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A3E73" w14:textId="251F1596" w:rsidR="00DF2D2E" w:rsidRPr="00C8126A" w:rsidRDefault="00DF2D2E" w:rsidP="00DF2D2E">
      <w:pPr>
        <w:widowControl w:val="0"/>
        <w:outlineLvl w:val="0"/>
        <w:rPr>
          <w:bCs/>
        </w:rPr>
      </w:pPr>
      <w:r w:rsidRPr="00C8126A">
        <w:rPr>
          <w:bCs/>
        </w:rPr>
        <w:t>Supplemental Material for</w:t>
      </w:r>
    </w:p>
    <w:p w14:paraId="2C3A9A32" w14:textId="77777777" w:rsidR="00DF2D2E" w:rsidRPr="00215064" w:rsidRDefault="00DF2D2E" w:rsidP="00DF2D2E">
      <w:pPr>
        <w:widowControl w:val="0"/>
        <w:rPr>
          <w:b/>
          <w:color w:val="000000" w:themeColor="text1"/>
        </w:rPr>
      </w:pPr>
    </w:p>
    <w:p w14:paraId="4DC8EA0D" w14:textId="62882157" w:rsidR="00DF2D2E" w:rsidRPr="00215064" w:rsidRDefault="009F335D" w:rsidP="00B51807">
      <w:pPr>
        <w:widowControl w:val="0"/>
        <w:autoSpaceDE w:val="0"/>
        <w:autoSpaceDN w:val="0"/>
        <w:adjustRightInd w:val="0"/>
        <w:spacing w:line="480" w:lineRule="auto"/>
        <w:rPr>
          <w:b/>
          <w:color w:val="000000" w:themeColor="text1"/>
        </w:rPr>
      </w:pPr>
      <w:r w:rsidRPr="00215064">
        <w:rPr>
          <w:b/>
          <w:color w:val="000000" w:themeColor="text1"/>
        </w:rPr>
        <w:t xml:space="preserve">Clusters of </w:t>
      </w:r>
      <w:r w:rsidR="00BF623A" w:rsidRPr="00215064">
        <w:rPr>
          <w:b/>
          <w:color w:val="000000" w:themeColor="text1"/>
        </w:rPr>
        <w:t xml:space="preserve">General </w:t>
      </w:r>
      <w:r w:rsidR="00392210" w:rsidRPr="00215064">
        <w:rPr>
          <w:b/>
          <w:color w:val="000000" w:themeColor="text1"/>
        </w:rPr>
        <w:t>Counterproductiv</w:t>
      </w:r>
      <w:r w:rsidR="00542B44">
        <w:rPr>
          <w:b/>
          <w:color w:val="000000" w:themeColor="text1"/>
        </w:rPr>
        <w:t>e Behavior</w:t>
      </w:r>
      <w:r w:rsidR="00205B09">
        <w:rPr>
          <w:b/>
          <w:color w:val="000000" w:themeColor="text1"/>
        </w:rPr>
        <w:t xml:space="preserve"> </w:t>
      </w:r>
      <w:r w:rsidRPr="00215064">
        <w:rPr>
          <w:b/>
          <w:color w:val="000000" w:themeColor="text1"/>
        </w:rPr>
        <w:t>and Associated Personality Profiles</w:t>
      </w:r>
    </w:p>
    <w:p w14:paraId="6599F0AD" w14:textId="686A87F6" w:rsidR="00DF2D2E" w:rsidRPr="00B51807" w:rsidRDefault="00DF2D2E" w:rsidP="00B51807">
      <w:pPr>
        <w:spacing w:line="480" w:lineRule="auto"/>
      </w:pPr>
      <w:r w:rsidRPr="00215064">
        <w:rPr>
          <w:color w:val="000000" w:themeColor="text1"/>
        </w:rPr>
        <w:t>Author(s)</w:t>
      </w:r>
      <w:r w:rsidR="00C47B01" w:rsidRPr="00215064">
        <w:rPr>
          <w:color w:val="000000" w:themeColor="text1"/>
        </w:rPr>
        <w:t xml:space="preserve">: </w:t>
      </w:r>
      <w:r w:rsidR="00B51807" w:rsidRPr="00767FED">
        <w:t>Michael P. Wilmot</w:t>
      </w:r>
      <w:r w:rsidR="00B51807">
        <w:t xml:space="preserve">, </w:t>
      </w:r>
      <w:r w:rsidR="00B51807" w:rsidRPr="00767FED">
        <w:t>Deniz S. Ones</w:t>
      </w:r>
      <w:r w:rsidR="00B51807">
        <w:t xml:space="preserve">, &amp; </w:t>
      </w:r>
      <w:r w:rsidR="00B51807" w:rsidRPr="00767FED">
        <w:t>Brenton M. Wiernik</w:t>
      </w:r>
    </w:p>
    <w:p w14:paraId="5DB3170E" w14:textId="6BA2F0A2" w:rsidR="00DF2D2E" w:rsidRPr="00215064" w:rsidRDefault="00DF2D2E" w:rsidP="00DF2D2E">
      <w:pPr>
        <w:rPr>
          <w:lang w:val="de-DE"/>
        </w:rPr>
      </w:pPr>
      <w:r w:rsidRPr="00215064">
        <w:rPr>
          <w:color w:val="000000" w:themeColor="text1"/>
        </w:rPr>
        <w:t>Corresponding author</w:t>
      </w:r>
      <w:r w:rsidRPr="00215064">
        <w:rPr>
          <w:lang w:val="de-DE"/>
        </w:rPr>
        <w:t xml:space="preserve"> email:</w:t>
      </w:r>
      <w:r w:rsidR="00B51807">
        <w:rPr>
          <w:lang w:val="de-DE"/>
        </w:rPr>
        <w:t xml:space="preserve"> </w:t>
      </w:r>
      <w:r w:rsidR="00B51807" w:rsidRPr="004A246D">
        <w:rPr>
          <w:rFonts w:eastAsiaTheme="minorHAnsi"/>
          <w14:ligatures w14:val="standardContextual"/>
        </w:rPr>
        <w:t>mwilmot@walton.uark.edu</w:t>
      </w:r>
    </w:p>
    <w:p w14:paraId="3A8857BE" w14:textId="77777777" w:rsidR="00DF2D2E" w:rsidRPr="00215064" w:rsidRDefault="00DF2D2E" w:rsidP="00DF2D2E">
      <w:pPr>
        <w:rPr>
          <w:b/>
        </w:rPr>
      </w:pPr>
    </w:p>
    <w:p w14:paraId="1B9ADDD5" w14:textId="77777777" w:rsidR="00DF2D2E" w:rsidRPr="0029216E" w:rsidRDefault="00DF2D2E" w:rsidP="00DF2D2E">
      <w:pPr>
        <w:rPr>
          <w:bCs/>
        </w:rPr>
      </w:pPr>
      <w:r w:rsidRPr="0029216E">
        <w:rPr>
          <w:bCs/>
        </w:rPr>
        <w:t>This PDF file includes:</w:t>
      </w:r>
    </w:p>
    <w:p w14:paraId="1F3CE4A3" w14:textId="77777777" w:rsidR="00DF2D2E" w:rsidRPr="00215064" w:rsidRDefault="00DF2D2E" w:rsidP="00DF2D2E"/>
    <w:p w14:paraId="7E1BF3CA" w14:textId="77777777" w:rsidR="00DF2D2E" w:rsidRPr="00215064" w:rsidRDefault="00DF2D2E" w:rsidP="00DF2D2E">
      <w:pPr>
        <w:ind w:left="720"/>
      </w:pPr>
      <w:r w:rsidRPr="00215064">
        <w:t>Supplemental methods</w:t>
      </w:r>
    </w:p>
    <w:p w14:paraId="11647D87" w14:textId="77777777" w:rsidR="00DF2D2E" w:rsidRPr="00215064" w:rsidRDefault="00DF2D2E" w:rsidP="00DF2D2E">
      <w:pPr>
        <w:ind w:left="720"/>
      </w:pPr>
      <w:r w:rsidRPr="00215064">
        <w:t xml:space="preserve">Supplemental results </w:t>
      </w:r>
    </w:p>
    <w:p w14:paraId="5730624F" w14:textId="6D391B0B" w:rsidR="00DF2D2E" w:rsidRPr="00215064" w:rsidRDefault="00DF2D2E" w:rsidP="000E74C4">
      <w:pPr>
        <w:ind w:left="720"/>
      </w:pPr>
      <w:r w:rsidRPr="00215064">
        <w:t>Tables S1</w:t>
      </w:r>
      <w:r w:rsidR="00D04767" w:rsidRPr="00215064">
        <w:t xml:space="preserve"> to </w:t>
      </w:r>
      <w:r w:rsidR="00EE49C6" w:rsidRPr="00215064">
        <w:t>S</w:t>
      </w:r>
      <w:r w:rsidR="00327A42" w:rsidRPr="00215064">
        <w:t>2</w:t>
      </w:r>
      <w:r w:rsidR="00C8126A">
        <w:t>7</w:t>
      </w:r>
    </w:p>
    <w:p w14:paraId="5732A427" w14:textId="1AE5D66D" w:rsidR="006E1E44" w:rsidRPr="00215064" w:rsidRDefault="006E1E44" w:rsidP="000E74C4">
      <w:pPr>
        <w:ind w:left="720"/>
      </w:pPr>
      <w:r w:rsidRPr="00215064">
        <w:t>Figure</w:t>
      </w:r>
      <w:r w:rsidR="00BF623A" w:rsidRPr="00215064">
        <w:t>s</w:t>
      </w:r>
      <w:r w:rsidRPr="00215064">
        <w:t xml:space="preserve"> S1</w:t>
      </w:r>
      <w:r w:rsidR="00BF623A" w:rsidRPr="00215064">
        <w:t xml:space="preserve"> to S2</w:t>
      </w:r>
    </w:p>
    <w:p w14:paraId="3D7E7D64" w14:textId="7EF2FFAF" w:rsidR="00BF623A" w:rsidRPr="00215064" w:rsidRDefault="00BF623A" w:rsidP="000E74C4">
      <w:pPr>
        <w:ind w:left="720"/>
      </w:pPr>
      <w:r w:rsidRPr="00215064">
        <w:t>Supplemental appendi</w:t>
      </w:r>
      <w:r w:rsidR="002E49FA">
        <w:t>ces</w:t>
      </w:r>
    </w:p>
    <w:p w14:paraId="683D058E" w14:textId="77777777" w:rsidR="00DF2D2E" w:rsidRPr="00215064" w:rsidRDefault="00DF2D2E" w:rsidP="00DF2D2E"/>
    <w:p w14:paraId="080AF67A" w14:textId="4002EA51" w:rsidR="00DF2D2E" w:rsidRPr="00215064" w:rsidRDefault="00DF2D2E" w:rsidP="00DF2D2E">
      <w:pPr>
        <w:pStyle w:val="Header"/>
      </w:pPr>
      <w:r w:rsidRPr="00215064">
        <w:rPr>
          <w:color w:val="000000" w:themeColor="text1"/>
        </w:rPr>
        <w:t>All sources cited in the online supplemental material are listed in the References of the article of record</w:t>
      </w:r>
      <w:r w:rsidR="009A6319" w:rsidRPr="00215064">
        <w:rPr>
          <w:color w:val="000000" w:themeColor="text1"/>
        </w:rPr>
        <w:t>.</w:t>
      </w:r>
      <w:r w:rsidRPr="00215064">
        <w:t xml:space="preserve"> </w:t>
      </w:r>
    </w:p>
    <w:p w14:paraId="279E4A4A" w14:textId="77777777" w:rsidR="00DF2D2E" w:rsidRPr="00215064" w:rsidRDefault="00DF2D2E" w:rsidP="00DF2D2E">
      <w:pPr>
        <w:rPr>
          <w:rFonts w:eastAsia="SimSun"/>
          <w:lang w:eastAsia="zh-CN"/>
        </w:rPr>
      </w:pPr>
      <w:r w:rsidRPr="00215064">
        <w:br w:type="page"/>
      </w:r>
    </w:p>
    <w:p w14:paraId="56D62F00" w14:textId="77777777" w:rsidR="00874CE4" w:rsidRPr="00215064" w:rsidRDefault="00874CE4" w:rsidP="00874CE4">
      <w:pPr>
        <w:spacing w:line="480" w:lineRule="auto"/>
        <w:jc w:val="center"/>
        <w:rPr>
          <w:b/>
          <w:bCs/>
          <w:color w:val="000000" w:themeColor="text1"/>
        </w:rPr>
      </w:pPr>
      <w:r w:rsidRPr="00215064">
        <w:rPr>
          <w:b/>
          <w:bCs/>
          <w:color w:val="000000" w:themeColor="text1"/>
        </w:rPr>
        <w:lastRenderedPageBreak/>
        <w:t>Supplemental Methods</w:t>
      </w:r>
    </w:p>
    <w:p w14:paraId="5E9B3ECD" w14:textId="6A062EB6" w:rsidR="00874CE4" w:rsidRPr="00215064" w:rsidRDefault="00874CE4" w:rsidP="00874CE4">
      <w:pPr>
        <w:spacing w:line="480" w:lineRule="auto"/>
        <w:rPr>
          <w:color w:val="000000" w:themeColor="text1"/>
        </w:rPr>
      </w:pPr>
      <w:r w:rsidRPr="00215064">
        <w:rPr>
          <w:rFonts w:eastAsiaTheme="minorHAnsi"/>
          <w:b/>
          <w:bCs/>
        </w:rPr>
        <w:t>Second Order Quantitative Review of Meta-Analyses</w:t>
      </w:r>
    </w:p>
    <w:p w14:paraId="04C533BD" w14:textId="77777777" w:rsidR="00874CE4" w:rsidRPr="00215064" w:rsidRDefault="00874CE4" w:rsidP="00874CE4">
      <w:pPr>
        <w:widowControl w:val="0"/>
        <w:spacing w:line="480" w:lineRule="auto"/>
        <w:ind w:firstLine="720"/>
        <w:outlineLvl w:val="0"/>
        <w:rPr>
          <w:rFonts w:eastAsiaTheme="minorHAnsi"/>
          <w:color w:val="000000" w:themeColor="text1"/>
        </w:rPr>
      </w:pPr>
      <w:r w:rsidRPr="00215064">
        <w:rPr>
          <w:color w:val="000000" w:themeColor="text1"/>
        </w:rPr>
        <w:t xml:space="preserve">We systematically extracted key descriptive statistics, including the source, name, and description of a relevant variable, its total number of independent samples (i.e., </w:t>
      </w:r>
      <w:r w:rsidRPr="00215064">
        <w:rPr>
          <w:i/>
          <w:color w:val="000000" w:themeColor="text1"/>
        </w:rPr>
        <w:t>k</w:t>
      </w:r>
      <w:r w:rsidRPr="00215064">
        <w:rPr>
          <w:color w:val="000000" w:themeColor="text1"/>
        </w:rPr>
        <w:t xml:space="preserve">), total sample size (i.e., </w:t>
      </w:r>
      <w:r w:rsidRPr="00215064">
        <w:rPr>
          <w:i/>
          <w:color w:val="000000" w:themeColor="text1"/>
        </w:rPr>
        <w:t>N</w:t>
      </w:r>
      <w:r w:rsidRPr="00215064">
        <w:rPr>
          <w:color w:val="000000" w:themeColor="text1"/>
        </w:rPr>
        <w:t xml:space="preserve">), mean sample-size weighted observed effect size (e.g., </w:t>
      </w:r>
      <m:oMath>
        <m:bar>
          <m:barPr>
            <m:pos m:val="top"/>
            <m:ctrlPr>
              <w:rPr>
                <w:rFonts w:ascii="Cambria Math" w:hAnsi="Cambria Math"/>
                <w:i/>
                <w:color w:val="000000" w:themeColor="text1"/>
              </w:rPr>
            </m:ctrlPr>
          </m:barPr>
          <m:e>
            <m:r>
              <w:rPr>
                <w:rFonts w:ascii="Cambria Math" w:hAnsi="Cambria Math"/>
                <w:color w:val="000000" w:themeColor="text1"/>
              </w:rPr>
              <m:t>r</m:t>
            </m:r>
          </m:e>
        </m:bar>
      </m:oMath>
      <w:r w:rsidRPr="00215064">
        <w:rPr>
          <w:color w:val="000000" w:themeColor="text1"/>
        </w:rPr>
        <w:t xml:space="preserve">, </w:t>
      </w:r>
      <m:oMath>
        <m:bar>
          <m:barPr>
            <m:pos m:val="top"/>
            <m:ctrlPr>
              <w:rPr>
                <w:rFonts w:ascii="Cambria Math" w:hAnsi="Cambria Math"/>
                <w:i/>
                <w:color w:val="000000" w:themeColor="text1"/>
              </w:rPr>
            </m:ctrlPr>
          </m:barPr>
          <m:e>
            <m:r>
              <w:rPr>
                <w:rFonts w:ascii="Cambria Math" w:hAnsi="Cambria Math"/>
                <w:color w:val="000000" w:themeColor="text1"/>
              </w:rPr>
              <m:t>d</m:t>
            </m:r>
          </m:e>
        </m:bar>
      </m:oMath>
      <w:r w:rsidRPr="00215064">
        <w:rPr>
          <w:i/>
          <w:color w:val="000000" w:themeColor="text1"/>
        </w:rPr>
        <w:t xml:space="preserve">, </w:t>
      </w:r>
      <w:r w:rsidRPr="00215064">
        <w:rPr>
          <w:color w:val="000000" w:themeColor="text1"/>
        </w:rPr>
        <w:t>or</w:t>
      </w:r>
      <w:r w:rsidRPr="00215064">
        <w:rPr>
          <w:i/>
          <w:color w:val="000000" w:themeColor="text1"/>
        </w:rPr>
        <w:t xml:space="preserve"> </w:t>
      </w:r>
      <m:oMath>
        <m:bar>
          <m:barPr>
            <m:pos m:val="top"/>
            <m:ctrlPr>
              <w:rPr>
                <w:rFonts w:ascii="Cambria Math" w:hAnsi="Cambria Math"/>
                <w:i/>
                <w:color w:val="000000" w:themeColor="text1"/>
              </w:rPr>
            </m:ctrlPr>
          </m:barPr>
          <m:e>
            <m:r>
              <w:rPr>
                <w:rFonts w:ascii="Cambria Math" w:hAnsi="Cambria Math"/>
                <w:color w:val="000000" w:themeColor="text1"/>
              </w:rPr>
              <m:t>z</m:t>
            </m:r>
          </m:e>
        </m:bar>
      </m:oMath>
      <w:r w:rsidRPr="00215064">
        <w:rPr>
          <w:color w:val="000000" w:themeColor="text1"/>
        </w:rPr>
        <w:t>), and an index of between-studies variance (e.g., standard error standard deviation,</w:t>
      </w:r>
      <w:r w:rsidRPr="00215064">
        <w:rPr>
          <w:i/>
          <w:color w:val="000000" w:themeColor="text1"/>
        </w:rPr>
        <w:t xml:space="preserve"> </w:t>
      </w:r>
      <w:r w:rsidRPr="00215064">
        <w:rPr>
          <w:color w:val="000000" w:themeColor="text1"/>
        </w:rPr>
        <w:t xml:space="preserve">confidence or credibility intervals). We also coded or estimated information about predictor and/or criterion reliability. </w:t>
      </w:r>
      <w:r w:rsidRPr="00215064">
        <w:rPr>
          <w:rFonts w:eastAsiaTheme="minorHAnsi"/>
          <w:color w:val="000000" w:themeColor="text1"/>
        </w:rPr>
        <w:t>Because some meta-analyses did not report complete descriptive statistics, some estimation</w:t>
      </w:r>
      <w:r w:rsidRPr="00215064">
        <w:rPr>
          <w:color w:val="000000" w:themeColor="text1"/>
        </w:rPr>
        <w:t xml:space="preserve"> </w:t>
      </w:r>
      <w:r w:rsidRPr="00215064">
        <w:rPr>
          <w:rFonts w:eastAsiaTheme="minorHAnsi"/>
          <w:color w:val="000000" w:themeColor="text1"/>
        </w:rPr>
        <w:t>was required. We provide complete details below.</w:t>
      </w:r>
    </w:p>
    <w:p w14:paraId="1C5E9767" w14:textId="77777777" w:rsidR="00874CE4" w:rsidRPr="00215064" w:rsidRDefault="00874CE4" w:rsidP="00874CE4">
      <w:pPr>
        <w:widowControl w:val="0"/>
        <w:spacing w:line="480" w:lineRule="auto"/>
        <w:ind w:firstLine="720"/>
        <w:outlineLvl w:val="0"/>
        <w:rPr>
          <w:b/>
          <w:i/>
        </w:rPr>
      </w:pPr>
      <w:r w:rsidRPr="00215064">
        <w:rPr>
          <w:b/>
        </w:rPr>
        <w:t xml:space="preserve">Estimating </w:t>
      </w:r>
      <m:oMath>
        <m:bar>
          <m:barPr>
            <m:pos m:val="top"/>
            <m:ctrlPr>
              <w:rPr>
                <w:rFonts w:ascii="Cambria Math" w:hAnsi="Cambria Math"/>
                <w:b/>
                <w:i/>
              </w:rPr>
            </m:ctrlPr>
          </m:barPr>
          <m:e>
            <m:r>
              <m:rPr>
                <m:sty m:val="bi"/>
              </m:rPr>
              <w:rPr>
                <w:rFonts w:ascii="Cambria Math" w:hAnsi="Cambria Math"/>
              </w:rPr>
              <m:t>r</m:t>
            </m:r>
          </m:e>
        </m:bar>
      </m:oMath>
      <w:r w:rsidRPr="00215064">
        <w:rPr>
          <w:b/>
          <w:i/>
        </w:rPr>
        <w:t xml:space="preserve">. </w:t>
      </w:r>
      <w:r w:rsidRPr="00215064">
        <w:t>Some</w:t>
      </w:r>
      <w:r w:rsidRPr="00215064">
        <w:rPr>
          <w:color w:val="000000"/>
        </w:rPr>
        <w:t xml:space="preserve"> meta-analyses reported </w:t>
      </w:r>
      <w:r w:rsidRPr="00215064">
        <w:rPr>
          <w:i/>
        </w:rPr>
        <w:t>z</w:t>
      </w:r>
      <w:r w:rsidRPr="00215064">
        <w:t xml:space="preserve">-values as their effect size of interest. Using Fisher’s (1915) </w:t>
      </w:r>
      <w:r w:rsidRPr="00215064">
        <w:rPr>
          <w:i/>
        </w:rPr>
        <w:t>z</w:t>
      </w:r>
      <w:r w:rsidRPr="00215064">
        <w:t>-to-</w:t>
      </w:r>
      <w:r w:rsidRPr="00215064">
        <w:rPr>
          <w:i/>
        </w:rPr>
        <w:t>r</w:t>
      </w:r>
      <w:r w:rsidRPr="00215064">
        <w:t xml:space="preserve"> transformation, we converted these values to correlation coefficients. </w:t>
      </w:r>
    </w:p>
    <w:p w14:paraId="73E317AB" w14:textId="77777777" w:rsidR="00874CE4" w:rsidRPr="00215064" w:rsidRDefault="00874CE4" w:rsidP="00874CE4">
      <w:pPr>
        <w:widowControl w:val="0"/>
        <w:spacing w:line="480" w:lineRule="auto"/>
        <w:ind w:firstLine="720"/>
        <w:outlineLvl w:val="0"/>
      </w:pPr>
      <w:r w:rsidRPr="00215064">
        <w:rPr>
          <w:b/>
          <w:color w:val="000000"/>
        </w:rPr>
        <w:t>Estimating</w:t>
      </w:r>
      <w:r w:rsidRPr="00215064">
        <w:rPr>
          <w:b/>
          <w:i/>
          <w:color w:val="000000"/>
        </w:rPr>
        <w:t xml:space="preserve"> </w:t>
      </w:r>
      <w:proofErr w:type="spellStart"/>
      <w:r w:rsidRPr="00215064">
        <w:rPr>
          <w:b/>
          <w:i/>
          <w:color w:val="000000"/>
        </w:rPr>
        <w:t>SD</w:t>
      </w:r>
      <w:r w:rsidRPr="00215064">
        <w:rPr>
          <w:b/>
          <w:i/>
          <w:color w:val="000000"/>
          <w:vertAlign w:val="subscript"/>
        </w:rPr>
        <w:t>r</w:t>
      </w:r>
      <w:proofErr w:type="spellEnd"/>
      <w:r w:rsidRPr="00215064">
        <w:rPr>
          <w:b/>
          <w:i/>
        </w:rPr>
        <w:t xml:space="preserve">. </w:t>
      </w:r>
      <w:r w:rsidRPr="00215064">
        <w:rPr>
          <w:color w:val="000000" w:themeColor="text1"/>
        </w:rPr>
        <w:t>Some meta-analyses did not report observed (i.e., uncorrected) between-studies standard deviations (</w:t>
      </w:r>
      <w:proofErr w:type="spellStart"/>
      <w:r w:rsidRPr="00215064">
        <w:rPr>
          <w:i/>
          <w:color w:val="000000" w:themeColor="text1"/>
        </w:rPr>
        <w:t>SD</w:t>
      </w:r>
      <w:r w:rsidRPr="00215064">
        <w:rPr>
          <w:i/>
          <w:color w:val="000000" w:themeColor="text1"/>
          <w:vertAlign w:val="subscript"/>
        </w:rPr>
        <w:t>r</w:t>
      </w:r>
      <w:proofErr w:type="spellEnd"/>
      <w:r w:rsidRPr="00215064">
        <w:rPr>
          <w:color w:val="000000" w:themeColor="text1"/>
        </w:rPr>
        <w:t xml:space="preserve">). However, most reported other indices of variability, which we used to estimate </w:t>
      </w:r>
      <w:proofErr w:type="spellStart"/>
      <w:r w:rsidRPr="00215064">
        <w:rPr>
          <w:i/>
          <w:color w:val="000000" w:themeColor="text1"/>
        </w:rPr>
        <w:t>SD</w:t>
      </w:r>
      <w:r w:rsidRPr="00215064">
        <w:rPr>
          <w:i/>
          <w:color w:val="000000" w:themeColor="text1"/>
          <w:vertAlign w:val="subscript"/>
        </w:rPr>
        <w:t>r</w:t>
      </w:r>
      <w:proofErr w:type="spellEnd"/>
      <w:r w:rsidRPr="00215064">
        <w:rPr>
          <w:i/>
          <w:color w:val="000000" w:themeColor="text1"/>
        </w:rPr>
        <w:t>.</w:t>
      </w:r>
    </w:p>
    <w:p w14:paraId="6A0FDF5F" w14:textId="77777777" w:rsidR="00874CE4" w:rsidRPr="00215064" w:rsidRDefault="00874CE4" w:rsidP="00874CE4">
      <w:pPr>
        <w:widowControl w:val="0"/>
        <w:spacing w:line="480" w:lineRule="auto"/>
        <w:ind w:firstLine="720"/>
        <w:outlineLvl w:val="0"/>
        <w:rPr>
          <w:color w:val="000000" w:themeColor="text1"/>
        </w:rPr>
      </w:pPr>
      <w:r w:rsidRPr="00215064">
        <w:rPr>
          <w:color w:val="000000" w:themeColor="text1"/>
        </w:rPr>
        <w:t xml:space="preserve">For meta-analyses reporting confidence intervals (CI) or credibility intervals (CR) around </w:t>
      </w:r>
      <w:r w:rsidRPr="00215064">
        <w:rPr>
          <w:i/>
          <w:color w:val="000000" w:themeColor="text1"/>
        </w:rPr>
        <w:t>observed</w:t>
      </w:r>
      <w:r w:rsidRPr="00215064">
        <w:rPr>
          <w:color w:val="000000" w:themeColor="text1"/>
        </w:rPr>
        <w:t xml:space="preserve"> effects (</w:t>
      </w:r>
      <m:oMath>
        <m:bar>
          <m:barPr>
            <m:pos m:val="top"/>
            <m:ctrlPr>
              <w:rPr>
                <w:rFonts w:ascii="Cambria Math" w:hAnsi="Cambria Math"/>
                <w:i/>
                <w:color w:val="000000" w:themeColor="text1"/>
              </w:rPr>
            </m:ctrlPr>
          </m:barPr>
          <m:e>
            <m:r>
              <w:rPr>
                <w:rFonts w:ascii="Cambria Math" w:hAnsi="Cambria Math"/>
                <w:color w:val="000000" w:themeColor="text1"/>
              </w:rPr>
              <m:t>r</m:t>
            </m:r>
          </m:e>
        </m:bar>
      </m:oMath>
      <w:r w:rsidRPr="00215064">
        <w:rPr>
          <w:color w:val="000000" w:themeColor="text1"/>
        </w:rPr>
        <w:t xml:space="preserve">), we converted these values to standard deviation units based on the degree of certainty reported for that interval (e.g., 80% or 95%). Because </w:t>
      </w:r>
      <w:proofErr w:type="spellStart"/>
      <w:r w:rsidRPr="00215064">
        <w:rPr>
          <w:i/>
          <w:color w:val="000000" w:themeColor="text1"/>
        </w:rPr>
        <w:t>SD</w:t>
      </w:r>
      <w:r w:rsidRPr="00215064">
        <w:rPr>
          <w:i/>
          <w:color w:val="000000" w:themeColor="text1"/>
          <w:vertAlign w:val="subscript"/>
        </w:rPr>
        <w:t>r</w:t>
      </w:r>
      <w:proofErr w:type="spellEnd"/>
      <w:r w:rsidRPr="00215064">
        <w:rPr>
          <w:i/>
          <w:color w:val="000000" w:themeColor="text1"/>
          <w:vertAlign w:val="subscript"/>
        </w:rPr>
        <w:t xml:space="preserve"> </w:t>
      </w:r>
      <w:r w:rsidRPr="00215064">
        <w:rPr>
          <w:color w:val="000000" w:themeColor="text1"/>
        </w:rPr>
        <w:t xml:space="preserve">is used in computing CR, it is straightforward to estimate it (i.e., CR =  </w:t>
      </w:r>
      <m:oMath>
        <m:acc>
          <m:accPr>
            <m:chr m:val="̅"/>
            <m:ctrlPr>
              <w:rPr>
                <w:rFonts w:ascii="Cambria Math" w:hAnsi="Cambria Math"/>
                <w:i/>
                <w:color w:val="000000" w:themeColor="text1"/>
              </w:rPr>
            </m:ctrlPr>
          </m:accPr>
          <m:e>
            <m:r>
              <w:rPr>
                <w:rFonts w:ascii="Cambria Math" w:hAnsi="Cambria Math"/>
                <w:color w:val="000000" w:themeColor="text1"/>
              </w:rPr>
              <m:t>r</m:t>
            </m:r>
          </m:e>
        </m:acc>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α</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SD</m:t>
            </m:r>
          </m:e>
          <m:sub>
            <m:r>
              <w:rPr>
                <w:rFonts w:ascii="Cambria Math" w:hAnsi="Cambria Math"/>
                <w:color w:val="000000" w:themeColor="text1"/>
              </w:rPr>
              <m:t>r</m:t>
            </m:r>
          </m:sub>
        </m:sSub>
      </m:oMath>
      <w:r w:rsidRPr="00215064">
        <w:rPr>
          <w:color w:val="000000" w:themeColor="text1"/>
        </w:rPr>
        <w:t xml:space="preserve">). Estimating </w:t>
      </w:r>
      <w:proofErr w:type="spellStart"/>
      <w:r w:rsidRPr="00215064">
        <w:rPr>
          <w:i/>
          <w:color w:val="000000" w:themeColor="text1"/>
        </w:rPr>
        <w:t>SD</w:t>
      </w:r>
      <w:r w:rsidRPr="00215064">
        <w:rPr>
          <w:i/>
          <w:color w:val="000000" w:themeColor="text1"/>
          <w:vertAlign w:val="subscript"/>
        </w:rPr>
        <w:t>r</w:t>
      </w:r>
      <w:proofErr w:type="spellEnd"/>
      <w:r w:rsidRPr="00215064">
        <w:rPr>
          <w:color w:val="000000" w:themeColor="text1"/>
        </w:rPr>
        <w:t xml:space="preserve"> from </w:t>
      </w:r>
      <w:r w:rsidRPr="00215064">
        <w:rPr>
          <w:i/>
          <w:color w:val="000000" w:themeColor="text1"/>
        </w:rPr>
        <w:t>SE</w:t>
      </w:r>
      <w:r w:rsidRPr="00215064">
        <w:rPr>
          <w:color w:val="000000" w:themeColor="text1"/>
        </w:rPr>
        <w:t xml:space="preserve"> is also possible in random effects meta-analysis because </w:t>
      </w:r>
      <w:r w:rsidRPr="00215064">
        <w:rPr>
          <w:i/>
          <w:iCs/>
          <w:color w:val="000000" w:themeColor="text1"/>
        </w:rPr>
        <w:t>SE</w:t>
      </w:r>
      <w:r w:rsidRPr="00215064">
        <w:rPr>
          <w:color w:val="000000" w:themeColor="text1"/>
        </w:rPr>
        <w:t xml:space="preserve"> is incorporated into the computation of CI (i.e., CI ≈ </w:t>
      </w:r>
      <m:oMath>
        <m:acc>
          <m:accPr>
            <m:chr m:val="̅"/>
            <m:ctrlPr>
              <w:rPr>
                <w:rFonts w:ascii="Cambria Math" w:hAnsi="Cambria Math"/>
                <w:i/>
                <w:color w:val="000000" w:themeColor="text1"/>
              </w:rPr>
            </m:ctrlPr>
          </m:accPr>
          <m:e>
            <m:r>
              <w:rPr>
                <w:rFonts w:ascii="Cambria Math" w:hAnsi="Cambria Math"/>
                <w:color w:val="000000" w:themeColor="text1"/>
              </w:rPr>
              <m:t>r</m:t>
            </m:r>
          </m:e>
        </m:acc>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α</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SD</m:t>
            </m:r>
          </m:e>
          <m:sub>
            <m:r>
              <w:rPr>
                <w:rFonts w:ascii="Cambria Math" w:hAnsi="Cambria Math"/>
                <w:color w:val="000000" w:themeColor="text1"/>
              </w:rPr>
              <m:t>r</m:t>
            </m:r>
          </m:sub>
        </m:sSub>
        <m:r>
          <w:rPr>
            <w:rFonts w:ascii="Cambria Math" w:hAnsi="Cambria Math"/>
            <w:color w:val="000000" w:themeColor="text1"/>
          </w:rPr>
          <m:t>/</m:t>
        </m:r>
        <m:rad>
          <m:radPr>
            <m:degHide m:val="1"/>
            <m:ctrlPr>
              <w:rPr>
                <w:rFonts w:ascii="Cambria Math" w:hAnsi="Cambria Math"/>
                <w:i/>
                <w:color w:val="000000" w:themeColor="text1"/>
              </w:rPr>
            </m:ctrlPr>
          </m:radPr>
          <m:deg/>
          <m:e>
            <m:r>
              <w:rPr>
                <w:rFonts w:ascii="Cambria Math" w:hAnsi="Cambria Math"/>
                <w:color w:val="000000" w:themeColor="text1"/>
              </w:rPr>
              <m:t>k</m:t>
            </m:r>
          </m:e>
        </m:rad>
      </m:oMath>
      <w:r w:rsidRPr="00215064">
        <w:rPr>
          <w:color w:val="000000" w:themeColor="text1"/>
        </w:rPr>
        <w:t xml:space="preserve">). Thus, for meta-analyses reporting </w:t>
      </w:r>
      <w:r w:rsidRPr="00215064">
        <w:rPr>
          <w:i/>
          <w:iCs/>
          <w:color w:val="000000" w:themeColor="text1"/>
        </w:rPr>
        <w:t>SE</w:t>
      </w:r>
      <w:r w:rsidRPr="00215064">
        <w:rPr>
          <w:color w:val="000000" w:themeColor="text1"/>
        </w:rPr>
        <w:t xml:space="preserve"> around a meta-analytic correlation (or a CI based on </w:t>
      </w:r>
      <w:r w:rsidRPr="00215064">
        <w:rPr>
          <w:i/>
          <w:color w:val="000000" w:themeColor="text1"/>
        </w:rPr>
        <w:t>SE</w:t>
      </w:r>
      <w:r w:rsidRPr="00215064">
        <w:rPr>
          <w:color w:val="000000" w:themeColor="text1"/>
        </w:rPr>
        <w:t xml:space="preserve">), we used an approximation formula for estimation (i.e., </w:t>
      </w:r>
      <w:proofErr w:type="spellStart"/>
      <w:r w:rsidRPr="00215064">
        <w:rPr>
          <w:i/>
          <w:color w:val="000000" w:themeColor="text1"/>
        </w:rPr>
        <w:t>SD</w:t>
      </w:r>
      <w:r w:rsidRPr="00215064">
        <w:rPr>
          <w:i/>
          <w:color w:val="000000" w:themeColor="text1"/>
          <w:vertAlign w:val="subscript"/>
        </w:rPr>
        <w:t>r</w:t>
      </w:r>
      <w:proofErr w:type="spellEnd"/>
      <w:r w:rsidRPr="00215064">
        <w:rPr>
          <w:color w:val="000000" w:themeColor="text1"/>
        </w:rPr>
        <w:t xml:space="preserve"> </w:t>
      </w:r>
      <w:r w:rsidRPr="00215064">
        <w:rPr>
          <w:color w:val="000000" w:themeColor="text1"/>
          <w:shd w:val="clear" w:color="auto" w:fill="FFFFFF"/>
        </w:rPr>
        <w:t>≈</w:t>
      </w:r>
      <w:r w:rsidRPr="00215064">
        <w:rPr>
          <w:color w:val="000000" w:themeColor="text1"/>
        </w:rPr>
        <w:t xml:space="preserve"> </w:t>
      </w:r>
      <m:oMath>
        <m:rad>
          <m:radPr>
            <m:degHide m:val="1"/>
            <m:ctrlPr>
              <w:rPr>
                <w:rFonts w:ascii="Cambria Math" w:hAnsi="Cambria Math"/>
                <w:i/>
                <w:color w:val="000000" w:themeColor="text1"/>
              </w:rPr>
            </m:ctrlPr>
          </m:radPr>
          <m:deg/>
          <m:e>
            <m:r>
              <w:rPr>
                <w:rFonts w:ascii="Cambria Math" w:hAnsi="Cambria Math"/>
                <w:color w:val="000000" w:themeColor="text1"/>
              </w:rPr>
              <m:t>k</m:t>
            </m:r>
          </m:e>
        </m:ra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SE</m:t>
            </m:r>
          </m:e>
          <m:sub>
            <m:r>
              <w:rPr>
                <w:rFonts w:ascii="Cambria Math" w:hAnsi="Cambria Math"/>
                <w:color w:val="000000" w:themeColor="text1"/>
              </w:rPr>
              <m:t>r</m:t>
            </m:r>
          </m:sub>
        </m:sSub>
      </m:oMath>
      <w:r w:rsidRPr="00215064">
        <w:rPr>
          <w:color w:val="000000" w:themeColor="text1"/>
        </w:rPr>
        <w:t xml:space="preserve">; Schmidt &amp; Hunter, 2015; also cf. Whitener, 1990). </w:t>
      </w:r>
    </w:p>
    <w:p w14:paraId="7DF9410F" w14:textId="67148B02" w:rsidR="00874CE4" w:rsidRPr="00215064" w:rsidRDefault="00874CE4" w:rsidP="00874CE4">
      <w:pPr>
        <w:widowControl w:val="0"/>
        <w:spacing w:line="480" w:lineRule="auto"/>
        <w:ind w:firstLine="720"/>
        <w:outlineLvl w:val="0"/>
        <w:rPr>
          <w:color w:val="000000"/>
        </w:rPr>
      </w:pPr>
      <w:r w:rsidRPr="00215064">
        <w:t xml:space="preserve">For meta-analyses reporting CI or CR around </w:t>
      </w:r>
      <w:r w:rsidRPr="00215064">
        <w:rPr>
          <w:i/>
        </w:rPr>
        <w:t>corrected</w:t>
      </w:r>
      <w:r w:rsidRPr="00215064">
        <w:t xml:space="preserve"> effects (</w:t>
      </w:r>
      <m:oMath>
        <m:bar>
          <m:barPr>
            <m:pos m:val="top"/>
            <m:ctrlPr>
              <w:rPr>
                <w:rFonts w:ascii="Cambria Math" w:hAnsi="Cambria Math"/>
              </w:rPr>
            </m:ctrlPr>
          </m:barPr>
          <m:e>
            <m:r>
              <m:rPr>
                <m:sty m:val="p"/>
              </m:rPr>
              <w:rPr>
                <w:rFonts w:ascii="Cambria Math" w:hAnsi="Cambria Math"/>
              </w:rPr>
              <m:t>ρ</m:t>
            </m:r>
          </m:e>
        </m:bar>
      </m:oMath>
      <w:r w:rsidRPr="00215064">
        <w:t xml:space="preserve">), we first attenuated the </w:t>
      </w:r>
      <w:r w:rsidRPr="00215064">
        <w:lastRenderedPageBreak/>
        <w:t xml:space="preserve">estimate using reliability estimates reported for the Big Five traits and/or the </w:t>
      </w:r>
      <w:r w:rsidR="00970F2F">
        <w:t>GCB variable</w:t>
      </w:r>
      <w:r w:rsidRPr="00215064">
        <w:t xml:space="preserve">. For meta-analyses reporting corrected effects, but </w:t>
      </w:r>
      <w:r w:rsidRPr="00215064">
        <w:rPr>
          <w:i/>
          <w:iCs/>
        </w:rPr>
        <w:t>not</w:t>
      </w:r>
      <w:r w:rsidRPr="00215064">
        <w:t xml:space="preserve"> reporting reliability coefficients used to correct them, we estimated the reliability based on the attenuation factor (i.e., </w:t>
      </w:r>
      <m:oMath>
        <m:r>
          <w:rPr>
            <w:rFonts w:ascii="Cambria Math" w:hAnsi="Cambria Math"/>
          </w:rPr>
          <m:t>A=</m:t>
        </m:r>
        <m:bar>
          <m:barPr>
            <m:pos m:val="top"/>
            <m:ctrlPr>
              <w:rPr>
                <w:rFonts w:ascii="Cambria Math" w:hAnsi="Cambria Math"/>
                <w:i/>
              </w:rPr>
            </m:ctrlPr>
          </m:barPr>
          <m:e>
            <m:r>
              <w:rPr>
                <w:rFonts w:ascii="Cambria Math" w:hAnsi="Cambria Math"/>
              </w:rPr>
              <m:t>r</m:t>
            </m:r>
          </m:e>
        </m:bar>
        <m:r>
          <w:rPr>
            <w:rFonts w:ascii="Cambria Math" w:hAnsi="Cambria Math"/>
          </w:rPr>
          <m:t xml:space="preserve"> / </m:t>
        </m:r>
        <m:bar>
          <m:barPr>
            <m:pos m:val="top"/>
            <m:ctrlPr>
              <w:rPr>
                <w:rFonts w:ascii="Cambria Math" w:hAnsi="Cambria Math"/>
              </w:rPr>
            </m:ctrlPr>
          </m:barPr>
          <m:e>
            <m:r>
              <m:rPr>
                <m:sty m:val="p"/>
              </m:rPr>
              <w:rPr>
                <w:rFonts w:ascii="Cambria Math" w:hAnsi="Cambria Math"/>
              </w:rPr>
              <m:t>ρ</m:t>
            </m:r>
          </m:e>
        </m:bar>
      </m:oMath>
      <w:r w:rsidRPr="00215064">
        <w:t xml:space="preserve">) of the reported relations to that particular </w:t>
      </w:r>
      <w:r w:rsidR="00970F2F">
        <w:t>GCB</w:t>
      </w:r>
      <w:r w:rsidRPr="00215064">
        <w:t xml:space="preserve"> variable, as well as the square root of each trait’s frequency-weighted meta-analytic internal consistency estimate from </w:t>
      </w:r>
      <w:proofErr w:type="spellStart"/>
      <w:r w:rsidRPr="00215064">
        <w:rPr>
          <w:color w:val="000000"/>
        </w:rPr>
        <w:t>Viswesvaran</w:t>
      </w:r>
      <w:proofErr w:type="spellEnd"/>
      <w:r w:rsidRPr="00215064">
        <w:rPr>
          <w:color w:val="000000"/>
        </w:rPr>
        <w:t xml:space="preserve"> and Ones (2000b, Table 1). Afterward, we </w:t>
      </w:r>
      <w:r w:rsidRPr="00215064">
        <w:t xml:space="preserve">converted values to </w:t>
      </w:r>
      <w:proofErr w:type="spellStart"/>
      <w:r w:rsidRPr="00215064">
        <w:rPr>
          <w:i/>
        </w:rPr>
        <w:t>SD</w:t>
      </w:r>
      <w:r w:rsidRPr="00215064">
        <w:rPr>
          <w:i/>
          <w:vertAlign w:val="subscript"/>
        </w:rPr>
        <w:t>r</w:t>
      </w:r>
      <w:proofErr w:type="spellEnd"/>
      <w:r w:rsidRPr="00215064">
        <w:t xml:space="preserve"> units based on the degree of certainty reported for that </w:t>
      </w:r>
      <w:proofErr w:type="gramStart"/>
      <w:r w:rsidRPr="00215064">
        <w:t>particular interval</w:t>
      </w:r>
      <w:proofErr w:type="gramEnd"/>
      <w:r w:rsidRPr="00215064">
        <w:t xml:space="preserve"> (e.g., 80%, 90%, or 95%).</w:t>
      </w:r>
    </w:p>
    <w:p w14:paraId="5E41DED3" w14:textId="77777777" w:rsidR="00874CE4" w:rsidRPr="00215064" w:rsidRDefault="00874CE4" w:rsidP="00874CE4">
      <w:pPr>
        <w:widowControl w:val="0"/>
        <w:spacing w:line="480" w:lineRule="auto"/>
        <w:ind w:firstLine="720"/>
        <w:outlineLvl w:val="0"/>
        <w:rPr>
          <w:color w:val="000000"/>
        </w:rPr>
      </w:pPr>
      <w:r w:rsidRPr="00215064">
        <w:t xml:space="preserve">Finally, for meta-analyses that failed to report </w:t>
      </w:r>
      <w:r w:rsidRPr="00215064">
        <w:rPr>
          <w:i/>
        </w:rPr>
        <w:t>any</w:t>
      </w:r>
      <w:r w:rsidRPr="00215064">
        <w:t xml:space="preserve"> index of between-studies variance, we computed an estimate of variance due to sampling error </w:t>
      </w:r>
      <w:r w:rsidRPr="00215064">
        <w:rPr>
          <w:color w:val="000000"/>
        </w:rPr>
        <w:t xml:space="preserve">(i.e., </w:t>
      </w:r>
      <m:oMath>
        <m:r>
          <w:rPr>
            <w:rFonts w:ascii="Cambria Math" w:hAnsi="Cambria Math"/>
          </w:rPr>
          <m:t>[1-</m:t>
        </m:r>
        <m:bar>
          <m:barPr>
            <m:pos m:val="top"/>
            <m:ctrlPr>
              <w:rPr>
                <w:rFonts w:ascii="Cambria Math" w:hAnsi="Cambria Math"/>
                <w:i/>
              </w:rPr>
            </m:ctrlPr>
          </m:barPr>
          <m:e>
            <m:r>
              <w:rPr>
                <w:rFonts w:ascii="Cambria Math" w:hAnsi="Cambria Math"/>
              </w:rPr>
              <m:t>r</m:t>
            </m:r>
          </m:e>
        </m:bar>
        <m:r>
          <w:rPr>
            <w:rFonts w:ascii="Cambria Math" w:hAnsi="Cambria Math"/>
          </w:rPr>
          <m:t xml:space="preserve"> </m:t>
        </m:r>
      </m:oMath>
      <w:r w:rsidRPr="00215064">
        <w:rPr>
          <w:vertAlign w:val="superscript"/>
        </w:rPr>
        <w:t>2</w:t>
      </w:r>
      <w:r w:rsidRPr="00215064">
        <w:t>]</w:t>
      </w:r>
      <w:r w:rsidRPr="00215064">
        <w:rPr>
          <w:vertAlign w:val="superscript"/>
        </w:rPr>
        <w:t>2</w:t>
      </w:r>
      <m:oMath>
        <m:r>
          <w:rPr>
            <w:rFonts w:ascii="Cambria Math" w:hAnsi="Cambria Math"/>
          </w:rPr>
          <m:t xml:space="preserve"> / [N/ k</m:t>
        </m:r>
        <m:r>
          <m:rPr>
            <m:sty m:val="p"/>
          </m:rPr>
          <w:rPr>
            <w:rFonts w:ascii="Cambria Math" w:hAnsi="Cambria Math"/>
          </w:rPr>
          <m:t>-1</m:t>
        </m:r>
      </m:oMath>
      <w:r w:rsidRPr="00215064">
        <w:t>];</w:t>
      </w:r>
      <w:r w:rsidRPr="00215064">
        <w:rPr>
          <w:color w:val="000000"/>
        </w:rPr>
        <w:t xml:space="preserve"> Hunter &amp; Schmidt, 2014). Studies are marked accordingly in the tables where we use these estimates. </w:t>
      </w:r>
    </w:p>
    <w:p w14:paraId="200E2097" w14:textId="468EFCF5" w:rsidR="00874CE4" w:rsidRPr="00215064" w:rsidRDefault="00874CE4" w:rsidP="00874CE4">
      <w:pPr>
        <w:widowControl w:val="0"/>
        <w:autoSpaceDE w:val="0"/>
        <w:autoSpaceDN w:val="0"/>
        <w:adjustRightInd w:val="0"/>
        <w:spacing w:before="1" w:after="1" w:line="480" w:lineRule="auto"/>
        <w:contextualSpacing/>
        <w:rPr>
          <w:b/>
          <w:bCs/>
          <w:color w:val="000000" w:themeColor="text1"/>
        </w:rPr>
      </w:pPr>
      <w:r w:rsidRPr="00215064">
        <w:rPr>
          <w:b/>
          <w:bCs/>
          <w:color w:val="000000" w:themeColor="text1"/>
        </w:rPr>
        <w:t>Evaluations of Publication Bias and Sensitivity Analyses</w:t>
      </w:r>
    </w:p>
    <w:p w14:paraId="590515D3" w14:textId="77777777" w:rsidR="00874CE4" w:rsidRPr="00215064" w:rsidRDefault="00874CE4" w:rsidP="00874CE4">
      <w:pPr>
        <w:widowControl w:val="0"/>
        <w:autoSpaceDE w:val="0"/>
        <w:autoSpaceDN w:val="0"/>
        <w:adjustRightInd w:val="0"/>
        <w:spacing w:before="1" w:after="1" w:line="480" w:lineRule="auto"/>
        <w:ind w:firstLine="720"/>
        <w:contextualSpacing/>
        <w:rPr>
          <w:color w:val="000000" w:themeColor="text1"/>
        </w:rPr>
      </w:pPr>
      <w:r w:rsidRPr="00215064">
        <w:rPr>
          <w:rFonts w:eastAsiaTheme="minorHAnsi"/>
          <w:b/>
          <w:bCs/>
          <w:color w:val="000000" w:themeColor="text1"/>
        </w:rPr>
        <w:t>Evaluations of publication bias and sensitivity analyses</w:t>
      </w:r>
      <w:r w:rsidRPr="00215064">
        <w:rPr>
          <w:color w:val="000000" w:themeColor="text1"/>
        </w:rPr>
        <w:t xml:space="preserve">. </w:t>
      </w:r>
      <w:r w:rsidRPr="00215064">
        <w:rPr>
          <w:rFonts w:eastAsiaTheme="minorHAnsi"/>
          <w:color w:val="000000" w:themeColor="text1"/>
        </w:rPr>
        <w:t xml:space="preserve">Publication bias can aversely influence management scholarship. Meta-analyses are not exempt from these biasing effects and techniques have been developed to test for them (Carter et al., 2019; Siegel et al., 2021). Thus, following Wilmot and Ones (2022, 2019), we conducted publication bias and sensitivity analysis evaluations for meta-analyses contributing to our review. We provide complete details below. </w:t>
      </w:r>
    </w:p>
    <w:p w14:paraId="332318BE" w14:textId="77777777" w:rsidR="00874CE4" w:rsidRPr="00215064" w:rsidRDefault="00874CE4" w:rsidP="00874CE4">
      <w:pPr>
        <w:spacing w:line="480" w:lineRule="auto"/>
        <w:ind w:firstLine="720"/>
        <w:rPr>
          <w:color w:val="000000" w:themeColor="text1"/>
        </w:rPr>
      </w:pPr>
      <w:r w:rsidRPr="00215064">
        <w:rPr>
          <w:b/>
          <w:bCs/>
          <w:color w:val="000000" w:themeColor="text1"/>
        </w:rPr>
        <w:t xml:space="preserve">Publication bias and sensitivity analyses in </w:t>
      </w:r>
      <w:r w:rsidRPr="00215064">
        <w:rPr>
          <w:b/>
          <w:color w:val="000000" w:themeColor="text1"/>
        </w:rPr>
        <w:t xml:space="preserve">meta-analyses. </w:t>
      </w:r>
      <w:r w:rsidRPr="00215064">
        <w:rPr>
          <w:bCs/>
          <w:color w:val="000000" w:themeColor="text1"/>
        </w:rPr>
        <w:t>R</w:t>
      </w:r>
      <w:r w:rsidRPr="00215064">
        <w:rPr>
          <w:color w:val="000000" w:themeColor="text1"/>
        </w:rPr>
        <w:t xml:space="preserve">eporting and publication bias can threaten the reliability and validity of meta-analysis. As a result, it is relevant to evaluate whether potential biases threaten the accuracy of records included in our review. Publication and reporting bias concerns including nonrepresentative studies in a meta-analysis, which may skew findings and lead to erroneous inferences (Cooper, 2016; Rothstein et al., 2005). A meta-analyst does not always have access to all studies; to the extent that inaccessible studies systematically differ compared to accessible studies, the corresponding meta-analytic estimate will be biased. </w:t>
      </w:r>
    </w:p>
    <w:p w14:paraId="647909BD" w14:textId="23B3A138" w:rsidR="00874CE4" w:rsidRPr="00215064" w:rsidRDefault="00874CE4" w:rsidP="00874CE4">
      <w:pPr>
        <w:spacing w:line="480" w:lineRule="auto"/>
        <w:ind w:firstLine="720"/>
        <w:rPr>
          <w:color w:val="000000" w:themeColor="text1"/>
        </w:rPr>
      </w:pPr>
      <w:r w:rsidRPr="00215064">
        <w:rPr>
          <w:color w:val="000000" w:themeColor="text1"/>
        </w:rPr>
        <w:lastRenderedPageBreak/>
        <w:t xml:space="preserve">The concern about studies examining relations of </w:t>
      </w:r>
      <w:r w:rsidR="00970F2F">
        <w:rPr>
          <w:color w:val="000000" w:themeColor="text1"/>
        </w:rPr>
        <w:t xml:space="preserve">the </w:t>
      </w:r>
      <w:r w:rsidRPr="00215064">
        <w:rPr>
          <w:color w:val="000000" w:themeColor="text1"/>
        </w:rPr>
        <w:t xml:space="preserve">Big Five traits and </w:t>
      </w:r>
      <w:r w:rsidR="00970F2F">
        <w:t>GCB</w:t>
      </w:r>
      <w:r w:rsidRPr="00215064">
        <w:t xml:space="preserve"> </w:t>
      </w:r>
      <w:r w:rsidRPr="00215064">
        <w:rPr>
          <w:color w:val="000000" w:themeColor="text1"/>
        </w:rPr>
        <w:t>variables is that the accessible studies may exaggerate the true magnitudes of effect</w:t>
      </w:r>
      <w:r w:rsidR="00970F2F">
        <w:rPr>
          <w:color w:val="000000" w:themeColor="text1"/>
        </w:rPr>
        <w:t xml:space="preserve"> sizes</w:t>
      </w:r>
      <w:r w:rsidRPr="00215064">
        <w:rPr>
          <w:color w:val="000000" w:themeColor="text1"/>
        </w:rPr>
        <w:t xml:space="preserve">. The reason for the exaggeration is that the published literature may be distorted </w:t>
      </w:r>
      <w:r w:rsidR="00970F2F">
        <w:rPr>
          <w:color w:val="000000" w:themeColor="text1"/>
        </w:rPr>
        <w:t>due to</w:t>
      </w:r>
      <w:r w:rsidRPr="00215064">
        <w:rPr>
          <w:color w:val="000000" w:themeColor="text1"/>
        </w:rPr>
        <w:t xml:space="preserve"> the “file drawer problem” </w:t>
      </w:r>
      <w:r w:rsidRPr="00215064">
        <w:rPr>
          <w:rFonts w:eastAsia="TimesNewRomanPSMT"/>
        </w:rPr>
        <w:t xml:space="preserve">(Greenwald, 1975; </w:t>
      </w:r>
      <w:r w:rsidRPr="00215064">
        <w:rPr>
          <w:color w:val="000000" w:themeColor="text1"/>
        </w:rPr>
        <w:t xml:space="preserve">Rosenthal, 1979), which posits that statistically nonsignificant results tend to stay unpublished (in file drawers), but statistically significant results tend to appear in scholarly journals. Although publication bias primarily occurs at the primary study level, it can also impact meta-analysis. If significant findings are published, but nonsignificant findings stay unpublished, then </w:t>
      </w:r>
      <w:r w:rsidRPr="00215064">
        <w:rPr>
          <w:i/>
          <w:iCs/>
          <w:color w:val="000000" w:themeColor="text1"/>
        </w:rPr>
        <w:t>a meta-analysis of the published literature</w:t>
      </w:r>
      <w:r w:rsidRPr="00215064">
        <w:rPr>
          <w:color w:val="000000" w:themeColor="text1"/>
        </w:rPr>
        <w:t xml:space="preserve"> will result in an estimate that is upwardly biased. </w:t>
      </w:r>
    </w:p>
    <w:p w14:paraId="127773E6" w14:textId="77777777" w:rsidR="00874CE4" w:rsidRPr="00215064" w:rsidRDefault="00874CE4" w:rsidP="00874CE4">
      <w:pPr>
        <w:autoSpaceDE w:val="0"/>
        <w:autoSpaceDN w:val="0"/>
        <w:adjustRightInd w:val="0"/>
        <w:spacing w:line="480" w:lineRule="auto"/>
        <w:ind w:firstLine="720"/>
        <w:rPr>
          <w:color w:val="000000" w:themeColor="text1"/>
        </w:rPr>
      </w:pPr>
      <w:r w:rsidRPr="00215064">
        <w:rPr>
          <w:color w:val="000000" w:themeColor="text1"/>
        </w:rPr>
        <w:t xml:space="preserve">Methodologists have listed several possible sources of publication bias (Sutton, 2009). Regardless of etiology, two broad sets of approaches can be used to assess and guard against it. </w:t>
      </w:r>
    </w:p>
    <w:p w14:paraId="0BA60909" w14:textId="77777777" w:rsidR="00874CE4" w:rsidRPr="00215064" w:rsidRDefault="00874CE4" w:rsidP="00874CE4">
      <w:pPr>
        <w:autoSpaceDE w:val="0"/>
        <w:autoSpaceDN w:val="0"/>
        <w:adjustRightInd w:val="0"/>
        <w:spacing w:line="480" w:lineRule="auto"/>
        <w:ind w:firstLine="720"/>
        <w:rPr>
          <w:color w:val="000000" w:themeColor="text1"/>
        </w:rPr>
      </w:pPr>
      <w:r w:rsidRPr="00215064">
        <w:rPr>
          <w:b/>
          <w:bCs/>
          <w:i/>
          <w:iCs/>
          <w:color w:val="000000" w:themeColor="text1"/>
        </w:rPr>
        <w:t>Post hoc approaches.</w:t>
      </w:r>
      <w:r w:rsidRPr="00215064">
        <w:rPr>
          <w:color w:val="000000" w:themeColor="text1"/>
        </w:rPr>
        <w:t xml:space="preserve"> The first set of approaches involves </w:t>
      </w:r>
      <w:r w:rsidRPr="00215064">
        <w:rPr>
          <w:iCs/>
          <w:color w:val="000000" w:themeColor="text1"/>
        </w:rPr>
        <w:t>assessing and addressing bias</w:t>
      </w:r>
      <w:r w:rsidRPr="00215064">
        <w:rPr>
          <w:color w:val="000000" w:themeColor="text1"/>
        </w:rPr>
        <w:t xml:space="preserve"> </w:t>
      </w:r>
      <w:r w:rsidRPr="00215064">
        <w:rPr>
          <w:i/>
          <w:iCs/>
          <w:color w:val="000000" w:themeColor="text1"/>
        </w:rPr>
        <w:t>after</w:t>
      </w:r>
      <w:r w:rsidRPr="00215064">
        <w:rPr>
          <w:color w:val="000000" w:themeColor="text1"/>
        </w:rPr>
        <w:t xml:space="preserve"> the meta-analysis has been conducted. Contributing data and results are tested to evaluate (a) whether there is evidence of publication bias, and (b) whether the results would change if the contributing data were composed of differently. The first subset of approaches includes assessing the magnitudes of effect sizes included in a meta-analysis, inspecting the publication status of contributing studies, and using cumulative meta-analysis, forest plots, or other symmetry-based methods (i.e., Begg and Mazumdar’s rank correlation, Egger’s test of intercept, funnel plots; for details, see Kepes et al., 2012). The second subset of approaches includes procedures that impute “missing” studies to estimate what results would look like if such studies had been included (e.g., Duval and Tweedie’s trim-and-fill, </w:t>
      </w:r>
      <w:r w:rsidRPr="00215064">
        <w:rPr>
          <w:i/>
          <w:color w:val="000000" w:themeColor="text1"/>
        </w:rPr>
        <w:t>p</w:t>
      </w:r>
      <w:r w:rsidRPr="00215064">
        <w:rPr>
          <w:color w:val="000000" w:themeColor="text1"/>
        </w:rPr>
        <w:t xml:space="preserve">-uniform method; for details, again, see Kepes et al., 2012), or that separately evaluate the magnitudes of effect sizes from different sources (i.e., published vs unpublished records). In the preceding approaches, the main objective of sensitivity analyses is to test a given set of meta-analytic estimates for robustness to publication bias. </w:t>
      </w:r>
    </w:p>
    <w:p w14:paraId="7BB566DF" w14:textId="77777777" w:rsidR="00874CE4" w:rsidRPr="00215064" w:rsidRDefault="00874CE4" w:rsidP="00874CE4">
      <w:pPr>
        <w:autoSpaceDE w:val="0"/>
        <w:autoSpaceDN w:val="0"/>
        <w:adjustRightInd w:val="0"/>
        <w:spacing w:line="480" w:lineRule="auto"/>
        <w:ind w:firstLine="720"/>
        <w:rPr>
          <w:color w:val="000000" w:themeColor="text1"/>
        </w:rPr>
      </w:pPr>
      <w:r w:rsidRPr="00215064">
        <w:rPr>
          <w:color w:val="000000" w:themeColor="text1"/>
        </w:rPr>
        <w:lastRenderedPageBreak/>
        <w:t xml:space="preserve">To evaluate the reporting of publication bias analyses in our qualifying records, we coded for conventional (e.g., failsafe </w:t>
      </w:r>
      <w:r w:rsidRPr="00215064">
        <w:rPr>
          <w:i/>
          <w:color w:val="000000" w:themeColor="text1"/>
        </w:rPr>
        <w:t>N</w:t>
      </w:r>
      <w:r w:rsidRPr="00215064">
        <w:rPr>
          <w:color w:val="000000" w:themeColor="text1"/>
        </w:rPr>
        <w:t xml:space="preserve">) and advanced methods of bias assessment (e.g., funnel plots, cumulative meta-analysis, Egger’s test of the intercept, Begg and Mazumdar’s rank correlation test, and </w:t>
      </w:r>
      <w:r w:rsidRPr="00215064">
        <w:rPr>
          <w:color w:val="000000"/>
        </w:rPr>
        <w:t>p</w:t>
      </w:r>
      <w:r w:rsidRPr="00215064">
        <w:rPr>
          <w:rFonts w:eastAsiaTheme="minorEastAsia"/>
        </w:rPr>
        <w:t>recision-effect test and precision-effect estimate with standard errors [PET-PEESE]</w:t>
      </w:r>
      <w:r w:rsidRPr="00215064">
        <w:rPr>
          <w:color w:val="000000" w:themeColor="text1"/>
        </w:rPr>
        <w:t xml:space="preserve">). </w:t>
      </w:r>
    </w:p>
    <w:p w14:paraId="79387996" w14:textId="77777777" w:rsidR="00874CE4" w:rsidRPr="00215064" w:rsidRDefault="00874CE4" w:rsidP="00874CE4">
      <w:pPr>
        <w:autoSpaceDE w:val="0"/>
        <w:autoSpaceDN w:val="0"/>
        <w:adjustRightInd w:val="0"/>
        <w:spacing w:line="480" w:lineRule="auto"/>
        <w:ind w:firstLine="720"/>
        <w:rPr>
          <w:color w:val="0070C0"/>
        </w:rPr>
      </w:pPr>
      <w:r w:rsidRPr="00215064">
        <w:rPr>
          <w:b/>
          <w:bCs/>
          <w:i/>
          <w:iCs/>
          <w:color w:val="000000" w:themeColor="text1"/>
        </w:rPr>
        <w:t>Preventative approaches.</w:t>
      </w:r>
      <w:r w:rsidRPr="00215064">
        <w:rPr>
          <w:color w:val="000000" w:themeColor="text1"/>
        </w:rPr>
        <w:t xml:space="preserve"> The second set of approaches defends against publication bias from the beginning, instead of dealing with it afterward. Preventative approaches involve efforts to proactively include relevant published and unpublished studies in a meta-analysis. Including as many unpublished sources as possible, especially when they are proportionately large, is key to limiting potential publication bias. It is also a common best practice for reducing the impact of file drawer effects in meta-analysis (for details, see Banks et al., 2012; Schmidt &amp; Hunter, 2015).</w:t>
      </w:r>
    </w:p>
    <w:p w14:paraId="069D6402" w14:textId="77777777" w:rsidR="00874CE4" w:rsidRPr="00215064" w:rsidRDefault="00874CE4" w:rsidP="00874CE4">
      <w:pPr>
        <w:autoSpaceDE w:val="0"/>
        <w:autoSpaceDN w:val="0"/>
        <w:adjustRightInd w:val="0"/>
        <w:spacing w:line="480" w:lineRule="auto"/>
        <w:ind w:firstLine="720"/>
        <w:rPr>
          <w:color w:val="000000" w:themeColor="text1"/>
        </w:rPr>
      </w:pPr>
      <w:r w:rsidRPr="00215064">
        <w:rPr>
          <w:b/>
          <w:bCs/>
          <w:i/>
          <w:iCs/>
          <w:color w:val="000000" w:themeColor="text1"/>
        </w:rPr>
        <w:t>Centrality considerations.</w:t>
      </w:r>
      <w:r w:rsidRPr="00215064">
        <w:rPr>
          <w:color w:val="000000" w:themeColor="text1"/>
        </w:rPr>
        <w:t xml:space="preserve"> A third consideration that may protect a meta-analysis against publication bias is determining whether a certain variable is of central interest to the research question. Some meta-analyses examine effects that incidental (e.g., demographic variables</w:t>
      </w:r>
      <w:proofErr w:type="gramStart"/>
      <w:r w:rsidRPr="00215064">
        <w:rPr>
          <w:color w:val="000000" w:themeColor="text1"/>
        </w:rPr>
        <w:t>), but</w:t>
      </w:r>
      <w:proofErr w:type="gramEnd"/>
      <w:r w:rsidRPr="00215064">
        <w:rPr>
          <w:color w:val="000000" w:themeColor="text1"/>
        </w:rPr>
        <w:t xml:space="preserve"> are not central to the research question or hypotheses. Publication bias is far less likely in these circumstances because there is no incentive to distort reporting of effects for incidental variables (Wilmot &amp; Ones, 2022, 2019; see also Schmidt &amp; Hunter, 2015). Because meta-analyses that report effects of personality tend to report effects for all the Big Five traits, or other personality traits, non-centrality considerations may be relevant.   </w:t>
      </w:r>
    </w:p>
    <w:p w14:paraId="5F126596" w14:textId="6889C7A6" w:rsidR="00874CE4" w:rsidRPr="00215064" w:rsidRDefault="00874CE4" w:rsidP="00874CE4">
      <w:pPr>
        <w:spacing w:line="480" w:lineRule="auto"/>
        <w:ind w:firstLine="720"/>
        <w:rPr>
          <w:color w:val="0070C0"/>
        </w:rPr>
      </w:pPr>
      <w:r w:rsidRPr="00215064">
        <w:rPr>
          <w:b/>
          <w:bCs/>
          <w:color w:val="000000" w:themeColor="text1"/>
        </w:rPr>
        <w:t xml:space="preserve">Evaluations of </w:t>
      </w:r>
      <w:r w:rsidRPr="00215064">
        <w:rPr>
          <w:b/>
          <w:color w:val="000000" w:themeColor="text1"/>
        </w:rPr>
        <w:t>contributing meta-analyses</w:t>
      </w:r>
      <w:r w:rsidRPr="00215064">
        <w:rPr>
          <w:b/>
          <w:bCs/>
          <w:color w:val="000000" w:themeColor="text1"/>
        </w:rPr>
        <w:t>.</w:t>
      </w:r>
      <w:r w:rsidRPr="00215064">
        <w:rPr>
          <w:color w:val="000000" w:themeColor="text1"/>
        </w:rPr>
        <w:t xml:space="preserve"> Accordingly, we utilized both post hoc and preventive approaches to address possible publication bias in meta-analytic records included in our review. We also utilized several ways to determine whether the Big Five traits were central variables in these meta-analyses. We coded the full set of </w:t>
      </w:r>
      <w:r w:rsidR="0093708B" w:rsidRPr="00215064">
        <w:rPr>
          <w:color w:val="000000" w:themeColor="text1"/>
        </w:rPr>
        <w:t>46</w:t>
      </w:r>
      <w:r w:rsidRPr="00215064">
        <w:rPr>
          <w:color w:val="000000" w:themeColor="text1"/>
        </w:rPr>
        <w:t xml:space="preserve"> contributing meta-analyses for (a) general descriptive information, (b) post hoc approaches that assess and address publication bias </w:t>
      </w:r>
      <w:r w:rsidRPr="00215064">
        <w:rPr>
          <w:color w:val="000000" w:themeColor="text1"/>
        </w:rPr>
        <w:lastRenderedPageBreak/>
        <w:t xml:space="preserve">and sensitivity analyses, (c) preventive approaches that guard against publication bias, and (d) features relevant to centrality considerations (cf. Wilmot &amp; Ones, 2019). To ensure consistency, the first and second authors coded 10 meta-analyses. Intercoder agreement was good (i.e., </w:t>
      </w:r>
      <m:oMath>
        <m:r>
          <w:rPr>
            <w:rFonts w:ascii="Cambria Math" w:hAnsi="Cambria Math"/>
            <w:color w:val="000000" w:themeColor="text1"/>
          </w:rPr>
          <m:t>κ</m:t>
        </m:r>
      </m:oMath>
      <w:r w:rsidRPr="00215064">
        <w:rPr>
          <w:color w:val="000000" w:themeColor="text1"/>
        </w:rPr>
        <w:t xml:space="preserve"> = .91) and coders resolved discrepancies by discussion and jointly checking coded meta-analyses. Tables S2 and S3 respectively provide descriptions of the coding information and the data.  </w:t>
      </w:r>
    </w:p>
    <w:p w14:paraId="5FD0028F" w14:textId="77777777" w:rsidR="00874CE4" w:rsidRPr="00215064" w:rsidRDefault="00874CE4" w:rsidP="00874CE4">
      <w:pPr>
        <w:widowControl w:val="0"/>
        <w:spacing w:line="480" w:lineRule="auto"/>
        <w:ind w:firstLine="720"/>
        <w:rPr>
          <w:b/>
          <w:color w:val="000000" w:themeColor="text1"/>
        </w:rPr>
      </w:pPr>
      <w:r w:rsidRPr="00215064">
        <w:rPr>
          <w:b/>
          <w:color w:val="000000" w:themeColor="text1"/>
        </w:rPr>
        <w:t xml:space="preserve">Sensitivity analyses in second order meta-analyses. </w:t>
      </w:r>
      <w:r w:rsidRPr="00215064">
        <w:rPr>
          <w:bCs/>
          <w:color w:val="000000" w:themeColor="text1"/>
        </w:rPr>
        <w:t xml:space="preserve">Evaluations of publication bias should be supplemented by </w:t>
      </w:r>
      <w:r w:rsidRPr="00215064">
        <w:rPr>
          <w:color w:val="000000" w:themeColor="text1"/>
        </w:rPr>
        <w:t>considerations for</w:t>
      </w:r>
      <w:r w:rsidRPr="00215064">
        <w:rPr>
          <w:bCs/>
          <w:color w:val="000000" w:themeColor="text1"/>
        </w:rPr>
        <w:t xml:space="preserve"> sensitivity analyses for applicable second order meta-analyses, specifically, small-</w:t>
      </w:r>
      <w:r w:rsidRPr="00215064">
        <w:rPr>
          <w:bCs/>
          <w:i/>
          <w:iCs/>
          <w:color w:val="000000" w:themeColor="text1"/>
        </w:rPr>
        <w:t>k</w:t>
      </w:r>
      <w:r w:rsidRPr="00215064">
        <w:rPr>
          <w:bCs/>
          <w:color w:val="000000" w:themeColor="text1"/>
        </w:rPr>
        <w:t xml:space="preserve"> meta-analyses. </w:t>
      </w:r>
    </w:p>
    <w:p w14:paraId="49FF0456" w14:textId="60264273" w:rsidR="00874CE4" w:rsidRPr="00215064" w:rsidRDefault="00874CE4" w:rsidP="00874CE4">
      <w:pPr>
        <w:widowControl w:val="0"/>
        <w:spacing w:line="480" w:lineRule="auto"/>
        <w:ind w:firstLine="720"/>
        <w:rPr>
          <w:color w:val="000000" w:themeColor="text1"/>
        </w:rPr>
      </w:pPr>
      <w:r w:rsidRPr="00215064">
        <w:rPr>
          <w:b/>
          <w:bCs/>
          <w:i/>
          <w:iCs/>
          <w:color w:val="000000"/>
        </w:rPr>
        <w:t>Small-k meta-analyses.</w:t>
      </w:r>
      <w:r w:rsidRPr="00215064">
        <w:rPr>
          <w:color w:val="000000" w:themeColor="text1"/>
        </w:rPr>
        <w:t xml:space="preserve"> Though more meta-analyses are better, it is possible to combine results from as few as two meta-analyses (Schmidt &amp; Oh, 2013). </w:t>
      </w:r>
      <w:r w:rsidRPr="00215064">
        <w:rPr>
          <w:color w:val="000000"/>
        </w:rPr>
        <w:t xml:space="preserve">However, because second order meta-analysis methods utilize inverse variance weights in combining effects (i.e., </w:t>
      </w:r>
      <m:oMath>
        <m:sSub>
          <m:sSubPr>
            <m:ctrlPr>
              <w:rPr>
                <w:rFonts w:ascii="Cambria Math" w:hAnsi="Cambria Math"/>
                <w:i/>
              </w:rPr>
            </m:ctrlPr>
          </m:sSubPr>
          <m:e>
            <m:r>
              <w:rPr>
                <w:rFonts w:ascii="Cambria Math" w:hAnsi="Cambria Math"/>
              </w:rPr>
              <m:t>k</m:t>
            </m:r>
          </m:e>
          <m:sub>
            <m:r>
              <w:rPr>
                <w:rFonts w:ascii="Cambria Math" w:hAnsi="Cambria Math"/>
              </w:rPr>
              <m:t>weighted</m:t>
            </m:r>
          </m:sub>
        </m:sSub>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Var</m:t>
                </m:r>
              </m:e>
              <m:sub>
                <m:r>
                  <w:rPr>
                    <w:rFonts w:ascii="Cambria Math" w:hAnsi="Cambria Math"/>
                  </w:rPr>
                  <m:t>r</m:t>
                </m:r>
              </m:sub>
            </m:sSub>
          </m:den>
        </m:f>
        <m:r>
          <w:rPr>
            <w:rFonts w:ascii="Cambria Math" w:hAnsi="Cambria Math"/>
          </w:rPr>
          <m:t>*k</m:t>
        </m:r>
      </m:oMath>
      <w:r w:rsidRPr="00215064">
        <w:t xml:space="preserve">), </w:t>
      </w:r>
      <w:r w:rsidRPr="00215064">
        <w:rPr>
          <w:color w:val="000000"/>
        </w:rPr>
        <w:t xml:space="preserve">sampling error can have an exaggerated effect when </w:t>
      </w:r>
      <w:r w:rsidRPr="00215064">
        <w:rPr>
          <w:i/>
          <w:iCs/>
          <w:color w:val="000000"/>
        </w:rPr>
        <w:t>k</w:t>
      </w:r>
      <w:r w:rsidRPr="00215064">
        <w:rPr>
          <w:color w:val="000000"/>
        </w:rPr>
        <w:t xml:space="preserve"> and </w:t>
      </w:r>
      <w:r w:rsidRPr="00215064">
        <w:rPr>
          <w:i/>
          <w:iCs/>
          <w:color w:val="000000"/>
        </w:rPr>
        <w:t>m</w:t>
      </w:r>
      <w:r w:rsidRPr="00215064">
        <w:rPr>
          <w:color w:val="000000"/>
        </w:rPr>
        <w:t xml:space="preserve"> (i.e., the number of meta-analyses) are small. Namely, when </w:t>
      </w:r>
      <w:r w:rsidRPr="00215064">
        <w:rPr>
          <w:i/>
          <w:iCs/>
          <w:color w:val="000000"/>
        </w:rPr>
        <w:t>k</w:t>
      </w:r>
      <w:r w:rsidRPr="00215064">
        <w:rPr>
          <w:color w:val="000000"/>
        </w:rPr>
        <w:t xml:space="preserve"> = 2 or 3, </w:t>
      </w:r>
      <w:r w:rsidRPr="00215064">
        <w:rPr>
          <w:color w:val="000000" w:themeColor="text1"/>
        </w:rPr>
        <w:t xml:space="preserve">second order grand mean population parameters tend to be biased toward the meta-analysis with the smaller </w:t>
      </w:r>
      <w:r w:rsidRPr="00215064">
        <w:rPr>
          <w:i/>
          <w:iCs/>
          <w:color w:val="000000" w:themeColor="text1"/>
        </w:rPr>
        <w:t>k</w:t>
      </w:r>
      <w:r w:rsidRPr="00215064">
        <w:rPr>
          <w:color w:val="000000" w:themeColor="text1"/>
        </w:rPr>
        <w:t xml:space="preserve"> and </w:t>
      </w:r>
      <w:proofErr w:type="spellStart"/>
      <w:r w:rsidRPr="00215064">
        <w:rPr>
          <w:i/>
          <w:iCs/>
          <w:color w:val="000000" w:themeColor="text1"/>
        </w:rPr>
        <w:t>SD</w:t>
      </w:r>
      <w:r w:rsidRPr="00215064">
        <w:rPr>
          <w:i/>
          <w:iCs/>
          <w:color w:val="000000" w:themeColor="text1"/>
          <w:vertAlign w:val="subscript"/>
        </w:rPr>
        <w:t>r</w:t>
      </w:r>
      <w:proofErr w:type="spellEnd"/>
      <w:r w:rsidRPr="00215064">
        <w:rPr>
          <w:color w:val="000000" w:themeColor="text1"/>
        </w:rPr>
        <w:t xml:space="preserve"> (Wilmot &amp; Ones, 2019; Wilmot et al., 2019). Because these estimates are also more susceptible to sampling error a way to alleviate these effects is to substitute the observed </w:t>
      </w:r>
      <w:proofErr w:type="spellStart"/>
      <w:r w:rsidRPr="00215064">
        <w:rPr>
          <w:i/>
          <w:iCs/>
          <w:color w:val="000000" w:themeColor="text1"/>
        </w:rPr>
        <w:t>SD</w:t>
      </w:r>
      <w:r w:rsidRPr="00215064">
        <w:rPr>
          <w:i/>
          <w:iCs/>
          <w:color w:val="000000" w:themeColor="text1"/>
          <w:vertAlign w:val="subscript"/>
        </w:rPr>
        <w:t>r</w:t>
      </w:r>
      <w:proofErr w:type="spellEnd"/>
      <w:r w:rsidRPr="00215064">
        <w:rPr>
          <w:i/>
          <w:iCs/>
          <w:color w:val="000000" w:themeColor="text1"/>
        </w:rPr>
        <w:t xml:space="preserve"> </w:t>
      </w:r>
      <w:r w:rsidRPr="00215064">
        <w:rPr>
          <w:color w:val="000000" w:themeColor="text1"/>
        </w:rPr>
        <w:t xml:space="preserve">with that from the meta-analysis with the largest </w:t>
      </w:r>
      <w:r w:rsidRPr="00215064">
        <w:rPr>
          <w:i/>
          <w:iCs/>
          <w:color w:val="000000" w:themeColor="text1"/>
        </w:rPr>
        <w:t>k</w:t>
      </w:r>
      <w:r w:rsidRPr="00215064">
        <w:rPr>
          <w:color w:val="000000" w:themeColor="text1"/>
        </w:rPr>
        <w:t xml:space="preserve"> via imputation (Wilmot &amp; Ones, 2019). We compared observed and imputed results for applicable </w:t>
      </w:r>
      <w:r w:rsidR="008539FE">
        <w:t>GCB</w:t>
      </w:r>
      <w:r w:rsidRPr="00215064">
        <w:t xml:space="preserve"> </w:t>
      </w:r>
      <w:r w:rsidRPr="00215064">
        <w:rPr>
          <w:color w:val="000000" w:themeColor="text1"/>
        </w:rPr>
        <w:t xml:space="preserve">variables in our second order meta-analyses (see Table </w:t>
      </w:r>
      <w:r w:rsidR="00EB5663" w:rsidRPr="00215064">
        <w:rPr>
          <w:rFonts w:eastAsiaTheme="minorEastAsia"/>
        </w:rPr>
        <w:t>S1</w:t>
      </w:r>
      <w:r w:rsidR="00E46EB3" w:rsidRPr="00215064">
        <w:rPr>
          <w:rFonts w:eastAsiaTheme="minorEastAsia"/>
        </w:rPr>
        <w:t>6</w:t>
      </w:r>
      <w:r w:rsidRPr="00215064">
        <w:rPr>
          <w:color w:val="000000" w:themeColor="text1"/>
        </w:rPr>
        <w:t>).</w:t>
      </w:r>
    </w:p>
    <w:p w14:paraId="206F26C3" w14:textId="72C0CE0E" w:rsidR="00874CE4" w:rsidRPr="00215064" w:rsidRDefault="00874CE4" w:rsidP="00365632">
      <w:pPr>
        <w:widowControl w:val="0"/>
        <w:spacing w:line="480" w:lineRule="auto"/>
        <w:ind w:firstLine="720"/>
        <w:rPr>
          <w:color w:val="000000" w:themeColor="text1"/>
        </w:rPr>
      </w:pPr>
      <w:r w:rsidRPr="00215064">
        <w:rPr>
          <w:rFonts w:eastAsiaTheme="minorEastAsia"/>
          <w:b/>
          <w:bCs/>
        </w:rPr>
        <w:t>Outlier meta-analyses.</w:t>
      </w:r>
      <w:r w:rsidRPr="00215064">
        <w:rPr>
          <w:rFonts w:eastAsiaTheme="minorEastAsia"/>
        </w:rPr>
        <w:t xml:space="preserve"> Outliers can also influence parameter estimates of</w:t>
      </w:r>
      <w:r w:rsidRPr="00215064">
        <w:rPr>
          <w:color w:val="000000" w:themeColor="text1"/>
        </w:rPr>
        <w:t xml:space="preserve"> </w:t>
      </w:r>
      <w:r w:rsidRPr="00215064">
        <w:rPr>
          <w:rFonts w:eastAsiaTheme="minorEastAsia"/>
        </w:rPr>
        <w:t xml:space="preserve">second order meta-analysis. To reduce their influence, we imputed the observed </w:t>
      </w:r>
      <w:proofErr w:type="spellStart"/>
      <w:r w:rsidRPr="00215064">
        <w:rPr>
          <w:rFonts w:eastAsiaTheme="minorEastAsia"/>
          <w:i/>
          <w:iCs/>
        </w:rPr>
        <w:t>SD</w:t>
      </w:r>
      <w:r w:rsidRPr="00215064">
        <w:rPr>
          <w:rFonts w:eastAsiaTheme="minorEastAsia"/>
          <w:i/>
          <w:iCs/>
          <w:sz w:val="16"/>
          <w:szCs w:val="16"/>
        </w:rPr>
        <w:t>r</w:t>
      </w:r>
      <w:proofErr w:type="spellEnd"/>
      <w:r w:rsidRPr="00215064">
        <w:rPr>
          <w:color w:val="000000" w:themeColor="text1"/>
        </w:rPr>
        <w:t xml:space="preserve"> </w:t>
      </w:r>
      <w:r w:rsidRPr="00215064">
        <w:rPr>
          <w:rFonts w:eastAsiaTheme="minorEastAsia"/>
        </w:rPr>
        <w:t xml:space="preserve">with </w:t>
      </w:r>
      <w:proofErr w:type="spellStart"/>
      <w:r w:rsidRPr="00215064">
        <w:rPr>
          <w:rFonts w:eastAsiaTheme="minorEastAsia"/>
          <w:i/>
          <w:iCs/>
        </w:rPr>
        <w:t>SD</w:t>
      </w:r>
      <w:r w:rsidRPr="00215064">
        <w:rPr>
          <w:rFonts w:eastAsiaTheme="minorEastAsia"/>
          <w:i/>
          <w:iCs/>
          <w:sz w:val="16"/>
          <w:szCs w:val="16"/>
        </w:rPr>
        <w:t>r</w:t>
      </w:r>
      <w:proofErr w:type="spellEnd"/>
      <w:r w:rsidRPr="00215064">
        <w:rPr>
          <w:rFonts w:eastAsiaTheme="minorEastAsia"/>
          <w:sz w:val="16"/>
          <w:szCs w:val="16"/>
        </w:rPr>
        <w:t xml:space="preserve"> </w:t>
      </w:r>
      <w:r w:rsidRPr="00215064">
        <w:rPr>
          <w:rFonts w:eastAsiaTheme="minorEastAsia"/>
        </w:rPr>
        <w:t xml:space="preserve">from the meta-analysis with the largest variance </w:t>
      </w:r>
      <w:r w:rsidRPr="00215064">
        <w:rPr>
          <w:color w:val="000000" w:themeColor="text1"/>
        </w:rPr>
        <w:t xml:space="preserve">via imputation </w:t>
      </w:r>
      <w:r w:rsidRPr="00215064">
        <w:rPr>
          <w:rFonts w:eastAsiaTheme="minorEastAsia"/>
        </w:rPr>
        <w:t>(Wilmot &amp; Ones, 2021; 2019; Wilmot et</w:t>
      </w:r>
      <w:r w:rsidRPr="00215064">
        <w:rPr>
          <w:color w:val="000000" w:themeColor="text1"/>
        </w:rPr>
        <w:t xml:space="preserve"> </w:t>
      </w:r>
      <w:r w:rsidRPr="00215064">
        <w:rPr>
          <w:rFonts w:eastAsiaTheme="minorEastAsia"/>
        </w:rPr>
        <w:t>al., 2019). Thus, we compared both sets of results across relevant analyses (see Table S1</w:t>
      </w:r>
      <w:r w:rsidR="00E46EB3" w:rsidRPr="00215064">
        <w:rPr>
          <w:rFonts w:eastAsiaTheme="minorEastAsia"/>
        </w:rPr>
        <w:t>6</w:t>
      </w:r>
      <w:r w:rsidRPr="00215064">
        <w:rPr>
          <w:rFonts w:eastAsiaTheme="minorEastAsia"/>
        </w:rPr>
        <w:t>).</w:t>
      </w:r>
    </w:p>
    <w:p w14:paraId="2E32799E" w14:textId="77777777" w:rsidR="000615D9" w:rsidRDefault="000615D9" w:rsidP="00874CE4">
      <w:pPr>
        <w:widowControl w:val="0"/>
        <w:spacing w:line="480" w:lineRule="auto"/>
        <w:rPr>
          <w:b/>
          <w:color w:val="000000" w:themeColor="text1"/>
        </w:rPr>
      </w:pPr>
    </w:p>
    <w:p w14:paraId="632EBB70" w14:textId="1F4ED447" w:rsidR="00874CE4" w:rsidRPr="00215064" w:rsidRDefault="00874CE4" w:rsidP="00874CE4">
      <w:pPr>
        <w:widowControl w:val="0"/>
        <w:spacing w:line="480" w:lineRule="auto"/>
        <w:rPr>
          <w:b/>
          <w:bCs/>
          <w:color w:val="000000" w:themeColor="text1"/>
        </w:rPr>
      </w:pPr>
      <w:r w:rsidRPr="00215064">
        <w:rPr>
          <w:b/>
          <w:color w:val="000000" w:themeColor="text1"/>
        </w:rPr>
        <w:lastRenderedPageBreak/>
        <w:t xml:space="preserve">Sensitivity Analyses in </w:t>
      </w:r>
      <w:r w:rsidRPr="00215064">
        <w:rPr>
          <w:b/>
          <w:bCs/>
          <w:color w:val="000000" w:themeColor="text1"/>
        </w:rPr>
        <w:t xml:space="preserve">Meta-Analytic Criterion Profile Analysis </w:t>
      </w:r>
    </w:p>
    <w:p w14:paraId="12D9A529" w14:textId="77777777" w:rsidR="00874CE4" w:rsidRPr="00215064" w:rsidRDefault="00874CE4" w:rsidP="00874CE4">
      <w:pPr>
        <w:spacing w:line="480" w:lineRule="auto"/>
        <w:ind w:firstLine="720"/>
      </w:pPr>
      <w:r w:rsidRPr="00215064">
        <w:t>As a regression-based procedure, CPA suffers some of the limitations of regression. That is, overfitting and unstable regression coefficients</w:t>
      </w:r>
      <w:r w:rsidRPr="00215064">
        <w:rPr>
          <w:i/>
          <w:iCs/>
        </w:rPr>
        <w:t xml:space="preserve">. </w:t>
      </w:r>
      <w:r w:rsidRPr="00215064">
        <w:t xml:space="preserve">However, MACPA incorporates procedures that address these two limitations. Concerning the first, in the context of CPA, overfitting causes overestimation of the pattern effect, resulting in a positive bias in </w:t>
      </w:r>
      <m:oMath>
        <m:sSub>
          <m:sSubPr>
            <m:ctrlPr>
              <w:rPr>
                <w:rFonts w:ascii="Cambria Math" w:hAnsi="Cambria Math"/>
              </w:rPr>
            </m:ctrlPr>
          </m:sSubPr>
          <m:e>
            <m:r>
              <w:rPr>
                <w:rFonts w:ascii="Cambria Math" w:hAnsi="Cambria Math"/>
              </w:rPr>
              <m:t>r</m:t>
            </m:r>
          </m:e>
          <m:sub>
            <m:r>
              <w:rPr>
                <w:rFonts w:ascii="Cambria Math" w:hAnsi="Cambria Math"/>
              </w:rPr>
              <m:t>pat</m:t>
            </m:r>
            <m:r>
              <m:rPr>
                <m:sty m:val="p"/>
              </m:rPr>
              <w:rPr>
                <w:rFonts w:ascii="Cambria Math" w:hAnsi="Cambria Math"/>
              </w:rPr>
              <m:t>,</m:t>
            </m:r>
            <m:r>
              <w:rPr>
                <w:rFonts w:ascii="Cambria Math" w:hAnsi="Cambria Math"/>
              </w:rPr>
              <m:t>y</m:t>
            </m:r>
          </m:sub>
        </m:sSub>
      </m:oMath>
      <w:r w:rsidRPr="00215064">
        <w:t xml:space="preserve"> (Davison &amp; Davenport, 2002). To address this, MACPA uses a statistically shrunken-</w:t>
      </w:r>
      <w:r w:rsidRPr="00215064">
        <w:rPr>
          <w:i/>
          <w:iCs/>
        </w:rPr>
        <w:t>R</w:t>
      </w:r>
      <w:r w:rsidRPr="00215064">
        <w:rPr>
          <w:vertAlign w:val="superscript"/>
        </w:rPr>
        <w:t>2</w:t>
      </w:r>
      <w:r w:rsidRPr="00215064">
        <w:t xml:space="preserve"> estimator to estimate the cross-validity </w:t>
      </w:r>
      <w:r w:rsidRPr="00215064">
        <w:rPr>
          <w:i/>
          <w:iCs/>
        </w:rPr>
        <w:t>R</w:t>
      </w:r>
      <w:r w:rsidRPr="00215064">
        <w:rPr>
          <w:vertAlign w:val="superscript"/>
        </w:rPr>
        <w:t xml:space="preserve">2 </w:t>
      </w:r>
      <w:r w:rsidRPr="00215064">
        <w:t xml:space="preserve">for the regression model (Shieh, 2008). Concerning the second, because the pattern effect is contingent on the relative pattern of regression coefficients, it is important to evaluate the robustness of this pattern before making substantive interpretations about its shape. Waller (2008) showed that the relative pattern of larger and smaller regression weights can sometimes change dramatically with only a small loss in model fit. For example, if one reduces </w:t>
      </w:r>
      <w:r w:rsidRPr="00215064">
        <w:rPr>
          <w:i/>
          <w:iCs/>
        </w:rPr>
        <w:t>R</w:t>
      </w:r>
      <w:r w:rsidRPr="00215064">
        <w:rPr>
          <w:vertAlign w:val="superscript"/>
        </w:rPr>
        <w:t>2</w:t>
      </w:r>
      <w:r w:rsidRPr="00215064">
        <w:t xml:space="preserve"> by a tiny amount (e.g., </w:t>
      </w:r>
      <w:r w:rsidRPr="00215064">
        <w:rPr>
          <w:i/>
          <w:iCs/>
        </w:rPr>
        <w:t>R</w:t>
      </w:r>
      <w:r w:rsidRPr="00215064">
        <w:rPr>
          <w:vertAlign w:val="superscript"/>
        </w:rPr>
        <w:t>2</w:t>
      </w:r>
      <w:r w:rsidRPr="00215064">
        <w:t xml:space="preserve"> = .005, a value within sampling error and unlikely to alter interpretations), some sets of possible regression weights yielding that reduced </w:t>
      </w:r>
      <w:r w:rsidRPr="00215064">
        <w:rPr>
          <w:i/>
          <w:iCs/>
        </w:rPr>
        <w:t>R</w:t>
      </w:r>
      <w:r w:rsidRPr="00215064">
        <w:rPr>
          <w:vertAlign w:val="superscript"/>
        </w:rPr>
        <w:t>2</w:t>
      </w:r>
      <w:r w:rsidRPr="00215064">
        <w:t xml:space="preserve"> value may differ greatly from OLS coefficients. Accordingly, Waller and Jones (2009) developed the </w:t>
      </w:r>
      <w:r w:rsidRPr="00215064">
        <w:rPr>
          <w:i/>
          <w:iCs/>
        </w:rPr>
        <w:t>fungible weights</w:t>
      </w:r>
      <w:r w:rsidRPr="00215064">
        <w:t xml:space="preserve"> algorithm to evaluate the sensitivity of the pattern of regression weights given a loss in model fit by adapting it to the criterion pattern. MACPA builds on this algorithm by utilizing </w:t>
      </w:r>
      <w:r w:rsidRPr="00215064">
        <w:rPr>
          <w:i/>
          <w:iCs/>
        </w:rPr>
        <w:t>fungible profile analysis</w:t>
      </w:r>
      <w:r w:rsidRPr="00215064">
        <w:t xml:space="preserve">, which identifies alternative contrastive patterns with a specified </w:t>
      </w:r>
      <w:r w:rsidRPr="00215064">
        <w:rPr>
          <w:i/>
          <w:iCs/>
        </w:rPr>
        <w:t>R</w:t>
      </w:r>
      <w:r w:rsidRPr="00215064">
        <w:rPr>
          <w:vertAlign w:val="superscript"/>
        </w:rPr>
        <w:t>2</w:t>
      </w:r>
      <w:r w:rsidRPr="00215064">
        <w:t xml:space="preserve"> reduction that is maximally dissimilar from the observed criterion pattern. Corrections for overfitting and sensitivity analyses via fungible profile analysis are based on extensive data analytic and simulation evidence (see Shieh, 2008; Waller, 2008; Waller &amp; Jones, 2009), and both are used in the present investigation.</w:t>
      </w:r>
    </w:p>
    <w:p w14:paraId="42A1D7D5" w14:textId="77777777" w:rsidR="00874CE4" w:rsidRPr="00215064" w:rsidRDefault="00874CE4" w:rsidP="00874CE4">
      <w:pPr>
        <w:widowControl w:val="0"/>
        <w:spacing w:line="480" w:lineRule="auto"/>
        <w:jc w:val="center"/>
        <w:rPr>
          <w:b/>
          <w:bCs/>
          <w:color w:val="000000" w:themeColor="text1"/>
        </w:rPr>
      </w:pPr>
      <w:r w:rsidRPr="00215064">
        <w:rPr>
          <w:b/>
          <w:bCs/>
          <w:color w:val="000000" w:themeColor="text1"/>
        </w:rPr>
        <w:t>Supplemental Results</w:t>
      </w:r>
    </w:p>
    <w:p w14:paraId="55E1DA39" w14:textId="77777777" w:rsidR="00874CE4" w:rsidRPr="00215064" w:rsidRDefault="00874CE4" w:rsidP="00874CE4">
      <w:pPr>
        <w:widowControl w:val="0"/>
        <w:spacing w:line="480" w:lineRule="auto"/>
        <w:rPr>
          <w:b/>
          <w:bCs/>
          <w:color w:val="000000" w:themeColor="text1"/>
        </w:rPr>
      </w:pPr>
      <w:r w:rsidRPr="00215064">
        <w:rPr>
          <w:b/>
          <w:bCs/>
          <w:color w:val="000000" w:themeColor="text1"/>
        </w:rPr>
        <w:t>Evaluations of Publication Bias</w:t>
      </w:r>
    </w:p>
    <w:p w14:paraId="547DA05C" w14:textId="084B0D33" w:rsidR="00874CE4" w:rsidRPr="00215064" w:rsidRDefault="00874CE4" w:rsidP="00874CE4">
      <w:pPr>
        <w:widowControl w:val="0"/>
        <w:spacing w:line="480" w:lineRule="auto"/>
        <w:ind w:firstLine="720"/>
        <w:rPr>
          <w:color w:val="000000" w:themeColor="text1"/>
        </w:rPr>
      </w:pPr>
      <w:r w:rsidRPr="00215064">
        <w:rPr>
          <w:b/>
          <w:bCs/>
          <w:color w:val="000000" w:themeColor="text1"/>
        </w:rPr>
        <w:t xml:space="preserve">Descriptive statistics. </w:t>
      </w:r>
      <w:r w:rsidRPr="00215064">
        <w:rPr>
          <w:iCs/>
          <w:color w:val="000000" w:themeColor="text1"/>
        </w:rPr>
        <w:t xml:space="preserve">Table S3 presents descriptive statistics for </w:t>
      </w:r>
      <w:r w:rsidRPr="00215064">
        <w:rPr>
          <w:color w:val="000000" w:themeColor="text1"/>
        </w:rPr>
        <w:t xml:space="preserve">the </w:t>
      </w:r>
      <w:r w:rsidR="0093708B" w:rsidRPr="00215064">
        <w:rPr>
          <w:color w:val="000000" w:themeColor="text1"/>
        </w:rPr>
        <w:t>46</w:t>
      </w:r>
      <w:r w:rsidRPr="00215064">
        <w:rPr>
          <w:color w:val="000000" w:themeColor="text1"/>
        </w:rPr>
        <w:t xml:space="preserve"> meta-analyses </w:t>
      </w:r>
      <w:r w:rsidRPr="00215064">
        <w:rPr>
          <w:color w:val="000000" w:themeColor="text1"/>
        </w:rPr>
        <w:lastRenderedPageBreak/>
        <w:t xml:space="preserve">qualifying for our quantitative review (see columns 2 through 6). First, most meta-analyses were published in the last decade; mean publication year is </w:t>
      </w:r>
      <w:r w:rsidRPr="00215064">
        <w:rPr>
          <w:i/>
          <w:iCs/>
          <w:color w:val="000000" w:themeColor="text1"/>
        </w:rPr>
        <w:t>M</w:t>
      </w:r>
      <w:r w:rsidRPr="00215064">
        <w:rPr>
          <w:color w:val="000000" w:themeColor="text1"/>
        </w:rPr>
        <w:t xml:space="preserve"> = 2017 (</w:t>
      </w:r>
      <w:r w:rsidRPr="00215064">
        <w:rPr>
          <w:i/>
          <w:iCs/>
          <w:color w:val="000000" w:themeColor="text1"/>
        </w:rPr>
        <w:t>SD</w:t>
      </w:r>
      <w:r w:rsidRPr="00215064">
        <w:rPr>
          <w:color w:val="000000" w:themeColor="text1"/>
        </w:rPr>
        <w:t xml:space="preserve"> = 7.</w:t>
      </w:r>
      <w:r w:rsidR="0093708B" w:rsidRPr="00215064">
        <w:rPr>
          <w:color w:val="000000" w:themeColor="text1"/>
        </w:rPr>
        <w:t>56</w:t>
      </w:r>
      <w:r w:rsidRPr="00215064">
        <w:rPr>
          <w:color w:val="000000" w:themeColor="text1"/>
        </w:rPr>
        <w:t xml:space="preserve"> years). In addition, the number of records (i.e., sources, not studies) contributing to the average meta-analysis is </w:t>
      </w:r>
      <w:r w:rsidRPr="00215064">
        <w:rPr>
          <w:i/>
          <w:iCs/>
          <w:color w:val="000000" w:themeColor="text1"/>
        </w:rPr>
        <w:t>M</w:t>
      </w:r>
      <w:r w:rsidRPr="00215064">
        <w:rPr>
          <w:color w:val="000000" w:themeColor="text1"/>
        </w:rPr>
        <w:t xml:space="preserve"> = 66.</w:t>
      </w:r>
      <w:r w:rsidR="0093708B" w:rsidRPr="00215064">
        <w:rPr>
          <w:color w:val="000000" w:themeColor="text1"/>
        </w:rPr>
        <w:t>37</w:t>
      </w:r>
      <w:r w:rsidRPr="00215064">
        <w:rPr>
          <w:color w:val="000000" w:themeColor="text1"/>
        </w:rPr>
        <w:t xml:space="preserve"> (</w:t>
      </w:r>
      <w:r w:rsidRPr="00215064">
        <w:rPr>
          <w:i/>
          <w:iCs/>
          <w:color w:val="000000" w:themeColor="text1"/>
        </w:rPr>
        <w:t>SD</w:t>
      </w:r>
      <w:r w:rsidRPr="00215064">
        <w:rPr>
          <w:color w:val="000000" w:themeColor="text1"/>
        </w:rPr>
        <w:t xml:space="preserve"> = </w:t>
      </w:r>
      <w:r w:rsidR="0093708B" w:rsidRPr="00215064">
        <w:rPr>
          <w:color w:val="000000" w:themeColor="text1"/>
        </w:rPr>
        <w:t>64.27</w:t>
      </w:r>
      <w:r w:rsidRPr="00215064">
        <w:rPr>
          <w:color w:val="000000" w:themeColor="text1"/>
        </w:rPr>
        <w:t xml:space="preserve">), and the average </w:t>
      </w:r>
      <w:r w:rsidRPr="00215064">
        <w:rPr>
          <w:i/>
          <w:iCs/>
          <w:color w:val="000000" w:themeColor="text1"/>
        </w:rPr>
        <w:t>k</w:t>
      </w:r>
      <w:r w:rsidRPr="00215064">
        <w:rPr>
          <w:color w:val="000000" w:themeColor="text1"/>
        </w:rPr>
        <w:t xml:space="preserve"> (i.e., number of studies) involving the Big Five traits per meta-analysis is </w:t>
      </w:r>
      <w:r w:rsidRPr="00215064">
        <w:rPr>
          <w:i/>
          <w:iCs/>
          <w:color w:val="000000" w:themeColor="text1"/>
        </w:rPr>
        <w:t>M</w:t>
      </w:r>
      <w:r w:rsidRPr="00215064">
        <w:rPr>
          <w:color w:val="000000" w:themeColor="text1"/>
        </w:rPr>
        <w:t xml:space="preserve"> = 6</w:t>
      </w:r>
      <w:r w:rsidR="0093708B" w:rsidRPr="00215064">
        <w:rPr>
          <w:color w:val="000000" w:themeColor="text1"/>
        </w:rPr>
        <w:t>4</w:t>
      </w:r>
      <w:r w:rsidRPr="00215064">
        <w:rPr>
          <w:color w:val="000000" w:themeColor="text1"/>
        </w:rPr>
        <w:t>.</w:t>
      </w:r>
      <w:r w:rsidR="0093708B" w:rsidRPr="00215064">
        <w:rPr>
          <w:color w:val="000000" w:themeColor="text1"/>
        </w:rPr>
        <w:t>39</w:t>
      </w:r>
      <w:r w:rsidRPr="00215064">
        <w:rPr>
          <w:color w:val="000000" w:themeColor="text1"/>
        </w:rPr>
        <w:t xml:space="preserve"> (</w:t>
      </w:r>
      <w:r w:rsidRPr="00215064">
        <w:rPr>
          <w:i/>
          <w:iCs/>
          <w:color w:val="000000" w:themeColor="text1"/>
        </w:rPr>
        <w:t>SD</w:t>
      </w:r>
      <w:r w:rsidRPr="00215064">
        <w:rPr>
          <w:color w:val="000000" w:themeColor="text1"/>
        </w:rPr>
        <w:t xml:space="preserve"> = </w:t>
      </w:r>
      <w:r w:rsidR="0093708B" w:rsidRPr="00215064">
        <w:rPr>
          <w:color w:val="000000" w:themeColor="text1"/>
        </w:rPr>
        <w:t>80</w:t>
      </w:r>
      <w:r w:rsidRPr="00215064">
        <w:rPr>
          <w:color w:val="000000" w:themeColor="text1"/>
        </w:rPr>
        <w:t>.</w:t>
      </w:r>
      <w:r w:rsidR="0093708B" w:rsidRPr="00215064">
        <w:rPr>
          <w:color w:val="000000" w:themeColor="text1"/>
        </w:rPr>
        <w:t>29</w:t>
      </w:r>
      <w:r w:rsidRPr="00215064">
        <w:rPr>
          <w:color w:val="000000" w:themeColor="text1"/>
        </w:rPr>
        <w:t xml:space="preserve">). Because this value includes meta-analyses that report effects for multiple variables in the same investigation (some of which we did not include), we examined two additional datapoints: (a) the total number of external variables reporting Big Five effects, regardless of whether we included them in our review (i.e., </w:t>
      </w:r>
      <w:r w:rsidRPr="00215064">
        <w:rPr>
          <w:i/>
          <w:iCs/>
          <w:color w:val="000000" w:themeColor="text1"/>
        </w:rPr>
        <w:t>N</w:t>
      </w:r>
      <w:r w:rsidRPr="00215064">
        <w:rPr>
          <w:i/>
          <w:iCs/>
          <w:color w:val="000000" w:themeColor="text1"/>
          <w:vertAlign w:val="subscript"/>
        </w:rPr>
        <w:t>V</w:t>
      </w:r>
      <w:r w:rsidRPr="00215064">
        <w:rPr>
          <w:color w:val="000000" w:themeColor="text1"/>
        </w:rPr>
        <w:t xml:space="preserve">), and (b) the total number of variables that we did include (i.e., </w:t>
      </w:r>
      <w:r w:rsidRPr="00215064">
        <w:rPr>
          <w:i/>
          <w:iCs/>
          <w:color w:val="000000" w:themeColor="text1"/>
        </w:rPr>
        <w:t>N</w:t>
      </w:r>
      <w:r w:rsidRPr="00215064">
        <w:rPr>
          <w:color w:val="000000" w:themeColor="text1"/>
          <w:vertAlign w:val="subscript"/>
        </w:rPr>
        <w:t>B5</w:t>
      </w:r>
      <w:r w:rsidRPr="00215064">
        <w:rPr>
          <w:color w:val="000000" w:themeColor="text1"/>
        </w:rPr>
        <w:t xml:space="preserve">). Altogether, the average number of reported external effects is </w:t>
      </w:r>
      <w:r w:rsidRPr="00215064">
        <w:rPr>
          <w:i/>
          <w:iCs/>
          <w:color w:val="000000" w:themeColor="text1"/>
        </w:rPr>
        <w:t>M</w:t>
      </w:r>
      <w:r w:rsidRPr="00215064">
        <w:rPr>
          <w:color w:val="000000" w:themeColor="text1"/>
        </w:rPr>
        <w:t xml:space="preserve"> = 3.8</w:t>
      </w:r>
      <w:r w:rsidR="0093708B" w:rsidRPr="00215064">
        <w:rPr>
          <w:color w:val="000000" w:themeColor="text1"/>
        </w:rPr>
        <w:t>7</w:t>
      </w:r>
      <w:r w:rsidRPr="00215064">
        <w:rPr>
          <w:color w:val="000000" w:themeColor="text1"/>
        </w:rPr>
        <w:t xml:space="preserve"> (</w:t>
      </w:r>
      <w:r w:rsidRPr="00215064">
        <w:rPr>
          <w:i/>
          <w:iCs/>
          <w:color w:val="000000" w:themeColor="text1"/>
        </w:rPr>
        <w:t>SD</w:t>
      </w:r>
      <w:r w:rsidRPr="00215064">
        <w:rPr>
          <w:color w:val="000000" w:themeColor="text1"/>
        </w:rPr>
        <w:t xml:space="preserve"> = 4.8</w:t>
      </w:r>
      <w:r w:rsidR="0093708B" w:rsidRPr="00215064">
        <w:rPr>
          <w:color w:val="000000" w:themeColor="text1"/>
        </w:rPr>
        <w:t>5</w:t>
      </w:r>
      <w:r w:rsidRPr="00215064">
        <w:rPr>
          <w:color w:val="000000" w:themeColor="text1"/>
        </w:rPr>
        <w:t>); approximately 4</w:t>
      </w:r>
      <w:r w:rsidR="008E086B" w:rsidRPr="00215064">
        <w:rPr>
          <w:color w:val="000000" w:themeColor="text1"/>
        </w:rPr>
        <w:t>3</w:t>
      </w:r>
      <w:r w:rsidRPr="00215064">
        <w:rPr>
          <w:color w:val="000000" w:themeColor="text1"/>
        </w:rPr>
        <w:t>% were included in our review (</w:t>
      </w:r>
      <w:r w:rsidRPr="00215064">
        <w:rPr>
          <w:i/>
          <w:iCs/>
          <w:color w:val="000000" w:themeColor="text1"/>
        </w:rPr>
        <w:t>M</w:t>
      </w:r>
      <w:r w:rsidRPr="00215064">
        <w:rPr>
          <w:color w:val="000000" w:themeColor="text1"/>
        </w:rPr>
        <w:t xml:space="preserve"> = 1.6</w:t>
      </w:r>
      <w:r w:rsidR="0093708B" w:rsidRPr="00215064">
        <w:rPr>
          <w:color w:val="000000" w:themeColor="text1"/>
        </w:rPr>
        <w:t>5</w:t>
      </w:r>
      <w:r w:rsidRPr="00215064">
        <w:rPr>
          <w:color w:val="000000" w:themeColor="text1"/>
        </w:rPr>
        <w:t>,</w:t>
      </w:r>
      <w:r w:rsidRPr="00215064">
        <w:rPr>
          <w:i/>
          <w:iCs/>
          <w:color w:val="000000" w:themeColor="text1"/>
        </w:rPr>
        <w:t xml:space="preserve"> SD</w:t>
      </w:r>
      <w:r w:rsidRPr="00215064">
        <w:rPr>
          <w:color w:val="000000" w:themeColor="text1"/>
        </w:rPr>
        <w:t xml:space="preserve"> = 1.</w:t>
      </w:r>
      <w:r w:rsidR="0093708B" w:rsidRPr="00215064">
        <w:rPr>
          <w:color w:val="000000" w:themeColor="text1"/>
        </w:rPr>
        <w:t>45</w:t>
      </w:r>
      <w:r w:rsidRPr="00215064">
        <w:rPr>
          <w:color w:val="000000" w:themeColor="text1"/>
        </w:rPr>
        <w:t xml:space="preserve">). Adjusting for the number of effects, the average number of studies per effect size is </w:t>
      </w:r>
      <w:proofErr w:type="spellStart"/>
      <w:r w:rsidRPr="00215064">
        <w:rPr>
          <w:i/>
          <w:iCs/>
          <w:color w:val="000000" w:themeColor="text1"/>
        </w:rPr>
        <w:t>k</w:t>
      </w:r>
      <w:r w:rsidRPr="00215064">
        <w:rPr>
          <w:i/>
          <w:iCs/>
          <w:color w:val="000000" w:themeColor="text1"/>
          <w:vertAlign w:val="subscript"/>
        </w:rPr>
        <w:t>M</w:t>
      </w:r>
      <w:proofErr w:type="spellEnd"/>
      <w:r w:rsidRPr="00215064">
        <w:rPr>
          <w:color w:val="000000" w:themeColor="text1"/>
        </w:rPr>
        <w:t xml:space="preserve"> = </w:t>
      </w:r>
      <w:r w:rsidR="00A64C00" w:rsidRPr="00215064">
        <w:rPr>
          <w:color w:val="000000" w:themeColor="text1"/>
        </w:rPr>
        <w:t>38</w:t>
      </w:r>
      <w:r w:rsidRPr="00215064">
        <w:rPr>
          <w:color w:val="000000" w:themeColor="text1"/>
        </w:rPr>
        <w:t>.</w:t>
      </w:r>
      <w:r w:rsidR="00095E21" w:rsidRPr="00215064">
        <w:rPr>
          <w:color w:val="000000" w:themeColor="text1"/>
        </w:rPr>
        <w:t>9</w:t>
      </w:r>
      <w:r w:rsidR="008E086B" w:rsidRPr="00215064">
        <w:rPr>
          <w:color w:val="000000" w:themeColor="text1"/>
        </w:rPr>
        <w:t>7</w:t>
      </w:r>
      <w:r w:rsidRPr="00215064">
        <w:rPr>
          <w:color w:val="000000" w:themeColor="text1"/>
        </w:rPr>
        <w:t xml:space="preserve"> (i.e., 6</w:t>
      </w:r>
      <w:r w:rsidR="00A64C00" w:rsidRPr="00215064">
        <w:rPr>
          <w:color w:val="000000" w:themeColor="text1"/>
        </w:rPr>
        <w:t>4</w:t>
      </w:r>
      <w:r w:rsidRPr="00215064">
        <w:rPr>
          <w:color w:val="000000" w:themeColor="text1"/>
        </w:rPr>
        <w:t>.</w:t>
      </w:r>
      <w:r w:rsidR="008E086B" w:rsidRPr="00215064">
        <w:rPr>
          <w:color w:val="000000" w:themeColor="text1"/>
        </w:rPr>
        <w:t>3</w:t>
      </w:r>
      <w:r w:rsidR="00A64C00" w:rsidRPr="00215064">
        <w:rPr>
          <w:color w:val="000000" w:themeColor="text1"/>
        </w:rPr>
        <w:t>9</w:t>
      </w:r>
      <w:r w:rsidRPr="00215064">
        <w:rPr>
          <w:color w:val="000000" w:themeColor="text1"/>
        </w:rPr>
        <w:t xml:space="preserve"> / 1.6</w:t>
      </w:r>
      <w:r w:rsidR="008E086B" w:rsidRPr="00215064">
        <w:rPr>
          <w:color w:val="000000" w:themeColor="text1"/>
        </w:rPr>
        <w:t>5</w:t>
      </w:r>
      <w:r w:rsidRPr="00215064">
        <w:rPr>
          <w:color w:val="000000" w:themeColor="text1"/>
        </w:rPr>
        <w:t xml:space="preserve">). This value is noteworthy because meta-analyses with </w:t>
      </w:r>
      <w:r w:rsidRPr="00215064">
        <w:rPr>
          <w:i/>
          <w:iCs/>
          <w:color w:val="000000" w:themeColor="text1"/>
        </w:rPr>
        <w:t>k</w:t>
      </w:r>
      <w:r w:rsidRPr="00215064">
        <w:rPr>
          <w:color w:val="000000" w:themeColor="text1"/>
        </w:rPr>
        <w:t xml:space="preserve"> </w:t>
      </w:r>
      <w:r w:rsidRPr="00215064">
        <w:rPr>
          <w:color w:val="000000" w:themeColor="text1"/>
          <w:sz w:val="22"/>
          <w:szCs w:val="22"/>
          <w:shd w:val="clear" w:color="auto" w:fill="FFFFFF"/>
        </w:rPr>
        <w:t>≥ </w:t>
      </w:r>
      <w:r w:rsidRPr="00215064">
        <w:rPr>
          <w:color w:val="000000" w:themeColor="text1"/>
        </w:rPr>
        <w:t xml:space="preserve">20 effects produce more robust parameter estimates and reduce sampling error (Hunter &amp; Schmidt, 2014). </w:t>
      </w:r>
    </w:p>
    <w:p w14:paraId="727DD996" w14:textId="172D7AED" w:rsidR="00874CE4" w:rsidRPr="00215064" w:rsidRDefault="00874CE4" w:rsidP="00874CE4">
      <w:pPr>
        <w:autoSpaceDE w:val="0"/>
        <w:autoSpaceDN w:val="0"/>
        <w:adjustRightInd w:val="0"/>
        <w:spacing w:line="480" w:lineRule="auto"/>
        <w:ind w:firstLine="720"/>
        <w:rPr>
          <w:color w:val="000000" w:themeColor="text1"/>
        </w:rPr>
      </w:pPr>
      <w:r w:rsidRPr="00215064">
        <w:rPr>
          <w:b/>
          <w:iCs/>
          <w:color w:val="000000" w:themeColor="text1"/>
        </w:rPr>
        <w:t>Post hoc approaches</w:t>
      </w:r>
      <w:r w:rsidRPr="00215064">
        <w:rPr>
          <w:iCs/>
          <w:color w:val="000000" w:themeColor="text1"/>
        </w:rPr>
        <w:t>.</w:t>
      </w:r>
      <w:r w:rsidRPr="00215064">
        <w:rPr>
          <w:i/>
          <w:color w:val="000000" w:themeColor="text1"/>
        </w:rPr>
        <w:t xml:space="preserve"> </w:t>
      </w:r>
      <w:r w:rsidRPr="00215064">
        <w:rPr>
          <w:iCs/>
          <w:color w:val="000000" w:themeColor="text1"/>
        </w:rPr>
        <w:t xml:space="preserve">Table S3 shows </w:t>
      </w:r>
      <w:r w:rsidRPr="00215064">
        <w:rPr>
          <w:color w:val="000000" w:themeColor="text1"/>
        </w:rPr>
        <w:t xml:space="preserve">descriptive statistics for post hoc publication bias analyses available in contributing meta-analyses and their associated conclusions (see columns 7 through 12). Overall, </w:t>
      </w:r>
      <w:r w:rsidRPr="00215064">
        <w:rPr>
          <w:i/>
          <w:iCs/>
          <w:color w:val="000000" w:themeColor="text1"/>
        </w:rPr>
        <w:t>N</w:t>
      </w:r>
      <w:r w:rsidRPr="00215064">
        <w:rPr>
          <w:color w:val="000000" w:themeColor="text1"/>
        </w:rPr>
        <w:t xml:space="preserve"> = 26 meta-analyses (or 5</w:t>
      </w:r>
      <w:r w:rsidR="00770830" w:rsidRPr="00215064">
        <w:rPr>
          <w:color w:val="000000" w:themeColor="text1"/>
        </w:rPr>
        <w:t>7</w:t>
      </w:r>
      <w:r w:rsidRPr="00215064">
        <w:rPr>
          <w:color w:val="000000" w:themeColor="text1"/>
        </w:rPr>
        <w:t xml:space="preserve">%) report using at least one post hoc approach. Regarding conventional methods, </w:t>
      </w:r>
      <w:r w:rsidRPr="00215064">
        <w:rPr>
          <w:i/>
          <w:iCs/>
          <w:color w:val="000000" w:themeColor="text1"/>
        </w:rPr>
        <w:t>N</w:t>
      </w:r>
      <w:r w:rsidRPr="00215064">
        <w:rPr>
          <w:color w:val="000000" w:themeColor="text1"/>
        </w:rPr>
        <w:t xml:space="preserve"> = 7 meta-analyses (or 15%) report failsafe </w:t>
      </w:r>
      <w:r w:rsidRPr="00215064">
        <w:rPr>
          <w:i/>
          <w:iCs/>
          <w:color w:val="000000" w:themeColor="text1"/>
        </w:rPr>
        <w:t>N</w:t>
      </w:r>
      <w:r w:rsidRPr="00215064">
        <w:rPr>
          <w:color w:val="000000" w:themeColor="text1"/>
        </w:rPr>
        <w:t xml:space="preserve">. </w:t>
      </w:r>
      <w:r w:rsidRPr="00215064">
        <w:rPr>
          <w:rFonts w:eastAsiaTheme="minorEastAsia"/>
        </w:rPr>
        <w:t>However, this procedure is no longer recommended because the</w:t>
      </w:r>
      <w:r w:rsidRPr="00215064">
        <w:rPr>
          <w:color w:val="000000" w:themeColor="text1"/>
        </w:rPr>
        <w:t xml:space="preserve"> </w:t>
      </w:r>
      <w:r w:rsidRPr="00215064">
        <w:rPr>
          <w:rFonts w:eastAsiaTheme="minorEastAsia"/>
        </w:rPr>
        <w:t xml:space="preserve">more that publication bias exists in a published literature, the greater the indication from failsafe </w:t>
      </w:r>
      <w:r w:rsidRPr="00215064">
        <w:rPr>
          <w:rFonts w:eastAsiaTheme="minorEastAsia"/>
          <w:i/>
          <w:iCs/>
        </w:rPr>
        <w:t>N</w:t>
      </w:r>
      <w:r w:rsidRPr="00215064">
        <w:rPr>
          <w:color w:val="000000" w:themeColor="text1"/>
        </w:rPr>
        <w:t xml:space="preserve"> </w:t>
      </w:r>
      <w:r w:rsidRPr="00215064">
        <w:rPr>
          <w:rFonts w:eastAsiaTheme="minorEastAsia"/>
        </w:rPr>
        <w:t xml:space="preserve">that that meta-analysis is robust (Banks et al., </w:t>
      </w:r>
      <w:r w:rsidRPr="00215064">
        <w:rPr>
          <w:rFonts w:eastAsiaTheme="minorEastAsia"/>
          <w:color w:val="000000" w:themeColor="text1"/>
        </w:rPr>
        <w:t>2012).</w:t>
      </w:r>
      <w:r w:rsidRPr="00215064">
        <w:rPr>
          <w:color w:val="000000" w:themeColor="text1"/>
        </w:rPr>
        <w:t xml:space="preserve"> Beyond this, </w:t>
      </w:r>
      <w:r w:rsidRPr="00215064">
        <w:rPr>
          <w:i/>
          <w:iCs/>
          <w:color w:val="000000" w:themeColor="text1"/>
        </w:rPr>
        <w:t>N</w:t>
      </w:r>
      <w:r w:rsidRPr="00215064">
        <w:rPr>
          <w:color w:val="000000" w:themeColor="text1"/>
        </w:rPr>
        <w:t xml:space="preserve"> = 23 meta-analyses (or </w:t>
      </w:r>
      <w:r w:rsidR="001C76D3" w:rsidRPr="00215064">
        <w:rPr>
          <w:color w:val="000000" w:themeColor="text1"/>
        </w:rPr>
        <w:t>50</w:t>
      </w:r>
      <w:r w:rsidRPr="00215064">
        <w:rPr>
          <w:color w:val="000000" w:themeColor="text1"/>
        </w:rPr>
        <w:t xml:space="preserve">%) use advanced publication bias analyses and </w:t>
      </w:r>
      <w:r w:rsidRPr="00215064">
        <w:rPr>
          <w:i/>
          <w:iCs/>
          <w:color w:val="000000" w:themeColor="text1"/>
        </w:rPr>
        <w:t>N</w:t>
      </w:r>
      <w:r w:rsidRPr="00215064">
        <w:rPr>
          <w:color w:val="000000" w:themeColor="text1"/>
        </w:rPr>
        <w:t xml:space="preserve"> = 13 (or 28%) use multiple methods. When findings converge across multiple publication bias methods, their conclusions are more credible. Critically then, in </w:t>
      </w:r>
      <w:r w:rsidRPr="00215064">
        <w:rPr>
          <w:i/>
          <w:iCs/>
          <w:color w:val="000000" w:themeColor="text1"/>
        </w:rPr>
        <w:t>N</w:t>
      </w:r>
      <w:r w:rsidRPr="00215064">
        <w:rPr>
          <w:color w:val="000000" w:themeColor="text1"/>
        </w:rPr>
        <w:t xml:space="preserve"> = 26 meta-analyses (or 100%) for which publication bias analyses are available, the reported conclusion is no or negligible bias. </w:t>
      </w:r>
    </w:p>
    <w:p w14:paraId="61114C79" w14:textId="398EB4DB" w:rsidR="00874CE4" w:rsidRPr="00215064" w:rsidRDefault="00874CE4" w:rsidP="00874CE4">
      <w:pPr>
        <w:widowControl w:val="0"/>
        <w:spacing w:line="480" w:lineRule="auto"/>
        <w:ind w:firstLine="720"/>
        <w:rPr>
          <w:color w:val="000000" w:themeColor="text1"/>
        </w:rPr>
      </w:pPr>
      <w:r w:rsidRPr="00215064">
        <w:rPr>
          <w:color w:val="000000" w:themeColor="text1"/>
        </w:rPr>
        <w:lastRenderedPageBreak/>
        <w:t xml:space="preserve">Sensitivity analyses involve the question of whether results would be different if the data contributing to a meta-analysis were different. Thus, they show the robustness of a meta-analysis to publication bias. A total of </w:t>
      </w:r>
      <w:r w:rsidRPr="00215064">
        <w:rPr>
          <w:i/>
          <w:iCs/>
          <w:color w:val="000000" w:themeColor="text1"/>
        </w:rPr>
        <w:t>N</w:t>
      </w:r>
      <w:r w:rsidRPr="00215064">
        <w:rPr>
          <w:color w:val="000000" w:themeColor="text1"/>
        </w:rPr>
        <w:t xml:space="preserve"> = 8 meta-analyses (or 17%) use outlier analyses, and </w:t>
      </w:r>
      <w:r w:rsidRPr="00215064">
        <w:rPr>
          <w:i/>
          <w:iCs/>
          <w:color w:val="000000" w:themeColor="text1"/>
        </w:rPr>
        <w:t>N</w:t>
      </w:r>
      <w:r w:rsidRPr="00215064">
        <w:rPr>
          <w:color w:val="000000" w:themeColor="text1"/>
        </w:rPr>
        <w:t xml:space="preserve"> = 12 (or 26%) use trim-and-fill methods to estimate the magnitudes of effects by synthetically imputing “missing” studies (see </w:t>
      </w:r>
      <w:r w:rsidRPr="00215064">
        <w:rPr>
          <w:iCs/>
          <w:color w:val="000000" w:themeColor="text1"/>
        </w:rPr>
        <w:t>columns 7 and 8)</w:t>
      </w:r>
      <w:r w:rsidRPr="00215064">
        <w:rPr>
          <w:color w:val="000000" w:themeColor="text1"/>
        </w:rPr>
        <w:t xml:space="preserve">. For 67% of meta-analyses using trim-and-fill methods, there is no evidence of a difference; for the other </w:t>
      </w:r>
      <w:r w:rsidRPr="00215064">
        <w:rPr>
          <w:i/>
          <w:iCs/>
          <w:color w:val="000000" w:themeColor="text1"/>
        </w:rPr>
        <w:t>N</w:t>
      </w:r>
      <w:r w:rsidRPr="00215064">
        <w:rPr>
          <w:color w:val="000000" w:themeColor="text1"/>
        </w:rPr>
        <w:t xml:space="preserve"> = 4 meta-analyses, reported differences are small (</w:t>
      </w:r>
      <w:proofErr w:type="spellStart"/>
      <w:r w:rsidRPr="00215064">
        <w:rPr>
          <w:color w:val="000000" w:themeColor="text1"/>
        </w:rPr>
        <w:t>af</w:t>
      </w:r>
      <w:proofErr w:type="spellEnd"/>
      <w:r w:rsidRPr="00215064">
        <w:rPr>
          <w:color w:val="000000" w:themeColor="text1"/>
        </w:rPr>
        <w:t xml:space="preserve"> </w:t>
      </w:r>
      <w:proofErr w:type="spellStart"/>
      <w:r w:rsidRPr="00215064">
        <w:rPr>
          <w:color w:val="000000" w:themeColor="text1"/>
        </w:rPr>
        <w:t>Wåhlberg</w:t>
      </w:r>
      <w:proofErr w:type="spellEnd"/>
      <w:r w:rsidRPr="00215064">
        <w:rPr>
          <w:color w:val="000000" w:themeColor="text1"/>
        </w:rPr>
        <w:t xml:space="preserve"> et al., 2017; Allen &amp; Walter, 2018; Luo et al., 2023; Strømme et al., 2021). Also, </w:t>
      </w:r>
      <w:r w:rsidRPr="00215064">
        <w:rPr>
          <w:i/>
          <w:iCs/>
          <w:color w:val="000000" w:themeColor="text1"/>
        </w:rPr>
        <w:t>N</w:t>
      </w:r>
      <w:r w:rsidRPr="00215064">
        <w:rPr>
          <w:color w:val="000000" w:themeColor="text1"/>
        </w:rPr>
        <w:t xml:space="preserve"> = </w:t>
      </w:r>
      <w:r w:rsidR="00DE1DDC" w:rsidRPr="00215064">
        <w:rPr>
          <w:color w:val="000000" w:themeColor="text1"/>
        </w:rPr>
        <w:t>5</w:t>
      </w:r>
      <w:r w:rsidRPr="00215064">
        <w:rPr>
          <w:color w:val="000000" w:themeColor="text1"/>
        </w:rPr>
        <w:t xml:space="preserve"> meta-analyses (or </w:t>
      </w:r>
      <w:r w:rsidR="00DE1DDC" w:rsidRPr="00215064">
        <w:rPr>
          <w:color w:val="000000" w:themeColor="text1"/>
        </w:rPr>
        <w:t>11</w:t>
      </w:r>
      <w:r w:rsidRPr="00215064">
        <w:rPr>
          <w:color w:val="000000" w:themeColor="text1"/>
        </w:rPr>
        <w:t xml:space="preserve">%) examine effects of published and unpublished studies, and there is no difference. Finally, information about where publication bias analyses are reported is found in column 9; </w:t>
      </w:r>
      <w:r w:rsidRPr="00215064">
        <w:rPr>
          <w:i/>
          <w:iCs/>
          <w:color w:val="000000" w:themeColor="text1"/>
        </w:rPr>
        <w:t>N</w:t>
      </w:r>
      <w:r w:rsidRPr="00215064">
        <w:rPr>
          <w:color w:val="000000" w:themeColor="text1"/>
        </w:rPr>
        <w:t xml:space="preserve"> = 20 records (or 43%) report analyses in the article of record, </w:t>
      </w:r>
      <w:r w:rsidRPr="00215064">
        <w:rPr>
          <w:i/>
          <w:iCs/>
          <w:color w:val="000000" w:themeColor="text1"/>
        </w:rPr>
        <w:t>N</w:t>
      </w:r>
      <w:r w:rsidRPr="00215064">
        <w:rPr>
          <w:color w:val="000000" w:themeColor="text1"/>
        </w:rPr>
        <w:t xml:space="preserve"> = 6 (or 13%) in the supplement, and </w:t>
      </w:r>
      <w:r w:rsidRPr="00215064">
        <w:rPr>
          <w:i/>
          <w:iCs/>
          <w:color w:val="000000" w:themeColor="text1"/>
        </w:rPr>
        <w:t>N</w:t>
      </w:r>
      <w:r w:rsidRPr="00215064">
        <w:rPr>
          <w:color w:val="000000" w:themeColor="text1"/>
        </w:rPr>
        <w:t xml:space="preserve"> = </w:t>
      </w:r>
      <w:r w:rsidR="0001494E" w:rsidRPr="00215064">
        <w:rPr>
          <w:color w:val="000000" w:themeColor="text1"/>
        </w:rPr>
        <w:t>4</w:t>
      </w:r>
      <w:r w:rsidRPr="00215064">
        <w:rPr>
          <w:color w:val="000000" w:themeColor="text1"/>
        </w:rPr>
        <w:t xml:space="preserve"> (or </w:t>
      </w:r>
      <w:r w:rsidR="0001494E" w:rsidRPr="00215064">
        <w:rPr>
          <w:color w:val="000000" w:themeColor="text1"/>
        </w:rPr>
        <w:t>9</w:t>
      </w:r>
      <w:r w:rsidRPr="00215064">
        <w:rPr>
          <w:color w:val="000000" w:themeColor="text1"/>
        </w:rPr>
        <w:t>%) are available on request or on an OSF project page.</w:t>
      </w:r>
    </w:p>
    <w:p w14:paraId="6FAF96E5" w14:textId="6D9760AA" w:rsidR="00874CE4" w:rsidRPr="00215064" w:rsidRDefault="00874CE4" w:rsidP="00874CE4">
      <w:pPr>
        <w:autoSpaceDE w:val="0"/>
        <w:autoSpaceDN w:val="0"/>
        <w:adjustRightInd w:val="0"/>
        <w:spacing w:line="480" w:lineRule="auto"/>
        <w:ind w:firstLine="720"/>
        <w:rPr>
          <w:color w:val="000000" w:themeColor="text1"/>
        </w:rPr>
      </w:pPr>
      <w:r w:rsidRPr="00215064">
        <w:rPr>
          <w:b/>
          <w:bCs/>
          <w:color w:val="000000" w:themeColor="text1"/>
        </w:rPr>
        <w:t xml:space="preserve">Preventative approaches. </w:t>
      </w:r>
      <w:r w:rsidRPr="00215064">
        <w:rPr>
          <w:color w:val="000000" w:themeColor="text1"/>
        </w:rPr>
        <w:t xml:space="preserve">Systematic searches for and inclusion of unpublished studies in a meta-analysis provide confidence that its estimates accurately reflect population parameters and minimize publication bias. Table S3 (column 11) shows that </w:t>
      </w:r>
      <w:r w:rsidRPr="00215064">
        <w:rPr>
          <w:i/>
          <w:iCs/>
          <w:color w:val="000000" w:themeColor="text1"/>
        </w:rPr>
        <w:t>N</w:t>
      </w:r>
      <w:r w:rsidRPr="00215064">
        <w:rPr>
          <w:color w:val="000000" w:themeColor="text1"/>
        </w:rPr>
        <w:t xml:space="preserve"> = 30 meta-analyses (or </w:t>
      </w:r>
      <w:r w:rsidR="002623DE" w:rsidRPr="00215064">
        <w:rPr>
          <w:color w:val="000000" w:themeColor="text1"/>
        </w:rPr>
        <w:t>65</w:t>
      </w:r>
      <w:r w:rsidRPr="00215064">
        <w:rPr>
          <w:color w:val="000000" w:themeColor="text1"/>
        </w:rPr>
        <w:t xml:space="preserve">%) explicitly discuss publication bias and steps toward preventing it (e.g., requesting and including unpublished records, including doctoral dissertations, master’s theses, conference presentations, working papers, raw data; not including studies that only report statistically significant findings [i.e., screened results]). Further, as column 12 shows, for </w:t>
      </w:r>
      <w:r w:rsidRPr="00215064">
        <w:rPr>
          <w:i/>
          <w:iCs/>
          <w:color w:val="000000" w:themeColor="text1"/>
        </w:rPr>
        <w:t>N</w:t>
      </w:r>
      <w:r w:rsidRPr="00215064">
        <w:rPr>
          <w:color w:val="000000" w:themeColor="text1"/>
        </w:rPr>
        <w:t xml:space="preserve"> = 4</w:t>
      </w:r>
      <w:r w:rsidR="00A34DD9" w:rsidRPr="00215064">
        <w:rPr>
          <w:color w:val="000000" w:themeColor="text1"/>
        </w:rPr>
        <w:t>4</w:t>
      </w:r>
      <w:r w:rsidRPr="00215064">
        <w:rPr>
          <w:color w:val="000000" w:themeColor="text1"/>
        </w:rPr>
        <w:t xml:space="preserve"> records (or 96%), it is possible to calculate the proportion of unpublished contributing studies. Among them, </w:t>
      </w:r>
      <w:r w:rsidRPr="00215064">
        <w:rPr>
          <w:i/>
          <w:iCs/>
          <w:color w:val="000000" w:themeColor="text1"/>
        </w:rPr>
        <w:t>N</w:t>
      </w:r>
      <w:r w:rsidRPr="00215064">
        <w:rPr>
          <w:color w:val="000000" w:themeColor="text1"/>
        </w:rPr>
        <w:t xml:space="preserve"> = 9 (or </w:t>
      </w:r>
      <w:r w:rsidR="00A34DD9" w:rsidRPr="00215064">
        <w:rPr>
          <w:color w:val="000000" w:themeColor="text1"/>
        </w:rPr>
        <w:t>20</w:t>
      </w:r>
      <w:r w:rsidRPr="00215064">
        <w:rPr>
          <w:color w:val="000000" w:themeColor="text1"/>
        </w:rPr>
        <w:t xml:space="preserve">%) include </w:t>
      </w:r>
      <w:r w:rsidRPr="00215064">
        <w:rPr>
          <w:i/>
          <w:iCs/>
          <w:color w:val="000000" w:themeColor="text1"/>
        </w:rPr>
        <w:t xml:space="preserve">published </w:t>
      </w:r>
      <w:r w:rsidRPr="00215064">
        <w:rPr>
          <w:color w:val="000000" w:themeColor="text1"/>
        </w:rPr>
        <w:t xml:space="preserve">studies only and only </w:t>
      </w:r>
      <w:r w:rsidRPr="00215064">
        <w:rPr>
          <w:i/>
          <w:iCs/>
          <w:color w:val="000000" w:themeColor="text1"/>
        </w:rPr>
        <w:t xml:space="preserve">N </w:t>
      </w:r>
      <w:r w:rsidRPr="00215064">
        <w:rPr>
          <w:color w:val="000000" w:themeColor="text1"/>
        </w:rPr>
        <w:t xml:space="preserve">= 3 meta-analyses (or </w:t>
      </w:r>
      <w:r w:rsidR="00DE7BB5" w:rsidRPr="00215064">
        <w:rPr>
          <w:color w:val="000000" w:themeColor="text1"/>
        </w:rPr>
        <w:t>7</w:t>
      </w:r>
      <w:r w:rsidRPr="00215064">
        <w:rPr>
          <w:color w:val="000000" w:themeColor="text1"/>
        </w:rPr>
        <w:t xml:space="preserve">%) include </w:t>
      </w:r>
      <w:r w:rsidRPr="00215064">
        <w:rPr>
          <w:i/>
          <w:iCs/>
          <w:color w:val="000000" w:themeColor="text1"/>
        </w:rPr>
        <w:t>unpublished</w:t>
      </w:r>
      <w:r w:rsidRPr="00215064">
        <w:rPr>
          <w:color w:val="000000" w:themeColor="text1"/>
        </w:rPr>
        <w:t xml:space="preserve"> (e.g., archival) studies. For the remaining </w:t>
      </w:r>
      <w:r w:rsidRPr="00215064">
        <w:rPr>
          <w:i/>
          <w:iCs/>
          <w:color w:val="000000" w:themeColor="text1"/>
        </w:rPr>
        <w:t>N</w:t>
      </w:r>
      <w:r w:rsidRPr="00215064">
        <w:rPr>
          <w:color w:val="000000" w:themeColor="text1"/>
        </w:rPr>
        <w:t xml:space="preserve"> = </w:t>
      </w:r>
      <w:r w:rsidR="003F448B" w:rsidRPr="00215064">
        <w:rPr>
          <w:color w:val="000000" w:themeColor="text1"/>
        </w:rPr>
        <w:t>32</w:t>
      </w:r>
      <w:r w:rsidRPr="00215064">
        <w:rPr>
          <w:color w:val="000000" w:themeColor="text1"/>
        </w:rPr>
        <w:t xml:space="preserve"> records, the mean proportion of unpublished research is 2</w:t>
      </w:r>
      <w:r w:rsidR="003F448B" w:rsidRPr="00215064">
        <w:rPr>
          <w:color w:val="000000" w:themeColor="text1"/>
        </w:rPr>
        <w:t>3</w:t>
      </w:r>
      <w:r w:rsidRPr="00215064">
        <w:rPr>
          <w:color w:val="000000" w:themeColor="text1"/>
        </w:rPr>
        <w:t>% (</w:t>
      </w:r>
      <w:r w:rsidRPr="00215064">
        <w:rPr>
          <w:i/>
          <w:iCs/>
          <w:color w:val="000000" w:themeColor="text1"/>
        </w:rPr>
        <w:t>SD</w:t>
      </w:r>
      <w:r w:rsidRPr="00215064">
        <w:rPr>
          <w:color w:val="000000" w:themeColor="text1"/>
        </w:rPr>
        <w:t xml:space="preserve"> = 18%); finally, for </w:t>
      </w:r>
      <w:r w:rsidRPr="00215064">
        <w:rPr>
          <w:i/>
          <w:iCs/>
          <w:color w:val="000000" w:themeColor="text1"/>
        </w:rPr>
        <w:t>N</w:t>
      </w:r>
      <w:r w:rsidRPr="00215064">
        <w:rPr>
          <w:color w:val="000000" w:themeColor="text1"/>
        </w:rPr>
        <w:t xml:space="preserve"> = </w:t>
      </w:r>
      <w:r w:rsidR="003F448B" w:rsidRPr="00215064">
        <w:rPr>
          <w:color w:val="000000" w:themeColor="text1"/>
        </w:rPr>
        <w:t>13</w:t>
      </w:r>
      <w:r w:rsidRPr="00215064">
        <w:rPr>
          <w:color w:val="000000" w:themeColor="text1"/>
        </w:rPr>
        <w:t xml:space="preserve"> records, </w:t>
      </w:r>
      <w:r w:rsidRPr="00215064">
        <w:rPr>
          <w:color w:val="202124"/>
          <w:shd w:val="clear" w:color="auto" w:fill="FFFFFF"/>
        </w:rPr>
        <w:t>&gt;</w:t>
      </w:r>
      <w:r w:rsidRPr="00215064">
        <w:t xml:space="preserve"> </w:t>
      </w:r>
      <w:r w:rsidRPr="00215064">
        <w:rPr>
          <w:color w:val="000000" w:themeColor="text1"/>
        </w:rPr>
        <w:t xml:space="preserve">20% of contributing studies are unpublished. </w:t>
      </w:r>
    </w:p>
    <w:p w14:paraId="3E3CC055" w14:textId="118556E8" w:rsidR="00874CE4" w:rsidRPr="00215064" w:rsidRDefault="00874CE4" w:rsidP="00874CE4">
      <w:pPr>
        <w:autoSpaceDE w:val="0"/>
        <w:autoSpaceDN w:val="0"/>
        <w:adjustRightInd w:val="0"/>
        <w:spacing w:line="480" w:lineRule="auto"/>
        <w:ind w:firstLine="720"/>
        <w:rPr>
          <w:color w:val="000000" w:themeColor="text1"/>
        </w:rPr>
      </w:pPr>
      <w:r w:rsidRPr="00215064">
        <w:rPr>
          <w:b/>
          <w:bCs/>
          <w:color w:val="000000" w:themeColor="text1"/>
        </w:rPr>
        <w:lastRenderedPageBreak/>
        <w:t>Centrality considerations.</w:t>
      </w:r>
      <w:r w:rsidRPr="00215064">
        <w:rPr>
          <w:color w:val="000000" w:themeColor="text1"/>
        </w:rPr>
        <w:t xml:space="preserve"> The final consideration for protecting a meta-analysis against publication bias is determining whether the included variables (i.e., Big Five traits) are of central interest to a research question or a hypothesis. As a result, the first consideration is determining whether personality traits are central or a secondary consideration (i.e., to serve as covariates or controls in models, or to provide evidence of discriminant or convergent validity). As Table S3 (column 13) shows, personality traits are central in </w:t>
      </w:r>
      <w:r w:rsidRPr="00215064">
        <w:rPr>
          <w:i/>
          <w:iCs/>
          <w:color w:val="000000" w:themeColor="text1"/>
        </w:rPr>
        <w:t>N</w:t>
      </w:r>
      <w:r w:rsidRPr="00215064">
        <w:rPr>
          <w:color w:val="000000" w:themeColor="text1"/>
        </w:rPr>
        <w:t xml:space="preserve"> = </w:t>
      </w:r>
      <w:r w:rsidR="003F448B" w:rsidRPr="00215064">
        <w:rPr>
          <w:color w:val="000000" w:themeColor="text1"/>
        </w:rPr>
        <w:t>39</w:t>
      </w:r>
      <w:r w:rsidRPr="00215064">
        <w:rPr>
          <w:color w:val="000000" w:themeColor="text1"/>
        </w:rPr>
        <w:t xml:space="preserve"> contributing meta-analyses (or 85%). The second consideration is determining whether the Big Five traits are the sole set of constructs included or if other constructs are also considered. All records report Big Five relations, but </w:t>
      </w:r>
      <w:r w:rsidRPr="00215064">
        <w:rPr>
          <w:i/>
          <w:iCs/>
          <w:color w:val="000000" w:themeColor="text1"/>
        </w:rPr>
        <w:t>N</w:t>
      </w:r>
      <w:r w:rsidRPr="00215064">
        <w:rPr>
          <w:color w:val="000000" w:themeColor="text1"/>
        </w:rPr>
        <w:t xml:space="preserve"> = 15 (or </w:t>
      </w:r>
      <w:r w:rsidR="00E90D7B" w:rsidRPr="00215064">
        <w:rPr>
          <w:color w:val="000000" w:themeColor="text1"/>
        </w:rPr>
        <w:t>33</w:t>
      </w:r>
      <w:r w:rsidRPr="00215064">
        <w:rPr>
          <w:color w:val="000000" w:themeColor="text1"/>
        </w:rPr>
        <w:t xml:space="preserve">%) report relations to other traits (i.e., lower order facets, HEXACO, miscellaneous). </w:t>
      </w:r>
    </w:p>
    <w:p w14:paraId="291E9626" w14:textId="77777777" w:rsidR="00874CE4" w:rsidRPr="00215064" w:rsidRDefault="00874CE4" w:rsidP="00874CE4">
      <w:pPr>
        <w:widowControl w:val="0"/>
        <w:spacing w:line="480" w:lineRule="auto"/>
        <w:rPr>
          <w:b/>
          <w:bCs/>
          <w:color w:val="000000" w:themeColor="text1"/>
        </w:rPr>
      </w:pPr>
      <w:r w:rsidRPr="00215064">
        <w:rPr>
          <w:b/>
          <w:bCs/>
          <w:color w:val="000000" w:themeColor="text1"/>
        </w:rPr>
        <w:t xml:space="preserve">Sensitivity Analyses </w:t>
      </w:r>
    </w:p>
    <w:p w14:paraId="3D18FEAC" w14:textId="583479D6" w:rsidR="00695987" w:rsidRPr="00215064" w:rsidRDefault="00695987" w:rsidP="00695987">
      <w:pPr>
        <w:widowControl w:val="0"/>
        <w:spacing w:line="480" w:lineRule="auto"/>
        <w:ind w:firstLine="720"/>
        <w:rPr>
          <w:color w:val="000000" w:themeColor="text1"/>
        </w:rPr>
      </w:pPr>
      <w:r w:rsidRPr="00215064">
        <w:rPr>
          <w:color w:val="000000" w:themeColor="text1"/>
        </w:rPr>
        <w:t xml:space="preserve">Tables </w:t>
      </w:r>
      <w:r w:rsidR="00674F57" w:rsidRPr="00215064">
        <w:rPr>
          <w:rFonts w:eastAsiaTheme="minorEastAsia"/>
        </w:rPr>
        <w:t>S1</w:t>
      </w:r>
      <w:r w:rsidR="007F2B27">
        <w:rPr>
          <w:rFonts w:eastAsiaTheme="minorEastAsia"/>
        </w:rPr>
        <w:t>4</w:t>
      </w:r>
      <w:r w:rsidRPr="00215064">
        <w:rPr>
          <w:color w:val="000000" w:themeColor="text1"/>
        </w:rPr>
        <w:t xml:space="preserve"> presents results of sensitivity analyses for second order meta-analyses for selected variables. For </w:t>
      </w:r>
      <w:r w:rsidRPr="00215064">
        <w:rPr>
          <w:i/>
          <w:iCs/>
          <w:color w:val="000000" w:themeColor="text1"/>
        </w:rPr>
        <w:t>N</w:t>
      </w:r>
      <w:r w:rsidRPr="00215064">
        <w:rPr>
          <w:color w:val="000000" w:themeColor="text1"/>
        </w:rPr>
        <w:t xml:space="preserve"> = 3 variables reporting a small-</w:t>
      </w:r>
      <w:r w:rsidRPr="00215064">
        <w:rPr>
          <w:i/>
          <w:iCs/>
          <w:color w:val="000000" w:themeColor="text1"/>
        </w:rPr>
        <w:t>k</w:t>
      </w:r>
      <w:r w:rsidRPr="00215064">
        <w:rPr>
          <w:color w:val="000000" w:themeColor="text1"/>
        </w:rPr>
        <w:t xml:space="preserve"> meta-analysis (i.e., </w:t>
      </w:r>
      <w:r w:rsidRPr="00215064">
        <w:rPr>
          <w:i/>
          <w:iCs/>
          <w:color w:val="000000" w:themeColor="text1"/>
        </w:rPr>
        <w:t>k</w:t>
      </w:r>
      <w:r w:rsidRPr="00215064">
        <w:rPr>
          <w:color w:val="000000" w:themeColor="text1"/>
        </w:rPr>
        <w:t xml:space="preserve"> = 2 to 3 studies), and </w:t>
      </w:r>
      <w:r w:rsidRPr="00215064">
        <w:rPr>
          <w:i/>
          <w:iCs/>
          <w:color w:val="000000" w:themeColor="text1"/>
        </w:rPr>
        <w:t xml:space="preserve">N </w:t>
      </w:r>
      <w:r w:rsidRPr="00215064">
        <w:rPr>
          <w:color w:val="000000" w:themeColor="text1"/>
        </w:rPr>
        <w:t xml:space="preserve">= 1 meta-analysis with an outlying </w:t>
      </w:r>
      <w:proofErr w:type="spellStart"/>
      <w:r w:rsidRPr="00215064">
        <w:rPr>
          <w:i/>
          <w:iCs/>
        </w:rPr>
        <w:t>SD</w:t>
      </w:r>
      <w:r w:rsidRPr="00215064">
        <w:rPr>
          <w:i/>
          <w:iCs/>
          <w:vertAlign w:val="subscript"/>
        </w:rPr>
        <w:t>r</w:t>
      </w:r>
      <w:proofErr w:type="spellEnd"/>
      <w:r w:rsidRPr="00215064">
        <w:rPr>
          <w:color w:val="000000" w:themeColor="text1"/>
        </w:rPr>
        <w:t xml:space="preserve">, imputing the </w:t>
      </w:r>
      <w:proofErr w:type="spellStart"/>
      <w:r w:rsidRPr="00215064">
        <w:rPr>
          <w:i/>
          <w:iCs/>
          <w:color w:val="000000" w:themeColor="text1"/>
        </w:rPr>
        <w:t>SD</w:t>
      </w:r>
      <w:r w:rsidRPr="00215064">
        <w:rPr>
          <w:i/>
          <w:iCs/>
          <w:color w:val="000000" w:themeColor="text1"/>
          <w:vertAlign w:val="subscript"/>
        </w:rPr>
        <w:t>r</w:t>
      </w:r>
      <w:proofErr w:type="spellEnd"/>
      <w:r w:rsidRPr="00215064">
        <w:rPr>
          <w:color w:val="000000" w:themeColor="text1"/>
        </w:rPr>
        <w:t xml:space="preserve"> from the largest-</w:t>
      </w:r>
      <w:r w:rsidRPr="00215064">
        <w:rPr>
          <w:i/>
          <w:iCs/>
          <w:color w:val="000000" w:themeColor="text1"/>
        </w:rPr>
        <w:t>k</w:t>
      </w:r>
      <w:r w:rsidRPr="00215064">
        <w:rPr>
          <w:color w:val="000000" w:themeColor="text1"/>
        </w:rPr>
        <w:t xml:space="preserve"> meta-analysis stabilized effects of second order parameter estimates. The absolute difference between imputed and observed </w:t>
      </w:r>
      <w:proofErr w:type="spellStart"/>
      <w:r w:rsidRPr="00215064">
        <w:rPr>
          <w:i/>
          <w:iCs/>
          <w:color w:val="000000" w:themeColor="text1"/>
        </w:rPr>
        <w:t>SD</w:t>
      </w:r>
      <w:r w:rsidRPr="00215064">
        <w:rPr>
          <w:i/>
          <w:iCs/>
          <w:color w:val="000000" w:themeColor="text1"/>
          <w:vertAlign w:val="subscript"/>
        </w:rPr>
        <w:t>r</w:t>
      </w:r>
      <w:proofErr w:type="spellEnd"/>
      <w:r w:rsidRPr="00215064">
        <w:rPr>
          <w:color w:val="000000" w:themeColor="text1"/>
        </w:rPr>
        <w:t xml:space="preserve"> ranges from nil to small (|</w:t>
      </w:r>
      <m:oMath>
        <m:bar>
          <m:barPr>
            <m:pos m:val="top"/>
            <m:ctrlPr>
              <w:rPr>
                <w:rFonts w:ascii="Cambria Math" w:hAnsi="Cambria Math"/>
                <w:i/>
                <w:color w:val="000000" w:themeColor="text1"/>
              </w:rPr>
            </m:ctrlPr>
          </m:barPr>
          <m:e>
            <m:r>
              <m:rPr>
                <m:sty m:val="p"/>
              </m:rPr>
              <w:rPr>
                <w:rFonts w:ascii="Cambria Math" w:hAnsi="Cambria Math"/>
                <w:color w:val="000000" w:themeColor="text1"/>
              </w:rPr>
              <m:t>ρ</m:t>
            </m:r>
          </m:e>
        </m:bar>
      </m:oMath>
      <w:r w:rsidRPr="00215064">
        <w:rPr>
          <w:color w:val="000000" w:themeColor="text1"/>
        </w:rPr>
        <w:t xml:space="preserve">| = .01 to .09; </w:t>
      </w:r>
      <w:r w:rsidRPr="00215064">
        <w:rPr>
          <w:i/>
          <w:iCs/>
          <w:color w:val="000000" w:themeColor="text1"/>
        </w:rPr>
        <w:t>M</w:t>
      </w:r>
      <w:r w:rsidRPr="00215064">
        <w:rPr>
          <w:color w:val="000000" w:themeColor="text1"/>
        </w:rPr>
        <w:t xml:space="preserve"> = .04, </w:t>
      </w:r>
      <w:r w:rsidRPr="00215064">
        <w:rPr>
          <w:i/>
          <w:iCs/>
          <w:color w:val="000000" w:themeColor="text1"/>
        </w:rPr>
        <w:t>SD</w:t>
      </w:r>
      <w:r w:rsidRPr="00215064">
        <w:rPr>
          <w:color w:val="000000" w:themeColor="text1"/>
        </w:rPr>
        <w:t xml:space="preserve"> = .04), and the average estimated population variance </w:t>
      </w:r>
      <w:r w:rsidRPr="00215064">
        <w:rPr>
          <w:iCs/>
          <w:color w:val="000000" w:themeColor="text1"/>
        </w:rPr>
        <w:t>decreased by 67% (</w:t>
      </w:r>
      <w:proofErr w:type="spellStart"/>
      <w:r w:rsidRPr="00215064">
        <w:rPr>
          <w:i/>
          <w:color w:val="000000" w:themeColor="text1"/>
        </w:rPr>
        <w:t>VAR</w:t>
      </w:r>
      <w:r w:rsidRPr="00215064">
        <w:rPr>
          <w:i/>
          <w:color w:val="000000" w:themeColor="text1"/>
          <w:vertAlign w:val="subscript"/>
        </w:rPr>
        <w:t>True</w:t>
      </w:r>
      <w:proofErr w:type="spellEnd"/>
      <w:r w:rsidRPr="00215064">
        <w:rPr>
          <w:i/>
          <w:color w:val="000000" w:themeColor="text1"/>
        </w:rPr>
        <w:t xml:space="preserve"> =</w:t>
      </w:r>
      <w:r w:rsidRPr="00215064">
        <w:rPr>
          <w:i/>
          <w:color w:val="000000" w:themeColor="text1"/>
          <w:vertAlign w:val="subscript"/>
        </w:rPr>
        <w:t xml:space="preserve"> </w:t>
      </w:r>
      <w:r w:rsidRPr="00215064">
        <w:rPr>
          <w:iCs/>
          <w:color w:val="000000" w:themeColor="text1"/>
        </w:rPr>
        <w:t xml:space="preserve">.0021 vs .0007). Also, the </w:t>
      </w:r>
      <w:r w:rsidRPr="00215064">
        <w:rPr>
          <w:color w:val="000000" w:themeColor="text1"/>
        </w:rPr>
        <w:t xml:space="preserve">average percentage of variance attributable to second order sampling error increased from 54% to 66%. </w:t>
      </w:r>
    </w:p>
    <w:p w14:paraId="7777056F" w14:textId="77777777" w:rsidR="00874CE4" w:rsidRPr="00215064" w:rsidRDefault="00874CE4" w:rsidP="00874CE4">
      <w:pPr>
        <w:autoSpaceDE w:val="0"/>
        <w:autoSpaceDN w:val="0"/>
        <w:adjustRightInd w:val="0"/>
        <w:spacing w:line="480" w:lineRule="auto"/>
        <w:rPr>
          <w:color w:val="000000" w:themeColor="text1"/>
        </w:rPr>
      </w:pPr>
      <w:r w:rsidRPr="00215064">
        <w:rPr>
          <w:b/>
          <w:bCs/>
          <w:color w:val="000000" w:themeColor="text1"/>
        </w:rPr>
        <w:t>Conclusion</w:t>
      </w:r>
    </w:p>
    <w:p w14:paraId="2C185808" w14:textId="22AD9F72" w:rsidR="00874CE4" w:rsidRPr="00215064" w:rsidRDefault="00874CE4" w:rsidP="00874CE4">
      <w:pPr>
        <w:autoSpaceDE w:val="0"/>
        <w:autoSpaceDN w:val="0"/>
        <w:adjustRightInd w:val="0"/>
        <w:spacing w:line="480" w:lineRule="auto"/>
        <w:ind w:firstLine="720"/>
        <w:rPr>
          <w:color w:val="000000" w:themeColor="text1"/>
        </w:rPr>
      </w:pPr>
      <w:r w:rsidRPr="00215064">
        <w:rPr>
          <w:color w:val="000000" w:themeColor="text1"/>
        </w:rPr>
        <w:t xml:space="preserve">Evaluations of approaches to assessing and guarding against publication bias indicate that meta-analyses included in our review tend to be robust to publication bias. Further, the relatively large proportion of unpublished research included in the qualifying meta-analyses suggests that preventing publication bias was a major consideration in culling primary studies for the included meta-analyses. Although some evidence exists that a centrality consideration could function as </w:t>
      </w:r>
      <w:r w:rsidRPr="00215064">
        <w:rPr>
          <w:color w:val="000000" w:themeColor="text1"/>
        </w:rPr>
        <w:lastRenderedPageBreak/>
        <w:t xml:space="preserve">an incentive to distort reporting (i.e., personality is central in most records), constructs other than the Big Five traits were also included in </w:t>
      </w:r>
      <w:r w:rsidR="00717C5E" w:rsidRPr="00215064">
        <w:rPr>
          <w:color w:val="000000" w:themeColor="text1"/>
        </w:rPr>
        <w:t>33</w:t>
      </w:r>
      <w:r w:rsidRPr="00215064">
        <w:rPr>
          <w:color w:val="000000" w:themeColor="text1"/>
        </w:rPr>
        <w:t>% of records. Consequently, the preponderance of evidence from publication bias analyses provides no clear, specific evidence of systematic bias.</w:t>
      </w:r>
    </w:p>
    <w:p w14:paraId="3CF5E32E" w14:textId="0F8DE4ED" w:rsidR="00874CE4" w:rsidRPr="00215064" w:rsidRDefault="00874CE4" w:rsidP="00874CE4">
      <w:pPr>
        <w:autoSpaceDE w:val="0"/>
        <w:autoSpaceDN w:val="0"/>
        <w:adjustRightInd w:val="0"/>
        <w:spacing w:line="480" w:lineRule="auto"/>
        <w:ind w:firstLine="720"/>
        <w:rPr>
          <w:color w:val="000000" w:themeColor="text1"/>
        </w:rPr>
        <w:sectPr w:rsidR="00874CE4" w:rsidRPr="00215064" w:rsidSect="00874CE4">
          <w:headerReference w:type="even" r:id="rId8"/>
          <w:headerReference w:type="default" r:id="rId9"/>
          <w:headerReference w:type="first" r:id="rId10"/>
          <w:footerReference w:type="first" r:id="rId11"/>
          <w:pgSz w:w="12240" w:h="15840"/>
          <w:pgMar w:top="1440" w:right="1440" w:bottom="1440" w:left="1440" w:header="720" w:footer="720" w:gutter="0"/>
          <w:cols w:space="720"/>
          <w:docGrid w:linePitch="360"/>
        </w:sectPr>
      </w:pPr>
      <w:r w:rsidRPr="00215064">
        <w:t xml:space="preserve">In addition, results of our sensitivity analyses for second order meta-analyses indicate that </w:t>
      </w:r>
      <w:r w:rsidRPr="00215064">
        <w:rPr>
          <w:color w:val="000000" w:themeColor="text1"/>
        </w:rPr>
        <w:t xml:space="preserve">imputing </w:t>
      </w:r>
      <w:proofErr w:type="spellStart"/>
      <w:r w:rsidRPr="00215064">
        <w:rPr>
          <w:i/>
          <w:iCs/>
          <w:color w:val="000000" w:themeColor="text1"/>
        </w:rPr>
        <w:t>SD</w:t>
      </w:r>
      <w:r w:rsidRPr="00215064">
        <w:rPr>
          <w:i/>
          <w:iCs/>
          <w:color w:val="000000" w:themeColor="text1"/>
          <w:vertAlign w:val="subscript"/>
        </w:rPr>
        <w:t>r</w:t>
      </w:r>
      <w:proofErr w:type="spellEnd"/>
      <w:r w:rsidRPr="00215064">
        <w:rPr>
          <w:i/>
          <w:iCs/>
          <w:color w:val="000000" w:themeColor="text1"/>
        </w:rPr>
        <w:t xml:space="preserve"> </w:t>
      </w:r>
      <w:r w:rsidRPr="00215064">
        <w:rPr>
          <w:color w:val="000000" w:themeColor="text1"/>
        </w:rPr>
        <w:t>from the largest-</w:t>
      </w:r>
      <w:r w:rsidRPr="00215064">
        <w:rPr>
          <w:i/>
          <w:iCs/>
          <w:color w:val="000000" w:themeColor="text1"/>
        </w:rPr>
        <w:t>k</w:t>
      </w:r>
      <w:r w:rsidRPr="00215064">
        <w:rPr>
          <w:color w:val="000000" w:themeColor="text1"/>
        </w:rPr>
        <w:t xml:space="preserve"> meta-analysis substantially mitigated the biasing effect of sampling error from small-</w:t>
      </w:r>
      <w:r w:rsidRPr="00215064">
        <w:rPr>
          <w:i/>
          <w:iCs/>
          <w:color w:val="000000" w:themeColor="text1"/>
        </w:rPr>
        <w:t>k</w:t>
      </w:r>
      <w:r w:rsidRPr="00215064">
        <w:rPr>
          <w:color w:val="000000" w:themeColor="text1"/>
        </w:rPr>
        <w:t xml:space="preserve"> meta-analyses. Indeed, this method produced estimates that reflect more stable and accurate population parameters. In the final analysis, </w:t>
      </w:r>
      <w:r w:rsidRPr="00215064">
        <w:rPr>
          <w:rFonts w:eastAsiaTheme="minorHAnsi"/>
          <w:color w:val="000000" w:themeColor="text1"/>
        </w:rPr>
        <w:t>we found no evidence of bias, publication or otherwise, that threatens the validity of our results or associated inferences</w:t>
      </w:r>
      <w:r w:rsidR="00194158" w:rsidRPr="00215064">
        <w:rPr>
          <w:rFonts w:eastAsiaTheme="minorHAnsi"/>
          <w:color w:val="000000" w:themeColor="text1"/>
        </w:rPr>
        <w:t>.</w:t>
      </w:r>
    </w:p>
    <w:p w14:paraId="7A0B57EE" w14:textId="2032B713" w:rsidR="00BC55EB" w:rsidRPr="00215064" w:rsidRDefault="00BC55EB" w:rsidP="00BC55EB">
      <w:r w:rsidRPr="00215064">
        <w:lastRenderedPageBreak/>
        <w:t>Supplemental Tables</w:t>
      </w:r>
    </w:p>
    <w:p w14:paraId="20393914" w14:textId="77777777" w:rsidR="00BC55EB" w:rsidRPr="00215064" w:rsidRDefault="00BC55EB" w:rsidP="00BC55EB"/>
    <w:p w14:paraId="4E4F723B" w14:textId="77777777" w:rsidR="00BC55EB" w:rsidRPr="00215064" w:rsidRDefault="00BC55EB" w:rsidP="00BC55EB">
      <w:r w:rsidRPr="00215064">
        <w:t>Table S1</w:t>
      </w:r>
    </w:p>
    <w:p w14:paraId="58DE2397" w14:textId="180A6824" w:rsidR="00BC55EB" w:rsidRPr="00215064" w:rsidRDefault="00BC55EB" w:rsidP="00BC55EB">
      <w:pPr>
        <w:autoSpaceDE w:val="0"/>
        <w:autoSpaceDN w:val="0"/>
        <w:adjustRightInd w:val="0"/>
        <w:rPr>
          <w:i/>
          <w:iCs/>
        </w:rPr>
      </w:pPr>
      <w:r w:rsidRPr="00215064">
        <w:rPr>
          <w:i/>
          <w:iCs/>
        </w:rPr>
        <w:t xml:space="preserve">Descriptions and Meta-Analytic Sources of </w:t>
      </w:r>
      <w:r w:rsidR="00FC146E" w:rsidRPr="00215064">
        <w:rPr>
          <w:i/>
          <w:iCs/>
        </w:rPr>
        <w:t xml:space="preserve">General </w:t>
      </w:r>
      <w:r w:rsidR="00A0501E" w:rsidRPr="00215064">
        <w:rPr>
          <w:i/>
          <w:iCs/>
        </w:rPr>
        <w:t>Counterproductiv</w:t>
      </w:r>
      <w:r w:rsidR="000615D9">
        <w:rPr>
          <w:i/>
          <w:iCs/>
        </w:rPr>
        <w:t>e Behavior</w:t>
      </w:r>
      <w:r w:rsidR="0010422F">
        <w:rPr>
          <w:i/>
          <w:iCs/>
        </w:rPr>
        <w:t xml:space="preserve"> </w:t>
      </w:r>
      <w:r w:rsidR="00FC146E" w:rsidRPr="00215064">
        <w:rPr>
          <w:i/>
          <w:iCs/>
        </w:rPr>
        <w:t xml:space="preserve">and </w:t>
      </w:r>
      <w:r w:rsidR="00BE7B86">
        <w:rPr>
          <w:i/>
          <w:iCs/>
        </w:rPr>
        <w:t>Counterproductivity Adjacent Variables</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3779"/>
        <w:gridCol w:w="5941"/>
        <w:gridCol w:w="3240"/>
      </w:tblGrid>
      <w:tr w:rsidR="00BC55EB" w:rsidRPr="00215064" w14:paraId="061F1ECF" w14:textId="77777777" w:rsidTr="00E56005">
        <w:trPr>
          <w:cantSplit/>
          <w:trHeight w:val="144"/>
          <w:tblHeader/>
          <w:jc w:val="center"/>
        </w:trPr>
        <w:tc>
          <w:tcPr>
            <w:tcW w:w="1458" w:type="pct"/>
            <w:tcBorders>
              <w:top w:val="single" w:sz="4" w:space="0" w:color="auto"/>
              <w:bottom w:val="single" w:sz="4" w:space="0" w:color="auto"/>
            </w:tcBorders>
            <w:noWrap/>
            <w:vAlign w:val="center"/>
          </w:tcPr>
          <w:p w14:paraId="5D082FBF" w14:textId="77777777" w:rsidR="00BC55EB" w:rsidRPr="00215064" w:rsidRDefault="00BC55EB" w:rsidP="002D2536">
            <w:pPr>
              <w:jc w:val="center"/>
              <w:rPr>
                <w:b/>
                <w:color w:val="000000" w:themeColor="text1"/>
                <w:sz w:val="22"/>
                <w:szCs w:val="22"/>
              </w:rPr>
            </w:pPr>
            <w:r w:rsidRPr="00215064">
              <w:rPr>
                <w:color w:val="000000" w:themeColor="text1"/>
                <w:sz w:val="22"/>
                <w:szCs w:val="22"/>
              </w:rPr>
              <w:t>Variable</w:t>
            </w:r>
          </w:p>
        </w:tc>
        <w:tc>
          <w:tcPr>
            <w:tcW w:w="2292" w:type="pct"/>
            <w:tcBorders>
              <w:top w:val="single" w:sz="4" w:space="0" w:color="auto"/>
              <w:bottom w:val="single" w:sz="4" w:space="0" w:color="auto"/>
            </w:tcBorders>
            <w:noWrap/>
            <w:vAlign w:val="center"/>
          </w:tcPr>
          <w:p w14:paraId="1E1C8EB3" w14:textId="74919D8A" w:rsidR="00BC55EB" w:rsidRPr="00215064" w:rsidRDefault="00BC55EB" w:rsidP="002D2536">
            <w:pPr>
              <w:jc w:val="center"/>
              <w:rPr>
                <w:iCs/>
                <w:color w:val="000000" w:themeColor="text1"/>
                <w:sz w:val="22"/>
                <w:szCs w:val="22"/>
              </w:rPr>
            </w:pPr>
            <w:r w:rsidRPr="00215064">
              <w:rPr>
                <w:iCs/>
                <w:color w:val="000000" w:themeColor="text1"/>
                <w:sz w:val="22"/>
                <w:szCs w:val="22"/>
              </w:rPr>
              <w:t>Rating source</w:t>
            </w:r>
            <w:r w:rsidR="005657E8" w:rsidRPr="00215064">
              <w:rPr>
                <w:iCs/>
                <w:color w:val="000000" w:themeColor="text1"/>
                <w:sz w:val="22"/>
                <w:szCs w:val="22"/>
              </w:rPr>
              <w:t xml:space="preserve"> and d</w:t>
            </w:r>
            <w:r w:rsidRPr="00215064">
              <w:rPr>
                <w:iCs/>
                <w:color w:val="000000" w:themeColor="text1"/>
                <w:sz w:val="22"/>
                <w:szCs w:val="22"/>
              </w:rPr>
              <w:t>escription</w:t>
            </w:r>
          </w:p>
        </w:tc>
        <w:tc>
          <w:tcPr>
            <w:tcW w:w="1250" w:type="pct"/>
            <w:tcBorders>
              <w:top w:val="single" w:sz="4" w:space="0" w:color="auto"/>
              <w:bottom w:val="single" w:sz="4" w:space="0" w:color="auto"/>
            </w:tcBorders>
            <w:noWrap/>
            <w:vAlign w:val="center"/>
          </w:tcPr>
          <w:p w14:paraId="489B3A79" w14:textId="77777777" w:rsidR="00BC55EB" w:rsidRPr="00215064" w:rsidRDefault="00BC55EB" w:rsidP="002D2536">
            <w:pPr>
              <w:jc w:val="center"/>
              <w:rPr>
                <w:color w:val="000000" w:themeColor="text1"/>
                <w:sz w:val="22"/>
                <w:szCs w:val="22"/>
              </w:rPr>
            </w:pPr>
            <w:r w:rsidRPr="00215064">
              <w:rPr>
                <w:bCs/>
                <w:iCs/>
                <w:color w:val="000000" w:themeColor="text1"/>
                <w:sz w:val="22"/>
                <w:szCs w:val="22"/>
              </w:rPr>
              <w:t>Meta-analytic source(s)</w:t>
            </w:r>
          </w:p>
        </w:tc>
      </w:tr>
      <w:tr w:rsidR="00FD5ED6" w:rsidRPr="00215064" w14:paraId="4A3C52D6" w14:textId="77777777" w:rsidTr="00FD5ED6">
        <w:trPr>
          <w:cantSplit/>
          <w:trHeight w:val="144"/>
          <w:jc w:val="center"/>
        </w:trPr>
        <w:tc>
          <w:tcPr>
            <w:tcW w:w="1458" w:type="pct"/>
            <w:tcBorders>
              <w:bottom w:val="nil"/>
            </w:tcBorders>
            <w:shd w:val="clear" w:color="auto" w:fill="D9D9D9" w:themeFill="background1" w:themeFillShade="D9"/>
            <w:noWrap/>
            <w:vAlign w:val="center"/>
          </w:tcPr>
          <w:p w14:paraId="3DE111F0" w14:textId="7DAE266F" w:rsidR="00FD5ED6" w:rsidRPr="00215064" w:rsidRDefault="00FD5ED6" w:rsidP="003A60EE">
            <w:pPr>
              <w:rPr>
                <w:color w:val="000000"/>
                <w:sz w:val="22"/>
                <w:szCs w:val="22"/>
              </w:rPr>
            </w:pPr>
            <w:r>
              <w:rPr>
                <w:b/>
                <w:bCs/>
                <w:color w:val="000000" w:themeColor="text1"/>
                <w:sz w:val="22"/>
                <w:szCs w:val="22"/>
              </w:rPr>
              <w:t>General counterproductiv</w:t>
            </w:r>
            <w:r w:rsidR="00932028">
              <w:rPr>
                <w:b/>
                <w:bCs/>
                <w:color w:val="000000" w:themeColor="text1"/>
                <w:sz w:val="22"/>
                <w:szCs w:val="22"/>
              </w:rPr>
              <w:t>e behavior</w:t>
            </w:r>
            <w:r w:rsidR="00D00CCE">
              <w:rPr>
                <w:b/>
                <w:bCs/>
                <w:color w:val="000000" w:themeColor="text1"/>
                <w:sz w:val="22"/>
                <w:szCs w:val="22"/>
              </w:rPr>
              <w:t>s</w:t>
            </w:r>
          </w:p>
        </w:tc>
        <w:tc>
          <w:tcPr>
            <w:tcW w:w="2292" w:type="pct"/>
            <w:tcBorders>
              <w:bottom w:val="nil"/>
            </w:tcBorders>
            <w:shd w:val="clear" w:color="auto" w:fill="D9D9D9" w:themeFill="background1" w:themeFillShade="D9"/>
            <w:vAlign w:val="center"/>
          </w:tcPr>
          <w:p w14:paraId="50311225" w14:textId="754D9F31" w:rsidR="00FD5ED6" w:rsidRPr="00215064" w:rsidRDefault="00FD5ED6" w:rsidP="003A60EE">
            <w:pPr>
              <w:rPr>
                <w:color w:val="000000"/>
                <w:sz w:val="22"/>
                <w:szCs w:val="22"/>
              </w:rPr>
            </w:pPr>
          </w:p>
        </w:tc>
        <w:tc>
          <w:tcPr>
            <w:tcW w:w="1250" w:type="pct"/>
            <w:tcBorders>
              <w:bottom w:val="nil"/>
            </w:tcBorders>
            <w:shd w:val="clear" w:color="auto" w:fill="D9D9D9" w:themeFill="background1" w:themeFillShade="D9"/>
            <w:noWrap/>
            <w:vAlign w:val="center"/>
          </w:tcPr>
          <w:p w14:paraId="0591ECF6" w14:textId="77777777" w:rsidR="00FD5ED6" w:rsidRPr="00215064" w:rsidRDefault="00FD5ED6" w:rsidP="003A60EE">
            <w:pPr>
              <w:rPr>
                <w:color w:val="000000"/>
                <w:sz w:val="22"/>
                <w:szCs w:val="22"/>
              </w:rPr>
            </w:pPr>
          </w:p>
        </w:tc>
      </w:tr>
      <w:tr w:rsidR="00BA481B" w:rsidRPr="00215064" w14:paraId="40D4DD26" w14:textId="77777777" w:rsidTr="00E56005">
        <w:trPr>
          <w:cantSplit/>
          <w:trHeight w:val="144"/>
          <w:jc w:val="center"/>
        </w:trPr>
        <w:tc>
          <w:tcPr>
            <w:tcW w:w="1458" w:type="pct"/>
            <w:tcBorders>
              <w:top w:val="nil"/>
              <w:bottom w:val="nil"/>
            </w:tcBorders>
            <w:shd w:val="clear" w:color="auto" w:fill="F2F2F2" w:themeFill="background1" w:themeFillShade="F2"/>
            <w:noWrap/>
            <w:vAlign w:val="center"/>
          </w:tcPr>
          <w:p w14:paraId="2D67AA9A" w14:textId="32A99768" w:rsidR="00BA481B" w:rsidRPr="00215064" w:rsidRDefault="00BA481B" w:rsidP="003A60EE">
            <w:pPr>
              <w:rPr>
                <w:b/>
                <w:bCs/>
                <w:i/>
                <w:iCs/>
                <w:color w:val="000000" w:themeColor="text1"/>
                <w:sz w:val="22"/>
                <w:szCs w:val="22"/>
              </w:rPr>
            </w:pPr>
            <w:r w:rsidRPr="00215064">
              <w:rPr>
                <w:b/>
                <w:bCs/>
                <w:i/>
                <w:iCs/>
                <w:color w:val="000000" w:themeColor="text1"/>
                <w:sz w:val="22"/>
                <w:szCs w:val="22"/>
              </w:rPr>
              <w:t>Institutional</w:t>
            </w:r>
          </w:p>
        </w:tc>
        <w:tc>
          <w:tcPr>
            <w:tcW w:w="2292" w:type="pct"/>
            <w:tcBorders>
              <w:top w:val="nil"/>
              <w:bottom w:val="nil"/>
            </w:tcBorders>
            <w:shd w:val="clear" w:color="auto" w:fill="F2F2F2" w:themeFill="background1" w:themeFillShade="F2"/>
            <w:noWrap/>
            <w:vAlign w:val="center"/>
          </w:tcPr>
          <w:p w14:paraId="7D089DA6" w14:textId="77777777" w:rsidR="00BA481B" w:rsidRPr="00215064" w:rsidRDefault="00BA481B" w:rsidP="003A60EE">
            <w:pPr>
              <w:rPr>
                <w:color w:val="000000"/>
                <w:sz w:val="22"/>
                <w:szCs w:val="22"/>
              </w:rPr>
            </w:pPr>
          </w:p>
        </w:tc>
        <w:tc>
          <w:tcPr>
            <w:tcW w:w="1250" w:type="pct"/>
            <w:tcBorders>
              <w:top w:val="nil"/>
              <w:bottom w:val="nil"/>
            </w:tcBorders>
            <w:shd w:val="clear" w:color="auto" w:fill="F2F2F2" w:themeFill="background1" w:themeFillShade="F2"/>
            <w:noWrap/>
            <w:vAlign w:val="center"/>
          </w:tcPr>
          <w:p w14:paraId="4E94E2FD" w14:textId="77777777" w:rsidR="00BA481B" w:rsidRPr="00215064" w:rsidRDefault="00BA481B" w:rsidP="003A60EE">
            <w:pPr>
              <w:rPr>
                <w:color w:val="000000"/>
                <w:sz w:val="22"/>
                <w:szCs w:val="22"/>
              </w:rPr>
            </w:pPr>
          </w:p>
        </w:tc>
      </w:tr>
      <w:tr w:rsidR="003A60EE" w:rsidRPr="00215064" w14:paraId="57BD408F" w14:textId="77777777" w:rsidTr="00E56005">
        <w:trPr>
          <w:cantSplit/>
          <w:trHeight w:val="144"/>
          <w:jc w:val="center"/>
        </w:trPr>
        <w:tc>
          <w:tcPr>
            <w:tcW w:w="1458" w:type="pct"/>
            <w:tcBorders>
              <w:top w:val="nil"/>
              <w:bottom w:val="nil"/>
            </w:tcBorders>
            <w:noWrap/>
            <w:vAlign w:val="center"/>
          </w:tcPr>
          <w:p w14:paraId="0742C1CC" w14:textId="77777777" w:rsidR="003A60EE" w:rsidRPr="00215064" w:rsidRDefault="003A60EE" w:rsidP="003A60EE">
            <w:pPr>
              <w:rPr>
                <w:b/>
                <w:bCs/>
                <w:color w:val="000000" w:themeColor="text1"/>
                <w:sz w:val="22"/>
                <w:szCs w:val="22"/>
              </w:rPr>
            </w:pPr>
            <w:bookmarkStart w:id="0" w:name="_Hlk102136070"/>
            <w:r w:rsidRPr="00215064">
              <w:rPr>
                <w:color w:val="000000" w:themeColor="text1"/>
                <w:sz w:val="22"/>
                <w:szCs w:val="22"/>
              </w:rPr>
              <w:t xml:space="preserve">   Academic dishonesty</w:t>
            </w:r>
          </w:p>
        </w:tc>
        <w:tc>
          <w:tcPr>
            <w:tcW w:w="2292" w:type="pct"/>
            <w:tcBorders>
              <w:top w:val="nil"/>
              <w:bottom w:val="nil"/>
            </w:tcBorders>
            <w:noWrap/>
            <w:vAlign w:val="center"/>
          </w:tcPr>
          <w:p w14:paraId="271171B9" w14:textId="04004A25" w:rsidR="003A60EE" w:rsidRPr="00215064" w:rsidRDefault="003A60EE" w:rsidP="003A60EE">
            <w:pPr>
              <w:rPr>
                <w:color w:val="000000" w:themeColor="text1"/>
                <w:sz w:val="22"/>
                <w:szCs w:val="22"/>
              </w:rPr>
            </w:pPr>
            <w:r w:rsidRPr="00215064">
              <w:rPr>
                <w:color w:val="000000"/>
                <w:sz w:val="22"/>
                <w:szCs w:val="22"/>
              </w:rPr>
              <w:t>Self-reported measures of cheating, plagiarism, or unauthorized help in academic settings.</w:t>
            </w:r>
          </w:p>
        </w:tc>
        <w:tc>
          <w:tcPr>
            <w:tcW w:w="1250" w:type="pct"/>
            <w:tcBorders>
              <w:top w:val="nil"/>
              <w:bottom w:val="nil"/>
            </w:tcBorders>
            <w:noWrap/>
            <w:vAlign w:val="center"/>
          </w:tcPr>
          <w:p w14:paraId="63448C0A" w14:textId="31AC79C7" w:rsidR="003A60EE" w:rsidRPr="00215064" w:rsidRDefault="003A60EE" w:rsidP="003A60EE">
            <w:pPr>
              <w:rPr>
                <w:color w:val="000000" w:themeColor="text1"/>
                <w:sz w:val="22"/>
                <w:szCs w:val="22"/>
              </w:rPr>
            </w:pPr>
            <w:r w:rsidRPr="00215064">
              <w:rPr>
                <w:color w:val="000000"/>
                <w:sz w:val="22"/>
                <w:szCs w:val="22"/>
              </w:rPr>
              <w:t>Lee et al. (2020); Zettler et al. (2020)</w:t>
            </w:r>
          </w:p>
        </w:tc>
      </w:tr>
      <w:tr w:rsidR="003A60EE" w:rsidRPr="00215064" w14:paraId="56105308" w14:textId="77777777" w:rsidTr="00E56005">
        <w:trPr>
          <w:cantSplit/>
          <w:trHeight w:val="144"/>
          <w:jc w:val="center"/>
        </w:trPr>
        <w:tc>
          <w:tcPr>
            <w:tcW w:w="1458" w:type="pct"/>
            <w:tcBorders>
              <w:top w:val="nil"/>
              <w:bottom w:val="nil"/>
            </w:tcBorders>
            <w:noWrap/>
            <w:vAlign w:val="center"/>
          </w:tcPr>
          <w:p w14:paraId="65258990" w14:textId="77777777" w:rsidR="003A60EE" w:rsidRPr="00215064" w:rsidRDefault="003A60EE" w:rsidP="003A60EE">
            <w:pPr>
              <w:rPr>
                <w:color w:val="000000"/>
                <w:sz w:val="22"/>
                <w:szCs w:val="22"/>
              </w:rPr>
            </w:pPr>
            <w:r w:rsidRPr="00215064">
              <w:rPr>
                <w:color w:val="000000"/>
                <w:sz w:val="22"/>
                <w:szCs w:val="22"/>
              </w:rPr>
              <w:t xml:space="preserve">   Counterproductive academic behavior</w:t>
            </w:r>
          </w:p>
        </w:tc>
        <w:tc>
          <w:tcPr>
            <w:tcW w:w="2292" w:type="pct"/>
            <w:tcBorders>
              <w:top w:val="nil"/>
              <w:bottom w:val="nil"/>
            </w:tcBorders>
            <w:noWrap/>
            <w:vAlign w:val="center"/>
          </w:tcPr>
          <w:p w14:paraId="6C1B4821" w14:textId="77777777" w:rsidR="003A60EE" w:rsidRPr="00215064" w:rsidRDefault="003A60EE" w:rsidP="003A60EE">
            <w:pPr>
              <w:rPr>
                <w:color w:val="000000" w:themeColor="text1"/>
                <w:sz w:val="22"/>
                <w:szCs w:val="22"/>
              </w:rPr>
            </w:pPr>
          </w:p>
        </w:tc>
        <w:tc>
          <w:tcPr>
            <w:tcW w:w="1250" w:type="pct"/>
            <w:tcBorders>
              <w:top w:val="nil"/>
              <w:bottom w:val="nil"/>
            </w:tcBorders>
            <w:noWrap/>
            <w:vAlign w:val="center"/>
          </w:tcPr>
          <w:p w14:paraId="6DAB0CA0" w14:textId="77777777" w:rsidR="003A60EE" w:rsidRPr="00215064" w:rsidRDefault="003A60EE" w:rsidP="003A60EE">
            <w:pPr>
              <w:rPr>
                <w:color w:val="000000" w:themeColor="text1"/>
                <w:sz w:val="22"/>
                <w:szCs w:val="22"/>
              </w:rPr>
            </w:pPr>
          </w:p>
        </w:tc>
      </w:tr>
      <w:tr w:rsidR="003A60EE" w:rsidRPr="00215064" w14:paraId="2A8DE13F" w14:textId="77777777" w:rsidTr="00E56005">
        <w:trPr>
          <w:cantSplit/>
          <w:trHeight w:val="144"/>
          <w:jc w:val="center"/>
        </w:trPr>
        <w:tc>
          <w:tcPr>
            <w:tcW w:w="1458" w:type="pct"/>
            <w:tcBorders>
              <w:top w:val="nil"/>
              <w:bottom w:val="nil"/>
            </w:tcBorders>
            <w:noWrap/>
            <w:vAlign w:val="center"/>
          </w:tcPr>
          <w:p w14:paraId="4B4E2BF4" w14:textId="77777777" w:rsidR="003A60EE" w:rsidRPr="00215064" w:rsidRDefault="003A60EE" w:rsidP="003A60EE">
            <w:pPr>
              <w:rPr>
                <w:color w:val="000000" w:themeColor="text1"/>
                <w:sz w:val="22"/>
                <w:szCs w:val="22"/>
              </w:rPr>
            </w:pPr>
            <w:r w:rsidRPr="00215064">
              <w:rPr>
                <w:color w:val="000000"/>
                <w:sz w:val="22"/>
                <w:szCs w:val="22"/>
              </w:rPr>
              <w:t xml:space="preserve">      Overall</w:t>
            </w:r>
          </w:p>
        </w:tc>
        <w:tc>
          <w:tcPr>
            <w:tcW w:w="2292" w:type="pct"/>
            <w:tcBorders>
              <w:top w:val="nil"/>
              <w:bottom w:val="nil"/>
            </w:tcBorders>
            <w:noWrap/>
            <w:vAlign w:val="center"/>
          </w:tcPr>
          <w:p w14:paraId="10F90583" w14:textId="686ACE98" w:rsidR="003A60EE" w:rsidRPr="00215064" w:rsidRDefault="003A60EE" w:rsidP="003A60EE">
            <w:pPr>
              <w:rPr>
                <w:color w:val="000000" w:themeColor="text1"/>
                <w:sz w:val="22"/>
                <w:szCs w:val="22"/>
              </w:rPr>
            </w:pPr>
            <w:r w:rsidRPr="00215064">
              <w:rPr>
                <w:color w:val="000000"/>
                <w:sz w:val="22"/>
                <w:szCs w:val="22"/>
              </w:rPr>
              <w:t>Self-reported measures of behavior contrary to the legitimate interests of the academic institution, its goals, and its members.</w:t>
            </w:r>
          </w:p>
        </w:tc>
        <w:tc>
          <w:tcPr>
            <w:tcW w:w="1250" w:type="pct"/>
            <w:tcBorders>
              <w:top w:val="nil"/>
              <w:bottom w:val="nil"/>
            </w:tcBorders>
            <w:noWrap/>
            <w:vAlign w:val="center"/>
          </w:tcPr>
          <w:p w14:paraId="3C552C36" w14:textId="4DC91338" w:rsidR="003A60EE" w:rsidRPr="00215064" w:rsidRDefault="003A60EE" w:rsidP="003A60EE">
            <w:pPr>
              <w:rPr>
                <w:color w:val="000000" w:themeColor="text1"/>
                <w:sz w:val="22"/>
                <w:szCs w:val="22"/>
              </w:rPr>
            </w:pPr>
            <w:r w:rsidRPr="00215064">
              <w:rPr>
                <w:color w:val="000000"/>
                <w:sz w:val="22"/>
                <w:szCs w:val="22"/>
              </w:rPr>
              <w:t>Cuadrado et al. (2020)</w:t>
            </w:r>
          </w:p>
        </w:tc>
      </w:tr>
      <w:tr w:rsidR="003A60EE" w:rsidRPr="00215064" w14:paraId="21741D13" w14:textId="77777777" w:rsidTr="00E56005">
        <w:trPr>
          <w:cantSplit/>
          <w:trHeight w:val="144"/>
          <w:jc w:val="center"/>
        </w:trPr>
        <w:tc>
          <w:tcPr>
            <w:tcW w:w="1458" w:type="pct"/>
            <w:tcBorders>
              <w:top w:val="nil"/>
              <w:bottom w:val="nil"/>
            </w:tcBorders>
            <w:noWrap/>
            <w:vAlign w:val="center"/>
          </w:tcPr>
          <w:p w14:paraId="2006E842" w14:textId="77777777" w:rsidR="003A60EE" w:rsidRPr="00215064" w:rsidRDefault="003A60EE" w:rsidP="003A60EE">
            <w:pPr>
              <w:rPr>
                <w:color w:val="000000" w:themeColor="text1"/>
                <w:sz w:val="22"/>
                <w:szCs w:val="22"/>
              </w:rPr>
            </w:pPr>
            <w:r w:rsidRPr="00215064">
              <w:rPr>
                <w:color w:val="000000"/>
                <w:sz w:val="22"/>
                <w:szCs w:val="22"/>
              </w:rPr>
              <w:t xml:space="preserve">      Absenteeism</w:t>
            </w:r>
          </w:p>
        </w:tc>
        <w:tc>
          <w:tcPr>
            <w:tcW w:w="2292" w:type="pct"/>
            <w:tcBorders>
              <w:top w:val="nil"/>
              <w:bottom w:val="nil"/>
            </w:tcBorders>
            <w:noWrap/>
            <w:vAlign w:val="center"/>
          </w:tcPr>
          <w:p w14:paraId="4408F28F" w14:textId="4A4E201C" w:rsidR="003A60EE" w:rsidRPr="00215064" w:rsidRDefault="003A60EE" w:rsidP="003A60EE">
            <w:pPr>
              <w:rPr>
                <w:color w:val="000000" w:themeColor="text1"/>
                <w:sz w:val="22"/>
                <w:szCs w:val="22"/>
              </w:rPr>
            </w:pPr>
            <w:r w:rsidRPr="00215064">
              <w:rPr>
                <w:color w:val="000000"/>
                <w:sz w:val="22"/>
                <w:szCs w:val="22"/>
              </w:rPr>
              <w:t>Self-reported measures of absence from or lateness to class.</w:t>
            </w:r>
          </w:p>
        </w:tc>
        <w:tc>
          <w:tcPr>
            <w:tcW w:w="1250" w:type="pct"/>
            <w:tcBorders>
              <w:top w:val="nil"/>
              <w:bottom w:val="nil"/>
            </w:tcBorders>
            <w:noWrap/>
            <w:vAlign w:val="center"/>
          </w:tcPr>
          <w:p w14:paraId="264E35D6" w14:textId="5E6230B9" w:rsidR="003A60EE" w:rsidRPr="00215064" w:rsidRDefault="003A60EE" w:rsidP="003A60EE">
            <w:pPr>
              <w:rPr>
                <w:color w:val="000000" w:themeColor="text1"/>
                <w:sz w:val="22"/>
                <w:szCs w:val="22"/>
              </w:rPr>
            </w:pPr>
            <w:r w:rsidRPr="00215064">
              <w:rPr>
                <w:color w:val="000000"/>
                <w:sz w:val="22"/>
                <w:szCs w:val="22"/>
              </w:rPr>
              <w:t>Cuadrado et al. (2020)</w:t>
            </w:r>
          </w:p>
        </w:tc>
      </w:tr>
      <w:tr w:rsidR="003A60EE" w:rsidRPr="00215064" w14:paraId="273441B4" w14:textId="77777777" w:rsidTr="00E56005">
        <w:trPr>
          <w:cantSplit/>
          <w:trHeight w:val="144"/>
          <w:jc w:val="center"/>
        </w:trPr>
        <w:tc>
          <w:tcPr>
            <w:tcW w:w="1458" w:type="pct"/>
            <w:tcBorders>
              <w:top w:val="nil"/>
              <w:bottom w:val="nil"/>
            </w:tcBorders>
            <w:noWrap/>
            <w:vAlign w:val="center"/>
          </w:tcPr>
          <w:p w14:paraId="7E8C1C91" w14:textId="77777777" w:rsidR="003A60EE" w:rsidRPr="00215064" w:rsidRDefault="003A60EE" w:rsidP="003A60EE">
            <w:pPr>
              <w:rPr>
                <w:color w:val="000000" w:themeColor="text1"/>
                <w:sz w:val="22"/>
                <w:szCs w:val="22"/>
              </w:rPr>
            </w:pPr>
            <w:r w:rsidRPr="00215064">
              <w:rPr>
                <w:color w:val="000000"/>
                <w:sz w:val="22"/>
                <w:szCs w:val="22"/>
              </w:rPr>
              <w:t xml:space="preserve">      Breach of rules</w:t>
            </w:r>
          </w:p>
        </w:tc>
        <w:tc>
          <w:tcPr>
            <w:tcW w:w="2292" w:type="pct"/>
            <w:tcBorders>
              <w:top w:val="nil"/>
              <w:bottom w:val="nil"/>
            </w:tcBorders>
            <w:noWrap/>
            <w:vAlign w:val="center"/>
          </w:tcPr>
          <w:p w14:paraId="6030EF7E" w14:textId="6AFCC8CD" w:rsidR="003A60EE" w:rsidRPr="00215064" w:rsidRDefault="003A60EE" w:rsidP="003A60EE">
            <w:pPr>
              <w:rPr>
                <w:color w:val="000000" w:themeColor="text1"/>
                <w:sz w:val="22"/>
                <w:szCs w:val="22"/>
              </w:rPr>
            </w:pPr>
            <w:r w:rsidRPr="00215064">
              <w:rPr>
                <w:color w:val="000000"/>
                <w:sz w:val="22"/>
                <w:szCs w:val="22"/>
              </w:rPr>
              <w:t>Self-reported measures of breaking rules established by the institution or the instructor defining appropriate behavior.</w:t>
            </w:r>
          </w:p>
        </w:tc>
        <w:tc>
          <w:tcPr>
            <w:tcW w:w="1250" w:type="pct"/>
            <w:tcBorders>
              <w:top w:val="nil"/>
              <w:bottom w:val="nil"/>
            </w:tcBorders>
            <w:noWrap/>
            <w:vAlign w:val="center"/>
          </w:tcPr>
          <w:p w14:paraId="5060A8B0" w14:textId="4B29D041" w:rsidR="003A60EE" w:rsidRPr="00215064" w:rsidRDefault="003A60EE" w:rsidP="003A60EE">
            <w:pPr>
              <w:rPr>
                <w:color w:val="000000" w:themeColor="text1"/>
                <w:sz w:val="22"/>
                <w:szCs w:val="22"/>
              </w:rPr>
            </w:pPr>
            <w:r w:rsidRPr="00215064">
              <w:rPr>
                <w:color w:val="000000"/>
                <w:sz w:val="22"/>
                <w:szCs w:val="22"/>
              </w:rPr>
              <w:t>Cuadrado et al. (2020)</w:t>
            </w:r>
          </w:p>
        </w:tc>
      </w:tr>
      <w:tr w:rsidR="003A60EE" w:rsidRPr="00215064" w14:paraId="66343BCB" w14:textId="77777777" w:rsidTr="00E56005">
        <w:trPr>
          <w:cantSplit/>
          <w:trHeight w:val="144"/>
          <w:jc w:val="center"/>
        </w:trPr>
        <w:tc>
          <w:tcPr>
            <w:tcW w:w="1458" w:type="pct"/>
            <w:tcBorders>
              <w:top w:val="nil"/>
              <w:bottom w:val="nil"/>
            </w:tcBorders>
            <w:noWrap/>
            <w:vAlign w:val="center"/>
          </w:tcPr>
          <w:p w14:paraId="1AC96119" w14:textId="77777777" w:rsidR="003A60EE" w:rsidRPr="00215064" w:rsidRDefault="003A60EE" w:rsidP="003A60EE">
            <w:pPr>
              <w:rPr>
                <w:color w:val="000000" w:themeColor="text1"/>
                <w:sz w:val="22"/>
                <w:szCs w:val="22"/>
              </w:rPr>
            </w:pPr>
            <w:r w:rsidRPr="00215064">
              <w:rPr>
                <w:color w:val="000000"/>
                <w:sz w:val="22"/>
                <w:szCs w:val="22"/>
              </w:rPr>
              <w:t xml:space="preserve">      Cheating</w:t>
            </w:r>
          </w:p>
        </w:tc>
        <w:tc>
          <w:tcPr>
            <w:tcW w:w="2292" w:type="pct"/>
            <w:tcBorders>
              <w:top w:val="nil"/>
              <w:bottom w:val="nil"/>
            </w:tcBorders>
            <w:noWrap/>
            <w:vAlign w:val="center"/>
          </w:tcPr>
          <w:p w14:paraId="3A9EB33B" w14:textId="618E42E0" w:rsidR="003A60EE" w:rsidRPr="00215064" w:rsidRDefault="003A60EE" w:rsidP="003A60EE">
            <w:pPr>
              <w:rPr>
                <w:color w:val="000000" w:themeColor="text1"/>
                <w:sz w:val="22"/>
                <w:szCs w:val="22"/>
              </w:rPr>
            </w:pPr>
            <w:r w:rsidRPr="00215064">
              <w:rPr>
                <w:color w:val="000000"/>
                <w:sz w:val="22"/>
                <w:szCs w:val="22"/>
              </w:rPr>
              <w:t>Self-reported measures of receiving or providing unpermitted help during tests or tasks meant to be individually completed.</w:t>
            </w:r>
          </w:p>
        </w:tc>
        <w:tc>
          <w:tcPr>
            <w:tcW w:w="1250" w:type="pct"/>
            <w:tcBorders>
              <w:top w:val="nil"/>
              <w:bottom w:val="nil"/>
            </w:tcBorders>
            <w:noWrap/>
            <w:vAlign w:val="center"/>
          </w:tcPr>
          <w:p w14:paraId="754EAC48" w14:textId="40C34CAA" w:rsidR="003A60EE" w:rsidRPr="00215064" w:rsidRDefault="003A60EE" w:rsidP="003A60EE">
            <w:pPr>
              <w:rPr>
                <w:color w:val="000000" w:themeColor="text1"/>
                <w:sz w:val="22"/>
                <w:szCs w:val="22"/>
              </w:rPr>
            </w:pPr>
            <w:r w:rsidRPr="00215064">
              <w:rPr>
                <w:color w:val="000000"/>
                <w:sz w:val="22"/>
                <w:szCs w:val="22"/>
              </w:rPr>
              <w:t>Cuadrado et al. (2020)</w:t>
            </w:r>
          </w:p>
        </w:tc>
      </w:tr>
      <w:tr w:rsidR="003A60EE" w:rsidRPr="00215064" w14:paraId="12D884EE" w14:textId="77777777" w:rsidTr="00E56005">
        <w:trPr>
          <w:cantSplit/>
          <w:trHeight w:val="144"/>
          <w:jc w:val="center"/>
        </w:trPr>
        <w:tc>
          <w:tcPr>
            <w:tcW w:w="1458" w:type="pct"/>
            <w:tcBorders>
              <w:top w:val="nil"/>
              <w:bottom w:val="nil"/>
            </w:tcBorders>
            <w:noWrap/>
            <w:vAlign w:val="center"/>
          </w:tcPr>
          <w:p w14:paraId="7CE6BB7A" w14:textId="77777777" w:rsidR="003A60EE" w:rsidRPr="00215064" w:rsidRDefault="003A60EE" w:rsidP="003A60EE">
            <w:pPr>
              <w:rPr>
                <w:color w:val="000000" w:themeColor="text1"/>
                <w:sz w:val="22"/>
                <w:szCs w:val="22"/>
              </w:rPr>
            </w:pPr>
            <w:r w:rsidRPr="00215064">
              <w:rPr>
                <w:color w:val="000000"/>
                <w:sz w:val="22"/>
                <w:szCs w:val="22"/>
              </w:rPr>
              <w:t xml:space="preserve">      Deception</w:t>
            </w:r>
          </w:p>
        </w:tc>
        <w:tc>
          <w:tcPr>
            <w:tcW w:w="2292" w:type="pct"/>
            <w:tcBorders>
              <w:top w:val="nil"/>
              <w:bottom w:val="nil"/>
            </w:tcBorders>
            <w:noWrap/>
            <w:vAlign w:val="center"/>
          </w:tcPr>
          <w:p w14:paraId="3AB32444" w14:textId="63B51F2F" w:rsidR="003A60EE" w:rsidRPr="00215064" w:rsidRDefault="003A60EE" w:rsidP="003A60EE">
            <w:pPr>
              <w:rPr>
                <w:color w:val="000000" w:themeColor="text1"/>
                <w:sz w:val="22"/>
                <w:szCs w:val="22"/>
              </w:rPr>
            </w:pPr>
            <w:r w:rsidRPr="00215064">
              <w:rPr>
                <w:color w:val="000000"/>
                <w:sz w:val="22"/>
                <w:szCs w:val="22"/>
              </w:rPr>
              <w:t>Self-reported measures of obtaining academic advantages through false excuses or lying.</w:t>
            </w:r>
          </w:p>
        </w:tc>
        <w:tc>
          <w:tcPr>
            <w:tcW w:w="1250" w:type="pct"/>
            <w:tcBorders>
              <w:top w:val="nil"/>
              <w:bottom w:val="nil"/>
            </w:tcBorders>
            <w:noWrap/>
            <w:vAlign w:val="center"/>
          </w:tcPr>
          <w:p w14:paraId="058322BE" w14:textId="0B8D1D51" w:rsidR="003A60EE" w:rsidRPr="00215064" w:rsidRDefault="003A60EE" w:rsidP="003A60EE">
            <w:pPr>
              <w:rPr>
                <w:color w:val="000000" w:themeColor="text1"/>
                <w:sz w:val="22"/>
                <w:szCs w:val="22"/>
              </w:rPr>
            </w:pPr>
            <w:r w:rsidRPr="00215064">
              <w:rPr>
                <w:color w:val="000000"/>
                <w:sz w:val="22"/>
                <w:szCs w:val="22"/>
              </w:rPr>
              <w:t>Cuadrado et al. (2020)</w:t>
            </w:r>
          </w:p>
        </w:tc>
      </w:tr>
      <w:tr w:rsidR="003A60EE" w:rsidRPr="00215064" w14:paraId="2605F273" w14:textId="77777777" w:rsidTr="00E56005">
        <w:trPr>
          <w:cantSplit/>
          <w:trHeight w:val="144"/>
          <w:jc w:val="center"/>
        </w:trPr>
        <w:tc>
          <w:tcPr>
            <w:tcW w:w="1458" w:type="pct"/>
            <w:tcBorders>
              <w:top w:val="nil"/>
              <w:bottom w:val="nil"/>
            </w:tcBorders>
            <w:noWrap/>
            <w:vAlign w:val="center"/>
          </w:tcPr>
          <w:p w14:paraId="177050E4" w14:textId="77777777" w:rsidR="003A60EE" w:rsidRPr="00215064" w:rsidRDefault="003A60EE" w:rsidP="003A60EE">
            <w:pPr>
              <w:rPr>
                <w:color w:val="000000" w:themeColor="text1"/>
                <w:sz w:val="22"/>
                <w:szCs w:val="22"/>
              </w:rPr>
            </w:pPr>
            <w:r w:rsidRPr="00215064">
              <w:rPr>
                <w:color w:val="000000"/>
                <w:sz w:val="22"/>
                <w:szCs w:val="22"/>
              </w:rPr>
              <w:t xml:space="preserve">      Low effort</w:t>
            </w:r>
          </w:p>
        </w:tc>
        <w:tc>
          <w:tcPr>
            <w:tcW w:w="2292" w:type="pct"/>
            <w:tcBorders>
              <w:top w:val="nil"/>
              <w:bottom w:val="nil"/>
            </w:tcBorders>
            <w:noWrap/>
            <w:vAlign w:val="center"/>
          </w:tcPr>
          <w:p w14:paraId="4ADBF7AB" w14:textId="0519FF02" w:rsidR="003A60EE" w:rsidRPr="00215064" w:rsidRDefault="003A60EE" w:rsidP="003A60EE">
            <w:pPr>
              <w:rPr>
                <w:color w:val="000000" w:themeColor="text1"/>
                <w:sz w:val="22"/>
                <w:szCs w:val="22"/>
              </w:rPr>
            </w:pPr>
            <w:r w:rsidRPr="00215064">
              <w:rPr>
                <w:color w:val="000000"/>
                <w:sz w:val="22"/>
                <w:szCs w:val="22"/>
              </w:rPr>
              <w:t>Self-reported measures of working below one’s potential.</w:t>
            </w:r>
          </w:p>
        </w:tc>
        <w:tc>
          <w:tcPr>
            <w:tcW w:w="1250" w:type="pct"/>
            <w:tcBorders>
              <w:top w:val="nil"/>
              <w:bottom w:val="nil"/>
            </w:tcBorders>
            <w:noWrap/>
            <w:vAlign w:val="center"/>
          </w:tcPr>
          <w:p w14:paraId="73B947D7" w14:textId="52347FA5" w:rsidR="003A60EE" w:rsidRPr="00215064" w:rsidRDefault="003A60EE" w:rsidP="003A60EE">
            <w:pPr>
              <w:rPr>
                <w:color w:val="000000" w:themeColor="text1"/>
                <w:sz w:val="22"/>
                <w:szCs w:val="22"/>
              </w:rPr>
            </w:pPr>
            <w:r w:rsidRPr="00215064">
              <w:rPr>
                <w:color w:val="000000"/>
                <w:sz w:val="22"/>
                <w:szCs w:val="22"/>
              </w:rPr>
              <w:t>Cuadrado et al. (2020)</w:t>
            </w:r>
          </w:p>
        </w:tc>
      </w:tr>
      <w:tr w:rsidR="003A60EE" w:rsidRPr="00215064" w14:paraId="432D2193" w14:textId="77777777" w:rsidTr="00E56005">
        <w:trPr>
          <w:cantSplit/>
          <w:trHeight w:val="144"/>
          <w:jc w:val="center"/>
        </w:trPr>
        <w:tc>
          <w:tcPr>
            <w:tcW w:w="1458" w:type="pct"/>
            <w:tcBorders>
              <w:top w:val="nil"/>
              <w:bottom w:val="nil"/>
            </w:tcBorders>
            <w:noWrap/>
            <w:vAlign w:val="center"/>
          </w:tcPr>
          <w:p w14:paraId="4D32FC9E" w14:textId="77777777" w:rsidR="003A60EE" w:rsidRPr="00215064" w:rsidRDefault="003A60EE" w:rsidP="003A60EE">
            <w:pPr>
              <w:rPr>
                <w:color w:val="000000" w:themeColor="text1"/>
                <w:sz w:val="22"/>
                <w:szCs w:val="22"/>
              </w:rPr>
            </w:pPr>
            <w:r w:rsidRPr="00215064">
              <w:rPr>
                <w:color w:val="000000"/>
                <w:sz w:val="22"/>
                <w:szCs w:val="22"/>
              </w:rPr>
              <w:t xml:space="preserve">      Misuse of resources</w:t>
            </w:r>
          </w:p>
        </w:tc>
        <w:tc>
          <w:tcPr>
            <w:tcW w:w="2292" w:type="pct"/>
            <w:tcBorders>
              <w:top w:val="nil"/>
              <w:bottom w:val="nil"/>
            </w:tcBorders>
            <w:noWrap/>
            <w:vAlign w:val="center"/>
          </w:tcPr>
          <w:p w14:paraId="3812273E" w14:textId="1C2D4AD8" w:rsidR="003A60EE" w:rsidRPr="00215064" w:rsidRDefault="003A60EE" w:rsidP="003A60EE">
            <w:pPr>
              <w:rPr>
                <w:color w:val="000000" w:themeColor="text1"/>
                <w:sz w:val="22"/>
                <w:szCs w:val="22"/>
              </w:rPr>
            </w:pPr>
            <w:r w:rsidRPr="00215064">
              <w:rPr>
                <w:color w:val="000000"/>
                <w:sz w:val="22"/>
                <w:szCs w:val="22"/>
              </w:rPr>
              <w:t>Self-reported measures of improper use of academic resources.</w:t>
            </w:r>
          </w:p>
        </w:tc>
        <w:tc>
          <w:tcPr>
            <w:tcW w:w="1250" w:type="pct"/>
            <w:tcBorders>
              <w:top w:val="nil"/>
              <w:bottom w:val="nil"/>
            </w:tcBorders>
            <w:noWrap/>
            <w:vAlign w:val="center"/>
          </w:tcPr>
          <w:p w14:paraId="2B785A4E" w14:textId="73217BBC" w:rsidR="003A60EE" w:rsidRPr="00215064" w:rsidRDefault="003A60EE" w:rsidP="003A60EE">
            <w:pPr>
              <w:rPr>
                <w:color w:val="000000" w:themeColor="text1"/>
                <w:sz w:val="22"/>
                <w:szCs w:val="22"/>
              </w:rPr>
            </w:pPr>
            <w:r w:rsidRPr="00215064">
              <w:rPr>
                <w:color w:val="000000"/>
                <w:sz w:val="22"/>
                <w:szCs w:val="22"/>
              </w:rPr>
              <w:t>Cuadrado et al. (2020)</w:t>
            </w:r>
          </w:p>
        </w:tc>
      </w:tr>
      <w:tr w:rsidR="003A60EE" w:rsidRPr="00215064" w14:paraId="4E8DE271" w14:textId="77777777" w:rsidTr="00E56005">
        <w:trPr>
          <w:cantSplit/>
          <w:trHeight w:val="144"/>
          <w:jc w:val="center"/>
        </w:trPr>
        <w:tc>
          <w:tcPr>
            <w:tcW w:w="1458" w:type="pct"/>
            <w:tcBorders>
              <w:top w:val="nil"/>
              <w:bottom w:val="nil"/>
            </w:tcBorders>
            <w:noWrap/>
            <w:vAlign w:val="center"/>
          </w:tcPr>
          <w:p w14:paraId="356DE9EE" w14:textId="77777777" w:rsidR="003A60EE" w:rsidRPr="00215064" w:rsidRDefault="003A60EE" w:rsidP="003A60EE">
            <w:pPr>
              <w:rPr>
                <w:color w:val="000000" w:themeColor="text1"/>
                <w:sz w:val="22"/>
                <w:szCs w:val="22"/>
              </w:rPr>
            </w:pPr>
            <w:r w:rsidRPr="00215064">
              <w:rPr>
                <w:color w:val="000000"/>
                <w:sz w:val="22"/>
                <w:szCs w:val="22"/>
              </w:rPr>
              <w:t xml:space="preserve">      Plagiarism</w:t>
            </w:r>
          </w:p>
        </w:tc>
        <w:tc>
          <w:tcPr>
            <w:tcW w:w="2292" w:type="pct"/>
            <w:tcBorders>
              <w:top w:val="nil"/>
              <w:bottom w:val="nil"/>
            </w:tcBorders>
            <w:noWrap/>
            <w:vAlign w:val="center"/>
          </w:tcPr>
          <w:p w14:paraId="54B42E05" w14:textId="7600A2E7" w:rsidR="003A60EE" w:rsidRPr="00215064" w:rsidRDefault="003A60EE" w:rsidP="003A60EE">
            <w:pPr>
              <w:rPr>
                <w:color w:val="000000" w:themeColor="text1"/>
                <w:sz w:val="22"/>
                <w:szCs w:val="22"/>
              </w:rPr>
            </w:pPr>
            <w:r w:rsidRPr="00215064">
              <w:rPr>
                <w:color w:val="000000"/>
                <w:sz w:val="22"/>
                <w:szCs w:val="22"/>
              </w:rPr>
              <w:t>Self-reported measures of plagiarizing others’ or one’s past work.</w:t>
            </w:r>
          </w:p>
        </w:tc>
        <w:tc>
          <w:tcPr>
            <w:tcW w:w="1250" w:type="pct"/>
            <w:tcBorders>
              <w:top w:val="nil"/>
              <w:bottom w:val="nil"/>
            </w:tcBorders>
            <w:noWrap/>
            <w:vAlign w:val="center"/>
          </w:tcPr>
          <w:p w14:paraId="1F565880" w14:textId="06085053" w:rsidR="003A60EE" w:rsidRPr="00215064" w:rsidRDefault="003A60EE" w:rsidP="003A60EE">
            <w:pPr>
              <w:rPr>
                <w:color w:val="000000" w:themeColor="text1"/>
                <w:sz w:val="22"/>
                <w:szCs w:val="22"/>
              </w:rPr>
            </w:pPr>
            <w:r w:rsidRPr="00215064">
              <w:rPr>
                <w:color w:val="000000"/>
                <w:sz w:val="22"/>
                <w:szCs w:val="22"/>
              </w:rPr>
              <w:t>Cuadrado et al. (2020)</w:t>
            </w:r>
          </w:p>
        </w:tc>
      </w:tr>
      <w:bookmarkEnd w:id="0"/>
      <w:tr w:rsidR="00BA481B" w:rsidRPr="00215064" w14:paraId="55FC25B6" w14:textId="77777777" w:rsidTr="00E56005">
        <w:trPr>
          <w:cantSplit/>
          <w:trHeight w:val="144"/>
          <w:jc w:val="center"/>
        </w:trPr>
        <w:tc>
          <w:tcPr>
            <w:tcW w:w="1458" w:type="pct"/>
            <w:tcBorders>
              <w:top w:val="nil"/>
              <w:bottom w:val="nil"/>
            </w:tcBorders>
            <w:noWrap/>
            <w:vAlign w:val="center"/>
          </w:tcPr>
          <w:p w14:paraId="2DF248FB" w14:textId="48E87733" w:rsidR="00BA481B" w:rsidRPr="00215064" w:rsidRDefault="00BA481B" w:rsidP="00BA481B">
            <w:pPr>
              <w:rPr>
                <w:color w:val="000000" w:themeColor="text1"/>
                <w:sz w:val="22"/>
                <w:szCs w:val="22"/>
              </w:rPr>
            </w:pPr>
            <w:r w:rsidRPr="00215064">
              <w:rPr>
                <w:color w:val="000000" w:themeColor="text1"/>
                <w:sz w:val="22"/>
                <w:szCs w:val="22"/>
              </w:rPr>
              <w:t xml:space="preserve">   Applicant faking</w:t>
            </w:r>
          </w:p>
        </w:tc>
        <w:tc>
          <w:tcPr>
            <w:tcW w:w="2292" w:type="pct"/>
            <w:tcBorders>
              <w:top w:val="nil"/>
              <w:bottom w:val="nil"/>
            </w:tcBorders>
            <w:noWrap/>
            <w:vAlign w:val="center"/>
          </w:tcPr>
          <w:p w14:paraId="42E69F9F" w14:textId="70D4E08A" w:rsidR="00BA481B" w:rsidRPr="00215064" w:rsidRDefault="00BA481B" w:rsidP="00BA481B">
            <w:pPr>
              <w:rPr>
                <w:color w:val="000000" w:themeColor="text1"/>
                <w:sz w:val="22"/>
                <w:szCs w:val="22"/>
              </w:rPr>
            </w:pPr>
            <w:r w:rsidRPr="00215064">
              <w:rPr>
                <w:color w:val="000000" w:themeColor="text1"/>
                <w:sz w:val="22"/>
                <w:szCs w:val="22"/>
              </w:rPr>
              <w:t xml:space="preserve">Self-reported measures of </w:t>
            </w:r>
            <w:r w:rsidR="003B265C" w:rsidRPr="00215064">
              <w:rPr>
                <w:color w:val="000000" w:themeColor="text1"/>
                <w:sz w:val="22"/>
                <w:szCs w:val="22"/>
              </w:rPr>
              <w:t xml:space="preserve">personality by actual </w:t>
            </w:r>
            <w:r w:rsidRPr="00215064">
              <w:rPr>
                <w:color w:val="000000" w:themeColor="text1"/>
                <w:sz w:val="22"/>
                <w:szCs w:val="22"/>
              </w:rPr>
              <w:t>applicant</w:t>
            </w:r>
            <w:r w:rsidR="003B265C" w:rsidRPr="00215064">
              <w:rPr>
                <w:color w:val="000000" w:themeColor="text1"/>
                <w:sz w:val="22"/>
                <w:szCs w:val="22"/>
              </w:rPr>
              <w:t>s in high</w:t>
            </w:r>
            <w:r w:rsidR="00C21B69" w:rsidRPr="00215064">
              <w:rPr>
                <w:color w:val="000000" w:themeColor="text1"/>
                <w:sz w:val="22"/>
                <w:szCs w:val="22"/>
              </w:rPr>
              <w:t>-</w:t>
            </w:r>
            <w:r w:rsidR="003B265C" w:rsidRPr="00215064">
              <w:rPr>
                <w:color w:val="000000" w:themeColor="text1"/>
                <w:sz w:val="22"/>
                <w:szCs w:val="22"/>
              </w:rPr>
              <w:t>stakes versus low</w:t>
            </w:r>
            <w:r w:rsidR="00C21B69" w:rsidRPr="00215064">
              <w:rPr>
                <w:color w:val="000000" w:themeColor="text1"/>
                <w:sz w:val="22"/>
                <w:szCs w:val="22"/>
              </w:rPr>
              <w:t>-</w:t>
            </w:r>
            <w:r w:rsidR="003B265C" w:rsidRPr="00215064">
              <w:rPr>
                <w:color w:val="000000" w:themeColor="text1"/>
                <w:sz w:val="22"/>
                <w:szCs w:val="22"/>
              </w:rPr>
              <w:t xml:space="preserve">stakes </w:t>
            </w:r>
            <w:r w:rsidR="00C21B69" w:rsidRPr="00215064">
              <w:rPr>
                <w:color w:val="000000" w:themeColor="text1"/>
                <w:sz w:val="22"/>
                <w:szCs w:val="22"/>
              </w:rPr>
              <w:t>situations</w:t>
            </w:r>
            <w:r w:rsidR="003B265C" w:rsidRPr="00215064">
              <w:rPr>
                <w:color w:val="000000" w:themeColor="text1"/>
                <w:sz w:val="22"/>
                <w:szCs w:val="22"/>
              </w:rPr>
              <w:t xml:space="preserve">. </w:t>
            </w:r>
          </w:p>
        </w:tc>
        <w:tc>
          <w:tcPr>
            <w:tcW w:w="1250" w:type="pct"/>
            <w:tcBorders>
              <w:top w:val="nil"/>
              <w:bottom w:val="nil"/>
            </w:tcBorders>
            <w:noWrap/>
            <w:vAlign w:val="center"/>
          </w:tcPr>
          <w:p w14:paraId="248679D2" w14:textId="1139A3F5" w:rsidR="00BA481B" w:rsidRPr="00215064" w:rsidRDefault="003B265C" w:rsidP="00BA481B">
            <w:pPr>
              <w:rPr>
                <w:color w:val="000000" w:themeColor="text1"/>
                <w:sz w:val="22"/>
                <w:szCs w:val="22"/>
              </w:rPr>
            </w:pPr>
            <w:r w:rsidRPr="00215064">
              <w:rPr>
                <w:color w:val="000000" w:themeColor="text1"/>
                <w:sz w:val="22"/>
                <w:szCs w:val="22"/>
              </w:rPr>
              <w:t>Hu &amp; Connelly (2021)</w:t>
            </w:r>
          </w:p>
        </w:tc>
      </w:tr>
      <w:tr w:rsidR="00BA481B" w:rsidRPr="00215064" w14:paraId="5AB8112C" w14:textId="77777777" w:rsidTr="00E56005">
        <w:trPr>
          <w:cantSplit/>
          <w:trHeight w:val="144"/>
          <w:jc w:val="center"/>
        </w:trPr>
        <w:tc>
          <w:tcPr>
            <w:tcW w:w="1458" w:type="pct"/>
            <w:tcBorders>
              <w:top w:val="nil"/>
              <w:bottom w:val="nil"/>
            </w:tcBorders>
            <w:noWrap/>
            <w:vAlign w:val="center"/>
          </w:tcPr>
          <w:p w14:paraId="59D4C1BF" w14:textId="77777777" w:rsidR="00BA481B" w:rsidRPr="00215064" w:rsidRDefault="00BA481B" w:rsidP="00BA481B">
            <w:pPr>
              <w:rPr>
                <w:b/>
                <w:bCs/>
                <w:color w:val="000000" w:themeColor="text1"/>
                <w:sz w:val="22"/>
                <w:szCs w:val="22"/>
              </w:rPr>
            </w:pPr>
            <w:r w:rsidRPr="00215064">
              <w:rPr>
                <w:color w:val="000000" w:themeColor="text1"/>
                <w:sz w:val="22"/>
                <w:szCs w:val="22"/>
              </w:rPr>
              <w:t xml:space="preserve">   Counterproductive work behavior</w:t>
            </w:r>
          </w:p>
        </w:tc>
        <w:tc>
          <w:tcPr>
            <w:tcW w:w="2292" w:type="pct"/>
            <w:tcBorders>
              <w:top w:val="nil"/>
              <w:bottom w:val="nil"/>
            </w:tcBorders>
            <w:noWrap/>
            <w:vAlign w:val="center"/>
          </w:tcPr>
          <w:p w14:paraId="5219AD01" w14:textId="77777777" w:rsidR="00BA481B" w:rsidRPr="00215064" w:rsidRDefault="00BA481B" w:rsidP="00BA481B">
            <w:pPr>
              <w:rPr>
                <w:color w:val="000000" w:themeColor="text1"/>
                <w:sz w:val="22"/>
                <w:szCs w:val="22"/>
              </w:rPr>
            </w:pPr>
          </w:p>
        </w:tc>
        <w:tc>
          <w:tcPr>
            <w:tcW w:w="1250" w:type="pct"/>
            <w:tcBorders>
              <w:top w:val="nil"/>
              <w:bottom w:val="nil"/>
            </w:tcBorders>
            <w:noWrap/>
            <w:vAlign w:val="center"/>
          </w:tcPr>
          <w:p w14:paraId="3E0ED96D" w14:textId="77777777" w:rsidR="00BA481B" w:rsidRPr="00215064" w:rsidRDefault="00BA481B" w:rsidP="00BA481B">
            <w:pPr>
              <w:rPr>
                <w:color w:val="000000" w:themeColor="text1"/>
                <w:sz w:val="22"/>
                <w:szCs w:val="22"/>
              </w:rPr>
            </w:pPr>
          </w:p>
        </w:tc>
      </w:tr>
      <w:tr w:rsidR="00BA481B" w:rsidRPr="00215064" w14:paraId="672802DD" w14:textId="77777777" w:rsidTr="00E56005">
        <w:trPr>
          <w:cantSplit/>
          <w:trHeight w:val="144"/>
          <w:jc w:val="center"/>
        </w:trPr>
        <w:tc>
          <w:tcPr>
            <w:tcW w:w="1458" w:type="pct"/>
            <w:tcBorders>
              <w:top w:val="nil"/>
              <w:bottom w:val="nil"/>
            </w:tcBorders>
            <w:noWrap/>
            <w:vAlign w:val="center"/>
          </w:tcPr>
          <w:p w14:paraId="6277B85F" w14:textId="77777777" w:rsidR="00BA481B" w:rsidRPr="00215064" w:rsidRDefault="00BA481B" w:rsidP="00BA481B">
            <w:pPr>
              <w:rPr>
                <w:b/>
                <w:bCs/>
                <w:color w:val="000000" w:themeColor="text1"/>
                <w:sz w:val="22"/>
                <w:szCs w:val="22"/>
              </w:rPr>
            </w:pPr>
            <w:r w:rsidRPr="00215064">
              <w:rPr>
                <w:color w:val="000000" w:themeColor="text1"/>
                <w:sz w:val="22"/>
                <w:szCs w:val="22"/>
              </w:rPr>
              <w:t xml:space="preserve">      Overall</w:t>
            </w:r>
          </w:p>
        </w:tc>
        <w:tc>
          <w:tcPr>
            <w:tcW w:w="2292" w:type="pct"/>
            <w:tcBorders>
              <w:top w:val="nil"/>
              <w:bottom w:val="nil"/>
            </w:tcBorders>
            <w:noWrap/>
            <w:vAlign w:val="center"/>
          </w:tcPr>
          <w:p w14:paraId="25E90A3A" w14:textId="4656DED3" w:rsidR="00BA481B" w:rsidRPr="00215064" w:rsidRDefault="00BA481B" w:rsidP="00BA481B">
            <w:pPr>
              <w:rPr>
                <w:color w:val="000000" w:themeColor="text1"/>
                <w:sz w:val="22"/>
                <w:szCs w:val="22"/>
              </w:rPr>
            </w:pPr>
            <w:r w:rsidRPr="00215064">
              <w:rPr>
                <w:color w:val="000000" w:themeColor="text1"/>
                <w:sz w:val="22"/>
                <w:szCs w:val="22"/>
              </w:rPr>
              <w:t>Self-reported and objective measures of deviant behavior at work (e.g., theft, disciplinary issues, property damage, rule breaking).</w:t>
            </w:r>
          </w:p>
        </w:tc>
        <w:tc>
          <w:tcPr>
            <w:tcW w:w="1250" w:type="pct"/>
            <w:tcBorders>
              <w:top w:val="nil"/>
              <w:bottom w:val="nil"/>
            </w:tcBorders>
            <w:noWrap/>
            <w:vAlign w:val="center"/>
          </w:tcPr>
          <w:p w14:paraId="783A1441" w14:textId="7FACCBD2" w:rsidR="00BA481B" w:rsidRPr="00215064" w:rsidRDefault="00BA481B" w:rsidP="00BA481B">
            <w:pPr>
              <w:rPr>
                <w:color w:val="000000"/>
                <w:sz w:val="22"/>
                <w:szCs w:val="22"/>
              </w:rPr>
            </w:pPr>
            <w:r w:rsidRPr="00215064">
              <w:rPr>
                <w:color w:val="000000"/>
                <w:sz w:val="22"/>
                <w:szCs w:val="22"/>
              </w:rPr>
              <w:t>Darr (2011); Pletzer et al. (2019); Pletzer et al. (2020); van Aarde et al. (2017)</w:t>
            </w:r>
          </w:p>
        </w:tc>
      </w:tr>
      <w:tr w:rsidR="00BA481B" w:rsidRPr="00215064" w14:paraId="0B70F8B3" w14:textId="77777777" w:rsidTr="00E56005">
        <w:trPr>
          <w:cantSplit/>
          <w:trHeight w:val="144"/>
          <w:jc w:val="center"/>
        </w:trPr>
        <w:tc>
          <w:tcPr>
            <w:tcW w:w="1458" w:type="pct"/>
            <w:tcBorders>
              <w:top w:val="nil"/>
              <w:bottom w:val="nil"/>
            </w:tcBorders>
            <w:noWrap/>
            <w:vAlign w:val="center"/>
          </w:tcPr>
          <w:p w14:paraId="0502BEDE" w14:textId="1D13FDDB" w:rsidR="00BA481B" w:rsidRPr="00215064" w:rsidRDefault="00BA481B" w:rsidP="00BA481B">
            <w:pPr>
              <w:rPr>
                <w:b/>
                <w:bCs/>
                <w:color w:val="000000" w:themeColor="text1"/>
                <w:sz w:val="22"/>
                <w:szCs w:val="22"/>
              </w:rPr>
            </w:pPr>
            <w:r w:rsidRPr="00215064">
              <w:rPr>
                <w:color w:val="000000" w:themeColor="text1"/>
                <w:sz w:val="22"/>
                <w:szCs w:val="22"/>
              </w:rPr>
              <w:t xml:space="preserve">      Other ratings</w:t>
            </w:r>
          </w:p>
        </w:tc>
        <w:tc>
          <w:tcPr>
            <w:tcW w:w="2292" w:type="pct"/>
            <w:tcBorders>
              <w:top w:val="nil"/>
              <w:bottom w:val="nil"/>
            </w:tcBorders>
            <w:noWrap/>
            <w:vAlign w:val="center"/>
          </w:tcPr>
          <w:p w14:paraId="5560F14F" w14:textId="7731D475" w:rsidR="00BA481B" w:rsidRPr="00215064" w:rsidRDefault="00BA481B" w:rsidP="00BA481B">
            <w:pPr>
              <w:rPr>
                <w:color w:val="000000" w:themeColor="text1"/>
                <w:sz w:val="22"/>
                <w:szCs w:val="22"/>
              </w:rPr>
            </w:pPr>
            <w:r w:rsidRPr="00215064">
              <w:rPr>
                <w:color w:val="000000" w:themeColor="text1"/>
                <w:sz w:val="22"/>
                <w:szCs w:val="22"/>
              </w:rPr>
              <w:t>Other-rated measures of deviant behavior at work (e.g., theft, disciplinary issues, substance abuse, property damage).</w:t>
            </w:r>
          </w:p>
        </w:tc>
        <w:tc>
          <w:tcPr>
            <w:tcW w:w="1250" w:type="pct"/>
            <w:tcBorders>
              <w:top w:val="nil"/>
              <w:bottom w:val="nil"/>
            </w:tcBorders>
            <w:noWrap/>
            <w:vAlign w:val="center"/>
          </w:tcPr>
          <w:p w14:paraId="0316596A" w14:textId="6960AC91" w:rsidR="00BA481B" w:rsidRPr="00215064" w:rsidRDefault="00BA481B" w:rsidP="00BA481B">
            <w:pPr>
              <w:rPr>
                <w:color w:val="000000" w:themeColor="text1"/>
                <w:sz w:val="22"/>
                <w:szCs w:val="22"/>
              </w:rPr>
            </w:pPr>
            <w:r w:rsidRPr="00215064">
              <w:rPr>
                <w:color w:val="000000" w:themeColor="text1"/>
                <w:sz w:val="22"/>
                <w:szCs w:val="22"/>
              </w:rPr>
              <w:t>Berry et al. (2012)</w:t>
            </w:r>
          </w:p>
        </w:tc>
      </w:tr>
      <w:tr w:rsidR="00BA481B" w:rsidRPr="00215064" w14:paraId="31B123F9" w14:textId="77777777" w:rsidTr="00E56005">
        <w:trPr>
          <w:cantSplit/>
          <w:trHeight w:val="144"/>
          <w:jc w:val="center"/>
        </w:trPr>
        <w:tc>
          <w:tcPr>
            <w:tcW w:w="1458" w:type="pct"/>
            <w:tcBorders>
              <w:top w:val="nil"/>
              <w:bottom w:val="nil"/>
            </w:tcBorders>
            <w:noWrap/>
            <w:vAlign w:val="center"/>
          </w:tcPr>
          <w:p w14:paraId="79F36462" w14:textId="77777777" w:rsidR="00BA481B" w:rsidRPr="00215064" w:rsidRDefault="00BA481B" w:rsidP="00BA481B">
            <w:pPr>
              <w:rPr>
                <w:b/>
                <w:bCs/>
                <w:color w:val="000000" w:themeColor="text1"/>
                <w:sz w:val="22"/>
                <w:szCs w:val="22"/>
              </w:rPr>
            </w:pPr>
            <w:r w:rsidRPr="00215064">
              <w:rPr>
                <w:color w:val="000000" w:themeColor="text1"/>
                <w:sz w:val="22"/>
                <w:szCs w:val="22"/>
              </w:rPr>
              <w:t xml:space="preserve">      Organizational</w:t>
            </w:r>
          </w:p>
        </w:tc>
        <w:tc>
          <w:tcPr>
            <w:tcW w:w="2292" w:type="pct"/>
            <w:tcBorders>
              <w:top w:val="nil"/>
              <w:bottom w:val="nil"/>
            </w:tcBorders>
            <w:noWrap/>
            <w:vAlign w:val="center"/>
          </w:tcPr>
          <w:p w14:paraId="095F0FB9" w14:textId="16082F19" w:rsidR="00BA481B" w:rsidRPr="00215064" w:rsidRDefault="00BA481B" w:rsidP="00BA481B">
            <w:pPr>
              <w:rPr>
                <w:color w:val="000000" w:themeColor="text1"/>
                <w:sz w:val="22"/>
                <w:szCs w:val="22"/>
              </w:rPr>
            </w:pPr>
            <w:r w:rsidRPr="00215064">
              <w:rPr>
                <w:color w:val="000000" w:themeColor="text1"/>
                <w:sz w:val="22"/>
                <w:szCs w:val="22"/>
              </w:rPr>
              <w:t>Self-reported measures of deviant behavior targeted at the organization (e.g., working slowly, damaging property).</w:t>
            </w:r>
          </w:p>
        </w:tc>
        <w:tc>
          <w:tcPr>
            <w:tcW w:w="1250" w:type="pct"/>
            <w:tcBorders>
              <w:top w:val="nil"/>
              <w:bottom w:val="nil"/>
            </w:tcBorders>
            <w:noWrap/>
            <w:vAlign w:val="center"/>
          </w:tcPr>
          <w:p w14:paraId="1EEAD319" w14:textId="721063DE" w:rsidR="00BA481B" w:rsidRPr="00215064" w:rsidRDefault="00BA481B" w:rsidP="00BA481B">
            <w:pPr>
              <w:rPr>
                <w:color w:val="000000"/>
                <w:sz w:val="22"/>
                <w:szCs w:val="22"/>
              </w:rPr>
            </w:pPr>
            <w:r w:rsidRPr="00215064">
              <w:rPr>
                <w:color w:val="000000"/>
                <w:sz w:val="22"/>
                <w:szCs w:val="22"/>
              </w:rPr>
              <w:t>Mackey et al. (2019); Pletzer et al. (2020)</w:t>
            </w:r>
          </w:p>
        </w:tc>
      </w:tr>
      <w:tr w:rsidR="00BA481B" w:rsidRPr="00215064" w14:paraId="2D24CE36" w14:textId="77777777" w:rsidTr="00E56005">
        <w:trPr>
          <w:cantSplit/>
          <w:trHeight w:val="144"/>
          <w:jc w:val="center"/>
        </w:trPr>
        <w:tc>
          <w:tcPr>
            <w:tcW w:w="1458" w:type="pct"/>
            <w:tcBorders>
              <w:top w:val="nil"/>
              <w:bottom w:val="single" w:sz="4" w:space="0" w:color="auto"/>
            </w:tcBorders>
            <w:noWrap/>
            <w:vAlign w:val="center"/>
          </w:tcPr>
          <w:p w14:paraId="201F4172" w14:textId="1389EBE0" w:rsidR="00BA481B" w:rsidRPr="00215064" w:rsidRDefault="00BA481B" w:rsidP="00BA481B">
            <w:pPr>
              <w:rPr>
                <w:color w:val="000000" w:themeColor="text1"/>
                <w:sz w:val="22"/>
                <w:szCs w:val="22"/>
              </w:rPr>
            </w:pPr>
            <w:r w:rsidRPr="00215064">
              <w:rPr>
                <w:color w:val="000000" w:themeColor="text1"/>
                <w:sz w:val="22"/>
                <w:szCs w:val="22"/>
              </w:rPr>
              <w:t xml:space="preserve">   Irresponsible behavior</w:t>
            </w:r>
          </w:p>
        </w:tc>
        <w:tc>
          <w:tcPr>
            <w:tcW w:w="2292" w:type="pct"/>
            <w:tcBorders>
              <w:top w:val="nil"/>
              <w:bottom w:val="single" w:sz="4" w:space="0" w:color="auto"/>
            </w:tcBorders>
            <w:noWrap/>
            <w:vAlign w:val="center"/>
          </w:tcPr>
          <w:p w14:paraId="6A1E782C" w14:textId="2D2AB0AA" w:rsidR="00BA481B" w:rsidRPr="00215064" w:rsidRDefault="00BA481B" w:rsidP="00BA481B">
            <w:pPr>
              <w:rPr>
                <w:rFonts w:eastAsiaTheme="minorHAnsi"/>
                <w:color w:val="000000" w:themeColor="text1"/>
                <w:sz w:val="22"/>
                <w:szCs w:val="22"/>
              </w:rPr>
            </w:pPr>
            <w:r w:rsidRPr="00215064">
              <w:rPr>
                <w:color w:val="000000" w:themeColor="text1"/>
                <w:sz w:val="22"/>
                <w:szCs w:val="22"/>
              </w:rPr>
              <w:t>Other-rated and objective measures of poor attendance, disciplinary actions, counterproductive behavior, failure to follow directions, absenteeism, or substance use.</w:t>
            </w:r>
          </w:p>
        </w:tc>
        <w:tc>
          <w:tcPr>
            <w:tcW w:w="1250" w:type="pct"/>
            <w:tcBorders>
              <w:top w:val="nil"/>
              <w:bottom w:val="single" w:sz="4" w:space="0" w:color="auto"/>
            </w:tcBorders>
            <w:noWrap/>
            <w:vAlign w:val="center"/>
          </w:tcPr>
          <w:p w14:paraId="2DF50DF2" w14:textId="59C83DC0" w:rsidR="00BA481B" w:rsidRPr="00215064" w:rsidRDefault="00BA481B" w:rsidP="00BA481B">
            <w:pPr>
              <w:rPr>
                <w:color w:val="000000" w:themeColor="text1"/>
                <w:sz w:val="22"/>
                <w:szCs w:val="22"/>
              </w:rPr>
            </w:pPr>
            <w:r w:rsidRPr="00215064">
              <w:rPr>
                <w:color w:val="000000" w:themeColor="text1"/>
                <w:sz w:val="22"/>
                <w:szCs w:val="22"/>
              </w:rPr>
              <w:t>Hough (1992)</w:t>
            </w:r>
          </w:p>
        </w:tc>
      </w:tr>
      <w:tr w:rsidR="00BA481B" w:rsidRPr="00215064" w14:paraId="5009090B" w14:textId="77777777" w:rsidTr="00E56005">
        <w:trPr>
          <w:cantSplit/>
          <w:trHeight w:val="144"/>
          <w:jc w:val="center"/>
        </w:trPr>
        <w:tc>
          <w:tcPr>
            <w:tcW w:w="1458" w:type="pct"/>
            <w:tcBorders>
              <w:top w:val="single" w:sz="4" w:space="0" w:color="auto"/>
              <w:bottom w:val="nil"/>
            </w:tcBorders>
            <w:noWrap/>
            <w:vAlign w:val="center"/>
          </w:tcPr>
          <w:p w14:paraId="4F3BF3DA" w14:textId="6EBA4B15" w:rsidR="00BA481B" w:rsidRPr="00215064" w:rsidRDefault="00BA481B" w:rsidP="00BA481B">
            <w:pPr>
              <w:rPr>
                <w:color w:val="000000" w:themeColor="text1"/>
                <w:sz w:val="22"/>
                <w:szCs w:val="22"/>
              </w:rPr>
            </w:pPr>
            <w:r w:rsidRPr="00215064">
              <w:rPr>
                <w:color w:val="000000" w:themeColor="text1"/>
                <w:sz w:val="22"/>
                <w:szCs w:val="22"/>
              </w:rPr>
              <w:lastRenderedPageBreak/>
              <w:t xml:space="preserve">   Cyberloafing</w:t>
            </w:r>
          </w:p>
        </w:tc>
        <w:tc>
          <w:tcPr>
            <w:tcW w:w="2292" w:type="pct"/>
            <w:tcBorders>
              <w:top w:val="single" w:sz="4" w:space="0" w:color="auto"/>
              <w:bottom w:val="nil"/>
            </w:tcBorders>
            <w:noWrap/>
            <w:vAlign w:val="center"/>
          </w:tcPr>
          <w:p w14:paraId="4A06C25E" w14:textId="7BDF5E3C" w:rsidR="00BA481B" w:rsidRPr="00215064" w:rsidRDefault="00BA481B" w:rsidP="00BA481B">
            <w:pPr>
              <w:rPr>
                <w:color w:val="000000" w:themeColor="text1"/>
                <w:sz w:val="22"/>
                <w:szCs w:val="22"/>
              </w:rPr>
            </w:pPr>
            <w:r w:rsidRPr="00215064">
              <w:rPr>
                <w:rFonts w:eastAsiaTheme="minorHAnsi"/>
                <w:color w:val="000000" w:themeColor="text1"/>
                <w:sz w:val="22"/>
                <w:szCs w:val="22"/>
              </w:rPr>
              <w:t>Self-reported measures of using technology to idle instead of work.</w:t>
            </w:r>
          </w:p>
        </w:tc>
        <w:tc>
          <w:tcPr>
            <w:tcW w:w="1250" w:type="pct"/>
            <w:tcBorders>
              <w:top w:val="single" w:sz="4" w:space="0" w:color="auto"/>
              <w:bottom w:val="nil"/>
            </w:tcBorders>
            <w:noWrap/>
            <w:vAlign w:val="center"/>
          </w:tcPr>
          <w:p w14:paraId="005B77A1" w14:textId="432F1C82" w:rsidR="00BA481B" w:rsidRPr="00215064" w:rsidRDefault="00BA481B" w:rsidP="00BA481B">
            <w:pPr>
              <w:rPr>
                <w:color w:val="000000" w:themeColor="text1"/>
                <w:sz w:val="22"/>
                <w:szCs w:val="22"/>
              </w:rPr>
            </w:pPr>
            <w:r w:rsidRPr="00215064">
              <w:rPr>
                <w:color w:val="000000" w:themeColor="text1"/>
                <w:sz w:val="22"/>
                <w:szCs w:val="22"/>
              </w:rPr>
              <w:t>Mercado et al. (2017)</w:t>
            </w:r>
          </w:p>
        </w:tc>
      </w:tr>
      <w:tr w:rsidR="00BA481B" w:rsidRPr="00215064" w14:paraId="6DE7A5BB" w14:textId="77777777" w:rsidTr="00E56005">
        <w:trPr>
          <w:cantSplit/>
          <w:trHeight w:val="144"/>
          <w:jc w:val="center"/>
        </w:trPr>
        <w:tc>
          <w:tcPr>
            <w:tcW w:w="1458" w:type="pct"/>
            <w:tcBorders>
              <w:top w:val="nil"/>
              <w:bottom w:val="nil"/>
            </w:tcBorders>
            <w:noWrap/>
            <w:vAlign w:val="center"/>
          </w:tcPr>
          <w:p w14:paraId="73BDE2A4" w14:textId="77777777" w:rsidR="00BA481B" w:rsidRPr="00215064" w:rsidRDefault="00BA481B" w:rsidP="00BA481B">
            <w:pPr>
              <w:rPr>
                <w:color w:val="000000" w:themeColor="text1"/>
                <w:sz w:val="22"/>
                <w:szCs w:val="22"/>
              </w:rPr>
            </w:pPr>
            <w:r w:rsidRPr="00215064">
              <w:rPr>
                <w:color w:val="000000" w:themeColor="text1"/>
                <w:sz w:val="22"/>
                <w:szCs w:val="22"/>
              </w:rPr>
              <w:t xml:space="preserve">   Withdrawal behavior</w:t>
            </w:r>
          </w:p>
        </w:tc>
        <w:tc>
          <w:tcPr>
            <w:tcW w:w="2292" w:type="pct"/>
            <w:tcBorders>
              <w:top w:val="nil"/>
              <w:bottom w:val="nil"/>
            </w:tcBorders>
            <w:noWrap/>
            <w:vAlign w:val="center"/>
          </w:tcPr>
          <w:p w14:paraId="56ACAFF4" w14:textId="6666B4BD" w:rsidR="00BA481B" w:rsidRPr="00215064" w:rsidRDefault="00BA481B" w:rsidP="00BA481B">
            <w:pPr>
              <w:rPr>
                <w:rFonts w:eastAsiaTheme="minorHAnsi"/>
                <w:color w:val="000000" w:themeColor="text1"/>
                <w:sz w:val="22"/>
                <w:szCs w:val="22"/>
              </w:rPr>
            </w:pPr>
            <w:r w:rsidRPr="00215064">
              <w:rPr>
                <w:color w:val="000000" w:themeColor="text1"/>
                <w:sz w:val="22"/>
                <w:szCs w:val="22"/>
              </w:rPr>
              <w:t>Self-reported and other-rated measures of avoidance of or disengagement from work environment, tasks, or the organization.</w:t>
            </w:r>
          </w:p>
        </w:tc>
        <w:tc>
          <w:tcPr>
            <w:tcW w:w="1250" w:type="pct"/>
            <w:tcBorders>
              <w:top w:val="nil"/>
              <w:bottom w:val="nil"/>
            </w:tcBorders>
            <w:noWrap/>
            <w:vAlign w:val="center"/>
          </w:tcPr>
          <w:p w14:paraId="39E6FF94" w14:textId="77777777" w:rsidR="00BA481B" w:rsidRPr="00215064" w:rsidRDefault="00BA481B" w:rsidP="00BA481B">
            <w:pPr>
              <w:rPr>
                <w:color w:val="000000" w:themeColor="text1"/>
                <w:sz w:val="22"/>
                <w:szCs w:val="22"/>
              </w:rPr>
            </w:pPr>
            <w:r w:rsidRPr="00215064">
              <w:rPr>
                <w:color w:val="000000" w:themeColor="text1"/>
                <w:sz w:val="22"/>
                <w:szCs w:val="22"/>
              </w:rPr>
              <w:t>Carpenter &amp; Berry (2017)</w:t>
            </w:r>
          </w:p>
        </w:tc>
      </w:tr>
      <w:tr w:rsidR="00BA481B" w:rsidRPr="00215064" w14:paraId="3418597A" w14:textId="77777777" w:rsidTr="00E56005">
        <w:trPr>
          <w:cantSplit/>
          <w:trHeight w:val="144"/>
          <w:jc w:val="center"/>
        </w:trPr>
        <w:tc>
          <w:tcPr>
            <w:tcW w:w="1458" w:type="pct"/>
            <w:tcBorders>
              <w:top w:val="nil"/>
              <w:bottom w:val="nil"/>
            </w:tcBorders>
            <w:noWrap/>
            <w:vAlign w:val="center"/>
          </w:tcPr>
          <w:p w14:paraId="1E17578C" w14:textId="77777777" w:rsidR="00BA481B" w:rsidRPr="00215064" w:rsidRDefault="00BA481B" w:rsidP="00BA481B">
            <w:pPr>
              <w:rPr>
                <w:b/>
                <w:bCs/>
                <w:color w:val="000000" w:themeColor="text1"/>
                <w:sz w:val="22"/>
                <w:szCs w:val="22"/>
              </w:rPr>
            </w:pPr>
            <w:r w:rsidRPr="00215064">
              <w:rPr>
                <w:color w:val="000000" w:themeColor="text1"/>
                <w:sz w:val="22"/>
                <w:szCs w:val="22"/>
              </w:rPr>
              <w:t xml:space="preserve">   Absenteeism</w:t>
            </w:r>
          </w:p>
        </w:tc>
        <w:tc>
          <w:tcPr>
            <w:tcW w:w="2292" w:type="pct"/>
            <w:tcBorders>
              <w:top w:val="nil"/>
              <w:bottom w:val="nil"/>
            </w:tcBorders>
            <w:noWrap/>
            <w:vAlign w:val="center"/>
          </w:tcPr>
          <w:p w14:paraId="008668CF" w14:textId="752B9E16" w:rsidR="00BA481B" w:rsidRPr="00215064" w:rsidRDefault="00BA481B" w:rsidP="00BA481B">
            <w:pPr>
              <w:rPr>
                <w:color w:val="000000" w:themeColor="text1"/>
                <w:sz w:val="22"/>
                <w:szCs w:val="22"/>
              </w:rPr>
            </w:pPr>
            <w:r w:rsidRPr="00215064">
              <w:rPr>
                <w:color w:val="000000" w:themeColor="text1"/>
                <w:sz w:val="22"/>
                <w:szCs w:val="22"/>
              </w:rPr>
              <w:t xml:space="preserve">Self-reported measures of absence from or lateness to work. </w:t>
            </w:r>
          </w:p>
        </w:tc>
        <w:tc>
          <w:tcPr>
            <w:tcW w:w="1250" w:type="pct"/>
            <w:tcBorders>
              <w:top w:val="nil"/>
              <w:bottom w:val="nil"/>
            </w:tcBorders>
            <w:noWrap/>
            <w:vAlign w:val="center"/>
          </w:tcPr>
          <w:p w14:paraId="3F6F8399" w14:textId="70FBF099" w:rsidR="00BA481B" w:rsidRPr="00215064" w:rsidRDefault="00BA481B" w:rsidP="00BA481B">
            <w:pPr>
              <w:rPr>
                <w:color w:val="000000" w:themeColor="text1"/>
                <w:sz w:val="22"/>
                <w:szCs w:val="22"/>
              </w:rPr>
            </w:pPr>
            <w:r w:rsidRPr="00215064">
              <w:rPr>
                <w:color w:val="000000" w:themeColor="text1"/>
                <w:sz w:val="22"/>
                <w:szCs w:val="22"/>
              </w:rPr>
              <w:t>Li et al. (2014)</w:t>
            </w:r>
          </w:p>
        </w:tc>
      </w:tr>
      <w:tr w:rsidR="00BA481B" w:rsidRPr="00215064" w14:paraId="566B2601" w14:textId="77777777" w:rsidTr="00E56005">
        <w:trPr>
          <w:cantSplit/>
          <w:trHeight w:val="144"/>
          <w:jc w:val="center"/>
        </w:trPr>
        <w:tc>
          <w:tcPr>
            <w:tcW w:w="1458" w:type="pct"/>
            <w:tcBorders>
              <w:top w:val="nil"/>
              <w:bottom w:val="nil"/>
            </w:tcBorders>
            <w:shd w:val="clear" w:color="auto" w:fill="F2F2F2" w:themeFill="background1" w:themeFillShade="F2"/>
            <w:noWrap/>
            <w:vAlign w:val="center"/>
          </w:tcPr>
          <w:p w14:paraId="379F9155" w14:textId="29D1687E" w:rsidR="00BA481B" w:rsidRPr="00215064" w:rsidRDefault="00BA481B" w:rsidP="00BA481B">
            <w:pPr>
              <w:rPr>
                <w:b/>
                <w:bCs/>
                <w:i/>
                <w:iCs/>
                <w:color w:val="000000" w:themeColor="text1"/>
                <w:sz w:val="22"/>
                <w:szCs w:val="22"/>
              </w:rPr>
            </w:pPr>
            <w:r w:rsidRPr="00215064">
              <w:rPr>
                <w:b/>
                <w:bCs/>
                <w:i/>
                <w:iCs/>
                <w:color w:val="000000" w:themeColor="text1"/>
                <w:sz w:val="22"/>
                <w:szCs w:val="22"/>
              </w:rPr>
              <w:t>Interpersonal</w:t>
            </w:r>
          </w:p>
        </w:tc>
        <w:tc>
          <w:tcPr>
            <w:tcW w:w="2292" w:type="pct"/>
            <w:tcBorders>
              <w:top w:val="nil"/>
              <w:bottom w:val="nil"/>
            </w:tcBorders>
            <w:shd w:val="clear" w:color="auto" w:fill="F2F2F2" w:themeFill="background1" w:themeFillShade="F2"/>
            <w:noWrap/>
            <w:vAlign w:val="center"/>
          </w:tcPr>
          <w:p w14:paraId="7F9746F0" w14:textId="77777777" w:rsidR="00BA481B" w:rsidRPr="00215064" w:rsidRDefault="00BA481B" w:rsidP="00BA481B">
            <w:pPr>
              <w:rPr>
                <w:i/>
                <w:iCs/>
                <w:color w:val="000000" w:themeColor="text1"/>
                <w:sz w:val="22"/>
                <w:szCs w:val="22"/>
              </w:rPr>
            </w:pPr>
          </w:p>
        </w:tc>
        <w:tc>
          <w:tcPr>
            <w:tcW w:w="1250" w:type="pct"/>
            <w:tcBorders>
              <w:top w:val="nil"/>
              <w:bottom w:val="nil"/>
            </w:tcBorders>
            <w:shd w:val="clear" w:color="auto" w:fill="F2F2F2" w:themeFill="background1" w:themeFillShade="F2"/>
            <w:noWrap/>
            <w:vAlign w:val="center"/>
          </w:tcPr>
          <w:p w14:paraId="6989616B" w14:textId="77777777" w:rsidR="00BA481B" w:rsidRPr="00215064" w:rsidRDefault="00BA481B" w:rsidP="00BA481B">
            <w:pPr>
              <w:rPr>
                <w:i/>
                <w:iCs/>
                <w:color w:val="000000"/>
                <w:sz w:val="22"/>
                <w:szCs w:val="22"/>
              </w:rPr>
            </w:pPr>
          </w:p>
        </w:tc>
      </w:tr>
      <w:tr w:rsidR="00BA481B" w:rsidRPr="00215064" w14:paraId="6D65CFD4" w14:textId="77777777" w:rsidTr="00E56005">
        <w:trPr>
          <w:cantSplit/>
          <w:trHeight w:val="144"/>
          <w:jc w:val="center"/>
        </w:trPr>
        <w:tc>
          <w:tcPr>
            <w:tcW w:w="1458" w:type="pct"/>
            <w:tcBorders>
              <w:top w:val="nil"/>
              <w:bottom w:val="nil"/>
            </w:tcBorders>
            <w:noWrap/>
            <w:vAlign w:val="center"/>
          </w:tcPr>
          <w:p w14:paraId="3EB50021" w14:textId="30B177E8" w:rsidR="00BA481B" w:rsidRPr="00215064" w:rsidRDefault="00BA481B" w:rsidP="00BA481B">
            <w:pPr>
              <w:rPr>
                <w:color w:val="000000"/>
                <w:sz w:val="22"/>
                <w:szCs w:val="22"/>
              </w:rPr>
            </w:pPr>
            <w:r w:rsidRPr="00215064">
              <w:rPr>
                <w:color w:val="000000" w:themeColor="text1"/>
                <w:sz w:val="22"/>
                <w:szCs w:val="22"/>
              </w:rPr>
              <w:t xml:space="preserve">   Management by exception</w:t>
            </w:r>
          </w:p>
        </w:tc>
        <w:tc>
          <w:tcPr>
            <w:tcW w:w="2292" w:type="pct"/>
            <w:tcBorders>
              <w:top w:val="nil"/>
              <w:bottom w:val="nil"/>
            </w:tcBorders>
            <w:noWrap/>
            <w:vAlign w:val="center"/>
          </w:tcPr>
          <w:p w14:paraId="40D2D305" w14:textId="23646537" w:rsidR="00BA481B" w:rsidRPr="00215064" w:rsidRDefault="00BA481B" w:rsidP="00BA481B">
            <w:pPr>
              <w:rPr>
                <w:color w:val="000000"/>
                <w:sz w:val="22"/>
                <w:szCs w:val="22"/>
              </w:rPr>
            </w:pPr>
            <w:r w:rsidRPr="00215064">
              <w:rPr>
                <w:color w:val="000000" w:themeColor="text1"/>
                <w:sz w:val="22"/>
                <w:szCs w:val="22"/>
              </w:rPr>
              <w:t xml:space="preserve">Other-rated measures of behavior involving setting performance standards and monitoring deviations, acting on as-needed basis. </w:t>
            </w:r>
          </w:p>
        </w:tc>
        <w:tc>
          <w:tcPr>
            <w:tcW w:w="1250" w:type="pct"/>
            <w:tcBorders>
              <w:top w:val="nil"/>
              <w:bottom w:val="nil"/>
            </w:tcBorders>
            <w:noWrap/>
            <w:vAlign w:val="center"/>
          </w:tcPr>
          <w:p w14:paraId="72F64945" w14:textId="5D8BB543" w:rsidR="00BA481B" w:rsidRPr="00215064" w:rsidRDefault="00BA481B" w:rsidP="00BA481B">
            <w:pPr>
              <w:rPr>
                <w:color w:val="000000"/>
                <w:sz w:val="22"/>
                <w:szCs w:val="22"/>
              </w:rPr>
            </w:pPr>
            <w:r w:rsidRPr="00215064">
              <w:rPr>
                <w:color w:val="000000"/>
                <w:sz w:val="22"/>
                <w:szCs w:val="22"/>
              </w:rPr>
              <w:t xml:space="preserve">Bono &amp; Judge (2002); Do &amp; </w:t>
            </w:r>
            <w:proofErr w:type="spellStart"/>
            <w:r w:rsidRPr="00215064">
              <w:rPr>
                <w:color w:val="000000"/>
                <w:sz w:val="22"/>
                <w:szCs w:val="22"/>
              </w:rPr>
              <w:t>Minbashian</w:t>
            </w:r>
            <w:proofErr w:type="spellEnd"/>
            <w:r w:rsidRPr="00215064">
              <w:rPr>
                <w:color w:val="000000"/>
                <w:sz w:val="22"/>
                <w:szCs w:val="22"/>
              </w:rPr>
              <w:t xml:space="preserve"> (2020)</w:t>
            </w:r>
          </w:p>
        </w:tc>
      </w:tr>
      <w:tr w:rsidR="00BA481B" w:rsidRPr="00215064" w14:paraId="3486D8BE" w14:textId="77777777" w:rsidTr="00E56005">
        <w:trPr>
          <w:cantSplit/>
          <w:trHeight w:val="144"/>
          <w:jc w:val="center"/>
        </w:trPr>
        <w:tc>
          <w:tcPr>
            <w:tcW w:w="1458" w:type="pct"/>
            <w:tcBorders>
              <w:top w:val="nil"/>
              <w:bottom w:val="nil"/>
            </w:tcBorders>
            <w:noWrap/>
            <w:vAlign w:val="center"/>
          </w:tcPr>
          <w:p w14:paraId="75E2EA47" w14:textId="7CBC4E4A" w:rsidR="00BA481B" w:rsidRPr="00215064" w:rsidRDefault="00BA481B" w:rsidP="00BA481B">
            <w:pPr>
              <w:rPr>
                <w:color w:val="000000"/>
                <w:sz w:val="22"/>
                <w:szCs w:val="22"/>
              </w:rPr>
            </w:pPr>
            <w:r w:rsidRPr="00215064">
              <w:rPr>
                <w:color w:val="000000" w:themeColor="text1"/>
                <w:sz w:val="22"/>
                <w:szCs w:val="22"/>
              </w:rPr>
              <w:t xml:space="preserve">   Passive leadership</w:t>
            </w:r>
          </w:p>
        </w:tc>
        <w:tc>
          <w:tcPr>
            <w:tcW w:w="2292" w:type="pct"/>
            <w:tcBorders>
              <w:top w:val="nil"/>
              <w:bottom w:val="nil"/>
            </w:tcBorders>
            <w:noWrap/>
            <w:vAlign w:val="center"/>
          </w:tcPr>
          <w:p w14:paraId="1D42A626" w14:textId="5F1472C7" w:rsidR="00BA481B" w:rsidRPr="00215064" w:rsidRDefault="00BA481B" w:rsidP="00BA481B">
            <w:pPr>
              <w:rPr>
                <w:color w:val="000000"/>
                <w:sz w:val="22"/>
                <w:szCs w:val="22"/>
              </w:rPr>
            </w:pPr>
            <w:r w:rsidRPr="00215064">
              <w:rPr>
                <w:color w:val="000000" w:themeColor="text1"/>
                <w:sz w:val="22"/>
                <w:szCs w:val="22"/>
              </w:rPr>
              <w:t>Other-rated measures of behavior involving passive leadership and intervening only when problems become serious.</w:t>
            </w:r>
          </w:p>
        </w:tc>
        <w:tc>
          <w:tcPr>
            <w:tcW w:w="1250" w:type="pct"/>
            <w:tcBorders>
              <w:top w:val="nil"/>
              <w:bottom w:val="nil"/>
            </w:tcBorders>
            <w:noWrap/>
            <w:vAlign w:val="center"/>
          </w:tcPr>
          <w:p w14:paraId="20ECB921" w14:textId="2E842CE9" w:rsidR="00BA481B" w:rsidRPr="00215064" w:rsidRDefault="00BA481B" w:rsidP="00BA481B">
            <w:pPr>
              <w:rPr>
                <w:color w:val="000000"/>
                <w:sz w:val="22"/>
                <w:szCs w:val="22"/>
              </w:rPr>
            </w:pPr>
            <w:r w:rsidRPr="00215064">
              <w:rPr>
                <w:color w:val="000000"/>
                <w:sz w:val="22"/>
                <w:szCs w:val="22"/>
              </w:rPr>
              <w:t xml:space="preserve">Bono &amp; Judge (2002); Do &amp; </w:t>
            </w:r>
            <w:proofErr w:type="spellStart"/>
            <w:r w:rsidRPr="00215064">
              <w:rPr>
                <w:color w:val="000000"/>
                <w:sz w:val="22"/>
                <w:szCs w:val="22"/>
              </w:rPr>
              <w:t>Minbashian</w:t>
            </w:r>
            <w:proofErr w:type="spellEnd"/>
            <w:r w:rsidRPr="00215064">
              <w:rPr>
                <w:color w:val="000000"/>
                <w:sz w:val="22"/>
                <w:szCs w:val="22"/>
              </w:rPr>
              <w:t xml:space="preserve"> (2020)</w:t>
            </w:r>
          </w:p>
        </w:tc>
      </w:tr>
      <w:tr w:rsidR="000F52D0" w:rsidRPr="00215064" w14:paraId="17D64734" w14:textId="77777777" w:rsidTr="00E56005">
        <w:trPr>
          <w:cantSplit/>
          <w:trHeight w:val="144"/>
          <w:jc w:val="center"/>
        </w:trPr>
        <w:tc>
          <w:tcPr>
            <w:tcW w:w="1458" w:type="pct"/>
            <w:tcBorders>
              <w:top w:val="nil"/>
              <w:bottom w:val="nil"/>
            </w:tcBorders>
            <w:noWrap/>
            <w:vAlign w:val="center"/>
          </w:tcPr>
          <w:p w14:paraId="0071B502" w14:textId="77777777" w:rsidR="000F52D0" w:rsidRPr="00215064" w:rsidRDefault="000F52D0" w:rsidP="000F52D0">
            <w:pPr>
              <w:rPr>
                <w:color w:val="000000"/>
                <w:sz w:val="22"/>
                <w:szCs w:val="22"/>
              </w:rPr>
            </w:pPr>
            <w:r w:rsidRPr="00215064">
              <w:rPr>
                <w:color w:val="000000"/>
                <w:sz w:val="22"/>
                <w:szCs w:val="22"/>
              </w:rPr>
              <w:t xml:space="preserve">   Counterproductive work behavior: </w:t>
            </w:r>
          </w:p>
          <w:p w14:paraId="2CA228C1" w14:textId="2539B571" w:rsidR="000F52D0" w:rsidRPr="00215064" w:rsidRDefault="000F52D0" w:rsidP="000F52D0">
            <w:pPr>
              <w:rPr>
                <w:color w:val="000000" w:themeColor="text1"/>
                <w:sz w:val="22"/>
                <w:szCs w:val="22"/>
              </w:rPr>
            </w:pPr>
            <w:r w:rsidRPr="00215064">
              <w:rPr>
                <w:color w:val="000000"/>
                <w:sz w:val="22"/>
                <w:szCs w:val="22"/>
              </w:rPr>
              <w:t xml:space="preserve">   Interpersonal</w:t>
            </w:r>
          </w:p>
        </w:tc>
        <w:tc>
          <w:tcPr>
            <w:tcW w:w="2292" w:type="pct"/>
            <w:tcBorders>
              <w:top w:val="nil"/>
              <w:bottom w:val="nil"/>
            </w:tcBorders>
            <w:noWrap/>
            <w:vAlign w:val="center"/>
          </w:tcPr>
          <w:p w14:paraId="64024CC0" w14:textId="31F26DDE" w:rsidR="000F52D0" w:rsidRPr="00215064" w:rsidRDefault="000F52D0" w:rsidP="000F52D0">
            <w:pPr>
              <w:rPr>
                <w:color w:val="000000" w:themeColor="text1"/>
                <w:sz w:val="22"/>
                <w:szCs w:val="22"/>
              </w:rPr>
            </w:pPr>
            <w:r w:rsidRPr="00215064">
              <w:rPr>
                <w:color w:val="000000"/>
                <w:sz w:val="22"/>
                <w:szCs w:val="22"/>
              </w:rPr>
              <w:t>Self-reported and objective measures of deviant behavior targeted at other coworkers (e.g., violence, gossip, social undermining).</w:t>
            </w:r>
          </w:p>
        </w:tc>
        <w:tc>
          <w:tcPr>
            <w:tcW w:w="1250" w:type="pct"/>
            <w:tcBorders>
              <w:top w:val="nil"/>
              <w:bottom w:val="nil"/>
            </w:tcBorders>
            <w:noWrap/>
            <w:vAlign w:val="center"/>
          </w:tcPr>
          <w:p w14:paraId="47475D62" w14:textId="3C6DBD5F" w:rsidR="000F52D0" w:rsidRPr="00215064" w:rsidRDefault="000F52D0" w:rsidP="000F52D0">
            <w:pPr>
              <w:rPr>
                <w:color w:val="000000"/>
                <w:sz w:val="22"/>
                <w:szCs w:val="22"/>
              </w:rPr>
            </w:pPr>
            <w:r w:rsidRPr="00215064">
              <w:rPr>
                <w:color w:val="000000"/>
                <w:sz w:val="22"/>
                <w:szCs w:val="22"/>
              </w:rPr>
              <w:t>Mackey et al. (2019); Pletzer et al. (2020)</w:t>
            </w:r>
          </w:p>
        </w:tc>
      </w:tr>
      <w:tr w:rsidR="000F52D0" w:rsidRPr="00215064" w14:paraId="3D0060ED" w14:textId="77777777" w:rsidTr="00E56005">
        <w:trPr>
          <w:cantSplit/>
          <w:trHeight w:val="144"/>
          <w:jc w:val="center"/>
        </w:trPr>
        <w:tc>
          <w:tcPr>
            <w:tcW w:w="1458" w:type="pct"/>
            <w:tcBorders>
              <w:top w:val="nil"/>
              <w:bottom w:val="nil"/>
            </w:tcBorders>
            <w:noWrap/>
            <w:vAlign w:val="center"/>
          </w:tcPr>
          <w:p w14:paraId="626E269E" w14:textId="77777777" w:rsidR="000F52D0" w:rsidRPr="00215064" w:rsidRDefault="000F52D0" w:rsidP="000F52D0">
            <w:pPr>
              <w:rPr>
                <w:color w:val="000000" w:themeColor="text1"/>
                <w:sz w:val="22"/>
                <w:szCs w:val="22"/>
              </w:rPr>
            </w:pPr>
            <w:r w:rsidRPr="00215064">
              <w:rPr>
                <w:color w:val="000000"/>
                <w:sz w:val="22"/>
                <w:szCs w:val="22"/>
              </w:rPr>
              <w:t xml:space="preserve">   Antisocial behavior</w:t>
            </w:r>
          </w:p>
        </w:tc>
        <w:tc>
          <w:tcPr>
            <w:tcW w:w="2292" w:type="pct"/>
            <w:tcBorders>
              <w:top w:val="nil"/>
              <w:bottom w:val="nil"/>
            </w:tcBorders>
            <w:noWrap/>
            <w:vAlign w:val="center"/>
          </w:tcPr>
          <w:p w14:paraId="36CC7349" w14:textId="4293B9FA" w:rsidR="000F52D0" w:rsidRPr="00215064" w:rsidRDefault="000F52D0" w:rsidP="000F52D0">
            <w:pPr>
              <w:rPr>
                <w:color w:val="000000" w:themeColor="text1"/>
                <w:sz w:val="22"/>
                <w:szCs w:val="22"/>
              </w:rPr>
            </w:pPr>
            <w:r w:rsidRPr="00215064">
              <w:rPr>
                <w:color w:val="000000"/>
                <w:sz w:val="22"/>
                <w:szCs w:val="22"/>
              </w:rPr>
              <w:t xml:space="preserve">Self-reported, other-rated, and objective measures or clinical interviews assessing criminal and antisocial behavior (e.g., stealing, stalking, bullying), delinquency, and conduct disorder. </w:t>
            </w:r>
          </w:p>
        </w:tc>
        <w:tc>
          <w:tcPr>
            <w:tcW w:w="1250" w:type="pct"/>
            <w:tcBorders>
              <w:top w:val="nil"/>
              <w:bottom w:val="nil"/>
            </w:tcBorders>
            <w:noWrap/>
            <w:vAlign w:val="center"/>
          </w:tcPr>
          <w:p w14:paraId="5C6F82F9" w14:textId="7FEC8860" w:rsidR="000F52D0" w:rsidRPr="00215064" w:rsidRDefault="000F52D0" w:rsidP="000F52D0">
            <w:pPr>
              <w:rPr>
                <w:color w:val="000000" w:themeColor="text1"/>
                <w:sz w:val="22"/>
                <w:szCs w:val="22"/>
              </w:rPr>
            </w:pPr>
            <w:r w:rsidRPr="00215064">
              <w:rPr>
                <w:color w:val="000000"/>
                <w:sz w:val="22"/>
                <w:szCs w:val="22"/>
              </w:rPr>
              <w:t>Jones et al. (2011); Miller &amp; Lyman (2001); Zettler et al. (2020)</w:t>
            </w:r>
          </w:p>
        </w:tc>
      </w:tr>
      <w:tr w:rsidR="000F52D0" w:rsidRPr="00215064" w14:paraId="02BE6624" w14:textId="77777777" w:rsidTr="00E56005">
        <w:trPr>
          <w:cantSplit/>
          <w:trHeight w:val="144"/>
          <w:jc w:val="center"/>
        </w:trPr>
        <w:tc>
          <w:tcPr>
            <w:tcW w:w="1458" w:type="pct"/>
            <w:tcBorders>
              <w:top w:val="nil"/>
              <w:bottom w:val="nil"/>
            </w:tcBorders>
            <w:noWrap/>
            <w:vAlign w:val="center"/>
          </w:tcPr>
          <w:p w14:paraId="07C01C77" w14:textId="4A2DEBE1" w:rsidR="000F52D0" w:rsidRPr="00215064" w:rsidRDefault="000F52D0" w:rsidP="000F52D0">
            <w:pPr>
              <w:rPr>
                <w:color w:val="000000"/>
                <w:sz w:val="22"/>
                <w:szCs w:val="22"/>
              </w:rPr>
            </w:pPr>
            <w:r w:rsidRPr="00215064">
              <w:rPr>
                <w:color w:val="000000"/>
                <w:sz w:val="22"/>
                <w:szCs w:val="22"/>
              </w:rPr>
              <w:t xml:space="preserve">   Aggressive behavior</w:t>
            </w:r>
          </w:p>
        </w:tc>
        <w:tc>
          <w:tcPr>
            <w:tcW w:w="2292" w:type="pct"/>
            <w:tcBorders>
              <w:top w:val="nil"/>
              <w:bottom w:val="nil"/>
            </w:tcBorders>
            <w:noWrap/>
            <w:vAlign w:val="center"/>
          </w:tcPr>
          <w:p w14:paraId="7010A844" w14:textId="1D5EEE28" w:rsidR="000F52D0" w:rsidRPr="00215064" w:rsidRDefault="000F52D0" w:rsidP="000F52D0">
            <w:pPr>
              <w:rPr>
                <w:color w:val="000000"/>
                <w:sz w:val="22"/>
                <w:szCs w:val="22"/>
              </w:rPr>
            </w:pPr>
            <w:r w:rsidRPr="00215064">
              <w:rPr>
                <w:color w:val="000000"/>
                <w:sz w:val="22"/>
                <w:szCs w:val="22"/>
              </w:rPr>
              <w:t xml:space="preserve">Self-reported and objective measures of deviant behavior targeted at others (e.g., violence, gossip) in lab or field settings. </w:t>
            </w:r>
          </w:p>
        </w:tc>
        <w:tc>
          <w:tcPr>
            <w:tcW w:w="1250" w:type="pct"/>
            <w:tcBorders>
              <w:top w:val="nil"/>
              <w:bottom w:val="nil"/>
            </w:tcBorders>
            <w:noWrap/>
            <w:vAlign w:val="center"/>
          </w:tcPr>
          <w:p w14:paraId="4A142AE5" w14:textId="5DE341DB" w:rsidR="000F52D0" w:rsidRPr="00215064" w:rsidRDefault="000F52D0" w:rsidP="000F52D0">
            <w:pPr>
              <w:rPr>
                <w:color w:val="000000"/>
                <w:sz w:val="22"/>
                <w:szCs w:val="22"/>
              </w:rPr>
            </w:pPr>
            <w:r w:rsidRPr="00215064">
              <w:rPr>
                <w:color w:val="000000"/>
                <w:sz w:val="22"/>
                <w:szCs w:val="22"/>
              </w:rPr>
              <w:t>Hyatt et al. (2019); Jones et al. (2011); Zettler et al. (2020)</w:t>
            </w:r>
          </w:p>
        </w:tc>
      </w:tr>
      <w:tr w:rsidR="000F52D0" w:rsidRPr="00215064" w14:paraId="024E9CA8" w14:textId="77777777" w:rsidTr="00E56005">
        <w:trPr>
          <w:cantSplit/>
          <w:trHeight w:val="144"/>
          <w:jc w:val="center"/>
        </w:trPr>
        <w:tc>
          <w:tcPr>
            <w:tcW w:w="1458" w:type="pct"/>
            <w:tcBorders>
              <w:top w:val="nil"/>
              <w:bottom w:val="nil"/>
            </w:tcBorders>
            <w:noWrap/>
            <w:vAlign w:val="center"/>
          </w:tcPr>
          <w:p w14:paraId="5D612979" w14:textId="1A5DCE5D" w:rsidR="000F52D0" w:rsidRPr="00215064" w:rsidRDefault="000F52D0" w:rsidP="000F52D0">
            <w:pPr>
              <w:rPr>
                <w:color w:val="000000"/>
                <w:sz w:val="22"/>
                <w:szCs w:val="22"/>
              </w:rPr>
            </w:pPr>
            <w:r w:rsidRPr="00215064">
              <w:rPr>
                <w:color w:val="000000"/>
                <w:sz w:val="22"/>
                <w:szCs w:val="22"/>
              </w:rPr>
              <w:t xml:space="preserve">   Aggressive driving</w:t>
            </w:r>
          </w:p>
        </w:tc>
        <w:tc>
          <w:tcPr>
            <w:tcW w:w="2292" w:type="pct"/>
            <w:tcBorders>
              <w:top w:val="nil"/>
              <w:bottom w:val="nil"/>
            </w:tcBorders>
            <w:noWrap/>
            <w:vAlign w:val="center"/>
          </w:tcPr>
          <w:p w14:paraId="73810237" w14:textId="1BC274EB" w:rsidR="000F52D0" w:rsidRPr="00215064" w:rsidRDefault="000F52D0" w:rsidP="000F52D0">
            <w:pPr>
              <w:rPr>
                <w:color w:val="000000"/>
                <w:sz w:val="22"/>
                <w:szCs w:val="22"/>
              </w:rPr>
            </w:pPr>
            <w:r w:rsidRPr="00215064">
              <w:rPr>
                <w:color w:val="000000"/>
                <w:sz w:val="22"/>
                <w:szCs w:val="22"/>
              </w:rPr>
              <w:t>Self-reported measures of driving with the intent to injure or harm other road users physically or psychologically (e.g., flashing lights or yelling at other drivers, cutting off vehicles).</w:t>
            </w:r>
          </w:p>
        </w:tc>
        <w:tc>
          <w:tcPr>
            <w:tcW w:w="1250" w:type="pct"/>
            <w:tcBorders>
              <w:top w:val="nil"/>
              <w:bottom w:val="nil"/>
            </w:tcBorders>
            <w:noWrap/>
            <w:vAlign w:val="center"/>
          </w:tcPr>
          <w:p w14:paraId="373EE11B" w14:textId="0E0C1884" w:rsidR="000F52D0" w:rsidRPr="00215064" w:rsidRDefault="000F52D0" w:rsidP="000F52D0">
            <w:pPr>
              <w:rPr>
                <w:color w:val="000000"/>
                <w:sz w:val="22"/>
                <w:szCs w:val="22"/>
              </w:rPr>
            </w:pPr>
            <w:r w:rsidRPr="00215064">
              <w:rPr>
                <w:color w:val="000000"/>
                <w:sz w:val="22"/>
                <w:szCs w:val="22"/>
              </w:rPr>
              <w:t>Luo et al. (2023)</w:t>
            </w:r>
          </w:p>
        </w:tc>
      </w:tr>
      <w:tr w:rsidR="000F52D0" w:rsidRPr="00215064" w14:paraId="11C01204" w14:textId="77777777" w:rsidTr="00D64630">
        <w:trPr>
          <w:cantSplit/>
          <w:trHeight w:val="144"/>
          <w:jc w:val="center"/>
        </w:trPr>
        <w:tc>
          <w:tcPr>
            <w:tcW w:w="1458" w:type="pct"/>
            <w:tcBorders>
              <w:top w:val="nil"/>
              <w:bottom w:val="nil"/>
            </w:tcBorders>
            <w:noWrap/>
            <w:vAlign w:val="center"/>
          </w:tcPr>
          <w:p w14:paraId="3825F4B1" w14:textId="3BE96BD3" w:rsidR="000F52D0" w:rsidRPr="00215064" w:rsidRDefault="00C678BD" w:rsidP="000F52D0">
            <w:pPr>
              <w:rPr>
                <w:color w:val="000000" w:themeColor="text1"/>
                <w:sz w:val="22"/>
                <w:szCs w:val="22"/>
              </w:rPr>
            </w:pPr>
            <w:r w:rsidRPr="00215064">
              <w:rPr>
                <w:color w:val="000000"/>
                <w:sz w:val="22"/>
                <w:szCs w:val="22"/>
              </w:rPr>
              <w:t xml:space="preserve">   </w:t>
            </w:r>
            <w:r w:rsidR="000F52D0" w:rsidRPr="00215064">
              <w:rPr>
                <w:color w:val="000000"/>
                <w:sz w:val="22"/>
                <w:szCs w:val="22"/>
              </w:rPr>
              <w:t>Cyberbullying</w:t>
            </w:r>
          </w:p>
        </w:tc>
        <w:tc>
          <w:tcPr>
            <w:tcW w:w="2292" w:type="pct"/>
            <w:tcBorders>
              <w:top w:val="nil"/>
              <w:bottom w:val="nil"/>
            </w:tcBorders>
            <w:noWrap/>
            <w:vAlign w:val="center"/>
          </w:tcPr>
          <w:p w14:paraId="2329038B" w14:textId="1DDA91DE" w:rsidR="000F52D0" w:rsidRPr="00215064" w:rsidRDefault="000F52D0" w:rsidP="000F52D0">
            <w:pPr>
              <w:rPr>
                <w:color w:val="000000" w:themeColor="text1"/>
                <w:sz w:val="22"/>
                <w:szCs w:val="22"/>
              </w:rPr>
            </w:pPr>
            <w:r w:rsidRPr="00215064">
              <w:rPr>
                <w:color w:val="000000" w:themeColor="text1"/>
                <w:sz w:val="22"/>
                <w:szCs w:val="22"/>
              </w:rPr>
              <w:t>Self-reported measures of intentionally and repeatedly targeting relatively vulnerable individuals or groups using information technology to inflict harm.</w:t>
            </w:r>
          </w:p>
        </w:tc>
        <w:tc>
          <w:tcPr>
            <w:tcW w:w="1250" w:type="pct"/>
            <w:tcBorders>
              <w:top w:val="nil"/>
              <w:bottom w:val="nil"/>
            </w:tcBorders>
            <w:noWrap/>
            <w:vAlign w:val="center"/>
          </w:tcPr>
          <w:p w14:paraId="7779ABC8" w14:textId="743484E1" w:rsidR="000F52D0" w:rsidRPr="00215064" w:rsidRDefault="000F52D0" w:rsidP="000F52D0">
            <w:pPr>
              <w:rPr>
                <w:color w:val="000000" w:themeColor="text1"/>
                <w:sz w:val="22"/>
                <w:szCs w:val="22"/>
              </w:rPr>
            </w:pPr>
            <w:r w:rsidRPr="00215064">
              <w:rPr>
                <w:color w:val="000000" w:themeColor="text1"/>
                <w:sz w:val="22"/>
                <w:szCs w:val="22"/>
              </w:rPr>
              <w:t>Xu et al. (2024)</w:t>
            </w:r>
          </w:p>
        </w:tc>
      </w:tr>
      <w:tr w:rsidR="002B2174" w:rsidRPr="00215064" w14:paraId="57B12ED5" w14:textId="77777777" w:rsidTr="00690321">
        <w:trPr>
          <w:cantSplit/>
          <w:trHeight w:val="144"/>
          <w:jc w:val="center"/>
        </w:trPr>
        <w:tc>
          <w:tcPr>
            <w:tcW w:w="1458" w:type="pct"/>
            <w:tcBorders>
              <w:top w:val="nil"/>
              <w:bottom w:val="nil"/>
            </w:tcBorders>
            <w:noWrap/>
            <w:vAlign w:val="center"/>
          </w:tcPr>
          <w:p w14:paraId="288496AB" w14:textId="5BBBAB10" w:rsidR="002B2174" w:rsidRPr="00215064" w:rsidRDefault="002B2174" w:rsidP="002B2174">
            <w:pPr>
              <w:rPr>
                <w:color w:val="000000" w:themeColor="text1"/>
                <w:sz w:val="22"/>
                <w:szCs w:val="22"/>
              </w:rPr>
            </w:pPr>
            <w:r w:rsidRPr="00215064">
              <w:rPr>
                <w:color w:val="000000"/>
                <w:sz w:val="22"/>
                <w:szCs w:val="22"/>
              </w:rPr>
              <w:t xml:space="preserve">   Risky sexual activity</w:t>
            </w:r>
          </w:p>
        </w:tc>
        <w:tc>
          <w:tcPr>
            <w:tcW w:w="2292" w:type="pct"/>
            <w:tcBorders>
              <w:top w:val="nil"/>
              <w:bottom w:val="nil"/>
            </w:tcBorders>
            <w:noWrap/>
            <w:vAlign w:val="center"/>
          </w:tcPr>
          <w:p w14:paraId="0194EFDF" w14:textId="77777777" w:rsidR="002B2174" w:rsidRPr="00215064" w:rsidRDefault="002B2174" w:rsidP="002B2174">
            <w:pPr>
              <w:rPr>
                <w:color w:val="000000" w:themeColor="text1"/>
                <w:sz w:val="22"/>
                <w:szCs w:val="22"/>
              </w:rPr>
            </w:pPr>
          </w:p>
        </w:tc>
        <w:tc>
          <w:tcPr>
            <w:tcW w:w="1250" w:type="pct"/>
            <w:tcBorders>
              <w:top w:val="nil"/>
              <w:bottom w:val="nil"/>
            </w:tcBorders>
            <w:noWrap/>
            <w:vAlign w:val="center"/>
          </w:tcPr>
          <w:p w14:paraId="49C2F802" w14:textId="77777777" w:rsidR="002B2174" w:rsidRPr="00215064" w:rsidRDefault="002B2174" w:rsidP="002B2174">
            <w:pPr>
              <w:rPr>
                <w:color w:val="000000" w:themeColor="text1"/>
                <w:sz w:val="22"/>
                <w:szCs w:val="22"/>
              </w:rPr>
            </w:pPr>
          </w:p>
        </w:tc>
      </w:tr>
      <w:tr w:rsidR="00CA43DD" w:rsidRPr="00215064" w14:paraId="6D4B4305" w14:textId="77777777" w:rsidTr="00D64630">
        <w:trPr>
          <w:cantSplit/>
          <w:trHeight w:val="144"/>
          <w:jc w:val="center"/>
        </w:trPr>
        <w:tc>
          <w:tcPr>
            <w:tcW w:w="1458" w:type="pct"/>
            <w:tcBorders>
              <w:top w:val="nil"/>
              <w:bottom w:val="nil"/>
            </w:tcBorders>
            <w:noWrap/>
            <w:vAlign w:val="center"/>
          </w:tcPr>
          <w:p w14:paraId="77263B29" w14:textId="097DA5E0" w:rsidR="00CA43DD" w:rsidRPr="00215064" w:rsidRDefault="00CA43DD" w:rsidP="00CA43DD">
            <w:pPr>
              <w:rPr>
                <w:color w:val="000000"/>
                <w:sz w:val="22"/>
                <w:szCs w:val="22"/>
              </w:rPr>
            </w:pPr>
            <w:r w:rsidRPr="00215064">
              <w:rPr>
                <w:color w:val="000000"/>
                <w:sz w:val="22"/>
                <w:szCs w:val="22"/>
              </w:rPr>
              <w:t xml:space="preserve">      Aggregate</w:t>
            </w:r>
          </w:p>
        </w:tc>
        <w:tc>
          <w:tcPr>
            <w:tcW w:w="2292" w:type="pct"/>
            <w:tcBorders>
              <w:top w:val="nil"/>
              <w:bottom w:val="nil"/>
            </w:tcBorders>
            <w:noWrap/>
            <w:vAlign w:val="center"/>
          </w:tcPr>
          <w:p w14:paraId="10B88544" w14:textId="2996BBB0" w:rsidR="00CA43DD" w:rsidRPr="00215064" w:rsidRDefault="00CA43DD" w:rsidP="00CA43DD">
            <w:pPr>
              <w:rPr>
                <w:color w:val="000000"/>
                <w:sz w:val="22"/>
                <w:szCs w:val="22"/>
              </w:rPr>
            </w:pPr>
            <w:r w:rsidRPr="00215064">
              <w:rPr>
                <w:color w:val="000000"/>
                <w:sz w:val="22"/>
                <w:szCs w:val="22"/>
              </w:rPr>
              <w:t>A combination of self-reported high-risk sexual encounters, unprotected sex, and number of lifetime sexual partners.</w:t>
            </w:r>
          </w:p>
        </w:tc>
        <w:tc>
          <w:tcPr>
            <w:tcW w:w="1250" w:type="pct"/>
            <w:tcBorders>
              <w:top w:val="nil"/>
              <w:bottom w:val="nil"/>
            </w:tcBorders>
            <w:noWrap/>
            <w:vAlign w:val="center"/>
          </w:tcPr>
          <w:p w14:paraId="11DD2E70" w14:textId="55210353" w:rsidR="00CA43DD" w:rsidRPr="00215064" w:rsidRDefault="00CA43DD" w:rsidP="00CA43DD">
            <w:pPr>
              <w:rPr>
                <w:color w:val="000000"/>
                <w:sz w:val="22"/>
                <w:szCs w:val="22"/>
              </w:rPr>
            </w:pPr>
            <w:r w:rsidRPr="00215064">
              <w:rPr>
                <w:color w:val="000000"/>
                <w:sz w:val="22"/>
                <w:szCs w:val="22"/>
              </w:rPr>
              <w:t>Allen &amp; Walter (2018); Zettler et al. (2020)</w:t>
            </w:r>
          </w:p>
        </w:tc>
      </w:tr>
      <w:tr w:rsidR="00CA43DD" w:rsidRPr="00215064" w14:paraId="50E04D4E" w14:textId="77777777" w:rsidTr="00D64630">
        <w:trPr>
          <w:cantSplit/>
          <w:trHeight w:val="144"/>
          <w:jc w:val="center"/>
        </w:trPr>
        <w:tc>
          <w:tcPr>
            <w:tcW w:w="1458" w:type="pct"/>
            <w:tcBorders>
              <w:top w:val="nil"/>
              <w:bottom w:val="nil"/>
            </w:tcBorders>
            <w:noWrap/>
            <w:vAlign w:val="center"/>
          </w:tcPr>
          <w:p w14:paraId="20313259" w14:textId="6F67BD86" w:rsidR="00CA43DD" w:rsidRPr="00215064" w:rsidRDefault="00CA43DD" w:rsidP="00CA43DD">
            <w:pPr>
              <w:rPr>
                <w:color w:val="000000" w:themeColor="text1"/>
                <w:sz w:val="22"/>
                <w:szCs w:val="22"/>
              </w:rPr>
            </w:pPr>
            <w:r w:rsidRPr="00215064">
              <w:rPr>
                <w:color w:val="000000"/>
                <w:sz w:val="22"/>
                <w:szCs w:val="22"/>
              </w:rPr>
              <w:t xml:space="preserve">      Casual sex</w:t>
            </w:r>
          </w:p>
        </w:tc>
        <w:tc>
          <w:tcPr>
            <w:tcW w:w="2292" w:type="pct"/>
            <w:tcBorders>
              <w:top w:val="nil"/>
              <w:bottom w:val="nil"/>
            </w:tcBorders>
            <w:noWrap/>
            <w:vAlign w:val="center"/>
          </w:tcPr>
          <w:p w14:paraId="1A6550A8" w14:textId="562811A9" w:rsidR="00CA43DD" w:rsidRPr="00215064" w:rsidRDefault="00CA43DD" w:rsidP="00CA43DD">
            <w:pPr>
              <w:rPr>
                <w:color w:val="000000" w:themeColor="text1"/>
                <w:sz w:val="22"/>
                <w:szCs w:val="22"/>
              </w:rPr>
            </w:pPr>
            <w:r w:rsidRPr="00215064">
              <w:rPr>
                <w:color w:val="000000"/>
                <w:sz w:val="22"/>
                <w:szCs w:val="22"/>
              </w:rPr>
              <w:t>Self-reported measures of engaging in casual sex (e.g., one-night stands).</w:t>
            </w:r>
          </w:p>
        </w:tc>
        <w:tc>
          <w:tcPr>
            <w:tcW w:w="1250" w:type="pct"/>
            <w:tcBorders>
              <w:top w:val="nil"/>
              <w:bottom w:val="nil"/>
            </w:tcBorders>
            <w:noWrap/>
            <w:vAlign w:val="center"/>
          </w:tcPr>
          <w:p w14:paraId="3BD40C15" w14:textId="0B3A2642" w:rsidR="00CA43DD" w:rsidRPr="00215064" w:rsidRDefault="00CA43DD" w:rsidP="00CA43DD">
            <w:pPr>
              <w:rPr>
                <w:color w:val="000000" w:themeColor="text1"/>
                <w:sz w:val="22"/>
                <w:szCs w:val="22"/>
              </w:rPr>
            </w:pPr>
            <w:r w:rsidRPr="00215064">
              <w:rPr>
                <w:color w:val="000000"/>
                <w:sz w:val="22"/>
                <w:szCs w:val="22"/>
              </w:rPr>
              <w:t>Allen &amp; Walter (2018); Zettler et al. (2020)</w:t>
            </w:r>
          </w:p>
        </w:tc>
      </w:tr>
      <w:tr w:rsidR="00CA43DD" w:rsidRPr="00215064" w14:paraId="505CC1D7" w14:textId="77777777" w:rsidTr="00E56005">
        <w:trPr>
          <w:cantSplit/>
          <w:trHeight w:val="144"/>
          <w:jc w:val="center"/>
        </w:trPr>
        <w:tc>
          <w:tcPr>
            <w:tcW w:w="1458" w:type="pct"/>
            <w:tcBorders>
              <w:top w:val="nil"/>
              <w:bottom w:val="nil"/>
            </w:tcBorders>
            <w:noWrap/>
            <w:vAlign w:val="center"/>
          </w:tcPr>
          <w:p w14:paraId="657D4018" w14:textId="6EDCF33A" w:rsidR="00CA43DD" w:rsidRPr="00215064" w:rsidRDefault="00CA43DD" w:rsidP="00CA43DD">
            <w:pPr>
              <w:rPr>
                <w:color w:val="000000"/>
                <w:sz w:val="22"/>
                <w:szCs w:val="22"/>
              </w:rPr>
            </w:pPr>
            <w:r w:rsidRPr="00215064">
              <w:rPr>
                <w:color w:val="000000"/>
                <w:sz w:val="22"/>
                <w:szCs w:val="22"/>
              </w:rPr>
              <w:t xml:space="preserve">      Lifetime sexual partners</w:t>
            </w:r>
          </w:p>
        </w:tc>
        <w:tc>
          <w:tcPr>
            <w:tcW w:w="2292" w:type="pct"/>
            <w:tcBorders>
              <w:top w:val="nil"/>
              <w:bottom w:val="nil"/>
            </w:tcBorders>
            <w:noWrap/>
            <w:vAlign w:val="center"/>
          </w:tcPr>
          <w:p w14:paraId="1110B841" w14:textId="598DB316" w:rsidR="00CA43DD" w:rsidRPr="00215064" w:rsidRDefault="00CA43DD" w:rsidP="00CA43DD">
            <w:pPr>
              <w:rPr>
                <w:color w:val="000000"/>
                <w:sz w:val="22"/>
                <w:szCs w:val="22"/>
              </w:rPr>
            </w:pPr>
            <w:r w:rsidRPr="00215064">
              <w:rPr>
                <w:color w:val="000000"/>
                <w:sz w:val="22"/>
                <w:szCs w:val="22"/>
              </w:rPr>
              <w:t>Self-reported measures of total number of lifetime sexual partners.</w:t>
            </w:r>
          </w:p>
        </w:tc>
        <w:tc>
          <w:tcPr>
            <w:tcW w:w="1250" w:type="pct"/>
            <w:tcBorders>
              <w:top w:val="nil"/>
              <w:bottom w:val="nil"/>
            </w:tcBorders>
            <w:noWrap/>
            <w:vAlign w:val="center"/>
          </w:tcPr>
          <w:p w14:paraId="49795FCB" w14:textId="4B067E54" w:rsidR="00CA43DD" w:rsidRPr="00215064" w:rsidRDefault="00CA43DD" w:rsidP="00CA43DD">
            <w:pPr>
              <w:rPr>
                <w:color w:val="000000"/>
                <w:sz w:val="22"/>
                <w:szCs w:val="22"/>
              </w:rPr>
            </w:pPr>
            <w:r w:rsidRPr="00215064">
              <w:rPr>
                <w:color w:val="000000"/>
                <w:sz w:val="22"/>
                <w:szCs w:val="22"/>
              </w:rPr>
              <w:t>Allen &amp; Walter (2018)</w:t>
            </w:r>
          </w:p>
        </w:tc>
      </w:tr>
      <w:tr w:rsidR="00CA43DD" w:rsidRPr="00215064" w14:paraId="5EBA4CFE" w14:textId="77777777" w:rsidTr="00D64630">
        <w:trPr>
          <w:cantSplit/>
          <w:trHeight w:val="144"/>
          <w:jc w:val="center"/>
        </w:trPr>
        <w:tc>
          <w:tcPr>
            <w:tcW w:w="1458" w:type="pct"/>
            <w:tcBorders>
              <w:top w:val="nil"/>
              <w:bottom w:val="single" w:sz="4" w:space="0" w:color="auto"/>
            </w:tcBorders>
            <w:noWrap/>
            <w:vAlign w:val="center"/>
          </w:tcPr>
          <w:p w14:paraId="304D5DC8" w14:textId="229EE17D" w:rsidR="00CA43DD" w:rsidRPr="00215064" w:rsidRDefault="00CA43DD" w:rsidP="00CA43DD">
            <w:pPr>
              <w:rPr>
                <w:color w:val="000000" w:themeColor="text1"/>
                <w:sz w:val="22"/>
                <w:szCs w:val="22"/>
              </w:rPr>
            </w:pPr>
            <w:r w:rsidRPr="00215064">
              <w:rPr>
                <w:color w:val="000000"/>
                <w:sz w:val="22"/>
                <w:szCs w:val="22"/>
              </w:rPr>
              <w:t xml:space="preserve">      Risky sexual behavior</w:t>
            </w:r>
          </w:p>
        </w:tc>
        <w:tc>
          <w:tcPr>
            <w:tcW w:w="2292" w:type="pct"/>
            <w:tcBorders>
              <w:top w:val="nil"/>
              <w:bottom w:val="single" w:sz="4" w:space="0" w:color="auto"/>
            </w:tcBorders>
            <w:noWrap/>
            <w:vAlign w:val="center"/>
          </w:tcPr>
          <w:p w14:paraId="231399D9" w14:textId="1CFF7663" w:rsidR="00CA43DD" w:rsidRPr="00215064" w:rsidRDefault="00CA43DD" w:rsidP="00CA43DD">
            <w:pPr>
              <w:rPr>
                <w:color w:val="000000" w:themeColor="text1"/>
                <w:sz w:val="22"/>
                <w:szCs w:val="22"/>
              </w:rPr>
            </w:pPr>
            <w:r w:rsidRPr="00215064">
              <w:rPr>
                <w:color w:val="000000"/>
                <w:sz w:val="22"/>
                <w:szCs w:val="22"/>
              </w:rPr>
              <w:t>Self-reported measures of engaging in high-risk sexual encounters (e.g., unprotected sex).</w:t>
            </w:r>
          </w:p>
        </w:tc>
        <w:tc>
          <w:tcPr>
            <w:tcW w:w="1250" w:type="pct"/>
            <w:tcBorders>
              <w:top w:val="nil"/>
              <w:bottom w:val="single" w:sz="4" w:space="0" w:color="auto"/>
            </w:tcBorders>
            <w:noWrap/>
            <w:vAlign w:val="center"/>
          </w:tcPr>
          <w:p w14:paraId="4201EBA7" w14:textId="6CF4EB4D" w:rsidR="00CA43DD" w:rsidRPr="00215064" w:rsidRDefault="00CA43DD" w:rsidP="00CA43DD">
            <w:pPr>
              <w:rPr>
                <w:color w:val="000000" w:themeColor="text1"/>
                <w:sz w:val="22"/>
                <w:szCs w:val="22"/>
              </w:rPr>
            </w:pPr>
            <w:r w:rsidRPr="00215064">
              <w:rPr>
                <w:color w:val="000000"/>
                <w:sz w:val="22"/>
                <w:szCs w:val="22"/>
              </w:rPr>
              <w:t>Allen &amp; Walter (2018)</w:t>
            </w:r>
          </w:p>
        </w:tc>
      </w:tr>
      <w:tr w:rsidR="00CA43DD" w:rsidRPr="00215064" w14:paraId="156408CA" w14:textId="77777777" w:rsidTr="00D64630">
        <w:trPr>
          <w:cantSplit/>
          <w:trHeight w:val="144"/>
          <w:jc w:val="center"/>
        </w:trPr>
        <w:tc>
          <w:tcPr>
            <w:tcW w:w="1458" w:type="pct"/>
            <w:tcBorders>
              <w:top w:val="single" w:sz="4" w:space="0" w:color="auto"/>
              <w:bottom w:val="nil"/>
            </w:tcBorders>
            <w:noWrap/>
            <w:vAlign w:val="center"/>
          </w:tcPr>
          <w:p w14:paraId="462B8969" w14:textId="432565B8" w:rsidR="00CA43DD" w:rsidRPr="00215064" w:rsidRDefault="00CA43DD" w:rsidP="00CA43DD">
            <w:pPr>
              <w:rPr>
                <w:color w:val="000000"/>
                <w:sz w:val="22"/>
                <w:szCs w:val="22"/>
              </w:rPr>
            </w:pPr>
            <w:r w:rsidRPr="00215064">
              <w:rPr>
                <w:color w:val="000000"/>
                <w:sz w:val="22"/>
                <w:szCs w:val="22"/>
              </w:rPr>
              <w:lastRenderedPageBreak/>
              <w:t xml:space="preserve">      Hypersexual behavior</w:t>
            </w:r>
          </w:p>
        </w:tc>
        <w:tc>
          <w:tcPr>
            <w:tcW w:w="2292" w:type="pct"/>
            <w:tcBorders>
              <w:top w:val="single" w:sz="4" w:space="0" w:color="auto"/>
              <w:bottom w:val="nil"/>
            </w:tcBorders>
            <w:noWrap/>
            <w:vAlign w:val="center"/>
          </w:tcPr>
          <w:p w14:paraId="0F434A81" w14:textId="1E45AD9B" w:rsidR="00CA43DD" w:rsidRPr="00215064" w:rsidRDefault="00CA43DD" w:rsidP="00CA43DD">
            <w:pPr>
              <w:rPr>
                <w:color w:val="000000"/>
                <w:sz w:val="22"/>
                <w:szCs w:val="22"/>
              </w:rPr>
            </w:pPr>
            <w:r w:rsidRPr="00215064">
              <w:rPr>
                <w:color w:val="000000"/>
                <w:sz w:val="22"/>
                <w:szCs w:val="22"/>
              </w:rPr>
              <w:t>Self-reported measures of exaggerated frequency or focus on sexual behavior, often perceived to be outside the direct control of the individual, that leads to distress or impairment in interpersonal domains of functioning (e.g., sexual compulsivity)</w:t>
            </w:r>
          </w:p>
        </w:tc>
        <w:tc>
          <w:tcPr>
            <w:tcW w:w="1250" w:type="pct"/>
            <w:tcBorders>
              <w:top w:val="single" w:sz="4" w:space="0" w:color="auto"/>
              <w:bottom w:val="nil"/>
            </w:tcBorders>
            <w:noWrap/>
            <w:vAlign w:val="center"/>
          </w:tcPr>
          <w:p w14:paraId="238DE3AC" w14:textId="0547D54B" w:rsidR="00CA43DD" w:rsidRPr="00215064" w:rsidRDefault="00CA43DD" w:rsidP="00CA43DD">
            <w:pPr>
              <w:rPr>
                <w:color w:val="000000"/>
                <w:sz w:val="22"/>
                <w:szCs w:val="22"/>
              </w:rPr>
            </w:pPr>
            <w:r w:rsidRPr="00215064">
              <w:rPr>
                <w:color w:val="000000"/>
                <w:sz w:val="22"/>
                <w:szCs w:val="22"/>
              </w:rPr>
              <w:t>Allen &amp; Walter (2018)</w:t>
            </w:r>
          </w:p>
        </w:tc>
      </w:tr>
      <w:tr w:rsidR="00CA43DD" w:rsidRPr="00215064" w14:paraId="7046E43F" w14:textId="77777777" w:rsidTr="00E56005">
        <w:trPr>
          <w:cantSplit/>
          <w:trHeight w:val="144"/>
          <w:jc w:val="center"/>
        </w:trPr>
        <w:tc>
          <w:tcPr>
            <w:tcW w:w="1458" w:type="pct"/>
            <w:tcBorders>
              <w:top w:val="nil"/>
              <w:bottom w:val="nil"/>
            </w:tcBorders>
            <w:noWrap/>
            <w:vAlign w:val="center"/>
          </w:tcPr>
          <w:p w14:paraId="2C28989F" w14:textId="7C55F7C7" w:rsidR="00CA43DD" w:rsidRPr="00215064" w:rsidRDefault="00CA43DD" w:rsidP="00CA43DD">
            <w:pPr>
              <w:rPr>
                <w:color w:val="000000"/>
                <w:sz w:val="22"/>
                <w:szCs w:val="22"/>
              </w:rPr>
            </w:pPr>
            <w:r w:rsidRPr="00215064">
              <w:rPr>
                <w:color w:val="000000"/>
                <w:sz w:val="22"/>
                <w:szCs w:val="22"/>
              </w:rPr>
              <w:t xml:space="preserve">      Sexual infidelity </w:t>
            </w:r>
          </w:p>
        </w:tc>
        <w:tc>
          <w:tcPr>
            <w:tcW w:w="2292" w:type="pct"/>
            <w:tcBorders>
              <w:top w:val="nil"/>
              <w:bottom w:val="nil"/>
            </w:tcBorders>
            <w:noWrap/>
            <w:vAlign w:val="center"/>
          </w:tcPr>
          <w:p w14:paraId="2C73D844" w14:textId="72AA9148" w:rsidR="00CA43DD" w:rsidRPr="00215064" w:rsidRDefault="00CA43DD" w:rsidP="00CA43DD">
            <w:pPr>
              <w:rPr>
                <w:color w:val="000000"/>
                <w:sz w:val="22"/>
                <w:szCs w:val="22"/>
              </w:rPr>
            </w:pPr>
            <w:r w:rsidRPr="00215064">
              <w:rPr>
                <w:color w:val="000000"/>
                <w:sz w:val="22"/>
                <w:szCs w:val="22"/>
              </w:rPr>
              <w:t>Self-reported measures of cheating on one's romantic partner.</w:t>
            </w:r>
          </w:p>
        </w:tc>
        <w:tc>
          <w:tcPr>
            <w:tcW w:w="1250" w:type="pct"/>
            <w:tcBorders>
              <w:top w:val="nil"/>
              <w:bottom w:val="nil"/>
            </w:tcBorders>
            <w:noWrap/>
            <w:vAlign w:val="center"/>
          </w:tcPr>
          <w:p w14:paraId="733C6DA2" w14:textId="77777777" w:rsidR="00CA43DD" w:rsidRPr="00215064" w:rsidRDefault="00CA43DD" w:rsidP="00CA43DD">
            <w:pPr>
              <w:rPr>
                <w:color w:val="000000"/>
                <w:sz w:val="22"/>
                <w:szCs w:val="22"/>
              </w:rPr>
            </w:pPr>
            <w:r w:rsidRPr="00215064">
              <w:rPr>
                <w:color w:val="000000"/>
                <w:sz w:val="22"/>
                <w:szCs w:val="22"/>
              </w:rPr>
              <w:t>Allen &amp; Walter (2018)</w:t>
            </w:r>
          </w:p>
        </w:tc>
      </w:tr>
      <w:tr w:rsidR="00CA43DD" w:rsidRPr="00215064" w14:paraId="7C1A63C0" w14:textId="77777777" w:rsidTr="00E56005">
        <w:trPr>
          <w:cantSplit/>
          <w:trHeight w:val="144"/>
          <w:jc w:val="center"/>
        </w:trPr>
        <w:tc>
          <w:tcPr>
            <w:tcW w:w="1458" w:type="pct"/>
            <w:tcBorders>
              <w:top w:val="nil"/>
              <w:bottom w:val="nil"/>
            </w:tcBorders>
            <w:noWrap/>
            <w:vAlign w:val="center"/>
          </w:tcPr>
          <w:p w14:paraId="619C1292" w14:textId="377CDB8D" w:rsidR="00CA43DD" w:rsidRPr="00215064" w:rsidRDefault="00CA43DD" w:rsidP="00CA43DD">
            <w:pPr>
              <w:rPr>
                <w:color w:val="000000"/>
                <w:sz w:val="22"/>
                <w:szCs w:val="22"/>
              </w:rPr>
            </w:pPr>
            <w:r w:rsidRPr="00215064">
              <w:rPr>
                <w:color w:val="000000"/>
                <w:sz w:val="22"/>
                <w:szCs w:val="22"/>
              </w:rPr>
              <w:t xml:space="preserve">      Sexual aggression</w:t>
            </w:r>
          </w:p>
        </w:tc>
        <w:tc>
          <w:tcPr>
            <w:tcW w:w="2292" w:type="pct"/>
            <w:tcBorders>
              <w:top w:val="nil"/>
              <w:bottom w:val="nil"/>
            </w:tcBorders>
            <w:noWrap/>
            <w:vAlign w:val="center"/>
          </w:tcPr>
          <w:p w14:paraId="3B814986" w14:textId="7AF233A9" w:rsidR="00CA43DD" w:rsidRPr="00215064" w:rsidRDefault="00CA43DD" w:rsidP="00CA43DD">
            <w:pPr>
              <w:rPr>
                <w:color w:val="000000"/>
                <w:sz w:val="22"/>
                <w:szCs w:val="22"/>
              </w:rPr>
            </w:pPr>
            <w:r w:rsidRPr="00215064">
              <w:rPr>
                <w:color w:val="000000"/>
                <w:sz w:val="22"/>
                <w:szCs w:val="22"/>
              </w:rPr>
              <w:t>Self-reported measures of behaviors such as sexual harassment, sexual coercion, and sexual assault.</w:t>
            </w:r>
          </w:p>
        </w:tc>
        <w:tc>
          <w:tcPr>
            <w:tcW w:w="1250" w:type="pct"/>
            <w:tcBorders>
              <w:top w:val="nil"/>
              <w:bottom w:val="nil"/>
            </w:tcBorders>
            <w:noWrap/>
            <w:vAlign w:val="center"/>
          </w:tcPr>
          <w:p w14:paraId="69EE7564" w14:textId="685618C8" w:rsidR="00CA43DD" w:rsidRPr="00215064" w:rsidRDefault="00CA43DD" w:rsidP="00CA43DD">
            <w:pPr>
              <w:rPr>
                <w:color w:val="000000"/>
                <w:sz w:val="22"/>
                <w:szCs w:val="22"/>
              </w:rPr>
            </w:pPr>
            <w:r w:rsidRPr="00215064">
              <w:rPr>
                <w:color w:val="000000"/>
                <w:sz w:val="22"/>
                <w:szCs w:val="22"/>
              </w:rPr>
              <w:t>Allen &amp; Walter (2018)</w:t>
            </w:r>
          </w:p>
        </w:tc>
      </w:tr>
      <w:tr w:rsidR="00CA43DD" w:rsidRPr="00215064" w14:paraId="573C701E" w14:textId="77777777" w:rsidTr="00E56005">
        <w:trPr>
          <w:cantSplit/>
          <w:trHeight w:val="144"/>
          <w:jc w:val="center"/>
        </w:trPr>
        <w:tc>
          <w:tcPr>
            <w:tcW w:w="1458" w:type="pct"/>
            <w:tcBorders>
              <w:top w:val="nil"/>
              <w:bottom w:val="nil"/>
            </w:tcBorders>
            <w:shd w:val="clear" w:color="auto" w:fill="F2F2F2" w:themeFill="background1" w:themeFillShade="F2"/>
            <w:noWrap/>
            <w:vAlign w:val="center"/>
          </w:tcPr>
          <w:p w14:paraId="6DBB38D3" w14:textId="23A4DFFF" w:rsidR="00CA43DD" w:rsidRPr="00215064" w:rsidRDefault="00CA43DD" w:rsidP="00CA43DD">
            <w:pPr>
              <w:rPr>
                <w:color w:val="000000"/>
                <w:sz w:val="22"/>
                <w:szCs w:val="22"/>
              </w:rPr>
            </w:pPr>
            <w:r w:rsidRPr="00215064">
              <w:rPr>
                <w:b/>
                <w:bCs/>
                <w:i/>
                <w:iCs/>
                <w:color w:val="000000" w:themeColor="text1"/>
                <w:sz w:val="22"/>
                <w:szCs w:val="22"/>
              </w:rPr>
              <w:t>Individual</w:t>
            </w:r>
          </w:p>
        </w:tc>
        <w:tc>
          <w:tcPr>
            <w:tcW w:w="2292" w:type="pct"/>
            <w:tcBorders>
              <w:top w:val="nil"/>
              <w:bottom w:val="nil"/>
            </w:tcBorders>
            <w:shd w:val="clear" w:color="auto" w:fill="F2F2F2" w:themeFill="background1" w:themeFillShade="F2"/>
            <w:noWrap/>
            <w:vAlign w:val="center"/>
          </w:tcPr>
          <w:p w14:paraId="427FD9C8" w14:textId="77777777" w:rsidR="00CA43DD" w:rsidRPr="00215064" w:rsidRDefault="00CA43DD" w:rsidP="00CA43DD">
            <w:pPr>
              <w:rPr>
                <w:b/>
                <w:bCs/>
                <w:color w:val="000000" w:themeColor="text1"/>
                <w:sz w:val="22"/>
                <w:szCs w:val="22"/>
              </w:rPr>
            </w:pPr>
          </w:p>
        </w:tc>
        <w:tc>
          <w:tcPr>
            <w:tcW w:w="1250" w:type="pct"/>
            <w:tcBorders>
              <w:top w:val="nil"/>
              <w:bottom w:val="nil"/>
            </w:tcBorders>
            <w:shd w:val="clear" w:color="auto" w:fill="F2F2F2" w:themeFill="background1" w:themeFillShade="F2"/>
            <w:noWrap/>
            <w:vAlign w:val="center"/>
          </w:tcPr>
          <w:p w14:paraId="3DD2B37C" w14:textId="77777777" w:rsidR="00CA43DD" w:rsidRPr="00215064" w:rsidRDefault="00CA43DD" w:rsidP="00CA43DD">
            <w:pPr>
              <w:rPr>
                <w:b/>
                <w:bCs/>
                <w:color w:val="000000" w:themeColor="text1"/>
                <w:sz w:val="22"/>
                <w:szCs w:val="22"/>
              </w:rPr>
            </w:pPr>
          </w:p>
        </w:tc>
      </w:tr>
      <w:tr w:rsidR="00CA43DD" w:rsidRPr="00215064" w14:paraId="23ACFF71" w14:textId="77777777" w:rsidTr="00E56005">
        <w:trPr>
          <w:cantSplit/>
          <w:trHeight w:val="144"/>
          <w:jc w:val="center"/>
        </w:trPr>
        <w:tc>
          <w:tcPr>
            <w:tcW w:w="1458" w:type="pct"/>
            <w:tcBorders>
              <w:top w:val="nil"/>
              <w:bottom w:val="nil"/>
            </w:tcBorders>
            <w:noWrap/>
            <w:vAlign w:val="center"/>
          </w:tcPr>
          <w:p w14:paraId="30FA3975" w14:textId="493AACEF" w:rsidR="00CA43DD" w:rsidRPr="00215064" w:rsidRDefault="00CA43DD" w:rsidP="00CA43DD">
            <w:pPr>
              <w:rPr>
                <w:b/>
                <w:bCs/>
                <w:color w:val="000000" w:themeColor="text1"/>
                <w:sz w:val="22"/>
                <w:szCs w:val="22"/>
              </w:rPr>
            </w:pPr>
            <w:r w:rsidRPr="00215064">
              <w:rPr>
                <w:color w:val="000000"/>
                <w:sz w:val="22"/>
                <w:szCs w:val="22"/>
              </w:rPr>
              <w:t xml:space="preserve">   Coping styles</w:t>
            </w:r>
          </w:p>
        </w:tc>
        <w:tc>
          <w:tcPr>
            <w:tcW w:w="2292" w:type="pct"/>
            <w:tcBorders>
              <w:top w:val="nil"/>
              <w:bottom w:val="nil"/>
            </w:tcBorders>
            <w:noWrap/>
            <w:vAlign w:val="center"/>
          </w:tcPr>
          <w:p w14:paraId="0A7B0118" w14:textId="77777777" w:rsidR="00CA43DD" w:rsidRPr="00215064" w:rsidRDefault="00CA43DD" w:rsidP="00CA43DD">
            <w:pPr>
              <w:rPr>
                <w:b/>
                <w:bCs/>
                <w:color w:val="000000" w:themeColor="text1"/>
                <w:sz w:val="22"/>
                <w:szCs w:val="22"/>
              </w:rPr>
            </w:pPr>
          </w:p>
        </w:tc>
        <w:tc>
          <w:tcPr>
            <w:tcW w:w="1250" w:type="pct"/>
            <w:tcBorders>
              <w:top w:val="nil"/>
              <w:bottom w:val="nil"/>
            </w:tcBorders>
            <w:noWrap/>
            <w:vAlign w:val="center"/>
          </w:tcPr>
          <w:p w14:paraId="2BE5A30D" w14:textId="77777777" w:rsidR="00CA43DD" w:rsidRPr="00215064" w:rsidRDefault="00CA43DD" w:rsidP="00CA43DD">
            <w:pPr>
              <w:rPr>
                <w:b/>
                <w:bCs/>
                <w:color w:val="000000" w:themeColor="text1"/>
                <w:sz w:val="22"/>
                <w:szCs w:val="22"/>
              </w:rPr>
            </w:pPr>
          </w:p>
        </w:tc>
      </w:tr>
      <w:tr w:rsidR="00CA43DD" w:rsidRPr="00215064" w14:paraId="2A74E1F8" w14:textId="77777777" w:rsidTr="00E56005">
        <w:trPr>
          <w:cantSplit/>
          <w:trHeight w:val="144"/>
          <w:jc w:val="center"/>
        </w:trPr>
        <w:tc>
          <w:tcPr>
            <w:tcW w:w="1458" w:type="pct"/>
            <w:tcBorders>
              <w:top w:val="nil"/>
              <w:bottom w:val="nil"/>
            </w:tcBorders>
            <w:noWrap/>
            <w:vAlign w:val="center"/>
          </w:tcPr>
          <w:p w14:paraId="3ED06419" w14:textId="6B091906" w:rsidR="00CA43DD" w:rsidRPr="00215064" w:rsidRDefault="00CA43DD" w:rsidP="00CA43DD">
            <w:pPr>
              <w:rPr>
                <w:b/>
                <w:bCs/>
                <w:color w:val="000000" w:themeColor="text1"/>
                <w:sz w:val="22"/>
                <w:szCs w:val="22"/>
              </w:rPr>
            </w:pPr>
            <w:r w:rsidRPr="00215064">
              <w:rPr>
                <w:color w:val="000000"/>
                <w:sz w:val="22"/>
                <w:szCs w:val="22"/>
              </w:rPr>
              <w:t xml:space="preserve">      Broad disengagement</w:t>
            </w:r>
          </w:p>
        </w:tc>
        <w:tc>
          <w:tcPr>
            <w:tcW w:w="2292" w:type="pct"/>
            <w:tcBorders>
              <w:top w:val="nil"/>
              <w:bottom w:val="nil"/>
            </w:tcBorders>
            <w:noWrap/>
            <w:vAlign w:val="center"/>
          </w:tcPr>
          <w:p w14:paraId="5B9CE8F3" w14:textId="5711F0F7" w:rsidR="00CA43DD" w:rsidRPr="00215064" w:rsidRDefault="00CA43DD" w:rsidP="00CA43DD">
            <w:pPr>
              <w:rPr>
                <w:b/>
                <w:bCs/>
                <w:color w:val="000000" w:themeColor="text1"/>
                <w:sz w:val="22"/>
                <w:szCs w:val="22"/>
              </w:rPr>
            </w:pPr>
            <w:r w:rsidRPr="00215064">
              <w:rPr>
                <w:color w:val="000000"/>
                <w:sz w:val="22"/>
                <w:szCs w:val="22"/>
              </w:rPr>
              <w:t xml:space="preserve">Self-reported measures of a broad category of responses oriented away from the stressor or reactions to the stressor. </w:t>
            </w:r>
          </w:p>
        </w:tc>
        <w:tc>
          <w:tcPr>
            <w:tcW w:w="1250" w:type="pct"/>
            <w:tcBorders>
              <w:top w:val="nil"/>
              <w:bottom w:val="nil"/>
            </w:tcBorders>
            <w:noWrap/>
            <w:vAlign w:val="center"/>
          </w:tcPr>
          <w:p w14:paraId="2DA19243" w14:textId="6656223F" w:rsidR="00CA43DD" w:rsidRPr="00215064" w:rsidRDefault="00CA43DD" w:rsidP="00CA43DD">
            <w:pPr>
              <w:rPr>
                <w:b/>
                <w:bCs/>
                <w:color w:val="000000" w:themeColor="text1"/>
                <w:sz w:val="22"/>
                <w:szCs w:val="22"/>
              </w:rPr>
            </w:pPr>
            <w:r w:rsidRPr="00215064">
              <w:rPr>
                <w:color w:val="000000"/>
                <w:sz w:val="22"/>
                <w:szCs w:val="22"/>
              </w:rPr>
              <w:t xml:space="preserve">Connor-Smith &amp; </w:t>
            </w:r>
            <w:proofErr w:type="spellStart"/>
            <w:r w:rsidRPr="00215064">
              <w:rPr>
                <w:color w:val="000000"/>
                <w:sz w:val="22"/>
                <w:szCs w:val="22"/>
              </w:rPr>
              <w:t>Flachsbart</w:t>
            </w:r>
            <w:proofErr w:type="spellEnd"/>
            <w:r w:rsidRPr="00215064">
              <w:rPr>
                <w:color w:val="000000"/>
                <w:sz w:val="22"/>
                <w:szCs w:val="22"/>
              </w:rPr>
              <w:t xml:space="preserve"> (2007)</w:t>
            </w:r>
          </w:p>
        </w:tc>
      </w:tr>
      <w:tr w:rsidR="00CA43DD" w:rsidRPr="00215064" w14:paraId="49F6231B" w14:textId="77777777" w:rsidTr="00E56005">
        <w:trPr>
          <w:cantSplit/>
          <w:trHeight w:val="144"/>
          <w:jc w:val="center"/>
        </w:trPr>
        <w:tc>
          <w:tcPr>
            <w:tcW w:w="1458" w:type="pct"/>
            <w:tcBorders>
              <w:top w:val="nil"/>
              <w:bottom w:val="nil"/>
            </w:tcBorders>
            <w:noWrap/>
            <w:vAlign w:val="center"/>
          </w:tcPr>
          <w:p w14:paraId="610DA176" w14:textId="116CC805" w:rsidR="00CA43DD" w:rsidRPr="00215064" w:rsidRDefault="00CA43DD" w:rsidP="00CA43DD">
            <w:pPr>
              <w:rPr>
                <w:b/>
                <w:bCs/>
                <w:color w:val="000000" w:themeColor="text1"/>
                <w:sz w:val="22"/>
                <w:szCs w:val="22"/>
              </w:rPr>
            </w:pPr>
            <w:r w:rsidRPr="00215064">
              <w:rPr>
                <w:color w:val="000000"/>
                <w:sz w:val="22"/>
                <w:szCs w:val="22"/>
              </w:rPr>
              <w:t xml:space="preserve">      Mixed emotion focus</w:t>
            </w:r>
          </w:p>
        </w:tc>
        <w:tc>
          <w:tcPr>
            <w:tcW w:w="2292" w:type="pct"/>
            <w:tcBorders>
              <w:top w:val="nil"/>
              <w:bottom w:val="nil"/>
            </w:tcBorders>
            <w:noWrap/>
            <w:vAlign w:val="center"/>
          </w:tcPr>
          <w:p w14:paraId="62F818D0" w14:textId="15422855" w:rsidR="00CA43DD" w:rsidRPr="00215064" w:rsidRDefault="00CA43DD" w:rsidP="00CA43DD">
            <w:pPr>
              <w:rPr>
                <w:b/>
                <w:bCs/>
                <w:color w:val="000000" w:themeColor="text1"/>
                <w:sz w:val="22"/>
                <w:szCs w:val="22"/>
              </w:rPr>
            </w:pPr>
            <w:r w:rsidRPr="00215064">
              <w:rPr>
                <w:color w:val="000000"/>
                <w:sz w:val="22"/>
                <w:szCs w:val="22"/>
              </w:rPr>
              <w:t>Self-reported measures of responses to emotional distress involving a mix of controlled and uncontrolled emotion regulation and expression strategies.</w:t>
            </w:r>
          </w:p>
        </w:tc>
        <w:tc>
          <w:tcPr>
            <w:tcW w:w="1250" w:type="pct"/>
            <w:tcBorders>
              <w:top w:val="nil"/>
              <w:bottom w:val="nil"/>
            </w:tcBorders>
            <w:noWrap/>
            <w:vAlign w:val="center"/>
          </w:tcPr>
          <w:p w14:paraId="62DCC172" w14:textId="2612076B" w:rsidR="00CA43DD" w:rsidRPr="00215064" w:rsidRDefault="00CA43DD" w:rsidP="00CA43DD">
            <w:pPr>
              <w:rPr>
                <w:b/>
                <w:bCs/>
                <w:color w:val="000000" w:themeColor="text1"/>
                <w:sz w:val="22"/>
                <w:szCs w:val="22"/>
              </w:rPr>
            </w:pPr>
            <w:r w:rsidRPr="00215064">
              <w:rPr>
                <w:color w:val="000000"/>
                <w:sz w:val="22"/>
                <w:szCs w:val="22"/>
              </w:rPr>
              <w:t xml:space="preserve">Connor-Smith &amp; </w:t>
            </w:r>
            <w:proofErr w:type="spellStart"/>
            <w:r w:rsidRPr="00215064">
              <w:rPr>
                <w:color w:val="000000"/>
                <w:sz w:val="22"/>
                <w:szCs w:val="22"/>
              </w:rPr>
              <w:t>Flachsbart</w:t>
            </w:r>
            <w:proofErr w:type="spellEnd"/>
            <w:r w:rsidRPr="00215064">
              <w:rPr>
                <w:color w:val="000000"/>
                <w:sz w:val="22"/>
                <w:szCs w:val="22"/>
              </w:rPr>
              <w:t xml:space="preserve"> (2007)</w:t>
            </w:r>
          </w:p>
        </w:tc>
      </w:tr>
      <w:tr w:rsidR="00CA43DD" w:rsidRPr="00215064" w14:paraId="27632550" w14:textId="77777777" w:rsidTr="00E56005">
        <w:trPr>
          <w:cantSplit/>
          <w:trHeight w:val="144"/>
          <w:jc w:val="center"/>
        </w:trPr>
        <w:tc>
          <w:tcPr>
            <w:tcW w:w="1458" w:type="pct"/>
            <w:tcBorders>
              <w:top w:val="nil"/>
            </w:tcBorders>
            <w:noWrap/>
            <w:vAlign w:val="center"/>
          </w:tcPr>
          <w:p w14:paraId="02ADA3D8" w14:textId="1CB352BD" w:rsidR="00CA43DD" w:rsidRPr="00215064" w:rsidRDefault="00CA43DD" w:rsidP="00CA43DD">
            <w:pPr>
              <w:rPr>
                <w:b/>
                <w:bCs/>
                <w:color w:val="000000" w:themeColor="text1"/>
                <w:sz w:val="22"/>
                <w:szCs w:val="22"/>
              </w:rPr>
            </w:pPr>
            <w:r w:rsidRPr="00215064">
              <w:rPr>
                <w:color w:val="000000"/>
                <w:sz w:val="22"/>
                <w:szCs w:val="22"/>
              </w:rPr>
              <w:t xml:space="preserve">      Negative emotion focus</w:t>
            </w:r>
          </w:p>
        </w:tc>
        <w:tc>
          <w:tcPr>
            <w:tcW w:w="2292" w:type="pct"/>
            <w:tcBorders>
              <w:top w:val="nil"/>
            </w:tcBorders>
            <w:noWrap/>
            <w:vAlign w:val="center"/>
          </w:tcPr>
          <w:p w14:paraId="5A73518F" w14:textId="2679DF59" w:rsidR="00CA43DD" w:rsidRPr="00215064" w:rsidRDefault="00CA43DD" w:rsidP="00CA43DD">
            <w:pPr>
              <w:rPr>
                <w:b/>
                <w:bCs/>
                <w:color w:val="000000" w:themeColor="text1"/>
                <w:sz w:val="22"/>
                <w:szCs w:val="22"/>
              </w:rPr>
            </w:pPr>
            <w:r w:rsidRPr="00215064">
              <w:rPr>
                <w:color w:val="000000"/>
                <w:sz w:val="22"/>
                <w:szCs w:val="22"/>
              </w:rPr>
              <w:t>Self-reported measures of emotion regulation and expression strategies that suggest loss of control (e.g., hitting, throwing objects), distress (e.g., crying, yelling), or hostility.</w:t>
            </w:r>
          </w:p>
        </w:tc>
        <w:tc>
          <w:tcPr>
            <w:tcW w:w="1250" w:type="pct"/>
            <w:tcBorders>
              <w:top w:val="nil"/>
            </w:tcBorders>
            <w:noWrap/>
            <w:vAlign w:val="center"/>
          </w:tcPr>
          <w:p w14:paraId="150CCEB8" w14:textId="2C7A2623" w:rsidR="00CA43DD" w:rsidRPr="00215064" w:rsidRDefault="00CA43DD" w:rsidP="00CA43DD">
            <w:pPr>
              <w:rPr>
                <w:b/>
                <w:bCs/>
                <w:color w:val="000000" w:themeColor="text1"/>
                <w:sz w:val="22"/>
                <w:szCs w:val="22"/>
              </w:rPr>
            </w:pPr>
            <w:r w:rsidRPr="00215064">
              <w:rPr>
                <w:color w:val="000000"/>
                <w:sz w:val="22"/>
                <w:szCs w:val="22"/>
              </w:rPr>
              <w:t xml:space="preserve">Connor-Smith &amp; </w:t>
            </w:r>
            <w:proofErr w:type="spellStart"/>
            <w:r w:rsidRPr="00215064">
              <w:rPr>
                <w:color w:val="000000"/>
                <w:sz w:val="22"/>
                <w:szCs w:val="22"/>
              </w:rPr>
              <w:t>Flachsbart</w:t>
            </w:r>
            <w:proofErr w:type="spellEnd"/>
            <w:r w:rsidRPr="00215064">
              <w:rPr>
                <w:color w:val="000000"/>
                <w:sz w:val="22"/>
                <w:szCs w:val="22"/>
              </w:rPr>
              <w:t xml:space="preserve"> (2007)</w:t>
            </w:r>
          </w:p>
        </w:tc>
      </w:tr>
      <w:tr w:rsidR="00CA43DD" w:rsidRPr="00215064" w14:paraId="27485FED" w14:textId="77777777" w:rsidTr="00E56005">
        <w:trPr>
          <w:cantSplit/>
          <w:trHeight w:val="144"/>
          <w:jc w:val="center"/>
        </w:trPr>
        <w:tc>
          <w:tcPr>
            <w:tcW w:w="1458" w:type="pct"/>
            <w:noWrap/>
            <w:vAlign w:val="center"/>
          </w:tcPr>
          <w:p w14:paraId="219B37F2" w14:textId="6515C728" w:rsidR="00CA43DD" w:rsidRPr="00215064" w:rsidRDefault="00CA43DD" w:rsidP="00CA43DD">
            <w:pPr>
              <w:rPr>
                <w:b/>
                <w:bCs/>
                <w:color w:val="000000" w:themeColor="text1"/>
                <w:sz w:val="22"/>
                <w:szCs w:val="22"/>
              </w:rPr>
            </w:pPr>
            <w:r w:rsidRPr="00215064">
              <w:rPr>
                <w:color w:val="000000"/>
                <w:sz w:val="22"/>
                <w:szCs w:val="22"/>
              </w:rPr>
              <w:t xml:space="preserve">      Substance use</w:t>
            </w:r>
          </w:p>
        </w:tc>
        <w:tc>
          <w:tcPr>
            <w:tcW w:w="2292" w:type="pct"/>
            <w:noWrap/>
            <w:vAlign w:val="center"/>
          </w:tcPr>
          <w:p w14:paraId="5ABDF623" w14:textId="0F863D73" w:rsidR="00CA43DD" w:rsidRPr="00215064" w:rsidRDefault="00CA43DD" w:rsidP="00CA43DD">
            <w:pPr>
              <w:rPr>
                <w:b/>
                <w:bCs/>
                <w:color w:val="000000" w:themeColor="text1"/>
                <w:sz w:val="22"/>
                <w:szCs w:val="22"/>
              </w:rPr>
            </w:pPr>
            <w:r w:rsidRPr="00215064">
              <w:rPr>
                <w:color w:val="000000"/>
                <w:sz w:val="22"/>
                <w:szCs w:val="22"/>
              </w:rPr>
              <w:t>Self-reported measures of use of alcohol, nicotine, or illegal drugs to cope with stress.</w:t>
            </w:r>
          </w:p>
        </w:tc>
        <w:tc>
          <w:tcPr>
            <w:tcW w:w="1250" w:type="pct"/>
            <w:noWrap/>
            <w:vAlign w:val="center"/>
          </w:tcPr>
          <w:p w14:paraId="44987189" w14:textId="2BF0182E" w:rsidR="00CA43DD" w:rsidRPr="00215064" w:rsidRDefault="00CA43DD" w:rsidP="00CA43DD">
            <w:pPr>
              <w:rPr>
                <w:b/>
                <w:bCs/>
                <w:color w:val="000000" w:themeColor="text1"/>
                <w:sz w:val="22"/>
                <w:szCs w:val="22"/>
              </w:rPr>
            </w:pPr>
            <w:r w:rsidRPr="00215064">
              <w:rPr>
                <w:color w:val="000000"/>
                <w:sz w:val="22"/>
                <w:szCs w:val="22"/>
              </w:rPr>
              <w:t xml:space="preserve">Connor-Smith &amp; </w:t>
            </w:r>
            <w:proofErr w:type="spellStart"/>
            <w:r w:rsidRPr="00215064">
              <w:rPr>
                <w:color w:val="000000"/>
                <w:sz w:val="22"/>
                <w:szCs w:val="22"/>
              </w:rPr>
              <w:t>Flachsbart</w:t>
            </w:r>
            <w:proofErr w:type="spellEnd"/>
            <w:r w:rsidRPr="00215064">
              <w:rPr>
                <w:color w:val="000000"/>
                <w:sz w:val="22"/>
                <w:szCs w:val="22"/>
              </w:rPr>
              <w:t xml:space="preserve"> (2007)</w:t>
            </w:r>
          </w:p>
        </w:tc>
      </w:tr>
      <w:tr w:rsidR="00CA43DD" w:rsidRPr="00215064" w14:paraId="2A093234" w14:textId="77777777" w:rsidTr="00E56005">
        <w:trPr>
          <w:cantSplit/>
          <w:trHeight w:val="144"/>
          <w:jc w:val="center"/>
        </w:trPr>
        <w:tc>
          <w:tcPr>
            <w:tcW w:w="1458" w:type="pct"/>
            <w:tcBorders>
              <w:bottom w:val="nil"/>
            </w:tcBorders>
            <w:noWrap/>
            <w:vAlign w:val="center"/>
          </w:tcPr>
          <w:p w14:paraId="1EDEF237" w14:textId="179BC19B" w:rsidR="00CA43DD" w:rsidRPr="00215064" w:rsidRDefault="00CA43DD" w:rsidP="00CA43DD">
            <w:pPr>
              <w:rPr>
                <w:color w:val="000000"/>
                <w:sz w:val="22"/>
                <w:szCs w:val="22"/>
              </w:rPr>
            </w:pPr>
            <w:r w:rsidRPr="00215064">
              <w:rPr>
                <w:color w:val="000000"/>
                <w:sz w:val="22"/>
                <w:szCs w:val="22"/>
              </w:rPr>
              <w:t xml:space="preserve">   Problematic use</w:t>
            </w:r>
          </w:p>
        </w:tc>
        <w:tc>
          <w:tcPr>
            <w:tcW w:w="2292" w:type="pct"/>
            <w:tcBorders>
              <w:bottom w:val="nil"/>
            </w:tcBorders>
            <w:noWrap/>
            <w:vAlign w:val="center"/>
          </w:tcPr>
          <w:p w14:paraId="69FEEF03" w14:textId="77777777" w:rsidR="00CA43DD" w:rsidRPr="00215064" w:rsidRDefault="00CA43DD" w:rsidP="00CA43DD">
            <w:pPr>
              <w:rPr>
                <w:color w:val="000000"/>
                <w:sz w:val="22"/>
                <w:szCs w:val="22"/>
              </w:rPr>
            </w:pPr>
          </w:p>
        </w:tc>
        <w:tc>
          <w:tcPr>
            <w:tcW w:w="1250" w:type="pct"/>
            <w:tcBorders>
              <w:bottom w:val="nil"/>
            </w:tcBorders>
            <w:noWrap/>
            <w:vAlign w:val="center"/>
          </w:tcPr>
          <w:p w14:paraId="7424276B" w14:textId="77777777" w:rsidR="00CA43DD" w:rsidRPr="00215064" w:rsidRDefault="00CA43DD" w:rsidP="00CA43DD">
            <w:pPr>
              <w:rPr>
                <w:color w:val="000000"/>
                <w:sz w:val="22"/>
                <w:szCs w:val="22"/>
              </w:rPr>
            </w:pPr>
          </w:p>
        </w:tc>
      </w:tr>
      <w:tr w:rsidR="00CA43DD" w:rsidRPr="00215064" w14:paraId="4232F15A" w14:textId="77777777" w:rsidTr="00E56005">
        <w:trPr>
          <w:cantSplit/>
          <w:trHeight w:val="144"/>
          <w:jc w:val="center"/>
        </w:trPr>
        <w:tc>
          <w:tcPr>
            <w:tcW w:w="1458" w:type="pct"/>
            <w:tcBorders>
              <w:bottom w:val="nil"/>
            </w:tcBorders>
            <w:noWrap/>
            <w:vAlign w:val="center"/>
          </w:tcPr>
          <w:p w14:paraId="1DA7EDCD" w14:textId="0F4CC909" w:rsidR="00CA43DD" w:rsidRPr="00215064" w:rsidRDefault="00CA43DD" w:rsidP="00CA43DD">
            <w:pPr>
              <w:rPr>
                <w:color w:val="000000"/>
                <w:sz w:val="22"/>
                <w:szCs w:val="22"/>
              </w:rPr>
            </w:pPr>
            <w:r w:rsidRPr="00215064">
              <w:rPr>
                <w:color w:val="000000"/>
                <w:sz w:val="22"/>
                <w:szCs w:val="22"/>
              </w:rPr>
              <w:t xml:space="preserve">      Mobile phone </w:t>
            </w:r>
          </w:p>
        </w:tc>
        <w:tc>
          <w:tcPr>
            <w:tcW w:w="2292" w:type="pct"/>
            <w:tcBorders>
              <w:bottom w:val="nil"/>
            </w:tcBorders>
            <w:noWrap/>
            <w:vAlign w:val="center"/>
          </w:tcPr>
          <w:p w14:paraId="4E5A9D26" w14:textId="2FCB6FA6" w:rsidR="00CA43DD" w:rsidRPr="00215064" w:rsidRDefault="00CA43DD" w:rsidP="00CA43DD">
            <w:pPr>
              <w:rPr>
                <w:color w:val="000000"/>
                <w:sz w:val="22"/>
                <w:szCs w:val="22"/>
              </w:rPr>
            </w:pPr>
            <w:r w:rsidRPr="00215064">
              <w:rPr>
                <w:color w:val="000000"/>
                <w:sz w:val="22"/>
                <w:szCs w:val="22"/>
              </w:rPr>
              <w:t>Self-reported measures of addictive-like symptoms and/or self-regulatory difficulty in mobile phone use.</w:t>
            </w:r>
          </w:p>
        </w:tc>
        <w:tc>
          <w:tcPr>
            <w:tcW w:w="1250" w:type="pct"/>
            <w:tcBorders>
              <w:bottom w:val="nil"/>
            </w:tcBorders>
            <w:noWrap/>
            <w:vAlign w:val="center"/>
          </w:tcPr>
          <w:p w14:paraId="054BA62E" w14:textId="49FBE8C0" w:rsidR="00CA43DD" w:rsidRPr="00215064" w:rsidRDefault="00CA43DD" w:rsidP="00CA43DD">
            <w:pPr>
              <w:rPr>
                <w:color w:val="000000"/>
                <w:sz w:val="22"/>
                <w:szCs w:val="22"/>
              </w:rPr>
            </w:pPr>
            <w:r w:rsidRPr="00215064">
              <w:rPr>
                <w:color w:val="000000"/>
                <w:sz w:val="22"/>
                <w:szCs w:val="22"/>
              </w:rPr>
              <w:t>Gao et al. (2022)</w:t>
            </w:r>
          </w:p>
        </w:tc>
      </w:tr>
      <w:tr w:rsidR="00CA43DD" w:rsidRPr="00215064" w14:paraId="05527BBD" w14:textId="77777777" w:rsidTr="00E56005">
        <w:trPr>
          <w:cantSplit/>
          <w:trHeight w:val="144"/>
          <w:jc w:val="center"/>
        </w:trPr>
        <w:tc>
          <w:tcPr>
            <w:tcW w:w="1458" w:type="pct"/>
            <w:tcBorders>
              <w:bottom w:val="nil"/>
            </w:tcBorders>
            <w:noWrap/>
            <w:vAlign w:val="center"/>
          </w:tcPr>
          <w:p w14:paraId="1E94C1B2" w14:textId="0FC90F80" w:rsidR="00CA43DD" w:rsidRPr="00215064" w:rsidRDefault="00CA43DD" w:rsidP="00CA43DD">
            <w:pPr>
              <w:rPr>
                <w:b/>
                <w:bCs/>
                <w:color w:val="000000" w:themeColor="text1"/>
                <w:sz w:val="22"/>
                <w:szCs w:val="22"/>
              </w:rPr>
            </w:pPr>
            <w:r w:rsidRPr="00215064">
              <w:rPr>
                <w:color w:val="000000"/>
                <w:sz w:val="22"/>
                <w:szCs w:val="22"/>
              </w:rPr>
              <w:t xml:space="preserve">      Internet </w:t>
            </w:r>
          </w:p>
        </w:tc>
        <w:tc>
          <w:tcPr>
            <w:tcW w:w="2292" w:type="pct"/>
            <w:tcBorders>
              <w:bottom w:val="nil"/>
            </w:tcBorders>
            <w:noWrap/>
            <w:vAlign w:val="center"/>
          </w:tcPr>
          <w:p w14:paraId="4BD77ECA" w14:textId="03F6D80F" w:rsidR="00CA43DD" w:rsidRPr="00215064" w:rsidRDefault="00CA43DD" w:rsidP="00CA43DD">
            <w:pPr>
              <w:rPr>
                <w:b/>
                <w:bCs/>
                <w:color w:val="000000" w:themeColor="text1"/>
                <w:sz w:val="22"/>
                <w:szCs w:val="22"/>
              </w:rPr>
            </w:pPr>
            <w:r w:rsidRPr="00215064">
              <w:rPr>
                <w:color w:val="000000"/>
                <w:sz w:val="22"/>
                <w:szCs w:val="22"/>
              </w:rPr>
              <w:t xml:space="preserve">Self-reported measures of addictive-like symptoms and/or self-regulatory difficulty in internet use. </w:t>
            </w:r>
          </w:p>
        </w:tc>
        <w:tc>
          <w:tcPr>
            <w:tcW w:w="1250" w:type="pct"/>
            <w:tcBorders>
              <w:bottom w:val="nil"/>
            </w:tcBorders>
            <w:noWrap/>
            <w:vAlign w:val="center"/>
          </w:tcPr>
          <w:p w14:paraId="2527DCE8" w14:textId="4B172CAB" w:rsidR="00CA43DD" w:rsidRPr="00215064" w:rsidRDefault="00CA43DD" w:rsidP="00CA43DD">
            <w:pPr>
              <w:rPr>
                <w:b/>
                <w:bCs/>
                <w:color w:val="000000" w:themeColor="text1"/>
                <w:sz w:val="22"/>
                <w:szCs w:val="22"/>
              </w:rPr>
            </w:pPr>
            <w:proofErr w:type="spellStart"/>
            <w:r w:rsidRPr="00215064">
              <w:rPr>
                <w:color w:val="000000"/>
                <w:sz w:val="22"/>
                <w:szCs w:val="22"/>
              </w:rPr>
              <w:t>Kayiş</w:t>
            </w:r>
            <w:proofErr w:type="spellEnd"/>
            <w:r w:rsidRPr="00215064">
              <w:rPr>
                <w:color w:val="000000"/>
                <w:sz w:val="22"/>
                <w:szCs w:val="22"/>
              </w:rPr>
              <w:t xml:space="preserve"> et al. (2016)</w:t>
            </w:r>
          </w:p>
        </w:tc>
      </w:tr>
      <w:tr w:rsidR="00CA43DD" w:rsidRPr="00215064" w14:paraId="71080428" w14:textId="77777777" w:rsidTr="00D64630">
        <w:trPr>
          <w:cantSplit/>
          <w:trHeight w:val="144"/>
          <w:jc w:val="center"/>
        </w:trPr>
        <w:tc>
          <w:tcPr>
            <w:tcW w:w="1458" w:type="pct"/>
            <w:tcBorders>
              <w:top w:val="nil"/>
              <w:bottom w:val="nil"/>
            </w:tcBorders>
            <w:noWrap/>
            <w:vAlign w:val="center"/>
          </w:tcPr>
          <w:p w14:paraId="4861B1C4" w14:textId="2F6461F1" w:rsidR="00CA43DD" w:rsidRPr="00215064" w:rsidRDefault="00CA43DD" w:rsidP="00CA43DD">
            <w:pPr>
              <w:rPr>
                <w:b/>
                <w:bCs/>
                <w:color w:val="000000" w:themeColor="text1"/>
                <w:sz w:val="22"/>
                <w:szCs w:val="22"/>
              </w:rPr>
            </w:pPr>
            <w:r w:rsidRPr="00215064">
              <w:rPr>
                <w:color w:val="000000"/>
                <w:sz w:val="22"/>
                <w:szCs w:val="22"/>
              </w:rPr>
              <w:t xml:space="preserve">      Facebook </w:t>
            </w:r>
          </w:p>
        </w:tc>
        <w:tc>
          <w:tcPr>
            <w:tcW w:w="2292" w:type="pct"/>
            <w:tcBorders>
              <w:top w:val="nil"/>
              <w:bottom w:val="nil"/>
            </w:tcBorders>
            <w:noWrap/>
            <w:vAlign w:val="center"/>
          </w:tcPr>
          <w:p w14:paraId="66ED7734" w14:textId="14F6676E" w:rsidR="00CA43DD" w:rsidRPr="00215064" w:rsidRDefault="00CA43DD" w:rsidP="00CA43DD">
            <w:pPr>
              <w:rPr>
                <w:b/>
                <w:bCs/>
                <w:color w:val="000000" w:themeColor="text1"/>
                <w:sz w:val="22"/>
                <w:szCs w:val="22"/>
              </w:rPr>
            </w:pPr>
            <w:r w:rsidRPr="00215064">
              <w:rPr>
                <w:color w:val="000000"/>
                <w:sz w:val="22"/>
                <w:szCs w:val="22"/>
              </w:rPr>
              <w:t>Self-reported measures of addictive-like symptoms and/or self- regulatory difficulty in Facebook use.</w:t>
            </w:r>
          </w:p>
        </w:tc>
        <w:tc>
          <w:tcPr>
            <w:tcW w:w="1250" w:type="pct"/>
            <w:tcBorders>
              <w:top w:val="nil"/>
              <w:bottom w:val="nil"/>
            </w:tcBorders>
            <w:noWrap/>
            <w:vAlign w:val="center"/>
          </w:tcPr>
          <w:p w14:paraId="3F02FF46" w14:textId="4307755E" w:rsidR="00CA43DD" w:rsidRPr="00215064" w:rsidRDefault="00CA43DD" w:rsidP="00CA43DD">
            <w:pPr>
              <w:rPr>
                <w:b/>
                <w:bCs/>
                <w:color w:val="000000" w:themeColor="text1"/>
                <w:sz w:val="22"/>
                <w:szCs w:val="22"/>
              </w:rPr>
            </w:pPr>
            <w:r w:rsidRPr="00215064">
              <w:rPr>
                <w:color w:val="000000"/>
                <w:sz w:val="22"/>
                <w:szCs w:val="22"/>
              </w:rPr>
              <w:t>Akbari et al. (2023); Huang (2022)</w:t>
            </w:r>
          </w:p>
        </w:tc>
      </w:tr>
      <w:tr w:rsidR="00CA43DD" w:rsidRPr="00215064" w14:paraId="6DCB933D" w14:textId="77777777" w:rsidTr="00D64630">
        <w:trPr>
          <w:cantSplit/>
          <w:trHeight w:val="144"/>
          <w:jc w:val="center"/>
        </w:trPr>
        <w:tc>
          <w:tcPr>
            <w:tcW w:w="1458" w:type="pct"/>
            <w:tcBorders>
              <w:top w:val="nil"/>
              <w:bottom w:val="nil"/>
            </w:tcBorders>
            <w:noWrap/>
            <w:vAlign w:val="center"/>
          </w:tcPr>
          <w:p w14:paraId="4BC2296E" w14:textId="390E161F" w:rsidR="00CA43DD" w:rsidRPr="00215064" w:rsidRDefault="00CA43DD" w:rsidP="00CA43DD">
            <w:pPr>
              <w:rPr>
                <w:color w:val="000000"/>
                <w:sz w:val="22"/>
                <w:szCs w:val="22"/>
              </w:rPr>
            </w:pPr>
            <w:r w:rsidRPr="00215064">
              <w:rPr>
                <w:color w:val="000000"/>
                <w:sz w:val="22"/>
                <w:szCs w:val="22"/>
              </w:rPr>
              <w:t xml:space="preserve">      Social media </w:t>
            </w:r>
          </w:p>
        </w:tc>
        <w:tc>
          <w:tcPr>
            <w:tcW w:w="2292" w:type="pct"/>
            <w:tcBorders>
              <w:top w:val="nil"/>
              <w:bottom w:val="nil"/>
            </w:tcBorders>
            <w:noWrap/>
            <w:vAlign w:val="center"/>
          </w:tcPr>
          <w:p w14:paraId="72BC4F2D" w14:textId="4BEAA633" w:rsidR="00CA43DD" w:rsidRPr="00215064" w:rsidRDefault="00CA43DD" w:rsidP="00CA43DD">
            <w:pPr>
              <w:rPr>
                <w:color w:val="000000"/>
                <w:sz w:val="22"/>
                <w:szCs w:val="22"/>
              </w:rPr>
            </w:pPr>
            <w:r w:rsidRPr="00215064">
              <w:rPr>
                <w:color w:val="000000"/>
                <w:sz w:val="22"/>
                <w:szCs w:val="22"/>
              </w:rPr>
              <w:t>Self-reported measures of addictive-like symptoms and/or self- regulatory difficulty in social media use (excluding Facebook).</w:t>
            </w:r>
          </w:p>
        </w:tc>
        <w:tc>
          <w:tcPr>
            <w:tcW w:w="1250" w:type="pct"/>
            <w:tcBorders>
              <w:top w:val="nil"/>
              <w:bottom w:val="nil"/>
            </w:tcBorders>
            <w:noWrap/>
            <w:vAlign w:val="center"/>
          </w:tcPr>
          <w:p w14:paraId="3D3678F8" w14:textId="292A665F" w:rsidR="00CA43DD" w:rsidRPr="00215064" w:rsidRDefault="00CA43DD" w:rsidP="00CA43DD">
            <w:pPr>
              <w:rPr>
                <w:color w:val="000000"/>
                <w:sz w:val="22"/>
                <w:szCs w:val="22"/>
              </w:rPr>
            </w:pPr>
            <w:r w:rsidRPr="00215064">
              <w:rPr>
                <w:color w:val="000000"/>
                <w:sz w:val="22"/>
                <w:szCs w:val="22"/>
              </w:rPr>
              <w:t>Huang (2022)</w:t>
            </w:r>
          </w:p>
        </w:tc>
      </w:tr>
      <w:tr w:rsidR="00CA43DD" w:rsidRPr="00215064" w14:paraId="3E1C48B3" w14:textId="77777777" w:rsidTr="00D64630">
        <w:trPr>
          <w:cantSplit/>
          <w:trHeight w:val="144"/>
          <w:jc w:val="center"/>
        </w:trPr>
        <w:tc>
          <w:tcPr>
            <w:tcW w:w="1458" w:type="pct"/>
            <w:tcBorders>
              <w:top w:val="nil"/>
              <w:bottom w:val="nil"/>
            </w:tcBorders>
            <w:noWrap/>
            <w:vAlign w:val="center"/>
          </w:tcPr>
          <w:p w14:paraId="1B90C961" w14:textId="1593EB3A" w:rsidR="00CA43DD" w:rsidRPr="00215064" w:rsidRDefault="00CA43DD" w:rsidP="00CA43DD">
            <w:pPr>
              <w:rPr>
                <w:color w:val="000000"/>
                <w:sz w:val="22"/>
                <w:szCs w:val="22"/>
              </w:rPr>
            </w:pPr>
            <w:r w:rsidRPr="00215064">
              <w:rPr>
                <w:color w:val="000000"/>
                <w:sz w:val="22"/>
                <w:szCs w:val="22"/>
              </w:rPr>
              <w:t xml:space="preserve">      Online gaming</w:t>
            </w:r>
          </w:p>
        </w:tc>
        <w:tc>
          <w:tcPr>
            <w:tcW w:w="2292" w:type="pct"/>
            <w:tcBorders>
              <w:top w:val="nil"/>
              <w:bottom w:val="nil"/>
            </w:tcBorders>
            <w:noWrap/>
            <w:vAlign w:val="center"/>
          </w:tcPr>
          <w:p w14:paraId="1C8A42FE" w14:textId="365E2F99" w:rsidR="00CA43DD" w:rsidRPr="00215064" w:rsidRDefault="00CA43DD" w:rsidP="00CA43DD">
            <w:pPr>
              <w:rPr>
                <w:color w:val="000000"/>
                <w:sz w:val="22"/>
                <w:szCs w:val="22"/>
              </w:rPr>
            </w:pPr>
            <w:r w:rsidRPr="00215064">
              <w:rPr>
                <w:color w:val="000000"/>
                <w:sz w:val="22"/>
                <w:szCs w:val="22"/>
              </w:rPr>
              <w:t>Self-reported measures of addictive-like symptoms and/or self- regulatory difficulty in online game playing.</w:t>
            </w:r>
          </w:p>
        </w:tc>
        <w:tc>
          <w:tcPr>
            <w:tcW w:w="1250" w:type="pct"/>
            <w:tcBorders>
              <w:top w:val="nil"/>
              <w:bottom w:val="nil"/>
            </w:tcBorders>
            <w:noWrap/>
            <w:vAlign w:val="center"/>
          </w:tcPr>
          <w:p w14:paraId="7F38B8F3" w14:textId="3111978B" w:rsidR="00CA43DD" w:rsidRPr="00215064" w:rsidRDefault="00CA43DD" w:rsidP="00CA43DD">
            <w:pPr>
              <w:rPr>
                <w:color w:val="000000"/>
                <w:sz w:val="22"/>
                <w:szCs w:val="22"/>
              </w:rPr>
            </w:pPr>
            <w:r w:rsidRPr="00215064">
              <w:rPr>
                <w:color w:val="000000"/>
                <w:sz w:val="22"/>
                <w:szCs w:val="22"/>
              </w:rPr>
              <w:t>Akbari et al. (2021); Chew (2022); Ji et al. (2022)</w:t>
            </w:r>
          </w:p>
        </w:tc>
      </w:tr>
      <w:tr w:rsidR="00CA43DD" w:rsidRPr="00215064" w14:paraId="48254485" w14:textId="77777777" w:rsidTr="00D64630">
        <w:trPr>
          <w:cantSplit/>
          <w:trHeight w:val="144"/>
          <w:jc w:val="center"/>
        </w:trPr>
        <w:tc>
          <w:tcPr>
            <w:tcW w:w="1458" w:type="pct"/>
            <w:tcBorders>
              <w:top w:val="nil"/>
              <w:bottom w:val="nil"/>
            </w:tcBorders>
            <w:noWrap/>
            <w:vAlign w:val="center"/>
          </w:tcPr>
          <w:p w14:paraId="5B9469AA" w14:textId="73D18724" w:rsidR="00CA43DD" w:rsidRPr="00215064" w:rsidRDefault="00CA43DD" w:rsidP="00CA43DD">
            <w:pPr>
              <w:rPr>
                <w:b/>
                <w:bCs/>
                <w:color w:val="000000" w:themeColor="text1"/>
                <w:sz w:val="22"/>
                <w:szCs w:val="22"/>
              </w:rPr>
            </w:pPr>
            <w:r w:rsidRPr="00215064">
              <w:rPr>
                <w:color w:val="000000"/>
                <w:sz w:val="22"/>
                <w:szCs w:val="22"/>
              </w:rPr>
              <w:t xml:space="preserve">      Gambling</w:t>
            </w:r>
          </w:p>
        </w:tc>
        <w:tc>
          <w:tcPr>
            <w:tcW w:w="2292" w:type="pct"/>
            <w:tcBorders>
              <w:top w:val="nil"/>
              <w:bottom w:val="nil"/>
            </w:tcBorders>
            <w:noWrap/>
            <w:vAlign w:val="center"/>
          </w:tcPr>
          <w:p w14:paraId="67A697C4" w14:textId="59BCF794" w:rsidR="00CA43DD" w:rsidRPr="00215064" w:rsidRDefault="00CA43DD" w:rsidP="00CA43DD">
            <w:pPr>
              <w:rPr>
                <w:b/>
                <w:bCs/>
                <w:color w:val="000000" w:themeColor="text1"/>
                <w:sz w:val="22"/>
                <w:szCs w:val="22"/>
              </w:rPr>
            </w:pPr>
            <w:r w:rsidRPr="00215064">
              <w:rPr>
                <w:color w:val="000000"/>
                <w:sz w:val="22"/>
                <w:szCs w:val="22"/>
              </w:rPr>
              <w:t xml:space="preserve">Self-reported or clinically diagnosed problems with gambling. </w:t>
            </w:r>
          </w:p>
        </w:tc>
        <w:tc>
          <w:tcPr>
            <w:tcW w:w="1250" w:type="pct"/>
            <w:tcBorders>
              <w:top w:val="nil"/>
              <w:bottom w:val="nil"/>
            </w:tcBorders>
            <w:noWrap/>
            <w:vAlign w:val="center"/>
          </w:tcPr>
          <w:p w14:paraId="7D192173" w14:textId="2C9DF806" w:rsidR="00CA43DD" w:rsidRPr="00215064" w:rsidRDefault="00CA43DD" w:rsidP="00CA43DD">
            <w:pPr>
              <w:rPr>
                <w:b/>
                <w:bCs/>
                <w:color w:val="000000" w:themeColor="text1"/>
                <w:sz w:val="22"/>
                <w:szCs w:val="22"/>
              </w:rPr>
            </w:pPr>
            <w:proofErr w:type="spellStart"/>
            <w:r w:rsidRPr="00215064">
              <w:rPr>
                <w:color w:val="000000"/>
                <w:sz w:val="22"/>
                <w:szCs w:val="22"/>
              </w:rPr>
              <w:t>Dudfield</w:t>
            </w:r>
            <w:proofErr w:type="spellEnd"/>
            <w:r w:rsidRPr="00215064">
              <w:rPr>
                <w:color w:val="000000"/>
                <w:sz w:val="22"/>
                <w:szCs w:val="22"/>
              </w:rPr>
              <w:t xml:space="preserve"> et al. (2022); Strømme et al. (2021)</w:t>
            </w:r>
          </w:p>
        </w:tc>
      </w:tr>
      <w:tr w:rsidR="00CA43DD" w:rsidRPr="00215064" w14:paraId="4802853F" w14:textId="77777777" w:rsidTr="00D64630">
        <w:trPr>
          <w:cantSplit/>
          <w:trHeight w:val="144"/>
          <w:jc w:val="center"/>
        </w:trPr>
        <w:tc>
          <w:tcPr>
            <w:tcW w:w="1458" w:type="pct"/>
            <w:tcBorders>
              <w:top w:val="nil"/>
              <w:bottom w:val="nil"/>
            </w:tcBorders>
            <w:noWrap/>
            <w:vAlign w:val="center"/>
          </w:tcPr>
          <w:p w14:paraId="7D7288BC" w14:textId="221EBF21" w:rsidR="00CA43DD" w:rsidRPr="00215064" w:rsidRDefault="00CA43DD" w:rsidP="00CA43DD">
            <w:pPr>
              <w:rPr>
                <w:color w:val="000000"/>
                <w:sz w:val="22"/>
                <w:szCs w:val="22"/>
              </w:rPr>
            </w:pPr>
            <w:r w:rsidRPr="00215064">
              <w:rPr>
                <w:color w:val="000000"/>
                <w:sz w:val="22"/>
                <w:szCs w:val="22"/>
              </w:rPr>
              <w:t xml:space="preserve">   </w:t>
            </w:r>
            <w:r w:rsidR="00D64630" w:rsidRPr="00215064">
              <w:rPr>
                <w:color w:val="000000"/>
                <w:sz w:val="22"/>
                <w:szCs w:val="22"/>
              </w:rPr>
              <w:t xml:space="preserve">Problematic </w:t>
            </w:r>
            <w:r w:rsidR="00D64630">
              <w:rPr>
                <w:color w:val="000000"/>
                <w:sz w:val="22"/>
                <w:szCs w:val="22"/>
              </w:rPr>
              <w:t>s</w:t>
            </w:r>
            <w:r w:rsidRPr="00215064">
              <w:rPr>
                <w:color w:val="000000"/>
                <w:sz w:val="22"/>
                <w:szCs w:val="22"/>
              </w:rPr>
              <w:t>ubstance use</w:t>
            </w:r>
          </w:p>
        </w:tc>
        <w:tc>
          <w:tcPr>
            <w:tcW w:w="2292" w:type="pct"/>
            <w:tcBorders>
              <w:top w:val="nil"/>
              <w:bottom w:val="nil"/>
            </w:tcBorders>
            <w:noWrap/>
            <w:vAlign w:val="center"/>
          </w:tcPr>
          <w:p w14:paraId="2DF49480" w14:textId="77777777" w:rsidR="00CA43DD" w:rsidRPr="00215064" w:rsidRDefault="00CA43DD" w:rsidP="00CA43DD">
            <w:pPr>
              <w:rPr>
                <w:color w:val="000000"/>
                <w:sz w:val="22"/>
                <w:szCs w:val="22"/>
              </w:rPr>
            </w:pPr>
          </w:p>
        </w:tc>
        <w:tc>
          <w:tcPr>
            <w:tcW w:w="1250" w:type="pct"/>
            <w:tcBorders>
              <w:top w:val="nil"/>
              <w:bottom w:val="nil"/>
            </w:tcBorders>
            <w:noWrap/>
            <w:vAlign w:val="center"/>
          </w:tcPr>
          <w:p w14:paraId="1AF1C440" w14:textId="77777777" w:rsidR="00CA43DD" w:rsidRPr="00215064" w:rsidRDefault="00CA43DD" w:rsidP="00CA43DD">
            <w:pPr>
              <w:rPr>
                <w:color w:val="000000"/>
                <w:sz w:val="22"/>
                <w:szCs w:val="22"/>
              </w:rPr>
            </w:pPr>
          </w:p>
        </w:tc>
      </w:tr>
      <w:tr w:rsidR="00CA43DD" w:rsidRPr="00215064" w14:paraId="2592AFA5" w14:textId="77777777" w:rsidTr="00D64630">
        <w:trPr>
          <w:cantSplit/>
          <w:trHeight w:val="144"/>
          <w:jc w:val="center"/>
        </w:trPr>
        <w:tc>
          <w:tcPr>
            <w:tcW w:w="1458" w:type="pct"/>
            <w:tcBorders>
              <w:top w:val="nil"/>
              <w:bottom w:val="single" w:sz="4" w:space="0" w:color="auto"/>
            </w:tcBorders>
            <w:noWrap/>
            <w:vAlign w:val="center"/>
          </w:tcPr>
          <w:p w14:paraId="58C27303" w14:textId="5BAD470D" w:rsidR="00CA43DD" w:rsidRPr="00215064" w:rsidRDefault="00CA43DD" w:rsidP="00CA43DD">
            <w:pPr>
              <w:rPr>
                <w:b/>
                <w:bCs/>
                <w:color w:val="000000" w:themeColor="text1"/>
                <w:sz w:val="22"/>
                <w:szCs w:val="22"/>
              </w:rPr>
            </w:pPr>
            <w:r w:rsidRPr="00215064">
              <w:rPr>
                <w:color w:val="000000"/>
                <w:sz w:val="22"/>
                <w:szCs w:val="22"/>
              </w:rPr>
              <w:t xml:space="preserve">      Smoking</w:t>
            </w:r>
          </w:p>
        </w:tc>
        <w:tc>
          <w:tcPr>
            <w:tcW w:w="2292" w:type="pct"/>
            <w:tcBorders>
              <w:top w:val="nil"/>
              <w:bottom w:val="single" w:sz="4" w:space="0" w:color="auto"/>
            </w:tcBorders>
            <w:noWrap/>
            <w:vAlign w:val="center"/>
          </w:tcPr>
          <w:p w14:paraId="36C32BFB" w14:textId="1317D6A2" w:rsidR="00CA43DD" w:rsidRPr="00215064" w:rsidRDefault="00CA43DD" w:rsidP="00CA43DD">
            <w:pPr>
              <w:rPr>
                <w:b/>
                <w:bCs/>
                <w:color w:val="000000" w:themeColor="text1"/>
                <w:sz w:val="22"/>
                <w:szCs w:val="22"/>
              </w:rPr>
            </w:pPr>
            <w:r w:rsidRPr="00215064">
              <w:rPr>
                <w:color w:val="000000"/>
                <w:sz w:val="22"/>
                <w:szCs w:val="22"/>
              </w:rPr>
              <w:t>Self-reported measures of current smoking status.</w:t>
            </w:r>
          </w:p>
        </w:tc>
        <w:tc>
          <w:tcPr>
            <w:tcW w:w="1250" w:type="pct"/>
            <w:tcBorders>
              <w:top w:val="nil"/>
              <w:bottom w:val="single" w:sz="4" w:space="0" w:color="auto"/>
            </w:tcBorders>
            <w:noWrap/>
            <w:vAlign w:val="center"/>
          </w:tcPr>
          <w:p w14:paraId="787B199E" w14:textId="1491CA03" w:rsidR="00CA43DD" w:rsidRPr="00215064" w:rsidRDefault="00CA43DD" w:rsidP="00CA43DD">
            <w:pPr>
              <w:rPr>
                <w:b/>
                <w:bCs/>
                <w:color w:val="000000" w:themeColor="text1"/>
                <w:sz w:val="22"/>
                <w:szCs w:val="22"/>
              </w:rPr>
            </w:pPr>
            <w:r w:rsidRPr="00215064">
              <w:rPr>
                <w:color w:val="000000"/>
                <w:sz w:val="22"/>
                <w:szCs w:val="22"/>
              </w:rPr>
              <w:t xml:space="preserve">Graham et al. (2017); Hakulinen, </w:t>
            </w:r>
            <w:proofErr w:type="spellStart"/>
            <w:r w:rsidRPr="00215064">
              <w:rPr>
                <w:color w:val="000000"/>
                <w:sz w:val="22"/>
                <w:szCs w:val="22"/>
              </w:rPr>
              <w:t>Hintsanen</w:t>
            </w:r>
            <w:proofErr w:type="spellEnd"/>
            <w:r w:rsidRPr="00215064">
              <w:rPr>
                <w:color w:val="000000"/>
                <w:sz w:val="22"/>
                <w:szCs w:val="22"/>
              </w:rPr>
              <w:t xml:space="preserve"> et al. (2015)</w:t>
            </w:r>
          </w:p>
        </w:tc>
      </w:tr>
      <w:tr w:rsidR="00CA43DD" w:rsidRPr="00215064" w14:paraId="10509937" w14:textId="77777777" w:rsidTr="00D64630">
        <w:trPr>
          <w:cantSplit/>
          <w:trHeight w:val="144"/>
          <w:jc w:val="center"/>
        </w:trPr>
        <w:tc>
          <w:tcPr>
            <w:tcW w:w="1458" w:type="pct"/>
            <w:tcBorders>
              <w:top w:val="single" w:sz="4" w:space="0" w:color="auto"/>
              <w:bottom w:val="nil"/>
            </w:tcBorders>
            <w:noWrap/>
            <w:vAlign w:val="center"/>
          </w:tcPr>
          <w:p w14:paraId="6720309B" w14:textId="3ED9364D" w:rsidR="00CA43DD" w:rsidRPr="00215064" w:rsidRDefault="00CA43DD" w:rsidP="00CA43DD">
            <w:pPr>
              <w:rPr>
                <w:b/>
                <w:bCs/>
                <w:color w:val="000000" w:themeColor="text1"/>
                <w:sz w:val="22"/>
                <w:szCs w:val="22"/>
              </w:rPr>
            </w:pPr>
            <w:r w:rsidRPr="00215064">
              <w:rPr>
                <w:color w:val="000000"/>
                <w:sz w:val="22"/>
                <w:szCs w:val="22"/>
              </w:rPr>
              <w:lastRenderedPageBreak/>
              <w:t xml:space="preserve">      Cannabis </w:t>
            </w:r>
          </w:p>
        </w:tc>
        <w:tc>
          <w:tcPr>
            <w:tcW w:w="2292" w:type="pct"/>
            <w:tcBorders>
              <w:top w:val="single" w:sz="4" w:space="0" w:color="auto"/>
              <w:bottom w:val="nil"/>
            </w:tcBorders>
            <w:noWrap/>
            <w:vAlign w:val="center"/>
          </w:tcPr>
          <w:p w14:paraId="58F5868B" w14:textId="2E050EA0" w:rsidR="00CA43DD" w:rsidRPr="00215064" w:rsidRDefault="00CA43DD" w:rsidP="00CA43DD">
            <w:pPr>
              <w:rPr>
                <w:b/>
                <w:bCs/>
                <w:color w:val="000000" w:themeColor="text1"/>
                <w:sz w:val="22"/>
                <w:szCs w:val="22"/>
              </w:rPr>
            </w:pPr>
            <w:r w:rsidRPr="00215064">
              <w:rPr>
                <w:color w:val="000000"/>
                <w:sz w:val="22"/>
                <w:szCs w:val="22"/>
              </w:rPr>
              <w:t>Self-reported and clinician-rated measures assessing problematic cannabis use (e.g., total amount).</w:t>
            </w:r>
          </w:p>
        </w:tc>
        <w:tc>
          <w:tcPr>
            <w:tcW w:w="1250" w:type="pct"/>
            <w:tcBorders>
              <w:top w:val="single" w:sz="4" w:space="0" w:color="auto"/>
              <w:bottom w:val="nil"/>
            </w:tcBorders>
            <w:noWrap/>
            <w:vAlign w:val="center"/>
          </w:tcPr>
          <w:p w14:paraId="5E377356" w14:textId="130EE41F" w:rsidR="00CA43DD" w:rsidRPr="00215064" w:rsidRDefault="00CA43DD" w:rsidP="00CA43DD">
            <w:pPr>
              <w:rPr>
                <w:b/>
                <w:bCs/>
                <w:color w:val="000000" w:themeColor="text1"/>
                <w:sz w:val="22"/>
                <w:szCs w:val="22"/>
              </w:rPr>
            </w:pPr>
            <w:r w:rsidRPr="00215064">
              <w:rPr>
                <w:color w:val="000000"/>
                <w:sz w:val="22"/>
                <w:szCs w:val="22"/>
              </w:rPr>
              <w:t>Winters et al. (2022)</w:t>
            </w:r>
          </w:p>
        </w:tc>
      </w:tr>
      <w:tr w:rsidR="00CA43DD" w:rsidRPr="00215064" w14:paraId="034C7408" w14:textId="77777777" w:rsidTr="00E56005">
        <w:trPr>
          <w:cantSplit/>
          <w:trHeight w:val="144"/>
          <w:jc w:val="center"/>
        </w:trPr>
        <w:tc>
          <w:tcPr>
            <w:tcW w:w="1458" w:type="pct"/>
            <w:tcBorders>
              <w:top w:val="nil"/>
              <w:bottom w:val="nil"/>
            </w:tcBorders>
            <w:noWrap/>
            <w:vAlign w:val="center"/>
          </w:tcPr>
          <w:p w14:paraId="3034327C" w14:textId="58483242" w:rsidR="00CA43DD" w:rsidRPr="00215064" w:rsidRDefault="00CA43DD" w:rsidP="00CA43DD">
            <w:pPr>
              <w:rPr>
                <w:color w:val="000000"/>
                <w:sz w:val="22"/>
                <w:szCs w:val="22"/>
              </w:rPr>
            </w:pPr>
            <w:r w:rsidRPr="00215064">
              <w:rPr>
                <w:color w:val="000000"/>
                <w:sz w:val="22"/>
                <w:szCs w:val="22"/>
              </w:rPr>
              <w:t xml:space="preserve">      Problematic alcohol consumption</w:t>
            </w:r>
          </w:p>
        </w:tc>
        <w:tc>
          <w:tcPr>
            <w:tcW w:w="2292" w:type="pct"/>
            <w:tcBorders>
              <w:top w:val="nil"/>
              <w:bottom w:val="nil"/>
            </w:tcBorders>
            <w:noWrap/>
            <w:vAlign w:val="center"/>
          </w:tcPr>
          <w:p w14:paraId="5D81796A" w14:textId="10494C03" w:rsidR="00CA43DD" w:rsidRPr="00215064" w:rsidRDefault="00CA43DD" w:rsidP="00CA43DD">
            <w:pPr>
              <w:rPr>
                <w:color w:val="000000"/>
                <w:sz w:val="22"/>
                <w:szCs w:val="22"/>
              </w:rPr>
            </w:pPr>
            <w:r w:rsidRPr="00215064">
              <w:rPr>
                <w:color w:val="000000"/>
                <w:sz w:val="22"/>
                <w:szCs w:val="22"/>
              </w:rPr>
              <w:t xml:space="preserve">Self-reported measures assessing problematic alcohol consumption (e.g., drinking status, frequency of drinking/drunkenness, quantity or volume of alcohol). </w:t>
            </w:r>
          </w:p>
        </w:tc>
        <w:tc>
          <w:tcPr>
            <w:tcW w:w="1250" w:type="pct"/>
            <w:tcBorders>
              <w:top w:val="nil"/>
              <w:bottom w:val="nil"/>
            </w:tcBorders>
            <w:noWrap/>
            <w:vAlign w:val="center"/>
          </w:tcPr>
          <w:p w14:paraId="4B1BC474" w14:textId="265B89D4" w:rsidR="00CA43DD" w:rsidRPr="00215064" w:rsidRDefault="00CA43DD" w:rsidP="00CA43DD">
            <w:pPr>
              <w:rPr>
                <w:color w:val="000000"/>
                <w:sz w:val="22"/>
                <w:szCs w:val="22"/>
              </w:rPr>
            </w:pPr>
            <w:r w:rsidRPr="00215064">
              <w:rPr>
                <w:color w:val="000000"/>
                <w:sz w:val="22"/>
                <w:szCs w:val="22"/>
              </w:rPr>
              <w:t>Liu et al. (2022)</w:t>
            </w:r>
          </w:p>
        </w:tc>
      </w:tr>
      <w:tr w:rsidR="00CA43DD" w:rsidRPr="00215064" w14:paraId="01099DD8" w14:textId="77777777" w:rsidTr="00E56005">
        <w:trPr>
          <w:cantSplit/>
          <w:trHeight w:val="144"/>
          <w:jc w:val="center"/>
        </w:trPr>
        <w:tc>
          <w:tcPr>
            <w:tcW w:w="1458" w:type="pct"/>
            <w:tcBorders>
              <w:top w:val="nil"/>
              <w:bottom w:val="nil"/>
            </w:tcBorders>
            <w:noWrap/>
            <w:vAlign w:val="center"/>
          </w:tcPr>
          <w:p w14:paraId="270BFAE0" w14:textId="64BCF560" w:rsidR="00CA43DD" w:rsidRPr="00215064" w:rsidRDefault="00CA43DD" w:rsidP="00CA43DD">
            <w:pPr>
              <w:rPr>
                <w:color w:val="000000"/>
                <w:sz w:val="22"/>
                <w:szCs w:val="22"/>
              </w:rPr>
            </w:pPr>
            <w:r w:rsidRPr="00215064">
              <w:rPr>
                <w:color w:val="000000"/>
                <w:sz w:val="22"/>
                <w:szCs w:val="22"/>
              </w:rPr>
              <w:t xml:space="preserve">      Risky/hazardous alcohol drinking</w:t>
            </w:r>
          </w:p>
        </w:tc>
        <w:tc>
          <w:tcPr>
            <w:tcW w:w="2292" w:type="pct"/>
            <w:tcBorders>
              <w:top w:val="nil"/>
              <w:bottom w:val="nil"/>
            </w:tcBorders>
            <w:noWrap/>
            <w:vAlign w:val="center"/>
          </w:tcPr>
          <w:p w14:paraId="11A41E0D" w14:textId="53F03E54" w:rsidR="00CA43DD" w:rsidRPr="00215064" w:rsidRDefault="00CA43DD" w:rsidP="00CA43DD">
            <w:pPr>
              <w:rPr>
                <w:color w:val="000000"/>
                <w:sz w:val="22"/>
                <w:szCs w:val="22"/>
              </w:rPr>
            </w:pPr>
            <w:r w:rsidRPr="00215064">
              <w:rPr>
                <w:color w:val="000000"/>
                <w:sz w:val="22"/>
                <w:szCs w:val="22"/>
              </w:rPr>
              <w:t>Self-reported measures assessing whether individuals engage in binge drinking and its frequency.</w:t>
            </w:r>
          </w:p>
        </w:tc>
        <w:tc>
          <w:tcPr>
            <w:tcW w:w="1250" w:type="pct"/>
            <w:tcBorders>
              <w:top w:val="nil"/>
              <w:bottom w:val="nil"/>
            </w:tcBorders>
            <w:noWrap/>
            <w:vAlign w:val="center"/>
          </w:tcPr>
          <w:p w14:paraId="60218574" w14:textId="4AFED868" w:rsidR="00CA43DD" w:rsidRPr="00215064" w:rsidRDefault="00CA43DD" w:rsidP="00CA43DD">
            <w:pPr>
              <w:rPr>
                <w:color w:val="000000"/>
                <w:sz w:val="22"/>
                <w:szCs w:val="22"/>
              </w:rPr>
            </w:pPr>
            <w:r w:rsidRPr="00215064">
              <w:rPr>
                <w:color w:val="000000"/>
                <w:sz w:val="22"/>
                <w:szCs w:val="22"/>
              </w:rPr>
              <w:t>Liu et al. (2022)</w:t>
            </w:r>
          </w:p>
        </w:tc>
      </w:tr>
      <w:tr w:rsidR="00D64630" w:rsidRPr="00215064" w14:paraId="13FEB9A0" w14:textId="77777777" w:rsidTr="00E56005">
        <w:trPr>
          <w:cantSplit/>
          <w:trHeight w:val="144"/>
          <w:jc w:val="center"/>
        </w:trPr>
        <w:tc>
          <w:tcPr>
            <w:tcW w:w="1458" w:type="pct"/>
            <w:tcBorders>
              <w:top w:val="nil"/>
              <w:bottom w:val="nil"/>
            </w:tcBorders>
            <w:noWrap/>
            <w:vAlign w:val="center"/>
          </w:tcPr>
          <w:p w14:paraId="1A2BD902" w14:textId="2BD260C8" w:rsidR="00D64630" w:rsidRPr="00215064" w:rsidRDefault="00D64630" w:rsidP="00D64630">
            <w:pPr>
              <w:rPr>
                <w:color w:val="000000"/>
                <w:sz w:val="22"/>
                <w:szCs w:val="22"/>
              </w:rPr>
            </w:pPr>
            <w:r w:rsidRPr="00215064">
              <w:rPr>
                <w:color w:val="000000"/>
                <w:sz w:val="22"/>
                <w:szCs w:val="22"/>
              </w:rPr>
              <w:t xml:space="preserve">   Maladaptive risk-taking</w:t>
            </w:r>
          </w:p>
        </w:tc>
        <w:tc>
          <w:tcPr>
            <w:tcW w:w="2292" w:type="pct"/>
            <w:tcBorders>
              <w:top w:val="nil"/>
              <w:bottom w:val="nil"/>
            </w:tcBorders>
            <w:noWrap/>
            <w:vAlign w:val="center"/>
          </w:tcPr>
          <w:p w14:paraId="1F30D1D5" w14:textId="40D7ABAD" w:rsidR="00D64630" w:rsidRPr="00215064" w:rsidRDefault="00D64630" w:rsidP="00D64630">
            <w:pPr>
              <w:rPr>
                <w:color w:val="000000"/>
                <w:sz w:val="22"/>
                <w:szCs w:val="22"/>
              </w:rPr>
            </w:pPr>
            <w:r w:rsidRPr="00215064">
              <w:rPr>
                <w:color w:val="000000"/>
                <w:sz w:val="22"/>
                <w:szCs w:val="22"/>
              </w:rPr>
              <w:t>Self-reported measures of engaging in maladaptive risk-taking behavior (e.g., gambling, speeding).</w:t>
            </w:r>
          </w:p>
        </w:tc>
        <w:tc>
          <w:tcPr>
            <w:tcW w:w="1250" w:type="pct"/>
            <w:tcBorders>
              <w:top w:val="nil"/>
              <w:bottom w:val="nil"/>
            </w:tcBorders>
            <w:noWrap/>
            <w:vAlign w:val="center"/>
          </w:tcPr>
          <w:p w14:paraId="2EEEA362" w14:textId="2CE1EF94" w:rsidR="00D64630" w:rsidRPr="00215064" w:rsidRDefault="00D64630" w:rsidP="00D64630">
            <w:pPr>
              <w:rPr>
                <w:color w:val="000000"/>
                <w:sz w:val="22"/>
                <w:szCs w:val="22"/>
              </w:rPr>
            </w:pPr>
            <w:r w:rsidRPr="00215064">
              <w:rPr>
                <w:color w:val="000000"/>
                <w:sz w:val="22"/>
                <w:szCs w:val="22"/>
              </w:rPr>
              <w:t>Highhouse et al. (2022)</w:t>
            </w:r>
          </w:p>
        </w:tc>
      </w:tr>
      <w:tr w:rsidR="00D64630" w:rsidRPr="00215064" w14:paraId="4A172A0F" w14:textId="77777777" w:rsidTr="00E56005">
        <w:trPr>
          <w:cantSplit/>
          <w:trHeight w:val="144"/>
          <w:jc w:val="center"/>
        </w:trPr>
        <w:tc>
          <w:tcPr>
            <w:tcW w:w="1458" w:type="pct"/>
            <w:tcBorders>
              <w:top w:val="nil"/>
              <w:bottom w:val="nil"/>
            </w:tcBorders>
            <w:noWrap/>
            <w:vAlign w:val="center"/>
          </w:tcPr>
          <w:p w14:paraId="08163397" w14:textId="7B92E01C" w:rsidR="00D64630" w:rsidRPr="00215064" w:rsidRDefault="00D64630" w:rsidP="00D64630">
            <w:pPr>
              <w:rPr>
                <w:color w:val="000000"/>
                <w:sz w:val="22"/>
                <w:szCs w:val="22"/>
              </w:rPr>
            </w:pPr>
            <w:r w:rsidRPr="00215064">
              <w:rPr>
                <w:color w:val="000000"/>
                <w:sz w:val="22"/>
                <w:szCs w:val="22"/>
              </w:rPr>
              <w:t xml:space="preserve">   Risky driving</w:t>
            </w:r>
          </w:p>
        </w:tc>
        <w:tc>
          <w:tcPr>
            <w:tcW w:w="2292" w:type="pct"/>
            <w:tcBorders>
              <w:top w:val="nil"/>
              <w:bottom w:val="nil"/>
            </w:tcBorders>
            <w:noWrap/>
            <w:vAlign w:val="center"/>
          </w:tcPr>
          <w:p w14:paraId="56C5CD52" w14:textId="4CAC808A" w:rsidR="00D64630" w:rsidRPr="00215064" w:rsidRDefault="00D64630" w:rsidP="00D64630">
            <w:pPr>
              <w:rPr>
                <w:color w:val="000000"/>
                <w:sz w:val="22"/>
                <w:szCs w:val="22"/>
              </w:rPr>
            </w:pPr>
            <w:r w:rsidRPr="00215064">
              <w:rPr>
                <w:color w:val="000000"/>
                <w:sz w:val="22"/>
                <w:szCs w:val="22"/>
              </w:rPr>
              <w:t>Self-reported measures of driving involving selfish motives, but without harmful intentions toward others, (e.g., speeding, frequent lane changes, tailgating, running red lights).</w:t>
            </w:r>
          </w:p>
        </w:tc>
        <w:tc>
          <w:tcPr>
            <w:tcW w:w="1250" w:type="pct"/>
            <w:tcBorders>
              <w:top w:val="nil"/>
              <w:bottom w:val="nil"/>
            </w:tcBorders>
            <w:noWrap/>
            <w:vAlign w:val="center"/>
          </w:tcPr>
          <w:p w14:paraId="7D6295BB" w14:textId="10CC1D68" w:rsidR="00D64630" w:rsidRPr="00215064" w:rsidRDefault="00D64630" w:rsidP="00D64630">
            <w:pPr>
              <w:rPr>
                <w:color w:val="000000"/>
                <w:sz w:val="22"/>
                <w:szCs w:val="22"/>
              </w:rPr>
            </w:pPr>
            <w:r w:rsidRPr="00215064">
              <w:rPr>
                <w:color w:val="000000"/>
                <w:sz w:val="22"/>
                <w:szCs w:val="22"/>
              </w:rPr>
              <w:t>Luo et al. (2023)</w:t>
            </w:r>
          </w:p>
        </w:tc>
      </w:tr>
      <w:tr w:rsidR="00D64630" w:rsidRPr="00215064" w14:paraId="1DF1EB8E" w14:textId="77777777" w:rsidTr="00E56005">
        <w:trPr>
          <w:cantSplit/>
          <w:trHeight w:val="144"/>
          <w:jc w:val="center"/>
        </w:trPr>
        <w:tc>
          <w:tcPr>
            <w:tcW w:w="1458" w:type="pct"/>
            <w:tcBorders>
              <w:top w:val="nil"/>
              <w:bottom w:val="nil"/>
            </w:tcBorders>
            <w:noWrap/>
            <w:vAlign w:val="center"/>
          </w:tcPr>
          <w:p w14:paraId="79E715C1" w14:textId="296CA705" w:rsidR="00D64630" w:rsidRPr="00215064" w:rsidRDefault="00D64630" w:rsidP="00D64630">
            <w:pPr>
              <w:rPr>
                <w:color w:val="000000"/>
                <w:sz w:val="22"/>
                <w:szCs w:val="22"/>
              </w:rPr>
            </w:pPr>
            <w:r w:rsidRPr="00215064">
              <w:rPr>
                <w:color w:val="000000"/>
                <w:sz w:val="22"/>
                <w:szCs w:val="22"/>
              </w:rPr>
              <w:t xml:space="preserve">   Criminality</w:t>
            </w:r>
          </w:p>
        </w:tc>
        <w:tc>
          <w:tcPr>
            <w:tcW w:w="2292" w:type="pct"/>
            <w:tcBorders>
              <w:top w:val="nil"/>
              <w:bottom w:val="nil"/>
            </w:tcBorders>
            <w:noWrap/>
            <w:vAlign w:val="center"/>
          </w:tcPr>
          <w:p w14:paraId="313A90B0" w14:textId="48502DE1" w:rsidR="00D64630" w:rsidRPr="00215064" w:rsidRDefault="00D64630" w:rsidP="00D64630">
            <w:pPr>
              <w:rPr>
                <w:color w:val="000000"/>
                <w:sz w:val="22"/>
                <w:szCs w:val="22"/>
              </w:rPr>
            </w:pPr>
            <w:r w:rsidRPr="00215064">
              <w:rPr>
                <w:color w:val="000000"/>
                <w:sz w:val="22"/>
                <w:szCs w:val="22"/>
              </w:rPr>
              <w:t xml:space="preserve">Self-reported measures of experiencing criminality. </w:t>
            </w:r>
          </w:p>
        </w:tc>
        <w:tc>
          <w:tcPr>
            <w:tcW w:w="1250" w:type="pct"/>
            <w:tcBorders>
              <w:top w:val="nil"/>
              <w:bottom w:val="nil"/>
            </w:tcBorders>
            <w:noWrap/>
            <w:vAlign w:val="center"/>
          </w:tcPr>
          <w:p w14:paraId="2ECD8848" w14:textId="46FCDA05" w:rsidR="00D64630" w:rsidRPr="00215064" w:rsidRDefault="00D64630" w:rsidP="00D64630">
            <w:pPr>
              <w:rPr>
                <w:color w:val="000000"/>
                <w:sz w:val="22"/>
                <w:szCs w:val="22"/>
              </w:rPr>
            </w:pPr>
            <w:r w:rsidRPr="00215064">
              <w:rPr>
                <w:color w:val="000000"/>
                <w:sz w:val="22"/>
                <w:szCs w:val="22"/>
              </w:rPr>
              <w:t>Beck &amp; Jackson (2022)</w:t>
            </w:r>
          </w:p>
        </w:tc>
      </w:tr>
      <w:tr w:rsidR="00BE7B86" w:rsidRPr="00215064" w14:paraId="1F3A948A" w14:textId="77777777" w:rsidTr="00BE7B86">
        <w:trPr>
          <w:cantSplit/>
          <w:trHeight w:val="144"/>
          <w:jc w:val="center"/>
        </w:trPr>
        <w:tc>
          <w:tcPr>
            <w:tcW w:w="3750" w:type="pct"/>
            <w:gridSpan w:val="2"/>
            <w:tcBorders>
              <w:top w:val="nil"/>
              <w:bottom w:val="nil"/>
            </w:tcBorders>
            <w:shd w:val="clear" w:color="auto" w:fill="D9D9D9" w:themeFill="background1" w:themeFillShade="D9"/>
            <w:noWrap/>
            <w:vAlign w:val="center"/>
          </w:tcPr>
          <w:p w14:paraId="37D62B0B" w14:textId="125312F1" w:rsidR="00BE7B86" w:rsidRPr="00215064" w:rsidRDefault="00BE7B86" w:rsidP="00D64630">
            <w:pPr>
              <w:rPr>
                <w:b/>
                <w:bCs/>
                <w:color w:val="000000" w:themeColor="text1"/>
                <w:sz w:val="22"/>
                <w:szCs w:val="22"/>
              </w:rPr>
            </w:pPr>
            <w:r>
              <w:rPr>
                <w:b/>
                <w:bCs/>
                <w:color w:val="000000" w:themeColor="text1"/>
                <w:sz w:val="22"/>
                <w:szCs w:val="22"/>
              </w:rPr>
              <w:t>Counterproductivity adjacent variables</w:t>
            </w:r>
          </w:p>
        </w:tc>
        <w:tc>
          <w:tcPr>
            <w:tcW w:w="1250" w:type="pct"/>
            <w:tcBorders>
              <w:top w:val="nil"/>
              <w:bottom w:val="nil"/>
            </w:tcBorders>
            <w:shd w:val="clear" w:color="auto" w:fill="D9D9D9" w:themeFill="background1" w:themeFillShade="D9"/>
            <w:noWrap/>
            <w:vAlign w:val="center"/>
          </w:tcPr>
          <w:p w14:paraId="2E3E1865" w14:textId="77777777" w:rsidR="00BE7B86" w:rsidRPr="00215064" w:rsidRDefault="00BE7B86" w:rsidP="00D64630">
            <w:pPr>
              <w:rPr>
                <w:b/>
                <w:bCs/>
                <w:color w:val="000000" w:themeColor="text1"/>
                <w:sz w:val="22"/>
                <w:szCs w:val="22"/>
              </w:rPr>
            </w:pPr>
          </w:p>
        </w:tc>
      </w:tr>
      <w:tr w:rsidR="00D64630" w:rsidRPr="00215064" w14:paraId="0BD8B2E3" w14:textId="77777777" w:rsidTr="00AB698F">
        <w:trPr>
          <w:cantSplit/>
          <w:trHeight w:val="144"/>
          <w:jc w:val="center"/>
        </w:trPr>
        <w:tc>
          <w:tcPr>
            <w:tcW w:w="1458" w:type="pct"/>
            <w:tcBorders>
              <w:top w:val="nil"/>
              <w:bottom w:val="nil"/>
            </w:tcBorders>
            <w:shd w:val="clear" w:color="auto" w:fill="F2F2F2" w:themeFill="background1" w:themeFillShade="F2"/>
            <w:noWrap/>
            <w:vAlign w:val="center"/>
          </w:tcPr>
          <w:p w14:paraId="6AAF4397" w14:textId="6DD2B9AA" w:rsidR="00D64630" w:rsidRPr="00AB698F" w:rsidRDefault="00D64630" w:rsidP="00D64630">
            <w:pPr>
              <w:rPr>
                <w:b/>
                <w:bCs/>
                <w:i/>
                <w:iCs/>
                <w:color w:val="000000" w:themeColor="text1"/>
                <w:sz w:val="22"/>
                <w:szCs w:val="22"/>
              </w:rPr>
            </w:pPr>
            <w:r w:rsidRPr="00AB698F">
              <w:rPr>
                <w:b/>
                <w:bCs/>
                <w:i/>
                <w:iCs/>
                <w:color w:val="000000" w:themeColor="text1"/>
                <w:sz w:val="22"/>
                <w:szCs w:val="22"/>
              </w:rPr>
              <w:t>Outcomes</w:t>
            </w:r>
          </w:p>
        </w:tc>
        <w:tc>
          <w:tcPr>
            <w:tcW w:w="2292" w:type="pct"/>
            <w:tcBorders>
              <w:top w:val="nil"/>
              <w:bottom w:val="nil"/>
            </w:tcBorders>
            <w:shd w:val="clear" w:color="auto" w:fill="F2F2F2" w:themeFill="background1" w:themeFillShade="F2"/>
            <w:noWrap/>
            <w:vAlign w:val="center"/>
          </w:tcPr>
          <w:p w14:paraId="60C0D7B0" w14:textId="77777777" w:rsidR="00D64630" w:rsidRPr="00215064" w:rsidRDefault="00D64630" w:rsidP="00D64630">
            <w:pPr>
              <w:rPr>
                <w:b/>
                <w:bCs/>
                <w:color w:val="000000" w:themeColor="text1"/>
                <w:sz w:val="22"/>
                <w:szCs w:val="22"/>
              </w:rPr>
            </w:pPr>
          </w:p>
        </w:tc>
        <w:tc>
          <w:tcPr>
            <w:tcW w:w="1250" w:type="pct"/>
            <w:tcBorders>
              <w:top w:val="nil"/>
              <w:bottom w:val="nil"/>
            </w:tcBorders>
            <w:shd w:val="clear" w:color="auto" w:fill="F2F2F2" w:themeFill="background1" w:themeFillShade="F2"/>
            <w:noWrap/>
            <w:vAlign w:val="center"/>
          </w:tcPr>
          <w:p w14:paraId="611F60FD" w14:textId="77777777" w:rsidR="00D64630" w:rsidRPr="00215064" w:rsidRDefault="00D64630" w:rsidP="00D64630">
            <w:pPr>
              <w:rPr>
                <w:b/>
                <w:bCs/>
                <w:color w:val="000000" w:themeColor="text1"/>
                <w:sz w:val="22"/>
                <w:szCs w:val="22"/>
              </w:rPr>
            </w:pPr>
          </w:p>
        </w:tc>
      </w:tr>
      <w:tr w:rsidR="00D64630" w:rsidRPr="00215064" w14:paraId="08FE2EFD" w14:textId="77777777" w:rsidTr="00E56005">
        <w:trPr>
          <w:cantSplit/>
          <w:trHeight w:val="144"/>
          <w:jc w:val="center"/>
        </w:trPr>
        <w:tc>
          <w:tcPr>
            <w:tcW w:w="1458" w:type="pct"/>
            <w:tcBorders>
              <w:top w:val="nil"/>
              <w:bottom w:val="nil"/>
            </w:tcBorders>
            <w:noWrap/>
            <w:vAlign w:val="center"/>
          </w:tcPr>
          <w:p w14:paraId="1353744D" w14:textId="77777777" w:rsidR="00D64630" w:rsidRPr="00215064" w:rsidRDefault="00D64630" w:rsidP="00D64630">
            <w:pPr>
              <w:rPr>
                <w:b/>
                <w:bCs/>
                <w:color w:val="000000" w:themeColor="text1"/>
                <w:sz w:val="22"/>
                <w:szCs w:val="22"/>
              </w:rPr>
            </w:pPr>
            <w:r w:rsidRPr="00215064">
              <w:rPr>
                <w:color w:val="000000" w:themeColor="text1"/>
                <w:sz w:val="22"/>
                <w:szCs w:val="22"/>
              </w:rPr>
              <w:t xml:space="preserve">   Turnover</w:t>
            </w:r>
          </w:p>
        </w:tc>
        <w:tc>
          <w:tcPr>
            <w:tcW w:w="2292" w:type="pct"/>
            <w:tcBorders>
              <w:top w:val="nil"/>
              <w:bottom w:val="nil"/>
            </w:tcBorders>
            <w:noWrap/>
            <w:vAlign w:val="center"/>
          </w:tcPr>
          <w:p w14:paraId="03A16C8B" w14:textId="77777777" w:rsidR="00D64630" w:rsidRPr="00215064" w:rsidRDefault="00D64630" w:rsidP="00D64630">
            <w:pPr>
              <w:rPr>
                <w:color w:val="000000" w:themeColor="text1"/>
                <w:sz w:val="22"/>
                <w:szCs w:val="22"/>
              </w:rPr>
            </w:pPr>
          </w:p>
        </w:tc>
        <w:tc>
          <w:tcPr>
            <w:tcW w:w="1250" w:type="pct"/>
            <w:tcBorders>
              <w:top w:val="nil"/>
              <w:bottom w:val="nil"/>
            </w:tcBorders>
            <w:noWrap/>
            <w:vAlign w:val="center"/>
          </w:tcPr>
          <w:p w14:paraId="62CDB74F" w14:textId="77777777" w:rsidR="00D64630" w:rsidRPr="00215064" w:rsidRDefault="00D64630" w:rsidP="00D64630">
            <w:pPr>
              <w:rPr>
                <w:color w:val="000000" w:themeColor="text1"/>
                <w:sz w:val="22"/>
                <w:szCs w:val="22"/>
              </w:rPr>
            </w:pPr>
          </w:p>
        </w:tc>
      </w:tr>
      <w:tr w:rsidR="00D64630" w:rsidRPr="00215064" w14:paraId="12811357" w14:textId="77777777" w:rsidTr="00E56005">
        <w:trPr>
          <w:cantSplit/>
          <w:trHeight w:val="144"/>
          <w:jc w:val="center"/>
        </w:trPr>
        <w:tc>
          <w:tcPr>
            <w:tcW w:w="1458" w:type="pct"/>
            <w:tcBorders>
              <w:top w:val="nil"/>
              <w:bottom w:val="nil"/>
            </w:tcBorders>
            <w:noWrap/>
            <w:vAlign w:val="center"/>
          </w:tcPr>
          <w:p w14:paraId="1A5D58DC" w14:textId="77777777" w:rsidR="00D64630" w:rsidRPr="00215064" w:rsidRDefault="00D64630" w:rsidP="00D64630">
            <w:pPr>
              <w:rPr>
                <w:b/>
                <w:bCs/>
                <w:color w:val="000000" w:themeColor="text1"/>
                <w:sz w:val="22"/>
                <w:szCs w:val="22"/>
              </w:rPr>
            </w:pPr>
            <w:r w:rsidRPr="00215064">
              <w:rPr>
                <w:color w:val="000000" w:themeColor="text1"/>
                <w:sz w:val="22"/>
                <w:szCs w:val="22"/>
              </w:rPr>
              <w:t xml:space="preserve">      Turnover/tenure</w:t>
            </w:r>
          </w:p>
        </w:tc>
        <w:tc>
          <w:tcPr>
            <w:tcW w:w="2292" w:type="pct"/>
            <w:tcBorders>
              <w:top w:val="nil"/>
              <w:bottom w:val="nil"/>
            </w:tcBorders>
            <w:noWrap/>
            <w:vAlign w:val="center"/>
          </w:tcPr>
          <w:p w14:paraId="0A26A533" w14:textId="2D5D5782" w:rsidR="00D64630" w:rsidRPr="00215064" w:rsidRDefault="00D64630" w:rsidP="00D64630">
            <w:pPr>
              <w:rPr>
                <w:color w:val="000000" w:themeColor="text1"/>
                <w:sz w:val="22"/>
                <w:szCs w:val="22"/>
              </w:rPr>
            </w:pPr>
            <w:r w:rsidRPr="00215064">
              <w:rPr>
                <w:color w:val="000000" w:themeColor="text1"/>
                <w:sz w:val="22"/>
                <w:szCs w:val="22"/>
              </w:rPr>
              <w:t>Objective measures of voluntary quitting, discharges, or length of time with an organization (reverse scored).</w:t>
            </w:r>
          </w:p>
        </w:tc>
        <w:tc>
          <w:tcPr>
            <w:tcW w:w="1250" w:type="pct"/>
            <w:tcBorders>
              <w:top w:val="nil"/>
              <w:bottom w:val="nil"/>
            </w:tcBorders>
            <w:noWrap/>
            <w:vAlign w:val="center"/>
          </w:tcPr>
          <w:p w14:paraId="079C4EA0" w14:textId="77777777" w:rsidR="00D64630" w:rsidRPr="00215064" w:rsidRDefault="00D64630" w:rsidP="00D64630">
            <w:pPr>
              <w:rPr>
                <w:color w:val="000000" w:themeColor="text1"/>
                <w:sz w:val="22"/>
                <w:szCs w:val="22"/>
              </w:rPr>
            </w:pPr>
            <w:r w:rsidRPr="00215064">
              <w:rPr>
                <w:color w:val="000000" w:themeColor="text1"/>
                <w:sz w:val="22"/>
                <w:szCs w:val="22"/>
              </w:rPr>
              <w:t>Barrick &amp; Mount (1991)</w:t>
            </w:r>
          </w:p>
        </w:tc>
      </w:tr>
      <w:tr w:rsidR="00D64630" w:rsidRPr="00215064" w14:paraId="444EC0C9" w14:textId="77777777" w:rsidTr="00E56005">
        <w:trPr>
          <w:cantSplit/>
          <w:trHeight w:val="144"/>
          <w:jc w:val="center"/>
        </w:trPr>
        <w:tc>
          <w:tcPr>
            <w:tcW w:w="1458" w:type="pct"/>
            <w:tcBorders>
              <w:top w:val="nil"/>
              <w:bottom w:val="nil"/>
            </w:tcBorders>
            <w:noWrap/>
            <w:vAlign w:val="center"/>
          </w:tcPr>
          <w:p w14:paraId="7CCFA175" w14:textId="77777777" w:rsidR="00D64630" w:rsidRPr="00215064" w:rsidRDefault="00D64630" w:rsidP="00D64630">
            <w:pPr>
              <w:rPr>
                <w:b/>
                <w:bCs/>
                <w:color w:val="000000" w:themeColor="text1"/>
                <w:sz w:val="22"/>
                <w:szCs w:val="22"/>
              </w:rPr>
            </w:pPr>
            <w:r w:rsidRPr="00215064">
              <w:rPr>
                <w:color w:val="000000" w:themeColor="text1"/>
                <w:sz w:val="22"/>
                <w:szCs w:val="22"/>
              </w:rPr>
              <w:t xml:space="preserve">      Turnover</w:t>
            </w:r>
          </w:p>
        </w:tc>
        <w:tc>
          <w:tcPr>
            <w:tcW w:w="2292" w:type="pct"/>
            <w:tcBorders>
              <w:top w:val="nil"/>
              <w:bottom w:val="nil"/>
            </w:tcBorders>
            <w:noWrap/>
            <w:vAlign w:val="center"/>
          </w:tcPr>
          <w:p w14:paraId="4471EFD4" w14:textId="30C94B6C" w:rsidR="00D64630" w:rsidRPr="00215064" w:rsidRDefault="00D64630" w:rsidP="00D64630">
            <w:pPr>
              <w:rPr>
                <w:color w:val="000000" w:themeColor="text1"/>
                <w:sz w:val="22"/>
                <w:szCs w:val="22"/>
              </w:rPr>
            </w:pPr>
            <w:r w:rsidRPr="00215064">
              <w:rPr>
                <w:color w:val="000000" w:themeColor="text1"/>
                <w:sz w:val="22"/>
                <w:szCs w:val="22"/>
              </w:rPr>
              <w:t>Objective measures of voluntary quitting and discharge.</w:t>
            </w:r>
          </w:p>
        </w:tc>
        <w:tc>
          <w:tcPr>
            <w:tcW w:w="1250" w:type="pct"/>
            <w:tcBorders>
              <w:top w:val="nil"/>
              <w:bottom w:val="nil"/>
            </w:tcBorders>
            <w:noWrap/>
            <w:vAlign w:val="center"/>
          </w:tcPr>
          <w:p w14:paraId="620A6843" w14:textId="77777777" w:rsidR="00D64630" w:rsidRPr="00215064" w:rsidRDefault="00D64630" w:rsidP="00D64630">
            <w:pPr>
              <w:rPr>
                <w:color w:val="000000" w:themeColor="text1"/>
                <w:sz w:val="22"/>
                <w:szCs w:val="22"/>
              </w:rPr>
            </w:pPr>
            <w:r w:rsidRPr="00215064">
              <w:rPr>
                <w:color w:val="000000" w:themeColor="text1"/>
                <w:sz w:val="22"/>
                <w:szCs w:val="22"/>
              </w:rPr>
              <w:t>Zimmerman (2008)</w:t>
            </w:r>
          </w:p>
        </w:tc>
      </w:tr>
      <w:tr w:rsidR="00D64630" w:rsidRPr="00215064" w14:paraId="175CBCBB" w14:textId="77777777" w:rsidTr="00E56005">
        <w:trPr>
          <w:cantSplit/>
          <w:trHeight w:val="144"/>
          <w:jc w:val="center"/>
        </w:trPr>
        <w:tc>
          <w:tcPr>
            <w:tcW w:w="1458" w:type="pct"/>
            <w:tcBorders>
              <w:top w:val="nil"/>
              <w:bottom w:val="nil"/>
            </w:tcBorders>
            <w:noWrap/>
            <w:vAlign w:val="center"/>
          </w:tcPr>
          <w:p w14:paraId="1C46AED2" w14:textId="77777777" w:rsidR="00D64630" w:rsidRPr="00215064" w:rsidRDefault="00D64630" w:rsidP="00D64630">
            <w:pPr>
              <w:rPr>
                <w:b/>
                <w:bCs/>
                <w:color w:val="000000" w:themeColor="text1"/>
                <w:sz w:val="22"/>
                <w:szCs w:val="22"/>
              </w:rPr>
            </w:pPr>
            <w:r w:rsidRPr="00215064">
              <w:rPr>
                <w:color w:val="000000" w:themeColor="text1"/>
                <w:sz w:val="22"/>
                <w:szCs w:val="22"/>
              </w:rPr>
              <w:t xml:space="preserve">      Voluntary turnover</w:t>
            </w:r>
          </w:p>
        </w:tc>
        <w:tc>
          <w:tcPr>
            <w:tcW w:w="2292" w:type="pct"/>
            <w:tcBorders>
              <w:top w:val="nil"/>
              <w:bottom w:val="nil"/>
            </w:tcBorders>
            <w:noWrap/>
            <w:vAlign w:val="center"/>
          </w:tcPr>
          <w:p w14:paraId="5EAD72EC" w14:textId="23F52BB9" w:rsidR="00D64630" w:rsidRPr="00215064" w:rsidRDefault="00D64630" w:rsidP="00D64630">
            <w:pPr>
              <w:rPr>
                <w:color w:val="000000" w:themeColor="text1"/>
                <w:sz w:val="22"/>
                <w:szCs w:val="22"/>
              </w:rPr>
            </w:pPr>
            <w:r w:rsidRPr="00215064">
              <w:rPr>
                <w:color w:val="000000" w:themeColor="text1"/>
                <w:sz w:val="22"/>
                <w:szCs w:val="22"/>
              </w:rPr>
              <w:t>Objective measures of voluntary quitting.</w:t>
            </w:r>
          </w:p>
        </w:tc>
        <w:tc>
          <w:tcPr>
            <w:tcW w:w="1250" w:type="pct"/>
            <w:tcBorders>
              <w:top w:val="nil"/>
              <w:bottom w:val="nil"/>
            </w:tcBorders>
            <w:noWrap/>
            <w:vAlign w:val="center"/>
          </w:tcPr>
          <w:p w14:paraId="3F1EB042" w14:textId="4BCE16B8" w:rsidR="00D64630" w:rsidRPr="00215064" w:rsidRDefault="00D64630" w:rsidP="00D64630">
            <w:pPr>
              <w:rPr>
                <w:color w:val="000000" w:themeColor="text1"/>
                <w:sz w:val="22"/>
                <w:szCs w:val="22"/>
              </w:rPr>
            </w:pPr>
            <w:r w:rsidRPr="00215064">
              <w:rPr>
                <w:color w:val="000000" w:themeColor="text1"/>
                <w:sz w:val="22"/>
                <w:szCs w:val="22"/>
              </w:rPr>
              <w:t>Rubenstein et al. (2018)</w:t>
            </w:r>
          </w:p>
        </w:tc>
      </w:tr>
      <w:tr w:rsidR="00D64630" w:rsidRPr="00215064" w14:paraId="5E94B7C1" w14:textId="77777777" w:rsidTr="00E56005">
        <w:trPr>
          <w:cantSplit/>
          <w:trHeight w:val="144"/>
          <w:jc w:val="center"/>
        </w:trPr>
        <w:tc>
          <w:tcPr>
            <w:tcW w:w="1458" w:type="pct"/>
            <w:tcBorders>
              <w:top w:val="nil"/>
              <w:bottom w:val="nil"/>
            </w:tcBorders>
            <w:noWrap/>
            <w:vAlign w:val="center"/>
          </w:tcPr>
          <w:p w14:paraId="5BC102DC" w14:textId="77777777" w:rsidR="00D64630" w:rsidRPr="00215064" w:rsidRDefault="00D64630" w:rsidP="00D64630">
            <w:pPr>
              <w:rPr>
                <w:b/>
                <w:bCs/>
                <w:color w:val="000000" w:themeColor="text1"/>
                <w:sz w:val="22"/>
                <w:szCs w:val="22"/>
              </w:rPr>
            </w:pPr>
            <w:r w:rsidRPr="00215064">
              <w:rPr>
                <w:color w:val="000000" w:themeColor="text1"/>
                <w:sz w:val="22"/>
                <w:szCs w:val="22"/>
              </w:rPr>
              <w:t xml:space="preserve">   Accidents</w:t>
            </w:r>
          </w:p>
        </w:tc>
        <w:tc>
          <w:tcPr>
            <w:tcW w:w="2292" w:type="pct"/>
            <w:tcBorders>
              <w:top w:val="nil"/>
              <w:bottom w:val="nil"/>
            </w:tcBorders>
            <w:noWrap/>
            <w:vAlign w:val="center"/>
          </w:tcPr>
          <w:p w14:paraId="1697A337" w14:textId="77777777" w:rsidR="00D64630" w:rsidRPr="00215064" w:rsidRDefault="00D64630" w:rsidP="00D64630">
            <w:pPr>
              <w:rPr>
                <w:color w:val="000000" w:themeColor="text1"/>
                <w:sz w:val="22"/>
                <w:szCs w:val="22"/>
              </w:rPr>
            </w:pPr>
          </w:p>
        </w:tc>
        <w:tc>
          <w:tcPr>
            <w:tcW w:w="1250" w:type="pct"/>
            <w:tcBorders>
              <w:top w:val="nil"/>
              <w:bottom w:val="nil"/>
            </w:tcBorders>
            <w:noWrap/>
            <w:vAlign w:val="center"/>
          </w:tcPr>
          <w:p w14:paraId="525D4108" w14:textId="77777777" w:rsidR="00D64630" w:rsidRPr="00215064" w:rsidRDefault="00D64630" w:rsidP="00D64630">
            <w:pPr>
              <w:rPr>
                <w:color w:val="000000" w:themeColor="text1"/>
                <w:sz w:val="22"/>
                <w:szCs w:val="22"/>
              </w:rPr>
            </w:pPr>
          </w:p>
        </w:tc>
      </w:tr>
      <w:tr w:rsidR="00D64630" w:rsidRPr="00215064" w14:paraId="7EDC0EA1" w14:textId="77777777" w:rsidTr="00E56005">
        <w:trPr>
          <w:cantSplit/>
          <w:trHeight w:val="144"/>
          <w:jc w:val="center"/>
        </w:trPr>
        <w:tc>
          <w:tcPr>
            <w:tcW w:w="1458" w:type="pct"/>
            <w:tcBorders>
              <w:top w:val="nil"/>
              <w:bottom w:val="nil"/>
            </w:tcBorders>
            <w:noWrap/>
            <w:vAlign w:val="center"/>
          </w:tcPr>
          <w:p w14:paraId="0A5A5DE1" w14:textId="77777777" w:rsidR="00D64630" w:rsidRPr="00215064" w:rsidRDefault="00D64630" w:rsidP="00D64630">
            <w:pPr>
              <w:rPr>
                <w:b/>
                <w:bCs/>
                <w:color w:val="000000" w:themeColor="text1"/>
                <w:sz w:val="22"/>
                <w:szCs w:val="22"/>
              </w:rPr>
            </w:pPr>
            <w:r w:rsidRPr="00215064">
              <w:rPr>
                <w:color w:val="000000" w:themeColor="text1"/>
                <w:sz w:val="22"/>
                <w:szCs w:val="22"/>
              </w:rPr>
              <w:t xml:space="preserve">      Occupational</w:t>
            </w:r>
          </w:p>
        </w:tc>
        <w:tc>
          <w:tcPr>
            <w:tcW w:w="2292" w:type="pct"/>
            <w:tcBorders>
              <w:top w:val="nil"/>
              <w:bottom w:val="nil"/>
            </w:tcBorders>
            <w:noWrap/>
            <w:vAlign w:val="center"/>
          </w:tcPr>
          <w:p w14:paraId="47D03064" w14:textId="40BDC0E4" w:rsidR="00D64630" w:rsidRPr="00215064" w:rsidRDefault="00D64630" w:rsidP="00D64630">
            <w:pPr>
              <w:rPr>
                <w:color w:val="000000" w:themeColor="text1"/>
                <w:sz w:val="22"/>
                <w:szCs w:val="22"/>
              </w:rPr>
            </w:pPr>
            <w:r w:rsidRPr="00215064">
              <w:rPr>
                <w:color w:val="000000" w:themeColor="text1"/>
                <w:sz w:val="22"/>
                <w:szCs w:val="22"/>
              </w:rPr>
              <w:t xml:space="preserve">Self-reported and objective measures assessing safety incidents resulting in worker injury or property damage at work. </w:t>
            </w:r>
          </w:p>
        </w:tc>
        <w:tc>
          <w:tcPr>
            <w:tcW w:w="1250" w:type="pct"/>
            <w:tcBorders>
              <w:top w:val="nil"/>
              <w:bottom w:val="nil"/>
            </w:tcBorders>
            <w:noWrap/>
            <w:vAlign w:val="center"/>
          </w:tcPr>
          <w:p w14:paraId="18DD5A40" w14:textId="1F022327" w:rsidR="00D64630" w:rsidRPr="00215064" w:rsidRDefault="00D64630" w:rsidP="00D64630">
            <w:pPr>
              <w:rPr>
                <w:color w:val="000000" w:themeColor="text1"/>
                <w:sz w:val="22"/>
                <w:szCs w:val="22"/>
              </w:rPr>
            </w:pPr>
            <w:r w:rsidRPr="00215064">
              <w:rPr>
                <w:color w:val="000000" w:themeColor="text1"/>
                <w:sz w:val="22"/>
                <w:szCs w:val="22"/>
              </w:rPr>
              <w:t>Beus et al. (2015)</w:t>
            </w:r>
          </w:p>
        </w:tc>
      </w:tr>
      <w:tr w:rsidR="00D64630" w:rsidRPr="00215064" w14:paraId="374BF3A2" w14:textId="77777777" w:rsidTr="00E56005">
        <w:trPr>
          <w:cantSplit/>
          <w:trHeight w:val="144"/>
          <w:jc w:val="center"/>
        </w:trPr>
        <w:tc>
          <w:tcPr>
            <w:tcW w:w="1458" w:type="pct"/>
            <w:tcBorders>
              <w:top w:val="nil"/>
            </w:tcBorders>
            <w:noWrap/>
            <w:vAlign w:val="center"/>
          </w:tcPr>
          <w:p w14:paraId="5B2A3E55" w14:textId="77777777" w:rsidR="00D64630" w:rsidRPr="00215064" w:rsidRDefault="00D64630" w:rsidP="00D64630">
            <w:pPr>
              <w:rPr>
                <w:b/>
                <w:bCs/>
                <w:color w:val="000000" w:themeColor="text1"/>
                <w:sz w:val="22"/>
                <w:szCs w:val="22"/>
              </w:rPr>
            </w:pPr>
            <w:r w:rsidRPr="00215064">
              <w:rPr>
                <w:color w:val="000000" w:themeColor="text1"/>
                <w:sz w:val="22"/>
                <w:szCs w:val="22"/>
              </w:rPr>
              <w:t xml:space="preserve">      Vehicular</w:t>
            </w:r>
          </w:p>
        </w:tc>
        <w:tc>
          <w:tcPr>
            <w:tcW w:w="2292" w:type="pct"/>
            <w:tcBorders>
              <w:top w:val="nil"/>
            </w:tcBorders>
            <w:noWrap/>
            <w:vAlign w:val="center"/>
          </w:tcPr>
          <w:p w14:paraId="7EA628DA" w14:textId="3D2D8CEA" w:rsidR="00D64630" w:rsidRPr="00215064" w:rsidRDefault="00D64630" w:rsidP="00D64630">
            <w:pPr>
              <w:rPr>
                <w:color w:val="000000" w:themeColor="text1"/>
                <w:sz w:val="22"/>
                <w:szCs w:val="22"/>
              </w:rPr>
            </w:pPr>
            <w:r w:rsidRPr="00215064">
              <w:rPr>
                <w:color w:val="000000" w:themeColor="text1"/>
                <w:sz w:val="22"/>
                <w:szCs w:val="22"/>
              </w:rPr>
              <w:t xml:space="preserve">Self-reported and objective measures assessing vehicular accidents or injuries taking place in traffic. </w:t>
            </w:r>
          </w:p>
        </w:tc>
        <w:tc>
          <w:tcPr>
            <w:tcW w:w="1250" w:type="pct"/>
            <w:tcBorders>
              <w:top w:val="nil"/>
            </w:tcBorders>
            <w:noWrap/>
            <w:vAlign w:val="center"/>
          </w:tcPr>
          <w:p w14:paraId="477A3B91" w14:textId="3265478D" w:rsidR="00D64630" w:rsidRPr="00215064" w:rsidRDefault="00D64630" w:rsidP="00D64630">
            <w:pPr>
              <w:rPr>
                <w:color w:val="000000" w:themeColor="text1"/>
                <w:sz w:val="22"/>
                <w:szCs w:val="22"/>
              </w:rPr>
            </w:pPr>
            <w:proofErr w:type="spellStart"/>
            <w:r w:rsidRPr="00215064">
              <w:rPr>
                <w:color w:val="000000" w:themeColor="text1"/>
                <w:sz w:val="22"/>
                <w:szCs w:val="22"/>
              </w:rPr>
              <w:t>af</w:t>
            </w:r>
            <w:proofErr w:type="spellEnd"/>
            <w:r w:rsidRPr="00215064">
              <w:rPr>
                <w:color w:val="000000" w:themeColor="text1"/>
                <w:sz w:val="22"/>
                <w:szCs w:val="22"/>
              </w:rPr>
              <w:t xml:space="preserve"> </w:t>
            </w:r>
            <w:proofErr w:type="spellStart"/>
            <w:r w:rsidRPr="00215064">
              <w:rPr>
                <w:color w:val="000000" w:themeColor="text1"/>
                <w:sz w:val="22"/>
                <w:szCs w:val="22"/>
              </w:rPr>
              <w:t>Wåhlberg</w:t>
            </w:r>
            <w:proofErr w:type="spellEnd"/>
            <w:r w:rsidRPr="00215064">
              <w:rPr>
                <w:color w:val="000000" w:themeColor="text1"/>
                <w:sz w:val="22"/>
                <w:szCs w:val="22"/>
              </w:rPr>
              <w:t xml:space="preserve"> et al. (2017)</w:t>
            </w:r>
          </w:p>
        </w:tc>
      </w:tr>
      <w:tr w:rsidR="00D64630" w:rsidRPr="00215064" w14:paraId="5883741C" w14:textId="77777777" w:rsidTr="00E56005">
        <w:trPr>
          <w:cantSplit/>
          <w:trHeight w:val="144"/>
          <w:jc w:val="center"/>
        </w:trPr>
        <w:tc>
          <w:tcPr>
            <w:tcW w:w="1458" w:type="pct"/>
            <w:noWrap/>
            <w:vAlign w:val="center"/>
          </w:tcPr>
          <w:p w14:paraId="025AE0A4" w14:textId="11E4B40B" w:rsidR="00D64630" w:rsidRPr="00215064" w:rsidRDefault="00D64630" w:rsidP="00D64630">
            <w:pPr>
              <w:rPr>
                <w:color w:val="000000"/>
                <w:sz w:val="22"/>
                <w:szCs w:val="22"/>
              </w:rPr>
            </w:pPr>
            <w:r w:rsidRPr="00215064">
              <w:rPr>
                <w:color w:val="000000"/>
              </w:rPr>
              <w:t xml:space="preserve">   Negative alcohol consequences</w:t>
            </w:r>
          </w:p>
        </w:tc>
        <w:tc>
          <w:tcPr>
            <w:tcW w:w="2292" w:type="pct"/>
            <w:noWrap/>
            <w:vAlign w:val="center"/>
          </w:tcPr>
          <w:p w14:paraId="7368B5F6" w14:textId="70D7CFC5" w:rsidR="00D64630" w:rsidRPr="00215064" w:rsidRDefault="00D64630" w:rsidP="00D64630">
            <w:pPr>
              <w:rPr>
                <w:color w:val="000000"/>
                <w:sz w:val="22"/>
                <w:szCs w:val="22"/>
              </w:rPr>
            </w:pPr>
            <w:r w:rsidRPr="00215064">
              <w:rPr>
                <w:color w:val="000000"/>
                <w:sz w:val="22"/>
                <w:szCs w:val="22"/>
              </w:rPr>
              <w:t>Self-reported or clinician-related measures of personal or social problems associated with alcohol, including disorder diagnoses.</w:t>
            </w:r>
          </w:p>
        </w:tc>
        <w:tc>
          <w:tcPr>
            <w:tcW w:w="1250" w:type="pct"/>
            <w:noWrap/>
            <w:vAlign w:val="center"/>
          </w:tcPr>
          <w:p w14:paraId="13199C07" w14:textId="23F0445A" w:rsidR="00D64630" w:rsidRPr="00215064" w:rsidRDefault="00D64630" w:rsidP="00D64630">
            <w:pPr>
              <w:rPr>
                <w:color w:val="000000"/>
                <w:sz w:val="22"/>
                <w:szCs w:val="22"/>
              </w:rPr>
            </w:pPr>
            <w:r w:rsidRPr="00215064">
              <w:rPr>
                <w:color w:val="000000"/>
                <w:sz w:val="22"/>
                <w:szCs w:val="22"/>
              </w:rPr>
              <w:t>Liu et al. (2022)</w:t>
            </w:r>
          </w:p>
        </w:tc>
      </w:tr>
      <w:tr w:rsidR="00D64630" w:rsidRPr="00215064" w14:paraId="727D3EB4" w14:textId="77777777" w:rsidTr="00E56005">
        <w:trPr>
          <w:cantSplit/>
          <w:trHeight w:val="144"/>
          <w:jc w:val="center"/>
        </w:trPr>
        <w:tc>
          <w:tcPr>
            <w:tcW w:w="1458" w:type="pct"/>
            <w:noWrap/>
            <w:vAlign w:val="center"/>
          </w:tcPr>
          <w:p w14:paraId="4A88246F" w14:textId="650E5C97" w:rsidR="00D64630" w:rsidRPr="00215064" w:rsidRDefault="00D64630" w:rsidP="00D64630">
            <w:pPr>
              <w:rPr>
                <w:color w:val="000000" w:themeColor="text1"/>
                <w:sz w:val="22"/>
                <w:szCs w:val="22"/>
              </w:rPr>
            </w:pPr>
            <w:r w:rsidRPr="00215064">
              <w:rPr>
                <w:color w:val="000000" w:themeColor="text1"/>
                <w:sz w:val="22"/>
                <w:szCs w:val="22"/>
              </w:rPr>
              <w:t xml:space="preserve">   </w:t>
            </w:r>
            <w:r w:rsidRPr="00215064">
              <w:rPr>
                <w:color w:val="000000"/>
                <w:sz w:val="22"/>
                <w:szCs w:val="22"/>
              </w:rPr>
              <w:t>Divorce</w:t>
            </w:r>
          </w:p>
        </w:tc>
        <w:tc>
          <w:tcPr>
            <w:tcW w:w="2292" w:type="pct"/>
            <w:noWrap/>
            <w:vAlign w:val="center"/>
          </w:tcPr>
          <w:p w14:paraId="63EA8A18" w14:textId="3E34A25A" w:rsidR="00D64630" w:rsidRPr="00215064" w:rsidRDefault="00D64630" w:rsidP="00D64630">
            <w:pPr>
              <w:rPr>
                <w:color w:val="000000"/>
                <w:sz w:val="22"/>
                <w:szCs w:val="22"/>
              </w:rPr>
            </w:pPr>
            <w:r w:rsidRPr="00215064">
              <w:rPr>
                <w:color w:val="000000"/>
                <w:sz w:val="22"/>
                <w:szCs w:val="22"/>
              </w:rPr>
              <w:t>Self-reported measures of experiencing divorce.</w:t>
            </w:r>
          </w:p>
        </w:tc>
        <w:tc>
          <w:tcPr>
            <w:tcW w:w="1250" w:type="pct"/>
            <w:noWrap/>
            <w:vAlign w:val="center"/>
          </w:tcPr>
          <w:p w14:paraId="37C09768" w14:textId="04452081" w:rsidR="00D64630" w:rsidRPr="00215064" w:rsidRDefault="00D64630" w:rsidP="00D64630">
            <w:pPr>
              <w:rPr>
                <w:color w:val="000000"/>
                <w:sz w:val="22"/>
                <w:szCs w:val="22"/>
              </w:rPr>
            </w:pPr>
            <w:r w:rsidRPr="00215064">
              <w:rPr>
                <w:color w:val="000000"/>
                <w:sz w:val="22"/>
                <w:szCs w:val="22"/>
              </w:rPr>
              <w:t>Beck &amp; Jackson (2022)</w:t>
            </w:r>
          </w:p>
        </w:tc>
      </w:tr>
      <w:tr w:rsidR="00D64630" w:rsidRPr="00215064" w14:paraId="0C9D9D77" w14:textId="77777777" w:rsidTr="00D64630">
        <w:trPr>
          <w:cantSplit/>
          <w:trHeight w:val="144"/>
          <w:jc w:val="center"/>
        </w:trPr>
        <w:tc>
          <w:tcPr>
            <w:tcW w:w="1458" w:type="pct"/>
            <w:tcBorders>
              <w:bottom w:val="nil"/>
            </w:tcBorders>
            <w:noWrap/>
            <w:vAlign w:val="center"/>
          </w:tcPr>
          <w:p w14:paraId="0398F8D1" w14:textId="26E336DB" w:rsidR="00D64630" w:rsidRPr="00215064" w:rsidRDefault="00D64630" w:rsidP="00D64630">
            <w:pPr>
              <w:rPr>
                <w:color w:val="000000" w:themeColor="text1"/>
                <w:sz w:val="22"/>
                <w:szCs w:val="22"/>
              </w:rPr>
            </w:pPr>
            <w:r w:rsidRPr="00215064">
              <w:rPr>
                <w:color w:val="000000" w:themeColor="text1"/>
                <w:sz w:val="22"/>
                <w:szCs w:val="22"/>
              </w:rPr>
              <w:t xml:space="preserve">   </w:t>
            </w:r>
            <w:r w:rsidRPr="00215064">
              <w:rPr>
                <w:color w:val="000000"/>
                <w:sz w:val="22"/>
                <w:szCs w:val="22"/>
              </w:rPr>
              <w:t>Unemployment</w:t>
            </w:r>
          </w:p>
        </w:tc>
        <w:tc>
          <w:tcPr>
            <w:tcW w:w="2292" w:type="pct"/>
            <w:tcBorders>
              <w:bottom w:val="nil"/>
            </w:tcBorders>
            <w:noWrap/>
            <w:vAlign w:val="center"/>
          </w:tcPr>
          <w:p w14:paraId="1E8E1ADB" w14:textId="6B864D3B" w:rsidR="00D64630" w:rsidRPr="00215064" w:rsidRDefault="00D64630" w:rsidP="00D64630">
            <w:pPr>
              <w:rPr>
                <w:color w:val="000000" w:themeColor="text1"/>
                <w:sz w:val="22"/>
                <w:szCs w:val="22"/>
              </w:rPr>
            </w:pPr>
            <w:r w:rsidRPr="00215064">
              <w:rPr>
                <w:color w:val="000000"/>
                <w:sz w:val="22"/>
                <w:szCs w:val="22"/>
              </w:rPr>
              <w:t>Self-reported measures of experiencing unemployment.</w:t>
            </w:r>
          </w:p>
        </w:tc>
        <w:tc>
          <w:tcPr>
            <w:tcW w:w="1250" w:type="pct"/>
            <w:tcBorders>
              <w:bottom w:val="nil"/>
            </w:tcBorders>
            <w:noWrap/>
            <w:vAlign w:val="center"/>
          </w:tcPr>
          <w:p w14:paraId="4CA90E7D" w14:textId="1A4DCF24" w:rsidR="00D64630" w:rsidRPr="00215064" w:rsidRDefault="00D64630" w:rsidP="00D64630">
            <w:pPr>
              <w:rPr>
                <w:color w:val="000000" w:themeColor="text1"/>
                <w:sz w:val="22"/>
                <w:szCs w:val="22"/>
              </w:rPr>
            </w:pPr>
            <w:r w:rsidRPr="00215064">
              <w:rPr>
                <w:color w:val="000000"/>
                <w:sz w:val="22"/>
                <w:szCs w:val="22"/>
              </w:rPr>
              <w:t>Beck &amp; Jackson (2022)</w:t>
            </w:r>
          </w:p>
        </w:tc>
      </w:tr>
      <w:tr w:rsidR="00D64630" w:rsidRPr="00215064" w14:paraId="46A31F4A" w14:textId="77777777" w:rsidTr="00D64630">
        <w:trPr>
          <w:cantSplit/>
          <w:trHeight w:val="144"/>
          <w:jc w:val="center"/>
        </w:trPr>
        <w:tc>
          <w:tcPr>
            <w:tcW w:w="1458" w:type="pct"/>
            <w:tcBorders>
              <w:top w:val="nil"/>
              <w:bottom w:val="nil"/>
            </w:tcBorders>
            <w:noWrap/>
            <w:vAlign w:val="center"/>
          </w:tcPr>
          <w:p w14:paraId="7D2FC685" w14:textId="19C72E15" w:rsidR="00D64630" w:rsidRPr="00215064" w:rsidRDefault="00D64630" w:rsidP="00D64630">
            <w:pPr>
              <w:rPr>
                <w:color w:val="000000" w:themeColor="text1"/>
                <w:sz w:val="22"/>
                <w:szCs w:val="22"/>
              </w:rPr>
            </w:pPr>
            <w:r w:rsidRPr="00215064">
              <w:rPr>
                <w:color w:val="000000" w:themeColor="text1"/>
                <w:sz w:val="22"/>
                <w:szCs w:val="22"/>
              </w:rPr>
              <w:t xml:space="preserve">   </w:t>
            </w:r>
            <w:r w:rsidRPr="00215064">
              <w:rPr>
                <w:color w:val="000000"/>
                <w:sz w:val="22"/>
                <w:szCs w:val="22"/>
              </w:rPr>
              <w:t>Adverse childhood experiences</w:t>
            </w:r>
          </w:p>
        </w:tc>
        <w:tc>
          <w:tcPr>
            <w:tcW w:w="2292" w:type="pct"/>
            <w:tcBorders>
              <w:top w:val="nil"/>
              <w:bottom w:val="nil"/>
            </w:tcBorders>
            <w:noWrap/>
            <w:vAlign w:val="center"/>
          </w:tcPr>
          <w:p w14:paraId="2CDFD387" w14:textId="229F9F42" w:rsidR="00D64630" w:rsidRPr="00215064" w:rsidRDefault="00D64630" w:rsidP="00D64630">
            <w:pPr>
              <w:rPr>
                <w:color w:val="000000"/>
                <w:sz w:val="22"/>
                <w:szCs w:val="22"/>
              </w:rPr>
            </w:pPr>
            <w:r w:rsidRPr="00215064">
              <w:rPr>
                <w:color w:val="000000" w:themeColor="text1"/>
                <w:sz w:val="22"/>
                <w:szCs w:val="22"/>
              </w:rPr>
              <w:t>Self-reported measures of overall adverse childhood experiences.</w:t>
            </w:r>
          </w:p>
        </w:tc>
        <w:tc>
          <w:tcPr>
            <w:tcW w:w="1250" w:type="pct"/>
            <w:tcBorders>
              <w:top w:val="nil"/>
              <w:bottom w:val="nil"/>
            </w:tcBorders>
            <w:noWrap/>
            <w:vAlign w:val="center"/>
          </w:tcPr>
          <w:p w14:paraId="21C2BB96" w14:textId="60AD71D4" w:rsidR="00D64630" w:rsidRPr="00215064" w:rsidRDefault="00D64630" w:rsidP="00D64630">
            <w:pPr>
              <w:rPr>
                <w:color w:val="000000"/>
                <w:sz w:val="22"/>
                <w:szCs w:val="22"/>
              </w:rPr>
            </w:pPr>
            <w:proofErr w:type="spellStart"/>
            <w:r w:rsidRPr="00215064">
              <w:rPr>
                <w:color w:val="000000"/>
                <w:sz w:val="22"/>
                <w:szCs w:val="22"/>
              </w:rPr>
              <w:t>Credé</w:t>
            </w:r>
            <w:proofErr w:type="spellEnd"/>
            <w:r w:rsidRPr="00215064">
              <w:rPr>
                <w:color w:val="000000"/>
                <w:sz w:val="22"/>
                <w:szCs w:val="22"/>
              </w:rPr>
              <w:t xml:space="preserve"> et al. (2023)</w:t>
            </w:r>
          </w:p>
        </w:tc>
      </w:tr>
      <w:tr w:rsidR="00D64630" w:rsidRPr="00215064" w14:paraId="57C16033" w14:textId="77777777" w:rsidTr="00D64630">
        <w:trPr>
          <w:cantSplit/>
          <w:trHeight w:val="144"/>
          <w:jc w:val="center"/>
        </w:trPr>
        <w:tc>
          <w:tcPr>
            <w:tcW w:w="1458" w:type="pct"/>
            <w:tcBorders>
              <w:top w:val="nil"/>
              <w:bottom w:val="nil"/>
            </w:tcBorders>
            <w:shd w:val="clear" w:color="auto" w:fill="F2F2F2" w:themeFill="background1" w:themeFillShade="F2"/>
            <w:noWrap/>
            <w:vAlign w:val="center"/>
          </w:tcPr>
          <w:p w14:paraId="46905DB1" w14:textId="67CFA817" w:rsidR="00D64630" w:rsidRPr="00AB698F" w:rsidRDefault="00D64630" w:rsidP="00D64630">
            <w:pPr>
              <w:rPr>
                <w:i/>
                <w:iCs/>
                <w:color w:val="000000" w:themeColor="text1"/>
                <w:sz w:val="22"/>
                <w:szCs w:val="22"/>
              </w:rPr>
            </w:pPr>
            <w:r w:rsidRPr="00AB698F">
              <w:rPr>
                <w:b/>
                <w:i/>
                <w:iCs/>
                <w:sz w:val="22"/>
                <w:szCs w:val="22"/>
              </w:rPr>
              <w:t>Attitudes</w:t>
            </w:r>
          </w:p>
        </w:tc>
        <w:tc>
          <w:tcPr>
            <w:tcW w:w="2292" w:type="pct"/>
            <w:tcBorders>
              <w:top w:val="nil"/>
              <w:bottom w:val="nil"/>
            </w:tcBorders>
            <w:shd w:val="clear" w:color="auto" w:fill="F2F2F2" w:themeFill="background1" w:themeFillShade="F2"/>
            <w:noWrap/>
            <w:vAlign w:val="center"/>
          </w:tcPr>
          <w:p w14:paraId="2B67223F" w14:textId="77777777" w:rsidR="00D64630" w:rsidRPr="00AB698F" w:rsidRDefault="00D64630" w:rsidP="00D64630">
            <w:pPr>
              <w:rPr>
                <w:i/>
                <w:iCs/>
                <w:color w:val="000000"/>
                <w:sz w:val="22"/>
                <w:szCs w:val="22"/>
              </w:rPr>
            </w:pPr>
          </w:p>
        </w:tc>
        <w:tc>
          <w:tcPr>
            <w:tcW w:w="1250" w:type="pct"/>
            <w:tcBorders>
              <w:top w:val="nil"/>
              <w:bottom w:val="nil"/>
            </w:tcBorders>
            <w:shd w:val="clear" w:color="auto" w:fill="F2F2F2" w:themeFill="background1" w:themeFillShade="F2"/>
            <w:noWrap/>
            <w:vAlign w:val="center"/>
          </w:tcPr>
          <w:p w14:paraId="2E99A7A6" w14:textId="77777777" w:rsidR="00D64630" w:rsidRPr="00AB698F" w:rsidRDefault="00D64630" w:rsidP="00D64630">
            <w:pPr>
              <w:rPr>
                <w:i/>
                <w:iCs/>
                <w:color w:val="000000"/>
                <w:sz w:val="22"/>
                <w:szCs w:val="22"/>
              </w:rPr>
            </w:pPr>
          </w:p>
        </w:tc>
      </w:tr>
      <w:tr w:rsidR="00D64630" w:rsidRPr="00215064" w14:paraId="0E923E8E" w14:textId="77777777" w:rsidTr="003261B4">
        <w:trPr>
          <w:cantSplit/>
          <w:trHeight w:val="144"/>
          <w:jc w:val="center"/>
        </w:trPr>
        <w:tc>
          <w:tcPr>
            <w:tcW w:w="1458" w:type="pct"/>
            <w:tcBorders>
              <w:top w:val="nil"/>
              <w:bottom w:val="single" w:sz="4" w:space="0" w:color="auto"/>
            </w:tcBorders>
            <w:noWrap/>
            <w:vAlign w:val="center"/>
          </w:tcPr>
          <w:p w14:paraId="309456A6" w14:textId="24705BEA" w:rsidR="00D64630" w:rsidRPr="00215064" w:rsidRDefault="00D64630" w:rsidP="00D64630">
            <w:pPr>
              <w:rPr>
                <w:color w:val="000000" w:themeColor="text1"/>
                <w:sz w:val="22"/>
                <w:szCs w:val="22"/>
              </w:rPr>
            </w:pPr>
            <w:r w:rsidRPr="00215064">
              <w:rPr>
                <w:color w:val="000000" w:themeColor="text1"/>
                <w:sz w:val="22"/>
                <w:szCs w:val="22"/>
              </w:rPr>
              <w:t xml:space="preserve">   Turnover intentions</w:t>
            </w:r>
          </w:p>
        </w:tc>
        <w:tc>
          <w:tcPr>
            <w:tcW w:w="2292" w:type="pct"/>
            <w:tcBorders>
              <w:top w:val="nil"/>
              <w:bottom w:val="single" w:sz="4" w:space="0" w:color="auto"/>
            </w:tcBorders>
            <w:noWrap/>
            <w:vAlign w:val="center"/>
          </w:tcPr>
          <w:p w14:paraId="45CCFB24" w14:textId="0582E685" w:rsidR="00D64630" w:rsidRPr="00215064" w:rsidRDefault="00D64630" w:rsidP="00D64630">
            <w:pPr>
              <w:rPr>
                <w:color w:val="000000"/>
                <w:sz w:val="22"/>
                <w:szCs w:val="22"/>
              </w:rPr>
            </w:pPr>
            <w:r w:rsidRPr="00215064">
              <w:rPr>
                <w:color w:val="000000" w:themeColor="text1"/>
                <w:sz w:val="22"/>
                <w:szCs w:val="22"/>
              </w:rPr>
              <w:t xml:space="preserve">Self-reported measures of intention to turnover from an employer. </w:t>
            </w:r>
          </w:p>
        </w:tc>
        <w:tc>
          <w:tcPr>
            <w:tcW w:w="1250" w:type="pct"/>
            <w:tcBorders>
              <w:top w:val="nil"/>
              <w:bottom w:val="single" w:sz="4" w:space="0" w:color="auto"/>
            </w:tcBorders>
            <w:noWrap/>
            <w:vAlign w:val="center"/>
          </w:tcPr>
          <w:p w14:paraId="63CB6FF0" w14:textId="09D22CE0" w:rsidR="00D64630" w:rsidRPr="00215064" w:rsidRDefault="00D64630" w:rsidP="00D64630">
            <w:pPr>
              <w:rPr>
                <w:color w:val="000000"/>
                <w:sz w:val="22"/>
                <w:szCs w:val="22"/>
              </w:rPr>
            </w:pPr>
            <w:r w:rsidRPr="00215064">
              <w:rPr>
                <w:color w:val="000000" w:themeColor="text1"/>
                <w:sz w:val="22"/>
                <w:szCs w:val="22"/>
              </w:rPr>
              <w:t>Harari et al. (2018); Zimmerman (2008)</w:t>
            </w:r>
          </w:p>
        </w:tc>
      </w:tr>
      <w:tr w:rsidR="00D64630" w:rsidRPr="00215064" w14:paraId="583B362C" w14:textId="77777777" w:rsidTr="003261B4">
        <w:trPr>
          <w:cantSplit/>
          <w:trHeight w:val="144"/>
          <w:jc w:val="center"/>
        </w:trPr>
        <w:tc>
          <w:tcPr>
            <w:tcW w:w="1458" w:type="pct"/>
            <w:tcBorders>
              <w:top w:val="single" w:sz="4" w:space="0" w:color="auto"/>
              <w:bottom w:val="nil"/>
            </w:tcBorders>
            <w:noWrap/>
            <w:vAlign w:val="center"/>
          </w:tcPr>
          <w:p w14:paraId="4839757C" w14:textId="43DD4EE3" w:rsidR="00D64630" w:rsidRPr="00215064" w:rsidRDefault="00D64630" w:rsidP="00D64630">
            <w:pPr>
              <w:rPr>
                <w:color w:val="000000"/>
                <w:sz w:val="22"/>
                <w:szCs w:val="22"/>
              </w:rPr>
            </w:pPr>
            <w:r w:rsidRPr="00215064">
              <w:rPr>
                <w:color w:val="000000"/>
                <w:sz w:val="22"/>
                <w:szCs w:val="22"/>
              </w:rPr>
              <w:lastRenderedPageBreak/>
              <w:t xml:space="preserve">   Social dominance orientation</w:t>
            </w:r>
          </w:p>
        </w:tc>
        <w:tc>
          <w:tcPr>
            <w:tcW w:w="2292" w:type="pct"/>
            <w:tcBorders>
              <w:top w:val="single" w:sz="4" w:space="0" w:color="auto"/>
              <w:bottom w:val="nil"/>
            </w:tcBorders>
            <w:noWrap/>
            <w:vAlign w:val="center"/>
          </w:tcPr>
          <w:p w14:paraId="5F5CE013" w14:textId="669ABA2A" w:rsidR="00D64630" w:rsidRPr="00215064" w:rsidRDefault="00D64630" w:rsidP="00D64630">
            <w:pPr>
              <w:rPr>
                <w:sz w:val="22"/>
                <w:szCs w:val="22"/>
              </w:rPr>
            </w:pPr>
            <w:r w:rsidRPr="00215064">
              <w:rPr>
                <w:sz w:val="22"/>
                <w:szCs w:val="22"/>
              </w:rPr>
              <w:t>Self-reported measures of tendencies for hierarchical intergroup relations, in-group dominance, and superiority over out-groups.</w:t>
            </w:r>
          </w:p>
        </w:tc>
        <w:tc>
          <w:tcPr>
            <w:tcW w:w="1250" w:type="pct"/>
            <w:tcBorders>
              <w:top w:val="single" w:sz="4" w:space="0" w:color="auto"/>
              <w:bottom w:val="nil"/>
            </w:tcBorders>
            <w:noWrap/>
            <w:vAlign w:val="center"/>
          </w:tcPr>
          <w:p w14:paraId="090D246E" w14:textId="4ECFD5F9" w:rsidR="00D64630" w:rsidRPr="00215064" w:rsidRDefault="00D64630" w:rsidP="00D64630">
            <w:pPr>
              <w:rPr>
                <w:color w:val="000000"/>
                <w:sz w:val="22"/>
                <w:szCs w:val="22"/>
              </w:rPr>
            </w:pPr>
            <w:r w:rsidRPr="00215064">
              <w:rPr>
                <w:color w:val="000000"/>
                <w:sz w:val="22"/>
                <w:szCs w:val="22"/>
              </w:rPr>
              <w:t>Berry (2023); Blais-Rochette et al. (2021)</w:t>
            </w:r>
          </w:p>
        </w:tc>
      </w:tr>
      <w:tr w:rsidR="00D64630" w:rsidRPr="00215064" w14:paraId="28EC5A0A" w14:textId="77777777" w:rsidTr="003261B4">
        <w:trPr>
          <w:cantSplit/>
          <w:trHeight w:val="144"/>
          <w:jc w:val="center"/>
        </w:trPr>
        <w:tc>
          <w:tcPr>
            <w:tcW w:w="1458" w:type="pct"/>
            <w:tcBorders>
              <w:top w:val="nil"/>
              <w:bottom w:val="nil"/>
            </w:tcBorders>
            <w:noWrap/>
            <w:vAlign w:val="center"/>
          </w:tcPr>
          <w:p w14:paraId="1B768470" w14:textId="07E7C4A6" w:rsidR="00D64630" w:rsidRPr="00215064" w:rsidRDefault="00D64630" w:rsidP="00D64630">
            <w:pPr>
              <w:rPr>
                <w:color w:val="000000" w:themeColor="text1"/>
                <w:sz w:val="22"/>
                <w:szCs w:val="22"/>
              </w:rPr>
            </w:pPr>
            <w:r w:rsidRPr="00215064">
              <w:rPr>
                <w:color w:val="000000"/>
                <w:sz w:val="22"/>
                <w:szCs w:val="22"/>
              </w:rPr>
              <w:t xml:space="preserve">   Right-wing authoritarianism</w:t>
            </w:r>
          </w:p>
        </w:tc>
        <w:tc>
          <w:tcPr>
            <w:tcW w:w="2292" w:type="pct"/>
            <w:tcBorders>
              <w:top w:val="nil"/>
              <w:bottom w:val="nil"/>
            </w:tcBorders>
            <w:noWrap/>
            <w:vAlign w:val="center"/>
          </w:tcPr>
          <w:p w14:paraId="2CC36EAB" w14:textId="1EDCFDC7" w:rsidR="00D64630" w:rsidRPr="00215064" w:rsidRDefault="00D64630" w:rsidP="00D64630">
            <w:pPr>
              <w:rPr>
                <w:color w:val="000000"/>
                <w:sz w:val="22"/>
                <w:szCs w:val="22"/>
              </w:rPr>
            </w:pPr>
            <w:r w:rsidRPr="00215064">
              <w:rPr>
                <w:sz w:val="22"/>
                <w:szCs w:val="22"/>
              </w:rPr>
              <w:t>Self-reported measures of tendencies for conventionalism, authoritarian aggression, and authoritarian submission.</w:t>
            </w:r>
          </w:p>
        </w:tc>
        <w:tc>
          <w:tcPr>
            <w:tcW w:w="1250" w:type="pct"/>
            <w:tcBorders>
              <w:top w:val="nil"/>
              <w:bottom w:val="nil"/>
            </w:tcBorders>
            <w:noWrap/>
            <w:vAlign w:val="center"/>
          </w:tcPr>
          <w:p w14:paraId="60794F84" w14:textId="170E23D1" w:rsidR="00D64630" w:rsidRPr="00215064" w:rsidRDefault="00D64630" w:rsidP="00D64630">
            <w:pPr>
              <w:rPr>
                <w:color w:val="000000"/>
                <w:sz w:val="22"/>
                <w:szCs w:val="22"/>
              </w:rPr>
            </w:pPr>
            <w:r w:rsidRPr="00215064">
              <w:rPr>
                <w:color w:val="000000"/>
                <w:sz w:val="22"/>
                <w:szCs w:val="22"/>
              </w:rPr>
              <w:t>Blais-Rochette et al. (2021); Zettler et al. (2020)</w:t>
            </w:r>
          </w:p>
        </w:tc>
      </w:tr>
      <w:tr w:rsidR="00D64630" w:rsidRPr="00215064" w14:paraId="763E1941" w14:textId="77777777" w:rsidTr="00E91168">
        <w:trPr>
          <w:cantSplit/>
          <w:trHeight w:val="144"/>
          <w:jc w:val="center"/>
        </w:trPr>
        <w:tc>
          <w:tcPr>
            <w:tcW w:w="1458" w:type="pct"/>
            <w:tcBorders>
              <w:top w:val="nil"/>
              <w:bottom w:val="nil"/>
            </w:tcBorders>
            <w:noWrap/>
            <w:vAlign w:val="center"/>
          </w:tcPr>
          <w:p w14:paraId="0E46F85E" w14:textId="33A3522D" w:rsidR="00D64630" w:rsidRPr="00215064" w:rsidRDefault="00D64630" w:rsidP="00D64630">
            <w:pPr>
              <w:rPr>
                <w:color w:val="000000" w:themeColor="text1"/>
                <w:sz w:val="22"/>
                <w:szCs w:val="22"/>
              </w:rPr>
            </w:pPr>
            <w:r w:rsidRPr="00215064">
              <w:rPr>
                <w:color w:val="000000"/>
                <w:sz w:val="22"/>
                <w:szCs w:val="22"/>
              </w:rPr>
              <w:t xml:space="preserve">   Prejudice</w:t>
            </w:r>
          </w:p>
        </w:tc>
        <w:tc>
          <w:tcPr>
            <w:tcW w:w="2292" w:type="pct"/>
            <w:tcBorders>
              <w:top w:val="nil"/>
              <w:bottom w:val="nil"/>
            </w:tcBorders>
            <w:noWrap/>
            <w:vAlign w:val="center"/>
          </w:tcPr>
          <w:p w14:paraId="53B2F39B" w14:textId="7CF7113D" w:rsidR="00D64630" w:rsidRPr="00215064" w:rsidRDefault="00D64630" w:rsidP="00D64630">
            <w:pPr>
              <w:rPr>
                <w:color w:val="000000"/>
                <w:sz w:val="22"/>
                <w:szCs w:val="22"/>
              </w:rPr>
            </w:pPr>
            <w:r w:rsidRPr="00215064">
              <w:rPr>
                <w:sz w:val="22"/>
                <w:szCs w:val="22"/>
              </w:rPr>
              <w:t>Self-reported measures of preconceived opinions or feelings toward a particular target, which is often unfavorable.</w:t>
            </w:r>
          </w:p>
        </w:tc>
        <w:tc>
          <w:tcPr>
            <w:tcW w:w="1250" w:type="pct"/>
            <w:tcBorders>
              <w:top w:val="nil"/>
              <w:bottom w:val="nil"/>
            </w:tcBorders>
            <w:noWrap/>
            <w:vAlign w:val="center"/>
          </w:tcPr>
          <w:p w14:paraId="133869C3" w14:textId="26008331" w:rsidR="00D64630" w:rsidRPr="00215064" w:rsidRDefault="00D64630" w:rsidP="00D64630">
            <w:pPr>
              <w:rPr>
                <w:color w:val="000000"/>
                <w:sz w:val="22"/>
                <w:szCs w:val="22"/>
              </w:rPr>
            </w:pPr>
            <w:r w:rsidRPr="00215064">
              <w:rPr>
                <w:color w:val="000000"/>
                <w:sz w:val="22"/>
                <w:szCs w:val="22"/>
              </w:rPr>
              <w:t>Blais-Rochette et al. (2021); Zettler et al. (2020)</w:t>
            </w:r>
          </w:p>
        </w:tc>
      </w:tr>
      <w:tr w:rsidR="00D64630" w:rsidRPr="00215064" w14:paraId="145026F0" w14:textId="77777777" w:rsidTr="00E91168">
        <w:trPr>
          <w:cantSplit/>
          <w:trHeight w:val="144"/>
          <w:jc w:val="center"/>
        </w:trPr>
        <w:tc>
          <w:tcPr>
            <w:tcW w:w="1458" w:type="pct"/>
            <w:tcBorders>
              <w:top w:val="nil"/>
              <w:bottom w:val="single" w:sz="4" w:space="0" w:color="auto"/>
            </w:tcBorders>
            <w:noWrap/>
            <w:vAlign w:val="center"/>
          </w:tcPr>
          <w:p w14:paraId="39EF2D14" w14:textId="6BEC06EE" w:rsidR="00D64630" w:rsidRPr="00215064" w:rsidRDefault="00D64630" w:rsidP="00D64630">
            <w:pPr>
              <w:rPr>
                <w:color w:val="000000" w:themeColor="text1"/>
                <w:sz w:val="22"/>
                <w:szCs w:val="22"/>
              </w:rPr>
            </w:pPr>
            <w:r w:rsidRPr="00215064">
              <w:rPr>
                <w:color w:val="000000"/>
                <w:sz w:val="22"/>
                <w:szCs w:val="22"/>
              </w:rPr>
              <w:t xml:space="preserve">   Conspiracy beliefs</w:t>
            </w:r>
          </w:p>
        </w:tc>
        <w:tc>
          <w:tcPr>
            <w:tcW w:w="2292" w:type="pct"/>
            <w:tcBorders>
              <w:top w:val="nil"/>
              <w:bottom w:val="single" w:sz="4" w:space="0" w:color="auto"/>
            </w:tcBorders>
            <w:noWrap/>
            <w:vAlign w:val="center"/>
          </w:tcPr>
          <w:p w14:paraId="27A11988" w14:textId="74EAFE70" w:rsidR="00D64630" w:rsidRPr="00215064" w:rsidRDefault="00D64630" w:rsidP="00D64630">
            <w:pPr>
              <w:rPr>
                <w:color w:val="000000"/>
                <w:sz w:val="22"/>
                <w:szCs w:val="22"/>
              </w:rPr>
            </w:pPr>
            <w:r w:rsidRPr="00215064">
              <w:rPr>
                <w:sz w:val="22"/>
                <w:szCs w:val="22"/>
              </w:rPr>
              <w:t>Self-reported measures of tendencies to hold conspiracy theory beliefs.</w:t>
            </w:r>
          </w:p>
        </w:tc>
        <w:tc>
          <w:tcPr>
            <w:tcW w:w="1250" w:type="pct"/>
            <w:tcBorders>
              <w:top w:val="nil"/>
              <w:bottom w:val="single" w:sz="4" w:space="0" w:color="auto"/>
            </w:tcBorders>
            <w:noWrap/>
            <w:vAlign w:val="center"/>
          </w:tcPr>
          <w:p w14:paraId="6A5D31E6" w14:textId="2BE2E287" w:rsidR="00D64630" w:rsidRPr="00215064" w:rsidRDefault="00D64630" w:rsidP="00D64630">
            <w:pPr>
              <w:rPr>
                <w:color w:val="000000"/>
                <w:sz w:val="22"/>
                <w:szCs w:val="22"/>
              </w:rPr>
            </w:pPr>
            <w:proofErr w:type="spellStart"/>
            <w:r w:rsidRPr="00215064">
              <w:rPr>
                <w:color w:val="000000"/>
                <w:sz w:val="22"/>
                <w:szCs w:val="22"/>
              </w:rPr>
              <w:t>Stasielowicz</w:t>
            </w:r>
            <w:proofErr w:type="spellEnd"/>
            <w:r w:rsidRPr="00215064">
              <w:rPr>
                <w:color w:val="000000"/>
                <w:sz w:val="22"/>
                <w:szCs w:val="22"/>
              </w:rPr>
              <w:t xml:space="preserve"> (2022)</w:t>
            </w:r>
          </w:p>
        </w:tc>
      </w:tr>
    </w:tbl>
    <w:p w14:paraId="5F3A4EB0" w14:textId="77777777" w:rsidR="00307AAF" w:rsidRPr="00215064" w:rsidRDefault="00307AAF">
      <w:pPr>
        <w:sectPr w:rsidR="00307AAF" w:rsidRPr="00215064" w:rsidSect="000B7980">
          <w:headerReference w:type="even" r:id="rId12"/>
          <w:headerReference w:type="default" r:id="rId13"/>
          <w:headerReference w:type="first" r:id="rId14"/>
          <w:footerReference w:type="first" r:id="rId15"/>
          <w:pgSz w:w="15840" w:h="12240" w:orient="landscape"/>
          <w:pgMar w:top="1440" w:right="1440" w:bottom="1440" w:left="1440" w:header="720" w:footer="720" w:gutter="0"/>
          <w:cols w:space="720"/>
          <w:docGrid w:linePitch="360"/>
        </w:sectPr>
      </w:pPr>
    </w:p>
    <w:p w14:paraId="5AE98D3A" w14:textId="742EB376" w:rsidR="00307AAF" w:rsidRPr="00215064" w:rsidRDefault="00307AAF" w:rsidP="00307AAF">
      <w:pPr>
        <w:rPr>
          <w:sz w:val="20"/>
          <w:szCs w:val="20"/>
        </w:rPr>
      </w:pPr>
      <w:r w:rsidRPr="00215064">
        <w:lastRenderedPageBreak/>
        <w:t>Table S2</w:t>
      </w:r>
    </w:p>
    <w:p w14:paraId="4CDBDB5D" w14:textId="77777777" w:rsidR="00307AAF" w:rsidRPr="00215064" w:rsidRDefault="00307AAF" w:rsidP="00307AAF">
      <w:pPr>
        <w:rPr>
          <w:i/>
          <w:iCs/>
        </w:rPr>
      </w:pPr>
      <w:r w:rsidRPr="00215064">
        <w:rPr>
          <w:i/>
          <w:iCs/>
        </w:rPr>
        <w:t>Description of Evaluations of Publication Bias and Sensitivity Analyses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7922"/>
      </w:tblGrid>
      <w:tr w:rsidR="00307AAF" w:rsidRPr="00215064" w14:paraId="74DF269D" w14:textId="77777777" w:rsidTr="006A74F1">
        <w:trPr>
          <w:jc w:val="center"/>
        </w:trPr>
        <w:tc>
          <w:tcPr>
            <w:tcW w:w="768" w:type="pct"/>
            <w:tcBorders>
              <w:top w:val="single" w:sz="4" w:space="0" w:color="auto"/>
              <w:bottom w:val="single" w:sz="4" w:space="0" w:color="auto"/>
            </w:tcBorders>
            <w:vAlign w:val="center"/>
          </w:tcPr>
          <w:p w14:paraId="297B4AD7" w14:textId="77777777" w:rsidR="00307AAF" w:rsidRPr="00215064" w:rsidRDefault="00307AAF" w:rsidP="006A74F1">
            <w:pPr>
              <w:jc w:val="center"/>
              <w:rPr>
                <w:sz w:val="22"/>
                <w:szCs w:val="22"/>
              </w:rPr>
            </w:pPr>
            <w:r w:rsidRPr="00215064">
              <w:rPr>
                <w:sz w:val="22"/>
                <w:szCs w:val="22"/>
              </w:rPr>
              <w:t>Characteristic</w:t>
            </w:r>
          </w:p>
        </w:tc>
        <w:tc>
          <w:tcPr>
            <w:tcW w:w="4232" w:type="pct"/>
            <w:tcBorders>
              <w:top w:val="single" w:sz="4" w:space="0" w:color="auto"/>
              <w:bottom w:val="single" w:sz="4" w:space="0" w:color="auto"/>
            </w:tcBorders>
            <w:vAlign w:val="center"/>
          </w:tcPr>
          <w:p w14:paraId="79F2DB97" w14:textId="77777777" w:rsidR="00307AAF" w:rsidRPr="00215064" w:rsidRDefault="00307AAF" w:rsidP="006A74F1">
            <w:pPr>
              <w:jc w:val="center"/>
              <w:rPr>
                <w:sz w:val="22"/>
                <w:szCs w:val="22"/>
              </w:rPr>
            </w:pPr>
            <w:r w:rsidRPr="00215064">
              <w:rPr>
                <w:sz w:val="22"/>
                <w:szCs w:val="22"/>
              </w:rPr>
              <w:t>Description</w:t>
            </w:r>
          </w:p>
        </w:tc>
      </w:tr>
      <w:tr w:rsidR="00307AAF" w:rsidRPr="00215064" w14:paraId="3F181D60" w14:textId="77777777" w:rsidTr="006A74F1">
        <w:trPr>
          <w:jc w:val="center"/>
        </w:trPr>
        <w:tc>
          <w:tcPr>
            <w:tcW w:w="5000" w:type="pct"/>
            <w:gridSpan w:val="2"/>
            <w:tcBorders>
              <w:top w:val="single" w:sz="4" w:space="0" w:color="auto"/>
              <w:bottom w:val="nil"/>
            </w:tcBorders>
            <w:shd w:val="clear" w:color="auto" w:fill="D9D9D9" w:themeFill="background1" w:themeFillShade="D9"/>
            <w:vAlign w:val="center"/>
          </w:tcPr>
          <w:p w14:paraId="2FD9517E" w14:textId="77777777" w:rsidR="00307AAF" w:rsidRPr="00215064" w:rsidRDefault="00307AAF" w:rsidP="006A74F1">
            <w:pPr>
              <w:rPr>
                <w:b/>
                <w:bCs/>
                <w:sz w:val="22"/>
                <w:szCs w:val="22"/>
              </w:rPr>
            </w:pPr>
            <w:r w:rsidRPr="00215064">
              <w:rPr>
                <w:b/>
                <w:bCs/>
                <w:sz w:val="22"/>
                <w:szCs w:val="22"/>
              </w:rPr>
              <w:t>Descriptive statistics</w:t>
            </w:r>
          </w:p>
        </w:tc>
      </w:tr>
      <w:tr w:rsidR="00307AAF" w:rsidRPr="00215064" w14:paraId="5810B040" w14:textId="77777777" w:rsidTr="006A74F1">
        <w:trPr>
          <w:jc w:val="center"/>
        </w:trPr>
        <w:tc>
          <w:tcPr>
            <w:tcW w:w="768" w:type="pct"/>
            <w:tcBorders>
              <w:top w:val="nil"/>
              <w:bottom w:val="nil"/>
            </w:tcBorders>
            <w:vAlign w:val="center"/>
          </w:tcPr>
          <w:p w14:paraId="1B2BB41C" w14:textId="77777777" w:rsidR="00307AAF" w:rsidRPr="00215064" w:rsidRDefault="00307AAF" w:rsidP="006A74F1">
            <w:pPr>
              <w:jc w:val="center"/>
              <w:rPr>
                <w:sz w:val="22"/>
                <w:szCs w:val="22"/>
              </w:rPr>
            </w:pPr>
            <w:r w:rsidRPr="00215064">
              <w:rPr>
                <w:sz w:val="22"/>
                <w:szCs w:val="22"/>
              </w:rPr>
              <w:t>(1)</w:t>
            </w:r>
          </w:p>
        </w:tc>
        <w:tc>
          <w:tcPr>
            <w:tcW w:w="4232" w:type="pct"/>
            <w:tcBorders>
              <w:top w:val="nil"/>
              <w:bottom w:val="nil"/>
            </w:tcBorders>
            <w:vAlign w:val="center"/>
          </w:tcPr>
          <w:p w14:paraId="76A94D8A" w14:textId="77777777" w:rsidR="00307AAF" w:rsidRPr="00215064" w:rsidRDefault="00307AAF" w:rsidP="006A74F1">
            <w:pPr>
              <w:rPr>
                <w:sz w:val="22"/>
                <w:szCs w:val="22"/>
              </w:rPr>
            </w:pPr>
            <w:r w:rsidRPr="00215064">
              <w:rPr>
                <w:sz w:val="22"/>
                <w:szCs w:val="22"/>
              </w:rPr>
              <w:t xml:space="preserve">Author(s) of meta-analysis </w:t>
            </w:r>
          </w:p>
        </w:tc>
      </w:tr>
      <w:tr w:rsidR="00307AAF" w:rsidRPr="00215064" w14:paraId="6A23CC30" w14:textId="77777777" w:rsidTr="006A74F1">
        <w:trPr>
          <w:jc w:val="center"/>
        </w:trPr>
        <w:tc>
          <w:tcPr>
            <w:tcW w:w="768" w:type="pct"/>
            <w:tcBorders>
              <w:top w:val="nil"/>
            </w:tcBorders>
            <w:vAlign w:val="center"/>
          </w:tcPr>
          <w:p w14:paraId="134670AD" w14:textId="77777777" w:rsidR="00307AAF" w:rsidRPr="00215064" w:rsidRDefault="00307AAF" w:rsidP="006A74F1">
            <w:pPr>
              <w:jc w:val="center"/>
              <w:rPr>
                <w:sz w:val="22"/>
                <w:szCs w:val="22"/>
              </w:rPr>
            </w:pPr>
            <w:r w:rsidRPr="00215064">
              <w:rPr>
                <w:sz w:val="22"/>
                <w:szCs w:val="22"/>
              </w:rPr>
              <w:t>(2)</w:t>
            </w:r>
          </w:p>
        </w:tc>
        <w:tc>
          <w:tcPr>
            <w:tcW w:w="4232" w:type="pct"/>
            <w:tcBorders>
              <w:top w:val="nil"/>
            </w:tcBorders>
            <w:vAlign w:val="center"/>
          </w:tcPr>
          <w:p w14:paraId="105D6621" w14:textId="77777777" w:rsidR="00307AAF" w:rsidRPr="00215064" w:rsidRDefault="00307AAF" w:rsidP="006A74F1">
            <w:pPr>
              <w:rPr>
                <w:sz w:val="22"/>
                <w:szCs w:val="22"/>
              </w:rPr>
            </w:pPr>
            <w:r w:rsidRPr="00215064">
              <w:rPr>
                <w:sz w:val="22"/>
                <w:szCs w:val="22"/>
              </w:rPr>
              <w:t>Year of publication</w:t>
            </w:r>
          </w:p>
        </w:tc>
      </w:tr>
      <w:tr w:rsidR="00307AAF" w:rsidRPr="00215064" w14:paraId="0C8917EA" w14:textId="77777777" w:rsidTr="006A74F1">
        <w:trPr>
          <w:jc w:val="center"/>
        </w:trPr>
        <w:tc>
          <w:tcPr>
            <w:tcW w:w="768" w:type="pct"/>
            <w:vAlign w:val="center"/>
          </w:tcPr>
          <w:p w14:paraId="7A5D4339" w14:textId="77777777" w:rsidR="00307AAF" w:rsidRPr="00215064" w:rsidRDefault="00307AAF" w:rsidP="006A74F1">
            <w:pPr>
              <w:jc w:val="center"/>
              <w:rPr>
                <w:sz w:val="22"/>
                <w:szCs w:val="22"/>
              </w:rPr>
            </w:pPr>
            <w:r w:rsidRPr="00215064">
              <w:rPr>
                <w:sz w:val="22"/>
                <w:szCs w:val="22"/>
              </w:rPr>
              <w:t>(3)</w:t>
            </w:r>
          </w:p>
        </w:tc>
        <w:tc>
          <w:tcPr>
            <w:tcW w:w="4232" w:type="pct"/>
            <w:vAlign w:val="center"/>
          </w:tcPr>
          <w:p w14:paraId="66E8D039" w14:textId="77777777" w:rsidR="00307AAF" w:rsidRPr="00215064" w:rsidRDefault="00307AAF" w:rsidP="006A74F1">
            <w:pPr>
              <w:rPr>
                <w:sz w:val="22"/>
                <w:szCs w:val="22"/>
              </w:rPr>
            </w:pPr>
            <w:r w:rsidRPr="00215064">
              <w:rPr>
                <w:sz w:val="22"/>
                <w:szCs w:val="22"/>
              </w:rPr>
              <w:t xml:space="preserve">Total number of contributing sources (i.e., </w:t>
            </w:r>
            <w:r w:rsidRPr="00215064">
              <w:rPr>
                <w:i/>
                <w:iCs/>
                <w:sz w:val="22"/>
                <w:szCs w:val="22"/>
              </w:rPr>
              <w:t>j</w:t>
            </w:r>
            <w:r w:rsidRPr="00215064">
              <w:rPr>
                <w:sz w:val="22"/>
                <w:szCs w:val="22"/>
              </w:rPr>
              <w:t xml:space="preserve">) </w:t>
            </w:r>
          </w:p>
        </w:tc>
      </w:tr>
      <w:tr w:rsidR="00307AAF" w:rsidRPr="00215064" w14:paraId="47FF420B" w14:textId="77777777" w:rsidTr="006A74F1">
        <w:trPr>
          <w:jc w:val="center"/>
        </w:trPr>
        <w:tc>
          <w:tcPr>
            <w:tcW w:w="768" w:type="pct"/>
            <w:vAlign w:val="center"/>
          </w:tcPr>
          <w:p w14:paraId="0267337E" w14:textId="77777777" w:rsidR="00307AAF" w:rsidRPr="00215064" w:rsidRDefault="00307AAF" w:rsidP="006A74F1">
            <w:pPr>
              <w:jc w:val="center"/>
              <w:rPr>
                <w:sz w:val="22"/>
                <w:szCs w:val="22"/>
              </w:rPr>
            </w:pPr>
            <w:r w:rsidRPr="00215064">
              <w:rPr>
                <w:sz w:val="22"/>
                <w:szCs w:val="22"/>
              </w:rPr>
              <w:t>(4)</w:t>
            </w:r>
          </w:p>
        </w:tc>
        <w:tc>
          <w:tcPr>
            <w:tcW w:w="4232" w:type="pct"/>
            <w:vAlign w:val="center"/>
          </w:tcPr>
          <w:p w14:paraId="4C2F2730" w14:textId="5BF18F7C" w:rsidR="00307AAF" w:rsidRPr="00215064" w:rsidRDefault="00307AAF" w:rsidP="006A74F1">
            <w:pPr>
              <w:rPr>
                <w:sz w:val="22"/>
                <w:szCs w:val="22"/>
              </w:rPr>
            </w:pPr>
            <w:r w:rsidRPr="00215064">
              <w:rPr>
                <w:sz w:val="22"/>
                <w:szCs w:val="22"/>
              </w:rPr>
              <w:t>Total number of studies (i.e., max</w:t>
            </w:r>
            <w:r w:rsidR="001650D3" w:rsidRPr="00215064">
              <w:rPr>
                <w:sz w:val="22"/>
                <w:szCs w:val="22"/>
              </w:rPr>
              <w:t>imum</w:t>
            </w:r>
            <w:r w:rsidRPr="00215064">
              <w:rPr>
                <w:sz w:val="22"/>
                <w:szCs w:val="22"/>
              </w:rPr>
              <w:t xml:space="preserve"> </w:t>
            </w:r>
            <w:r w:rsidRPr="00215064">
              <w:rPr>
                <w:i/>
                <w:iCs/>
                <w:sz w:val="22"/>
                <w:szCs w:val="22"/>
              </w:rPr>
              <w:t>k</w:t>
            </w:r>
            <w:r w:rsidRPr="00215064">
              <w:rPr>
                <w:sz w:val="22"/>
                <w:szCs w:val="22"/>
              </w:rPr>
              <w:t xml:space="preserve"> across Big Five traits)</w:t>
            </w:r>
          </w:p>
        </w:tc>
      </w:tr>
      <w:tr w:rsidR="00307AAF" w:rsidRPr="00215064" w14:paraId="7553EF40" w14:textId="77777777" w:rsidTr="006A74F1">
        <w:trPr>
          <w:jc w:val="center"/>
        </w:trPr>
        <w:tc>
          <w:tcPr>
            <w:tcW w:w="768" w:type="pct"/>
            <w:vAlign w:val="center"/>
          </w:tcPr>
          <w:p w14:paraId="2695762A" w14:textId="77777777" w:rsidR="00307AAF" w:rsidRPr="00215064" w:rsidRDefault="00307AAF" w:rsidP="006A74F1">
            <w:pPr>
              <w:jc w:val="center"/>
              <w:rPr>
                <w:sz w:val="22"/>
                <w:szCs w:val="22"/>
              </w:rPr>
            </w:pPr>
            <w:r w:rsidRPr="00215064">
              <w:rPr>
                <w:sz w:val="22"/>
                <w:szCs w:val="22"/>
              </w:rPr>
              <w:t>(5)</w:t>
            </w:r>
          </w:p>
        </w:tc>
        <w:tc>
          <w:tcPr>
            <w:tcW w:w="4232" w:type="pct"/>
            <w:vAlign w:val="center"/>
          </w:tcPr>
          <w:p w14:paraId="4EE2FEC0" w14:textId="77777777" w:rsidR="00307AAF" w:rsidRPr="00215064" w:rsidRDefault="00307AAF" w:rsidP="006A74F1">
            <w:pPr>
              <w:rPr>
                <w:sz w:val="22"/>
                <w:szCs w:val="22"/>
              </w:rPr>
            </w:pPr>
            <w:r w:rsidRPr="00215064">
              <w:rPr>
                <w:sz w:val="22"/>
                <w:szCs w:val="22"/>
              </w:rPr>
              <w:t xml:space="preserve">Total number of external variables (i.e., </w:t>
            </w:r>
            <w:r w:rsidRPr="00215064">
              <w:rPr>
                <w:i/>
                <w:iCs/>
                <w:sz w:val="22"/>
                <w:szCs w:val="22"/>
              </w:rPr>
              <w:t>N</w:t>
            </w:r>
            <w:r w:rsidRPr="00215064">
              <w:rPr>
                <w:sz w:val="22"/>
                <w:szCs w:val="22"/>
                <w:vertAlign w:val="subscript"/>
              </w:rPr>
              <w:t>V</w:t>
            </w:r>
            <w:r w:rsidRPr="00215064">
              <w:rPr>
                <w:sz w:val="22"/>
                <w:szCs w:val="22"/>
              </w:rPr>
              <w:t>) reporting meta-analytic effects to the Big Five traits whether included in quantitative review or not</w:t>
            </w:r>
          </w:p>
        </w:tc>
      </w:tr>
      <w:tr w:rsidR="00307AAF" w:rsidRPr="00215064" w14:paraId="251AF994" w14:textId="77777777" w:rsidTr="006A74F1">
        <w:trPr>
          <w:jc w:val="center"/>
        </w:trPr>
        <w:tc>
          <w:tcPr>
            <w:tcW w:w="768" w:type="pct"/>
            <w:vAlign w:val="center"/>
          </w:tcPr>
          <w:p w14:paraId="300E72D8" w14:textId="77777777" w:rsidR="00307AAF" w:rsidRPr="00215064" w:rsidRDefault="00307AAF" w:rsidP="006A74F1">
            <w:pPr>
              <w:jc w:val="center"/>
              <w:rPr>
                <w:sz w:val="22"/>
                <w:szCs w:val="22"/>
              </w:rPr>
            </w:pPr>
            <w:r w:rsidRPr="00215064">
              <w:rPr>
                <w:sz w:val="22"/>
                <w:szCs w:val="22"/>
              </w:rPr>
              <w:t>(6)</w:t>
            </w:r>
          </w:p>
        </w:tc>
        <w:tc>
          <w:tcPr>
            <w:tcW w:w="4232" w:type="pct"/>
            <w:vAlign w:val="center"/>
          </w:tcPr>
          <w:p w14:paraId="3558A767" w14:textId="3A24511F" w:rsidR="00307AAF" w:rsidRPr="00215064" w:rsidRDefault="00307AAF" w:rsidP="006A74F1">
            <w:pPr>
              <w:rPr>
                <w:sz w:val="22"/>
                <w:szCs w:val="22"/>
              </w:rPr>
            </w:pPr>
            <w:r w:rsidRPr="00215064">
              <w:rPr>
                <w:sz w:val="22"/>
                <w:szCs w:val="22"/>
              </w:rPr>
              <w:t xml:space="preserve">Total number of </w:t>
            </w:r>
            <w:r w:rsidR="00F55189">
              <w:rPr>
                <w:sz w:val="22"/>
                <w:szCs w:val="22"/>
              </w:rPr>
              <w:t>GCB</w:t>
            </w:r>
            <w:r w:rsidRPr="00215064">
              <w:rPr>
                <w:sz w:val="22"/>
                <w:szCs w:val="22"/>
              </w:rPr>
              <w:t xml:space="preserve"> variables (i.e., </w:t>
            </w:r>
            <w:r w:rsidRPr="00215064">
              <w:rPr>
                <w:i/>
                <w:iCs/>
                <w:sz w:val="22"/>
                <w:szCs w:val="22"/>
              </w:rPr>
              <w:t>N</w:t>
            </w:r>
            <w:r w:rsidRPr="00215064">
              <w:rPr>
                <w:sz w:val="22"/>
                <w:szCs w:val="22"/>
                <w:vertAlign w:val="subscript"/>
              </w:rPr>
              <w:t>B5</w:t>
            </w:r>
            <w:r w:rsidRPr="00215064">
              <w:rPr>
                <w:sz w:val="22"/>
                <w:szCs w:val="22"/>
              </w:rPr>
              <w:t>) included in quantitative review</w:t>
            </w:r>
          </w:p>
        </w:tc>
      </w:tr>
      <w:tr w:rsidR="00307AAF" w:rsidRPr="00215064" w14:paraId="7B186CEE" w14:textId="77777777" w:rsidTr="006A74F1">
        <w:trPr>
          <w:jc w:val="center"/>
        </w:trPr>
        <w:tc>
          <w:tcPr>
            <w:tcW w:w="5000" w:type="pct"/>
            <w:gridSpan w:val="2"/>
            <w:shd w:val="clear" w:color="auto" w:fill="D9D9D9" w:themeFill="background1" w:themeFillShade="D9"/>
            <w:vAlign w:val="center"/>
          </w:tcPr>
          <w:p w14:paraId="16E57078" w14:textId="77777777" w:rsidR="00307AAF" w:rsidRPr="00215064" w:rsidRDefault="00307AAF" w:rsidP="006A74F1">
            <w:pPr>
              <w:rPr>
                <w:b/>
                <w:bCs/>
                <w:sz w:val="22"/>
                <w:szCs w:val="22"/>
              </w:rPr>
            </w:pPr>
            <w:r w:rsidRPr="00215064">
              <w:rPr>
                <w:b/>
                <w:bCs/>
                <w:sz w:val="22"/>
                <w:szCs w:val="22"/>
              </w:rPr>
              <w:t>Post hoc and preventative approaches</w:t>
            </w:r>
          </w:p>
        </w:tc>
      </w:tr>
      <w:tr w:rsidR="00307AAF" w:rsidRPr="00215064" w14:paraId="5DEBFC68" w14:textId="77777777" w:rsidTr="006A74F1">
        <w:trPr>
          <w:jc w:val="center"/>
        </w:trPr>
        <w:tc>
          <w:tcPr>
            <w:tcW w:w="768" w:type="pct"/>
            <w:vAlign w:val="center"/>
          </w:tcPr>
          <w:p w14:paraId="7317CF48" w14:textId="77777777" w:rsidR="00307AAF" w:rsidRPr="00215064" w:rsidRDefault="00307AAF" w:rsidP="006A74F1">
            <w:pPr>
              <w:jc w:val="center"/>
              <w:rPr>
                <w:sz w:val="22"/>
                <w:szCs w:val="22"/>
              </w:rPr>
            </w:pPr>
            <w:r w:rsidRPr="00215064">
              <w:rPr>
                <w:sz w:val="22"/>
                <w:szCs w:val="22"/>
              </w:rPr>
              <w:t>(7)</w:t>
            </w:r>
          </w:p>
        </w:tc>
        <w:tc>
          <w:tcPr>
            <w:tcW w:w="4232" w:type="pct"/>
            <w:vAlign w:val="center"/>
          </w:tcPr>
          <w:p w14:paraId="737801DA" w14:textId="77777777" w:rsidR="00307AAF" w:rsidRPr="00215064" w:rsidRDefault="00307AAF" w:rsidP="006A74F1">
            <w:pPr>
              <w:rPr>
                <w:sz w:val="22"/>
                <w:szCs w:val="22"/>
              </w:rPr>
            </w:pPr>
            <w:r w:rsidRPr="00215064">
              <w:rPr>
                <w:sz w:val="22"/>
                <w:szCs w:val="22"/>
              </w:rPr>
              <w:t>Publication bias analyses reported (if blank, no analysis was reported):</w:t>
            </w:r>
          </w:p>
        </w:tc>
      </w:tr>
      <w:tr w:rsidR="00307AAF" w:rsidRPr="00215064" w14:paraId="24FF5F0B" w14:textId="77777777" w:rsidTr="006A74F1">
        <w:trPr>
          <w:jc w:val="center"/>
        </w:trPr>
        <w:tc>
          <w:tcPr>
            <w:tcW w:w="768" w:type="pct"/>
            <w:vAlign w:val="center"/>
          </w:tcPr>
          <w:p w14:paraId="413F177E" w14:textId="77777777" w:rsidR="00307AAF" w:rsidRPr="00215064" w:rsidRDefault="00307AAF" w:rsidP="006A74F1">
            <w:pPr>
              <w:jc w:val="center"/>
              <w:rPr>
                <w:sz w:val="22"/>
                <w:szCs w:val="22"/>
              </w:rPr>
            </w:pPr>
          </w:p>
        </w:tc>
        <w:tc>
          <w:tcPr>
            <w:tcW w:w="4232" w:type="pct"/>
            <w:vAlign w:val="center"/>
          </w:tcPr>
          <w:p w14:paraId="2C752453" w14:textId="77777777" w:rsidR="00307AAF" w:rsidRPr="00215064" w:rsidRDefault="00307AAF" w:rsidP="006A74F1">
            <w:pPr>
              <w:rPr>
                <w:color w:val="000000"/>
                <w:sz w:val="22"/>
                <w:szCs w:val="22"/>
              </w:rPr>
            </w:pPr>
            <w:r w:rsidRPr="00215064">
              <w:rPr>
                <w:sz w:val="22"/>
                <w:szCs w:val="22"/>
              </w:rPr>
              <w:t xml:space="preserve">1 = failsafe </w:t>
            </w:r>
            <w:r w:rsidRPr="00215064">
              <w:rPr>
                <w:i/>
                <w:iCs/>
                <w:sz w:val="22"/>
                <w:szCs w:val="22"/>
              </w:rPr>
              <w:t>N</w:t>
            </w:r>
            <w:r w:rsidRPr="00215064">
              <w:rPr>
                <w:sz w:val="22"/>
                <w:szCs w:val="22"/>
              </w:rPr>
              <w:t xml:space="preserve">; 2 = cumulative meta-analysis; 3 = funnel plot or similar analysis; 4 = </w:t>
            </w:r>
            <w:r w:rsidRPr="00215064">
              <w:rPr>
                <w:color w:val="000000"/>
                <w:sz w:val="22"/>
                <w:szCs w:val="22"/>
              </w:rPr>
              <w:t>Egger’s test of intercept or similar; 5 = Begg and Mazumdar rank correlation; 6 = correlation with publication status; 7 = forest plot; 8 = p</w:t>
            </w:r>
            <w:r w:rsidRPr="00215064">
              <w:rPr>
                <w:rFonts w:eastAsiaTheme="minorEastAsia"/>
                <w:sz w:val="22"/>
                <w:szCs w:val="22"/>
              </w:rPr>
              <w:t>recision-effect test and precision-effect estimate with standard errors (</w:t>
            </w:r>
            <w:r w:rsidRPr="00215064">
              <w:rPr>
                <w:rFonts w:eastAsiaTheme="minorEastAsia"/>
                <w:i/>
                <w:iCs/>
                <w:sz w:val="22"/>
                <w:szCs w:val="22"/>
              </w:rPr>
              <w:t>PET-PEESE</w:t>
            </w:r>
            <w:r w:rsidRPr="00215064">
              <w:rPr>
                <w:rFonts w:eastAsiaTheme="minorEastAsia"/>
                <w:sz w:val="22"/>
                <w:szCs w:val="22"/>
              </w:rPr>
              <w:t>).</w:t>
            </w:r>
          </w:p>
        </w:tc>
      </w:tr>
      <w:tr w:rsidR="00307AAF" w:rsidRPr="00215064" w14:paraId="1F1EE47A" w14:textId="77777777" w:rsidTr="006A74F1">
        <w:trPr>
          <w:jc w:val="center"/>
        </w:trPr>
        <w:tc>
          <w:tcPr>
            <w:tcW w:w="768" w:type="pct"/>
            <w:vAlign w:val="center"/>
          </w:tcPr>
          <w:p w14:paraId="73EDE922" w14:textId="77777777" w:rsidR="00307AAF" w:rsidRPr="00215064" w:rsidRDefault="00307AAF" w:rsidP="006A74F1">
            <w:pPr>
              <w:jc w:val="center"/>
              <w:rPr>
                <w:sz w:val="22"/>
                <w:szCs w:val="22"/>
              </w:rPr>
            </w:pPr>
            <w:r w:rsidRPr="00215064">
              <w:rPr>
                <w:sz w:val="22"/>
                <w:szCs w:val="22"/>
              </w:rPr>
              <w:t>(8)</w:t>
            </w:r>
          </w:p>
        </w:tc>
        <w:tc>
          <w:tcPr>
            <w:tcW w:w="4232" w:type="pct"/>
            <w:vAlign w:val="center"/>
          </w:tcPr>
          <w:p w14:paraId="0915A9C7" w14:textId="77777777" w:rsidR="00307AAF" w:rsidRPr="00215064" w:rsidRDefault="00307AAF" w:rsidP="006A74F1">
            <w:pPr>
              <w:rPr>
                <w:sz w:val="22"/>
                <w:szCs w:val="22"/>
              </w:rPr>
            </w:pPr>
            <w:r w:rsidRPr="00215064">
              <w:rPr>
                <w:sz w:val="22"/>
                <w:szCs w:val="22"/>
              </w:rPr>
              <w:t>Sensitivity analyses reported (if blank, no analysis was reported):</w:t>
            </w:r>
          </w:p>
        </w:tc>
      </w:tr>
      <w:tr w:rsidR="00307AAF" w:rsidRPr="00215064" w14:paraId="4086687E" w14:textId="77777777" w:rsidTr="006A74F1">
        <w:trPr>
          <w:jc w:val="center"/>
        </w:trPr>
        <w:tc>
          <w:tcPr>
            <w:tcW w:w="768" w:type="pct"/>
            <w:vAlign w:val="center"/>
          </w:tcPr>
          <w:p w14:paraId="7F2FE419" w14:textId="77777777" w:rsidR="00307AAF" w:rsidRPr="00215064" w:rsidRDefault="00307AAF" w:rsidP="006A74F1">
            <w:pPr>
              <w:jc w:val="center"/>
              <w:rPr>
                <w:sz w:val="22"/>
                <w:szCs w:val="22"/>
              </w:rPr>
            </w:pPr>
          </w:p>
        </w:tc>
        <w:tc>
          <w:tcPr>
            <w:tcW w:w="4232" w:type="pct"/>
            <w:vAlign w:val="center"/>
          </w:tcPr>
          <w:p w14:paraId="6B4E93BB" w14:textId="77777777" w:rsidR="00307AAF" w:rsidRPr="00215064" w:rsidRDefault="00307AAF" w:rsidP="006A74F1">
            <w:pPr>
              <w:rPr>
                <w:sz w:val="22"/>
                <w:szCs w:val="22"/>
              </w:rPr>
            </w:pPr>
            <w:r w:rsidRPr="00215064">
              <w:rPr>
                <w:sz w:val="22"/>
                <w:szCs w:val="22"/>
              </w:rPr>
              <w:t xml:space="preserve">1 = outlier analyses; 2 = Duval and Tweedie’s trim-and-fill or similar; 3 = comparison of published versus unpublished effects; 4 = </w:t>
            </w:r>
            <w:r w:rsidRPr="00215064">
              <w:rPr>
                <w:rFonts w:eastAsiaTheme="minorEastAsia"/>
                <w:i/>
                <w:iCs/>
                <w:sz w:val="22"/>
                <w:szCs w:val="22"/>
              </w:rPr>
              <w:t>p</w:t>
            </w:r>
            <w:r w:rsidRPr="00215064">
              <w:rPr>
                <w:rFonts w:eastAsiaTheme="minorEastAsia"/>
                <w:sz w:val="22"/>
                <w:szCs w:val="22"/>
              </w:rPr>
              <w:t>-curve analyses.</w:t>
            </w:r>
          </w:p>
        </w:tc>
      </w:tr>
      <w:tr w:rsidR="00307AAF" w:rsidRPr="00215064" w14:paraId="57B4B29A" w14:textId="77777777" w:rsidTr="006A74F1">
        <w:trPr>
          <w:jc w:val="center"/>
        </w:trPr>
        <w:tc>
          <w:tcPr>
            <w:tcW w:w="768" w:type="pct"/>
            <w:vAlign w:val="center"/>
          </w:tcPr>
          <w:p w14:paraId="7F63717A" w14:textId="77777777" w:rsidR="00307AAF" w:rsidRPr="00215064" w:rsidRDefault="00307AAF" w:rsidP="006A74F1">
            <w:pPr>
              <w:jc w:val="center"/>
              <w:rPr>
                <w:sz w:val="22"/>
                <w:szCs w:val="22"/>
              </w:rPr>
            </w:pPr>
            <w:r w:rsidRPr="00215064">
              <w:rPr>
                <w:sz w:val="22"/>
                <w:szCs w:val="22"/>
              </w:rPr>
              <w:t>(9)</w:t>
            </w:r>
          </w:p>
        </w:tc>
        <w:tc>
          <w:tcPr>
            <w:tcW w:w="4232" w:type="pct"/>
            <w:vAlign w:val="center"/>
          </w:tcPr>
          <w:p w14:paraId="25054F01" w14:textId="77777777" w:rsidR="00307AAF" w:rsidRPr="00215064" w:rsidRDefault="00307AAF" w:rsidP="006A74F1">
            <w:pPr>
              <w:rPr>
                <w:sz w:val="22"/>
                <w:szCs w:val="22"/>
              </w:rPr>
            </w:pPr>
            <w:r w:rsidRPr="00215064">
              <w:rPr>
                <w:sz w:val="22"/>
                <w:szCs w:val="22"/>
              </w:rPr>
              <w:t>Reporting of publication and/or sensitivity bias analyses information, if applicable.</w:t>
            </w:r>
          </w:p>
        </w:tc>
      </w:tr>
      <w:tr w:rsidR="00307AAF" w:rsidRPr="00215064" w14:paraId="422ED9FE" w14:textId="77777777" w:rsidTr="006A74F1">
        <w:trPr>
          <w:jc w:val="center"/>
        </w:trPr>
        <w:tc>
          <w:tcPr>
            <w:tcW w:w="768" w:type="pct"/>
            <w:vAlign w:val="center"/>
          </w:tcPr>
          <w:p w14:paraId="4A34A499" w14:textId="77777777" w:rsidR="00307AAF" w:rsidRPr="00215064" w:rsidRDefault="00307AAF" w:rsidP="006A74F1">
            <w:pPr>
              <w:jc w:val="center"/>
              <w:rPr>
                <w:sz w:val="22"/>
                <w:szCs w:val="22"/>
              </w:rPr>
            </w:pPr>
          </w:p>
        </w:tc>
        <w:tc>
          <w:tcPr>
            <w:tcW w:w="4232" w:type="pct"/>
            <w:vAlign w:val="center"/>
          </w:tcPr>
          <w:p w14:paraId="609B5593" w14:textId="4EC40ECA" w:rsidR="00307AAF" w:rsidRPr="00215064" w:rsidRDefault="00307AAF" w:rsidP="006A74F1">
            <w:pPr>
              <w:rPr>
                <w:sz w:val="22"/>
                <w:szCs w:val="22"/>
              </w:rPr>
            </w:pPr>
            <w:r w:rsidRPr="00215064">
              <w:rPr>
                <w:i/>
                <w:iCs/>
                <w:sz w:val="22"/>
                <w:szCs w:val="22"/>
              </w:rPr>
              <w:t>AFA</w:t>
            </w:r>
            <w:r w:rsidRPr="00215064">
              <w:rPr>
                <w:sz w:val="22"/>
                <w:szCs w:val="22"/>
              </w:rPr>
              <w:t xml:space="preserve"> = available from author </w:t>
            </w:r>
            <w:r w:rsidR="00C71410" w:rsidRPr="00215064">
              <w:rPr>
                <w:sz w:val="22"/>
                <w:szCs w:val="22"/>
              </w:rPr>
              <w:t xml:space="preserve">or OSF project page </w:t>
            </w:r>
            <w:r w:rsidRPr="00215064">
              <w:rPr>
                <w:sz w:val="22"/>
                <w:szCs w:val="22"/>
              </w:rPr>
              <w:t xml:space="preserve">upon request; </w:t>
            </w:r>
            <w:r w:rsidRPr="00215064">
              <w:rPr>
                <w:i/>
                <w:iCs/>
                <w:sz w:val="22"/>
                <w:szCs w:val="22"/>
              </w:rPr>
              <w:t xml:space="preserve">AOR </w:t>
            </w:r>
            <w:r w:rsidRPr="00215064">
              <w:rPr>
                <w:sz w:val="22"/>
                <w:szCs w:val="22"/>
              </w:rPr>
              <w:t>=</w:t>
            </w:r>
            <w:r w:rsidRPr="00215064">
              <w:rPr>
                <w:i/>
                <w:iCs/>
                <w:sz w:val="22"/>
                <w:szCs w:val="22"/>
              </w:rPr>
              <w:t xml:space="preserve"> </w:t>
            </w:r>
            <w:r w:rsidRPr="00215064">
              <w:rPr>
                <w:sz w:val="22"/>
                <w:szCs w:val="22"/>
              </w:rPr>
              <w:t>reported in article of record;</w:t>
            </w:r>
            <w:r w:rsidRPr="00215064">
              <w:rPr>
                <w:i/>
                <w:iCs/>
                <w:sz w:val="22"/>
                <w:szCs w:val="22"/>
              </w:rPr>
              <w:t xml:space="preserve"> SUP</w:t>
            </w:r>
            <w:r w:rsidRPr="00215064">
              <w:rPr>
                <w:sz w:val="22"/>
                <w:szCs w:val="22"/>
              </w:rPr>
              <w:t xml:space="preserve"> = supplemental online materials.</w:t>
            </w:r>
          </w:p>
        </w:tc>
      </w:tr>
      <w:tr w:rsidR="00307AAF" w:rsidRPr="00215064" w14:paraId="3F70C717" w14:textId="77777777" w:rsidTr="006A74F1">
        <w:trPr>
          <w:jc w:val="center"/>
        </w:trPr>
        <w:tc>
          <w:tcPr>
            <w:tcW w:w="768" w:type="pct"/>
            <w:vAlign w:val="center"/>
          </w:tcPr>
          <w:p w14:paraId="1A6DCD34" w14:textId="77777777" w:rsidR="00307AAF" w:rsidRPr="00215064" w:rsidRDefault="00307AAF" w:rsidP="006A74F1">
            <w:pPr>
              <w:jc w:val="center"/>
              <w:rPr>
                <w:sz w:val="22"/>
                <w:szCs w:val="22"/>
              </w:rPr>
            </w:pPr>
            <w:r w:rsidRPr="00215064">
              <w:rPr>
                <w:sz w:val="22"/>
                <w:szCs w:val="22"/>
              </w:rPr>
              <w:t>(10)</w:t>
            </w:r>
          </w:p>
        </w:tc>
        <w:tc>
          <w:tcPr>
            <w:tcW w:w="4232" w:type="pct"/>
            <w:vAlign w:val="center"/>
          </w:tcPr>
          <w:p w14:paraId="0165F4E6" w14:textId="77777777" w:rsidR="00307AAF" w:rsidRPr="00215064" w:rsidRDefault="00307AAF" w:rsidP="006A74F1">
            <w:pPr>
              <w:rPr>
                <w:i/>
                <w:iCs/>
                <w:sz w:val="22"/>
                <w:szCs w:val="22"/>
              </w:rPr>
            </w:pPr>
            <w:r w:rsidRPr="00215064">
              <w:rPr>
                <w:sz w:val="22"/>
                <w:szCs w:val="22"/>
              </w:rPr>
              <w:t>Conclusion about publication bias (0 = none; 1 = negligible; 2 = small; if blank, no conclusion mentioned)</w:t>
            </w:r>
          </w:p>
        </w:tc>
      </w:tr>
      <w:tr w:rsidR="00307AAF" w:rsidRPr="00215064" w14:paraId="5CD61D7A" w14:textId="77777777" w:rsidTr="006A74F1">
        <w:trPr>
          <w:jc w:val="center"/>
        </w:trPr>
        <w:tc>
          <w:tcPr>
            <w:tcW w:w="768" w:type="pct"/>
            <w:vAlign w:val="center"/>
          </w:tcPr>
          <w:p w14:paraId="64928549" w14:textId="77777777" w:rsidR="00307AAF" w:rsidRPr="00215064" w:rsidRDefault="00307AAF" w:rsidP="006A74F1">
            <w:pPr>
              <w:jc w:val="center"/>
              <w:rPr>
                <w:sz w:val="22"/>
                <w:szCs w:val="22"/>
              </w:rPr>
            </w:pPr>
            <w:r w:rsidRPr="00215064">
              <w:rPr>
                <w:sz w:val="22"/>
                <w:szCs w:val="22"/>
              </w:rPr>
              <w:t>(11)</w:t>
            </w:r>
          </w:p>
        </w:tc>
        <w:tc>
          <w:tcPr>
            <w:tcW w:w="4232" w:type="pct"/>
            <w:vAlign w:val="center"/>
          </w:tcPr>
          <w:p w14:paraId="64103535" w14:textId="77777777" w:rsidR="00307AAF" w:rsidRPr="00215064" w:rsidRDefault="00307AAF" w:rsidP="006A74F1">
            <w:pPr>
              <w:rPr>
                <w:sz w:val="22"/>
                <w:szCs w:val="22"/>
              </w:rPr>
            </w:pPr>
            <w:r w:rsidRPr="00215064">
              <w:rPr>
                <w:sz w:val="22"/>
                <w:szCs w:val="22"/>
              </w:rPr>
              <w:t>Publication bias and/or approaches to addressing it are discussed (Y = 1, N = 0)</w:t>
            </w:r>
          </w:p>
        </w:tc>
      </w:tr>
      <w:tr w:rsidR="00307AAF" w:rsidRPr="00215064" w14:paraId="74BEE71C" w14:textId="77777777" w:rsidTr="006A74F1">
        <w:trPr>
          <w:jc w:val="center"/>
        </w:trPr>
        <w:tc>
          <w:tcPr>
            <w:tcW w:w="768" w:type="pct"/>
            <w:vAlign w:val="center"/>
          </w:tcPr>
          <w:p w14:paraId="1D35A864" w14:textId="77777777" w:rsidR="00307AAF" w:rsidRPr="00215064" w:rsidRDefault="00307AAF" w:rsidP="006A74F1">
            <w:pPr>
              <w:jc w:val="center"/>
              <w:rPr>
                <w:sz w:val="22"/>
                <w:szCs w:val="22"/>
              </w:rPr>
            </w:pPr>
            <w:r w:rsidRPr="00215064">
              <w:rPr>
                <w:sz w:val="22"/>
                <w:szCs w:val="22"/>
              </w:rPr>
              <w:t>(12)</w:t>
            </w:r>
          </w:p>
        </w:tc>
        <w:tc>
          <w:tcPr>
            <w:tcW w:w="4232" w:type="pct"/>
            <w:vAlign w:val="center"/>
          </w:tcPr>
          <w:p w14:paraId="2E89BA5A" w14:textId="77777777" w:rsidR="00307AAF" w:rsidRPr="00215064" w:rsidRDefault="00307AAF" w:rsidP="006A74F1">
            <w:pPr>
              <w:rPr>
                <w:sz w:val="22"/>
                <w:szCs w:val="22"/>
              </w:rPr>
            </w:pPr>
            <w:r w:rsidRPr="00215064">
              <w:rPr>
                <w:sz w:val="22"/>
                <w:szCs w:val="22"/>
              </w:rPr>
              <w:t>Percentage of unpublished studies cumulated in meta-analysis (out of 100%)</w:t>
            </w:r>
          </w:p>
        </w:tc>
      </w:tr>
      <w:tr w:rsidR="00307AAF" w:rsidRPr="00215064" w14:paraId="6D636997" w14:textId="77777777" w:rsidTr="006A74F1">
        <w:trPr>
          <w:jc w:val="center"/>
        </w:trPr>
        <w:tc>
          <w:tcPr>
            <w:tcW w:w="5000" w:type="pct"/>
            <w:gridSpan w:val="2"/>
            <w:shd w:val="clear" w:color="auto" w:fill="D9D9D9" w:themeFill="background1" w:themeFillShade="D9"/>
            <w:vAlign w:val="center"/>
          </w:tcPr>
          <w:p w14:paraId="5AB503E6" w14:textId="77777777" w:rsidR="00307AAF" w:rsidRPr="00215064" w:rsidRDefault="00307AAF" w:rsidP="006A74F1">
            <w:pPr>
              <w:rPr>
                <w:b/>
                <w:bCs/>
                <w:sz w:val="22"/>
                <w:szCs w:val="22"/>
              </w:rPr>
            </w:pPr>
            <w:r w:rsidRPr="00215064">
              <w:rPr>
                <w:b/>
                <w:bCs/>
                <w:sz w:val="22"/>
                <w:szCs w:val="22"/>
              </w:rPr>
              <w:t>Centrality considerations</w:t>
            </w:r>
          </w:p>
        </w:tc>
      </w:tr>
      <w:tr w:rsidR="00307AAF" w:rsidRPr="00215064" w14:paraId="1EB6F090" w14:textId="77777777" w:rsidTr="006A74F1">
        <w:trPr>
          <w:jc w:val="center"/>
        </w:trPr>
        <w:tc>
          <w:tcPr>
            <w:tcW w:w="768" w:type="pct"/>
            <w:vAlign w:val="center"/>
          </w:tcPr>
          <w:p w14:paraId="19D6BA4C" w14:textId="77777777" w:rsidR="00307AAF" w:rsidRPr="00215064" w:rsidRDefault="00307AAF" w:rsidP="006A74F1">
            <w:pPr>
              <w:jc w:val="center"/>
              <w:rPr>
                <w:sz w:val="22"/>
                <w:szCs w:val="22"/>
              </w:rPr>
            </w:pPr>
            <w:r w:rsidRPr="00215064">
              <w:rPr>
                <w:sz w:val="22"/>
                <w:szCs w:val="22"/>
              </w:rPr>
              <w:t>(13)</w:t>
            </w:r>
          </w:p>
        </w:tc>
        <w:tc>
          <w:tcPr>
            <w:tcW w:w="4232" w:type="pct"/>
            <w:vAlign w:val="center"/>
          </w:tcPr>
          <w:p w14:paraId="5DB5B393" w14:textId="77777777" w:rsidR="00307AAF" w:rsidRPr="00215064" w:rsidRDefault="00307AAF" w:rsidP="006A74F1">
            <w:pPr>
              <w:rPr>
                <w:sz w:val="22"/>
                <w:szCs w:val="22"/>
              </w:rPr>
            </w:pPr>
            <w:r w:rsidRPr="00215064">
              <w:rPr>
                <w:sz w:val="22"/>
                <w:szCs w:val="22"/>
              </w:rPr>
              <w:t>Personality traits are of central consideration to the meta-analysis (Y = 1, N = 0)</w:t>
            </w:r>
          </w:p>
        </w:tc>
      </w:tr>
      <w:tr w:rsidR="00307AAF" w:rsidRPr="00215064" w14:paraId="1660FB52" w14:textId="77777777" w:rsidTr="006A74F1">
        <w:trPr>
          <w:jc w:val="center"/>
        </w:trPr>
        <w:tc>
          <w:tcPr>
            <w:tcW w:w="768" w:type="pct"/>
            <w:tcBorders>
              <w:bottom w:val="nil"/>
            </w:tcBorders>
            <w:vAlign w:val="center"/>
          </w:tcPr>
          <w:p w14:paraId="6B3775D6" w14:textId="77777777" w:rsidR="00307AAF" w:rsidRPr="00215064" w:rsidRDefault="00307AAF" w:rsidP="006A74F1">
            <w:pPr>
              <w:jc w:val="center"/>
              <w:rPr>
                <w:sz w:val="22"/>
                <w:szCs w:val="22"/>
              </w:rPr>
            </w:pPr>
            <w:r w:rsidRPr="00215064">
              <w:rPr>
                <w:sz w:val="22"/>
                <w:szCs w:val="22"/>
              </w:rPr>
              <w:t>(14)</w:t>
            </w:r>
          </w:p>
        </w:tc>
        <w:tc>
          <w:tcPr>
            <w:tcW w:w="4232" w:type="pct"/>
            <w:tcBorders>
              <w:bottom w:val="nil"/>
            </w:tcBorders>
            <w:vAlign w:val="center"/>
          </w:tcPr>
          <w:p w14:paraId="49B0956B" w14:textId="77777777" w:rsidR="00307AAF" w:rsidRPr="00215064" w:rsidRDefault="00307AAF" w:rsidP="006A74F1">
            <w:pPr>
              <w:rPr>
                <w:sz w:val="22"/>
                <w:szCs w:val="22"/>
              </w:rPr>
            </w:pPr>
            <w:r w:rsidRPr="00215064">
              <w:rPr>
                <w:sz w:val="22"/>
                <w:szCs w:val="22"/>
              </w:rPr>
              <w:t>Personality constructs other than the Big Five traits are included in meta-analysis:</w:t>
            </w:r>
          </w:p>
        </w:tc>
      </w:tr>
      <w:tr w:rsidR="00307AAF" w:rsidRPr="00215064" w14:paraId="36976772" w14:textId="77777777" w:rsidTr="006A74F1">
        <w:trPr>
          <w:jc w:val="center"/>
        </w:trPr>
        <w:tc>
          <w:tcPr>
            <w:tcW w:w="768" w:type="pct"/>
            <w:tcBorders>
              <w:top w:val="nil"/>
              <w:bottom w:val="single" w:sz="4" w:space="0" w:color="auto"/>
            </w:tcBorders>
            <w:vAlign w:val="center"/>
          </w:tcPr>
          <w:p w14:paraId="21963D47" w14:textId="77777777" w:rsidR="00307AAF" w:rsidRPr="00215064" w:rsidRDefault="00307AAF" w:rsidP="006A74F1">
            <w:pPr>
              <w:jc w:val="center"/>
              <w:rPr>
                <w:sz w:val="22"/>
                <w:szCs w:val="22"/>
              </w:rPr>
            </w:pPr>
          </w:p>
        </w:tc>
        <w:tc>
          <w:tcPr>
            <w:tcW w:w="4232" w:type="pct"/>
            <w:tcBorders>
              <w:top w:val="nil"/>
              <w:bottom w:val="single" w:sz="4" w:space="0" w:color="auto"/>
            </w:tcBorders>
            <w:vAlign w:val="center"/>
          </w:tcPr>
          <w:p w14:paraId="1BB98105" w14:textId="3C2607AC" w:rsidR="00307AAF" w:rsidRPr="00215064" w:rsidRDefault="00307AAF" w:rsidP="006A74F1">
            <w:pPr>
              <w:rPr>
                <w:color w:val="000000"/>
                <w:sz w:val="22"/>
                <w:szCs w:val="22"/>
              </w:rPr>
            </w:pPr>
            <w:r w:rsidRPr="00215064">
              <w:rPr>
                <w:i/>
                <w:iCs/>
                <w:color w:val="000000"/>
                <w:sz w:val="22"/>
                <w:szCs w:val="22"/>
              </w:rPr>
              <w:t>FAC</w:t>
            </w:r>
            <w:r w:rsidRPr="00215064">
              <w:rPr>
                <w:color w:val="000000"/>
                <w:sz w:val="22"/>
                <w:szCs w:val="22"/>
              </w:rPr>
              <w:t xml:space="preserve"> = </w:t>
            </w:r>
            <w:r w:rsidR="00D93E69" w:rsidRPr="00215064">
              <w:rPr>
                <w:color w:val="000000"/>
                <w:sz w:val="22"/>
                <w:szCs w:val="22"/>
              </w:rPr>
              <w:t>lower-order</w:t>
            </w:r>
            <w:r w:rsidRPr="00215064">
              <w:rPr>
                <w:color w:val="000000"/>
                <w:sz w:val="22"/>
                <w:szCs w:val="22"/>
              </w:rPr>
              <w:t xml:space="preserve"> facet(s); </w:t>
            </w:r>
            <w:r w:rsidRPr="00215064">
              <w:rPr>
                <w:i/>
                <w:iCs/>
                <w:color w:val="000000"/>
                <w:sz w:val="22"/>
                <w:szCs w:val="22"/>
              </w:rPr>
              <w:t>HEX</w:t>
            </w:r>
            <w:r w:rsidRPr="00215064">
              <w:rPr>
                <w:color w:val="000000"/>
                <w:sz w:val="22"/>
                <w:szCs w:val="22"/>
              </w:rPr>
              <w:t xml:space="preserve"> = HEXACO factors; </w:t>
            </w:r>
            <w:r w:rsidRPr="00215064">
              <w:rPr>
                <w:i/>
                <w:iCs/>
                <w:color w:val="000000"/>
                <w:sz w:val="22"/>
                <w:szCs w:val="22"/>
              </w:rPr>
              <w:t xml:space="preserve">MISC </w:t>
            </w:r>
            <w:r w:rsidRPr="00215064">
              <w:rPr>
                <w:color w:val="000000"/>
                <w:sz w:val="22"/>
                <w:szCs w:val="22"/>
              </w:rPr>
              <w:t>= miscellaneous traits.</w:t>
            </w:r>
          </w:p>
        </w:tc>
      </w:tr>
    </w:tbl>
    <w:p w14:paraId="54EDFDBC" w14:textId="77777777" w:rsidR="00307AAF" w:rsidRPr="00215064" w:rsidRDefault="00307AAF" w:rsidP="00307AAF">
      <w:pPr>
        <w:sectPr w:rsidR="00307AAF" w:rsidRPr="00215064" w:rsidSect="000B7980">
          <w:pgSz w:w="12240" w:h="15840"/>
          <w:pgMar w:top="1440" w:right="1440" w:bottom="1440" w:left="1440" w:header="720" w:footer="720" w:gutter="0"/>
          <w:cols w:space="720"/>
          <w:docGrid w:linePitch="360"/>
        </w:sectPr>
      </w:pPr>
    </w:p>
    <w:p w14:paraId="4ACA33B8" w14:textId="0A2FE9DB" w:rsidR="00307AAF" w:rsidRPr="00215064" w:rsidRDefault="00307AAF" w:rsidP="00307AAF">
      <w:r w:rsidRPr="00215064">
        <w:lastRenderedPageBreak/>
        <w:t>Table S3</w:t>
      </w:r>
    </w:p>
    <w:p w14:paraId="4A2EFDF3" w14:textId="77777777" w:rsidR="00307AAF" w:rsidRPr="00215064" w:rsidRDefault="00307AAF" w:rsidP="00307AAF">
      <w:pPr>
        <w:rPr>
          <w:i/>
          <w:iCs/>
        </w:rPr>
      </w:pPr>
      <w:r w:rsidRPr="00215064">
        <w:rPr>
          <w:i/>
          <w:iCs/>
        </w:rPr>
        <w:t>Evaluations of Publication Bias and Sensitivity Analyses for Qualifying Meta-Analyses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628"/>
        <w:gridCol w:w="679"/>
        <w:gridCol w:w="679"/>
        <w:gridCol w:w="575"/>
        <w:gridCol w:w="575"/>
        <w:gridCol w:w="933"/>
        <w:gridCol w:w="526"/>
        <w:gridCol w:w="876"/>
        <w:gridCol w:w="1001"/>
        <w:gridCol w:w="855"/>
        <w:gridCol w:w="627"/>
        <w:gridCol w:w="775"/>
        <w:gridCol w:w="1734"/>
      </w:tblGrid>
      <w:tr w:rsidR="00307AAF" w:rsidRPr="00215064" w14:paraId="5627EB32" w14:textId="77777777" w:rsidTr="0075088F">
        <w:trPr>
          <w:tblHeader/>
          <w:jc w:val="center"/>
        </w:trPr>
        <w:tc>
          <w:tcPr>
            <w:tcW w:w="2173" w:type="pct"/>
            <w:gridSpan w:val="6"/>
            <w:tcBorders>
              <w:top w:val="single" w:sz="4" w:space="0" w:color="auto"/>
              <w:bottom w:val="single" w:sz="4" w:space="0" w:color="auto"/>
            </w:tcBorders>
            <w:shd w:val="clear" w:color="auto" w:fill="D9D9D9" w:themeFill="background1" w:themeFillShade="D9"/>
            <w:vAlign w:val="center"/>
          </w:tcPr>
          <w:p w14:paraId="07D12088" w14:textId="77777777" w:rsidR="00307AAF" w:rsidRPr="00215064" w:rsidRDefault="00307AAF" w:rsidP="006A74F1">
            <w:pPr>
              <w:jc w:val="center"/>
              <w:rPr>
                <w:b/>
                <w:bCs/>
                <w:color w:val="000000" w:themeColor="text1"/>
                <w:sz w:val="20"/>
                <w:szCs w:val="20"/>
              </w:rPr>
            </w:pPr>
            <w:r w:rsidRPr="00215064">
              <w:rPr>
                <w:b/>
                <w:bCs/>
                <w:color w:val="000000" w:themeColor="text1"/>
                <w:sz w:val="20"/>
                <w:szCs w:val="20"/>
              </w:rPr>
              <w:t>Descriptive statistics</w:t>
            </w:r>
          </w:p>
        </w:tc>
        <w:tc>
          <w:tcPr>
            <w:tcW w:w="1859" w:type="pct"/>
            <w:gridSpan w:val="6"/>
            <w:tcBorders>
              <w:top w:val="single" w:sz="4" w:space="0" w:color="auto"/>
              <w:bottom w:val="single" w:sz="4" w:space="0" w:color="auto"/>
            </w:tcBorders>
            <w:shd w:val="clear" w:color="auto" w:fill="D9D9D9" w:themeFill="background1" w:themeFillShade="D9"/>
            <w:vAlign w:val="center"/>
          </w:tcPr>
          <w:p w14:paraId="7CD9BF4B" w14:textId="77777777" w:rsidR="00307AAF" w:rsidRPr="00215064" w:rsidRDefault="00307AAF" w:rsidP="006A74F1">
            <w:pPr>
              <w:jc w:val="center"/>
              <w:rPr>
                <w:b/>
                <w:bCs/>
                <w:color w:val="000000" w:themeColor="text1"/>
                <w:sz w:val="20"/>
                <w:szCs w:val="20"/>
              </w:rPr>
            </w:pPr>
            <w:r w:rsidRPr="00215064">
              <w:rPr>
                <w:b/>
                <w:bCs/>
                <w:color w:val="000000" w:themeColor="text1"/>
                <w:sz w:val="20"/>
                <w:szCs w:val="20"/>
              </w:rPr>
              <w:t>Post hoc and preventative approaches</w:t>
            </w:r>
          </w:p>
        </w:tc>
        <w:tc>
          <w:tcPr>
            <w:tcW w:w="968" w:type="pct"/>
            <w:gridSpan w:val="2"/>
            <w:tcBorders>
              <w:top w:val="single" w:sz="4" w:space="0" w:color="auto"/>
              <w:bottom w:val="single" w:sz="4" w:space="0" w:color="auto"/>
            </w:tcBorders>
            <w:shd w:val="clear" w:color="auto" w:fill="D9D9D9" w:themeFill="background1" w:themeFillShade="D9"/>
            <w:vAlign w:val="center"/>
          </w:tcPr>
          <w:p w14:paraId="488CA1CC" w14:textId="77777777" w:rsidR="00307AAF" w:rsidRPr="00215064" w:rsidRDefault="00307AAF" w:rsidP="006A74F1">
            <w:pPr>
              <w:jc w:val="center"/>
              <w:rPr>
                <w:b/>
                <w:bCs/>
                <w:color w:val="000000" w:themeColor="text1"/>
                <w:sz w:val="20"/>
                <w:szCs w:val="20"/>
              </w:rPr>
            </w:pPr>
            <w:r w:rsidRPr="00215064">
              <w:rPr>
                <w:b/>
                <w:bCs/>
                <w:color w:val="000000" w:themeColor="text1"/>
                <w:sz w:val="20"/>
                <w:szCs w:val="20"/>
              </w:rPr>
              <w:t>Centrality considerations</w:t>
            </w:r>
          </w:p>
        </w:tc>
      </w:tr>
      <w:tr w:rsidR="00307AAF" w:rsidRPr="00215064" w14:paraId="7A889C7A" w14:textId="77777777" w:rsidTr="0075088F">
        <w:trPr>
          <w:tblHeader/>
          <w:jc w:val="center"/>
        </w:trPr>
        <w:tc>
          <w:tcPr>
            <w:tcW w:w="963" w:type="pct"/>
            <w:tcBorders>
              <w:top w:val="single" w:sz="4" w:space="0" w:color="auto"/>
              <w:bottom w:val="single" w:sz="4" w:space="0" w:color="auto"/>
            </w:tcBorders>
            <w:vAlign w:val="center"/>
          </w:tcPr>
          <w:p w14:paraId="5476C012" w14:textId="77777777" w:rsidR="00307AAF" w:rsidRPr="00215064" w:rsidRDefault="00307AAF" w:rsidP="006A74F1">
            <w:pPr>
              <w:jc w:val="center"/>
              <w:rPr>
                <w:color w:val="000000" w:themeColor="text1"/>
                <w:sz w:val="20"/>
                <w:szCs w:val="20"/>
              </w:rPr>
            </w:pPr>
            <w:r w:rsidRPr="00215064">
              <w:rPr>
                <w:color w:val="000000" w:themeColor="text1"/>
                <w:sz w:val="20"/>
                <w:szCs w:val="20"/>
              </w:rPr>
              <w:t>Author</w:t>
            </w:r>
          </w:p>
        </w:tc>
        <w:tc>
          <w:tcPr>
            <w:tcW w:w="242" w:type="pct"/>
            <w:tcBorders>
              <w:top w:val="single" w:sz="4" w:space="0" w:color="auto"/>
              <w:bottom w:val="single" w:sz="4" w:space="0" w:color="auto"/>
            </w:tcBorders>
            <w:vAlign w:val="center"/>
          </w:tcPr>
          <w:p w14:paraId="6AB34362" w14:textId="77777777" w:rsidR="00307AAF" w:rsidRPr="00215064" w:rsidRDefault="00307AAF" w:rsidP="006A74F1">
            <w:pPr>
              <w:jc w:val="center"/>
              <w:rPr>
                <w:color w:val="000000" w:themeColor="text1"/>
                <w:sz w:val="20"/>
                <w:szCs w:val="20"/>
              </w:rPr>
            </w:pPr>
            <w:r w:rsidRPr="00215064">
              <w:rPr>
                <w:color w:val="000000" w:themeColor="text1"/>
                <w:sz w:val="20"/>
                <w:szCs w:val="20"/>
              </w:rPr>
              <w:t>Year</w:t>
            </w:r>
          </w:p>
        </w:tc>
        <w:tc>
          <w:tcPr>
            <w:tcW w:w="262" w:type="pct"/>
            <w:tcBorders>
              <w:top w:val="single" w:sz="4" w:space="0" w:color="auto"/>
              <w:bottom w:val="single" w:sz="4" w:space="0" w:color="auto"/>
            </w:tcBorders>
            <w:vAlign w:val="center"/>
          </w:tcPr>
          <w:p w14:paraId="7A2D066D" w14:textId="77777777" w:rsidR="00307AAF" w:rsidRPr="00215064" w:rsidRDefault="00307AAF" w:rsidP="006A74F1">
            <w:pPr>
              <w:jc w:val="center"/>
              <w:rPr>
                <w:color w:val="000000" w:themeColor="text1"/>
                <w:sz w:val="20"/>
                <w:szCs w:val="20"/>
              </w:rPr>
            </w:pPr>
            <w:r w:rsidRPr="00215064">
              <w:rPr>
                <w:i/>
                <w:iCs/>
                <w:color w:val="000000" w:themeColor="text1"/>
                <w:sz w:val="20"/>
                <w:szCs w:val="20"/>
              </w:rPr>
              <w:t>j</w:t>
            </w:r>
          </w:p>
        </w:tc>
        <w:tc>
          <w:tcPr>
            <w:tcW w:w="262" w:type="pct"/>
            <w:tcBorders>
              <w:top w:val="single" w:sz="4" w:space="0" w:color="auto"/>
              <w:bottom w:val="single" w:sz="4" w:space="0" w:color="auto"/>
            </w:tcBorders>
            <w:vAlign w:val="center"/>
          </w:tcPr>
          <w:p w14:paraId="2C5C7F28" w14:textId="77777777" w:rsidR="00307AAF" w:rsidRPr="00215064" w:rsidRDefault="00307AAF" w:rsidP="006A74F1">
            <w:pPr>
              <w:jc w:val="center"/>
              <w:rPr>
                <w:color w:val="000000" w:themeColor="text1"/>
                <w:sz w:val="20"/>
                <w:szCs w:val="20"/>
              </w:rPr>
            </w:pPr>
            <w:r w:rsidRPr="00215064">
              <w:rPr>
                <w:i/>
                <w:iCs/>
                <w:color w:val="000000" w:themeColor="text1"/>
                <w:sz w:val="20"/>
                <w:szCs w:val="20"/>
              </w:rPr>
              <w:t>k</w:t>
            </w:r>
          </w:p>
        </w:tc>
        <w:tc>
          <w:tcPr>
            <w:tcW w:w="222" w:type="pct"/>
            <w:tcBorders>
              <w:top w:val="single" w:sz="4" w:space="0" w:color="auto"/>
              <w:bottom w:val="single" w:sz="4" w:space="0" w:color="auto"/>
            </w:tcBorders>
            <w:vAlign w:val="center"/>
          </w:tcPr>
          <w:p w14:paraId="7386E93C" w14:textId="77777777" w:rsidR="00307AAF" w:rsidRPr="00215064" w:rsidRDefault="00307AAF" w:rsidP="006A74F1">
            <w:pPr>
              <w:jc w:val="center"/>
              <w:rPr>
                <w:color w:val="000000" w:themeColor="text1"/>
                <w:sz w:val="20"/>
                <w:szCs w:val="20"/>
              </w:rPr>
            </w:pPr>
            <w:r w:rsidRPr="00215064">
              <w:rPr>
                <w:i/>
                <w:iCs/>
                <w:color w:val="000000" w:themeColor="text1"/>
                <w:sz w:val="20"/>
                <w:szCs w:val="20"/>
              </w:rPr>
              <w:t>N</w:t>
            </w:r>
            <w:r w:rsidRPr="00215064">
              <w:rPr>
                <w:i/>
                <w:iCs/>
                <w:color w:val="000000" w:themeColor="text1"/>
                <w:sz w:val="20"/>
                <w:szCs w:val="20"/>
                <w:vertAlign w:val="subscript"/>
              </w:rPr>
              <w:t>V</w:t>
            </w:r>
          </w:p>
        </w:tc>
        <w:tc>
          <w:tcPr>
            <w:tcW w:w="222" w:type="pct"/>
            <w:tcBorders>
              <w:top w:val="single" w:sz="4" w:space="0" w:color="auto"/>
              <w:bottom w:val="single" w:sz="4" w:space="0" w:color="auto"/>
            </w:tcBorders>
            <w:vAlign w:val="center"/>
          </w:tcPr>
          <w:p w14:paraId="19AE9C7C" w14:textId="77777777" w:rsidR="00307AAF" w:rsidRPr="00215064" w:rsidRDefault="00307AAF" w:rsidP="006A74F1">
            <w:pPr>
              <w:jc w:val="center"/>
              <w:rPr>
                <w:color w:val="000000" w:themeColor="text1"/>
                <w:sz w:val="20"/>
                <w:szCs w:val="20"/>
              </w:rPr>
            </w:pPr>
            <w:r w:rsidRPr="00215064">
              <w:rPr>
                <w:i/>
                <w:iCs/>
                <w:color w:val="000000" w:themeColor="text1"/>
                <w:sz w:val="20"/>
                <w:szCs w:val="20"/>
              </w:rPr>
              <w:t>N</w:t>
            </w:r>
            <w:r w:rsidRPr="00215064">
              <w:rPr>
                <w:i/>
                <w:iCs/>
                <w:color w:val="000000" w:themeColor="text1"/>
                <w:sz w:val="20"/>
                <w:szCs w:val="20"/>
                <w:vertAlign w:val="subscript"/>
              </w:rPr>
              <w:t>B5</w:t>
            </w:r>
          </w:p>
        </w:tc>
        <w:tc>
          <w:tcPr>
            <w:tcW w:w="360" w:type="pct"/>
            <w:tcBorders>
              <w:top w:val="single" w:sz="4" w:space="0" w:color="auto"/>
              <w:bottom w:val="single" w:sz="4" w:space="0" w:color="auto"/>
            </w:tcBorders>
            <w:vAlign w:val="center"/>
          </w:tcPr>
          <w:p w14:paraId="5AB5F3EC" w14:textId="77777777" w:rsidR="00307AAF" w:rsidRPr="00215064" w:rsidRDefault="00307AAF" w:rsidP="006A74F1">
            <w:pPr>
              <w:jc w:val="center"/>
              <w:rPr>
                <w:color w:val="000000" w:themeColor="text1"/>
                <w:sz w:val="20"/>
                <w:szCs w:val="20"/>
              </w:rPr>
            </w:pPr>
            <w:r w:rsidRPr="00215064">
              <w:rPr>
                <w:color w:val="000000" w:themeColor="text1"/>
                <w:sz w:val="20"/>
                <w:szCs w:val="20"/>
              </w:rPr>
              <w:t>PB</w:t>
            </w:r>
          </w:p>
        </w:tc>
        <w:tc>
          <w:tcPr>
            <w:tcW w:w="203" w:type="pct"/>
            <w:tcBorders>
              <w:top w:val="single" w:sz="4" w:space="0" w:color="auto"/>
              <w:bottom w:val="single" w:sz="4" w:space="0" w:color="auto"/>
            </w:tcBorders>
            <w:vAlign w:val="center"/>
          </w:tcPr>
          <w:p w14:paraId="115B8B64" w14:textId="77777777" w:rsidR="00307AAF" w:rsidRPr="00215064" w:rsidRDefault="00307AAF" w:rsidP="006A74F1">
            <w:pPr>
              <w:jc w:val="center"/>
              <w:rPr>
                <w:color w:val="000000" w:themeColor="text1"/>
                <w:sz w:val="20"/>
                <w:szCs w:val="20"/>
              </w:rPr>
            </w:pPr>
            <w:r w:rsidRPr="00215064">
              <w:rPr>
                <w:color w:val="000000" w:themeColor="text1"/>
                <w:sz w:val="20"/>
                <w:szCs w:val="20"/>
              </w:rPr>
              <w:t>SA</w:t>
            </w:r>
          </w:p>
        </w:tc>
        <w:tc>
          <w:tcPr>
            <w:tcW w:w="338" w:type="pct"/>
            <w:tcBorders>
              <w:top w:val="single" w:sz="4" w:space="0" w:color="auto"/>
              <w:bottom w:val="single" w:sz="4" w:space="0" w:color="auto"/>
            </w:tcBorders>
            <w:vAlign w:val="center"/>
          </w:tcPr>
          <w:p w14:paraId="7FFF28F5" w14:textId="77777777" w:rsidR="00307AAF" w:rsidRPr="00215064" w:rsidRDefault="00307AAF" w:rsidP="006A74F1">
            <w:pPr>
              <w:jc w:val="center"/>
              <w:rPr>
                <w:color w:val="000000" w:themeColor="text1"/>
                <w:sz w:val="20"/>
                <w:szCs w:val="20"/>
              </w:rPr>
            </w:pPr>
            <w:r w:rsidRPr="00215064">
              <w:rPr>
                <w:color w:val="000000" w:themeColor="text1"/>
                <w:sz w:val="20"/>
                <w:szCs w:val="20"/>
              </w:rPr>
              <w:t xml:space="preserve">Report </w:t>
            </w:r>
          </w:p>
          <w:p w14:paraId="7AD33098" w14:textId="77777777" w:rsidR="00307AAF" w:rsidRPr="00215064" w:rsidRDefault="00307AAF" w:rsidP="006A74F1">
            <w:pPr>
              <w:jc w:val="center"/>
              <w:rPr>
                <w:color w:val="000000" w:themeColor="text1"/>
                <w:sz w:val="20"/>
                <w:szCs w:val="20"/>
              </w:rPr>
            </w:pPr>
            <w:r w:rsidRPr="00215064">
              <w:rPr>
                <w:color w:val="000000" w:themeColor="text1"/>
                <w:sz w:val="20"/>
                <w:szCs w:val="20"/>
              </w:rPr>
              <w:t>analysis</w:t>
            </w:r>
          </w:p>
        </w:tc>
        <w:tc>
          <w:tcPr>
            <w:tcW w:w="386" w:type="pct"/>
            <w:tcBorders>
              <w:top w:val="single" w:sz="4" w:space="0" w:color="auto"/>
              <w:bottom w:val="single" w:sz="4" w:space="0" w:color="auto"/>
            </w:tcBorders>
            <w:vAlign w:val="center"/>
          </w:tcPr>
          <w:p w14:paraId="12FC1F26" w14:textId="77777777" w:rsidR="00307AAF" w:rsidRPr="00215064" w:rsidRDefault="00307AAF" w:rsidP="006A74F1">
            <w:pPr>
              <w:jc w:val="center"/>
              <w:rPr>
                <w:color w:val="000000" w:themeColor="text1"/>
                <w:sz w:val="20"/>
                <w:szCs w:val="20"/>
              </w:rPr>
            </w:pPr>
            <w:r w:rsidRPr="00215064">
              <w:rPr>
                <w:color w:val="000000" w:themeColor="text1"/>
                <w:sz w:val="20"/>
                <w:szCs w:val="20"/>
              </w:rPr>
              <w:t>Conclude</w:t>
            </w:r>
          </w:p>
        </w:tc>
        <w:tc>
          <w:tcPr>
            <w:tcW w:w="330" w:type="pct"/>
            <w:tcBorders>
              <w:top w:val="single" w:sz="4" w:space="0" w:color="auto"/>
              <w:bottom w:val="single" w:sz="4" w:space="0" w:color="auto"/>
            </w:tcBorders>
            <w:vAlign w:val="center"/>
          </w:tcPr>
          <w:p w14:paraId="6D43A5E1" w14:textId="77777777" w:rsidR="00307AAF" w:rsidRPr="00215064" w:rsidRDefault="00307AAF" w:rsidP="006A74F1">
            <w:pPr>
              <w:jc w:val="center"/>
              <w:rPr>
                <w:color w:val="000000" w:themeColor="text1"/>
                <w:sz w:val="20"/>
                <w:szCs w:val="20"/>
              </w:rPr>
            </w:pPr>
            <w:r w:rsidRPr="00215064">
              <w:rPr>
                <w:color w:val="000000" w:themeColor="text1"/>
                <w:sz w:val="20"/>
                <w:szCs w:val="20"/>
              </w:rPr>
              <w:t xml:space="preserve">Discuss </w:t>
            </w:r>
          </w:p>
          <w:p w14:paraId="573FA7F7" w14:textId="77777777" w:rsidR="00307AAF" w:rsidRPr="00215064" w:rsidRDefault="00307AAF" w:rsidP="006A74F1">
            <w:pPr>
              <w:jc w:val="center"/>
              <w:rPr>
                <w:color w:val="000000" w:themeColor="text1"/>
                <w:sz w:val="20"/>
                <w:szCs w:val="20"/>
              </w:rPr>
            </w:pPr>
            <w:r w:rsidRPr="00215064">
              <w:rPr>
                <w:color w:val="000000" w:themeColor="text1"/>
                <w:sz w:val="20"/>
                <w:szCs w:val="20"/>
              </w:rPr>
              <w:t>PB</w:t>
            </w:r>
          </w:p>
        </w:tc>
        <w:tc>
          <w:tcPr>
            <w:tcW w:w="242" w:type="pct"/>
            <w:tcBorders>
              <w:top w:val="single" w:sz="4" w:space="0" w:color="auto"/>
              <w:bottom w:val="single" w:sz="4" w:space="0" w:color="auto"/>
            </w:tcBorders>
            <w:vAlign w:val="center"/>
          </w:tcPr>
          <w:p w14:paraId="401B990E" w14:textId="77777777" w:rsidR="00307AAF" w:rsidRPr="00215064" w:rsidRDefault="00307AAF" w:rsidP="006A74F1">
            <w:pPr>
              <w:jc w:val="center"/>
              <w:rPr>
                <w:color w:val="000000" w:themeColor="text1"/>
                <w:sz w:val="20"/>
                <w:szCs w:val="20"/>
              </w:rPr>
            </w:pPr>
            <w:r w:rsidRPr="00215064">
              <w:rPr>
                <w:color w:val="000000" w:themeColor="text1"/>
                <w:sz w:val="20"/>
                <w:szCs w:val="20"/>
              </w:rPr>
              <w:t xml:space="preserve">% </w:t>
            </w:r>
          </w:p>
        </w:tc>
        <w:tc>
          <w:tcPr>
            <w:tcW w:w="299" w:type="pct"/>
            <w:tcBorders>
              <w:top w:val="single" w:sz="4" w:space="0" w:color="auto"/>
              <w:bottom w:val="single" w:sz="4" w:space="0" w:color="auto"/>
            </w:tcBorders>
            <w:vAlign w:val="center"/>
          </w:tcPr>
          <w:p w14:paraId="7DCB7E41" w14:textId="77777777" w:rsidR="00307AAF" w:rsidRPr="00215064" w:rsidRDefault="00307AAF" w:rsidP="006A74F1">
            <w:pPr>
              <w:jc w:val="center"/>
              <w:rPr>
                <w:color w:val="000000" w:themeColor="text1"/>
                <w:sz w:val="20"/>
                <w:szCs w:val="20"/>
              </w:rPr>
            </w:pPr>
            <w:r w:rsidRPr="00215064">
              <w:rPr>
                <w:color w:val="000000" w:themeColor="text1"/>
                <w:sz w:val="20"/>
                <w:szCs w:val="20"/>
              </w:rPr>
              <w:t>Traits</w:t>
            </w:r>
          </w:p>
          <w:p w14:paraId="02B79175" w14:textId="77777777" w:rsidR="00307AAF" w:rsidRPr="00215064" w:rsidRDefault="00307AAF" w:rsidP="006A74F1">
            <w:pPr>
              <w:jc w:val="center"/>
              <w:rPr>
                <w:color w:val="000000" w:themeColor="text1"/>
                <w:sz w:val="20"/>
                <w:szCs w:val="20"/>
              </w:rPr>
            </w:pPr>
            <w:r w:rsidRPr="00215064">
              <w:rPr>
                <w:color w:val="000000" w:themeColor="text1"/>
                <w:sz w:val="20"/>
                <w:szCs w:val="20"/>
              </w:rPr>
              <w:t>central</w:t>
            </w:r>
          </w:p>
        </w:tc>
        <w:tc>
          <w:tcPr>
            <w:tcW w:w="669" w:type="pct"/>
            <w:tcBorders>
              <w:top w:val="single" w:sz="4" w:space="0" w:color="auto"/>
              <w:bottom w:val="single" w:sz="4" w:space="0" w:color="auto"/>
            </w:tcBorders>
            <w:vAlign w:val="center"/>
          </w:tcPr>
          <w:p w14:paraId="483D80F2" w14:textId="3D2F79AA" w:rsidR="00307AAF" w:rsidRPr="00215064" w:rsidRDefault="00307AAF" w:rsidP="00CA3301">
            <w:pPr>
              <w:jc w:val="center"/>
              <w:rPr>
                <w:color w:val="000000" w:themeColor="text1"/>
                <w:sz w:val="20"/>
                <w:szCs w:val="20"/>
              </w:rPr>
            </w:pPr>
            <w:r w:rsidRPr="00215064">
              <w:rPr>
                <w:color w:val="000000" w:themeColor="text1"/>
                <w:sz w:val="20"/>
                <w:szCs w:val="20"/>
              </w:rPr>
              <w:t>Other traits</w:t>
            </w:r>
          </w:p>
        </w:tc>
      </w:tr>
      <w:tr w:rsidR="00307AAF" w:rsidRPr="00215064" w14:paraId="2CE901FE" w14:textId="77777777" w:rsidTr="0075088F">
        <w:trPr>
          <w:tblHeader/>
          <w:jc w:val="center"/>
        </w:trPr>
        <w:tc>
          <w:tcPr>
            <w:tcW w:w="963" w:type="pct"/>
            <w:tcBorders>
              <w:top w:val="single" w:sz="4" w:space="0" w:color="auto"/>
              <w:bottom w:val="single" w:sz="4" w:space="0" w:color="auto"/>
            </w:tcBorders>
            <w:vAlign w:val="center"/>
          </w:tcPr>
          <w:p w14:paraId="65E7E8FB"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242" w:type="pct"/>
            <w:tcBorders>
              <w:top w:val="single" w:sz="4" w:space="0" w:color="auto"/>
              <w:bottom w:val="single" w:sz="4" w:space="0" w:color="auto"/>
            </w:tcBorders>
            <w:vAlign w:val="center"/>
          </w:tcPr>
          <w:p w14:paraId="0CE1DE59" w14:textId="77777777" w:rsidR="00307AAF" w:rsidRPr="00215064" w:rsidRDefault="00307AAF" w:rsidP="006A74F1">
            <w:pPr>
              <w:jc w:val="center"/>
              <w:rPr>
                <w:color w:val="000000" w:themeColor="text1"/>
                <w:sz w:val="20"/>
                <w:szCs w:val="20"/>
              </w:rPr>
            </w:pPr>
            <w:r w:rsidRPr="00215064">
              <w:rPr>
                <w:color w:val="000000" w:themeColor="text1"/>
                <w:sz w:val="20"/>
                <w:szCs w:val="20"/>
              </w:rPr>
              <w:t>(2)</w:t>
            </w:r>
          </w:p>
        </w:tc>
        <w:tc>
          <w:tcPr>
            <w:tcW w:w="262" w:type="pct"/>
            <w:tcBorders>
              <w:top w:val="single" w:sz="4" w:space="0" w:color="auto"/>
              <w:bottom w:val="single" w:sz="4" w:space="0" w:color="auto"/>
            </w:tcBorders>
            <w:vAlign w:val="center"/>
          </w:tcPr>
          <w:p w14:paraId="501BA4CB" w14:textId="77777777" w:rsidR="00307AAF" w:rsidRPr="00215064" w:rsidRDefault="00307AAF" w:rsidP="006A74F1">
            <w:pPr>
              <w:jc w:val="center"/>
              <w:rPr>
                <w:i/>
                <w:iCs/>
                <w:color w:val="000000" w:themeColor="text1"/>
                <w:sz w:val="20"/>
                <w:szCs w:val="20"/>
              </w:rPr>
            </w:pPr>
            <w:r w:rsidRPr="00215064">
              <w:rPr>
                <w:color w:val="000000" w:themeColor="text1"/>
                <w:sz w:val="20"/>
                <w:szCs w:val="20"/>
              </w:rPr>
              <w:t>(3)</w:t>
            </w:r>
          </w:p>
        </w:tc>
        <w:tc>
          <w:tcPr>
            <w:tcW w:w="262" w:type="pct"/>
            <w:tcBorders>
              <w:top w:val="single" w:sz="4" w:space="0" w:color="auto"/>
              <w:bottom w:val="single" w:sz="4" w:space="0" w:color="auto"/>
            </w:tcBorders>
            <w:vAlign w:val="center"/>
          </w:tcPr>
          <w:p w14:paraId="4F8DDCE2" w14:textId="77777777" w:rsidR="00307AAF" w:rsidRPr="00215064" w:rsidRDefault="00307AAF" w:rsidP="006A74F1">
            <w:pPr>
              <w:jc w:val="center"/>
              <w:rPr>
                <w:color w:val="000000" w:themeColor="text1"/>
                <w:sz w:val="20"/>
                <w:szCs w:val="20"/>
              </w:rPr>
            </w:pPr>
            <w:r w:rsidRPr="00215064">
              <w:rPr>
                <w:color w:val="000000" w:themeColor="text1"/>
                <w:sz w:val="20"/>
                <w:szCs w:val="20"/>
              </w:rPr>
              <w:t>(4)</w:t>
            </w:r>
          </w:p>
        </w:tc>
        <w:tc>
          <w:tcPr>
            <w:tcW w:w="222" w:type="pct"/>
            <w:tcBorders>
              <w:top w:val="single" w:sz="4" w:space="0" w:color="auto"/>
              <w:bottom w:val="single" w:sz="4" w:space="0" w:color="auto"/>
            </w:tcBorders>
            <w:vAlign w:val="center"/>
          </w:tcPr>
          <w:p w14:paraId="105F9B7A" w14:textId="77777777" w:rsidR="00307AAF" w:rsidRPr="00215064" w:rsidRDefault="00307AAF" w:rsidP="006A74F1">
            <w:pPr>
              <w:jc w:val="center"/>
              <w:rPr>
                <w:color w:val="000000" w:themeColor="text1"/>
                <w:sz w:val="20"/>
                <w:szCs w:val="20"/>
              </w:rPr>
            </w:pPr>
            <w:r w:rsidRPr="00215064">
              <w:rPr>
                <w:color w:val="000000" w:themeColor="text1"/>
                <w:sz w:val="20"/>
                <w:szCs w:val="20"/>
              </w:rPr>
              <w:t>(5)</w:t>
            </w:r>
          </w:p>
        </w:tc>
        <w:tc>
          <w:tcPr>
            <w:tcW w:w="222" w:type="pct"/>
            <w:tcBorders>
              <w:top w:val="single" w:sz="4" w:space="0" w:color="auto"/>
              <w:bottom w:val="single" w:sz="4" w:space="0" w:color="auto"/>
            </w:tcBorders>
            <w:vAlign w:val="center"/>
          </w:tcPr>
          <w:p w14:paraId="3EDC54D6" w14:textId="77777777" w:rsidR="00307AAF" w:rsidRPr="00215064" w:rsidRDefault="00307AAF" w:rsidP="006A74F1">
            <w:pPr>
              <w:jc w:val="center"/>
              <w:rPr>
                <w:color w:val="000000" w:themeColor="text1"/>
                <w:sz w:val="20"/>
                <w:szCs w:val="20"/>
              </w:rPr>
            </w:pPr>
            <w:r w:rsidRPr="00215064">
              <w:rPr>
                <w:color w:val="000000" w:themeColor="text1"/>
                <w:sz w:val="20"/>
                <w:szCs w:val="20"/>
              </w:rPr>
              <w:t>(6)</w:t>
            </w:r>
          </w:p>
        </w:tc>
        <w:tc>
          <w:tcPr>
            <w:tcW w:w="360" w:type="pct"/>
            <w:tcBorders>
              <w:top w:val="single" w:sz="4" w:space="0" w:color="auto"/>
              <w:bottom w:val="single" w:sz="4" w:space="0" w:color="auto"/>
            </w:tcBorders>
            <w:vAlign w:val="center"/>
          </w:tcPr>
          <w:p w14:paraId="25AF7474" w14:textId="77777777" w:rsidR="00307AAF" w:rsidRPr="00215064" w:rsidRDefault="00307AAF" w:rsidP="006A74F1">
            <w:pPr>
              <w:jc w:val="center"/>
              <w:rPr>
                <w:color w:val="000000" w:themeColor="text1"/>
                <w:sz w:val="20"/>
                <w:szCs w:val="20"/>
              </w:rPr>
            </w:pPr>
            <w:r w:rsidRPr="00215064">
              <w:rPr>
                <w:color w:val="000000" w:themeColor="text1"/>
                <w:sz w:val="20"/>
                <w:szCs w:val="20"/>
              </w:rPr>
              <w:t>(7)</w:t>
            </w:r>
          </w:p>
        </w:tc>
        <w:tc>
          <w:tcPr>
            <w:tcW w:w="203" w:type="pct"/>
            <w:tcBorders>
              <w:top w:val="single" w:sz="4" w:space="0" w:color="auto"/>
              <w:bottom w:val="single" w:sz="4" w:space="0" w:color="auto"/>
            </w:tcBorders>
            <w:vAlign w:val="center"/>
          </w:tcPr>
          <w:p w14:paraId="57135065" w14:textId="77777777" w:rsidR="00307AAF" w:rsidRPr="00215064" w:rsidRDefault="00307AAF" w:rsidP="006A74F1">
            <w:pPr>
              <w:jc w:val="center"/>
              <w:rPr>
                <w:color w:val="000000" w:themeColor="text1"/>
                <w:sz w:val="20"/>
                <w:szCs w:val="20"/>
              </w:rPr>
            </w:pPr>
            <w:r w:rsidRPr="00215064">
              <w:rPr>
                <w:color w:val="000000" w:themeColor="text1"/>
                <w:sz w:val="20"/>
                <w:szCs w:val="20"/>
              </w:rPr>
              <w:t>(8)</w:t>
            </w:r>
          </w:p>
        </w:tc>
        <w:tc>
          <w:tcPr>
            <w:tcW w:w="338" w:type="pct"/>
            <w:tcBorders>
              <w:top w:val="single" w:sz="4" w:space="0" w:color="auto"/>
              <w:bottom w:val="single" w:sz="4" w:space="0" w:color="auto"/>
            </w:tcBorders>
            <w:vAlign w:val="center"/>
          </w:tcPr>
          <w:p w14:paraId="1B000CC2" w14:textId="77777777" w:rsidR="00307AAF" w:rsidRPr="00215064" w:rsidRDefault="00307AAF" w:rsidP="006A74F1">
            <w:pPr>
              <w:jc w:val="center"/>
              <w:rPr>
                <w:color w:val="000000" w:themeColor="text1"/>
                <w:sz w:val="20"/>
                <w:szCs w:val="20"/>
              </w:rPr>
            </w:pPr>
            <w:r w:rsidRPr="00215064">
              <w:rPr>
                <w:color w:val="000000" w:themeColor="text1"/>
                <w:sz w:val="20"/>
                <w:szCs w:val="20"/>
              </w:rPr>
              <w:t>(9)</w:t>
            </w:r>
          </w:p>
        </w:tc>
        <w:tc>
          <w:tcPr>
            <w:tcW w:w="386" w:type="pct"/>
            <w:tcBorders>
              <w:top w:val="single" w:sz="4" w:space="0" w:color="auto"/>
              <w:bottom w:val="single" w:sz="4" w:space="0" w:color="auto"/>
            </w:tcBorders>
            <w:vAlign w:val="center"/>
          </w:tcPr>
          <w:p w14:paraId="6BF62EB0" w14:textId="77777777" w:rsidR="00307AAF" w:rsidRPr="00215064" w:rsidRDefault="00307AAF" w:rsidP="006A74F1">
            <w:pPr>
              <w:jc w:val="center"/>
              <w:rPr>
                <w:color w:val="000000" w:themeColor="text1"/>
                <w:sz w:val="20"/>
                <w:szCs w:val="20"/>
              </w:rPr>
            </w:pPr>
            <w:r w:rsidRPr="00215064">
              <w:rPr>
                <w:color w:val="000000" w:themeColor="text1"/>
                <w:sz w:val="20"/>
                <w:szCs w:val="20"/>
              </w:rPr>
              <w:t>(10)</w:t>
            </w:r>
          </w:p>
        </w:tc>
        <w:tc>
          <w:tcPr>
            <w:tcW w:w="330" w:type="pct"/>
            <w:tcBorders>
              <w:top w:val="single" w:sz="4" w:space="0" w:color="auto"/>
              <w:bottom w:val="single" w:sz="4" w:space="0" w:color="auto"/>
            </w:tcBorders>
            <w:vAlign w:val="center"/>
          </w:tcPr>
          <w:p w14:paraId="5E6A0953" w14:textId="77777777" w:rsidR="00307AAF" w:rsidRPr="00215064" w:rsidRDefault="00307AAF" w:rsidP="006A74F1">
            <w:pPr>
              <w:jc w:val="center"/>
              <w:rPr>
                <w:color w:val="000000" w:themeColor="text1"/>
                <w:sz w:val="20"/>
                <w:szCs w:val="20"/>
              </w:rPr>
            </w:pPr>
            <w:r w:rsidRPr="00215064">
              <w:rPr>
                <w:color w:val="000000" w:themeColor="text1"/>
                <w:sz w:val="20"/>
                <w:szCs w:val="20"/>
              </w:rPr>
              <w:t>(11)</w:t>
            </w:r>
          </w:p>
        </w:tc>
        <w:tc>
          <w:tcPr>
            <w:tcW w:w="242" w:type="pct"/>
            <w:tcBorders>
              <w:top w:val="single" w:sz="4" w:space="0" w:color="auto"/>
              <w:bottom w:val="single" w:sz="4" w:space="0" w:color="auto"/>
            </w:tcBorders>
            <w:vAlign w:val="center"/>
          </w:tcPr>
          <w:p w14:paraId="24F4AADE" w14:textId="77777777" w:rsidR="00307AAF" w:rsidRPr="00215064" w:rsidRDefault="00307AAF" w:rsidP="006A74F1">
            <w:pPr>
              <w:jc w:val="center"/>
              <w:rPr>
                <w:color w:val="000000" w:themeColor="text1"/>
                <w:sz w:val="20"/>
                <w:szCs w:val="20"/>
              </w:rPr>
            </w:pPr>
            <w:r w:rsidRPr="00215064">
              <w:rPr>
                <w:color w:val="000000" w:themeColor="text1"/>
                <w:sz w:val="20"/>
                <w:szCs w:val="20"/>
              </w:rPr>
              <w:t>(12)</w:t>
            </w:r>
          </w:p>
        </w:tc>
        <w:tc>
          <w:tcPr>
            <w:tcW w:w="299" w:type="pct"/>
            <w:tcBorders>
              <w:top w:val="single" w:sz="4" w:space="0" w:color="auto"/>
              <w:bottom w:val="single" w:sz="4" w:space="0" w:color="auto"/>
            </w:tcBorders>
            <w:vAlign w:val="center"/>
          </w:tcPr>
          <w:p w14:paraId="594BC7D6" w14:textId="77777777" w:rsidR="00307AAF" w:rsidRPr="00215064" w:rsidRDefault="00307AAF" w:rsidP="006A74F1">
            <w:pPr>
              <w:jc w:val="center"/>
              <w:rPr>
                <w:color w:val="000000" w:themeColor="text1"/>
                <w:sz w:val="20"/>
                <w:szCs w:val="20"/>
              </w:rPr>
            </w:pPr>
            <w:r w:rsidRPr="00215064">
              <w:rPr>
                <w:color w:val="000000" w:themeColor="text1"/>
                <w:sz w:val="20"/>
                <w:szCs w:val="20"/>
              </w:rPr>
              <w:t>(13)</w:t>
            </w:r>
          </w:p>
        </w:tc>
        <w:tc>
          <w:tcPr>
            <w:tcW w:w="669" w:type="pct"/>
            <w:tcBorders>
              <w:top w:val="single" w:sz="4" w:space="0" w:color="auto"/>
              <w:bottom w:val="single" w:sz="4" w:space="0" w:color="auto"/>
            </w:tcBorders>
            <w:vAlign w:val="center"/>
          </w:tcPr>
          <w:p w14:paraId="4B3E37A1" w14:textId="77777777" w:rsidR="00307AAF" w:rsidRPr="00215064" w:rsidRDefault="00307AAF" w:rsidP="006A74F1">
            <w:pPr>
              <w:jc w:val="center"/>
              <w:rPr>
                <w:color w:val="000000" w:themeColor="text1"/>
                <w:sz w:val="20"/>
                <w:szCs w:val="20"/>
              </w:rPr>
            </w:pPr>
            <w:r w:rsidRPr="00215064">
              <w:rPr>
                <w:color w:val="000000" w:themeColor="text1"/>
                <w:sz w:val="20"/>
                <w:szCs w:val="20"/>
              </w:rPr>
              <w:t>(14)</w:t>
            </w:r>
          </w:p>
        </w:tc>
      </w:tr>
      <w:tr w:rsidR="00307AAF" w:rsidRPr="00215064" w14:paraId="4EEC4E90" w14:textId="77777777" w:rsidTr="0075088F">
        <w:trPr>
          <w:jc w:val="center"/>
        </w:trPr>
        <w:tc>
          <w:tcPr>
            <w:tcW w:w="963" w:type="pct"/>
            <w:tcBorders>
              <w:top w:val="nil"/>
              <w:bottom w:val="nil"/>
            </w:tcBorders>
            <w:vAlign w:val="center"/>
          </w:tcPr>
          <w:p w14:paraId="01FE3356" w14:textId="77777777" w:rsidR="00307AAF" w:rsidRPr="00215064" w:rsidRDefault="00307AAF" w:rsidP="006A74F1">
            <w:pPr>
              <w:rPr>
                <w:color w:val="000000" w:themeColor="text1"/>
                <w:sz w:val="20"/>
                <w:szCs w:val="20"/>
              </w:rPr>
            </w:pPr>
            <w:proofErr w:type="spellStart"/>
            <w:r w:rsidRPr="00215064">
              <w:rPr>
                <w:color w:val="000000" w:themeColor="text1"/>
                <w:sz w:val="20"/>
                <w:szCs w:val="20"/>
              </w:rPr>
              <w:t>af</w:t>
            </w:r>
            <w:proofErr w:type="spellEnd"/>
            <w:r w:rsidRPr="00215064">
              <w:rPr>
                <w:color w:val="000000" w:themeColor="text1"/>
                <w:sz w:val="20"/>
                <w:szCs w:val="20"/>
              </w:rPr>
              <w:t xml:space="preserve"> </w:t>
            </w:r>
            <w:proofErr w:type="spellStart"/>
            <w:r w:rsidRPr="00215064">
              <w:rPr>
                <w:color w:val="000000" w:themeColor="text1"/>
                <w:sz w:val="20"/>
                <w:szCs w:val="20"/>
              </w:rPr>
              <w:t>Wåhlberg</w:t>
            </w:r>
            <w:proofErr w:type="spellEnd"/>
            <w:r w:rsidRPr="00215064">
              <w:rPr>
                <w:color w:val="000000" w:themeColor="text1"/>
                <w:sz w:val="20"/>
                <w:szCs w:val="20"/>
              </w:rPr>
              <w:t xml:space="preserve"> et al.</w:t>
            </w:r>
          </w:p>
        </w:tc>
        <w:tc>
          <w:tcPr>
            <w:tcW w:w="242" w:type="pct"/>
            <w:tcBorders>
              <w:top w:val="nil"/>
              <w:bottom w:val="nil"/>
            </w:tcBorders>
            <w:vAlign w:val="center"/>
          </w:tcPr>
          <w:p w14:paraId="1004175A" w14:textId="77777777" w:rsidR="00307AAF" w:rsidRPr="00215064" w:rsidRDefault="00307AAF" w:rsidP="006A74F1">
            <w:pPr>
              <w:jc w:val="center"/>
              <w:rPr>
                <w:color w:val="000000" w:themeColor="text1"/>
                <w:sz w:val="20"/>
                <w:szCs w:val="20"/>
              </w:rPr>
            </w:pPr>
            <w:r w:rsidRPr="00215064">
              <w:rPr>
                <w:color w:val="000000" w:themeColor="text1"/>
                <w:sz w:val="20"/>
                <w:szCs w:val="20"/>
              </w:rPr>
              <w:t>2017</w:t>
            </w:r>
          </w:p>
        </w:tc>
        <w:tc>
          <w:tcPr>
            <w:tcW w:w="262" w:type="pct"/>
            <w:tcBorders>
              <w:top w:val="nil"/>
              <w:bottom w:val="nil"/>
            </w:tcBorders>
            <w:vAlign w:val="center"/>
          </w:tcPr>
          <w:p w14:paraId="08009884" w14:textId="77777777" w:rsidR="00307AAF" w:rsidRPr="00215064" w:rsidRDefault="00307AAF" w:rsidP="006A74F1">
            <w:pPr>
              <w:jc w:val="center"/>
              <w:rPr>
                <w:color w:val="000000" w:themeColor="text1"/>
                <w:sz w:val="20"/>
                <w:szCs w:val="20"/>
              </w:rPr>
            </w:pPr>
            <w:r w:rsidRPr="00215064">
              <w:rPr>
                <w:color w:val="000000" w:themeColor="text1"/>
                <w:sz w:val="20"/>
                <w:szCs w:val="20"/>
              </w:rPr>
              <w:t>62</w:t>
            </w:r>
          </w:p>
        </w:tc>
        <w:tc>
          <w:tcPr>
            <w:tcW w:w="262" w:type="pct"/>
            <w:tcBorders>
              <w:top w:val="nil"/>
              <w:bottom w:val="nil"/>
            </w:tcBorders>
            <w:vAlign w:val="center"/>
          </w:tcPr>
          <w:p w14:paraId="19E7A8A4" w14:textId="77777777" w:rsidR="00307AAF" w:rsidRPr="00215064" w:rsidRDefault="00307AAF" w:rsidP="006A74F1">
            <w:pPr>
              <w:jc w:val="center"/>
              <w:rPr>
                <w:color w:val="000000" w:themeColor="text1"/>
                <w:sz w:val="20"/>
                <w:szCs w:val="20"/>
              </w:rPr>
            </w:pPr>
            <w:r w:rsidRPr="00215064">
              <w:rPr>
                <w:color w:val="000000" w:themeColor="text1"/>
                <w:sz w:val="20"/>
                <w:szCs w:val="20"/>
              </w:rPr>
              <w:t>57</w:t>
            </w:r>
          </w:p>
        </w:tc>
        <w:tc>
          <w:tcPr>
            <w:tcW w:w="222" w:type="pct"/>
            <w:tcBorders>
              <w:top w:val="nil"/>
              <w:bottom w:val="nil"/>
            </w:tcBorders>
            <w:vAlign w:val="center"/>
          </w:tcPr>
          <w:p w14:paraId="673D6741"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39AF13FC"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0C9E8F8E" w14:textId="77777777" w:rsidR="00307AAF" w:rsidRPr="00215064" w:rsidRDefault="00307AAF" w:rsidP="006A74F1">
            <w:pPr>
              <w:jc w:val="center"/>
              <w:rPr>
                <w:color w:val="000000" w:themeColor="text1"/>
                <w:sz w:val="20"/>
                <w:szCs w:val="20"/>
              </w:rPr>
            </w:pPr>
          </w:p>
        </w:tc>
        <w:tc>
          <w:tcPr>
            <w:tcW w:w="203" w:type="pct"/>
            <w:tcBorders>
              <w:top w:val="nil"/>
              <w:bottom w:val="nil"/>
            </w:tcBorders>
            <w:vAlign w:val="center"/>
          </w:tcPr>
          <w:p w14:paraId="39F5E85E" w14:textId="77777777" w:rsidR="00307AAF" w:rsidRPr="00215064" w:rsidRDefault="00307AAF" w:rsidP="006A74F1">
            <w:pPr>
              <w:jc w:val="center"/>
              <w:rPr>
                <w:color w:val="000000" w:themeColor="text1"/>
                <w:sz w:val="20"/>
                <w:szCs w:val="20"/>
              </w:rPr>
            </w:pPr>
            <w:r w:rsidRPr="00215064">
              <w:rPr>
                <w:color w:val="000000" w:themeColor="text1"/>
                <w:sz w:val="20"/>
                <w:szCs w:val="20"/>
              </w:rPr>
              <w:t>1, 2</w:t>
            </w:r>
          </w:p>
        </w:tc>
        <w:tc>
          <w:tcPr>
            <w:tcW w:w="338" w:type="pct"/>
            <w:tcBorders>
              <w:top w:val="nil"/>
              <w:bottom w:val="nil"/>
            </w:tcBorders>
            <w:vAlign w:val="center"/>
          </w:tcPr>
          <w:p w14:paraId="29E03751" w14:textId="77777777" w:rsidR="00307AAF" w:rsidRPr="00215064" w:rsidRDefault="00307AAF" w:rsidP="006A74F1">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19B6D7C0" w14:textId="77777777" w:rsidR="00307AAF" w:rsidRPr="00215064" w:rsidRDefault="00307AAF" w:rsidP="006A74F1">
            <w:pPr>
              <w:jc w:val="center"/>
              <w:rPr>
                <w:color w:val="000000" w:themeColor="text1"/>
                <w:sz w:val="20"/>
                <w:szCs w:val="20"/>
              </w:rPr>
            </w:pPr>
          </w:p>
        </w:tc>
        <w:tc>
          <w:tcPr>
            <w:tcW w:w="330" w:type="pct"/>
            <w:tcBorders>
              <w:top w:val="nil"/>
              <w:bottom w:val="nil"/>
            </w:tcBorders>
            <w:vAlign w:val="center"/>
          </w:tcPr>
          <w:p w14:paraId="167F9281"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372429B8" w14:textId="04FC5EA5"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299" w:type="pct"/>
            <w:tcBorders>
              <w:top w:val="nil"/>
              <w:bottom w:val="nil"/>
            </w:tcBorders>
            <w:vAlign w:val="center"/>
          </w:tcPr>
          <w:p w14:paraId="01613CEF"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0A6B3C13" w14:textId="77777777" w:rsidR="00307AAF" w:rsidRPr="00215064" w:rsidRDefault="00307AAF" w:rsidP="006A74F1">
            <w:pPr>
              <w:rPr>
                <w:color w:val="000000" w:themeColor="text1"/>
                <w:sz w:val="20"/>
                <w:szCs w:val="20"/>
              </w:rPr>
            </w:pPr>
          </w:p>
        </w:tc>
      </w:tr>
      <w:tr w:rsidR="00975017" w:rsidRPr="00215064" w14:paraId="23A331E0" w14:textId="77777777" w:rsidTr="0075088F">
        <w:trPr>
          <w:trHeight w:val="99"/>
          <w:jc w:val="center"/>
        </w:trPr>
        <w:tc>
          <w:tcPr>
            <w:tcW w:w="963" w:type="pct"/>
            <w:tcBorders>
              <w:top w:val="nil"/>
            </w:tcBorders>
            <w:vAlign w:val="center"/>
          </w:tcPr>
          <w:p w14:paraId="199F6BB4" w14:textId="54CA38E4" w:rsidR="00975017" w:rsidRPr="00215064" w:rsidRDefault="00975017" w:rsidP="006A74F1">
            <w:pPr>
              <w:rPr>
                <w:color w:val="000000" w:themeColor="text1"/>
                <w:sz w:val="20"/>
                <w:szCs w:val="20"/>
              </w:rPr>
            </w:pPr>
            <w:r w:rsidRPr="00215064">
              <w:rPr>
                <w:color w:val="000000" w:themeColor="text1"/>
                <w:sz w:val="20"/>
                <w:szCs w:val="20"/>
              </w:rPr>
              <w:t>Akbari et al.</w:t>
            </w:r>
          </w:p>
        </w:tc>
        <w:tc>
          <w:tcPr>
            <w:tcW w:w="242" w:type="pct"/>
            <w:tcBorders>
              <w:top w:val="nil"/>
            </w:tcBorders>
            <w:vAlign w:val="center"/>
          </w:tcPr>
          <w:p w14:paraId="13F39875" w14:textId="0FDFF0E4" w:rsidR="00975017" w:rsidRPr="00215064" w:rsidRDefault="00975017" w:rsidP="006A74F1">
            <w:pPr>
              <w:jc w:val="center"/>
              <w:rPr>
                <w:color w:val="000000" w:themeColor="text1"/>
                <w:sz w:val="20"/>
                <w:szCs w:val="20"/>
              </w:rPr>
            </w:pPr>
            <w:r w:rsidRPr="00215064">
              <w:rPr>
                <w:color w:val="000000" w:themeColor="text1"/>
                <w:sz w:val="20"/>
                <w:szCs w:val="20"/>
              </w:rPr>
              <w:t>202</w:t>
            </w:r>
            <w:r w:rsidR="00113936" w:rsidRPr="00215064">
              <w:rPr>
                <w:color w:val="000000" w:themeColor="text1"/>
                <w:sz w:val="20"/>
                <w:szCs w:val="20"/>
              </w:rPr>
              <w:t>3</w:t>
            </w:r>
          </w:p>
        </w:tc>
        <w:tc>
          <w:tcPr>
            <w:tcW w:w="262" w:type="pct"/>
            <w:tcBorders>
              <w:top w:val="nil"/>
            </w:tcBorders>
            <w:vAlign w:val="center"/>
          </w:tcPr>
          <w:p w14:paraId="032C7F99" w14:textId="7AD843CF" w:rsidR="00975017" w:rsidRPr="00215064" w:rsidRDefault="00113936" w:rsidP="006A74F1">
            <w:pPr>
              <w:jc w:val="center"/>
              <w:rPr>
                <w:color w:val="000000" w:themeColor="text1"/>
                <w:sz w:val="20"/>
                <w:szCs w:val="20"/>
              </w:rPr>
            </w:pPr>
            <w:r w:rsidRPr="00215064">
              <w:rPr>
                <w:color w:val="000000" w:themeColor="text1"/>
                <w:sz w:val="20"/>
                <w:szCs w:val="20"/>
              </w:rPr>
              <w:t>78</w:t>
            </w:r>
          </w:p>
        </w:tc>
        <w:tc>
          <w:tcPr>
            <w:tcW w:w="262" w:type="pct"/>
            <w:tcBorders>
              <w:top w:val="nil"/>
            </w:tcBorders>
            <w:vAlign w:val="center"/>
          </w:tcPr>
          <w:p w14:paraId="5D27C1CF" w14:textId="0CC71BE1" w:rsidR="00975017" w:rsidRPr="00215064" w:rsidRDefault="00113936" w:rsidP="006A74F1">
            <w:pPr>
              <w:jc w:val="center"/>
              <w:rPr>
                <w:color w:val="000000" w:themeColor="text1"/>
                <w:sz w:val="20"/>
                <w:szCs w:val="20"/>
              </w:rPr>
            </w:pPr>
            <w:r w:rsidRPr="00215064">
              <w:rPr>
                <w:color w:val="000000" w:themeColor="text1"/>
                <w:sz w:val="20"/>
                <w:szCs w:val="20"/>
              </w:rPr>
              <w:t>8</w:t>
            </w:r>
            <w:r w:rsidR="00021D78" w:rsidRPr="00215064">
              <w:rPr>
                <w:color w:val="000000" w:themeColor="text1"/>
                <w:sz w:val="20"/>
                <w:szCs w:val="20"/>
              </w:rPr>
              <w:t>5</w:t>
            </w:r>
          </w:p>
        </w:tc>
        <w:tc>
          <w:tcPr>
            <w:tcW w:w="222" w:type="pct"/>
            <w:tcBorders>
              <w:top w:val="nil"/>
            </w:tcBorders>
            <w:vAlign w:val="center"/>
          </w:tcPr>
          <w:p w14:paraId="59430901" w14:textId="648E091B" w:rsidR="00975017" w:rsidRPr="00215064" w:rsidRDefault="00113936" w:rsidP="006A74F1">
            <w:pPr>
              <w:jc w:val="center"/>
              <w:rPr>
                <w:color w:val="000000" w:themeColor="text1"/>
                <w:sz w:val="20"/>
                <w:szCs w:val="20"/>
              </w:rPr>
            </w:pPr>
            <w:r w:rsidRPr="00215064">
              <w:rPr>
                <w:color w:val="000000" w:themeColor="text1"/>
                <w:sz w:val="20"/>
                <w:szCs w:val="20"/>
              </w:rPr>
              <w:t>2</w:t>
            </w:r>
          </w:p>
        </w:tc>
        <w:tc>
          <w:tcPr>
            <w:tcW w:w="222" w:type="pct"/>
            <w:tcBorders>
              <w:top w:val="nil"/>
            </w:tcBorders>
            <w:vAlign w:val="center"/>
          </w:tcPr>
          <w:p w14:paraId="7BBD3DEE" w14:textId="1C12D536" w:rsidR="00975017" w:rsidRPr="00215064" w:rsidRDefault="00113936" w:rsidP="006A74F1">
            <w:pPr>
              <w:jc w:val="center"/>
              <w:rPr>
                <w:color w:val="000000" w:themeColor="text1"/>
                <w:sz w:val="20"/>
                <w:szCs w:val="20"/>
              </w:rPr>
            </w:pPr>
            <w:r w:rsidRPr="00215064">
              <w:rPr>
                <w:color w:val="000000" w:themeColor="text1"/>
                <w:sz w:val="20"/>
                <w:szCs w:val="20"/>
              </w:rPr>
              <w:t>1</w:t>
            </w:r>
          </w:p>
        </w:tc>
        <w:tc>
          <w:tcPr>
            <w:tcW w:w="360" w:type="pct"/>
            <w:tcBorders>
              <w:top w:val="nil"/>
            </w:tcBorders>
            <w:vAlign w:val="center"/>
          </w:tcPr>
          <w:p w14:paraId="25FDDA1C" w14:textId="5CFC2DD4" w:rsidR="00975017" w:rsidRPr="00215064" w:rsidRDefault="00113936" w:rsidP="006A74F1">
            <w:pPr>
              <w:jc w:val="center"/>
              <w:rPr>
                <w:color w:val="000000" w:themeColor="text1"/>
                <w:sz w:val="20"/>
                <w:szCs w:val="20"/>
              </w:rPr>
            </w:pPr>
            <w:r w:rsidRPr="00215064">
              <w:rPr>
                <w:color w:val="000000" w:themeColor="text1"/>
                <w:sz w:val="20"/>
                <w:szCs w:val="20"/>
              </w:rPr>
              <w:t>4</w:t>
            </w:r>
          </w:p>
        </w:tc>
        <w:tc>
          <w:tcPr>
            <w:tcW w:w="203" w:type="pct"/>
            <w:tcBorders>
              <w:top w:val="nil"/>
            </w:tcBorders>
            <w:vAlign w:val="center"/>
          </w:tcPr>
          <w:p w14:paraId="16A52763" w14:textId="77777777" w:rsidR="00975017" w:rsidRPr="00215064" w:rsidRDefault="00975017" w:rsidP="006A74F1">
            <w:pPr>
              <w:jc w:val="center"/>
              <w:rPr>
                <w:color w:val="000000" w:themeColor="text1"/>
                <w:sz w:val="20"/>
                <w:szCs w:val="20"/>
              </w:rPr>
            </w:pPr>
          </w:p>
        </w:tc>
        <w:tc>
          <w:tcPr>
            <w:tcW w:w="338" w:type="pct"/>
            <w:tcBorders>
              <w:top w:val="nil"/>
            </w:tcBorders>
            <w:vAlign w:val="center"/>
          </w:tcPr>
          <w:p w14:paraId="58E4B1D1" w14:textId="660B5D03" w:rsidR="00975017" w:rsidRPr="00215064" w:rsidRDefault="00113936" w:rsidP="006A74F1">
            <w:pPr>
              <w:jc w:val="center"/>
              <w:rPr>
                <w:color w:val="000000" w:themeColor="text1"/>
                <w:sz w:val="20"/>
                <w:szCs w:val="20"/>
              </w:rPr>
            </w:pPr>
            <w:r w:rsidRPr="00215064">
              <w:rPr>
                <w:color w:val="000000" w:themeColor="text1"/>
                <w:sz w:val="20"/>
                <w:szCs w:val="20"/>
              </w:rPr>
              <w:t>AOR</w:t>
            </w:r>
          </w:p>
        </w:tc>
        <w:tc>
          <w:tcPr>
            <w:tcW w:w="386" w:type="pct"/>
            <w:tcBorders>
              <w:top w:val="nil"/>
            </w:tcBorders>
            <w:vAlign w:val="center"/>
          </w:tcPr>
          <w:p w14:paraId="5886893F" w14:textId="33F22A8A" w:rsidR="00975017" w:rsidRPr="00215064" w:rsidRDefault="00113936" w:rsidP="006A74F1">
            <w:pPr>
              <w:jc w:val="center"/>
              <w:rPr>
                <w:color w:val="000000" w:themeColor="text1"/>
                <w:sz w:val="20"/>
                <w:szCs w:val="20"/>
              </w:rPr>
            </w:pPr>
            <w:r w:rsidRPr="00215064">
              <w:rPr>
                <w:color w:val="000000" w:themeColor="text1"/>
                <w:sz w:val="20"/>
                <w:szCs w:val="20"/>
              </w:rPr>
              <w:t>0</w:t>
            </w:r>
          </w:p>
        </w:tc>
        <w:tc>
          <w:tcPr>
            <w:tcW w:w="330" w:type="pct"/>
            <w:tcBorders>
              <w:top w:val="nil"/>
            </w:tcBorders>
            <w:vAlign w:val="center"/>
          </w:tcPr>
          <w:p w14:paraId="3C4C2C6C" w14:textId="5FA40F77" w:rsidR="00975017" w:rsidRPr="00215064" w:rsidRDefault="00113936" w:rsidP="006A74F1">
            <w:pPr>
              <w:jc w:val="center"/>
              <w:rPr>
                <w:color w:val="000000" w:themeColor="text1"/>
                <w:sz w:val="20"/>
                <w:szCs w:val="20"/>
              </w:rPr>
            </w:pPr>
            <w:r w:rsidRPr="00215064">
              <w:rPr>
                <w:color w:val="000000" w:themeColor="text1"/>
                <w:sz w:val="20"/>
                <w:szCs w:val="20"/>
              </w:rPr>
              <w:t>1</w:t>
            </w:r>
          </w:p>
        </w:tc>
        <w:tc>
          <w:tcPr>
            <w:tcW w:w="242" w:type="pct"/>
            <w:tcBorders>
              <w:top w:val="nil"/>
            </w:tcBorders>
            <w:vAlign w:val="center"/>
          </w:tcPr>
          <w:p w14:paraId="515112B6" w14:textId="20C91AAD" w:rsidR="00975017" w:rsidRPr="00215064" w:rsidRDefault="00021D78" w:rsidP="006A74F1">
            <w:pPr>
              <w:jc w:val="center"/>
              <w:rPr>
                <w:color w:val="000000" w:themeColor="text1"/>
                <w:sz w:val="20"/>
                <w:szCs w:val="20"/>
              </w:rPr>
            </w:pPr>
            <w:r w:rsidRPr="00215064">
              <w:rPr>
                <w:color w:val="000000" w:themeColor="text1"/>
                <w:sz w:val="20"/>
                <w:szCs w:val="20"/>
              </w:rPr>
              <w:t>12</w:t>
            </w:r>
          </w:p>
        </w:tc>
        <w:tc>
          <w:tcPr>
            <w:tcW w:w="299" w:type="pct"/>
            <w:tcBorders>
              <w:top w:val="nil"/>
            </w:tcBorders>
            <w:vAlign w:val="center"/>
          </w:tcPr>
          <w:p w14:paraId="2E47A40A" w14:textId="1C060527" w:rsidR="00975017" w:rsidRPr="00215064" w:rsidRDefault="00113936" w:rsidP="006A74F1">
            <w:pPr>
              <w:jc w:val="center"/>
              <w:rPr>
                <w:color w:val="000000" w:themeColor="text1"/>
                <w:sz w:val="20"/>
                <w:szCs w:val="20"/>
              </w:rPr>
            </w:pPr>
            <w:r w:rsidRPr="00215064">
              <w:rPr>
                <w:color w:val="000000" w:themeColor="text1"/>
                <w:sz w:val="20"/>
                <w:szCs w:val="20"/>
              </w:rPr>
              <w:t>1</w:t>
            </w:r>
          </w:p>
        </w:tc>
        <w:tc>
          <w:tcPr>
            <w:tcW w:w="669" w:type="pct"/>
            <w:tcBorders>
              <w:top w:val="nil"/>
            </w:tcBorders>
            <w:vAlign w:val="center"/>
          </w:tcPr>
          <w:p w14:paraId="0D6CD7E5" w14:textId="77777777" w:rsidR="00975017" w:rsidRPr="00215064" w:rsidRDefault="00975017" w:rsidP="006A74F1">
            <w:pPr>
              <w:rPr>
                <w:color w:val="000000" w:themeColor="text1"/>
                <w:sz w:val="20"/>
                <w:szCs w:val="20"/>
              </w:rPr>
            </w:pPr>
          </w:p>
        </w:tc>
      </w:tr>
      <w:tr w:rsidR="00975017" w:rsidRPr="00215064" w14:paraId="09A793B9" w14:textId="77777777" w:rsidTr="0075088F">
        <w:trPr>
          <w:jc w:val="center"/>
        </w:trPr>
        <w:tc>
          <w:tcPr>
            <w:tcW w:w="963" w:type="pct"/>
            <w:tcBorders>
              <w:top w:val="nil"/>
            </w:tcBorders>
            <w:vAlign w:val="center"/>
          </w:tcPr>
          <w:p w14:paraId="46BD355E" w14:textId="2335285C" w:rsidR="00975017" w:rsidRPr="00215064" w:rsidRDefault="00975017" w:rsidP="006A74F1">
            <w:pPr>
              <w:rPr>
                <w:color w:val="000000" w:themeColor="text1"/>
                <w:sz w:val="20"/>
                <w:szCs w:val="20"/>
              </w:rPr>
            </w:pPr>
            <w:r w:rsidRPr="00215064">
              <w:rPr>
                <w:color w:val="000000" w:themeColor="text1"/>
                <w:sz w:val="20"/>
                <w:szCs w:val="20"/>
              </w:rPr>
              <w:t xml:space="preserve">Akbari et al. </w:t>
            </w:r>
          </w:p>
        </w:tc>
        <w:tc>
          <w:tcPr>
            <w:tcW w:w="242" w:type="pct"/>
            <w:tcBorders>
              <w:top w:val="nil"/>
            </w:tcBorders>
            <w:vAlign w:val="center"/>
          </w:tcPr>
          <w:p w14:paraId="63B52C91" w14:textId="4DDC9810" w:rsidR="00975017" w:rsidRPr="00215064" w:rsidRDefault="00975017" w:rsidP="006A74F1">
            <w:pPr>
              <w:jc w:val="center"/>
              <w:rPr>
                <w:color w:val="000000" w:themeColor="text1"/>
                <w:sz w:val="20"/>
                <w:szCs w:val="20"/>
              </w:rPr>
            </w:pPr>
            <w:r w:rsidRPr="00215064">
              <w:rPr>
                <w:color w:val="000000" w:themeColor="text1"/>
                <w:sz w:val="20"/>
                <w:szCs w:val="20"/>
              </w:rPr>
              <w:t>202</w:t>
            </w:r>
            <w:r w:rsidR="00113936" w:rsidRPr="00215064">
              <w:rPr>
                <w:color w:val="000000" w:themeColor="text1"/>
                <w:sz w:val="20"/>
                <w:szCs w:val="20"/>
              </w:rPr>
              <w:t>1</w:t>
            </w:r>
          </w:p>
        </w:tc>
        <w:tc>
          <w:tcPr>
            <w:tcW w:w="262" w:type="pct"/>
            <w:tcBorders>
              <w:top w:val="nil"/>
            </w:tcBorders>
            <w:vAlign w:val="center"/>
          </w:tcPr>
          <w:p w14:paraId="387B9337" w14:textId="34D1A1EE" w:rsidR="00975017" w:rsidRPr="00215064" w:rsidRDefault="00E4468C" w:rsidP="006A74F1">
            <w:pPr>
              <w:jc w:val="center"/>
              <w:rPr>
                <w:color w:val="000000" w:themeColor="text1"/>
                <w:sz w:val="20"/>
                <w:szCs w:val="20"/>
              </w:rPr>
            </w:pPr>
            <w:r w:rsidRPr="00215064">
              <w:rPr>
                <w:color w:val="000000" w:themeColor="text1"/>
                <w:sz w:val="20"/>
                <w:szCs w:val="20"/>
              </w:rPr>
              <w:t>17</w:t>
            </w:r>
          </w:p>
        </w:tc>
        <w:tc>
          <w:tcPr>
            <w:tcW w:w="262" w:type="pct"/>
            <w:tcBorders>
              <w:top w:val="nil"/>
            </w:tcBorders>
            <w:vAlign w:val="center"/>
          </w:tcPr>
          <w:p w14:paraId="77CB64F7" w14:textId="263FAF6D" w:rsidR="00975017" w:rsidRPr="00215064" w:rsidRDefault="00E4468C" w:rsidP="006A74F1">
            <w:pPr>
              <w:jc w:val="center"/>
              <w:rPr>
                <w:color w:val="000000" w:themeColor="text1"/>
                <w:sz w:val="20"/>
                <w:szCs w:val="20"/>
              </w:rPr>
            </w:pPr>
            <w:r w:rsidRPr="00215064">
              <w:rPr>
                <w:color w:val="000000" w:themeColor="text1"/>
                <w:sz w:val="20"/>
                <w:szCs w:val="20"/>
              </w:rPr>
              <w:t>17</w:t>
            </w:r>
          </w:p>
        </w:tc>
        <w:tc>
          <w:tcPr>
            <w:tcW w:w="222" w:type="pct"/>
            <w:tcBorders>
              <w:top w:val="nil"/>
            </w:tcBorders>
            <w:vAlign w:val="center"/>
          </w:tcPr>
          <w:p w14:paraId="50ED5C94" w14:textId="1AD7D693" w:rsidR="00975017" w:rsidRPr="00215064" w:rsidRDefault="00E4468C" w:rsidP="006A74F1">
            <w:pPr>
              <w:jc w:val="center"/>
              <w:rPr>
                <w:color w:val="000000" w:themeColor="text1"/>
                <w:sz w:val="20"/>
                <w:szCs w:val="20"/>
              </w:rPr>
            </w:pPr>
            <w:r w:rsidRPr="00215064">
              <w:rPr>
                <w:color w:val="000000" w:themeColor="text1"/>
                <w:sz w:val="20"/>
                <w:szCs w:val="20"/>
              </w:rPr>
              <w:t>1</w:t>
            </w:r>
          </w:p>
        </w:tc>
        <w:tc>
          <w:tcPr>
            <w:tcW w:w="222" w:type="pct"/>
            <w:tcBorders>
              <w:top w:val="nil"/>
            </w:tcBorders>
            <w:vAlign w:val="center"/>
          </w:tcPr>
          <w:p w14:paraId="3D05758E" w14:textId="37001FFC" w:rsidR="00975017" w:rsidRPr="00215064" w:rsidRDefault="00E4468C" w:rsidP="006A74F1">
            <w:pPr>
              <w:jc w:val="center"/>
              <w:rPr>
                <w:color w:val="000000" w:themeColor="text1"/>
                <w:sz w:val="20"/>
                <w:szCs w:val="20"/>
              </w:rPr>
            </w:pPr>
            <w:r w:rsidRPr="00215064">
              <w:rPr>
                <w:color w:val="000000" w:themeColor="text1"/>
                <w:sz w:val="20"/>
                <w:szCs w:val="20"/>
              </w:rPr>
              <w:t>1</w:t>
            </w:r>
          </w:p>
        </w:tc>
        <w:tc>
          <w:tcPr>
            <w:tcW w:w="360" w:type="pct"/>
            <w:tcBorders>
              <w:top w:val="nil"/>
            </w:tcBorders>
            <w:vAlign w:val="center"/>
          </w:tcPr>
          <w:p w14:paraId="157B8F9F" w14:textId="24620A7E" w:rsidR="00975017" w:rsidRPr="00215064" w:rsidRDefault="00E4468C" w:rsidP="006A74F1">
            <w:pPr>
              <w:jc w:val="center"/>
              <w:rPr>
                <w:color w:val="000000" w:themeColor="text1"/>
                <w:sz w:val="20"/>
                <w:szCs w:val="20"/>
              </w:rPr>
            </w:pPr>
            <w:r w:rsidRPr="00215064">
              <w:rPr>
                <w:color w:val="000000" w:themeColor="text1"/>
                <w:sz w:val="20"/>
                <w:szCs w:val="20"/>
              </w:rPr>
              <w:t>4</w:t>
            </w:r>
          </w:p>
        </w:tc>
        <w:tc>
          <w:tcPr>
            <w:tcW w:w="203" w:type="pct"/>
            <w:tcBorders>
              <w:top w:val="nil"/>
            </w:tcBorders>
            <w:vAlign w:val="center"/>
          </w:tcPr>
          <w:p w14:paraId="404181BB" w14:textId="603957D7" w:rsidR="00975017" w:rsidRPr="00215064" w:rsidRDefault="00E4468C" w:rsidP="006A74F1">
            <w:pPr>
              <w:jc w:val="center"/>
              <w:rPr>
                <w:color w:val="000000" w:themeColor="text1"/>
                <w:sz w:val="20"/>
                <w:szCs w:val="20"/>
              </w:rPr>
            </w:pPr>
            <w:r w:rsidRPr="00215064">
              <w:rPr>
                <w:color w:val="000000" w:themeColor="text1"/>
                <w:sz w:val="20"/>
                <w:szCs w:val="20"/>
              </w:rPr>
              <w:t>2</w:t>
            </w:r>
          </w:p>
        </w:tc>
        <w:tc>
          <w:tcPr>
            <w:tcW w:w="338" w:type="pct"/>
            <w:tcBorders>
              <w:top w:val="nil"/>
            </w:tcBorders>
            <w:vAlign w:val="center"/>
          </w:tcPr>
          <w:p w14:paraId="2C1ABAE7" w14:textId="0EE1980F" w:rsidR="00975017" w:rsidRPr="00215064" w:rsidRDefault="00E4468C" w:rsidP="006A74F1">
            <w:pPr>
              <w:jc w:val="center"/>
              <w:rPr>
                <w:color w:val="000000" w:themeColor="text1"/>
                <w:sz w:val="20"/>
                <w:szCs w:val="20"/>
              </w:rPr>
            </w:pPr>
            <w:r w:rsidRPr="00215064">
              <w:rPr>
                <w:color w:val="000000" w:themeColor="text1"/>
                <w:sz w:val="20"/>
                <w:szCs w:val="20"/>
              </w:rPr>
              <w:t>AOR</w:t>
            </w:r>
          </w:p>
        </w:tc>
        <w:tc>
          <w:tcPr>
            <w:tcW w:w="386" w:type="pct"/>
            <w:tcBorders>
              <w:top w:val="nil"/>
            </w:tcBorders>
            <w:vAlign w:val="center"/>
          </w:tcPr>
          <w:p w14:paraId="1880ECD6" w14:textId="55165AB9" w:rsidR="00975017" w:rsidRPr="00215064" w:rsidRDefault="00E4468C" w:rsidP="006A74F1">
            <w:pPr>
              <w:jc w:val="center"/>
              <w:rPr>
                <w:color w:val="000000" w:themeColor="text1"/>
                <w:sz w:val="20"/>
                <w:szCs w:val="20"/>
              </w:rPr>
            </w:pPr>
            <w:r w:rsidRPr="00215064">
              <w:rPr>
                <w:color w:val="000000" w:themeColor="text1"/>
                <w:sz w:val="20"/>
                <w:szCs w:val="20"/>
              </w:rPr>
              <w:t>0</w:t>
            </w:r>
          </w:p>
        </w:tc>
        <w:tc>
          <w:tcPr>
            <w:tcW w:w="330" w:type="pct"/>
            <w:tcBorders>
              <w:top w:val="nil"/>
            </w:tcBorders>
            <w:vAlign w:val="center"/>
          </w:tcPr>
          <w:p w14:paraId="250A9B12" w14:textId="7017A50A" w:rsidR="00975017" w:rsidRPr="00215064" w:rsidRDefault="00E4468C" w:rsidP="006A74F1">
            <w:pPr>
              <w:jc w:val="center"/>
              <w:rPr>
                <w:color w:val="000000" w:themeColor="text1"/>
                <w:sz w:val="20"/>
                <w:szCs w:val="20"/>
              </w:rPr>
            </w:pPr>
            <w:r w:rsidRPr="00215064">
              <w:rPr>
                <w:color w:val="000000" w:themeColor="text1"/>
                <w:sz w:val="20"/>
                <w:szCs w:val="20"/>
              </w:rPr>
              <w:t>1</w:t>
            </w:r>
          </w:p>
        </w:tc>
        <w:tc>
          <w:tcPr>
            <w:tcW w:w="242" w:type="pct"/>
            <w:tcBorders>
              <w:top w:val="nil"/>
            </w:tcBorders>
            <w:vAlign w:val="center"/>
          </w:tcPr>
          <w:p w14:paraId="22EBC666" w14:textId="076C1F30" w:rsidR="00975017" w:rsidRPr="00215064" w:rsidRDefault="00E4468C" w:rsidP="006A74F1">
            <w:pPr>
              <w:jc w:val="center"/>
              <w:rPr>
                <w:color w:val="000000" w:themeColor="text1"/>
                <w:sz w:val="20"/>
                <w:szCs w:val="20"/>
              </w:rPr>
            </w:pPr>
            <w:r w:rsidRPr="00215064">
              <w:rPr>
                <w:color w:val="000000" w:themeColor="text1"/>
                <w:sz w:val="20"/>
                <w:szCs w:val="20"/>
              </w:rPr>
              <w:t>18</w:t>
            </w:r>
          </w:p>
        </w:tc>
        <w:tc>
          <w:tcPr>
            <w:tcW w:w="299" w:type="pct"/>
            <w:tcBorders>
              <w:top w:val="nil"/>
            </w:tcBorders>
            <w:vAlign w:val="center"/>
          </w:tcPr>
          <w:p w14:paraId="4A270E1F" w14:textId="2E00615E" w:rsidR="00975017" w:rsidRPr="00215064" w:rsidRDefault="00113936" w:rsidP="006A74F1">
            <w:pPr>
              <w:jc w:val="center"/>
              <w:rPr>
                <w:color w:val="000000" w:themeColor="text1"/>
                <w:sz w:val="20"/>
                <w:szCs w:val="20"/>
              </w:rPr>
            </w:pPr>
            <w:r w:rsidRPr="00215064">
              <w:rPr>
                <w:color w:val="000000" w:themeColor="text1"/>
                <w:sz w:val="20"/>
                <w:szCs w:val="20"/>
              </w:rPr>
              <w:t>1</w:t>
            </w:r>
          </w:p>
        </w:tc>
        <w:tc>
          <w:tcPr>
            <w:tcW w:w="669" w:type="pct"/>
            <w:tcBorders>
              <w:top w:val="nil"/>
            </w:tcBorders>
            <w:vAlign w:val="center"/>
          </w:tcPr>
          <w:p w14:paraId="575597A6" w14:textId="77777777" w:rsidR="00975017" w:rsidRPr="00215064" w:rsidRDefault="00975017" w:rsidP="006A74F1">
            <w:pPr>
              <w:rPr>
                <w:color w:val="000000" w:themeColor="text1"/>
                <w:sz w:val="20"/>
                <w:szCs w:val="20"/>
              </w:rPr>
            </w:pPr>
          </w:p>
        </w:tc>
      </w:tr>
      <w:tr w:rsidR="00572937" w:rsidRPr="00215064" w14:paraId="22CEE2A4" w14:textId="77777777" w:rsidTr="0075088F">
        <w:trPr>
          <w:jc w:val="center"/>
        </w:trPr>
        <w:tc>
          <w:tcPr>
            <w:tcW w:w="963" w:type="pct"/>
            <w:tcBorders>
              <w:top w:val="nil"/>
            </w:tcBorders>
            <w:vAlign w:val="center"/>
          </w:tcPr>
          <w:p w14:paraId="5A8ECF5A" w14:textId="750A361A" w:rsidR="00572937" w:rsidRPr="00215064" w:rsidRDefault="00572937" w:rsidP="00572937">
            <w:pPr>
              <w:rPr>
                <w:color w:val="000000" w:themeColor="text1"/>
                <w:sz w:val="20"/>
                <w:szCs w:val="20"/>
              </w:rPr>
            </w:pPr>
            <w:r w:rsidRPr="00215064">
              <w:rPr>
                <w:color w:val="000000" w:themeColor="text1"/>
                <w:sz w:val="20"/>
                <w:szCs w:val="20"/>
              </w:rPr>
              <w:t>Allen &amp; Walter</w:t>
            </w:r>
          </w:p>
        </w:tc>
        <w:tc>
          <w:tcPr>
            <w:tcW w:w="242" w:type="pct"/>
            <w:tcBorders>
              <w:top w:val="nil"/>
            </w:tcBorders>
            <w:vAlign w:val="center"/>
          </w:tcPr>
          <w:p w14:paraId="33B59A8B" w14:textId="2A743120" w:rsidR="00572937" w:rsidRPr="00215064" w:rsidRDefault="00572937" w:rsidP="00572937">
            <w:pPr>
              <w:jc w:val="center"/>
              <w:rPr>
                <w:color w:val="000000" w:themeColor="text1"/>
                <w:sz w:val="20"/>
                <w:szCs w:val="20"/>
              </w:rPr>
            </w:pPr>
            <w:r w:rsidRPr="00215064">
              <w:rPr>
                <w:color w:val="000000" w:themeColor="text1"/>
                <w:sz w:val="20"/>
                <w:szCs w:val="20"/>
              </w:rPr>
              <w:t>2018</w:t>
            </w:r>
          </w:p>
        </w:tc>
        <w:tc>
          <w:tcPr>
            <w:tcW w:w="262" w:type="pct"/>
            <w:tcBorders>
              <w:top w:val="nil"/>
            </w:tcBorders>
            <w:vAlign w:val="center"/>
          </w:tcPr>
          <w:p w14:paraId="58F6A115" w14:textId="3A05C112" w:rsidR="00572937" w:rsidRPr="00215064" w:rsidRDefault="00572937" w:rsidP="00572937">
            <w:pPr>
              <w:jc w:val="center"/>
              <w:rPr>
                <w:color w:val="000000" w:themeColor="text1"/>
                <w:sz w:val="20"/>
                <w:szCs w:val="20"/>
              </w:rPr>
            </w:pPr>
            <w:r w:rsidRPr="00215064">
              <w:rPr>
                <w:color w:val="000000" w:themeColor="text1"/>
                <w:sz w:val="20"/>
                <w:szCs w:val="20"/>
              </w:rPr>
              <w:t>137</w:t>
            </w:r>
          </w:p>
        </w:tc>
        <w:tc>
          <w:tcPr>
            <w:tcW w:w="262" w:type="pct"/>
            <w:tcBorders>
              <w:top w:val="nil"/>
            </w:tcBorders>
            <w:vAlign w:val="center"/>
          </w:tcPr>
          <w:p w14:paraId="088E93A0" w14:textId="082F4695" w:rsidR="00572937" w:rsidRPr="00215064" w:rsidRDefault="00572937" w:rsidP="00572937">
            <w:pPr>
              <w:jc w:val="center"/>
              <w:rPr>
                <w:color w:val="000000" w:themeColor="text1"/>
                <w:sz w:val="20"/>
                <w:szCs w:val="20"/>
              </w:rPr>
            </w:pPr>
            <w:r w:rsidRPr="00215064">
              <w:rPr>
                <w:color w:val="000000" w:themeColor="text1"/>
                <w:sz w:val="20"/>
                <w:szCs w:val="20"/>
              </w:rPr>
              <w:t>115</w:t>
            </w:r>
          </w:p>
        </w:tc>
        <w:tc>
          <w:tcPr>
            <w:tcW w:w="222" w:type="pct"/>
            <w:tcBorders>
              <w:top w:val="nil"/>
            </w:tcBorders>
            <w:vAlign w:val="center"/>
          </w:tcPr>
          <w:p w14:paraId="60C2114D" w14:textId="3851A5DE" w:rsidR="00572937" w:rsidRPr="00215064" w:rsidRDefault="00572937" w:rsidP="00572937">
            <w:pPr>
              <w:jc w:val="center"/>
              <w:rPr>
                <w:color w:val="000000" w:themeColor="text1"/>
                <w:sz w:val="20"/>
                <w:szCs w:val="20"/>
              </w:rPr>
            </w:pPr>
            <w:r w:rsidRPr="00215064">
              <w:rPr>
                <w:color w:val="000000" w:themeColor="text1"/>
                <w:sz w:val="20"/>
                <w:szCs w:val="20"/>
              </w:rPr>
              <w:t>22</w:t>
            </w:r>
          </w:p>
        </w:tc>
        <w:tc>
          <w:tcPr>
            <w:tcW w:w="222" w:type="pct"/>
            <w:tcBorders>
              <w:top w:val="nil"/>
            </w:tcBorders>
            <w:vAlign w:val="center"/>
          </w:tcPr>
          <w:p w14:paraId="101EAF50" w14:textId="087EFBD4" w:rsidR="00572937" w:rsidRPr="00215064" w:rsidRDefault="005551F0" w:rsidP="00572937">
            <w:pPr>
              <w:jc w:val="center"/>
              <w:rPr>
                <w:color w:val="000000" w:themeColor="text1"/>
                <w:sz w:val="20"/>
                <w:szCs w:val="20"/>
              </w:rPr>
            </w:pPr>
            <w:r w:rsidRPr="00215064">
              <w:rPr>
                <w:color w:val="000000" w:themeColor="text1"/>
                <w:sz w:val="20"/>
                <w:szCs w:val="20"/>
              </w:rPr>
              <w:t>7</w:t>
            </w:r>
          </w:p>
        </w:tc>
        <w:tc>
          <w:tcPr>
            <w:tcW w:w="360" w:type="pct"/>
            <w:tcBorders>
              <w:top w:val="nil"/>
            </w:tcBorders>
            <w:vAlign w:val="center"/>
          </w:tcPr>
          <w:p w14:paraId="0438389A" w14:textId="5E30095A" w:rsidR="00572937" w:rsidRPr="00215064" w:rsidRDefault="00572937" w:rsidP="00572937">
            <w:pPr>
              <w:jc w:val="center"/>
              <w:rPr>
                <w:color w:val="000000" w:themeColor="text1"/>
                <w:sz w:val="20"/>
                <w:szCs w:val="20"/>
              </w:rPr>
            </w:pPr>
            <w:r w:rsidRPr="00215064">
              <w:rPr>
                <w:color w:val="000000" w:themeColor="text1"/>
                <w:sz w:val="20"/>
                <w:szCs w:val="20"/>
              </w:rPr>
              <w:t>3, 5 ,7</w:t>
            </w:r>
          </w:p>
        </w:tc>
        <w:tc>
          <w:tcPr>
            <w:tcW w:w="203" w:type="pct"/>
            <w:tcBorders>
              <w:top w:val="nil"/>
            </w:tcBorders>
            <w:vAlign w:val="center"/>
          </w:tcPr>
          <w:p w14:paraId="7BE029AF" w14:textId="02D4AEC4" w:rsidR="00572937" w:rsidRPr="00215064" w:rsidRDefault="00572937" w:rsidP="00572937">
            <w:pPr>
              <w:jc w:val="center"/>
              <w:rPr>
                <w:color w:val="000000" w:themeColor="text1"/>
                <w:sz w:val="20"/>
                <w:szCs w:val="20"/>
              </w:rPr>
            </w:pPr>
            <w:r w:rsidRPr="00215064">
              <w:rPr>
                <w:color w:val="000000" w:themeColor="text1"/>
                <w:sz w:val="20"/>
                <w:szCs w:val="20"/>
              </w:rPr>
              <w:t>2</w:t>
            </w:r>
          </w:p>
        </w:tc>
        <w:tc>
          <w:tcPr>
            <w:tcW w:w="338" w:type="pct"/>
            <w:tcBorders>
              <w:top w:val="nil"/>
            </w:tcBorders>
            <w:vAlign w:val="center"/>
          </w:tcPr>
          <w:p w14:paraId="61AC1230" w14:textId="480107B6" w:rsidR="00572937" w:rsidRPr="00215064" w:rsidRDefault="00572937" w:rsidP="00572937">
            <w:pPr>
              <w:jc w:val="center"/>
              <w:rPr>
                <w:color w:val="000000" w:themeColor="text1"/>
                <w:sz w:val="20"/>
                <w:szCs w:val="20"/>
              </w:rPr>
            </w:pPr>
            <w:r w:rsidRPr="00215064">
              <w:rPr>
                <w:color w:val="000000" w:themeColor="text1"/>
                <w:sz w:val="20"/>
                <w:szCs w:val="20"/>
              </w:rPr>
              <w:t>SUP</w:t>
            </w:r>
          </w:p>
        </w:tc>
        <w:tc>
          <w:tcPr>
            <w:tcW w:w="386" w:type="pct"/>
            <w:tcBorders>
              <w:top w:val="nil"/>
            </w:tcBorders>
            <w:vAlign w:val="center"/>
          </w:tcPr>
          <w:p w14:paraId="21429FC5" w14:textId="73049767" w:rsidR="00572937" w:rsidRPr="00215064" w:rsidRDefault="00572937" w:rsidP="00572937">
            <w:pPr>
              <w:jc w:val="center"/>
              <w:rPr>
                <w:color w:val="000000" w:themeColor="text1"/>
                <w:sz w:val="20"/>
                <w:szCs w:val="20"/>
              </w:rPr>
            </w:pPr>
            <w:r w:rsidRPr="00215064">
              <w:rPr>
                <w:color w:val="000000" w:themeColor="text1"/>
                <w:sz w:val="20"/>
                <w:szCs w:val="20"/>
              </w:rPr>
              <w:t>1</w:t>
            </w:r>
          </w:p>
        </w:tc>
        <w:tc>
          <w:tcPr>
            <w:tcW w:w="330" w:type="pct"/>
            <w:tcBorders>
              <w:top w:val="nil"/>
            </w:tcBorders>
            <w:vAlign w:val="center"/>
          </w:tcPr>
          <w:p w14:paraId="13F8045D" w14:textId="07EEA89A" w:rsidR="00572937" w:rsidRPr="00215064" w:rsidRDefault="00572937" w:rsidP="00572937">
            <w:pPr>
              <w:jc w:val="center"/>
              <w:rPr>
                <w:color w:val="000000" w:themeColor="text1"/>
                <w:sz w:val="20"/>
                <w:szCs w:val="20"/>
              </w:rPr>
            </w:pPr>
            <w:r w:rsidRPr="00215064">
              <w:rPr>
                <w:color w:val="000000" w:themeColor="text1"/>
                <w:sz w:val="20"/>
                <w:szCs w:val="20"/>
              </w:rPr>
              <w:t>1</w:t>
            </w:r>
          </w:p>
        </w:tc>
        <w:tc>
          <w:tcPr>
            <w:tcW w:w="242" w:type="pct"/>
            <w:tcBorders>
              <w:top w:val="nil"/>
            </w:tcBorders>
            <w:vAlign w:val="center"/>
          </w:tcPr>
          <w:p w14:paraId="2CCC1550" w14:textId="0ACE16E2" w:rsidR="00572937" w:rsidRPr="00215064" w:rsidRDefault="00572937" w:rsidP="00572937">
            <w:pPr>
              <w:jc w:val="center"/>
              <w:rPr>
                <w:color w:val="000000" w:themeColor="text1"/>
                <w:sz w:val="20"/>
                <w:szCs w:val="20"/>
              </w:rPr>
            </w:pPr>
            <w:r w:rsidRPr="00215064">
              <w:rPr>
                <w:color w:val="000000" w:themeColor="text1"/>
                <w:sz w:val="20"/>
                <w:szCs w:val="20"/>
              </w:rPr>
              <w:t>1</w:t>
            </w:r>
          </w:p>
        </w:tc>
        <w:tc>
          <w:tcPr>
            <w:tcW w:w="299" w:type="pct"/>
            <w:tcBorders>
              <w:top w:val="nil"/>
            </w:tcBorders>
            <w:vAlign w:val="center"/>
          </w:tcPr>
          <w:p w14:paraId="2C5A7A60" w14:textId="7344740B" w:rsidR="00572937" w:rsidRPr="00215064" w:rsidRDefault="00572937" w:rsidP="00572937">
            <w:pPr>
              <w:jc w:val="center"/>
              <w:rPr>
                <w:color w:val="000000" w:themeColor="text1"/>
                <w:sz w:val="20"/>
                <w:szCs w:val="20"/>
              </w:rPr>
            </w:pPr>
            <w:r w:rsidRPr="00215064">
              <w:rPr>
                <w:color w:val="000000" w:themeColor="text1"/>
                <w:sz w:val="20"/>
                <w:szCs w:val="20"/>
              </w:rPr>
              <w:t>1</w:t>
            </w:r>
          </w:p>
        </w:tc>
        <w:tc>
          <w:tcPr>
            <w:tcW w:w="669" w:type="pct"/>
            <w:tcBorders>
              <w:top w:val="nil"/>
            </w:tcBorders>
            <w:vAlign w:val="center"/>
          </w:tcPr>
          <w:p w14:paraId="26158653" w14:textId="77777777" w:rsidR="00572937" w:rsidRPr="00215064" w:rsidRDefault="00572937" w:rsidP="00572937">
            <w:pPr>
              <w:rPr>
                <w:color w:val="000000" w:themeColor="text1"/>
                <w:sz w:val="20"/>
                <w:szCs w:val="20"/>
              </w:rPr>
            </w:pPr>
          </w:p>
        </w:tc>
      </w:tr>
      <w:tr w:rsidR="00307AAF" w:rsidRPr="00215064" w14:paraId="32135CED" w14:textId="77777777" w:rsidTr="0075088F">
        <w:trPr>
          <w:jc w:val="center"/>
        </w:trPr>
        <w:tc>
          <w:tcPr>
            <w:tcW w:w="963" w:type="pct"/>
            <w:tcBorders>
              <w:top w:val="nil"/>
              <w:bottom w:val="nil"/>
            </w:tcBorders>
            <w:vAlign w:val="center"/>
          </w:tcPr>
          <w:p w14:paraId="0C9CD142" w14:textId="77777777" w:rsidR="00307AAF" w:rsidRPr="00215064" w:rsidRDefault="00307AAF" w:rsidP="006A74F1">
            <w:pPr>
              <w:rPr>
                <w:color w:val="000000" w:themeColor="text1"/>
                <w:sz w:val="20"/>
                <w:szCs w:val="20"/>
              </w:rPr>
            </w:pPr>
            <w:r w:rsidRPr="00215064">
              <w:rPr>
                <w:color w:val="000000" w:themeColor="text1"/>
                <w:sz w:val="20"/>
                <w:szCs w:val="20"/>
              </w:rPr>
              <w:t>Barrick &amp; Mount</w:t>
            </w:r>
          </w:p>
        </w:tc>
        <w:tc>
          <w:tcPr>
            <w:tcW w:w="242" w:type="pct"/>
            <w:tcBorders>
              <w:top w:val="nil"/>
              <w:bottom w:val="nil"/>
            </w:tcBorders>
            <w:vAlign w:val="center"/>
          </w:tcPr>
          <w:p w14:paraId="77147FA7" w14:textId="77777777" w:rsidR="00307AAF" w:rsidRPr="00215064" w:rsidRDefault="00307AAF" w:rsidP="006A74F1">
            <w:pPr>
              <w:jc w:val="center"/>
              <w:rPr>
                <w:color w:val="000000" w:themeColor="text1"/>
                <w:sz w:val="20"/>
                <w:szCs w:val="20"/>
              </w:rPr>
            </w:pPr>
            <w:r w:rsidRPr="00215064">
              <w:rPr>
                <w:color w:val="000000" w:themeColor="text1"/>
                <w:sz w:val="20"/>
                <w:szCs w:val="20"/>
              </w:rPr>
              <w:t>1991</w:t>
            </w:r>
          </w:p>
        </w:tc>
        <w:tc>
          <w:tcPr>
            <w:tcW w:w="262" w:type="pct"/>
            <w:tcBorders>
              <w:top w:val="nil"/>
              <w:bottom w:val="nil"/>
            </w:tcBorders>
            <w:vAlign w:val="center"/>
          </w:tcPr>
          <w:p w14:paraId="68723016" w14:textId="77777777" w:rsidR="00307AAF" w:rsidRPr="00215064" w:rsidRDefault="00307AAF" w:rsidP="006A74F1">
            <w:pPr>
              <w:jc w:val="center"/>
              <w:rPr>
                <w:color w:val="000000" w:themeColor="text1"/>
                <w:sz w:val="20"/>
                <w:szCs w:val="20"/>
              </w:rPr>
            </w:pPr>
            <w:r w:rsidRPr="00215064">
              <w:rPr>
                <w:color w:val="000000" w:themeColor="text1"/>
                <w:sz w:val="20"/>
                <w:szCs w:val="20"/>
              </w:rPr>
              <w:t>117</w:t>
            </w:r>
          </w:p>
        </w:tc>
        <w:tc>
          <w:tcPr>
            <w:tcW w:w="262" w:type="pct"/>
            <w:tcBorders>
              <w:top w:val="nil"/>
              <w:bottom w:val="nil"/>
            </w:tcBorders>
            <w:vAlign w:val="center"/>
          </w:tcPr>
          <w:p w14:paraId="7FABB719" w14:textId="77777777" w:rsidR="00307AAF" w:rsidRPr="00215064" w:rsidRDefault="00307AAF" w:rsidP="006A74F1">
            <w:pPr>
              <w:jc w:val="center"/>
              <w:rPr>
                <w:color w:val="000000" w:themeColor="text1"/>
                <w:sz w:val="20"/>
                <w:szCs w:val="20"/>
              </w:rPr>
            </w:pPr>
            <w:r w:rsidRPr="00215064">
              <w:rPr>
                <w:color w:val="000000" w:themeColor="text1"/>
                <w:sz w:val="20"/>
                <w:szCs w:val="20"/>
              </w:rPr>
              <w:t>320</w:t>
            </w:r>
          </w:p>
        </w:tc>
        <w:tc>
          <w:tcPr>
            <w:tcW w:w="222" w:type="pct"/>
            <w:tcBorders>
              <w:top w:val="nil"/>
              <w:bottom w:val="nil"/>
            </w:tcBorders>
            <w:vAlign w:val="center"/>
          </w:tcPr>
          <w:p w14:paraId="799C24A0" w14:textId="77777777" w:rsidR="00307AAF" w:rsidRPr="00215064" w:rsidRDefault="00307AAF" w:rsidP="006A74F1">
            <w:pPr>
              <w:jc w:val="center"/>
              <w:rPr>
                <w:color w:val="000000" w:themeColor="text1"/>
                <w:sz w:val="20"/>
                <w:szCs w:val="20"/>
              </w:rPr>
            </w:pPr>
            <w:r w:rsidRPr="00215064">
              <w:rPr>
                <w:color w:val="000000" w:themeColor="text1"/>
                <w:sz w:val="20"/>
                <w:szCs w:val="20"/>
              </w:rPr>
              <w:t>15</w:t>
            </w:r>
          </w:p>
        </w:tc>
        <w:tc>
          <w:tcPr>
            <w:tcW w:w="222" w:type="pct"/>
            <w:tcBorders>
              <w:top w:val="nil"/>
              <w:bottom w:val="nil"/>
            </w:tcBorders>
            <w:vAlign w:val="center"/>
          </w:tcPr>
          <w:p w14:paraId="763619B7" w14:textId="6EBAD81B" w:rsidR="00307AAF" w:rsidRPr="00215064" w:rsidRDefault="00DD4E44" w:rsidP="006A74F1">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14856A9C" w14:textId="77777777" w:rsidR="00307AAF" w:rsidRPr="00215064" w:rsidRDefault="00307AAF" w:rsidP="006A74F1">
            <w:pPr>
              <w:jc w:val="center"/>
              <w:rPr>
                <w:color w:val="000000" w:themeColor="text1"/>
                <w:sz w:val="20"/>
                <w:szCs w:val="20"/>
              </w:rPr>
            </w:pPr>
          </w:p>
        </w:tc>
        <w:tc>
          <w:tcPr>
            <w:tcW w:w="203" w:type="pct"/>
            <w:tcBorders>
              <w:top w:val="nil"/>
              <w:bottom w:val="nil"/>
            </w:tcBorders>
            <w:vAlign w:val="center"/>
          </w:tcPr>
          <w:p w14:paraId="5D579027" w14:textId="77777777" w:rsidR="00307AAF" w:rsidRPr="00215064" w:rsidRDefault="00307AAF" w:rsidP="006A74F1">
            <w:pPr>
              <w:jc w:val="center"/>
              <w:rPr>
                <w:color w:val="000000" w:themeColor="text1"/>
                <w:sz w:val="20"/>
                <w:szCs w:val="20"/>
              </w:rPr>
            </w:pPr>
          </w:p>
        </w:tc>
        <w:tc>
          <w:tcPr>
            <w:tcW w:w="338" w:type="pct"/>
            <w:tcBorders>
              <w:top w:val="nil"/>
              <w:bottom w:val="nil"/>
            </w:tcBorders>
            <w:vAlign w:val="center"/>
          </w:tcPr>
          <w:p w14:paraId="03420BD4" w14:textId="77777777" w:rsidR="00307AAF" w:rsidRPr="00215064" w:rsidRDefault="00307AAF" w:rsidP="006A74F1">
            <w:pPr>
              <w:jc w:val="center"/>
              <w:rPr>
                <w:color w:val="000000" w:themeColor="text1"/>
                <w:sz w:val="20"/>
                <w:szCs w:val="20"/>
              </w:rPr>
            </w:pPr>
          </w:p>
        </w:tc>
        <w:tc>
          <w:tcPr>
            <w:tcW w:w="386" w:type="pct"/>
            <w:tcBorders>
              <w:top w:val="nil"/>
              <w:bottom w:val="nil"/>
            </w:tcBorders>
            <w:vAlign w:val="center"/>
          </w:tcPr>
          <w:p w14:paraId="17CC6776" w14:textId="77777777" w:rsidR="00307AAF" w:rsidRPr="00215064" w:rsidRDefault="00307AAF" w:rsidP="006A74F1">
            <w:pPr>
              <w:jc w:val="center"/>
              <w:rPr>
                <w:color w:val="000000" w:themeColor="text1"/>
                <w:sz w:val="20"/>
                <w:szCs w:val="20"/>
              </w:rPr>
            </w:pPr>
          </w:p>
        </w:tc>
        <w:tc>
          <w:tcPr>
            <w:tcW w:w="330" w:type="pct"/>
            <w:tcBorders>
              <w:top w:val="nil"/>
              <w:bottom w:val="nil"/>
            </w:tcBorders>
            <w:vAlign w:val="center"/>
          </w:tcPr>
          <w:p w14:paraId="17A9CA20"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67BBF734" w14:textId="3F77BA2E" w:rsidR="00307AAF" w:rsidRPr="00215064" w:rsidRDefault="00307AAF" w:rsidP="006A74F1">
            <w:pPr>
              <w:jc w:val="center"/>
              <w:rPr>
                <w:color w:val="000000" w:themeColor="text1"/>
                <w:sz w:val="20"/>
                <w:szCs w:val="20"/>
              </w:rPr>
            </w:pPr>
            <w:r w:rsidRPr="00215064">
              <w:rPr>
                <w:color w:val="000000" w:themeColor="text1"/>
                <w:sz w:val="20"/>
                <w:szCs w:val="20"/>
              </w:rPr>
              <w:t>31</w:t>
            </w:r>
          </w:p>
        </w:tc>
        <w:tc>
          <w:tcPr>
            <w:tcW w:w="299" w:type="pct"/>
            <w:tcBorders>
              <w:top w:val="nil"/>
              <w:bottom w:val="nil"/>
            </w:tcBorders>
            <w:vAlign w:val="center"/>
          </w:tcPr>
          <w:p w14:paraId="31076DF8"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0512820A" w14:textId="77777777" w:rsidR="00307AAF" w:rsidRPr="00215064" w:rsidRDefault="00307AAF" w:rsidP="006A74F1">
            <w:pPr>
              <w:rPr>
                <w:color w:val="000000" w:themeColor="text1"/>
                <w:sz w:val="20"/>
                <w:szCs w:val="20"/>
              </w:rPr>
            </w:pPr>
          </w:p>
        </w:tc>
      </w:tr>
      <w:tr w:rsidR="00307AAF" w:rsidRPr="00215064" w14:paraId="5DAF4B83" w14:textId="77777777" w:rsidTr="0075088F">
        <w:trPr>
          <w:jc w:val="center"/>
        </w:trPr>
        <w:tc>
          <w:tcPr>
            <w:tcW w:w="963" w:type="pct"/>
            <w:tcBorders>
              <w:top w:val="nil"/>
              <w:bottom w:val="nil"/>
            </w:tcBorders>
            <w:vAlign w:val="center"/>
          </w:tcPr>
          <w:p w14:paraId="2BE0B8C8" w14:textId="77777777" w:rsidR="00307AAF" w:rsidRPr="00215064" w:rsidRDefault="00307AAF" w:rsidP="006A74F1">
            <w:pPr>
              <w:rPr>
                <w:color w:val="000000" w:themeColor="text1"/>
                <w:sz w:val="20"/>
                <w:szCs w:val="20"/>
              </w:rPr>
            </w:pPr>
            <w:r w:rsidRPr="00215064">
              <w:rPr>
                <w:color w:val="000000" w:themeColor="text1"/>
                <w:sz w:val="20"/>
                <w:szCs w:val="20"/>
              </w:rPr>
              <w:t>Beck &amp; Jackson</w:t>
            </w:r>
          </w:p>
        </w:tc>
        <w:tc>
          <w:tcPr>
            <w:tcW w:w="242" w:type="pct"/>
            <w:tcBorders>
              <w:top w:val="nil"/>
              <w:bottom w:val="nil"/>
            </w:tcBorders>
            <w:vAlign w:val="center"/>
          </w:tcPr>
          <w:p w14:paraId="671D8B79" w14:textId="77777777" w:rsidR="00307AAF" w:rsidRPr="00215064" w:rsidRDefault="00307AAF" w:rsidP="006A74F1">
            <w:pPr>
              <w:jc w:val="center"/>
              <w:rPr>
                <w:color w:val="000000" w:themeColor="text1"/>
                <w:sz w:val="20"/>
                <w:szCs w:val="20"/>
              </w:rPr>
            </w:pPr>
            <w:r w:rsidRPr="00215064">
              <w:rPr>
                <w:color w:val="000000" w:themeColor="text1"/>
                <w:sz w:val="20"/>
                <w:szCs w:val="20"/>
              </w:rPr>
              <w:t>2022</w:t>
            </w:r>
          </w:p>
        </w:tc>
        <w:tc>
          <w:tcPr>
            <w:tcW w:w="262" w:type="pct"/>
            <w:tcBorders>
              <w:top w:val="nil"/>
              <w:bottom w:val="nil"/>
            </w:tcBorders>
            <w:vAlign w:val="center"/>
          </w:tcPr>
          <w:p w14:paraId="737C9159" w14:textId="77777777" w:rsidR="00307AAF" w:rsidRPr="00215064" w:rsidRDefault="00307AAF" w:rsidP="006A74F1">
            <w:pPr>
              <w:jc w:val="center"/>
              <w:rPr>
                <w:color w:val="000000" w:themeColor="text1"/>
                <w:sz w:val="20"/>
                <w:szCs w:val="20"/>
              </w:rPr>
            </w:pPr>
            <w:r w:rsidRPr="00215064">
              <w:rPr>
                <w:color w:val="000000" w:themeColor="text1"/>
                <w:sz w:val="20"/>
                <w:szCs w:val="20"/>
              </w:rPr>
              <w:t>10</w:t>
            </w:r>
          </w:p>
        </w:tc>
        <w:tc>
          <w:tcPr>
            <w:tcW w:w="262" w:type="pct"/>
            <w:tcBorders>
              <w:top w:val="nil"/>
              <w:bottom w:val="nil"/>
            </w:tcBorders>
            <w:vAlign w:val="center"/>
          </w:tcPr>
          <w:p w14:paraId="0CE0EEDC" w14:textId="77777777" w:rsidR="00307AAF" w:rsidRPr="00215064" w:rsidRDefault="00307AAF" w:rsidP="006A74F1">
            <w:pPr>
              <w:jc w:val="center"/>
              <w:rPr>
                <w:color w:val="000000" w:themeColor="text1"/>
                <w:sz w:val="20"/>
                <w:szCs w:val="20"/>
              </w:rPr>
            </w:pPr>
            <w:r w:rsidRPr="00215064">
              <w:rPr>
                <w:color w:val="000000" w:themeColor="text1"/>
                <w:sz w:val="20"/>
                <w:szCs w:val="20"/>
              </w:rPr>
              <w:t>10</w:t>
            </w:r>
          </w:p>
        </w:tc>
        <w:tc>
          <w:tcPr>
            <w:tcW w:w="222" w:type="pct"/>
            <w:tcBorders>
              <w:top w:val="nil"/>
              <w:bottom w:val="nil"/>
            </w:tcBorders>
            <w:vAlign w:val="center"/>
          </w:tcPr>
          <w:p w14:paraId="2C381436" w14:textId="77777777" w:rsidR="00307AAF" w:rsidRPr="00215064" w:rsidRDefault="00307AAF" w:rsidP="006A74F1">
            <w:pPr>
              <w:jc w:val="center"/>
              <w:rPr>
                <w:color w:val="000000" w:themeColor="text1"/>
                <w:sz w:val="20"/>
                <w:szCs w:val="20"/>
              </w:rPr>
            </w:pPr>
            <w:r w:rsidRPr="00215064">
              <w:rPr>
                <w:color w:val="000000" w:themeColor="text1"/>
                <w:sz w:val="20"/>
                <w:szCs w:val="20"/>
              </w:rPr>
              <w:t>14</w:t>
            </w:r>
          </w:p>
        </w:tc>
        <w:tc>
          <w:tcPr>
            <w:tcW w:w="222" w:type="pct"/>
            <w:tcBorders>
              <w:top w:val="nil"/>
              <w:bottom w:val="nil"/>
            </w:tcBorders>
            <w:vAlign w:val="center"/>
          </w:tcPr>
          <w:p w14:paraId="7E6C2E7C" w14:textId="01ADFECA" w:rsidR="00307AAF" w:rsidRPr="00215064" w:rsidRDefault="00DD4E44" w:rsidP="006A74F1">
            <w:pPr>
              <w:jc w:val="center"/>
              <w:rPr>
                <w:color w:val="000000" w:themeColor="text1"/>
                <w:sz w:val="20"/>
                <w:szCs w:val="20"/>
              </w:rPr>
            </w:pPr>
            <w:r w:rsidRPr="00215064">
              <w:rPr>
                <w:color w:val="000000" w:themeColor="text1"/>
                <w:sz w:val="20"/>
                <w:szCs w:val="20"/>
              </w:rPr>
              <w:t>2</w:t>
            </w:r>
          </w:p>
        </w:tc>
        <w:tc>
          <w:tcPr>
            <w:tcW w:w="360" w:type="pct"/>
            <w:tcBorders>
              <w:top w:val="nil"/>
              <w:bottom w:val="nil"/>
            </w:tcBorders>
            <w:vAlign w:val="center"/>
          </w:tcPr>
          <w:p w14:paraId="17404735" w14:textId="77777777" w:rsidR="00307AAF" w:rsidRPr="00215064" w:rsidRDefault="00307AAF" w:rsidP="006A74F1">
            <w:pPr>
              <w:jc w:val="center"/>
              <w:rPr>
                <w:color w:val="000000" w:themeColor="text1"/>
                <w:sz w:val="20"/>
                <w:szCs w:val="20"/>
              </w:rPr>
            </w:pPr>
          </w:p>
        </w:tc>
        <w:tc>
          <w:tcPr>
            <w:tcW w:w="203" w:type="pct"/>
            <w:tcBorders>
              <w:top w:val="nil"/>
              <w:bottom w:val="nil"/>
            </w:tcBorders>
            <w:vAlign w:val="center"/>
          </w:tcPr>
          <w:p w14:paraId="17F86EFC" w14:textId="77777777" w:rsidR="00307AAF" w:rsidRPr="00215064" w:rsidRDefault="00307AAF" w:rsidP="006A74F1">
            <w:pPr>
              <w:jc w:val="center"/>
              <w:rPr>
                <w:color w:val="000000" w:themeColor="text1"/>
                <w:sz w:val="20"/>
                <w:szCs w:val="20"/>
              </w:rPr>
            </w:pPr>
          </w:p>
        </w:tc>
        <w:tc>
          <w:tcPr>
            <w:tcW w:w="338" w:type="pct"/>
            <w:tcBorders>
              <w:top w:val="nil"/>
              <w:bottom w:val="nil"/>
            </w:tcBorders>
            <w:vAlign w:val="center"/>
          </w:tcPr>
          <w:p w14:paraId="30C66BE6" w14:textId="77777777" w:rsidR="00307AAF" w:rsidRPr="00215064" w:rsidRDefault="00307AAF" w:rsidP="006A74F1">
            <w:pPr>
              <w:jc w:val="center"/>
              <w:rPr>
                <w:color w:val="000000" w:themeColor="text1"/>
                <w:sz w:val="20"/>
                <w:szCs w:val="20"/>
              </w:rPr>
            </w:pPr>
            <w:r w:rsidRPr="00215064">
              <w:rPr>
                <w:color w:val="000000" w:themeColor="text1"/>
                <w:sz w:val="20"/>
                <w:szCs w:val="20"/>
              </w:rPr>
              <w:t>SUP</w:t>
            </w:r>
          </w:p>
        </w:tc>
        <w:tc>
          <w:tcPr>
            <w:tcW w:w="386" w:type="pct"/>
            <w:tcBorders>
              <w:top w:val="nil"/>
              <w:bottom w:val="nil"/>
            </w:tcBorders>
            <w:vAlign w:val="center"/>
          </w:tcPr>
          <w:p w14:paraId="472632CB"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1F77603A"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41B359AD" w14:textId="2935AD79" w:rsidR="00307AAF" w:rsidRPr="00215064" w:rsidRDefault="00307AAF" w:rsidP="006A74F1">
            <w:pPr>
              <w:jc w:val="center"/>
              <w:rPr>
                <w:color w:val="000000" w:themeColor="text1"/>
                <w:sz w:val="20"/>
                <w:szCs w:val="20"/>
              </w:rPr>
            </w:pPr>
            <w:r w:rsidRPr="00215064">
              <w:rPr>
                <w:color w:val="000000" w:themeColor="text1"/>
                <w:sz w:val="20"/>
                <w:szCs w:val="20"/>
              </w:rPr>
              <w:t>1</w:t>
            </w:r>
            <w:r w:rsidR="00113936" w:rsidRPr="00215064">
              <w:rPr>
                <w:color w:val="000000" w:themeColor="text1"/>
                <w:sz w:val="20"/>
                <w:szCs w:val="20"/>
              </w:rPr>
              <w:t>00</w:t>
            </w:r>
          </w:p>
        </w:tc>
        <w:tc>
          <w:tcPr>
            <w:tcW w:w="299" w:type="pct"/>
            <w:tcBorders>
              <w:top w:val="nil"/>
              <w:bottom w:val="nil"/>
            </w:tcBorders>
            <w:vAlign w:val="center"/>
          </w:tcPr>
          <w:p w14:paraId="18841C10"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1F355FF7" w14:textId="77777777" w:rsidR="00307AAF" w:rsidRPr="00215064" w:rsidRDefault="00307AAF" w:rsidP="006A74F1">
            <w:pPr>
              <w:rPr>
                <w:color w:val="000000" w:themeColor="text1"/>
                <w:sz w:val="20"/>
                <w:szCs w:val="20"/>
              </w:rPr>
            </w:pPr>
            <w:r w:rsidRPr="00215064">
              <w:rPr>
                <w:color w:val="000000" w:themeColor="text1"/>
                <w:sz w:val="20"/>
                <w:szCs w:val="20"/>
              </w:rPr>
              <w:t>FAC, MISC</w:t>
            </w:r>
          </w:p>
        </w:tc>
      </w:tr>
      <w:tr w:rsidR="00975017" w:rsidRPr="00215064" w14:paraId="28AC05E8" w14:textId="77777777" w:rsidTr="0075088F">
        <w:trPr>
          <w:jc w:val="center"/>
        </w:trPr>
        <w:tc>
          <w:tcPr>
            <w:tcW w:w="963" w:type="pct"/>
            <w:tcBorders>
              <w:top w:val="nil"/>
              <w:bottom w:val="nil"/>
            </w:tcBorders>
            <w:vAlign w:val="center"/>
          </w:tcPr>
          <w:p w14:paraId="6D1E2743" w14:textId="5AF9BE6C" w:rsidR="00975017" w:rsidRPr="00215064" w:rsidRDefault="00975017" w:rsidP="006A74F1">
            <w:pPr>
              <w:rPr>
                <w:color w:val="000000" w:themeColor="text1"/>
                <w:sz w:val="20"/>
                <w:szCs w:val="20"/>
              </w:rPr>
            </w:pPr>
            <w:r w:rsidRPr="00215064">
              <w:rPr>
                <w:color w:val="000000" w:themeColor="text1"/>
                <w:sz w:val="20"/>
                <w:szCs w:val="20"/>
              </w:rPr>
              <w:t>Berry</w:t>
            </w:r>
          </w:p>
        </w:tc>
        <w:tc>
          <w:tcPr>
            <w:tcW w:w="242" w:type="pct"/>
            <w:tcBorders>
              <w:top w:val="nil"/>
              <w:bottom w:val="nil"/>
            </w:tcBorders>
            <w:vAlign w:val="center"/>
          </w:tcPr>
          <w:p w14:paraId="38D522D0" w14:textId="0640375D" w:rsidR="00975017" w:rsidRPr="00215064" w:rsidRDefault="00975017" w:rsidP="006A74F1">
            <w:pPr>
              <w:jc w:val="center"/>
              <w:rPr>
                <w:color w:val="000000" w:themeColor="text1"/>
                <w:sz w:val="20"/>
                <w:szCs w:val="20"/>
              </w:rPr>
            </w:pPr>
            <w:r w:rsidRPr="00215064">
              <w:rPr>
                <w:color w:val="000000" w:themeColor="text1"/>
                <w:sz w:val="20"/>
                <w:szCs w:val="20"/>
              </w:rPr>
              <w:t>2023</w:t>
            </w:r>
          </w:p>
        </w:tc>
        <w:tc>
          <w:tcPr>
            <w:tcW w:w="262" w:type="pct"/>
            <w:tcBorders>
              <w:top w:val="nil"/>
              <w:bottom w:val="nil"/>
            </w:tcBorders>
            <w:vAlign w:val="center"/>
          </w:tcPr>
          <w:p w14:paraId="63A55536" w14:textId="113BA26E" w:rsidR="00975017" w:rsidRPr="00215064" w:rsidRDefault="00B01E2E" w:rsidP="006A74F1">
            <w:pPr>
              <w:jc w:val="center"/>
              <w:rPr>
                <w:color w:val="000000" w:themeColor="text1"/>
                <w:sz w:val="20"/>
                <w:szCs w:val="20"/>
              </w:rPr>
            </w:pPr>
            <w:r w:rsidRPr="00215064">
              <w:rPr>
                <w:color w:val="000000" w:themeColor="text1"/>
                <w:sz w:val="20"/>
                <w:szCs w:val="20"/>
              </w:rPr>
              <w:t>3</w:t>
            </w:r>
          </w:p>
        </w:tc>
        <w:tc>
          <w:tcPr>
            <w:tcW w:w="262" w:type="pct"/>
            <w:tcBorders>
              <w:top w:val="nil"/>
              <w:bottom w:val="nil"/>
            </w:tcBorders>
            <w:vAlign w:val="center"/>
          </w:tcPr>
          <w:p w14:paraId="58C2D5AD" w14:textId="2714AC1C" w:rsidR="00975017" w:rsidRPr="00215064" w:rsidRDefault="00B01E2E" w:rsidP="006A74F1">
            <w:pPr>
              <w:jc w:val="center"/>
              <w:rPr>
                <w:color w:val="000000" w:themeColor="text1"/>
                <w:sz w:val="20"/>
                <w:szCs w:val="20"/>
              </w:rPr>
            </w:pPr>
            <w:r w:rsidRPr="00215064">
              <w:rPr>
                <w:color w:val="000000" w:themeColor="text1"/>
                <w:sz w:val="20"/>
                <w:szCs w:val="20"/>
              </w:rPr>
              <w:t>4</w:t>
            </w:r>
          </w:p>
        </w:tc>
        <w:tc>
          <w:tcPr>
            <w:tcW w:w="222" w:type="pct"/>
            <w:tcBorders>
              <w:top w:val="nil"/>
              <w:bottom w:val="nil"/>
            </w:tcBorders>
            <w:vAlign w:val="center"/>
          </w:tcPr>
          <w:p w14:paraId="458C3E9D" w14:textId="3D6EB613" w:rsidR="00975017" w:rsidRPr="00215064" w:rsidRDefault="00B01E2E" w:rsidP="006A74F1">
            <w:pPr>
              <w:jc w:val="center"/>
              <w:rPr>
                <w:color w:val="000000" w:themeColor="text1"/>
                <w:sz w:val="20"/>
                <w:szCs w:val="20"/>
              </w:rPr>
            </w:pPr>
            <w:r w:rsidRPr="00215064">
              <w:rPr>
                <w:color w:val="000000" w:themeColor="text1"/>
                <w:sz w:val="20"/>
                <w:szCs w:val="20"/>
              </w:rPr>
              <w:t>3</w:t>
            </w:r>
          </w:p>
        </w:tc>
        <w:tc>
          <w:tcPr>
            <w:tcW w:w="222" w:type="pct"/>
            <w:tcBorders>
              <w:top w:val="nil"/>
              <w:bottom w:val="nil"/>
            </w:tcBorders>
            <w:vAlign w:val="center"/>
          </w:tcPr>
          <w:p w14:paraId="304AF509" w14:textId="321DD638" w:rsidR="00975017" w:rsidRPr="00215064" w:rsidRDefault="00B01E2E" w:rsidP="006A74F1">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46A7389B" w14:textId="4E76164F" w:rsidR="00975017" w:rsidRPr="00215064" w:rsidRDefault="00975017" w:rsidP="006A74F1">
            <w:pPr>
              <w:jc w:val="center"/>
              <w:rPr>
                <w:color w:val="000000" w:themeColor="text1"/>
                <w:sz w:val="20"/>
                <w:szCs w:val="20"/>
              </w:rPr>
            </w:pPr>
          </w:p>
        </w:tc>
        <w:tc>
          <w:tcPr>
            <w:tcW w:w="203" w:type="pct"/>
            <w:tcBorders>
              <w:top w:val="nil"/>
              <w:bottom w:val="nil"/>
            </w:tcBorders>
            <w:vAlign w:val="center"/>
          </w:tcPr>
          <w:p w14:paraId="18336016" w14:textId="2342B3C9" w:rsidR="00975017" w:rsidRPr="00215064" w:rsidRDefault="00D130B5" w:rsidP="006A74F1">
            <w:pPr>
              <w:jc w:val="center"/>
              <w:rPr>
                <w:color w:val="000000" w:themeColor="text1"/>
                <w:sz w:val="20"/>
                <w:szCs w:val="20"/>
              </w:rPr>
            </w:pPr>
            <w:r w:rsidRPr="00215064">
              <w:rPr>
                <w:color w:val="000000" w:themeColor="text1"/>
                <w:sz w:val="20"/>
                <w:szCs w:val="20"/>
              </w:rPr>
              <w:t>2</w:t>
            </w:r>
          </w:p>
        </w:tc>
        <w:tc>
          <w:tcPr>
            <w:tcW w:w="338" w:type="pct"/>
            <w:tcBorders>
              <w:top w:val="nil"/>
              <w:bottom w:val="nil"/>
            </w:tcBorders>
            <w:vAlign w:val="center"/>
          </w:tcPr>
          <w:p w14:paraId="05F9F44D" w14:textId="7797115E" w:rsidR="00975017" w:rsidRPr="00215064" w:rsidRDefault="00971D03" w:rsidP="006A74F1">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611DEC50" w14:textId="6412FF5E" w:rsidR="00975017" w:rsidRPr="00215064" w:rsidRDefault="00DB665A" w:rsidP="006A74F1">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53FF97B2" w14:textId="6583291E" w:rsidR="00975017" w:rsidRPr="00215064" w:rsidRDefault="00B01E2E" w:rsidP="006A74F1">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0F6B7151" w14:textId="4489620B" w:rsidR="00975017" w:rsidRPr="00215064" w:rsidRDefault="00B01E2E" w:rsidP="006A74F1">
            <w:pPr>
              <w:jc w:val="center"/>
              <w:rPr>
                <w:color w:val="000000" w:themeColor="text1"/>
                <w:sz w:val="20"/>
                <w:szCs w:val="20"/>
              </w:rPr>
            </w:pPr>
            <w:r w:rsidRPr="00215064">
              <w:rPr>
                <w:color w:val="000000" w:themeColor="text1"/>
                <w:sz w:val="20"/>
                <w:szCs w:val="20"/>
              </w:rPr>
              <w:t>0</w:t>
            </w:r>
          </w:p>
        </w:tc>
        <w:tc>
          <w:tcPr>
            <w:tcW w:w="299" w:type="pct"/>
            <w:tcBorders>
              <w:top w:val="nil"/>
              <w:bottom w:val="nil"/>
            </w:tcBorders>
            <w:vAlign w:val="center"/>
          </w:tcPr>
          <w:p w14:paraId="27E6E840" w14:textId="7F6AF015" w:rsidR="00975017" w:rsidRPr="00215064" w:rsidRDefault="00B01E2E" w:rsidP="006A74F1">
            <w:pPr>
              <w:jc w:val="center"/>
              <w:rPr>
                <w:color w:val="000000" w:themeColor="text1"/>
                <w:sz w:val="20"/>
                <w:szCs w:val="20"/>
              </w:rPr>
            </w:pPr>
            <w:r w:rsidRPr="00215064">
              <w:rPr>
                <w:color w:val="000000" w:themeColor="text1"/>
                <w:sz w:val="20"/>
                <w:szCs w:val="20"/>
              </w:rPr>
              <w:t>0</w:t>
            </w:r>
          </w:p>
        </w:tc>
        <w:tc>
          <w:tcPr>
            <w:tcW w:w="669" w:type="pct"/>
            <w:tcBorders>
              <w:top w:val="nil"/>
              <w:bottom w:val="nil"/>
            </w:tcBorders>
            <w:vAlign w:val="center"/>
          </w:tcPr>
          <w:p w14:paraId="60689F16" w14:textId="1FEA9082" w:rsidR="00975017" w:rsidRPr="00215064" w:rsidRDefault="004A08C0" w:rsidP="006A74F1">
            <w:pPr>
              <w:rPr>
                <w:color w:val="000000" w:themeColor="text1"/>
                <w:sz w:val="20"/>
                <w:szCs w:val="20"/>
              </w:rPr>
            </w:pPr>
            <w:r w:rsidRPr="00215064">
              <w:rPr>
                <w:color w:val="000000" w:themeColor="text1"/>
                <w:sz w:val="20"/>
                <w:szCs w:val="20"/>
              </w:rPr>
              <w:t>FAC, MISC</w:t>
            </w:r>
          </w:p>
        </w:tc>
      </w:tr>
      <w:tr w:rsidR="00307AAF" w:rsidRPr="00215064" w14:paraId="6FA6D014" w14:textId="77777777" w:rsidTr="0075088F">
        <w:trPr>
          <w:jc w:val="center"/>
        </w:trPr>
        <w:tc>
          <w:tcPr>
            <w:tcW w:w="963" w:type="pct"/>
            <w:tcBorders>
              <w:top w:val="nil"/>
              <w:bottom w:val="nil"/>
            </w:tcBorders>
            <w:vAlign w:val="center"/>
          </w:tcPr>
          <w:p w14:paraId="38BBF9E6" w14:textId="77777777" w:rsidR="00307AAF" w:rsidRPr="00215064" w:rsidRDefault="00307AAF" w:rsidP="006A74F1">
            <w:pPr>
              <w:rPr>
                <w:color w:val="000000" w:themeColor="text1"/>
                <w:sz w:val="20"/>
                <w:szCs w:val="20"/>
              </w:rPr>
            </w:pPr>
            <w:r w:rsidRPr="00215064">
              <w:rPr>
                <w:color w:val="000000" w:themeColor="text1"/>
                <w:sz w:val="20"/>
                <w:szCs w:val="20"/>
              </w:rPr>
              <w:t>Berry et al.</w:t>
            </w:r>
          </w:p>
        </w:tc>
        <w:tc>
          <w:tcPr>
            <w:tcW w:w="242" w:type="pct"/>
            <w:tcBorders>
              <w:top w:val="nil"/>
              <w:bottom w:val="nil"/>
            </w:tcBorders>
            <w:vAlign w:val="center"/>
          </w:tcPr>
          <w:p w14:paraId="1E6EBA42" w14:textId="77777777" w:rsidR="00307AAF" w:rsidRPr="00215064" w:rsidRDefault="00307AAF" w:rsidP="006A74F1">
            <w:pPr>
              <w:jc w:val="center"/>
              <w:rPr>
                <w:color w:val="000000" w:themeColor="text1"/>
                <w:sz w:val="20"/>
                <w:szCs w:val="20"/>
              </w:rPr>
            </w:pPr>
            <w:r w:rsidRPr="00215064">
              <w:rPr>
                <w:color w:val="000000" w:themeColor="text1"/>
                <w:sz w:val="20"/>
                <w:szCs w:val="20"/>
              </w:rPr>
              <w:t>2012</w:t>
            </w:r>
          </w:p>
        </w:tc>
        <w:tc>
          <w:tcPr>
            <w:tcW w:w="262" w:type="pct"/>
            <w:tcBorders>
              <w:top w:val="nil"/>
              <w:bottom w:val="nil"/>
            </w:tcBorders>
            <w:vAlign w:val="center"/>
          </w:tcPr>
          <w:p w14:paraId="18EC3751" w14:textId="77777777" w:rsidR="00307AAF" w:rsidRPr="00215064" w:rsidRDefault="00307AAF" w:rsidP="006A74F1">
            <w:pPr>
              <w:jc w:val="center"/>
              <w:rPr>
                <w:color w:val="000000" w:themeColor="text1"/>
                <w:sz w:val="20"/>
                <w:szCs w:val="20"/>
              </w:rPr>
            </w:pPr>
            <w:r w:rsidRPr="00215064">
              <w:rPr>
                <w:color w:val="000000" w:themeColor="text1"/>
                <w:sz w:val="20"/>
                <w:szCs w:val="20"/>
              </w:rPr>
              <w:t>40</w:t>
            </w:r>
          </w:p>
        </w:tc>
        <w:tc>
          <w:tcPr>
            <w:tcW w:w="262" w:type="pct"/>
            <w:tcBorders>
              <w:top w:val="nil"/>
              <w:bottom w:val="nil"/>
            </w:tcBorders>
            <w:vAlign w:val="center"/>
          </w:tcPr>
          <w:p w14:paraId="3912E0E3" w14:textId="77777777" w:rsidR="00307AAF" w:rsidRPr="00215064" w:rsidRDefault="00307AAF" w:rsidP="006A74F1">
            <w:pPr>
              <w:jc w:val="center"/>
              <w:rPr>
                <w:color w:val="000000" w:themeColor="text1"/>
                <w:sz w:val="20"/>
                <w:szCs w:val="20"/>
              </w:rPr>
            </w:pPr>
            <w:r w:rsidRPr="00215064">
              <w:rPr>
                <w:color w:val="000000" w:themeColor="text1"/>
                <w:sz w:val="20"/>
                <w:szCs w:val="20"/>
              </w:rPr>
              <w:t>13</w:t>
            </w:r>
          </w:p>
        </w:tc>
        <w:tc>
          <w:tcPr>
            <w:tcW w:w="222" w:type="pct"/>
            <w:tcBorders>
              <w:top w:val="nil"/>
              <w:bottom w:val="nil"/>
            </w:tcBorders>
            <w:vAlign w:val="center"/>
          </w:tcPr>
          <w:p w14:paraId="244A42BA"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4FEEA060"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108B75AB" w14:textId="77777777" w:rsidR="00307AAF" w:rsidRPr="00215064" w:rsidRDefault="00307AAF" w:rsidP="006A74F1">
            <w:pPr>
              <w:jc w:val="center"/>
              <w:rPr>
                <w:color w:val="000000" w:themeColor="text1"/>
                <w:sz w:val="20"/>
                <w:szCs w:val="20"/>
              </w:rPr>
            </w:pPr>
          </w:p>
        </w:tc>
        <w:tc>
          <w:tcPr>
            <w:tcW w:w="203" w:type="pct"/>
            <w:tcBorders>
              <w:top w:val="nil"/>
              <w:bottom w:val="nil"/>
            </w:tcBorders>
            <w:vAlign w:val="center"/>
          </w:tcPr>
          <w:p w14:paraId="512DDF16" w14:textId="77777777" w:rsidR="00307AAF" w:rsidRPr="00215064" w:rsidRDefault="00307AAF" w:rsidP="006A74F1">
            <w:pPr>
              <w:jc w:val="center"/>
              <w:rPr>
                <w:color w:val="000000" w:themeColor="text1"/>
                <w:sz w:val="20"/>
                <w:szCs w:val="20"/>
              </w:rPr>
            </w:pPr>
          </w:p>
        </w:tc>
        <w:tc>
          <w:tcPr>
            <w:tcW w:w="338" w:type="pct"/>
            <w:tcBorders>
              <w:top w:val="nil"/>
              <w:bottom w:val="nil"/>
            </w:tcBorders>
            <w:vAlign w:val="center"/>
          </w:tcPr>
          <w:p w14:paraId="67D43125" w14:textId="77777777" w:rsidR="00307AAF" w:rsidRPr="00215064" w:rsidRDefault="00307AAF" w:rsidP="006A74F1">
            <w:pPr>
              <w:jc w:val="center"/>
              <w:rPr>
                <w:color w:val="000000" w:themeColor="text1"/>
                <w:sz w:val="20"/>
                <w:szCs w:val="20"/>
              </w:rPr>
            </w:pPr>
          </w:p>
        </w:tc>
        <w:tc>
          <w:tcPr>
            <w:tcW w:w="386" w:type="pct"/>
            <w:tcBorders>
              <w:top w:val="nil"/>
              <w:bottom w:val="nil"/>
            </w:tcBorders>
            <w:vAlign w:val="center"/>
          </w:tcPr>
          <w:p w14:paraId="526E56B2" w14:textId="77777777" w:rsidR="00307AAF" w:rsidRPr="00215064" w:rsidRDefault="00307AAF" w:rsidP="006A74F1">
            <w:pPr>
              <w:jc w:val="center"/>
              <w:rPr>
                <w:color w:val="000000" w:themeColor="text1"/>
                <w:sz w:val="20"/>
                <w:szCs w:val="20"/>
              </w:rPr>
            </w:pPr>
          </w:p>
        </w:tc>
        <w:tc>
          <w:tcPr>
            <w:tcW w:w="330" w:type="pct"/>
            <w:tcBorders>
              <w:top w:val="nil"/>
              <w:bottom w:val="nil"/>
            </w:tcBorders>
            <w:vAlign w:val="center"/>
          </w:tcPr>
          <w:p w14:paraId="6E00C6F9"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2EDE3645" w14:textId="0B4CB4E1" w:rsidR="00307AAF" w:rsidRPr="00215064" w:rsidRDefault="00307AAF" w:rsidP="006A74F1">
            <w:pPr>
              <w:jc w:val="center"/>
              <w:rPr>
                <w:color w:val="000000" w:themeColor="text1"/>
                <w:sz w:val="20"/>
                <w:szCs w:val="20"/>
              </w:rPr>
            </w:pPr>
            <w:r w:rsidRPr="00215064">
              <w:rPr>
                <w:color w:val="000000" w:themeColor="text1"/>
                <w:sz w:val="20"/>
                <w:szCs w:val="20"/>
              </w:rPr>
              <w:t>38</w:t>
            </w:r>
          </w:p>
        </w:tc>
        <w:tc>
          <w:tcPr>
            <w:tcW w:w="299" w:type="pct"/>
            <w:tcBorders>
              <w:top w:val="nil"/>
              <w:bottom w:val="nil"/>
            </w:tcBorders>
            <w:vAlign w:val="center"/>
          </w:tcPr>
          <w:p w14:paraId="1DD4B9A1"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669" w:type="pct"/>
            <w:tcBorders>
              <w:top w:val="nil"/>
              <w:bottom w:val="nil"/>
            </w:tcBorders>
            <w:vAlign w:val="center"/>
          </w:tcPr>
          <w:p w14:paraId="04E210B0" w14:textId="77777777" w:rsidR="00307AAF" w:rsidRPr="00215064" w:rsidRDefault="00307AAF" w:rsidP="006A74F1">
            <w:pPr>
              <w:rPr>
                <w:color w:val="000000" w:themeColor="text1"/>
                <w:sz w:val="20"/>
                <w:szCs w:val="20"/>
              </w:rPr>
            </w:pPr>
          </w:p>
        </w:tc>
      </w:tr>
      <w:tr w:rsidR="00307AAF" w:rsidRPr="00215064" w14:paraId="2B173AE6" w14:textId="77777777" w:rsidTr="0075088F">
        <w:trPr>
          <w:jc w:val="center"/>
        </w:trPr>
        <w:tc>
          <w:tcPr>
            <w:tcW w:w="963" w:type="pct"/>
            <w:tcBorders>
              <w:top w:val="nil"/>
              <w:bottom w:val="nil"/>
            </w:tcBorders>
            <w:vAlign w:val="center"/>
          </w:tcPr>
          <w:p w14:paraId="6D898C8B" w14:textId="77777777" w:rsidR="00307AAF" w:rsidRPr="00215064" w:rsidRDefault="00307AAF" w:rsidP="006A74F1">
            <w:pPr>
              <w:rPr>
                <w:color w:val="000000" w:themeColor="text1"/>
                <w:sz w:val="20"/>
                <w:szCs w:val="20"/>
              </w:rPr>
            </w:pPr>
            <w:r w:rsidRPr="00215064">
              <w:rPr>
                <w:color w:val="000000" w:themeColor="text1"/>
                <w:sz w:val="20"/>
                <w:szCs w:val="20"/>
              </w:rPr>
              <w:t>Beus et al.</w:t>
            </w:r>
          </w:p>
        </w:tc>
        <w:tc>
          <w:tcPr>
            <w:tcW w:w="242" w:type="pct"/>
            <w:tcBorders>
              <w:top w:val="nil"/>
              <w:bottom w:val="nil"/>
            </w:tcBorders>
            <w:vAlign w:val="center"/>
          </w:tcPr>
          <w:p w14:paraId="50E1A54F" w14:textId="77777777" w:rsidR="00307AAF" w:rsidRPr="00215064" w:rsidRDefault="00307AAF" w:rsidP="006A74F1">
            <w:pPr>
              <w:jc w:val="center"/>
              <w:rPr>
                <w:color w:val="000000" w:themeColor="text1"/>
                <w:sz w:val="20"/>
                <w:szCs w:val="20"/>
              </w:rPr>
            </w:pPr>
            <w:r w:rsidRPr="00215064">
              <w:rPr>
                <w:color w:val="000000" w:themeColor="text1"/>
                <w:sz w:val="20"/>
                <w:szCs w:val="20"/>
              </w:rPr>
              <w:t>2015</w:t>
            </w:r>
          </w:p>
        </w:tc>
        <w:tc>
          <w:tcPr>
            <w:tcW w:w="262" w:type="pct"/>
            <w:tcBorders>
              <w:top w:val="nil"/>
              <w:bottom w:val="nil"/>
            </w:tcBorders>
            <w:vAlign w:val="center"/>
          </w:tcPr>
          <w:p w14:paraId="7B8FA86E" w14:textId="77777777" w:rsidR="00307AAF" w:rsidRPr="00215064" w:rsidRDefault="00307AAF" w:rsidP="006A74F1">
            <w:pPr>
              <w:jc w:val="center"/>
              <w:rPr>
                <w:color w:val="000000" w:themeColor="text1"/>
                <w:sz w:val="20"/>
                <w:szCs w:val="20"/>
              </w:rPr>
            </w:pPr>
            <w:r w:rsidRPr="00215064">
              <w:rPr>
                <w:color w:val="000000" w:themeColor="text1"/>
                <w:sz w:val="20"/>
                <w:szCs w:val="20"/>
              </w:rPr>
              <w:t>69</w:t>
            </w:r>
          </w:p>
        </w:tc>
        <w:tc>
          <w:tcPr>
            <w:tcW w:w="262" w:type="pct"/>
            <w:tcBorders>
              <w:top w:val="nil"/>
              <w:bottom w:val="nil"/>
            </w:tcBorders>
            <w:vAlign w:val="center"/>
          </w:tcPr>
          <w:p w14:paraId="513D70E8" w14:textId="77777777" w:rsidR="00307AAF" w:rsidRPr="00215064" w:rsidRDefault="00307AAF" w:rsidP="006A74F1">
            <w:pPr>
              <w:jc w:val="center"/>
              <w:rPr>
                <w:color w:val="000000" w:themeColor="text1"/>
                <w:sz w:val="20"/>
                <w:szCs w:val="20"/>
              </w:rPr>
            </w:pPr>
            <w:r w:rsidRPr="00215064">
              <w:rPr>
                <w:color w:val="000000" w:themeColor="text1"/>
                <w:sz w:val="20"/>
                <w:szCs w:val="20"/>
              </w:rPr>
              <w:t>36</w:t>
            </w:r>
          </w:p>
        </w:tc>
        <w:tc>
          <w:tcPr>
            <w:tcW w:w="222" w:type="pct"/>
            <w:tcBorders>
              <w:top w:val="nil"/>
              <w:bottom w:val="nil"/>
            </w:tcBorders>
            <w:vAlign w:val="center"/>
          </w:tcPr>
          <w:p w14:paraId="3D215251" w14:textId="77777777" w:rsidR="00307AAF" w:rsidRPr="00215064" w:rsidRDefault="00307AAF" w:rsidP="006A74F1">
            <w:pPr>
              <w:jc w:val="center"/>
              <w:rPr>
                <w:color w:val="000000" w:themeColor="text1"/>
                <w:sz w:val="20"/>
                <w:szCs w:val="20"/>
              </w:rPr>
            </w:pPr>
            <w:r w:rsidRPr="00215064">
              <w:rPr>
                <w:color w:val="000000" w:themeColor="text1"/>
                <w:sz w:val="20"/>
                <w:szCs w:val="20"/>
              </w:rPr>
              <w:t>3</w:t>
            </w:r>
          </w:p>
        </w:tc>
        <w:tc>
          <w:tcPr>
            <w:tcW w:w="222" w:type="pct"/>
            <w:tcBorders>
              <w:top w:val="nil"/>
              <w:bottom w:val="nil"/>
            </w:tcBorders>
            <w:vAlign w:val="center"/>
          </w:tcPr>
          <w:p w14:paraId="425FC5B1" w14:textId="2360283A" w:rsidR="00307AAF" w:rsidRPr="00215064" w:rsidRDefault="00DD4E44" w:rsidP="006A74F1">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6F2FF017" w14:textId="77777777" w:rsidR="00307AAF" w:rsidRPr="00215064" w:rsidRDefault="00307AAF" w:rsidP="006A74F1">
            <w:pPr>
              <w:jc w:val="center"/>
              <w:rPr>
                <w:color w:val="000000" w:themeColor="text1"/>
                <w:sz w:val="20"/>
                <w:szCs w:val="20"/>
              </w:rPr>
            </w:pPr>
          </w:p>
        </w:tc>
        <w:tc>
          <w:tcPr>
            <w:tcW w:w="203" w:type="pct"/>
            <w:tcBorders>
              <w:top w:val="nil"/>
              <w:bottom w:val="nil"/>
            </w:tcBorders>
            <w:vAlign w:val="center"/>
          </w:tcPr>
          <w:p w14:paraId="1D1A8590" w14:textId="77777777" w:rsidR="00307AAF" w:rsidRPr="00215064" w:rsidRDefault="00307AAF" w:rsidP="006A74F1">
            <w:pPr>
              <w:jc w:val="center"/>
              <w:rPr>
                <w:color w:val="000000" w:themeColor="text1"/>
                <w:sz w:val="20"/>
                <w:szCs w:val="20"/>
              </w:rPr>
            </w:pPr>
          </w:p>
        </w:tc>
        <w:tc>
          <w:tcPr>
            <w:tcW w:w="338" w:type="pct"/>
            <w:tcBorders>
              <w:top w:val="nil"/>
              <w:bottom w:val="nil"/>
            </w:tcBorders>
            <w:vAlign w:val="center"/>
          </w:tcPr>
          <w:p w14:paraId="1D82ABAC" w14:textId="77777777" w:rsidR="00307AAF" w:rsidRPr="00215064" w:rsidRDefault="00307AAF" w:rsidP="006A74F1">
            <w:pPr>
              <w:jc w:val="center"/>
              <w:rPr>
                <w:color w:val="000000" w:themeColor="text1"/>
                <w:sz w:val="20"/>
                <w:szCs w:val="20"/>
              </w:rPr>
            </w:pPr>
          </w:p>
        </w:tc>
        <w:tc>
          <w:tcPr>
            <w:tcW w:w="386" w:type="pct"/>
            <w:tcBorders>
              <w:top w:val="nil"/>
              <w:bottom w:val="nil"/>
            </w:tcBorders>
            <w:vAlign w:val="center"/>
          </w:tcPr>
          <w:p w14:paraId="3900AE77" w14:textId="77777777" w:rsidR="00307AAF" w:rsidRPr="00215064" w:rsidRDefault="00307AAF" w:rsidP="006A74F1">
            <w:pPr>
              <w:jc w:val="center"/>
              <w:rPr>
                <w:color w:val="000000" w:themeColor="text1"/>
                <w:sz w:val="20"/>
                <w:szCs w:val="20"/>
              </w:rPr>
            </w:pPr>
          </w:p>
        </w:tc>
        <w:tc>
          <w:tcPr>
            <w:tcW w:w="330" w:type="pct"/>
            <w:tcBorders>
              <w:top w:val="nil"/>
              <w:bottom w:val="nil"/>
            </w:tcBorders>
            <w:vAlign w:val="center"/>
          </w:tcPr>
          <w:p w14:paraId="6A31E1EC"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16B4FAA5" w14:textId="18C3DEE0" w:rsidR="00307AAF" w:rsidRPr="00215064" w:rsidRDefault="00307AAF" w:rsidP="006A74F1">
            <w:pPr>
              <w:jc w:val="center"/>
              <w:rPr>
                <w:color w:val="000000" w:themeColor="text1"/>
                <w:sz w:val="20"/>
                <w:szCs w:val="20"/>
              </w:rPr>
            </w:pPr>
            <w:r w:rsidRPr="00215064">
              <w:rPr>
                <w:color w:val="000000" w:themeColor="text1"/>
                <w:sz w:val="20"/>
                <w:szCs w:val="20"/>
              </w:rPr>
              <w:t>14</w:t>
            </w:r>
          </w:p>
        </w:tc>
        <w:tc>
          <w:tcPr>
            <w:tcW w:w="299" w:type="pct"/>
            <w:tcBorders>
              <w:top w:val="nil"/>
              <w:bottom w:val="nil"/>
            </w:tcBorders>
            <w:vAlign w:val="center"/>
          </w:tcPr>
          <w:p w14:paraId="38005299"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7F6D9C6F" w14:textId="77777777" w:rsidR="00307AAF" w:rsidRPr="00215064" w:rsidRDefault="00307AAF" w:rsidP="006A74F1">
            <w:pPr>
              <w:rPr>
                <w:color w:val="000000" w:themeColor="text1"/>
                <w:sz w:val="20"/>
                <w:szCs w:val="20"/>
              </w:rPr>
            </w:pPr>
          </w:p>
        </w:tc>
      </w:tr>
      <w:tr w:rsidR="00307AAF" w:rsidRPr="00215064" w14:paraId="5D815161" w14:textId="77777777" w:rsidTr="0075088F">
        <w:trPr>
          <w:jc w:val="center"/>
        </w:trPr>
        <w:tc>
          <w:tcPr>
            <w:tcW w:w="963" w:type="pct"/>
            <w:tcBorders>
              <w:top w:val="nil"/>
              <w:bottom w:val="nil"/>
            </w:tcBorders>
            <w:vAlign w:val="center"/>
          </w:tcPr>
          <w:p w14:paraId="32BC15C3" w14:textId="77777777" w:rsidR="00307AAF" w:rsidRPr="00215064" w:rsidRDefault="00307AAF" w:rsidP="006A74F1">
            <w:pPr>
              <w:rPr>
                <w:color w:val="000000" w:themeColor="text1"/>
                <w:sz w:val="20"/>
                <w:szCs w:val="20"/>
              </w:rPr>
            </w:pPr>
            <w:r w:rsidRPr="00215064">
              <w:rPr>
                <w:color w:val="000000" w:themeColor="text1"/>
                <w:sz w:val="20"/>
                <w:szCs w:val="20"/>
              </w:rPr>
              <w:t>Blais-Rochette et al.</w:t>
            </w:r>
          </w:p>
        </w:tc>
        <w:tc>
          <w:tcPr>
            <w:tcW w:w="242" w:type="pct"/>
            <w:tcBorders>
              <w:top w:val="nil"/>
              <w:bottom w:val="nil"/>
            </w:tcBorders>
            <w:vAlign w:val="center"/>
          </w:tcPr>
          <w:p w14:paraId="749BB566" w14:textId="77777777" w:rsidR="00307AAF" w:rsidRPr="00215064" w:rsidRDefault="00307AAF" w:rsidP="006A74F1">
            <w:pPr>
              <w:jc w:val="center"/>
              <w:rPr>
                <w:color w:val="000000" w:themeColor="text1"/>
                <w:sz w:val="20"/>
                <w:szCs w:val="20"/>
              </w:rPr>
            </w:pPr>
            <w:r w:rsidRPr="00215064">
              <w:rPr>
                <w:color w:val="000000" w:themeColor="text1"/>
                <w:sz w:val="20"/>
                <w:szCs w:val="20"/>
              </w:rPr>
              <w:t>2021</w:t>
            </w:r>
          </w:p>
        </w:tc>
        <w:tc>
          <w:tcPr>
            <w:tcW w:w="262" w:type="pct"/>
            <w:tcBorders>
              <w:top w:val="nil"/>
              <w:bottom w:val="nil"/>
            </w:tcBorders>
            <w:vAlign w:val="center"/>
          </w:tcPr>
          <w:p w14:paraId="148B08E9" w14:textId="77777777" w:rsidR="00307AAF" w:rsidRPr="00215064" w:rsidRDefault="00307AAF" w:rsidP="006A74F1">
            <w:pPr>
              <w:jc w:val="center"/>
              <w:rPr>
                <w:color w:val="000000" w:themeColor="text1"/>
                <w:sz w:val="20"/>
                <w:szCs w:val="20"/>
              </w:rPr>
            </w:pPr>
            <w:r w:rsidRPr="00215064">
              <w:rPr>
                <w:color w:val="000000" w:themeColor="text1"/>
                <w:sz w:val="20"/>
                <w:szCs w:val="20"/>
              </w:rPr>
              <w:t>190</w:t>
            </w:r>
          </w:p>
        </w:tc>
        <w:tc>
          <w:tcPr>
            <w:tcW w:w="262" w:type="pct"/>
            <w:tcBorders>
              <w:top w:val="nil"/>
              <w:bottom w:val="nil"/>
            </w:tcBorders>
            <w:vAlign w:val="center"/>
          </w:tcPr>
          <w:p w14:paraId="34E19A0D" w14:textId="77777777" w:rsidR="00307AAF" w:rsidRPr="00215064" w:rsidRDefault="00307AAF" w:rsidP="006A74F1">
            <w:pPr>
              <w:jc w:val="center"/>
              <w:rPr>
                <w:color w:val="000000" w:themeColor="text1"/>
                <w:sz w:val="20"/>
                <w:szCs w:val="20"/>
              </w:rPr>
            </w:pPr>
            <w:r w:rsidRPr="00215064">
              <w:rPr>
                <w:color w:val="000000" w:themeColor="text1"/>
                <w:sz w:val="20"/>
                <w:szCs w:val="20"/>
              </w:rPr>
              <w:t>163</w:t>
            </w:r>
          </w:p>
        </w:tc>
        <w:tc>
          <w:tcPr>
            <w:tcW w:w="222" w:type="pct"/>
            <w:tcBorders>
              <w:top w:val="nil"/>
              <w:bottom w:val="nil"/>
            </w:tcBorders>
            <w:vAlign w:val="center"/>
          </w:tcPr>
          <w:p w14:paraId="4DDFC288" w14:textId="77777777" w:rsidR="00307AAF" w:rsidRPr="00215064" w:rsidRDefault="00307AAF" w:rsidP="006A74F1">
            <w:pPr>
              <w:jc w:val="center"/>
              <w:rPr>
                <w:color w:val="000000" w:themeColor="text1"/>
                <w:sz w:val="20"/>
                <w:szCs w:val="20"/>
              </w:rPr>
            </w:pPr>
            <w:r w:rsidRPr="00215064">
              <w:rPr>
                <w:color w:val="000000" w:themeColor="text1"/>
                <w:sz w:val="20"/>
                <w:szCs w:val="20"/>
              </w:rPr>
              <w:t>4</w:t>
            </w:r>
          </w:p>
        </w:tc>
        <w:tc>
          <w:tcPr>
            <w:tcW w:w="222" w:type="pct"/>
            <w:tcBorders>
              <w:top w:val="nil"/>
              <w:bottom w:val="nil"/>
            </w:tcBorders>
            <w:vAlign w:val="center"/>
          </w:tcPr>
          <w:p w14:paraId="1C36C522" w14:textId="3D724DC7" w:rsidR="00307AAF" w:rsidRPr="00215064" w:rsidRDefault="00DD4E44" w:rsidP="006A74F1">
            <w:pPr>
              <w:jc w:val="center"/>
              <w:rPr>
                <w:color w:val="000000" w:themeColor="text1"/>
                <w:sz w:val="20"/>
                <w:szCs w:val="20"/>
              </w:rPr>
            </w:pPr>
            <w:r w:rsidRPr="00215064">
              <w:rPr>
                <w:color w:val="000000" w:themeColor="text1"/>
                <w:sz w:val="20"/>
                <w:szCs w:val="20"/>
              </w:rPr>
              <w:t>3</w:t>
            </w:r>
          </w:p>
        </w:tc>
        <w:tc>
          <w:tcPr>
            <w:tcW w:w="360" w:type="pct"/>
            <w:tcBorders>
              <w:top w:val="nil"/>
              <w:bottom w:val="nil"/>
            </w:tcBorders>
            <w:vAlign w:val="center"/>
          </w:tcPr>
          <w:p w14:paraId="7C356823" w14:textId="77777777" w:rsidR="00307AAF" w:rsidRPr="00215064" w:rsidRDefault="00307AAF" w:rsidP="006A74F1">
            <w:pPr>
              <w:jc w:val="center"/>
              <w:rPr>
                <w:color w:val="000000" w:themeColor="text1"/>
                <w:sz w:val="20"/>
                <w:szCs w:val="20"/>
              </w:rPr>
            </w:pPr>
            <w:r w:rsidRPr="00215064">
              <w:rPr>
                <w:color w:val="000000" w:themeColor="text1"/>
                <w:sz w:val="20"/>
                <w:szCs w:val="20"/>
              </w:rPr>
              <w:t>4, 5</w:t>
            </w:r>
          </w:p>
        </w:tc>
        <w:tc>
          <w:tcPr>
            <w:tcW w:w="203" w:type="pct"/>
            <w:tcBorders>
              <w:top w:val="nil"/>
              <w:bottom w:val="nil"/>
            </w:tcBorders>
            <w:vAlign w:val="center"/>
          </w:tcPr>
          <w:p w14:paraId="27E90F29" w14:textId="77777777" w:rsidR="00307AAF" w:rsidRPr="00215064" w:rsidRDefault="00307AAF" w:rsidP="006A74F1">
            <w:pPr>
              <w:jc w:val="center"/>
              <w:rPr>
                <w:color w:val="000000" w:themeColor="text1"/>
                <w:sz w:val="20"/>
                <w:szCs w:val="20"/>
              </w:rPr>
            </w:pPr>
          </w:p>
        </w:tc>
        <w:tc>
          <w:tcPr>
            <w:tcW w:w="338" w:type="pct"/>
            <w:tcBorders>
              <w:top w:val="nil"/>
              <w:bottom w:val="nil"/>
            </w:tcBorders>
            <w:vAlign w:val="center"/>
          </w:tcPr>
          <w:p w14:paraId="32F768E5" w14:textId="77777777" w:rsidR="00307AAF" w:rsidRPr="00215064" w:rsidRDefault="00307AAF" w:rsidP="006A74F1">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587FDA3A"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3BE3D663"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2EA45C59" w14:textId="0919EB24" w:rsidR="00307AAF" w:rsidRPr="00215064" w:rsidRDefault="00920398" w:rsidP="006A74F1">
            <w:pPr>
              <w:jc w:val="center"/>
              <w:rPr>
                <w:color w:val="000000" w:themeColor="text1"/>
                <w:sz w:val="20"/>
                <w:szCs w:val="20"/>
              </w:rPr>
            </w:pPr>
            <w:r w:rsidRPr="00215064">
              <w:rPr>
                <w:color w:val="000000" w:themeColor="text1"/>
                <w:sz w:val="20"/>
                <w:szCs w:val="20"/>
              </w:rPr>
              <w:t>NR</w:t>
            </w:r>
          </w:p>
        </w:tc>
        <w:tc>
          <w:tcPr>
            <w:tcW w:w="299" w:type="pct"/>
            <w:tcBorders>
              <w:top w:val="nil"/>
              <w:bottom w:val="nil"/>
            </w:tcBorders>
            <w:vAlign w:val="center"/>
          </w:tcPr>
          <w:p w14:paraId="727787A3"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6E9B7917" w14:textId="77777777" w:rsidR="00307AAF" w:rsidRPr="00215064" w:rsidRDefault="00307AAF" w:rsidP="006A74F1">
            <w:pPr>
              <w:rPr>
                <w:color w:val="000000" w:themeColor="text1"/>
                <w:sz w:val="20"/>
                <w:szCs w:val="20"/>
              </w:rPr>
            </w:pPr>
          </w:p>
        </w:tc>
      </w:tr>
      <w:tr w:rsidR="005E287B" w:rsidRPr="00215064" w14:paraId="0955816C" w14:textId="77777777" w:rsidTr="0075088F">
        <w:trPr>
          <w:jc w:val="center"/>
        </w:trPr>
        <w:tc>
          <w:tcPr>
            <w:tcW w:w="963" w:type="pct"/>
            <w:tcBorders>
              <w:top w:val="nil"/>
              <w:bottom w:val="nil"/>
            </w:tcBorders>
            <w:vAlign w:val="center"/>
          </w:tcPr>
          <w:p w14:paraId="03A95255" w14:textId="096EB6A6" w:rsidR="005E287B" w:rsidRPr="00215064" w:rsidRDefault="005E287B" w:rsidP="005E287B">
            <w:pPr>
              <w:rPr>
                <w:color w:val="000000" w:themeColor="text1"/>
                <w:sz w:val="20"/>
                <w:szCs w:val="20"/>
              </w:rPr>
            </w:pPr>
            <w:r w:rsidRPr="00215064">
              <w:rPr>
                <w:color w:val="000000"/>
                <w:sz w:val="20"/>
                <w:szCs w:val="20"/>
              </w:rPr>
              <w:t>Bono &amp; Judge</w:t>
            </w:r>
          </w:p>
        </w:tc>
        <w:tc>
          <w:tcPr>
            <w:tcW w:w="242" w:type="pct"/>
            <w:tcBorders>
              <w:top w:val="nil"/>
              <w:bottom w:val="nil"/>
            </w:tcBorders>
            <w:vAlign w:val="center"/>
          </w:tcPr>
          <w:p w14:paraId="11C838B6" w14:textId="7AF0CBAF" w:rsidR="005E287B" w:rsidRPr="00215064" w:rsidRDefault="005E287B" w:rsidP="005E287B">
            <w:pPr>
              <w:jc w:val="center"/>
              <w:rPr>
                <w:color w:val="000000" w:themeColor="text1"/>
                <w:sz w:val="20"/>
                <w:szCs w:val="20"/>
              </w:rPr>
            </w:pPr>
            <w:r w:rsidRPr="00215064">
              <w:rPr>
                <w:color w:val="000000"/>
                <w:sz w:val="20"/>
                <w:szCs w:val="20"/>
              </w:rPr>
              <w:t>2004</w:t>
            </w:r>
          </w:p>
        </w:tc>
        <w:tc>
          <w:tcPr>
            <w:tcW w:w="262" w:type="pct"/>
            <w:tcBorders>
              <w:top w:val="nil"/>
              <w:bottom w:val="nil"/>
            </w:tcBorders>
            <w:vAlign w:val="center"/>
          </w:tcPr>
          <w:p w14:paraId="49344993" w14:textId="02C30512" w:rsidR="005E287B" w:rsidRPr="00215064" w:rsidRDefault="005E287B" w:rsidP="005E287B">
            <w:pPr>
              <w:jc w:val="center"/>
              <w:rPr>
                <w:color w:val="000000" w:themeColor="text1"/>
                <w:sz w:val="20"/>
                <w:szCs w:val="20"/>
              </w:rPr>
            </w:pPr>
            <w:r w:rsidRPr="00215064">
              <w:rPr>
                <w:color w:val="000000"/>
                <w:sz w:val="20"/>
                <w:szCs w:val="20"/>
              </w:rPr>
              <w:t>26</w:t>
            </w:r>
          </w:p>
        </w:tc>
        <w:tc>
          <w:tcPr>
            <w:tcW w:w="262" w:type="pct"/>
            <w:tcBorders>
              <w:top w:val="nil"/>
              <w:bottom w:val="nil"/>
            </w:tcBorders>
            <w:vAlign w:val="center"/>
          </w:tcPr>
          <w:p w14:paraId="75F773BA" w14:textId="0EA626D5" w:rsidR="005E287B" w:rsidRPr="00215064" w:rsidRDefault="005E287B" w:rsidP="005E287B">
            <w:pPr>
              <w:jc w:val="center"/>
              <w:rPr>
                <w:color w:val="000000" w:themeColor="text1"/>
                <w:sz w:val="20"/>
                <w:szCs w:val="20"/>
              </w:rPr>
            </w:pPr>
            <w:r w:rsidRPr="00215064">
              <w:rPr>
                <w:color w:val="000000" w:themeColor="text1"/>
                <w:sz w:val="20"/>
                <w:szCs w:val="20"/>
              </w:rPr>
              <w:t>70</w:t>
            </w:r>
          </w:p>
        </w:tc>
        <w:tc>
          <w:tcPr>
            <w:tcW w:w="222" w:type="pct"/>
            <w:tcBorders>
              <w:top w:val="nil"/>
              <w:bottom w:val="nil"/>
            </w:tcBorders>
            <w:vAlign w:val="center"/>
          </w:tcPr>
          <w:p w14:paraId="311F92EB" w14:textId="7BF5419E" w:rsidR="005E287B" w:rsidRPr="00215064" w:rsidRDefault="005E287B" w:rsidP="005E287B">
            <w:pPr>
              <w:jc w:val="center"/>
              <w:rPr>
                <w:color w:val="000000" w:themeColor="text1"/>
                <w:sz w:val="20"/>
                <w:szCs w:val="20"/>
              </w:rPr>
            </w:pPr>
            <w:r w:rsidRPr="00215064">
              <w:rPr>
                <w:color w:val="000000" w:themeColor="text1"/>
                <w:sz w:val="20"/>
                <w:szCs w:val="20"/>
              </w:rPr>
              <w:t>2</w:t>
            </w:r>
          </w:p>
        </w:tc>
        <w:tc>
          <w:tcPr>
            <w:tcW w:w="222" w:type="pct"/>
            <w:tcBorders>
              <w:top w:val="nil"/>
              <w:bottom w:val="nil"/>
            </w:tcBorders>
            <w:vAlign w:val="center"/>
          </w:tcPr>
          <w:p w14:paraId="23540DE0" w14:textId="4C756A55" w:rsidR="005E287B" w:rsidRPr="00215064" w:rsidRDefault="005E287B" w:rsidP="005E287B">
            <w:pPr>
              <w:jc w:val="center"/>
              <w:rPr>
                <w:color w:val="000000" w:themeColor="text1"/>
                <w:sz w:val="20"/>
                <w:szCs w:val="20"/>
              </w:rPr>
            </w:pPr>
            <w:r w:rsidRPr="00215064">
              <w:rPr>
                <w:color w:val="000000" w:themeColor="text1"/>
                <w:sz w:val="20"/>
                <w:szCs w:val="20"/>
              </w:rPr>
              <w:t>2</w:t>
            </w:r>
          </w:p>
        </w:tc>
        <w:tc>
          <w:tcPr>
            <w:tcW w:w="360" w:type="pct"/>
            <w:tcBorders>
              <w:top w:val="nil"/>
              <w:bottom w:val="nil"/>
            </w:tcBorders>
            <w:vAlign w:val="center"/>
          </w:tcPr>
          <w:p w14:paraId="6AA50F4F" w14:textId="77777777" w:rsidR="005E287B" w:rsidRPr="00215064" w:rsidRDefault="005E287B" w:rsidP="005E287B">
            <w:pPr>
              <w:jc w:val="center"/>
              <w:rPr>
                <w:color w:val="000000" w:themeColor="text1"/>
                <w:sz w:val="20"/>
                <w:szCs w:val="20"/>
              </w:rPr>
            </w:pPr>
          </w:p>
        </w:tc>
        <w:tc>
          <w:tcPr>
            <w:tcW w:w="203" w:type="pct"/>
            <w:tcBorders>
              <w:top w:val="nil"/>
              <w:bottom w:val="nil"/>
            </w:tcBorders>
            <w:vAlign w:val="center"/>
          </w:tcPr>
          <w:p w14:paraId="594927BC" w14:textId="77777777" w:rsidR="005E287B" w:rsidRPr="00215064" w:rsidRDefault="005E287B" w:rsidP="005E287B">
            <w:pPr>
              <w:jc w:val="center"/>
              <w:rPr>
                <w:color w:val="000000" w:themeColor="text1"/>
                <w:sz w:val="20"/>
                <w:szCs w:val="20"/>
              </w:rPr>
            </w:pPr>
          </w:p>
        </w:tc>
        <w:tc>
          <w:tcPr>
            <w:tcW w:w="338" w:type="pct"/>
            <w:tcBorders>
              <w:top w:val="nil"/>
              <w:bottom w:val="nil"/>
            </w:tcBorders>
            <w:vAlign w:val="center"/>
          </w:tcPr>
          <w:p w14:paraId="66862F8F" w14:textId="77777777" w:rsidR="005E287B" w:rsidRPr="00215064" w:rsidRDefault="005E287B" w:rsidP="005E287B">
            <w:pPr>
              <w:jc w:val="center"/>
              <w:rPr>
                <w:color w:val="000000" w:themeColor="text1"/>
                <w:sz w:val="20"/>
                <w:szCs w:val="20"/>
              </w:rPr>
            </w:pPr>
          </w:p>
        </w:tc>
        <w:tc>
          <w:tcPr>
            <w:tcW w:w="386" w:type="pct"/>
            <w:tcBorders>
              <w:top w:val="nil"/>
              <w:bottom w:val="nil"/>
            </w:tcBorders>
            <w:vAlign w:val="center"/>
          </w:tcPr>
          <w:p w14:paraId="44DB801A" w14:textId="77777777" w:rsidR="005E287B" w:rsidRPr="00215064" w:rsidRDefault="005E287B" w:rsidP="005E287B">
            <w:pPr>
              <w:jc w:val="center"/>
              <w:rPr>
                <w:color w:val="000000" w:themeColor="text1"/>
                <w:sz w:val="20"/>
                <w:szCs w:val="20"/>
              </w:rPr>
            </w:pPr>
          </w:p>
        </w:tc>
        <w:tc>
          <w:tcPr>
            <w:tcW w:w="330" w:type="pct"/>
            <w:tcBorders>
              <w:top w:val="nil"/>
              <w:bottom w:val="nil"/>
            </w:tcBorders>
            <w:vAlign w:val="center"/>
          </w:tcPr>
          <w:p w14:paraId="33CE48A7" w14:textId="3DC23B2E" w:rsidR="005E287B" w:rsidRPr="00215064" w:rsidRDefault="005E287B" w:rsidP="005E287B">
            <w:pPr>
              <w:jc w:val="center"/>
              <w:rPr>
                <w:color w:val="000000" w:themeColor="text1"/>
                <w:sz w:val="20"/>
                <w:szCs w:val="20"/>
              </w:rPr>
            </w:pPr>
            <w:r w:rsidRPr="00215064">
              <w:rPr>
                <w:color w:val="000000"/>
                <w:sz w:val="20"/>
                <w:szCs w:val="20"/>
              </w:rPr>
              <w:t>0</w:t>
            </w:r>
          </w:p>
        </w:tc>
        <w:tc>
          <w:tcPr>
            <w:tcW w:w="242" w:type="pct"/>
            <w:tcBorders>
              <w:top w:val="nil"/>
              <w:bottom w:val="nil"/>
            </w:tcBorders>
            <w:vAlign w:val="center"/>
          </w:tcPr>
          <w:p w14:paraId="0BC5F507" w14:textId="76BB1876" w:rsidR="005E287B" w:rsidRPr="00215064" w:rsidRDefault="005E287B" w:rsidP="005E287B">
            <w:pPr>
              <w:jc w:val="center"/>
              <w:rPr>
                <w:color w:val="000000" w:themeColor="text1"/>
                <w:sz w:val="20"/>
                <w:szCs w:val="20"/>
              </w:rPr>
            </w:pPr>
            <w:r w:rsidRPr="00215064">
              <w:rPr>
                <w:color w:val="000000"/>
                <w:sz w:val="20"/>
                <w:szCs w:val="20"/>
              </w:rPr>
              <w:t>46</w:t>
            </w:r>
          </w:p>
        </w:tc>
        <w:tc>
          <w:tcPr>
            <w:tcW w:w="299" w:type="pct"/>
            <w:tcBorders>
              <w:top w:val="nil"/>
              <w:bottom w:val="nil"/>
            </w:tcBorders>
            <w:vAlign w:val="center"/>
          </w:tcPr>
          <w:p w14:paraId="4455D686" w14:textId="44978E2A" w:rsidR="005E287B" w:rsidRPr="00215064" w:rsidRDefault="005E287B" w:rsidP="005E287B">
            <w:pPr>
              <w:jc w:val="center"/>
              <w:rPr>
                <w:color w:val="000000" w:themeColor="text1"/>
                <w:sz w:val="20"/>
                <w:szCs w:val="20"/>
              </w:rPr>
            </w:pPr>
            <w:r w:rsidRPr="00215064">
              <w:rPr>
                <w:color w:val="000000"/>
                <w:sz w:val="20"/>
                <w:szCs w:val="20"/>
              </w:rPr>
              <w:t>1</w:t>
            </w:r>
          </w:p>
        </w:tc>
        <w:tc>
          <w:tcPr>
            <w:tcW w:w="669" w:type="pct"/>
            <w:tcBorders>
              <w:top w:val="nil"/>
              <w:bottom w:val="nil"/>
            </w:tcBorders>
            <w:vAlign w:val="center"/>
          </w:tcPr>
          <w:p w14:paraId="2C13A960" w14:textId="77777777" w:rsidR="005E287B" w:rsidRPr="00215064" w:rsidRDefault="005E287B" w:rsidP="005E287B">
            <w:pPr>
              <w:rPr>
                <w:color w:val="000000" w:themeColor="text1"/>
                <w:sz w:val="20"/>
                <w:szCs w:val="20"/>
              </w:rPr>
            </w:pPr>
          </w:p>
        </w:tc>
      </w:tr>
      <w:tr w:rsidR="00307AAF" w:rsidRPr="00215064" w14:paraId="69428529" w14:textId="77777777" w:rsidTr="0075088F">
        <w:trPr>
          <w:jc w:val="center"/>
        </w:trPr>
        <w:tc>
          <w:tcPr>
            <w:tcW w:w="963" w:type="pct"/>
            <w:tcBorders>
              <w:top w:val="nil"/>
              <w:bottom w:val="nil"/>
            </w:tcBorders>
            <w:vAlign w:val="center"/>
          </w:tcPr>
          <w:p w14:paraId="0BBB16FC" w14:textId="77777777" w:rsidR="00307AAF" w:rsidRPr="00215064" w:rsidRDefault="00307AAF" w:rsidP="006A74F1">
            <w:pPr>
              <w:rPr>
                <w:color w:val="000000" w:themeColor="text1"/>
                <w:sz w:val="20"/>
                <w:szCs w:val="20"/>
              </w:rPr>
            </w:pPr>
            <w:r w:rsidRPr="00215064">
              <w:rPr>
                <w:color w:val="000000" w:themeColor="text1"/>
                <w:sz w:val="20"/>
                <w:szCs w:val="20"/>
              </w:rPr>
              <w:t>Carpenter &amp; Berry</w:t>
            </w:r>
          </w:p>
        </w:tc>
        <w:tc>
          <w:tcPr>
            <w:tcW w:w="242" w:type="pct"/>
            <w:tcBorders>
              <w:top w:val="nil"/>
              <w:bottom w:val="nil"/>
            </w:tcBorders>
            <w:vAlign w:val="center"/>
          </w:tcPr>
          <w:p w14:paraId="236D7C5E" w14:textId="77777777" w:rsidR="00307AAF" w:rsidRPr="00215064" w:rsidRDefault="00307AAF" w:rsidP="006A74F1">
            <w:pPr>
              <w:jc w:val="center"/>
              <w:rPr>
                <w:color w:val="000000" w:themeColor="text1"/>
                <w:sz w:val="20"/>
                <w:szCs w:val="20"/>
              </w:rPr>
            </w:pPr>
            <w:r w:rsidRPr="00215064">
              <w:rPr>
                <w:color w:val="000000" w:themeColor="text1"/>
                <w:sz w:val="20"/>
                <w:szCs w:val="20"/>
              </w:rPr>
              <w:t>2017</w:t>
            </w:r>
          </w:p>
        </w:tc>
        <w:tc>
          <w:tcPr>
            <w:tcW w:w="262" w:type="pct"/>
            <w:tcBorders>
              <w:top w:val="nil"/>
              <w:bottom w:val="nil"/>
            </w:tcBorders>
            <w:vAlign w:val="center"/>
          </w:tcPr>
          <w:p w14:paraId="3A48EC2E" w14:textId="77777777" w:rsidR="00307AAF" w:rsidRPr="00215064" w:rsidRDefault="00307AAF" w:rsidP="006A74F1">
            <w:pPr>
              <w:jc w:val="center"/>
              <w:rPr>
                <w:color w:val="000000" w:themeColor="text1"/>
                <w:sz w:val="20"/>
                <w:szCs w:val="20"/>
              </w:rPr>
            </w:pPr>
            <w:r w:rsidRPr="00215064">
              <w:rPr>
                <w:color w:val="000000" w:themeColor="text1"/>
                <w:sz w:val="20"/>
                <w:szCs w:val="20"/>
              </w:rPr>
              <w:t>45</w:t>
            </w:r>
          </w:p>
        </w:tc>
        <w:tc>
          <w:tcPr>
            <w:tcW w:w="262" w:type="pct"/>
            <w:tcBorders>
              <w:top w:val="nil"/>
              <w:bottom w:val="nil"/>
            </w:tcBorders>
            <w:vAlign w:val="center"/>
          </w:tcPr>
          <w:p w14:paraId="1A9965DF" w14:textId="77777777" w:rsidR="00307AAF" w:rsidRPr="00215064" w:rsidRDefault="00307AAF" w:rsidP="006A74F1">
            <w:pPr>
              <w:jc w:val="center"/>
              <w:rPr>
                <w:color w:val="000000" w:themeColor="text1"/>
                <w:sz w:val="20"/>
                <w:szCs w:val="20"/>
              </w:rPr>
            </w:pPr>
            <w:r w:rsidRPr="00215064">
              <w:rPr>
                <w:color w:val="000000" w:themeColor="text1"/>
                <w:sz w:val="20"/>
                <w:szCs w:val="20"/>
              </w:rPr>
              <w:t>11</w:t>
            </w:r>
          </w:p>
        </w:tc>
        <w:tc>
          <w:tcPr>
            <w:tcW w:w="222" w:type="pct"/>
            <w:tcBorders>
              <w:top w:val="nil"/>
              <w:bottom w:val="nil"/>
            </w:tcBorders>
            <w:vAlign w:val="center"/>
          </w:tcPr>
          <w:p w14:paraId="09E5E898" w14:textId="77777777" w:rsidR="00307AAF" w:rsidRPr="00215064" w:rsidRDefault="00307AAF" w:rsidP="006A74F1">
            <w:pPr>
              <w:jc w:val="center"/>
              <w:rPr>
                <w:color w:val="000000" w:themeColor="text1"/>
                <w:sz w:val="20"/>
                <w:szCs w:val="20"/>
              </w:rPr>
            </w:pPr>
            <w:r w:rsidRPr="00215064">
              <w:rPr>
                <w:color w:val="000000" w:themeColor="text1"/>
                <w:sz w:val="20"/>
                <w:szCs w:val="20"/>
              </w:rPr>
              <w:t>4</w:t>
            </w:r>
          </w:p>
        </w:tc>
        <w:tc>
          <w:tcPr>
            <w:tcW w:w="222" w:type="pct"/>
            <w:tcBorders>
              <w:top w:val="nil"/>
              <w:bottom w:val="nil"/>
            </w:tcBorders>
            <w:vAlign w:val="center"/>
          </w:tcPr>
          <w:p w14:paraId="5418B4C2"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52DB5064" w14:textId="77777777" w:rsidR="00307AAF" w:rsidRPr="00215064" w:rsidRDefault="00307AAF" w:rsidP="006A74F1">
            <w:pPr>
              <w:jc w:val="center"/>
              <w:rPr>
                <w:color w:val="000000" w:themeColor="text1"/>
                <w:sz w:val="20"/>
                <w:szCs w:val="20"/>
              </w:rPr>
            </w:pPr>
          </w:p>
        </w:tc>
        <w:tc>
          <w:tcPr>
            <w:tcW w:w="203" w:type="pct"/>
            <w:tcBorders>
              <w:top w:val="nil"/>
              <w:bottom w:val="nil"/>
            </w:tcBorders>
            <w:vAlign w:val="center"/>
          </w:tcPr>
          <w:p w14:paraId="42A7E4F8"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338" w:type="pct"/>
            <w:tcBorders>
              <w:top w:val="nil"/>
              <w:bottom w:val="nil"/>
            </w:tcBorders>
            <w:vAlign w:val="center"/>
          </w:tcPr>
          <w:p w14:paraId="3E07D35D" w14:textId="77777777" w:rsidR="00307AAF" w:rsidRPr="00215064" w:rsidRDefault="00307AAF" w:rsidP="006A74F1">
            <w:pPr>
              <w:jc w:val="center"/>
              <w:rPr>
                <w:color w:val="000000" w:themeColor="text1"/>
                <w:sz w:val="20"/>
                <w:szCs w:val="20"/>
              </w:rPr>
            </w:pPr>
          </w:p>
        </w:tc>
        <w:tc>
          <w:tcPr>
            <w:tcW w:w="386" w:type="pct"/>
            <w:tcBorders>
              <w:top w:val="nil"/>
              <w:bottom w:val="nil"/>
            </w:tcBorders>
            <w:vAlign w:val="center"/>
          </w:tcPr>
          <w:p w14:paraId="4D446562" w14:textId="77777777" w:rsidR="00307AAF" w:rsidRPr="00215064" w:rsidRDefault="00307AAF" w:rsidP="006A74F1">
            <w:pPr>
              <w:jc w:val="center"/>
              <w:rPr>
                <w:color w:val="000000" w:themeColor="text1"/>
                <w:sz w:val="20"/>
                <w:szCs w:val="20"/>
              </w:rPr>
            </w:pPr>
          </w:p>
        </w:tc>
        <w:tc>
          <w:tcPr>
            <w:tcW w:w="330" w:type="pct"/>
            <w:tcBorders>
              <w:top w:val="nil"/>
              <w:bottom w:val="nil"/>
            </w:tcBorders>
            <w:vAlign w:val="center"/>
          </w:tcPr>
          <w:p w14:paraId="53F24F32"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11D50EE7" w14:textId="5B85BA0D" w:rsidR="00307AAF" w:rsidRPr="00215064" w:rsidRDefault="00307AAF" w:rsidP="006A74F1">
            <w:pPr>
              <w:jc w:val="center"/>
              <w:rPr>
                <w:color w:val="000000" w:themeColor="text1"/>
                <w:sz w:val="20"/>
                <w:szCs w:val="20"/>
              </w:rPr>
            </w:pPr>
            <w:r w:rsidRPr="00215064">
              <w:rPr>
                <w:color w:val="000000" w:themeColor="text1"/>
                <w:sz w:val="20"/>
                <w:szCs w:val="20"/>
              </w:rPr>
              <w:t>31</w:t>
            </w:r>
          </w:p>
        </w:tc>
        <w:tc>
          <w:tcPr>
            <w:tcW w:w="299" w:type="pct"/>
            <w:tcBorders>
              <w:top w:val="nil"/>
              <w:bottom w:val="nil"/>
            </w:tcBorders>
            <w:vAlign w:val="center"/>
          </w:tcPr>
          <w:p w14:paraId="35A97050" w14:textId="77777777"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669" w:type="pct"/>
            <w:tcBorders>
              <w:top w:val="nil"/>
              <w:bottom w:val="nil"/>
            </w:tcBorders>
            <w:vAlign w:val="center"/>
          </w:tcPr>
          <w:p w14:paraId="40466FF9" w14:textId="77777777" w:rsidR="00307AAF" w:rsidRPr="00215064" w:rsidRDefault="00307AAF" w:rsidP="006A74F1">
            <w:pPr>
              <w:rPr>
                <w:color w:val="000000" w:themeColor="text1"/>
                <w:sz w:val="20"/>
                <w:szCs w:val="20"/>
              </w:rPr>
            </w:pPr>
          </w:p>
        </w:tc>
      </w:tr>
      <w:tr w:rsidR="007B664D" w:rsidRPr="00215064" w14:paraId="2E60F5FE" w14:textId="77777777" w:rsidTr="0075088F">
        <w:trPr>
          <w:jc w:val="center"/>
        </w:trPr>
        <w:tc>
          <w:tcPr>
            <w:tcW w:w="963" w:type="pct"/>
            <w:tcBorders>
              <w:top w:val="nil"/>
              <w:bottom w:val="nil"/>
            </w:tcBorders>
            <w:vAlign w:val="center"/>
          </w:tcPr>
          <w:p w14:paraId="6B2C112B" w14:textId="4D401102" w:rsidR="007B664D" w:rsidRPr="00215064" w:rsidRDefault="007B664D" w:rsidP="006A74F1">
            <w:pPr>
              <w:rPr>
                <w:color w:val="000000" w:themeColor="text1"/>
                <w:sz w:val="20"/>
                <w:szCs w:val="20"/>
              </w:rPr>
            </w:pPr>
            <w:r w:rsidRPr="00215064">
              <w:rPr>
                <w:color w:val="000000" w:themeColor="text1"/>
                <w:sz w:val="20"/>
                <w:szCs w:val="20"/>
              </w:rPr>
              <w:t>Chew</w:t>
            </w:r>
          </w:p>
        </w:tc>
        <w:tc>
          <w:tcPr>
            <w:tcW w:w="242" w:type="pct"/>
            <w:tcBorders>
              <w:top w:val="nil"/>
              <w:bottom w:val="nil"/>
            </w:tcBorders>
            <w:vAlign w:val="center"/>
          </w:tcPr>
          <w:p w14:paraId="149B8C3F" w14:textId="52A846B4" w:rsidR="007B664D" w:rsidRPr="00215064" w:rsidRDefault="007B664D" w:rsidP="006A74F1">
            <w:pPr>
              <w:jc w:val="center"/>
              <w:rPr>
                <w:color w:val="000000" w:themeColor="text1"/>
                <w:sz w:val="20"/>
                <w:szCs w:val="20"/>
              </w:rPr>
            </w:pPr>
            <w:r w:rsidRPr="00215064">
              <w:rPr>
                <w:color w:val="000000" w:themeColor="text1"/>
                <w:sz w:val="20"/>
                <w:szCs w:val="20"/>
              </w:rPr>
              <w:t>2022</w:t>
            </w:r>
          </w:p>
        </w:tc>
        <w:tc>
          <w:tcPr>
            <w:tcW w:w="262" w:type="pct"/>
            <w:tcBorders>
              <w:top w:val="nil"/>
              <w:bottom w:val="nil"/>
            </w:tcBorders>
            <w:vAlign w:val="center"/>
          </w:tcPr>
          <w:p w14:paraId="2E5FF679" w14:textId="34D34C66" w:rsidR="007B664D" w:rsidRPr="00215064" w:rsidRDefault="00E21513" w:rsidP="006A74F1">
            <w:pPr>
              <w:jc w:val="center"/>
              <w:rPr>
                <w:color w:val="000000" w:themeColor="text1"/>
                <w:sz w:val="20"/>
                <w:szCs w:val="20"/>
              </w:rPr>
            </w:pPr>
            <w:r w:rsidRPr="00215064">
              <w:rPr>
                <w:color w:val="000000" w:themeColor="text1"/>
                <w:sz w:val="20"/>
                <w:szCs w:val="20"/>
              </w:rPr>
              <w:t>12</w:t>
            </w:r>
          </w:p>
        </w:tc>
        <w:tc>
          <w:tcPr>
            <w:tcW w:w="262" w:type="pct"/>
            <w:tcBorders>
              <w:top w:val="nil"/>
              <w:bottom w:val="nil"/>
            </w:tcBorders>
            <w:vAlign w:val="center"/>
          </w:tcPr>
          <w:p w14:paraId="327F5287" w14:textId="4F0BA223" w:rsidR="007B664D" w:rsidRPr="00215064" w:rsidRDefault="00E21513" w:rsidP="006A74F1">
            <w:pPr>
              <w:jc w:val="center"/>
              <w:rPr>
                <w:color w:val="000000" w:themeColor="text1"/>
                <w:sz w:val="20"/>
                <w:szCs w:val="20"/>
              </w:rPr>
            </w:pPr>
            <w:r w:rsidRPr="00215064">
              <w:rPr>
                <w:color w:val="000000" w:themeColor="text1"/>
                <w:sz w:val="20"/>
                <w:szCs w:val="20"/>
              </w:rPr>
              <w:t>13</w:t>
            </w:r>
          </w:p>
        </w:tc>
        <w:tc>
          <w:tcPr>
            <w:tcW w:w="222" w:type="pct"/>
            <w:tcBorders>
              <w:top w:val="nil"/>
              <w:bottom w:val="nil"/>
            </w:tcBorders>
            <w:vAlign w:val="center"/>
          </w:tcPr>
          <w:p w14:paraId="598DE553" w14:textId="0C5801FE" w:rsidR="007B664D" w:rsidRPr="00215064" w:rsidRDefault="00E21513" w:rsidP="006A74F1">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33A38AA7" w14:textId="2751289E" w:rsidR="007B664D" w:rsidRPr="00215064" w:rsidRDefault="00E21513" w:rsidP="006A74F1">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240AF8EB" w14:textId="6F9009D7" w:rsidR="007B664D" w:rsidRPr="00215064" w:rsidRDefault="00E21513" w:rsidP="006A74F1">
            <w:pPr>
              <w:jc w:val="center"/>
              <w:rPr>
                <w:color w:val="000000" w:themeColor="text1"/>
                <w:sz w:val="20"/>
                <w:szCs w:val="20"/>
              </w:rPr>
            </w:pPr>
            <w:r w:rsidRPr="00215064">
              <w:rPr>
                <w:color w:val="000000" w:themeColor="text1"/>
                <w:sz w:val="20"/>
                <w:szCs w:val="20"/>
              </w:rPr>
              <w:t>4</w:t>
            </w:r>
          </w:p>
        </w:tc>
        <w:tc>
          <w:tcPr>
            <w:tcW w:w="203" w:type="pct"/>
            <w:tcBorders>
              <w:top w:val="nil"/>
              <w:bottom w:val="nil"/>
            </w:tcBorders>
            <w:vAlign w:val="center"/>
          </w:tcPr>
          <w:p w14:paraId="53FC1774" w14:textId="03D67226" w:rsidR="007B664D" w:rsidRPr="00215064" w:rsidRDefault="00E21513" w:rsidP="006A74F1">
            <w:pPr>
              <w:jc w:val="center"/>
              <w:rPr>
                <w:color w:val="000000" w:themeColor="text1"/>
                <w:sz w:val="20"/>
                <w:szCs w:val="20"/>
              </w:rPr>
            </w:pPr>
            <w:r w:rsidRPr="00215064">
              <w:rPr>
                <w:color w:val="000000" w:themeColor="text1"/>
                <w:sz w:val="20"/>
                <w:szCs w:val="20"/>
              </w:rPr>
              <w:t>2</w:t>
            </w:r>
          </w:p>
        </w:tc>
        <w:tc>
          <w:tcPr>
            <w:tcW w:w="338" w:type="pct"/>
            <w:tcBorders>
              <w:top w:val="nil"/>
              <w:bottom w:val="nil"/>
            </w:tcBorders>
            <w:vAlign w:val="center"/>
          </w:tcPr>
          <w:p w14:paraId="091C8CF1" w14:textId="68828BB6" w:rsidR="007B664D" w:rsidRPr="00215064" w:rsidRDefault="00E21513" w:rsidP="006A74F1">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2757BE30" w14:textId="7336AB9E" w:rsidR="007B664D" w:rsidRPr="00215064" w:rsidRDefault="00E21513" w:rsidP="006A74F1">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6C27F999" w14:textId="1362B8D3" w:rsidR="007B664D" w:rsidRPr="00215064" w:rsidRDefault="00E21513" w:rsidP="006A74F1">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549F4B55" w14:textId="1F0DEB26" w:rsidR="007B664D" w:rsidRPr="00215064" w:rsidRDefault="00777F9B" w:rsidP="006A74F1">
            <w:pPr>
              <w:jc w:val="center"/>
              <w:rPr>
                <w:color w:val="000000" w:themeColor="text1"/>
                <w:sz w:val="20"/>
                <w:szCs w:val="20"/>
              </w:rPr>
            </w:pPr>
            <w:r w:rsidRPr="00215064">
              <w:rPr>
                <w:color w:val="000000" w:themeColor="text1"/>
                <w:sz w:val="20"/>
                <w:szCs w:val="20"/>
              </w:rPr>
              <w:t>0</w:t>
            </w:r>
          </w:p>
        </w:tc>
        <w:tc>
          <w:tcPr>
            <w:tcW w:w="299" w:type="pct"/>
            <w:tcBorders>
              <w:top w:val="nil"/>
              <w:bottom w:val="nil"/>
            </w:tcBorders>
            <w:vAlign w:val="center"/>
          </w:tcPr>
          <w:p w14:paraId="7E19D351" w14:textId="4D5923D5" w:rsidR="007B664D" w:rsidRPr="00215064" w:rsidRDefault="00E21513" w:rsidP="006A74F1">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3FCCC9A8" w14:textId="77777777" w:rsidR="007B664D" w:rsidRPr="00215064" w:rsidRDefault="007B664D" w:rsidP="006A74F1">
            <w:pPr>
              <w:rPr>
                <w:color w:val="000000" w:themeColor="text1"/>
                <w:sz w:val="20"/>
                <w:szCs w:val="20"/>
              </w:rPr>
            </w:pPr>
          </w:p>
        </w:tc>
      </w:tr>
      <w:tr w:rsidR="00307AAF" w:rsidRPr="00215064" w14:paraId="63926091" w14:textId="77777777" w:rsidTr="0075088F">
        <w:trPr>
          <w:jc w:val="center"/>
        </w:trPr>
        <w:tc>
          <w:tcPr>
            <w:tcW w:w="963" w:type="pct"/>
            <w:tcBorders>
              <w:top w:val="nil"/>
              <w:bottom w:val="nil"/>
            </w:tcBorders>
            <w:vAlign w:val="center"/>
          </w:tcPr>
          <w:p w14:paraId="5CAFC7E6" w14:textId="77777777" w:rsidR="00307AAF" w:rsidRPr="00215064" w:rsidRDefault="00307AAF" w:rsidP="006A74F1">
            <w:pPr>
              <w:rPr>
                <w:color w:val="000000" w:themeColor="text1"/>
                <w:sz w:val="20"/>
                <w:szCs w:val="20"/>
              </w:rPr>
            </w:pPr>
            <w:r w:rsidRPr="00215064">
              <w:rPr>
                <w:color w:val="000000" w:themeColor="text1"/>
                <w:sz w:val="20"/>
                <w:szCs w:val="20"/>
              </w:rPr>
              <w:t xml:space="preserve">Connor-Smith &amp; </w:t>
            </w:r>
            <w:proofErr w:type="spellStart"/>
            <w:r w:rsidRPr="00215064">
              <w:rPr>
                <w:color w:val="000000" w:themeColor="text1"/>
                <w:sz w:val="20"/>
                <w:szCs w:val="20"/>
              </w:rPr>
              <w:t>Flachsbart</w:t>
            </w:r>
            <w:proofErr w:type="spellEnd"/>
          </w:p>
        </w:tc>
        <w:tc>
          <w:tcPr>
            <w:tcW w:w="242" w:type="pct"/>
            <w:tcBorders>
              <w:top w:val="nil"/>
              <w:bottom w:val="nil"/>
            </w:tcBorders>
            <w:vAlign w:val="center"/>
          </w:tcPr>
          <w:p w14:paraId="5E94A10A" w14:textId="77777777" w:rsidR="00307AAF" w:rsidRPr="00215064" w:rsidRDefault="00307AAF" w:rsidP="006A74F1">
            <w:pPr>
              <w:jc w:val="center"/>
              <w:rPr>
                <w:color w:val="000000" w:themeColor="text1"/>
                <w:sz w:val="20"/>
                <w:szCs w:val="20"/>
              </w:rPr>
            </w:pPr>
            <w:r w:rsidRPr="00215064">
              <w:rPr>
                <w:color w:val="000000" w:themeColor="text1"/>
                <w:sz w:val="20"/>
                <w:szCs w:val="20"/>
              </w:rPr>
              <w:t>2007</w:t>
            </w:r>
          </w:p>
        </w:tc>
        <w:tc>
          <w:tcPr>
            <w:tcW w:w="262" w:type="pct"/>
            <w:tcBorders>
              <w:top w:val="nil"/>
              <w:bottom w:val="nil"/>
            </w:tcBorders>
            <w:vAlign w:val="center"/>
          </w:tcPr>
          <w:p w14:paraId="06F2D859" w14:textId="77777777" w:rsidR="00307AAF" w:rsidRPr="00215064" w:rsidRDefault="00307AAF" w:rsidP="006A74F1">
            <w:pPr>
              <w:jc w:val="center"/>
              <w:rPr>
                <w:color w:val="000000" w:themeColor="text1"/>
                <w:sz w:val="20"/>
                <w:szCs w:val="20"/>
              </w:rPr>
            </w:pPr>
            <w:r w:rsidRPr="00215064">
              <w:rPr>
                <w:color w:val="000000" w:themeColor="text1"/>
                <w:sz w:val="20"/>
                <w:szCs w:val="20"/>
              </w:rPr>
              <w:t>165</w:t>
            </w:r>
          </w:p>
        </w:tc>
        <w:tc>
          <w:tcPr>
            <w:tcW w:w="262" w:type="pct"/>
            <w:tcBorders>
              <w:top w:val="nil"/>
              <w:bottom w:val="nil"/>
            </w:tcBorders>
            <w:vAlign w:val="center"/>
          </w:tcPr>
          <w:p w14:paraId="2D628E66" w14:textId="77777777" w:rsidR="00307AAF" w:rsidRPr="00215064" w:rsidRDefault="00307AAF" w:rsidP="006A74F1">
            <w:pPr>
              <w:jc w:val="center"/>
              <w:rPr>
                <w:color w:val="000000" w:themeColor="text1"/>
                <w:sz w:val="20"/>
                <w:szCs w:val="20"/>
              </w:rPr>
            </w:pPr>
            <w:r w:rsidRPr="00215064">
              <w:rPr>
                <w:color w:val="000000" w:themeColor="text1"/>
                <w:sz w:val="20"/>
                <w:szCs w:val="20"/>
              </w:rPr>
              <w:t>327</w:t>
            </w:r>
          </w:p>
        </w:tc>
        <w:tc>
          <w:tcPr>
            <w:tcW w:w="222" w:type="pct"/>
            <w:tcBorders>
              <w:top w:val="nil"/>
              <w:bottom w:val="nil"/>
            </w:tcBorders>
            <w:vAlign w:val="center"/>
          </w:tcPr>
          <w:p w14:paraId="38FD9E25" w14:textId="77777777" w:rsidR="00307AAF" w:rsidRPr="00215064" w:rsidRDefault="00307AAF" w:rsidP="006A74F1">
            <w:pPr>
              <w:jc w:val="center"/>
              <w:rPr>
                <w:color w:val="000000" w:themeColor="text1"/>
                <w:sz w:val="20"/>
                <w:szCs w:val="20"/>
              </w:rPr>
            </w:pPr>
            <w:r w:rsidRPr="00215064">
              <w:rPr>
                <w:color w:val="000000" w:themeColor="text1"/>
                <w:sz w:val="20"/>
                <w:szCs w:val="20"/>
              </w:rPr>
              <w:t>16</w:t>
            </w:r>
          </w:p>
        </w:tc>
        <w:tc>
          <w:tcPr>
            <w:tcW w:w="222" w:type="pct"/>
            <w:tcBorders>
              <w:top w:val="nil"/>
              <w:bottom w:val="nil"/>
            </w:tcBorders>
            <w:vAlign w:val="center"/>
          </w:tcPr>
          <w:p w14:paraId="74A8C908" w14:textId="63757DBD" w:rsidR="00307AAF" w:rsidRPr="00215064" w:rsidRDefault="00DD4E44" w:rsidP="006A74F1">
            <w:pPr>
              <w:jc w:val="center"/>
              <w:rPr>
                <w:color w:val="000000" w:themeColor="text1"/>
                <w:sz w:val="20"/>
                <w:szCs w:val="20"/>
              </w:rPr>
            </w:pPr>
            <w:r w:rsidRPr="00215064">
              <w:rPr>
                <w:color w:val="000000" w:themeColor="text1"/>
                <w:sz w:val="20"/>
                <w:szCs w:val="20"/>
              </w:rPr>
              <w:t>4</w:t>
            </w:r>
          </w:p>
        </w:tc>
        <w:tc>
          <w:tcPr>
            <w:tcW w:w="360" w:type="pct"/>
            <w:tcBorders>
              <w:top w:val="nil"/>
              <w:bottom w:val="nil"/>
            </w:tcBorders>
            <w:vAlign w:val="center"/>
          </w:tcPr>
          <w:p w14:paraId="0A351EB6" w14:textId="77777777" w:rsidR="00307AAF" w:rsidRPr="00215064" w:rsidRDefault="00307AAF" w:rsidP="006A74F1">
            <w:pPr>
              <w:jc w:val="center"/>
              <w:rPr>
                <w:color w:val="000000" w:themeColor="text1"/>
                <w:sz w:val="20"/>
                <w:szCs w:val="20"/>
              </w:rPr>
            </w:pPr>
          </w:p>
        </w:tc>
        <w:tc>
          <w:tcPr>
            <w:tcW w:w="203" w:type="pct"/>
            <w:tcBorders>
              <w:top w:val="nil"/>
              <w:bottom w:val="nil"/>
            </w:tcBorders>
            <w:vAlign w:val="center"/>
          </w:tcPr>
          <w:p w14:paraId="32E7E7B0" w14:textId="77777777" w:rsidR="00307AAF" w:rsidRPr="00215064" w:rsidRDefault="00307AAF" w:rsidP="006A74F1">
            <w:pPr>
              <w:jc w:val="center"/>
              <w:rPr>
                <w:color w:val="000000" w:themeColor="text1"/>
                <w:sz w:val="20"/>
                <w:szCs w:val="20"/>
              </w:rPr>
            </w:pPr>
          </w:p>
        </w:tc>
        <w:tc>
          <w:tcPr>
            <w:tcW w:w="338" w:type="pct"/>
            <w:tcBorders>
              <w:top w:val="nil"/>
              <w:bottom w:val="nil"/>
            </w:tcBorders>
            <w:vAlign w:val="center"/>
          </w:tcPr>
          <w:p w14:paraId="05B00DED" w14:textId="77777777" w:rsidR="00307AAF" w:rsidRPr="00215064" w:rsidRDefault="00307AAF" w:rsidP="006A74F1">
            <w:pPr>
              <w:jc w:val="center"/>
              <w:rPr>
                <w:color w:val="000000" w:themeColor="text1"/>
                <w:sz w:val="20"/>
                <w:szCs w:val="20"/>
              </w:rPr>
            </w:pPr>
          </w:p>
        </w:tc>
        <w:tc>
          <w:tcPr>
            <w:tcW w:w="386" w:type="pct"/>
            <w:tcBorders>
              <w:top w:val="nil"/>
              <w:bottom w:val="nil"/>
            </w:tcBorders>
            <w:vAlign w:val="center"/>
          </w:tcPr>
          <w:p w14:paraId="4E12FF69" w14:textId="77777777" w:rsidR="00307AAF" w:rsidRPr="00215064" w:rsidRDefault="00307AAF" w:rsidP="006A74F1">
            <w:pPr>
              <w:jc w:val="center"/>
              <w:rPr>
                <w:color w:val="000000" w:themeColor="text1"/>
                <w:sz w:val="20"/>
                <w:szCs w:val="20"/>
              </w:rPr>
            </w:pPr>
          </w:p>
        </w:tc>
        <w:tc>
          <w:tcPr>
            <w:tcW w:w="330" w:type="pct"/>
            <w:tcBorders>
              <w:top w:val="nil"/>
              <w:bottom w:val="nil"/>
            </w:tcBorders>
            <w:vAlign w:val="center"/>
          </w:tcPr>
          <w:p w14:paraId="49DD2F78"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4572DDA5" w14:textId="44E0F3F9" w:rsidR="00307AAF" w:rsidRPr="00215064" w:rsidRDefault="00307AAF" w:rsidP="006A74F1">
            <w:pPr>
              <w:jc w:val="center"/>
              <w:rPr>
                <w:color w:val="000000" w:themeColor="text1"/>
                <w:sz w:val="20"/>
                <w:szCs w:val="20"/>
              </w:rPr>
            </w:pPr>
            <w:r w:rsidRPr="00215064">
              <w:rPr>
                <w:color w:val="000000" w:themeColor="text1"/>
                <w:sz w:val="20"/>
                <w:szCs w:val="20"/>
              </w:rPr>
              <w:t>0</w:t>
            </w:r>
          </w:p>
        </w:tc>
        <w:tc>
          <w:tcPr>
            <w:tcW w:w="299" w:type="pct"/>
            <w:tcBorders>
              <w:top w:val="nil"/>
              <w:bottom w:val="nil"/>
            </w:tcBorders>
            <w:vAlign w:val="center"/>
          </w:tcPr>
          <w:p w14:paraId="62ADCE9E" w14:textId="77777777" w:rsidR="00307AAF" w:rsidRPr="00215064" w:rsidRDefault="00307AAF" w:rsidP="006A74F1">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40DC6EC5" w14:textId="77777777" w:rsidR="00307AAF" w:rsidRPr="00215064" w:rsidRDefault="00307AAF" w:rsidP="006A74F1">
            <w:pPr>
              <w:rPr>
                <w:color w:val="000000" w:themeColor="text1"/>
                <w:sz w:val="20"/>
                <w:szCs w:val="20"/>
              </w:rPr>
            </w:pPr>
          </w:p>
        </w:tc>
      </w:tr>
      <w:tr w:rsidR="00BF4236" w:rsidRPr="00215064" w14:paraId="73C9B404" w14:textId="77777777" w:rsidTr="0075088F">
        <w:trPr>
          <w:jc w:val="center"/>
        </w:trPr>
        <w:tc>
          <w:tcPr>
            <w:tcW w:w="963" w:type="pct"/>
            <w:tcBorders>
              <w:top w:val="nil"/>
              <w:bottom w:val="nil"/>
            </w:tcBorders>
            <w:vAlign w:val="center"/>
          </w:tcPr>
          <w:p w14:paraId="26E8F902" w14:textId="0336D683" w:rsidR="00BF4236" w:rsidRPr="00215064" w:rsidRDefault="00BF4236" w:rsidP="00BF4236">
            <w:pPr>
              <w:rPr>
                <w:color w:val="000000" w:themeColor="text1"/>
                <w:sz w:val="20"/>
                <w:szCs w:val="20"/>
              </w:rPr>
            </w:pPr>
            <w:r w:rsidRPr="00215064">
              <w:rPr>
                <w:color w:val="000000" w:themeColor="text1"/>
                <w:sz w:val="20"/>
                <w:szCs w:val="20"/>
              </w:rPr>
              <w:t>Crede et al.</w:t>
            </w:r>
          </w:p>
        </w:tc>
        <w:tc>
          <w:tcPr>
            <w:tcW w:w="242" w:type="pct"/>
            <w:tcBorders>
              <w:top w:val="nil"/>
              <w:bottom w:val="nil"/>
            </w:tcBorders>
            <w:vAlign w:val="center"/>
          </w:tcPr>
          <w:p w14:paraId="52A59652" w14:textId="69D009EC" w:rsidR="00BF4236" w:rsidRPr="00215064" w:rsidRDefault="00BF4236" w:rsidP="00BF4236">
            <w:pPr>
              <w:jc w:val="center"/>
              <w:rPr>
                <w:color w:val="000000" w:themeColor="text1"/>
                <w:sz w:val="20"/>
                <w:szCs w:val="20"/>
              </w:rPr>
            </w:pPr>
            <w:r w:rsidRPr="00215064">
              <w:rPr>
                <w:color w:val="000000" w:themeColor="text1"/>
                <w:sz w:val="20"/>
                <w:szCs w:val="20"/>
              </w:rPr>
              <w:t>2023</w:t>
            </w:r>
          </w:p>
        </w:tc>
        <w:tc>
          <w:tcPr>
            <w:tcW w:w="262" w:type="pct"/>
            <w:tcBorders>
              <w:top w:val="nil"/>
              <w:bottom w:val="nil"/>
            </w:tcBorders>
            <w:vAlign w:val="center"/>
          </w:tcPr>
          <w:p w14:paraId="3584A467" w14:textId="6D1994A0" w:rsidR="00BF4236" w:rsidRPr="00215064" w:rsidRDefault="00BF4236" w:rsidP="00BF4236">
            <w:pPr>
              <w:jc w:val="center"/>
              <w:rPr>
                <w:color w:val="000000" w:themeColor="text1"/>
                <w:sz w:val="20"/>
                <w:szCs w:val="20"/>
              </w:rPr>
            </w:pPr>
            <w:r w:rsidRPr="00215064">
              <w:rPr>
                <w:color w:val="000000" w:themeColor="text1"/>
                <w:sz w:val="20"/>
                <w:szCs w:val="20"/>
              </w:rPr>
              <w:t>32</w:t>
            </w:r>
          </w:p>
        </w:tc>
        <w:tc>
          <w:tcPr>
            <w:tcW w:w="262" w:type="pct"/>
            <w:tcBorders>
              <w:top w:val="nil"/>
              <w:bottom w:val="nil"/>
            </w:tcBorders>
            <w:vAlign w:val="center"/>
          </w:tcPr>
          <w:p w14:paraId="3CA3CA60" w14:textId="0967B291" w:rsidR="00BF4236" w:rsidRPr="00215064" w:rsidRDefault="00BF4236" w:rsidP="00BF4236">
            <w:pPr>
              <w:jc w:val="center"/>
              <w:rPr>
                <w:color w:val="000000" w:themeColor="text1"/>
                <w:sz w:val="20"/>
                <w:szCs w:val="20"/>
              </w:rPr>
            </w:pPr>
            <w:r w:rsidRPr="00215064">
              <w:rPr>
                <w:color w:val="000000" w:themeColor="text1"/>
                <w:sz w:val="20"/>
                <w:szCs w:val="20"/>
              </w:rPr>
              <w:t>32</w:t>
            </w:r>
          </w:p>
        </w:tc>
        <w:tc>
          <w:tcPr>
            <w:tcW w:w="222" w:type="pct"/>
            <w:tcBorders>
              <w:top w:val="nil"/>
              <w:bottom w:val="nil"/>
            </w:tcBorders>
            <w:vAlign w:val="center"/>
          </w:tcPr>
          <w:p w14:paraId="72979F3C" w14:textId="6A3A227D" w:rsidR="00BF4236" w:rsidRPr="00215064" w:rsidRDefault="00BF4236" w:rsidP="00BF4236">
            <w:pPr>
              <w:jc w:val="center"/>
              <w:rPr>
                <w:color w:val="000000" w:themeColor="text1"/>
                <w:sz w:val="20"/>
                <w:szCs w:val="20"/>
              </w:rPr>
            </w:pPr>
            <w:r w:rsidRPr="00215064">
              <w:rPr>
                <w:color w:val="000000" w:themeColor="text1"/>
                <w:sz w:val="20"/>
                <w:szCs w:val="20"/>
              </w:rPr>
              <w:t>6</w:t>
            </w:r>
          </w:p>
        </w:tc>
        <w:tc>
          <w:tcPr>
            <w:tcW w:w="222" w:type="pct"/>
            <w:tcBorders>
              <w:top w:val="nil"/>
              <w:bottom w:val="nil"/>
            </w:tcBorders>
            <w:vAlign w:val="center"/>
          </w:tcPr>
          <w:p w14:paraId="3DC4C33F" w14:textId="534A0FFE"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40832ADE" w14:textId="5B546368" w:rsidR="00BF4236" w:rsidRPr="00215064" w:rsidRDefault="00BF4236" w:rsidP="00BF4236">
            <w:pPr>
              <w:jc w:val="center"/>
              <w:rPr>
                <w:color w:val="000000" w:themeColor="text1"/>
                <w:sz w:val="20"/>
                <w:szCs w:val="20"/>
              </w:rPr>
            </w:pPr>
            <w:r w:rsidRPr="00215064">
              <w:rPr>
                <w:color w:val="000000" w:themeColor="text1"/>
                <w:sz w:val="20"/>
                <w:szCs w:val="20"/>
              </w:rPr>
              <w:t>4</w:t>
            </w:r>
          </w:p>
        </w:tc>
        <w:tc>
          <w:tcPr>
            <w:tcW w:w="203" w:type="pct"/>
            <w:tcBorders>
              <w:top w:val="nil"/>
              <w:bottom w:val="nil"/>
            </w:tcBorders>
            <w:vAlign w:val="center"/>
          </w:tcPr>
          <w:p w14:paraId="03105E78"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2604D093" w14:textId="4F766858" w:rsidR="00BF4236" w:rsidRPr="00215064" w:rsidRDefault="00BF4236" w:rsidP="00BF4236">
            <w:pPr>
              <w:jc w:val="center"/>
              <w:rPr>
                <w:color w:val="000000" w:themeColor="text1"/>
                <w:sz w:val="20"/>
                <w:szCs w:val="20"/>
              </w:rPr>
            </w:pPr>
            <w:r w:rsidRPr="00215064">
              <w:rPr>
                <w:color w:val="000000" w:themeColor="text1"/>
                <w:sz w:val="20"/>
                <w:szCs w:val="20"/>
              </w:rPr>
              <w:t>AFA</w:t>
            </w:r>
          </w:p>
        </w:tc>
        <w:tc>
          <w:tcPr>
            <w:tcW w:w="386" w:type="pct"/>
            <w:tcBorders>
              <w:top w:val="nil"/>
              <w:bottom w:val="nil"/>
            </w:tcBorders>
            <w:vAlign w:val="center"/>
          </w:tcPr>
          <w:p w14:paraId="21C26CFA" w14:textId="0C8DD076"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3ADB6792" w14:textId="37830633"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242" w:type="pct"/>
            <w:tcBorders>
              <w:top w:val="nil"/>
              <w:bottom w:val="nil"/>
            </w:tcBorders>
            <w:vAlign w:val="center"/>
          </w:tcPr>
          <w:p w14:paraId="0E212116" w14:textId="3891A95F" w:rsidR="00BF4236" w:rsidRPr="00215064" w:rsidRDefault="00BF4236" w:rsidP="00BF4236">
            <w:pPr>
              <w:jc w:val="center"/>
              <w:rPr>
                <w:color w:val="000000" w:themeColor="text1"/>
                <w:sz w:val="20"/>
                <w:szCs w:val="20"/>
              </w:rPr>
            </w:pPr>
            <w:r w:rsidRPr="00215064">
              <w:rPr>
                <w:color w:val="000000" w:themeColor="text1"/>
                <w:sz w:val="20"/>
                <w:szCs w:val="20"/>
              </w:rPr>
              <w:t>13</w:t>
            </w:r>
          </w:p>
        </w:tc>
        <w:tc>
          <w:tcPr>
            <w:tcW w:w="299" w:type="pct"/>
            <w:tcBorders>
              <w:top w:val="nil"/>
              <w:bottom w:val="nil"/>
            </w:tcBorders>
            <w:vAlign w:val="center"/>
          </w:tcPr>
          <w:p w14:paraId="27FF02B0" w14:textId="471B68FE"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7D16EE87" w14:textId="0197BD0E" w:rsidR="00BF4236" w:rsidRPr="00215064" w:rsidRDefault="00BF4236" w:rsidP="00BF4236">
            <w:pPr>
              <w:rPr>
                <w:color w:val="000000" w:themeColor="text1"/>
                <w:sz w:val="20"/>
                <w:szCs w:val="20"/>
              </w:rPr>
            </w:pPr>
            <w:r w:rsidRPr="00215064">
              <w:rPr>
                <w:color w:val="000000" w:themeColor="text1"/>
                <w:sz w:val="20"/>
                <w:szCs w:val="20"/>
              </w:rPr>
              <w:t>FAC, MISC</w:t>
            </w:r>
          </w:p>
        </w:tc>
      </w:tr>
      <w:tr w:rsidR="00BF4236" w:rsidRPr="00215064" w14:paraId="6422DD3B" w14:textId="77777777" w:rsidTr="0075088F">
        <w:trPr>
          <w:jc w:val="center"/>
        </w:trPr>
        <w:tc>
          <w:tcPr>
            <w:tcW w:w="963" w:type="pct"/>
            <w:tcBorders>
              <w:top w:val="nil"/>
              <w:bottom w:val="nil"/>
            </w:tcBorders>
            <w:vAlign w:val="center"/>
          </w:tcPr>
          <w:p w14:paraId="3E50DFC4" w14:textId="77777777" w:rsidR="00BF4236" w:rsidRPr="00215064" w:rsidRDefault="00BF4236" w:rsidP="00BF4236">
            <w:pPr>
              <w:rPr>
                <w:color w:val="000000" w:themeColor="text1"/>
                <w:sz w:val="20"/>
                <w:szCs w:val="20"/>
              </w:rPr>
            </w:pPr>
            <w:r w:rsidRPr="00215064">
              <w:rPr>
                <w:color w:val="000000" w:themeColor="text1"/>
                <w:sz w:val="20"/>
                <w:szCs w:val="20"/>
              </w:rPr>
              <w:t>Cuadrado et al.</w:t>
            </w:r>
          </w:p>
        </w:tc>
        <w:tc>
          <w:tcPr>
            <w:tcW w:w="242" w:type="pct"/>
            <w:tcBorders>
              <w:top w:val="nil"/>
              <w:bottom w:val="nil"/>
            </w:tcBorders>
            <w:vAlign w:val="center"/>
          </w:tcPr>
          <w:p w14:paraId="3FA531B4" w14:textId="77777777" w:rsidR="00BF4236" w:rsidRPr="00215064" w:rsidRDefault="00BF4236" w:rsidP="00BF4236">
            <w:pPr>
              <w:jc w:val="center"/>
              <w:rPr>
                <w:color w:val="000000" w:themeColor="text1"/>
                <w:sz w:val="20"/>
                <w:szCs w:val="20"/>
              </w:rPr>
            </w:pPr>
            <w:r w:rsidRPr="00215064">
              <w:rPr>
                <w:color w:val="000000" w:themeColor="text1"/>
                <w:sz w:val="20"/>
                <w:szCs w:val="20"/>
              </w:rPr>
              <w:t>2020</w:t>
            </w:r>
          </w:p>
        </w:tc>
        <w:tc>
          <w:tcPr>
            <w:tcW w:w="262" w:type="pct"/>
            <w:tcBorders>
              <w:top w:val="nil"/>
              <w:bottom w:val="nil"/>
            </w:tcBorders>
            <w:vAlign w:val="center"/>
          </w:tcPr>
          <w:p w14:paraId="3F709584" w14:textId="77777777" w:rsidR="00BF4236" w:rsidRPr="00215064" w:rsidRDefault="00BF4236" w:rsidP="00BF4236">
            <w:pPr>
              <w:jc w:val="center"/>
              <w:rPr>
                <w:color w:val="000000" w:themeColor="text1"/>
                <w:sz w:val="20"/>
                <w:szCs w:val="20"/>
              </w:rPr>
            </w:pPr>
            <w:r w:rsidRPr="00215064">
              <w:rPr>
                <w:color w:val="000000" w:themeColor="text1"/>
                <w:sz w:val="20"/>
                <w:szCs w:val="20"/>
              </w:rPr>
              <w:t>73</w:t>
            </w:r>
          </w:p>
        </w:tc>
        <w:tc>
          <w:tcPr>
            <w:tcW w:w="262" w:type="pct"/>
            <w:tcBorders>
              <w:top w:val="nil"/>
              <w:bottom w:val="nil"/>
            </w:tcBorders>
            <w:vAlign w:val="center"/>
          </w:tcPr>
          <w:p w14:paraId="5D24BB99" w14:textId="77777777" w:rsidR="00BF4236" w:rsidRPr="00215064" w:rsidRDefault="00BF4236" w:rsidP="00BF4236">
            <w:pPr>
              <w:jc w:val="center"/>
              <w:rPr>
                <w:color w:val="000000" w:themeColor="text1"/>
                <w:sz w:val="20"/>
                <w:szCs w:val="20"/>
              </w:rPr>
            </w:pPr>
            <w:r w:rsidRPr="00215064">
              <w:rPr>
                <w:color w:val="000000" w:themeColor="text1"/>
                <w:sz w:val="20"/>
                <w:szCs w:val="20"/>
              </w:rPr>
              <w:t>151</w:t>
            </w:r>
          </w:p>
        </w:tc>
        <w:tc>
          <w:tcPr>
            <w:tcW w:w="222" w:type="pct"/>
            <w:tcBorders>
              <w:top w:val="nil"/>
              <w:bottom w:val="nil"/>
            </w:tcBorders>
            <w:vAlign w:val="center"/>
          </w:tcPr>
          <w:p w14:paraId="653DC3D5" w14:textId="77777777" w:rsidR="00BF4236" w:rsidRPr="00215064" w:rsidRDefault="00BF4236" w:rsidP="00BF4236">
            <w:pPr>
              <w:jc w:val="center"/>
              <w:rPr>
                <w:color w:val="000000" w:themeColor="text1"/>
                <w:sz w:val="20"/>
                <w:szCs w:val="20"/>
              </w:rPr>
            </w:pPr>
            <w:r w:rsidRPr="00215064">
              <w:rPr>
                <w:color w:val="000000" w:themeColor="text1"/>
                <w:sz w:val="20"/>
                <w:szCs w:val="20"/>
              </w:rPr>
              <w:t>8</w:t>
            </w:r>
          </w:p>
        </w:tc>
        <w:tc>
          <w:tcPr>
            <w:tcW w:w="222" w:type="pct"/>
            <w:tcBorders>
              <w:top w:val="nil"/>
              <w:bottom w:val="nil"/>
            </w:tcBorders>
            <w:vAlign w:val="center"/>
          </w:tcPr>
          <w:p w14:paraId="0D8EA7C3" w14:textId="77777777" w:rsidR="00BF4236" w:rsidRPr="00215064" w:rsidRDefault="00BF4236" w:rsidP="00BF4236">
            <w:pPr>
              <w:jc w:val="center"/>
              <w:rPr>
                <w:color w:val="000000" w:themeColor="text1"/>
                <w:sz w:val="20"/>
                <w:szCs w:val="20"/>
              </w:rPr>
            </w:pPr>
            <w:r w:rsidRPr="00215064">
              <w:rPr>
                <w:color w:val="000000" w:themeColor="text1"/>
                <w:sz w:val="20"/>
                <w:szCs w:val="20"/>
              </w:rPr>
              <w:t>8</w:t>
            </w:r>
          </w:p>
        </w:tc>
        <w:tc>
          <w:tcPr>
            <w:tcW w:w="360" w:type="pct"/>
            <w:tcBorders>
              <w:top w:val="nil"/>
              <w:bottom w:val="nil"/>
            </w:tcBorders>
            <w:vAlign w:val="center"/>
          </w:tcPr>
          <w:p w14:paraId="34C68E1A" w14:textId="77777777" w:rsidR="00BF4236" w:rsidRPr="00215064" w:rsidRDefault="00BF4236" w:rsidP="00BF4236">
            <w:pPr>
              <w:jc w:val="center"/>
              <w:rPr>
                <w:color w:val="000000" w:themeColor="text1"/>
                <w:sz w:val="20"/>
                <w:szCs w:val="20"/>
              </w:rPr>
            </w:pPr>
            <w:r w:rsidRPr="00215064">
              <w:rPr>
                <w:color w:val="000000" w:themeColor="text1"/>
                <w:sz w:val="20"/>
                <w:szCs w:val="20"/>
              </w:rPr>
              <w:t>1, 2, 6, 7</w:t>
            </w:r>
          </w:p>
        </w:tc>
        <w:tc>
          <w:tcPr>
            <w:tcW w:w="203" w:type="pct"/>
            <w:tcBorders>
              <w:top w:val="nil"/>
              <w:bottom w:val="nil"/>
            </w:tcBorders>
            <w:vAlign w:val="center"/>
          </w:tcPr>
          <w:p w14:paraId="40464001" w14:textId="77777777" w:rsidR="00BF4236" w:rsidRPr="00215064" w:rsidRDefault="00BF4236" w:rsidP="00BF4236">
            <w:pPr>
              <w:jc w:val="center"/>
              <w:rPr>
                <w:color w:val="000000" w:themeColor="text1"/>
                <w:sz w:val="20"/>
                <w:szCs w:val="20"/>
              </w:rPr>
            </w:pPr>
            <w:r w:rsidRPr="00215064">
              <w:rPr>
                <w:color w:val="000000" w:themeColor="text1"/>
                <w:sz w:val="20"/>
                <w:szCs w:val="20"/>
              </w:rPr>
              <w:t>1, 3</w:t>
            </w:r>
          </w:p>
        </w:tc>
        <w:tc>
          <w:tcPr>
            <w:tcW w:w="338" w:type="pct"/>
            <w:tcBorders>
              <w:top w:val="nil"/>
              <w:bottom w:val="nil"/>
            </w:tcBorders>
            <w:vAlign w:val="center"/>
          </w:tcPr>
          <w:p w14:paraId="621247EB" w14:textId="77777777"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725DEF3D"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18AFF471"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31416180" w14:textId="00ADCE5F" w:rsidR="00BF4236" w:rsidRPr="00215064" w:rsidRDefault="00BF4236" w:rsidP="00BF4236">
            <w:pPr>
              <w:jc w:val="center"/>
              <w:rPr>
                <w:color w:val="000000" w:themeColor="text1"/>
                <w:sz w:val="20"/>
                <w:szCs w:val="20"/>
              </w:rPr>
            </w:pPr>
            <w:r w:rsidRPr="00215064">
              <w:rPr>
                <w:color w:val="000000" w:themeColor="text1"/>
                <w:sz w:val="20"/>
                <w:szCs w:val="20"/>
              </w:rPr>
              <w:t>15</w:t>
            </w:r>
          </w:p>
        </w:tc>
        <w:tc>
          <w:tcPr>
            <w:tcW w:w="299" w:type="pct"/>
            <w:tcBorders>
              <w:top w:val="nil"/>
              <w:bottom w:val="nil"/>
            </w:tcBorders>
            <w:vAlign w:val="center"/>
          </w:tcPr>
          <w:p w14:paraId="34464C29"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07E48083" w14:textId="77777777" w:rsidR="00BF4236" w:rsidRPr="00215064" w:rsidRDefault="00BF4236" w:rsidP="00BF4236">
            <w:pPr>
              <w:rPr>
                <w:color w:val="000000" w:themeColor="text1"/>
                <w:sz w:val="20"/>
                <w:szCs w:val="20"/>
              </w:rPr>
            </w:pPr>
          </w:p>
        </w:tc>
      </w:tr>
      <w:tr w:rsidR="00BF4236" w:rsidRPr="00215064" w14:paraId="434BD331" w14:textId="77777777" w:rsidTr="0075088F">
        <w:trPr>
          <w:jc w:val="center"/>
        </w:trPr>
        <w:tc>
          <w:tcPr>
            <w:tcW w:w="963" w:type="pct"/>
            <w:tcBorders>
              <w:top w:val="nil"/>
              <w:bottom w:val="nil"/>
            </w:tcBorders>
            <w:vAlign w:val="center"/>
          </w:tcPr>
          <w:p w14:paraId="288E10C1" w14:textId="77777777" w:rsidR="00BF4236" w:rsidRPr="00215064" w:rsidRDefault="00BF4236" w:rsidP="00BF4236">
            <w:pPr>
              <w:rPr>
                <w:color w:val="000000" w:themeColor="text1"/>
                <w:sz w:val="20"/>
                <w:szCs w:val="20"/>
              </w:rPr>
            </w:pPr>
            <w:r w:rsidRPr="00215064">
              <w:rPr>
                <w:color w:val="000000" w:themeColor="text1"/>
                <w:sz w:val="20"/>
                <w:szCs w:val="20"/>
              </w:rPr>
              <w:t>Darr</w:t>
            </w:r>
          </w:p>
        </w:tc>
        <w:tc>
          <w:tcPr>
            <w:tcW w:w="242" w:type="pct"/>
            <w:tcBorders>
              <w:top w:val="nil"/>
              <w:bottom w:val="nil"/>
            </w:tcBorders>
            <w:vAlign w:val="center"/>
          </w:tcPr>
          <w:p w14:paraId="6D257A4D" w14:textId="77777777" w:rsidR="00BF4236" w:rsidRPr="00215064" w:rsidRDefault="00BF4236" w:rsidP="00BF4236">
            <w:pPr>
              <w:jc w:val="center"/>
              <w:rPr>
                <w:color w:val="000000" w:themeColor="text1"/>
                <w:sz w:val="20"/>
                <w:szCs w:val="20"/>
              </w:rPr>
            </w:pPr>
            <w:r w:rsidRPr="00215064">
              <w:rPr>
                <w:color w:val="000000" w:themeColor="text1"/>
                <w:sz w:val="20"/>
                <w:szCs w:val="20"/>
              </w:rPr>
              <w:t>2011</w:t>
            </w:r>
          </w:p>
        </w:tc>
        <w:tc>
          <w:tcPr>
            <w:tcW w:w="262" w:type="pct"/>
            <w:tcBorders>
              <w:top w:val="nil"/>
              <w:bottom w:val="nil"/>
            </w:tcBorders>
            <w:vAlign w:val="center"/>
          </w:tcPr>
          <w:p w14:paraId="51D1D308" w14:textId="77777777" w:rsidR="00BF4236" w:rsidRPr="00215064" w:rsidRDefault="00BF4236" w:rsidP="00BF4236">
            <w:pPr>
              <w:jc w:val="center"/>
              <w:rPr>
                <w:color w:val="000000" w:themeColor="text1"/>
                <w:sz w:val="20"/>
                <w:szCs w:val="20"/>
              </w:rPr>
            </w:pPr>
            <w:r w:rsidRPr="00215064">
              <w:rPr>
                <w:color w:val="000000" w:themeColor="text1"/>
                <w:sz w:val="20"/>
                <w:szCs w:val="20"/>
              </w:rPr>
              <w:t>18</w:t>
            </w:r>
          </w:p>
        </w:tc>
        <w:tc>
          <w:tcPr>
            <w:tcW w:w="262" w:type="pct"/>
            <w:tcBorders>
              <w:top w:val="nil"/>
              <w:bottom w:val="nil"/>
            </w:tcBorders>
            <w:vAlign w:val="center"/>
          </w:tcPr>
          <w:p w14:paraId="7999CBDE" w14:textId="77777777" w:rsidR="00BF4236" w:rsidRPr="00215064" w:rsidRDefault="00BF4236" w:rsidP="00BF4236">
            <w:pPr>
              <w:jc w:val="center"/>
              <w:rPr>
                <w:color w:val="000000" w:themeColor="text1"/>
                <w:sz w:val="20"/>
                <w:szCs w:val="20"/>
              </w:rPr>
            </w:pPr>
            <w:r w:rsidRPr="00215064">
              <w:rPr>
                <w:color w:val="000000" w:themeColor="text1"/>
                <w:sz w:val="20"/>
                <w:szCs w:val="20"/>
              </w:rPr>
              <w:t>22</w:t>
            </w:r>
          </w:p>
        </w:tc>
        <w:tc>
          <w:tcPr>
            <w:tcW w:w="222" w:type="pct"/>
            <w:tcBorders>
              <w:top w:val="nil"/>
              <w:bottom w:val="nil"/>
            </w:tcBorders>
            <w:vAlign w:val="center"/>
          </w:tcPr>
          <w:p w14:paraId="1C2F0E6B" w14:textId="77777777" w:rsidR="00BF4236" w:rsidRPr="00215064" w:rsidRDefault="00BF4236" w:rsidP="00BF4236">
            <w:pPr>
              <w:jc w:val="center"/>
              <w:rPr>
                <w:color w:val="000000" w:themeColor="text1"/>
                <w:sz w:val="20"/>
                <w:szCs w:val="20"/>
              </w:rPr>
            </w:pPr>
            <w:r w:rsidRPr="00215064">
              <w:rPr>
                <w:color w:val="000000" w:themeColor="text1"/>
                <w:sz w:val="20"/>
                <w:szCs w:val="20"/>
              </w:rPr>
              <w:t>4</w:t>
            </w:r>
          </w:p>
        </w:tc>
        <w:tc>
          <w:tcPr>
            <w:tcW w:w="222" w:type="pct"/>
            <w:tcBorders>
              <w:top w:val="nil"/>
              <w:bottom w:val="nil"/>
            </w:tcBorders>
            <w:vAlign w:val="center"/>
          </w:tcPr>
          <w:p w14:paraId="5448E1A2" w14:textId="2E8C7102"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0B04D7A0" w14:textId="77777777" w:rsidR="00BF4236" w:rsidRPr="00215064" w:rsidRDefault="00BF4236" w:rsidP="00BF4236">
            <w:pPr>
              <w:jc w:val="center"/>
              <w:rPr>
                <w:color w:val="000000" w:themeColor="text1"/>
                <w:sz w:val="20"/>
                <w:szCs w:val="20"/>
              </w:rPr>
            </w:pPr>
          </w:p>
        </w:tc>
        <w:tc>
          <w:tcPr>
            <w:tcW w:w="203" w:type="pct"/>
            <w:tcBorders>
              <w:top w:val="nil"/>
              <w:bottom w:val="nil"/>
            </w:tcBorders>
            <w:vAlign w:val="center"/>
          </w:tcPr>
          <w:p w14:paraId="53D0CB72"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0C19C8B5" w14:textId="77777777" w:rsidR="00BF4236" w:rsidRPr="00215064" w:rsidRDefault="00BF4236" w:rsidP="00BF4236">
            <w:pPr>
              <w:jc w:val="center"/>
              <w:rPr>
                <w:color w:val="000000" w:themeColor="text1"/>
                <w:sz w:val="20"/>
                <w:szCs w:val="20"/>
              </w:rPr>
            </w:pPr>
          </w:p>
        </w:tc>
        <w:tc>
          <w:tcPr>
            <w:tcW w:w="386" w:type="pct"/>
            <w:tcBorders>
              <w:top w:val="nil"/>
              <w:bottom w:val="nil"/>
            </w:tcBorders>
            <w:vAlign w:val="center"/>
          </w:tcPr>
          <w:p w14:paraId="543577A2" w14:textId="77777777" w:rsidR="00BF4236" w:rsidRPr="00215064" w:rsidRDefault="00BF4236" w:rsidP="00BF4236">
            <w:pPr>
              <w:jc w:val="center"/>
              <w:rPr>
                <w:color w:val="000000" w:themeColor="text1"/>
                <w:sz w:val="20"/>
                <w:szCs w:val="20"/>
              </w:rPr>
            </w:pPr>
          </w:p>
        </w:tc>
        <w:tc>
          <w:tcPr>
            <w:tcW w:w="330" w:type="pct"/>
            <w:tcBorders>
              <w:top w:val="nil"/>
              <w:bottom w:val="nil"/>
            </w:tcBorders>
            <w:vAlign w:val="center"/>
          </w:tcPr>
          <w:p w14:paraId="223B5E51"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5A9E0272" w14:textId="26D2D4E6" w:rsidR="00BF4236" w:rsidRPr="00215064" w:rsidRDefault="00BF4236" w:rsidP="00BF4236">
            <w:pPr>
              <w:jc w:val="center"/>
              <w:rPr>
                <w:color w:val="000000" w:themeColor="text1"/>
                <w:sz w:val="20"/>
                <w:szCs w:val="20"/>
              </w:rPr>
            </w:pPr>
            <w:r w:rsidRPr="00215064">
              <w:rPr>
                <w:color w:val="000000" w:themeColor="text1"/>
                <w:sz w:val="20"/>
                <w:szCs w:val="20"/>
              </w:rPr>
              <w:t>94</w:t>
            </w:r>
          </w:p>
        </w:tc>
        <w:tc>
          <w:tcPr>
            <w:tcW w:w="299" w:type="pct"/>
            <w:tcBorders>
              <w:top w:val="nil"/>
              <w:bottom w:val="nil"/>
            </w:tcBorders>
            <w:vAlign w:val="center"/>
          </w:tcPr>
          <w:p w14:paraId="7AD0B204"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334A4528" w14:textId="77777777" w:rsidR="00BF4236" w:rsidRPr="00215064" w:rsidRDefault="00BF4236" w:rsidP="00BF4236">
            <w:pPr>
              <w:jc w:val="center"/>
              <w:rPr>
                <w:color w:val="000000" w:themeColor="text1"/>
                <w:sz w:val="20"/>
                <w:szCs w:val="20"/>
              </w:rPr>
            </w:pPr>
          </w:p>
        </w:tc>
      </w:tr>
      <w:tr w:rsidR="00BF4236" w:rsidRPr="00215064" w14:paraId="107BBB13" w14:textId="77777777" w:rsidTr="0075088F">
        <w:trPr>
          <w:jc w:val="center"/>
        </w:trPr>
        <w:tc>
          <w:tcPr>
            <w:tcW w:w="963" w:type="pct"/>
            <w:tcBorders>
              <w:top w:val="nil"/>
              <w:bottom w:val="nil"/>
            </w:tcBorders>
            <w:vAlign w:val="center"/>
          </w:tcPr>
          <w:p w14:paraId="25026B9B" w14:textId="64CC4000" w:rsidR="00BF4236" w:rsidRPr="00215064" w:rsidRDefault="00BF4236" w:rsidP="00BF4236">
            <w:pPr>
              <w:rPr>
                <w:color w:val="000000" w:themeColor="text1"/>
                <w:sz w:val="20"/>
                <w:szCs w:val="20"/>
              </w:rPr>
            </w:pPr>
            <w:r w:rsidRPr="00215064">
              <w:rPr>
                <w:color w:val="000000"/>
                <w:sz w:val="20"/>
                <w:szCs w:val="20"/>
              </w:rPr>
              <w:t xml:space="preserve">Do &amp; </w:t>
            </w:r>
            <w:proofErr w:type="spellStart"/>
            <w:r w:rsidRPr="00215064">
              <w:rPr>
                <w:color w:val="000000"/>
                <w:sz w:val="20"/>
                <w:szCs w:val="20"/>
              </w:rPr>
              <w:t>Minbashian</w:t>
            </w:r>
            <w:proofErr w:type="spellEnd"/>
          </w:p>
        </w:tc>
        <w:tc>
          <w:tcPr>
            <w:tcW w:w="242" w:type="pct"/>
            <w:tcBorders>
              <w:top w:val="nil"/>
              <w:bottom w:val="nil"/>
            </w:tcBorders>
            <w:vAlign w:val="center"/>
          </w:tcPr>
          <w:p w14:paraId="68E6ECED" w14:textId="0977DE94" w:rsidR="00BF4236" w:rsidRPr="00215064" w:rsidRDefault="00BF4236" w:rsidP="00BF4236">
            <w:pPr>
              <w:jc w:val="center"/>
              <w:rPr>
                <w:color w:val="000000" w:themeColor="text1"/>
                <w:sz w:val="20"/>
                <w:szCs w:val="20"/>
              </w:rPr>
            </w:pPr>
            <w:r w:rsidRPr="00215064">
              <w:rPr>
                <w:color w:val="000000"/>
                <w:sz w:val="20"/>
                <w:szCs w:val="20"/>
              </w:rPr>
              <w:t>2020</w:t>
            </w:r>
          </w:p>
        </w:tc>
        <w:tc>
          <w:tcPr>
            <w:tcW w:w="262" w:type="pct"/>
            <w:tcBorders>
              <w:top w:val="nil"/>
              <w:bottom w:val="nil"/>
            </w:tcBorders>
            <w:vAlign w:val="center"/>
          </w:tcPr>
          <w:p w14:paraId="7E1C3535" w14:textId="56A29075" w:rsidR="00BF4236" w:rsidRPr="00215064" w:rsidRDefault="00BF4236" w:rsidP="00BF4236">
            <w:pPr>
              <w:jc w:val="center"/>
              <w:rPr>
                <w:color w:val="000000" w:themeColor="text1"/>
                <w:sz w:val="20"/>
                <w:szCs w:val="20"/>
              </w:rPr>
            </w:pPr>
            <w:r w:rsidRPr="00215064">
              <w:rPr>
                <w:color w:val="000000"/>
                <w:sz w:val="20"/>
                <w:szCs w:val="20"/>
              </w:rPr>
              <w:t>27</w:t>
            </w:r>
          </w:p>
        </w:tc>
        <w:tc>
          <w:tcPr>
            <w:tcW w:w="262" w:type="pct"/>
            <w:tcBorders>
              <w:top w:val="nil"/>
              <w:bottom w:val="nil"/>
            </w:tcBorders>
            <w:vAlign w:val="center"/>
          </w:tcPr>
          <w:p w14:paraId="1B322ECA" w14:textId="358CB74A" w:rsidR="00BF4236" w:rsidRPr="00215064" w:rsidRDefault="00BF4236" w:rsidP="00BF4236">
            <w:pPr>
              <w:jc w:val="center"/>
              <w:rPr>
                <w:color w:val="000000" w:themeColor="text1"/>
                <w:sz w:val="20"/>
                <w:szCs w:val="20"/>
              </w:rPr>
            </w:pPr>
            <w:r w:rsidRPr="00215064">
              <w:rPr>
                <w:color w:val="000000" w:themeColor="text1"/>
                <w:sz w:val="20"/>
                <w:szCs w:val="20"/>
              </w:rPr>
              <w:t>63</w:t>
            </w:r>
          </w:p>
        </w:tc>
        <w:tc>
          <w:tcPr>
            <w:tcW w:w="222" w:type="pct"/>
            <w:tcBorders>
              <w:top w:val="nil"/>
              <w:bottom w:val="nil"/>
            </w:tcBorders>
            <w:vAlign w:val="center"/>
          </w:tcPr>
          <w:p w14:paraId="6F39AA83" w14:textId="118FA89E"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222" w:type="pct"/>
            <w:tcBorders>
              <w:top w:val="nil"/>
              <w:bottom w:val="nil"/>
            </w:tcBorders>
            <w:vAlign w:val="center"/>
          </w:tcPr>
          <w:p w14:paraId="124F4719" w14:textId="12663DC9"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360" w:type="pct"/>
            <w:tcBorders>
              <w:top w:val="nil"/>
              <w:bottom w:val="nil"/>
            </w:tcBorders>
            <w:vAlign w:val="center"/>
          </w:tcPr>
          <w:p w14:paraId="066745F4" w14:textId="457624C7" w:rsidR="00BF4236" w:rsidRPr="00215064" w:rsidRDefault="00BF4236" w:rsidP="00BF4236">
            <w:pPr>
              <w:jc w:val="center"/>
              <w:rPr>
                <w:color w:val="000000" w:themeColor="text1"/>
                <w:sz w:val="20"/>
                <w:szCs w:val="20"/>
              </w:rPr>
            </w:pPr>
            <w:r w:rsidRPr="00215064">
              <w:rPr>
                <w:color w:val="000000"/>
                <w:sz w:val="20"/>
                <w:szCs w:val="20"/>
              </w:rPr>
              <w:t>3</w:t>
            </w:r>
          </w:p>
        </w:tc>
        <w:tc>
          <w:tcPr>
            <w:tcW w:w="203" w:type="pct"/>
            <w:tcBorders>
              <w:top w:val="nil"/>
              <w:bottom w:val="nil"/>
            </w:tcBorders>
            <w:vAlign w:val="center"/>
          </w:tcPr>
          <w:p w14:paraId="42F35A23"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0CD5C8E9" w14:textId="606DB6D7" w:rsidR="00BF4236" w:rsidRPr="00215064" w:rsidRDefault="00BF4236" w:rsidP="00BF4236">
            <w:pPr>
              <w:jc w:val="center"/>
              <w:rPr>
                <w:color w:val="000000" w:themeColor="text1"/>
                <w:sz w:val="20"/>
                <w:szCs w:val="20"/>
              </w:rPr>
            </w:pPr>
            <w:r w:rsidRPr="00215064">
              <w:rPr>
                <w:color w:val="000000"/>
                <w:sz w:val="20"/>
                <w:szCs w:val="20"/>
              </w:rPr>
              <w:t>NR</w:t>
            </w:r>
          </w:p>
        </w:tc>
        <w:tc>
          <w:tcPr>
            <w:tcW w:w="386" w:type="pct"/>
            <w:tcBorders>
              <w:top w:val="nil"/>
              <w:bottom w:val="nil"/>
            </w:tcBorders>
            <w:vAlign w:val="center"/>
          </w:tcPr>
          <w:p w14:paraId="00893E1B" w14:textId="6C0C3A0F" w:rsidR="00BF4236" w:rsidRPr="00215064" w:rsidRDefault="00BF4236" w:rsidP="00BF4236">
            <w:pPr>
              <w:jc w:val="center"/>
              <w:rPr>
                <w:color w:val="000000" w:themeColor="text1"/>
                <w:sz w:val="20"/>
                <w:szCs w:val="20"/>
              </w:rPr>
            </w:pPr>
            <w:r w:rsidRPr="00215064">
              <w:rPr>
                <w:color w:val="000000"/>
                <w:sz w:val="20"/>
                <w:szCs w:val="20"/>
              </w:rPr>
              <w:t>0</w:t>
            </w:r>
          </w:p>
        </w:tc>
        <w:tc>
          <w:tcPr>
            <w:tcW w:w="330" w:type="pct"/>
            <w:tcBorders>
              <w:top w:val="nil"/>
              <w:bottom w:val="nil"/>
            </w:tcBorders>
            <w:vAlign w:val="center"/>
          </w:tcPr>
          <w:p w14:paraId="2C2052C6" w14:textId="2C1C3721" w:rsidR="00BF4236" w:rsidRPr="00215064" w:rsidRDefault="00BF4236" w:rsidP="00BF4236">
            <w:pPr>
              <w:jc w:val="center"/>
              <w:rPr>
                <w:color w:val="000000" w:themeColor="text1"/>
                <w:sz w:val="20"/>
                <w:szCs w:val="20"/>
              </w:rPr>
            </w:pPr>
            <w:r w:rsidRPr="00215064">
              <w:rPr>
                <w:color w:val="000000"/>
                <w:sz w:val="20"/>
                <w:szCs w:val="20"/>
              </w:rPr>
              <w:t>1</w:t>
            </w:r>
          </w:p>
        </w:tc>
        <w:tc>
          <w:tcPr>
            <w:tcW w:w="242" w:type="pct"/>
            <w:tcBorders>
              <w:top w:val="nil"/>
              <w:bottom w:val="nil"/>
            </w:tcBorders>
            <w:vAlign w:val="center"/>
          </w:tcPr>
          <w:p w14:paraId="6F143BE9" w14:textId="43853E07" w:rsidR="00BF4236" w:rsidRPr="00215064" w:rsidRDefault="00BF4236" w:rsidP="00BF4236">
            <w:pPr>
              <w:jc w:val="center"/>
              <w:rPr>
                <w:color w:val="000000" w:themeColor="text1"/>
                <w:sz w:val="20"/>
                <w:szCs w:val="20"/>
              </w:rPr>
            </w:pPr>
            <w:r w:rsidRPr="00215064">
              <w:rPr>
                <w:color w:val="000000"/>
                <w:sz w:val="20"/>
                <w:szCs w:val="20"/>
              </w:rPr>
              <w:t>15</w:t>
            </w:r>
          </w:p>
        </w:tc>
        <w:tc>
          <w:tcPr>
            <w:tcW w:w="299" w:type="pct"/>
            <w:tcBorders>
              <w:top w:val="nil"/>
              <w:bottom w:val="nil"/>
            </w:tcBorders>
            <w:vAlign w:val="center"/>
          </w:tcPr>
          <w:p w14:paraId="764B5802" w14:textId="11966693" w:rsidR="00BF4236" w:rsidRPr="00215064" w:rsidRDefault="00BF4236" w:rsidP="00BF4236">
            <w:pPr>
              <w:jc w:val="center"/>
              <w:rPr>
                <w:color w:val="000000" w:themeColor="text1"/>
                <w:sz w:val="20"/>
                <w:szCs w:val="20"/>
              </w:rPr>
            </w:pPr>
            <w:r w:rsidRPr="00215064">
              <w:rPr>
                <w:color w:val="000000"/>
                <w:sz w:val="20"/>
                <w:szCs w:val="20"/>
              </w:rPr>
              <w:t>1</w:t>
            </w:r>
          </w:p>
        </w:tc>
        <w:tc>
          <w:tcPr>
            <w:tcW w:w="669" w:type="pct"/>
            <w:tcBorders>
              <w:top w:val="nil"/>
              <w:bottom w:val="nil"/>
            </w:tcBorders>
            <w:vAlign w:val="center"/>
          </w:tcPr>
          <w:p w14:paraId="437C3EA3" w14:textId="77777777" w:rsidR="00BF4236" w:rsidRPr="00215064" w:rsidRDefault="00BF4236" w:rsidP="00BF4236">
            <w:pPr>
              <w:rPr>
                <w:color w:val="000000" w:themeColor="text1"/>
                <w:sz w:val="20"/>
                <w:szCs w:val="20"/>
              </w:rPr>
            </w:pPr>
          </w:p>
        </w:tc>
      </w:tr>
      <w:tr w:rsidR="00BF4236" w:rsidRPr="00215064" w14:paraId="0DE0B75B" w14:textId="77777777" w:rsidTr="0075088F">
        <w:trPr>
          <w:jc w:val="center"/>
        </w:trPr>
        <w:tc>
          <w:tcPr>
            <w:tcW w:w="963" w:type="pct"/>
            <w:tcBorders>
              <w:top w:val="nil"/>
              <w:bottom w:val="nil"/>
            </w:tcBorders>
            <w:vAlign w:val="center"/>
          </w:tcPr>
          <w:p w14:paraId="193A5323" w14:textId="3B59C8B6" w:rsidR="00BF4236" w:rsidRPr="00215064" w:rsidRDefault="00BF4236" w:rsidP="00BF4236">
            <w:pPr>
              <w:rPr>
                <w:color w:val="000000" w:themeColor="text1"/>
                <w:sz w:val="20"/>
                <w:szCs w:val="20"/>
              </w:rPr>
            </w:pPr>
            <w:proofErr w:type="spellStart"/>
            <w:r w:rsidRPr="00215064">
              <w:rPr>
                <w:color w:val="000000" w:themeColor="text1"/>
                <w:sz w:val="20"/>
                <w:szCs w:val="20"/>
              </w:rPr>
              <w:t>Dudfield</w:t>
            </w:r>
            <w:proofErr w:type="spellEnd"/>
            <w:r w:rsidRPr="00215064">
              <w:rPr>
                <w:color w:val="000000" w:themeColor="text1"/>
                <w:sz w:val="20"/>
                <w:szCs w:val="20"/>
              </w:rPr>
              <w:t xml:space="preserve"> et al.</w:t>
            </w:r>
          </w:p>
        </w:tc>
        <w:tc>
          <w:tcPr>
            <w:tcW w:w="242" w:type="pct"/>
            <w:tcBorders>
              <w:top w:val="nil"/>
              <w:bottom w:val="nil"/>
            </w:tcBorders>
            <w:vAlign w:val="center"/>
          </w:tcPr>
          <w:p w14:paraId="6D942FE4" w14:textId="70C7CA99" w:rsidR="00BF4236" w:rsidRPr="00215064" w:rsidRDefault="00BF4236" w:rsidP="00BF4236">
            <w:pPr>
              <w:jc w:val="center"/>
              <w:rPr>
                <w:color w:val="000000" w:themeColor="text1"/>
                <w:sz w:val="20"/>
                <w:szCs w:val="20"/>
              </w:rPr>
            </w:pPr>
            <w:r w:rsidRPr="00215064">
              <w:rPr>
                <w:color w:val="000000" w:themeColor="text1"/>
                <w:sz w:val="20"/>
                <w:szCs w:val="20"/>
              </w:rPr>
              <w:t>2022</w:t>
            </w:r>
          </w:p>
        </w:tc>
        <w:tc>
          <w:tcPr>
            <w:tcW w:w="262" w:type="pct"/>
            <w:tcBorders>
              <w:top w:val="nil"/>
              <w:bottom w:val="nil"/>
            </w:tcBorders>
            <w:vAlign w:val="center"/>
          </w:tcPr>
          <w:p w14:paraId="68FE3749" w14:textId="77404162" w:rsidR="00BF4236" w:rsidRPr="00215064" w:rsidRDefault="00BF4236" w:rsidP="00BF4236">
            <w:pPr>
              <w:jc w:val="center"/>
              <w:rPr>
                <w:color w:val="000000" w:themeColor="text1"/>
                <w:sz w:val="20"/>
                <w:szCs w:val="20"/>
              </w:rPr>
            </w:pPr>
            <w:r w:rsidRPr="00215064">
              <w:rPr>
                <w:color w:val="000000" w:themeColor="text1"/>
                <w:sz w:val="20"/>
                <w:szCs w:val="20"/>
              </w:rPr>
              <w:t>19</w:t>
            </w:r>
          </w:p>
        </w:tc>
        <w:tc>
          <w:tcPr>
            <w:tcW w:w="262" w:type="pct"/>
            <w:tcBorders>
              <w:top w:val="nil"/>
              <w:bottom w:val="nil"/>
            </w:tcBorders>
            <w:vAlign w:val="center"/>
          </w:tcPr>
          <w:p w14:paraId="7B9BD64A" w14:textId="67B5775E" w:rsidR="00BF4236" w:rsidRPr="00215064" w:rsidRDefault="00BF4236" w:rsidP="00BF4236">
            <w:pPr>
              <w:jc w:val="center"/>
              <w:rPr>
                <w:color w:val="000000" w:themeColor="text1"/>
                <w:sz w:val="20"/>
                <w:szCs w:val="20"/>
              </w:rPr>
            </w:pPr>
            <w:r w:rsidRPr="00215064">
              <w:rPr>
                <w:color w:val="000000" w:themeColor="text1"/>
                <w:sz w:val="20"/>
                <w:szCs w:val="20"/>
              </w:rPr>
              <w:t>20</w:t>
            </w:r>
          </w:p>
        </w:tc>
        <w:tc>
          <w:tcPr>
            <w:tcW w:w="222" w:type="pct"/>
            <w:tcBorders>
              <w:top w:val="nil"/>
              <w:bottom w:val="nil"/>
            </w:tcBorders>
            <w:vAlign w:val="center"/>
          </w:tcPr>
          <w:p w14:paraId="2478CEDE" w14:textId="77193B31"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49A4E966" w14:textId="1E00CAE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569AC439" w14:textId="7778874B"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03" w:type="pct"/>
            <w:tcBorders>
              <w:top w:val="nil"/>
              <w:bottom w:val="nil"/>
            </w:tcBorders>
            <w:vAlign w:val="center"/>
          </w:tcPr>
          <w:p w14:paraId="0A669434" w14:textId="65EB36EA"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338" w:type="pct"/>
            <w:tcBorders>
              <w:top w:val="nil"/>
              <w:bottom w:val="nil"/>
            </w:tcBorders>
            <w:vAlign w:val="center"/>
          </w:tcPr>
          <w:p w14:paraId="1C504C09" w14:textId="40E53E04"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4F81B123" w14:textId="29AD984B"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3D756A93" w14:textId="03B82D72"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5C866197" w14:textId="5C798BEE"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99" w:type="pct"/>
            <w:tcBorders>
              <w:top w:val="nil"/>
              <w:bottom w:val="nil"/>
            </w:tcBorders>
            <w:vAlign w:val="center"/>
          </w:tcPr>
          <w:p w14:paraId="2A5AD60B" w14:textId="1F399F11"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79D224F5" w14:textId="77777777" w:rsidR="00BF4236" w:rsidRPr="00215064" w:rsidRDefault="00BF4236" w:rsidP="00BF4236">
            <w:pPr>
              <w:rPr>
                <w:color w:val="000000" w:themeColor="text1"/>
                <w:sz w:val="20"/>
                <w:szCs w:val="20"/>
              </w:rPr>
            </w:pPr>
          </w:p>
        </w:tc>
      </w:tr>
      <w:tr w:rsidR="00BF4236" w:rsidRPr="00215064" w14:paraId="0D5709C0" w14:textId="77777777" w:rsidTr="0075088F">
        <w:trPr>
          <w:jc w:val="center"/>
        </w:trPr>
        <w:tc>
          <w:tcPr>
            <w:tcW w:w="963" w:type="pct"/>
            <w:tcBorders>
              <w:top w:val="nil"/>
              <w:bottom w:val="nil"/>
            </w:tcBorders>
            <w:vAlign w:val="center"/>
          </w:tcPr>
          <w:p w14:paraId="204C7862" w14:textId="1CAE6A25" w:rsidR="00BF4236" w:rsidRPr="00215064" w:rsidRDefault="00BF4236" w:rsidP="00BF4236">
            <w:pPr>
              <w:rPr>
                <w:color w:val="000000" w:themeColor="text1"/>
                <w:sz w:val="20"/>
                <w:szCs w:val="20"/>
              </w:rPr>
            </w:pPr>
            <w:r w:rsidRPr="00215064">
              <w:rPr>
                <w:color w:val="000000" w:themeColor="text1"/>
                <w:sz w:val="20"/>
                <w:szCs w:val="20"/>
              </w:rPr>
              <w:t>Gao et al.</w:t>
            </w:r>
          </w:p>
        </w:tc>
        <w:tc>
          <w:tcPr>
            <w:tcW w:w="242" w:type="pct"/>
            <w:tcBorders>
              <w:top w:val="nil"/>
              <w:bottom w:val="nil"/>
            </w:tcBorders>
            <w:vAlign w:val="center"/>
          </w:tcPr>
          <w:p w14:paraId="30B30305" w14:textId="220BA824" w:rsidR="00BF4236" w:rsidRPr="00215064" w:rsidRDefault="00BF4236" w:rsidP="00BF4236">
            <w:pPr>
              <w:jc w:val="center"/>
              <w:rPr>
                <w:color w:val="000000" w:themeColor="text1"/>
                <w:sz w:val="20"/>
                <w:szCs w:val="20"/>
              </w:rPr>
            </w:pPr>
            <w:r w:rsidRPr="00215064">
              <w:rPr>
                <w:color w:val="000000" w:themeColor="text1"/>
                <w:sz w:val="20"/>
                <w:szCs w:val="20"/>
              </w:rPr>
              <w:t>2022</w:t>
            </w:r>
          </w:p>
        </w:tc>
        <w:tc>
          <w:tcPr>
            <w:tcW w:w="262" w:type="pct"/>
            <w:tcBorders>
              <w:top w:val="nil"/>
              <w:bottom w:val="nil"/>
            </w:tcBorders>
            <w:vAlign w:val="center"/>
          </w:tcPr>
          <w:p w14:paraId="5E87B23A" w14:textId="0353DB2D" w:rsidR="00BF4236" w:rsidRPr="00215064" w:rsidRDefault="00BF4236" w:rsidP="00BF4236">
            <w:pPr>
              <w:jc w:val="center"/>
              <w:rPr>
                <w:color w:val="000000" w:themeColor="text1"/>
                <w:sz w:val="20"/>
                <w:szCs w:val="20"/>
              </w:rPr>
            </w:pPr>
            <w:r w:rsidRPr="00215064">
              <w:rPr>
                <w:color w:val="000000" w:themeColor="text1"/>
                <w:sz w:val="20"/>
                <w:szCs w:val="20"/>
              </w:rPr>
              <w:t>36</w:t>
            </w:r>
          </w:p>
        </w:tc>
        <w:tc>
          <w:tcPr>
            <w:tcW w:w="262" w:type="pct"/>
            <w:tcBorders>
              <w:top w:val="nil"/>
              <w:bottom w:val="nil"/>
            </w:tcBorders>
            <w:vAlign w:val="center"/>
          </w:tcPr>
          <w:p w14:paraId="16CD4BFD" w14:textId="3E8B5033" w:rsidR="00BF4236" w:rsidRPr="00215064" w:rsidRDefault="00BF4236" w:rsidP="00BF4236">
            <w:pPr>
              <w:jc w:val="center"/>
              <w:rPr>
                <w:color w:val="000000" w:themeColor="text1"/>
                <w:sz w:val="20"/>
                <w:szCs w:val="20"/>
              </w:rPr>
            </w:pPr>
            <w:r w:rsidRPr="00215064">
              <w:rPr>
                <w:color w:val="000000" w:themeColor="text1"/>
                <w:sz w:val="20"/>
                <w:szCs w:val="20"/>
              </w:rPr>
              <w:t>36</w:t>
            </w:r>
          </w:p>
        </w:tc>
        <w:tc>
          <w:tcPr>
            <w:tcW w:w="222" w:type="pct"/>
            <w:tcBorders>
              <w:top w:val="nil"/>
              <w:bottom w:val="nil"/>
            </w:tcBorders>
            <w:vAlign w:val="center"/>
          </w:tcPr>
          <w:p w14:paraId="5CE8F87C" w14:textId="74C11DCC"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70918323" w14:textId="2FA10F1A"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1960CA9B" w14:textId="45028898" w:rsidR="00BF4236" w:rsidRPr="00215064" w:rsidRDefault="00BF4236" w:rsidP="00BF4236">
            <w:pPr>
              <w:jc w:val="center"/>
              <w:rPr>
                <w:color w:val="000000" w:themeColor="text1"/>
                <w:sz w:val="20"/>
                <w:szCs w:val="20"/>
              </w:rPr>
            </w:pPr>
            <w:r w:rsidRPr="00215064">
              <w:rPr>
                <w:color w:val="000000" w:themeColor="text1"/>
                <w:sz w:val="20"/>
                <w:szCs w:val="20"/>
              </w:rPr>
              <w:t>3, 4, 5</w:t>
            </w:r>
          </w:p>
        </w:tc>
        <w:tc>
          <w:tcPr>
            <w:tcW w:w="203" w:type="pct"/>
            <w:tcBorders>
              <w:top w:val="nil"/>
              <w:bottom w:val="nil"/>
            </w:tcBorders>
            <w:vAlign w:val="center"/>
          </w:tcPr>
          <w:p w14:paraId="31495D93"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66978BE5" w14:textId="70B40276"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5EDEB292" w14:textId="44CF64F3"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207577D6" w14:textId="63609052"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55831CB1" w14:textId="2E6FA9DE" w:rsidR="00BF4236" w:rsidRPr="00215064" w:rsidRDefault="00BF4236" w:rsidP="00BF4236">
            <w:pPr>
              <w:jc w:val="center"/>
              <w:rPr>
                <w:color w:val="000000" w:themeColor="text1"/>
                <w:sz w:val="20"/>
                <w:szCs w:val="20"/>
              </w:rPr>
            </w:pPr>
            <w:r w:rsidRPr="00215064">
              <w:rPr>
                <w:color w:val="000000" w:themeColor="text1"/>
                <w:sz w:val="20"/>
                <w:szCs w:val="20"/>
              </w:rPr>
              <w:t>11</w:t>
            </w:r>
          </w:p>
        </w:tc>
        <w:tc>
          <w:tcPr>
            <w:tcW w:w="299" w:type="pct"/>
            <w:tcBorders>
              <w:top w:val="nil"/>
              <w:bottom w:val="nil"/>
            </w:tcBorders>
            <w:vAlign w:val="center"/>
          </w:tcPr>
          <w:p w14:paraId="21F084E0" w14:textId="0A8D9606"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23263F4C" w14:textId="77777777" w:rsidR="00BF4236" w:rsidRPr="00215064" w:rsidRDefault="00BF4236" w:rsidP="00BF4236">
            <w:pPr>
              <w:rPr>
                <w:color w:val="000000" w:themeColor="text1"/>
                <w:sz w:val="20"/>
                <w:szCs w:val="20"/>
              </w:rPr>
            </w:pPr>
          </w:p>
        </w:tc>
      </w:tr>
      <w:tr w:rsidR="00BF4236" w:rsidRPr="00215064" w14:paraId="11919210" w14:textId="77777777" w:rsidTr="0075088F">
        <w:trPr>
          <w:jc w:val="center"/>
        </w:trPr>
        <w:tc>
          <w:tcPr>
            <w:tcW w:w="963" w:type="pct"/>
            <w:tcBorders>
              <w:top w:val="nil"/>
              <w:bottom w:val="nil"/>
            </w:tcBorders>
            <w:vAlign w:val="center"/>
          </w:tcPr>
          <w:p w14:paraId="38276446" w14:textId="77777777" w:rsidR="00BF4236" w:rsidRPr="00215064" w:rsidRDefault="00BF4236" w:rsidP="00BF4236">
            <w:pPr>
              <w:rPr>
                <w:color w:val="000000" w:themeColor="text1"/>
                <w:sz w:val="20"/>
                <w:szCs w:val="20"/>
              </w:rPr>
            </w:pPr>
            <w:r w:rsidRPr="00215064">
              <w:rPr>
                <w:color w:val="000000" w:themeColor="text1"/>
                <w:sz w:val="20"/>
                <w:szCs w:val="20"/>
              </w:rPr>
              <w:t>Graham et al.</w:t>
            </w:r>
          </w:p>
        </w:tc>
        <w:tc>
          <w:tcPr>
            <w:tcW w:w="242" w:type="pct"/>
            <w:tcBorders>
              <w:top w:val="nil"/>
              <w:bottom w:val="nil"/>
            </w:tcBorders>
            <w:vAlign w:val="center"/>
          </w:tcPr>
          <w:p w14:paraId="5A3E9444" w14:textId="77777777" w:rsidR="00BF4236" w:rsidRPr="00215064" w:rsidRDefault="00BF4236" w:rsidP="00BF4236">
            <w:pPr>
              <w:jc w:val="center"/>
              <w:rPr>
                <w:color w:val="000000" w:themeColor="text1"/>
                <w:sz w:val="20"/>
                <w:szCs w:val="20"/>
              </w:rPr>
            </w:pPr>
            <w:r w:rsidRPr="00215064">
              <w:rPr>
                <w:color w:val="000000" w:themeColor="text1"/>
                <w:sz w:val="20"/>
                <w:szCs w:val="20"/>
              </w:rPr>
              <w:t>2017</w:t>
            </w:r>
          </w:p>
        </w:tc>
        <w:tc>
          <w:tcPr>
            <w:tcW w:w="262" w:type="pct"/>
            <w:tcBorders>
              <w:top w:val="nil"/>
              <w:bottom w:val="nil"/>
            </w:tcBorders>
            <w:vAlign w:val="center"/>
          </w:tcPr>
          <w:p w14:paraId="2DCACF71" w14:textId="77777777" w:rsidR="00BF4236" w:rsidRPr="00215064" w:rsidRDefault="00BF4236" w:rsidP="00BF4236">
            <w:pPr>
              <w:jc w:val="center"/>
              <w:rPr>
                <w:color w:val="000000" w:themeColor="text1"/>
                <w:sz w:val="20"/>
                <w:szCs w:val="20"/>
              </w:rPr>
            </w:pPr>
            <w:r w:rsidRPr="00215064">
              <w:rPr>
                <w:color w:val="000000" w:themeColor="text1"/>
                <w:sz w:val="20"/>
                <w:szCs w:val="20"/>
              </w:rPr>
              <w:t>15</w:t>
            </w:r>
          </w:p>
        </w:tc>
        <w:tc>
          <w:tcPr>
            <w:tcW w:w="262" w:type="pct"/>
            <w:tcBorders>
              <w:top w:val="nil"/>
              <w:bottom w:val="nil"/>
            </w:tcBorders>
            <w:vAlign w:val="center"/>
          </w:tcPr>
          <w:p w14:paraId="5884FA9D" w14:textId="77777777" w:rsidR="00BF4236" w:rsidRPr="00215064" w:rsidRDefault="00BF4236" w:rsidP="00BF4236">
            <w:pPr>
              <w:jc w:val="center"/>
              <w:rPr>
                <w:color w:val="000000" w:themeColor="text1"/>
                <w:sz w:val="20"/>
                <w:szCs w:val="20"/>
              </w:rPr>
            </w:pPr>
            <w:r w:rsidRPr="00215064">
              <w:rPr>
                <w:color w:val="000000" w:themeColor="text1"/>
                <w:sz w:val="20"/>
                <w:szCs w:val="20"/>
              </w:rPr>
              <w:t>26</w:t>
            </w:r>
          </w:p>
        </w:tc>
        <w:tc>
          <w:tcPr>
            <w:tcW w:w="222" w:type="pct"/>
            <w:tcBorders>
              <w:top w:val="nil"/>
              <w:bottom w:val="nil"/>
            </w:tcBorders>
            <w:vAlign w:val="center"/>
          </w:tcPr>
          <w:p w14:paraId="008F4DB4" w14:textId="77777777"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222" w:type="pct"/>
            <w:tcBorders>
              <w:top w:val="nil"/>
              <w:bottom w:val="nil"/>
            </w:tcBorders>
            <w:vAlign w:val="center"/>
          </w:tcPr>
          <w:p w14:paraId="14A49EC0" w14:textId="6AB85072"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0A6AF39C" w14:textId="77777777" w:rsidR="00BF4236" w:rsidRPr="00215064" w:rsidRDefault="00BF4236" w:rsidP="00BF4236">
            <w:pPr>
              <w:jc w:val="center"/>
              <w:rPr>
                <w:color w:val="000000" w:themeColor="text1"/>
                <w:sz w:val="20"/>
                <w:szCs w:val="20"/>
              </w:rPr>
            </w:pPr>
            <w:r w:rsidRPr="00215064">
              <w:rPr>
                <w:color w:val="000000" w:themeColor="text1"/>
                <w:sz w:val="20"/>
                <w:szCs w:val="20"/>
              </w:rPr>
              <w:t>7</w:t>
            </w:r>
          </w:p>
        </w:tc>
        <w:tc>
          <w:tcPr>
            <w:tcW w:w="203" w:type="pct"/>
            <w:tcBorders>
              <w:top w:val="nil"/>
              <w:bottom w:val="nil"/>
            </w:tcBorders>
            <w:vAlign w:val="center"/>
          </w:tcPr>
          <w:p w14:paraId="44106E11"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455B61D2" w14:textId="77777777"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5DC49D23" w14:textId="77777777" w:rsidR="00BF4236" w:rsidRPr="00215064" w:rsidRDefault="00BF4236" w:rsidP="00BF4236">
            <w:pPr>
              <w:jc w:val="center"/>
              <w:rPr>
                <w:color w:val="000000" w:themeColor="text1"/>
                <w:sz w:val="20"/>
                <w:szCs w:val="20"/>
              </w:rPr>
            </w:pPr>
          </w:p>
        </w:tc>
        <w:tc>
          <w:tcPr>
            <w:tcW w:w="330" w:type="pct"/>
            <w:tcBorders>
              <w:top w:val="nil"/>
              <w:bottom w:val="nil"/>
            </w:tcBorders>
            <w:vAlign w:val="center"/>
          </w:tcPr>
          <w:p w14:paraId="5ACD3E7A"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0EE2A457" w14:textId="5C70B165" w:rsidR="00BF4236" w:rsidRPr="00215064" w:rsidRDefault="00BF4236" w:rsidP="00BF4236">
            <w:pPr>
              <w:jc w:val="center"/>
              <w:rPr>
                <w:color w:val="000000" w:themeColor="text1"/>
                <w:sz w:val="20"/>
                <w:szCs w:val="20"/>
              </w:rPr>
            </w:pPr>
            <w:r w:rsidRPr="00215064">
              <w:rPr>
                <w:color w:val="000000" w:themeColor="text1"/>
                <w:sz w:val="20"/>
                <w:szCs w:val="20"/>
              </w:rPr>
              <w:t>100</w:t>
            </w:r>
          </w:p>
        </w:tc>
        <w:tc>
          <w:tcPr>
            <w:tcW w:w="299" w:type="pct"/>
            <w:tcBorders>
              <w:top w:val="nil"/>
              <w:bottom w:val="nil"/>
            </w:tcBorders>
            <w:vAlign w:val="center"/>
          </w:tcPr>
          <w:p w14:paraId="27C7652A"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2780C1A5" w14:textId="77777777" w:rsidR="00BF4236" w:rsidRPr="00215064" w:rsidRDefault="00BF4236" w:rsidP="00BF4236">
            <w:pPr>
              <w:rPr>
                <w:color w:val="000000" w:themeColor="text1"/>
                <w:sz w:val="20"/>
                <w:szCs w:val="20"/>
              </w:rPr>
            </w:pPr>
          </w:p>
        </w:tc>
      </w:tr>
      <w:tr w:rsidR="00BF4236" w:rsidRPr="00215064" w14:paraId="0E2DBBFF" w14:textId="77777777" w:rsidTr="0075088F">
        <w:trPr>
          <w:jc w:val="center"/>
        </w:trPr>
        <w:tc>
          <w:tcPr>
            <w:tcW w:w="963" w:type="pct"/>
            <w:tcBorders>
              <w:top w:val="nil"/>
              <w:bottom w:val="nil"/>
            </w:tcBorders>
            <w:vAlign w:val="center"/>
          </w:tcPr>
          <w:p w14:paraId="11A2E733" w14:textId="5A98C6CE" w:rsidR="00BF4236" w:rsidRPr="00215064" w:rsidRDefault="00BF4236" w:rsidP="00BF4236">
            <w:pPr>
              <w:rPr>
                <w:color w:val="000000" w:themeColor="text1"/>
                <w:sz w:val="20"/>
                <w:szCs w:val="20"/>
              </w:rPr>
            </w:pPr>
            <w:r w:rsidRPr="00215064">
              <w:rPr>
                <w:color w:val="000000" w:themeColor="text1"/>
                <w:sz w:val="20"/>
                <w:szCs w:val="20"/>
              </w:rPr>
              <w:t>Hakulinen</w:t>
            </w:r>
            <w:r w:rsidR="006F2320" w:rsidRPr="00215064">
              <w:rPr>
                <w:color w:val="000000" w:themeColor="text1"/>
                <w:sz w:val="20"/>
                <w:szCs w:val="20"/>
              </w:rPr>
              <w:t xml:space="preserve"> </w:t>
            </w:r>
            <w:r w:rsidRPr="00215064">
              <w:rPr>
                <w:color w:val="000000" w:themeColor="text1"/>
                <w:sz w:val="20"/>
                <w:szCs w:val="20"/>
              </w:rPr>
              <w:t>et al.</w:t>
            </w:r>
          </w:p>
        </w:tc>
        <w:tc>
          <w:tcPr>
            <w:tcW w:w="242" w:type="pct"/>
            <w:tcBorders>
              <w:top w:val="nil"/>
              <w:bottom w:val="nil"/>
            </w:tcBorders>
            <w:vAlign w:val="center"/>
          </w:tcPr>
          <w:p w14:paraId="318C50DE" w14:textId="77777777" w:rsidR="00BF4236" w:rsidRPr="00215064" w:rsidRDefault="00BF4236" w:rsidP="00BF4236">
            <w:pPr>
              <w:jc w:val="center"/>
              <w:rPr>
                <w:color w:val="000000" w:themeColor="text1"/>
                <w:sz w:val="20"/>
                <w:szCs w:val="20"/>
              </w:rPr>
            </w:pPr>
            <w:r w:rsidRPr="00215064">
              <w:rPr>
                <w:color w:val="000000" w:themeColor="text1"/>
                <w:sz w:val="20"/>
                <w:szCs w:val="20"/>
              </w:rPr>
              <w:t>2015</w:t>
            </w:r>
          </w:p>
        </w:tc>
        <w:tc>
          <w:tcPr>
            <w:tcW w:w="262" w:type="pct"/>
            <w:tcBorders>
              <w:top w:val="nil"/>
              <w:bottom w:val="nil"/>
            </w:tcBorders>
            <w:vAlign w:val="center"/>
          </w:tcPr>
          <w:p w14:paraId="6F07171B" w14:textId="77777777" w:rsidR="00BF4236" w:rsidRPr="00215064" w:rsidRDefault="00BF4236" w:rsidP="00BF4236">
            <w:pPr>
              <w:jc w:val="center"/>
              <w:rPr>
                <w:color w:val="000000" w:themeColor="text1"/>
                <w:sz w:val="20"/>
                <w:szCs w:val="20"/>
              </w:rPr>
            </w:pPr>
            <w:r w:rsidRPr="00215064">
              <w:rPr>
                <w:color w:val="000000" w:themeColor="text1"/>
                <w:sz w:val="20"/>
                <w:szCs w:val="20"/>
              </w:rPr>
              <w:t>9</w:t>
            </w:r>
          </w:p>
        </w:tc>
        <w:tc>
          <w:tcPr>
            <w:tcW w:w="262" w:type="pct"/>
            <w:tcBorders>
              <w:top w:val="nil"/>
              <w:bottom w:val="nil"/>
            </w:tcBorders>
            <w:vAlign w:val="center"/>
          </w:tcPr>
          <w:p w14:paraId="7E0E6B6E" w14:textId="77777777" w:rsidR="00BF4236" w:rsidRPr="00215064" w:rsidRDefault="00BF4236" w:rsidP="00BF4236">
            <w:pPr>
              <w:jc w:val="center"/>
              <w:rPr>
                <w:color w:val="000000" w:themeColor="text1"/>
                <w:sz w:val="20"/>
                <w:szCs w:val="20"/>
              </w:rPr>
            </w:pPr>
            <w:r w:rsidRPr="00215064">
              <w:rPr>
                <w:color w:val="000000" w:themeColor="text1"/>
                <w:sz w:val="20"/>
                <w:szCs w:val="20"/>
              </w:rPr>
              <w:t>5</w:t>
            </w:r>
          </w:p>
        </w:tc>
        <w:tc>
          <w:tcPr>
            <w:tcW w:w="222" w:type="pct"/>
            <w:tcBorders>
              <w:top w:val="nil"/>
              <w:bottom w:val="nil"/>
            </w:tcBorders>
            <w:vAlign w:val="center"/>
          </w:tcPr>
          <w:p w14:paraId="0A3C4849"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45ADCC98"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378EC646" w14:textId="77777777" w:rsidR="00BF4236" w:rsidRPr="00215064" w:rsidRDefault="00BF4236" w:rsidP="00BF4236">
            <w:pPr>
              <w:jc w:val="center"/>
              <w:rPr>
                <w:color w:val="000000" w:themeColor="text1"/>
                <w:sz w:val="20"/>
                <w:szCs w:val="20"/>
              </w:rPr>
            </w:pPr>
            <w:r w:rsidRPr="00215064">
              <w:rPr>
                <w:color w:val="000000" w:themeColor="text1"/>
                <w:sz w:val="20"/>
                <w:szCs w:val="20"/>
              </w:rPr>
              <w:t>7</w:t>
            </w:r>
          </w:p>
        </w:tc>
        <w:tc>
          <w:tcPr>
            <w:tcW w:w="203" w:type="pct"/>
            <w:tcBorders>
              <w:top w:val="nil"/>
              <w:bottom w:val="nil"/>
            </w:tcBorders>
            <w:vAlign w:val="center"/>
          </w:tcPr>
          <w:p w14:paraId="7B594A36"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2B80F134" w14:textId="77777777" w:rsidR="00BF4236" w:rsidRPr="00215064" w:rsidRDefault="00BF4236" w:rsidP="00BF4236">
            <w:pPr>
              <w:jc w:val="center"/>
              <w:rPr>
                <w:color w:val="000000" w:themeColor="text1"/>
                <w:sz w:val="20"/>
                <w:szCs w:val="20"/>
              </w:rPr>
            </w:pPr>
            <w:r w:rsidRPr="00215064">
              <w:rPr>
                <w:color w:val="000000" w:themeColor="text1"/>
                <w:sz w:val="20"/>
                <w:szCs w:val="20"/>
              </w:rPr>
              <w:t>SUP</w:t>
            </w:r>
          </w:p>
        </w:tc>
        <w:tc>
          <w:tcPr>
            <w:tcW w:w="386" w:type="pct"/>
            <w:tcBorders>
              <w:top w:val="nil"/>
              <w:bottom w:val="nil"/>
            </w:tcBorders>
            <w:vAlign w:val="center"/>
          </w:tcPr>
          <w:p w14:paraId="0CB22DD6"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2A952B55"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37AC2562" w14:textId="1642E13C" w:rsidR="00BF4236" w:rsidRPr="00215064" w:rsidRDefault="00BF4236" w:rsidP="00BF4236">
            <w:pPr>
              <w:jc w:val="center"/>
              <w:rPr>
                <w:color w:val="000000" w:themeColor="text1"/>
                <w:sz w:val="20"/>
                <w:szCs w:val="20"/>
              </w:rPr>
            </w:pPr>
            <w:r w:rsidRPr="00215064">
              <w:rPr>
                <w:color w:val="000000" w:themeColor="text1"/>
                <w:sz w:val="20"/>
                <w:szCs w:val="20"/>
              </w:rPr>
              <w:t>100</w:t>
            </w:r>
          </w:p>
        </w:tc>
        <w:tc>
          <w:tcPr>
            <w:tcW w:w="299" w:type="pct"/>
            <w:tcBorders>
              <w:top w:val="nil"/>
              <w:bottom w:val="nil"/>
            </w:tcBorders>
            <w:vAlign w:val="center"/>
          </w:tcPr>
          <w:p w14:paraId="622301B5"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7405662D" w14:textId="77777777" w:rsidR="00BF4236" w:rsidRPr="00215064" w:rsidRDefault="00BF4236" w:rsidP="00BF4236">
            <w:pPr>
              <w:rPr>
                <w:color w:val="000000" w:themeColor="text1"/>
                <w:sz w:val="20"/>
                <w:szCs w:val="20"/>
              </w:rPr>
            </w:pPr>
          </w:p>
        </w:tc>
      </w:tr>
      <w:tr w:rsidR="00BF4236" w:rsidRPr="00215064" w14:paraId="43CBE8F1" w14:textId="77777777" w:rsidTr="0075088F">
        <w:trPr>
          <w:jc w:val="center"/>
        </w:trPr>
        <w:tc>
          <w:tcPr>
            <w:tcW w:w="963" w:type="pct"/>
            <w:tcBorders>
              <w:top w:val="nil"/>
              <w:bottom w:val="nil"/>
            </w:tcBorders>
            <w:vAlign w:val="center"/>
          </w:tcPr>
          <w:p w14:paraId="105D0E21" w14:textId="77777777" w:rsidR="00BF4236" w:rsidRPr="00215064" w:rsidRDefault="00BF4236" w:rsidP="00BF4236">
            <w:pPr>
              <w:rPr>
                <w:color w:val="000000" w:themeColor="text1"/>
                <w:sz w:val="20"/>
                <w:szCs w:val="20"/>
              </w:rPr>
            </w:pPr>
            <w:r w:rsidRPr="00215064">
              <w:rPr>
                <w:color w:val="000000" w:themeColor="text1"/>
                <w:sz w:val="20"/>
                <w:szCs w:val="20"/>
              </w:rPr>
              <w:t>Harari et al.</w:t>
            </w:r>
          </w:p>
        </w:tc>
        <w:tc>
          <w:tcPr>
            <w:tcW w:w="242" w:type="pct"/>
            <w:tcBorders>
              <w:top w:val="nil"/>
              <w:bottom w:val="nil"/>
            </w:tcBorders>
            <w:vAlign w:val="center"/>
          </w:tcPr>
          <w:p w14:paraId="5CF3B70B" w14:textId="77777777" w:rsidR="00BF4236" w:rsidRPr="00215064" w:rsidRDefault="00BF4236" w:rsidP="00BF4236">
            <w:pPr>
              <w:jc w:val="center"/>
              <w:rPr>
                <w:color w:val="000000" w:themeColor="text1"/>
                <w:sz w:val="20"/>
                <w:szCs w:val="20"/>
              </w:rPr>
            </w:pPr>
            <w:r w:rsidRPr="00215064">
              <w:rPr>
                <w:color w:val="000000" w:themeColor="text1"/>
                <w:sz w:val="20"/>
                <w:szCs w:val="20"/>
              </w:rPr>
              <w:t>2018</w:t>
            </w:r>
          </w:p>
        </w:tc>
        <w:tc>
          <w:tcPr>
            <w:tcW w:w="262" w:type="pct"/>
            <w:tcBorders>
              <w:top w:val="nil"/>
              <w:bottom w:val="nil"/>
            </w:tcBorders>
            <w:vAlign w:val="center"/>
          </w:tcPr>
          <w:p w14:paraId="0CC20BE7" w14:textId="77777777" w:rsidR="00BF4236" w:rsidRPr="00215064" w:rsidRDefault="00BF4236" w:rsidP="00BF4236">
            <w:pPr>
              <w:jc w:val="center"/>
              <w:rPr>
                <w:color w:val="000000" w:themeColor="text1"/>
                <w:sz w:val="20"/>
                <w:szCs w:val="20"/>
              </w:rPr>
            </w:pPr>
            <w:r w:rsidRPr="00215064">
              <w:rPr>
                <w:color w:val="000000" w:themeColor="text1"/>
                <w:sz w:val="20"/>
                <w:szCs w:val="20"/>
              </w:rPr>
              <w:t>43</w:t>
            </w:r>
          </w:p>
        </w:tc>
        <w:tc>
          <w:tcPr>
            <w:tcW w:w="262" w:type="pct"/>
            <w:tcBorders>
              <w:top w:val="nil"/>
              <w:bottom w:val="nil"/>
            </w:tcBorders>
            <w:vAlign w:val="center"/>
          </w:tcPr>
          <w:p w14:paraId="0B4F5FFB" w14:textId="77777777" w:rsidR="00BF4236" w:rsidRPr="00215064" w:rsidRDefault="00BF4236" w:rsidP="00BF4236">
            <w:pPr>
              <w:jc w:val="center"/>
              <w:rPr>
                <w:color w:val="000000" w:themeColor="text1"/>
                <w:sz w:val="20"/>
                <w:szCs w:val="20"/>
              </w:rPr>
            </w:pPr>
            <w:r w:rsidRPr="00215064">
              <w:rPr>
                <w:color w:val="000000" w:themeColor="text1"/>
                <w:sz w:val="20"/>
                <w:szCs w:val="20"/>
              </w:rPr>
              <w:t>89</w:t>
            </w:r>
          </w:p>
        </w:tc>
        <w:tc>
          <w:tcPr>
            <w:tcW w:w="222" w:type="pct"/>
            <w:tcBorders>
              <w:top w:val="nil"/>
              <w:bottom w:val="nil"/>
            </w:tcBorders>
            <w:vAlign w:val="center"/>
          </w:tcPr>
          <w:p w14:paraId="7F21E976" w14:textId="77777777" w:rsidR="00BF4236" w:rsidRPr="00215064" w:rsidRDefault="00BF4236" w:rsidP="00BF4236">
            <w:pPr>
              <w:jc w:val="center"/>
              <w:rPr>
                <w:color w:val="000000" w:themeColor="text1"/>
                <w:sz w:val="20"/>
                <w:szCs w:val="20"/>
              </w:rPr>
            </w:pPr>
            <w:r w:rsidRPr="00215064">
              <w:rPr>
                <w:color w:val="000000" w:themeColor="text1"/>
                <w:sz w:val="20"/>
                <w:szCs w:val="20"/>
              </w:rPr>
              <w:t>5</w:t>
            </w:r>
          </w:p>
        </w:tc>
        <w:tc>
          <w:tcPr>
            <w:tcW w:w="222" w:type="pct"/>
            <w:tcBorders>
              <w:top w:val="nil"/>
              <w:bottom w:val="nil"/>
            </w:tcBorders>
            <w:vAlign w:val="center"/>
          </w:tcPr>
          <w:p w14:paraId="5306466F" w14:textId="752007CF"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32C8DFD3" w14:textId="77777777" w:rsidR="00BF4236" w:rsidRPr="00215064" w:rsidRDefault="00BF4236" w:rsidP="00BF4236">
            <w:pPr>
              <w:jc w:val="center"/>
              <w:rPr>
                <w:color w:val="000000" w:themeColor="text1"/>
                <w:sz w:val="20"/>
                <w:szCs w:val="20"/>
              </w:rPr>
            </w:pPr>
            <w:r w:rsidRPr="00215064">
              <w:rPr>
                <w:color w:val="000000" w:themeColor="text1"/>
                <w:sz w:val="20"/>
                <w:szCs w:val="20"/>
              </w:rPr>
              <w:t>2, 4</w:t>
            </w:r>
          </w:p>
        </w:tc>
        <w:tc>
          <w:tcPr>
            <w:tcW w:w="203" w:type="pct"/>
            <w:tcBorders>
              <w:top w:val="nil"/>
              <w:bottom w:val="nil"/>
            </w:tcBorders>
            <w:vAlign w:val="center"/>
          </w:tcPr>
          <w:p w14:paraId="5F3F70C6" w14:textId="77777777"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338" w:type="pct"/>
            <w:tcBorders>
              <w:top w:val="nil"/>
              <w:bottom w:val="nil"/>
            </w:tcBorders>
            <w:vAlign w:val="center"/>
          </w:tcPr>
          <w:p w14:paraId="1FD654F1" w14:textId="77777777" w:rsidR="00BF4236" w:rsidRPr="00215064" w:rsidRDefault="00BF4236" w:rsidP="00BF4236">
            <w:pPr>
              <w:jc w:val="center"/>
              <w:rPr>
                <w:color w:val="000000" w:themeColor="text1"/>
                <w:sz w:val="20"/>
                <w:szCs w:val="20"/>
              </w:rPr>
            </w:pPr>
            <w:r w:rsidRPr="00215064">
              <w:rPr>
                <w:color w:val="000000" w:themeColor="text1"/>
                <w:sz w:val="20"/>
                <w:szCs w:val="20"/>
              </w:rPr>
              <w:t>AFA</w:t>
            </w:r>
          </w:p>
        </w:tc>
        <w:tc>
          <w:tcPr>
            <w:tcW w:w="386" w:type="pct"/>
            <w:tcBorders>
              <w:top w:val="nil"/>
              <w:bottom w:val="nil"/>
            </w:tcBorders>
            <w:vAlign w:val="center"/>
          </w:tcPr>
          <w:p w14:paraId="7C85626F"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241E4811"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38BF84E0" w14:textId="1EC777A4" w:rsidR="00BF4236" w:rsidRPr="00215064" w:rsidRDefault="00BF4236" w:rsidP="00BF4236">
            <w:pPr>
              <w:jc w:val="center"/>
              <w:rPr>
                <w:color w:val="000000" w:themeColor="text1"/>
                <w:sz w:val="20"/>
                <w:szCs w:val="20"/>
              </w:rPr>
            </w:pPr>
            <w:r w:rsidRPr="00215064">
              <w:rPr>
                <w:color w:val="000000" w:themeColor="text1"/>
                <w:sz w:val="20"/>
                <w:szCs w:val="20"/>
              </w:rPr>
              <w:t>35</w:t>
            </w:r>
          </w:p>
        </w:tc>
        <w:tc>
          <w:tcPr>
            <w:tcW w:w="299" w:type="pct"/>
            <w:tcBorders>
              <w:top w:val="nil"/>
              <w:bottom w:val="nil"/>
            </w:tcBorders>
            <w:vAlign w:val="center"/>
          </w:tcPr>
          <w:p w14:paraId="265950E8"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4B818B5A" w14:textId="77777777" w:rsidR="00BF4236" w:rsidRPr="00215064" w:rsidRDefault="00BF4236" w:rsidP="00BF4236">
            <w:pPr>
              <w:rPr>
                <w:color w:val="000000" w:themeColor="text1"/>
                <w:sz w:val="20"/>
                <w:szCs w:val="20"/>
              </w:rPr>
            </w:pPr>
          </w:p>
        </w:tc>
      </w:tr>
      <w:tr w:rsidR="00BF4236" w:rsidRPr="00215064" w14:paraId="4DCD5912" w14:textId="77777777" w:rsidTr="0075088F">
        <w:trPr>
          <w:jc w:val="center"/>
        </w:trPr>
        <w:tc>
          <w:tcPr>
            <w:tcW w:w="963" w:type="pct"/>
            <w:tcBorders>
              <w:top w:val="nil"/>
              <w:bottom w:val="nil"/>
            </w:tcBorders>
            <w:vAlign w:val="center"/>
          </w:tcPr>
          <w:p w14:paraId="743D4911" w14:textId="77777777" w:rsidR="00BF4236" w:rsidRPr="00215064" w:rsidRDefault="00BF4236" w:rsidP="00BF4236">
            <w:pPr>
              <w:rPr>
                <w:color w:val="000000" w:themeColor="text1"/>
                <w:sz w:val="20"/>
                <w:szCs w:val="20"/>
              </w:rPr>
            </w:pPr>
            <w:r w:rsidRPr="00215064">
              <w:rPr>
                <w:color w:val="000000" w:themeColor="text1"/>
                <w:sz w:val="20"/>
                <w:szCs w:val="20"/>
              </w:rPr>
              <w:t>Highhouse et al.</w:t>
            </w:r>
          </w:p>
        </w:tc>
        <w:tc>
          <w:tcPr>
            <w:tcW w:w="242" w:type="pct"/>
            <w:tcBorders>
              <w:top w:val="nil"/>
              <w:bottom w:val="nil"/>
            </w:tcBorders>
            <w:vAlign w:val="center"/>
          </w:tcPr>
          <w:p w14:paraId="6E28F73A" w14:textId="77777777" w:rsidR="00BF4236" w:rsidRPr="00215064" w:rsidRDefault="00BF4236" w:rsidP="00BF4236">
            <w:pPr>
              <w:jc w:val="center"/>
              <w:rPr>
                <w:color w:val="000000" w:themeColor="text1"/>
                <w:sz w:val="20"/>
                <w:szCs w:val="20"/>
              </w:rPr>
            </w:pPr>
            <w:r w:rsidRPr="00215064">
              <w:rPr>
                <w:color w:val="000000" w:themeColor="text1"/>
                <w:sz w:val="20"/>
                <w:szCs w:val="20"/>
              </w:rPr>
              <w:t>2022</w:t>
            </w:r>
          </w:p>
        </w:tc>
        <w:tc>
          <w:tcPr>
            <w:tcW w:w="262" w:type="pct"/>
            <w:tcBorders>
              <w:top w:val="nil"/>
              <w:bottom w:val="nil"/>
            </w:tcBorders>
            <w:vAlign w:val="center"/>
          </w:tcPr>
          <w:p w14:paraId="34A15532" w14:textId="77777777" w:rsidR="00BF4236" w:rsidRPr="00215064" w:rsidRDefault="00BF4236" w:rsidP="00BF4236">
            <w:pPr>
              <w:jc w:val="center"/>
              <w:rPr>
                <w:color w:val="000000" w:themeColor="text1"/>
                <w:sz w:val="20"/>
                <w:szCs w:val="20"/>
              </w:rPr>
            </w:pPr>
            <w:r w:rsidRPr="00215064">
              <w:rPr>
                <w:color w:val="000000" w:themeColor="text1"/>
                <w:sz w:val="20"/>
                <w:szCs w:val="20"/>
              </w:rPr>
              <w:t>133</w:t>
            </w:r>
          </w:p>
        </w:tc>
        <w:tc>
          <w:tcPr>
            <w:tcW w:w="262" w:type="pct"/>
            <w:tcBorders>
              <w:top w:val="nil"/>
              <w:bottom w:val="nil"/>
            </w:tcBorders>
            <w:vAlign w:val="center"/>
          </w:tcPr>
          <w:p w14:paraId="2C4E3303" w14:textId="77777777" w:rsidR="00BF4236" w:rsidRPr="00215064" w:rsidRDefault="00BF4236" w:rsidP="00BF4236">
            <w:pPr>
              <w:jc w:val="center"/>
              <w:rPr>
                <w:color w:val="000000" w:themeColor="text1"/>
                <w:sz w:val="20"/>
                <w:szCs w:val="20"/>
              </w:rPr>
            </w:pPr>
            <w:r w:rsidRPr="00215064">
              <w:rPr>
                <w:color w:val="000000" w:themeColor="text1"/>
                <w:sz w:val="20"/>
                <w:szCs w:val="20"/>
              </w:rPr>
              <w:t>42</w:t>
            </w:r>
          </w:p>
        </w:tc>
        <w:tc>
          <w:tcPr>
            <w:tcW w:w="222" w:type="pct"/>
            <w:tcBorders>
              <w:top w:val="nil"/>
              <w:bottom w:val="nil"/>
            </w:tcBorders>
            <w:vAlign w:val="center"/>
          </w:tcPr>
          <w:p w14:paraId="4F07B761" w14:textId="77777777" w:rsidR="00BF4236" w:rsidRPr="00215064" w:rsidRDefault="00BF4236" w:rsidP="00BF4236">
            <w:pPr>
              <w:jc w:val="center"/>
              <w:rPr>
                <w:color w:val="000000" w:themeColor="text1"/>
                <w:sz w:val="20"/>
                <w:szCs w:val="20"/>
              </w:rPr>
            </w:pPr>
            <w:r w:rsidRPr="00215064">
              <w:rPr>
                <w:color w:val="000000" w:themeColor="text1"/>
                <w:sz w:val="20"/>
                <w:szCs w:val="20"/>
              </w:rPr>
              <w:t>3</w:t>
            </w:r>
          </w:p>
        </w:tc>
        <w:tc>
          <w:tcPr>
            <w:tcW w:w="222" w:type="pct"/>
            <w:tcBorders>
              <w:top w:val="nil"/>
              <w:bottom w:val="nil"/>
            </w:tcBorders>
            <w:vAlign w:val="center"/>
          </w:tcPr>
          <w:p w14:paraId="7612F467" w14:textId="35C7BC82"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50371066" w14:textId="77777777" w:rsidR="00BF4236" w:rsidRPr="00215064" w:rsidRDefault="00BF4236" w:rsidP="00BF4236">
            <w:pPr>
              <w:jc w:val="center"/>
              <w:rPr>
                <w:color w:val="000000" w:themeColor="text1"/>
                <w:sz w:val="20"/>
                <w:szCs w:val="20"/>
              </w:rPr>
            </w:pPr>
            <w:r w:rsidRPr="00215064">
              <w:rPr>
                <w:color w:val="000000" w:themeColor="text1"/>
                <w:sz w:val="20"/>
                <w:szCs w:val="20"/>
              </w:rPr>
              <w:t>3, 8</w:t>
            </w:r>
          </w:p>
        </w:tc>
        <w:tc>
          <w:tcPr>
            <w:tcW w:w="203" w:type="pct"/>
            <w:tcBorders>
              <w:top w:val="nil"/>
              <w:bottom w:val="nil"/>
            </w:tcBorders>
            <w:vAlign w:val="center"/>
          </w:tcPr>
          <w:p w14:paraId="6B7CF1FE" w14:textId="77777777" w:rsidR="00BF4236" w:rsidRPr="00215064" w:rsidRDefault="00BF4236" w:rsidP="00BF4236">
            <w:pPr>
              <w:jc w:val="center"/>
              <w:rPr>
                <w:color w:val="000000" w:themeColor="text1"/>
                <w:sz w:val="20"/>
                <w:szCs w:val="20"/>
              </w:rPr>
            </w:pPr>
            <w:r w:rsidRPr="00215064">
              <w:rPr>
                <w:color w:val="000000" w:themeColor="text1"/>
                <w:sz w:val="20"/>
                <w:szCs w:val="20"/>
              </w:rPr>
              <w:t>1, 2</w:t>
            </w:r>
          </w:p>
        </w:tc>
        <w:tc>
          <w:tcPr>
            <w:tcW w:w="338" w:type="pct"/>
            <w:tcBorders>
              <w:top w:val="nil"/>
              <w:bottom w:val="nil"/>
            </w:tcBorders>
            <w:vAlign w:val="center"/>
          </w:tcPr>
          <w:p w14:paraId="335C8E6B" w14:textId="77777777" w:rsidR="00BF4236" w:rsidRPr="00215064" w:rsidRDefault="00BF4236" w:rsidP="00BF4236">
            <w:pPr>
              <w:jc w:val="center"/>
              <w:rPr>
                <w:color w:val="000000" w:themeColor="text1"/>
                <w:sz w:val="20"/>
                <w:szCs w:val="20"/>
              </w:rPr>
            </w:pPr>
            <w:r w:rsidRPr="00215064">
              <w:rPr>
                <w:color w:val="000000" w:themeColor="text1"/>
                <w:sz w:val="20"/>
                <w:szCs w:val="20"/>
              </w:rPr>
              <w:t>SUP</w:t>
            </w:r>
          </w:p>
        </w:tc>
        <w:tc>
          <w:tcPr>
            <w:tcW w:w="386" w:type="pct"/>
            <w:tcBorders>
              <w:top w:val="nil"/>
              <w:bottom w:val="nil"/>
            </w:tcBorders>
            <w:vAlign w:val="center"/>
          </w:tcPr>
          <w:p w14:paraId="00D05D24"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5491DF61"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7B337A02" w14:textId="396F842B" w:rsidR="00BF4236" w:rsidRPr="00215064" w:rsidRDefault="00BF4236" w:rsidP="00BF4236">
            <w:pPr>
              <w:jc w:val="center"/>
              <w:rPr>
                <w:color w:val="000000" w:themeColor="text1"/>
                <w:sz w:val="20"/>
                <w:szCs w:val="20"/>
              </w:rPr>
            </w:pPr>
            <w:r w:rsidRPr="00215064">
              <w:rPr>
                <w:color w:val="000000" w:themeColor="text1"/>
                <w:sz w:val="20"/>
                <w:szCs w:val="20"/>
              </w:rPr>
              <w:t>7</w:t>
            </w:r>
          </w:p>
        </w:tc>
        <w:tc>
          <w:tcPr>
            <w:tcW w:w="299" w:type="pct"/>
            <w:tcBorders>
              <w:top w:val="nil"/>
              <w:bottom w:val="nil"/>
            </w:tcBorders>
            <w:vAlign w:val="center"/>
          </w:tcPr>
          <w:p w14:paraId="00DC8801"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275A49C9" w14:textId="77777777" w:rsidR="00BF4236" w:rsidRPr="00215064" w:rsidRDefault="00BF4236" w:rsidP="00BF4236">
            <w:pPr>
              <w:rPr>
                <w:color w:val="000000" w:themeColor="text1"/>
                <w:sz w:val="20"/>
                <w:szCs w:val="20"/>
              </w:rPr>
            </w:pPr>
          </w:p>
        </w:tc>
      </w:tr>
      <w:tr w:rsidR="00BF4236" w:rsidRPr="00215064" w14:paraId="228F539F" w14:textId="77777777" w:rsidTr="0075088F">
        <w:trPr>
          <w:jc w:val="center"/>
        </w:trPr>
        <w:tc>
          <w:tcPr>
            <w:tcW w:w="963" w:type="pct"/>
            <w:tcBorders>
              <w:top w:val="nil"/>
              <w:bottom w:val="nil"/>
            </w:tcBorders>
            <w:vAlign w:val="center"/>
          </w:tcPr>
          <w:p w14:paraId="13ACC559" w14:textId="77777777" w:rsidR="00BF4236" w:rsidRPr="00215064" w:rsidRDefault="00BF4236" w:rsidP="00BF4236">
            <w:pPr>
              <w:rPr>
                <w:color w:val="000000" w:themeColor="text1"/>
                <w:sz w:val="20"/>
                <w:szCs w:val="20"/>
              </w:rPr>
            </w:pPr>
            <w:r w:rsidRPr="00215064">
              <w:rPr>
                <w:color w:val="000000" w:themeColor="text1"/>
                <w:sz w:val="20"/>
                <w:szCs w:val="20"/>
              </w:rPr>
              <w:t>Hough</w:t>
            </w:r>
          </w:p>
        </w:tc>
        <w:tc>
          <w:tcPr>
            <w:tcW w:w="242" w:type="pct"/>
            <w:tcBorders>
              <w:top w:val="nil"/>
              <w:bottom w:val="nil"/>
            </w:tcBorders>
            <w:vAlign w:val="center"/>
          </w:tcPr>
          <w:p w14:paraId="661BB64E" w14:textId="77777777" w:rsidR="00BF4236" w:rsidRPr="00215064" w:rsidRDefault="00BF4236" w:rsidP="00BF4236">
            <w:pPr>
              <w:jc w:val="center"/>
              <w:rPr>
                <w:color w:val="000000" w:themeColor="text1"/>
                <w:sz w:val="20"/>
                <w:szCs w:val="20"/>
              </w:rPr>
            </w:pPr>
            <w:r w:rsidRPr="00215064">
              <w:rPr>
                <w:color w:val="000000" w:themeColor="text1"/>
                <w:sz w:val="20"/>
                <w:szCs w:val="20"/>
              </w:rPr>
              <w:t>1992</w:t>
            </w:r>
          </w:p>
        </w:tc>
        <w:tc>
          <w:tcPr>
            <w:tcW w:w="262" w:type="pct"/>
            <w:tcBorders>
              <w:top w:val="nil"/>
              <w:bottom w:val="nil"/>
            </w:tcBorders>
            <w:vAlign w:val="center"/>
          </w:tcPr>
          <w:p w14:paraId="502DB968" w14:textId="77777777" w:rsidR="00BF4236" w:rsidRPr="00215064" w:rsidRDefault="00BF4236" w:rsidP="00BF4236">
            <w:pPr>
              <w:jc w:val="center"/>
              <w:rPr>
                <w:color w:val="000000" w:themeColor="text1"/>
                <w:sz w:val="20"/>
                <w:szCs w:val="20"/>
              </w:rPr>
            </w:pPr>
            <w:r w:rsidRPr="00215064">
              <w:rPr>
                <w:color w:val="000000" w:themeColor="text1"/>
                <w:sz w:val="20"/>
                <w:szCs w:val="20"/>
              </w:rPr>
              <w:t>237</w:t>
            </w:r>
          </w:p>
        </w:tc>
        <w:tc>
          <w:tcPr>
            <w:tcW w:w="262" w:type="pct"/>
            <w:tcBorders>
              <w:top w:val="nil"/>
              <w:bottom w:val="nil"/>
            </w:tcBorders>
            <w:vAlign w:val="center"/>
          </w:tcPr>
          <w:p w14:paraId="052EBA47" w14:textId="77777777" w:rsidR="00BF4236" w:rsidRPr="00215064" w:rsidRDefault="00BF4236" w:rsidP="00BF4236">
            <w:pPr>
              <w:jc w:val="center"/>
              <w:rPr>
                <w:color w:val="000000" w:themeColor="text1"/>
                <w:sz w:val="20"/>
                <w:szCs w:val="20"/>
              </w:rPr>
            </w:pPr>
            <w:r w:rsidRPr="00215064">
              <w:rPr>
                <w:color w:val="000000" w:themeColor="text1"/>
                <w:sz w:val="20"/>
                <w:szCs w:val="20"/>
              </w:rPr>
              <w:t>339</w:t>
            </w:r>
          </w:p>
        </w:tc>
        <w:tc>
          <w:tcPr>
            <w:tcW w:w="222" w:type="pct"/>
            <w:tcBorders>
              <w:top w:val="nil"/>
              <w:bottom w:val="nil"/>
            </w:tcBorders>
            <w:vAlign w:val="center"/>
          </w:tcPr>
          <w:p w14:paraId="6CACF40E" w14:textId="77777777" w:rsidR="00BF4236" w:rsidRPr="00215064" w:rsidRDefault="00BF4236" w:rsidP="00BF4236">
            <w:pPr>
              <w:jc w:val="center"/>
              <w:rPr>
                <w:color w:val="000000" w:themeColor="text1"/>
                <w:sz w:val="20"/>
                <w:szCs w:val="20"/>
              </w:rPr>
            </w:pPr>
            <w:r w:rsidRPr="00215064">
              <w:rPr>
                <w:color w:val="000000" w:themeColor="text1"/>
                <w:sz w:val="20"/>
                <w:szCs w:val="20"/>
              </w:rPr>
              <w:t>14</w:t>
            </w:r>
          </w:p>
        </w:tc>
        <w:tc>
          <w:tcPr>
            <w:tcW w:w="222" w:type="pct"/>
            <w:tcBorders>
              <w:top w:val="nil"/>
              <w:bottom w:val="nil"/>
            </w:tcBorders>
            <w:vAlign w:val="center"/>
          </w:tcPr>
          <w:p w14:paraId="421BBB1E" w14:textId="362D594C"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3CE63575" w14:textId="77777777" w:rsidR="00BF4236" w:rsidRPr="00215064" w:rsidRDefault="00BF4236" w:rsidP="00BF4236">
            <w:pPr>
              <w:jc w:val="center"/>
              <w:rPr>
                <w:color w:val="000000" w:themeColor="text1"/>
                <w:sz w:val="20"/>
                <w:szCs w:val="20"/>
              </w:rPr>
            </w:pPr>
          </w:p>
        </w:tc>
        <w:tc>
          <w:tcPr>
            <w:tcW w:w="203" w:type="pct"/>
            <w:tcBorders>
              <w:top w:val="nil"/>
              <w:bottom w:val="nil"/>
            </w:tcBorders>
            <w:vAlign w:val="center"/>
          </w:tcPr>
          <w:p w14:paraId="669D8EE3"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457F7BF2" w14:textId="77777777" w:rsidR="00BF4236" w:rsidRPr="00215064" w:rsidRDefault="00BF4236" w:rsidP="00BF4236">
            <w:pPr>
              <w:jc w:val="center"/>
              <w:rPr>
                <w:color w:val="000000" w:themeColor="text1"/>
                <w:sz w:val="20"/>
                <w:szCs w:val="20"/>
              </w:rPr>
            </w:pPr>
          </w:p>
        </w:tc>
        <w:tc>
          <w:tcPr>
            <w:tcW w:w="386" w:type="pct"/>
            <w:tcBorders>
              <w:top w:val="nil"/>
              <w:bottom w:val="nil"/>
            </w:tcBorders>
            <w:vAlign w:val="center"/>
          </w:tcPr>
          <w:p w14:paraId="46C2D8D1" w14:textId="77777777" w:rsidR="00BF4236" w:rsidRPr="00215064" w:rsidRDefault="00BF4236" w:rsidP="00BF4236">
            <w:pPr>
              <w:jc w:val="center"/>
              <w:rPr>
                <w:color w:val="000000" w:themeColor="text1"/>
                <w:sz w:val="20"/>
                <w:szCs w:val="20"/>
              </w:rPr>
            </w:pPr>
          </w:p>
        </w:tc>
        <w:tc>
          <w:tcPr>
            <w:tcW w:w="330" w:type="pct"/>
            <w:tcBorders>
              <w:top w:val="nil"/>
              <w:bottom w:val="nil"/>
            </w:tcBorders>
            <w:vAlign w:val="center"/>
          </w:tcPr>
          <w:p w14:paraId="3C04A4F7"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193965CF" w14:textId="77777777" w:rsidR="00BF4236" w:rsidRPr="00215064" w:rsidRDefault="00BF4236" w:rsidP="00BF4236">
            <w:pPr>
              <w:jc w:val="center"/>
              <w:rPr>
                <w:color w:val="000000" w:themeColor="text1"/>
                <w:sz w:val="20"/>
                <w:szCs w:val="20"/>
              </w:rPr>
            </w:pPr>
            <w:r w:rsidRPr="00215064">
              <w:rPr>
                <w:color w:val="000000" w:themeColor="text1"/>
                <w:sz w:val="20"/>
                <w:szCs w:val="20"/>
              </w:rPr>
              <w:t>NR</w:t>
            </w:r>
          </w:p>
        </w:tc>
        <w:tc>
          <w:tcPr>
            <w:tcW w:w="299" w:type="pct"/>
            <w:tcBorders>
              <w:top w:val="nil"/>
              <w:bottom w:val="nil"/>
            </w:tcBorders>
            <w:vAlign w:val="center"/>
          </w:tcPr>
          <w:p w14:paraId="4A037404"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018691AD" w14:textId="77777777" w:rsidR="00BF4236" w:rsidRPr="00215064" w:rsidRDefault="00BF4236" w:rsidP="00BF4236">
            <w:pPr>
              <w:rPr>
                <w:color w:val="000000" w:themeColor="text1"/>
                <w:sz w:val="20"/>
                <w:szCs w:val="20"/>
              </w:rPr>
            </w:pPr>
            <w:r w:rsidRPr="00215064">
              <w:rPr>
                <w:color w:val="000000" w:themeColor="text1"/>
                <w:sz w:val="20"/>
                <w:szCs w:val="20"/>
              </w:rPr>
              <w:t>FAC, MISC</w:t>
            </w:r>
          </w:p>
        </w:tc>
      </w:tr>
      <w:tr w:rsidR="00B67612" w:rsidRPr="00215064" w14:paraId="30C5E432" w14:textId="77777777" w:rsidTr="0075088F">
        <w:trPr>
          <w:jc w:val="center"/>
        </w:trPr>
        <w:tc>
          <w:tcPr>
            <w:tcW w:w="963" w:type="pct"/>
            <w:tcBorders>
              <w:top w:val="nil"/>
              <w:bottom w:val="nil"/>
            </w:tcBorders>
            <w:vAlign w:val="center"/>
          </w:tcPr>
          <w:p w14:paraId="67FAC66C" w14:textId="0B1608F9" w:rsidR="00B67612" w:rsidRPr="00215064" w:rsidRDefault="00B67612" w:rsidP="00BF4236">
            <w:pPr>
              <w:rPr>
                <w:color w:val="000000" w:themeColor="text1"/>
                <w:sz w:val="20"/>
                <w:szCs w:val="20"/>
              </w:rPr>
            </w:pPr>
            <w:r w:rsidRPr="00215064">
              <w:rPr>
                <w:color w:val="000000" w:themeColor="text1"/>
                <w:sz w:val="20"/>
                <w:szCs w:val="20"/>
              </w:rPr>
              <w:t>Hu &amp; Connelly</w:t>
            </w:r>
          </w:p>
        </w:tc>
        <w:tc>
          <w:tcPr>
            <w:tcW w:w="242" w:type="pct"/>
            <w:tcBorders>
              <w:top w:val="nil"/>
              <w:bottom w:val="nil"/>
            </w:tcBorders>
            <w:vAlign w:val="center"/>
          </w:tcPr>
          <w:p w14:paraId="1A9AFCB2" w14:textId="6069FFE9" w:rsidR="00B67612" w:rsidRPr="00215064" w:rsidRDefault="00B67612" w:rsidP="00BF4236">
            <w:pPr>
              <w:jc w:val="center"/>
              <w:rPr>
                <w:color w:val="000000" w:themeColor="text1"/>
                <w:sz w:val="20"/>
                <w:szCs w:val="20"/>
              </w:rPr>
            </w:pPr>
            <w:r w:rsidRPr="00215064">
              <w:rPr>
                <w:color w:val="000000" w:themeColor="text1"/>
                <w:sz w:val="20"/>
                <w:szCs w:val="20"/>
              </w:rPr>
              <w:t>2021</w:t>
            </w:r>
          </w:p>
        </w:tc>
        <w:tc>
          <w:tcPr>
            <w:tcW w:w="262" w:type="pct"/>
            <w:tcBorders>
              <w:top w:val="nil"/>
              <w:bottom w:val="nil"/>
            </w:tcBorders>
            <w:vAlign w:val="center"/>
          </w:tcPr>
          <w:p w14:paraId="46DCFBE0" w14:textId="4CF5F934" w:rsidR="00B67612" w:rsidRPr="00215064" w:rsidRDefault="00B67612" w:rsidP="00BF4236">
            <w:pPr>
              <w:jc w:val="center"/>
              <w:rPr>
                <w:color w:val="000000" w:themeColor="text1"/>
                <w:sz w:val="20"/>
                <w:szCs w:val="20"/>
              </w:rPr>
            </w:pPr>
            <w:r w:rsidRPr="00215064">
              <w:rPr>
                <w:color w:val="000000" w:themeColor="text1"/>
                <w:sz w:val="20"/>
                <w:szCs w:val="20"/>
              </w:rPr>
              <w:t>17</w:t>
            </w:r>
          </w:p>
        </w:tc>
        <w:tc>
          <w:tcPr>
            <w:tcW w:w="262" w:type="pct"/>
            <w:tcBorders>
              <w:top w:val="nil"/>
              <w:bottom w:val="nil"/>
            </w:tcBorders>
            <w:vAlign w:val="center"/>
          </w:tcPr>
          <w:p w14:paraId="26B79798" w14:textId="4F3809A1" w:rsidR="00B67612" w:rsidRPr="00215064" w:rsidRDefault="00B67612" w:rsidP="00BF4236">
            <w:pPr>
              <w:jc w:val="center"/>
              <w:rPr>
                <w:color w:val="000000" w:themeColor="text1"/>
                <w:sz w:val="20"/>
                <w:szCs w:val="20"/>
              </w:rPr>
            </w:pPr>
            <w:r w:rsidRPr="00215064">
              <w:rPr>
                <w:color w:val="000000" w:themeColor="text1"/>
                <w:sz w:val="20"/>
                <w:szCs w:val="20"/>
              </w:rPr>
              <w:t>20</w:t>
            </w:r>
          </w:p>
        </w:tc>
        <w:tc>
          <w:tcPr>
            <w:tcW w:w="222" w:type="pct"/>
            <w:tcBorders>
              <w:top w:val="nil"/>
              <w:bottom w:val="nil"/>
            </w:tcBorders>
            <w:vAlign w:val="center"/>
          </w:tcPr>
          <w:p w14:paraId="6C3F662D" w14:textId="33D6532F" w:rsidR="00B67612" w:rsidRPr="00215064" w:rsidRDefault="00B67612"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573FC2E2" w14:textId="404208EB" w:rsidR="00B67612" w:rsidRPr="00215064" w:rsidRDefault="00B67612"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44243F94" w14:textId="77777777" w:rsidR="00B67612" w:rsidRPr="00215064" w:rsidRDefault="00B67612" w:rsidP="00BF4236">
            <w:pPr>
              <w:jc w:val="center"/>
              <w:rPr>
                <w:color w:val="000000" w:themeColor="text1"/>
                <w:sz w:val="20"/>
                <w:szCs w:val="20"/>
              </w:rPr>
            </w:pPr>
          </w:p>
        </w:tc>
        <w:tc>
          <w:tcPr>
            <w:tcW w:w="203" w:type="pct"/>
            <w:tcBorders>
              <w:top w:val="nil"/>
              <w:bottom w:val="nil"/>
            </w:tcBorders>
            <w:vAlign w:val="center"/>
          </w:tcPr>
          <w:p w14:paraId="3DA7E4B0" w14:textId="405CE6DA" w:rsidR="00B67612" w:rsidRPr="00215064" w:rsidRDefault="00B67612" w:rsidP="00BF4236">
            <w:pPr>
              <w:jc w:val="center"/>
              <w:rPr>
                <w:color w:val="000000" w:themeColor="text1"/>
                <w:sz w:val="20"/>
                <w:szCs w:val="20"/>
              </w:rPr>
            </w:pPr>
            <w:r w:rsidRPr="00215064">
              <w:rPr>
                <w:color w:val="000000" w:themeColor="text1"/>
                <w:sz w:val="20"/>
                <w:szCs w:val="20"/>
              </w:rPr>
              <w:t>3</w:t>
            </w:r>
          </w:p>
        </w:tc>
        <w:tc>
          <w:tcPr>
            <w:tcW w:w="338" w:type="pct"/>
            <w:tcBorders>
              <w:top w:val="nil"/>
              <w:bottom w:val="nil"/>
            </w:tcBorders>
            <w:vAlign w:val="center"/>
          </w:tcPr>
          <w:p w14:paraId="6CFCF832" w14:textId="003BA994" w:rsidR="00B67612" w:rsidRPr="00215064" w:rsidRDefault="00ED79A5"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3FCA8236" w14:textId="0BE53A2E" w:rsidR="00B67612" w:rsidRPr="00215064" w:rsidRDefault="00ED79A5"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56F2289C" w14:textId="73F5BF04" w:rsidR="00B67612" w:rsidRPr="00215064" w:rsidRDefault="00ED79A5"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230CBE18" w14:textId="6CCB2552" w:rsidR="00B67612" w:rsidRPr="00215064" w:rsidRDefault="00ED79A5" w:rsidP="00BF4236">
            <w:pPr>
              <w:jc w:val="center"/>
              <w:rPr>
                <w:color w:val="000000" w:themeColor="text1"/>
                <w:sz w:val="20"/>
                <w:szCs w:val="20"/>
              </w:rPr>
            </w:pPr>
            <w:r w:rsidRPr="00215064">
              <w:rPr>
                <w:color w:val="000000" w:themeColor="text1"/>
                <w:sz w:val="20"/>
                <w:szCs w:val="20"/>
              </w:rPr>
              <w:t>40</w:t>
            </w:r>
          </w:p>
        </w:tc>
        <w:tc>
          <w:tcPr>
            <w:tcW w:w="299" w:type="pct"/>
            <w:tcBorders>
              <w:top w:val="nil"/>
              <w:bottom w:val="nil"/>
            </w:tcBorders>
            <w:vAlign w:val="center"/>
          </w:tcPr>
          <w:p w14:paraId="3AE554E4" w14:textId="4863B0BA" w:rsidR="00B67612" w:rsidRPr="00215064" w:rsidRDefault="00ED79A5"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0AF6952F" w14:textId="77777777" w:rsidR="00B67612" w:rsidRPr="00215064" w:rsidRDefault="00B67612" w:rsidP="00BF4236">
            <w:pPr>
              <w:rPr>
                <w:color w:val="000000" w:themeColor="text1"/>
                <w:sz w:val="20"/>
                <w:szCs w:val="20"/>
              </w:rPr>
            </w:pPr>
          </w:p>
        </w:tc>
      </w:tr>
      <w:tr w:rsidR="00BF4236" w:rsidRPr="00215064" w14:paraId="0FDA95F7" w14:textId="77777777" w:rsidTr="0075088F">
        <w:trPr>
          <w:jc w:val="center"/>
        </w:trPr>
        <w:tc>
          <w:tcPr>
            <w:tcW w:w="963" w:type="pct"/>
            <w:tcBorders>
              <w:top w:val="nil"/>
              <w:bottom w:val="nil"/>
            </w:tcBorders>
            <w:vAlign w:val="center"/>
          </w:tcPr>
          <w:p w14:paraId="79401A3D" w14:textId="1CA151A6" w:rsidR="00BF4236" w:rsidRPr="00215064" w:rsidRDefault="00BF4236" w:rsidP="00BF4236">
            <w:pPr>
              <w:rPr>
                <w:color w:val="000000" w:themeColor="text1"/>
                <w:sz w:val="20"/>
                <w:szCs w:val="20"/>
              </w:rPr>
            </w:pPr>
            <w:r w:rsidRPr="00215064">
              <w:rPr>
                <w:color w:val="000000" w:themeColor="text1"/>
                <w:sz w:val="20"/>
                <w:szCs w:val="20"/>
              </w:rPr>
              <w:t>Huang</w:t>
            </w:r>
          </w:p>
        </w:tc>
        <w:tc>
          <w:tcPr>
            <w:tcW w:w="242" w:type="pct"/>
            <w:tcBorders>
              <w:top w:val="nil"/>
              <w:bottom w:val="nil"/>
            </w:tcBorders>
            <w:vAlign w:val="center"/>
          </w:tcPr>
          <w:p w14:paraId="2B3B867B" w14:textId="1F393B9A" w:rsidR="00BF4236" w:rsidRPr="00215064" w:rsidRDefault="00BF4236" w:rsidP="00BF4236">
            <w:pPr>
              <w:jc w:val="center"/>
              <w:rPr>
                <w:color w:val="000000" w:themeColor="text1"/>
                <w:sz w:val="20"/>
                <w:szCs w:val="20"/>
              </w:rPr>
            </w:pPr>
            <w:r w:rsidRPr="00215064">
              <w:rPr>
                <w:color w:val="000000" w:themeColor="text1"/>
                <w:sz w:val="20"/>
                <w:szCs w:val="20"/>
              </w:rPr>
              <w:t>2022</w:t>
            </w:r>
          </w:p>
        </w:tc>
        <w:tc>
          <w:tcPr>
            <w:tcW w:w="262" w:type="pct"/>
            <w:tcBorders>
              <w:top w:val="nil"/>
              <w:bottom w:val="nil"/>
            </w:tcBorders>
            <w:vAlign w:val="center"/>
          </w:tcPr>
          <w:p w14:paraId="25A2DAF3" w14:textId="786D71A8" w:rsidR="00BF4236" w:rsidRPr="00215064" w:rsidRDefault="00BF4236" w:rsidP="00BF4236">
            <w:pPr>
              <w:jc w:val="center"/>
              <w:rPr>
                <w:color w:val="000000" w:themeColor="text1"/>
                <w:sz w:val="20"/>
                <w:szCs w:val="20"/>
              </w:rPr>
            </w:pPr>
            <w:r w:rsidRPr="00215064">
              <w:rPr>
                <w:color w:val="000000" w:themeColor="text1"/>
                <w:sz w:val="20"/>
                <w:szCs w:val="20"/>
              </w:rPr>
              <w:t>63</w:t>
            </w:r>
          </w:p>
        </w:tc>
        <w:tc>
          <w:tcPr>
            <w:tcW w:w="262" w:type="pct"/>
            <w:tcBorders>
              <w:top w:val="nil"/>
              <w:bottom w:val="nil"/>
            </w:tcBorders>
            <w:vAlign w:val="center"/>
          </w:tcPr>
          <w:p w14:paraId="73B673F1" w14:textId="4A59346D" w:rsidR="00BF4236" w:rsidRPr="00215064" w:rsidRDefault="00BF4236" w:rsidP="00BF4236">
            <w:pPr>
              <w:jc w:val="center"/>
              <w:rPr>
                <w:color w:val="000000" w:themeColor="text1"/>
                <w:sz w:val="20"/>
                <w:szCs w:val="20"/>
              </w:rPr>
            </w:pPr>
            <w:r w:rsidRPr="00215064">
              <w:rPr>
                <w:color w:val="000000" w:themeColor="text1"/>
                <w:sz w:val="20"/>
                <w:szCs w:val="20"/>
              </w:rPr>
              <w:t>74</w:t>
            </w:r>
          </w:p>
        </w:tc>
        <w:tc>
          <w:tcPr>
            <w:tcW w:w="222" w:type="pct"/>
            <w:tcBorders>
              <w:top w:val="nil"/>
              <w:bottom w:val="nil"/>
            </w:tcBorders>
            <w:vAlign w:val="center"/>
          </w:tcPr>
          <w:p w14:paraId="398AD252" w14:textId="68E2F929" w:rsidR="00BF4236" w:rsidRPr="00215064" w:rsidRDefault="00041E78" w:rsidP="00BF4236">
            <w:pPr>
              <w:jc w:val="center"/>
              <w:rPr>
                <w:color w:val="000000" w:themeColor="text1"/>
                <w:sz w:val="20"/>
                <w:szCs w:val="20"/>
              </w:rPr>
            </w:pPr>
            <w:r w:rsidRPr="00215064">
              <w:rPr>
                <w:color w:val="000000" w:themeColor="text1"/>
                <w:sz w:val="20"/>
                <w:szCs w:val="20"/>
              </w:rPr>
              <w:t>2</w:t>
            </w:r>
          </w:p>
        </w:tc>
        <w:tc>
          <w:tcPr>
            <w:tcW w:w="222" w:type="pct"/>
            <w:tcBorders>
              <w:top w:val="nil"/>
              <w:bottom w:val="nil"/>
            </w:tcBorders>
            <w:vAlign w:val="center"/>
          </w:tcPr>
          <w:p w14:paraId="1DB371AD" w14:textId="7B5F84D2" w:rsidR="00BF4236" w:rsidRPr="00215064" w:rsidRDefault="00041E78" w:rsidP="00BF4236">
            <w:pPr>
              <w:jc w:val="center"/>
              <w:rPr>
                <w:color w:val="000000" w:themeColor="text1"/>
                <w:sz w:val="20"/>
                <w:szCs w:val="20"/>
              </w:rPr>
            </w:pPr>
            <w:r w:rsidRPr="00215064">
              <w:rPr>
                <w:color w:val="000000" w:themeColor="text1"/>
                <w:sz w:val="20"/>
                <w:szCs w:val="20"/>
              </w:rPr>
              <w:t>2</w:t>
            </w:r>
          </w:p>
        </w:tc>
        <w:tc>
          <w:tcPr>
            <w:tcW w:w="360" w:type="pct"/>
            <w:tcBorders>
              <w:top w:val="nil"/>
              <w:bottom w:val="nil"/>
            </w:tcBorders>
            <w:vAlign w:val="center"/>
          </w:tcPr>
          <w:p w14:paraId="081CC42E" w14:textId="77777777" w:rsidR="00BF4236" w:rsidRPr="00215064" w:rsidRDefault="00BF4236" w:rsidP="00BF4236">
            <w:pPr>
              <w:jc w:val="center"/>
              <w:rPr>
                <w:color w:val="000000" w:themeColor="text1"/>
                <w:sz w:val="20"/>
                <w:szCs w:val="20"/>
              </w:rPr>
            </w:pPr>
          </w:p>
        </w:tc>
        <w:tc>
          <w:tcPr>
            <w:tcW w:w="203" w:type="pct"/>
            <w:tcBorders>
              <w:top w:val="nil"/>
              <w:bottom w:val="nil"/>
            </w:tcBorders>
            <w:vAlign w:val="center"/>
          </w:tcPr>
          <w:p w14:paraId="529ED361"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322012B2" w14:textId="77777777" w:rsidR="00BF4236" w:rsidRPr="00215064" w:rsidRDefault="00BF4236" w:rsidP="00BF4236">
            <w:pPr>
              <w:jc w:val="center"/>
              <w:rPr>
                <w:color w:val="000000" w:themeColor="text1"/>
                <w:sz w:val="20"/>
                <w:szCs w:val="20"/>
              </w:rPr>
            </w:pPr>
          </w:p>
        </w:tc>
        <w:tc>
          <w:tcPr>
            <w:tcW w:w="386" w:type="pct"/>
            <w:tcBorders>
              <w:top w:val="nil"/>
              <w:bottom w:val="nil"/>
            </w:tcBorders>
            <w:vAlign w:val="center"/>
          </w:tcPr>
          <w:p w14:paraId="137A0411" w14:textId="049E17A3" w:rsidR="00BF4236" w:rsidRPr="00215064" w:rsidRDefault="00BF4236" w:rsidP="00BF4236">
            <w:pPr>
              <w:jc w:val="center"/>
              <w:rPr>
                <w:color w:val="000000" w:themeColor="text1"/>
                <w:sz w:val="20"/>
                <w:szCs w:val="20"/>
              </w:rPr>
            </w:pPr>
          </w:p>
        </w:tc>
        <w:tc>
          <w:tcPr>
            <w:tcW w:w="330" w:type="pct"/>
            <w:tcBorders>
              <w:top w:val="nil"/>
              <w:bottom w:val="nil"/>
            </w:tcBorders>
            <w:vAlign w:val="center"/>
          </w:tcPr>
          <w:p w14:paraId="4AFACC01" w14:textId="149DCBBF"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12711550" w14:textId="23829D95" w:rsidR="00BF4236" w:rsidRPr="00215064" w:rsidRDefault="00BF4236" w:rsidP="00BF4236">
            <w:pPr>
              <w:jc w:val="center"/>
              <w:rPr>
                <w:color w:val="000000" w:themeColor="text1"/>
                <w:sz w:val="20"/>
                <w:szCs w:val="20"/>
              </w:rPr>
            </w:pPr>
            <w:r w:rsidRPr="00215064">
              <w:rPr>
                <w:color w:val="000000" w:themeColor="text1"/>
                <w:sz w:val="20"/>
                <w:szCs w:val="20"/>
              </w:rPr>
              <w:t>14</w:t>
            </w:r>
          </w:p>
        </w:tc>
        <w:tc>
          <w:tcPr>
            <w:tcW w:w="299" w:type="pct"/>
            <w:tcBorders>
              <w:top w:val="nil"/>
              <w:bottom w:val="nil"/>
            </w:tcBorders>
            <w:vAlign w:val="center"/>
          </w:tcPr>
          <w:p w14:paraId="174B5477" w14:textId="29DC1CAD"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3FF407C3" w14:textId="77777777" w:rsidR="00BF4236" w:rsidRPr="00215064" w:rsidRDefault="00BF4236" w:rsidP="00BF4236">
            <w:pPr>
              <w:rPr>
                <w:color w:val="000000" w:themeColor="text1"/>
                <w:sz w:val="20"/>
                <w:szCs w:val="20"/>
              </w:rPr>
            </w:pPr>
          </w:p>
        </w:tc>
      </w:tr>
      <w:tr w:rsidR="00BF4236" w:rsidRPr="00215064" w14:paraId="79A4960E" w14:textId="77777777" w:rsidTr="0075088F">
        <w:trPr>
          <w:jc w:val="center"/>
        </w:trPr>
        <w:tc>
          <w:tcPr>
            <w:tcW w:w="963" w:type="pct"/>
            <w:tcBorders>
              <w:top w:val="nil"/>
              <w:bottom w:val="nil"/>
            </w:tcBorders>
            <w:vAlign w:val="center"/>
          </w:tcPr>
          <w:p w14:paraId="7B10796F" w14:textId="77777777" w:rsidR="00BF4236" w:rsidRPr="00215064" w:rsidRDefault="00BF4236" w:rsidP="00BF4236">
            <w:pPr>
              <w:rPr>
                <w:color w:val="000000" w:themeColor="text1"/>
                <w:sz w:val="20"/>
                <w:szCs w:val="20"/>
              </w:rPr>
            </w:pPr>
            <w:r w:rsidRPr="00215064">
              <w:rPr>
                <w:color w:val="000000" w:themeColor="text1"/>
                <w:sz w:val="20"/>
                <w:szCs w:val="20"/>
              </w:rPr>
              <w:t xml:space="preserve">Hyatt et al. </w:t>
            </w:r>
          </w:p>
        </w:tc>
        <w:tc>
          <w:tcPr>
            <w:tcW w:w="242" w:type="pct"/>
            <w:tcBorders>
              <w:top w:val="nil"/>
              <w:bottom w:val="nil"/>
            </w:tcBorders>
            <w:vAlign w:val="center"/>
          </w:tcPr>
          <w:p w14:paraId="420FA2EA" w14:textId="77777777" w:rsidR="00BF4236" w:rsidRPr="00215064" w:rsidRDefault="00BF4236" w:rsidP="00BF4236">
            <w:pPr>
              <w:jc w:val="center"/>
              <w:rPr>
                <w:color w:val="000000" w:themeColor="text1"/>
                <w:sz w:val="20"/>
                <w:szCs w:val="20"/>
              </w:rPr>
            </w:pPr>
            <w:r w:rsidRPr="00215064">
              <w:rPr>
                <w:color w:val="000000" w:themeColor="text1"/>
                <w:sz w:val="20"/>
                <w:szCs w:val="20"/>
              </w:rPr>
              <w:t>2019</w:t>
            </w:r>
          </w:p>
        </w:tc>
        <w:tc>
          <w:tcPr>
            <w:tcW w:w="262" w:type="pct"/>
            <w:tcBorders>
              <w:top w:val="nil"/>
              <w:bottom w:val="nil"/>
            </w:tcBorders>
            <w:vAlign w:val="center"/>
          </w:tcPr>
          <w:p w14:paraId="6CE9D421" w14:textId="77777777" w:rsidR="00BF4236" w:rsidRPr="00215064" w:rsidRDefault="00BF4236" w:rsidP="00BF4236">
            <w:pPr>
              <w:jc w:val="center"/>
              <w:rPr>
                <w:color w:val="000000" w:themeColor="text1"/>
                <w:sz w:val="20"/>
                <w:szCs w:val="20"/>
              </w:rPr>
            </w:pPr>
            <w:r w:rsidRPr="00215064">
              <w:rPr>
                <w:color w:val="000000" w:themeColor="text1"/>
                <w:sz w:val="20"/>
                <w:szCs w:val="20"/>
              </w:rPr>
              <w:t>54</w:t>
            </w:r>
          </w:p>
        </w:tc>
        <w:tc>
          <w:tcPr>
            <w:tcW w:w="262" w:type="pct"/>
            <w:tcBorders>
              <w:top w:val="nil"/>
              <w:bottom w:val="nil"/>
            </w:tcBorders>
            <w:vAlign w:val="center"/>
          </w:tcPr>
          <w:p w14:paraId="617BF01F" w14:textId="77777777" w:rsidR="00BF4236" w:rsidRPr="00215064" w:rsidRDefault="00BF4236" w:rsidP="00BF4236">
            <w:pPr>
              <w:jc w:val="center"/>
              <w:rPr>
                <w:color w:val="000000" w:themeColor="text1"/>
                <w:sz w:val="20"/>
                <w:szCs w:val="20"/>
              </w:rPr>
            </w:pPr>
            <w:r w:rsidRPr="00215064">
              <w:rPr>
                <w:color w:val="000000" w:themeColor="text1"/>
                <w:sz w:val="20"/>
                <w:szCs w:val="20"/>
              </w:rPr>
              <w:t>12</w:t>
            </w:r>
          </w:p>
        </w:tc>
        <w:tc>
          <w:tcPr>
            <w:tcW w:w="222" w:type="pct"/>
            <w:tcBorders>
              <w:top w:val="nil"/>
              <w:bottom w:val="nil"/>
            </w:tcBorders>
            <w:vAlign w:val="center"/>
          </w:tcPr>
          <w:p w14:paraId="6AB7B218"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243844F2"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1DB9C5EB" w14:textId="77777777" w:rsidR="00BF4236" w:rsidRPr="00215064" w:rsidRDefault="00BF4236" w:rsidP="00BF4236">
            <w:pPr>
              <w:jc w:val="center"/>
              <w:rPr>
                <w:color w:val="000000" w:themeColor="text1"/>
                <w:sz w:val="20"/>
                <w:szCs w:val="20"/>
              </w:rPr>
            </w:pPr>
            <w:r w:rsidRPr="00215064">
              <w:rPr>
                <w:color w:val="000000" w:themeColor="text1"/>
                <w:sz w:val="20"/>
                <w:szCs w:val="20"/>
              </w:rPr>
              <w:t>8</w:t>
            </w:r>
          </w:p>
        </w:tc>
        <w:tc>
          <w:tcPr>
            <w:tcW w:w="203" w:type="pct"/>
            <w:tcBorders>
              <w:top w:val="nil"/>
              <w:bottom w:val="nil"/>
            </w:tcBorders>
            <w:vAlign w:val="center"/>
          </w:tcPr>
          <w:p w14:paraId="7AEA7F37"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111F5FB0" w14:textId="77777777"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7BA69C67"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30" w:type="pct"/>
            <w:tcBorders>
              <w:top w:val="nil"/>
              <w:bottom w:val="nil"/>
            </w:tcBorders>
            <w:vAlign w:val="center"/>
          </w:tcPr>
          <w:p w14:paraId="41CB27D5"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29C3FF81" w14:textId="062E3C51" w:rsidR="00BF4236" w:rsidRPr="00215064" w:rsidRDefault="00BF4236" w:rsidP="00BF4236">
            <w:pPr>
              <w:jc w:val="center"/>
              <w:rPr>
                <w:color w:val="000000" w:themeColor="text1"/>
                <w:sz w:val="20"/>
                <w:szCs w:val="20"/>
              </w:rPr>
            </w:pPr>
            <w:r w:rsidRPr="00215064">
              <w:rPr>
                <w:color w:val="000000" w:themeColor="text1"/>
                <w:sz w:val="20"/>
                <w:szCs w:val="20"/>
              </w:rPr>
              <w:t>17</w:t>
            </w:r>
          </w:p>
        </w:tc>
        <w:tc>
          <w:tcPr>
            <w:tcW w:w="299" w:type="pct"/>
            <w:tcBorders>
              <w:top w:val="nil"/>
              <w:bottom w:val="nil"/>
            </w:tcBorders>
            <w:vAlign w:val="center"/>
          </w:tcPr>
          <w:p w14:paraId="5F2DCBA2"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7AE9E289" w14:textId="77777777" w:rsidR="00BF4236" w:rsidRPr="00215064" w:rsidRDefault="00BF4236" w:rsidP="00BF4236">
            <w:pPr>
              <w:rPr>
                <w:color w:val="000000" w:themeColor="text1"/>
                <w:sz w:val="20"/>
                <w:szCs w:val="20"/>
              </w:rPr>
            </w:pPr>
            <w:r w:rsidRPr="00215064">
              <w:rPr>
                <w:color w:val="000000" w:themeColor="text1"/>
                <w:sz w:val="20"/>
                <w:szCs w:val="20"/>
              </w:rPr>
              <w:t>MISC</w:t>
            </w:r>
          </w:p>
        </w:tc>
      </w:tr>
      <w:tr w:rsidR="00BF4236" w:rsidRPr="00215064" w14:paraId="409AAA5C" w14:textId="77777777" w:rsidTr="0075088F">
        <w:trPr>
          <w:jc w:val="center"/>
        </w:trPr>
        <w:tc>
          <w:tcPr>
            <w:tcW w:w="963" w:type="pct"/>
            <w:tcBorders>
              <w:top w:val="nil"/>
              <w:bottom w:val="nil"/>
            </w:tcBorders>
            <w:vAlign w:val="center"/>
          </w:tcPr>
          <w:p w14:paraId="65AFDAC4" w14:textId="7F8F4E8A" w:rsidR="00BF4236" w:rsidRPr="00215064" w:rsidRDefault="00BF4236" w:rsidP="00BF4236">
            <w:pPr>
              <w:rPr>
                <w:color w:val="000000" w:themeColor="text1"/>
                <w:sz w:val="20"/>
                <w:szCs w:val="20"/>
              </w:rPr>
            </w:pPr>
            <w:r w:rsidRPr="00215064">
              <w:rPr>
                <w:color w:val="000000" w:themeColor="text1"/>
                <w:sz w:val="20"/>
                <w:szCs w:val="20"/>
              </w:rPr>
              <w:t>Ji et al.</w:t>
            </w:r>
          </w:p>
        </w:tc>
        <w:tc>
          <w:tcPr>
            <w:tcW w:w="242" w:type="pct"/>
            <w:tcBorders>
              <w:top w:val="nil"/>
              <w:bottom w:val="nil"/>
            </w:tcBorders>
            <w:vAlign w:val="center"/>
          </w:tcPr>
          <w:p w14:paraId="266889D7" w14:textId="6166B281" w:rsidR="00BF4236" w:rsidRPr="00215064" w:rsidRDefault="00BF4236" w:rsidP="00BF4236">
            <w:pPr>
              <w:jc w:val="center"/>
              <w:rPr>
                <w:color w:val="000000" w:themeColor="text1"/>
                <w:sz w:val="20"/>
                <w:szCs w:val="20"/>
              </w:rPr>
            </w:pPr>
            <w:r w:rsidRPr="00215064">
              <w:rPr>
                <w:color w:val="000000" w:themeColor="text1"/>
                <w:sz w:val="20"/>
                <w:szCs w:val="20"/>
              </w:rPr>
              <w:t>2022</w:t>
            </w:r>
          </w:p>
        </w:tc>
        <w:tc>
          <w:tcPr>
            <w:tcW w:w="262" w:type="pct"/>
            <w:tcBorders>
              <w:top w:val="nil"/>
              <w:bottom w:val="nil"/>
            </w:tcBorders>
            <w:vAlign w:val="center"/>
          </w:tcPr>
          <w:p w14:paraId="137CC185" w14:textId="7E7633F6" w:rsidR="00BF4236" w:rsidRPr="00215064" w:rsidRDefault="00BF4236" w:rsidP="00BF4236">
            <w:pPr>
              <w:jc w:val="center"/>
              <w:rPr>
                <w:color w:val="000000" w:themeColor="text1"/>
                <w:sz w:val="20"/>
                <w:szCs w:val="20"/>
              </w:rPr>
            </w:pPr>
            <w:r w:rsidRPr="00215064">
              <w:rPr>
                <w:color w:val="000000" w:themeColor="text1"/>
                <w:sz w:val="20"/>
                <w:szCs w:val="20"/>
              </w:rPr>
              <w:t>153</w:t>
            </w:r>
          </w:p>
        </w:tc>
        <w:tc>
          <w:tcPr>
            <w:tcW w:w="262" w:type="pct"/>
            <w:tcBorders>
              <w:top w:val="nil"/>
              <w:bottom w:val="nil"/>
            </w:tcBorders>
            <w:vAlign w:val="center"/>
          </w:tcPr>
          <w:p w14:paraId="3418B893" w14:textId="76C7E1E9" w:rsidR="00BF4236" w:rsidRPr="00215064" w:rsidRDefault="00BF4236" w:rsidP="00BF4236">
            <w:pPr>
              <w:jc w:val="center"/>
              <w:rPr>
                <w:color w:val="000000" w:themeColor="text1"/>
                <w:sz w:val="20"/>
                <w:szCs w:val="20"/>
              </w:rPr>
            </w:pPr>
            <w:r w:rsidRPr="00215064">
              <w:rPr>
                <w:color w:val="000000" w:themeColor="text1"/>
                <w:sz w:val="20"/>
                <w:szCs w:val="20"/>
              </w:rPr>
              <w:t>15</w:t>
            </w:r>
          </w:p>
        </w:tc>
        <w:tc>
          <w:tcPr>
            <w:tcW w:w="222" w:type="pct"/>
            <w:tcBorders>
              <w:top w:val="nil"/>
              <w:bottom w:val="nil"/>
            </w:tcBorders>
            <w:vAlign w:val="center"/>
          </w:tcPr>
          <w:p w14:paraId="336DAE27" w14:textId="429C3A9D"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11BEE457" w14:textId="5D2DD6F4"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634A8CBC" w14:textId="605D6DF5" w:rsidR="00BF4236" w:rsidRPr="00215064" w:rsidRDefault="00BF4236" w:rsidP="00BF4236">
            <w:pPr>
              <w:jc w:val="center"/>
              <w:rPr>
                <w:color w:val="000000" w:themeColor="text1"/>
                <w:sz w:val="20"/>
                <w:szCs w:val="20"/>
              </w:rPr>
            </w:pPr>
            <w:r w:rsidRPr="00215064">
              <w:rPr>
                <w:color w:val="000000" w:themeColor="text1"/>
                <w:sz w:val="20"/>
                <w:szCs w:val="20"/>
              </w:rPr>
              <w:t>1, 4</w:t>
            </w:r>
          </w:p>
        </w:tc>
        <w:tc>
          <w:tcPr>
            <w:tcW w:w="203" w:type="pct"/>
            <w:tcBorders>
              <w:top w:val="nil"/>
              <w:bottom w:val="nil"/>
            </w:tcBorders>
            <w:vAlign w:val="center"/>
          </w:tcPr>
          <w:p w14:paraId="3E05EBCD"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0433F9B5" w14:textId="003537AB"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58FF4D40" w14:textId="3FC5202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55436871" w14:textId="7D355C69"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160A88E0" w14:textId="78DC3931" w:rsidR="00BF4236" w:rsidRPr="00215064" w:rsidRDefault="00BF4236" w:rsidP="00BF4236">
            <w:pPr>
              <w:jc w:val="center"/>
              <w:rPr>
                <w:color w:val="000000" w:themeColor="text1"/>
                <w:sz w:val="20"/>
                <w:szCs w:val="20"/>
              </w:rPr>
            </w:pPr>
            <w:r w:rsidRPr="00215064">
              <w:rPr>
                <w:color w:val="000000" w:themeColor="text1"/>
                <w:sz w:val="20"/>
                <w:szCs w:val="20"/>
              </w:rPr>
              <w:t>15</w:t>
            </w:r>
          </w:p>
        </w:tc>
        <w:tc>
          <w:tcPr>
            <w:tcW w:w="299" w:type="pct"/>
            <w:tcBorders>
              <w:top w:val="nil"/>
              <w:bottom w:val="nil"/>
            </w:tcBorders>
            <w:vAlign w:val="center"/>
          </w:tcPr>
          <w:p w14:paraId="2D31BA57" w14:textId="17B46925"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669" w:type="pct"/>
            <w:tcBorders>
              <w:top w:val="nil"/>
              <w:bottom w:val="nil"/>
            </w:tcBorders>
            <w:vAlign w:val="center"/>
          </w:tcPr>
          <w:p w14:paraId="67C66196" w14:textId="203964C7" w:rsidR="00BF4236" w:rsidRPr="00215064" w:rsidRDefault="00BF4236" w:rsidP="00BF4236">
            <w:pPr>
              <w:rPr>
                <w:color w:val="000000" w:themeColor="text1"/>
                <w:sz w:val="20"/>
                <w:szCs w:val="20"/>
              </w:rPr>
            </w:pPr>
            <w:r w:rsidRPr="00215064">
              <w:rPr>
                <w:color w:val="000000" w:themeColor="text1"/>
                <w:sz w:val="20"/>
                <w:szCs w:val="20"/>
              </w:rPr>
              <w:t>FAC, MISC</w:t>
            </w:r>
          </w:p>
        </w:tc>
      </w:tr>
      <w:tr w:rsidR="00BF4236" w:rsidRPr="00215064" w14:paraId="15A6095D" w14:textId="77777777" w:rsidTr="0075088F">
        <w:trPr>
          <w:jc w:val="center"/>
        </w:trPr>
        <w:tc>
          <w:tcPr>
            <w:tcW w:w="963" w:type="pct"/>
            <w:tcBorders>
              <w:top w:val="nil"/>
              <w:bottom w:val="nil"/>
            </w:tcBorders>
            <w:vAlign w:val="center"/>
          </w:tcPr>
          <w:p w14:paraId="2E6126DE" w14:textId="77777777" w:rsidR="00BF4236" w:rsidRPr="00215064" w:rsidRDefault="00BF4236" w:rsidP="00BF4236">
            <w:pPr>
              <w:rPr>
                <w:color w:val="000000" w:themeColor="text1"/>
                <w:sz w:val="20"/>
                <w:szCs w:val="20"/>
              </w:rPr>
            </w:pPr>
            <w:r w:rsidRPr="00215064">
              <w:rPr>
                <w:color w:val="000000" w:themeColor="text1"/>
                <w:sz w:val="20"/>
                <w:szCs w:val="20"/>
              </w:rPr>
              <w:t>Jones et al.</w:t>
            </w:r>
          </w:p>
        </w:tc>
        <w:tc>
          <w:tcPr>
            <w:tcW w:w="242" w:type="pct"/>
            <w:tcBorders>
              <w:top w:val="nil"/>
              <w:bottom w:val="nil"/>
            </w:tcBorders>
            <w:vAlign w:val="center"/>
          </w:tcPr>
          <w:p w14:paraId="601CEE0F" w14:textId="77777777" w:rsidR="00BF4236" w:rsidRPr="00215064" w:rsidRDefault="00BF4236" w:rsidP="00BF4236">
            <w:pPr>
              <w:jc w:val="center"/>
              <w:rPr>
                <w:color w:val="000000" w:themeColor="text1"/>
                <w:sz w:val="20"/>
                <w:szCs w:val="20"/>
              </w:rPr>
            </w:pPr>
            <w:r w:rsidRPr="00215064">
              <w:rPr>
                <w:color w:val="000000" w:themeColor="text1"/>
                <w:sz w:val="20"/>
                <w:szCs w:val="20"/>
              </w:rPr>
              <w:t>2011</w:t>
            </w:r>
          </w:p>
        </w:tc>
        <w:tc>
          <w:tcPr>
            <w:tcW w:w="262" w:type="pct"/>
            <w:tcBorders>
              <w:top w:val="nil"/>
              <w:bottom w:val="nil"/>
            </w:tcBorders>
            <w:vAlign w:val="center"/>
          </w:tcPr>
          <w:p w14:paraId="50E5A65E" w14:textId="77777777" w:rsidR="00BF4236" w:rsidRPr="00215064" w:rsidRDefault="00BF4236" w:rsidP="00BF4236">
            <w:pPr>
              <w:jc w:val="center"/>
              <w:rPr>
                <w:color w:val="000000" w:themeColor="text1"/>
                <w:sz w:val="20"/>
                <w:szCs w:val="20"/>
              </w:rPr>
            </w:pPr>
            <w:r w:rsidRPr="00215064">
              <w:rPr>
                <w:color w:val="000000" w:themeColor="text1"/>
                <w:sz w:val="20"/>
                <w:szCs w:val="20"/>
              </w:rPr>
              <w:t>53</w:t>
            </w:r>
          </w:p>
        </w:tc>
        <w:tc>
          <w:tcPr>
            <w:tcW w:w="262" w:type="pct"/>
            <w:tcBorders>
              <w:top w:val="nil"/>
              <w:bottom w:val="nil"/>
            </w:tcBorders>
            <w:vAlign w:val="center"/>
          </w:tcPr>
          <w:p w14:paraId="152C33BA" w14:textId="77777777" w:rsidR="00BF4236" w:rsidRPr="00215064" w:rsidRDefault="00BF4236" w:rsidP="00BF4236">
            <w:pPr>
              <w:jc w:val="center"/>
              <w:rPr>
                <w:color w:val="000000" w:themeColor="text1"/>
                <w:sz w:val="20"/>
                <w:szCs w:val="20"/>
              </w:rPr>
            </w:pPr>
            <w:r w:rsidRPr="00215064">
              <w:rPr>
                <w:color w:val="000000" w:themeColor="text1"/>
                <w:sz w:val="20"/>
                <w:szCs w:val="20"/>
              </w:rPr>
              <w:t>66</w:t>
            </w:r>
          </w:p>
        </w:tc>
        <w:tc>
          <w:tcPr>
            <w:tcW w:w="222" w:type="pct"/>
            <w:tcBorders>
              <w:top w:val="nil"/>
              <w:bottom w:val="nil"/>
            </w:tcBorders>
            <w:vAlign w:val="center"/>
          </w:tcPr>
          <w:p w14:paraId="5BC9164C" w14:textId="77777777"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222" w:type="pct"/>
            <w:tcBorders>
              <w:top w:val="nil"/>
              <w:bottom w:val="nil"/>
            </w:tcBorders>
            <w:vAlign w:val="center"/>
          </w:tcPr>
          <w:p w14:paraId="4C69567F" w14:textId="77777777"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360" w:type="pct"/>
            <w:tcBorders>
              <w:top w:val="nil"/>
              <w:bottom w:val="nil"/>
            </w:tcBorders>
            <w:vAlign w:val="center"/>
          </w:tcPr>
          <w:p w14:paraId="00282DC4" w14:textId="77777777" w:rsidR="00BF4236" w:rsidRPr="00215064" w:rsidRDefault="00BF4236" w:rsidP="00BF4236">
            <w:pPr>
              <w:jc w:val="center"/>
              <w:rPr>
                <w:color w:val="000000" w:themeColor="text1"/>
                <w:sz w:val="20"/>
                <w:szCs w:val="20"/>
              </w:rPr>
            </w:pPr>
          </w:p>
        </w:tc>
        <w:tc>
          <w:tcPr>
            <w:tcW w:w="203" w:type="pct"/>
            <w:tcBorders>
              <w:top w:val="nil"/>
              <w:bottom w:val="nil"/>
            </w:tcBorders>
            <w:vAlign w:val="center"/>
          </w:tcPr>
          <w:p w14:paraId="207073B3"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38" w:type="pct"/>
            <w:tcBorders>
              <w:top w:val="nil"/>
              <w:bottom w:val="nil"/>
            </w:tcBorders>
            <w:vAlign w:val="center"/>
          </w:tcPr>
          <w:p w14:paraId="1513560D" w14:textId="77777777" w:rsidR="00BF4236" w:rsidRPr="00215064" w:rsidRDefault="00BF4236" w:rsidP="00BF4236">
            <w:pPr>
              <w:jc w:val="center"/>
              <w:rPr>
                <w:color w:val="000000" w:themeColor="text1"/>
                <w:sz w:val="20"/>
                <w:szCs w:val="20"/>
              </w:rPr>
            </w:pPr>
          </w:p>
        </w:tc>
        <w:tc>
          <w:tcPr>
            <w:tcW w:w="386" w:type="pct"/>
            <w:tcBorders>
              <w:top w:val="nil"/>
              <w:bottom w:val="nil"/>
            </w:tcBorders>
            <w:vAlign w:val="center"/>
          </w:tcPr>
          <w:p w14:paraId="21D8DF2E" w14:textId="77777777" w:rsidR="00BF4236" w:rsidRPr="00215064" w:rsidRDefault="00BF4236" w:rsidP="00BF4236">
            <w:pPr>
              <w:jc w:val="center"/>
              <w:rPr>
                <w:color w:val="000000" w:themeColor="text1"/>
                <w:sz w:val="20"/>
                <w:szCs w:val="20"/>
              </w:rPr>
            </w:pPr>
          </w:p>
        </w:tc>
        <w:tc>
          <w:tcPr>
            <w:tcW w:w="330" w:type="pct"/>
            <w:tcBorders>
              <w:top w:val="nil"/>
              <w:bottom w:val="nil"/>
            </w:tcBorders>
            <w:vAlign w:val="center"/>
          </w:tcPr>
          <w:p w14:paraId="17F6B2DE"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6E38A93D" w14:textId="36CCA8F9" w:rsidR="00BF4236" w:rsidRPr="00215064" w:rsidRDefault="00BF4236" w:rsidP="00BF4236">
            <w:pPr>
              <w:jc w:val="center"/>
              <w:rPr>
                <w:color w:val="000000" w:themeColor="text1"/>
                <w:sz w:val="20"/>
                <w:szCs w:val="20"/>
              </w:rPr>
            </w:pPr>
            <w:r w:rsidRPr="00215064">
              <w:rPr>
                <w:color w:val="000000" w:themeColor="text1"/>
                <w:sz w:val="20"/>
                <w:szCs w:val="20"/>
              </w:rPr>
              <w:t>19</w:t>
            </w:r>
          </w:p>
        </w:tc>
        <w:tc>
          <w:tcPr>
            <w:tcW w:w="299" w:type="pct"/>
            <w:tcBorders>
              <w:top w:val="nil"/>
              <w:bottom w:val="nil"/>
            </w:tcBorders>
            <w:vAlign w:val="center"/>
          </w:tcPr>
          <w:p w14:paraId="0EC18B04"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31FEC3B0" w14:textId="77777777" w:rsidR="00BF4236" w:rsidRPr="00215064" w:rsidRDefault="00BF4236" w:rsidP="00BF4236">
            <w:pPr>
              <w:rPr>
                <w:color w:val="000000" w:themeColor="text1"/>
                <w:sz w:val="20"/>
                <w:szCs w:val="20"/>
              </w:rPr>
            </w:pPr>
            <w:r w:rsidRPr="00215064">
              <w:rPr>
                <w:color w:val="000000" w:themeColor="text1"/>
                <w:sz w:val="20"/>
                <w:szCs w:val="20"/>
              </w:rPr>
              <w:t>FAC</w:t>
            </w:r>
          </w:p>
        </w:tc>
      </w:tr>
      <w:tr w:rsidR="00BF4236" w:rsidRPr="00215064" w14:paraId="6CDD682C" w14:textId="77777777" w:rsidTr="0075088F">
        <w:trPr>
          <w:jc w:val="center"/>
        </w:trPr>
        <w:tc>
          <w:tcPr>
            <w:tcW w:w="963" w:type="pct"/>
            <w:tcBorders>
              <w:top w:val="nil"/>
              <w:bottom w:val="nil"/>
            </w:tcBorders>
            <w:vAlign w:val="center"/>
          </w:tcPr>
          <w:p w14:paraId="5B8FCE7F" w14:textId="77777777" w:rsidR="00BF4236" w:rsidRPr="00215064" w:rsidRDefault="00BF4236" w:rsidP="00BF4236">
            <w:pPr>
              <w:rPr>
                <w:color w:val="000000" w:themeColor="text1"/>
                <w:sz w:val="20"/>
                <w:szCs w:val="20"/>
              </w:rPr>
            </w:pPr>
            <w:proofErr w:type="spellStart"/>
            <w:r w:rsidRPr="00215064">
              <w:rPr>
                <w:color w:val="000000" w:themeColor="text1"/>
                <w:sz w:val="20"/>
                <w:szCs w:val="20"/>
              </w:rPr>
              <w:t>Kayiş</w:t>
            </w:r>
            <w:proofErr w:type="spellEnd"/>
            <w:r w:rsidRPr="00215064">
              <w:rPr>
                <w:color w:val="000000" w:themeColor="text1"/>
                <w:sz w:val="20"/>
                <w:szCs w:val="20"/>
              </w:rPr>
              <w:t xml:space="preserve"> et al.</w:t>
            </w:r>
          </w:p>
        </w:tc>
        <w:tc>
          <w:tcPr>
            <w:tcW w:w="242" w:type="pct"/>
            <w:tcBorders>
              <w:top w:val="nil"/>
              <w:bottom w:val="nil"/>
            </w:tcBorders>
            <w:vAlign w:val="center"/>
          </w:tcPr>
          <w:p w14:paraId="36F1B91A" w14:textId="77777777" w:rsidR="00BF4236" w:rsidRPr="00215064" w:rsidRDefault="00BF4236" w:rsidP="00BF4236">
            <w:pPr>
              <w:jc w:val="center"/>
              <w:rPr>
                <w:color w:val="000000" w:themeColor="text1"/>
                <w:sz w:val="20"/>
                <w:szCs w:val="20"/>
              </w:rPr>
            </w:pPr>
            <w:r w:rsidRPr="00215064">
              <w:rPr>
                <w:color w:val="000000" w:themeColor="text1"/>
                <w:sz w:val="20"/>
                <w:szCs w:val="20"/>
              </w:rPr>
              <w:t>2016</w:t>
            </w:r>
          </w:p>
        </w:tc>
        <w:tc>
          <w:tcPr>
            <w:tcW w:w="262" w:type="pct"/>
            <w:tcBorders>
              <w:top w:val="nil"/>
              <w:bottom w:val="nil"/>
            </w:tcBorders>
            <w:vAlign w:val="center"/>
          </w:tcPr>
          <w:p w14:paraId="7256E18D" w14:textId="77777777" w:rsidR="00BF4236" w:rsidRPr="00215064" w:rsidRDefault="00BF4236" w:rsidP="00BF4236">
            <w:pPr>
              <w:jc w:val="center"/>
              <w:rPr>
                <w:color w:val="000000" w:themeColor="text1"/>
                <w:sz w:val="20"/>
                <w:szCs w:val="20"/>
              </w:rPr>
            </w:pPr>
            <w:r w:rsidRPr="00215064">
              <w:rPr>
                <w:color w:val="000000" w:themeColor="text1"/>
                <w:sz w:val="20"/>
                <w:szCs w:val="20"/>
              </w:rPr>
              <w:t>12</w:t>
            </w:r>
          </w:p>
        </w:tc>
        <w:tc>
          <w:tcPr>
            <w:tcW w:w="262" w:type="pct"/>
            <w:tcBorders>
              <w:top w:val="nil"/>
              <w:bottom w:val="nil"/>
            </w:tcBorders>
            <w:vAlign w:val="center"/>
          </w:tcPr>
          <w:p w14:paraId="0A17C687" w14:textId="77777777" w:rsidR="00BF4236" w:rsidRPr="00215064" w:rsidRDefault="00BF4236" w:rsidP="00BF4236">
            <w:pPr>
              <w:jc w:val="center"/>
              <w:rPr>
                <w:color w:val="000000" w:themeColor="text1"/>
                <w:sz w:val="20"/>
                <w:szCs w:val="20"/>
              </w:rPr>
            </w:pPr>
            <w:r w:rsidRPr="00215064">
              <w:rPr>
                <w:color w:val="000000" w:themeColor="text1"/>
                <w:sz w:val="20"/>
                <w:szCs w:val="20"/>
              </w:rPr>
              <w:t>12</w:t>
            </w:r>
          </w:p>
        </w:tc>
        <w:tc>
          <w:tcPr>
            <w:tcW w:w="222" w:type="pct"/>
            <w:tcBorders>
              <w:top w:val="nil"/>
              <w:bottom w:val="nil"/>
            </w:tcBorders>
            <w:vAlign w:val="center"/>
          </w:tcPr>
          <w:p w14:paraId="4D27D686"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0C5DB656"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0228CB0D"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03" w:type="pct"/>
            <w:tcBorders>
              <w:top w:val="nil"/>
              <w:bottom w:val="nil"/>
            </w:tcBorders>
            <w:vAlign w:val="center"/>
          </w:tcPr>
          <w:p w14:paraId="720261F9"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60758CC3" w14:textId="77777777"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18A5F6A0"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31F30D2D"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544D41E7" w14:textId="647B1F1D" w:rsidR="00BF4236" w:rsidRPr="00215064" w:rsidRDefault="00BF4236" w:rsidP="00BF4236">
            <w:pPr>
              <w:jc w:val="center"/>
              <w:rPr>
                <w:color w:val="000000" w:themeColor="text1"/>
                <w:sz w:val="20"/>
                <w:szCs w:val="20"/>
              </w:rPr>
            </w:pPr>
            <w:r w:rsidRPr="00215064">
              <w:rPr>
                <w:color w:val="000000" w:themeColor="text1"/>
                <w:sz w:val="20"/>
                <w:szCs w:val="20"/>
              </w:rPr>
              <w:t>33</w:t>
            </w:r>
          </w:p>
        </w:tc>
        <w:tc>
          <w:tcPr>
            <w:tcW w:w="299" w:type="pct"/>
            <w:tcBorders>
              <w:top w:val="nil"/>
              <w:bottom w:val="nil"/>
            </w:tcBorders>
            <w:vAlign w:val="center"/>
          </w:tcPr>
          <w:p w14:paraId="32E60A7E"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3E2D59DE" w14:textId="77777777" w:rsidR="00BF4236" w:rsidRPr="00215064" w:rsidRDefault="00BF4236" w:rsidP="00BF4236">
            <w:pPr>
              <w:rPr>
                <w:color w:val="000000" w:themeColor="text1"/>
                <w:sz w:val="20"/>
                <w:szCs w:val="20"/>
              </w:rPr>
            </w:pPr>
          </w:p>
        </w:tc>
      </w:tr>
      <w:tr w:rsidR="00BF4236" w:rsidRPr="00215064" w14:paraId="7D249C49" w14:textId="77777777" w:rsidTr="0075088F">
        <w:trPr>
          <w:jc w:val="center"/>
        </w:trPr>
        <w:tc>
          <w:tcPr>
            <w:tcW w:w="963" w:type="pct"/>
            <w:tcBorders>
              <w:top w:val="nil"/>
              <w:bottom w:val="nil"/>
            </w:tcBorders>
            <w:vAlign w:val="center"/>
          </w:tcPr>
          <w:p w14:paraId="6226104D" w14:textId="77777777" w:rsidR="00BF4236" w:rsidRPr="00215064" w:rsidRDefault="00BF4236" w:rsidP="00BF4236">
            <w:pPr>
              <w:rPr>
                <w:color w:val="000000" w:themeColor="text1"/>
                <w:sz w:val="20"/>
                <w:szCs w:val="20"/>
              </w:rPr>
            </w:pPr>
            <w:r w:rsidRPr="00215064">
              <w:rPr>
                <w:color w:val="000000" w:themeColor="text1"/>
                <w:sz w:val="20"/>
                <w:szCs w:val="20"/>
              </w:rPr>
              <w:t>Lee et al.</w:t>
            </w:r>
          </w:p>
        </w:tc>
        <w:tc>
          <w:tcPr>
            <w:tcW w:w="242" w:type="pct"/>
            <w:tcBorders>
              <w:top w:val="nil"/>
              <w:bottom w:val="nil"/>
            </w:tcBorders>
            <w:vAlign w:val="center"/>
          </w:tcPr>
          <w:p w14:paraId="694C505B" w14:textId="77777777" w:rsidR="00BF4236" w:rsidRPr="00215064" w:rsidRDefault="00BF4236" w:rsidP="00BF4236">
            <w:pPr>
              <w:jc w:val="center"/>
              <w:rPr>
                <w:color w:val="000000" w:themeColor="text1"/>
                <w:sz w:val="20"/>
                <w:szCs w:val="20"/>
              </w:rPr>
            </w:pPr>
            <w:r w:rsidRPr="00215064">
              <w:rPr>
                <w:color w:val="000000" w:themeColor="text1"/>
                <w:sz w:val="20"/>
                <w:szCs w:val="20"/>
              </w:rPr>
              <w:t>2020</w:t>
            </w:r>
          </w:p>
        </w:tc>
        <w:tc>
          <w:tcPr>
            <w:tcW w:w="262" w:type="pct"/>
            <w:tcBorders>
              <w:top w:val="nil"/>
              <w:bottom w:val="nil"/>
            </w:tcBorders>
            <w:vAlign w:val="center"/>
          </w:tcPr>
          <w:p w14:paraId="2FB3B2F6" w14:textId="77777777" w:rsidR="00BF4236" w:rsidRPr="00215064" w:rsidRDefault="00BF4236" w:rsidP="00BF4236">
            <w:pPr>
              <w:jc w:val="center"/>
              <w:rPr>
                <w:color w:val="000000" w:themeColor="text1"/>
                <w:sz w:val="20"/>
                <w:szCs w:val="20"/>
              </w:rPr>
            </w:pPr>
            <w:r w:rsidRPr="00215064">
              <w:rPr>
                <w:color w:val="000000" w:themeColor="text1"/>
                <w:sz w:val="20"/>
                <w:szCs w:val="20"/>
              </w:rPr>
              <w:t>75</w:t>
            </w:r>
          </w:p>
        </w:tc>
        <w:tc>
          <w:tcPr>
            <w:tcW w:w="262" w:type="pct"/>
            <w:tcBorders>
              <w:top w:val="nil"/>
              <w:bottom w:val="nil"/>
            </w:tcBorders>
            <w:vAlign w:val="center"/>
          </w:tcPr>
          <w:p w14:paraId="1BE56388" w14:textId="77777777" w:rsidR="00BF4236" w:rsidRPr="00215064" w:rsidRDefault="00BF4236" w:rsidP="00BF4236">
            <w:pPr>
              <w:jc w:val="center"/>
              <w:rPr>
                <w:color w:val="000000" w:themeColor="text1"/>
                <w:sz w:val="20"/>
                <w:szCs w:val="20"/>
              </w:rPr>
            </w:pPr>
            <w:r w:rsidRPr="00215064">
              <w:rPr>
                <w:color w:val="000000" w:themeColor="text1"/>
                <w:sz w:val="20"/>
                <w:szCs w:val="20"/>
              </w:rPr>
              <w:t>19</w:t>
            </w:r>
          </w:p>
        </w:tc>
        <w:tc>
          <w:tcPr>
            <w:tcW w:w="222" w:type="pct"/>
            <w:tcBorders>
              <w:top w:val="nil"/>
              <w:bottom w:val="nil"/>
            </w:tcBorders>
            <w:vAlign w:val="center"/>
          </w:tcPr>
          <w:p w14:paraId="4A281BEB"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7FC3D318"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16863FED" w14:textId="77777777" w:rsidR="00BF4236" w:rsidRPr="00215064" w:rsidRDefault="00BF4236" w:rsidP="00BF4236">
            <w:pPr>
              <w:jc w:val="center"/>
              <w:rPr>
                <w:color w:val="000000" w:themeColor="text1"/>
                <w:sz w:val="20"/>
                <w:szCs w:val="20"/>
              </w:rPr>
            </w:pPr>
            <w:r w:rsidRPr="00215064">
              <w:rPr>
                <w:color w:val="000000" w:themeColor="text1"/>
                <w:sz w:val="20"/>
                <w:szCs w:val="20"/>
              </w:rPr>
              <w:t>3, 4</w:t>
            </w:r>
          </w:p>
        </w:tc>
        <w:tc>
          <w:tcPr>
            <w:tcW w:w="203" w:type="pct"/>
            <w:tcBorders>
              <w:top w:val="nil"/>
              <w:bottom w:val="nil"/>
            </w:tcBorders>
            <w:vAlign w:val="center"/>
          </w:tcPr>
          <w:p w14:paraId="374F127B" w14:textId="77777777" w:rsidR="00BF4236" w:rsidRPr="00215064" w:rsidRDefault="00BF4236" w:rsidP="00BF4236">
            <w:pPr>
              <w:jc w:val="center"/>
              <w:rPr>
                <w:color w:val="000000" w:themeColor="text1"/>
                <w:sz w:val="20"/>
                <w:szCs w:val="20"/>
              </w:rPr>
            </w:pPr>
            <w:r w:rsidRPr="00215064">
              <w:rPr>
                <w:color w:val="000000" w:themeColor="text1"/>
                <w:sz w:val="20"/>
                <w:szCs w:val="20"/>
              </w:rPr>
              <w:t>3</w:t>
            </w:r>
          </w:p>
        </w:tc>
        <w:tc>
          <w:tcPr>
            <w:tcW w:w="338" w:type="pct"/>
            <w:tcBorders>
              <w:top w:val="nil"/>
              <w:bottom w:val="nil"/>
            </w:tcBorders>
            <w:vAlign w:val="center"/>
          </w:tcPr>
          <w:p w14:paraId="6F84D90A" w14:textId="77777777" w:rsidR="00BF4236" w:rsidRPr="00215064" w:rsidRDefault="00BF4236" w:rsidP="00BF4236">
            <w:pPr>
              <w:jc w:val="center"/>
              <w:rPr>
                <w:color w:val="000000" w:themeColor="text1"/>
                <w:sz w:val="20"/>
                <w:szCs w:val="20"/>
              </w:rPr>
            </w:pPr>
            <w:r w:rsidRPr="00215064">
              <w:rPr>
                <w:color w:val="000000" w:themeColor="text1"/>
                <w:sz w:val="20"/>
                <w:szCs w:val="20"/>
              </w:rPr>
              <w:t>SUP</w:t>
            </w:r>
          </w:p>
        </w:tc>
        <w:tc>
          <w:tcPr>
            <w:tcW w:w="386" w:type="pct"/>
            <w:tcBorders>
              <w:top w:val="nil"/>
              <w:bottom w:val="nil"/>
            </w:tcBorders>
            <w:vAlign w:val="center"/>
          </w:tcPr>
          <w:p w14:paraId="56874519"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1E72C2A6"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33A229BB" w14:textId="62658063" w:rsidR="00BF4236" w:rsidRPr="00215064" w:rsidRDefault="00BF4236" w:rsidP="00BF4236">
            <w:pPr>
              <w:jc w:val="center"/>
              <w:rPr>
                <w:color w:val="000000" w:themeColor="text1"/>
                <w:sz w:val="20"/>
                <w:szCs w:val="20"/>
              </w:rPr>
            </w:pPr>
            <w:r w:rsidRPr="00215064">
              <w:rPr>
                <w:color w:val="000000" w:themeColor="text1"/>
                <w:sz w:val="20"/>
                <w:szCs w:val="20"/>
              </w:rPr>
              <w:t>31</w:t>
            </w:r>
          </w:p>
        </w:tc>
        <w:tc>
          <w:tcPr>
            <w:tcW w:w="299" w:type="pct"/>
            <w:tcBorders>
              <w:top w:val="nil"/>
              <w:bottom w:val="nil"/>
            </w:tcBorders>
            <w:vAlign w:val="center"/>
          </w:tcPr>
          <w:p w14:paraId="6F27B316"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610E501F" w14:textId="77777777" w:rsidR="00BF4236" w:rsidRPr="00215064" w:rsidRDefault="00BF4236" w:rsidP="00BF4236">
            <w:pPr>
              <w:rPr>
                <w:color w:val="000000" w:themeColor="text1"/>
                <w:sz w:val="20"/>
                <w:szCs w:val="20"/>
              </w:rPr>
            </w:pPr>
            <w:r w:rsidRPr="00215064">
              <w:rPr>
                <w:color w:val="000000" w:themeColor="text1"/>
                <w:sz w:val="20"/>
                <w:szCs w:val="20"/>
              </w:rPr>
              <w:t>MISC</w:t>
            </w:r>
          </w:p>
        </w:tc>
      </w:tr>
      <w:tr w:rsidR="00BF4236" w:rsidRPr="00215064" w14:paraId="2A54CD34" w14:textId="77777777" w:rsidTr="0075088F">
        <w:trPr>
          <w:jc w:val="center"/>
        </w:trPr>
        <w:tc>
          <w:tcPr>
            <w:tcW w:w="963" w:type="pct"/>
            <w:tcBorders>
              <w:top w:val="nil"/>
              <w:bottom w:val="single" w:sz="4" w:space="0" w:color="auto"/>
            </w:tcBorders>
            <w:vAlign w:val="center"/>
          </w:tcPr>
          <w:p w14:paraId="008C935C" w14:textId="77777777" w:rsidR="00BF4236" w:rsidRPr="00215064" w:rsidRDefault="00BF4236" w:rsidP="00BF4236">
            <w:pPr>
              <w:rPr>
                <w:color w:val="000000" w:themeColor="text1"/>
                <w:sz w:val="20"/>
                <w:szCs w:val="20"/>
              </w:rPr>
            </w:pPr>
            <w:r w:rsidRPr="00215064">
              <w:rPr>
                <w:color w:val="000000" w:themeColor="text1"/>
                <w:sz w:val="20"/>
                <w:szCs w:val="20"/>
              </w:rPr>
              <w:t>Li et al.</w:t>
            </w:r>
          </w:p>
        </w:tc>
        <w:tc>
          <w:tcPr>
            <w:tcW w:w="242" w:type="pct"/>
            <w:tcBorders>
              <w:top w:val="nil"/>
              <w:bottom w:val="single" w:sz="4" w:space="0" w:color="auto"/>
            </w:tcBorders>
            <w:vAlign w:val="center"/>
          </w:tcPr>
          <w:p w14:paraId="2BFDE732" w14:textId="77777777" w:rsidR="00BF4236" w:rsidRPr="00215064" w:rsidRDefault="00BF4236" w:rsidP="00BF4236">
            <w:pPr>
              <w:jc w:val="center"/>
              <w:rPr>
                <w:color w:val="000000" w:themeColor="text1"/>
                <w:sz w:val="20"/>
                <w:szCs w:val="20"/>
              </w:rPr>
            </w:pPr>
            <w:r w:rsidRPr="00215064">
              <w:rPr>
                <w:color w:val="000000" w:themeColor="text1"/>
                <w:sz w:val="20"/>
                <w:szCs w:val="20"/>
              </w:rPr>
              <w:t>2014</w:t>
            </w:r>
          </w:p>
        </w:tc>
        <w:tc>
          <w:tcPr>
            <w:tcW w:w="262" w:type="pct"/>
            <w:tcBorders>
              <w:top w:val="nil"/>
              <w:bottom w:val="single" w:sz="4" w:space="0" w:color="auto"/>
            </w:tcBorders>
            <w:vAlign w:val="center"/>
          </w:tcPr>
          <w:p w14:paraId="469B3A8A" w14:textId="77777777" w:rsidR="00BF4236" w:rsidRPr="00215064" w:rsidRDefault="00BF4236" w:rsidP="00BF4236">
            <w:pPr>
              <w:jc w:val="center"/>
              <w:rPr>
                <w:color w:val="000000" w:themeColor="text1"/>
                <w:sz w:val="20"/>
                <w:szCs w:val="20"/>
              </w:rPr>
            </w:pPr>
            <w:r w:rsidRPr="00215064">
              <w:rPr>
                <w:color w:val="000000" w:themeColor="text1"/>
                <w:sz w:val="20"/>
                <w:szCs w:val="20"/>
              </w:rPr>
              <w:t>13</w:t>
            </w:r>
          </w:p>
        </w:tc>
        <w:tc>
          <w:tcPr>
            <w:tcW w:w="262" w:type="pct"/>
            <w:tcBorders>
              <w:top w:val="nil"/>
              <w:bottom w:val="single" w:sz="4" w:space="0" w:color="auto"/>
            </w:tcBorders>
            <w:vAlign w:val="center"/>
          </w:tcPr>
          <w:p w14:paraId="4C218926" w14:textId="77777777" w:rsidR="00BF4236" w:rsidRPr="00215064" w:rsidRDefault="00BF4236" w:rsidP="00BF4236">
            <w:pPr>
              <w:jc w:val="center"/>
              <w:rPr>
                <w:color w:val="000000" w:themeColor="text1"/>
                <w:sz w:val="20"/>
                <w:szCs w:val="20"/>
              </w:rPr>
            </w:pPr>
            <w:r w:rsidRPr="00215064">
              <w:rPr>
                <w:color w:val="000000" w:themeColor="text1"/>
                <w:sz w:val="20"/>
                <w:szCs w:val="20"/>
              </w:rPr>
              <w:t>13</w:t>
            </w:r>
          </w:p>
        </w:tc>
        <w:tc>
          <w:tcPr>
            <w:tcW w:w="222" w:type="pct"/>
            <w:tcBorders>
              <w:top w:val="nil"/>
              <w:bottom w:val="single" w:sz="4" w:space="0" w:color="auto"/>
            </w:tcBorders>
            <w:vAlign w:val="center"/>
          </w:tcPr>
          <w:p w14:paraId="3D976433"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single" w:sz="4" w:space="0" w:color="auto"/>
            </w:tcBorders>
            <w:vAlign w:val="center"/>
          </w:tcPr>
          <w:p w14:paraId="73EBD9DB"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single" w:sz="4" w:space="0" w:color="auto"/>
            </w:tcBorders>
            <w:vAlign w:val="center"/>
          </w:tcPr>
          <w:p w14:paraId="3A11A4E3" w14:textId="77777777" w:rsidR="00BF4236" w:rsidRPr="00215064" w:rsidRDefault="00BF4236" w:rsidP="00BF4236">
            <w:pPr>
              <w:jc w:val="center"/>
              <w:rPr>
                <w:color w:val="000000" w:themeColor="text1"/>
                <w:sz w:val="20"/>
                <w:szCs w:val="20"/>
              </w:rPr>
            </w:pPr>
          </w:p>
        </w:tc>
        <w:tc>
          <w:tcPr>
            <w:tcW w:w="203" w:type="pct"/>
            <w:tcBorders>
              <w:top w:val="nil"/>
              <w:bottom w:val="single" w:sz="4" w:space="0" w:color="auto"/>
            </w:tcBorders>
            <w:vAlign w:val="center"/>
          </w:tcPr>
          <w:p w14:paraId="51EF7BE5" w14:textId="77777777" w:rsidR="00BF4236" w:rsidRPr="00215064" w:rsidRDefault="00BF4236" w:rsidP="00BF4236">
            <w:pPr>
              <w:jc w:val="center"/>
              <w:rPr>
                <w:color w:val="000000" w:themeColor="text1"/>
                <w:sz w:val="20"/>
                <w:szCs w:val="20"/>
              </w:rPr>
            </w:pPr>
          </w:p>
        </w:tc>
        <w:tc>
          <w:tcPr>
            <w:tcW w:w="338" w:type="pct"/>
            <w:tcBorders>
              <w:top w:val="nil"/>
              <w:bottom w:val="single" w:sz="4" w:space="0" w:color="auto"/>
            </w:tcBorders>
            <w:vAlign w:val="center"/>
          </w:tcPr>
          <w:p w14:paraId="6B70DB74" w14:textId="77777777" w:rsidR="00BF4236" w:rsidRPr="00215064" w:rsidRDefault="00BF4236" w:rsidP="00BF4236">
            <w:pPr>
              <w:jc w:val="center"/>
              <w:rPr>
                <w:color w:val="000000" w:themeColor="text1"/>
                <w:sz w:val="20"/>
                <w:szCs w:val="20"/>
              </w:rPr>
            </w:pPr>
          </w:p>
        </w:tc>
        <w:tc>
          <w:tcPr>
            <w:tcW w:w="386" w:type="pct"/>
            <w:tcBorders>
              <w:top w:val="nil"/>
              <w:bottom w:val="single" w:sz="4" w:space="0" w:color="auto"/>
            </w:tcBorders>
            <w:vAlign w:val="center"/>
          </w:tcPr>
          <w:p w14:paraId="639FD41E" w14:textId="77777777" w:rsidR="00BF4236" w:rsidRPr="00215064" w:rsidRDefault="00BF4236" w:rsidP="00BF4236">
            <w:pPr>
              <w:jc w:val="center"/>
              <w:rPr>
                <w:color w:val="000000" w:themeColor="text1"/>
                <w:sz w:val="20"/>
                <w:szCs w:val="20"/>
              </w:rPr>
            </w:pPr>
          </w:p>
        </w:tc>
        <w:tc>
          <w:tcPr>
            <w:tcW w:w="330" w:type="pct"/>
            <w:tcBorders>
              <w:top w:val="nil"/>
              <w:bottom w:val="single" w:sz="4" w:space="0" w:color="auto"/>
            </w:tcBorders>
            <w:vAlign w:val="center"/>
          </w:tcPr>
          <w:p w14:paraId="05998128"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single" w:sz="4" w:space="0" w:color="auto"/>
            </w:tcBorders>
            <w:vAlign w:val="center"/>
          </w:tcPr>
          <w:p w14:paraId="6CFC917A" w14:textId="40D7C432"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99" w:type="pct"/>
            <w:tcBorders>
              <w:top w:val="nil"/>
              <w:bottom w:val="single" w:sz="4" w:space="0" w:color="auto"/>
            </w:tcBorders>
            <w:vAlign w:val="center"/>
          </w:tcPr>
          <w:p w14:paraId="3065ED22"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single" w:sz="4" w:space="0" w:color="auto"/>
            </w:tcBorders>
            <w:vAlign w:val="center"/>
          </w:tcPr>
          <w:p w14:paraId="5146F5E9" w14:textId="77777777" w:rsidR="00BF4236" w:rsidRPr="00215064" w:rsidRDefault="00BF4236" w:rsidP="00BF4236">
            <w:pPr>
              <w:rPr>
                <w:color w:val="000000" w:themeColor="text1"/>
                <w:sz w:val="20"/>
                <w:szCs w:val="20"/>
              </w:rPr>
            </w:pPr>
          </w:p>
        </w:tc>
      </w:tr>
      <w:tr w:rsidR="006D4F6B" w:rsidRPr="00215064" w14:paraId="396429D0" w14:textId="77777777" w:rsidTr="0075088F">
        <w:trPr>
          <w:jc w:val="center"/>
        </w:trPr>
        <w:tc>
          <w:tcPr>
            <w:tcW w:w="963" w:type="pct"/>
            <w:tcBorders>
              <w:top w:val="single" w:sz="4" w:space="0" w:color="auto"/>
              <w:bottom w:val="nil"/>
            </w:tcBorders>
            <w:vAlign w:val="center"/>
          </w:tcPr>
          <w:p w14:paraId="7BC304CE" w14:textId="4BB0657E" w:rsidR="006D4F6B" w:rsidRPr="00215064" w:rsidRDefault="006D4F6B" w:rsidP="006D4F6B">
            <w:pPr>
              <w:rPr>
                <w:color w:val="000000" w:themeColor="text1"/>
                <w:sz w:val="20"/>
                <w:szCs w:val="20"/>
              </w:rPr>
            </w:pPr>
            <w:r w:rsidRPr="00215064">
              <w:rPr>
                <w:color w:val="000000"/>
                <w:sz w:val="20"/>
                <w:szCs w:val="20"/>
              </w:rPr>
              <w:lastRenderedPageBreak/>
              <w:t>Lui et al.</w:t>
            </w:r>
          </w:p>
        </w:tc>
        <w:tc>
          <w:tcPr>
            <w:tcW w:w="242" w:type="pct"/>
            <w:tcBorders>
              <w:top w:val="single" w:sz="4" w:space="0" w:color="auto"/>
              <w:bottom w:val="nil"/>
            </w:tcBorders>
            <w:vAlign w:val="center"/>
          </w:tcPr>
          <w:p w14:paraId="039C5331" w14:textId="2DCB5CBA" w:rsidR="006D4F6B" w:rsidRPr="00215064" w:rsidRDefault="006D4F6B" w:rsidP="006D4F6B">
            <w:pPr>
              <w:jc w:val="center"/>
              <w:rPr>
                <w:color w:val="000000" w:themeColor="text1"/>
                <w:sz w:val="20"/>
                <w:szCs w:val="20"/>
              </w:rPr>
            </w:pPr>
            <w:r w:rsidRPr="00215064">
              <w:rPr>
                <w:color w:val="000000"/>
                <w:sz w:val="20"/>
                <w:szCs w:val="20"/>
              </w:rPr>
              <w:t>2022</w:t>
            </w:r>
          </w:p>
        </w:tc>
        <w:tc>
          <w:tcPr>
            <w:tcW w:w="262" w:type="pct"/>
            <w:tcBorders>
              <w:top w:val="single" w:sz="4" w:space="0" w:color="auto"/>
              <w:bottom w:val="nil"/>
            </w:tcBorders>
            <w:vAlign w:val="center"/>
          </w:tcPr>
          <w:p w14:paraId="1F303820" w14:textId="3DEF9618" w:rsidR="006D4F6B" w:rsidRPr="00215064" w:rsidRDefault="006D4F6B" w:rsidP="006D4F6B">
            <w:pPr>
              <w:jc w:val="center"/>
              <w:rPr>
                <w:color w:val="000000" w:themeColor="text1"/>
                <w:sz w:val="20"/>
                <w:szCs w:val="20"/>
              </w:rPr>
            </w:pPr>
            <w:r w:rsidRPr="00215064">
              <w:rPr>
                <w:color w:val="000000"/>
                <w:sz w:val="20"/>
                <w:szCs w:val="20"/>
              </w:rPr>
              <w:t>64</w:t>
            </w:r>
          </w:p>
        </w:tc>
        <w:tc>
          <w:tcPr>
            <w:tcW w:w="262" w:type="pct"/>
            <w:tcBorders>
              <w:top w:val="single" w:sz="4" w:space="0" w:color="auto"/>
              <w:bottom w:val="nil"/>
            </w:tcBorders>
            <w:vAlign w:val="center"/>
          </w:tcPr>
          <w:p w14:paraId="17E5D561" w14:textId="4FBF9A27" w:rsidR="006D4F6B" w:rsidRPr="00215064" w:rsidRDefault="006D4F6B" w:rsidP="006D4F6B">
            <w:pPr>
              <w:jc w:val="center"/>
              <w:rPr>
                <w:color w:val="000000" w:themeColor="text1"/>
                <w:sz w:val="20"/>
                <w:szCs w:val="20"/>
              </w:rPr>
            </w:pPr>
            <w:r w:rsidRPr="00215064">
              <w:rPr>
                <w:color w:val="000000"/>
                <w:sz w:val="20"/>
                <w:szCs w:val="20"/>
              </w:rPr>
              <w:t>80</w:t>
            </w:r>
          </w:p>
        </w:tc>
        <w:tc>
          <w:tcPr>
            <w:tcW w:w="222" w:type="pct"/>
            <w:tcBorders>
              <w:top w:val="single" w:sz="4" w:space="0" w:color="auto"/>
              <w:bottom w:val="nil"/>
            </w:tcBorders>
            <w:vAlign w:val="center"/>
          </w:tcPr>
          <w:p w14:paraId="6737B517" w14:textId="304BA80E" w:rsidR="006D4F6B" w:rsidRPr="00215064" w:rsidRDefault="006D4F6B" w:rsidP="006D4F6B">
            <w:pPr>
              <w:jc w:val="center"/>
              <w:rPr>
                <w:color w:val="000000" w:themeColor="text1"/>
                <w:sz w:val="20"/>
                <w:szCs w:val="20"/>
              </w:rPr>
            </w:pPr>
            <w:r w:rsidRPr="00215064">
              <w:rPr>
                <w:color w:val="000000"/>
                <w:sz w:val="20"/>
                <w:szCs w:val="20"/>
              </w:rPr>
              <w:t>3</w:t>
            </w:r>
          </w:p>
        </w:tc>
        <w:tc>
          <w:tcPr>
            <w:tcW w:w="222" w:type="pct"/>
            <w:tcBorders>
              <w:top w:val="single" w:sz="4" w:space="0" w:color="auto"/>
              <w:bottom w:val="nil"/>
            </w:tcBorders>
            <w:vAlign w:val="center"/>
          </w:tcPr>
          <w:p w14:paraId="5F2B1ECD" w14:textId="427E0FDC" w:rsidR="006D4F6B" w:rsidRPr="00215064" w:rsidRDefault="006D4F6B" w:rsidP="006D4F6B">
            <w:pPr>
              <w:jc w:val="center"/>
              <w:rPr>
                <w:color w:val="000000" w:themeColor="text1"/>
                <w:sz w:val="20"/>
                <w:szCs w:val="20"/>
              </w:rPr>
            </w:pPr>
            <w:r w:rsidRPr="00215064">
              <w:rPr>
                <w:color w:val="000000"/>
                <w:sz w:val="20"/>
                <w:szCs w:val="20"/>
              </w:rPr>
              <w:t>3</w:t>
            </w:r>
          </w:p>
        </w:tc>
        <w:tc>
          <w:tcPr>
            <w:tcW w:w="360" w:type="pct"/>
            <w:tcBorders>
              <w:top w:val="single" w:sz="4" w:space="0" w:color="auto"/>
              <w:bottom w:val="nil"/>
            </w:tcBorders>
            <w:vAlign w:val="center"/>
          </w:tcPr>
          <w:p w14:paraId="14498A73" w14:textId="77777777" w:rsidR="006D4F6B" w:rsidRPr="00215064" w:rsidRDefault="006D4F6B" w:rsidP="006D4F6B">
            <w:pPr>
              <w:jc w:val="center"/>
              <w:rPr>
                <w:color w:val="000000" w:themeColor="text1"/>
                <w:sz w:val="20"/>
                <w:szCs w:val="20"/>
              </w:rPr>
            </w:pPr>
          </w:p>
        </w:tc>
        <w:tc>
          <w:tcPr>
            <w:tcW w:w="203" w:type="pct"/>
            <w:tcBorders>
              <w:top w:val="single" w:sz="4" w:space="0" w:color="auto"/>
              <w:bottom w:val="nil"/>
            </w:tcBorders>
            <w:vAlign w:val="center"/>
          </w:tcPr>
          <w:p w14:paraId="64510770" w14:textId="77777777" w:rsidR="006D4F6B" w:rsidRPr="00215064" w:rsidRDefault="006D4F6B" w:rsidP="006D4F6B">
            <w:pPr>
              <w:jc w:val="center"/>
              <w:rPr>
                <w:color w:val="000000" w:themeColor="text1"/>
                <w:sz w:val="20"/>
                <w:szCs w:val="20"/>
              </w:rPr>
            </w:pPr>
          </w:p>
        </w:tc>
        <w:tc>
          <w:tcPr>
            <w:tcW w:w="338" w:type="pct"/>
            <w:tcBorders>
              <w:top w:val="single" w:sz="4" w:space="0" w:color="auto"/>
              <w:bottom w:val="nil"/>
            </w:tcBorders>
            <w:vAlign w:val="center"/>
          </w:tcPr>
          <w:p w14:paraId="13972D3B" w14:textId="77777777" w:rsidR="006D4F6B" w:rsidRPr="00215064" w:rsidRDefault="006D4F6B" w:rsidP="006D4F6B">
            <w:pPr>
              <w:jc w:val="center"/>
              <w:rPr>
                <w:color w:val="000000" w:themeColor="text1"/>
                <w:sz w:val="20"/>
                <w:szCs w:val="20"/>
              </w:rPr>
            </w:pPr>
          </w:p>
        </w:tc>
        <w:tc>
          <w:tcPr>
            <w:tcW w:w="386" w:type="pct"/>
            <w:tcBorders>
              <w:top w:val="single" w:sz="4" w:space="0" w:color="auto"/>
              <w:bottom w:val="nil"/>
            </w:tcBorders>
            <w:vAlign w:val="center"/>
          </w:tcPr>
          <w:p w14:paraId="29AEE63C" w14:textId="77777777" w:rsidR="006D4F6B" w:rsidRPr="00215064" w:rsidRDefault="006D4F6B" w:rsidP="006D4F6B">
            <w:pPr>
              <w:jc w:val="center"/>
              <w:rPr>
                <w:color w:val="000000" w:themeColor="text1"/>
                <w:sz w:val="20"/>
                <w:szCs w:val="20"/>
              </w:rPr>
            </w:pPr>
          </w:p>
        </w:tc>
        <w:tc>
          <w:tcPr>
            <w:tcW w:w="330" w:type="pct"/>
            <w:tcBorders>
              <w:top w:val="single" w:sz="4" w:space="0" w:color="auto"/>
              <w:bottom w:val="nil"/>
            </w:tcBorders>
            <w:vAlign w:val="center"/>
          </w:tcPr>
          <w:p w14:paraId="35C34F4F" w14:textId="408B2B5F" w:rsidR="006D4F6B" w:rsidRPr="00215064" w:rsidRDefault="006D4F6B" w:rsidP="006D4F6B">
            <w:pPr>
              <w:jc w:val="center"/>
              <w:rPr>
                <w:color w:val="000000" w:themeColor="text1"/>
                <w:sz w:val="20"/>
                <w:szCs w:val="20"/>
              </w:rPr>
            </w:pPr>
            <w:r w:rsidRPr="00215064">
              <w:rPr>
                <w:color w:val="000000"/>
                <w:sz w:val="20"/>
                <w:szCs w:val="20"/>
              </w:rPr>
              <w:t>0</w:t>
            </w:r>
          </w:p>
        </w:tc>
        <w:tc>
          <w:tcPr>
            <w:tcW w:w="242" w:type="pct"/>
            <w:tcBorders>
              <w:top w:val="single" w:sz="4" w:space="0" w:color="auto"/>
              <w:bottom w:val="nil"/>
            </w:tcBorders>
            <w:vAlign w:val="center"/>
          </w:tcPr>
          <w:p w14:paraId="20C6566E" w14:textId="7ABD496A" w:rsidR="006D4F6B" w:rsidRPr="00215064" w:rsidRDefault="006D4F6B" w:rsidP="006D4F6B">
            <w:pPr>
              <w:jc w:val="center"/>
              <w:rPr>
                <w:color w:val="000000" w:themeColor="text1"/>
                <w:sz w:val="20"/>
                <w:szCs w:val="20"/>
              </w:rPr>
            </w:pPr>
            <w:r w:rsidRPr="00215064">
              <w:rPr>
                <w:color w:val="000000"/>
                <w:sz w:val="20"/>
                <w:szCs w:val="20"/>
              </w:rPr>
              <w:t>17</w:t>
            </w:r>
          </w:p>
        </w:tc>
        <w:tc>
          <w:tcPr>
            <w:tcW w:w="299" w:type="pct"/>
            <w:tcBorders>
              <w:top w:val="single" w:sz="4" w:space="0" w:color="auto"/>
              <w:bottom w:val="nil"/>
            </w:tcBorders>
            <w:vAlign w:val="center"/>
          </w:tcPr>
          <w:p w14:paraId="73EE6D6F" w14:textId="52FA7FC2" w:rsidR="006D4F6B" w:rsidRPr="00215064" w:rsidRDefault="006D4F6B" w:rsidP="006D4F6B">
            <w:pPr>
              <w:jc w:val="center"/>
              <w:rPr>
                <w:color w:val="000000" w:themeColor="text1"/>
                <w:sz w:val="20"/>
                <w:szCs w:val="20"/>
              </w:rPr>
            </w:pPr>
            <w:r w:rsidRPr="00215064">
              <w:rPr>
                <w:color w:val="000000"/>
                <w:sz w:val="20"/>
                <w:szCs w:val="20"/>
              </w:rPr>
              <w:t>1</w:t>
            </w:r>
          </w:p>
        </w:tc>
        <w:tc>
          <w:tcPr>
            <w:tcW w:w="669" w:type="pct"/>
            <w:tcBorders>
              <w:top w:val="single" w:sz="4" w:space="0" w:color="auto"/>
              <w:bottom w:val="nil"/>
            </w:tcBorders>
            <w:vAlign w:val="center"/>
          </w:tcPr>
          <w:p w14:paraId="1CE9335D" w14:textId="0D3360EA" w:rsidR="006D4F6B" w:rsidRPr="00215064" w:rsidRDefault="006D4F6B" w:rsidP="006D4F6B">
            <w:pPr>
              <w:rPr>
                <w:color w:val="000000" w:themeColor="text1"/>
                <w:sz w:val="20"/>
                <w:szCs w:val="20"/>
              </w:rPr>
            </w:pPr>
            <w:r w:rsidRPr="00215064">
              <w:rPr>
                <w:color w:val="000000"/>
                <w:sz w:val="20"/>
                <w:szCs w:val="20"/>
              </w:rPr>
              <w:t>FAC</w:t>
            </w:r>
          </w:p>
        </w:tc>
      </w:tr>
      <w:tr w:rsidR="006D4F6B" w:rsidRPr="00215064" w14:paraId="5D6E3542" w14:textId="77777777" w:rsidTr="0075088F">
        <w:trPr>
          <w:jc w:val="center"/>
        </w:trPr>
        <w:tc>
          <w:tcPr>
            <w:tcW w:w="963" w:type="pct"/>
            <w:tcBorders>
              <w:top w:val="nil"/>
              <w:bottom w:val="nil"/>
            </w:tcBorders>
            <w:vAlign w:val="center"/>
          </w:tcPr>
          <w:p w14:paraId="76CD1704" w14:textId="00519D7F" w:rsidR="006D4F6B" w:rsidRPr="00215064" w:rsidRDefault="006D4F6B" w:rsidP="006D4F6B">
            <w:pPr>
              <w:rPr>
                <w:color w:val="000000" w:themeColor="text1"/>
                <w:sz w:val="20"/>
                <w:szCs w:val="20"/>
              </w:rPr>
            </w:pPr>
            <w:r w:rsidRPr="00215064">
              <w:rPr>
                <w:color w:val="000000"/>
                <w:sz w:val="20"/>
                <w:szCs w:val="20"/>
              </w:rPr>
              <w:t>Luo et al.</w:t>
            </w:r>
          </w:p>
        </w:tc>
        <w:tc>
          <w:tcPr>
            <w:tcW w:w="242" w:type="pct"/>
            <w:tcBorders>
              <w:top w:val="nil"/>
              <w:bottom w:val="nil"/>
            </w:tcBorders>
            <w:vAlign w:val="center"/>
          </w:tcPr>
          <w:p w14:paraId="34F8E991" w14:textId="4DC11FD9" w:rsidR="006D4F6B" w:rsidRPr="00215064" w:rsidRDefault="006D4F6B" w:rsidP="006D4F6B">
            <w:pPr>
              <w:jc w:val="center"/>
              <w:rPr>
                <w:color w:val="000000" w:themeColor="text1"/>
                <w:sz w:val="20"/>
                <w:szCs w:val="20"/>
              </w:rPr>
            </w:pPr>
            <w:r w:rsidRPr="00215064">
              <w:rPr>
                <w:color w:val="000000"/>
                <w:sz w:val="20"/>
                <w:szCs w:val="20"/>
              </w:rPr>
              <w:t>2023</w:t>
            </w:r>
          </w:p>
        </w:tc>
        <w:tc>
          <w:tcPr>
            <w:tcW w:w="262" w:type="pct"/>
            <w:tcBorders>
              <w:top w:val="nil"/>
              <w:bottom w:val="nil"/>
            </w:tcBorders>
            <w:vAlign w:val="center"/>
          </w:tcPr>
          <w:p w14:paraId="4C2535EB" w14:textId="04EFABB7" w:rsidR="006D4F6B" w:rsidRPr="00215064" w:rsidRDefault="006D4F6B" w:rsidP="006D4F6B">
            <w:pPr>
              <w:jc w:val="center"/>
              <w:rPr>
                <w:color w:val="000000" w:themeColor="text1"/>
                <w:sz w:val="20"/>
                <w:szCs w:val="20"/>
              </w:rPr>
            </w:pPr>
            <w:r w:rsidRPr="00215064">
              <w:rPr>
                <w:color w:val="000000"/>
                <w:sz w:val="20"/>
                <w:szCs w:val="20"/>
              </w:rPr>
              <w:t>34</w:t>
            </w:r>
          </w:p>
        </w:tc>
        <w:tc>
          <w:tcPr>
            <w:tcW w:w="262" w:type="pct"/>
            <w:tcBorders>
              <w:top w:val="nil"/>
              <w:bottom w:val="nil"/>
            </w:tcBorders>
            <w:vAlign w:val="center"/>
          </w:tcPr>
          <w:p w14:paraId="4A9254D5" w14:textId="799B43D3" w:rsidR="006D4F6B" w:rsidRPr="00215064" w:rsidRDefault="006D4F6B" w:rsidP="006D4F6B">
            <w:pPr>
              <w:jc w:val="center"/>
              <w:rPr>
                <w:color w:val="000000" w:themeColor="text1"/>
                <w:sz w:val="20"/>
                <w:szCs w:val="20"/>
              </w:rPr>
            </w:pPr>
            <w:r w:rsidRPr="00215064">
              <w:rPr>
                <w:color w:val="000000"/>
                <w:sz w:val="20"/>
                <w:szCs w:val="20"/>
              </w:rPr>
              <w:t>34</w:t>
            </w:r>
          </w:p>
        </w:tc>
        <w:tc>
          <w:tcPr>
            <w:tcW w:w="222" w:type="pct"/>
            <w:tcBorders>
              <w:top w:val="nil"/>
              <w:bottom w:val="nil"/>
            </w:tcBorders>
            <w:vAlign w:val="center"/>
          </w:tcPr>
          <w:p w14:paraId="6ACD4EC3" w14:textId="2FDFBF35" w:rsidR="006D4F6B" w:rsidRPr="00215064" w:rsidRDefault="006D4F6B" w:rsidP="006D4F6B">
            <w:pPr>
              <w:jc w:val="center"/>
              <w:rPr>
                <w:color w:val="000000" w:themeColor="text1"/>
                <w:sz w:val="20"/>
                <w:szCs w:val="20"/>
              </w:rPr>
            </w:pPr>
            <w:r w:rsidRPr="00215064">
              <w:rPr>
                <w:color w:val="000000"/>
                <w:sz w:val="20"/>
                <w:szCs w:val="20"/>
              </w:rPr>
              <w:t>3</w:t>
            </w:r>
          </w:p>
        </w:tc>
        <w:tc>
          <w:tcPr>
            <w:tcW w:w="222" w:type="pct"/>
            <w:tcBorders>
              <w:top w:val="nil"/>
              <w:bottom w:val="nil"/>
            </w:tcBorders>
            <w:vAlign w:val="center"/>
          </w:tcPr>
          <w:p w14:paraId="61537172" w14:textId="4CA46098" w:rsidR="006D4F6B" w:rsidRPr="00215064" w:rsidRDefault="006D4F6B" w:rsidP="006D4F6B">
            <w:pPr>
              <w:jc w:val="center"/>
              <w:rPr>
                <w:color w:val="000000" w:themeColor="text1"/>
                <w:sz w:val="20"/>
                <w:szCs w:val="20"/>
              </w:rPr>
            </w:pPr>
            <w:r w:rsidRPr="00215064">
              <w:rPr>
                <w:color w:val="000000"/>
                <w:sz w:val="20"/>
                <w:szCs w:val="20"/>
              </w:rPr>
              <w:t>2</w:t>
            </w:r>
          </w:p>
        </w:tc>
        <w:tc>
          <w:tcPr>
            <w:tcW w:w="360" w:type="pct"/>
            <w:tcBorders>
              <w:top w:val="nil"/>
              <w:bottom w:val="nil"/>
            </w:tcBorders>
            <w:vAlign w:val="center"/>
          </w:tcPr>
          <w:p w14:paraId="5933FDC0" w14:textId="591A76F1" w:rsidR="006D4F6B" w:rsidRPr="00215064" w:rsidRDefault="006D4F6B" w:rsidP="006D4F6B">
            <w:pPr>
              <w:jc w:val="center"/>
              <w:rPr>
                <w:color w:val="000000" w:themeColor="text1"/>
                <w:sz w:val="20"/>
                <w:szCs w:val="20"/>
              </w:rPr>
            </w:pPr>
            <w:r w:rsidRPr="00215064">
              <w:rPr>
                <w:color w:val="000000"/>
                <w:sz w:val="20"/>
                <w:szCs w:val="20"/>
              </w:rPr>
              <w:t>3, 4</w:t>
            </w:r>
          </w:p>
        </w:tc>
        <w:tc>
          <w:tcPr>
            <w:tcW w:w="203" w:type="pct"/>
            <w:tcBorders>
              <w:top w:val="nil"/>
              <w:bottom w:val="nil"/>
            </w:tcBorders>
            <w:vAlign w:val="center"/>
          </w:tcPr>
          <w:p w14:paraId="3A9A98B3" w14:textId="6751DF94" w:rsidR="006D4F6B" w:rsidRPr="00215064" w:rsidRDefault="006D4F6B" w:rsidP="006D4F6B">
            <w:pPr>
              <w:jc w:val="center"/>
              <w:rPr>
                <w:color w:val="000000" w:themeColor="text1"/>
                <w:sz w:val="20"/>
                <w:szCs w:val="20"/>
              </w:rPr>
            </w:pPr>
            <w:r w:rsidRPr="00215064">
              <w:rPr>
                <w:color w:val="000000"/>
                <w:sz w:val="20"/>
                <w:szCs w:val="20"/>
              </w:rPr>
              <w:t>2</w:t>
            </w:r>
          </w:p>
        </w:tc>
        <w:tc>
          <w:tcPr>
            <w:tcW w:w="338" w:type="pct"/>
            <w:tcBorders>
              <w:top w:val="nil"/>
              <w:bottom w:val="nil"/>
            </w:tcBorders>
            <w:vAlign w:val="center"/>
          </w:tcPr>
          <w:p w14:paraId="57E0DEB9" w14:textId="4AFB1D69" w:rsidR="006D4F6B" w:rsidRPr="00215064" w:rsidRDefault="006D4F6B" w:rsidP="006D4F6B">
            <w:pPr>
              <w:jc w:val="center"/>
              <w:rPr>
                <w:color w:val="000000" w:themeColor="text1"/>
                <w:sz w:val="20"/>
                <w:szCs w:val="20"/>
              </w:rPr>
            </w:pPr>
            <w:r w:rsidRPr="00215064">
              <w:rPr>
                <w:color w:val="000000"/>
                <w:sz w:val="20"/>
                <w:szCs w:val="20"/>
              </w:rPr>
              <w:t>AOR</w:t>
            </w:r>
          </w:p>
        </w:tc>
        <w:tc>
          <w:tcPr>
            <w:tcW w:w="386" w:type="pct"/>
            <w:tcBorders>
              <w:top w:val="nil"/>
              <w:bottom w:val="nil"/>
            </w:tcBorders>
            <w:vAlign w:val="center"/>
          </w:tcPr>
          <w:p w14:paraId="68CD34EC" w14:textId="1EA42D86" w:rsidR="006D4F6B" w:rsidRPr="00215064" w:rsidRDefault="006D4F6B" w:rsidP="006D4F6B">
            <w:pPr>
              <w:jc w:val="center"/>
              <w:rPr>
                <w:color w:val="000000" w:themeColor="text1"/>
                <w:sz w:val="20"/>
                <w:szCs w:val="20"/>
              </w:rPr>
            </w:pPr>
            <w:r w:rsidRPr="00215064">
              <w:rPr>
                <w:color w:val="000000"/>
                <w:sz w:val="20"/>
                <w:szCs w:val="20"/>
              </w:rPr>
              <w:t>1</w:t>
            </w:r>
          </w:p>
        </w:tc>
        <w:tc>
          <w:tcPr>
            <w:tcW w:w="330" w:type="pct"/>
            <w:tcBorders>
              <w:top w:val="nil"/>
              <w:bottom w:val="nil"/>
            </w:tcBorders>
            <w:vAlign w:val="center"/>
          </w:tcPr>
          <w:p w14:paraId="23743A25" w14:textId="1B732222" w:rsidR="006D4F6B" w:rsidRPr="00215064" w:rsidRDefault="006D4F6B" w:rsidP="006D4F6B">
            <w:pPr>
              <w:jc w:val="center"/>
              <w:rPr>
                <w:color w:val="000000" w:themeColor="text1"/>
                <w:sz w:val="20"/>
                <w:szCs w:val="20"/>
              </w:rPr>
            </w:pPr>
            <w:r w:rsidRPr="00215064">
              <w:rPr>
                <w:color w:val="000000"/>
                <w:sz w:val="20"/>
                <w:szCs w:val="20"/>
              </w:rPr>
              <w:t>1</w:t>
            </w:r>
          </w:p>
        </w:tc>
        <w:tc>
          <w:tcPr>
            <w:tcW w:w="242" w:type="pct"/>
            <w:tcBorders>
              <w:top w:val="nil"/>
              <w:bottom w:val="nil"/>
            </w:tcBorders>
            <w:vAlign w:val="center"/>
          </w:tcPr>
          <w:p w14:paraId="3CE7734F" w14:textId="2AF12B86" w:rsidR="006D4F6B" w:rsidRPr="00215064" w:rsidRDefault="006D4F6B" w:rsidP="006D4F6B">
            <w:pPr>
              <w:jc w:val="center"/>
              <w:rPr>
                <w:color w:val="000000" w:themeColor="text1"/>
                <w:sz w:val="20"/>
                <w:szCs w:val="20"/>
              </w:rPr>
            </w:pPr>
            <w:r w:rsidRPr="00215064">
              <w:rPr>
                <w:color w:val="000000"/>
                <w:sz w:val="20"/>
                <w:szCs w:val="20"/>
              </w:rPr>
              <w:t>0</w:t>
            </w:r>
          </w:p>
        </w:tc>
        <w:tc>
          <w:tcPr>
            <w:tcW w:w="299" w:type="pct"/>
            <w:tcBorders>
              <w:top w:val="nil"/>
              <w:bottom w:val="nil"/>
            </w:tcBorders>
            <w:vAlign w:val="center"/>
          </w:tcPr>
          <w:p w14:paraId="163F7DAF" w14:textId="011F7DDD" w:rsidR="006D4F6B" w:rsidRPr="00215064" w:rsidRDefault="006D4F6B" w:rsidP="006D4F6B">
            <w:pPr>
              <w:jc w:val="center"/>
              <w:rPr>
                <w:color w:val="000000" w:themeColor="text1"/>
                <w:sz w:val="20"/>
                <w:szCs w:val="20"/>
              </w:rPr>
            </w:pPr>
            <w:r w:rsidRPr="00215064">
              <w:rPr>
                <w:color w:val="000000"/>
                <w:sz w:val="20"/>
                <w:szCs w:val="20"/>
              </w:rPr>
              <w:t>1</w:t>
            </w:r>
          </w:p>
        </w:tc>
        <w:tc>
          <w:tcPr>
            <w:tcW w:w="669" w:type="pct"/>
            <w:tcBorders>
              <w:top w:val="nil"/>
              <w:bottom w:val="nil"/>
            </w:tcBorders>
            <w:vAlign w:val="center"/>
          </w:tcPr>
          <w:p w14:paraId="1CC57034" w14:textId="77777777" w:rsidR="006D4F6B" w:rsidRPr="00215064" w:rsidRDefault="006D4F6B" w:rsidP="006D4F6B">
            <w:pPr>
              <w:rPr>
                <w:color w:val="000000" w:themeColor="text1"/>
                <w:sz w:val="20"/>
                <w:szCs w:val="20"/>
              </w:rPr>
            </w:pPr>
          </w:p>
        </w:tc>
      </w:tr>
      <w:tr w:rsidR="00BF4236" w:rsidRPr="00215064" w14:paraId="6BD87509" w14:textId="77777777" w:rsidTr="0075088F">
        <w:trPr>
          <w:jc w:val="center"/>
        </w:trPr>
        <w:tc>
          <w:tcPr>
            <w:tcW w:w="963" w:type="pct"/>
            <w:tcBorders>
              <w:top w:val="nil"/>
              <w:bottom w:val="nil"/>
            </w:tcBorders>
            <w:vAlign w:val="center"/>
          </w:tcPr>
          <w:p w14:paraId="665E37E1" w14:textId="77777777" w:rsidR="00BF4236" w:rsidRPr="00215064" w:rsidRDefault="00BF4236" w:rsidP="00BF4236">
            <w:pPr>
              <w:rPr>
                <w:color w:val="000000" w:themeColor="text1"/>
                <w:sz w:val="20"/>
                <w:szCs w:val="20"/>
              </w:rPr>
            </w:pPr>
            <w:r w:rsidRPr="00215064">
              <w:rPr>
                <w:color w:val="000000" w:themeColor="text1"/>
                <w:sz w:val="20"/>
                <w:szCs w:val="20"/>
              </w:rPr>
              <w:t>Mackey et al.</w:t>
            </w:r>
          </w:p>
        </w:tc>
        <w:tc>
          <w:tcPr>
            <w:tcW w:w="242" w:type="pct"/>
            <w:tcBorders>
              <w:top w:val="nil"/>
              <w:bottom w:val="nil"/>
            </w:tcBorders>
            <w:vAlign w:val="center"/>
          </w:tcPr>
          <w:p w14:paraId="47929DD0" w14:textId="77777777" w:rsidR="00BF4236" w:rsidRPr="00215064" w:rsidRDefault="00BF4236" w:rsidP="00BF4236">
            <w:pPr>
              <w:jc w:val="center"/>
              <w:rPr>
                <w:color w:val="000000" w:themeColor="text1"/>
                <w:sz w:val="20"/>
                <w:szCs w:val="20"/>
              </w:rPr>
            </w:pPr>
            <w:r w:rsidRPr="00215064">
              <w:rPr>
                <w:color w:val="000000" w:themeColor="text1"/>
                <w:sz w:val="20"/>
                <w:szCs w:val="20"/>
              </w:rPr>
              <w:t>2019</w:t>
            </w:r>
          </w:p>
        </w:tc>
        <w:tc>
          <w:tcPr>
            <w:tcW w:w="262" w:type="pct"/>
            <w:tcBorders>
              <w:top w:val="nil"/>
              <w:bottom w:val="nil"/>
            </w:tcBorders>
            <w:vAlign w:val="center"/>
          </w:tcPr>
          <w:p w14:paraId="5EBCFDB1" w14:textId="77777777" w:rsidR="00BF4236" w:rsidRPr="00215064" w:rsidRDefault="00BF4236" w:rsidP="00BF4236">
            <w:pPr>
              <w:jc w:val="center"/>
              <w:rPr>
                <w:color w:val="000000" w:themeColor="text1"/>
                <w:sz w:val="20"/>
                <w:szCs w:val="20"/>
              </w:rPr>
            </w:pPr>
            <w:r w:rsidRPr="00215064">
              <w:rPr>
                <w:color w:val="000000" w:themeColor="text1"/>
                <w:sz w:val="20"/>
                <w:szCs w:val="20"/>
              </w:rPr>
              <w:t>112</w:t>
            </w:r>
          </w:p>
        </w:tc>
        <w:tc>
          <w:tcPr>
            <w:tcW w:w="262" w:type="pct"/>
            <w:tcBorders>
              <w:top w:val="nil"/>
              <w:bottom w:val="nil"/>
            </w:tcBorders>
            <w:vAlign w:val="center"/>
          </w:tcPr>
          <w:p w14:paraId="135D53EF" w14:textId="77777777" w:rsidR="00BF4236" w:rsidRPr="00215064" w:rsidRDefault="00BF4236" w:rsidP="00BF4236">
            <w:pPr>
              <w:jc w:val="center"/>
              <w:rPr>
                <w:color w:val="000000" w:themeColor="text1"/>
                <w:sz w:val="20"/>
                <w:szCs w:val="20"/>
              </w:rPr>
            </w:pPr>
            <w:r w:rsidRPr="00215064">
              <w:rPr>
                <w:color w:val="000000" w:themeColor="text1"/>
                <w:sz w:val="20"/>
                <w:szCs w:val="20"/>
              </w:rPr>
              <w:t>72</w:t>
            </w:r>
          </w:p>
        </w:tc>
        <w:tc>
          <w:tcPr>
            <w:tcW w:w="222" w:type="pct"/>
            <w:tcBorders>
              <w:top w:val="nil"/>
              <w:bottom w:val="nil"/>
            </w:tcBorders>
            <w:vAlign w:val="center"/>
          </w:tcPr>
          <w:p w14:paraId="7E69A920" w14:textId="77777777"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222" w:type="pct"/>
            <w:tcBorders>
              <w:top w:val="nil"/>
              <w:bottom w:val="nil"/>
            </w:tcBorders>
            <w:vAlign w:val="center"/>
          </w:tcPr>
          <w:p w14:paraId="368A1E65" w14:textId="77777777"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360" w:type="pct"/>
            <w:tcBorders>
              <w:top w:val="nil"/>
              <w:bottom w:val="nil"/>
            </w:tcBorders>
            <w:vAlign w:val="center"/>
          </w:tcPr>
          <w:p w14:paraId="6BBCE693" w14:textId="77777777" w:rsidR="00BF4236" w:rsidRPr="00215064" w:rsidRDefault="00BF4236" w:rsidP="00BF4236">
            <w:pPr>
              <w:jc w:val="center"/>
              <w:rPr>
                <w:color w:val="000000" w:themeColor="text1"/>
                <w:sz w:val="20"/>
                <w:szCs w:val="20"/>
              </w:rPr>
            </w:pPr>
            <w:r w:rsidRPr="00215064">
              <w:rPr>
                <w:color w:val="000000" w:themeColor="text1"/>
                <w:sz w:val="20"/>
                <w:szCs w:val="20"/>
              </w:rPr>
              <w:t>3</w:t>
            </w:r>
          </w:p>
        </w:tc>
        <w:tc>
          <w:tcPr>
            <w:tcW w:w="203" w:type="pct"/>
            <w:tcBorders>
              <w:top w:val="nil"/>
              <w:bottom w:val="nil"/>
            </w:tcBorders>
            <w:vAlign w:val="center"/>
          </w:tcPr>
          <w:p w14:paraId="48E68618" w14:textId="77777777" w:rsidR="00BF4236" w:rsidRPr="00215064" w:rsidRDefault="00BF4236" w:rsidP="00BF4236">
            <w:pPr>
              <w:jc w:val="center"/>
              <w:rPr>
                <w:color w:val="000000" w:themeColor="text1"/>
                <w:sz w:val="20"/>
                <w:szCs w:val="20"/>
              </w:rPr>
            </w:pPr>
            <w:r w:rsidRPr="00215064">
              <w:rPr>
                <w:color w:val="000000" w:themeColor="text1"/>
                <w:sz w:val="20"/>
                <w:szCs w:val="20"/>
              </w:rPr>
              <w:t>1, 3</w:t>
            </w:r>
          </w:p>
        </w:tc>
        <w:tc>
          <w:tcPr>
            <w:tcW w:w="338" w:type="pct"/>
            <w:tcBorders>
              <w:top w:val="nil"/>
              <w:bottom w:val="nil"/>
            </w:tcBorders>
            <w:vAlign w:val="center"/>
          </w:tcPr>
          <w:p w14:paraId="4EB327C0" w14:textId="77777777" w:rsidR="00BF4236" w:rsidRPr="00215064" w:rsidRDefault="00BF4236" w:rsidP="00BF4236">
            <w:pPr>
              <w:jc w:val="center"/>
              <w:rPr>
                <w:color w:val="000000" w:themeColor="text1"/>
                <w:sz w:val="20"/>
                <w:szCs w:val="20"/>
              </w:rPr>
            </w:pPr>
            <w:r w:rsidRPr="00215064">
              <w:rPr>
                <w:color w:val="000000" w:themeColor="text1"/>
                <w:sz w:val="20"/>
                <w:szCs w:val="20"/>
              </w:rPr>
              <w:t>SUP</w:t>
            </w:r>
          </w:p>
        </w:tc>
        <w:tc>
          <w:tcPr>
            <w:tcW w:w="386" w:type="pct"/>
            <w:tcBorders>
              <w:top w:val="nil"/>
              <w:bottom w:val="nil"/>
            </w:tcBorders>
            <w:vAlign w:val="center"/>
          </w:tcPr>
          <w:p w14:paraId="4A08D335"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4F9B65A7"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1797A9DD" w14:textId="4434632D" w:rsidR="00BF4236" w:rsidRPr="00215064" w:rsidRDefault="00BF4236" w:rsidP="00BF4236">
            <w:pPr>
              <w:jc w:val="center"/>
              <w:rPr>
                <w:color w:val="000000" w:themeColor="text1"/>
                <w:sz w:val="20"/>
                <w:szCs w:val="20"/>
              </w:rPr>
            </w:pPr>
            <w:r w:rsidRPr="00215064">
              <w:rPr>
                <w:color w:val="000000" w:themeColor="text1"/>
                <w:sz w:val="20"/>
                <w:szCs w:val="20"/>
              </w:rPr>
              <w:t>10</w:t>
            </w:r>
          </w:p>
        </w:tc>
        <w:tc>
          <w:tcPr>
            <w:tcW w:w="299" w:type="pct"/>
            <w:tcBorders>
              <w:top w:val="nil"/>
              <w:bottom w:val="nil"/>
            </w:tcBorders>
            <w:vAlign w:val="center"/>
          </w:tcPr>
          <w:p w14:paraId="305C2FDE"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669" w:type="pct"/>
            <w:tcBorders>
              <w:top w:val="nil"/>
              <w:bottom w:val="nil"/>
            </w:tcBorders>
            <w:vAlign w:val="center"/>
          </w:tcPr>
          <w:p w14:paraId="5BA53469" w14:textId="77777777" w:rsidR="00BF4236" w:rsidRPr="00215064" w:rsidRDefault="00BF4236" w:rsidP="00BF4236">
            <w:pPr>
              <w:rPr>
                <w:color w:val="000000" w:themeColor="text1"/>
                <w:sz w:val="20"/>
                <w:szCs w:val="20"/>
              </w:rPr>
            </w:pPr>
            <w:r w:rsidRPr="00215064">
              <w:rPr>
                <w:color w:val="000000" w:themeColor="text1"/>
                <w:sz w:val="20"/>
                <w:szCs w:val="20"/>
              </w:rPr>
              <w:t>HEX, FAC, MISC</w:t>
            </w:r>
          </w:p>
        </w:tc>
      </w:tr>
      <w:tr w:rsidR="00BF4236" w:rsidRPr="00215064" w14:paraId="4459FFB5" w14:textId="77777777" w:rsidTr="0075088F">
        <w:trPr>
          <w:jc w:val="center"/>
        </w:trPr>
        <w:tc>
          <w:tcPr>
            <w:tcW w:w="963" w:type="pct"/>
            <w:tcBorders>
              <w:top w:val="nil"/>
              <w:bottom w:val="nil"/>
            </w:tcBorders>
            <w:vAlign w:val="center"/>
          </w:tcPr>
          <w:p w14:paraId="77F78D43" w14:textId="77777777" w:rsidR="00BF4236" w:rsidRPr="00215064" w:rsidRDefault="00BF4236" w:rsidP="00BF4236">
            <w:pPr>
              <w:rPr>
                <w:color w:val="000000" w:themeColor="text1"/>
                <w:sz w:val="20"/>
                <w:szCs w:val="20"/>
              </w:rPr>
            </w:pPr>
            <w:r w:rsidRPr="00215064">
              <w:rPr>
                <w:color w:val="000000" w:themeColor="text1"/>
                <w:sz w:val="20"/>
                <w:szCs w:val="20"/>
              </w:rPr>
              <w:t>Mercado et al.</w:t>
            </w:r>
          </w:p>
        </w:tc>
        <w:tc>
          <w:tcPr>
            <w:tcW w:w="242" w:type="pct"/>
            <w:tcBorders>
              <w:top w:val="nil"/>
              <w:bottom w:val="nil"/>
            </w:tcBorders>
            <w:vAlign w:val="center"/>
          </w:tcPr>
          <w:p w14:paraId="6EF32C29" w14:textId="77777777" w:rsidR="00BF4236" w:rsidRPr="00215064" w:rsidRDefault="00BF4236" w:rsidP="00BF4236">
            <w:pPr>
              <w:jc w:val="center"/>
              <w:rPr>
                <w:color w:val="000000" w:themeColor="text1"/>
                <w:sz w:val="20"/>
                <w:szCs w:val="20"/>
              </w:rPr>
            </w:pPr>
            <w:r w:rsidRPr="00215064">
              <w:rPr>
                <w:color w:val="000000" w:themeColor="text1"/>
                <w:sz w:val="20"/>
                <w:szCs w:val="20"/>
              </w:rPr>
              <w:t>2017</w:t>
            </w:r>
          </w:p>
        </w:tc>
        <w:tc>
          <w:tcPr>
            <w:tcW w:w="262" w:type="pct"/>
            <w:tcBorders>
              <w:top w:val="nil"/>
              <w:bottom w:val="nil"/>
            </w:tcBorders>
            <w:vAlign w:val="center"/>
          </w:tcPr>
          <w:p w14:paraId="01F22599" w14:textId="77777777" w:rsidR="00BF4236" w:rsidRPr="00215064" w:rsidRDefault="00BF4236" w:rsidP="00BF4236">
            <w:pPr>
              <w:jc w:val="center"/>
              <w:rPr>
                <w:color w:val="000000" w:themeColor="text1"/>
                <w:sz w:val="20"/>
                <w:szCs w:val="20"/>
              </w:rPr>
            </w:pPr>
            <w:r w:rsidRPr="00215064">
              <w:rPr>
                <w:color w:val="000000" w:themeColor="text1"/>
                <w:sz w:val="20"/>
                <w:szCs w:val="20"/>
              </w:rPr>
              <w:t>54</w:t>
            </w:r>
          </w:p>
        </w:tc>
        <w:tc>
          <w:tcPr>
            <w:tcW w:w="262" w:type="pct"/>
            <w:tcBorders>
              <w:top w:val="nil"/>
              <w:bottom w:val="nil"/>
            </w:tcBorders>
            <w:vAlign w:val="center"/>
          </w:tcPr>
          <w:p w14:paraId="41990612" w14:textId="77777777" w:rsidR="00BF4236" w:rsidRPr="00215064" w:rsidRDefault="00BF4236" w:rsidP="00BF4236">
            <w:pPr>
              <w:jc w:val="center"/>
              <w:rPr>
                <w:color w:val="000000" w:themeColor="text1"/>
                <w:sz w:val="20"/>
                <w:szCs w:val="20"/>
              </w:rPr>
            </w:pPr>
            <w:r w:rsidRPr="00215064">
              <w:rPr>
                <w:color w:val="000000" w:themeColor="text1"/>
                <w:sz w:val="20"/>
                <w:szCs w:val="20"/>
              </w:rPr>
              <w:t>11</w:t>
            </w:r>
          </w:p>
        </w:tc>
        <w:tc>
          <w:tcPr>
            <w:tcW w:w="222" w:type="pct"/>
            <w:tcBorders>
              <w:top w:val="nil"/>
              <w:bottom w:val="nil"/>
            </w:tcBorders>
            <w:vAlign w:val="center"/>
          </w:tcPr>
          <w:p w14:paraId="268AAFD1"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3187B626"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3E63A5BF" w14:textId="77777777" w:rsidR="00BF4236" w:rsidRPr="00215064" w:rsidRDefault="00BF4236" w:rsidP="00BF4236">
            <w:pPr>
              <w:jc w:val="center"/>
              <w:rPr>
                <w:color w:val="000000" w:themeColor="text1"/>
                <w:sz w:val="20"/>
                <w:szCs w:val="20"/>
              </w:rPr>
            </w:pPr>
          </w:p>
        </w:tc>
        <w:tc>
          <w:tcPr>
            <w:tcW w:w="203" w:type="pct"/>
            <w:tcBorders>
              <w:top w:val="nil"/>
              <w:bottom w:val="nil"/>
            </w:tcBorders>
            <w:vAlign w:val="center"/>
          </w:tcPr>
          <w:p w14:paraId="0FDA7757"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38" w:type="pct"/>
            <w:tcBorders>
              <w:top w:val="nil"/>
              <w:bottom w:val="nil"/>
            </w:tcBorders>
            <w:vAlign w:val="center"/>
          </w:tcPr>
          <w:p w14:paraId="4B210E1C" w14:textId="77777777" w:rsidR="00BF4236" w:rsidRPr="00215064" w:rsidRDefault="00BF4236" w:rsidP="00BF4236">
            <w:pPr>
              <w:jc w:val="center"/>
              <w:rPr>
                <w:color w:val="000000" w:themeColor="text1"/>
                <w:sz w:val="20"/>
                <w:szCs w:val="20"/>
              </w:rPr>
            </w:pPr>
          </w:p>
        </w:tc>
        <w:tc>
          <w:tcPr>
            <w:tcW w:w="386" w:type="pct"/>
            <w:tcBorders>
              <w:top w:val="nil"/>
              <w:bottom w:val="nil"/>
            </w:tcBorders>
            <w:vAlign w:val="center"/>
          </w:tcPr>
          <w:p w14:paraId="4E272947" w14:textId="77777777" w:rsidR="00BF4236" w:rsidRPr="00215064" w:rsidRDefault="00BF4236" w:rsidP="00BF4236">
            <w:pPr>
              <w:jc w:val="center"/>
              <w:rPr>
                <w:color w:val="000000" w:themeColor="text1"/>
                <w:sz w:val="20"/>
                <w:szCs w:val="20"/>
              </w:rPr>
            </w:pPr>
          </w:p>
        </w:tc>
        <w:tc>
          <w:tcPr>
            <w:tcW w:w="330" w:type="pct"/>
            <w:tcBorders>
              <w:top w:val="nil"/>
              <w:bottom w:val="nil"/>
            </w:tcBorders>
            <w:vAlign w:val="center"/>
          </w:tcPr>
          <w:p w14:paraId="4F677237"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4E9597A0" w14:textId="31748A21" w:rsidR="00BF4236" w:rsidRPr="00215064" w:rsidRDefault="00BF4236" w:rsidP="00BF4236">
            <w:pPr>
              <w:jc w:val="center"/>
              <w:rPr>
                <w:color w:val="000000" w:themeColor="text1"/>
                <w:sz w:val="20"/>
                <w:szCs w:val="20"/>
              </w:rPr>
            </w:pPr>
            <w:r w:rsidRPr="00215064">
              <w:rPr>
                <w:color w:val="000000" w:themeColor="text1"/>
                <w:sz w:val="20"/>
                <w:szCs w:val="20"/>
              </w:rPr>
              <w:t>22</w:t>
            </w:r>
          </w:p>
        </w:tc>
        <w:tc>
          <w:tcPr>
            <w:tcW w:w="299" w:type="pct"/>
            <w:tcBorders>
              <w:top w:val="nil"/>
              <w:bottom w:val="nil"/>
            </w:tcBorders>
            <w:vAlign w:val="center"/>
          </w:tcPr>
          <w:p w14:paraId="5BE6A153"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669" w:type="pct"/>
            <w:tcBorders>
              <w:top w:val="nil"/>
              <w:bottom w:val="nil"/>
            </w:tcBorders>
            <w:vAlign w:val="center"/>
          </w:tcPr>
          <w:p w14:paraId="39C7E2F1" w14:textId="77777777" w:rsidR="00BF4236" w:rsidRPr="00215064" w:rsidRDefault="00BF4236" w:rsidP="00BF4236">
            <w:pPr>
              <w:rPr>
                <w:color w:val="000000" w:themeColor="text1"/>
                <w:sz w:val="20"/>
                <w:szCs w:val="20"/>
              </w:rPr>
            </w:pPr>
            <w:r w:rsidRPr="00215064">
              <w:rPr>
                <w:color w:val="000000" w:themeColor="text1"/>
                <w:sz w:val="20"/>
                <w:szCs w:val="20"/>
              </w:rPr>
              <w:t>MISC</w:t>
            </w:r>
          </w:p>
        </w:tc>
      </w:tr>
      <w:tr w:rsidR="00BF4236" w:rsidRPr="00215064" w14:paraId="4FB11F8C" w14:textId="77777777" w:rsidTr="0075088F">
        <w:trPr>
          <w:jc w:val="center"/>
        </w:trPr>
        <w:tc>
          <w:tcPr>
            <w:tcW w:w="963" w:type="pct"/>
            <w:tcBorders>
              <w:top w:val="nil"/>
              <w:bottom w:val="nil"/>
            </w:tcBorders>
            <w:vAlign w:val="center"/>
          </w:tcPr>
          <w:p w14:paraId="1529F435" w14:textId="77777777" w:rsidR="00BF4236" w:rsidRPr="00215064" w:rsidRDefault="00BF4236" w:rsidP="00BF4236">
            <w:pPr>
              <w:rPr>
                <w:color w:val="000000" w:themeColor="text1"/>
                <w:sz w:val="20"/>
                <w:szCs w:val="20"/>
              </w:rPr>
            </w:pPr>
            <w:r w:rsidRPr="00215064">
              <w:rPr>
                <w:color w:val="000000" w:themeColor="text1"/>
                <w:sz w:val="20"/>
                <w:szCs w:val="20"/>
              </w:rPr>
              <w:t>Miller &amp; Lynam</w:t>
            </w:r>
          </w:p>
        </w:tc>
        <w:tc>
          <w:tcPr>
            <w:tcW w:w="242" w:type="pct"/>
            <w:tcBorders>
              <w:top w:val="nil"/>
              <w:bottom w:val="nil"/>
            </w:tcBorders>
            <w:vAlign w:val="center"/>
          </w:tcPr>
          <w:p w14:paraId="058A53D3" w14:textId="77777777" w:rsidR="00BF4236" w:rsidRPr="00215064" w:rsidRDefault="00BF4236" w:rsidP="00BF4236">
            <w:pPr>
              <w:jc w:val="center"/>
              <w:rPr>
                <w:color w:val="000000" w:themeColor="text1"/>
                <w:sz w:val="20"/>
                <w:szCs w:val="20"/>
              </w:rPr>
            </w:pPr>
            <w:r w:rsidRPr="00215064">
              <w:rPr>
                <w:color w:val="000000" w:themeColor="text1"/>
                <w:sz w:val="20"/>
                <w:szCs w:val="20"/>
              </w:rPr>
              <w:t>2001</w:t>
            </w:r>
          </w:p>
        </w:tc>
        <w:tc>
          <w:tcPr>
            <w:tcW w:w="262" w:type="pct"/>
            <w:tcBorders>
              <w:top w:val="nil"/>
              <w:bottom w:val="nil"/>
            </w:tcBorders>
            <w:vAlign w:val="center"/>
          </w:tcPr>
          <w:p w14:paraId="26BE6C78" w14:textId="77777777" w:rsidR="00BF4236" w:rsidRPr="00215064" w:rsidRDefault="00BF4236" w:rsidP="00BF4236">
            <w:pPr>
              <w:jc w:val="center"/>
              <w:rPr>
                <w:color w:val="000000" w:themeColor="text1"/>
                <w:sz w:val="20"/>
                <w:szCs w:val="20"/>
              </w:rPr>
            </w:pPr>
            <w:r w:rsidRPr="00215064">
              <w:rPr>
                <w:color w:val="000000" w:themeColor="text1"/>
                <w:sz w:val="20"/>
                <w:szCs w:val="20"/>
              </w:rPr>
              <w:t>43</w:t>
            </w:r>
          </w:p>
        </w:tc>
        <w:tc>
          <w:tcPr>
            <w:tcW w:w="262" w:type="pct"/>
            <w:tcBorders>
              <w:top w:val="nil"/>
              <w:bottom w:val="nil"/>
            </w:tcBorders>
            <w:vAlign w:val="center"/>
          </w:tcPr>
          <w:p w14:paraId="7253EE83" w14:textId="77777777" w:rsidR="00BF4236" w:rsidRPr="00215064" w:rsidRDefault="00BF4236" w:rsidP="00BF4236">
            <w:pPr>
              <w:jc w:val="center"/>
              <w:rPr>
                <w:color w:val="000000" w:themeColor="text1"/>
                <w:sz w:val="20"/>
                <w:szCs w:val="20"/>
              </w:rPr>
            </w:pPr>
            <w:r w:rsidRPr="00215064">
              <w:rPr>
                <w:color w:val="000000" w:themeColor="text1"/>
                <w:sz w:val="20"/>
                <w:szCs w:val="20"/>
              </w:rPr>
              <w:t>53</w:t>
            </w:r>
          </w:p>
        </w:tc>
        <w:tc>
          <w:tcPr>
            <w:tcW w:w="222" w:type="pct"/>
            <w:tcBorders>
              <w:top w:val="nil"/>
              <w:bottom w:val="nil"/>
            </w:tcBorders>
            <w:vAlign w:val="center"/>
          </w:tcPr>
          <w:p w14:paraId="18F21D44"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1B596EFB"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51034C47"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03" w:type="pct"/>
            <w:tcBorders>
              <w:top w:val="nil"/>
              <w:bottom w:val="nil"/>
            </w:tcBorders>
            <w:vAlign w:val="center"/>
          </w:tcPr>
          <w:p w14:paraId="0692295F"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3049D25E" w14:textId="77777777"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1B18241C"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tcBorders>
              <w:top w:val="nil"/>
              <w:bottom w:val="nil"/>
            </w:tcBorders>
            <w:vAlign w:val="center"/>
          </w:tcPr>
          <w:p w14:paraId="082E1659"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6B1C1571" w14:textId="657E99D9" w:rsidR="00BF4236" w:rsidRPr="00215064" w:rsidRDefault="00BF4236" w:rsidP="00BF4236">
            <w:pPr>
              <w:jc w:val="center"/>
              <w:rPr>
                <w:color w:val="000000" w:themeColor="text1"/>
                <w:sz w:val="20"/>
                <w:szCs w:val="20"/>
              </w:rPr>
            </w:pPr>
            <w:r w:rsidRPr="00215064">
              <w:rPr>
                <w:color w:val="000000" w:themeColor="text1"/>
                <w:sz w:val="20"/>
                <w:szCs w:val="20"/>
              </w:rPr>
              <w:t>7</w:t>
            </w:r>
          </w:p>
        </w:tc>
        <w:tc>
          <w:tcPr>
            <w:tcW w:w="299" w:type="pct"/>
            <w:tcBorders>
              <w:top w:val="nil"/>
              <w:bottom w:val="nil"/>
            </w:tcBorders>
            <w:vAlign w:val="center"/>
          </w:tcPr>
          <w:p w14:paraId="2F6F8A56"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651AC980" w14:textId="77777777" w:rsidR="00BF4236" w:rsidRPr="00215064" w:rsidRDefault="00BF4236" w:rsidP="00BF4236">
            <w:pPr>
              <w:rPr>
                <w:color w:val="000000" w:themeColor="text1"/>
                <w:sz w:val="20"/>
                <w:szCs w:val="20"/>
              </w:rPr>
            </w:pPr>
            <w:r w:rsidRPr="00215064">
              <w:rPr>
                <w:color w:val="000000" w:themeColor="text1"/>
                <w:sz w:val="20"/>
                <w:szCs w:val="20"/>
              </w:rPr>
              <w:t>MISC</w:t>
            </w:r>
          </w:p>
        </w:tc>
      </w:tr>
      <w:tr w:rsidR="00BF4236" w:rsidRPr="00215064" w14:paraId="51861681" w14:textId="77777777" w:rsidTr="0075088F">
        <w:trPr>
          <w:jc w:val="center"/>
        </w:trPr>
        <w:tc>
          <w:tcPr>
            <w:tcW w:w="963" w:type="pct"/>
            <w:tcBorders>
              <w:top w:val="nil"/>
              <w:bottom w:val="nil"/>
            </w:tcBorders>
            <w:vAlign w:val="center"/>
          </w:tcPr>
          <w:p w14:paraId="3EC8C0F1" w14:textId="77777777" w:rsidR="00BF4236" w:rsidRPr="00215064" w:rsidRDefault="00BF4236" w:rsidP="00BF4236">
            <w:pPr>
              <w:rPr>
                <w:color w:val="000000" w:themeColor="text1"/>
                <w:sz w:val="20"/>
                <w:szCs w:val="20"/>
              </w:rPr>
            </w:pPr>
            <w:r w:rsidRPr="00215064">
              <w:rPr>
                <w:color w:val="000000" w:themeColor="text1"/>
                <w:sz w:val="20"/>
                <w:szCs w:val="20"/>
              </w:rPr>
              <w:t>Pletzer et al.</w:t>
            </w:r>
          </w:p>
        </w:tc>
        <w:tc>
          <w:tcPr>
            <w:tcW w:w="242" w:type="pct"/>
            <w:tcBorders>
              <w:top w:val="nil"/>
              <w:bottom w:val="nil"/>
            </w:tcBorders>
            <w:vAlign w:val="center"/>
          </w:tcPr>
          <w:p w14:paraId="369EBE49" w14:textId="77777777" w:rsidR="00BF4236" w:rsidRPr="00215064" w:rsidRDefault="00BF4236" w:rsidP="00BF4236">
            <w:pPr>
              <w:jc w:val="center"/>
              <w:rPr>
                <w:color w:val="000000" w:themeColor="text1"/>
                <w:sz w:val="20"/>
                <w:szCs w:val="20"/>
              </w:rPr>
            </w:pPr>
            <w:r w:rsidRPr="00215064">
              <w:rPr>
                <w:color w:val="000000" w:themeColor="text1"/>
                <w:sz w:val="20"/>
                <w:szCs w:val="20"/>
              </w:rPr>
              <w:t>2019</w:t>
            </w:r>
          </w:p>
        </w:tc>
        <w:tc>
          <w:tcPr>
            <w:tcW w:w="262" w:type="pct"/>
            <w:tcBorders>
              <w:top w:val="nil"/>
              <w:bottom w:val="nil"/>
            </w:tcBorders>
            <w:vAlign w:val="center"/>
          </w:tcPr>
          <w:p w14:paraId="02F6BD1B" w14:textId="77777777" w:rsidR="00BF4236" w:rsidRPr="00215064" w:rsidRDefault="00BF4236" w:rsidP="00BF4236">
            <w:pPr>
              <w:jc w:val="center"/>
              <w:rPr>
                <w:color w:val="000000" w:themeColor="text1"/>
                <w:sz w:val="20"/>
                <w:szCs w:val="20"/>
              </w:rPr>
            </w:pPr>
            <w:r w:rsidRPr="00215064">
              <w:rPr>
                <w:color w:val="000000" w:themeColor="text1"/>
                <w:sz w:val="20"/>
                <w:szCs w:val="20"/>
              </w:rPr>
              <w:t>70</w:t>
            </w:r>
          </w:p>
        </w:tc>
        <w:tc>
          <w:tcPr>
            <w:tcW w:w="262" w:type="pct"/>
            <w:tcBorders>
              <w:top w:val="nil"/>
              <w:bottom w:val="nil"/>
            </w:tcBorders>
            <w:vAlign w:val="center"/>
          </w:tcPr>
          <w:p w14:paraId="4EC16C54" w14:textId="77777777" w:rsidR="00BF4236" w:rsidRPr="00215064" w:rsidRDefault="00BF4236" w:rsidP="00BF4236">
            <w:pPr>
              <w:jc w:val="center"/>
              <w:rPr>
                <w:color w:val="000000" w:themeColor="text1"/>
                <w:sz w:val="20"/>
                <w:szCs w:val="20"/>
              </w:rPr>
            </w:pPr>
            <w:r w:rsidRPr="00215064">
              <w:rPr>
                <w:color w:val="000000" w:themeColor="text1"/>
                <w:sz w:val="20"/>
                <w:szCs w:val="20"/>
              </w:rPr>
              <w:t>49</w:t>
            </w:r>
          </w:p>
        </w:tc>
        <w:tc>
          <w:tcPr>
            <w:tcW w:w="222" w:type="pct"/>
            <w:tcBorders>
              <w:top w:val="nil"/>
              <w:bottom w:val="nil"/>
            </w:tcBorders>
            <w:vAlign w:val="center"/>
          </w:tcPr>
          <w:p w14:paraId="6D65C335" w14:textId="77777777" w:rsidR="00BF4236" w:rsidRPr="00215064" w:rsidRDefault="00BF4236" w:rsidP="00BF4236">
            <w:pPr>
              <w:jc w:val="center"/>
              <w:rPr>
                <w:color w:val="000000" w:themeColor="text1"/>
                <w:sz w:val="20"/>
                <w:szCs w:val="20"/>
              </w:rPr>
            </w:pPr>
            <w:r w:rsidRPr="00215064">
              <w:rPr>
                <w:color w:val="000000" w:themeColor="text1"/>
                <w:sz w:val="20"/>
                <w:szCs w:val="20"/>
              </w:rPr>
              <w:t>4</w:t>
            </w:r>
          </w:p>
        </w:tc>
        <w:tc>
          <w:tcPr>
            <w:tcW w:w="222" w:type="pct"/>
            <w:tcBorders>
              <w:top w:val="nil"/>
              <w:bottom w:val="nil"/>
            </w:tcBorders>
            <w:vAlign w:val="center"/>
          </w:tcPr>
          <w:p w14:paraId="73FEC049" w14:textId="29A93737" w:rsidR="00BF4236" w:rsidRPr="00215064" w:rsidRDefault="00041E78" w:rsidP="00BF4236">
            <w:pPr>
              <w:jc w:val="center"/>
              <w:rPr>
                <w:color w:val="000000" w:themeColor="text1"/>
                <w:sz w:val="20"/>
                <w:szCs w:val="20"/>
              </w:rPr>
            </w:pPr>
            <w:r w:rsidRPr="00215064">
              <w:rPr>
                <w:color w:val="000000" w:themeColor="text1"/>
                <w:sz w:val="20"/>
                <w:szCs w:val="20"/>
              </w:rPr>
              <w:t>3</w:t>
            </w:r>
          </w:p>
        </w:tc>
        <w:tc>
          <w:tcPr>
            <w:tcW w:w="360" w:type="pct"/>
            <w:tcBorders>
              <w:top w:val="nil"/>
              <w:bottom w:val="nil"/>
            </w:tcBorders>
            <w:vAlign w:val="center"/>
          </w:tcPr>
          <w:p w14:paraId="0F23B06D" w14:textId="77777777" w:rsidR="00BF4236" w:rsidRPr="00215064" w:rsidRDefault="00BF4236" w:rsidP="00BF4236">
            <w:pPr>
              <w:jc w:val="center"/>
              <w:rPr>
                <w:color w:val="000000" w:themeColor="text1"/>
                <w:sz w:val="20"/>
                <w:szCs w:val="20"/>
              </w:rPr>
            </w:pPr>
            <w:r w:rsidRPr="00215064">
              <w:rPr>
                <w:color w:val="000000" w:themeColor="text1"/>
                <w:sz w:val="20"/>
                <w:szCs w:val="20"/>
              </w:rPr>
              <w:t>4, 5</w:t>
            </w:r>
          </w:p>
        </w:tc>
        <w:tc>
          <w:tcPr>
            <w:tcW w:w="203" w:type="pct"/>
            <w:tcBorders>
              <w:top w:val="nil"/>
              <w:bottom w:val="nil"/>
            </w:tcBorders>
            <w:vAlign w:val="center"/>
          </w:tcPr>
          <w:p w14:paraId="6733FB78" w14:textId="77777777" w:rsidR="00BF4236" w:rsidRPr="00215064" w:rsidRDefault="00BF4236" w:rsidP="00BF4236">
            <w:pPr>
              <w:jc w:val="center"/>
              <w:rPr>
                <w:color w:val="000000" w:themeColor="text1"/>
                <w:sz w:val="20"/>
                <w:szCs w:val="20"/>
              </w:rPr>
            </w:pPr>
          </w:p>
        </w:tc>
        <w:tc>
          <w:tcPr>
            <w:tcW w:w="338" w:type="pct"/>
            <w:tcBorders>
              <w:top w:val="nil"/>
              <w:bottom w:val="nil"/>
            </w:tcBorders>
            <w:vAlign w:val="center"/>
          </w:tcPr>
          <w:p w14:paraId="50431B6F" w14:textId="77777777"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bottom w:val="nil"/>
            </w:tcBorders>
            <w:vAlign w:val="center"/>
          </w:tcPr>
          <w:p w14:paraId="3980604B"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30" w:type="pct"/>
            <w:tcBorders>
              <w:top w:val="nil"/>
              <w:bottom w:val="nil"/>
            </w:tcBorders>
            <w:vAlign w:val="center"/>
          </w:tcPr>
          <w:p w14:paraId="0CFAF777"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bottom w:val="nil"/>
            </w:tcBorders>
            <w:vAlign w:val="center"/>
          </w:tcPr>
          <w:p w14:paraId="12F43805" w14:textId="5E663062" w:rsidR="00BF4236" w:rsidRPr="00215064" w:rsidRDefault="00BF4236" w:rsidP="00BF4236">
            <w:pPr>
              <w:jc w:val="center"/>
              <w:rPr>
                <w:color w:val="000000" w:themeColor="text1"/>
                <w:sz w:val="20"/>
                <w:szCs w:val="20"/>
              </w:rPr>
            </w:pPr>
            <w:r w:rsidRPr="00215064">
              <w:rPr>
                <w:color w:val="000000" w:themeColor="text1"/>
                <w:sz w:val="20"/>
                <w:szCs w:val="20"/>
              </w:rPr>
              <w:t>3</w:t>
            </w:r>
          </w:p>
        </w:tc>
        <w:tc>
          <w:tcPr>
            <w:tcW w:w="299" w:type="pct"/>
            <w:tcBorders>
              <w:top w:val="nil"/>
              <w:bottom w:val="nil"/>
            </w:tcBorders>
            <w:vAlign w:val="center"/>
          </w:tcPr>
          <w:p w14:paraId="3E15DC9A"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bottom w:val="nil"/>
            </w:tcBorders>
            <w:vAlign w:val="center"/>
          </w:tcPr>
          <w:p w14:paraId="67BCD00B" w14:textId="77777777" w:rsidR="00BF4236" w:rsidRPr="00215064" w:rsidRDefault="00BF4236" w:rsidP="00BF4236">
            <w:pPr>
              <w:rPr>
                <w:color w:val="000000" w:themeColor="text1"/>
                <w:sz w:val="20"/>
                <w:szCs w:val="20"/>
              </w:rPr>
            </w:pPr>
            <w:r w:rsidRPr="00215064">
              <w:rPr>
                <w:color w:val="000000" w:themeColor="text1"/>
                <w:sz w:val="20"/>
                <w:szCs w:val="20"/>
              </w:rPr>
              <w:t>HEX</w:t>
            </w:r>
          </w:p>
        </w:tc>
      </w:tr>
      <w:tr w:rsidR="00BF4236" w:rsidRPr="00215064" w14:paraId="21574904" w14:textId="77777777" w:rsidTr="0075088F">
        <w:trPr>
          <w:jc w:val="center"/>
        </w:trPr>
        <w:tc>
          <w:tcPr>
            <w:tcW w:w="963" w:type="pct"/>
            <w:tcBorders>
              <w:top w:val="nil"/>
              <w:bottom w:val="nil"/>
            </w:tcBorders>
            <w:vAlign w:val="center"/>
          </w:tcPr>
          <w:p w14:paraId="23F6DC77" w14:textId="77777777" w:rsidR="00BF4236" w:rsidRPr="00215064" w:rsidRDefault="00BF4236" w:rsidP="00BF4236">
            <w:pPr>
              <w:rPr>
                <w:color w:val="000000" w:themeColor="text1"/>
                <w:sz w:val="20"/>
                <w:szCs w:val="20"/>
              </w:rPr>
            </w:pPr>
            <w:r w:rsidRPr="00215064">
              <w:rPr>
                <w:color w:val="000000" w:themeColor="text1"/>
                <w:sz w:val="20"/>
                <w:szCs w:val="20"/>
              </w:rPr>
              <w:t>Rubenstein et al.</w:t>
            </w:r>
          </w:p>
        </w:tc>
        <w:tc>
          <w:tcPr>
            <w:tcW w:w="242" w:type="pct"/>
            <w:tcBorders>
              <w:top w:val="nil"/>
              <w:bottom w:val="nil"/>
            </w:tcBorders>
            <w:vAlign w:val="center"/>
          </w:tcPr>
          <w:p w14:paraId="50748A23" w14:textId="77777777" w:rsidR="00BF4236" w:rsidRPr="00215064" w:rsidRDefault="00BF4236" w:rsidP="00BF4236">
            <w:pPr>
              <w:jc w:val="center"/>
              <w:rPr>
                <w:color w:val="000000" w:themeColor="text1"/>
                <w:sz w:val="20"/>
                <w:szCs w:val="20"/>
              </w:rPr>
            </w:pPr>
            <w:r w:rsidRPr="00215064">
              <w:rPr>
                <w:color w:val="000000" w:themeColor="text1"/>
                <w:sz w:val="20"/>
                <w:szCs w:val="20"/>
              </w:rPr>
              <w:t>2018</w:t>
            </w:r>
          </w:p>
        </w:tc>
        <w:tc>
          <w:tcPr>
            <w:tcW w:w="262" w:type="pct"/>
            <w:tcBorders>
              <w:top w:val="nil"/>
              <w:bottom w:val="nil"/>
            </w:tcBorders>
            <w:vAlign w:val="center"/>
          </w:tcPr>
          <w:p w14:paraId="21E43071" w14:textId="77777777" w:rsidR="00BF4236" w:rsidRPr="00215064" w:rsidRDefault="00BF4236" w:rsidP="00BF4236">
            <w:pPr>
              <w:jc w:val="center"/>
              <w:rPr>
                <w:color w:val="000000" w:themeColor="text1"/>
                <w:sz w:val="20"/>
                <w:szCs w:val="20"/>
              </w:rPr>
            </w:pPr>
            <w:r w:rsidRPr="00215064">
              <w:rPr>
                <w:color w:val="000000" w:themeColor="text1"/>
                <w:sz w:val="20"/>
                <w:szCs w:val="20"/>
              </w:rPr>
              <w:t>316</w:t>
            </w:r>
          </w:p>
        </w:tc>
        <w:tc>
          <w:tcPr>
            <w:tcW w:w="262" w:type="pct"/>
            <w:tcBorders>
              <w:top w:val="nil"/>
              <w:bottom w:val="nil"/>
            </w:tcBorders>
            <w:vAlign w:val="center"/>
          </w:tcPr>
          <w:p w14:paraId="4A231CB7" w14:textId="77777777" w:rsidR="00BF4236" w:rsidRPr="00215064" w:rsidRDefault="00BF4236" w:rsidP="00BF4236">
            <w:pPr>
              <w:jc w:val="center"/>
              <w:rPr>
                <w:color w:val="000000" w:themeColor="text1"/>
                <w:sz w:val="20"/>
                <w:szCs w:val="20"/>
              </w:rPr>
            </w:pPr>
            <w:r w:rsidRPr="00215064">
              <w:rPr>
                <w:color w:val="000000" w:themeColor="text1"/>
                <w:sz w:val="20"/>
                <w:szCs w:val="20"/>
              </w:rPr>
              <w:t>16</w:t>
            </w:r>
          </w:p>
        </w:tc>
        <w:tc>
          <w:tcPr>
            <w:tcW w:w="222" w:type="pct"/>
            <w:tcBorders>
              <w:top w:val="nil"/>
              <w:bottom w:val="nil"/>
            </w:tcBorders>
            <w:vAlign w:val="center"/>
          </w:tcPr>
          <w:p w14:paraId="40118520"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bottom w:val="nil"/>
            </w:tcBorders>
            <w:vAlign w:val="center"/>
          </w:tcPr>
          <w:p w14:paraId="7B2D04FF"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bottom w:val="nil"/>
            </w:tcBorders>
            <w:vAlign w:val="center"/>
          </w:tcPr>
          <w:p w14:paraId="0925ABD1" w14:textId="77777777" w:rsidR="00BF4236" w:rsidRPr="00215064" w:rsidRDefault="00BF4236" w:rsidP="00BF4236">
            <w:pPr>
              <w:jc w:val="center"/>
              <w:rPr>
                <w:color w:val="000000" w:themeColor="text1"/>
                <w:sz w:val="20"/>
                <w:szCs w:val="20"/>
              </w:rPr>
            </w:pPr>
          </w:p>
        </w:tc>
        <w:tc>
          <w:tcPr>
            <w:tcW w:w="203" w:type="pct"/>
            <w:tcBorders>
              <w:top w:val="nil"/>
              <w:bottom w:val="nil"/>
            </w:tcBorders>
            <w:vAlign w:val="center"/>
          </w:tcPr>
          <w:p w14:paraId="053D2A1A"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38" w:type="pct"/>
            <w:tcBorders>
              <w:top w:val="nil"/>
              <w:bottom w:val="nil"/>
            </w:tcBorders>
            <w:vAlign w:val="center"/>
          </w:tcPr>
          <w:p w14:paraId="1684CB44" w14:textId="77777777" w:rsidR="00BF4236" w:rsidRPr="00215064" w:rsidRDefault="00BF4236" w:rsidP="00BF4236">
            <w:pPr>
              <w:jc w:val="center"/>
              <w:rPr>
                <w:color w:val="000000" w:themeColor="text1"/>
                <w:sz w:val="20"/>
                <w:szCs w:val="20"/>
              </w:rPr>
            </w:pPr>
          </w:p>
        </w:tc>
        <w:tc>
          <w:tcPr>
            <w:tcW w:w="386" w:type="pct"/>
            <w:tcBorders>
              <w:top w:val="nil"/>
              <w:bottom w:val="nil"/>
            </w:tcBorders>
            <w:vAlign w:val="center"/>
          </w:tcPr>
          <w:p w14:paraId="7F769C6F" w14:textId="77777777" w:rsidR="00BF4236" w:rsidRPr="00215064" w:rsidRDefault="00BF4236" w:rsidP="00BF4236">
            <w:pPr>
              <w:jc w:val="center"/>
              <w:rPr>
                <w:color w:val="000000" w:themeColor="text1"/>
                <w:sz w:val="20"/>
                <w:szCs w:val="20"/>
              </w:rPr>
            </w:pPr>
          </w:p>
        </w:tc>
        <w:tc>
          <w:tcPr>
            <w:tcW w:w="330" w:type="pct"/>
            <w:tcBorders>
              <w:top w:val="nil"/>
              <w:bottom w:val="nil"/>
            </w:tcBorders>
            <w:vAlign w:val="center"/>
          </w:tcPr>
          <w:p w14:paraId="045C3907"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tcBorders>
              <w:top w:val="nil"/>
              <w:bottom w:val="nil"/>
            </w:tcBorders>
            <w:vAlign w:val="center"/>
          </w:tcPr>
          <w:p w14:paraId="610467D4" w14:textId="6DCC2B6E"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99" w:type="pct"/>
            <w:tcBorders>
              <w:top w:val="nil"/>
              <w:bottom w:val="nil"/>
            </w:tcBorders>
            <w:vAlign w:val="center"/>
          </w:tcPr>
          <w:p w14:paraId="01102941"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669" w:type="pct"/>
            <w:tcBorders>
              <w:top w:val="nil"/>
              <w:bottom w:val="nil"/>
            </w:tcBorders>
            <w:vAlign w:val="center"/>
          </w:tcPr>
          <w:p w14:paraId="640B520B" w14:textId="77777777" w:rsidR="00BF4236" w:rsidRPr="00215064" w:rsidRDefault="00BF4236" w:rsidP="00BF4236">
            <w:pPr>
              <w:rPr>
                <w:color w:val="000000" w:themeColor="text1"/>
                <w:sz w:val="20"/>
                <w:szCs w:val="20"/>
              </w:rPr>
            </w:pPr>
          </w:p>
        </w:tc>
      </w:tr>
      <w:tr w:rsidR="006D4F6B" w:rsidRPr="00215064" w14:paraId="44E43093" w14:textId="77777777" w:rsidTr="0075088F">
        <w:trPr>
          <w:jc w:val="center"/>
        </w:trPr>
        <w:tc>
          <w:tcPr>
            <w:tcW w:w="963" w:type="pct"/>
            <w:tcBorders>
              <w:top w:val="nil"/>
            </w:tcBorders>
            <w:vAlign w:val="center"/>
          </w:tcPr>
          <w:p w14:paraId="1839F7A8" w14:textId="75696122" w:rsidR="006D4F6B" w:rsidRPr="00215064" w:rsidRDefault="006D4F6B" w:rsidP="006D4F6B">
            <w:pPr>
              <w:rPr>
                <w:color w:val="000000" w:themeColor="text1"/>
                <w:sz w:val="20"/>
                <w:szCs w:val="20"/>
              </w:rPr>
            </w:pPr>
            <w:proofErr w:type="spellStart"/>
            <w:r w:rsidRPr="00215064">
              <w:rPr>
                <w:color w:val="000000"/>
                <w:sz w:val="20"/>
                <w:szCs w:val="20"/>
              </w:rPr>
              <w:t>Stasielowicz</w:t>
            </w:r>
            <w:proofErr w:type="spellEnd"/>
          </w:p>
        </w:tc>
        <w:tc>
          <w:tcPr>
            <w:tcW w:w="242" w:type="pct"/>
            <w:tcBorders>
              <w:top w:val="nil"/>
            </w:tcBorders>
            <w:vAlign w:val="center"/>
          </w:tcPr>
          <w:p w14:paraId="02DE943E" w14:textId="7785C975" w:rsidR="006D4F6B" w:rsidRPr="00215064" w:rsidRDefault="006D4F6B" w:rsidP="006D4F6B">
            <w:pPr>
              <w:jc w:val="center"/>
              <w:rPr>
                <w:color w:val="000000" w:themeColor="text1"/>
                <w:sz w:val="20"/>
                <w:szCs w:val="20"/>
              </w:rPr>
            </w:pPr>
            <w:r w:rsidRPr="00215064">
              <w:rPr>
                <w:color w:val="000000"/>
                <w:sz w:val="20"/>
                <w:szCs w:val="20"/>
              </w:rPr>
              <w:t>2022</w:t>
            </w:r>
          </w:p>
        </w:tc>
        <w:tc>
          <w:tcPr>
            <w:tcW w:w="262" w:type="pct"/>
            <w:tcBorders>
              <w:top w:val="nil"/>
            </w:tcBorders>
            <w:vAlign w:val="center"/>
          </w:tcPr>
          <w:p w14:paraId="2FE9C872" w14:textId="628E9546" w:rsidR="006D4F6B" w:rsidRPr="00215064" w:rsidRDefault="006D4F6B" w:rsidP="006D4F6B">
            <w:pPr>
              <w:jc w:val="center"/>
              <w:rPr>
                <w:color w:val="000000" w:themeColor="text1"/>
                <w:sz w:val="20"/>
                <w:szCs w:val="20"/>
              </w:rPr>
            </w:pPr>
            <w:r w:rsidRPr="00215064">
              <w:rPr>
                <w:color w:val="000000"/>
                <w:sz w:val="20"/>
                <w:szCs w:val="20"/>
              </w:rPr>
              <w:t>87</w:t>
            </w:r>
          </w:p>
        </w:tc>
        <w:tc>
          <w:tcPr>
            <w:tcW w:w="262" w:type="pct"/>
            <w:tcBorders>
              <w:top w:val="nil"/>
            </w:tcBorders>
            <w:vAlign w:val="center"/>
          </w:tcPr>
          <w:p w14:paraId="36BB808E" w14:textId="13017D5E" w:rsidR="006D4F6B" w:rsidRPr="00215064" w:rsidRDefault="006D4F6B" w:rsidP="006D4F6B">
            <w:pPr>
              <w:jc w:val="center"/>
              <w:rPr>
                <w:color w:val="000000" w:themeColor="text1"/>
                <w:sz w:val="20"/>
                <w:szCs w:val="20"/>
              </w:rPr>
            </w:pPr>
            <w:r w:rsidRPr="00215064">
              <w:rPr>
                <w:color w:val="000000"/>
                <w:sz w:val="20"/>
                <w:szCs w:val="20"/>
              </w:rPr>
              <w:t>127</w:t>
            </w:r>
          </w:p>
        </w:tc>
        <w:tc>
          <w:tcPr>
            <w:tcW w:w="222" w:type="pct"/>
            <w:tcBorders>
              <w:top w:val="nil"/>
            </w:tcBorders>
            <w:vAlign w:val="center"/>
          </w:tcPr>
          <w:p w14:paraId="523F8879" w14:textId="3B3337F2" w:rsidR="006D4F6B" w:rsidRPr="00215064" w:rsidRDefault="006D4F6B" w:rsidP="006D4F6B">
            <w:pPr>
              <w:jc w:val="center"/>
              <w:rPr>
                <w:color w:val="000000" w:themeColor="text1"/>
                <w:sz w:val="20"/>
                <w:szCs w:val="20"/>
              </w:rPr>
            </w:pPr>
            <w:r w:rsidRPr="00215064">
              <w:rPr>
                <w:color w:val="000000"/>
                <w:sz w:val="20"/>
                <w:szCs w:val="20"/>
              </w:rPr>
              <w:t>1</w:t>
            </w:r>
          </w:p>
        </w:tc>
        <w:tc>
          <w:tcPr>
            <w:tcW w:w="222" w:type="pct"/>
            <w:tcBorders>
              <w:top w:val="nil"/>
            </w:tcBorders>
            <w:vAlign w:val="center"/>
          </w:tcPr>
          <w:p w14:paraId="6A636F55" w14:textId="36F60C9E" w:rsidR="006D4F6B" w:rsidRPr="00215064" w:rsidRDefault="006D4F6B" w:rsidP="006D4F6B">
            <w:pPr>
              <w:jc w:val="center"/>
              <w:rPr>
                <w:color w:val="000000" w:themeColor="text1"/>
                <w:sz w:val="20"/>
                <w:szCs w:val="20"/>
              </w:rPr>
            </w:pPr>
            <w:r w:rsidRPr="00215064">
              <w:rPr>
                <w:color w:val="000000"/>
                <w:sz w:val="20"/>
                <w:szCs w:val="20"/>
              </w:rPr>
              <w:t>1</w:t>
            </w:r>
          </w:p>
        </w:tc>
        <w:tc>
          <w:tcPr>
            <w:tcW w:w="360" w:type="pct"/>
            <w:tcBorders>
              <w:top w:val="nil"/>
            </w:tcBorders>
            <w:vAlign w:val="center"/>
          </w:tcPr>
          <w:p w14:paraId="03B306DE" w14:textId="184ECABD" w:rsidR="006D4F6B" w:rsidRPr="00215064" w:rsidRDefault="006D4F6B" w:rsidP="006D4F6B">
            <w:pPr>
              <w:jc w:val="center"/>
              <w:rPr>
                <w:color w:val="000000" w:themeColor="text1"/>
                <w:sz w:val="20"/>
                <w:szCs w:val="20"/>
              </w:rPr>
            </w:pPr>
            <w:r w:rsidRPr="00215064">
              <w:rPr>
                <w:color w:val="000000"/>
                <w:sz w:val="20"/>
                <w:szCs w:val="20"/>
              </w:rPr>
              <w:t>4</w:t>
            </w:r>
          </w:p>
        </w:tc>
        <w:tc>
          <w:tcPr>
            <w:tcW w:w="203" w:type="pct"/>
            <w:tcBorders>
              <w:top w:val="nil"/>
            </w:tcBorders>
            <w:vAlign w:val="center"/>
          </w:tcPr>
          <w:p w14:paraId="061B3736" w14:textId="21C47720" w:rsidR="006D4F6B" w:rsidRPr="00215064" w:rsidRDefault="006D4F6B" w:rsidP="006D4F6B">
            <w:pPr>
              <w:jc w:val="center"/>
              <w:rPr>
                <w:color w:val="000000" w:themeColor="text1"/>
                <w:sz w:val="20"/>
                <w:szCs w:val="20"/>
              </w:rPr>
            </w:pPr>
            <w:r w:rsidRPr="00215064">
              <w:rPr>
                <w:color w:val="000000"/>
                <w:sz w:val="20"/>
                <w:szCs w:val="20"/>
              </w:rPr>
              <w:t>3</w:t>
            </w:r>
          </w:p>
        </w:tc>
        <w:tc>
          <w:tcPr>
            <w:tcW w:w="338" w:type="pct"/>
            <w:tcBorders>
              <w:top w:val="nil"/>
            </w:tcBorders>
            <w:vAlign w:val="center"/>
          </w:tcPr>
          <w:p w14:paraId="5D21CDCF" w14:textId="091ABE86" w:rsidR="006D4F6B" w:rsidRPr="00215064" w:rsidRDefault="006D4F6B" w:rsidP="006D4F6B">
            <w:pPr>
              <w:jc w:val="center"/>
              <w:rPr>
                <w:color w:val="000000" w:themeColor="text1"/>
                <w:sz w:val="20"/>
                <w:szCs w:val="20"/>
              </w:rPr>
            </w:pPr>
            <w:r w:rsidRPr="00215064">
              <w:rPr>
                <w:color w:val="000000"/>
                <w:sz w:val="20"/>
                <w:szCs w:val="20"/>
              </w:rPr>
              <w:t>AOR</w:t>
            </w:r>
          </w:p>
        </w:tc>
        <w:tc>
          <w:tcPr>
            <w:tcW w:w="386" w:type="pct"/>
            <w:tcBorders>
              <w:top w:val="nil"/>
            </w:tcBorders>
            <w:vAlign w:val="center"/>
          </w:tcPr>
          <w:p w14:paraId="74E16B11" w14:textId="620BE17C" w:rsidR="006D4F6B" w:rsidRPr="00215064" w:rsidRDefault="006D4F6B" w:rsidP="006D4F6B">
            <w:pPr>
              <w:jc w:val="center"/>
              <w:rPr>
                <w:color w:val="000000" w:themeColor="text1"/>
                <w:sz w:val="20"/>
                <w:szCs w:val="20"/>
              </w:rPr>
            </w:pPr>
            <w:r w:rsidRPr="00215064">
              <w:rPr>
                <w:color w:val="000000"/>
                <w:sz w:val="20"/>
                <w:szCs w:val="20"/>
              </w:rPr>
              <w:t>0</w:t>
            </w:r>
          </w:p>
        </w:tc>
        <w:tc>
          <w:tcPr>
            <w:tcW w:w="330" w:type="pct"/>
            <w:tcBorders>
              <w:top w:val="nil"/>
            </w:tcBorders>
            <w:vAlign w:val="center"/>
          </w:tcPr>
          <w:p w14:paraId="06D56876" w14:textId="7CD644D5" w:rsidR="006D4F6B" w:rsidRPr="00215064" w:rsidRDefault="006D4F6B" w:rsidP="006D4F6B">
            <w:pPr>
              <w:jc w:val="center"/>
              <w:rPr>
                <w:color w:val="000000" w:themeColor="text1"/>
                <w:sz w:val="20"/>
                <w:szCs w:val="20"/>
              </w:rPr>
            </w:pPr>
            <w:r w:rsidRPr="00215064">
              <w:rPr>
                <w:color w:val="000000"/>
                <w:sz w:val="20"/>
                <w:szCs w:val="20"/>
              </w:rPr>
              <w:t>1</w:t>
            </w:r>
          </w:p>
        </w:tc>
        <w:tc>
          <w:tcPr>
            <w:tcW w:w="242" w:type="pct"/>
            <w:tcBorders>
              <w:top w:val="nil"/>
            </w:tcBorders>
            <w:vAlign w:val="center"/>
          </w:tcPr>
          <w:p w14:paraId="44151EF4" w14:textId="431BAA12" w:rsidR="006D4F6B" w:rsidRPr="00215064" w:rsidRDefault="006D4F6B" w:rsidP="006D4F6B">
            <w:pPr>
              <w:jc w:val="center"/>
              <w:rPr>
                <w:color w:val="000000" w:themeColor="text1"/>
                <w:sz w:val="20"/>
                <w:szCs w:val="20"/>
              </w:rPr>
            </w:pPr>
            <w:r w:rsidRPr="00215064">
              <w:rPr>
                <w:color w:val="000000"/>
                <w:sz w:val="20"/>
                <w:szCs w:val="20"/>
              </w:rPr>
              <w:t>21</w:t>
            </w:r>
          </w:p>
        </w:tc>
        <w:tc>
          <w:tcPr>
            <w:tcW w:w="299" w:type="pct"/>
            <w:tcBorders>
              <w:top w:val="nil"/>
            </w:tcBorders>
            <w:vAlign w:val="center"/>
          </w:tcPr>
          <w:p w14:paraId="7951574C" w14:textId="175856C6" w:rsidR="006D4F6B" w:rsidRPr="00215064" w:rsidRDefault="006D4F6B" w:rsidP="006D4F6B">
            <w:pPr>
              <w:jc w:val="center"/>
              <w:rPr>
                <w:color w:val="000000" w:themeColor="text1"/>
                <w:sz w:val="20"/>
                <w:szCs w:val="20"/>
              </w:rPr>
            </w:pPr>
            <w:r w:rsidRPr="00215064">
              <w:rPr>
                <w:color w:val="000000"/>
                <w:sz w:val="20"/>
                <w:szCs w:val="20"/>
              </w:rPr>
              <w:t>1</w:t>
            </w:r>
          </w:p>
        </w:tc>
        <w:tc>
          <w:tcPr>
            <w:tcW w:w="669" w:type="pct"/>
            <w:tcBorders>
              <w:top w:val="nil"/>
            </w:tcBorders>
            <w:vAlign w:val="center"/>
          </w:tcPr>
          <w:p w14:paraId="408EE496" w14:textId="3305A26D" w:rsidR="006D4F6B" w:rsidRPr="00215064" w:rsidRDefault="006D4F6B" w:rsidP="006D4F6B">
            <w:pPr>
              <w:rPr>
                <w:color w:val="000000" w:themeColor="text1"/>
                <w:sz w:val="20"/>
                <w:szCs w:val="20"/>
              </w:rPr>
            </w:pPr>
            <w:r w:rsidRPr="00215064">
              <w:rPr>
                <w:color w:val="000000"/>
                <w:sz w:val="20"/>
                <w:szCs w:val="20"/>
              </w:rPr>
              <w:t>MISC</w:t>
            </w:r>
          </w:p>
        </w:tc>
      </w:tr>
      <w:tr w:rsidR="00BF4236" w:rsidRPr="00215064" w14:paraId="250B71B7" w14:textId="77777777" w:rsidTr="0075088F">
        <w:trPr>
          <w:jc w:val="center"/>
        </w:trPr>
        <w:tc>
          <w:tcPr>
            <w:tcW w:w="963" w:type="pct"/>
            <w:tcBorders>
              <w:top w:val="nil"/>
            </w:tcBorders>
            <w:vAlign w:val="center"/>
          </w:tcPr>
          <w:p w14:paraId="4D299DA5" w14:textId="77777777" w:rsidR="00BF4236" w:rsidRPr="00215064" w:rsidRDefault="00BF4236" w:rsidP="00BF4236">
            <w:pPr>
              <w:rPr>
                <w:color w:val="000000" w:themeColor="text1"/>
                <w:sz w:val="20"/>
                <w:szCs w:val="20"/>
              </w:rPr>
            </w:pPr>
            <w:r w:rsidRPr="00215064">
              <w:rPr>
                <w:color w:val="000000" w:themeColor="text1"/>
                <w:sz w:val="20"/>
                <w:szCs w:val="20"/>
              </w:rPr>
              <w:t>Strømme et al.</w:t>
            </w:r>
          </w:p>
        </w:tc>
        <w:tc>
          <w:tcPr>
            <w:tcW w:w="242" w:type="pct"/>
            <w:tcBorders>
              <w:top w:val="nil"/>
            </w:tcBorders>
            <w:vAlign w:val="center"/>
          </w:tcPr>
          <w:p w14:paraId="5091AED6" w14:textId="77777777" w:rsidR="00BF4236" w:rsidRPr="00215064" w:rsidRDefault="00BF4236" w:rsidP="00BF4236">
            <w:pPr>
              <w:jc w:val="center"/>
              <w:rPr>
                <w:color w:val="000000" w:themeColor="text1"/>
                <w:sz w:val="20"/>
                <w:szCs w:val="20"/>
              </w:rPr>
            </w:pPr>
            <w:r w:rsidRPr="00215064">
              <w:rPr>
                <w:color w:val="000000" w:themeColor="text1"/>
                <w:sz w:val="20"/>
                <w:szCs w:val="20"/>
              </w:rPr>
              <w:t>2021</w:t>
            </w:r>
          </w:p>
        </w:tc>
        <w:tc>
          <w:tcPr>
            <w:tcW w:w="262" w:type="pct"/>
            <w:tcBorders>
              <w:top w:val="nil"/>
            </w:tcBorders>
            <w:vAlign w:val="center"/>
          </w:tcPr>
          <w:p w14:paraId="7FED3728" w14:textId="77777777" w:rsidR="00BF4236" w:rsidRPr="00215064" w:rsidRDefault="00BF4236" w:rsidP="00BF4236">
            <w:pPr>
              <w:jc w:val="center"/>
              <w:rPr>
                <w:color w:val="000000" w:themeColor="text1"/>
                <w:sz w:val="20"/>
                <w:szCs w:val="20"/>
              </w:rPr>
            </w:pPr>
            <w:r w:rsidRPr="00215064">
              <w:rPr>
                <w:color w:val="000000" w:themeColor="text1"/>
                <w:sz w:val="20"/>
                <w:szCs w:val="20"/>
              </w:rPr>
              <w:t>28</w:t>
            </w:r>
          </w:p>
        </w:tc>
        <w:tc>
          <w:tcPr>
            <w:tcW w:w="262" w:type="pct"/>
            <w:tcBorders>
              <w:top w:val="nil"/>
            </w:tcBorders>
            <w:vAlign w:val="center"/>
          </w:tcPr>
          <w:p w14:paraId="4A69FD8E" w14:textId="77777777" w:rsidR="00BF4236" w:rsidRPr="00215064" w:rsidRDefault="00BF4236" w:rsidP="00BF4236">
            <w:pPr>
              <w:jc w:val="center"/>
              <w:rPr>
                <w:color w:val="000000" w:themeColor="text1"/>
                <w:sz w:val="20"/>
                <w:szCs w:val="20"/>
              </w:rPr>
            </w:pPr>
            <w:r w:rsidRPr="00215064">
              <w:rPr>
                <w:color w:val="000000" w:themeColor="text1"/>
                <w:sz w:val="20"/>
                <w:szCs w:val="20"/>
              </w:rPr>
              <w:t>25</w:t>
            </w:r>
          </w:p>
        </w:tc>
        <w:tc>
          <w:tcPr>
            <w:tcW w:w="222" w:type="pct"/>
            <w:tcBorders>
              <w:top w:val="nil"/>
            </w:tcBorders>
            <w:vAlign w:val="center"/>
          </w:tcPr>
          <w:p w14:paraId="5F310C85"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tcBorders>
              <w:top w:val="nil"/>
            </w:tcBorders>
            <w:vAlign w:val="center"/>
          </w:tcPr>
          <w:p w14:paraId="77BA45A5"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tcBorders>
              <w:top w:val="nil"/>
            </w:tcBorders>
            <w:vAlign w:val="center"/>
          </w:tcPr>
          <w:p w14:paraId="400ECA65" w14:textId="77777777" w:rsidR="00BF4236" w:rsidRPr="00215064" w:rsidRDefault="00BF4236" w:rsidP="00BF4236">
            <w:pPr>
              <w:jc w:val="center"/>
              <w:rPr>
                <w:color w:val="000000" w:themeColor="text1"/>
                <w:sz w:val="20"/>
                <w:szCs w:val="20"/>
              </w:rPr>
            </w:pPr>
            <w:r w:rsidRPr="00215064">
              <w:rPr>
                <w:color w:val="000000" w:themeColor="text1"/>
                <w:sz w:val="20"/>
                <w:szCs w:val="20"/>
              </w:rPr>
              <w:t>3, 7</w:t>
            </w:r>
          </w:p>
        </w:tc>
        <w:tc>
          <w:tcPr>
            <w:tcW w:w="203" w:type="pct"/>
            <w:tcBorders>
              <w:top w:val="nil"/>
            </w:tcBorders>
            <w:vAlign w:val="center"/>
          </w:tcPr>
          <w:p w14:paraId="12775D7C" w14:textId="77777777"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338" w:type="pct"/>
            <w:tcBorders>
              <w:top w:val="nil"/>
            </w:tcBorders>
            <w:vAlign w:val="center"/>
          </w:tcPr>
          <w:p w14:paraId="084A1AE4" w14:textId="77777777"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tcBorders>
              <w:top w:val="nil"/>
            </w:tcBorders>
            <w:vAlign w:val="center"/>
          </w:tcPr>
          <w:p w14:paraId="1DF66330"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30" w:type="pct"/>
            <w:tcBorders>
              <w:top w:val="nil"/>
            </w:tcBorders>
            <w:vAlign w:val="center"/>
          </w:tcPr>
          <w:p w14:paraId="1047F16C"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tcBorders>
              <w:top w:val="nil"/>
            </w:tcBorders>
            <w:vAlign w:val="center"/>
          </w:tcPr>
          <w:p w14:paraId="33056C90" w14:textId="74315505" w:rsidR="00BF4236" w:rsidRPr="00215064" w:rsidRDefault="00BF4236" w:rsidP="00BF4236">
            <w:pPr>
              <w:jc w:val="center"/>
              <w:rPr>
                <w:color w:val="000000" w:themeColor="text1"/>
                <w:sz w:val="20"/>
                <w:szCs w:val="20"/>
              </w:rPr>
            </w:pPr>
            <w:r w:rsidRPr="00215064">
              <w:rPr>
                <w:color w:val="000000" w:themeColor="text1"/>
                <w:sz w:val="20"/>
                <w:szCs w:val="20"/>
              </w:rPr>
              <w:t>4</w:t>
            </w:r>
          </w:p>
        </w:tc>
        <w:tc>
          <w:tcPr>
            <w:tcW w:w="299" w:type="pct"/>
            <w:tcBorders>
              <w:top w:val="nil"/>
            </w:tcBorders>
            <w:vAlign w:val="center"/>
          </w:tcPr>
          <w:p w14:paraId="7222B038"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tcBorders>
              <w:top w:val="nil"/>
            </w:tcBorders>
            <w:vAlign w:val="center"/>
          </w:tcPr>
          <w:p w14:paraId="37CF415E" w14:textId="77777777" w:rsidR="00BF4236" w:rsidRPr="00215064" w:rsidRDefault="00BF4236" w:rsidP="00BF4236">
            <w:pPr>
              <w:rPr>
                <w:color w:val="000000" w:themeColor="text1"/>
                <w:sz w:val="20"/>
                <w:szCs w:val="20"/>
              </w:rPr>
            </w:pPr>
          </w:p>
        </w:tc>
      </w:tr>
      <w:tr w:rsidR="00BF4236" w:rsidRPr="00215064" w14:paraId="134FF5F3" w14:textId="77777777" w:rsidTr="0075088F">
        <w:trPr>
          <w:jc w:val="center"/>
        </w:trPr>
        <w:tc>
          <w:tcPr>
            <w:tcW w:w="963" w:type="pct"/>
            <w:vAlign w:val="center"/>
          </w:tcPr>
          <w:p w14:paraId="7E802231" w14:textId="77777777" w:rsidR="00BF4236" w:rsidRPr="00215064" w:rsidRDefault="00BF4236" w:rsidP="00BF4236">
            <w:pPr>
              <w:rPr>
                <w:color w:val="000000" w:themeColor="text1"/>
                <w:sz w:val="20"/>
                <w:szCs w:val="20"/>
              </w:rPr>
            </w:pPr>
            <w:r w:rsidRPr="00215064">
              <w:rPr>
                <w:color w:val="000000" w:themeColor="text1"/>
                <w:sz w:val="20"/>
                <w:szCs w:val="20"/>
              </w:rPr>
              <w:t>van Aarde et al.</w:t>
            </w:r>
          </w:p>
        </w:tc>
        <w:tc>
          <w:tcPr>
            <w:tcW w:w="242" w:type="pct"/>
            <w:vAlign w:val="center"/>
          </w:tcPr>
          <w:p w14:paraId="14ACBCDF" w14:textId="77777777" w:rsidR="00BF4236" w:rsidRPr="00215064" w:rsidRDefault="00BF4236" w:rsidP="00BF4236">
            <w:pPr>
              <w:jc w:val="center"/>
              <w:rPr>
                <w:color w:val="000000" w:themeColor="text1"/>
                <w:sz w:val="20"/>
                <w:szCs w:val="20"/>
              </w:rPr>
            </w:pPr>
            <w:r w:rsidRPr="00215064">
              <w:rPr>
                <w:color w:val="000000" w:themeColor="text1"/>
                <w:sz w:val="20"/>
                <w:szCs w:val="20"/>
              </w:rPr>
              <w:t>2017</w:t>
            </w:r>
          </w:p>
        </w:tc>
        <w:tc>
          <w:tcPr>
            <w:tcW w:w="262" w:type="pct"/>
            <w:vAlign w:val="center"/>
          </w:tcPr>
          <w:p w14:paraId="41D66F48" w14:textId="77777777" w:rsidR="00BF4236" w:rsidRPr="00215064" w:rsidRDefault="00BF4236" w:rsidP="00BF4236">
            <w:pPr>
              <w:jc w:val="center"/>
              <w:rPr>
                <w:color w:val="000000" w:themeColor="text1"/>
                <w:sz w:val="20"/>
                <w:szCs w:val="20"/>
              </w:rPr>
            </w:pPr>
            <w:r w:rsidRPr="00215064">
              <w:rPr>
                <w:color w:val="000000" w:themeColor="text1"/>
                <w:sz w:val="20"/>
                <w:szCs w:val="20"/>
              </w:rPr>
              <w:t>33</w:t>
            </w:r>
          </w:p>
        </w:tc>
        <w:tc>
          <w:tcPr>
            <w:tcW w:w="262" w:type="pct"/>
            <w:vAlign w:val="center"/>
          </w:tcPr>
          <w:p w14:paraId="5A7806CE" w14:textId="77777777" w:rsidR="00BF4236" w:rsidRPr="00215064" w:rsidRDefault="00BF4236" w:rsidP="00BF4236">
            <w:pPr>
              <w:jc w:val="center"/>
              <w:rPr>
                <w:color w:val="000000" w:themeColor="text1"/>
                <w:sz w:val="20"/>
                <w:szCs w:val="20"/>
              </w:rPr>
            </w:pPr>
            <w:r w:rsidRPr="00215064">
              <w:rPr>
                <w:color w:val="000000" w:themeColor="text1"/>
                <w:sz w:val="20"/>
                <w:szCs w:val="20"/>
              </w:rPr>
              <w:t>47</w:t>
            </w:r>
          </w:p>
        </w:tc>
        <w:tc>
          <w:tcPr>
            <w:tcW w:w="222" w:type="pct"/>
            <w:vAlign w:val="center"/>
          </w:tcPr>
          <w:p w14:paraId="49A9EB05" w14:textId="77777777" w:rsidR="00BF4236" w:rsidRPr="00215064" w:rsidRDefault="00BF4236" w:rsidP="00BF4236">
            <w:pPr>
              <w:jc w:val="center"/>
              <w:rPr>
                <w:color w:val="000000" w:themeColor="text1"/>
                <w:sz w:val="20"/>
                <w:szCs w:val="20"/>
              </w:rPr>
            </w:pPr>
            <w:r w:rsidRPr="00215064">
              <w:rPr>
                <w:color w:val="000000" w:themeColor="text1"/>
                <w:sz w:val="20"/>
                <w:szCs w:val="20"/>
              </w:rPr>
              <w:t>10</w:t>
            </w:r>
          </w:p>
        </w:tc>
        <w:tc>
          <w:tcPr>
            <w:tcW w:w="222" w:type="pct"/>
            <w:vAlign w:val="center"/>
          </w:tcPr>
          <w:p w14:paraId="16AA0505" w14:textId="758F6B5D"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vAlign w:val="center"/>
          </w:tcPr>
          <w:p w14:paraId="138F615E" w14:textId="77777777" w:rsidR="00BF4236" w:rsidRPr="00215064" w:rsidRDefault="00BF4236" w:rsidP="00BF4236">
            <w:pPr>
              <w:jc w:val="center"/>
              <w:rPr>
                <w:color w:val="000000" w:themeColor="text1"/>
                <w:sz w:val="20"/>
                <w:szCs w:val="20"/>
              </w:rPr>
            </w:pPr>
          </w:p>
        </w:tc>
        <w:tc>
          <w:tcPr>
            <w:tcW w:w="203" w:type="pct"/>
            <w:vAlign w:val="center"/>
          </w:tcPr>
          <w:p w14:paraId="7E9710BC" w14:textId="77777777" w:rsidR="00BF4236" w:rsidRPr="00215064" w:rsidRDefault="00BF4236" w:rsidP="00BF4236">
            <w:pPr>
              <w:jc w:val="center"/>
              <w:rPr>
                <w:color w:val="000000" w:themeColor="text1"/>
                <w:sz w:val="20"/>
                <w:szCs w:val="20"/>
              </w:rPr>
            </w:pPr>
          </w:p>
        </w:tc>
        <w:tc>
          <w:tcPr>
            <w:tcW w:w="338" w:type="pct"/>
            <w:vAlign w:val="center"/>
          </w:tcPr>
          <w:p w14:paraId="046A0858" w14:textId="77777777" w:rsidR="00BF4236" w:rsidRPr="00215064" w:rsidRDefault="00BF4236" w:rsidP="00BF4236">
            <w:pPr>
              <w:jc w:val="center"/>
              <w:rPr>
                <w:color w:val="000000" w:themeColor="text1"/>
                <w:sz w:val="20"/>
                <w:szCs w:val="20"/>
              </w:rPr>
            </w:pPr>
          </w:p>
        </w:tc>
        <w:tc>
          <w:tcPr>
            <w:tcW w:w="386" w:type="pct"/>
            <w:vAlign w:val="center"/>
          </w:tcPr>
          <w:p w14:paraId="72CEB7CF" w14:textId="77777777" w:rsidR="00BF4236" w:rsidRPr="00215064" w:rsidRDefault="00BF4236" w:rsidP="00BF4236">
            <w:pPr>
              <w:jc w:val="center"/>
              <w:rPr>
                <w:color w:val="000000" w:themeColor="text1"/>
                <w:sz w:val="20"/>
                <w:szCs w:val="20"/>
              </w:rPr>
            </w:pPr>
          </w:p>
        </w:tc>
        <w:tc>
          <w:tcPr>
            <w:tcW w:w="330" w:type="pct"/>
            <w:vAlign w:val="center"/>
          </w:tcPr>
          <w:p w14:paraId="7F6E87F7" w14:textId="77777777"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42" w:type="pct"/>
            <w:vAlign w:val="center"/>
          </w:tcPr>
          <w:p w14:paraId="4E631407" w14:textId="2397A6CA" w:rsidR="00BF4236" w:rsidRPr="00215064" w:rsidRDefault="00BF4236" w:rsidP="00BF4236">
            <w:pPr>
              <w:jc w:val="center"/>
              <w:rPr>
                <w:color w:val="000000" w:themeColor="text1"/>
                <w:sz w:val="20"/>
                <w:szCs w:val="20"/>
              </w:rPr>
            </w:pPr>
            <w:r w:rsidRPr="00215064">
              <w:rPr>
                <w:color w:val="000000" w:themeColor="text1"/>
                <w:sz w:val="20"/>
                <w:szCs w:val="20"/>
              </w:rPr>
              <w:t>52</w:t>
            </w:r>
          </w:p>
        </w:tc>
        <w:tc>
          <w:tcPr>
            <w:tcW w:w="299" w:type="pct"/>
            <w:vAlign w:val="center"/>
          </w:tcPr>
          <w:p w14:paraId="4A042FC7" w14:textId="7777777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vAlign w:val="center"/>
          </w:tcPr>
          <w:p w14:paraId="1DA9B9F7" w14:textId="77777777" w:rsidR="00BF4236" w:rsidRPr="00215064" w:rsidRDefault="00BF4236" w:rsidP="00BF4236">
            <w:pPr>
              <w:rPr>
                <w:color w:val="000000" w:themeColor="text1"/>
                <w:sz w:val="20"/>
                <w:szCs w:val="20"/>
              </w:rPr>
            </w:pPr>
          </w:p>
        </w:tc>
      </w:tr>
      <w:tr w:rsidR="00BF4236" w:rsidRPr="00215064" w14:paraId="0ECA9E94" w14:textId="77777777" w:rsidTr="0075088F">
        <w:trPr>
          <w:jc w:val="center"/>
        </w:trPr>
        <w:tc>
          <w:tcPr>
            <w:tcW w:w="963" w:type="pct"/>
            <w:vAlign w:val="center"/>
          </w:tcPr>
          <w:p w14:paraId="2F55469F" w14:textId="6A8F2D23" w:rsidR="00BF4236" w:rsidRPr="00215064" w:rsidRDefault="00BF4236" w:rsidP="00BF4236">
            <w:pPr>
              <w:rPr>
                <w:color w:val="000000" w:themeColor="text1"/>
                <w:sz w:val="20"/>
                <w:szCs w:val="20"/>
              </w:rPr>
            </w:pPr>
            <w:r w:rsidRPr="00215064">
              <w:rPr>
                <w:color w:val="000000" w:themeColor="text1"/>
                <w:sz w:val="20"/>
                <w:szCs w:val="20"/>
              </w:rPr>
              <w:t xml:space="preserve">Winters et al. </w:t>
            </w:r>
          </w:p>
        </w:tc>
        <w:tc>
          <w:tcPr>
            <w:tcW w:w="242" w:type="pct"/>
            <w:vAlign w:val="center"/>
          </w:tcPr>
          <w:p w14:paraId="7583099D" w14:textId="5318BE23" w:rsidR="00BF4236" w:rsidRPr="00215064" w:rsidRDefault="00BF4236" w:rsidP="00BF4236">
            <w:pPr>
              <w:jc w:val="center"/>
              <w:rPr>
                <w:color w:val="000000" w:themeColor="text1"/>
                <w:sz w:val="20"/>
                <w:szCs w:val="20"/>
              </w:rPr>
            </w:pPr>
            <w:r w:rsidRPr="00215064">
              <w:rPr>
                <w:color w:val="000000" w:themeColor="text1"/>
                <w:sz w:val="20"/>
                <w:szCs w:val="20"/>
              </w:rPr>
              <w:t>2022</w:t>
            </w:r>
          </w:p>
        </w:tc>
        <w:tc>
          <w:tcPr>
            <w:tcW w:w="262" w:type="pct"/>
            <w:vAlign w:val="center"/>
          </w:tcPr>
          <w:p w14:paraId="3F14D3A8" w14:textId="04930364" w:rsidR="00BF4236" w:rsidRPr="00215064" w:rsidRDefault="00BF4236" w:rsidP="00BF4236">
            <w:pPr>
              <w:jc w:val="center"/>
              <w:rPr>
                <w:color w:val="000000" w:themeColor="text1"/>
                <w:sz w:val="20"/>
                <w:szCs w:val="20"/>
              </w:rPr>
            </w:pPr>
            <w:r w:rsidRPr="00215064">
              <w:rPr>
                <w:color w:val="000000" w:themeColor="text1"/>
                <w:sz w:val="20"/>
                <w:szCs w:val="20"/>
              </w:rPr>
              <w:t>5</w:t>
            </w:r>
          </w:p>
        </w:tc>
        <w:tc>
          <w:tcPr>
            <w:tcW w:w="262" w:type="pct"/>
            <w:vAlign w:val="center"/>
          </w:tcPr>
          <w:p w14:paraId="1D08A52E" w14:textId="23886218" w:rsidR="00BF4236" w:rsidRPr="00215064" w:rsidRDefault="00BF4236" w:rsidP="00BF4236">
            <w:pPr>
              <w:jc w:val="center"/>
              <w:rPr>
                <w:color w:val="000000" w:themeColor="text1"/>
                <w:sz w:val="20"/>
                <w:szCs w:val="20"/>
              </w:rPr>
            </w:pPr>
            <w:r w:rsidRPr="00215064">
              <w:rPr>
                <w:color w:val="000000" w:themeColor="text1"/>
                <w:sz w:val="20"/>
                <w:szCs w:val="20"/>
              </w:rPr>
              <w:t>8</w:t>
            </w:r>
          </w:p>
        </w:tc>
        <w:tc>
          <w:tcPr>
            <w:tcW w:w="222" w:type="pct"/>
            <w:vAlign w:val="center"/>
          </w:tcPr>
          <w:p w14:paraId="6FB5A4AF" w14:textId="69BF29E0"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22" w:type="pct"/>
            <w:vAlign w:val="center"/>
          </w:tcPr>
          <w:p w14:paraId="267BB8A6" w14:textId="5D7EEFB7"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360" w:type="pct"/>
            <w:vAlign w:val="center"/>
          </w:tcPr>
          <w:p w14:paraId="73678182" w14:textId="43C0F8B4" w:rsidR="00BF4236" w:rsidRPr="00215064" w:rsidRDefault="00BF4236" w:rsidP="00BF4236">
            <w:pPr>
              <w:jc w:val="center"/>
              <w:rPr>
                <w:color w:val="000000" w:themeColor="text1"/>
                <w:sz w:val="20"/>
                <w:szCs w:val="20"/>
              </w:rPr>
            </w:pPr>
            <w:r w:rsidRPr="00215064">
              <w:rPr>
                <w:color w:val="000000" w:themeColor="text1"/>
                <w:sz w:val="20"/>
                <w:szCs w:val="20"/>
              </w:rPr>
              <w:t xml:space="preserve">1, 3 </w:t>
            </w:r>
          </w:p>
        </w:tc>
        <w:tc>
          <w:tcPr>
            <w:tcW w:w="203" w:type="pct"/>
            <w:vAlign w:val="center"/>
          </w:tcPr>
          <w:p w14:paraId="64E043D2" w14:textId="5D11E755" w:rsidR="00BF4236" w:rsidRPr="00215064" w:rsidRDefault="00BF4236" w:rsidP="00BF4236">
            <w:pPr>
              <w:jc w:val="center"/>
              <w:rPr>
                <w:color w:val="000000" w:themeColor="text1"/>
                <w:sz w:val="20"/>
                <w:szCs w:val="20"/>
              </w:rPr>
            </w:pPr>
            <w:r w:rsidRPr="00215064">
              <w:rPr>
                <w:color w:val="000000" w:themeColor="text1"/>
                <w:sz w:val="20"/>
                <w:szCs w:val="20"/>
              </w:rPr>
              <w:t>2</w:t>
            </w:r>
          </w:p>
        </w:tc>
        <w:tc>
          <w:tcPr>
            <w:tcW w:w="338" w:type="pct"/>
            <w:vAlign w:val="center"/>
          </w:tcPr>
          <w:p w14:paraId="0A96C933" w14:textId="5EE4E2AF" w:rsidR="00BF4236" w:rsidRPr="00215064" w:rsidRDefault="00BF4236" w:rsidP="00BF4236">
            <w:pPr>
              <w:jc w:val="center"/>
              <w:rPr>
                <w:color w:val="000000" w:themeColor="text1"/>
                <w:sz w:val="20"/>
                <w:szCs w:val="20"/>
              </w:rPr>
            </w:pPr>
            <w:r w:rsidRPr="00215064">
              <w:rPr>
                <w:color w:val="000000" w:themeColor="text1"/>
                <w:sz w:val="20"/>
                <w:szCs w:val="20"/>
              </w:rPr>
              <w:t>AOR</w:t>
            </w:r>
          </w:p>
        </w:tc>
        <w:tc>
          <w:tcPr>
            <w:tcW w:w="386" w:type="pct"/>
            <w:vAlign w:val="center"/>
          </w:tcPr>
          <w:p w14:paraId="55B1714F" w14:textId="20AB8462"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330" w:type="pct"/>
            <w:vAlign w:val="center"/>
          </w:tcPr>
          <w:p w14:paraId="1354BDFE" w14:textId="0DD94B9D"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242" w:type="pct"/>
            <w:vAlign w:val="center"/>
          </w:tcPr>
          <w:p w14:paraId="35096808" w14:textId="6436790F" w:rsidR="00BF4236" w:rsidRPr="00215064" w:rsidRDefault="00BF4236" w:rsidP="00BF4236">
            <w:pPr>
              <w:jc w:val="center"/>
              <w:rPr>
                <w:color w:val="000000" w:themeColor="text1"/>
                <w:sz w:val="20"/>
                <w:szCs w:val="20"/>
              </w:rPr>
            </w:pPr>
            <w:r w:rsidRPr="00215064">
              <w:rPr>
                <w:color w:val="000000" w:themeColor="text1"/>
                <w:sz w:val="20"/>
                <w:szCs w:val="20"/>
              </w:rPr>
              <w:t>0</w:t>
            </w:r>
          </w:p>
        </w:tc>
        <w:tc>
          <w:tcPr>
            <w:tcW w:w="299" w:type="pct"/>
            <w:vAlign w:val="center"/>
          </w:tcPr>
          <w:p w14:paraId="44E8BB92" w14:textId="2FB4B148" w:rsidR="00BF4236" w:rsidRPr="00215064" w:rsidRDefault="00BF4236" w:rsidP="00BF4236">
            <w:pPr>
              <w:jc w:val="center"/>
              <w:rPr>
                <w:color w:val="000000" w:themeColor="text1"/>
                <w:sz w:val="20"/>
                <w:szCs w:val="20"/>
              </w:rPr>
            </w:pPr>
            <w:r w:rsidRPr="00215064">
              <w:rPr>
                <w:color w:val="000000" w:themeColor="text1"/>
                <w:sz w:val="20"/>
                <w:szCs w:val="20"/>
              </w:rPr>
              <w:t>1</w:t>
            </w:r>
          </w:p>
        </w:tc>
        <w:tc>
          <w:tcPr>
            <w:tcW w:w="669" w:type="pct"/>
            <w:vAlign w:val="center"/>
          </w:tcPr>
          <w:p w14:paraId="2F70A083" w14:textId="77777777" w:rsidR="00BF4236" w:rsidRPr="00215064" w:rsidRDefault="00BF4236" w:rsidP="00BF4236">
            <w:pPr>
              <w:jc w:val="center"/>
              <w:rPr>
                <w:color w:val="000000" w:themeColor="text1"/>
                <w:sz w:val="20"/>
                <w:szCs w:val="20"/>
              </w:rPr>
            </w:pPr>
          </w:p>
        </w:tc>
      </w:tr>
      <w:tr w:rsidR="006D4F6B" w:rsidRPr="00215064" w14:paraId="2917C278" w14:textId="77777777" w:rsidTr="0075088F">
        <w:trPr>
          <w:jc w:val="center"/>
        </w:trPr>
        <w:tc>
          <w:tcPr>
            <w:tcW w:w="963" w:type="pct"/>
            <w:vAlign w:val="center"/>
          </w:tcPr>
          <w:p w14:paraId="58872B7E" w14:textId="4DE8841C" w:rsidR="006D4F6B" w:rsidRPr="00215064" w:rsidRDefault="006D4F6B" w:rsidP="006D4F6B">
            <w:pPr>
              <w:rPr>
                <w:color w:val="000000" w:themeColor="text1"/>
                <w:sz w:val="20"/>
                <w:szCs w:val="20"/>
              </w:rPr>
            </w:pPr>
            <w:r w:rsidRPr="00215064">
              <w:rPr>
                <w:color w:val="000000"/>
                <w:sz w:val="20"/>
                <w:szCs w:val="20"/>
              </w:rPr>
              <w:t xml:space="preserve">Xu et al. </w:t>
            </w:r>
          </w:p>
        </w:tc>
        <w:tc>
          <w:tcPr>
            <w:tcW w:w="242" w:type="pct"/>
            <w:vAlign w:val="center"/>
          </w:tcPr>
          <w:p w14:paraId="549C786F" w14:textId="49522187" w:rsidR="006D4F6B" w:rsidRPr="00215064" w:rsidRDefault="006D4F6B" w:rsidP="006D4F6B">
            <w:pPr>
              <w:jc w:val="center"/>
              <w:rPr>
                <w:color w:val="000000" w:themeColor="text1"/>
                <w:sz w:val="20"/>
                <w:szCs w:val="20"/>
              </w:rPr>
            </w:pPr>
            <w:r w:rsidRPr="00215064">
              <w:rPr>
                <w:color w:val="000000"/>
                <w:sz w:val="20"/>
                <w:szCs w:val="20"/>
              </w:rPr>
              <w:t>2024</w:t>
            </w:r>
          </w:p>
        </w:tc>
        <w:tc>
          <w:tcPr>
            <w:tcW w:w="262" w:type="pct"/>
            <w:vAlign w:val="center"/>
          </w:tcPr>
          <w:p w14:paraId="11C5173D" w14:textId="6EDD1D91" w:rsidR="006D4F6B" w:rsidRPr="00215064" w:rsidRDefault="006D4F6B" w:rsidP="006D4F6B">
            <w:pPr>
              <w:jc w:val="center"/>
              <w:rPr>
                <w:color w:val="000000" w:themeColor="text1"/>
                <w:sz w:val="20"/>
                <w:szCs w:val="20"/>
              </w:rPr>
            </w:pPr>
            <w:r w:rsidRPr="00215064">
              <w:rPr>
                <w:color w:val="000000"/>
                <w:sz w:val="20"/>
                <w:szCs w:val="20"/>
              </w:rPr>
              <w:t>68</w:t>
            </w:r>
          </w:p>
        </w:tc>
        <w:tc>
          <w:tcPr>
            <w:tcW w:w="262" w:type="pct"/>
            <w:vAlign w:val="center"/>
          </w:tcPr>
          <w:p w14:paraId="51193BA0" w14:textId="33C4489A" w:rsidR="006D4F6B" w:rsidRPr="00215064" w:rsidRDefault="006D4F6B" w:rsidP="006D4F6B">
            <w:pPr>
              <w:jc w:val="center"/>
              <w:rPr>
                <w:color w:val="000000" w:themeColor="text1"/>
                <w:sz w:val="20"/>
                <w:szCs w:val="20"/>
              </w:rPr>
            </w:pPr>
            <w:r w:rsidRPr="00215064">
              <w:rPr>
                <w:color w:val="000000"/>
                <w:sz w:val="20"/>
                <w:szCs w:val="20"/>
              </w:rPr>
              <w:t>74</w:t>
            </w:r>
          </w:p>
        </w:tc>
        <w:tc>
          <w:tcPr>
            <w:tcW w:w="222" w:type="pct"/>
            <w:vAlign w:val="center"/>
          </w:tcPr>
          <w:p w14:paraId="5011595E" w14:textId="0C21F844" w:rsidR="006D4F6B" w:rsidRPr="00215064" w:rsidRDefault="006D4F6B" w:rsidP="006D4F6B">
            <w:pPr>
              <w:jc w:val="center"/>
              <w:rPr>
                <w:color w:val="000000" w:themeColor="text1"/>
                <w:sz w:val="20"/>
                <w:szCs w:val="20"/>
              </w:rPr>
            </w:pPr>
            <w:r w:rsidRPr="00215064">
              <w:rPr>
                <w:color w:val="000000"/>
                <w:sz w:val="20"/>
                <w:szCs w:val="20"/>
              </w:rPr>
              <w:t>1</w:t>
            </w:r>
          </w:p>
        </w:tc>
        <w:tc>
          <w:tcPr>
            <w:tcW w:w="222" w:type="pct"/>
            <w:vAlign w:val="center"/>
          </w:tcPr>
          <w:p w14:paraId="449E48BC" w14:textId="0E3E04A6" w:rsidR="006D4F6B" w:rsidRPr="00215064" w:rsidRDefault="006D4F6B" w:rsidP="006D4F6B">
            <w:pPr>
              <w:jc w:val="center"/>
              <w:rPr>
                <w:color w:val="000000" w:themeColor="text1"/>
                <w:sz w:val="20"/>
                <w:szCs w:val="20"/>
              </w:rPr>
            </w:pPr>
            <w:r w:rsidRPr="00215064">
              <w:rPr>
                <w:color w:val="000000"/>
                <w:sz w:val="20"/>
                <w:szCs w:val="20"/>
              </w:rPr>
              <w:t>1</w:t>
            </w:r>
          </w:p>
        </w:tc>
        <w:tc>
          <w:tcPr>
            <w:tcW w:w="360" w:type="pct"/>
            <w:vAlign w:val="center"/>
          </w:tcPr>
          <w:p w14:paraId="0759291F" w14:textId="7C4513C4" w:rsidR="006D4F6B" w:rsidRPr="00215064" w:rsidRDefault="006D4F6B" w:rsidP="006D4F6B">
            <w:pPr>
              <w:jc w:val="center"/>
              <w:rPr>
                <w:color w:val="000000" w:themeColor="text1"/>
                <w:sz w:val="20"/>
                <w:szCs w:val="20"/>
              </w:rPr>
            </w:pPr>
            <w:r w:rsidRPr="00215064">
              <w:rPr>
                <w:color w:val="000000"/>
                <w:sz w:val="20"/>
                <w:szCs w:val="20"/>
              </w:rPr>
              <w:t>1, 4</w:t>
            </w:r>
          </w:p>
        </w:tc>
        <w:tc>
          <w:tcPr>
            <w:tcW w:w="203" w:type="pct"/>
            <w:vAlign w:val="center"/>
          </w:tcPr>
          <w:p w14:paraId="028B2F0E" w14:textId="011440A4" w:rsidR="006D4F6B" w:rsidRPr="00215064" w:rsidRDefault="006D4F6B" w:rsidP="006D4F6B">
            <w:pPr>
              <w:jc w:val="center"/>
              <w:rPr>
                <w:color w:val="000000" w:themeColor="text1"/>
                <w:sz w:val="20"/>
                <w:szCs w:val="20"/>
              </w:rPr>
            </w:pPr>
            <w:r w:rsidRPr="00215064">
              <w:rPr>
                <w:color w:val="000000"/>
                <w:sz w:val="20"/>
                <w:szCs w:val="20"/>
              </w:rPr>
              <w:t>2</w:t>
            </w:r>
          </w:p>
        </w:tc>
        <w:tc>
          <w:tcPr>
            <w:tcW w:w="338" w:type="pct"/>
            <w:vAlign w:val="center"/>
          </w:tcPr>
          <w:p w14:paraId="3098E6AE" w14:textId="01007F6A" w:rsidR="006D4F6B" w:rsidRPr="00215064" w:rsidRDefault="006D4F6B" w:rsidP="006D4F6B">
            <w:pPr>
              <w:jc w:val="center"/>
              <w:rPr>
                <w:color w:val="000000" w:themeColor="text1"/>
                <w:sz w:val="20"/>
                <w:szCs w:val="20"/>
              </w:rPr>
            </w:pPr>
            <w:r w:rsidRPr="00215064">
              <w:rPr>
                <w:color w:val="000000"/>
                <w:sz w:val="20"/>
                <w:szCs w:val="20"/>
              </w:rPr>
              <w:t>AOR</w:t>
            </w:r>
          </w:p>
        </w:tc>
        <w:tc>
          <w:tcPr>
            <w:tcW w:w="386" w:type="pct"/>
            <w:vAlign w:val="center"/>
          </w:tcPr>
          <w:p w14:paraId="74D67CB3" w14:textId="0B24C2F4" w:rsidR="006D4F6B" w:rsidRPr="00215064" w:rsidRDefault="006D4F6B" w:rsidP="006D4F6B">
            <w:pPr>
              <w:jc w:val="center"/>
              <w:rPr>
                <w:color w:val="000000" w:themeColor="text1"/>
                <w:sz w:val="20"/>
                <w:szCs w:val="20"/>
              </w:rPr>
            </w:pPr>
            <w:r w:rsidRPr="00215064">
              <w:rPr>
                <w:color w:val="000000"/>
                <w:sz w:val="20"/>
                <w:szCs w:val="20"/>
              </w:rPr>
              <w:t>0</w:t>
            </w:r>
          </w:p>
        </w:tc>
        <w:tc>
          <w:tcPr>
            <w:tcW w:w="330" w:type="pct"/>
            <w:vAlign w:val="center"/>
          </w:tcPr>
          <w:p w14:paraId="637AC78D" w14:textId="1C57C785" w:rsidR="006D4F6B" w:rsidRPr="00215064" w:rsidRDefault="006D4F6B" w:rsidP="006D4F6B">
            <w:pPr>
              <w:jc w:val="center"/>
              <w:rPr>
                <w:color w:val="000000" w:themeColor="text1"/>
                <w:sz w:val="20"/>
                <w:szCs w:val="20"/>
              </w:rPr>
            </w:pPr>
            <w:r w:rsidRPr="00215064">
              <w:rPr>
                <w:color w:val="000000"/>
                <w:sz w:val="20"/>
                <w:szCs w:val="20"/>
              </w:rPr>
              <w:t>1</w:t>
            </w:r>
          </w:p>
        </w:tc>
        <w:tc>
          <w:tcPr>
            <w:tcW w:w="242" w:type="pct"/>
            <w:vAlign w:val="center"/>
          </w:tcPr>
          <w:p w14:paraId="7846550B" w14:textId="6E8DFF58" w:rsidR="006D4F6B" w:rsidRPr="00215064" w:rsidRDefault="006D4F6B" w:rsidP="006D4F6B">
            <w:pPr>
              <w:jc w:val="center"/>
              <w:rPr>
                <w:color w:val="000000" w:themeColor="text1"/>
                <w:sz w:val="20"/>
                <w:szCs w:val="20"/>
              </w:rPr>
            </w:pPr>
            <w:r w:rsidRPr="00215064">
              <w:rPr>
                <w:color w:val="000000"/>
                <w:sz w:val="20"/>
                <w:szCs w:val="20"/>
              </w:rPr>
              <w:t>16</w:t>
            </w:r>
          </w:p>
        </w:tc>
        <w:tc>
          <w:tcPr>
            <w:tcW w:w="299" w:type="pct"/>
            <w:vAlign w:val="center"/>
          </w:tcPr>
          <w:p w14:paraId="3D398B9F" w14:textId="5889C562" w:rsidR="006D4F6B" w:rsidRPr="00215064" w:rsidRDefault="006D4F6B" w:rsidP="006D4F6B">
            <w:pPr>
              <w:jc w:val="center"/>
              <w:rPr>
                <w:color w:val="000000" w:themeColor="text1"/>
                <w:sz w:val="20"/>
                <w:szCs w:val="20"/>
              </w:rPr>
            </w:pPr>
            <w:r w:rsidRPr="00215064">
              <w:rPr>
                <w:color w:val="000000"/>
                <w:sz w:val="20"/>
                <w:szCs w:val="20"/>
              </w:rPr>
              <w:t>1</w:t>
            </w:r>
          </w:p>
        </w:tc>
        <w:tc>
          <w:tcPr>
            <w:tcW w:w="669" w:type="pct"/>
            <w:vAlign w:val="center"/>
          </w:tcPr>
          <w:p w14:paraId="63AE1991" w14:textId="38662887" w:rsidR="006D4F6B" w:rsidRPr="00215064" w:rsidRDefault="006D4F6B" w:rsidP="006D4F6B">
            <w:pPr>
              <w:rPr>
                <w:color w:val="000000" w:themeColor="text1"/>
                <w:sz w:val="20"/>
                <w:szCs w:val="20"/>
              </w:rPr>
            </w:pPr>
            <w:r w:rsidRPr="00215064">
              <w:rPr>
                <w:color w:val="000000"/>
                <w:sz w:val="20"/>
                <w:szCs w:val="20"/>
              </w:rPr>
              <w:t>MISC</w:t>
            </w:r>
          </w:p>
        </w:tc>
      </w:tr>
      <w:tr w:rsidR="00FF28D3" w:rsidRPr="00215064" w14:paraId="537131AE" w14:textId="77777777" w:rsidTr="0075088F">
        <w:trPr>
          <w:jc w:val="center"/>
        </w:trPr>
        <w:tc>
          <w:tcPr>
            <w:tcW w:w="963" w:type="pct"/>
            <w:vAlign w:val="center"/>
          </w:tcPr>
          <w:p w14:paraId="10FCBFB8" w14:textId="77777777" w:rsidR="00FF28D3" w:rsidRPr="00215064" w:rsidRDefault="00FF28D3" w:rsidP="00FF28D3">
            <w:pPr>
              <w:rPr>
                <w:color w:val="000000" w:themeColor="text1"/>
                <w:sz w:val="20"/>
                <w:szCs w:val="20"/>
              </w:rPr>
            </w:pPr>
            <w:r w:rsidRPr="00215064">
              <w:rPr>
                <w:color w:val="000000" w:themeColor="text1"/>
                <w:sz w:val="20"/>
                <w:szCs w:val="20"/>
              </w:rPr>
              <w:t>Zimmerman</w:t>
            </w:r>
          </w:p>
        </w:tc>
        <w:tc>
          <w:tcPr>
            <w:tcW w:w="242" w:type="pct"/>
            <w:vAlign w:val="center"/>
          </w:tcPr>
          <w:p w14:paraId="4B53C172" w14:textId="77777777" w:rsidR="00FF28D3" w:rsidRPr="00215064" w:rsidRDefault="00FF28D3" w:rsidP="00FF28D3">
            <w:pPr>
              <w:jc w:val="center"/>
              <w:rPr>
                <w:color w:val="000000" w:themeColor="text1"/>
                <w:sz w:val="20"/>
                <w:szCs w:val="20"/>
              </w:rPr>
            </w:pPr>
            <w:r w:rsidRPr="00215064">
              <w:rPr>
                <w:color w:val="000000" w:themeColor="text1"/>
                <w:sz w:val="20"/>
                <w:szCs w:val="20"/>
              </w:rPr>
              <w:t>2008</w:t>
            </w:r>
          </w:p>
        </w:tc>
        <w:tc>
          <w:tcPr>
            <w:tcW w:w="262" w:type="pct"/>
            <w:vAlign w:val="center"/>
          </w:tcPr>
          <w:p w14:paraId="673116D1" w14:textId="77777777" w:rsidR="00FF28D3" w:rsidRPr="00215064" w:rsidRDefault="00FF28D3" w:rsidP="00FF28D3">
            <w:pPr>
              <w:jc w:val="center"/>
              <w:rPr>
                <w:color w:val="000000" w:themeColor="text1"/>
                <w:sz w:val="20"/>
                <w:szCs w:val="20"/>
              </w:rPr>
            </w:pPr>
            <w:r w:rsidRPr="00215064">
              <w:rPr>
                <w:color w:val="000000" w:themeColor="text1"/>
                <w:sz w:val="20"/>
                <w:szCs w:val="20"/>
              </w:rPr>
              <w:t>86</w:t>
            </w:r>
          </w:p>
        </w:tc>
        <w:tc>
          <w:tcPr>
            <w:tcW w:w="262" w:type="pct"/>
            <w:vAlign w:val="center"/>
          </w:tcPr>
          <w:p w14:paraId="6145390C" w14:textId="77777777" w:rsidR="00FF28D3" w:rsidRPr="00215064" w:rsidRDefault="00FF28D3" w:rsidP="00FF28D3">
            <w:pPr>
              <w:jc w:val="center"/>
              <w:rPr>
                <w:color w:val="000000" w:themeColor="text1"/>
                <w:sz w:val="20"/>
                <w:szCs w:val="20"/>
              </w:rPr>
            </w:pPr>
            <w:r w:rsidRPr="00215064">
              <w:rPr>
                <w:color w:val="000000" w:themeColor="text1"/>
                <w:sz w:val="20"/>
                <w:szCs w:val="20"/>
              </w:rPr>
              <w:t>69</w:t>
            </w:r>
          </w:p>
        </w:tc>
        <w:tc>
          <w:tcPr>
            <w:tcW w:w="222" w:type="pct"/>
            <w:vAlign w:val="center"/>
          </w:tcPr>
          <w:p w14:paraId="37AA7B7E" w14:textId="77777777" w:rsidR="00FF28D3" w:rsidRPr="00215064" w:rsidRDefault="00FF28D3" w:rsidP="00FF28D3">
            <w:pPr>
              <w:jc w:val="center"/>
              <w:rPr>
                <w:color w:val="000000" w:themeColor="text1"/>
                <w:sz w:val="20"/>
                <w:szCs w:val="20"/>
              </w:rPr>
            </w:pPr>
            <w:r w:rsidRPr="00215064">
              <w:rPr>
                <w:color w:val="000000" w:themeColor="text1"/>
                <w:sz w:val="20"/>
                <w:szCs w:val="20"/>
              </w:rPr>
              <w:t>3</w:t>
            </w:r>
          </w:p>
        </w:tc>
        <w:tc>
          <w:tcPr>
            <w:tcW w:w="222" w:type="pct"/>
            <w:vAlign w:val="center"/>
          </w:tcPr>
          <w:p w14:paraId="22506D76" w14:textId="6ECB5128" w:rsidR="00FF28D3" w:rsidRPr="00215064" w:rsidRDefault="00FF28D3" w:rsidP="00FF28D3">
            <w:pPr>
              <w:jc w:val="center"/>
              <w:rPr>
                <w:color w:val="000000" w:themeColor="text1"/>
                <w:sz w:val="20"/>
                <w:szCs w:val="20"/>
              </w:rPr>
            </w:pPr>
            <w:r w:rsidRPr="00215064">
              <w:rPr>
                <w:color w:val="000000" w:themeColor="text1"/>
                <w:sz w:val="20"/>
                <w:szCs w:val="20"/>
              </w:rPr>
              <w:t>2</w:t>
            </w:r>
          </w:p>
        </w:tc>
        <w:tc>
          <w:tcPr>
            <w:tcW w:w="360" w:type="pct"/>
            <w:vAlign w:val="center"/>
          </w:tcPr>
          <w:p w14:paraId="028415CC" w14:textId="77777777" w:rsidR="00FF28D3" w:rsidRPr="00215064" w:rsidRDefault="00FF28D3" w:rsidP="00FF28D3">
            <w:pPr>
              <w:jc w:val="center"/>
              <w:rPr>
                <w:color w:val="000000" w:themeColor="text1"/>
                <w:sz w:val="20"/>
                <w:szCs w:val="20"/>
              </w:rPr>
            </w:pPr>
          </w:p>
        </w:tc>
        <w:tc>
          <w:tcPr>
            <w:tcW w:w="203" w:type="pct"/>
            <w:vAlign w:val="center"/>
          </w:tcPr>
          <w:p w14:paraId="2044E2FE" w14:textId="77777777" w:rsidR="00FF28D3" w:rsidRPr="00215064" w:rsidRDefault="00FF28D3" w:rsidP="00FF28D3">
            <w:pPr>
              <w:jc w:val="center"/>
              <w:rPr>
                <w:color w:val="000000" w:themeColor="text1"/>
                <w:sz w:val="20"/>
                <w:szCs w:val="20"/>
              </w:rPr>
            </w:pPr>
          </w:p>
        </w:tc>
        <w:tc>
          <w:tcPr>
            <w:tcW w:w="338" w:type="pct"/>
            <w:vAlign w:val="center"/>
          </w:tcPr>
          <w:p w14:paraId="0DC4E061" w14:textId="77777777" w:rsidR="00FF28D3" w:rsidRPr="00215064" w:rsidRDefault="00FF28D3" w:rsidP="00FF28D3">
            <w:pPr>
              <w:jc w:val="center"/>
              <w:rPr>
                <w:color w:val="000000" w:themeColor="text1"/>
                <w:sz w:val="20"/>
                <w:szCs w:val="20"/>
              </w:rPr>
            </w:pPr>
          </w:p>
        </w:tc>
        <w:tc>
          <w:tcPr>
            <w:tcW w:w="386" w:type="pct"/>
            <w:vAlign w:val="center"/>
          </w:tcPr>
          <w:p w14:paraId="54E092E6" w14:textId="77777777" w:rsidR="00FF28D3" w:rsidRPr="00215064" w:rsidRDefault="00FF28D3" w:rsidP="00FF28D3">
            <w:pPr>
              <w:jc w:val="center"/>
              <w:rPr>
                <w:color w:val="000000" w:themeColor="text1"/>
                <w:sz w:val="20"/>
                <w:szCs w:val="20"/>
              </w:rPr>
            </w:pPr>
          </w:p>
        </w:tc>
        <w:tc>
          <w:tcPr>
            <w:tcW w:w="330" w:type="pct"/>
            <w:vAlign w:val="center"/>
          </w:tcPr>
          <w:p w14:paraId="46705B18" w14:textId="77777777" w:rsidR="00FF28D3" w:rsidRPr="00215064" w:rsidRDefault="00FF28D3" w:rsidP="00FF28D3">
            <w:pPr>
              <w:jc w:val="center"/>
              <w:rPr>
                <w:color w:val="000000" w:themeColor="text1"/>
                <w:sz w:val="20"/>
                <w:szCs w:val="20"/>
              </w:rPr>
            </w:pPr>
            <w:r w:rsidRPr="00215064">
              <w:rPr>
                <w:color w:val="000000" w:themeColor="text1"/>
                <w:sz w:val="20"/>
                <w:szCs w:val="20"/>
              </w:rPr>
              <w:t>0</w:t>
            </w:r>
          </w:p>
        </w:tc>
        <w:tc>
          <w:tcPr>
            <w:tcW w:w="242" w:type="pct"/>
            <w:vAlign w:val="center"/>
          </w:tcPr>
          <w:p w14:paraId="5F6383E1" w14:textId="0BE66489" w:rsidR="00FF28D3" w:rsidRPr="00215064" w:rsidRDefault="00FF28D3" w:rsidP="00FF28D3">
            <w:pPr>
              <w:jc w:val="center"/>
              <w:rPr>
                <w:color w:val="000000" w:themeColor="text1"/>
                <w:sz w:val="20"/>
                <w:szCs w:val="20"/>
              </w:rPr>
            </w:pPr>
            <w:r w:rsidRPr="00215064">
              <w:rPr>
                <w:color w:val="000000" w:themeColor="text1"/>
                <w:sz w:val="20"/>
                <w:szCs w:val="20"/>
              </w:rPr>
              <w:t>29</w:t>
            </w:r>
          </w:p>
        </w:tc>
        <w:tc>
          <w:tcPr>
            <w:tcW w:w="299" w:type="pct"/>
            <w:vAlign w:val="center"/>
          </w:tcPr>
          <w:p w14:paraId="07C7389E" w14:textId="77777777" w:rsidR="00FF28D3" w:rsidRPr="00215064" w:rsidRDefault="00FF28D3" w:rsidP="00FF28D3">
            <w:pPr>
              <w:jc w:val="center"/>
              <w:rPr>
                <w:color w:val="000000" w:themeColor="text1"/>
                <w:sz w:val="20"/>
                <w:szCs w:val="20"/>
              </w:rPr>
            </w:pPr>
            <w:r w:rsidRPr="00215064">
              <w:rPr>
                <w:color w:val="000000" w:themeColor="text1"/>
                <w:sz w:val="20"/>
                <w:szCs w:val="20"/>
              </w:rPr>
              <w:t>1</w:t>
            </w:r>
          </w:p>
        </w:tc>
        <w:tc>
          <w:tcPr>
            <w:tcW w:w="669" w:type="pct"/>
            <w:vAlign w:val="center"/>
          </w:tcPr>
          <w:p w14:paraId="00D3ABC4" w14:textId="77777777" w:rsidR="00FF28D3" w:rsidRPr="00215064" w:rsidRDefault="00FF28D3" w:rsidP="00FF28D3">
            <w:pPr>
              <w:jc w:val="center"/>
              <w:rPr>
                <w:color w:val="000000" w:themeColor="text1"/>
                <w:sz w:val="20"/>
                <w:szCs w:val="20"/>
              </w:rPr>
            </w:pPr>
          </w:p>
        </w:tc>
      </w:tr>
      <w:tr w:rsidR="00B627A3" w:rsidRPr="00215064" w14:paraId="78810B8D" w14:textId="77777777" w:rsidTr="0075088F">
        <w:trPr>
          <w:jc w:val="center"/>
        </w:trPr>
        <w:tc>
          <w:tcPr>
            <w:tcW w:w="963" w:type="pct"/>
            <w:shd w:val="clear" w:color="auto" w:fill="D9D9D9" w:themeFill="background1" w:themeFillShade="D9"/>
            <w:vAlign w:val="center"/>
          </w:tcPr>
          <w:p w14:paraId="388BB1E2" w14:textId="77777777" w:rsidR="00FF28D3" w:rsidRPr="00215064" w:rsidRDefault="00FF28D3" w:rsidP="00FF28D3">
            <w:pPr>
              <w:rPr>
                <w:b/>
                <w:bCs/>
                <w:color w:val="000000" w:themeColor="text1"/>
                <w:sz w:val="20"/>
                <w:szCs w:val="20"/>
              </w:rPr>
            </w:pPr>
            <w:r w:rsidRPr="00215064">
              <w:rPr>
                <w:b/>
                <w:bCs/>
                <w:color w:val="000000" w:themeColor="text1"/>
                <w:sz w:val="20"/>
                <w:szCs w:val="20"/>
              </w:rPr>
              <w:t>Descriptive statistics</w:t>
            </w:r>
          </w:p>
        </w:tc>
        <w:tc>
          <w:tcPr>
            <w:tcW w:w="242" w:type="pct"/>
            <w:shd w:val="clear" w:color="auto" w:fill="D9D9D9" w:themeFill="background1" w:themeFillShade="D9"/>
            <w:vAlign w:val="center"/>
          </w:tcPr>
          <w:p w14:paraId="62340FF4" w14:textId="77777777" w:rsidR="00FF28D3" w:rsidRPr="00215064" w:rsidRDefault="00FF28D3" w:rsidP="00FF28D3">
            <w:pPr>
              <w:jc w:val="center"/>
              <w:rPr>
                <w:color w:val="000000" w:themeColor="text1"/>
                <w:sz w:val="20"/>
                <w:szCs w:val="20"/>
              </w:rPr>
            </w:pPr>
          </w:p>
        </w:tc>
        <w:tc>
          <w:tcPr>
            <w:tcW w:w="262" w:type="pct"/>
            <w:shd w:val="clear" w:color="auto" w:fill="D9D9D9" w:themeFill="background1" w:themeFillShade="D9"/>
            <w:vAlign w:val="center"/>
          </w:tcPr>
          <w:p w14:paraId="0254F037" w14:textId="77777777" w:rsidR="00FF28D3" w:rsidRPr="00215064" w:rsidRDefault="00FF28D3" w:rsidP="00FF28D3">
            <w:pPr>
              <w:jc w:val="center"/>
              <w:rPr>
                <w:color w:val="000000" w:themeColor="text1"/>
                <w:sz w:val="20"/>
                <w:szCs w:val="20"/>
              </w:rPr>
            </w:pPr>
          </w:p>
        </w:tc>
        <w:tc>
          <w:tcPr>
            <w:tcW w:w="262" w:type="pct"/>
            <w:shd w:val="clear" w:color="auto" w:fill="D9D9D9" w:themeFill="background1" w:themeFillShade="D9"/>
            <w:vAlign w:val="center"/>
          </w:tcPr>
          <w:p w14:paraId="0F902907" w14:textId="77777777" w:rsidR="00FF28D3" w:rsidRPr="00215064" w:rsidRDefault="00FF28D3" w:rsidP="00FF28D3">
            <w:pPr>
              <w:jc w:val="center"/>
              <w:rPr>
                <w:color w:val="000000" w:themeColor="text1"/>
                <w:sz w:val="20"/>
                <w:szCs w:val="20"/>
              </w:rPr>
            </w:pPr>
          </w:p>
        </w:tc>
        <w:tc>
          <w:tcPr>
            <w:tcW w:w="222" w:type="pct"/>
            <w:shd w:val="clear" w:color="auto" w:fill="D9D9D9" w:themeFill="background1" w:themeFillShade="D9"/>
            <w:vAlign w:val="center"/>
          </w:tcPr>
          <w:p w14:paraId="2882AA1E" w14:textId="77777777" w:rsidR="00FF28D3" w:rsidRPr="00215064" w:rsidRDefault="00FF28D3" w:rsidP="00FF28D3">
            <w:pPr>
              <w:jc w:val="center"/>
              <w:rPr>
                <w:color w:val="000000" w:themeColor="text1"/>
                <w:sz w:val="20"/>
                <w:szCs w:val="20"/>
              </w:rPr>
            </w:pPr>
          </w:p>
        </w:tc>
        <w:tc>
          <w:tcPr>
            <w:tcW w:w="222" w:type="pct"/>
            <w:shd w:val="clear" w:color="auto" w:fill="D9D9D9" w:themeFill="background1" w:themeFillShade="D9"/>
            <w:vAlign w:val="center"/>
          </w:tcPr>
          <w:p w14:paraId="37C510B3" w14:textId="77777777" w:rsidR="00FF28D3" w:rsidRPr="00215064" w:rsidRDefault="00FF28D3" w:rsidP="00FF28D3">
            <w:pPr>
              <w:rPr>
                <w:color w:val="000000" w:themeColor="text1"/>
                <w:sz w:val="20"/>
                <w:szCs w:val="20"/>
              </w:rPr>
            </w:pPr>
          </w:p>
        </w:tc>
        <w:tc>
          <w:tcPr>
            <w:tcW w:w="360" w:type="pct"/>
            <w:shd w:val="clear" w:color="auto" w:fill="D9D9D9" w:themeFill="background1" w:themeFillShade="D9"/>
            <w:vAlign w:val="center"/>
          </w:tcPr>
          <w:p w14:paraId="1E1E67AA" w14:textId="77777777" w:rsidR="00FF28D3" w:rsidRPr="00215064" w:rsidRDefault="00FF28D3" w:rsidP="00FF28D3">
            <w:pPr>
              <w:rPr>
                <w:color w:val="000000" w:themeColor="text1"/>
                <w:sz w:val="20"/>
                <w:szCs w:val="20"/>
              </w:rPr>
            </w:pPr>
          </w:p>
        </w:tc>
        <w:tc>
          <w:tcPr>
            <w:tcW w:w="203" w:type="pct"/>
            <w:shd w:val="clear" w:color="auto" w:fill="D9D9D9" w:themeFill="background1" w:themeFillShade="D9"/>
            <w:vAlign w:val="center"/>
          </w:tcPr>
          <w:p w14:paraId="0F7BA6EC" w14:textId="77777777" w:rsidR="00FF28D3" w:rsidRPr="00215064" w:rsidRDefault="00FF28D3" w:rsidP="00FF28D3">
            <w:pPr>
              <w:rPr>
                <w:color w:val="000000" w:themeColor="text1"/>
                <w:sz w:val="20"/>
                <w:szCs w:val="20"/>
              </w:rPr>
            </w:pPr>
          </w:p>
        </w:tc>
        <w:tc>
          <w:tcPr>
            <w:tcW w:w="338" w:type="pct"/>
            <w:shd w:val="clear" w:color="auto" w:fill="D9D9D9" w:themeFill="background1" w:themeFillShade="D9"/>
            <w:vAlign w:val="center"/>
          </w:tcPr>
          <w:p w14:paraId="15BF6E20" w14:textId="77777777" w:rsidR="00FF28D3" w:rsidRPr="00215064" w:rsidRDefault="00FF28D3" w:rsidP="00FF28D3">
            <w:pPr>
              <w:rPr>
                <w:color w:val="000000" w:themeColor="text1"/>
                <w:sz w:val="20"/>
                <w:szCs w:val="20"/>
              </w:rPr>
            </w:pPr>
          </w:p>
        </w:tc>
        <w:tc>
          <w:tcPr>
            <w:tcW w:w="386" w:type="pct"/>
            <w:shd w:val="clear" w:color="auto" w:fill="D9D9D9" w:themeFill="background1" w:themeFillShade="D9"/>
            <w:vAlign w:val="center"/>
          </w:tcPr>
          <w:p w14:paraId="6BF0728D" w14:textId="77777777" w:rsidR="00FF28D3" w:rsidRPr="00215064" w:rsidRDefault="00FF28D3" w:rsidP="00FF28D3">
            <w:pPr>
              <w:rPr>
                <w:color w:val="000000" w:themeColor="text1"/>
                <w:sz w:val="20"/>
                <w:szCs w:val="20"/>
              </w:rPr>
            </w:pPr>
          </w:p>
        </w:tc>
        <w:tc>
          <w:tcPr>
            <w:tcW w:w="330" w:type="pct"/>
            <w:shd w:val="clear" w:color="auto" w:fill="D9D9D9" w:themeFill="background1" w:themeFillShade="D9"/>
            <w:vAlign w:val="center"/>
          </w:tcPr>
          <w:p w14:paraId="02677C85" w14:textId="77777777" w:rsidR="00FF28D3" w:rsidRPr="00215064" w:rsidRDefault="00FF28D3" w:rsidP="00FF28D3">
            <w:pPr>
              <w:jc w:val="center"/>
              <w:rPr>
                <w:color w:val="000000" w:themeColor="text1"/>
                <w:sz w:val="20"/>
                <w:szCs w:val="20"/>
              </w:rPr>
            </w:pPr>
          </w:p>
        </w:tc>
        <w:tc>
          <w:tcPr>
            <w:tcW w:w="242" w:type="pct"/>
            <w:shd w:val="clear" w:color="auto" w:fill="D9D9D9" w:themeFill="background1" w:themeFillShade="D9"/>
            <w:vAlign w:val="center"/>
          </w:tcPr>
          <w:p w14:paraId="5720A001" w14:textId="77777777" w:rsidR="00FF28D3" w:rsidRPr="00215064" w:rsidRDefault="00FF28D3" w:rsidP="00FF28D3">
            <w:pPr>
              <w:jc w:val="center"/>
              <w:rPr>
                <w:color w:val="000000" w:themeColor="text1"/>
                <w:sz w:val="20"/>
                <w:szCs w:val="20"/>
              </w:rPr>
            </w:pPr>
          </w:p>
        </w:tc>
        <w:tc>
          <w:tcPr>
            <w:tcW w:w="299" w:type="pct"/>
            <w:shd w:val="clear" w:color="auto" w:fill="D9D9D9" w:themeFill="background1" w:themeFillShade="D9"/>
            <w:vAlign w:val="center"/>
          </w:tcPr>
          <w:p w14:paraId="19A72E38" w14:textId="77777777" w:rsidR="00FF28D3" w:rsidRPr="00215064" w:rsidRDefault="00FF28D3" w:rsidP="00FF28D3">
            <w:pPr>
              <w:jc w:val="center"/>
              <w:rPr>
                <w:color w:val="000000" w:themeColor="text1"/>
                <w:sz w:val="20"/>
                <w:szCs w:val="20"/>
              </w:rPr>
            </w:pPr>
          </w:p>
        </w:tc>
        <w:tc>
          <w:tcPr>
            <w:tcW w:w="669" w:type="pct"/>
            <w:shd w:val="clear" w:color="auto" w:fill="D9D9D9" w:themeFill="background1" w:themeFillShade="D9"/>
            <w:vAlign w:val="center"/>
          </w:tcPr>
          <w:p w14:paraId="3DA4DB62" w14:textId="77777777" w:rsidR="00FF28D3" w:rsidRPr="00215064" w:rsidRDefault="00FF28D3" w:rsidP="00FF28D3">
            <w:pPr>
              <w:jc w:val="center"/>
              <w:rPr>
                <w:color w:val="000000" w:themeColor="text1"/>
                <w:sz w:val="20"/>
                <w:szCs w:val="20"/>
              </w:rPr>
            </w:pPr>
          </w:p>
        </w:tc>
      </w:tr>
      <w:tr w:rsidR="00E77587" w:rsidRPr="00215064" w14:paraId="2F35B7E6" w14:textId="77777777" w:rsidTr="0075088F">
        <w:trPr>
          <w:jc w:val="center"/>
        </w:trPr>
        <w:tc>
          <w:tcPr>
            <w:tcW w:w="963" w:type="pct"/>
            <w:tcBorders>
              <w:bottom w:val="nil"/>
            </w:tcBorders>
            <w:vAlign w:val="center"/>
          </w:tcPr>
          <w:p w14:paraId="09A50EF8" w14:textId="77777777" w:rsidR="00E77587" w:rsidRPr="00215064" w:rsidRDefault="00E77587" w:rsidP="00E77587">
            <w:pPr>
              <w:rPr>
                <w:i/>
                <w:iCs/>
                <w:color w:val="000000" w:themeColor="text1"/>
                <w:sz w:val="20"/>
                <w:szCs w:val="20"/>
              </w:rPr>
            </w:pPr>
            <w:r w:rsidRPr="00215064">
              <w:rPr>
                <w:i/>
                <w:iCs/>
                <w:color w:val="000000" w:themeColor="text1"/>
                <w:sz w:val="20"/>
                <w:szCs w:val="20"/>
              </w:rPr>
              <w:t xml:space="preserve">   M</w:t>
            </w:r>
          </w:p>
        </w:tc>
        <w:tc>
          <w:tcPr>
            <w:tcW w:w="242" w:type="pct"/>
            <w:tcBorders>
              <w:bottom w:val="nil"/>
            </w:tcBorders>
            <w:vAlign w:val="center"/>
          </w:tcPr>
          <w:p w14:paraId="1C3C058E" w14:textId="6F9A65E2" w:rsidR="00E77587" w:rsidRPr="00215064" w:rsidRDefault="00E77587" w:rsidP="00E77587">
            <w:pPr>
              <w:jc w:val="center"/>
              <w:rPr>
                <w:b/>
                <w:bCs/>
                <w:color w:val="000000" w:themeColor="text1"/>
                <w:sz w:val="20"/>
                <w:szCs w:val="20"/>
              </w:rPr>
            </w:pPr>
            <w:r w:rsidRPr="00215064">
              <w:rPr>
                <w:b/>
                <w:bCs/>
                <w:color w:val="000000"/>
                <w:sz w:val="20"/>
                <w:szCs w:val="20"/>
              </w:rPr>
              <w:t>2017</w:t>
            </w:r>
          </w:p>
        </w:tc>
        <w:tc>
          <w:tcPr>
            <w:tcW w:w="262" w:type="pct"/>
            <w:tcBorders>
              <w:bottom w:val="nil"/>
            </w:tcBorders>
            <w:vAlign w:val="center"/>
          </w:tcPr>
          <w:p w14:paraId="45ADDAAC" w14:textId="63F52216" w:rsidR="00E77587" w:rsidRPr="00215064" w:rsidRDefault="00E77587" w:rsidP="00E77587">
            <w:pPr>
              <w:jc w:val="center"/>
              <w:rPr>
                <w:b/>
                <w:bCs/>
                <w:color w:val="000000" w:themeColor="text1"/>
                <w:sz w:val="20"/>
                <w:szCs w:val="20"/>
              </w:rPr>
            </w:pPr>
            <w:r w:rsidRPr="00215064">
              <w:rPr>
                <w:b/>
                <w:bCs/>
                <w:color w:val="000000"/>
                <w:sz w:val="20"/>
                <w:szCs w:val="20"/>
              </w:rPr>
              <w:t>66.37</w:t>
            </w:r>
          </w:p>
        </w:tc>
        <w:tc>
          <w:tcPr>
            <w:tcW w:w="262" w:type="pct"/>
            <w:tcBorders>
              <w:bottom w:val="nil"/>
            </w:tcBorders>
            <w:vAlign w:val="center"/>
          </w:tcPr>
          <w:p w14:paraId="39AADA44" w14:textId="2C475B74" w:rsidR="00E77587" w:rsidRPr="00215064" w:rsidRDefault="00E77587" w:rsidP="00E77587">
            <w:pPr>
              <w:jc w:val="center"/>
              <w:rPr>
                <w:b/>
                <w:bCs/>
                <w:color w:val="000000" w:themeColor="text1"/>
                <w:sz w:val="20"/>
                <w:szCs w:val="20"/>
              </w:rPr>
            </w:pPr>
            <w:r w:rsidRPr="00215064">
              <w:rPr>
                <w:b/>
                <w:bCs/>
                <w:color w:val="000000"/>
                <w:sz w:val="20"/>
                <w:szCs w:val="20"/>
              </w:rPr>
              <w:t>64.39</w:t>
            </w:r>
          </w:p>
        </w:tc>
        <w:tc>
          <w:tcPr>
            <w:tcW w:w="222" w:type="pct"/>
            <w:tcBorders>
              <w:bottom w:val="nil"/>
            </w:tcBorders>
            <w:vAlign w:val="center"/>
          </w:tcPr>
          <w:p w14:paraId="6A843E1D" w14:textId="46C6CC25" w:rsidR="00E77587" w:rsidRPr="00215064" w:rsidRDefault="00E77587" w:rsidP="00E77587">
            <w:pPr>
              <w:jc w:val="center"/>
              <w:rPr>
                <w:b/>
                <w:bCs/>
                <w:color w:val="000000" w:themeColor="text1"/>
                <w:sz w:val="20"/>
                <w:szCs w:val="20"/>
              </w:rPr>
            </w:pPr>
            <w:r w:rsidRPr="00215064">
              <w:rPr>
                <w:b/>
                <w:bCs/>
                <w:color w:val="000000"/>
                <w:sz w:val="20"/>
                <w:szCs w:val="20"/>
              </w:rPr>
              <w:t>3.87</w:t>
            </w:r>
          </w:p>
        </w:tc>
        <w:tc>
          <w:tcPr>
            <w:tcW w:w="222" w:type="pct"/>
            <w:tcBorders>
              <w:bottom w:val="nil"/>
            </w:tcBorders>
            <w:vAlign w:val="center"/>
          </w:tcPr>
          <w:p w14:paraId="6E4FCF73" w14:textId="3479AFB8" w:rsidR="00E77587" w:rsidRPr="00215064" w:rsidRDefault="00E77587" w:rsidP="00E77587">
            <w:pPr>
              <w:jc w:val="center"/>
              <w:rPr>
                <w:b/>
                <w:bCs/>
                <w:color w:val="000000" w:themeColor="text1"/>
                <w:sz w:val="20"/>
                <w:szCs w:val="20"/>
              </w:rPr>
            </w:pPr>
            <w:r w:rsidRPr="00215064">
              <w:rPr>
                <w:b/>
                <w:bCs/>
                <w:color w:val="000000"/>
                <w:sz w:val="20"/>
                <w:szCs w:val="20"/>
              </w:rPr>
              <w:t>1.65</w:t>
            </w:r>
          </w:p>
        </w:tc>
        <w:tc>
          <w:tcPr>
            <w:tcW w:w="360" w:type="pct"/>
            <w:tcBorders>
              <w:bottom w:val="nil"/>
            </w:tcBorders>
            <w:vAlign w:val="center"/>
          </w:tcPr>
          <w:p w14:paraId="06D664B8" w14:textId="77777777" w:rsidR="00E77587" w:rsidRPr="00215064" w:rsidRDefault="00E77587" w:rsidP="00E77587">
            <w:pPr>
              <w:jc w:val="center"/>
              <w:rPr>
                <w:b/>
                <w:bCs/>
                <w:color w:val="000000" w:themeColor="text1"/>
                <w:sz w:val="20"/>
                <w:szCs w:val="20"/>
              </w:rPr>
            </w:pPr>
          </w:p>
        </w:tc>
        <w:tc>
          <w:tcPr>
            <w:tcW w:w="203" w:type="pct"/>
            <w:tcBorders>
              <w:bottom w:val="nil"/>
            </w:tcBorders>
            <w:vAlign w:val="center"/>
          </w:tcPr>
          <w:p w14:paraId="69E296B8" w14:textId="77777777" w:rsidR="00E77587" w:rsidRPr="00215064" w:rsidRDefault="00E77587" w:rsidP="00E77587">
            <w:pPr>
              <w:jc w:val="center"/>
              <w:rPr>
                <w:b/>
                <w:bCs/>
                <w:color w:val="000000" w:themeColor="text1"/>
                <w:sz w:val="20"/>
                <w:szCs w:val="20"/>
              </w:rPr>
            </w:pPr>
          </w:p>
        </w:tc>
        <w:tc>
          <w:tcPr>
            <w:tcW w:w="338" w:type="pct"/>
            <w:tcBorders>
              <w:bottom w:val="nil"/>
            </w:tcBorders>
            <w:vAlign w:val="center"/>
          </w:tcPr>
          <w:p w14:paraId="34BD13AB" w14:textId="77777777" w:rsidR="00E77587" w:rsidRPr="00215064" w:rsidRDefault="00E77587" w:rsidP="00E77587">
            <w:pPr>
              <w:jc w:val="center"/>
              <w:rPr>
                <w:color w:val="000000" w:themeColor="text1"/>
                <w:sz w:val="20"/>
                <w:szCs w:val="20"/>
              </w:rPr>
            </w:pPr>
          </w:p>
        </w:tc>
        <w:tc>
          <w:tcPr>
            <w:tcW w:w="386" w:type="pct"/>
            <w:tcBorders>
              <w:bottom w:val="nil"/>
            </w:tcBorders>
            <w:vAlign w:val="center"/>
          </w:tcPr>
          <w:p w14:paraId="54A86681" w14:textId="77777777" w:rsidR="00E77587" w:rsidRPr="00215064" w:rsidRDefault="00E77587" w:rsidP="00E77587">
            <w:pPr>
              <w:jc w:val="center"/>
              <w:rPr>
                <w:color w:val="000000" w:themeColor="text1"/>
                <w:sz w:val="20"/>
                <w:szCs w:val="20"/>
              </w:rPr>
            </w:pPr>
          </w:p>
        </w:tc>
        <w:tc>
          <w:tcPr>
            <w:tcW w:w="330" w:type="pct"/>
            <w:tcBorders>
              <w:bottom w:val="nil"/>
            </w:tcBorders>
            <w:vAlign w:val="center"/>
          </w:tcPr>
          <w:p w14:paraId="5B714578" w14:textId="1C0553C1" w:rsidR="00E77587" w:rsidRPr="00215064" w:rsidRDefault="00E77587" w:rsidP="00E77587">
            <w:pPr>
              <w:jc w:val="center"/>
              <w:rPr>
                <w:b/>
                <w:bCs/>
                <w:color w:val="000000"/>
                <w:sz w:val="20"/>
                <w:szCs w:val="20"/>
              </w:rPr>
            </w:pPr>
            <w:r w:rsidRPr="00215064">
              <w:rPr>
                <w:b/>
                <w:bCs/>
                <w:color w:val="000000"/>
                <w:sz w:val="20"/>
                <w:szCs w:val="20"/>
              </w:rPr>
              <w:t>6</w:t>
            </w:r>
            <w:r w:rsidR="004C7CA2" w:rsidRPr="00215064">
              <w:rPr>
                <w:b/>
                <w:bCs/>
                <w:color w:val="000000"/>
                <w:sz w:val="20"/>
                <w:szCs w:val="20"/>
              </w:rPr>
              <w:t>5</w:t>
            </w:r>
            <w:r w:rsidRPr="00215064">
              <w:rPr>
                <w:b/>
                <w:bCs/>
                <w:color w:val="000000"/>
                <w:sz w:val="20"/>
                <w:szCs w:val="20"/>
              </w:rPr>
              <w:t>%</w:t>
            </w:r>
          </w:p>
        </w:tc>
        <w:tc>
          <w:tcPr>
            <w:tcW w:w="242" w:type="pct"/>
            <w:tcBorders>
              <w:bottom w:val="nil"/>
            </w:tcBorders>
            <w:vAlign w:val="center"/>
          </w:tcPr>
          <w:p w14:paraId="2382E7EF" w14:textId="065F11D8" w:rsidR="00E77587" w:rsidRPr="00215064" w:rsidRDefault="00E77587" w:rsidP="00E77587">
            <w:pPr>
              <w:jc w:val="center"/>
              <w:rPr>
                <w:b/>
                <w:bCs/>
                <w:color w:val="000000"/>
                <w:sz w:val="20"/>
                <w:szCs w:val="20"/>
              </w:rPr>
            </w:pPr>
            <w:r w:rsidRPr="00215064">
              <w:rPr>
                <w:b/>
                <w:bCs/>
                <w:color w:val="000000"/>
                <w:sz w:val="20"/>
                <w:szCs w:val="20"/>
              </w:rPr>
              <w:t>2</w:t>
            </w:r>
            <w:r w:rsidR="004C7CA2" w:rsidRPr="00215064">
              <w:rPr>
                <w:b/>
                <w:bCs/>
                <w:color w:val="000000"/>
                <w:sz w:val="20"/>
                <w:szCs w:val="20"/>
              </w:rPr>
              <w:t>3</w:t>
            </w:r>
            <w:r w:rsidRPr="00215064">
              <w:rPr>
                <w:b/>
                <w:bCs/>
                <w:color w:val="000000"/>
                <w:sz w:val="20"/>
                <w:szCs w:val="20"/>
              </w:rPr>
              <w:t>%</w:t>
            </w:r>
          </w:p>
        </w:tc>
        <w:tc>
          <w:tcPr>
            <w:tcW w:w="299" w:type="pct"/>
            <w:tcBorders>
              <w:bottom w:val="nil"/>
            </w:tcBorders>
            <w:vAlign w:val="center"/>
          </w:tcPr>
          <w:p w14:paraId="70087F68" w14:textId="4E68F4E7" w:rsidR="00E77587" w:rsidRPr="00215064" w:rsidRDefault="00E77587" w:rsidP="00E77587">
            <w:pPr>
              <w:jc w:val="center"/>
              <w:rPr>
                <w:b/>
                <w:bCs/>
                <w:color w:val="000000" w:themeColor="text1"/>
                <w:sz w:val="20"/>
                <w:szCs w:val="20"/>
              </w:rPr>
            </w:pPr>
            <w:r w:rsidRPr="00215064">
              <w:rPr>
                <w:b/>
                <w:bCs/>
                <w:color w:val="000000" w:themeColor="text1"/>
                <w:sz w:val="20"/>
                <w:szCs w:val="20"/>
              </w:rPr>
              <w:t>85%</w:t>
            </w:r>
          </w:p>
        </w:tc>
        <w:tc>
          <w:tcPr>
            <w:tcW w:w="669" w:type="pct"/>
            <w:tcBorders>
              <w:bottom w:val="nil"/>
            </w:tcBorders>
            <w:vAlign w:val="center"/>
          </w:tcPr>
          <w:p w14:paraId="110CB2D8" w14:textId="77777777" w:rsidR="00E77587" w:rsidRPr="00215064" w:rsidRDefault="00E77587" w:rsidP="00E77587">
            <w:pPr>
              <w:jc w:val="center"/>
              <w:rPr>
                <w:color w:val="000000" w:themeColor="text1"/>
                <w:sz w:val="20"/>
                <w:szCs w:val="20"/>
              </w:rPr>
            </w:pPr>
          </w:p>
        </w:tc>
      </w:tr>
      <w:tr w:rsidR="00E77587" w:rsidRPr="00215064" w14:paraId="2CE8F4DF" w14:textId="77777777" w:rsidTr="0075088F">
        <w:trPr>
          <w:jc w:val="center"/>
        </w:trPr>
        <w:tc>
          <w:tcPr>
            <w:tcW w:w="963" w:type="pct"/>
            <w:tcBorders>
              <w:top w:val="nil"/>
              <w:bottom w:val="single" w:sz="4" w:space="0" w:color="auto"/>
            </w:tcBorders>
            <w:vAlign w:val="center"/>
          </w:tcPr>
          <w:p w14:paraId="3ADCCB92" w14:textId="77777777" w:rsidR="00E77587" w:rsidRPr="00215064" w:rsidRDefault="00E77587" w:rsidP="00E77587">
            <w:pPr>
              <w:rPr>
                <w:i/>
                <w:iCs/>
                <w:color w:val="000000" w:themeColor="text1"/>
                <w:sz w:val="20"/>
                <w:szCs w:val="20"/>
              </w:rPr>
            </w:pPr>
            <w:r w:rsidRPr="00215064">
              <w:rPr>
                <w:i/>
                <w:iCs/>
                <w:color w:val="000000" w:themeColor="text1"/>
                <w:sz w:val="20"/>
                <w:szCs w:val="20"/>
              </w:rPr>
              <w:t xml:space="preserve">   SD</w:t>
            </w:r>
          </w:p>
        </w:tc>
        <w:tc>
          <w:tcPr>
            <w:tcW w:w="242" w:type="pct"/>
            <w:tcBorders>
              <w:top w:val="nil"/>
              <w:bottom w:val="single" w:sz="4" w:space="0" w:color="auto"/>
            </w:tcBorders>
            <w:vAlign w:val="center"/>
          </w:tcPr>
          <w:p w14:paraId="437A71C9" w14:textId="139E8E1F" w:rsidR="00E77587" w:rsidRPr="00215064" w:rsidRDefault="00E77587" w:rsidP="00E77587">
            <w:pPr>
              <w:jc w:val="center"/>
              <w:rPr>
                <w:color w:val="000000" w:themeColor="text1"/>
                <w:sz w:val="20"/>
                <w:szCs w:val="20"/>
              </w:rPr>
            </w:pPr>
            <w:r w:rsidRPr="00215064">
              <w:rPr>
                <w:color w:val="000000"/>
                <w:sz w:val="20"/>
                <w:szCs w:val="20"/>
              </w:rPr>
              <w:t>7.56</w:t>
            </w:r>
          </w:p>
        </w:tc>
        <w:tc>
          <w:tcPr>
            <w:tcW w:w="262" w:type="pct"/>
            <w:tcBorders>
              <w:top w:val="nil"/>
              <w:bottom w:val="single" w:sz="4" w:space="0" w:color="auto"/>
            </w:tcBorders>
            <w:vAlign w:val="center"/>
          </w:tcPr>
          <w:p w14:paraId="4B6C0C60" w14:textId="6B2A4238" w:rsidR="00E77587" w:rsidRPr="00215064" w:rsidRDefault="00E77587" w:rsidP="00E77587">
            <w:pPr>
              <w:jc w:val="center"/>
              <w:rPr>
                <w:color w:val="000000" w:themeColor="text1"/>
                <w:sz w:val="20"/>
                <w:szCs w:val="20"/>
              </w:rPr>
            </w:pPr>
            <w:r w:rsidRPr="00215064">
              <w:rPr>
                <w:color w:val="000000"/>
                <w:sz w:val="20"/>
                <w:szCs w:val="20"/>
              </w:rPr>
              <w:t>64.27</w:t>
            </w:r>
          </w:p>
        </w:tc>
        <w:tc>
          <w:tcPr>
            <w:tcW w:w="262" w:type="pct"/>
            <w:tcBorders>
              <w:top w:val="nil"/>
              <w:bottom w:val="single" w:sz="4" w:space="0" w:color="auto"/>
            </w:tcBorders>
            <w:vAlign w:val="center"/>
          </w:tcPr>
          <w:p w14:paraId="0B23AF59" w14:textId="310370ED" w:rsidR="00E77587" w:rsidRPr="00215064" w:rsidRDefault="00E77587" w:rsidP="00E77587">
            <w:pPr>
              <w:jc w:val="center"/>
              <w:rPr>
                <w:color w:val="000000" w:themeColor="text1"/>
                <w:sz w:val="20"/>
                <w:szCs w:val="20"/>
              </w:rPr>
            </w:pPr>
            <w:r w:rsidRPr="00215064">
              <w:rPr>
                <w:color w:val="000000"/>
                <w:sz w:val="20"/>
                <w:szCs w:val="20"/>
              </w:rPr>
              <w:t>80.29</w:t>
            </w:r>
          </w:p>
        </w:tc>
        <w:tc>
          <w:tcPr>
            <w:tcW w:w="222" w:type="pct"/>
            <w:tcBorders>
              <w:top w:val="nil"/>
              <w:bottom w:val="single" w:sz="4" w:space="0" w:color="auto"/>
            </w:tcBorders>
            <w:vAlign w:val="center"/>
          </w:tcPr>
          <w:p w14:paraId="730A8F18" w14:textId="3A89D4AF" w:rsidR="00E77587" w:rsidRPr="00215064" w:rsidRDefault="00E77587" w:rsidP="00E77587">
            <w:pPr>
              <w:jc w:val="center"/>
              <w:rPr>
                <w:color w:val="000000" w:themeColor="text1"/>
                <w:sz w:val="20"/>
                <w:szCs w:val="20"/>
              </w:rPr>
            </w:pPr>
            <w:r w:rsidRPr="00215064">
              <w:rPr>
                <w:color w:val="000000"/>
                <w:sz w:val="20"/>
                <w:szCs w:val="20"/>
              </w:rPr>
              <w:t>4.85</w:t>
            </w:r>
          </w:p>
        </w:tc>
        <w:tc>
          <w:tcPr>
            <w:tcW w:w="222" w:type="pct"/>
            <w:tcBorders>
              <w:top w:val="nil"/>
              <w:bottom w:val="single" w:sz="4" w:space="0" w:color="auto"/>
            </w:tcBorders>
            <w:vAlign w:val="center"/>
          </w:tcPr>
          <w:p w14:paraId="77207A89" w14:textId="2A0CC179" w:rsidR="00E77587" w:rsidRPr="00215064" w:rsidRDefault="00E77587" w:rsidP="00E77587">
            <w:pPr>
              <w:jc w:val="center"/>
              <w:rPr>
                <w:color w:val="000000" w:themeColor="text1"/>
                <w:sz w:val="20"/>
                <w:szCs w:val="20"/>
              </w:rPr>
            </w:pPr>
            <w:r w:rsidRPr="00215064">
              <w:rPr>
                <w:color w:val="000000"/>
                <w:sz w:val="20"/>
                <w:szCs w:val="20"/>
              </w:rPr>
              <w:t>1.45</w:t>
            </w:r>
          </w:p>
        </w:tc>
        <w:tc>
          <w:tcPr>
            <w:tcW w:w="360" w:type="pct"/>
            <w:tcBorders>
              <w:top w:val="nil"/>
              <w:bottom w:val="single" w:sz="4" w:space="0" w:color="auto"/>
            </w:tcBorders>
            <w:vAlign w:val="center"/>
          </w:tcPr>
          <w:p w14:paraId="3409CC7C" w14:textId="77777777" w:rsidR="00E77587" w:rsidRPr="00215064" w:rsidRDefault="00E77587" w:rsidP="00E77587">
            <w:pPr>
              <w:jc w:val="center"/>
              <w:rPr>
                <w:color w:val="000000" w:themeColor="text1"/>
                <w:sz w:val="20"/>
                <w:szCs w:val="20"/>
              </w:rPr>
            </w:pPr>
          </w:p>
        </w:tc>
        <w:tc>
          <w:tcPr>
            <w:tcW w:w="203" w:type="pct"/>
            <w:tcBorders>
              <w:top w:val="nil"/>
              <w:bottom w:val="single" w:sz="4" w:space="0" w:color="auto"/>
            </w:tcBorders>
            <w:vAlign w:val="center"/>
          </w:tcPr>
          <w:p w14:paraId="76F68E7B" w14:textId="77777777" w:rsidR="00E77587" w:rsidRPr="00215064" w:rsidRDefault="00E77587" w:rsidP="00E77587">
            <w:pPr>
              <w:jc w:val="center"/>
              <w:rPr>
                <w:color w:val="000000" w:themeColor="text1"/>
                <w:sz w:val="20"/>
                <w:szCs w:val="20"/>
              </w:rPr>
            </w:pPr>
          </w:p>
        </w:tc>
        <w:tc>
          <w:tcPr>
            <w:tcW w:w="338" w:type="pct"/>
            <w:tcBorders>
              <w:top w:val="nil"/>
              <w:bottom w:val="single" w:sz="4" w:space="0" w:color="auto"/>
            </w:tcBorders>
            <w:vAlign w:val="center"/>
          </w:tcPr>
          <w:p w14:paraId="6BC4F1ED" w14:textId="77777777" w:rsidR="00E77587" w:rsidRPr="00215064" w:rsidRDefault="00E77587" w:rsidP="00E77587">
            <w:pPr>
              <w:jc w:val="center"/>
              <w:rPr>
                <w:color w:val="000000" w:themeColor="text1"/>
                <w:sz w:val="20"/>
                <w:szCs w:val="20"/>
              </w:rPr>
            </w:pPr>
          </w:p>
        </w:tc>
        <w:tc>
          <w:tcPr>
            <w:tcW w:w="386" w:type="pct"/>
            <w:tcBorders>
              <w:top w:val="nil"/>
              <w:bottom w:val="single" w:sz="4" w:space="0" w:color="auto"/>
            </w:tcBorders>
            <w:vAlign w:val="center"/>
          </w:tcPr>
          <w:p w14:paraId="7D820B01" w14:textId="77777777" w:rsidR="00E77587" w:rsidRPr="00215064" w:rsidRDefault="00E77587" w:rsidP="00E77587">
            <w:pPr>
              <w:jc w:val="center"/>
              <w:rPr>
                <w:color w:val="000000" w:themeColor="text1"/>
                <w:sz w:val="20"/>
                <w:szCs w:val="20"/>
              </w:rPr>
            </w:pPr>
          </w:p>
        </w:tc>
        <w:tc>
          <w:tcPr>
            <w:tcW w:w="330" w:type="pct"/>
            <w:tcBorders>
              <w:top w:val="nil"/>
              <w:bottom w:val="single" w:sz="4" w:space="0" w:color="auto"/>
            </w:tcBorders>
            <w:vAlign w:val="center"/>
          </w:tcPr>
          <w:p w14:paraId="00ED1396" w14:textId="77777777" w:rsidR="00E77587" w:rsidRPr="00215064" w:rsidRDefault="00E77587" w:rsidP="00E77587">
            <w:pPr>
              <w:jc w:val="center"/>
              <w:rPr>
                <w:color w:val="000000" w:themeColor="text1"/>
                <w:sz w:val="20"/>
                <w:szCs w:val="20"/>
              </w:rPr>
            </w:pPr>
          </w:p>
        </w:tc>
        <w:tc>
          <w:tcPr>
            <w:tcW w:w="242" w:type="pct"/>
            <w:tcBorders>
              <w:top w:val="nil"/>
              <w:bottom w:val="single" w:sz="4" w:space="0" w:color="auto"/>
            </w:tcBorders>
            <w:vAlign w:val="center"/>
          </w:tcPr>
          <w:p w14:paraId="22151C77" w14:textId="77777777" w:rsidR="00E77587" w:rsidRPr="00215064" w:rsidRDefault="00E77587" w:rsidP="00E77587">
            <w:pPr>
              <w:jc w:val="center"/>
              <w:rPr>
                <w:color w:val="000000" w:themeColor="text1"/>
                <w:sz w:val="20"/>
                <w:szCs w:val="20"/>
              </w:rPr>
            </w:pPr>
          </w:p>
        </w:tc>
        <w:tc>
          <w:tcPr>
            <w:tcW w:w="299" w:type="pct"/>
            <w:tcBorders>
              <w:top w:val="nil"/>
              <w:bottom w:val="single" w:sz="4" w:space="0" w:color="auto"/>
            </w:tcBorders>
            <w:vAlign w:val="center"/>
          </w:tcPr>
          <w:p w14:paraId="1EF1B2D6" w14:textId="77777777" w:rsidR="00E77587" w:rsidRPr="00215064" w:rsidRDefault="00E77587" w:rsidP="00E77587">
            <w:pPr>
              <w:jc w:val="center"/>
              <w:rPr>
                <w:color w:val="000000" w:themeColor="text1"/>
                <w:sz w:val="20"/>
                <w:szCs w:val="20"/>
              </w:rPr>
            </w:pPr>
          </w:p>
        </w:tc>
        <w:tc>
          <w:tcPr>
            <w:tcW w:w="669" w:type="pct"/>
            <w:tcBorders>
              <w:top w:val="nil"/>
              <w:bottom w:val="single" w:sz="4" w:space="0" w:color="auto"/>
            </w:tcBorders>
            <w:vAlign w:val="center"/>
          </w:tcPr>
          <w:p w14:paraId="39668429" w14:textId="77777777" w:rsidR="00E77587" w:rsidRPr="00215064" w:rsidRDefault="00E77587" w:rsidP="00E77587">
            <w:pPr>
              <w:jc w:val="center"/>
              <w:rPr>
                <w:color w:val="000000" w:themeColor="text1"/>
                <w:sz w:val="20"/>
                <w:szCs w:val="20"/>
              </w:rPr>
            </w:pPr>
          </w:p>
        </w:tc>
      </w:tr>
    </w:tbl>
    <w:p w14:paraId="5A83ABD7" w14:textId="77777777" w:rsidR="007B664D" w:rsidRPr="00215064" w:rsidRDefault="007B664D" w:rsidP="004F0BF8"/>
    <w:p w14:paraId="04845BE4" w14:textId="77777777" w:rsidR="00F95E09" w:rsidRPr="00215064" w:rsidRDefault="00F95E09">
      <w:pPr>
        <w:sectPr w:rsidR="00F95E09" w:rsidRPr="00215064" w:rsidSect="000B7980">
          <w:pgSz w:w="15840" w:h="12240" w:orient="landscape"/>
          <w:pgMar w:top="1440" w:right="1440" w:bottom="1440" w:left="1440" w:header="720" w:footer="720" w:gutter="0"/>
          <w:cols w:space="720"/>
          <w:docGrid w:linePitch="360"/>
        </w:sectPr>
      </w:pPr>
    </w:p>
    <w:p w14:paraId="1B7AAECC" w14:textId="33372C76" w:rsidR="00DB3332" w:rsidRPr="00215064" w:rsidRDefault="00DB3332" w:rsidP="00DB3332">
      <w:pPr>
        <w:ind w:right="990"/>
      </w:pPr>
      <w:r w:rsidRPr="00215064">
        <w:lastRenderedPageBreak/>
        <w:t>Table S4</w:t>
      </w:r>
      <w:r w:rsidRPr="00215064">
        <w:br/>
      </w:r>
      <w:r w:rsidRPr="00215064">
        <w:rPr>
          <w:i/>
          <w:iCs/>
        </w:rPr>
        <w:t xml:space="preserve">Sample Characteristics of </w:t>
      </w:r>
      <w:r w:rsidR="006F175F">
        <w:rPr>
          <w:i/>
          <w:iCs/>
        </w:rPr>
        <w:t xml:space="preserve">Participants in Phase 1 of </w:t>
      </w:r>
      <w:r w:rsidRPr="00215064">
        <w:rPr>
          <w:i/>
          <w:iCs/>
        </w:rPr>
        <w:t>Content Validation</w:t>
      </w:r>
      <w:r w:rsidR="006F175F">
        <w:rPr>
          <w:i/>
          <w:iCs/>
        </w:rPr>
        <w:t>: Naïve Raters</w:t>
      </w:r>
    </w:p>
    <w:tbl>
      <w:tblPr>
        <w:tblStyle w:val="TableGrid"/>
        <w:tblW w:w="5000" w:type="pct"/>
        <w:tblLook w:val="04A0" w:firstRow="1" w:lastRow="0" w:firstColumn="1" w:lastColumn="0" w:noHBand="0" w:noVBand="1"/>
      </w:tblPr>
      <w:tblGrid>
        <w:gridCol w:w="6362"/>
        <w:gridCol w:w="1324"/>
        <w:gridCol w:w="1674"/>
      </w:tblGrid>
      <w:tr w:rsidR="00DB3332" w:rsidRPr="00215064" w14:paraId="34915727" w14:textId="77777777" w:rsidTr="00FD7AD7">
        <w:tc>
          <w:tcPr>
            <w:tcW w:w="3399" w:type="pct"/>
            <w:tcBorders>
              <w:top w:val="single" w:sz="4" w:space="0" w:color="auto"/>
              <w:left w:val="nil"/>
              <w:bottom w:val="single" w:sz="4" w:space="0" w:color="auto"/>
              <w:right w:val="nil"/>
            </w:tcBorders>
            <w:vAlign w:val="center"/>
          </w:tcPr>
          <w:p w14:paraId="4C907C2F" w14:textId="77777777" w:rsidR="00DB3332" w:rsidRPr="00215064" w:rsidRDefault="00DB3332" w:rsidP="00DA1BCC">
            <w:pPr>
              <w:jc w:val="center"/>
              <w:rPr>
                <w:color w:val="000000" w:themeColor="text1"/>
              </w:rPr>
            </w:pPr>
            <w:r w:rsidRPr="00215064">
              <w:rPr>
                <w:color w:val="000000" w:themeColor="text1"/>
              </w:rPr>
              <w:t>Variable</w:t>
            </w:r>
          </w:p>
        </w:tc>
        <w:tc>
          <w:tcPr>
            <w:tcW w:w="707" w:type="pct"/>
            <w:tcBorders>
              <w:top w:val="single" w:sz="4" w:space="0" w:color="auto"/>
              <w:left w:val="nil"/>
              <w:bottom w:val="single" w:sz="4" w:space="0" w:color="auto"/>
              <w:right w:val="nil"/>
            </w:tcBorders>
            <w:vAlign w:val="center"/>
          </w:tcPr>
          <w:p w14:paraId="5DF8FA21" w14:textId="77777777" w:rsidR="00DB3332" w:rsidRPr="00215064" w:rsidRDefault="00DB3332" w:rsidP="00DA1BCC">
            <w:pPr>
              <w:jc w:val="center"/>
              <w:rPr>
                <w:i/>
                <w:iCs/>
                <w:color w:val="000000" w:themeColor="text1"/>
              </w:rPr>
            </w:pPr>
            <w:r w:rsidRPr="00215064">
              <w:rPr>
                <w:i/>
                <w:iCs/>
                <w:color w:val="000000" w:themeColor="text1"/>
              </w:rPr>
              <w:t>N</w:t>
            </w:r>
          </w:p>
        </w:tc>
        <w:tc>
          <w:tcPr>
            <w:tcW w:w="894" w:type="pct"/>
            <w:tcBorders>
              <w:top w:val="single" w:sz="4" w:space="0" w:color="auto"/>
              <w:left w:val="nil"/>
              <w:bottom w:val="single" w:sz="4" w:space="0" w:color="auto"/>
              <w:right w:val="nil"/>
            </w:tcBorders>
            <w:vAlign w:val="center"/>
          </w:tcPr>
          <w:p w14:paraId="33A0A2C6" w14:textId="77777777" w:rsidR="00DB3332" w:rsidRPr="00215064" w:rsidRDefault="00DB3332" w:rsidP="00DA1BCC">
            <w:pPr>
              <w:jc w:val="center"/>
              <w:rPr>
                <w:color w:val="000000" w:themeColor="text1"/>
              </w:rPr>
            </w:pPr>
            <w:r w:rsidRPr="00215064">
              <w:rPr>
                <w:color w:val="000000" w:themeColor="text1"/>
              </w:rPr>
              <w:t>%</w:t>
            </w:r>
          </w:p>
        </w:tc>
      </w:tr>
      <w:tr w:rsidR="00DB3332" w:rsidRPr="00215064" w14:paraId="616B0218" w14:textId="77777777" w:rsidTr="00FD7AD7">
        <w:tc>
          <w:tcPr>
            <w:tcW w:w="3399" w:type="pct"/>
            <w:tcBorders>
              <w:top w:val="single" w:sz="4" w:space="0" w:color="auto"/>
              <w:left w:val="nil"/>
              <w:bottom w:val="nil"/>
              <w:right w:val="nil"/>
            </w:tcBorders>
            <w:shd w:val="clear" w:color="auto" w:fill="D9D9D9" w:themeFill="background1" w:themeFillShade="D9"/>
            <w:vAlign w:val="center"/>
          </w:tcPr>
          <w:p w14:paraId="46C9491C" w14:textId="77777777" w:rsidR="00DB3332" w:rsidRPr="00215064" w:rsidRDefault="00DB3332" w:rsidP="00DA1BCC">
            <w:pPr>
              <w:rPr>
                <w:b/>
                <w:bCs/>
                <w:color w:val="000000" w:themeColor="text1"/>
              </w:rPr>
            </w:pPr>
            <w:r w:rsidRPr="00215064">
              <w:rPr>
                <w:b/>
                <w:bCs/>
                <w:color w:val="000000" w:themeColor="text1"/>
              </w:rPr>
              <w:t xml:space="preserve">Gender </w:t>
            </w:r>
          </w:p>
        </w:tc>
        <w:tc>
          <w:tcPr>
            <w:tcW w:w="707" w:type="pct"/>
            <w:tcBorders>
              <w:top w:val="single" w:sz="4" w:space="0" w:color="auto"/>
              <w:left w:val="nil"/>
              <w:bottom w:val="nil"/>
              <w:right w:val="nil"/>
            </w:tcBorders>
            <w:shd w:val="clear" w:color="auto" w:fill="D9D9D9" w:themeFill="background1" w:themeFillShade="D9"/>
            <w:vAlign w:val="center"/>
          </w:tcPr>
          <w:p w14:paraId="33069E20" w14:textId="77777777" w:rsidR="00DB3332" w:rsidRPr="00215064" w:rsidRDefault="00DB3332" w:rsidP="00DA1BCC">
            <w:pPr>
              <w:rPr>
                <w:color w:val="000000" w:themeColor="text1"/>
              </w:rPr>
            </w:pPr>
          </w:p>
        </w:tc>
        <w:tc>
          <w:tcPr>
            <w:tcW w:w="894" w:type="pct"/>
            <w:tcBorders>
              <w:top w:val="single" w:sz="4" w:space="0" w:color="auto"/>
              <w:left w:val="nil"/>
              <w:bottom w:val="nil"/>
              <w:right w:val="nil"/>
            </w:tcBorders>
            <w:shd w:val="clear" w:color="auto" w:fill="D9D9D9" w:themeFill="background1" w:themeFillShade="D9"/>
            <w:vAlign w:val="center"/>
          </w:tcPr>
          <w:p w14:paraId="1FECFB22" w14:textId="77777777" w:rsidR="00DB3332" w:rsidRPr="00215064" w:rsidRDefault="00DB3332" w:rsidP="00DA1BCC">
            <w:pPr>
              <w:rPr>
                <w:color w:val="000000" w:themeColor="text1"/>
              </w:rPr>
            </w:pPr>
          </w:p>
        </w:tc>
      </w:tr>
      <w:tr w:rsidR="00EC6A4C" w:rsidRPr="00215064" w14:paraId="5B07FC91" w14:textId="77777777" w:rsidTr="00522605">
        <w:tc>
          <w:tcPr>
            <w:tcW w:w="3399" w:type="pct"/>
            <w:tcBorders>
              <w:top w:val="nil"/>
              <w:left w:val="nil"/>
              <w:bottom w:val="nil"/>
              <w:right w:val="nil"/>
            </w:tcBorders>
            <w:vAlign w:val="center"/>
          </w:tcPr>
          <w:p w14:paraId="613C3C24" w14:textId="77777777" w:rsidR="00EC6A4C" w:rsidRPr="00215064" w:rsidRDefault="00EC6A4C" w:rsidP="00EC6A4C">
            <w:pPr>
              <w:rPr>
                <w:color w:val="000000" w:themeColor="text1"/>
              </w:rPr>
            </w:pPr>
            <w:r w:rsidRPr="00215064">
              <w:rPr>
                <w:color w:val="000000" w:themeColor="text1"/>
              </w:rPr>
              <w:t xml:space="preserve">   Women</w:t>
            </w:r>
          </w:p>
        </w:tc>
        <w:tc>
          <w:tcPr>
            <w:tcW w:w="707" w:type="pct"/>
            <w:tcBorders>
              <w:top w:val="nil"/>
              <w:left w:val="nil"/>
              <w:bottom w:val="nil"/>
              <w:right w:val="nil"/>
            </w:tcBorders>
          </w:tcPr>
          <w:p w14:paraId="5EDC20B8" w14:textId="560CE762" w:rsidR="00EC6A4C" w:rsidRPr="00215064" w:rsidRDefault="00EC6A4C" w:rsidP="00EC6A4C">
            <w:pPr>
              <w:jc w:val="center"/>
              <w:rPr>
                <w:color w:val="000000" w:themeColor="text1"/>
              </w:rPr>
            </w:pPr>
            <w:r w:rsidRPr="00215064">
              <w:rPr>
                <w:color w:val="000000" w:themeColor="text1"/>
              </w:rPr>
              <w:t>197</w:t>
            </w:r>
          </w:p>
        </w:tc>
        <w:tc>
          <w:tcPr>
            <w:tcW w:w="894" w:type="pct"/>
            <w:tcBorders>
              <w:top w:val="nil"/>
              <w:left w:val="nil"/>
              <w:bottom w:val="nil"/>
              <w:right w:val="nil"/>
            </w:tcBorders>
          </w:tcPr>
          <w:p w14:paraId="3DE02569" w14:textId="481590EA" w:rsidR="00EC6A4C" w:rsidRPr="00215064" w:rsidRDefault="00EC6A4C" w:rsidP="00EC6A4C">
            <w:pPr>
              <w:jc w:val="center"/>
              <w:rPr>
                <w:color w:val="000000" w:themeColor="text1"/>
              </w:rPr>
            </w:pPr>
            <w:r w:rsidRPr="00215064">
              <w:rPr>
                <w:color w:val="000000" w:themeColor="text1"/>
              </w:rPr>
              <w:t>51.4%</w:t>
            </w:r>
          </w:p>
        </w:tc>
      </w:tr>
      <w:tr w:rsidR="00EC6A4C" w:rsidRPr="00215064" w14:paraId="10DC7638" w14:textId="77777777" w:rsidTr="00522605">
        <w:tc>
          <w:tcPr>
            <w:tcW w:w="3399" w:type="pct"/>
            <w:tcBorders>
              <w:top w:val="nil"/>
              <w:left w:val="nil"/>
              <w:bottom w:val="nil"/>
              <w:right w:val="nil"/>
            </w:tcBorders>
            <w:vAlign w:val="center"/>
          </w:tcPr>
          <w:p w14:paraId="5C713532" w14:textId="77777777" w:rsidR="00EC6A4C" w:rsidRPr="00215064" w:rsidRDefault="00EC6A4C" w:rsidP="00EC6A4C">
            <w:pPr>
              <w:rPr>
                <w:color w:val="000000" w:themeColor="text1"/>
              </w:rPr>
            </w:pPr>
            <w:r w:rsidRPr="00215064">
              <w:rPr>
                <w:color w:val="000000" w:themeColor="text1"/>
              </w:rPr>
              <w:t xml:space="preserve">   Men </w:t>
            </w:r>
          </w:p>
        </w:tc>
        <w:tc>
          <w:tcPr>
            <w:tcW w:w="707" w:type="pct"/>
            <w:tcBorders>
              <w:top w:val="nil"/>
              <w:left w:val="nil"/>
              <w:bottom w:val="nil"/>
              <w:right w:val="nil"/>
            </w:tcBorders>
          </w:tcPr>
          <w:p w14:paraId="7E1295ED" w14:textId="7E653393" w:rsidR="00EC6A4C" w:rsidRPr="00215064" w:rsidRDefault="00EC6A4C" w:rsidP="00EC6A4C">
            <w:pPr>
              <w:jc w:val="center"/>
              <w:rPr>
                <w:color w:val="000000" w:themeColor="text1"/>
              </w:rPr>
            </w:pPr>
            <w:r w:rsidRPr="00215064">
              <w:rPr>
                <w:color w:val="000000" w:themeColor="text1"/>
              </w:rPr>
              <w:t>184</w:t>
            </w:r>
          </w:p>
        </w:tc>
        <w:tc>
          <w:tcPr>
            <w:tcW w:w="894" w:type="pct"/>
            <w:tcBorders>
              <w:top w:val="nil"/>
              <w:left w:val="nil"/>
              <w:bottom w:val="nil"/>
              <w:right w:val="nil"/>
            </w:tcBorders>
          </w:tcPr>
          <w:p w14:paraId="2A0EB257" w14:textId="0B78950D" w:rsidR="00EC6A4C" w:rsidRPr="00215064" w:rsidRDefault="00EC6A4C" w:rsidP="00EC6A4C">
            <w:pPr>
              <w:jc w:val="center"/>
              <w:rPr>
                <w:color w:val="000000" w:themeColor="text1"/>
              </w:rPr>
            </w:pPr>
            <w:r w:rsidRPr="00215064">
              <w:rPr>
                <w:color w:val="000000" w:themeColor="text1"/>
              </w:rPr>
              <w:t>48.0%</w:t>
            </w:r>
          </w:p>
        </w:tc>
      </w:tr>
      <w:tr w:rsidR="00DB3332" w:rsidRPr="00215064" w14:paraId="62A1E6B3" w14:textId="77777777" w:rsidTr="00FD7AD7">
        <w:tc>
          <w:tcPr>
            <w:tcW w:w="3399" w:type="pct"/>
            <w:tcBorders>
              <w:top w:val="nil"/>
              <w:left w:val="nil"/>
              <w:bottom w:val="nil"/>
              <w:right w:val="nil"/>
            </w:tcBorders>
            <w:vAlign w:val="center"/>
          </w:tcPr>
          <w:p w14:paraId="49580470" w14:textId="16716EC3" w:rsidR="00DB3332" w:rsidRPr="00215064" w:rsidRDefault="00DB3332" w:rsidP="00DA1BCC">
            <w:pPr>
              <w:rPr>
                <w:color w:val="000000" w:themeColor="text1"/>
              </w:rPr>
            </w:pPr>
            <w:r w:rsidRPr="00215064">
              <w:rPr>
                <w:color w:val="000000" w:themeColor="text1"/>
              </w:rPr>
              <w:t xml:space="preserve">   Other</w:t>
            </w:r>
            <w:r w:rsidR="006A7943" w:rsidRPr="00215064">
              <w:rPr>
                <w:color w:val="000000" w:themeColor="text1"/>
              </w:rPr>
              <w:t>/Not reported</w:t>
            </w:r>
          </w:p>
        </w:tc>
        <w:tc>
          <w:tcPr>
            <w:tcW w:w="707" w:type="pct"/>
            <w:tcBorders>
              <w:top w:val="nil"/>
              <w:left w:val="nil"/>
              <w:bottom w:val="nil"/>
              <w:right w:val="nil"/>
            </w:tcBorders>
            <w:vAlign w:val="center"/>
          </w:tcPr>
          <w:p w14:paraId="50AF18B3" w14:textId="6760DB55" w:rsidR="00DB3332" w:rsidRPr="00215064" w:rsidRDefault="00EC6A4C" w:rsidP="00DA1BCC">
            <w:pPr>
              <w:jc w:val="center"/>
              <w:rPr>
                <w:color w:val="000000" w:themeColor="text1"/>
              </w:rPr>
            </w:pPr>
            <w:r w:rsidRPr="00215064">
              <w:rPr>
                <w:color w:val="000000" w:themeColor="text1"/>
              </w:rPr>
              <w:t>2</w:t>
            </w:r>
          </w:p>
        </w:tc>
        <w:tc>
          <w:tcPr>
            <w:tcW w:w="894" w:type="pct"/>
            <w:tcBorders>
              <w:top w:val="nil"/>
              <w:left w:val="nil"/>
              <w:bottom w:val="nil"/>
              <w:right w:val="nil"/>
            </w:tcBorders>
            <w:vAlign w:val="center"/>
          </w:tcPr>
          <w:p w14:paraId="685366F6" w14:textId="3B136B87" w:rsidR="00DB3332" w:rsidRPr="00215064" w:rsidRDefault="00CC1410" w:rsidP="00DA1BCC">
            <w:pPr>
              <w:jc w:val="center"/>
              <w:rPr>
                <w:color w:val="000000" w:themeColor="text1"/>
              </w:rPr>
            </w:pPr>
            <w:r w:rsidRPr="00215064">
              <w:rPr>
                <w:color w:val="000000" w:themeColor="text1"/>
              </w:rPr>
              <w:t>.</w:t>
            </w:r>
            <w:r w:rsidR="00EC6A4C" w:rsidRPr="00215064">
              <w:rPr>
                <w:color w:val="000000" w:themeColor="text1"/>
              </w:rPr>
              <w:t>6%</w:t>
            </w:r>
          </w:p>
        </w:tc>
      </w:tr>
      <w:tr w:rsidR="00DB3332" w:rsidRPr="00215064" w14:paraId="08B6AFFD" w14:textId="77777777" w:rsidTr="00FD7AD7">
        <w:tc>
          <w:tcPr>
            <w:tcW w:w="3399" w:type="pct"/>
            <w:tcBorders>
              <w:top w:val="nil"/>
              <w:left w:val="nil"/>
              <w:bottom w:val="nil"/>
              <w:right w:val="nil"/>
            </w:tcBorders>
            <w:vAlign w:val="center"/>
          </w:tcPr>
          <w:p w14:paraId="781C3A1D" w14:textId="77777777" w:rsidR="00DB3332" w:rsidRPr="00215064" w:rsidRDefault="00DB3332" w:rsidP="00DA1BCC">
            <w:pPr>
              <w:rPr>
                <w:color w:val="000000" w:themeColor="text1"/>
              </w:rPr>
            </w:pPr>
            <w:r w:rsidRPr="00215064">
              <w:rPr>
                <w:color w:val="000000" w:themeColor="text1"/>
              </w:rPr>
              <w:t xml:space="preserve">      Total reporting</w:t>
            </w:r>
          </w:p>
        </w:tc>
        <w:tc>
          <w:tcPr>
            <w:tcW w:w="707" w:type="pct"/>
            <w:tcBorders>
              <w:top w:val="nil"/>
              <w:left w:val="nil"/>
              <w:bottom w:val="nil"/>
              <w:right w:val="nil"/>
            </w:tcBorders>
            <w:vAlign w:val="center"/>
          </w:tcPr>
          <w:p w14:paraId="6DEE699C" w14:textId="5114660A" w:rsidR="00DB3332" w:rsidRPr="00215064" w:rsidRDefault="00EC6A4C" w:rsidP="00DA1BCC">
            <w:pPr>
              <w:jc w:val="center"/>
              <w:rPr>
                <w:color w:val="000000" w:themeColor="text1"/>
              </w:rPr>
            </w:pPr>
            <w:r w:rsidRPr="00215064">
              <w:rPr>
                <w:color w:val="000000" w:themeColor="text1"/>
              </w:rPr>
              <w:t>383</w:t>
            </w:r>
          </w:p>
        </w:tc>
        <w:tc>
          <w:tcPr>
            <w:tcW w:w="894" w:type="pct"/>
            <w:tcBorders>
              <w:top w:val="nil"/>
              <w:left w:val="nil"/>
              <w:bottom w:val="nil"/>
              <w:right w:val="nil"/>
            </w:tcBorders>
            <w:vAlign w:val="center"/>
          </w:tcPr>
          <w:p w14:paraId="6E568845" w14:textId="77777777" w:rsidR="00DB3332" w:rsidRPr="00215064" w:rsidRDefault="00DB3332" w:rsidP="00DA1BCC">
            <w:pPr>
              <w:jc w:val="center"/>
              <w:rPr>
                <w:color w:val="000000" w:themeColor="text1"/>
              </w:rPr>
            </w:pPr>
          </w:p>
        </w:tc>
      </w:tr>
      <w:tr w:rsidR="00DB3332" w:rsidRPr="00215064" w14:paraId="02BBE9F6" w14:textId="77777777" w:rsidTr="00FD7AD7">
        <w:tc>
          <w:tcPr>
            <w:tcW w:w="3399" w:type="pct"/>
            <w:tcBorders>
              <w:top w:val="nil"/>
              <w:left w:val="nil"/>
              <w:bottom w:val="nil"/>
              <w:right w:val="nil"/>
            </w:tcBorders>
            <w:shd w:val="clear" w:color="auto" w:fill="D9D9D9" w:themeFill="background1" w:themeFillShade="D9"/>
            <w:vAlign w:val="center"/>
          </w:tcPr>
          <w:p w14:paraId="638A2632" w14:textId="77777777" w:rsidR="00DB3332" w:rsidRPr="00215064" w:rsidRDefault="00DB3332" w:rsidP="00DA1BCC">
            <w:pPr>
              <w:rPr>
                <w:b/>
                <w:bCs/>
                <w:color w:val="000000" w:themeColor="text1"/>
              </w:rPr>
            </w:pPr>
            <w:r w:rsidRPr="00215064">
              <w:rPr>
                <w:b/>
                <w:bCs/>
                <w:color w:val="000000" w:themeColor="text1"/>
              </w:rPr>
              <w:t>Race/Ethnicity</w:t>
            </w:r>
          </w:p>
        </w:tc>
        <w:tc>
          <w:tcPr>
            <w:tcW w:w="707" w:type="pct"/>
            <w:tcBorders>
              <w:top w:val="nil"/>
              <w:left w:val="nil"/>
              <w:bottom w:val="nil"/>
              <w:right w:val="nil"/>
            </w:tcBorders>
            <w:shd w:val="clear" w:color="auto" w:fill="D9D9D9" w:themeFill="background1" w:themeFillShade="D9"/>
            <w:vAlign w:val="center"/>
          </w:tcPr>
          <w:p w14:paraId="45E8293A" w14:textId="77777777" w:rsidR="00DB3332" w:rsidRPr="00215064" w:rsidRDefault="00DB3332" w:rsidP="00DA1BCC">
            <w:pPr>
              <w:jc w:val="center"/>
              <w:rPr>
                <w:color w:val="000000" w:themeColor="text1"/>
              </w:rPr>
            </w:pPr>
          </w:p>
        </w:tc>
        <w:tc>
          <w:tcPr>
            <w:tcW w:w="894" w:type="pct"/>
            <w:tcBorders>
              <w:top w:val="nil"/>
              <w:left w:val="nil"/>
              <w:bottom w:val="nil"/>
              <w:right w:val="nil"/>
            </w:tcBorders>
            <w:shd w:val="clear" w:color="auto" w:fill="D9D9D9" w:themeFill="background1" w:themeFillShade="D9"/>
            <w:vAlign w:val="center"/>
          </w:tcPr>
          <w:p w14:paraId="76826079" w14:textId="77777777" w:rsidR="00DB3332" w:rsidRPr="00215064" w:rsidRDefault="00DB3332" w:rsidP="00DA1BCC">
            <w:pPr>
              <w:jc w:val="center"/>
              <w:rPr>
                <w:color w:val="000000" w:themeColor="text1"/>
              </w:rPr>
            </w:pPr>
          </w:p>
        </w:tc>
      </w:tr>
      <w:tr w:rsidR="00EC6A4C" w:rsidRPr="00215064" w14:paraId="58D62D27" w14:textId="77777777" w:rsidTr="002A0D9B">
        <w:tc>
          <w:tcPr>
            <w:tcW w:w="3399" w:type="pct"/>
            <w:tcBorders>
              <w:top w:val="nil"/>
              <w:left w:val="nil"/>
              <w:bottom w:val="nil"/>
              <w:right w:val="nil"/>
            </w:tcBorders>
            <w:vAlign w:val="center"/>
          </w:tcPr>
          <w:p w14:paraId="7E0B3A56" w14:textId="77777777" w:rsidR="00EC6A4C" w:rsidRPr="00215064" w:rsidRDefault="00EC6A4C" w:rsidP="00EC6A4C">
            <w:pPr>
              <w:rPr>
                <w:color w:val="000000" w:themeColor="text1"/>
              </w:rPr>
            </w:pPr>
            <w:r w:rsidRPr="00215064">
              <w:rPr>
                <w:color w:val="000000" w:themeColor="text1"/>
              </w:rPr>
              <w:t xml:space="preserve">   Asian </w:t>
            </w:r>
          </w:p>
        </w:tc>
        <w:tc>
          <w:tcPr>
            <w:tcW w:w="707" w:type="pct"/>
            <w:tcBorders>
              <w:top w:val="nil"/>
              <w:left w:val="nil"/>
              <w:bottom w:val="nil"/>
              <w:right w:val="nil"/>
            </w:tcBorders>
          </w:tcPr>
          <w:p w14:paraId="0FC9E963" w14:textId="2B1F6D3C" w:rsidR="00EC6A4C" w:rsidRPr="00215064" w:rsidRDefault="00EC6A4C" w:rsidP="00EC6A4C">
            <w:pPr>
              <w:jc w:val="center"/>
              <w:rPr>
                <w:color w:val="000000" w:themeColor="text1"/>
              </w:rPr>
            </w:pPr>
            <w:r w:rsidRPr="00215064">
              <w:rPr>
                <w:color w:val="000000" w:themeColor="text1"/>
              </w:rPr>
              <w:t>22</w:t>
            </w:r>
          </w:p>
        </w:tc>
        <w:tc>
          <w:tcPr>
            <w:tcW w:w="894" w:type="pct"/>
            <w:tcBorders>
              <w:top w:val="nil"/>
              <w:left w:val="nil"/>
              <w:bottom w:val="nil"/>
              <w:right w:val="nil"/>
            </w:tcBorders>
            <w:vAlign w:val="bottom"/>
          </w:tcPr>
          <w:p w14:paraId="500B33FC" w14:textId="6FAE6F79" w:rsidR="00EC6A4C" w:rsidRPr="00215064" w:rsidRDefault="00EC6A4C" w:rsidP="00EC6A4C">
            <w:pPr>
              <w:jc w:val="center"/>
              <w:rPr>
                <w:color w:val="000000" w:themeColor="text1"/>
              </w:rPr>
            </w:pPr>
            <w:r w:rsidRPr="00215064">
              <w:rPr>
                <w:color w:val="000000" w:themeColor="text1"/>
              </w:rPr>
              <w:t>5.8%</w:t>
            </w:r>
          </w:p>
        </w:tc>
      </w:tr>
      <w:tr w:rsidR="00EC6A4C" w:rsidRPr="00215064" w14:paraId="5D2E46B1" w14:textId="77777777" w:rsidTr="002A0D9B">
        <w:tc>
          <w:tcPr>
            <w:tcW w:w="3399" w:type="pct"/>
            <w:tcBorders>
              <w:top w:val="nil"/>
              <w:left w:val="nil"/>
              <w:bottom w:val="nil"/>
              <w:right w:val="nil"/>
            </w:tcBorders>
            <w:vAlign w:val="center"/>
          </w:tcPr>
          <w:p w14:paraId="2B8F0C82" w14:textId="77777777" w:rsidR="00EC6A4C" w:rsidRPr="00215064" w:rsidRDefault="00EC6A4C" w:rsidP="00EC6A4C">
            <w:pPr>
              <w:rPr>
                <w:color w:val="000000" w:themeColor="text1"/>
              </w:rPr>
            </w:pPr>
            <w:r w:rsidRPr="00215064">
              <w:rPr>
                <w:color w:val="000000" w:themeColor="text1"/>
              </w:rPr>
              <w:t xml:space="preserve">   Black</w:t>
            </w:r>
          </w:p>
        </w:tc>
        <w:tc>
          <w:tcPr>
            <w:tcW w:w="707" w:type="pct"/>
            <w:tcBorders>
              <w:top w:val="nil"/>
              <w:left w:val="nil"/>
              <w:bottom w:val="nil"/>
              <w:right w:val="nil"/>
            </w:tcBorders>
          </w:tcPr>
          <w:p w14:paraId="29DF9AD0" w14:textId="11F760E5" w:rsidR="00EC6A4C" w:rsidRPr="00215064" w:rsidRDefault="00EC6A4C" w:rsidP="00EC6A4C">
            <w:pPr>
              <w:jc w:val="center"/>
              <w:rPr>
                <w:color w:val="000000" w:themeColor="text1"/>
              </w:rPr>
            </w:pPr>
            <w:r w:rsidRPr="00215064">
              <w:rPr>
                <w:color w:val="000000" w:themeColor="text1"/>
              </w:rPr>
              <w:t>86</w:t>
            </w:r>
          </w:p>
        </w:tc>
        <w:tc>
          <w:tcPr>
            <w:tcW w:w="894" w:type="pct"/>
            <w:tcBorders>
              <w:top w:val="nil"/>
              <w:left w:val="nil"/>
              <w:bottom w:val="nil"/>
              <w:right w:val="nil"/>
            </w:tcBorders>
            <w:vAlign w:val="bottom"/>
          </w:tcPr>
          <w:p w14:paraId="0242F143" w14:textId="5A4CEA83" w:rsidR="00EC6A4C" w:rsidRPr="00215064" w:rsidRDefault="00EC6A4C" w:rsidP="00EC6A4C">
            <w:pPr>
              <w:jc w:val="center"/>
              <w:rPr>
                <w:color w:val="000000" w:themeColor="text1"/>
              </w:rPr>
            </w:pPr>
            <w:r w:rsidRPr="00215064">
              <w:rPr>
                <w:color w:val="000000" w:themeColor="text1"/>
              </w:rPr>
              <w:t>22.5%</w:t>
            </w:r>
          </w:p>
        </w:tc>
      </w:tr>
      <w:tr w:rsidR="00EC6A4C" w:rsidRPr="00215064" w14:paraId="7FBC3176" w14:textId="77777777" w:rsidTr="002A0D9B">
        <w:tc>
          <w:tcPr>
            <w:tcW w:w="3399" w:type="pct"/>
            <w:tcBorders>
              <w:top w:val="nil"/>
              <w:left w:val="nil"/>
              <w:bottom w:val="nil"/>
              <w:right w:val="nil"/>
            </w:tcBorders>
            <w:vAlign w:val="center"/>
          </w:tcPr>
          <w:p w14:paraId="535AECB6" w14:textId="77777777" w:rsidR="00EC6A4C" w:rsidRPr="00215064" w:rsidRDefault="00EC6A4C" w:rsidP="00EC6A4C">
            <w:pPr>
              <w:rPr>
                <w:color w:val="000000" w:themeColor="text1"/>
              </w:rPr>
            </w:pPr>
            <w:r w:rsidRPr="00215064">
              <w:rPr>
                <w:color w:val="000000" w:themeColor="text1"/>
              </w:rPr>
              <w:t xml:space="preserve">   Hispanic/Latino</w:t>
            </w:r>
          </w:p>
        </w:tc>
        <w:tc>
          <w:tcPr>
            <w:tcW w:w="707" w:type="pct"/>
            <w:tcBorders>
              <w:top w:val="nil"/>
              <w:left w:val="nil"/>
              <w:bottom w:val="nil"/>
              <w:right w:val="nil"/>
            </w:tcBorders>
          </w:tcPr>
          <w:p w14:paraId="6237EEFC" w14:textId="53CD7BB4" w:rsidR="00EC6A4C" w:rsidRPr="00215064" w:rsidRDefault="00EC6A4C" w:rsidP="00EC6A4C">
            <w:pPr>
              <w:jc w:val="center"/>
              <w:rPr>
                <w:color w:val="000000" w:themeColor="text1"/>
              </w:rPr>
            </w:pPr>
            <w:r w:rsidRPr="00215064">
              <w:rPr>
                <w:color w:val="000000" w:themeColor="text1"/>
              </w:rPr>
              <w:t>17</w:t>
            </w:r>
          </w:p>
        </w:tc>
        <w:tc>
          <w:tcPr>
            <w:tcW w:w="894" w:type="pct"/>
            <w:tcBorders>
              <w:top w:val="nil"/>
              <w:left w:val="nil"/>
              <w:bottom w:val="nil"/>
              <w:right w:val="nil"/>
            </w:tcBorders>
            <w:vAlign w:val="bottom"/>
          </w:tcPr>
          <w:p w14:paraId="16D836D4" w14:textId="0D0F999C" w:rsidR="00EC6A4C" w:rsidRPr="00215064" w:rsidRDefault="00EC6A4C" w:rsidP="00EC6A4C">
            <w:pPr>
              <w:jc w:val="center"/>
              <w:rPr>
                <w:color w:val="000000" w:themeColor="text1"/>
              </w:rPr>
            </w:pPr>
            <w:r w:rsidRPr="00215064">
              <w:rPr>
                <w:color w:val="000000" w:themeColor="text1"/>
              </w:rPr>
              <w:t>4.5%</w:t>
            </w:r>
          </w:p>
        </w:tc>
      </w:tr>
      <w:tr w:rsidR="00EC6A4C" w:rsidRPr="00215064" w14:paraId="236DEE0F" w14:textId="77777777" w:rsidTr="002A0D9B">
        <w:tc>
          <w:tcPr>
            <w:tcW w:w="3399" w:type="pct"/>
            <w:tcBorders>
              <w:top w:val="nil"/>
              <w:left w:val="nil"/>
              <w:bottom w:val="nil"/>
              <w:right w:val="nil"/>
            </w:tcBorders>
            <w:vAlign w:val="center"/>
          </w:tcPr>
          <w:p w14:paraId="71C282E3" w14:textId="77777777" w:rsidR="00EC6A4C" w:rsidRPr="00215064" w:rsidRDefault="00EC6A4C" w:rsidP="00EC6A4C">
            <w:pPr>
              <w:rPr>
                <w:color w:val="000000" w:themeColor="text1"/>
              </w:rPr>
            </w:pPr>
            <w:r w:rsidRPr="00215064">
              <w:rPr>
                <w:color w:val="000000" w:themeColor="text1"/>
              </w:rPr>
              <w:t xml:space="preserve">   Native American </w:t>
            </w:r>
          </w:p>
        </w:tc>
        <w:tc>
          <w:tcPr>
            <w:tcW w:w="707" w:type="pct"/>
            <w:tcBorders>
              <w:top w:val="nil"/>
              <w:left w:val="nil"/>
              <w:bottom w:val="nil"/>
              <w:right w:val="nil"/>
            </w:tcBorders>
          </w:tcPr>
          <w:p w14:paraId="4E242497" w14:textId="2A84BAC2" w:rsidR="00EC6A4C" w:rsidRPr="00215064" w:rsidRDefault="00EC6A4C" w:rsidP="00EC6A4C">
            <w:pPr>
              <w:jc w:val="center"/>
              <w:rPr>
                <w:color w:val="000000" w:themeColor="text1"/>
              </w:rPr>
            </w:pPr>
            <w:r w:rsidRPr="00215064">
              <w:rPr>
                <w:color w:val="000000" w:themeColor="text1"/>
              </w:rPr>
              <w:t>2</w:t>
            </w:r>
          </w:p>
        </w:tc>
        <w:tc>
          <w:tcPr>
            <w:tcW w:w="894" w:type="pct"/>
            <w:tcBorders>
              <w:top w:val="nil"/>
              <w:left w:val="nil"/>
              <w:bottom w:val="nil"/>
              <w:right w:val="nil"/>
            </w:tcBorders>
            <w:vAlign w:val="bottom"/>
          </w:tcPr>
          <w:p w14:paraId="5B9CA4DF" w14:textId="69F652F7" w:rsidR="00EC6A4C" w:rsidRPr="00215064" w:rsidRDefault="00CC1410" w:rsidP="00EC6A4C">
            <w:pPr>
              <w:jc w:val="center"/>
              <w:rPr>
                <w:color w:val="000000" w:themeColor="text1"/>
              </w:rPr>
            </w:pPr>
            <w:r w:rsidRPr="00215064">
              <w:rPr>
                <w:color w:val="000000" w:themeColor="text1"/>
              </w:rPr>
              <w:t>.</w:t>
            </w:r>
            <w:r w:rsidR="00EC6A4C" w:rsidRPr="00215064">
              <w:rPr>
                <w:color w:val="000000" w:themeColor="text1"/>
              </w:rPr>
              <w:t>5%</w:t>
            </w:r>
          </w:p>
        </w:tc>
      </w:tr>
      <w:tr w:rsidR="00EC6A4C" w:rsidRPr="00215064" w14:paraId="0B50241B" w14:textId="77777777" w:rsidTr="002A0D9B">
        <w:tc>
          <w:tcPr>
            <w:tcW w:w="3399" w:type="pct"/>
            <w:tcBorders>
              <w:top w:val="nil"/>
              <w:left w:val="nil"/>
              <w:bottom w:val="nil"/>
              <w:right w:val="nil"/>
            </w:tcBorders>
            <w:vAlign w:val="center"/>
          </w:tcPr>
          <w:p w14:paraId="4B527044" w14:textId="77777777" w:rsidR="00EC6A4C" w:rsidRPr="00215064" w:rsidRDefault="00EC6A4C" w:rsidP="00EC6A4C">
            <w:pPr>
              <w:rPr>
                <w:color w:val="000000" w:themeColor="text1"/>
              </w:rPr>
            </w:pPr>
            <w:r w:rsidRPr="00215064">
              <w:rPr>
                <w:color w:val="000000" w:themeColor="text1"/>
              </w:rPr>
              <w:t xml:space="preserve">   White/Caucasian</w:t>
            </w:r>
          </w:p>
        </w:tc>
        <w:tc>
          <w:tcPr>
            <w:tcW w:w="707" w:type="pct"/>
            <w:tcBorders>
              <w:top w:val="nil"/>
              <w:left w:val="nil"/>
              <w:bottom w:val="nil"/>
              <w:right w:val="nil"/>
            </w:tcBorders>
          </w:tcPr>
          <w:p w14:paraId="34A9D119" w14:textId="54DB9E04" w:rsidR="00EC6A4C" w:rsidRPr="00215064" w:rsidRDefault="00EC6A4C" w:rsidP="00EC6A4C">
            <w:pPr>
              <w:jc w:val="center"/>
              <w:rPr>
                <w:color w:val="000000" w:themeColor="text1"/>
              </w:rPr>
            </w:pPr>
            <w:r w:rsidRPr="00215064">
              <w:rPr>
                <w:color w:val="000000" w:themeColor="text1"/>
              </w:rPr>
              <w:t>241</w:t>
            </w:r>
          </w:p>
        </w:tc>
        <w:tc>
          <w:tcPr>
            <w:tcW w:w="894" w:type="pct"/>
            <w:tcBorders>
              <w:top w:val="nil"/>
              <w:left w:val="nil"/>
              <w:bottom w:val="nil"/>
              <w:right w:val="nil"/>
            </w:tcBorders>
            <w:vAlign w:val="bottom"/>
          </w:tcPr>
          <w:p w14:paraId="71C7713D" w14:textId="0849D8FF" w:rsidR="00EC6A4C" w:rsidRPr="00215064" w:rsidRDefault="00EC6A4C" w:rsidP="00EC6A4C">
            <w:pPr>
              <w:jc w:val="center"/>
              <w:rPr>
                <w:color w:val="000000" w:themeColor="text1"/>
              </w:rPr>
            </w:pPr>
            <w:r w:rsidRPr="00215064">
              <w:rPr>
                <w:color w:val="000000" w:themeColor="text1"/>
              </w:rPr>
              <w:t>63.1%</w:t>
            </w:r>
          </w:p>
        </w:tc>
      </w:tr>
      <w:tr w:rsidR="00EC6A4C" w:rsidRPr="00215064" w14:paraId="242CBEB8" w14:textId="77777777" w:rsidTr="002A0D9B">
        <w:tc>
          <w:tcPr>
            <w:tcW w:w="3399" w:type="pct"/>
            <w:tcBorders>
              <w:top w:val="nil"/>
              <w:left w:val="nil"/>
              <w:bottom w:val="nil"/>
              <w:right w:val="nil"/>
            </w:tcBorders>
            <w:vAlign w:val="center"/>
          </w:tcPr>
          <w:p w14:paraId="1C85C580" w14:textId="77777777" w:rsidR="00EC6A4C" w:rsidRPr="00215064" w:rsidRDefault="00EC6A4C" w:rsidP="00EC6A4C">
            <w:pPr>
              <w:rPr>
                <w:color w:val="000000" w:themeColor="text1"/>
              </w:rPr>
            </w:pPr>
            <w:r w:rsidRPr="00215064">
              <w:rPr>
                <w:color w:val="000000" w:themeColor="text1"/>
              </w:rPr>
              <w:t xml:space="preserve">   Biracial</w:t>
            </w:r>
          </w:p>
        </w:tc>
        <w:tc>
          <w:tcPr>
            <w:tcW w:w="707" w:type="pct"/>
            <w:tcBorders>
              <w:top w:val="nil"/>
              <w:left w:val="nil"/>
              <w:bottom w:val="nil"/>
              <w:right w:val="nil"/>
            </w:tcBorders>
          </w:tcPr>
          <w:p w14:paraId="52F680FD" w14:textId="14166470" w:rsidR="00EC6A4C" w:rsidRPr="00215064" w:rsidRDefault="00EC6A4C" w:rsidP="00EC6A4C">
            <w:pPr>
              <w:jc w:val="center"/>
              <w:rPr>
                <w:color w:val="000000" w:themeColor="text1"/>
              </w:rPr>
            </w:pPr>
            <w:r w:rsidRPr="00215064">
              <w:rPr>
                <w:color w:val="000000" w:themeColor="text1"/>
              </w:rPr>
              <w:t>7</w:t>
            </w:r>
          </w:p>
        </w:tc>
        <w:tc>
          <w:tcPr>
            <w:tcW w:w="894" w:type="pct"/>
            <w:tcBorders>
              <w:top w:val="nil"/>
              <w:left w:val="nil"/>
              <w:bottom w:val="nil"/>
              <w:right w:val="nil"/>
            </w:tcBorders>
            <w:vAlign w:val="bottom"/>
          </w:tcPr>
          <w:p w14:paraId="55BF3A4F" w14:textId="3A17E033" w:rsidR="00EC6A4C" w:rsidRPr="00215064" w:rsidRDefault="00EC6A4C" w:rsidP="00EC6A4C">
            <w:pPr>
              <w:jc w:val="center"/>
              <w:rPr>
                <w:color w:val="000000" w:themeColor="text1"/>
              </w:rPr>
            </w:pPr>
            <w:r w:rsidRPr="00215064">
              <w:rPr>
                <w:color w:val="000000" w:themeColor="text1"/>
              </w:rPr>
              <w:t>1.8%</w:t>
            </w:r>
          </w:p>
        </w:tc>
      </w:tr>
      <w:tr w:rsidR="00EC6A4C" w:rsidRPr="00215064" w14:paraId="5F59BF8B" w14:textId="77777777" w:rsidTr="002A0D9B">
        <w:tc>
          <w:tcPr>
            <w:tcW w:w="3399" w:type="pct"/>
            <w:tcBorders>
              <w:top w:val="nil"/>
              <w:left w:val="nil"/>
              <w:bottom w:val="nil"/>
              <w:right w:val="nil"/>
            </w:tcBorders>
            <w:vAlign w:val="center"/>
          </w:tcPr>
          <w:p w14:paraId="639D6066" w14:textId="77777777" w:rsidR="00EC6A4C" w:rsidRPr="00215064" w:rsidRDefault="00EC6A4C" w:rsidP="00EC6A4C">
            <w:pPr>
              <w:rPr>
                <w:color w:val="000000" w:themeColor="text1"/>
              </w:rPr>
            </w:pPr>
            <w:r w:rsidRPr="00215064">
              <w:rPr>
                <w:color w:val="000000" w:themeColor="text1"/>
              </w:rPr>
              <w:t xml:space="preserve">   Multiracial</w:t>
            </w:r>
          </w:p>
        </w:tc>
        <w:tc>
          <w:tcPr>
            <w:tcW w:w="707" w:type="pct"/>
            <w:tcBorders>
              <w:top w:val="nil"/>
              <w:left w:val="nil"/>
              <w:bottom w:val="nil"/>
              <w:right w:val="nil"/>
            </w:tcBorders>
          </w:tcPr>
          <w:p w14:paraId="278814CE" w14:textId="4100D141" w:rsidR="00EC6A4C" w:rsidRPr="00215064" w:rsidRDefault="00EC6A4C" w:rsidP="00EC6A4C">
            <w:pPr>
              <w:jc w:val="center"/>
              <w:rPr>
                <w:color w:val="000000" w:themeColor="text1"/>
              </w:rPr>
            </w:pPr>
            <w:r w:rsidRPr="00215064">
              <w:rPr>
                <w:color w:val="000000" w:themeColor="text1"/>
              </w:rPr>
              <w:t>7</w:t>
            </w:r>
          </w:p>
        </w:tc>
        <w:tc>
          <w:tcPr>
            <w:tcW w:w="894" w:type="pct"/>
            <w:tcBorders>
              <w:top w:val="nil"/>
              <w:left w:val="nil"/>
              <w:bottom w:val="nil"/>
              <w:right w:val="nil"/>
            </w:tcBorders>
            <w:vAlign w:val="bottom"/>
          </w:tcPr>
          <w:p w14:paraId="2A92DDF5" w14:textId="57688474" w:rsidR="00EC6A4C" w:rsidRPr="00215064" w:rsidRDefault="00EC6A4C" w:rsidP="00EC6A4C">
            <w:pPr>
              <w:jc w:val="center"/>
              <w:rPr>
                <w:color w:val="000000" w:themeColor="text1"/>
              </w:rPr>
            </w:pPr>
            <w:r w:rsidRPr="00215064">
              <w:rPr>
                <w:color w:val="000000" w:themeColor="text1"/>
              </w:rPr>
              <w:t>1.8%</w:t>
            </w:r>
          </w:p>
        </w:tc>
      </w:tr>
      <w:tr w:rsidR="00EC6A4C" w:rsidRPr="00215064" w14:paraId="6FCDC586" w14:textId="77777777" w:rsidTr="002A0D9B">
        <w:tc>
          <w:tcPr>
            <w:tcW w:w="3399" w:type="pct"/>
            <w:tcBorders>
              <w:top w:val="nil"/>
              <w:left w:val="nil"/>
              <w:bottom w:val="nil"/>
              <w:right w:val="nil"/>
            </w:tcBorders>
            <w:vAlign w:val="center"/>
          </w:tcPr>
          <w:p w14:paraId="1116128A" w14:textId="77777777" w:rsidR="00EC6A4C" w:rsidRPr="00215064" w:rsidRDefault="00EC6A4C" w:rsidP="00EC6A4C">
            <w:pPr>
              <w:rPr>
                <w:color w:val="000000" w:themeColor="text1"/>
              </w:rPr>
            </w:pPr>
            <w:r w:rsidRPr="00215064">
              <w:rPr>
                <w:color w:val="000000" w:themeColor="text1"/>
              </w:rPr>
              <w:t xml:space="preserve">      Total reporting</w:t>
            </w:r>
          </w:p>
        </w:tc>
        <w:tc>
          <w:tcPr>
            <w:tcW w:w="707" w:type="pct"/>
            <w:tcBorders>
              <w:top w:val="nil"/>
              <w:left w:val="nil"/>
              <w:bottom w:val="nil"/>
              <w:right w:val="nil"/>
            </w:tcBorders>
          </w:tcPr>
          <w:p w14:paraId="16D1DFD9" w14:textId="5FAE27D0" w:rsidR="00EC6A4C" w:rsidRPr="00215064" w:rsidRDefault="00EC6A4C" w:rsidP="00EC6A4C">
            <w:pPr>
              <w:jc w:val="center"/>
              <w:rPr>
                <w:color w:val="000000" w:themeColor="text1"/>
              </w:rPr>
            </w:pPr>
            <w:r w:rsidRPr="00215064">
              <w:rPr>
                <w:color w:val="000000" w:themeColor="text1"/>
              </w:rPr>
              <w:t>382</w:t>
            </w:r>
          </w:p>
        </w:tc>
        <w:tc>
          <w:tcPr>
            <w:tcW w:w="894" w:type="pct"/>
            <w:tcBorders>
              <w:top w:val="nil"/>
              <w:left w:val="nil"/>
              <w:bottom w:val="nil"/>
              <w:right w:val="nil"/>
            </w:tcBorders>
          </w:tcPr>
          <w:p w14:paraId="0C8545A7" w14:textId="77777777" w:rsidR="00EC6A4C" w:rsidRPr="00215064" w:rsidRDefault="00EC6A4C" w:rsidP="00EC6A4C">
            <w:pPr>
              <w:jc w:val="center"/>
              <w:rPr>
                <w:color w:val="000000" w:themeColor="text1"/>
              </w:rPr>
            </w:pPr>
          </w:p>
        </w:tc>
      </w:tr>
      <w:tr w:rsidR="00DB3332" w:rsidRPr="00215064" w14:paraId="205A5C20" w14:textId="77777777" w:rsidTr="00FD7AD7">
        <w:tc>
          <w:tcPr>
            <w:tcW w:w="3399" w:type="pct"/>
            <w:tcBorders>
              <w:top w:val="nil"/>
              <w:left w:val="nil"/>
              <w:bottom w:val="nil"/>
              <w:right w:val="nil"/>
            </w:tcBorders>
            <w:shd w:val="clear" w:color="auto" w:fill="D9D9D9" w:themeFill="background1" w:themeFillShade="D9"/>
            <w:vAlign w:val="center"/>
          </w:tcPr>
          <w:p w14:paraId="441F85D0" w14:textId="77777777" w:rsidR="00DB3332" w:rsidRPr="00215064" w:rsidRDefault="00DB3332" w:rsidP="00DA1BCC">
            <w:pPr>
              <w:rPr>
                <w:b/>
                <w:bCs/>
                <w:color w:val="000000" w:themeColor="text1"/>
              </w:rPr>
            </w:pPr>
            <w:r w:rsidRPr="00215064">
              <w:rPr>
                <w:b/>
                <w:bCs/>
                <w:color w:val="000000" w:themeColor="text1"/>
              </w:rPr>
              <w:t xml:space="preserve">Education </w:t>
            </w:r>
          </w:p>
        </w:tc>
        <w:tc>
          <w:tcPr>
            <w:tcW w:w="707" w:type="pct"/>
            <w:tcBorders>
              <w:top w:val="nil"/>
              <w:left w:val="nil"/>
              <w:bottom w:val="nil"/>
              <w:right w:val="nil"/>
            </w:tcBorders>
            <w:shd w:val="clear" w:color="auto" w:fill="D9D9D9" w:themeFill="background1" w:themeFillShade="D9"/>
            <w:vAlign w:val="center"/>
          </w:tcPr>
          <w:p w14:paraId="085D5834" w14:textId="77777777" w:rsidR="00DB3332" w:rsidRPr="00215064" w:rsidRDefault="00DB3332" w:rsidP="00DA1BCC">
            <w:pPr>
              <w:jc w:val="center"/>
              <w:rPr>
                <w:b/>
                <w:bCs/>
                <w:color w:val="000000" w:themeColor="text1"/>
              </w:rPr>
            </w:pPr>
          </w:p>
        </w:tc>
        <w:tc>
          <w:tcPr>
            <w:tcW w:w="894" w:type="pct"/>
            <w:tcBorders>
              <w:top w:val="nil"/>
              <w:left w:val="nil"/>
              <w:bottom w:val="nil"/>
              <w:right w:val="nil"/>
            </w:tcBorders>
            <w:shd w:val="clear" w:color="auto" w:fill="D9D9D9" w:themeFill="background1" w:themeFillShade="D9"/>
            <w:vAlign w:val="center"/>
          </w:tcPr>
          <w:p w14:paraId="000D7BFD" w14:textId="77777777" w:rsidR="00DB3332" w:rsidRPr="00215064" w:rsidRDefault="00DB3332" w:rsidP="00DA1BCC">
            <w:pPr>
              <w:jc w:val="center"/>
              <w:rPr>
                <w:b/>
                <w:bCs/>
                <w:color w:val="000000" w:themeColor="text1"/>
              </w:rPr>
            </w:pPr>
          </w:p>
        </w:tc>
      </w:tr>
      <w:tr w:rsidR="00EC6A4C" w:rsidRPr="00215064" w14:paraId="3AA8741D" w14:textId="77777777" w:rsidTr="004F5993">
        <w:tc>
          <w:tcPr>
            <w:tcW w:w="3399" w:type="pct"/>
            <w:tcBorders>
              <w:top w:val="nil"/>
              <w:left w:val="nil"/>
              <w:bottom w:val="nil"/>
              <w:right w:val="nil"/>
            </w:tcBorders>
          </w:tcPr>
          <w:p w14:paraId="458CE87B" w14:textId="320E23C4" w:rsidR="00EC6A4C" w:rsidRPr="00215064" w:rsidRDefault="00EC6A4C" w:rsidP="00EC6A4C">
            <w:pPr>
              <w:rPr>
                <w:color w:val="000000" w:themeColor="text1"/>
              </w:rPr>
            </w:pPr>
            <w:r w:rsidRPr="00215064">
              <w:rPr>
                <w:color w:val="000000" w:themeColor="text1"/>
              </w:rPr>
              <w:t xml:space="preserve">   Some high school</w:t>
            </w:r>
          </w:p>
        </w:tc>
        <w:tc>
          <w:tcPr>
            <w:tcW w:w="707" w:type="pct"/>
            <w:tcBorders>
              <w:top w:val="nil"/>
              <w:left w:val="nil"/>
              <w:bottom w:val="nil"/>
              <w:right w:val="nil"/>
            </w:tcBorders>
          </w:tcPr>
          <w:p w14:paraId="49BF8848" w14:textId="637EDD75" w:rsidR="00EC6A4C" w:rsidRPr="00215064" w:rsidRDefault="00EC6A4C" w:rsidP="00EC6A4C">
            <w:pPr>
              <w:jc w:val="center"/>
              <w:rPr>
                <w:color w:val="000000" w:themeColor="text1"/>
              </w:rPr>
            </w:pPr>
            <w:r w:rsidRPr="00215064">
              <w:rPr>
                <w:color w:val="000000" w:themeColor="text1"/>
              </w:rPr>
              <w:t>2</w:t>
            </w:r>
          </w:p>
        </w:tc>
        <w:tc>
          <w:tcPr>
            <w:tcW w:w="894" w:type="pct"/>
            <w:tcBorders>
              <w:top w:val="nil"/>
              <w:left w:val="nil"/>
              <w:bottom w:val="nil"/>
              <w:right w:val="nil"/>
            </w:tcBorders>
            <w:vAlign w:val="bottom"/>
          </w:tcPr>
          <w:p w14:paraId="53DC0494" w14:textId="6FB76539" w:rsidR="00EC6A4C" w:rsidRPr="00215064" w:rsidRDefault="001C2957" w:rsidP="00EC6A4C">
            <w:pPr>
              <w:jc w:val="center"/>
              <w:rPr>
                <w:color w:val="000000" w:themeColor="text1"/>
              </w:rPr>
            </w:pPr>
            <w:r w:rsidRPr="00215064">
              <w:rPr>
                <w:color w:val="000000" w:themeColor="text1"/>
              </w:rPr>
              <w:t>.</w:t>
            </w:r>
            <w:r w:rsidR="00EC6A4C" w:rsidRPr="00215064">
              <w:rPr>
                <w:color w:val="000000" w:themeColor="text1"/>
              </w:rPr>
              <w:t>7%</w:t>
            </w:r>
          </w:p>
        </w:tc>
      </w:tr>
      <w:tr w:rsidR="00EC6A4C" w:rsidRPr="00215064" w14:paraId="7FAB5449" w14:textId="77777777" w:rsidTr="004F5993">
        <w:tc>
          <w:tcPr>
            <w:tcW w:w="3399" w:type="pct"/>
            <w:tcBorders>
              <w:top w:val="nil"/>
              <w:left w:val="nil"/>
              <w:bottom w:val="nil"/>
              <w:right w:val="nil"/>
            </w:tcBorders>
          </w:tcPr>
          <w:p w14:paraId="6B7B47E9" w14:textId="26B58FA1" w:rsidR="00EC6A4C" w:rsidRPr="00215064" w:rsidRDefault="00EC6A4C" w:rsidP="00EC6A4C">
            <w:pPr>
              <w:rPr>
                <w:color w:val="000000" w:themeColor="text1"/>
              </w:rPr>
            </w:pPr>
            <w:r w:rsidRPr="00215064">
              <w:rPr>
                <w:color w:val="000000" w:themeColor="text1"/>
              </w:rPr>
              <w:t xml:space="preserve">   High school or equivalent</w:t>
            </w:r>
          </w:p>
        </w:tc>
        <w:tc>
          <w:tcPr>
            <w:tcW w:w="707" w:type="pct"/>
            <w:tcBorders>
              <w:top w:val="nil"/>
              <w:left w:val="nil"/>
              <w:bottom w:val="nil"/>
              <w:right w:val="nil"/>
            </w:tcBorders>
          </w:tcPr>
          <w:p w14:paraId="7382AB81" w14:textId="1E53D188" w:rsidR="00EC6A4C" w:rsidRPr="00215064" w:rsidRDefault="00EC6A4C" w:rsidP="00EC6A4C">
            <w:pPr>
              <w:jc w:val="center"/>
              <w:rPr>
                <w:color w:val="000000" w:themeColor="text1"/>
              </w:rPr>
            </w:pPr>
            <w:r w:rsidRPr="00215064">
              <w:rPr>
                <w:color w:val="000000" w:themeColor="text1"/>
              </w:rPr>
              <w:t>55</w:t>
            </w:r>
          </w:p>
        </w:tc>
        <w:tc>
          <w:tcPr>
            <w:tcW w:w="894" w:type="pct"/>
            <w:tcBorders>
              <w:top w:val="nil"/>
              <w:left w:val="nil"/>
              <w:bottom w:val="nil"/>
              <w:right w:val="nil"/>
            </w:tcBorders>
            <w:vAlign w:val="bottom"/>
          </w:tcPr>
          <w:p w14:paraId="76FA696C" w14:textId="109A112C" w:rsidR="00EC6A4C" w:rsidRPr="00215064" w:rsidRDefault="00EC6A4C" w:rsidP="00EC6A4C">
            <w:pPr>
              <w:jc w:val="center"/>
              <w:rPr>
                <w:color w:val="000000" w:themeColor="text1"/>
              </w:rPr>
            </w:pPr>
            <w:r w:rsidRPr="00215064">
              <w:rPr>
                <w:color w:val="000000" w:themeColor="text1"/>
              </w:rPr>
              <w:t>19.6%</w:t>
            </w:r>
          </w:p>
        </w:tc>
      </w:tr>
      <w:tr w:rsidR="00EC6A4C" w:rsidRPr="00215064" w14:paraId="7481395C" w14:textId="77777777" w:rsidTr="004F5993">
        <w:tc>
          <w:tcPr>
            <w:tcW w:w="3399" w:type="pct"/>
            <w:tcBorders>
              <w:top w:val="nil"/>
              <w:left w:val="nil"/>
              <w:bottom w:val="nil"/>
              <w:right w:val="nil"/>
            </w:tcBorders>
          </w:tcPr>
          <w:p w14:paraId="6ACD5EB1" w14:textId="01917265" w:rsidR="00EC6A4C" w:rsidRPr="00215064" w:rsidRDefault="00EC6A4C" w:rsidP="00EC6A4C">
            <w:pPr>
              <w:rPr>
                <w:color w:val="000000" w:themeColor="text1"/>
              </w:rPr>
            </w:pPr>
            <w:r w:rsidRPr="00215064">
              <w:rPr>
                <w:color w:val="000000" w:themeColor="text1"/>
              </w:rPr>
              <w:t xml:space="preserve">   Some college </w:t>
            </w:r>
          </w:p>
        </w:tc>
        <w:tc>
          <w:tcPr>
            <w:tcW w:w="707" w:type="pct"/>
            <w:tcBorders>
              <w:top w:val="nil"/>
              <w:left w:val="nil"/>
              <w:bottom w:val="nil"/>
              <w:right w:val="nil"/>
            </w:tcBorders>
          </w:tcPr>
          <w:p w14:paraId="63B694F9" w14:textId="43DE4304" w:rsidR="00EC6A4C" w:rsidRPr="00215064" w:rsidRDefault="00EC6A4C" w:rsidP="00EC6A4C">
            <w:pPr>
              <w:jc w:val="center"/>
              <w:rPr>
                <w:color w:val="000000" w:themeColor="text1"/>
              </w:rPr>
            </w:pPr>
            <w:r w:rsidRPr="00215064">
              <w:rPr>
                <w:color w:val="000000" w:themeColor="text1"/>
              </w:rPr>
              <w:t>63</w:t>
            </w:r>
          </w:p>
        </w:tc>
        <w:tc>
          <w:tcPr>
            <w:tcW w:w="894" w:type="pct"/>
            <w:tcBorders>
              <w:top w:val="nil"/>
              <w:left w:val="nil"/>
              <w:bottom w:val="nil"/>
              <w:right w:val="nil"/>
            </w:tcBorders>
            <w:vAlign w:val="bottom"/>
          </w:tcPr>
          <w:p w14:paraId="6E7E0B37" w14:textId="40BDBE61" w:rsidR="00EC6A4C" w:rsidRPr="00215064" w:rsidRDefault="00EC6A4C" w:rsidP="00EC6A4C">
            <w:pPr>
              <w:jc w:val="center"/>
              <w:rPr>
                <w:color w:val="000000" w:themeColor="text1"/>
              </w:rPr>
            </w:pPr>
            <w:r w:rsidRPr="00215064">
              <w:rPr>
                <w:color w:val="000000" w:themeColor="text1"/>
              </w:rPr>
              <w:t>22.4%</w:t>
            </w:r>
          </w:p>
        </w:tc>
      </w:tr>
      <w:tr w:rsidR="00EC6A4C" w:rsidRPr="00215064" w14:paraId="7F10AD23" w14:textId="77777777" w:rsidTr="004F5993">
        <w:tc>
          <w:tcPr>
            <w:tcW w:w="3399" w:type="pct"/>
            <w:tcBorders>
              <w:top w:val="nil"/>
              <w:left w:val="nil"/>
              <w:bottom w:val="nil"/>
              <w:right w:val="nil"/>
            </w:tcBorders>
          </w:tcPr>
          <w:p w14:paraId="1C826C58" w14:textId="4A3D70F2" w:rsidR="00EC6A4C" w:rsidRPr="00215064" w:rsidRDefault="00EC6A4C" w:rsidP="00EC6A4C">
            <w:pPr>
              <w:rPr>
                <w:color w:val="000000" w:themeColor="text1"/>
              </w:rPr>
            </w:pPr>
            <w:r w:rsidRPr="00215064">
              <w:rPr>
                <w:color w:val="000000" w:themeColor="text1"/>
              </w:rPr>
              <w:t xml:space="preserve">   Vocational, trade, or technical school</w:t>
            </w:r>
          </w:p>
        </w:tc>
        <w:tc>
          <w:tcPr>
            <w:tcW w:w="707" w:type="pct"/>
            <w:tcBorders>
              <w:top w:val="nil"/>
              <w:left w:val="nil"/>
              <w:bottom w:val="nil"/>
              <w:right w:val="nil"/>
            </w:tcBorders>
          </w:tcPr>
          <w:p w14:paraId="5283316D" w14:textId="3222C85C" w:rsidR="00EC6A4C" w:rsidRPr="00215064" w:rsidRDefault="00EC6A4C" w:rsidP="00EC6A4C">
            <w:pPr>
              <w:jc w:val="center"/>
              <w:rPr>
                <w:color w:val="000000" w:themeColor="text1"/>
              </w:rPr>
            </w:pPr>
            <w:r w:rsidRPr="00215064">
              <w:rPr>
                <w:color w:val="000000" w:themeColor="text1"/>
              </w:rPr>
              <w:t>10</w:t>
            </w:r>
          </w:p>
        </w:tc>
        <w:tc>
          <w:tcPr>
            <w:tcW w:w="894" w:type="pct"/>
            <w:tcBorders>
              <w:top w:val="nil"/>
              <w:left w:val="nil"/>
              <w:bottom w:val="nil"/>
              <w:right w:val="nil"/>
            </w:tcBorders>
            <w:vAlign w:val="bottom"/>
          </w:tcPr>
          <w:p w14:paraId="0E0C0B0D" w14:textId="7B6D4018" w:rsidR="00EC6A4C" w:rsidRPr="00215064" w:rsidRDefault="00EC6A4C" w:rsidP="00EC6A4C">
            <w:pPr>
              <w:jc w:val="center"/>
              <w:rPr>
                <w:color w:val="000000" w:themeColor="text1"/>
              </w:rPr>
            </w:pPr>
            <w:r w:rsidRPr="00215064">
              <w:rPr>
                <w:color w:val="000000" w:themeColor="text1"/>
              </w:rPr>
              <w:t>3.6%</w:t>
            </w:r>
          </w:p>
        </w:tc>
      </w:tr>
      <w:tr w:rsidR="00EC6A4C" w:rsidRPr="00215064" w14:paraId="55DBDF72" w14:textId="77777777" w:rsidTr="004F5993">
        <w:tc>
          <w:tcPr>
            <w:tcW w:w="3399" w:type="pct"/>
            <w:tcBorders>
              <w:top w:val="nil"/>
              <w:left w:val="nil"/>
              <w:bottom w:val="nil"/>
              <w:right w:val="nil"/>
            </w:tcBorders>
          </w:tcPr>
          <w:p w14:paraId="3DCF197E" w14:textId="2940CE48" w:rsidR="00EC6A4C" w:rsidRPr="00215064" w:rsidRDefault="00EC6A4C" w:rsidP="00EC6A4C">
            <w:pPr>
              <w:rPr>
                <w:color w:val="000000" w:themeColor="text1"/>
              </w:rPr>
            </w:pPr>
            <w:r w:rsidRPr="00215064">
              <w:rPr>
                <w:color w:val="000000" w:themeColor="text1"/>
              </w:rPr>
              <w:t xml:space="preserve">   Associate’s degree</w:t>
            </w:r>
          </w:p>
        </w:tc>
        <w:tc>
          <w:tcPr>
            <w:tcW w:w="707" w:type="pct"/>
            <w:tcBorders>
              <w:top w:val="nil"/>
              <w:left w:val="nil"/>
              <w:bottom w:val="nil"/>
              <w:right w:val="nil"/>
            </w:tcBorders>
          </w:tcPr>
          <w:p w14:paraId="4D11C154" w14:textId="363679D9" w:rsidR="00EC6A4C" w:rsidRPr="00215064" w:rsidRDefault="00EC6A4C" w:rsidP="00EC6A4C">
            <w:pPr>
              <w:jc w:val="center"/>
              <w:rPr>
                <w:color w:val="000000" w:themeColor="text1"/>
              </w:rPr>
            </w:pPr>
            <w:r w:rsidRPr="00215064">
              <w:rPr>
                <w:color w:val="000000" w:themeColor="text1"/>
              </w:rPr>
              <w:t>34</w:t>
            </w:r>
          </w:p>
        </w:tc>
        <w:tc>
          <w:tcPr>
            <w:tcW w:w="894" w:type="pct"/>
            <w:tcBorders>
              <w:top w:val="nil"/>
              <w:left w:val="nil"/>
              <w:bottom w:val="nil"/>
              <w:right w:val="nil"/>
            </w:tcBorders>
            <w:vAlign w:val="bottom"/>
          </w:tcPr>
          <w:p w14:paraId="3D328317" w14:textId="62ED3D91" w:rsidR="00EC6A4C" w:rsidRPr="00215064" w:rsidRDefault="00EC6A4C" w:rsidP="00EC6A4C">
            <w:pPr>
              <w:jc w:val="center"/>
              <w:rPr>
                <w:color w:val="000000" w:themeColor="text1"/>
              </w:rPr>
            </w:pPr>
            <w:r w:rsidRPr="00215064">
              <w:rPr>
                <w:color w:val="000000" w:themeColor="text1"/>
              </w:rPr>
              <w:t>12.1%</w:t>
            </w:r>
          </w:p>
        </w:tc>
      </w:tr>
      <w:tr w:rsidR="00EC6A4C" w:rsidRPr="00215064" w14:paraId="151AB7F1" w14:textId="77777777" w:rsidTr="004F5993">
        <w:tc>
          <w:tcPr>
            <w:tcW w:w="3399" w:type="pct"/>
            <w:tcBorders>
              <w:top w:val="nil"/>
              <w:left w:val="nil"/>
              <w:bottom w:val="nil"/>
              <w:right w:val="nil"/>
            </w:tcBorders>
          </w:tcPr>
          <w:p w14:paraId="6F180D4D" w14:textId="425FC54F" w:rsidR="00EC6A4C" w:rsidRPr="00215064" w:rsidRDefault="00EC6A4C" w:rsidP="00EC6A4C">
            <w:pPr>
              <w:rPr>
                <w:color w:val="000000" w:themeColor="text1"/>
              </w:rPr>
            </w:pPr>
            <w:r w:rsidRPr="00215064">
              <w:rPr>
                <w:color w:val="000000" w:themeColor="text1"/>
              </w:rPr>
              <w:t xml:space="preserve">   Bachelor’s degree</w:t>
            </w:r>
          </w:p>
        </w:tc>
        <w:tc>
          <w:tcPr>
            <w:tcW w:w="707" w:type="pct"/>
            <w:tcBorders>
              <w:top w:val="nil"/>
              <w:left w:val="nil"/>
              <w:bottom w:val="nil"/>
              <w:right w:val="nil"/>
            </w:tcBorders>
          </w:tcPr>
          <w:p w14:paraId="08C32A9A" w14:textId="6F21352C" w:rsidR="00EC6A4C" w:rsidRPr="00215064" w:rsidRDefault="00EC6A4C" w:rsidP="00EC6A4C">
            <w:pPr>
              <w:jc w:val="center"/>
              <w:rPr>
                <w:color w:val="000000" w:themeColor="text1"/>
              </w:rPr>
            </w:pPr>
            <w:r w:rsidRPr="00215064">
              <w:rPr>
                <w:color w:val="000000" w:themeColor="text1"/>
              </w:rPr>
              <w:t>134</w:t>
            </w:r>
          </w:p>
        </w:tc>
        <w:tc>
          <w:tcPr>
            <w:tcW w:w="894" w:type="pct"/>
            <w:tcBorders>
              <w:top w:val="nil"/>
              <w:left w:val="nil"/>
              <w:bottom w:val="nil"/>
              <w:right w:val="nil"/>
            </w:tcBorders>
            <w:vAlign w:val="bottom"/>
          </w:tcPr>
          <w:p w14:paraId="42461183" w14:textId="6801D224" w:rsidR="00EC6A4C" w:rsidRPr="00215064" w:rsidRDefault="00EC6A4C" w:rsidP="00EC6A4C">
            <w:pPr>
              <w:jc w:val="center"/>
              <w:rPr>
                <w:color w:val="000000" w:themeColor="text1"/>
              </w:rPr>
            </w:pPr>
            <w:r w:rsidRPr="00215064">
              <w:rPr>
                <w:color w:val="000000" w:themeColor="text1"/>
              </w:rPr>
              <w:t>47.7%</w:t>
            </w:r>
          </w:p>
        </w:tc>
      </w:tr>
      <w:tr w:rsidR="00EC6A4C" w:rsidRPr="00215064" w14:paraId="05AA37E3" w14:textId="77777777" w:rsidTr="004F5993">
        <w:tc>
          <w:tcPr>
            <w:tcW w:w="3399" w:type="pct"/>
            <w:tcBorders>
              <w:top w:val="nil"/>
              <w:left w:val="nil"/>
              <w:bottom w:val="nil"/>
              <w:right w:val="nil"/>
            </w:tcBorders>
          </w:tcPr>
          <w:p w14:paraId="3D0F5ADD" w14:textId="28E7A458" w:rsidR="00EC6A4C" w:rsidRPr="00215064" w:rsidRDefault="00EC6A4C" w:rsidP="00EC6A4C">
            <w:pPr>
              <w:rPr>
                <w:color w:val="000000" w:themeColor="text1"/>
              </w:rPr>
            </w:pPr>
            <w:r w:rsidRPr="00215064">
              <w:rPr>
                <w:color w:val="000000" w:themeColor="text1"/>
              </w:rPr>
              <w:t xml:space="preserve">   Some graduate school</w:t>
            </w:r>
          </w:p>
        </w:tc>
        <w:tc>
          <w:tcPr>
            <w:tcW w:w="707" w:type="pct"/>
            <w:tcBorders>
              <w:top w:val="nil"/>
              <w:left w:val="nil"/>
              <w:bottom w:val="nil"/>
              <w:right w:val="nil"/>
            </w:tcBorders>
          </w:tcPr>
          <w:p w14:paraId="111DA09D" w14:textId="599881B5" w:rsidR="00EC6A4C" w:rsidRPr="00215064" w:rsidRDefault="00EC6A4C" w:rsidP="00EC6A4C">
            <w:pPr>
              <w:jc w:val="center"/>
              <w:rPr>
                <w:color w:val="000000" w:themeColor="text1"/>
              </w:rPr>
            </w:pPr>
            <w:r w:rsidRPr="00215064">
              <w:rPr>
                <w:color w:val="000000" w:themeColor="text1"/>
              </w:rPr>
              <w:t>4</w:t>
            </w:r>
          </w:p>
        </w:tc>
        <w:tc>
          <w:tcPr>
            <w:tcW w:w="894" w:type="pct"/>
            <w:tcBorders>
              <w:top w:val="nil"/>
              <w:left w:val="nil"/>
              <w:bottom w:val="nil"/>
              <w:right w:val="nil"/>
            </w:tcBorders>
            <w:vAlign w:val="bottom"/>
          </w:tcPr>
          <w:p w14:paraId="38A74FB9" w14:textId="4AB4F05E" w:rsidR="00EC6A4C" w:rsidRPr="00215064" w:rsidRDefault="00EC6A4C" w:rsidP="00EC6A4C">
            <w:pPr>
              <w:jc w:val="center"/>
              <w:rPr>
                <w:color w:val="000000" w:themeColor="text1"/>
              </w:rPr>
            </w:pPr>
            <w:r w:rsidRPr="00215064">
              <w:rPr>
                <w:color w:val="000000" w:themeColor="text1"/>
              </w:rPr>
              <w:t>1.4%</w:t>
            </w:r>
          </w:p>
        </w:tc>
      </w:tr>
      <w:tr w:rsidR="00EC6A4C" w:rsidRPr="00215064" w14:paraId="454751C1" w14:textId="77777777" w:rsidTr="004F5993">
        <w:tc>
          <w:tcPr>
            <w:tcW w:w="3399" w:type="pct"/>
            <w:tcBorders>
              <w:top w:val="nil"/>
              <w:left w:val="nil"/>
              <w:bottom w:val="nil"/>
              <w:right w:val="nil"/>
            </w:tcBorders>
          </w:tcPr>
          <w:p w14:paraId="6E2EC479" w14:textId="1A762A68" w:rsidR="00EC6A4C" w:rsidRPr="00215064" w:rsidRDefault="00EC6A4C" w:rsidP="00EC6A4C">
            <w:pPr>
              <w:rPr>
                <w:color w:val="000000" w:themeColor="text1"/>
              </w:rPr>
            </w:pPr>
            <w:r w:rsidRPr="00215064">
              <w:rPr>
                <w:color w:val="000000" w:themeColor="text1"/>
              </w:rPr>
              <w:t xml:space="preserve">   Master’s degree (MA, MS)</w:t>
            </w:r>
          </w:p>
        </w:tc>
        <w:tc>
          <w:tcPr>
            <w:tcW w:w="707" w:type="pct"/>
            <w:tcBorders>
              <w:top w:val="nil"/>
              <w:left w:val="nil"/>
              <w:bottom w:val="nil"/>
              <w:right w:val="nil"/>
            </w:tcBorders>
          </w:tcPr>
          <w:p w14:paraId="13343AF7" w14:textId="42458C9B" w:rsidR="00EC6A4C" w:rsidRPr="00215064" w:rsidRDefault="00EC6A4C" w:rsidP="00EC6A4C">
            <w:pPr>
              <w:jc w:val="center"/>
              <w:rPr>
                <w:color w:val="000000" w:themeColor="text1"/>
              </w:rPr>
            </w:pPr>
            <w:r w:rsidRPr="00215064">
              <w:rPr>
                <w:color w:val="000000" w:themeColor="text1"/>
              </w:rPr>
              <w:t>66</w:t>
            </w:r>
          </w:p>
        </w:tc>
        <w:tc>
          <w:tcPr>
            <w:tcW w:w="894" w:type="pct"/>
            <w:tcBorders>
              <w:top w:val="nil"/>
              <w:left w:val="nil"/>
              <w:bottom w:val="nil"/>
              <w:right w:val="nil"/>
            </w:tcBorders>
            <w:vAlign w:val="bottom"/>
          </w:tcPr>
          <w:p w14:paraId="55C6C383" w14:textId="012FF253" w:rsidR="00EC6A4C" w:rsidRPr="00215064" w:rsidRDefault="00EC6A4C" w:rsidP="00EC6A4C">
            <w:pPr>
              <w:jc w:val="center"/>
              <w:rPr>
                <w:color w:val="000000" w:themeColor="text1"/>
              </w:rPr>
            </w:pPr>
            <w:r w:rsidRPr="00215064">
              <w:rPr>
                <w:color w:val="000000" w:themeColor="text1"/>
              </w:rPr>
              <w:t>23.5%</w:t>
            </w:r>
          </w:p>
        </w:tc>
      </w:tr>
      <w:tr w:rsidR="00EC6A4C" w:rsidRPr="00215064" w14:paraId="7AD14A2E" w14:textId="77777777" w:rsidTr="004F5993">
        <w:tc>
          <w:tcPr>
            <w:tcW w:w="3399" w:type="pct"/>
            <w:tcBorders>
              <w:top w:val="nil"/>
              <w:left w:val="nil"/>
              <w:bottom w:val="nil"/>
              <w:right w:val="nil"/>
            </w:tcBorders>
          </w:tcPr>
          <w:p w14:paraId="5C1838CC" w14:textId="27700FBA" w:rsidR="00EC6A4C" w:rsidRPr="00215064" w:rsidRDefault="00EC6A4C" w:rsidP="00EC6A4C">
            <w:pPr>
              <w:rPr>
                <w:color w:val="000000" w:themeColor="text1"/>
              </w:rPr>
            </w:pPr>
            <w:r w:rsidRPr="00215064">
              <w:rPr>
                <w:color w:val="000000" w:themeColor="text1"/>
              </w:rPr>
              <w:t xml:space="preserve">   Doctor of jurisprudence (JD)</w:t>
            </w:r>
          </w:p>
        </w:tc>
        <w:tc>
          <w:tcPr>
            <w:tcW w:w="707" w:type="pct"/>
            <w:tcBorders>
              <w:top w:val="nil"/>
              <w:left w:val="nil"/>
              <w:bottom w:val="nil"/>
              <w:right w:val="nil"/>
            </w:tcBorders>
          </w:tcPr>
          <w:p w14:paraId="2847C23A" w14:textId="1118278B" w:rsidR="00EC6A4C" w:rsidRPr="00215064" w:rsidRDefault="00EC6A4C" w:rsidP="00EC6A4C">
            <w:pPr>
              <w:jc w:val="center"/>
              <w:rPr>
                <w:color w:val="000000" w:themeColor="text1"/>
              </w:rPr>
            </w:pPr>
            <w:r w:rsidRPr="00215064">
              <w:rPr>
                <w:color w:val="000000" w:themeColor="text1"/>
              </w:rPr>
              <w:t>1</w:t>
            </w:r>
          </w:p>
        </w:tc>
        <w:tc>
          <w:tcPr>
            <w:tcW w:w="894" w:type="pct"/>
            <w:tcBorders>
              <w:top w:val="nil"/>
              <w:left w:val="nil"/>
              <w:bottom w:val="nil"/>
              <w:right w:val="nil"/>
            </w:tcBorders>
            <w:vAlign w:val="bottom"/>
          </w:tcPr>
          <w:p w14:paraId="63F2F5EC" w14:textId="205442D0" w:rsidR="00EC6A4C" w:rsidRPr="00215064" w:rsidRDefault="00CC1410" w:rsidP="00EC6A4C">
            <w:pPr>
              <w:jc w:val="center"/>
              <w:rPr>
                <w:color w:val="000000" w:themeColor="text1"/>
              </w:rPr>
            </w:pPr>
            <w:r w:rsidRPr="00215064">
              <w:rPr>
                <w:color w:val="000000" w:themeColor="text1"/>
              </w:rPr>
              <w:t>.</w:t>
            </w:r>
            <w:r w:rsidR="00EC6A4C" w:rsidRPr="00215064">
              <w:rPr>
                <w:color w:val="000000" w:themeColor="text1"/>
              </w:rPr>
              <w:t>4%</w:t>
            </w:r>
          </w:p>
        </w:tc>
      </w:tr>
      <w:tr w:rsidR="00EC6A4C" w:rsidRPr="00215064" w14:paraId="3AB2C151" w14:textId="77777777" w:rsidTr="004F5993">
        <w:tc>
          <w:tcPr>
            <w:tcW w:w="3399" w:type="pct"/>
            <w:tcBorders>
              <w:top w:val="nil"/>
              <w:left w:val="nil"/>
              <w:bottom w:val="nil"/>
              <w:right w:val="nil"/>
            </w:tcBorders>
          </w:tcPr>
          <w:p w14:paraId="4A17B2AF" w14:textId="4BC84992" w:rsidR="00EC6A4C" w:rsidRPr="00215064" w:rsidRDefault="00EC6A4C" w:rsidP="00EC6A4C">
            <w:pPr>
              <w:rPr>
                <w:color w:val="000000" w:themeColor="text1"/>
              </w:rPr>
            </w:pPr>
            <w:r w:rsidRPr="00215064">
              <w:rPr>
                <w:color w:val="000000" w:themeColor="text1"/>
              </w:rPr>
              <w:t xml:space="preserve">   Graduate degree (Unspecified)</w:t>
            </w:r>
          </w:p>
        </w:tc>
        <w:tc>
          <w:tcPr>
            <w:tcW w:w="707" w:type="pct"/>
            <w:tcBorders>
              <w:top w:val="nil"/>
              <w:left w:val="nil"/>
              <w:bottom w:val="nil"/>
              <w:right w:val="nil"/>
            </w:tcBorders>
          </w:tcPr>
          <w:p w14:paraId="0A2EB3AD" w14:textId="5DBB42B9" w:rsidR="00EC6A4C" w:rsidRPr="00215064" w:rsidRDefault="00EC6A4C" w:rsidP="00EC6A4C">
            <w:pPr>
              <w:jc w:val="center"/>
              <w:rPr>
                <w:color w:val="000000" w:themeColor="text1"/>
              </w:rPr>
            </w:pPr>
            <w:r w:rsidRPr="00215064">
              <w:rPr>
                <w:color w:val="000000" w:themeColor="text1"/>
              </w:rPr>
              <w:t>3</w:t>
            </w:r>
          </w:p>
        </w:tc>
        <w:tc>
          <w:tcPr>
            <w:tcW w:w="894" w:type="pct"/>
            <w:tcBorders>
              <w:top w:val="nil"/>
              <w:left w:val="nil"/>
              <w:bottom w:val="nil"/>
              <w:right w:val="nil"/>
            </w:tcBorders>
            <w:vAlign w:val="bottom"/>
          </w:tcPr>
          <w:p w14:paraId="3CAFADFE" w14:textId="73FBA77E" w:rsidR="00EC6A4C" w:rsidRPr="00215064" w:rsidRDefault="00EC6A4C" w:rsidP="00EC6A4C">
            <w:pPr>
              <w:jc w:val="center"/>
              <w:rPr>
                <w:color w:val="000000" w:themeColor="text1"/>
              </w:rPr>
            </w:pPr>
            <w:r w:rsidRPr="00215064">
              <w:rPr>
                <w:color w:val="000000" w:themeColor="text1"/>
              </w:rPr>
              <w:t>1.1%</w:t>
            </w:r>
          </w:p>
        </w:tc>
      </w:tr>
      <w:tr w:rsidR="00EC6A4C" w:rsidRPr="00215064" w14:paraId="03D4F364" w14:textId="77777777" w:rsidTr="00EC6A4C">
        <w:tc>
          <w:tcPr>
            <w:tcW w:w="3399" w:type="pct"/>
            <w:tcBorders>
              <w:top w:val="nil"/>
              <w:left w:val="nil"/>
              <w:bottom w:val="nil"/>
              <w:right w:val="nil"/>
            </w:tcBorders>
          </w:tcPr>
          <w:p w14:paraId="76AF044F" w14:textId="18558962" w:rsidR="00EC6A4C" w:rsidRPr="00215064" w:rsidRDefault="00EC6A4C" w:rsidP="00EC6A4C">
            <w:pPr>
              <w:rPr>
                <w:color w:val="000000" w:themeColor="text1"/>
              </w:rPr>
            </w:pPr>
            <w:r w:rsidRPr="00215064">
              <w:rPr>
                <w:color w:val="000000" w:themeColor="text1"/>
              </w:rPr>
              <w:t xml:space="preserve">   Doctor of Philosophy or Education (PhD or EdD)</w:t>
            </w:r>
          </w:p>
        </w:tc>
        <w:tc>
          <w:tcPr>
            <w:tcW w:w="707" w:type="pct"/>
            <w:tcBorders>
              <w:top w:val="nil"/>
              <w:left w:val="nil"/>
              <w:bottom w:val="nil"/>
              <w:right w:val="nil"/>
            </w:tcBorders>
          </w:tcPr>
          <w:p w14:paraId="33453A45" w14:textId="24842AC7" w:rsidR="00EC6A4C" w:rsidRPr="00215064" w:rsidRDefault="00EC6A4C" w:rsidP="00EC6A4C">
            <w:pPr>
              <w:jc w:val="center"/>
              <w:rPr>
                <w:color w:val="000000" w:themeColor="text1"/>
              </w:rPr>
            </w:pPr>
            <w:r w:rsidRPr="00215064">
              <w:rPr>
                <w:color w:val="000000" w:themeColor="text1"/>
              </w:rPr>
              <w:t>9</w:t>
            </w:r>
          </w:p>
        </w:tc>
        <w:tc>
          <w:tcPr>
            <w:tcW w:w="894" w:type="pct"/>
            <w:tcBorders>
              <w:top w:val="nil"/>
              <w:left w:val="nil"/>
              <w:bottom w:val="nil"/>
              <w:right w:val="nil"/>
            </w:tcBorders>
            <w:vAlign w:val="bottom"/>
          </w:tcPr>
          <w:p w14:paraId="01D92E61" w14:textId="7D69D447" w:rsidR="00EC6A4C" w:rsidRPr="00215064" w:rsidRDefault="00EC6A4C" w:rsidP="00EC6A4C">
            <w:pPr>
              <w:jc w:val="center"/>
              <w:rPr>
                <w:color w:val="000000" w:themeColor="text1"/>
              </w:rPr>
            </w:pPr>
            <w:r w:rsidRPr="00215064">
              <w:rPr>
                <w:color w:val="000000" w:themeColor="text1"/>
              </w:rPr>
              <w:t>3.2%</w:t>
            </w:r>
          </w:p>
        </w:tc>
      </w:tr>
      <w:tr w:rsidR="00EC6A4C" w:rsidRPr="00215064" w14:paraId="3586349A" w14:textId="77777777" w:rsidTr="00EC6A4C">
        <w:tc>
          <w:tcPr>
            <w:tcW w:w="3399" w:type="pct"/>
            <w:tcBorders>
              <w:top w:val="nil"/>
              <w:left w:val="nil"/>
              <w:bottom w:val="single" w:sz="4" w:space="0" w:color="auto"/>
              <w:right w:val="nil"/>
            </w:tcBorders>
          </w:tcPr>
          <w:p w14:paraId="1B8A06FE" w14:textId="6001ACA4" w:rsidR="00EC6A4C" w:rsidRPr="00215064" w:rsidRDefault="00EC6A4C" w:rsidP="00EC6A4C">
            <w:pPr>
              <w:rPr>
                <w:color w:val="000000" w:themeColor="text1"/>
              </w:rPr>
            </w:pPr>
            <w:r w:rsidRPr="00215064">
              <w:rPr>
                <w:color w:val="000000" w:themeColor="text1"/>
              </w:rPr>
              <w:t xml:space="preserve">   Total reporting</w:t>
            </w:r>
          </w:p>
        </w:tc>
        <w:tc>
          <w:tcPr>
            <w:tcW w:w="707" w:type="pct"/>
            <w:tcBorders>
              <w:top w:val="nil"/>
              <w:left w:val="nil"/>
              <w:bottom w:val="single" w:sz="4" w:space="0" w:color="auto"/>
              <w:right w:val="nil"/>
            </w:tcBorders>
          </w:tcPr>
          <w:p w14:paraId="193B0992" w14:textId="3B48EB5E" w:rsidR="00EC6A4C" w:rsidRPr="00215064" w:rsidRDefault="00EC6A4C" w:rsidP="00EC6A4C">
            <w:pPr>
              <w:jc w:val="center"/>
              <w:rPr>
                <w:color w:val="000000" w:themeColor="text1"/>
              </w:rPr>
            </w:pPr>
            <w:r w:rsidRPr="00215064">
              <w:rPr>
                <w:color w:val="000000" w:themeColor="text1"/>
              </w:rPr>
              <w:t>381</w:t>
            </w:r>
          </w:p>
        </w:tc>
        <w:tc>
          <w:tcPr>
            <w:tcW w:w="894" w:type="pct"/>
            <w:tcBorders>
              <w:top w:val="nil"/>
              <w:left w:val="nil"/>
              <w:bottom w:val="single" w:sz="4" w:space="0" w:color="auto"/>
              <w:right w:val="nil"/>
            </w:tcBorders>
          </w:tcPr>
          <w:p w14:paraId="08EADF53" w14:textId="2C2C02BD" w:rsidR="00EC6A4C" w:rsidRPr="00215064" w:rsidRDefault="00EC6A4C" w:rsidP="00EC6A4C">
            <w:pPr>
              <w:jc w:val="center"/>
              <w:rPr>
                <w:color w:val="000000" w:themeColor="text1"/>
              </w:rPr>
            </w:pPr>
          </w:p>
        </w:tc>
      </w:tr>
    </w:tbl>
    <w:p w14:paraId="0344E14C" w14:textId="42D33428" w:rsidR="00E52EE4" w:rsidRPr="00215064" w:rsidRDefault="00E52EE4" w:rsidP="00E52EE4">
      <w:pPr>
        <w:rPr>
          <w:color w:val="000000" w:themeColor="text1"/>
          <w:sz w:val="20"/>
          <w:szCs w:val="20"/>
        </w:rPr>
      </w:pPr>
      <w:r w:rsidRPr="00215064">
        <w:rPr>
          <w:i/>
          <w:iCs/>
          <w:color w:val="000000" w:themeColor="text1"/>
          <w:sz w:val="20"/>
          <w:szCs w:val="20"/>
        </w:rPr>
        <w:t>Note.</w:t>
      </w:r>
      <w:r w:rsidRPr="00215064">
        <w:rPr>
          <w:color w:val="000000" w:themeColor="text1"/>
          <w:sz w:val="20"/>
          <w:szCs w:val="20"/>
        </w:rPr>
        <w:t xml:space="preserve"> Demographic details are presented for participants whose data were included in the content validation analyses (i.e., participants who passed all four attention checks).</w:t>
      </w:r>
    </w:p>
    <w:p w14:paraId="1DE59B50" w14:textId="77777777" w:rsidR="00842D0F" w:rsidRPr="00215064" w:rsidRDefault="00842D0F">
      <w:pPr>
        <w:sectPr w:rsidR="00842D0F" w:rsidRPr="00215064" w:rsidSect="00F95E09">
          <w:pgSz w:w="12240" w:h="15840"/>
          <w:pgMar w:top="1440" w:right="1440" w:bottom="1440" w:left="1440" w:header="720" w:footer="720" w:gutter="0"/>
          <w:cols w:space="720"/>
          <w:docGrid w:linePitch="360"/>
        </w:sectPr>
      </w:pPr>
    </w:p>
    <w:p w14:paraId="12A2E251" w14:textId="77777777" w:rsidR="00842D0F" w:rsidRPr="00215064" w:rsidRDefault="00842D0F" w:rsidP="00842D0F">
      <w:r w:rsidRPr="00215064">
        <w:lastRenderedPageBreak/>
        <w:t>Table S5</w:t>
      </w:r>
    </w:p>
    <w:p w14:paraId="0DD0EF12" w14:textId="675F9620" w:rsidR="00842D0F" w:rsidRPr="00215064" w:rsidRDefault="00842D0F" w:rsidP="00842D0F">
      <w:pPr>
        <w:rPr>
          <w:i/>
          <w:iCs/>
        </w:rPr>
      </w:pPr>
      <w:r w:rsidRPr="00215064">
        <w:rPr>
          <w:i/>
          <w:iCs/>
        </w:rPr>
        <w:t xml:space="preserve">Summary of Results of </w:t>
      </w:r>
      <w:r w:rsidR="00460037">
        <w:rPr>
          <w:i/>
          <w:iCs/>
        </w:rPr>
        <w:t xml:space="preserve">Phase 1 of </w:t>
      </w:r>
      <w:r w:rsidRPr="00215064">
        <w:rPr>
          <w:i/>
          <w:iCs/>
        </w:rPr>
        <w:t>Content Validation</w:t>
      </w:r>
      <w:r w:rsidR="00460037">
        <w:rPr>
          <w:i/>
          <w:iCs/>
        </w:rPr>
        <w:t xml:space="preserve">: </w:t>
      </w:r>
      <w:r w:rsidR="00F73E4D" w:rsidRPr="00215064">
        <w:rPr>
          <w:i/>
          <w:iCs/>
        </w:rPr>
        <w:t xml:space="preserve">General </w:t>
      </w:r>
      <w:r w:rsidRPr="00215064">
        <w:rPr>
          <w:i/>
          <w:iCs/>
        </w:rPr>
        <w:t>Counterproductiv</w:t>
      </w:r>
      <w:r w:rsidR="009075E4">
        <w:rPr>
          <w:i/>
          <w:iCs/>
        </w:rPr>
        <w:t>e Behavior</w:t>
      </w:r>
      <w:r w:rsidR="00E97DF7">
        <w:rPr>
          <w:i/>
          <w:iCs/>
        </w:rPr>
        <w:t xml:space="preserve"> </w:t>
      </w:r>
      <w:r w:rsidRPr="00215064">
        <w:rPr>
          <w:i/>
          <w:iCs/>
        </w:rPr>
        <w:t xml:space="preserve">Variables </w:t>
      </w:r>
    </w:p>
    <w:tbl>
      <w:tblPr>
        <w:tblW w:w="5000" w:type="pct"/>
        <w:jc w:val="center"/>
        <w:tblBorders>
          <w:top w:val="single" w:sz="4" w:space="0" w:color="auto"/>
          <w:bottom w:val="single" w:sz="4" w:space="0" w:color="auto"/>
        </w:tblBorders>
        <w:tblLook w:val="04A0" w:firstRow="1" w:lastRow="0" w:firstColumn="1" w:lastColumn="0" w:noHBand="0" w:noVBand="1"/>
      </w:tblPr>
      <w:tblGrid>
        <w:gridCol w:w="4086"/>
        <w:gridCol w:w="1310"/>
        <w:gridCol w:w="714"/>
        <w:gridCol w:w="702"/>
        <w:gridCol w:w="695"/>
        <w:gridCol w:w="775"/>
        <w:gridCol w:w="658"/>
        <w:gridCol w:w="715"/>
        <w:gridCol w:w="635"/>
        <w:gridCol w:w="718"/>
        <w:gridCol w:w="1952"/>
      </w:tblGrid>
      <w:tr w:rsidR="00F91E8F" w:rsidRPr="00215064" w14:paraId="25296BA9" w14:textId="77777777" w:rsidTr="00FA34E4">
        <w:trPr>
          <w:trHeight w:val="144"/>
          <w:tblHeader/>
          <w:jc w:val="center"/>
        </w:trPr>
        <w:tc>
          <w:tcPr>
            <w:tcW w:w="1576" w:type="pct"/>
            <w:vMerge w:val="restart"/>
            <w:noWrap/>
            <w:vAlign w:val="center"/>
          </w:tcPr>
          <w:p w14:paraId="3D7CDB05" w14:textId="720ED872" w:rsidR="00F91E8F" w:rsidRPr="00215064" w:rsidRDefault="00F91E8F" w:rsidP="00F91E8F">
            <w:pPr>
              <w:jc w:val="center"/>
              <w:rPr>
                <w:color w:val="000000" w:themeColor="text1"/>
              </w:rPr>
            </w:pPr>
            <w:r w:rsidRPr="00215064">
              <w:rPr>
                <w:color w:val="000000" w:themeColor="text1"/>
              </w:rPr>
              <w:t>Variable</w:t>
            </w:r>
          </w:p>
        </w:tc>
        <w:tc>
          <w:tcPr>
            <w:tcW w:w="505" w:type="pct"/>
            <w:vMerge w:val="restart"/>
            <w:vAlign w:val="center"/>
          </w:tcPr>
          <w:p w14:paraId="274FBC8B" w14:textId="1CB0CA65" w:rsidR="00F91E8F" w:rsidRPr="00215064" w:rsidRDefault="00F91E8F" w:rsidP="00F91E8F">
            <w:pPr>
              <w:jc w:val="center"/>
              <w:rPr>
                <w:rFonts w:eastAsiaTheme="minorHAnsi"/>
                <w:i/>
                <w:iCs/>
                <w:color w:val="000000" w:themeColor="text1"/>
              </w:rPr>
            </w:pPr>
            <w:r w:rsidRPr="00215064">
              <w:rPr>
                <w:rFonts w:eastAsiaTheme="minorHAnsi"/>
                <w:i/>
                <w:iCs/>
                <w:color w:val="000000" w:themeColor="text1"/>
              </w:rPr>
              <w:t>N</w:t>
            </w:r>
            <w:r w:rsidR="00276447" w:rsidRPr="00215064">
              <w:rPr>
                <w:rFonts w:eastAsiaTheme="minorHAnsi"/>
                <w:i/>
                <w:iCs/>
                <w:color w:val="000000" w:themeColor="text1"/>
              </w:rPr>
              <w:t xml:space="preserve"> </w:t>
            </w:r>
            <w:r w:rsidR="00276447" w:rsidRPr="00215064">
              <w:rPr>
                <w:rFonts w:eastAsiaTheme="minorHAnsi"/>
                <w:color w:val="000000" w:themeColor="text1"/>
              </w:rPr>
              <w:t>raters</w:t>
            </w:r>
          </w:p>
        </w:tc>
        <w:tc>
          <w:tcPr>
            <w:tcW w:w="546" w:type="pct"/>
            <w:gridSpan w:val="2"/>
            <w:tcBorders>
              <w:bottom w:val="single" w:sz="4" w:space="0" w:color="auto"/>
            </w:tcBorders>
            <w:vAlign w:val="center"/>
          </w:tcPr>
          <w:p w14:paraId="79EB2CBC" w14:textId="2BB53987" w:rsidR="00F91E8F" w:rsidRPr="00215064" w:rsidRDefault="00F91E8F" w:rsidP="00F91E8F">
            <w:pPr>
              <w:jc w:val="center"/>
              <w:rPr>
                <w:color w:val="000000" w:themeColor="text1"/>
              </w:rPr>
            </w:pPr>
            <w:r w:rsidRPr="00215064">
              <w:rPr>
                <w:rFonts w:eastAsiaTheme="minorHAnsi"/>
                <w:color w:val="000000" w:themeColor="text1"/>
              </w:rPr>
              <w:t>Maladaptive</w:t>
            </w:r>
          </w:p>
        </w:tc>
        <w:tc>
          <w:tcPr>
            <w:tcW w:w="567" w:type="pct"/>
            <w:gridSpan w:val="2"/>
            <w:tcBorders>
              <w:top w:val="single" w:sz="4" w:space="0" w:color="auto"/>
              <w:bottom w:val="single" w:sz="4" w:space="0" w:color="auto"/>
            </w:tcBorders>
            <w:noWrap/>
            <w:vAlign w:val="center"/>
          </w:tcPr>
          <w:p w14:paraId="4E202F9E" w14:textId="1DBFFC95" w:rsidR="00F91E8F" w:rsidRPr="00215064" w:rsidRDefault="00F91E8F" w:rsidP="00F91E8F">
            <w:pPr>
              <w:jc w:val="center"/>
              <w:rPr>
                <w:color w:val="000000" w:themeColor="text1"/>
              </w:rPr>
            </w:pPr>
            <w:r w:rsidRPr="00215064">
              <w:rPr>
                <w:color w:val="000000" w:themeColor="text1"/>
              </w:rPr>
              <w:t xml:space="preserve">Contingently </w:t>
            </w:r>
            <w:r w:rsidRPr="00215064">
              <w:rPr>
                <w:color w:val="000000" w:themeColor="text1"/>
              </w:rPr>
              <w:br/>
            </w:r>
            <w:r w:rsidR="00D32AD0">
              <w:rPr>
                <w:color w:val="000000" w:themeColor="text1"/>
              </w:rPr>
              <w:t>m</w:t>
            </w:r>
            <w:r w:rsidRPr="00215064">
              <w:rPr>
                <w:color w:val="000000" w:themeColor="text1"/>
              </w:rPr>
              <w:t>aladaptive</w:t>
            </w:r>
          </w:p>
        </w:tc>
        <w:tc>
          <w:tcPr>
            <w:tcW w:w="530" w:type="pct"/>
            <w:gridSpan w:val="2"/>
            <w:tcBorders>
              <w:top w:val="single" w:sz="4" w:space="0" w:color="auto"/>
              <w:bottom w:val="single" w:sz="4" w:space="0" w:color="auto"/>
            </w:tcBorders>
            <w:vAlign w:val="center"/>
          </w:tcPr>
          <w:p w14:paraId="43CF9C09" w14:textId="23924669" w:rsidR="00F91E8F" w:rsidRPr="00215064" w:rsidRDefault="00F91E8F" w:rsidP="00F91E8F">
            <w:pPr>
              <w:jc w:val="center"/>
              <w:rPr>
                <w:color w:val="000000" w:themeColor="text1"/>
              </w:rPr>
            </w:pPr>
            <w:r w:rsidRPr="00215064">
              <w:rPr>
                <w:color w:val="000000" w:themeColor="text1"/>
              </w:rPr>
              <w:t>Adaptive</w:t>
            </w:r>
          </w:p>
        </w:tc>
        <w:tc>
          <w:tcPr>
            <w:tcW w:w="522" w:type="pct"/>
            <w:gridSpan w:val="2"/>
            <w:tcBorders>
              <w:top w:val="single" w:sz="4" w:space="0" w:color="auto"/>
              <w:bottom w:val="single" w:sz="4" w:space="0" w:color="auto"/>
            </w:tcBorders>
            <w:vAlign w:val="center"/>
          </w:tcPr>
          <w:p w14:paraId="0EA1E4BB" w14:textId="53966D9B" w:rsidR="00F91E8F" w:rsidRPr="00215064" w:rsidRDefault="00B8583C" w:rsidP="00F91E8F">
            <w:pPr>
              <w:jc w:val="center"/>
              <w:rPr>
                <w:color w:val="000000" w:themeColor="text1"/>
              </w:rPr>
            </w:pPr>
            <w:r>
              <w:rPr>
                <w:color w:val="000000" w:themeColor="text1"/>
              </w:rPr>
              <w:t>None</w:t>
            </w:r>
          </w:p>
        </w:tc>
        <w:tc>
          <w:tcPr>
            <w:tcW w:w="753" w:type="pct"/>
            <w:vMerge w:val="restart"/>
            <w:vAlign w:val="center"/>
          </w:tcPr>
          <w:p w14:paraId="73D09D24" w14:textId="3402F9F2" w:rsidR="00F91E8F" w:rsidRPr="00215064" w:rsidRDefault="00F91E8F" w:rsidP="00F91E8F">
            <w:pPr>
              <w:jc w:val="center"/>
              <w:rPr>
                <w:color w:val="000000" w:themeColor="text1"/>
              </w:rPr>
            </w:pPr>
            <w:r w:rsidRPr="00215064">
              <w:rPr>
                <w:color w:val="000000" w:themeColor="text1"/>
              </w:rPr>
              <w:t>Best fit category</w:t>
            </w:r>
          </w:p>
        </w:tc>
      </w:tr>
      <w:tr w:rsidR="00EE30E8" w:rsidRPr="00215064" w14:paraId="068A9D87" w14:textId="77777777" w:rsidTr="00FA34E4">
        <w:trPr>
          <w:trHeight w:val="144"/>
          <w:tblHeader/>
          <w:jc w:val="center"/>
        </w:trPr>
        <w:tc>
          <w:tcPr>
            <w:tcW w:w="1576" w:type="pct"/>
            <w:vMerge/>
            <w:tcBorders>
              <w:bottom w:val="single" w:sz="4" w:space="0" w:color="auto"/>
            </w:tcBorders>
            <w:noWrap/>
            <w:vAlign w:val="center"/>
          </w:tcPr>
          <w:p w14:paraId="4113F65B" w14:textId="77777777" w:rsidR="00F91E8F" w:rsidRPr="00215064" w:rsidRDefault="00F91E8F" w:rsidP="00F91E8F">
            <w:pPr>
              <w:jc w:val="center"/>
              <w:rPr>
                <w:color w:val="000000" w:themeColor="text1"/>
              </w:rPr>
            </w:pPr>
          </w:p>
        </w:tc>
        <w:tc>
          <w:tcPr>
            <w:tcW w:w="505" w:type="pct"/>
            <w:vMerge/>
            <w:tcBorders>
              <w:bottom w:val="single" w:sz="4" w:space="0" w:color="auto"/>
            </w:tcBorders>
            <w:vAlign w:val="center"/>
          </w:tcPr>
          <w:p w14:paraId="73B63C40" w14:textId="77777777" w:rsidR="00F91E8F" w:rsidRPr="00215064" w:rsidRDefault="00F91E8F" w:rsidP="00F91E8F">
            <w:pPr>
              <w:jc w:val="center"/>
              <w:rPr>
                <w:i/>
                <w:iCs/>
                <w:color w:val="000000" w:themeColor="text1"/>
              </w:rPr>
            </w:pPr>
          </w:p>
        </w:tc>
        <w:tc>
          <w:tcPr>
            <w:tcW w:w="275" w:type="pct"/>
            <w:tcBorders>
              <w:top w:val="single" w:sz="4" w:space="0" w:color="auto"/>
              <w:bottom w:val="single" w:sz="4" w:space="0" w:color="auto"/>
            </w:tcBorders>
            <w:noWrap/>
            <w:vAlign w:val="center"/>
          </w:tcPr>
          <w:p w14:paraId="35DED13C" w14:textId="3900EDF9" w:rsidR="00F91E8F" w:rsidRPr="00215064" w:rsidRDefault="00F91E8F" w:rsidP="00F91E8F">
            <w:pPr>
              <w:jc w:val="center"/>
              <w:rPr>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271" w:type="pct"/>
            <w:tcBorders>
              <w:top w:val="single" w:sz="4" w:space="0" w:color="auto"/>
              <w:bottom w:val="single" w:sz="4" w:space="0" w:color="auto"/>
            </w:tcBorders>
            <w:noWrap/>
            <w:vAlign w:val="center"/>
          </w:tcPr>
          <w:p w14:paraId="400DABE9" w14:textId="77777777" w:rsidR="00F91E8F" w:rsidRPr="00215064" w:rsidRDefault="00F91E8F" w:rsidP="00F91E8F">
            <w:pPr>
              <w:jc w:val="center"/>
              <w:rPr>
                <w:color w:val="000000" w:themeColor="text1"/>
              </w:rPr>
            </w:pPr>
            <w:r w:rsidRPr="00215064">
              <w:rPr>
                <w:i/>
                <w:iCs/>
                <w:color w:val="000000" w:themeColor="text1"/>
              </w:rPr>
              <w:t>c</w:t>
            </w:r>
            <w:r w:rsidRPr="00215064">
              <w:rPr>
                <w:color w:val="000000" w:themeColor="text1"/>
                <w:vertAlign w:val="subscript"/>
              </w:rPr>
              <w:t>sv</w:t>
            </w:r>
          </w:p>
        </w:tc>
        <w:tc>
          <w:tcPr>
            <w:tcW w:w="268" w:type="pct"/>
            <w:tcBorders>
              <w:top w:val="single" w:sz="4" w:space="0" w:color="auto"/>
              <w:bottom w:val="single" w:sz="4" w:space="0" w:color="auto"/>
            </w:tcBorders>
            <w:noWrap/>
            <w:vAlign w:val="center"/>
          </w:tcPr>
          <w:p w14:paraId="6788DD90" w14:textId="77777777" w:rsidR="00F91E8F" w:rsidRPr="00215064" w:rsidRDefault="00F91E8F" w:rsidP="00F91E8F">
            <w:pPr>
              <w:jc w:val="center"/>
              <w:rPr>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299" w:type="pct"/>
            <w:tcBorders>
              <w:top w:val="single" w:sz="4" w:space="0" w:color="auto"/>
              <w:bottom w:val="single" w:sz="4" w:space="0" w:color="auto"/>
            </w:tcBorders>
            <w:noWrap/>
            <w:vAlign w:val="center"/>
          </w:tcPr>
          <w:p w14:paraId="08A8C7F0" w14:textId="77777777" w:rsidR="00F91E8F" w:rsidRPr="00215064" w:rsidRDefault="00F91E8F" w:rsidP="00F91E8F">
            <w:pPr>
              <w:jc w:val="center"/>
              <w:rPr>
                <w:color w:val="000000" w:themeColor="text1"/>
              </w:rPr>
            </w:pPr>
            <w:r w:rsidRPr="00215064">
              <w:rPr>
                <w:i/>
                <w:iCs/>
                <w:color w:val="000000" w:themeColor="text1"/>
              </w:rPr>
              <w:t>c</w:t>
            </w:r>
            <w:r w:rsidRPr="00215064">
              <w:rPr>
                <w:color w:val="000000" w:themeColor="text1"/>
                <w:vertAlign w:val="subscript"/>
              </w:rPr>
              <w:t>sv</w:t>
            </w:r>
          </w:p>
        </w:tc>
        <w:tc>
          <w:tcPr>
            <w:tcW w:w="254" w:type="pct"/>
            <w:tcBorders>
              <w:top w:val="single" w:sz="4" w:space="0" w:color="auto"/>
              <w:bottom w:val="single" w:sz="4" w:space="0" w:color="auto"/>
            </w:tcBorders>
            <w:noWrap/>
            <w:vAlign w:val="center"/>
          </w:tcPr>
          <w:p w14:paraId="4E0B07DF" w14:textId="77777777" w:rsidR="00F91E8F" w:rsidRPr="00215064" w:rsidRDefault="00F91E8F" w:rsidP="00F91E8F">
            <w:pPr>
              <w:jc w:val="center"/>
              <w:rPr>
                <w:iCs/>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276" w:type="pct"/>
            <w:tcBorders>
              <w:top w:val="single" w:sz="4" w:space="0" w:color="auto"/>
              <w:bottom w:val="single" w:sz="4" w:space="0" w:color="auto"/>
            </w:tcBorders>
            <w:vAlign w:val="center"/>
          </w:tcPr>
          <w:p w14:paraId="1839CD02" w14:textId="77777777" w:rsidR="00F91E8F" w:rsidRPr="00215064" w:rsidRDefault="00F91E8F" w:rsidP="00F91E8F">
            <w:pPr>
              <w:jc w:val="center"/>
              <w:rPr>
                <w:iCs/>
                <w:color w:val="000000" w:themeColor="text1"/>
              </w:rPr>
            </w:pPr>
            <w:r w:rsidRPr="00215064">
              <w:rPr>
                <w:i/>
                <w:iCs/>
                <w:color w:val="000000" w:themeColor="text1"/>
              </w:rPr>
              <w:t>c</w:t>
            </w:r>
            <w:r w:rsidRPr="00215064">
              <w:rPr>
                <w:color w:val="000000" w:themeColor="text1"/>
                <w:vertAlign w:val="subscript"/>
              </w:rPr>
              <w:t>sv</w:t>
            </w:r>
          </w:p>
        </w:tc>
        <w:tc>
          <w:tcPr>
            <w:tcW w:w="245" w:type="pct"/>
            <w:tcBorders>
              <w:top w:val="single" w:sz="4" w:space="0" w:color="auto"/>
              <w:bottom w:val="single" w:sz="4" w:space="0" w:color="auto"/>
            </w:tcBorders>
            <w:noWrap/>
            <w:vAlign w:val="center"/>
          </w:tcPr>
          <w:p w14:paraId="7C7A74C7" w14:textId="77777777" w:rsidR="00F91E8F" w:rsidRPr="00215064" w:rsidRDefault="00F91E8F" w:rsidP="00F91E8F">
            <w:pPr>
              <w:jc w:val="center"/>
              <w:rPr>
                <w:iCs/>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276" w:type="pct"/>
            <w:tcBorders>
              <w:top w:val="single" w:sz="4" w:space="0" w:color="auto"/>
              <w:bottom w:val="single" w:sz="4" w:space="0" w:color="auto"/>
            </w:tcBorders>
            <w:vAlign w:val="center"/>
          </w:tcPr>
          <w:p w14:paraId="00DEF932" w14:textId="77777777" w:rsidR="00F91E8F" w:rsidRPr="00215064" w:rsidRDefault="00F91E8F" w:rsidP="00F91E8F">
            <w:pPr>
              <w:jc w:val="center"/>
              <w:rPr>
                <w:iCs/>
                <w:color w:val="000000" w:themeColor="text1"/>
              </w:rPr>
            </w:pPr>
            <w:r w:rsidRPr="00215064">
              <w:rPr>
                <w:i/>
                <w:iCs/>
                <w:color w:val="000000" w:themeColor="text1"/>
              </w:rPr>
              <w:t>c</w:t>
            </w:r>
            <w:r w:rsidRPr="00215064">
              <w:rPr>
                <w:color w:val="000000" w:themeColor="text1"/>
                <w:vertAlign w:val="subscript"/>
              </w:rPr>
              <w:t>sv</w:t>
            </w:r>
          </w:p>
        </w:tc>
        <w:tc>
          <w:tcPr>
            <w:tcW w:w="753" w:type="pct"/>
            <w:vMerge/>
            <w:tcBorders>
              <w:bottom w:val="single" w:sz="4" w:space="0" w:color="auto"/>
            </w:tcBorders>
            <w:vAlign w:val="center"/>
          </w:tcPr>
          <w:p w14:paraId="050AB33B" w14:textId="77777777" w:rsidR="00F91E8F" w:rsidRPr="00215064" w:rsidRDefault="00F91E8F" w:rsidP="00F91E8F">
            <w:pPr>
              <w:jc w:val="center"/>
              <w:rPr>
                <w:iCs/>
                <w:color w:val="000000" w:themeColor="text1"/>
              </w:rPr>
            </w:pPr>
          </w:p>
        </w:tc>
      </w:tr>
      <w:tr w:rsidR="00F91E8F" w:rsidRPr="00215064" w14:paraId="50D1D899" w14:textId="77777777" w:rsidTr="00FA34E4">
        <w:trPr>
          <w:trHeight w:val="144"/>
          <w:jc w:val="center"/>
        </w:trPr>
        <w:tc>
          <w:tcPr>
            <w:tcW w:w="1576" w:type="pct"/>
            <w:tcBorders>
              <w:top w:val="single" w:sz="4" w:space="0" w:color="auto"/>
              <w:bottom w:val="nil"/>
            </w:tcBorders>
            <w:shd w:val="clear" w:color="auto" w:fill="D9D9D9" w:themeFill="background1" w:themeFillShade="D9"/>
            <w:noWrap/>
            <w:vAlign w:val="center"/>
          </w:tcPr>
          <w:p w14:paraId="0ECA00C5" w14:textId="6E89AC71" w:rsidR="00F91E8F" w:rsidRPr="00215064" w:rsidRDefault="004319F4" w:rsidP="00F91E8F">
            <w:pPr>
              <w:rPr>
                <w:b/>
                <w:color w:val="000000" w:themeColor="text1"/>
              </w:rPr>
            </w:pPr>
            <w:r>
              <w:rPr>
                <w:b/>
                <w:bCs/>
                <w:color w:val="000000" w:themeColor="text1"/>
              </w:rPr>
              <w:t>General counterproductive b</w:t>
            </w:r>
            <w:r w:rsidR="00F91E8F" w:rsidRPr="00215064">
              <w:rPr>
                <w:b/>
                <w:bCs/>
                <w:color w:val="000000" w:themeColor="text1"/>
              </w:rPr>
              <w:t>ehaviors</w:t>
            </w:r>
          </w:p>
        </w:tc>
        <w:tc>
          <w:tcPr>
            <w:tcW w:w="505" w:type="pct"/>
            <w:tcBorders>
              <w:top w:val="single" w:sz="4" w:space="0" w:color="auto"/>
              <w:bottom w:val="nil"/>
            </w:tcBorders>
            <w:shd w:val="clear" w:color="auto" w:fill="D9D9D9" w:themeFill="background1" w:themeFillShade="D9"/>
            <w:vAlign w:val="center"/>
          </w:tcPr>
          <w:p w14:paraId="73779DD2" w14:textId="77777777" w:rsidR="00F91E8F" w:rsidRPr="00215064" w:rsidRDefault="00F91E8F" w:rsidP="00F91E8F">
            <w:pPr>
              <w:jc w:val="center"/>
              <w:rPr>
                <w:i/>
                <w:iCs/>
                <w:color w:val="000000" w:themeColor="text1"/>
              </w:rPr>
            </w:pPr>
          </w:p>
        </w:tc>
        <w:tc>
          <w:tcPr>
            <w:tcW w:w="275" w:type="pct"/>
            <w:tcBorders>
              <w:top w:val="single" w:sz="4" w:space="0" w:color="auto"/>
              <w:bottom w:val="nil"/>
            </w:tcBorders>
            <w:shd w:val="clear" w:color="auto" w:fill="D9D9D9" w:themeFill="background1" w:themeFillShade="D9"/>
            <w:noWrap/>
            <w:vAlign w:val="center"/>
          </w:tcPr>
          <w:p w14:paraId="768C4D06" w14:textId="31325870" w:rsidR="00F91E8F" w:rsidRPr="00215064" w:rsidRDefault="00F91E8F" w:rsidP="00F91E8F">
            <w:pPr>
              <w:jc w:val="center"/>
              <w:rPr>
                <w:i/>
                <w:iCs/>
                <w:color w:val="000000" w:themeColor="text1"/>
              </w:rPr>
            </w:pPr>
          </w:p>
        </w:tc>
        <w:tc>
          <w:tcPr>
            <w:tcW w:w="271" w:type="pct"/>
            <w:tcBorders>
              <w:top w:val="single" w:sz="4" w:space="0" w:color="auto"/>
              <w:bottom w:val="nil"/>
            </w:tcBorders>
            <w:shd w:val="clear" w:color="auto" w:fill="D9D9D9" w:themeFill="background1" w:themeFillShade="D9"/>
            <w:noWrap/>
            <w:vAlign w:val="center"/>
          </w:tcPr>
          <w:p w14:paraId="7F73C42E" w14:textId="77777777" w:rsidR="00F91E8F" w:rsidRPr="00215064" w:rsidRDefault="00F91E8F" w:rsidP="00F91E8F">
            <w:pPr>
              <w:jc w:val="center"/>
              <w:rPr>
                <w:i/>
                <w:iCs/>
                <w:color w:val="000000" w:themeColor="text1"/>
              </w:rPr>
            </w:pPr>
          </w:p>
        </w:tc>
        <w:tc>
          <w:tcPr>
            <w:tcW w:w="268" w:type="pct"/>
            <w:tcBorders>
              <w:top w:val="single" w:sz="4" w:space="0" w:color="auto"/>
              <w:bottom w:val="nil"/>
            </w:tcBorders>
            <w:shd w:val="clear" w:color="auto" w:fill="D9D9D9" w:themeFill="background1" w:themeFillShade="D9"/>
            <w:noWrap/>
            <w:vAlign w:val="center"/>
          </w:tcPr>
          <w:p w14:paraId="173A1339" w14:textId="77777777" w:rsidR="00F91E8F" w:rsidRPr="00215064" w:rsidRDefault="00F91E8F" w:rsidP="00F91E8F">
            <w:pPr>
              <w:jc w:val="center"/>
              <w:rPr>
                <w:color w:val="000000" w:themeColor="text1"/>
              </w:rPr>
            </w:pPr>
          </w:p>
        </w:tc>
        <w:tc>
          <w:tcPr>
            <w:tcW w:w="299" w:type="pct"/>
            <w:tcBorders>
              <w:top w:val="single" w:sz="4" w:space="0" w:color="auto"/>
              <w:bottom w:val="nil"/>
            </w:tcBorders>
            <w:shd w:val="clear" w:color="auto" w:fill="D9D9D9" w:themeFill="background1" w:themeFillShade="D9"/>
            <w:noWrap/>
            <w:vAlign w:val="center"/>
          </w:tcPr>
          <w:p w14:paraId="2A002496" w14:textId="77777777" w:rsidR="00F91E8F" w:rsidRPr="00215064" w:rsidRDefault="00F91E8F" w:rsidP="00F91E8F">
            <w:pPr>
              <w:jc w:val="center"/>
              <w:rPr>
                <w:color w:val="000000" w:themeColor="text1"/>
              </w:rPr>
            </w:pPr>
          </w:p>
        </w:tc>
        <w:tc>
          <w:tcPr>
            <w:tcW w:w="254" w:type="pct"/>
            <w:tcBorders>
              <w:top w:val="single" w:sz="4" w:space="0" w:color="auto"/>
              <w:bottom w:val="nil"/>
            </w:tcBorders>
            <w:shd w:val="clear" w:color="auto" w:fill="D9D9D9" w:themeFill="background1" w:themeFillShade="D9"/>
            <w:noWrap/>
            <w:vAlign w:val="center"/>
          </w:tcPr>
          <w:p w14:paraId="62884EC7" w14:textId="77777777" w:rsidR="00F91E8F" w:rsidRPr="00215064" w:rsidRDefault="00F91E8F" w:rsidP="00F91E8F">
            <w:pPr>
              <w:jc w:val="center"/>
              <w:rPr>
                <w:iCs/>
                <w:color w:val="000000" w:themeColor="text1"/>
              </w:rPr>
            </w:pPr>
          </w:p>
        </w:tc>
        <w:tc>
          <w:tcPr>
            <w:tcW w:w="276" w:type="pct"/>
            <w:tcBorders>
              <w:top w:val="single" w:sz="4" w:space="0" w:color="auto"/>
              <w:bottom w:val="nil"/>
            </w:tcBorders>
            <w:shd w:val="clear" w:color="auto" w:fill="D9D9D9" w:themeFill="background1" w:themeFillShade="D9"/>
            <w:noWrap/>
            <w:vAlign w:val="center"/>
          </w:tcPr>
          <w:p w14:paraId="224322A7" w14:textId="77777777" w:rsidR="00F91E8F" w:rsidRPr="00215064" w:rsidRDefault="00F91E8F" w:rsidP="00F91E8F">
            <w:pPr>
              <w:jc w:val="center"/>
              <w:rPr>
                <w:iCs/>
                <w:color w:val="000000" w:themeColor="text1"/>
              </w:rPr>
            </w:pPr>
          </w:p>
        </w:tc>
        <w:tc>
          <w:tcPr>
            <w:tcW w:w="245" w:type="pct"/>
            <w:tcBorders>
              <w:top w:val="single" w:sz="4" w:space="0" w:color="auto"/>
              <w:bottom w:val="nil"/>
            </w:tcBorders>
            <w:shd w:val="clear" w:color="auto" w:fill="D9D9D9" w:themeFill="background1" w:themeFillShade="D9"/>
            <w:noWrap/>
            <w:vAlign w:val="center"/>
          </w:tcPr>
          <w:p w14:paraId="04952BE6" w14:textId="77777777" w:rsidR="00F91E8F" w:rsidRPr="00215064" w:rsidRDefault="00F91E8F" w:rsidP="00F91E8F">
            <w:pPr>
              <w:jc w:val="center"/>
              <w:rPr>
                <w:iCs/>
                <w:color w:val="000000" w:themeColor="text1"/>
              </w:rPr>
            </w:pPr>
          </w:p>
        </w:tc>
        <w:tc>
          <w:tcPr>
            <w:tcW w:w="276" w:type="pct"/>
            <w:tcBorders>
              <w:top w:val="single" w:sz="4" w:space="0" w:color="auto"/>
              <w:bottom w:val="nil"/>
            </w:tcBorders>
            <w:shd w:val="clear" w:color="auto" w:fill="D9D9D9" w:themeFill="background1" w:themeFillShade="D9"/>
            <w:noWrap/>
            <w:vAlign w:val="center"/>
          </w:tcPr>
          <w:p w14:paraId="69C1D81D" w14:textId="77777777" w:rsidR="00F91E8F" w:rsidRPr="00215064" w:rsidRDefault="00F91E8F" w:rsidP="00F91E8F">
            <w:pPr>
              <w:jc w:val="center"/>
              <w:rPr>
                <w:iCs/>
                <w:color w:val="000000" w:themeColor="text1"/>
              </w:rPr>
            </w:pPr>
          </w:p>
        </w:tc>
        <w:tc>
          <w:tcPr>
            <w:tcW w:w="753" w:type="pct"/>
            <w:tcBorders>
              <w:top w:val="single" w:sz="4" w:space="0" w:color="auto"/>
              <w:bottom w:val="nil"/>
            </w:tcBorders>
            <w:shd w:val="clear" w:color="auto" w:fill="D9D9D9" w:themeFill="background1" w:themeFillShade="D9"/>
            <w:vAlign w:val="center"/>
          </w:tcPr>
          <w:p w14:paraId="4C8CCE44" w14:textId="77777777" w:rsidR="00F91E8F" w:rsidRPr="00215064" w:rsidRDefault="00F91E8F" w:rsidP="00F91E8F">
            <w:pPr>
              <w:jc w:val="center"/>
              <w:rPr>
                <w:iCs/>
                <w:color w:val="000000" w:themeColor="text1"/>
              </w:rPr>
            </w:pPr>
          </w:p>
        </w:tc>
      </w:tr>
      <w:tr w:rsidR="00F91E8F" w:rsidRPr="00215064" w14:paraId="3259BCD0" w14:textId="77777777" w:rsidTr="00FA34E4">
        <w:trPr>
          <w:trHeight w:val="144"/>
          <w:jc w:val="center"/>
        </w:trPr>
        <w:tc>
          <w:tcPr>
            <w:tcW w:w="1576" w:type="pct"/>
            <w:tcBorders>
              <w:top w:val="nil"/>
            </w:tcBorders>
            <w:noWrap/>
            <w:vAlign w:val="center"/>
          </w:tcPr>
          <w:p w14:paraId="1D6F53E1" w14:textId="11E76E05" w:rsidR="00F91E8F" w:rsidRPr="00215064" w:rsidRDefault="00F91E8F" w:rsidP="00F91E8F">
            <w:pPr>
              <w:rPr>
                <w:color w:val="000000" w:themeColor="text1"/>
              </w:rPr>
            </w:pPr>
            <w:r w:rsidRPr="00215064">
              <w:rPr>
                <w:color w:val="000000" w:themeColor="text1"/>
              </w:rPr>
              <w:t xml:space="preserve">   Academic dishonesty</w:t>
            </w:r>
          </w:p>
        </w:tc>
        <w:tc>
          <w:tcPr>
            <w:tcW w:w="505" w:type="pct"/>
            <w:tcBorders>
              <w:top w:val="nil"/>
            </w:tcBorders>
            <w:vAlign w:val="center"/>
          </w:tcPr>
          <w:p w14:paraId="2DA5BF0F" w14:textId="47E5224E" w:rsidR="00F91E8F" w:rsidRPr="00215064" w:rsidRDefault="00F91E8F" w:rsidP="00F91E8F">
            <w:pPr>
              <w:jc w:val="center"/>
              <w:rPr>
                <w:b/>
                <w:bCs/>
                <w:i/>
                <w:iCs/>
                <w:color w:val="000000" w:themeColor="text1"/>
              </w:rPr>
            </w:pPr>
            <w:r w:rsidRPr="00215064">
              <w:rPr>
                <w:color w:val="000000"/>
              </w:rPr>
              <w:t>107</w:t>
            </w:r>
          </w:p>
        </w:tc>
        <w:tc>
          <w:tcPr>
            <w:tcW w:w="275" w:type="pct"/>
            <w:tcBorders>
              <w:top w:val="nil"/>
            </w:tcBorders>
            <w:noWrap/>
            <w:vAlign w:val="center"/>
          </w:tcPr>
          <w:p w14:paraId="52F1A099" w14:textId="452C8CE4" w:rsidR="00F91E8F" w:rsidRPr="00215064" w:rsidRDefault="001C2957" w:rsidP="00F91E8F">
            <w:pPr>
              <w:jc w:val="center"/>
              <w:rPr>
                <w:b/>
                <w:bCs/>
                <w:i/>
                <w:iCs/>
                <w:color w:val="000000" w:themeColor="text1"/>
              </w:rPr>
            </w:pPr>
            <w:r w:rsidRPr="00215064">
              <w:rPr>
                <w:b/>
                <w:bCs/>
              </w:rPr>
              <w:t>.</w:t>
            </w:r>
            <w:r w:rsidR="00F91E8F" w:rsidRPr="00215064">
              <w:rPr>
                <w:b/>
                <w:bCs/>
              </w:rPr>
              <w:t>73</w:t>
            </w:r>
          </w:p>
        </w:tc>
        <w:tc>
          <w:tcPr>
            <w:tcW w:w="271" w:type="pct"/>
            <w:tcBorders>
              <w:top w:val="nil"/>
            </w:tcBorders>
            <w:noWrap/>
            <w:vAlign w:val="center"/>
          </w:tcPr>
          <w:p w14:paraId="1AAB00D3" w14:textId="1FEED1DA"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46</w:t>
            </w:r>
          </w:p>
        </w:tc>
        <w:tc>
          <w:tcPr>
            <w:tcW w:w="268" w:type="pct"/>
            <w:tcBorders>
              <w:top w:val="nil"/>
            </w:tcBorders>
            <w:noWrap/>
            <w:vAlign w:val="center"/>
          </w:tcPr>
          <w:p w14:paraId="2D4B6011" w14:textId="0B029907" w:rsidR="00F91E8F" w:rsidRPr="00215064" w:rsidRDefault="001C2957" w:rsidP="00F91E8F">
            <w:pPr>
              <w:jc w:val="center"/>
              <w:rPr>
                <w:color w:val="000000" w:themeColor="text1"/>
              </w:rPr>
            </w:pPr>
            <w:r w:rsidRPr="00215064">
              <w:rPr>
                <w:i/>
                <w:iCs/>
                <w:u w:val="single"/>
              </w:rPr>
              <w:t>.</w:t>
            </w:r>
            <w:r w:rsidR="00F91E8F" w:rsidRPr="00215064">
              <w:rPr>
                <w:i/>
                <w:iCs/>
                <w:u w:val="single"/>
              </w:rPr>
              <w:t>24</w:t>
            </w:r>
          </w:p>
        </w:tc>
        <w:tc>
          <w:tcPr>
            <w:tcW w:w="299" w:type="pct"/>
            <w:tcBorders>
              <w:top w:val="nil"/>
            </w:tcBorders>
            <w:noWrap/>
            <w:vAlign w:val="center"/>
          </w:tcPr>
          <w:p w14:paraId="3FB1359B" w14:textId="304F1535"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51</w:t>
            </w:r>
          </w:p>
        </w:tc>
        <w:tc>
          <w:tcPr>
            <w:tcW w:w="254" w:type="pct"/>
            <w:tcBorders>
              <w:top w:val="nil"/>
            </w:tcBorders>
            <w:noWrap/>
            <w:vAlign w:val="center"/>
          </w:tcPr>
          <w:p w14:paraId="0C625573" w14:textId="7F03184F"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03</w:t>
            </w:r>
          </w:p>
        </w:tc>
        <w:tc>
          <w:tcPr>
            <w:tcW w:w="276" w:type="pct"/>
            <w:tcBorders>
              <w:top w:val="nil"/>
            </w:tcBorders>
            <w:noWrap/>
            <w:vAlign w:val="center"/>
          </w:tcPr>
          <w:p w14:paraId="3374E3F6" w14:textId="09FA29E1"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94</w:t>
            </w:r>
          </w:p>
        </w:tc>
        <w:tc>
          <w:tcPr>
            <w:tcW w:w="245" w:type="pct"/>
            <w:tcBorders>
              <w:top w:val="nil"/>
            </w:tcBorders>
            <w:noWrap/>
            <w:vAlign w:val="center"/>
          </w:tcPr>
          <w:p w14:paraId="265A1D46" w14:textId="7CF02F39"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00</w:t>
            </w:r>
          </w:p>
        </w:tc>
        <w:tc>
          <w:tcPr>
            <w:tcW w:w="276" w:type="pct"/>
            <w:tcBorders>
              <w:top w:val="nil"/>
            </w:tcBorders>
            <w:noWrap/>
            <w:vAlign w:val="center"/>
          </w:tcPr>
          <w:p w14:paraId="6A21D627" w14:textId="17891E42" w:rsidR="00F91E8F" w:rsidRPr="00215064" w:rsidRDefault="00F91E8F" w:rsidP="00F91E8F">
            <w:pPr>
              <w:jc w:val="center"/>
              <w:rPr>
                <w:iCs/>
                <w:color w:val="000000" w:themeColor="text1"/>
              </w:rPr>
            </w:pPr>
            <w:r w:rsidRPr="00215064">
              <w:rPr>
                <w:i/>
                <w:iCs/>
                <w:color w:val="000000"/>
                <w:u w:val="single"/>
              </w:rPr>
              <w:t>-1.00</w:t>
            </w:r>
          </w:p>
        </w:tc>
        <w:tc>
          <w:tcPr>
            <w:tcW w:w="753" w:type="pct"/>
            <w:tcBorders>
              <w:top w:val="nil"/>
            </w:tcBorders>
            <w:vAlign w:val="center"/>
          </w:tcPr>
          <w:p w14:paraId="2F217A33" w14:textId="025A755D" w:rsidR="00F91E8F" w:rsidRPr="00215064" w:rsidRDefault="00F91E8F" w:rsidP="00F91E8F">
            <w:pPr>
              <w:jc w:val="center"/>
              <w:rPr>
                <w:iCs/>
                <w:color w:val="000000" w:themeColor="text1"/>
                <w:sz w:val="20"/>
                <w:szCs w:val="20"/>
              </w:rPr>
            </w:pPr>
            <w:r w:rsidRPr="00215064">
              <w:rPr>
                <w:color w:val="000000"/>
                <w:sz w:val="20"/>
                <w:szCs w:val="20"/>
              </w:rPr>
              <w:t>Maladaptive</w:t>
            </w:r>
          </w:p>
        </w:tc>
      </w:tr>
      <w:tr w:rsidR="00F91E8F" w:rsidRPr="00215064" w14:paraId="7B5DE320" w14:textId="77777777" w:rsidTr="00FA34E4">
        <w:trPr>
          <w:trHeight w:val="144"/>
          <w:jc w:val="center"/>
        </w:trPr>
        <w:tc>
          <w:tcPr>
            <w:tcW w:w="1576" w:type="pct"/>
            <w:noWrap/>
            <w:vAlign w:val="center"/>
          </w:tcPr>
          <w:p w14:paraId="37AD3993" w14:textId="76746BE9" w:rsidR="00F91E8F" w:rsidRPr="00215064" w:rsidRDefault="00F91E8F" w:rsidP="00F91E8F">
            <w:pPr>
              <w:rPr>
                <w:b/>
                <w:color w:val="000000" w:themeColor="text1"/>
              </w:rPr>
            </w:pPr>
            <w:r w:rsidRPr="00215064">
              <w:rPr>
                <w:color w:val="000000" w:themeColor="text1"/>
              </w:rPr>
              <w:t xml:space="preserve">   Counterproductive academic behavior</w:t>
            </w:r>
          </w:p>
        </w:tc>
        <w:tc>
          <w:tcPr>
            <w:tcW w:w="505" w:type="pct"/>
            <w:vAlign w:val="center"/>
          </w:tcPr>
          <w:p w14:paraId="642ACC26" w14:textId="77777777" w:rsidR="00F91E8F" w:rsidRPr="00215064" w:rsidRDefault="00F91E8F" w:rsidP="00F91E8F">
            <w:pPr>
              <w:jc w:val="center"/>
              <w:rPr>
                <w:b/>
                <w:bCs/>
                <w:i/>
                <w:iCs/>
                <w:color w:val="000000" w:themeColor="text1"/>
              </w:rPr>
            </w:pPr>
          </w:p>
        </w:tc>
        <w:tc>
          <w:tcPr>
            <w:tcW w:w="275" w:type="pct"/>
            <w:noWrap/>
            <w:vAlign w:val="center"/>
          </w:tcPr>
          <w:p w14:paraId="0B869738" w14:textId="4A9F8129" w:rsidR="00F91E8F" w:rsidRPr="00215064" w:rsidRDefault="00F91E8F" w:rsidP="00F91E8F">
            <w:pPr>
              <w:jc w:val="center"/>
              <w:rPr>
                <w:b/>
                <w:bCs/>
                <w:i/>
                <w:iCs/>
                <w:color w:val="000000" w:themeColor="text1"/>
              </w:rPr>
            </w:pPr>
          </w:p>
        </w:tc>
        <w:tc>
          <w:tcPr>
            <w:tcW w:w="271" w:type="pct"/>
            <w:noWrap/>
            <w:vAlign w:val="center"/>
          </w:tcPr>
          <w:p w14:paraId="4563F884" w14:textId="5FF129C8" w:rsidR="00F91E8F" w:rsidRPr="00215064" w:rsidRDefault="00F91E8F" w:rsidP="00F91E8F">
            <w:pPr>
              <w:jc w:val="center"/>
              <w:rPr>
                <w:b/>
                <w:bCs/>
                <w:i/>
                <w:iCs/>
                <w:color w:val="000000" w:themeColor="text1"/>
              </w:rPr>
            </w:pPr>
          </w:p>
        </w:tc>
        <w:tc>
          <w:tcPr>
            <w:tcW w:w="268" w:type="pct"/>
            <w:noWrap/>
            <w:vAlign w:val="center"/>
          </w:tcPr>
          <w:p w14:paraId="2741AA22" w14:textId="6E3AC6FF" w:rsidR="00F91E8F" w:rsidRPr="00215064" w:rsidRDefault="00F91E8F" w:rsidP="00F91E8F">
            <w:pPr>
              <w:jc w:val="center"/>
              <w:rPr>
                <w:color w:val="000000" w:themeColor="text1"/>
              </w:rPr>
            </w:pPr>
          </w:p>
        </w:tc>
        <w:tc>
          <w:tcPr>
            <w:tcW w:w="299" w:type="pct"/>
            <w:noWrap/>
            <w:vAlign w:val="center"/>
          </w:tcPr>
          <w:p w14:paraId="1D28AD73" w14:textId="0665109B" w:rsidR="00F91E8F" w:rsidRPr="00215064" w:rsidRDefault="00F91E8F" w:rsidP="00F91E8F">
            <w:pPr>
              <w:jc w:val="center"/>
              <w:rPr>
                <w:color w:val="000000" w:themeColor="text1"/>
              </w:rPr>
            </w:pPr>
          </w:p>
        </w:tc>
        <w:tc>
          <w:tcPr>
            <w:tcW w:w="254" w:type="pct"/>
            <w:noWrap/>
            <w:vAlign w:val="center"/>
          </w:tcPr>
          <w:p w14:paraId="3C92D91D" w14:textId="1B181833" w:rsidR="00F91E8F" w:rsidRPr="00215064" w:rsidRDefault="00F91E8F" w:rsidP="00F91E8F">
            <w:pPr>
              <w:jc w:val="center"/>
              <w:rPr>
                <w:iCs/>
                <w:color w:val="000000" w:themeColor="text1"/>
              </w:rPr>
            </w:pPr>
          </w:p>
        </w:tc>
        <w:tc>
          <w:tcPr>
            <w:tcW w:w="276" w:type="pct"/>
            <w:noWrap/>
            <w:vAlign w:val="center"/>
          </w:tcPr>
          <w:p w14:paraId="689FFA2F" w14:textId="7D936860" w:rsidR="00F91E8F" w:rsidRPr="00215064" w:rsidRDefault="00F91E8F" w:rsidP="00F91E8F">
            <w:pPr>
              <w:jc w:val="center"/>
              <w:rPr>
                <w:iCs/>
                <w:color w:val="000000" w:themeColor="text1"/>
              </w:rPr>
            </w:pPr>
          </w:p>
        </w:tc>
        <w:tc>
          <w:tcPr>
            <w:tcW w:w="245" w:type="pct"/>
            <w:noWrap/>
            <w:vAlign w:val="center"/>
          </w:tcPr>
          <w:p w14:paraId="5C4DD64F" w14:textId="54AFF694" w:rsidR="00F91E8F" w:rsidRPr="00215064" w:rsidRDefault="00F91E8F" w:rsidP="00F91E8F">
            <w:pPr>
              <w:jc w:val="center"/>
              <w:rPr>
                <w:iCs/>
                <w:color w:val="000000" w:themeColor="text1"/>
              </w:rPr>
            </w:pPr>
          </w:p>
        </w:tc>
        <w:tc>
          <w:tcPr>
            <w:tcW w:w="276" w:type="pct"/>
            <w:noWrap/>
            <w:vAlign w:val="center"/>
          </w:tcPr>
          <w:p w14:paraId="31236A7E" w14:textId="0FF2122D" w:rsidR="00F91E8F" w:rsidRPr="00215064" w:rsidRDefault="00F91E8F" w:rsidP="00F91E8F">
            <w:pPr>
              <w:jc w:val="center"/>
              <w:rPr>
                <w:iCs/>
                <w:color w:val="000000" w:themeColor="text1"/>
              </w:rPr>
            </w:pPr>
          </w:p>
        </w:tc>
        <w:tc>
          <w:tcPr>
            <w:tcW w:w="753" w:type="pct"/>
            <w:vAlign w:val="center"/>
          </w:tcPr>
          <w:p w14:paraId="36B93CCA" w14:textId="2E18FEC2" w:rsidR="00F91E8F" w:rsidRPr="00215064" w:rsidRDefault="00F91E8F" w:rsidP="00F91E8F">
            <w:pPr>
              <w:jc w:val="center"/>
              <w:rPr>
                <w:iCs/>
                <w:color w:val="000000" w:themeColor="text1"/>
                <w:sz w:val="20"/>
                <w:szCs w:val="20"/>
              </w:rPr>
            </w:pPr>
          </w:p>
        </w:tc>
      </w:tr>
      <w:tr w:rsidR="00F91E8F" w:rsidRPr="00215064" w14:paraId="4BAFC846" w14:textId="77777777" w:rsidTr="00FA34E4">
        <w:trPr>
          <w:trHeight w:val="144"/>
          <w:jc w:val="center"/>
        </w:trPr>
        <w:tc>
          <w:tcPr>
            <w:tcW w:w="1576" w:type="pct"/>
            <w:noWrap/>
            <w:vAlign w:val="center"/>
          </w:tcPr>
          <w:p w14:paraId="5BDF4958" w14:textId="6B5CCF64" w:rsidR="00F91E8F" w:rsidRPr="00215064" w:rsidRDefault="00F91E8F" w:rsidP="00F91E8F">
            <w:pPr>
              <w:rPr>
                <w:color w:val="000000" w:themeColor="text1"/>
              </w:rPr>
            </w:pPr>
            <w:r w:rsidRPr="00215064">
              <w:rPr>
                <w:color w:val="000000" w:themeColor="text1"/>
              </w:rPr>
              <w:t xml:space="preserve">      Overall</w:t>
            </w:r>
          </w:p>
        </w:tc>
        <w:tc>
          <w:tcPr>
            <w:tcW w:w="505" w:type="pct"/>
            <w:vAlign w:val="center"/>
          </w:tcPr>
          <w:p w14:paraId="23C2D63A" w14:textId="1E4232BC" w:rsidR="00F91E8F" w:rsidRPr="00215064" w:rsidRDefault="00F91E8F" w:rsidP="00F91E8F">
            <w:pPr>
              <w:jc w:val="center"/>
              <w:rPr>
                <w:b/>
                <w:bCs/>
                <w:color w:val="000000" w:themeColor="text1"/>
              </w:rPr>
            </w:pPr>
            <w:r w:rsidRPr="00215064">
              <w:rPr>
                <w:color w:val="000000"/>
              </w:rPr>
              <w:t>108</w:t>
            </w:r>
          </w:p>
        </w:tc>
        <w:tc>
          <w:tcPr>
            <w:tcW w:w="275" w:type="pct"/>
            <w:noWrap/>
            <w:vAlign w:val="center"/>
          </w:tcPr>
          <w:p w14:paraId="200DA597" w14:textId="22C38E6E" w:rsidR="00F91E8F" w:rsidRPr="00215064" w:rsidRDefault="001C2957" w:rsidP="00F91E8F">
            <w:pPr>
              <w:jc w:val="center"/>
              <w:rPr>
                <w:b/>
                <w:bCs/>
                <w:color w:val="000000" w:themeColor="text1"/>
              </w:rPr>
            </w:pPr>
            <w:r w:rsidRPr="00215064">
              <w:rPr>
                <w:b/>
                <w:bCs/>
              </w:rPr>
              <w:t>.</w:t>
            </w:r>
            <w:r w:rsidR="00F91E8F" w:rsidRPr="00215064">
              <w:rPr>
                <w:b/>
                <w:bCs/>
              </w:rPr>
              <w:t>78</w:t>
            </w:r>
          </w:p>
        </w:tc>
        <w:tc>
          <w:tcPr>
            <w:tcW w:w="271" w:type="pct"/>
            <w:noWrap/>
            <w:vAlign w:val="center"/>
          </w:tcPr>
          <w:p w14:paraId="4696458E" w14:textId="66ECCD0A"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56</w:t>
            </w:r>
          </w:p>
        </w:tc>
        <w:tc>
          <w:tcPr>
            <w:tcW w:w="268" w:type="pct"/>
            <w:noWrap/>
            <w:vAlign w:val="center"/>
          </w:tcPr>
          <w:p w14:paraId="0DF73F2B" w14:textId="29078427" w:rsidR="00F91E8F" w:rsidRPr="00215064" w:rsidRDefault="001C2957" w:rsidP="00F91E8F">
            <w:pPr>
              <w:jc w:val="center"/>
              <w:rPr>
                <w:color w:val="000000" w:themeColor="text1"/>
              </w:rPr>
            </w:pPr>
            <w:r w:rsidRPr="00215064">
              <w:rPr>
                <w:i/>
                <w:iCs/>
                <w:u w:val="single"/>
              </w:rPr>
              <w:t>.</w:t>
            </w:r>
            <w:r w:rsidR="00F91E8F" w:rsidRPr="00215064">
              <w:rPr>
                <w:i/>
                <w:iCs/>
                <w:u w:val="single"/>
              </w:rPr>
              <w:t>15</w:t>
            </w:r>
          </w:p>
        </w:tc>
        <w:tc>
          <w:tcPr>
            <w:tcW w:w="299" w:type="pct"/>
            <w:noWrap/>
            <w:vAlign w:val="center"/>
          </w:tcPr>
          <w:p w14:paraId="613EFB48" w14:textId="759E97E8"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70</w:t>
            </w:r>
          </w:p>
        </w:tc>
        <w:tc>
          <w:tcPr>
            <w:tcW w:w="254" w:type="pct"/>
            <w:noWrap/>
            <w:vAlign w:val="center"/>
          </w:tcPr>
          <w:p w14:paraId="483AEEDE" w14:textId="27F92798"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17EAA234" w14:textId="2D2EDA2F"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245" w:type="pct"/>
            <w:noWrap/>
            <w:vAlign w:val="center"/>
          </w:tcPr>
          <w:p w14:paraId="1F5D596B" w14:textId="1B0E4B6B"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5B3C1E02" w14:textId="78805D35"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753" w:type="pct"/>
            <w:vAlign w:val="center"/>
          </w:tcPr>
          <w:p w14:paraId="2C581F26" w14:textId="685C83F8"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1678603C" w14:textId="77777777" w:rsidTr="00FA34E4">
        <w:trPr>
          <w:trHeight w:val="144"/>
          <w:jc w:val="center"/>
        </w:trPr>
        <w:tc>
          <w:tcPr>
            <w:tcW w:w="1576" w:type="pct"/>
            <w:noWrap/>
            <w:vAlign w:val="center"/>
          </w:tcPr>
          <w:p w14:paraId="31A30C9B" w14:textId="628D1202" w:rsidR="00F91E8F" w:rsidRPr="00215064" w:rsidRDefault="00F91E8F" w:rsidP="00F91E8F">
            <w:pPr>
              <w:rPr>
                <w:b/>
                <w:color w:val="000000" w:themeColor="text1"/>
              </w:rPr>
            </w:pPr>
            <w:r w:rsidRPr="00215064">
              <w:rPr>
                <w:color w:val="000000" w:themeColor="text1"/>
              </w:rPr>
              <w:t xml:space="preserve">      Absenteeism</w:t>
            </w:r>
          </w:p>
        </w:tc>
        <w:tc>
          <w:tcPr>
            <w:tcW w:w="505" w:type="pct"/>
            <w:vAlign w:val="center"/>
          </w:tcPr>
          <w:p w14:paraId="388B5A6F" w14:textId="403FBC0D" w:rsidR="00F91E8F" w:rsidRPr="00215064" w:rsidRDefault="00F91E8F" w:rsidP="00F91E8F">
            <w:pPr>
              <w:jc w:val="center"/>
              <w:rPr>
                <w:b/>
                <w:bCs/>
                <w:i/>
                <w:iCs/>
                <w:color w:val="000000" w:themeColor="text1"/>
              </w:rPr>
            </w:pPr>
            <w:r w:rsidRPr="00215064">
              <w:rPr>
                <w:color w:val="000000"/>
              </w:rPr>
              <w:t>104</w:t>
            </w:r>
          </w:p>
        </w:tc>
        <w:tc>
          <w:tcPr>
            <w:tcW w:w="275" w:type="pct"/>
            <w:noWrap/>
            <w:vAlign w:val="center"/>
          </w:tcPr>
          <w:p w14:paraId="572774B8" w14:textId="52C6A2AE"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71</w:t>
            </w:r>
          </w:p>
        </w:tc>
        <w:tc>
          <w:tcPr>
            <w:tcW w:w="271" w:type="pct"/>
            <w:noWrap/>
            <w:vAlign w:val="center"/>
          </w:tcPr>
          <w:p w14:paraId="1FB58B97" w14:textId="4237C0A7"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42</w:t>
            </w:r>
          </w:p>
        </w:tc>
        <w:tc>
          <w:tcPr>
            <w:tcW w:w="268" w:type="pct"/>
            <w:noWrap/>
            <w:vAlign w:val="center"/>
          </w:tcPr>
          <w:p w14:paraId="12B8E40B" w14:textId="7C2CFDF7" w:rsidR="00F91E8F" w:rsidRPr="00215064" w:rsidRDefault="001C2957" w:rsidP="00F91E8F">
            <w:pPr>
              <w:jc w:val="center"/>
              <w:rPr>
                <w:color w:val="000000" w:themeColor="text1"/>
              </w:rPr>
            </w:pPr>
            <w:r w:rsidRPr="00215064">
              <w:rPr>
                <w:i/>
                <w:iCs/>
                <w:u w:val="single"/>
              </w:rPr>
              <w:t>.</w:t>
            </w:r>
            <w:r w:rsidR="00F91E8F" w:rsidRPr="00215064">
              <w:rPr>
                <w:i/>
                <w:iCs/>
                <w:u w:val="single"/>
              </w:rPr>
              <w:t>16</w:t>
            </w:r>
          </w:p>
        </w:tc>
        <w:tc>
          <w:tcPr>
            <w:tcW w:w="299" w:type="pct"/>
            <w:noWrap/>
            <w:vAlign w:val="center"/>
          </w:tcPr>
          <w:p w14:paraId="5A1138B6" w14:textId="62E09372"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67</w:t>
            </w:r>
          </w:p>
        </w:tc>
        <w:tc>
          <w:tcPr>
            <w:tcW w:w="254" w:type="pct"/>
            <w:noWrap/>
            <w:vAlign w:val="center"/>
          </w:tcPr>
          <w:p w14:paraId="61B9793A" w14:textId="07A5EF9A"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06</w:t>
            </w:r>
          </w:p>
        </w:tc>
        <w:tc>
          <w:tcPr>
            <w:tcW w:w="276" w:type="pct"/>
            <w:noWrap/>
            <w:vAlign w:val="center"/>
          </w:tcPr>
          <w:p w14:paraId="236CA17B" w14:textId="18EF2398"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88</w:t>
            </w:r>
          </w:p>
        </w:tc>
        <w:tc>
          <w:tcPr>
            <w:tcW w:w="245" w:type="pct"/>
            <w:noWrap/>
            <w:vAlign w:val="center"/>
          </w:tcPr>
          <w:p w14:paraId="197BA562" w14:textId="77DD358D"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07</w:t>
            </w:r>
          </w:p>
        </w:tc>
        <w:tc>
          <w:tcPr>
            <w:tcW w:w="276" w:type="pct"/>
            <w:noWrap/>
            <w:vAlign w:val="center"/>
          </w:tcPr>
          <w:p w14:paraId="37844ED5" w14:textId="7C33840E"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87</w:t>
            </w:r>
          </w:p>
        </w:tc>
        <w:tc>
          <w:tcPr>
            <w:tcW w:w="753" w:type="pct"/>
            <w:vAlign w:val="center"/>
          </w:tcPr>
          <w:p w14:paraId="69D11DFD" w14:textId="4D2EED82" w:rsidR="00F91E8F" w:rsidRPr="00215064" w:rsidRDefault="00F91E8F" w:rsidP="00F91E8F">
            <w:pPr>
              <w:jc w:val="center"/>
              <w:rPr>
                <w:iCs/>
                <w:color w:val="000000" w:themeColor="text1"/>
                <w:sz w:val="20"/>
                <w:szCs w:val="20"/>
              </w:rPr>
            </w:pPr>
            <w:r w:rsidRPr="00215064">
              <w:rPr>
                <w:color w:val="000000"/>
                <w:sz w:val="20"/>
                <w:szCs w:val="20"/>
              </w:rPr>
              <w:t>Maladaptive</w:t>
            </w:r>
          </w:p>
        </w:tc>
      </w:tr>
      <w:tr w:rsidR="00F91E8F" w:rsidRPr="00215064" w14:paraId="6038E929" w14:textId="77777777" w:rsidTr="00FA34E4">
        <w:trPr>
          <w:trHeight w:val="144"/>
          <w:jc w:val="center"/>
        </w:trPr>
        <w:tc>
          <w:tcPr>
            <w:tcW w:w="1576" w:type="pct"/>
            <w:noWrap/>
            <w:vAlign w:val="center"/>
          </w:tcPr>
          <w:p w14:paraId="231091CD" w14:textId="58F8B91B" w:rsidR="00F91E8F" w:rsidRPr="00215064" w:rsidRDefault="00F91E8F" w:rsidP="00F91E8F">
            <w:pPr>
              <w:rPr>
                <w:b/>
                <w:color w:val="000000" w:themeColor="text1"/>
              </w:rPr>
            </w:pPr>
            <w:r w:rsidRPr="00215064">
              <w:rPr>
                <w:color w:val="000000" w:themeColor="text1"/>
              </w:rPr>
              <w:t xml:space="preserve">      Breach of rules</w:t>
            </w:r>
          </w:p>
        </w:tc>
        <w:tc>
          <w:tcPr>
            <w:tcW w:w="505" w:type="pct"/>
            <w:vAlign w:val="center"/>
          </w:tcPr>
          <w:p w14:paraId="3E5B1D7A" w14:textId="1C5A6095" w:rsidR="00F91E8F" w:rsidRPr="00215064" w:rsidRDefault="00F91E8F" w:rsidP="00F91E8F">
            <w:pPr>
              <w:jc w:val="center"/>
              <w:rPr>
                <w:b/>
                <w:bCs/>
                <w:i/>
                <w:iCs/>
                <w:color w:val="000000" w:themeColor="text1"/>
              </w:rPr>
            </w:pPr>
            <w:r w:rsidRPr="00215064">
              <w:rPr>
                <w:color w:val="000000"/>
              </w:rPr>
              <w:t>108</w:t>
            </w:r>
          </w:p>
        </w:tc>
        <w:tc>
          <w:tcPr>
            <w:tcW w:w="275" w:type="pct"/>
            <w:noWrap/>
            <w:vAlign w:val="center"/>
          </w:tcPr>
          <w:p w14:paraId="4DB61B32" w14:textId="3589E922" w:rsidR="00F91E8F" w:rsidRPr="00215064" w:rsidRDefault="001C2957" w:rsidP="00F91E8F">
            <w:pPr>
              <w:jc w:val="center"/>
              <w:rPr>
                <w:b/>
                <w:bCs/>
                <w:i/>
                <w:iCs/>
                <w:color w:val="000000" w:themeColor="text1"/>
              </w:rPr>
            </w:pPr>
            <w:r w:rsidRPr="00215064">
              <w:rPr>
                <w:b/>
                <w:bCs/>
              </w:rPr>
              <w:t>.</w:t>
            </w:r>
            <w:r w:rsidR="00F91E8F" w:rsidRPr="00215064">
              <w:rPr>
                <w:b/>
                <w:bCs/>
              </w:rPr>
              <w:t>73</w:t>
            </w:r>
          </w:p>
        </w:tc>
        <w:tc>
          <w:tcPr>
            <w:tcW w:w="271" w:type="pct"/>
            <w:noWrap/>
            <w:vAlign w:val="center"/>
          </w:tcPr>
          <w:p w14:paraId="5E3E3011" w14:textId="485F8C2D"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46</w:t>
            </w:r>
          </w:p>
        </w:tc>
        <w:tc>
          <w:tcPr>
            <w:tcW w:w="268" w:type="pct"/>
            <w:noWrap/>
            <w:vAlign w:val="center"/>
          </w:tcPr>
          <w:p w14:paraId="12C6F364" w14:textId="2AF2494F" w:rsidR="00F91E8F" w:rsidRPr="00215064" w:rsidRDefault="001C2957" w:rsidP="00F91E8F">
            <w:pPr>
              <w:jc w:val="center"/>
              <w:rPr>
                <w:color w:val="000000" w:themeColor="text1"/>
              </w:rPr>
            </w:pPr>
            <w:r w:rsidRPr="00215064">
              <w:rPr>
                <w:i/>
                <w:iCs/>
                <w:u w:val="single"/>
              </w:rPr>
              <w:t>.</w:t>
            </w:r>
            <w:r w:rsidR="00F91E8F" w:rsidRPr="00215064">
              <w:rPr>
                <w:i/>
                <w:iCs/>
                <w:u w:val="single"/>
              </w:rPr>
              <w:t>18</w:t>
            </w:r>
          </w:p>
        </w:tc>
        <w:tc>
          <w:tcPr>
            <w:tcW w:w="299" w:type="pct"/>
            <w:noWrap/>
            <w:vAlign w:val="center"/>
          </w:tcPr>
          <w:p w14:paraId="7573F66D" w14:textId="2B48AD18"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65</w:t>
            </w:r>
          </w:p>
        </w:tc>
        <w:tc>
          <w:tcPr>
            <w:tcW w:w="254" w:type="pct"/>
            <w:noWrap/>
            <w:vAlign w:val="center"/>
          </w:tcPr>
          <w:p w14:paraId="7CC1AF27" w14:textId="132D5409"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07</w:t>
            </w:r>
          </w:p>
        </w:tc>
        <w:tc>
          <w:tcPr>
            <w:tcW w:w="276" w:type="pct"/>
            <w:noWrap/>
            <w:vAlign w:val="center"/>
          </w:tcPr>
          <w:p w14:paraId="2D69593D" w14:textId="38AF09A7"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85</w:t>
            </w:r>
          </w:p>
        </w:tc>
        <w:tc>
          <w:tcPr>
            <w:tcW w:w="245" w:type="pct"/>
            <w:noWrap/>
            <w:vAlign w:val="center"/>
          </w:tcPr>
          <w:p w14:paraId="3D914C8E" w14:textId="0697FC09"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02</w:t>
            </w:r>
          </w:p>
        </w:tc>
        <w:tc>
          <w:tcPr>
            <w:tcW w:w="276" w:type="pct"/>
            <w:noWrap/>
            <w:vAlign w:val="center"/>
          </w:tcPr>
          <w:p w14:paraId="0A32C3CC" w14:textId="6B8687E4"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vAlign w:val="center"/>
          </w:tcPr>
          <w:p w14:paraId="588E2547" w14:textId="118F6568" w:rsidR="00F91E8F" w:rsidRPr="00215064" w:rsidRDefault="00F91E8F" w:rsidP="00F91E8F">
            <w:pPr>
              <w:jc w:val="center"/>
              <w:rPr>
                <w:iCs/>
                <w:color w:val="000000" w:themeColor="text1"/>
                <w:sz w:val="20"/>
                <w:szCs w:val="20"/>
              </w:rPr>
            </w:pPr>
            <w:r w:rsidRPr="00215064">
              <w:rPr>
                <w:color w:val="000000"/>
                <w:sz w:val="20"/>
                <w:szCs w:val="20"/>
              </w:rPr>
              <w:t>Maladaptive</w:t>
            </w:r>
          </w:p>
        </w:tc>
      </w:tr>
      <w:tr w:rsidR="00F91E8F" w:rsidRPr="00215064" w14:paraId="1A63FD5E" w14:textId="77777777" w:rsidTr="00FA34E4">
        <w:trPr>
          <w:trHeight w:val="144"/>
          <w:jc w:val="center"/>
        </w:trPr>
        <w:tc>
          <w:tcPr>
            <w:tcW w:w="1576" w:type="pct"/>
            <w:noWrap/>
            <w:vAlign w:val="center"/>
          </w:tcPr>
          <w:p w14:paraId="0255B7F8" w14:textId="58E22D9A" w:rsidR="00F91E8F" w:rsidRPr="00215064" w:rsidRDefault="00F91E8F" w:rsidP="00F91E8F">
            <w:pPr>
              <w:rPr>
                <w:b/>
                <w:color w:val="000000" w:themeColor="text1"/>
              </w:rPr>
            </w:pPr>
            <w:r w:rsidRPr="00215064">
              <w:rPr>
                <w:color w:val="000000" w:themeColor="text1"/>
              </w:rPr>
              <w:t xml:space="preserve">      Cheating</w:t>
            </w:r>
          </w:p>
        </w:tc>
        <w:tc>
          <w:tcPr>
            <w:tcW w:w="505" w:type="pct"/>
            <w:vAlign w:val="center"/>
          </w:tcPr>
          <w:p w14:paraId="7346DFB5" w14:textId="4531FDB4" w:rsidR="00F91E8F" w:rsidRPr="00215064" w:rsidRDefault="00F91E8F" w:rsidP="00F91E8F">
            <w:pPr>
              <w:jc w:val="center"/>
              <w:rPr>
                <w:b/>
                <w:bCs/>
                <w:i/>
                <w:iCs/>
                <w:color w:val="000000" w:themeColor="text1"/>
              </w:rPr>
            </w:pPr>
            <w:r w:rsidRPr="00215064">
              <w:rPr>
                <w:color w:val="000000"/>
              </w:rPr>
              <w:t>109</w:t>
            </w:r>
          </w:p>
        </w:tc>
        <w:tc>
          <w:tcPr>
            <w:tcW w:w="275" w:type="pct"/>
            <w:noWrap/>
            <w:vAlign w:val="center"/>
          </w:tcPr>
          <w:p w14:paraId="2D7F520D" w14:textId="72FD4127"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67</w:t>
            </w:r>
          </w:p>
        </w:tc>
        <w:tc>
          <w:tcPr>
            <w:tcW w:w="271" w:type="pct"/>
            <w:noWrap/>
            <w:vAlign w:val="center"/>
          </w:tcPr>
          <w:p w14:paraId="087B95F8" w14:textId="7CBBFBFC"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34</w:t>
            </w:r>
          </w:p>
        </w:tc>
        <w:tc>
          <w:tcPr>
            <w:tcW w:w="268" w:type="pct"/>
            <w:noWrap/>
            <w:vAlign w:val="center"/>
          </w:tcPr>
          <w:p w14:paraId="0834FC07" w14:textId="004B9A55" w:rsidR="00F91E8F" w:rsidRPr="00215064" w:rsidRDefault="001C2957" w:rsidP="00F91E8F">
            <w:pPr>
              <w:jc w:val="center"/>
              <w:rPr>
                <w:color w:val="000000" w:themeColor="text1"/>
              </w:rPr>
            </w:pPr>
            <w:r w:rsidRPr="00215064">
              <w:rPr>
                <w:i/>
                <w:iCs/>
                <w:u w:val="single"/>
              </w:rPr>
              <w:t>.</w:t>
            </w:r>
            <w:r w:rsidR="00F91E8F" w:rsidRPr="00215064">
              <w:rPr>
                <w:i/>
                <w:iCs/>
                <w:u w:val="single"/>
              </w:rPr>
              <w:t>22</w:t>
            </w:r>
          </w:p>
        </w:tc>
        <w:tc>
          <w:tcPr>
            <w:tcW w:w="299" w:type="pct"/>
            <w:noWrap/>
            <w:vAlign w:val="center"/>
          </w:tcPr>
          <w:p w14:paraId="73B53D1B" w14:textId="2AD83C50"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56</w:t>
            </w:r>
          </w:p>
        </w:tc>
        <w:tc>
          <w:tcPr>
            <w:tcW w:w="254" w:type="pct"/>
            <w:noWrap/>
            <w:vAlign w:val="center"/>
          </w:tcPr>
          <w:p w14:paraId="0AF6273A" w14:textId="2CFB6163"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09</w:t>
            </w:r>
          </w:p>
        </w:tc>
        <w:tc>
          <w:tcPr>
            <w:tcW w:w="276" w:type="pct"/>
            <w:noWrap/>
            <w:vAlign w:val="center"/>
          </w:tcPr>
          <w:p w14:paraId="204B9DA3" w14:textId="55C63CCD"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82</w:t>
            </w:r>
          </w:p>
        </w:tc>
        <w:tc>
          <w:tcPr>
            <w:tcW w:w="245" w:type="pct"/>
            <w:noWrap/>
            <w:vAlign w:val="center"/>
          </w:tcPr>
          <w:p w14:paraId="0FEB2739" w14:textId="6B8C5213"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02</w:t>
            </w:r>
          </w:p>
        </w:tc>
        <w:tc>
          <w:tcPr>
            <w:tcW w:w="276" w:type="pct"/>
            <w:noWrap/>
            <w:vAlign w:val="center"/>
          </w:tcPr>
          <w:p w14:paraId="4B4C613D" w14:textId="7D248993"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vAlign w:val="center"/>
          </w:tcPr>
          <w:p w14:paraId="4C3B4F74" w14:textId="2837DEAA" w:rsidR="00F91E8F" w:rsidRPr="00215064" w:rsidRDefault="00F91E8F" w:rsidP="00F91E8F">
            <w:pPr>
              <w:jc w:val="center"/>
              <w:rPr>
                <w:iCs/>
                <w:color w:val="000000" w:themeColor="text1"/>
                <w:sz w:val="20"/>
                <w:szCs w:val="20"/>
              </w:rPr>
            </w:pPr>
            <w:r w:rsidRPr="00215064">
              <w:rPr>
                <w:color w:val="000000"/>
                <w:sz w:val="20"/>
                <w:szCs w:val="20"/>
              </w:rPr>
              <w:t>Maladaptive</w:t>
            </w:r>
          </w:p>
        </w:tc>
      </w:tr>
      <w:tr w:rsidR="00F91E8F" w:rsidRPr="00215064" w14:paraId="4E6C4B8B" w14:textId="77777777" w:rsidTr="00FA34E4">
        <w:trPr>
          <w:trHeight w:val="144"/>
          <w:jc w:val="center"/>
        </w:trPr>
        <w:tc>
          <w:tcPr>
            <w:tcW w:w="1576" w:type="pct"/>
            <w:noWrap/>
            <w:vAlign w:val="center"/>
          </w:tcPr>
          <w:p w14:paraId="08FBCC07" w14:textId="77FC6341" w:rsidR="00F91E8F" w:rsidRPr="00215064" w:rsidRDefault="00F91E8F" w:rsidP="00F91E8F">
            <w:pPr>
              <w:rPr>
                <w:color w:val="000000" w:themeColor="text1"/>
              </w:rPr>
            </w:pPr>
            <w:r w:rsidRPr="00215064">
              <w:rPr>
                <w:color w:val="000000" w:themeColor="text1"/>
              </w:rPr>
              <w:t xml:space="preserve">      Deception</w:t>
            </w:r>
          </w:p>
        </w:tc>
        <w:tc>
          <w:tcPr>
            <w:tcW w:w="505" w:type="pct"/>
            <w:vAlign w:val="center"/>
          </w:tcPr>
          <w:p w14:paraId="22B28DAC" w14:textId="0265E479" w:rsidR="00F91E8F" w:rsidRPr="00215064" w:rsidRDefault="00F91E8F" w:rsidP="00F91E8F">
            <w:pPr>
              <w:jc w:val="center"/>
              <w:rPr>
                <w:b/>
                <w:bCs/>
                <w:color w:val="000000" w:themeColor="text1"/>
              </w:rPr>
            </w:pPr>
            <w:r w:rsidRPr="00215064">
              <w:rPr>
                <w:color w:val="000000"/>
              </w:rPr>
              <w:t>111</w:t>
            </w:r>
          </w:p>
        </w:tc>
        <w:tc>
          <w:tcPr>
            <w:tcW w:w="275" w:type="pct"/>
            <w:noWrap/>
            <w:vAlign w:val="center"/>
          </w:tcPr>
          <w:p w14:paraId="3ECEE9F5" w14:textId="1CF5856D" w:rsidR="00F91E8F" w:rsidRPr="00215064" w:rsidRDefault="001C2957" w:rsidP="00F91E8F">
            <w:pPr>
              <w:jc w:val="center"/>
              <w:rPr>
                <w:b/>
                <w:bCs/>
                <w:color w:val="000000" w:themeColor="text1"/>
              </w:rPr>
            </w:pPr>
            <w:r w:rsidRPr="00215064">
              <w:rPr>
                <w:b/>
                <w:bCs/>
              </w:rPr>
              <w:t>.</w:t>
            </w:r>
            <w:r w:rsidR="00F91E8F" w:rsidRPr="00215064">
              <w:rPr>
                <w:b/>
                <w:bCs/>
              </w:rPr>
              <w:t>76</w:t>
            </w:r>
          </w:p>
        </w:tc>
        <w:tc>
          <w:tcPr>
            <w:tcW w:w="271" w:type="pct"/>
            <w:noWrap/>
            <w:vAlign w:val="center"/>
          </w:tcPr>
          <w:p w14:paraId="22F22570" w14:textId="005E0BC4"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51</w:t>
            </w:r>
          </w:p>
        </w:tc>
        <w:tc>
          <w:tcPr>
            <w:tcW w:w="268" w:type="pct"/>
            <w:noWrap/>
            <w:vAlign w:val="center"/>
          </w:tcPr>
          <w:p w14:paraId="3E92ED77" w14:textId="25339056" w:rsidR="00F91E8F" w:rsidRPr="00215064" w:rsidRDefault="001C2957" w:rsidP="00F91E8F">
            <w:pPr>
              <w:jc w:val="center"/>
              <w:rPr>
                <w:color w:val="000000" w:themeColor="text1"/>
              </w:rPr>
            </w:pPr>
            <w:r w:rsidRPr="00215064">
              <w:rPr>
                <w:i/>
                <w:iCs/>
                <w:u w:val="single"/>
              </w:rPr>
              <w:t>.</w:t>
            </w:r>
            <w:r w:rsidR="00F91E8F" w:rsidRPr="00215064">
              <w:rPr>
                <w:i/>
                <w:iCs/>
                <w:u w:val="single"/>
              </w:rPr>
              <w:t>18</w:t>
            </w:r>
          </w:p>
        </w:tc>
        <w:tc>
          <w:tcPr>
            <w:tcW w:w="299" w:type="pct"/>
            <w:noWrap/>
            <w:vAlign w:val="center"/>
          </w:tcPr>
          <w:p w14:paraId="25ACB56A" w14:textId="76F12D99"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64</w:t>
            </w:r>
          </w:p>
        </w:tc>
        <w:tc>
          <w:tcPr>
            <w:tcW w:w="254" w:type="pct"/>
            <w:noWrap/>
            <w:vAlign w:val="center"/>
          </w:tcPr>
          <w:p w14:paraId="6DB86C69" w14:textId="507164F9"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noWrap/>
            <w:vAlign w:val="center"/>
          </w:tcPr>
          <w:p w14:paraId="5723EE3B" w14:textId="6C4905AE"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95</w:t>
            </w:r>
          </w:p>
        </w:tc>
        <w:tc>
          <w:tcPr>
            <w:tcW w:w="245" w:type="pct"/>
            <w:noWrap/>
            <w:vAlign w:val="center"/>
          </w:tcPr>
          <w:p w14:paraId="18773177" w14:textId="6E6E64F2"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2FB16884" w14:textId="188D56BE"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753" w:type="pct"/>
            <w:vAlign w:val="center"/>
          </w:tcPr>
          <w:p w14:paraId="440351F7" w14:textId="7D323DBB"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1CEA2A29" w14:textId="77777777" w:rsidTr="00FA34E4">
        <w:trPr>
          <w:trHeight w:val="144"/>
          <w:jc w:val="center"/>
        </w:trPr>
        <w:tc>
          <w:tcPr>
            <w:tcW w:w="1576" w:type="pct"/>
            <w:noWrap/>
            <w:vAlign w:val="center"/>
          </w:tcPr>
          <w:p w14:paraId="2B9AF308" w14:textId="2878AD8D" w:rsidR="00F91E8F" w:rsidRPr="00215064" w:rsidRDefault="00F91E8F" w:rsidP="00F91E8F">
            <w:pPr>
              <w:rPr>
                <w:b/>
                <w:color w:val="000000" w:themeColor="text1"/>
              </w:rPr>
            </w:pPr>
            <w:r w:rsidRPr="00215064">
              <w:rPr>
                <w:color w:val="000000" w:themeColor="text1"/>
              </w:rPr>
              <w:t xml:space="preserve">      Low effort</w:t>
            </w:r>
          </w:p>
        </w:tc>
        <w:tc>
          <w:tcPr>
            <w:tcW w:w="505" w:type="pct"/>
            <w:vAlign w:val="center"/>
          </w:tcPr>
          <w:p w14:paraId="721ABCA6" w14:textId="0B773941" w:rsidR="00F91E8F" w:rsidRPr="00215064" w:rsidRDefault="00F91E8F" w:rsidP="00F91E8F">
            <w:pPr>
              <w:jc w:val="center"/>
              <w:rPr>
                <w:b/>
                <w:bCs/>
                <w:i/>
                <w:iCs/>
                <w:color w:val="000000" w:themeColor="text1"/>
              </w:rPr>
            </w:pPr>
            <w:r w:rsidRPr="00215064">
              <w:rPr>
                <w:color w:val="000000"/>
              </w:rPr>
              <w:t>113</w:t>
            </w:r>
          </w:p>
        </w:tc>
        <w:tc>
          <w:tcPr>
            <w:tcW w:w="275" w:type="pct"/>
            <w:noWrap/>
            <w:vAlign w:val="center"/>
          </w:tcPr>
          <w:p w14:paraId="726A4415" w14:textId="6104CBCC"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55</w:t>
            </w:r>
          </w:p>
        </w:tc>
        <w:tc>
          <w:tcPr>
            <w:tcW w:w="271" w:type="pct"/>
            <w:noWrap/>
            <w:vAlign w:val="center"/>
          </w:tcPr>
          <w:p w14:paraId="71C2D316" w14:textId="19CE8EA5"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10</w:t>
            </w:r>
          </w:p>
        </w:tc>
        <w:tc>
          <w:tcPr>
            <w:tcW w:w="268" w:type="pct"/>
            <w:noWrap/>
            <w:vAlign w:val="center"/>
          </w:tcPr>
          <w:p w14:paraId="5A28DDC4" w14:textId="3D060D97" w:rsidR="00F91E8F" w:rsidRPr="00215064" w:rsidRDefault="001C2957" w:rsidP="00F91E8F">
            <w:pPr>
              <w:jc w:val="center"/>
              <w:rPr>
                <w:color w:val="000000" w:themeColor="text1"/>
              </w:rPr>
            </w:pPr>
            <w:r w:rsidRPr="00215064">
              <w:rPr>
                <w:i/>
                <w:iCs/>
                <w:u w:val="single"/>
              </w:rPr>
              <w:t>.</w:t>
            </w:r>
            <w:r w:rsidR="00F91E8F" w:rsidRPr="00215064">
              <w:rPr>
                <w:i/>
                <w:iCs/>
                <w:u w:val="single"/>
              </w:rPr>
              <w:t>33</w:t>
            </w:r>
          </w:p>
        </w:tc>
        <w:tc>
          <w:tcPr>
            <w:tcW w:w="299" w:type="pct"/>
            <w:noWrap/>
            <w:vAlign w:val="center"/>
          </w:tcPr>
          <w:p w14:paraId="6CD07BE5" w14:textId="5037FD0F"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35</w:t>
            </w:r>
          </w:p>
        </w:tc>
        <w:tc>
          <w:tcPr>
            <w:tcW w:w="254" w:type="pct"/>
            <w:noWrap/>
            <w:vAlign w:val="center"/>
          </w:tcPr>
          <w:p w14:paraId="152DFC47" w14:textId="42AF5B0E"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2033DB7A" w14:textId="5D0342CE"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91</w:t>
            </w:r>
          </w:p>
        </w:tc>
        <w:tc>
          <w:tcPr>
            <w:tcW w:w="245" w:type="pct"/>
            <w:noWrap/>
            <w:vAlign w:val="center"/>
          </w:tcPr>
          <w:p w14:paraId="0077AD31" w14:textId="26679417" w:rsidR="00F91E8F" w:rsidRPr="00215064" w:rsidRDefault="001C2957" w:rsidP="00F91E8F">
            <w:pPr>
              <w:jc w:val="center"/>
              <w:rPr>
                <w:iCs/>
                <w:color w:val="000000" w:themeColor="text1"/>
              </w:rPr>
            </w:pPr>
            <w:r w:rsidRPr="00215064">
              <w:rPr>
                <w:i/>
                <w:iCs/>
                <w:color w:val="000000"/>
                <w:u w:val="single"/>
              </w:rPr>
              <w:t>.</w:t>
            </w:r>
            <w:r w:rsidR="00F91E8F" w:rsidRPr="00215064">
              <w:rPr>
                <w:i/>
                <w:iCs/>
                <w:color w:val="000000"/>
                <w:u w:val="single"/>
              </w:rPr>
              <w:t>08</w:t>
            </w:r>
          </w:p>
        </w:tc>
        <w:tc>
          <w:tcPr>
            <w:tcW w:w="276" w:type="pct"/>
            <w:noWrap/>
            <w:vAlign w:val="center"/>
          </w:tcPr>
          <w:p w14:paraId="0A3BEA6D" w14:textId="61366104" w:rsidR="00F91E8F" w:rsidRPr="00215064" w:rsidRDefault="00F91E8F" w:rsidP="00F91E8F">
            <w:pPr>
              <w:jc w:val="center"/>
              <w:rPr>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84</w:t>
            </w:r>
          </w:p>
        </w:tc>
        <w:tc>
          <w:tcPr>
            <w:tcW w:w="753" w:type="pct"/>
            <w:vAlign w:val="center"/>
          </w:tcPr>
          <w:p w14:paraId="379CFEDD" w14:textId="1FF6F4F3" w:rsidR="00F91E8F" w:rsidRPr="00215064" w:rsidRDefault="00F91E8F" w:rsidP="00F91E8F">
            <w:pPr>
              <w:jc w:val="center"/>
              <w:rPr>
                <w:iCs/>
                <w:color w:val="000000" w:themeColor="text1"/>
                <w:sz w:val="20"/>
                <w:szCs w:val="20"/>
              </w:rPr>
            </w:pPr>
            <w:r w:rsidRPr="00215064">
              <w:rPr>
                <w:color w:val="000000"/>
                <w:sz w:val="20"/>
                <w:szCs w:val="20"/>
              </w:rPr>
              <w:t>Maladaptive</w:t>
            </w:r>
          </w:p>
        </w:tc>
      </w:tr>
      <w:tr w:rsidR="00F91E8F" w:rsidRPr="00215064" w14:paraId="0542136E" w14:textId="77777777" w:rsidTr="00FA34E4">
        <w:trPr>
          <w:trHeight w:val="144"/>
          <w:jc w:val="center"/>
        </w:trPr>
        <w:tc>
          <w:tcPr>
            <w:tcW w:w="1576" w:type="pct"/>
            <w:noWrap/>
            <w:vAlign w:val="center"/>
          </w:tcPr>
          <w:p w14:paraId="5E6015CC" w14:textId="38A6B44B" w:rsidR="00F91E8F" w:rsidRPr="00215064" w:rsidRDefault="00F91E8F" w:rsidP="00F91E8F">
            <w:pPr>
              <w:rPr>
                <w:b/>
                <w:color w:val="000000" w:themeColor="text1"/>
              </w:rPr>
            </w:pPr>
            <w:r w:rsidRPr="00215064">
              <w:rPr>
                <w:color w:val="000000" w:themeColor="text1"/>
              </w:rPr>
              <w:t xml:space="preserve">      Misuse of resources</w:t>
            </w:r>
          </w:p>
        </w:tc>
        <w:tc>
          <w:tcPr>
            <w:tcW w:w="505" w:type="pct"/>
            <w:vAlign w:val="center"/>
          </w:tcPr>
          <w:p w14:paraId="2DE0F4ED" w14:textId="601FC905" w:rsidR="00F91E8F" w:rsidRPr="00215064" w:rsidRDefault="00F91E8F" w:rsidP="00F91E8F">
            <w:pPr>
              <w:jc w:val="center"/>
              <w:rPr>
                <w:b/>
                <w:bCs/>
                <w:color w:val="000000" w:themeColor="text1"/>
              </w:rPr>
            </w:pPr>
            <w:r w:rsidRPr="00215064">
              <w:rPr>
                <w:color w:val="000000"/>
              </w:rPr>
              <w:t>113</w:t>
            </w:r>
          </w:p>
        </w:tc>
        <w:tc>
          <w:tcPr>
            <w:tcW w:w="275" w:type="pct"/>
            <w:noWrap/>
            <w:vAlign w:val="center"/>
          </w:tcPr>
          <w:p w14:paraId="27312813" w14:textId="4719B662"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65</w:t>
            </w:r>
          </w:p>
        </w:tc>
        <w:tc>
          <w:tcPr>
            <w:tcW w:w="271" w:type="pct"/>
            <w:noWrap/>
            <w:vAlign w:val="center"/>
          </w:tcPr>
          <w:p w14:paraId="23DB2923" w14:textId="226CF273"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31</w:t>
            </w:r>
          </w:p>
        </w:tc>
        <w:tc>
          <w:tcPr>
            <w:tcW w:w="268" w:type="pct"/>
            <w:noWrap/>
            <w:vAlign w:val="center"/>
          </w:tcPr>
          <w:p w14:paraId="29C5DB17" w14:textId="6DF17E43" w:rsidR="00F91E8F" w:rsidRPr="00215064" w:rsidRDefault="001C2957" w:rsidP="00F91E8F">
            <w:pPr>
              <w:jc w:val="center"/>
              <w:rPr>
                <w:b/>
                <w:bCs/>
                <w:color w:val="000000" w:themeColor="text1"/>
              </w:rPr>
            </w:pPr>
            <w:r w:rsidRPr="00215064">
              <w:rPr>
                <w:i/>
                <w:iCs/>
                <w:u w:val="single"/>
              </w:rPr>
              <w:t>.</w:t>
            </w:r>
            <w:r w:rsidR="00F91E8F" w:rsidRPr="00215064">
              <w:rPr>
                <w:i/>
                <w:iCs/>
                <w:u w:val="single"/>
              </w:rPr>
              <w:t>27</w:t>
            </w:r>
          </w:p>
        </w:tc>
        <w:tc>
          <w:tcPr>
            <w:tcW w:w="299" w:type="pct"/>
            <w:noWrap/>
            <w:vAlign w:val="center"/>
          </w:tcPr>
          <w:p w14:paraId="2672BDC0" w14:textId="79345D8E"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45</w:t>
            </w:r>
          </w:p>
        </w:tc>
        <w:tc>
          <w:tcPr>
            <w:tcW w:w="254" w:type="pct"/>
            <w:noWrap/>
            <w:vAlign w:val="center"/>
          </w:tcPr>
          <w:p w14:paraId="1AE631AA" w14:textId="41EF129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0C0C021B" w14:textId="490F7D80"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245" w:type="pct"/>
            <w:noWrap/>
            <w:vAlign w:val="center"/>
          </w:tcPr>
          <w:p w14:paraId="43B973E4" w14:textId="453C9557"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3C9FC081" w14:textId="0BDDA5B2"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753" w:type="pct"/>
            <w:vAlign w:val="center"/>
          </w:tcPr>
          <w:p w14:paraId="57A8E410" w14:textId="2C00E1E7"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25C7EB8A" w14:textId="77777777" w:rsidTr="00FA34E4">
        <w:trPr>
          <w:trHeight w:val="144"/>
          <w:jc w:val="center"/>
        </w:trPr>
        <w:tc>
          <w:tcPr>
            <w:tcW w:w="1576" w:type="pct"/>
            <w:noWrap/>
            <w:vAlign w:val="center"/>
          </w:tcPr>
          <w:p w14:paraId="52F01FBA" w14:textId="6E5F7251" w:rsidR="00F91E8F" w:rsidRPr="00215064" w:rsidRDefault="00F91E8F" w:rsidP="00F91E8F">
            <w:pPr>
              <w:rPr>
                <w:color w:val="000000" w:themeColor="text1"/>
              </w:rPr>
            </w:pPr>
            <w:r w:rsidRPr="00215064">
              <w:rPr>
                <w:color w:val="000000" w:themeColor="text1"/>
              </w:rPr>
              <w:t xml:space="preserve">      Plagiarism</w:t>
            </w:r>
          </w:p>
        </w:tc>
        <w:tc>
          <w:tcPr>
            <w:tcW w:w="505" w:type="pct"/>
            <w:vAlign w:val="center"/>
          </w:tcPr>
          <w:p w14:paraId="4F348748" w14:textId="38E7197C" w:rsidR="00F91E8F" w:rsidRPr="00215064" w:rsidRDefault="00F91E8F" w:rsidP="00F91E8F">
            <w:pPr>
              <w:jc w:val="center"/>
              <w:rPr>
                <w:b/>
                <w:bCs/>
                <w:color w:val="000000" w:themeColor="text1"/>
              </w:rPr>
            </w:pPr>
            <w:r w:rsidRPr="00215064">
              <w:rPr>
                <w:color w:val="000000"/>
              </w:rPr>
              <w:t>110</w:t>
            </w:r>
          </w:p>
        </w:tc>
        <w:tc>
          <w:tcPr>
            <w:tcW w:w="275" w:type="pct"/>
            <w:noWrap/>
            <w:vAlign w:val="center"/>
          </w:tcPr>
          <w:p w14:paraId="60FE0852" w14:textId="5E4CB133" w:rsidR="00F91E8F" w:rsidRPr="00215064" w:rsidRDefault="001C2957" w:rsidP="00F91E8F">
            <w:pPr>
              <w:jc w:val="center"/>
              <w:rPr>
                <w:b/>
                <w:bCs/>
                <w:color w:val="000000" w:themeColor="text1"/>
              </w:rPr>
            </w:pPr>
            <w:r w:rsidRPr="00215064">
              <w:rPr>
                <w:b/>
                <w:bCs/>
              </w:rPr>
              <w:t>.</w:t>
            </w:r>
            <w:r w:rsidR="00F91E8F" w:rsidRPr="00215064">
              <w:rPr>
                <w:b/>
                <w:bCs/>
              </w:rPr>
              <w:t>74</w:t>
            </w:r>
          </w:p>
        </w:tc>
        <w:tc>
          <w:tcPr>
            <w:tcW w:w="271" w:type="pct"/>
            <w:noWrap/>
            <w:vAlign w:val="center"/>
          </w:tcPr>
          <w:p w14:paraId="0C922542" w14:textId="35105C37"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47</w:t>
            </w:r>
          </w:p>
        </w:tc>
        <w:tc>
          <w:tcPr>
            <w:tcW w:w="268" w:type="pct"/>
            <w:noWrap/>
            <w:vAlign w:val="center"/>
          </w:tcPr>
          <w:p w14:paraId="5DAC04EE" w14:textId="760C550F" w:rsidR="00F91E8F" w:rsidRPr="00215064" w:rsidRDefault="001C2957" w:rsidP="00F91E8F">
            <w:pPr>
              <w:jc w:val="center"/>
              <w:rPr>
                <w:b/>
                <w:bCs/>
                <w:color w:val="000000" w:themeColor="text1"/>
              </w:rPr>
            </w:pPr>
            <w:r w:rsidRPr="00215064">
              <w:rPr>
                <w:i/>
                <w:iCs/>
                <w:u w:val="single"/>
              </w:rPr>
              <w:t>.</w:t>
            </w:r>
            <w:r w:rsidR="00F91E8F" w:rsidRPr="00215064">
              <w:rPr>
                <w:i/>
                <w:iCs/>
                <w:u w:val="single"/>
              </w:rPr>
              <w:t>17</w:t>
            </w:r>
          </w:p>
        </w:tc>
        <w:tc>
          <w:tcPr>
            <w:tcW w:w="299" w:type="pct"/>
            <w:noWrap/>
            <w:vAlign w:val="center"/>
          </w:tcPr>
          <w:p w14:paraId="2B4601E4" w14:textId="6914B16E"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65</w:t>
            </w:r>
          </w:p>
        </w:tc>
        <w:tc>
          <w:tcPr>
            <w:tcW w:w="254" w:type="pct"/>
            <w:noWrap/>
            <w:vAlign w:val="center"/>
          </w:tcPr>
          <w:p w14:paraId="37C36317" w14:textId="287CABB4"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noWrap/>
            <w:vAlign w:val="center"/>
          </w:tcPr>
          <w:p w14:paraId="5DBD4C56" w14:textId="4931C7ED"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89</w:t>
            </w:r>
          </w:p>
        </w:tc>
        <w:tc>
          <w:tcPr>
            <w:tcW w:w="245" w:type="pct"/>
            <w:noWrap/>
            <w:vAlign w:val="center"/>
          </w:tcPr>
          <w:p w14:paraId="4226570F" w14:textId="5C319E1B"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53E6AFCB" w14:textId="5B4075B0"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753" w:type="pct"/>
            <w:vAlign w:val="center"/>
          </w:tcPr>
          <w:p w14:paraId="53F2D450" w14:textId="53B8DA05"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793E5086" w14:textId="77777777" w:rsidTr="00FA34E4">
        <w:trPr>
          <w:trHeight w:val="144"/>
          <w:jc w:val="center"/>
        </w:trPr>
        <w:tc>
          <w:tcPr>
            <w:tcW w:w="1576" w:type="pct"/>
            <w:noWrap/>
            <w:vAlign w:val="center"/>
          </w:tcPr>
          <w:p w14:paraId="01A3C4E2" w14:textId="54E5D8C0" w:rsidR="00F91E8F" w:rsidRPr="00215064" w:rsidRDefault="00F91E8F" w:rsidP="00F91E8F">
            <w:pPr>
              <w:rPr>
                <w:color w:val="000000" w:themeColor="text1"/>
              </w:rPr>
            </w:pPr>
            <w:r w:rsidRPr="00215064">
              <w:rPr>
                <w:color w:val="000000" w:themeColor="text1"/>
              </w:rPr>
              <w:t xml:space="preserve">   Applicant </w:t>
            </w:r>
            <w:proofErr w:type="spellStart"/>
            <w:r w:rsidRPr="00215064">
              <w:rPr>
                <w:color w:val="000000" w:themeColor="text1"/>
              </w:rPr>
              <w:t>faking</w:t>
            </w:r>
            <w:r w:rsidR="00952F8A" w:rsidRPr="00952F8A">
              <w:rPr>
                <w:color w:val="000000" w:themeColor="text1"/>
                <w:vertAlign w:val="superscript"/>
              </w:rPr>
              <w:t>b</w:t>
            </w:r>
            <w:proofErr w:type="spellEnd"/>
          </w:p>
        </w:tc>
        <w:tc>
          <w:tcPr>
            <w:tcW w:w="505" w:type="pct"/>
            <w:vAlign w:val="center"/>
          </w:tcPr>
          <w:p w14:paraId="26DE530F" w14:textId="7590C582" w:rsidR="00F91E8F" w:rsidRPr="00215064" w:rsidRDefault="00F91E8F" w:rsidP="00F91E8F">
            <w:pPr>
              <w:jc w:val="center"/>
              <w:rPr>
                <w:b/>
                <w:bCs/>
                <w:color w:val="000000" w:themeColor="text1"/>
              </w:rPr>
            </w:pPr>
            <w:r w:rsidRPr="00215064">
              <w:rPr>
                <w:color w:val="000000"/>
              </w:rPr>
              <w:t>104</w:t>
            </w:r>
          </w:p>
        </w:tc>
        <w:tc>
          <w:tcPr>
            <w:tcW w:w="275" w:type="pct"/>
            <w:noWrap/>
            <w:vAlign w:val="center"/>
          </w:tcPr>
          <w:p w14:paraId="02C4CAFA" w14:textId="53BA607F"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69</w:t>
            </w:r>
          </w:p>
        </w:tc>
        <w:tc>
          <w:tcPr>
            <w:tcW w:w="271" w:type="pct"/>
            <w:noWrap/>
            <w:vAlign w:val="center"/>
          </w:tcPr>
          <w:p w14:paraId="52AB8720" w14:textId="28485B26"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38</w:t>
            </w:r>
          </w:p>
        </w:tc>
        <w:tc>
          <w:tcPr>
            <w:tcW w:w="268" w:type="pct"/>
            <w:noWrap/>
            <w:vAlign w:val="center"/>
          </w:tcPr>
          <w:p w14:paraId="196BC5B5" w14:textId="1F0765B5" w:rsidR="00F91E8F" w:rsidRPr="00215064" w:rsidRDefault="001C2957" w:rsidP="00F91E8F">
            <w:pPr>
              <w:jc w:val="center"/>
              <w:rPr>
                <w:b/>
                <w:bCs/>
                <w:color w:val="000000" w:themeColor="text1"/>
              </w:rPr>
            </w:pPr>
            <w:r w:rsidRPr="00215064">
              <w:rPr>
                <w:i/>
                <w:iCs/>
                <w:u w:val="single"/>
              </w:rPr>
              <w:t>.</w:t>
            </w:r>
            <w:r w:rsidR="00F91E8F" w:rsidRPr="00215064">
              <w:rPr>
                <w:i/>
                <w:iCs/>
                <w:u w:val="single"/>
              </w:rPr>
              <w:t>20</w:t>
            </w:r>
          </w:p>
        </w:tc>
        <w:tc>
          <w:tcPr>
            <w:tcW w:w="299" w:type="pct"/>
            <w:noWrap/>
            <w:vAlign w:val="center"/>
          </w:tcPr>
          <w:p w14:paraId="568C6B46" w14:textId="10E809F8"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60</w:t>
            </w:r>
          </w:p>
        </w:tc>
        <w:tc>
          <w:tcPr>
            <w:tcW w:w="254" w:type="pct"/>
            <w:noWrap/>
            <w:vAlign w:val="center"/>
          </w:tcPr>
          <w:p w14:paraId="63FC30F2" w14:textId="2F6646C3"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07</w:t>
            </w:r>
          </w:p>
        </w:tc>
        <w:tc>
          <w:tcPr>
            <w:tcW w:w="276" w:type="pct"/>
            <w:noWrap/>
            <w:vAlign w:val="center"/>
          </w:tcPr>
          <w:p w14:paraId="5CEEAFEB" w14:textId="2B5B61C8"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87</w:t>
            </w:r>
          </w:p>
        </w:tc>
        <w:tc>
          <w:tcPr>
            <w:tcW w:w="245" w:type="pct"/>
            <w:noWrap/>
            <w:vAlign w:val="center"/>
          </w:tcPr>
          <w:p w14:paraId="4BDFBBD0" w14:textId="31D24ADF"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6134F48D" w14:textId="6932002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92</w:t>
            </w:r>
          </w:p>
        </w:tc>
        <w:tc>
          <w:tcPr>
            <w:tcW w:w="753" w:type="pct"/>
            <w:vAlign w:val="center"/>
          </w:tcPr>
          <w:p w14:paraId="4796A4D5" w14:textId="53230AB7"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56B85F2A" w14:textId="77777777" w:rsidTr="00FA34E4">
        <w:trPr>
          <w:trHeight w:val="144"/>
          <w:jc w:val="center"/>
        </w:trPr>
        <w:tc>
          <w:tcPr>
            <w:tcW w:w="1576" w:type="pct"/>
            <w:noWrap/>
            <w:vAlign w:val="center"/>
          </w:tcPr>
          <w:p w14:paraId="66A41A04" w14:textId="59E70A03" w:rsidR="00F91E8F" w:rsidRPr="00215064" w:rsidRDefault="00F91E8F" w:rsidP="00F91E8F">
            <w:pPr>
              <w:rPr>
                <w:color w:val="000000" w:themeColor="text1"/>
              </w:rPr>
            </w:pPr>
            <w:r w:rsidRPr="00215064">
              <w:rPr>
                <w:color w:val="000000" w:themeColor="text1"/>
              </w:rPr>
              <w:t xml:space="preserve">   Counterproductive work behavior</w:t>
            </w:r>
          </w:p>
        </w:tc>
        <w:tc>
          <w:tcPr>
            <w:tcW w:w="505" w:type="pct"/>
            <w:vAlign w:val="center"/>
          </w:tcPr>
          <w:p w14:paraId="40122039" w14:textId="77777777" w:rsidR="00F91E8F" w:rsidRPr="00215064" w:rsidRDefault="00F91E8F" w:rsidP="00F91E8F">
            <w:pPr>
              <w:jc w:val="center"/>
              <w:rPr>
                <w:b/>
                <w:bCs/>
                <w:color w:val="000000" w:themeColor="text1"/>
              </w:rPr>
            </w:pPr>
          </w:p>
        </w:tc>
        <w:tc>
          <w:tcPr>
            <w:tcW w:w="275" w:type="pct"/>
            <w:noWrap/>
            <w:vAlign w:val="center"/>
          </w:tcPr>
          <w:p w14:paraId="4086F6AD" w14:textId="3A253294" w:rsidR="00F91E8F" w:rsidRPr="00215064" w:rsidRDefault="00F91E8F" w:rsidP="00F91E8F">
            <w:pPr>
              <w:jc w:val="center"/>
              <w:rPr>
                <w:b/>
                <w:bCs/>
                <w:color w:val="000000" w:themeColor="text1"/>
              </w:rPr>
            </w:pPr>
          </w:p>
        </w:tc>
        <w:tc>
          <w:tcPr>
            <w:tcW w:w="271" w:type="pct"/>
            <w:noWrap/>
            <w:vAlign w:val="center"/>
          </w:tcPr>
          <w:p w14:paraId="14B221EB" w14:textId="2B5C906D" w:rsidR="00F91E8F" w:rsidRPr="00215064" w:rsidRDefault="00F91E8F" w:rsidP="00F91E8F">
            <w:pPr>
              <w:jc w:val="center"/>
              <w:rPr>
                <w:b/>
                <w:bCs/>
                <w:color w:val="000000" w:themeColor="text1"/>
              </w:rPr>
            </w:pPr>
          </w:p>
        </w:tc>
        <w:tc>
          <w:tcPr>
            <w:tcW w:w="268" w:type="pct"/>
            <w:noWrap/>
            <w:vAlign w:val="center"/>
          </w:tcPr>
          <w:p w14:paraId="10CBEA66" w14:textId="2369C2A2" w:rsidR="00F91E8F" w:rsidRPr="00215064" w:rsidRDefault="00F91E8F" w:rsidP="00F91E8F">
            <w:pPr>
              <w:jc w:val="center"/>
              <w:rPr>
                <w:b/>
                <w:bCs/>
                <w:color w:val="000000" w:themeColor="text1"/>
              </w:rPr>
            </w:pPr>
          </w:p>
        </w:tc>
        <w:tc>
          <w:tcPr>
            <w:tcW w:w="299" w:type="pct"/>
            <w:noWrap/>
            <w:vAlign w:val="center"/>
          </w:tcPr>
          <w:p w14:paraId="79EBFD1B" w14:textId="48B6AF24" w:rsidR="00F91E8F" w:rsidRPr="00215064" w:rsidRDefault="00F91E8F" w:rsidP="00F91E8F">
            <w:pPr>
              <w:jc w:val="center"/>
              <w:rPr>
                <w:color w:val="000000" w:themeColor="text1"/>
              </w:rPr>
            </w:pPr>
          </w:p>
        </w:tc>
        <w:tc>
          <w:tcPr>
            <w:tcW w:w="254" w:type="pct"/>
            <w:noWrap/>
            <w:vAlign w:val="center"/>
          </w:tcPr>
          <w:p w14:paraId="6D59DB88" w14:textId="6D755123" w:rsidR="00F91E8F" w:rsidRPr="00215064" w:rsidRDefault="00F91E8F" w:rsidP="00F91E8F">
            <w:pPr>
              <w:jc w:val="center"/>
              <w:rPr>
                <w:color w:val="000000" w:themeColor="text1"/>
              </w:rPr>
            </w:pPr>
          </w:p>
        </w:tc>
        <w:tc>
          <w:tcPr>
            <w:tcW w:w="276" w:type="pct"/>
            <w:noWrap/>
            <w:vAlign w:val="center"/>
          </w:tcPr>
          <w:p w14:paraId="2B47F1CF" w14:textId="3F8BB396" w:rsidR="00F91E8F" w:rsidRPr="00215064" w:rsidRDefault="00F91E8F" w:rsidP="00F91E8F">
            <w:pPr>
              <w:jc w:val="center"/>
              <w:rPr>
                <w:color w:val="000000" w:themeColor="text1"/>
              </w:rPr>
            </w:pPr>
          </w:p>
        </w:tc>
        <w:tc>
          <w:tcPr>
            <w:tcW w:w="245" w:type="pct"/>
            <w:noWrap/>
            <w:vAlign w:val="center"/>
          </w:tcPr>
          <w:p w14:paraId="0214605B" w14:textId="07D2DD98" w:rsidR="00F91E8F" w:rsidRPr="00215064" w:rsidRDefault="00F91E8F" w:rsidP="00F91E8F">
            <w:pPr>
              <w:jc w:val="center"/>
              <w:rPr>
                <w:color w:val="000000" w:themeColor="text1"/>
              </w:rPr>
            </w:pPr>
          </w:p>
        </w:tc>
        <w:tc>
          <w:tcPr>
            <w:tcW w:w="276" w:type="pct"/>
            <w:noWrap/>
            <w:vAlign w:val="center"/>
          </w:tcPr>
          <w:p w14:paraId="62C1217A" w14:textId="072093CD" w:rsidR="00F91E8F" w:rsidRPr="00215064" w:rsidRDefault="00F91E8F" w:rsidP="00F91E8F">
            <w:pPr>
              <w:jc w:val="center"/>
              <w:rPr>
                <w:color w:val="000000" w:themeColor="text1"/>
              </w:rPr>
            </w:pPr>
          </w:p>
        </w:tc>
        <w:tc>
          <w:tcPr>
            <w:tcW w:w="753" w:type="pct"/>
            <w:vAlign w:val="center"/>
          </w:tcPr>
          <w:p w14:paraId="262E3BC9" w14:textId="4FDDB2C8" w:rsidR="00F91E8F" w:rsidRPr="00215064" w:rsidRDefault="00F91E8F" w:rsidP="00F91E8F">
            <w:pPr>
              <w:jc w:val="center"/>
              <w:rPr>
                <w:color w:val="000000" w:themeColor="text1"/>
                <w:sz w:val="20"/>
                <w:szCs w:val="20"/>
              </w:rPr>
            </w:pPr>
          </w:p>
        </w:tc>
      </w:tr>
      <w:tr w:rsidR="00F91E8F" w:rsidRPr="00215064" w14:paraId="1794C759" w14:textId="77777777" w:rsidTr="00FA34E4">
        <w:trPr>
          <w:trHeight w:val="144"/>
          <w:jc w:val="center"/>
        </w:trPr>
        <w:tc>
          <w:tcPr>
            <w:tcW w:w="1576" w:type="pct"/>
            <w:noWrap/>
            <w:vAlign w:val="center"/>
          </w:tcPr>
          <w:p w14:paraId="7A27C398" w14:textId="0F780B2E" w:rsidR="00F91E8F" w:rsidRPr="00215064" w:rsidRDefault="00F91E8F" w:rsidP="00F91E8F">
            <w:pPr>
              <w:rPr>
                <w:color w:val="000000" w:themeColor="text1"/>
              </w:rPr>
            </w:pPr>
            <w:r w:rsidRPr="00215064">
              <w:rPr>
                <w:color w:val="000000" w:themeColor="text1"/>
              </w:rPr>
              <w:t xml:space="preserve">      Overall</w:t>
            </w:r>
          </w:p>
        </w:tc>
        <w:tc>
          <w:tcPr>
            <w:tcW w:w="505" w:type="pct"/>
            <w:vAlign w:val="center"/>
          </w:tcPr>
          <w:p w14:paraId="2C91F7F1" w14:textId="6149E13F" w:rsidR="00F91E8F" w:rsidRPr="00215064" w:rsidRDefault="00F91E8F" w:rsidP="00F91E8F">
            <w:pPr>
              <w:jc w:val="center"/>
              <w:rPr>
                <w:b/>
                <w:bCs/>
                <w:color w:val="000000" w:themeColor="text1"/>
              </w:rPr>
            </w:pPr>
            <w:r w:rsidRPr="00215064">
              <w:rPr>
                <w:color w:val="000000"/>
              </w:rPr>
              <w:t>110</w:t>
            </w:r>
          </w:p>
        </w:tc>
        <w:tc>
          <w:tcPr>
            <w:tcW w:w="275" w:type="pct"/>
            <w:noWrap/>
            <w:vAlign w:val="center"/>
          </w:tcPr>
          <w:p w14:paraId="6287894A" w14:textId="35303A52" w:rsidR="00F91E8F" w:rsidRPr="00215064" w:rsidRDefault="001C2957" w:rsidP="00F91E8F">
            <w:pPr>
              <w:jc w:val="center"/>
              <w:rPr>
                <w:b/>
                <w:bCs/>
                <w:color w:val="000000" w:themeColor="text1"/>
              </w:rPr>
            </w:pPr>
            <w:r w:rsidRPr="00215064">
              <w:rPr>
                <w:b/>
                <w:bCs/>
              </w:rPr>
              <w:t>.</w:t>
            </w:r>
            <w:r w:rsidR="00F91E8F" w:rsidRPr="00215064">
              <w:rPr>
                <w:b/>
                <w:bCs/>
              </w:rPr>
              <w:t>84</w:t>
            </w:r>
          </w:p>
        </w:tc>
        <w:tc>
          <w:tcPr>
            <w:tcW w:w="271" w:type="pct"/>
            <w:noWrap/>
            <w:vAlign w:val="center"/>
          </w:tcPr>
          <w:p w14:paraId="04AACB74" w14:textId="4F03575F"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67</w:t>
            </w:r>
          </w:p>
        </w:tc>
        <w:tc>
          <w:tcPr>
            <w:tcW w:w="268" w:type="pct"/>
            <w:noWrap/>
            <w:vAlign w:val="center"/>
          </w:tcPr>
          <w:p w14:paraId="274BE660" w14:textId="637156F8" w:rsidR="00F91E8F" w:rsidRPr="00215064" w:rsidRDefault="001C2957" w:rsidP="00F91E8F">
            <w:pPr>
              <w:jc w:val="center"/>
              <w:rPr>
                <w:color w:val="000000" w:themeColor="text1"/>
              </w:rPr>
            </w:pPr>
            <w:r w:rsidRPr="00215064">
              <w:rPr>
                <w:i/>
                <w:iCs/>
                <w:u w:val="single"/>
              </w:rPr>
              <w:t>.</w:t>
            </w:r>
            <w:r w:rsidR="00F91E8F" w:rsidRPr="00215064">
              <w:rPr>
                <w:i/>
                <w:iCs/>
                <w:u w:val="single"/>
              </w:rPr>
              <w:t>08</w:t>
            </w:r>
          </w:p>
        </w:tc>
        <w:tc>
          <w:tcPr>
            <w:tcW w:w="299" w:type="pct"/>
            <w:noWrap/>
            <w:vAlign w:val="center"/>
          </w:tcPr>
          <w:p w14:paraId="25D1C46C" w14:textId="5536A940"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84</w:t>
            </w:r>
          </w:p>
        </w:tc>
        <w:tc>
          <w:tcPr>
            <w:tcW w:w="254" w:type="pct"/>
            <w:noWrap/>
            <w:vAlign w:val="center"/>
          </w:tcPr>
          <w:p w14:paraId="7B692B03" w14:textId="239E2025"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07</w:t>
            </w:r>
          </w:p>
        </w:tc>
        <w:tc>
          <w:tcPr>
            <w:tcW w:w="276" w:type="pct"/>
            <w:noWrap/>
            <w:vAlign w:val="center"/>
          </w:tcPr>
          <w:p w14:paraId="0CA412BF" w14:textId="3FA5772D"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85</w:t>
            </w:r>
          </w:p>
        </w:tc>
        <w:tc>
          <w:tcPr>
            <w:tcW w:w="245" w:type="pct"/>
            <w:noWrap/>
            <w:vAlign w:val="center"/>
          </w:tcPr>
          <w:p w14:paraId="0D6FD838" w14:textId="422085C9"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01</w:t>
            </w:r>
          </w:p>
        </w:tc>
        <w:tc>
          <w:tcPr>
            <w:tcW w:w="276" w:type="pct"/>
            <w:noWrap/>
            <w:vAlign w:val="center"/>
          </w:tcPr>
          <w:p w14:paraId="16C6A3FA" w14:textId="0330D02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98</w:t>
            </w:r>
          </w:p>
        </w:tc>
        <w:tc>
          <w:tcPr>
            <w:tcW w:w="753" w:type="pct"/>
            <w:vAlign w:val="center"/>
          </w:tcPr>
          <w:p w14:paraId="5D8D7A2C" w14:textId="38B4F383"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63D3C837" w14:textId="77777777" w:rsidTr="00FA34E4">
        <w:trPr>
          <w:trHeight w:val="144"/>
          <w:jc w:val="center"/>
        </w:trPr>
        <w:tc>
          <w:tcPr>
            <w:tcW w:w="1576" w:type="pct"/>
            <w:noWrap/>
            <w:vAlign w:val="center"/>
          </w:tcPr>
          <w:p w14:paraId="41B0613F" w14:textId="0B51A161" w:rsidR="00F91E8F" w:rsidRPr="00215064" w:rsidRDefault="00F91E8F" w:rsidP="00F91E8F">
            <w:pPr>
              <w:rPr>
                <w:color w:val="000000" w:themeColor="text1"/>
              </w:rPr>
            </w:pPr>
            <w:r w:rsidRPr="00215064">
              <w:rPr>
                <w:color w:val="000000" w:themeColor="text1"/>
              </w:rPr>
              <w:t xml:space="preserve">      Other ratings</w:t>
            </w:r>
          </w:p>
        </w:tc>
        <w:tc>
          <w:tcPr>
            <w:tcW w:w="505" w:type="pct"/>
            <w:vAlign w:val="center"/>
          </w:tcPr>
          <w:p w14:paraId="4840FDA2" w14:textId="10EEC5BB" w:rsidR="00F91E8F" w:rsidRPr="00215064" w:rsidRDefault="00F91E8F" w:rsidP="00F91E8F">
            <w:pPr>
              <w:jc w:val="center"/>
              <w:rPr>
                <w:b/>
                <w:bCs/>
                <w:color w:val="000000" w:themeColor="text1"/>
              </w:rPr>
            </w:pPr>
            <w:r w:rsidRPr="00215064">
              <w:rPr>
                <w:color w:val="000000"/>
              </w:rPr>
              <w:t>105</w:t>
            </w:r>
          </w:p>
        </w:tc>
        <w:tc>
          <w:tcPr>
            <w:tcW w:w="275" w:type="pct"/>
            <w:noWrap/>
            <w:vAlign w:val="center"/>
          </w:tcPr>
          <w:p w14:paraId="268F8568" w14:textId="683FCA77" w:rsidR="00F91E8F" w:rsidRPr="00215064" w:rsidRDefault="001C2957" w:rsidP="00F91E8F">
            <w:pPr>
              <w:jc w:val="center"/>
              <w:rPr>
                <w:b/>
                <w:bCs/>
                <w:color w:val="000000" w:themeColor="text1"/>
              </w:rPr>
            </w:pPr>
            <w:r w:rsidRPr="00215064">
              <w:rPr>
                <w:b/>
                <w:bCs/>
              </w:rPr>
              <w:t>.</w:t>
            </w:r>
            <w:r w:rsidR="00F91E8F" w:rsidRPr="00215064">
              <w:rPr>
                <w:b/>
                <w:bCs/>
              </w:rPr>
              <w:t>74</w:t>
            </w:r>
          </w:p>
        </w:tc>
        <w:tc>
          <w:tcPr>
            <w:tcW w:w="271" w:type="pct"/>
            <w:noWrap/>
            <w:vAlign w:val="center"/>
          </w:tcPr>
          <w:p w14:paraId="6AFDA040" w14:textId="2D520D17"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49</w:t>
            </w:r>
          </w:p>
        </w:tc>
        <w:tc>
          <w:tcPr>
            <w:tcW w:w="268" w:type="pct"/>
            <w:noWrap/>
            <w:vAlign w:val="center"/>
          </w:tcPr>
          <w:p w14:paraId="1EF99D4E" w14:textId="37D71AA1" w:rsidR="00F91E8F" w:rsidRPr="00215064" w:rsidRDefault="001C2957" w:rsidP="00F91E8F">
            <w:pPr>
              <w:jc w:val="center"/>
              <w:rPr>
                <w:b/>
                <w:bCs/>
                <w:color w:val="000000" w:themeColor="text1"/>
              </w:rPr>
            </w:pPr>
            <w:r w:rsidRPr="00215064">
              <w:rPr>
                <w:i/>
                <w:iCs/>
                <w:u w:val="single"/>
              </w:rPr>
              <w:t>.</w:t>
            </w:r>
            <w:r w:rsidR="00F91E8F" w:rsidRPr="00215064">
              <w:rPr>
                <w:i/>
                <w:iCs/>
                <w:u w:val="single"/>
              </w:rPr>
              <w:t>13</w:t>
            </w:r>
          </w:p>
        </w:tc>
        <w:tc>
          <w:tcPr>
            <w:tcW w:w="299" w:type="pct"/>
            <w:noWrap/>
            <w:vAlign w:val="center"/>
          </w:tcPr>
          <w:p w14:paraId="69147C18" w14:textId="7FC26F4E"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73</w:t>
            </w:r>
          </w:p>
        </w:tc>
        <w:tc>
          <w:tcPr>
            <w:tcW w:w="254" w:type="pct"/>
            <w:noWrap/>
            <w:vAlign w:val="center"/>
          </w:tcPr>
          <w:p w14:paraId="51E99EDA" w14:textId="4B2307E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noWrap/>
            <w:vAlign w:val="center"/>
          </w:tcPr>
          <w:p w14:paraId="0A7FEDE3" w14:textId="7692DEB4"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245" w:type="pct"/>
            <w:noWrap/>
            <w:vAlign w:val="center"/>
          </w:tcPr>
          <w:p w14:paraId="68D5C506" w14:textId="10CCBC48"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10</w:t>
            </w:r>
          </w:p>
        </w:tc>
        <w:tc>
          <w:tcPr>
            <w:tcW w:w="276" w:type="pct"/>
            <w:noWrap/>
            <w:vAlign w:val="center"/>
          </w:tcPr>
          <w:p w14:paraId="6BF473C8" w14:textId="0C9308D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79</w:t>
            </w:r>
          </w:p>
        </w:tc>
        <w:tc>
          <w:tcPr>
            <w:tcW w:w="753" w:type="pct"/>
            <w:vAlign w:val="center"/>
          </w:tcPr>
          <w:p w14:paraId="1C0AC27C" w14:textId="0B25B94F"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301D2CA5" w14:textId="77777777" w:rsidTr="00FA34E4">
        <w:trPr>
          <w:trHeight w:val="144"/>
          <w:jc w:val="center"/>
        </w:trPr>
        <w:tc>
          <w:tcPr>
            <w:tcW w:w="1576" w:type="pct"/>
            <w:noWrap/>
            <w:vAlign w:val="center"/>
          </w:tcPr>
          <w:p w14:paraId="4EB4D686" w14:textId="55A8CC85" w:rsidR="00F91E8F" w:rsidRPr="00215064" w:rsidRDefault="00F91E8F" w:rsidP="00F91E8F">
            <w:pPr>
              <w:rPr>
                <w:color w:val="000000" w:themeColor="text1"/>
              </w:rPr>
            </w:pPr>
            <w:r w:rsidRPr="00215064">
              <w:rPr>
                <w:color w:val="000000" w:themeColor="text1"/>
              </w:rPr>
              <w:t xml:space="preserve">      Organizational</w:t>
            </w:r>
          </w:p>
        </w:tc>
        <w:tc>
          <w:tcPr>
            <w:tcW w:w="505" w:type="pct"/>
            <w:vAlign w:val="center"/>
          </w:tcPr>
          <w:p w14:paraId="74A38C6B" w14:textId="4142C039" w:rsidR="00F91E8F" w:rsidRPr="00215064" w:rsidRDefault="00F91E8F" w:rsidP="00F91E8F">
            <w:pPr>
              <w:jc w:val="center"/>
              <w:rPr>
                <w:b/>
                <w:bCs/>
                <w:color w:val="000000" w:themeColor="text1"/>
              </w:rPr>
            </w:pPr>
            <w:r w:rsidRPr="00215064">
              <w:rPr>
                <w:color w:val="000000"/>
              </w:rPr>
              <w:t>111</w:t>
            </w:r>
          </w:p>
        </w:tc>
        <w:tc>
          <w:tcPr>
            <w:tcW w:w="275" w:type="pct"/>
            <w:noWrap/>
            <w:vAlign w:val="center"/>
          </w:tcPr>
          <w:p w14:paraId="0A96A5C7" w14:textId="02CADC36" w:rsidR="00F91E8F" w:rsidRPr="00215064" w:rsidRDefault="001C2957" w:rsidP="00F91E8F">
            <w:pPr>
              <w:jc w:val="center"/>
              <w:rPr>
                <w:b/>
                <w:bCs/>
                <w:color w:val="000000" w:themeColor="text1"/>
              </w:rPr>
            </w:pPr>
            <w:r w:rsidRPr="00215064">
              <w:rPr>
                <w:b/>
                <w:bCs/>
              </w:rPr>
              <w:t>.</w:t>
            </w:r>
            <w:r w:rsidR="00F91E8F" w:rsidRPr="00215064">
              <w:rPr>
                <w:b/>
                <w:bCs/>
              </w:rPr>
              <w:t>76</w:t>
            </w:r>
          </w:p>
        </w:tc>
        <w:tc>
          <w:tcPr>
            <w:tcW w:w="271" w:type="pct"/>
            <w:noWrap/>
            <w:vAlign w:val="center"/>
          </w:tcPr>
          <w:p w14:paraId="506287A0" w14:textId="21226904"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51</w:t>
            </w:r>
          </w:p>
        </w:tc>
        <w:tc>
          <w:tcPr>
            <w:tcW w:w="268" w:type="pct"/>
            <w:noWrap/>
            <w:vAlign w:val="center"/>
          </w:tcPr>
          <w:p w14:paraId="6EF9F823" w14:textId="2E4341B1" w:rsidR="00F91E8F" w:rsidRPr="00215064" w:rsidRDefault="001C2957" w:rsidP="00F91E8F">
            <w:pPr>
              <w:jc w:val="center"/>
              <w:rPr>
                <w:b/>
                <w:bCs/>
                <w:color w:val="000000" w:themeColor="text1"/>
              </w:rPr>
            </w:pPr>
            <w:r w:rsidRPr="00215064">
              <w:rPr>
                <w:i/>
                <w:iCs/>
                <w:u w:val="single"/>
              </w:rPr>
              <w:t>.</w:t>
            </w:r>
            <w:r w:rsidR="00F91E8F" w:rsidRPr="00215064">
              <w:rPr>
                <w:i/>
                <w:iCs/>
                <w:u w:val="single"/>
              </w:rPr>
              <w:t>17</w:t>
            </w:r>
          </w:p>
        </w:tc>
        <w:tc>
          <w:tcPr>
            <w:tcW w:w="299" w:type="pct"/>
            <w:noWrap/>
            <w:vAlign w:val="center"/>
          </w:tcPr>
          <w:p w14:paraId="06B14FF4" w14:textId="44F5F318"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66</w:t>
            </w:r>
          </w:p>
        </w:tc>
        <w:tc>
          <w:tcPr>
            <w:tcW w:w="254" w:type="pct"/>
            <w:noWrap/>
            <w:vAlign w:val="center"/>
          </w:tcPr>
          <w:p w14:paraId="5B54F338" w14:textId="6570ECCE"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noWrap/>
            <w:vAlign w:val="center"/>
          </w:tcPr>
          <w:p w14:paraId="6503924B" w14:textId="0FADFD7B"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91</w:t>
            </w:r>
          </w:p>
        </w:tc>
        <w:tc>
          <w:tcPr>
            <w:tcW w:w="245" w:type="pct"/>
            <w:noWrap/>
            <w:vAlign w:val="center"/>
          </w:tcPr>
          <w:p w14:paraId="5510371D" w14:textId="19AAE2E4"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noWrap/>
            <w:vAlign w:val="center"/>
          </w:tcPr>
          <w:p w14:paraId="6A1F34A4" w14:textId="5E663684"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95</w:t>
            </w:r>
          </w:p>
        </w:tc>
        <w:tc>
          <w:tcPr>
            <w:tcW w:w="753" w:type="pct"/>
            <w:vAlign w:val="center"/>
          </w:tcPr>
          <w:p w14:paraId="4A336100" w14:textId="40EC944E"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42DAA888" w14:textId="77777777" w:rsidTr="00FA34E4">
        <w:trPr>
          <w:trHeight w:val="144"/>
          <w:jc w:val="center"/>
        </w:trPr>
        <w:tc>
          <w:tcPr>
            <w:tcW w:w="1576" w:type="pct"/>
            <w:tcBorders>
              <w:top w:val="nil"/>
              <w:bottom w:val="nil"/>
            </w:tcBorders>
            <w:noWrap/>
            <w:vAlign w:val="center"/>
          </w:tcPr>
          <w:p w14:paraId="6A468224" w14:textId="47BAF2B1" w:rsidR="00F91E8F" w:rsidRPr="00215064" w:rsidRDefault="00F91E8F" w:rsidP="00F91E8F">
            <w:pPr>
              <w:rPr>
                <w:color w:val="000000" w:themeColor="text1"/>
              </w:rPr>
            </w:pPr>
            <w:r w:rsidRPr="00215064">
              <w:rPr>
                <w:color w:val="000000" w:themeColor="text1"/>
              </w:rPr>
              <w:t xml:space="preserve">   Irresponsible behavior</w:t>
            </w:r>
          </w:p>
        </w:tc>
        <w:tc>
          <w:tcPr>
            <w:tcW w:w="505" w:type="pct"/>
            <w:tcBorders>
              <w:top w:val="nil"/>
              <w:bottom w:val="nil"/>
            </w:tcBorders>
            <w:vAlign w:val="center"/>
          </w:tcPr>
          <w:p w14:paraId="0655DC54" w14:textId="3AE03670" w:rsidR="00F91E8F" w:rsidRPr="00215064" w:rsidRDefault="00F91E8F" w:rsidP="00F91E8F">
            <w:pPr>
              <w:jc w:val="center"/>
              <w:rPr>
                <w:b/>
                <w:bCs/>
                <w:color w:val="000000" w:themeColor="text1"/>
              </w:rPr>
            </w:pPr>
            <w:r w:rsidRPr="00215064">
              <w:rPr>
                <w:color w:val="000000"/>
              </w:rPr>
              <w:t>112</w:t>
            </w:r>
          </w:p>
        </w:tc>
        <w:tc>
          <w:tcPr>
            <w:tcW w:w="275" w:type="pct"/>
            <w:tcBorders>
              <w:top w:val="nil"/>
              <w:bottom w:val="nil"/>
            </w:tcBorders>
            <w:noWrap/>
            <w:vAlign w:val="center"/>
          </w:tcPr>
          <w:p w14:paraId="2DFB94DE" w14:textId="2C8B7A9A" w:rsidR="00F91E8F" w:rsidRPr="00215064" w:rsidRDefault="001C2957" w:rsidP="00F91E8F">
            <w:pPr>
              <w:jc w:val="center"/>
              <w:rPr>
                <w:b/>
                <w:bCs/>
                <w:color w:val="000000" w:themeColor="text1"/>
              </w:rPr>
            </w:pPr>
            <w:r w:rsidRPr="00215064">
              <w:rPr>
                <w:b/>
                <w:bCs/>
              </w:rPr>
              <w:t>.</w:t>
            </w:r>
            <w:r w:rsidR="00F91E8F" w:rsidRPr="00215064">
              <w:rPr>
                <w:b/>
                <w:bCs/>
              </w:rPr>
              <w:t>84</w:t>
            </w:r>
          </w:p>
        </w:tc>
        <w:tc>
          <w:tcPr>
            <w:tcW w:w="271" w:type="pct"/>
            <w:tcBorders>
              <w:top w:val="nil"/>
              <w:bottom w:val="nil"/>
            </w:tcBorders>
            <w:noWrap/>
            <w:vAlign w:val="center"/>
          </w:tcPr>
          <w:p w14:paraId="278AD0CE" w14:textId="401E2BB1"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68</w:t>
            </w:r>
          </w:p>
        </w:tc>
        <w:tc>
          <w:tcPr>
            <w:tcW w:w="268" w:type="pct"/>
            <w:tcBorders>
              <w:top w:val="nil"/>
              <w:bottom w:val="nil"/>
            </w:tcBorders>
            <w:noWrap/>
            <w:vAlign w:val="center"/>
          </w:tcPr>
          <w:p w14:paraId="1379459B" w14:textId="0034BA9A" w:rsidR="00F91E8F" w:rsidRPr="00215064" w:rsidRDefault="001C2957" w:rsidP="00F91E8F">
            <w:pPr>
              <w:jc w:val="center"/>
              <w:rPr>
                <w:color w:val="000000" w:themeColor="text1"/>
              </w:rPr>
            </w:pPr>
            <w:r w:rsidRPr="00215064">
              <w:rPr>
                <w:i/>
                <w:iCs/>
                <w:u w:val="single"/>
              </w:rPr>
              <w:t>.</w:t>
            </w:r>
            <w:r w:rsidR="00F91E8F" w:rsidRPr="00215064">
              <w:rPr>
                <w:i/>
                <w:iCs/>
                <w:u w:val="single"/>
              </w:rPr>
              <w:t>13</w:t>
            </w:r>
          </w:p>
        </w:tc>
        <w:tc>
          <w:tcPr>
            <w:tcW w:w="299" w:type="pct"/>
            <w:tcBorders>
              <w:top w:val="nil"/>
              <w:bottom w:val="nil"/>
            </w:tcBorders>
            <w:noWrap/>
            <w:vAlign w:val="center"/>
          </w:tcPr>
          <w:p w14:paraId="2E700BD3" w14:textId="24F0C3CE"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73</w:t>
            </w:r>
          </w:p>
        </w:tc>
        <w:tc>
          <w:tcPr>
            <w:tcW w:w="254" w:type="pct"/>
            <w:tcBorders>
              <w:top w:val="nil"/>
              <w:bottom w:val="nil"/>
            </w:tcBorders>
            <w:noWrap/>
            <w:vAlign w:val="center"/>
          </w:tcPr>
          <w:p w14:paraId="1B826031" w14:textId="3175AB4A"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73B0F6AA" w14:textId="49B58289"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245" w:type="pct"/>
            <w:tcBorders>
              <w:top w:val="nil"/>
              <w:bottom w:val="nil"/>
            </w:tcBorders>
            <w:noWrap/>
            <w:vAlign w:val="center"/>
          </w:tcPr>
          <w:p w14:paraId="66F3C0CE" w14:textId="4852CAEA"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01</w:t>
            </w:r>
          </w:p>
        </w:tc>
        <w:tc>
          <w:tcPr>
            <w:tcW w:w="276" w:type="pct"/>
            <w:tcBorders>
              <w:top w:val="nil"/>
              <w:bottom w:val="nil"/>
            </w:tcBorders>
            <w:noWrap/>
            <w:vAlign w:val="center"/>
          </w:tcPr>
          <w:p w14:paraId="30389227" w14:textId="3617F6A5"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98</w:t>
            </w:r>
          </w:p>
        </w:tc>
        <w:tc>
          <w:tcPr>
            <w:tcW w:w="753" w:type="pct"/>
            <w:tcBorders>
              <w:top w:val="nil"/>
              <w:bottom w:val="nil"/>
            </w:tcBorders>
            <w:vAlign w:val="center"/>
          </w:tcPr>
          <w:p w14:paraId="054BAA8D" w14:textId="5CDF8D2B"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2FEAA51A" w14:textId="77777777" w:rsidTr="00FA34E4">
        <w:trPr>
          <w:trHeight w:val="144"/>
          <w:jc w:val="center"/>
        </w:trPr>
        <w:tc>
          <w:tcPr>
            <w:tcW w:w="1576" w:type="pct"/>
            <w:tcBorders>
              <w:top w:val="nil"/>
              <w:bottom w:val="nil"/>
            </w:tcBorders>
            <w:noWrap/>
            <w:vAlign w:val="center"/>
          </w:tcPr>
          <w:p w14:paraId="598043EB" w14:textId="69FD4B1D" w:rsidR="00F91E8F" w:rsidRPr="00215064" w:rsidRDefault="00F91E8F" w:rsidP="00F91E8F">
            <w:pPr>
              <w:rPr>
                <w:color w:val="000000" w:themeColor="text1"/>
              </w:rPr>
            </w:pPr>
            <w:r w:rsidRPr="00215064">
              <w:rPr>
                <w:color w:val="000000" w:themeColor="text1"/>
              </w:rPr>
              <w:t xml:space="preserve">   Cyberloafing</w:t>
            </w:r>
          </w:p>
        </w:tc>
        <w:tc>
          <w:tcPr>
            <w:tcW w:w="505" w:type="pct"/>
            <w:tcBorders>
              <w:top w:val="nil"/>
              <w:bottom w:val="nil"/>
            </w:tcBorders>
            <w:vAlign w:val="center"/>
          </w:tcPr>
          <w:p w14:paraId="329E5F03" w14:textId="073791E0" w:rsidR="00F91E8F" w:rsidRPr="00215064" w:rsidRDefault="00F91E8F" w:rsidP="00F91E8F">
            <w:pPr>
              <w:jc w:val="center"/>
              <w:rPr>
                <w:b/>
                <w:bCs/>
                <w:color w:val="000000" w:themeColor="text1"/>
              </w:rPr>
            </w:pPr>
            <w:r w:rsidRPr="00215064">
              <w:rPr>
                <w:color w:val="000000"/>
              </w:rPr>
              <w:t>100</w:t>
            </w:r>
          </w:p>
        </w:tc>
        <w:tc>
          <w:tcPr>
            <w:tcW w:w="275" w:type="pct"/>
            <w:tcBorders>
              <w:top w:val="nil"/>
              <w:bottom w:val="nil"/>
            </w:tcBorders>
            <w:noWrap/>
            <w:vAlign w:val="center"/>
          </w:tcPr>
          <w:p w14:paraId="28BA7865" w14:textId="3BC43D5A"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45</w:t>
            </w:r>
          </w:p>
        </w:tc>
        <w:tc>
          <w:tcPr>
            <w:tcW w:w="271" w:type="pct"/>
            <w:tcBorders>
              <w:top w:val="nil"/>
              <w:bottom w:val="nil"/>
            </w:tcBorders>
            <w:noWrap/>
            <w:vAlign w:val="center"/>
          </w:tcPr>
          <w:p w14:paraId="14A9955C" w14:textId="2B1B18E5" w:rsidR="00F91E8F" w:rsidRPr="00215064" w:rsidRDefault="00F91E8F" w:rsidP="00F91E8F">
            <w:pPr>
              <w:jc w:val="center"/>
              <w:rPr>
                <w:b/>
                <w:bCs/>
                <w:color w:val="000000" w:themeColor="text1"/>
              </w:rPr>
            </w:pPr>
            <w:r w:rsidRPr="00215064">
              <w:rPr>
                <w:i/>
                <w:iCs/>
                <w:u w:val="single"/>
              </w:rPr>
              <w:t>-</w:t>
            </w:r>
            <w:r w:rsidR="001C2957" w:rsidRPr="00215064">
              <w:rPr>
                <w:i/>
                <w:iCs/>
                <w:u w:val="single"/>
              </w:rPr>
              <w:t>.</w:t>
            </w:r>
            <w:r w:rsidRPr="00215064">
              <w:rPr>
                <w:i/>
                <w:iCs/>
                <w:u w:val="single"/>
              </w:rPr>
              <w:t>10</w:t>
            </w:r>
          </w:p>
        </w:tc>
        <w:tc>
          <w:tcPr>
            <w:tcW w:w="268" w:type="pct"/>
            <w:tcBorders>
              <w:top w:val="nil"/>
              <w:bottom w:val="nil"/>
            </w:tcBorders>
            <w:noWrap/>
            <w:vAlign w:val="center"/>
          </w:tcPr>
          <w:p w14:paraId="48D395A8" w14:textId="3A62D4AB" w:rsidR="00F91E8F" w:rsidRPr="00215064" w:rsidRDefault="001C2957" w:rsidP="00F91E8F">
            <w:pPr>
              <w:jc w:val="center"/>
              <w:rPr>
                <w:b/>
                <w:bCs/>
                <w:color w:val="000000" w:themeColor="text1"/>
              </w:rPr>
            </w:pPr>
            <w:r w:rsidRPr="00215064">
              <w:rPr>
                <w:i/>
                <w:iCs/>
                <w:u w:val="single"/>
              </w:rPr>
              <w:t>.</w:t>
            </w:r>
            <w:r w:rsidR="00F91E8F" w:rsidRPr="00215064">
              <w:rPr>
                <w:i/>
                <w:iCs/>
                <w:u w:val="single"/>
              </w:rPr>
              <w:t>37</w:t>
            </w:r>
          </w:p>
        </w:tc>
        <w:tc>
          <w:tcPr>
            <w:tcW w:w="299" w:type="pct"/>
            <w:tcBorders>
              <w:top w:val="nil"/>
              <w:bottom w:val="nil"/>
            </w:tcBorders>
            <w:noWrap/>
            <w:vAlign w:val="center"/>
          </w:tcPr>
          <w:p w14:paraId="78212073" w14:textId="2741236C"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26</w:t>
            </w:r>
          </w:p>
        </w:tc>
        <w:tc>
          <w:tcPr>
            <w:tcW w:w="254" w:type="pct"/>
            <w:tcBorders>
              <w:top w:val="nil"/>
              <w:bottom w:val="nil"/>
            </w:tcBorders>
            <w:noWrap/>
            <w:vAlign w:val="center"/>
          </w:tcPr>
          <w:p w14:paraId="29E6D47D" w14:textId="46B74F90"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07</w:t>
            </w:r>
          </w:p>
        </w:tc>
        <w:tc>
          <w:tcPr>
            <w:tcW w:w="276" w:type="pct"/>
            <w:tcBorders>
              <w:top w:val="nil"/>
              <w:bottom w:val="nil"/>
            </w:tcBorders>
            <w:noWrap/>
            <w:vAlign w:val="center"/>
          </w:tcPr>
          <w:p w14:paraId="17728ADE" w14:textId="5D7F39FB"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86</w:t>
            </w:r>
          </w:p>
        </w:tc>
        <w:tc>
          <w:tcPr>
            <w:tcW w:w="245" w:type="pct"/>
            <w:tcBorders>
              <w:top w:val="nil"/>
              <w:bottom w:val="nil"/>
            </w:tcBorders>
            <w:noWrap/>
            <w:vAlign w:val="center"/>
          </w:tcPr>
          <w:p w14:paraId="204616C1" w14:textId="565F06D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11</w:t>
            </w:r>
          </w:p>
        </w:tc>
        <w:tc>
          <w:tcPr>
            <w:tcW w:w="276" w:type="pct"/>
            <w:tcBorders>
              <w:top w:val="nil"/>
              <w:bottom w:val="nil"/>
            </w:tcBorders>
            <w:noWrap/>
            <w:vAlign w:val="center"/>
          </w:tcPr>
          <w:p w14:paraId="3BE3B51E" w14:textId="7AB2C519"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78</w:t>
            </w:r>
          </w:p>
        </w:tc>
        <w:tc>
          <w:tcPr>
            <w:tcW w:w="753" w:type="pct"/>
            <w:tcBorders>
              <w:top w:val="nil"/>
              <w:bottom w:val="nil"/>
            </w:tcBorders>
            <w:vAlign w:val="center"/>
          </w:tcPr>
          <w:p w14:paraId="29A812EC" w14:textId="5506C911" w:rsidR="00F91E8F" w:rsidRPr="00215064" w:rsidRDefault="00F91E8F" w:rsidP="00F91E8F">
            <w:pPr>
              <w:jc w:val="center"/>
              <w:rPr>
                <w:color w:val="000000" w:themeColor="text1"/>
                <w:sz w:val="20"/>
                <w:szCs w:val="20"/>
              </w:rPr>
            </w:pPr>
            <w:r w:rsidRPr="00215064">
              <w:rPr>
                <w:rFonts w:eastAsiaTheme="minorHAnsi"/>
                <w:color w:val="000000" w:themeColor="text1"/>
                <w:sz w:val="20"/>
                <w:szCs w:val="20"/>
              </w:rPr>
              <w:t>Maladaptive</w:t>
            </w:r>
            <w:r w:rsidRPr="00215064">
              <w:rPr>
                <w:color w:val="000000"/>
                <w:sz w:val="20"/>
                <w:szCs w:val="20"/>
              </w:rPr>
              <w:t xml:space="preserve"> + </w:t>
            </w:r>
            <w:r w:rsidRPr="00215064">
              <w:rPr>
                <w:color w:val="000000" w:themeColor="text1"/>
                <w:sz w:val="20"/>
                <w:szCs w:val="20"/>
              </w:rPr>
              <w:t>Contingently</w:t>
            </w:r>
          </w:p>
        </w:tc>
      </w:tr>
      <w:tr w:rsidR="00F91E8F" w:rsidRPr="00215064" w14:paraId="7DFFD21B" w14:textId="77777777" w:rsidTr="00FA34E4">
        <w:trPr>
          <w:trHeight w:val="144"/>
          <w:jc w:val="center"/>
        </w:trPr>
        <w:tc>
          <w:tcPr>
            <w:tcW w:w="1576" w:type="pct"/>
            <w:tcBorders>
              <w:top w:val="nil"/>
              <w:bottom w:val="nil"/>
            </w:tcBorders>
            <w:noWrap/>
            <w:vAlign w:val="center"/>
          </w:tcPr>
          <w:p w14:paraId="57CCA738" w14:textId="35377712" w:rsidR="00F91E8F" w:rsidRPr="00215064" w:rsidRDefault="00F91E8F" w:rsidP="00F91E8F">
            <w:pPr>
              <w:rPr>
                <w:color w:val="000000" w:themeColor="text1"/>
              </w:rPr>
            </w:pPr>
            <w:r w:rsidRPr="00215064">
              <w:rPr>
                <w:color w:val="000000" w:themeColor="text1"/>
              </w:rPr>
              <w:t xml:space="preserve">   Withdrawal behavior</w:t>
            </w:r>
          </w:p>
        </w:tc>
        <w:tc>
          <w:tcPr>
            <w:tcW w:w="505" w:type="pct"/>
            <w:tcBorders>
              <w:top w:val="nil"/>
              <w:bottom w:val="nil"/>
            </w:tcBorders>
            <w:vAlign w:val="center"/>
          </w:tcPr>
          <w:p w14:paraId="6FC0BD8F" w14:textId="6E1BDD55" w:rsidR="00F91E8F" w:rsidRPr="00215064" w:rsidRDefault="00F91E8F" w:rsidP="00F91E8F">
            <w:pPr>
              <w:jc w:val="center"/>
              <w:rPr>
                <w:b/>
                <w:bCs/>
                <w:color w:val="000000" w:themeColor="text1"/>
              </w:rPr>
            </w:pPr>
            <w:r w:rsidRPr="00215064">
              <w:rPr>
                <w:color w:val="000000"/>
              </w:rPr>
              <w:t>107</w:t>
            </w:r>
          </w:p>
        </w:tc>
        <w:tc>
          <w:tcPr>
            <w:tcW w:w="275" w:type="pct"/>
            <w:tcBorders>
              <w:top w:val="nil"/>
              <w:bottom w:val="nil"/>
            </w:tcBorders>
            <w:noWrap/>
            <w:vAlign w:val="center"/>
          </w:tcPr>
          <w:p w14:paraId="6137E1D7" w14:textId="358EFDB9"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62</w:t>
            </w:r>
          </w:p>
        </w:tc>
        <w:tc>
          <w:tcPr>
            <w:tcW w:w="271" w:type="pct"/>
            <w:tcBorders>
              <w:top w:val="nil"/>
              <w:bottom w:val="nil"/>
            </w:tcBorders>
            <w:noWrap/>
            <w:vAlign w:val="center"/>
          </w:tcPr>
          <w:p w14:paraId="37DFCE6C" w14:textId="5B6FFAC9"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23</w:t>
            </w:r>
          </w:p>
        </w:tc>
        <w:tc>
          <w:tcPr>
            <w:tcW w:w="268" w:type="pct"/>
            <w:tcBorders>
              <w:top w:val="nil"/>
              <w:bottom w:val="nil"/>
            </w:tcBorders>
            <w:noWrap/>
            <w:vAlign w:val="center"/>
          </w:tcPr>
          <w:p w14:paraId="1FFECC7E" w14:textId="59E2EB64" w:rsidR="00F91E8F" w:rsidRPr="00215064" w:rsidRDefault="001C2957" w:rsidP="00F91E8F">
            <w:pPr>
              <w:jc w:val="center"/>
              <w:rPr>
                <w:color w:val="000000" w:themeColor="text1"/>
              </w:rPr>
            </w:pPr>
            <w:r w:rsidRPr="00215064">
              <w:rPr>
                <w:i/>
                <w:iCs/>
                <w:u w:val="single"/>
              </w:rPr>
              <w:t>.</w:t>
            </w:r>
            <w:r w:rsidR="00F91E8F" w:rsidRPr="00215064">
              <w:rPr>
                <w:i/>
                <w:iCs/>
                <w:u w:val="single"/>
              </w:rPr>
              <w:t>29</w:t>
            </w:r>
          </w:p>
        </w:tc>
        <w:tc>
          <w:tcPr>
            <w:tcW w:w="299" w:type="pct"/>
            <w:tcBorders>
              <w:top w:val="nil"/>
              <w:bottom w:val="nil"/>
            </w:tcBorders>
            <w:noWrap/>
            <w:vAlign w:val="center"/>
          </w:tcPr>
          <w:p w14:paraId="0CF7CDA7" w14:textId="0701F443"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42</w:t>
            </w:r>
          </w:p>
        </w:tc>
        <w:tc>
          <w:tcPr>
            <w:tcW w:w="254" w:type="pct"/>
            <w:tcBorders>
              <w:top w:val="nil"/>
              <w:bottom w:val="nil"/>
            </w:tcBorders>
            <w:noWrap/>
            <w:vAlign w:val="center"/>
          </w:tcPr>
          <w:p w14:paraId="199924E9" w14:textId="4E40B695"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top w:val="nil"/>
              <w:bottom w:val="nil"/>
            </w:tcBorders>
            <w:noWrap/>
            <w:vAlign w:val="center"/>
          </w:tcPr>
          <w:p w14:paraId="2329BCB0" w14:textId="32442A3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89</w:t>
            </w:r>
          </w:p>
        </w:tc>
        <w:tc>
          <w:tcPr>
            <w:tcW w:w="245" w:type="pct"/>
            <w:tcBorders>
              <w:top w:val="nil"/>
              <w:bottom w:val="nil"/>
            </w:tcBorders>
            <w:noWrap/>
            <w:vAlign w:val="center"/>
          </w:tcPr>
          <w:p w14:paraId="13386EB4" w14:textId="2F659166"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tcBorders>
              <w:top w:val="nil"/>
              <w:bottom w:val="nil"/>
            </w:tcBorders>
            <w:noWrap/>
            <w:vAlign w:val="center"/>
          </w:tcPr>
          <w:p w14:paraId="76FB9CCB" w14:textId="0292DDA0"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753" w:type="pct"/>
            <w:tcBorders>
              <w:top w:val="nil"/>
              <w:bottom w:val="nil"/>
            </w:tcBorders>
            <w:vAlign w:val="center"/>
          </w:tcPr>
          <w:p w14:paraId="2DBB1ACC" w14:textId="2405AF6B"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1A7A2A59" w14:textId="77777777" w:rsidTr="00FA34E4">
        <w:trPr>
          <w:trHeight w:val="144"/>
          <w:jc w:val="center"/>
        </w:trPr>
        <w:tc>
          <w:tcPr>
            <w:tcW w:w="1576" w:type="pct"/>
            <w:noWrap/>
            <w:vAlign w:val="center"/>
          </w:tcPr>
          <w:p w14:paraId="5A2C5962" w14:textId="2BDFB7B8" w:rsidR="00F91E8F" w:rsidRPr="00215064" w:rsidRDefault="00F91E8F" w:rsidP="00F91E8F">
            <w:pPr>
              <w:rPr>
                <w:color w:val="000000" w:themeColor="text1"/>
              </w:rPr>
            </w:pPr>
            <w:r w:rsidRPr="00215064">
              <w:rPr>
                <w:color w:val="000000" w:themeColor="text1"/>
              </w:rPr>
              <w:t xml:space="preserve">   Absenteeism</w:t>
            </w:r>
          </w:p>
        </w:tc>
        <w:tc>
          <w:tcPr>
            <w:tcW w:w="505" w:type="pct"/>
            <w:vAlign w:val="center"/>
          </w:tcPr>
          <w:p w14:paraId="1D33CDFF" w14:textId="092755F2" w:rsidR="00F91E8F" w:rsidRPr="00215064" w:rsidRDefault="00F91E8F" w:rsidP="00F91E8F">
            <w:pPr>
              <w:jc w:val="center"/>
              <w:rPr>
                <w:b/>
                <w:bCs/>
                <w:color w:val="000000" w:themeColor="text1"/>
              </w:rPr>
            </w:pPr>
            <w:r w:rsidRPr="00215064">
              <w:rPr>
                <w:color w:val="000000"/>
              </w:rPr>
              <w:t>102</w:t>
            </w:r>
          </w:p>
        </w:tc>
        <w:tc>
          <w:tcPr>
            <w:tcW w:w="275" w:type="pct"/>
            <w:noWrap/>
            <w:vAlign w:val="center"/>
          </w:tcPr>
          <w:p w14:paraId="726DDCF0" w14:textId="411B66E9" w:rsidR="00F91E8F" w:rsidRPr="00215064" w:rsidRDefault="001C2957" w:rsidP="00F91E8F">
            <w:pPr>
              <w:jc w:val="center"/>
              <w:rPr>
                <w:b/>
                <w:bCs/>
                <w:color w:val="000000" w:themeColor="text1"/>
              </w:rPr>
            </w:pPr>
            <w:r w:rsidRPr="00215064">
              <w:rPr>
                <w:b/>
                <w:bCs/>
              </w:rPr>
              <w:t>.</w:t>
            </w:r>
            <w:r w:rsidR="00F91E8F" w:rsidRPr="00215064">
              <w:rPr>
                <w:b/>
                <w:bCs/>
              </w:rPr>
              <w:t>72</w:t>
            </w:r>
          </w:p>
        </w:tc>
        <w:tc>
          <w:tcPr>
            <w:tcW w:w="271" w:type="pct"/>
            <w:noWrap/>
            <w:vAlign w:val="center"/>
          </w:tcPr>
          <w:p w14:paraId="7BC1E94E" w14:textId="03E461EC"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43</w:t>
            </w:r>
          </w:p>
        </w:tc>
        <w:tc>
          <w:tcPr>
            <w:tcW w:w="268" w:type="pct"/>
            <w:noWrap/>
            <w:vAlign w:val="center"/>
          </w:tcPr>
          <w:p w14:paraId="59205AEF" w14:textId="28938D0E" w:rsidR="00F91E8F" w:rsidRPr="00215064" w:rsidRDefault="001C2957" w:rsidP="00F91E8F">
            <w:pPr>
              <w:jc w:val="center"/>
              <w:rPr>
                <w:color w:val="000000" w:themeColor="text1"/>
              </w:rPr>
            </w:pPr>
            <w:r w:rsidRPr="00215064">
              <w:rPr>
                <w:i/>
                <w:iCs/>
                <w:u w:val="single"/>
              </w:rPr>
              <w:t>.</w:t>
            </w:r>
            <w:r w:rsidR="00F91E8F" w:rsidRPr="00215064">
              <w:rPr>
                <w:i/>
                <w:iCs/>
                <w:u w:val="single"/>
              </w:rPr>
              <w:t>15</w:t>
            </w:r>
          </w:p>
        </w:tc>
        <w:tc>
          <w:tcPr>
            <w:tcW w:w="299" w:type="pct"/>
            <w:noWrap/>
            <w:vAlign w:val="center"/>
          </w:tcPr>
          <w:p w14:paraId="494D5791" w14:textId="2496FF1E"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71</w:t>
            </w:r>
          </w:p>
        </w:tc>
        <w:tc>
          <w:tcPr>
            <w:tcW w:w="254" w:type="pct"/>
            <w:noWrap/>
            <w:vAlign w:val="center"/>
          </w:tcPr>
          <w:p w14:paraId="3725403A" w14:textId="76F02F0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2B1DAFC9" w14:textId="28B2C2FA"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92</w:t>
            </w:r>
          </w:p>
        </w:tc>
        <w:tc>
          <w:tcPr>
            <w:tcW w:w="245" w:type="pct"/>
            <w:noWrap/>
            <w:vAlign w:val="center"/>
          </w:tcPr>
          <w:p w14:paraId="2CED8D22" w14:textId="1CC82AC3"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10</w:t>
            </w:r>
          </w:p>
        </w:tc>
        <w:tc>
          <w:tcPr>
            <w:tcW w:w="276" w:type="pct"/>
            <w:noWrap/>
            <w:vAlign w:val="center"/>
          </w:tcPr>
          <w:p w14:paraId="304C2665" w14:textId="6C2FC0EF"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80</w:t>
            </w:r>
          </w:p>
        </w:tc>
        <w:tc>
          <w:tcPr>
            <w:tcW w:w="753" w:type="pct"/>
            <w:vAlign w:val="center"/>
          </w:tcPr>
          <w:p w14:paraId="7469D0BF" w14:textId="1431EC36"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72DCD974" w14:textId="77777777" w:rsidTr="00FA34E4">
        <w:trPr>
          <w:trHeight w:val="144"/>
          <w:jc w:val="center"/>
        </w:trPr>
        <w:tc>
          <w:tcPr>
            <w:tcW w:w="1576" w:type="pct"/>
            <w:tcBorders>
              <w:top w:val="nil"/>
              <w:bottom w:val="nil"/>
            </w:tcBorders>
            <w:noWrap/>
            <w:vAlign w:val="center"/>
          </w:tcPr>
          <w:p w14:paraId="06CDC094" w14:textId="58066D97" w:rsidR="00F91E8F" w:rsidRPr="00215064" w:rsidRDefault="00F91E8F" w:rsidP="00F91E8F">
            <w:pPr>
              <w:rPr>
                <w:color w:val="000000" w:themeColor="text1"/>
              </w:rPr>
            </w:pPr>
            <w:r w:rsidRPr="00215064">
              <w:rPr>
                <w:color w:val="000000" w:themeColor="text1"/>
              </w:rPr>
              <w:t xml:space="preserve">   Management by </w:t>
            </w:r>
            <w:proofErr w:type="spellStart"/>
            <w:r w:rsidRPr="00215064">
              <w:rPr>
                <w:color w:val="000000" w:themeColor="text1"/>
              </w:rPr>
              <w:t>exception</w:t>
            </w:r>
            <w:r w:rsidR="00A56B9A">
              <w:rPr>
                <w:color w:val="000000" w:themeColor="text1"/>
                <w:vertAlign w:val="superscript"/>
              </w:rPr>
              <w:t>b</w:t>
            </w:r>
            <w:proofErr w:type="spellEnd"/>
          </w:p>
        </w:tc>
        <w:tc>
          <w:tcPr>
            <w:tcW w:w="505" w:type="pct"/>
            <w:tcBorders>
              <w:top w:val="nil"/>
              <w:bottom w:val="nil"/>
            </w:tcBorders>
            <w:vAlign w:val="center"/>
          </w:tcPr>
          <w:p w14:paraId="7CFB1EB6" w14:textId="449C3524" w:rsidR="00F91E8F" w:rsidRPr="00215064" w:rsidRDefault="00F91E8F" w:rsidP="00F91E8F">
            <w:pPr>
              <w:jc w:val="center"/>
              <w:rPr>
                <w:b/>
                <w:bCs/>
                <w:color w:val="000000" w:themeColor="text1"/>
              </w:rPr>
            </w:pPr>
            <w:r w:rsidRPr="00215064">
              <w:rPr>
                <w:color w:val="000000"/>
              </w:rPr>
              <w:t>106</w:t>
            </w:r>
          </w:p>
        </w:tc>
        <w:tc>
          <w:tcPr>
            <w:tcW w:w="275" w:type="pct"/>
            <w:tcBorders>
              <w:top w:val="nil"/>
              <w:bottom w:val="nil"/>
            </w:tcBorders>
            <w:noWrap/>
            <w:vAlign w:val="center"/>
          </w:tcPr>
          <w:p w14:paraId="1E61A2BE" w14:textId="476F3A81" w:rsidR="00F91E8F" w:rsidRPr="00215064" w:rsidRDefault="001C2957" w:rsidP="00F91E8F">
            <w:pPr>
              <w:jc w:val="center"/>
              <w:rPr>
                <w:b/>
                <w:bCs/>
                <w:color w:val="000000" w:themeColor="text1"/>
              </w:rPr>
            </w:pPr>
            <w:r w:rsidRPr="00215064">
              <w:rPr>
                <w:i/>
                <w:iCs/>
                <w:u w:val="single"/>
              </w:rPr>
              <w:t>.</w:t>
            </w:r>
            <w:r w:rsidR="00F91E8F" w:rsidRPr="00215064">
              <w:rPr>
                <w:i/>
                <w:iCs/>
                <w:u w:val="single"/>
              </w:rPr>
              <w:t>30</w:t>
            </w:r>
          </w:p>
        </w:tc>
        <w:tc>
          <w:tcPr>
            <w:tcW w:w="271" w:type="pct"/>
            <w:tcBorders>
              <w:top w:val="nil"/>
              <w:bottom w:val="nil"/>
            </w:tcBorders>
            <w:noWrap/>
            <w:vAlign w:val="center"/>
          </w:tcPr>
          <w:p w14:paraId="22AD169C" w14:textId="35465CE9" w:rsidR="00F91E8F" w:rsidRPr="00215064" w:rsidRDefault="00F91E8F" w:rsidP="00F91E8F">
            <w:pPr>
              <w:jc w:val="center"/>
              <w:rPr>
                <w:b/>
                <w:bCs/>
                <w:color w:val="000000" w:themeColor="text1"/>
              </w:rPr>
            </w:pPr>
            <w:r w:rsidRPr="00215064">
              <w:rPr>
                <w:i/>
                <w:iCs/>
                <w:u w:val="single"/>
              </w:rPr>
              <w:t>-</w:t>
            </w:r>
            <w:r w:rsidR="001C2957" w:rsidRPr="00215064">
              <w:rPr>
                <w:i/>
                <w:iCs/>
                <w:u w:val="single"/>
              </w:rPr>
              <w:t>.</w:t>
            </w:r>
            <w:r w:rsidRPr="00215064">
              <w:rPr>
                <w:i/>
                <w:iCs/>
                <w:u w:val="single"/>
              </w:rPr>
              <w:t>40</w:t>
            </w:r>
          </w:p>
        </w:tc>
        <w:tc>
          <w:tcPr>
            <w:tcW w:w="268" w:type="pct"/>
            <w:tcBorders>
              <w:top w:val="nil"/>
              <w:bottom w:val="nil"/>
            </w:tcBorders>
            <w:noWrap/>
            <w:vAlign w:val="center"/>
          </w:tcPr>
          <w:p w14:paraId="6549325D" w14:textId="7BA7E321" w:rsidR="00F91E8F" w:rsidRPr="00215064" w:rsidRDefault="001C2957" w:rsidP="00F91E8F">
            <w:pPr>
              <w:jc w:val="center"/>
              <w:rPr>
                <w:color w:val="000000" w:themeColor="text1"/>
              </w:rPr>
            </w:pPr>
            <w:r w:rsidRPr="00215064">
              <w:rPr>
                <w:i/>
                <w:iCs/>
              </w:rPr>
              <w:t>.</w:t>
            </w:r>
            <w:r w:rsidR="00F91E8F" w:rsidRPr="00215064">
              <w:rPr>
                <w:i/>
                <w:iCs/>
              </w:rPr>
              <w:t>46</w:t>
            </w:r>
          </w:p>
        </w:tc>
        <w:tc>
          <w:tcPr>
            <w:tcW w:w="299" w:type="pct"/>
            <w:tcBorders>
              <w:top w:val="nil"/>
              <w:bottom w:val="nil"/>
            </w:tcBorders>
            <w:noWrap/>
            <w:vAlign w:val="center"/>
          </w:tcPr>
          <w:p w14:paraId="441E15DE" w14:textId="02A7FAA3"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08</w:t>
            </w:r>
          </w:p>
        </w:tc>
        <w:tc>
          <w:tcPr>
            <w:tcW w:w="254" w:type="pct"/>
            <w:tcBorders>
              <w:top w:val="nil"/>
              <w:bottom w:val="nil"/>
            </w:tcBorders>
            <w:noWrap/>
            <w:vAlign w:val="center"/>
          </w:tcPr>
          <w:p w14:paraId="5139B7B2" w14:textId="17B71A8D"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20</w:t>
            </w:r>
          </w:p>
        </w:tc>
        <w:tc>
          <w:tcPr>
            <w:tcW w:w="276" w:type="pct"/>
            <w:tcBorders>
              <w:top w:val="nil"/>
              <w:bottom w:val="nil"/>
            </w:tcBorders>
            <w:noWrap/>
            <w:vAlign w:val="center"/>
          </w:tcPr>
          <w:p w14:paraId="2E48FD89" w14:textId="2EDBF95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60</w:t>
            </w:r>
          </w:p>
        </w:tc>
        <w:tc>
          <w:tcPr>
            <w:tcW w:w="245" w:type="pct"/>
            <w:tcBorders>
              <w:top w:val="nil"/>
              <w:bottom w:val="nil"/>
            </w:tcBorders>
            <w:noWrap/>
            <w:vAlign w:val="center"/>
          </w:tcPr>
          <w:p w14:paraId="41332A64" w14:textId="43A90040"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tcBorders>
              <w:top w:val="nil"/>
              <w:bottom w:val="nil"/>
            </w:tcBorders>
            <w:noWrap/>
            <w:vAlign w:val="center"/>
          </w:tcPr>
          <w:p w14:paraId="62EE0BF4" w14:textId="2B6C3401"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92</w:t>
            </w:r>
          </w:p>
        </w:tc>
        <w:tc>
          <w:tcPr>
            <w:tcW w:w="753" w:type="pct"/>
            <w:tcBorders>
              <w:top w:val="nil"/>
              <w:bottom w:val="nil"/>
            </w:tcBorders>
            <w:vAlign w:val="center"/>
          </w:tcPr>
          <w:p w14:paraId="614D705F" w14:textId="1B5E5CB8" w:rsidR="00F91E8F" w:rsidRPr="00215064" w:rsidRDefault="00F91E8F" w:rsidP="00F91E8F">
            <w:pPr>
              <w:jc w:val="center"/>
              <w:rPr>
                <w:color w:val="000000" w:themeColor="text1"/>
                <w:sz w:val="20"/>
                <w:szCs w:val="20"/>
              </w:rPr>
            </w:pPr>
            <w:r w:rsidRPr="00215064">
              <w:rPr>
                <w:color w:val="000000"/>
                <w:sz w:val="20"/>
                <w:szCs w:val="20"/>
              </w:rPr>
              <w:t xml:space="preserve">Contingently </w:t>
            </w:r>
          </w:p>
        </w:tc>
      </w:tr>
      <w:tr w:rsidR="00F91E8F" w:rsidRPr="00215064" w14:paraId="1ADA18BD" w14:textId="77777777" w:rsidTr="00FA34E4">
        <w:trPr>
          <w:trHeight w:val="144"/>
          <w:jc w:val="center"/>
        </w:trPr>
        <w:tc>
          <w:tcPr>
            <w:tcW w:w="1576" w:type="pct"/>
            <w:tcBorders>
              <w:top w:val="nil"/>
              <w:bottom w:val="nil"/>
            </w:tcBorders>
            <w:noWrap/>
            <w:vAlign w:val="center"/>
          </w:tcPr>
          <w:p w14:paraId="1D8F3B64" w14:textId="09A71007" w:rsidR="00F91E8F" w:rsidRPr="00215064" w:rsidRDefault="00F91E8F" w:rsidP="00F91E8F">
            <w:pPr>
              <w:rPr>
                <w:color w:val="000000" w:themeColor="text1"/>
              </w:rPr>
            </w:pPr>
            <w:r w:rsidRPr="00215064">
              <w:rPr>
                <w:color w:val="000000" w:themeColor="text1"/>
              </w:rPr>
              <w:t xml:space="preserve">   Passive </w:t>
            </w:r>
            <w:proofErr w:type="spellStart"/>
            <w:r w:rsidRPr="00215064">
              <w:rPr>
                <w:color w:val="000000" w:themeColor="text1"/>
              </w:rPr>
              <w:t>leadership</w:t>
            </w:r>
            <w:r w:rsidR="00A56B9A" w:rsidRPr="00A56B9A">
              <w:rPr>
                <w:color w:val="000000" w:themeColor="text1"/>
                <w:vertAlign w:val="superscript"/>
              </w:rPr>
              <w:t>b</w:t>
            </w:r>
            <w:proofErr w:type="spellEnd"/>
          </w:p>
        </w:tc>
        <w:tc>
          <w:tcPr>
            <w:tcW w:w="505" w:type="pct"/>
            <w:tcBorders>
              <w:top w:val="nil"/>
              <w:bottom w:val="nil"/>
            </w:tcBorders>
            <w:vAlign w:val="center"/>
          </w:tcPr>
          <w:p w14:paraId="5C3B2E47" w14:textId="5E60E611" w:rsidR="00F91E8F" w:rsidRPr="00215064" w:rsidRDefault="00F91E8F" w:rsidP="00F91E8F">
            <w:pPr>
              <w:jc w:val="center"/>
              <w:rPr>
                <w:b/>
                <w:bCs/>
                <w:color w:val="000000" w:themeColor="text1"/>
              </w:rPr>
            </w:pPr>
            <w:r w:rsidRPr="00215064">
              <w:rPr>
                <w:color w:val="000000"/>
              </w:rPr>
              <w:t>106</w:t>
            </w:r>
          </w:p>
        </w:tc>
        <w:tc>
          <w:tcPr>
            <w:tcW w:w="275" w:type="pct"/>
            <w:tcBorders>
              <w:top w:val="nil"/>
              <w:bottom w:val="nil"/>
            </w:tcBorders>
            <w:noWrap/>
            <w:vAlign w:val="center"/>
          </w:tcPr>
          <w:p w14:paraId="1AE635BC" w14:textId="200A3463"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69</w:t>
            </w:r>
          </w:p>
        </w:tc>
        <w:tc>
          <w:tcPr>
            <w:tcW w:w="271" w:type="pct"/>
            <w:tcBorders>
              <w:top w:val="nil"/>
              <w:bottom w:val="nil"/>
            </w:tcBorders>
            <w:noWrap/>
            <w:vAlign w:val="center"/>
          </w:tcPr>
          <w:p w14:paraId="0CA82EF0" w14:textId="0B256853"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38</w:t>
            </w:r>
          </w:p>
        </w:tc>
        <w:tc>
          <w:tcPr>
            <w:tcW w:w="268" w:type="pct"/>
            <w:tcBorders>
              <w:top w:val="nil"/>
              <w:bottom w:val="nil"/>
            </w:tcBorders>
            <w:noWrap/>
            <w:vAlign w:val="center"/>
          </w:tcPr>
          <w:p w14:paraId="2B1D6529" w14:textId="245A5444" w:rsidR="00F91E8F" w:rsidRPr="00215064" w:rsidRDefault="001C2957" w:rsidP="00F91E8F">
            <w:pPr>
              <w:jc w:val="center"/>
              <w:rPr>
                <w:color w:val="000000" w:themeColor="text1"/>
              </w:rPr>
            </w:pPr>
            <w:r w:rsidRPr="00215064">
              <w:rPr>
                <w:i/>
                <w:iCs/>
                <w:u w:val="single"/>
              </w:rPr>
              <w:t>.</w:t>
            </w:r>
            <w:r w:rsidR="00F91E8F" w:rsidRPr="00215064">
              <w:rPr>
                <w:i/>
                <w:iCs/>
                <w:u w:val="single"/>
              </w:rPr>
              <w:t>23</w:t>
            </w:r>
          </w:p>
        </w:tc>
        <w:tc>
          <w:tcPr>
            <w:tcW w:w="299" w:type="pct"/>
            <w:tcBorders>
              <w:top w:val="nil"/>
              <w:bottom w:val="nil"/>
            </w:tcBorders>
            <w:noWrap/>
            <w:vAlign w:val="center"/>
          </w:tcPr>
          <w:p w14:paraId="21BEA3AC" w14:textId="426E18E1"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55</w:t>
            </w:r>
          </w:p>
        </w:tc>
        <w:tc>
          <w:tcPr>
            <w:tcW w:w="254" w:type="pct"/>
            <w:tcBorders>
              <w:top w:val="nil"/>
              <w:bottom w:val="nil"/>
            </w:tcBorders>
            <w:noWrap/>
            <w:vAlign w:val="center"/>
          </w:tcPr>
          <w:p w14:paraId="2999C5CB" w14:textId="3BCB0F4D"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07</w:t>
            </w:r>
          </w:p>
        </w:tc>
        <w:tc>
          <w:tcPr>
            <w:tcW w:w="276" w:type="pct"/>
            <w:tcBorders>
              <w:top w:val="nil"/>
              <w:bottom w:val="nil"/>
            </w:tcBorders>
            <w:noWrap/>
            <w:vAlign w:val="center"/>
          </w:tcPr>
          <w:p w14:paraId="0B45BB17" w14:textId="1F4CFA7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87</w:t>
            </w:r>
          </w:p>
        </w:tc>
        <w:tc>
          <w:tcPr>
            <w:tcW w:w="245" w:type="pct"/>
            <w:tcBorders>
              <w:top w:val="nil"/>
              <w:bottom w:val="nil"/>
            </w:tcBorders>
            <w:noWrap/>
            <w:vAlign w:val="center"/>
          </w:tcPr>
          <w:p w14:paraId="0D2719A1" w14:textId="67ABCEE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300EF8C6" w14:textId="54072501"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tcBorders>
              <w:top w:val="nil"/>
              <w:bottom w:val="nil"/>
            </w:tcBorders>
            <w:vAlign w:val="center"/>
          </w:tcPr>
          <w:p w14:paraId="496AA21D" w14:textId="0D8DF718"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24B54673" w14:textId="77777777" w:rsidTr="00FA34E4">
        <w:trPr>
          <w:trHeight w:val="144"/>
          <w:jc w:val="center"/>
        </w:trPr>
        <w:tc>
          <w:tcPr>
            <w:tcW w:w="1576" w:type="pct"/>
            <w:tcBorders>
              <w:top w:val="nil"/>
              <w:bottom w:val="nil"/>
            </w:tcBorders>
            <w:noWrap/>
            <w:vAlign w:val="center"/>
          </w:tcPr>
          <w:p w14:paraId="2C207070" w14:textId="77777777" w:rsidR="00F91E8F" w:rsidRPr="00215064" w:rsidRDefault="00F91E8F" w:rsidP="00F91E8F">
            <w:pPr>
              <w:rPr>
                <w:color w:val="000000" w:themeColor="text1"/>
              </w:rPr>
            </w:pPr>
            <w:r w:rsidRPr="00215064">
              <w:rPr>
                <w:color w:val="000000" w:themeColor="text1"/>
              </w:rPr>
              <w:t xml:space="preserve">   Counterproductive work behavior:</w:t>
            </w:r>
          </w:p>
          <w:p w14:paraId="3BF3DB35" w14:textId="73864A6E" w:rsidR="00F91E8F" w:rsidRPr="00215064" w:rsidRDefault="00F91E8F" w:rsidP="00F91E8F">
            <w:pPr>
              <w:rPr>
                <w:color w:val="000000" w:themeColor="text1"/>
              </w:rPr>
            </w:pPr>
            <w:r w:rsidRPr="00215064">
              <w:rPr>
                <w:color w:val="000000" w:themeColor="text1"/>
              </w:rPr>
              <w:t xml:space="preserve">   Interpersonal</w:t>
            </w:r>
          </w:p>
        </w:tc>
        <w:tc>
          <w:tcPr>
            <w:tcW w:w="505" w:type="pct"/>
            <w:tcBorders>
              <w:top w:val="nil"/>
              <w:bottom w:val="nil"/>
            </w:tcBorders>
            <w:vAlign w:val="center"/>
          </w:tcPr>
          <w:p w14:paraId="5EBC6799" w14:textId="1F0975E7" w:rsidR="00F91E8F" w:rsidRPr="00215064" w:rsidRDefault="00F91E8F" w:rsidP="00F91E8F">
            <w:pPr>
              <w:jc w:val="center"/>
              <w:rPr>
                <w:b/>
                <w:bCs/>
                <w:color w:val="000000" w:themeColor="text1"/>
              </w:rPr>
            </w:pPr>
            <w:r w:rsidRPr="00215064">
              <w:rPr>
                <w:color w:val="000000"/>
              </w:rPr>
              <w:t>109</w:t>
            </w:r>
          </w:p>
        </w:tc>
        <w:tc>
          <w:tcPr>
            <w:tcW w:w="275" w:type="pct"/>
            <w:tcBorders>
              <w:top w:val="nil"/>
              <w:bottom w:val="nil"/>
            </w:tcBorders>
            <w:noWrap/>
            <w:vAlign w:val="center"/>
          </w:tcPr>
          <w:p w14:paraId="152D6436" w14:textId="3A780A02" w:rsidR="00F91E8F" w:rsidRPr="00215064" w:rsidRDefault="001C2957" w:rsidP="00F91E8F">
            <w:pPr>
              <w:jc w:val="center"/>
              <w:rPr>
                <w:b/>
                <w:bCs/>
                <w:color w:val="000000" w:themeColor="text1"/>
              </w:rPr>
            </w:pPr>
            <w:r w:rsidRPr="00215064">
              <w:rPr>
                <w:b/>
                <w:bCs/>
              </w:rPr>
              <w:t>.</w:t>
            </w:r>
            <w:r w:rsidR="00F91E8F" w:rsidRPr="00215064">
              <w:rPr>
                <w:b/>
                <w:bCs/>
              </w:rPr>
              <w:t>83</w:t>
            </w:r>
          </w:p>
        </w:tc>
        <w:tc>
          <w:tcPr>
            <w:tcW w:w="271" w:type="pct"/>
            <w:tcBorders>
              <w:top w:val="nil"/>
              <w:bottom w:val="nil"/>
            </w:tcBorders>
            <w:noWrap/>
            <w:vAlign w:val="center"/>
          </w:tcPr>
          <w:p w14:paraId="096A2AEF" w14:textId="5EE78317"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67</w:t>
            </w:r>
          </w:p>
        </w:tc>
        <w:tc>
          <w:tcPr>
            <w:tcW w:w="268" w:type="pct"/>
            <w:tcBorders>
              <w:top w:val="nil"/>
              <w:bottom w:val="nil"/>
            </w:tcBorders>
            <w:noWrap/>
            <w:vAlign w:val="center"/>
          </w:tcPr>
          <w:p w14:paraId="48FDD8F5" w14:textId="091DB752" w:rsidR="00F91E8F" w:rsidRPr="00215064" w:rsidRDefault="001C2957" w:rsidP="00F91E8F">
            <w:pPr>
              <w:jc w:val="center"/>
              <w:rPr>
                <w:color w:val="000000" w:themeColor="text1"/>
              </w:rPr>
            </w:pPr>
            <w:r w:rsidRPr="00215064">
              <w:rPr>
                <w:i/>
                <w:iCs/>
                <w:u w:val="single"/>
              </w:rPr>
              <w:t>.</w:t>
            </w:r>
            <w:r w:rsidR="00F91E8F" w:rsidRPr="00215064">
              <w:rPr>
                <w:i/>
                <w:iCs/>
                <w:u w:val="single"/>
              </w:rPr>
              <w:t>08</w:t>
            </w:r>
          </w:p>
        </w:tc>
        <w:tc>
          <w:tcPr>
            <w:tcW w:w="299" w:type="pct"/>
            <w:tcBorders>
              <w:top w:val="nil"/>
              <w:bottom w:val="nil"/>
            </w:tcBorders>
            <w:noWrap/>
            <w:vAlign w:val="center"/>
          </w:tcPr>
          <w:p w14:paraId="4D790971" w14:textId="4AB853E9"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83</w:t>
            </w:r>
          </w:p>
        </w:tc>
        <w:tc>
          <w:tcPr>
            <w:tcW w:w="254" w:type="pct"/>
            <w:tcBorders>
              <w:top w:val="nil"/>
              <w:bottom w:val="nil"/>
            </w:tcBorders>
            <w:noWrap/>
            <w:vAlign w:val="center"/>
          </w:tcPr>
          <w:p w14:paraId="376C171B" w14:textId="3D5E5F1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top w:val="nil"/>
              <w:bottom w:val="nil"/>
            </w:tcBorders>
            <w:noWrap/>
            <w:vAlign w:val="center"/>
          </w:tcPr>
          <w:p w14:paraId="48BF4598" w14:textId="75444D4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89</w:t>
            </w:r>
          </w:p>
        </w:tc>
        <w:tc>
          <w:tcPr>
            <w:tcW w:w="245" w:type="pct"/>
            <w:tcBorders>
              <w:top w:val="nil"/>
              <w:bottom w:val="nil"/>
            </w:tcBorders>
            <w:noWrap/>
            <w:vAlign w:val="center"/>
          </w:tcPr>
          <w:p w14:paraId="6CDDA970" w14:textId="654CCD36"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top w:val="nil"/>
              <w:bottom w:val="nil"/>
            </w:tcBorders>
            <w:noWrap/>
            <w:vAlign w:val="center"/>
          </w:tcPr>
          <w:p w14:paraId="0EBA29FF" w14:textId="41B7C78A"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94</w:t>
            </w:r>
          </w:p>
        </w:tc>
        <w:tc>
          <w:tcPr>
            <w:tcW w:w="753" w:type="pct"/>
            <w:tcBorders>
              <w:top w:val="nil"/>
              <w:bottom w:val="nil"/>
            </w:tcBorders>
            <w:vAlign w:val="center"/>
          </w:tcPr>
          <w:p w14:paraId="16E9DC4D" w14:textId="08C2D2B0" w:rsidR="00F91E8F" w:rsidRPr="00215064" w:rsidRDefault="00F91E8F" w:rsidP="00F91E8F">
            <w:pPr>
              <w:jc w:val="center"/>
              <w:rPr>
                <w:color w:val="000000" w:themeColor="text1"/>
                <w:sz w:val="20"/>
                <w:szCs w:val="20"/>
              </w:rPr>
            </w:pPr>
            <w:r w:rsidRPr="00215064">
              <w:rPr>
                <w:color w:val="000000"/>
                <w:sz w:val="20"/>
                <w:szCs w:val="20"/>
              </w:rPr>
              <w:t>Maladaptive</w:t>
            </w:r>
          </w:p>
        </w:tc>
      </w:tr>
      <w:tr w:rsidR="00F91E8F" w:rsidRPr="00215064" w14:paraId="7FFC8DFA" w14:textId="77777777" w:rsidTr="00FA34E4">
        <w:trPr>
          <w:trHeight w:val="144"/>
          <w:jc w:val="center"/>
        </w:trPr>
        <w:tc>
          <w:tcPr>
            <w:tcW w:w="1576" w:type="pct"/>
            <w:tcBorders>
              <w:top w:val="nil"/>
              <w:bottom w:val="nil"/>
            </w:tcBorders>
            <w:noWrap/>
            <w:vAlign w:val="center"/>
          </w:tcPr>
          <w:p w14:paraId="7877E824" w14:textId="01E264B0" w:rsidR="00F91E8F" w:rsidRPr="00215064" w:rsidRDefault="00F91E8F" w:rsidP="00F91E8F">
            <w:pPr>
              <w:rPr>
                <w:color w:val="000000" w:themeColor="text1"/>
              </w:rPr>
            </w:pPr>
            <w:r w:rsidRPr="00215064">
              <w:rPr>
                <w:color w:val="000000" w:themeColor="text1"/>
              </w:rPr>
              <w:t xml:space="preserve">   Antisocial behavior</w:t>
            </w:r>
          </w:p>
        </w:tc>
        <w:tc>
          <w:tcPr>
            <w:tcW w:w="505" w:type="pct"/>
            <w:tcBorders>
              <w:top w:val="nil"/>
              <w:bottom w:val="nil"/>
            </w:tcBorders>
            <w:vAlign w:val="center"/>
          </w:tcPr>
          <w:p w14:paraId="454AAEAC" w14:textId="1DF8BE65" w:rsidR="00F91E8F" w:rsidRPr="00215064" w:rsidRDefault="00F91E8F" w:rsidP="00F91E8F">
            <w:pPr>
              <w:jc w:val="center"/>
              <w:rPr>
                <w:b/>
                <w:bCs/>
                <w:color w:val="000000" w:themeColor="text1"/>
              </w:rPr>
            </w:pPr>
            <w:r w:rsidRPr="00215064">
              <w:rPr>
                <w:color w:val="000000"/>
              </w:rPr>
              <w:t>111</w:t>
            </w:r>
          </w:p>
        </w:tc>
        <w:tc>
          <w:tcPr>
            <w:tcW w:w="275" w:type="pct"/>
            <w:tcBorders>
              <w:top w:val="nil"/>
              <w:bottom w:val="nil"/>
            </w:tcBorders>
            <w:noWrap/>
            <w:vAlign w:val="center"/>
          </w:tcPr>
          <w:p w14:paraId="2B11B5F9" w14:textId="322A3A6A" w:rsidR="00F91E8F" w:rsidRPr="00215064" w:rsidRDefault="001C2957" w:rsidP="00F91E8F">
            <w:pPr>
              <w:jc w:val="center"/>
              <w:rPr>
                <w:b/>
                <w:bCs/>
                <w:color w:val="000000" w:themeColor="text1"/>
              </w:rPr>
            </w:pPr>
            <w:r w:rsidRPr="00215064">
              <w:rPr>
                <w:b/>
                <w:bCs/>
              </w:rPr>
              <w:t>.</w:t>
            </w:r>
            <w:r w:rsidR="00F91E8F" w:rsidRPr="00215064">
              <w:rPr>
                <w:b/>
                <w:bCs/>
              </w:rPr>
              <w:t>80</w:t>
            </w:r>
          </w:p>
        </w:tc>
        <w:tc>
          <w:tcPr>
            <w:tcW w:w="271" w:type="pct"/>
            <w:tcBorders>
              <w:top w:val="nil"/>
              <w:bottom w:val="nil"/>
            </w:tcBorders>
            <w:noWrap/>
            <w:vAlign w:val="center"/>
          </w:tcPr>
          <w:p w14:paraId="617EE5E6" w14:textId="0A3BCE3F"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60</w:t>
            </w:r>
          </w:p>
        </w:tc>
        <w:tc>
          <w:tcPr>
            <w:tcW w:w="268" w:type="pct"/>
            <w:tcBorders>
              <w:top w:val="nil"/>
              <w:bottom w:val="nil"/>
            </w:tcBorders>
            <w:noWrap/>
            <w:vAlign w:val="center"/>
          </w:tcPr>
          <w:p w14:paraId="5C469D97" w14:textId="1DDBEFB5" w:rsidR="00F91E8F" w:rsidRPr="00215064" w:rsidRDefault="001C2957" w:rsidP="00F91E8F">
            <w:pPr>
              <w:jc w:val="center"/>
              <w:rPr>
                <w:b/>
                <w:bCs/>
                <w:i/>
                <w:iCs/>
                <w:color w:val="000000" w:themeColor="text1"/>
              </w:rPr>
            </w:pPr>
            <w:r w:rsidRPr="00215064">
              <w:rPr>
                <w:i/>
                <w:iCs/>
                <w:u w:val="single"/>
              </w:rPr>
              <w:t>.</w:t>
            </w:r>
            <w:r w:rsidR="00F91E8F" w:rsidRPr="00215064">
              <w:rPr>
                <w:i/>
                <w:iCs/>
                <w:u w:val="single"/>
              </w:rPr>
              <w:t>11</w:t>
            </w:r>
          </w:p>
        </w:tc>
        <w:tc>
          <w:tcPr>
            <w:tcW w:w="299" w:type="pct"/>
            <w:tcBorders>
              <w:top w:val="nil"/>
              <w:bottom w:val="nil"/>
            </w:tcBorders>
            <w:noWrap/>
            <w:vAlign w:val="center"/>
          </w:tcPr>
          <w:p w14:paraId="1C189F6C" w14:textId="0905DD4D"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78</w:t>
            </w:r>
          </w:p>
        </w:tc>
        <w:tc>
          <w:tcPr>
            <w:tcW w:w="254" w:type="pct"/>
            <w:tcBorders>
              <w:top w:val="nil"/>
              <w:bottom w:val="nil"/>
            </w:tcBorders>
            <w:noWrap/>
            <w:vAlign w:val="center"/>
          </w:tcPr>
          <w:p w14:paraId="77A8A57B" w14:textId="58929D63"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07</w:t>
            </w:r>
          </w:p>
        </w:tc>
        <w:tc>
          <w:tcPr>
            <w:tcW w:w="276" w:type="pct"/>
            <w:tcBorders>
              <w:top w:val="nil"/>
              <w:bottom w:val="nil"/>
            </w:tcBorders>
            <w:noWrap/>
            <w:vAlign w:val="center"/>
          </w:tcPr>
          <w:p w14:paraId="1BE1692E" w14:textId="7FAD00CD"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86</w:t>
            </w:r>
          </w:p>
        </w:tc>
        <w:tc>
          <w:tcPr>
            <w:tcW w:w="245" w:type="pct"/>
            <w:tcBorders>
              <w:top w:val="nil"/>
              <w:bottom w:val="nil"/>
            </w:tcBorders>
            <w:noWrap/>
            <w:vAlign w:val="center"/>
          </w:tcPr>
          <w:p w14:paraId="318CC92D" w14:textId="6F3BF5DF"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010E976C" w14:textId="40A08FFE"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tcBorders>
              <w:top w:val="nil"/>
              <w:bottom w:val="nil"/>
            </w:tcBorders>
            <w:vAlign w:val="center"/>
          </w:tcPr>
          <w:p w14:paraId="27D3B612" w14:textId="402B3D53"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4703D7DF" w14:textId="77777777" w:rsidTr="00FA34E4">
        <w:trPr>
          <w:trHeight w:val="144"/>
          <w:jc w:val="center"/>
        </w:trPr>
        <w:tc>
          <w:tcPr>
            <w:tcW w:w="1576" w:type="pct"/>
            <w:tcBorders>
              <w:top w:val="nil"/>
            </w:tcBorders>
            <w:noWrap/>
            <w:vAlign w:val="center"/>
          </w:tcPr>
          <w:p w14:paraId="16DFB96E" w14:textId="653D57D4" w:rsidR="00F91E8F" w:rsidRPr="00215064" w:rsidRDefault="00F91E8F" w:rsidP="00F91E8F">
            <w:pPr>
              <w:rPr>
                <w:color w:val="000000" w:themeColor="text1"/>
              </w:rPr>
            </w:pPr>
            <w:r w:rsidRPr="00215064">
              <w:rPr>
                <w:color w:val="000000" w:themeColor="text1"/>
              </w:rPr>
              <w:t xml:space="preserve">   Aggressive behavior</w:t>
            </w:r>
          </w:p>
        </w:tc>
        <w:tc>
          <w:tcPr>
            <w:tcW w:w="505" w:type="pct"/>
            <w:tcBorders>
              <w:top w:val="nil"/>
            </w:tcBorders>
            <w:vAlign w:val="center"/>
          </w:tcPr>
          <w:p w14:paraId="0FD1C1A3" w14:textId="55DC5D43" w:rsidR="00F91E8F" w:rsidRPr="00215064" w:rsidRDefault="00F91E8F" w:rsidP="00F91E8F">
            <w:pPr>
              <w:jc w:val="center"/>
              <w:rPr>
                <w:b/>
                <w:bCs/>
                <w:color w:val="000000" w:themeColor="text1"/>
              </w:rPr>
            </w:pPr>
            <w:r w:rsidRPr="00215064">
              <w:rPr>
                <w:color w:val="000000"/>
              </w:rPr>
              <w:t>113</w:t>
            </w:r>
          </w:p>
        </w:tc>
        <w:tc>
          <w:tcPr>
            <w:tcW w:w="275" w:type="pct"/>
            <w:tcBorders>
              <w:top w:val="nil"/>
            </w:tcBorders>
            <w:noWrap/>
            <w:vAlign w:val="center"/>
          </w:tcPr>
          <w:p w14:paraId="1FD967BC" w14:textId="04EF47B3" w:rsidR="00F91E8F" w:rsidRPr="00215064" w:rsidRDefault="001C2957" w:rsidP="00F91E8F">
            <w:pPr>
              <w:jc w:val="center"/>
              <w:rPr>
                <w:b/>
                <w:bCs/>
                <w:color w:val="000000" w:themeColor="text1"/>
              </w:rPr>
            </w:pPr>
            <w:r w:rsidRPr="00215064">
              <w:rPr>
                <w:b/>
                <w:bCs/>
              </w:rPr>
              <w:t>.</w:t>
            </w:r>
            <w:r w:rsidR="00F91E8F" w:rsidRPr="00215064">
              <w:rPr>
                <w:b/>
                <w:bCs/>
              </w:rPr>
              <w:t>81</w:t>
            </w:r>
          </w:p>
        </w:tc>
        <w:tc>
          <w:tcPr>
            <w:tcW w:w="271" w:type="pct"/>
            <w:tcBorders>
              <w:top w:val="nil"/>
            </w:tcBorders>
            <w:noWrap/>
            <w:vAlign w:val="center"/>
          </w:tcPr>
          <w:p w14:paraId="726D68AB" w14:textId="591F1736"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61</w:t>
            </w:r>
          </w:p>
        </w:tc>
        <w:tc>
          <w:tcPr>
            <w:tcW w:w="268" w:type="pct"/>
            <w:tcBorders>
              <w:top w:val="nil"/>
            </w:tcBorders>
            <w:noWrap/>
            <w:vAlign w:val="center"/>
          </w:tcPr>
          <w:p w14:paraId="6A554C00" w14:textId="268D3787" w:rsidR="00F91E8F" w:rsidRPr="00215064" w:rsidRDefault="001C2957" w:rsidP="00F91E8F">
            <w:pPr>
              <w:jc w:val="center"/>
              <w:rPr>
                <w:b/>
                <w:bCs/>
                <w:i/>
                <w:iCs/>
                <w:color w:val="000000" w:themeColor="text1"/>
              </w:rPr>
            </w:pPr>
            <w:r w:rsidRPr="00215064">
              <w:rPr>
                <w:i/>
                <w:iCs/>
                <w:u w:val="single"/>
              </w:rPr>
              <w:t>.</w:t>
            </w:r>
            <w:r w:rsidR="00F91E8F" w:rsidRPr="00215064">
              <w:rPr>
                <w:i/>
                <w:iCs/>
                <w:u w:val="single"/>
              </w:rPr>
              <w:t>15</w:t>
            </w:r>
          </w:p>
        </w:tc>
        <w:tc>
          <w:tcPr>
            <w:tcW w:w="299" w:type="pct"/>
            <w:tcBorders>
              <w:top w:val="nil"/>
            </w:tcBorders>
            <w:noWrap/>
            <w:vAlign w:val="center"/>
          </w:tcPr>
          <w:p w14:paraId="65517AC8" w14:textId="6BF161F0"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70</w:t>
            </w:r>
          </w:p>
        </w:tc>
        <w:tc>
          <w:tcPr>
            <w:tcW w:w="254" w:type="pct"/>
            <w:tcBorders>
              <w:top w:val="nil"/>
            </w:tcBorders>
            <w:noWrap/>
            <w:vAlign w:val="center"/>
          </w:tcPr>
          <w:p w14:paraId="01E0423F" w14:textId="13FC9A27"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tcBorders>
              <w:top w:val="nil"/>
            </w:tcBorders>
            <w:noWrap/>
            <w:vAlign w:val="center"/>
          </w:tcPr>
          <w:p w14:paraId="135A1A78" w14:textId="4523A4C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91</w:t>
            </w:r>
          </w:p>
        </w:tc>
        <w:tc>
          <w:tcPr>
            <w:tcW w:w="245" w:type="pct"/>
            <w:tcBorders>
              <w:top w:val="nil"/>
            </w:tcBorders>
            <w:noWrap/>
            <w:vAlign w:val="center"/>
          </w:tcPr>
          <w:p w14:paraId="02B62E30" w14:textId="468E6E7A"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00</w:t>
            </w:r>
          </w:p>
        </w:tc>
        <w:tc>
          <w:tcPr>
            <w:tcW w:w="276" w:type="pct"/>
            <w:tcBorders>
              <w:top w:val="nil"/>
            </w:tcBorders>
            <w:noWrap/>
            <w:vAlign w:val="center"/>
          </w:tcPr>
          <w:p w14:paraId="2216A196" w14:textId="04A95B15" w:rsidR="00F91E8F" w:rsidRPr="00215064" w:rsidRDefault="00F91E8F" w:rsidP="00F91E8F">
            <w:pPr>
              <w:jc w:val="center"/>
              <w:rPr>
                <w:color w:val="000000" w:themeColor="text1"/>
              </w:rPr>
            </w:pPr>
            <w:r w:rsidRPr="00215064">
              <w:rPr>
                <w:i/>
                <w:iCs/>
                <w:color w:val="000000"/>
                <w:u w:val="single"/>
              </w:rPr>
              <w:t>-1.00</w:t>
            </w:r>
          </w:p>
        </w:tc>
        <w:tc>
          <w:tcPr>
            <w:tcW w:w="753" w:type="pct"/>
            <w:tcBorders>
              <w:top w:val="nil"/>
            </w:tcBorders>
            <w:vAlign w:val="center"/>
          </w:tcPr>
          <w:p w14:paraId="5941A92C" w14:textId="7017E51B"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6BBE3116" w14:textId="77777777" w:rsidTr="00FA34E4">
        <w:trPr>
          <w:trHeight w:val="144"/>
          <w:jc w:val="center"/>
        </w:trPr>
        <w:tc>
          <w:tcPr>
            <w:tcW w:w="1576" w:type="pct"/>
            <w:tcBorders>
              <w:bottom w:val="single" w:sz="4" w:space="0" w:color="auto"/>
            </w:tcBorders>
            <w:noWrap/>
            <w:vAlign w:val="center"/>
          </w:tcPr>
          <w:p w14:paraId="797D6C83" w14:textId="7D5F3A14" w:rsidR="00F91E8F" w:rsidRPr="00215064" w:rsidRDefault="00F91E8F" w:rsidP="00F91E8F">
            <w:pPr>
              <w:rPr>
                <w:color w:val="000000" w:themeColor="text1"/>
              </w:rPr>
            </w:pPr>
            <w:r w:rsidRPr="00215064">
              <w:rPr>
                <w:color w:val="000000" w:themeColor="text1"/>
              </w:rPr>
              <w:t xml:space="preserve">   Aggressive driving</w:t>
            </w:r>
          </w:p>
        </w:tc>
        <w:tc>
          <w:tcPr>
            <w:tcW w:w="505" w:type="pct"/>
            <w:tcBorders>
              <w:bottom w:val="single" w:sz="4" w:space="0" w:color="auto"/>
            </w:tcBorders>
            <w:vAlign w:val="center"/>
          </w:tcPr>
          <w:p w14:paraId="4365E062" w14:textId="5FBD2AA7" w:rsidR="00F91E8F" w:rsidRPr="00215064" w:rsidRDefault="00F91E8F" w:rsidP="00F91E8F">
            <w:pPr>
              <w:jc w:val="center"/>
              <w:rPr>
                <w:color w:val="000000" w:themeColor="text1"/>
              </w:rPr>
            </w:pPr>
            <w:r w:rsidRPr="00215064">
              <w:rPr>
                <w:color w:val="000000"/>
              </w:rPr>
              <w:t>100</w:t>
            </w:r>
          </w:p>
        </w:tc>
        <w:tc>
          <w:tcPr>
            <w:tcW w:w="275" w:type="pct"/>
            <w:tcBorders>
              <w:bottom w:val="single" w:sz="4" w:space="0" w:color="auto"/>
            </w:tcBorders>
            <w:noWrap/>
            <w:vAlign w:val="center"/>
          </w:tcPr>
          <w:p w14:paraId="5BB8CA02" w14:textId="3416C774" w:rsidR="00F91E8F" w:rsidRPr="00215064" w:rsidRDefault="001C2957" w:rsidP="00F91E8F">
            <w:pPr>
              <w:jc w:val="center"/>
              <w:rPr>
                <w:color w:val="000000" w:themeColor="text1"/>
              </w:rPr>
            </w:pPr>
            <w:r w:rsidRPr="00215064">
              <w:rPr>
                <w:b/>
                <w:bCs/>
              </w:rPr>
              <w:t>.</w:t>
            </w:r>
            <w:r w:rsidR="00F91E8F" w:rsidRPr="00215064">
              <w:rPr>
                <w:b/>
                <w:bCs/>
              </w:rPr>
              <w:t>88</w:t>
            </w:r>
          </w:p>
        </w:tc>
        <w:tc>
          <w:tcPr>
            <w:tcW w:w="271" w:type="pct"/>
            <w:tcBorders>
              <w:bottom w:val="single" w:sz="4" w:space="0" w:color="auto"/>
            </w:tcBorders>
            <w:noWrap/>
            <w:vAlign w:val="center"/>
          </w:tcPr>
          <w:p w14:paraId="5B2AA8A2" w14:textId="2232F78E" w:rsidR="00F91E8F" w:rsidRPr="00215064" w:rsidRDefault="001C2957" w:rsidP="00F91E8F">
            <w:pPr>
              <w:jc w:val="center"/>
              <w:rPr>
                <w:color w:val="000000" w:themeColor="text1"/>
              </w:rPr>
            </w:pPr>
            <w:r w:rsidRPr="00215064">
              <w:rPr>
                <w:b/>
                <w:bCs/>
                <w:color w:val="000000"/>
              </w:rPr>
              <w:t>.</w:t>
            </w:r>
            <w:r w:rsidR="00F91E8F" w:rsidRPr="00215064">
              <w:rPr>
                <w:b/>
                <w:bCs/>
                <w:color w:val="000000"/>
              </w:rPr>
              <w:t>76</w:t>
            </w:r>
          </w:p>
        </w:tc>
        <w:tc>
          <w:tcPr>
            <w:tcW w:w="268" w:type="pct"/>
            <w:tcBorders>
              <w:bottom w:val="single" w:sz="4" w:space="0" w:color="auto"/>
            </w:tcBorders>
            <w:noWrap/>
            <w:vAlign w:val="center"/>
          </w:tcPr>
          <w:p w14:paraId="0E943D00" w14:textId="4863CED1" w:rsidR="00F91E8F" w:rsidRPr="00215064" w:rsidRDefault="001C2957" w:rsidP="00F91E8F">
            <w:pPr>
              <w:jc w:val="center"/>
              <w:rPr>
                <w:b/>
                <w:bCs/>
                <w:i/>
                <w:iCs/>
                <w:color w:val="000000" w:themeColor="text1"/>
              </w:rPr>
            </w:pPr>
            <w:r w:rsidRPr="00215064">
              <w:rPr>
                <w:i/>
                <w:iCs/>
                <w:u w:val="single"/>
              </w:rPr>
              <w:t>.</w:t>
            </w:r>
            <w:r w:rsidR="00F91E8F" w:rsidRPr="00215064">
              <w:rPr>
                <w:i/>
                <w:iCs/>
                <w:u w:val="single"/>
              </w:rPr>
              <w:t>08</w:t>
            </w:r>
          </w:p>
        </w:tc>
        <w:tc>
          <w:tcPr>
            <w:tcW w:w="299" w:type="pct"/>
            <w:tcBorders>
              <w:bottom w:val="single" w:sz="4" w:space="0" w:color="auto"/>
            </w:tcBorders>
            <w:noWrap/>
            <w:vAlign w:val="center"/>
          </w:tcPr>
          <w:p w14:paraId="67F4DCEC" w14:textId="3F49F68A" w:rsidR="00F91E8F" w:rsidRPr="00215064" w:rsidRDefault="00F91E8F" w:rsidP="00F91E8F">
            <w:pPr>
              <w:jc w:val="center"/>
              <w:rPr>
                <w:i/>
                <w:iCs/>
                <w:color w:val="000000" w:themeColor="text1"/>
              </w:rPr>
            </w:pPr>
            <w:r w:rsidRPr="00215064">
              <w:rPr>
                <w:i/>
                <w:iCs/>
                <w:u w:val="single"/>
              </w:rPr>
              <w:t>-</w:t>
            </w:r>
            <w:r w:rsidR="001C2957" w:rsidRPr="00215064">
              <w:rPr>
                <w:i/>
                <w:iCs/>
                <w:u w:val="single"/>
              </w:rPr>
              <w:t>.</w:t>
            </w:r>
            <w:r w:rsidRPr="00215064">
              <w:rPr>
                <w:i/>
                <w:iCs/>
                <w:u w:val="single"/>
              </w:rPr>
              <w:t>84</w:t>
            </w:r>
          </w:p>
        </w:tc>
        <w:tc>
          <w:tcPr>
            <w:tcW w:w="254" w:type="pct"/>
            <w:tcBorders>
              <w:bottom w:val="single" w:sz="4" w:space="0" w:color="auto"/>
            </w:tcBorders>
            <w:noWrap/>
            <w:vAlign w:val="center"/>
          </w:tcPr>
          <w:p w14:paraId="37CC4538" w14:textId="472B66D8"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bottom w:val="single" w:sz="4" w:space="0" w:color="auto"/>
            </w:tcBorders>
            <w:noWrap/>
            <w:vAlign w:val="center"/>
          </w:tcPr>
          <w:p w14:paraId="32883602" w14:textId="34F804BA"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245" w:type="pct"/>
            <w:tcBorders>
              <w:bottom w:val="single" w:sz="4" w:space="0" w:color="auto"/>
            </w:tcBorders>
            <w:noWrap/>
            <w:vAlign w:val="center"/>
          </w:tcPr>
          <w:p w14:paraId="2E8CBB33" w14:textId="318B8CA3" w:rsidR="00F91E8F" w:rsidRPr="00215064" w:rsidRDefault="001C2957" w:rsidP="00F91E8F">
            <w:pPr>
              <w:jc w:val="center"/>
              <w:rPr>
                <w:i/>
                <w:iCs/>
                <w:color w:val="000000" w:themeColor="text1"/>
              </w:rPr>
            </w:pPr>
            <w:r w:rsidRPr="00215064">
              <w:rPr>
                <w:i/>
                <w:iCs/>
                <w:color w:val="000000"/>
                <w:u w:val="single"/>
              </w:rPr>
              <w:t>.</w:t>
            </w:r>
            <w:r w:rsidR="00F91E8F" w:rsidRPr="00215064">
              <w:rPr>
                <w:i/>
                <w:iCs/>
                <w:color w:val="000000"/>
                <w:u w:val="single"/>
              </w:rPr>
              <w:t>02</w:t>
            </w:r>
          </w:p>
        </w:tc>
        <w:tc>
          <w:tcPr>
            <w:tcW w:w="276" w:type="pct"/>
            <w:tcBorders>
              <w:bottom w:val="single" w:sz="4" w:space="0" w:color="auto"/>
            </w:tcBorders>
            <w:noWrap/>
            <w:vAlign w:val="center"/>
          </w:tcPr>
          <w:p w14:paraId="67F67083" w14:textId="600B0D8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tcBorders>
              <w:bottom w:val="single" w:sz="4" w:space="0" w:color="auto"/>
            </w:tcBorders>
            <w:vAlign w:val="center"/>
          </w:tcPr>
          <w:p w14:paraId="74473B63" w14:textId="081186DF"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35748E05" w14:textId="77777777" w:rsidTr="00FA34E4">
        <w:trPr>
          <w:trHeight w:val="144"/>
          <w:jc w:val="center"/>
        </w:trPr>
        <w:tc>
          <w:tcPr>
            <w:tcW w:w="1576" w:type="pct"/>
            <w:tcBorders>
              <w:top w:val="single" w:sz="4" w:space="0" w:color="auto"/>
              <w:bottom w:val="nil"/>
            </w:tcBorders>
            <w:noWrap/>
            <w:vAlign w:val="center"/>
          </w:tcPr>
          <w:p w14:paraId="7A6DF706" w14:textId="49440ED8" w:rsidR="00F91E8F" w:rsidRPr="00215064" w:rsidRDefault="00F91E8F" w:rsidP="00F91E8F">
            <w:pPr>
              <w:rPr>
                <w:color w:val="000000" w:themeColor="text1"/>
              </w:rPr>
            </w:pPr>
            <w:r w:rsidRPr="00215064">
              <w:rPr>
                <w:color w:val="000000" w:themeColor="text1"/>
              </w:rPr>
              <w:lastRenderedPageBreak/>
              <w:t xml:space="preserve">   Cyberbullying</w:t>
            </w:r>
          </w:p>
        </w:tc>
        <w:tc>
          <w:tcPr>
            <w:tcW w:w="505" w:type="pct"/>
            <w:tcBorders>
              <w:top w:val="single" w:sz="4" w:space="0" w:color="auto"/>
              <w:bottom w:val="nil"/>
            </w:tcBorders>
            <w:vAlign w:val="center"/>
          </w:tcPr>
          <w:p w14:paraId="4B58AB27" w14:textId="2FF8696A" w:rsidR="00F91E8F" w:rsidRPr="00215064" w:rsidRDefault="00F91E8F" w:rsidP="00F91E8F">
            <w:pPr>
              <w:jc w:val="center"/>
              <w:rPr>
                <w:b/>
                <w:bCs/>
                <w:color w:val="000000" w:themeColor="text1"/>
              </w:rPr>
            </w:pPr>
            <w:r w:rsidRPr="00215064">
              <w:rPr>
                <w:color w:val="000000"/>
              </w:rPr>
              <w:t>106</w:t>
            </w:r>
          </w:p>
        </w:tc>
        <w:tc>
          <w:tcPr>
            <w:tcW w:w="275" w:type="pct"/>
            <w:tcBorders>
              <w:top w:val="single" w:sz="4" w:space="0" w:color="auto"/>
              <w:bottom w:val="nil"/>
            </w:tcBorders>
            <w:noWrap/>
            <w:vAlign w:val="center"/>
          </w:tcPr>
          <w:p w14:paraId="67AA9FE2" w14:textId="2215586D" w:rsidR="00F91E8F" w:rsidRPr="00215064" w:rsidRDefault="001C2957" w:rsidP="00F91E8F">
            <w:pPr>
              <w:jc w:val="center"/>
              <w:rPr>
                <w:b/>
                <w:bCs/>
                <w:color w:val="000000" w:themeColor="text1"/>
              </w:rPr>
            </w:pPr>
            <w:r w:rsidRPr="00215064">
              <w:rPr>
                <w:b/>
                <w:bCs/>
              </w:rPr>
              <w:t>.</w:t>
            </w:r>
            <w:r w:rsidR="00F91E8F" w:rsidRPr="00215064">
              <w:rPr>
                <w:b/>
                <w:bCs/>
              </w:rPr>
              <w:t>90</w:t>
            </w:r>
          </w:p>
        </w:tc>
        <w:tc>
          <w:tcPr>
            <w:tcW w:w="271" w:type="pct"/>
            <w:tcBorders>
              <w:top w:val="single" w:sz="4" w:space="0" w:color="auto"/>
              <w:bottom w:val="nil"/>
            </w:tcBorders>
            <w:noWrap/>
            <w:vAlign w:val="center"/>
          </w:tcPr>
          <w:p w14:paraId="17C480F0" w14:textId="7097E87A"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79</w:t>
            </w:r>
          </w:p>
        </w:tc>
        <w:tc>
          <w:tcPr>
            <w:tcW w:w="268" w:type="pct"/>
            <w:tcBorders>
              <w:top w:val="single" w:sz="4" w:space="0" w:color="auto"/>
              <w:bottom w:val="nil"/>
            </w:tcBorders>
            <w:noWrap/>
            <w:vAlign w:val="center"/>
          </w:tcPr>
          <w:p w14:paraId="689336E0" w14:textId="3E3CE78D" w:rsidR="00F91E8F" w:rsidRPr="00215064" w:rsidRDefault="001C2957" w:rsidP="00F91E8F">
            <w:pPr>
              <w:jc w:val="center"/>
              <w:rPr>
                <w:b/>
                <w:bCs/>
                <w:color w:val="000000" w:themeColor="text1"/>
              </w:rPr>
            </w:pPr>
            <w:r w:rsidRPr="00215064">
              <w:rPr>
                <w:i/>
                <w:iCs/>
                <w:u w:val="single"/>
              </w:rPr>
              <w:t>.</w:t>
            </w:r>
            <w:r w:rsidR="00F91E8F" w:rsidRPr="00215064">
              <w:rPr>
                <w:i/>
                <w:iCs/>
                <w:u w:val="single"/>
              </w:rPr>
              <w:t>08</w:t>
            </w:r>
          </w:p>
        </w:tc>
        <w:tc>
          <w:tcPr>
            <w:tcW w:w="299" w:type="pct"/>
            <w:tcBorders>
              <w:top w:val="single" w:sz="4" w:space="0" w:color="auto"/>
              <w:bottom w:val="nil"/>
            </w:tcBorders>
            <w:noWrap/>
            <w:vAlign w:val="center"/>
          </w:tcPr>
          <w:p w14:paraId="72AD1859" w14:textId="309B1340"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83</w:t>
            </w:r>
          </w:p>
        </w:tc>
        <w:tc>
          <w:tcPr>
            <w:tcW w:w="254" w:type="pct"/>
            <w:tcBorders>
              <w:top w:val="single" w:sz="4" w:space="0" w:color="auto"/>
              <w:bottom w:val="nil"/>
            </w:tcBorders>
            <w:noWrap/>
            <w:vAlign w:val="center"/>
          </w:tcPr>
          <w:p w14:paraId="758BFA87" w14:textId="19DD668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single" w:sz="4" w:space="0" w:color="auto"/>
              <w:bottom w:val="nil"/>
            </w:tcBorders>
            <w:noWrap/>
            <w:vAlign w:val="center"/>
          </w:tcPr>
          <w:p w14:paraId="1616F1F9" w14:textId="18068BA1"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245" w:type="pct"/>
            <w:tcBorders>
              <w:top w:val="single" w:sz="4" w:space="0" w:color="auto"/>
              <w:bottom w:val="nil"/>
            </w:tcBorders>
            <w:noWrap/>
            <w:vAlign w:val="center"/>
          </w:tcPr>
          <w:p w14:paraId="094DAAB6" w14:textId="560B3AE0"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00</w:t>
            </w:r>
          </w:p>
        </w:tc>
        <w:tc>
          <w:tcPr>
            <w:tcW w:w="276" w:type="pct"/>
            <w:tcBorders>
              <w:top w:val="single" w:sz="4" w:space="0" w:color="auto"/>
              <w:bottom w:val="nil"/>
            </w:tcBorders>
            <w:noWrap/>
            <w:vAlign w:val="center"/>
          </w:tcPr>
          <w:p w14:paraId="039AC603" w14:textId="54B7FDDD" w:rsidR="00F91E8F" w:rsidRPr="00215064" w:rsidRDefault="00F91E8F" w:rsidP="00F91E8F">
            <w:pPr>
              <w:jc w:val="center"/>
              <w:rPr>
                <w:color w:val="000000" w:themeColor="text1"/>
              </w:rPr>
            </w:pPr>
            <w:r w:rsidRPr="00215064">
              <w:rPr>
                <w:i/>
                <w:iCs/>
                <w:color w:val="000000"/>
                <w:u w:val="single"/>
              </w:rPr>
              <w:t>-1.00</w:t>
            </w:r>
          </w:p>
        </w:tc>
        <w:tc>
          <w:tcPr>
            <w:tcW w:w="753" w:type="pct"/>
            <w:tcBorders>
              <w:top w:val="single" w:sz="4" w:space="0" w:color="auto"/>
              <w:bottom w:val="nil"/>
            </w:tcBorders>
            <w:vAlign w:val="center"/>
          </w:tcPr>
          <w:p w14:paraId="63AB15EA" w14:textId="3192D955"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1A01B7D7" w14:textId="77777777" w:rsidTr="00FA34E4">
        <w:trPr>
          <w:trHeight w:val="144"/>
          <w:jc w:val="center"/>
        </w:trPr>
        <w:tc>
          <w:tcPr>
            <w:tcW w:w="1576" w:type="pct"/>
            <w:tcBorders>
              <w:top w:val="nil"/>
            </w:tcBorders>
            <w:noWrap/>
            <w:vAlign w:val="center"/>
          </w:tcPr>
          <w:p w14:paraId="537931C1" w14:textId="52FA5ECB" w:rsidR="00F91E8F" w:rsidRPr="00215064" w:rsidRDefault="00F91E8F" w:rsidP="00F91E8F">
            <w:pPr>
              <w:rPr>
                <w:color w:val="000000" w:themeColor="text1"/>
              </w:rPr>
            </w:pPr>
            <w:r w:rsidRPr="00215064">
              <w:rPr>
                <w:color w:val="000000" w:themeColor="text1"/>
              </w:rPr>
              <w:t xml:space="preserve">   Risky sexual activity</w:t>
            </w:r>
          </w:p>
        </w:tc>
        <w:tc>
          <w:tcPr>
            <w:tcW w:w="505" w:type="pct"/>
            <w:tcBorders>
              <w:top w:val="nil"/>
            </w:tcBorders>
            <w:vAlign w:val="center"/>
          </w:tcPr>
          <w:p w14:paraId="6E00EA4A" w14:textId="77777777" w:rsidR="00F91E8F" w:rsidRPr="00215064" w:rsidRDefault="00F91E8F" w:rsidP="00F91E8F">
            <w:pPr>
              <w:jc w:val="center"/>
              <w:rPr>
                <w:b/>
                <w:bCs/>
                <w:color w:val="000000" w:themeColor="text1"/>
              </w:rPr>
            </w:pPr>
          </w:p>
        </w:tc>
        <w:tc>
          <w:tcPr>
            <w:tcW w:w="275" w:type="pct"/>
            <w:tcBorders>
              <w:top w:val="nil"/>
            </w:tcBorders>
            <w:noWrap/>
            <w:vAlign w:val="center"/>
          </w:tcPr>
          <w:p w14:paraId="6B768E14" w14:textId="23AAE431" w:rsidR="00F91E8F" w:rsidRPr="00215064" w:rsidRDefault="00F91E8F" w:rsidP="00F91E8F">
            <w:pPr>
              <w:jc w:val="center"/>
              <w:rPr>
                <w:b/>
                <w:bCs/>
                <w:color w:val="000000" w:themeColor="text1"/>
              </w:rPr>
            </w:pPr>
          </w:p>
        </w:tc>
        <w:tc>
          <w:tcPr>
            <w:tcW w:w="271" w:type="pct"/>
            <w:tcBorders>
              <w:top w:val="nil"/>
            </w:tcBorders>
            <w:noWrap/>
            <w:vAlign w:val="center"/>
          </w:tcPr>
          <w:p w14:paraId="3E3594B8" w14:textId="667EC976" w:rsidR="00F91E8F" w:rsidRPr="00215064" w:rsidRDefault="00F91E8F" w:rsidP="00F91E8F">
            <w:pPr>
              <w:jc w:val="center"/>
              <w:rPr>
                <w:b/>
                <w:bCs/>
                <w:i/>
                <w:iCs/>
                <w:color w:val="000000" w:themeColor="text1"/>
              </w:rPr>
            </w:pPr>
          </w:p>
        </w:tc>
        <w:tc>
          <w:tcPr>
            <w:tcW w:w="268" w:type="pct"/>
            <w:tcBorders>
              <w:top w:val="nil"/>
            </w:tcBorders>
            <w:noWrap/>
            <w:vAlign w:val="center"/>
          </w:tcPr>
          <w:p w14:paraId="28972FA3" w14:textId="23AAB216" w:rsidR="00F91E8F" w:rsidRPr="00215064" w:rsidRDefault="00F91E8F" w:rsidP="00F91E8F">
            <w:pPr>
              <w:jc w:val="center"/>
              <w:rPr>
                <w:b/>
                <w:bCs/>
                <w:color w:val="000000" w:themeColor="text1"/>
              </w:rPr>
            </w:pPr>
          </w:p>
        </w:tc>
        <w:tc>
          <w:tcPr>
            <w:tcW w:w="299" w:type="pct"/>
            <w:tcBorders>
              <w:top w:val="nil"/>
            </w:tcBorders>
            <w:noWrap/>
            <w:vAlign w:val="center"/>
          </w:tcPr>
          <w:p w14:paraId="4B0B3D0E" w14:textId="4B0BEDB2" w:rsidR="00F91E8F" w:rsidRPr="00215064" w:rsidRDefault="00F91E8F" w:rsidP="00F91E8F">
            <w:pPr>
              <w:jc w:val="center"/>
              <w:rPr>
                <w:color w:val="000000" w:themeColor="text1"/>
              </w:rPr>
            </w:pPr>
          </w:p>
        </w:tc>
        <w:tc>
          <w:tcPr>
            <w:tcW w:w="254" w:type="pct"/>
            <w:tcBorders>
              <w:top w:val="nil"/>
            </w:tcBorders>
            <w:noWrap/>
            <w:vAlign w:val="center"/>
          </w:tcPr>
          <w:p w14:paraId="09322ED0" w14:textId="7E101BEA" w:rsidR="00F91E8F" w:rsidRPr="00215064" w:rsidRDefault="00F91E8F" w:rsidP="00F91E8F">
            <w:pPr>
              <w:jc w:val="center"/>
              <w:rPr>
                <w:color w:val="000000" w:themeColor="text1"/>
              </w:rPr>
            </w:pPr>
          </w:p>
        </w:tc>
        <w:tc>
          <w:tcPr>
            <w:tcW w:w="276" w:type="pct"/>
            <w:tcBorders>
              <w:top w:val="nil"/>
            </w:tcBorders>
            <w:noWrap/>
            <w:vAlign w:val="center"/>
          </w:tcPr>
          <w:p w14:paraId="653A842D" w14:textId="54167EED" w:rsidR="00F91E8F" w:rsidRPr="00215064" w:rsidRDefault="00F91E8F" w:rsidP="00F91E8F">
            <w:pPr>
              <w:jc w:val="center"/>
              <w:rPr>
                <w:color w:val="000000" w:themeColor="text1"/>
              </w:rPr>
            </w:pPr>
          </w:p>
        </w:tc>
        <w:tc>
          <w:tcPr>
            <w:tcW w:w="245" w:type="pct"/>
            <w:tcBorders>
              <w:top w:val="nil"/>
            </w:tcBorders>
            <w:noWrap/>
            <w:vAlign w:val="center"/>
          </w:tcPr>
          <w:p w14:paraId="10EDAF68" w14:textId="6A68DDEB" w:rsidR="00F91E8F" w:rsidRPr="00215064" w:rsidRDefault="00F91E8F" w:rsidP="00F91E8F">
            <w:pPr>
              <w:jc w:val="center"/>
              <w:rPr>
                <w:color w:val="000000" w:themeColor="text1"/>
              </w:rPr>
            </w:pPr>
          </w:p>
        </w:tc>
        <w:tc>
          <w:tcPr>
            <w:tcW w:w="276" w:type="pct"/>
            <w:tcBorders>
              <w:top w:val="nil"/>
            </w:tcBorders>
            <w:noWrap/>
            <w:vAlign w:val="center"/>
          </w:tcPr>
          <w:p w14:paraId="096EE254" w14:textId="3B4BEA50" w:rsidR="00F91E8F" w:rsidRPr="00215064" w:rsidRDefault="00F91E8F" w:rsidP="00F91E8F">
            <w:pPr>
              <w:jc w:val="center"/>
              <w:rPr>
                <w:color w:val="000000" w:themeColor="text1"/>
              </w:rPr>
            </w:pPr>
          </w:p>
        </w:tc>
        <w:tc>
          <w:tcPr>
            <w:tcW w:w="753" w:type="pct"/>
            <w:tcBorders>
              <w:top w:val="nil"/>
            </w:tcBorders>
            <w:vAlign w:val="center"/>
          </w:tcPr>
          <w:p w14:paraId="7DED772B" w14:textId="2FC1DD1A" w:rsidR="00F91E8F" w:rsidRPr="00215064" w:rsidRDefault="00F91E8F" w:rsidP="00F91E8F">
            <w:pPr>
              <w:jc w:val="center"/>
              <w:rPr>
                <w:color w:val="000000" w:themeColor="text1"/>
              </w:rPr>
            </w:pPr>
          </w:p>
        </w:tc>
      </w:tr>
      <w:tr w:rsidR="00F91E8F" w:rsidRPr="00215064" w14:paraId="25166A80" w14:textId="77777777" w:rsidTr="00FA34E4">
        <w:trPr>
          <w:trHeight w:val="144"/>
          <w:jc w:val="center"/>
        </w:trPr>
        <w:tc>
          <w:tcPr>
            <w:tcW w:w="1576" w:type="pct"/>
            <w:noWrap/>
            <w:vAlign w:val="center"/>
          </w:tcPr>
          <w:p w14:paraId="4EF67976" w14:textId="15EC1294" w:rsidR="00F91E8F" w:rsidRPr="00215064" w:rsidRDefault="00F91E8F" w:rsidP="00F91E8F">
            <w:pPr>
              <w:rPr>
                <w:color w:val="000000" w:themeColor="text1"/>
              </w:rPr>
            </w:pPr>
            <w:r w:rsidRPr="00215064">
              <w:rPr>
                <w:color w:val="000000" w:themeColor="text1"/>
              </w:rPr>
              <w:t xml:space="preserve">      </w:t>
            </w:r>
            <w:proofErr w:type="spellStart"/>
            <w:r w:rsidR="00B95515">
              <w:rPr>
                <w:color w:val="000000" w:themeColor="text1"/>
              </w:rPr>
              <w:t>Aggregate</w:t>
            </w:r>
            <w:r w:rsidR="00A56B9A">
              <w:rPr>
                <w:color w:val="000000" w:themeColor="text1"/>
                <w:vertAlign w:val="superscript"/>
              </w:rPr>
              <w:t>b</w:t>
            </w:r>
            <w:proofErr w:type="spellEnd"/>
          </w:p>
        </w:tc>
        <w:tc>
          <w:tcPr>
            <w:tcW w:w="505" w:type="pct"/>
            <w:vAlign w:val="center"/>
          </w:tcPr>
          <w:p w14:paraId="24C314A0" w14:textId="2AAF3578" w:rsidR="00F91E8F" w:rsidRPr="00215064" w:rsidRDefault="00F91E8F" w:rsidP="00F91E8F">
            <w:pPr>
              <w:jc w:val="center"/>
              <w:rPr>
                <w:b/>
                <w:bCs/>
                <w:color w:val="000000" w:themeColor="text1"/>
              </w:rPr>
            </w:pPr>
            <w:r w:rsidRPr="00215064">
              <w:rPr>
                <w:color w:val="000000"/>
              </w:rPr>
              <w:t>107</w:t>
            </w:r>
          </w:p>
        </w:tc>
        <w:tc>
          <w:tcPr>
            <w:tcW w:w="275" w:type="pct"/>
            <w:noWrap/>
            <w:vAlign w:val="center"/>
          </w:tcPr>
          <w:p w14:paraId="609E9335" w14:textId="7EC6C985" w:rsidR="00F91E8F" w:rsidRPr="00215064" w:rsidRDefault="001C2957" w:rsidP="00F91E8F">
            <w:pPr>
              <w:jc w:val="center"/>
              <w:rPr>
                <w:b/>
                <w:bCs/>
                <w:color w:val="000000" w:themeColor="text1"/>
              </w:rPr>
            </w:pPr>
            <w:r w:rsidRPr="00215064">
              <w:rPr>
                <w:b/>
                <w:bCs/>
              </w:rPr>
              <w:t>.</w:t>
            </w:r>
            <w:r w:rsidR="00F91E8F" w:rsidRPr="00215064">
              <w:rPr>
                <w:b/>
                <w:bCs/>
              </w:rPr>
              <w:t>72</w:t>
            </w:r>
          </w:p>
        </w:tc>
        <w:tc>
          <w:tcPr>
            <w:tcW w:w="271" w:type="pct"/>
            <w:noWrap/>
            <w:vAlign w:val="center"/>
          </w:tcPr>
          <w:p w14:paraId="3E82554F" w14:textId="198E4D67"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44</w:t>
            </w:r>
          </w:p>
        </w:tc>
        <w:tc>
          <w:tcPr>
            <w:tcW w:w="268" w:type="pct"/>
            <w:noWrap/>
            <w:vAlign w:val="center"/>
          </w:tcPr>
          <w:p w14:paraId="290F979C" w14:textId="3368D8FA" w:rsidR="00F91E8F" w:rsidRPr="00215064" w:rsidRDefault="001C2957" w:rsidP="00F91E8F">
            <w:pPr>
              <w:jc w:val="center"/>
              <w:rPr>
                <w:b/>
                <w:bCs/>
                <w:color w:val="000000" w:themeColor="text1"/>
              </w:rPr>
            </w:pPr>
            <w:r w:rsidRPr="00215064">
              <w:rPr>
                <w:i/>
                <w:iCs/>
                <w:u w:val="single"/>
              </w:rPr>
              <w:t>.</w:t>
            </w:r>
            <w:r w:rsidR="00F91E8F" w:rsidRPr="00215064">
              <w:rPr>
                <w:i/>
                <w:iCs/>
                <w:u w:val="single"/>
              </w:rPr>
              <w:t>20</w:t>
            </w:r>
          </w:p>
        </w:tc>
        <w:tc>
          <w:tcPr>
            <w:tcW w:w="299" w:type="pct"/>
            <w:noWrap/>
            <w:vAlign w:val="center"/>
          </w:tcPr>
          <w:p w14:paraId="56380254" w14:textId="607E8AEC"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61</w:t>
            </w:r>
          </w:p>
        </w:tc>
        <w:tc>
          <w:tcPr>
            <w:tcW w:w="254" w:type="pct"/>
            <w:noWrap/>
            <w:vAlign w:val="center"/>
          </w:tcPr>
          <w:p w14:paraId="3DBE355F" w14:textId="4B9C9096"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noWrap/>
            <w:vAlign w:val="center"/>
          </w:tcPr>
          <w:p w14:paraId="451243B8" w14:textId="1C7E41B4"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245" w:type="pct"/>
            <w:noWrap/>
            <w:vAlign w:val="center"/>
          </w:tcPr>
          <w:p w14:paraId="68BCCB40" w14:textId="74486CC3"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noWrap/>
            <w:vAlign w:val="center"/>
          </w:tcPr>
          <w:p w14:paraId="2DCE3530" w14:textId="1285E603"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91</w:t>
            </w:r>
          </w:p>
        </w:tc>
        <w:tc>
          <w:tcPr>
            <w:tcW w:w="753" w:type="pct"/>
            <w:vAlign w:val="center"/>
          </w:tcPr>
          <w:p w14:paraId="5ADB2B3B" w14:textId="75CCD466"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5B720683" w14:textId="77777777" w:rsidTr="00FA34E4">
        <w:trPr>
          <w:trHeight w:val="144"/>
          <w:jc w:val="center"/>
        </w:trPr>
        <w:tc>
          <w:tcPr>
            <w:tcW w:w="1576" w:type="pct"/>
            <w:noWrap/>
            <w:vAlign w:val="center"/>
          </w:tcPr>
          <w:p w14:paraId="680071D6" w14:textId="3C4536BC" w:rsidR="00F91E8F" w:rsidRPr="00215064" w:rsidRDefault="00F91E8F" w:rsidP="00F91E8F">
            <w:pPr>
              <w:rPr>
                <w:color w:val="000000" w:themeColor="text1"/>
              </w:rPr>
            </w:pPr>
            <w:r w:rsidRPr="00215064">
              <w:rPr>
                <w:color w:val="000000" w:themeColor="text1"/>
              </w:rPr>
              <w:t xml:space="preserve">      Casual </w:t>
            </w:r>
            <w:proofErr w:type="spellStart"/>
            <w:r w:rsidRPr="00215064">
              <w:rPr>
                <w:color w:val="000000" w:themeColor="text1"/>
              </w:rPr>
              <w:t>sex</w:t>
            </w:r>
            <w:r w:rsidR="000A6884" w:rsidRPr="000A6884">
              <w:rPr>
                <w:color w:val="000000" w:themeColor="text1"/>
                <w:vertAlign w:val="superscript"/>
              </w:rPr>
              <w:t>b</w:t>
            </w:r>
            <w:proofErr w:type="spellEnd"/>
          </w:p>
        </w:tc>
        <w:tc>
          <w:tcPr>
            <w:tcW w:w="505" w:type="pct"/>
            <w:vAlign w:val="center"/>
          </w:tcPr>
          <w:p w14:paraId="39E23DCC" w14:textId="4DFD3488" w:rsidR="00F91E8F" w:rsidRPr="00215064" w:rsidRDefault="00F91E8F" w:rsidP="00F91E8F">
            <w:pPr>
              <w:jc w:val="center"/>
              <w:rPr>
                <w:b/>
                <w:bCs/>
                <w:color w:val="000000" w:themeColor="text1"/>
              </w:rPr>
            </w:pPr>
            <w:r w:rsidRPr="00215064">
              <w:rPr>
                <w:color w:val="000000"/>
              </w:rPr>
              <w:t>106</w:t>
            </w:r>
          </w:p>
        </w:tc>
        <w:tc>
          <w:tcPr>
            <w:tcW w:w="275" w:type="pct"/>
            <w:noWrap/>
            <w:vAlign w:val="center"/>
          </w:tcPr>
          <w:p w14:paraId="741C0790" w14:textId="6126DFBC"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59</w:t>
            </w:r>
          </w:p>
        </w:tc>
        <w:tc>
          <w:tcPr>
            <w:tcW w:w="271" w:type="pct"/>
            <w:noWrap/>
            <w:vAlign w:val="center"/>
          </w:tcPr>
          <w:p w14:paraId="725B23EF" w14:textId="6F74C24D"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19</w:t>
            </w:r>
          </w:p>
        </w:tc>
        <w:tc>
          <w:tcPr>
            <w:tcW w:w="268" w:type="pct"/>
            <w:noWrap/>
            <w:vAlign w:val="center"/>
          </w:tcPr>
          <w:p w14:paraId="2D7E7525" w14:textId="08D38161" w:rsidR="00F91E8F" w:rsidRPr="00215064" w:rsidRDefault="001C2957" w:rsidP="00F91E8F">
            <w:pPr>
              <w:jc w:val="center"/>
              <w:rPr>
                <w:b/>
                <w:bCs/>
                <w:color w:val="000000" w:themeColor="text1"/>
              </w:rPr>
            </w:pPr>
            <w:r w:rsidRPr="00215064">
              <w:rPr>
                <w:i/>
                <w:iCs/>
                <w:u w:val="single"/>
              </w:rPr>
              <w:t>.</w:t>
            </w:r>
            <w:r w:rsidR="00F91E8F" w:rsidRPr="00215064">
              <w:rPr>
                <w:i/>
                <w:iCs/>
                <w:u w:val="single"/>
              </w:rPr>
              <w:t>35</w:t>
            </w:r>
          </w:p>
        </w:tc>
        <w:tc>
          <w:tcPr>
            <w:tcW w:w="299" w:type="pct"/>
            <w:noWrap/>
            <w:vAlign w:val="center"/>
          </w:tcPr>
          <w:p w14:paraId="6760E6E1" w14:textId="546A3A52"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30</w:t>
            </w:r>
          </w:p>
        </w:tc>
        <w:tc>
          <w:tcPr>
            <w:tcW w:w="254" w:type="pct"/>
            <w:noWrap/>
            <w:vAlign w:val="center"/>
          </w:tcPr>
          <w:p w14:paraId="0B8628CC" w14:textId="2AC8DB1B" w:rsidR="00F91E8F" w:rsidRPr="00215064" w:rsidRDefault="001C2957" w:rsidP="00F91E8F">
            <w:pPr>
              <w:jc w:val="center"/>
              <w:rPr>
                <w:i/>
                <w:iCs/>
                <w:color w:val="000000" w:themeColor="text1"/>
              </w:rPr>
            </w:pPr>
            <w:r w:rsidRPr="00215064">
              <w:rPr>
                <w:i/>
                <w:iCs/>
                <w:color w:val="000000"/>
                <w:u w:val="single"/>
              </w:rPr>
              <w:t>.</w:t>
            </w:r>
            <w:r w:rsidR="00F91E8F" w:rsidRPr="00215064">
              <w:rPr>
                <w:i/>
                <w:iCs/>
                <w:color w:val="000000"/>
                <w:u w:val="single"/>
              </w:rPr>
              <w:t>01</w:t>
            </w:r>
          </w:p>
        </w:tc>
        <w:tc>
          <w:tcPr>
            <w:tcW w:w="276" w:type="pct"/>
            <w:noWrap/>
            <w:vAlign w:val="center"/>
          </w:tcPr>
          <w:p w14:paraId="34D7D288" w14:textId="38B5557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98</w:t>
            </w:r>
          </w:p>
        </w:tc>
        <w:tc>
          <w:tcPr>
            <w:tcW w:w="245" w:type="pct"/>
            <w:noWrap/>
            <w:vAlign w:val="center"/>
          </w:tcPr>
          <w:p w14:paraId="56B47CA1" w14:textId="4C0673A7"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noWrap/>
            <w:vAlign w:val="center"/>
          </w:tcPr>
          <w:p w14:paraId="651E026E" w14:textId="59A0E64F"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91</w:t>
            </w:r>
          </w:p>
        </w:tc>
        <w:tc>
          <w:tcPr>
            <w:tcW w:w="753" w:type="pct"/>
            <w:vAlign w:val="center"/>
          </w:tcPr>
          <w:p w14:paraId="4B501CE9" w14:textId="7D0C6EAF"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4C85ACB4" w14:textId="77777777" w:rsidTr="00FA34E4">
        <w:trPr>
          <w:trHeight w:val="144"/>
          <w:jc w:val="center"/>
        </w:trPr>
        <w:tc>
          <w:tcPr>
            <w:tcW w:w="1576" w:type="pct"/>
            <w:noWrap/>
            <w:vAlign w:val="center"/>
          </w:tcPr>
          <w:p w14:paraId="4070B0B2" w14:textId="10B92395" w:rsidR="00F91E8F" w:rsidRPr="00215064" w:rsidRDefault="00F91E8F" w:rsidP="00F91E8F">
            <w:pPr>
              <w:rPr>
                <w:color w:val="000000" w:themeColor="text1"/>
              </w:rPr>
            </w:pPr>
            <w:r w:rsidRPr="00215064">
              <w:rPr>
                <w:color w:val="000000" w:themeColor="text1"/>
              </w:rPr>
              <w:t xml:space="preserve">      Lifetime sexual </w:t>
            </w:r>
            <w:proofErr w:type="spellStart"/>
            <w:r w:rsidRPr="00215064">
              <w:rPr>
                <w:color w:val="000000" w:themeColor="text1"/>
              </w:rPr>
              <w:t>partners</w:t>
            </w:r>
            <w:r w:rsidR="00952F8A" w:rsidRPr="00952F8A">
              <w:rPr>
                <w:color w:val="000000" w:themeColor="text1"/>
                <w:vertAlign w:val="superscript"/>
              </w:rPr>
              <w:t>b</w:t>
            </w:r>
            <w:proofErr w:type="spellEnd"/>
          </w:p>
        </w:tc>
        <w:tc>
          <w:tcPr>
            <w:tcW w:w="505" w:type="pct"/>
            <w:vAlign w:val="center"/>
          </w:tcPr>
          <w:p w14:paraId="66C3941F" w14:textId="60FF1B3F" w:rsidR="00F91E8F" w:rsidRPr="00215064" w:rsidRDefault="00F91E8F" w:rsidP="00F91E8F">
            <w:pPr>
              <w:jc w:val="center"/>
              <w:rPr>
                <w:color w:val="000000" w:themeColor="text1"/>
              </w:rPr>
            </w:pPr>
            <w:r w:rsidRPr="00215064">
              <w:rPr>
                <w:color w:val="000000"/>
              </w:rPr>
              <w:t>106</w:t>
            </w:r>
          </w:p>
        </w:tc>
        <w:tc>
          <w:tcPr>
            <w:tcW w:w="275" w:type="pct"/>
            <w:noWrap/>
            <w:vAlign w:val="center"/>
          </w:tcPr>
          <w:p w14:paraId="3E378617" w14:textId="6289ACB7" w:rsidR="00F91E8F" w:rsidRPr="00215064" w:rsidRDefault="001C2957" w:rsidP="00F91E8F">
            <w:pPr>
              <w:jc w:val="center"/>
              <w:rPr>
                <w:color w:val="000000" w:themeColor="text1"/>
              </w:rPr>
            </w:pPr>
            <w:r w:rsidRPr="00215064">
              <w:rPr>
                <w:i/>
                <w:iCs/>
                <w:color w:val="000000"/>
              </w:rPr>
              <w:t>.</w:t>
            </w:r>
            <w:r w:rsidR="00F91E8F" w:rsidRPr="00215064">
              <w:rPr>
                <w:i/>
                <w:iCs/>
                <w:color w:val="000000"/>
              </w:rPr>
              <w:t>52</w:t>
            </w:r>
          </w:p>
        </w:tc>
        <w:tc>
          <w:tcPr>
            <w:tcW w:w="271" w:type="pct"/>
            <w:noWrap/>
            <w:vAlign w:val="center"/>
          </w:tcPr>
          <w:p w14:paraId="731FE9A2" w14:textId="4A0D0BA2" w:rsidR="00F91E8F" w:rsidRPr="00215064" w:rsidRDefault="001C2957" w:rsidP="00F91E8F">
            <w:pPr>
              <w:jc w:val="center"/>
              <w:rPr>
                <w:i/>
                <w:iCs/>
                <w:color w:val="000000" w:themeColor="text1"/>
              </w:rPr>
            </w:pPr>
            <w:r w:rsidRPr="00215064">
              <w:rPr>
                <w:i/>
                <w:iCs/>
                <w:u w:val="single"/>
              </w:rPr>
              <w:t>.</w:t>
            </w:r>
            <w:r w:rsidR="00F91E8F" w:rsidRPr="00215064">
              <w:rPr>
                <w:i/>
                <w:iCs/>
                <w:u w:val="single"/>
              </w:rPr>
              <w:t>04</w:t>
            </w:r>
          </w:p>
        </w:tc>
        <w:tc>
          <w:tcPr>
            <w:tcW w:w="268" w:type="pct"/>
            <w:noWrap/>
            <w:vAlign w:val="center"/>
          </w:tcPr>
          <w:p w14:paraId="2A52DE6B" w14:textId="73BDE69C" w:rsidR="00F91E8F" w:rsidRPr="00215064" w:rsidRDefault="001C2957" w:rsidP="00F91E8F">
            <w:pPr>
              <w:jc w:val="center"/>
              <w:rPr>
                <w:b/>
                <w:bCs/>
                <w:color w:val="000000" w:themeColor="text1"/>
              </w:rPr>
            </w:pPr>
            <w:r w:rsidRPr="00215064">
              <w:rPr>
                <w:i/>
                <w:iCs/>
                <w:u w:val="single"/>
              </w:rPr>
              <w:t>.</w:t>
            </w:r>
            <w:r w:rsidR="00F91E8F" w:rsidRPr="00215064">
              <w:rPr>
                <w:i/>
                <w:iCs/>
                <w:u w:val="single"/>
              </w:rPr>
              <w:t>36</w:t>
            </w:r>
          </w:p>
        </w:tc>
        <w:tc>
          <w:tcPr>
            <w:tcW w:w="299" w:type="pct"/>
            <w:noWrap/>
            <w:vAlign w:val="center"/>
          </w:tcPr>
          <w:p w14:paraId="482B7E5F" w14:textId="0892EFE3"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28</w:t>
            </w:r>
          </w:p>
        </w:tc>
        <w:tc>
          <w:tcPr>
            <w:tcW w:w="254" w:type="pct"/>
            <w:noWrap/>
            <w:vAlign w:val="center"/>
          </w:tcPr>
          <w:p w14:paraId="479BD1A3" w14:textId="71942C2D"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noWrap/>
            <w:vAlign w:val="center"/>
          </w:tcPr>
          <w:p w14:paraId="3FC62CDC" w14:textId="442C723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89</w:t>
            </w:r>
          </w:p>
        </w:tc>
        <w:tc>
          <w:tcPr>
            <w:tcW w:w="245" w:type="pct"/>
            <w:noWrap/>
            <w:vAlign w:val="center"/>
          </w:tcPr>
          <w:p w14:paraId="30B3DB2D" w14:textId="789CC377" w:rsidR="00F91E8F" w:rsidRPr="00215064" w:rsidRDefault="001C2957" w:rsidP="00F91E8F">
            <w:pPr>
              <w:jc w:val="center"/>
              <w:rPr>
                <w:i/>
                <w:iCs/>
                <w:color w:val="000000" w:themeColor="text1"/>
              </w:rPr>
            </w:pPr>
            <w:r w:rsidRPr="00215064">
              <w:rPr>
                <w:i/>
                <w:iCs/>
                <w:color w:val="000000"/>
                <w:u w:val="single"/>
              </w:rPr>
              <w:t>.</w:t>
            </w:r>
            <w:r w:rsidR="00F91E8F" w:rsidRPr="00215064">
              <w:rPr>
                <w:i/>
                <w:iCs/>
                <w:color w:val="000000"/>
                <w:u w:val="single"/>
              </w:rPr>
              <w:t>07</w:t>
            </w:r>
          </w:p>
        </w:tc>
        <w:tc>
          <w:tcPr>
            <w:tcW w:w="276" w:type="pct"/>
            <w:noWrap/>
            <w:vAlign w:val="center"/>
          </w:tcPr>
          <w:p w14:paraId="7EEC0C5C" w14:textId="757F2A1E" w:rsidR="00F91E8F" w:rsidRPr="00215064" w:rsidRDefault="00F91E8F" w:rsidP="00F91E8F">
            <w:pPr>
              <w:jc w:val="center"/>
              <w:rPr>
                <w:i/>
                <w:iCs/>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87</w:t>
            </w:r>
          </w:p>
        </w:tc>
        <w:tc>
          <w:tcPr>
            <w:tcW w:w="753" w:type="pct"/>
            <w:vAlign w:val="center"/>
          </w:tcPr>
          <w:p w14:paraId="40A31C69" w14:textId="7B4C2CA7"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577ACBA1" w14:textId="77777777" w:rsidTr="00FA34E4">
        <w:trPr>
          <w:trHeight w:val="144"/>
          <w:jc w:val="center"/>
        </w:trPr>
        <w:tc>
          <w:tcPr>
            <w:tcW w:w="1576" w:type="pct"/>
            <w:tcBorders>
              <w:bottom w:val="nil"/>
            </w:tcBorders>
            <w:noWrap/>
            <w:vAlign w:val="center"/>
          </w:tcPr>
          <w:p w14:paraId="3F3F56F3" w14:textId="1FC91B60" w:rsidR="00F91E8F" w:rsidRPr="00215064" w:rsidRDefault="00F91E8F" w:rsidP="00F91E8F">
            <w:pPr>
              <w:rPr>
                <w:color w:val="000000" w:themeColor="text1"/>
              </w:rPr>
            </w:pPr>
            <w:r w:rsidRPr="00215064">
              <w:rPr>
                <w:color w:val="000000" w:themeColor="text1"/>
              </w:rPr>
              <w:t xml:space="preserve">      Risky sexual behavior</w:t>
            </w:r>
          </w:p>
        </w:tc>
        <w:tc>
          <w:tcPr>
            <w:tcW w:w="505" w:type="pct"/>
            <w:tcBorders>
              <w:bottom w:val="nil"/>
            </w:tcBorders>
            <w:vAlign w:val="center"/>
          </w:tcPr>
          <w:p w14:paraId="0D631CB8" w14:textId="345A087E" w:rsidR="00F91E8F" w:rsidRPr="00215064" w:rsidRDefault="00F91E8F" w:rsidP="00F91E8F">
            <w:pPr>
              <w:jc w:val="center"/>
              <w:rPr>
                <w:b/>
                <w:bCs/>
                <w:color w:val="000000" w:themeColor="text1"/>
              </w:rPr>
            </w:pPr>
            <w:r w:rsidRPr="00215064">
              <w:rPr>
                <w:color w:val="000000"/>
              </w:rPr>
              <w:t>106</w:t>
            </w:r>
          </w:p>
        </w:tc>
        <w:tc>
          <w:tcPr>
            <w:tcW w:w="275" w:type="pct"/>
            <w:tcBorders>
              <w:bottom w:val="nil"/>
            </w:tcBorders>
            <w:noWrap/>
            <w:vAlign w:val="center"/>
          </w:tcPr>
          <w:p w14:paraId="7BF76EC8" w14:textId="037024FD" w:rsidR="00F91E8F" w:rsidRPr="00215064" w:rsidRDefault="001C2957" w:rsidP="00F91E8F">
            <w:pPr>
              <w:jc w:val="center"/>
              <w:rPr>
                <w:b/>
                <w:bCs/>
                <w:color w:val="000000" w:themeColor="text1"/>
              </w:rPr>
            </w:pPr>
            <w:r w:rsidRPr="00215064">
              <w:rPr>
                <w:b/>
                <w:bCs/>
              </w:rPr>
              <w:t>.</w:t>
            </w:r>
            <w:r w:rsidR="00F91E8F" w:rsidRPr="00215064">
              <w:rPr>
                <w:b/>
                <w:bCs/>
              </w:rPr>
              <w:t>73</w:t>
            </w:r>
          </w:p>
        </w:tc>
        <w:tc>
          <w:tcPr>
            <w:tcW w:w="271" w:type="pct"/>
            <w:tcBorders>
              <w:bottom w:val="nil"/>
            </w:tcBorders>
            <w:noWrap/>
            <w:vAlign w:val="center"/>
          </w:tcPr>
          <w:p w14:paraId="5E61EBEF" w14:textId="5BD6F8D5"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45</w:t>
            </w:r>
          </w:p>
        </w:tc>
        <w:tc>
          <w:tcPr>
            <w:tcW w:w="268" w:type="pct"/>
            <w:tcBorders>
              <w:bottom w:val="nil"/>
            </w:tcBorders>
            <w:noWrap/>
            <w:vAlign w:val="center"/>
          </w:tcPr>
          <w:p w14:paraId="6DA524A3" w14:textId="77D97483" w:rsidR="00F91E8F" w:rsidRPr="00215064" w:rsidRDefault="001C2957" w:rsidP="00F91E8F">
            <w:pPr>
              <w:jc w:val="center"/>
              <w:rPr>
                <w:b/>
                <w:bCs/>
                <w:color w:val="000000" w:themeColor="text1"/>
              </w:rPr>
            </w:pPr>
            <w:r w:rsidRPr="00215064">
              <w:rPr>
                <w:i/>
                <w:iCs/>
                <w:u w:val="single"/>
              </w:rPr>
              <w:t>.</w:t>
            </w:r>
            <w:r w:rsidR="00F91E8F" w:rsidRPr="00215064">
              <w:rPr>
                <w:i/>
                <w:iCs/>
                <w:u w:val="single"/>
              </w:rPr>
              <w:t>19</w:t>
            </w:r>
          </w:p>
        </w:tc>
        <w:tc>
          <w:tcPr>
            <w:tcW w:w="299" w:type="pct"/>
            <w:tcBorders>
              <w:bottom w:val="nil"/>
            </w:tcBorders>
            <w:noWrap/>
            <w:vAlign w:val="center"/>
          </w:tcPr>
          <w:p w14:paraId="737B61DF" w14:textId="7CFB7D8C"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62</w:t>
            </w:r>
          </w:p>
        </w:tc>
        <w:tc>
          <w:tcPr>
            <w:tcW w:w="254" w:type="pct"/>
            <w:tcBorders>
              <w:bottom w:val="nil"/>
            </w:tcBorders>
            <w:noWrap/>
            <w:vAlign w:val="center"/>
          </w:tcPr>
          <w:p w14:paraId="5F668E23" w14:textId="0EDDE8CA"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tcBorders>
              <w:bottom w:val="nil"/>
            </w:tcBorders>
            <w:noWrap/>
            <w:vAlign w:val="center"/>
          </w:tcPr>
          <w:p w14:paraId="7C67C4BB" w14:textId="75AF4BFA"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91</w:t>
            </w:r>
          </w:p>
        </w:tc>
        <w:tc>
          <w:tcPr>
            <w:tcW w:w="245" w:type="pct"/>
            <w:tcBorders>
              <w:bottom w:val="nil"/>
            </w:tcBorders>
            <w:noWrap/>
            <w:vAlign w:val="center"/>
          </w:tcPr>
          <w:p w14:paraId="33F328FA" w14:textId="3C8CFE47"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tcBorders>
              <w:bottom w:val="nil"/>
            </w:tcBorders>
            <w:noWrap/>
            <w:vAlign w:val="center"/>
          </w:tcPr>
          <w:p w14:paraId="1277E028" w14:textId="11A62459"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92</w:t>
            </w:r>
          </w:p>
        </w:tc>
        <w:tc>
          <w:tcPr>
            <w:tcW w:w="753" w:type="pct"/>
            <w:tcBorders>
              <w:bottom w:val="nil"/>
            </w:tcBorders>
            <w:vAlign w:val="center"/>
          </w:tcPr>
          <w:p w14:paraId="1BDF1023" w14:textId="1F000B38"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214F0F62" w14:textId="77777777" w:rsidTr="00FA34E4">
        <w:trPr>
          <w:trHeight w:val="144"/>
          <w:jc w:val="center"/>
        </w:trPr>
        <w:tc>
          <w:tcPr>
            <w:tcW w:w="1576" w:type="pct"/>
            <w:tcBorders>
              <w:top w:val="nil"/>
              <w:bottom w:val="nil"/>
            </w:tcBorders>
            <w:noWrap/>
            <w:vAlign w:val="center"/>
          </w:tcPr>
          <w:p w14:paraId="7FAA3C93" w14:textId="4651A5B6" w:rsidR="00F91E8F" w:rsidRPr="00215064" w:rsidRDefault="00F91E8F" w:rsidP="00F91E8F">
            <w:pPr>
              <w:rPr>
                <w:color w:val="000000" w:themeColor="text1"/>
              </w:rPr>
            </w:pPr>
            <w:r w:rsidRPr="00215064">
              <w:rPr>
                <w:color w:val="000000" w:themeColor="text1"/>
              </w:rPr>
              <w:t xml:space="preserve">      Hypersexual </w:t>
            </w:r>
            <w:proofErr w:type="spellStart"/>
            <w:r w:rsidRPr="00215064">
              <w:rPr>
                <w:color w:val="000000" w:themeColor="text1"/>
              </w:rPr>
              <w:t>behavior</w:t>
            </w:r>
            <w:r w:rsidR="006F5BD2" w:rsidRPr="00215064">
              <w:rPr>
                <w:color w:val="000000" w:themeColor="text1"/>
                <w:vertAlign w:val="superscript"/>
              </w:rPr>
              <w:t>a</w:t>
            </w:r>
            <w:r w:rsidR="000A6884">
              <w:rPr>
                <w:color w:val="000000" w:themeColor="text1"/>
                <w:vertAlign w:val="superscript"/>
              </w:rPr>
              <w:t>b</w:t>
            </w:r>
            <w:proofErr w:type="spellEnd"/>
          </w:p>
        </w:tc>
        <w:tc>
          <w:tcPr>
            <w:tcW w:w="505" w:type="pct"/>
            <w:tcBorders>
              <w:top w:val="nil"/>
              <w:bottom w:val="nil"/>
            </w:tcBorders>
            <w:vAlign w:val="center"/>
          </w:tcPr>
          <w:p w14:paraId="05568892" w14:textId="5FBB38D6" w:rsidR="00F91E8F" w:rsidRPr="00215064" w:rsidRDefault="00F91E8F" w:rsidP="00F91E8F">
            <w:pPr>
              <w:jc w:val="center"/>
              <w:rPr>
                <w:b/>
                <w:bCs/>
                <w:color w:val="000000" w:themeColor="text1"/>
              </w:rPr>
            </w:pPr>
            <w:r w:rsidRPr="00215064">
              <w:rPr>
                <w:color w:val="000000"/>
              </w:rPr>
              <w:t>106</w:t>
            </w:r>
          </w:p>
        </w:tc>
        <w:tc>
          <w:tcPr>
            <w:tcW w:w="275" w:type="pct"/>
            <w:tcBorders>
              <w:top w:val="nil"/>
              <w:bottom w:val="nil"/>
            </w:tcBorders>
            <w:noWrap/>
            <w:vAlign w:val="center"/>
          </w:tcPr>
          <w:p w14:paraId="40E2DBC6" w14:textId="329E2D1F" w:rsidR="00F91E8F" w:rsidRPr="00215064" w:rsidRDefault="001C2957" w:rsidP="00F91E8F">
            <w:pPr>
              <w:jc w:val="center"/>
              <w:rPr>
                <w:b/>
                <w:bCs/>
                <w:i/>
                <w:iCs/>
                <w:color w:val="000000" w:themeColor="text1"/>
              </w:rPr>
            </w:pPr>
            <w:r w:rsidRPr="00215064">
              <w:rPr>
                <w:i/>
                <w:iCs/>
                <w:color w:val="000000"/>
              </w:rPr>
              <w:t>.</w:t>
            </w:r>
            <w:r w:rsidR="00F91E8F" w:rsidRPr="00215064">
              <w:rPr>
                <w:i/>
                <w:iCs/>
                <w:color w:val="000000"/>
              </w:rPr>
              <w:t>64</w:t>
            </w:r>
          </w:p>
        </w:tc>
        <w:tc>
          <w:tcPr>
            <w:tcW w:w="271" w:type="pct"/>
            <w:tcBorders>
              <w:top w:val="nil"/>
              <w:bottom w:val="nil"/>
            </w:tcBorders>
            <w:noWrap/>
            <w:vAlign w:val="center"/>
          </w:tcPr>
          <w:p w14:paraId="5A1604E2" w14:textId="1E4EF60C"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28</w:t>
            </w:r>
          </w:p>
        </w:tc>
        <w:tc>
          <w:tcPr>
            <w:tcW w:w="268" w:type="pct"/>
            <w:tcBorders>
              <w:top w:val="nil"/>
              <w:bottom w:val="nil"/>
            </w:tcBorders>
            <w:noWrap/>
            <w:vAlign w:val="center"/>
          </w:tcPr>
          <w:p w14:paraId="19C636A8" w14:textId="39C556F2" w:rsidR="00F91E8F" w:rsidRPr="00215064" w:rsidRDefault="001C2957" w:rsidP="00F91E8F">
            <w:pPr>
              <w:jc w:val="center"/>
              <w:rPr>
                <w:b/>
                <w:bCs/>
                <w:color w:val="000000" w:themeColor="text1"/>
              </w:rPr>
            </w:pPr>
            <w:r w:rsidRPr="00215064">
              <w:rPr>
                <w:i/>
                <w:iCs/>
                <w:color w:val="000000"/>
                <w:u w:val="single"/>
              </w:rPr>
              <w:t>.</w:t>
            </w:r>
            <w:r w:rsidR="00F91E8F" w:rsidRPr="00215064">
              <w:rPr>
                <w:i/>
                <w:iCs/>
                <w:color w:val="000000"/>
                <w:u w:val="single"/>
              </w:rPr>
              <w:t>27</w:t>
            </w:r>
          </w:p>
        </w:tc>
        <w:tc>
          <w:tcPr>
            <w:tcW w:w="299" w:type="pct"/>
            <w:tcBorders>
              <w:top w:val="nil"/>
              <w:bottom w:val="nil"/>
            </w:tcBorders>
            <w:noWrap/>
            <w:vAlign w:val="center"/>
          </w:tcPr>
          <w:p w14:paraId="642B9BBA" w14:textId="7DA3C270" w:rsidR="00F91E8F" w:rsidRPr="00215064" w:rsidRDefault="00F91E8F" w:rsidP="00F91E8F">
            <w:pPr>
              <w:jc w:val="center"/>
              <w:rPr>
                <w:color w:val="000000" w:themeColor="text1"/>
              </w:rPr>
            </w:pPr>
            <w:r w:rsidRPr="00215064">
              <w:rPr>
                <w:color w:val="000000"/>
              </w:rPr>
              <w:t>-</w:t>
            </w:r>
            <w:r w:rsidR="001C2957" w:rsidRPr="00215064">
              <w:rPr>
                <w:color w:val="000000"/>
              </w:rPr>
              <w:t>.</w:t>
            </w:r>
            <w:r w:rsidRPr="00215064">
              <w:rPr>
                <w:color w:val="000000"/>
              </w:rPr>
              <w:t>45</w:t>
            </w:r>
          </w:p>
        </w:tc>
        <w:tc>
          <w:tcPr>
            <w:tcW w:w="254" w:type="pct"/>
            <w:tcBorders>
              <w:top w:val="nil"/>
              <w:bottom w:val="nil"/>
            </w:tcBorders>
            <w:noWrap/>
            <w:vAlign w:val="center"/>
          </w:tcPr>
          <w:p w14:paraId="78022075" w14:textId="2702DEAB"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tcBorders>
              <w:top w:val="nil"/>
              <w:bottom w:val="nil"/>
            </w:tcBorders>
            <w:noWrap/>
            <w:vAlign w:val="center"/>
          </w:tcPr>
          <w:p w14:paraId="04A42C4F" w14:textId="0C3CF51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92</w:t>
            </w:r>
          </w:p>
        </w:tc>
        <w:tc>
          <w:tcPr>
            <w:tcW w:w="245" w:type="pct"/>
            <w:tcBorders>
              <w:top w:val="nil"/>
              <w:bottom w:val="nil"/>
            </w:tcBorders>
            <w:noWrap/>
            <w:vAlign w:val="center"/>
          </w:tcPr>
          <w:p w14:paraId="2944734B" w14:textId="3DD82475"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tcBorders>
              <w:top w:val="nil"/>
              <w:bottom w:val="nil"/>
            </w:tcBorders>
            <w:noWrap/>
            <w:vAlign w:val="center"/>
          </w:tcPr>
          <w:p w14:paraId="4207DE9C" w14:textId="72266019"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90</w:t>
            </w:r>
          </w:p>
        </w:tc>
        <w:tc>
          <w:tcPr>
            <w:tcW w:w="753" w:type="pct"/>
            <w:tcBorders>
              <w:top w:val="nil"/>
              <w:bottom w:val="nil"/>
            </w:tcBorders>
            <w:vAlign w:val="center"/>
          </w:tcPr>
          <w:p w14:paraId="42F3E2C2" w14:textId="7457D48D"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5405CD82" w14:textId="77777777" w:rsidTr="00FA34E4">
        <w:trPr>
          <w:trHeight w:val="144"/>
          <w:jc w:val="center"/>
        </w:trPr>
        <w:tc>
          <w:tcPr>
            <w:tcW w:w="1576" w:type="pct"/>
            <w:tcBorders>
              <w:top w:val="nil"/>
              <w:bottom w:val="nil"/>
            </w:tcBorders>
            <w:noWrap/>
            <w:vAlign w:val="center"/>
          </w:tcPr>
          <w:p w14:paraId="1CE2D32E" w14:textId="012BF790" w:rsidR="00F91E8F" w:rsidRPr="00215064" w:rsidRDefault="00F91E8F" w:rsidP="00F91E8F">
            <w:pPr>
              <w:rPr>
                <w:b/>
                <w:bCs/>
                <w:color w:val="000000" w:themeColor="text1"/>
              </w:rPr>
            </w:pPr>
            <w:r w:rsidRPr="00215064">
              <w:rPr>
                <w:color w:val="000000" w:themeColor="text1"/>
              </w:rPr>
              <w:t xml:space="preserve">      Sexual infidelity </w:t>
            </w:r>
          </w:p>
        </w:tc>
        <w:tc>
          <w:tcPr>
            <w:tcW w:w="505" w:type="pct"/>
            <w:tcBorders>
              <w:top w:val="nil"/>
              <w:bottom w:val="nil"/>
            </w:tcBorders>
            <w:vAlign w:val="center"/>
          </w:tcPr>
          <w:p w14:paraId="21830256" w14:textId="688211E7" w:rsidR="00F91E8F" w:rsidRPr="00215064" w:rsidRDefault="00F91E8F" w:rsidP="00F91E8F">
            <w:pPr>
              <w:jc w:val="center"/>
              <w:rPr>
                <w:b/>
                <w:bCs/>
                <w:color w:val="000000" w:themeColor="text1"/>
              </w:rPr>
            </w:pPr>
            <w:r w:rsidRPr="00215064">
              <w:rPr>
                <w:color w:val="000000"/>
              </w:rPr>
              <w:t>100</w:t>
            </w:r>
          </w:p>
        </w:tc>
        <w:tc>
          <w:tcPr>
            <w:tcW w:w="275" w:type="pct"/>
            <w:tcBorders>
              <w:top w:val="nil"/>
              <w:bottom w:val="nil"/>
            </w:tcBorders>
            <w:noWrap/>
            <w:vAlign w:val="center"/>
          </w:tcPr>
          <w:p w14:paraId="44CC5092" w14:textId="0140A86E" w:rsidR="00F91E8F" w:rsidRPr="00215064" w:rsidRDefault="001C2957" w:rsidP="00F91E8F">
            <w:pPr>
              <w:jc w:val="center"/>
              <w:rPr>
                <w:b/>
                <w:bCs/>
                <w:color w:val="000000" w:themeColor="text1"/>
              </w:rPr>
            </w:pPr>
            <w:r w:rsidRPr="00215064">
              <w:rPr>
                <w:b/>
                <w:bCs/>
              </w:rPr>
              <w:t>.</w:t>
            </w:r>
            <w:r w:rsidR="00F91E8F" w:rsidRPr="00215064">
              <w:rPr>
                <w:b/>
                <w:bCs/>
              </w:rPr>
              <w:t>85</w:t>
            </w:r>
          </w:p>
        </w:tc>
        <w:tc>
          <w:tcPr>
            <w:tcW w:w="271" w:type="pct"/>
            <w:tcBorders>
              <w:top w:val="nil"/>
              <w:bottom w:val="nil"/>
            </w:tcBorders>
            <w:noWrap/>
            <w:vAlign w:val="center"/>
          </w:tcPr>
          <w:p w14:paraId="6D3BC81A" w14:textId="579D8AF5"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70</w:t>
            </w:r>
          </w:p>
        </w:tc>
        <w:tc>
          <w:tcPr>
            <w:tcW w:w="268" w:type="pct"/>
            <w:tcBorders>
              <w:top w:val="nil"/>
              <w:bottom w:val="nil"/>
            </w:tcBorders>
            <w:noWrap/>
            <w:vAlign w:val="center"/>
          </w:tcPr>
          <w:p w14:paraId="29789032" w14:textId="6870BB1C" w:rsidR="00F91E8F" w:rsidRPr="00215064" w:rsidRDefault="001C2957" w:rsidP="00F91E8F">
            <w:pPr>
              <w:jc w:val="center"/>
              <w:rPr>
                <w:b/>
                <w:bCs/>
                <w:color w:val="000000" w:themeColor="text1"/>
              </w:rPr>
            </w:pPr>
            <w:r w:rsidRPr="00215064">
              <w:rPr>
                <w:i/>
                <w:iCs/>
                <w:color w:val="000000"/>
                <w:u w:val="single"/>
              </w:rPr>
              <w:t>.</w:t>
            </w:r>
            <w:r w:rsidR="00F91E8F" w:rsidRPr="00215064">
              <w:rPr>
                <w:i/>
                <w:iCs/>
                <w:color w:val="000000"/>
                <w:u w:val="single"/>
              </w:rPr>
              <w:t>11</w:t>
            </w:r>
          </w:p>
        </w:tc>
        <w:tc>
          <w:tcPr>
            <w:tcW w:w="299" w:type="pct"/>
            <w:tcBorders>
              <w:top w:val="nil"/>
              <w:bottom w:val="nil"/>
            </w:tcBorders>
            <w:noWrap/>
            <w:vAlign w:val="center"/>
          </w:tcPr>
          <w:p w14:paraId="1140A6A8" w14:textId="3AD72E63"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78</w:t>
            </w:r>
          </w:p>
        </w:tc>
        <w:tc>
          <w:tcPr>
            <w:tcW w:w="254" w:type="pct"/>
            <w:tcBorders>
              <w:top w:val="nil"/>
              <w:bottom w:val="nil"/>
            </w:tcBorders>
            <w:noWrap/>
            <w:vAlign w:val="center"/>
          </w:tcPr>
          <w:p w14:paraId="7846425C" w14:textId="71CA054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top w:val="nil"/>
              <w:bottom w:val="nil"/>
            </w:tcBorders>
            <w:noWrap/>
            <w:vAlign w:val="center"/>
          </w:tcPr>
          <w:p w14:paraId="3A6CC0A1" w14:textId="0B66F2B1"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94</w:t>
            </w:r>
          </w:p>
        </w:tc>
        <w:tc>
          <w:tcPr>
            <w:tcW w:w="245" w:type="pct"/>
            <w:tcBorders>
              <w:top w:val="nil"/>
              <w:bottom w:val="nil"/>
            </w:tcBorders>
            <w:noWrap/>
            <w:vAlign w:val="center"/>
          </w:tcPr>
          <w:p w14:paraId="7926A80B" w14:textId="4F808264"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01</w:t>
            </w:r>
          </w:p>
        </w:tc>
        <w:tc>
          <w:tcPr>
            <w:tcW w:w="276" w:type="pct"/>
            <w:tcBorders>
              <w:top w:val="nil"/>
              <w:bottom w:val="nil"/>
            </w:tcBorders>
            <w:noWrap/>
            <w:vAlign w:val="center"/>
          </w:tcPr>
          <w:p w14:paraId="5B0999BE" w14:textId="6326ED03"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98</w:t>
            </w:r>
          </w:p>
        </w:tc>
        <w:tc>
          <w:tcPr>
            <w:tcW w:w="753" w:type="pct"/>
            <w:tcBorders>
              <w:top w:val="nil"/>
              <w:bottom w:val="nil"/>
            </w:tcBorders>
            <w:vAlign w:val="center"/>
          </w:tcPr>
          <w:p w14:paraId="1A5BEFA8" w14:textId="28469E5C"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7C26AAAE" w14:textId="77777777" w:rsidTr="00FA34E4">
        <w:trPr>
          <w:trHeight w:val="144"/>
          <w:jc w:val="center"/>
        </w:trPr>
        <w:tc>
          <w:tcPr>
            <w:tcW w:w="1576" w:type="pct"/>
            <w:tcBorders>
              <w:top w:val="nil"/>
              <w:bottom w:val="nil"/>
            </w:tcBorders>
            <w:noWrap/>
            <w:vAlign w:val="center"/>
          </w:tcPr>
          <w:p w14:paraId="7CBF2B0A" w14:textId="4AC8D7C3" w:rsidR="00F91E8F" w:rsidRPr="00215064" w:rsidRDefault="00F91E8F" w:rsidP="00F91E8F">
            <w:pPr>
              <w:rPr>
                <w:color w:val="000000" w:themeColor="text1"/>
              </w:rPr>
            </w:pPr>
            <w:r w:rsidRPr="00215064">
              <w:rPr>
                <w:color w:val="000000" w:themeColor="text1"/>
              </w:rPr>
              <w:t xml:space="preserve">      Sexual </w:t>
            </w:r>
            <w:proofErr w:type="spellStart"/>
            <w:r w:rsidRPr="00215064">
              <w:rPr>
                <w:color w:val="000000" w:themeColor="text1"/>
              </w:rPr>
              <w:t>aggression</w:t>
            </w:r>
            <w:r w:rsidR="006F5BD2" w:rsidRPr="00215064">
              <w:rPr>
                <w:color w:val="000000" w:themeColor="text1"/>
                <w:vertAlign w:val="superscript"/>
              </w:rPr>
              <w:t>a</w:t>
            </w:r>
            <w:proofErr w:type="spellEnd"/>
          </w:p>
        </w:tc>
        <w:tc>
          <w:tcPr>
            <w:tcW w:w="505" w:type="pct"/>
            <w:tcBorders>
              <w:top w:val="nil"/>
              <w:bottom w:val="nil"/>
            </w:tcBorders>
            <w:vAlign w:val="center"/>
          </w:tcPr>
          <w:p w14:paraId="4ADCBD2A" w14:textId="3835FA93" w:rsidR="00F91E8F" w:rsidRPr="00215064" w:rsidRDefault="00F91E8F" w:rsidP="00F91E8F">
            <w:pPr>
              <w:jc w:val="center"/>
              <w:rPr>
                <w:b/>
                <w:bCs/>
                <w:color w:val="000000" w:themeColor="text1"/>
              </w:rPr>
            </w:pPr>
            <w:r w:rsidRPr="00215064">
              <w:rPr>
                <w:color w:val="000000"/>
              </w:rPr>
              <w:t>110</w:t>
            </w:r>
          </w:p>
        </w:tc>
        <w:tc>
          <w:tcPr>
            <w:tcW w:w="275" w:type="pct"/>
            <w:tcBorders>
              <w:top w:val="nil"/>
              <w:bottom w:val="nil"/>
            </w:tcBorders>
            <w:noWrap/>
            <w:vAlign w:val="center"/>
          </w:tcPr>
          <w:p w14:paraId="4CE31D90" w14:textId="52EFE075"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77</w:t>
            </w:r>
          </w:p>
        </w:tc>
        <w:tc>
          <w:tcPr>
            <w:tcW w:w="271" w:type="pct"/>
            <w:tcBorders>
              <w:top w:val="nil"/>
              <w:bottom w:val="nil"/>
            </w:tcBorders>
            <w:noWrap/>
            <w:vAlign w:val="center"/>
          </w:tcPr>
          <w:p w14:paraId="3FF1EBC3" w14:textId="510CDD1E"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53</w:t>
            </w:r>
          </w:p>
        </w:tc>
        <w:tc>
          <w:tcPr>
            <w:tcW w:w="268" w:type="pct"/>
            <w:tcBorders>
              <w:top w:val="nil"/>
              <w:bottom w:val="nil"/>
            </w:tcBorders>
            <w:noWrap/>
            <w:vAlign w:val="center"/>
          </w:tcPr>
          <w:p w14:paraId="3EEE787F" w14:textId="0C71B72D" w:rsidR="00F91E8F" w:rsidRPr="00215064" w:rsidRDefault="001C2957" w:rsidP="00F91E8F">
            <w:pPr>
              <w:jc w:val="center"/>
              <w:rPr>
                <w:b/>
                <w:bCs/>
                <w:color w:val="000000" w:themeColor="text1"/>
              </w:rPr>
            </w:pPr>
            <w:r w:rsidRPr="00215064">
              <w:rPr>
                <w:i/>
                <w:iCs/>
                <w:color w:val="000000"/>
                <w:u w:val="single"/>
              </w:rPr>
              <w:t>.</w:t>
            </w:r>
            <w:r w:rsidR="00F91E8F" w:rsidRPr="00215064">
              <w:rPr>
                <w:i/>
                <w:iCs/>
                <w:color w:val="000000"/>
                <w:u w:val="single"/>
              </w:rPr>
              <w:t>17</w:t>
            </w:r>
          </w:p>
        </w:tc>
        <w:tc>
          <w:tcPr>
            <w:tcW w:w="299" w:type="pct"/>
            <w:tcBorders>
              <w:top w:val="nil"/>
              <w:bottom w:val="nil"/>
            </w:tcBorders>
            <w:noWrap/>
            <w:vAlign w:val="center"/>
          </w:tcPr>
          <w:p w14:paraId="5D91861D" w14:textId="16382E65"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66</w:t>
            </w:r>
          </w:p>
        </w:tc>
        <w:tc>
          <w:tcPr>
            <w:tcW w:w="254" w:type="pct"/>
            <w:tcBorders>
              <w:top w:val="nil"/>
              <w:bottom w:val="nil"/>
            </w:tcBorders>
            <w:noWrap/>
            <w:vAlign w:val="center"/>
          </w:tcPr>
          <w:p w14:paraId="32D2E88B" w14:textId="5816BBFA"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tcBorders>
              <w:top w:val="nil"/>
              <w:bottom w:val="nil"/>
            </w:tcBorders>
            <w:noWrap/>
            <w:vAlign w:val="center"/>
          </w:tcPr>
          <w:p w14:paraId="602FE673" w14:textId="6DFC7818"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91</w:t>
            </w:r>
          </w:p>
        </w:tc>
        <w:tc>
          <w:tcPr>
            <w:tcW w:w="245" w:type="pct"/>
            <w:tcBorders>
              <w:top w:val="nil"/>
              <w:bottom w:val="nil"/>
            </w:tcBorders>
            <w:noWrap/>
            <w:vAlign w:val="center"/>
          </w:tcPr>
          <w:p w14:paraId="28A8AE55" w14:textId="2BAE411C"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6A34C393" w14:textId="63A78561"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tcBorders>
              <w:top w:val="nil"/>
              <w:bottom w:val="nil"/>
            </w:tcBorders>
            <w:vAlign w:val="center"/>
          </w:tcPr>
          <w:p w14:paraId="053FD04C" w14:textId="731F7F19"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0586600D" w14:textId="77777777" w:rsidTr="00FA34E4">
        <w:trPr>
          <w:trHeight w:val="144"/>
          <w:jc w:val="center"/>
        </w:trPr>
        <w:tc>
          <w:tcPr>
            <w:tcW w:w="1576" w:type="pct"/>
            <w:tcBorders>
              <w:top w:val="nil"/>
              <w:bottom w:val="nil"/>
            </w:tcBorders>
            <w:noWrap/>
            <w:vAlign w:val="center"/>
          </w:tcPr>
          <w:p w14:paraId="7DA9C705" w14:textId="0EC4FFF2" w:rsidR="00F91E8F" w:rsidRPr="00215064" w:rsidRDefault="00F91E8F" w:rsidP="00F91E8F">
            <w:pPr>
              <w:rPr>
                <w:color w:val="000000" w:themeColor="text1"/>
              </w:rPr>
            </w:pPr>
            <w:r w:rsidRPr="00215064">
              <w:rPr>
                <w:color w:val="000000" w:themeColor="text1"/>
              </w:rPr>
              <w:t xml:space="preserve">   Coping styles</w:t>
            </w:r>
          </w:p>
        </w:tc>
        <w:tc>
          <w:tcPr>
            <w:tcW w:w="505" w:type="pct"/>
            <w:tcBorders>
              <w:top w:val="nil"/>
              <w:bottom w:val="nil"/>
            </w:tcBorders>
            <w:vAlign w:val="center"/>
          </w:tcPr>
          <w:p w14:paraId="0A6DA5FB" w14:textId="77777777" w:rsidR="00F91E8F" w:rsidRPr="00215064" w:rsidRDefault="00F91E8F" w:rsidP="00F91E8F">
            <w:pPr>
              <w:jc w:val="center"/>
              <w:rPr>
                <w:b/>
                <w:bCs/>
                <w:color w:val="000000" w:themeColor="text1"/>
              </w:rPr>
            </w:pPr>
          </w:p>
        </w:tc>
        <w:tc>
          <w:tcPr>
            <w:tcW w:w="275" w:type="pct"/>
            <w:tcBorders>
              <w:top w:val="nil"/>
              <w:bottom w:val="nil"/>
            </w:tcBorders>
            <w:noWrap/>
            <w:vAlign w:val="center"/>
          </w:tcPr>
          <w:p w14:paraId="75450000" w14:textId="1151CE8D" w:rsidR="00F91E8F" w:rsidRPr="00215064" w:rsidRDefault="00F91E8F" w:rsidP="00F91E8F">
            <w:pPr>
              <w:jc w:val="center"/>
              <w:rPr>
                <w:b/>
                <w:bCs/>
                <w:color w:val="000000" w:themeColor="text1"/>
              </w:rPr>
            </w:pPr>
          </w:p>
        </w:tc>
        <w:tc>
          <w:tcPr>
            <w:tcW w:w="271" w:type="pct"/>
            <w:tcBorders>
              <w:top w:val="nil"/>
              <w:bottom w:val="nil"/>
            </w:tcBorders>
            <w:noWrap/>
            <w:vAlign w:val="center"/>
          </w:tcPr>
          <w:p w14:paraId="731E037F" w14:textId="77777777" w:rsidR="00F91E8F" w:rsidRPr="00215064" w:rsidRDefault="00F91E8F" w:rsidP="00F91E8F">
            <w:pPr>
              <w:jc w:val="center"/>
              <w:rPr>
                <w:b/>
                <w:bCs/>
                <w:color w:val="000000" w:themeColor="text1"/>
              </w:rPr>
            </w:pPr>
          </w:p>
        </w:tc>
        <w:tc>
          <w:tcPr>
            <w:tcW w:w="268" w:type="pct"/>
            <w:tcBorders>
              <w:top w:val="nil"/>
              <w:bottom w:val="nil"/>
            </w:tcBorders>
            <w:noWrap/>
            <w:vAlign w:val="center"/>
          </w:tcPr>
          <w:p w14:paraId="617916F2" w14:textId="77777777" w:rsidR="00F91E8F" w:rsidRPr="00215064" w:rsidRDefault="00F91E8F" w:rsidP="00F91E8F">
            <w:pPr>
              <w:jc w:val="center"/>
              <w:rPr>
                <w:color w:val="000000" w:themeColor="text1"/>
              </w:rPr>
            </w:pPr>
          </w:p>
        </w:tc>
        <w:tc>
          <w:tcPr>
            <w:tcW w:w="299" w:type="pct"/>
            <w:tcBorders>
              <w:top w:val="nil"/>
              <w:bottom w:val="nil"/>
            </w:tcBorders>
            <w:noWrap/>
            <w:vAlign w:val="center"/>
          </w:tcPr>
          <w:p w14:paraId="7D722CD5" w14:textId="77777777" w:rsidR="00F91E8F" w:rsidRPr="00215064" w:rsidRDefault="00F91E8F" w:rsidP="00F91E8F">
            <w:pPr>
              <w:jc w:val="center"/>
              <w:rPr>
                <w:color w:val="000000" w:themeColor="text1"/>
              </w:rPr>
            </w:pPr>
          </w:p>
        </w:tc>
        <w:tc>
          <w:tcPr>
            <w:tcW w:w="254" w:type="pct"/>
            <w:tcBorders>
              <w:top w:val="nil"/>
              <w:bottom w:val="nil"/>
            </w:tcBorders>
            <w:noWrap/>
            <w:vAlign w:val="center"/>
          </w:tcPr>
          <w:p w14:paraId="202EEF4D" w14:textId="77777777" w:rsidR="00F91E8F" w:rsidRPr="00215064" w:rsidRDefault="00F91E8F" w:rsidP="00F91E8F">
            <w:pPr>
              <w:jc w:val="center"/>
              <w:rPr>
                <w:color w:val="000000" w:themeColor="text1"/>
              </w:rPr>
            </w:pPr>
          </w:p>
        </w:tc>
        <w:tc>
          <w:tcPr>
            <w:tcW w:w="276" w:type="pct"/>
            <w:tcBorders>
              <w:top w:val="nil"/>
              <w:bottom w:val="nil"/>
            </w:tcBorders>
            <w:noWrap/>
            <w:vAlign w:val="center"/>
          </w:tcPr>
          <w:p w14:paraId="439F23A1" w14:textId="77777777" w:rsidR="00F91E8F" w:rsidRPr="00215064" w:rsidRDefault="00F91E8F" w:rsidP="00F91E8F">
            <w:pPr>
              <w:jc w:val="center"/>
              <w:rPr>
                <w:color w:val="000000" w:themeColor="text1"/>
              </w:rPr>
            </w:pPr>
          </w:p>
        </w:tc>
        <w:tc>
          <w:tcPr>
            <w:tcW w:w="245" w:type="pct"/>
            <w:tcBorders>
              <w:top w:val="nil"/>
              <w:bottom w:val="nil"/>
            </w:tcBorders>
            <w:noWrap/>
            <w:vAlign w:val="center"/>
          </w:tcPr>
          <w:p w14:paraId="4B26BC57" w14:textId="77777777" w:rsidR="00F91E8F" w:rsidRPr="00215064" w:rsidRDefault="00F91E8F" w:rsidP="00F91E8F">
            <w:pPr>
              <w:jc w:val="center"/>
              <w:rPr>
                <w:color w:val="000000" w:themeColor="text1"/>
              </w:rPr>
            </w:pPr>
          </w:p>
        </w:tc>
        <w:tc>
          <w:tcPr>
            <w:tcW w:w="276" w:type="pct"/>
            <w:tcBorders>
              <w:top w:val="nil"/>
              <w:bottom w:val="nil"/>
            </w:tcBorders>
            <w:noWrap/>
            <w:vAlign w:val="center"/>
          </w:tcPr>
          <w:p w14:paraId="2814422E" w14:textId="77777777" w:rsidR="00F91E8F" w:rsidRPr="00215064" w:rsidRDefault="00F91E8F" w:rsidP="00F91E8F">
            <w:pPr>
              <w:jc w:val="center"/>
              <w:rPr>
                <w:color w:val="000000" w:themeColor="text1"/>
              </w:rPr>
            </w:pPr>
          </w:p>
        </w:tc>
        <w:tc>
          <w:tcPr>
            <w:tcW w:w="753" w:type="pct"/>
            <w:tcBorders>
              <w:top w:val="nil"/>
              <w:bottom w:val="nil"/>
            </w:tcBorders>
            <w:vAlign w:val="center"/>
          </w:tcPr>
          <w:p w14:paraId="2C3B99C2" w14:textId="77777777" w:rsidR="00F91E8F" w:rsidRPr="00215064" w:rsidRDefault="00F91E8F" w:rsidP="00F91E8F">
            <w:pPr>
              <w:jc w:val="center"/>
              <w:rPr>
                <w:color w:val="000000" w:themeColor="text1"/>
              </w:rPr>
            </w:pPr>
          </w:p>
        </w:tc>
      </w:tr>
      <w:tr w:rsidR="00F91E8F" w:rsidRPr="00215064" w14:paraId="7F796E30" w14:textId="77777777" w:rsidTr="00FA34E4">
        <w:trPr>
          <w:trHeight w:val="144"/>
          <w:jc w:val="center"/>
        </w:trPr>
        <w:tc>
          <w:tcPr>
            <w:tcW w:w="1576" w:type="pct"/>
            <w:tcBorders>
              <w:top w:val="nil"/>
              <w:bottom w:val="nil"/>
            </w:tcBorders>
            <w:noWrap/>
            <w:vAlign w:val="center"/>
          </w:tcPr>
          <w:p w14:paraId="0F1F8B86" w14:textId="369B95F9" w:rsidR="00F91E8F" w:rsidRPr="00215064" w:rsidRDefault="00F91E8F" w:rsidP="00F91E8F">
            <w:pPr>
              <w:rPr>
                <w:color w:val="000000" w:themeColor="text1"/>
              </w:rPr>
            </w:pPr>
            <w:r w:rsidRPr="00215064">
              <w:rPr>
                <w:color w:val="000000" w:themeColor="text1"/>
              </w:rPr>
              <w:t xml:space="preserve">      Broad disengagement</w:t>
            </w:r>
          </w:p>
        </w:tc>
        <w:tc>
          <w:tcPr>
            <w:tcW w:w="505" w:type="pct"/>
            <w:tcBorders>
              <w:top w:val="nil"/>
              <w:bottom w:val="nil"/>
            </w:tcBorders>
            <w:vAlign w:val="center"/>
          </w:tcPr>
          <w:p w14:paraId="342EAB4E" w14:textId="16BB2266" w:rsidR="00F91E8F" w:rsidRPr="00215064" w:rsidRDefault="00F91E8F" w:rsidP="00F91E8F">
            <w:pPr>
              <w:jc w:val="center"/>
              <w:rPr>
                <w:b/>
                <w:bCs/>
                <w:color w:val="000000" w:themeColor="text1"/>
              </w:rPr>
            </w:pPr>
            <w:r w:rsidRPr="00215064">
              <w:rPr>
                <w:color w:val="000000"/>
              </w:rPr>
              <w:t>109</w:t>
            </w:r>
          </w:p>
        </w:tc>
        <w:tc>
          <w:tcPr>
            <w:tcW w:w="275" w:type="pct"/>
            <w:tcBorders>
              <w:top w:val="nil"/>
              <w:bottom w:val="nil"/>
            </w:tcBorders>
            <w:noWrap/>
            <w:vAlign w:val="center"/>
          </w:tcPr>
          <w:p w14:paraId="48383B04" w14:textId="2E5B732F" w:rsidR="00F91E8F" w:rsidRPr="00215064" w:rsidRDefault="001C2957" w:rsidP="00F91E8F">
            <w:pPr>
              <w:jc w:val="center"/>
              <w:rPr>
                <w:b/>
                <w:bCs/>
                <w:color w:val="000000" w:themeColor="text1"/>
              </w:rPr>
            </w:pPr>
            <w:r w:rsidRPr="00215064">
              <w:rPr>
                <w:b/>
                <w:bCs/>
              </w:rPr>
              <w:t>.</w:t>
            </w:r>
            <w:r w:rsidR="00F91E8F" w:rsidRPr="00215064">
              <w:rPr>
                <w:b/>
                <w:bCs/>
              </w:rPr>
              <w:t>75</w:t>
            </w:r>
          </w:p>
        </w:tc>
        <w:tc>
          <w:tcPr>
            <w:tcW w:w="271" w:type="pct"/>
            <w:tcBorders>
              <w:top w:val="nil"/>
              <w:bottom w:val="nil"/>
            </w:tcBorders>
            <w:noWrap/>
            <w:vAlign w:val="center"/>
          </w:tcPr>
          <w:p w14:paraId="303CF028" w14:textId="1BAE24EA"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50</w:t>
            </w:r>
          </w:p>
        </w:tc>
        <w:tc>
          <w:tcPr>
            <w:tcW w:w="268" w:type="pct"/>
            <w:tcBorders>
              <w:top w:val="nil"/>
              <w:bottom w:val="nil"/>
            </w:tcBorders>
            <w:noWrap/>
            <w:vAlign w:val="center"/>
          </w:tcPr>
          <w:p w14:paraId="2CD5F0FF" w14:textId="3EBF921A" w:rsidR="00F91E8F" w:rsidRPr="00215064" w:rsidRDefault="001C2957" w:rsidP="00F91E8F">
            <w:pPr>
              <w:jc w:val="center"/>
              <w:rPr>
                <w:b/>
                <w:bCs/>
                <w:color w:val="000000" w:themeColor="text1"/>
              </w:rPr>
            </w:pPr>
            <w:r w:rsidRPr="00215064">
              <w:rPr>
                <w:i/>
                <w:iCs/>
                <w:u w:val="single"/>
              </w:rPr>
              <w:t>.</w:t>
            </w:r>
            <w:r w:rsidR="00F91E8F" w:rsidRPr="00215064">
              <w:rPr>
                <w:i/>
                <w:iCs/>
                <w:u w:val="single"/>
              </w:rPr>
              <w:t>16</w:t>
            </w:r>
          </w:p>
        </w:tc>
        <w:tc>
          <w:tcPr>
            <w:tcW w:w="299" w:type="pct"/>
            <w:tcBorders>
              <w:top w:val="nil"/>
              <w:bottom w:val="nil"/>
            </w:tcBorders>
            <w:noWrap/>
            <w:vAlign w:val="center"/>
          </w:tcPr>
          <w:p w14:paraId="268B1E89" w14:textId="0D5082FC"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69</w:t>
            </w:r>
          </w:p>
        </w:tc>
        <w:tc>
          <w:tcPr>
            <w:tcW w:w="254" w:type="pct"/>
            <w:tcBorders>
              <w:top w:val="nil"/>
              <w:bottom w:val="nil"/>
            </w:tcBorders>
            <w:noWrap/>
            <w:vAlign w:val="center"/>
          </w:tcPr>
          <w:p w14:paraId="421F3494" w14:textId="5AAA96F5"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top w:val="nil"/>
              <w:bottom w:val="nil"/>
            </w:tcBorders>
            <w:noWrap/>
            <w:vAlign w:val="center"/>
          </w:tcPr>
          <w:p w14:paraId="4230DE31" w14:textId="62648454"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87</w:t>
            </w:r>
          </w:p>
        </w:tc>
        <w:tc>
          <w:tcPr>
            <w:tcW w:w="245" w:type="pct"/>
            <w:tcBorders>
              <w:top w:val="nil"/>
              <w:bottom w:val="nil"/>
            </w:tcBorders>
            <w:noWrap/>
            <w:vAlign w:val="center"/>
          </w:tcPr>
          <w:p w14:paraId="67C8E221" w14:textId="2F20A8A9"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top w:val="nil"/>
              <w:bottom w:val="nil"/>
            </w:tcBorders>
            <w:noWrap/>
            <w:vAlign w:val="center"/>
          </w:tcPr>
          <w:p w14:paraId="2097EE26" w14:textId="138DFBAB"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94</w:t>
            </w:r>
          </w:p>
        </w:tc>
        <w:tc>
          <w:tcPr>
            <w:tcW w:w="753" w:type="pct"/>
            <w:tcBorders>
              <w:top w:val="nil"/>
              <w:bottom w:val="nil"/>
            </w:tcBorders>
            <w:vAlign w:val="center"/>
          </w:tcPr>
          <w:p w14:paraId="7F97D954" w14:textId="1EFDB3C3"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4302FAB0" w14:textId="77777777" w:rsidTr="00FA34E4">
        <w:trPr>
          <w:trHeight w:val="144"/>
          <w:jc w:val="center"/>
        </w:trPr>
        <w:tc>
          <w:tcPr>
            <w:tcW w:w="1576" w:type="pct"/>
            <w:tcBorders>
              <w:top w:val="nil"/>
              <w:bottom w:val="nil"/>
            </w:tcBorders>
            <w:noWrap/>
            <w:vAlign w:val="center"/>
          </w:tcPr>
          <w:p w14:paraId="70851F3F" w14:textId="318A7D74" w:rsidR="00F91E8F" w:rsidRPr="00215064" w:rsidRDefault="00F91E8F" w:rsidP="00F91E8F">
            <w:pPr>
              <w:rPr>
                <w:color w:val="000000" w:themeColor="text1"/>
              </w:rPr>
            </w:pPr>
            <w:r w:rsidRPr="00215064">
              <w:rPr>
                <w:color w:val="000000" w:themeColor="text1"/>
              </w:rPr>
              <w:t xml:space="preserve">      Mixed emotion </w:t>
            </w:r>
            <w:proofErr w:type="spellStart"/>
            <w:r w:rsidRPr="00215064">
              <w:rPr>
                <w:color w:val="000000" w:themeColor="text1"/>
              </w:rPr>
              <w:t>focus</w:t>
            </w:r>
            <w:r w:rsidR="00A56B9A" w:rsidRPr="00A56B9A">
              <w:rPr>
                <w:color w:val="000000" w:themeColor="text1"/>
                <w:vertAlign w:val="superscript"/>
              </w:rPr>
              <w:t>b</w:t>
            </w:r>
            <w:proofErr w:type="spellEnd"/>
          </w:p>
        </w:tc>
        <w:tc>
          <w:tcPr>
            <w:tcW w:w="505" w:type="pct"/>
            <w:tcBorders>
              <w:top w:val="nil"/>
              <w:bottom w:val="nil"/>
            </w:tcBorders>
            <w:vAlign w:val="center"/>
          </w:tcPr>
          <w:p w14:paraId="19D5AF97" w14:textId="05E5F053" w:rsidR="00F91E8F" w:rsidRPr="00215064" w:rsidRDefault="00F91E8F" w:rsidP="00F91E8F">
            <w:pPr>
              <w:jc w:val="center"/>
              <w:rPr>
                <w:b/>
                <w:bCs/>
                <w:color w:val="000000" w:themeColor="text1"/>
              </w:rPr>
            </w:pPr>
            <w:r w:rsidRPr="00215064">
              <w:rPr>
                <w:color w:val="000000"/>
              </w:rPr>
              <w:t>118</w:t>
            </w:r>
          </w:p>
        </w:tc>
        <w:tc>
          <w:tcPr>
            <w:tcW w:w="275" w:type="pct"/>
            <w:tcBorders>
              <w:top w:val="nil"/>
              <w:bottom w:val="nil"/>
            </w:tcBorders>
            <w:noWrap/>
            <w:vAlign w:val="center"/>
          </w:tcPr>
          <w:p w14:paraId="3E0C9ECF" w14:textId="1967820D" w:rsidR="00F91E8F" w:rsidRPr="00215064" w:rsidRDefault="001C2957" w:rsidP="00F91E8F">
            <w:pPr>
              <w:jc w:val="center"/>
              <w:rPr>
                <w:b/>
                <w:bCs/>
                <w:color w:val="000000" w:themeColor="text1"/>
              </w:rPr>
            </w:pPr>
            <w:r w:rsidRPr="00215064">
              <w:rPr>
                <w:b/>
                <w:bCs/>
              </w:rPr>
              <w:t>.</w:t>
            </w:r>
            <w:r w:rsidR="00F91E8F" w:rsidRPr="00215064">
              <w:rPr>
                <w:b/>
                <w:bCs/>
              </w:rPr>
              <w:t>78</w:t>
            </w:r>
          </w:p>
        </w:tc>
        <w:tc>
          <w:tcPr>
            <w:tcW w:w="271" w:type="pct"/>
            <w:tcBorders>
              <w:top w:val="nil"/>
              <w:bottom w:val="nil"/>
            </w:tcBorders>
            <w:noWrap/>
            <w:vAlign w:val="center"/>
          </w:tcPr>
          <w:p w14:paraId="05354CD6" w14:textId="78F902CC"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56</w:t>
            </w:r>
          </w:p>
        </w:tc>
        <w:tc>
          <w:tcPr>
            <w:tcW w:w="268" w:type="pct"/>
            <w:tcBorders>
              <w:top w:val="nil"/>
              <w:bottom w:val="nil"/>
            </w:tcBorders>
            <w:noWrap/>
            <w:vAlign w:val="center"/>
          </w:tcPr>
          <w:p w14:paraId="68D154DA" w14:textId="40DD7316" w:rsidR="00F91E8F" w:rsidRPr="00215064" w:rsidRDefault="001C2957" w:rsidP="00F91E8F">
            <w:pPr>
              <w:jc w:val="center"/>
              <w:rPr>
                <w:b/>
                <w:bCs/>
                <w:color w:val="000000" w:themeColor="text1"/>
              </w:rPr>
            </w:pPr>
            <w:r w:rsidRPr="00215064">
              <w:rPr>
                <w:i/>
                <w:iCs/>
                <w:u w:val="single"/>
              </w:rPr>
              <w:t>.</w:t>
            </w:r>
            <w:r w:rsidR="00F91E8F" w:rsidRPr="00215064">
              <w:rPr>
                <w:i/>
                <w:iCs/>
                <w:u w:val="single"/>
              </w:rPr>
              <w:t>17</w:t>
            </w:r>
          </w:p>
        </w:tc>
        <w:tc>
          <w:tcPr>
            <w:tcW w:w="299" w:type="pct"/>
            <w:tcBorders>
              <w:top w:val="nil"/>
              <w:bottom w:val="nil"/>
            </w:tcBorders>
            <w:noWrap/>
            <w:vAlign w:val="center"/>
          </w:tcPr>
          <w:p w14:paraId="41B1285B" w14:textId="0E909614"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66</w:t>
            </w:r>
          </w:p>
        </w:tc>
        <w:tc>
          <w:tcPr>
            <w:tcW w:w="254" w:type="pct"/>
            <w:tcBorders>
              <w:top w:val="nil"/>
              <w:bottom w:val="nil"/>
            </w:tcBorders>
            <w:noWrap/>
            <w:vAlign w:val="center"/>
          </w:tcPr>
          <w:p w14:paraId="4465F9E2" w14:textId="5F86786C"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top w:val="nil"/>
              <w:bottom w:val="nil"/>
            </w:tcBorders>
            <w:noWrap/>
            <w:vAlign w:val="center"/>
          </w:tcPr>
          <w:p w14:paraId="1730303E" w14:textId="161DA50C"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245" w:type="pct"/>
            <w:tcBorders>
              <w:top w:val="nil"/>
              <w:bottom w:val="nil"/>
            </w:tcBorders>
            <w:noWrap/>
            <w:vAlign w:val="center"/>
          </w:tcPr>
          <w:p w14:paraId="2EB76589" w14:textId="7325DF1B"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4CBEF649" w14:textId="381ACF9D"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97</w:t>
            </w:r>
          </w:p>
        </w:tc>
        <w:tc>
          <w:tcPr>
            <w:tcW w:w="753" w:type="pct"/>
            <w:tcBorders>
              <w:top w:val="nil"/>
              <w:bottom w:val="nil"/>
            </w:tcBorders>
            <w:vAlign w:val="center"/>
          </w:tcPr>
          <w:p w14:paraId="54FB2D3A" w14:textId="7E621F93"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4CB00F7A" w14:textId="77777777" w:rsidTr="00FA34E4">
        <w:trPr>
          <w:trHeight w:val="144"/>
          <w:jc w:val="center"/>
        </w:trPr>
        <w:tc>
          <w:tcPr>
            <w:tcW w:w="1576" w:type="pct"/>
            <w:tcBorders>
              <w:top w:val="nil"/>
              <w:bottom w:val="nil"/>
            </w:tcBorders>
            <w:noWrap/>
            <w:vAlign w:val="center"/>
          </w:tcPr>
          <w:p w14:paraId="64580C00" w14:textId="53176E07" w:rsidR="00F91E8F" w:rsidRPr="00215064" w:rsidRDefault="00F91E8F" w:rsidP="00F91E8F">
            <w:pPr>
              <w:rPr>
                <w:color w:val="000000" w:themeColor="text1"/>
              </w:rPr>
            </w:pPr>
            <w:r w:rsidRPr="00215064">
              <w:rPr>
                <w:color w:val="000000" w:themeColor="text1"/>
              </w:rPr>
              <w:t xml:space="preserve">      Negative emotion focus</w:t>
            </w:r>
          </w:p>
        </w:tc>
        <w:tc>
          <w:tcPr>
            <w:tcW w:w="505" w:type="pct"/>
            <w:tcBorders>
              <w:top w:val="nil"/>
              <w:bottom w:val="nil"/>
            </w:tcBorders>
            <w:vAlign w:val="center"/>
          </w:tcPr>
          <w:p w14:paraId="541DD9FF" w14:textId="156254B9" w:rsidR="00F91E8F" w:rsidRPr="00215064" w:rsidRDefault="00F91E8F" w:rsidP="00F91E8F">
            <w:pPr>
              <w:jc w:val="center"/>
              <w:rPr>
                <w:b/>
                <w:bCs/>
                <w:color w:val="000000" w:themeColor="text1"/>
              </w:rPr>
            </w:pPr>
            <w:r w:rsidRPr="00215064">
              <w:rPr>
                <w:color w:val="000000"/>
              </w:rPr>
              <w:t>105</w:t>
            </w:r>
          </w:p>
        </w:tc>
        <w:tc>
          <w:tcPr>
            <w:tcW w:w="275" w:type="pct"/>
            <w:tcBorders>
              <w:top w:val="nil"/>
              <w:bottom w:val="nil"/>
            </w:tcBorders>
            <w:noWrap/>
            <w:vAlign w:val="center"/>
          </w:tcPr>
          <w:p w14:paraId="20D14294" w14:textId="27C99B6F" w:rsidR="00F91E8F" w:rsidRPr="00215064" w:rsidRDefault="001C2957" w:rsidP="00F91E8F">
            <w:pPr>
              <w:jc w:val="center"/>
              <w:rPr>
                <w:b/>
                <w:bCs/>
                <w:color w:val="000000" w:themeColor="text1"/>
              </w:rPr>
            </w:pPr>
            <w:r w:rsidRPr="00215064">
              <w:rPr>
                <w:b/>
                <w:bCs/>
              </w:rPr>
              <w:t>.</w:t>
            </w:r>
            <w:r w:rsidR="00F91E8F" w:rsidRPr="00215064">
              <w:rPr>
                <w:b/>
                <w:bCs/>
              </w:rPr>
              <w:t>77</w:t>
            </w:r>
          </w:p>
        </w:tc>
        <w:tc>
          <w:tcPr>
            <w:tcW w:w="271" w:type="pct"/>
            <w:tcBorders>
              <w:top w:val="nil"/>
              <w:bottom w:val="nil"/>
            </w:tcBorders>
            <w:noWrap/>
            <w:vAlign w:val="center"/>
          </w:tcPr>
          <w:p w14:paraId="16F3F4CB" w14:textId="0E1065C3"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54</w:t>
            </w:r>
          </w:p>
        </w:tc>
        <w:tc>
          <w:tcPr>
            <w:tcW w:w="268" w:type="pct"/>
            <w:tcBorders>
              <w:top w:val="nil"/>
              <w:bottom w:val="nil"/>
            </w:tcBorders>
            <w:noWrap/>
            <w:vAlign w:val="center"/>
          </w:tcPr>
          <w:p w14:paraId="2802DF19" w14:textId="33AC3403" w:rsidR="00F91E8F" w:rsidRPr="00215064" w:rsidRDefault="001C2957" w:rsidP="00F91E8F">
            <w:pPr>
              <w:jc w:val="center"/>
              <w:rPr>
                <w:b/>
                <w:bCs/>
                <w:color w:val="000000" w:themeColor="text1"/>
              </w:rPr>
            </w:pPr>
            <w:r w:rsidRPr="00215064">
              <w:rPr>
                <w:i/>
                <w:iCs/>
                <w:u w:val="single"/>
              </w:rPr>
              <w:t>.</w:t>
            </w:r>
            <w:r w:rsidR="00F91E8F" w:rsidRPr="00215064">
              <w:rPr>
                <w:i/>
                <w:iCs/>
                <w:u w:val="single"/>
              </w:rPr>
              <w:t>13</w:t>
            </w:r>
          </w:p>
        </w:tc>
        <w:tc>
          <w:tcPr>
            <w:tcW w:w="299" w:type="pct"/>
            <w:tcBorders>
              <w:top w:val="nil"/>
              <w:bottom w:val="nil"/>
            </w:tcBorders>
            <w:noWrap/>
            <w:vAlign w:val="center"/>
          </w:tcPr>
          <w:p w14:paraId="11358346" w14:textId="66A705FF"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73</w:t>
            </w:r>
          </w:p>
        </w:tc>
        <w:tc>
          <w:tcPr>
            <w:tcW w:w="254" w:type="pct"/>
            <w:tcBorders>
              <w:top w:val="nil"/>
              <w:bottom w:val="nil"/>
            </w:tcBorders>
            <w:noWrap/>
            <w:vAlign w:val="center"/>
          </w:tcPr>
          <w:p w14:paraId="4CF9C8F4" w14:textId="369777B2"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08</w:t>
            </w:r>
          </w:p>
        </w:tc>
        <w:tc>
          <w:tcPr>
            <w:tcW w:w="276" w:type="pct"/>
            <w:tcBorders>
              <w:top w:val="nil"/>
              <w:bottom w:val="nil"/>
            </w:tcBorders>
            <w:noWrap/>
            <w:vAlign w:val="center"/>
          </w:tcPr>
          <w:p w14:paraId="259F1F25" w14:textId="4F1BC40D"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85</w:t>
            </w:r>
          </w:p>
        </w:tc>
        <w:tc>
          <w:tcPr>
            <w:tcW w:w="245" w:type="pct"/>
            <w:tcBorders>
              <w:top w:val="nil"/>
              <w:bottom w:val="nil"/>
            </w:tcBorders>
            <w:noWrap/>
            <w:vAlign w:val="center"/>
          </w:tcPr>
          <w:p w14:paraId="647A947F" w14:textId="7CB28A4E"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4D9FC5F8" w14:textId="4B49C9E1"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tcBorders>
              <w:top w:val="nil"/>
              <w:bottom w:val="nil"/>
            </w:tcBorders>
            <w:vAlign w:val="center"/>
          </w:tcPr>
          <w:p w14:paraId="057AA246" w14:textId="103A9E8B"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0B177675" w14:textId="77777777" w:rsidTr="00FA34E4">
        <w:trPr>
          <w:trHeight w:val="144"/>
          <w:jc w:val="center"/>
        </w:trPr>
        <w:tc>
          <w:tcPr>
            <w:tcW w:w="1576" w:type="pct"/>
            <w:tcBorders>
              <w:top w:val="nil"/>
            </w:tcBorders>
            <w:noWrap/>
            <w:vAlign w:val="center"/>
          </w:tcPr>
          <w:p w14:paraId="194E9011" w14:textId="44E4D1BE" w:rsidR="00F91E8F" w:rsidRPr="00215064" w:rsidRDefault="00F91E8F" w:rsidP="00F91E8F">
            <w:pPr>
              <w:rPr>
                <w:color w:val="000000" w:themeColor="text1"/>
              </w:rPr>
            </w:pPr>
            <w:r w:rsidRPr="00215064">
              <w:rPr>
                <w:color w:val="000000" w:themeColor="text1"/>
              </w:rPr>
              <w:t xml:space="preserve">      Substance use</w:t>
            </w:r>
          </w:p>
        </w:tc>
        <w:tc>
          <w:tcPr>
            <w:tcW w:w="505" w:type="pct"/>
            <w:tcBorders>
              <w:top w:val="nil"/>
            </w:tcBorders>
            <w:vAlign w:val="center"/>
          </w:tcPr>
          <w:p w14:paraId="0B6899BD" w14:textId="33E0F53E" w:rsidR="00F91E8F" w:rsidRPr="00215064" w:rsidRDefault="00F91E8F" w:rsidP="00F91E8F">
            <w:pPr>
              <w:jc w:val="center"/>
              <w:rPr>
                <w:b/>
                <w:bCs/>
                <w:color w:val="000000" w:themeColor="text1"/>
              </w:rPr>
            </w:pPr>
            <w:r w:rsidRPr="00215064">
              <w:rPr>
                <w:color w:val="000000"/>
              </w:rPr>
              <w:t>109</w:t>
            </w:r>
          </w:p>
        </w:tc>
        <w:tc>
          <w:tcPr>
            <w:tcW w:w="275" w:type="pct"/>
            <w:tcBorders>
              <w:top w:val="nil"/>
            </w:tcBorders>
            <w:noWrap/>
            <w:vAlign w:val="center"/>
          </w:tcPr>
          <w:p w14:paraId="75F9A05C" w14:textId="72E1922F"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64</w:t>
            </w:r>
          </w:p>
        </w:tc>
        <w:tc>
          <w:tcPr>
            <w:tcW w:w="271" w:type="pct"/>
            <w:tcBorders>
              <w:top w:val="nil"/>
            </w:tcBorders>
            <w:noWrap/>
            <w:vAlign w:val="center"/>
          </w:tcPr>
          <w:p w14:paraId="0489CE81" w14:textId="12D90E22"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28</w:t>
            </w:r>
          </w:p>
        </w:tc>
        <w:tc>
          <w:tcPr>
            <w:tcW w:w="268" w:type="pct"/>
            <w:tcBorders>
              <w:top w:val="nil"/>
            </w:tcBorders>
            <w:noWrap/>
            <w:vAlign w:val="center"/>
          </w:tcPr>
          <w:p w14:paraId="35C3DFB0" w14:textId="163EC8E2" w:rsidR="00F91E8F" w:rsidRPr="00215064" w:rsidRDefault="001C2957" w:rsidP="00F91E8F">
            <w:pPr>
              <w:jc w:val="center"/>
              <w:rPr>
                <w:b/>
                <w:bCs/>
                <w:color w:val="000000" w:themeColor="text1"/>
              </w:rPr>
            </w:pPr>
            <w:r w:rsidRPr="00215064">
              <w:rPr>
                <w:i/>
                <w:iCs/>
                <w:u w:val="single"/>
              </w:rPr>
              <w:t>.</w:t>
            </w:r>
            <w:r w:rsidR="00F91E8F" w:rsidRPr="00215064">
              <w:rPr>
                <w:i/>
                <w:iCs/>
                <w:u w:val="single"/>
              </w:rPr>
              <w:t>27</w:t>
            </w:r>
          </w:p>
        </w:tc>
        <w:tc>
          <w:tcPr>
            <w:tcW w:w="299" w:type="pct"/>
            <w:tcBorders>
              <w:top w:val="nil"/>
            </w:tcBorders>
            <w:noWrap/>
            <w:vAlign w:val="center"/>
          </w:tcPr>
          <w:p w14:paraId="36693EF3" w14:textId="7001F7DB"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47</w:t>
            </w:r>
          </w:p>
        </w:tc>
        <w:tc>
          <w:tcPr>
            <w:tcW w:w="254" w:type="pct"/>
            <w:tcBorders>
              <w:top w:val="nil"/>
            </w:tcBorders>
            <w:noWrap/>
            <w:vAlign w:val="center"/>
          </w:tcPr>
          <w:p w14:paraId="7EA0CC36" w14:textId="71684F3A"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08</w:t>
            </w:r>
          </w:p>
        </w:tc>
        <w:tc>
          <w:tcPr>
            <w:tcW w:w="276" w:type="pct"/>
            <w:tcBorders>
              <w:top w:val="nil"/>
            </w:tcBorders>
            <w:noWrap/>
            <w:vAlign w:val="center"/>
          </w:tcPr>
          <w:p w14:paraId="79C72EF2" w14:textId="280D47E3"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83</w:t>
            </w:r>
          </w:p>
        </w:tc>
        <w:tc>
          <w:tcPr>
            <w:tcW w:w="245" w:type="pct"/>
            <w:tcBorders>
              <w:top w:val="nil"/>
            </w:tcBorders>
            <w:noWrap/>
            <w:vAlign w:val="center"/>
          </w:tcPr>
          <w:p w14:paraId="6960F984" w14:textId="28B44977"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01</w:t>
            </w:r>
          </w:p>
        </w:tc>
        <w:tc>
          <w:tcPr>
            <w:tcW w:w="276" w:type="pct"/>
            <w:tcBorders>
              <w:top w:val="nil"/>
            </w:tcBorders>
            <w:noWrap/>
            <w:vAlign w:val="center"/>
          </w:tcPr>
          <w:p w14:paraId="485123AE" w14:textId="09CC864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98</w:t>
            </w:r>
          </w:p>
        </w:tc>
        <w:tc>
          <w:tcPr>
            <w:tcW w:w="753" w:type="pct"/>
            <w:tcBorders>
              <w:top w:val="nil"/>
            </w:tcBorders>
            <w:vAlign w:val="center"/>
          </w:tcPr>
          <w:p w14:paraId="6BD2A52C" w14:textId="4BF9D95F"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1FD90A9A" w14:textId="77777777" w:rsidTr="00FA34E4">
        <w:trPr>
          <w:trHeight w:val="144"/>
          <w:jc w:val="center"/>
        </w:trPr>
        <w:tc>
          <w:tcPr>
            <w:tcW w:w="1576" w:type="pct"/>
            <w:noWrap/>
            <w:vAlign w:val="center"/>
          </w:tcPr>
          <w:p w14:paraId="1E282885" w14:textId="194F3FA4" w:rsidR="00F91E8F" w:rsidRPr="00215064" w:rsidRDefault="00F91E8F" w:rsidP="00F91E8F">
            <w:pPr>
              <w:rPr>
                <w:color w:val="000000" w:themeColor="text1"/>
              </w:rPr>
            </w:pPr>
            <w:r w:rsidRPr="00215064">
              <w:rPr>
                <w:color w:val="000000" w:themeColor="text1"/>
              </w:rPr>
              <w:t xml:space="preserve">   Problematic use </w:t>
            </w:r>
          </w:p>
        </w:tc>
        <w:tc>
          <w:tcPr>
            <w:tcW w:w="505" w:type="pct"/>
            <w:vAlign w:val="center"/>
          </w:tcPr>
          <w:p w14:paraId="664B4FDE" w14:textId="77777777" w:rsidR="00F91E8F" w:rsidRPr="00215064" w:rsidRDefault="00F91E8F" w:rsidP="00F91E8F">
            <w:pPr>
              <w:jc w:val="center"/>
              <w:rPr>
                <w:b/>
                <w:bCs/>
                <w:color w:val="000000" w:themeColor="text1"/>
              </w:rPr>
            </w:pPr>
          </w:p>
        </w:tc>
        <w:tc>
          <w:tcPr>
            <w:tcW w:w="275" w:type="pct"/>
            <w:noWrap/>
            <w:vAlign w:val="center"/>
          </w:tcPr>
          <w:p w14:paraId="05A72AC5" w14:textId="46DEA421" w:rsidR="00F91E8F" w:rsidRPr="00215064" w:rsidRDefault="00F91E8F" w:rsidP="00F91E8F">
            <w:pPr>
              <w:jc w:val="center"/>
              <w:rPr>
                <w:b/>
                <w:bCs/>
                <w:color w:val="000000" w:themeColor="text1"/>
              </w:rPr>
            </w:pPr>
          </w:p>
        </w:tc>
        <w:tc>
          <w:tcPr>
            <w:tcW w:w="271" w:type="pct"/>
            <w:noWrap/>
            <w:vAlign w:val="center"/>
          </w:tcPr>
          <w:p w14:paraId="792080BC" w14:textId="42BAA4C2" w:rsidR="00F91E8F" w:rsidRPr="00215064" w:rsidRDefault="00F91E8F" w:rsidP="00F91E8F">
            <w:pPr>
              <w:jc w:val="center"/>
              <w:rPr>
                <w:b/>
                <w:bCs/>
                <w:color w:val="000000" w:themeColor="text1"/>
              </w:rPr>
            </w:pPr>
          </w:p>
        </w:tc>
        <w:tc>
          <w:tcPr>
            <w:tcW w:w="268" w:type="pct"/>
            <w:noWrap/>
            <w:vAlign w:val="center"/>
          </w:tcPr>
          <w:p w14:paraId="6EF79CD6" w14:textId="3AAE1078" w:rsidR="00F91E8F" w:rsidRPr="00215064" w:rsidRDefault="00F91E8F" w:rsidP="00F91E8F">
            <w:pPr>
              <w:jc w:val="center"/>
              <w:rPr>
                <w:b/>
                <w:bCs/>
                <w:color w:val="000000" w:themeColor="text1"/>
              </w:rPr>
            </w:pPr>
          </w:p>
        </w:tc>
        <w:tc>
          <w:tcPr>
            <w:tcW w:w="299" w:type="pct"/>
            <w:noWrap/>
            <w:vAlign w:val="center"/>
          </w:tcPr>
          <w:p w14:paraId="2C48B75A" w14:textId="6455626E" w:rsidR="00F91E8F" w:rsidRPr="00215064" w:rsidRDefault="00F91E8F" w:rsidP="00F91E8F">
            <w:pPr>
              <w:jc w:val="center"/>
              <w:rPr>
                <w:color w:val="000000" w:themeColor="text1"/>
              </w:rPr>
            </w:pPr>
          </w:p>
        </w:tc>
        <w:tc>
          <w:tcPr>
            <w:tcW w:w="254" w:type="pct"/>
            <w:noWrap/>
            <w:vAlign w:val="center"/>
          </w:tcPr>
          <w:p w14:paraId="7CAECA0A" w14:textId="7B2C0F56" w:rsidR="00F91E8F" w:rsidRPr="00215064" w:rsidRDefault="00F91E8F" w:rsidP="00F91E8F">
            <w:pPr>
              <w:jc w:val="center"/>
              <w:rPr>
                <w:color w:val="000000" w:themeColor="text1"/>
              </w:rPr>
            </w:pPr>
          </w:p>
        </w:tc>
        <w:tc>
          <w:tcPr>
            <w:tcW w:w="276" w:type="pct"/>
            <w:noWrap/>
            <w:vAlign w:val="center"/>
          </w:tcPr>
          <w:p w14:paraId="5889D35F" w14:textId="679FDE9D" w:rsidR="00F91E8F" w:rsidRPr="00215064" w:rsidRDefault="00F91E8F" w:rsidP="00F91E8F">
            <w:pPr>
              <w:jc w:val="center"/>
              <w:rPr>
                <w:color w:val="000000" w:themeColor="text1"/>
              </w:rPr>
            </w:pPr>
          </w:p>
        </w:tc>
        <w:tc>
          <w:tcPr>
            <w:tcW w:w="245" w:type="pct"/>
            <w:noWrap/>
            <w:vAlign w:val="center"/>
          </w:tcPr>
          <w:p w14:paraId="3A7ED986" w14:textId="16376EBC" w:rsidR="00F91E8F" w:rsidRPr="00215064" w:rsidRDefault="00F91E8F" w:rsidP="00F91E8F">
            <w:pPr>
              <w:jc w:val="center"/>
              <w:rPr>
                <w:color w:val="000000" w:themeColor="text1"/>
              </w:rPr>
            </w:pPr>
          </w:p>
        </w:tc>
        <w:tc>
          <w:tcPr>
            <w:tcW w:w="276" w:type="pct"/>
            <w:noWrap/>
            <w:vAlign w:val="center"/>
          </w:tcPr>
          <w:p w14:paraId="2F6BC6BE" w14:textId="18DDF61D" w:rsidR="00F91E8F" w:rsidRPr="00215064" w:rsidRDefault="00F91E8F" w:rsidP="00F91E8F">
            <w:pPr>
              <w:jc w:val="center"/>
              <w:rPr>
                <w:color w:val="000000" w:themeColor="text1"/>
              </w:rPr>
            </w:pPr>
          </w:p>
        </w:tc>
        <w:tc>
          <w:tcPr>
            <w:tcW w:w="753" w:type="pct"/>
            <w:vAlign w:val="center"/>
          </w:tcPr>
          <w:p w14:paraId="54B4316D" w14:textId="465A7F99" w:rsidR="00F91E8F" w:rsidRPr="00215064" w:rsidRDefault="00F91E8F" w:rsidP="00F91E8F">
            <w:pPr>
              <w:jc w:val="center"/>
              <w:rPr>
                <w:color w:val="000000" w:themeColor="text1"/>
              </w:rPr>
            </w:pPr>
          </w:p>
        </w:tc>
      </w:tr>
      <w:tr w:rsidR="00F91E8F" w:rsidRPr="00215064" w14:paraId="28C30DE0" w14:textId="77777777" w:rsidTr="00FA34E4">
        <w:trPr>
          <w:trHeight w:val="144"/>
          <w:jc w:val="center"/>
        </w:trPr>
        <w:tc>
          <w:tcPr>
            <w:tcW w:w="1576" w:type="pct"/>
            <w:tcBorders>
              <w:bottom w:val="nil"/>
            </w:tcBorders>
            <w:noWrap/>
            <w:vAlign w:val="center"/>
          </w:tcPr>
          <w:p w14:paraId="64786DEA" w14:textId="10493359" w:rsidR="00F91E8F" w:rsidRPr="00215064" w:rsidRDefault="00F91E8F" w:rsidP="00F91E8F">
            <w:pPr>
              <w:rPr>
                <w:color w:val="000000" w:themeColor="text1"/>
              </w:rPr>
            </w:pPr>
            <w:r w:rsidRPr="00215064">
              <w:rPr>
                <w:color w:val="000000" w:themeColor="text1"/>
              </w:rPr>
              <w:t xml:space="preserve">      Mobile phone </w:t>
            </w:r>
          </w:p>
        </w:tc>
        <w:tc>
          <w:tcPr>
            <w:tcW w:w="505" w:type="pct"/>
            <w:tcBorders>
              <w:bottom w:val="nil"/>
            </w:tcBorders>
            <w:vAlign w:val="center"/>
          </w:tcPr>
          <w:p w14:paraId="2F58339E" w14:textId="6753F439" w:rsidR="00F91E8F" w:rsidRPr="00215064" w:rsidRDefault="00F91E8F" w:rsidP="00F91E8F">
            <w:pPr>
              <w:jc w:val="center"/>
              <w:rPr>
                <w:b/>
                <w:bCs/>
                <w:color w:val="000000" w:themeColor="text1"/>
              </w:rPr>
            </w:pPr>
            <w:r w:rsidRPr="00215064">
              <w:rPr>
                <w:color w:val="000000"/>
              </w:rPr>
              <w:t>101</w:t>
            </w:r>
          </w:p>
        </w:tc>
        <w:tc>
          <w:tcPr>
            <w:tcW w:w="275" w:type="pct"/>
            <w:tcBorders>
              <w:bottom w:val="nil"/>
            </w:tcBorders>
            <w:noWrap/>
            <w:vAlign w:val="center"/>
          </w:tcPr>
          <w:p w14:paraId="7B1D9E25" w14:textId="106A02FF"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63</w:t>
            </w:r>
          </w:p>
        </w:tc>
        <w:tc>
          <w:tcPr>
            <w:tcW w:w="271" w:type="pct"/>
            <w:tcBorders>
              <w:bottom w:val="nil"/>
            </w:tcBorders>
            <w:noWrap/>
            <w:vAlign w:val="center"/>
          </w:tcPr>
          <w:p w14:paraId="3A48E01C" w14:textId="317A4D44"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27</w:t>
            </w:r>
          </w:p>
        </w:tc>
        <w:tc>
          <w:tcPr>
            <w:tcW w:w="268" w:type="pct"/>
            <w:tcBorders>
              <w:bottom w:val="nil"/>
            </w:tcBorders>
            <w:noWrap/>
            <w:vAlign w:val="center"/>
          </w:tcPr>
          <w:p w14:paraId="18CA76F4" w14:textId="746022BA" w:rsidR="00F91E8F" w:rsidRPr="00215064" w:rsidRDefault="001C2957" w:rsidP="00F91E8F">
            <w:pPr>
              <w:jc w:val="center"/>
              <w:rPr>
                <w:b/>
                <w:bCs/>
                <w:color w:val="000000" w:themeColor="text1"/>
              </w:rPr>
            </w:pPr>
            <w:r w:rsidRPr="00215064">
              <w:rPr>
                <w:i/>
                <w:iCs/>
                <w:u w:val="single"/>
              </w:rPr>
              <w:t>.</w:t>
            </w:r>
            <w:r w:rsidR="00F91E8F" w:rsidRPr="00215064">
              <w:rPr>
                <w:i/>
                <w:iCs/>
                <w:u w:val="single"/>
              </w:rPr>
              <w:t>28</w:t>
            </w:r>
          </w:p>
        </w:tc>
        <w:tc>
          <w:tcPr>
            <w:tcW w:w="299" w:type="pct"/>
            <w:tcBorders>
              <w:bottom w:val="nil"/>
            </w:tcBorders>
            <w:noWrap/>
            <w:vAlign w:val="center"/>
          </w:tcPr>
          <w:p w14:paraId="2A422DE2" w14:textId="3E706C99"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45</w:t>
            </w:r>
          </w:p>
        </w:tc>
        <w:tc>
          <w:tcPr>
            <w:tcW w:w="254" w:type="pct"/>
            <w:tcBorders>
              <w:bottom w:val="nil"/>
            </w:tcBorders>
            <w:noWrap/>
            <w:vAlign w:val="center"/>
          </w:tcPr>
          <w:p w14:paraId="47E6F644" w14:textId="5E3D13B6"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bottom w:val="nil"/>
            </w:tcBorders>
            <w:noWrap/>
            <w:vAlign w:val="center"/>
          </w:tcPr>
          <w:p w14:paraId="02826D44" w14:textId="2FD830FD"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94</w:t>
            </w:r>
          </w:p>
        </w:tc>
        <w:tc>
          <w:tcPr>
            <w:tcW w:w="245" w:type="pct"/>
            <w:tcBorders>
              <w:bottom w:val="nil"/>
            </w:tcBorders>
            <w:noWrap/>
            <w:vAlign w:val="center"/>
          </w:tcPr>
          <w:p w14:paraId="60A68605" w14:textId="7D7B8F4E"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bottom w:val="nil"/>
            </w:tcBorders>
            <w:noWrap/>
            <w:vAlign w:val="center"/>
          </w:tcPr>
          <w:p w14:paraId="6F70501F" w14:textId="0A79D1C8"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88</w:t>
            </w:r>
          </w:p>
        </w:tc>
        <w:tc>
          <w:tcPr>
            <w:tcW w:w="753" w:type="pct"/>
            <w:tcBorders>
              <w:bottom w:val="nil"/>
            </w:tcBorders>
            <w:vAlign w:val="center"/>
          </w:tcPr>
          <w:p w14:paraId="42BEB218" w14:textId="5A7A9BDD"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68CE5EE8" w14:textId="77777777" w:rsidTr="00FA34E4">
        <w:trPr>
          <w:trHeight w:val="144"/>
          <w:jc w:val="center"/>
        </w:trPr>
        <w:tc>
          <w:tcPr>
            <w:tcW w:w="1576" w:type="pct"/>
            <w:tcBorders>
              <w:top w:val="nil"/>
              <w:bottom w:val="nil"/>
            </w:tcBorders>
            <w:noWrap/>
            <w:vAlign w:val="center"/>
          </w:tcPr>
          <w:p w14:paraId="5DF804F8" w14:textId="63439CB8" w:rsidR="00F91E8F" w:rsidRPr="00215064" w:rsidRDefault="00F91E8F" w:rsidP="00F91E8F">
            <w:pPr>
              <w:rPr>
                <w:color w:val="000000" w:themeColor="text1"/>
              </w:rPr>
            </w:pPr>
            <w:r w:rsidRPr="00215064">
              <w:rPr>
                <w:color w:val="000000" w:themeColor="text1"/>
              </w:rPr>
              <w:t xml:space="preserve">      Internet </w:t>
            </w:r>
          </w:p>
        </w:tc>
        <w:tc>
          <w:tcPr>
            <w:tcW w:w="505" w:type="pct"/>
            <w:tcBorders>
              <w:top w:val="nil"/>
              <w:bottom w:val="nil"/>
            </w:tcBorders>
            <w:vAlign w:val="center"/>
          </w:tcPr>
          <w:p w14:paraId="3818A52E" w14:textId="2CBA548A" w:rsidR="00F91E8F" w:rsidRPr="00215064" w:rsidRDefault="00F91E8F" w:rsidP="00F91E8F">
            <w:pPr>
              <w:jc w:val="center"/>
              <w:rPr>
                <w:b/>
                <w:bCs/>
                <w:color w:val="000000" w:themeColor="text1"/>
              </w:rPr>
            </w:pPr>
            <w:r w:rsidRPr="00215064">
              <w:rPr>
                <w:color w:val="000000"/>
              </w:rPr>
              <w:t>112</w:t>
            </w:r>
          </w:p>
        </w:tc>
        <w:tc>
          <w:tcPr>
            <w:tcW w:w="275" w:type="pct"/>
            <w:tcBorders>
              <w:top w:val="nil"/>
              <w:bottom w:val="nil"/>
            </w:tcBorders>
            <w:noWrap/>
            <w:vAlign w:val="center"/>
          </w:tcPr>
          <w:p w14:paraId="0EE37996" w14:textId="6A007D02"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66</w:t>
            </w:r>
          </w:p>
        </w:tc>
        <w:tc>
          <w:tcPr>
            <w:tcW w:w="271" w:type="pct"/>
            <w:tcBorders>
              <w:top w:val="nil"/>
              <w:bottom w:val="nil"/>
            </w:tcBorders>
            <w:noWrap/>
            <w:vAlign w:val="center"/>
          </w:tcPr>
          <w:p w14:paraId="47BC1AA7" w14:textId="40770E76"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32</w:t>
            </w:r>
          </w:p>
        </w:tc>
        <w:tc>
          <w:tcPr>
            <w:tcW w:w="268" w:type="pct"/>
            <w:tcBorders>
              <w:top w:val="nil"/>
              <w:bottom w:val="nil"/>
            </w:tcBorders>
            <w:noWrap/>
            <w:vAlign w:val="center"/>
          </w:tcPr>
          <w:p w14:paraId="16574420" w14:textId="7472BE13" w:rsidR="00F91E8F" w:rsidRPr="00215064" w:rsidRDefault="001C2957" w:rsidP="00F91E8F">
            <w:pPr>
              <w:jc w:val="center"/>
              <w:rPr>
                <w:b/>
                <w:bCs/>
                <w:color w:val="000000" w:themeColor="text1"/>
              </w:rPr>
            </w:pPr>
            <w:r w:rsidRPr="00215064">
              <w:rPr>
                <w:i/>
                <w:iCs/>
                <w:u w:val="single"/>
              </w:rPr>
              <w:t>.</w:t>
            </w:r>
            <w:r w:rsidR="00F91E8F" w:rsidRPr="00215064">
              <w:rPr>
                <w:i/>
                <w:iCs/>
                <w:u w:val="single"/>
              </w:rPr>
              <w:t>25</w:t>
            </w:r>
          </w:p>
        </w:tc>
        <w:tc>
          <w:tcPr>
            <w:tcW w:w="299" w:type="pct"/>
            <w:tcBorders>
              <w:top w:val="nil"/>
              <w:bottom w:val="nil"/>
            </w:tcBorders>
            <w:noWrap/>
            <w:vAlign w:val="center"/>
          </w:tcPr>
          <w:p w14:paraId="2CDD2FBB" w14:textId="300424F4"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50</w:t>
            </w:r>
          </w:p>
        </w:tc>
        <w:tc>
          <w:tcPr>
            <w:tcW w:w="254" w:type="pct"/>
            <w:tcBorders>
              <w:top w:val="nil"/>
              <w:bottom w:val="nil"/>
            </w:tcBorders>
            <w:noWrap/>
            <w:vAlign w:val="center"/>
          </w:tcPr>
          <w:p w14:paraId="3C7CE3F0" w14:textId="6EA051FE"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tcBorders>
              <w:top w:val="nil"/>
              <w:bottom w:val="nil"/>
            </w:tcBorders>
            <w:noWrap/>
            <w:vAlign w:val="center"/>
          </w:tcPr>
          <w:p w14:paraId="1E414136" w14:textId="35BE99D4"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89</w:t>
            </w:r>
          </w:p>
        </w:tc>
        <w:tc>
          <w:tcPr>
            <w:tcW w:w="245" w:type="pct"/>
            <w:tcBorders>
              <w:top w:val="nil"/>
              <w:bottom w:val="nil"/>
            </w:tcBorders>
            <w:noWrap/>
            <w:vAlign w:val="center"/>
          </w:tcPr>
          <w:p w14:paraId="486F71FC" w14:textId="2AE24530"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tcBorders>
              <w:top w:val="nil"/>
              <w:bottom w:val="nil"/>
            </w:tcBorders>
            <w:noWrap/>
            <w:vAlign w:val="center"/>
          </w:tcPr>
          <w:p w14:paraId="7674A151" w14:textId="1D756EA9"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753" w:type="pct"/>
            <w:tcBorders>
              <w:top w:val="nil"/>
              <w:bottom w:val="nil"/>
            </w:tcBorders>
            <w:vAlign w:val="center"/>
          </w:tcPr>
          <w:p w14:paraId="735D9948" w14:textId="0B0044AE"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006980A0" w14:textId="77777777" w:rsidTr="00FA34E4">
        <w:trPr>
          <w:trHeight w:val="144"/>
          <w:jc w:val="center"/>
        </w:trPr>
        <w:tc>
          <w:tcPr>
            <w:tcW w:w="1576" w:type="pct"/>
            <w:tcBorders>
              <w:top w:val="nil"/>
              <w:bottom w:val="nil"/>
            </w:tcBorders>
            <w:noWrap/>
            <w:vAlign w:val="center"/>
          </w:tcPr>
          <w:p w14:paraId="501BDEF2" w14:textId="33E0324F" w:rsidR="00F91E8F" w:rsidRPr="00215064" w:rsidRDefault="00F91E8F" w:rsidP="00F91E8F">
            <w:pPr>
              <w:rPr>
                <w:color w:val="000000" w:themeColor="text1"/>
              </w:rPr>
            </w:pPr>
            <w:r w:rsidRPr="00215064">
              <w:rPr>
                <w:color w:val="000000" w:themeColor="text1"/>
              </w:rPr>
              <w:t xml:space="preserve">      Facebook </w:t>
            </w:r>
          </w:p>
        </w:tc>
        <w:tc>
          <w:tcPr>
            <w:tcW w:w="505" w:type="pct"/>
            <w:tcBorders>
              <w:top w:val="nil"/>
              <w:bottom w:val="nil"/>
            </w:tcBorders>
            <w:vAlign w:val="center"/>
          </w:tcPr>
          <w:p w14:paraId="37EBC30D" w14:textId="2457827B" w:rsidR="00F91E8F" w:rsidRPr="00215064" w:rsidRDefault="00F91E8F" w:rsidP="00F91E8F">
            <w:pPr>
              <w:jc w:val="center"/>
              <w:rPr>
                <w:b/>
                <w:bCs/>
                <w:color w:val="000000" w:themeColor="text1"/>
              </w:rPr>
            </w:pPr>
            <w:r w:rsidRPr="00215064">
              <w:rPr>
                <w:color w:val="000000"/>
              </w:rPr>
              <w:t>102</w:t>
            </w:r>
          </w:p>
        </w:tc>
        <w:tc>
          <w:tcPr>
            <w:tcW w:w="275" w:type="pct"/>
            <w:tcBorders>
              <w:top w:val="nil"/>
              <w:bottom w:val="nil"/>
            </w:tcBorders>
            <w:noWrap/>
            <w:vAlign w:val="center"/>
          </w:tcPr>
          <w:p w14:paraId="5844BCA2" w14:textId="01FB4C4F"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65</w:t>
            </w:r>
          </w:p>
        </w:tc>
        <w:tc>
          <w:tcPr>
            <w:tcW w:w="271" w:type="pct"/>
            <w:tcBorders>
              <w:top w:val="nil"/>
              <w:bottom w:val="nil"/>
            </w:tcBorders>
            <w:noWrap/>
            <w:vAlign w:val="center"/>
          </w:tcPr>
          <w:p w14:paraId="60058112" w14:textId="60DE9E47"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29</w:t>
            </w:r>
          </w:p>
        </w:tc>
        <w:tc>
          <w:tcPr>
            <w:tcW w:w="268" w:type="pct"/>
            <w:tcBorders>
              <w:top w:val="nil"/>
              <w:bottom w:val="nil"/>
            </w:tcBorders>
            <w:noWrap/>
            <w:vAlign w:val="center"/>
          </w:tcPr>
          <w:p w14:paraId="4E3570CC" w14:textId="3F48FA5F" w:rsidR="00F91E8F" w:rsidRPr="00215064" w:rsidRDefault="001C2957" w:rsidP="00F91E8F">
            <w:pPr>
              <w:jc w:val="center"/>
              <w:rPr>
                <w:b/>
                <w:bCs/>
                <w:color w:val="000000" w:themeColor="text1"/>
              </w:rPr>
            </w:pPr>
            <w:r w:rsidRPr="00215064">
              <w:t>.</w:t>
            </w:r>
            <w:r w:rsidR="00F91E8F" w:rsidRPr="00215064">
              <w:t>26</w:t>
            </w:r>
          </w:p>
        </w:tc>
        <w:tc>
          <w:tcPr>
            <w:tcW w:w="299" w:type="pct"/>
            <w:tcBorders>
              <w:top w:val="nil"/>
              <w:bottom w:val="nil"/>
            </w:tcBorders>
            <w:noWrap/>
            <w:vAlign w:val="center"/>
          </w:tcPr>
          <w:p w14:paraId="7335131B" w14:textId="0F25011B"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47</w:t>
            </w:r>
          </w:p>
        </w:tc>
        <w:tc>
          <w:tcPr>
            <w:tcW w:w="254" w:type="pct"/>
            <w:tcBorders>
              <w:top w:val="nil"/>
              <w:bottom w:val="nil"/>
            </w:tcBorders>
            <w:noWrap/>
            <w:vAlign w:val="center"/>
          </w:tcPr>
          <w:p w14:paraId="562ADA35" w14:textId="60C7F466"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05</w:t>
            </w:r>
          </w:p>
        </w:tc>
        <w:tc>
          <w:tcPr>
            <w:tcW w:w="276" w:type="pct"/>
            <w:tcBorders>
              <w:top w:val="nil"/>
              <w:bottom w:val="nil"/>
            </w:tcBorders>
            <w:noWrap/>
            <w:vAlign w:val="center"/>
          </w:tcPr>
          <w:p w14:paraId="45021692" w14:textId="4A6AC74B"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90</w:t>
            </w:r>
          </w:p>
        </w:tc>
        <w:tc>
          <w:tcPr>
            <w:tcW w:w="245" w:type="pct"/>
            <w:tcBorders>
              <w:top w:val="nil"/>
              <w:bottom w:val="nil"/>
            </w:tcBorders>
            <w:noWrap/>
            <w:vAlign w:val="center"/>
          </w:tcPr>
          <w:p w14:paraId="7C28A76B" w14:textId="42353514"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04</w:t>
            </w:r>
          </w:p>
        </w:tc>
        <w:tc>
          <w:tcPr>
            <w:tcW w:w="276" w:type="pct"/>
            <w:tcBorders>
              <w:top w:val="nil"/>
              <w:bottom w:val="nil"/>
            </w:tcBorders>
            <w:noWrap/>
            <w:vAlign w:val="center"/>
          </w:tcPr>
          <w:p w14:paraId="3EAB9F8B" w14:textId="18049A1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92</w:t>
            </w:r>
          </w:p>
        </w:tc>
        <w:tc>
          <w:tcPr>
            <w:tcW w:w="753" w:type="pct"/>
            <w:tcBorders>
              <w:top w:val="nil"/>
              <w:bottom w:val="nil"/>
            </w:tcBorders>
            <w:vAlign w:val="center"/>
          </w:tcPr>
          <w:p w14:paraId="59147215" w14:textId="6888CE0E"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4D8039EA" w14:textId="77777777" w:rsidTr="00FA34E4">
        <w:trPr>
          <w:trHeight w:val="144"/>
          <w:jc w:val="center"/>
        </w:trPr>
        <w:tc>
          <w:tcPr>
            <w:tcW w:w="1576" w:type="pct"/>
            <w:tcBorders>
              <w:top w:val="nil"/>
              <w:bottom w:val="nil"/>
            </w:tcBorders>
            <w:noWrap/>
            <w:vAlign w:val="center"/>
          </w:tcPr>
          <w:p w14:paraId="6A782A4D" w14:textId="3AF6D704" w:rsidR="00F91E8F" w:rsidRPr="00215064" w:rsidRDefault="00F91E8F" w:rsidP="00F91E8F">
            <w:pPr>
              <w:rPr>
                <w:color w:val="000000" w:themeColor="text1"/>
              </w:rPr>
            </w:pPr>
            <w:r w:rsidRPr="00215064">
              <w:rPr>
                <w:color w:val="000000" w:themeColor="text1"/>
              </w:rPr>
              <w:t xml:space="preserve">      Social media </w:t>
            </w:r>
          </w:p>
        </w:tc>
        <w:tc>
          <w:tcPr>
            <w:tcW w:w="505" w:type="pct"/>
            <w:tcBorders>
              <w:top w:val="nil"/>
              <w:bottom w:val="nil"/>
            </w:tcBorders>
            <w:vAlign w:val="center"/>
          </w:tcPr>
          <w:p w14:paraId="13B5B5D1" w14:textId="6355D5A9" w:rsidR="00F91E8F" w:rsidRPr="00215064" w:rsidRDefault="00F91E8F" w:rsidP="00F91E8F">
            <w:pPr>
              <w:jc w:val="center"/>
              <w:rPr>
                <w:b/>
                <w:bCs/>
                <w:color w:val="000000" w:themeColor="text1"/>
              </w:rPr>
            </w:pPr>
            <w:r w:rsidRPr="00215064">
              <w:rPr>
                <w:color w:val="000000"/>
              </w:rPr>
              <w:t>110</w:t>
            </w:r>
          </w:p>
        </w:tc>
        <w:tc>
          <w:tcPr>
            <w:tcW w:w="275" w:type="pct"/>
            <w:tcBorders>
              <w:top w:val="nil"/>
              <w:bottom w:val="nil"/>
            </w:tcBorders>
            <w:noWrap/>
            <w:vAlign w:val="center"/>
          </w:tcPr>
          <w:p w14:paraId="1EFBC450" w14:textId="7BAC257F"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62</w:t>
            </w:r>
          </w:p>
        </w:tc>
        <w:tc>
          <w:tcPr>
            <w:tcW w:w="271" w:type="pct"/>
            <w:tcBorders>
              <w:top w:val="nil"/>
              <w:bottom w:val="nil"/>
            </w:tcBorders>
            <w:noWrap/>
            <w:vAlign w:val="center"/>
          </w:tcPr>
          <w:p w14:paraId="3BA6E7FC" w14:textId="045285C0"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24</w:t>
            </w:r>
          </w:p>
        </w:tc>
        <w:tc>
          <w:tcPr>
            <w:tcW w:w="268" w:type="pct"/>
            <w:tcBorders>
              <w:top w:val="nil"/>
              <w:bottom w:val="nil"/>
            </w:tcBorders>
            <w:noWrap/>
            <w:vAlign w:val="center"/>
          </w:tcPr>
          <w:p w14:paraId="0D1E8DDC" w14:textId="2F2BACD1" w:rsidR="00F91E8F" w:rsidRPr="00215064" w:rsidRDefault="001C2957" w:rsidP="00F91E8F">
            <w:pPr>
              <w:jc w:val="center"/>
              <w:rPr>
                <w:b/>
                <w:bCs/>
                <w:color w:val="000000" w:themeColor="text1"/>
              </w:rPr>
            </w:pPr>
            <w:r w:rsidRPr="00215064">
              <w:rPr>
                <w:i/>
                <w:iCs/>
                <w:u w:val="single"/>
              </w:rPr>
              <w:t>.</w:t>
            </w:r>
            <w:r w:rsidR="00F91E8F" w:rsidRPr="00215064">
              <w:rPr>
                <w:i/>
                <w:iCs/>
                <w:u w:val="single"/>
              </w:rPr>
              <w:t>23</w:t>
            </w:r>
          </w:p>
        </w:tc>
        <w:tc>
          <w:tcPr>
            <w:tcW w:w="299" w:type="pct"/>
            <w:tcBorders>
              <w:top w:val="nil"/>
              <w:bottom w:val="nil"/>
            </w:tcBorders>
            <w:noWrap/>
            <w:vAlign w:val="center"/>
          </w:tcPr>
          <w:p w14:paraId="6834E632" w14:textId="248A541E"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55</w:t>
            </w:r>
          </w:p>
        </w:tc>
        <w:tc>
          <w:tcPr>
            <w:tcW w:w="254" w:type="pct"/>
            <w:tcBorders>
              <w:top w:val="nil"/>
              <w:bottom w:val="nil"/>
            </w:tcBorders>
            <w:noWrap/>
            <w:vAlign w:val="center"/>
          </w:tcPr>
          <w:p w14:paraId="506FEB9F" w14:textId="7D856E97"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09</w:t>
            </w:r>
          </w:p>
        </w:tc>
        <w:tc>
          <w:tcPr>
            <w:tcW w:w="276" w:type="pct"/>
            <w:tcBorders>
              <w:top w:val="nil"/>
              <w:bottom w:val="nil"/>
            </w:tcBorders>
            <w:noWrap/>
            <w:vAlign w:val="center"/>
          </w:tcPr>
          <w:p w14:paraId="70AF1C55" w14:textId="6397E3EB"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82</w:t>
            </w:r>
          </w:p>
        </w:tc>
        <w:tc>
          <w:tcPr>
            <w:tcW w:w="245" w:type="pct"/>
            <w:tcBorders>
              <w:top w:val="nil"/>
              <w:bottom w:val="nil"/>
            </w:tcBorders>
            <w:noWrap/>
            <w:vAlign w:val="center"/>
          </w:tcPr>
          <w:p w14:paraId="08DEE676" w14:textId="519B74C3"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top w:val="nil"/>
              <w:bottom w:val="nil"/>
            </w:tcBorders>
            <w:noWrap/>
            <w:vAlign w:val="center"/>
          </w:tcPr>
          <w:p w14:paraId="6A3C00D3" w14:textId="1EDB5FB5"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87</w:t>
            </w:r>
          </w:p>
        </w:tc>
        <w:tc>
          <w:tcPr>
            <w:tcW w:w="753" w:type="pct"/>
            <w:tcBorders>
              <w:top w:val="nil"/>
              <w:bottom w:val="nil"/>
            </w:tcBorders>
            <w:vAlign w:val="center"/>
          </w:tcPr>
          <w:p w14:paraId="1AF89531" w14:textId="4AADF447"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4297F4D7" w14:textId="77777777" w:rsidTr="00FA34E4">
        <w:trPr>
          <w:trHeight w:val="144"/>
          <w:jc w:val="center"/>
        </w:trPr>
        <w:tc>
          <w:tcPr>
            <w:tcW w:w="1576" w:type="pct"/>
            <w:tcBorders>
              <w:top w:val="nil"/>
              <w:bottom w:val="nil"/>
            </w:tcBorders>
            <w:noWrap/>
            <w:vAlign w:val="center"/>
          </w:tcPr>
          <w:p w14:paraId="4B3A99ED" w14:textId="2AA397E2" w:rsidR="00F91E8F" w:rsidRPr="00215064" w:rsidRDefault="00F91E8F" w:rsidP="00F91E8F">
            <w:pPr>
              <w:rPr>
                <w:color w:val="000000" w:themeColor="text1"/>
              </w:rPr>
            </w:pPr>
            <w:r w:rsidRPr="00215064">
              <w:rPr>
                <w:color w:val="000000" w:themeColor="text1"/>
              </w:rPr>
              <w:t xml:space="preserve">      Online gaming</w:t>
            </w:r>
          </w:p>
        </w:tc>
        <w:tc>
          <w:tcPr>
            <w:tcW w:w="505" w:type="pct"/>
            <w:tcBorders>
              <w:top w:val="nil"/>
              <w:bottom w:val="nil"/>
            </w:tcBorders>
            <w:vAlign w:val="center"/>
          </w:tcPr>
          <w:p w14:paraId="31AAC67C" w14:textId="0E81332B" w:rsidR="00F91E8F" w:rsidRPr="00215064" w:rsidRDefault="00F91E8F" w:rsidP="00F91E8F">
            <w:pPr>
              <w:jc w:val="center"/>
              <w:rPr>
                <w:b/>
                <w:bCs/>
                <w:color w:val="000000" w:themeColor="text1"/>
              </w:rPr>
            </w:pPr>
            <w:r w:rsidRPr="00215064">
              <w:rPr>
                <w:color w:val="000000"/>
              </w:rPr>
              <w:t>108</w:t>
            </w:r>
          </w:p>
        </w:tc>
        <w:tc>
          <w:tcPr>
            <w:tcW w:w="275" w:type="pct"/>
            <w:tcBorders>
              <w:top w:val="nil"/>
              <w:bottom w:val="nil"/>
            </w:tcBorders>
            <w:noWrap/>
            <w:vAlign w:val="center"/>
          </w:tcPr>
          <w:p w14:paraId="223003B9" w14:textId="76AC7426"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70</w:t>
            </w:r>
          </w:p>
        </w:tc>
        <w:tc>
          <w:tcPr>
            <w:tcW w:w="271" w:type="pct"/>
            <w:tcBorders>
              <w:top w:val="nil"/>
              <w:bottom w:val="nil"/>
            </w:tcBorders>
            <w:noWrap/>
            <w:vAlign w:val="center"/>
          </w:tcPr>
          <w:p w14:paraId="270B95E4" w14:textId="406072B8"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41</w:t>
            </w:r>
          </w:p>
        </w:tc>
        <w:tc>
          <w:tcPr>
            <w:tcW w:w="268" w:type="pct"/>
            <w:tcBorders>
              <w:top w:val="nil"/>
              <w:bottom w:val="nil"/>
            </w:tcBorders>
            <w:noWrap/>
            <w:vAlign w:val="center"/>
          </w:tcPr>
          <w:p w14:paraId="028222D3" w14:textId="44B980A7" w:rsidR="00F91E8F" w:rsidRPr="00215064" w:rsidRDefault="001C2957" w:rsidP="00F91E8F">
            <w:pPr>
              <w:jc w:val="center"/>
              <w:rPr>
                <w:color w:val="000000" w:themeColor="text1"/>
              </w:rPr>
            </w:pPr>
            <w:r w:rsidRPr="00215064">
              <w:rPr>
                <w:i/>
                <w:iCs/>
                <w:u w:val="single"/>
              </w:rPr>
              <w:t>.</w:t>
            </w:r>
            <w:r w:rsidR="00F91E8F" w:rsidRPr="00215064">
              <w:rPr>
                <w:i/>
                <w:iCs/>
                <w:u w:val="single"/>
              </w:rPr>
              <w:t>21</w:t>
            </w:r>
          </w:p>
        </w:tc>
        <w:tc>
          <w:tcPr>
            <w:tcW w:w="299" w:type="pct"/>
            <w:tcBorders>
              <w:top w:val="nil"/>
              <w:bottom w:val="nil"/>
            </w:tcBorders>
            <w:noWrap/>
            <w:vAlign w:val="center"/>
          </w:tcPr>
          <w:p w14:paraId="557EA7B5" w14:textId="02C37052"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57</w:t>
            </w:r>
          </w:p>
        </w:tc>
        <w:tc>
          <w:tcPr>
            <w:tcW w:w="254" w:type="pct"/>
            <w:tcBorders>
              <w:top w:val="nil"/>
              <w:bottom w:val="nil"/>
            </w:tcBorders>
            <w:noWrap/>
            <w:vAlign w:val="center"/>
          </w:tcPr>
          <w:p w14:paraId="76F4A74A" w14:textId="2F48EAF4"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top w:val="nil"/>
              <w:bottom w:val="nil"/>
            </w:tcBorders>
            <w:noWrap/>
            <w:vAlign w:val="center"/>
          </w:tcPr>
          <w:p w14:paraId="22C2BF3D" w14:textId="5C7FFFFA"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87</w:t>
            </w:r>
          </w:p>
        </w:tc>
        <w:tc>
          <w:tcPr>
            <w:tcW w:w="245" w:type="pct"/>
            <w:tcBorders>
              <w:top w:val="nil"/>
              <w:bottom w:val="nil"/>
            </w:tcBorders>
            <w:noWrap/>
            <w:vAlign w:val="center"/>
          </w:tcPr>
          <w:p w14:paraId="242F5CA8" w14:textId="5509AC53"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4802562C" w14:textId="71F7657E"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tcBorders>
              <w:top w:val="nil"/>
              <w:bottom w:val="nil"/>
            </w:tcBorders>
            <w:vAlign w:val="center"/>
          </w:tcPr>
          <w:p w14:paraId="1CB0B838" w14:textId="7382D805"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69A73DDD" w14:textId="77777777" w:rsidTr="00FA34E4">
        <w:trPr>
          <w:trHeight w:val="144"/>
          <w:jc w:val="center"/>
        </w:trPr>
        <w:tc>
          <w:tcPr>
            <w:tcW w:w="1576" w:type="pct"/>
            <w:tcBorders>
              <w:top w:val="nil"/>
            </w:tcBorders>
            <w:noWrap/>
            <w:vAlign w:val="center"/>
          </w:tcPr>
          <w:p w14:paraId="5A98B44B" w14:textId="6106945D" w:rsidR="00F91E8F" w:rsidRPr="00215064" w:rsidRDefault="00F91E8F" w:rsidP="00F91E8F">
            <w:pPr>
              <w:rPr>
                <w:color w:val="000000" w:themeColor="text1"/>
              </w:rPr>
            </w:pPr>
            <w:r w:rsidRPr="00215064">
              <w:rPr>
                <w:color w:val="000000" w:themeColor="text1"/>
              </w:rPr>
              <w:t xml:space="preserve">      Gambling</w:t>
            </w:r>
          </w:p>
        </w:tc>
        <w:tc>
          <w:tcPr>
            <w:tcW w:w="505" w:type="pct"/>
            <w:tcBorders>
              <w:top w:val="nil"/>
            </w:tcBorders>
            <w:vAlign w:val="center"/>
          </w:tcPr>
          <w:p w14:paraId="68ECF347" w14:textId="7DA637B7" w:rsidR="00F91E8F" w:rsidRPr="00215064" w:rsidRDefault="00F91E8F" w:rsidP="00F91E8F">
            <w:pPr>
              <w:jc w:val="center"/>
              <w:rPr>
                <w:b/>
                <w:bCs/>
                <w:color w:val="000000" w:themeColor="text1"/>
              </w:rPr>
            </w:pPr>
            <w:r w:rsidRPr="00215064">
              <w:rPr>
                <w:color w:val="000000"/>
              </w:rPr>
              <w:t>118</w:t>
            </w:r>
          </w:p>
        </w:tc>
        <w:tc>
          <w:tcPr>
            <w:tcW w:w="275" w:type="pct"/>
            <w:tcBorders>
              <w:top w:val="nil"/>
            </w:tcBorders>
            <w:noWrap/>
            <w:vAlign w:val="center"/>
          </w:tcPr>
          <w:p w14:paraId="2F49996F" w14:textId="2BEE1EBA"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71</w:t>
            </w:r>
          </w:p>
        </w:tc>
        <w:tc>
          <w:tcPr>
            <w:tcW w:w="271" w:type="pct"/>
            <w:tcBorders>
              <w:top w:val="nil"/>
            </w:tcBorders>
            <w:noWrap/>
            <w:vAlign w:val="center"/>
          </w:tcPr>
          <w:p w14:paraId="358FF84A" w14:textId="2C436151"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42</w:t>
            </w:r>
          </w:p>
        </w:tc>
        <w:tc>
          <w:tcPr>
            <w:tcW w:w="268" w:type="pct"/>
            <w:tcBorders>
              <w:top w:val="nil"/>
            </w:tcBorders>
            <w:noWrap/>
            <w:vAlign w:val="center"/>
          </w:tcPr>
          <w:p w14:paraId="6F34F4DD" w14:textId="030CE49E" w:rsidR="00F91E8F" w:rsidRPr="00215064" w:rsidRDefault="001C2957" w:rsidP="00F91E8F">
            <w:pPr>
              <w:jc w:val="center"/>
              <w:rPr>
                <w:b/>
                <w:bCs/>
                <w:color w:val="000000" w:themeColor="text1"/>
              </w:rPr>
            </w:pPr>
            <w:r w:rsidRPr="00215064">
              <w:rPr>
                <w:i/>
                <w:iCs/>
                <w:u w:val="single"/>
              </w:rPr>
              <w:t>.</w:t>
            </w:r>
            <w:r w:rsidR="00F91E8F" w:rsidRPr="00215064">
              <w:rPr>
                <w:i/>
                <w:iCs/>
                <w:u w:val="single"/>
              </w:rPr>
              <w:t>19</w:t>
            </w:r>
          </w:p>
        </w:tc>
        <w:tc>
          <w:tcPr>
            <w:tcW w:w="299" w:type="pct"/>
            <w:tcBorders>
              <w:top w:val="nil"/>
            </w:tcBorders>
            <w:noWrap/>
            <w:vAlign w:val="center"/>
          </w:tcPr>
          <w:p w14:paraId="5DA2B526" w14:textId="636BA34C"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61</w:t>
            </w:r>
          </w:p>
        </w:tc>
        <w:tc>
          <w:tcPr>
            <w:tcW w:w="254" w:type="pct"/>
            <w:tcBorders>
              <w:top w:val="nil"/>
            </w:tcBorders>
            <w:noWrap/>
            <w:vAlign w:val="center"/>
          </w:tcPr>
          <w:p w14:paraId="460C5E2D" w14:textId="328BD227"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top w:val="nil"/>
            </w:tcBorders>
            <w:noWrap/>
            <w:vAlign w:val="center"/>
          </w:tcPr>
          <w:p w14:paraId="6385C959" w14:textId="4F0A2AEA"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88</w:t>
            </w:r>
          </w:p>
        </w:tc>
        <w:tc>
          <w:tcPr>
            <w:tcW w:w="245" w:type="pct"/>
            <w:tcBorders>
              <w:top w:val="nil"/>
            </w:tcBorders>
            <w:noWrap/>
            <w:vAlign w:val="center"/>
          </w:tcPr>
          <w:p w14:paraId="1E8A55D8" w14:textId="00B576D5"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top w:val="nil"/>
            </w:tcBorders>
            <w:noWrap/>
            <w:vAlign w:val="center"/>
          </w:tcPr>
          <w:p w14:paraId="3C0BF245" w14:textId="2A6EAF3C"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93</w:t>
            </w:r>
          </w:p>
        </w:tc>
        <w:tc>
          <w:tcPr>
            <w:tcW w:w="753" w:type="pct"/>
            <w:tcBorders>
              <w:top w:val="nil"/>
            </w:tcBorders>
            <w:vAlign w:val="center"/>
          </w:tcPr>
          <w:p w14:paraId="315A20C0" w14:textId="1196A7F7"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0BE1FDCA" w14:textId="77777777" w:rsidTr="00FA34E4">
        <w:trPr>
          <w:trHeight w:val="144"/>
          <w:jc w:val="center"/>
        </w:trPr>
        <w:tc>
          <w:tcPr>
            <w:tcW w:w="1576" w:type="pct"/>
            <w:noWrap/>
            <w:vAlign w:val="center"/>
          </w:tcPr>
          <w:p w14:paraId="4FFD3880" w14:textId="547696C4" w:rsidR="00F91E8F" w:rsidRPr="00215064" w:rsidRDefault="00F91E8F" w:rsidP="00F91E8F">
            <w:pPr>
              <w:rPr>
                <w:color w:val="000000" w:themeColor="text1"/>
              </w:rPr>
            </w:pPr>
            <w:r w:rsidRPr="00215064">
              <w:rPr>
                <w:color w:val="000000" w:themeColor="text1"/>
              </w:rPr>
              <w:t xml:space="preserve">   Substance use</w:t>
            </w:r>
          </w:p>
        </w:tc>
        <w:tc>
          <w:tcPr>
            <w:tcW w:w="505" w:type="pct"/>
            <w:vAlign w:val="center"/>
          </w:tcPr>
          <w:p w14:paraId="125356FC" w14:textId="77777777" w:rsidR="00F91E8F" w:rsidRPr="00215064" w:rsidRDefault="00F91E8F" w:rsidP="00F91E8F">
            <w:pPr>
              <w:jc w:val="center"/>
              <w:rPr>
                <w:b/>
                <w:bCs/>
                <w:color w:val="000000" w:themeColor="text1"/>
              </w:rPr>
            </w:pPr>
          </w:p>
        </w:tc>
        <w:tc>
          <w:tcPr>
            <w:tcW w:w="275" w:type="pct"/>
            <w:noWrap/>
            <w:vAlign w:val="center"/>
          </w:tcPr>
          <w:p w14:paraId="406D71F3" w14:textId="653DE3A6" w:rsidR="00F91E8F" w:rsidRPr="00215064" w:rsidRDefault="00F91E8F" w:rsidP="00F91E8F">
            <w:pPr>
              <w:jc w:val="center"/>
              <w:rPr>
                <w:b/>
                <w:bCs/>
                <w:color w:val="000000" w:themeColor="text1"/>
              </w:rPr>
            </w:pPr>
          </w:p>
        </w:tc>
        <w:tc>
          <w:tcPr>
            <w:tcW w:w="271" w:type="pct"/>
            <w:noWrap/>
            <w:vAlign w:val="center"/>
          </w:tcPr>
          <w:p w14:paraId="41B93CE3" w14:textId="47D984B9" w:rsidR="00F91E8F" w:rsidRPr="00215064" w:rsidRDefault="00F91E8F" w:rsidP="00F91E8F">
            <w:pPr>
              <w:jc w:val="center"/>
              <w:rPr>
                <w:b/>
                <w:bCs/>
                <w:color w:val="000000" w:themeColor="text1"/>
              </w:rPr>
            </w:pPr>
          </w:p>
        </w:tc>
        <w:tc>
          <w:tcPr>
            <w:tcW w:w="268" w:type="pct"/>
            <w:noWrap/>
            <w:vAlign w:val="center"/>
          </w:tcPr>
          <w:p w14:paraId="7A61A07C" w14:textId="4D9E2AB7" w:rsidR="00F91E8F" w:rsidRPr="00215064" w:rsidRDefault="00F91E8F" w:rsidP="00F91E8F">
            <w:pPr>
              <w:jc w:val="center"/>
              <w:rPr>
                <w:b/>
                <w:bCs/>
                <w:color w:val="000000" w:themeColor="text1"/>
              </w:rPr>
            </w:pPr>
          </w:p>
        </w:tc>
        <w:tc>
          <w:tcPr>
            <w:tcW w:w="299" w:type="pct"/>
            <w:noWrap/>
            <w:vAlign w:val="center"/>
          </w:tcPr>
          <w:p w14:paraId="0E56B4F4" w14:textId="6DC22F51" w:rsidR="00F91E8F" w:rsidRPr="00215064" w:rsidRDefault="00F91E8F" w:rsidP="00F91E8F">
            <w:pPr>
              <w:jc w:val="center"/>
              <w:rPr>
                <w:color w:val="000000" w:themeColor="text1"/>
              </w:rPr>
            </w:pPr>
          </w:p>
        </w:tc>
        <w:tc>
          <w:tcPr>
            <w:tcW w:w="254" w:type="pct"/>
            <w:noWrap/>
            <w:vAlign w:val="center"/>
          </w:tcPr>
          <w:p w14:paraId="2F68AA84" w14:textId="563FEF0A" w:rsidR="00F91E8F" w:rsidRPr="00215064" w:rsidRDefault="00F91E8F" w:rsidP="00F91E8F">
            <w:pPr>
              <w:jc w:val="center"/>
              <w:rPr>
                <w:color w:val="000000" w:themeColor="text1"/>
              </w:rPr>
            </w:pPr>
          </w:p>
        </w:tc>
        <w:tc>
          <w:tcPr>
            <w:tcW w:w="276" w:type="pct"/>
            <w:noWrap/>
            <w:vAlign w:val="center"/>
          </w:tcPr>
          <w:p w14:paraId="5D62546E" w14:textId="79EEB919" w:rsidR="00F91E8F" w:rsidRPr="00215064" w:rsidRDefault="00F91E8F" w:rsidP="00F91E8F">
            <w:pPr>
              <w:jc w:val="center"/>
              <w:rPr>
                <w:color w:val="000000" w:themeColor="text1"/>
              </w:rPr>
            </w:pPr>
          </w:p>
        </w:tc>
        <w:tc>
          <w:tcPr>
            <w:tcW w:w="245" w:type="pct"/>
            <w:noWrap/>
            <w:vAlign w:val="center"/>
          </w:tcPr>
          <w:p w14:paraId="204DEEEF" w14:textId="1A2E3688" w:rsidR="00F91E8F" w:rsidRPr="00215064" w:rsidRDefault="00F91E8F" w:rsidP="00F91E8F">
            <w:pPr>
              <w:jc w:val="center"/>
              <w:rPr>
                <w:color w:val="000000" w:themeColor="text1"/>
              </w:rPr>
            </w:pPr>
          </w:p>
        </w:tc>
        <w:tc>
          <w:tcPr>
            <w:tcW w:w="276" w:type="pct"/>
            <w:noWrap/>
            <w:vAlign w:val="center"/>
          </w:tcPr>
          <w:p w14:paraId="68D3FAAC" w14:textId="5E1657AB" w:rsidR="00F91E8F" w:rsidRPr="00215064" w:rsidRDefault="00F91E8F" w:rsidP="00F91E8F">
            <w:pPr>
              <w:jc w:val="center"/>
              <w:rPr>
                <w:color w:val="000000" w:themeColor="text1"/>
              </w:rPr>
            </w:pPr>
          </w:p>
        </w:tc>
        <w:tc>
          <w:tcPr>
            <w:tcW w:w="753" w:type="pct"/>
            <w:vAlign w:val="center"/>
          </w:tcPr>
          <w:p w14:paraId="27448D00" w14:textId="2F4AA7DB" w:rsidR="00F91E8F" w:rsidRPr="00215064" w:rsidRDefault="00F91E8F" w:rsidP="00F91E8F">
            <w:pPr>
              <w:jc w:val="center"/>
              <w:rPr>
                <w:color w:val="000000" w:themeColor="text1"/>
              </w:rPr>
            </w:pPr>
          </w:p>
        </w:tc>
      </w:tr>
      <w:tr w:rsidR="00F91E8F" w:rsidRPr="00215064" w14:paraId="7A1591EB" w14:textId="77777777" w:rsidTr="00FA34E4">
        <w:trPr>
          <w:trHeight w:val="144"/>
          <w:jc w:val="center"/>
        </w:trPr>
        <w:tc>
          <w:tcPr>
            <w:tcW w:w="1576" w:type="pct"/>
            <w:tcBorders>
              <w:bottom w:val="nil"/>
            </w:tcBorders>
            <w:noWrap/>
            <w:vAlign w:val="center"/>
          </w:tcPr>
          <w:p w14:paraId="77D1D81D" w14:textId="700EAA78" w:rsidR="00F91E8F" w:rsidRPr="00215064" w:rsidRDefault="00F91E8F" w:rsidP="00F91E8F">
            <w:pPr>
              <w:rPr>
                <w:color w:val="000000" w:themeColor="text1"/>
              </w:rPr>
            </w:pPr>
            <w:r w:rsidRPr="00215064">
              <w:rPr>
                <w:color w:val="000000" w:themeColor="text1"/>
              </w:rPr>
              <w:t xml:space="preserve">      Smoking</w:t>
            </w:r>
          </w:p>
        </w:tc>
        <w:tc>
          <w:tcPr>
            <w:tcW w:w="505" w:type="pct"/>
            <w:tcBorders>
              <w:bottom w:val="nil"/>
            </w:tcBorders>
            <w:vAlign w:val="center"/>
          </w:tcPr>
          <w:p w14:paraId="10F056B6" w14:textId="24228488" w:rsidR="00F91E8F" w:rsidRPr="00215064" w:rsidRDefault="00F91E8F" w:rsidP="00F91E8F">
            <w:pPr>
              <w:jc w:val="center"/>
              <w:rPr>
                <w:b/>
                <w:bCs/>
                <w:color w:val="000000" w:themeColor="text1"/>
              </w:rPr>
            </w:pPr>
            <w:r w:rsidRPr="00215064">
              <w:rPr>
                <w:color w:val="000000"/>
              </w:rPr>
              <w:t>109</w:t>
            </w:r>
          </w:p>
        </w:tc>
        <w:tc>
          <w:tcPr>
            <w:tcW w:w="275" w:type="pct"/>
            <w:tcBorders>
              <w:bottom w:val="nil"/>
            </w:tcBorders>
            <w:noWrap/>
            <w:vAlign w:val="center"/>
          </w:tcPr>
          <w:p w14:paraId="485CD768" w14:textId="44FF9017" w:rsidR="00F91E8F" w:rsidRPr="00215064" w:rsidRDefault="001C2957" w:rsidP="00F91E8F">
            <w:pPr>
              <w:jc w:val="center"/>
              <w:rPr>
                <w:b/>
                <w:bCs/>
                <w:color w:val="000000" w:themeColor="text1"/>
              </w:rPr>
            </w:pPr>
            <w:r w:rsidRPr="00215064">
              <w:rPr>
                <w:b/>
                <w:bCs/>
              </w:rPr>
              <w:t>.</w:t>
            </w:r>
            <w:r w:rsidR="00F91E8F" w:rsidRPr="00215064">
              <w:rPr>
                <w:b/>
                <w:bCs/>
              </w:rPr>
              <w:t>74</w:t>
            </w:r>
          </w:p>
        </w:tc>
        <w:tc>
          <w:tcPr>
            <w:tcW w:w="271" w:type="pct"/>
            <w:tcBorders>
              <w:bottom w:val="nil"/>
            </w:tcBorders>
            <w:noWrap/>
            <w:vAlign w:val="center"/>
          </w:tcPr>
          <w:p w14:paraId="2CC088D3" w14:textId="26652EA6"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49</w:t>
            </w:r>
          </w:p>
        </w:tc>
        <w:tc>
          <w:tcPr>
            <w:tcW w:w="268" w:type="pct"/>
            <w:tcBorders>
              <w:bottom w:val="nil"/>
            </w:tcBorders>
            <w:noWrap/>
            <w:vAlign w:val="center"/>
          </w:tcPr>
          <w:p w14:paraId="714DCA89" w14:textId="36384D43" w:rsidR="00F91E8F" w:rsidRPr="00215064" w:rsidRDefault="001C2957" w:rsidP="00F91E8F">
            <w:pPr>
              <w:jc w:val="center"/>
              <w:rPr>
                <w:b/>
                <w:bCs/>
                <w:color w:val="000000" w:themeColor="text1"/>
              </w:rPr>
            </w:pPr>
            <w:r w:rsidRPr="00215064">
              <w:rPr>
                <w:i/>
                <w:iCs/>
                <w:u w:val="single"/>
              </w:rPr>
              <w:t>.</w:t>
            </w:r>
            <w:r w:rsidR="00F91E8F" w:rsidRPr="00215064">
              <w:rPr>
                <w:i/>
                <w:iCs/>
                <w:u w:val="single"/>
              </w:rPr>
              <w:t>20</w:t>
            </w:r>
          </w:p>
        </w:tc>
        <w:tc>
          <w:tcPr>
            <w:tcW w:w="299" w:type="pct"/>
            <w:tcBorders>
              <w:bottom w:val="nil"/>
            </w:tcBorders>
            <w:noWrap/>
            <w:vAlign w:val="center"/>
          </w:tcPr>
          <w:p w14:paraId="505FD956" w14:textId="6A16EFC0"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60</w:t>
            </w:r>
          </w:p>
        </w:tc>
        <w:tc>
          <w:tcPr>
            <w:tcW w:w="254" w:type="pct"/>
            <w:tcBorders>
              <w:bottom w:val="nil"/>
            </w:tcBorders>
            <w:noWrap/>
            <w:vAlign w:val="center"/>
          </w:tcPr>
          <w:p w14:paraId="0821A3EB" w14:textId="334251AA"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bottom w:val="nil"/>
            </w:tcBorders>
            <w:noWrap/>
            <w:vAlign w:val="center"/>
          </w:tcPr>
          <w:p w14:paraId="0D9A2286" w14:textId="4C0CC195"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94</w:t>
            </w:r>
          </w:p>
        </w:tc>
        <w:tc>
          <w:tcPr>
            <w:tcW w:w="245" w:type="pct"/>
            <w:tcBorders>
              <w:bottom w:val="nil"/>
            </w:tcBorders>
            <w:noWrap/>
            <w:vAlign w:val="center"/>
          </w:tcPr>
          <w:p w14:paraId="6D2B3256" w14:textId="4EB4E2F0"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03</w:t>
            </w:r>
          </w:p>
        </w:tc>
        <w:tc>
          <w:tcPr>
            <w:tcW w:w="276" w:type="pct"/>
            <w:tcBorders>
              <w:bottom w:val="nil"/>
            </w:tcBorders>
            <w:noWrap/>
            <w:vAlign w:val="center"/>
          </w:tcPr>
          <w:p w14:paraId="2D370E45" w14:textId="3152EA56"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94</w:t>
            </w:r>
          </w:p>
        </w:tc>
        <w:tc>
          <w:tcPr>
            <w:tcW w:w="753" w:type="pct"/>
            <w:tcBorders>
              <w:bottom w:val="nil"/>
            </w:tcBorders>
            <w:vAlign w:val="center"/>
          </w:tcPr>
          <w:p w14:paraId="342B3ED0" w14:textId="12771CF3"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29202F9E" w14:textId="77777777" w:rsidTr="00FA34E4">
        <w:trPr>
          <w:trHeight w:val="144"/>
          <w:jc w:val="center"/>
        </w:trPr>
        <w:tc>
          <w:tcPr>
            <w:tcW w:w="1576" w:type="pct"/>
            <w:tcBorders>
              <w:top w:val="nil"/>
              <w:bottom w:val="nil"/>
            </w:tcBorders>
            <w:noWrap/>
            <w:vAlign w:val="center"/>
          </w:tcPr>
          <w:p w14:paraId="288BD4D7" w14:textId="0567562A" w:rsidR="00F91E8F" w:rsidRPr="00215064" w:rsidRDefault="00F91E8F" w:rsidP="00F91E8F">
            <w:pPr>
              <w:rPr>
                <w:color w:val="000000" w:themeColor="text1"/>
              </w:rPr>
            </w:pPr>
            <w:r w:rsidRPr="00215064">
              <w:rPr>
                <w:color w:val="000000" w:themeColor="text1"/>
              </w:rPr>
              <w:t xml:space="preserve">      Cannabis</w:t>
            </w:r>
          </w:p>
        </w:tc>
        <w:tc>
          <w:tcPr>
            <w:tcW w:w="505" w:type="pct"/>
            <w:tcBorders>
              <w:top w:val="nil"/>
              <w:bottom w:val="nil"/>
            </w:tcBorders>
            <w:vAlign w:val="center"/>
          </w:tcPr>
          <w:p w14:paraId="516E2A3F" w14:textId="7E9E5524" w:rsidR="00F91E8F" w:rsidRPr="00215064" w:rsidRDefault="00F91E8F" w:rsidP="00F91E8F">
            <w:pPr>
              <w:jc w:val="center"/>
              <w:rPr>
                <w:b/>
                <w:bCs/>
                <w:color w:val="000000" w:themeColor="text1"/>
              </w:rPr>
            </w:pPr>
            <w:r w:rsidRPr="00215064">
              <w:rPr>
                <w:color w:val="000000"/>
              </w:rPr>
              <w:t>102</w:t>
            </w:r>
          </w:p>
        </w:tc>
        <w:tc>
          <w:tcPr>
            <w:tcW w:w="275" w:type="pct"/>
            <w:tcBorders>
              <w:top w:val="nil"/>
              <w:bottom w:val="nil"/>
            </w:tcBorders>
            <w:noWrap/>
            <w:vAlign w:val="center"/>
          </w:tcPr>
          <w:p w14:paraId="1771084F" w14:textId="48540857"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69</w:t>
            </w:r>
          </w:p>
        </w:tc>
        <w:tc>
          <w:tcPr>
            <w:tcW w:w="271" w:type="pct"/>
            <w:tcBorders>
              <w:top w:val="nil"/>
              <w:bottom w:val="nil"/>
            </w:tcBorders>
            <w:noWrap/>
            <w:vAlign w:val="center"/>
          </w:tcPr>
          <w:p w14:paraId="66588E1F" w14:textId="186CD6D4" w:rsidR="00F91E8F" w:rsidRPr="00215064" w:rsidRDefault="001C2957" w:rsidP="00F91E8F">
            <w:pPr>
              <w:jc w:val="center"/>
              <w:rPr>
                <w:b/>
                <w:bCs/>
                <w:color w:val="000000" w:themeColor="text1"/>
              </w:rPr>
            </w:pPr>
            <w:r w:rsidRPr="00215064">
              <w:rPr>
                <w:i/>
                <w:iCs/>
                <w:color w:val="000000"/>
              </w:rPr>
              <w:t>.</w:t>
            </w:r>
            <w:r w:rsidR="00F91E8F" w:rsidRPr="00215064">
              <w:rPr>
                <w:i/>
                <w:iCs/>
                <w:color w:val="000000"/>
              </w:rPr>
              <w:t>37</w:t>
            </w:r>
          </w:p>
        </w:tc>
        <w:tc>
          <w:tcPr>
            <w:tcW w:w="268" w:type="pct"/>
            <w:tcBorders>
              <w:top w:val="nil"/>
              <w:bottom w:val="nil"/>
            </w:tcBorders>
            <w:noWrap/>
            <w:vAlign w:val="center"/>
          </w:tcPr>
          <w:p w14:paraId="6E5129C7" w14:textId="47553CC1" w:rsidR="00F91E8F" w:rsidRPr="00215064" w:rsidRDefault="001C2957" w:rsidP="00F91E8F">
            <w:pPr>
              <w:jc w:val="center"/>
              <w:rPr>
                <w:b/>
                <w:bCs/>
                <w:color w:val="000000" w:themeColor="text1"/>
              </w:rPr>
            </w:pPr>
            <w:r w:rsidRPr="00215064">
              <w:rPr>
                <w:i/>
                <w:iCs/>
                <w:u w:val="single"/>
              </w:rPr>
              <w:t>.</w:t>
            </w:r>
            <w:r w:rsidR="00F91E8F" w:rsidRPr="00215064">
              <w:rPr>
                <w:i/>
                <w:iCs/>
                <w:u w:val="single"/>
              </w:rPr>
              <w:t>25</w:t>
            </w:r>
          </w:p>
        </w:tc>
        <w:tc>
          <w:tcPr>
            <w:tcW w:w="299" w:type="pct"/>
            <w:tcBorders>
              <w:top w:val="nil"/>
              <w:bottom w:val="nil"/>
            </w:tcBorders>
            <w:noWrap/>
            <w:vAlign w:val="center"/>
          </w:tcPr>
          <w:p w14:paraId="3ABCB46D" w14:textId="5EAEDC81"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51</w:t>
            </w:r>
          </w:p>
        </w:tc>
        <w:tc>
          <w:tcPr>
            <w:tcW w:w="254" w:type="pct"/>
            <w:tcBorders>
              <w:top w:val="nil"/>
              <w:bottom w:val="nil"/>
            </w:tcBorders>
            <w:noWrap/>
            <w:vAlign w:val="center"/>
          </w:tcPr>
          <w:p w14:paraId="74627A42" w14:textId="5012C0AF"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06</w:t>
            </w:r>
          </w:p>
        </w:tc>
        <w:tc>
          <w:tcPr>
            <w:tcW w:w="276" w:type="pct"/>
            <w:tcBorders>
              <w:top w:val="nil"/>
              <w:bottom w:val="nil"/>
            </w:tcBorders>
            <w:noWrap/>
            <w:vAlign w:val="center"/>
          </w:tcPr>
          <w:p w14:paraId="00F92CD1" w14:textId="3B939B70"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88</w:t>
            </w:r>
          </w:p>
        </w:tc>
        <w:tc>
          <w:tcPr>
            <w:tcW w:w="245" w:type="pct"/>
            <w:tcBorders>
              <w:top w:val="nil"/>
              <w:bottom w:val="nil"/>
            </w:tcBorders>
            <w:noWrap/>
            <w:vAlign w:val="center"/>
          </w:tcPr>
          <w:p w14:paraId="723904B2" w14:textId="416F8C44"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01</w:t>
            </w:r>
          </w:p>
        </w:tc>
        <w:tc>
          <w:tcPr>
            <w:tcW w:w="276" w:type="pct"/>
            <w:tcBorders>
              <w:top w:val="nil"/>
              <w:bottom w:val="nil"/>
            </w:tcBorders>
            <w:noWrap/>
            <w:vAlign w:val="center"/>
          </w:tcPr>
          <w:p w14:paraId="10761867" w14:textId="0BDF0054"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98</w:t>
            </w:r>
          </w:p>
        </w:tc>
        <w:tc>
          <w:tcPr>
            <w:tcW w:w="753" w:type="pct"/>
            <w:tcBorders>
              <w:top w:val="nil"/>
              <w:bottom w:val="nil"/>
            </w:tcBorders>
            <w:vAlign w:val="center"/>
          </w:tcPr>
          <w:p w14:paraId="1D92F07A" w14:textId="2B05C212"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17047FF7" w14:textId="77777777" w:rsidTr="00FA34E4">
        <w:trPr>
          <w:trHeight w:val="144"/>
          <w:jc w:val="center"/>
        </w:trPr>
        <w:tc>
          <w:tcPr>
            <w:tcW w:w="1576" w:type="pct"/>
            <w:tcBorders>
              <w:top w:val="nil"/>
              <w:bottom w:val="nil"/>
            </w:tcBorders>
            <w:noWrap/>
            <w:vAlign w:val="center"/>
          </w:tcPr>
          <w:p w14:paraId="1F4305BF" w14:textId="68613876" w:rsidR="00F91E8F" w:rsidRPr="00215064" w:rsidRDefault="00F91E8F" w:rsidP="00F91E8F">
            <w:pPr>
              <w:rPr>
                <w:color w:val="000000" w:themeColor="text1"/>
              </w:rPr>
            </w:pPr>
            <w:r w:rsidRPr="00215064">
              <w:rPr>
                <w:color w:val="000000" w:themeColor="text1"/>
              </w:rPr>
              <w:t xml:space="preserve">      Problematic alcohol consumption</w:t>
            </w:r>
          </w:p>
        </w:tc>
        <w:tc>
          <w:tcPr>
            <w:tcW w:w="505" w:type="pct"/>
            <w:tcBorders>
              <w:top w:val="nil"/>
              <w:bottom w:val="nil"/>
            </w:tcBorders>
            <w:vAlign w:val="center"/>
          </w:tcPr>
          <w:p w14:paraId="5E08F2DC" w14:textId="16F2E723" w:rsidR="00F91E8F" w:rsidRPr="00215064" w:rsidRDefault="00F91E8F" w:rsidP="00F91E8F">
            <w:pPr>
              <w:jc w:val="center"/>
              <w:rPr>
                <w:b/>
                <w:bCs/>
                <w:color w:val="000000" w:themeColor="text1"/>
              </w:rPr>
            </w:pPr>
            <w:r w:rsidRPr="00215064">
              <w:rPr>
                <w:color w:val="000000"/>
              </w:rPr>
              <w:t>107</w:t>
            </w:r>
          </w:p>
        </w:tc>
        <w:tc>
          <w:tcPr>
            <w:tcW w:w="275" w:type="pct"/>
            <w:tcBorders>
              <w:top w:val="nil"/>
              <w:bottom w:val="nil"/>
            </w:tcBorders>
            <w:noWrap/>
            <w:vAlign w:val="center"/>
          </w:tcPr>
          <w:p w14:paraId="69402D60" w14:textId="29CDE142" w:rsidR="00F91E8F" w:rsidRPr="00215064" w:rsidRDefault="001C2957" w:rsidP="00F91E8F">
            <w:pPr>
              <w:jc w:val="center"/>
              <w:rPr>
                <w:b/>
                <w:bCs/>
                <w:color w:val="000000" w:themeColor="text1"/>
              </w:rPr>
            </w:pPr>
            <w:r w:rsidRPr="00215064">
              <w:rPr>
                <w:b/>
                <w:bCs/>
              </w:rPr>
              <w:t>.</w:t>
            </w:r>
            <w:r w:rsidR="00F91E8F" w:rsidRPr="00215064">
              <w:rPr>
                <w:b/>
                <w:bCs/>
              </w:rPr>
              <w:t>87</w:t>
            </w:r>
          </w:p>
        </w:tc>
        <w:tc>
          <w:tcPr>
            <w:tcW w:w="271" w:type="pct"/>
            <w:tcBorders>
              <w:top w:val="nil"/>
              <w:bottom w:val="nil"/>
            </w:tcBorders>
            <w:noWrap/>
            <w:vAlign w:val="center"/>
          </w:tcPr>
          <w:p w14:paraId="5E19B688" w14:textId="7F00E67B"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74</w:t>
            </w:r>
          </w:p>
        </w:tc>
        <w:tc>
          <w:tcPr>
            <w:tcW w:w="268" w:type="pct"/>
            <w:tcBorders>
              <w:top w:val="nil"/>
              <w:bottom w:val="nil"/>
            </w:tcBorders>
            <w:noWrap/>
            <w:vAlign w:val="center"/>
          </w:tcPr>
          <w:p w14:paraId="1B7C6683" w14:textId="191A7D1D" w:rsidR="00F91E8F" w:rsidRPr="00215064" w:rsidRDefault="001C2957" w:rsidP="00F91E8F">
            <w:pPr>
              <w:jc w:val="center"/>
              <w:rPr>
                <w:b/>
                <w:bCs/>
                <w:color w:val="000000" w:themeColor="text1"/>
              </w:rPr>
            </w:pPr>
            <w:r w:rsidRPr="00215064">
              <w:rPr>
                <w:i/>
                <w:iCs/>
                <w:u w:val="single"/>
              </w:rPr>
              <w:t>.</w:t>
            </w:r>
            <w:r w:rsidR="00F91E8F" w:rsidRPr="00215064">
              <w:rPr>
                <w:i/>
                <w:iCs/>
                <w:u w:val="single"/>
              </w:rPr>
              <w:t>10</w:t>
            </w:r>
          </w:p>
        </w:tc>
        <w:tc>
          <w:tcPr>
            <w:tcW w:w="299" w:type="pct"/>
            <w:tcBorders>
              <w:top w:val="nil"/>
              <w:bottom w:val="nil"/>
            </w:tcBorders>
            <w:noWrap/>
            <w:vAlign w:val="center"/>
          </w:tcPr>
          <w:p w14:paraId="0E7560AC" w14:textId="020FC3C1"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79</w:t>
            </w:r>
          </w:p>
        </w:tc>
        <w:tc>
          <w:tcPr>
            <w:tcW w:w="254" w:type="pct"/>
            <w:tcBorders>
              <w:top w:val="nil"/>
              <w:bottom w:val="nil"/>
            </w:tcBorders>
            <w:noWrap/>
            <w:vAlign w:val="center"/>
          </w:tcPr>
          <w:p w14:paraId="480A58FC" w14:textId="63AF41FD"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5004A5B8" w14:textId="2CA7B179"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245" w:type="pct"/>
            <w:tcBorders>
              <w:top w:val="nil"/>
              <w:bottom w:val="nil"/>
            </w:tcBorders>
            <w:noWrap/>
            <w:vAlign w:val="center"/>
          </w:tcPr>
          <w:p w14:paraId="5D566C71" w14:textId="7B4A88AD"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01</w:t>
            </w:r>
          </w:p>
        </w:tc>
        <w:tc>
          <w:tcPr>
            <w:tcW w:w="276" w:type="pct"/>
            <w:tcBorders>
              <w:top w:val="nil"/>
              <w:bottom w:val="nil"/>
            </w:tcBorders>
            <w:noWrap/>
            <w:vAlign w:val="center"/>
          </w:tcPr>
          <w:p w14:paraId="578B1AC5" w14:textId="07E98C88"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98</w:t>
            </w:r>
          </w:p>
        </w:tc>
        <w:tc>
          <w:tcPr>
            <w:tcW w:w="753" w:type="pct"/>
            <w:tcBorders>
              <w:top w:val="nil"/>
              <w:bottom w:val="nil"/>
            </w:tcBorders>
            <w:vAlign w:val="center"/>
          </w:tcPr>
          <w:p w14:paraId="0E8ECABD" w14:textId="70C147FE" w:rsidR="00F91E8F" w:rsidRPr="00215064" w:rsidRDefault="00F91E8F" w:rsidP="00F91E8F">
            <w:pPr>
              <w:jc w:val="center"/>
              <w:rPr>
                <w:color w:val="000000" w:themeColor="text1"/>
              </w:rPr>
            </w:pPr>
            <w:r w:rsidRPr="00215064">
              <w:rPr>
                <w:color w:val="000000"/>
                <w:sz w:val="20"/>
                <w:szCs w:val="20"/>
              </w:rPr>
              <w:t>Maladaptive</w:t>
            </w:r>
          </w:p>
        </w:tc>
      </w:tr>
      <w:tr w:rsidR="00F91E8F" w:rsidRPr="00215064" w14:paraId="0A6AFAB4" w14:textId="77777777" w:rsidTr="00FA34E4">
        <w:trPr>
          <w:trHeight w:val="144"/>
          <w:jc w:val="center"/>
        </w:trPr>
        <w:tc>
          <w:tcPr>
            <w:tcW w:w="1576" w:type="pct"/>
            <w:tcBorders>
              <w:top w:val="nil"/>
              <w:bottom w:val="nil"/>
            </w:tcBorders>
            <w:noWrap/>
            <w:vAlign w:val="center"/>
          </w:tcPr>
          <w:p w14:paraId="22ADEF43" w14:textId="74BFF156" w:rsidR="00F91E8F" w:rsidRPr="00215064" w:rsidRDefault="00F91E8F" w:rsidP="00F91E8F">
            <w:pPr>
              <w:rPr>
                <w:color w:val="000000" w:themeColor="text1"/>
              </w:rPr>
            </w:pPr>
            <w:r w:rsidRPr="00215064">
              <w:rPr>
                <w:color w:val="000000" w:themeColor="text1"/>
              </w:rPr>
              <w:t xml:space="preserve">      Risky/hazardous alcohol drinking</w:t>
            </w:r>
          </w:p>
        </w:tc>
        <w:tc>
          <w:tcPr>
            <w:tcW w:w="505" w:type="pct"/>
            <w:tcBorders>
              <w:top w:val="nil"/>
              <w:bottom w:val="nil"/>
            </w:tcBorders>
            <w:vAlign w:val="center"/>
          </w:tcPr>
          <w:p w14:paraId="45F23499" w14:textId="41F3D76E" w:rsidR="00F91E8F" w:rsidRPr="00215064" w:rsidRDefault="00F91E8F" w:rsidP="00F91E8F">
            <w:pPr>
              <w:jc w:val="center"/>
              <w:rPr>
                <w:b/>
                <w:bCs/>
                <w:color w:val="000000" w:themeColor="text1"/>
              </w:rPr>
            </w:pPr>
            <w:r w:rsidRPr="00215064">
              <w:rPr>
                <w:color w:val="000000"/>
              </w:rPr>
              <w:t>106</w:t>
            </w:r>
          </w:p>
        </w:tc>
        <w:tc>
          <w:tcPr>
            <w:tcW w:w="275" w:type="pct"/>
            <w:tcBorders>
              <w:top w:val="nil"/>
              <w:bottom w:val="nil"/>
            </w:tcBorders>
            <w:noWrap/>
            <w:vAlign w:val="center"/>
          </w:tcPr>
          <w:p w14:paraId="05C0B097" w14:textId="73ACB961" w:rsidR="00F91E8F" w:rsidRPr="00215064" w:rsidRDefault="001C2957" w:rsidP="00F91E8F">
            <w:pPr>
              <w:jc w:val="center"/>
              <w:rPr>
                <w:b/>
                <w:bCs/>
                <w:color w:val="000000" w:themeColor="text1"/>
              </w:rPr>
            </w:pPr>
            <w:r w:rsidRPr="00215064">
              <w:rPr>
                <w:b/>
                <w:bCs/>
              </w:rPr>
              <w:t>.</w:t>
            </w:r>
            <w:r w:rsidR="00F91E8F" w:rsidRPr="00215064">
              <w:rPr>
                <w:b/>
                <w:bCs/>
              </w:rPr>
              <w:t>79</w:t>
            </w:r>
          </w:p>
        </w:tc>
        <w:tc>
          <w:tcPr>
            <w:tcW w:w="271" w:type="pct"/>
            <w:tcBorders>
              <w:top w:val="nil"/>
              <w:bottom w:val="nil"/>
            </w:tcBorders>
            <w:noWrap/>
            <w:vAlign w:val="center"/>
          </w:tcPr>
          <w:p w14:paraId="4C433CC3" w14:textId="646277F1" w:rsidR="00F91E8F" w:rsidRPr="00215064" w:rsidRDefault="001C2957" w:rsidP="00F91E8F">
            <w:pPr>
              <w:jc w:val="center"/>
              <w:rPr>
                <w:b/>
                <w:bCs/>
                <w:color w:val="000000" w:themeColor="text1"/>
              </w:rPr>
            </w:pPr>
            <w:r w:rsidRPr="00215064">
              <w:rPr>
                <w:b/>
                <w:bCs/>
                <w:color w:val="000000"/>
              </w:rPr>
              <w:t>.</w:t>
            </w:r>
            <w:r w:rsidR="00F91E8F" w:rsidRPr="00215064">
              <w:rPr>
                <w:b/>
                <w:bCs/>
                <w:color w:val="000000"/>
              </w:rPr>
              <w:t>58</w:t>
            </w:r>
          </w:p>
        </w:tc>
        <w:tc>
          <w:tcPr>
            <w:tcW w:w="268" w:type="pct"/>
            <w:tcBorders>
              <w:top w:val="nil"/>
              <w:bottom w:val="nil"/>
            </w:tcBorders>
            <w:noWrap/>
            <w:vAlign w:val="center"/>
          </w:tcPr>
          <w:p w14:paraId="4A7EEF9D" w14:textId="0CAB98A6" w:rsidR="00F91E8F" w:rsidRPr="00215064" w:rsidRDefault="001C2957" w:rsidP="00F91E8F">
            <w:pPr>
              <w:jc w:val="center"/>
              <w:rPr>
                <w:b/>
                <w:bCs/>
                <w:color w:val="000000" w:themeColor="text1"/>
              </w:rPr>
            </w:pPr>
            <w:r w:rsidRPr="00215064">
              <w:rPr>
                <w:i/>
                <w:iCs/>
                <w:u w:val="single"/>
              </w:rPr>
              <w:t>.</w:t>
            </w:r>
            <w:r w:rsidR="00F91E8F" w:rsidRPr="00215064">
              <w:rPr>
                <w:i/>
                <w:iCs/>
                <w:u w:val="single"/>
              </w:rPr>
              <w:t>17</w:t>
            </w:r>
          </w:p>
        </w:tc>
        <w:tc>
          <w:tcPr>
            <w:tcW w:w="299" w:type="pct"/>
            <w:tcBorders>
              <w:top w:val="nil"/>
              <w:bottom w:val="nil"/>
            </w:tcBorders>
            <w:noWrap/>
            <w:vAlign w:val="center"/>
          </w:tcPr>
          <w:p w14:paraId="02BB2DA9" w14:textId="189AC68B" w:rsidR="00F91E8F" w:rsidRPr="00215064" w:rsidRDefault="00F91E8F" w:rsidP="00F91E8F">
            <w:pPr>
              <w:jc w:val="center"/>
              <w:rPr>
                <w:color w:val="000000" w:themeColor="text1"/>
              </w:rPr>
            </w:pPr>
            <w:r w:rsidRPr="00215064">
              <w:rPr>
                <w:i/>
                <w:iCs/>
                <w:u w:val="single"/>
              </w:rPr>
              <w:t>-</w:t>
            </w:r>
            <w:r w:rsidR="001C2957" w:rsidRPr="00215064">
              <w:rPr>
                <w:i/>
                <w:iCs/>
                <w:u w:val="single"/>
              </w:rPr>
              <w:t>.</w:t>
            </w:r>
            <w:r w:rsidRPr="00215064">
              <w:rPr>
                <w:i/>
                <w:iCs/>
                <w:u w:val="single"/>
              </w:rPr>
              <w:t>66</w:t>
            </w:r>
          </w:p>
        </w:tc>
        <w:tc>
          <w:tcPr>
            <w:tcW w:w="254" w:type="pct"/>
            <w:tcBorders>
              <w:top w:val="nil"/>
              <w:bottom w:val="nil"/>
            </w:tcBorders>
            <w:noWrap/>
            <w:vAlign w:val="center"/>
          </w:tcPr>
          <w:p w14:paraId="61D354C7" w14:textId="40A4BD0D"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036852D5" w14:textId="0552CAFF"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245" w:type="pct"/>
            <w:tcBorders>
              <w:top w:val="nil"/>
              <w:bottom w:val="nil"/>
            </w:tcBorders>
            <w:noWrap/>
            <w:vAlign w:val="center"/>
          </w:tcPr>
          <w:p w14:paraId="543E5526" w14:textId="10435121" w:rsidR="00F91E8F" w:rsidRPr="00215064" w:rsidRDefault="001C2957" w:rsidP="00F91E8F">
            <w:pPr>
              <w:jc w:val="center"/>
              <w:rPr>
                <w:color w:val="000000" w:themeColor="text1"/>
              </w:rPr>
            </w:pPr>
            <w:r w:rsidRPr="00215064">
              <w:rPr>
                <w:i/>
                <w:iCs/>
                <w:color w:val="000000"/>
                <w:u w:val="single"/>
              </w:rPr>
              <w:t>.</w:t>
            </w:r>
            <w:r w:rsidR="00F91E8F" w:rsidRPr="00215064">
              <w:rPr>
                <w:i/>
                <w:iCs/>
                <w:color w:val="000000"/>
                <w:u w:val="single"/>
              </w:rPr>
              <w:t>02</w:t>
            </w:r>
          </w:p>
        </w:tc>
        <w:tc>
          <w:tcPr>
            <w:tcW w:w="276" w:type="pct"/>
            <w:tcBorders>
              <w:top w:val="nil"/>
              <w:bottom w:val="nil"/>
            </w:tcBorders>
            <w:noWrap/>
            <w:vAlign w:val="center"/>
          </w:tcPr>
          <w:p w14:paraId="76556D3D" w14:textId="786D7137" w:rsidR="00F91E8F" w:rsidRPr="00215064" w:rsidRDefault="00F91E8F" w:rsidP="00F91E8F">
            <w:pPr>
              <w:jc w:val="center"/>
              <w:rPr>
                <w:color w:val="000000" w:themeColor="text1"/>
              </w:rPr>
            </w:pPr>
            <w:r w:rsidRPr="00215064">
              <w:rPr>
                <w:i/>
                <w:iCs/>
                <w:color w:val="000000"/>
                <w:u w:val="single"/>
              </w:rPr>
              <w:t>-</w:t>
            </w:r>
            <w:r w:rsidR="001C2957" w:rsidRPr="00215064">
              <w:rPr>
                <w:i/>
                <w:iCs/>
                <w:color w:val="000000"/>
                <w:u w:val="single"/>
              </w:rPr>
              <w:t>.</w:t>
            </w:r>
            <w:r w:rsidRPr="00215064">
              <w:rPr>
                <w:i/>
                <w:iCs/>
                <w:color w:val="000000"/>
                <w:u w:val="single"/>
              </w:rPr>
              <w:t>96</w:t>
            </w:r>
          </w:p>
        </w:tc>
        <w:tc>
          <w:tcPr>
            <w:tcW w:w="753" w:type="pct"/>
            <w:tcBorders>
              <w:top w:val="nil"/>
              <w:bottom w:val="nil"/>
            </w:tcBorders>
            <w:vAlign w:val="center"/>
          </w:tcPr>
          <w:p w14:paraId="464CC694" w14:textId="683EB35F" w:rsidR="00F91E8F" w:rsidRPr="00215064" w:rsidRDefault="00F91E8F" w:rsidP="00F91E8F">
            <w:pPr>
              <w:jc w:val="center"/>
              <w:rPr>
                <w:color w:val="000000" w:themeColor="text1"/>
              </w:rPr>
            </w:pPr>
            <w:r w:rsidRPr="00215064">
              <w:rPr>
                <w:color w:val="000000"/>
                <w:sz w:val="20"/>
                <w:szCs w:val="20"/>
              </w:rPr>
              <w:t>Maladaptive</w:t>
            </w:r>
          </w:p>
        </w:tc>
      </w:tr>
      <w:tr w:rsidR="009B220B" w:rsidRPr="00215064" w14:paraId="3E894B9F" w14:textId="77777777" w:rsidTr="00FA34E4">
        <w:trPr>
          <w:trHeight w:val="144"/>
          <w:jc w:val="center"/>
        </w:trPr>
        <w:tc>
          <w:tcPr>
            <w:tcW w:w="1576" w:type="pct"/>
            <w:tcBorders>
              <w:top w:val="nil"/>
              <w:bottom w:val="nil"/>
            </w:tcBorders>
            <w:noWrap/>
            <w:vAlign w:val="center"/>
          </w:tcPr>
          <w:p w14:paraId="0432827E" w14:textId="5F391DCA" w:rsidR="009B220B" w:rsidRPr="00215064" w:rsidRDefault="009B220B" w:rsidP="009B220B">
            <w:pPr>
              <w:rPr>
                <w:color w:val="000000" w:themeColor="text1"/>
              </w:rPr>
            </w:pPr>
            <w:r w:rsidRPr="00215064">
              <w:rPr>
                <w:color w:val="000000" w:themeColor="text1"/>
              </w:rPr>
              <w:t xml:space="preserve">   Maladaptive risk-taking</w:t>
            </w:r>
          </w:p>
        </w:tc>
        <w:tc>
          <w:tcPr>
            <w:tcW w:w="505" w:type="pct"/>
            <w:tcBorders>
              <w:top w:val="nil"/>
              <w:bottom w:val="nil"/>
            </w:tcBorders>
            <w:vAlign w:val="center"/>
          </w:tcPr>
          <w:p w14:paraId="20C4D5C5" w14:textId="2D38B423" w:rsidR="009B220B" w:rsidRPr="00215064" w:rsidRDefault="009B220B" w:rsidP="009B220B">
            <w:pPr>
              <w:jc w:val="center"/>
              <w:rPr>
                <w:color w:val="000000"/>
              </w:rPr>
            </w:pPr>
            <w:r w:rsidRPr="00215064">
              <w:rPr>
                <w:color w:val="000000"/>
              </w:rPr>
              <w:t>104</w:t>
            </w:r>
          </w:p>
        </w:tc>
        <w:tc>
          <w:tcPr>
            <w:tcW w:w="275" w:type="pct"/>
            <w:tcBorders>
              <w:top w:val="nil"/>
              <w:bottom w:val="nil"/>
            </w:tcBorders>
            <w:noWrap/>
            <w:vAlign w:val="center"/>
          </w:tcPr>
          <w:p w14:paraId="3A49B0AC" w14:textId="73636FD0" w:rsidR="009B220B" w:rsidRPr="00215064" w:rsidRDefault="009B220B" w:rsidP="009B220B">
            <w:pPr>
              <w:jc w:val="center"/>
              <w:rPr>
                <w:b/>
                <w:bCs/>
              </w:rPr>
            </w:pPr>
            <w:r w:rsidRPr="00215064">
              <w:rPr>
                <w:b/>
                <w:bCs/>
              </w:rPr>
              <w:t>.79</w:t>
            </w:r>
          </w:p>
        </w:tc>
        <w:tc>
          <w:tcPr>
            <w:tcW w:w="271" w:type="pct"/>
            <w:tcBorders>
              <w:top w:val="nil"/>
              <w:bottom w:val="nil"/>
            </w:tcBorders>
            <w:noWrap/>
            <w:vAlign w:val="center"/>
          </w:tcPr>
          <w:p w14:paraId="380B829D" w14:textId="48C57B3E" w:rsidR="009B220B" w:rsidRPr="00215064" w:rsidRDefault="009B220B" w:rsidP="009B220B">
            <w:pPr>
              <w:jc w:val="center"/>
              <w:rPr>
                <w:b/>
                <w:bCs/>
                <w:color w:val="000000"/>
              </w:rPr>
            </w:pPr>
            <w:r w:rsidRPr="00215064">
              <w:rPr>
                <w:b/>
                <w:bCs/>
                <w:color w:val="000000"/>
              </w:rPr>
              <w:t>.58</w:t>
            </w:r>
          </w:p>
        </w:tc>
        <w:tc>
          <w:tcPr>
            <w:tcW w:w="268" w:type="pct"/>
            <w:tcBorders>
              <w:top w:val="nil"/>
              <w:bottom w:val="nil"/>
            </w:tcBorders>
            <w:noWrap/>
            <w:vAlign w:val="center"/>
          </w:tcPr>
          <w:p w14:paraId="2C9E897E" w14:textId="5B15DCF4" w:rsidR="009B220B" w:rsidRPr="00215064" w:rsidRDefault="009B220B" w:rsidP="009B220B">
            <w:pPr>
              <w:jc w:val="center"/>
              <w:rPr>
                <w:i/>
                <w:iCs/>
                <w:u w:val="single"/>
              </w:rPr>
            </w:pPr>
            <w:r w:rsidRPr="00215064">
              <w:rPr>
                <w:i/>
                <w:iCs/>
                <w:u w:val="single"/>
              </w:rPr>
              <w:t>.16</w:t>
            </w:r>
          </w:p>
        </w:tc>
        <w:tc>
          <w:tcPr>
            <w:tcW w:w="299" w:type="pct"/>
            <w:tcBorders>
              <w:top w:val="nil"/>
              <w:bottom w:val="nil"/>
            </w:tcBorders>
            <w:noWrap/>
            <w:vAlign w:val="center"/>
          </w:tcPr>
          <w:p w14:paraId="590D730D" w14:textId="70CA57E7" w:rsidR="009B220B" w:rsidRPr="00215064" w:rsidRDefault="009B220B" w:rsidP="009B220B">
            <w:pPr>
              <w:jc w:val="center"/>
              <w:rPr>
                <w:i/>
                <w:iCs/>
                <w:u w:val="single"/>
              </w:rPr>
            </w:pPr>
            <w:r w:rsidRPr="00215064">
              <w:rPr>
                <w:i/>
                <w:iCs/>
                <w:u w:val="single"/>
              </w:rPr>
              <w:t>-.67</w:t>
            </w:r>
          </w:p>
        </w:tc>
        <w:tc>
          <w:tcPr>
            <w:tcW w:w="254" w:type="pct"/>
            <w:tcBorders>
              <w:top w:val="nil"/>
              <w:bottom w:val="nil"/>
            </w:tcBorders>
            <w:noWrap/>
            <w:vAlign w:val="center"/>
          </w:tcPr>
          <w:p w14:paraId="7403901D" w14:textId="1D9B1BE7" w:rsidR="009B220B" w:rsidRPr="00215064" w:rsidRDefault="009B220B" w:rsidP="009B220B">
            <w:pPr>
              <w:jc w:val="center"/>
              <w:rPr>
                <w:i/>
                <w:iCs/>
                <w:color w:val="000000"/>
                <w:u w:val="single"/>
              </w:rPr>
            </w:pPr>
            <w:r w:rsidRPr="00215064">
              <w:rPr>
                <w:i/>
                <w:iCs/>
                <w:color w:val="000000"/>
                <w:u w:val="single"/>
              </w:rPr>
              <w:t>.05</w:t>
            </w:r>
          </w:p>
        </w:tc>
        <w:tc>
          <w:tcPr>
            <w:tcW w:w="276" w:type="pct"/>
            <w:tcBorders>
              <w:top w:val="nil"/>
              <w:bottom w:val="nil"/>
            </w:tcBorders>
            <w:noWrap/>
            <w:vAlign w:val="center"/>
          </w:tcPr>
          <w:p w14:paraId="47BC92EF" w14:textId="628A1E72" w:rsidR="009B220B" w:rsidRPr="00215064" w:rsidRDefault="009B220B" w:rsidP="009B220B">
            <w:pPr>
              <w:jc w:val="center"/>
              <w:rPr>
                <w:i/>
                <w:iCs/>
                <w:color w:val="000000"/>
                <w:u w:val="single"/>
              </w:rPr>
            </w:pPr>
            <w:r w:rsidRPr="00215064">
              <w:rPr>
                <w:i/>
                <w:iCs/>
                <w:color w:val="000000"/>
                <w:u w:val="single"/>
              </w:rPr>
              <w:t>-.90</w:t>
            </w:r>
          </w:p>
        </w:tc>
        <w:tc>
          <w:tcPr>
            <w:tcW w:w="245" w:type="pct"/>
            <w:tcBorders>
              <w:top w:val="nil"/>
              <w:bottom w:val="nil"/>
            </w:tcBorders>
            <w:noWrap/>
            <w:vAlign w:val="center"/>
          </w:tcPr>
          <w:p w14:paraId="285DB1F8" w14:textId="67BED7B9" w:rsidR="009B220B" w:rsidRPr="00215064" w:rsidRDefault="009B220B" w:rsidP="009B220B">
            <w:pPr>
              <w:jc w:val="center"/>
              <w:rPr>
                <w:i/>
                <w:iCs/>
                <w:color w:val="000000"/>
                <w:u w:val="single"/>
              </w:rPr>
            </w:pPr>
            <w:r w:rsidRPr="00215064">
              <w:rPr>
                <w:i/>
                <w:iCs/>
                <w:color w:val="000000"/>
                <w:u w:val="single"/>
              </w:rPr>
              <w:t>.00</w:t>
            </w:r>
          </w:p>
        </w:tc>
        <w:tc>
          <w:tcPr>
            <w:tcW w:w="276" w:type="pct"/>
            <w:tcBorders>
              <w:top w:val="nil"/>
              <w:bottom w:val="nil"/>
            </w:tcBorders>
            <w:noWrap/>
            <w:vAlign w:val="center"/>
          </w:tcPr>
          <w:p w14:paraId="2D813416" w14:textId="1F66CC05" w:rsidR="009B220B" w:rsidRPr="00215064" w:rsidRDefault="009B220B" w:rsidP="009B220B">
            <w:pPr>
              <w:jc w:val="center"/>
              <w:rPr>
                <w:i/>
                <w:iCs/>
                <w:color w:val="000000"/>
                <w:u w:val="single"/>
              </w:rPr>
            </w:pPr>
            <w:r w:rsidRPr="00215064">
              <w:rPr>
                <w:i/>
                <w:iCs/>
                <w:color w:val="000000"/>
                <w:u w:val="single"/>
              </w:rPr>
              <w:t>-1.00</w:t>
            </w:r>
          </w:p>
        </w:tc>
        <w:tc>
          <w:tcPr>
            <w:tcW w:w="753" w:type="pct"/>
            <w:tcBorders>
              <w:top w:val="nil"/>
              <w:bottom w:val="nil"/>
            </w:tcBorders>
            <w:vAlign w:val="center"/>
          </w:tcPr>
          <w:p w14:paraId="50B80449" w14:textId="45ADA04D" w:rsidR="009B220B" w:rsidRPr="00215064" w:rsidRDefault="009B220B" w:rsidP="009B220B">
            <w:pPr>
              <w:jc w:val="center"/>
              <w:rPr>
                <w:color w:val="000000"/>
                <w:sz w:val="20"/>
                <w:szCs w:val="20"/>
              </w:rPr>
            </w:pPr>
            <w:r w:rsidRPr="00215064">
              <w:rPr>
                <w:color w:val="000000"/>
                <w:sz w:val="20"/>
                <w:szCs w:val="20"/>
              </w:rPr>
              <w:t>Maladaptive</w:t>
            </w:r>
          </w:p>
        </w:tc>
      </w:tr>
      <w:tr w:rsidR="009B220B" w:rsidRPr="00215064" w14:paraId="4142A975" w14:textId="77777777" w:rsidTr="00FA34E4">
        <w:trPr>
          <w:trHeight w:val="144"/>
          <w:jc w:val="center"/>
        </w:trPr>
        <w:tc>
          <w:tcPr>
            <w:tcW w:w="1576" w:type="pct"/>
            <w:tcBorders>
              <w:top w:val="nil"/>
              <w:bottom w:val="nil"/>
            </w:tcBorders>
            <w:noWrap/>
            <w:vAlign w:val="center"/>
          </w:tcPr>
          <w:p w14:paraId="3426EA34" w14:textId="154E734B" w:rsidR="009B220B" w:rsidRPr="00215064" w:rsidRDefault="009B220B" w:rsidP="009B220B">
            <w:pPr>
              <w:rPr>
                <w:color w:val="000000" w:themeColor="text1"/>
              </w:rPr>
            </w:pPr>
            <w:r w:rsidRPr="00215064">
              <w:rPr>
                <w:color w:val="000000" w:themeColor="text1"/>
              </w:rPr>
              <w:t xml:space="preserve">   Risky driving</w:t>
            </w:r>
          </w:p>
        </w:tc>
        <w:tc>
          <w:tcPr>
            <w:tcW w:w="505" w:type="pct"/>
            <w:tcBorders>
              <w:top w:val="nil"/>
              <w:bottom w:val="nil"/>
            </w:tcBorders>
            <w:vAlign w:val="center"/>
          </w:tcPr>
          <w:p w14:paraId="53F3A5C1" w14:textId="7DA9BC4A" w:rsidR="009B220B" w:rsidRPr="00215064" w:rsidRDefault="009B220B" w:rsidP="009B220B">
            <w:pPr>
              <w:jc w:val="center"/>
              <w:rPr>
                <w:color w:val="000000"/>
              </w:rPr>
            </w:pPr>
            <w:r w:rsidRPr="00215064">
              <w:rPr>
                <w:color w:val="000000"/>
              </w:rPr>
              <w:t>118</w:t>
            </w:r>
          </w:p>
        </w:tc>
        <w:tc>
          <w:tcPr>
            <w:tcW w:w="275" w:type="pct"/>
            <w:tcBorders>
              <w:top w:val="nil"/>
              <w:bottom w:val="nil"/>
            </w:tcBorders>
            <w:noWrap/>
            <w:vAlign w:val="center"/>
          </w:tcPr>
          <w:p w14:paraId="452AC749" w14:textId="73A95DFD" w:rsidR="009B220B" w:rsidRPr="00215064" w:rsidRDefault="009B220B" w:rsidP="009B220B">
            <w:pPr>
              <w:jc w:val="center"/>
              <w:rPr>
                <w:b/>
                <w:bCs/>
              </w:rPr>
            </w:pPr>
            <w:r w:rsidRPr="00215064">
              <w:rPr>
                <w:i/>
                <w:iCs/>
                <w:color w:val="000000"/>
              </w:rPr>
              <w:t>.68</w:t>
            </w:r>
          </w:p>
        </w:tc>
        <w:tc>
          <w:tcPr>
            <w:tcW w:w="271" w:type="pct"/>
            <w:tcBorders>
              <w:top w:val="nil"/>
              <w:bottom w:val="nil"/>
            </w:tcBorders>
            <w:noWrap/>
            <w:vAlign w:val="center"/>
          </w:tcPr>
          <w:p w14:paraId="152C241F" w14:textId="43879D89" w:rsidR="009B220B" w:rsidRPr="00215064" w:rsidRDefault="009B220B" w:rsidP="009B220B">
            <w:pPr>
              <w:jc w:val="center"/>
              <w:rPr>
                <w:b/>
                <w:bCs/>
                <w:color w:val="000000"/>
              </w:rPr>
            </w:pPr>
            <w:r w:rsidRPr="00215064">
              <w:rPr>
                <w:i/>
                <w:iCs/>
                <w:color w:val="000000"/>
              </w:rPr>
              <w:t>.36</w:t>
            </w:r>
          </w:p>
        </w:tc>
        <w:tc>
          <w:tcPr>
            <w:tcW w:w="268" w:type="pct"/>
            <w:tcBorders>
              <w:top w:val="nil"/>
              <w:bottom w:val="nil"/>
            </w:tcBorders>
            <w:noWrap/>
            <w:vAlign w:val="center"/>
          </w:tcPr>
          <w:p w14:paraId="5972829E" w14:textId="44B35687" w:rsidR="009B220B" w:rsidRPr="00215064" w:rsidRDefault="009B220B" w:rsidP="009B220B">
            <w:pPr>
              <w:jc w:val="center"/>
              <w:rPr>
                <w:i/>
                <w:iCs/>
                <w:u w:val="single"/>
              </w:rPr>
            </w:pPr>
            <w:r w:rsidRPr="00215064">
              <w:rPr>
                <w:i/>
                <w:iCs/>
                <w:u w:val="single"/>
              </w:rPr>
              <w:t>.25</w:t>
            </w:r>
          </w:p>
        </w:tc>
        <w:tc>
          <w:tcPr>
            <w:tcW w:w="299" w:type="pct"/>
            <w:tcBorders>
              <w:top w:val="nil"/>
              <w:bottom w:val="nil"/>
            </w:tcBorders>
            <w:noWrap/>
            <w:vAlign w:val="center"/>
          </w:tcPr>
          <w:p w14:paraId="1909BA92" w14:textId="2F0B5701" w:rsidR="009B220B" w:rsidRPr="00215064" w:rsidRDefault="009B220B" w:rsidP="009B220B">
            <w:pPr>
              <w:jc w:val="center"/>
              <w:rPr>
                <w:i/>
                <w:iCs/>
                <w:u w:val="single"/>
              </w:rPr>
            </w:pPr>
            <w:r w:rsidRPr="00215064">
              <w:rPr>
                <w:i/>
                <w:iCs/>
                <w:u w:val="single"/>
              </w:rPr>
              <w:t>-.49</w:t>
            </w:r>
          </w:p>
        </w:tc>
        <w:tc>
          <w:tcPr>
            <w:tcW w:w="254" w:type="pct"/>
            <w:tcBorders>
              <w:top w:val="nil"/>
              <w:bottom w:val="nil"/>
            </w:tcBorders>
            <w:noWrap/>
            <w:vAlign w:val="center"/>
          </w:tcPr>
          <w:p w14:paraId="25473E58" w14:textId="611592A9" w:rsidR="009B220B" w:rsidRPr="00215064" w:rsidRDefault="009B220B" w:rsidP="009B220B">
            <w:pPr>
              <w:jc w:val="center"/>
              <w:rPr>
                <w:i/>
                <w:iCs/>
                <w:color w:val="000000"/>
                <w:u w:val="single"/>
              </w:rPr>
            </w:pPr>
            <w:r w:rsidRPr="00215064">
              <w:rPr>
                <w:i/>
                <w:iCs/>
                <w:color w:val="000000"/>
                <w:u w:val="single"/>
              </w:rPr>
              <w:t>.02</w:t>
            </w:r>
          </w:p>
        </w:tc>
        <w:tc>
          <w:tcPr>
            <w:tcW w:w="276" w:type="pct"/>
            <w:tcBorders>
              <w:top w:val="nil"/>
              <w:bottom w:val="nil"/>
            </w:tcBorders>
            <w:noWrap/>
            <w:vAlign w:val="center"/>
          </w:tcPr>
          <w:p w14:paraId="392F7E80" w14:textId="13A83A4F" w:rsidR="009B220B" w:rsidRPr="00215064" w:rsidRDefault="009B220B" w:rsidP="009B220B">
            <w:pPr>
              <w:jc w:val="center"/>
              <w:rPr>
                <w:i/>
                <w:iCs/>
                <w:color w:val="000000"/>
                <w:u w:val="single"/>
              </w:rPr>
            </w:pPr>
            <w:r w:rsidRPr="00215064">
              <w:rPr>
                <w:i/>
                <w:iCs/>
                <w:color w:val="000000"/>
                <w:u w:val="single"/>
              </w:rPr>
              <w:t>-.97</w:t>
            </w:r>
          </w:p>
        </w:tc>
        <w:tc>
          <w:tcPr>
            <w:tcW w:w="245" w:type="pct"/>
            <w:tcBorders>
              <w:top w:val="nil"/>
              <w:bottom w:val="nil"/>
            </w:tcBorders>
            <w:noWrap/>
            <w:vAlign w:val="center"/>
          </w:tcPr>
          <w:p w14:paraId="6E14C7BE" w14:textId="37D1A52B" w:rsidR="009B220B" w:rsidRPr="00215064" w:rsidRDefault="009B220B" w:rsidP="009B220B">
            <w:pPr>
              <w:jc w:val="center"/>
              <w:rPr>
                <w:i/>
                <w:iCs/>
                <w:color w:val="000000"/>
                <w:u w:val="single"/>
              </w:rPr>
            </w:pPr>
            <w:r w:rsidRPr="00215064">
              <w:rPr>
                <w:i/>
                <w:iCs/>
                <w:color w:val="000000"/>
                <w:u w:val="single"/>
              </w:rPr>
              <w:t>.05</w:t>
            </w:r>
          </w:p>
        </w:tc>
        <w:tc>
          <w:tcPr>
            <w:tcW w:w="276" w:type="pct"/>
            <w:tcBorders>
              <w:top w:val="nil"/>
              <w:bottom w:val="nil"/>
            </w:tcBorders>
            <w:noWrap/>
            <w:vAlign w:val="center"/>
          </w:tcPr>
          <w:p w14:paraId="2E3FBCA9" w14:textId="00BA2C81" w:rsidR="009B220B" w:rsidRPr="00215064" w:rsidRDefault="009B220B" w:rsidP="009B220B">
            <w:pPr>
              <w:jc w:val="center"/>
              <w:rPr>
                <w:i/>
                <w:iCs/>
                <w:color w:val="000000"/>
                <w:u w:val="single"/>
              </w:rPr>
            </w:pPr>
            <w:r w:rsidRPr="00215064">
              <w:rPr>
                <w:i/>
                <w:iCs/>
                <w:color w:val="000000"/>
                <w:u w:val="single"/>
              </w:rPr>
              <w:t>-.90</w:t>
            </w:r>
          </w:p>
        </w:tc>
        <w:tc>
          <w:tcPr>
            <w:tcW w:w="753" w:type="pct"/>
            <w:tcBorders>
              <w:top w:val="nil"/>
              <w:bottom w:val="nil"/>
            </w:tcBorders>
            <w:vAlign w:val="center"/>
          </w:tcPr>
          <w:p w14:paraId="5E3563CD" w14:textId="014A0817" w:rsidR="009B220B" w:rsidRPr="00215064" w:rsidRDefault="009B220B" w:rsidP="009B220B">
            <w:pPr>
              <w:jc w:val="center"/>
              <w:rPr>
                <w:color w:val="000000"/>
                <w:sz w:val="20"/>
                <w:szCs w:val="20"/>
              </w:rPr>
            </w:pPr>
            <w:r w:rsidRPr="00215064">
              <w:rPr>
                <w:color w:val="000000"/>
                <w:sz w:val="20"/>
                <w:szCs w:val="20"/>
              </w:rPr>
              <w:t>Maladaptive</w:t>
            </w:r>
          </w:p>
        </w:tc>
      </w:tr>
      <w:tr w:rsidR="009B220B" w:rsidRPr="00215064" w14:paraId="37196159" w14:textId="77777777" w:rsidTr="00FA34E4">
        <w:trPr>
          <w:trHeight w:val="144"/>
          <w:jc w:val="center"/>
        </w:trPr>
        <w:tc>
          <w:tcPr>
            <w:tcW w:w="1576" w:type="pct"/>
            <w:tcBorders>
              <w:top w:val="nil"/>
              <w:bottom w:val="nil"/>
            </w:tcBorders>
            <w:noWrap/>
            <w:vAlign w:val="center"/>
          </w:tcPr>
          <w:p w14:paraId="1ECAE716" w14:textId="1FF7964A" w:rsidR="009B220B" w:rsidRPr="00215064" w:rsidRDefault="009B220B" w:rsidP="009B220B">
            <w:pPr>
              <w:rPr>
                <w:color w:val="000000" w:themeColor="text1"/>
              </w:rPr>
            </w:pPr>
            <w:r w:rsidRPr="00215064">
              <w:rPr>
                <w:color w:val="000000" w:themeColor="text1"/>
              </w:rPr>
              <w:t xml:space="preserve">   Criminality</w:t>
            </w:r>
          </w:p>
        </w:tc>
        <w:tc>
          <w:tcPr>
            <w:tcW w:w="505" w:type="pct"/>
            <w:tcBorders>
              <w:top w:val="nil"/>
              <w:bottom w:val="nil"/>
            </w:tcBorders>
            <w:vAlign w:val="center"/>
          </w:tcPr>
          <w:p w14:paraId="690FFA33" w14:textId="784D4B34" w:rsidR="009B220B" w:rsidRPr="00215064" w:rsidRDefault="009B220B" w:rsidP="009B220B">
            <w:pPr>
              <w:jc w:val="center"/>
              <w:rPr>
                <w:color w:val="000000"/>
              </w:rPr>
            </w:pPr>
            <w:r w:rsidRPr="00215064">
              <w:rPr>
                <w:color w:val="000000"/>
              </w:rPr>
              <w:t>100</w:t>
            </w:r>
          </w:p>
        </w:tc>
        <w:tc>
          <w:tcPr>
            <w:tcW w:w="275" w:type="pct"/>
            <w:tcBorders>
              <w:top w:val="nil"/>
              <w:bottom w:val="nil"/>
            </w:tcBorders>
            <w:noWrap/>
            <w:vAlign w:val="center"/>
          </w:tcPr>
          <w:p w14:paraId="24FE741C" w14:textId="484AFE2E" w:rsidR="009B220B" w:rsidRPr="00215064" w:rsidRDefault="009B220B" w:rsidP="009B220B">
            <w:pPr>
              <w:jc w:val="center"/>
              <w:rPr>
                <w:b/>
                <w:bCs/>
              </w:rPr>
            </w:pPr>
            <w:r w:rsidRPr="00215064">
              <w:rPr>
                <w:b/>
                <w:bCs/>
              </w:rPr>
              <w:t>.89</w:t>
            </w:r>
          </w:p>
        </w:tc>
        <w:tc>
          <w:tcPr>
            <w:tcW w:w="271" w:type="pct"/>
            <w:tcBorders>
              <w:top w:val="nil"/>
              <w:bottom w:val="nil"/>
            </w:tcBorders>
            <w:noWrap/>
            <w:vAlign w:val="center"/>
          </w:tcPr>
          <w:p w14:paraId="50B91A22" w14:textId="000600F5" w:rsidR="009B220B" w:rsidRPr="00215064" w:rsidRDefault="009B220B" w:rsidP="009B220B">
            <w:pPr>
              <w:jc w:val="center"/>
              <w:rPr>
                <w:b/>
                <w:bCs/>
                <w:color w:val="000000"/>
              </w:rPr>
            </w:pPr>
            <w:r w:rsidRPr="00215064">
              <w:rPr>
                <w:b/>
                <w:bCs/>
                <w:color w:val="000000"/>
              </w:rPr>
              <w:t>.78</w:t>
            </w:r>
          </w:p>
        </w:tc>
        <w:tc>
          <w:tcPr>
            <w:tcW w:w="268" w:type="pct"/>
            <w:tcBorders>
              <w:top w:val="nil"/>
              <w:bottom w:val="nil"/>
            </w:tcBorders>
            <w:noWrap/>
            <w:vAlign w:val="center"/>
          </w:tcPr>
          <w:p w14:paraId="682C5A86" w14:textId="015F6D1B" w:rsidR="009B220B" w:rsidRPr="00215064" w:rsidRDefault="009B220B" w:rsidP="009B220B">
            <w:pPr>
              <w:jc w:val="center"/>
              <w:rPr>
                <w:i/>
                <w:iCs/>
                <w:u w:val="single"/>
              </w:rPr>
            </w:pPr>
            <w:r w:rsidRPr="00215064">
              <w:rPr>
                <w:i/>
                <w:iCs/>
                <w:u w:val="single"/>
              </w:rPr>
              <w:t>.08</w:t>
            </w:r>
          </w:p>
        </w:tc>
        <w:tc>
          <w:tcPr>
            <w:tcW w:w="299" w:type="pct"/>
            <w:tcBorders>
              <w:top w:val="nil"/>
              <w:bottom w:val="nil"/>
            </w:tcBorders>
            <w:noWrap/>
            <w:vAlign w:val="center"/>
          </w:tcPr>
          <w:p w14:paraId="0899AE29" w14:textId="44E95DD5" w:rsidR="009B220B" w:rsidRPr="00215064" w:rsidRDefault="009B220B" w:rsidP="009B220B">
            <w:pPr>
              <w:jc w:val="center"/>
              <w:rPr>
                <w:i/>
                <w:iCs/>
                <w:u w:val="single"/>
              </w:rPr>
            </w:pPr>
            <w:r w:rsidRPr="00215064">
              <w:rPr>
                <w:i/>
                <w:iCs/>
                <w:u w:val="single"/>
              </w:rPr>
              <w:t>-.84</w:t>
            </w:r>
          </w:p>
        </w:tc>
        <w:tc>
          <w:tcPr>
            <w:tcW w:w="254" w:type="pct"/>
            <w:tcBorders>
              <w:top w:val="nil"/>
              <w:bottom w:val="nil"/>
            </w:tcBorders>
            <w:noWrap/>
            <w:vAlign w:val="center"/>
          </w:tcPr>
          <w:p w14:paraId="0ABB0874" w14:textId="47C17E47" w:rsidR="009B220B" w:rsidRPr="00215064" w:rsidRDefault="009B220B" w:rsidP="009B220B">
            <w:pPr>
              <w:jc w:val="center"/>
              <w:rPr>
                <w:i/>
                <w:iCs/>
                <w:color w:val="000000"/>
                <w:u w:val="single"/>
              </w:rPr>
            </w:pPr>
            <w:r w:rsidRPr="00215064">
              <w:rPr>
                <w:i/>
                <w:iCs/>
                <w:color w:val="000000"/>
                <w:u w:val="single"/>
              </w:rPr>
              <w:t>.03</w:t>
            </w:r>
          </w:p>
        </w:tc>
        <w:tc>
          <w:tcPr>
            <w:tcW w:w="276" w:type="pct"/>
            <w:tcBorders>
              <w:top w:val="nil"/>
              <w:bottom w:val="nil"/>
            </w:tcBorders>
            <w:noWrap/>
            <w:vAlign w:val="center"/>
          </w:tcPr>
          <w:p w14:paraId="44400E66" w14:textId="65163F82" w:rsidR="009B220B" w:rsidRPr="00215064" w:rsidRDefault="009B220B" w:rsidP="009B220B">
            <w:pPr>
              <w:jc w:val="center"/>
              <w:rPr>
                <w:i/>
                <w:iCs/>
                <w:color w:val="000000"/>
                <w:u w:val="single"/>
              </w:rPr>
            </w:pPr>
            <w:r w:rsidRPr="00215064">
              <w:rPr>
                <w:i/>
                <w:iCs/>
                <w:color w:val="000000"/>
                <w:u w:val="single"/>
              </w:rPr>
              <w:t>-.94</w:t>
            </w:r>
          </w:p>
        </w:tc>
        <w:tc>
          <w:tcPr>
            <w:tcW w:w="245" w:type="pct"/>
            <w:tcBorders>
              <w:top w:val="nil"/>
              <w:bottom w:val="nil"/>
            </w:tcBorders>
            <w:noWrap/>
            <w:vAlign w:val="center"/>
          </w:tcPr>
          <w:p w14:paraId="68754B19" w14:textId="218F56A3" w:rsidR="009B220B" w:rsidRPr="00215064" w:rsidRDefault="009B220B" w:rsidP="009B220B">
            <w:pPr>
              <w:jc w:val="center"/>
              <w:rPr>
                <w:i/>
                <w:iCs/>
                <w:color w:val="000000"/>
                <w:u w:val="single"/>
              </w:rPr>
            </w:pPr>
            <w:r w:rsidRPr="00215064">
              <w:rPr>
                <w:i/>
                <w:iCs/>
                <w:color w:val="000000"/>
                <w:u w:val="single"/>
              </w:rPr>
              <w:t>.00</w:t>
            </w:r>
          </w:p>
        </w:tc>
        <w:tc>
          <w:tcPr>
            <w:tcW w:w="276" w:type="pct"/>
            <w:tcBorders>
              <w:top w:val="nil"/>
              <w:bottom w:val="nil"/>
            </w:tcBorders>
            <w:noWrap/>
            <w:vAlign w:val="center"/>
          </w:tcPr>
          <w:p w14:paraId="76CEFB6F" w14:textId="12FB8116" w:rsidR="009B220B" w:rsidRPr="00215064" w:rsidRDefault="009B220B" w:rsidP="009B220B">
            <w:pPr>
              <w:jc w:val="center"/>
              <w:rPr>
                <w:i/>
                <w:iCs/>
                <w:color w:val="000000"/>
                <w:u w:val="single"/>
              </w:rPr>
            </w:pPr>
            <w:r w:rsidRPr="00215064">
              <w:rPr>
                <w:i/>
                <w:iCs/>
                <w:color w:val="000000"/>
                <w:u w:val="single"/>
              </w:rPr>
              <w:t>-1.00</w:t>
            </w:r>
          </w:p>
        </w:tc>
        <w:tc>
          <w:tcPr>
            <w:tcW w:w="753" w:type="pct"/>
            <w:tcBorders>
              <w:top w:val="nil"/>
              <w:bottom w:val="nil"/>
            </w:tcBorders>
            <w:vAlign w:val="center"/>
          </w:tcPr>
          <w:p w14:paraId="7D90CD1A" w14:textId="5593E29C" w:rsidR="009B220B" w:rsidRPr="00215064" w:rsidRDefault="009B220B" w:rsidP="009B220B">
            <w:pPr>
              <w:jc w:val="center"/>
              <w:rPr>
                <w:color w:val="000000"/>
                <w:sz w:val="20"/>
                <w:szCs w:val="20"/>
              </w:rPr>
            </w:pPr>
            <w:r w:rsidRPr="00215064">
              <w:rPr>
                <w:color w:val="000000"/>
                <w:sz w:val="20"/>
                <w:szCs w:val="20"/>
              </w:rPr>
              <w:t>Maladaptive</w:t>
            </w:r>
          </w:p>
        </w:tc>
      </w:tr>
      <w:tr w:rsidR="009B220B" w:rsidRPr="00215064" w14:paraId="5AE7AA46" w14:textId="77777777" w:rsidTr="00FA34E4">
        <w:trPr>
          <w:trHeight w:val="144"/>
          <w:jc w:val="center"/>
        </w:trPr>
        <w:tc>
          <w:tcPr>
            <w:tcW w:w="1576" w:type="pct"/>
            <w:tcBorders>
              <w:top w:val="nil"/>
              <w:bottom w:val="single" w:sz="4" w:space="0" w:color="auto"/>
            </w:tcBorders>
            <w:noWrap/>
            <w:vAlign w:val="center"/>
          </w:tcPr>
          <w:p w14:paraId="2518191F" w14:textId="77777777" w:rsidR="009B220B" w:rsidRPr="00215064" w:rsidRDefault="009B220B" w:rsidP="009B220B">
            <w:pPr>
              <w:rPr>
                <w:b/>
                <w:bCs/>
                <w:color w:val="000000" w:themeColor="text1"/>
              </w:rPr>
            </w:pPr>
          </w:p>
        </w:tc>
        <w:tc>
          <w:tcPr>
            <w:tcW w:w="505" w:type="pct"/>
            <w:tcBorders>
              <w:top w:val="nil"/>
              <w:bottom w:val="single" w:sz="4" w:space="0" w:color="auto"/>
            </w:tcBorders>
            <w:vAlign w:val="center"/>
          </w:tcPr>
          <w:p w14:paraId="2F09EAFA" w14:textId="77777777" w:rsidR="009B220B" w:rsidRPr="00215064" w:rsidRDefault="009B220B" w:rsidP="009B220B">
            <w:pPr>
              <w:jc w:val="center"/>
              <w:rPr>
                <w:b/>
                <w:bCs/>
                <w:color w:val="000000" w:themeColor="text1"/>
              </w:rPr>
            </w:pPr>
          </w:p>
        </w:tc>
        <w:tc>
          <w:tcPr>
            <w:tcW w:w="275" w:type="pct"/>
            <w:tcBorders>
              <w:top w:val="nil"/>
              <w:bottom w:val="single" w:sz="4" w:space="0" w:color="auto"/>
            </w:tcBorders>
            <w:noWrap/>
            <w:vAlign w:val="center"/>
          </w:tcPr>
          <w:p w14:paraId="28887096" w14:textId="39E205EB" w:rsidR="009B220B" w:rsidRPr="00215064" w:rsidRDefault="009B220B" w:rsidP="009B220B">
            <w:pPr>
              <w:jc w:val="center"/>
              <w:rPr>
                <w:b/>
                <w:bCs/>
                <w:color w:val="000000" w:themeColor="text1"/>
              </w:rPr>
            </w:pPr>
          </w:p>
        </w:tc>
        <w:tc>
          <w:tcPr>
            <w:tcW w:w="271" w:type="pct"/>
            <w:tcBorders>
              <w:top w:val="nil"/>
              <w:bottom w:val="single" w:sz="4" w:space="0" w:color="auto"/>
            </w:tcBorders>
            <w:noWrap/>
            <w:vAlign w:val="center"/>
          </w:tcPr>
          <w:p w14:paraId="1553F86C" w14:textId="77777777" w:rsidR="009B220B" w:rsidRPr="00215064" w:rsidRDefault="009B220B" w:rsidP="009B220B">
            <w:pPr>
              <w:jc w:val="center"/>
              <w:rPr>
                <w:b/>
                <w:bCs/>
                <w:color w:val="000000" w:themeColor="text1"/>
              </w:rPr>
            </w:pPr>
          </w:p>
        </w:tc>
        <w:tc>
          <w:tcPr>
            <w:tcW w:w="268" w:type="pct"/>
            <w:tcBorders>
              <w:top w:val="nil"/>
              <w:bottom w:val="single" w:sz="4" w:space="0" w:color="auto"/>
            </w:tcBorders>
            <w:noWrap/>
            <w:vAlign w:val="center"/>
          </w:tcPr>
          <w:p w14:paraId="516DF71D" w14:textId="77777777" w:rsidR="009B220B" w:rsidRPr="00215064" w:rsidRDefault="009B220B" w:rsidP="009B220B">
            <w:pPr>
              <w:jc w:val="center"/>
              <w:rPr>
                <w:b/>
                <w:bCs/>
                <w:color w:val="000000" w:themeColor="text1"/>
              </w:rPr>
            </w:pPr>
          </w:p>
        </w:tc>
        <w:tc>
          <w:tcPr>
            <w:tcW w:w="299" w:type="pct"/>
            <w:tcBorders>
              <w:top w:val="nil"/>
              <w:bottom w:val="single" w:sz="4" w:space="0" w:color="auto"/>
            </w:tcBorders>
            <w:noWrap/>
            <w:vAlign w:val="center"/>
          </w:tcPr>
          <w:p w14:paraId="02ADF000" w14:textId="77777777" w:rsidR="009B220B" w:rsidRPr="00215064" w:rsidRDefault="009B220B" w:rsidP="009B220B">
            <w:pPr>
              <w:jc w:val="center"/>
              <w:rPr>
                <w:color w:val="000000" w:themeColor="text1"/>
              </w:rPr>
            </w:pPr>
          </w:p>
        </w:tc>
        <w:tc>
          <w:tcPr>
            <w:tcW w:w="254" w:type="pct"/>
            <w:tcBorders>
              <w:top w:val="nil"/>
              <w:bottom w:val="single" w:sz="4" w:space="0" w:color="auto"/>
            </w:tcBorders>
            <w:noWrap/>
            <w:vAlign w:val="center"/>
          </w:tcPr>
          <w:p w14:paraId="65DCE905" w14:textId="77777777" w:rsidR="009B220B" w:rsidRPr="00215064" w:rsidRDefault="009B220B" w:rsidP="009B220B">
            <w:pPr>
              <w:jc w:val="center"/>
              <w:rPr>
                <w:color w:val="000000" w:themeColor="text1"/>
              </w:rPr>
            </w:pPr>
          </w:p>
        </w:tc>
        <w:tc>
          <w:tcPr>
            <w:tcW w:w="276" w:type="pct"/>
            <w:tcBorders>
              <w:top w:val="nil"/>
              <w:bottom w:val="single" w:sz="4" w:space="0" w:color="auto"/>
            </w:tcBorders>
            <w:noWrap/>
            <w:vAlign w:val="center"/>
          </w:tcPr>
          <w:p w14:paraId="66E4476C" w14:textId="77777777" w:rsidR="009B220B" w:rsidRPr="00215064" w:rsidRDefault="009B220B" w:rsidP="009B220B">
            <w:pPr>
              <w:jc w:val="center"/>
              <w:rPr>
                <w:color w:val="000000" w:themeColor="text1"/>
              </w:rPr>
            </w:pPr>
          </w:p>
        </w:tc>
        <w:tc>
          <w:tcPr>
            <w:tcW w:w="245" w:type="pct"/>
            <w:tcBorders>
              <w:top w:val="nil"/>
              <w:bottom w:val="single" w:sz="4" w:space="0" w:color="auto"/>
            </w:tcBorders>
            <w:noWrap/>
            <w:vAlign w:val="center"/>
          </w:tcPr>
          <w:p w14:paraId="5E94EC93" w14:textId="77777777" w:rsidR="009B220B" w:rsidRPr="00215064" w:rsidRDefault="009B220B" w:rsidP="009B220B">
            <w:pPr>
              <w:jc w:val="center"/>
              <w:rPr>
                <w:color w:val="000000" w:themeColor="text1"/>
              </w:rPr>
            </w:pPr>
          </w:p>
        </w:tc>
        <w:tc>
          <w:tcPr>
            <w:tcW w:w="276" w:type="pct"/>
            <w:tcBorders>
              <w:top w:val="nil"/>
              <w:bottom w:val="single" w:sz="4" w:space="0" w:color="auto"/>
            </w:tcBorders>
            <w:noWrap/>
            <w:vAlign w:val="center"/>
          </w:tcPr>
          <w:p w14:paraId="1244A44A" w14:textId="77777777" w:rsidR="009B220B" w:rsidRPr="00215064" w:rsidRDefault="009B220B" w:rsidP="009B220B">
            <w:pPr>
              <w:jc w:val="center"/>
              <w:rPr>
                <w:color w:val="000000" w:themeColor="text1"/>
              </w:rPr>
            </w:pPr>
          </w:p>
        </w:tc>
        <w:tc>
          <w:tcPr>
            <w:tcW w:w="753" w:type="pct"/>
            <w:tcBorders>
              <w:top w:val="nil"/>
              <w:bottom w:val="single" w:sz="4" w:space="0" w:color="auto"/>
            </w:tcBorders>
            <w:vAlign w:val="center"/>
          </w:tcPr>
          <w:p w14:paraId="6E5F5909" w14:textId="77777777" w:rsidR="009B220B" w:rsidRPr="00215064" w:rsidRDefault="009B220B" w:rsidP="009B220B">
            <w:pPr>
              <w:jc w:val="center"/>
              <w:rPr>
                <w:color w:val="000000" w:themeColor="text1"/>
              </w:rPr>
            </w:pPr>
          </w:p>
        </w:tc>
      </w:tr>
      <w:tr w:rsidR="009B220B" w:rsidRPr="00215064" w14:paraId="6FBEBCAD" w14:textId="77777777" w:rsidTr="00FA34E4">
        <w:trPr>
          <w:trHeight w:val="144"/>
          <w:jc w:val="center"/>
        </w:trPr>
        <w:tc>
          <w:tcPr>
            <w:tcW w:w="1576" w:type="pct"/>
            <w:tcBorders>
              <w:top w:val="single" w:sz="4" w:space="0" w:color="auto"/>
              <w:bottom w:val="nil"/>
            </w:tcBorders>
            <w:shd w:val="clear" w:color="auto" w:fill="D9D9D9" w:themeFill="background1" w:themeFillShade="D9"/>
            <w:noWrap/>
            <w:vAlign w:val="center"/>
          </w:tcPr>
          <w:p w14:paraId="5E380278" w14:textId="17E4D2BF" w:rsidR="009B220B" w:rsidRPr="00215064" w:rsidRDefault="009B220B" w:rsidP="009B220B">
            <w:pPr>
              <w:rPr>
                <w:b/>
                <w:bCs/>
                <w:color w:val="000000" w:themeColor="text1"/>
              </w:rPr>
            </w:pPr>
            <w:r w:rsidRPr="00215064">
              <w:rPr>
                <w:b/>
                <w:bCs/>
                <w:color w:val="000000" w:themeColor="text1"/>
              </w:rPr>
              <w:lastRenderedPageBreak/>
              <w:t>Descriptive statistics</w:t>
            </w:r>
          </w:p>
        </w:tc>
        <w:tc>
          <w:tcPr>
            <w:tcW w:w="505" w:type="pct"/>
            <w:tcBorders>
              <w:top w:val="single" w:sz="4" w:space="0" w:color="auto"/>
              <w:bottom w:val="nil"/>
            </w:tcBorders>
            <w:shd w:val="clear" w:color="auto" w:fill="D9D9D9" w:themeFill="background1" w:themeFillShade="D9"/>
            <w:vAlign w:val="bottom"/>
          </w:tcPr>
          <w:p w14:paraId="25C3AD42" w14:textId="77777777" w:rsidR="009B220B" w:rsidRPr="00215064" w:rsidRDefault="009B220B" w:rsidP="009B220B">
            <w:pPr>
              <w:jc w:val="center"/>
              <w:rPr>
                <w:b/>
                <w:bCs/>
                <w:color w:val="000000" w:themeColor="text1"/>
              </w:rPr>
            </w:pPr>
          </w:p>
        </w:tc>
        <w:tc>
          <w:tcPr>
            <w:tcW w:w="275" w:type="pct"/>
            <w:tcBorders>
              <w:top w:val="single" w:sz="4" w:space="0" w:color="auto"/>
              <w:bottom w:val="nil"/>
            </w:tcBorders>
            <w:shd w:val="clear" w:color="auto" w:fill="D9D9D9" w:themeFill="background1" w:themeFillShade="D9"/>
            <w:noWrap/>
            <w:vAlign w:val="bottom"/>
          </w:tcPr>
          <w:p w14:paraId="5EDA7386" w14:textId="77777777" w:rsidR="009B220B" w:rsidRPr="00215064" w:rsidRDefault="009B220B" w:rsidP="009B220B">
            <w:pPr>
              <w:jc w:val="center"/>
              <w:rPr>
                <w:b/>
                <w:bCs/>
                <w:color w:val="000000" w:themeColor="text1"/>
              </w:rPr>
            </w:pPr>
          </w:p>
        </w:tc>
        <w:tc>
          <w:tcPr>
            <w:tcW w:w="271" w:type="pct"/>
            <w:tcBorders>
              <w:top w:val="single" w:sz="4" w:space="0" w:color="auto"/>
              <w:bottom w:val="nil"/>
            </w:tcBorders>
            <w:shd w:val="clear" w:color="auto" w:fill="D9D9D9" w:themeFill="background1" w:themeFillShade="D9"/>
            <w:noWrap/>
            <w:vAlign w:val="bottom"/>
          </w:tcPr>
          <w:p w14:paraId="7D8EBE82" w14:textId="77777777" w:rsidR="009B220B" w:rsidRPr="00215064" w:rsidRDefault="009B220B" w:rsidP="009B220B">
            <w:pPr>
              <w:jc w:val="center"/>
              <w:rPr>
                <w:b/>
                <w:bCs/>
                <w:color w:val="000000" w:themeColor="text1"/>
              </w:rPr>
            </w:pPr>
          </w:p>
        </w:tc>
        <w:tc>
          <w:tcPr>
            <w:tcW w:w="268" w:type="pct"/>
            <w:tcBorders>
              <w:top w:val="single" w:sz="4" w:space="0" w:color="auto"/>
              <w:bottom w:val="nil"/>
            </w:tcBorders>
            <w:shd w:val="clear" w:color="auto" w:fill="D9D9D9" w:themeFill="background1" w:themeFillShade="D9"/>
            <w:noWrap/>
            <w:vAlign w:val="bottom"/>
          </w:tcPr>
          <w:p w14:paraId="682F7178" w14:textId="77777777" w:rsidR="009B220B" w:rsidRPr="00215064" w:rsidRDefault="009B220B" w:rsidP="009B220B">
            <w:pPr>
              <w:jc w:val="center"/>
              <w:rPr>
                <w:b/>
                <w:bCs/>
                <w:color w:val="000000" w:themeColor="text1"/>
              </w:rPr>
            </w:pPr>
          </w:p>
        </w:tc>
        <w:tc>
          <w:tcPr>
            <w:tcW w:w="299" w:type="pct"/>
            <w:tcBorders>
              <w:top w:val="single" w:sz="4" w:space="0" w:color="auto"/>
              <w:bottom w:val="nil"/>
            </w:tcBorders>
            <w:shd w:val="clear" w:color="auto" w:fill="D9D9D9" w:themeFill="background1" w:themeFillShade="D9"/>
            <w:noWrap/>
            <w:vAlign w:val="bottom"/>
          </w:tcPr>
          <w:p w14:paraId="7F20E62D" w14:textId="77777777" w:rsidR="009B220B" w:rsidRPr="00215064" w:rsidRDefault="009B220B" w:rsidP="009B220B">
            <w:pPr>
              <w:jc w:val="center"/>
              <w:rPr>
                <w:color w:val="000000" w:themeColor="text1"/>
              </w:rPr>
            </w:pPr>
          </w:p>
        </w:tc>
        <w:tc>
          <w:tcPr>
            <w:tcW w:w="254" w:type="pct"/>
            <w:tcBorders>
              <w:top w:val="single" w:sz="4" w:space="0" w:color="auto"/>
              <w:bottom w:val="nil"/>
            </w:tcBorders>
            <w:shd w:val="clear" w:color="auto" w:fill="D9D9D9" w:themeFill="background1" w:themeFillShade="D9"/>
            <w:noWrap/>
            <w:vAlign w:val="bottom"/>
          </w:tcPr>
          <w:p w14:paraId="2C2B4788" w14:textId="77777777" w:rsidR="009B220B" w:rsidRPr="00215064" w:rsidRDefault="009B220B" w:rsidP="009B220B">
            <w:pPr>
              <w:jc w:val="center"/>
              <w:rPr>
                <w:color w:val="000000" w:themeColor="text1"/>
              </w:rPr>
            </w:pPr>
          </w:p>
        </w:tc>
        <w:tc>
          <w:tcPr>
            <w:tcW w:w="276" w:type="pct"/>
            <w:tcBorders>
              <w:top w:val="single" w:sz="4" w:space="0" w:color="auto"/>
              <w:bottom w:val="nil"/>
            </w:tcBorders>
            <w:shd w:val="clear" w:color="auto" w:fill="D9D9D9" w:themeFill="background1" w:themeFillShade="D9"/>
            <w:noWrap/>
            <w:vAlign w:val="bottom"/>
          </w:tcPr>
          <w:p w14:paraId="1363F790" w14:textId="77777777" w:rsidR="009B220B" w:rsidRPr="00215064" w:rsidRDefault="009B220B" w:rsidP="009B220B">
            <w:pPr>
              <w:jc w:val="center"/>
              <w:rPr>
                <w:color w:val="000000" w:themeColor="text1"/>
              </w:rPr>
            </w:pPr>
          </w:p>
        </w:tc>
        <w:tc>
          <w:tcPr>
            <w:tcW w:w="245" w:type="pct"/>
            <w:tcBorders>
              <w:top w:val="single" w:sz="4" w:space="0" w:color="auto"/>
              <w:bottom w:val="nil"/>
            </w:tcBorders>
            <w:shd w:val="clear" w:color="auto" w:fill="D9D9D9" w:themeFill="background1" w:themeFillShade="D9"/>
            <w:noWrap/>
            <w:vAlign w:val="bottom"/>
          </w:tcPr>
          <w:p w14:paraId="7D1D09E7" w14:textId="77777777" w:rsidR="009B220B" w:rsidRPr="00215064" w:rsidRDefault="009B220B" w:rsidP="009B220B">
            <w:pPr>
              <w:jc w:val="center"/>
              <w:rPr>
                <w:color w:val="000000" w:themeColor="text1"/>
              </w:rPr>
            </w:pPr>
          </w:p>
        </w:tc>
        <w:tc>
          <w:tcPr>
            <w:tcW w:w="276" w:type="pct"/>
            <w:tcBorders>
              <w:top w:val="single" w:sz="4" w:space="0" w:color="auto"/>
              <w:bottom w:val="nil"/>
            </w:tcBorders>
            <w:shd w:val="clear" w:color="auto" w:fill="D9D9D9" w:themeFill="background1" w:themeFillShade="D9"/>
            <w:noWrap/>
            <w:vAlign w:val="bottom"/>
          </w:tcPr>
          <w:p w14:paraId="5E11E4C4" w14:textId="77777777" w:rsidR="009B220B" w:rsidRPr="00215064" w:rsidRDefault="009B220B" w:rsidP="009B220B">
            <w:pPr>
              <w:jc w:val="center"/>
              <w:rPr>
                <w:color w:val="000000" w:themeColor="text1"/>
              </w:rPr>
            </w:pPr>
          </w:p>
        </w:tc>
        <w:tc>
          <w:tcPr>
            <w:tcW w:w="753" w:type="pct"/>
            <w:tcBorders>
              <w:top w:val="single" w:sz="4" w:space="0" w:color="auto"/>
              <w:bottom w:val="nil"/>
            </w:tcBorders>
            <w:shd w:val="clear" w:color="auto" w:fill="D9D9D9" w:themeFill="background1" w:themeFillShade="D9"/>
            <w:vAlign w:val="center"/>
          </w:tcPr>
          <w:p w14:paraId="6F822B29" w14:textId="77777777" w:rsidR="009B220B" w:rsidRPr="00215064" w:rsidRDefault="009B220B" w:rsidP="009B220B">
            <w:pPr>
              <w:jc w:val="center"/>
              <w:rPr>
                <w:color w:val="000000" w:themeColor="text1"/>
              </w:rPr>
            </w:pPr>
          </w:p>
        </w:tc>
      </w:tr>
      <w:tr w:rsidR="00FA34E4" w:rsidRPr="00215064" w14:paraId="053E4325" w14:textId="77777777" w:rsidTr="00FA34E4">
        <w:trPr>
          <w:trHeight w:val="144"/>
          <w:jc w:val="center"/>
        </w:trPr>
        <w:tc>
          <w:tcPr>
            <w:tcW w:w="1576" w:type="pct"/>
            <w:tcBorders>
              <w:top w:val="nil"/>
              <w:bottom w:val="nil"/>
            </w:tcBorders>
            <w:noWrap/>
            <w:vAlign w:val="center"/>
          </w:tcPr>
          <w:p w14:paraId="45208430" w14:textId="4075B2E4" w:rsidR="00FA34E4" w:rsidRPr="003222AF" w:rsidRDefault="00FA34E4" w:rsidP="00FA34E4">
            <w:pPr>
              <w:rPr>
                <w:i/>
                <w:iCs/>
                <w:color w:val="000000" w:themeColor="text1"/>
              </w:rPr>
            </w:pPr>
            <w:r w:rsidRPr="00215064">
              <w:rPr>
                <w:i/>
                <w:iCs/>
                <w:color w:val="000000" w:themeColor="text1"/>
              </w:rPr>
              <w:t xml:space="preserve">   M</w:t>
            </w:r>
          </w:p>
        </w:tc>
        <w:tc>
          <w:tcPr>
            <w:tcW w:w="505" w:type="pct"/>
            <w:tcBorders>
              <w:top w:val="nil"/>
              <w:bottom w:val="nil"/>
            </w:tcBorders>
            <w:vAlign w:val="center"/>
          </w:tcPr>
          <w:p w14:paraId="4B116C7B" w14:textId="2D006BEF" w:rsidR="00FA34E4" w:rsidRPr="00FA34E4" w:rsidRDefault="00FA34E4" w:rsidP="00FA34E4">
            <w:pPr>
              <w:jc w:val="center"/>
              <w:rPr>
                <w:b/>
                <w:bCs/>
                <w:color w:val="000000" w:themeColor="text1"/>
                <w:highlight w:val="red"/>
              </w:rPr>
            </w:pPr>
            <w:r w:rsidRPr="00FA34E4">
              <w:rPr>
                <w:b/>
                <w:bCs/>
                <w:color w:val="000000"/>
              </w:rPr>
              <w:t>107.58</w:t>
            </w:r>
          </w:p>
        </w:tc>
        <w:tc>
          <w:tcPr>
            <w:tcW w:w="275" w:type="pct"/>
            <w:tcBorders>
              <w:top w:val="nil"/>
              <w:bottom w:val="nil"/>
            </w:tcBorders>
            <w:shd w:val="clear" w:color="auto" w:fill="F2F2F2" w:themeFill="background1" w:themeFillShade="F2"/>
            <w:noWrap/>
            <w:vAlign w:val="center"/>
          </w:tcPr>
          <w:p w14:paraId="0B7BF324" w14:textId="78F4F6E5" w:rsidR="00FA34E4" w:rsidRPr="00FA34E4" w:rsidRDefault="00FA34E4" w:rsidP="00FA34E4">
            <w:pPr>
              <w:jc w:val="center"/>
              <w:rPr>
                <w:b/>
                <w:bCs/>
                <w:color w:val="000000" w:themeColor="text1"/>
                <w:highlight w:val="red"/>
              </w:rPr>
            </w:pPr>
            <w:r w:rsidRPr="00FA34E4">
              <w:rPr>
                <w:b/>
                <w:bCs/>
                <w:color w:val="000000"/>
              </w:rPr>
              <w:t>.72</w:t>
            </w:r>
          </w:p>
        </w:tc>
        <w:tc>
          <w:tcPr>
            <w:tcW w:w="271" w:type="pct"/>
            <w:tcBorders>
              <w:top w:val="nil"/>
              <w:bottom w:val="nil"/>
            </w:tcBorders>
            <w:shd w:val="clear" w:color="auto" w:fill="F2F2F2" w:themeFill="background1" w:themeFillShade="F2"/>
            <w:noWrap/>
            <w:vAlign w:val="center"/>
          </w:tcPr>
          <w:p w14:paraId="2D2B6D6B" w14:textId="4B9C59AA" w:rsidR="00FA34E4" w:rsidRPr="00FA34E4" w:rsidRDefault="00FA34E4" w:rsidP="00FA34E4">
            <w:pPr>
              <w:jc w:val="center"/>
              <w:rPr>
                <w:b/>
                <w:bCs/>
                <w:color w:val="000000" w:themeColor="text1"/>
                <w:highlight w:val="red"/>
              </w:rPr>
            </w:pPr>
            <w:r w:rsidRPr="00FA34E4">
              <w:rPr>
                <w:b/>
                <w:bCs/>
                <w:color w:val="000000"/>
              </w:rPr>
              <w:t>.43</w:t>
            </w:r>
          </w:p>
        </w:tc>
        <w:tc>
          <w:tcPr>
            <w:tcW w:w="268" w:type="pct"/>
            <w:tcBorders>
              <w:top w:val="nil"/>
              <w:bottom w:val="nil"/>
            </w:tcBorders>
            <w:noWrap/>
            <w:vAlign w:val="center"/>
          </w:tcPr>
          <w:p w14:paraId="76116454" w14:textId="4828AB38" w:rsidR="00FA34E4" w:rsidRPr="00FA34E4" w:rsidRDefault="00FA34E4" w:rsidP="00FA34E4">
            <w:pPr>
              <w:jc w:val="center"/>
              <w:rPr>
                <w:b/>
                <w:bCs/>
                <w:color w:val="000000" w:themeColor="text1"/>
                <w:highlight w:val="red"/>
              </w:rPr>
            </w:pPr>
            <w:r w:rsidRPr="00FA34E4">
              <w:rPr>
                <w:b/>
                <w:bCs/>
                <w:color w:val="000000"/>
              </w:rPr>
              <w:t>.20</w:t>
            </w:r>
          </w:p>
        </w:tc>
        <w:tc>
          <w:tcPr>
            <w:tcW w:w="299" w:type="pct"/>
            <w:tcBorders>
              <w:top w:val="nil"/>
              <w:bottom w:val="nil"/>
            </w:tcBorders>
            <w:noWrap/>
            <w:vAlign w:val="center"/>
          </w:tcPr>
          <w:p w14:paraId="1442EF24" w14:textId="183A05B0" w:rsidR="00FA34E4" w:rsidRPr="00FA34E4" w:rsidRDefault="00FA34E4" w:rsidP="00FA34E4">
            <w:pPr>
              <w:jc w:val="center"/>
              <w:rPr>
                <w:b/>
                <w:bCs/>
                <w:color w:val="000000" w:themeColor="text1"/>
                <w:highlight w:val="red"/>
              </w:rPr>
            </w:pPr>
            <w:r w:rsidRPr="00FA34E4">
              <w:rPr>
                <w:b/>
                <w:bCs/>
                <w:color w:val="000000"/>
              </w:rPr>
              <w:t>-.60</w:t>
            </w:r>
          </w:p>
        </w:tc>
        <w:tc>
          <w:tcPr>
            <w:tcW w:w="254" w:type="pct"/>
            <w:tcBorders>
              <w:top w:val="nil"/>
              <w:bottom w:val="nil"/>
            </w:tcBorders>
            <w:noWrap/>
            <w:vAlign w:val="center"/>
          </w:tcPr>
          <w:p w14:paraId="66DCFF08" w14:textId="04F8F487" w:rsidR="00FA34E4" w:rsidRPr="00FA34E4" w:rsidRDefault="00FA34E4" w:rsidP="00FA34E4">
            <w:pPr>
              <w:jc w:val="center"/>
              <w:rPr>
                <w:b/>
                <w:bCs/>
                <w:color w:val="000000" w:themeColor="text1"/>
                <w:highlight w:val="red"/>
              </w:rPr>
            </w:pPr>
            <w:r w:rsidRPr="00FA34E4">
              <w:rPr>
                <w:b/>
                <w:bCs/>
                <w:color w:val="000000"/>
              </w:rPr>
              <w:t>.05</w:t>
            </w:r>
          </w:p>
        </w:tc>
        <w:tc>
          <w:tcPr>
            <w:tcW w:w="276" w:type="pct"/>
            <w:tcBorders>
              <w:top w:val="nil"/>
              <w:bottom w:val="nil"/>
            </w:tcBorders>
            <w:noWrap/>
            <w:vAlign w:val="center"/>
          </w:tcPr>
          <w:p w14:paraId="4730D6A2" w14:textId="61F1DD43" w:rsidR="00FA34E4" w:rsidRPr="00FA34E4" w:rsidRDefault="00FA34E4" w:rsidP="00FA34E4">
            <w:pPr>
              <w:jc w:val="center"/>
              <w:rPr>
                <w:b/>
                <w:bCs/>
                <w:color w:val="000000" w:themeColor="text1"/>
                <w:highlight w:val="red"/>
              </w:rPr>
            </w:pPr>
            <w:r w:rsidRPr="00FA34E4">
              <w:rPr>
                <w:b/>
                <w:bCs/>
                <w:color w:val="000000"/>
              </w:rPr>
              <w:t>-.90</w:t>
            </w:r>
          </w:p>
        </w:tc>
        <w:tc>
          <w:tcPr>
            <w:tcW w:w="245" w:type="pct"/>
            <w:tcBorders>
              <w:top w:val="nil"/>
              <w:bottom w:val="nil"/>
            </w:tcBorders>
            <w:noWrap/>
            <w:vAlign w:val="center"/>
          </w:tcPr>
          <w:p w14:paraId="37A6E0F0" w14:textId="16C24F93" w:rsidR="00FA34E4" w:rsidRPr="00FA34E4" w:rsidRDefault="00FA34E4" w:rsidP="00FA34E4">
            <w:pPr>
              <w:jc w:val="center"/>
              <w:rPr>
                <w:b/>
                <w:bCs/>
                <w:color w:val="000000" w:themeColor="text1"/>
                <w:highlight w:val="red"/>
              </w:rPr>
            </w:pPr>
            <w:r w:rsidRPr="00FA34E4">
              <w:rPr>
                <w:b/>
                <w:bCs/>
                <w:color w:val="000000"/>
              </w:rPr>
              <w:t>.03</w:t>
            </w:r>
          </w:p>
        </w:tc>
        <w:tc>
          <w:tcPr>
            <w:tcW w:w="276" w:type="pct"/>
            <w:tcBorders>
              <w:top w:val="nil"/>
              <w:bottom w:val="nil"/>
            </w:tcBorders>
            <w:noWrap/>
            <w:vAlign w:val="center"/>
          </w:tcPr>
          <w:p w14:paraId="18103A18" w14:textId="4A01DA91" w:rsidR="00FA34E4" w:rsidRPr="00FA34E4" w:rsidRDefault="00FA34E4" w:rsidP="00FA34E4">
            <w:pPr>
              <w:jc w:val="center"/>
              <w:rPr>
                <w:b/>
                <w:bCs/>
                <w:color w:val="000000" w:themeColor="text1"/>
                <w:highlight w:val="red"/>
              </w:rPr>
            </w:pPr>
            <w:r w:rsidRPr="00FA34E4">
              <w:rPr>
                <w:b/>
                <w:bCs/>
                <w:color w:val="000000"/>
              </w:rPr>
              <w:t>-.93</w:t>
            </w:r>
          </w:p>
        </w:tc>
        <w:tc>
          <w:tcPr>
            <w:tcW w:w="753" w:type="pct"/>
            <w:tcBorders>
              <w:top w:val="nil"/>
              <w:bottom w:val="nil"/>
            </w:tcBorders>
            <w:vAlign w:val="center"/>
          </w:tcPr>
          <w:p w14:paraId="41917B91" w14:textId="77777777" w:rsidR="00FA34E4" w:rsidRPr="00215064" w:rsidRDefault="00FA34E4" w:rsidP="00FA34E4">
            <w:pPr>
              <w:jc w:val="center"/>
              <w:rPr>
                <w:color w:val="000000" w:themeColor="text1"/>
              </w:rPr>
            </w:pPr>
          </w:p>
        </w:tc>
      </w:tr>
      <w:tr w:rsidR="00FA34E4" w:rsidRPr="00215064" w14:paraId="12461EC7" w14:textId="77777777" w:rsidTr="00FA34E4">
        <w:trPr>
          <w:trHeight w:val="144"/>
          <w:jc w:val="center"/>
        </w:trPr>
        <w:tc>
          <w:tcPr>
            <w:tcW w:w="1576" w:type="pct"/>
            <w:tcBorders>
              <w:top w:val="nil"/>
              <w:bottom w:val="single" w:sz="4" w:space="0" w:color="auto"/>
            </w:tcBorders>
            <w:noWrap/>
            <w:vAlign w:val="center"/>
          </w:tcPr>
          <w:p w14:paraId="40A29146" w14:textId="65AA0473" w:rsidR="00FA34E4" w:rsidRPr="00215064" w:rsidRDefault="00FA34E4" w:rsidP="00FA34E4">
            <w:pPr>
              <w:rPr>
                <w:color w:val="000000" w:themeColor="text1"/>
              </w:rPr>
            </w:pPr>
            <w:r w:rsidRPr="00215064">
              <w:rPr>
                <w:i/>
                <w:iCs/>
                <w:color w:val="000000" w:themeColor="text1"/>
              </w:rPr>
              <w:t xml:space="preserve">   SD</w:t>
            </w:r>
          </w:p>
        </w:tc>
        <w:tc>
          <w:tcPr>
            <w:tcW w:w="505" w:type="pct"/>
            <w:tcBorders>
              <w:top w:val="nil"/>
              <w:bottom w:val="single" w:sz="4" w:space="0" w:color="auto"/>
            </w:tcBorders>
            <w:vAlign w:val="center"/>
          </w:tcPr>
          <w:p w14:paraId="7AAC24F4" w14:textId="2A1EC193" w:rsidR="00FA34E4" w:rsidRPr="00FA34E4" w:rsidRDefault="00FA34E4" w:rsidP="00FA34E4">
            <w:pPr>
              <w:jc w:val="center"/>
              <w:rPr>
                <w:color w:val="000000" w:themeColor="text1"/>
                <w:highlight w:val="red"/>
              </w:rPr>
            </w:pPr>
            <w:r w:rsidRPr="00FA34E4">
              <w:rPr>
                <w:color w:val="000000"/>
              </w:rPr>
              <w:t>4.52</w:t>
            </w:r>
          </w:p>
        </w:tc>
        <w:tc>
          <w:tcPr>
            <w:tcW w:w="275" w:type="pct"/>
            <w:tcBorders>
              <w:top w:val="nil"/>
              <w:bottom w:val="single" w:sz="4" w:space="0" w:color="auto"/>
            </w:tcBorders>
            <w:shd w:val="clear" w:color="auto" w:fill="F2F2F2" w:themeFill="background1" w:themeFillShade="F2"/>
            <w:noWrap/>
            <w:vAlign w:val="center"/>
          </w:tcPr>
          <w:p w14:paraId="37ABF210" w14:textId="48A1013B" w:rsidR="00FA34E4" w:rsidRPr="00FA34E4" w:rsidRDefault="00FA34E4" w:rsidP="00FA34E4">
            <w:pPr>
              <w:jc w:val="center"/>
              <w:rPr>
                <w:color w:val="000000" w:themeColor="text1"/>
                <w:highlight w:val="red"/>
              </w:rPr>
            </w:pPr>
            <w:r w:rsidRPr="00FA34E4">
              <w:rPr>
                <w:color w:val="000000"/>
              </w:rPr>
              <w:t>.11</w:t>
            </w:r>
          </w:p>
        </w:tc>
        <w:tc>
          <w:tcPr>
            <w:tcW w:w="271" w:type="pct"/>
            <w:tcBorders>
              <w:top w:val="nil"/>
              <w:bottom w:val="single" w:sz="4" w:space="0" w:color="auto"/>
            </w:tcBorders>
            <w:shd w:val="clear" w:color="auto" w:fill="F2F2F2" w:themeFill="background1" w:themeFillShade="F2"/>
            <w:noWrap/>
            <w:vAlign w:val="center"/>
          </w:tcPr>
          <w:p w14:paraId="5A721C2A" w14:textId="63B9025B" w:rsidR="00FA34E4" w:rsidRPr="00FA34E4" w:rsidRDefault="00FA34E4" w:rsidP="00FA34E4">
            <w:pPr>
              <w:jc w:val="center"/>
              <w:rPr>
                <w:color w:val="000000" w:themeColor="text1"/>
                <w:highlight w:val="red"/>
              </w:rPr>
            </w:pPr>
            <w:r w:rsidRPr="00FA34E4">
              <w:rPr>
                <w:color w:val="000000"/>
              </w:rPr>
              <w:t>.23</w:t>
            </w:r>
          </w:p>
        </w:tc>
        <w:tc>
          <w:tcPr>
            <w:tcW w:w="268" w:type="pct"/>
            <w:tcBorders>
              <w:top w:val="nil"/>
              <w:bottom w:val="single" w:sz="4" w:space="0" w:color="auto"/>
            </w:tcBorders>
            <w:noWrap/>
            <w:vAlign w:val="center"/>
          </w:tcPr>
          <w:p w14:paraId="66AF549E" w14:textId="5B3D62BA" w:rsidR="00FA34E4" w:rsidRPr="00FA34E4" w:rsidRDefault="00FA34E4" w:rsidP="00FA34E4">
            <w:pPr>
              <w:jc w:val="center"/>
              <w:rPr>
                <w:color w:val="000000" w:themeColor="text1"/>
                <w:highlight w:val="red"/>
              </w:rPr>
            </w:pPr>
            <w:r w:rsidRPr="00FA34E4">
              <w:rPr>
                <w:color w:val="000000"/>
              </w:rPr>
              <w:t>.08</w:t>
            </w:r>
          </w:p>
        </w:tc>
        <w:tc>
          <w:tcPr>
            <w:tcW w:w="299" w:type="pct"/>
            <w:tcBorders>
              <w:top w:val="nil"/>
              <w:bottom w:val="single" w:sz="4" w:space="0" w:color="auto"/>
            </w:tcBorders>
            <w:noWrap/>
            <w:vAlign w:val="center"/>
          </w:tcPr>
          <w:p w14:paraId="6F4E17AC" w14:textId="5D015C2D" w:rsidR="00FA34E4" w:rsidRPr="00FA34E4" w:rsidRDefault="00FA34E4" w:rsidP="00FA34E4">
            <w:pPr>
              <w:jc w:val="center"/>
              <w:rPr>
                <w:color w:val="000000" w:themeColor="text1"/>
                <w:highlight w:val="red"/>
              </w:rPr>
            </w:pPr>
            <w:r w:rsidRPr="00FA34E4">
              <w:rPr>
                <w:color w:val="000000"/>
              </w:rPr>
              <w:t>.17</w:t>
            </w:r>
          </w:p>
        </w:tc>
        <w:tc>
          <w:tcPr>
            <w:tcW w:w="254" w:type="pct"/>
            <w:tcBorders>
              <w:top w:val="nil"/>
              <w:bottom w:val="single" w:sz="4" w:space="0" w:color="auto"/>
            </w:tcBorders>
            <w:noWrap/>
            <w:vAlign w:val="center"/>
          </w:tcPr>
          <w:p w14:paraId="21EF1F5E" w14:textId="5DC98C60" w:rsidR="00FA34E4" w:rsidRPr="00FA34E4" w:rsidRDefault="00FA34E4" w:rsidP="00FA34E4">
            <w:pPr>
              <w:jc w:val="center"/>
              <w:rPr>
                <w:color w:val="000000" w:themeColor="text1"/>
                <w:highlight w:val="red"/>
              </w:rPr>
            </w:pPr>
            <w:r w:rsidRPr="00FA34E4">
              <w:rPr>
                <w:color w:val="000000"/>
              </w:rPr>
              <w:t>.03</w:t>
            </w:r>
          </w:p>
        </w:tc>
        <w:tc>
          <w:tcPr>
            <w:tcW w:w="276" w:type="pct"/>
            <w:tcBorders>
              <w:top w:val="nil"/>
              <w:bottom w:val="single" w:sz="4" w:space="0" w:color="auto"/>
            </w:tcBorders>
            <w:noWrap/>
            <w:vAlign w:val="center"/>
          </w:tcPr>
          <w:p w14:paraId="6D93129E" w14:textId="181B1499" w:rsidR="00FA34E4" w:rsidRPr="00FA34E4" w:rsidRDefault="00FA34E4" w:rsidP="00FA34E4">
            <w:pPr>
              <w:jc w:val="center"/>
              <w:rPr>
                <w:color w:val="000000" w:themeColor="text1"/>
                <w:highlight w:val="red"/>
              </w:rPr>
            </w:pPr>
            <w:r w:rsidRPr="00FA34E4">
              <w:rPr>
                <w:color w:val="000000"/>
              </w:rPr>
              <w:t>.06</w:t>
            </w:r>
          </w:p>
        </w:tc>
        <w:tc>
          <w:tcPr>
            <w:tcW w:w="245" w:type="pct"/>
            <w:tcBorders>
              <w:top w:val="nil"/>
              <w:bottom w:val="single" w:sz="4" w:space="0" w:color="auto"/>
            </w:tcBorders>
            <w:noWrap/>
            <w:vAlign w:val="center"/>
          </w:tcPr>
          <w:p w14:paraId="3E3E1D74" w14:textId="37737406" w:rsidR="00FA34E4" w:rsidRPr="00FA34E4" w:rsidRDefault="00FA34E4" w:rsidP="00FA34E4">
            <w:pPr>
              <w:jc w:val="center"/>
              <w:rPr>
                <w:color w:val="000000" w:themeColor="text1"/>
                <w:highlight w:val="red"/>
              </w:rPr>
            </w:pPr>
            <w:r w:rsidRPr="00FA34E4">
              <w:rPr>
                <w:color w:val="000000"/>
              </w:rPr>
              <w:t>.03</w:t>
            </w:r>
          </w:p>
        </w:tc>
        <w:tc>
          <w:tcPr>
            <w:tcW w:w="276" w:type="pct"/>
            <w:tcBorders>
              <w:top w:val="nil"/>
              <w:bottom w:val="single" w:sz="4" w:space="0" w:color="auto"/>
            </w:tcBorders>
            <w:noWrap/>
            <w:vAlign w:val="center"/>
          </w:tcPr>
          <w:p w14:paraId="6FFCADE6" w14:textId="6336D7CE" w:rsidR="00FA34E4" w:rsidRPr="00FA34E4" w:rsidRDefault="00FA34E4" w:rsidP="00FA34E4">
            <w:pPr>
              <w:jc w:val="center"/>
              <w:rPr>
                <w:color w:val="000000" w:themeColor="text1"/>
                <w:highlight w:val="red"/>
              </w:rPr>
            </w:pPr>
            <w:r w:rsidRPr="00FA34E4">
              <w:rPr>
                <w:color w:val="000000"/>
              </w:rPr>
              <w:t>.05</w:t>
            </w:r>
          </w:p>
        </w:tc>
        <w:tc>
          <w:tcPr>
            <w:tcW w:w="753" w:type="pct"/>
            <w:tcBorders>
              <w:top w:val="nil"/>
              <w:bottom w:val="single" w:sz="4" w:space="0" w:color="auto"/>
            </w:tcBorders>
            <w:vAlign w:val="center"/>
          </w:tcPr>
          <w:p w14:paraId="4BA84AB0" w14:textId="64C0E7F9" w:rsidR="00FA34E4" w:rsidRPr="00215064" w:rsidRDefault="00FA34E4" w:rsidP="00FA34E4">
            <w:pPr>
              <w:jc w:val="center"/>
              <w:rPr>
                <w:color w:val="000000" w:themeColor="text1"/>
              </w:rPr>
            </w:pPr>
          </w:p>
        </w:tc>
      </w:tr>
    </w:tbl>
    <w:p w14:paraId="2B6E94DF" w14:textId="1D6730FE" w:rsidR="00341CD0" w:rsidRPr="00215064" w:rsidRDefault="00FC2A96" w:rsidP="00FC2A96">
      <w:pPr>
        <w:rPr>
          <w:sz w:val="20"/>
          <w:szCs w:val="20"/>
        </w:rPr>
      </w:pPr>
      <w:r w:rsidRPr="00215064">
        <w:rPr>
          <w:i/>
          <w:color w:val="000000" w:themeColor="text1"/>
          <w:sz w:val="20"/>
          <w:szCs w:val="20"/>
        </w:rPr>
        <w:t>Note</w:t>
      </w:r>
      <w:r w:rsidRPr="00215064">
        <w:rPr>
          <w:color w:val="000000" w:themeColor="text1"/>
          <w:sz w:val="20"/>
          <w:szCs w:val="20"/>
        </w:rPr>
        <w:t xml:space="preserve">.  Indices of content validity: </w:t>
      </w:r>
      <w:r w:rsidRPr="00215064">
        <w:rPr>
          <w:sz w:val="20"/>
          <w:szCs w:val="20"/>
        </w:rPr>
        <w:t xml:space="preserve">To quantify agreement among raters, we computed two indices: </w:t>
      </w:r>
      <w:r w:rsidRPr="00215064">
        <w:rPr>
          <w:i/>
          <w:iCs/>
          <w:sz w:val="20"/>
          <w:szCs w:val="20"/>
        </w:rPr>
        <w:t>proportion of substantive agreement</w:t>
      </w:r>
      <w:r w:rsidRPr="00215064">
        <w:rPr>
          <w:sz w:val="20"/>
          <w:szCs w:val="20"/>
        </w:rPr>
        <w:t xml:space="preserve"> (</w:t>
      </w:r>
      <w:proofErr w:type="spellStart"/>
      <w:r w:rsidRPr="00215064">
        <w:rPr>
          <w:i/>
          <w:iCs/>
          <w:sz w:val="20"/>
          <w:szCs w:val="20"/>
        </w:rPr>
        <w:t>p</w:t>
      </w:r>
      <w:r w:rsidRPr="00215064">
        <w:rPr>
          <w:sz w:val="20"/>
          <w:szCs w:val="20"/>
          <w:vertAlign w:val="subscript"/>
        </w:rPr>
        <w:t>sa</w:t>
      </w:r>
      <w:proofErr w:type="spellEnd"/>
      <w:r w:rsidRPr="00215064">
        <w:rPr>
          <w:sz w:val="20"/>
          <w:szCs w:val="20"/>
        </w:rPr>
        <w:t xml:space="preserve">) and </w:t>
      </w:r>
      <w:r w:rsidRPr="00215064">
        <w:rPr>
          <w:i/>
          <w:iCs/>
          <w:sz w:val="20"/>
          <w:szCs w:val="20"/>
        </w:rPr>
        <w:t>substantive validity coefficient</w:t>
      </w:r>
      <w:r w:rsidRPr="00215064">
        <w:rPr>
          <w:sz w:val="20"/>
          <w:szCs w:val="20"/>
        </w:rPr>
        <w:t xml:space="preserve"> (</w:t>
      </w:r>
      <w:r w:rsidRPr="00215064">
        <w:rPr>
          <w:i/>
          <w:iCs/>
          <w:sz w:val="20"/>
          <w:szCs w:val="20"/>
        </w:rPr>
        <w:t>c</w:t>
      </w:r>
      <w:r w:rsidRPr="00215064">
        <w:rPr>
          <w:sz w:val="20"/>
          <w:szCs w:val="20"/>
          <w:vertAlign w:val="subscript"/>
        </w:rPr>
        <w:t>sv</w:t>
      </w:r>
      <w:r w:rsidRPr="00215064">
        <w:rPr>
          <w:sz w:val="20"/>
          <w:szCs w:val="20"/>
        </w:rPr>
        <w:t xml:space="preserve">); </w:t>
      </w:r>
      <w:proofErr w:type="spellStart"/>
      <w:r w:rsidRPr="00215064">
        <w:rPr>
          <w:i/>
          <w:iCs/>
          <w:sz w:val="20"/>
          <w:szCs w:val="20"/>
        </w:rPr>
        <w:t>p</w:t>
      </w:r>
      <w:r w:rsidRPr="00215064">
        <w:rPr>
          <w:sz w:val="20"/>
          <w:szCs w:val="20"/>
          <w:vertAlign w:val="subscript"/>
        </w:rPr>
        <w:t>sa</w:t>
      </w:r>
      <w:proofErr w:type="spellEnd"/>
      <w:r w:rsidRPr="00215064">
        <w:rPr>
          <w:sz w:val="20"/>
          <w:szCs w:val="20"/>
        </w:rPr>
        <w:t xml:space="preserve"> ranges from 0 to 1, with 1 attained in the presence of unanimous agreement; </w:t>
      </w:r>
      <w:r w:rsidRPr="00215064">
        <w:rPr>
          <w:i/>
          <w:iCs/>
          <w:sz w:val="20"/>
          <w:szCs w:val="20"/>
        </w:rPr>
        <w:t>c</w:t>
      </w:r>
      <w:r w:rsidRPr="00215064">
        <w:rPr>
          <w:sz w:val="20"/>
          <w:szCs w:val="20"/>
          <w:vertAlign w:val="subscript"/>
        </w:rPr>
        <w:t>sv</w:t>
      </w:r>
      <w:r w:rsidRPr="00215064">
        <w:rPr>
          <w:sz w:val="20"/>
          <w:szCs w:val="20"/>
        </w:rPr>
        <w:t xml:space="preserve"> ranges from -1 and 1; the minimum occurs when all raters unanimously misclassify an item, whereas the maximum occurs when all raters unanimously agree on its classification. In evaluating </w:t>
      </w:r>
      <w:proofErr w:type="spellStart"/>
      <w:r w:rsidRPr="00215064">
        <w:rPr>
          <w:i/>
          <w:iCs/>
          <w:sz w:val="20"/>
          <w:szCs w:val="20"/>
        </w:rPr>
        <w:t>p</w:t>
      </w:r>
      <w:r w:rsidRPr="00215064">
        <w:rPr>
          <w:sz w:val="20"/>
          <w:szCs w:val="20"/>
          <w:vertAlign w:val="subscript"/>
        </w:rPr>
        <w:t>sa</w:t>
      </w:r>
      <w:proofErr w:type="spellEnd"/>
      <w:r w:rsidRPr="00215064">
        <w:rPr>
          <w:sz w:val="20"/>
          <w:szCs w:val="20"/>
        </w:rPr>
        <w:t xml:space="preserve"> and </w:t>
      </w:r>
      <w:r w:rsidRPr="00215064">
        <w:rPr>
          <w:i/>
          <w:iCs/>
          <w:sz w:val="20"/>
          <w:szCs w:val="20"/>
        </w:rPr>
        <w:t>c</w:t>
      </w:r>
      <w:r w:rsidRPr="00215064">
        <w:rPr>
          <w:sz w:val="20"/>
          <w:szCs w:val="20"/>
          <w:vertAlign w:val="subscript"/>
        </w:rPr>
        <w:t>sv</w:t>
      </w:r>
      <w:r w:rsidRPr="00215064">
        <w:rPr>
          <w:sz w:val="20"/>
          <w:szCs w:val="20"/>
        </w:rPr>
        <w:t xml:space="preserve"> values, we used benchmarks of Colquitt et al. (2019), which indicates that </w:t>
      </w:r>
      <w:proofErr w:type="spellStart"/>
      <w:r w:rsidRPr="00215064">
        <w:rPr>
          <w:i/>
          <w:iCs/>
          <w:color w:val="000000" w:themeColor="text1"/>
          <w:sz w:val="20"/>
          <w:szCs w:val="20"/>
        </w:rPr>
        <w:t>p</w:t>
      </w:r>
      <w:r w:rsidRPr="00215064">
        <w:rPr>
          <w:i/>
          <w:iCs/>
          <w:color w:val="000000" w:themeColor="text1"/>
          <w:sz w:val="20"/>
          <w:szCs w:val="20"/>
          <w:vertAlign w:val="subscript"/>
        </w:rPr>
        <w:t>s</w:t>
      </w:r>
      <w:r w:rsidRPr="00215064">
        <w:rPr>
          <w:color w:val="000000" w:themeColor="text1"/>
          <w:sz w:val="20"/>
          <w:szCs w:val="20"/>
          <w:vertAlign w:val="subscript"/>
        </w:rPr>
        <w:t>a</w:t>
      </w:r>
      <w:proofErr w:type="spellEnd"/>
      <w:r w:rsidRPr="00215064">
        <w:rPr>
          <w:color w:val="000000" w:themeColor="text1"/>
          <w:sz w:val="20"/>
          <w:szCs w:val="20"/>
          <w:vertAlign w:val="subscript"/>
        </w:rPr>
        <w:t xml:space="preserve"> </w:t>
      </w:r>
      <w:r w:rsidRPr="00215064">
        <w:rPr>
          <w:rStyle w:val="Strong"/>
          <w:b w:val="0"/>
          <w:bCs w:val="0"/>
          <w:color w:val="000000" w:themeColor="text1"/>
          <w:spacing w:val="-2"/>
          <w:sz w:val="20"/>
          <w:szCs w:val="20"/>
        </w:rPr>
        <w:t>≥</w:t>
      </w:r>
      <w:r w:rsidRPr="00215064">
        <w:rPr>
          <w:color w:val="000000" w:themeColor="text1"/>
          <w:sz w:val="20"/>
          <w:szCs w:val="20"/>
        </w:rPr>
        <w:t xml:space="preserve"> .72 and </w:t>
      </w:r>
      <w:r w:rsidRPr="00215064">
        <w:rPr>
          <w:i/>
          <w:iCs/>
          <w:color w:val="000000" w:themeColor="text1"/>
          <w:sz w:val="20"/>
          <w:szCs w:val="20"/>
        </w:rPr>
        <w:t>c</w:t>
      </w:r>
      <w:r w:rsidRPr="00215064">
        <w:rPr>
          <w:color w:val="000000" w:themeColor="text1"/>
          <w:sz w:val="20"/>
          <w:szCs w:val="20"/>
          <w:vertAlign w:val="subscript"/>
        </w:rPr>
        <w:t xml:space="preserve">sv </w:t>
      </w:r>
      <w:r w:rsidRPr="00215064">
        <w:rPr>
          <w:rStyle w:val="Strong"/>
          <w:b w:val="0"/>
          <w:bCs w:val="0"/>
          <w:color w:val="000000" w:themeColor="text1"/>
          <w:spacing w:val="-2"/>
          <w:sz w:val="20"/>
          <w:szCs w:val="20"/>
        </w:rPr>
        <w:t>≥</w:t>
      </w:r>
      <w:r w:rsidRPr="00215064">
        <w:rPr>
          <w:color w:val="000000" w:themeColor="text1"/>
          <w:sz w:val="20"/>
          <w:szCs w:val="20"/>
        </w:rPr>
        <w:t xml:space="preserve"> </w:t>
      </w:r>
      <w:r w:rsidRPr="00215064">
        <w:rPr>
          <w:sz w:val="20"/>
          <w:szCs w:val="20"/>
        </w:rPr>
        <w:t>.51 reflects moderate or stronger agreement (bolded); italicized values indicate weaker agreement (</w:t>
      </w:r>
      <w:proofErr w:type="spellStart"/>
      <w:proofErr w:type="gramStart"/>
      <w:r w:rsidRPr="00215064">
        <w:rPr>
          <w:i/>
          <w:iCs/>
          <w:sz w:val="20"/>
          <w:szCs w:val="20"/>
        </w:rPr>
        <w:t>p</w:t>
      </w:r>
      <w:r w:rsidRPr="00215064">
        <w:rPr>
          <w:sz w:val="20"/>
          <w:szCs w:val="20"/>
          <w:vertAlign w:val="subscript"/>
        </w:rPr>
        <w:t>sa</w:t>
      </w:r>
      <w:proofErr w:type="spellEnd"/>
      <w:r w:rsidRPr="00215064">
        <w:rPr>
          <w:sz w:val="20"/>
          <w:szCs w:val="20"/>
          <w:vertAlign w:val="subscript"/>
        </w:rPr>
        <w:t xml:space="preserve"> </w:t>
      </w:r>
      <w:r w:rsidRPr="00215064">
        <w:rPr>
          <w:sz w:val="20"/>
          <w:szCs w:val="20"/>
        </w:rPr>
        <w:t xml:space="preserve"> =</w:t>
      </w:r>
      <w:proofErr w:type="gramEnd"/>
      <w:r w:rsidRPr="00215064">
        <w:rPr>
          <w:sz w:val="20"/>
          <w:szCs w:val="20"/>
        </w:rPr>
        <w:t xml:space="preserve"> .40–.71 and </w:t>
      </w:r>
      <w:r w:rsidRPr="00215064">
        <w:rPr>
          <w:i/>
          <w:iCs/>
          <w:sz w:val="20"/>
          <w:szCs w:val="20"/>
        </w:rPr>
        <w:t>c</w:t>
      </w:r>
      <w:r w:rsidRPr="00215064">
        <w:rPr>
          <w:sz w:val="20"/>
          <w:szCs w:val="20"/>
          <w:vertAlign w:val="subscript"/>
        </w:rPr>
        <w:t xml:space="preserve">sv </w:t>
      </w:r>
      <w:r w:rsidRPr="00215064">
        <w:rPr>
          <w:sz w:val="20"/>
          <w:szCs w:val="20"/>
        </w:rPr>
        <w:t xml:space="preserve">= .05–.50); </w:t>
      </w:r>
      <w:r w:rsidR="00421A80" w:rsidRPr="00215064">
        <w:rPr>
          <w:sz w:val="20"/>
          <w:szCs w:val="20"/>
        </w:rPr>
        <w:t>values in italicized and underlined font represent very weak agreement.</w:t>
      </w:r>
    </w:p>
    <w:p w14:paraId="1A34A350" w14:textId="709CCB0E" w:rsidR="00B06B06" w:rsidRPr="00951FC8" w:rsidRDefault="00341CD0" w:rsidP="00B06B06">
      <w:pPr>
        <w:pStyle w:val="FootnoteText"/>
        <w:rPr>
          <w:rFonts w:ascii="Times New Roman" w:hAnsi="Times New Roman"/>
          <w:sz w:val="20"/>
          <w:szCs w:val="20"/>
        </w:rPr>
      </w:pPr>
      <w:r w:rsidRPr="00215064">
        <w:rPr>
          <w:sz w:val="20"/>
          <w:szCs w:val="20"/>
          <w:vertAlign w:val="superscript"/>
        </w:rPr>
        <w:t>a</w:t>
      </w:r>
      <w:r w:rsidR="007D5683" w:rsidRPr="00215064">
        <w:rPr>
          <w:sz w:val="20"/>
          <w:szCs w:val="20"/>
        </w:rPr>
        <w:t xml:space="preserve"> </w:t>
      </w:r>
      <w:r w:rsidR="00B06B06" w:rsidRPr="00951FC8">
        <w:rPr>
          <w:rFonts w:ascii="Times New Roman" w:hAnsi="Times New Roman"/>
          <w:color w:val="000000" w:themeColor="text1"/>
          <w:sz w:val="20"/>
          <w:szCs w:val="20"/>
        </w:rPr>
        <w:t>Due</w:t>
      </w:r>
      <w:r w:rsidR="00B06B06" w:rsidRPr="00951FC8">
        <w:rPr>
          <w:rFonts w:ascii="Times New Roman" w:hAnsi="Times New Roman"/>
          <w:sz w:val="20"/>
          <w:szCs w:val="20"/>
        </w:rPr>
        <w:t xml:space="preserve"> to a transcription error, </w:t>
      </w:r>
      <w:r w:rsidR="00B06B06" w:rsidRPr="00951FC8">
        <w:rPr>
          <w:rFonts w:ascii="Times New Roman" w:hAnsi="Times New Roman"/>
          <w:color w:val="000000" w:themeColor="text1"/>
          <w:sz w:val="20"/>
          <w:szCs w:val="20"/>
        </w:rPr>
        <w:t xml:space="preserve">two </w:t>
      </w:r>
      <w:r w:rsidR="00B06B06" w:rsidRPr="00951FC8">
        <w:rPr>
          <w:rFonts w:ascii="Times New Roman" w:hAnsi="Times New Roman"/>
          <w:sz w:val="20"/>
          <w:szCs w:val="20"/>
        </w:rPr>
        <w:t>variables (i.e., hypersexual behavior, sexual aggression) were mistakenly omitted from the</w:t>
      </w:r>
      <w:r w:rsidR="00B06B06">
        <w:rPr>
          <w:rFonts w:ascii="Times New Roman" w:hAnsi="Times New Roman"/>
          <w:sz w:val="20"/>
          <w:szCs w:val="20"/>
        </w:rPr>
        <w:t xml:space="preserve"> content validation</w:t>
      </w:r>
      <w:r w:rsidR="00B06B06" w:rsidRPr="00951FC8">
        <w:rPr>
          <w:rFonts w:ascii="Times New Roman" w:hAnsi="Times New Roman"/>
          <w:sz w:val="20"/>
          <w:szCs w:val="20"/>
        </w:rPr>
        <w:t xml:space="preserve"> study</w:t>
      </w:r>
      <w:r w:rsidR="00B06B06">
        <w:rPr>
          <w:rFonts w:ascii="Times New Roman" w:hAnsi="Times New Roman"/>
          <w:sz w:val="20"/>
          <w:szCs w:val="20"/>
        </w:rPr>
        <w:t>.</w:t>
      </w:r>
      <w:r w:rsidR="00B06B06" w:rsidRPr="00951FC8">
        <w:rPr>
          <w:rFonts w:ascii="Times New Roman" w:hAnsi="Times New Roman"/>
          <w:sz w:val="20"/>
          <w:szCs w:val="20"/>
        </w:rPr>
        <w:t xml:space="preserve"> Because both variables are relevant to </w:t>
      </w:r>
      <w:r w:rsidR="00857596">
        <w:rPr>
          <w:rFonts w:ascii="Times New Roman" w:hAnsi="Times New Roman"/>
          <w:sz w:val="20"/>
          <w:szCs w:val="20"/>
        </w:rPr>
        <w:t>GCP</w:t>
      </w:r>
      <w:r w:rsidR="00B06B06" w:rsidRPr="00951FC8">
        <w:rPr>
          <w:rFonts w:ascii="Times New Roman" w:hAnsi="Times New Roman"/>
          <w:sz w:val="20"/>
          <w:szCs w:val="20"/>
        </w:rPr>
        <w:t xml:space="preserve"> and it would be problematic to </w:t>
      </w:r>
      <w:r w:rsidR="00B06B06">
        <w:rPr>
          <w:rFonts w:ascii="Times New Roman" w:hAnsi="Times New Roman"/>
          <w:sz w:val="20"/>
          <w:szCs w:val="20"/>
        </w:rPr>
        <w:t xml:space="preserve">omit them </w:t>
      </w:r>
      <w:r w:rsidR="00B06B06" w:rsidRPr="00951FC8">
        <w:rPr>
          <w:rFonts w:ascii="Times New Roman" w:hAnsi="Times New Roman"/>
          <w:sz w:val="20"/>
          <w:szCs w:val="20"/>
        </w:rPr>
        <w:t xml:space="preserve">arbitrarily, we retained </w:t>
      </w:r>
      <w:r w:rsidR="00B06B06">
        <w:rPr>
          <w:rFonts w:ascii="Times New Roman" w:hAnsi="Times New Roman"/>
          <w:sz w:val="20"/>
          <w:szCs w:val="20"/>
        </w:rPr>
        <w:t xml:space="preserve">these </w:t>
      </w:r>
      <w:r w:rsidR="00B06B06" w:rsidRPr="00951FC8">
        <w:rPr>
          <w:rFonts w:ascii="Times New Roman" w:hAnsi="Times New Roman"/>
          <w:sz w:val="20"/>
          <w:szCs w:val="20"/>
        </w:rPr>
        <w:t xml:space="preserve">variables and imputed content validity indices for </w:t>
      </w:r>
      <w:r w:rsidR="00B06B06">
        <w:rPr>
          <w:rFonts w:ascii="Times New Roman" w:hAnsi="Times New Roman"/>
          <w:sz w:val="20"/>
          <w:szCs w:val="20"/>
        </w:rPr>
        <w:t>each of them</w:t>
      </w:r>
      <w:r w:rsidR="00B06B06" w:rsidRPr="00951FC8">
        <w:rPr>
          <w:rFonts w:ascii="Times New Roman" w:hAnsi="Times New Roman"/>
          <w:sz w:val="20"/>
          <w:szCs w:val="20"/>
        </w:rPr>
        <w:t xml:space="preserve">. For hypersexual behavior, we imputed mean content validity indices across </w:t>
      </w:r>
      <w:r w:rsidR="00B06B06">
        <w:rPr>
          <w:rFonts w:ascii="Times New Roman" w:hAnsi="Times New Roman"/>
          <w:sz w:val="20"/>
          <w:szCs w:val="20"/>
        </w:rPr>
        <w:t xml:space="preserve">the </w:t>
      </w:r>
      <w:r w:rsidR="00B06B06" w:rsidRPr="00951FC8">
        <w:rPr>
          <w:rFonts w:ascii="Times New Roman" w:hAnsi="Times New Roman"/>
          <w:sz w:val="20"/>
          <w:szCs w:val="20"/>
        </w:rPr>
        <w:t xml:space="preserve">risky sexual activity variables (except for infidelity); for sexual aggression, we imputed mean indices across </w:t>
      </w:r>
      <w:r w:rsidR="00B06B06">
        <w:rPr>
          <w:rFonts w:ascii="Times New Roman" w:hAnsi="Times New Roman"/>
          <w:sz w:val="20"/>
          <w:szCs w:val="20"/>
        </w:rPr>
        <w:t xml:space="preserve">the </w:t>
      </w:r>
      <w:r w:rsidR="00B06B06" w:rsidRPr="00951FC8">
        <w:rPr>
          <w:rFonts w:ascii="Times New Roman" w:hAnsi="Times New Roman"/>
          <w:sz w:val="20"/>
          <w:szCs w:val="20"/>
        </w:rPr>
        <w:t xml:space="preserve">risky sexual activity variables and aggressive behavior. </w:t>
      </w:r>
    </w:p>
    <w:p w14:paraId="4F2DB79B" w14:textId="0D856BED" w:rsidR="00B06B06" w:rsidRPr="00A56B9A" w:rsidRDefault="00A56B9A">
      <w:pPr>
        <w:rPr>
          <w:sz w:val="20"/>
          <w:szCs w:val="20"/>
        </w:rPr>
      </w:pPr>
      <w:r>
        <w:rPr>
          <w:sz w:val="20"/>
          <w:szCs w:val="20"/>
          <w:vertAlign w:val="superscript"/>
        </w:rPr>
        <w:t>b</w:t>
      </w:r>
      <w:r w:rsidRPr="00A56B9A">
        <w:rPr>
          <w:sz w:val="20"/>
          <w:szCs w:val="20"/>
        </w:rPr>
        <w:t xml:space="preserve"> </w:t>
      </w:r>
      <w:r w:rsidRPr="00A56B9A">
        <w:rPr>
          <w:color w:val="000000" w:themeColor="text1"/>
          <w:sz w:val="20"/>
          <w:szCs w:val="20"/>
        </w:rPr>
        <w:t xml:space="preserve">Variable </w:t>
      </w:r>
      <w:r w:rsidRPr="00A56B9A">
        <w:rPr>
          <w:color w:val="000000"/>
          <w:sz w:val="20"/>
          <w:szCs w:val="20"/>
        </w:rPr>
        <w:t xml:space="preserve">showed </w:t>
      </w:r>
      <w:r w:rsidRPr="00A56B9A">
        <w:rPr>
          <w:color w:val="000000" w:themeColor="text1"/>
          <w:sz w:val="20"/>
          <w:szCs w:val="20"/>
        </w:rPr>
        <w:t xml:space="preserve">weaker </w:t>
      </w:r>
      <w:r w:rsidR="004926BD">
        <w:rPr>
          <w:color w:val="000000" w:themeColor="text1"/>
          <w:sz w:val="20"/>
          <w:szCs w:val="20"/>
        </w:rPr>
        <w:t>rater</w:t>
      </w:r>
      <w:r w:rsidRPr="00A56B9A">
        <w:rPr>
          <w:color w:val="000000" w:themeColor="text1"/>
          <w:sz w:val="20"/>
          <w:szCs w:val="20"/>
        </w:rPr>
        <w:t xml:space="preserve"> consensus and/</w:t>
      </w:r>
      <w:r w:rsidRPr="00A56B9A">
        <w:rPr>
          <w:color w:val="000000"/>
          <w:sz w:val="20"/>
          <w:szCs w:val="20"/>
        </w:rPr>
        <w:t xml:space="preserve">or </w:t>
      </w:r>
      <w:r w:rsidR="004926BD">
        <w:rPr>
          <w:color w:val="000000"/>
          <w:sz w:val="20"/>
          <w:szCs w:val="20"/>
        </w:rPr>
        <w:t>was</w:t>
      </w:r>
      <w:r w:rsidRPr="00A56B9A">
        <w:rPr>
          <w:color w:val="000000"/>
          <w:sz w:val="20"/>
          <w:szCs w:val="20"/>
        </w:rPr>
        <w:t xml:space="preserve"> </w:t>
      </w:r>
      <w:r w:rsidRPr="00A56B9A">
        <w:rPr>
          <w:color w:val="000000" w:themeColor="text1"/>
          <w:sz w:val="20"/>
          <w:szCs w:val="20"/>
        </w:rPr>
        <w:t>questioned in the review process</w:t>
      </w:r>
      <w:r w:rsidRPr="00A56B9A">
        <w:rPr>
          <w:color w:val="000000"/>
          <w:sz w:val="20"/>
          <w:szCs w:val="20"/>
        </w:rPr>
        <w:t xml:space="preserve">; </w:t>
      </w:r>
      <w:r w:rsidR="004926BD">
        <w:rPr>
          <w:color w:val="000000"/>
          <w:sz w:val="20"/>
          <w:szCs w:val="20"/>
        </w:rPr>
        <w:t xml:space="preserve">thus, </w:t>
      </w:r>
      <w:r w:rsidR="004926BD">
        <w:rPr>
          <w:color w:val="000000" w:themeColor="text1"/>
          <w:sz w:val="20"/>
          <w:szCs w:val="20"/>
        </w:rPr>
        <w:t>it was</w:t>
      </w:r>
      <w:r w:rsidR="004926BD" w:rsidRPr="00A56B9A">
        <w:rPr>
          <w:color w:val="000000" w:themeColor="text1"/>
          <w:sz w:val="20"/>
          <w:szCs w:val="20"/>
        </w:rPr>
        <w:t xml:space="preserve"> submitted to </w:t>
      </w:r>
      <w:r w:rsidR="004926BD">
        <w:rPr>
          <w:color w:val="000000" w:themeColor="text1"/>
          <w:sz w:val="20"/>
          <w:szCs w:val="20"/>
        </w:rPr>
        <w:t xml:space="preserve">subject matter expert (SME) evaluation. </w:t>
      </w:r>
      <w:r w:rsidR="00B06B06" w:rsidRPr="00A56B9A">
        <w:rPr>
          <w:sz w:val="20"/>
          <w:szCs w:val="20"/>
        </w:rPr>
        <w:br w:type="page"/>
      </w:r>
    </w:p>
    <w:p w14:paraId="2E566DA4" w14:textId="14BA6E7F" w:rsidR="00C3528B" w:rsidRPr="00215064" w:rsidRDefault="00C3528B" w:rsidP="00C3528B">
      <w:r w:rsidRPr="00215064">
        <w:lastRenderedPageBreak/>
        <w:t>Table S</w:t>
      </w:r>
      <w:r w:rsidR="005558DA" w:rsidRPr="00215064">
        <w:t>6</w:t>
      </w:r>
    </w:p>
    <w:p w14:paraId="44B90418" w14:textId="796CF064" w:rsidR="00C3528B" w:rsidRPr="00215064" w:rsidRDefault="00460037" w:rsidP="00C3528B">
      <w:pPr>
        <w:rPr>
          <w:i/>
          <w:iCs/>
        </w:rPr>
      </w:pPr>
      <w:r w:rsidRPr="00215064">
        <w:rPr>
          <w:i/>
          <w:iCs/>
        </w:rPr>
        <w:t xml:space="preserve">Summary of Results of </w:t>
      </w:r>
      <w:r>
        <w:rPr>
          <w:i/>
          <w:iCs/>
        </w:rPr>
        <w:t xml:space="preserve">Phase 1 of </w:t>
      </w:r>
      <w:r w:rsidRPr="00215064">
        <w:rPr>
          <w:i/>
          <w:iCs/>
        </w:rPr>
        <w:t>Content Validation</w:t>
      </w:r>
      <w:r>
        <w:rPr>
          <w:i/>
          <w:iCs/>
        </w:rPr>
        <w:t xml:space="preserve">: </w:t>
      </w:r>
      <w:r w:rsidR="00ED1EF5" w:rsidRPr="00215064">
        <w:rPr>
          <w:i/>
          <w:iCs/>
        </w:rPr>
        <w:t>Counterproductiv</w:t>
      </w:r>
      <w:r w:rsidR="00112DA6">
        <w:rPr>
          <w:i/>
          <w:iCs/>
        </w:rPr>
        <w:t xml:space="preserve">ity </w:t>
      </w:r>
      <w:r w:rsidR="002C7379">
        <w:rPr>
          <w:i/>
          <w:iCs/>
        </w:rPr>
        <w:t>Adjacent</w:t>
      </w:r>
      <w:r w:rsidR="00F55189">
        <w:rPr>
          <w:i/>
          <w:iCs/>
        </w:rPr>
        <w:t xml:space="preserve"> </w:t>
      </w:r>
      <w:r w:rsidR="00ED1EF5">
        <w:rPr>
          <w:i/>
          <w:iCs/>
        </w:rPr>
        <w:t xml:space="preserve">and </w:t>
      </w:r>
      <w:r w:rsidR="00CE52D2" w:rsidRPr="00215064">
        <w:rPr>
          <w:i/>
          <w:iCs/>
        </w:rPr>
        <w:t>Comparison</w:t>
      </w:r>
      <w:r w:rsidR="005558DA" w:rsidRPr="00215064">
        <w:rPr>
          <w:i/>
          <w:iCs/>
        </w:rPr>
        <w:t xml:space="preserve"> 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5097"/>
        <w:gridCol w:w="915"/>
        <w:gridCol w:w="657"/>
        <w:gridCol w:w="759"/>
        <w:gridCol w:w="682"/>
        <w:gridCol w:w="788"/>
        <w:gridCol w:w="516"/>
        <w:gridCol w:w="596"/>
        <w:gridCol w:w="516"/>
        <w:gridCol w:w="596"/>
        <w:gridCol w:w="1838"/>
      </w:tblGrid>
      <w:tr w:rsidR="00C3528B" w:rsidRPr="00215064" w14:paraId="0766195B" w14:textId="77777777" w:rsidTr="00B87E40">
        <w:trPr>
          <w:trHeight w:val="144"/>
          <w:tblHeader/>
          <w:jc w:val="center"/>
        </w:trPr>
        <w:tc>
          <w:tcPr>
            <w:tcW w:w="1966" w:type="pct"/>
            <w:vMerge w:val="restart"/>
            <w:tcBorders>
              <w:top w:val="single" w:sz="4" w:space="0" w:color="auto"/>
              <w:bottom w:val="single" w:sz="4" w:space="0" w:color="auto"/>
            </w:tcBorders>
            <w:noWrap/>
            <w:vAlign w:val="center"/>
          </w:tcPr>
          <w:p w14:paraId="08DEEC8E" w14:textId="77777777" w:rsidR="00C3528B" w:rsidRPr="00215064" w:rsidRDefault="00C3528B" w:rsidP="003E3909">
            <w:pPr>
              <w:jc w:val="center"/>
              <w:rPr>
                <w:color w:val="000000" w:themeColor="text1"/>
              </w:rPr>
            </w:pPr>
            <w:r w:rsidRPr="00215064">
              <w:rPr>
                <w:color w:val="000000" w:themeColor="text1"/>
              </w:rPr>
              <w:t>Variable</w:t>
            </w:r>
          </w:p>
        </w:tc>
        <w:tc>
          <w:tcPr>
            <w:tcW w:w="353" w:type="pct"/>
            <w:vMerge w:val="restart"/>
            <w:tcBorders>
              <w:top w:val="single" w:sz="4" w:space="0" w:color="auto"/>
              <w:bottom w:val="single" w:sz="4" w:space="0" w:color="auto"/>
            </w:tcBorders>
            <w:vAlign w:val="center"/>
          </w:tcPr>
          <w:p w14:paraId="6B25C346" w14:textId="77777777" w:rsidR="00C3528B" w:rsidRPr="00215064" w:rsidRDefault="00C3528B" w:rsidP="003E3909">
            <w:pPr>
              <w:jc w:val="center"/>
              <w:rPr>
                <w:rFonts w:eastAsiaTheme="minorHAnsi"/>
                <w:i/>
                <w:iCs/>
                <w:color w:val="000000" w:themeColor="text1"/>
              </w:rPr>
            </w:pPr>
            <w:r w:rsidRPr="00215064">
              <w:rPr>
                <w:rFonts w:eastAsiaTheme="minorHAnsi"/>
                <w:i/>
                <w:iCs/>
                <w:color w:val="000000" w:themeColor="text1"/>
              </w:rPr>
              <w:t xml:space="preserve">N </w:t>
            </w:r>
            <w:r w:rsidRPr="00215064">
              <w:rPr>
                <w:rFonts w:eastAsiaTheme="minorHAnsi"/>
                <w:color w:val="000000" w:themeColor="text1"/>
              </w:rPr>
              <w:t>raters</w:t>
            </w:r>
          </w:p>
        </w:tc>
        <w:tc>
          <w:tcPr>
            <w:tcW w:w="546" w:type="pct"/>
            <w:gridSpan w:val="2"/>
            <w:tcBorders>
              <w:top w:val="single" w:sz="4" w:space="0" w:color="auto"/>
              <w:bottom w:val="single" w:sz="4" w:space="0" w:color="auto"/>
            </w:tcBorders>
            <w:vAlign w:val="center"/>
          </w:tcPr>
          <w:p w14:paraId="22C13D68" w14:textId="77777777" w:rsidR="00C3528B" w:rsidRPr="00215064" w:rsidRDefault="00C3528B" w:rsidP="003E3909">
            <w:pPr>
              <w:jc w:val="center"/>
              <w:rPr>
                <w:color w:val="000000" w:themeColor="text1"/>
              </w:rPr>
            </w:pPr>
            <w:r w:rsidRPr="00215064">
              <w:rPr>
                <w:rFonts w:eastAsiaTheme="minorHAnsi"/>
                <w:color w:val="000000" w:themeColor="text1"/>
              </w:rPr>
              <w:t>Maladaptive</w:t>
            </w:r>
          </w:p>
        </w:tc>
        <w:tc>
          <w:tcPr>
            <w:tcW w:w="567" w:type="pct"/>
            <w:gridSpan w:val="2"/>
            <w:tcBorders>
              <w:top w:val="single" w:sz="4" w:space="0" w:color="auto"/>
              <w:bottom w:val="single" w:sz="4" w:space="0" w:color="auto"/>
            </w:tcBorders>
            <w:noWrap/>
            <w:vAlign w:val="center"/>
          </w:tcPr>
          <w:p w14:paraId="6A5D84B0" w14:textId="1EC1E18B" w:rsidR="00C3528B" w:rsidRPr="00215064" w:rsidRDefault="00C3528B" w:rsidP="003E3909">
            <w:pPr>
              <w:jc w:val="center"/>
              <w:rPr>
                <w:color w:val="000000" w:themeColor="text1"/>
              </w:rPr>
            </w:pPr>
            <w:r w:rsidRPr="00215064">
              <w:rPr>
                <w:color w:val="000000" w:themeColor="text1"/>
              </w:rPr>
              <w:t xml:space="preserve">Contingently </w:t>
            </w:r>
            <w:r w:rsidRPr="00215064">
              <w:rPr>
                <w:color w:val="000000" w:themeColor="text1"/>
              </w:rPr>
              <w:br/>
            </w:r>
            <w:r w:rsidR="00D32AD0">
              <w:rPr>
                <w:color w:val="000000" w:themeColor="text1"/>
              </w:rPr>
              <w:t>m</w:t>
            </w:r>
            <w:r w:rsidRPr="00215064">
              <w:rPr>
                <w:color w:val="000000" w:themeColor="text1"/>
              </w:rPr>
              <w:t>aladaptive</w:t>
            </w:r>
          </w:p>
        </w:tc>
        <w:tc>
          <w:tcPr>
            <w:tcW w:w="429" w:type="pct"/>
            <w:gridSpan w:val="2"/>
            <w:tcBorders>
              <w:top w:val="single" w:sz="4" w:space="0" w:color="auto"/>
              <w:bottom w:val="single" w:sz="4" w:space="0" w:color="auto"/>
            </w:tcBorders>
            <w:vAlign w:val="center"/>
          </w:tcPr>
          <w:p w14:paraId="20B83FD6" w14:textId="77777777" w:rsidR="00C3528B" w:rsidRPr="00215064" w:rsidRDefault="00C3528B" w:rsidP="003E3909">
            <w:pPr>
              <w:jc w:val="center"/>
              <w:rPr>
                <w:color w:val="000000" w:themeColor="text1"/>
              </w:rPr>
            </w:pPr>
            <w:r w:rsidRPr="00215064">
              <w:rPr>
                <w:color w:val="000000" w:themeColor="text1"/>
              </w:rPr>
              <w:t>Adaptive</w:t>
            </w:r>
          </w:p>
        </w:tc>
        <w:tc>
          <w:tcPr>
            <w:tcW w:w="429" w:type="pct"/>
            <w:gridSpan w:val="2"/>
            <w:tcBorders>
              <w:top w:val="single" w:sz="4" w:space="0" w:color="auto"/>
              <w:bottom w:val="single" w:sz="4" w:space="0" w:color="auto"/>
            </w:tcBorders>
            <w:vAlign w:val="center"/>
          </w:tcPr>
          <w:p w14:paraId="5775BDCC" w14:textId="201C5881" w:rsidR="00C3528B" w:rsidRPr="00215064" w:rsidRDefault="00B8583C" w:rsidP="003E3909">
            <w:pPr>
              <w:jc w:val="center"/>
              <w:rPr>
                <w:color w:val="000000" w:themeColor="text1"/>
              </w:rPr>
            </w:pPr>
            <w:r>
              <w:rPr>
                <w:color w:val="000000" w:themeColor="text1"/>
              </w:rPr>
              <w:t>None</w:t>
            </w:r>
          </w:p>
        </w:tc>
        <w:tc>
          <w:tcPr>
            <w:tcW w:w="709" w:type="pct"/>
            <w:vMerge w:val="restart"/>
            <w:tcBorders>
              <w:top w:val="single" w:sz="4" w:space="0" w:color="auto"/>
              <w:bottom w:val="single" w:sz="4" w:space="0" w:color="auto"/>
            </w:tcBorders>
            <w:vAlign w:val="center"/>
          </w:tcPr>
          <w:p w14:paraId="5AFF18C5" w14:textId="100F3217" w:rsidR="00C3528B" w:rsidRPr="00215064" w:rsidRDefault="00C3528B" w:rsidP="003E3909">
            <w:pPr>
              <w:jc w:val="center"/>
              <w:rPr>
                <w:color w:val="000000" w:themeColor="text1"/>
              </w:rPr>
            </w:pPr>
            <w:r w:rsidRPr="00215064">
              <w:rPr>
                <w:color w:val="000000" w:themeColor="text1"/>
              </w:rPr>
              <w:t>Best fit category</w:t>
            </w:r>
          </w:p>
        </w:tc>
      </w:tr>
      <w:tr w:rsidR="001C662A" w:rsidRPr="00215064" w14:paraId="7E32ED6E" w14:textId="77777777" w:rsidTr="00B87E40">
        <w:trPr>
          <w:trHeight w:val="144"/>
          <w:tblHeader/>
          <w:jc w:val="center"/>
        </w:trPr>
        <w:tc>
          <w:tcPr>
            <w:tcW w:w="1966" w:type="pct"/>
            <w:vMerge/>
            <w:tcBorders>
              <w:top w:val="single" w:sz="4" w:space="0" w:color="auto"/>
              <w:bottom w:val="single" w:sz="4" w:space="0" w:color="auto"/>
            </w:tcBorders>
            <w:noWrap/>
            <w:vAlign w:val="center"/>
          </w:tcPr>
          <w:p w14:paraId="72E77F16" w14:textId="77777777" w:rsidR="00C3528B" w:rsidRPr="00215064" w:rsidRDefault="00C3528B" w:rsidP="003E3909">
            <w:pPr>
              <w:jc w:val="center"/>
              <w:rPr>
                <w:color w:val="000000" w:themeColor="text1"/>
              </w:rPr>
            </w:pPr>
          </w:p>
        </w:tc>
        <w:tc>
          <w:tcPr>
            <w:tcW w:w="353" w:type="pct"/>
            <w:vMerge/>
            <w:tcBorders>
              <w:top w:val="single" w:sz="4" w:space="0" w:color="auto"/>
              <w:bottom w:val="single" w:sz="4" w:space="0" w:color="auto"/>
            </w:tcBorders>
            <w:vAlign w:val="center"/>
          </w:tcPr>
          <w:p w14:paraId="360376B0" w14:textId="77777777" w:rsidR="00C3528B" w:rsidRPr="00215064" w:rsidRDefault="00C3528B" w:rsidP="003E3909">
            <w:pPr>
              <w:jc w:val="center"/>
              <w:rPr>
                <w:i/>
                <w:iCs/>
                <w:color w:val="000000" w:themeColor="text1"/>
              </w:rPr>
            </w:pPr>
          </w:p>
        </w:tc>
        <w:tc>
          <w:tcPr>
            <w:tcW w:w="253" w:type="pct"/>
            <w:tcBorders>
              <w:top w:val="single" w:sz="4" w:space="0" w:color="auto"/>
              <w:bottom w:val="single" w:sz="4" w:space="0" w:color="auto"/>
            </w:tcBorders>
            <w:noWrap/>
            <w:vAlign w:val="center"/>
          </w:tcPr>
          <w:p w14:paraId="3DED15FB" w14:textId="77777777" w:rsidR="00C3528B" w:rsidRPr="00215064" w:rsidRDefault="00C3528B" w:rsidP="003E3909">
            <w:pPr>
              <w:jc w:val="center"/>
              <w:rPr>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293" w:type="pct"/>
            <w:tcBorders>
              <w:top w:val="single" w:sz="4" w:space="0" w:color="auto"/>
              <w:bottom w:val="single" w:sz="4" w:space="0" w:color="auto"/>
            </w:tcBorders>
            <w:noWrap/>
            <w:vAlign w:val="center"/>
          </w:tcPr>
          <w:p w14:paraId="4B710211" w14:textId="77777777" w:rsidR="00C3528B" w:rsidRPr="00215064" w:rsidRDefault="00C3528B" w:rsidP="003E3909">
            <w:pPr>
              <w:jc w:val="center"/>
              <w:rPr>
                <w:color w:val="000000" w:themeColor="text1"/>
              </w:rPr>
            </w:pPr>
            <w:r w:rsidRPr="00215064">
              <w:rPr>
                <w:i/>
                <w:iCs/>
                <w:color w:val="000000" w:themeColor="text1"/>
              </w:rPr>
              <w:t>c</w:t>
            </w:r>
            <w:r w:rsidRPr="00215064">
              <w:rPr>
                <w:color w:val="000000" w:themeColor="text1"/>
                <w:vertAlign w:val="subscript"/>
              </w:rPr>
              <w:t>sv</w:t>
            </w:r>
          </w:p>
        </w:tc>
        <w:tc>
          <w:tcPr>
            <w:tcW w:w="263" w:type="pct"/>
            <w:tcBorders>
              <w:top w:val="single" w:sz="4" w:space="0" w:color="auto"/>
              <w:bottom w:val="single" w:sz="4" w:space="0" w:color="auto"/>
            </w:tcBorders>
            <w:noWrap/>
            <w:vAlign w:val="center"/>
          </w:tcPr>
          <w:p w14:paraId="496935BE" w14:textId="77777777" w:rsidR="00C3528B" w:rsidRPr="00215064" w:rsidRDefault="00C3528B" w:rsidP="003E3909">
            <w:pPr>
              <w:jc w:val="center"/>
              <w:rPr>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304" w:type="pct"/>
            <w:tcBorders>
              <w:top w:val="single" w:sz="4" w:space="0" w:color="auto"/>
              <w:bottom w:val="single" w:sz="4" w:space="0" w:color="auto"/>
            </w:tcBorders>
            <w:noWrap/>
            <w:vAlign w:val="center"/>
          </w:tcPr>
          <w:p w14:paraId="643FA59E" w14:textId="77777777" w:rsidR="00C3528B" w:rsidRPr="00215064" w:rsidRDefault="00C3528B" w:rsidP="003E3909">
            <w:pPr>
              <w:jc w:val="center"/>
              <w:rPr>
                <w:color w:val="000000" w:themeColor="text1"/>
              </w:rPr>
            </w:pPr>
            <w:r w:rsidRPr="00215064">
              <w:rPr>
                <w:i/>
                <w:iCs/>
                <w:color w:val="000000" w:themeColor="text1"/>
              </w:rPr>
              <w:t>c</w:t>
            </w:r>
            <w:r w:rsidRPr="00215064">
              <w:rPr>
                <w:color w:val="000000" w:themeColor="text1"/>
                <w:vertAlign w:val="subscript"/>
              </w:rPr>
              <w:t>sv</w:t>
            </w:r>
          </w:p>
        </w:tc>
        <w:tc>
          <w:tcPr>
            <w:tcW w:w="199" w:type="pct"/>
            <w:tcBorders>
              <w:top w:val="single" w:sz="4" w:space="0" w:color="auto"/>
              <w:bottom w:val="single" w:sz="4" w:space="0" w:color="auto"/>
            </w:tcBorders>
            <w:noWrap/>
            <w:vAlign w:val="center"/>
          </w:tcPr>
          <w:p w14:paraId="78C1984E" w14:textId="77777777" w:rsidR="00C3528B" w:rsidRPr="00215064" w:rsidRDefault="00C3528B" w:rsidP="003E3909">
            <w:pPr>
              <w:jc w:val="center"/>
              <w:rPr>
                <w:iCs/>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230" w:type="pct"/>
            <w:tcBorders>
              <w:top w:val="single" w:sz="4" w:space="0" w:color="auto"/>
              <w:bottom w:val="single" w:sz="4" w:space="0" w:color="auto"/>
            </w:tcBorders>
            <w:vAlign w:val="center"/>
          </w:tcPr>
          <w:p w14:paraId="35FCD67B" w14:textId="77777777" w:rsidR="00C3528B" w:rsidRPr="00215064" w:rsidRDefault="00C3528B" w:rsidP="003E3909">
            <w:pPr>
              <w:jc w:val="center"/>
              <w:rPr>
                <w:iCs/>
                <w:color w:val="000000" w:themeColor="text1"/>
              </w:rPr>
            </w:pPr>
            <w:r w:rsidRPr="00215064">
              <w:rPr>
                <w:i/>
                <w:iCs/>
                <w:color w:val="000000" w:themeColor="text1"/>
              </w:rPr>
              <w:t>c</w:t>
            </w:r>
            <w:r w:rsidRPr="00215064">
              <w:rPr>
                <w:color w:val="000000" w:themeColor="text1"/>
                <w:vertAlign w:val="subscript"/>
              </w:rPr>
              <w:t>sv</w:t>
            </w:r>
          </w:p>
        </w:tc>
        <w:tc>
          <w:tcPr>
            <w:tcW w:w="199" w:type="pct"/>
            <w:tcBorders>
              <w:top w:val="single" w:sz="4" w:space="0" w:color="auto"/>
              <w:bottom w:val="single" w:sz="4" w:space="0" w:color="auto"/>
            </w:tcBorders>
            <w:noWrap/>
            <w:vAlign w:val="center"/>
          </w:tcPr>
          <w:p w14:paraId="3FBD06F9" w14:textId="77777777" w:rsidR="00C3528B" w:rsidRPr="00215064" w:rsidRDefault="00C3528B" w:rsidP="003E3909">
            <w:pPr>
              <w:jc w:val="center"/>
              <w:rPr>
                <w:iCs/>
                <w:color w:val="000000" w:themeColor="text1"/>
              </w:rPr>
            </w:pPr>
            <w:proofErr w:type="spellStart"/>
            <w:r w:rsidRPr="00215064">
              <w:rPr>
                <w:i/>
                <w:iCs/>
                <w:color w:val="000000" w:themeColor="text1"/>
              </w:rPr>
              <w:t>p</w:t>
            </w:r>
            <w:r w:rsidRPr="00215064">
              <w:rPr>
                <w:color w:val="000000" w:themeColor="text1"/>
                <w:vertAlign w:val="subscript"/>
              </w:rPr>
              <w:t>sa</w:t>
            </w:r>
            <w:proofErr w:type="spellEnd"/>
          </w:p>
        </w:tc>
        <w:tc>
          <w:tcPr>
            <w:tcW w:w="230" w:type="pct"/>
            <w:tcBorders>
              <w:top w:val="single" w:sz="4" w:space="0" w:color="auto"/>
              <w:bottom w:val="single" w:sz="4" w:space="0" w:color="auto"/>
            </w:tcBorders>
            <w:vAlign w:val="center"/>
          </w:tcPr>
          <w:p w14:paraId="51C15393" w14:textId="77777777" w:rsidR="00C3528B" w:rsidRPr="00215064" w:rsidRDefault="00C3528B" w:rsidP="003E3909">
            <w:pPr>
              <w:jc w:val="center"/>
              <w:rPr>
                <w:iCs/>
                <w:color w:val="000000" w:themeColor="text1"/>
              </w:rPr>
            </w:pPr>
            <w:r w:rsidRPr="00215064">
              <w:rPr>
                <w:i/>
                <w:iCs/>
                <w:color w:val="000000" w:themeColor="text1"/>
              </w:rPr>
              <w:t>c</w:t>
            </w:r>
            <w:r w:rsidRPr="00215064">
              <w:rPr>
                <w:color w:val="000000" w:themeColor="text1"/>
                <w:vertAlign w:val="subscript"/>
              </w:rPr>
              <w:t>sv</w:t>
            </w:r>
          </w:p>
        </w:tc>
        <w:tc>
          <w:tcPr>
            <w:tcW w:w="709" w:type="pct"/>
            <w:vMerge/>
            <w:tcBorders>
              <w:top w:val="single" w:sz="4" w:space="0" w:color="auto"/>
              <w:bottom w:val="single" w:sz="4" w:space="0" w:color="auto"/>
            </w:tcBorders>
            <w:vAlign w:val="center"/>
          </w:tcPr>
          <w:p w14:paraId="00B0156F" w14:textId="77777777" w:rsidR="00C3528B" w:rsidRPr="00215064" w:rsidRDefault="00C3528B" w:rsidP="003E3909">
            <w:pPr>
              <w:jc w:val="center"/>
              <w:rPr>
                <w:iCs/>
                <w:color w:val="000000" w:themeColor="text1"/>
              </w:rPr>
            </w:pPr>
          </w:p>
        </w:tc>
      </w:tr>
      <w:tr w:rsidR="00BA7CDE" w:rsidRPr="00215064" w14:paraId="601DCAAD" w14:textId="77777777" w:rsidTr="00B87E40">
        <w:trPr>
          <w:trHeight w:val="144"/>
          <w:jc w:val="center"/>
        </w:trPr>
        <w:tc>
          <w:tcPr>
            <w:tcW w:w="1966" w:type="pct"/>
            <w:tcBorders>
              <w:top w:val="nil"/>
              <w:bottom w:val="nil"/>
            </w:tcBorders>
            <w:shd w:val="clear" w:color="auto" w:fill="D9D9D9" w:themeFill="background1" w:themeFillShade="D9"/>
            <w:noWrap/>
            <w:vAlign w:val="center"/>
          </w:tcPr>
          <w:p w14:paraId="7C564567" w14:textId="441FDD5C" w:rsidR="00BA7CDE" w:rsidRPr="00ED1EF5" w:rsidRDefault="00BA7CDE" w:rsidP="000C69B6">
            <w:pPr>
              <w:rPr>
                <w:b/>
                <w:bCs/>
                <w:color w:val="000000" w:themeColor="text1"/>
              </w:rPr>
            </w:pPr>
            <w:r>
              <w:rPr>
                <w:b/>
                <w:bCs/>
                <w:color w:val="000000" w:themeColor="text1"/>
              </w:rPr>
              <w:t>Counterproductivity</w:t>
            </w:r>
            <w:r w:rsidR="00F55189">
              <w:rPr>
                <w:b/>
                <w:bCs/>
                <w:color w:val="000000" w:themeColor="text1"/>
              </w:rPr>
              <w:t xml:space="preserve"> </w:t>
            </w:r>
            <w:r w:rsidR="002C7379">
              <w:rPr>
                <w:b/>
                <w:bCs/>
                <w:color w:val="000000" w:themeColor="text1"/>
              </w:rPr>
              <w:t xml:space="preserve">adjacent </w:t>
            </w:r>
            <w:r w:rsidR="00F55189">
              <w:rPr>
                <w:b/>
                <w:bCs/>
                <w:color w:val="000000" w:themeColor="text1"/>
              </w:rPr>
              <w:t>variables</w:t>
            </w:r>
          </w:p>
        </w:tc>
        <w:tc>
          <w:tcPr>
            <w:tcW w:w="353" w:type="pct"/>
            <w:tcBorders>
              <w:top w:val="nil"/>
              <w:bottom w:val="nil"/>
            </w:tcBorders>
            <w:shd w:val="clear" w:color="auto" w:fill="D9D9D9" w:themeFill="background1" w:themeFillShade="D9"/>
            <w:vAlign w:val="center"/>
          </w:tcPr>
          <w:p w14:paraId="14B17648" w14:textId="77777777" w:rsidR="00BA7CDE" w:rsidRPr="00ED1EF5" w:rsidRDefault="00BA7CDE" w:rsidP="000C69B6">
            <w:pPr>
              <w:jc w:val="center"/>
              <w:rPr>
                <w:color w:val="000000" w:themeColor="text1"/>
              </w:rPr>
            </w:pPr>
          </w:p>
        </w:tc>
        <w:tc>
          <w:tcPr>
            <w:tcW w:w="253" w:type="pct"/>
            <w:tcBorders>
              <w:top w:val="nil"/>
              <w:bottom w:val="nil"/>
            </w:tcBorders>
            <w:shd w:val="clear" w:color="auto" w:fill="D9D9D9" w:themeFill="background1" w:themeFillShade="D9"/>
            <w:noWrap/>
            <w:vAlign w:val="center"/>
          </w:tcPr>
          <w:p w14:paraId="7713775A" w14:textId="77777777" w:rsidR="00BA7CDE" w:rsidRPr="00ED1EF5" w:rsidRDefault="00BA7CDE" w:rsidP="000C69B6">
            <w:pPr>
              <w:jc w:val="center"/>
              <w:rPr>
                <w:color w:val="000000" w:themeColor="text1"/>
              </w:rPr>
            </w:pPr>
          </w:p>
        </w:tc>
        <w:tc>
          <w:tcPr>
            <w:tcW w:w="293" w:type="pct"/>
            <w:tcBorders>
              <w:top w:val="nil"/>
              <w:bottom w:val="nil"/>
            </w:tcBorders>
            <w:shd w:val="clear" w:color="auto" w:fill="D9D9D9" w:themeFill="background1" w:themeFillShade="D9"/>
            <w:noWrap/>
            <w:vAlign w:val="center"/>
          </w:tcPr>
          <w:p w14:paraId="40D6B7AC" w14:textId="77777777" w:rsidR="00BA7CDE" w:rsidRPr="00ED1EF5" w:rsidRDefault="00BA7CDE" w:rsidP="000C69B6">
            <w:pPr>
              <w:jc w:val="center"/>
              <w:rPr>
                <w:color w:val="000000" w:themeColor="text1"/>
              </w:rPr>
            </w:pPr>
          </w:p>
        </w:tc>
        <w:tc>
          <w:tcPr>
            <w:tcW w:w="263" w:type="pct"/>
            <w:tcBorders>
              <w:top w:val="nil"/>
              <w:bottom w:val="nil"/>
            </w:tcBorders>
            <w:shd w:val="clear" w:color="auto" w:fill="D9D9D9" w:themeFill="background1" w:themeFillShade="D9"/>
            <w:noWrap/>
            <w:vAlign w:val="center"/>
          </w:tcPr>
          <w:p w14:paraId="0851249E" w14:textId="77777777" w:rsidR="00BA7CDE" w:rsidRPr="00ED1EF5" w:rsidRDefault="00BA7CDE" w:rsidP="000C69B6">
            <w:pPr>
              <w:jc w:val="center"/>
              <w:rPr>
                <w:color w:val="000000" w:themeColor="text1"/>
              </w:rPr>
            </w:pPr>
          </w:p>
        </w:tc>
        <w:tc>
          <w:tcPr>
            <w:tcW w:w="304" w:type="pct"/>
            <w:tcBorders>
              <w:top w:val="nil"/>
              <w:bottom w:val="nil"/>
            </w:tcBorders>
            <w:shd w:val="clear" w:color="auto" w:fill="D9D9D9" w:themeFill="background1" w:themeFillShade="D9"/>
            <w:noWrap/>
            <w:vAlign w:val="center"/>
          </w:tcPr>
          <w:p w14:paraId="2BF680CA" w14:textId="77777777" w:rsidR="00BA7CDE" w:rsidRPr="00ED1EF5" w:rsidRDefault="00BA7CDE" w:rsidP="000C69B6">
            <w:pPr>
              <w:jc w:val="center"/>
              <w:rPr>
                <w:color w:val="000000" w:themeColor="text1"/>
              </w:rPr>
            </w:pPr>
          </w:p>
        </w:tc>
        <w:tc>
          <w:tcPr>
            <w:tcW w:w="199" w:type="pct"/>
            <w:tcBorders>
              <w:top w:val="nil"/>
              <w:bottom w:val="nil"/>
            </w:tcBorders>
            <w:shd w:val="clear" w:color="auto" w:fill="D9D9D9" w:themeFill="background1" w:themeFillShade="D9"/>
            <w:noWrap/>
            <w:vAlign w:val="center"/>
          </w:tcPr>
          <w:p w14:paraId="2AB7927C" w14:textId="77777777" w:rsidR="00BA7CDE" w:rsidRPr="00ED1EF5" w:rsidRDefault="00BA7CDE" w:rsidP="000C69B6">
            <w:pPr>
              <w:jc w:val="center"/>
              <w:rPr>
                <w:color w:val="000000" w:themeColor="text1"/>
              </w:rPr>
            </w:pPr>
          </w:p>
        </w:tc>
        <w:tc>
          <w:tcPr>
            <w:tcW w:w="230" w:type="pct"/>
            <w:tcBorders>
              <w:top w:val="nil"/>
              <w:bottom w:val="nil"/>
            </w:tcBorders>
            <w:shd w:val="clear" w:color="auto" w:fill="D9D9D9" w:themeFill="background1" w:themeFillShade="D9"/>
            <w:noWrap/>
            <w:vAlign w:val="center"/>
          </w:tcPr>
          <w:p w14:paraId="5F7B755D" w14:textId="77777777" w:rsidR="00BA7CDE" w:rsidRPr="00ED1EF5" w:rsidRDefault="00BA7CDE" w:rsidP="000C69B6">
            <w:pPr>
              <w:jc w:val="center"/>
              <w:rPr>
                <w:color w:val="000000" w:themeColor="text1"/>
              </w:rPr>
            </w:pPr>
          </w:p>
        </w:tc>
        <w:tc>
          <w:tcPr>
            <w:tcW w:w="199" w:type="pct"/>
            <w:tcBorders>
              <w:top w:val="nil"/>
              <w:bottom w:val="nil"/>
            </w:tcBorders>
            <w:shd w:val="clear" w:color="auto" w:fill="D9D9D9" w:themeFill="background1" w:themeFillShade="D9"/>
            <w:noWrap/>
            <w:vAlign w:val="center"/>
          </w:tcPr>
          <w:p w14:paraId="1E525438" w14:textId="77777777" w:rsidR="00BA7CDE" w:rsidRPr="00ED1EF5" w:rsidRDefault="00BA7CDE" w:rsidP="000C69B6">
            <w:pPr>
              <w:jc w:val="center"/>
              <w:rPr>
                <w:color w:val="000000" w:themeColor="text1"/>
              </w:rPr>
            </w:pPr>
          </w:p>
        </w:tc>
        <w:tc>
          <w:tcPr>
            <w:tcW w:w="230" w:type="pct"/>
            <w:tcBorders>
              <w:top w:val="nil"/>
              <w:bottom w:val="nil"/>
            </w:tcBorders>
            <w:shd w:val="clear" w:color="auto" w:fill="D9D9D9" w:themeFill="background1" w:themeFillShade="D9"/>
            <w:noWrap/>
            <w:vAlign w:val="center"/>
          </w:tcPr>
          <w:p w14:paraId="57759D3E" w14:textId="77777777" w:rsidR="00BA7CDE" w:rsidRPr="00ED1EF5" w:rsidRDefault="00BA7CDE" w:rsidP="000C69B6">
            <w:pPr>
              <w:jc w:val="center"/>
              <w:rPr>
                <w:color w:val="000000" w:themeColor="text1"/>
              </w:rPr>
            </w:pPr>
          </w:p>
        </w:tc>
        <w:tc>
          <w:tcPr>
            <w:tcW w:w="709" w:type="pct"/>
            <w:tcBorders>
              <w:top w:val="nil"/>
              <w:bottom w:val="nil"/>
            </w:tcBorders>
            <w:shd w:val="clear" w:color="auto" w:fill="D9D9D9" w:themeFill="background1" w:themeFillShade="D9"/>
            <w:vAlign w:val="center"/>
          </w:tcPr>
          <w:p w14:paraId="561E3681" w14:textId="77777777" w:rsidR="00BA7CDE" w:rsidRPr="00ED1EF5" w:rsidRDefault="00BA7CDE" w:rsidP="000C69B6">
            <w:pPr>
              <w:jc w:val="center"/>
              <w:rPr>
                <w:color w:val="000000" w:themeColor="text1"/>
              </w:rPr>
            </w:pPr>
          </w:p>
        </w:tc>
      </w:tr>
      <w:tr w:rsidR="00B87E40" w:rsidRPr="00215064" w14:paraId="3E876E97" w14:textId="77777777" w:rsidTr="00BA7CDE">
        <w:trPr>
          <w:trHeight w:val="144"/>
          <w:jc w:val="center"/>
        </w:trPr>
        <w:tc>
          <w:tcPr>
            <w:tcW w:w="1966" w:type="pct"/>
            <w:tcBorders>
              <w:top w:val="nil"/>
              <w:bottom w:val="nil"/>
            </w:tcBorders>
            <w:shd w:val="clear" w:color="auto" w:fill="F2F2F2" w:themeFill="background1" w:themeFillShade="F2"/>
            <w:noWrap/>
            <w:vAlign w:val="center"/>
          </w:tcPr>
          <w:p w14:paraId="41FA4C07" w14:textId="0FC44B3D" w:rsidR="000C69B6" w:rsidRPr="00BA7CDE" w:rsidRDefault="000C69B6" w:rsidP="000C69B6">
            <w:pPr>
              <w:rPr>
                <w:b/>
                <w:i/>
                <w:iCs/>
                <w:color w:val="000000" w:themeColor="text1"/>
              </w:rPr>
            </w:pPr>
            <w:r w:rsidRPr="00BA7CDE">
              <w:rPr>
                <w:b/>
                <w:bCs/>
                <w:i/>
                <w:iCs/>
                <w:color w:val="000000" w:themeColor="text1"/>
              </w:rPr>
              <w:t>Outcomes</w:t>
            </w:r>
          </w:p>
        </w:tc>
        <w:tc>
          <w:tcPr>
            <w:tcW w:w="353" w:type="pct"/>
            <w:tcBorders>
              <w:top w:val="nil"/>
              <w:bottom w:val="nil"/>
            </w:tcBorders>
            <w:shd w:val="clear" w:color="auto" w:fill="F2F2F2" w:themeFill="background1" w:themeFillShade="F2"/>
            <w:vAlign w:val="center"/>
          </w:tcPr>
          <w:p w14:paraId="3A438933" w14:textId="77777777" w:rsidR="000C69B6" w:rsidRPr="00BA7CDE" w:rsidRDefault="000C69B6" w:rsidP="000C69B6">
            <w:pPr>
              <w:jc w:val="center"/>
              <w:rPr>
                <w:i/>
                <w:iCs/>
                <w:color w:val="000000" w:themeColor="text1"/>
              </w:rPr>
            </w:pPr>
          </w:p>
        </w:tc>
        <w:tc>
          <w:tcPr>
            <w:tcW w:w="253" w:type="pct"/>
            <w:tcBorders>
              <w:top w:val="nil"/>
              <w:bottom w:val="nil"/>
            </w:tcBorders>
            <w:shd w:val="clear" w:color="auto" w:fill="F2F2F2" w:themeFill="background1" w:themeFillShade="F2"/>
            <w:noWrap/>
            <w:vAlign w:val="center"/>
          </w:tcPr>
          <w:p w14:paraId="4BF34F81" w14:textId="77777777" w:rsidR="000C69B6" w:rsidRPr="00BA7CDE" w:rsidRDefault="000C69B6" w:rsidP="000C69B6">
            <w:pPr>
              <w:jc w:val="center"/>
              <w:rPr>
                <w:i/>
                <w:iCs/>
                <w:color w:val="000000" w:themeColor="text1"/>
              </w:rPr>
            </w:pPr>
          </w:p>
        </w:tc>
        <w:tc>
          <w:tcPr>
            <w:tcW w:w="293" w:type="pct"/>
            <w:tcBorders>
              <w:top w:val="nil"/>
              <w:bottom w:val="nil"/>
            </w:tcBorders>
            <w:shd w:val="clear" w:color="auto" w:fill="F2F2F2" w:themeFill="background1" w:themeFillShade="F2"/>
            <w:noWrap/>
            <w:vAlign w:val="center"/>
          </w:tcPr>
          <w:p w14:paraId="503DE9DE" w14:textId="77777777" w:rsidR="000C69B6" w:rsidRPr="00BA7CDE" w:rsidRDefault="000C69B6" w:rsidP="000C69B6">
            <w:pPr>
              <w:jc w:val="center"/>
              <w:rPr>
                <w:i/>
                <w:iCs/>
                <w:color w:val="000000" w:themeColor="text1"/>
              </w:rPr>
            </w:pPr>
          </w:p>
        </w:tc>
        <w:tc>
          <w:tcPr>
            <w:tcW w:w="263" w:type="pct"/>
            <w:tcBorders>
              <w:top w:val="nil"/>
              <w:bottom w:val="nil"/>
            </w:tcBorders>
            <w:shd w:val="clear" w:color="auto" w:fill="F2F2F2" w:themeFill="background1" w:themeFillShade="F2"/>
            <w:noWrap/>
            <w:vAlign w:val="center"/>
          </w:tcPr>
          <w:p w14:paraId="7241D9F7" w14:textId="77777777" w:rsidR="000C69B6" w:rsidRPr="00BA7CDE" w:rsidRDefault="000C69B6" w:rsidP="000C69B6">
            <w:pPr>
              <w:jc w:val="center"/>
              <w:rPr>
                <w:i/>
                <w:iCs/>
                <w:color w:val="000000" w:themeColor="text1"/>
              </w:rPr>
            </w:pPr>
          </w:p>
        </w:tc>
        <w:tc>
          <w:tcPr>
            <w:tcW w:w="304" w:type="pct"/>
            <w:tcBorders>
              <w:top w:val="nil"/>
              <w:bottom w:val="nil"/>
            </w:tcBorders>
            <w:shd w:val="clear" w:color="auto" w:fill="F2F2F2" w:themeFill="background1" w:themeFillShade="F2"/>
            <w:noWrap/>
            <w:vAlign w:val="center"/>
          </w:tcPr>
          <w:p w14:paraId="6353BD48" w14:textId="77777777" w:rsidR="000C69B6" w:rsidRPr="00BA7CDE" w:rsidRDefault="000C69B6" w:rsidP="000C69B6">
            <w:pPr>
              <w:jc w:val="center"/>
              <w:rPr>
                <w:i/>
                <w:iCs/>
                <w:color w:val="000000" w:themeColor="text1"/>
              </w:rPr>
            </w:pPr>
          </w:p>
        </w:tc>
        <w:tc>
          <w:tcPr>
            <w:tcW w:w="199" w:type="pct"/>
            <w:tcBorders>
              <w:top w:val="nil"/>
              <w:bottom w:val="nil"/>
            </w:tcBorders>
            <w:shd w:val="clear" w:color="auto" w:fill="F2F2F2" w:themeFill="background1" w:themeFillShade="F2"/>
            <w:noWrap/>
            <w:vAlign w:val="center"/>
          </w:tcPr>
          <w:p w14:paraId="1E916A38" w14:textId="77777777" w:rsidR="000C69B6" w:rsidRPr="00BA7CDE" w:rsidRDefault="000C69B6" w:rsidP="000C69B6">
            <w:pPr>
              <w:jc w:val="center"/>
              <w:rPr>
                <w:i/>
                <w:iCs/>
                <w:color w:val="000000" w:themeColor="text1"/>
              </w:rPr>
            </w:pPr>
          </w:p>
        </w:tc>
        <w:tc>
          <w:tcPr>
            <w:tcW w:w="230" w:type="pct"/>
            <w:tcBorders>
              <w:top w:val="nil"/>
              <w:bottom w:val="nil"/>
            </w:tcBorders>
            <w:shd w:val="clear" w:color="auto" w:fill="F2F2F2" w:themeFill="background1" w:themeFillShade="F2"/>
            <w:noWrap/>
            <w:vAlign w:val="center"/>
          </w:tcPr>
          <w:p w14:paraId="4BA4B1DF" w14:textId="77777777" w:rsidR="000C69B6" w:rsidRPr="00BA7CDE" w:rsidRDefault="000C69B6" w:rsidP="000C69B6">
            <w:pPr>
              <w:jc w:val="center"/>
              <w:rPr>
                <w:i/>
                <w:iCs/>
                <w:color w:val="000000" w:themeColor="text1"/>
              </w:rPr>
            </w:pPr>
          </w:p>
        </w:tc>
        <w:tc>
          <w:tcPr>
            <w:tcW w:w="199" w:type="pct"/>
            <w:tcBorders>
              <w:top w:val="nil"/>
              <w:bottom w:val="nil"/>
            </w:tcBorders>
            <w:shd w:val="clear" w:color="auto" w:fill="F2F2F2" w:themeFill="background1" w:themeFillShade="F2"/>
            <w:noWrap/>
            <w:vAlign w:val="center"/>
          </w:tcPr>
          <w:p w14:paraId="08489573" w14:textId="77777777" w:rsidR="000C69B6" w:rsidRPr="00BA7CDE" w:rsidRDefault="000C69B6" w:rsidP="000C69B6">
            <w:pPr>
              <w:jc w:val="center"/>
              <w:rPr>
                <w:i/>
                <w:iCs/>
                <w:color w:val="000000" w:themeColor="text1"/>
              </w:rPr>
            </w:pPr>
          </w:p>
        </w:tc>
        <w:tc>
          <w:tcPr>
            <w:tcW w:w="230" w:type="pct"/>
            <w:tcBorders>
              <w:top w:val="nil"/>
              <w:bottom w:val="nil"/>
            </w:tcBorders>
            <w:shd w:val="clear" w:color="auto" w:fill="F2F2F2" w:themeFill="background1" w:themeFillShade="F2"/>
            <w:noWrap/>
            <w:vAlign w:val="center"/>
          </w:tcPr>
          <w:p w14:paraId="639A23A8" w14:textId="77777777" w:rsidR="000C69B6" w:rsidRPr="00BA7CDE" w:rsidRDefault="000C69B6" w:rsidP="000C69B6">
            <w:pPr>
              <w:jc w:val="center"/>
              <w:rPr>
                <w:i/>
                <w:iCs/>
                <w:color w:val="000000" w:themeColor="text1"/>
              </w:rPr>
            </w:pPr>
          </w:p>
        </w:tc>
        <w:tc>
          <w:tcPr>
            <w:tcW w:w="709" w:type="pct"/>
            <w:tcBorders>
              <w:top w:val="nil"/>
              <w:bottom w:val="nil"/>
            </w:tcBorders>
            <w:shd w:val="clear" w:color="auto" w:fill="F2F2F2" w:themeFill="background1" w:themeFillShade="F2"/>
            <w:vAlign w:val="center"/>
          </w:tcPr>
          <w:p w14:paraId="2B56DDCB" w14:textId="77777777" w:rsidR="000C69B6" w:rsidRPr="00BA7CDE" w:rsidRDefault="000C69B6" w:rsidP="000C69B6">
            <w:pPr>
              <w:jc w:val="center"/>
              <w:rPr>
                <w:i/>
                <w:iCs/>
                <w:color w:val="000000" w:themeColor="text1"/>
              </w:rPr>
            </w:pPr>
          </w:p>
        </w:tc>
      </w:tr>
      <w:tr w:rsidR="000C69B6" w:rsidRPr="00215064" w14:paraId="0F990BE2" w14:textId="77777777" w:rsidTr="00B87E40">
        <w:trPr>
          <w:trHeight w:val="144"/>
          <w:jc w:val="center"/>
        </w:trPr>
        <w:tc>
          <w:tcPr>
            <w:tcW w:w="1966" w:type="pct"/>
            <w:tcBorders>
              <w:top w:val="nil"/>
              <w:bottom w:val="nil"/>
            </w:tcBorders>
            <w:noWrap/>
            <w:vAlign w:val="center"/>
          </w:tcPr>
          <w:p w14:paraId="6CAA7962" w14:textId="78872CE3" w:rsidR="000C69B6" w:rsidRPr="00215064" w:rsidRDefault="000C69B6" w:rsidP="000C69B6">
            <w:pPr>
              <w:rPr>
                <w:b/>
                <w:color w:val="000000" w:themeColor="text1"/>
              </w:rPr>
            </w:pPr>
            <w:r w:rsidRPr="00215064">
              <w:rPr>
                <w:color w:val="000000" w:themeColor="text1"/>
              </w:rPr>
              <w:t xml:space="preserve">   Turnover</w:t>
            </w:r>
          </w:p>
        </w:tc>
        <w:tc>
          <w:tcPr>
            <w:tcW w:w="353" w:type="pct"/>
            <w:tcBorders>
              <w:top w:val="nil"/>
              <w:bottom w:val="nil"/>
            </w:tcBorders>
            <w:vAlign w:val="center"/>
          </w:tcPr>
          <w:p w14:paraId="62FF9F55" w14:textId="74D1F679" w:rsidR="000C69B6" w:rsidRPr="00215064" w:rsidRDefault="000C69B6" w:rsidP="000C69B6">
            <w:pPr>
              <w:jc w:val="center"/>
              <w:rPr>
                <w:i/>
                <w:iCs/>
                <w:color w:val="000000" w:themeColor="text1"/>
              </w:rPr>
            </w:pPr>
            <w:r w:rsidRPr="00215064">
              <w:rPr>
                <w:color w:val="000000"/>
              </w:rPr>
              <w:t>106</w:t>
            </w:r>
          </w:p>
        </w:tc>
        <w:tc>
          <w:tcPr>
            <w:tcW w:w="253" w:type="pct"/>
            <w:tcBorders>
              <w:top w:val="nil"/>
              <w:bottom w:val="nil"/>
            </w:tcBorders>
            <w:noWrap/>
            <w:vAlign w:val="center"/>
          </w:tcPr>
          <w:p w14:paraId="03906DF4" w14:textId="35E98375" w:rsidR="000C69B6" w:rsidRPr="00215064" w:rsidRDefault="000C69B6" w:rsidP="000C69B6">
            <w:pPr>
              <w:jc w:val="center"/>
              <w:rPr>
                <w:i/>
                <w:iCs/>
                <w:color w:val="000000" w:themeColor="text1"/>
              </w:rPr>
            </w:pPr>
            <w:r w:rsidRPr="00215064">
              <w:rPr>
                <w:i/>
                <w:iCs/>
                <w:color w:val="000000"/>
              </w:rPr>
              <w:t>.56</w:t>
            </w:r>
          </w:p>
        </w:tc>
        <w:tc>
          <w:tcPr>
            <w:tcW w:w="293" w:type="pct"/>
            <w:tcBorders>
              <w:top w:val="nil"/>
              <w:bottom w:val="nil"/>
            </w:tcBorders>
            <w:noWrap/>
            <w:vAlign w:val="center"/>
          </w:tcPr>
          <w:p w14:paraId="56D6D699" w14:textId="5A64F0F3" w:rsidR="000C69B6" w:rsidRPr="00215064" w:rsidRDefault="000C69B6" w:rsidP="000C69B6">
            <w:pPr>
              <w:jc w:val="center"/>
              <w:rPr>
                <w:i/>
                <w:iCs/>
                <w:color w:val="000000" w:themeColor="text1"/>
              </w:rPr>
            </w:pPr>
            <w:r w:rsidRPr="00215064">
              <w:rPr>
                <w:i/>
                <w:iCs/>
                <w:color w:val="000000"/>
              </w:rPr>
              <w:t>.11</w:t>
            </w:r>
          </w:p>
        </w:tc>
        <w:tc>
          <w:tcPr>
            <w:tcW w:w="263" w:type="pct"/>
            <w:tcBorders>
              <w:top w:val="nil"/>
              <w:bottom w:val="nil"/>
            </w:tcBorders>
            <w:noWrap/>
            <w:vAlign w:val="center"/>
          </w:tcPr>
          <w:p w14:paraId="0AF384D3" w14:textId="6D7C851F" w:rsidR="000C69B6" w:rsidRPr="00215064" w:rsidRDefault="000C69B6" w:rsidP="000C69B6">
            <w:pPr>
              <w:jc w:val="center"/>
              <w:rPr>
                <w:color w:val="000000" w:themeColor="text1"/>
              </w:rPr>
            </w:pPr>
            <w:r w:rsidRPr="00215064">
              <w:rPr>
                <w:i/>
                <w:iCs/>
                <w:u w:val="single"/>
              </w:rPr>
              <w:t>.30</w:t>
            </w:r>
          </w:p>
        </w:tc>
        <w:tc>
          <w:tcPr>
            <w:tcW w:w="304" w:type="pct"/>
            <w:tcBorders>
              <w:top w:val="nil"/>
              <w:bottom w:val="nil"/>
            </w:tcBorders>
            <w:noWrap/>
            <w:vAlign w:val="center"/>
          </w:tcPr>
          <w:p w14:paraId="3B3B52F1" w14:textId="5D0BF736" w:rsidR="000C69B6" w:rsidRPr="00215064" w:rsidRDefault="000C69B6" w:rsidP="000C69B6">
            <w:pPr>
              <w:jc w:val="center"/>
              <w:rPr>
                <w:color w:val="000000" w:themeColor="text1"/>
              </w:rPr>
            </w:pPr>
            <w:r w:rsidRPr="00215064">
              <w:rPr>
                <w:i/>
                <w:iCs/>
                <w:u w:val="single"/>
              </w:rPr>
              <w:t>-.40</w:t>
            </w:r>
          </w:p>
        </w:tc>
        <w:tc>
          <w:tcPr>
            <w:tcW w:w="199" w:type="pct"/>
            <w:tcBorders>
              <w:top w:val="nil"/>
              <w:bottom w:val="nil"/>
            </w:tcBorders>
            <w:noWrap/>
            <w:vAlign w:val="center"/>
          </w:tcPr>
          <w:p w14:paraId="6DE9BB8B" w14:textId="2F17C3AF" w:rsidR="000C69B6" w:rsidRPr="00215064" w:rsidRDefault="000C69B6" w:rsidP="000C69B6">
            <w:pPr>
              <w:jc w:val="center"/>
              <w:rPr>
                <w:iCs/>
                <w:color w:val="000000" w:themeColor="text1"/>
              </w:rPr>
            </w:pPr>
            <w:r w:rsidRPr="00215064">
              <w:rPr>
                <w:i/>
                <w:iCs/>
                <w:color w:val="000000"/>
                <w:u w:val="single"/>
              </w:rPr>
              <w:t>.04</w:t>
            </w:r>
          </w:p>
        </w:tc>
        <w:tc>
          <w:tcPr>
            <w:tcW w:w="230" w:type="pct"/>
            <w:tcBorders>
              <w:top w:val="nil"/>
              <w:bottom w:val="nil"/>
            </w:tcBorders>
            <w:noWrap/>
            <w:vAlign w:val="center"/>
          </w:tcPr>
          <w:p w14:paraId="3ACCB517" w14:textId="3DBAEE16" w:rsidR="000C69B6" w:rsidRPr="00215064" w:rsidRDefault="000C69B6" w:rsidP="000C69B6">
            <w:pPr>
              <w:jc w:val="center"/>
              <w:rPr>
                <w:iCs/>
                <w:color w:val="000000" w:themeColor="text1"/>
              </w:rPr>
            </w:pPr>
            <w:r w:rsidRPr="00215064">
              <w:rPr>
                <w:i/>
                <w:iCs/>
                <w:color w:val="000000"/>
                <w:u w:val="single"/>
              </w:rPr>
              <w:t>-.92</w:t>
            </w:r>
          </w:p>
        </w:tc>
        <w:tc>
          <w:tcPr>
            <w:tcW w:w="199" w:type="pct"/>
            <w:tcBorders>
              <w:top w:val="nil"/>
              <w:bottom w:val="nil"/>
            </w:tcBorders>
            <w:noWrap/>
            <w:vAlign w:val="center"/>
          </w:tcPr>
          <w:p w14:paraId="5A4BF4EB" w14:textId="474C8FD8" w:rsidR="000C69B6" w:rsidRPr="00215064" w:rsidRDefault="000C69B6" w:rsidP="000C69B6">
            <w:pPr>
              <w:jc w:val="center"/>
              <w:rPr>
                <w:iCs/>
                <w:color w:val="000000" w:themeColor="text1"/>
              </w:rPr>
            </w:pPr>
            <w:r w:rsidRPr="00215064">
              <w:rPr>
                <w:i/>
                <w:iCs/>
                <w:color w:val="000000"/>
                <w:u w:val="single"/>
              </w:rPr>
              <w:t>.10</w:t>
            </w:r>
          </w:p>
        </w:tc>
        <w:tc>
          <w:tcPr>
            <w:tcW w:w="230" w:type="pct"/>
            <w:tcBorders>
              <w:top w:val="nil"/>
              <w:bottom w:val="nil"/>
            </w:tcBorders>
            <w:noWrap/>
            <w:vAlign w:val="center"/>
          </w:tcPr>
          <w:p w14:paraId="2EFFB2BD" w14:textId="5F3720BE" w:rsidR="000C69B6" w:rsidRPr="00215064" w:rsidRDefault="000C69B6" w:rsidP="000C69B6">
            <w:pPr>
              <w:jc w:val="center"/>
              <w:rPr>
                <w:iCs/>
                <w:color w:val="000000" w:themeColor="text1"/>
              </w:rPr>
            </w:pPr>
            <w:r w:rsidRPr="00215064">
              <w:rPr>
                <w:i/>
                <w:iCs/>
                <w:color w:val="000000"/>
                <w:u w:val="single"/>
              </w:rPr>
              <w:t>-.79</w:t>
            </w:r>
          </w:p>
        </w:tc>
        <w:tc>
          <w:tcPr>
            <w:tcW w:w="709" w:type="pct"/>
            <w:tcBorders>
              <w:top w:val="nil"/>
              <w:bottom w:val="nil"/>
            </w:tcBorders>
            <w:vAlign w:val="center"/>
          </w:tcPr>
          <w:p w14:paraId="2278CE8F" w14:textId="60EFF99B" w:rsidR="000C69B6" w:rsidRPr="00215064" w:rsidRDefault="000C69B6" w:rsidP="000C69B6">
            <w:pPr>
              <w:jc w:val="center"/>
              <w:rPr>
                <w:iCs/>
                <w:color w:val="000000" w:themeColor="text1"/>
              </w:rPr>
            </w:pPr>
            <w:r w:rsidRPr="00215064">
              <w:rPr>
                <w:color w:val="000000"/>
                <w:sz w:val="20"/>
                <w:szCs w:val="20"/>
              </w:rPr>
              <w:t>Maladaptive</w:t>
            </w:r>
          </w:p>
        </w:tc>
      </w:tr>
      <w:tr w:rsidR="000C69B6" w:rsidRPr="00215064" w14:paraId="033B3DE0" w14:textId="77777777" w:rsidTr="00B87E40">
        <w:trPr>
          <w:trHeight w:val="144"/>
          <w:jc w:val="center"/>
        </w:trPr>
        <w:tc>
          <w:tcPr>
            <w:tcW w:w="1966" w:type="pct"/>
            <w:tcBorders>
              <w:top w:val="nil"/>
              <w:bottom w:val="nil"/>
            </w:tcBorders>
            <w:noWrap/>
            <w:vAlign w:val="center"/>
          </w:tcPr>
          <w:p w14:paraId="7D699EF6" w14:textId="71478E51" w:rsidR="000C69B6" w:rsidRPr="00215064" w:rsidRDefault="000C69B6" w:rsidP="000C69B6">
            <w:pPr>
              <w:rPr>
                <w:b/>
                <w:color w:val="000000" w:themeColor="text1"/>
              </w:rPr>
            </w:pPr>
            <w:r w:rsidRPr="00215064">
              <w:rPr>
                <w:color w:val="000000" w:themeColor="text1"/>
              </w:rPr>
              <w:t xml:space="preserve">      Turnover/tenure</w:t>
            </w:r>
          </w:p>
        </w:tc>
        <w:tc>
          <w:tcPr>
            <w:tcW w:w="353" w:type="pct"/>
            <w:tcBorders>
              <w:top w:val="nil"/>
              <w:bottom w:val="nil"/>
            </w:tcBorders>
            <w:vAlign w:val="center"/>
          </w:tcPr>
          <w:p w14:paraId="5804369B" w14:textId="612B9F8D" w:rsidR="000C69B6" w:rsidRPr="00215064" w:rsidRDefault="000C69B6" w:rsidP="000C69B6">
            <w:pPr>
              <w:jc w:val="center"/>
              <w:rPr>
                <w:i/>
                <w:iCs/>
                <w:color w:val="000000" w:themeColor="text1"/>
              </w:rPr>
            </w:pPr>
            <w:r w:rsidRPr="00215064">
              <w:rPr>
                <w:color w:val="000000"/>
              </w:rPr>
              <w:t>105</w:t>
            </w:r>
          </w:p>
        </w:tc>
        <w:tc>
          <w:tcPr>
            <w:tcW w:w="253" w:type="pct"/>
            <w:tcBorders>
              <w:top w:val="nil"/>
              <w:bottom w:val="nil"/>
            </w:tcBorders>
            <w:noWrap/>
            <w:vAlign w:val="center"/>
          </w:tcPr>
          <w:p w14:paraId="34AFC016" w14:textId="6194D43D" w:rsidR="000C69B6" w:rsidRPr="00215064" w:rsidRDefault="000C69B6" w:rsidP="000C69B6">
            <w:pPr>
              <w:jc w:val="center"/>
              <w:rPr>
                <w:i/>
                <w:iCs/>
                <w:color w:val="000000" w:themeColor="text1"/>
              </w:rPr>
            </w:pPr>
            <w:r w:rsidRPr="00215064">
              <w:rPr>
                <w:i/>
                <w:iCs/>
                <w:u w:val="single"/>
              </w:rPr>
              <w:t>.30</w:t>
            </w:r>
          </w:p>
        </w:tc>
        <w:tc>
          <w:tcPr>
            <w:tcW w:w="293" w:type="pct"/>
            <w:tcBorders>
              <w:top w:val="nil"/>
              <w:bottom w:val="nil"/>
            </w:tcBorders>
            <w:noWrap/>
            <w:vAlign w:val="center"/>
          </w:tcPr>
          <w:p w14:paraId="5568D56C" w14:textId="259F1735" w:rsidR="000C69B6" w:rsidRPr="00215064" w:rsidRDefault="000C69B6" w:rsidP="000C69B6">
            <w:pPr>
              <w:jc w:val="center"/>
              <w:rPr>
                <w:i/>
                <w:iCs/>
                <w:color w:val="000000" w:themeColor="text1"/>
              </w:rPr>
            </w:pPr>
            <w:r w:rsidRPr="00215064">
              <w:rPr>
                <w:i/>
                <w:iCs/>
                <w:u w:val="single"/>
              </w:rPr>
              <w:t>-.41</w:t>
            </w:r>
          </w:p>
        </w:tc>
        <w:tc>
          <w:tcPr>
            <w:tcW w:w="263" w:type="pct"/>
            <w:tcBorders>
              <w:top w:val="nil"/>
              <w:bottom w:val="nil"/>
            </w:tcBorders>
            <w:noWrap/>
            <w:vAlign w:val="center"/>
          </w:tcPr>
          <w:p w14:paraId="31D06A60" w14:textId="634A0712" w:rsidR="000C69B6" w:rsidRPr="00215064" w:rsidRDefault="000C69B6" w:rsidP="000C69B6">
            <w:pPr>
              <w:jc w:val="center"/>
              <w:rPr>
                <w:color w:val="000000" w:themeColor="text1"/>
              </w:rPr>
            </w:pPr>
            <w:r w:rsidRPr="00215064">
              <w:rPr>
                <w:i/>
                <w:iCs/>
              </w:rPr>
              <w:t>.48</w:t>
            </w:r>
          </w:p>
        </w:tc>
        <w:tc>
          <w:tcPr>
            <w:tcW w:w="304" w:type="pct"/>
            <w:tcBorders>
              <w:top w:val="nil"/>
              <w:bottom w:val="nil"/>
            </w:tcBorders>
            <w:noWrap/>
            <w:vAlign w:val="center"/>
          </w:tcPr>
          <w:p w14:paraId="238DAC0F" w14:textId="29FE2DEF" w:rsidR="000C69B6" w:rsidRPr="00215064" w:rsidRDefault="000C69B6" w:rsidP="000C69B6">
            <w:pPr>
              <w:jc w:val="center"/>
              <w:rPr>
                <w:color w:val="000000" w:themeColor="text1"/>
              </w:rPr>
            </w:pPr>
            <w:r w:rsidRPr="00215064">
              <w:rPr>
                <w:i/>
                <w:iCs/>
                <w:u w:val="single"/>
              </w:rPr>
              <w:t>-.05</w:t>
            </w:r>
          </w:p>
        </w:tc>
        <w:tc>
          <w:tcPr>
            <w:tcW w:w="199" w:type="pct"/>
            <w:tcBorders>
              <w:top w:val="nil"/>
              <w:bottom w:val="nil"/>
            </w:tcBorders>
            <w:noWrap/>
            <w:vAlign w:val="center"/>
          </w:tcPr>
          <w:p w14:paraId="0D0E845C" w14:textId="1734EEFC" w:rsidR="000C69B6" w:rsidRPr="00215064" w:rsidRDefault="000C69B6" w:rsidP="000C69B6">
            <w:pPr>
              <w:jc w:val="center"/>
              <w:rPr>
                <w:iCs/>
                <w:color w:val="000000" w:themeColor="text1"/>
              </w:rPr>
            </w:pPr>
            <w:r w:rsidRPr="00215064">
              <w:rPr>
                <w:i/>
                <w:iCs/>
                <w:u w:val="single"/>
              </w:rPr>
              <w:t>.12</w:t>
            </w:r>
          </w:p>
        </w:tc>
        <w:tc>
          <w:tcPr>
            <w:tcW w:w="230" w:type="pct"/>
            <w:tcBorders>
              <w:top w:val="nil"/>
              <w:bottom w:val="nil"/>
            </w:tcBorders>
            <w:noWrap/>
            <w:vAlign w:val="center"/>
          </w:tcPr>
          <w:p w14:paraId="00F866C9" w14:textId="64C1061F" w:rsidR="000C69B6" w:rsidRPr="00215064" w:rsidRDefault="000C69B6" w:rsidP="000C69B6">
            <w:pPr>
              <w:jc w:val="center"/>
              <w:rPr>
                <w:iCs/>
                <w:color w:val="000000" w:themeColor="text1"/>
              </w:rPr>
            </w:pPr>
            <w:r w:rsidRPr="00215064">
              <w:rPr>
                <w:i/>
                <w:iCs/>
                <w:u w:val="single"/>
              </w:rPr>
              <w:t>-.75</w:t>
            </w:r>
          </w:p>
        </w:tc>
        <w:tc>
          <w:tcPr>
            <w:tcW w:w="199" w:type="pct"/>
            <w:tcBorders>
              <w:top w:val="nil"/>
              <w:bottom w:val="nil"/>
            </w:tcBorders>
            <w:noWrap/>
            <w:vAlign w:val="center"/>
          </w:tcPr>
          <w:p w14:paraId="548BEAAF" w14:textId="5C14C587" w:rsidR="000C69B6" w:rsidRPr="00215064" w:rsidRDefault="000C69B6" w:rsidP="000C69B6">
            <w:pPr>
              <w:jc w:val="center"/>
              <w:rPr>
                <w:iCs/>
                <w:color w:val="000000" w:themeColor="text1"/>
              </w:rPr>
            </w:pPr>
            <w:r w:rsidRPr="00215064">
              <w:rPr>
                <w:i/>
                <w:iCs/>
                <w:u w:val="single"/>
              </w:rPr>
              <w:t>.10</w:t>
            </w:r>
          </w:p>
        </w:tc>
        <w:tc>
          <w:tcPr>
            <w:tcW w:w="230" w:type="pct"/>
            <w:tcBorders>
              <w:top w:val="nil"/>
              <w:bottom w:val="nil"/>
            </w:tcBorders>
            <w:noWrap/>
            <w:vAlign w:val="center"/>
          </w:tcPr>
          <w:p w14:paraId="16B72839" w14:textId="23EAA5F5" w:rsidR="000C69B6" w:rsidRPr="00215064" w:rsidRDefault="000C69B6" w:rsidP="000C69B6">
            <w:pPr>
              <w:jc w:val="center"/>
              <w:rPr>
                <w:iCs/>
                <w:color w:val="000000" w:themeColor="text1"/>
              </w:rPr>
            </w:pPr>
            <w:r w:rsidRPr="00215064">
              <w:rPr>
                <w:i/>
                <w:iCs/>
                <w:color w:val="000000"/>
                <w:u w:val="single"/>
              </w:rPr>
              <w:t>-.79</w:t>
            </w:r>
          </w:p>
        </w:tc>
        <w:tc>
          <w:tcPr>
            <w:tcW w:w="709" w:type="pct"/>
            <w:tcBorders>
              <w:top w:val="nil"/>
              <w:bottom w:val="nil"/>
            </w:tcBorders>
            <w:vAlign w:val="center"/>
          </w:tcPr>
          <w:p w14:paraId="0B8EE030" w14:textId="7BED80A4" w:rsidR="000C69B6" w:rsidRPr="00215064" w:rsidRDefault="000C69B6" w:rsidP="000C69B6">
            <w:pPr>
              <w:jc w:val="center"/>
              <w:rPr>
                <w:iCs/>
                <w:color w:val="000000" w:themeColor="text1"/>
              </w:rPr>
            </w:pPr>
            <w:r w:rsidRPr="00215064">
              <w:rPr>
                <w:color w:val="000000"/>
                <w:sz w:val="20"/>
                <w:szCs w:val="20"/>
              </w:rPr>
              <w:t>Contingently</w:t>
            </w:r>
          </w:p>
        </w:tc>
      </w:tr>
      <w:tr w:rsidR="000C69B6" w:rsidRPr="00215064" w14:paraId="64A9062B" w14:textId="77777777" w:rsidTr="00B87E40">
        <w:trPr>
          <w:trHeight w:val="144"/>
          <w:jc w:val="center"/>
        </w:trPr>
        <w:tc>
          <w:tcPr>
            <w:tcW w:w="1966" w:type="pct"/>
            <w:tcBorders>
              <w:top w:val="nil"/>
              <w:bottom w:val="nil"/>
            </w:tcBorders>
            <w:noWrap/>
            <w:vAlign w:val="center"/>
          </w:tcPr>
          <w:p w14:paraId="12C162D7" w14:textId="616D0F35" w:rsidR="000C69B6" w:rsidRPr="00215064" w:rsidRDefault="000C69B6" w:rsidP="000C69B6">
            <w:pPr>
              <w:rPr>
                <w:b/>
                <w:color w:val="000000" w:themeColor="text1"/>
              </w:rPr>
            </w:pPr>
            <w:r w:rsidRPr="00215064">
              <w:rPr>
                <w:color w:val="000000" w:themeColor="text1"/>
              </w:rPr>
              <w:t xml:space="preserve">      Turnover</w:t>
            </w:r>
          </w:p>
        </w:tc>
        <w:tc>
          <w:tcPr>
            <w:tcW w:w="353" w:type="pct"/>
            <w:tcBorders>
              <w:top w:val="nil"/>
              <w:bottom w:val="nil"/>
            </w:tcBorders>
            <w:vAlign w:val="center"/>
          </w:tcPr>
          <w:p w14:paraId="1FF988E2" w14:textId="2FED5938" w:rsidR="000C69B6" w:rsidRPr="00215064" w:rsidRDefault="000C69B6" w:rsidP="000C69B6">
            <w:pPr>
              <w:jc w:val="center"/>
              <w:rPr>
                <w:i/>
                <w:iCs/>
                <w:color w:val="000000" w:themeColor="text1"/>
              </w:rPr>
            </w:pPr>
            <w:r w:rsidRPr="00215064">
              <w:rPr>
                <w:color w:val="000000"/>
              </w:rPr>
              <w:t>112</w:t>
            </w:r>
          </w:p>
        </w:tc>
        <w:tc>
          <w:tcPr>
            <w:tcW w:w="253" w:type="pct"/>
            <w:tcBorders>
              <w:top w:val="nil"/>
              <w:bottom w:val="nil"/>
            </w:tcBorders>
            <w:noWrap/>
            <w:vAlign w:val="center"/>
          </w:tcPr>
          <w:p w14:paraId="4305081D" w14:textId="3F848193" w:rsidR="000C69B6" w:rsidRPr="00215064" w:rsidRDefault="000C69B6" w:rsidP="000C69B6">
            <w:pPr>
              <w:jc w:val="center"/>
              <w:rPr>
                <w:i/>
                <w:iCs/>
                <w:color w:val="000000" w:themeColor="text1"/>
              </w:rPr>
            </w:pPr>
            <w:r w:rsidRPr="00215064">
              <w:rPr>
                <w:i/>
                <w:iCs/>
                <w:u w:val="single"/>
              </w:rPr>
              <w:t>.35</w:t>
            </w:r>
          </w:p>
        </w:tc>
        <w:tc>
          <w:tcPr>
            <w:tcW w:w="293" w:type="pct"/>
            <w:tcBorders>
              <w:top w:val="nil"/>
              <w:bottom w:val="nil"/>
            </w:tcBorders>
            <w:noWrap/>
            <w:vAlign w:val="center"/>
          </w:tcPr>
          <w:p w14:paraId="33151B59" w14:textId="596BC223" w:rsidR="000C69B6" w:rsidRPr="00215064" w:rsidRDefault="000C69B6" w:rsidP="000C69B6">
            <w:pPr>
              <w:jc w:val="center"/>
              <w:rPr>
                <w:i/>
                <w:iCs/>
                <w:color w:val="000000" w:themeColor="text1"/>
              </w:rPr>
            </w:pPr>
            <w:r w:rsidRPr="00215064">
              <w:rPr>
                <w:i/>
                <w:iCs/>
                <w:u w:val="single"/>
              </w:rPr>
              <w:t>-.30</w:t>
            </w:r>
          </w:p>
        </w:tc>
        <w:tc>
          <w:tcPr>
            <w:tcW w:w="263" w:type="pct"/>
            <w:tcBorders>
              <w:top w:val="nil"/>
              <w:bottom w:val="nil"/>
            </w:tcBorders>
            <w:noWrap/>
            <w:vAlign w:val="center"/>
          </w:tcPr>
          <w:p w14:paraId="4BC704DD" w14:textId="16039B79" w:rsidR="000C69B6" w:rsidRPr="00215064" w:rsidRDefault="000C69B6" w:rsidP="000C69B6">
            <w:pPr>
              <w:jc w:val="center"/>
              <w:rPr>
                <w:color w:val="000000" w:themeColor="text1"/>
              </w:rPr>
            </w:pPr>
            <w:r w:rsidRPr="00215064">
              <w:rPr>
                <w:i/>
                <w:iCs/>
              </w:rPr>
              <w:t>.52</w:t>
            </w:r>
          </w:p>
        </w:tc>
        <w:tc>
          <w:tcPr>
            <w:tcW w:w="304" w:type="pct"/>
            <w:tcBorders>
              <w:top w:val="nil"/>
              <w:bottom w:val="nil"/>
            </w:tcBorders>
            <w:noWrap/>
            <w:vAlign w:val="center"/>
          </w:tcPr>
          <w:p w14:paraId="2D1282D4" w14:textId="237033DF" w:rsidR="000C69B6" w:rsidRPr="00215064" w:rsidRDefault="000C69B6" w:rsidP="000C69B6">
            <w:pPr>
              <w:jc w:val="center"/>
              <w:rPr>
                <w:color w:val="000000" w:themeColor="text1"/>
              </w:rPr>
            </w:pPr>
            <w:r w:rsidRPr="00215064">
              <w:rPr>
                <w:i/>
                <w:iCs/>
                <w:u w:val="single"/>
              </w:rPr>
              <w:t>.04</w:t>
            </w:r>
          </w:p>
        </w:tc>
        <w:tc>
          <w:tcPr>
            <w:tcW w:w="199" w:type="pct"/>
            <w:tcBorders>
              <w:top w:val="nil"/>
              <w:bottom w:val="nil"/>
            </w:tcBorders>
            <w:noWrap/>
            <w:vAlign w:val="center"/>
          </w:tcPr>
          <w:p w14:paraId="3A31D21D" w14:textId="2282AD5B" w:rsidR="000C69B6" w:rsidRPr="00215064" w:rsidRDefault="000C69B6" w:rsidP="000C69B6">
            <w:pPr>
              <w:jc w:val="center"/>
              <w:rPr>
                <w:iCs/>
                <w:color w:val="000000" w:themeColor="text1"/>
              </w:rPr>
            </w:pPr>
            <w:r w:rsidRPr="00215064">
              <w:rPr>
                <w:i/>
                <w:iCs/>
                <w:u w:val="single"/>
              </w:rPr>
              <w:t>.07</w:t>
            </w:r>
          </w:p>
        </w:tc>
        <w:tc>
          <w:tcPr>
            <w:tcW w:w="230" w:type="pct"/>
            <w:tcBorders>
              <w:top w:val="nil"/>
              <w:bottom w:val="nil"/>
            </w:tcBorders>
            <w:noWrap/>
            <w:vAlign w:val="center"/>
          </w:tcPr>
          <w:p w14:paraId="245666DF" w14:textId="0A415082" w:rsidR="000C69B6" w:rsidRPr="00215064" w:rsidRDefault="000C69B6" w:rsidP="000C69B6">
            <w:pPr>
              <w:jc w:val="center"/>
              <w:rPr>
                <w:iCs/>
                <w:color w:val="000000" w:themeColor="text1"/>
              </w:rPr>
            </w:pPr>
            <w:r w:rsidRPr="00215064">
              <w:rPr>
                <w:i/>
                <w:iCs/>
                <w:u w:val="single"/>
              </w:rPr>
              <w:t>-.86</w:t>
            </w:r>
          </w:p>
        </w:tc>
        <w:tc>
          <w:tcPr>
            <w:tcW w:w="199" w:type="pct"/>
            <w:tcBorders>
              <w:top w:val="nil"/>
              <w:bottom w:val="nil"/>
            </w:tcBorders>
            <w:noWrap/>
            <w:vAlign w:val="center"/>
          </w:tcPr>
          <w:p w14:paraId="21B545AA" w14:textId="06BA338B" w:rsidR="000C69B6" w:rsidRPr="00215064" w:rsidRDefault="000C69B6" w:rsidP="000C69B6">
            <w:pPr>
              <w:jc w:val="center"/>
              <w:rPr>
                <w:iCs/>
                <w:color w:val="000000" w:themeColor="text1"/>
              </w:rPr>
            </w:pPr>
            <w:r w:rsidRPr="00215064">
              <w:rPr>
                <w:i/>
                <w:iCs/>
                <w:u w:val="single"/>
              </w:rPr>
              <w:t>.06</w:t>
            </w:r>
          </w:p>
        </w:tc>
        <w:tc>
          <w:tcPr>
            <w:tcW w:w="230" w:type="pct"/>
            <w:tcBorders>
              <w:top w:val="nil"/>
              <w:bottom w:val="nil"/>
            </w:tcBorders>
            <w:noWrap/>
            <w:vAlign w:val="center"/>
          </w:tcPr>
          <w:p w14:paraId="423E5DA1" w14:textId="30580455" w:rsidR="000C69B6" w:rsidRPr="00215064" w:rsidRDefault="000C69B6" w:rsidP="000C69B6">
            <w:pPr>
              <w:jc w:val="center"/>
              <w:rPr>
                <w:iCs/>
                <w:color w:val="000000" w:themeColor="text1"/>
              </w:rPr>
            </w:pPr>
            <w:r w:rsidRPr="00215064">
              <w:rPr>
                <w:i/>
                <w:iCs/>
                <w:color w:val="000000"/>
                <w:u w:val="single"/>
              </w:rPr>
              <w:t>-.88</w:t>
            </w:r>
          </w:p>
        </w:tc>
        <w:tc>
          <w:tcPr>
            <w:tcW w:w="709" w:type="pct"/>
            <w:tcBorders>
              <w:top w:val="nil"/>
              <w:bottom w:val="nil"/>
            </w:tcBorders>
            <w:vAlign w:val="center"/>
          </w:tcPr>
          <w:p w14:paraId="6D9ABF47" w14:textId="3BAB0A7E" w:rsidR="000C69B6" w:rsidRPr="00215064" w:rsidRDefault="000C69B6" w:rsidP="000C69B6">
            <w:pPr>
              <w:jc w:val="center"/>
              <w:rPr>
                <w:iCs/>
                <w:color w:val="000000" w:themeColor="text1"/>
              </w:rPr>
            </w:pPr>
            <w:r w:rsidRPr="00215064">
              <w:rPr>
                <w:color w:val="000000"/>
                <w:sz w:val="20"/>
                <w:szCs w:val="20"/>
              </w:rPr>
              <w:t>Contingently</w:t>
            </w:r>
          </w:p>
        </w:tc>
      </w:tr>
      <w:tr w:rsidR="000C69B6" w:rsidRPr="00215064" w14:paraId="5D441795" w14:textId="77777777" w:rsidTr="00B87E40">
        <w:trPr>
          <w:trHeight w:val="144"/>
          <w:jc w:val="center"/>
        </w:trPr>
        <w:tc>
          <w:tcPr>
            <w:tcW w:w="1966" w:type="pct"/>
            <w:tcBorders>
              <w:top w:val="nil"/>
              <w:bottom w:val="nil"/>
            </w:tcBorders>
            <w:noWrap/>
            <w:vAlign w:val="center"/>
          </w:tcPr>
          <w:p w14:paraId="435E97BB" w14:textId="2BBE66E8" w:rsidR="000C69B6" w:rsidRPr="00215064" w:rsidRDefault="000C69B6" w:rsidP="000C69B6">
            <w:pPr>
              <w:rPr>
                <w:b/>
                <w:color w:val="000000" w:themeColor="text1"/>
              </w:rPr>
            </w:pPr>
            <w:r w:rsidRPr="00215064">
              <w:rPr>
                <w:color w:val="000000" w:themeColor="text1"/>
              </w:rPr>
              <w:t xml:space="preserve">      Voluntary turnover</w:t>
            </w:r>
          </w:p>
        </w:tc>
        <w:tc>
          <w:tcPr>
            <w:tcW w:w="353" w:type="pct"/>
            <w:tcBorders>
              <w:top w:val="nil"/>
              <w:bottom w:val="nil"/>
            </w:tcBorders>
            <w:vAlign w:val="center"/>
          </w:tcPr>
          <w:p w14:paraId="1EEFC14B" w14:textId="427E91AC" w:rsidR="000C69B6" w:rsidRPr="00215064" w:rsidRDefault="000C69B6" w:rsidP="000C69B6">
            <w:pPr>
              <w:jc w:val="center"/>
              <w:rPr>
                <w:i/>
                <w:iCs/>
                <w:color w:val="000000" w:themeColor="text1"/>
              </w:rPr>
            </w:pPr>
            <w:r w:rsidRPr="00215064">
              <w:rPr>
                <w:color w:val="000000"/>
              </w:rPr>
              <w:t>113</w:t>
            </w:r>
          </w:p>
        </w:tc>
        <w:tc>
          <w:tcPr>
            <w:tcW w:w="253" w:type="pct"/>
            <w:tcBorders>
              <w:top w:val="nil"/>
              <w:bottom w:val="nil"/>
            </w:tcBorders>
            <w:noWrap/>
            <w:vAlign w:val="center"/>
          </w:tcPr>
          <w:p w14:paraId="6ED72459" w14:textId="0CA74097" w:rsidR="000C69B6" w:rsidRPr="00215064" w:rsidRDefault="000C69B6" w:rsidP="000C69B6">
            <w:pPr>
              <w:jc w:val="center"/>
              <w:rPr>
                <w:i/>
                <w:iCs/>
                <w:color w:val="000000" w:themeColor="text1"/>
              </w:rPr>
            </w:pPr>
            <w:r w:rsidRPr="00215064">
              <w:rPr>
                <w:i/>
                <w:iCs/>
                <w:u w:val="single"/>
              </w:rPr>
              <w:t>.24</w:t>
            </w:r>
          </w:p>
        </w:tc>
        <w:tc>
          <w:tcPr>
            <w:tcW w:w="293" w:type="pct"/>
            <w:tcBorders>
              <w:top w:val="nil"/>
              <w:bottom w:val="nil"/>
            </w:tcBorders>
            <w:noWrap/>
            <w:vAlign w:val="center"/>
          </w:tcPr>
          <w:p w14:paraId="4E9A5CD2" w14:textId="076590D0" w:rsidR="000C69B6" w:rsidRPr="00215064" w:rsidRDefault="000C69B6" w:rsidP="000C69B6">
            <w:pPr>
              <w:jc w:val="center"/>
              <w:rPr>
                <w:i/>
                <w:iCs/>
                <w:color w:val="000000" w:themeColor="text1"/>
              </w:rPr>
            </w:pPr>
            <w:r w:rsidRPr="00215064">
              <w:rPr>
                <w:i/>
                <w:iCs/>
                <w:u w:val="single"/>
              </w:rPr>
              <w:t>-.52</w:t>
            </w:r>
          </w:p>
        </w:tc>
        <w:tc>
          <w:tcPr>
            <w:tcW w:w="263" w:type="pct"/>
            <w:tcBorders>
              <w:top w:val="nil"/>
              <w:bottom w:val="nil"/>
            </w:tcBorders>
            <w:noWrap/>
            <w:vAlign w:val="center"/>
          </w:tcPr>
          <w:p w14:paraId="12E7D31C" w14:textId="5E7138A1" w:rsidR="000C69B6" w:rsidRPr="00215064" w:rsidRDefault="000C69B6" w:rsidP="000C69B6">
            <w:pPr>
              <w:jc w:val="center"/>
              <w:rPr>
                <w:color w:val="000000" w:themeColor="text1"/>
              </w:rPr>
            </w:pPr>
            <w:r w:rsidRPr="00215064">
              <w:rPr>
                <w:i/>
                <w:iCs/>
              </w:rPr>
              <w:t>.52</w:t>
            </w:r>
          </w:p>
        </w:tc>
        <w:tc>
          <w:tcPr>
            <w:tcW w:w="304" w:type="pct"/>
            <w:tcBorders>
              <w:top w:val="nil"/>
              <w:bottom w:val="nil"/>
            </w:tcBorders>
            <w:noWrap/>
            <w:vAlign w:val="center"/>
          </w:tcPr>
          <w:p w14:paraId="629AA572" w14:textId="389653C0" w:rsidR="000C69B6" w:rsidRPr="00215064" w:rsidRDefault="000C69B6" w:rsidP="000C69B6">
            <w:pPr>
              <w:jc w:val="center"/>
              <w:rPr>
                <w:color w:val="000000" w:themeColor="text1"/>
              </w:rPr>
            </w:pPr>
            <w:r w:rsidRPr="00215064">
              <w:rPr>
                <w:i/>
                <w:iCs/>
                <w:u w:val="single"/>
              </w:rPr>
              <w:t>.04</w:t>
            </w:r>
          </w:p>
        </w:tc>
        <w:tc>
          <w:tcPr>
            <w:tcW w:w="199" w:type="pct"/>
            <w:tcBorders>
              <w:top w:val="nil"/>
              <w:bottom w:val="nil"/>
            </w:tcBorders>
            <w:noWrap/>
            <w:vAlign w:val="center"/>
          </w:tcPr>
          <w:p w14:paraId="61CA032B" w14:textId="7A17CFBA" w:rsidR="000C69B6" w:rsidRPr="00215064" w:rsidRDefault="000C69B6" w:rsidP="000C69B6">
            <w:pPr>
              <w:jc w:val="center"/>
              <w:rPr>
                <w:iCs/>
                <w:color w:val="000000" w:themeColor="text1"/>
              </w:rPr>
            </w:pPr>
            <w:r w:rsidRPr="00215064">
              <w:rPr>
                <w:i/>
                <w:iCs/>
                <w:u w:val="single"/>
              </w:rPr>
              <w:t>.14</w:t>
            </w:r>
          </w:p>
        </w:tc>
        <w:tc>
          <w:tcPr>
            <w:tcW w:w="230" w:type="pct"/>
            <w:tcBorders>
              <w:top w:val="nil"/>
              <w:bottom w:val="nil"/>
            </w:tcBorders>
            <w:noWrap/>
            <w:vAlign w:val="center"/>
          </w:tcPr>
          <w:p w14:paraId="1DE87306" w14:textId="7E8910BF" w:rsidR="000C69B6" w:rsidRPr="00215064" w:rsidRDefault="000C69B6" w:rsidP="000C69B6">
            <w:pPr>
              <w:jc w:val="center"/>
              <w:rPr>
                <w:iCs/>
                <w:color w:val="000000" w:themeColor="text1"/>
              </w:rPr>
            </w:pPr>
            <w:r w:rsidRPr="00215064">
              <w:rPr>
                <w:i/>
                <w:iCs/>
                <w:u w:val="single"/>
              </w:rPr>
              <w:t>-.72</w:t>
            </w:r>
          </w:p>
        </w:tc>
        <w:tc>
          <w:tcPr>
            <w:tcW w:w="199" w:type="pct"/>
            <w:tcBorders>
              <w:top w:val="nil"/>
              <w:bottom w:val="nil"/>
            </w:tcBorders>
            <w:noWrap/>
            <w:vAlign w:val="center"/>
          </w:tcPr>
          <w:p w14:paraId="79915DF4" w14:textId="6B546B17" w:rsidR="000C69B6" w:rsidRPr="00215064" w:rsidRDefault="000C69B6" w:rsidP="000C69B6">
            <w:pPr>
              <w:jc w:val="center"/>
              <w:rPr>
                <w:iCs/>
                <w:color w:val="000000" w:themeColor="text1"/>
              </w:rPr>
            </w:pPr>
            <w:r w:rsidRPr="00215064">
              <w:rPr>
                <w:i/>
                <w:iCs/>
                <w:u w:val="single"/>
              </w:rPr>
              <w:t>.10</w:t>
            </w:r>
          </w:p>
        </w:tc>
        <w:tc>
          <w:tcPr>
            <w:tcW w:w="230" w:type="pct"/>
            <w:tcBorders>
              <w:top w:val="nil"/>
              <w:bottom w:val="nil"/>
            </w:tcBorders>
            <w:noWrap/>
            <w:vAlign w:val="center"/>
          </w:tcPr>
          <w:p w14:paraId="58CE635C" w14:textId="209D4D5D" w:rsidR="000C69B6" w:rsidRPr="00215064" w:rsidRDefault="000C69B6" w:rsidP="000C69B6">
            <w:pPr>
              <w:jc w:val="center"/>
              <w:rPr>
                <w:iCs/>
                <w:color w:val="000000" w:themeColor="text1"/>
              </w:rPr>
            </w:pPr>
            <w:r w:rsidRPr="00215064">
              <w:rPr>
                <w:i/>
                <w:iCs/>
                <w:color w:val="000000"/>
                <w:u w:val="single"/>
              </w:rPr>
              <w:t>-.81</w:t>
            </w:r>
          </w:p>
        </w:tc>
        <w:tc>
          <w:tcPr>
            <w:tcW w:w="709" w:type="pct"/>
            <w:tcBorders>
              <w:top w:val="nil"/>
              <w:bottom w:val="nil"/>
            </w:tcBorders>
            <w:vAlign w:val="center"/>
          </w:tcPr>
          <w:p w14:paraId="00C694B8" w14:textId="4DADB3F0" w:rsidR="000C69B6" w:rsidRPr="00215064" w:rsidRDefault="000C69B6" w:rsidP="000C69B6">
            <w:pPr>
              <w:jc w:val="center"/>
              <w:rPr>
                <w:iCs/>
                <w:color w:val="000000" w:themeColor="text1"/>
              </w:rPr>
            </w:pPr>
            <w:r w:rsidRPr="00215064">
              <w:rPr>
                <w:color w:val="000000"/>
                <w:sz w:val="20"/>
                <w:szCs w:val="20"/>
              </w:rPr>
              <w:t>Contingently</w:t>
            </w:r>
          </w:p>
        </w:tc>
      </w:tr>
      <w:tr w:rsidR="000C69B6" w:rsidRPr="00215064" w14:paraId="767AA5CB" w14:textId="77777777" w:rsidTr="00B87E40">
        <w:trPr>
          <w:trHeight w:val="144"/>
          <w:jc w:val="center"/>
        </w:trPr>
        <w:tc>
          <w:tcPr>
            <w:tcW w:w="1966" w:type="pct"/>
            <w:tcBorders>
              <w:top w:val="nil"/>
              <w:bottom w:val="nil"/>
            </w:tcBorders>
            <w:noWrap/>
            <w:vAlign w:val="center"/>
          </w:tcPr>
          <w:p w14:paraId="18498693" w14:textId="1BDCDF26" w:rsidR="000C69B6" w:rsidRPr="00215064" w:rsidRDefault="000C69B6" w:rsidP="000C69B6">
            <w:pPr>
              <w:rPr>
                <w:b/>
                <w:color w:val="000000" w:themeColor="text1"/>
              </w:rPr>
            </w:pPr>
            <w:r w:rsidRPr="00215064">
              <w:rPr>
                <w:color w:val="000000" w:themeColor="text1"/>
              </w:rPr>
              <w:t xml:space="preserve">   Accidents</w:t>
            </w:r>
          </w:p>
        </w:tc>
        <w:tc>
          <w:tcPr>
            <w:tcW w:w="353" w:type="pct"/>
            <w:tcBorders>
              <w:top w:val="nil"/>
              <w:bottom w:val="nil"/>
            </w:tcBorders>
            <w:vAlign w:val="center"/>
          </w:tcPr>
          <w:p w14:paraId="57BC735E" w14:textId="77777777" w:rsidR="000C69B6" w:rsidRPr="00215064" w:rsidRDefault="000C69B6" w:rsidP="000C69B6">
            <w:pPr>
              <w:jc w:val="center"/>
              <w:rPr>
                <w:i/>
                <w:iCs/>
                <w:color w:val="000000" w:themeColor="text1"/>
              </w:rPr>
            </w:pPr>
          </w:p>
        </w:tc>
        <w:tc>
          <w:tcPr>
            <w:tcW w:w="253" w:type="pct"/>
            <w:tcBorders>
              <w:top w:val="nil"/>
              <w:bottom w:val="nil"/>
            </w:tcBorders>
            <w:noWrap/>
            <w:vAlign w:val="center"/>
          </w:tcPr>
          <w:p w14:paraId="73A2BF4D" w14:textId="77777777" w:rsidR="000C69B6" w:rsidRPr="00215064" w:rsidRDefault="000C69B6" w:rsidP="000C69B6">
            <w:pPr>
              <w:jc w:val="center"/>
              <w:rPr>
                <w:i/>
                <w:iCs/>
                <w:color w:val="000000" w:themeColor="text1"/>
              </w:rPr>
            </w:pPr>
          </w:p>
        </w:tc>
        <w:tc>
          <w:tcPr>
            <w:tcW w:w="293" w:type="pct"/>
            <w:tcBorders>
              <w:top w:val="nil"/>
              <w:bottom w:val="nil"/>
            </w:tcBorders>
            <w:noWrap/>
            <w:vAlign w:val="center"/>
          </w:tcPr>
          <w:p w14:paraId="4591EB3A" w14:textId="77777777" w:rsidR="000C69B6" w:rsidRPr="00215064" w:rsidRDefault="000C69B6" w:rsidP="000C69B6">
            <w:pPr>
              <w:jc w:val="center"/>
              <w:rPr>
                <w:i/>
                <w:iCs/>
                <w:color w:val="000000" w:themeColor="text1"/>
              </w:rPr>
            </w:pPr>
          </w:p>
        </w:tc>
        <w:tc>
          <w:tcPr>
            <w:tcW w:w="263" w:type="pct"/>
            <w:tcBorders>
              <w:top w:val="nil"/>
              <w:bottom w:val="nil"/>
            </w:tcBorders>
            <w:noWrap/>
            <w:vAlign w:val="center"/>
          </w:tcPr>
          <w:p w14:paraId="09F9EC76" w14:textId="77777777" w:rsidR="000C69B6" w:rsidRPr="00215064" w:rsidRDefault="000C69B6" w:rsidP="000C69B6">
            <w:pPr>
              <w:jc w:val="center"/>
              <w:rPr>
                <w:color w:val="000000" w:themeColor="text1"/>
              </w:rPr>
            </w:pPr>
          </w:p>
        </w:tc>
        <w:tc>
          <w:tcPr>
            <w:tcW w:w="304" w:type="pct"/>
            <w:tcBorders>
              <w:top w:val="nil"/>
              <w:bottom w:val="nil"/>
            </w:tcBorders>
            <w:noWrap/>
            <w:vAlign w:val="center"/>
          </w:tcPr>
          <w:p w14:paraId="53F11CEB" w14:textId="77777777" w:rsidR="000C69B6" w:rsidRPr="00215064" w:rsidRDefault="000C69B6" w:rsidP="000C69B6">
            <w:pPr>
              <w:jc w:val="center"/>
              <w:rPr>
                <w:color w:val="000000" w:themeColor="text1"/>
              </w:rPr>
            </w:pPr>
          </w:p>
        </w:tc>
        <w:tc>
          <w:tcPr>
            <w:tcW w:w="199" w:type="pct"/>
            <w:tcBorders>
              <w:top w:val="nil"/>
              <w:bottom w:val="nil"/>
            </w:tcBorders>
            <w:noWrap/>
            <w:vAlign w:val="center"/>
          </w:tcPr>
          <w:p w14:paraId="63EF4A19" w14:textId="77777777" w:rsidR="000C69B6" w:rsidRPr="00215064" w:rsidRDefault="000C69B6" w:rsidP="000C69B6">
            <w:pPr>
              <w:jc w:val="center"/>
              <w:rPr>
                <w:iCs/>
                <w:color w:val="000000" w:themeColor="text1"/>
              </w:rPr>
            </w:pPr>
          </w:p>
        </w:tc>
        <w:tc>
          <w:tcPr>
            <w:tcW w:w="230" w:type="pct"/>
            <w:tcBorders>
              <w:top w:val="nil"/>
              <w:bottom w:val="nil"/>
            </w:tcBorders>
            <w:noWrap/>
            <w:vAlign w:val="center"/>
          </w:tcPr>
          <w:p w14:paraId="6DFA7C0B" w14:textId="77777777" w:rsidR="000C69B6" w:rsidRPr="00215064" w:rsidRDefault="000C69B6" w:rsidP="000C69B6">
            <w:pPr>
              <w:jc w:val="center"/>
              <w:rPr>
                <w:iCs/>
                <w:color w:val="000000" w:themeColor="text1"/>
              </w:rPr>
            </w:pPr>
          </w:p>
        </w:tc>
        <w:tc>
          <w:tcPr>
            <w:tcW w:w="199" w:type="pct"/>
            <w:tcBorders>
              <w:top w:val="nil"/>
              <w:bottom w:val="nil"/>
            </w:tcBorders>
            <w:noWrap/>
            <w:vAlign w:val="center"/>
          </w:tcPr>
          <w:p w14:paraId="3D759F78" w14:textId="77777777" w:rsidR="000C69B6" w:rsidRPr="00215064" w:rsidRDefault="000C69B6" w:rsidP="000C69B6">
            <w:pPr>
              <w:jc w:val="center"/>
              <w:rPr>
                <w:iCs/>
                <w:color w:val="000000" w:themeColor="text1"/>
              </w:rPr>
            </w:pPr>
          </w:p>
        </w:tc>
        <w:tc>
          <w:tcPr>
            <w:tcW w:w="230" w:type="pct"/>
            <w:tcBorders>
              <w:top w:val="nil"/>
              <w:bottom w:val="nil"/>
            </w:tcBorders>
            <w:noWrap/>
            <w:vAlign w:val="center"/>
          </w:tcPr>
          <w:p w14:paraId="6473809B" w14:textId="77777777" w:rsidR="000C69B6" w:rsidRPr="00215064" w:rsidRDefault="000C69B6" w:rsidP="000C69B6">
            <w:pPr>
              <w:jc w:val="center"/>
              <w:rPr>
                <w:iCs/>
                <w:color w:val="000000" w:themeColor="text1"/>
              </w:rPr>
            </w:pPr>
          </w:p>
        </w:tc>
        <w:tc>
          <w:tcPr>
            <w:tcW w:w="709" w:type="pct"/>
            <w:tcBorders>
              <w:top w:val="nil"/>
              <w:bottom w:val="nil"/>
            </w:tcBorders>
            <w:vAlign w:val="center"/>
          </w:tcPr>
          <w:p w14:paraId="3E19951F" w14:textId="77777777" w:rsidR="000C69B6" w:rsidRPr="00215064" w:rsidRDefault="000C69B6" w:rsidP="000C69B6">
            <w:pPr>
              <w:jc w:val="center"/>
              <w:rPr>
                <w:iCs/>
                <w:color w:val="000000" w:themeColor="text1"/>
              </w:rPr>
            </w:pPr>
          </w:p>
        </w:tc>
      </w:tr>
      <w:tr w:rsidR="000C69B6" w:rsidRPr="00215064" w14:paraId="51A47829" w14:textId="77777777" w:rsidTr="00B87E40">
        <w:trPr>
          <w:trHeight w:val="144"/>
          <w:jc w:val="center"/>
        </w:trPr>
        <w:tc>
          <w:tcPr>
            <w:tcW w:w="1966" w:type="pct"/>
            <w:tcBorders>
              <w:top w:val="nil"/>
              <w:bottom w:val="nil"/>
            </w:tcBorders>
            <w:noWrap/>
            <w:vAlign w:val="center"/>
          </w:tcPr>
          <w:p w14:paraId="5A374D4A" w14:textId="036969EF" w:rsidR="000C69B6" w:rsidRPr="00215064" w:rsidRDefault="000C69B6" w:rsidP="000C69B6">
            <w:pPr>
              <w:rPr>
                <w:b/>
                <w:color w:val="000000" w:themeColor="text1"/>
              </w:rPr>
            </w:pPr>
            <w:r w:rsidRPr="00215064">
              <w:rPr>
                <w:color w:val="000000" w:themeColor="text1"/>
              </w:rPr>
              <w:t xml:space="preserve">      Occupational</w:t>
            </w:r>
          </w:p>
        </w:tc>
        <w:tc>
          <w:tcPr>
            <w:tcW w:w="353" w:type="pct"/>
            <w:tcBorders>
              <w:top w:val="nil"/>
              <w:bottom w:val="nil"/>
            </w:tcBorders>
            <w:vAlign w:val="center"/>
          </w:tcPr>
          <w:p w14:paraId="169CE2FB" w14:textId="7E11A0FB" w:rsidR="000C69B6" w:rsidRPr="00215064" w:rsidRDefault="000C69B6" w:rsidP="000C69B6">
            <w:pPr>
              <w:jc w:val="center"/>
              <w:rPr>
                <w:i/>
                <w:iCs/>
                <w:color w:val="000000" w:themeColor="text1"/>
              </w:rPr>
            </w:pPr>
            <w:r w:rsidRPr="00215064">
              <w:rPr>
                <w:color w:val="000000"/>
              </w:rPr>
              <w:t>101</w:t>
            </w:r>
          </w:p>
        </w:tc>
        <w:tc>
          <w:tcPr>
            <w:tcW w:w="253" w:type="pct"/>
            <w:tcBorders>
              <w:top w:val="nil"/>
              <w:bottom w:val="nil"/>
            </w:tcBorders>
            <w:noWrap/>
            <w:vAlign w:val="center"/>
          </w:tcPr>
          <w:p w14:paraId="1BBC7B85" w14:textId="0559AF01" w:rsidR="000C69B6" w:rsidRPr="00215064" w:rsidRDefault="000C69B6" w:rsidP="000C69B6">
            <w:pPr>
              <w:jc w:val="center"/>
              <w:rPr>
                <w:i/>
                <w:iCs/>
                <w:color w:val="000000" w:themeColor="text1"/>
              </w:rPr>
            </w:pPr>
            <w:r w:rsidRPr="00215064">
              <w:rPr>
                <w:i/>
                <w:iCs/>
              </w:rPr>
              <w:t>.64</w:t>
            </w:r>
          </w:p>
        </w:tc>
        <w:tc>
          <w:tcPr>
            <w:tcW w:w="293" w:type="pct"/>
            <w:tcBorders>
              <w:top w:val="nil"/>
              <w:bottom w:val="nil"/>
            </w:tcBorders>
            <w:noWrap/>
            <w:vAlign w:val="center"/>
          </w:tcPr>
          <w:p w14:paraId="28DB69F8" w14:textId="5C9B698A" w:rsidR="000C69B6" w:rsidRPr="00215064" w:rsidRDefault="000C69B6" w:rsidP="000C69B6">
            <w:pPr>
              <w:jc w:val="center"/>
              <w:rPr>
                <w:i/>
                <w:iCs/>
                <w:color w:val="000000" w:themeColor="text1"/>
              </w:rPr>
            </w:pPr>
            <w:r w:rsidRPr="00215064">
              <w:rPr>
                <w:i/>
                <w:iCs/>
              </w:rPr>
              <w:t>.29</w:t>
            </w:r>
          </w:p>
        </w:tc>
        <w:tc>
          <w:tcPr>
            <w:tcW w:w="263" w:type="pct"/>
            <w:tcBorders>
              <w:top w:val="nil"/>
              <w:bottom w:val="nil"/>
            </w:tcBorders>
            <w:noWrap/>
            <w:vAlign w:val="center"/>
          </w:tcPr>
          <w:p w14:paraId="047D21F8" w14:textId="512CCB78" w:rsidR="000C69B6" w:rsidRPr="00215064" w:rsidRDefault="000C69B6" w:rsidP="000C69B6">
            <w:pPr>
              <w:jc w:val="center"/>
              <w:rPr>
                <w:color w:val="000000" w:themeColor="text1"/>
              </w:rPr>
            </w:pPr>
            <w:r w:rsidRPr="00215064">
              <w:rPr>
                <w:i/>
                <w:iCs/>
                <w:u w:val="single"/>
              </w:rPr>
              <w:t>.19</w:t>
            </w:r>
          </w:p>
        </w:tc>
        <w:tc>
          <w:tcPr>
            <w:tcW w:w="304" w:type="pct"/>
            <w:tcBorders>
              <w:top w:val="nil"/>
              <w:bottom w:val="nil"/>
            </w:tcBorders>
            <w:noWrap/>
            <w:vAlign w:val="center"/>
          </w:tcPr>
          <w:p w14:paraId="4F8CD686" w14:textId="3E86897E" w:rsidR="000C69B6" w:rsidRPr="00215064" w:rsidRDefault="000C69B6" w:rsidP="000C69B6">
            <w:pPr>
              <w:jc w:val="center"/>
              <w:rPr>
                <w:color w:val="000000" w:themeColor="text1"/>
              </w:rPr>
            </w:pPr>
            <w:r w:rsidRPr="00215064">
              <w:rPr>
                <w:i/>
                <w:iCs/>
                <w:u w:val="single"/>
              </w:rPr>
              <w:t>-.62</w:t>
            </w:r>
          </w:p>
        </w:tc>
        <w:tc>
          <w:tcPr>
            <w:tcW w:w="199" w:type="pct"/>
            <w:tcBorders>
              <w:top w:val="nil"/>
              <w:bottom w:val="nil"/>
            </w:tcBorders>
            <w:noWrap/>
            <w:vAlign w:val="center"/>
          </w:tcPr>
          <w:p w14:paraId="690EABB1" w14:textId="4A558AE1" w:rsidR="000C69B6" w:rsidRPr="00215064" w:rsidRDefault="000C69B6" w:rsidP="000C69B6">
            <w:pPr>
              <w:jc w:val="center"/>
              <w:rPr>
                <w:iCs/>
                <w:color w:val="000000" w:themeColor="text1"/>
              </w:rPr>
            </w:pPr>
            <w:r w:rsidRPr="00215064">
              <w:rPr>
                <w:i/>
                <w:iCs/>
                <w:u w:val="single"/>
              </w:rPr>
              <w:t>.06</w:t>
            </w:r>
          </w:p>
        </w:tc>
        <w:tc>
          <w:tcPr>
            <w:tcW w:w="230" w:type="pct"/>
            <w:tcBorders>
              <w:top w:val="nil"/>
              <w:bottom w:val="nil"/>
            </w:tcBorders>
            <w:noWrap/>
            <w:vAlign w:val="center"/>
          </w:tcPr>
          <w:p w14:paraId="72DD9D68" w14:textId="4EBDA6FD" w:rsidR="000C69B6" w:rsidRPr="00215064" w:rsidRDefault="000C69B6" w:rsidP="000C69B6">
            <w:pPr>
              <w:jc w:val="center"/>
              <w:rPr>
                <w:iCs/>
                <w:color w:val="000000" w:themeColor="text1"/>
              </w:rPr>
            </w:pPr>
            <w:r w:rsidRPr="00215064">
              <w:rPr>
                <w:i/>
                <w:iCs/>
                <w:u w:val="single"/>
              </w:rPr>
              <w:t>-.88</w:t>
            </w:r>
          </w:p>
        </w:tc>
        <w:tc>
          <w:tcPr>
            <w:tcW w:w="199" w:type="pct"/>
            <w:tcBorders>
              <w:top w:val="nil"/>
              <w:bottom w:val="nil"/>
            </w:tcBorders>
            <w:noWrap/>
            <w:vAlign w:val="center"/>
          </w:tcPr>
          <w:p w14:paraId="3AECA581" w14:textId="5CBC1C2A" w:rsidR="000C69B6" w:rsidRPr="00215064" w:rsidRDefault="000C69B6" w:rsidP="000C69B6">
            <w:pPr>
              <w:jc w:val="center"/>
              <w:rPr>
                <w:iCs/>
                <w:color w:val="000000" w:themeColor="text1"/>
              </w:rPr>
            </w:pPr>
            <w:r w:rsidRPr="00215064">
              <w:rPr>
                <w:i/>
                <w:iCs/>
                <w:u w:val="single"/>
              </w:rPr>
              <w:t>.11</w:t>
            </w:r>
          </w:p>
        </w:tc>
        <w:tc>
          <w:tcPr>
            <w:tcW w:w="230" w:type="pct"/>
            <w:tcBorders>
              <w:top w:val="nil"/>
              <w:bottom w:val="nil"/>
            </w:tcBorders>
            <w:noWrap/>
            <w:vAlign w:val="center"/>
          </w:tcPr>
          <w:p w14:paraId="23960FF8" w14:textId="37915272" w:rsidR="000C69B6" w:rsidRPr="00215064" w:rsidRDefault="000C69B6" w:rsidP="000C69B6">
            <w:pPr>
              <w:jc w:val="center"/>
              <w:rPr>
                <w:iCs/>
                <w:color w:val="000000" w:themeColor="text1"/>
              </w:rPr>
            </w:pPr>
            <w:r w:rsidRPr="00215064">
              <w:rPr>
                <w:i/>
                <w:iCs/>
                <w:color w:val="000000"/>
                <w:u w:val="single"/>
              </w:rPr>
              <w:t>-.78</w:t>
            </w:r>
          </w:p>
        </w:tc>
        <w:tc>
          <w:tcPr>
            <w:tcW w:w="709" w:type="pct"/>
            <w:tcBorders>
              <w:top w:val="nil"/>
              <w:bottom w:val="nil"/>
            </w:tcBorders>
            <w:vAlign w:val="center"/>
          </w:tcPr>
          <w:p w14:paraId="4EEF6938" w14:textId="5D14BB6D" w:rsidR="000C69B6" w:rsidRPr="00215064" w:rsidRDefault="000C69B6" w:rsidP="000C69B6">
            <w:pPr>
              <w:jc w:val="center"/>
              <w:rPr>
                <w:iCs/>
                <w:color w:val="000000" w:themeColor="text1"/>
              </w:rPr>
            </w:pPr>
            <w:r w:rsidRPr="00215064">
              <w:rPr>
                <w:color w:val="000000"/>
                <w:sz w:val="20"/>
                <w:szCs w:val="20"/>
              </w:rPr>
              <w:t>Maladaptive</w:t>
            </w:r>
          </w:p>
        </w:tc>
      </w:tr>
      <w:tr w:rsidR="000C69B6" w:rsidRPr="00215064" w14:paraId="14017875" w14:textId="77777777" w:rsidTr="00B87E40">
        <w:trPr>
          <w:trHeight w:val="144"/>
          <w:jc w:val="center"/>
        </w:trPr>
        <w:tc>
          <w:tcPr>
            <w:tcW w:w="1966" w:type="pct"/>
            <w:tcBorders>
              <w:top w:val="nil"/>
              <w:bottom w:val="nil"/>
            </w:tcBorders>
            <w:noWrap/>
            <w:vAlign w:val="center"/>
          </w:tcPr>
          <w:p w14:paraId="2DA2AF89" w14:textId="7F672088" w:rsidR="000C69B6" w:rsidRPr="00215064" w:rsidRDefault="000C69B6" w:rsidP="000C69B6">
            <w:pPr>
              <w:rPr>
                <w:b/>
                <w:color w:val="000000" w:themeColor="text1"/>
              </w:rPr>
            </w:pPr>
            <w:r w:rsidRPr="00215064">
              <w:rPr>
                <w:color w:val="000000" w:themeColor="text1"/>
              </w:rPr>
              <w:t xml:space="preserve">      Vehicular</w:t>
            </w:r>
          </w:p>
        </w:tc>
        <w:tc>
          <w:tcPr>
            <w:tcW w:w="353" w:type="pct"/>
            <w:tcBorders>
              <w:top w:val="nil"/>
              <w:bottom w:val="nil"/>
            </w:tcBorders>
            <w:vAlign w:val="center"/>
          </w:tcPr>
          <w:p w14:paraId="5534F129" w14:textId="3257FCBD" w:rsidR="000C69B6" w:rsidRPr="00215064" w:rsidRDefault="000C69B6" w:rsidP="000C69B6">
            <w:pPr>
              <w:jc w:val="center"/>
              <w:rPr>
                <w:i/>
                <w:iCs/>
                <w:color w:val="000000" w:themeColor="text1"/>
              </w:rPr>
            </w:pPr>
            <w:r w:rsidRPr="00215064">
              <w:rPr>
                <w:color w:val="000000"/>
              </w:rPr>
              <w:t>113</w:t>
            </w:r>
          </w:p>
        </w:tc>
        <w:tc>
          <w:tcPr>
            <w:tcW w:w="253" w:type="pct"/>
            <w:tcBorders>
              <w:top w:val="nil"/>
              <w:bottom w:val="nil"/>
            </w:tcBorders>
            <w:noWrap/>
            <w:vAlign w:val="center"/>
          </w:tcPr>
          <w:p w14:paraId="6B149C4A" w14:textId="7487B7BF" w:rsidR="000C69B6" w:rsidRPr="00215064" w:rsidRDefault="000C69B6" w:rsidP="000C69B6">
            <w:pPr>
              <w:jc w:val="center"/>
              <w:rPr>
                <w:i/>
                <w:iCs/>
                <w:color w:val="000000" w:themeColor="text1"/>
              </w:rPr>
            </w:pPr>
            <w:r w:rsidRPr="00215064">
              <w:rPr>
                <w:b/>
                <w:bCs/>
              </w:rPr>
              <w:t>.74</w:t>
            </w:r>
          </w:p>
        </w:tc>
        <w:tc>
          <w:tcPr>
            <w:tcW w:w="293" w:type="pct"/>
            <w:tcBorders>
              <w:top w:val="nil"/>
              <w:bottom w:val="nil"/>
            </w:tcBorders>
            <w:noWrap/>
            <w:vAlign w:val="center"/>
          </w:tcPr>
          <w:p w14:paraId="10BCC064" w14:textId="15A11978" w:rsidR="000C69B6" w:rsidRPr="00215064" w:rsidRDefault="000C69B6" w:rsidP="000C69B6">
            <w:pPr>
              <w:jc w:val="center"/>
              <w:rPr>
                <w:i/>
                <w:iCs/>
                <w:color w:val="000000" w:themeColor="text1"/>
              </w:rPr>
            </w:pPr>
            <w:r w:rsidRPr="00215064">
              <w:rPr>
                <w:i/>
                <w:iCs/>
              </w:rPr>
              <w:t>.49</w:t>
            </w:r>
          </w:p>
        </w:tc>
        <w:tc>
          <w:tcPr>
            <w:tcW w:w="263" w:type="pct"/>
            <w:tcBorders>
              <w:top w:val="nil"/>
              <w:bottom w:val="nil"/>
            </w:tcBorders>
            <w:noWrap/>
            <w:vAlign w:val="center"/>
          </w:tcPr>
          <w:p w14:paraId="342D7965" w14:textId="605AC677" w:rsidR="000C69B6" w:rsidRPr="00215064" w:rsidRDefault="000C69B6" w:rsidP="000C69B6">
            <w:pPr>
              <w:jc w:val="center"/>
              <w:rPr>
                <w:color w:val="000000" w:themeColor="text1"/>
              </w:rPr>
            </w:pPr>
            <w:r w:rsidRPr="00215064">
              <w:rPr>
                <w:i/>
                <w:iCs/>
                <w:u w:val="single"/>
              </w:rPr>
              <w:t>.15</w:t>
            </w:r>
          </w:p>
        </w:tc>
        <w:tc>
          <w:tcPr>
            <w:tcW w:w="304" w:type="pct"/>
            <w:tcBorders>
              <w:top w:val="nil"/>
              <w:bottom w:val="nil"/>
            </w:tcBorders>
            <w:noWrap/>
            <w:vAlign w:val="center"/>
          </w:tcPr>
          <w:p w14:paraId="4F96F2F4" w14:textId="157CB413" w:rsidR="000C69B6" w:rsidRPr="00215064" w:rsidRDefault="000C69B6" w:rsidP="000C69B6">
            <w:pPr>
              <w:jc w:val="center"/>
              <w:rPr>
                <w:color w:val="000000" w:themeColor="text1"/>
              </w:rPr>
            </w:pPr>
            <w:r w:rsidRPr="00215064">
              <w:rPr>
                <w:i/>
                <w:iCs/>
                <w:u w:val="single"/>
              </w:rPr>
              <w:t>-.70</w:t>
            </w:r>
          </w:p>
        </w:tc>
        <w:tc>
          <w:tcPr>
            <w:tcW w:w="199" w:type="pct"/>
            <w:tcBorders>
              <w:top w:val="nil"/>
              <w:bottom w:val="nil"/>
            </w:tcBorders>
            <w:noWrap/>
            <w:vAlign w:val="center"/>
          </w:tcPr>
          <w:p w14:paraId="6CF35D9E" w14:textId="6C150581" w:rsidR="000C69B6" w:rsidRPr="00215064" w:rsidRDefault="000C69B6" w:rsidP="000C69B6">
            <w:pPr>
              <w:jc w:val="center"/>
              <w:rPr>
                <w:iCs/>
                <w:color w:val="000000" w:themeColor="text1"/>
              </w:rPr>
            </w:pPr>
            <w:r w:rsidRPr="00215064">
              <w:rPr>
                <w:i/>
                <w:iCs/>
                <w:u w:val="single"/>
              </w:rPr>
              <w:t>.02</w:t>
            </w:r>
          </w:p>
        </w:tc>
        <w:tc>
          <w:tcPr>
            <w:tcW w:w="230" w:type="pct"/>
            <w:tcBorders>
              <w:top w:val="nil"/>
              <w:bottom w:val="nil"/>
            </w:tcBorders>
            <w:noWrap/>
            <w:vAlign w:val="center"/>
          </w:tcPr>
          <w:p w14:paraId="4F5B7494" w14:textId="7D812670" w:rsidR="000C69B6" w:rsidRPr="00215064" w:rsidRDefault="000C69B6" w:rsidP="000C69B6">
            <w:pPr>
              <w:jc w:val="center"/>
              <w:rPr>
                <w:iCs/>
                <w:color w:val="000000" w:themeColor="text1"/>
              </w:rPr>
            </w:pPr>
            <w:r w:rsidRPr="00215064">
              <w:rPr>
                <w:i/>
                <w:iCs/>
                <w:u w:val="single"/>
              </w:rPr>
              <w:t>-.96</w:t>
            </w:r>
          </w:p>
        </w:tc>
        <w:tc>
          <w:tcPr>
            <w:tcW w:w="199" w:type="pct"/>
            <w:tcBorders>
              <w:top w:val="nil"/>
              <w:bottom w:val="nil"/>
            </w:tcBorders>
            <w:noWrap/>
            <w:vAlign w:val="center"/>
          </w:tcPr>
          <w:p w14:paraId="0294271D" w14:textId="5EAC8B33" w:rsidR="000C69B6" w:rsidRPr="00215064" w:rsidRDefault="000C69B6" w:rsidP="000C69B6">
            <w:pPr>
              <w:jc w:val="center"/>
              <w:rPr>
                <w:iCs/>
                <w:color w:val="000000" w:themeColor="text1"/>
              </w:rPr>
            </w:pPr>
            <w:r w:rsidRPr="00215064">
              <w:rPr>
                <w:i/>
                <w:iCs/>
                <w:u w:val="single"/>
              </w:rPr>
              <w:t>.09</w:t>
            </w:r>
          </w:p>
        </w:tc>
        <w:tc>
          <w:tcPr>
            <w:tcW w:w="230" w:type="pct"/>
            <w:tcBorders>
              <w:top w:val="nil"/>
              <w:bottom w:val="nil"/>
            </w:tcBorders>
            <w:noWrap/>
            <w:vAlign w:val="center"/>
          </w:tcPr>
          <w:p w14:paraId="08AD32BE" w14:textId="1C650EC1" w:rsidR="000C69B6" w:rsidRPr="00215064" w:rsidRDefault="000C69B6" w:rsidP="000C69B6">
            <w:pPr>
              <w:jc w:val="center"/>
              <w:rPr>
                <w:iCs/>
                <w:color w:val="000000" w:themeColor="text1"/>
              </w:rPr>
            </w:pPr>
            <w:r w:rsidRPr="00215064">
              <w:rPr>
                <w:i/>
                <w:iCs/>
                <w:color w:val="000000"/>
                <w:u w:val="single"/>
              </w:rPr>
              <w:t>-.82</w:t>
            </w:r>
          </w:p>
        </w:tc>
        <w:tc>
          <w:tcPr>
            <w:tcW w:w="709" w:type="pct"/>
            <w:tcBorders>
              <w:top w:val="nil"/>
              <w:bottom w:val="nil"/>
            </w:tcBorders>
            <w:vAlign w:val="center"/>
          </w:tcPr>
          <w:p w14:paraId="77806722" w14:textId="6BF3B2D0" w:rsidR="000C69B6" w:rsidRPr="00215064" w:rsidRDefault="000C69B6" w:rsidP="000C69B6">
            <w:pPr>
              <w:jc w:val="center"/>
              <w:rPr>
                <w:iCs/>
                <w:color w:val="000000" w:themeColor="text1"/>
              </w:rPr>
            </w:pPr>
            <w:r w:rsidRPr="00215064">
              <w:rPr>
                <w:color w:val="000000"/>
                <w:sz w:val="20"/>
                <w:szCs w:val="20"/>
              </w:rPr>
              <w:t>Maladaptive</w:t>
            </w:r>
          </w:p>
        </w:tc>
      </w:tr>
      <w:tr w:rsidR="000C69B6" w:rsidRPr="00215064" w14:paraId="7AC5BE45" w14:textId="77777777" w:rsidTr="00B87E40">
        <w:trPr>
          <w:trHeight w:val="144"/>
          <w:jc w:val="center"/>
        </w:trPr>
        <w:tc>
          <w:tcPr>
            <w:tcW w:w="1966" w:type="pct"/>
            <w:tcBorders>
              <w:top w:val="nil"/>
              <w:bottom w:val="nil"/>
            </w:tcBorders>
            <w:noWrap/>
            <w:vAlign w:val="center"/>
          </w:tcPr>
          <w:p w14:paraId="1776E777" w14:textId="7F1FD84F" w:rsidR="000C69B6" w:rsidRPr="00215064" w:rsidRDefault="000C69B6" w:rsidP="000C69B6">
            <w:pPr>
              <w:rPr>
                <w:b/>
                <w:color w:val="000000" w:themeColor="text1"/>
              </w:rPr>
            </w:pPr>
            <w:r w:rsidRPr="00215064">
              <w:rPr>
                <w:color w:val="000000" w:themeColor="text1"/>
              </w:rPr>
              <w:t xml:space="preserve">   Negative alcohol consequences</w:t>
            </w:r>
          </w:p>
        </w:tc>
        <w:tc>
          <w:tcPr>
            <w:tcW w:w="353" w:type="pct"/>
            <w:tcBorders>
              <w:top w:val="nil"/>
              <w:bottom w:val="nil"/>
            </w:tcBorders>
            <w:vAlign w:val="center"/>
          </w:tcPr>
          <w:p w14:paraId="479A743B" w14:textId="03BA4D8F" w:rsidR="000C69B6" w:rsidRPr="00215064" w:rsidRDefault="000C69B6" w:rsidP="000C69B6">
            <w:pPr>
              <w:jc w:val="center"/>
              <w:rPr>
                <w:i/>
                <w:iCs/>
                <w:color w:val="000000" w:themeColor="text1"/>
              </w:rPr>
            </w:pPr>
            <w:r w:rsidRPr="00215064">
              <w:rPr>
                <w:color w:val="000000"/>
              </w:rPr>
              <w:t>106</w:t>
            </w:r>
          </w:p>
        </w:tc>
        <w:tc>
          <w:tcPr>
            <w:tcW w:w="253" w:type="pct"/>
            <w:tcBorders>
              <w:top w:val="nil"/>
              <w:bottom w:val="nil"/>
            </w:tcBorders>
            <w:noWrap/>
            <w:vAlign w:val="center"/>
          </w:tcPr>
          <w:p w14:paraId="0B69D786" w14:textId="1D3E07FF" w:rsidR="000C69B6" w:rsidRPr="00215064" w:rsidRDefault="000C69B6" w:rsidP="000C69B6">
            <w:pPr>
              <w:jc w:val="center"/>
              <w:rPr>
                <w:i/>
                <w:iCs/>
                <w:color w:val="000000" w:themeColor="text1"/>
              </w:rPr>
            </w:pPr>
            <w:r w:rsidRPr="00215064">
              <w:rPr>
                <w:b/>
                <w:bCs/>
              </w:rPr>
              <w:t>.77</w:t>
            </w:r>
          </w:p>
        </w:tc>
        <w:tc>
          <w:tcPr>
            <w:tcW w:w="293" w:type="pct"/>
            <w:tcBorders>
              <w:top w:val="nil"/>
              <w:bottom w:val="nil"/>
            </w:tcBorders>
            <w:noWrap/>
            <w:vAlign w:val="center"/>
          </w:tcPr>
          <w:p w14:paraId="767DEC38" w14:textId="6FC57915" w:rsidR="000C69B6" w:rsidRPr="00215064" w:rsidRDefault="000C69B6" w:rsidP="000C69B6">
            <w:pPr>
              <w:jc w:val="center"/>
              <w:rPr>
                <w:i/>
                <w:iCs/>
                <w:color w:val="000000" w:themeColor="text1"/>
              </w:rPr>
            </w:pPr>
            <w:r w:rsidRPr="00215064">
              <w:rPr>
                <w:b/>
                <w:bCs/>
              </w:rPr>
              <w:t>.55</w:t>
            </w:r>
          </w:p>
        </w:tc>
        <w:tc>
          <w:tcPr>
            <w:tcW w:w="263" w:type="pct"/>
            <w:tcBorders>
              <w:top w:val="nil"/>
              <w:bottom w:val="nil"/>
            </w:tcBorders>
            <w:noWrap/>
            <w:vAlign w:val="center"/>
          </w:tcPr>
          <w:p w14:paraId="57DC178E" w14:textId="05C3045B" w:rsidR="000C69B6" w:rsidRPr="00215064" w:rsidRDefault="000C69B6" w:rsidP="000C69B6">
            <w:pPr>
              <w:jc w:val="center"/>
              <w:rPr>
                <w:color w:val="000000" w:themeColor="text1"/>
              </w:rPr>
            </w:pPr>
            <w:r w:rsidRPr="00215064">
              <w:rPr>
                <w:i/>
                <w:iCs/>
                <w:u w:val="single"/>
              </w:rPr>
              <w:t>.19</w:t>
            </w:r>
          </w:p>
        </w:tc>
        <w:tc>
          <w:tcPr>
            <w:tcW w:w="304" w:type="pct"/>
            <w:tcBorders>
              <w:top w:val="nil"/>
              <w:bottom w:val="nil"/>
            </w:tcBorders>
            <w:noWrap/>
            <w:vAlign w:val="center"/>
          </w:tcPr>
          <w:p w14:paraId="31807C20" w14:textId="258AD5ED" w:rsidR="000C69B6" w:rsidRPr="00215064" w:rsidRDefault="000C69B6" w:rsidP="000C69B6">
            <w:pPr>
              <w:jc w:val="center"/>
              <w:rPr>
                <w:color w:val="000000" w:themeColor="text1"/>
              </w:rPr>
            </w:pPr>
            <w:r w:rsidRPr="00215064">
              <w:rPr>
                <w:i/>
                <w:iCs/>
                <w:u w:val="single"/>
              </w:rPr>
              <w:t>-.62</w:t>
            </w:r>
          </w:p>
        </w:tc>
        <w:tc>
          <w:tcPr>
            <w:tcW w:w="199" w:type="pct"/>
            <w:tcBorders>
              <w:top w:val="nil"/>
              <w:bottom w:val="nil"/>
            </w:tcBorders>
            <w:noWrap/>
            <w:vAlign w:val="center"/>
          </w:tcPr>
          <w:p w14:paraId="2926B3CA" w14:textId="5A3DA7C8" w:rsidR="000C69B6" w:rsidRPr="00215064" w:rsidRDefault="000C69B6" w:rsidP="000C69B6">
            <w:pPr>
              <w:jc w:val="center"/>
              <w:rPr>
                <w:iCs/>
                <w:color w:val="000000" w:themeColor="text1"/>
              </w:rPr>
            </w:pPr>
            <w:r w:rsidRPr="00215064">
              <w:rPr>
                <w:i/>
                <w:iCs/>
                <w:u w:val="single"/>
              </w:rPr>
              <w:t>.03</w:t>
            </w:r>
          </w:p>
        </w:tc>
        <w:tc>
          <w:tcPr>
            <w:tcW w:w="230" w:type="pct"/>
            <w:tcBorders>
              <w:top w:val="nil"/>
              <w:bottom w:val="nil"/>
            </w:tcBorders>
            <w:noWrap/>
            <w:vAlign w:val="center"/>
          </w:tcPr>
          <w:p w14:paraId="4CCC0FE5" w14:textId="0A5A96D3" w:rsidR="000C69B6" w:rsidRPr="00215064" w:rsidRDefault="000C69B6" w:rsidP="000C69B6">
            <w:pPr>
              <w:jc w:val="center"/>
              <w:rPr>
                <w:iCs/>
                <w:color w:val="000000" w:themeColor="text1"/>
              </w:rPr>
            </w:pPr>
            <w:r w:rsidRPr="00215064">
              <w:rPr>
                <w:i/>
                <w:iCs/>
                <w:u w:val="single"/>
              </w:rPr>
              <w:t>-.94</w:t>
            </w:r>
          </w:p>
        </w:tc>
        <w:tc>
          <w:tcPr>
            <w:tcW w:w="199" w:type="pct"/>
            <w:tcBorders>
              <w:top w:val="nil"/>
              <w:bottom w:val="nil"/>
            </w:tcBorders>
            <w:noWrap/>
            <w:vAlign w:val="center"/>
          </w:tcPr>
          <w:p w14:paraId="4B8A90EB" w14:textId="5058D719" w:rsidR="000C69B6" w:rsidRPr="00215064" w:rsidRDefault="000C69B6" w:rsidP="000C69B6">
            <w:pPr>
              <w:jc w:val="center"/>
              <w:rPr>
                <w:iCs/>
                <w:color w:val="000000" w:themeColor="text1"/>
              </w:rPr>
            </w:pPr>
            <w:r w:rsidRPr="00215064">
              <w:rPr>
                <w:i/>
                <w:iCs/>
                <w:u w:val="single"/>
              </w:rPr>
              <w:t>.01</w:t>
            </w:r>
          </w:p>
        </w:tc>
        <w:tc>
          <w:tcPr>
            <w:tcW w:w="230" w:type="pct"/>
            <w:tcBorders>
              <w:top w:val="nil"/>
              <w:bottom w:val="nil"/>
            </w:tcBorders>
            <w:noWrap/>
            <w:vAlign w:val="center"/>
          </w:tcPr>
          <w:p w14:paraId="1DE66136" w14:textId="7B40A7A1" w:rsidR="000C69B6" w:rsidRPr="00215064" w:rsidRDefault="000C69B6" w:rsidP="000C69B6">
            <w:pPr>
              <w:jc w:val="center"/>
              <w:rPr>
                <w:iCs/>
                <w:color w:val="000000" w:themeColor="text1"/>
              </w:rPr>
            </w:pPr>
            <w:r w:rsidRPr="00215064">
              <w:rPr>
                <w:i/>
                <w:iCs/>
                <w:color w:val="000000"/>
                <w:u w:val="single"/>
              </w:rPr>
              <w:t>-.98</w:t>
            </w:r>
          </w:p>
        </w:tc>
        <w:tc>
          <w:tcPr>
            <w:tcW w:w="709" w:type="pct"/>
            <w:tcBorders>
              <w:top w:val="nil"/>
              <w:bottom w:val="nil"/>
            </w:tcBorders>
            <w:vAlign w:val="center"/>
          </w:tcPr>
          <w:p w14:paraId="2A2C264A" w14:textId="7A6BCB9D" w:rsidR="000C69B6" w:rsidRPr="00215064" w:rsidRDefault="000C69B6" w:rsidP="000C69B6">
            <w:pPr>
              <w:jc w:val="center"/>
              <w:rPr>
                <w:iCs/>
                <w:color w:val="000000" w:themeColor="text1"/>
              </w:rPr>
            </w:pPr>
            <w:r w:rsidRPr="00215064">
              <w:rPr>
                <w:color w:val="000000"/>
                <w:sz w:val="20"/>
                <w:szCs w:val="20"/>
              </w:rPr>
              <w:t>Maladaptive</w:t>
            </w:r>
          </w:p>
        </w:tc>
      </w:tr>
      <w:tr w:rsidR="000C69B6" w:rsidRPr="00215064" w14:paraId="31382126" w14:textId="77777777" w:rsidTr="00B87E40">
        <w:trPr>
          <w:trHeight w:val="144"/>
          <w:jc w:val="center"/>
        </w:trPr>
        <w:tc>
          <w:tcPr>
            <w:tcW w:w="1966" w:type="pct"/>
            <w:tcBorders>
              <w:top w:val="nil"/>
              <w:bottom w:val="nil"/>
            </w:tcBorders>
            <w:noWrap/>
            <w:vAlign w:val="center"/>
          </w:tcPr>
          <w:p w14:paraId="0F2151A8" w14:textId="146F371B" w:rsidR="000C69B6" w:rsidRPr="00215064" w:rsidRDefault="000C69B6" w:rsidP="000C69B6">
            <w:pPr>
              <w:rPr>
                <w:b/>
                <w:color w:val="000000" w:themeColor="text1"/>
              </w:rPr>
            </w:pPr>
            <w:r w:rsidRPr="00215064">
              <w:rPr>
                <w:color w:val="000000" w:themeColor="text1"/>
              </w:rPr>
              <w:t xml:space="preserve">   Divorce</w:t>
            </w:r>
          </w:p>
        </w:tc>
        <w:tc>
          <w:tcPr>
            <w:tcW w:w="353" w:type="pct"/>
            <w:tcBorders>
              <w:top w:val="nil"/>
              <w:bottom w:val="nil"/>
            </w:tcBorders>
            <w:vAlign w:val="center"/>
          </w:tcPr>
          <w:p w14:paraId="0C4665CA" w14:textId="09A1BE09" w:rsidR="000C69B6" w:rsidRPr="00215064" w:rsidRDefault="000C69B6" w:rsidP="000C69B6">
            <w:pPr>
              <w:jc w:val="center"/>
              <w:rPr>
                <w:i/>
                <w:iCs/>
                <w:color w:val="000000" w:themeColor="text1"/>
              </w:rPr>
            </w:pPr>
            <w:r w:rsidRPr="00215064">
              <w:rPr>
                <w:color w:val="000000"/>
              </w:rPr>
              <w:t>105</w:t>
            </w:r>
          </w:p>
        </w:tc>
        <w:tc>
          <w:tcPr>
            <w:tcW w:w="253" w:type="pct"/>
            <w:tcBorders>
              <w:top w:val="nil"/>
              <w:bottom w:val="nil"/>
            </w:tcBorders>
            <w:noWrap/>
            <w:vAlign w:val="center"/>
          </w:tcPr>
          <w:p w14:paraId="03BB9C00" w14:textId="1D040DBA" w:rsidR="000C69B6" w:rsidRPr="00215064" w:rsidRDefault="000C69B6" w:rsidP="000C69B6">
            <w:pPr>
              <w:jc w:val="center"/>
              <w:rPr>
                <w:i/>
                <w:iCs/>
                <w:color w:val="000000" w:themeColor="text1"/>
              </w:rPr>
            </w:pPr>
            <w:r w:rsidRPr="00215064">
              <w:rPr>
                <w:i/>
                <w:iCs/>
                <w:u w:val="single"/>
              </w:rPr>
              <w:t>.12</w:t>
            </w:r>
          </w:p>
        </w:tc>
        <w:tc>
          <w:tcPr>
            <w:tcW w:w="293" w:type="pct"/>
            <w:tcBorders>
              <w:top w:val="nil"/>
              <w:bottom w:val="nil"/>
            </w:tcBorders>
            <w:noWrap/>
            <w:vAlign w:val="center"/>
          </w:tcPr>
          <w:p w14:paraId="4F5C6685" w14:textId="3F8F63B9" w:rsidR="000C69B6" w:rsidRPr="00215064" w:rsidRDefault="000C69B6" w:rsidP="000C69B6">
            <w:pPr>
              <w:jc w:val="center"/>
              <w:rPr>
                <w:i/>
                <w:iCs/>
                <w:color w:val="000000" w:themeColor="text1"/>
              </w:rPr>
            </w:pPr>
            <w:r w:rsidRPr="00215064">
              <w:rPr>
                <w:i/>
                <w:iCs/>
                <w:u w:val="single"/>
              </w:rPr>
              <w:t>-.75</w:t>
            </w:r>
          </w:p>
        </w:tc>
        <w:tc>
          <w:tcPr>
            <w:tcW w:w="263" w:type="pct"/>
            <w:tcBorders>
              <w:top w:val="nil"/>
              <w:bottom w:val="nil"/>
            </w:tcBorders>
            <w:noWrap/>
            <w:vAlign w:val="center"/>
          </w:tcPr>
          <w:p w14:paraId="26D5D0D6" w14:textId="7AF19129" w:rsidR="000C69B6" w:rsidRPr="00215064" w:rsidRDefault="000C69B6" w:rsidP="000C69B6">
            <w:pPr>
              <w:jc w:val="center"/>
              <w:rPr>
                <w:color w:val="000000" w:themeColor="text1"/>
              </w:rPr>
            </w:pPr>
            <w:r w:rsidRPr="00215064">
              <w:rPr>
                <w:i/>
                <w:iCs/>
              </w:rPr>
              <w:t>.57</w:t>
            </w:r>
          </w:p>
        </w:tc>
        <w:tc>
          <w:tcPr>
            <w:tcW w:w="304" w:type="pct"/>
            <w:tcBorders>
              <w:top w:val="nil"/>
              <w:bottom w:val="nil"/>
            </w:tcBorders>
            <w:noWrap/>
            <w:vAlign w:val="center"/>
          </w:tcPr>
          <w:p w14:paraId="73B97762" w14:textId="205AD3BF" w:rsidR="000C69B6" w:rsidRPr="00215064" w:rsidRDefault="000C69B6" w:rsidP="000C69B6">
            <w:pPr>
              <w:jc w:val="center"/>
              <w:rPr>
                <w:color w:val="000000" w:themeColor="text1"/>
              </w:rPr>
            </w:pPr>
            <w:r w:rsidRPr="00215064">
              <w:rPr>
                <w:i/>
                <w:iCs/>
              </w:rPr>
              <w:t>.14</w:t>
            </w:r>
          </w:p>
        </w:tc>
        <w:tc>
          <w:tcPr>
            <w:tcW w:w="199" w:type="pct"/>
            <w:tcBorders>
              <w:top w:val="nil"/>
              <w:bottom w:val="nil"/>
            </w:tcBorders>
            <w:noWrap/>
            <w:vAlign w:val="center"/>
          </w:tcPr>
          <w:p w14:paraId="2D25DC0B" w14:textId="577A17FC" w:rsidR="000C69B6" w:rsidRPr="00215064" w:rsidRDefault="000C69B6" w:rsidP="000C69B6">
            <w:pPr>
              <w:jc w:val="center"/>
              <w:rPr>
                <w:iCs/>
                <w:color w:val="000000" w:themeColor="text1"/>
              </w:rPr>
            </w:pPr>
            <w:r w:rsidRPr="00215064">
              <w:rPr>
                <w:i/>
                <w:iCs/>
                <w:color w:val="000000"/>
                <w:u w:val="single"/>
              </w:rPr>
              <w:t>.11</w:t>
            </w:r>
          </w:p>
        </w:tc>
        <w:tc>
          <w:tcPr>
            <w:tcW w:w="230" w:type="pct"/>
            <w:tcBorders>
              <w:top w:val="nil"/>
              <w:bottom w:val="nil"/>
            </w:tcBorders>
            <w:noWrap/>
            <w:vAlign w:val="center"/>
          </w:tcPr>
          <w:p w14:paraId="20776BFD" w14:textId="01F6F0F9" w:rsidR="000C69B6" w:rsidRPr="00215064" w:rsidRDefault="000C69B6" w:rsidP="000C69B6">
            <w:pPr>
              <w:jc w:val="center"/>
              <w:rPr>
                <w:iCs/>
                <w:color w:val="000000" w:themeColor="text1"/>
              </w:rPr>
            </w:pPr>
            <w:r w:rsidRPr="00215064">
              <w:rPr>
                <w:i/>
                <w:iCs/>
                <w:color w:val="000000"/>
                <w:u w:val="single"/>
              </w:rPr>
              <w:t>-.77</w:t>
            </w:r>
          </w:p>
        </w:tc>
        <w:tc>
          <w:tcPr>
            <w:tcW w:w="199" w:type="pct"/>
            <w:tcBorders>
              <w:top w:val="nil"/>
              <w:bottom w:val="nil"/>
            </w:tcBorders>
            <w:noWrap/>
            <w:vAlign w:val="center"/>
          </w:tcPr>
          <w:p w14:paraId="20768228" w14:textId="79872C70" w:rsidR="000C69B6" w:rsidRPr="00215064" w:rsidRDefault="000C69B6" w:rsidP="000C69B6">
            <w:pPr>
              <w:jc w:val="center"/>
              <w:rPr>
                <w:iCs/>
                <w:color w:val="000000" w:themeColor="text1"/>
              </w:rPr>
            </w:pPr>
            <w:r w:rsidRPr="00215064">
              <w:rPr>
                <w:i/>
                <w:iCs/>
                <w:color w:val="000000"/>
                <w:u w:val="single"/>
              </w:rPr>
              <w:t>.19</w:t>
            </w:r>
          </w:p>
        </w:tc>
        <w:tc>
          <w:tcPr>
            <w:tcW w:w="230" w:type="pct"/>
            <w:tcBorders>
              <w:top w:val="nil"/>
              <w:bottom w:val="nil"/>
            </w:tcBorders>
            <w:noWrap/>
            <w:vAlign w:val="center"/>
          </w:tcPr>
          <w:p w14:paraId="7D6C09AD" w14:textId="51C0B66E" w:rsidR="000C69B6" w:rsidRPr="00215064" w:rsidRDefault="000C69B6" w:rsidP="000C69B6">
            <w:pPr>
              <w:jc w:val="center"/>
              <w:rPr>
                <w:iCs/>
                <w:color w:val="000000" w:themeColor="text1"/>
              </w:rPr>
            </w:pPr>
            <w:r w:rsidRPr="00215064">
              <w:rPr>
                <w:i/>
                <w:iCs/>
                <w:color w:val="000000"/>
                <w:u w:val="single"/>
              </w:rPr>
              <w:t>-.62</w:t>
            </w:r>
          </w:p>
        </w:tc>
        <w:tc>
          <w:tcPr>
            <w:tcW w:w="709" w:type="pct"/>
            <w:tcBorders>
              <w:top w:val="nil"/>
              <w:bottom w:val="nil"/>
            </w:tcBorders>
            <w:vAlign w:val="center"/>
          </w:tcPr>
          <w:p w14:paraId="34BC2730" w14:textId="69238063" w:rsidR="000C69B6" w:rsidRPr="00215064" w:rsidRDefault="000C69B6" w:rsidP="000C69B6">
            <w:pPr>
              <w:jc w:val="center"/>
              <w:rPr>
                <w:iCs/>
                <w:color w:val="000000" w:themeColor="text1"/>
              </w:rPr>
            </w:pPr>
            <w:r w:rsidRPr="00215064">
              <w:rPr>
                <w:color w:val="000000"/>
                <w:sz w:val="20"/>
                <w:szCs w:val="20"/>
              </w:rPr>
              <w:t>Contingently</w:t>
            </w:r>
          </w:p>
        </w:tc>
      </w:tr>
      <w:tr w:rsidR="000C69B6" w:rsidRPr="00215064" w14:paraId="332FCC52" w14:textId="77777777" w:rsidTr="00B87E40">
        <w:trPr>
          <w:trHeight w:val="144"/>
          <w:jc w:val="center"/>
        </w:trPr>
        <w:tc>
          <w:tcPr>
            <w:tcW w:w="1966" w:type="pct"/>
            <w:tcBorders>
              <w:top w:val="nil"/>
              <w:bottom w:val="nil"/>
            </w:tcBorders>
            <w:noWrap/>
            <w:vAlign w:val="center"/>
          </w:tcPr>
          <w:p w14:paraId="515C77EF" w14:textId="12013B6C" w:rsidR="000C69B6" w:rsidRPr="00215064" w:rsidRDefault="000C69B6" w:rsidP="000C69B6">
            <w:pPr>
              <w:rPr>
                <w:b/>
                <w:color w:val="000000" w:themeColor="text1"/>
              </w:rPr>
            </w:pPr>
            <w:r w:rsidRPr="00215064">
              <w:rPr>
                <w:color w:val="000000" w:themeColor="text1"/>
              </w:rPr>
              <w:t xml:space="preserve">   Unemployment</w:t>
            </w:r>
          </w:p>
        </w:tc>
        <w:tc>
          <w:tcPr>
            <w:tcW w:w="353" w:type="pct"/>
            <w:tcBorders>
              <w:top w:val="nil"/>
              <w:bottom w:val="nil"/>
            </w:tcBorders>
            <w:vAlign w:val="center"/>
          </w:tcPr>
          <w:p w14:paraId="6371F073" w14:textId="54514F76" w:rsidR="000C69B6" w:rsidRPr="00215064" w:rsidRDefault="000C69B6" w:rsidP="000C69B6">
            <w:pPr>
              <w:jc w:val="center"/>
              <w:rPr>
                <w:i/>
                <w:iCs/>
                <w:color w:val="000000" w:themeColor="text1"/>
              </w:rPr>
            </w:pPr>
            <w:r w:rsidRPr="00215064">
              <w:rPr>
                <w:color w:val="000000"/>
              </w:rPr>
              <w:t>104</w:t>
            </w:r>
          </w:p>
        </w:tc>
        <w:tc>
          <w:tcPr>
            <w:tcW w:w="253" w:type="pct"/>
            <w:tcBorders>
              <w:top w:val="nil"/>
              <w:bottom w:val="nil"/>
            </w:tcBorders>
            <w:noWrap/>
            <w:vAlign w:val="center"/>
          </w:tcPr>
          <w:p w14:paraId="252269CF" w14:textId="4E6248AB" w:rsidR="000C69B6" w:rsidRPr="00215064" w:rsidRDefault="000C69B6" w:rsidP="000C69B6">
            <w:pPr>
              <w:jc w:val="center"/>
              <w:rPr>
                <w:i/>
                <w:iCs/>
                <w:color w:val="000000" w:themeColor="text1"/>
              </w:rPr>
            </w:pPr>
            <w:r w:rsidRPr="00215064">
              <w:rPr>
                <w:i/>
                <w:iCs/>
                <w:u w:val="single"/>
              </w:rPr>
              <w:t>.29</w:t>
            </w:r>
          </w:p>
        </w:tc>
        <w:tc>
          <w:tcPr>
            <w:tcW w:w="293" w:type="pct"/>
            <w:tcBorders>
              <w:top w:val="nil"/>
              <w:bottom w:val="nil"/>
            </w:tcBorders>
            <w:noWrap/>
            <w:vAlign w:val="center"/>
          </w:tcPr>
          <w:p w14:paraId="3441F19B" w14:textId="2B8AAA0E" w:rsidR="000C69B6" w:rsidRPr="00215064" w:rsidRDefault="000C69B6" w:rsidP="000C69B6">
            <w:pPr>
              <w:jc w:val="center"/>
              <w:rPr>
                <w:i/>
                <w:iCs/>
                <w:color w:val="000000" w:themeColor="text1"/>
              </w:rPr>
            </w:pPr>
            <w:r w:rsidRPr="00215064">
              <w:rPr>
                <w:i/>
                <w:iCs/>
                <w:u w:val="single"/>
              </w:rPr>
              <w:t>-.42</w:t>
            </w:r>
          </w:p>
        </w:tc>
        <w:tc>
          <w:tcPr>
            <w:tcW w:w="263" w:type="pct"/>
            <w:tcBorders>
              <w:top w:val="nil"/>
              <w:bottom w:val="nil"/>
            </w:tcBorders>
            <w:noWrap/>
            <w:vAlign w:val="center"/>
          </w:tcPr>
          <w:p w14:paraId="60DEA51E" w14:textId="01AA9E13" w:rsidR="000C69B6" w:rsidRPr="00215064" w:rsidRDefault="000C69B6" w:rsidP="000C69B6">
            <w:pPr>
              <w:jc w:val="center"/>
              <w:rPr>
                <w:color w:val="000000" w:themeColor="text1"/>
              </w:rPr>
            </w:pPr>
            <w:r w:rsidRPr="00215064">
              <w:rPr>
                <w:i/>
                <w:iCs/>
              </w:rPr>
              <w:t>.43</w:t>
            </w:r>
          </w:p>
        </w:tc>
        <w:tc>
          <w:tcPr>
            <w:tcW w:w="304" w:type="pct"/>
            <w:tcBorders>
              <w:top w:val="nil"/>
              <w:bottom w:val="nil"/>
            </w:tcBorders>
            <w:noWrap/>
            <w:vAlign w:val="center"/>
          </w:tcPr>
          <w:p w14:paraId="5871599F" w14:textId="097F0138" w:rsidR="000C69B6" w:rsidRPr="00215064" w:rsidRDefault="000C69B6" w:rsidP="000C69B6">
            <w:pPr>
              <w:jc w:val="center"/>
              <w:rPr>
                <w:color w:val="000000" w:themeColor="text1"/>
              </w:rPr>
            </w:pPr>
            <w:r w:rsidRPr="00215064">
              <w:rPr>
                <w:i/>
                <w:iCs/>
                <w:u w:val="single"/>
              </w:rPr>
              <w:t>-.13</w:t>
            </w:r>
          </w:p>
        </w:tc>
        <w:tc>
          <w:tcPr>
            <w:tcW w:w="199" w:type="pct"/>
            <w:tcBorders>
              <w:top w:val="nil"/>
              <w:bottom w:val="nil"/>
            </w:tcBorders>
            <w:noWrap/>
            <w:vAlign w:val="center"/>
          </w:tcPr>
          <w:p w14:paraId="0F880DEB" w14:textId="685E6B4E" w:rsidR="000C69B6" w:rsidRPr="00215064" w:rsidRDefault="000C69B6" w:rsidP="000C69B6">
            <w:pPr>
              <w:jc w:val="center"/>
              <w:rPr>
                <w:iCs/>
                <w:color w:val="000000" w:themeColor="text1"/>
              </w:rPr>
            </w:pPr>
            <w:r w:rsidRPr="00215064">
              <w:rPr>
                <w:i/>
                <w:iCs/>
                <w:u w:val="single"/>
              </w:rPr>
              <w:t>.07</w:t>
            </w:r>
          </w:p>
        </w:tc>
        <w:tc>
          <w:tcPr>
            <w:tcW w:w="230" w:type="pct"/>
            <w:tcBorders>
              <w:top w:val="nil"/>
              <w:bottom w:val="nil"/>
            </w:tcBorders>
            <w:noWrap/>
            <w:vAlign w:val="center"/>
          </w:tcPr>
          <w:p w14:paraId="718AAC16" w14:textId="09477562" w:rsidR="000C69B6" w:rsidRPr="00215064" w:rsidRDefault="000C69B6" w:rsidP="000C69B6">
            <w:pPr>
              <w:jc w:val="center"/>
              <w:rPr>
                <w:iCs/>
                <w:color w:val="000000" w:themeColor="text1"/>
              </w:rPr>
            </w:pPr>
            <w:r w:rsidRPr="00215064">
              <w:rPr>
                <w:i/>
                <w:iCs/>
                <w:u w:val="single"/>
              </w:rPr>
              <w:t>-.87</w:t>
            </w:r>
          </w:p>
        </w:tc>
        <w:tc>
          <w:tcPr>
            <w:tcW w:w="199" w:type="pct"/>
            <w:tcBorders>
              <w:top w:val="nil"/>
              <w:bottom w:val="nil"/>
            </w:tcBorders>
            <w:noWrap/>
            <w:vAlign w:val="center"/>
          </w:tcPr>
          <w:p w14:paraId="6FF8BF47" w14:textId="156EE3EE" w:rsidR="000C69B6" w:rsidRPr="00215064" w:rsidRDefault="000C69B6" w:rsidP="000C69B6">
            <w:pPr>
              <w:jc w:val="center"/>
              <w:rPr>
                <w:iCs/>
                <w:color w:val="000000" w:themeColor="text1"/>
              </w:rPr>
            </w:pPr>
            <w:r w:rsidRPr="00215064">
              <w:rPr>
                <w:i/>
                <w:iCs/>
                <w:u w:val="single"/>
              </w:rPr>
              <w:t>.21</w:t>
            </w:r>
          </w:p>
        </w:tc>
        <w:tc>
          <w:tcPr>
            <w:tcW w:w="230" w:type="pct"/>
            <w:tcBorders>
              <w:top w:val="nil"/>
              <w:bottom w:val="nil"/>
            </w:tcBorders>
            <w:noWrap/>
            <w:vAlign w:val="center"/>
          </w:tcPr>
          <w:p w14:paraId="34CEE73A" w14:textId="5A2AE532" w:rsidR="000C69B6" w:rsidRPr="00215064" w:rsidRDefault="000C69B6" w:rsidP="000C69B6">
            <w:pPr>
              <w:jc w:val="center"/>
              <w:rPr>
                <w:iCs/>
                <w:color w:val="000000" w:themeColor="text1"/>
              </w:rPr>
            </w:pPr>
            <w:r w:rsidRPr="00215064">
              <w:rPr>
                <w:i/>
                <w:iCs/>
                <w:color w:val="000000"/>
                <w:u w:val="single"/>
              </w:rPr>
              <w:t>-.58</w:t>
            </w:r>
          </w:p>
        </w:tc>
        <w:tc>
          <w:tcPr>
            <w:tcW w:w="709" w:type="pct"/>
            <w:tcBorders>
              <w:top w:val="nil"/>
              <w:bottom w:val="nil"/>
            </w:tcBorders>
            <w:vAlign w:val="center"/>
          </w:tcPr>
          <w:p w14:paraId="00896D39" w14:textId="3AA790CC" w:rsidR="000C69B6" w:rsidRPr="00215064" w:rsidRDefault="000C69B6" w:rsidP="000C69B6">
            <w:pPr>
              <w:jc w:val="center"/>
              <w:rPr>
                <w:iCs/>
                <w:color w:val="000000" w:themeColor="text1"/>
              </w:rPr>
            </w:pPr>
            <w:r w:rsidRPr="00215064">
              <w:rPr>
                <w:color w:val="000000"/>
                <w:sz w:val="20"/>
                <w:szCs w:val="20"/>
              </w:rPr>
              <w:t>Contingently</w:t>
            </w:r>
          </w:p>
        </w:tc>
      </w:tr>
      <w:tr w:rsidR="000C69B6" w:rsidRPr="00215064" w14:paraId="05C7A045" w14:textId="77777777" w:rsidTr="00B87E40">
        <w:trPr>
          <w:trHeight w:val="144"/>
          <w:jc w:val="center"/>
        </w:trPr>
        <w:tc>
          <w:tcPr>
            <w:tcW w:w="1966" w:type="pct"/>
            <w:tcBorders>
              <w:top w:val="nil"/>
              <w:bottom w:val="nil"/>
            </w:tcBorders>
            <w:noWrap/>
            <w:vAlign w:val="center"/>
          </w:tcPr>
          <w:p w14:paraId="4BBE2A80" w14:textId="496AAF96" w:rsidR="000C69B6" w:rsidRPr="00215064" w:rsidRDefault="000C69B6" w:rsidP="000C69B6">
            <w:pPr>
              <w:rPr>
                <w:b/>
                <w:color w:val="000000" w:themeColor="text1"/>
              </w:rPr>
            </w:pPr>
            <w:r w:rsidRPr="00215064">
              <w:rPr>
                <w:color w:val="000000" w:themeColor="text1"/>
              </w:rPr>
              <w:t xml:space="preserve">   Adverse childhood experiences</w:t>
            </w:r>
          </w:p>
        </w:tc>
        <w:tc>
          <w:tcPr>
            <w:tcW w:w="353" w:type="pct"/>
            <w:tcBorders>
              <w:top w:val="nil"/>
              <w:bottom w:val="nil"/>
            </w:tcBorders>
            <w:vAlign w:val="center"/>
          </w:tcPr>
          <w:p w14:paraId="59714521" w14:textId="1CDEE04A" w:rsidR="000C69B6" w:rsidRPr="00215064" w:rsidRDefault="000C69B6" w:rsidP="000C69B6">
            <w:pPr>
              <w:jc w:val="center"/>
              <w:rPr>
                <w:i/>
                <w:iCs/>
                <w:color w:val="000000" w:themeColor="text1"/>
              </w:rPr>
            </w:pPr>
            <w:r w:rsidRPr="00215064">
              <w:rPr>
                <w:color w:val="000000"/>
              </w:rPr>
              <w:t>103</w:t>
            </w:r>
          </w:p>
        </w:tc>
        <w:tc>
          <w:tcPr>
            <w:tcW w:w="253" w:type="pct"/>
            <w:tcBorders>
              <w:top w:val="nil"/>
              <w:bottom w:val="nil"/>
            </w:tcBorders>
            <w:noWrap/>
            <w:vAlign w:val="center"/>
          </w:tcPr>
          <w:p w14:paraId="6975F64D" w14:textId="2D4F45B5" w:rsidR="000C69B6" w:rsidRPr="00215064" w:rsidRDefault="000C69B6" w:rsidP="000C69B6">
            <w:pPr>
              <w:jc w:val="center"/>
              <w:rPr>
                <w:i/>
                <w:iCs/>
                <w:color w:val="000000" w:themeColor="text1"/>
              </w:rPr>
            </w:pPr>
            <w:r w:rsidRPr="00215064">
              <w:rPr>
                <w:i/>
                <w:iCs/>
              </w:rPr>
              <w:t>.40</w:t>
            </w:r>
          </w:p>
        </w:tc>
        <w:tc>
          <w:tcPr>
            <w:tcW w:w="293" w:type="pct"/>
            <w:tcBorders>
              <w:top w:val="nil"/>
              <w:bottom w:val="nil"/>
            </w:tcBorders>
            <w:noWrap/>
            <w:vAlign w:val="center"/>
          </w:tcPr>
          <w:p w14:paraId="6D76D6B7" w14:textId="55320DE4" w:rsidR="000C69B6" w:rsidRPr="00215064" w:rsidRDefault="000C69B6" w:rsidP="000C69B6">
            <w:pPr>
              <w:jc w:val="center"/>
              <w:rPr>
                <w:i/>
                <w:iCs/>
                <w:color w:val="000000" w:themeColor="text1"/>
              </w:rPr>
            </w:pPr>
            <w:r w:rsidRPr="00215064">
              <w:rPr>
                <w:i/>
                <w:iCs/>
                <w:u w:val="single"/>
              </w:rPr>
              <w:t>-.20</w:t>
            </w:r>
          </w:p>
        </w:tc>
        <w:tc>
          <w:tcPr>
            <w:tcW w:w="263" w:type="pct"/>
            <w:tcBorders>
              <w:top w:val="nil"/>
              <w:bottom w:val="nil"/>
            </w:tcBorders>
            <w:noWrap/>
            <w:vAlign w:val="center"/>
          </w:tcPr>
          <w:p w14:paraId="03181628" w14:textId="7C4BB532" w:rsidR="000C69B6" w:rsidRPr="00215064" w:rsidRDefault="000C69B6" w:rsidP="000C69B6">
            <w:pPr>
              <w:jc w:val="center"/>
              <w:rPr>
                <w:color w:val="000000" w:themeColor="text1"/>
              </w:rPr>
            </w:pPr>
            <w:r w:rsidRPr="00215064">
              <w:rPr>
                <w:i/>
                <w:iCs/>
                <w:u w:val="single"/>
              </w:rPr>
              <w:t>.33</w:t>
            </w:r>
          </w:p>
        </w:tc>
        <w:tc>
          <w:tcPr>
            <w:tcW w:w="304" w:type="pct"/>
            <w:tcBorders>
              <w:top w:val="nil"/>
              <w:bottom w:val="nil"/>
            </w:tcBorders>
            <w:noWrap/>
            <w:vAlign w:val="center"/>
          </w:tcPr>
          <w:p w14:paraId="4E16B0C1" w14:textId="7F734967" w:rsidR="000C69B6" w:rsidRPr="00215064" w:rsidRDefault="000C69B6" w:rsidP="000C69B6">
            <w:pPr>
              <w:jc w:val="center"/>
              <w:rPr>
                <w:color w:val="000000" w:themeColor="text1"/>
              </w:rPr>
            </w:pPr>
            <w:r w:rsidRPr="00215064">
              <w:rPr>
                <w:i/>
                <w:iCs/>
                <w:u w:val="single"/>
              </w:rPr>
              <w:t>-.34</w:t>
            </w:r>
          </w:p>
        </w:tc>
        <w:tc>
          <w:tcPr>
            <w:tcW w:w="199" w:type="pct"/>
            <w:tcBorders>
              <w:top w:val="nil"/>
              <w:bottom w:val="nil"/>
            </w:tcBorders>
            <w:noWrap/>
            <w:vAlign w:val="center"/>
          </w:tcPr>
          <w:p w14:paraId="5787CD1B" w14:textId="04D3F992" w:rsidR="000C69B6" w:rsidRPr="00215064" w:rsidRDefault="000C69B6" w:rsidP="000C69B6">
            <w:pPr>
              <w:jc w:val="center"/>
              <w:rPr>
                <w:iCs/>
                <w:color w:val="000000" w:themeColor="text1"/>
              </w:rPr>
            </w:pPr>
            <w:r w:rsidRPr="00215064">
              <w:rPr>
                <w:i/>
                <w:iCs/>
                <w:u w:val="single"/>
              </w:rPr>
              <w:t>.09</w:t>
            </w:r>
          </w:p>
        </w:tc>
        <w:tc>
          <w:tcPr>
            <w:tcW w:w="230" w:type="pct"/>
            <w:tcBorders>
              <w:top w:val="nil"/>
              <w:bottom w:val="nil"/>
            </w:tcBorders>
            <w:noWrap/>
            <w:vAlign w:val="center"/>
          </w:tcPr>
          <w:p w14:paraId="0FD4725B" w14:textId="531A00F9" w:rsidR="000C69B6" w:rsidRPr="00215064" w:rsidRDefault="000C69B6" w:rsidP="000C69B6">
            <w:pPr>
              <w:jc w:val="center"/>
              <w:rPr>
                <w:iCs/>
                <w:color w:val="000000" w:themeColor="text1"/>
              </w:rPr>
            </w:pPr>
            <w:r w:rsidRPr="00215064">
              <w:rPr>
                <w:i/>
                <w:iCs/>
                <w:u w:val="single"/>
              </w:rPr>
              <w:t>-.83</w:t>
            </w:r>
          </w:p>
        </w:tc>
        <w:tc>
          <w:tcPr>
            <w:tcW w:w="199" w:type="pct"/>
            <w:tcBorders>
              <w:top w:val="nil"/>
              <w:bottom w:val="nil"/>
            </w:tcBorders>
            <w:noWrap/>
            <w:vAlign w:val="center"/>
          </w:tcPr>
          <w:p w14:paraId="6433D5F6" w14:textId="27A42D5F" w:rsidR="000C69B6" w:rsidRPr="00215064" w:rsidRDefault="000C69B6" w:rsidP="000C69B6">
            <w:pPr>
              <w:jc w:val="center"/>
              <w:rPr>
                <w:iCs/>
                <w:color w:val="000000" w:themeColor="text1"/>
              </w:rPr>
            </w:pPr>
            <w:r w:rsidRPr="00215064">
              <w:rPr>
                <w:i/>
                <w:iCs/>
                <w:u w:val="single"/>
              </w:rPr>
              <w:t>.18</w:t>
            </w:r>
          </w:p>
        </w:tc>
        <w:tc>
          <w:tcPr>
            <w:tcW w:w="230" w:type="pct"/>
            <w:tcBorders>
              <w:top w:val="nil"/>
              <w:bottom w:val="nil"/>
            </w:tcBorders>
            <w:noWrap/>
            <w:vAlign w:val="center"/>
          </w:tcPr>
          <w:p w14:paraId="33A43475" w14:textId="606D51FA" w:rsidR="000C69B6" w:rsidRPr="00215064" w:rsidRDefault="000C69B6" w:rsidP="000C69B6">
            <w:pPr>
              <w:jc w:val="center"/>
              <w:rPr>
                <w:iCs/>
                <w:color w:val="000000" w:themeColor="text1"/>
              </w:rPr>
            </w:pPr>
            <w:r w:rsidRPr="00215064">
              <w:rPr>
                <w:i/>
                <w:iCs/>
                <w:color w:val="000000"/>
                <w:u w:val="single"/>
              </w:rPr>
              <w:t>-.63</w:t>
            </w:r>
          </w:p>
        </w:tc>
        <w:tc>
          <w:tcPr>
            <w:tcW w:w="709" w:type="pct"/>
            <w:tcBorders>
              <w:top w:val="nil"/>
              <w:bottom w:val="nil"/>
            </w:tcBorders>
            <w:vAlign w:val="center"/>
          </w:tcPr>
          <w:p w14:paraId="3D7D2A2C" w14:textId="5CEED410" w:rsidR="000C69B6" w:rsidRPr="00215064" w:rsidRDefault="000C69B6" w:rsidP="000C69B6">
            <w:pPr>
              <w:jc w:val="center"/>
              <w:rPr>
                <w:iCs/>
                <w:color w:val="000000" w:themeColor="text1"/>
              </w:rPr>
            </w:pPr>
            <w:r w:rsidRPr="00215064">
              <w:rPr>
                <w:rFonts w:eastAsiaTheme="minorHAnsi"/>
                <w:color w:val="000000" w:themeColor="text1"/>
                <w:sz w:val="20"/>
                <w:szCs w:val="20"/>
              </w:rPr>
              <w:t>Maladaptive</w:t>
            </w:r>
            <w:r w:rsidRPr="00215064">
              <w:rPr>
                <w:color w:val="000000"/>
                <w:sz w:val="20"/>
                <w:szCs w:val="20"/>
              </w:rPr>
              <w:t xml:space="preserve"> + </w:t>
            </w:r>
            <w:r w:rsidRPr="00215064">
              <w:rPr>
                <w:color w:val="000000" w:themeColor="text1"/>
                <w:sz w:val="20"/>
                <w:szCs w:val="20"/>
              </w:rPr>
              <w:t>Contingently</w:t>
            </w:r>
          </w:p>
        </w:tc>
      </w:tr>
      <w:tr w:rsidR="00B87E40" w:rsidRPr="00215064" w14:paraId="65DABA10" w14:textId="77777777" w:rsidTr="00BA7CDE">
        <w:trPr>
          <w:trHeight w:val="144"/>
          <w:jc w:val="center"/>
        </w:trPr>
        <w:tc>
          <w:tcPr>
            <w:tcW w:w="1966" w:type="pct"/>
            <w:tcBorders>
              <w:top w:val="nil"/>
              <w:bottom w:val="nil"/>
            </w:tcBorders>
            <w:shd w:val="clear" w:color="auto" w:fill="F2F2F2" w:themeFill="background1" w:themeFillShade="F2"/>
            <w:noWrap/>
            <w:vAlign w:val="center"/>
          </w:tcPr>
          <w:p w14:paraId="565C3914" w14:textId="514A4766" w:rsidR="000C69B6" w:rsidRPr="00BA7CDE" w:rsidRDefault="000C69B6" w:rsidP="000C69B6">
            <w:pPr>
              <w:rPr>
                <w:b/>
                <w:i/>
                <w:iCs/>
                <w:color w:val="000000" w:themeColor="text1"/>
              </w:rPr>
            </w:pPr>
            <w:r w:rsidRPr="00BA7CDE">
              <w:rPr>
                <w:b/>
                <w:i/>
                <w:iCs/>
                <w:color w:val="000000" w:themeColor="text1"/>
              </w:rPr>
              <w:t>Attitudes</w:t>
            </w:r>
          </w:p>
        </w:tc>
        <w:tc>
          <w:tcPr>
            <w:tcW w:w="353" w:type="pct"/>
            <w:tcBorders>
              <w:top w:val="nil"/>
              <w:bottom w:val="nil"/>
            </w:tcBorders>
            <w:shd w:val="clear" w:color="auto" w:fill="F2F2F2" w:themeFill="background1" w:themeFillShade="F2"/>
            <w:vAlign w:val="center"/>
          </w:tcPr>
          <w:p w14:paraId="2B068F15" w14:textId="77777777" w:rsidR="000C69B6" w:rsidRPr="00BA7CDE" w:rsidRDefault="000C69B6" w:rsidP="000C69B6">
            <w:pPr>
              <w:jc w:val="center"/>
              <w:rPr>
                <w:i/>
                <w:iCs/>
                <w:color w:val="000000" w:themeColor="text1"/>
              </w:rPr>
            </w:pPr>
          </w:p>
        </w:tc>
        <w:tc>
          <w:tcPr>
            <w:tcW w:w="253" w:type="pct"/>
            <w:tcBorders>
              <w:top w:val="nil"/>
              <w:bottom w:val="nil"/>
            </w:tcBorders>
            <w:shd w:val="clear" w:color="auto" w:fill="F2F2F2" w:themeFill="background1" w:themeFillShade="F2"/>
            <w:noWrap/>
            <w:vAlign w:val="center"/>
          </w:tcPr>
          <w:p w14:paraId="35ABD1CD" w14:textId="77777777" w:rsidR="000C69B6" w:rsidRPr="00BA7CDE" w:rsidRDefault="000C69B6" w:rsidP="000C69B6">
            <w:pPr>
              <w:jc w:val="center"/>
              <w:rPr>
                <w:i/>
                <w:iCs/>
                <w:color w:val="000000" w:themeColor="text1"/>
              </w:rPr>
            </w:pPr>
          </w:p>
        </w:tc>
        <w:tc>
          <w:tcPr>
            <w:tcW w:w="293" w:type="pct"/>
            <w:tcBorders>
              <w:top w:val="nil"/>
              <w:bottom w:val="nil"/>
            </w:tcBorders>
            <w:shd w:val="clear" w:color="auto" w:fill="F2F2F2" w:themeFill="background1" w:themeFillShade="F2"/>
            <w:noWrap/>
            <w:vAlign w:val="center"/>
          </w:tcPr>
          <w:p w14:paraId="1B9C6FA7" w14:textId="77777777" w:rsidR="000C69B6" w:rsidRPr="00BA7CDE" w:rsidRDefault="000C69B6" w:rsidP="000C69B6">
            <w:pPr>
              <w:jc w:val="center"/>
              <w:rPr>
                <w:i/>
                <w:iCs/>
                <w:color w:val="000000" w:themeColor="text1"/>
              </w:rPr>
            </w:pPr>
          </w:p>
        </w:tc>
        <w:tc>
          <w:tcPr>
            <w:tcW w:w="263" w:type="pct"/>
            <w:tcBorders>
              <w:top w:val="nil"/>
              <w:bottom w:val="nil"/>
            </w:tcBorders>
            <w:shd w:val="clear" w:color="auto" w:fill="F2F2F2" w:themeFill="background1" w:themeFillShade="F2"/>
            <w:noWrap/>
            <w:vAlign w:val="center"/>
          </w:tcPr>
          <w:p w14:paraId="5B742CC3" w14:textId="77777777" w:rsidR="000C69B6" w:rsidRPr="00BA7CDE" w:rsidRDefault="000C69B6" w:rsidP="000C69B6">
            <w:pPr>
              <w:jc w:val="center"/>
              <w:rPr>
                <w:i/>
                <w:iCs/>
                <w:color w:val="000000" w:themeColor="text1"/>
              </w:rPr>
            </w:pPr>
          </w:p>
        </w:tc>
        <w:tc>
          <w:tcPr>
            <w:tcW w:w="304" w:type="pct"/>
            <w:tcBorders>
              <w:top w:val="nil"/>
              <w:bottom w:val="nil"/>
            </w:tcBorders>
            <w:shd w:val="clear" w:color="auto" w:fill="F2F2F2" w:themeFill="background1" w:themeFillShade="F2"/>
            <w:noWrap/>
            <w:vAlign w:val="center"/>
          </w:tcPr>
          <w:p w14:paraId="12E61F8A" w14:textId="77777777" w:rsidR="000C69B6" w:rsidRPr="00BA7CDE" w:rsidRDefault="000C69B6" w:rsidP="000C69B6">
            <w:pPr>
              <w:jc w:val="center"/>
              <w:rPr>
                <w:i/>
                <w:iCs/>
                <w:color w:val="000000" w:themeColor="text1"/>
              </w:rPr>
            </w:pPr>
          </w:p>
        </w:tc>
        <w:tc>
          <w:tcPr>
            <w:tcW w:w="199" w:type="pct"/>
            <w:tcBorders>
              <w:top w:val="nil"/>
              <w:bottom w:val="nil"/>
            </w:tcBorders>
            <w:shd w:val="clear" w:color="auto" w:fill="F2F2F2" w:themeFill="background1" w:themeFillShade="F2"/>
            <w:noWrap/>
            <w:vAlign w:val="center"/>
          </w:tcPr>
          <w:p w14:paraId="2154BDC9" w14:textId="77777777" w:rsidR="000C69B6" w:rsidRPr="00BA7CDE" w:rsidRDefault="000C69B6" w:rsidP="000C69B6">
            <w:pPr>
              <w:jc w:val="center"/>
              <w:rPr>
                <w:i/>
                <w:iCs/>
                <w:color w:val="000000" w:themeColor="text1"/>
              </w:rPr>
            </w:pPr>
          </w:p>
        </w:tc>
        <w:tc>
          <w:tcPr>
            <w:tcW w:w="230" w:type="pct"/>
            <w:tcBorders>
              <w:top w:val="nil"/>
              <w:bottom w:val="nil"/>
            </w:tcBorders>
            <w:shd w:val="clear" w:color="auto" w:fill="F2F2F2" w:themeFill="background1" w:themeFillShade="F2"/>
            <w:noWrap/>
            <w:vAlign w:val="center"/>
          </w:tcPr>
          <w:p w14:paraId="4B019AE4" w14:textId="77777777" w:rsidR="000C69B6" w:rsidRPr="00BA7CDE" w:rsidRDefault="000C69B6" w:rsidP="000C69B6">
            <w:pPr>
              <w:jc w:val="center"/>
              <w:rPr>
                <w:i/>
                <w:iCs/>
                <w:color w:val="000000" w:themeColor="text1"/>
              </w:rPr>
            </w:pPr>
          </w:p>
        </w:tc>
        <w:tc>
          <w:tcPr>
            <w:tcW w:w="199" w:type="pct"/>
            <w:tcBorders>
              <w:top w:val="nil"/>
              <w:bottom w:val="nil"/>
            </w:tcBorders>
            <w:shd w:val="clear" w:color="auto" w:fill="F2F2F2" w:themeFill="background1" w:themeFillShade="F2"/>
            <w:noWrap/>
            <w:vAlign w:val="center"/>
          </w:tcPr>
          <w:p w14:paraId="179FF2A0" w14:textId="77777777" w:rsidR="000C69B6" w:rsidRPr="00BA7CDE" w:rsidRDefault="000C69B6" w:rsidP="000C69B6">
            <w:pPr>
              <w:jc w:val="center"/>
              <w:rPr>
                <w:i/>
                <w:iCs/>
                <w:color w:val="000000" w:themeColor="text1"/>
              </w:rPr>
            </w:pPr>
          </w:p>
        </w:tc>
        <w:tc>
          <w:tcPr>
            <w:tcW w:w="230" w:type="pct"/>
            <w:tcBorders>
              <w:top w:val="nil"/>
              <w:bottom w:val="nil"/>
            </w:tcBorders>
            <w:shd w:val="clear" w:color="auto" w:fill="F2F2F2" w:themeFill="background1" w:themeFillShade="F2"/>
            <w:noWrap/>
            <w:vAlign w:val="center"/>
          </w:tcPr>
          <w:p w14:paraId="6E2B96C6" w14:textId="77777777" w:rsidR="000C69B6" w:rsidRPr="00BA7CDE" w:rsidRDefault="000C69B6" w:rsidP="000C69B6">
            <w:pPr>
              <w:jc w:val="center"/>
              <w:rPr>
                <w:i/>
                <w:iCs/>
                <w:color w:val="000000" w:themeColor="text1"/>
              </w:rPr>
            </w:pPr>
          </w:p>
        </w:tc>
        <w:tc>
          <w:tcPr>
            <w:tcW w:w="709" w:type="pct"/>
            <w:tcBorders>
              <w:top w:val="nil"/>
              <w:bottom w:val="nil"/>
            </w:tcBorders>
            <w:shd w:val="clear" w:color="auto" w:fill="F2F2F2" w:themeFill="background1" w:themeFillShade="F2"/>
            <w:vAlign w:val="center"/>
          </w:tcPr>
          <w:p w14:paraId="1944220B" w14:textId="77777777" w:rsidR="000C69B6" w:rsidRPr="00BA7CDE" w:rsidRDefault="000C69B6" w:rsidP="000C69B6">
            <w:pPr>
              <w:jc w:val="center"/>
              <w:rPr>
                <w:i/>
                <w:iCs/>
                <w:color w:val="000000" w:themeColor="text1"/>
              </w:rPr>
            </w:pPr>
          </w:p>
        </w:tc>
      </w:tr>
      <w:tr w:rsidR="000C69B6" w:rsidRPr="00215064" w14:paraId="3FAB4DCF" w14:textId="77777777" w:rsidTr="00B87E40">
        <w:trPr>
          <w:trHeight w:val="144"/>
          <w:jc w:val="center"/>
        </w:trPr>
        <w:tc>
          <w:tcPr>
            <w:tcW w:w="1966" w:type="pct"/>
            <w:tcBorders>
              <w:top w:val="nil"/>
              <w:bottom w:val="nil"/>
            </w:tcBorders>
            <w:noWrap/>
            <w:vAlign w:val="center"/>
          </w:tcPr>
          <w:p w14:paraId="1320EF40" w14:textId="29A1E8E0" w:rsidR="000C69B6" w:rsidRPr="00215064" w:rsidRDefault="000C69B6" w:rsidP="000C69B6">
            <w:pPr>
              <w:rPr>
                <w:b/>
                <w:color w:val="000000" w:themeColor="text1"/>
              </w:rPr>
            </w:pPr>
            <w:r w:rsidRPr="00215064">
              <w:rPr>
                <w:color w:val="000000" w:themeColor="text1"/>
              </w:rPr>
              <w:t xml:space="preserve">   Turnover intentions</w:t>
            </w:r>
          </w:p>
        </w:tc>
        <w:tc>
          <w:tcPr>
            <w:tcW w:w="353" w:type="pct"/>
            <w:tcBorders>
              <w:top w:val="nil"/>
              <w:bottom w:val="nil"/>
            </w:tcBorders>
            <w:vAlign w:val="center"/>
          </w:tcPr>
          <w:p w14:paraId="71873241" w14:textId="436FA487" w:rsidR="000C69B6" w:rsidRPr="00215064" w:rsidRDefault="000C69B6" w:rsidP="000C69B6">
            <w:pPr>
              <w:jc w:val="center"/>
              <w:rPr>
                <w:i/>
                <w:iCs/>
                <w:color w:val="000000" w:themeColor="text1"/>
              </w:rPr>
            </w:pPr>
            <w:r w:rsidRPr="00215064">
              <w:rPr>
                <w:color w:val="000000"/>
              </w:rPr>
              <w:t>111</w:t>
            </w:r>
          </w:p>
        </w:tc>
        <w:tc>
          <w:tcPr>
            <w:tcW w:w="253" w:type="pct"/>
            <w:tcBorders>
              <w:top w:val="nil"/>
              <w:bottom w:val="nil"/>
            </w:tcBorders>
            <w:noWrap/>
            <w:vAlign w:val="center"/>
          </w:tcPr>
          <w:p w14:paraId="6A9FD6CE" w14:textId="2D07B000" w:rsidR="000C69B6" w:rsidRPr="00215064" w:rsidRDefault="000C69B6" w:rsidP="000C69B6">
            <w:pPr>
              <w:jc w:val="center"/>
              <w:rPr>
                <w:i/>
                <w:iCs/>
                <w:color w:val="000000" w:themeColor="text1"/>
              </w:rPr>
            </w:pPr>
            <w:r w:rsidRPr="00215064">
              <w:rPr>
                <w:i/>
                <w:iCs/>
                <w:u w:val="single"/>
              </w:rPr>
              <w:t>.24</w:t>
            </w:r>
          </w:p>
        </w:tc>
        <w:tc>
          <w:tcPr>
            <w:tcW w:w="293" w:type="pct"/>
            <w:tcBorders>
              <w:top w:val="nil"/>
              <w:bottom w:val="nil"/>
            </w:tcBorders>
            <w:noWrap/>
            <w:vAlign w:val="center"/>
          </w:tcPr>
          <w:p w14:paraId="11008BF5" w14:textId="1AF7CB7D" w:rsidR="000C69B6" w:rsidRPr="00215064" w:rsidRDefault="000C69B6" w:rsidP="000C69B6">
            <w:pPr>
              <w:jc w:val="center"/>
              <w:rPr>
                <w:i/>
                <w:iCs/>
                <w:color w:val="000000" w:themeColor="text1"/>
              </w:rPr>
            </w:pPr>
            <w:r w:rsidRPr="00215064">
              <w:rPr>
                <w:i/>
                <w:iCs/>
                <w:u w:val="single"/>
              </w:rPr>
              <w:t>-.51</w:t>
            </w:r>
          </w:p>
        </w:tc>
        <w:tc>
          <w:tcPr>
            <w:tcW w:w="263" w:type="pct"/>
            <w:tcBorders>
              <w:top w:val="nil"/>
              <w:bottom w:val="nil"/>
            </w:tcBorders>
            <w:noWrap/>
            <w:vAlign w:val="center"/>
          </w:tcPr>
          <w:p w14:paraId="5D05F7CA" w14:textId="2F464BEF" w:rsidR="000C69B6" w:rsidRPr="00215064" w:rsidRDefault="000C69B6" w:rsidP="000C69B6">
            <w:pPr>
              <w:jc w:val="center"/>
              <w:rPr>
                <w:color w:val="000000" w:themeColor="text1"/>
              </w:rPr>
            </w:pPr>
            <w:r w:rsidRPr="00215064">
              <w:rPr>
                <w:i/>
                <w:iCs/>
              </w:rPr>
              <w:t>.51</w:t>
            </w:r>
          </w:p>
        </w:tc>
        <w:tc>
          <w:tcPr>
            <w:tcW w:w="304" w:type="pct"/>
            <w:tcBorders>
              <w:top w:val="nil"/>
              <w:bottom w:val="nil"/>
            </w:tcBorders>
            <w:noWrap/>
            <w:vAlign w:val="center"/>
          </w:tcPr>
          <w:p w14:paraId="48FFECA7" w14:textId="36DBDB47" w:rsidR="000C69B6" w:rsidRPr="00215064" w:rsidRDefault="000C69B6" w:rsidP="000C69B6">
            <w:pPr>
              <w:jc w:val="center"/>
              <w:rPr>
                <w:color w:val="000000" w:themeColor="text1"/>
              </w:rPr>
            </w:pPr>
            <w:r w:rsidRPr="00215064">
              <w:rPr>
                <w:i/>
                <w:iCs/>
                <w:u w:val="single"/>
              </w:rPr>
              <w:t>.03</w:t>
            </w:r>
          </w:p>
        </w:tc>
        <w:tc>
          <w:tcPr>
            <w:tcW w:w="199" w:type="pct"/>
            <w:tcBorders>
              <w:top w:val="nil"/>
              <w:bottom w:val="nil"/>
            </w:tcBorders>
            <w:noWrap/>
            <w:vAlign w:val="center"/>
          </w:tcPr>
          <w:p w14:paraId="1D26AE91" w14:textId="2B780943" w:rsidR="000C69B6" w:rsidRPr="00215064" w:rsidRDefault="000C69B6" w:rsidP="000C69B6">
            <w:pPr>
              <w:jc w:val="center"/>
              <w:rPr>
                <w:iCs/>
                <w:color w:val="000000" w:themeColor="text1"/>
              </w:rPr>
            </w:pPr>
            <w:r w:rsidRPr="00215064">
              <w:rPr>
                <w:i/>
                <w:iCs/>
                <w:u w:val="single"/>
              </w:rPr>
              <w:t>.11</w:t>
            </w:r>
          </w:p>
        </w:tc>
        <w:tc>
          <w:tcPr>
            <w:tcW w:w="230" w:type="pct"/>
            <w:tcBorders>
              <w:top w:val="nil"/>
              <w:bottom w:val="nil"/>
            </w:tcBorders>
            <w:noWrap/>
            <w:vAlign w:val="center"/>
          </w:tcPr>
          <w:p w14:paraId="7003B9BA" w14:textId="37081A58" w:rsidR="000C69B6" w:rsidRPr="00215064" w:rsidRDefault="000C69B6" w:rsidP="000C69B6">
            <w:pPr>
              <w:jc w:val="center"/>
              <w:rPr>
                <w:iCs/>
                <w:color w:val="000000" w:themeColor="text1"/>
              </w:rPr>
            </w:pPr>
            <w:r w:rsidRPr="00215064">
              <w:rPr>
                <w:i/>
                <w:iCs/>
                <w:u w:val="single"/>
              </w:rPr>
              <w:t>-.78</w:t>
            </w:r>
          </w:p>
        </w:tc>
        <w:tc>
          <w:tcPr>
            <w:tcW w:w="199" w:type="pct"/>
            <w:tcBorders>
              <w:top w:val="nil"/>
              <w:bottom w:val="nil"/>
            </w:tcBorders>
            <w:noWrap/>
            <w:vAlign w:val="center"/>
          </w:tcPr>
          <w:p w14:paraId="59F91898" w14:textId="4CE774FD" w:rsidR="000C69B6" w:rsidRPr="00215064" w:rsidRDefault="000C69B6" w:rsidP="000C69B6">
            <w:pPr>
              <w:jc w:val="center"/>
              <w:rPr>
                <w:iCs/>
                <w:color w:val="000000" w:themeColor="text1"/>
              </w:rPr>
            </w:pPr>
            <w:r w:rsidRPr="00215064">
              <w:rPr>
                <w:i/>
                <w:iCs/>
                <w:u w:val="single"/>
              </w:rPr>
              <w:t>.14</w:t>
            </w:r>
          </w:p>
        </w:tc>
        <w:tc>
          <w:tcPr>
            <w:tcW w:w="230" w:type="pct"/>
            <w:tcBorders>
              <w:top w:val="nil"/>
              <w:bottom w:val="nil"/>
            </w:tcBorders>
            <w:noWrap/>
            <w:vAlign w:val="center"/>
          </w:tcPr>
          <w:p w14:paraId="44315B02" w14:textId="667FF1A3" w:rsidR="000C69B6" w:rsidRPr="00215064" w:rsidRDefault="000C69B6" w:rsidP="000C69B6">
            <w:pPr>
              <w:jc w:val="center"/>
              <w:rPr>
                <w:iCs/>
                <w:color w:val="000000" w:themeColor="text1"/>
              </w:rPr>
            </w:pPr>
            <w:r w:rsidRPr="00215064">
              <w:rPr>
                <w:i/>
                <w:iCs/>
                <w:color w:val="000000"/>
                <w:u w:val="single"/>
              </w:rPr>
              <w:t>-.73</w:t>
            </w:r>
          </w:p>
        </w:tc>
        <w:tc>
          <w:tcPr>
            <w:tcW w:w="709" w:type="pct"/>
            <w:tcBorders>
              <w:top w:val="nil"/>
              <w:bottom w:val="nil"/>
            </w:tcBorders>
            <w:vAlign w:val="center"/>
          </w:tcPr>
          <w:p w14:paraId="347D22C2" w14:textId="5565F15A" w:rsidR="000C69B6" w:rsidRPr="00215064" w:rsidRDefault="000C69B6" w:rsidP="000C69B6">
            <w:pPr>
              <w:jc w:val="center"/>
              <w:rPr>
                <w:iCs/>
                <w:color w:val="000000" w:themeColor="text1"/>
              </w:rPr>
            </w:pPr>
            <w:r w:rsidRPr="00215064">
              <w:rPr>
                <w:color w:val="000000"/>
                <w:sz w:val="20"/>
                <w:szCs w:val="20"/>
              </w:rPr>
              <w:t>Contingently</w:t>
            </w:r>
          </w:p>
        </w:tc>
      </w:tr>
      <w:tr w:rsidR="000C69B6" w:rsidRPr="00215064" w14:paraId="7626A6C9" w14:textId="77777777" w:rsidTr="00B87E40">
        <w:trPr>
          <w:trHeight w:val="144"/>
          <w:jc w:val="center"/>
        </w:trPr>
        <w:tc>
          <w:tcPr>
            <w:tcW w:w="1966" w:type="pct"/>
            <w:tcBorders>
              <w:top w:val="nil"/>
              <w:bottom w:val="nil"/>
            </w:tcBorders>
            <w:noWrap/>
            <w:vAlign w:val="center"/>
          </w:tcPr>
          <w:p w14:paraId="29D4D62B" w14:textId="42E8DC31" w:rsidR="000C69B6" w:rsidRPr="00215064" w:rsidRDefault="000C69B6" w:rsidP="000C69B6">
            <w:pPr>
              <w:rPr>
                <w:b/>
                <w:color w:val="000000" w:themeColor="text1"/>
              </w:rPr>
            </w:pPr>
            <w:r w:rsidRPr="00215064">
              <w:rPr>
                <w:color w:val="000000" w:themeColor="text1"/>
              </w:rPr>
              <w:t xml:space="preserve">   Social dominance orientation</w:t>
            </w:r>
          </w:p>
        </w:tc>
        <w:tc>
          <w:tcPr>
            <w:tcW w:w="353" w:type="pct"/>
            <w:tcBorders>
              <w:top w:val="nil"/>
              <w:bottom w:val="nil"/>
            </w:tcBorders>
            <w:vAlign w:val="center"/>
          </w:tcPr>
          <w:p w14:paraId="6528EC89" w14:textId="7A541D1D" w:rsidR="000C69B6" w:rsidRPr="00215064" w:rsidRDefault="000C69B6" w:rsidP="000C69B6">
            <w:pPr>
              <w:jc w:val="center"/>
              <w:rPr>
                <w:i/>
                <w:iCs/>
                <w:color w:val="000000" w:themeColor="text1"/>
              </w:rPr>
            </w:pPr>
            <w:r w:rsidRPr="00215064">
              <w:rPr>
                <w:color w:val="000000"/>
              </w:rPr>
              <w:t>101</w:t>
            </w:r>
          </w:p>
        </w:tc>
        <w:tc>
          <w:tcPr>
            <w:tcW w:w="253" w:type="pct"/>
            <w:tcBorders>
              <w:top w:val="nil"/>
              <w:bottom w:val="nil"/>
            </w:tcBorders>
            <w:noWrap/>
            <w:vAlign w:val="center"/>
          </w:tcPr>
          <w:p w14:paraId="6E073775" w14:textId="07EDCF29" w:rsidR="000C69B6" w:rsidRPr="00215064" w:rsidRDefault="000C69B6" w:rsidP="000C69B6">
            <w:pPr>
              <w:jc w:val="center"/>
              <w:rPr>
                <w:i/>
                <w:iCs/>
                <w:color w:val="000000" w:themeColor="text1"/>
              </w:rPr>
            </w:pPr>
            <w:r w:rsidRPr="00215064">
              <w:rPr>
                <w:i/>
                <w:iCs/>
                <w:u w:val="single"/>
              </w:rPr>
              <w:t>.35</w:t>
            </w:r>
          </w:p>
        </w:tc>
        <w:tc>
          <w:tcPr>
            <w:tcW w:w="293" w:type="pct"/>
            <w:tcBorders>
              <w:top w:val="nil"/>
              <w:bottom w:val="nil"/>
            </w:tcBorders>
            <w:noWrap/>
            <w:vAlign w:val="center"/>
          </w:tcPr>
          <w:p w14:paraId="25E76EBA" w14:textId="4931017B" w:rsidR="000C69B6" w:rsidRPr="00215064" w:rsidRDefault="000C69B6" w:rsidP="000C69B6">
            <w:pPr>
              <w:jc w:val="center"/>
              <w:rPr>
                <w:i/>
                <w:iCs/>
                <w:color w:val="000000" w:themeColor="text1"/>
              </w:rPr>
            </w:pPr>
            <w:r w:rsidRPr="00215064">
              <w:rPr>
                <w:i/>
                <w:iCs/>
                <w:u w:val="single"/>
              </w:rPr>
              <w:t>-.31</w:t>
            </w:r>
          </w:p>
        </w:tc>
        <w:tc>
          <w:tcPr>
            <w:tcW w:w="263" w:type="pct"/>
            <w:tcBorders>
              <w:top w:val="nil"/>
              <w:bottom w:val="nil"/>
            </w:tcBorders>
            <w:noWrap/>
            <w:vAlign w:val="center"/>
          </w:tcPr>
          <w:p w14:paraId="3A8FACB6" w14:textId="78129E40" w:rsidR="000C69B6" w:rsidRPr="00215064" w:rsidRDefault="000C69B6" w:rsidP="000C69B6">
            <w:pPr>
              <w:jc w:val="center"/>
              <w:rPr>
                <w:color w:val="000000" w:themeColor="text1"/>
              </w:rPr>
            </w:pPr>
            <w:r w:rsidRPr="00215064">
              <w:rPr>
                <w:i/>
                <w:iCs/>
                <w:u w:val="single"/>
              </w:rPr>
              <w:t>.36</w:t>
            </w:r>
          </w:p>
        </w:tc>
        <w:tc>
          <w:tcPr>
            <w:tcW w:w="304" w:type="pct"/>
            <w:tcBorders>
              <w:top w:val="nil"/>
              <w:bottom w:val="nil"/>
            </w:tcBorders>
            <w:noWrap/>
            <w:vAlign w:val="center"/>
          </w:tcPr>
          <w:p w14:paraId="34E1A579" w14:textId="7D4E03E5" w:rsidR="000C69B6" w:rsidRPr="00215064" w:rsidRDefault="000C69B6" w:rsidP="000C69B6">
            <w:pPr>
              <w:jc w:val="center"/>
              <w:rPr>
                <w:color w:val="000000" w:themeColor="text1"/>
              </w:rPr>
            </w:pPr>
            <w:r w:rsidRPr="00215064">
              <w:rPr>
                <w:i/>
                <w:iCs/>
                <w:u w:val="single"/>
              </w:rPr>
              <w:t>-.29</w:t>
            </w:r>
          </w:p>
        </w:tc>
        <w:tc>
          <w:tcPr>
            <w:tcW w:w="199" w:type="pct"/>
            <w:tcBorders>
              <w:top w:val="nil"/>
              <w:bottom w:val="nil"/>
            </w:tcBorders>
            <w:noWrap/>
            <w:vAlign w:val="center"/>
          </w:tcPr>
          <w:p w14:paraId="4F95E740" w14:textId="34F851C4" w:rsidR="000C69B6" w:rsidRPr="00215064" w:rsidRDefault="000C69B6" w:rsidP="000C69B6">
            <w:pPr>
              <w:jc w:val="center"/>
              <w:rPr>
                <w:iCs/>
                <w:color w:val="000000" w:themeColor="text1"/>
              </w:rPr>
            </w:pPr>
            <w:r w:rsidRPr="00215064">
              <w:rPr>
                <w:i/>
                <w:iCs/>
                <w:u w:val="single"/>
              </w:rPr>
              <w:t>.16</w:t>
            </w:r>
          </w:p>
        </w:tc>
        <w:tc>
          <w:tcPr>
            <w:tcW w:w="230" w:type="pct"/>
            <w:tcBorders>
              <w:top w:val="nil"/>
              <w:bottom w:val="nil"/>
            </w:tcBorders>
            <w:noWrap/>
            <w:vAlign w:val="center"/>
          </w:tcPr>
          <w:p w14:paraId="44D5695A" w14:textId="3565A37F" w:rsidR="000C69B6" w:rsidRPr="00215064" w:rsidRDefault="000C69B6" w:rsidP="000C69B6">
            <w:pPr>
              <w:jc w:val="center"/>
              <w:rPr>
                <w:iCs/>
                <w:color w:val="000000" w:themeColor="text1"/>
              </w:rPr>
            </w:pPr>
            <w:r w:rsidRPr="00215064">
              <w:rPr>
                <w:i/>
                <w:iCs/>
                <w:u w:val="single"/>
              </w:rPr>
              <w:t>-.68</w:t>
            </w:r>
          </w:p>
        </w:tc>
        <w:tc>
          <w:tcPr>
            <w:tcW w:w="199" w:type="pct"/>
            <w:tcBorders>
              <w:top w:val="nil"/>
              <w:bottom w:val="nil"/>
            </w:tcBorders>
            <w:noWrap/>
            <w:vAlign w:val="center"/>
          </w:tcPr>
          <w:p w14:paraId="4A377923" w14:textId="173E0A11" w:rsidR="000C69B6" w:rsidRPr="00215064" w:rsidRDefault="000C69B6" w:rsidP="000C69B6">
            <w:pPr>
              <w:jc w:val="center"/>
              <w:rPr>
                <w:iCs/>
                <w:color w:val="000000" w:themeColor="text1"/>
              </w:rPr>
            </w:pPr>
            <w:r w:rsidRPr="00215064">
              <w:rPr>
                <w:i/>
                <w:iCs/>
                <w:u w:val="single"/>
              </w:rPr>
              <w:t>.14</w:t>
            </w:r>
          </w:p>
        </w:tc>
        <w:tc>
          <w:tcPr>
            <w:tcW w:w="230" w:type="pct"/>
            <w:tcBorders>
              <w:top w:val="nil"/>
              <w:bottom w:val="nil"/>
            </w:tcBorders>
            <w:noWrap/>
            <w:vAlign w:val="center"/>
          </w:tcPr>
          <w:p w14:paraId="4D2F0C94" w14:textId="4214FA3A" w:rsidR="000C69B6" w:rsidRPr="00215064" w:rsidRDefault="000C69B6" w:rsidP="000C69B6">
            <w:pPr>
              <w:jc w:val="center"/>
              <w:rPr>
                <w:iCs/>
                <w:color w:val="000000" w:themeColor="text1"/>
              </w:rPr>
            </w:pPr>
            <w:r w:rsidRPr="00215064">
              <w:rPr>
                <w:i/>
                <w:iCs/>
                <w:color w:val="000000"/>
                <w:u w:val="single"/>
              </w:rPr>
              <w:t>-.72</w:t>
            </w:r>
          </w:p>
        </w:tc>
        <w:tc>
          <w:tcPr>
            <w:tcW w:w="709" w:type="pct"/>
            <w:tcBorders>
              <w:top w:val="nil"/>
              <w:bottom w:val="nil"/>
            </w:tcBorders>
            <w:vAlign w:val="center"/>
          </w:tcPr>
          <w:p w14:paraId="210273F1" w14:textId="39D06AEC" w:rsidR="000C69B6" w:rsidRPr="00215064" w:rsidRDefault="000C69B6" w:rsidP="000C69B6">
            <w:pPr>
              <w:jc w:val="center"/>
              <w:rPr>
                <w:iCs/>
                <w:color w:val="000000" w:themeColor="text1"/>
              </w:rPr>
            </w:pPr>
            <w:r w:rsidRPr="00215064">
              <w:rPr>
                <w:rFonts w:eastAsiaTheme="minorHAnsi"/>
                <w:color w:val="000000" w:themeColor="text1"/>
                <w:sz w:val="20"/>
                <w:szCs w:val="20"/>
              </w:rPr>
              <w:t>Maladaptive</w:t>
            </w:r>
            <w:r w:rsidRPr="00215064">
              <w:rPr>
                <w:color w:val="000000"/>
                <w:sz w:val="20"/>
                <w:szCs w:val="20"/>
              </w:rPr>
              <w:t xml:space="preserve"> + </w:t>
            </w:r>
            <w:r w:rsidRPr="00215064">
              <w:rPr>
                <w:color w:val="000000" w:themeColor="text1"/>
                <w:sz w:val="20"/>
                <w:szCs w:val="20"/>
              </w:rPr>
              <w:t>Contingently</w:t>
            </w:r>
          </w:p>
        </w:tc>
      </w:tr>
      <w:tr w:rsidR="000C69B6" w:rsidRPr="00215064" w14:paraId="25AB6BB9" w14:textId="77777777" w:rsidTr="00B87E40">
        <w:trPr>
          <w:trHeight w:val="144"/>
          <w:jc w:val="center"/>
        </w:trPr>
        <w:tc>
          <w:tcPr>
            <w:tcW w:w="1966" w:type="pct"/>
            <w:tcBorders>
              <w:top w:val="nil"/>
              <w:bottom w:val="nil"/>
            </w:tcBorders>
            <w:noWrap/>
            <w:vAlign w:val="center"/>
          </w:tcPr>
          <w:p w14:paraId="43D95CBD" w14:textId="0BA2B023" w:rsidR="000C69B6" w:rsidRPr="00215064" w:rsidRDefault="000C69B6" w:rsidP="000C69B6">
            <w:pPr>
              <w:rPr>
                <w:b/>
                <w:color w:val="000000" w:themeColor="text1"/>
              </w:rPr>
            </w:pPr>
            <w:r w:rsidRPr="00215064">
              <w:rPr>
                <w:color w:val="000000" w:themeColor="text1"/>
              </w:rPr>
              <w:t xml:space="preserve">   Right-wing authoritarianism</w:t>
            </w:r>
          </w:p>
        </w:tc>
        <w:tc>
          <w:tcPr>
            <w:tcW w:w="353" w:type="pct"/>
            <w:tcBorders>
              <w:top w:val="nil"/>
              <w:bottom w:val="nil"/>
            </w:tcBorders>
            <w:vAlign w:val="center"/>
          </w:tcPr>
          <w:p w14:paraId="04C791E9" w14:textId="7B4BDE5E" w:rsidR="000C69B6" w:rsidRPr="00215064" w:rsidRDefault="000C69B6" w:rsidP="000C69B6">
            <w:pPr>
              <w:jc w:val="center"/>
              <w:rPr>
                <w:i/>
                <w:iCs/>
                <w:color w:val="000000" w:themeColor="text1"/>
              </w:rPr>
            </w:pPr>
            <w:r w:rsidRPr="00215064">
              <w:rPr>
                <w:color w:val="000000"/>
              </w:rPr>
              <w:t>112</w:t>
            </w:r>
          </w:p>
        </w:tc>
        <w:tc>
          <w:tcPr>
            <w:tcW w:w="253" w:type="pct"/>
            <w:tcBorders>
              <w:top w:val="nil"/>
              <w:bottom w:val="nil"/>
            </w:tcBorders>
            <w:noWrap/>
            <w:vAlign w:val="center"/>
          </w:tcPr>
          <w:p w14:paraId="7735438D" w14:textId="289EAA12" w:rsidR="000C69B6" w:rsidRPr="00215064" w:rsidRDefault="000C69B6" w:rsidP="000C69B6">
            <w:pPr>
              <w:jc w:val="center"/>
              <w:rPr>
                <w:i/>
                <w:iCs/>
                <w:color w:val="000000" w:themeColor="text1"/>
              </w:rPr>
            </w:pPr>
            <w:r w:rsidRPr="00215064">
              <w:rPr>
                <w:i/>
                <w:iCs/>
              </w:rPr>
              <w:t>.54</w:t>
            </w:r>
          </w:p>
        </w:tc>
        <w:tc>
          <w:tcPr>
            <w:tcW w:w="293" w:type="pct"/>
            <w:tcBorders>
              <w:top w:val="nil"/>
              <w:bottom w:val="nil"/>
            </w:tcBorders>
            <w:noWrap/>
            <w:vAlign w:val="center"/>
          </w:tcPr>
          <w:p w14:paraId="516D62FF" w14:textId="69EF39FF" w:rsidR="000C69B6" w:rsidRPr="00215064" w:rsidRDefault="000C69B6" w:rsidP="000C69B6">
            <w:pPr>
              <w:jc w:val="center"/>
              <w:rPr>
                <w:i/>
                <w:iCs/>
                <w:color w:val="000000" w:themeColor="text1"/>
              </w:rPr>
            </w:pPr>
            <w:r w:rsidRPr="00215064">
              <w:rPr>
                <w:i/>
                <w:iCs/>
              </w:rPr>
              <w:t>.09</w:t>
            </w:r>
          </w:p>
        </w:tc>
        <w:tc>
          <w:tcPr>
            <w:tcW w:w="263" w:type="pct"/>
            <w:tcBorders>
              <w:top w:val="nil"/>
              <w:bottom w:val="nil"/>
            </w:tcBorders>
            <w:noWrap/>
            <w:vAlign w:val="center"/>
          </w:tcPr>
          <w:p w14:paraId="6C7BA454" w14:textId="1990D417" w:rsidR="000C69B6" w:rsidRPr="00215064" w:rsidRDefault="000C69B6" w:rsidP="000C69B6">
            <w:pPr>
              <w:jc w:val="center"/>
              <w:rPr>
                <w:color w:val="000000" w:themeColor="text1"/>
              </w:rPr>
            </w:pPr>
            <w:r w:rsidRPr="00215064">
              <w:rPr>
                <w:i/>
                <w:iCs/>
                <w:u w:val="single"/>
              </w:rPr>
              <w:t>.29</w:t>
            </w:r>
          </w:p>
        </w:tc>
        <w:tc>
          <w:tcPr>
            <w:tcW w:w="304" w:type="pct"/>
            <w:tcBorders>
              <w:top w:val="nil"/>
              <w:bottom w:val="nil"/>
            </w:tcBorders>
            <w:noWrap/>
            <w:vAlign w:val="center"/>
          </w:tcPr>
          <w:p w14:paraId="5E5C2698" w14:textId="642531C6" w:rsidR="000C69B6" w:rsidRPr="00215064" w:rsidRDefault="000C69B6" w:rsidP="000C69B6">
            <w:pPr>
              <w:jc w:val="center"/>
              <w:rPr>
                <w:color w:val="000000" w:themeColor="text1"/>
              </w:rPr>
            </w:pPr>
            <w:r w:rsidRPr="00215064">
              <w:rPr>
                <w:i/>
                <w:iCs/>
                <w:u w:val="single"/>
              </w:rPr>
              <w:t>-.43</w:t>
            </w:r>
          </w:p>
        </w:tc>
        <w:tc>
          <w:tcPr>
            <w:tcW w:w="199" w:type="pct"/>
            <w:tcBorders>
              <w:top w:val="nil"/>
              <w:bottom w:val="nil"/>
            </w:tcBorders>
            <w:noWrap/>
            <w:vAlign w:val="center"/>
          </w:tcPr>
          <w:p w14:paraId="10418DA2" w14:textId="01F35459" w:rsidR="000C69B6" w:rsidRPr="00215064" w:rsidRDefault="000C69B6" w:rsidP="000C69B6">
            <w:pPr>
              <w:jc w:val="center"/>
              <w:rPr>
                <w:iCs/>
                <w:color w:val="000000" w:themeColor="text1"/>
              </w:rPr>
            </w:pPr>
            <w:r w:rsidRPr="00215064">
              <w:rPr>
                <w:i/>
                <w:iCs/>
                <w:u w:val="single"/>
              </w:rPr>
              <w:t>.08</w:t>
            </w:r>
          </w:p>
        </w:tc>
        <w:tc>
          <w:tcPr>
            <w:tcW w:w="230" w:type="pct"/>
            <w:tcBorders>
              <w:top w:val="nil"/>
              <w:bottom w:val="nil"/>
            </w:tcBorders>
            <w:noWrap/>
            <w:vAlign w:val="center"/>
          </w:tcPr>
          <w:p w14:paraId="3DE32F5B" w14:textId="6EF77E85" w:rsidR="000C69B6" w:rsidRPr="00215064" w:rsidRDefault="000C69B6" w:rsidP="000C69B6">
            <w:pPr>
              <w:jc w:val="center"/>
              <w:rPr>
                <w:iCs/>
                <w:color w:val="000000" w:themeColor="text1"/>
              </w:rPr>
            </w:pPr>
            <w:r w:rsidRPr="00215064">
              <w:rPr>
                <w:i/>
                <w:iCs/>
                <w:u w:val="single"/>
              </w:rPr>
              <w:t>-.84</w:t>
            </w:r>
          </w:p>
        </w:tc>
        <w:tc>
          <w:tcPr>
            <w:tcW w:w="199" w:type="pct"/>
            <w:tcBorders>
              <w:top w:val="nil"/>
              <w:bottom w:val="nil"/>
            </w:tcBorders>
            <w:noWrap/>
            <w:vAlign w:val="center"/>
          </w:tcPr>
          <w:p w14:paraId="4F9C960B" w14:textId="27BDAA42" w:rsidR="000C69B6" w:rsidRPr="00215064" w:rsidRDefault="000C69B6" w:rsidP="000C69B6">
            <w:pPr>
              <w:jc w:val="center"/>
              <w:rPr>
                <w:iCs/>
                <w:color w:val="000000" w:themeColor="text1"/>
              </w:rPr>
            </w:pPr>
            <w:r w:rsidRPr="00215064">
              <w:rPr>
                <w:i/>
                <w:iCs/>
                <w:u w:val="single"/>
              </w:rPr>
              <w:t>.09</w:t>
            </w:r>
          </w:p>
        </w:tc>
        <w:tc>
          <w:tcPr>
            <w:tcW w:w="230" w:type="pct"/>
            <w:tcBorders>
              <w:top w:val="nil"/>
              <w:bottom w:val="nil"/>
            </w:tcBorders>
            <w:noWrap/>
            <w:vAlign w:val="center"/>
          </w:tcPr>
          <w:p w14:paraId="4534F19F" w14:textId="32396CA3" w:rsidR="000C69B6" w:rsidRPr="00215064" w:rsidRDefault="000C69B6" w:rsidP="000C69B6">
            <w:pPr>
              <w:jc w:val="center"/>
              <w:rPr>
                <w:iCs/>
                <w:color w:val="000000" w:themeColor="text1"/>
              </w:rPr>
            </w:pPr>
            <w:r w:rsidRPr="00215064">
              <w:rPr>
                <w:i/>
                <w:iCs/>
                <w:color w:val="000000"/>
                <w:u w:val="single"/>
              </w:rPr>
              <w:t>-.82</w:t>
            </w:r>
          </w:p>
        </w:tc>
        <w:tc>
          <w:tcPr>
            <w:tcW w:w="709" w:type="pct"/>
            <w:tcBorders>
              <w:top w:val="nil"/>
              <w:bottom w:val="nil"/>
            </w:tcBorders>
            <w:vAlign w:val="center"/>
          </w:tcPr>
          <w:p w14:paraId="1B26417F" w14:textId="600967B4" w:rsidR="000C69B6" w:rsidRPr="00215064" w:rsidRDefault="000C69B6" w:rsidP="000C69B6">
            <w:pPr>
              <w:jc w:val="center"/>
              <w:rPr>
                <w:iCs/>
                <w:color w:val="000000" w:themeColor="text1"/>
              </w:rPr>
            </w:pPr>
            <w:r w:rsidRPr="00215064">
              <w:rPr>
                <w:color w:val="000000"/>
                <w:sz w:val="20"/>
                <w:szCs w:val="20"/>
              </w:rPr>
              <w:t>Maladaptive</w:t>
            </w:r>
          </w:p>
        </w:tc>
      </w:tr>
      <w:tr w:rsidR="000C69B6" w:rsidRPr="00215064" w14:paraId="30C05D93" w14:textId="77777777" w:rsidTr="00B87E40">
        <w:trPr>
          <w:trHeight w:val="144"/>
          <w:jc w:val="center"/>
        </w:trPr>
        <w:tc>
          <w:tcPr>
            <w:tcW w:w="1966" w:type="pct"/>
            <w:tcBorders>
              <w:top w:val="nil"/>
              <w:bottom w:val="nil"/>
            </w:tcBorders>
            <w:noWrap/>
            <w:vAlign w:val="center"/>
          </w:tcPr>
          <w:p w14:paraId="3C504FBB" w14:textId="63DC50F6" w:rsidR="000C69B6" w:rsidRPr="00215064" w:rsidRDefault="000C69B6" w:rsidP="000C69B6">
            <w:pPr>
              <w:rPr>
                <w:b/>
                <w:color w:val="000000" w:themeColor="text1"/>
              </w:rPr>
            </w:pPr>
            <w:r w:rsidRPr="00215064">
              <w:rPr>
                <w:color w:val="000000" w:themeColor="text1"/>
              </w:rPr>
              <w:t xml:space="preserve">   Prejudice</w:t>
            </w:r>
          </w:p>
        </w:tc>
        <w:tc>
          <w:tcPr>
            <w:tcW w:w="353" w:type="pct"/>
            <w:tcBorders>
              <w:top w:val="nil"/>
              <w:bottom w:val="nil"/>
            </w:tcBorders>
            <w:vAlign w:val="center"/>
          </w:tcPr>
          <w:p w14:paraId="700F8343" w14:textId="161ACEC7" w:rsidR="000C69B6" w:rsidRPr="00215064" w:rsidRDefault="000C69B6" w:rsidP="000C69B6">
            <w:pPr>
              <w:jc w:val="center"/>
              <w:rPr>
                <w:i/>
                <w:iCs/>
                <w:color w:val="000000" w:themeColor="text1"/>
              </w:rPr>
            </w:pPr>
            <w:r w:rsidRPr="00215064">
              <w:rPr>
                <w:color w:val="000000"/>
              </w:rPr>
              <w:t>101</w:t>
            </w:r>
          </w:p>
        </w:tc>
        <w:tc>
          <w:tcPr>
            <w:tcW w:w="253" w:type="pct"/>
            <w:tcBorders>
              <w:top w:val="nil"/>
              <w:bottom w:val="nil"/>
            </w:tcBorders>
            <w:noWrap/>
            <w:vAlign w:val="center"/>
          </w:tcPr>
          <w:p w14:paraId="1E2B8260" w14:textId="1D7B60DE" w:rsidR="000C69B6" w:rsidRPr="00215064" w:rsidRDefault="000C69B6" w:rsidP="000C69B6">
            <w:pPr>
              <w:jc w:val="center"/>
              <w:rPr>
                <w:i/>
                <w:iCs/>
                <w:color w:val="000000" w:themeColor="text1"/>
              </w:rPr>
            </w:pPr>
            <w:r w:rsidRPr="00215064">
              <w:rPr>
                <w:i/>
                <w:iCs/>
              </w:rPr>
              <w:t>.64</w:t>
            </w:r>
          </w:p>
        </w:tc>
        <w:tc>
          <w:tcPr>
            <w:tcW w:w="293" w:type="pct"/>
            <w:tcBorders>
              <w:top w:val="nil"/>
              <w:bottom w:val="nil"/>
            </w:tcBorders>
            <w:noWrap/>
            <w:vAlign w:val="center"/>
          </w:tcPr>
          <w:p w14:paraId="0635590C" w14:textId="213FDD72" w:rsidR="000C69B6" w:rsidRPr="00215064" w:rsidRDefault="000C69B6" w:rsidP="000C69B6">
            <w:pPr>
              <w:jc w:val="center"/>
              <w:rPr>
                <w:i/>
                <w:iCs/>
                <w:color w:val="000000" w:themeColor="text1"/>
              </w:rPr>
            </w:pPr>
            <w:r w:rsidRPr="00215064">
              <w:rPr>
                <w:i/>
                <w:iCs/>
              </w:rPr>
              <w:t>.29</w:t>
            </w:r>
          </w:p>
        </w:tc>
        <w:tc>
          <w:tcPr>
            <w:tcW w:w="263" w:type="pct"/>
            <w:tcBorders>
              <w:top w:val="nil"/>
              <w:bottom w:val="nil"/>
            </w:tcBorders>
            <w:noWrap/>
            <w:vAlign w:val="center"/>
          </w:tcPr>
          <w:p w14:paraId="47A5CF5D" w14:textId="2A1F2C1E" w:rsidR="000C69B6" w:rsidRPr="00215064" w:rsidRDefault="000C69B6" w:rsidP="000C69B6">
            <w:pPr>
              <w:jc w:val="center"/>
              <w:rPr>
                <w:color w:val="000000" w:themeColor="text1"/>
              </w:rPr>
            </w:pPr>
            <w:r w:rsidRPr="00215064">
              <w:rPr>
                <w:i/>
                <w:iCs/>
                <w:u w:val="single"/>
              </w:rPr>
              <w:t>.22</w:t>
            </w:r>
          </w:p>
        </w:tc>
        <w:tc>
          <w:tcPr>
            <w:tcW w:w="304" w:type="pct"/>
            <w:tcBorders>
              <w:top w:val="nil"/>
              <w:bottom w:val="nil"/>
            </w:tcBorders>
            <w:noWrap/>
            <w:vAlign w:val="center"/>
          </w:tcPr>
          <w:p w14:paraId="3F1110DB" w14:textId="08EC3C3D" w:rsidR="000C69B6" w:rsidRPr="00215064" w:rsidRDefault="000C69B6" w:rsidP="000C69B6">
            <w:pPr>
              <w:jc w:val="center"/>
              <w:rPr>
                <w:color w:val="000000" w:themeColor="text1"/>
              </w:rPr>
            </w:pPr>
            <w:r w:rsidRPr="00215064">
              <w:rPr>
                <w:i/>
                <w:iCs/>
                <w:u w:val="single"/>
              </w:rPr>
              <w:t>-.56</w:t>
            </w:r>
          </w:p>
        </w:tc>
        <w:tc>
          <w:tcPr>
            <w:tcW w:w="199" w:type="pct"/>
            <w:tcBorders>
              <w:top w:val="nil"/>
              <w:bottom w:val="nil"/>
            </w:tcBorders>
            <w:noWrap/>
            <w:vAlign w:val="center"/>
          </w:tcPr>
          <w:p w14:paraId="0CC074E2" w14:textId="69CFB29F" w:rsidR="000C69B6" w:rsidRPr="00215064" w:rsidRDefault="000C69B6" w:rsidP="000C69B6">
            <w:pPr>
              <w:jc w:val="center"/>
              <w:rPr>
                <w:iCs/>
                <w:color w:val="000000" w:themeColor="text1"/>
              </w:rPr>
            </w:pPr>
            <w:r w:rsidRPr="00215064">
              <w:rPr>
                <w:i/>
                <w:iCs/>
                <w:u w:val="single"/>
              </w:rPr>
              <w:t>.04</w:t>
            </w:r>
          </w:p>
        </w:tc>
        <w:tc>
          <w:tcPr>
            <w:tcW w:w="230" w:type="pct"/>
            <w:tcBorders>
              <w:top w:val="nil"/>
              <w:bottom w:val="nil"/>
            </w:tcBorders>
            <w:noWrap/>
            <w:vAlign w:val="center"/>
          </w:tcPr>
          <w:p w14:paraId="4E50B4FA" w14:textId="60045C05" w:rsidR="000C69B6" w:rsidRPr="00215064" w:rsidRDefault="000C69B6" w:rsidP="000C69B6">
            <w:pPr>
              <w:jc w:val="center"/>
              <w:rPr>
                <w:iCs/>
                <w:color w:val="000000" w:themeColor="text1"/>
              </w:rPr>
            </w:pPr>
            <w:r w:rsidRPr="00215064">
              <w:rPr>
                <w:i/>
                <w:iCs/>
                <w:u w:val="single"/>
              </w:rPr>
              <w:t>-.92</w:t>
            </w:r>
          </w:p>
        </w:tc>
        <w:tc>
          <w:tcPr>
            <w:tcW w:w="199" w:type="pct"/>
            <w:tcBorders>
              <w:top w:val="nil"/>
              <w:bottom w:val="nil"/>
            </w:tcBorders>
            <w:noWrap/>
            <w:vAlign w:val="center"/>
          </w:tcPr>
          <w:p w14:paraId="093BC17A" w14:textId="224B18FD" w:rsidR="000C69B6" w:rsidRPr="00215064" w:rsidRDefault="000C69B6" w:rsidP="000C69B6">
            <w:pPr>
              <w:jc w:val="center"/>
              <w:rPr>
                <w:iCs/>
                <w:color w:val="000000" w:themeColor="text1"/>
              </w:rPr>
            </w:pPr>
            <w:r w:rsidRPr="00215064">
              <w:rPr>
                <w:i/>
                <w:iCs/>
                <w:u w:val="single"/>
              </w:rPr>
              <w:t>.10</w:t>
            </w:r>
          </w:p>
        </w:tc>
        <w:tc>
          <w:tcPr>
            <w:tcW w:w="230" w:type="pct"/>
            <w:tcBorders>
              <w:top w:val="nil"/>
              <w:bottom w:val="nil"/>
            </w:tcBorders>
            <w:noWrap/>
            <w:vAlign w:val="center"/>
          </w:tcPr>
          <w:p w14:paraId="547A12F3" w14:textId="360A6E57" w:rsidR="000C69B6" w:rsidRPr="00215064" w:rsidRDefault="000C69B6" w:rsidP="000C69B6">
            <w:pPr>
              <w:jc w:val="center"/>
              <w:rPr>
                <w:iCs/>
                <w:color w:val="000000" w:themeColor="text1"/>
              </w:rPr>
            </w:pPr>
            <w:r w:rsidRPr="00215064">
              <w:rPr>
                <w:i/>
                <w:iCs/>
                <w:color w:val="000000"/>
                <w:u w:val="single"/>
              </w:rPr>
              <w:t>-.80</w:t>
            </w:r>
          </w:p>
        </w:tc>
        <w:tc>
          <w:tcPr>
            <w:tcW w:w="709" w:type="pct"/>
            <w:tcBorders>
              <w:top w:val="nil"/>
              <w:bottom w:val="nil"/>
            </w:tcBorders>
            <w:vAlign w:val="center"/>
          </w:tcPr>
          <w:p w14:paraId="6A35E5DE" w14:textId="4937BD92" w:rsidR="000C69B6" w:rsidRPr="00215064" w:rsidRDefault="000C69B6" w:rsidP="000C69B6">
            <w:pPr>
              <w:jc w:val="center"/>
              <w:rPr>
                <w:iCs/>
                <w:color w:val="000000" w:themeColor="text1"/>
              </w:rPr>
            </w:pPr>
            <w:r w:rsidRPr="00215064">
              <w:rPr>
                <w:color w:val="000000"/>
                <w:sz w:val="20"/>
                <w:szCs w:val="20"/>
              </w:rPr>
              <w:t>Maladaptive</w:t>
            </w:r>
          </w:p>
        </w:tc>
      </w:tr>
      <w:tr w:rsidR="000C69B6" w:rsidRPr="00215064" w14:paraId="46786CD7" w14:textId="77777777" w:rsidTr="00B87E40">
        <w:trPr>
          <w:trHeight w:val="144"/>
          <w:jc w:val="center"/>
        </w:trPr>
        <w:tc>
          <w:tcPr>
            <w:tcW w:w="1966" w:type="pct"/>
            <w:tcBorders>
              <w:top w:val="nil"/>
              <w:bottom w:val="nil"/>
            </w:tcBorders>
            <w:noWrap/>
            <w:vAlign w:val="center"/>
          </w:tcPr>
          <w:p w14:paraId="5ED2A7C4" w14:textId="7A706C31" w:rsidR="000C69B6" w:rsidRPr="00215064" w:rsidRDefault="000C69B6" w:rsidP="000C69B6">
            <w:pPr>
              <w:rPr>
                <w:b/>
                <w:color w:val="000000" w:themeColor="text1"/>
              </w:rPr>
            </w:pPr>
            <w:r w:rsidRPr="00215064">
              <w:rPr>
                <w:color w:val="000000" w:themeColor="text1"/>
              </w:rPr>
              <w:t xml:space="preserve">   Conspiracy beliefs</w:t>
            </w:r>
          </w:p>
        </w:tc>
        <w:tc>
          <w:tcPr>
            <w:tcW w:w="353" w:type="pct"/>
            <w:tcBorders>
              <w:top w:val="nil"/>
              <w:bottom w:val="nil"/>
            </w:tcBorders>
            <w:vAlign w:val="center"/>
          </w:tcPr>
          <w:p w14:paraId="527B0276" w14:textId="7E34B3E3" w:rsidR="000C69B6" w:rsidRPr="00215064" w:rsidRDefault="00DA41F2" w:rsidP="000C69B6">
            <w:pPr>
              <w:jc w:val="center"/>
              <w:rPr>
                <w:i/>
                <w:iCs/>
                <w:color w:val="000000" w:themeColor="text1"/>
              </w:rPr>
            </w:pPr>
            <w:r>
              <w:rPr>
                <w:color w:val="000000"/>
              </w:rPr>
              <w:t>1</w:t>
            </w:r>
            <w:r w:rsidR="000C69B6" w:rsidRPr="00215064">
              <w:rPr>
                <w:color w:val="000000"/>
              </w:rPr>
              <w:t>09</w:t>
            </w:r>
          </w:p>
        </w:tc>
        <w:tc>
          <w:tcPr>
            <w:tcW w:w="253" w:type="pct"/>
            <w:tcBorders>
              <w:top w:val="nil"/>
              <w:bottom w:val="nil"/>
            </w:tcBorders>
            <w:noWrap/>
            <w:vAlign w:val="center"/>
          </w:tcPr>
          <w:p w14:paraId="541A5729" w14:textId="2C36FF79" w:rsidR="000C69B6" w:rsidRPr="00215064" w:rsidRDefault="000C69B6" w:rsidP="000C69B6">
            <w:pPr>
              <w:jc w:val="center"/>
              <w:rPr>
                <w:i/>
                <w:iCs/>
                <w:color w:val="000000" w:themeColor="text1"/>
              </w:rPr>
            </w:pPr>
            <w:r w:rsidRPr="00215064">
              <w:rPr>
                <w:i/>
                <w:iCs/>
              </w:rPr>
              <w:t>.33</w:t>
            </w:r>
          </w:p>
        </w:tc>
        <w:tc>
          <w:tcPr>
            <w:tcW w:w="293" w:type="pct"/>
            <w:tcBorders>
              <w:top w:val="nil"/>
              <w:bottom w:val="nil"/>
            </w:tcBorders>
            <w:noWrap/>
            <w:vAlign w:val="center"/>
          </w:tcPr>
          <w:p w14:paraId="118EA81F" w14:textId="54F39D5F" w:rsidR="000C69B6" w:rsidRPr="00215064" w:rsidRDefault="000C69B6" w:rsidP="000C69B6">
            <w:pPr>
              <w:jc w:val="center"/>
              <w:rPr>
                <w:i/>
                <w:iCs/>
                <w:color w:val="000000" w:themeColor="text1"/>
              </w:rPr>
            </w:pPr>
            <w:r w:rsidRPr="00215064">
              <w:rPr>
                <w:i/>
                <w:iCs/>
                <w:u w:val="single"/>
              </w:rPr>
              <w:t>-.33</w:t>
            </w:r>
          </w:p>
        </w:tc>
        <w:tc>
          <w:tcPr>
            <w:tcW w:w="263" w:type="pct"/>
            <w:tcBorders>
              <w:top w:val="nil"/>
              <w:bottom w:val="nil"/>
            </w:tcBorders>
            <w:noWrap/>
            <w:vAlign w:val="center"/>
          </w:tcPr>
          <w:p w14:paraId="28D47A24" w14:textId="20E92C3E" w:rsidR="000C69B6" w:rsidRPr="00215064" w:rsidRDefault="000C69B6" w:rsidP="000C69B6">
            <w:pPr>
              <w:jc w:val="center"/>
              <w:rPr>
                <w:color w:val="000000" w:themeColor="text1"/>
              </w:rPr>
            </w:pPr>
            <w:r w:rsidRPr="00215064">
              <w:rPr>
                <w:i/>
                <w:iCs/>
              </w:rPr>
              <w:t>.39</w:t>
            </w:r>
          </w:p>
        </w:tc>
        <w:tc>
          <w:tcPr>
            <w:tcW w:w="304" w:type="pct"/>
            <w:tcBorders>
              <w:top w:val="nil"/>
              <w:bottom w:val="nil"/>
            </w:tcBorders>
            <w:noWrap/>
            <w:vAlign w:val="center"/>
          </w:tcPr>
          <w:p w14:paraId="7A5E787D" w14:textId="2C52FB20" w:rsidR="000C69B6" w:rsidRPr="00215064" w:rsidRDefault="000C69B6" w:rsidP="000C69B6">
            <w:pPr>
              <w:jc w:val="center"/>
              <w:rPr>
                <w:color w:val="000000" w:themeColor="text1"/>
              </w:rPr>
            </w:pPr>
            <w:r w:rsidRPr="00215064">
              <w:rPr>
                <w:i/>
                <w:iCs/>
                <w:u w:val="single"/>
              </w:rPr>
              <w:t>-.22</w:t>
            </w:r>
          </w:p>
        </w:tc>
        <w:tc>
          <w:tcPr>
            <w:tcW w:w="199" w:type="pct"/>
            <w:tcBorders>
              <w:top w:val="nil"/>
              <w:bottom w:val="nil"/>
            </w:tcBorders>
            <w:noWrap/>
            <w:vAlign w:val="center"/>
          </w:tcPr>
          <w:p w14:paraId="15414335" w14:textId="0678C1BC" w:rsidR="000C69B6" w:rsidRPr="00215064" w:rsidRDefault="000C69B6" w:rsidP="000C69B6">
            <w:pPr>
              <w:jc w:val="center"/>
              <w:rPr>
                <w:iCs/>
                <w:color w:val="000000" w:themeColor="text1"/>
              </w:rPr>
            </w:pPr>
            <w:r w:rsidRPr="00215064">
              <w:rPr>
                <w:i/>
                <w:iCs/>
                <w:u w:val="single"/>
              </w:rPr>
              <w:t>.09</w:t>
            </w:r>
          </w:p>
        </w:tc>
        <w:tc>
          <w:tcPr>
            <w:tcW w:w="230" w:type="pct"/>
            <w:tcBorders>
              <w:top w:val="nil"/>
              <w:bottom w:val="nil"/>
            </w:tcBorders>
            <w:noWrap/>
            <w:vAlign w:val="center"/>
          </w:tcPr>
          <w:p w14:paraId="03BBFC09" w14:textId="61AD0B3B" w:rsidR="000C69B6" w:rsidRPr="00215064" w:rsidRDefault="000C69B6" w:rsidP="000C69B6">
            <w:pPr>
              <w:jc w:val="center"/>
              <w:rPr>
                <w:iCs/>
                <w:color w:val="000000" w:themeColor="text1"/>
              </w:rPr>
            </w:pPr>
            <w:r w:rsidRPr="00215064">
              <w:rPr>
                <w:i/>
                <w:iCs/>
                <w:u w:val="single"/>
              </w:rPr>
              <w:t>-.83</w:t>
            </w:r>
          </w:p>
        </w:tc>
        <w:tc>
          <w:tcPr>
            <w:tcW w:w="199" w:type="pct"/>
            <w:tcBorders>
              <w:top w:val="nil"/>
              <w:bottom w:val="nil"/>
            </w:tcBorders>
            <w:noWrap/>
            <w:vAlign w:val="center"/>
          </w:tcPr>
          <w:p w14:paraId="5DC08616" w14:textId="4694D0A4" w:rsidR="000C69B6" w:rsidRPr="00215064" w:rsidRDefault="000C69B6" w:rsidP="000C69B6">
            <w:pPr>
              <w:jc w:val="center"/>
              <w:rPr>
                <w:iCs/>
                <w:color w:val="000000" w:themeColor="text1"/>
              </w:rPr>
            </w:pPr>
            <w:r w:rsidRPr="00215064">
              <w:rPr>
                <w:i/>
                <w:iCs/>
                <w:u w:val="single"/>
              </w:rPr>
              <w:t>.19</w:t>
            </w:r>
          </w:p>
        </w:tc>
        <w:tc>
          <w:tcPr>
            <w:tcW w:w="230" w:type="pct"/>
            <w:tcBorders>
              <w:top w:val="nil"/>
              <w:bottom w:val="nil"/>
            </w:tcBorders>
            <w:noWrap/>
            <w:vAlign w:val="center"/>
          </w:tcPr>
          <w:p w14:paraId="3DE4E943" w14:textId="5615073B" w:rsidR="000C69B6" w:rsidRPr="00215064" w:rsidRDefault="000C69B6" w:rsidP="000C69B6">
            <w:pPr>
              <w:jc w:val="center"/>
              <w:rPr>
                <w:iCs/>
                <w:color w:val="000000" w:themeColor="text1"/>
              </w:rPr>
            </w:pPr>
            <w:r w:rsidRPr="00215064">
              <w:rPr>
                <w:i/>
                <w:iCs/>
                <w:color w:val="000000"/>
                <w:u w:val="single"/>
              </w:rPr>
              <w:t>-.62</w:t>
            </w:r>
          </w:p>
        </w:tc>
        <w:tc>
          <w:tcPr>
            <w:tcW w:w="709" w:type="pct"/>
            <w:tcBorders>
              <w:top w:val="nil"/>
              <w:bottom w:val="nil"/>
            </w:tcBorders>
            <w:vAlign w:val="center"/>
          </w:tcPr>
          <w:p w14:paraId="11D57F11" w14:textId="7FC35299" w:rsidR="000C69B6" w:rsidRPr="00215064" w:rsidRDefault="000C69B6" w:rsidP="000C69B6">
            <w:pPr>
              <w:jc w:val="center"/>
              <w:rPr>
                <w:iCs/>
                <w:color w:val="000000" w:themeColor="text1"/>
              </w:rPr>
            </w:pPr>
            <w:r w:rsidRPr="00215064">
              <w:rPr>
                <w:rFonts w:eastAsiaTheme="minorHAnsi"/>
                <w:color w:val="000000" w:themeColor="text1"/>
                <w:sz w:val="20"/>
                <w:szCs w:val="20"/>
              </w:rPr>
              <w:t>Maladaptive</w:t>
            </w:r>
            <w:r w:rsidRPr="00215064">
              <w:rPr>
                <w:color w:val="000000"/>
                <w:sz w:val="20"/>
                <w:szCs w:val="20"/>
              </w:rPr>
              <w:t xml:space="preserve"> + </w:t>
            </w:r>
            <w:r w:rsidRPr="00215064">
              <w:rPr>
                <w:color w:val="000000" w:themeColor="text1"/>
                <w:sz w:val="20"/>
                <w:szCs w:val="20"/>
              </w:rPr>
              <w:t>Contingently</w:t>
            </w:r>
          </w:p>
        </w:tc>
      </w:tr>
      <w:tr w:rsidR="000C69B6" w:rsidRPr="00215064" w14:paraId="579BAADE" w14:textId="77777777" w:rsidTr="00B87E40">
        <w:trPr>
          <w:trHeight w:val="144"/>
          <w:jc w:val="center"/>
        </w:trPr>
        <w:tc>
          <w:tcPr>
            <w:tcW w:w="1966" w:type="pct"/>
            <w:tcBorders>
              <w:top w:val="nil"/>
              <w:bottom w:val="nil"/>
            </w:tcBorders>
            <w:noWrap/>
            <w:vAlign w:val="center"/>
          </w:tcPr>
          <w:p w14:paraId="14F460C1" w14:textId="0344B491" w:rsidR="000C69B6" w:rsidRPr="00215064" w:rsidRDefault="000C69B6" w:rsidP="000C69B6">
            <w:pPr>
              <w:rPr>
                <w:b/>
                <w:color w:val="000000" w:themeColor="text1"/>
              </w:rPr>
            </w:pPr>
            <w:r w:rsidRPr="00215064">
              <w:rPr>
                <w:b/>
                <w:bCs/>
                <w:color w:val="000000" w:themeColor="text1"/>
              </w:rPr>
              <w:t>Descriptive statistics</w:t>
            </w:r>
          </w:p>
        </w:tc>
        <w:tc>
          <w:tcPr>
            <w:tcW w:w="353" w:type="pct"/>
            <w:tcBorders>
              <w:top w:val="nil"/>
              <w:bottom w:val="nil"/>
            </w:tcBorders>
            <w:vAlign w:val="bottom"/>
          </w:tcPr>
          <w:p w14:paraId="7E308E1F" w14:textId="77777777" w:rsidR="000C69B6" w:rsidRPr="00215064" w:rsidRDefault="000C69B6" w:rsidP="000C69B6">
            <w:pPr>
              <w:jc w:val="center"/>
              <w:rPr>
                <w:i/>
                <w:iCs/>
                <w:color w:val="000000" w:themeColor="text1"/>
              </w:rPr>
            </w:pPr>
          </w:p>
        </w:tc>
        <w:tc>
          <w:tcPr>
            <w:tcW w:w="253" w:type="pct"/>
            <w:tcBorders>
              <w:top w:val="nil"/>
              <w:bottom w:val="nil"/>
            </w:tcBorders>
            <w:noWrap/>
            <w:vAlign w:val="bottom"/>
          </w:tcPr>
          <w:p w14:paraId="27C93C71" w14:textId="77777777" w:rsidR="000C69B6" w:rsidRPr="00215064" w:rsidRDefault="000C69B6" w:rsidP="000C69B6">
            <w:pPr>
              <w:jc w:val="center"/>
              <w:rPr>
                <w:i/>
                <w:iCs/>
                <w:color w:val="000000" w:themeColor="text1"/>
              </w:rPr>
            </w:pPr>
          </w:p>
        </w:tc>
        <w:tc>
          <w:tcPr>
            <w:tcW w:w="293" w:type="pct"/>
            <w:tcBorders>
              <w:top w:val="nil"/>
              <w:bottom w:val="nil"/>
            </w:tcBorders>
            <w:noWrap/>
            <w:vAlign w:val="bottom"/>
          </w:tcPr>
          <w:p w14:paraId="6E207438" w14:textId="77777777" w:rsidR="000C69B6" w:rsidRPr="00215064" w:rsidRDefault="000C69B6" w:rsidP="000C69B6">
            <w:pPr>
              <w:jc w:val="center"/>
              <w:rPr>
                <w:i/>
                <w:iCs/>
                <w:color w:val="000000" w:themeColor="text1"/>
              </w:rPr>
            </w:pPr>
          </w:p>
        </w:tc>
        <w:tc>
          <w:tcPr>
            <w:tcW w:w="263" w:type="pct"/>
            <w:tcBorders>
              <w:top w:val="nil"/>
              <w:bottom w:val="nil"/>
            </w:tcBorders>
            <w:noWrap/>
            <w:vAlign w:val="bottom"/>
          </w:tcPr>
          <w:p w14:paraId="6E1778E2" w14:textId="77777777" w:rsidR="000C69B6" w:rsidRPr="00215064" w:rsidRDefault="000C69B6" w:rsidP="000C69B6">
            <w:pPr>
              <w:jc w:val="center"/>
              <w:rPr>
                <w:color w:val="000000" w:themeColor="text1"/>
              </w:rPr>
            </w:pPr>
          </w:p>
        </w:tc>
        <w:tc>
          <w:tcPr>
            <w:tcW w:w="304" w:type="pct"/>
            <w:tcBorders>
              <w:top w:val="nil"/>
              <w:bottom w:val="nil"/>
            </w:tcBorders>
            <w:noWrap/>
            <w:vAlign w:val="bottom"/>
          </w:tcPr>
          <w:p w14:paraId="15856F90" w14:textId="77777777" w:rsidR="000C69B6" w:rsidRPr="00215064" w:rsidRDefault="000C69B6" w:rsidP="000C69B6">
            <w:pPr>
              <w:jc w:val="center"/>
              <w:rPr>
                <w:color w:val="000000" w:themeColor="text1"/>
              </w:rPr>
            </w:pPr>
          </w:p>
        </w:tc>
        <w:tc>
          <w:tcPr>
            <w:tcW w:w="199" w:type="pct"/>
            <w:tcBorders>
              <w:top w:val="nil"/>
              <w:bottom w:val="nil"/>
            </w:tcBorders>
            <w:noWrap/>
            <w:vAlign w:val="bottom"/>
          </w:tcPr>
          <w:p w14:paraId="3B15ABB9" w14:textId="77777777" w:rsidR="000C69B6" w:rsidRPr="00215064" w:rsidRDefault="000C69B6" w:rsidP="000C69B6">
            <w:pPr>
              <w:jc w:val="center"/>
              <w:rPr>
                <w:iCs/>
                <w:color w:val="000000" w:themeColor="text1"/>
              </w:rPr>
            </w:pPr>
          </w:p>
        </w:tc>
        <w:tc>
          <w:tcPr>
            <w:tcW w:w="230" w:type="pct"/>
            <w:tcBorders>
              <w:top w:val="nil"/>
              <w:bottom w:val="nil"/>
            </w:tcBorders>
            <w:noWrap/>
            <w:vAlign w:val="bottom"/>
          </w:tcPr>
          <w:p w14:paraId="4969ABD4" w14:textId="77777777" w:rsidR="000C69B6" w:rsidRPr="00215064" w:rsidRDefault="000C69B6" w:rsidP="000C69B6">
            <w:pPr>
              <w:jc w:val="center"/>
              <w:rPr>
                <w:iCs/>
                <w:color w:val="000000" w:themeColor="text1"/>
              </w:rPr>
            </w:pPr>
          </w:p>
        </w:tc>
        <w:tc>
          <w:tcPr>
            <w:tcW w:w="199" w:type="pct"/>
            <w:tcBorders>
              <w:top w:val="nil"/>
              <w:bottom w:val="nil"/>
            </w:tcBorders>
            <w:noWrap/>
            <w:vAlign w:val="bottom"/>
          </w:tcPr>
          <w:p w14:paraId="75F1B2C3" w14:textId="77777777" w:rsidR="000C69B6" w:rsidRPr="00215064" w:rsidRDefault="000C69B6" w:rsidP="000C69B6">
            <w:pPr>
              <w:jc w:val="center"/>
              <w:rPr>
                <w:iCs/>
                <w:color w:val="000000" w:themeColor="text1"/>
              </w:rPr>
            </w:pPr>
          </w:p>
        </w:tc>
        <w:tc>
          <w:tcPr>
            <w:tcW w:w="230" w:type="pct"/>
            <w:tcBorders>
              <w:top w:val="nil"/>
              <w:bottom w:val="nil"/>
            </w:tcBorders>
            <w:noWrap/>
            <w:vAlign w:val="bottom"/>
          </w:tcPr>
          <w:p w14:paraId="5463DF5F" w14:textId="77777777" w:rsidR="000C69B6" w:rsidRPr="00215064" w:rsidRDefault="000C69B6" w:rsidP="000C69B6">
            <w:pPr>
              <w:jc w:val="center"/>
              <w:rPr>
                <w:iCs/>
                <w:color w:val="000000" w:themeColor="text1"/>
              </w:rPr>
            </w:pPr>
          </w:p>
        </w:tc>
        <w:tc>
          <w:tcPr>
            <w:tcW w:w="709" w:type="pct"/>
            <w:tcBorders>
              <w:top w:val="nil"/>
              <w:bottom w:val="nil"/>
            </w:tcBorders>
            <w:vAlign w:val="center"/>
          </w:tcPr>
          <w:p w14:paraId="167D1502" w14:textId="77777777" w:rsidR="000C69B6" w:rsidRPr="00215064" w:rsidRDefault="000C69B6" w:rsidP="000C69B6">
            <w:pPr>
              <w:jc w:val="center"/>
              <w:rPr>
                <w:iCs/>
                <w:color w:val="000000" w:themeColor="text1"/>
              </w:rPr>
            </w:pPr>
          </w:p>
        </w:tc>
      </w:tr>
      <w:tr w:rsidR="00B81E32" w:rsidRPr="00215064" w14:paraId="48EAB9D7" w14:textId="77777777" w:rsidTr="00AB7346">
        <w:trPr>
          <w:trHeight w:val="252"/>
          <w:jc w:val="center"/>
        </w:trPr>
        <w:tc>
          <w:tcPr>
            <w:tcW w:w="1966" w:type="pct"/>
            <w:tcBorders>
              <w:top w:val="nil"/>
              <w:bottom w:val="nil"/>
            </w:tcBorders>
            <w:noWrap/>
            <w:vAlign w:val="center"/>
          </w:tcPr>
          <w:p w14:paraId="09F6E8E2" w14:textId="7DCFD140" w:rsidR="00B81E32" w:rsidRPr="00215064" w:rsidRDefault="00B81E32" w:rsidP="00B81E32">
            <w:pPr>
              <w:rPr>
                <w:b/>
                <w:color w:val="000000" w:themeColor="text1"/>
              </w:rPr>
            </w:pPr>
            <w:r w:rsidRPr="00215064">
              <w:rPr>
                <w:i/>
                <w:iCs/>
                <w:color w:val="000000" w:themeColor="text1"/>
              </w:rPr>
              <w:t xml:space="preserve">   M</w:t>
            </w:r>
          </w:p>
        </w:tc>
        <w:tc>
          <w:tcPr>
            <w:tcW w:w="353" w:type="pct"/>
            <w:tcBorders>
              <w:top w:val="nil"/>
              <w:bottom w:val="nil"/>
            </w:tcBorders>
            <w:vAlign w:val="center"/>
          </w:tcPr>
          <w:p w14:paraId="6050DE99" w14:textId="5923ED73" w:rsidR="00B81E32" w:rsidRPr="00B81E32" w:rsidRDefault="00B81E32" w:rsidP="00B81E32">
            <w:pPr>
              <w:jc w:val="center"/>
              <w:rPr>
                <w:b/>
                <w:bCs/>
                <w:i/>
                <w:iCs/>
                <w:color w:val="000000" w:themeColor="text1"/>
                <w:highlight w:val="red"/>
              </w:rPr>
            </w:pPr>
            <w:r w:rsidRPr="00B81E32">
              <w:rPr>
                <w:b/>
                <w:bCs/>
                <w:color w:val="000000"/>
              </w:rPr>
              <w:t>106.36</w:t>
            </w:r>
          </w:p>
        </w:tc>
        <w:tc>
          <w:tcPr>
            <w:tcW w:w="253" w:type="pct"/>
            <w:tcBorders>
              <w:top w:val="nil"/>
              <w:bottom w:val="nil"/>
            </w:tcBorders>
            <w:shd w:val="clear" w:color="auto" w:fill="F2F2F2" w:themeFill="background1" w:themeFillShade="F2"/>
            <w:noWrap/>
            <w:vAlign w:val="center"/>
          </w:tcPr>
          <w:p w14:paraId="19786BC6" w14:textId="05803B52" w:rsidR="00B81E32" w:rsidRPr="00B81E32" w:rsidRDefault="00B81E32" w:rsidP="00B81E32">
            <w:pPr>
              <w:jc w:val="center"/>
              <w:rPr>
                <w:b/>
                <w:bCs/>
                <w:i/>
                <w:iCs/>
                <w:color w:val="000000" w:themeColor="text1"/>
                <w:highlight w:val="red"/>
              </w:rPr>
            </w:pPr>
            <w:r w:rsidRPr="00B81E32">
              <w:rPr>
                <w:b/>
                <w:bCs/>
                <w:color w:val="000000"/>
              </w:rPr>
              <w:t>.43</w:t>
            </w:r>
          </w:p>
        </w:tc>
        <w:tc>
          <w:tcPr>
            <w:tcW w:w="293" w:type="pct"/>
            <w:tcBorders>
              <w:top w:val="nil"/>
              <w:bottom w:val="nil"/>
            </w:tcBorders>
            <w:shd w:val="clear" w:color="auto" w:fill="F2F2F2" w:themeFill="background1" w:themeFillShade="F2"/>
            <w:noWrap/>
            <w:vAlign w:val="center"/>
          </w:tcPr>
          <w:p w14:paraId="3BCB5CC1" w14:textId="2A3061B0" w:rsidR="00B81E32" w:rsidRPr="00B81E32" w:rsidRDefault="00B81E32" w:rsidP="00B81E32">
            <w:pPr>
              <w:jc w:val="center"/>
              <w:rPr>
                <w:b/>
                <w:bCs/>
                <w:i/>
                <w:iCs/>
                <w:color w:val="000000" w:themeColor="text1"/>
                <w:highlight w:val="red"/>
              </w:rPr>
            </w:pPr>
            <w:r w:rsidRPr="00B81E32">
              <w:rPr>
                <w:b/>
                <w:bCs/>
                <w:color w:val="000000"/>
              </w:rPr>
              <w:t>-.15</w:t>
            </w:r>
          </w:p>
        </w:tc>
        <w:tc>
          <w:tcPr>
            <w:tcW w:w="263" w:type="pct"/>
            <w:tcBorders>
              <w:top w:val="nil"/>
              <w:bottom w:val="nil"/>
            </w:tcBorders>
            <w:shd w:val="clear" w:color="auto" w:fill="F2F2F2" w:themeFill="background1" w:themeFillShade="F2"/>
            <w:noWrap/>
            <w:vAlign w:val="center"/>
          </w:tcPr>
          <w:p w14:paraId="03B21915" w14:textId="1D20664B" w:rsidR="00B81E32" w:rsidRPr="00B81E32" w:rsidRDefault="00B81E32" w:rsidP="00B81E32">
            <w:pPr>
              <w:jc w:val="center"/>
              <w:rPr>
                <w:b/>
                <w:bCs/>
                <w:color w:val="000000" w:themeColor="text1"/>
                <w:highlight w:val="red"/>
              </w:rPr>
            </w:pPr>
            <w:r w:rsidRPr="00B81E32">
              <w:rPr>
                <w:b/>
                <w:bCs/>
                <w:color w:val="000000"/>
              </w:rPr>
              <w:t>.37</w:t>
            </w:r>
          </w:p>
        </w:tc>
        <w:tc>
          <w:tcPr>
            <w:tcW w:w="304" w:type="pct"/>
            <w:tcBorders>
              <w:top w:val="nil"/>
              <w:bottom w:val="nil"/>
            </w:tcBorders>
            <w:shd w:val="clear" w:color="auto" w:fill="F2F2F2" w:themeFill="background1" w:themeFillShade="F2"/>
            <w:noWrap/>
            <w:vAlign w:val="center"/>
          </w:tcPr>
          <w:p w14:paraId="6278DA3F" w14:textId="290B18F4" w:rsidR="00B81E32" w:rsidRPr="00B81E32" w:rsidRDefault="00B81E32" w:rsidP="00B81E32">
            <w:pPr>
              <w:jc w:val="center"/>
              <w:rPr>
                <w:b/>
                <w:bCs/>
                <w:color w:val="000000" w:themeColor="text1"/>
                <w:highlight w:val="red"/>
              </w:rPr>
            </w:pPr>
            <w:r w:rsidRPr="00B81E32">
              <w:rPr>
                <w:b/>
                <w:bCs/>
                <w:color w:val="000000"/>
              </w:rPr>
              <w:t>-.27</w:t>
            </w:r>
          </w:p>
        </w:tc>
        <w:tc>
          <w:tcPr>
            <w:tcW w:w="199" w:type="pct"/>
            <w:tcBorders>
              <w:top w:val="nil"/>
              <w:bottom w:val="nil"/>
            </w:tcBorders>
            <w:noWrap/>
            <w:vAlign w:val="center"/>
          </w:tcPr>
          <w:p w14:paraId="515995C0" w14:textId="29C922DB" w:rsidR="00B81E32" w:rsidRPr="00B81E32" w:rsidRDefault="00B81E32" w:rsidP="00B81E32">
            <w:pPr>
              <w:jc w:val="center"/>
              <w:rPr>
                <w:b/>
                <w:bCs/>
                <w:iCs/>
                <w:color w:val="000000" w:themeColor="text1"/>
                <w:highlight w:val="red"/>
              </w:rPr>
            </w:pPr>
            <w:r w:rsidRPr="00B81E32">
              <w:rPr>
                <w:b/>
                <w:bCs/>
                <w:color w:val="000000"/>
              </w:rPr>
              <w:t>.09</w:t>
            </w:r>
          </w:p>
        </w:tc>
        <w:tc>
          <w:tcPr>
            <w:tcW w:w="230" w:type="pct"/>
            <w:tcBorders>
              <w:top w:val="nil"/>
              <w:bottom w:val="nil"/>
            </w:tcBorders>
            <w:noWrap/>
            <w:vAlign w:val="center"/>
          </w:tcPr>
          <w:p w14:paraId="74D2D20B" w14:textId="09E99105" w:rsidR="00B81E32" w:rsidRPr="00B81E32" w:rsidRDefault="00B81E32" w:rsidP="00B81E32">
            <w:pPr>
              <w:jc w:val="center"/>
              <w:rPr>
                <w:b/>
                <w:bCs/>
                <w:iCs/>
                <w:color w:val="000000" w:themeColor="text1"/>
                <w:highlight w:val="red"/>
              </w:rPr>
            </w:pPr>
            <w:r w:rsidRPr="00B81E32">
              <w:rPr>
                <w:b/>
                <w:bCs/>
                <w:color w:val="000000"/>
              </w:rPr>
              <w:t>-.83</w:t>
            </w:r>
          </w:p>
        </w:tc>
        <w:tc>
          <w:tcPr>
            <w:tcW w:w="199" w:type="pct"/>
            <w:tcBorders>
              <w:top w:val="nil"/>
              <w:bottom w:val="nil"/>
            </w:tcBorders>
            <w:noWrap/>
            <w:vAlign w:val="center"/>
          </w:tcPr>
          <w:p w14:paraId="56D0F465" w14:textId="606D2709" w:rsidR="00B81E32" w:rsidRPr="00B81E32" w:rsidRDefault="00B81E32" w:rsidP="00B81E32">
            <w:pPr>
              <w:jc w:val="center"/>
              <w:rPr>
                <w:b/>
                <w:bCs/>
                <w:iCs/>
                <w:color w:val="000000" w:themeColor="text1"/>
                <w:highlight w:val="red"/>
              </w:rPr>
            </w:pPr>
            <w:r w:rsidRPr="00B81E32">
              <w:rPr>
                <w:b/>
                <w:bCs/>
                <w:color w:val="000000"/>
              </w:rPr>
              <w:t>.12</w:t>
            </w:r>
          </w:p>
        </w:tc>
        <w:tc>
          <w:tcPr>
            <w:tcW w:w="230" w:type="pct"/>
            <w:tcBorders>
              <w:top w:val="nil"/>
              <w:bottom w:val="nil"/>
            </w:tcBorders>
            <w:noWrap/>
            <w:vAlign w:val="center"/>
          </w:tcPr>
          <w:p w14:paraId="293C9F09" w14:textId="442EA750" w:rsidR="00B81E32" w:rsidRPr="00B81E32" w:rsidRDefault="00B81E32" w:rsidP="00B81E32">
            <w:pPr>
              <w:jc w:val="center"/>
              <w:rPr>
                <w:b/>
                <w:bCs/>
                <w:iCs/>
                <w:color w:val="000000" w:themeColor="text1"/>
                <w:highlight w:val="red"/>
              </w:rPr>
            </w:pPr>
            <w:r w:rsidRPr="00B81E32">
              <w:rPr>
                <w:b/>
                <w:bCs/>
                <w:color w:val="000000"/>
              </w:rPr>
              <w:t>-.76</w:t>
            </w:r>
          </w:p>
        </w:tc>
        <w:tc>
          <w:tcPr>
            <w:tcW w:w="709" w:type="pct"/>
            <w:tcBorders>
              <w:top w:val="nil"/>
              <w:bottom w:val="nil"/>
            </w:tcBorders>
            <w:vAlign w:val="center"/>
          </w:tcPr>
          <w:p w14:paraId="15ADD5AB" w14:textId="77777777" w:rsidR="00B81E32" w:rsidRPr="00215064" w:rsidRDefault="00B81E32" w:rsidP="00B81E32">
            <w:pPr>
              <w:jc w:val="center"/>
              <w:rPr>
                <w:iCs/>
                <w:color w:val="000000" w:themeColor="text1"/>
              </w:rPr>
            </w:pPr>
          </w:p>
        </w:tc>
      </w:tr>
      <w:tr w:rsidR="00B81E32" w:rsidRPr="00215064" w14:paraId="03709958" w14:textId="77777777" w:rsidTr="00431701">
        <w:trPr>
          <w:trHeight w:val="144"/>
          <w:jc w:val="center"/>
        </w:trPr>
        <w:tc>
          <w:tcPr>
            <w:tcW w:w="1966" w:type="pct"/>
            <w:tcBorders>
              <w:top w:val="nil"/>
              <w:bottom w:val="nil"/>
            </w:tcBorders>
            <w:noWrap/>
            <w:vAlign w:val="center"/>
          </w:tcPr>
          <w:p w14:paraId="6FE85A33" w14:textId="2C2603E5" w:rsidR="00B81E32" w:rsidRPr="00215064" w:rsidRDefault="00B81E32" w:rsidP="00B81E32">
            <w:pPr>
              <w:rPr>
                <w:b/>
                <w:color w:val="000000" w:themeColor="text1"/>
              </w:rPr>
            </w:pPr>
            <w:r w:rsidRPr="00215064">
              <w:rPr>
                <w:i/>
                <w:iCs/>
                <w:color w:val="000000" w:themeColor="text1"/>
              </w:rPr>
              <w:t xml:space="preserve">   SD</w:t>
            </w:r>
          </w:p>
        </w:tc>
        <w:tc>
          <w:tcPr>
            <w:tcW w:w="353" w:type="pct"/>
            <w:tcBorders>
              <w:top w:val="nil"/>
              <w:bottom w:val="nil"/>
            </w:tcBorders>
            <w:vAlign w:val="center"/>
          </w:tcPr>
          <w:p w14:paraId="3FD94259" w14:textId="427DD3A6" w:rsidR="00B81E32" w:rsidRPr="00B81E32" w:rsidRDefault="00B81E32" w:rsidP="00B81E32">
            <w:pPr>
              <w:jc w:val="center"/>
              <w:rPr>
                <w:i/>
                <w:iCs/>
                <w:color w:val="000000" w:themeColor="text1"/>
                <w:highlight w:val="red"/>
              </w:rPr>
            </w:pPr>
            <w:r>
              <w:rPr>
                <w:color w:val="000000"/>
              </w:rPr>
              <w:t>4.33</w:t>
            </w:r>
          </w:p>
        </w:tc>
        <w:tc>
          <w:tcPr>
            <w:tcW w:w="253" w:type="pct"/>
            <w:tcBorders>
              <w:top w:val="nil"/>
              <w:bottom w:val="nil"/>
            </w:tcBorders>
            <w:shd w:val="clear" w:color="auto" w:fill="F2F2F2" w:themeFill="background1" w:themeFillShade="F2"/>
            <w:noWrap/>
            <w:vAlign w:val="center"/>
          </w:tcPr>
          <w:p w14:paraId="0CD338DC" w14:textId="23706B4B" w:rsidR="00B81E32" w:rsidRPr="00B81E32" w:rsidRDefault="00B81E32" w:rsidP="00B81E32">
            <w:pPr>
              <w:jc w:val="center"/>
              <w:rPr>
                <w:i/>
                <w:iCs/>
                <w:color w:val="000000" w:themeColor="text1"/>
                <w:highlight w:val="red"/>
              </w:rPr>
            </w:pPr>
            <w:r>
              <w:rPr>
                <w:color w:val="000000"/>
              </w:rPr>
              <w:t>.20</w:t>
            </w:r>
          </w:p>
        </w:tc>
        <w:tc>
          <w:tcPr>
            <w:tcW w:w="293" w:type="pct"/>
            <w:tcBorders>
              <w:top w:val="nil"/>
              <w:bottom w:val="nil"/>
            </w:tcBorders>
            <w:shd w:val="clear" w:color="auto" w:fill="F2F2F2" w:themeFill="background1" w:themeFillShade="F2"/>
            <w:noWrap/>
            <w:vAlign w:val="center"/>
          </w:tcPr>
          <w:p w14:paraId="1E391250" w14:textId="2AD0E00F" w:rsidR="00B81E32" w:rsidRPr="00B81E32" w:rsidRDefault="00B81E32" w:rsidP="00B81E32">
            <w:pPr>
              <w:jc w:val="center"/>
              <w:rPr>
                <w:i/>
                <w:iCs/>
                <w:color w:val="000000" w:themeColor="text1"/>
                <w:highlight w:val="red"/>
              </w:rPr>
            </w:pPr>
            <w:r>
              <w:rPr>
                <w:color w:val="000000"/>
              </w:rPr>
              <w:t>.41</w:t>
            </w:r>
          </w:p>
        </w:tc>
        <w:tc>
          <w:tcPr>
            <w:tcW w:w="263" w:type="pct"/>
            <w:tcBorders>
              <w:top w:val="nil"/>
              <w:bottom w:val="nil"/>
            </w:tcBorders>
            <w:shd w:val="clear" w:color="auto" w:fill="F2F2F2" w:themeFill="background1" w:themeFillShade="F2"/>
            <w:noWrap/>
            <w:vAlign w:val="center"/>
          </w:tcPr>
          <w:p w14:paraId="0E8037FE" w14:textId="7F011E6A" w:rsidR="00B81E32" w:rsidRPr="00B81E32" w:rsidRDefault="00B81E32" w:rsidP="00B81E32">
            <w:pPr>
              <w:jc w:val="center"/>
              <w:rPr>
                <w:color w:val="000000" w:themeColor="text1"/>
                <w:highlight w:val="red"/>
              </w:rPr>
            </w:pPr>
            <w:r>
              <w:rPr>
                <w:color w:val="000000"/>
              </w:rPr>
              <w:t>.14</w:t>
            </w:r>
          </w:p>
        </w:tc>
        <w:tc>
          <w:tcPr>
            <w:tcW w:w="304" w:type="pct"/>
            <w:tcBorders>
              <w:top w:val="nil"/>
              <w:bottom w:val="nil"/>
            </w:tcBorders>
            <w:shd w:val="clear" w:color="auto" w:fill="F2F2F2" w:themeFill="background1" w:themeFillShade="F2"/>
            <w:noWrap/>
            <w:vAlign w:val="center"/>
          </w:tcPr>
          <w:p w14:paraId="67F0D633" w14:textId="68F8BA2C" w:rsidR="00B81E32" w:rsidRPr="00B81E32" w:rsidRDefault="00B81E32" w:rsidP="00B81E32">
            <w:pPr>
              <w:jc w:val="center"/>
              <w:rPr>
                <w:color w:val="000000" w:themeColor="text1"/>
                <w:highlight w:val="red"/>
              </w:rPr>
            </w:pPr>
            <w:r>
              <w:rPr>
                <w:color w:val="000000"/>
              </w:rPr>
              <w:t>.29</w:t>
            </w:r>
          </w:p>
        </w:tc>
        <w:tc>
          <w:tcPr>
            <w:tcW w:w="199" w:type="pct"/>
            <w:tcBorders>
              <w:top w:val="nil"/>
              <w:bottom w:val="nil"/>
            </w:tcBorders>
            <w:noWrap/>
            <w:vAlign w:val="center"/>
          </w:tcPr>
          <w:p w14:paraId="1D5654F2" w14:textId="244AF9B6" w:rsidR="00B81E32" w:rsidRPr="00B81E32" w:rsidRDefault="00B81E32" w:rsidP="00B81E32">
            <w:pPr>
              <w:jc w:val="center"/>
              <w:rPr>
                <w:iCs/>
                <w:color w:val="000000" w:themeColor="text1"/>
                <w:highlight w:val="red"/>
              </w:rPr>
            </w:pPr>
            <w:r>
              <w:rPr>
                <w:color w:val="000000"/>
              </w:rPr>
              <w:t>.04</w:t>
            </w:r>
          </w:p>
        </w:tc>
        <w:tc>
          <w:tcPr>
            <w:tcW w:w="230" w:type="pct"/>
            <w:tcBorders>
              <w:top w:val="nil"/>
              <w:bottom w:val="nil"/>
            </w:tcBorders>
            <w:noWrap/>
            <w:vAlign w:val="center"/>
          </w:tcPr>
          <w:p w14:paraId="14058968" w14:textId="6B5A7FE6" w:rsidR="00B81E32" w:rsidRPr="00B81E32" w:rsidRDefault="00B81E32" w:rsidP="00B81E32">
            <w:pPr>
              <w:jc w:val="center"/>
              <w:rPr>
                <w:iCs/>
                <w:color w:val="000000" w:themeColor="text1"/>
                <w:highlight w:val="red"/>
              </w:rPr>
            </w:pPr>
            <w:r>
              <w:rPr>
                <w:color w:val="000000"/>
              </w:rPr>
              <w:t>.08</w:t>
            </w:r>
          </w:p>
        </w:tc>
        <w:tc>
          <w:tcPr>
            <w:tcW w:w="199" w:type="pct"/>
            <w:tcBorders>
              <w:top w:val="nil"/>
              <w:bottom w:val="nil"/>
            </w:tcBorders>
            <w:noWrap/>
            <w:vAlign w:val="center"/>
          </w:tcPr>
          <w:p w14:paraId="337504D1" w14:textId="567F6347" w:rsidR="00B81E32" w:rsidRPr="00B81E32" w:rsidRDefault="00B81E32" w:rsidP="00B81E32">
            <w:pPr>
              <w:jc w:val="center"/>
              <w:rPr>
                <w:iCs/>
                <w:color w:val="000000" w:themeColor="text1"/>
                <w:highlight w:val="red"/>
              </w:rPr>
            </w:pPr>
            <w:r>
              <w:rPr>
                <w:color w:val="000000"/>
              </w:rPr>
              <w:t>.06</w:t>
            </w:r>
          </w:p>
        </w:tc>
        <w:tc>
          <w:tcPr>
            <w:tcW w:w="230" w:type="pct"/>
            <w:tcBorders>
              <w:top w:val="nil"/>
              <w:bottom w:val="nil"/>
            </w:tcBorders>
            <w:noWrap/>
            <w:vAlign w:val="center"/>
          </w:tcPr>
          <w:p w14:paraId="2B469BF2" w14:textId="701080EB" w:rsidR="00B81E32" w:rsidRPr="00B81E32" w:rsidRDefault="00B81E32" w:rsidP="00B81E32">
            <w:pPr>
              <w:jc w:val="center"/>
              <w:rPr>
                <w:iCs/>
                <w:color w:val="000000" w:themeColor="text1"/>
                <w:highlight w:val="red"/>
              </w:rPr>
            </w:pPr>
            <w:r>
              <w:rPr>
                <w:color w:val="000000"/>
              </w:rPr>
              <w:t>.11</w:t>
            </w:r>
          </w:p>
        </w:tc>
        <w:tc>
          <w:tcPr>
            <w:tcW w:w="709" w:type="pct"/>
            <w:tcBorders>
              <w:top w:val="nil"/>
              <w:bottom w:val="nil"/>
            </w:tcBorders>
            <w:vAlign w:val="center"/>
          </w:tcPr>
          <w:p w14:paraId="4ED95A78" w14:textId="77777777" w:rsidR="00B81E32" w:rsidRPr="00215064" w:rsidRDefault="00B81E32" w:rsidP="00B81E32">
            <w:pPr>
              <w:jc w:val="center"/>
              <w:rPr>
                <w:iCs/>
                <w:color w:val="000000" w:themeColor="text1"/>
              </w:rPr>
            </w:pPr>
          </w:p>
        </w:tc>
      </w:tr>
      <w:tr w:rsidR="00BA7CDE" w:rsidRPr="00215064" w14:paraId="0FC884EC" w14:textId="77777777" w:rsidTr="00AB7346">
        <w:trPr>
          <w:trHeight w:val="144"/>
          <w:jc w:val="center"/>
        </w:trPr>
        <w:tc>
          <w:tcPr>
            <w:tcW w:w="1966" w:type="pct"/>
            <w:tcBorders>
              <w:top w:val="nil"/>
              <w:bottom w:val="nil"/>
            </w:tcBorders>
            <w:shd w:val="clear" w:color="auto" w:fill="D9D9D9" w:themeFill="background1" w:themeFillShade="D9"/>
            <w:noWrap/>
            <w:vAlign w:val="center"/>
          </w:tcPr>
          <w:p w14:paraId="572C2E2D" w14:textId="7C270DAF" w:rsidR="00BA7CDE" w:rsidRPr="00BA7CDE" w:rsidRDefault="00BA7CDE" w:rsidP="000C69B6">
            <w:pPr>
              <w:rPr>
                <w:b/>
                <w:color w:val="000000" w:themeColor="text1"/>
              </w:rPr>
            </w:pPr>
            <w:r w:rsidRPr="00BA7CDE">
              <w:rPr>
                <w:b/>
                <w:color w:val="000000" w:themeColor="text1"/>
              </w:rPr>
              <w:t xml:space="preserve">Comparison </w:t>
            </w:r>
            <w:r>
              <w:rPr>
                <w:b/>
                <w:color w:val="000000" w:themeColor="text1"/>
              </w:rPr>
              <w:t>variables</w:t>
            </w:r>
          </w:p>
        </w:tc>
        <w:tc>
          <w:tcPr>
            <w:tcW w:w="353" w:type="pct"/>
            <w:tcBorders>
              <w:top w:val="nil"/>
              <w:bottom w:val="nil"/>
            </w:tcBorders>
            <w:shd w:val="clear" w:color="auto" w:fill="D9D9D9" w:themeFill="background1" w:themeFillShade="D9"/>
            <w:vAlign w:val="center"/>
          </w:tcPr>
          <w:p w14:paraId="54F46B68" w14:textId="77777777" w:rsidR="00BA7CDE" w:rsidRPr="00BA7CDE" w:rsidRDefault="00BA7CDE" w:rsidP="000C69B6">
            <w:pPr>
              <w:jc w:val="center"/>
              <w:rPr>
                <w:color w:val="000000" w:themeColor="text1"/>
              </w:rPr>
            </w:pPr>
          </w:p>
        </w:tc>
        <w:tc>
          <w:tcPr>
            <w:tcW w:w="253" w:type="pct"/>
            <w:tcBorders>
              <w:top w:val="nil"/>
              <w:bottom w:val="nil"/>
            </w:tcBorders>
            <w:shd w:val="clear" w:color="auto" w:fill="D9D9D9" w:themeFill="background1" w:themeFillShade="D9"/>
            <w:noWrap/>
            <w:vAlign w:val="center"/>
          </w:tcPr>
          <w:p w14:paraId="3FC966AC" w14:textId="77777777" w:rsidR="00BA7CDE" w:rsidRPr="00BA7CDE" w:rsidRDefault="00BA7CDE" w:rsidP="000C69B6">
            <w:pPr>
              <w:jc w:val="center"/>
              <w:rPr>
                <w:color w:val="000000" w:themeColor="text1"/>
              </w:rPr>
            </w:pPr>
          </w:p>
        </w:tc>
        <w:tc>
          <w:tcPr>
            <w:tcW w:w="293" w:type="pct"/>
            <w:tcBorders>
              <w:top w:val="nil"/>
              <w:bottom w:val="nil"/>
            </w:tcBorders>
            <w:shd w:val="clear" w:color="auto" w:fill="D9D9D9" w:themeFill="background1" w:themeFillShade="D9"/>
            <w:noWrap/>
            <w:vAlign w:val="center"/>
          </w:tcPr>
          <w:p w14:paraId="2C74B1EC" w14:textId="77777777" w:rsidR="00BA7CDE" w:rsidRPr="00BA7CDE" w:rsidRDefault="00BA7CDE" w:rsidP="000C69B6">
            <w:pPr>
              <w:jc w:val="center"/>
              <w:rPr>
                <w:color w:val="000000" w:themeColor="text1"/>
              </w:rPr>
            </w:pPr>
          </w:p>
        </w:tc>
        <w:tc>
          <w:tcPr>
            <w:tcW w:w="263" w:type="pct"/>
            <w:tcBorders>
              <w:top w:val="nil"/>
              <w:bottom w:val="nil"/>
            </w:tcBorders>
            <w:shd w:val="clear" w:color="auto" w:fill="D9D9D9" w:themeFill="background1" w:themeFillShade="D9"/>
            <w:noWrap/>
            <w:vAlign w:val="center"/>
          </w:tcPr>
          <w:p w14:paraId="13DA719F" w14:textId="77777777" w:rsidR="00BA7CDE" w:rsidRPr="00BA7CDE" w:rsidRDefault="00BA7CDE" w:rsidP="000C69B6">
            <w:pPr>
              <w:jc w:val="center"/>
              <w:rPr>
                <w:color w:val="000000" w:themeColor="text1"/>
              </w:rPr>
            </w:pPr>
          </w:p>
        </w:tc>
        <w:tc>
          <w:tcPr>
            <w:tcW w:w="304" w:type="pct"/>
            <w:tcBorders>
              <w:top w:val="nil"/>
              <w:bottom w:val="nil"/>
            </w:tcBorders>
            <w:shd w:val="clear" w:color="auto" w:fill="D9D9D9" w:themeFill="background1" w:themeFillShade="D9"/>
            <w:noWrap/>
            <w:vAlign w:val="center"/>
          </w:tcPr>
          <w:p w14:paraId="3E458DCB" w14:textId="77777777" w:rsidR="00BA7CDE" w:rsidRPr="00BA7CDE" w:rsidRDefault="00BA7CDE" w:rsidP="000C69B6">
            <w:pPr>
              <w:jc w:val="center"/>
              <w:rPr>
                <w:color w:val="000000" w:themeColor="text1"/>
              </w:rPr>
            </w:pPr>
          </w:p>
        </w:tc>
        <w:tc>
          <w:tcPr>
            <w:tcW w:w="199" w:type="pct"/>
            <w:tcBorders>
              <w:top w:val="nil"/>
              <w:bottom w:val="nil"/>
            </w:tcBorders>
            <w:shd w:val="clear" w:color="auto" w:fill="D9D9D9" w:themeFill="background1" w:themeFillShade="D9"/>
            <w:noWrap/>
            <w:vAlign w:val="center"/>
          </w:tcPr>
          <w:p w14:paraId="0D5D84F5" w14:textId="77777777" w:rsidR="00BA7CDE" w:rsidRPr="00BA7CDE" w:rsidRDefault="00BA7CDE" w:rsidP="000C69B6">
            <w:pPr>
              <w:jc w:val="center"/>
              <w:rPr>
                <w:color w:val="000000" w:themeColor="text1"/>
              </w:rPr>
            </w:pPr>
          </w:p>
        </w:tc>
        <w:tc>
          <w:tcPr>
            <w:tcW w:w="230" w:type="pct"/>
            <w:tcBorders>
              <w:top w:val="nil"/>
              <w:bottom w:val="nil"/>
            </w:tcBorders>
            <w:shd w:val="clear" w:color="auto" w:fill="D9D9D9" w:themeFill="background1" w:themeFillShade="D9"/>
            <w:noWrap/>
            <w:vAlign w:val="center"/>
          </w:tcPr>
          <w:p w14:paraId="57C2672C" w14:textId="77777777" w:rsidR="00BA7CDE" w:rsidRPr="00BA7CDE" w:rsidRDefault="00BA7CDE" w:rsidP="000C69B6">
            <w:pPr>
              <w:jc w:val="center"/>
              <w:rPr>
                <w:color w:val="000000" w:themeColor="text1"/>
              </w:rPr>
            </w:pPr>
          </w:p>
        </w:tc>
        <w:tc>
          <w:tcPr>
            <w:tcW w:w="199" w:type="pct"/>
            <w:tcBorders>
              <w:top w:val="nil"/>
              <w:bottom w:val="nil"/>
            </w:tcBorders>
            <w:shd w:val="clear" w:color="auto" w:fill="D9D9D9" w:themeFill="background1" w:themeFillShade="D9"/>
            <w:noWrap/>
            <w:vAlign w:val="center"/>
          </w:tcPr>
          <w:p w14:paraId="57FCD75A" w14:textId="77777777" w:rsidR="00BA7CDE" w:rsidRPr="00BA7CDE" w:rsidRDefault="00BA7CDE" w:rsidP="000C69B6">
            <w:pPr>
              <w:jc w:val="center"/>
              <w:rPr>
                <w:color w:val="000000" w:themeColor="text1"/>
              </w:rPr>
            </w:pPr>
          </w:p>
        </w:tc>
        <w:tc>
          <w:tcPr>
            <w:tcW w:w="230" w:type="pct"/>
            <w:tcBorders>
              <w:top w:val="nil"/>
              <w:bottom w:val="nil"/>
            </w:tcBorders>
            <w:shd w:val="clear" w:color="auto" w:fill="D9D9D9" w:themeFill="background1" w:themeFillShade="D9"/>
            <w:noWrap/>
            <w:vAlign w:val="center"/>
          </w:tcPr>
          <w:p w14:paraId="19DE85C5" w14:textId="77777777" w:rsidR="00BA7CDE" w:rsidRPr="00BA7CDE" w:rsidRDefault="00BA7CDE" w:rsidP="000C69B6">
            <w:pPr>
              <w:jc w:val="center"/>
              <w:rPr>
                <w:color w:val="000000" w:themeColor="text1"/>
              </w:rPr>
            </w:pPr>
          </w:p>
        </w:tc>
        <w:tc>
          <w:tcPr>
            <w:tcW w:w="709" w:type="pct"/>
            <w:tcBorders>
              <w:top w:val="nil"/>
              <w:bottom w:val="nil"/>
            </w:tcBorders>
            <w:shd w:val="clear" w:color="auto" w:fill="D9D9D9" w:themeFill="background1" w:themeFillShade="D9"/>
            <w:vAlign w:val="center"/>
          </w:tcPr>
          <w:p w14:paraId="08BE8387" w14:textId="77777777" w:rsidR="00BA7CDE" w:rsidRPr="00BA7CDE" w:rsidRDefault="00BA7CDE" w:rsidP="000C69B6">
            <w:pPr>
              <w:jc w:val="center"/>
              <w:rPr>
                <w:color w:val="000000" w:themeColor="text1"/>
              </w:rPr>
            </w:pPr>
          </w:p>
        </w:tc>
      </w:tr>
      <w:tr w:rsidR="000C69B6" w:rsidRPr="00215064" w14:paraId="1E4C7D9F" w14:textId="77777777" w:rsidTr="00245261">
        <w:trPr>
          <w:trHeight w:val="144"/>
          <w:jc w:val="center"/>
        </w:trPr>
        <w:tc>
          <w:tcPr>
            <w:tcW w:w="1966" w:type="pct"/>
            <w:tcBorders>
              <w:top w:val="nil"/>
              <w:bottom w:val="nil"/>
            </w:tcBorders>
            <w:shd w:val="clear" w:color="auto" w:fill="F2F2F2" w:themeFill="background1" w:themeFillShade="F2"/>
            <w:noWrap/>
            <w:vAlign w:val="center"/>
          </w:tcPr>
          <w:p w14:paraId="02CB9851" w14:textId="6B99995A" w:rsidR="000C69B6" w:rsidRPr="00BA7CDE" w:rsidRDefault="00F25FFF" w:rsidP="000C69B6">
            <w:pPr>
              <w:rPr>
                <w:b/>
                <w:i/>
                <w:iCs/>
                <w:color w:val="000000" w:themeColor="text1"/>
              </w:rPr>
            </w:pPr>
            <w:r w:rsidRPr="00BA7CDE">
              <w:rPr>
                <w:b/>
                <w:i/>
                <w:iCs/>
                <w:color w:val="000000" w:themeColor="text1"/>
              </w:rPr>
              <w:t>D</w:t>
            </w:r>
            <w:r w:rsidR="00ED1EF5" w:rsidRPr="00BA7CDE">
              <w:rPr>
                <w:b/>
                <w:i/>
                <w:iCs/>
                <w:color w:val="000000" w:themeColor="text1"/>
              </w:rPr>
              <w:t>ispositions</w:t>
            </w:r>
          </w:p>
        </w:tc>
        <w:tc>
          <w:tcPr>
            <w:tcW w:w="353" w:type="pct"/>
            <w:tcBorders>
              <w:top w:val="nil"/>
              <w:bottom w:val="nil"/>
            </w:tcBorders>
            <w:shd w:val="clear" w:color="auto" w:fill="F2F2F2" w:themeFill="background1" w:themeFillShade="F2"/>
            <w:vAlign w:val="center"/>
          </w:tcPr>
          <w:p w14:paraId="579F03F6" w14:textId="77777777" w:rsidR="000C69B6" w:rsidRPr="00BA7CDE" w:rsidRDefault="000C69B6" w:rsidP="000C69B6">
            <w:pPr>
              <w:jc w:val="center"/>
              <w:rPr>
                <w:i/>
                <w:iCs/>
                <w:color w:val="000000" w:themeColor="text1"/>
              </w:rPr>
            </w:pPr>
          </w:p>
        </w:tc>
        <w:tc>
          <w:tcPr>
            <w:tcW w:w="253" w:type="pct"/>
            <w:tcBorders>
              <w:top w:val="nil"/>
              <w:bottom w:val="nil"/>
            </w:tcBorders>
            <w:shd w:val="clear" w:color="auto" w:fill="F2F2F2" w:themeFill="background1" w:themeFillShade="F2"/>
            <w:noWrap/>
            <w:vAlign w:val="center"/>
          </w:tcPr>
          <w:p w14:paraId="0A67D87A" w14:textId="77777777" w:rsidR="000C69B6" w:rsidRPr="00BA7CDE" w:rsidRDefault="000C69B6" w:rsidP="000C69B6">
            <w:pPr>
              <w:jc w:val="center"/>
              <w:rPr>
                <w:i/>
                <w:iCs/>
                <w:color w:val="000000" w:themeColor="text1"/>
              </w:rPr>
            </w:pPr>
          </w:p>
        </w:tc>
        <w:tc>
          <w:tcPr>
            <w:tcW w:w="293" w:type="pct"/>
            <w:tcBorders>
              <w:top w:val="nil"/>
              <w:bottom w:val="nil"/>
            </w:tcBorders>
            <w:shd w:val="clear" w:color="auto" w:fill="F2F2F2" w:themeFill="background1" w:themeFillShade="F2"/>
            <w:noWrap/>
            <w:vAlign w:val="center"/>
          </w:tcPr>
          <w:p w14:paraId="4CE87E36" w14:textId="77777777" w:rsidR="000C69B6" w:rsidRPr="00BA7CDE" w:rsidRDefault="000C69B6" w:rsidP="000C69B6">
            <w:pPr>
              <w:jc w:val="center"/>
              <w:rPr>
                <w:i/>
                <w:iCs/>
                <w:color w:val="000000" w:themeColor="text1"/>
              </w:rPr>
            </w:pPr>
          </w:p>
        </w:tc>
        <w:tc>
          <w:tcPr>
            <w:tcW w:w="263" w:type="pct"/>
            <w:tcBorders>
              <w:top w:val="nil"/>
              <w:bottom w:val="nil"/>
            </w:tcBorders>
            <w:shd w:val="clear" w:color="auto" w:fill="F2F2F2" w:themeFill="background1" w:themeFillShade="F2"/>
            <w:noWrap/>
            <w:vAlign w:val="center"/>
          </w:tcPr>
          <w:p w14:paraId="0E3EB8CF" w14:textId="77777777" w:rsidR="000C69B6" w:rsidRPr="00BA7CDE" w:rsidRDefault="000C69B6" w:rsidP="000C69B6">
            <w:pPr>
              <w:jc w:val="center"/>
              <w:rPr>
                <w:i/>
                <w:iCs/>
                <w:color w:val="000000" w:themeColor="text1"/>
              </w:rPr>
            </w:pPr>
          </w:p>
        </w:tc>
        <w:tc>
          <w:tcPr>
            <w:tcW w:w="304" w:type="pct"/>
            <w:tcBorders>
              <w:top w:val="nil"/>
              <w:bottom w:val="nil"/>
            </w:tcBorders>
            <w:shd w:val="clear" w:color="auto" w:fill="F2F2F2" w:themeFill="background1" w:themeFillShade="F2"/>
            <w:noWrap/>
            <w:vAlign w:val="center"/>
          </w:tcPr>
          <w:p w14:paraId="174492DA" w14:textId="77777777" w:rsidR="000C69B6" w:rsidRPr="00BA7CDE" w:rsidRDefault="000C69B6" w:rsidP="000C69B6">
            <w:pPr>
              <w:jc w:val="center"/>
              <w:rPr>
                <w:i/>
                <w:iCs/>
                <w:color w:val="000000" w:themeColor="text1"/>
              </w:rPr>
            </w:pPr>
          </w:p>
        </w:tc>
        <w:tc>
          <w:tcPr>
            <w:tcW w:w="199" w:type="pct"/>
            <w:tcBorders>
              <w:top w:val="nil"/>
              <w:bottom w:val="nil"/>
            </w:tcBorders>
            <w:shd w:val="clear" w:color="auto" w:fill="F2F2F2" w:themeFill="background1" w:themeFillShade="F2"/>
            <w:noWrap/>
            <w:vAlign w:val="center"/>
          </w:tcPr>
          <w:p w14:paraId="3CC26AC5" w14:textId="77777777" w:rsidR="000C69B6" w:rsidRPr="00BA7CDE" w:rsidRDefault="000C69B6" w:rsidP="000C69B6">
            <w:pPr>
              <w:jc w:val="center"/>
              <w:rPr>
                <w:i/>
                <w:iCs/>
                <w:color w:val="000000" w:themeColor="text1"/>
              </w:rPr>
            </w:pPr>
          </w:p>
        </w:tc>
        <w:tc>
          <w:tcPr>
            <w:tcW w:w="230" w:type="pct"/>
            <w:tcBorders>
              <w:top w:val="nil"/>
              <w:bottom w:val="nil"/>
            </w:tcBorders>
            <w:shd w:val="clear" w:color="auto" w:fill="F2F2F2" w:themeFill="background1" w:themeFillShade="F2"/>
            <w:noWrap/>
            <w:vAlign w:val="center"/>
          </w:tcPr>
          <w:p w14:paraId="0986DC8A" w14:textId="77777777" w:rsidR="000C69B6" w:rsidRPr="00BA7CDE" w:rsidRDefault="000C69B6" w:rsidP="000C69B6">
            <w:pPr>
              <w:jc w:val="center"/>
              <w:rPr>
                <w:i/>
                <w:iCs/>
                <w:color w:val="000000" w:themeColor="text1"/>
              </w:rPr>
            </w:pPr>
          </w:p>
        </w:tc>
        <w:tc>
          <w:tcPr>
            <w:tcW w:w="199" w:type="pct"/>
            <w:tcBorders>
              <w:top w:val="nil"/>
              <w:bottom w:val="nil"/>
            </w:tcBorders>
            <w:shd w:val="clear" w:color="auto" w:fill="F2F2F2" w:themeFill="background1" w:themeFillShade="F2"/>
            <w:noWrap/>
            <w:vAlign w:val="center"/>
          </w:tcPr>
          <w:p w14:paraId="15C74CDD" w14:textId="77777777" w:rsidR="000C69B6" w:rsidRPr="00BA7CDE" w:rsidRDefault="000C69B6" w:rsidP="000C69B6">
            <w:pPr>
              <w:jc w:val="center"/>
              <w:rPr>
                <w:i/>
                <w:iCs/>
                <w:color w:val="000000" w:themeColor="text1"/>
              </w:rPr>
            </w:pPr>
          </w:p>
        </w:tc>
        <w:tc>
          <w:tcPr>
            <w:tcW w:w="230" w:type="pct"/>
            <w:tcBorders>
              <w:top w:val="nil"/>
              <w:bottom w:val="nil"/>
            </w:tcBorders>
            <w:shd w:val="clear" w:color="auto" w:fill="F2F2F2" w:themeFill="background1" w:themeFillShade="F2"/>
            <w:noWrap/>
            <w:vAlign w:val="center"/>
          </w:tcPr>
          <w:p w14:paraId="19DC6CA4" w14:textId="77777777" w:rsidR="000C69B6" w:rsidRPr="00BA7CDE" w:rsidRDefault="000C69B6" w:rsidP="000C69B6">
            <w:pPr>
              <w:jc w:val="center"/>
              <w:rPr>
                <w:i/>
                <w:iCs/>
                <w:color w:val="000000" w:themeColor="text1"/>
              </w:rPr>
            </w:pPr>
          </w:p>
        </w:tc>
        <w:tc>
          <w:tcPr>
            <w:tcW w:w="709" w:type="pct"/>
            <w:tcBorders>
              <w:top w:val="nil"/>
              <w:bottom w:val="nil"/>
            </w:tcBorders>
            <w:shd w:val="clear" w:color="auto" w:fill="F2F2F2" w:themeFill="background1" w:themeFillShade="F2"/>
            <w:vAlign w:val="center"/>
          </w:tcPr>
          <w:p w14:paraId="38408574" w14:textId="77777777" w:rsidR="000C69B6" w:rsidRPr="00BA7CDE" w:rsidRDefault="000C69B6" w:rsidP="000C69B6">
            <w:pPr>
              <w:jc w:val="center"/>
              <w:rPr>
                <w:i/>
                <w:iCs/>
                <w:color w:val="000000" w:themeColor="text1"/>
              </w:rPr>
            </w:pPr>
          </w:p>
        </w:tc>
      </w:tr>
      <w:tr w:rsidR="000C69B6" w:rsidRPr="00215064" w14:paraId="7F081BFB" w14:textId="77777777" w:rsidTr="00245261">
        <w:trPr>
          <w:trHeight w:val="144"/>
          <w:jc w:val="center"/>
        </w:trPr>
        <w:tc>
          <w:tcPr>
            <w:tcW w:w="1966" w:type="pct"/>
            <w:tcBorders>
              <w:top w:val="nil"/>
              <w:bottom w:val="nil"/>
            </w:tcBorders>
            <w:noWrap/>
            <w:vAlign w:val="center"/>
          </w:tcPr>
          <w:p w14:paraId="3E3151FB" w14:textId="521E3ADB" w:rsidR="000C69B6" w:rsidRPr="00215064" w:rsidRDefault="000C69B6" w:rsidP="000C69B6">
            <w:pPr>
              <w:rPr>
                <w:b/>
                <w:color w:val="000000" w:themeColor="text1"/>
              </w:rPr>
            </w:pPr>
            <w:r w:rsidRPr="00215064">
              <w:t xml:space="preserve">   Machiavellianism </w:t>
            </w:r>
          </w:p>
        </w:tc>
        <w:tc>
          <w:tcPr>
            <w:tcW w:w="353" w:type="pct"/>
            <w:tcBorders>
              <w:top w:val="nil"/>
              <w:bottom w:val="nil"/>
            </w:tcBorders>
            <w:vAlign w:val="center"/>
          </w:tcPr>
          <w:p w14:paraId="0522D3FE" w14:textId="462692F8" w:rsidR="000C69B6" w:rsidRPr="00215064" w:rsidRDefault="000C69B6" w:rsidP="000C69B6">
            <w:pPr>
              <w:jc w:val="center"/>
              <w:rPr>
                <w:b/>
                <w:bCs/>
                <w:i/>
                <w:iCs/>
                <w:color w:val="000000" w:themeColor="text1"/>
              </w:rPr>
            </w:pPr>
            <w:r w:rsidRPr="00215064">
              <w:rPr>
                <w:color w:val="000000"/>
              </w:rPr>
              <w:t>113</w:t>
            </w:r>
          </w:p>
        </w:tc>
        <w:tc>
          <w:tcPr>
            <w:tcW w:w="253" w:type="pct"/>
            <w:tcBorders>
              <w:top w:val="nil"/>
              <w:bottom w:val="nil"/>
            </w:tcBorders>
            <w:noWrap/>
            <w:vAlign w:val="center"/>
          </w:tcPr>
          <w:p w14:paraId="242B6787" w14:textId="444EF44A" w:rsidR="000C69B6" w:rsidRPr="00215064" w:rsidRDefault="000C69B6" w:rsidP="000C69B6">
            <w:pPr>
              <w:jc w:val="center"/>
              <w:rPr>
                <w:b/>
                <w:bCs/>
                <w:i/>
                <w:iCs/>
                <w:color w:val="000000" w:themeColor="text1"/>
              </w:rPr>
            </w:pPr>
            <w:r w:rsidRPr="00215064">
              <w:rPr>
                <w:i/>
                <w:iCs/>
              </w:rPr>
              <w:t>.70</w:t>
            </w:r>
          </w:p>
        </w:tc>
        <w:tc>
          <w:tcPr>
            <w:tcW w:w="293" w:type="pct"/>
            <w:tcBorders>
              <w:top w:val="nil"/>
              <w:bottom w:val="nil"/>
            </w:tcBorders>
            <w:noWrap/>
            <w:vAlign w:val="center"/>
          </w:tcPr>
          <w:p w14:paraId="302F7EFC" w14:textId="78DE6BE7" w:rsidR="000C69B6" w:rsidRPr="00215064" w:rsidRDefault="000C69B6" w:rsidP="000C69B6">
            <w:pPr>
              <w:jc w:val="center"/>
              <w:rPr>
                <w:b/>
                <w:bCs/>
                <w:i/>
                <w:iCs/>
                <w:color w:val="000000" w:themeColor="text1"/>
              </w:rPr>
            </w:pPr>
            <w:r w:rsidRPr="00215064">
              <w:rPr>
                <w:i/>
                <w:iCs/>
                <w:color w:val="000000"/>
              </w:rPr>
              <w:t>.40</w:t>
            </w:r>
          </w:p>
        </w:tc>
        <w:tc>
          <w:tcPr>
            <w:tcW w:w="263" w:type="pct"/>
            <w:tcBorders>
              <w:top w:val="nil"/>
              <w:bottom w:val="nil"/>
            </w:tcBorders>
            <w:noWrap/>
            <w:vAlign w:val="center"/>
          </w:tcPr>
          <w:p w14:paraId="29275454" w14:textId="7AACDFE0" w:rsidR="000C69B6" w:rsidRPr="00215064" w:rsidRDefault="000C69B6" w:rsidP="000C69B6">
            <w:pPr>
              <w:jc w:val="center"/>
              <w:rPr>
                <w:color w:val="000000" w:themeColor="text1"/>
              </w:rPr>
            </w:pPr>
            <w:r w:rsidRPr="00215064">
              <w:t>.20</w:t>
            </w:r>
          </w:p>
        </w:tc>
        <w:tc>
          <w:tcPr>
            <w:tcW w:w="304" w:type="pct"/>
            <w:tcBorders>
              <w:top w:val="nil"/>
              <w:bottom w:val="nil"/>
            </w:tcBorders>
            <w:noWrap/>
            <w:vAlign w:val="center"/>
          </w:tcPr>
          <w:p w14:paraId="64DAD8A1" w14:textId="35318320" w:rsidR="000C69B6" w:rsidRPr="00215064" w:rsidRDefault="000C69B6" w:rsidP="000C69B6">
            <w:pPr>
              <w:jc w:val="center"/>
              <w:rPr>
                <w:color w:val="000000" w:themeColor="text1"/>
              </w:rPr>
            </w:pPr>
            <w:r w:rsidRPr="00215064">
              <w:t>-.59</w:t>
            </w:r>
          </w:p>
        </w:tc>
        <w:tc>
          <w:tcPr>
            <w:tcW w:w="199" w:type="pct"/>
            <w:tcBorders>
              <w:top w:val="nil"/>
              <w:bottom w:val="nil"/>
            </w:tcBorders>
            <w:noWrap/>
            <w:vAlign w:val="center"/>
          </w:tcPr>
          <w:p w14:paraId="3AB58895" w14:textId="19A000D1" w:rsidR="000C69B6" w:rsidRPr="00215064" w:rsidRDefault="000C69B6" w:rsidP="000C69B6">
            <w:pPr>
              <w:jc w:val="center"/>
              <w:rPr>
                <w:iCs/>
                <w:color w:val="000000" w:themeColor="text1"/>
              </w:rPr>
            </w:pPr>
            <w:r w:rsidRPr="00215064">
              <w:rPr>
                <w:i/>
                <w:iCs/>
                <w:color w:val="000000"/>
                <w:u w:val="single"/>
              </w:rPr>
              <w:t>.06</w:t>
            </w:r>
          </w:p>
        </w:tc>
        <w:tc>
          <w:tcPr>
            <w:tcW w:w="230" w:type="pct"/>
            <w:tcBorders>
              <w:top w:val="nil"/>
              <w:bottom w:val="nil"/>
            </w:tcBorders>
            <w:noWrap/>
            <w:vAlign w:val="center"/>
          </w:tcPr>
          <w:p w14:paraId="61458BC7" w14:textId="422D29F1" w:rsidR="000C69B6" w:rsidRPr="00215064" w:rsidRDefault="000C69B6" w:rsidP="000C69B6">
            <w:pPr>
              <w:jc w:val="center"/>
              <w:rPr>
                <w:iCs/>
                <w:color w:val="000000" w:themeColor="text1"/>
              </w:rPr>
            </w:pPr>
            <w:r w:rsidRPr="00215064">
              <w:rPr>
                <w:i/>
                <w:iCs/>
                <w:color w:val="000000"/>
                <w:u w:val="single"/>
              </w:rPr>
              <w:t>-.88</w:t>
            </w:r>
          </w:p>
        </w:tc>
        <w:tc>
          <w:tcPr>
            <w:tcW w:w="199" w:type="pct"/>
            <w:tcBorders>
              <w:top w:val="nil"/>
              <w:bottom w:val="nil"/>
            </w:tcBorders>
            <w:noWrap/>
            <w:vAlign w:val="center"/>
          </w:tcPr>
          <w:p w14:paraId="44102E5B" w14:textId="258E8B63" w:rsidR="000C69B6" w:rsidRPr="00215064" w:rsidRDefault="000C69B6" w:rsidP="000C69B6">
            <w:pPr>
              <w:jc w:val="center"/>
              <w:rPr>
                <w:iCs/>
                <w:color w:val="000000" w:themeColor="text1"/>
              </w:rPr>
            </w:pPr>
            <w:r w:rsidRPr="00215064">
              <w:rPr>
                <w:i/>
                <w:iCs/>
                <w:color w:val="000000"/>
                <w:u w:val="single"/>
              </w:rPr>
              <w:t>.04</w:t>
            </w:r>
          </w:p>
        </w:tc>
        <w:tc>
          <w:tcPr>
            <w:tcW w:w="230" w:type="pct"/>
            <w:tcBorders>
              <w:top w:val="nil"/>
              <w:bottom w:val="nil"/>
            </w:tcBorders>
            <w:noWrap/>
            <w:vAlign w:val="center"/>
          </w:tcPr>
          <w:p w14:paraId="3BCF2377" w14:textId="7DE11076" w:rsidR="000C69B6" w:rsidRPr="00215064" w:rsidRDefault="000C69B6" w:rsidP="000C69B6">
            <w:pPr>
              <w:jc w:val="center"/>
              <w:rPr>
                <w:iCs/>
                <w:color w:val="000000" w:themeColor="text1"/>
              </w:rPr>
            </w:pPr>
            <w:r w:rsidRPr="00215064">
              <w:rPr>
                <w:i/>
                <w:iCs/>
                <w:color w:val="000000"/>
                <w:u w:val="single"/>
              </w:rPr>
              <w:t>-.93</w:t>
            </w:r>
          </w:p>
        </w:tc>
        <w:tc>
          <w:tcPr>
            <w:tcW w:w="709" w:type="pct"/>
            <w:tcBorders>
              <w:top w:val="nil"/>
              <w:bottom w:val="nil"/>
            </w:tcBorders>
            <w:vAlign w:val="center"/>
          </w:tcPr>
          <w:p w14:paraId="14904DDF" w14:textId="050F53FF" w:rsidR="000C69B6" w:rsidRPr="00215064" w:rsidRDefault="000C69B6" w:rsidP="000C69B6">
            <w:pPr>
              <w:jc w:val="center"/>
              <w:rPr>
                <w:iCs/>
                <w:color w:val="000000" w:themeColor="text1"/>
                <w:sz w:val="20"/>
                <w:szCs w:val="20"/>
              </w:rPr>
            </w:pPr>
            <w:r w:rsidRPr="00215064">
              <w:rPr>
                <w:color w:val="000000"/>
                <w:sz w:val="20"/>
                <w:szCs w:val="20"/>
              </w:rPr>
              <w:t>Maladaptive</w:t>
            </w:r>
          </w:p>
        </w:tc>
      </w:tr>
      <w:tr w:rsidR="000C69B6" w:rsidRPr="00215064" w14:paraId="5F895556" w14:textId="77777777" w:rsidTr="00245261">
        <w:trPr>
          <w:trHeight w:val="144"/>
          <w:jc w:val="center"/>
        </w:trPr>
        <w:tc>
          <w:tcPr>
            <w:tcW w:w="1966" w:type="pct"/>
            <w:tcBorders>
              <w:top w:val="nil"/>
              <w:bottom w:val="single" w:sz="4" w:space="0" w:color="auto"/>
            </w:tcBorders>
            <w:noWrap/>
            <w:vAlign w:val="center"/>
          </w:tcPr>
          <w:p w14:paraId="75266052" w14:textId="1FF49A85" w:rsidR="000C69B6" w:rsidRPr="00215064" w:rsidRDefault="000C69B6" w:rsidP="000C69B6">
            <w:pPr>
              <w:rPr>
                <w:color w:val="000000" w:themeColor="text1"/>
              </w:rPr>
            </w:pPr>
            <w:r w:rsidRPr="00215064">
              <w:t xml:space="preserve">   Narcissism</w:t>
            </w:r>
          </w:p>
        </w:tc>
        <w:tc>
          <w:tcPr>
            <w:tcW w:w="353" w:type="pct"/>
            <w:tcBorders>
              <w:top w:val="nil"/>
              <w:bottom w:val="single" w:sz="4" w:space="0" w:color="auto"/>
            </w:tcBorders>
            <w:vAlign w:val="center"/>
          </w:tcPr>
          <w:p w14:paraId="5C4A1875" w14:textId="422B10BE" w:rsidR="000C69B6" w:rsidRPr="00215064" w:rsidRDefault="000C69B6" w:rsidP="000C69B6">
            <w:pPr>
              <w:jc w:val="center"/>
              <w:rPr>
                <w:b/>
                <w:bCs/>
                <w:color w:val="000000" w:themeColor="text1"/>
              </w:rPr>
            </w:pPr>
            <w:r w:rsidRPr="00215064">
              <w:rPr>
                <w:color w:val="000000"/>
              </w:rPr>
              <w:t>113</w:t>
            </w:r>
          </w:p>
        </w:tc>
        <w:tc>
          <w:tcPr>
            <w:tcW w:w="253" w:type="pct"/>
            <w:tcBorders>
              <w:top w:val="nil"/>
              <w:bottom w:val="single" w:sz="4" w:space="0" w:color="auto"/>
            </w:tcBorders>
            <w:noWrap/>
            <w:vAlign w:val="center"/>
          </w:tcPr>
          <w:p w14:paraId="21992549" w14:textId="3F00BA72" w:rsidR="000C69B6" w:rsidRPr="00215064" w:rsidRDefault="000C69B6" w:rsidP="000C69B6">
            <w:pPr>
              <w:jc w:val="center"/>
              <w:rPr>
                <w:b/>
                <w:bCs/>
                <w:color w:val="000000" w:themeColor="text1"/>
              </w:rPr>
            </w:pPr>
            <w:r w:rsidRPr="00215064">
              <w:rPr>
                <w:i/>
                <w:iCs/>
              </w:rPr>
              <w:t>.68</w:t>
            </w:r>
          </w:p>
        </w:tc>
        <w:tc>
          <w:tcPr>
            <w:tcW w:w="293" w:type="pct"/>
            <w:tcBorders>
              <w:top w:val="nil"/>
              <w:bottom w:val="single" w:sz="4" w:space="0" w:color="auto"/>
            </w:tcBorders>
            <w:noWrap/>
            <w:vAlign w:val="center"/>
          </w:tcPr>
          <w:p w14:paraId="0B3820C3" w14:textId="2AA28B53" w:rsidR="000C69B6" w:rsidRPr="00215064" w:rsidRDefault="000C69B6" w:rsidP="000C69B6">
            <w:pPr>
              <w:jc w:val="center"/>
              <w:rPr>
                <w:b/>
                <w:bCs/>
                <w:color w:val="000000" w:themeColor="text1"/>
              </w:rPr>
            </w:pPr>
            <w:r w:rsidRPr="00215064">
              <w:rPr>
                <w:i/>
                <w:iCs/>
                <w:color w:val="000000"/>
              </w:rPr>
              <w:t>.36</w:t>
            </w:r>
          </w:p>
        </w:tc>
        <w:tc>
          <w:tcPr>
            <w:tcW w:w="263" w:type="pct"/>
            <w:tcBorders>
              <w:top w:val="nil"/>
              <w:bottom w:val="single" w:sz="4" w:space="0" w:color="auto"/>
            </w:tcBorders>
            <w:noWrap/>
            <w:vAlign w:val="center"/>
          </w:tcPr>
          <w:p w14:paraId="034D9802" w14:textId="62235934" w:rsidR="000C69B6" w:rsidRPr="00215064" w:rsidRDefault="000C69B6" w:rsidP="000C69B6">
            <w:pPr>
              <w:jc w:val="center"/>
              <w:rPr>
                <w:color w:val="000000" w:themeColor="text1"/>
              </w:rPr>
            </w:pPr>
            <w:r w:rsidRPr="00215064">
              <w:t>.21</w:t>
            </w:r>
          </w:p>
        </w:tc>
        <w:tc>
          <w:tcPr>
            <w:tcW w:w="304" w:type="pct"/>
            <w:tcBorders>
              <w:top w:val="nil"/>
              <w:bottom w:val="single" w:sz="4" w:space="0" w:color="auto"/>
            </w:tcBorders>
            <w:noWrap/>
            <w:vAlign w:val="center"/>
          </w:tcPr>
          <w:p w14:paraId="52CD3CEC" w14:textId="1347A0A3" w:rsidR="000C69B6" w:rsidRPr="00215064" w:rsidRDefault="000C69B6" w:rsidP="000C69B6">
            <w:pPr>
              <w:jc w:val="center"/>
              <w:rPr>
                <w:color w:val="000000" w:themeColor="text1"/>
              </w:rPr>
            </w:pPr>
            <w:r w:rsidRPr="00215064">
              <w:t>-.58</w:t>
            </w:r>
          </w:p>
        </w:tc>
        <w:tc>
          <w:tcPr>
            <w:tcW w:w="199" w:type="pct"/>
            <w:tcBorders>
              <w:top w:val="nil"/>
              <w:bottom w:val="single" w:sz="4" w:space="0" w:color="auto"/>
            </w:tcBorders>
            <w:noWrap/>
            <w:vAlign w:val="center"/>
          </w:tcPr>
          <w:p w14:paraId="26A70C6B" w14:textId="616CC4B1" w:rsidR="000C69B6" w:rsidRPr="00215064" w:rsidRDefault="000C69B6" w:rsidP="000C69B6">
            <w:pPr>
              <w:jc w:val="center"/>
              <w:rPr>
                <w:color w:val="000000" w:themeColor="text1"/>
              </w:rPr>
            </w:pPr>
            <w:r w:rsidRPr="00215064">
              <w:rPr>
                <w:i/>
                <w:iCs/>
                <w:color w:val="000000"/>
                <w:u w:val="single"/>
              </w:rPr>
              <w:t>.06</w:t>
            </w:r>
          </w:p>
        </w:tc>
        <w:tc>
          <w:tcPr>
            <w:tcW w:w="230" w:type="pct"/>
            <w:tcBorders>
              <w:top w:val="nil"/>
              <w:bottom w:val="single" w:sz="4" w:space="0" w:color="auto"/>
            </w:tcBorders>
            <w:noWrap/>
            <w:vAlign w:val="center"/>
          </w:tcPr>
          <w:p w14:paraId="719437D0" w14:textId="5C5A4577" w:rsidR="000C69B6" w:rsidRPr="00215064" w:rsidRDefault="000C69B6" w:rsidP="000C69B6">
            <w:pPr>
              <w:jc w:val="center"/>
              <w:rPr>
                <w:color w:val="000000" w:themeColor="text1"/>
              </w:rPr>
            </w:pPr>
            <w:r w:rsidRPr="00215064">
              <w:rPr>
                <w:i/>
                <w:iCs/>
                <w:color w:val="000000"/>
                <w:u w:val="single"/>
              </w:rPr>
              <w:t>-.88</w:t>
            </w:r>
          </w:p>
        </w:tc>
        <w:tc>
          <w:tcPr>
            <w:tcW w:w="199" w:type="pct"/>
            <w:tcBorders>
              <w:top w:val="nil"/>
              <w:bottom w:val="single" w:sz="4" w:space="0" w:color="auto"/>
            </w:tcBorders>
            <w:noWrap/>
            <w:vAlign w:val="center"/>
          </w:tcPr>
          <w:p w14:paraId="5E2E29AF" w14:textId="2A3353D8" w:rsidR="000C69B6" w:rsidRPr="00215064" w:rsidRDefault="000C69B6" w:rsidP="000C69B6">
            <w:pPr>
              <w:jc w:val="center"/>
              <w:rPr>
                <w:color w:val="000000" w:themeColor="text1"/>
              </w:rPr>
            </w:pPr>
            <w:r w:rsidRPr="00215064">
              <w:rPr>
                <w:i/>
                <w:iCs/>
                <w:color w:val="000000"/>
                <w:u w:val="single"/>
              </w:rPr>
              <w:t>.04</w:t>
            </w:r>
          </w:p>
        </w:tc>
        <w:tc>
          <w:tcPr>
            <w:tcW w:w="230" w:type="pct"/>
            <w:tcBorders>
              <w:top w:val="nil"/>
              <w:bottom w:val="single" w:sz="4" w:space="0" w:color="auto"/>
            </w:tcBorders>
            <w:noWrap/>
            <w:vAlign w:val="center"/>
          </w:tcPr>
          <w:p w14:paraId="2C0219D5" w14:textId="235537CA" w:rsidR="000C69B6" w:rsidRPr="00215064" w:rsidRDefault="000C69B6" w:rsidP="000C69B6">
            <w:pPr>
              <w:jc w:val="center"/>
              <w:rPr>
                <w:color w:val="000000" w:themeColor="text1"/>
              </w:rPr>
            </w:pPr>
            <w:r w:rsidRPr="00215064">
              <w:rPr>
                <w:i/>
                <w:iCs/>
                <w:color w:val="000000"/>
                <w:u w:val="single"/>
              </w:rPr>
              <w:t>-.91</w:t>
            </w:r>
          </w:p>
        </w:tc>
        <w:tc>
          <w:tcPr>
            <w:tcW w:w="709" w:type="pct"/>
            <w:tcBorders>
              <w:top w:val="nil"/>
              <w:bottom w:val="single" w:sz="4" w:space="0" w:color="auto"/>
            </w:tcBorders>
            <w:vAlign w:val="center"/>
          </w:tcPr>
          <w:p w14:paraId="67A5D280" w14:textId="1670502A" w:rsidR="000C69B6" w:rsidRPr="00215064" w:rsidRDefault="000C69B6" w:rsidP="000C69B6">
            <w:pPr>
              <w:jc w:val="center"/>
              <w:rPr>
                <w:color w:val="000000" w:themeColor="text1"/>
                <w:sz w:val="20"/>
                <w:szCs w:val="20"/>
              </w:rPr>
            </w:pPr>
            <w:r w:rsidRPr="00215064">
              <w:rPr>
                <w:color w:val="000000"/>
                <w:sz w:val="20"/>
                <w:szCs w:val="20"/>
              </w:rPr>
              <w:t>Maladaptive</w:t>
            </w:r>
          </w:p>
        </w:tc>
      </w:tr>
      <w:tr w:rsidR="000C69B6" w:rsidRPr="00215064" w14:paraId="01DAEBE1" w14:textId="77777777" w:rsidTr="00245261">
        <w:trPr>
          <w:trHeight w:val="144"/>
          <w:jc w:val="center"/>
        </w:trPr>
        <w:tc>
          <w:tcPr>
            <w:tcW w:w="1966" w:type="pct"/>
            <w:tcBorders>
              <w:top w:val="single" w:sz="4" w:space="0" w:color="auto"/>
              <w:bottom w:val="nil"/>
            </w:tcBorders>
            <w:noWrap/>
            <w:vAlign w:val="center"/>
          </w:tcPr>
          <w:p w14:paraId="329BA01B" w14:textId="16D5CD7A" w:rsidR="000C69B6" w:rsidRPr="00215064" w:rsidRDefault="000C69B6" w:rsidP="000C69B6">
            <w:pPr>
              <w:rPr>
                <w:b/>
                <w:color w:val="000000" w:themeColor="text1"/>
              </w:rPr>
            </w:pPr>
            <w:r w:rsidRPr="00215064">
              <w:lastRenderedPageBreak/>
              <w:t xml:space="preserve">   Psychopathy</w:t>
            </w:r>
          </w:p>
        </w:tc>
        <w:tc>
          <w:tcPr>
            <w:tcW w:w="353" w:type="pct"/>
            <w:tcBorders>
              <w:top w:val="single" w:sz="4" w:space="0" w:color="auto"/>
              <w:bottom w:val="nil"/>
            </w:tcBorders>
            <w:vAlign w:val="center"/>
          </w:tcPr>
          <w:p w14:paraId="1759F9D0" w14:textId="7FE1C759" w:rsidR="000C69B6" w:rsidRPr="00215064" w:rsidRDefault="000C69B6" w:rsidP="000C69B6">
            <w:pPr>
              <w:jc w:val="center"/>
              <w:rPr>
                <w:b/>
                <w:bCs/>
                <w:i/>
                <w:iCs/>
                <w:color w:val="000000" w:themeColor="text1"/>
              </w:rPr>
            </w:pPr>
            <w:r w:rsidRPr="00215064">
              <w:rPr>
                <w:color w:val="000000"/>
              </w:rPr>
              <w:t>103</w:t>
            </w:r>
          </w:p>
        </w:tc>
        <w:tc>
          <w:tcPr>
            <w:tcW w:w="253" w:type="pct"/>
            <w:tcBorders>
              <w:top w:val="single" w:sz="4" w:space="0" w:color="auto"/>
              <w:bottom w:val="nil"/>
            </w:tcBorders>
            <w:noWrap/>
            <w:vAlign w:val="center"/>
          </w:tcPr>
          <w:p w14:paraId="71D15768" w14:textId="0CD7BCAE" w:rsidR="000C69B6" w:rsidRPr="00215064" w:rsidRDefault="000C69B6" w:rsidP="000C69B6">
            <w:pPr>
              <w:jc w:val="center"/>
              <w:rPr>
                <w:b/>
                <w:bCs/>
                <w:i/>
                <w:iCs/>
                <w:color w:val="000000" w:themeColor="text1"/>
              </w:rPr>
            </w:pPr>
            <w:r w:rsidRPr="00215064">
              <w:rPr>
                <w:b/>
                <w:bCs/>
              </w:rPr>
              <w:t>.73</w:t>
            </w:r>
          </w:p>
        </w:tc>
        <w:tc>
          <w:tcPr>
            <w:tcW w:w="293" w:type="pct"/>
            <w:tcBorders>
              <w:top w:val="single" w:sz="4" w:space="0" w:color="auto"/>
              <w:bottom w:val="nil"/>
            </w:tcBorders>
            <w:noWrap/>
            <w:vAlign w:val="center"/>
          </w:tcPr>
          <w:p w14:paraId="07132F7D" w14:textId="5B5F1E1F" w:rsidR="000C69B6" w:rsidRPr="00215064" w:rsidRDefault="000C69B6" w:rsidP="000C69B6">
            <w:pPr>
              <w:jc w:val="center"/>
              <w:rPr>
                <w:b/>
                <w:bCs/>
                <w:i/>
                <w:iCs/>
                <w:color w:val="000000" w:themeColor="text1"/>
              </w:rPr>
            </w:pPr>
            <w:r w:rsidRPr="00215064">
              <w:rPr>
                <w:i/>
                <w:iCs/>
                <w:color w:val="000000"/>
              </w:rPr>
              <w:t>.46</w:t>
            </w:r>
          </w:p>
        </w:tc>
        <w:tc>
          <w:tcPr>
            <w:tcW w:w="263" w:type="pct"/>
            <w:tcBorders>
              <w:top w:val="single" w:sz="4" w:space="0" w:color="auto"/>
              <w:bottom w:val="nil"/>
            </w:tcBorders>
            <w:noWrap/>
            <w:vAlign w:val="center"/>
          </w:tcPr>
          <w:p w14:paraId="061187E2" w14:textId="64F48744" w:rsidR="000C69B6" w:rsidRPr="00215064" w:rsidRDefault="000C69B6" w:rsidP="000C69B6">
            <w:pPr>
              <w:jc w:val="center"/>
              <w:rPr>
                <w:color w:val="000000" w:themeColor="text1"/>
              </w:rPr>
            </w:pPr>
            <w:r w:rsidRPr="00215064">
              <w:t>.18</w:t>
            </w:r>
          </w:p>
        </w:tc>
        <w:tc>
          <w:tcPr>
            <w:tcW w:w="304" w:type="pct"/>
            <w:tcBorders>
              <w:top w:val="single" w:sz="4" w:space="0" w:color="auto"/>
              <w:bottom w:val="nil"/>
            </w:tcBorders>
            <w:noWrap/>
            <w:vAlign w:val="center"/>
          </w:tcPr>
          <w:p w14:paraId="6996A8CA" w14:textId="66B0189C" w:rsidR="000C69B6" w:rsidRPr="00215064" w:rsidRDefault="000C69B6" w:rsidP="000C69B6">
            <w:pPr>
              <w:jc w:val="center"/>
              <w:rPr>
                <w:color w:val="000000" w:themeColor="text1"/>
              </w:rPr>
            </w:pPr>
            <w:r w:rsidRPr="00215064">
              <w:t>-.63</w:t>
            </w:r>
          </w:p>
        </w:tc>
        <w:tc>
          <w:tcPr>
            <w:tcW w:w="199" w:type="pct"/>
            <w:tcBorders>
              <w:top w:val="single" w:sz="4" w:space="0" w:color="auto"/>
              <w:bottom w:val="nil"/>
            </w:tcBorders>
            <w:noWrap/>
            <w:vAlign w:val="center"/>
          </w:tcPr>
          <w:p w14:paraId="53D6365B" w14:textId="63B2084F" w:rsidR="000C69B6" w:rsidRPr="00215064" w:rsidRDefault="000C69B6" w:rsidP="000C69B6">
            <w:pPr>
              <w:jc w:val="center"/>
              <w:rPr>
                <w:iCs/>
                <w:color w:val="000000" w:themeColor="text1"/>
              </w:rPr>
            </w:pPr>
            <w:r w:rsidRPr="00215064">
              <w:rPr>
                <w:i/>
                <w:iCs/>
                <w:color w:val="000000"/>
                <w:u w:val="single"/>
              </w:rPr>
              <w:t>.05</w:t>
            </w:r>
          </w:p>
        </w:tc>
        <w:tc>
          <w:tcPr>
            <w:tcW w:w="230" w:type="pct"/>
            <w:tcBorders>
              <w:top w:val="single" w:sz="4" w:space="0" w:color="auto"/>
              <w:bottom w:val="nil"/>
            </w:tcBorders>
            <w:noWrap/>
            <w:vAlign w:val="center"/>
          </w:tcPr>
          <w:p w14:paraId="5BF02D41" w14:textId="4F481102" w:rsidR="000C69B6" w:rsidRPr="00215064" w:rsidRDefault="000C69B6" w:rsidP="000C69B6">
            <w:pPr>
              <w:jc w:val="center"/>
              <w:rPr>
                <w:iCs/>
                <w:color w:val="000000" w:themeColor="text1"/>
              </w:rPr>
            </w:pPr>
            <w:r w:rsidRPr="00215064">
              <w:rPr>
                <w:i/>
                <w:iCs/>
                <w:color w:val="000000"/>
                <w:u w:val="single"/>
              </w:rPr>
              <w:t>-.90</w:t>
            </w:r>
          </w:p>
        </w:tc>
        <w:tc>
          <w:tcPr>
            <w:tcW w:w="199" w:type="pct"/>
            <w:tcBorders>
              <w:top w:val="single" w:sz="4" w:space="0" w:color="auto"/>
              <w:bottom w:val="nil"/>
            </w:tcBorders>
            <w:noWrap/>
            <w:vAlign w:val="center"/>
          </w:tcPr>
          <w:p w14:paraId="2804FB8B" w14:textId="04510321" w:rsidR="000C69B6" w:rsidRPr="00215064" w:rsidRDefault="000C69B6" w:rsidP="000C69B6">
            <w:pPr>
              <w:jc w:val="center"/>
              <w:rPr>
                <w:iCs/>
                <w:color w:val="000000" w:themeColor="text1"/>
              </w:rPr>
            </w:pPr>
            <w:r w:rsidRPr="00215064">
              <w:rPr>
                <w:i/>
                <w:iCs/>
                <w:color w:val="000000"/>
                <w:u w:val="single"/>
              </w:rPr>
              <w:t>.04</w:t>
            </w:r>
          </w:p>
        </w:tc>
        <w:tc>
          <w:tcPr>
            <w:tcW w:w="230" w:type="pct"/>
            <w:tcBorders>
              <w:top w:val="single" w:sz="4" w:space="0" w:color="auto"/>
              <w:bottom w:val="nil"/>
            </w:tcBorders>
            <w:noWrap/>
            <w:vAlign w:val="center"/>
          </w:tcPr>
          <w:p w14:paraId="6232D0AC" w14:textId="7F61ECB1" w:rsidR="000C69B6" w:rsidRPr="00215064" w:rsidRDefault="000C69B6" w:rsidP="000C69B6">
            <w:pPr>
              <w:jc w:val="center"/>
              <w:rPr>
                <w:iCs/>
                <w:color w:val="000000" w:themeColor="text1"/>
              </w:rPr>
            </w:pPr>
            <w:r w:rsidRPr="00215064">
              <w:rPr>
                <w:i/>
                <w:iCs/>
                <w:color w:val="000000"/>
                <w:u w:val="single"/>
              </w:rPr>
              <w:t>-.92</w:t>
            </w:r>
          </w:p>
        </w:tc>
        <w:tc>
          <w:tcPr>
            <w:tcW w:w="709" w:type="pct"/>
            <w:tcBorders>
              <w:top w:val="single" w:sz="4" w:space="0" w:color="auto"/>
              <w:bottom w:val="nil"/>
            </w:tcBorders>
            <w:vAlign w:val="center"/>
          </w:tcPr>
          <w:p w14:paraId="527C33C5" w14:textId="09A54FDD" w:rsidR="000C69B6" w:rsidRPr="00215064" w:rsidRDefault="000C69B6" w:rsidP="000C69B6">
            <w:pPr>
              <w:jc w:val="center"/>
              <w:rPr>
                <w:iCs/>
                <w:color w:val="000000" w:themeColor="text1"/>
                <w:sz w:val="20"/>
                <w:szCs w:val="20"/>
              </w:rPr>
            </w:pPr>
            <w:r w:rsidRPr="00215064">
              <w:rPr>
                <w:color w:val="000000"/>
                <w:sz w:val="20"/>
                <w:szCs w:val="20"/>
              </w:rPr>
              <w:t>Maladaptive</w:t>
            </w:r>
          </w:p>
        </w:tc>
      </w:tr>
      <w:tr w:rsidR="000C69B6" w:rsidRPr="00215064" w14:paraId="346387DE" w14:textId="77777777" w:rsidTr="00867CA8">
        <w:trPr>
          <w:trHeight w:val="144"/>
          <w:jc w:val="center"/>
        </w:trPr>
        <w:tc>
          <w:tcPr>
            <w:tcW w:w="1966" w:type="pct"/>
            <w:tcBorders>
              <w:top w:val="nil"/>
              <w:bottom w:val="nil"/>
            </w:tcBorders>
            <w:noWrap/>
            <w:vAlign w:val="center"/>
          </w:tcPr>
          <w:p w14:paraId="4697CC03" w14:textId="1C3DE405" w:rsidR="000C69B6" w:rsidRPr="00215064" w:rsidRDefault="000C69B6" w:rsidP="000C69B6">
            <w:pPr>
              <w:rPr>
                <w:b/>
                <w:color w:val="000000" w:themeColor="text1"/>
              </w:rPr>
            </w:pPr>
            <w:r w:rsidRPr="00215064">
              <w:t xml:space="preserve">   Hubristic pride </w:t>
            </w:r>
          </w:p>
        </w:tc>
        <w:tc>
          <w:tcPr>
            <w:tcW w:w="353" w:type="pct"/>
            <w:tcBorders>
              <w:top w:val="nil"/>
              <w:bottom w:val="nil"/>
            </w:tcBorders>
            <w:vAlign w:val="center"/>
          </w:tcPr>
          <w:p w14:paraId="487A6E8D" w14:textId="58D0290B" w:rsidR="000C69B6" w:rsidRPr="00215064" w:rsidRDefault="000C69B6" w:rsidP="000C69B6">
            <w:pPr>
              <w:jc w:val="center"/>
              <w:rPr>
                <w:b/>
                <w:bCs/>
                <w:i/>
                <w:iCs/>
                <w:color w:val="000000" w:themeColor="text1"/>
              </w:rPr>
            </w:pPr>
            <w:r w:rsidRPr="00215064">
              <w:rPr>
                <w:color w:val="000000"/>
              </w:rPr>
              <w:t>102</w:t>
            </w:r>
          </w:p>
        </w:tc>
        <w:tc>
          <w:tcPr>
            <w:tcW w:w="253" w:type="pct"/>
            <w:tcBorders>
              <w:top w:val="nil"/>
              <w:bottom w:val="nil"/>
            </w:tcBorders>
            <w:noWrap/>
            <w:vAlign w:val="center"/>
          </w:tcPr>
          <w:p w14:paraId="1BEFF170" w14:textId="3886EBBC" w:rsidR="000C69B6" w:rsidRPr="00215064" w:rsidRDefault="000C69B6" w:rsidP="000C69B6">
            <w:pPr>
              <w:jc w:val="center"/>
              <w:rPr>
                <w:b/>
                <w:bCs/>
                <w:i/>
                <w:iCs/>
                <w:color w:val="000000" w:themeColor="text1"/>
              </w:rPr>
            </w:pPr>
            <w:r w:rsidRPr="00215064">
              <w:rPr>
                <w:i/>
                <w:iCs/>
              </w:rPr>
              <w:t>.59</w:t>
            </w:r>
          </w:p>
        </w:tc>
        <w:tc>
          <w:tcPr>
            <w:tcW w:w="293" w:type="pct"/>
            <w:tcBorders>
              <w:top w:val="nil"/>
              <w:bottom w:val="nil"/>
            </w:tcBorders>
            <w:noWrap/>
            <w:vAlign w:val="center"/>
          </w:tcPr>
          <w:p w14:paraId="5F0E23D6" w14:textId="5EE3C892" w:rsidR="000C69B6" w:rsidRPr="00215064" w:rsidRDefault="000C69B6" w:rsidP="000C69B6">
            <w:pPr>
              <w:jc w:val="center"/>
              <w:rPr>
                <w:b/>
                <w:bCs/>
                <w:i/>
                <w:iCs/>
                <w:color w:val="000000" w:themeColor="text1"/>
              </w:rPr>
            </w:pPr>
            <w:r w:rsidRPr="00215064">
              <w:rPr>
                <w:i/>
                <w:iCs/>
                <w:color w:val="000000"/>
              </w:rPr>
              <w:t>.18</w:t>
            </w:r>
          </w:p>
        </w:tc>
        <w:tc>
          <w:tcPr>
            <w:tcW w:w="263" w:type="pct"/>
            <w:tcBorders>
              <w:top w:val="nil"/>
              <w:bottom w:val="nil"/>
            </w:tcBorders>
            <w:noWrap/>
            <w:vAlign w:val="center"/>
          </w:tcPr>
          <w:p w14:paraId="3C81B3E4" w14:textId="04FE9FD9" w:rsidR="000C69B6" w:rsidRPr="00215064" w:rsidRDefault="000C69B6" w:rsidP="000C69B6">
            <w:pPr>
              <w:jc w:val="center"/>
              <w:rPr>
                <w:color w:val="000000" w:themeColor="text1"/>
              </w:rPr>
            </w:pPr>
            <w:r w:rsidRPr="00215064">
              <w:t>.27</w:t>
            </w:r>
          </w:p>
        </w:tc>
        <w:tc>
          <w:tcPr>
            <w:tcW w:w="304" w:type="pct"/>
            <w:tcBorders>
              <w:top w:val="nil"/>
              <w:bottom w:val="nil"/>
            </w:tcBorders>
            <w:noWrap/>
            <w:vAlign w:val="center"/>
          </w:tcPr>
          <w:p w14:paraId="56DF01ED" w14:textId="3BB619C2" w:rsidR="000C69B6" w:rsidRPr="00215064" w:rsidRDefault="000C69B6" w:rsidP="000C69B6">
            <w:pPr>
              <w:jc w:val="center"/>
              <w:rPr>
                <w:color w:val="000000" w:themeColor="text1"/>
              </w:rPr>
            </w:pPr>
            <w:r w:rsidRPr="00215064">
              <w:t>-.45</w:t>
            </w:r>
          </w:p>
        </w:tc>
        <w:tc>
          <w:tcPr>
            <w:tcW w:w="199" w:type="pct"/>
            <w:tcBorders>
              <w:top w:val="nil"/>
              <w:bottom w:val="nil"/>
            </w:tcBorders>
            <w:noWrap/>
            <w:vAlign w:val="center"/>
          </w:tcPr>
          <w:p w14:paraId="4459C19B" w14:textId="28469A94" w:rsidR="000C69B6" w:rsidRPr="00215064" w:rsidRDefault="000C69B6" w:rsidP="000C69B6">
            <w:pPr>
              <w:jc w:val="center"/>
              <w:rPr>
                <w:iCs/>
                <w:color w:val="000000" w:themeColor="text1"/>
              </w:rPr>
            </w:pPr>
            <w:r w:rsidRPr="00215064">
              <w:rPr>
                <w:i/>
                <w:iCs/>
                <w:color w:val="000000"/>
                <w:u w:val="single"/>
              </w:rPr>
              <w:t>.08</w:t>
            </w:r>
          </w:p>
        </w:tc>
        <w:tc>
          <w:tcPr>
            <w:tcW w:w="230" w:type="pct"/>
            <w:tcBorders>
              <w:top w:val="nil"/>
              <w:bottom w:val="nil"/>
            </w:tcBorders>
            <w:noWrap/>
            <w:vAlign w:val="center"/>
          </w:tcPr>
          <w:p w14:paraId="42652F59" w14:textId="4CCC7AB7" w:rsidR="000C69B6" w:rsidRPr="00215064" w:rsidRDefault="000C69B6" w:rsidP="000C69B6">
            <w:pPr>
              <w:jc w:val="center"/>
              <w:rPr>
                <w:iCs/>
                <w:color w:val="000000" w:themeColor="text1"/>
              </w:rPr>
            </w:pPr>
            <w:r w:rsidRPr="00215064">
              <w:rPr>
                <w:i/>
                <w:iCs/>
                <w:color w:val="000000"/>
                <w:u w:val="single"/>
              </w:rPr>
              <w:t>-.84</w:t>
            </w:r>
          </w:p>
        </w:tc>
        <w:tc>
          <w:tcPr>
            <w:tcW w:w="199" w:type="pct"/>
            <w:tcBorders>
              <w:top w:val="nil"/>
              <w:bottom w:val="nil"/>
            </w:tcBorders>
            <w:noWrap/>
            <w:vAlign w:val="center"/>
          </w:tcPr>
          <w:p w14:paraId="3ED65395" w14:textId="3DD5DB47" w:rsidR="000C69B6" w:rsidRPr="00215064" w:rsidRDefault="000C69B6" w:rsidP="000C69B6">
            <w:pPr>
              <w:jc w:val="center"/>
              <w:rPr>
                <w:iCs/>
                <w:color w:val="000000" w:themeColor="text1"/>
              </w:rPr>
            </w:pPr>
            <w:r w:rsidRPr="00215064">
              <w:rPr>
                <w:i/>
                <w:iCs/>
                <w:color w:val="000000"/>
                <w:u w:val="single"/>
              </w:rPr>
              <w:t>.06</w:t>
            </w:r>
          </w:p>
        </w:tc>
        <w:tc>
          <w:tcPr>
            <w:tcW w:w="230" w:type="pct"/>
            <w:tcBorders>
              <w:top w:val="nil"/>
              <w:bottom w:val="nil"/>
            </w:tcBorders>
            <w:noWrap/>
            <w:vAlign w:val="center"/>
          </w:tcPr>
          <w:p w14:paraId="3F514456" w14:textId="4340DB1F" w:rsidR="000C69B6" w:rsidRPr="00215064" w:rsidRDefault="000C69B6" w:rsidP="000C69B6">
            <w:pPr>
              <w:jc w:val="center"/>
              <w:rPr>
                <w:iCs/>
                <w:color w:val="000000" w:themeColor="text1"/>
              </w:rPr>
            </w:pPr>
            <w:r w:rsidRPr="00215064">
              <w:rPr>
                <w:i/>
                <w:iCs/>
                <w:color w:val="000000"/>
                <w:u w:val="single"/>
              </w:rPr>
              <w:t>-.88</w:t>
            </w:r>
          </w:p>
        </w:tc>
        <w:tc>
          <w:tcPr>
            <w:tcW w:w="709" w:type="pct"/>
            <w:tcBorders>
              <w:top w:val="nil"/>
              <w:bottom w:val="nil"/>
            </w:tcBorders>
            <w:vAlign w:val="center"/>
          </w:tcPr>
          <w:p w14:paraId="2BB75C7A" w14:textId="3EA80D0E" w:rsidR="000C69B6" w:rsidRPr="00215064" w:rsidRDefault="000C69B6" w:rsidP="000C69B6">
            <w:pPr>
              <w:jc w:val="center"/>
              <w:rPr>
                <w:iCs/>
                <w:color w:val="000000" w:themeColor="text1"/>
                <w:sz w:val="20"/>
                <w:szCs w:val="20"/>
              </w:rPr>
            </w:pPr>
            <w:r w:rsidRPr="00215064">
              <w:rPr>
                <w:color w:val="000000"/>
                <w:sz w:val="20"/>
                <w:szCs w:val="20"/>
              </w:rPr>
              <w:t>Maladaptive</w:t>
            </w:r>
          </w:p>
        </w:tc>
      </w:tr>
      <w:tr w:rsidR="000C69B6" w:rsidRPr="00215064" w14:paraId="15345BD4" w14:textId="77777777" w:rsidTr="00867CA8">
        <w:trPr>
          <w:trHeight w:val="144"/>
          <w:jc w:val="center"/>
        </w:trPr>
        <w:tc>
          <w:tcPr>
            <w:tcW w:w="1966" w:type="pct"/>
            <w:tcBorders>
              <w:top w:val="nil"/>
              <w:bottom w:val="nil"/>
            </w:tcBorders>
            <w:noWrap/>
            <w:vAlign w:val="center"/>
          </w:tcPr>
          <w:p w14:paraId="6960176D" w14:textId="326BED0C" w:rsidR="000C69B6" w:rsidRPr="00215064" w:rsidRDefault="000C69B6" w:rsidP="000C69B6">
            <w:pPr>
              <w:rPr>
                <w:b/>
                <w:color w:val="000000" w:themeColor="text1"/>
              </w:rPr>
            </w:pPr>
            <w:r w:rsidRPr="00215064">
              <w:rPr>
                <w:b/>
                <w:bCs/>
                <w:color w:val="000000" w:themeColor="text1"/>
              </w:rPr>
              <w:t>Descriptive statistics</w:t>
            </w:r>
          </w:p>
        </w:tc>
        <w:tc>
          <w:tcPr>
            <w:tcW w:w="353" w:type="pct"/>
            <w:tcBorders>
              <w:top w:val="nil"/>
              <w:bottom w:val="nil"/>
            </w:tcBorders>
            <w:vAlign w:val="center"/>
          </w:tcPr>
          <w:p w14:paraId="266FB140" w14:textId="14F31868" w:rsidR="000C69B6" w:rsidRPr="00215064" w:rsidRDefault="000C69B6" w:rsidP="000C69B6">
            <w:pPr>
              <w:jc w:val="center"/>
              <w:rPr>
                <w:b/>
                <w:bCs/>
                <w:i/>
                <w:iCs/>
                <w:color w:val="000000" w:themeColor="text1"/>
              </w:rPr>
            </w:pPr>
          </w:p>
        </w:tc>
        <w:tc>
          <w:tcPr>
            <w:tcW w:w="253" w:type="pct"/>
            <w:tcBorders>
              <w:top w:val="nil"/>
              <w:bottom w:val="nil"/>
            </w:tcBorders>
            <w:noWrap/>
            <w:vAlign w:val="center"/>
          </w:tcPr>
          <w:p w14:paraId="25EFB95F" w14:textId="4EFB2CD0" w:rsidR="000C69B6" w:rsidRPr="00215064" w:rsidRDefault="000C69B6" w:rsidP="000C69B6">
            <w:pPr>
              <w:jc w:val="center"/>
              <w:rPr>
                <w:b/>
                <w:bCs/>
                <w:i/>
                <w:iCs/>
                <w:color w:val="000000" w:themeColor="text1"/>
              </w:rPr>
            </w:pPr>
          </w:p>
        </w:tc>
        <w:tc>
          <w:tcPr>
            <w:tcW w:w="293" w:type="pct"/>
            <w:tcBorders>
              <w:top w:val="nil"/>
              <w:bottom w:val="nil"/>
            </w:tcBorders>
            <w:noWrap/>
            <w:vAlign w:val="center"/>
          </w:tcPr>
          <w:p w14:paraId="78A7322C" w14:textId="3CB6E1A4" w:rsidR="000C69B6" w:rsidRPr="00215064" w:rsidRDefault="000C69B6" w:rsidP="000C69B6">
            <w:pPr>
              <w:jc w:val="center"/>
              <w:rPr>
                <w:b/>
                <w:bCs/>
                <w:i/>
                <w:iCs/>
                <w:color w:val="000000" w:themeColor="text1"/>
              </w:rPr>
            </w:pPr>
          </w:p>
        </w:tc>
        <w:tc>
          <w:tcPr>
            <w:tcW w:w="263" w:type="pct"/>
            <w:tcBorders>
              <w:top w:val="nil"/>
              <w:bottom w:val="nil"/>
            </w:tcBorders>
            <w:noWrap/>
            <w:vAlign w:val="center"/>
          </w:tcPr>
          <w:p w14:paraId="413CB8D2" w14:textId="30BC23D1" w:rsidR="000C69B6" w:rsidRPr="00215064" w:rsidRDefault="000C69B6" w:rsidP="000C69B6">
            <w:pPr>
              <w:jc w:val="center"/>
              <w:rPr>
                <w:color w:val="000000" w:themeColor="text1"/>
              </w:rPr>
            </w:pPr>
          </w:p>
        </w:tc>
        <w:tc>
          <w:tcPr>
            <w:tcW w:w="304" w:type="pct"/>
            <w:tcBorders>
              <w:top w:val="nil"/>
              <w:bottom w:val="nil"/>
            </w:tcBorders>
            <w:noWrap/>
            <w:vAlign w:val="center"/>
          </w:tcPr>
          <w:p w14:paraId="518B2D46" w14:textId="0FBF1603" w:rsidR="000C69B6" w:rsidRPr="00215064" w:rsidRDefault="000C69B6" w:rsidP="000C69B6">
            <w:pPr>
              <w:jc w:val="center"/>
              <w:rPr>
                <w:color w:val="000000" w:themeColor="text1"/>
              </w:rPr>
            </w:pPr>
          </w:p>
        </w:tc>
        <w:tc>
          <w:tcPr>
            <w:tcW w:w="199" w:type="pct"/>
            <w:tcBorders>
              <w:top w:val="nil"/>
              <w:bottom w:val="nil"/>
            </w:tcBorders>
            <w:noWrap/>
            <w:vAlign w:val="center"/>
          </w:tcPr>
          <w:p w14:paraId="6354C03A" w14:textId="4D3BF1FB" w:rsidR="000C69B6" w:rsidRPr="00215064" w:rsidRDefault="000C69B6" w:rsidP="000C69B6">
            <w:pPr>
              <w:jc w:val="center"/>
              <w:rPr>
                <w:iCs/>
                <w:color w:val="000000" w:themeColor="text1"/>
              </w:rPr>
            </w:pPr>
          </w:p>
        </w:tc>
        <w:tc>
          <w:tcPr>
            <w:tcW w:w="230" w:type="pct"/>
            <w:tcBorders>
              <w:top w:val="nil"/>
              <w:bottom w:val="nil"/>
            </w:tcBorders>
            <w:noWrap/>
            <w:vAlign w:val="center"/>
          </w:tcPr>
          <w:p w14:paraId="455F5D31" w14:textId="02BAA441" w:rsidR="000C69B6" w:rsidRPr="00215064" w:rsidRDefault="000C69B6" w:rsidP="000C69B6">
            <w:pPr>
              <w:jc w:val="center"/>
              <w:rPr>
                <w:iCs/>
                <w:color w:val="000000" w:themeColor="text1"/>
              </w:rPr>
            </w:pPr>
          </w:p>
        </w:tc>
        <w:tc>
          <w:tcPr>
            <w:tcW w:w="199" w:type="pct"/>
            <w:tcBorders>
              <w:top w:val="nil"/>
              <w:bottom w:val="nil"/>
            </w:tcBorders>
            <w:noWrap/>
            <w:vAlign w:val="center"/>
          </w:tcPr>
          <w:p w14:paraId="7686FEC2" w14:textId="246CF333" w:rsidR="000C69B6" w:rsidRPr="00215064" w:rsidRDefault="000C69B6" w:rsidP="000C69B6">
            <w:pPr>
              <w:jc w:val="center"/>
              <w:rPr>
                <w:iCs/>
                <w:color w:val="000000" w:themeColor="text1"/>
              </w:rPr>
            </w:pPr>
          </w:p>
        </w:tc>
        <w:tc>
          <w:tcPr>
            <w:tcW w:w="230" w:type="pct"/>
            <w:tcBorders>
              <w:top w:val="nil"/>
              <w:bottom w:val="nil"/>
            </w:tcBorders>
            <w:noWrap/>
            <w:vAlign w:val="center"/>
          </w:tcPr>
          <w:p w14:paraId="33E85023" w14:textId="4F2A4A30" w:rsidR="000C69B6" w:rsidRPr="00215064" w:rsidRDefault="000C69B6" w:rsidP="000C69B6">
            <w:pPr>
              <w:jc w:val="center"/>
              <w:rPr>
                <w:iCs/>
                <w:color w:val="000000" w:themeColor="text1"/>
              </w:rPr>
            </w:pPr>
          </w:p>
        </w:tc>
        <w:tc>
          <w:tcPr>
            <w:tcW w:w="709" w:type="pct"/>
            <w:tcBorders>
              <w:top w:val="nil"/>
              <w:bottom w:val="nil"/>
            </w:tcBorders>
            <w:vAlign w:val="center"/>
          </w:tcPr>
          <w:p w14:paraId="72572BB3" w14:textId="362F49AD" w:rsidR="000C69B6" w:rsidRPr="00215064" w:rsidRDefault="000C69B6" w:rsidP="000C69B6">
            <w:pPr>
              <w:jc w:val="center"/>
              <w:rPr>
                <w:iCs/>
                <w:color w:val="000000" w:themeColor="text1"/>
                <w:sz w:val="20"/>
                <w:szCs w:val="20"/>
              </w:rPr>
            </w:pPr>
          </w:p>
        </w:tc>
      </w:tr>
      <w:tr w:rsidR="000C69B6" w:rsidRPr="00215064" w14:paraId="0B6F5247" w14:textId="77777777" w:rsidTr="006574B1">
        <w:trPr>
          <w:trHeight w:val="144"/>
          <w:jc w:val="center"/>
        </w:trPr>
        <w:tc>
          <w:tcPr>
            <w:tcW w:w="1966" w:type="pct"/>
            <w:tcBorders>
              <w:top w:val="nil"/>
            </w:tcBorders>
            <w:noWrap/>
            <w:vAlign w:val="center"/>
          </w:tcPr>
          <w:p w14:paraId="14B399C7" w14:textId="7171B275" w:rsidR="000C69B6" w:rsidRPr="00215064" w:rsidRDefault="000C69B6" w:rsidP="000C69B6">
            <w:pPr>
              <w:rPr>
                <w:color w:val="000000" w:themeColor="text1"/>
              </w:rPr>
            </w:pPr>
            <w:r w:rsidRPr="00215064">
              <w:rPr>
                <w:i/>
                <w:iCs/>
                <w:color w:val="000000" w:themeColor="text1"/>
              </w:rPr>
              <w:t xml:space="preserve">   M</w:t>
            </w:r>
          </w:p>
        </w:tc>
        <w:tc>
          <w:tcPr>
            <w:tcW w:w="353" w:type="pct"/>
            <w:tcBorders>
              <w:top w:val="nil"/>
            </w:tcBorders>
            <w:vAlign w:val="center"/>
          </w:tcPr>
          <w:p w14:paraId="491F1EE4" w14:textId="2464FAD1" w:rsidR="000C69B6" w:rsidRPr="00215064" w:rsidRDefault="000C69B6" w:rsidP="000C69B6">
            <w:pPr>
              <w:jc w:val="center"/>
              <w:rPr>
                <w:b/>
                <w:bCs/>
                <w:color w:val="000000" w:themeColor="text1"/>
              </w:rPr>
            </w:pPr>
            <w:r w:rsidRPr="00215064">
              <w:t>107.75</w:t>
            </w:r>
          </w:p>
        </w:tc>
        <w:tc>
          <w:tcPr>
            <w:tcW w:w="253" w:type="pct"/>
            <w:tcBorders>
              <w:top w:val="nil"/>
            </w:tcBorders>
            <w:shd w:val="clear" w:color="auto" w:fill="F2F2F2" w:themeFill="background1" w:themeFillShade="F2"/>
            <w:noWrap/>
            <w:vAlign w:val="center"/>
          </w:tcPr>
          <w:p w14:paraId="49F0E220" w14:textId="1AD0106D" w:rsidR="000C69B6" w:rsidRPr="00215064" w:rsidRDefault="000C69B6" w:rsidP="000C69B6">
            <w:pPr>
              <w:jc w:val="center"/>
              <w:rPr>
                <w:b/>
                <w:bCs/>
                <w:color w:val="000000" w:themeColor="text1"/>
              </w:rPr>
            </w:pPr>
            <w:r w:rsidRPr="00215064">
              <w:rPr>
                <w:b/>
                <w:bCs/>
              </w:rPr>
              <w:t>.67</w:t>
            </w:r>
          </w:p>
        </w:tc>
        <w:tc>
          <w:tcPr>
            <w:tcW w:w="293" w:type="pct"/>
            <w:tcBorders>
              <w:top w:val="nil"/>
            </w:tcBorders>
            <w:shd w:val="clear" w:color="auto" w:fill="F2F2F2" w:themeFill="background1" w:themeFillShade="F2"/>
            <w:noWrap/>
            <w:vAlign w:val="center"/>
          </w:tcPr>
          <w:p w14:paraId="391FC289" w14:textId="5EED4AC0" w:rsidR="000C69B6" w:rsidRPr="00215064" w:rsidRDefault="000C69B6" w:rsidP="000C69B6">
            <w:pPr>
              <w:jc w:val="center"/>
              <w:rPr>
                <w:b/>
                <w:bCs/>
                <w:color w:val="000000" w:themeColor="text1"/>
              </w:rPr>
            </w:pPr>
            <w:r w:rsidRPr="00215064">
              <w:rPr>
                <w:b/>
                <w:bCs/>
              </w:rPr>
              <w:t>.35</w:t>
            </w:r>
          </w:p>
        </w:tc>
        <w:tc>
          <w:tcPr>
            <w:tcW w:w="263" w:type="pct"/>
            <w:tcBorders>
              <w:top w:val="nil"/>
            </w:tcBorders>
            <w:noWrap/>
            <w:vAlign w:val="center"/>
          </w:tcPr>
          <w:p w14:paraId="1276E49A" w14:textId="18C9C19F" w:rsidR="000C69B6" w:rsidRPr="00215064" w:rsidRDefault="000C69B6" w:rsidP="000C69B6">
            <w:pPr>
              <w:jc w:val="center"/>
              <w:rPr>
                <w:color w:val="000000" w:themeColor="text1"/>
              </w:rPr>
            </w:pPr>
            <w:r w:rsidRPr="00215064">
              <w:t>.22</w:t>
            </w:r>
          </w:p>
        </w:tc>
        <w:tc>
          <w:tcPr>
            <w:tcW w:w="304" w:type="pct"/>
            <w:tcBorders>
              <w:top w:val="nil"/>
            </w:tcBorders>
            <w:noWrap/>
            <w:vAlign w:val="center"/>
          </w:tcPr>
          <w:p w14:paraId="762CB1D2" w14:textId="4B72F388" w:rsidR="000C69B6" w:rsidRPr="00215064" w:rsidRDefault="000C69B6" w:rsidP="000C69B6">
            <w:pPr>
              <w:jc w:val="center"/>
              <w:rPr>
                <w:color w:val="000000" w:themeColor="text1"/>
              </w:rPr>
            </w:pPr>
            <w:r w:rsidRPr="00215064">
              <w:t>-.56</w:t>
            </w:r>
          </w:p>
        </w:tc>
        <w:tc>
          <w:tcPr>
            <w:tcW w:w="199" w:type="pct"/>
            <w:tcBorders>
              <w:top w:val="nil"/>
            </w:tcBorders>
            <w:noWrap/>
            <w:vAlign w:val="center"/>
          </w:tcPr>
          <w:p w14:paraId="2BAEC93D" w14:textId="4CD49995" w:rsidR="000C69B6" w:rsidRPr="00215064" w:rsidRDefault="000C69B6" w:rsidP="000C69B6">
            <w:pPr>
              <w:jc w:val="center"/>
              <w:rPr>
                <w:color w:val="000000" w:themeColor="text1"/>
              </w:rPr>
            </w:pPr>
            <w:r w:rsidRPr="00215064">
              <w:t>.06</w:t>
            </w:r>
          </w:p>
        </w:tc>
        <w:tc>
          <w:tcPr>
            <w:tcW w:w="230" w:type="pct"/>
            <w:tcBorders>
              <w:top w:val="nil"/>
            </w:tcBorders>
            <w:noWrap/>
            <w:vAlign w:val="center"/>
          </w:tcPr>
          <w:p w14:paraId="6B6AFE0D" w14:textId="2182337F" w:rsidR="000C69B6" w:rsidRPr="00215064" w:rsidRDefault="000C69B6" w:rsidP="000C69B6">
            <w:pPr>
              <w:jc w:val="center"/>
              <w:rPr>
                <w:color w:val="000000" w:themeColor="text1"/>
              </w:rPr>
            </w:pPr>
            <w:r w:rsidRPr="00215064">
              <w:t>-.87</w:t>
            </w:r>
          </w:p>
        </w:tc>
        <w:tc>
          <w:tcPr>
            <w:tcW w:w="199" w:type="pct"/>
            <w:tcBorders>
              <w:top w:val="nil"/>
            </w:tcBorders>
            <w:noWrap/>
            <w:vAlign w:val="center"/>
          </w:tcPr>
          <w:p w14:paraId="02A13136" w14:textId="2A4DD02E" w:rsidR="000C69B6" w:rsidRPr="00215064" w:rsidRDefault="000C69B6" w:rsidP="000C69B6">
            <w:pPr>
              <w:jc w:val="center"/>
              <w:rPr>
                <w:color w:val="000000" w:themeColor="text1"/>
              </w:rPr>
            </w:pPr>
            <w:r w:rsidRPr="00215064">
              <w:t>.04</w:t>
            </w:r>
          </w:p>
        </w:tc>
        <w:tc>
          <w:tcPr>
            <w:tcW w:w="230" w:type="pct"/>
            <w:tcBorders>
              <w:top w:val="nil"/>
            </w:tcBorders>
            <w:noWrap/>
            <w:vAlign w:val="center"/>
          </w:tcPr>
          <w:p w14:paraId="7CE99B16" w14:textId="352DD6CE" w:rsidR="000C69B6" w:rsidRPr="00215064" w:rsidRDefault="000C69B6" w:rsidP="000C69B6">
            <w:pPr>
              <w:jc w:val="center"/>
              <w:rPr>
                <w:color w:val="000000" w:themeColor="text1"/>
              </w:rPr>
            </w:pPr>
            <w:r w:rsidRPr="00215064">
              <w:t>-.91</w:t>
            </w:r>
          </w:p>
        </w:tc>
        <w:tc>
          <w:tcPr>
            <w:tcW w:w="709" w:type="pct"/>
            <w:tcBorders>
              <w:top w:val="nil"/>
            </w:tcBorders>
            <w:vAlign w:val="center"/>
          </w:tcPr>
          <w:p w14:paraId="28EF9D39" w14:textId="7DF3AE2D" w:rsidR="000C69B6" w:rsidRPr="00215064" w:rsidRDefault="000C69B6" w:rsidP="000C69B6">
            <w:pPr>
              <w:jc w:val="center"/>
              <w:rPr>
                <w:color w:val="000000" w:themeColor="text1"/>
                <w:sz w:val="20"/>
                <w:szCs w:val="20"/>
              </w:rPr>
            </w:pPr>
          </w:p>
        </w:tc>
      </w:tr>
      <w:tr w:rsidR="000C69B6" w:rsidRPr="00215064" w14:paraId="6F9F6293" w14:textId="77777777" w:rsidTr="006574B1">
        <w:trPr>
          <w:trHeight w:val="144"/>
          <w:jc w:val="center"/>
        </w:trPr>
        <w:tc>
          <w:tcPr>
            <w:tcW w:w="1966" w:type="pct"/>
            <w:noWrap/>
            <w:vAlign w:val="center"/>
          </w:tcPr>
          <w:p w14:paraId="48B4149B" w14:textId="31D82F30" w:rsidR="000C69B6" w:rsidRPr="00215064" w:rsidRDefault="000C69B6" w:rsidP="000C69B6">
            <w:pPr>
              <w:rPr>
                <w:b/>
                <w:color w:val="000000" w:themeColor="text1"/>
              </w:rPr>
            </w:pPr>
            <w:r w:rsidRPr="00215064">
              <w:rPr>
                <w:i/>
                <w:iCs/>
                <w:color w:val="000000" w:themeColor="text1"/>
              </w:rPr>
              <w:t xml:space="preserve">   SD</w:t>
            </w:r>
          </w:p>
        </w:tc>
        <w:tc>
          <w:tcPr>
            <w:tcW w:w="353" w:type="pct"/>
            <w:vAlign w:val="center"/>
          </w:tcPr>
          <w:p w14:paraId="3F875B98" w14:textId="54347927" w:rsidR="000C69B6" w:rsidRPr="00215064" w:rsidRDefault="000C69B6" w:rsidP="000C69B6">
            <w:pPr>
              <w:jc w:val="center"/>
              <w:rPr>
                <w:b/>
                <w:bCs/>
                <w:i/>
                <w:iCs/>
                <w:color w:val="000000" w:themeColor="text1"/>
              </w:rPr>
            </w:pPr>
            <w:r w:rsidRPr="00215064">
              <w:t>6.08</w:t>
            </w:r>
          </w:p>
        </w:tc>
        <w:tc>
          <w:tcPr>
            <w:tcW w:w="253" w:type="pct"/>
            <w:shd w:val="clear" w:color="auto" w:fill="F2F2F2" w:themeFill="background1" w:themeFillShade="F2"/>
            <w:noWrap/>
            <w:vAlign w:val="center"/>
          </w:tcPr>
          <w:p w14:paraId="46D1B587" w14:textId="3A08B45F" w:rsidR="000C69B6" w:rsidRPr="00215064" w:rsidRDefault="000C69B6" w:rsidP="000C69B6">
            <w:pPr>
              <w:jc w:val="center"/>
              <w:rPr>
                <w:b/>
                <w:bCs/>
                <w:i/>
                <w:iCs/>
                <w:color w:val="000000" w:themeColor="text1"/>
              </w:rPr>
            </w:pPr>
            <w:r w:rsidRPr="00215064">
              <w:rPr>
                <w:b/>
                <w:bCs/>
              </w:rPr>
              <w:t>.06</w:t>
            </w:r>
          </w:p>
        </w:tc>
        <w:tc>
          <w:tcPr>
            <w:tcW w:w="293" w:type="pct"/>
            <w:shd w:val="clear" w:color="auto" w:fill="F2F2F2" w:themeFill="background1" w:themeFillShade="F2"/>
            <w:noWrap/>
            <w:vAlign w:val="center"/>
          </w:tcPr>
          <w:p w14:paraId="762DD7AD" w14:textId="443371C1" w:rsidR="000C69B6" w:rsidRPr="00215064" w:rsidRDefault="000C69B6" w:rsidP="000C69B6">
            <w:pPr>
              <w:jc w:val="center"/>
              <w:rPr>
                <w:b/>
                <w:bCs/>
                <w:i/>
                <w:iCs/>
                <w:color w:val="000000" w:themeColor="text1"/>
              </w:rPr>
            </w:pPr>
            <w:r w:rsidRPr="00215064">
              <w:rPr>
                <w:b/>
                <w:bCs/>
              </w:rPr>
              <w:t>.12</w:t>
            </w:r>
          </w:p>
        </w:tc>
        <w:tc>
          <w:tcPr>
            <w:tcW w:w="263" w:type="pct"/>
            <w:noWrap/>
            <w:vAlign w:val="center"/>
          </w:tcPr>
          <w:p w14:paraId="57B80DAB" w14:textId="01923625" w:rsidR="000C69B6" w:rsidRPr="00215064" w:rsidRDefault="000C69B6" w:rsidP="000C69B6">
            <w:pPr>
              <w:jc w:val="center"/>
              <w:rPr>
                <w:color w:val="000000" w:themeColor="text1"/>
              </w:rPr>
            </w:pPr>
            <w:r w:rsidRPr="00215064">
              <w:t>.04</w:t>
            </w:r>
          </w:p>
        </w:tc>
        <w:tc>
          <w:tcPr>
            <w:tcW w:w="304" w:type="pct"/>
            <w:noWrap/>
            <w:vAlign w:val="center"/>
          </w:tcPr>
          <w:p w14:paraId="4AF142B2" w14:textId="1E8F2AF6" w:rsidR="000C69B6" w:rsidRPr="00215064" w:rsidRDefault="000C69B6" w:rsidP="000C69B6">
            <w:pPr>
              <w:jc w:val="center"/>
              <w:rPr>
                <w:color w:val="000000" w:themeColor="text1"/>
              </w:rPr>
            </w:pPr>
            <w:r w:rsidRPr="00215064">
              <w:t>.08</w:t>
            </w:r>
          </w:p>
        </w:tc>
        <w:tc>
          <w:tcPr>
            <w:tcW w:w="199" w:type="pct"/>
            <w:noWrap/>
            <w:vAlign w:val="center"/>
          </w:tcPr>
          <w:p w14:paraId="24987DE2" w14:textId="5D716038" w:rsidR="000C69B6" w:rsidRPr="00215064" w:rsidRDefault="000C69B6" w:rsidP="000C69B6">
            <w:pPr>
              <w:jc w:val="center"/>
              <w:rPr>
                <w:iCs/>
                <w:color w:val="000000" w:themeColor="text1"/>
              </w:rPr>
            </w:pPr>
            <w:r w:rsidRPr="00215064">
              <w:t>.01</w:t>
            </w:r>
          </w:p>
        </w:tc>
        <w:tc>
          <w:tcPr>
            <w:tcW w:w="230" w:type="pct"/>
            <w:noWrap/>
            <w:vAlign w:val="center"/>
          </w:tcPr>
          <w:p w14:paraId="09220B11" w14:textId="4B1D4029" w:rsidR="000C69B6" w:rsidRPr="00215064" w:rsidRDefault="000C69B6" w:rsidP="000C69B6">
            <w:pPr>
              <w:jc w:val="center"/>
              <w:rPr>
                <w:iCs/>
                <w:color w:val="000000" w:themeColor="text1"/>
              </w:rPr>
            </w:pPr>
            <w:r w:rsidRPr="00215064">
              <w:t>.02</w:t>
            </w:r>
          </w:p>
        </w:tc>
        <w:tc>
          <w:tcPr>
            <w:tcW w:w="199" w:type="pct"/>
            <w:noWrap/>
            <w:vAlign w:val="center"/>
          </w:tcPr>
          <w:p w14:paraId="7A0F34FC" w14:textId="140ECE94" w:rsidR="000C69B6" w:rsidRPr="00215064" w:rsidRDefault="000C69B6" w:rsidP="000C69B6">
            <w:pPr>
              <w:jc w:val="center"/>
              <w:rPr>
                <w:iCs/>
                <w:color w:val="000000" w:themeColor="text1"/>
              </w:rPr>
            </w:pPr>
            <w:r w:rsidRPr="00215064">
              <w:t>.01</w:t>
            </w:r>
          </w:p>
        </w:tc>
        <w:tc>
          <w:tcPr>
            <w:tcW w:w="230" w:type="pct"/>
            <w:noWrap/>
            <w:vAlign w:val="center"/>
          </w:tcPr>
          <w:p w14:paraId="34708F06" w14:textId="02B2A4A6" w:rsidR="000C69B6" w:rsidRPr="00215064" w:rsidRDefault="000C69B6" w:rsidP="000C69B6">
            <w:pPr>
              <w:jc w:val="center"/>
              <w:rPr>
                <w:iCs/>
                <w:color w:val="000000" w:themeColor="text1"/>
              </w:rPr>
            </w:pPr>
            <w:r w:rsidRPr="00215064">
              <w:t>.02</w:t>
            </w:r>
          </w:p>
        </w:tc>
        <w:tc>
          <w:tcPr>
            <w:tcW w:w="709" w:type="pct"/>
            <w:vAlign w:val="center"/>
          </w:tcPr>
          <w:p w14:paraId="5D2BAD2C" w14:textId="7027FF2F" w:rsidR="000C69B6" w:rsidRPr="00215064" w:rsidRDefault="000C69B6" w:rsidP="000C69B6">
            <w:pPr>
              <w:jc w:val="center"/>
              <w:rPr>
                <w:iCs/>
                <w:color w:val="000000" w:themeColor="text1"/>
                <w:sz w:val="20"/>
                <w:szCs w:val="20"/>
              </w:rPr>
            </w:pPr>
          </w:p>
        </w:tc>
      </w:tr>
      <w:tr w:rsidR="000C69B6" w:rsidRPr="00215064" w14:paraId="135A639E" w14:textId="77777777" w:rsidTr="00BA7CDE">
        <w:trPr>
          <w:trHeight w:val="144"/>
          <w:jc w:val="center"/>
        </w:trPr>
        <w:tc>
          <w:tcPr>
            <w:tcW w:w="1966" w:type="pct"/>
            <w:shd w:val="clear" w:color="auto" w:fill="F2F2F2" w:themeFill="background1" w:themeFillShade="F2"/>
            <w:noWrap/>
            <w:vAlign w:val="center"/>
          </w:tcPr>
          <w:p w14:paraId="60C07059" w14:textId="2A99239B" w:rsidR="000C69B6" w:rsidRPr="00BA7CDE" w:rsidRDefault="00F25FFF" w:rsidP="000C69B6">
            <w:pPr>
              <w:rPr>
                <w:i/>
                <w:iCs/>
                <w:color w:val="000000" w:themeColor="text1"/>
              </w:rPr>
            </w:pPr>
            <w:r w:rsidRPr="00BA7CDE">
              <w:rPr>
                <w:b/>
                <w:i/>
                <w:iCs/>
                <w:color w:val="000000" w:themeColor="text1"/>
              </w:rPr>
              <w:t>Experienced</w:t>
            </w:r>
            <w:r w:rsidR="000C69B6" w:rsidRPr="00BA7CDE">
              <w:rPr>
                <w:b/>
                <w:i/>
                <w:iCs/>
                <w:color w:val="000000" w:themeColor="text1"/>
              </w:rPr>
              <w:t xml:space="preserve"> maltreatment</w:t>
            </w:r>
          </w:p>
        </w:tc>
        <w:tc>
          <w:tcPr>
            <w:tcW w:w="353" w:type="pct"/>
            <w:shd w:val="clear" w:color="auto" w:fill="F2F2F2" w:themeFill="background1" w:themeFillShade="F2"/>
            <w:vAlign w:val="center"/>
          </w:tcPr>
          <w:p w14:paraId="51A2FB72" w14:textId="48E8EE8F" w:rsidR="000C69B6" w:rsidRPr="00BA7CDE" w:rsidRDefault="000C69B6" w:rsidP="000C69B6">
            <w:pPr>
              <w:jc w:val="center"/>
              <w:rPr>
                <w:b/>
                <w:bCs/>
                <w:i/>
                <w:iCs/>
                <w:color w:val="000000" w:themeColor="text1"/>
              </w:rPr>
            </w:pPr>
          </w:p>
        </w:tc>
        <w:tc>
          <w:tcPr>
            <w:tcW w:w="253" w:type="pct"/>
            <w:shd w:val="clear" w:color="auto" w:fill="F2F2F2" w:themeFill="background1" w:themeFillShade="F2"/>
            <w:noWrap/>
            <w:vAlign w:val="center"/>
          </w:tcPr>
          <w:p w14:paraId="74951A94" w14:textId="1AB5BB8E" w:rsidR="000C69B6" w:rsidRPr="00BA7CDE" w:rsidRDefault="000C69B6" w:rsidP="000C69B6">
            <w:pPr>
              <w:jc w:val="center"/>
              <w:rPr>
                <w:b/>
                <w:bCs/>
                <w:i/>
                <w:iCs/>
                <w:color w:val="000000" w:themeColor="text1"/>
              </w:rPr>
            </w:pPr>
          </w:p>
        </w:tc>
        <w:tc>
          <w:tcPr>
            <w:tcW w:w="293" w:type="pct"/>
            <w:shd w:val="clear" w:color="auto" w:fill="F2F2F2" w:themeFill="background1" w:themeFillShade="F2"/>
            <w:noWrap/>
            <w:vAlign w:val="center"/>
          </w:tcPr>
          <w:p w14:paraId="17299BA0" w14:textId="11202EF2" w:rsidR="000C69B6" w:rsidRPr="00BA7CDE" w:rsidRDefault="000C69B6" w:rsidP="000C69B6">
            <w:pPr>
              <w:jc w:val="center"/>
              <w:rPr>
                <w:b/>
                <w:bCs/>
                <w:i/>
                <w:iCs/>
                <w:color w:val="000000" w:themeColor="text1"/>
              </w:rPr>
            </w:pPr>
          </w:p>
        </w:tc>
        <w:tc>
          <w:tcPr>
            <w:tcW w:w="263" w:type="pct"/>
            <w:shd w:val="clear" w:color="auto" w:fill="F2F2F2" w:themeFill="background1" w:themeFillShade="F2"/>
            <w:noWrap/>
            <w:vAlign w:val="center"/>
          </w:tcPr>
          <w:p w14:paraId="32440658" w14:textId="59A45A11" w:rsidR="000C69B6" w:rsidRPr="00BA7CDE" w:rsidRDefault="000C69B6" w:rsidP="000C69B6">
            <w:pPr>
              <w:jc w:val="center"/>
              <w:rPr>
                <w:b/>
                <w:bCs/>
                <w:i/>
                <w:iCs/>
                <w:color w:val="000000" w:themeColor="text1"/>
              </w:rPr>
            </w:pPr>
          </w:p>
        </w:tc>
        <w:tc>
          <w:tcPr>
            <w:tcW w:w="304" w:type="pct"/>
            <w:shd w:val="clear" w:color="auto" w:fill="F2F2F2" w:themeFill="background1" w:themeFillShade="F2"/>
            <w:noWrap/>
            <w:vAlign w:val="center"/>
          </w:tcPr>
          <w:p w14:paraId="76B420CD" w14:textId="32A75CEA" w:rsidR="000C69B6" w:rsidRPr="00BA7CDE" w:rsidRDefault="000C69B6" w:rsidP="000C69B6">
            <w:pPr>
              <w:jc w:val="center"/>
              <w:rPr>
                <w:i/>
                <w:iCs/>
                <w:color w:val="000000" w:themeColor="text1"/>
              </w:rPr>
            </w:pPr>
          </w:p>
        </w:tc>
        <w:tc>
          <w:tcPr>
            <w:tcW w:w="199" w:type="pct"/>
            <w:shd w:val="clear" w:color="auto" w:fill="F2F2F2" w:themeFill="background1" w:themeFillShade="F2"/>
            <w:noWrap/>
            <w:vAlign w:val="center"/>
          </w:tcPr>
          <w:p w14:paraId="775B5992" w14:textId="37A0E614" w:rsidR="000C69B6" w:rsidRPr="00BA7CDE" w:rsidRDefault="000C69B6" w:rsidP="000C69B6">
            <w:pPr>
              <w:jc w:val="center"/>
              <w:rPr>
                <w:i/>
                <w:iCs/>
                <w:color w:val="000000" w:themeColor="text1"/>
              </w:rPr>
            </w:pPr>
          </w:p>
        </w:tc>
        <w:tc>
          <w:tcPr>
            <w:tcW w:w="230" w:type="pct"/>
            <w:shd w:val="clear" w:color="auto" w:fill="F2F2F2" w:themeFill="background1" w:themeFillShade="F2"/>
            <w:noWrap/>
            <w:vAlign w:val="center"/>
          </w:tcPr>
          <w:p w14:paraId="0688350C" w14:textId="7B70F62C" w:rsidR="000C69B6" w:rsidRPr="00BA7CDE" w:rsidRDefault="000C69B6" w:rsidP="000C69B6">
            <w:pPr>
              <w:jc w:val="center"/>
              <w:rPr>
                <w:i/>
                <w:iCs/>
                <w:color w:val="000000" w:themeColor="text1"/>
              </w:rPr>
            </w:pPr>
          </w:p>
        </w:tc>
        <w:tc>
          <w:tcPr>
            <w:tcW w:w="199" w:type="pct"/>
            <w:shd w:val="clear" w:color="auto" w:fill="F2F2F2" w:themeFill="background1" w:themeFillShade="F2"/>
            <w:noWrap/>
            <w:vAlign w:val="center"/>
          </w:tcPr>
          <w:p w14:paraId="3267BC57" w14:textId="667D995A" w:rsidR="000C69B6" w:rsidRPr="00BA7CDE" w:rsidRDefault="000C69B6" w:rsidP="000C69B6">
            <w:pPr>
              <w:jc w:val="center"/>
              <w:rPr>
                <w:i/>
                <w:iCs/>
                <w:color w:val="000000" w:themeColor="text1"/>
              </w:rPr>
            </w:pPr>
          </w:p>
        </w:tc>
        <w:tc>
          <w:tcPr>
            <w:tcW w:w="230" w:type="pct"/>
            <w:shd w:val="clear" w:color="auto" w:fill="F2F2F2" w:themeFill="background1" w:themeFillShade="F2"/>
            <w:noWrap/>
            <w:vAlign w:val="center"/>
          </w:tcPr>
          <w:p w14:paraId="50B12B2C" w14:textId="4D7D99AE" w:rsidR="000C69B6" w:rsidRPr="00BA7CDE" w:rsidRDefault="000C69B6" w:rsidP="000C69B6">
            <w:pPr>
              <w:jc w:val="center"/>
              <w:rPr>
                <w:i/>
                <w:iCs/>
                <w:color w:val="000000" w:themeColor="text1"/>
              </w:rPr>
            </w:pPr>
          </w:p>
        </w:tc>
        <w:tc>
          <w:tcPr>
            <w:tcW w:w="709" w:type="pct"/>
            <w:shd w:val="clear" w:color="auto" w:fill="F2F2F2" w:themeFill="background1" w:themeFillShade="F2"/>
            <w:vAlign w:val="center"/>
          </w:tcPr>
          <w:p w14:paraId="37D22175" w14:textId="1D4A7BD7" w:rsidR="000C69B6" w:rsidRPr="00BA7CDE" w:rsidRDefault="000C69B6" w:rsidP="000C69B6">
            <w:pPr>
              <w:jc w:val="center"/>
              <w:rPr>
                <w:i/>
                <w:iCs/>
                <w:color w:val="000000" w:themeColor="text1"/>
                <w:sz w:val="20"/>
                <w:szCs w:val="20"/>
              </w:rPr>
            </w:pPr>
          </w:p>
        </w:tc>
      </w:tr>
      <w:tr w:rsidR="000C69B6" w:rsidRPr="00215064" w14:paraId="767C0591" w14:textId="77777777" w:rsidTr="00B87E40">
        <w:trPr>
          <w:trHeight w:val="144"/>
          <w:jc w:val="center"/>
        </w:trPr>
        <w:tc>
          <w:tcPr>
            <w:tcW w:w="1966" w:type="pct"/>
            <w:noWrap/>
            <w:vAlign w:val="center"/>
          </w:tcPr>
          <w:p w14:paraId="0DAC5D46" w14:textId="4566FEC9" w:rsidR="000C69B6" w:rsidRPr="00215064" w:rsidRDefault="000C69B6" w:rsidP="000C69B6">
            <w:pPr>
              <w:rPr>
                <w:color w:val="000000" w:themeColor="text1"/>
              </w:rPr>
            </w:pPr>
            <w:r w:rsidRPr="00215064">
              <w:t xml:space="preserve">   Workplace ostracism</w:t>
            </w:r>
          </w:p>
        </w:tc>
        <w:tc>
          <w:tcPr>
            <w:tcW w:w="353" w:type="pct"/>
            <w:vAlign w:val="center"/>
          </w:tcPr>
          <w:p w14:paraId="2882F4BD" w14:textId="40DEEE2E" w:rsidR="000C69B6" w:rsidRPr="00215064" w:rsidRDefault="000C69B6" w:rsidP="000C69B6">
            <w:pPr>
              <w:jc w:val="center"/>
              <w:rPr>
                <w:b/>
                <w:bCs/>
                <w:color w:val="000000" w:themeColor="text1"/>
              </w:rPr>
            </w:pPr>
            <w:r w:rsidRPr="00215064">
              <w:rPr>
                <w:color w:val="000000"/>
              </w:rPr>
              <w:t>110</w:t>
            </w:r>
          </w:p>
        </w:tc>
        <w:tc>
          <w:tcPr>
            <w:tcW w:w="253" w:type="pct"/>
            <w:noWrap/>
            <w:vAlign w:val="center"/>
          </w:tcPr>
          <w:p w14:paraId="42F3B3E0" w14:textId="69E5AAB9" w:rsidR="000C69B6" w:rsidRPr="00215064" w:rsidRDefault="000C69B6" w:rsidP="000C69B6">
            <w:pPr>
              <w:jc w:val="center"/>
              <w:rPr>
                <w:b/>
                <w:bCs/>
                <w:color w:val="000000" w:themeColor="text1"/>
              </w:rPr>
            </w:pPr>
            <w:r w:rsidRPr="00215064">
              <w:rPr>
                <w:i/>
                <w:iCs/>
              </w:rPr>
              <w:t>.59</w:t>
            </w:r>
          </w:p>
        </w:tc>
        <w:tc>
          <w:tcPr>
            <w:tcW w:w="293" w:type="pct"/>
            <w:noWrap/>
            <w:vAlign w:val="center"/>
          </w:tcPr>
          <w:p w14:paraId="1A488194" w14:textId="0CED6B6F" w:rsidR="000C69B6" w:rsidRPr="00215064" w:rsidRDefault="000C69B6" w:rsidP="000C69B6">
            <w:pPr>
              <w:jc w:val="center"/>
              <w:rPr>
                <w:b/>
                <w:bCs/>
                <w:color w:val="000000" w:themeColor="text1"/>
              </w:rPr>
            </w:pPr>
            <w:r w:rsidRPr="00215064">
              <w:rPr>
                <w:i/>
                <w:iCs/>
                <w:color w:val="000000"/>
              </w:rPr>
              <w:t>.18</w:t>
            </w:r>
          </w:p>
        </w:tc>
        <w:tc>
          <w:tcPr>
            <w:tcW w:w="263" w:type="pct"/>
            <w:noWrap/>
            <w:vAlign w:val="center"/>
          </w:tcPr>
          <w:p w14:paraId="6A9FBF23" w14:textId="139445BE" w:rsidR="000C69B6" w:rsidRPr="00215064" w:rsidRDefault="000C69B6" w:rsidP="000C69B6">
            <w:pPr>
              <w:jc w:val="center"/>
              <w:rPr>
                <w:b/>
                <w:bCs/>
                <w:color w:val="000000" w:themeColor="text1"/>
              </w:rPr>
            </w:pPr>
            <w:r w:rsidRPr="00215064">
              <w:t>.29</w:t>
            </w:r>
          </w:p>
        </w:tc>
        <w:tc>
          <w:tcPr>
            <w:tcW w:w="304" w:type="pct"/>
            <w:noWrap/>
            <w:vAlign w:val="center"/>
          </w:tcPr>
          <w:p w14:paraId="0D74A0A6" w14:textId="6700C8C8" w:rsidR="000C69B6" w:rsidRPr="00215064" w:rsidRDefault="000C69B6" w:rsidP="000C69B6">
            <w:pPr>
              <w:jc w:val="center"/>
              <w:rPr>
                <w:color w:val="000000" w:themeColor="text1"/>
              </w:rPr>
            </w:pPr>
            <w:r w:rsidRPr="00215064">
              <w:t>-.42</w:t>
            </w:r>
          </w:p>
        </w:tc>
        <w:tc>
          <w:tcPr>
            <w:tcW w:w="199" w:type="pct"/>
            <w:noWrap/>
            <w:vAlign w:val="center"/>
          </w:tcPr>
          <w:p w14:paraId="4E43A83E" w14:textId="03F35FB6" w:rsidR="000C69B6" w:rsidRPr="00215064" w:rsidRDefault="000C69B6" w:rsidP="000C69B6">
            <w:pPr>
              <w:jc w:val="center"/>
              <w:rPr>
                <w:color w:val="000000" w:themeColor="text1"/>
              </w:rPr>
            </w:pPr>
            <w:r w:rsidRPr="00215064">
              <w:rPr>
                <w:i/>
                <w:iCs/>
                <w:color w:val="000000"/>
                <w:u w:val="single"/>
              </w:rPr>
              <w:t>.04</w:t>
            </w:r>
          </w:p>
        </w:tc>
        <w:tc>
          <w:tcPr>
            <w:tcW w:w="230" w:type="pct"/>
            <w:noWrap/>
            <w:vAlign w:val="center"/>
          </w:tcPr>
          <w:p w14:paraId="149A253F" w14:textId="11E5AD3A" w:rsidR="000C69B6" w:rsidRPr="00215064" w:rsidRDefault="000C69B6" w:rsidP="000C69B6">
            <w:pPr>
              <w:jc w:val="center"/>
              <w:rPr>
                <w:color w:val="000000" w:themeColor="text1"/>
              </w:rPr>
            </w:pPr>
            <w:r w:rsidRPr="00215064">
              <w:rPr>
                <w:i/>
                <w:iCs/>
                <w:color w:val="000000"/>
                <w:u w:val="single"/>
              </w:rPr>
              <w:t>-.93</w:t>
            </w:r>
          </w:p>
        </w:tc>
        <w:tc>
          <w:tcPr>
            <w:tcW w:w="199" w:type="pct"/>
            <w:noWrap/>
            <w:vAlign w:val="center"/>
          </w:tcPr>
          <w:p w14:paraId="7893A9BD" w14:textId="51B2BFAD" w:rsidR="000C69B6" w:rsidRPr="00215064" w:rsidRDefault="000C69B6" w:rsidP="000C69B6">
            <w:pPr>
              <w:jc w:val="center"/>
              <w:rPr>
                <w:color w:val="000000" w:themeColor="text1"/>
              </w:rPr>
            </w:pPr>
            <w:r w:rsidRPr="00215064">
              <w:rPr>
                <w:i/>
                <w:iCs/>
                <w:color w:val="000000"/>
                <w:u w:val="single"/>
              </w:rPr>
              <w:t>.08</w:t>
            </w:r>
          </w:p>
        </w:tc>
        <w:tc>
          <w:tcPr>
            <w:tcW w:w="230" w:type="pct"/>
            <w:noWrap/>
            <w:vAlign w:val="center"/>
          </w:tcPr>
          <w:p w14:paraId="53E3BF48" w14:textId="5607C19A" w:rsidR="000C69B6" w:rsidRPr="00215064" w:rsidRDefault="000C69B6" w:rsidP="000C69B6">
            <w:pPr>
              <w:jc w:val="center"/>
              <w:rPr>
                <w:color w:val="000000" w:themeColor="text1"/>
              </w:rPr>
            </w:pPr>
            <w:r w:rsidRPr="00215064">
              <w:rPr>
                <w:i/>
                <w:iCs/>
                <w:color w:val="000000"/>
                <w:u w:val="single"/>
              </w:rPr>
              <w:t>-.84</w:t>
            </w:r>
          </w:p>
        </w:tc>
        <w:tc>
          <w:tcPr>
            <w:tcW w:w="709" w:type="pct"/>
            <w:vAlign w:val="center"/>
          </w:tcPr>
          <w:p w14:paraId="632DFE27" w14:textId="2D4F00A0" w:rsidR="000C69B6" w:rsidRPr="00215064" w:rsidRDefault="000C69B6" w:rsidP="000C69B6">
            <w:pPr>
              <w:jc w:val="center"/>
              <w:rPr>
                <w:color w:val="000000" w:themeColor="text1"/>
                <w:sz w:val="20"/>
                <w:szCs w:val="20"/>
              </w:rPr>
            </w:pPr>
            <w:r w:rsidRPr="00215064">
              <w:rPr>
                <w:color w:val="000000"/>
                <w:sz w:val="20"/>
                <w:szCs w:val="20"/>
              </w:rPr>
              <w:t>Maladaptive</w:t>
            </w:r>
          </w:p>
        </w:tc>
      </w:tr>
      <w:tr w:rsidR="000C69B6" w:rsidRPr="00215064" w14:paraId="0675AD95" w14:textId="77777777" w:rsidTr="00B87E40">
        <w:trPr>
          <w:trHeight w:val="144"/>
          <w:jc w:val="center"/>
        </w:trPr>
        <w:tc>
          <w:tcPr>
            <w:tcW w:w="1966" w:type="pct"/>
            <w:noWrap/>
            <w:vAlign w:val="center"/>
          </w:tcPr>
          <w:p w14:paraId="0EEE7EFE" w14:textId="11A40225" w:rsidR="000C69B6" w:rsidRPr="00215064" w:rsidRDefault="000C69B6" w:rsidP="000C69B6">
            <w:pPr>
              <w:rPr>
                <w:color w:val="000000" w:themeColor="text1"/>
              </w:rPr>
            </w:pPr>
            <w:r w:rsidRPr="00215064">
              <w:t xml:space="preserve">   Workplace bullying</w:t>
            </w:r>
          </w:p>
        </w:tc>
        <w:tc>
          <w:tcPr>
            <w:tcW w:w="353" w:type="pct"/>
            <w:vAlign w:val="center"/>
          </w:tcPr>
          <w:p w14:paraId="6E8A9EBA" w14:textId="4AD7B2FF" w:rsidR="000C69B6" w:rsidRPr="00215064" w:rsidRDefault="000C69B6" w:rsidP="000C69B6">
            <w:pPr>
              <w:jc w:val="center"/>
              <w:rPr>
                <w:b/>
                <w:bCs/>
                <w:color w:val="000000" w:themeColor="text1"/>
              </w:rPr>
            </w:pPr>
            <w:r w:rsidRPr="00215064">
              <w:rPr>
                <w:color w:val="000000"/>
              </w:rPr>
              <w:t>113</w:t>
            </w:r>
          </w:p>
        </w:tc>
        <w:tc>
          <w:tcPr>
            <w:tcW w:w="253" w:type="pct"/>
            <w:noWrap/>
            <w:vAlign w:val="center"/>
          </w:tcPr>
          <w:p w14:paraId="56F83836" w14:textId="11A8EACE" w:rsidR="000C69B6" w:rsidRPr="00215064" w:rsidRDefault="000C69B6" w:rsidP="000C69B6">
            <w:pPr>
              <w:jc w:val="center"/>
              <w:rPr>
                <w:b/>
                <w:bCs/>
                <w:color w:val="000000" w:themeColor="text1"/>
              </w:rPr>
            </w:pPr>
            <w:r w:rsidRPr="00215064">
              <w:rPr>
                <w:b/>
                <w:bCs/>
              </w:rPr>
              <w:t>.80</w:t>
            </w:r>
          </w:p>
        </w:tc>
        <w:tc>
          <w:tcPr>
            <w:tcW w:w="293" w:type="pct"/>
            <w:noWrap/>
            <w:vAlign w:val="center"/>
          </w:tcPr>
          <w:p w14:paraId="0B914603" w14:textId="1C7BACE6" w:rsidR="000C69B6" w:rsidRPr="00215064" w:rsidRDefault="000C69B6" w:rsidP="000C69B6">
            <w:pPr>
              <w:jc w:val="center"/>
              <w:rPr>
                <w:b/>
                <w:bCs/>
                <w:color w:val="000000" w:themeColor="text1"/>
              </w:rPr>
            </w:pPr>
            <w:r w:rsidRPr="00215064">
              <w:rPr>
                <w:b/>
                <w:bCs/>
                <w:color w:val="000000"/>
              </w:rPr>
              <w:t>.59</w:t>
            </w:r>
          </w:p>
        </w:tc>
        <w:tc>
          <w:tcPr>
            <w:tcW w:w="263" w:type="pct"/>
            <w:noWrap/>
            <w:vAlign w:val="center"/>
          </w:tcPr>
          <w:p w14:paraId="5F37A520" w14:textId="7F3D7ACF" w:rsidR="000C69B6" w:rsidRPr="00215064" w:rsidRDefault="000C69B6" w:rsidP="000C69B6">
            <w:pPr>
              <w:jc w:val="center"/>
              <w:rPr>
                <w:b/>
                <w:bCs/>
                <w:color w:val="000000" w:themeColor="text1"/>
              </w:rPr>
            </w:pPr>
            <w:r w:rsidRPr="00215064">
              <w:t>.09</w:t>
            </w:r>
          </w:p>
        </w:tc>
        <w:tc>
          <w:tcPr>
            <w:tcW w:w="304" w:type="pct"/>
            <w:noWrap/>
            <w:vAlign w:val="center"/>
          </w:tcPr>
          <w:p w14:paraId="74C693C4" w14:textId="541A918F" w:rsidR="000C69B6" w:rsidRPr="00215064" w:rsidRDefault="000C69B6" w:rsidP="000C69B6">
            <w:pPr>
              <w:jc w:val="center"/>
              <w:rPr>
                <w:color w:val="000000" w:themeColor="text1"/>
              </w:rPr>
            </w:pPr>
            <w:r w:rsidRPr="00215064">
              <w:t>-.82</w:t>
            </w:r>
          </w:p>
        </w:tc>
        <w:tc>
          <w:tcPr>
            <w:tcW w:w="199" w:type="pct"/>
            <w:noWrap/>
            <w:vAlign w:val="center"/>
          </w:tcPr>
          <w:p w14:paraId="011FA990" w14:textId="64286300" w:rsidR="000C69B6" w:rsidRPr="00215064" w:rsidRDefault="000C69B6" w:rsidP="000C69B6">
            <w:pPr>
              <w:jc w:val="center"/>
              <w:rPr>
                <w:color w:val="000000" w:themeColor="text1"/>
              </w:rPr>
            </w:pPr>
            <w:r w:rsidRPr="00215064">
              <w:rPr>
                <w:i/>
                <w:iCs/>
                <w:color w:val="000000"/>
                <w:u w:val="single"/>
              </w:rPr>
              <w:t>.07</w:t>
            </w:r>
          </w:p>
        </w:tc>
        <w:tc>
          <w:tcPr>
            <w:tcW w:w="230" w:type="pct"/>
            <w:noWrap/>
            <w:vAlign w:val="center"/>
          </w:tcPr>
          <w:p w14:paraId="36B8A73F" w14:textId="28E61943" w:rsidR="000C69B6" w:rsidRPr="00215064" w:rsidRDefault="000C69B6" w:rsidP="000C69B6">
            <w:pPr>
              <w:jc w:val="center"/>
              <w:rPr>
                <w:color w:val="000000" w:themeColor="text1"/>
              </w:rPr>
            </w:pPr>
            <w:r w:rsidRPr="00215064">
              <w:rPr>
                <w:i/>
                <w:iCs/>
                <w:color w:val="000000"/>
                <w:u w:val="single"/>
              </w:rPr>
              <w:t>-.86</w:t>
            </w:r>
          </w:p>
        </w:tc>
        <w:tc>
          <w:tcPr>
            <w:tcW w:w="199" w:type="pct"/>
            <w:noWrap/>
            <w:vAlign w:val="center"/>
          </w:tcPr>
          <w:p w14:paraId="64F4DCA0" w14:textId="79D1889B" w:rsidR="000C69B6" w:rsidRPr="00215064" w:rsidRDefault="000C69B6" w:rsidP="000C69B6">
            <w:pPr>
              <w:jc w:val="center"/>
              <w:rPr>
                <w:color w:val="000000" w:themeColor="text1"/>
              </w:rPr>
            </w:pPr>
            <w:r w:rsidRPr="00215064">
              <w:rPr>
                <w:i/>
                <w:iCs/>
                <w:color w:val="000000"/>
                <w:u w:val="single"/>
              </w:rPr>
              <w:t>.04</w:t>
            </w:r>
          </w:p>
        </w:tc>
        <w:tc>
          <w:tcPr>
            <w:tcW w:w="230" w:type="pct"/>
            <w:noWrap/>
            <w:vAlign w:val="center"/>
          </w:tcPr>
          <w:p w14:paraId="20C0C908" w14:textId="28583BC0" w:rsidR="000C69B6" w:rsidRPr="00215064" w:rsidRDefault="000C69B6" w:rsidP="000C69B6">
            <w:pPr>
              <w:jc w:val="center"/>
              <w:rPr>
                <w:color w:val="000000" w:themeColor="text1"/>
              </w:rPr>
            </w:pPr>
            <w:r w:rsidRPr="00215064">
              <w:rPr>
                <w:i/>
                <w:iCs/>
                <w:color w:val="000000"/>
                <w:u w:val="single"/>
              </w:rPr>
              <w:t>-.91</w:t>
            </w:r>
          </w:p>
        </w:tc>
        <w:tc>
          <w:tcPr>
            <w:tcW w:w="709" w:type="pct"/>
            <w:vAlign w:val="center"/>
          </w:tcPr>
          <w:p w14:paraId="1EED08C2" w14:textId="3FB774FE" w:rsidR="000C69B6" w:rsidRPr="00215064" w:rsidRDefault="000C69B6" w:rsidP="000C69B6">
            <w:pPr>
              <w:jc w:val="center"/>
              <w:rPr>
                <w:color w:val="000000" w:themeColor="text1"/>
                <w:sz w:val="20"/>
                <w:szCs w:val="20"/>
              </w:rPr>
            </w:pPr>
            <w:r w:rsidRPr="00215064">
              <w:rPr>
                <w:color w:val="000000"/>
                <w:sz w:val="20"/>
                <w:szCs w:val="20"/>
              </w:rPr>
              <w:t>Maladaptive</w:t>
            </w:r>
          </w:p>
        </w:tc>
      </w:tr>
      <w:tr w:rsidR="000C69B6" w:rsidRPr="00215064" w14:paraId="2E29E915" w14:textId="77777777" w:rsidTr="00B87E40">
        <w:trPr>
          <w:trHeight w:val="144"/>
          <w:jc w:val="center"/>
        </w:trPr>
        <w:tc>
          <w:tcPr>
            <w:tcW w:w="1966" w:type="pct"/>
            <w:noWrap/>
            <w:vAlign w:val="center"/>
          </w:tcPr>
          <w:p w14:paraId="6B90DBF5" w14:textId="23D5C800" w:rsidR="000C69B6" w:rsidRPr="00215064" w:rsidRDefault="000C69B6" w:rsidP="000C69B6">
            <w:pPr>
              <w:rPr>
                <w:color w:val="000000" w:themeColor="text1"/>
              </w:rPr>
            </w:pPr>
            <w:r w:rsidRPr="00215064">
              <w:t xml:space="preserve">   Workplace incivility</w:t>
            </w:r>
          </w:p>
        </w:tc>
        <w:tc>
          <w:tcPr>
            <w:tcW w:w="353" w:type="pct"/>
            <w:vAlign w:val="center"/>
          </w:tcPr>
          <w:p w14:paraId="2F533400" w14:textId="7C1005A4" w:rsidR="000C69B6" w:rsidRPr="00215064" w:rsidRDefault="000C69B6" w:rsidP="000C69B6">
            <w:pPr>
              <w:jc w:val="center"/>
              <w:rPr>
                <w:b/>
                <w:bCs/>
                <w:color w:val="000000" w:themeColor="text1"/>
              </w:rPr>
            </w:pPr>
            <w:r w:rsidRPr="00215064">
              <w:rPr>
                <w:color w:val="000000"/>
              </w:rPr>
              <w:t>118</w:t>
            </w:r>
          </w:p>
        </w:tc>
        <w:tc>
          <w:tcPr>
            <w:tcW w:w="253" w:type="pct"/>
            <w:noWrap/>
            <w:vAlign w:val="center"/>
          </w:tcPr>
          <w:p w14:paraId="25FEB05B" w14:textId="7A2DA57E" w:rsidR="000C69B6" w:rsidRPr="00215064" w:rsidRDefault="000C69B6" w:rsidP="000C69B6">
            <w:pPr>
              <w:jc w:val="center"/>
              <w:rPr>
                <w:b/>
                <w:bCs/>
                <w:color w:val="000000" w:themeColor="text1"/>
              </w:rPr>
            </w:pPr>
            <w:r w:rsidRPr="00215064">
              <w:rPr>
                <w:i/>
                <w:iCs/>
              </w:rPr>
              <w:t>.64</w:t>
            </w:r>
          </w:p>
        </w:tc>
        <w:tc>
          <w:tcPr>
            <w:tcW w:w="293" w:type="pct"/>
            <w:noWrap/>
            <w:vAlign w:val="center"/>
          </w:tcPr>
          <w:p w14:paraId="36C04A0F" w14:textId="6D1F4F34" w:rsidR="000C69B6" w:rsidRPr="00215064" w:rsidRDefault="000C69B6" w:rsidP="000C69B6">
            <w:pPr>
              <w:jc w:val="center"/>
              <w:rPr>
                <w:b/>
                <w:bCs/>
                <w:color w:val="000000" w:themeColor="text1"/>
              </w:rPr>
            </w:pPr>
            <w:r w:rsidRPr="00215064">
              <w:rPr>
                <w:i/>
                <w:iCs/>
                <w:color w:val="000000"/>
              </w:rPr>
              <w:t>.27</w:t>
            </w:r>
          </w:p>
        </w:tc>
        <w:tc>
          <w:tcPr>
            <w:tcW w:w="263" w:type="pct"/>
            <w:noWrap/>
            <w:vAlign w:val="center"/>
          </w:tcPr>
          <w:p w14:paraId="09E5E15E" w14:textId="401339A5" w:rsidR="000C69B6" w:rsidRPr="00215064" w:rsidRDefault="000C69B6" w:rsidP="000C69B6">
            <w:pPr>
              <w:jc w:val="center"/>
              <w:rPr>
                <w:color w:val="000000" w:themeColor="text1"/>
              </w:rPr>
            </w:pPr>
            <w:r w:rsidRPr="00215064">
              <w:t>.19</w:t>
            </w:r>
          </w:p>
        </w:tc>
        <w:tc>
          <w:tcPr>
            <w:tcW w:w="304" w:type="pct"/>
            <w:noWrap/>
            <w:vAlign w:val="center"/>
          </w:tcPr>
          <w:p w14:paraId="5303844D" w14:textId="14488164" w:rsidR="000C69B6" w:rsidRPr="00215064" w:rsidRDefault="000C69B6" w:rsidP="000C69B6">
            <w:pPr>
              <w:jc w:val="center"/>
              <w:rPr>
                <w:color w:val="000000" w:themeColor="text1"/>
              </w:rPr>
            </w:pPr>
            <w:r w:rsidRPr="00215064">
              <w:t>-.61</w:t>
            </w:r>
          </w:p>
        </w:tc>
        <w:tc>
          <w:tcPr>
            <w:tcW w:w="199" w:type="pct"/>
            <w:noWrap/>
            <w:vAlign w:val="center"/>
          </w:tcPr>
          <w:p w14:paraId="48F75DCE" w14:textId="42E2F212" w:rsidR="000C69B6" w:rsidRPr="00215064" w:rsidRDefault="000C69B6" w:rsidP="000C69B6">
            <w:pPr>
              <w:jc w:val="center"/>
              <w:rPr>
                <w:color w:val="000000" w:themeColor="text1"/>
              </w:rPr>
            </w:pPr>
            <w:r w:rsidRPr="00215064">
              <w:rPr>
                <w:i/>
                <w:iCs/>
                <w:color w:val="000000"/>
                <w:u w:val="single"/>
              </w:rPr>
              <w:t>.07</w:t>
            </w:r>
          </w:p>
        </w:tc>
        <w:tc>
          <w:tcPr>
            <w:tcW w:w="230" w:type="pct"/>
            <w:noWrap/>
            <w:vAlign w:val="center"/>
          </w:tcPr>
          <w:p w14:paraId="54D68DE3" w14:textId="5B2172E7" w:rsidR="000C69B6" w:rsidRPr="00215064" w:rsidRDefault="000C69B6" w:rsidP="000C69B6">
            <w:pPr>
              <w:jc w:val="center"/>
              <w:rPr>
                <w:color w:val="000000" w:themeColor="text1"/>
              </w:rPr>
            </w:pPr>
            <w:r w:rsidRPr="00215064">
              <w:rPr>
                <w:i/>
                <w:iCs/>
                <w:color w:val="000000"/>
                <w:u w:val="single"/>
              </w:rPr>
              <w:t>-.86</w:t>
            </w:r>
          </w:p>
        </w:tc>
        <w:tc>
          <w:tcPr>
            <w:tcW w:w="199" w:type="pct"/>
            <w:noWrap/>
            <w:vAlign w:val="center"/>
          </w:tcPr>
          <w:p w14:paraId="460E2670" w14:textId="56D45ABD" w:rsidR="000C69B6" w:rsidRPr="00215064" w:rsidRDefault="000C69B6" w:rsidP="000C69B6">
            <w:pPr>
              <w:jc w:val="center"/>
              <w:rPr>
                <w:color w:val="000000" w:themeColor="text1"/>
              </w:rPr>
            </w:pPr>
            <w:r w:rsidRPr="00215064">
              <w:rPr>
                <w:i/>
                <w:iCs/>
                <w:color w:val="000000"/>
                <w:u w:val="single"/>
              </w:rPr>
              <w:t>.10</w:t>
            </w:r>
          </w:p>
        </w:tc>
        <w:tc>
          <w:tcPr>
            <w:tcW w:w="230" w:type="pct"/>
            <w:noWrap/>
            <w:vAlign w:val="center"/>
          </w:tcPr>
          <w:p w14:paraId="27E582E3" w14:textId="2F45409D" w:rsidR="000C69B6" w:rsidRPr="00215064" w:rsidRDefault="000C69B6" w:rsidP="000C69B6">
            <w:pPr>
              <w:jc w:val="center"/>
              <w:rPr>
                <w:color w:val="000000" w:themeColor="text1"/>
              </w:rPr>
            </w:pPr>
            <w:r w:rsidRPr="00215064">
              <w:rPr>
                <w:i/>
                <w:iCs/>
                <w:color w:val="000000"/>
                <w:u w:val="single"/>
              </w:rPr>
              <w:t>-.80</w:t>
            </w:r>
          </w:p>
        </w:tc>
        <w:tc>
          <w:tcPr>
            <w:tcW w:w="709" w:type="pct"/>
            <w:vAlign w:val="center"/>
          </w:tcPr>
          <w:p w14:paraId="2ADAFD08" w14:textId="675FDC09" w:rsidR="000C69B6" w:rsidRPr="00215064" w:rsidRDefault="000C69B6" w:rsidP="000C69B6">
            <w:pPr>
              <w:jc w:val="center"/>
              <w:rPr>
                <w:color w:val="000000" w:themeColor="text1"/>
                <w:sz w:val="20"/>
                <w:szCs w:val="20"/>
              </w:rPr>
            </w:pPr>
            <w:r w:rsidRPr="00215064">
              <w:rPr>
                <w:color w:val="000000"/>
                <w:sz w:val="20"/>
                <w:szCs w:val="20"/>
              </w:rPr>
              <w:t>Maladaptive</w:t>
            </w:r>
          </w:p>
        </w:tc>
      </w:tr>
      <w:tr w:rsidR="000C69B6" w:rsidRPr="00215064" w14:paraId="11FB1D4B" w14:textId="77777777" w:rsidTr="00B87E40">
        <w:trPr>
          <w:trHeight w:val="144"/>
          <w:jc w:val="center"/>
        </w:trPr>
        <w:tc>
          <w:tcPr>
            <w:tcW w:w="1966" w:type="pct"/>
            <w:noWrap/>
            <w:vAlign w:val="center"/>
          </w:tcPr>
          <w:p w14:paraId="18DFA7EB" w14:textId="24C5CEAD" w:rsidR="000C69B6" w:rsidRPr="00215064" w:rsidRDefault="000C69B6" w:rsidP="000C69B6">
            <w:pPr>
              <w:rPr>
                <w:color w:val="000000" w:themeColor="text1"/>
              </w:rPr>
            </w:pPr>
            <w:r w:rsidRPr="00215064">
              <w:t xml:space="preserve">   Abusive supervision</w:t>
            </w:r>
          </w:p>
        </w:tc>
        <w:tc>
          <w:tcPr>
            <w:tcW w:w="353" w:type="pct"/>
            <w:vAlign w:val="center"/>
          </w:tcPr>
          <w:p w14:paraId="57399B51" w14:textId="638937D5" w:rsidR="000C69B6" w:rsidRPr="00215064" w:rsidRDefault="000C69B6" w:rsidP="000C69B6">
            <w:pPr>
              <w:jc w:val="center"/>
              <w:rPr>
                <w:b/>
                <w:bCs/>
                <w:color w:val="000000" w:themeColor="text1"/>
              </w:rPr>
            </w:pPr>
            <w:r w:rsidRPr="00215064">
              <w:rPr>
                <w:color w:val="000000"/>
              </w:rPr>
              <w:t>111</w:t>
            </w:r>
          </w:p>
        </w:tc>
        <w:tc>
          <w:tcPr>
            <w:tcW w:w="253" w:type="pct"/>
            <w:noWrap/>
            <w:vAlign w:val="center"/>
          </w:tcPr>
          <w:p w14:paraId="58084E10" w14:textId="57A40CD1" w:rsidR="000C69B6" w:rsidRPr="00215064" w:rsidRDefault="000C69B6" w:rsidP="000C69B6">
            <w:pPr>
              <w:jc w:val="center"/>
              <w:rPr>
                <w:b/>
                <w:bCs/>
                <w:color w:val="000000" w:themeColor="text1"/>
              </w:rPr>
            </w:pPr>
            <w:r w:rsidRPr="00215064">
              <w:rPr>
                <w:b/>
                <w:bCs/>
              </w:rPr>
              <w:t>.72</w:t>
            </w:r>
          </w:p>
        </w:tc>
        <w:tc>
          <w:tcPr>
            <w:tcW w:w="293" w:type="pct"/>
            <w:noWrap/>
            <w:vAlign w:val="center"/>
          </w:tcPr>
          <w:p w14:paraId="51A79B45" w14:textId="6D322E7B" w:rsidR="000C69B6" w:rsidRPr="00215064" w:rsidRDefault="000C69B6" w:rsidP="000C69B6">
            <w:pPr>
              <w:jc w:val="center"/>
              <w:rPr>
                <w:b/>
                <w:bCs/>
                <w:color w:val="000000" w:themeColor="text1"/>
              </w:rPr>
            </w:pPr>
            <w:r w:rsidRPr="00215064">
              <w:rPr>
                <w:i/>
                <w:iCs/>
                <w:color w:val="000000"/>
              </w:rPr>
              <w:t>.44</w:t>
            </w:r>
          </w:p>
        </w:tc>
        <w:tc>
          <w:tcPr>
            <w:tcW w:w="263" w:type="pct"/>
            <w:noWrap/>
            <w:vAlign w:val="center"/>
          </w:tcPr>
          <w:p w14:paraId="25FC8FA4" w14:textId="362AF99A" w:rsidR="000C69B6" w:rsidRPr="00215064" w:rsidRDefault="000C69B6" w:rsidP="000C69B6">
            <w:pPr>
              <w:jc w:val="center"/>
              <w:rPr>
                <w:b/>
                <w:bCs/>
                <w:color w:val="000000" w:themeColor="text1"/>
              </w:rPr>
            </w:pPr>
            <w:r w:rsidRPr="00215064">
              <w:t>.16</w:t>
            </w:r>
          </w:p>
        </w:tc>
        <w:tc>
          <w:tcPr>
            <w:tcW w:w="304" w:type="pct"/>
            <w:noWrap/>
            <w:vAlign w:val="center"/>
          </w:tcPr>
          <w:p w14:paraId="651F5DCB" w14:textId="5197519E" w:rsidR="000C69B6" w:rsidRPr="00215064" w:rsidRDefault="000C69B6" w:rsidP="000C69B6">
            <w:pPr>
              <w:jc w:val="center"/>
              <w:rPr>
                <w:color w:val="000000" w:themeColor="text1"/>
              </w:rPr>
            </w:pPr>
            <w:r w:rsidRPr="00215064">
              <w:t>-.68</w:t>
            </w:r>
          </w:p>
        </w:tc>
        <w:tc>
          <w:tcPr>
            <w:tcW w:w="199" w:type="pct"/>
            <w:noWrap/>
            <w:vAlign w:val="center"/>
          </w:tcPr>
          <w:p w14:paraId="7F5E1F11" w14:textId="1ADAE47F" w:rsidR="000C69B6" w:rsidRPr="00215064" w:rsidRDefault="000C69B6" w:rsidP="000C69B6">
            <w:pPr>
              <w:jc w:val="center"/>
              <w:rPr>
                <w:color w:val="000000" w:themeColor="text1"/>
              </w:rPr>
            </w:pPr>
            <w:r w:rsidRPr="00215064">
              <w:rPr>
                <w:i/>
                <w:iCs/>
                <w:color w:val="000000"/>
                <w:u w:val="single"/>
              </w:rPr>
              <w:t>.05</w:t>
            </w:r>
          </w:p>
        </w:tc>
        <w:tc>
          <w:tcPr>
            <w:tcW w:w="230" w:type="pct"/>
            <w:noWrap/>
            <w:vAlign w:val="center"/>
          </w:tcPr>
          <w:p w14:paraId="58DAC5B6" w14:textId="79225A3F" w:rsidR="000C69B6" w:rsidRPr="00215064" w:rsidRDefault="000C69B6" w:rsidP="000C69B6">
            <w:pPr>
              <w:jc w:val="center"/>
              <w:rPr>
                <w:color w:val="000000" w:themeColor="text1"/>
              </w:rPr>
            </w:pPr>
            <w:r w:rsidRPr="00215064">
              <w:rPr>
                <w:i/>
                <w:iCs/>
                <w:color w:val="000000"/>
                <w:u w:val="single"/>
              </w:rPr>
              <w:t>-.89</w:t>
            </w:r>
          </w:p>
        </w:tc>
        <w:tc>
          <w:tcPr>
            <w:tcW w:w="199" w:type="pct"/>
            <w:noWrap/>
            <w:vAlign w:val="center"/>
          </w:tcPr>
          <w:p w14:paraId="5BDFBE97" w14:textId="6273FD0A" w:rsidR="000C69B6" w:rsidRPr="00215064" w:rsidRDefault="000C69B6" w:rsidP="000C69B6">
            <w:pPr>
              <w:jc w:val="center"/>
              <w:rPr>
                <w:color w:val="000000" w:themeColor="text1"/>
              </w:rPr>
            </w:pPr>
            <w:r w:rsidRPr="00215064">
              <w:rPr>
                <w:i/>
                <w:iCs/>
                <w:color w:val="000000"/>
                <w:u w:val="single"/>
              </w:rPr>
              <w:t>.06</w:t>
            </w:r>
          </w:p>
        </w:tc>
        <w:tc>
          <w:tcPr>
            <w:tcW w:w="230" w:type="pct"/>
            <w:noWrap/>
            <w:vAlign w:val="center"/>
          </w:tcPr>
          <w:p w14:paraId="319FA124" w14:textId="43C77DB9" w:rsidR="000C69B6" w:rsidRPr="00215064" w:rsidRDefault="000C69B6" w:rsidP="000C69B6">
            <w:pPr>
              <w:jc w:val="center"/>
              <w:rPr>
                <w:color w:val="000000" w:themeColor="text1"/>
              </w:rPr>
            </w:pPr>
            <w:r w:rsidRPr="00215064">
              <w:rPr>
                <w:i/>
                <w:iCs/>
                <w:color w:val="000000"/>
                <w:u w:val="single"/>
              </w:rPr>
              <w:t>-.87</w:t>
            </w:r>
          </w:p>
        </w:tc>
        <w:tc>
          <w:tcPr>
            <w:tcW w:w="709" w:type="pct"/>
            <w:vAlign w:val="center"/>
          </w:tcPr>
          <w:p w14:paraId="53F5A656" w14:textId="5314BA3B" w:rsidR="000C69B6" w:rsidRPr="00215064" w:rsidRDefault="000C69B6" w:rsidP="000C69B6">
            <w:pPr>
              <w:jc w:val="center"/>
              <w:rPr>
                <w:color w:val="000000" w:themeColor="text1"/>
                <w:sz w:val="20"/>
                <w:szCs w:val="20"/>
              </w:rPr>
            </w:pPr>
            <w:r w:rsidRPr="00215064">
              <w:rPr>
                <w:color w:val="000000"/>
                <w:sz w:val="20"/>
                <w:szCs w:val="20"/>
              </w:rPr>
              <w:t>Maladaptive</w:t>
            </w:r>
          </w:p>
        </w:tc>
      </w:tr>
      <w:tr w:rsidR="000C69B6" w:rsidRPr="00215064" w14:paraId="789D9F84" w14:textId="77777777" w:rsidTr="00B87E40">
        <w:trPr>
          <w:trHeight w:val="144"/>
          <w:jc w:val="center"/>
        </w:trPr>
        <w:tc>
          <w:tcPr>
            <w:tcW w:w="1966" w:type="pct"/>
            <w:noWrap/>
            <w:vAlign w:val="center"/>
          </w:tcPr>
          <w:p w14:paraId="699F76DF" w14:textId="785389A7" w:rsidR="000C69B6" w:rsidRPr="00215064" w:rsidRDefault="000C69B6" w:rsidP="000C69B6">
            <w:pPr>
              <w:rPr>
                <w:color w:val="000000" w:themeColor="text1"/>
              </w:rPr>
            </w:pPr>
            <w:r w:rsidRPr="00215064">
              <w:rPr>
                <w:b/>
                <w:bCs/>
                <w:color w:val="000000" w:themeColor="text1"/>
              </w:rPr>
              <w:t>Descriptive statistics</w:t>
            </w:r>
          </w:p>
        </w:tc>
        <w:tc>
          <w:tcPr>
            <w:tcW w:w="353" w:type="pct"/>
            <w:vAlign w:val="center"/>
          </w:tcPr>
          <w:p w14:paraId="25A044CC" w14:textId="677CC152" w:rsidR="000C69B6" w:rsidRPr="00215064" w:rsidRDefault="000C69B6" w:rsidP="000C69B6">
            <w:pPr>
              <w:jc w:val="center"/>
              <w:rPr>
                <w:b/>
                <w:bCs/>
                <w:color w:val="000000" w:themeColor="text1"/>
              </w:rPr>
            </w:pPr>
          </w:p>
        </w:tc>
        <w:tc>
          <w:tcPr>
            <w:tcW w:w="253" w:type="pct"/>
            <w:noWrap/>
            <w:vAlign w:val="center"/>
          </w:tcPr>
          <w:p w14:paraId="107BFC49" w14:textId="6CB7EFF0" w:rsidR="000C69B6" w:rsidRPr="00215064" w:rsidRDefault="000C69B6" w:rsidP="000C69B6">
            <w:pPr>
              <w:jc w:val="center"/>
              <w:rPr>
                <w:b/>
                <w:bCs/>
                <w:color w:val="000000" w:themeColor="text1"/>
              </w:rPr>
            </w:pPr>
          </w:p>
        </w:tc>
        <w:tc>
          <w:tcPr>
            <w:tcW w:w="293" w:type="pct"/>
            <w:noWrap/>
            <w:vAlign w:val="center"/>
          </w:tcPr>
          <w:p w14:paraId="7F8A3C81" w14:textId="0FB34DAF" w:rsidR="000C69B6" w:rsidRPr="00215064" w:rsidRDefault="000C69B6" w:rsidP="000C69B6">
            <w:pPr>
              <w:jc w:val="center"/>
              <w:rPr>
                <w:b/>
                <w:bCs/>
                <w:color w:val="000000" w:themeColor="text1"/>
              </w:rPr>
            </w:pPr>
          </w:p>
        </w:tc>
        <w:tc>
          <w:tcPr>
            <w:tcW w:w="263" w:type="pct"/>
            <w:noWrap/>
            <w:vAlign w:val="center"/>
          </w:tcPr>
          <w:p w14:paraId="754025B5" w14:textId="49745A26" w:rsidR="000C69B6" w:rsidRPr="00215064" w:rsidRDefault="000C69B6" w:rsidP="000C69B6">
            <w:pPr>
              <w:jc w:val="center"/>
              <w:rPr>
                <w:b/>
                <w:bCs/>
                <w:color w:val="000000" w:themeColor="text1"/>
              </w:rPr>
            </w:pPr>
          </w:p>
        </w:tc>
        <w:tc>
          <w:tcPr>
            <w:tcW w:w="304" w:type="pct"/>
            <w:noWrap/>
            <w:vAlign w:val="center"/>
          </w:tcPr>
          <w:p w14:paraId="38F392E8" w14:textId="032BFC22" w:rsidR="000C69B6" w:rsidRPr="00215064" w:rsidRDefault="000C69B6" w:rsidP="000C69B6">
            <w:pPr>
              <w:jc w:val="center"/>
              <w:rPr>
                <w:color w:val="000000" w:themeColor="text1"/>
              </w:rPr>
            </w:pPr>
          </w:p>
        </w:tc>
        <w:tc>
          <w:tcPr>
            <w:tcW w:w="199" w:type="pct"/>
            <w:noWrap/>
            <w:vAlign w:val="center"/>
          </w:tcPr>
          <w:p w14:paraId="73579563" w14:textId="625F7583" w:rsidR="000C69B6" w:rsidRPr="00215064" w:rsidRDefault="000C69B6" w:rsidP="000C69B6">
            <w:pPr>
              <w:jc w:val="center"/>
              <w:rPr>
                <w:color w:val="000000" w:themeColor="text1"/>
              </w:rPr>
            </w:pPr>
          </w:p>
        </w:tc>
        <w:tc>
          <w:tcPr>
            <w:tcW w:w="230" w:type="pct"/>
            <w:noWrap/>
            <w:vAlign w:val="center"/>
          </w:tcPr>
          <w:p w14:paraId="020ADF45" w14:textId="71A858B1" w:rsidR="000C69B6" w:rsidRPr="00215064" w:rsidRDefault="000C69B6" w:rsidP="000C69B6">
            <w:pPr>
              <w:jc w:val="center"/>
              <w:rPr>
                <w:color w:val="000000" w:themeColor="text1"/>
              </w:rPr>
            </w:pPr>
          </w:p>
        </w:tc>
        <w:tc>
          <w:tcPr>
            <w:tcW w:w="199" w:type="pct"/>
            <w:noWrap/>
            <w:vAlign w:val="center"/>
          </w:tcPr>
          <w:p w14:paraId="7624078B" w14:textId="1C011C53" w:rsidR="000C69B6" w:rsidRPr="00215064" w:rsidRDefault="000C69B6" w:rsidP="000C69B6">
            <w:pPr>
              <w:jc w:val="center"/>
              <w:rPr>
                <w:color w:val="000000" w:themeColor="text1"/>
              </w:rPr>
            </w:pPr>
          </w:p>
        </w:tc>
        <w:tc>
          <w:tcPr>
            <w:tcW w:w="230" w:type="pct"/>
            <w:noWrap/>
            <w:vAlign w:val="center"/>
          </w:tcPr>
          <w:p w14:paraId="5F426984" w14:textId="2DF1456C" w:rsidR="000C69B6" w:rsidRPr="00215064" w:rsidRDefault="000C69B6" w:rsidP="000C69B6">
            <w:pPr>
              <w:jc w:val="center"/>
              <w:rPr>
                <w:color w:val="000000" w:themeColor="text1"/>
              </w:rPr>
            </w:pPr>
          </w:p>
        </w:tc>
        <w:tc>
          <w:tcPr>
            <w:tcW w:w="709" w:type="pct"/>
            <w:vAlign w:val="center"/>
          </w:tcPr>
          <w:p w14:paraId="11D6CDB0" w14:textId="3A35685B" w:rsidR="000C69B6" w:rsidRPr="00215064" w:rsidRDefault="000C69B6" w:rsidP="000C69B6">
            <w:pPr>
              <w:jc w:val="center"/>
              <w:rPr>
                <w:color w:val="000000" w:themeColor="text1"/>
                <w:sz w:val="20"/>
                <w:szCs w:val="20"/>
              </w:rPr>
            </w:pPr>
          </w:p>
        </w:tc>
      </w:tr>
      <w:tr w:rsidR="000C69B6" w:rsidRPr="00215064" w14:paraId="7BC37F64" w14:textId="77777777" w:rsidTr="006F643D">
        <w:trPr>
          <w:trHeight w:val="144"/>
          <w:jc w:val="center"/>
        </w:trPr>
        <w:tc>
          <w:tcPr>
            <w:tcW w:w="1966" w:type="pct"/>
            <w:tcBorders>
              <w:top w:val="nil"/>
              <w:bottom w:val="nil"/>
            </w:tcBorders>
            <w:noWrap/>
            <w:vAlign w:val="center"/>
          </w:tcPr>
          <w:p w14:paraId="51FD8F33" w14:textId="37D4D16A" w:rsidR="000C69B6" w:rsidRPr="00215064" w:rsidRDefault="000C69B6" w:rsidP="000C69B6">
            <w:pPr>
              <w:rPr>
                <w:color w:val="000000" w:themeColor="text1"/>
              </w:rPr>
            </w:pPr>
            <w:r w:rsidRPr="00215064">
              <w:rPr>
                <w:i/>
                <w:iCs/>
                <w:color w:val="000000" w:themeColor="text1"/>
              </w:rPr>
              <w:t xml:space="preserve">   M</w:t>
            </w:r>
          </w:p>
        </w:tc>
        <w:tc>
          <w:tcPr>
            <w:tcW w:w="353" w:type="pct"/>
            <w:tcBorders>
              <w:top w:val="nil"/>
              <w:bottom w:val="nil"/>
            </w:tcBorders>
            <w:vAlign w:val="center"/>
          </w:tcPr>
          <w:p w14:paraId="076B884C" w14:textId="423BF9D2" w:rsidR="000C69B6" w:rsidRPr="005239F0" w:rsidRDefault="000C69B6" w:rsidP="000C69B6">
            <w:pPr>
              <w:jc w:val="center"/>
              <w:rPr>
                <w:b/>
                <w:bCs/>
                <w:color w:val="000000" w:themeColor="text1"/>
              </w:rPr>
            </w:pPr>
            <w:r w:rsidRPr="005239F0">
              <w:rPr>
                <w:b/>
                <w:bCs/>
              </w:rPr>
              <w:t>106.00</w:t>
            </w:r>
          </w:p>
        </w:tc>
        <w:tc>
          <w:tcPr>
            <w:tcW w:w="253" w:type="pct"/>
            <w:tcBorders>
              <w:top w:val="nil"/>
              <w:bottom w:val="nil"/>
            </w:tcBorders>
            <w:shd w:val="clear" w:color="auto" w:fill="F2F2F2" w:themeFill="background1" w:themeFillShade="F2"/>
            <w:noWrap/>
            <w:vAlign w:val="center"/>
          </w:tcPr>
          <w:p w14:paraId="43588D3F" w14:textId="3F3D98E7" w:rsidR="000C69B6" w:rsidRPr="005239F0" w:rsidRDefault="000C69B6" w:rsidP="000C69B6">
            <w:pPr>
              <w:jc w:val="center"/>
              <w:rPr>
                <w:b/>
                <w:bCs/>
                <w:color w:val="000000" w:themeColor="text1"/>
              </w:rPr>
            </w:pPr>
            <w:r w:rsidRPr="005239F0">
              <w:rPr>
                <w:b/>
                <w:bCs/>
              </w:rPr>
              <w:t>.69</w:t>
            </w:r>
          </w:p>
        </w:tc>
        <w:tc>
          <w:tcPr>
            <w:tcW w:w="293" w:type="pct"/>
            <w:tcBorders>
              <w:top w:val="nil"/>
              <w:bottom w:val="nil"/>
            </w:tcBorders>
            <w:shd w:val="clear" w:color="auto" w:fill="F2F2F2" w:themeFill="background1" w:themeFillShade="F2"/>
            <w:noWrap/>
            <w:vAlign w:val="center"/>
          </w:tcPr>
          <w:p w14:paraId="372F8839" w14:textId="119D8085" w:rsidR="000C69B6" w:rsidRPr="005239F0" w:rsidRDefault="000C69B6" w:rsidP="000C69B6">
            <w:pPr>
              <w:jc w:val="center"/>
              <w:rPr>
                <w:b/>
                <w:bCs/>
                <w:color w:val="000000" w:themeColor="text1"/>
              </w:rPr>
            </w:pPr>
            <w:r w:rsidRPr="005239F0">
              <w:rPr>
                <w:b/>
                <w:bCs/>
              </w:rPr>
              <w:t>.37</w:t>
            </w:r>
          </w:p>
        </w:tc>
        <w:tc>
          <w:tcPr>
            <w:tcW w:w="263" w:type="pct"/>
            <w:tcBorders>
              <w:top w:val="nil"/>
              <w:bottom w:val="nil"/>
            </w:tcBorders>
            <w:noWrap/>
            <w:vAlign w:val="center"/>
          </w:tcPr>
          <w:p w14:paraId="3589C07C" w14:textId="6B2C0DDF" w:rsidR="000C69B6" w:rsidRPr="005239F0" w:rsidRDefault="000C69B6" w:rsidP="000C69B6">
            <w:pPr>
              <w:jc w:val="center"/>
              <w:rPr>
                <w:b/>
                <w:bCs/>
                <w:color w:val="000000" w:themeColor="text1"/>
              </w:rPr>
            </w:pPr>
            <w:r w:rsidRPr="005239F0">
              <w:rPr>
                <w:b/>
                <w:bCs/>
              </w:rPr>
              <w:t>.18</w:t>
            </w:r>
          </w:p>
        </w:tc>
        <w:tc>
          <w:tcPr>
            <w:tcW w:w="304" w:type="pct"/>
            <w:tcBorders>
              <w:top w:val="nil"/>
              <w:bottom w:val="nil"/>
            </w:tcBorders>
            <w:noWrap/>
            <w:vAlign w:val="center"/>
          </w:tcPr>
          <w:p w14:paraId="00AA1D5B" w14:textId="3A87E03C" w:rsidR="000C69B6" w:rsidRPr="005239F0" w:rsidRDefault="000C69B6" w:rsidP="000C69B6">
            <w:pPr>
              <w:jc w:val="center"/>
              <w:rPr>
                <w:b/>
                <w:bCs/>
                <w:color w:val="000000" w:themeColor="text1"/>
              </w:rPr>
            </w:pPr>
            <w:r w:rsidRPr="005239F0">
              <w:rPr>
                <w:b/>
                <w:bCs/>
              </w:rPr>
              <w:t>-.63</w:t>
            </w:r>
          </w:p>
        </w:tc>
        <w:tc>
          <w:tcPr>
            <w:tcW w:w="199" w:type="pct"/>
            <w:tcBorders>
              <w:top w:val="nil"/>
              <w:bottom w:val="nil"/>
            </w:tcBorders>
            <w:noWrap/>
            <w:vAlign w:val="center"/>
          </w:tcPr>
          <w:p w14:paraId="1934EA67" w14:textId="137DABDE" w:rsidR="000C69B6" w:rsidRPr="005239F0" w:rsidRDefault="000C69B6" w:rsidP="000C69B6">
            <w:pPr>
              <w:jc w:val="center"/>
              <w:rPr>
                <w:b/>
                <w:bCs/>
                <w:color w:val="000000" w:themeColor="text1"/>
              </w:rPr>
            </w:pPr>
            <w:r w:rsidRPr="005239F0">
              <w:rPr>
                <w:b/>
                <w:bCs/>
              </w:rPr>
              <w:t>.06</w:t>
            </w:r>
          </w:p>
        </w:tc>
        <w:tc>
          <w:tcPr>
            <w:tcW w:w="230" w:type="pct"/>
            <w:tcBorders>
              <w:top w:val="nil"/>
              <w:bottom w:val="nil"/>
            </w:tcBorders>
            <w:noWrap/>
            <w:vAlign w:val="center"/>
          </w:tcPr>
          <w:p w14:paraId="1E1129B1" w14:textId="77091D99" w:rsidR="000C69B6" w:rsidRPr="005239F0" w:rsidRDefault="000C69B6" w:rsidP="000C69B6">
            <w:pPr>
              <w:jc w:val="center"/>
              <w:rPr>
                <w:b/>
                <w:bCs/>
                <w:color w:val="000000" w:themeColor="text1"/>
              </w:rPr>
            </w:pPr>
            <w:r w:rsidRPr="005239F0">
              <w:rPr>
                <w:b/>
                <w:bCs/>
              </w:rPr>
              <w:t>-.89</w:t>
            </w:r>
          </w:p>
        </w:tc>
        <w:tc>
          <w:tcPr>
            <w:tcW w:w="199" w:type="pct"/>
            <w:tcBorders>
              <w:top w:val="nil"/>
              <w:bottom w:val="nil"/>
            </w:tcBorders>
            <w:noWrap/>
            <w:vAlign w:val="center"/>
          </w:tcPr>
          <w:p w14:paraId="13793A17" w14:textId="1C78D6EA" w:rsidR="000C69B6" w:rsidRPr="005239F0" w:rsidRDefault="000C69B6" w:rsidP="000C69B6">
            <w:pPr>
              <w:jc w:val="center"/>
              <w:rPr>
                <w:b/>
                <w:bCs/>
                <w:color w:val="000000" w:themeColor="text1"/>
              </w:rPr>
            </w:pPr>
            <w:r w:rsidRPr="005239F0">
              <w:rPr>
                <w:b/>
                <w:bCs/>
              </w:rPr>
              <w:t>.07</w:t>
            </w:r>
          </w:p>
        </w:tc>
        <w:tc>
          <w:tcPr>
            <w:tcW w:w="230" w:type="pct"/>
            <w:tcBorders>
              <w:top w:val="nil"/>
              <w:bottom w:val="nil"/>
            </w:tcBorders>
            <w:noWrap/>
            <w:vAlign w:val="center"/>
          </w:tcPr>
          <w:p w14:paraId="2CB64AD4" w14:textId="4FB72677" w:rsidR="000C69B6" w:rsidRPr="005239F0" w:rsidRDefault="000C69B6" w:rsidP="000C69B6">
            <w:pPr>
              <w:jc w:val="center"/>
              <w:rPr>
                <w:b/>
                <w:bCs/>
                <w:color w:val="000000" w:themeColor="text1"/>
              </w:rPr>
            </w:pPr>
            <w:r w:rsidRPr="005239F0">
              <w:rPr>
                <w:b/>
                <w:bCs/>
              </w:rPr>
              <w:t>-.85</w:t>
            </w:r>
          </w:p>
        </w:tc>
        <w:tc>
          <w:tcPr>
            <w:tcW w:w="709" w:type="pct"/>
            <w:tcBorders>
              <w:top w:val="nil"/>
              <w:bottom w:val="nil"/>
            </w:tcBorders>
            <w:vAlign w:val="center"/>
          </w:tcPr>
          <w:p w14:paraId="68616744" w14:textId="0D8F3C9F" w:rsidR="000C69B6" w:rsidRPr="00215064" w:rsidRDefault="000C69B6" w:rsidP="000C69B6">
            <w:pPr>
              <w:jc w:val="center"/>
              <w:rPr>
                <w:color w:val="000000" w:themeColor="text1"/>
                <w:sz w:val="20"/>
                <w:szCs w:val="20"/>
              </w:rPr>
            </w:pPr>
          </w:p>
        </w:tc>
      </w:tr>
      <w:tr w:rsidR="000C69B6" w:rsidRPr="00215064" w14:paraId="228D0E61" w14:textId="77777777" w:rsidTr="006F643D">
        <w:trPr>
          <w:trHeight w:val="144"/>
          <w:jc w:val="center"/>
        </w:trPr>
        <w:tc>
          <w:tcPr>
            <w:tcW w:w="1966" w:type="pct"/>
            <w:tcBorders>
              <w:top w:val="nil"/>
              <w:bottom w:val="nil"/>
            </w:tcBorders>
            <w:noWrap/>
            <w:vAlign w:val="center"/>
          </w:tcPr>
          <w:p w14:paraId="15FB2634" w14:textId="7A72B22F" w:rsidR="000C69B6" w:rsidRPr="00215064" w:rsidRDefault="000C69B6" w:rsidP="000C69B6">
            <w:pPr>
              <w:rPr>
                <w:color w:val="000000" w:themeColor="text1"/>
              </w:rPr>
            </w:pPr>
            <w:r w:rsidRPr="00215064">
              <w:rPr>
                <w:i/>
                <w:iCs/>
                <w:color w:val="000000" w:themeColor="text1"/>
              </w:rPr>
              <w:t xml:space="preserve">   SD</w:t>
            </w:r>
          </w:p>
        </w:tc>
        <w:tc>
          <w:tcPr>
            <w:tcW w:w="353" w:type="pct"/>
            <w:tcBorders>
              <w:top w:val="nil"/>
              <w:bottom w:val="nil"/>
            </w:tcBorders>
            <w:vAlign w:val="center"/>
          </w:tcPr>
          <w:p w14:paraId="5EF54A91" w14:textId="0B35CD56" w:rsidR="000C69B6" w:rsidRPr="00B81E32" w:rsidRDefault="000C69B6" w:rsidP="000C69B6">
            <w:pPr>
              <w:jc w:val="center"/>
              <w:rPr>
                <w:color w:val="000000" w:themeColor="text1"/>
              </w:rPr>
            </w:pPr>
            <w:r w:rsidRPr="00B81E32">
              <w:t>3.56</w:t>
            </w:r>
          </w:p>
        </w:tc>
        <w:tc>
          <w:tcPr>
            <w:tcW w:w="253" w:type="pct"/>
            <w:tcBorders>
              <w:top w:val="nil"/>
              <w:bottom w:val="nil"/>
            </w:tcBorders>
            <w:shd w:val="clear" w:color="auto" w:fill="F2F2F2" w:themeFill="background1" w:themeFillShade="F2"/>
            <w:noWrap/>
            <w:vAlign w:val="center"/>
          </w:tcPr>
          <w:p w14:paraId="033A86EE" w14:textId="2C15412F" w:rsidR="000C69B6" w:rsidRPr="00B81E32" w:rsidRDefault="000C69B6" w:rsidP="000C69B6">
            <w:pPr>
              <w:jc w:val="center"/>
              <w:rPr>
                <w:color w:val="000000" w:themeColor="text1"/>
              </w:rPr>
            </w:pPr>
            <w:r w:rsidRPr="00B81E32">
              <w:t>.09</w:t>
            </w:r>
          </w:p>
        </w:tc>
        <w:tc>
          <w:tcPr>
            <w:tcW w:w="293" w:type="pct"/>
            <w:tcBorders>
              <w:top w:val="nil"/>
              <w:bottom w:val="nil"/>
            </w:tcBorders>
            <w:shd w:val="clear" w:color="auto" w:fill="F2F2F2" w:themeFill="background1" w:themeFillShade="F2"/>
            <w:noWrap/>
            <w:vAlign w:val="center"/>
          </w:tcPr>
          <w:p w14:paraId="7756FB4D" w14:textId="31EBDFCF" w:rsidR="000C69B6" w:rsidRPr="00B81E32" w:rsidRDefault="000C69B6" w:rsidP="000C69B6">
            <w:pPr>
              <w:jc w:val="center"/>
              <w:rPr>
                <w:color w:val="000000" w:themeColor="text1"/>
              </w:rPr>
            </w:pPr>
            <w:r w:rsidRPr="00B81E32">
              <w:t>.18</w:t>
            </w:r>
          </w:p>
        </w:tc>
        <w:tc>
          <w:tcPr>
            <w:tcW w:w="263" w:type="pct"/>
            <w:tcBorders>
              <w:top w:val="nil"/>
              <w:bottom w:val="nil"/>
            </w:tcBorders>
            <w:noWrap/>
            <w:vAlign w:val="center"/>
          </w:tcPr>
          <w:p w14:paraId="5EF3A492" w14:textId="347A44F8" w:rsidR="000C69B6" w:rsidRPr="00B81E32" w:rsidRDefault="000C69B6" w:rsidP="000C69B6">
            <w:pPr>
              <w:jc w:val="center"/>
              <w:rPr>
                <w:color w:val="000000" w:themeColor="text1"/>
              </w:rPr>
            </w:pPr>
            <w:r w:rsidRPr="00B81E32">
              <w:t>.08</w:t>
            </w:r>
          </w:p>
        </w:tc>
        <w:tc>
          <w:tcPr>
            <w:tcW w:w="304" w:type="pct"/>
            <w:tcBorders>
              <w:top w:val="nil"/>
              <w:bottom w:val="nil"/>
            </w:tcBorders>
            <w:noWrap/>
            <w:vAlign w:val="center"/>
          </w:tcPr>
          <w:p w14:paraId="43FD5F83" w14:textId="1B6BCFBC" w:rsidR="000C69B6" w:rsidRPr="00B81E32" w:rsidRDefault="000C69B6" w:rsidP="000C69B6">
            <w:pPr>
              <w:jc w:val="center"/>
              <w:rPr>
                <w:color w:val="000000" w:themeColor="text1"/>
              </w:rPr>
            </w:pPr>
            <w:r w:rsidRPr="00B81E32">
              <w:t>.17</w:t>
            </w:r>
          </w:p>
        </w:tc>
        <w:tc>
          <w:tcPr>
            <w:tcW w:w="199" w:type="pct"/>
            <w:tcBorders>
              <w:top w:val="nil"/>
              <w:bottom w:val="nil"/>
            </w:tcBorders>
            <w:noWrap/>
            <w:vAlign w:val="center"/>
          </w:tcPr>
          <w:p w14:paraId="6A4602B3" w14:textId="1B5C5EAE" w:rsidR="000C69B6" w:rsidRPr="00B81E32" w:rsidRDefault="000C69B6" w:rsidP="000C69B6">
            <w:pPr>
              <w:jc w:val="center"/>
              <w:rPr>
                <w:color w:val="000000" w:themeColor="text1"/>
              </w:rPr>
            </w:pPr>
            <w:r w:rsidRPr="00B81E32">
              <w:t>.02</w:t>
            </w:r>
          </w:p>
        </w:tc>
        <w:tc>
          <w:tcPr>
            <w:tcW w:w="230" w:type="pct"/>
            <w:tcBorders>
              <w:top w:val="nil"/>
              <w:bottom w:val="nil"/>
            </w:tcBorders>
            <w:noWrap/>
            <w:vAlign w:val="center"/>
          </w:tcPr>
          <w:p w14:paraId="1AE26C44" w14:textId="0BDCE776" w:rsidR="000C69B6" w:rsidRPr="00B81E32" w:rsidRDefault="000C69B6" w:rsidP="000C69B6">
            <w:pPr>
              <w:jc w:val="center"/>
              <w:rPr>
                <w:color w:val="000000" w:themeColor="text1"/>
              </w:rPr>
            </w:pPr>
            <w:r w:rsidRPr="00B81E32">
              <w:t>.03</w:t>
            </w:r>
          </w:p>
        </w:tc>
        <w:tc>
          <w:tcPr>
            <w:tcW w:w="199" w:type="pct"/>
            <w:tcBorders>
              <w:top w:val="nil"/>
              <w:bottom w:val="nil"/>
            </w:tcBorders>
            <w:noWrap/>
            <w:vAlign w:val="center"/>
          </w:tcPr>
          <w:p w14:paraId="7B601B01" w14:textId="3963C6DB" w:rsidR="000C69B6" w:rsidRPr="00B81E32" w:rsidRDefault="000C69B6" w:rsidP="000C69B6">
            <w:pPr>
              <w:jc w:val="center"/>
              <w:rPr>
                <w:color w:val="000000" w:themeColor="text1"/>
              </w:rPr>
            </w:pPr>
            <w:r w:rsidRPr="00B81E32">
              <w:t>.02</w:t>
            </w:r>
          </w:p>
        </w:tc>
        <w:tc>
          <w:tcPr>
            <w:tcW w:w="230" w:type="pct"/>
            <w:tcBorders>
              <w:top w:val="nil"/>
              <w:bottom w:val="nil"/>
            </w:tcBorders>
            <w:noWrap/>
            <w:vAlign w:val="center"/>
          </w:tcPr>
          <w:p w14:paraId="30F8FF4F" w14:textId="32076D58" w:rsidR="000C69B6" w:rsidRPr="00B81E32" w:rsidRDefault="000C69B6" w:rsidP="000C69B6">
            <w:pPr>
              <w:jc w:val="center"/>
              <w:rPr>
                <w:color w:val="000000" w:themeColor="text1"/>
              </w:rPr>
            </w:pPr>
            <w:r w:rsidRPr="00B81E32">
              <w:t>.05</w:t>
            </w:r>
          </w:p>
        </w:tc>
        <w:tc>
          <w:tcPr>
            <w:tcW w:w="709" w:type="pct"/>
            <w:tcBorders>
              <w:top w:val="nil"/>
              <w:bottom w:val="nil"/>
            </w:tcBorders>
            <w:vAlign w:val="center"/>
          </w:tcPr>
          <w:p w14:paraId="5B673C9C" w14:textId="5A911F7A" w:rsidR="000C69B6" w:rsidRPr="00215064" w:rsidRDefault="000C69B6" w:rsidP="000C69B6">
            <w:pPr>
              <w:jc w:val="center"/>
              <w:rPr>
                <w:color w:val="000000" w:themeColor="text1"/>
                <w:sz w:val="20"/>
                <w:szCs w:val="20"/>
              </w:rPr>
            </w:pPr>
          </w:p>
        </w:tc>
      </w:tr>
      <w:tr w:rsidR="000C69B6" w:rsidRPr="00215064" w14:paraId="32BA98B3" w14:textId="77777777" w:rsidTr="00B87E40">
        <w:trPr>
          <w:trHeight w:val="144"/>
          <w:jc w:val="center"/>
        </w:trPr>
        <w:tc>
          <w:tcPr>
            <w:tcW w:w="1966" w:type="pct"/>
            <w:shd w:val="clear" w:color="auto" w:fill="D9D9D9" w:themeFill="background1" w:themeFillShade="D9"/>
            <w:noWrap/>
            <w:vAlign w:val="center"/>
          </w:tcPr>
          <w:p w14:paraId="6131EE58" w14:textId="047C6C48" w:rsidR="000C69B6" w:rsidRPr="00215064" w:rsidRDefault="000C69B6" w:rsidP="000C69B6">
            <w:pPr>
              <w:rPr>
                <w:color w:val="000000" w:themeColor="text1"/>
              </w:rPr>
            </w:pPr>
            <w:r w:rsidRPr="00215064">
              <w:rPr>
                <w:b/>
                <w:color w:val="000000" w:themeColor="text1"/>
              </w:rPr>
              <w:t>Adaptive variables</w:t>
            </w:r>
          </w:p>
        </w:tc>
        <w:tc>
          <w:tcPr>
            <w:tcW w:w="353" w:type="pct"/>
            <w:shd w:val="clear" w:color="auto" w:fill="D9D9D9" w:themeFill="background1" w:themeFillShade="D9"/>
            <w:vAlign w:val="center"/>
          </w:tcPr>
          <w:p w14:paraId="53917E62" w14:textId="6F701912" w:rsidR="000C69B6" w:rsidRPr="00215064" w:rsidRDefault="000C69B6" w:rsidP="000C69B6">
            <w:pPr>
              <w:jc w:val="center"/>
              <w:rPr>
                <w:b/>
                <w:bCs/>
                <w:color w:val="000000" w:themeColor="text1"/>
              </w:rPr>
            </w:pPr>
          </w:p>
        </w:tc>
        <w:tc>
          <w:tcPr>
            <w:tcW w:w="253" w:type="pct"/>
            <w:shd w:val="clear" w:color="auto" w:fill="D9D9D9" w:themeFill="background1" w:themeFillShade="D9"/>
            <w:noWrap/>
            <w:vAlign w:val="center"/>
          </w:tcPr>
          <w:p w14:paraId="0FAA5C55" w14:textId="34DF23E0" w:rsidR="000C69B6" w:rsidRPr="00215064" w:rsidRDefault="000C69B6" w:rsidP="000C69B6">
            <w:pPr>
              <w:jc w:val="center"/>
              <w:rPr>
                <w:b/>
                <w:bCs/>
                <w:color w:val="000000" w:themeColor="text1"/>
              </w:rPr>
            </w:pPr>
          </w:p>
        </w:tc>
        <w:tc>
          <w:tcPr>
            <w:tcW w:w="293" w:type="pct"/>
            <w:shd w:val="clear" w:color="auto" w:fill="D9D9D9" w:themeFill="background1" w:themeFillShade="D9"/>
            <w:noWrap/>
            <w:vAlign w:val="center"/>
          </w:tcPr>
          <w:p w14:paraId="15A4DD7B" w14:textId="73F2637A" w:rsidR="000C69B6" w:rsidRPr="00215064" w:rsidRDefault="000C69B6" w:rsidP="000C69B6">
            <w:pPr>
              <w:jc w:val="center"/>
              <w:rPr>
                <w:b/>
                <w:bCs/>
                <w:color w:val="000000" w:themeColor="text1"/>
              </w:rPr>
            </w:pPr>
          </w:p>
        </w:tc>
        <w:tc>
          <w:tcPr>
            <w:tcW w:w="263" w:type="pct"/>
            <w:shd w:val="clear" w:color="auto" w:fill="D9D9D9" w:themeFill="background1" w:themeFillShade="D9"/>
            <w:noWrap/>
            <w:vAlign w:val="center"/>
          </w:tcPr>
          <w:p w14:paraId="70D17ECA" w14:textId="2A0A9B3E" w:rsidR="000C69B6" w:rsidRPr="00215064" w:rsidRDefault="000C69B6" w:rsidP="000C69B6">
            <w:pPr>
              <w:jc w:val="center"/>
              <w:rPr>
                <w:color w:val="000000" w:themeColor="text1"/>
              </w:rPr>
            </w:pPr>
          </w:p>
        </w:tc>
        <w:tc>
          <w:tcPr>
            <w:tcW w:w="304" w:type="pct"/>
            <w:shd w:val="clear" w:color="auto" w:fill="D9D9D9" w:themeFill="background1" w:themeFillShade="D9"/>
            <w:noWrap/>
            <w:vAlign w:val="center"/>
          </w:tcPr>
          <w:p w14:paraId="2FF9F3AF" w14:textId="2377126D" w:rsidR="000C69B6" w:rsidRPr="00215064" w:rsidRDefault="000C69B6" w:rsidP="000C69B6">
            <w:pPr>
              <w:jc w:val="center"/>
              <w:rPr>
                <w:color w:val="000000" w:themeColor="text1"/>
              </w:rPr>
            </w:pPr>
          </w:p>
        </w:tc>
        <w:tc>
          <w:tcPr>
            <w:tcW w:w="199" w:type="pct"/>
            <w:shd w:val="clear" w:color="auto" w:fill="D9D9D9" w:themeFill="background1" w:themeFillShade="D9"/>
            <w:noWrap/>
            <w:vAlign w:val="center"/>
          </w:tcPr>
          <w:p w14:paraId="2306546C" w14:textId="3C2CF31A" w:rsidR="000C69B6" w:rsidRPr="00215064" w:rsidRDefault="000C69B6" w:rsidP="000C69B6">
            <w:pPr>
              <w:jc w:val="center"/>
              <w:rPr>
                <w:color w:val="000000" w:themeColor="text1"/>
              </w:rPr>
            </w:pPr>
          </w:p>
        </w:tc>
        <w:tc>
          <w:tcPr>
            <w:tcW w:w="230" w:type="pct"/>
            <w:shd w:val="clear" w:color="auto" w:fill="D9D9D9" w:themeFill="background1" w:themeFillShade="D9"/>
            <w:noWrap/>
            <w:vAlign w:val="center"/>
          </w:tcPr>
          <w:p w14:paraId="44E17087" w14:textId="6CA6202B" w:rsidR="000C69B6" w:rsidRPr="00215064" w:rsidRDefault="000C69B6" w:rsidP="000C69B6">
            <w:pPr>
              <w:jc w:val="center"/>
              <w:rPr>
                <w:color w:val="000000" w:themeColor="text1"/>
              </w:rPr>
            </w:pPr>
          </w:p>
        </w:tc>
        <w:tc>
          <w:tcPr>
            <w:tcW w:w="199" w:type="pct"/>
            <w:shd w:val="clear" w:color="auto" w:fill="D9D9D9" w:themeFill="background1" w:themeFillShade="D9"/>
            <w:noWrap/>
            <w:vAlign w:val="center"/>
          </w:tcPr>
          <w:p w14:paraId="17A6B4DA" w14:textId="70CC675C" w:rsidR="000C69B6" w:rsidRPr="00215064" w:rsidRDefault="000C69B6" w:rsidP="000C69B6">
            <w:pPr>
              <w:jc w:val="center"/>
              <w:rPr>
                <w:color w:val="000000" w:themeColor="text1"/>
              </w:rPr>
            </w:pPr>
          </w:p>
        </w:tc>
        <w:tc>
          <w:tcPr>
            <w:tcW w:w="230" w:type="pct"/>
            <w:shd w:val="clear" w:color="auto" w:fill="D9D9D9" w:themeFill="background1" w:themeFillShade="D9"/>
            <w:noWrap/>
            <w:vAlign w:val="center"/>
          </w:tcPr>
          <w:p w14:paraId="7174BF72" w14:textId="3B66C626" w:rsidR="000C69B6" w:rsidRPr="00215064" w:rsidRDefault="000C69B6" w:rsidP="000C69B6">
            <w:pPr>
              <w:jc w:val="center"/>
              <w:rPr>
                <w:color w:val="000000" w:themeColor="text1"/>
              </w:rPr>
            </w:pPr>
          </w:p>
        </w:tc>
        <w:tc>
          <w:tcPr>
            <w:tcW w:w="709" w:type="pct"/>
            <w:shd w:val="clear" w:color="auto" w:fill="D9D9D9" w:themeFill="background1" w:themeFillShade="D9"/>
            <w:vAlign w:val="center"/>
          </w:tcPr>
          <w:p w14:paraId="26E177B8" w14:textId="5A604C95" w:rsidR="000C69B6" w:rsidRPr="00215064" w:rsidRDefault="000C69B6" w:rsidP="000C69B6">
            <w:pPr>
              <w:jc w:val="center"/>
              <w:rPr>
                <w:color w:val="000000" w:themeColor="text1"/>
                <w:sz w:val="20"/>
                <w:szCs w:val="20"/>
              </w:rPr>
            </w:pPr>
          </w:p>
        </w:tc>
      </w:tr>
      <w:tr w:rsidR="000C69B6" w:rsidRPr="00215064" w14:paraId="094B3FAA" w14:textId="77777777" w:rsidTr="00B87E40">
        <w:trPr>
          <w:trHeight w:val="144"/>
          <w:jc w:val="center"/>
        </w:trPr>
        <w:tc>
          <w:tcPr>
            <w:tcW w:w="1966" w:type="pct"/>
            <w:noWrap/>
            <w:vAlign w:val="center"/>
          </w:tcPr>
          <w:p w14:paraId="4A997C5B" w14:textId="45392914" w:rsidR="000C69B6" w:rsidRPr="00215064" w:rsidRDefault="000C69B6" w:rsidP="000C69B6">
            <w:pPr>
              <w:rPr>
                <w:color w:val="000000" w:themeColor="text1"/>
              </w:rPr>
            </w:pPr>
            <w:r w:rsidRPr="00215064">
              <w:t xml:space="preserve">   Personal accomplishment</w:t>
            </w:r>
          </w:p>
        </w:tc>
        <w:tc>
          <w:tcPr>
            <w:tcW w:w="353" w:type="pct"/>
            <w:vAlign w:val="center"/>
          </w:tcPr>
          <w:p w14:paraId="7D4496E8" w14:textId="7E5AB52C" w:rsidR="000C69B6" w:rsidRPr="00215064" w:rsidRDefault="000C69B6" w:rsidP="000C69B6">
            <w:pPr>
              <w:jc w:val="center"/>
              <w:rPr>
                <w:b/>
                <w:bCs/>
                <w:color w:val="000000" w:themeColor="text1"/>
              </w:rPr>
            </w:pPr>
            <w:r w:rsidRPr="00215064">
              <w:rPr>
                <w:color w:val="000000"/>
              </w:rPr>
              <w:t>112</w:t>
            </w:r>
          </w:p>
        </w:tc>
        <w:tc>
          <w:tcPr>
            <w:tcW w:w="253" w:type="pct"/>
            <w:noWrap/>
            <w:vAlign w:val="center"/>
          </w:tcPr>
          <w:p w14:paraId="4B5E390B" w14:textId="64E62C28" w:rsidR="000C69B6" w:rsidRPr="00215064" w:rsidRDefault="000C69B6" w:rsidP="000C69B6">
            <w:pPr>
              <w:jc w:val="center"/>
              <w:rPr>
                <w:b/>
                <w:bCs/>
                <w:color w:val="000000" w:themeColor="text1"/>
              </w:rPr>
            </w:pPr>
            <w:r w:rsidRPr="00215064">
              <w:rPr>
                <w:i/>
                <w:iCs/>
                <w:u w:val="single"/>
              </w:rPr>
              <w:t>.08</w:t>
            </w:r>
          </w:p>
        </w:tc>
        <w:tc>
          <w:tcPr>
            <w:tcW w:w="293" w:type="pct"/>
            <w:noWrap/>
            <w:vAlign w:val="center"/>
          </w:tcPr>
          <w:p w14:paraId="78BF3116" w14:textId="3BFB06DC" w:rsidR="000C69B6" w:rsidRPr="00215064" w:rsidRDefault="000C69B6" w:rsidP="000C69B6">
            <w:pPr>
              <w:jc w:val="center"/>
              <w:rPr>
                <w:b/>
                <w:bCs/>
                <w:color w:val="000000" w:themeColor="text1"/>
              </w:rPr>
            </w:pPr>
            <w:r w:rsidRPr="00215064">
              <w:rPr>
                <w:i/>
                <w:iCs/>
                <w:u w:val="single"/>
              </w:rPr>
              <w:t>-.84</w:t>
            </w:r>
          </w:p>
        </w:tc>
        <w:tc>
          <w:tcPr>
            <w:tcW w:w="263" w:type="pct"/>
            <w:noWrap/>
            <w:vAlign w:val="center"/>
          </w:tcPr>
          <w:p w14:paraId="59CB0DE1" w14:textId="2D606D41" w:rsidR="000C69B6" w:rsidRPr="00215064" w:rsidRDefault="000C69B6" w:rsidP="000C69B6">
            <w:pPr>
              <w:jc w:val="center"/>
              <w:rPr>
                <w:color w:val="000000" w:themeColor="text1"/>
              </w:rPr>
            </w:pPr>
            <w:r w:rsidRPr="00215064">
              <w:t>.23</w:t>
            </w:r>
          </w:p>
        </w:tc>
        <w:tc>
          <w:tcPr>
            <w:tcW w:w="304" w:type="pct"/>
            <w:noWrap/>
            <w:vAlign w:val="center"/>
          </w:tcPr>
          <w:p w14:paraId="5DE0585D" w14:textId="6F9E32D0" w:rsidR="000C69B6" w:rsidRPr="00215064" w:rsidRDefault="000C69B6" w:rsidP="000C69B6">
            <w:pPr>
              <w:jc w:val="center"/>
              <w:rPr>
                <w:color w:val="000000" w:themeColor="text1"/>
              </w:rPr>
            </w:pPr>
            <w:r w:rsidRPr="00215064">
              <w:t>-.54</w:t>
            </w:r>
          </w:p>
        </w:tc>
        <w:tc>
          <w:tcPr>
            <w:tcW w:w="199" w:type="pct"/>
            <w:noWrap/>
            <w:vAlign w:val="center"/>
          </w:tcPr>
          <w:p w14:paraId="02AAC9A5" w14:textId="418C766C" w:rsidR="000C69B6" w:rsidRPr="00215064" w:rsidRDefault="000C69B6" w:rsidP="000C69B6">
            <w:pPr>
              <w:jc w:val="center"/>
              <w:rPr>
                <w:color w:val="000000" w:themeColor="text1"/>
              </w:rPr>
            </w:pPr>
            <w:r w:rsidRPr="00215064">
              <w:rPr>
                <w:i/>
                <w:iCs/>
              </w:rPr>
              <w:t>.63</w:t>
            </w:r>
          </w:p>
        </w:tc>
        <w:tc>
          <w:tcPr>
            <w:tcW w:w="230" w:type="pct"/>
            <w:noWrap/>
            <w:vAlign w:val="center"/>
          </w:tcPr>
          <w:p w14:paraId="6D067AF5" w14:textId="75421923" w:rsidR="000C69B6" w:rsidRPr="00215064" w:rsidRDefault="000C69B6" w:rsidP="000C69B6">
            <w:pPr>
              <w:jc w:val="center"/>
              <w:rPr>
                <w:color w:val="000000" w:themeColor="text1"/>
              </w:rPr>
            </w:pPr>
            <w:r w:rsidRPr="00215064">
              <w:rPr>
                <w:i/>
                <w:iCs/>
                <w:color w:val="000000"/>
              </w:rPr>
              <w:t>.25</w:t>
            </w:r>
          </w:p>
        </w:tc>
        <w:tc>
          <w:tcPr>
            <w:tcW w:w="199" w:type="pct"/>
            <w:noWrap/>
            <w:vAlign w:val="center"/>
          </w:tcPr>
          <w:p w14:paraId="2CA7F5CE" w14:textId="27AA6F36" w:rsidR="000C69B6" w:rsidRPr="00215064" w:rsidRDefault="000C69B6" w:rsidP="000C69B6">
            <w:pPr>
              <w:jc w:val="center"/>
              <w:rPr>
                <w:color w:val="000000" w:themeColor="text1"/>
              </w:rPr>
            </w:pPr>
            <w:r w:rsidRPr="00215064">
              <w:rPr>
                <w:i/>
                <w:iCs/>
                <w:color w:val="000000"/>
                <w:u w:val="single"/>
              </w:rPr>
              <w:t>.06</w:t>
            </w:r>
          </w:p>
        </w:tc>
        <w:tc>
          <w:tcPr>
            <w:tcW w:w="230" w:type="pct"/>
            <w:noWrap/>
            <w:vAlign w:val="center"/>
          </w:tcPr>
          <w:p w14:paraId="428DA059" w14:textId="568EF652" w:rsidR="000C69B6" w:rsidRPr="00215064" w:rsidRDefault="000C69B6" w:rsidP="000C69B6">
            <w:pPr>
              <w:jc w:val="center"/>
              <w:rPr>
                <w:color w:val="000000" w:themeColor="text1"/>
              </w:rPr>
            </w:pPr>
            <w:r w:rsidRPr="00215064">
              <w:rPr>
                <w:i/>
                <w:iCs/>
                <w:color w:val="000000"/>
                <w:u w:val="single"/>
              </w:rPr>
              <w:t>-.88</w:t>
            </w:r>
          </w:p>
        </w:tc>
        <w:tc>
          <w:tcPr>
            <w:tcW w:w="709" w:type="pct"/>
            <w:vAlign w:val="center"/>
          </w:tcPr>
          <w:p w14:paraId="4E4D5F3B" w14:textId="35FA16A2" w:rsidR="000C69B6" w:rsidRPr="00215064" w:rsidRDefault="000C69B6" w:rsidP="000C69B6">
            <w:pPr>
              <w:jc w:val="center"/>
              <w:rPr>
                <w:color w:val="000000" w:themeColor="text1"/>
                <w:sz w:val="20"/>
                <w:szCs w:val="20"/>
              </w:rPr>
            </w:pPr>
            <w:r w:rsidRPr="00215064">
              <w:rPr>
                <w:sz w:val="20"/>
                <w:szCs w:val="20"/>
              </w:rPr>
              <w:t>Adaptive</w:t>
            </w:r>
          </w:p>
        </w:tc>
      </w:tr>
      <w:tr w:rsidR="000C69B6" w:rsidRPr="00215064" w14:paraId="3C6C5E69" w14:textId="77777777" w:rsidTr="00B87E40">
        <w:trPr>
          <w:trHeight w:val="144"/>
          <w:jc w:val="center"/>
        </w:trPr>
        <w:tc>
          <w:tcPr>
            <w:tcW w:w="1966" w:type="pct"/>
            <w:noWrap/>
            <w:vAlign w:val="center"/>
          </w:tcPr>
          <w:p w14:paraId="26D61F72" w14:textId="006B7CC7" w:rsidR="000C69B6" w:rsidRPr="00215064" w:rsidRDefault="000C69B6" w:rsidP="000C69B6">
            <w:pPr>
              <w:rPr>
                <w:color w:val="000000" w:themeColor="text1"/>
              </w:rPr>
            </w:pPr>
            <w:r w:rsidRPr="00215064">
              <w:t xml:space="preserve">   Academic performance</w:t>
            </w:r>
          </w:p>
        </w:tc>
        <w:tc>
          <w:tcPr>
            <w:tcW w:w="353" w:type="pct"/>
            <w:vAlign w:val="center"/>
          </w:tcPr>
          <w:p w14:paraId="7F812536" w14:textId="6650F13D" w:rsidR="000C69B6" w:rsidRPr="00215064" w:rsidRDefault="000C69B6" w:rsidP="000C69B6">
            <w:pPr>
              <w:jc w:val="center"/>
              <w:rPr>
                <w:b/>
                <w:bCs/>
                <w:color w:val="000000" w:themeColor="text1"/>
              </w:rPr>
            </w:pPr>
            <w:r w:rsidRPr="00215064">
              <w:rPr>
                <w:color w:val="000000"/>
              </w:rPr>
              <w:t>108</w:t>
            </w:r>
          </w:p>
        </w:tc>
        <w:tc>
          <w:tcPr>
            <w:tcW w:w="253" w:type="pct"/>
            <w:noWrap/>
            <w:vAlign w:val="center"/>
          </w:tcPr>
          <w:p w14:paraId="187D8FCA" w14:textId="3EAE3D1D" w:rsidR="000C69B6" w:rsidRPr="00215064" w:rsidRDefault="000C69B6" w:rsidP="000C69B6">
            <w:pPr>
              <w:jc w:val="center"/>
              <w:rPr>
                <w:b/>
                <w:bCs/>
                <w:color w:val="000000" w:themeColor="text1"/>
              </w:rPr>
            </w:pPr>
            <w:r w:rsidRPr="00215064">
              <w:rPr>
                <w:i/>
                <w:iCs/>
                <w:u w:val="single"/>
              </w:rPr>
              <w:t>.04</w:t>
            </w:r>
          </w:p>
        </w:tc>
        <w:tc>
          <w:tcPr>
            <w:tcW w:w="293" w:type="pct"/>
            <w:noWrap/>
            <w:vAlign w:val="center"/>
          </w:tcPr>
          <w:p w14:paraId="240205F0" w14:textId="5741CA37" w:rsidR="000C69B6" w:rsidRPr="00215064" w:rsidRDefault="000C69B6" w:rsidP="000C69B6">
            <w:pPr>
              <w:jc w:val="center"/>
              <w:rPr>
                <w:b/>
                <w:bCs/>
                <w:color w:val="000000" w:themeColor="text1"/>
              </w:rPr>
            </w:pPr>
            <w:r w:rsidRPr="00215064">
              <w:rPr>
                <w:i/>
                <w:iCs/>
                <w:u w:val="single"/>
              </w:rPr>
              <w:t>-.93</w:t>
            </w:r>
          </w:p>
        </w:tc>
        <w:tc>
          <w:tcPr>
            <w:tcW w:w="263" w:type="pct"/>
            <w:noWrap/>
            <w:vAlign w:val="center"/>
          </w:tcPr>
          <w:p w14:paraId="7CAA7B96" w14:textId="5EA757D9" w:rsidR="000C69B6" w:rsidRPr="00215064" w:rsidRDefault="000C69B6" w:rsidP="000C69B6">
            <w:pPr>
              <w:jc w:val="center"/>
              <w:rPr>
                <w:color w:val="000000" w:themeColor="text1"/>
              </w:rPr>
            </w:pPr>
            <w:r w:rsidRPr="00215064">
              <w:rPr>
                <w:i/>
                <w:iCs/>
              </w:rPr>
              <w:t>.45</w:t>
            </w:r>
          </w:p>
        </w:tc>
        <w:tc>
          <w:tcPr>
            <w:tcW w:w="304" w:type="pct"/>
            <w:noWrap/>
            <w:vAlign w:val="center"/>
          </w:tcPr>
          <w:p w14:paraId="33541A8F" w14:textId="7CA9E7DA" w:rsidR="000C69B6" w:rsidRPr="00215064" w:rsidRDefault="000C69B6" w:rsidP="000C69B6">
            <w:pPr>
              <w:jc w:val="center"/>
              <w:rPr>
                <w:color w:val="000000" w:themeColor="text1"/>
              </w:rPr>
            </w:pPr>
            <w:r w:rsidRPr="00215064">
              <w:t>-.09</w:t>
            </w:r>
          </w:p>
        </w:tc>
        <w:tc>
          <w:tcPr>
            <w:tcW w:w="199" w:type="pct"/>
            <w:noWrap/>
            <w:vAlign w:val="center"/>
          </w:tcPr>
          <w:p w14:paraId="3C8BBD89" w14:textId="69A25445" w:rsidR="000C69B6" w:rsidRPr="00215064" w:rsidRDefault="000C69B6" w:rsidP="000C69B6">
            <w:pPr>
              <w:jc w:val="center"/>
              <w:rPr>
                <w:color w:val="000000" w:themeColor="text1"/>
              </w:rPr>
            </w:pPr>
            <w:r w:rsidRPr="00215064">
              <w:rPr>
                <w:i/>
                <w:iCs/>
              </w:rPr>
              <w:t>.44</w:t>
            </w:r>
          </w:p>
        </w:tc>
        <w:tc>
          <w:tcPr>
            <w:tcW w:w="230" w:type="pct"/>
            <w:noWrap/>
            <w:vAlign w:val="center"/>
          </w:tcPr>
          <w:p w14:paraId="57F30596" w14:textId="5D332067" w:rsidR="000C69B6" w:rsidRPr="00215064" w:rsidRDefault="000C69B6" w:rsidP="000C69B6">
            <w:pPr>
              <w:jc w:val="center"/>
              <w:rPr>
                <w:color w:val="000000" w:themeColor="text1"/>
              </w:rPr>
            </w:pPr>
            <w:r w:rsidRPr="00215064">
              <w:rPr>
                <w:i/>
                <w:iCs/>
                <w:color w:val="000000"/>
                <w:u w:val="single"/>
              </w:rPr>
              <w:t>-.13</w:t>
            </w:r>
          </w:p>
        </w:tc>
        <w:tc>
          <w:tcPr>
            <w:tcW w:w="199" w:type="pct"/>
            <w:noWrap/>
            <w:vAlign w:val="center"/>
          </w:tcPr>
          <w:p w14:paraId="212A3D03" w14:textId="74086E5C" w:rsidR="000C69B6" w:rsidRPr="00215064" w:rsidRDefault="000C69B6" w:rsidP="000C69B6">
            <w:pPr>
              <w:jc w:val="center"/>
              <w:rPr>
                <w:color w:val="000000" w:themeColor="text1"/>
              </w:rPr>
            </w:pPr>
            <w:r w:rsidRPr="00215064">
              <w:rPr>
                <w:i/>
                <w:iCs/>
                <w:color w:val="000000"/>
                <w:u w:val="single"/>
              </w:rPr>
              <w:t>.07</w:t>
            </w:r>
          </w:p>
        </w:tc>
        <w:tc>
          <w:tcPr>
            <w:tcW w:w="230" w:type="pct"/>
            <w:noWrap/>
            <w:vAlign w:val="center"/>
          </w:tcPr>
          <w:p w14:paraId="6C7356AE" w14:textId="524B1D27" w:rsidR="000C69B6" w:rsidRPr="00215064" w:rsidRDefault="000C69B6" w:rsidP="000C69B6">
            <w:pPr>
              <w:jc w:val="center"/>
              <w:rPr>
                <w:color w:val="000000" w:themeColor="text1"/>
              </w:rPr>
            </w:pPr>
            <w:r w:rsidRPr="00215064">
              <w:rPr>
                <w:i/>
                <w:iCs/>
                <w:color w:val="000000"/>
                <w:u w:val="single"/>
              </w:rPr>
              <w:t>-.85</w:t>
            </w:r>
          </w:p>
        </w:tc>
        <w:tc>
          <w:tcPr>
            <w:tcW w:w="709" w:type="pct"/>
            <w:vAlign w:val="center"/>
          </w:tcPr>
          <w:p w14:paraId="1FD15310" w14:textId="04A5B2A6" w:rsidR="000C69B6" w:rsidRPr="00215064" w:rsidRDefault="000C69B6" w:rsidP="000C69B6">
            <w:pPr>
              <w:jc w:val="center"/>
              <w:rPr>
                <w:color w:val="000000" w:themeColor="text1"/>
                <w:sz w:val="20"/>
                <w:szCs w:val="20"/>
              </w:rPr>
            </w:pPr>
            <w:r w:rsidRPr="00215064">
              <w:rPr>
                <w:rFonts w:eastAsiaTheme="minorHAnsi"/>
                <w:color w:val="000000" w:themeColor="text1"/>
                <w:sz w:val="20"/>
                <w:szCs w:val="20"/>
              </w:rPr>
              <w:t>Adaptive</w:t>
            </w:r>
            <w:r w:rsidRPr="00215064">
              <w:rPr>
                <w:color w:val="000000"/>
                <w:sz w:val="20"/>
                <w:szCs w:val="20"/>
              </w:rPr>
              <w:t xml:space="preserve"> + </w:t>
            </w:r>
            <w:r w:rsidRPr="00215064">
              <w:rPr>
                <w:color w:val="000000" w:themeColor="text1"/>
                <w:sz w:val="20"/>
                <w:szCs w:val="20"/>
              </w:rPr>
              <w:t>Contingently</w:t>
            </w:r>
          </w:p>
        </w:tc>
      </w:tr>
      <w:tr w:rsidR="000C69B6" w:rsidRPr="00215064" w14:paraId="0B9F0346" w14:textId="77777777" w:rsidTr="00B87E40">
        <w:trPr>
          <w:trHeight w:val="144"/>
          <w:jc w:val="center"/>
        </w:trPr>
        <w:tc>
          <w:tcPr>
            <w:tcW w:w="1966" w:type="pct"/>
            <w:noWrap/>
            <w:vAlign w:val="center"/>
          </w:tcPr>
          <w:p w14:paraId="246EB491" w14:textId="63CF1D1E" w:rsidR="000C69B6" w:rsidRPr="00215064" w:rsidRDefault="000C69B6" w:rsidP="000C69B6">
            <w:pPr>
              <w:rPr>
                <w:color w:val="000000" w:themeColor="text1"/>
              </w:rPr>
            </w:pPr>
            <w:r w:rsidRPr="00215064">
              <w:t xml:space="preserve">   Training performance</w:t>
            </w:r>
          </w:p>
        </w:tc>
        <w:tc>
          <w:tcPr>
            <w:tcW w:w="353" w:type="pct"/>
            <w:vAlign w:val="center"/>
          </w:tcPr>
          <w:p w14:paraId="4611F106" w14:textId="6375061E" w:rsidR="000C69B6" w:rsidRPr="00215064" w:rsidRDefault="000C69B6" w:rsidP="000C69B6">
            <w:pPr>
              <w:jc w:val="center"/>
              <w:rPr>
                <w:b/>
                <w:bCs/>
                <w:color w:val="000000" w:themeColor="text1"/>
              </w:rPr>
            </w:pPr>
            <w:r w:rsidRPr="00215064">
              <w:rPr>
                <w:color w:val="000000"/>
              </w:rPr>
              <w:t>215</w:t>
            </w:r>
          </w:p>
        </w:tc>
        <w:tc>
          <w:tcPr>
            <w:tcW w:w="253" w:type="pct"/>
            <w:noWrap/>
            <w:vAlign w:val="center"/>
          </w:tcPr>
          <w:p w14:paraId="39583E8F" w14:textId="6B254A38" w:rsidR="000C69B6" w:rsidRPr="00215064" w:rsidRDefault="000C69B6" w:rsidP="000C69B6">
            <w:pPr>
              <w:jc w:val="center"/>
              <w:rPr>
                <w:b/>
                <w:bCs/>
                <w:color w:val="000000" w:themeColor="text1"/>
              </w:rPr>
            </w:pPr>
            <w:r w:rsidRPr="00215064">
              <w:rPr>
                <w:i/>
                <w:iCs/>
                <w:u w:val="single"/>
              </w:rPr>
              <w:t>.03</w:t>
            </w:r>
          </w:p>
        </w:tc>
        <w:tc>
          <w:tcPr>
            <w:tcW w:w="293" w:type="pct"/>
            <w:noWrap/>
            <w:vAlign w:val="center"/>
          </w:tcPr>
          <w:p w14:paraId="0964C374" w14:textId="7A46D605" w:rsidR="000C69B6" w:rsidRPr="00215064" w:rsidRDefault="000C69B6" w:rsidP="000C69B6">
            <w:pPr>
              <w:jc w:val="center"/>
              <w:rPr>
                <w:b/>
                <w:bCs/>
                <w:color w:val="000000" w:themeColor="text1"/>
              </w:rPr>
            </w:pPr>
            <w:r w:rsidRPr="00215064">
              <w:rPr>
                <w:i/>
                <w:iCs/>
                <w:u w:val="single"/>
              </w:rPr>
              <w:t>-.94</w:t>
            </w:r>
          </w:p>
        </w:tc>
        <w:tc>
          <w:tcPr>
            <w:tcW w:w="263" w:type="pct"/>
            <w:noWrap/>
            <w:vAlign w:val="center"/>
          </w:tcPr>
          <w:p w14:paraId="79AAE1E6" w14:textId="70D4FB3C" w:rsidR="000C69B6" w:rsidRPr="00215064" w:rsidRDefault="000C69B6" w:rsidP="000C69B6">
            <w:pPr>
              <w:jc w:val="center"/>
              <w:rPr>
                <w:color w:val="000000" w:themeColor="text1"/>
              </w:rPr>
            </w:pPr>
            <w:r w:rsidRPr="00215064">
              <w:t>.10</w:t>
            </w:r>
          </w:p>
        </w:tc>
        <w:tc>
          <w:tcPr>
            <w:tcW w:w="304" w:type="pct"/>
            <w:noWrap/>
            <w:vAlign w:val="center"/>
          </w:tcPr>
          <w:p w14:paraId="2BA92D91" w14:textId="4FDE83D1" w:rsidR="000C69B6" w:rsidRPr="00215064" w:rsidRDefault="000C69B6" w:rsidP="000C69B6">
            <w:pPr>
              <w:jc w:val="center"/>
              <w:rPr>
                <w:color w:val="000000" w:themeColor="text1"/>
              </w:rPr>
            </w:pPr>
            <w:r w:rsidRPr="00215064">
              <w:t>-.80</w:t>
            </w:r>
          </w:p>
        </w:tc>
        <w:tc>
          <w:tcPr>
            <w:tcW w:w="199" w:type="pct"/>
            <w:noWrap/>
            <w:vAlign w:val="center"/>
          </w:tcPr>
          <w:p w14:paraId="1445D4A4" w14:textId="43B5B759" w:rsidR="000C69B6" w:rsidRPr="00215064" w:rsidRDefault="000C69B6" w:rsidP="000C69B6">
            <w:pPr>
              <w:jc w:val="center"/>
              <w:rPr>
                <w:color w:val="000000" w:themeColor="text1"/>
              </w:rPr>
            </w:pPr>
            <w:r w:rsidRPr="00215064">
              <w:rPr>
                <w:b/>
                <w:bCs/>
              </w:rPr>
              <w:t>.84</w:t>
            </w:r>
          </w:p>
        </w:tc>
        <w:tc>
          <w:tcPr>
            <w:tcW w:w="230" w:type="pct"/>
            <w:noWrap/>
            <w:vAlign w:val="center"/>
          </w:tcPr>
          <w:p w14:paraId="55FB5D8F" w14:textId="3028780C" w:rsidR="000C69B6" w:rsidRPr="00215064" w:rsidRDefault="000C69B6" w:rsidP="000C69B6">
            <w:pPr>
              <w:jc w:val="center"/>
              <w:rPr>
                <w:color w:val="000000" w:themeColor="text1"/>
              </w:rPr>
            </w:pPr>
            <w:r w:rsidRPr="00215064">
              <w:rPr>
                <w:b/>
                <w:bCs/>
                <w:color w:val="000000"/>
              </w:rPr>
              <w:t>.67</w:t>
            </w:r>
          </w:p>
        </w:tc>
        <w:tc>
          <w:tcPr>
            <w:tcW w:w="199" w:type="pct"/>
            <w:noWrap/>
            <w:vAlign w:val="center"/>
          </w:tcPr>
          <w:p w14:paraId="274129D1" w14:textId="5318AB54" w:rsidR="000C69B6" w:rsidRPr="00215064" w:rsidRDefault="000C69B6" w:rsidP="000C69B6">
            <w:pPr>
              <w:jc w:val="center"/>
              <w:rPr>
                <w:color w:val="000000" w:themeColor="text1"/>
              </w:rPr>
            </w:pPr>
            <w:r w:rsidRPr="00215064">
              <w:rPr>
                <w:i/>
                <w:iCs/>
                <w:color w:val="000000"/>
                <w:u w:val="single"/>
              </w:rPr>
              <w:t>.04</w:t>
            </w:r>
          </w:p>
        </w:tc>
        <w:tc>
          <w:tcPr>
            <w:tcW w:w="230" w:type="pct"/>
            <w:noWrap/>
            <w:vAlign w:val="center"/>
          </w:tcPr>
          <w:p w14:paraId="09EDFBDD" w14:textId="46C8A2DF" w:rsidR="000C69B6" w:rsidRPr="00215064" w:rsidRDefault="000C69B6" w:rsidP="000C69B6">
            <w:pPr>
              <w:jc w:val="center"/>
              <w:rPr>
                <w:color w:val="000000" w:themeColor="text1"/>
              </w:rPr>
            </w:pPr>
            <w:r w:rsidRPr="00215064">
              <w:rPr>
                <w:i/>
                <w:iCs/>
                <w:color w:val="000000"/>
                <w:u w:val="single"/>
              </w:rPr>
              <w:t>-.93</w:t>
            </w:r>
          </w:p>
        </w:tc>
        <w:tc>
          <w:tcPr>
            <w:tcW w:w="709" w:type="pct"/>
            <w:vAlign w:val="center"/>
          </w:tcPr>
          <w:p w14:paraId="09E404F6" w14:textId="5D203CF0" w:rsidR="000C69B6" w:rsidRPr="00215064" w:rsidRDefault="000C69B6" w:rsidP="000C69B6">
            <w:pPr>
              <w:jc w:val="center"/>
              <w:rPr>
                <w:color w:val="000000" w:themeColor="text1"/>
                <w:sz w:val="20"/>
                <w:szCs w:val="20"/>
              </w:rPr>
            </w:pPr>
            <w:r w:rsidRPr="00215064">
              <w:rPr>
                <w:color w:val="000000"/>
                <w:sz w:val="20"/>
                <w:szCs w:val="20"/>
              </w:rPr>
              <w:t xml:space="preserve">Adaptive </w:t>
            </w:r>
          </w:p>
        </w:tc>
      </w:tr>
      <w:tr w:rsidR="000C69B6" w:rsidRPr="00215064" w14:paraId="33AFFD71" w14:textId="77777777" w:rsidTr="00B87E40">
        <w:trPr>
          <w:trHeight w:val="144"/>
          <w:jc w:val="center"/>
        </w:trPr>
        <w:tc>
          <w:tcPr>
            <w:tcW w:w="1966" w:type="pct"/>
            <w:noWrap/>
            <w:vAlign w:val="center"/>
          </w:tcPr>
          <w:p w14:paraId="6E4D46DB" w14:textId="47A5ADF0" w:rsidR="000C69B6" w:rsidRPr="00215064" w:rsidRDefault="000C69B6" w:rsidP="000C69B6">
            <w:pPr>
              <w:rPr>
                <w:color w:val="000000" w:themeColor="text1"/>
              </w:rPr>
            </w:pPr>
            <w:r w:rsidRPr="00215064">
              <w:t xml:space="preserve">   Job performance</w:t>
            </w:r>
          </w:p>
        </w:tc>
        <w:tc>
          <w:tcPr>
            <w:tcW w:w="353" w:type="pct"/>
            <w:vAlign w:val="center"/>
          </w:tcPr>
          <w:p w14:paraId="25A422C4" w14:textId="6BB26CF6" w:rsidR="000C69B6" w:rsidRPr="00215064" w:rsidRDefault="000C69B6" w:rsidP="000C69B6">
            <w:pPr>
              <w:jc w:val="center"/>
              <w:rPr>
                <w:b/>
                <w:bCs/>
                <w:color w:val="000000" w:themeColor="text1"/>
              </w:rPr>
            </w:pPr>
            <w:r w:rsidRPr="00215064">
              <w:rPr>
                <w:color w:val="000000"/>
              </w:rPr>
              <w:t>106</w:t>
            </w:r>
          </w:p>
        </w:tc>
        <w:tc>
          <w:tcPr>
            <w:tcW w:w="253" w:type="pct"/>
            <w:noWrap/>
            <w:vAlign w:val="center"/>
          </w:tcPr>
          <w:p w14:paraId="24D67F90" w14:textId="6C5D4A09" w:rsidR="000C69B6" w:rsidRPr="00215064" w:rsidRDefault="000C69B6" w:rsidP="000C69B6">
            <w:pPr>
              <w:jc w:val="center"/>
              <w:rPr>
                <w:b/>
                <w:bCs/>
                <w:color w:val="000000" w:themeColor="text1"/>
              </w:rPr>
            </w:pPr>
            <w:r w:rsidRPr="00215064">
              <w:rPr>
                <w:i/>
                <w:iCs/>
                <w:u w:val="single"/>
              </w:rPr>
              <w:t>.03</w:t>
            </w:r>
          </w:p>
        </w:tc>
        <w:tc>
          <w:tcPr>
            <w:tcW w:w="293" w:type="pct"/>
            <w:noWrap/>
            <w:vAlign w:val="center"/>
          </w:tcPr>
          <w:p w14:paraId="53E8804B" w14:textId="37C34CDD" w:rsidR="000C69B6" w:rsidRPr="00215064" w:rsidRDefault="000C69B6" w:rsidP="000C69B6">
            <w:pPr>
              <w:jc w:val="center"/>
              <w:rPr>
                <w:b/>
                <w:bCs/>
                <w:color w:val="000000" w:themeColor="text1"/>
              </w:rPr>
            </w:pPr>
            <w:r w:rsidRPr="00215064">
              <w:rPr>
                <w:i/>
                <w:iCs/>
                <w:u w:val="single"/>
              </w:rPr>
              <w:t>-.94</w:t>
            </w:r>
          </w:p>
        </w:tc>
        <w:tc>
          <w:tcPr>
            <w:tcW w:w="263" w:type="pct"/>
            <w:noWrap/>
            <w:vAlign w:val="center"/>
          </w:tcPr>
          <w:p w14:paraId="198E93F1" w14:textId="7A1E34C0" w:rsidR="000C69B6" w:rsidRPr="00215064" w:rsidRDefault="000C69B6" w:rsidP="000C69B6">
            <w:pPr>
              <w:jc w:val="center"/>
              <w:rPr>
                <w:color w:val="000000" w:themeColor="text1"/>
              </w:rPr>
            </w:pPr>
            <w:r w:rsidRPr="00215064">
              <w:t>.26</w:t>
            </w:r>
          </w:p>
        </w:tc>
        <w:tc>
          <w:tcPr>
            <w:tcW w:w="304" w:type="pct"/>
            <w:noWrap/>
            <w:vAlign w:val="center"/>
          </w:tcPr>
          <w:p w14:paraId="0DCE3E19" w14:textId="243B83E5" w:rsidR="000C69B6" w:rsidRPr="00215064" w:rsidRDefault="000C69B6" w:rsidP="000C69B6">
            <w:pPr>
              <w:jc w:val="center"/>
              <w:rPr>
                <w:color w:val="000000" w:themeColor="text1"/>
              </w:rPr>
            </w:pPr>
            <w:r w:rsidRPr="00215064">
              <w:t>-.47</w:t>
            </w:r>
          </w:p>
        </w:tc>
        <w:tc>
          <w:tcPr>
            <w:tcW w:w="199" w:type="pct"/>
            <w:noWrap/>
            <w:vAlign w:val="center"/>
          </w:tcPr>
          <w:p w14:paraId="3C310BBD" w14:textId="1976D06E" w:rsidR="000C69B6" w:rsidRPr="00215064" w:rsidRDefault="000C69B6" w:rsidP="000C69B6">
            <w:pPr>
              <w:jc w:val="center"/>
              <w:rPr>
                <w:color w:val="000000" w:themeColor="text1"/>
              </w:rPr>
            </w:pPr>
            <w:r w:rsidRPr="00215064">
              <w:rPr>
                <w:i/>
                <w:iCs/>
              </w:rPr>
              <w:t>.68</w:t>
            </w:r>
          </w:p>
        </w:tc>
        <w:tc>
          <w:tcPr>
            <w:tcW w:w="230" w:type="pct"/>
            <w:noWrap/>
            <w:vAlign w:val="center"/>
          </w:tcPr>
          <w:p w14:paraId="409C3684" w14:textId="2E7709C7" w:rsidR="000C69B6" w:rsidRPr="00215064" w:rsidRDefault="000C69B6" w:rsidP="000C69B6">
            <w:pPr>
              <w:jc w:val="center"/>
              <w:rPr>
                <w:color w:val="000000" w:themeColor="text1"/>
              </w:rPr>
            </w:pPr>
            <w:r w:rsidRPr="00215064">
              <w:rPr>
                <w:i/>
                <w:iCs/>
                <w:color w:val="000000"/>
              </w:rPr>
              <w:t>.36</w:t>
            </w:r>
          </w:p>
        </w:tc>
        <w:tc>
          <w:tcPr>
            <w:tcW w:w="199" w:type="pct"/>
            <w:noWrap/>
            <w:vAlign w:val="center"/>
          </w:tcPr>
          <w:p w14:paraId="43E42C29" w14:textId="5F306552" w:rsidR="000C69B6" w:rsidRPr="00215064" w:rsidRDefault="000C69B6" w:rsidP="000C69B6">
            <w:pPr>
              <w:jc w:val="center"/>
              <w:rPr>
                <w:color w:val="000000" w:themeColor="text1"/>
              </w:rPr>
            </w:pPr>
            <w:r w:rsidRPr="00215064">
              <w:rPr>
                <w:i/>
                <w:iCs/>
                <w:color w:val="000000"/>
                <w:u w:val="single"/>
              </w:rPr>
              <w:t>.03</w:t>
            </w:r>
          </w:p>
        </w:tc>
        <w:tc>
          <w:tcPr>
            <w:tcW w:w="230" w:type="pct"/>
            <w:noWrap/>
            <w:vAlign w:val="center"/>
          </w:tcPr>
          <w:p w14:paraId="237F024E" w14:textId="039858AE" w:rsidR="000C69B6" w:rsidRPr="00215064" w:rsidRDefault="000C69B6" w:rsidP="000C69B6">
            <w:pPr>
              <w:jc w:val="center"/>
              <w:rPr>
                <w:color w:val="000000" w:themeColor="text1"/>
              </w:rPr>
            </w:pPr>
            <w:r w:rsidRPr="00215064">
              <w:rPr>
                <w:i/>
                <w:iCs/>
                <w:color w:val="000000"/>
                <w:u w:val="single"/>
              </w:rPr>
              <w:t>-.94</w:t>
            </w:r>
          </w:p>
        </w:tc>
        <w:tc>
          <w:tcPr>
            <w:tcW w:w="709" w:type="pct"/>
            <w:vAlign w:val="center"/>
          </w:tcPr>
          <w:p w14:paraId="5A8822E8" w14:textId="1B4EEBF5" w:rsidR="000C69B6" w:rsidRPr="00215064" w:rsidRDefault="000C69B6" w:rsidP="000C69B6">
            <w:pPr>
              <w:jc w:val="center"/>
              <w:rPr>
                <w:color w:val="000000" w:themeColor="text1"/>
                <w:sz w:val="20"/>
                <w:szCs w:val="20"/>
              </w:rPr>
            </w:pPr>
            <w:r w:rsidRPr="00215064">
              <w:rPr>
                <w:color w:val="000000"/>
                <w:sz w:val="20"/>
                <w:szCs w:val="20"/>
              </w:rPr>
              <w:t xml:space="preserve">Adaptive </w:t>
            </w:r>
          </w:p>
        </w:tc>
      </w:tr>
      <w:tr w:rsidR="000C69B6" w:rsidRPr="00215064" w14:paraId="1EFA63E4" w14:textId="77777777" w:rsidTr="00B87E40">
        <w:trPr>
          <w:trHeight w:val="144"/>
          <w:jc w:val="center"/>
        </w:trPr>
        <w:tc>
          <w:tcPr>
            <w:tcW w:w="1966" w:type="pct"/>
            <w:noWrap/>
            <w:vAlign w:val="center"/>
          </w:tcPr>
          <w:p w14:paraId="019AA5C1" w14:textId="641AF180" w:rsidR="000C69B6" w:rsidRPr="00215064" w:rsidRDefault="000C69B6" w:rsidP="000C69B6">
            <w:pPr>
              <w:rPr>
                <w:color w:val="000000" w:themeColor="text1"/>
              </w:rPr>
            </w:pPr>
            <w:r w:rsidRPr="00215064">
              <w:t xml:space="preserve">   Technical performance </w:t>
            </w:r>
          </w:p>
        </w:tc>
        <w:tc>
          <w:tcPr>
            <w:tcW w:w="353" w:type="pct"/>
            <w:vAlign w:val="center"/>
          </w:tcPr>
          <w:p w14:paraId="24D59E74" w14:textId="5D1BB025" w:rsidR="000C69B6" w:rsidRPr="00215064" w:rsidRDefault="000C69B6" w:rsidP="000C69B6">
            <w:pPr>
              <w:jc w:val="center"/>
              <w:rPr>
                <w:b/>
                <w:bCs/>
                <w:color w:val="000000" w:themeColor="text1"/>
              </w:rPr>
            </w:pPr>
            <w:r w:rsidRPr="00215064">
              <w:rPr>
                <w:color w:val="000000"/>
              </w:rPr>
              <w:t>208</w:t>
            </w:r>
          </w:p>
        </w:tc>
        <w:tc>
          <w:tcPr>
            <w:tcW w:w="253" w:type="pct"/>
            <w:noWrap/>
            <w:vAlign w:val="center"/>
          </w:tcPr>
          <w:p w14:paraId="322C8A9B" w14:textId="2A5098FA" w:rsidR="000C69B6" w:rsidRPr="00215064" w:rsidRDefault="000C69B6" w:rsidP="000C69B6">
            <w:pPr>
              <w:jc w:val="center"/>
              <w:rPr>
                <w:b/>
                <w:bCs/>
                <w:color w:val="000000" w:themeColor="text1"/>
              </w:rPr>
            </w:pPr>
            <w:r w:rsidRPr="00215064">
              <w:rPr>
                <w:i/>
                <w:iCs/>
                <w:u w:val="single"/>
              </w:rPr>
              <w:t>.04</w:t>
            </w:r>
          </w:p>
        </w:tc>
        <w:tc>
          <w:tcPr>
            <w:tcW w:w="293" w:type="pct"/>
            <w:noWrap/>
            <w:vAlign w:val="center"/>
          </w:tcPr>
          <w:p w14:paraId="71CE1FB4" w14:textId="1417A0BA" w:rsidR="000C69B6" w:rsidRPr="00215064" w:rsidRDefault="000C69B6" w:rsidP="000C69B6">
            <w:pPr>
              <w:jc w:val="center"/>
              <w:rPr>
                <w:b/>
                <w:bCs/>
                <w:color w:val="000000" w:themeColor="text1"/>
              </w:rPr>
            </w:pPr>
            <w:r w:rsidRPr="00215064">
              <w:rPr>
                <w:i/>
                <w:iCs/>
                <w:u w:val="single"/>
              </w:rPr>
              <w:t>-.92</w:t>
            </w:r>
          </w:p>
        </w:tc>
        <w:tc>
          <w:tcPr>
            <w:tcW w:w="263" w:type="pct"/>
            <w:noWrap/>
            <w:vAlign w:val="center"/>
          </w:tcPr>
          <w:p w14:paraId="0BA33837" w14:textId="181C5015" w:rsidR="000C69B6" w:rsidRPr="00215064" w:rsidRDefault="000C69B6" w:rsidP="000C69B6">
            <w:pPr>
              <w:jc w:val="center"/>
              <w:rPr>
                <w:color w:val="000000" w:themeColor="text1"/>
              </w:rPr>
            </w:pPr>
            <w:r w:rsidRPr="00215064">
              <w:t>.12</w:t>
            </w:r>
          </w:p>
        </w:tc>
        <w:tc>
          <w:tcPr>
            <w:tcW w:w="304" w:type="pct"/>
            <w:noWrap/>
            <w:vAlign w:val="center"/>
          </w:tcPr>
          <w:p w14:paraId="0FB03C6C" w14:textId="52B1DBAF" w:rsidR="000C69B6" w:rsidRPr="00215064" w:rsidRDefault="000C69B6" w:rsidP="000C69B6">
            <w:pPr>
              <w:jc w:val="center"/>
              <w:rPr>
                <w:color w:val="000000" w:themeColor="text1"/>
              </w:rPr>
            </w:pPr>
            <w:r w:rsidRPr="00215064">
              <w:t>-.76</w:t>
            </w:r>
          </w:p>
        </w:tc>
        <w:tc>
          <w:tcPr>
            <w:tcW w:w="199" w:type="pct"/>
            <w:noWrap/>
            <w:vAlign w:val="center"/>
          </w:tcPr>
          <w:p w14:paraId="770AB5AD" w14:textId="6515DDF5" w:rsidR="000C69B6" w:rsidRPr="00215064" w:rsidRDefault="000C69B6" w:rsidP="000C69B6">
            <w:pPr>
              <w:jc w:val="center"/>
              <w:rPr>
                <w:color w:val="000000" w:themeColor="text1"/>
              </w:rPr>
            </w:pPr>
            <w:r w:rsidRPr="00215064">
              <w:rPr>
                <w:b/>
                <w:bCs/>
              </w:rPr>
              <w:t>.80</w:t>
            </w:r>
          </w:p>
        </w:tc>
        <w:tc>
          <w:tcPr>
            <w:tcW w:w="230" w:type="pct"/>
            <w:noWrap/>
            <w:vAlign w:val="center"/>
          </w:tcPr>
          <w:p w14:paraId="70E8A1C2" w14:textId="3D6BFEEF" w:rsidR="000C69B6" w:rsidRPr="00215064" w:rsidRDefault="000C69B6" w:rsidP="000C69B6">
            <w:pPr>
              <w:jc w:val="center"/>
              <w:rPr>
                <w:color w:val="000000" w:themeColor="text1"/>
              </w:rPr>
            </w:pPr>
            <w:r w:rsidRPr="00215064">
              <w:rPr>
                <w:b/>
                <w:bCs/>
                <w:color w:val="000000"/>
              </w:rPr>
              <w:t>.60</w:t>
            </w:r>
          </w:p>
        </w:tc>
        <w:tc>
          <w:tcPr>
            <w:tcW w:w="199" w:type="pct"/>
            <w:noWrap/>
            <w:vAlign w:val="center"/>
          </w:tcPr>
          <w:p w14:paraId="27928FAE" w14:textId="2A69468E" w:rsidR="000C69B6" w:rsidRPr="00215064" w:rsidRDefault="000C69B6" w:rsidP="000C69B6">
            <w:pPr>
              <w:jc w:val="center"/>
              <w:rPr>
                <w:color w:val="000000" w:themeColor="text1"/>
              </w:rPr>
            </w:pPr>
            <w:r w:rsidRPr="00215064">
              <w:rPr>
                <w:i/>
                <w:iCs/>
                <w:color w:val="000000"/>
                <w:u w:val="single"/>
              </w:rPr>
              <w:t>.04</w:t>
            </w:r>
          </w:p>
        </w:tc>
        <w:tc>
          <w:tcPr>
            <w:tcW w:w="230" w:type="pct"/>
            <w:noWrap/>
            <w:vAlign w:val="center"/>
          </w:tcPr>
          <w:p w14:paraId="3C9ED7F5" w14:textId="424CCD7C" w:rsidR="000C69B6" w:rsidRPr="00215064" w:rsidRDefault="000C69B6" w:rsidP="000C69B6">
            <w:pPr>
              <w:jc w:val="center"/>
              <w:rPr>
                <w:color w:val="000000" w:themeColor="text1"/>
              </w:rPr>
            </w:pPr>
            <w:r w:rsidRPr="00215064">
              <w:rPr>
                <w:i/>
                <w:iCs/>
                <w:color w:val="000000"/>
                <w:u w:val="single"/>
              </w:rPr>
              <w:t>-.91</w:t>
            </w:r>
          </w:p>
        </w:tc>
        <w:tc>
          <w:tcPr>
            <w:tcW w:w="709" w:type="pct"/>
            <w:vAlign w:val="center"/>
          </w:tcPr>
          <w:p w14:paraId="34CFB25D" w14:textId="4C51B932" w:rsidR="000C69B6" w:rsidRPr="00215064" w:rsidRDefault="000C69B6" w:rsidP="000C69B6">
            <w:pPr>
              <w:jc w:val="center"/>
              <w:rPr>
                <w:color w:val="000000" w:themeColor="text1"/>
                <w:sz w:val="20"/>
                <w:szCs w:val="20"/>
              </w:rPr>
            </w:pPr>
            <w:r w:rsidRPr="00215064">
              <w:rPr>
                <w:color w:val="000000"/>
                <w:sz w:val="20"/>
                <w:szCs w:val="20"/>
              </w:rPr>
              <w:t xml:space="preserve">Adaptive </w:t>
            </w:r>
          </w:p>
        </w:tc>
      </w:tr>
      <w:tr w:rsidR="000C69B6" w:rsidRPr="00215064" w14:paraId="3E035302" w14:textId="77777777" w:rsidTr="00B87E40">
        <w:trPr>
          <w:trHeight w:val="144"/>
          <w:jc w:val="center"/>
        </w:trPr>
        <w:tc>
          <w:tcPr>
            <w:tcW w:w="1966" w:type="pct"/>
            <w:tcBorders>
              <w:bottom w:val="nil"/>
            </w:tcBorders>
            <w:noWrap/>
            <w:vAlign w:val="center"/>
          </w:tcPr>
          <w:p w14:paraId="06D6EDF6" w14:textId="4972C6D9" w:rsidR="000C69B6" w:rsidRPr="00215064" w:rsidRDefault="000C69B6" w:rsidP="000C69B6">
            <w:pPr>
              <w:rPr>
                <w:color w:val="000000" w:themeColor="text1"/>
              </w:rPr>
            </w:pPr>
            <w:r w:rsidRPr="00215064">
              <w:t xml:space="preserve">   Contextual performance</w:t>
            </w:r>
          </w:p>
        </w:tc>
        <w:tc>
          <w:tcPr>
            <w:tcW w:w="353" w:type="pct"/>
            <w:tcBorders>
              <w:bottom w:val="nil"/>
            </w:tcBorders>
            <w:vAlign w:val="center"/>
          </w:tcPr>
          <w:p w14:paraId="7E739875" w14:textId="40F23D82" w:rsidR="000C69B6" w:rsidRPr="00215064" w:rsidRDefault="000C69B6" w:rsidP="000C69B6">
            <w:pPr>
              <w:jc w:val="center"/>
              <w:rPr>
                <w:b/>
                <w:bCs/>
                <w:color w:val="000000" w:themeColor="text1"/>
              </w:rPr>
            </w:pPr>
            <w:r w:rsidRPr="00215064">
              <w:rPr>
                <w:color w:val="000000"/>
              </w:rPr>
              <w:t>219</w:t>
            </w:r>
          </w:p>
        </w:tc>
        <w:tc>
          <w:tcPr>
            <w:tcW w:w="253" w:type="pct"/>
            <w:tcBorders>
              <w:bottom w:val="nil"/>
            </w:tcBorders>
            <w:noWrap/>
            <w:vAlign w:val="center"/>
          </w:tcPr>
          <w:p w14:paraId="33ACB325" w14:textId="51DC206F" w:rsidR="000C69B6" w:rsidRPr="00215064" w:rsidRDefault="000C69B6" w:rsidP="000C69B6">
            <w:pPr>
              <w:jc w:val="center"/>
              <w:rPr>
                <w:b/>
                <w:bCs/>
                <w:color w:val="000000" w:themeColor="text1"/>
              </w:rPr>
            </w:pPr>
            <w:r w:rsidRPr="00215064">
              <w:rPr>
                <w:i/>
                <w:iCs/>
                <w:u w:val="single"/>
              </w:rPr>
              <w:t>.03</w:t>
            </w:r>
          </w:p>
        </w:tc>
        <w:tc>
          <w:tcPr>
            <w:tcW w:w="293" w:type="pct"/>
            <w:tcBorders>
              <w:bottom w:val="nil"/>
            </w:tcBorders>
            <w:noWrap/>
            <w:vAlign w:val="center"/>
          </w:tcPr>
          <w:p w14:paraId="036168D6" w14:textId="7E8F49F6" w:rsidR="000C69B6" w:rsidRPr="00215064" w:rsidRDefault="000C69B6" w:rsidP="000C69B6">
            <w:pPr>
              <w:jc w:val="center"/>
              <w:rPr>
                <w:b/>
                <w:bCs/>
                <w:color w:val="000000" w:themeColor="text1"/>
              </w:rPr>
            </w:pPr>
            <w:r w:rsidRPr="00215064">
              <w:rPr>
                <w:i/>
                <w:iCs/>
                <w:u w:val="single"/>
              </w:rPr>
              <w:t>-.94</w:t>
            </w:r>
          </w:p>
        </w:tc>
        <w:tc>
          <w:tcPr>
            <w:tcW w:w="263" w:type="pct"/>
            <w:tcBorders>
              <w:bottom w:val="nil"/>
            </w:tcBorders>
            <w:noWrap/>
            <w:vAlign w:val="center"/>
          </w:tcPr>
          <w:p w14:paraId="4AFF9DC7" w14:textId="009316E1" w:rsidR="000C69B6" w:rsidRPr="00215064" w:rsidRDefault="000C69B6" w:rsidP="000C69B6">
            <w:pPr>
              <w:jc w:val="center"/>
              <w:rPr>
                <w:color w:val="000000" w:themeColor="text1"/>
              </w:rPr>
            </w:pPr>
            <w:r w:rsidRPr="00215064">
              <w:t>.11</w:t>
            </w:r>
          </w:p>
        </w:tc>
        <w:tc>
          <w:tcPr>
            <w:tcW w:w="304" w:type="pct"/>
            <w:tcBorders>
              <w:bottom w:val="nil"/>
            </w:tcBorders>
            <w:noWrap/>
            <w:vAlign w:val="center"/>
          </w:tcPr>
          <w:p w14:paraId="4B54B26F" w14:textId="50F63287" w:rsidR="000C69B6" w:rsidRPr="00215064" w:rsidRDefault="000C69B6" w:rsidP="000C69B6">
            <w:pPr>
              <w:jc w:val="center"/>
              <w:rPr>
                <w:color w:val="000000" w:themeColor="text1"/>
              </w:rPr>
            </w:pPr>
            <w:r w:rsidRPr="00215064">
              <w:t>-.79</w:t>
            </w:r>
          </w:p>
        </w:tc>
        <w:tc>
          <w:tcPr>
            <w:tcW w:w="199" w:type="pct"/>
            <w:tcBorders>
              <w:bottom w:val="nil"/>
            </w:tcBorders>
            <w:noWrap/>
            <w:vAlign w:val="center"/>
          </w:tcPr>
          <w:p w14:paraId="0B4E2FAF" w14:textId="01F91F06" w:rsidR="000C69B6" w:rsidRPr="00215064" w:rsidRDefault="000C69B6" w:rsidP="000C69B6">
            <w:pPr>
              <w:jc w:val="center"/>
              <w:rPr>
                <w:color w:val="000000" w:themeColor="text1"/>
              </w:rPr>
            </w:pPr>
            <w:r w:rsidRPr="00215064">
              <w:rPr>
                <w:b/>
                <w:bCs/>
              </w:rPr>
              <w:t>.85</w:t>
            </w:r>
          </w:p>
        </w:tc>
        <w:tc>
          <w:tcPr>
            <w:tcW w:w="230" w:type="pct"/>
            <w:tcBorders>
              <w:bottom w:val="nil"/>
            </w:tcBorders>
            <w:noWrap/>
            <w:vAlign w:val="center"/>
          </w:tcPr>
          <w:p w14:paraId="5187FA81" w14:textId="0FCFAD9C" w:rsidR="000C69B6" w:rsidRPr="00215064" w:rsidRDefault="000C69B6" w:rsidP="000C69B6">
            <w:pPr>
              <w:jc w:val="center"/>
              <w:rPr>
                <w:color w:val="000000" w:themeColor="text1"/>
              </w:rPr>
            </w:pPr>
            <w:r w:rsidRPr="00215064">
              <w:rPr>
                <w:b/>
                <w:bCs/>
                <w:color w:val="000000"/>
              </w:rPr>
              <w:t>.70</w:t>
            </w:r>
          </w:p>
        </w:tc>
        <w:tc>
          <w:tcPr>
            <w:tcW w:w="199" w:type="pct"/>
            <w:tcBorders>
              <w:bottom w:val="nil"/>
            </w:tcBorders>
            <w:noWrap/>
            <w:vAlign w:val="center"/>
          </w:tcPr>
          <w:p w14:paraId="68A20DF6" w14:textId="2454C0CE" w:rsidR="000C69B6" w:rsidRPr="00215064" w:rsidRDefault="000C69B6" w:rsidP="000C69B6">
            <w:pPr>
              <w:jc w:val="center"/>
              <w:rPr>
                <w:color w:val="000000" w:themeColor="text1"/>
              </w:rPr>
            </w:pPr>
            <w:r w:rsidRPr="00215064">
              <w:rPr>
                <w:i/>
                <w:iCs/>
                <w:color w:val="000000"/>
                <w:u w:val="single"/>
              </w:rPr>
              <w:t>.01</w:t>
            </w:r>
          </w:p>
        </w:tc>
        <w:tc>
          <w:tcPr>
            <w:tcW w:w="230" w:type="pct"/>
            <w:tcBorders>
              <w:bottom w:val="nil"/>
            </w:tcBorders>
            <w:noWrap/>
            <w:vAlign w:val="center"/>
          </w:tcPr>
          <w:p w14:paraId="2BFE942C" w14:textId="49E398BC" w:rsidR="000C69B6" w:rsidRPr="00215064" w:rsidRDefault="000C69B6" w:rsidP="000C69B6">
            <w:pPr>
              <w:jc w:val="center"/>
              <w:rPr>
                <w:color w:val="000000" w:themeColor="text1"/>
              </w:rPr>
            </w:pPr>
            <w:r w:rsidRPr="00215064">
              <w:rPr>
                <w:i/>
                <w:iCs/>
                <w:color w:val="000000"/>
                <w:u w:val="single"/>
              </w:rPr>
              <w:t>-.97</w:t>
            </w:r>
          </w:p>
        </w:tc>
        <w:tc>
          <w:tcPr>
            <w:tcW w:w="709" w:type="pct"/>
            <w:tcBorders>
              <w:bottom w:val="nil"/>
            </w:tcBorders>
            <w:vAlign w:val="center"/>
          </w:tcPr>
          <w:p w14:paraId="608734D9" w14:textId="15BD78FA" w:rsidR="000C69B6" w:rsidRPr="00215064" w:rsidRDefault="000C69B6" w:rsidP="000C69B6">
            <w:pPr>
              <w:jc w:val="center"/>
              <w:rPr>
                <w:color w:val="000000" w:themeColor="text1"/>
                <w:sz w:val="20"/>
                <w:szCs w:val="20"/>
              </w:rPr>
            </w:pPr>
            <w:r w:rsidRPr="00215064">
              <w:rPr>
                <w:color w:val="000000"/>
                <w:sz w:val="20"/>
                <w:szCs w:val="20"/>
              </w:rPr>
              <w:t xml:space="preserve">Adaptive </w:t>
            </w:r>
          </w:p>
        </w:tc>
      </w:tr>
      <w:tr w:rsidR="000C69B6" w:rsidRPr="00215064" w14:paraId="0177F17B" w14:textId="77777777" w:rsidTr="00B87E40">
        <w:trPr>
          <w:trHeight w:val="144"/>
          <w:jc w:val="center"/>
        </w:trPr>
        <w:tc>
          <w:tcPr>
            <w:tcW w:w="1966" w:type="pct"/>
            <w:tcBorders>
              <w:top w:val="nil"/>
              <w:bottom w:val="nil"/>
            </w:tcBorders>
            <w:noWrap/>
            <w:vAlign w:val="center"/>
          </w:tcPr>
          <w:p w14:paraId="3B80D01D" w14:textId="52087298" w:rsidR="000C69B6" w:rsidRPr="00215064" w:rsidRDefault="000C69B6" w:rsidP="000C69B6">
            <w:pPr>
              <w:rPr>
                <w:color w:val="000000" w:themeColor="text1"/>
              </w:rPr>
            </w:pPr>
            <w:r w:rsidRPr="00215064">
              <w:t xml:space="preserve">   Disease avoidance</w:t>
            </w:r>
          </w:p>
        </w:tc>
        <w:tc>
          <w:tcPr>
            <w:tcW w:w="353" w:type="pct"/>
            <w:tcBorders>
              <w:top w:val="nil"/>
              <w:bottom w:val="nil"/>
            </w:tcBorders>
            <w:vAlign w:val="center"/>
          </w:tcPr>
          <w:p w14:paraId="57BCAE24" w14:textId="68CC1C15" w:rsidR="000C69B6" w:rsidRPr="00215064" w:rsidRDefault="000C69B6" w:rsidP="000C69B6">
            <w:pPr>
              <w:jc w:val="center"/>
              <w:rPr>
                <w:b/>
                <w:bCs/>
                <w:color w:val="000000" w:themeColor="text1"/>
              </w:rPr>
            </w:pPr>
            <w:r w:rsidRPr="00215064">
              <w:rPr>
                <w:color w:val="000000"/>
              </w:rPr>
              <w:t>105</w:t>
            </w:r>
          </w:p>
        </w:tc>
        <w:tc>
          <w:tcPr>
            <w:tcW w:w="253" w:type="pct"/>
            <w:tcBorders>
              <w:top w:val="nil"/>
              <w:bottom w:val="nil"/>
            </w:tcBorders>
            <w:noWrap/>
            <w:vAlign w:val="center"/>
          </w:tcPr>
          <w:p w14:paraId="7C719176" w14:textId="02B6572B" w:rsidR="000C69B6" w:rsidRPr="00215064" w:rsidRDefault="000C69B6" w:rsidP="000C69B6">
            <w:pPr>
              <w:jc w:val="center"/>
              <w:rPr>
                <w:b/>
                <w:bCs/>
                <w:color w:val="000000" w:themeColor="text1"/>
              </w:rPr>
            </w:pPr>
            <w:r w:rsidRPr="00215064">
              <w:rPr>
                <w:i/>
                <w:iCs/>
                <w:u w:val="single"/>
              </w:rPr>
              <w:t>.09</w:t>
            </w:r>
          </w:p>
        </w:tc>
        <w:tc>
          <w:tcPr>
            <w:tcW w:w="293" w:type="pct"/>
            <w:tcBorders>
              <w:top w:val="nil"/>
              <w:bottom w:val="nil"/>
            </w:tcBorders>
            <w:noWrap/>
            <w:vAlign w:val="center"/>
          </w:tcPr>
          <w:p w14:paraId="2BE65BC5" w14:textId="6ECBE911" w:rsidR="000C69B6" w:rsidRPr="00215064" w:rsidRDefault="000C69B6" w:rsidP="000C69B6">
            <w:pPr>
              <w:jc w:val="center"/>
              <w:rPr>
                <w:b/>
                <w:bCs/>
                <w:color w:val="000000" w:themeColor="text1"/>
              </w:rPr>
            </w:pPr>
            <w:r w:rsidRPr="00215064">
              <w:rPr>
                <w:i/>
                <w:iCs/>
                <w:u w:val="single"/>
              </w:rPr>
              <w:t>-.83</w:t>
            </w:r>
          </w:p>
        </w:tc>
        <w:tc>
          <w:tcPr>
            <w:tcW w:w="263" w:type="pct"/>
            <w:tcBorders>
              <w:top w:val="nil"/>
              <w:bottom w:val="nil"/>
            </w:tcBorders>
            <w:noWrap/>
            <w:vAlign w:val="center"/>
          </w:tcPr>
          <w:p w14:paraId="3F5B70CE" w14:textId="1D691645" w:rsidR="000C69B6" w:rsidRPr="00215064" w:rsidRDefault="000C69B6" w:rsidP="000C69B6">
            <w:pPr>
              <w:jc w:val="center"/>
              <w:rPr>
                <w:color w:val="000000" w:themeColor="text1"/>
              </w:rPr>
            </w:pPr>
            <w:r w:rsidRPr="00215064">
              <w:rPr>
                <w:i/>
                <w:iCs/>
              </w:rPr>
              <w:t>.53</w:t>
            </w:r>
          </w:p>
        </w:tc>
        <w:tc>
          <w:tcPr>
            <w:tcW w:w="304" w:type="pct"/>
            <w:tcBorders>
              <w:top w:val="nil"/>
              <w:bottom w:val="nil"/>
            </w:tcBorders>
            <w:noWrap/>
            <w:vAlign w:val="center"/>
          </w:tcPr>
          <w:p w14:paraId="32035951" w14:textId="743B33FC" w:rsidR="000C69B6" w:rsidRPr="00215064" w:rsidRDefault="000C69B6" w:rsidP="000C69B6">
            <w:pPr>
              <w:jc w:val="center"/>
              <w:rPr>
                <w:color w:val="000000" w:themeColor="text1"/>
              </w:rPr>
            </w:pPr>
            <w:r w:rsidRPr="00215064">
              <w:rPr>
                <w:i/>
                <w:iCs/>
              </w:rPr>
              <w:t>.07</w:t>
            </w:r>
          </w:p>
        </w:tc>
        <w:tc>
          <w:tcPr>
            <w:tcW w:w="199" w:type="pct"/>
            <w:tcBorders>
              <w:top w:val="nil"/>
              <w:bottom w:val="nil"/>
            </w:tcBorders>
            <w:noWrap/>
            <w:vAlign w:val="center"/>
          </w:tcPr>
          <w:p w14:paraId="45864108" w14:textId="08A8E532" w:rsidR="000C69B6" w:rsidRPr="00215064" w:rsidRDefault="000C69B6" w:rsidP="000C69B6">
            <w:pPr>
              <w:jc w:val="center"/>
              <w:rPr>
                <w:color w:val="000000" w:themeColor="text1"/>
              </w:rPr>
            </w:pPr>
            <w:r w:rsidRPr="00215064">
              <w:rPr>
                <w:i/>
                <w:iCs/>
                <w:u w:val="single"/>
              </w:rPr>
              <w:t>.37</w:t>
            </w:r>
          </w:p>
        </w:tc>
        <w:tc>
          <w:tcPr>
            <w:tcW w:w="230" w:type="pct"/>
            <w:tcBorders>
              <w:top w:val="nil"/>
              <w:bottom w:val="nil"/>
            </w:tcBorders>
            <w:noWrap/>
            <w:vAlign w:val="center"/>
          </w:tcPr>
          <w:p w14:paraId="4A79AA1F" w14:textId="48122EE6" w:rsidR="000C69B6" w:rsidRPr="00215064" w:rsidRDefault="000C69B6" w:rsidP="000C69B6">
            <w:pPr>
              <w:jc w:val="center"/>
              <w:rPr>
                <w:color w:val="000000" w:themeColor="text1"/>
              </w:rPr>
            </w:pPr>
            <w:r w:rsidRPr="00215064">
              <w:rPr>
                <w:i/>
                <w:iCs/>
                <w:color w:val="000000"/>
                <w:u w:val="single"/>
              </w:rPr>
              <w:t>-.26</w:t>
            </w:r>
          </w:p>
        </w:tc>
        <w:tc>
          <w:tcPr>
            <w:tcW w:w="199" w:type="pct"/>
            <w:tcBorders>
              <w:top w:val="nil"/>
              <w:bottom w:val="nil"/>
            </w:tcBorders>
            <w:noWrap/>
            <w:vAlign w:val="center"/>
          </w:tcPr>
          <w:p w14:paraId="3880356A" w14:textId="557A6044" w:rsidR="000C69B6" w:rsidRPr="00215064" w:rsidRDefault="000C69B6" w:rsidP="000C69B6">
            <w:pPr>
              <w:jc w:val="center"/>
              <w:rPr>
                <w:color w:val="000000" w:themeColor="text1"/>
              </w:rPr>
            </w:pPr>
            <w:r w:rsidRPr="00215064">
              <w:rPr>
                <w:i/>
                <w:iCs/>
                <w:color w:val="000000"/>
                <w:u w:val="single"/>
              </w:rPr>
              <w:t>.01</w:t>
            </w:r>
          </w:p>
        </w:tc>
        <w:tc>
          <w:tcPr>
            <w:tcW w:w="230" w:type="pct"/>
            <w:tcBorders>
              <w:top w:val="nil"/>
              <w:bottom w:val="nil"/>
            </w:tcBorders>
            <w:noWrap/>
            <w:vAlign w:val="center"/>
          </w:tcPr>
          <w:p w14:paraId="298DE84B" w14:textId="7835F705" w:rsidR="000C69B6" w:rsidRPr="00215064" w:rsidRDefault="000C69B6" w:rsidP="000C69B6">
            <w:pPr>
              <w:jc w:val="center"/>
              <w:rPr>
                <w:color w:val="000000" w:themeColor="text1"/>
              </w:rPr>
            </w:pPr>
            <w:r w:rsidRPr="00215064">
              <w:rPr>
                <w:i/>
                <w:iCs/>
                <w:color w:val="000000"/>
                <w:u w:val="single"/>
              </w:rPr>
              <w:t>-.98</w:t>
            </w:r>
          </w:p>
        </w:tc>
        <w:tc>
          <w:tcPr>
            <w:tcW w:w="709" w:type="pct"/>
            <w:tcBorders>
              <w:top w:val="nil"/>
              <w:bottom w:val="nil"/>
            </w:tcBorders>
            <w:vAlign w:val="center"/>
          </w:tcPr>
          <w:p w14:paraId="44155558" w14:textId="69811486" w:rsidR="000C69B6" w:rsidRPr="00215064" w:rsidRDefault="000C69B6" w:rsidP="000C69B6">
            <w:pPr>
              <w:jc w:val="center"/>
              <w:rPr>
                <w:color w:val="000000" w:themeColor="text1"/>
                <w:sz w:val="20"/>
                <w:szCs w:val="20"/>
              </w:rPr>
            </w:pPr>
            <w:r w:rsidRPr="00215064">
              <w:rPr>
                <w:rFonts w:eastAsiaTheme="minorHAnsi"/>
                <w:color w:val="000000" w:themeColor="text1"/>
                <w:sz w:val="20"/>
                <w:szCs w:val="20"/>
              </w:rPr>
              <w:t>Adaptive</w:t>
            </w:r>
            <w:r w:rsidRPr="00215064">
              <w:rPr>
                <w:color w:val="000000"/>
                <w:sz w:val="20"/>
                <w:szCs w:val="20"/>
              </w:rPr>
              <w:t xml:space="preserve"> + </w:t>
            </w:r>
            <w:r w:rsidRPr="00215064">
              <w:rPr>
                <w:color w:val="000000" w:themeColor="text1"/>
                <w:sz w:val="20"/>
                <w:szCs w:val="20"/>
              </w:rPr>
              <w:t>Contingently</w:t>
            </w:r>
          </w:p>
        </w:tc>
      </w:tr>
      <w:tr w:rsidR="000C69B6" w:rsidRPr="00215064" w14:paraId="516AD83E" w14:textId="77777777" w:rsidTr="00981B75">
        <w:trPr>
          <w:trHeight w:val="144"/>
          <w:jc w:val="center"/>
        </w:trPr>
        <w:tc>
          <w:tcPr>
            <w:tcW w:w="1966" w:type="pct"/>
            <w:tcBorders>
              <w:top w:val="nil"/>
              <w:bottom w:val="nil"/>
            </w:tcBorders>
            <w:noWrap/>
            <w:vAlign w:val="center"/>
          </w:tcPr>
          <w:p w14:paraId="7177AD5C" w14:textId="1AA3C2F9" w:rsidR="000C69B6" w:rsidRPr="00215064" w:rsidRDefault="000C69B6" w:rsidP="000C69B6">
            <w:pPr>
              <w:rPr>
                <w:color w:val="000000" w:themeColor="text1"/>
              </w:rPr>
            </w:pPr>
            <w:r w:rsidRPr="00215064">
              <w:t xml:space="preserve">   Interpersonal organizational citizenship behavior</w:t>
            </w:r>
          </w:p>
        </w:tc>
        <w:tc>
          <w:tcPr>
            <w:tcW w:w="353" w:type="pct"/>
            <w:tcBorders>
              <w:top w:val="nil"/>
              <w:bottom w:val="nil"/>
            </w:tcBorders>
            <w:vAlign w:val="center"/>
          </w:tcPr>
          <w:p w14:paraId="17428CAD" w14:textId="101ED5D1" w:rsidR="000C69B6" w:rsidRPr="00215064" w:rsidRDefault="000C69B6" w:rsidP="000C69B6">
            <w:pPr>
              <w:jc w:val="center"/>
              <w:rPr>
                <w:b/>
                <w:bCs/>
                <w:color w:val="000000" w:themeColor="text1"/>
              </w:rPr>
            </w:pPr>
            <w:r w:rsidRPr="00215064">
              <w:rPr>
                <w:color w:val="000000"/>
              </w:rPr>
              <w:t>216</w:t>
            </w:r>
          </w:p>
        </w:tc>
        <w:tc>
          <w:tcPr>
            <w:tcW w:w="253" w:type="pct"/>
            <w:tcBorders>
              <w:top w:val="nil"/>
              <w:bottom w:val="nil"/>
            </w:tcBorders>
            <w:noWrap/>
            <w:vAlign w:val="center"/>
          </w:tcPr>
          <w:p w14:paraId="6F1B773A" w14:textId="7D3D7570" w:rsidR="000C69B6" w:rsidRPr="00215064" w:rsidRDefault="000C69B6" w:rsidP="000C69B6">
            <w:pPr>
              <w:jc w:val="center"/>
              <w:rPr>
                <w:b/>
                <w:bCs/>
                <w:color w:val="000000" w:themeColor="text1"/>
              </w:rPr>
            </w:pPr>
            <w:r w:rsidRPr="00215064">
              <w:rPr>
                <w:i/>
                <w:iCs/>
                <w:u w:val="single"/>
              </w:rPr>
              <w:t>.06</w:t>
            </w:r>
          </w:p>
        </w:tc>
        <w:tc>
          <w:tcPr>
            <w:tcW w:w="293" w:type="pct"/>
            <w:tcBorders>
              <w:top w:val="nil"/>
              <w:bottom w:val="nil"/>
            </w:tcBorders>
            <w:noWrap/>
            <w:vAlign w:val="center"/>
          </w:tcPr>
          <w:p w14:paraId="0BB9D69F" w14:textId="5FEDE606" w:rsidR="000C69B6" w:rsidRPr="00215064" w:rsidRDefault="000C69B6" w:rsidP="000C69B6">
            <w:pPr>
              <w:jc w:val="center"/>
              <w:rPr>
                <w:b/>
                <w:bCs/>
                <w:color w:val="000000" w:themeColor="text1"/>
              </w:rPr>
            </w:pPr>
            <w:r w:rsidRPr="00215064">
              <w:rPr>
                <w:i/>
                <w:iCs/>
                <w:u w:val="single"/>
              </w:rPr>
              <w:t>-.89</w:t>
            </w:r>
          </w:p>
        </w:tc>
        <w:tc>
          <w:tcPr>
            <w:tcW w:w="263" w:type="pct"/>
            <w:tcBorders>
              <w:top w:val="nil"/>
              <w:bottom w:val="nil"/>
            </w:tcBorders>
            <w:noWrap/>
            <w:vAlign w:val="center"/>
          </w:tcPr>
          <w:p w14:paraId="736B5079" w14:textId="0C70D5F6" w:rsidR="000C69B6" w:rsidRPr="00215064" w:rsidRDefault="000C69B6" w:rsidP="000C69B6">
            <w:pPr>
              <w:jc w:val="center"/>
              <w:rPr>
                <w:color w:val="000000" w:themeColor="text1"/>
              </w:rPr>
            </w:pPr>
            <w:r w:rsidRPr="00215064">
              <w:t>.10</w:t>
            </w:r>
          </w:p>
        </w:tc>
        <w:tc>
          <w:tcPr>
            <w:tcW w:w="304" w:type="pct"/>
            <w:tcBorders>
              <w:top w:val="nil"/>
              <w:bottom w:val="nil"/>
            </w:tcBorders>
            <w:noWrap/>
            <w:vAlign w:val="center"/>
          </w:tcPr>
          <w:p w14:paraId="76FB336E" w14:textId="5383A75B" w:rsidR="000C69B6" w:rsidRPr="00215064" w:rsidRDefault="000C69B6" w:rsidP="000C69B6">
            <w:pPr>
              <w:jc w:val="center"/>
              <w:rPr>
                <w:color w:val="000000" w:themeColor="text1"/>
              </w:rPr>
            </w:pPr>
            <w:r w:rsidRPr="00215064">
              <w:t>-.81</w:t>
            </w:r>
          </w:p>
        </w:tc>
        <w:tc>
          <w:tcPr>
            <w:tcW w:w="199" w:type="pct"/>
            <w:tcBorders>
              <w:top w:val="nil"/>
              <w:bottom w:val="nil"/>
            </w:tcBorders>
            <w:noWrap/>
            <w:vAlign w:val="center"/>
          </w:tcPr>
          <w:p w14:paraId="1DF0FE5F" w14:textId="4299F4CD" w:rsidR="000C69B6" w:rsidRPr="00215064" w:rsidRDefault="000C69B6" w:rsidP="000C69B6">
            <w:pPr>
              <w:jc w:val="center"/>
              <w:rPr>
                <w:color w:val="000000" w:themeColor="text1"/>
              </w:rPr>
            </w:pPr>
            <w:r w:rsidRPr="00215064">
              <w:rPr>
                <w:b/>
                <w:bCs/>
              </w:rPr>
              <w:t>.82</w:t>
            </w:r>
          </w:p>
        </w:tc>
        <w:tc>
          <w:tcPr>
            <w:tcW w:w="230" w:type="pct"/>
            <w:tcBorders>
              <w:top w:val="nil"/>
              <w:bottom w:val="nil"/>
            </w:tcBorders>
            <w:noWrap/>
            <w:vAlign w:val="center"/>
          </w:tcPr>
          <w:p w14:paraId="415B3C48" w14:textId="70F6B43C" w:rsidR="000C69B6" w:rsidRPr="00215064" w:rsidRDefault="000C69B6" w:rsidP="000C69B6">
            <w:pPr>
              <w:jc w:val="center"/>
              <w:rPr>
                <w:color w:val="000000" w:themeColor="text1"/>
              </w:rPr>
            </w:pPr>
            <w:r w:rsidRPr="00215064">
              <w:rPr>
                <w:b/>
                <w:bCs/>
                <w:color w:val="000000"/>
              </w:rPr>
              <w:t>.65</w:t>
            </w:r>
          </w:p>
        </w:tc>
        <w:tc>
          <w:tcPr>
            <w:tcW w:w="199" w:type="pct"/>
            <w:tcBorders>
              <w:top w:val="nil"/>
              <w:bottom w:val="nil"/>
            </w:tcBorders>
            <w:noWrap/>
            <w:vAlign w:val="center"/>
          </w:tcPr>
          <w:p w14:paraId="642471B7" w14:textId="51D79F7A" w:rsidR="000C69B6" w:rsidRPr="00215064" w:rsidRDefault="000C69B6" w:rsidP="000C69B6">
            <w:pPr>
              <w:jc w:val="center"/>
              <w:rPr>
                <w:color w:val="000000" w:themeColor="text1"/>
              </w:rPr>
            </w:pPr>
            <w:r w:rsidRPr="00215064">
              <w:rPr>
                <w:i/>
                <w:iCs/>
                <w:color w:val="000000"/>
                <w:u w:val="single"/>
              </w:rPr>
              <w:t>.02</w:t>
            </w:r>
          </w:p>
        </w:tc>
        <w:tc>
          <w:tcPr>
            <w:tcW w:w="230" w:type="pct"/>
            <w:tcBorders>
              <w:top w:val="nil"/>
              <w:bottom w:val="nil"/>
            </w:tcBorders>
            <w:noWrap/>
            <w:vAlign w:val="center"/>
          </w:tcPr>
          <w:p w14:paraId="652B7855" w14:textId="28E93E63" w:rsidR="000C69B6" w:rsidRPr="00215064" w:rsidRDefault="000C69B6" w:rsidP="000C69B6">
            <w:pPr>
              <w:jc w:val="center"/>
              <w:rPr>
                <w:color w:val="000000" w:themeColor="text1"/>
              </w:rPr>
            </w:pPr>
            <w:r w:rsidRPr="00215064">
              <w:rPr>
                <w:i/>
                <w:iCs/>
                <w:color w:val="000000"/>
                <w:u w:val="single"/>
              </w:rPr>
              <w:t>-.95</w:t>
            </w:r>
          </w:p>
        </w:tc>
        <w:tc>
          <w:tcPr>
            <w:tcW w:w="709" w:type="pct"/>
            <w:tcBorders>
              <w:top w:val="nil"/>
              <w:bottom w:val="nil"/>
            </w:tcBorders>
            <w:vAlign w:val="center"/>
          </w:tcPr>
          <w:p w14:paraId="4FB44293" w14:textId="05D1D6AA" w:rsidR="000C69B6" w:rsidRPr="00215064" w:rsidRDefault="000C69B6" w:rsidP="000C69B6">
            <w:pPr>
              <w:jc w:val="center"/>
              <w:rPr>
                <w:color w:val="000000" w:themeColor="text1"/>
                <w:sz w:val="20"/>
                <w:szCs w:val="20"/>
              </w:rPr>
            </w:pPr>
            <w:r w:rsidRPr="00215064">
              <w:rPr>
                <w:color w:val="000000"/>
                <w:sz w:val="20"/>
                <w:szCs w:val="20"/>
              </w:rPr>
              <w:t xml:space="preserve">Adaptive </w:t>
            </w:r>
          </w:p>
        </w:tc>
      </w:tr>
      <w:tr w:rsidR="000C69B6" w:rsidRPr="00215064" w14:paraId="2A1BEB23" w14:textId="77777777" w:rsidTr="00245261">
        <w:trPr>
          <w:trHeight w:val="144"/>
          <w:jc w:val="center"/>
        </w:trPr>
        <w:tc>
          <w:tcPr>
            <w:tcW w:w="1966" w:type="pct"/>
            <w:tcBorders>
              <w:top w:val="nil"/>
              <w:bottom w:val="nil"/>
            </w:tcBorders>
            <w:noWrap/>
            <w:vAlign w:val="center"/>
          </w:tcPr>
          <w:p w14:paraId="0AF6B05F" w14:textId="5E71AAF1" w:rsidR="000C69B6" w:rsidRPr="00215064" w:rsidRDefault="000C69B6" w:rsidP="000C69B6">
            <w:pPr>
              <w:rPr>
                <w:color w:val="000000" w:themeColor="text1"/>
              </w:rPr>
            </w:pPr>
            <w:r w:rsidRPr="00215064">
              <w:t xml:space="preserve">   Leadership effectiveness</w:t>
            </w:r>
          </w:p>
        </w:tc>
        <w:tc>
          <w:tcPr>
            <w:tcW w:w="353" w:type="pct"/>
            <w:tcBorders>
              <w:top w:val="nil"/>
              <w:bottom w:val="nil"/>
            </w:tcBorders>
            <w:vAlign w:val="center"/>
          </w:tcPr>
          <w:p w14:paraId="34D8EAEE" w14:textId="4983ACEB" w:rsidR="000C69B6" w:rsidRPr="00215064" w:rsidRDefault="000C69B6" w:rsidP="000C69B6">
            <w:pPr>
              <w:jc w:val="center"/>
              <w:rPr>
                <w:b/>
                <w:bCs/>
                <w:color w:val="000000" w:themeColor="text1"/>
              </w:rPr>
            </w:pPr>
            <w:r w:rsidRPr="00215064">
              <w:rPr>
                <w:color w:val="000000"/>
              </w:rPr>
              <w:t>218</w:t>
            </w:r>
          </w:p>
        </w:tc>
        <w:tc>
          <w:tcPr>
            <w:tcW w:w="253" w:type="pct"/>
            <w:tcBorders>
              <w:top w:val="nil"/>
              <w:bottom w:val="nil"/>
            </w:tcBorders>
            <w:noWrap/>
            <w:vAlign w:val="center"/>
          </w:tcPr>
          <w:p w14:paraId="00B96BB4" w14:textId="206FFBCD" w:rsidR="000C69B6" w:rsidRPr="00215064" w:rsidRDefault="000C69B6" w:rsidP="000C69B6">
            <w:pPr>
              <w:jc w:val="center"/>
              <w:rPr>
                <w:b/>
                <w:bCs/>
                <w:color w:val="000000" w:themeColor="text1"/>
              </w:rPr>
            </w:pPr>
            <w:r w:rsidRPr="00215064">
              <w:rPr>
                <w:i/>
                <w:iCs/>
                <w:u w:val="single"/>
              </w:rPr>
              <w:t>.06</w:t>
            </w:r>
          </w:p>
        </w:tc>
        <w:tc>
          <w:tcPr>
            <w:tcW w:w="293" w:type="pct"/>
            <w:tcBorders>
              <w:top w:val="nil"/>
              <w:bottom w:val="nil"/>
            </w:tcBorders>
            <w:noWrap/>
            <w:vAlign w:val="center"/>
          </w:tcPr>
          <w:p w14:paraId="6465978E" w14:textId="55BDC651" w:rsidR="000C69B6" w:rsidRPr="00215064" w:rsidRDefault="000C69B6" w:rsidP="000C69B6">
            <w:pPr>
              <w:jc w:val="center"/>
              <w:rPr>
                <w:b/>
                <w:bCs/>
                <w:color w:val="000000" w:themeColor="text1"/>
              </w:rPr>
            </w:pPr>
            <w:r w:rsidRPr="00215064">
              <w:rPr>
                <w:i/>
                <w:iCs/>
                <w:u w:val="single"/>
              </w:rPr>
              <w:t>-.88</w:t>
            </w:r>
          </w:p>
        </w:tc>
        <w:tc>
          <w:tcPr>
            <w:tcW w:w="263" w:type="pct"/>
            <w:tcBorders>
              <w:top w:val="nil"/>
              <w:bottom w:val="nil"/>
            </w:tcBorders>
            <w:noWrap/>
            <w:vAlign w:val="center"/>
          </w:tcPr>
          <w:p w14:paraId="28740126" w14:textId="53A4AD50" w:rsidR="000C69B6" w:rsidRPr="00215064" w:rsidRDefault="000C69B6" w:rsidP="000C69B6">
            <w:pPr>
              <w:jc w:val="center"/>
              <w:rPr>
                <w:color w:val="000000" w:themeColor="text1"/>
              </w:rPr>
            </w:pPr>
            <w:r w:rsidRPr="00215064">
              <w:t>.21</w:t>
            </w:r>
          </w:p>
        </w:tc>
        <w:tc>
          <w:tcPr>
            <w:tcW w:w="304" w:type="pct"/>
            <w:tcBorders>
              <w:top w:val="nil"/>
              <w:bottom w:val="nil"/>
            </w:tcBorders>
            <w:noWrap/>
            <w:vAlign w:val="center"/>
          </w:tcPr>
          <w:p w14:paraId="055CD697" w14:textId="75E143E1" w:rsidR="000C69B6" w:rsidRPr="00215064" w:rsidRDefault="000C69B6" w:rsidP="000C69B6">
            <w:pPr>
              <w:jc w:val="center"/>
              <w:rPr>
                <w:color w:val="000000" w:themeColor="text1"/>
              </w:rPr>
            </w:pPr>
            <w:r w:rsidRPr="00215064">
              <w:t>-.58</w:t>
            </w:r>
          </w:p>
        </w:tc>
        <w:tc>
          <w:tcPr>
            <w:tcW w:w="199" w:type="pct"/>
            <w:tcBorders>
              <w:top w:val="nil"/>
              <w:bottom w:val="nil"/>
            </w:tcBorders>
            <w:noWrap/>
            <w:vAlign w:val="center"/>
          </w:tcPr>
          <w:p w14:paraId="55A112C8" w14:textId="44040129" w:rsidR="000C69B6" w:rsidRPr="00215064" w:rsidRDefault="000C69B6" w:rsidP="000C69B6">
            <w:pPr>
              <w:jc w:val="center"/>
              <w:rPr>
                <w:color w:val="000000" w:themeColor="text1"/>
              </w:rPr>
            </w:pPr>
            <w:r w:rsidRPr="00215064">
              <w:rPr>
                <w:i/>
                <w:iCs/>
              </w:rPr>
              <w:t>.69</w:t>
            </w:r>
          </w:p>
        </w:tc>
        <w:tc>
          <w:tcPr>
            <w:tcW w:w="230" w:type="pct"/>
            <w:tcBorders>
              <w:top w:val="nil"/>
              <w:bottom w:val="nil"/>
            </w:tcBorders>
            <w:noWrap/>
            <w:vAlign w:val="center"/>
          </w:tcPr>
          <w:p w14:paraId="1F5A57C7" w14:textId="5C1B3EAF" w:rsidR="000C69B6" w:rsidRPr="00215064" w:rsidRDefault="000C69B6" w:rsidP="000C69B6">
            <w:pPr>
              <w:jc w:val="center"/>
              <w:rPr>
                <w:color w:val="000000" w:themeColor="text1"/>
              </w:rPr>
            </w:pPr>
            <w:r w:rsidRPr="00215064">
              <w:rPr>
                <w:i/>
                <w:iCs/>
                <w:color w:val="000000"/>
              </w:rPr>
              <w:t>.39</w:t>
            </w:r>
          </w:p>
        </w:tc>
        <w:tc>
          <w:tcPr>
            <w:tcW w:w="199" w:type="pct"/>
            <w:tcBorders>
              <w:top w:val="nil"/>
              <w:bottom w:val="nil"/>
            </w:tcBorders>
            <w:noWrap/>
            <w:vAlign w:val="center"/>
          </w:tcPr>
          <w:p w14:paraId="67E62DF4" w14:textId="7957FA7D" w:rsidR="000C69B6" w:rsidRPr="00215064" w:rsidRDefault="000C69B6" w:rsidP="000C69B6">
            <w:pPr>
              <w:jc w:val="center"/>
              <w:rPr>
                <w:color w:val="000000" w:themeColor="text1"/>
              </w:rPr>
            </w:pPr>
            <w:r w:rsidRPr="00215064">
              <w:rPr>
                <w:i/>
                <w:iCs/>
                <w:color w:val="000000"/>
                <w:u w:val="single"/>
              </w:rPr>
              <w:t>.04</w:t>
            </w:r>
          </w:p>
        </w:tc>
        <w:tc>
          <w:tcPr>
            <w:tcW w:w="230" w:type="pct"/>
            <w:tcBorders>
              <w:top w:val="nil"/>
              <w:bottom w:val="nil"/>
            </w:tcBorders>
            <w:noWrap/>
            <w:vAlign w:val="center"/>
          </w:tcPr>
          <w:p w14:paraId="047DE07B" w14:textId="6C4623DE" w:rsidR="000C69B6" w:rsidRPr="00215064" w:rsidRDefault="000C69B6" w:rsidP="000C69B6">
            <w:pPr>
              <w:jc w:val="center"/>
              <w:rPr>
                <w:color w:val="000000" w:themeColor="text1"/>
              </w:rPr>
            </w:pPr>
            <w:r w:rsidRPr="00215064">
              <w:rPr>
                <w:i/>
                <w:iCs/>
                <w:color w:val="000000"/>
                <w:u w:val="single"/>
              </w:rPr>
              <w:t>-.93</w:t>
            </w:r>
          </w:p>
        </w:tc>
        <w:tc>
          <w:tcPr>
            <w:tcW w:w="709" w:type="pct"/>
            <w:tcBorders>
              <w:top w:val="nil"/>
              <w:bottom w:val="nil"/>
            </w:tcBorders>
            <w:vAlign w:val="center"/>
          </w:tcPr>
          <w:p w14:paraId="6C19854E" w14:textId="6B19E684" w:rsidR="000C69B6" w:rsidRPr="00215064" w:rsidRDefault="000C69B6" w:rsidP="000C69B6">
            <w:pPr>
              <w:jc w:val="center"/>
              <w:rPr>
                <w:color w:val="000000" w:themeColor="text1"/>
                <w:sz w:val="20"/>
                <w:szCs w:val="20"/>
              </w:rPr>
            </w:pPr>
            <w:r w:rsidRPr="00215064">
              <w:rPr>
                <w:color w:val="000000"/>
                <w:sz w:val="20"/>
                <w:szCs w:val="20"/>
              </w:rPr>
              <w:t xml:space="preserve">Adaptive </w:t>
            </w:r>
          </w:p>
        </w:tc>
      </w:tr>
      <w:tr w:rsidR="000C69B6" w:rsidRPr="00215064" w14:paraId="48ADA6E8" w14:textId="77777777" w:rsidTr="00431701">
        <w:trPr>
          <w:trHeight w:val="144"/>
          <w:jc w:val="center"/>
        </w:trPr>
        <w:tc>
          <w:tcPr>
            <w:tcW w:w="1966" w:type="pct"/>
            <w:tcBorders>
              <w:top w:val="nil"/>
              <w:bottom w:val="nil"/>
            </w:tcBorders>
            <w:noWrap/>
            <w:vAlign w:val="center"/>
          </w:tcPr>
          <w:p w14:paraId="0C18637A" w14:textId="2E5CA144" w:rsidR="000C69B6" w:rsidRPr="00215064" w:rsidRDefault="000C69B6" w:rsidP="000C69B6">
            <w:pPr>
              <w:rPr>
                <w:color w:val="000000" w:themeColor="text1"/>
              </w:rPr>
            </w:pPr>
            <w:r w:rsidRPr="00215064">
              <w:t xml:space="preserve">   Safety performance</w:t>
            </w:r>
          </w:p>
        </w:tc>
        <w:tc>
          <w:tcPr>
            <w:tcW w:w="353" w:type="pct"/>
            <w:tcBorders>
              <w:top w:val="nil"/>
              <w:bottom w:val="nil"/>
            </w:tcBorders>
            <w:vAlign w:val="center"/>
          </w:tcPr>
          <w:p w14:paraId="1EACF6EB" w14:textId="23E8ED0B" w:rsidR="000C69B6" w:rsidRPr="00215064" w:rsidRDefault="000C69B6" w:rsidP="000C69B6">
            <w:pPr>
              <w:jc w:val="center"/>
              <w:rPr>
                <w:b/>
                <w:bCs/>
                <w:color w:val="000000" w:themeColor="text1"/>
              </w:rPr>
            </w:pPr>
            <w:r w:rsidRPr="00215064">
              <w:rPr>
                <w:color w:val="000000"/>
              </w:rPr>
              <w:t>111</w:t>
            </w:r>
          </w:p>
        </w:tc>
        <w:tc>
          <w:tcPr>
            <w:tcW w:w="253" w:type="pct"/>
            <w:tcBorders>
              <w:top w:val="nil"/>
              <w:bottom w:val="nil"/>
            </w:tcBorders>
            <w:noWrap/>
            <w:vAlign w:val="center"/>
          </w:tcPr>
          <w:p w14:paraId="6C8966AA" w14:textId="3E142D5D" w:rsidR="000C69B6" w:rsidRPr="00215064" w:rsidRDefault="000C69B6" w:rsidP="000C69B6">
            <w:pPr>
              <w:jc w:val="center"/>
              <w:rPr>
                <w:b/>
                <w:bCs/>
                <w:color w:val="000000" w:themeColor="text1"/>
              </w:rPr>
            </w:pPr>
            <w:r w:rsidRPr="00215064">
              <w:rPr>
                <w:i/>
                <w:iCs/>
                <w:u w:val="single"/>
              </w:rPr>
              <w:t>.05</w:t>
            </w:r>
          </w:p>
        </w:tc>
        <w:tc>
          <w:tcPr>
            <w:tcW w:w="293" w:type="pct"/>
            <w:tcBorders>
              <w:top w:val="nil"/>
              <w:bottom w:val="nil"/>
            </w:tcBorders>
            <w:noWrap/>
            <w:vAlign w:val="center"/>
          </w:tcPr>
          <w:p w14:paraId="6E348B08" w14:textId="22AF5258" w:rsidR="000C69B6" w:rsidRPr="00215064" w:rsidRDefault="000C69B6" w:rsidP="000C69B6">
            <w:pPr>
              <w:jc w:val="center"/>
              <w:rPr>
                <w:b/>
                <w:bCs/>
                <w:color w:val="000000" w:themeColor="text1"/>
              </w:rPr>
            </w:pPr>
            <w:r w:rsidRPr="00215064">
              <w:rPr>
                <w:i/>
                <w:iCs/>
                <w:u w:val="single"/>
              </w:rPr>
              <w:t>-.91</w:t>
            </w:r>
          </w:p>
        </w:tc>
        <w:tc>
          <w:tcPr>
            <w:tcW w:w="263" w:type="pct"/>
            <w:tcBorders>
              <w:top w:val="nil"/>
              <w:bottom w:val="nil"/>
            </w:tcBorders>
            <w:noWrap/>
            <w:vAlign w:val="center"/>
          </w:tcPr>
          <w:p w14:paraId="70C694BC" w14:textId="26C1850F" w:rsidR="000C69B6" w:rsidRPr="00215064" w:rsidRDefault="000C69B6" w:rsidP="000C69B6">
            <w:pPr>
              <w:jc w:val="center"/>
              <w:rPr>
                <w:color w:val="000000" w:themeColor="text1"/>
              </w:rPr>
            </w:pPr>
            <w:r w:rsidRPr="00215064">
              <w:t>.24</w:t>
            </w:r>
          </w:p>
        </w:tc>
        <w:tc>
          <w:tcPr>
            <w:tcW w:w="304" w:type="pct"/>
            <w:tcBorders>
              <w:top w:val="nil"/>
              <w:bottom w:val="nil"/>
            </w:tcBorders>
            <w:noWrap/>
            <w:vAlign w:val="center"/>
          </w:tcPr>
          <w:p w14:paraId="0D44E09E" w14:textId="32C32935" w:rsidR="000C69B6" w:rsidRPr="00215064" w:rsidRDefault="000C69B6" w:rsidP="000C69B6">
            <w:pPr>
              <w:jc w:val="center"/>
              <w:rPr>
                <w:color w:val="000000" w:themeColor="text1"/>
              </w:rPr>
            </w:pPr>
            <w:r w:rsidRPr="00215064">
              <w:t>-.51</w:t>
            </w:r>
          </w:p>
        </w:tc>
        <w:tc>
          <w:tcPr>
            <w:tcW w:w="199" w:type="pct"/>
            <w:tcBorders>
              <w:top w:val="nil"/>
              <w:bottom w:val="nil"/>
            </w:tcBorders>
            <w:noWrap/>
            <w:vAlign w:val="center"/>
          </w:tcPr>
          <w:p w14:paraId="2669CBAA" w14:textId="0C12DEFE" w:rsidR="000C69B6" w:rsidRPr="00215064" w:rsidRDefault="000C69B6" w:rsidP="000C69B6">
            <w:pPr>
              <w:jc w:val="center"/>
              <w:rPr>
                <w:color w:val="000000" w:themeColor="text1"/>
              </w:rPr>
            </w:pPr>
            <w:r w:rsidRPr="00215064">
              <w:rPr>
                <w:i/>
                <w:iCs/>
              </w:rPr>
              <w:t>.65</w:t>
            </w:r>
          </w:p>
        </w:tc>
        <w:tc>
          <w:tcPr>
            <w:tcW w:w="230" w:type="pct"/>
            <w:tcBorders>
              <w:top w:val="nil"/>
              <w:bottom w:val="nil"/>
            </w:tcBorders>
            <w:noWrap/>
            <w:vAlign w:val="center"/>
          </w:tcPr>
          <w:p w14:paraId="43B7106D" w14:textId="127EC2B0" w:rsidR="000C69B6" w:rsidRPr="00215064" w:rsidRDefault="000C69B6" w:rsidP="000C69B6">
            <w:pPr>
              <w:jc w:val="center"/>
              <w:rPr>
                <w:color w:val="000000" w:themeColor="text1"/>
              </w:rPr>
            </w:pPr>
            <w:r w:rsidRPr="00215064">
              <w:rPr>
                <w:i/>
                <w:iCs/>
                <w:color w:val="000000"/>
              </w:rPr>
              <w:t>.30</w:t>
            </w:r>
          </w:p>
        </w:tc>
        <w:tc>
          <w:tcPr>
            <w:tcW w:w="199" w:type="pct"/>
            <w:tcBorders>
              <w:top w:val="nil"/>
              <w:bottom w:val="nil"/>
            </w:tcBorders>
            <w:noWrap/>
            <w:vAlign w:val="center"/>
          </w:tcPr>
          <w:p w14:paraId="60FDED01" w14:textId="2164A4B4" w:rsidR="000C69B6" w:rsidRPr="00215064" w:rsidRDefault="000C69B6" w:rsidP="000C69B6">
            <w:pPr>
              <w:jc w:val="center"/>
              <w:rPr>
                <w:color w:val="000000" w:themeColor="text1"/>
              </w:rPr>
            </w:pPr>
            <w:r w:rsidRPr="00215064">
              <w:rPr>
                <w:i/>
                <w:iCs/>
                <w:color w:val="000000"/>
                <w:u w:val="single"/>
              </w:rPr>
              <w:t>.06</w:t>
            </w:r>
          </w:p>
        </w:tc>
        <w:tc>
          <w:tcPr>
            <w:tcW w:w="230" w:type="pct"/>
            <w:tcBorders>
              <w:top w:val="nil"/>
              <w:bottom w:val="nil"/>
            </w:tcBorders>
            <w:noWrap/>
            <w:vAlign w:val="center"/>
          </w:tcPr>
          <w:p w14:paraId="087A1D2D" w14:textId="3F51DE23" w:rsidR="000C69B6" w:rsidRPr="00215064" w:rsidRDefault="000C69B6" w:rsidP="000C69B6">
            <w:pPr>
              <w:jc w:val="center"/>
              <w:rPr>
                <w:color w:val="000000" w:themeColor="text1"/>
              </w:rPr>
            </w:pPr>
            <w:r w:rsidRPr="00215064">
              <w:rPr>
                <w:i/>
                <w:iCs/>
                <w:color w:val="000000"/>
                <w:u w:val="single"/>
              </w:rPr>
              <w:t>-.87</w:t>
            </w:r>
          </w:p>
        </w:tc>
        <w:tc>
          <w:tcPr>
            <w:tcW w:w="709" w:type="pct"/>
            <w:tcBorders>
              <w:top w:val="nil"/>
              <w:bottom w:val="nil"/>
            </w:tcBorders>
            <w:vAlign w:val="center"/>
          </w:tcPr>
          <w:p w14:paraId="4FBE0AB5" w14:textId="0E5B0423" w:rsidR="000C69B6" w:rsidRPr="00215064" w:rsidRDefault="000C69B6" w:rsidP="000C69B6">
            <w:pPr>
              <w:jc w:val="center"/>
              <w:rPr>
                <w:color w:val="000000" w:themeColor="text1"/>
                <w:sz w:val="20"/>
                <w:szCs w:val="20"/>
              </w:rPr>
            </w:pPr>
            <w:r w:rsidRPr="00215064">
              <w:rPr>
                <w:color w:val="000000"/>
                <w:sz w:val="20"/>
                <w:szCs w:val="20"/>
              </w:rPr>
              <w:t xml:space="preserve">Adaptive </w:t>
            </w:r>
          </w:p>
        </w:tc>
      </w:tr>
      <w:tr w:rsidR="000C69B6" w:rsidRPr="00215064" w14:paraId="542AFE66" w14:textId="77777777" w:rsidTr="00245261">
        <w:trPr>
          <w:trHeight w:val="144"/>
          <w:jc w:val="center"/>
        </w:trPr>
        <w:tc>
          <w:tcPr>
            <w:tcW w:w="1966" w:type="pct"/>
            <w:tcBorders>
              <w:top w:val="nil"/>
              <w:bottom w:val="nil"/>
            </w:tcBorders>
            <w:noWrap/>
            <w:vAlign w:val="center"/>
          </w:tcPr>
          <w:p w14:paraId="67FA9D7A" w14:textId="285BD551" w:rsidR="000C69B6" w:rsidRPr="00215064" w:rsidRDefault="000C69B6" w:rsidP="000C69B6">
            <w:pPr>
              <w:rPr>
                <w:color w:val="000000" w:themeColor="text1"/>
              </w:rPr>
            </w:pPr>
            <w:r w:rsidRPr="00215064">
              <w:rPr>
                <w:b/>
                <w:bCs/>
                <w:color w:val="000000" w:themeColor="text1"/>
              </w:rPr>
              <w:t>Descriptive statistics</w:t>
            </w:r>
          </w:p>
        </w:tc>
        <w:tc>
          <w:tcPr>
            <w:tcW w:w="353" w:type="pct"/>
            <w:tcBorders>
              <w:top w:val="nil"/>
              <w:bottom w:val="nil"/>
            </w:tcBorders>
            <w:vAlign w:val="center"/>
          </w:tcPr>
          <w:p w14:paraId="14784949" w14:textId="77777777" w:rsidR="000C69B6" w:rsidRPr="00215064" w:rsidRDefault="000C69B6" w:rsidP="000C69B6">
            <w:pPr>
              <w:jc w:val="center"/>
              <w:rPr>
                <w:b/>
                <w:bCs/>
                <w:color w:val="000000" w:themeColor="text1"/>
              </w:rPr>
            </w:pPr>
          </w:p>
        </w:tc>
        <w:tc>
          <w:tcPr>
            <w:tcW w:w="253" w:type="pct"/>
            <w:tcBorders>
              <w:top w:val="nil"/>
              <w:bottom w:val="nil"/>
            </w:tcBorders>
            <w:noWrap/>
            <w:vAlign w:val="center"/>
          </w:tcPr>
          <w:p w14:paraId="65A02193" w14:textId="77777777" w:rsidR="000C69B6" w:rsidRPr="00215064" w:rsidRDefault="000C69B6" w:rsidP="000C69B6">
            <w:pPr>
              <w:jc w:val="center"/>
              <w:rPr>
                <w:b/>
                <w:bCs/>
                <w:color w:val="000000" w:themeColor="text1"/>
              </w:rPr>
            </w:pPr>
          </w:p>
        </w:tc>
        <w:tc>
          <w:tcPr>
            <w:tcW w:w="293" w:type="pct"/>
            <w:tcBorders>
              <w:top w:val="nil"/>
              <w:bottom w:val="nil"/>
            </w:tcBorders>
            <w:noWrap/>
            <w:vAlign w:val="center"/>
          </w:tcPr>
          <w:p w14:paraId="4B34FD1D" w14:textId="77777777" w:rsidR="000C69B6" w:rsidRPr="00215064" w:rsidRDefault="000C69B6" w:rsidP="000C69B6">
            <w:pPr>
              <w:jc w:val="center"/>
              <w:rPr>
                <w:b/>
                <w:bCs/>
                <w:color w:val="000000" w:themeColor="text1"/>
              </w:rPr>
            </w:pPr>
          </w:p>
        </w:tc>
        <w:tc>
          <w:tcPr>
            <w:tcW w:w="263" w:type="pct"/>
            <w:tcBorders>
              <w:top w:val="nil"/>
              <w:bottom w:val="nil"/>
            </w:tcBorders>
            <w:noWrap/>
            <w:vAlign w:val="center"/>
          </w:tcPr>
          <w:p w14:paraId="4ADF0CEA" w14:textId="77777777" w:rsidR="000C69B6" w:rsidRPr="00215064" w:rsidRDefault="000C69B6" w:rsidP="000C69B6">
            <w:pPr>
              <w:jc w:val="center"/>
              <w:rPr>
                <w:color w:val="000000" w:themeColor="text1"/>
              </w:rPr>
            </w:pPr>
          </w:p>
        </w:tc>
        <w:tc>
          <w:tcPr>
            <w:tcW w:w="304" w:type="pct"/>
            <w:tcBorders>
              <w:top w:val="nil"/>
              <w:bottom w:val="nil"/>
            </w:tcBorders>
            <w:noWrap/>
            <w:vAlign w:val="center"/>
          </w:tcPr>
          <w:p w14:paraId="69FF3C81" w14:textId="77777777" w:rsidR="000C69B6" w:rsidRPr="00215064" w:rsidRDefault="000C69B6" w:rsidP="000C69B6">
            <w:pPr>
              <w:jc w:val="center"/>
              <w:rPr>
                <w:color w:val="000000" w:themeColor="text1"/>
              </w:rPr>
            </w:pPr>
          </w:p>
        </w:tc>
        <w:tc>
          <w:tcPr>
            <w:tcW w:w="199" w:type="pct"/>
            <w:tcBorders>
              <w:top w:val="nil"/>
              <w:bottom w:val="nil"/>
            </w:tcBorders>
            <w:noWrap/>
            <w:vAlign w:val="center"/>
          </w:tcPr>
          <w:p w14:paraId="7FC11659" w14:textId="77777777" w:rsidR="000C69B6" w:rsidRPr="00215064" w:rsidRDefault="000C69B6" w:rsidP="000C69B6">
            <w:pPr>
              <w:jc w:val="center"/>
              <w:rPr>
                <w:color w:val="000000" w:themeColor="text1"/>
              </w:rPr>
            </w:pPr>
          </w:p>
        </w:tc>
        <w:tc>
          <w:tcPr>
            <w:tcW w:w="230" w:type="pct"/>
            <w:tcBorders>
              <w:top w:val="nil"/>
              <w:bottom w:val="nil"/>
            </w:tcBorders>
            <w:noWrap/>
            <w:vAlign w:val="center"/>
          </w:tcPr>
          <w:p w14:paraId="2D834D58" w14:textId="77777777" w:rsidR="000C69B6" w:rsidRPr="00215064" w:rsidRDefault="000C69B6" w:rsidP="000C69B6">
            <w:pPr>
              <w:jc w:val="center"/>
              <w:rPr>
                <w:color w:val="000000" w:themeColor="text1"/>
              </w:rPr>
            </w:pPr>
          </w:p>
        </w:tc>
        <w:tc>
          <w:tcPr>
            <w:tcW w:w="199" w:type="pct"/>
            <w:tcBorders>
              <w:top w:val="nil"/>
              <w:bottom w:val="nil"/>
            </w:tcBorders>
            <w:noWrap/>
            <w:vAlign w:val="center"/>
          </w:tcPr>
          <w:p w14:paraId="213AE9EF" w14:textId="77777777" w:rsidR="000C69B6" w:rsidRPr="00215064" w:rsidRDefault="000C69B6" w:rsidP="000C69B6">
            <w:pPr>
              <w:jc w:val="center"/>
              <w:rPr>
                <w:color w:val="000000" w:themeColor="text1"/>
              </w:rPr>
            </w:pPr>
          </w:p>
        </w:tc>
        <w:tc>
          <w:tcPr>
            <w:tcW w:w="230" w:type="pct"/>
            <w:tcBorders>
              <w:top w:val="nil"/>
              <w:bottom w:val="nil"/>
            </w:tcBorders>
            <w:noWrap/>
            <w:vAlign w:val="center"/>
          </w:tcPr>
          <w:p w14:paraId="6C2D3BCE" w14:textId="77777777" w:rsidR="000C69B6" w:rsidRPr="00215064" w:rsidRDefault="000C69B6" w:rsidP="000C69B6">
            <w:pPr>
              <w:jc w:val="center"/>
              <w:rPr>
                <w:color w:val="000000" w:themeColor="text1"/>
              </w:rPr>
            </w:pPr>
          </w:p>
        </w:tc>
        <w:tc>
          <w:tcPr>
            <w:tcW w:w="709" w:type="pct"/>
            <w:tcBorders>
              <w:top w:val="nil"/>
              <w:bottom w:val="nil"/>
            </w:tcBorders>
            <w:vAlign w:val="center"/>
          </w:tcPr>
          <w:p w14:paraId="1E5C40B4" w14:textId="77777777" w:rsidR="000C69B6" w:rsidRPr="00215064" w:rsidRDefault="000C69B6" w:rsidP="000C69B6">
            <w:pPr>
              <w:jc w:val="center"/>
              <w:rPr>
                <w:color w:val="000000" w:themeColor="text1"/>
                <w:sz w:val="20"/>
                <w:szCs w:val="20"/>
              </w:rPr>
            </w:pPr>
          </w:p>
        </w:tc>
      </w:tr>
      <w:tr w:rsidR="000C69B6" w:rsidRPr="00215064" w14:paraId="64DA3FB8" w14:textId="77777777" w:rsidTr="006F643D">
        <w:trPr>
          <w:trHeight w:val="144"/>
          <w:jc w:val="center"/>
        </w:trPr>
        <w:tc>
          <w:tcPr>
            <w:tcW w:w="1966" w:type="pct"/>
            <w:tcBorders>
              <w:top w:val="nil"/>
              <w:bottom w:val="nil"/>
            </w:tcBorders>
            <w:noWrap/>
            <w:vAlign w:val="center"/>
          </w:tcPr>
          <w:p w14:paraId="106E7410" w14:textId="661356C5" w:rsidR="000C69B6" w:rsidRPr="00215064" w:rsidRDefault="000C69B6" w:rsidP="000C69B6">
            <w:pPr>
              <w:rPr>
                <w:color w:val="000000" w:themeColor="text1"/>
              </w:rPr>
            </w:pPr>
            <w:r w:rsidRPr="00215064">
              <w:rPr>
                <w:i/>
                <w:iCs/>
                <w:color w:val="000000" w:themeColor="text1"/>
              </w:rPr>
              <w:t xml:space="preserve">   M</w:t>
            </w:r>
          </w:p>
        </w:tc>
        <w:tc>
          <w:tcPr>
            <w:tcW w:w="353" w:type="pct"/>
            <w:tcBorders>
              <w:top w:val="nil"/>
              <w:bottom w:val="nil"/>
            </w:tcBorders>
            <w:vAlign w:val="center"/>
          </w:tcPr>
          <w:p w14:paraId="78673797" w14:textId="69C0980D" w:rsidR="000C69B6" w:rsidRPr="005239F0" w:rsidRDefault="000C69B6" w:rsidP="000C69B6">
            <w:pPr>
              <w:jc w:val="center"/>
              <w:rPr>
                <w:b/>
                <w:bCs/>
                <w:color w:val="000000" w:themeColor="text1"/>
              </w:rPr>
            </w:pPr>
            <w:r w:rsidRPr="005239F0">
              <w:rPr>
                <w:b/>
                <w:bCs/>
              </w:rPr>
              <w:t>161.80</w:t>
            </w:r>
          </w:p>
        </w:tc>
        <w:tc>
          <w:tcPr>
            <w:tcW w:w="253" w:type="pct"/>
            <w:tcBorders>
              <w:top w:val="nil"/>
              <w:bottom w:val="nil"/>
            </w:tcBorders>
            <w:noWrap/>
            <w:vAlign w:val="center"/>
          </w:tcPr>
          <w:p w14:paraId="2ACC9B63" w14:textId="69DF85DA" w:rsidR="000C69B6" w:rsidRPr="005239F0" w:rsidRDefault="000C69B6" w:rsidP="000C69B6">
            <w:pPr>
              <w:jc w:val="center"/>
              <w:rPr>
                <w:b/>
                <w:bCs/>
                <w:color w:val="000000" w:themeColor="text1"/>
              </w:rPr>
            </w:pPr>
            <w:r w:rsidRPr="005239F0">
              <w:rPr>
                <w:b/>
                <w:bCs/>
              </w:rPr>
              <w:t>.05</w:t>
            </w:r>
          </w:p>
        </w:tc>
        <w:tc>
          <w:tcPr>
            <w:tcW w:w="293" w:type="pct"/>
            <w:tcBorders>
              <w:top w:val="nil"/>
              <w:bottom w:val="nil"/>
            </w:tcBorders>
            <w:noWrap/>
            <w:vAlign w:val="center"/>
          </w:tcPr>
          <w:p w14:paraId="0671DE4A" w14:textId="1FB4EA09" w:rsidR="000C69B6" w:rsidRPr="005239F0" w:rsidRDefault="000C69B6" w:rsidP="000C69B6">
            <w:pPr>
              <w:jc w:val="center"/>
              <w:rPr>
                <w:b/>
                <w:bCs/>
                <w:color w:val="000000" w:themeColor="text1"/>
              </w:rPr>
            </w:pPr>
            <w:r w:rsidRPr="005239F0">
              <w:rPr>
                <w:b/>
                <w:bCs/>
              </w:rPr>
              <w:t>-.90</w:t>
            </w:r>
          </w:p>
        </w:tc>
        <w:tc>
          <w:tcPr>
            <w:tcW w:w="263" w:type="pct"/>
            <w:tcBorders>
              <w:top w:val="nil"/>
              <w:bottom w:val="nil"/>
            </w:tcBorders>
            <w:noWrap/>
            <w:vAlign w:val="center"/>
          </w:tcPr>
          <w:p w14:paraId="59696EA2" w14:textId="12A8523D" w:rsidR="000C69B6" w:rsidRPr="005239F0" w:rsidRDefault="000C69B6" w:rsidP="000C69B6">
            <w:pPr>
              <w:jc w:val="center"/>
              <w:rPr>
                <w:b/>
                <w:bCs/>
                <w:color w:val="000000" w:themeColor="text1"/>
              </w:rPr>
            </w:pPr>
            <w:r w:rsidRPr="005239F0">
              <w:rPr>
                <w:b/>
                <w:bCs/>
              </w:rPr>
              <w:t>.24</w:t>
            </w:r>
          </w:p>
        </w:tc>
        <w:tc>
          <w:tcPr>
            <w:tcW w:w="304" w:type="pct"/>
            <w:tcBorders>
              <w:top w:val="nil"/>
              <w:bottom w:val="nil"/>
            </w:tcBorders>
            <w:noWrap/>
            <w:vAlign w:val="center"/>
          </w:tcPr>
          <w:p w14:paraId="3CC62E12" w14:textId="4CB00DD9" w:rsidR="000C69B6" w:rsidRPr="005239F0" w:rsidRDefault="000C69B6" w:rsidP="000C69B6">
            <w:pPr>
              <w:jc w:val="center"/>
              <w:rPr>
                <w:b/>
                <w:bCs/>
                <w:color w:val="000000" w:themeColor="text1"/>
              </w:rPr>
            </w:pPr>
            <w:r w:rsidRPr="005239F0">
              <w:rPr>
                <w:b/>
                <w:bCs/>
              </w:rPr>
              <w:t>-.53</w:t>
            </w:r>
          </w:p>
        </w:tc>
        <w:tc>
          <w:tcPr>
            <w:tcW w:w="199" w:type="pct"/>
            <w:tcBorders>
              <w:top w:val="nil"/>
              <w:bottom w:val="nil"/>
            </w:tcBorders>
            <w:shd w:val="clear" w:color="auto" w:fill="F2F2F2" w:themeFill="background1" w:themeFillShade="F2"/>
            <w:noWrap/>
            <w:vAlign w:val="center"/>
          </w:tcPr>
          <w:p w14:paraId="19E22DA0" w14:textId="17F343F9" w:rsidR="000C69B6" w:rsidRPr="005239F0" w:rsidRDefault="000C69B6" w:rsidP="000C69B6">
            <w:pPr>
              <w:jc w:val="center"/>
              <w:rPr>
                <w:b/>
                <w:bCs/>
                <w:color w:val="000000" w:themeColor="text1"/>
              </w:rPr>
            </w:pPr>
            <w:r w:rsidRPr="005239F0">
              <w:rPr>
                <w:b/>
                <w:bCs/>
              </w:rPr>
              <w:t>.68</w:t>
            </w:r>
          </w:p>
        </w:tc>
        <w:tc>
          <w:tcPr>
            <w:tcW w:w="230" w:type="pct"/>
            <w:tcBorders>
              <w:top w:val="nil"/>
              <w:bottom w:val="nil"/>
            </w:tcBorders>
            <w:shd w:val="clear" w:color="auto" w:fill="F2F2F2" w:themeFill="background1" w:themeFillShade="F2"/>
            <w:noWrap/>
            <w:vAlign w:val="center"/>
          </w:tcPr>
          <w:p w14:paraId="14FD18BD" w14:textId="4BFF5799" w:rsidR="000C69B6" w:rsidRPr="005239F0" w:rsidRDefault="000C69B6" w:rsidP="000C69B6">
            <w:pPr>
              <w:jc w:val="center"/>
              <w:rPr>
                <w:b/>
                <w:bCs/>
                <w:color w:val="000000" w:themeColor="text1"/>
              </w:rPr>
            </w:pPr>
            <w:r w:rsidRPr="005239F0">
              <w:rPr>
                <w:b/>
                <w:bCs/>
              </w:rPr>
              <w:t>.35</w:t>
            </w:r>
          </w:p>
        </w:tc>
        <w:tc>
          <w:tcPr>
            <w:tcW w:w="199" w:type="pct"/>
            <w:tcBorders>
              <w:top w:val="nil"/>
              <w:bottom w:val="nil"/>
            </w:tcBorders>
            <w:noWrap/>
            <w:vAlign w:val="center"/>
          </w:tcPr>
          <w:p w14:paraId="4CAAB452" w14:textId="619E3566" w:rsidR="000C69B6" w:rsidRPr="005239F0" w:rsidRDefault="000C69B6" w:rsidP="000C69B6">
            <w:pPr>
              <w:jc w:val="center"/>
              <w:rPr>
                <w:b/>
                <w:bCs/>
                <w:color w:val="000000" w:themeColor="text1"/>
              </w:rPr>
            </w:pPr>
            <w:r w:rsidRPr="005239F0">
              <w:rPr>
                <w:b/>
                <w:bCs/>
              </w:rPr>
              <w:t>.04</w:t>
            </w:r>
          </w:p>
        </w:tc>
        <w:tc>
          <w:tcPr>
            <w:tcW w:w="230" w:type="pct"/>
            <w:tcBorders>
              <w:top w:val="nil"/>
              <w:bottom w:val="nil"/>
            </w:tcBorders>
            <w:noWrap/>
            <w:vAlign w:val="center"/>
          </w:tcPr>
          <w:p w14:paraId="4BD48754" w14:textId="239A6284" w:rsidR="000C69B6" w:rsidRPr="005239F0" w:rsidRDefault="000C69B6" w:rsidP="000C69B6">
            <w:pPr>
              <w:jc w:val="center"/>
              <w:rPr>
                <w:b/>
                <w:bCs/>
                <w:color w:val="000000" w:themeColor="text1"/>
              </w:rPr>
            </w:pPr>
            <w:r w:rsidRPr="005239F0">
              <w:rPr>
                <w:b/>
                <w:bCs/>
              </w:rPr>
              <w:t>-.92</w:t>
            </w:r>
          </w:p>
        </w:tc>
        <w:tc>
          <w:tcPr>
            <w:tcW w:w="709" w:type="pct"/>
            <w:tcBorders>
              <w:top w:val="nil"/>
              <w:bottom w:val="nil"/>
            </w:tcBorders>
            <w:vAlign w:val="center"/>
          </w:tcPr>
          <w:p w14:paraId="33587DAE" w14:textId="77777777" w:rsidR="000C69B6" w:rsidRPr="00215064" w:rsidRDefault="000C69B6" w:rsidP="000C69B6">
            <w:pPr>
              <w:jc w:val="center"/>
              <w:rPr>
                <w:color w:val="000000" w:themeColor="text1"/>
                <w:sz w:val="20"/>
                <w:szCs w:val="20"/>
              </w:rPr>
            </w:pPr>
          </w:p>
        </w:tc>
      </w:tr>
      <w:tr w:rsidR="000C69B6" w:rsidRPr="00215064" w14:paraId="20F22BA0" w14:textId="77777777" w:rsidTr="006F643D">
        <w:trPr>
          <w:trHeight w:val="144"/>
          <w:jc w:val="center"/>
        </w:trPr>
        <w:tc>
          <w:tcPr>
            <w:tcW w:w="1966" w:type="pct"/>
            <w:tcBorders>
              <w:top w:val="nil"/>
              <w:bottom w:val="single" w:sz="4" w:space="0" w:color="auto"/>
            </w:tcBorders>
            <w:noWrap/>
            <w:vAlign w:val="center"/>
          </w:tcPr>
          <w:p w14:paraId="48E8F45D" w14:textId="0EF4B550" w:rsidR="000C69B6" w:rsidRPr="00215064" w:rsidRDefault="000C69B6" w:rsidP="000C69B6">
            <w:pPr>
              <w:rPr>
                <w:color w:val="000000" w:themeColor="text1"/>
              </w:rPr>
            </w:pPr>
            <w:r w:rsidRPr="00215064">
              <w:rPr>
                <w:i/>
                <w:iCs/>
                <w:color w:val="000000" w:themeColor="text1"/>
              </w:rPr>
              <w:t xml:space="preserve">   SD</w:t>
            </w:r>
          </w:p>
        </w:tc>
        <w:tc>
          <w:tcPr>
            <w:tcW w:w="353" w:type="pct"/>
            <w:tcBorders>
              <w:top w:val="nil"/>
              <w:bottom w:val="single" w:sz="4" w:space="0" w:color="auto"/>
            </w:tcBorders>
            <w:vAlign w:val="center"/>
          </w:tcPr>
          <w:p w14:paraId="2BF364B6" w14:textId="01FF0ABB" w:rsidR="000C69B6" w:rsidRPr="00B81E32" w:rsidRDefault="000C69B6" w:rsidP="000C69B6">
            <w:pPr>
              <w:jc w:val="center"/>
              <w:rPr>
                <w:color w:val="000000" w:themeColor="text1"/>
              </w:rPr>
            </w:pPr>
            <w:r w:rsidRPr="00B81E32">
              <w:t>56.40</w:t>
            </w:r>
          </w:p>
        </w:tc>
        <w:tc>
          <w:tcPr>
            <w:tcW w:w="253" w:type="pct"/>
            <w:tcBorders>
              <w:top w:val="nil"/>
              <w:bottom w:val="single" w:sz="4" w:space="0" w:color="auto"/>
            </w:tcBorders>
            <w:noWrap/>
            <w:vAlign w:val="center"/>
          </w:tcPr>
          <w:p w14:paraId="336B5430" w14:textId="54CE2DDB" w:rsidR="000C69B6" w:rsidRPr="00B81E32" w:rsidRDefault="000C69B6" w:rsidP="000C69B6">
            <w:pPr>
              <w:jc w:val="center"/>
              <w:rPr>
                <w:color w:val="000000" w:themeColor="text1"/>
              </w:rPr>
            </w:pPr>
            <w:r w:rsidRPr="00B81E32">
              <w:t>.02</w:t>
            </w:r>
          </w:p>
        </w:tc>
        <w:tc>
          <w:tcPr>
            <w:tcW w:w="293" w:type="pct"/>
            <w:tcBorders>
              <w:top w:val="nil"/>
              <w:bottom w:val="single" w:sz="4" w:space="0" w:color="auto"/>
            </w:tcBorders>
            <w:noWrap/>
            <w:vAlign w:val="center"/>
          </w:tcPr>
          <w:p w14:paraId="37898683" w14:textId="242977F8" w:rsidR="000C69B6" w:rsidRPr="00B81E32" w:rsidRDefault="000C69B6" w:rsidP="000C69B6">
            <w:pPr>
              <w:jc w:val="center"/>
              <w:rPr>
                <w:color w:val="000000" w:themeColor="text1"/>
              </w:rPr>
            </w:pPr>
            <w:r w:rsidRPr="00B81E32">
              <w:t>.04</w:t>
            </w:r>
          </w:p>
        </w:tc>
        <w:tc>
          <w:tcPr>
            <w:tcW w:w="263" w:type="pct"/>
            <w:tcBorders>
              <w:top w:val="nil"/>
              <w:bottom w:val="single" w:sz="4" w:space="0" w:color="auto"/>
            </w:tcBorders>
            <w:noWrap/>
            <w:vAlign w:val="center"/>
          </w:tcPr>
          <w:p w14:paraId="31FA1799" w14:textId="2DF02548" w:rsidR="000C69B6" w:rsidRPr="00B81E32" w:rsidRDefault="000C69B6" w:rsidP="000C69B6">
            <w:pPr>
              <w:jc w:val="center"/>
              <w:rPr>
                <w:color w:val="000000" w:themeColor="text1"/>
              </w:rPr>
            </w:pPr>
            <w:r w:rsidRPr="00B81E32">
              <w:t>.15</w:t>
            </w:r>
          </w:p>
        </w:tc>
        <w:tc>
          <w:tcPr>
            <w:tcW w:w="304" w:type="pct"/>
            <w:tcBorders>
              <w:top w:val="nil"/>
              <w:bottom w:val="single" w:sz="4" w:space="0" w:color="auto"/>
            </w:tcBorders>
            <w:noWrap/>
            <w:vAlign w:val="center"/>
          </w:tcPr>
          <w:p w14:paraId="62681169" w14:textId="69D6EEF7" w:rsidR="000C69B6" w:rsidRPr="00B81E32" w:rsidRDefault="000C69B6" w:rsidP="000C69B6">
            <w:pPr>
              <w:jc w:val="center"/>
              <w:rPr>
                <w:color w:val="000000" w:themeColor="text1"/>
              </w:rPr>
            </w:pPr>
            <w:r w:rsidRPr="00B81E32">
              <w:t>.30</w:t>
            </w:r>
          </w:p>
        </w:tc>
        <w:tc>
          <w:tcPr>
            <w:tcW w:w="199" w:type="pct"/>
            <w:tcBorders>
              <w:top w:val="nil"/>
              <w:bottom w:val="single" w:sz="4" w:space="0" w:color="auto"/>
            </w:tcBorders>
            <w:shd w:val="clear" w:color="auto" w:fill="F2F2F2" w:themeFill="background1" w:themeFillShade="F2"/>
            <w:noWrap/>
            <w:vAlign w:val="center"/>
          </w:tcPr>
          <w:p w14:paraId="4D70D843" w14:textId="40FCE63D" w:rsidR="000C69B6" w:rsidRPr="00B81E32" w:rsidRDefault="000C69B6" w:rsidP="000C69B6">
            <w:pPr>
              <w:jc w:val="center"/>
              <w:rPr>
                <w:color w:val="000000" w:themeColor="text1"/>
              </w:rPr>
            </w:pPr>
            <w:r w:rsidRPr="00B81E32">
              <w:t>.17</w:t>
            </w:r>
          </w:p>
        </w:tc>
        <w:tc>
          <w:tcPr>
            <w:tcW w:w="230" w:type="pct"/>
            <w:tcBorders>
              <w:top w:val="nil"/>
              <w:bottom w:val="single" w:sz="4" w:space="0" w:color="auto"/>
            </w:tcBorders>
            <w:shd w:val="clear" w:color="auto" w:fill="F2F2F2" w:themeFill="background1" w:themeFillShade="F2"/>
            <w:noWrap/>
            <w:vAlign w:val="center"/>
          </w:tcPr>
          <w:p w14:paraId="7D256A7D" w14:textId="0D759E28" w:rsidR="000C69B6" w:rsidRPr="00B81E32" w:rsidRDefault="000C69B6" w:rsidP="000C69B6">
            <w:pPr>
              <w:jc w:val="center"/>
              <w:rPr>
                <w:color w:val="000000" w:themeColor="text1"/>
              </w:rPr>
            </w:pPr>
            <w:r w:rsidRPr="00B81E32">
              <w:t>.33</w:t>
            </w:r>
          </w:p>
        </w:tc>
        <w:tc>
          <w:tcPr>
            <w:tcW w:w="199" w:type="pct"/>
            <w:tcBorders>
              <w:top w:val="nil"/>
              <w:bottom w:val="single" w:sz="4" w:space="0" w:color="auto"/>
            </w:tcBorders>
            <w:noWrap/>
            <w:vAlign w:val="center"/>
          </w:tcPr>
          <w:p w14:paraId="1F7329AF" w14:textId="00D28FF0" w:rsidR="000C69B6" w:rsidRPr="00B81E32" w:rsidRDefault="000C69B6" w:rsidP="000C69B6">
            <w:pPr>
              <w:jc w:val="center"/>
              <w:rPr>
                <w:color w:val="000000" w:themeColor="text1"/>
              </w:rPr>
            </w:pPr>
            <w:r w:rsidRPr="00B81E32">
              <w:t>.02</w:t>
            </w:r>
          </w:p>
        </w:tc>
        <w:tc>
          <w:tcPr>
            <w:tcW w:w="230" w:type="pct"/>
            <w:tcBorders>
              <w:top w:val="nil"/>
              <w:bottom w:val="single" w:sz="4" w:space="0" w:color="auto"/>
            </w:tcBorders>
            <w:noWrap/>
            <w:vAlign w:val="center"/>
          </w:tcPr>
          <w:p w14:paraId="2012E42F" w14:textId="7CC1EDC6" w:rsidR="000C69B6" w:rsidRPr="00B81E32" w:rsidRDefault="000C69B6" w:rsidP="000C69B6">
            <w:pPr>
              <w:jc w:val="center"/>
              <w:rPr>
                <w:color w:val="000000" w:themeColor="text1"/>
              </w:rPr>
            </w:pPr>
            <w:r w:rsidRPr="00B81E32">
              <w:t>.04</w:t>
            </w:r>
          </w:p>
        </w:tc>
        <w:tc>
          <w:tcPr>
            <w:tcW w:w="709" w:type="pct"/>
            <w:tcBorders>
              <w:top w:val="nil"/>
              <w:bottom w:val="single" w:sz="4" w:space="0" w:color="auto"/>
            </w:tcBorders>
            <w:vAlign w:val="center"/>
          </w:tcPr>
          <w:p w14:paraId="0FC8AF1A" w14:textId="2CF51301" w:rsidR="000C69B6" w:rsidRPr="00215064" w:rsidRDefault="000C69B6" w:rsidP="000C69B6">
            <w:pPr>
              <w:jc w:val="center"/>
              <w:rPr>
                <w:color w:val="000000" w:themeColor="text1"/>
                <w:sz w:val="20"/>
                <w:szCs w:val="20"/>
              </w:rPr>
            </w:pPr>
          </w:p>
        </w:tc>
      </w:tr>
    </w:tbl>
    <w:p w14:paraId="5A72C6C5" w14:textId="77777777" w:rsidR="00CB1641" w:rsidRPr="00215064" w:rsidRDefault="00CB1641" w:rsidP="00CB1641">
      <w:pPr>
        <w:rPr>
          <w:sz w:val="20"/>
          <w:szCs w:val="20"/>
        </w:rPr>
      </w:pPr>
      <w:r w:rsidRPr="00215064">
        <w:rPr>
          <w:i/>
          <w:color w:val="000000" w:themeColor="text1"/>
          <w:sz w:val="20"/>
          <w:szCs w:val="20"/>
        </w:rPr>
        <w:t>Note</w:t>
      </w:r>
      <w:r w:rsidRPr="00215064">
        <w:rPr>
          <w:color w:val="000000" w:themeColor="text1"/>
          <w:sz w:val="20"/>
          <w:szCs w:val="20"/>
        </w:rPr>
        <w:t xml:space="preserve">.  Indices of content validity: </w:t>
      </w:r>
      <w:r w:rsidRPr="00215064">
        <w:rPr>
          <w:sz w:val="20"/>
          <w:szCs w:val="20"/>
        </w:rPr>
        <w:t xml:space="preserve">To quantify agreement among raters, we computed two indices: </w:t>
      </w:r>
      <w:r w:rsidRPr="00215064">
        <w:rPr>
          <w:i/>
          <w:iCs/>
          <w:sz w:val="20"/>
          <w:szCs w:val="20"/>
        </w:rPr>
        <w:t>proportion of substantive agreement</w:t>
      </w:r>
      <w:r w:rsidRPr="00215064">
        <w:rPr>
          <w:sz w:val="20"/>
          <w:szCs w:val="20"/>
        </w:rPr>
        <w:t xml:space="preserve"> (</w:t>
      </w:r>
      <w:proofErr w:type="spellStart"/>
      <w:r w:rsidRPr="00215064">
        <w:rPr>
          <w:i/>
          <w:iCs/>
          <w:sz w:val="20"/>
          <w:szCs w:val="20"/>
        </w:rPr>
        <w:t>p</w:t>
      </w:r>
      <w:r w:rsidRPr="00215064">
        <w:rPr>
          <w:sz w:val="20"/>
          <w:szCs w:val="20"/>
          <w:vertAlign w:val="subscript"/>
        </w:rPr>
        <w:t>sa</w:t>
      </w:r>
      <w:proofErr w:type="spellEnd"/>
      <w:r w:rsidRPr="00215064">
        <w:rPr>
          <w:sz w:val="20"/>
          <w:szCs w:val="20"/>
        </w:rPr>
        <w:t xml:space="preserve">) and </w:t>
      </w:r>
      <w:r w:rsidRPr="00215064">
        <w:rPr>
          <w:i/>
          <w:iCs/>
          <w:sz w:val="20"/>
          <w:szCs w:val="20"/>
        </w:rPr>
        <w:t>substantive validity coefficient</w:t>
      </w:r>
      <w:r w:rsidRPr="00215064">
        <w:rPr>
          <w:sz w:val="20"/>
          <w:szCs w:val="20"/>
        </w:rPr>
        <w:t xml:space="preserve"> (</w:t>
      </w:r>
      <w:r w:rsidRPr="00215064">
        <w:rPr>
          <w:i/>
          <w:iCs/>
          <w:sz w:val="20"/>
          <w:szCs w:val="20"/>
        </w:rPr>
        <w:t>c</w:t>
      </w:r>
      <w:r w:rsidRPr="00215064">
        <w:rPr>
          <w:sz w:val="20"/>
          <w:szCs w:val="20"/>
          <w:vertAlign w:val="subscript"/>
        </w:rPr>
        <w:t>sv</w:t>
      </w:r>
      <w:r w:rsidRPr="00215064">
        <w:rPr>
          <w:sz w:val="20"/>
          <w:szCs w:val="20"/>
        </w:rPr>
        <w:t xml:space="preserve">); </w:t>
      </w:r>
      <w:proofErr w:type="spellStart"/>
      <w:r w:rsidRPr="00215064">
        <w:rPr>
          <w:i/>
          <w:iCs/>
          <w:sz w:val="20"/>
          <w:szCs w:val="20"/>
        </w:rPr>
        <w:t>p</w:t>
      </w:r>
      <w:r w:rsidRPr="00215064">
        <w:rPr>
          <w:sz w:val="20"/>
          <w:szCs w:val="20"/>
          <w:vertAlign w:val="subscript"/>
        </w:rPr>
        <w:t>sa</w:t>
      </w:r>
      <w:proofErr w:type="spellEnd"/>
      <w:r w:rsidRPr="00215064">
        <w:rPr>
          <w:sz w:val="20"/>
          <w:szCs w:val="20"/>
        </w:rPr>
        <w:t xml:space="preserve"> ranges from 0 to 1, with 1 attained in the presence of unanimous agreement; </w:t>
      </w:r>
      <w:r w:rsidRPr="00215064">
        <w:rPr>
          <w:i/>
          <w:iCs/>
          <w:sz w:val="20"/>
          <w:szCs w:val="20"/>
        </w:rPr>
        <w:t>c</w:t>
      </w:r>
      <w:r w:rsidRPr="00215064">
        <w:rPr>
          <w:sz w:val="20"/>
          <w:szCs w:val="20"/>
          <w:vertAlign w:val="subscript"/>
        </w:rPr>
        <w:t>sv</w:t>
      </w:r>
      <w:r w:rsidRPr="00215064">
        <w:rPr>
          <w:sz w:val="20"/>
          <w:szCs w:val="20"/>
        </w:rPr>
        <w:t xml:space="preserve"> ranges from -1 and 1; the minimum occurs when all </w:t>
      </w:r>
      <w:r w:rsidRPr="00215064">
        <w:rPr>
          <w:sz w:val="20"/>
          <w:szCs w:val="20"/>
        </w:rPr>
        <w:lastRenderedPageBreak/>
        <w:t xml:space="preserve">raters unanimously misclassify an item, whereas the maximum occurs when all raters unanimously agree on its classification. In evaluating </w:t>
      </w:r>
      <w:proofErr w:type="spellStart"/>
      <w:r w:rsidRPr="00215064">
        <w:rPr>
          <w:i/>
          <w:iCs/>
          <w:sz w:val="20"/>
          <w:szCs w:val="20"/>
        </w:rPr>
        <w:t>p</w:t>
      </w:r>
      <w:r w:rsidRPr="00215064">
        <w:rPr>
          <w:sz w:val="20"/>
          <w:szCs w:val="20"/>
          <w:vertAlign w:val="subscript"/>
        </w:rPr>
        <w:t>sa</w:t>
      </w:r>
      <w:proofErr w:type="spellEnd"/>
      <w:r w:rsidRPr="00215064">
        <w:rPr>
          <w:sz w:val="20"/>
          <w:szCs w:val="20"/>
        </w:rPr>
        <w:t xml:space="preserve"> and </w:t>
      </w:r>
      <w:r w:rsidRPr="00215064">
        <w:rPr>
          <w:i/>
          <w:iCs/>
          <w:sz w:val="20"/>
          <w:szCs w:val="20"/>
        </w:rPr>
        <w:t>c</w:t>
      </w:r>
      <w:r w:rsidRPr="00215064">
        <w:rPr>
          <w:sz w:val="20"/>
          <w:szCs w:val="20"/>
          <w:vertAlign w:val="subscript"/>
        </w:rPr>
        <w:t>sv</w:t>
      </w:r>
      <w:r w:rsidRPr="00215064">
        <w:rPr>
          <w:sz w:val="20"/>
          <w:szCs w:val="20"/>
        </w:rPr>
        <w:t xml:space="preserve"> values, we used benchmarks of Colquitt et al. (2019), which indicates that </w:t>
      </w:r>
      <w:proofErr w:type="spellStart"/>
      <w:r w:rsidRPr="00215064">
        <w:rPr>
          <w:i/>
          <w:iCs/>
          <w:color w:val="000000" w:themeColor="text1"/>
          <w:sz w:val="20"/>
          <w:szCs w:val="20"/>
        </w:rPr>
        <w:t>p</w:t>
      </w:r>
      <w:r w:rsidRPr="00215064">
        <w:rPr>
          <w:i/>
          <w:iCs/>
          <w:color w:val="000000" w:themeColor="text1"/>
          <w:sz w:val="20"/>
          <w:szCs w:val="20"/>
          <w:vertAlign w:val="subscript"/>
        </w:rPr>
        <w:t>s</w:t>
      </w:r>
      <w:r w:rsidRPr="00215064">
        <w:rPr>
          <w:color w:val="000000" w:themeColor="text1"/>
          <w:sz w:val="20"/>
          <w:szCs w:val="20"/>
          <w:vertAlign w:val="subscript"/>
        </w:rPr>
        <w:t>a</w:t>
      </w:r>
      <w:proofErr w:type="spellEnd"/>
      <w:r w:rsidRPr="00215064">
        <w:rPr>
          <w:color w:val="000000" w:themeColor="text1"/>
          <w:sz w:val="20"/>
          <w:szCs w:val="20"/>
          <w:vertAlign w:val="subscript"/>
        </w:rPr>
        <w:t xml:space="preserve"> </w:t>
      </w:r>
      <w:r w:rsidRPr="00215064">
        <w:rPr>
          <w:rStyle w:val="Strong"/>
          <w:b w:val="0"/>
          <w:bCs w:val="0"/>
          <w:color w:val="000000" w:themeColor="text1"/>
          <w:spacing w:val="-2"/>
          <w:sz w:val="20"/>
          <w:szCs w:val="20"/>
        </w:rPr>
        <w:t>≥</w:t>
      </w:r>
      <w:r w:rsidRPr="00215064">
        <w:rPr>
          <w:color w:val="000000" w:themeColor="text1"/>
          <w:sz w:val="20"/>
          <w:szCs w:val="20"/>
        </w:rPr>
        <w:t xml:space="preserve"> .72 and </w:t>
      </w:r>
      <w:r w:rsidRPr="00215064">
        <w:rPr>
          <w:i/>
          <w:iCs/>
          <w:color w:val="000000" w:themeColor="text1"/>
          <w:sz w:val="20"/>
          <w:szCs w:val="20"/>
        </w:rPr>
        <w:t>c</w:t>
      </w:r>
      <w:r w:rsidRPr="00215064">
        <w:rPr>
          <w:color w:val="000000" w:themeColor="text1"/>
          <w:sz w:val="20"/>
          <w:szCs w:val="20"/>
          <w:vertAlign w:val="subscript"/>
        </w:rPr>
        <w:t xml:space="preserve">sv </w:t>
      </w:r>
      <w:r w:rsidRPr="00215064">
        <w:rPr>
          <w:rStyle w:val="Strong"/>
          <w:b w:val="0"/>
          <w:bCs w:val="0"/>
          <w:color w:val="000000" w:themeColor="text1"/>
          <w:spacing w:val="-2"/>
          <w:sz w:val="20"/>
          <w:szCs w:val="20"/>
        </w:rPr>
        <w:t>≥</w:t>
      </w:r>
      <w:r w:rsidRPr="00215064">
        <w:rPr>
          <w:color w:val="000000" w:themeColor="text1"/>
          <w:sz w:val="20"/>
          <w:szCs w:val="20"/>
        </w:rPr>
        <w:t xml:space="preserve"> </w:t>
      </w:r>
      <w:r w:rsidRPr="00215064">
        <w:rPr>
          <w:sz w:val="20"/>
          <w:szCs w:val="20"/>
        </w:rPr>
        <w:t>.51 reflects moderate or stronger agreement (bolded); italicized values indicate weaker agreement (</w:t>
      </w:r>
      <w:proofErr w:type="spellStart"/>
      <w:proofErr w:type="gramStart"/>
      <w:r w:rsidRPr="00215064">
        <w:rPr>
          <w:i/>
          <w:iCs/>
          <w:sz w:val="20"/>
          <w:szCs w:val="20"/>
        </w:rPr>
        <w:t>p</w:t>
      </w:r>
      <w:r w:rsidRPr="00215064">
        <w:rPr>
          <w:sz w:val="20"/>
          <w:szCs w:val="20"/>
          <w:vertAlign w:val="subscript"/>
        </w:rPr>
        <w:t>sa</w:t>
      </w:r>
      <w:proofErr w:type="spellEnd"/>
      <w:r w:rsidRPr="00215064">
        <w:rPr>
          <w:sz w:val="20"/>
          <w:szCs w:val="20"/>
          <w:vertAlign w:val="subscript"/>
        </w:rPr>
        <w:t xml:space="preserve"> </w:t>
      </w:r>
      <w:r w:rsidRPr="00215064">
        <w:rPr>
          <w:sz w:val="20"/>
          <w:szCs w:val="20"/>
        </w:rPr>
        <w:t xml:space="preserve"> =</w:t>
      </w:r>
      <w:proofErr w:type="gramEnd"/>
      <w:r w:rsidRPr="00215064">
        <w:rPr>
          <w:sz w:val="20"/>
          <w:szCs w:val="20"/>
        </w:rPr>
        <w:t xml:space="preserve"> .40–.71 and </w:t>
      </w:r>
      <w:r w:rsidRPr="00215064">
        <w:rPr>
          <w:i/>
          <w:iCs/>
          <w:sz w:val="20"/>
          <w:szCs w:val="20"/>
        </w:rPr>
        <w:t>c</w:t>
      </w:r>
      <w:r w:rsidRPr="00215064">
        <w:rPr>
          <w:sz w:val="20"/>
          <w:szCs w:val="20"/>
          <w:vertAlign w:val="subscript"/>
        </w:rPr>
        <w:t xml:space="preserve">sv </w:t>
      </w:r>
      <w:r w:rsidRPr="00215064">
        <w:rPr>
          <w:sz w:val="20"/>
          <w:szCs w:val="20"/>
        </w:rPr>
        <w:t>= .05–.50); values in italicized and underlined font represent very weak agreement.</w:t>
      </w:r>
    </w:p>
    <w:p w14:paraId="1C6B95A0" w14:textId="77777777" w:rsidR="00FC2823" w:rsidRPr="00215064" w:rsidRDefault="00FC2823" w:rsidP="00900EAD">
      <w:pPr>
        <w:sectPr w:rsidR="00FC2823" w:rsidRPr="00215064" w:rsidSect="000B7980">
          <w:pgSz w:w="15840" w:h="12240" w:orient="landscape"/>
          <w:pgMar w:top="1440" w:right="1440" w:bottom="1440" w:left="1440" w:header="720" w:footer="720" w:gutter="0"/>
          <w:cols w:space="720"/>
          <w:docGrid w:linePitch="360"/>
        </w:sectPr>
      </w:pPr>
    </w:p>
    <w:p w14:paraId="69A6D68C" w14:textId="36D820B5" w:rsidR="00900EAD" w:rsidRPr="000D4695" w:rsidRDefault="00900EAD" w:rsidP="00900EAD">
      <w:r w:rsidRPr="000D4695">
        <w:lastRenderedPageBreak/>
        <w:t>Table S</w:t>
      </w:r>
      <w:r w:rsidR="003A5C35" w:rsidRPr="000D4695">
        <w:t>7</w:t>
      </w:r>
    </w:p>
    <w:p w14:paraId="28F048A4" w14:textId="11DE9314" w:rsidR="00DE7D9E" w:rsidRPr="000D4695" w:rsidRDefault="00786C5A" w:rsidP="00DE7D9E">
      <w:pPr>
        <w:rPr>
          <w:i/>
          <w:iCs/>
        </w:rPr>
      </w:pPr>
      <w:r w:rsidRPr="000D4695">
        <w:rPr>
          <w:i/>
          <w:iCs/>
        </w:rPr>
        <w:t xml:space="preserve">Summary of Results of Phase 2 of Content Validation: </w:t>
      </w:r>
      <w:r w:rsidR="00DE17AE" w:rsidRPr="000D4695">
        <w:rPr>
          <w:i/>
          <w:iCs/>
        </w:rPr>
        <w:t xml:space="preserve">Subject Matter Expert </w:t>
      </w:r>
      <w:r w:rsidR="00EB0AEC" w:rsidRPr="000D4695">
        <w:rPr>
          <w:i/>
          <w:iCs/>
        </w:rPr>
        <w:t xml:space="preserve">(SME) </w:t>
      </w:r>
      <w:r w:rsidRPr="000D4695">
        <w:rPr>
          <w:i/>
          <w:iCs/>
        </w:rPr>
        <w:t>Evaluation</w:t>
      </w:r>
      <w:r w:rsidR="00EB0AEC" w:rsidRPr="000D4695">
        <w:rPr>
          <w:i/>
          <w:iCs/>
        </w:rPr>
        <w:t>s</w:t>
      </w:r>
      <w:r w:rsidRPr="000D4695">
        <w:rPr>
          <w:i/>
          <w:iCs/>
        </w:rPr>
        <w:t xml:space="preserve"> of </w:t>
      </w:r>
      <w:r w:rsidR="00EA5187">
        <w:rPr>
          <w:i/>
          <w:iCs/>
        </w:rPr>
        <w:t>Questionable</w:t>
      </w:r>
      <w:r w:rsidRPr="000D4695">
        <w:rPr>
          <w:i/>
          <w:iCs/>
        </w:rPr>
        <w:t xml:space="preserve"> Variables</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4321"/>
        <w:gridCol w:w="1472"/>
        <w:gridCol w:w="1472"/>
        <w:gridCol w:w="1472"/>
        <w:gridCol w:w="1081"/>
        <w:gridCol w:w="1081"/>
        <w:gridCol w:w="2061"/>
      </w:tblGrid>
      <w:tr w:rsidR="00A81EC7" w:rsidRPr="000D4695" w14:paraId="00E6A76D" w14:textId="77777777" w:rsidTr="00F20069">
        <w:trPr>
          <w:trHeight w:val="144"/>
          <w:jc w:val="center"/>
        </w:trPr>
        <w:tc>
          <w:tcPr>
            <w:tcW w:w="1667" w:type="pct"/>
            <w:vMerge w:val="restart"/>
            <w:tcBorders>
              <w:top w:val="single" w:sz="4" w:space="0" w:color="auto"/>
            </w:tcBorders>
            <w:noWrap/>
            <w:vAlign w:val="center"/>
          </w:tcPr>
          <w:p w14:paraId="56957B03" w14:textId="3E76257C" w:rsidR="00DE7D9E" w:rsidRPr="000D4695" w:rsidRDefault="00DE7D9E" w:rsidP="00DE7D9E">
            <w:pPr>
              <w:jc w:val="center"/>
              <w:rPr>
                <w:color w:val="000000" w:themeColor="text1"/>
              </w:rPr>
            </w:pPr>
            <w:r w:rsidRPr="000D4695">
              <w:rPr>
                <w:color w:val="000000" w:themeColor="text1"/>
              </w:rPr>
              <w:t>Variable</w:t>
            </w:r>
          </w:p>
        </w:tc>
        <w:tc>
          <w:tcPr>
            <w:tcW w:w="1704" w:type="pct"/>
            <w:gridSpan w:val="3"/>
            <w:tcBorders>
              <w:top w:val="single" w:sz="4" w:space="0" w:color="auto"/>
              <w:bottom w:val="single" w:sz="4" w:space="0" w:color="auto"/>
            </w:tcBorders>
            <w:noWrap/>
            <w:vAlign w:val="center"/>
          </w:tcPr>
          <w:p w14:paraId="70012105" w14:textId="7393D0C5" w:rsidR="00DE7D9E" w:rsidRPr="000D4695" w:rsidRDefault="00DE7D9E" w:rsidP="00DE7D9E">
            <w:pPr>
              <w:jc w:val="center"/>
              <w:rPr>
                <w:color w:val="000000" w:themeColor="text1"/>
              </w:rPr>
            </w:pPr>
            <w:r w:rsidRPr="000D4695">
              <w:rPr>
                <w:color w:val="000000" w:themeColor="text1"/>
              </w:rPr>
              <w:t>% Agreement</w:t>
            </w:r>
          </w:p>
        </w:tc>
        <w:tc>
          <w:tcPr>
            <w:tcW w:w="834" w:type="pct"/>
            <w:gridSpan w:val="2"/>
            <w:tcBorders>
              <w:top w:val="single" w:sz="4" w:space="0" w:color="auto"/>
              <w:bottom w:val="single" w:sz="4" w:space="0" w:color="auto"/>
            </w:tcBorders>
            <w:noWrap/>
            <w:vAlign w:val="center"/>
          </w:tcPr>
          <w:p w14:paraId="5EF7588C" w14:textId="0DB2B7D2" w:rsidR="00DE7D9E" w:rsidRPr="000D4695" w:rsidRDefault="00DE7D9E" w:rsidP="00DE7D9E">
            <w:pPr>
              <w:jc w:val="center"/>
              <w:rPr>
                <w:color w:val="000000" w:themeColor="text1"/>
              </w:rPr>
            </w:pPr>
            <w:r w:rsidRPr="000D4695">
              <w:rPr>
                <w:rFonts w:eastAsiaTheme="minorHAnsi"/>
              </w:rPr>
              <w:t>Content validity indices</w:t>
            </w:r>
          </w:p>
        </w:tc>
        <w:tc>
          <w:tcPr>
            <w:tcW w:w="795" w:type="pct"/>
            <w:vMerge w:val="restart"/>
            <w:tcBorders>
              <w:top w:val="single" w:sz="4" w:space="0" w:color="auto"/>
            </w:tcBorders>
            <w:vAlign w:val="center"/>
          </w:tcPr>
          <w:p w14:paraId="0BB6DA70" w14:textId="0AD20BC0" w:rsidR="00DE7D9E" w:rsidRPr="000D4695" w:rsidRDefault="00DE7D9E" w:rsidP="00DE7D9E">
            <w:pPr>
              <w:jc w:val="center"/>
              <w:rPr>
                <w:iCs/>
                <w:color w:val="000000" w:themeColor="text1"/>
              </w:rPr>
            </w:pPr>
            <w:r w:rsidRPr="000D4695">
              <w:rPr>
                <w:color w:val="000000" w:themeColor="text1"/>
              </w:rPr>
              <w:t>Best fit category</w:t>
            </w:r>
          </w:p>
        </w:tc>
      </w:tr>
      <w:tr w:rsidR="00A81EC7" w:rsidRPr="000D4695" w14:paraId="007BC774" w14:textId="77777777" w:rsidTr="00F20069">
        <w:trPr>
          <w:trHeight w:val="144"/>
          <w:jc w:val="center"/>
        </w:trPr>
        <w:tc>
          <w:tcPr>
            <w:tcW w:w="1667" w:type="pct"/>
            <w:vMerge/>
            <w:tcBorders>
              <w:bottom w:val="single" w:sz="4" w:space="0" w:color="auto"/>
            </w:tcBorders>
            <w:noWrap/>
            <w:vAlign w:val="center"/>
          </w:tcPr>
          <w:p w14:paraId="2BB19E92" w14:textId="77777777" w:rsidR="00DE7D9E" w:rsidRPr="000D4695" w:rsidRDefault="00DE7D9E" w:rsidP="00DE7D9E">
            <w:pPr>
              <w:rPr>
                <w:b/>
                <w:bCs/>
                <w:color w:val="000000" w:themeColor="text1"/>
              </w:rPr>
            </w:pPr>
          </w:p>
        </w:tc>
        <w:tc>
          <w:tcPr>
            <w:tcW w:w="568" w:type="pct"/>
            <w:tcBorders>
              <w:top w:val="single" w:sz="4" w:space="0" w:color="auto"/>
              <w:bottom w:val="single" w:sz="4" w:space="0" w:color="auto"/>
            </w:tcBorders>
            <w:noWrap/>
            <w:vAlign w:val="center"/>
          </w:tcPr>
          <w:p w14:paraId="581D13B1" w14:textId="6CBDF83B" w:rsidR="00DE7D9E" w:rsidRPr="000D4695" w:rsidRDefault="00DE7D9E" w:rsidP="00DE7D9E">
            <w:pPr>
              <w:jc w:val="center"/>
              <w:rPr>
                <w:color w:val="000000" w:themeColor="text1"/>
              </w:rPr>
            </w:pPr>
            <w:r w:rsidRPr="000D4695">
              <w:rPr>
                <w:color w:val="000000" w:themeColor="text1"/>
              </w:rPr>
              <w:t>GCB</w:t>
            </w:r>
          </w:p>
        </w:tc>
        <w:tc>
          <w:tcPr>
            <w:tcW w:w="568" w:type="pct"/>
            <w:tcBorders>
              <w:top w:val="single" w:sz="4" w:space="0" w:color="auto"/>
              <w:bottom w:val="single" w:sz="4" w:space="0" w:color="auto"/>
            </w:tcBorders>
            <w:noWrap/>
            <w:vAlign w:val="center"/>
          </w:tcPr>
          <w:p w14:paraId="4D01FE52" w14:textId="77777777" w:rsidR="00A81EC7" w:rsidRPr="000D4695" w:rsidRDefault="00DE7D9E" w:rsidP="00DE7D9E">
            <w:pPr>
              <w:jc w:val="center"/>
              <w:rPr>
                <w:color w:val="000000" w:themeColor="text1"/>
              </w:rPr>
            </w:pPr>
            <w:r w:rsidRPr="000D4695">
              <w:rPr>
                <w:color w:val="000000" w:themeColor="text1"/>
              </w:rPr>
              <w:t>Contingent</w:t>
            </w:r>
            <w:r w:rsidR="00A81EC7" w:rsidRPr="000D4695">
              <w:rPr>
                <w:color w:val="000000" w:themeColor="text1"/>
              </w:rPr>
              <w:t xml:space="preserve">ly </w:t>
            </w:r>
          </w:p>
          <w:p w14:paraId="6E894BAC" w14:textId="5332555F" w:rsidR="00DE7D9E" w:rsidRPr="000D4695" w:rsidRDefault="00A81EC7" w:rsidP="00DE7D9E">
            <w:pPr>
              <w:jc w:val="center"/>
              <w:rPr>
                <w:color w:val="000000" w:themeColor="text1"/>
              </w:rPr>
            </w:pPr>
            <w:r w:rsidRPr="000D4695">
              <w:rPr>
                <w:color w:val="000000" w:themeColor="text1"/>
              </w:rPr>
              <w:t>GCB</w:t>
            </w:r>
          </w:p>
        </w:tc>
        <w:tc>
          <w:tcPr>
            <w:tcW w:w="568" w:type="pct"/>
            <w:tcBorders>
              <w:top w:val="single" w:sz="4" w:space="0" w:color="auto"/>
              <w:bottom w:val="single" w:sz="4" w:space="0" w:color="auto"/>
            </w:tcBorders>
            <w:noWrap/>
            <w:vAlign w:val="center"/>
          </w:tcPr>
          <w:p w14:paraId="2428E9F7" w14:textId="5CFBB4D0" w:rsidR="00DE7D9E" w:rsidRPr="000D4695" w:rsidRDefault="0096729E" w:rsidP="00DE7D9E">
            <w:pPr>
              <w:jc w:val="center"/>
              <w:rPr>
                <w:color w:val="000000" w:themeColor="text1"/>
              </w:rPr>
            </w:pPr>
            <w:r w:rsidRPr="000D4695">
              <w:rPr>
                <w:color w:val="000000" w:themeColor="text1"/>
              </w:rPr>
              <w:t>Not a GCB</w:t>
            </w:r>
          </w:p>
        </w:tc>
        <w:tc>
          <w:tcPr>
            <w:tcW w:w="417" w:type="pct"/>
            <w:tcBorders>
              <w:top w:val="single" w:sz="4" w:space="0" w:color="auto"/>
              <w:bottom w:val="single" w:sz="4" w:space="0" w:color="auto"/>
            </w:tcBorders>
            <w:noWrap/>
            <w:vAlign w:val="center"/>
          </w:tcPr>
          <w:p w14:paraId="50A47289" w14:textId="5C2FF165" w:rsidR="00DE7D9E" w:rsidRPr="000D4695" w:rsidRDefault="00DE7D9E" w:rsidP="00DE7D9E">
            <w:pPr>
              <w:jc w:val="center"/>
              <w:rPr>
                <w:color w:val="000000" w:themeColor="text1"/>
              </w:rPr>
            </w:pPr>
            <w:proofErr w:type="spellStart"/>
            <w:r w:rsidRPr="000D4695">
              <w:rPr>
                <w:i/>
                <w:iCs/>
                <w:color w:val="000000" w:themeColor="text1"/>
              </w:rPr>
              <w:t>p</w:t>
            </w:r>
            <w:r w:rsidRPr="000D4695">
              <w:rPr>
                <w:color w:val="000000" w:themeColor="text1"/>
                <w:vertAlign w:val="subscript"/>
              </w:rPr>
              <w:t>sa</w:t>
            </w:r>
            <w:proofErr w:type="spellEnd"/>
          </w:p>
        </w:tc>
        <w:tc>
          <w:tcPr>
            <w:tcW w:w="417" w:type="pct"/>
            <w:tcBorders>
              <w:top w:val="single" w:sz="4" w:space="0" w:color="auto"/>
              <w:bottom w:val="single" w:sz="4" w:space="0" w:color="auto"/>
            </w:tcBorders>
            <w:noWrap/>
            <w:vAlign w:val="center"/>
          </w:tcPr>
          <w:p w14:paraId="4FCAC863" w14:textId="7797C1F0" w:rsidR="00DE7D9E" w:rsidRPr="000D4695" w:rsidRDefault="00DE7D9E" w:rsidP="00DE7D9E">
            <w:pPr>
              <w:jc w:val="center"/>
              <w:rPr>
                <w:iCs/>
                <w:color w:val="000000" w:themeColor="text1"/>
              </w:rPr>
            </w:pPr>
            <w:r w:rsidRPr="000D4695">
              <w:rPr>
                <w:i/>
                <w:iCs/>
                <w:color w:val="000000" w:themeColor="text1"/>
              </w:rPr>
              <w:t>c</w:t>
            </w:r>
            <w:r w:rsidRPr="000D4695">
              <w:rPr>
                <w:color w:val="000000" w:themeColor="text1"/>
                <w:vertAlign w:val="subscript"/>
              </w:rPr>
              <w:t>sv</w:t>
            </w:r>
          </w:p>
        </w:tc>
        <w:tc>
          <w:tcPr>
            <w:tcW w:w="795" w:type="pct"/>
            <w:vMerge/>
            <w:tcBorders>
              <w:bottom w:val="single" w:sz="4" w:space="0" w:color="auto"/>
            </w:tcBorders>
            <w:vAlign w:val="center"/>
          </w:tcPr>
          <w:p w14:paraId="214C2031" w14:textId="77777777" w:rsidR="00DE7D9E" w:rsidRPr="000D4695" w:rsidRDefault="00DE7D9E" w:rsidP="00DE7D9E">
            <w:pPr>
              <w:jc w:val="center"/>
              <w:rPr>
                <w:iCs/>
                <w:color w:val="000000" w:themeColor="text1"/>
              </w:rPr>
            </w:pPr>
          </w:p>
        </w:tc>
      </w:tr>
      <w:tr w:rsidR="00A81EC7" w:rsidRPr="000D4695" w14:paraId="0CCC8AAD" w14:textId="77777777" w:rsidTr="00F20069">
        <w:trPr>
          <w:trHeight w:val="144"/>
          <w:jc w:val="center"/>
        </w:trPr>
        <w:tc>
          <w:tcPr>
            <w:tcW w:w="1667" w:type="pct"/>
            <w:tcBorders>
              <w:top w:val="single" w:sz="4" w:space="0" w:color="auto"/>
              <w:bottom w:val="nil"/>
            </w:tcBorders>
            <w:shd w:val="clear" w:color="auto" w:fill="D9D9D9" w:themeFill="background1" w:themeFillShade="D9"/>
            <w:noWrap/>
            <w:vAlign w:val="center"/>
          </w:tcPr>
          <w:p w14:paraId="7E04BCCF" w14:textId="50FD9EF1" w:rsidR="00DE7D9E" w:rsidRPr="000D4695" w:rsidRDefault="00730D01" w:rsidP="007C1CFE">
            <w:pPr>
              <w:rPr>
                <w:b/>
                <w:color w:val="000000" w:themeColor="text1"/>
              </w:rPr>
            </w:pPr>
            <w:r w:rsidRPr="000D4695">
              <w:rPr>
                <w:b/>
                <w:bCs/>
                <w:color w:val="000000" w:themeColor="text1"/>
              </w:rPr>
              <w:t>General counterproductive behaviors</w:t>
            </w:r>
          </w:p>
        </w:tc>
        <w:tc>
          <w:tcPr>
            <w:tcW w:w="568" w:type="pct"/>
            <w:tcBorders>
              <w:top w:val="single" w:sz="4" w:space="0" w:color="auto"/>
              <w:bottom w:val="nil"/>
            </w:tcBorders>
            <w:shd w:val="clear" w:color="auto" w:fill="D9D9D9" w:themeFill="background1" w:themeFillShade="D9"/>
            <w:noWrap/>
            <w:vAlign w:val="center"/>
          </w:tcPr>
          <w:p w14:paraId="347EAF12" w14:textId="77777777" w:rsidR="00DE7D9E" w:rsidRPr="000D4695" w:rsidRDefault="00DE7D9E" w:rsidP="007C1CFE">
            <w:pPr>
              <w:jc w:val="center"/>
              <w:rPr>
                <w:i/>
                <w:iCs/>
                <w:color w:val="000000" w:themeColor="text1"/>
              </w:rPr>
            </w:pPr>
          </w:p>
        </w:tc>
        <w:tc>
          <w:tcPr>
            <w:tcW w:w="568" w:type="pct"/>
            <w:tcBorders>
              <w:top w:val="single" w:sz="4" w:space="0" w:color="auto"/>
              <w:bottom w:val="nil"/>
            </w:tcBorders>
            <w:shd w:val="clear" w:color="auto" w:fill="D9D9D9" w:themeFill="background1" w:themeFillShade="D9"/>
            <w:noWrap/>
            <w:vAlign w:val="center"/>
          </w:tcPr>
          <w:p w14:paraId="7B0F079F" w14:textId="77777777" w:rsidR="00DE7D9E" w:rsidRPr="000D4695" w:rsidRDefault="00DE7D9E" w:rsidP="007C1CFE">
            <w:pPr>
              <w:jc w:val="center"/>
              <w:rPr>
                <w:i/>
                <w:iCs/>
                <w:color w:val="000000" w:themeColor="text1"/>
              </w:rPr>
            </w:pPr>
          </w:p>
        </w:tc>
        <w:tc>
          <w:tcPr>
            <w:tcW w:w="568" w:type="pct"/>
            <w:tcBorders>
              <w:top w:val="single" w:sz="4" w:space="0" w:color="auto"/>
              <w:bottom w:val="nil"/>
            </w:tcBorders>
            <w:shd w:val="clear" w:color="auto" w:fill="D9D9D9" w:themeFill="background1" w:themeFillShade="D9"/>
            <w:noWrap/>
            <w:vAlign w:val="center"/>
          </w:tcPr>
          <w:p w14:paraId="0AA466E9" w14:textId="77777777" w:rsidR="00DE7D9E" w:rsidRPr="000D4695" w:rsidRDefault="00DE7D9E" w:rsidP="007C1CFE">
            <w:pPr>
              <w:jc w:val="center"/>
              <w:rPr>
                <w:color w:val="000000" w:themeColor="text1"/>
              </w:rPr>
            </w:pPr>
          </w:p>
        </w:tc>
        <w:tc>
          <w:tcPr>
            <w:tcW w:w="417" w:type="pct"/>
            <w:tcBorders>
              <w:top w:val="single" w:sz="4" w:space="0" w:color="auto"/>
              <w:bottom w:val="nil"/>
            </w:tcBorders>
            <w:shd w:val="clear" w:color="auto" w:fill="D9D9D9" w:themeFill="background1" w:themeFillShade="D9"/>
            <w:noWrap/>
            <w:vAlign w:val="center"/>
          </w:tcPr>
          <w:p w14:paraId="600CADC4" w14:textId="77777777" w:rsidR="00DE7D9E" w:rsidRPr="000D4695" w:rsidRDefault="00DE7D9E" w:rsidP="007C1CFE">
            <w:pPr>
              <w:jc w:val="center"/>
              <w:rPr>
                <w:color w:val="000000" w:themeColor="text1"/>
              </w:rPr>
            </w:pPr>
          </w:p>
        </w:tc>
        <w:tc>
          <w:tcPr>
            <w:tcW w:w="417" w:type="pct"/>
            <w:tcBorders>
              <w:top w:val="single" w:sz="4" w:space="0" w:color="auto"/>
              <w:bottom w:val="nil"/>
            </w:tcBorders>
            <w:shd w:val="clear" w:color="auto" w:fill="D9D9D9" w:themeFill="background1" w:themeFillShade="D9"/>
            <w:noWrap/>
            <w:vAlign w:val="center"/>
          </w:tcPr>
          <w:p w14:paraId="61733016" w14:textId="77777777" w:rsidR="00DE7D9E" w:rsidRPr="000D4695" w:rsidRDefault="00DE7D9E" w:rsidP="007C1CFE">
            <w:pPr>
              <w:jc w:val="center"/>
              <w:rPr>
                <w:iCs/>
                <w:color w:val="000000" w:themeColor="text1"/>
              </w:rPr>
            </w:pPr>
          </w:p>
        </w:tc>
        <w:tc>
          <w:tcPr>
            <w:tcW w:w="795" w:type="pct"/>
            <w:tcBorders>
              <w:top w:val="single" w:sz="4" w:space="0" w:color="auto"/>
              <w:bottom w:val="nil"/>
            </w:tcBorders>
            <w:shd w:val="clear" w:color="auto" w:fill="D9D9D9" w:themeFill="background1" w:themeFillShade="D9"/>
            <w:vAlign w:val="center"/>
          </w:tcPr>
          <w:p w14:paraId="2C59D1A6" w14:textId="77777777" w:rsidR="00DE7D9E" w:rsidRPr="000D4695" w:rsidRDefault="00DE7D9E" w:rsidP="007C1CFE">
            <w:pPr>
              <w:jc w:val="center"/>
              <w:rPr>
                <w:iCs/>
                <w:color w:val="000000" w:themeColor="text1"/>
              </w:rPr>
            </w:pPr>
          </w:p>
        </w:tc>
      </w:tr>
      <w:tr w:rsidR="00756AF8" w:rsidRPr="000D4695" w14:paraId="099A1299" w14:textId="77777777" w:rsidTr="00F20069">
        <w:trPr>
          <w:trHeight w:val="144"/>
          <w:jc w:val="center"/>
        </w:trPr>
        <w:tc>
          <w:tcPr>
            <w:tcW w:w="1667" w:type="pct"/>
            <w:noWrap/>
            <w:vAlign w:val="center"/>
          </w:tcPr>
          <w:p w14:paraId="7BC5B805" w14:textId="0EE091BB" w:rsidR="00756AF8" w:rsidRPr="000D4695" w:rsidRDefault="00756AF8" w:rsidP="00756AF8">
            <w:pPr>
              <w:rPr>
                <w:color w:val="000000" w:themeColor="text1"/>
              </w:rPr>
            </w:pPr>
            <w:r w:rsidRPr="000D4695">
              <w:rPr>
                <w:color w:val="000000" w:themeColor="text1"/>
              </w:rPr>
              <w:t xml:space="preserve">   Applicant </w:t>
            </w:r>
            <w:proofErr w:type="spellStart"/>
            <w:r w:rsidRPr="000D4695">
              <w:rPr>
                <w:color w:val="000000" w:themeColor="text1"/>
              </w:rPr>
              <w:t>faking</w:t>
            </w:r>
            <w:r w:rsidRPr="000D4695">
              <w:rPr>
                <w:color w:val="000000" w:themeColor="text1"/>
                <w:vertAlign w:val="superscript"/>
              </w:rPr>
              <w:t>a</w:t>
            </w:r>
            <w:proofErr w:type="spellEnd"/>
          </w:p>
        </w:tc>
        <w:tc>
          <w:tcPr>
            <w:tcW w:w="568" w:type="pct"/>
            <w:noWrap/>
            <w:vAlign w:val="center"/>
          </w:tcPr>
          <w:p w14:paraId="6876AB6D" w14:textId="5B2D758B" w:rsidR="00756AF8" w:rsidRPr="000D4695" w:rsidRDefault="00756AF8" w:rsidP="00756AF8">
            <w:pPr>
              <w:jc w:val="center"/>
              <w:rPr>
                <w:color w:val="000000" w:themeColor="text1"/>
              </w:rPr>
            </w:pPr>
            <w:r w:rsidRPr="000D4695">
              <w:rPr>
                <w:color w:val="000000"/>
              </w:rPr>
              <w:t>0.00</w:t>
            </w:r>
          </w:p>
        </w:tc>
        <w:tc>
          <w:tcPr>
            <w:tcW w:w="568" w:type="pct"/>
            <w:noWrap/>
            <w:vAlign w:val="center"/>
          </w:tcPr>
          <w:p w14:paraId="2B9B6584" w14:textId="5BD64A06" w:rsidR="00756AF8" w:rsidRPr="000D4695" w:rsidRDefault="00756AF8" w:rsidP="00756AF8">
            <w:pPr>
              <w:jc w:val="center"/>
              <w:rPr>
                <w:color w:val="000000" w:themeColor="text1"/>
              </w:rPr>
            </w:pPr>
            <w:r w:rsidRPr="000D4695">
              <w:rPr>
                <w:color w:val="000000"/>
              </w:rPr>
              <w:t>62.5</w:t>
            </w:r>
          </w:p>
        </w:tc>
        <w:tc>
          <w:tcPr>
            <w:tcW w:w="568" w:type="pct"/>
            <w:noWrap/>
            <w:vAlign w:val="center"/>
          </w:tcPr>
          <w:p w14:paraId="03924888" w14:textId="1EA291FA" w:rsidR="00756AF8" w:rsidRPr="000D4695" w:rsidRDefault="00756AF8" w:rsidP="00756AF8">
            <w:pPr>
              <w:jc w:val="center"/>
              <w:rPr>
                <w:color w:val="000000" w:themeColor="text1"/>
              </w:rPr>
            </w:pPr>
            <w:r w:rsidRPr="000D4695">
              <w:rPr>
                <w:color w:val="000000"/>
              </w:rPr>
              <w:t>37.5</w:t>
            </w:r>
          </w:p>
        </w:tc>
        <w:tc>
          <w:tcPr>
            <w:tcW w:w="417" w:type="pct"/>
            <w:noWrap/>
            <w:vAlign w:val="center"/>
          </w:tcPr>
          <w:p w14:paraId="1DF53923" w14:textId="59EE104D" w:rsidR="00756AF8" w:rsidRPr="000D4695" w:rsidRDefault="00756AF8" w:rsidP="00756AF8">
            <w:pPr>
              <w:jc w:val="center"/>
              <w:rPr>
                <w:i/>
                <w:iCs/>
                <w:color w:val="000000" w:themeColor="text1"/>
              </w:rPr>
            </w:pPr>
            <w:r w:rsidRPr="000D4695">
              <w:rPr>
                <w:i/>
                <w:iCs/>
                <w:color w:val="000000"/>
              </w:rPr>
              <w:t>.63</w:t>
            </w:r>
          </w:p>
        </w:tc>
        <w:tc>
          <w:tcPr>
            <w:tcW w:w="417" w:type="pct"/>
            <w:noWrap/>
            <w:vAlign w:val="center"/>
          </w:tcPr>
          <w:p w14:paraId="639DC23D" w14:textId="610B4187" w:rsidR="00756AF8" w:rsidRPr="000D4695" w:rsidRDefault="00756AF8" w:rsidP="00756AF8">
            <w:pPr>
              <w:jc w:val="center"/>
              <w:rPr>
                <w:i/>
                <w:iCs/>
                <w:color w:val="000000" w:themeColor="text1"/>
              </w:rPr>
            </w:pPr>
            <w:r w:rsidRPr="000D4695">
              <w:rPr>
                <w:i/>
                <w:iCs/>
                <w:color w:val="000000"/>
              </w:rPr>
              <w:t>.25</w:t>
            </w:r>
          </w:p>
        </w:tc>
        <w:tc>
          <w:tcPr>
            <w:tcW w:w="795" w:type="pct"/>
            <w:vAlign w:val="center"/>
          </w:tcPr>
          <w:p w14:paraId="51BE38E9" w14:textId="53B84A6E" w:rsidR="00756AF8" w:rsidRPr="000D4695" w:rsidRDefault="00756AF8" w:rsidP="00756AF8">
            <w:pPr>
              <w:jc w:val="center"/>
              <w:rPr>
                <w:color w:val="000000" w:themeColor="text1"/>
              </w:rPr>
            </w:pPr>
            <w:r w:rsidRPr="000D4695">
              <w:rPr>
                <w:color w:val="000000" w:themeColor="text1"/>
              </w:rPr>
              <w:t>Possibly GCB</w:t>
            </w:r>
          </w:p>
        </w:tc>
      </w:tr>
      <w:tr w:rsidR="00756AF8" w:rsidRPr="000D4695" w14:paraId="009E6944" w14:textId="77777777" w:rsidTr="00F20069">
        <w:trPr>
          <w:trHeight w:val="144"/>
          <w:jc w:val="center"/>
        </w:trPr>
        <w:tc>
          <w:tcPr>
            <w:tcW w:w="1667" w:type="pct"/>
            <w:tcBorders>
              <w:top w:val="nil"/>
              <w:bottom w:val="nil"/>
            </w:tcBorders>
            <w:noWrap/>
            <w:vAlign w:val="center"/>
          </w:tcPr>
          <w:p w14:paraId="33671BFF" w14:textId="766993DD" w:rsidR="00756AF8" w:rsidRPr="000D4695" w:rsidRDefault="00756AF8" w:rsidP="00756AF8">
            <w:pPr>
              <w:rPr>
                <w:color w:val="000000" w:themeColor="text1"/>
              </w:rPr>
            </w:pPr>
            <w:r w:rsidRPr="000D4695">
              <w:rPr>
                <w:color w:val="000000" w:themeColor="text1"/>
              </w:rPr>
              <w:t xml:space="preserve">   Management by exception</w:t>
            </w:r>
          </w:p>
        </w:tc>
        <w:tc>
          <w:tcPr>
            <w:tcW w:w="568" w:type="pct"/>
            <w:tcBorders>
              <w:top w:val="nil"/>
              <w:bottom w:val="nil"/>
            </w:tcBorders>
            <w:noWrap/>
            <w:vAlign w:val="center"/>
          </w:tcPr>
          <w:p w14:paraId="2DE9DFC8" w14:textId="632FE418" w:rsidR="00756AF8" w:rsidRPr="000D4695" w:rsidRDefault="00756AF8" w:rsidP="00756AF8">
            <w:pPr>
              <w:jc w:val="center"/>
              <w:rPr>
                <w:color w:val="000000" w:themeColor="text1"/>
              </w:rPr>
            </w:pPr>
            <w:r w:rsidRPr="000D4695">
              <w:rPr>
                <w:color w:val="000000"/>
              </w:rPr>
              <w:t>25.0</w:t>
            </w:r>
          </w:p>
        </w:tc>
        <w:tc>
          <w:tcPr>
            <w:tcW w:w="568" w:type="pct"/>
            <w:tcBorders>
              <w:top w:val="nil"/>
              <w:bottom w:val="nil"/>
            </w:tcBorders>
            <w:noWrap/>
            <w:vAlign w:val="center"/>
          </w:tcPr>
          <w:p w14:paraId="003AD114" w14:textId="46E2AC95" w:rsidR="00756AF8" w:rsidRPr="000D4695" w:rsidRDefault="00756AF8" w:rsidP="00756AF8">
            <w:pPr>
              <w:jc w:val="center"/>
              <w:rPr>
                <w:color w:val="000000" w:themeColor="text1"/>
              </w:rPr>
            </w:pPr>
            <w:r w:rsidRPr="000D4695">
              <w:rPr>
                <w:color w:val="000000"/>
              </w:rPr>
              <w:t>62.5</w:t>
            </w:r>
          </w:p>
        </w:tc>
        <w:tc>
          <w:tcPr>
            <w:tcW w:w="568" w:type="pct"/>
            <w:tcBorders>
              <w:top w:val="nil"/>
              <w:bottom w:val="nil"/>
            </w:tcBorders>
            <w:noWrap/>
            <w:vAlign w:val="center"/>
          </w:tcPr>
          <w:p w14:paraId="6B73A270" w14:textId="5045BE4E" w:rsidR="00756AF8" w:rsidRPr="000D4695" w:rsidRDefault="00756AF8" w:rsidP="00756AF8">
            <w:pPr>
              <w:jc w:val="center"/>
              <w:rPr>
                <w:color w:val="000000" w:themeColor="text1"/>
              </w:rPr>
            </w:pPr>
            <w:r w:rsidRPr="000D4695">
              <w:rPr>
                <w:color w:val="000000"/>
              </w:rPr>
              <w:t>12.5</w:t>
            </w:r>
          </w:p>
        </w:tc>
        <w:tc>
          <w:tcPr>
            <w:tcW w:w="417" w:type="pct"/>
            <w:tcBorders>
              <w:top w:val="nil"/>
              <w:bottom w:val="nil"/>
            </w:tcBorders>
            <w:noWrap/>
            <w:vAlign w:val="center"/>
          </w:tcPr>
          <w:p w14:paraId="4E2B890A" w14:textId="042F1925" w:rsidR="00756AF8" w:rsidRPr="000D4695" w:rsidRDefault="00756AF8" w:rsidP="00756AF8">
            <w:pPr>
              <w:jc w:val="center"/>
              <w:rPr>
                <w:color w:val="000000" w:themeColor="text1"/>
              </w:rPr>
            </w:pPr>
            <w:r w:rsidRPr="000D4695">
              <w:rPr>
                <w:b/>
                <w:bCs/>
                <w:color w:val="000000"/>
              </w:rPr>
              <w:t>.88</w:t>
            </w:r>
          </w:p>
        </w:tc>
        <w:tc>
          <w:tcPr>
            <w:tcW w:w="417" w:type="pct"/>
            <w:tcBorders>
              <w:top w:val="nil"/>
              <w:bottom w:val="nil"/>
            </w:tcBorders>
            <w:noWrap/>
            <w:vAlign w:val="center"/>
          </w:tcPr>
          <w:p w14:paraId="77353180" w14:textId="07DDBFAC" w:rsidR="00756AF8" w:rsidRPr="000D4695" w:rsidRDefault="00756AF8" w:rsidP="00756AF8">
            <w:pPr>
              <w:jc w:val="center"/>
              <w:rPr>
                <w:color w:val="000000" w:themeColor="text1"/>
              </w:rPr>
            </w:pPr>
            <w:r w:rsidRPr="000D4695">
              <w:rPr>
                <w:b/>
                <w:bCs/>
                <w:color w:val="000000"/>
              </w:rPr>
              <w:t>.75</w:t>
            </w:r>
          </w:p>
        </w:tc>
        <w:tc>
          <w:tcPr>
            <w:tcW w:w="795" w:type="pct"/>
            <w:tcBorders>
              <w:top w:val="nil"/>
              <w:bottom w:val="nil"/>
            </w:tcBorders>
            <w:vAlign w:val="center"/>
          </w:tcPr>
          <w:p w14:paraId="492A8E35" w14:textId="4FF918AC" w:rsidR="00756AF8" w:rsidRPr="000D4695" w:rsidRDefault="00756AF8" w:rsidP="00756AF8">
            <w:pPr>
              <w:jc w:val="center"/>
              <w:rPr>
                <w:color w:val="EE0000"/>
              </w:rPr>
            </w:pPr>
            <w:r w:rsidRPr="000D4695">
              <w:rPr>
                <w:color w:val="000000" w:themeColor="text1"/>
              </w:rPr>
              <w:t>GCB</w:t>
            </w:r>
          </w:p>
        </w:tc>
      </w:tr>
      <w:tr w:rsidR="00756AF8" w:rsidRPr="000D4695" w14:paraId="27B18E7A" w14:textId="77777777" w:rsidTr="00F20069">
        <w:trPr>
          <w:trHeight w:val="144"/>
          <w:jc w:val="center"/>
        </w:trPr>
        <w:tc>
          <w:tcPr>
            <w:tcW w:w="1667" w:type="pct"/>
            <w:tcBorders>
              <w:top w:val="nil"/>
              <w:bottom w:val="nil"/>
            </w:tcBorders>
            <w:noWrap/>
            <w:vAlign w:val="center"/>
          </w:tcPr>
          <w:p w14:paraId="5838F94B" w14:textId="77777777" w:rsidR="00756AF8" w:rsidRPr="000D4695" w:rsidRDefault="00756AF8" w:rsidP="00756AF8">
            <w:pPr>
              <w:rPr>
                <w:color w:val="000000" w:themeColor="text1"/>
              </w:rPr>
            </w:pPr>
            <w:r w:rsidRPr="000D4695">
              <w:rPr>
                <w:color w:val="000000" w:themeColor="text1"/>
              </w:rPr>
              <w:t xml:space="preserve">   Passive leadership</w:t>
            </w:r>
          </w:p>
        </w:tc>
        <w:tc>
          <w:tcPr>
            <w:tcW w:w="568" w:type="pct"/>
            <w:tcBorders>
              <w:top w:val="nil"/>
              <w:bottom w:val="nil"/>
            </w:tcBorders>
            <w:noWrap/>
            <w:vAlign w:val="center"/>
          </w:tcPr>
          <w:p w14:paraId="236612A3" w14:textId="64A5E573" w:rsidR="00756AF8" w:rsidRPr="000D4695" w:rsidRDefault="00756AF8" w:rsidP="00756AF8">
            <w:pPr>
              <w:jc w:val="center"/>
              <w:rPr>
                <w:color w:val="000000" w:themeColor="text1"/>
              </w:rPr>
            </w:pPr>
            <w:r w:rsidRPr="000D4695">
              <w:rPr>
                <w:color w:val="000000"/>
              </w:rPr>
              <w:t>25.0</w:t>
            </w:r>
          </w:p>
        </w:tc>
        <w:tc>
          <w:tcPr>
            <w:tcW w:w="568" w:type="pct"/>
            <w:tcBorders>
              <w:top w:val="nil"/>
              <w:bottom w:val="nil"/>
            </w:tcBorders>
            <w:noWrap/>
            <w:vAlign w:val="center"/>
          </w:tcPr>
          <w:p w14:paraId="1DE5BABA" w14:textId="6216A580" w:rsidR="00756AF8" w:rsidRPr="000D4695" w:rsidRDefault="00756AF8" w:rsidP="00756AF8">
            <w:pPr>
              <w:jc w:val="center"/>
              <w:rPr>
                <w:color w:val="000000" w:themeColor="text1"/>
              </w:rPr>
            </w:pPr>
            <w:r w:rsidRPr="000D4695">
              <w:rPr>
                <w:color w:val="000000"/>
              </w:rPr>
              <w:t>50.0</w:t>
            </w:r>
          </w:p>
        </w:tc>
        <w:tc>
          <w:tcPr>
            <w:tcW w:w="568" w:type="pct"/>
            <w:tcBorders>
              <w:top w:val="nil"/>
              <w:bottom w:val="nil"/>
            </w:tcBorders>
            <w:noWrap/>
            <w:vAlign w:val="center"/>
          </w:tcPr>
          <w:p w14:paraId="11393E4D" w14:textId="49D4F24D" w:rsidR="00756AF8" w:rsidRPr="000D4695" w:rsidRDefault="00756AF8" w:rsidP="00756AF8">
            <w:pPr>
              <w:jc w:val="center"/>
              <w:rPr>
                <w:color w:val="000000" w:themeColor="text1"/>
              </w:rPr>
            </w:pPr>
            <w:r w:rsidRPr="000D4695">
              <w:rPr>
                <w:color w:val="000000"/>
              </w:rPr>
              <w:t>25.0</w:t>
            </w:r>
          </w:p>
        </w:tc>
        <w:tc>
          <w:tcPr>
            <w:tcW w:w="417" w:type="pct"/>
            <w:tcBorders>
              <w:top w:val="nil"/>
              <w:bottom w:val="nil"/>
            </w:tcBorders>
            <w:noWrap/>
            <w:vAlign w:val="center"/>
          </w:tcPr>
          <w:p w14:paraId="5C17C372" w14:textId="1DE4562B" w:rsidR="00756AF8" w:rsidRPr="000D4695" w:rsidRDefault="00756AF8" w:rsidP="00756AF8">
            <w:pPr>
              <w:jc w:val="center"/>
              <w:rPr>
                <w:color w:val="000000" w:themeColor="text1"/>
              </w:rPr>
            </w:pPr>
            <w:r w:rsidRPr="000D4695">
              <w:rPr>
                <w:b/>
                <w:bCs/>
                <w:color w:val="000000"/>
              </w:rPr>
              <w:t>.75</w:t>
            </w:r>
          </w:p>
        </w:tc>
        <w:tc>
          <w:tcPr>
            <w:tcW w:w="417" w:type="pct"/>
            <w:tcBorders>
              <w:top w:val="nil"/>
              <w:bottom w:val="nil"/>
            </w:tcBorders>
            <w:noWrap/>
            <w:vAlign w:val="center"/>
          </w:tcPr>
          <w:p w14:paraId="16B1E474" w14:textId="610EE4FA" w:rsidR="00756AF8" w:rsidRPr="000D4695" w:rsidRDefault="00756AF8" w:rsidP="00756AF8">
            <w:pPr>
              <w:jc w:val="center"/>
              <w:rPr>
                <w:i/>
                <w:iCs/>
                <w:color w:val="000000" w:themeColor="text1"/>
              </w:rPr>
            </w:pPr>
            <w:r w:rsidRPr="000D4695">
              <w:rPr>
                <w:i/>
                <w:iCs/>
                <w:color w:val="000000"/>
              </w:rPr>
              <w:t>.50</w:t>
            </w:r>
          </w:p>
        </w:tc>
        <w:tc>
          <w:tcPr>
            <w:tcW w:w="795" w:type="pct"/>
            <w:tcBorders>
              <w:top w:val="nil"/>
              <w:bottom w:val="nil"/>
            </w:tcBorders>
            <w:vAlign w:val="center"/>
          </w:tcPr>
          <w:p w14:paraId="1E0E5A79" w14:textId="5A516DBF" w:rsidR="00756AF8" w:rsidRPr="000D4695" w:rsidRDefault="00756AF8" w:rsidP="00756AF8">
            <w:pPr>
              <w:jc w:val="center"/>
              <w:rPr>
                <w:color w:val="000000" w:themeColor="text1"/>
              </w:rPr>
            </w:pPr>
            <w:r w:rsidRPr="000D4695">
              <w:rPr>
                <w:color w:val="000000" w:themeColor="text1"/>
              </w:rPr>
              <w:t>GCB</w:t>
            </w:r>
          </w:p>
        </w:tc>
      </w:tr>
      <w:tr w:rsidR="00756AF8" w:rsidRPr="000D4695" w14:paraId="346323C1" w14:textId="77777777" w:rsidTr="00F20069">
        <w:trPr>
          <w:trHeight w:val="144"/>
          <w:jc w:val="center"/>
        </w:trPr>
        <w:tc>
          <w:tcPr>
            <w:tcW w:w="1667" w:type="pct"/>
            <w:tcBorders>
              <w:top w:val="nil"/>
            </w:tcBorders>
            <w:noWrap/>
            <w:vAlign w:val="center"/>
          </w:tcPr>
          <w:p w14:paraId="1C406F49" w14:textId="77777777" w:rsidR="00756AF8" w:rsidRPr="000D4695" w:rsidRDefault="00756AF8" w:rsidP="00756AF8">
            <w:pPr>
              <w:rPr>
                <w:color w:val="000000" w:themeColor="text1"/>
              </w:rPr>
            </w:pPr>
            <w:r w:rsidRPr="000D4695">
              <w:rPr>
                <w:color w:val="000000" w:themeColor="text1"/>
              </w:rPr>
              <w:t xml:space="preserve">   Risky sexual activity</w:t>
            </w:r>
          </w:p>
        </w:tc>
        <w:tc>
          <w:tcPr>
            <w:tcW w:w="568" w:type="pct"/>
            <w:tcBorders>
              <w:top w:val="nil"/>
            </w:tcBorders>
            <w:noWrap/>
            <w:vAlign w:val="center"/>
          </w:tcPr>
          <w:p w14:paraId="0B596EB4" w14:textId="77777777" w:rsidR="00756AF8" w:rsidRPr="000D4695" w:rsidRDefault="00756AF8" w:rsidP="00756AF8">
            <w:pPr>
              <w:jc w:val="center"/>
              <w:rPr>
                <w:color w:val="000000" w:themeColor="text1"/>
              </w:rPr>
            </w:pPr>
          </w:p>
        </w:tc>
        <w:tc>
          <w:tcPr>
            <w:tcW w:w="568" w:type="pct"/>
            <w:tcBorders>
              <w:top w:val="nil"/>
            </w:tcBorders>
            <w:noWrap/>
            <w:vAlign w:val="center"/>
          </w:tcPr>
          <w:p w14:paraId="00F89B14" w14:textId="77777777" w:rsidR="00756AF8" w:rsidRPr="000D4695" w:rsidRDefault="00756AF8" w:rsidP="00756AF8">
            <w:pPr>
              <w:jc w:val="center"/>
              <w:rPr>
                <w:color w:val="000000" w:themeColor="text1"/>
              </w:rPr>
            </w:pPr>
          </w:p>
        </w:tc>
        <w:tc>
          <w:tcPr>
            <w:tcW w:w="568" w:type="pct"/>
            <w:tcBorders>
              <w:top w:val="nil"/>
            </w:tcBorders>
            <w:noWrap/>
            <w:vAlign w:val="center"/>
          </w:tcPr>
          <w:p w14:paraId="5C61FDC5" w14:textId="77777777" w:rsidR="00756AF8" w:rsidRPr="000D4695" w:rsidRDefault="00756AF8" w:rsidP="00756AF8">
            <w:pPr>
              <w:jc w:val="center"/>
              <w:rPr>
                <w:color w:val="000000" w:themeColor="text1"/>
              </w:rPr>
            </w:pPr>
          </w:p>
        </w:tc>
        <w:tc>
          <w:tcPr>
            <w:tcW w:w="417" w:type="pct"/>
            <w:tcBorders>
              <w:top w:val="nil"/>
            </w:tcBorders>
            <w:noWrap/>
            <w:vAlign w:val="center"/>
          </w:tcPr>
          <w:p w14:paraId="36514E8D" w14:textId="77777777" w:rsidR="00756AF8" w:rsidRPr="000D4695" w:rsidRDefault="00756AF8" w:rsidP="00756AF8">
            <w:pPr>
              <w:jc w:val="center"/>
              <w:rPr>
                <w:color w:val="000000" w:themeColor="text1"/>
              </w:rPr>
            </w:pPr>
          </w:p>
        </w:tc>
        <w:tc>
          <w:tcPr>
            <w:tcW w:w="417" w:type="pct"/>
            <w:tcBorders>
              <w:top w:val="nil"/>
            </w:tcBorders>
            <w:noWrap/>
            <w:vAlign w:val="center"/>
          </w:tcPr>
          <w:p w14:paraId="683F504F" w14:textId="77777777" w:rsidR="00756AF8" w:rsidRPr="000D4695" w:rsidRDefault="00756AF8" w:rsidP="00756AF8">
            <w:pPr>
              <w:jc w:val="center"/>
              <w:rPr>
                <w:color w:val="000000" w:themeColor="text1"/>
              </w:rPr>
            </w:pPr>
          </w:p>
        </w:tc>
        <w:tc>
          <w:tcPr>
            <w:tcW w:w="795" w:type="pct"/>
            <w:tcBorders>
              <w:top w:val="nil"/>
            </w:tcBorders>
            <w:vAlign w:val="center"/>
          </w:tcPr>
          <w:p w14:paraId="1D5A8313" w14:textId="77777777" w:rsidR="00756AF8" w:rsidRPr="000D4695" w:rsidRDefault="00756AF8" w:rsidP="00756AF8">
            <w:pPr>
              <w:jc w:val="center"/>
              <w:rPr>
                <w:color w:val="000000" w:themeColor="text1"/>
              </w:rPr>
            </w:pPr>
          </w:p>
        </w:tc>
      </w:tr>
      <w:tr w:rsidR="00756AF8" w:rsidRPr="000D4695" w14:paraId="3A4F58C5" w14:textId="77777777" w:rsidTr="00F20069">
        <w:trPr>
          <w:trHeight w:val="144"/>
          <w:jc w:val="center"/>
        </w:trPr>
        <w:tc>
          <w:tcPr>
            <w:tcW w:w="1667" w:type="pct"/>
            <w:noWrap/>
            <w:vAlign w:val="center"/>
          </w:tcPr>
          <w:p w14:paraId="5A5F7143" w14:textId="7DF0F0CE" w:rsidR="00756AF8" w:rsidRPr="000D4695" w:rsidRDefault="00756AF8" w:rsidP="00756AF8">
            <w:pPr>
              <w:rPr>
                <w:color w:val="000000" w:themeColor="text1"/>
              </w:rPr>
            </w:pPr>
            <w:r w:rsidRPr="000D4695">
              <w:rPr>
                <w:color w:val="000000" w:themeColor="text1"/>
              </w:rPr>
              <w:t xml:space="preserve">      </w:t>
            </w:r>
            <w:proofErr w:type="spellStart"/>
            <w:r>
              <w:rPr>
                <w:color w:val="000000" w:themeColor="text1"/>
              </w:rPr>
              <w:t>Aggregate</w:t>
            </w:r>
            <w:r>
              <w:rPr>
                <w:color w:val="000000" w:themeColor="text1"/>
                <w:vertAlign w:val="superscript"/>
              </w:rPr>
              <w:t>b</w:t>
            </w:r>
            <w:proofErr w:type="spellEnd"/>
          </w:p>
        </w:tc>
        <w:tc>
          <w:tcPr>
            <w:tcW w:w="568" w:type="pct"/>
            <w:noWrap/>
            <w:vAlign w:val="center"/>
          </w:tcPr>
          <w:p w14:paraId="15314583" w14:textId="412E5D27" w:rsidR="00756AF8" w:rsidRPr="000D4695" w:rsidRDefault="00756AF8" w:rsidP="00756AF8">
            <w:pPr>
              <w:jc w:val="center"/>
              <w:rPr>
                <w:color w:val="000000" w:themeColor="text1"/>
              </w:rPr>
            </w:pPr>
            <w:r w:rsidRPr="000D4695">
              <w:rPr>
                <w:color w:val="000000"/>
              </w:rPr>
              <w:t>50.0</w:t>
            </w:r>
          </w:p>
        </w:tc>
        <w:tc>
          <w:tcPr>
            <w:tcW w:w="568" w:type="pct"/>
            <w:noWrap/>
            <w:vAlign w:val="center"/>
          </w:tcPr>
          <w:p w14:paraId="1E446CBD" w14:textId="0103B942" w:rsidR="00756AF8" w:rsidRPr="000D4695" w:rsidRDefault="00756AF8" w:rsidP="00756AF8">
            <w:pPr>
              <w:jc w:val="center"/>
              <w:rPr>
                <w:color w:val="000000" w:themeColor="text1"/>
              </w:rPr>
            </w:pPr>
            <w:r w:rsidRPr="000D4695">
              <w:rPr>
                <w:color w:val="000000"/>
              </w:rPr>
              <w:t>37.5</w:t>
            </w:r>
          </w:p>
        </w:tc>
        <w:tc>
          <w:tcPr>
            <w:tcW w:w="568" w:type="pct"/>
            <w:noWrap/>
            <w:vAlign w:val="center"/>
          </w:tcPr>
          <w:p w14:paraId="420C4056" w14:textId="330E8D0B" w:rsidR="00756AF8" w:rsidRPr="000D4695" w:rsidRDefault="00756AF8" w:rsidP="00756AF8">
            <w:pPr>
              <w:jc w:val="center"/>
              <w:rPr>
                <w:color w:val="000000" w:themeColor="text1"/>
              </w:rPr>
            </w:pPr>
            <w:r w:rsidRPr="000D4695">
              <w:rPr>
                <w:color w:val="000000"/>
              </w:rPr>
              <w:t>12.5</w:t>
            </w:r>
          </w:p>
        </w:tc>
        <w:tc>
          <w:tcPr>
            <w:tcW w:w="417" w:type="pct"/>
            <w:noWrap/>
            <w:vAlign w:val="center"/>
          </w:tcPr>
          <w:p w14:paraId="6B0D0D7D" w14:textId="5ED4DD45" w:rsidR="00756AF8" w:rsidRPr="000D4695" w:rsidRDefault="00756AF8" w:rsidP="00756AF8">
            <w:pPr>
              <w:jc w:val="center"/>
              <w:rPr>
                <w:color w:val="000000" w:themeColor="text1"/>
              </w:rPr>
            </w:pPr>
            <w:r w:rsidRPr="000D4695">
              <w:rPr>
                <w:b/>
                <w:bCs/>
                <w:color w:val="000000"/>
              </w:rPr>
              <w:t>.88</w:t>
            </w:r>
          </w:p>
        </w:tc>
        <w:tc>
          <w:tcPr>
            <w:tcW w:w="417" w:type="pct"/>
            <w:noWrap/>
            <w:vAlign w:val="center"/>
          </w:tcPr>
          <w:p w14:paraId="6ECB63FA" w14:textId="13732D34" w:rsidR="00756AF8" w:rsidRPr="000D4695" w:rsidRDefault="00756AF8" w:rsidP="00756AF8">
            <w:pPr>
              <w:jc w:val="center"/>
              <w:rPr>
                <w:color w:val="000000" w:themeColor="text1"/>
              </w:rPr>
            </w:pPr>
            <w:r w:rsidRPr="000D4695">
              <w:rPr>
                <w:b/>
                <w:bCs/>
                <w:color w:val="000000"/>
              </w:rPr>
              <w:t>.75</w:t>
            </w:r>
          </w:p>
        </w:tc>
        <w:tc>
          <w:tcPr>
            <w:tcW w:w="795" w:type="pct"/>
            <w:vAlign w:val="center"/>
          </w:tcPr>
          <w:p w14:paraId="3C91A40D" w14:textId="7CC4094E" w:rsidR="00756AF8" w:rsidRPr="000D4695" w:rsidRDefault="00756AF8" w:rsidP="00756AF8">
            <w:pPr>
              <w:jc w:val="center"/>
              <w:rPr>
                <w:color w:val="000000" w:themeColor="text1"/>
              </w:rPr>
            </w:pPr>
            <w:r w:rsidRPr="000D4695">
              <w:rPr>
                <w:color w:val="000000" w:themeColor="text1"/>
              </w:rPr>
              <w:t>GCB</w:t>
            </w:r>
          </w:p>
        </w:tc>
      </w:tr>
      <w:tr w:rsidR="00756AF8" w:rsidRPr="000D4695" w14:paraId="65EF447D" w14:textId="77777777" w:rsidTr="00F20069">
        <w:trPr>
          <w:trHeight w:val="144"/>
          <w:jc w:val="center"/>
        </w:trPr>
        <w:tc>
          <w:tcPr>
            <w:tcW w:w="1667" w:type="pct"/>
            <w:noWrap/>
            <w:vAlign w:val="center"/>
          </w:tcPr>
          <w:p w14:paraId="110D5370" w14:textId="77777777" w:rsidR="00756AF8" w:rsidRPr="000D4695" w:rsidRDefault="00756AF8" w:rsidP="00756AF8">
            <w:pPr>
              <w:rPr>
                <w:color w:val="000000" w:themeColor="text1"/>
              </w:rPr>
            </w:pPr>
            <w:r w:rsidRPr="000D4695">
              <w:rPr>
                <w:color w:val="000000" w:themeColor="text1"/>
              </w:rPr>
              <w:t xml:space="preserve">      Casual sex</w:t>
            </w:r>
          </w:p>
        </w:tc>
        <w:tc>
          <w:tcPr>
            <w:tcW w:w="568" w:type="pct"/>
            <w:noWrap/>
            <w:vAlign w:val="center"/>
          </w:tcPr>
          <w:p w14:paraId="7CDA0952" w14:textId="748146BE" w:rsidR="00756AF8" w:rsidRPr="000D4695" w:rsidRDefault="00756AF8" w:rsidP="00756AF8">
            <w:pPr>
              <w:jc w:val="center"/>
              <w:rPr>
                <w:color w:val="000000" w:themeColor="text1"/>
              </w:rPr>
            </w:pPr>
            <w:r w:rsidRPr="000D4695">
              <w:rPr>
                <w:color w:val="000000"/>
              </w:rPr>
              <w:t>25.0</w:t>
            </w:r>
          </w:p>
        </w:tc>
        <w:tc>
          <w:tcPr>
            <w:tcW w:w="568" w:type="pct"/>
            <w:noWrap/>
            <w:vAlign w:val="center"/>
          </w:tcPr>
          <w:p w14:paraId="53A495E2" w14:textId="06E6C663" w:rsidR="00756AF8" w:rsidRPr="000D4695" w:rsidRDefault="00756AF8" w:rsidP="00756AF8">
            <w:pPr>
              <w:jc w:val="center"/>
              <w:rPr>
                <w:color w:val="000000" w:themeColor="text1"/>
              </w:rPr>
            </w:pPr>
            <w:r w:rsidRPr="000D4695">
              <w:rPr>
                <w:color w:val="000000"/>
              </w:rPr>
              <w:t>37.5</w:t>
            </w:r>
          </w:p>
        </w:tc>
        <w:tc>
          <w:tcPr>
            <w:tcW w:w="568" w:type="pct"/>
            <w:noWrap/>
            <w:vAlign w:val="center"/>
          </w:tcPr>
          <w:p w14:paraId="6C16EC1F" w14:textId="5DF99EB7" w:rsidR="00756AF8" w:rsidRPr="000D4695" w:rsidRDefault="00756AF8" w:rsidP="00756AF8">
            <w:pPr>
              <w:jc w:val="center"/>
              <w:rPr>
                <w:color w:val="000000" w:themeColor="text1"/>
              </w:rPr>
            </w:pPr>
            <w:r w:rsidRPr="000D4695">
              <w:rPr>
                <w:color w:val="000000"/>
              </w:rPr>
              <w:t>37.5</w:t>
            </w:r>
          </w:p>
        </w:tc>
        <w:tc>
          <w:tcPr>
            <w:tcW w:w="417" w:type="pct"/>
            <w:noWrap/>
            <w:vAlign w:val="center"/>
          </w:tcPr>
          <w:p w14:paraId="466D461D" w14:textId="64D3AED4" w:rsidR="00756AF8" w:rsidRPr="000D4695" w:rsidRDefault="00756AF8" w:rsidP="00756AF8">
            <w:pPr>
              <w:jc w:val="center"/>
              <w:rPr>
                <w:i/>
                <w:iCs/>
                <w:color w:val="000000" w:themeColor="text1"/>
              </w:rPr>
            </w:pPr>
            <w:r w:rsidRPr="000D4695">
              <w:rPr>
                <w:i/>
                <w:iCs/>
                <w:color w:val="000000"/>
              </w:rPr>
              <w:t>.63</w:t>
            </w:r>
          </w:p>
        </w:tc>
        <w:tc>
          <w:tcPr>
            <w:tcW w:w="417" w:type="pct"/>
            <w:noWrap/>
            <w:vAlign w:val="center"/>
          </w:tcPr>
          <w:p w14:paraId="6927B31B" w14:textId="4499EA53" w:rsidR="00756AF8" w:rsidRPr="000D4695" w:rsidRDefault="00756AF8" w:rsidP="00756AF8">
            <w:pPr>
              <w:jc w:val="center"/>
              <w:rPr>
                <w:i/>
                <w:iCs/>
                <w:color w:val="000000" w:themeColor="text1"/>
              </w:rPr>
            </w:pPr>
            <w:r w:rsidRPr="000D4695">
              <w:rPr>
                <w:i/>
                <w:iCs/>
                <w:color w:val="000000"/>
              </w:rPr>
              <w:t>.25</w:t>
            </w:r>
          </w:p>
        </w:tc>
        <w:tc>
          <w:tcPr>
            <w:tcW w:w="795" w:type="pct"/>
            <w:vAlign w:val="center"/>
          </w:tcPr>
          <w:p w14:paraId="20472F53" w14:textId="7792A6B2" w:rsidR="00756AF8" w:rsidRPr="000D4695" w:rsidRDefault="00756AF8" w:rsidP="00756AF8">
            <w:pPr>
              <w:jc w:val="center"/>
              <w:rPr>
                <w:color w:val="000000" w:themeColor="text1"/>
              </w:rPr>
            </w:pPr>
            <w:r w:rsidRPr="000D4695">
              <w:rPr>
                <w:color w:val="000000" w:themeColor="text1"/>
              </w:rPr>
              <w:t>Possibly GCB</w:t>
            </w:r>
          </w:p>
        </w:tc>
      </w:tr>
      <w:tr w:rsidR="00756AF8" w:rsidRPr="000D4695" w14:paraId="7B501AF1" w14:textId="77777777" w:rsidTr="00F20069">
        <w:trPr>
          <w:trHeight w:val="144"/>
          <w:jc w:val="center"/>
        </w:trPr>
        <w:tc>
          <w:tcPr>
            <w:tcW w:w="1667" w:type="pct"/>
            <w:noWrap/>
            <w:vAlign w:val="center"/>
          </w:tcPr>
          <w:p w14:paraId="2723583D" w14:textId="55676A4D" w:rsidR="00756AF8" w:rsidRPr="000D4695" w:rsidRDefault="00756AF8" w:rsidP="00756AF8">
            <w:pPr>
              <w:rPr>
                <w:color w:val="000000" w:themeColor="text1"/>
              </w:rPr>
            </w:pPr>
            <w:r w:rsidRPr="000D4695">
              <w:rPr>
                <w:color w:val="000000" w:themeColor="text1"/>
              </w:rPr>
              <w:t xml:space="preserve">      Lifetime sexual </w:t>
            </w:r>
            <w:proofErr w:type="spellStart"/>
            <w:r w:rsidRPr="000D4695">
              <w:rPr>
                <w:color w:val="000000" w:themeColor="text1"/>
              </w:rPr>
              <w:t>partners</w:t>
            </w:r>
            <w:r w:rsidRPr="000D4695">
              <w:rPr>
                <w:color w:val="000000" w:themeColor="text1"/>
                <w:vertAlign w:val="superscript"/>
              </w:rPr>
              <w:t>a</w:t>
            </w:r>
            <w:proofErr w:type="spellEnd"/>
          </w:p>
        </w:tc>
        <w:tc>
          <w:tcPr>
            <w:tcW w:w="568" w:type="pct"/>
            <w:noWrap/>
            <w:vAlign w:val="center"/>
          </w:tcPr>
          <w:p w14:paraId="2B600A42" w14:textId="5E557A4A" w:rsidR="00756AF8" w:rsidRPr="000D4695" w:rsidRDefault="00756AF8" w:rsidP="00756AF8">
            <w:pPr>
              <w:jc w:val="center"/>
              <w:rPr>
                <w:color w:val="000000" w:themeColor="text1"/>
              </w:rPr>
            </w:pPr>
            <w:r w:rsidRPr="000D4695">
              <w:rPr>
                <w:color w:val="000000"/>
              </w:rPr>
              <w:t>12.5</w:t>
            </w:r>
          </w:p>
        </w:tc>
        <w:tc>
          <w:tcPr>
            <w:tcW w:w="568" w:type="pct"/>
            <w:noWrap/>
            <w:vAlign w:val="center"/>
          </w:tcPr>
          <w:p w14:paraId="1E765268" w14:textId="7DDAC6FF" w:rsidR="00756AF8" w:rsidRPr="000D4695" w:rsidRDefault="00756AF8" w:rsidP="00756AF8">
            <w:pPr>
              <w:jc w:val="center"/>
              <w:rPr>
                <w:color w:val="000000" w:themeColor="text1"/>
              </w:rPr>
            </w:pPr>
            <w:r w:rsidRPr="000D4695">
              <w:rPr>
                <w:color w:val="000000"/>
              </w:rPr>
              <w:t>25.0</w:t>
            </w:r>
          </w:p>
        </w:tc>
        <w:tc>
          <w:tcPr>
            <w:tcW w:w="568" w:type="pct"/>
            <w:noWrap/>
            <w:vAlign w:val="center"/>
          </w:tcPr>
          <w:p w14:paraId="3C441DBF" w14:textId="4DD9AEAA" w:rsidR="00756AF8" w:rsidRPr="000D4695" w:rsidRDefault="00756AF8" w:rsidP="00756AF8">
            <w:pPr>
              <w:jc w:val="center"/>
              <w:rPr>
                <w:color w:val="000000" w:themeColor="text1"/>
              </w:rPr>
            </w:pPr>
            <w:r w:rsidRPr="000D4695">
              <w:rPr>
                <w:color w:val="000000"/>
              </w:rPr>
              <w:t>62.5</w:t>
            </w:r>
          </w:p>
        </w:tc>
        <w:tc>
          <w:tcPr>
            <w:tcW w:w="417" w:type="pct"/>
            <w:noWrap/>
            <w:vAlign w:val="center"/>
          </w:tcPr>
          <w:p w14:paraId="1C360A8C" w14:textId="6A89CCAF" w:rsidR="00756AF8" w:rsidRPr="000D4695" w:rsidRDefault="00756AF8" w:rsidP="00756AF8">
            <w:pPr>
              <w:jc w:val="center"/>
              <w:rPr>
                <w:i/>
                <w:iCs/>
                <w:color w:val="000000" w:themeColor="text1"/>
              </w:rPr>
            </w:pPr>
            <w:r w:rsidRPr="000D4695">
              <w:rPr>
                <w:i/>
                <w:iCs/>
                <w:color w:val="000000"/>
              </w:rPr>
              <w:t>.38</w:t>
            </w:r>
          </w:p>
        </w:tc>
        <w:tc>
          <w:tcPr>
            <w:tcW w:w="417" w:type="pct"/>
            <w:noWrap/>
            <w:vAlign w:val="center"/>
          </w:tcPr>
          <w:p w14:paraId="603F4E63" w14:textId="5FBF4219" w:rsidR="00756AF8" w:rsidRPr="000D4695" w:rsidRDefault="00756AF8" w:rsidP="00756AF8">
            <w:pPr>
              <w:jc w:val="center"/>
              <w:rPr>
                <w:i/>
                <w:iCs/>
                <w:color w:val="000000" w:themeColor="text1"/>
                <w:u w:val="single"/>
              </w:rPr>
            </w:pPr>
            <w:r w:rsidRPr="000D4695">
              <w:rPr>
                <w:i/>
                <w:iCs/>
                <w:color w:val="000000"/>
                <w:u w:val="single"/>
              </w:rPr>
              <w:t>-.25</w:t>
            </w:r>
          </w:p>
        </w:tc>
        <w:tc>
          <w:tcPr>
            <w:tcW w:w="795" w:type="pct"/>
            <w:vAlign w:val="center"/>
          </w:tcPr>
          <w:p w14:paraId="46C47F2F" w14:textId="7263591E" w:rsidR="00756AF8" w:rsidRPr="000D4695" w:rsidRDefault="00756AF8" w:rsidP="00756AF8">
            <w:pPr>
              <w:jc w:val="center"/>
              <w:rPr>
                <w:color w:val="000000" w:themeColor="text1"/>
              </w:rPr>
            </w:pPr>
            <w:r w:rsidRPr="000D4695">
              <w:rPr>
                <w:color w:val="000000" w:themeColor="text1"/>
              </w:rPr>
              <w:t>Not a GCB</w:t>
            </w:r>
          </w:p>
        </w:tc>
      </w:tr>
      <w:tr w:rsidR="00756AF8" w:rsidRPr="000D4695" w14:paraId="6D30DBD9" w14:textId="77777777" w:rsidTr="007746A0">
        <w:trPr>
          <w:trHeight w:val="144"/>
          <w:jc w:val="center"/>
        </w:trPr>
        <w:tc>
          <w:tcPr>
            <w:tcW w:w="1667" w:type="pct"/>
            <w:tcBorders>
              <w:top w:val="nil"/>
              <w:bottom w:val="nil"/>
            </w:tcBorders>
            <w:noWrap/>
            <w:vAlign w:val="center"/>
          </w:tcPr>
          <w:p w14:paraId="2CBB8348" w14:textId="5AA9071E" w:rsidR="00756AF8" w:rsidRPr="000D4695" w:rsidRDefault="00756AF8" w:rsidP="00756AF8">
            <w:pPr>
              <w:rPr>
                <w:color w:val="000000" w:themeColor="text1"/>
              </w:rPr>
            </w:pPr>
            <w:r w:rsidRPr="000D4695">
              <w:rPr>
                <w:color w:val="000000" w:themeColor="text1"/>
              </w:rPr>
              <w:t xml:space="preserve">      Hypersexual behavior</w:t>
            </w:r>
          </w:p>
        </w:tc>
        <w:tc>
          <w:tcPr>
            <w:tcW w:w="568" w:type="pct"/>
            <w:tcBorders>
              <w:top w:val="nil"/>
              <w:bottom w:val="nil"/>
            </w:tcBorders>
            <w:noWrap/>
          </w:tcPr>
          <w:p w14:paraId="3FDDE677" w14:textId="06DBB865" w:rsidR="00756AF8" w:rsidRPr="000D4695" w:rsidRDefault="00756AF8" w:rsidP="00756AF8">
            <w:pPr>
              <w:jc w:val="center"/>
              <w:rPr>
                <w:color w:val="000000" w:themeColor="text1"/>
              </w:rPr>
            </w:pPr>
            <w:r w:rsidRPr="000D4695">
              <w:rPr>
                <w:color w:val="000000"/>
              </w:rPr>
              <w:t>50.0</w:t>
            </w:r>
          </w:p>
        </w:tc>
        <w:tc>
          <w:tcPr>
            <w:tcW w:w="568" w:type="pct"/>
            <w:tcBorders>
              <w:top w:val="nil"/>
              <w:bottom w:val="nil"/>
            </w:tcBorders>
            <w:noWrap/>
          </w:tcPr>
          <w:p w14:paraId="3EDF405E" w14:textId="79B0DDDF" w:rsidR="00756AF8" w:rsidRPr="000D4695" w:rsidRDefault="00756AF8" w:rsidP="00756AF8">
            <w:pPr>
              <w:jc w:val="center"/>
              <w:rPr>
                <w:color w:val="000000" w:themeColor="text1"/>
              </w:rPr>
            </w:pPr>
            <w:r w:rsidRPr="000D4695">
              <w:rPr>
                <w:color w:val="000000"/>
              </w:rPr>
              <w:t>50.0</w:t>
            </w:r>
          </w:p>
        </w:tc>
        <w:tc>
          <w:tcPr>
            <w:tcW w:w="568" w:type="pct"/>
            <w:tcBorders>
              <w:top w:val="nil"/>
              <w:bottom w:val="nil"/>
            </w:tcBorders>
            <w:noWrap/>
            <w:vAlign w:val="center"/>
          </w:tcPr>
          <w:p w14:paraId="15B52786" w14:textId="0FEB6BE6" w:rsidR="00756AF8" w:rsidRPr="000D4695" w:rsidRDefault="00756AF8" w:rsidP="00756AF8">
            <w:pPr>
              <w:jc w:val="center"/>
              <w:rPr>
                <w:color w:val="000000" w:themeColor="text1"/>
              </w:rPr>
            </w:pPr>
            <w:r w:rsidRPr="000D4695">
              <w:rPr>
                <w:color w:val="000000"/>
              </w:rPr>
              <w:t>0.00</w:t>
            </w:r>
          </w:p>
        </w:tc>
        <w:tc>
          <w:tcPr>
            <w:tcW w:w="417" w:type="pct"/>
            <w:tcBorders>
              <w:top w:val="nil"/>
              <w:bottom w:val="nil"/>
            </w:tcBorders>
            <w:noWrap/>
            <w:vAlign w:val="center"/>
          </w:tcPr>
          <w:p w14:paraId="61B9FD32" w14:textId="437E3568" w:rsidR="00756AF8" w:rsidRPr="000D4695" w:rsidRDefault="00756AF8" w:rsidP="00756AF8">
            <w:pPr>
              <w:jc w:val="center"/>
              <w:rPr>
                <w:color w:val="000000" w:themeColor="text1"/>
              </w:rPr>
            </w:pPr>
            <w:r w:rsidRPr="000D4695">
              <w:rPr>
                <w:b/>
                <w:bCs/>
                <w:color w:val="000000"/>
              </w:rPr>
              <w:t>1.0</w:t>
            </w:r>
          </w:p>
        </w:tc>
        <w:tc>
          <w:tcPr>
            <w:tcW w:w="417" w:type="pct"/>
            <w:tcBorders>
              <w:top w:val="nil"/>
              <w:bottom w:val="nil"/>
            </w:tcBorders>
            <w:noWrap/>
            <w:vAlign w:val="center"/>
          </w:tcPr>
          <w:p w14:paraId="373345E0" w14:textId="4757B204" w:rsidR="00756AF8" w:rsidRPr="000D4695" w:rsidRDefault="00756AF8" w:rsidP="00756AF8">
            <w:pPr>
              <w:jc w:val="center"/>
              <w:rPr>
                <w:color w:val="000000" w:themeColor="text1"/>
              </w:rPr>
            </w:pPr>
            <w:r w:rsidRPr="000D4695">
              <w:rPr>
                <w:b/>
                <w:bCs/>
                <w:color w:val="000000"/>
              </w:rPr>
              <w:t>1.0</w:t>
            </w:r>
          </w:p>
        </w:tc>
        <w:tc>
          <w:tcPr>
            <w:tcW w:w="795" w:type="pct"/>
            <w:tcBorders>
              <w:top w:val="nil"/>
              <w:bottom w:val="nil"/>
            </w:tcBorders>
            <w:vAlign w:val="center"/>
          </w:tcPr>
          <w:p w14:paraId="37CA7680" w14:textId="6FBE2345" w:rsidR="00756AF8" w:rsidRPr="000D4695" w:rsidRDefault="00756AF8" w:rsidP="00756AF8">
            <w:pPr>
              <w:jc w:val="center"/>
              <w:rPr>
                <w:color w:val="000000" w:themeColor="text1"/>
              </w:rPr>
            </w:pPr>
            <w:r w:rsidRPr="000D4695">
              <w:rPr>
                <w:color w:val="000000" w:themeColor="text1"/>
              </w:rPr>
              <w:t>GCB</w:t>
            </w:r>
          </w:p>
        </w:tc>
      </w:tr>
      <w:tr w:rsidR="00756AF8" w:rsidRPr="000D4695" w14:paraId="40FE6F61" w14:textId="77777777" w:rsidTr="00F20069">
        <w:trPr>
          <w:trHeight w:val="144"/>
          <w:jc w:val="center"/>
        </w:trPr>
        <w:tc>
          <w:tcPr>
            <w:tcW w:w="1667" w:type="pct"/>
            <w:tcBorders>
              <w:top w:val="nil"/>
              <w:bottom w:val="nil"/>
            </w:tcBorders>
            <w:noWrap/>
            <w:vAlign w:val="center"/>
          </w:tcPr>
          <w:p w14:paraId="28454474" w14:textId="646825B5" w:rsidR="00756AF8" w:rsidRPr="000D4695" w:rsidRDefault="00756AF8" w:rsidP="00756AF8">
            <w:pPr>
              <w:rPr>
                <w:color w:val="000000" w:themeColor="text1"/>
              </w:rPr>
            </w:pPr>
            <w:r w:rsidRPr="000D4695">
              <w:rPr>
                <w:color w:val="000000" w:themeColor="text1"/>
              </w:rPr>
              <w:t xml:space="preserve">   Coping styles: Mixed emotion focus</w:t>
            </w:r>
          </w:p>
        </w:tc>
        <w:tc>
          <w:tcPr>
            <w:tcW w:w="568" w:type="pct"/>
            <w:tcBorders>
              <w:top w:val="nil"/>
              <w:bottom w:val="nil"/>
            </w:tcBorders>
            <w:noWrap/>
            <w:vAlign w:val="center"/>
          </w:tcPr>
          <w:p w14:paraId="045FD4A3" w14:textId="10414250" w:rsidR="00756AF8" w:rsidRPr="000D4695" w:rsidRDefault="00756AF8" w:rsidP="00756AF8">
            <w:pPr>
              <w:jc w:val="center"/>
              <w:rPr>
                <w:color w:val="000000"/>
              </w:rPr>
            </w:pPr>
            <w:r w:rsidRPr="000D4695">
              <w:rPr>
                <w:color w:val="000000"/>
              </w:rPr>
              <w:t>62.5</w:t>
            </w:r>
          </w:p>
        </w:tc>
        <w:tc>
          <w:tcPr>
            <w:tcW w:w="568" w:type="pct"/>
            <w:tcBorders>
              <w:top w:val="nil"/>
              <w:bottom w:val="nil"/>
            </w:tcBorders>
            <w:noWrap/>
            <w:vAlign w:val="center"/>
          </w:tcPr>
          <w:p w14:paraId="6B6D110F" w14:textId="4D28E6A9" w:rsidR="00756AF8" w:rsidRPr="000D4695" w:rsidRDefault="00756AF8" w:rsidP="00756AF8">
            <w:pPr>
              <w:jc w:val="center"/>
              <w:rPr>
                <w:color w:val="000000"/>
              </w:rPr>
            </w:pPr>
            <w:r w:rsidRPr="000D4695">
              <w:rPr>
                <w:color w:val="000000"/>
              </w:rPr>
              <w:t>25.0</w:t>
            </w:r>
          </w:p>
        </w:tc>
        <w:tc>
          <w:tcPr>
            <w:tcW w:w="568" w:type="pct"/>
            <w:tcBorders>
              <w:top w:val="nil"/>
              <w:bottom w:val="nil"/>
            </w:tcBorders>
            <w:noWrap/>
            <w:vAlign w:val="center"/>
          </w:tcPr>
          <w:p w14:paraId="52344DDB" w14:textId="3299B5A1" w:rsidR="00756AF8" w:rsidRPr="000D4695" w:rsidRDefault="00756AF8" w:rsidP="00756AF8">
            <w:pPr>
              <w:jc w:val="center"/>
              <w:rPr>
                <w:color w:val="000000"/>
              </w:rPr>
            </w:pPr>
            <w:r w:rsidRPr="000D4695">
              <w:rPr>
                <w:color w:val="000000"/>
              </w:rPr>
              <w:t>12.5</w:t>
            </w:r>
          </w:p>
        </w:tc>
        <w:tc>
          <w:tcPr>
            <w:tcW w:w="417" w:type="pct"/>
            <w:tcBorders>
              <w:top w:val="nil"/>
              <w:bottom w:val="nil"/>
            </w:tcBorders>
            <w:noWrap/>
            <w:vAlign w:val="center"/>
          </w:tcPr>
          <w:p w14:paraId="3B9BA97E" w14:textId="5BD3BCD5" w:rsidR="00756AF8" w:rsidRPr="000D4695" w:rsidRDefault="00756AF8" w:rsidP="00756AF8">
            <w:pPr>
              <w:jc w:val="center"/>
              <w:rPr>
                <w:b/>
                <w:bCs/>
                <w:color w:val="000000"/>
              </w:rPr>
            </w:pPr>
            <w:r w:rsidRPr="000D4695">
              <w:rPr>
                <w:b/>
                <w:bCs/>
                <w:color w:val="000000"/>
              </w:rPr>
              <w:t>1.0</w:t>
            </w:r>
          </w:p>
        </w:tc>
        <w:tc>
          <w:tcPr>
            <w:tcW w:w="417" w:type="pct"/>
            <w:tcBorders>
              <w:top w:val="nil"/>
              <w:bottom w:val="nil"/>
            </w:tcBorders>
            <w:noWrap/>
            <w:vAlign w:val="center"/>
          </w:tcPr>
          <w:p w14:paraId="5DC225EE" w14:textId="0A5523BD" w:rsidR="00756AF8" w:rsidRPr="000D4695" w:rsidRDefault="00756AF8" w:rsidP="00756AF8">
            <w:pPr>
              <w:jc w:val="center"/>
              <w:rPr>
                <w:b/>
                <w:bCs/>
                <w:color w:val="000000"/>
              </w:rPr>
            </w:pPr>
            <w:r w:rsidRPr="000D4695">
              <w:rPr>
                <w:b/>
                <w:bCs/>
                <w:color w:val="000000"/>
              </w:rPr>
              <w:t>.75</w:t>
            </w:r>
          </w:p>
        </w:tc>
        <w:tc>
          <w:tcPr>
            <w:tcW w:w="795" w:type="pct"/>
            <w:tcBorders>
              <w:top w:val="nil"/>
              <w:bottom w:val="nil"/>
            </w:tcBorders>
            <w:vAlign w:val="center"/>
          </w:tcPr>
          <w:p w14:paraId="7C360F86" w14:textId="6C5C03DB" w:rsidR="00756AF8" w:rsidRPr="000D4695" w:rsidRDefault="00756AF8" w:rsidP="00756AF8">
            <w:pPr>
              <w:jc w:val="center"/>
              <w:rPr>
                <w:color w:val="000000" w:themeColor="text1"/>
              </w:rPr>
            </w:pPr>
            <w:r w:rsidRPr="000D4695">
              <w:rPr>
                <w:color w:val="000000" w:themeColor="text1"/>
              </w:rPr>
              <w:t>GCB</w:t>
            </w:r>
          </w:p>
        </w:tc>
      </w:tr>
      <w:tr w:rsidR="00756AF8" w:rsidRPr="000D4695" w14:paraId="5C5D6EB4" w14:textId="77777777" w:rsidTr="00F20069">
        <w:trPr>
          <w:trHeight w:val="144"/>
          <w:jc w:val="center"/>
        </w:trPr>
        <w:tc>
          <w:tcPr>
            <w:tcW w:w="1667" w:type="pct"/>
            <w:tcBorders>
              <w:top w:val="nil"/>
              <w:bottom w:val="nil"/>
            </w:tcBorders>
            <w:shd w:val="clear" w:color="auto" w:fill="D9D9D9" w:themeFill="background1" w:themeFillShade="D9"/>
            <w:noWrap/>
            <w:vAlign w:val="center"/>
          </w:tcPr>
          <w:p w14:paraId="089B8799" w14:textId="6EA6B070" w:rsidR="00756AF8" w:rsidRPr="000D4695" w:rsidRDefault="00756AF8" w:rsidP="00756AF8">
            <w:pPr>
              <w:rPr>
                <w:b/>
                <w:bCs/>
                <w:color w:val="000000" w:themeColor="text1"/>
              </w:rPr>
            </w:pPr>
            <w:r w:rsidRPr="000D4695">
              <w:rPr>
                <w:b/>
                <w:bCs/>
                <w:color w:val="000000" w:themeColor="text1"/>
              </w:rPr>
              <w:t xml:space="preserve">Counterproductivity </w:t>
            </w:r>
            <w:r w:rsidR="009F6969">
              <w:rPr>
                <w:b/>
                <w:bCs/>
                <w:color w:val="000000" w:themeColor="text1"/>
              </w:rPr>
              <w:t xml:space="preserve">adjacent </w:t>
            </w:r>
            <w:r w:rsidRPr="000D4695">
              <w:rPr>
                <w:b/>
                <w:bCs/>
                <w:color w:val="000000" w:themeColor="text1"/>
              </w:rPr>
              <w:t>variables</w:t>
            </w:r>
          </w:p>
        </w:tc>
        <w:tc>
          <w:tcPr>
            <w:tcW w:w="568" w:type="pct"/>
            <w:tcBorders>
              <w:top w:val="nil"/>
              <w:bottom w:val="nil"/>
            </w:tcBorders>
            <w:shd w:val="clear" w:color="auto" w:fill="D9D9D9" w:themeFill="background1" w:themeFillShade="D9"/>
            <w:noWrap/>
            <w:vAlign w:val="center"/>
          </w:tcPr>
          <w:p w14:paraId="0FFBFE1F" w14:textId="2F0E1197" w:rsidR="00756AF8" w:rsidRPr="000D4695" w:rsidRDefault="00756AF8" w:rsidP="00756AF8">
            <w:pPr>
              <w:jc w:val="center"/>
              <w:rPr>
                <w:b/>
                <w:bCs/>
                <w:color w:val="000000" w:themeColor="text1"/>
              </w:rPr>
            </w:pPr>
          </w:p>
        </w:tc>
        <w:tc>
          <w:tcPr>
            <w:tcW w:w="568" w:type="pct"/>
            <w:tcBorders>
              <w:top w:val="nil"/>
              <w:bottom w:val="nil"/>
            </w:tcBorders>
            <w:shd w:val="clear" w:color="auto" w:fill="D9D9D9" w:themeFill="background1" w:themeFillShade="D9"/>
            <w:noWrap/>
            <w:vAlign w:val="center"/>
          </w:tcPr>
          <w:p w14:paraId="5150B2F8" w14:textId="0493A42D" w:rsidR="00756AF8" w:rsidRPr="000D4695" w:rsidRDefault="00756AF8" w:rsidP="00756AF8">
            <w:pPr>
              <w:jc w:val="center"/>
              <w:rPr>
                <w:b/>
                <w:bCs/>
                <w:color w:val="000000" w:themeColor="text1"/>
              </w:rPr>
            </w:pPr>
          </w:p>
        </w:tc>
        <w:tc>
          <w:tcPr>
            <w:tcW w:w="568" w:type="pct"/>
            <w:tcBorders>
              <w:top w:val="nil"/>
              <w:bottom w:val="nil"/>
            </w:tcBorders>
            <w:shd w:val="clear" w:color="auto" w:fill="D9D9D9" w:themeFill="background1" w:themeFillShade="D9"/>
            <w:noWrap/>
            <w:vAlign w:val="center"/>
          </w:tcPr>
          <w:p w14:paraId="1FEEA76B" w14:textId="47F45CA9" w:rsidR="00756AF8" w:rsidRPr="000D4695" w:rsidRDefault="00756AF8" w:rsidP="00756AF8">
            <w:pPr>
              <w:jc w:val="center"/>
              <w:rPr>
                <w:b/>
                <w:bCs/>
                <w:color w:val="000000" w:themeColor="text1"/>
              </w:rPr>
            </w:pPr>
          </w:p>
        </w:tc>
        <w:tc>
          <w:tcPr>
            <w:tcW w:w="417" w:type="pct"/>
            <w:tcBorders>
              <w:top w:val="nil"/>
              <w:bottom w:val="nil"/>
            </w:tcBorders>
            <w:shd w:val="clear" w:color="auto" w:fill="D9D9D9" w:themeFill="background1" w:themeFillShade="D9"/>
            <w:noWrap/>
            <w:vAlign w:val="center"/>
          </w:tcPr>
          <w:p w14:paraId="219966C0" w14:textId="6CD87B05" w:rsidR="00756AF8" w:rsidRPr="000D4695" w:rsidRDefault="00756AF8" w:rsidP="00756AF8">
            <w:pPr>
              <w:jc w:val="center"/>
              <w:rPr>
                <w:color w:val="000000" w:themeColor="text1"/>
              </w:rPr>
            </w:pPr>
          </w:p>
        </w:tc>
        <w:tc>
          <w:tcPr>
            <w:tcW w:w="417" w:type="pct"/>
            <w:tcBorders>
              <w:top w:val="nil"/>
              <w:bottom w:val="nil"/>
            </w:tcBorders>
            <w:shd w:val="clear" w:color="auto" w:fill="D9D9D9" w:themeFill="background1" w:themeFillShade="D9"/>
            <w:noWrap/>
            <w:vAlign w:val="center"/>
          </w:tcPr>
          <w:p w14:paraId="1507940B" w14:textId="4B0DD606" w:rsidR="00756AF8" w:rsidRPr="000D4695" w:rsidRDefault="00756AF8" w:rsidP="00756AF8">
            <w:pPr>
              <w:jc w:val="center"/>
              <w:rPr>
                <w:color w:val="000000" w:themeColor="text1"/>
              </w:rPr>
            </w:pPr>
          </w:p>
        </w:tc>
        <w:tc>
          <w:tcPr>
            <w:tcW w:w="795" w:type="pct"/>
            <w:tcBorders>
              <w:top w:val="nil"/>
              <w:bottom w:val="nil"/>
            </w:tcBorders>
            <w:shd w:val="clear" w:color="auto" w:fill="D9D9D9" w:themeFill="background1" w:themeFillShade="D9"/>
            <w:vAlign w:val="center"/>
          </w:tcPr>
          <w:p w14:paraId="3491E726" w14:textId="2742DC65" w:rsidR="00756AF8" w:rsidRPr="000D4695" w:rsidRDefault="00756AF8" w:rsidP="00756AF8">
            <w:pPr>
              <w:jc w:val="center"/>
              <w:rPr>
                <w:color w:val="000000" w:themeColor="text1"/>
              </w:rPr>
            </w:pPr>
          </w:p>
        </w:tc>
      </w:tr>
      <w:tr w:rsidR="00756AF8" w:rsidRPr="000D4695" w14:paraId="2EA4DACD" w14:textId="77777777" w:rsidTr="00F20069">
        <w:trPr>
          <w:trHeight w:val="144"/>
          <w:jc w:val="center"/>
        </w:trPr>
        <w:tc>
          <w:tcPr>
            <w:tcW w:w="1667" w:type="pct"/>
            <w:shd w:val="clear" w:color="auto" w:fill="F2F2F2" w:themeFill="background1" w:themeFillShade="F2"/>
            <w:noWrap/>
            <w:vAlign w:val="center"/>
          </w:tcPr>
          <w:p w14:paraId="3F4E8710" w14:textId="336B605C" w:rsidR="00756AF8" w:rsidRPr="000D4695" w:rsidRDefault="00756AF8" w:rsidP="00756AF8">
            <w:pPr>
              <w:rPr>
                <w:color w:val="000000" w:themeColor="text1"/>
              </w:rPr>
            </w:pPr>
            <w:r w:rsidRPr="000D4695">
              <w:rPr>
                <w:b/>
                <w:bCs/>
                <w:i/>
                <w:iCs/>
                <w:color w:val="000000" w:themeColor="text1"/>
              </w:rPr>
              <w:t>Outcomes</w:t>
            </w:r>
          </w:p>
        </w:tc>
        <w:tc>
          <w:tcPr>
            <w:tcW w:w="568" w:type="pct"/>
            <w:shd w:val="clear" w:color="auto" w:fill="F2F2F2" w:themeFill="background1" w:themeFillShade="F2"/>
            <w:noWrap/>
            <w:vAlign w:val="center"/>
          </w:tcPr>
          <w:p w14:paraId="1B373083" w14:textId="77777777" w:rsidR="00756AF8" w:rsidRPr="000D4695" w:rsidRDefault="00756AF8" w:rsidP="00756AF8">
            <w:pPr>
              <w:jc w:val="center"/>
              <w:rPr>
                <w:b/>
                <w:bCs/>
                <w:color w:val="000000" w:themeColor="text1"/>
              </w:rPr>
            </w:pPr>
          </w:p>
        </w:tc>
        <w:tc>
          <w:tcPr>
            <w:tcW w:w="568" w:type="pct"/>
            <w:shd w:val="clear" w:color="auto" w:fill="F2F2F2" w:themeFill="background1" w:themeFillShade="F2"/>
            <w:noWrap/>
            <w:vAlign w:val="center"/>
          </w:tcPr>
          <w:p w14:paraId="2F4CE4B0" w14:textId="77777777" w:rsidR="00756AF8" w:rsidRPr="000D4695" w:rsidRDefault="00756AF8" w:rsidP="00756AF8">
            <w:pPr>
              <w:jc w:val="center"/>
              <w:rPr>
                <w:b/>
                <w:bCs/>
                <w:color w:val="000000" w:themeColor="text1"/>
              </w:rPr>
            </w:pPr>
          </w:p>
        </w:tc>
        <w:tc>
          <w:tcPr>
            <w:tcW w:w="568" w:type="pct"/>
            <w:shd w:val="clear" w:color="auto" w:fill="F2F2F2" w:themeFill="background1" w:themeFillShade="F2"/>
            <w:noWrap/>
            <w:vAlign w:val="center"/>
          </w:tcPr>
          <w:p w14:paraId="33EDF846" w14:textId="77777777" w:rsidR="00756AF8" w:rsidRPr="000D4695" w:rsidRDefault="00756AF8" w:rsidP="00756AF8">
            <w:pPr>
              <w:jc w:val="center"/>
              <w:rPr>
                <w:b/>
                <w:bCs/>
                <w:color w:val="000000" w:themeColor="text1"/>
              </w:rPr>
            </w:pPr>
          </w:p>
        </w:tc>
        <w:tc>
          <w:tcPr>
            <w:tcW w:w="417" w:type="pct"/>
            <w:shd w:val="clear" w:color="auto" w:fill="F2F2F2" w:themeFill="background1" w:themeFillShade="F2"/>
            <w:noWrap/>
            <w:vAlign w:val="center"/>
          </w:tcPr>
          <w:p w14:paraId="4B5A6215" w14:textId="77777777" w:rsidR="00756AF8" w:rsidRPr="000D4695" w:rsidRDefault="00756AF8" w:rsidP="00756AF8">
            <w:pPr>
              <w:jc w:val="center"/>
              <w:rPr>
                <w:color w:val="000000" w:themeColor="text1"/>
              </w:rPr>
            </w:pPr>
          </w:p>
        </w:tc>
        <w:tc>
          <w:tcPr>
            <w:tcW w:w="417" w:type="pct"/>
            <w:shd w:val="clear" w:color="auto" w:fill="F2F2F2" w:themeFill="background1" w:themeFillShade="F2"/>
            <w:noWrap/>
            <w:vAlign w:val="center"/>
          </w:tcPr>
          <w:p w14:paraId="6571927F" w14:textId="77777777" w:rsidR="00756AF8" w:rsidRPr="000D4695" w:rsidRDefault="00756AF8" w:rsidP="00756AF8">
            <w:pPr>
              <w:jc w:val="center"/>
              <w:rPr>
                <w:color w:val="000000" w:themeColor="text1"/>
              </w:rPr>
            </w:pPr>
          </w:p>
        </w:tc>
        <w:tc>
          <w:tcPr>
            <w:tcW w:w="795" w:type="pct"/>
            <w:shd w:val="clear" w:color="auto" w:fill="F2F2F2" w:themeFill="background1" w:themeFillShade="F2"/>
            <w:vAlign w:val="center"/>
          </w:tcPr>
          <w:p w14:paraId="6963A459" w14:textId="77777777" w:rsidR="00756AF8" w:rsidRPr="000D4695" w:rsidRDefault="00756AF8" w:rsidP="00756AF8">
            <w:pPr>
              <w:jc w:val="center"/>
              <w:rPr>
                <w:color w:val="000000" w:themeColor="text1"/>
              </w:rPr>
            </w:pPr>
          </w:p>
        </w:tc>
      </w:tr>
      <w:tr w:rsidR="00756AF8" w:rsidRPr="000D4695" w14:paraId="4DD984C2" w14:textId="77777777" w:rsidTr="00F20069">
        <w:trPr>
          <w:trHeight w:val="144"/>
          <w:jc w:val="center"/>
        </w:trPr>
        <w:tc>
          <w:tcPr>
            <w:tcW w:w="1667" w:type="pct"/>
            <w:tcBorders>
              <w:bottom w:val="nil"/>
            </w:tcBorders>
            <w:noWrap/>
            <w:vAlign w:val="center"/>
          </w:tcPr>
          <w:p w14:paraId="056AB69B" w14:textId="395C8942" w:rsidR="00756AF8" w:rsidRPr="000D4695" w:rsidRDefault="00756AF8" w:rsidP="00756AF8">
            <w:pPr>
              <w:rPr>
                <w:color w:val="000000" w:themeColor="text1"/>
              </w:rPr>
            </w:pPr>
            <w:r w:rsidRPr="000D4695">
              <w:rPr>
                <w:color w:val="000000" w:themeColor="text1"/>
              </w:rPr>
              <w:t xml:space="preserve">   Turnover</w:t>
            </w:r>
          </w:p>
        </w:tc>
        <w:tc>
          <w:tcPr>
            <w:tcW w:w="568" w:type="pct"/>
            <w:tcBorders>
              <w:bottom w:val="nil"/>
            </w:tcBorders>
            <w:noWrap/>
            <w:vAlign w:val="center"/>
          </w:tcPr>
          <w:p w14:paraId="1CF20DB3" w14:textId="5F1A6462" w:rsidR="00756AF8" w:rsidRPr="000D4695" w:rsidRDefault="00756AF8" w:rsidP="00756AF8">
            <w:pPr>
              <w:jc w:val="center"/>
              <w:rPr>
                <w:b/>
                <w:bCs/>
                <w:color w:val="000000" w:themeColor="text1"/>
              </w:rPr>
            </w:pPr>
          </w:p>
        </w:tc>
        <w:tc>
          <w:tcPr>
            <w:tcW w:w="568" w:type="pct"/>
            <w:tcBorders>
              <w:bottom w:val="nil"/>
            </w:tcBorders>
            <w:noWrap/>
            <w:vAlign w:val="center"/>
          </w:tcPr>
          <w:p w14:paraId="0D043C0F" w14:textId="46FFD1A4" w:rsidR="00756AF8" w:rsidRPr="000D4695" w:rsidRDefault="00756AF8" w:rsidP="00756AF8">
            <w:pPr>
              <w:jc w:val="center"/>
              <w:rPr>
                <w:b/>
                <w:bCs/>
                <w:color w:val="000000" w:themeColor="text1"/>
              </w:rPr>
            </w:pPr>
          </w:p>
        </w:tc>
        <w:tc>
          <w:tcPr>
            <w:tcW w:w="568" w:type="pct"/>
            <w:tcBorders>
              <w:bottom w:val="nil"/>
            </w:tcBorders>
            <w:noWrap/>
            <w:vAlign w:val="center"/>
          </w:tcPr>
          <w:p w14:paraId="7680CF7B" w14:textId="4F45E21A" w:rsidR="00756AF8" w:rsidRPr="000D4695" w:rsidRDefault="00756AF8" w:rsidP="00756AF8">
            <w:pPr>
              <w:jc w:val="center"/>
              <w:rPr>
                <w:b/>
                <w:bCs/>
                <w:color w:val="000000" w:themeColor="text1"/>
              </w:rPr>
            </w:pPr>
          </w:p>
        </w:tc>
        <w:tc>
          <w:tcPr>
            <w:tcW w:w="417" w:type="pct"/>
            <w:tcBorders>
              <w:bottom w:val="nil"/>
            </w:tcBorders>
            <w:noWrap/>
            <w:vAlign w:val="center"/>
          </w:tcPr>
          <w:p w14:paraId="46A49F30" w14:textId="28BF55A8" w:rsidR="00756AF8" w:rsidRPr="000D4695" w:rsidRDefault="00756AF8" w:rsidP="00756AF8">
            <w:pPr>
              <w:jc w:val="center"/>
              <w:rPr>
                <w:color w:val="000000" w:themeColor="text1"/>
              </w:rPr>
            </w:pPr>
          </w:p>
        </w:tc>
        <w:tc>
          <w:tcPr>
            <w:tcW w:w="417" w:type="pct"/>
            <w:tcBorders>
              <w:bottom w:val="nil"/>
            </w:tcBorders>
            <w:noWrap/>
            <w:vAlign w:val="center"/>
          </w:tcPr>
          <w:p w14:paraId="347BD7DE" w14:textId="2BA309E5" w:rsidR="00756AF8" w:rsidRPr="000D4695" w:rsidRDefault="00756AF8" w:rsidP="00756AF8">
            <w:pPr>
              <w:jc w:val="center"/>
              <w:rPr>
                <w:color w:val="000000" w:themeColor="text1"/>
              </w:rPr>
            </w:pPr>
          </w:p>
        </w:tc>
        <w:tc>
          <w:tcPr>
            <w:tcW w:w="795" w:type="pct"/>
            <w:tcBorders>
              <w:bottom w:val="nil"/>
            </w:tcBorders>
            <w:vAlign w:val="center"/>
          </w:tcPr>
          <w:p w14:paraId="2E31F6E5" w14:textId="6CB6608E" w:rsidR="00756AF8" w:rsidRPr="000D4695" w:rsidRDefault="00756AF8" w:rsidP="00756AF8">
            <w:pPr>
              <w:jc w:val="center"/>
              <w:rPr>
                <w:color w:val="000000" w:themeColor="text1"/>
              </w:rPr>
            </w:pPr>
          </w:p>
        </w:tc>
      </w:tr>
      <w:tr w:rsidR="00756AF8" w:rsidRPr="000D4695" w14:paraId="1350367F" w14:textId="77777777" w:rsidTr="00F20069">
        <w:trPr>
          <w:trHeight w:val="144"/>
          <w:jc w:val="center"/>
        </w:trPr>
        <w:tc>
          <w:tcPr>
            <w:tcW w:w="1667" w:type="pct"/>
            <w:tcBorders>
              <w:top w:val="nil"/>
              <w:bottom w:val="nil"/>
            </w:tcBorders>
            <w:noWrap/>
            <w:vAlign w:val="center"/>
          </w:tcPr>
          <w:p w14:paraId="2CC6F0F3" w14:textId="2E0A68AB" w:rsidR="00756AF8" w:rsidRPr="000D4695" w:rsidRDefault="00756AF8" w:rsidP="00756AF8">
            <w:pPr>
              <w:rPr>
                <w:color w:val="000000" w:themeColor="text1"/>
              </w:rPr>
            </w:pPr>
            <w:r w:rsidRPr="000D4695">
              <w:rPr>
                <w:color w:val="000000" w:themeColor="text1"/>
              </w:rPr>
              <w:t xml:space="preserve">      Turnover/tenure</w:t>
            </w:r>
          </w:p>
        </w:tc>
        <w:tc>
          <w:tcPr>
            <w:tcW w:w="568" w:type="pct"/>
            <w:tcBorders>
              <w:top w:val="nil"/>
              <w:bottom w:val="nil"/>
            </w:tcBorders>
            <w:noWrap/>
            <w:vAlign w:val="center"/>
          </w:tcPr>
          <w:p w14:paraId="64154D32" w14:textId="040A5828" w:rsidR="00756AF8" w:rsidRPr="000D4695" w:rsidRDefault="00756AF8" w:rsidP="00756AF8">
            <w:pPr>
              <w:jc w:val="center"/>
              <w:rPr>
                <w:b/>
                <w:bCs/>
                <w:color w:val="000000" w:themeColor="text1"/>
              </w:rPr>
            </w:pPr>
            <w:r w:rsidRPr="000D4695">
              <w:rPr>
                <w:color w:val="000000"/>
              </w:rPr>
              <w:t>37.5</w:t>
            </w:r>
          </w:p>
        </w:tc>
        <w:tc>
          <w:tcPr>
            <w:tcW w:w="568" w:type="pct"/>
            <w:tcBorders>
              <w:top w:val="nil"/>
              <w:bottom w:val="nil"/>
            </w:tcBorders>
            <w:noWrap/>
            <w:vAlign w:val="center"/>
          </w:tcPr>
          <w:p w14:paraId="203F7233" w14:textId="016D76EA"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center"/>
          </w:tcPr>
          <w:p w14:paraId="3D0CCBBF" w14:textId="7E29A40C" w:rsidR="00756AF8" w:rsidRPr="000D4695" w:rsidRDefault="00756AF8" w:rsidP="00756AF8">
            <w:pPr>
              <w:jc w:val="center"/>
              <w:rPr>
                <w:b/>
                <w:bCs/>
                <w:color w:val="000000" w:themeColor="text1"/>
              </w:rPr>
            </w:pPr>
            <w:r w:rsidRPr="000D4695">
              <w:rPr>
                <w:color w:val="000000"/>
              </w:rPr>
              <w:t>37.5</w:t>
            </w:r>
          </w:p>
        </w:tc>
        <w:tc>
          <w:tcPr>
            <w:tcW w:w="417" w:type="pct"/>
            <w:tcBorders>
              <w:top w:val="nil"/>
              <w:bottom w:val="nil"/>
            </w:tcBorders>
            <w:noWrap/>
            <w:vAlign w:val="center"/>
          </w:tcPr>
          <w:p w14:paraId="2EF12139" w14:textId="24031F10" w:rsidR="00756AF8" w:rsidRPr="000D4695" w:rsidRDefault="00756AF8" w:rsidP="00756AF8">
            <w:pPr>
              <w:jc w:val="center"/>
              <w:rPr>
                <w:color w:val="000000" w:themeColor="text1"/>
              </w:rPr>
            </w:pPr>
            <w:r w:rsidRPr="000D4695">
              <w:rPr>
                <w:i/>
                <w:iCs/>
                <w:color w:val="000000"/>
              </w:rPr>
              <w:t>.63</w:t>
            </w:r>
          </w:p>
        </w:tc>
        <w:tc>
          <w:tcPr>
            <w:tcW w:w="417" w:type="pct"/>
            <w:tcBorders>
              <w:top w:val="nil"/>
              <w:bottom w:val="nil"/>
            </w:tcBorders>
            <w:noWrap/>
            <w:vAlign w:val="center"/>
          </w:tcPr>
          <w:p w14:paraId="73946271" w14:textId="6701621E" w:rsidR="00756AF8" w:rsidRPr="000D4695" w:rsidRDefault="00756AF8" w:rsidP="00756AF8">
            <w:pPr>
              <w:jc w:val="center"/>
              <w:rPr>
                <w:color w:val="000000" w:themeColor="text1"/>
              </w:rPr>
            </w:pPr>
            <w:r w:rsidRPr="000D4695">
              <w:rPr>
                <w:i/>
                <w:iCs/>
                <w:color w:val="000000"/>
              </w:rPr>
              <w:t>.25</w:t>
            </w:r>
          </w:p>
        </w:tc>
        <w:tc>
          <w:tcPr>
            <w:tcW w:w="795" w:type="pct"/>
            <w:tcBorders>
              <w:top w:val="nil"/>
              <w:bottom w:val="nil"/>
            </w:tcBorders>
            <w:vAlign w:val="center"/>
          </w:tcPr>
          <w:p w14:paraId="16C15E6D" w14:textId="1F2FE90A" w:rsidR="00756AF8" w:rsidRPr="000D4695" w:rsidRDefault="00756AF8" w:rsidP="00756AF8">
            <w:pPr>
              <w:jc w:val="center"/>
              <w:rPr>
                <w:color w:val="000000" w:themeColor="text1"/>
              </w:rPr>
            </w:pPr>
            <w:r w:rsidRPr="000D4695">
              <w:rPr>
                <w:color w:val="000000" w:themeColor="text1"/>
              </w:rPr>
              <w:t>Possibly adjacent</w:t>
            </w:r>
          </w:p>
        </w:tc>
      </w:tr>
      <w:tr w:rsidR="00756AF8" w:rsidRPr="000D4695" w14:paraId="355BA5AB" w14:textId="77777777" w:rsidTr="00B516DB">
        <w:trPr>
          <w:trHeight w:val="144"/>
          <w:jc w:val="center"/>
        </w:trPr>
        <w:tc>
          <w:tcPr>
            <w:tcW w:w="1667" w:type="pct"/>
            <w:tcBorders>
              <w:top w:val="nil"/>
              <w:bottom w:val="nil"/>
            </w:tcBorders>
            <w:noWrap/>
            <w:vAlign w:val="center"/>
          </w:tcPr>
          <w:p w14:paraId="074750C6" w14:textId="605E2ABB" w:rsidR="00756AF8" w:rsidRPr="000D4695" w:rsidRDefault="00756AF8" w:rsidP="00756AF8">
            <w:pPr>
              <w:rPr>
                <w:color w:val="000000" w:themeColor="text1"/>
              </w:rPr>
            </w:pPr>
            <w:r w:rsidRPr="000D4695">
              <w:rPr>
                <w:color w:val="000000" w:themeColor="text1"/>
              </w:rPr>
              <w:t xml:space="preserve">      Turnover</w:t>
            </w:r>
          </w:p>
        </w:tc>
        <w:tc>
          <w:tcPr>
            <w:tcW w:w="568" w:type="pct"/>
            <w:tcBorders>
              <w:top w:val="nil"/>
              <w:bottom w:val="nil"/>
            </w:tcBorders>
            <w:noWrap/>
          </w:tcPr>
          <w:p w14:paraId="52B1030B" w14:textId="30FE812E"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center"/>
          </w:tcPr>
          <w:p w14:paraId="6BCEABBD" w14:textId="40F863E0" w:rsidR="00756AF8" w:rsidRPr="000D4695" w:rsidRDefault="00756AF8" w:rsidP="00756AF8">
            <w:pPr>
              <w:jc w:val="center"/>
              <w:rPr>
                <w:b/>
                <w:bCs/>
                <w:color w:val="000000" w:themeColor="text1"/>
              </w:rPr>
            </w:pPr>
            <w:r w:rsidRPr="000D4695">
              <w:rPr>
                <w:color w:val="000000"/>
              </w:rPr>
              <w:t>62.5</w:t>
            </w:r>
          </w:p>
        </w:tc>
        <w:tc>
          <w:tcPr>
            <w:tcW w:w="568" w:type="pct"/>
            <w:tcBorders>
              <w:top w:val="nil"/>
              <w:bottom w:val="nil"/>
            </w:tcBorders>
            <w:noWrap/>
            <w:vAlign w:val="center"/>
          </w:tcPr>
          <w:p w14:paraId="729F5D54" w14:textId="704E1286" w:rsidR="00756AF8" w:rsidRPr="000D4695" w:rsidRDefault="00756AF8" w:rsidP="00756AF8">
            <w:pPr>
              <w:jc w:val="center"/>
              <w:rPr>
                <w:b/>
                <w:bCs/>
                <w:color w:val="000000" w:themeColor="text1"/>
              </w:rPr>
            </w:pPr>
            <w:r w:rsidRPr="000D4695">
              <w:rPr>
                <w:color w:val="000000"/>
              </w:rPr>
              <w:t>12.5</w:t>
            </w:r>
          </w:p>
        </w:tc>
        <w:tc>
          <w:tcPr>
            <w:tcW w:w="417" w:type="pct"/>
            <w:tcBorders>
              <w:top w:val="nil"/>
              <w:bottom w:val="nil"/>
            </w:tcBorders>
            <w:noWrap/>
            <w:vAlign w:val="center"/>
          </w:tcPr>
          <w:p w14:paraId="66CC6077" w14:textId="77D1D0F2" w:rsidR="00756AF8" w:rsidRPr="000D4695" w:rsidRDefault="00756AF8" w:rsidP="00756AF8">
            <w:pPr>
              <w:jc w:val="center"/>
              <w:rPr>
                <w:color w:val="000000" w:themeColor="text1"/>
              </w:rPr>
            </w:pPr>
            <w:r w:rsidRPr="000D4695">
              <w:rPr>
                <w:b/>
                <w:bCs/>
                <w:color w:val="000000"/>
              </w:rPr>
              <w:t>.88</w:t>
            </w:r>
          </w:p>
        </w:tc>
        <w:tc>
          <w:tcPr>
            <w:tcW w:w="417" w:type="pct"/>
            <w:tcBorders>
              <w:top w:val="nil"/>
              <w:bottom w:val="nil"/>
            </w:tcBorders>
            <w:noWrap/>
            <w:vAlign w:val="center"/>
          </w:tcPr>
          <w:p w14:paraId="499DA64C" w14:textId="03443592" w:rsidR="00756AF8" w:rsidRPr="000D4695" w:rsidRDefault="00756AF8" w:rsidP="00756AF8">
            <w:pPr>
              <w:jc w:val="center"/>
              <w:rPr>
                <w:color w:val="000000" w:themeColor="text1"/>
              </w:rPr>
            </w:pPr>
            <w:r w:rsidRPr="000D4695">
              <w:rPr>
                <w:b/>
                <w:bCs/>
                <w:color w:val="000000"/>
              </w:rPr>
              <w:t>.75</w:t>
            </w:r>
          </w:p>
        </w:tc>
        <w:tc>
          <w:tcPr>
            <w:tcW w:w="795" w:type="pct"/>
            <w:tcBorders>
              <w:top w:val="nil"/>
              <w:bottom w:val="nil"/>
            </w:tcBorders>
            <w:vAlign w:val="center"/>
          </w:tcPr>
          <w:p w14:paraId="408B26C8" w14:textId="2FDF2926" w:rsidR="00756AF8" w:rsidRPr="000D4695" w:rsidRDefault="00756AF8" w:rsidP="00756AF8">
            <w:pPr>
              <w:jc w:val="center"/>
              <w:rPr>
                <w:color w:val="000000" w:themeColor="text1"/>
              </w:rPr>
            </w:pPr>
            <w:r w:rsidRPr="000D4695">
              <w:rPr>
                <w:color w:val="000000" w:themeColor="text1"/>
              </w:rPr>
              <w:t>GCB adjacent</w:t>
            </w:r>
          </w:p>
        </w:tc>
      </w:tr>
      <w:tr w:rsidR="00756AF8" w:rsidRPr="000D4695" w14:paraId="6930A07E" w14:textId="77777777" w:rsidTr="00B516DB">
        <w:trPr>
          <w:trHeight w:val="144"/>
          <w:jc w:val="center"/>
        </w:trPr>
        <w:tc>
          <w:tcPr>
            <w:tcW w:w="1667" w:type="pct"/>
            <w:tcBorders>
              <w:top w:val="nil"/>
              <w:bottom w:val="nil"/>
            </w:tcBorders>
            <w:noWrap/>
            <w:vAlign w:val="center"/>
          </w:tcPr>
          <w:p w14:paraId="17EF50E3" w14:textId="179A3422" w:rsidR="00756AF8" w:rsidRPr="000D4695" w:rsidRDefault="00756AF8" w:rsidP="00756AF8">
            <w:pPr>
              <w:rPr>
                <w:color w:val="000000" w:themeColor="text1"/>
              </w:rPr>
            </w:pPr>
            <w:r w:rsidRPr="000D4695">
              <w:rPr>
                <w:color w:val="000000" w:themeColor="text1"/>
              </w:rPr>
              <w:t xml:space="preserve">      Voluntary turnover</w:t>
            </w:r>
          </w:p>
        </w:tc>
        <w:tc>
          <w:tcPr>
            <w:tcW w:w="568" w:type="pct"/>
            <w:tcBorders>
              <w:top w:val="nil"/>
              <w:bottom w:val="nil"/>
            </w:tcBorders>
            <w:noWrap/>
          </w:tcPr>
          <w:p w14:paraId="16993413" w14:textId="78EEC048"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center"/>
          </w:tcPr>
          <w:p w14:paraId="0E6F7BD8" w14:textId="210A5CFB" w:rsidR="00756AF8" w:rsidRPr="000D4695" w:rsidRDefault="00756AF8" w:rsidP="00756AF8">
            <w:pPr>
              <w:jc w:val="center"/>
              <w:rPr>
                <w:b/>
                <w:bCs/>
                <w:color w:val="000000" w:themeColor="text1"/>
              </w:rPr>
            </w:pPr>
            <w:r w:rsidRPr="000D4695">
              <w:rPr>
                <w:color w:val="000000"/>
              </w:rPr>
              <w:t>37.5</w:t>
            </w:r>
          </w:p>
        </w:tc>
        <w:tc>
          <w:tcPr>
            <w:tcW w:w="568" w:type="pct"/>
            <w:tcBorders>
              <w:top w:val="nil"/>
              <w:bottom w:val="nil"/>
            </w:tcBorders>
            <w:noWrap/>
            <w:vAlign w:val="center"/>
          </w:tcPr>
          <w:p w14:paraId="65EED71F" w14:textId="3B34B69A" w:rsidR="00756AF8" w:rsidRPr="000D4695" w:rsidRDefault="00756AF8" w:rsidP="00756AF8">
            <w:pPr>
              <w:jc w:val="center"/>
              <w:rPr>
                <w:b/>
                <w:bCs/>
                <w:color w:val="000000" w:themeColor="text1"/>
              </w:rPr>
            </w:pPr>
            <w:r w:rsidRPr="000D4695">
              <w:rPr>
                <w:color w:val="000000"/>
              </w:rPr>
              <w:t>37.5</w:t>
            </w:r>
          </w:p>
        </w:tc>
        <w:tc>
          <w:tcPr>
            <w:tcW w:w="417" w:type="pct"/>
            <w:tcBorders>
              <w:top w:val="nil"/>
              <w:bottom w:val="nil"/>
            </w:tcBorders>
            <w:noWrap/>
            <w:vAlign w:val="center"/>
          </w:tcPr>
          <w:p w14:paraId="16BFAF4F" w14:textId="7F97F7CF" w:rsidR="00756AF8" w:rsidRPr="000D4695" w:rsidRDefault="00756AF8" w:rsidP="00756AF8">
            <w:pPr>
              <w:jc w:val="center"/>
              <w:rPr>
                <w:color w:val="000000" w:themeColor="text1"/>
              </w:rPr>
            </w:pPr>
            <w:r w:rsidRPr="000D4695">
              <w:rPr>
                <w:i/>
                <w:iCs/>
                <w:color w:val="000000"/>
              </w:rPr>
              <w:t>.63</w:t>
            </w:r>
          </w:p>
        </w:tc>
        <w:tc>
          <w:tcPr>
            <w:tcW w:w="417" w:type="pct"/>
            <w:tcBorders>
              <w:top w:val="nil"/>
              <w:bottom w:val="nil"/>
            </w:tcBorders>
            <w:noWrap/>
            <w:vAlign w:val="center"/>
          </w:tcPr>
          <w:p w14:paraId="52B52484" w14:textId="2CD1722A" w:rsidR="00756AF8" w:rsidRPr="000D4695" w:rsidRDefault="00756AF8" w:rsidP="00756AF8">
            <w:pPr>
              <w:jc w:val="center"/>
              <w:rPr>
                <w:color w:val="000000" w:themeColor="text1"/>
              </w:rPr>
            </w:pPr>
            <w:r w:rsidRPr="000D4695">
              <w:rPr>
                <w:i/>
                <w:iCs/>
                <w:color w:val="000000"/>
              </w:rPr>
              <w:t>.25</w:t>
            </w:r>
          </w:p>
        </w:tc>
        <w:tc>
          <w:tcPr>
            <w:tcW w:w="795" w:type="pct"/>
            <w:tcBorders>
              <w:top w:val="nil"/>
              <w:bottom w:val="nil"/>
            </w:tcBorders>
            <w:vAlign w:val="center"/>
          </w:tcPr>
          <w:p w14:paraId="02A0AD9A" w14:textId="13B8D61B" w:rsidR="00756AF8" w:rsidRPr="000D4695" w:rsidRDefault="00756AF8" w:rsidP="00756AF8">
            <w:pPr>
              <w:jc w:val="center"/>
              <w:rPr>
                <w:color w:val="000000" w:themeColor="text1"/>
              </w:rPr>
            </w:pPr>
            <w:r w:rsidRPr="000D4695">
              <w:rPr>
                <w:color w:val="000000" w:themeColor="text1"/>
              </w:rPr>
              <w:t>Possibly adjacent</w:t>
            </w:r>
          </w:p>
        </w:tc>
      </w:tr>
      <w:tr w:rsidR="00756AF8" w:rsidRPr="000D4695" w14:paraId="2F01B24B" w14:textId="77777777" w:rsidTr="00F20069">
        <w:trPr>
          <w:trHeight w:val="144"/>
          <w:jc w:val="center"/>
        </w:trPr>
        <w:tc>
          <w:tcPr>
            <w:tcW w:w="1667" w:type="pct"/>
            <w:tcBorders>
              <w:top w:val="nil"/>
              <w:bottom w:val="nil"/>
            </w:tcBorders>
            <w:noWrap/>
            <w:vAlign w:val="center"/>
          </w:tcPr>
          <w:p w14:paraId="098A00C8" w14:textId="11CEBAEB" w:rsidR="00756AF8" w:rsidRPr="000D4695" w:rsidRDefault="00756AF8" w:rsidP="00756AF8">
            <w:pPr>
              <w:rPr>
                <w:color w:val="000000" w:themeColor="text1"/>
              </w:rPr>
            </w:pPr>
            <w:r w:rsidRPr="000D4695">
              <w:rPr>
                <w:color w:val="000000" w:themeColor="text1"/>
              </w:rPr>
              <w:t xml:space="preserve">   Accidents</w:t>
            </w:r>
          </w:p>
        </w:tc>
        <w:tc>
          <w:tcPr>
            <w:tcW w:w="568" w:type="pct"/>
            <w:tcBorders>
              <w:top w:val="nil"/>
              <w:bottom w:val="nil"/>
            </w:tcBorders>
            <w:noWrap/>
            <w:vAlign w:val="center"/>
          </w:tcPr>
          <w:p w14:paraId="31378636" w14:textId="28BB4E45" w:rsidR="00756AF8" w:rsidRPr="000D4695" w:rsidRDefault="00756AF8" w:rsidP="00756AF8">
            <w:pPr>
              <w:jc w:val="center"/>
              <w:rPr>
                <w:b/>
                <w:bCs/>
                <w:color w:val="000000" w:themeColor="text1"/>
              </w:rPr>
            </w:pPr>
          </w:p>
        </w:tc>
        <w:tc>
          <w:tcPr>
            <w:tcW w:w="568" w:type="pct"/>
            <w:tcBorders>
              <w:top w:val="nil"/>
              <w:bottom w:val="nil"/>
            </w:tcBorders>
            <w:noWrap/>
            <w:vAlign w:val="center"/>
          </w:tcPr>
          <w:p w14:paraId="3A248EAC" w14:textId="7055DAE4" w:rsidR="00756AF8" w:rsidRPr="000D4695" w:rsidRDefault="00756AF8" w:rsidP="00756AF8">
            <w:pPr>
              <w:jc w:val="center"/>
              <w:rPr>
                <w:b/>
                <w:bCs/>
                <w:color w:val="000000" w:themeColor="text1"/>
              </w:rPr>
            </w:pPr>
          </w:p>
        </w:tc>
        <w:tc>
          <w:tcPr>
            <w:tcW w:w="568" w:type="pct"/>
            <w:tcBorders>
              <w:top w:val="nil"/>
              <w:bottom w:val="nil"/>
            </w:tcBorders>
            <w:noWrap/>
            <w:vAlign w:val="center"/>
          </w:tcPr>
          <w:p w14:paraId="27823A26" w14:textId="05AA4641" w:rsidR="00756AF8" w:rsidRPr="000D4695" w:rsidRDefault="00756AF8" w:rsidP="00756AF8">
            <w:pPr>
              <w:jc w:val="center"/>
              <w:rPr>
                <w:color w:val="000000" w:themeColor="text1"/>
              </w:rPr>
            </w:pPr>
          </w:p>
        </w:tc>
        <w:tc>
          <w:tcPr>
            <w:tcW w:w="417" w:type="pct"/>
            <w:tcBorders>
              <w:top w:val="nil"/>
              <w:bottom w:val="nil"/>
            </w:tcBorders>
            <w:noWrap/>
            <w:vAlign w:val="center"/>
          </w:tcPr>
          <w:p w14:paraId="49FD793A" w14:textId="0A3746F8" w:rsidR="00756AF8" w:rsidRPr="000D4695" w:rsidRDefault="00756AF8" w:rsidP="00756AF8">
            <w:pPr>
              <w:jc w:val="center"/>
              <w:rPr>
                <w:color w:val="000000" w:themeColor="text1"/>
              </w:rPr>
            </w:pPr>
          </w:p>
        </w:tc>
        <w:tc>
          <w:tcPr>
            <w:tcW w:w="417" w:type="pct"/>
            <w:tcBorders>
              <w:top w:val="nil"/>
              <w:bottom w:val="nil"/>
            </w:tcBorders>
            <w:noWrap/>
            <w:vAlign w:val="center"/>
          </w:tcPr>
          <w:p w14:paraId="1C209378" w14:textId="0528D31A" w:rsidR="00756AF8" w:rsidRPr="000D4695" w:rsidRDefault="00756AF8" w:rsidP="00756AF8">
            <w:pPr>
              <w:jc w:val="center"/>
              <w:rPr>
                <w:color w:val="000000" w:themeColor="text1"/>
              </w:rPr>
            </w:pPr>
          </w:p>
        </w:tc>
        <w:tc>
          <w:tcPr>
            <w:tcW w:w="795" w:type="pct"/>
            <w:tcBorders>
              <w:top w:val="nil"/>
              <w:bottom w:val="nil"/>
            </w:tcBorders>
            <w:vAlign w:val="center"/>
          </w:tcPr>
          <w:p w14:paraId="35EF0E3B" w14:textId="6B0DA2BB" w:rsidR="00756AF8" w:rsidRPr="000D4695" w:rsidRDefault="00756AF8" w:rsidP="00756AF8">
            <w:pPr>
              <w:jc w:val="center"/>
              <w:rPr>
                <w:color w:val="000000" w:themeColor="text1"/>
              </w:rPr>
            </w:pPr>
          </w:p>
        </w:tc>
      </w:tr>
      <w:tr w:rsidR="00756AF8" w:rsidRPr="000D4695" w14:paraId="4A1DAF10" w14:textId="77777777" w:rsidTr="00F20069">
        <w:trPr>
          <w:trHeight w:val="144"/>
          <w:jc w:val="center"/>
        </w:trPr>
        <w:tc>
          <w:tcPr>
            <w:tcW w:w="1667" w:type="pct"/>
            <w:tcBorders>
              <w:top w:val="nil"/>
            </w:tcBorders>
            <w:noWrap/>
            <w:vAlign w:val="center"/>
          </w:tcPr>
          <w:p w14:paraId="6F21BE4F" w14:textId="42E5968C" w:rsidR="00756AF8" w:rsidRPr="000D4695" w:rsidRDefault="00756AF8" w:rsidP="00756AF8">
            <w:pPr>
              <w:rPr>
                <w:color w:val="000000" w:themeColor="text1"/>
              </w:rPr>
            </w:pPr>
            <w:r w:rsidRPr="000D4695">
              <w:rPr>
                <w:color w:val="000000" w:themeColor="text1"/>
              </w:rPr>
              <w:t xml:space="preserve">      Occupational</w:t>
            </w:r>
          </w:p>
        </w:tc>
        <w:tc>
          <w:tcPr>
            <w:tcW w:w="568" w:type="pct"/>
            <w:tcBorders>
              <w:top w:val="nil"/>
            </w:tcBorders>
            <w:noWrap/>
            <w:vAlign w:val="center"/>
          </w:tcPr>
          <w:p w14:paraId="101F1745" w14:textId="106F9A7F" w:rsidR="00756AF8" w:rsidRPr="000D4695" w:rsidRDefault="00756AF8" w:rsidP="00756AF8">
            <w:pPr>
              <w:jc w:val="center"/>
              <w:rPr>
                <w:b/>
                <w:bCs/>
                <w:color w:val="000000" w:themeColor="text1"/>
              </w:rPr>
            </w:pPr>
            <w:r w:rsidRPr="000D4695">
              <w:rPr>
                <w:color w:val="000000"/>
              </w:rPr>
              <w:t>50.0</w:t>
            </w:r>
          </w:p>
        </w:tc>
        <w:tc>
          <w:tcPr>
            <w:tcW w:w="568" w:type="pct"/>
            <w:tcBorders>
              <w:top w:val="nil"/>
            </w:tcBorders>
            <w:noWrap/>
            <w:vAlign w:val="center"/>
          </w:tcPr>
          <w:p w14:paraId="13CC797A" w14:textId="3201D28C" w:rsidR="00756AF8" w:rsidRPr="000D4695" w:rsidRDefault="00756AF8" w:rsidP="00756AF8">
            <w:pPr>
              <w:jc w:val="center"/>
              <w:rPr>
                <w:b/>
                <w:bCs/>
                <w:color w:val="000000" w:themeColor="text1"/>
              </w:rPr>
            </w:pPr>
            <w:r w:rsidRPr="000D4695">
              <w:rPr>
                <w:color w:val="000000"/>
              </w:rPr>
              <w:t>37.5</w:t>
            </w:r>
          </w:p>
        </w:tc>
        <w:tc>
          <w:tcPr>
            <w:tcW w:w="568" w:type="pct"/>
            <w:tcBorders>
              <w:top w:val="nil"/>
            </w:tcBorders>
            <w:noWrap/>
            <w:vAlign w:val="center"/>
          </w:tcPr>
          <w:p w14:paraId="265CF4C5" w14:textId="3B159312" w:rsidR="00756AF8" w:rsidRPr="000D4695" w:rsidRDefault="00756AF8" w:rsidP="00756AF8">
            <w:pPr>
              <w:jc w:val="center"/>
              <w:rPr>
                <w:b/>
                <w:bCs/>
                <w:color w:val="000000" w:themeColor="text1"/>
              </w:rPr>
            </w:pPr>
            <w:r w:rsidRPr="000D4695">
              <w:rPr>
                <w:color w:val="000000"/>
              </w:rPr>
              <w:t>12.5</w:t>
            </w:r>
          </w:p>
        </w:tc>
        <w:tc>
          <w:tcPr>
            <w:tcW w:w="417" w:type="pct"/>
            <w:tcBorders>
              <w:top w:val="nil"/>
            </w:tcBorders>
            <w:noWrap/>
            <w:vAlign w:val="center"/>
          </w:tcPr>
          <w:p w14:paraId="5726ECED" w14:textId="4DF40871" w:rsidR="00756AF8" w:rsidRPr="000D4695" w:rsidRDefault="00756AF8" w:rsidP="00756AF8">
            <w:pPr>
              <w:jc w:val="center"/>
              <w:rPr>
                <w:color w:val="000000" w:themeColor="text1"/>
              </w:rPr>
            </w:pPr>
            <w:r w:rsidRPr="000D4695">
              <w:rPr>
                <w:b/>
                <w:bCs/>
                <w:color w:val="000000"/>
              </w:rPr>
              <w:t>.88</w:t>
            </w:r>
          </w:p>
        </w:tc>
        <w:tc>
          <w:tcPr>
            <w:tcW w:w="417" w:type="pct"/>
            <w:tcBorders>
              <w:top w:val="nil"/>
            </w:tcBorders>
            <w:noWrap/>
            <w:vAlign w:val="center"/>
          </w:tcPr>
          <w:p w14:paraId="0B5C2541" w14:textId="04D1BDB5" w:rsidR="00756AF8" w:rsidRPr="000D4695" w:rsidRDefault="00756AF8" w:rsidP="00756AF8">
            <w:pPr>
              <w:jc w:val="center"/>
              <w:rPr>
                <w:color w:val="000000" w:themeColor="text1"/>
              </w:rPr>
            </w:pPr>
            <w:r w:rsidRPr="000D4695">
              <w:rPr>
                <w:b/>
                <w:bCs/>
                <w:color w:val="000000"/>
              </w:rPr>
              <w:t>.75</w:t>
            </w:r>
          </w:p>
        </w:tc>
        <w:tc>
          <w:tcPr>
            <w:tcW w:w="795" w:type="pct"/>
            <w:tcBorders>
              <w:top w:val="nil"/>
            </w:tcBorders>
            <w:vAlign w:val="center"/>
          </w:tcPr>
          <w:p w14:paraId="13D4145B" w14:textId="20A9D3FC" w:rsidR="00756AF8" w:rsidRPr="000D4695" w:rsidRDefault="00756AF8" w:rsidP="00756AF8">
            <w:pPr>
              <w:jc w:val="center"/>
              <w:rPr>
                <w:color w:val="000000" w:themeColor="text1"/>
              </w:rPr>
            </w:pPr>
            <w:r w:rsidRPr="000D4695">
              <w:rPr>
                <w:color w:val="000000" w:themeColor="text1"/>
              </w:rPr>
              <w:t>GCB adjacent</w:t>
            </w:r>
          </w:p>
        </w:tc>
      </w:tr>
      <w:tr w:rsidR="00756AF8" w:rsidRPr="000D4695" w14:paraId="26EACE63" w14:textId="77777777" w:rsidTr="00F20069">
        <w:trPr>
          <w:trHeight w:val="144"/>
          <w:jc w:val="center"/>
        </w:trPr>
        <w:tc>
          <w:tcPr>
            <w:tcW w:w="1667" w:type="pct"/>
            <w:noWrap/>
            <w:vAlign w:val="center"/>
          </w:tcPr>
          <w:p w14:paraId="6FD1E801" w14:textId="7CCD5624" w:rsidR="00756AF8" w:rsidRPr="000D4695" w:rsidRDefault="00756AF8" w:rsidP="00756AF8">
            <w:pPr>
              <w:rPr>
                <w:color w:val="000000" w:themeColor="text1"/>
              </w:rPr>
            </w:pPr>
            <w:r w:rsidRPr="000D4695">
              <w:rPr>
                <w:color w:val="000000" w:themeColor="text1"/>
              </w:rPr>
              <w:t xml:space="preserve">      Vehicular</w:t>
            </w:r>
          </w:p>
        </w:tc>
        <w:tc>
          <w:tcPr>
            <w:tcW w:w="568" w:type="pct"/>
            <w:noWrap/>
            <w:vAlign w:val="center"/>
          </w:tcPr>
          <w:p w14:paraId="3C151FE9" w14:textId="2A0D477A" w:rsidR="00756AF8" w:rsidRPr="000D4695" w:rsidRDefault="00756AF8" w:rsidP="00756AF8">
            <w:pPr>
              <w:jc w:val="center"/>
              <w:rPr>
                <w:b/>
                <w:bCs/>
                <w:color w:val="000000" w:themeColor="text1"/>
              </w:rPr>
            </w:pPr>
            <w:r w:rsidRPr="000D4695">
              <w:rPr>
                <w:color w:val="000000"/>
              </w:rPr>
              <w:t>37.5</w:t>
            </w:r>
          </w:p>
        </w:tc>
        <w:tc>
          <w:tcPr>
            <w:tcW w:w="568" w:type="pct"/>
            <w:noWrap/>
            <w:vAlign w:val="center"/>
          </w:tcPr>
          <w:p w14:paraId="1175FA86" w14:textId="6100CC33" w:rsidR="00756AF8" w:rsidRPr="000D4695" w:rsidRDefault="00756AF8" w:rsidP="00756AF8">
            <w:pPr>
              <w:jc w:val="center"/>
              <w:rPr>
                <w:b/>
                <w:bCs/>
                <w:color w:val="000000" w:themeColor="text1"/>
              </w:rPr>
            </w:pPr>
            <w:r w:rsidRPr="000D4695">
              <w:rPr>
                <w:color w:val="000000"/>
              </w:rPr>
              <w:t>50.0</w:t>
            </w:r>
          </w:p>
        </w:tc>
        <w:tc>
          <w:tcPr>
            <w:tcW w:w="568" w:type="pct"/>
            <w:noWrap/>
            <w:vAlign w:val="center"/>
          </w:tcPr>
          <w:p w14:paraId="7618A817" w14:textId="45B7E764" w:rsidR="00756AF8" w:rsidRPr="000D4695" w:rsidRDefault="00756AF8" w:rsidP="00756AF8">
            <w:pPr>
              <w:jc w:val="center"/>
              <w:rPr>
                <w:b/>
                <w:bCs/>
                <w:color w:val="000000" w:themeColor="text1"/>
              </w:rPr>
            </w:pPr>
            <w:r w:rsidRPr="000D4695">
              <w:rPr>
                <w:color w:val="000000"/>
              </w:rPr>
              <w:t>12.5</w:t>
            </w:r>
          </w:p>
        </w:tc>
        <w:tc>
          <w:tcPr>
            <w:tcW w:w="417" w:type="pct"/>
            <w:noWrap/>
            <w:vAlign w:val="center"/>
          </w:tcPr>
          <w:p w14:paraId="2AF56A26" w14:textId="3971D2A3" w:rsidR="00756AF8" w:rsidRPr="000D4695" w:rsidRDefault="00756AF8" w:rsidP="00756AF8">
            <w:pPr>
              <w:jc w:val="center"/>
              <w:rPr>
                <w:color w:val="000000" w:themeColor="text1"/>
              </w:rPr>
            </w:pPr>
            <w:r w:rsidRPr="000D4695">
              <w:rPr>
                <w:b/>
                <w:bCs/>
                <w:color w:val="000000"/>
              </w:rPr>
              <w:t>.88</w:t>
            </w:r>
          </w:p>
        </w:tc>
        <w:tc>
          <w:tcPr>
            <w:tcW w:w="417" w:type="pct"/>
            <w:noWrap/>
            <w:vAlign w:val="center"/>
          </w:tcPr>
          <w:p w14:paraId="23F60DF2" w14:textId="1D1D36F3" w:rsidR="00756AF8" w:rsidRPr="000D4695" w:rsidRDefault="00756AF8" w:rsidP="00756AF8">
            <w:pPr>
              <w:jc w:val="center"/>
              <w:rPr>
                <w:color w:val="000000" w:themeColor="text1"/>
              </w:rPr>
            </w:pPr>
            <w:r w:rsidRPr="000D4695">
              <w:rPr>
                <w:b/>
                <w:bCs/>
                <w:color w:val="000000"/>
              </w:rPr>
              <w:t>.75</w:t>
            </w:r>
          </w:p>
        </w:tc>
        <w:tc>
          <w:tcPr>
            <w:tcW w:w="795" w:type="pct"/>
            <w:vAlign w:val="center"/>
          </w:tcPr>
          <w:p w14:paraId="155632E2" w14:textId="2E3636FA" w:rsidR="00756AF8" w:rsidRPr="000D4695" w:rsidRDefault="00756AF8" w:rsidP="00756AF8">
            <w:pPr>
              <w:jc w:val="center"/>
              <w:rPr>
                <w:color w:val="000000" w:themeColor="text1"/>
              </w:rPr>
            </w:pPr>
            <w:r w:rsidRPr="000D4695">
              <w:rPr>
                <w:color w:val="000000" w:themeColor="text1"/>
              </w:rPr>
              <w:t>GCB adjacent</w:t>
            </w:r>
          </w:p>
        </w:tc>
      </w:tr>
      <w:tr w:rsidR="00756AF8" w:rsidRPr="000D4695" w14:paraId="4EA4B142" w14:textId="77777777" w:rsidTr="00F20069">
        <w:trPr>
          <w:trHeight w:val="144"/>
          <w:jc w:val="center"/>
        </w:trPr>
        <w:tc>
          <w:tcPr>
            <w:tcW w:w="1667" w:type="pct"/>
            <w:tcBorders>
              <w:bottom w:val="nil"/>
            </w:tcBorders>
            <w:noWrap/>
            <w:vAlign w:val="center"/>
          </w:tcPr>
          <w:p w14:paraId="18FC6DFB" w14:textId="6C6EA8BF" w:rsidR="00756AF8" w:rsidRPr="000D4695" w:rsidRDefault="00756AF8" w:rsidP="00756AF8">
            <w:pPr>
              <w:rPr>
                <w:color w:val="000000" w:themeColor="text1"/>
              </w:rPr>
            </w:pPr>
            <w:r w:rsidRPr="000D4695">
              <w:rPr>
                <w:color w:val="000000" w:themeColor="text1"/>
              </w:rPr>
              <w:t xml:space="preserve">   Negative alcohol consequences</w:t>
            </w:r>
          </w:p>
        </w:tc>
        <w:tc>
          <w:tcPr>
            <w:tcW w:w="568" w:type="pct"/>
            <w:tcBorders>
              <w:bottom w:val="nil"/>
            </w:tcBorders>
            <w:noWrap/>
            <w:vAlign w:val="center"/>
          </w:tcPr>
          <w:p w14:paraId="421D2863" w14:textId="5D3306B5" w:rsidR="00756AF8" w:rsidRPr="000D4695" w:rsidRDefault="00756AF8" w:rsidP="00756AF8">
            <w:pPr>
              <w:jc w:val="center"/>
              <w:rPr>
                <w:b/>
                <w:bCs/>
                <w:color w:val="000000" w:themeColor="text1"/>
              </w:rPr>
            </w:pPr>
            <w:r w:rsidRPr="000D4695">
              <w:rPr>
                <w:color w:val="000000"/>
              </w:rPr>
              <w:t>37.5</w:t>
            </w:r>
          </w:p>
        </w:tc>
        <w:tc>
          <w:tcPr>
            <w:tcW w:w="568" w:type="pct"/>
            <w:tcBorders>
              <w:bottom w:val="nil"/>
            </w:tcBorders>
            <w:noWrap/>
            <w:vAlign w:val="center"/>
          </w:tcPr>
          <w:p w14:paraId="73A32824" w14:textId="2AE9DEC1" w:rsidR="00756AF8" w:rsidRPr="000D4695" w:rsidRDefault="00756AF8" w:rsidP="00756AF8">
            <w:pPr>
              <w:jc w:val="center"/>
              <w:rPr>
                <w:b/>
                <w:bCs/>
                <w:color w:val="000000" w:themeColor="text1"/>
              </w:rPr>
            </w:pPr>
            <w:r w:rsidRPr="000D4695">
              <w:rPr>
                <w:color w:val="000000"/>
              </w:rPr>
              <w:t>12.5</w:t>
            </w:r>
          </w:p>
        </w:tc>
        <w:tc>
          <w:tcPr>
            <w:tcW w:w="568" w:type="pct"/>
            <w:tcBorders>
              <w:bottom w:val="nil"/>
            </w:tcBorders>
            <w:noWrap/>
            <w:vAlign w:val="center"/>
          </w:tcPr>
          <w:p w14:paraId="5547E689" w14:textId="190650AE" w:rsidR="00756AF8" w:rsidRPr="000D4695" w:rsidRDefault="00756AF8" w:rsidP="00756AF8">
            <w:pPr>
              <w:jc w:val="center"/>
              <w:rPr>
                <w:b/>
                <w:bCs/>
                <w:color w:val="000000" w:themeColor="text1"/>
              </w:rPr>
            </w:pPr>
            <w:r w:rsidRPr="000D4695">
              <w:rPr>
                <w:color w:val="000000"/>
              </w:rPr>
              <w:t>50.0</w:t>
            </w:r>
          </w:p>
        </w:tc>
        <w:tc>
          <w:tcPr>
            <w:tcW w:w="417" w:type="pct"/>
            <w:tcBorders>
              <w:bottom w:val="nil"/>
            </w:tcBorders>
            <w:noWrap/>
            <w:vAlign w:val="center"/>
          </w:tcPr>
          <w:p w14:paraId="4264008B" w14:textId="2D659455" w:rsidR="00756AF8" w:rsidRPr="000D4695" w:rsidRDefault="00756AF8" w:rsidP="00756AF8">
            <w:pPr>
              <w:jc w:val="center"/>
              <w:rPr>
                <w:i/>
                <w:iCs/>
                <w:color w:val="000000" w:themeColor="text1"/>
              </w:rPr>
            </w:pPr>
            <w:r w:rsidRPr="000D4695">
              <w:rPr>
                <w:i/>
                <w:iCs/>
                <w:color w:val="000000"/>
              </w:rPr>
              <w:t>.50</w:t>
            </w:r>
          </w:p>
        </w:tc>
        <w:tc>
          <w:tcPr>
            <w:tcW w:w="417" w:type="pct"/>
            <w:tcBorders>
              <w:bottom w:val="nil"/>
            </w:tcBorders>
            <w:noWrap/>
            <w:vAlign w:val="center"/>
          </w:tcPr>
          <w:p w14:paraId="1175A81F" w14:textId="3AE277DD" w:rsidR="00756AF8" w:rsidRPr="000D4695" w:rsidRDefault="00756AF8" w:rsidP="00756AF8">
            <w:pPr>
              <w:jc w:val="center"/>
              <w:rPr>
                <w:color w:val="000000" w:themeColor="text1"/>
              </w:rPr>
            </w:pPr>
            <w:r w:rsidRPr="000D4695">
              <w:rPr>
                <w:color w:val="000000"/>
              </w:rPr>
              <w:t>.00</w:t>
            </w:r>
          </w:p>
        </w:tc>
        <w:tc>
          <w:tcPr>
            <w:tcW w:w="795" w:type="pct"/>
            <w:tcBorders>
              <w:bottom w:val="nil"/>
            </w:tcBorders>
            <w:vAlign w:val="center"/>
          </w:tcPr>
          <w:p w14:paraId="1A26695C" w14:textId="397EF35A" w:rsidR="00756AF8" w:rsidRPr="000D4695" w:rsidRDefault="00756AF8" w:rsidP="00756AF8">
            <w:pPr>
              <w:jc w:val="center"/>
              <w:rPr>
                <w:color w:val="000000" w:themeColor="text1"/>
              </w:rPr>
            </w:pPr>
            <w:r w:rsidRPr="000D4695">
              <w:rPr>
                <w:color w:val="000000" w:themeColor="text1"/>
              </w:rPr>
              <w:t>Possibly adjacent</w:t>
            </w:r>
          </w:p>
        </w:tc>
      </w:tr>
      <w:tr w:rsidR="00756AF8" w:rsidRPr="000D4695" w14:paraId="28AD1042" w14:textId="77777777" w:rsidTr="00485807">
        <w:trPr>
          <w:trHeight w:val="144"/>
          <w:jc w:val="center"/>
        </w:trPr>
        <w:tc>
          <w:tcPr>
            <w:tcW w:w="1667" w:type="pct"/>
            <w:tcBorders>
              <w:top w:val="nil"/>
              <w:bottom w:val="nil"/>
            </w:tcBorders>
            <w:noWrap/>
            <w:vAlign w:val="center"/>
          </w:tcPr>
          <w:p w14:paraId="1F310BB8" w14:textId="6C4CA963" w:rsidR="00756AF8" w:rsidRPr="000D4695" w:rsidRDefault="00756AF8" w:rsidP="00756AF8">
            <w:pPr>
              <w:rPr>
                <w:color w:val="000000" w:themeColor="text1"/>
              </w:rPr>
            </w:pPr>
            <w:r w:rsidRPr="000D4695">
              <w:rPr>
                <w:color w:val="000000" w:themeColor="text1"/>
              </w:rPr>
              <w:t xml:space="preserve">   Divorce</w:t>
            </w:r>
          </w:p>
        </w:tc>
        <w:tc>
          <w:tcPr>
            <w:tcW w:w="568" w:type="pct"/>
            <w:tcBorders>
              <w:top w:val="nil"/>
              <w:bottom w:val="nil"/>
            </w:tcBorders>
            <w:noWrap/>
            <w:vAlign w:val="center"/>
          </w:tcPr>
          <w:p w14:paraId="5A8E4EA8" w14:textId="099546EB" w:rsidR="00756AF8" w:rsidRPr="000D4695" w:rsidRDefault="00756AF8" w:rsidP="00756AF8">
            <w:pPr>
              <w:jc w:val="center"/>
              <w:rPr>
                <w:b/>
                <w:bCs/>
                <w:color w:val="000000" w:themeColor="text1"/>
              </w:rPr>
            </w:pPr>
            <w:r w:rsidRPr="000D4695">
              <w:rPr>
                <w:color w:val="000000"/>
              </w:rPr>
              <w:t>12.5</w:t>
            </w:r>
          </w:p>
        </w:tc>
        <w:tc>
          <w:tcPr>
            <w:tcW w:w="568" w:type="pct"/>
            <w:tcBorders>
              <w:top w:val="nil"/>
              <w:bottom w:val="nil"/>
            </w:tcBorders>
            <w:noWrap/>
          </w:tcPr>
          <w:p w14:paraId="206C7C1E" w14:textId="2CDF93BF"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center"/>
          </w:tcPr>
          <w:p w14:paraId="7CE252C0" w14:textId="4C8983DB" w:rsidR="00756AF8" w:rsidRPr="000D4695" w:rsidRDefault="00756AF8" w:rsidP="00756AF8">
            <w:pPr>
              <w:jc w:val="center"/>
              <w:rPr>
                <w:b/>
                <w:bCs/>
                <w:color w:val="000000" w:themeColor="text1"/>
              </w:rPr>
            </w:pPr>
            <w:r w:rsidRPr="000D4695">
              <w:rPr>
                <w:color w:val="000000"/>
              </w:rPr>
              <w:t>62.5</w:t>
            </w:r>
          </w:p>
        </w:tc>
        <w:tc>
          <w:tcPr>
            <w:tcW w:w="417" w:type="pct"/>
            <w:tcBorders>
              <w:top w:val="nil"/>
              <w:bottom w:val="nil"/>
            </w:tcBorders>
            <w:noWrap/>
            <w:vAlign w:val="center"/>
          </w:tcPr>
          <w:p w14:paraId="118D9760" w14:textId="3C31B277" w:rsidR="00756AF8" w:rsidRPr="000D4695" w:rsidRDefault="00756AF8" w:rsidP="00756AF8">
            <w:pPr>
              <w:jc w:val="center"/>
              <w:rPr>
                <w:i/>
                <w:iCs/>
                <w:color w:val="000000" w:themeColor="text1"/>
                <w:u w:val="single"/>
              </w:rPr>
            </w:pPr>
            <w:r w:rsidRPr="000D4695">
              <w:rPr>
                <w:i/>
                <w:iCs/>
                <w:color w:val="000000"/>
                <w:u w:val="single"/>
              </w:rPr>
              <w:t>.38</w:t>
            </w:r>
          </w:p>
        </w:tc>
        <w:tc>
          <w:tcPr>
            <w:tcW w:w="417" w:type="pct"/>
            <w:tcBorders>
              <w:top w:val="nil"/>
              <w:bottom w:val="nil"/>
            </w:tcBorders>
            <w:noWrap/>
            <w:vAlign w:val="center"/>
          </w:tcPr>
          <w:p w14:paraId="7FF4E881" w14:textId="3057FF1B" w:rsidR="00756AF8" w:rsidRPr="000D4695" w:rsidRDefault="00756AF8" w:rsidP="00756AF8">
            <w:pPr>
              <w:jc w:val="center"/>
              <w:rPr>
                <w:i/>
                <w:iCs/>
                <w:color w:val="000000" w:themeColor="text1"/>
                <w:u w:val="single"/>
              </w:rPr>
            </w:pPr>
            <w:r w:rsidRPr="000D4695">
              <w:rPr>
                <w:i/>
                <w:iCs/>
                <w:color w:val="000000"/>
                <w:u w:val="single"/>
              </w:rPr>
              <w:t>-.25</w:t>
            </w:r>
          </w:p>
        </w:tc>
        <w:tc>
          <w:tcPr>
            <w:tcW w:w="795" w:type="pct"/>
            <w:tcBorders>
              <w:top w:val="nil"/>
              <w:bottom w:val="nil"/>
            </w:tcBorders>
            <w:vAlign w:val="center"/>
          </w:tcPr>
          <w:p w14:paraId="5E882981" w14:textId="6BD83E3B" w:rsidR="00756AF8" w:rsidRPr="000D4695" w:rsidRDefault="00756AF8" w:rsidP="00756AF8">
            <w:pPr>
              <w:jc w:val="center"/>
              <w:rPr>
                <w:color w:val="000000" w:themeColor="text1"/>
              </w:rPr>
            </w:pPr>
            <w:r w:rsidRPr="000D4695">
              <w:rPr>
                <w:color w:val="000000" w:themeColor="text1"/>
              </w:rPr>
              <w:t>Not GCB adjacent</w:t>
            </w:r>
          </w:p>
        </w:tc>
      </w:tr>
      <w:tr w:rsidR="00756AF8" w:rsidRPr="000D4695" w14:paraId="3E1C0350" w14:textId="77777777" w:rsidTr="004662F0">
        <w:trPr>
          <w:trHeight w:val="144"/>
          <w:jc w:val="center"/>
        </w:trPr>
        <w:tc>
          <w:tcPr>
            <w:tcW w:w="1667" w:type="pct"/>
            <w:tcBorders>
              <w:top w:val="nil"/>
              <w:bottom w:val="nil"/>
            </w:tcBorders>
            <w:noWrap/>
            <w:vAlign w:val="center"/>
          </w:tcPr>
          <w:p w14:paraId="12557804" w14:textId="540B1A7F" w:rsidR="00756AF8" w:rsidRPr="000D4695" w:rsidRDefault="00756AF8" w:rsidP="00756AF8">
            <w:pPr>
              <w:rPr>
                <w:color w:val="000000" w:themeColor="text1"/>
              </w:rPr>
            </w:pPr>
            <w:r w:rsidRPr="000D4695">
              <w:rPr>
                <w:color w:val="000000" w:themeColor="text1"/>
              </w:rPr>
              <w:t xml:space="preserve">   Unemployment</w:t>
            </w:r>
          </w:p>
        </w:tc>
        <w:tc>
          <w:tcPr>
            <w:tcW w:w="568" w:type="pct"/>
            <w:tcBorders>
              <w:top w:val="nil"/>
              <w:bottom w:val="nil"/>
            </w:tcBorders>
            <w:noWrap/>
          </w:tcPr>
          <w:p w14:paraId="6E98D4C9" w14:textId="3D3FA744" w:rsidR="00756AF8" w:rsidRPr="000D4695" w:rsidRDefault="00756AF8" w:rsidP="00756AF8">
            <w:pPr>
              <w:jc w:val="center"/>
              <w:rPr>
                <w:b/>
                <w:bCs/>
                <w:color w:val="000000" w:themeColor="text1"/>
              </w:rPr>
            </w:pPr>
            <w:r w:rsidRPr="000D4695">
              <w:rPr>
                <w:color w:val="000000"/>
              </w:rPr>
              <w:t>0.00</w:t>
            </w:r>
          </w:p>
        </w:tc>
        <w:tc>
          <w:tcPr>
            <w:tcW w:w="568" w:type="pct"/>
            <w:tcBorders>
              <w:top w:val="nil"/>
              <w:bottom w:val="nil"/>
            </w:tcBorders>
            <w:noWrap/>
          </w:tcPr>
          <w:p w14:paraId="78281DAD" w14:textId="145F9A19"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center"/>
          </w:tcPr>
          <w:p w14:paraId="36075D06" w14:textId="754B2277" w:rsidR="00756AF8" w:rsidRPr="000D4695" w:rsidRDefault="00756AF8" w:rsidP="00756AF8">
            <w:pPr>
              <w:jc w:val="center"/>
              <w:rPr>
                <w:b/>
                <w:bCs/>
                <w:color w:val="000000" w:themeColor="text1"/>
              </w:rPr>
            </w:pPr>
            <w:r w:rsidRPr="000D4695">
              <w:rPr>
                <w:color w:val="000000"/>
              </w:rPr>
              <w:t>75.0</w:t>
            </w:r>
          </w:p>
        </w:tc>
        <w:tc>
          <w:tcPr>
            <w:tcW w:w="417" w:type="pct"/>
            <w:tcBorders>
              <w:top w:val="nil"/>
              <w:bottom w:val="nil"/>
            </w:tcBorders>
            <w:noWrap/>
            <w:vAlign w:val="center"/>
          </w:tcPr>
          <w:p w14:paraId="53888DAA" w14:textId="49FA4D59" w:rsidR="00756AF8" w:rsidRPr="000D4695" w:rsidRDefault="00756AF8" w:rsidP="00756AF8">
            <w:pPr>
              <w:jc w:val="center"/>
              <w:rPr>
                <w:i/>
                <w:iCs/>
                <w:color w:val="000000" w:themeColor="text1"/>
                <w:u w:val="single"/>
              </w:rPr>
            </w:pPr>
            <w:r w:rsidRPr="000D4695">
              <w:rPr>
                <w:i/>
                <w:iCs/>
                <w:color w:val="000000"/>
                <w:u w:val="single"/>
              </w:rPr>
              <w:t>.25</w:t>
            </w:r>
          </w:p>
        </w:tc>
        <w:tc>
          <w:tcPr>
            <w:tcW w:w="417" w:type="pct"/>
            <w:tcBorders>
              <w:top w:val="nil"/>
              <w:bottom w:val="nil"/>
            </w:tcBorders>
            <w:noWrap/>
            <w:vAlign w:val="center"/>
          </w:tcPr>
          <w:p w14:paraId="38AF8E79" w14:textId="410322BA" w:rsidR="00756AF8" w:rsidRPr="000D4695" w:rsidRDefault="00756AF8" w:rsidP="00756AF8">
            <w:pPr>
              <w:jc w:val="center"/>
              <w:rPr>
                <w:i/>
                <w:iCs/>
                <w:color w:val="000000" w:themeColor="text1"/>
                <w:u w:val="single"/>
              </w:rPr>
            </w:pPr>
            <w:r w:rsidRPr="000D4695">
              <w:rPr>
                <w:i/>
                <w:iCs/>
                <w:color w:val="000000"/>
                <w:u w:val="single"/>
              </w:rPr>
              <w:t>-.50</w:t>
            </w:r>
          </w:p>
        </w:tc>
        <w:tc>
          <w:tcPr>
            <w:tcW w:w="795" w:type="pct"/>
            <w:tcBorders>
              <w:top w:val="nil"/>
              <w:bottom w:val="nil"/>
            </w:tcBorders>
            <w:vAlign w:val="center"/>
          </w:tcPr>
          <w:p w14:paraId="668CAED5" w14:textId="7F011111" w:rsidR="00756AF8" w:rsidRPr="000D4695" w:rsidRDefault="00756AF8" w:rsidP="00756AF8">
            <w:pPr>
              <w:jc w:val="center"/>
              <w:rPr>
                <w:color w:val="000000" w:themeColor="text1"/>
              </w:rPr>
            </w:pPr>
            <w:r w:rsidRPr="000D4695">
              <w:rPr>
                <w:color w:val="000000" w:themeColor="text1"/>
              </w:rPr>
              <w:t>Not GCB adjacent</w:t>
            </w:r>
          </w:p>
        </w:tc>
      </w:tr>
      <w:tr w:rsidR="00756AF8" w:rsidRPr="000D4695" w14:paraId="528968C5" w14:textId="77777777" w:rsidTr="004662F0">
        <w:trPr>
          <w:trHeight w:val="144"/>
          <w:jc w:val="center"/>
        </w:trPr>
        <w:tc>
          <w:tcPr>
            <w:tcW w:w="1667" w:type="pct"/>
            <w:tcBorders>
              <w:top w:val="nil"/>
              <w:bottom w:val="nil"/>
            </w:tcBorders>
            <w:noWrap/>
            <w:vAlign w:val="center"/>
          </w:tcPr>
          <w:p w14:paraId="16C9B922" w14:textId="49046AC1" w:rsidR="00756AF8" w:rsidRPr="000D4695" w:rsidRDefault="00756AF8" w:rsidP="00756AF8">
            <w:pPr>
              <w:rPr>
                <w:color w:val="000000" w:themeColor="text1"/>
              </w:rPr>
            </w:pPr>
            <w:r w:rsidRPr="000D4695">
              <w:rPr>
                <w:color w:val="000000" w:themeColor="text1"/>
              </w:rPr>
              <w:t xml:space="preserve">   Adverse childhood experiences</w:t>
            </w:r>
          </w:p>
        </w:tc>
        <w:tc>
          <w:tcPr>
            <w:tcW w:w="568" w:type="pct"/>
            <w:tcBorders>
              <w:top w:val="nil"/>
              <w:bottom w:val="nil"/>
            </w:tcBorders>
            <w:noWrap/>
          </w:tcPr>
          <w:p w14:paraId="53D01DC0" w14:textId="09AC44EB" w:rsidR="00756AF8" w:rsidRPr="000D4695" w:rsidRDefault="00756AF8" w:rsidP="00756AF8">
            <w:pPr>
              <w:jc w:val="center"/>
              <w:rPr>
                <w:b/>
                <w:bCs/>
                <w:color w:val="000000" w:themeColor="text1"/>
              </w:rPr>
            </w:pPr>
            <w:r w:rsidRPr="000D4695">
              <w:rPr>
                <w:color w:val="000000"/>
              </w:rPr>
              <w:t>0.00</w:t>
            </w:r>
          </w:p>
        </w:tc>
        <w:tc>
          <w:tcPr>
            <w:tcW w:w="568" w:type="pct"/>
            <w:tcBorders>
              <w:top w:val="nil"/>
              <w:bottom w:val="nil"/>
            </w:tcBorders>
            <w:noWrap/>
          </w:tcPr>
          <w:p w14:paraId="721224C4" w14:textId="5A95D5F3"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center"/>
          </w:tcPr>
          <w:p w14:paraId="3D196120" w14:textId="7717C64B" w:rsidR="00756AF8" w:rsidRPr="000D4695" w:rsidRDefault="00756AF8" w:rsidP="00756AF8">
            <w:pPr>
              <w:jc w:val="center"/>
              <w:rPr>
                <w:b/>
                <w:bCs/>
                <w:color w:val="000000" w:themeColor="text1"/>
              </w:rPr>
            </w:pPr>
            <w:r w:rsidRPr="000D4695">
              <w:rPr>
                <w:color w:val="000000"/>
              </w:rPr>
              <w:t>75.0</w:t>
            </w:r>
          </w:p>
        </w:tc>
        <w:tc>
          <w:tcPr>
            <w:tcW w:w="417" w:type="pct"/>
            <w:tcBorders>
              <w:top w:val="nil"/>
              <w:bottom w:val="nil"/>
            </w:tcBorders>
            <w:noWrap/>
            <w:vAlign w:val="center"/>
          </w:tcPr>
          <w:p w14:paraId="11AFCE16" w14:textId="2CF83AF3" w:rsidR="00756AF8" w:rsidRPr="000D4695" w:rsidRDefault="00756AF8" w:rsidP="00756AF8">
            <w:pPr>
              <w:jc w:val="center"/>
              <w:rPr>
                <w:i/>
                <w:iCs/>
                <w:color w:val="000000" w:themeColor="text1"/>
                <w:u w:val="single"/>
              </w:rPr>
            </w:pPr>
            <w:r w:rsidRPr="000D4695">
              <w:rPr>
                <w:i/>
                <w:iCs/>
                <w:color w:val="000000"/>
                <w:u w:val="single"/>
              </w:rPr>
              <w:t>.25</w:t>
            </w:r>
          </w:p>
        </w:tc>
        <w:tc>
          <w:tcPr>
            <w:tcW w:w="417" w:type="pct"/>
            <w:tcBorders>
              <w:top w:val="nil"/>
              <w:bottom w:val="nil"/>
            </w:tcBorders>
            <w:noWrap/>
            <w:vAlign w:val="center"/>
          </w:tcPr>
          <w:p w14:paraId="2081E415" w14:textId="59984104" w:rsidR="00756AF8" w:rsidRPr="000D4695" w:rsidRDefault="00756AF8" w:rsidP="00756AF8">
            <w:pPr>
              <w:jc w:val="center"/>
              <w:rPr>
                <w:i/>
                <w:iCs/>
                <w:color w:val="000000" w:themeColor="text1"/>
                <w:u w:val="single"/>
              </w:rPr>
            </w:pPr>
            <w:r w:rsidRPr="000D4695">
              <w:rPr>
                <w:i/>
                <w:iCs/>
                <w:color w:val="000000"/>
                <w:u w:val="single"/>
              </w:rPr>
              <w:t>-.50</w:t>
            </w:r>
          </w:p>
        </w:tc>
        <w:tc>
          <w:tcPr>
            <w:tcW w:w="795" w:type="pct"/>
            <w:tcBorders>
              <w:top w:val="nil"/>
              <w:bottom w:val="nil"/>
            </w:tcBorders>
            <w:vAlign w:val="center"/>
          </w:tcPr>
          <w:p w14:paraId="3217B50C" w14:textId="70709E73" w:rsidR="00756AF8" w:rsidRPr="000D4695" w:rsidRDefault="00756AF8" w:rsidP="00756AF8">
            <w:pPr>
              <w:jc w:val="center"/>
              <w:rPr>
                <w:color w:val="000000" w:themeColor="text1"/>
              </w:rPr>
            </w:pPr>
            <w:r w:rsidRPr="000D4695">
              <w:rPr>
                <w:color w:val="000000" w:themeColor="text1"/>
              </w:rPr>
              <w:t>Not GCB adjacent</w:t>
            </w:r>
          </w:p>
        </w:tc>
      </w:tr>
      <w:tr w:rsidR="00756AF8" w:rsidRPr="000D4695" w14:paraId="52E18D41" w14:textId="77777777" w:rsidTr="00F20069">
        <w:trPr>
          <w:trHeight w:val="144"/>
          <w:jc w:val="center"/>
        </w:trPr>
        <w:tc>
          <w:tcPr>
            <w:tcW w:w="1667" w:type="pct"/>
            <w:tcBorders>
              <w:top w:val="nil"/>
              <w:bottom w:val="nil"/>
            </w:tcBorders>
            <w:shd w:val="clear" w:color="auto" w:fill="F2F2F2" w:themeFill="background1" w:themeFillShade="F2"/>
            <w:noWrap/>
            <w:vAlign w:val="center"/>
          </w:tcPr>
          <w:p w14:paraId="7C853E7B" w14:textId="4980482D" w:rsidR="00756AF8" w:rsidRPr="000D4695" w:rsidRDefault="00756AF8" w:rsidP="00756AF8">
            <w:pPr>
              <w:rPr>
                <w:color w:val="000000" w:themeColor="text1"/>
              </w:rPr>
            </w:pPr>
            <w:r w:rsidRPr="000D4695">
              <w:rPr>
                <w:b/>
                <w:i/>
                <w:iCs/>
                <w:color w:val="000000" w:themeColor="text1"/>
              </w:rPr>
              <w:t>Attitudes</w:t>
            </w:r>
          </w:p>
        </w:tc>
        <w:tc>
          <w:tcPr>
            <w:tcW w:w="568" w:type="pct"/>
            <w:tcBorders>
              <w:top w:val="nil"/>
              <w:bottom w:val="nil"/>
            </w:tcBorders>
            <w:shd w:val="clear" w:color="auto" w:fill="F2F2F2" w:themeFill="background1" w:themeFillShade="F2"/>
            <w:noWrap/>
            <w:vAlign w:val="center"/>
          </w:tcPr>
          <w:p w14:paraId="1EBAEAA0" w14:textId="77777777" w:rsidR="00756AF8" w:rsidRPr="000D4695" w:rsidRDefault="00756AF8" w:rsidP="00756AF8">
            <w:pPr>
              <w:jc w:val="center"/>
              <w:rPr>
                <w:b/>
                <w:bCs/>
                <w:color w:val="000000" w:themeColor="text1"/>
              </w:rPr>
            </w:pPr>
          </w:p>
        </w:tc>
        <w:tc>
          <w:tcPr>
            <w:tcW w:w="568" w:type="pct"/>
            <w:tcBorders>
              <w:top w:val="nil"/>
              <w:bottom w:val="nil"/>
            </w:tcBorders>
            <w:shd w:val="clear" w:color="auto" w:fill="F2F2F2" w:themeFill="background1" w:themeFillShade="F2"/>
            <w:noWrap/>
            <w:vAlign w:val="center"/>
          </w:tcPr>
          <w:p w14:paraId="03C7ABDC" w14:textId="77777777" w:rsidR="00756AF8" w:rsidRPr="000D4695" w:rsidRDefault="00756AF8" w:rsidP="00756AF8">
            <w:pPr>
              <w:jc w:val="center"/>
              <w:rPr>
                <w:b/>
                <w:bCs/>
                <w:color w:val="000000" w:themeColor="text1"/>
              </w:rPr>
            </w:pPr>
          </w:p>
        </w:tc>
        <w:tc>
          <w:tcPr>
            <w:tcW w:w="568" w:type="pct"/>
            <w:tcBorders>
              <w:top w:val="nil"/>
              <w:bottom w:val="nil"/>
            </w:tcBorders>
            <w:shd w:val="clear" w:color="auto" w:fill="F2F2F2" w:themeFill="background1" w:themeFillShade="F2"/>
            <w:noWrap/>
            <w:vAlign w:val="center"/>
          </w:tcPr>
          <w:p w14:paraId="1E18BF16" w14:textId="77777777" w:rsidR="00756AF8" w:rsidRPr="000D4695" w:rsidRDefault="00756AF8" w:rsidP="00756AF8">
            <w:pPr>
              <w:jc w:val="center"/>
              <w:rPr>
                <w:b/>
                <w:bCs/>
                <w:color w:val="000000" w:themeColor="text1"/>
              </w:rPr>
            </w:pPr>
          </w:p>
        </w:tc>
        <w:tc>
          <w:tcPr>
            <w:tcW w:w="417" w:type="pct"/>
            <w:tcBorders>
              <w:top w:val="nil"/>
              <w:bottom w:val="nil"/>
            </w:tcBorders>
            <w:shd w:val="clear" w:color="auto" w:fill="F2F2F2" w:themeFill="background1" w:themeFillShade="F2"/>
            <w:noWrap/>
            <w:vAlign w:val="center"/>
          </w:tcPr>
          <w:p w14:paraId="36677041" w14:textId="77777777" w:rsidR="00756AF8" w:rsidRPr="000D4695" w:rsidRDefault="00756AF8" w:rsidP="00756AF8">
            <w:pPr>
              <w:jc w:val="center"/>
              <w:rPr>
                <w:color w:val="000000" w:themeColor="text1"/>
              </w:rPr>
            </w:pPr>
          </w:p>
        </w:tc>
        <w:tc>
          <w:tcPr>
            <w:tcW w:w="417" w:type="pct"/>
            <w:tcBorders>
              <w:top w:val="nil"/>
              <w:bottom w:val="nil"/>
            </w:tcBorders>
            <w:shd w:val="clear" w:color="auto" w:fill="F2F2F2" w:themeFill="background1" w:themeFillShade="F2"/>
            <w:noWrap/>
            <w:vAlign w:val="center"/>
          </w:tcPr>
          <w:p w14:paraId="394A4F78" w14:textId="77777777" w:rsidR="00756AF8" w:rsidRPr="000D4695" w:rsidRDefault="00756AF8" w:rsidP="00756AF8">
            <w:pPr>
              <w:jc w:val="center"/>
              <w:rPr>
                <w:color w:val="000000" w:themeColor="text1"/>
              </w:rPr>
            </w:pPr>
          </w:p>
        </w:tc>
        <w:tc>
          <w:tcPr>
            <w:tcW w:w="795" w:type="pct"/>
            <w:tcBorders>
              <w:top w:val="nil"/>
              <w:bottom w:val="nil"/>
            </w:tcBorders>
            <w:shd w:val="clear" w:color="auto" w:fill="F2F2F2" w:themeFill="background1" w:themeFillShade="F2"/>
            <w:vAlign w:val="center"/>
          </w:tcPr>
          <w:p w14:paraId="72D790F9" w14:textId="77777777" w:rsidR="00756AF8" w:rsidRPr="000D4695" w:rsidRDefault="00756AF8" w:rsidP="00756AF8">
            <w:pPr>
              <w:jc w:val="center"/>
              <w:rPr>
                <w:color w:val="000000" w:themeColor="text1"/>
              </w:rPr>
            </w:pPr>
          </w:p>
        </w:tc>
      </w:tr>
      <w:tr w:rsidR="00756AF8" w:rsidRPr="000D4695" w14:paraId="1943E913" w14:textId="77777777" w:rsidTr="00FC0916">
        <w:trPr>
          <w:trHeight w:val="144"/>
          <w:jc w:val="center"/>
        </w:trPr>
        <w:tc>
          <w:tcPr>
            <w:tcW w:w="1667" w:type="pct"/>
            <w:tcBorders>
              <w:top w:val="nil"/>
              <w:bottom w:val="nil"/>
            </w:tcBorders>
            <w:noWrap/>
            <w:vAlign w:val="center"/>
          </w:tcPr>
          <w:p w14:paraId="31F4C690" w14:textId="595DCCEC" w:rsidR="00756AF8" w:rsidRPr="000D4695" w:rsidRDefault="00756AF8" w:rsidP="00756AF8">
            <w:pPr>
              <w:rPr>
                <w:color w:val="000000" w:themeColor="text1"/>
              </w:rPr>
            </w:pPr>
            <w:r w:rsidRPr="000D4695">
              <w:rPr>
                <w:color w:val="000000" w:themeColor="text1"/>
              </w:rPr>
              <w:t xml:space="preserve">   Turnover intentions</w:t>
            </w:r>
          </w:p>
        </w:tc>
        <w:tc>
          <w:tcPr>
            <w:tcW w:w="568" w:type="pct"/>
            <w:tcBorders>
              <w:top w:val="nil"/>
              <w:bottom w:val="nil"/>
            </w:tcBorders>
            <w:noWrap/>
            <w:vAlign w:val="bottom"/>
          </w:tcPr>
          <w:p w14:paraId="167254E3" w14:textId="0B8AC0F3" w:rsidR="00756AF8" w:rsidRPr="000D4695" w:rsidRDefault="00756AF8" w:rsidP="00756AF8">
            <w:pPr>
              <w:jc w:val="center"/>
              <w:rPr>
                <w:b/>
                <w:bCs/>
                <w:color w:val="000000" w:themeColor="text1"/>
              </w:rPr>
            </w:pPr>
            <w:r w:rsidRPr="000D4695">
              <w:rPr>
                <w:color w:val="000000"/>
              </w:rPr>
              <w:t>12.5</w:t>
            </w:r>
          </w:p>
        </w:tc>
        <w:tc>
          <w:tcPr>
            <w:tcW w:w="568" w:type="pct"/>
            <w:tcBorders>
              <w:top w:val="nil"/>
              <w:bottom w:val="nil"/>
            </w:tcBorders>
            <w:noWrap/>
            <w:vAlign w:val="bottom"/>
          </w:tcPr>
          <w:p w14:paraId="3B2F4263" w14:textId="1D41D056"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bottom"/>
          </w:tcPr>
          <w:p w14:paraId="1F12931A" w14:textId="07CF6784" w:rsidR="00756AF8" w:rsidRPr="000D4695" w:rsidRDefault="00756AF8" w:rsidP="00756AF8">
            <w:pPr>
              <w:jc w:val="center"/>
              <w:rPr>
                <w:b/>
                <w:bCs/>
                <w:color w:val="000000" w:themeColor="text1"/>
              </w:rPr>
            </w:pPr>
            <w:r w:rsidRPr="000D4695">
              <w:rPr>
                <w:color w:val="000000"/>
              </w:rPr>
              <w:t>62.5</w:t>
            </w:r>
          </w:p>
        </w:tc>
        <w:tc>
          <w:tcPr>
            <w:tcW w:w="417" w:type="pct"/>
            <w:tcBorders>
              <w:top w:val="nil"/>
              <w:bottom w:val="nil"/>
            </w:tcBorders>
            <w:noWrap/>
            <w:vAlign w:val="center"/>
          </w:tcPr>
          <w:p w14:paraId="26A21CB2" w14:textId="44BB5EB0" w:rsidR="00756AF8" w:rsidRPr="000D4695" w:rsidRDefault="00756AF8" w:rsidP="00756AF8">
            <w:pPr>
              <w:jc w:val="center"/>
              <w:rPr>
                <w:color w:val="000000" w:themeColor="text1"/>
              </w:rPr>
            </w:pPr>
            <w:r w:rsidRPr="000D4695">
              <w:rPr>
                <w:i/>
                <w:iCs/>
                <w:color w:val="000000"/>
                <w:u w:val="single"/>
              </w:rPr>
              <w:t>.38</w:t>
            </w:r>
          </w:p>
        </w:tc>
        <w:tc>
          <w:tcPr>
            <w:tcW w:w="417" w:type="pct"/>
            <w:tcBorders>
              <w:top w:val="nil"/>
              <w:bottom w:val="nil"/>
            </w:tcBorders>
            <w:noWrap/>
            <w:vAlign w:val="center"/>
          </w:tcPr>
          <w:p w14:paraId="3433A0BF" w14:textId="36CDD933" w:rsidR="00756AF8" w:rsidRPr="000D4695" w:rsidRDefault="00756AF8" w:rsidP="00756AF8">
            <w:pPr>
              <w:jc w:val="center"/>
              <w:rPr>
                <w:color w:val="000000" w:themeColor="text1"/>
              </w:rPr>
            </w:pPr>
            <w:r w:rsidRPr="000D4695">
              <w:rPr>
                <w:i/>
                <w:iCs/>
                <w:color w:val="000000"/>
                <w:u w:val="single"/>
              </w:rPr>
              <w:t>-.25</w:t>
            </w:r>
          </w:p>
        </w:tc>
        <w:tc>
          <w:tcPr>
            <w:tcW w:w="795" w:type="pct"/>
            <w:tcBorders>
              <w:top w:val="nil"/>
              <w:bottom w:val="nil"/>
            </w:tcBorders>
            <w:vAlign w:val="center"/>
          </w:tcPr>
          <w:p w14:paraId="3BAA8F30" w14:textId="4C37C801" w:rsidR="00756AF8" w:rsidRPr="000D4695" w:rsidRDefault="00756AF8" w:rsidP="00756AF8">
            <w:pPr>
              <w:jc w:val="center"/>
              <w:rPr>
                <w:color w:val="000000" w:themeColor="text1"/>
              </w:rPr>
            </w:pPr>
            <w:r w:rsidRPr="000D4695">
              <w:rPr>
                <w:color w:val="000000" w:themeColor="text1"/>
              </w:rPr>
              <w:t>Not GCB adjacent</w:t>
            </w:r>
          </w:p>
        </w:tc>
      </w:tr>
      <w:tr w:rsidR="00756AF8" w:rsidRPr="000D4695" w14:paraId="4156A54A" w14:textId="77777777" w:rsidTr="00267EED">
        <w:trPr>
          <w:trHeight w:val="144"/>
          <w:jc w:val="center"/>
        </w:trPr>
        <w:tc>
          <w:tcPr>
            <w:tcW w:w="1667" w:type="pct"/>
            <w:tcBorders>
              <w:top w:val="nil"/>
              <w:bottom w:val="nil"/>
            </w:tcBorders>
            <w:noWrap/>
            <w:vAlign w:val="center"/>
          </w:tcPr>
          <w:p w14:paraId="5D514010" w14:textId="7E8B6D1F" w:rsidR="00756AF8" w:rsidRPr="000D4695" w:rsidRDefault="00756AF8" w:rsidP="00756AF8">
            <w:pPr>
              <w:rPr>
                <w:color w:val="000000" w:themeColor="text1"/>
              </w:rPr>
            </w:pPr>
            <w:r w:rsidRPr="000D4695">
              <w:rPr>
                <w:color w:val="000000" w:themeColor="text1"/>
              </w:rPr>
              <w:t xml:space="preserve">   Social dominance orientation</w:t>
            </w:r>
          </w:p>
        </w:tc>
        <w:tc>
          <w:tcPr>
            <w:tcW w:w="568" w:type="pct"/>
            <w:tcBorders>
              <w:top w:val="nil"/>
              <w:bottom w:val="nil"/>
            </w:tcBorders>
            <w:noWrap/>
            <w:vAlign w:val="bottom"/>
          </w:tcPr>
          <w:p w14:paraId="11138E91" w14:textId="590863AB" w:rsidR="00756AF8" w:rsidRPr="000D4695" w:rsidRDefault="00756AF8" w:rsidP="00756AF8">
            <w:pPr>
              <w:jc w:val="center"/>
              <w:rPr>
                <w:b/>
                <w:bCs/>
                <w:color w:val="000000" w:themeColor="text1"/>
              </w:rPr>
            </w:pPr>
            <w:r w:rsidRPr="000D4695">
              <w:rPr>
                <w:color w:val="000000"/>
              </w:rPr>
              <w:t>37.5</w:t>
            </w:r>
          </w:p>
        </w:tc>
        <w:tc>
          <w:tcPr>
            <w:tcW w:w="568" w:type="pct"/>
            <w:tcBorders>
              <w:top w:val="nil"/>
              <w:bottom w:val="nil"/>
            </w:tcBorders>
            <w:noWrap/>
            <w:vAlign w:val="bottom"/>
          </w:tcPr>
          <w:p w14:paraId="3651019B" w14:textId="1D5EC344" w:rsidR="00756AF8" w:rsidRPr="000D4695" w:rsidRDefault="00756AF8" w:rsidP="00756AF8">
            <w:pPr>
              <w:jc w:val="center"/>
              <w:rPr>
                <w:b/>
                <w:bCs/>
                <w:color w:val="000000" w:themeColor="text1"/>
              </w:rPr>
            </w:pPr>
            <w:r w:rsidRPr="000D4695">
              <w:rPr>
                <w:color w:val="000000"/>
              </w:rPr>
              <w:t>25.0</w:t>
            </w:r>
          </w:p>
        </w:tc>
        <w:tc>
          <w:tcPr>
            <w:tcW w:w="568" w:type="pct"/>
            <w:tcBorders>
              <w:top w:val="nil"/>
              <w:bottom w:val="nil"/>
            </w:tcBorders>
            <w:noWrap/>
            <w:vAlign w:val="bottom"/>
          </w:tcPr>
          <w:p w14:paraId="5CB7623C" w14:textId="0B92B47E" w:rsidR="00756AF8" w:rsidRPr="000D4695" w:rsidRDefault="00756AF8" w:rsidP="00756AF8">
            <w:pPr>
              <w:jc w:val="center"/>
              <w:rPr>
                <w:b/>
                <w:bCs/>
                <w:color w:val="000000" w:themeColor="text1"/>
              </w:rPr>
            </w:pPr>
            <w:r w:rsidRPr="000D4695">
              <w:rPr>
                <w:color w:val="000000"/>
              </w:rPr>
              <w:t>37.5</w:t>
            </w:r>
          </w:p>
        </w:tc>
        <w:tc>
          <w:tcPr>
            <w:tcW w:w="417" w:type="pct"/>
            <w:tcBorders>
              <w:top w:val="nil"/>
              <w:bottom w:val="nil"/>
            </w:tcBorders>
            <w:noWrap/>
            <w:vAlign w:val="center"/>
          </w:tcPr>
          <w:p w14:paraId="02408A37" w14:textId="24C34CF0" w:rsidR="00756AF8" w:rsidRPr="000D4695" w:rsidRDefault="00756AF8" w:rsidP="00756AF8">
            <w:pPr>
              <w:jc w:val="center"/>
              <w:rPr>
                <w:color w:val="000000" w:themeColor="text1"/>
              </w:rPr>
            </w:pPr>
            <w:r w:rsidRPr="000D4695">
              <w:rPr>
                <w:i/>
                <w:iCs/>
                <w:color w:val="000000"/>
              </w:rPr>
              <w:t>.63</w:t>
            </w:r>
          </w:p>
        </w:tc>
        <w:tc>
          <w:tcPr>
            <w:tcW w:w="417" w:type="pct"/>
            <w:tcBorders>
              <w:top w:val="nil"/>
              <w:bottom w:val="nil"/>
            </w:tcBorders>
            <w:noWrap/>
            <w:vAlign w:val="center"/>
          </w:tcPr>
          <w:p w14:paraId="01032179" w14:textId="76D30A4C" w:rsidR="00756AF8" w:rsidRPr="000D4695" w:rsidRDefault="00756AF8" w:rsidP="00756AF8">
            <w:pPr>
              <w:jc w:val="center"/>
              <w:rPr>
                <w:color w:val="000000" w:themeColor="text1"/>
              </w:rPr>
            </w:pPr>
            <w:r w:rsidRPr="000D4695">
              <w:rPr>
                <w:i/>
                <w:iCs/>
                <w:color w:val="000000"/>
              </w:rPr>
              <w:t>.25</w:t>
            </w:r>
          </w:p>
        </w:tc>
        <w:tc>
          <w:tcPr>
            <w:tcW w:w="795" w:type="pct"/>
            <w:tcBorders>
              <w:top w:val="nil"/>
              <w:bottom w:val="nil"/>
            </w:tcBorders>
            <w:vAlign w:val="center"/>
          </w:tcPr>
          <w:p w14:paraId="7027C8FE" w14:textId="193EEFA3" w:rsidR="00756AF8" w:rsidRPr="000D4695" w:rsidRDefault="00756AF8" w:rsidP="00756AF8">
            <w:pPr>
              <w:jc w:val="center"/>
              <w:rPr>
                <w:color w:val="000000" w:themeColor="text1"/>
              </w:rPr>
            </w:pPr>
            <w:r w:rsidRPr="000D4695">
              <w:rPr>
                <w:color w:val="000000" w:themeColor="text1"/>
              </w:rPr>
              <w:t>Possibly adjacent</w:t>
            </w:r>
          </w:p>
        </w:tc>
      </w:tr>
      <w:tr w:rsidR="00756AF8" w:rsidRPr="000D4695" w14:paraId="5FFD0E51" w14:textId="77777777" w:rsidTr="00267EED">
        <w:trPr>
          <w:trHeight w:val="144"/>
          <w:jc w:val="center"/>
        </w:trPr>
        <w:tc>
          <w:tcPr>
            <w:tcW w:w="1667" w:type="pct"/>
            <w:tcBorders>
              <w:top w:val="nil"/>
              <w:bottom w:val="single" w:sz="4" w:space="0" w:color="auto"/>
            </w:tcBorders>
            <w:noWrap/>
            <w:vAlign w:val="center"/>
          </w:tcPr>
          <w:p w14:paraId="53B7D70C" w14:textId="45E633F9" w:rsidR="00756AF8" w:rsidRPr="000D4695" w:rsidRDefault="00756AF8" w:rsidP="00756AF8">
            <w:pPr>
              <w:rPr>
                <w:color w:val="000000" w:themeColor="text1"/>
              </w:rPr>
            </w:pPr>
            <w:r w:rsidRPr="000D4695">
              <w:rPr>
                <w:color w:val="000000" w:themeColor="text1"/>
              </w:rPr>
              <w:t xml:space="preserve">   Right-wing authoritarianism</w:t>
            </w:r>
          </w:p>
        </w:tc>
        <w:tc>
          <w:tcPr>
            <w:tcW w:w="568" w:type="pct"/>
            <w:tcBorders>
              <w:top w:val="nil"/>
              <w:bottom w:val="single" w:sz="4" w:space="0" w:color="auto"/>
            </w:tcBorders>
            <w:noWrap/>
            <w:vAlign w:val="center"/>
          </w:tcPr>
          <w:p w14:paraId="7C56B997" w14:textId="3ECE4DD5" w:rsidR="00756AF8" w:rsidRPr="000D4695" w:rsidRDefault="00756AF8" w:rsidP="00756AF8">
            <w:pPr>
              <w:jc w:val="center"/>
              <w:rPr>
                <w:b/>
                <w:bCs/>
                <w:color w:val="000000" w:themeColor="text1"/>
              </w:rPr>
            </w:pPr>
            <w:r w:rsidRPr="000D4695">
              <w:rPr>
                <w:color w:val="000000"/>
              </w:rPr>
              <w:t>37.5</w:t>
            </w:r>
          </w:p>
        </w:tc>
        <w:tc>
          <w:tcPr>
            <w:tcW w:w="568" w:type="pct"/>
            <w:tcBorders>
              <w:top w:val="nil"/>
              <w:bottom w:val="single" w:sz="4" w:space="0" w:color="auto"/>
            </w:tcBorders>
            <w:noWrap/>
            <w:vAlign w:val="center"/>
          </w:tcPr>
          <w:p w14:paraId="261ACB45" w14:textId="6F2395A2" w:rsidR="00756AF8" w:rsidRPr="000D4695" w:rsidRDefault="00756AF8" w:rsidP="00756AF8">
            <w:pPr>
              <w:jc w:val="center"/>
              <w:rPr>
                <w:b/>
                <w:bCs/>
                <w:color w:val="000000" w:themeColor="text1"/>
              </w:rPr>
            </w:pPr>
            <w:r w:rsidRPr="000D4695">
              <w:rPr>
                <w:color w:val="000000"/>
              </w:rPr>
              <w:t>12.5</w:t>
            </w:r>
          </w:p>
        </w:tc>
        <w:tc>
          <w:tcPr>
            <w:tcW w:w="568" w:type="pct"/>
            <w:tcBorders>
              <w:top w:val="nil"/>
              <w:bottom w:val="single" w:sz="4" w:space="0" w:color="auto"/>
            </w:tcBorders>
            <w:noWrap/>
            <w:vAlign w:val="center"/>
          </w:tcPr>
          <w:p w14:paraId="6CF4E1D1" w14:textId="31CD0194" w:rsidR="00756AF8" w:rsidRPr="000D4695" w:rsidRDefault="00756AF8" w:rsidP="00756AF8">
            <w:pPr>
              <w:jc w:val="center"/>
              <w:rPr>
                <w:b/>
                <w:bCs/>
                <w:color w:val="000000" w:themeColor="text1"/>
              </w:rPr>
            </w:pPr>
            <w:r w:rsidRPr="000D4695">
              <w:rPr>
                <w:color w:val="000000"/>
              </w:rPr>
              <w:t>50</w:t>
            </w:r>
          </w:p>
        </w:tc>
        <w:tc>
          <w:tcPr>
            <w:tcW w:w="417" w:type="pct"/>
            <w:tcBorders>
              <w:top w:val="nil"/>
              <w:bottom w:val="single" w:sz="4" w:space="0" w:color="auto"/>
            </w:tcBorders>
            <w:noWrap/>
            <w:vAlign w:val="center"/>
          </w:tcPr>
          <w:p w14:paraId="09880145" w14:textId="593EE6A6" w:rsidR="00756AF8" w:rsidRPr="000D4695" w:rsidRDefault="00756AF8" w:rsidP="00756AF8">
            <w:pPr>
              <w:jc w:val="center"/>
              <w:rPr>
                <w:color w:val="000000" w:themeColor="text1"/>
              </w:rPr>
            </w:pPr>
            <w:r w:rsidRPr="000D4695">
              <w:rPr>
                <w:i/>
                <w:iCs/>
                <w:color w:val="000000"/>
              </w:rPr>
              <w:t>.50</w:t>
            </w:r>
          </w:p>
        </w:tc>
        <w:tc>
          <w:tcPr>
            <w:tcW w:w="417" w:type="pct"/>
            <w:tcBorders>
              <w:top w:val="nil"/>
              <w:bottom w:val="single" w:sz="4" w:space="0" w:color="auto"/>
            </w:tcBorders>
            <w:noWrap/>
            <w:vAlign w:val="center"/>
          </w:tcPr>
          <w:p w14:paraId="41A56E96" w14:textId="2E319E00" w:rsidR="00756AF8" w:rsidRPr="000D4695" w:rsidRDefault="00756AF8" w:rsidP="00756AF8">
            <w:pPr>
              <w:jc w:val="center"/>
              <w:rPr>
                <w:color w:val="000000" w:themeColor="text1"/>
              </w:rPr>
            </w:pPr>
            <w:r w:rsidRPr="000D4695">
              <w:rPr>
                <w:color w:val="000000"/>
              </w:rPr>
              <w:t>.00</w:t>
            </w:r>
          </w:p>
        </w:tc>
        <w:tc>
          <w:tcPr>
            <w:tcW w:w="795" w:type="pct"/>
            <w:tcBorders>
              <w:top w:val="nil"/>
              <w:bottom w:val="single" w:sz="4" w:space="0" w:color="auto"/>
            </w:tcBorders>
            <w:vAlign w:val="center"/>
          </w:tcPr>
          <w:p w14:paraId="72F5EFCA" w14:textId="408742E9" w:rsidR="00756AF8" w:rsidRPr="000D4695" w:rsidRDefault="00756AF8" w:rsidP="00756AF8">
            <w:pPr>
              <w:jc w:val="center"/>
              <w:rPr>
                <w:color w:val="000000" w:themeColor="text1"/>
              </w:rPr>
            </w:pPr>
            <w:r w:rsidRPr="000D4695">
              <w:rPr>
                <w:color w:val="000000" w:themeColor="text1"/>
              </w:rPr>
              <w:t>Possibly adjacent</w:t>
            </w:r>
          </w:p>
        </w:tc>
      </w:tr>
      <w:tr w:rsidR="00756AF8" w:rsidRPr="000D4695" w14:paraId="5BC2A8C1" w14:textId="77777777" w:rsidTr="00FD1ACA">
        <w:trPr>
          <w:trHeight w:val="144"/>
          <w:jc w:val="center"/>
        </w:trPr>
        <w:tc>
          <w:tcPr>
            <w:tcW w:w="1667" w:type="pct"/>
            <w:tcBorders>
              <w:top w:val="single" w:sz="4" w:space="0" w:color="auto"/>
              <w:bottom w:val="nil"/>
            </w:tcBorders>
            <w:noWrap/>
            <w:vAlign w:val="center"/>
          </w:tcPr>
          <w:p w14:paraId="0A1B35E3" w14:textId="2B64BF16" w:rsidR="00756AF8" w:rsidRPr="000D4695" w:rsidRDefault="00756AF8" w:rsidP="00756AF8">
            <w:pPr>
              <w:rPr>
                <w:color w:val="000000" w:themeColor="text1"/>
              </w:rPr>
            </w:pPr>
            <w:r w:rsidRPr="000D4695">
              <w:rPr>
                <w:color w:val="000000" w:themeColor="text1"/>
              </w:rPr>
              <w:lastRenderedPageBreak/>
              <w:t xml:space="preserve">   Prejudice</w:t>
            </w:r>
          </w:p>
        </w:tc>
        <w:tc>
          <w:tcPr>
            <w:tcW w:w="568" w:type="pct"/>
            <w:tcBorders>
              <w:top w:val="single" w:sz="4" w:space="0" w:color="auto"/>
              <w:bottom w:val="nil"/>
            </w:tcBorders>
            <w:noWrap/>
            <w:vAlign w:val="bottom"/>
          </w:tcPr>
          <w:p w14:paraId="791EFABF" w14:textId="6C2D7259" w:rsidR="00756AF8" w:rsidRPr="000D4695" w:rsidRDefault="00756AF8" w:rsidP="00756AF8">
            <w:pPr>
              <w:jc w:val="center"/>
              <w:rPr>
                <w:b/>
                <w:bCs/>
              </w:rPr>
            </w:pPr>
            <w:r w:rsidRPr="000D4695">
              <w:rPr>
                <w:color w:val="000000"/>
              </w:rPr>
              <w:t>12.5</w:t>
            </w:r>
          </w:p>
        </w:tc>
        <w:tc>
          <w:tcPr>
            <w:tcW w:w="568" w:type="pct"/>
            <w:tcBorders>
              <w:top w:val="single" w:sz="4" w:space="0" w:color="auto"/>
              <w:bottom w:val="nil"/>
            </w:tcBorders>
            <w:noWrap/>
            <w:vAlign w:val="bottom"/>
          </w:tcPr>
          <w:p w14:paraId="3486799B" w14:textId="32D20D4E" w:rsidR="00756AF8" w:rsidRPr="000D4695" w:rsidRDefault="00756AF8" w:rsidP="00756AF8">
            <w:pPr>
              <w:jc w:val="center"/>
              <w:rPr>
                <w:b/>
                <w:bCs/>
                <w:color w:val="000000"/>
              </w:rPr>
            </w:pPr>
            <w:r w:rsidRPr="000D4695">
              <w:rPr>
                <w:color w:val="000000"/>
              </w:rPr>
              <w:t>50.0</w:t>
            </w:r>
          </w:p>
        </w:tc>
        <w:tc>
          <w:tcPr>
            <w:tcW w:w="568" w:type="pct"/>
            <w:tcBorders>
              <w:top w:val="single" w:sz="4" w:space="0" w:color="auto"/>
              <w:bottom w:val="nil"/>
            </w:tcBorders>
            <w:noWrap/>
            <w:vAlign w:val="bottom"/>
          </w:tcPr>
          <w:p w14:paraId="25F411B1" w14:textId="563DAE79" w:rsidR="00756AF8" w:rsidRPr="000D4695" w:rsidRDefault="00756AF8" w:rsidP="00756AF8">
            <w:pPr>
              <w:jc w:val="center"/>
              <w:rPr>
                <w:i/>
                <w:iCs/>
                <w:u w:val="single"/>
              </w:rPr>
            </w:pPr>
            <w:r w:rsidRPr="000D4695">
              <w:rPr>
                <w:color w:val="000000"/>
              </w:rPr>
              <w:t>37.5</w:t>
            </w:r>
          </w:p>
        </w:tc>
        <w:tc>
          <w:tcPr>
            <w:tcW w:w="417" w:type="pct"/>
            <w:tcBorders>
              <w:top w:val="single" w:sz="4" w:space="0" w:color="auto"/>
              <w:bottom w:val="nil"/>
            </w:tcBorders>
            <w:noWrap/>
            <w:vAlign w:val="center"/>
          </w:tcPr>
          <w:p w14:paraId="1F5779BC" w14:textId="508205C8" w:rsidR="00756AF8" w:rsidRPr="000D4695" w:rsidRDefault="00756AF8" w:rsidP="00756AF8">
            <w:pPr>
              <w:jc w:val="center"/>
              <w:rPr>
                <w:i/>
                <w:iCs/>
                <w:u w:val="single"/>
              </w:rPr>
            </w:pPr>
            <w:r w:rsidRPr="000D4695">
              <w:rPr>
                <w:i/>
                <w:iCs/>
                <w:color w:val="000000"/>
              </w:rPr>
              <w:t>.63</w:t>
            </w:r>
          </w:p>
        </w:tc>
        <w:tc>
          <w:tcPr>
            <w:tcW w:w="417" w:type="pct"/>
            <w:tcBorders>
              <w:top w:val="single" w:sz="4" w:space="0" w:color="auto"/>
              <w:bottom w:val="nil"/>
            </w:tcBorders>
            <w:noWrap/>
            <w:vAlign w:val="center"/>
          </w:tcPr>
          <w:p w14:paraId="79E5F13E" w14:textId="45337EB4" w:rsidR="00756AF8" w:rsidRPr="000D4695" w:rsidRDefault="00756AF8" w:rsidP="00756AF8">
            <w:pPr>
              <w:jc w:val="center"/>
              <w:rPr>
                <w:i/>
                <w:iCs/>
                <w:color w:val="000000"/>
                <w:u w:val="single"/>
              </w:rPr>
            </w:pPr>
            <w:r w:rsidRPr="000D4695">
              <w:rPr>
                <w:i/>
                <w:iCs/>
                <w:color w:val="000000"/>
              </w:rPr>
              <w:t>.25</w:t>
            </w:r>
          </w:p>
        </w:tc>
        <w:tc>
          <w:tcPr>
            <w:tcW w:w="795" w:type="pct"/>
            <w:tcBorders>
              <w:top w:val="single" w:sz="4" w:space="0" w:color="auto"/>
              <w:bottom w:val="nil"/>
            </w:tcBorders>
            <w:vAlign w:val="center"/>
          </w:tcPr>
          <w:p w14:paraId="00125E92" w14:textId="63909748" w:rsidR="00756AF8" w:rsidRPr="000D4695" w:rsidRDefault="00756AF8" w:rsidP="00756AF8">
            <w:pPr>
              <w:jc w:val="center"/>
              <w:rPr>
                <w:color w:val="000000"/>
                <w:sz w:val="20"/>
                <w:szCs w:val="20"/>
              </w:rPr>
            </w:pPr>
            <w:r w:rsidRPr="000D4695">
              <w:rPr>
                <w:color w:val="000000" w:themeColor="text1"/>
              </w:rPr>
              <w:t>Possibly adjacent</w:t>
            </w:r>
          </w:p>
        </w:tc>
      </w:tr>
      <w:tr w:rsidR="00756AF8" w:rsidRPr="000D4695" w14:paraId="42644CBD" w14:textId="77777777" w:rsidTr="00FD1ACA">
        <w:trPr>
          <w:trHeight w:val="144"/>
          <w:jc w:val="center"/>
        </w:trPr>
        <w:tc>
          <w:tcPr>
            <w:tcW w:w="1667" w:type="pct"/>
            <w:tcBorders>
              <w:top w:val="nil"/>
              <w:bottom w:val="single" w:sz="4" w:space="0" w:color="auto"/>
            </w:tcBorders>
            <w:noWrap/>
            <w:vAlign w:val="center"/>
          </w:tcPr>
          <w:p w14:paraId="55D0EA47" w14:textId="53036A7C" w:rsidR="00756AF8" w:rsidRPr="000D4695" w:rsidRDefault="00756AF8" w:rsidP="00756AF8">
            <w:pPr>
              <w:rPr>
                <w:color w:val="000000" w:themeColor="text1"/>
              </w:rPr>
            </w:pPr>
            <w:r w:rsidRPr="000D4695">
              <w:rPr>
                <w:color w:val="000000" w:themeColor="text1"/>
              </w:rPr>
              <w:t xml:space="preserve">   Conspiracy beliefs</w:t>
            </w:r>
          </w:p>
        </w:tc>
        <w:tc>
          <w:tcPr>
            <w:tcW w:w="568" w:type="pct"/>
            <w:tcBorders>
              <w:top w:val="nil"/>
              <w:bottom w:val="single" w:sz="4" w:space="0" w:color="auto"/>
            </w:tcBorders>
            <w:noWrap/>
            <w:vAlign w:val="center"/>
          </w:tcPr>
          <w:p w14:paraId="21E2E896" w14:textId="72620DB7" w:rsidR="00756AF8" w:rsidRPr="000D4695" w:rsidRDefault="00756AF8" w:rsidP="00756AF8">
            <w:pPr>
              <w:jc w:val="center"/>
              <w:rPr>
                <w:b/>
                <w:bCs/>
              </w:rPr>
            </w:pPr>
            <w:r w:rsidRPr="000D4695">
              <w:rPr>
                <w:color w:val="000000"/>
              </w:rPr>
              <w:t>12.5</w:t>
            </w:r>
          </w:p>
        </w:tc>
        <w:tc>
          <w:tcPr>
            <w:tcW w:w="568" w:type="pct"/>
            <w:tcBorders>
              <w:top w:val="nil"/>
              <w:bottom w:val="single" w:sz="4" w:space="0" w:color="auto"/>
            </w:tcBorders>
            <w:noWrap/>
          </w:tcPr>
          <w:p w14:paraId="1901961D" w14:textId="38CC5CDC" w:rsidR="00756AF8" w:rsidRPr="000D4695" w:rsidRDefault="00756AF8" w:rsidP="00756AF8">
            <w:pPr>
              <w:jc w:val="center"/>
              <w:rPr>
                <w:b/>
                <w:bCs/>
                <w:color w:val="000000"/>
              </w:rPr>
            </w:pPr>
            <w:r w:rsidRPr="000D4695">
              <w:rPr>
                <w:color w:val="000000"/>
              </w:rPr>
              <w:t>12.5</w:t>
            </w:r>
          </w:p>
        </w:tc>
        <w:tc>
          <w:tcPr>
            <w:tcW w:w="568" w:type="pct"/>
            <w:tcBorders>
              <w:top w:val="nil"/>
              <w:bottom w:val="single" w:sz="4" w:space="0" w:color="auto"/>
            </w:tcBorders>
            <w:noWrap/>
            <w:vAlign w:val="center"/>
          </w:tcPr>
          <w:p w14:paraId="6CE8A548" w14:textId="28A73FD4" w:rsidR="00756AF8" w:rsidRPr="000D4695" w:rsidRDefault="00756AF8" w:rsidP="00756AF8">
            <w:pPr>
              <w:jc w:val="center"/>
              <w:rPr>
                <w:i/>
                <w:iCs/>
                <w:u w:val="single"/>
              </w:rPr>
            </w:pPr>
            <w:r w:rsidRPr="000D4695">
              <w:rPr>
                <w:color w:val="000000"/>
              </w:rPr>
              <w:t>75.0</w:t>
            </w:r>
          </w:p>
        </w:tc>
        <w:tc>
          <w:tcPr>
            <w:tcW w:w="417" w:type="pct"/>
            <w:tcBorders>
              <w:top w:val="nil"/>
              <w:bottom w:val="single" w:sz="4" w:space="0" w:color="auto"/>
            </w:tcBorders>
            <w:noWrap/>
            <w:vAlign w:val="center"/>
          </w:tcPr>
          <w:p w14:paraId="3419B7B0" w14:textId="7FC17F31" w:rsidR="00756AF8" w:rsidRPr="000D4695" w:rsidRDefault="00756AF8" w:rsidP="00756AF8">
            <w:pPr>
              <w:jc w:val="center"/>
              <w:rPr>
                <w:i/>
                <w:iCs/>
                <w:u w:val="single"/>
              </w:rPr>
            </w:pPr>
            <w:r w:rsidRPr="000D4695">
              <w:rPr>
                <w:i/>
                <w:iCs/>
                <w:color w:val="000000"/>
                <w:u w:val="single"/>
              </w:rPr>
              <w:t>.25</w:t>
            </w:r>
          </w:p>
        </w:tc>
        <w:tc>
          <w:tcPr>
            <w:tcW w:w="417" w:type="pct"/>
            <w:tcBorders>
              <w:top w:val="nil"/>
              <w:bottom w:val="single" w:sz="4" w:space="0" w:color="auto"/>
            </w:tcBorders>
            <w:noWrap/>
            <w:vAlign w:val="center"/>
          </w:tcPr>
          <w:p w14:paraId="59A8B06E" w14:textId="61EE5E93" w:rsidR="00756AF8" w:rsidRPr="000D4695" w:rsidRDefault="00756AF8" w:rsidP="00756AF8">
            <w:pPr>
              <w:jc w:val="center"/>
              <w:rPr>
                <w:i/>
                <w:iCs/>
                <w:color w:val="000000"/>
                <w:u w:val="single"/>
              </w:rPr>
            </w:pPr>
            <w:r w:rsidRPr="000D4695">
              <w:rPr>
                <w:i/>
                <w:iCs/>
                <w:color w:val="000000"/>
                <w:u w:val="single"/>
              </w:rPr>
              <w:t>-.50</w:t>
            </w:r>
          </w:p>
        </w:tc>
        <w:tc>
          <w:tcPr>
            <w:tcW w:w="795" w:type="pct"/>
            <w:tcBorders>
              <w:top w:val="nil"/>
              <w:bottom w:val="single" w:sz="4" w:space="0" w:color="auto"/>
            </w:tcBorders>
            <w:vAlign w:val="center"/>
          </w:tcPr>
          <w:p w14:paraId="57BB2AC3" w14:textId="10AF0A51" w:rsidR="00756AF8" w:rsidRPr="000D4695" w:rsidRDefault="00756AF8" w:rsidP="00756AF8">
            <w:pPr>
              <w:jc w:val="center"/>
              <w:rPr>
                <w:color w:val="000000"/>
                <w:sz w:val="20"/>
                <w:szCs w:val="20"/>
              </w:rPr>
            </w:pPr>
            <w:r w:rsidRPr="000D4695">
              <w:rPr>
                <w:color w:val="000000" w:themeColor="text1"/>
              </w:rPr>
              <w:t>Not GCB adjacent</w:t>
            </w:r>
          </w:p>
        </w:tc>
      </w:tr>
    </w:tbl>
    <w:p w14:paraId="28593BEC" w14:textId="633F48CC" w:rsidR="00A56B9A" w:rsidRPr="000D4695" w:rsidRDefault="00A56B9A" w:rsidP="00A56B9A">
      <w:pPr>
        <w:rPr>
          <w:sz w:val="20"/>
          <w:szCs w:val="20"/>
        </w:rPr>
      </w:pPr>
      <w:r w:rsidRPr="000D4695">
        <w:rPr>
          <w:i/>
          <w:color w:val="000000" w:themeColor="text1"/>
          <w:sz w:val="20"/>
          <w:szCs w:val="20"/>
        </w:rPr>
        <w:t>Note</w:t>
      </w:r>
      <w:r w:rsidRPr="000D4695">
        <w:rPr>
          <w:color w:val="000000" w:themeColor="text1"/>
          <w:sz w:val="20"/>
          <w:szCs w:val="20"/>
        </w:rPr>
        <w:t xml:space="preserve">.  Indices of content validity: </w:t>
      </w:r>
      <w:r w:rsidRPr="000D4695">
        <w:rPr>
          <w:sz w:val="20"/>
          <w:szCs w:val="20"/>
        </w:rPr>
        <w:t xml:space="preserve">To quantify agreement among raters, we computed two indices: </w:t>
      </w:r>
      <w:r w:rsidRPr="000D4695">
        <w:rPr>
          <w:i/>
          <w:iCs/>
          <w:sz w:val="20"/>
          <w:szCs w:val="20"/>
        </w:rPr>
        <w:t>proportion of substantive agreement</w:t>
      </w:r>
      <w:r w:rsidRPr="000D4695">
        <w:rPr>
          <w:sz w:val="20"/>
          <w:szCs w:val="20"/>
        </w:rPr>
        <w:t xml:space="preserve"> (</w:t>
      </w:r>
      <w:proofErr w:type="spellStart"/>
      <w:r w:rsidRPr="000D4695">
        <w:rPr>
          <w:i/>
          <w:iCs/>
          <w:sz w:val="20"/>
          <w:szCs w:val="20"/>
        </w:rPr>
        <w:t>p</w:t>
      </w:r>
      <w:r w:rsidRPr="000D4695">
        <w:rPr>
          <w:sz w:val="20"/>
          <w:szCs w:val="20"/>
          <w:vertAlign w:val="subscript"/>
        </w:rPr>
        <w:t>sa</w:t>
      </w:r>
      <w:proofErr w:type="spellEnd"/>
      <w:r w:rsidRPr="000D4695">
        <w:rPr>
          <w:sz w:val="20"/>
          <w:szCs w:val="20"/>
        </w:rPr>
        <w:t xml:space="preserve">) and </w:t>
      </w:r>
      <w:r w:rsidRPr="000D4695">
        <w:rPr>
          <w:i/>
          <w:iCs/>
          <w:sz w:val="20"/>
          <w:szCs w:val="20"/>
        </w:rPr>
        <w:t>substantive validity coefficient</w:t>
      </w:r>
      <w:r w:rsidRPr="000D4695">
        <w:rPr>
          <w:sz w:val="20"/>
          <w:szCs w:val="20"/>
        </w:rPr>
        <w:t xml:space="preserve"> (</w:t>
      </w:r>
      <w:r w:rsidRPr="000D4695">
        <w:rPr>
          <w:i/>
          <w:iCs/>
          <w:sz w:val="20"/>
          <w:szCs w:val="20"/>
        </w:rPr>
        <w:t>c</w:t>
      </w:r>
      <w:r w:rsidRPr="000D4695">
        <w:rPr>
          <w:sz w:val="20"/>
          <w:szCs w:val="20"/>
          <w:vertAlign w:val="subscript"/>
        </w:rPr>
        <w:t>sv</w:t>
      </w:r>
      <w:r w:rsidRPr="000D4695">
        <w:rPr>
          <w:sz w:val="20"/>
          <w:szCs w:val="20"/>
        </w:rPr>
        <w:t xml:space="preserve">); </w:t>
      </w:r>
      <w:proofErr w:type="spellStart"/>
      <w:r w:rsidRPr="000D4695">
        <w:rPr>
          <w:i/>
          <w:iCs/>
          <w:sz w:val="20"/>
          <w:szCs w:val="20"/>
        </w:rPr>
        <w:t>p</w:t>
      </w:r>
      <w:r w:rsidRPr="000D4695">
        <w:rPr>
          <w:sz w:val="20"/>
          <w:szCs w:val="20"/>
          <w:vertAlign w:val="subscript"/>
        </w:rPr>
        <w:t>sa</w:t>
      </w:r>
      <w:proofErr w:type="spellEnd"/>
      <w:r w:rsidRPr="000D4695">
        <w:rPr>
          <w:sz w:val="20"/>
          <w:szCs w:val="20"/>
        </w:rPr>
        <w:t xml:space="preserve"> ranges from 0 to 1, with 1 attained in the presence of unanimous agreement; </w:t>
      </w:r>
      <w:r w:rsidRPr="000D4695">
        <w:rPr>
          <w:i/>
          <w:iCs/>
          <w:sz w:val="20"/>
          <w:szCs w:val="20"/>
        </w:rPr>
        <w:t>c</w:t>
      </w:r>
      <w:r w:rsidRPr="000D4695">
        <w:rPr>
          <w:sz w:val="20"/>
          <w:szCs w:val="20"/>
          <w:vertAlign w:val="subscript"/>
        </w:rPr>
        <w:t>sv</w:t>
      </w:r>
      <w:r w:rsidRPr="000D4695">
        <w:rPr>
          <w:sz w:val="20"/>
          <w:szCs w:val="20"/>
        </w:rPr>
        <w:t xml:space="preserve"> ranges from -1 and 1; the minimum occurs when all raters unanimously misclassify an item, whereas the maximum occurs when all raters unanimously agree on its classification. In evaluating </w:t>
      </w:r>
      <w:proofErr w:type="spellStart"/>
      <w:r w:rsidRPr="000D4695">
        <w:rPr>
          <w:i/>
          <w:iCs/>
          <w:sz w:val="20"/>
          <w:szCs w:val="20"/>
        </w:rPr>
        <w:t>p</w:t>
      </w:r>
      <w:r w:rsidRPr="000D4695">
        <w:rPr>
          <w:sz w:val="20"/>
          <w:szCs w:val="20"/>
          <w:vertAlign w:val="subscript"/>
        </w:rPr>
        <w:t>sa</w:t>
      </w:r>
      <w:proofErr w:type="spellEnd"/>
      <w:r w:rsidRPr="000D4695">
        <w:rPr>
          <w:sz w:val="20"/>
          <w:szCs w:val="20"/>
        </w:rPr>
        <w:t xml:space="preserve"> and </w:t>
      </w:r>
      <w:r w:rsidRPr="000D4695">
        <w:rPr>
          <w:i/>
          <w:iCs/>
          <w:sz w:val="20"/>
          <w:szCs w:val="20"/>
        </w:rPr>
        <w:t>c</w:t>
      </w:r>
      <w:r w:rsidRPr="000D4695">
        <w:rPr>
          <w:sz w:val="20"/>
          <w:szCs w:val="20"/>
          <w:vertAlign w:val="subscript"/>
        </w:rPr>
        <w:t>sv</w:t>
      </w:r>
      <w:r w:rsidRPr="000D4695">
        <w:rPr>
          <w:sz w:val="20"/>
          <w:szCs w:val="20"/>
        </w:rPr>
        <w:t xml:space="preserve"> values, we used benchmarks of Colquitt et al. (2019), which indicates that </w:t>
      </w:r>
      <w:proofErr w:type="spellStart"/>
      <w:r w:rsidRPr="000D4695">
        <w:rPr>
          <w:i/>
          <w:iCs/>
          <w:color w:val="000000" w:themeColor="text1"/>
          <w:sz w:val="20"/>
          <w:szCs w:val="20"/>
        </w:rPr>
        <w:t>p</w:t>
      </w:r>
      <w:r w:rsidRPr="000D4695">
        <w:rPr>
          <w:i/>
          <w:iCs/>
          <w:color w:val="000000" w:themeColor="text1"/>
          <w:sz w:val="20"/>
          <w:szCs w:val="20"/>
          <w:vertAlign w:val="subscript"/>
        </w:rPr>
        <w:t>s</w:t>
      </w:r>
      <w:r w:rsidRPr="000D4695">
        <w:rPr>
          <w:color w:val="000000" w:themeColor="text1"/>
          <w:sz w:val="20"/>
          <w:szCs w:val="20"/>
          <w:vertAlign w:val="subscript"/>
        </w:rPr>
        <w:t>a</w:t>
      </w:r>
      <w:proofErr w:type="spellEnd"/>
      <w:r w:rsidRPr="000D4695">
        <w:rPr>
          <w:color w:val="000000" w:themeColor="text1"/>
          <w:sz w:val="20"/>
          <w:szCs w:val="20"/>
          <w:vertAlign w:val="subscript"/>
        </w:rPr>
        <w:t xml:space="preserve"> </w:t>
      </w:r>
      <w:r w:rsidRPr="000D4695">
        <w:rPr>
          <w:rStyle w:val="Strong"/>
          <w:b w:val="0"/>
          <w:bCs w:val="0"/>
          <w:color w:val="000000" w:themeColor="text1"/>
          <w:spacing w:val="-2"/>
          <w:sz w:val="20"/>
          <w:szCs w:val="20"/>
        </w:rPr>
        <w:t>≥</w:t>
      </w:r>
      <w:r w:rsidRPr="000D4695">
        <w:rPr>
          <w:color w:val="000000" w:themeColor="text1"/>
          <w:sz w:val="20"/>
          <w:szCs w:val="20"/>
        </w:rPr>
        <w:t xml:space="preserve"> .72 and </w:t>
      </w:r>
      <w:r w:rsidRPr="000D4695">
        <w:rPr>
          <w:i/>
          <w:iCs/>
          <w:color w:val="000000" w:themeColor="text1"/>
          <w:sz w:val="20"/>
          <w:szCs w:val="20"/>
        </w:rPr>
        <w:t>c</w:t>
      </w:r>
      <w:r w:rsidRPr="000D4695">
        <w:rPr>
          <w:color w:val="000000" w:themeColor="text1"/>
          <w:sz w:val="20"/>
          <w:szCs w:val="20"/>
          <w:vertAlign w:val="subscript"/>
        </w:rPr>
        <w:t xml:space="preserve">sv </w:t>
      </w:r>
      <w:r w:rsidRPr="000D4695">
        <w:rPr>
          <w:rStyle w:val="Strong"/>
          <w:b w:val="0"/>
          <w:bCs w:val="0"/>
          <w:color w:val="000000" w:themeColor="text1"/>
          <w:spacing w:val="-2"/>
          <w:sz w:val="20"/>
          <w:szCs w:val="20"/>
        </w:rPr>
        <w:t>≥</w:t>
      </w:r>
      <w:r w:rsidRPr="000D4695">
        <w:rPr>
          <w:color w:val="000000" w:themeColor="text1"/>
          <w:sz w:val="20"/>
          <w:szCs w:val="20"/>
        </w:rPr>
        <w:t xml:space="preserve"> </w:t>
      </w:r>
      <w:r w:rsidRPr="000D4695">
        <w:rPr>
          <w:sz w:val="20"/>
          <w:szCs w:val="20"/>
        </w:rPr>
        <w:t>.51 reflects moderate or stronger agreement (bolded); italicized values indicate weaker agreement (</w:t>
      </w:r>
      <w:proofErr w:type="spellStart"/>
      <w:r w:rsidRPr="000D4695">
        <w:rPr>
          <w:i/>
          <w:iCs/>
          <w:sz w:val="20"/>
          <w:szCs w:val="20"/>
        </w:rPr>
        <w:t>p</w:t>
      </w:r>
      <w:r w:rsidRPr="000D4695">
        <w:rPr>
          <w:sz w:val="20"/>
          <w:szCs w:val="20"/>
          <w:vertAlign w:val="subscript"/>
        </w:rPr>
        <w:t>sa</w:t>
      </w:r>
      <w:proofErr w:type="spellEnd"/>
      <w:r w:rsidRPr="000D4695">
        <w:rPr>
          <w:sz w:val="20"/>
          <w:szCs w:val="20"/>
          <w:vertAlign w:val="subscript"/>
        </w:rPr>
        <w:t xml:space="preserve"> </w:t>
      </w:r>
      <w:r w:rsidRPr="000D4695">
        <w:rPr>
          <w:sz w:val="20"/>
          <w:szCs w:val="20"/>
        </w:rPr>
        <w:t xml:space="preserve">= .40–.71 and </w:t>
      </w:r>
      <w:r w:rsidRPr="000D4695">
        <w:rPr>
          <w:i/>
          <w:iCs/>
          <w:sz w:val="20"/>
          <w:szCs w:val="20"/>
        </w:rPr>
        <w:t>c</w:t>
      </w:r>
      <w:r w:rsidRPr="000D4695">
        <w:rPr>
          <w:sz w:val="20"/>
          <w:szCs w:val="20"/>
          <w:vertAlign w:val="subscript"/>
        </w:rPr>
        <w:t xml:space="preserve">sv </w:t>
      </w:r>
      <w:r w:rsidRPr="000D4695">
        <w:rPr>
          <w:sz w:val="20"/>
          <w:szCs w:val="20"/>
        </w:rPr>
        <w:t>= .05–.50); values in italicized and underlined font represent very weak agreement.</w:t>
      </w:r>
    </w:p>
    <w:p w14:paraId="2168F698" w14:textId="75141A78" w:rsidR="008659BD" w:rsidRPr="000D4695" w:rsidRDefault="008659BD" w:rsidP="008659BD">
      <w:pPr>
        <w:rPr>
          <w:color w:val="000000" w:themeColor="text1"/>
          <w:sz w:val="20"/>
          <w:szCs w:val="20"/>
        </w:rPr>
      </w:pPr>
      <w:r w:rsidRPr="000D4695">
        <w:rPr>
          <w:color w:val="000000" w:themeColor="text1"/>
          <w:sz w:val="20"/>
          <w:szCs w:val="20"/>
          <w:vertAlign w:val="superscript"/>
        </w:rPr>
        <w:t>a</w:t>
      </w:r>
      <w:r w:rsidRPr="000D4695">
        <w:rPr>
          <w:color w:val="000000" w:themeColor="text1"/>
          <w:sz w:val="20"/>
          <w:szCs w:val="20"/>
        </w:rPr>
        <w:t xml:space="preserve"> Variables ultimately excluded from main analyses due to operational problems. </w:t>
      </w:r>
      <w:r w:rsidR="009F6586">
        <w:rPr>
          <w:color w:val="000000" w:themeColor="text1"/>
          <w:sz w:val="20"/>
          <w:szCs w:val="20"/>
        </w:rPr>
        <w:t xml:space="preserve">Counterproductivity domain </w:t>
      </w:r>
      <w:r w:rsidRPr="000D4695">
        <w:rPr>
          <w:color w:val="000000" w:themeColor="text1"/>
          <w:sz w:val="20"/>
          <w:szCs w:val="20"/>
        </w:rPr>
        <w:t xml:space="preserve">SMEs noted that applicant faking captures a socially desirable, artifactual bias that reflects higher mean levels of Big Five trait scores in high stakes (vs low stakes) contexts; it does not capture the frequency and/or severity of engaging in actual faking behavior. Also, as operationalized, lifetime sexual partners </w:t>
      </w:r>
      <w:proofErr w:type="gramStart"/>
      <w:r w:rsidRPr="000D4695">
        <w:rPr>
          <w:color w:val="000000" w:themeColor="text1"/>
          <w:sz w:val="20"/>
          <w:szCs w:val="20"/>
        </w:rPr>
        <w:t>is</w:t>
      </w:r>
      <w:proofErr w:type="gramEnd"/>
      <w:r w:rsidRPr="000D4695">
        <w:rPr>
          <w:color w:val="000000" w:themeColor="text1"/>
          <w:sz w:val="20"/>
          <w:szCs w:val="20"/>
        </w:rPr>
        <w:t xml:space="preserve"> not behavioral, but a descriptive count variable. </w:t>
      </w:r>
    </w:p>
    <w:p w14:paraId="70984D0A" w14:textId="4A1209F7" w:rsidR="008E7290" w:rsidRPr="000D4695" w:rsidRDefault="004D3764" w:rsidP="008E7290">
      <w:pPr>
        <w:rPr>
          <w:color w:val="000000" w:themeColor="text1"/>
          <w:sz w:val="20"/>
          <w:szCs w:val="20"/>
          <w:vertAlign w:val="superscript"/>
        </w:rPr>
      </w:pPr>
      <w:r>
        <w:rPr>
          <w:color w:val="000000" w:themeColor="text1"/>
          <w:sz w:val="20"/>
          <w:szCs w:val="20"/>
          <w:vertAlign w:val="superscript"/>
        </w:rPr>
        <w:t>b</w:t>
      </w:r>
      <w:r w:rsidR="008E7290" w:rsidRPr="000D4695">
        <w:rPr>
          <w:color w:val="000000" w:themeColor="text1"/>
          <w:sz w:val="20"/>
          <w:szCs w:val="20"/>
          <w:vertAlign w:val="superscript"/>
        </w:rPr>
        <w:t xml:space="preserve"> </w:t>
      </w:r>
      <w:r w:rsidR="00164F8C">
        <w:rPr>
          <w:color w:val="000000" w:themeColor="text1"/>
          <w:sz w:val="20"/>
          <w:szCs w:val="20"/>
        </w:rPr>
        <w:t>Aggregate</w:t>
      </w:r>
      <w:r w:rsidR="008E7290" w:rsidRPr="000D4695">
        <w:rPr>
          <w:color w:val="000000" w:themeColor="text1"/>
          <w:sz w:val="20"/>
          <w:szCs w:val="20"/>
        </w:rPr>
        <w:t xml:space="preserve"> risky sexual behavior was ultimately excluded from main analyses</w:t>
      </w:r>
      <w:r w:rsidR="009C35BF">
        <w:rPr>
          <w:color w:val="000000" w:themeColor="text1"/>
          <w:sz w:val="20"/>
          <w:szCs w:val="20"/>
        </w:rPr>
        <w:t>.</w:t>
      </w:r>
      <w:r w:rsidR="009C35BF" w:rsidRPr="009C35BF">
        <w:rPr>
          <w:color w:val="000000" w:themeColor="text1"/>
          <w:sz w:val="20"/>
          <w:szCs w:val="20"/>
        </w:rPr>
        <w:t xml:space="preserve"> </w:t>
      </w:r>
      <w:r w:rsidR="009C35BF" w:rsidRPr="000D4695">
        <w:rPr>
          <w:color w:val="000000" w:themeColor="text1"/>
          <w:sz w:val="20"/>
          <w:szCs w:val="20"/>
        </w:rPr>
        <w:t>SMEs noted</w:t>
      </w:r>
      <w:r w:rsidR="009C35BF">
        <w:rPr>
          <w:color w:val="000000" w:themeColor="text1"/>
          <w:sz w:val="20"/>
          <w:szCs w:val="20"/>
        </w:rPr>
        <w:t xml:space="preserve"> that </w:t>
      </w:r>
      <w:r w:rsidR="008E7290" w:rsidRPr="000D4695">
        <w:rPr>
          <w:color w:val="000000" w:themeColor="text1"/>
          <w:sz w:val="20"/>
          <w:szCs w:val="20"/>
        </w:rPr>
        <w:t>it is functionally redundant with other variables in the dataset</w:t>
      </w:r>
      <w:r w:rsidR="00164F8C">
        <w:rPr>
          <w:color w:val="000000" w:themeColor="text1"/>
          <w:sz w:val="20"/>
          <w:szCs w:val="20"/>
        </w:rPr>
        <w:t xml:space="preserve"> (i.e., it is a composite o</w:t>
      </w:r>
      <w:r w:rsidR="008E7290" w:rsidRPr="000D4695">
        <w:rPr>
          <w:color w:val="000000" w:themeColor="text1"/>
          <w:sz w:val="20"/>
          <w:szCs w:val="20"/>
        </w:rPr>
        <w:t>f its constituent component variables</w:t>
      </w:r>
      <w:r w:rsidR="00164F8C">
        <w:rPr>
          <w:color w:val="000000" w:themeColor="text1"/>
          <w:sz w:val="20"/>
          <w:szCs w:val="20"/>
        </w:rPr>
        <w:t>)</w:t>
      </w:r>
      <w:r w:rsidR="008E7290" w:rsidRPr="000D4695">
        <w:rPr>
          <w:color w:val="000000" w:themeColor="text1"/>
          <w:sz w:val="20"/>
          <w:szCs w:val="20"/>
        </w:rPr>
        <w:t>.</w:t>
      </w:r>
    </w:p>
    <w:p w14:paraId="7C78F504" w14:textId="77777777" w:rsidR="004D3764" w:rsidRDefault="004D3764">
      <w:pPr>
        <w:rPr>
          <w:color w:val="000000" w:themeColor="text1"/>
          <w:sz w:val="20"/>
          <w:szCs w:val="20"/>
          <w:vertAlign w:val="superscript"/>
        </w:rPr>
      </w:pPr>
    </w:p>
    <w:p w14:paraId="13C48372" w14:textId="281D05EC" w:rsidR="00164F8C" w:rsidRDefault="00164F8C">
      <w:pPr>
        <w:rPr>
          <w:color w:val="000000" w:themeColor="text1"/>
          <w:sz w:val="20"/>
          <w:szCs w:val="20"/>
          <w:vertAlign w:val="superscript"/>
        </w:rPr>
      </w:pPr>
      <w:r>
        <w:rPr>
          <w:color w:val="000000" w:themeColor="text1"/>
          <w:sz w:val="20"/>
          <w:szCs w:val="20"/>
          <w:vertAlign w:val="superscript"/>
        </w:rPr>
        <w:br w:type="page"/>
      </w:r>
    </w:p>
    <w:p w14:paraId="71F9601D" w14:textId="622DD801" w:rsidR="00DE17AE" w:rsidRPr="00215064" w:rsidRDefault="00DE17AE" w:rsidP="00900EAD">
      <w:r>
        <w:lastRenderedPageBreak/>
        <w:t>Table S8</w:t>
      </w:r>
    </w:p>
    <w:p w14:paraId="6D7C506E" w14:textId="4FCCBFFA" w:rsidR="00B528FB" w:rsidRPr="00215064" w:rsidRDefault="00B528FB" w:rsidP="00B528FB">
      <w:pPr>
        <w:rPr>
          <w:i/>
          <w:iCs/>
        </w:rPr>
      </w:pPr>
      <w:r w:rsidRPr="00215064">
        <w:rPr>
          <w:i/>
          <w:iCs/>
        </w:rPr>
        <w:t>Second Order Meta-Analytic Interrelations of Big Five Personality Traits from Park et al. (2020)</w:t>
      </w:r>
    </w:p>
    <w:tbl>
      <w:tblPr>
        <w:tblW w:w="5000" w:type="pct"/>
        <w:jc w:val="center"/>
        <w:tblBorders>
          <w:top w:val="single" w:sz="4" w:space="0" w:color="auto"/>
          <w:bottom w:val="single" w:sz="4" w:space="0" w:color="auto"/>
        </w:tblBorders>
        <w:tblLook w:val="04A0" w:firstRow="1" w:lastRow="0" w:firstColumn="1" w:lastColumn="0" w:noHBand="0" w:noVBand="1"/>
      </w:tblPr>
      <w:tblGrid>
        <w:gridCol w:w="4938"/>
        <w:gridCol w:w="516"/>
        <w:gridCol w:w="889"/>
        <w:gridCol w:w="1405"/>
        <w:gridCol w:w="596"/>
        <w:gridCol w:w="666"/>
        <w:gridCol w:w="635"/>
        <w:gridCol w:w="687"/>
        <w:gridCol w:w="635"/>
        <w:gridCol w:w="640"/>
        <w:gridCol w:w="715"/>
        <w:gridCol w:w="638"/>
      </w:tblGrid>
      <w:tr w:rsidR="00B528FB" w:rsidRPr="00215064" w14:paraId="78D14FC7" w14:textId="77777777" w:rsidTr="00591451">
        <w:trPr>
          <w:trHeight w:val="300"/>
          <w:tblHeader/>
          <w:jc w:val="center"/>
        </w:trPr>
        <w:tc>
          <w:tcPr>
            <w:tcW w:w="1905" w:type="pct"/>
            <w:tcBorders>
              <w:bottom w:val="nil"/>
            </w:tcBorders>
            <w:noWrap/>
            <w:vAlign w:val="center"/>
          </w:tcPr>
          <w:p w14:paraId="55268F76" w14:textId="77777777" w:rsidR="00B528FB" w:rsidRPr="00215064" w:rsidRDefault="00B528FB" w:rsidP="00591451">
            <w:pPr>
              <w:jc w:val="center"/>
            </w:pPr>
            <w:r w:rsidRPr="00215064">
              <w:t>Variable</w:t>
            </w:r>
          </w:p>
        </w:tc>
        <w:tc>
          <w:tcPr>
            <w:tcW w:w="199" w:type="pct"/>
            <w:tcBorders>
              <w:bottom w:val="nil"/>
            </w:tcBorders>
            <w:vAlign w:val="center"/>
          </w:tcPr>
          <w:p w14:paraId="435A7350" w14:textId="77777777" w:rsidR="00B528FB" w:rsidRPr="00215064" w:rsidRDefault="00B528FB" w:rsidP="00591451">
            <w:pPr>
              <w:jc w:val="center"/>
              <w:rPr>
                <w:i/>
                <w:iCs/>
              </w:rPr>
            </w:pPr>
            <w:r w:rsidRPr="00215064">
              <w:rPr>
                <w:i/>
                <w:iCs/>
              </w:rPr>
              <w:t>m</w:t>
            </w:r>
          </w:p>
        </w:tc>
        <w:tc>
          <w:tcPr>
            <w:tcW w:w="343" w:type="pct"/>
            <w:tcBorders>
              <w:bottom w:val="nil"/>
            </w:tcBorders>
            <w:noWrap/>
            <w:vAlign w:val="center"/>
          </w:tcPr>
          <w:p w14:paraId="0006AEEA" w14:textId="77777777" w:rsidR="00B528FB" w:rsidRPr="00215064" w:rsidRDefault="00B528FB" w:rsidP="00591451">
            <w:pPr>
              <w:jc w:val="center"/>
              <w:rPr>
                <w:i/>
                <w:iCs/>
              </w:rPr>
            </w:pPr>
            <w:r w:rsidRPr="00215064">
              <w:rPr>
                <w:i/>
                <w:iCs/>
              </w:rPr>
              <w:t>k</w:t>
            </w:r>
          </w:p>
        </w:tc>
        <w:tc>
          <w:tcPr>
            <w:tcW w:w="542" w:type="pct"/>
            <w:tcBorders>
              <w:bottom w:val="nil"/>
            </w:tcBorders>
            <w:noWrap/>
            <w:vAlign w:val="center"/>
          </w:tcPr>
          <w:p w14:paraId="1B70FB3C" w14:textId="77777777" w:rsidR="00B528FB" w:rsidRPr="00215064" w:rsidRDefault="00B528FB" w:rsidP="00591451">
            <w:pPr>
              <w:jc w:val="center"/>
              <w:rPr>
                <w:i/>
                <w:iCs/>
              </w:rPr>
            </w:pPr>
            <w:r w:rsidRPr="00215064">
              <w:rPr>
                <w:i/>
                <w:iCs/>
              </w:rPr>
              <w:t>N</w:t>
            </w:r>
          </w:p>
        </w:tc>
        <w:tc>
          <w:tcPr>
            <w:tcW w:w="230" w:type="pct"/>
            <w:tcBorders>
              <w:bottom w:val="nil"/>
            </w:tcBorders>
            <w:noWrap/>
            <w:vAlign w:val="center"/>
          </w:tcPr>
          <w:p w14:paraId="5862F76D" w14:textId="77777777" w:rsidR="00B528FB" w:rsidRPr="00215064" w:rsidRDefault="00000000" w:rsidP="00591451">
            <w:pPr>
              <w:jc w:val="center"/>
            </w:pPr>
            <m:oMathPara>
              <m:oMath>
                <m:bar>
                  <m:barPr>
                    <m:pos m:val="top"/>
                    <m:ctrlPr>
                      <w:rPr>
                        <w:rFonts w:ascii="Cambria Math" w:hAnsi="Cambria Math"/>
                        <w:i/>
                      </w:rPr>
                    </m:ctrlPr>
                  </m:barPr>
                  <m:e>
                    <m:r>
                      <w:rPr>
                        <w:rFonts w:ascii="Cambria Math" w:hAnsi="Cambria Math"/>
                      </w:rPr>
                      <m:t>r</m:t>
                    </m:r>
                  </m:e>
                </m:bar>
              </m:oMath>
            </m:oMathPara>
          </w:p>
        </w:tc>
        <w:tc>
          <w:tcPr>
            <w:tcW w:w="257" w:type="pct"/>
            <w:tcBorders>
              <w:bottom w:val="nil"/>
            </w:tcBorders>
            <w:noWrap/>
            <w:vAlign w:val="center"/>
          </w:tcPr>
          <w:p w14:paraId="67BAF4C6" w14:textId="77777777" w:rsidR="00B528FB" w:rsidRPr="00215064" w:rsidRDefault="00B528FB" w:rsidP="00591451">
            <w:pPr>
              <w:jc w:val="center"/>
            </w:pPr>
            <w:proofErr w:type="spellStart"/>
            <w:r w:rsidRPr="00215064">
              <w:rPr>
                <w:i/>
                <w:iCs/>
              </w:rPr>
              <w:t>SD</w:t>
            </w:r>
            <w:r w:rsidRPr="00215064">
              <w:rPr>
                <w:i/>
                <w:iCs/>
                <w:vertAlign w:val="subscript"/>
              </w:rPr>
              <w:t>r</w:t>
            </w:r>
            <w:proofErr w:type="spellEnd"/>
          </w:p>
        </w:tc>
        <w:tc>
          <w:tcPr>
            <w:tcW w:w="245" w:type="pct"/>
            <w:tcBorders>
              <w:bottom w:val="nil"/>
            </w:tcBorders>
            <w:noWrap/>
            <w:vAlign w:val="center"/>
          </w:tcPr>
          <w:p w14:paraId="0A4D4A84" w14:textId="77777777" w:rsidR="00B528FB" w:rsidRPr="00215064" w:rsidRDefault="00000000" w:rsidP="00591451">
            <w:pPr>
              <w:jc w:val="center"/>
            </w:pPr>
            <m:oMathPara>
              <m:oMath>
                <m:bar>
                  <m:barPr>
                    <m:pos m:val="top"/>
                    <m:ctrlPr>
                      <w:rPr>
                        <w:rFonts w:ascii="Cambria Math" w:hAnsi="Cambria Math"/>
                      </w:rPr>
                    </m:ctrlPr>
                  </m:barPr>
                  <m:e>
                    <m:r>
                      <m:rPr>
                        <m:sty m:val="p"/>
                      </m:rPr>
                      <w:rPr>
                        <w:rFonts w:ascii="Cambria Math" w:hAnsi="Cambria Math"/>
                      </w:rPr>
                      <m:t>ρ</m:t>
                    </m:r>
                  </m:e>
                </m:bar>
              </m:oMath>
            </m:oMathPara>
          </w:p>
        </w:tc>
        <w:tc>
          <w:tcPr>
            <w:tcW w:w="265" w:type="pct"/>
            <w:tcBorders>
              <w:bottom w:val="nil"/>
            </w:tcBorders>
            <w:noWrap/>
            <w:vAlign w:val="center"/>
          </w:tcPr>
          <w:p w14:paraId="523063B9" w14:textId="77777777" w:rsidR="00B528FB" w:rsidRPr="00215064" w:rsidRDefault="00B528FB" w:rsidP="00591451">
            <w:pPr>
              <w:jc w:val="center"/>
            </w:pPr>
            <w:proofErr w:type="spellStart"/>
            <w:r w:rsidRPr="00215064">
              <w:rPr>
                <w:i/>
                <w:iCs/>
              </w:rPr>
              <w:t>SD</w:t>
            </w:r>
            <w:r w:rsidRPr="00215064">
              <w:rPr>
                <w:iCs/>
                <w:vertAlign w:val="subscript"/>
              </w:rPr>
              <w:t>ρ</w:t>
            </w:r>
            <w:proofErr w:type="spellEnd"/>
          </w:p>
        </w:tc>
        <w:tc>
          <w:tcPr>
            <w:tcW w:w="492" w:type="pct"/>
            <w:gridSpan w:val="2"/>
            <w:tcBorders>
              <w:top w:val="single" w:sz="4" w:space="0" w:color="auto"/>
              <w:bottom w:val="single" w:sz="4" w:space="0" w:color="auto"/>
            </w:tcBorders>
            <w:noWrap/>
            <w:vAlign w:val="center"/>
          </w:tcPr>
          <w:p w14:paraId="256E8BC5" w14:textId="77777777" w:rsidR="00B528FB" w:rsidRPr="00215064" w:rsidRDefault="00B528FB" w:rsidP="00591451">
            <w:pPr>
              <w:jc w:val="center"/>
              <w:rPr>
                <w:iCs/>
              </w:rPr>
            </w:pPr>
            <w:r w:rsidRPr="00215064">
              <w:rPr>
                <w:iCs/>
              </w:rPr>
              <w:t>95% CI</w:t>
            </w:r>
          </w:p>
        </w:tc>
        <w:tc>
          <w:tcPr>
            <w:tcW w:w="522" w:type="pct"/>
            <w:gridSpan w:val="2"/>
            <w:tcBorders>
              <w:top w:val="single" w:sz="4" w:space="0" w:color="auto"/>
              <w:bottom w:val="single" w:sz="4" w:space="0" w:color="auto"/>
            </w:tcBorders>
            <w:noWrap/>
            <w:vAlign w:val="center"/>
          </w:tcPr>
          <w:p w14:paraId="1CF4DD0F" w14:textId="77777777" w:rsidR="00B528FB" w:rsidRPr="00215064" w:rsidRDefault="00B528FB" w:rsidP="00591451">
            <w:pPr>
              <w:jc w:val="center"/>
              <w:rPr>
                <w:iCs/>
              </w:rPr>
            </w:pPr>
            <w:r w:rsidRPr="00215064">
              <w:rPr>
                <w:iCs/>
              </w:rPr>
              <w:t>80% CR</w:t>
            </w:r>
          </w:p>
        </w:tc>
      </w:tr>
      <w:tr w:rsidR="00B528FB" w:rsidRPr="00215064" w14:paraId="6A0FED82" w14:textId="77777777" w:rsidTr="00591451">
        <w:trPr>
          <w:trHeight w:val="300"/>
          <w:tblHeader/>
          <w:jc w:val="center"/>
        </w:trPr>
        <w:tc>
          <w:tcPr>
            <w:tcW w:w="1905" w:type="pct"/>
            <w:tcBorders>
              <w:top w:val="nil"/>
              <w:bottom w:val="single" w:sz="4" w:space="0" w:color="auto"/>
            </w:tcBorders>
            <w:noWrap/>
            <w:vAlign w:val="center"/>
          </w:tcPr>
          <w:p w14:paraId="10EE8280" w14:textId="77777777" w:rsidR="00B528FB" w:rsidRPr="00215064" w:rsidRDefault="00B528FB" w:rsidP="00591451">
            <w:pPr>
              <w:rPr>
                <w:b/>
              </w:rPr>
            </w:pPr>
          </w:p>
        </w:tc>
        <w:tc>
          <w:tcPr>
            <w:tcW w:w="199" w:type="pct"/>
            <w:tcBorders>
              <w:top w:val="nil"/>
              <w:bottom w:val="single" w:sz="4" w:space="0" w:color="auto"/>
            </w:tcBorders>
            <w:vAlign w:val="center"/>
          </w:tcPr>
          <w:p w14:paraId="2911300F" w14:textId="77777777" w:rsidR="00B528FB" w:rsidRPr="00215064" w:rsidRDefault="00B528FB" w:rsidP="00591451">
            <w:pPr>
              <w:jc w:val="center"/>
              <w:rPr>
                <w:i/>
                <w:iCs/>
              </w:rPr>
            </w:pPr>
          </w:p>
        </w:tc>
        <w:tc>
          <w:tcPr>
            <w:tcW w:w="343" w:type="pct"/>
            <w:tcBorders>
              <w:top w:val="nil"/>
              <w:bottom w:val="single" w:sz="4" w:space="0" w:color="auto"/>
            </w:tcBorders>
            <w:noWrap/>
            <w:vAlign w:val="center"/>
          </w:tcPr>
          <w:p w14:paraId="136D74D6" w14:textId="77777777" w:rsidR="00B528FB" w:rsidRPr="00215064" w:rsidRDefault="00B528FB" w:rsidP="00591451">
            <w:pPr>
              <w:jc w:val="center"/>
              <w:rPr>
                <w:i/>
                <w:iCs/>
              </w:rPr>
            </w:pPr>
          </w:p>
        </w:tc>
        <w:tc>
          <w:tcPr>
            <w:tcW w:w="542" w:type="pct"/>
            <w:tcBorders>
              <w:top w:val="nil"/>
              <w:bottom w:val="single" w:sz="4" w:space="0" w:color="auto"/>
            </w:tcBorders>
            <w:noWrap/>
            <w:vAlign w:val="center"/>
          </w:tcPr>
          <w:p w14:paraId="6927F0DC" w14:textId="77777777" w:rsidR="00B528FB" w:rsidRPr="00215064" w:rsidRDefault="00B528FB" w:rsidP="00591451">
            <w:pPr>
              <w:jc w:val="center"/>
              <w:rPr>
                <w:i/>
                <w:iCs/>
              </w:rPr>
            </w:pPr>
          </w:p>
        </w:tc>
        <w:tc>
          <w:tcPr>
            <w:tcW w:w="230" w:type="pct"/>
            <w:tcBorders>
              <w:top w:val="nil"/>
              <w:bottom w:val="single" w:sz="4" w:space="0" w:color="auto"/>
            </w:tcBorders>
            <w:noWrap/>
            <w:vAlign w:val="center"/>
          </w:tcPr>
          <w:p w14:paraId="3C500DD3" w14:textId="77777777" w:rsidR="00B528FB" w:rsidRPr="00215064" w:rsidRDefault="00B528FB" w:rsidP="00591451">
            <w:pPr>
              <w:jc w:val="center"/>
            </w:pPr>
          </w:p>
        </w:tc>
        <w:tc>
          <w:tcPr>
            <w:tcW w:w="257" w:type="pct"/>
            <w:tcBorders>
              <w:top w:val="nil"/>
              <w:bottom w:val="single" w:sz="4" w:space="0" w:color="auto"/>
            </w:tcBorders>
            <w:noWrap/>
            <w:vAlign w:val="center"/>
          </w:tcPr>
          <w:p w14:paraId="662F32B0" w14:textId="77777777" w:rsidR="00B528FB" w:rsidRPr="00215064" w:rsidRDefault="00B528FB" w:rsidP="00591451">
            <w:pPr>
              <w:jc w:val="center"/>
            </w:pPr>
          </w:p>
        </w:tc>
        <w:tc>
          <w:tcPr>
            <w:tcW w:w="245" w:type="pct"/>
            <w:tcBorders>
              <w:top w:val="nil"/>
              <w:bottom w:val="single" w:sz="4" w:space="0" w:color="auto"/>
            </w:tcBorders>
            <w:noWrap/>
            <w:vAlign w:val="center"/>
          </w:tcPr>
          <w:p w14:paraId="3BB87E60" w14:textId="77777777" w:rsidR="00B528FB" w:rsidRPr="00215064" w:rsidRDefault="00B528FB" w:rsidP="00591451">
            <w:pPr>
              <w:jc w:val="center"/>
            </w:pPr>
          </w:p>
        </w:tc>
        <w:tc>
          <w:tcPr>
            <w:tcW w:w="265" w:type="pct"/>
            <w:tcBorders>
              <w:top w:val="nil"/>
              <w:bottom w:val="single" w:sz="4" w:space="0" w:color="auto"/>
            </w:tcBorders>
            <w:noWrap/>
            <w:vAlign w:val="center"/>
          </w:tcPr>
          <w:p w14:paraId="2FD50D0E" w14:textId="77777777" w:rsidR="00B528FB" w:rsidRPr="00215064" w:rsidRDefault="00B528FB" w:rsidP="00591451">
            <w:pPr>
              <w:jc w:val="center"/>
            </w:pPr>
          </w:p>
        </w:tc>
        <w:tc>
          <w:tcPr>
            <w:tcW w:w="245" w:type="pct"/>
            <w:tcBorders>
              <w:top w:val="single" w:sz="4" w:space="0" w:color="auto"/>
              <w:bottom w:val="single" w:sz="4" w:space="0" w:color="auto"/>
            </w:tcBorders>
            <w:noWrap/>
            <w:vAlign w:val="center"/>
          </w:tcPr>
          <w:p w14:paraId="1B62A64F" w14:textId="77777777" w:rsidR="00B528FB" w:rsidRPr="00215064" w:rsidRDefault="00B528FB" w:rsidP="00591451">
            <w:pPr>
              <w:jc w:val="center"/>
              <w:rPr>
                <w:iCs/>
              </w:rPr>
            </w:pPr>
            <w:r w:rsidRPr="00215064">
              <w:rPr>
                <w:iCs/>
              </w:rPr>
              <w:t>LO</w:t>
            </w:r>
          </w:p>
        </w:tc>
        <w:tc>
          <w:tcPr>
            <w:tcW w:w="247" w:type="pct"/>
            <w:tcBorders>
              <w:top w:val="single" w:sz="4" w:space="0" w:color="auto"/>
              <w:bottom w:val="single" w:sz="4" w:space="0" w:color="auto"/>
            </w:tcBorders>
            <w:noWrap/>
            <w:vAlign w:val="center"/>
          </w:tcPr>
          <w:p w14:paraId="3292DE78" w14:textId="77777777" w:rsidR="00B528FB" w:rsidRPr="00215064" w:rsidRDefault="00B528FB" w:rsidP="00591451">
            <w:pPr>
              <w:jc w:val="center"/>
              <w:rPr>
                <w:iCs/>
              </w:rPr>
            </w:pPr>
            <w:r w:rsidRPr="00215064">
              <w:rPr>
                <w:iCs/>
              </w:rPr>
              <w:t>HI</w:t>
            </w:r>
          </w:p>
        </w:tc>
        <w:tc>
          <w:tcPr>
            <w:tcW w:w="276" w:type="pct"/>
            <w:tcBorders>
              <w:top w:val="single" w:sz="4" w:space="0" w:color="auto"/>
              <w:bottom w:val="single" w:sz="4" w:space="0" w:color="auto"/>
            </w:tcBorders>
            <w:noWrap/>
            <w:vAlign w:val="center"/>
          </w:tcPr>
          <w:p w14:paraId="476D7D28" w14:textId="77777777" w:rsidR="00B528FB" w:rsidRPr="00215064" w:rsidRDefault="00B528FB" w:rsidP="00591451">
            <w:pPr>
              <w:jc w:val="center"/>
              <w:rPr>
                <w:iCs/>
              </w:rPr>
            </w:pPr>
            <w:r w:rsidRPr="00215064">
              <w:rPr>
                <w:iCs/>
              </w:rPr>
              <w:t>LO</w:t>
            </w:r>
          </w:p>
        </w:tc>
        <w:tc>
          <w:tcPr>
            <w:tcW w:w="245" w:type="pct"/>
            <w:tcBorders>
              <w:top w:val="single" w:sz="4" w:space="0" w:color="auto"/>
              <w:bottom w:val="single" w:sz="4" w:space="0" w:color="auto"/>
            </w:tcBorders>
            <w:noWrap/>
            <w:vAlign w:val="center"/>
          </w:tcPr>
          <w:p w14:paraId="4E674005" w14:textId="77777777" w:rsidR="00B528FB" w:rsidRPr="00215064" w:rsidRDefault="00B528FB" w:rsidP="00591451">
            <w:pPr>
              <w:jc w:val="center"/>
              <w:rPr>
                <w:iCs/>
              </w:rPr>
            </w:pPr>
            <w:r w:rsidRPr="00215064">
              <w:rPr>
                <w:iCs/>
              </w:rPr>
              <w:t>HI</w:t>
            </w:r>
          </w:p>
        </w:tc>
      </w:tr>
      <w:tr w:rsidR="00B528FB" w:rsidRPr="00215064" w14:paraId="1A594A50" w14:textId="77777777" w:rsidTr="00591451">
        <w:trPr>
          <w:trHeight w:val="300"/>
          <w:jc w:val="center"/>
        </w:trPr>
        <w:tc>
          <w:tcPr>
            <w:tcW w:w="1905" w:type="pct"/>
            <w:tcBorders>
              <w:top w:val="single" w:sz="4" w:space="0" w:color="auto"/>
            </w:tcBorders>
            <w:shd w:val="clear" w:color="auto" w:fill="D9D9D9" w:themeFill="background1" w:themeFillShade="D9"/>
            <w:noWrap/>
            <w:vAlign w:val="center"/>
          </w:tcPr>
          <w:p w14:paraId="00179170" w14:textId="77777777" w:rsidR="00B528FB" w:rsidRPr="00215064" w:rsidRDefault="00B528FB" w:rsidP="00591451">
            <w:pPr>
              <w:rPr>
                <w:b/>
                <w:bCs/>
                <w:color w:val="000000" w:themeColor="text1"/>
              </w:rPr>
            </w:pPr>
            <w:r w:rsidRPr="00215064">
              <w:rPr>
                <w:b/>
                <w:bCs/>
              </w:rPr>
              <w:t>Big Five interrelations</w:t>
            </w:r>
          </w:p>
        </w:tc>
        <w:tc>
          <w:tcPr>
            <w:tcW w:w="199" w:type="pct"/>
            <w:tcBorders>
              <w:top w:val="single" w:sz="4" w:space="0" w:color="auto"/>
            </w:tcBorders>
            <w:shd w:val="clear" w:color="auto" w:fill="D9D9D9" w:themeFill="background1" w:themeFillShade="D9"/>
            <w:vAlign w:val="center"/>
          </w:tcPr>
          <w:p w14:paraId="233316CF" w14:textId="77777777" w:rsidR="00B528FB" w:rsidRPr="00215064" w:rsidRDefault="00B528FB" w:rsidP="00591451">
            <w:pPr>
              <w:jc w:val="center"/>
              <w:rPr>
                <w:color w:val="000000" w:themeColor="text1"/>
              </w:rPr>
            </w:pPr>
          </w:p>
        </w:tc>
        <w:tc>
          <w:tcPr>
            <w:tcW w:w="343" w:type="pct"/>
            <w:tcBorders>
              <w:top w:val="single" w:sz="4" w:space="0" w:color="auto"/>
            </w:tcBorders>
            <w:shd w:val="clear" w:color="auto" w:fill="D9D9D9" w:themeFill="background1" w:themeFillShade="D9"/>
            <w:noWrap/>
            <w:vAlign w:val="center"/>
          </w:tcPr>
          <w:p w14:paraId="79FEC19D" w14:textId="77777777" w:rsidR="00B528FB" w:rsidRPr="00215064" w:rsidRDefault="00B528FB" w:rsidP="00591451">
            <w:pPr>
              <w:jc w:val="center"/>
              <w:rPr>
                <w:color w:val="000000" w:themeColor="text1"/>
              </w:rPr>
            </w:pPr>
          </w:p>
        </w:tc>
        <w:tc>
          <w:tcPr>
            <w:tcW w:w="542" w:type="pct"/>
            <w:tcBorders>
              <w:top w:val="single" w:sz="4" w:space="0" w:color="auto"/>
            </w:tcBorders>
            <w:shd w:val="clear" w:color="auto" w:fill="D9D9D9" w:themeFill="background1" w:themeFillShade="D9"/>
            <w:noWrap/>
            <w:vAlign w:val="center"/>
          </w:tcPr>
          <w:p w14:paraId="3D569746" w14:textId="77777777" w:rsidR="00B528FB" w:rsidRPr="00215064" w:rsidRDefault="00B528FB" w:rsidP="00591451">
            <w:pPr>
              <w:jc w:val="center"/>
              <w:rPr>
                <w:color w:val="000000" w:themeColor="text1"/>
              </w:rPr>
            </w:pPr>
          </w:p>
        </w:tc>
        <w:tc>
          <w:tcPr>
            <w:tcW w:w="230" w:type="pct"/>
            <w:tcBorders>
              <w:top w:val="single" w:sz="4" w:space="0" w:color="auto"/>
            </w:tcBorders>
            <w:shd w:val="clear" w:color="auto" w:fill="D9D9D9" w:themeFill="background1" w:themeFillShade="D9"/>
            <w:noWrap/>
            <w:vAlign w:val="center"/>
          </w:tcPr>
          <w:p w14:paraId="3DF64035" w14:textId="77777777" w:rsidR="00B528FB" w:rsidRPr="00215064" w:rsidRDefault="00B528FB" w:rsidP="00591451">
            <w:pPr>
              <w:jc w:val="center"/>
              <w:rPr>
                <w:color w:val="000000" w:themeColor="text1"/>
              </w:rPr>
            </w:pPr>
          </w:p>
        </w:tc>
        <w:tc>
          <w:tcPr>
            <w:tcW w:w="257" w:type="pct"/>
            <w:tcBorders>
              <w:top w:val="single" w:sz="4" w:space="0" w:color="auto"/>
            </w:tcBorders>
            <w:shd w:val="clear" w:color="auto" w:fill="D9D9D9" w:themeFill="background1" w:themeFillShade="D9"/>
            <w:noWrap/>
            <w:vAlign w:val="center"/>
          </w:tcPr>
          <w:p w14:paraId="2B09FAAF" w14:textId="77777777" w:rsidR="00B528FB" w:rsidRPr="00215064" w:rsidRDefault="00B528FB" w:rsidP="00591451">
            <w:pPr>
              <w:jc w:val="center"/>
              <w:rPr>
                <w:color w:val="000000" w:themeColor="text1"/>
              </w:rPr>
            </w:pPr>
          </w:p>
        </w:tc>
        <w:tc>
          <w:tcPr>
            <w:tcW w:w="245" w:type="pct"/>
            <w:tcBorders>
              <w:top w:val="single" w:sz="4" w:space="0" w:color="auto"/>
            </w:tcBorders>
            <w:shd w:val="clear" w:color="auto" w:fill="D9D9D9" w:themeFill="background1" w:themeFillShade="D9"/>
            <w:noWrap/>
            <w:vAlign w:val="center"/>
          </w:tcPr>
          <w:p w14:paraId="38E2E5B7" w14:textId="77777777" w:rsidR="00B528FB" w:rsidRPr="00215064" w:rsidRDefault="00B528FB" w:rsidP="00591451">
            <w:pPr>
              <w:jc w:val="center"/>
              <w:rPr>
                <w:b/>
                <w:bCs/>
                <w:color w:val="000000" w:themeColor="text1"/>
              </w:rPr>
            </w:pPr>
          </w:p>
        </w:tc>
        <w:tc>
          <w:tcPr>
            <w:tcW w:w="265" w:type="pct"/>
            <w:tcBorders>
              <w:top w:val="single" w:sz="4" w:space="0" w:color="auto"/>
            </w:tcBorders>
            <w:shd w:val="clear" w:color="auto" w:fill="D9D9D9" w:themeFill="background1" w:themeFillShade="D9"/>
            <w:noWrap/>
            <w:vAlign w:val="center"/>
          </w:tcPr>
          <w:p w14:paraId="739364A9" w14:textId="77777777" w:rsidR="00B528FB" w:rsidRPr="00215064" w:rsidRDefault="00B528FB" w:rsidP="00591451">
            <w:pPr>
              <w:jc w:val="center"/>
              <w:rPr>
                <w:color w:val="000000" w:themeColor="text1"/>
              </w:rPr>
            </w:pPr>
          </w:p>
        </w:tc>
        <w:tc>
          <w:tcPr>
            <w:tcW w:w="245" w:type="pct"/>
            <w:tcBorders>
              <w:top w:val="single" w:sz="4" w:space="0" w:color="auto"/>
            </w:tcBorders>
            <w:shd w:val="clear" w:color="auto" w:fill="D9D9D9" w:themeFill="background1" w:themeFillShade="D9"/>
            <w:noWrap/>
            <w:vAlign w:val="center"/>
          </w:tcPr>
          <w:p w14:paraId="788996A9" w14:textId="77777777" w:rsidR="00B528FB" w:rsidRPr="00215064" w:rsidRDefault="00B528FB" w:rsidP="00591451">
            <w:pPr>
              <w:jc w:val="center"/>
              <w:rPr>
                <w:color w:val="000000" w:themeColor="text1"/>
              </w:rPr>
            </w:pPr>
          </w:p>
        </w:tc>
        <w:tc>
          <w:tcPr>
            <w:tcW w:w="247" w:type="pct"/>
            <w:tcBorders>
              <w:top w:val="single" w:sz="4" w:space="0" w:color="auto"/>
            </w:tcBorders>
            <w:shd w:val="clear" w:color="auto" w:fill="D9D9D9" w:themeFill="background1" w:themeFillShade="D9"/>
            <w:noWrap/>
            <w:vAlign w:val="center"/>
          </w:tcPr>
          <w:p w14:paraId="5165C78E" w14:textId="77777777" w:rsidR="00B528FB" w:rsidRPr="00215064" w:rsidRDefault="00B528FB" w:rsidP="00591451">
            <w:pPr>
              <w:jc w:val="center"/>
              <w:rPr>
                <w:color w:val="000000" w:themeColor="text1"/>
              </w:rPr>
            </w:pPr>
          </w:p>
        </w:tc>
        <w:tc>
          <w:tcPr>
            <w:tcW w:w="276" w:type="pct"/>
            <w:tcBorders>
              <w:top w:val="single" w:sz="4" w:space="0" w:color="auto"/>
            </w:tcBorders>
            <w:shd w:val="clear" w:color="auto" w:fill="D9D9D9" w:themeFill="background1" w:themeFillShade="D9"/>
            <w:noWrap/>
            <w:vAlign w:val="center"/>
          </w:tcPr>
          <w:p w14:paraId="48A57DA9" w14:textId="77777777" w:rsidR="00B528FB" w:rsidRPr="00215064" w:rsidRDefault="00B528FB" w:rsidP="00591451">
            <w:pPr>
              <w:jc w:val="center"/>
              <w:rPr>
                <w:color w:val="000000" w:themeColor="text1"/>
              </w:rPr>
            </w:pPr>
          </w:p>
        </w:tc>
        <w:tc>
          <w:tcPr>
            <w:tcW w:w="245" w:type="pct"/>
            <w:tcBorders>
              <w:top w:val="single" w:sz="4" w:space="0" w:color="auto"/>
            </w:tcBorders>
            <w:shd w:val="clear" w:color="auto" w:fill="D9D9D9" w:themeFill="background1" w:themeFillShade="D9"/>
            <w:noWrap/>
            <w:vAlign w:val="center"/>
          </w:tcPr>
          <w:p w14:paraId="0FD28587" w14:textId="77777777" w:rsidR="00B528FB" w:rsidRPr="00215064" w:rsidRDefault="00B528FB" w:rsidP="00591451">
            <w:pPr>
              <w:jc w:val="center"/>
              <w:rPr>
                <w:color w:val="000000" w:themeColor="text1"/>
              </w:rPr>
            </w:pPr>
          </w:p>
        </w:tc>
      </w:tr>
      <w:tr w:rsidR="00B528FB" w:rsidRPr="00215064" w14:paraId="28FAB47F" w14:textId="77777777" w:rsidTr="00591451">
        <w:trPr>
          <w:trHeight w:val="300"/>
          <w:jc w:val="center"/>
        </w:trPr>
        <w:tc>
          <w:tcPr>
            <w:tcW w:w="1905" w:type="pct"/>
            <w:noWrap/>
            <w:vAlign w:val="center"/>
          </w:tcPr>
          <w:p w14:paraId="6E84905D" w14:textId="77777777" w:rsidR="00B528FB" w:rsidRPr="00215064" w:rsidRDefault="00B528FB" w:rsidP="00591451">
            <w:pPr>
              <w:rPr>
                <w:color w:val="000000"/>
              </w:rPr>
            </w:pPr>
            <w:r w:rsidRPr="00215064">
              <w:rPr>
                <w:color w:val="000000"/>
              </w:rPr>
              <w:t xml:space="preserve">   Emotional stability</w:t>
            </w:r>
          </w:p>
        </w:tc>
        <w:tc>
          <w:tcPr>
            <w:tcW w:w="199" w:type="pct"/>
            <w:vAlign w:val="center"/>
          </w:tcPr>
          <w:p w14:paraId="6EA32D8D" w14:textId="77777777" w:rsidR="00B528FB" w:rsidRPr="00215064" w:rsidRDefault="00B528FB" w:rsidP="00591451">
            <w:pPr>
              <w:jc w:val="center"/>
              <w:rPr>
                <w:color w:val="000000"/>
              </w:rPr>
            </w:pPr>
          </w:p>
        </w:tc>
        <w:tc>
          <w:tcPr>
            <w:tcW w:w="343" w:type="pct"/>
            <w:noWrap/>
            <w:vAlign w:val="center"/>
          </w:tcPr>
          <w:p w14:paraId="05177E7A" w14:textId="77777777" w:rsidR="00B528FB" w:rsidRPr="00215064" w:rsidRDefault="00B528FB" w:rsidP="00591451">
            <w:pPr>
              <w:jc w:val="center"/>
              <w:rPr>
                <w:color w:val="000000"/>
              </w:rPr>
            </w:pPr>
          </w:p>
        </w:tc>
        <w:tc>
          <w:tcPr>
            <w:tcW w:w="542" w:type="pct"/>
            <w:noWrap/>
            <w:vAlign w:val="center"/>
          </w:tcPr>
          <w:p w14:paraId="715BB25C" w14:textId="77777777" w:rsidR="00B528FB" w:rsidRPr="00215064" w:rsidRDefault="00B528FB" w:rsidP="00591451">
            <w:pPr>
              <w:jc w:val="center"/>
              <w:rPr>
                <w:color w:val="000000"/>
              </w:rPr>
            </w:pPr>
          </w:p>
        </w:tc>
        <w:tc>
          <w:tcPr>
            <w:tcW w:w="230" w:type="pct"/>
            <w:noWrap/>
            <w:vAlign w:val="center"/>
          </w:tcPr>
          <w:p w14:paraId="65D65B6C" w14:textId="77777777" w:rsidR="00B528FB" w:rsidRPr="00215064" w:rsidRDefault="00B528FB" w:rsidP="00591451">
            <w:pPr>
              <w:jc w:val="center"/>
              <w:rPr>
                <w:color w:val="000000"/>
              </w:rPr>
            </w:pPr>
          </w:p>
        </w:tc>
        <w:tc>
          <w:tcPr>
            <w:tcW w:w="257" w:type="pct"/>
            <w:noWrap/>
            <w:vAlign w:val="center"/>
          </w:tcPr>
          <w:p w14:paraId="6B7E1C91" w14:textId="77777777" w:rsidR="00B528FB" w:rsidRPr="00215064" w:rsidRDefault="00B528FB" w:rsidP="00591451">
            <w:pPr>
              <w:jc w:val="center"/>
              <w:rPr>
                <w:color w:val="000000"/>
              </w:rPr>
            </w:pPr>
          </w:p>
        </w:tc>
        <w:tc>
          <w:tcPr>
            <w:tcW w:w="245" w:type="pct"/>
            <w:noWrap/>
            <w:vAlign w:val="center"/>
          </w:tcPr>
          <w:p w14:paraId="601ADAD0" w14:textId="77777777" w:rsidR="00B528FB" w:rsidRPr="00215064" w:rsidRDefault="00B528FB" w:rsidP="00591451">
            <w:pPr>
              <w:jc w:val="center"/>
              <w:rPr>
                <w:b/>
                <w:bCs/>
              </w:rPr>
            </w:pPr>
          </w:p>
        </w:tc>
        <w:tc>
          <w:tcPr>
            <w:tcW w:w="265" w:type="pct"/>
            <w:noWrap/>
            <w:vAlign w:val="center"/>
          </w:tcPr>
          <w:p w14:paraId="01494C3C" w14:textId="77777777" w:rsidR="00B528FB" w:rsidRPr="00215064" w:rsidRDefault="00B528FB" w:rsidP="00591451">
            <w:pPr>
              <w:jc w:val="center"/>
            </w:pPr>
          </w:p>
        </w:tc>
        <w:tc>
          <w:tcPr>
            <w:tcW w:w="245" w:type="pct"/>
            <w:noWrap/>
            <w:vAlign w:val="center"/>
          </w:tcPr>
          <w:p w14:paraId="73FE5822" w14:textId="77777777" w:rsidR="00B528FB" w:rsidRPr="00215064" w:rsidRDefault="00B528FB" w:rsidP="00591451">
            <w:pPr>
              <w:jc w:val="center"/>
            </w:pPr>
          </w:p>
        </w:tc>
        <w:tc>
          <w:tcPr>
            <w:tcW w:w="247" w:type="pct"/>
            <w:noWrap/>
            <w:vAlign w:val="center"/>
          </w:tcPr>
          <w:p w14:paraId="7F881559" w14:textId="77777777" w:rsidR="00B528FB" w:rsidRPr="00215064" w:rsidRDefault="00B528FB" w:rsidP="00591451">
            <w:pPr>
              <w:jc w:val="center"/>
            </w:pPr>
          </w:p>
        </w:tc>
        <w:tc>
          <w:tcPr>
            <w:tcW w:w="276" w:type="pct"/>
            <w:noWrap/>
            <w:vAlign w:val="center"/>
          </w:tcPr>
          <w:p w14:paraId="22A7EC72" w14:textId="77777777" w:rsidR="00B528FB" w:rsidRPr="00215064" w:rsidRDefault="00B528FB" w:rsidP="00591451">
            <w:pPr>
              <w:jc w:val="center"/>
            </w:pPr>
          </w:p>
        </w:tc>
        <w:tc>
          <w:tcPr>
            <w:tcW w:w="245" w:type="pct"/>
            <w:noWrap/>
            <w:vAlign w:val="center"/>
          </w:tcPr>
          <w:p w14:paraId="1F26A7A9" w14:textId="77777777" w:rsidR="00B528FB" w:rsidRPr="00215064" w:rsidRDefault="00B528FB" w:rsidP="00591451">
            <w:pPr>
              <w:jc w:val="center"/>
            </w:pPr>
          </w:p>
        </w:tc>
      </w:tr>
      <w:tr w:rsidR="00B528FB" w:rsidRPr="00215064" w14:paraId="7999B0C0" w14:textId="77777777" w:rsidTr="00591451">
        <w:trPr>
          <w:trHeight w:val="300"/>
          <w:jc w:val="center"/>
        </w:trPr>
        <w:tc>
          <w:tcPr>
            <w:tcW w:w="1905" w:type="pct"/>
            <w:noWrap/>
            <w:vAlign w:val="center"/>
          </w:tcPr>
          <w:p w14:paraId="34EB2528" w14:textId="77777777" w:rsidR="00B528FB" w:rsidRPr="00215064" w:rsidRDefault="00B528FB" w:rsidP="00591451">
            <w:pPr>
              <w:rPr>
                <w:bCs/>
                <w:color w:val="000000" w:themeColor="text1"/>
              </w:rPr>
            </w:pPr>
            <w:r w:rsidRPr="00215064">
              <w:rPr>
                <w:b/>
                <w:color w:val="000000" w:themeColor="text1"/>
              </w:rPr>
              <w:t xml:space="preserve">         </w:t>
            </w:r>
            <w:r w:rsidRPr="00215064">
              <w:rPr>
                <w:bCs/>
                <w:color w:val="000000" w:themeColor="text1"/>
              </w:rPr>
              <w:t>Agreeableness</w:t>
            </w:r>
          </w:p>
        </w:tc>
        <w:tc>
          <w:tcPr>
            <w:tcW w:w="199" w:type="pct"/>
            <w:vAlign w:val="center"/>
          </w:tcPr>
          <w:p w14:paraId="3BFD5223" w14:textId="77777777" w:rsidR="00B528FB" w:rsidRPr="00215064" w:rsidRDefault="00B528FB" w:rsidP="00591451">
            <w:pPr>
              <w:jc w:val="center"/>
              <w:rPr>
                <w:color w:val="000000" w:themeColor="text1"/>
              </w:rPr>
            </w:pPr>
            <w:r w:rsidRPr="00215064">
              <w:t>26</w:t>
            </w:r>
          </w:p>
        </w:tc>
        <w:tc>
          <w:tcPr>
            <w:tcW w:w="343" w:type="pct"/>
            <w:noWrap/>
            <w:vAlign w:val="center"/>
          </w:tcPr>
          <w:p w14:paraId="0044E40F" w14:textId="77777777" w:rsidR="00B528FB" w:rsidRPr="00215064" w:rsidRDefault="00B528FB" w:rsidP="00591451">
            <w:pPr>
              <w:jc w:val="center"/>
              <w:rPr>
                <w:color w:val="000000" w:themeColor="text1"/>
              </w:rPr>
            </w:pPr>
            <w:r w:rsidRPr="00215064">
              <w:t>2,561</w:t>
            </w:r>
          </w:p>
        </w:tc>
        <w:tc>
          <w:tcPr>
            <w:tcW w:w="542" w:type="pct"/>
            <w:noWrap/>
            <w:vAlign w:val="center"/>
          </w:tcPr>
          <w:p w14:paraId="6DEDB0AB" w14:textId="77777777" w:rsidR="00B528FB" w:rsidRPr="00215064" w:rsidRDefault="00B528FB" w:rsidP="00591451">
            <w:pPr>
              <w:jc w:val="center"/>
              <w:rPr>
                <w:color w:val="000000" w:themeColor="text1"/>
              </w:rPr>
            </w:pPr>
            <w:r w:rsidRPr="00215064">
              <w:t>1,233,436</w:t>
            </w:r>
          </w:p>
        </w:tc>
        <w:tc>
          <w:tcPr>
            <w:tcW w:w="230" w:type="pct"/>
            <w:noWrap/>
            <w:vAlign w:val="center"/>
          </w:tcPr>
          <w:p w14:paraId="529F8A2E" w14:textId="77777777" w:rsidR="00B528FB" w:rsidRPr="00215064" w:rsidRDefault="00B528FB" w:rsidP="00591451">
            <w:pPr>
              <w:jc w:val="center"/>
              <w:rPr>
                <w:color w:val="000000" w:themeColor="text1"/>
              </w:rPr>
            </w:pPr>
            <w:r w:rsidRPr="00215064">
              <w:t>.22</w:t>
            </w:r>
          </w:p>
        </w:tc>
        <w:tc>
          <w:tcPr>
            <w:tcW w:w="257" w:type="pct"/>
            <w:noWrap/>
            <w:vAlign w:val="center"/>
          </w:tcPr>
          <w:p w14:paraId="4D84EABD" w14:textId="77777777" w:rsidR="00B528FB" w:rsidRPr="00215064" w:rsidRDefault="00B528FB" w:rsidP="00591451">
            <w:pPr>
              <w:jc w:val="center"/>
              <w:rPr>
                <w:color w:val="000000" w:themeColor="text1"/>
              </w:rPr>
            </w:pPr>
            <w:r w:rsidRPr="00215064">
              <w:t>.07</w:t>
            </w:r>
          </w:p>
        </w:tc>
        <w:tc>
          <w:tcPr>
            <w:tcW w:w="245" w:type="pct"/>
            <w:noWrap/>
            <w:vAlign w:val="center"/>
          </w:tcPr>
          <w:p w14:paraId="7F2E414D" w14:textId="77777777" w:rsidR="00B528FB" w:rsidRPr="00215064" w:rsidRDefault="00B528FB" w:rsidP="00591451">
            <w:pPr>
              <w:jc w:val="center"/>
              <w:rPr>
                <w:b/>
                <w:bCs/>
                <w:color w:val="000000" w:themeColor="text1"/>
              </w:rPr>
            </w:pPr>
            <w:r w:rsidRPr="00215064">
              <w:rPr>
                <w:b/>
                <w:bCs/>
                <w:color w:val="000000"/>
              </w:rPr>
              <w:t>.28</w:t>
            </w:r>
          </w:p>
        </w:tc>
        <w:tc>
          <w:tcPr>
            <w:tcW w:w="265" w:type="pct"/>
            <w:noWrap/>
            <w:vAlign w:val="center"/>
          </w:tcPr>
          <w:p w14:paraId="2C8C35B6" w14:textId="77777777" w:rsidR="00B528FB" w:rsidRPr="00215064" w:rsidRDefault="00B528FB" w:rsidP="00591451">
            <w:pPr>
              <w:jc w:val="center"/>
              <w:rPr>
                <w:color w:val="000000" w:themeColor="text1"/>
              </w:rPr>
            </w:pPr>
            <w:r w:rsidRPr="00215064">
              <w:t>.07</w:t>
            </w:r>
          </w:p>
        </w:tc>
        <w:tc>
          <w:tcPr>
            <w:tcW w:w="245" w:type="pct"/>
            <w:noWrap/>
            <w:vAlign w:val="center"/>
          </w:tcPr>
          <w:p w14:paraId="19F56202" w14:textId="77777777" w:rsidR="00B528FB" w:rsidRPr="00215064" w:rsidRDefault="00B528FB" w:rsidP="00591451">
            <w:pPr>
              <w:jc w:val="center"/>
              <w:rPr>
                <w:color w:val="000000" w:themeColor="text1"/>
              </w:rPr>
            </w:pPr>
            <w:r w:rsidRPr="00215064">
              <w:t>.21</w:t>
            </w:r>
          </w:p>
        </w:tc>
        <w:tc>
          <w:tcPr>
            <w:tcW w:w="247" w:type="pct"/>
            <w:noWrap/>
            <w:vAlign w:val="center"/>
          </w:tcPr>
          <w:p w14:paraId="75BDA6DD" w14:textId="77777777" w:rsidR="00B528FB" w:rsidRPr="00215064" w:rsidRDefault="00B528FB" w:rsidP="00591451">
            <w:pPr>
              <w:jc w:val="center"/>
              <w:rPr>
                <w:color w:val="000000" w:themeColor="text1"/>
              </w:rPr>
            </w:pPr>
            <w:r w:rsidRPr="00215064">
              <w:t>.22</w:t>
            </w:r>
          </w:p>
        </w:tc>
        <w:tc>
          <w:tcPr>
            <w:tcW w:w="276" w:type="pct"/>
            <w:noWrap/>
            <w:vAlign w:val="center"/>
          </w:tcPr>
          <w:p w14:paraId="07B758B6" w14:textId="77777777" w:rsidR="00B528FB" w:rsidRPr="00215064" w:rsidRDefault="00B528FB" w:rsidP="00591451">
            <w:pPr>
              <w:jc w:val="center"/>
              <w:rPr>
                <w:color w:val="000000" w:themeColor="text1"/>
              </w:rPr>
            </w:pPr>
            <w:r w:rsidRPr="00215064">
              <w:t>.19</w:t>
            </w:r>
          </w:p>
        </w:tc>
        <w:tc>
          <w:tcPr>
            <w:tcW w:w="245" w:type="pct"/>
            <w:noWrap/>
            <w:vAlign w:val="center"/>
          </w:tcPr>
          <w:p w14:paraId="1FD2EB4D" w14:textId="77777777" w:rsidR="00B528FB" w:rsidRPr="00215064" w:rsidRDefault="00B528FB" w:rsidP="00591451">
            <w:pPr>
              <w:jc w:val="center"/>
              <w:rPr>
                <w:color w:val="000000" w:themeColor="text1"/>
              </w:rPr>
            </w:pPr>
            <w:r w:rsidRPr="00215064">
              <w:t>.37</w:t>
            </w:r>
          </w:p>
        </w:tc>
      </w:tr>
      <w:tr w:rsidR="00B528FB" w:rsidRPr="00215064" w14:paraId="39771460" w14:textId="77777777" w:rsidTr="00591451">
        <w:trPr>
          <w:trHeight w:val="300"/>
          <w:jc w:val="center"/>
        </w:trPr>
        <w:tc>
          <w:tcPr>
            <w:tcW w:w="1905" w:type="pct"/>
            <w:noWrap/>
            <w:vAlign w:val="center"/>
          </w:tcPr>
          <w:p w14:paraId="181EB668" w14:textId="77777777" w:rsidR="00B528FB" w:rsidRPr="00215064" w:rsidRDefault="00B528FB" w:rsidP="00591451">
            <w:pPr>
              <w:rPr>
                <w:color w:val="000000"/>
              </w:rPr>
            </w:pPr>
            <w:r w:rsidRPr="00215064">
              <w:rPr>
                <w:color w:val="000000"/>
              </w:rPr>
              <w:t xml:space="preserve">         Conscientiousness</w:t>
            </w:r>
          </w:p>
        </w:tc>
        <w:tc>
          <w:tcPr>
            <w:tcW w:w="199" w:type="pct"/>
            <w:vAlign w:val="center"/>
          </w:tcPr>
          <w:p w14:paraId="6D48629C" w14:textId="77777777" w:rsidR="00B528FB" w:rsidRPr="00215064" w:rsidRDefault="00B528FB" w:rsidP="00591451">
            <w:pPr>
              <w:jc w:val="center"/>
              <w:rPr>
                <w:color w:val="000000"/>
              </w:rPr>
            </w:pPr>
            <w:r w:rsidRPr="00215064">
              <w:t>26</w:t>
            </w:r>
          </w:p>
        </w:tc>
        <w:tc>
          <w:tcPr>
            <w:tcW w:w="343" w:type="pct"/>
            <w:noWrap/>
            <w:vAlign w:val="center"/>
          </w:tcPr>
          <w:p w14:paraId="0CFBE8AC" w14:textId="77777777" w:rsidR="00B528FB" w:rsidRPr="00215064" w:rsidRDefault="00B528FB" w:rsidP="00591451">
            <w:pPr>
              <w:jc w:val="center"/>
              <w:rPr>
                <w:color w:val="000000"/>
              </w:rPr>
            </w:pPr>
            <w:r w:rsidRPr="00215064">
              <w:t>2,729</w:t>
            </w:r>
          </w:p>
        </w:tc>
        <w:tc>
          <w:tcPr>
            <w:tcW w:w="542" w:type="pct"/>
            <w:noWrap/>
            <w:vAlign w:val="center"/>
          </w:tcPr>
          <w:p w14:paraId="3719B479" w14:textId="77777777" w:rsidR="00B528FB" w:rsidRPr="00215064" w:rsidRDefault="00B528FB" w:rsidP="00591451">
            <w:pPr>
              <w:jc w:val="center"/>
              <w:rPr>
                <w:color w:val="000000"/>
              </w:rPr>
            </w:pPr>
            <w:r w:rsidRPr="00215064">
              <w:t>1,383,077</w:t>
            </w:r>
          </w:p>
        </w:tc>
        <w:tc>
          <w:tcPr>
            <w:tcW w:w="230" w:type="pct"/>
            <w:noWrap/>
            <w:vAlign w:val="center"/>
          </w:tcPr>
          <w:p w14:paraId="702D6351" w14:textId="77777777" w:rsidR="00B528FB" w:rsidRPr="00215064" w:rsidRDefault="00B528FB" w:rsidP="00591451">
            <w:pPr>
              <w:jc w:val="center"/>
              <w:rPr>
                <w:color w:val="000000"/>
              </w:rPr>
            </w:pPr>
            <w:r w:rsidRPr="00215064">
              <w:rPr>
                <w:color w:val="000000"/>
              </w:rPr>
              <w:t>.25</w:t>
            </w:r>
          </w:p>
        </w:tc>
        <w:tc>
          <w:tcPr>
            <w:tcW w:w="257" w:type="pct"/>
            <w:noWrap/>
            <w:vAlign w:val="center"/>
          </w:tcPr>
          <w:p w14:paraId="184800B5" w14:textId="77777777" w:rsidR="00B528FB" w:rsidRPr="00215064" w:rsidRDefault="00B528FB" w:rsidP="00591451">
            <w:pPr>
              <w:jc w:val="center"/>
              <w:rPr>
                <w:color w:val="000000"/>
              </w:rPr>
            </w:pPr>
            <w:r w:rsidRPr="00215064">
              <w:rPr>
                <w:color w:val="000000"/>
              </w:rPr>
              <w:t>.08</w:t>
            </w:r>
          </w:p>
        </w:tc>
        <w:tc>
          <w:tcPr>
            <w:tcW w:w="245" w:type="pct"/>
            <w:noWrap/>
            <w:vAlign w:val="center"/>
          </w:tcPr>
          <w:p w14:paraId="1D4FD0FC" w14:textId="77777777" w:rsidR="00B528FB" w:rsidRPr="00215064" w:rsidRDefault="00B528FB" w:rsidP="00591451">
            <w:pPr>
              <w:jc w:val="center"/>
              <w:rPr>
                <w:b/>
                <w:bCs/>
              </w:rPr>
            </w:pPr>
            <w:r w:rsidRPr="00215064">
              <w:rPr>
                <w:b/>
                <w:bCs/>
                <w:color w:val="000000"/>
              </w:rPr>
              <w:t>.31</w:t>
            </w:r>
          </w:p>
        </w:tc>
        <w:tc>
          <w:tcPr>
            <w:tcW w:w="265" w:type="pct"/>
            <w:noWrap/>
            <w:vAlign w:val="center"/>
          </w:tcPr>
          <w:p w14:paraId="1A1113FD" w14:textId="77777777" w:rsidR="00B528FB" w:rsidRPr="00215064" w:rsidRDefault="00B528FB" w:rsidP="00591451">
            <w:pPr>
              <w:jc w:val="center"/>
            </w:pPr>
            <w:r w:rsidRPr="00215064">
              <w:t>.08</w:t>
            </w:r>
          </w:p>
        </w:tc>
        <w:tc>
          <w:tcPr>
            <w:tcW w:w="245" w:type="pct"/>
            <w:noWrap/>
            <w:vAlign w:val="center"/>
          </w:tcPr>
          <w:p w14:paraId="1C388C7B" w14:textId="77777777" w:rsidR="00B528FB" w:rsidRPr="00215064" w:rsidRDefault="00B528FB" w:rsidP="00591451">
            <w:pPr>
              <w:jc w:val="center"/>
            </w:pPr>
            <w:r w:rsidRPr="00215064">
              <w:t>.25</w:t>
            </w:r>
          </w:p>
        </w:tc>
        <w:tc>
          <w:tcPr>
            <w:tcW w:w="247" w:type="pct"/>
            <w:noWrap/>
            <w:vAlign w:val="center"/>
          </w:tcPr>
          <w:p w14:paraId="40720DAB" w14:textId="77777777" w:rsidR="00B528FB" w:rsidRPr="00215064" w:rsidRDefault="00B528FB" w:rsidP="00591451">
            <w:pPr>
              <w:jc w:val="center"/>
            </w:pPr>
            <w:r w:rsidRPr="00215064">
              <w:t>.26</w:t>
            </w:r>
          </w:p>
        </w:tc>
        <w:tc>
          <w:tcPr>
            <w:tcW w:w="276" w:type="pct"/>
            <w:noWrap/>
            <w:vAlign w:val="center"/>
          </w:tcPr>
          <w:p w14:paraId="728341CB" w14:textId="77777777" w:rsidR="00B528FB" w:rsidRPr="00215064" w:rsidRDefault="00B528FB" w:rsidP="00591451">
            <w:pPr>
              <w:jc w:val="center"/>
            </w:pPr>
            <w:r w:rsidRPr="00215064">
              <w:t>.21</w:t>
            </w:r>
          </w:p>
        </w:tc>
        <w:tc>
          <w:tcPr>
            <w:tcW w:w="245" w:type="pct"/>
            <w:noWrap/>
            <w:vAlign w:val="center"/>
          </w:tcPr>
          <w:p w14:paraId="307FFF6F" w14:textId="77777777" w:rsidR="00B528FB" w:rsidRPr="00215064" w:rsidRDefault="00B528FB" w:rsidP="00591451">
            <w:pPr>
              <w:jc w:val="center"/>
            </w:pPr>
            <w:r w:rsidRPr="00215064">
              <w:t>.42</w:t>
            </w:r>
          </w:p>
        </w:tc>
      </w:tr>
      <w:tr w:rsidR="00B528FB" w:rsidRPr="00215064" w14:paraId="28D772E8" w14:textId="77777777" w:rsidTr="00591451">
        <w:trPr>
          <w:trHeight w:val="300"/>
          <w:jc w:val="center"/>
        </w:trPr>
        <w:tc>
          <w:tcPr>
            <w:tcW w:w="1905" w:type="pct"/>
            <w:noWrap/>
            <w:vAlign w:val="center"/>
          </w:tcPr>
          <w:p w14:paraId="2855728E" w14:textId="77777777" w:rsidR="00B528FB" w:rsidRPr="00215064" w:rsidRDefault="00B528FB" w:rsidP="00591451">
            <w:pPr>
              <w:rPr>
                <w:color w:val="000000"/>
              </w:rPr>
            </w:pPr>
            <w:r w:rsidRPr="00215064">
              <w:rPr>
                <w:color w:val="000000"/>
              </w:rPr>
              <w:t xml:space="preserve">         Extraversion</w:t>
            </w:r>
          </w:p>
        </w:tc>
        <w:tc>
          <w:tcPr>
            <w:tcW w:w="199" w:type="pct"/>
            <w:vAlign w:val="center"/>
          </w:tcPr>
          <w:p w14:paraId="71187698" w14:textId="77777777" w:rsidR="00B528FB" w:rsidRPr="00215064" w:rsidRDefault="00B528FB" w:rsidP="00591451">
            <w:pPr>
              <w:jc w:val="center"/>
              <w:rPr>
                <w:color w:val="000000"/>
              </w:rPr>
            </w:pPr>
            <w:r w:rsidRPr="00215064">
              <w:t>31</w:t>
            </w:r>
          </w:p>
        </w:tc>
        <w:tc>
          <w:tcPr>
            <w:tcW w:w="343" w:type="pct"/>
            <w:noWrap/>
            <w:vAlign w:val="center"/>
          </w:tcPr>
          <w:p w14:paraId="528A8A39" w14:textId="77777777" w:rsidR="00B528FB" w:rsidRPr="00215064" w:rsidRDefault="00B528FB" w:rsidP="00591451">
            <w:pPr>
              <w:jc w:val="center"/>
              <w:rPr>
                <w:color w:val="000000"/>
              </w:rPr>
            </w:pPr>
            <w:r w:rsidRPr="00215064">
              <w:t>3,006</w:t>
            </w:r>
          </w:p>
        </w:tc>
        <w:tc>
          <w:tcPr>
            <w:tcW w:w="542" w:type="pct"/>
            <w:noWrap/>
            <w:vAlign w:val="center"/>
          </w:tcPr>
          <w:p w14:paraId="27E580DA" w14:textId="77777777" w:rsidR="00B528FB" w:rsidRPr="00215064" w:rsidRDefault="00B528FB" w:rsidP="00591451">
            <w:pPr>
              <w:jc w:val="center"/>
              <w:rPr>
                <w:color w:val="000000"/>
              </w:rPr>
            </w:pPr>
            <w:r w:rsidRPr="00215064">
              <w:t>1,424,207</w:t>
            </w:r>
          </w:p>
        </w:tc>
        <w:tc>
          <w:tcPr>
            <w:tcW w:w="230" w:type="pct"/>
            <w:noWrap/>
            <w:vAlign w:val="center"/>
          </w:tcPr>
          <w:p w14:paraId="2A8D045D" w14:textId="77777777" w:rsidR="00B528FB" w:rsidRPr="00215064" w:rsidRDefault="00B528FB" w:rsidP="00591451">
            <w:pPr>
              <w:jc w:val="center"/>
              <w:rPr>
                <w:color w:val="000000"/>
              </w:rPr>
            </w:pPr>
            <w:r w:rsidRPr="00215064">
              <w:rPr>
                <w:color w:val="000000"/>
              </w:rPr>
              <w:t>.21</w:t>
            </w:r>
          </w:p>
        </w:tc>
        <w:tc>
          <w:tcPr>
            <w:tcW w:w="257" w:type="pct"/>
            <w:noWrap/>
            <w:vAlign w:val="center"/>
          </w:tcPr>
          <w:p w14:paraId="7EED1D1A" w14:textId="77777777" w:rsidR="00B528FB" w:rsidRPr="00215064" w:rsidRDefault="00B528FB" w:rsidP="00591451">
            <w:pPr>
              <w:jc w:val="center"/>
              <w:rPr>
                <w:color w:val="000000"/>
              </w:rPr>
            </w:pPr>
            <w:r w:rsidRPr="00215064">
              <w:rPr>
                <w:color w:val="000000"/>
              </w:rPr>
              <w:t>.07</w:t>
            </w:r>
          </w:p>
        </w:tc>
        <w:tc>
          <w:tcPr>
            <w:tcW w:w="245" w:type="pct"/>
            <w:noWrap/>
            <w:vAlign w:val="center"/>
          </w:tcPr>
          <w:p w14:paraId="69826CEC" w14:textId="77777777" w:rsidR="00B528FB" w:rsidRPr="00215064" w:rsidRDefault="00B528FB" w:rsidP="00591451">
            <w:pPr>
              <w:jc w:val="center"/>
              <w:rPr>
                <w:b/>
                <w:bCs/>
              </w:rPr>
            </w:pPr>
            <w:r w:rsidRPr="00215064">
              <w:rPr>
                <w:b/>
                <w:bCs/>
                <w:color w:val="000000"/>
              </w:rPr>
              <w:t>.26</w:t>
            </w:r>
          </w:p>
        </w:tc>
        <w:tc>
          <w:tcPr>
            <w:tcW w:w="265" w:type="pct"/>
            <w:noWrap/>
            <w:vAlign w:val="center"/>
          </w:tcPr>
          <w:p w14:paraId="4B998AF3" w14:textId="77777777" w:rsidR="00B528FB" w:rsidRPr="00215064" w:rsidRDefault="00B528FB" w:rsidP="00591451">
            <w:pPr>
              <w:jc w:val="center"/>
            </w:pPr>
            <w:r w:rsidRPr="00215064">
              <w:t>.07</w:t>
            </w:r>
          </w:p>
        </w:tc>
        <w:tc>
          <w:tcPr>
            <w:tcW w:w="245" w:type="pct"/>
            <w:noWrap/>
            <w:vAlign w:val="center"/>
          </w:tcPr>
          <w:p w14:paraId="5C7477B9" w14:textId="77777777" w:rsidR="00B528FB" w:rsidRPr="00215064" w:rsidRDefault="00B528FB" w:rsidP="00591451">
            <w:pPr>
              <w:jc w:val="center"/>
            </w:pPr>
            <w:r w:rsidRPr="00215064">
              <w:t>.21</w:t>
            </w:r>
          </w:p>
        </w:tc>
        <w:tc>
          <w:tcPr>
            <w:tcW w:w="247" w:type="pct"/>
            <w:noWrap/>
            <w:vAlign w:val="center"/>
          </w:tcPr>
          <w:p w14:paraId="7B21E02D" w14:textId="77777777" w:rsidR="00B528FB" w:rsidRPr="00215064" w:rsidRDefault="00B528FB" w:rsidP="00591451">
            <w:pPr>
              <w:jc w:val="center"/>
            </w:pPr>
            <w:r w:rsidRPr="00215064">
              <w:t>.22</w:t>
            </w:r>
          </w:p>
        </w:tc>
        <w:tc>
          <w:tcPr>
            <w:tcW w:w="276" w:type="pct"/>
            <w:noWrap/>
            <w:vAlign w:val="center"/>
          </w:tcPr>
          <w:p w14:paraId="5DA214BC" w14:textId="77777777" w:rsidR="00B528FB" w:rsidRPr="00215064" w:rsidRDefault="00B528FB" w:rsidP="00591451">
            <w:pPr>
              <w:jc w:val="center"/>
            </w:pPr>
            <w:r w:rsidRPr="00215064">
              <w:t>.18</w:t>
            </w:r>
          </w:p>
        </w:tc>
        <w:tc>
          <w:tcPr>
            <w:tcW w:w="245" w:type="pct"/>
            <w:noWrap/>
            <w:vAlign w:val="center"/>
          </w:tcPr>
          <w:p w14:paraId="2E0249D6" w14:textId="77777777" w:rsidR="00B528FB" w:rsidRPr="00215064" w:rsidRDefault="00B528FB" w:rsidP="00591451">
            <w:pPr>
              <w:jc w:val="center"/>
            </w:pPr>
            <w:r w:rsidRPr="00215064">
              <w:t>.35</w:t>
            </w:r>
          </w:p>
        </w:tc>
      </w:tr>
      <w:tr w:rsidR="00B528FB" w:rsidRPr="00215064" w14:paraId="0183A208" w14:textId="77777777" w:rsidTr="00591451">
        <w:trPr>
          <w:trHeight w:val="300"/>
          <w:jc w:val="center"/>
        </w:trPr>
        <w:tc>
          <w:tcPr>
            <w:tcW w:w="1905" w:type="pct"/>
            <w:noWrap/>
            <w:vAlign w:val="center"/>
          </w:tcPr>
          <w:p w14:paraId="6C5FF1CA" w14:textId="77777777" w:rsidR="00B528FB" w:rsidRPr="00215064" w:rsidRDefault="00B528FB" w:rsidP="00591451">
            <w:pPr>
              <w:rPr>
                <w:color w:val="000000"/>
              </w:rPr>
            </w:pPr>
            <w:r w:rsidRPr="00215064">
              <w:rPr>
                <w:color w:val="000000"/>
              </w:rPr>
              <w:t xml:space="preserve">         Openness</w:t>
            </w:r>
          </w:p>
        </w:tc>
        <w:tc>
          <w:tcPr>
            <w:tcW w:w="199" w:type="pct"/>
            <w:vAlign w:val="center"/>
          </w:tcPr>
          <w:p w14:paraId="37CBC579" w14:textId="77777777" w:rsidR="00B528FB" w:rsidRPr="00215064" w:rsidRDefault="00B528FB" w:rsidP="00591451">
            <w:pPr>
              <w:jc w:val="center"/>
              <w:rPr>
                <w:color w:val="000000"/>
              </w:rPr>
            </w:pPr>
            <w:r w:rsidRPr="00215064">
              <w:t>26</w:t>
            </w:r>
          </w:p>
        </w:tc>
        <w:tc>
          <w:tcPr>
            <w:tcW w:w="343" w:type="pct"/>
            <w:noWrap/>
            <w:vAlign w:val="center"/>
          </w:tcPr>
          <w:p w14:paraId="1F638CCC" w14:textId="77777777" w:rsidR="00B528FB" w:rsidRPr="00215064" w:rsidRDefault="00B528FB" w:rsidP="00591451">
            <w:pPr>
              <w:jc w:val="center"/>
              <w:rPr>
                <w:color w:val="000000"/>
              </w:rPr>
            </w:pPr>
            <w:r w:rsidRPr="00215064">
              <w:t>2,285</w:t>
            </w:r>
          </w:p>
        </w:tc>
        <w:tc>
          <w:tcPr>
            <w:tcW w:w="542" w:type="pct"/>
            <w:noWrap/>
            <w:vAlign w:val="center"/>
          </w:tcPr>
          <w:p w14:paraId="491D3FC8" w14:textId="77777777" w:rsidR="00B528FB" w:rsidRPr="00215064" w:rsidRDefault="00B528FB" w:rsidP="00591451">
            <w:pPr>
              <w:jc w:val="center"/>
              <w:rPr>
                <w:color w:val="000000"/>
              </w:rPr>
            </w:pPr>
            <w:r w:rsidRPr="00215064">
              <w:t>1,024,863</w:t>
            </w:r>
          </w:p>
        </w:tc>
        <w:tc>
          <w:tcPr>
            <w:tcW w:w="230" w:type="pct"/>
            <w:noWrap/>
            <w:vAlign w:val="center"/>
          </w:tcPr>
          <w:p w14:paraId="0224B50D" w14:textId="77777777" w:rsidR="00B528FB" w:rsidRPr="00215064" w:rsidRDefault="00B528FB" w:rsidP="00591451">
            <w:pPr>
              <w:jc w:val="center"/>
              <w:rPr>
                <w:color w:val="000000"/>
              </w:rPr>
            </w:pPr>
            <w:r w:rsidRPr="00215064">
              <w:rPr>
                <w:color w:val="000000"/>
              </w:rPr>
              <w:t>.09</w:t>
            </w:r>
          </w:p>
        </w:tc>
        <w:tc>
          <w:tcPr>
            <w:tcW w:w="257" w:type="pct"/>
            <w:noWrap/>
            <w:vAlign w:val="center"/>
          </w:tcPr>
          <w:p w14:paraId="55425B95" w14:textId="77777777" w:rsidR="00B528FB" w:rsidRPr="00215064" w:rsidRDefault="00B528FB" w:rsidP="00591451">
            <w:pPr>
              <w:jc w:val="center"/>
              <w:rPr>
                <w:color w:val="000000"/>
              </w:rPr>
            </w:pPr>
            <w:r w:rsidRPr="00215064">
              <w:rPr>
                <w:color w:val="000000"/>
              </w:rPr>
              <w:t>.06</w:t>
            </w:r>
          </w:p>
        </w:tc>
        <w:tc>
          <w:tcPr>
            <w:tcW w:w="245" w:type="pct"/>
            <w:noWrap/>
            <w:vAlign w:val="center"/>
          </w:tcPr>
          <w:p w14:paraId="6DC0553F" w14:textId="77777777" w:rsidR="00B528FB" w:rsidRPr="00215064" w:rsidRDefault="00B528FB" w:rsidP="00591451">
            <w:pPr>
              <w:jc w:val="center"/>
              <w:rPr>
                <w:b/>
                <w:bCs/>
              </w:rPr>
            </w:pPr>
            <w:r w:rsidRPr="00215064">
              <w:rPr>
                <w:b/>
                <w:bCs/>
                <w:color w:val="000000"/>
              </w:rPr>
              <w:t>.12</w:t>
            </w:r>
          </w:p>
        </w:tc>
        <w:tc>
          <w:tcPr>
            <w:tcW w:w="265" w:type="pct"/>
            <w:noWrap/>
            <w:vAlign w:val="center"/>
          </w:tcPr>
          <w:p w14:paraId="069334DF" w14:textId="77777777" w:rsidR="00B528FB" w:rsidRPr="00215064" w:rsidRDefault="00B528FB" w:rsidP="00591451">
            <w:pPr>
              <w:jc w:val="center"/>
            </w:pPr>
            <w:r w:rsidRPr="00215064">
              <w:t>.05</w:t>
            </w:r>
          </w:p>
        </w:tc>
        <w:tc>
          <w:tcPr>
            <w:tcW w:w="245" w:type="pct"/>
            <w:noWrap/>
            <w:vAlign w:val="center"/>
          </w:tcPr>
          <w:p w14:paraId="5860008A" w14:textId="77777777" w:rsidR="00B528FB" w:rsidRPr="00215064" w:rsidRDefault="00B528FB" w:rsidP="00591451">
            <w:pPr>
              <w:jc w:val="center"/>
            </w:pPr>
            <w:r w:rsidRPr="00215064">
              <w:t>.09</w:t>
            </w:r>
          </w:p>
        </w:tc>
        <w:tc>
          <w:tcPr>
            <w:tcW w:w="247" w:type="pct"/>
            <w:noWrap/>
            <w:vAlign w:val="center"/>
          </w:tcPr>
          <w:p w14:paraId="76018A71" w14:textId="77777777" w:rsidR="00B528FB" w:rsidRPr="00215064" w:rsidRDefault="00B528FB" w:rsidP="00591451">
            <w:pPr>
              <w:jc w:val="center"/>
            </w:pPr>
            <w:r w:rsidRPr="00215064">
              <w:t>.10</w:t>
            </w:r>
          </w:p>
        </w:tc>
        <w:tc>
          <w:tcPr>
            <w:tcW w:w="276" w:type="pct"/>
            <w:noWrap/>
            <w:vAlign w:val="center"/>
          </w:tcPr>
          <w:p w14:paraId="342908DD" w14:textId="77777777" w:rsidR="00B528FB" w:rsidRPr="00215064" w:rsidRDefault="00B528FB" w:rsidP="00591451">
            <w:pPr>
              <w:jc w:val="center"/>
            </w:pPr>
            <w:r w:rsidRPr="00215064">
              <w:t>.06</w:t>
            </w:r>
          </w:p>
        </w:tc>
        <w:tc>
          <w:tcPr>
            <w:tcW w:w="245" w:type="pct"/>
            <w:noWrap/>
            <w:vAlign w:val="center"/>
          </w:tcPr>
          <w:p w14:paraId="2545CAD9" w14:textId="77777777" w:rsidR="00B528FB" w:rsidRPr="00215064" w:rsidRDefault="00B528FB" w:rsidP="00591451">
            <w:pPr>
              <w:jc w:val="center"/>
            </w:pPr>
            <w:r w:rsidRPr="00215064">
              <w:t>.18</w:t>
            </w:r>
          </w:p>
        </w:tc>
      </w:tr>
      <w:tr w:rsidR="00B528FB" w:rsidRPr="00215064" w14:paraId="051C1279" w14:textId="77777777" w:rsidTr="00591451">
        <w:trPr>
          <w:trHeight w:val="300"/>
          <w:jc w:val="center"/>
        </w:trPr>
        <w:tc>
          <w:tcPr>
            <w:tcW w:w="1905" w:type="pct"/>
            <w:noWrap/>
            <w:vAlign w:val="center"/>
          </w:tcPr>
          <w:p w14:paraId="31EBAD0D" w14:textId="77777777" w:rsidR="00B528FB" w:rsidRPr="00215064" w:rsidRDefault="00B528FB" w:rsidP="00591451">
            <w:pPr>
              <w:rPr>
                <w:color w:val="000000"/>
              </w:rPr>
            </w:pPr>
            <w:r w:rsidRPr="00215064">
              <w:rPr>
                <w:color w:val="000000"/>
              </w:rPr>
              <w:t xml:space="preserve">   </w:t>
            </w:r>
            <w:r w:rsidRPr="00215064">
              <w:rPr>
                <w:bCs/>
                <w:color w:val="000000" w:themeColor="text1"/>
              </w:rPr>
              <w:t>Agreeableness</w:t>
            </w:r>
          </w:p>
        </w:tc>
        <w:tc>
          <w:tcPr>
            <w:tcW w:w="199" w:type="pct"/>
            <w:vAlign w:val="center"/>
          </w:tcPr>
          <w:p w14:paraId="395AA2A4" w14:textId="77777777" w:rsidR="00B528FB" w:rsidRPr="00215064" w:rsidRDefault="00B528FB" w:rsidP="00591451">
            <w:pPr>
              <w:jc w:val="center"/>
              <w:rPr>
                <w:color w:val="000000"/>
              </w:rPr>
            </w:pPr>
          </w:p>
        </w:tc>
        <w:tc>
          <w:tcPr>
            <w:tcW w:w="343" w:type="pct"/>
            <w:noWrap/>
            <w:vAlign w:val="center"/>
          </w:tcPr>
          <w:p w14:paraId="651E4787" w14:textId="77777777" w:rsidR="00B528FB" w:rsidRPr="00215064" w:rsidRDefault="00B528FB" w:rsidP="00591451">
            <w:pPr>
              <w:jc w:val="center"/>
              <w:rPr>
                <w:color w:val="000000"/>
              </w:rPr>
            </w:pPr>
          </w:p>
        </w:tc>
        <w:tc>
          <w:tcPr>
            <w:tcW w:w="542" w:type="pct"/>
            <w:noWrap/>
            <w:vAlign w:val="center"/>
          </w:tcPr>
          <w:p w14:paraId="55AAF563" w14:textId="77777777" w:rsidR="00B528FB" w:rsidRPr="00215064" w:rsidRDefault="00B528FB" w:rsidP="00591451">
            <w:pPr>
              <w:jc w:val="center"/>
              <w:rPr>
                <w:color w:val="000000"/>
              </w:rPr>
            </w:pPr>
          </w:p>
        </w:tc>
        <w:tc>
          <w:tcPr>
            <w:tcW w:w="230" w:type="pct"/>
            <w:noWrap/>
            <w:vAlign w:val="center"/>
          </w:tcPr>
          <w:p w14:paraId="1A94ADA9" w14:textId="77777777" w:rsidR="00B528FB" w:rsidRPr="00215064" w:rsidRDefault="00B528FB" w:rsidP="00591451">
            <w:pPr>
              <w:jc w:val="center"/>
              <w:rPr>
                <w:color w:val="000000"/>
              </w:rPr>
            </w:pPr>
          </w:p>
        </w:tc>
        <w:tc>
          <w:tcPr>
            <w:tcW w:w="257" w:type="pct"/>
            <w:noWrap/>
            <w:vAlign w:val="center"/>
          </w:tcPr>
          <w:p w14:paraId="54D6E5F0" w14:textId="77777777" w:rsidR="00B528FB" w:rsidRPr="00215064" w:rsidRDefault="00B528FB" w:rsidP="00591451">
            <w:pPr>
              <w:jc w:val="center"/>
              <w:rPr>
                <w:color w:val="000000"/>
              </w:rPr>
            </w:pPr>
          </w:p>
        </w:tc>
        <w:tc>
          <w:tcPr>
            <w:tcW w:w="245" w:type="pct"/>
            <w:noWrap/>
            <w:vAlign w:val="center"/>
          </w:tcPr>
          <w:p w14:paraId="53401535" w14:textId="77777777" w:rsidR="00B528FB" w:rsidRPr="00215064" w:rsidRDefault="00B528FB" w:rsidP="00591451">
            <w:pPr>
              <w:jc w:val="center"/>
              <w:rPr>
                <w:b/>
                <w:bCs/>
              </w:rPr>
            </w:pPr>
          </w:p>
        </w:tc>
        <w:tc>
          <w:tcPr>
            <w:tcW w:w="265" w:type="pct"/>
            <w:noWrap/>
            <w:vAlign w:val="center"/>
          </w:tcPr>
          <w:p w14:paraId="5C7A771B" w14:textId="77777777" w:rsidR="00B528FB" w:rsidRPr="00215064" w:rsidRDefault="00B528FB" w:rsidP="00591451">
            <w:pPr>
              <w:jc w:val="center"/>
            </w:pPr>
          </w:p>
        </w:tc>
        <w:tc>
          <w:tcPr>
            <w:tcW w:w="245" w:type="pct"/>
            <w:noWrap/>
            <w:vAlign w:val="center"/>
          </w:tcPr>
          <w:p w14:paraId="61383361" w14:textId="77777777" w:rsidR="00B528FB" w:rsidRPr="00215064" w:rsidRDefault="00B528FB" w:rsidP="00591451">
            <w:pPr>
              <w:jc w:val="center"/>
            </w:pPr>
          </w:p>
        </w:tc>
        <w:tc>
          <w:tcPr>
            <w:tcW w:w="247" w:type="pct"/>
            <w:noWrap/>
            <w:vAlign w:val="center"/>
          </w:tcPr>
          <w:p w14:paraId="4417F1A5" w14:textId="77777777" w:rsidR="00B528FB" w:rsidRPr="00215064" w:rsidRDefault="00B528FB" w:rsidP="00591451">
            <w:pPr>
              <w:jc w:val="center"/>
            </w:pPr>
          </w:p>
        </w:tc>
        <w:tc>
          <w:tcPr>
            <w:tcW w:w="276" w:type="pct"/>
            <w:noWrap/>
            <w:vAlign w:val="center"/>
          </w:tcPr>
          <w:p w14:paraId="659E25E0" w14:textId="77777777" w:rsidR="00B528FB" w:rsidRPr="00215064" w:rsidRDefault="00B528FB" w:rsidP="00591451">
            <w:pPr>
              <w:jc w:val="center"/>
            </w:pPr>
          </w:p>
        </w:tc>
        <w:tc>
          <w:tcPr>
            <w:tcW w:w="245" w:type="pct"/>
            <w:noWrap/>
            <w:vAlign w:val="center"/>
          </w:tcPr>
          <w:p w14:paraId="7F1FE188" w14:textId="77777777" w:rsidR="00B528FB" w:rsidRPr="00215064" w:rsidRDefault="00B528FB" w:rsidP="00591451">
            <w:pPr>
              <w:jc w:val="center"/>
            </w:pPr>
          </w:p>
        </w:tc>
      </w:tr>
      <w:tr w:rsidR="00B528FB" w:rsidRPr="00215064" w14:paraId="1987E8E1" w14:textId="77777777" w:rsidTr="00591451">
        <w:trPr>
          <w:trHeight w:val="300"/>
          <w:jc w:val="center"/>
        </w:trPr>
        <w:tc>
          <w:tcPr>
            <w:tcW w:w="1905" w:type="pct"/>
            <w:noWrap/>
            <w:vAlign w:val="center"/>
          </w:tcPr>
          <w:p w14:paraId="20FD6D5F" w14:textId="77777777" w:rsidR="00B528FB" w:rsidRPr="00215064" w:rsidRDefault="00B528FB" w:rsidP="00591451">
            <w:pPr>
              <w:rPr>
                <w:color w:val="000000"/>
              </w:rPr>
            </w:pPr>
            <w:r w:rsidRPr="00215064">
              <w:rPr>
                <w:color w:val="000000"/>
              </w:rPr>
              <w:t xml:space="preserve">         Conscientiousness</w:t>
            </w:r>
          </w:p>
        </w:tc>
        <w:tc>
          <w:tcPr>
            <w:tcW w:w="199" w:type="pct"/>
            <w:vAlign w:val="center"/>
          </w:tcPr>
          <w:p w14:paraId="35599EF1" w14:textId="77777777" w:rsidR="00B528FB" w:rsidRPr="00215064" w:rsidRDefault="00B528FB" w:rsidP="00591451">
            <w:pPr>
              <w:jc w:val="center"/>
              <w:rPr>
                <w:color w:val="000000" w:themeColor="text1"/>
              </w:rPr>
            </w:pPr>
            <w:r w:rsidRPr="00215064">
              <w:t>25</w:t>
            </w:r>
          </w:p>
        </w:tc>
        <w:tc>
          <w:tcPr>
            <w:tcW w:w="343" w:type="pct"/>
            <w:noWrap/>
            <w:vAlign w:val="center"/>
          </w:tcPr>
          <w:p w14:paraId="4A335DB0" w14:textId="77777777" w:rsidR="00B528FB" w:rsidRPr="00215064" w:rsidRDefault="00B528FB" w:rsidP="00591451">
            <w:pPr>
              <w:jc w:val="center"/>
              <w:rPr>
                <w:color w:val="000000" w:themeColor="text1"/>
              </w:rPr>
            </w:pPr>
            <w:r w:rsidRPr="00215064">
              <w:t>2,448</w:t>
            </w:r>
          </w:p>
        </w:tc>
        <w:tc>
          <w:tcPr>
            <w:tcW w:w="542" w:type="pct"/>
            <w:noWrap/>
            <w:vAlign w:val="center"/>
          </w:tcPr>
          <w:p w14:paraId="2F9E167C" w14:textId="77777777" w:rsidR="00B528FB" w:rsidRPr="00215064" w:rsidRDefault="00B528FB" w:rsidP="00591451">
            <w:pPr>
              <w:jc w:val="center"/>
              <w:rPr>
                <w:color w:val="000000" w:themeColor="text1"/>
              </w:rPr>
            </w:pPr>
            <w:r w:rsidRPr="00215064">
              <w:t>1,004,243</w:t>
            </w:r>
          </w:p>
        </w:tc>
        <w:tc>
          <w:tcPr>
            <w:tcW w:w="230" w:type="pct"/>
            <w:noWrap/>
            <w:vAlign w:val="center"/>
          </w:tcPr>
          <w:p w14:paraId="5ED15BF3" w14:textId="77777777" w:rsidR="00B528FB" w:rsidRPr="00215064" w:rsidRDefault="00B528FB" w:rsidP="00591451">
            <w:pPr>
              <w:jc w:val="center"/>
              <w:rPr>
                <w:color w:val="000000" w:themeColor="text1"/>
              </w:rPr>
            </w:pPr>
            <w:r w:rsidRPr="00215064">
              <w:rPr>
                <w:color w:val="000000"/>
              </w:rPr>
              <w:t>.27</w:t>
            </w:r>
          </w:p>
        </w:tc>
        <w:tc>
          <w:tcPr>
            <w:tcW w:w="257" w:type="pct"/>
            <w:noWrap/>
            <w:vAlign w:val="center"/>
          </w:tcPr>
          <w:p w14:paraId="20C16F5E" w14:textId="77777777" w:rsidR="00B528FB" w:rsidRPr="00215064" w:rsidRDefault="00B528FB" w:rsidP="00591451">
            <w:pPr>
              <w:jc w:val="center"/>
              <w:rPr>
                <w:color w:val="000000" w:themeColor="text1"/>
              </w:rPr>
            </w:pPr>
            <w:r w:rsidRPr="00215064">
              <w:rPr>
                <w:color w:val="000000"/>
              </w:rPr>
              <w:t>.07</w:t>
            </w:r>
          </w:p>
        </w:tc>
        <w:tc>
          <w:tcPr>
            <w:tcW w:w="245" w:type="pct"/>
            <w:noWrap/>
            <w:vAlign w:val="center"/>
          </w:tcPr>
          <w:p w14:paraId="37DA26D1" w14:textId="77777777" w:rsidR="00B528FB" w:rsidRPr="00215064" w:rsidRDefault="00B528FB" w:rsidP="00591451">
            <w:pPr>
              <w:jc w:val="center"/>
              <w:rPr>
                <w:b/>
                <w:bCs/>
                <w:color w:val="000000" w:themeColor="text1"/>
              </w:rPr>
            </w:pPr>
            <w:r w:rsidRPr="00215064">
              <w:rPr>
                <w:b/>
                <w:bCs/>
                <w:color w:val="000000"/>
              </w:rPr>
              <w:t>.35</w:t>
            </w:r>
          </w:p>
        </w:tc>
        <w:tc>
          <w:tcPr>
            <w:tcW w:w="265" w:type="pct"/>
            <w:noWrap/>
            <w:vAlign w:val="center"/>
          </w:tcPr>
          <w:p w14:paraId="470FE635" w14:textId="77777777" w:rsidR="00B528FB" w:rsidRPr="00215064" w:rsidRDefault="00B528FB" w:rsidP="00591451">
            <w:pPr>
              <w:jc w:val="center"/>
              <w:rPr>
                <w:color w:val="000000" w:themeColor="text1"/>
              </w:rPr>
            </w:pPr>
            <w:r w:rsidRPr="00215064">
              <w:t>.07</w:t>
            </w:r>
          </w:p>
        </w:tc>
        <w:tc>
          <w:tcPr>
            <w:tcW w:w="245" w:type="pct"/>
            <w:noWrap/>
            <w:vAlign w:val="center"/>
          </w:tcPr>
          <w:p w14:paraId="47FF67A1" w14:textId="77777777" w:rsidR="00B528FB" w:rsidRPr="00215064" w:rsidRDefault="00B528FB" w:rsidP="00591451">
            <w:pPr>
              <w:jc w:val="center"/>
              <w:rPr>
                <w:color w:val="000000" w:themeColor="text1"/>
              </w:rPr>
            </w:pPr>
            <w:r w:rsidRPr="00215064">
              <w:t>.27</w:t>
            </w:r>
          </w:p>
        </w:tc>
        <w:tc>
          <w:tcPr>
            <w:tcW w:w="247" w:type="pct"/>
            <w:noWrap/>
            <w:vAlign w:val="center"/>
          </w:tcPr>
          <w:p w14:paraId="2C37664E" w14:textId="77777777" w:rsidR="00B528FB" w:rsidRPr="00215064" w:rsidRDefault="00B528FB" w:rsidP="00591451">
            <w:pPr>
              <w:jc w:val="center"/>
              <w:rPr>
                <w:color w:val="000000" w:themeColor="text1"/>
              </w:rPr>
            </w:pPr>
            <w:r w:rsidRPr="00215064">
              <w:t>.27</w:t>
            </w:r>
          </w:p>
        </w:tc>
        <w:tc>
          <w:tcPr>
            <w:tcW w:w="276" w:type="pct"/>
            <w:noWrap/>
            <w:vAlign w:val="center"/>
          </w:tcPr>
          <w:p w14:paraId="645C7781" w14:textId="77777777" w:rsidR="00B528FB" w:rsidRPr="00215064" w:rsidRDefault="00B528FB" w:rsidP="00591451">
            <w:pPr>
              <w:jc w:val="center"/>
              <w:rPr>
                <w:color w:val="000000" w:themeColor="text1"/>
              </w:rPr>
            </w:pPr>
            <w:r w:rsidRPr="00215064">
              <w:t>.26</w:t>
            </w:r>
          </w:p>
        </w:tc>
        <w:tc>
          <w:tcPr>
            <w:tcW w:w="245" w:type="pct"/>
            <w:noWrap/>
            <w:vAlign w:val="center"/>
          </w:tcPr>
          <w:p w14:paraId="4A618068" w14:textId="77777777" w:rsidR="00B528FB" w:rsidRPr="00215064" w:rsidRDefault="00B528FB" w:rsidP="00591451">
            <w:pPr>
              <w:jc w:val="center"/>
              <w:rPr>
                <w:color w:val="000000" w:themeColor="text1"/>
              </w:rPr>
            </w:pPr>
            <w:r w:rsidRPr="00215064">
              <w:t>.43</w:t>
            </w:r>
          </w:p>
        </w:tc>
      </w:tr>
      <w:tr w:rsidR="00B528FB" w:rsidRPr="00215064" w14:paraId="56ED225D" w14:textId="77777777" w:rsidTr="00591451">
        <w:trPr>
          <w:trHeight w:val="300"/>
          <w:jc w:val="center"/>
        </w:trPr>
        <w:tc>
          <w:tcPr>
            <w:tcW w:w="1905" w:type="pct"/>
            <w:noWrap/>
            <w:vAlign w:val="center"/>
          </w:tcPr>
          <w:p w14:paraId="0DFDC414" w14:textId="77777777" w:rsidR="00B528FB" w:rsidRPr="00215064" w:rsidRDefault="00B528FB" w:rsidP="00591451">
            <w:pPr>
              <w:rPr>
                <w:color w:val="000000"/>
              </w:rPr>
            </w:pPr>
            <w:r w:rsidRPr="00215064">
              <w:rPr>
                <w:color w:val="000000"/>
              </w:rPr>
              <w:t xml:space="preserve">         Extraversion</w:t>
            </w:r>
          </w:p>
        </w:tc>
        <w:tc>
          <w:tcPr>
            <w:tcW w:w="199" w:type="pct"/>
            <w:vAlign w:val="center"/>
          </w:tcPr>
          <w:p w14:paraId="5B57D98D" w14:textId="77777777" w:rsidR="00B528FB" w:rsidRPr="00215064" w:rsidRDefault="00B528FB" w:rsidP="00591451">
            <w:pPr>
              <w:jc w:val="center"/>
              <w:rPr>
                <w:color w:val="000000" w:themeColor="text1"/>
              </w:rPr>
            </w:pPr>
            <w:r w:rsidRPr="00215064">
              <w:t>25</w:t>
            </w:r>
          </w:p>
        </w:tc>
        <w:tc>
          <w:tcPr>
            <w:tcW w:w="343" w:type="pct"/>
            <w:noWrap/>
            <w:vAlign w:val="center"/>
          </w:tcPr>
          <w:p w14:paraId="5441EF75" w14:textId="77777777" w:rsidR="00B528FB" w:rsidRPr="00215064" w:rsidRDefault="00B528FB" w:rsidP="00591451">
            <w:pPr>
              <w:jc w:val="center"/>
              <w:rPr>
                <w:color w:val="000000" w:themeColor="text1"/>
              </w:rPr>
            </w:pPr>
            <w:r w:rsidRPr="00215064">
              <w:t>2,287</w:t>
            </w:r>
          </w:p>
        </w:tc>
        <w:tc>
          <w:tcPr>
            <w:tcW w:w="542" w:type="pct"/>
            <w:noWrap/>
            <w:vAlign w:val="center"/>
          </w:tcPr>
          <w:p w14:paraId="008C314D" w14:textId="77777777" w:rsidR="00B528FB" w:rsidRPr="00215064" w:rsidRDefault="00B528FB" w:rsidP="00591451">
            <w:pPr>
              <w:jc w:val="center"/>
              <w:rPr>
                <w:color w:val="000000" w:themeColor="text1"/>
              </w:rPr>
            </w:pPr>
            <w:r w:rsidRPr="00215064">
              <w:t>953,645</w:t>
            </w:r>
          </w:p>
        </w:tc>
        <w:tc>
          <w:tcPr>
            <w:tcW w:w="230" w:type="pct"/>
            <w:noWrap/>
            <w:vAlign w:val="center"/>
          </w:tcPr>
          <w:p w14:paraId="1D4C09A0" w14:textId="77777777" w:rsidR="00B528FB" w:rsidRPr="00215064" w:rsidRDefault="00B528FB" w:rsidP="00591451">
            <w:pPr>
              <w:jc w:val="center"/>
              <w:rPr>
                <w:color w:val="000000" w:themeColor="text1"/>
              </w:rPr>
            </w:pPr>
            <w:r w:rsidRPr="00215064">
              <w:rPr>
                <w:color w:val="000000"/>
              </w:rPr>
              <w:t>.16</w:t>
            </w:r>
          </w:p>
        </w:tc>
        <w:tc>
          <w:tcPr>
            <w:tcW w:w="257" w:type="pct"/>
            <w:noWrap/>
            <w:vAlign w:val="center"/>
          </w:tcPr>
          <w:p w14:paraId="091A10E0" w14:textId="77777777" w:rsidR="00B528FB" w:rsidRPr="00215064" w:rsidRDefault="00B528FB" w:rsidP="00591451">
            <w:pPr>
              <w:jc w:val="center"/>
              <w:rPr>
                <w:color w:val="000000" w:themeColor="text1"/>
              </w:rPr>
            </w:pPr>
            <w:r w:rsidRPr="00215064">
              <w:rPr>
                <w:color w:val="000000"/>
              </w:rPr>
              <w:t>.10</w:t>
            </w:r>
          </w:p>
        </w:tc>
        <w:tc>
          <w:tcPr>
            <w:tcW w:w="245" w:type="pct"/>
            <w:noWrap/>
            <w:vAlign w:val="center"/>
          </w:tcPr>
          <w:p w14:paraId="480626DF" w14:textId="77777777" w:rsidR="00B528FB" w:rsidRPr="00215064" w:rsidRDefault="00B528FB" w:rsidP="00591451">
            <w:pPr>
              <w:jc w:val="center"/>
              <w:rPr>
                <w:b/>
                <w:bCs/>
                <w:color w:val="000000" w:themeColor="text1"/>
              </w:rPr>
            </w:pPr>
            <w:r w:rsidRPr="00215064">
              <w:rPr>
                <w:b/>
                <w:bCs/>
                <w:color w:val="000000"/>
              </w:rPr>
              <w:t>.21</w:t>
            </w:r>
          </w:p>
        </w:tc>
        <w:tc>
          <w:tcPr>
            <w:tcW w:w="265" w:type="pct"/>
            <w:noWrap/>
            <w:vAlign w:val="center"/>
          </w:tcPr>
          <w:p w14:paraId="2F0E11C4" w14:textId="77777777" w:rsidR="00B528FB" w:rsidRPr="00215064" w:rsidRDefault="00B528FB" w:rsidP="00591451">
            <w:pPr>
              <w:jc w:val="center"/>
              <w:rPr>
                <w:color w:val="000000" w:themeColor="text1"/>
              </w:rPr>
            </w:pPr>
            <w:r w:rsidRPr="00215064">
              <w:t>.11</w:t>
            </w:r>
          </w:p>
        </w:tc>
        <w:tc>
          <w:tcPr>
            <w:tcW w:w="245" w:type="pct"/>
            <w:noWrap/>
            <w:vAlign w:val="center"/>
          </w:tcPr>
          <w:p w14:paraId="49CC58C8" w14:textId="77777777" w:rsidR="00B528FB" w:rsidRPr="00215064" w:rsidRDefault="00B528FB" w:rsidP="00591451">
            <w:pPr>
              <w:jc w:val="center"/>
              <w:rPr>
                <w:color w:val="000000" w:themeColor="text1"/>
              </w:rPr>
            </w:pPr>
            <w:r w:rsidRPr="00215064">
              <w:t>.16</w:t>
            </w:r>
          </w:p>
        </w:tc>
        <w:tc>
          <w:tcPr>
            <w:tcW w:w="247" w:type="pct"/>
            <w:noWrap/>
            <w:vAlign w:val="center"/>
          </w:tcPr>
          <w:p w14:paraId="3F76BC8F" w14:textId="77777777" w:rsidR="00B528FB" w:rsidRPr="00215064" w:rsidRDefault="00B528FB" w:rsidP="00591451">
            <w:pPr>
              <w:jc w:val="center"/>
              <w:rPr>
                <w:color w:val="000000" w:themeColor="text1"/>
              </w:rPr>
            </w:pPr>
            <w:r w:rsidRPr="00215064">
              <w:t>.17</w:t>
            </w:r>
          </w:p>
        </w:tc>
        <w:tc>
          <w:tcPr>
            <w:tcW w:w="276" w:type="pct"/>
            <w:noWrap/>
            <w:vAlign w:val="center"/>
          </w:tcPr>
          <w:p w14:paraId="492C93DD" w14:textId="77777777" w:rsidR="00B528FB" w:rsidRPr="00215064" w:rsidRDefault="00B528FB" w:rsidP="00591451">
            <w:pPr>
              <w:jc w:val="center"/>
              <w:rPr>
                <w:color w:val="000000" w:themeColor="text1"/>
              </w:rPr>
            </w:pPr>
            <w:r w:rsidRPr="00215064">
              <w:t>.07</w:t>
            </w:r>
          </w:p>
        </w:tc>
        <w:tc>
          <w:tcPr>
            <w:tcW w:w="245" w:type="pct"/>
            <w:noWrap/>
            <w:vAlign w:val="center"/>
          </w:tcPr>
          <w:p w14:paraId="4E315DED" w14:textId="77777777" w:rsidR="00B528FB" w:rsidRPr="00215064" w:rsidRDefault="00B528FB" w:rsidP="00591451">
            <w:pPr>
              <w:jc w:val="center"/>
              <w:rPr>
                <w:color w:val="000000" w:themeColor="text1"/>
              </w:rPr>
            </w:pPr>
            <w:r w:rsidRPr="00215064">
              <w:t>.35</w:t>
            </w:r>
          </w:p>
        </w:tc>
      </w:tr>
      <w:tr w:rsidR="00B528FB" w:rsidRPr="00215064" w14:paraId="7240E498" w14:textId="77777777" w:rsidTr="00591451">
        <w:trPr>
          <w:trHeight w:val="300"/>
          <w:jc w:val="center"/>
        </w:trPr>
        <w:tc>
          <w:tcPr>
            <w:tcW w:w="1905" w:type="pct"/>
            <w:noWrap/>
            <w:vAlign w:val="center"/>
          </w:tcPr>
          <w:p w14:paraId="624C3EBF" w14:textId="77777777" w:rsidR="00B528FB" w:rsidRPr="00215064" w:rsidRDefault="00B528FB" w:rsidP="00591451">
            <w:pPr>
              <w:rPr>
                <w:color w:val="000000"/>
              </w:rPr>
            </w:pPr>
            <w:r w:rsidRPr="00215064">
              <w:rPr>
                <w:color w:val="000000"/>
              </w:rPr>
              <w:t xml:space="preserve">         Openness</w:t>
            </w:r>
          </w:p>
        </w:tc>
        <w:tc>
          <w:tcPr>
            <w:tcW w:w="199" w:type="pct"/>
            <w:vAlign w:val="center"/>
          </w:tcPr>
          <w:p w14:paraId="221013FC" w14:textId="77777777" w:rsidR="00B528FB" w:rsidRPr="00215064" w:rsidRDefault="00B528FB" w:rsidP="00591451">
            <w:pPr>
              <w:jc w:val="center"/>
              <w:rPr>
                <w:color w:val="000000" w:themeColor="text1"/>
              </w:rPr>
            </w:pPr>
            <w:r w:rsidRPr="00215064">
              <w:t>25</w:t>
            </w:r>
          </w:p>
        </w:tc>
        <w:tc>
          <w:tcPr>
            <w:tcW w:w="343" w:type="pct"/>
            <w:noWrap/>
            <w:vAlign w:val="center"/>
          </w:tcPr>
          <w:p w14:paraId="5DDB61EB" w14:textId="77777777" w:rsidR="00B528FB" w:rsidRPr="00215064" w:rsidRDefault="00B528FB" w:rsidP="00591451">
            <w:pPr>
              <w:jc w:val="center"/>
              <w:rPr>
                <w:color w:val="000000" w:themeColor="text1"/>
              </w:rPr>
            </w:pPr>
            <w:r w:rsidRPr="00215064">
              <w:t>2,048</w:t>
            </w:r>
          </w:p>
        </w:tc>
        <w:tc>
          <w:tcPr>
            <w:tcW w:w="542" w:type="pct"/>
            <w:noWrap/>
            <w:vAlign w:val="center"/>
          </w:tcPr>
          <w:p w14:paraId="44485720" w14:textId="77777777" w:rsidR="00B528FB" w:rsidRPr="00215064" w:rsidRDefault="00B528FB" w:rsidP="00591451">
            <w:pPr>
              <w:jc w:val="center"/>
              <w:rPr>
                <w:color w:val="000000" w:themeColor="text1"/>
              </w:rPr>
            </w:pPr>
            <w:r w:rsidRPr="00215064">
              <w:t>901,708</w:t>
            </w:r>
          </w:p>
        </w:tc>
        <w:tc>
          <w:tcPr>
            <w:tcW w:w="230" w:type="pct"/>
            <w:noWrap/>
            <w:vAlign w:val="center"/>
          </w:tcPr>
          <w:p w14:paraId="26434FE7" w14:textId="77777777" w:rsidR="00B528FB" w:rsidRPr="00215064" w:rsidRDefault="00B528FB" w:rsidP="00591451">
            <w:pPr>
              <w:jc w:val="center"/>
              <w:rPr>
                <w:color w:val="000000" w:themeColor="text1"/>
              </w:rPr>
            </w:pPr>
            <w:r w:rsidRPr="00215064">
              <w:rPr>
                <w:color w:val="000000"/>
              </w:rPr>
              <w:t>.14</w:t>
            </w:r>
          </w:p>
        </w:tc>
        <w:tc>
          <w:tcPr>
            <w:tcW w:w="257" w:type="pct"/>
            <w:noWrap/>
            <w:vAlign w:val="center"/>
          </w:tcPr>
          <w:p w14:paraId="7F5D0C42" w14:textId="77777777" w:rsidR="00B528FB" w:rsidRPr="00215064" w:rsidRDefault="00B528FB" w:rsidP="00591451">
            <w:pPr>
              <w:jc w:val="center"/>
              <w:rPr>
                <w:color w:val="000000" w:themeColor="text1"/>
              </w:rPr>
            </w:pPr>
            <w:r w:rsidRPr="00215064">
              <w:rPr>
                <w:color w:val="000000"/>
              </w:rPr>
              <w:t>.07</w:t>
            </w:r>
          </w:p>
        </w:tc>
        <w:tc>
          <w:tcPr>
            <w:tcW w:w="245" w:type="pct"/>
            <w:noWrap/>
            <w:vAlign w:val="center"/>
          </w:tcPr>
          <w:p w14:paraId="2FAC3AC9" w14:textId="77777777" w:rsidR="00B528FB" w:rsidRPr="00215064" w:rsidRDefault="00B528FB" w:rsidP="00591451">
            <w:pPr>
              <w:jc w:val="center"/>
              <w:rPr>
                <w:b/>
                <w:bCs/>
                <w:color w:val="000000" w:themeColor="text1"/>
              </w:rPr>
            </w:pPr>
            <w:r w:rsidRPr="00215064">
              <w:rPr>
                <w:b/>
                <w:bCs/>
                <w:color w:val="000000"/>
              </w:rPr>
              <w:t>.18</w:t>
            </w:r>
          </w:p>
        </w:tc>
        <w:tc>
          <w:tcPr>
            <w:tcW w:w="265" w:type="pct"/>
            <w:noWrap/>
            <w:vAlign w:val="center"/>
          </w:tcPr>
          <w:p w14:paraId="7D57FFC4" w14:textId="77777777" w:rsidR="00B528FB" w:rsidRPr="00215064" w:rsidRDefault="00B528FB" w:rsidP="00591451">
            <w:pPr>
              <w:jc w:val="center"/>
              <w:rPr>
                <w:color w:val="000000" w:themeColor="text1"/>
              </w:rPr>
            </w:pPr>
            <w:r w:rsidRPr="00215064">
              <w:t>.07</w:t>
            </w:r>
          </w:p>
        </w:tc>
        <w:tc>
          <w:tcPr>
            <w:tcW w:w="245" w:type="pct"/>
            <w:noWrap/>
            <w:vAlign w:val="center"/>
          </w:tcPr>
          <w:p w14:paraId="33FBFEBC" w14:textId="77777777" w:rsidR="00B528FB" w:rsidRPr="00215064" w:rsidRDefault="00B528FB" w:rsidP="00591451">
            <w:pPr>
              <w:jc w:val="center"/>
              <w:rPr>
                <w:color w:val="000000" w:themeColor="text1"/>
              </w:rPr>
            </w:pPr>
            <w:r w:rsidRPr="00215064">
              <w:t>.13</w:t>
            </w:r>
          </w:p>
        </w:tc>
        <w:tc>
          <w:tcPr>
            <w:tcW w:w="247" w:type="pct"/>
            <w:noWrap/>
            <w:vAlign w:val="center"/>
          </w:tcPr>
          <w:p w14:paraId="656847CA" w14:textId="77777777" w:rsidR="00B528FB" w:rsidRPr="00215064" w:rsidRDefault="00B528FB" w:rsidP="00591451">
            <w:pPr>
              <w:jc w:val="center"/>
              <w:rPr>
                <w:color w:val="000000" w:themeColor="text1"/>
              </w:rPr>
            </w:pPr>
            <w:r w:rsidRPr="00215064">
              <w:t>.14</w:t>
            </w:r>
          </w:p>
        </w:tc>
        <w:tc>
          <w:tcPr>
            <w:tcW w:w="276" w:type="pct"/>
            <w:noWrap/>
            <w:vAlign w:val="center"/>
          </w:tcPr>
          <w:p w14:paraId="6C96F3E3" w14:textId="77777777" w:rsidR="00B528FB" w:rsidRPr="00215064" w:rsidRDefault="00B528FB" w:rsidP="00591451">
            <w:pPr>
              <w:jc w:val="center"/>
              <w:rPr>
                <w:color w:val="000000" w:themeColor="text1"/>
              </w:rPr>
            </w:pPr>
            <w:r w:rsidRPr="00215064">
              <w:t>.09</w:t>
            </w:r>
          </w:p>
        </w:tc>
        <w:tc>
          <w:tcPr>
            <w:tcW w:w="245" w:type="pct"/>
            <w:noWrap/>
            <w:vAlign w:val="center"/>
          </w:tcPr>
          <w:p w14:paraId="76172DB1" w14:textId="77777777" w:rsidR="00B528FB" w:rsidRPr="00215064" w:rsidRDefault="00B528FB" w:rsidP="00591451">
            <w:pPr>
              <w:jc w:val="center"/>
              <w:rPr>
                <w:color w:val="000000" w:themeColor="text1"/>
              </w:rPr>
            </w:pPr>
            <w:r w:rsidRPr="00215064">
              <w:t>.26</w:t>
            </w:r>
          </w:p>
        </w:tc>
      </w:tr>
      <w:tr w:rsidR="00B528FB" w:rsidRPr="00215064" w14:paraId="45977D18" w14:textId="77777777" w:rsidTr="00591451">
        <w:trPr>
          <w:trHeight w:val="300"/>
          <w:jc w:val="center"/>
        </w:trPr>
        <w:tc>
          <w:tcPr>
            <w:tcW w:w="1905" w:type="pct"/>
            <w:noWrap/>
            <w:vAlign w:val="center"/>
          </w:tcPr>
          <w:p w14:paraId="3E8EA0D1" w14:textId="77777777" w:rsidR="00B528FB" w:rsidRPr="00215064" w:rsidRDefault="00B528FB" w:rsidP="00591451">
            <w:pPr>
              <w:rPr>
                <w:color w:val="000000"/>
              </w:rPr>
            </w:pPr>
            <w:r w:rsidRPr="00215064">
              <w:rPr>
                <w:color w:val="000000"/>
              </w:rPr>
              <w:t xml:space="preserve">   Conscientiousness</w:t>
            </w:r>
          </w:p>
        </w:tc>
        <w:tc>
          <w:tcPr>
            <w:tcW w:w="199" w:type="pct"/>
            <w:vAlign w:val="center"/>
          </w:tcPr>
          <w:p w14:paraId="00BC46AD" w14:textId="77777777" w:rsidR="00B528FB" w:rsidRPr="00215064" w:rsidRDefault="00B528FB" w:rsidP="00591451">
            <w:pPr>
              <w:jc w:val="center"/>
              <w:rPr>
                <w:color w:val="000000" w:themeColor="text1"/>
              </w:rPr>
            </w:pPr>
          </w:p>
        </w:tc>
        <w:tc>
          <w:tcPr>
            <w:tcW w:w="343" w:type="pct"/>
            <w:noWrap/>
            <w:vAlign w:val="center"/>
          </w:tcPr>
          <w:p w14:paraId="51EFF8AB" w14:textId="77777777" w:rsidR="00B528FB" w:rsidRPr="00215064" w:rsidRDefault="00B528FB" w:rsidP="00591451">
            <w:pPr>
              <w:jc w:val="center"/>
              <w:rPr>
                <w:color w:val="000000" w:themeColor="text1"/>
              </w:rPr>
            </w:pPr>
          </w:p>
        </w:tc>
        <w:tc>
          <w:tcPr>
            <w:tcW w:w="542" w:type="pct"/>
            <w:noWrap/>
            <w:vAlign w:val="center"/>
          </w:tcPr>
          <w:p w14:paraId="7E239D32" w14:textId="77777777" w:rsidR="00B528FB" w:rsidRPr="00215064" w:rsidRDefault="00B528FB" w:rsidP="00591451">
            <w:pPr>
              <w:jc w:val="center"/>
              <w:rPr>
                <w:color w:val="000000" w:themeColor="text1"/>
              </w:rPr>
            </w:pPr>
          </w:p>
        </w:tc>
        <w:tc>
          <w:tcPr>
            <w:tcW w:w="230" w:type="pct"/>
            <w:noWrap/>
            <w:vAlign w:val="center"/>
          </w:tcPr>
          <w:p w14:paraId="3752941B" w14:textId="77777777" w:rsidR="00B528FB" w:rsidRPr="00215064" w:rsidRDefault="00B528FB" w:rsidP="00591451">
            <w:pPr>
              <w:jc w:val="center"/>
              <w:rPr>
                <w:color w:val="000000" w:themeColor="text1"/>
              </w:rPr>
            </w:pPr>
          </w:p>
        </w:tc>
        <w:tc>
          <w:tcPr>
            <w:tcW w:w="257" w:type="pct"/>
            <w:noWrap/>
            <w:vAlign w:val="center"/>
          </w:tcPr>
          <w:p w14:paraId="76089CE8" w14:textId="77777777" w:rsidR="00B528FB" w:rsidRPr="00215064" w:rsidRDefault="00B528FB" w:rsidP="00591451">
            <w:pPr>
              <w:jc w:val="center"/>
              <w:rPr>
                <w:color w:val="000000" w:themeColor="text1"/>
              </w:rPr>
            </w:pPr>
          </w:p>
        </w:tc>
        <w:tc>
          <w:tcPr>
            <w:tcW w:w="245" w:type="pct"/>
            <w:noWrap/>
            <w:vAlign w:val="center"/>
          </w:tcPr>
          <w:p w14:paraId="43786CF6" w14:textId="77777777" w:rsidR="00B528FB" w:rsidRPr="00215064" w:rsidRDefault="00B528FB" w:rsidP="00591451">
            <w:pPr>
              <w:jc w:val="center"/>
              <w:rPr>
                <w:b/>
                <w:bCs/>
                <w:color w:val="000000" w:themeColor="text1"/>
              </w:rPr>
            </w:pPr>
          </w:p>
        </w:tc>
        <w:tc>
          <w:tcPr>
            <w:tcW w:w="265" w:type="pct"/>
            <w:noWrap/>
            <w:vAlign w:val="center"/>
          </w:tcPr>
          <w:p w14:paraId="7DF8FCCB" w14:textId="77777777" w:rsidR="00B528FB" w:rsidRPr="00215064" w:rsidRDefault="00B528FB" w:rsidP="00591451">
            <w:pPr>
              <w:jc w:val="center"/>
              <w:rPr>
                <w:color w:val="000000" w:themeColor="text1"/>
              </w:rPr>
            </w:pPr>
          </w:p>
        </w:tc>
        <w:tc>
          <w:tcPr>
            <w:tcW w:w="245" w:type="pct"/>
            <w:noWrap/>
            <w:vAlign w:val="center"/>
          </w:tcPr>
          <w:p w14:paraId="5406F95F" w14:textId="77777777" w:rsidR="00B528FB" w:rsidRPr="00215064" w:rsidRDefault="00B528FB" w:rsidP="00591451">
            <w:pPr>
              <w:jc w:val="center"/>
              <w:rPr>
                <w:color w:val="000000" w:themeColor="text1"/>
              </w:rPr>
            </w:pPr>
          </w:p>
        </w:tc>
        <w:tc>
          <w:tcPr>
            <w:tcW w:w="247" w:type="pct"/>
            <w:noWrap/>
            <w:vAlign w:val="center"/>
          </w:tcPr>
          <w:p w14:paraId="2A99947E" w14:textId="77777777" w:rsidR="00B528FB" w:rsidRPr="00215064" w:rsidRDefault="00B528FB" w:rsidP="00591451">
            <w:pPr>
              <w:jc w:val="center"/>
              <w:rPr>
                <w:color w:val="000000" w:themeColor="text1"/>
              </w:rPr>
            </w:pPr>
          </w:p>
        </w:tc>
        <w:tc>
          <w:tcPr>
            <w:tcW w:w="276" w:type="pct"/>
            <w:noWrap/>
            <w:vAlign w:val="center"/>
          </w:tcPr>
          <w:p w14:paraId="60E27D96" w14:textId="77777777" w:rsidR="00B528FB" w:rsidRPr="00215064" w:rsidRDefault="00B528FB" w:rsidP="00591451">
            <w:pPr>
              <w:jc w:val="center"/>
              <w:rPr>
                <w:color w:val="000000" w:themeColor="text1"/>
              </w:rPr>
            </w:pPr>
          </w:p>
        </w:tc>
        <w:tc>
          <w:tcPr>
            <w:tcW w:w="245" w:type="pct"/>
            <w:noWrap/>
            <w:vAlign w:val="center"/>
          </w:tcPr>
          <w:p w14:paraId="6BF8DF32" w14:textId="77777777" w:rsidR="00B528FB" w:rsidRPr="00215064" w:rsidRDefault="00B528FB" w:rsidP="00591451">
            <w:pPr>
              <w:jc w:val="center"/>
              <w:rPr>
                <w:color w:val="000000" w:themeColor="text1"/>
              </w:rPr>
            </w:pPr>
          </w:p>
        </w:tc>
      </w:tr>
      <w:tr w:rsidR="00B528FB" w:rsidRPr="00215064" w14:paraId="64AAC357" w14:textId="77777777" w:rsidTr="00591451">
        <w:trPr>
          <w:trHeight w:val="300"/>
          <w:jc w:val="center"/>
        </w:trPr>
        <w:tc>
          <w:tcPr>
            <w:tcW w:w="1905" w:type="pct"/>
            <w:noWrap/>
            <w:vAlign w:val="center"/>
          </w:tcPr>
          <w:p w14:paraId="5FA6EC31" w14:textId="77777777" w:rsidR="00B528FB" w:rsidRPr="00215064" w:rsidRDefault="00B528FB" w:rsidP="00591451">
            <w:pPr>
              <w:rPr>
                <w:color w:val="000000"/>
              </w:rPr>
            </w:pPr>
            <w:r w:rsidRPr="00215064">
              <w:rPr>
                <w:color w:val="000000"/>
              </w:rPr>
              <w:t xml:space="preserve">         Extraversion</w:t>
            </w:r>
          </w:p>
        </w:tc>
        <w:tc>
          <w:tcPr>
            <w:tcW w:w="199" w:type="pct"/>
            <w:vAlign w:val="center"/>
          </w:tcPr>
          <w:p w14:paraId="21BFF1EA" w14:textId="77777777" w:rsidR="00B528FB" w:rsidRPr="00215064" w:rsidRDefault="00B528FB" w:rsidP="00591451">
            <w:pPr>
              <w:jc w:val="center"/>
              <w:rPr>
                <w:color w:val="000000"/>
              </w:rPr>
            </w:pPr>
            <w:r w:rsidRPr="00215064">
              <w:t>25</w:t>
            </w:r>
          </w:p>
        </w:tc>
        <w:tc>
          <w:tcPr>
            <w:tcW w:w="343" w:type="pct"/>
            <w:noWrap/>
            <w:vAlign w:val="center"/>
          </w:tcPr>
          <w:p w14:paraId="5BB056E1" w14:textId="77777777" w:rsidR="00B528FB" w:rsidRPr="00215064" w:rsidRDefault="00B528FB" w:rsidP="00591451">
            <w:pPr>
              <w:jc w:val="center"/>
              <w:rPr>
                <w:color w:val="000000"/>
              </w:rPr>
            </w:pPr>
            <w:r w:rsidRPr="00215064">
              <w:t>2,758</w:t>
            </w:r>
          </w:p>
        </w:tc>
        <w:tc>
          <w:tcPr>
            <w:tcW w:w="542" w:type="pct"/>
            <w:noWrap/>
            <w:vAlign w:val="center"/>
          </w:tcPr>
          <w:p w14:paraId="1701CA69" w14:textId="77777777" w:rsidR="00B528FB" w:rsidRPr="00215064" w:rsidRDefault="00B528FB" w:rsidP="00591451">
            <w:pPr>
              <w:jc w:val="center"/>
              <w:rPr>
                <w:color w:val="000000"/>
              </w:rPr>
            </w:pPr>
            <w:r w:rsidRPr="00215064">
              <w:t>1,541,859</w:t>
            </w:r>
          </w:p>
        </w:tc>
        <w:tc>
          <w:tcPr>
            <w:tcW w:w="230" w:type="pct"/>
            <w:noWrap/>
            <w:vAlign w:val="center"/>
          </w:tcPr>
          <w:p w14:paraId="3ABEDB5D" w14:textId="77777777" w:rsidR="00B528FB" w:rsidRPr="00215064" w:rsidRDefault="00B528FB" w:rsidP="00591451">
            <w:pPr>
              <w:jc w:val="center"/>
              <w:rPr>
                <w:color w:val="000000"/>
              </w:rPr>
            </w:pPr>
            <w:r w:rsidRPr="00215064">
              <w:rPr>
                <w:color w:val="000000"/>
              </w:rPr>
              <w:t>.14</w:t>
            </w:r>
          </w:p>
        </w:tc>
        <w:tc>
          <w:tcPr>
            <w:tcW w:w="257" w:type="pct"/>
            <w:noWrap/>
            <w:vAlign w:val="center"/>
          </w:tcPr>
          <w:p w14:paraId="46F2419F" w14:textId="77777777" w:rsidR="00B528FB" w:rsidRPr="00215064" w:rsidRDefault="00B528FB" w:rsidP="00591451">
            <w:pPr>
              <w:jc w:val="center"/>
              <w:rPr>
                <w:color w:val="000000"/>
              </w:rPr>
            </w:pPr>
            <w:r w:rsidRPr="00215064">
              <w:rPr>
                <w:color w:val="000000"/>
              </w:rPr>
              <w:t>.11</w:t>
            </w:r>
          </w:p>
        </w:tc>
        <w:tc>
          <w:tcPr>
            <w:tcW w:w="245" w:type="pct"/>
            <w:noWrap/>
            <w:vAlign w:val="center"/>
          </w:tcPr>
          <w:p w14:paraId="56CC4B80" w14:textId="77777777" w:rsidR="00B528FB" w:rsidRPr="00215064" w:rsidRDefault="00B528FB" w:rsidP="00591451">
            <w:pPr>
              <w:jc w:val="center"/>
              <w:rPr>
                <w:b/>
                <w:bCs/>
              </w:rPr>
            </w:pPr>
            <w:r w:rsidRPr="00215064">
              <w:rPr>
                <w:b/>
                <w:bCs/>
                <w:color w:val="000000"/>
              </w:rPr>
              <w:t>.15</w:t>
            </w:r>
          </w:p>
        </w:tc>
        <w:tc>
          <w:tcPr>
            <w:tcW w:w="265" w:type="pct"/>
            <w:noWrap/>
            <w:vAlign w:val="center"/>
          </w:tcPr>
          <w:p w14:paraId="76794610" w14:textId="77777777" w:rsidR="00B528FB" w:rsidRPr="00215064" w:rsidRDefault="00B528FB" w:rsidP="00591451">
            <w:pPr>
              <w:jc w:val="center"/>
            </w:pPr>
            <w:r w:rsidRPr="00215064">
              <w:t>.13</w:t>
            </w:r>
          </w:p>
        </w:tc>
        <w:tc>
          <w:tcPr>
            <w:tcW w:w="245" w:type="pct"/>
            <w:noWrap/>
            <w:vAlign w:val="center"/>
          </w:tcPr>
          <w:p w14:paraId="2581C87A" w14:textId="77777777" w:rsidR="00B528FB" w:rsidRPr="00215064" w:rsidRDefault="00B528FB" w:rsidP="00591451">
            <w:pPr>
              <w:jc w:val="center"/>
            </w:pPr>
            <w:r w:rsidRPr="00215064">
              <w:t>.13</w:t>
            </w:r>
          </w:p>
        </w:tc>
        <w:tc>
          <w:tcPr>
            <w:tcW w:w="247" w:type="pct"/>
            <w:noWrap/>
            <w:vAlign w:val="center"/>
          </w:tcPr>
          <w:p w14:paraId="7EF4C31D" w14:textId="77777777" w:rsidR="00B528FB" w:rsidRPr="00215064" w:rsidRDefault="00B528FB" w:rsidP="00591451">
            <w:pPr>
              <w:jc w:val="center"/>
            </w:pPr>
            <w:r w:rsidRPr="00215064">
              <w:t>.14</w:t>
            </w:r>
          </w:p>
        </w:tc>
        <w:tc>
          <w:tcPr>
            <w:tcW w:w="276" w:type="pct"/>
            <w:noWrap/>
            <w:vAlign w:val="center"/>
          </w:tcPr>
          <w:p w14:paraId="0EEE24BA" w14:textId="77777777" w:rsidR="00B528FB" w:rsidRPr="00215064" w:rsidRDefault="00B528FB" w:rsidP="00591451">
            <w:pPr>
              <w:jc w:val="center"/>
            </w:pPr>
            <w:r w:rsidRPr="00215064">
              <w:t>-.01</w:t>
            </w:r>
          </w:p>
        </w:tc>
        <w:tc>
          <w:tcPr>
            <w:tcW w:w="245" w:type="pct"/>
            <w:noWrap/>
            <w:vAlign w:val="center"/>
          </w:tcPr>
          <w:p w14:paraId="6103AA57" w14:textId="77777777" w:rsidR="00B528FB" w:rsidRPr="00215064" w:rsidRDefault="00B528FB" w:rsidP="00591451">
            <w:pPr>
              <w:jc w:val="center"/>
            </w:pPr>
            <w:r w:rsidRPr="00215064">
              <w:t>.31</w:t>
            </w:r>
          </w:p>
        </w:tc>
      </w:tr>
      <w:tr w:rsidR="00B528FB" w:rsidRPr="00215064" w14:paraId="449FCCA7" w14:textId="77777777" w:rsidTr="00591451">
        <w:trPr>
          <w:trHeight w:val="300"/>
          <w:jc w:val="center"/>
        </w:trPr>
        <w:tc>
          <w:tcPr>
            <w:tcW w:w="1905" w:type="pct"/>
            <w:noWrap/>
            <w:vAlign w:val="center"/>
          </w:tcPr>
          <w:p w14:paraId="0614C47D" w14:textId="77777777" w:rsidR="00B528FB" w:rsidRPr="00215064" w:rsidRDefault="00B528FB" w:rsidP="00591451">
            <w:pPr>
              <w:rPr>
                <w:color w:val="000000"/>
              </w:rPr>
            </w:pPr>
            <w:r w:rsidRPr="00215064">
              <w:rPr>
                <w:color w:val="000000"/>
              </w:rPr>
              <w:t xml:space="preserve">         Openness</w:t>
            </w:r>
          </w:p>
        </w:tc>
        <w:tc>
          <w:tcPr>
            <w:tcW w:w="199" w:type="pct"/>
            <w:vAlign w:val="center"/>
          </w:tcPr>
          <w:p w14:paraId="65C2A7C1" w14:textId="77777777" w:rsidR="00B528FB" w:rsidRPr="00215064" w:rsidRDefault="00B528FB" w:rsidP="00591451">
            <w:pPr>
              <w:jc w:val="center"/>
              <w:rPr>
                <w:color w:val="000000"/>
              </w:rPr>
            </w:pPr>
            <w:r w:rsidRPr="00215064">
              <w:t>25</w:t>
            </w:r>
          </w:p>
        </w:tc>
        <w:tc>
          <w:tcPr>
            <w:tcW w:w="343" w:type="pct"/>
            <w:noWrap/>
            <w:vAlign w:val="center"/>
          </w:tcPr>
          <w:p w14:paraId="77AA87BA" w14:textId="77777777" w:rsidR="00B528FB" w:rsidRPr="00215064" w:rsidRDefault="00B528FB" w:rsidP="00591451">
            <w:pPr>
              <w:jc w:val="center"/>
              <w:rPr>
                <w:color w:val="000000"/>
              </w:rPr>
            </w:pPr>
            <w:r w:rsidRPr="00215064">
              <w:t>2,218</w:t>
            </w:r>
          </w:p>
        </w:tc>
        <w:tc>
          <w:tcPr>
            <w:tcW w:w="542" w:type="pct"/>
            <w:noWrap/>
            <w:vAlign w:val="center"/>
          </w:tcPr>
          <w:p w14:paraId="6425EAFF" w14:textId="77777777" w:rsidR="00B528FB" w:rsidRPr="00215064" w:rsidRDefault="00B528FB" w:rsidP="00591451">
            <w:pPr>
              <w:jc w:val="center"/>
              <w:rPr>
                <w:color w:val="000000"/>
              </w:rPr>
            </w:pPr>
            <w:r w:rsidRPr="00215064">
              <w:t>1,128,953</w:t>
            </w:r>
          </w:p>
        </w:tc>
        <w:tc>
          <w:tcPr>
            <w:tcW w:w="230" w:type="pct"/>
            <w:noWrap/>
            <w:vAlign w:val="center"/>
          </w:tcPr>
          <w:p w14:paraId="1DB51F37" w14:textId="77777777" w:rsidR="00B528FB" w:rsidRPr="00215064" w:rsidRDefault="00B528FB" w:rsidP="00591451">
            <w:pPr>
              <w:jc w:val="center"/>
              <w:rPr>
                <w:color w:val="000000"/>
              </w:rPr>
            </w:pPr>
            <w:r w:rsidRPr="00215064">
              <w:rPr>
                <w:color w:val="000000"/>
              </w:rPr>
              <w:t>.09</w:t>
            </w:r>
          </w:p>
        </w:tc>
        <w:tc>
          <w:tcPr>
            <w:tcW w:w="257" w:type="pct"/>
            <w:noWrap/>
            <w:vAlign w:val="center"/>
          </w:tcPr>
          <w:p w14:paraId="487B4E02" w14:textId="77777777" w:rsidR="00B528FB" w:rsidRPr="00215064" w:rsidRDefault="00B528FB" w:rsidP="00591451">
            <w:pPr>
              <w:jc w:val="center"/>
              <w:rPr>
                <w:color w:val="000000"/>
              </w:rPr>
            </w:pPr>
            <w:r w:rsidRPr="00215064">
              <w:rPr>
                <w:color w:val="000000"/>
              </w:rPr>
              <w:t>.12</w:t>
            </w:r>
          </w:p>
        </w:tc>
        <w:tc>
          <w:tcPr>
            <w:tcW w:w="245" w:type="pct"/>
            <w:noWrap/>
            <w:vAlign w:val="center"/>
          </w:tcPr>
          <w:p w14:paraId="3D6C7213" w14:textId="77777777" w:rsidR="00B528FB" w:rsidRPr="00215064" w:rsidRDefault="00B528FB" w:rsidP="00591451">
            <w:pPr>
              <w:jc w:val="center"/>
              <w:rPr>
                <w:b/>
                <w:bCs/>
              </w:rPr>
            </w:pPr>
            <w:r w:rsidRPr="00215064">
              <w:rPr>
                <w:b/>
                <w:bCs/>
                <w:color w:val="000000"/>
              </w:rPr>
              <w:t>.10</w:t>
            </w:r>
          </w:p>
        </w:tc>
        <w:tc>
          <w:tcPr>
            <w:tcW w:w="265" w:type="pct"/>
            <w:noWrap/>
            <w:vAlign w:val="center"/>
          </w:tcPr>
          <w:p w14:paraId="04612A75" w14:textId="77777777" w:rsidR="00B528FB" w:rsidRPr="00215064" w:rsidRDefault="00B528FB" w:rsidP="00591451">
            <w:pPr>
              <w:jc w:val="center"/>
            </w:pPr>
            <w:r w:rsidRPr="00215064">
              <w:t>.14</w:t>
            </w:r>
          </w:p>
        </w:tc>
        <w:tc>
          <w:tcPr>
            <w:tcW w:w="245" w:type="pct"/>
            <w:noWrap/>
            <w:vAlign w:val="center"/>
          </w:tcPr>
          <w:p w14:paraId="1EA67F08" w14:textId="77777777" w:rsidR="00B528FB" w:rsidRPr="00215064" w:rsidRDefault="00B528FB" w:rsidP="00591451">
            <w:pPr>
              <w:jc w:val="center"/>
            </w:pPr>
            <w:r w:rsidRPr="00215064">
              <w:t>.08</w:t>
            </w:r>
          </w:p>
        </w:tc>
        <w:tc>
          <w:tcPr>
            <w:tcW w:w="247" w:type="pct"/>
            <w:noWrap/>
            <w:vAlign w:val="center"/>
          </w:tcPr>
          <w:p w14:paraId="7464160B" w14:textId="77777777" w:rsidR="00B528FB" w:rsidRPr="00215064" w:rsidRDefault="00B528FB" w:rsidP="00591451">
            <w:pPr>
              <w:jc w:val="center"/>
            </w:pPr>
            <w:r w:rsidRPr="00215064">
              <w:t>.09</w:t>
            </w:r>
          </w:p>
        </w:tc>
        <w:tc>
          <w:tcPr>
            <w:tcW w:w="276" w:type="pct"/>
            <w:noWrap/>
            <w:vAlign w:val="center"/>
          </w:tcPr>
          <w:p w14:paraId="3EAE906B" w14:textId="77777777" w:rsidR="00B528FB" w:rsidRPr="00215064" w:rsidRDefault="00B528FB" w:rsidP="00591451">
            <w:pPr>
              <w:jc w:val="center"/>
            </w:pPr>
            <w:r w:rsidRPr="00215064">
              <w:t>-.09</w:t>
            </w:r>
          </w:p>
        </w:tc>
        <w:tc>
          <w:tcPr>
            <w:tcW w:w="245" w:type="pct"/>
            <w:noWrap/>
            <w:vAlign w:val="center"/>
          </w:tcPr>
          <w:p w14:paraId="49E72C6A" w14:textId="77777777" w:rsidR="00B528FB" w:rsidRPr="00215064" w:rsidRDefault="00B528FB" w:rsidP="00591451">
            <w:pPr>
              <w:jc w:val="center"/>
            </w:pPr>
            <w:r w:rsidRPr="00215064">
              <w:t>.29</w:t>
            </w:r>
          </w:p>
        </w:tc>
      </w:tr>
      <w:tr w:rsidR="00B528FB" w:rsidRPr="00215064" w14:paraId="5A17DA65" w14:textId="77777777" w:rsidTr="00591451">
        <w:trPr>
          <w:trHeight w:val="300"/>
          <w:jc w:val="center"/>
        </w:trPr>
        <w:tc>
          <w:tcPr>
            <w:tcW w:w="1905" w:type="pct"/>
            <w:noWrap/>
            <w:vAlign w:val="center"/>
          </w:tcPr>
          <w:p w14:paraId="417AFCF5" w14:textId="77777777" w:rsidR="00B528FB" w:rsidRPr="00215064" w:rsidRDefault="00B528FB" w:rsidP="00591451">
            <w:pPr>
              <w:rPr>
                <w:color w:val="000000"/>
              </w:rPr>
            </w:pPr>
            <w:r w:rsidRPr="00215064">
              <w:rPr>
                <w:color w:val="000000"/>
              </w:rPr>
              <w:t xml:space="preserve">      Extraversion</w:t>
            </w:r>
          </w:p>
        </w:tc>
        <w:tc>
          <w:tcPr>
            <w:tcW w:w="199" w:type="pct"/>
            <w:vAlign w:val="center"/>
          </w:tcPr>
          <w:p w14:paraId="26471820" w14:textId="77777777" w:rsidR="00B528FB" w:rsidRPr="00215064" w:rsidRDefault="00B528FB" w:rsidP="00591451">
            <w:pPr>
              <w:jc w:val="center"/>
              <w:rPr>
                <w:color w:val="000000"/>
              </w:rPr>
            </w:pPr>
          </w:p>
        </w:tc>
        <w:tc>
          <w:tcPr>
            <w:tcW w:w="343" w:type="pct"/>
            <w:noWrap/>
            <w:vAlign w:val="center"/>
          </w:tcPr>
          <w:p w14:paraId="1075444B" w14:textId="77777777" w:rsidR="00B528FB" w:rsidRPr="00215064" w:rsidRDefault="00B528FB" w:rsidP="00591451">
            <w:pPr>
              <w:jc w:val="center"/>
              <w:rPr>
                <w:color w:val="000000"/>
              </w:rPr>
            </w:pPr>
          </w:p>
        </w:tc>
        <w:tc>
          <w:tcPr>
            <w:tcW w:w="542" w:type="pct"/>
            <w:noWrap/>
            <w:vAlign w:val="center"/>
          </w:tcPr>
          <w:p w14:paraId="7DC99B5A" w14:textId="77777777" w:rsidR="00B528FB" w:rsidRPr="00215064" w:rsidRDefault="00B528FB" w:rsidP="00591451">
            <w:pPr>
              <w:jc w:val="center"/>
              <w:rPr>
                <w:color w:val="000000"/>
              </w:rPr>
            </w:pPr>
          </w:p>
        </w:tc>
        <w:tc>
          <w:tcPr>
            <w:tcW w:w="230" w:type="pct"/>
            <w:noWrap/>
            <w:vAlign w:val="center"/>
          </w:tcPr>
          <w:p w14:paraId="3A59CF0C" w14:textId="77777777" w:rsidR="00B528FB" w:rsidRPr="00215064" w:rsidRDefault="00B528FB" w:rsidP="00591451">
            <w:pPr>
              <w:jc w:val="center"/>
              <w:rPr>
                <w:color w:val="000000"/>
              </w:rPr>
            </w:pPr>
          </w:p>
        </w:tc>
        <w:tc>
          <w:tcPr>
            <w:tcW w:w="257" w:type="pct"/>
            <w:noWrap/>
            <w:vAlign w:val="center"/>
          </w:tcPr>
          <w:p w14:paraId="2268C2DF" w14:textId="77777777" w:rsidR="00B528FB" w:rsidRPr="00215064" w:rsidRDefault="00B528FB" w:rsidP="00591451">
            <w:pPr>
              <w:jc w:val="center"/>
              <w:rPr>
                <w:color w:val="000000"/>
              </w:rPr>
            </w:pPr>
          </w:p>
        </w:tc>
        <w:tc>
          <w:tcPr>
            <w:tcW w:w="245" w:type="pct"/>
            <w:noWrap/>
            <w:vAlign w:val="center"/>
          </w:tcPr>
          <w:p w14:paraId="2808B1BD" w14:textId="77777777" w:rsidR="00B528FB" w:rsidRPr="00215064" w:rsidRDefault="00B528FB" w:rsidP="00591451">
            <w:pPr>
              <w:jc w:val="center"/>
              <w:rPr>
                <w:b/>
                <w:bCs/>
              </w:rPr>
            </w:pPr>
          </w:p>
        </w:tc>
        <w:tc>
          <w:tcPr>
            <w:tcW w:w="265" w:type="pct"/>
            <w:noWrap/>
            <w:vAlign w:val="center"/>
          </w:tcPr>
          <w:p w14:paraId="7097797F" w14:textId="77777777" w:rsidR="00B528FB" w:rsidRPr="00215064" w:rsidRDefault="00B528FB" w:rsidP="00591451">
            <w:pPr>
              <w:jc w:val="center"/>
            </w:pPr>
          </w:p>
        </w:tc>
        <w:tc>
          <w:tcPr>
            <w:tcW w:w="245" w:type="pct"/>
            <w:noWrap/>
            <w:vAlign w:val="center"/>
          </w:tcPr>
          <w:p w14:paraId="7E1CF52B" w14:textId="77777777" w:rsidR="00B528FB" w:rsidRPr="00215064" w:rsidRDefault="00B528FB" w:rsidP="00591451">
            <w:pPr>
              <w:jc w:val="center"/>
            </w:pPr>
          </w:p>
        </w:tc>
        <w:tc>
          <w:tcPr>
            <w:tcW w:w="247" w:type="pct"/>
            <w:noWrap/>
            <w:vAlign w:val="center"/>
          </w:tcPr>
          <w:p w14:paraId="37F67260" w14:textId="77777777" w:rsidR="00B528FB" w:rsidRPr="00215064" w:rsidRDefault="00B528FB" w:rsidP="00591451">
            <w:pPr>
              <w:jc w:val="center"/>
            </w:pPr>
          </w:p>
        </w:tc>
        <w:tc>
          <w:tcPr>
            <w:tcW w:w="276" w:type="pct"/>
            <w:noWrap/>
            <w:vAlign w:val="center"/>
          </w:tcPr>
          <w:p w14:paraId="048E9B2E" w14:textId="77777777" w:rsidR="00B528FB" w:rsidRPr="00215064" w:rsidRDefault="00B528FB" w:rsidP="00591451">
            <w:pPr>
              <w:jc w:val="center"/>
            </w:pPr>
          </w:p>
        </w:tc>
        <w:tc>
          <w:tcPr>
            <w:tcW w:w="245" w:type="pct"/>
            <w:noWrap/>
            <w:vAlign w:val="center"/>
          </w:tcPr>
          <w:p w14:paraId="6DE3E011" w14:textId="77777777" w:rsidR="00B528FB" w:rsidRPr="00215064" w:rsidRDefault="00B528FB" w:rsidP="00591451">
            <w:pPr>
              <w:jc w:val="center"/>
            </w:pPr>
          </w:p>
        </w:tc>
      </w:tr>
      <w:tr w:rsidR="00B528FB" w:rsidRPr="00215064" w14:paraId="1484CC70" w14:textId="77777777" w:rsidTr="00591451">
        <w:trPr>
          <w:trHeight w:val="300"/>
          <w:jc w:val="center"/>
        </w:trPr>
        <w:tc>
          <w:tcPr>
            <w:tcW w:w="1905" w:type="pct"/>
            <w:tcBorders>
              <w:bottom w:val="single" w:sz="4" w:space="0" w:color="auto"/>
            </w:tcBorders>
            <w:noWrap/>
            <w:vAlign w:val="center"/>
          </w:tcPr>
          <w:p w14:paraId="60223606" w14:textId="77777777" w:rsidR="00B528FB" w:rsidRPr="00215064" w:rsidRDefault="00B528FB" w:rsidP="00591451">
            <w:pPr>
              <w:rPr>
                <w:color w:val="000000"/>
              </w:rPr>
            </w:pPr>
            <w:r w:rsidRPr="00215064">
              <w:rPr>
                <w:color w:val="000000"/>
              </w:rPr>
              <w:t xml:space="preserve">         Openness</w:t>
            </w:r>
          </w:p>
        </w:tc>
        <w:tc>
          <w:tcPr>
            <w:tcW w:w="199" w:type="pct"/>
            <w:tcBorders>
              <w:bottom w:val="single" w:sz="4" w:space="0" w:color="auto"/>
            </w:tcBorders>
            <w:vAlign w:val="center"/>
          </w:tcPr>
          <w:p w14:paraId="1B7F5C26" w14:textId="77777777" w:rsidR="00B528FB" w:rsidRPr="00215064" w:rsidRDefault="00B528FB" w:rsidP="00591451">
            <w:pPr>
              <w:jc w:val="center"/>
              <w:rPr>
                <w:color w:val="000000"/>
              </w:rPr>
            </w:pPr>
            <w:r w:rsidRPr="00215064">
              <w:t>25</w:t>
            </w:r>
          </w:p>
        </w:tc>
        <w:tc>
          <w:tcPr>
            <w:tcW w:w="343" w:type="pct"/>
            <w:tcBorders>
              <w:bottom w:val="single" w:sz="4" w:space="0" w:color="auto"/>
            </w:tcBorders>
            <w:noWrap/>
            <w:vAlign w:val="center"/>
          </w:tcPr>
          <w:p w14:paraId="7FFEDAB8" w14:textId="77777777" w:rsidR="00B528FB" w:rsidRPr="00215064" w:rsidRDefault="00B528FB" w:rsidP="00591451">
            <w:pPr>
              <w:jc w:val="center"/>
              <w:rPr>
                <w:color w:val="000000"/>
              </w:rPr>
            </w:pPr>
            <w:r w:rsidRPr="00215064">
              <w:t>2,352</w:t>
            </w:r>
          </w:p>
        </w:tc>
        <w:tc>
          <w:tcPr>
            <w:tcW w:w="542" w:type="pct"/>
            <w:tcBorders>
              <w:bottom w:val="single" w:sz="4" w:space="0" w:color="auto"/>
            </w:tcBorders>
            <w:noWrap/>
            <w:vAlign w:val="center"/>
          </w:tcPr>
          <w:p w14:paraId="6F19B888" w14:textId="77777777" w:rsidR="00B528FB" w:rsidRPr="00215064" w:rsidRDefault="00B528FB" w:rsidP="00591451">
            <w:pPr>
              <w:jc w:val="center"/>
            </w:pPr>
            <w:r w:rsidRPr="00215064">
              <w:t>1,050,175</w:t>
            </w:r>
          </w:p>
        </w:tc>
        <w:tc>
          <w:tcPr>
            <w:tcW w:w="230" w:type="pct"/>
            <w:tcBorders>
              <w:bottom w:val="single" w:sz="4" w:space="0" w:color="auto"/>
            </w:tcBorders>
            <w:noWrap/>
            <w:vAlign w:val="center"/>
          </w:tcPr>
          <w:p w14:paraId="48C924A1" w14:textId="77777777" w:rsidR="00B528FB" w:rsidRPr="00215064" w:rsidRDefault="00B528FB" w:rsidP="00591451">
            <w:pPr>
              <w:jc w:val="center"/>
              <w:rPr>
                <w:color w:val="000000"/>
              </w:rPr>
            </w:pPr>
            <w:r w:rsidRPr="00215064">
              <w:rPr>
                <w:color w:val="000000"/>
              </w:rPr>
              <w:t>.26</w:t>
            </w:r>
          </w:p>
        </w:tc>
        <w:tc>
          <w:tcPr>
            <w:tcW w:w="257" w:type="pct"/>
            <w:tcBorders>
              <w:bottom w:val="single" w:sz="4" w:space="0" w:color="auto"/>
            </w:tcBorders>
            <w:noWrap/>
            <w:vAlign w:val="center"/>
          </w:tcPr>
          <w:p w14:paraId="678F0BA1" w14:textId="77777777" w:rsidR="00B528FB" w:rsidRPr="00215064" w:rsidRDefault="00B528FB" w:rsidP="00591451">
            <w:pPr>
              <w:jc w:val="center"/>
              <w:rPr>
                <w:color w:val="000000"/>
              </w:rPr>
            </w:pPr>
            <w:r w:rsidRPr="00215064">
              <w:rPr>
                <w:color w:val="000000"/>
              </w:rPr>
              <w:t>.11</w:t>
            </w:r>
          </w:p>
        </w:tc>
        <w:tc>
          <w:tcPr>
            <w:tcW w:w="245" w:type="pct"/>
            <w:tcBorders>
              <w:bottom w:val="single" w:sz="4" w:space="0" w:color="auto"/>
            </w:tcBorders>
            <w:noWrap/>
            <w:vAlign w:val="center"/>
          </w:tcPr>
          <w:p w14:paraId="75BE02D7" w14:textId="77777777" w:rsidR="00B528FB" w:rsidRPr="00215064" w:rsidRDefault="00B528FB" w:rsidP="00591451">
            <w:pPr>
              <w:jc w:val="center"/>
              <w:rPr>
                <w:b/>
                <w:bCs/>
              </w:rPr>
            </w:pPr>
            <w:r w:rsidRPr="00215064">
              <w:rPr>
                <w:b/>
                <w:bCs/>
                <w:color w:val="000000"/>
              </w:rPr>
              <w:t>.33</w:t>
            </w:r>
          </w:p>
        </w:tc>
        <w:tc>
          <w:tcPr>
            <w:tcW w:w="265" w:type="pct"/>
            <w:tcBorders>
              <w:bottom w:val="single" w:sz="4" w:space="0" w:color="auto"/>
            </w:tcBorders>
            <w:noWrap/>
            <w:vAlign w:val="center"/>
          </w:tcPr>
          <w:p w14:paraId="157FECC4" w14:textId="77777777" w:rsidR="00B528FB" w:rsidRPr="00215064" w:rsidRDefault="00B528FB" w:rsidP="00591451">
            <w:pPr>
              <w:jc w:val="center"/>
            </w:pPr>
            <w:r w:rsidRPr="00215064">
              <w:t>.13</w:t>
            </w:r>
          </w:p>
        </w:tc>
        <w:tc>
          <w:tcPr>
            <w:tcW w:w="245" w:type="pct"/>
            <w:tcBorders>
              <w:bottom w:val="single" w:sz="4" w:space="0" w:color="auto"/>
            </w:tcBorders>
            <w:noWrap/>
            <w:vAlign w:val="center"/>
          </w:tcPr>
          <w:p w14:paraId="67AADC04" w14:textId="77777777" w:rsidR="00B528FB" w:rsidRPr="00215064" w:rsidRDefault="00B528FB" w:rsidP="00591451">
            <w:pPr>
              <w:jc w:val="center"/>
            </w:pPr>
            <w:r w:rsidRPr="00215064">
              <w:t>.26</w:t>
            </w:r>
          </w:p>
        </w:tc>
        <w:tc>
          <w:tcPr>
            <w:tcW w:w="247" w:type="pct"/>
            <w:tcBorders>
              <w:bottom w:val="single" w:sz="4" w:space="0" w:color="auto"/>
            </w:tcBorders>
            <w:noWrap/>
            <w:vAlign w:val="center"/>
          </w:tcPr>
          <w:p w14:paraId="20C763DD" w14:textId="77777777" w:rsidR="00B528FB" w:rsidRPr="00215064" w:rsidRDefault="00B528FB" w:rsidP="00591451">
            <w:pPr>
              <w:jc w:val="center"/>
            </w:pPr>
            <w:r w:rsidRPr="00215064">
              <w:t>.26</w:t>
            </w:r>
          </w:p>
        </w:tc>
        <w:tc>
          <w:tcPr>
            <w:tcW w:w="276" w:type="pct"/>
            <w:tcBorders>
              <w:bottom w:val="single" w:sz="4" w:space="0" w:color="auto"/>
            </w:tcBorders>
            <w:noWrap/>
            <w:vAlign w:val="center"/>
          </w:tcPr>
          <w:p w14:paraId="1C4EEA08" w14:textId="77777777" w:rsidR="00B528FB" w:rsidRPr="00215064" w:rsidRDefault="00B528FB" w:rsidP="00591451">
            <w:pPr>
              <w:jc w:val="center"/>
            </w:pPr>
            <w:r w:rsidRPr="00215064">
              <w:t>.17</w:t>
            </w:r>
          </w:p>
        </w:tc>
        <w:tc>
          <w:tcPr>
            <w:tcW w:w="245" w:type="pct"/>
            <w:tcBorders>
              <w:bottom w:val="single" w:sz="4" w:space="0" w:color="auto"/>
            </w:tcBorders>
            <w:noWrap/>
            <w:vAlign w:val="center"/>
          </w:tcPr>
          <w:p w14:paraId="1A74F918" w14:textId="77777777" w:rsidR="00B528FB" w:rsidRPr="00215064" w:rsidRDefault="00B528FB" w:rsidP="00591451">
            <w:pPr>
              <w:jc w:val="center"/>
            </w:pPr>
            <w:r w:rsidRPr="00215064">
              <w:t>.50</w:t>
            </w:r>
          </w:p>
        </w:tc>
      </w:tr>
    </w:tbl>
    <w:p w14:paraId="45A39970" w14:textId="77777777" w:rsidR="00B528FB" w:rsidRPr="00215064" w:rsidRDefault="00B528FB" w:rsidP="00B528FB">
      <w:pPr>
        <w:rPr>
          <w:color w:val="000000" w:themeColor="text1"/>
          <w:sz w:val="20"/>
          <w:szCs w:val="20"/>
        </w:rPr>
      </w:pPr>
      <w:r w:rsidRPr="00215064">
        <w:rPr>
          <w:i/>
          <w:color w:val="000000" w:themeColor="text1"/>
          <w:sz w:val="20"/>
          <w:szCs w:val="20"/>
        </w:rPr>
        <w:t xml:space="preserve">Note.  m = </w:t>
      </w:r>
      <w:r w:rsidRPr="00215064">
        <w:rPr>
          <w:color w:val="000000" w:themeColor="text1"/>
          <w:sz w:val="20"/>
          <w:szCs w:val="20"/>
        </w:rPr>
        <w:t>number of independent meta-analyses;</w:t>
      </w:r>
      <w:r w:rsidRPr="00215064">
        <w:rPr>
          <w:i/>
          <w:color w:val="000000" w:themeColor="text1"/>
          <w:sz w:val="20"/>
          <w:szCs w:val="20"/>
        </w:rPr>
        <w:t xml:space="preserve"> k</w:t>
      </w:r>
      <w:r w:rsidRPr="00215064">
        <w:rPr>
          <w:color w:val="000000" w:themeColor="text1"/>
          <w:sz w:val="20"/>
          <w:szCs w:val="20"/>
        </w:rPr>
        <w:t xml:space="preserve"> = number of independent samples; </w:t>
      </w:r>
      <w:r w:rsidRPr="00215064">
        <w:rPr>
          <w:i/>
          <w:color w:val="000000" w:themeColor="text1"/>
          <w:sz w:val="20"/>
          <w:szCs w:val="20"/>
        </w:rPr>
        <w:t>N</w:t>
      </w:r>
      <w:r w:rsidRPr="00215064">
        <w:rPr>
          <w:color w:val="000000" w:themeColor="text1"/>
          <w:sz w:val="20"/>
          <w:szCs w:val="20"/>
        </w:rPr>
        <w:t xml:space="preserve"> = total sample size; </w:t>
      </w:r>
      <m:oMath>
        <m:bar>
          <m:barPr>
            <m:pos m:val="top"/>
            <m:ctrlPr>
              <w:rPr>
                <w:rFonts w:ascii="Cambria Math" w:hAnsi="Cambria Math"/>
                <w:i/>
                <w:color w:val="000000" w:themeColor="text1"/>
                <w:sz w:val="20"/>
                <w:szCs w:val="20"/>
              </w:rPr>
            </m:ctrlPr>
          </m:barPr>
          <m:e>
            <m:r>
              <w:rPr>
                <w:rFonts w:ascii="Cambria Math" w:hAnsi="Cambria Math"/>
                <w:color w:val="000000" w:themeColor="text1"/>
                <w:sz w:val="20"/>
                <w:szCs w:val="20"/>
              </w:rPr>
              <m:t>r</m:t>
            </m:r>
          </m:e>
        </m:bar>
      </m:oMath>
      <w:r w:rsidRPr="00215064">
        <w:rPr>
          <w:color w:val="000000" w:themeColor="text1"/>
          <w:sz w:val="20"/>
          <w:szCs w:val="20"/>
        </w:rPr>
        <w:t xml:space="preserve"> = sample-size weighted observed correlation; </w:t>
      </w:r>
      <w:proofErr w:type="spellStart"/>
      <w:r w:rsidRPr="00215064">
        <w:rPr>
          <w:i/>
          <w:color w:val="000000" w:themeColor="text1"/>
          <w:sz w:val="20"/>
          <w:szCs w:val="20"/>
        </w:rPr>
        <w:t>SD</w:t>
      </w:r>
      <w:r w:rsidRPr="00215064">
        <w:rPr>
          <w:i/>
          <w:color w:val="000000" w:themeColor="text1"/>
          <w:sz w:val="20"/>
          <w:szCs w:val="20"/>
          <w:vertAlign w:val="subscript"/>
        </w:rPr>
        <w:t>r</w:t>
      </w:r>
      <w:proofErr w:type="spellEnd"/>
      <w:r w:rsidRPr="00215064">
        <w:rPr>
          <w:color w:val="000000" w:themeColor="text1"/>
          <w:sz w:val="20"/>
          <w:szCs w:val="20"/>
          <w:vertAlign w:val="subscript"/>
        </w:rPr>
        <w:t xml:space="preserve"> </w:t>
      </w:r>
      <w:r w:rsidRPr="00215064">
        <w:rPr>
          <w:color w:val="000000" w:themeColor="text1"/>
          <w:sz w:val="20"/>
          <w:szCs w:val="20"/>
        </w:rPr>
        <w:t>= observed</w:t>
      </w:r>
      <w:r w:rsidRPr="00215064">
        <w:rPr>
          <w:i/>
          <w:color w:val="000000" w:themeColor="text1"/>
          <w:sz w:val="20"/>
          <w:szCs w:val="20"/>
        </w:rPr>
        <w:t xml:space="preserve"> </w:t>
      </w:r>
      <w:r w:rsidRPr="00215064">
        <w:rPr>
          <w:color w:val="000000" w:themeColor="text1"/>
          <w:sz w:val="20"/>
          <w:szCs w:val="20"/>
        </w:rPr>
        <w:t xml:space="preserve">standard deviation; </w:t>
      </w:r>
      <m:oMath>
        <m:bar>
          <m:barPr>
            <m:pos m:val="top"/>
            <m:ctrlPr>
              <w:rPr>
                <w:rFonts w:ascii="Cambria Math" w:hAnsi="Cambria Math"/>
                <w:color w:val="000000" w:themeColor="text1"/>
                <w:sz w:val="20"/>
                <w:szCs w:val="20"/>
              </w:rPr>
            </m:ctrlPr>
          </m:barPr>
          <m:e>
            <m:r>
              <m:rPr>
                <m:sty m:val="p"/>
              </m:rPr>
              <w:rPr>
                <w:rFonts w:ascii="Cambria Math" w:hAnsi="Cambria Math"/>
                <w:color w:val="000000" w:themeColor="text1"/>
                <w:sz w:val="20"/>
                <w:szCs w:val="20"/>
              </w:rPr>
              <m:t>ρ</m:t>
            </m:r>
          </m:e>
        </m:bar>
      </m:oMath>
      <w:r w:rsidRPr="00215064">
        <w:rPr>
          <w:color w:val="000000" w:themeColor="text1"/>
          <w:sz w:val="20"/>
          <w:szCs w:val="20"/>
        </w:rPr>
        <w:t xml:space="preserve"> = estimated population correlation (bold) corrected for unreliability; </w:t>
      </w:r>
      <w:proofErr w:type="spellStart"/>
      <w:r w:rsidRPr="00215064">
        <w:rPr>
          <w:i/>
          <w:color w:val="000000" w:themeColor="text1"/>
          <w:sz w:val="20"/>
          <w:szCs w:val="20"/>
        </w:rPr>
        <w:t>SD</w:t>
      </w:r>
      <w:r w:rsidRPr="00215064">
        <w:rPr>
          <w:color w:val="000000" w:themeColor="text1"/>
          <w:sz w:val="20"/>
          <w:szCs w:val="20"/>
          <w:vertAlign w:val="subscript"/>
        </w:rPr>
        <w:t>ρ</w:t>
      </w:r>
      <w:proofErr w:type="spellEnd"/>
      <w:r w:rsidRPr="00215064">
        <w:rPr>
          <w:color w:val="000000" w:themeColor="text1"/>
          <w:sz w:val="20"/>
          <w:szCs w:val="20"/>
        </w:rPr>
        <w:t xml:space="preserve"> = standard deviation of population correlation; </w:t>
      </w:r>
      <w:r w:rsidRPr="00215064">
        <w:rPr>
          <w:iCs/>
          <w:color w:val="000000" w:themeColor="text1"/>
          <w:sz w:val="20"/>
          <w:szCs w:val="20"/>
        </w:rPr>
        <w:t>95% CI</w:t>
      </w:r>
      <w:r w:rsidRPr="00215064">
        <w:rPr>
          <w:i/>
          <w:color w:val="000000" w:themeColor="text1"/>
          <w:sz w:val="20"/>
          <w:szCs w:val="20"/>
          <w:vertAlign w:val="subscript"/>
        </w:rPr>
        <w:t xml:space="preserve"> </w:t>
      </w:r>
      <w:r w:rsidRPr="00215064">
        <w:rPr>
          <w:color w:val="000000" w:themeColor="text1"/>
          <w:sz w:val="20"/>
          <w:szCs w:val="20"/>
        </w:rPr>
        <w:t xml:space="preserve">= 95% confidence interval around observed correlation; </w:t>
      </w:r>
      <w:r w:rsidRPr="00215064">
        <w:rPr>
          <w:iCs/>
          <w:color w:val="000000" w:themeColor="text1"/>
          <w:sz w:val="20"/>
          <w:szCs w:val="20"/>
        </w:rPr>
        <w:t>80% CR =</w:t>
      </w:r>
      <w:r w:rsidRPr="00215064">
        <w:rPr>
          <w:color w:val="000000" w:themeColor="text1"/>
          <w:sz w:val="20"/>
          <w:szCs w:val="20"/>
        </w:rPr>
        <w:t xml:space="preserve"> 80% credibility interval around population correlation. </w:t>
      </w:r>
    </w:p>
    <w:p w14:paraId="7DC160D2" w14:textId="77777777" w:rsidR="00FC2823" w:rsidRPr="00215064" w:rsidRDefault="00FC2823" w:rsidP="00173177">
      <w:pPr>
        <w:sectPr w:rsidR="00FC2823" w:rsidRPr="00215064" w:rsidSect="00DE7D9E">
          <w:pgSz w:w="15840" w:h="12240" w:orient="landscape"/>
          <w:pgMar w:top="1440" w:right="1440" w:bottom="1440" w:left="1440" w:header="720" w:footer="720" w:gutter="0"/>
          <w:cols w:space="720"/>
          <w:docGrid w:linePitch="360"/>
        </w:sectPr>
      </w:pPr>
    </w:p>
    <w:p w14:paraId="0571E745" w14:textId="3A9FE77C" w:rsidR="00173177" w:rsidRPr="00215064" w:rsidRDefault="00173177" w:rsidP="00173177">
      <w:r w:rsidRPr="00215064">
        <w:lastRenderedPageBreak/>
        <w:t>Table S</w:t>
      </w:r>
      <w:r w:rsidR="00DE17AE">
        <w:t>9</w:t>
      </w:r>
    </w:p>
    <w:p w14:paraId="7DC1EB0C" w14:textId="498D5DCB" w:rsidR="00173177" w:rsidRPr="00215064" w:rsidRDefault="008B212F" w:rsidP="00173177">
      <w:pPr>
        <w:rPr>
          <w:i/>
          <w:iCs/>
        </w:rPr>
      </w:pPr>
      <w:r w:rsidRPr="00215064">
        <w:rPr>
          <w:i/>
          <w:iCs/>
        </w:rPr>
        <w:t xml:space="preserve">Meta-Analyses of Big Five Personality Traits and </w:t>
      </w:r>
      <w:r w:rsidR="00026866" w:rsidRPr="00215064">
        <w:rPr>
          <w:i/>
          <w:iCs/>
        </w:rPr>
        <w:t xml:space="preserve">General </w:t>
      </w:r>
      <w:r w:rsidR="00BA481B" w:rsidRPr="00215064">
        <w:rPr>
          <w:i/>
          <w:iCs/>
        </w:rPr>
        <w:t>Counterproductiv</w:t>
      </w:r>
      <w:r w:rsidR="00247D4E">
        <w:rPr>
          <w:i/>
          <w:iCs/>
        </w:rPr>
        <w:t>e Behavior</w:t>
      </w:r>
      <w:r w:rsidR="009364F4">
        <w:rPr>
          <w:i/>
          <w:iCs/>
        </w:rPr>
        <w:t xml:space="preserve"> </w:t>
      </w:r>
      <w:r w:rsidR="000E74C4" w:rsidRPr="00215064">
        <w:rPr>
          <w:i/>
          <w:iCs/>
        </w:rPr>
        <w:t>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4708"/>
        <w:gridCol w:w="434"/>
        <w:gridCol w:w="653"/>
        <w:gridCol w:w="1138"/>
        <w:gridCol w:w="837"/>
        <w:gridCol w:w="645"/>
        <w:gridCol w:w="715"/>
        <w:gridCol w:w="666"/>
        <w:gridCol w:w="811"/>
        <w:gridCol w:w="726"/>
        <w:gridCol w:w="811"/>
        <w:gridCol w:w="816"/>
      </w:tblGrid>
      <w:tr w:rsidR="00F01920" w:rsidRPr="00215064" w14:paraId="0D9628FB" w14:textId="77777777" w:rsidTr="00110EE2">
        <w:trPr>
          <w:trHeight w:val="300"/>
          <w:tblHeader/>
          <w:jc w:val="center"/>
        </w:trPr>
        <w:tc>
          <w:tcPr>
            <w:tcW w:w="1816" w:type="pct"/>
            <w:tcBorders>
              <w:top w:val="single" w:sz="4" w:space="0" w:color="auto"/>
              <w:bottom w:val="nil"/>
            </w:tcBorders>
            <w:noWrap/>
            <w:vAlign w:val="center"/>
          </w:tcPr>
          <w:p w14:paraId="13633947" w14:textId="77777777" w:rsidR="00173177" w:rsidRPr="00215064" w:rsidRDefault="00173177" w:rsidP="002D2536">
            <w:pPr>
              <w:jc w:val="center"/>
            </w:pPr>
            <w:r w:rsidRPr="00215064">
              <w:t>Variable</w:t>
            </w:r>
          </w:p>
        </w:tc>
        <w:tc>
          <w:tcPr>
            <w:tcW w:w="167" w:type="pct"/>
            <w:tcBorders>
              <w:top w:val="single" w:sz="4" w:space="0" w:color="auto"/>
              <w:bottom w:val="nil"/>
            </w:tcBorders>
            <w:vAlign w:val="center"/>
          </w:tcPr>
          <w:p w14:paraId="60990D77" w14:textId="77777777" w:rsidR="00173177" w:rsidRPr="00215064" w:rsidRDefault="00173177" w:rsidP="002D2536">
            <w:pPr>
              <w:jc w:val="center"/>
              <w:rPr>
                <w:i/>
                <w:iCs/>
              </w:rPr>
            </w:pPr>
            <w:r w:rsidRPr="00215064">
              <w:rPr>
                <w:i/>
                <w:iCs/>
              </w:rPr>
              <w:t>m</w:t>
            </w:r>
          </w:p>
        </w:tc>
        <w:tc>
          <w:tcPr>
            <w:tcW w:w="252" w:type="pct"/>
            <w:tcBorders>
              <w:top w:val="single" w:sz="4" w:space="0" w:color="auto"/>
              <w:bottom w:val="nil"/>
            </w:tcBorders>
            <w:noWrap/>
            <w:vAlign w:val="center"/>
          </w:tcPr>
          <w:p w14:paraId="6AA682AB" w14:textId="77777777" w:rsidR="00173177" w:rsidRPr="00215064" w:rsidRDefault="00173177" w:rsidP="002D2536">
            <w:pPr>
              <w:jc w:val="center"/>
              <w:rPr>
                <w:i/>
                <w:iCs/>
              </w:rPr>
            </w:pPr>
            <w:r w:rsidRPr="00215064">
              <w:rPr>
                <w:i/>
                <w:iCs/>
              </w:rPr>
              <w:t>k</w:t>
            </w:r>
          </w:p>
        </w:tc>
        <w:tc>
          <w:tcPr>
            <w:tcW w:w="439" w:type="pct"/>
            <w:tcBorders>
              <w:top w:val="single" w:sz="4" w:space="0" w:color="auto"/>
              <w:bottom w:val="nil"/>
            </w:tcBorders>
            <w:noWrap/>
            <w:vAlign w:val="center"/>
          </w:tcPr>
          <w:p w14:paraId="10EFBE4E" w14:textId="77777777" w:rsidR="00173177" w:rsidRPr="00215064" w:rsidRDefault="00173177" w:rsidP="002D2536">
            <w:pPr>
              <w:jc w:val="center"/>
              <w:rPr>
                <w:i/>
                <w:iCs/>
              </w:rPr>
            </w:pPr>
            <w:r w:rsidRPr="00215064">
              <w:rPr>
                <w:i/>
                <w:iCs/>
              </w:rPr>
              <w:t>N</w:t>
            </w:r>
          </w:p>
        </w:tc>
        <w:tc>
          <w:tcPr>
            <w:tcW w:w="323" w:type="pct"/>
            <w:tcBorders>
              <w:top w:val="single" w:sz="4" w:space="0" w:color="auto"/>
              <w:bottom w:val="nil"/>
            </w:tcBorders>
            <w:noWrap/>
            <w:vAlign w:val="center"/>
          </w:tcPr>
          <w:p w14:paraId="58646431" w14:textId="77777777" w:rsidR="00173177" w:rsidRPr="00215064" w:rsidRDefault="00000000" w:rsidP="002D2536">
            <w:pPr>
              <w:jc w:val="center"/>
            </w:pPr>
            <m:oMathPara>
              <m:oMath>
                <m:bar>
                  <m:barPr>
                    <m:pos m:val="top"/>
                    <m:ctrlPr>
                      <w:rPr>
                        <w:rFonts w:ascii="Cambria Math" w:hAnsi="Cambria Math"/>
                        <w:i/>
                      </w:rPr>
                    </m:ctrlPr>
                  </m:barPr>
                  <m:e>
                    <m:r>
                      <w:rPr>
                        <w:rFonts w:ascii="Cambria Math" w:hAnsi="Cambria Math"/>
                      </w:rPr>
                      <m:t>r</m:t>
                    </m:r>
                  </m:e>
                </m:bar>
              </m:oMath>
            </m:oMathPara>
          </w:p>
        </w:tc>
        <w:tc>
          <w:tcPr>
            <w:tcW w:w="249" w:type="pct"/>
            <w:tcBorders>
              <w:top w:val="single" w:sz="4" w:space="0" w:color="auto"/>
              <w:bottom w:val="nil"/>
            </w:tcBorders>
            <w:noWrap/>
            <w:vAlign w:val="center"/>
          </w:tcPr>
          <w:p w14:paraId="1E648BF0" w14:textId="77777777" w:rsidR="00173177" w:rsidRPr="00215064" w:rsidRDefault="00173177" w:rsidP="002D2536">
            <w:pPr>
              <w:jc w:val="center"/>
            </w:pPr>
            <w:proofErr w:type="spellStart"/>
            <w:r w:rsidRPr="00215064">
              <w:rPr>
                <w:i/>
                <w:iCs/>
              </w:rPr>
              <w:t>SD</w:t>
            </w:r>
            <w:r w:rsidRPr="00215064">
              <w:rPr>
                <w:i/>
                <w:iCs/>
                <w:vertAlign w:val="subscript"/>
              </w:rPr>
              <w:t>r</w:t>
            </w:r>
            <w:proofErr w:type="spellEnd"/>
          </w:p>
        </w:tc>
        <w:tc>
          <w:tcPr>
            <w:tcW w:w="276" w:type="pct"/>
            <w:tcBorders>
              <w:top w:val="single" w:sz="4" w:space="0" w:color="auto"/>
              <w:bottom w:val="nil"/>
            </w:tcBorders>
            <w:noWrap/>
            <w:vAlign w:val="center"/>
          </w:tcPr>
          <w:p w14:paraId="12592B64" w14:textId="77777777" w:rsidR="00173177" w:rsidRPr="00215064" w:rsidRDefault="00000000" w:rsidP="002D2536">
            <w:pPr>
              <w:jc w:val="center"/>
            </w:pPr>
            <m:oMathPara>
              <m:oMath>
                <m:bar>
                  <m:barPr>
                    <m:pos m:val="top"/>
                    <m:ctrlPr>
                      <w:rPr>
                        <w:rFonts w:ascii="Cambria Math" w:hAnsi="Cambria Math"/>
                      </w:rPr>
                    </m:ctrlPr>
                  </m:barPr>
                  <m:e>
                    <m:r>
                      <m:rPr>
                        <m:sty m:val="p"/>
                      </m:rPr>
                      <w:rPr>
                        <w:rFonts w:ascii="Cambria Math" w:hAnsi="Cambria Math"/>
                      </w:rPr>
                      <m:t>ρ</m:t>
                    </m:r>
                  </m:e>
                </m:bar>
              </m:oMath>
            </m:oMathPara>
          </w:p>
        </w:tc>
        <w:tc>
          <w:tcPr>
            <w:tcW w:w="257" w:type="pct"/>
            <w:tcBorders>
              <w:top w:val="single" w:sz="4" w:space="0" w:color="auto"/>
              <w:bottom w:val="nil"/>
            </w:tcBorders>
            <w:noWrap/>
            <w:vAlign w:val="center"/>
          </w:tcPr>
          <w:p w14:paraId="01E24D76" w14:textId="77777777" w:rsidR="00173177" w:rsidRPr="00215064" w:rsidRDefault="00173177" w:rsidP="002D2536">
            <w:pPr>
              <w:jc w:val="center"/>
            </w:pPr>
            <w:proofErr w:type="spellStart"/>
            <w:r w:rsidRPr="00215064">
              <w:rPr>
                <w:i/>
                <w:iCs/>
              </w:rPr>
              <w:t>SD</w:t>
            </w:r>
            <w:r w:rsidRPr="00215064">
              <w:rPr>
                <w:iCs/>
                <w:vertAlign w:val="subscript"/>
              </w:rPr>
              <w:t>ρ</w:t>
            </w:r>
            <w:proofErr w:type="spellEnd"/>
          </w:p>
        </w:tc>
        <w:tc>
          <w:tcPr>
            <w:tcW w:w="593" w:type="pct"/>
            <w:gridSpan w:val="2"/>
            <w:tcBorders>
              <w:top w:val="single" w:sz="4" w:space="0" w:color="auto"/>
              <w:bottom w:val="single" w:sz="4" w:space="0" w:color="auto"/>
            </w:tcBorders>
            <w:noWrap/>
            <w:vAlign w:val="center"/>
          </w:tcPr>
          <w:p w14:paraId="61C248D5" w14:textId="77777777" w:rsidR="00173177" w:rsidRPr="00215064" w:rsidRDefault="00173177" w:rsidP="002D2536">
            <w:pPr>
              <w:jc w:val="center"/>
              <w:rPr>
                <w:iCs/>
              </w:rPr>
            </w:pPr>
            <w:r w:rsidRPr="00215064">
              <w:rPr>
                <w:iCs/>
              </w:rPr>
              <w:t>95% CI</w:t>
            </w:r>
          </w:p>
        </w:tc>
        <w:tc>
          <w:tcPr>
            <w:tcW w:w="628" w:type="pct"/>
            <w:gridSpan w:val="2"/>
            <w:tcBorders>
              <w:top w:val="single" w:sz="4" w:space="0" w:color="auto"/>
              <w:bottom w:val="single" w:sz="4" w:space="0" w:color="auto"/>
            </w:tcBorders>
            <w:noWrap/>
            <w:vAlign w:val="center"/>
          </w:tcPr>
          <w:p w14:paraId="75711095" w14:textId="77777777" w:rsidR="00173177" w:rsidRPr="00215064" w:rsidRDefault="00173177" w:rsidP="002D2536">
            <w:pPr>
              <w:jc w:val="center"/>
              <w:rPr>
                <w:iCs/>
              </w:rPr>
            </w:pPr>
            <w:r w:rsidRPr="00215064">
              <w:rPr>
                <w:iCs/>
              </w:rPr>
              <w:t>80% CR</w:t>
            </w:r>
          </w:p>
        </w:tc>
      </w:tr>
      <w:tr w:rsidR="00F01920" w:rsidRPr="00215064" w14:paraId="60BA8755" w14:textId="77777777" w:rsidTr="00110EE2">
        <w:trPr>
          <w:trHeight w:val="300"/>
          <w:tblHeader/>
          <w:jc w:val="center"/>
        </w:trPr>
        <w:tc>
          <w:tcPr>
            <w:tcW w:w="1816" w:type="pct"/>
            <w:tcBorders>
              <w:top w:val="nil"/>
              <w:bottom w:val="single" w:sz="4" w:space="0" w:color="auto"/>
            </w:tcBorders>
            <w:noWrap/>
            <w:vAlign w:val="center"/>
          </w:tcPr>
          <w:p w14:paraId="54AEDA9B" w14:textId="77777777" w:rsidR="00173177" w:rsidRPr="00215064" w:rsidRDefault="00173177" w:rsidP="002D2536">
            <w:pPr>
              <w:rPr>
                <w:b/>
              </w:rPr>
            </w:pPr>
          </w:p>
        </w:tc>
        <w:tc>
          <w:tcPr>
            <w:tcW w:w="167" w:type="pct"/>
            <w:tcBorders>
              <w:top w:val="nil"/>
              <w:bottom w:val="single" w:sz="4" w:space="0" w:color="auto"/>
            </w:tcBorders>
            <w:vAlign w:val="center"/>
          </w:tcPr>
          <w:p w14:paraId="530559B4" w14:textId="77777777" w:rsidR="00173177" w:rsidRPr="00215064" w:rsidRDefault="00173177" w:rsidP="002D2536">
            <w:pPr>
              <w:jc w:val="center"/>
              <w:rPr>
                <w:i/>
                <w:iCs/>
              </w:rPr>
            </w:pPr>
          </w:p>
        </w:tc>
        <w:tc>
          <w:tcPr>
            <w:tcW w:w="252" w:type="pct"/>
            <w:tcBorders>
              <w:top w:val="nil"/>
              <w:bottom w:val="single" w:sz="4" w:space="0" w:color="auto"/>
            </w:tcBorders>
            <w:noWrap/>
            <w:vAlign w:val="center"/>
          </w:tcPr>
          <w:p w14:paraId="0F4F2FBA" w14:textId="77777777" w:rsidR="00173177" w:rsidRPr="00215064" w:rsidRDefault="00173177" w:rsidP="002D2536">
            <w:pPr>
              <w:jc w:val="center"/>
              <w:rPr>
                <w:i/>
                <w:iCs/>
              </w:rPr>
            </w:pPr>
          </w:p>
        </w:tc>
        <w:tc>
          <w:tcPr>
            <w:tcW w:w="439" w:type="pct"/>
            <w:tcBorders>
              <w:top w:val="nil"/>
              <w:bottom w:val="single" w:sz="4" w:space="0" w:color="auto"/>
            </w:tcBorders>
            <w:noWrap/>
            <w:vAlign w:val="center"/>
          </w:tcPr>
          <w:p w14:paraId="6BE6A42C" w14:textId="77777777" w:rsidR="00173177" w:rsidRPr="00215064" w:rsidRDefault="00173177" w:rsidP="002D2536">
            <w:pPr>
              <w:jc w:val="center"/>
              <w:rPr>
                <w:i/>
                <w:iCs/>
              </w:rPr>
            </w:pPr>
          </w:p>
        </w:tc>
        <w:tc>
          <w:tcPr>
            <w:tcW w:w="323" w:type="pct"/>
            <w:tcBorders>
              <w:top w:val="nil"/>
              <w:bottom w:val="single" w:sz="4" w:space="0" w:color="auto"/>
            </w:tcBorders>
            <w:noWrap/>
            <w:vAlign w:val="center"/>
          </w:tcPr>
          <w:p w14:paraId="0A350F45" w14:textId="77777777" w:rsidR="00173177" w:rsidRPr="00215064" w:rsidRDefault="00173177" w:rsidP="002D2536">
            <w:pPr>
              <w:jc w:val="center"/>
            </w:pPr>
          </w:p>
        </w:tc>
        <w:tc>
          <w:tcPr>
            <w:tcW w:w="249" w:type="pct"/>
            <w:tcBorders>
              <w:top w:val="nil"/>
              <w:bottom w:val="single" w:sz="4" w:space="0" w:color="auto"/>
            </w:tcBorders>
            <w:noWrap/>
            <w:vAlign w:val="center"/>
          </w:tcPr>
          <w:p w14:paraId="3097711B" w14:textId="77777777" w:rsidR="00173177" w:rsidRPr="00215064" w:rsidRDefault="00173177" w:rsidP="002D2536">
            <w:pPr>
              <w:jc w:val="center"/>
            </w:pPr>
          </w:p>
        </w:tc>
        <w:tc>
          <w:tcPr>
            <w:tcW w:w="276" w:type="pct"/>
            <w:tcBorders>
              <w:top w:val="nil"/>
              <w:bottom w:val="single" w:sz="4" w:space="0" w:color="auto"/>
            </w:tcBorders>
            <w:noWrap/>
            <w:vAlign w:val="center"/>
          </w:tcPr>
          <w:p w14:paraId="3CDAE4A3" w14:textId="77777777" w:rsidR="00173177" w:rsidRPr="00215064" w:rsidRDefault="00173177" w:rsidP="002D2536">
            <w:pPr>
              <w:jc w:val="center"/>
            </w:pPr>
          </w:p>
        </w:tc>
        <w:tc>
          <w:tcPr>
            <w:tcW w:w="257" w:type="pct"/>
            <w:tcBorders>
              <w:top w:val="nil"/>
              <w:bottom w:val="single" w:sz="4" w:space="0" w:color="auto"/>
            </w:tcBorders>
            <w:noWrap/>
            <w:vAlign w:val="center"/>
          </w:tcPr>
          <w:p w14:paraId="34821429" w14:textId="77777777" w:rsidR="00173177" w:rsidRPr="00215064" w:rsidRDefault="00173177" w:rsidP="002D2536">
            <w:pPr>
              <w:jc w:val="center"/>
            </w:pPr>
          </w:p>
        </w:tc>
        <w:tc>
          <w:tcPr>
            <w:tcW w:w="313" w:type="pct"/>
            <w:tcBorders>
              <w:top w:val="single" w:sz="4" w:space="0" w:color="auto"/>
              <w:bottom w:val="single" w:sz="4" w:space="0" w:color="auto"/>
            </w:tcBorders>
            <w:noWrap/>
            <w:vAlign w:val="center"/>
          </w:tcPr>
          <w:p w14:paraId="7D4C45A7" w14:textId="77777777" w:rsidR="00173177" w:rsidRPr="00215064" w:rsidRDefault="00173177" w:rsidP="002D2536">
            <w:pPr>
              <w:jc w:val="center"/>
              <w:rPr>
                <w:iCs/>
              </w:rPr>
            </w:pPr>
            <w:r w:rsidRPr="00215064">
              <w:rPr>
                <w:iCs/>
              </w:rPr>
              <w:t>LO</w:t>
            </w:r>
          </w:p>
        </w:tc>
        <w:tc>
          <w:tcPr>
            <w:tcW w:w="280" w:type="pct"/>
            <w:tcBorders>
              <w:top w:val="single" w:sz="4" w:space="0" w:color="auto"/>
              <w:bottom w:val="single" w:sz="4" w:space="0" w:color="auto"/>
            </w:tcBorders>
            <w:noWrap/>
            <w:vAlign w:val="center"/>
          </w:tcPr>
          <w:p w14:paraId="721912EC" w14:textId="77777777" w:rsidR="00173177" w:rsidRPr="00215064" w:rsidRDefault="00173177" w:rsidP="002D2536">
            <w:pPr>
              <w:jc w:val="center"/>
              <w:rPr>
                <w:iCs/>
              </w:rPr>
            </w:pPr>
            <w:r w:rsidRPr="00215064">
              <w:rPr>
                <w:iCs/>
              </w:rPr>
              <w:t>HI</w:t>
            </w:r>
          </w:p>
        </w:tc>
        <w:tc>
          <w:tcPr>
            <w:tcW w:w="313" w:type="pct"/>
            <w:tcBorders>
              <w:top w:val="single" w:sz="4" w:space="0" w:color="auto"/>
              <w:bottom w:val="single" w:sz="4" w:space="0" w:color="auto"/>
            </w:tcBorders>
            <w:noWrap/>
            <w:vAlign w:val="center"/>
          </w:tcPr>
          <w:p w14:paraId="46F7E04B" w14:textId="77777777" w:rsidR="00173177" w:rsidRPr="00215064" w:rsidRDefault="00173177" w:rsidP="002D2536">
            <w:pPr>
              <w:jc w:val="center"/>
              <w:rPr>
                <w:iCs/>
              </w:rPr>
            </w:pPr>
            <w:r w:rsidRPr="00215064">
              <w:rPr>
                <w:iCs/>
              </w:rPr>
              <w:t>LO</w:t>
            </w:r>
          </w:p>
        </w:tc>
        <w:tc>
          <w:tcPr>
            <w:tcW w:w="315" w:type="pct"/>
            <w:tcBorders>
              <w:top w:val="single" w:sz="4" w:space="0" w:color="auto"/>
              <w:bottom w:val="single" w:sz="4" w:space="0" w:color="auto"/>
            </w:tcBorders>
            <w:noWrap/>
            <w:vAlign w:val="center"/>
          </w:tcPr>
          <w:p w14:paraId="2E648120" w14:textId="77777777" w:rsidR="00173177" w:rsidRPr="00215064" w:rsidRDefault="00173177" w:rsidP="002D2536">
            <w:pPr>
              <w:jc w:val="center"/>
              <w:rPr>
                <w:iCs/>
              </w:rPr>
            </w:pPr>
            <w:r w:rsidRPr="00215064">
              <w:rPr>
                <w:iCs/>
              </w:rPr>
              <w:t>HI</w:t>
            </w:r>
          </w:p>
        </w:tc>
      </w:tr>
      <w:tr w:rsidR="00F01920" w:rsidRPr="00215064" w14:paraId="73C71D9F" w14:textId="77777777" w:rsidTr="00110EE2">
        <w:trPr>
          <w:trHeight w:val="300"/>
          <w:jc w:val="center"/>
        </w:trPr>
        <w:tc>
          <w:tcPr>
            <w:tcW w:w="1816" w:type="pct"/>
            <w:noWrap/>
            <w:vAlign w:val="center"/>
          </w:tcPr>
          <w:p w14:paraId="5C7B6D73" w14:textId="2B9DC1EF" w:rsidR="00173177" w:rsidRPr="00215064" w:rsidRDefault="00F01920" w:rsidP="002D2536">
            <w:pPr>
              <w:rPr>
                <w:color w:val="000000"/>
              </w:rPr>
            </w:pPr>
            <w:r w:rsidRPr="00215064">
              <w:rPr>
                <w:color w:val="000000"/>
              </w:rPr>
              <w:t xml:space="preserve">   Academic dishonesty</w:t>
            </w:r>
          </w:p>
        </w:tc>
        <w:tc>
          <w:tcPr>
            <w:tcW w:w="167" w:type="pct"/>
            <w:vAlign w:val="center"/>
          </w:tcPr>
          <w:p w14:paraId="0622B0A5" w14:textId="77777777" w:rsidR="00173177" w:rsidRPr="00215064" w:rsidRDefault="00173177" w:rsidP="002D2536">
            <w:pPr>
              <w:jc w:val="center"/>
              <w:rPr>
                <w:color w:val="000000"/>
              </w:rPr>
            </w:pPr>
          </w:p>
        </w:tc>
        <w:tc>
          <w:tcPr>
            <w:tcW w:w="252" w:type="pct"/>
            <w:noWrap/>
            <w:vAlign w:val="center"/>
          </w:tcPr>
          <w:p w14:paraId="7BDF5193" w14:textId="77777777" w:rsidR="00173177" w:rsidRPr="00215064" w:rsidRDefault="00173177" w:rsidP="002D2536">
            <w:pPr>
              <w:jc w:val="center"/>
              <w:rPr>
                <w:color w:val="000000"/>
              </w:rPr>
            </w:pPr>
          </w:p>
        </w:tc>
        <w:tc>
          <w:tcPr>
            <w:tcW w:w="439" w:type="pct"/>
            <w:noWrap/>
            <w:vAlign w:val="center"/>
          </w:tcPr>
          <w:p w14:paraId="414977FA" w14:textId="77777777" w:rsidR="00173177" w:rsidRPr="00215064" w:rsidRDefault="00173177" w:rsidP="002D2536">
            <w:pPr>
              <w:jc w:val="center"/>
              <w:rPr>
                <w:color w:val="000000"/>
              </w:rPr>
            </w:pPr>
          </w:p>
        </w:tc>
        <w:tc>
          <w:tcPr>
            <w:tcW w:w="323" w:type="pct"/>
            <w:noWrap/>
            <w:vAlign w:val="center"/>
          </w:tcPr>
          <w:p w14:paraId="3A8C8A29" w14:textId="77777777" w:rsidR="00173177" w:rsidRPr="00215064" w:rsidRDefault="00173177" w:rsidP="002D2536">
            <w:pPr>
              <w:jc w:val="center"/>
              <w:rPr>
                <w:color w:val="000000"/>
              </w:rPr>
            </w:pPr>
          </w:p>
        </w:tc>
        <w:tc>
          <w:tcPr>
            <w:tcW w:w="249" w:type="pct"/>
            <w:tcBorders>
              <w:bottom w:val="nil"/>
            </w:tcBorders>
            <w:noWrap/>
            <w:vAlign w:val="center"/>
          </w:tcPr>
          <w:p w14:paraId="3C9D26A7" w14:textId="77777777" w:rsidR="00173177" w:rsidRPr="00215064" w:rsidRDefault="00173177" w:rsidP="002D2536">
            <w:pPr>
              <w:jc w:val="center"/>
              <w:rPr>
                <w:color w:val="000000"/>
              </w:rPr>
            </w:pPr>
          </w:p>
        </w:tc>
        <w:tc>
          <w:tcPr>
            <w:tcW w:w="276" w:type="pct"/>
            <w:tcBorders>
              <w:bottom w:val="nil"/>
            </w:tcBorders>
            <w:noWrap/>
            <w:vAlign w:val="center"/>
          </w:tcPr>
          <w:p w14:paraId="73E0B3C0" w14:textId="77777777" w:rsidR="00173177" w:rsidRPr="00215064" w:rsidRDefault="00173177" w:rsidP="002D2536">
            <w:pPr>
              <w:jc w:val="center"/>
              <w:rPr>
                <w:b/>
                <w:bCs/>
              </w:rPr>
            </w:pPr>
          </w:p>
        </w:tc>
        <w:tc>
          <w:tcPr>
            <w:tcW w:w="257" w:type="pct"/>
            <w:tcBorders>
              <w:bottom w:val="nil"/>
            </w:tcBorders>
            <w:noWrap/>
            <w:vAlign w:val="center"/>
          </w:tcPr>
          <w:p w14:paraId="0E5CB9D9" w14:textId="77777777" w:rsidR="00173177" w:rsidRPr="00215064" w:rsidRDefault="00173177" w:rsidP="002D2536">
            <w:pPr>
              <w:jc w:val="center"/>
            </w:pPr>
          </w:p>
        </w:tc>
        <w:tc>
          <w:tcPr>
            <w:tcW w:w="313" w:type="pct"/>
            <w:noWrap/>
            <w:vAlign w:val="center"/>
          </w:tcPr>
          <w:p w14:paraId="16527F4B" w14:textId="77777777" w:rsidR="00173177" w:rsidRPr="00215064" w:rsidRDefault="00173177" w:rsidP="002D2536">
            <w:pPr>
              <w:jc w:val="center"/>
            </w:pPr>
          </w:p>
        </w:tc>
        <w:tc>
          <w:tcPr>
            <w:tcW w:w="280" w:type="pct"/>
            <w:noWrap/>
            <w:vAlign w:val="center"/>
          </w:tcPr>
          <w:p w14:paraId="75EA2254" w14:textId="77777777" w:rsidR="00173177" w:rsidRPr="00215064" w:rsidRDefault="00173177" w:rsidP="002D2536">
            <w:pPr>
              <w:jc w:val="center"/>
            </w:pPr>
          </w:p>
        </w:tc>
        <w:tc>
          <w:tcPr>
            <w:tcW w:w="313" w:type="pct"/>
            <w:noWrap/>
            <w:vAlign w:val="center"/>
          </w:tcPr>
          <w:p w14:paraId="3233F8A9" w14:textId="77777777" w:rsidR="00173177" w:rsidRPr="00215064" w:rsidRDefault="00173177" w:rsidP="002D2536">
            <w:pPr>
              <w:jc w:val="center"/>
            </w:pPr>
          </w:p>
        </w:tc>
        <w:tc>
          <w:tcPr>
            <w:tcW w:w="315" w:type="pct"/>
            <w:noWrap/>
            <w:vAlign w:val="center"/>
          </w:tcPr>
          <w:p w14:paraId="0ED746E3" w14:textId="77777777" w:rsidR="00173177" w:rsidRPr="00215064" w:rsidRDefault="00173177" w:rsidP="002D2536">
            <w:pPr>
              <w:jc w:val="center"/>
            </w:pPr>
          </w:p>
        </w:tc>
      </w:tr>
      <w:tr w:rsidR="00EE5345" w:rsidRPr="00215064" w14:paraId="5FD0CAD1" w14:textId="77777777" w:rsidTr="00110EE2">
        <w:trPr>
          <w:trHeight w:val="300"/>
          <w:jc w:val="center"/>
        </w:trPr>
        <w:tc>
          <w:tcPr>
            <w:tcW w:w="1816" w:type="pct"/>
            <w:noWrap/>
            <w:vAlign w:val="center"/>
          </w:tcPr>
          <w:p w14:paraId="38C84E94" w14:textId="77777777" w:rsidR="00EE5345" w:rsidRPr="00215064" w:rsidRDefault="00EE5345" w:rsidP="00EE5345">
            <w:pPr>
              <w:rPr>
                <w:b/>
                <w:color w:val="000000" w:themeColor="text1"/>
              </w:rPr>
            </w:pPr>
            <w:r w:rsidRPr="00215064">
              <w:rPr>
                <w:color w:val="000000"/>
              </w:rPr>
              <w:t xml:space="preserve">         Emotional stability</w:t>
            </w:r>
          </w:p>
        </w:tc>
        <w:tc>
          <w:tcPr>
            <w:tcW w:w="167" w:type="pct"/>
            <w:vAlign w:val="center"/>
          </w:tcPr>
          <w:p w14:paraId="777B5A4E" w14:textId="7A8C2288" w:rsidR="00EE5345" w:rsidRPr="00215064" w:rsidRDefault="00EE5345" w:rsidP="00EE5345">
            <w:pPr>
              <w:jc w:val="center"/>
              <w:rPr>
                <w:color w:val="000000"/>
              </w:rPr>
            </w:pPr>
            <w:r w:rsidRPr="00215064">
              <w:rPr>
                <w:color w:val="000000"/>
              </w:rPr>
              <w:t>1</w:t>
            </w:r>
          </w:p>
        </w:tc>
        <w:tc>
          <w:tcPr>
            <w:tcW w:w="252" w:type="pct"/>
            <w:noWrap/>
            <w:vAlign w:val="center"/>
          </w:tcPr>
          <w:p w14:paraId="52445AAC" w14:textId="6D15A3EE" w:rsidR="00EE5345" w:rsidRPr="00215064" w:rsidRDefault="00EE5345" w:rsidP="00EE5345">
            <w:pPr>
              <w:jc w:val="center"/>
              <w:rPr>
                <w:color w:val="000000"/>
              </w:rPr>
            </w:pPr>
            <w:r w:rsidRPr="00215064">
              <w:rPr>
                <w:color w:val="000000"/>
              </w:rPr>
              <w:t>19</w:t>
            </w:r>
          </w:p>
        </w:tc>
        <w:tc>
          <w:tcPr>
            <w:tcW w:w="439" w:type="pct"/>
            <w:noWrap/>
            <w:vAlign w:val="center"/>
          </w:tcPr>
          <w:p w14:paraId="23574789" w14:textId="214A94A6" w:rsidR="00EE5345" w:rsidRPr="00215064" w:rsidRDefault="00EE5345" w:rsidP="00EE5345">
            <w:pPr>
              <w:jc w:val="center"/>
              <w:rPr>
                <w:color w:val="000000"/>
              </w:rPr>
            </w:pPr>
            <w:r w:rsidRPr="00215064">
              <w:rPr>
                <w:color w:val="000000"/>
              </w:rPr>
              <w:t>6</w:t>
            </w:r>
            <w:r w:rsidR="00273B5D" w:rsidRPr="00215064">
              <w:rPr>
                <w:color w:val="000000"/>
              </w:rPr>
              <w:t>,</w:t>
            </w:r>
            <w:r w:rsidRPr="00215064">
              <w:rPr>
                <w:color w:val="000000"/>
              </w:rPr>
              <w:t>025</w:t>
            </w:r>
          </w:p>
        </w:tc>
        <w:tc>
          <w:tcPr>
            <w:tcW w:w="323" w:type="pct"/>
            <w:noWrap/>
            <w:vAlign w:val="center"/>
          </w:tcPr>
          <w:p w14:paraId="66601E72" w14:textId="5CD1E7C4" w:rsidR="00EE5345" w:rsidRPr="00215064" w:rsidRDefault="00EE5345" w:rsidP="00EE5345">
            <w:pPr>
              <w:jc w:val="center"/>
              <w:rPr>
                <w:color w:val="000000"/>
              </w:rPr>
            </w:pPr>
            <w:r w:rsidRPr="00215064">
              <w:rPr>
                <w:color w:val="000000"/>
              </w:rPr>
              <w:t>-</w:t>
            </w:r>
            <w:r w:rsidR="006842F4" w:rsidRPr="00215064">
              <w:rPr>
                <w:color w:val="000000"/>
              </w:rPr>
              <w:t>.</w:t>
            </w:r>
            <w:r w:rsidRPr="00215064">
              <w:rPr>
                <w:color w:val="000000"/>
              </w:rPr>
              <w:t>05</w:t>
            </w:r>
          </w:p>
        </w:tc>
        <w:tc>
          <w:tcPr>
            <w:tcW w:w="249" w:type="pct"/>
            <w:tcBorders>
              <w:bottom w:val="nil"/>
            </w:tcBorders>
            <w:noWrap/>
            <w:vAlign w:val="center"/>
          </w:tcPr>
          <w:p w14:paraId="107CE6CA" w14:textId="70A19B3E" w:rsidR="00EE5345" w:rsidRPr="00215064" w:rsidRDefault="006842F4" w:rsidP="00EE5345">
            <w:pPr>
              <w:jc w:val="center"/>
              <w:rPr>
                <w:color w:val="000000"/>
              </w:rPr>
            </w:pPr>
            <w:r w:rsidRPr="00215064">
              <w:rPr>
                <w:color w:val="000000"/>
              </w:rPr>
              <w:t>.</w:t>
            </w:r>
            <w:r w:rsidR="00EE5345" w:rsidRPr="00215064">
              <w:rPr>
                <w:color w:val="000000"/>
              </w:rPr>
              <w:t>07</w:t>
            </w:r>
          </w:p>
        </w:tc>
        <w:tc>
          <w:tcPr>
            <w:tcW w:w="276" w:type="pct"/>
            <w:tcBorders>
              <w:bottom w:val="nil"/>
            </w:tcBorders>
            <w:noWrap/>
            <w:vAlign w:val="center"/>
          </w:tcPr>
          <w:p w14:paraId="22AE9206" w14:textId="20CF3184" w:rsidR="00EE5345" w:rsidRPr="00215064" w:rsidRDefault="00EE5345" w:rsidP="00EE5345">
            <w:pPr>
              <w:jc w:val="center"/>
              <w:rPr>
                <w:b/>
                <w:bCs/>
              </w:rPr>
            </w:pPr>
            <w:r w:rsidRPr="00215064">
              <w:rPr>
                <w:b/>
                <w:bCs/>
                <w:color w:val="000000"/>
              </w:rPr>
              <w:t>-</w:t>
            </w:r>
            <w:r w:rsidR="006842F4" w:rsidRPr="00215064">
              <w:rPr>
                <w:b/>
                <w:bCs/>
                <w:color w:val="000000"/>
              </w:rPr>
              <w:t>.</w:t>
            </w:r>
            <w:r w:rsidRPr="00215064">
              <w:rPr>
                <w:b/>
                <w:bCs/>
                <w:color w:val="000000"/>
              </w:rPr>
              <w:t>06</w:t>
            </w:r>
          </w:p>
        </w:tc>
        <w:tc>
          <w:tcPr>
            <w:tcW w:w="257" w:type="pct"/>
            <w:tcBorders>
              <w:bottom w:val="nil"/>
            </w:tcBorders>
            <w:noWrap/>
            <w:vAlign w:val="center"/>
          </w:tcPr>
          <w:p w14:paraId="1E24C454" w14:textId="114E6968" w:rsidR="00EE5345" w:rsidRPr="00215064" w:rsidRDefault="006842F4" w:rsidP="00EE5345">
            <w:pPr>
              <w:jc w:val="center"/>
            </w:pPr>
            <w:r w:rsidRPr="00215064">
              <w:rPr>
                <w:color w:val="000000"/>
              </w:rPr>
              <w:t>.</w:t>
            </w:r>
            <w:r w:rsidR="00EE5345" w:rsidRPr="00215064">
              <w:rPr>
                <w:color w:val="000000"/>
              </w:rPr>
              <w:t>05</w:t>
            </w:r>
          </w:p>
        </w:tc>
        <w:tc>
          <w:tcPr>
            <w:tcW w:w="313" w:type="pct"/>
            <w:noWrap/>
            <w:vAlign w:val="center"/>
          </w:tcPr>
          <w:p w14:paraId="038C7D52" w14:textId="78AA6740" w:rsidR="00EE5345" w:rsidRPr="00215064" w:rsidRDefault="00EE5345" w:rsidP="00EE5345">
            <w:pPr>
              <w:jc w:val="center"/>
            </w:pPr>
            <w:r w:rsidRPr="00215064">
              <w:rPr>
                <w:color w:val="000000"/>
              </w:rPr>
              <w:t>-</w:t>
            </w:r>
            <w:r w:rsidR="006842F4" w:rsidRPr="00215064">
              <w:rPr>
                <w:color w:val="000000"/>
              </w:rPr>
              <w:t>.</w:t>
            </w:r>
            <w:r w:rsidRPr="00215064">
              <w:rPr>
                <w:color w:val="000000"/>
              </w:rPr>
              <w:t>08</w:t>
            </w:r>
          </w:p>
        </w:tc>
        <w:tc>
          <w:tcPr>
            <w:tcW w:w="280" w:type="pct"/>
            <w:noWrap/>
            <w:vAlign w:val="center"/>
          </w:tcPr>
          <w:p w14:paraId="3FB06C1C" w14:textId="2DC199DC" w:rsidR="00EE5345" w:rsidRPr="00215064" w:rsidRDefault="00EE5345" w:rsidP="00EE5345">
            <w:pPr>
              <w:jc w:val="center"/>
            </w:pPr>
            <w:r w:rsidRPr="00215064">
              <w:rPr>
                <w:color w:val="000000"/>
              </w:rPr>
              <w:t>-</w:t>
            </w:r>
            <w:r w:rsidR="006842F4" w:rsidRPr="00215064">
              <w:rPr>
                <w:color w:val="000000"/>
              </w:rPr>
              <w:t>.</w:t>
            </w:r>
            <w:r w:rsidRPr="00215064">
              <w:rPr>
                <w:color w:val="000000"/>
              </w:rPr>
              <w:t>02</w:t>
            </w:r>
          </w:p>
        </w:tc>
        <w:tc>
          <w:tcPr>
            <w:tcW w:w="313" w:type="pct"/>
            <w:noWrap/>
            <w:vAlign w:val="center"/>
          </w:tcPr>
          <w:p w14:paraId="6E304649" w14:textId="4807CCD1" w:rsidR="00EE5345" w:rsidRPr="00215064" w:rsidRDefault="00EE5345" w:rsidP="00EE5345">
            <w:pPr>
              <w:jc w:val="center"/>
            </w:pPr>
            <w:r w:rsidRPr="00215064">
              <w:rPr>
                <w:color w:val="000000"/>
              </w:rPr>
              <w:t>-</w:t>
            </w:r>
            <w:r w:rsidR="006842F4" w:rsidRPr="00215064">
              <w:rPr>
                <w:color w:val="000000"/>
              </w:rPr>
              <w:t>.</w:t>
            </w:r>
            <w:r w:rsidRPr="00215064">
              <w:rPr>
                <w:color w:val="000000"/>
              </w:rPr>
              <w:t>13</w:t>
            </w:r>
          </w:p>
        </w:tc>
        <w:tc>
          <w:tcPr>
            <w:tcW w:w="315" w:type="pct"/>
            <w:noWrap/>
            <w:vAlign w:val="center"/>
          </w:tcPr>
          <w:p w14:paraId="4D054FBC" w14:textId="0B7E4573" w:rsidR="00EE5345" w:rsidRPr="00215064" w:rsidRDefault="006842F4" w:rsidP="00EE5345">
            <w:pPr>
              <w:jc w:val="center"/>
            </w:pPr>
            <w:r w:rsidRPr="00215064">
              <w:rPr>
                <w:color w:val="000000"/>
              </w:rPr>
              <w:t>.</w:t>
            </w:r>
            <w:r w:rsidR="00EE5345" w:rsidRPr="00215064">
              <w:rPr>
                <w:color w:val="000000"/>
              </w:rPr>
              <w:t>001</w:t>
            </w:r>
          </w:p>
        </w:tc>
      </w:tr>
      <w:tr w:rsidR="00EE5345" w:rsidRPr="00215064" w14:paraId="1BF8747E" w14:textId="77777777" w:rsidTr="00110EE2">
        <w:trPr>
          <w:trHeight w:val="300"/>
          <w:jc w:val="center"/>
        </w:trPr>
        <w:tc>
          <w:tcPr>
            <w:tcW w:w="1816" w:type="pct"/>
            <w:noWrap/>
            <w:vAlign w:val="center"/>
          </w:tcPr>
          <w:p w14:paraId="6801A6DD" w14:textId="77777777" w:rsidR="00EE5345" w:rsidRPr="00215064" w:rsidRDefault="00EE5345" w:rsidP="00EE5345">
            <w:pPr>
              <w:rPr>
                <w:color w:val="000000"/>
              </w:rPr>
            </w:pPr>
            <w:r w:rsidRPr="00215064">
              <w:rPr>
                <w:b/>
                <w:color w:val="000000" w:themeColor="text1"/>
              </w:rPr>
              <w:t xml:space="preserve">         </w:t>
            </w:r>
            <w:r w:rsidRPr="00215064">
              <w:rPr>
                <w:bCs/>
                <w:color w:val="000000" w:themeColor="text1"/>
              </w:rPr>
              <w:t>Agreeableness</w:t>
            </w:r>
          </w:p>
        </w:tc>
        <w:tc>
          <w:tcPr>
            <w:tcW w:w="167" w:type="pct"/>
            <w:vAlign w:val="center"/>
          </w:tcPr>
          <w:p w14:paraId="226B5E8E" w14:textId="4340732D" w:rsidR="00EE5345" w:rsidRPr="00215064" w:rsidRDefault="00EE5345" w:rsidP="00EE5345">
            <w:pPr>
              <w:jc w:val="center"/>
              <w:rPr>
                <w:color w:val="000000"/>
              </w:rPr>
            </w:pPr>
            <w:r w:rsidRPr="00215064">
              <w:rPr>
                <w:color w:val="000000"/>
              </w:rPr>
              <w:t>1</w:t>
            </w:r>
          </w:p>
        </w:tc>
        <w:tc>
          <w:tcPr>
            <w:tcW w:w="252" w:type="pct"/>
            <w:noWrap/>
            <w:vAlign w:val="center"/>
          </w:tcPr>
          <w:p w14:paraId="0C172124" w14:textId="1A8F669B" w:rsidR="00EE5345" w:rsidRPr="00215064" w:rsidRDefault="00EE5345" w:rsidP="00EE5345">
            <w:pPr>
              <w:jc w:val="center"/>
              <w:rPr>
                <w:color w:val="000000"/>
              </w:rPr>
            </w:pPr>
            <w:r w:rsidRPr="00215064">
              <w:rPr>
                <w:color w:val="000000"/>
              </w:rPr>
              <w:t>16</w:t>
            </w:r>
          </w:p>
        </w:tc>
        <w:tc>
          <w:tcPr>
            <w:tcW w:w="439" w:type="pct"/>
            <w:noWrap/>
            <w:vAlign w:val="center"/>
          </w:tcPr>
          <w:p w14:paraId="6E5F145A" w14:textId="45356797" w:rsidR="00EE5345" w:rsidRPr="00215064" w:rsidRDefault="00EE5345" w:rsidP="00EE5345">
            <w:pPr>
              <w:jc w:val="center"/>
              <w:rPr>
                <w:color w:val="000000"/>
              </w:rPr>
            </w:pPr>
            <w:r w:rsidRPr="00215064">
              <w:rPr>
                <w:color w:val="000000"/>
              </w:rPr>
              <w:t>5</w:t>
            </w:r>
            <w:r w:rsidR="00273B5D" w:rsidRPr="00215064">
              <w:rPr>
                <w:color w:val="000000"/>
              </w:rPr>
              <w:t>,</w:t>
            </w:r>
            <w:r w:rsidRPr="00215064">
              <w:rPr>
                <w:color w:val="000000"/>
              </w:rPr>
              <w:t>253</w:t>
            </w:r>
          </w:p>
        </w:tc>
        <w:tc>
          <w:tcPr>
            <w:tcW w:w="323" w:type="pct"/>
            <w:noWrap/>
            <w:vAlign w:val="center"/>
          </w:tcPr>
          <w:p w14:paraId="509CBC54" w14:textId="2029936D" w:rsidR="00EE5345" w:rsidRPr="00215064" w:rsidRDefault="00EE5345" w:rsidP="00EE5345">
            <w:pPr>
              <w:jc w:val="center"/>
              <w:rPr>
                <w:color w:val="000000"/>
              </w:rPr>
            </w:pPr>
            <w:r w:rsidRPr="00215064">
              <w:rPr>
                <w:color w:val="000000"/>
              </w:rPr>
              <w:t>-</w:t>
            </w:r>
            <w:r w:rsidR="006842F4" w:rsidRPr="00215064">
              <w:rPr>
                <w:color w:val="000000"/>
              </w:rPr>
              <w:t>.</w:t>
            </w:r>
            <w:r w:rsidRPr="00215064">
              <w:rPr>
                <w:color w:val="000000"/>
              </w:rPr>
              <w:t>10</w:t>
            </w:r>
          </w:p>
        </w:tc>
        <w:tc>
          <w:tcPr>
            <w:tcW w:w="249" w:type="pct"/>
            <w:tcBorders>
              <w:bottom w:val="nil"/>
            </w:tcBorders>
            <w:noWrap/>
            <w:vAlign w:val="center"/>
          </w:tcPr>
          <w:p w14:paraId="27F1B144" w14:textId="658FFE61" w:rsidR="00EE5345" w:rsidRPr="00215064" w:rsidRDefault="006842F4" w:rsidP="00EE5345">
            <w:pPr>
              <w:jc w:val="center"/>
              <w:rPr>
                <w:color w:val="000000"/>
              </w:rPr>
            </w:pPr>
            <w:r w:rsidRPr="00215064">
              <w:rPr>
                <w:color w:val="000000"/>
              </w:rPr>
              <w:t>.</w:t>
            </w:r>
            <w:r w:rsidR="00EE5345" w:rsidRPr="00215064">
              <w:rPr>
                <w:color w:val="000000"/>
              </w:rPr>
              <w:t>10</w:t>
            </w:r>
          </w:p>
        </w:tc>
        <w:tc>
          <w:tcPr>
            <w:tcW w:w="276" w:type="pct"/>
            <w:tcBorders>
              <w:bottom w:val="nil"/>
            </w:tcBorders>
            <w:noWrap/>
            <w:vAlign w:val="center"/>
          </w:tcPr>
          <w:p w14:paraId="7E2A53DE" w14:textId="1690902D" w:rsidR="00EE5345" w:rsidRPr="00215064" w:rsidRDefault="00EE5345" w:rsidP="00EE5345">
            <w:pPr>
              <w:jc w:val="center"/>
              <w:rPr>
                <w:b/>
                <w:bCs/>
                <w:color w:val="000000"/>
              </w:rPr>
            </w:pPr>
            <w:r w:rsidRPr="00215064">
              <w:rPr>
                <w:b/>
                <w:bCs/>
                <w:color w:val="000000"/>
              </w:rPr>
              <w:t>-</w:t>
            </w:r>
            <w:r w:rsidR="006842F4" w:rsidRPr="00215064">
              <w:rPr>
                <w:b/>
                <w:bCs/>
                <w:color w:val="000000"/>
              </w:rPr>
              <w:t>.</w:t>
            </w:r>
            <w:r w:rsidRPr="00215064">
              <w:rPr>
                <w:b/>
                <w:bCs/>
                <w:color w:val="000000"/>
              </w:rPr>
              <w:t>13</w:t>
            </w:r>
          </w:p>
        </w:tc>
        <w:tc>
          <w:tcPr>
            <w:tcW w:w="257" w:type="pct"/>
            <w:tcBorders>
              <w:bottom w:val="nil"/>
            </w:tcBorders>
            <w:noWrap/>
            <w:vAlign w:val="center"/>
          </w:tcPr>
          <w:p w14:paraId="38E06781" w14:textId="3965A433" w:rsidR="00EE5345" w:rsidRPr="00215064" w:rsidRDefault="006842F4" w:rsidP="00EE5345">
            <w:pPr>
              <w:jc w:val="center"/>
            </w:pPr>
            <w:r w:rsidRPr="00215064">
              <w:rPr>
                <w:color w:val="000000"/>
              </w:rPr>
              <w:t>.</w:t>
            </w:r>
            <w:r w:rsidR="00EE5345" w:rsidRPr="00215064">
              <w:rPr>
                <w:color w:val="000000"/>
              </w:rPr>
              <w:t>11</w:t>
            </w:r>
          </w:p>
        </w:tc>
        <w:tc>
          <w:tcPr>
            <w:tcW w:w="313" w:type="pct"/>
            <w:noWrap/>
            <w:vAlign w:val="center"/>
          </w:tcPr>
          <w:p w14:paraId="13EFA372" w14:textId="72257D33" w:rsidR="00EE5345" w:rsidRPr="00215064" w:rsidRDefault="00EE5345" w:rsidP="00EE5345">
            <w:pPr>
              <w:jc w:val="center"/>
            </w:pPr>
            <w:r w:rsidRPr="00215064">
              <w:rPr>
                <w:color w:val="000000"/>
              </w:rPr>
              <w:t>-</w:t>
            </w:r>
            <w:r w:rsidR="006842F4" w:rsidRPr="00215064">
              <w:rPr>
                <w:color w:val="000000"/>
              </w:rPr>
              <w:t>.</w:t>
            </w:r>
            <w:r w:rsidRPr="00215064">
              <w:rPr>
                <w:color w:val="000000"/>
              </w:rPr>
              <w:t>15</w:t>
            </w:r>
          </w:p>
        </w:tc>
        <w:tc>
          <w:tcPr>
            <w:tcW w:w="280" w:type="pct"/>
            <w:noWrap/>
            <w:vAlign w:val="center"/>
          </w:tcPr>
          <w:p w14:paraId="6B5E0F3F" w14:textId="0E8275AC" w:rsidR="00EE5345" w:rsidRPr="00215064" w:rsidRDefault="00EE5345" w:rsidP="00EE5345">
            <w:pPr>
              <w:jc w:val="center"/>
            </w:pPr>
            <w:r w:rsidRPr="00215064">
              <w:rPr>
                <w:color w:val="000000"/>
              </w:rPr>
              <w:t>-</w:t>
            </w:r>
            <w:r w:rsidR="006842F4" w:rsidRPr="00215064">
              <w:rPr>
                <w:color w:val="000000"/>
              </w:rPr>
              <w:t>.</w:t>
            </w:r>
            <w:r w:rsidRPr="00215064">
              <w:rPr>
                <w:color w:val="000000"/>
              </w:rPr>
              <w:t>05</w:t>
            </w:r>
          </w:p>
        </w:tc>
        <w:tc>
          <w:tcPr>
            <w:tcW w:w="313" w:type="pct"/>
            <w:noWrap/>
            <w:vAlign w:val="center"/>
          </w:tcPr>
          <w:p w14:paraId="127BE4FE" w14:textId="2D526827" w:rsidR="00EE5345" w:rsidRPr="00215064" w:rsidRDefault="00EE5345" w:rsidP="00EE5345">
            <w:pPr>
              <w:jc w:val="center"/>
            </w:pPr>
            <w:r w:rsidRPr="00215064">
              <w:rPr>
                <w:color w:val="000000"/>
              </w:rPr>
              <w:t>-</w:t>
            </w:r>
            <w:r w:rsidR="006842F4" w:rsidRPr="00215064">
              <w:rPr>
                <w:color w:val="000000"/>
              </w:rPr>
              <w:t>.</w:t>
            </w:r>
            <w:r w:rsidRPr="00215064">
              <w:rPr>
                <w:color w:val="000000"/>
              </w:rPr>
              <w:t>26</w:t>
            </w:r>
          </w:p>
        </w:tc>
        <w:tc>
          <w:tcPr>
            <w:tcW w:w="315" w:type="pct"/>
            <w:noWrap/>
            <w:vAlign w:val="center"/>
          </w:tcPr>
          <w:p w14:paraId="360C968D" w14:textId="3B271741" w:rsidR="00EE5345" w:rsidRPr="00215064" w:rsidRDefault="006842F4" w:rsidP="00EE5345">
            <w:pPr>
              <w:jc w:val="center"/>
            </w:pPr>
            <w:r w:rsidRPr="00215064">
              <w:rPr>
                <w:color w:val="000000"/>
              </w:rPr>
              <w:t>.</w:t>
            </w:r>
            <w:r w:rsidR="00EE5345" w:rsidRPr="00215064">
              <w:rPr>
                <w:color w:val="000000"/>
              </w:rPr>
              <w:t>01</w:t>
            </w:r>
          </w:p>
        </w:tc>
      </w:tr>
      <w:tr w:rsidR="00EE5345" w:rsidRPr="00215064" w14:paraId="3708ED3E" w14:textId="77777777" w:rsidTr="00110EE2">
        <w:trPr>
          <w:trHeight w:val="300"/>
          <w:jc w:val="center"/>
        </w:trPr>
        <w:tc>
          <w:tcPr>
            <w:tcW w:w="1816" w:type="pct"/>
            <w:noWrap/>
            <w:vAlign w:val="center"/>
          </w:tcPr>
          <w:p w14:paraId="2599D460" w14:textId="77777777" w:rsidR="00EE5345" w:rsidRPr="00215064" w:rsidRDefault="00EE5345" w:rsidP="00EE5345">
            <w:pPr>
              <w:rPr>
                <w:color w:val="000000"/>
              </w:rPr>
            </w:pPr>
            <w:r w:rsidRPr="00215064">
              <w:rPr>
                <w:color w:val="000000"/>
              </w:rPr>
              <w:t xml:space="preserve">         Conscientiousness</w:t>
            </w:r>
          </w:p>
        </w:tc>
        <w:tc>
          <w:tcPr>
            <w:tcW w:w="167" w:type="pct"/>
            <w:vAlign w:val="center"/>
          </w:tcPr>
          <w:p w14:paraId="19752F1C" w14:textId="56275135" w:rsidR="00EE5345" w:rsidRPr="00215064" w:rsidRDefault="00EE5345" w:rsidP="00EE5345">
            <w:pPr>
              <w:jc w:val="center"/>
              <w:rPr>
                <w:color w:val="000000"/>
              </w:rPr>
            </w:pPr>
            <w:r w:rsidRPr="00215064">
              <w:rPr>
                <w:color w:val="000000"/>
              </w:rPr>
              <w:t>1</w:t>
            </w:r>
          </w:p>
        </w:tc>
        <w:tc>
          <w:tcPr>
            <w:tcW w:w="252" w:type="pct"/>
            <w:noWrap/>
            <w:vAlign w:val="center"/>
          </w:tcPr>
          <w:p w14:paraId="3F9CFC8B" w14:textId="3D633792" w:rsidR="00EE5345" w:rsidRPr="00215064" w:rsidRDefault="00EE5345" w:rsidP="00EE5345">
            <w:pPr>
              <w:jc w:val="center"/>
              <w:rPr>
                <w:color w:val="000000"/>
              </w:rPr>
            </w:pPr>
            <w:r w:rsidRPr="00215064">
              <w:rPr>
                <w:color w:val="000000"/>
              </w:rPr>
              <w:t>18</w:t>
            </w:r>
          </w:p>
        </w:tc>
        <w:tc>
          <w:tcPr>
            <w:tcW w:w="439" w:type="pct"/>
            <w:noWrap/>
            <w:vAlign w:val="center"/>
          </w:tcPr>
          <w:p w14:paraId="04914341" w14:textId="2CD3EA0B" w:rsidR="00EE5345" w:rsidRPr="00215064" w:rsidRDefault="00EE5345" w:rsidP="00EE5345">
            <w:pPr>
              <w:jc w:val="center"/>
              <w:rPr>
                <w:color w:val="000000"/>
              </w:rPr>
            </w:pPr>
            <w:r w:rsidRPr="00215064">
              <w:rPr>
                <w:color w:val="000000"/>
              </w:rPr>
              <w:t>6</w:t>
            </w:r>
            <w:r w:rsidR="00273B5D" w:rsidRPr="00215064">
              <w:rPr>
                <w:color w:val="000000"/>
              </w:rPr>
              <w:t>,</w:t>
            </w:r>
            <w:r w:rsidRPr="00215064">
              <w:rPr>
                <w:color w:val="000000"/>
              </w:rPr>
              <w:t>368</w:t>
            </w:r>
          </w:p>
        </w:tc>
        <w:tc>
          <w:tcPr>
            <w:tcW w:w="323" w:type="pct"/>
            <w:noWrap/>
            <w:vAlign w:val="center"/>
          </w:tcPr>
          <w:p w14:paraId="53CDD786" w14:textId="419492E5" w:rsidR="00EE5345" w:rsidRPr="00215064" w:rsidRDefault="00EE5345" w:rsidP="00EE5345">
            <w:pPr>
              <w:jc w:val="center"/>
              <w:rPr>
                <w:color w:val="000000"/>
              </w:rPr>
            </w:pPr>
            <w:r w:rsidRPr="00215064">
              <w:rPr>
                <w:color w:val="000000"/>
              </w:rPr>
              <w:t>-</w:t>
            </w:r>
            <w:r w:rsidR="006842F4" w:rsidRPr="00215064">
              <w:rPr>
                <w:color w:val="000000"/>
              </w:rPr>
              <w:t>.</w:t>
            </w:r>
            <w:r w:rsidRPr="00215064">
              <w:rPr>
                <w:color w:val="000000"/>
              </w:rPr>
              <w:t>19</w:t>
            </w:r>
          </w:p>
        </w:tc>
        <w:tc>
          <w:tcPr>
            <w:tcW w:w="249" w:type="pct"/>
            <w:tcBorders>
              <w:bottom w:val="nil"/>
            </w:tcBorders>
            <w:noWrap/>
            <w:vAlign w:val="center"/>
          </w:tcPr>
          <w:p w14:paraId="1AD21164" w14:textId="142086D1" w:rsidR="00EE5345" w:rsidRPr="00215064" w:rsidRDefault="006842F4" w:rsidP="00EE5345">
            <w:pPr>
              <w:jc w:val="center"/>
              <w:rPr>
                <w:color w:val="000000"/>
              </w:rPr>
            </w:pPr>
            <w:r w:rsidRPr="00215064">
              <w:rPr>
                <w:color w:val="000000"/>
              </w:rPr>
              <w:t>.</w:t>
            </w:r>
            <w:r w:rsidR="00EE5345" w:rsidRPr="00215064">
              <w:rPr>
                <w:color w:val="000000"/>
              </w:rPr>
              <w:t>12</w:t>
            </w:r>
          </w:p>
        </w:tc>
        <w:tc>
          <w:tcPr>
            <w:tcW w:w="276" w:type="pct"/>
            <w:tcBorders>
              <w:bottom w:val="nil"/>
            </w:tcBorders>
            <w:noWrap/>
            <w:vAlign w:val="center"/>
          </w:tcPr>
          <w:p w14:paraId="07F1D76A" w14:textId="50BEE084" w:rsidR="00EE5345" w:rsidRPr="00215064" w:rsidRDefault="00EE5345" w:rsidP="00EE5345">
            <w:pPr>
              <w:jc w:val="center"/>
              <w:rPr>
                <w:b/>
                <w:bCs/>
              </w:rPr>
            </w:pPr>
            <w:r w:rsidRPr="00215064">
              <w:rPr>
                <w:b/>
                <w:bCs/>
                <w:color w:val="000000"/>
              </w:rPr>
              <w:t>-</w:t>
            </w:r>
            <w:r w:rsidR="006842F4" w:rsidRPr="00215064">
              <w:rPr>
                <w:b/>
                <w:bCs/>
                <w:color w:val="000000"/>
              </w:rPr>
              <w:t>.</w:t>
            </w:r>
            <w:r w:rsidRPr="00215064">
              <w:rPr>
                <w:b/>
                <w:bCs/>
                <w:color w:val="000000"/>
              </w:rPr>
              <w:t>24</w:t>
            </w:r>
          </w:p>
        </w:tc>
        <w:tc>
          <w:tcPr>
            <w:tcW w:w="257" w:type="pct"/>
            <w:tcBorders>
              <w:bottom w:val="nil"/>
            </w:tcBorders>
            <w:noWrap/>
            <w:vAlign w:val="center"/>
          </w:tcPr>
          <w:p w14:paraId="63E1A5D1" w14:textId="3FD612A9" w:rsidR="00EE5345" w:rsidRPr="00215064" w:rsidRDefault="006842F4" w:rsidP="00EE5345">
            <w:pPr>
              <w:jc w:val="center"/>
            </w:pPr>
            <w:r w:rsidRPr="00215064">
              <w:rPr>
                <w:color w:val="000000"/>
              </w:rPr>
              <w:t>.</w:t>
            </w:r>
            <w:r w:rsidR="00EE5345" w:rsidRPr="00215064">
              <w:rPr>
                <w:color w:val="000000"/>
              </w:rPr>
              <w:t>14</w:t>
            </w:r>
          </w:p>
        </w:tc>
        <w:tc>
          <w:tcPr>
            <w:tcW w:w="313" w:type="pct"/>
            <w:noWrap/>
            <w:vAlign w:val="center"/>
          </w:tcPr>
          <w:p w14:paraId="62A3387D" w14:textId="385FA8BB" w:rsidR="00EE5345" w:rsidRPr="00215064" w:rsidRDefault="00EE5345" w:rsidP="00EE5345">
            <w:pPr>
              <w:jc w:val="center"/>
            </w:pPr>
            <w:r w:rsidRPr="00215064">
              <w:rPr>
                <w:color w:val="000000"/>
              </w:rPr>
              <w:t>-</w:t>
            </w:r>
            <w:r w:rsidR="006842F4" w:rsidRPr="00215064">
              <w:rPr>
                <w:color w:val="000000"/>
              </w:rPr>
              <w:t>.</w:t>
            </w:r>
            <w:r w:rsidRPr="00215064">
              <w:rPr>
                <w:color w:val="000000"/>
              </w:rPr>
              <w:t>25</w:t>
            </w:r>
          </w:p>
        </w:tc>
        <w:tc>
          <w:tcPr>
            <w:tcW w:w="280" w:type="pct"/>
            <w:noWrap/>
            <w:vAlign w:val="center"/>
          </w:tcPr>
          <w:p w14:paraId="2ABAED07" w14:textId="44F86053" w:rsidR="00EE5345" w:rsidRPr="00215064" w:rsidRDefault="00EE5345" w:rsidP="00EE5345">
            <w:pPr>
              <w:jc w:val="center"/>
            </w:pPr>
            <w:r w:rsidRPr="00215064">
              <w:rPr>
                <w:color w:val="000000"/>
              </w:rPr>
              <w:t>-</w:t>
            </w:r>
            <w:r w:rsidR="006842F4" w:rsidRPr="00215064">
              <w:rPr>
                <w:color w:val="000000"/>
              </w:rPr>
              <w:t>.</w:t>
            </w:r>
            <w:r w:rsidRPr="00215064">
              <w:rPr>
                <w:color w:val="000000"/>
              </w:rPr>
              <w:t>13</w:t>
            </w:r>
          </w:p>
        </w:tc>
        <w:tc>
          <w:tcPr>
            <w:tcW w:w="313" w:type="pct"/>
            <w:noWrap/>
            <w:vAlign w:val="center"/>
          </w:tcPr>
          <w:p w14:paraId="6023E24F" w14:textId="5AC27F71" w:rsidR="00EE5345" w:rsidRPr="00215064" w:rsidRDefault="00EE5345" w:rsidP="00EE5345">
            <w:pPr>
              <w:jc w:val="center"/>
            </w:pPr>
            <w:r w:rsidRPr="00215064">
              <w:rPr>
                <w:color w:val="000000"/>
              </w:rPr>
              <w:t>-</w:t>
            </w:r>
            <w:r w:rsidR="006842F4" w:rsidRPr="00215064">
              <w:rPr>
                <w:color w:val="000000"/>
              </w:rPr>
              <w:t>.</w:t>
            </w:r>
            <w:r w:rsidRPr="00215064">
              <w:rPr>
                <w:color w:val="000000"/>
              </w:rPr>
              <w:t>41</w:t>
            </w:r>
          </w:p>
        </w:tc>
        <w:tc>
          <w:tcPr>
            <w:tcW w:w="315" w:type="pct"/>
            <w:noWrap/>
            <w:vAlign w:val="center"/>
          </w:tcPr>
          <w:p w14:paraId="5BADD673" w14:textId="0084A953" w:rsidR="00EE5345" w:rsidRPr="00215064" w:rsidRDefault="00EE5345" w:rsidP="00EE5345">
            <w:pPr>
              <w:jc w:val="center"/>
            </w:pPr>
            <w:r w:rsidRPr="00215064">
              <w:rPr>
                <w:color w:val="000000"/>
              </w:rPr>
              <w:t>-</w:t>
            </w:r>
            <w:r w:rsidR="006842F4" w:rsidRPr="00215064">
              <w:rPr>
                <w:color w:val="000000"/>
              </w:rPr>
              <w:t>.</w:t>
            </w:r>
            <w:r w:rsidRPr="00215064">
              <w:rPr>
                <w:color w:val="000000"/>
              </w:rPr>
              <w:t>06</w:t>
            </w:r>
          </w:p>
        </w:tc>
      </w:tr>
      <w:tr w:rsidR="00EE5345" w:rsidRPr="00215064" w14:paraId="5BFDED20" w14:textId="77777777" w:rsidTr="00110EE2">
        <w:trPr>
          <w:trHeight w:val="300"/>
          <w:jc w:val="center"/>
        </w:trPr>
        <w:tc>
          <w:tcPr>
            <w:tcW w:w="1816" w:type="pct"/>
            <w:tcBorders>
              <w:bottom w:val="nil"/>
            </w:tcBorders>
            <w:noWrap/>
            <w:vAlign w:val="center"/>
          </w:tcPr>
          <w:p w14:paraId="6C8239D7" w14:textId="77777777" w:rsidR="00EE5345" w:rsidRPr="00215064" w:rsidRDefault="00EE5345" w:rsidP="00EE5345">
            <w:pPr>
              <w:rPr>
                <w:color w:val="000000"/>
              </w:rPr>
            </w:pPr>
            <w:r w:rsidRPr="00215064">
              <w:rPr>
                <w:color w:val="000000"/>
              </w:rPr>
              <w:t xml:space="preserve">         Extraversion</w:t>
            </w:r>
          </w:p>
        </w:tc>
        <w:tc>
          <w:tcPr>
            <w:tcW w:w="167" w:type="pct"/>
            <w:tcBorders>
              <w:bottom w:val="nil"/>
            </w:tcBorders>
            <w:vAlign w:val="center"/>
          </w:tcPr>
          <w:p w14:paraId="5AF1D089" w14:textId="1C6CA5B7" w:rsidR="00EE5345" w:rsidRPr="00215064" w:rsidRDefault="00EE5345" w:rsidP="00EE5345">
            <w:pPr>
              <w:jc w:val="center"/>
              <w:rPr>
                <w:color w:val="000000"/>
              </w:rPr>
            </w:pPr>
            <w:r w:rsidRPr="00215064">
              <w:rPr>
                <w:color w:val="000000"/>
              </w:rPr>
              <w:t>1</w:t>
            </w:r>
          </w:p>
        </w:tc>
        <w:tc>
          <w:tcPr>
            <w:tcW w:w="252" w:type="pct"/>
            <w:tcBorders>
              <w:bottom w:val="nil"/>
            </w:tcBorders>
            <w:noWrap/>
            <w:vAlign w:val="center"/>
          </w:tcPr>
          <w:p w14:paraId="09D9F31C" w14:textId="0F1E1D79" w:rsidR="00EE5345" w:rsidRPr="00215064" w:rsidRDefault="00EE5345" w:rsidP="00EE5345">
            <w:pPr>
              <w:jc w:val="center"/>
              <w:rPr>
                <w:color w:val="000000"/>
              </w:rPr>
            </w:pPr>
            <w:r w:rsidRPr="00215064">
              <w:rPr>
                <w:color w:val="000000"/>
              </w:rPr>
              <w:t>16</w:t>
            </w:r>
          </w:p>
        </w:tc>
        <w:tc>
          <w:tcPr>
            <w:tcW w:w="439" w:type="pct"/>
            <w:tcBorders>
              <w:bottom w:val="nil"/>
            </w:tcBorders>
            <w:noWrap/>
            <w:vAlign w:val="center"/>
          </w:tcPr>
          <w:p w14:paraId="09503CC3" w14:textId="58C667D5" w:rsidR="00EE5345" w:rsidRPr="00215064" w:rsidRDefault="00EE5345" w:rsidP="00EE5345">
            <w:pPr>
              <w:jc w:val="center"/>
              <w:rPr>
                <w:color w:val="000000"/>
              </w:rPr>
            </w:pPr>
            <w:r w:rsidRPr="00215064">
              <w:rPr>
                <w:color w:val="000000"/>
              </w:rPr>
              <w:t>5</w:t>
            </w:r>
            <w:r w:rsidR="00273B5D" w:rsidRPr="00215064">
              <w:rPr>
                <w:color w:val="000000"/>
              </w:rPr>
              <w:t>,</w:t>
            </w:r>
            <w:r w:rsidRPr="00215064">
              <w:rPr>
                <w:color w:val="000000"/>
              </w:rPr>
              <w:t>308</w:t>
            </w:r>
          </w:p>
        </w:tc>
        <w:tc>
          <w:tcPr>
            <w:tcW w:w="323" w:type="pct"/>
            <w:tcBorders>
              <w:bottom w:val="nil"/>
            </w:tcBorders>
            <w:noWrap/>
            <w:vAlign w:val="center"/>
          </w:tcPr>
          <w:p w14:paraId="6637B22B" w14:textId="20324579" w:rsidR="00EE5345" w:rsidRPr="00215064" w:rsidRDefault="006842F4" w:rsidP="00EE5345">
            <w:pPr>
              <w:jc w:val="center"/>
              <w:rPr>
                <w:color w:val="000000"/>
              </w:rPr>
            </w:pPr>
            <w:r w:rsidRPr="00215064">
              <w:rPr>
                <w:color w:val="000000"/>
              </w:rPr>
              <w:t>.</w:t>
            </w:r>
            <w:r w:rsidR="00EE5345" w:rsidRPr="00215064">
              <w:rPr>
                <w:color w:val="000000"/>
              </w:rPr>
              <w:t>03</w:t>
            </w:r>
          </w:p>
        </w:tc>
        <w:tc>
          <w:tcPr>
            <w:tcW w:w="249" w:type="pct"/>
            <w:tcBorders>
              <w:bottom w:val="nil"/>
            </w:tcBorders>
            <w:noWrap/>
            <w:vAlign w:val="center"/>
          </w:tcPr>
          <w:p w14:paraId="01BB17B5" w14:textId="68ED7B45" w:rsidR="00EE5345" w:rsidRPr="00215064" w:rsidRDefault="006842F4" w:rsidP="00EE5345">
            <w:pPr>
              <w:jc w:val="center"/>
              <w:rPr>
                <w:color w:val="000000"/>
              </w:rPr>
            </w:pPr>
            <w:r w:rsidRPr="00215064">
              <w:rPr>
                <w:color w:val="000000"/>
              </w:rPr>
              <w:t>.</w:t>
            </w:r>
            <w:r w:rsidR="00EE5345" w:rsidRPr="00215064">
              <w:rPr>
                <w:color w:val="000000"/>
              </w:rPr>
              <w:t>10</w:t>
            </w:r>
          </w:p>
        </w:tc>
        <w:tc>
          <w:tcPr>
            <w:tcW w:w="276" w:type="pct"/>
            <w:tcBorders>
              <w:bottom w:val="nil"/>
            </w:tcBorders>
            <w:noWrap/>
            <w:vAlign w:val="center"/>
          </w:tcPr>
          <w:p w14:paraId="01892671" w14:textId="6150BE4F" w:rsidR="00EE5345" w:rsidRPr="00215064" w:rsidRDefault="006842F4" w:rsidP="00EE5345">
            <w:pPr>
              <w:jc w:val="center"/>
              <w:rPr>
                <w:b/>
                <w:bCs/>
              </w:rPr>
            </w:pPr>
            <w:r w:rsidRPr="00215064">
              <w:rPr>
                <w:b/>
                <w:bCs/>
                <w:color w:val="000000"/>
              </w:rPr>
              <w:t>.</w:t>
            </w:r>
            <w:r w:rsidR="00EE5345" w:rsidRPr="00215064">
              <w:rPr>
                <w:b/>
                <w:bCs/>
                <w:color w:val="000000"/>
              </w:rPr>
              <w:t>04</w:t>
            </w:r>
          </w:p>
        </w:tc>
        <w:tc>
          <w:tcPr>
            <w:tcW w:w="257" w:type="pct"/>
            <w:tcBorders>
              <w:bottom w:val="nil"/>
            </w:tcBorders>
            <w:noWrap/>
            <w:vAlign w:val="center"/>
          </w:tcPr>
          <w:p w14:paraId="05946C90" w14:textId="68D564E6" w:rsidR="00EE5345" w:rsidRPr="00215064" w:rsidRDefault="006842F4" w:rsidP="00EE5345">
            <w:pPr>
              <w:jc w:val="center"/>
            </w:pPr>
            <w:r w:rsidRPr="00215064">
              <w:rPr>
                <w:color w:val="000000"/>
              </w:rPr>
              <w:t>.</w:t>
            </w:r>
            <w:r w:rsidR="00EE5345" w:rsidRPr="00215064">
              <w:rPr>
                <w:color w:val="000000"/>
              </w:rPr>
              <w:t>10</w:t>
            </w:r>
          </w:p>
        </w:tc>
        <w:tc>
          <w:tcPr>
            <w:tcW w:w="313" w:type="pct"/>
            <w:tcBorders>
              <w:bottom w:val="nil"/>
            </w:tcBorders>
            <w:noWrap/>
            <w:vAlign w:val="center"/>
          </w:tcPr>
          <w:p w14:paraId="2A157A91" w14:textId="7BDF3540" w:rsidR="00EE5345" w:rsidRPr="00215064" w:rsidRDefault="00EE5345" w:rsidP="00EE5345">
            <w:pPr>
              <w:jc w:val="center"/>
            </w:pPr>
            <w:r w:rsidRPr="00215064">
              <w:rPr>
                <w:color w:val="000000"/>
              </w:rPr>
              <w:t>-</w:t>
            </w:r>
            <w:r w:rsidR="006842F4" w:rsidRPr="00215064">
              <w:rPr>
                <w:color w:val="000000"/>
              </w:rPr>
              <w:t>.</w:t>
            </w:r>
            <w:r w:rsidRPr="00215064">
              <w:rPr>
                <w:color w:val="000000"/>
              </w:rPr>
              <w:t>02</w:t>
            </w:r>
          </w:p>
        </w:tc>
        <w:tc>
          <w:tcPr>
            <w:tcW w:w="280" w:type="pct"/>
            <w:tcBorders>
              <w:bottom w:val="nil"/>
            </w:tcBorders>
            <w:noWrap/>
            <w:vAlign w:val="center"/>
          </w:tcPr>
          <w:p w14:paraId="150BE47A" w14:textId="6446EA13" w:rsidR="00EE5345" w:rsidRPr="00215064" w:rsidRDefault="006842F4" w:rsidP="00EE5345">
            <w:pPr>
              <w:jc w:val="center"/>
            </w:pPr>
            <w:r w:rsidRPr="00215064">
              <w:rPr>
                <w:color w:val="000000"/>
              </w:rPr>
              <w:t>.</w:t>
            </w:r>
            <w:r w:rsidR="00EE5345" w:rsidRPr="00215064">
              <w:rPr>
                <w:color w:val="000000"/>
              </w:rPr>
              <w:t>08</w:t>
            </w:r>
          </w:p>
        </w:tc>
        <w:tc>
          <w:tcPr>
            <w:tcW w:w="313" w:type="pct"/>
            <w:tcBorders>
              <w:bottom w:val="nil"/>
            </w:tcBorders>
            <w:noWrap/>
            <w:vAlign w:val="center"/>
          </w:tcPr>
          <w:p w14:paraId="0448D32C" w14:textId="748CE298" w:rsidR="00EE5345" w:rsidRPr="00215064" w:rsidRDefault="00EE5345" w:rsidP="00EE5345">
            <w:pPr>
              <w:jc w:val="center"/>
            </w:pPr>
            <w:r w:rsidRPr="00215064">
              <w:rPr>
                <w:color w:val="000000"/>
              </w:rPr>
              <w:t>-</w:t>
            </w:r>
            <w:r w:rsidR="006842F4" w:rsidRPr="00215064">
              <w:rPr>
                <w:color w:val="000000"/>
              </w:rPr>
              <w:t>.</w:t>
            </w:r>
            <w:r w:rsidRPr="00215064">
              <w:rPr>
                <w:color w:val="000000"/>
              </w:rPr>
              <w:t>10</w:t>
            </w:r>
          </w:p>
        </w:tc>
        <w:tc>
          <w:tcPr>
            <w:tcW w:w="315" w:type="pct"/>
            <w:tcBorders>
              <w:bottom w:val="nil"/>
            </w:tcBorders>
            <w:noWrap/>
            <w:vAlign w:val="center"/>
          </w:tcPr>
          <w:p w14:paraId="78D9F0F5" w14:textId="666C089A" w:rsidR="00EE5345" w:rsidRPr="00215064" w:rsidRDefault="006842F4" w:rsidP="00EE5345">
            <w:pPr>
              <w:jc w:val="center"/>
            </w:pPr>
            <w:r w:rsidRPr="00215064">
              <w:rPr>
                <w:color w:val="000000"/>
              </w:rPr>
              <w:t>.</w:t>
            </w:r>
            <w:r w:rsidR="00EE5345" w:rsidRPr="00215064">
              <w:rPr>
                <w:color w:val="000000"/>
              </w:rPr>
              <w:t>17</w:t>
            </w:r>
          </w:p>
        </w:tc>
      </w:tr>
      <w:tr w:rsidR="00EE5345" w:rsidRPr="00215064" w14:paraId="6A2D7175" w14:textId="77777777" w:rsidTr="00110EE2">
        <w:trPr>
          <w:trHeight w:val="300"/>
          <w:jc w:val="center"/>
        </w:trPr>
        <w:tc>
          <w:tcPr>
            <w:tcW w:w="1816" w:type="pct"/>
            <w:tcBorders>
              <w:top w:val="nil"/>
              <w:bottom w:val="nil"/>
            </w:tcBorders>
            <w:noWrap/>
            <w:vAlign w:val="center"/>
          </w:tcPr>
          <w:p w14:paraId="377EC3DC" w14:textId="77777777" w:rsidR="00EE5345" w:rsidRPr="00215064" w:rsidRDefault="00EE5345" w:rsidP="00EE5345">
            <w:pPr>
              <w:rPr>
                <w:color w:val="000000"/>
              </w:rPr>
            </w:pPr>
            <w:r w:rsidRPr="00215064">
              <w:rPr>
                <w:color w:val="000000"/>
              </w:rPr>
              <w:t xml:space="preserve">         Openness</w:t>
            </w:r>
          </w:p>
        </w:tc>
        <w:tc>
          <w:tcPr>
            <w:tcW w:w="167" w:type="pct"/>
            <w:tcBorders>
              <w:top w:val="nil"/>
              <w:bottom w:val="nil"/>
            </w:tcBorders>
            <w:vAlign w:val="center"/>
          </w:tcPr>
          <w:p w14:paraId="152CA398" w14:textId="67A8B5B8" w:rsidR="00EE5345" w:rsidRPr="00215064" w:rsidRDefault="00EE5345" w:rsidP="00EE5345">
            <w:pPr>
              <w:jc w:val="center"/>
              <w:rPr>
                <w:color w:val="000000"/>
              </w:rPr>
            </w:pPr>
            <w:r w:rsidRPr="00215064">
              <w:rPr>
                <w:color w:val="000000"/>
              </w:rPr>
              <w:t>1</w:t>
            </w:r>
          </w:p>
        </w:tc>
        <w:tc>
          <w:tcPr>
            <w:tcW w:w="252" w:type="pct"/>
            <w:tcBorders>
              <w:top w:val="nil"/>
              <w:bottom w:val="nil"/>
            </w:tcBorders>
            <w:noWrap/>
            <w:vAlign w:val="center"/>
          </w:tcPr>
          <w:p w14:paraId="6C8CBB6F" w14:textId="4E5034A7" w:rsidR="00EE5345" w:rsidRPr="00215064" w:rsidRDefault="00EE5345" w:rsidP="00EE5345">
            <w:pPr>
              <w:jc w:val="center"/>
              <w:rPr>
                <w:color w:val="000000"/>
              </w:rPr>
            </w:pPr>
            <w:r w:rsidRPr="00215064">
              <w:rPr>
                <w:color w:val="000000"/>
              </w:rPr>
              <w:t>14</w:t>
            </w:r>
          </w:p>
        </w:tc>
        <w:tc>
          <w:tcPr>
            <w:tcW w:w="439" w:type="pct"/>
            <w:tcBorders>
              <w:top w:val="nil"/>
              <w:bottom w:val="nil"/>
            </w:tcBorders>
            <w:noWrap/>
            <w:vAlign w:val="center"/>
          </w:tcPr>
          <w:p w14:paraId="6DFF7A85" w14:textId="4E8A4D4A" w:rsidR="00EE5345" w:rsidRPr="00215064" w:rsidRDefault="00EE5345" w:rsidP="00EE5345">
            <w:pPr>
              <w:jc w:val="center"/>
              <w:rPr>
                <w:color w:val="000000"/>
              </w:rPr>
            </w:pPr>
            <w:r w:rsidRPr="00215064">
              <w:rPr>
                <w:color w:val="000000"/>
              </w:rPr>
              <w:t>4</w:t>
            </w:r>
            <w:r w:rsidR="00273B5D" w:rsidRPr="00215064">
              <w:rPr>
                <w:color w:val="000000"/>
              </w:rPr>
              <w:t>,</w:t>
            </w:r>
            <w:r w:rsidRPr="00215064">
              <w:rPr>
                <w:color w:val="000000"/>
              </w:rPr>
              <w:t>940</w:t>
            </w:r>
          </w:p>
        </w:tc>
        <w:tc>
          <w:tcPr>
            <w:tcW w:w="323" w:type="pct"/>
            <w:tcBorders>
              <w:top w:val="nil"/>
              <w:bottom w:val="nil"/>
            </w:tcBorders>
            <w:noWrap/>
            <w:vAlign w:val="center"/>
          </w:tcPr>
          <w:p w14:paraId="7D0C416A" w14:textId="751CC3C7" w:rsidR="00EE5345" w:rsidRPr="00215064" w:rsidRDefault="00EE5345" w:rsidP="00EE5345">
            <w:pPr>
              <w:jc w:val="center"/>
              <w:rPr>
                <w:color w:val="000000"/>
              </w:rPr>
            </w:pPr>
            <w:r w:rsidRPr="00215064">
              <w:rPr>
                <w:color w:val="000000"/>
              </w:rPr>
              <w:t>-</w:t>
            </w:r>
            <w:r w:rsidR="006842F4" w:rsidRPr="00215064">
              <w:rPr>
                <w:color w:val="000000"/>
              </w:rPr>
              <w:t>.</w:t>
            </w:r>
            <w:r w:rsidRPr="00215064">
              <w:rPr>
                <w:color w:val="000000"/>
              </w:rPr>
              <w:t>05</w:t>
            </w:r>
          </w:p>
        </w:tc>
        <w:tc>
          <w:tcPr>
            <w:tcW w:w="249" w:type="pct"/>
            <w:tcBorders>
              <w:top w:val="nil"/>
              <w:bottom w:val="nil"/>
            </w:tcBorders>
            <w:noWrap/>
            <w:vAlign w:val="center"/>
          </w:tcPr>
          <w:p w14:paraId="5A367E83" w14:textId="008EA883" w:rsidR="00EE5345" w:rsidRPr="00215064" w:rsidRDefault="006842F4" w:rsidP="00EE5345">
            <w:pPr>
              <w:jc w:val="center"/>
              <w:rPr>
                <w:color w:val="000000"/>
              </w:rPr>
            </w:pPr>
            <w:r w:rsidRPr="00215064">
              <w:rPr>
                <w:color w:val="000000"/>
              </w:rPr>
              <w:t>.</w:t>
            </w:r>
            <w:r w:rsidR="00EE5345" w:rsidRPr="00215064">
              <w:rPr>
                <w:color w:val="000000"/>
              </w:rPr>
              <w:t>08</w:t>
            </w:r>
          </w:p>
        </w:tc>
        <w:tc>
          <w:tcPr>
            <w:tcW w:w="276" w:type="pct"/>
            <w:tcBorders>
              <w:top w:val="nil"/>
              <w:bottom w:val="nil"/>
            </w:tcBorders>
            <w:noWrap/>
            <w:vAlign w:val="center"/>
          </w:tcPr>
          <w:p w14:paraId="77A03CEE" w14:textId="5CBB23BE" w:rsidR="00EE5345" w:rsidRPr="00215064" w:rsidRDefault="00EE5345" w:rsidP="00EE5345">
            <w:pPr>
              <w:jc w:val="center"/>
              <w:rPr>
                <w:b/>
                <w:bCs/>
              </w:rPr>
            </w:pPr>
            <w:r w:rsidRPr="00215064">
              <w:rPr>
                <w:b/>
                <w:bCs/>
                <w:color w:val="000000"/>
              </w:rPr>
              <w:t>-</w:t>
            </w:r>
            <w:r w:rsidR="006842F4" w:rsidRPr="00215064">
              <w:rPr>
                <w:b/>
                <w:bCs/>
                <w:color w:val="000000"/>
              </w:rPr>
              <w:t>.</w:t>
            </w:r>
            <w:r w:rsidRPr="00215064">
              <w:rPr>
                <w:b/>
                <w:bCs/>
                <w:color w:val="000000"/>
              </w:rPr>
              <w:t>06</w:t>
            </w:r>
          </w:p>
        </w:tc>
        <w:tc>
          <w:tcPr>
            <w:tcW w:w="257" w:type="pct"/>
            <w:tcBorders>
              <w:top w:val="nil"/>
              <w:bottom w:val="nil"/>
            </w:tcBorders>
            <w:noWrap/>
            <w:vAlign w:val="center"/>
          </w:tcPr>
          <w:p w14:paraId="594E7264" w14:textId="343885E2" w:rsidR="00EE5345" w:rsidRPr="00215064" w:rsidRDefault="006842F4" w:rsidP="00EE5345">
            <w:pPr>
              <w:jc w:val="center"/>
            </w:pPr>
            <w:r w:rsidRPr="00215064">
              <w:rPr>
                <w:color w:val="000000"/>
              </w:rPr>
              <w:t>.</w:t>
            </w:r>
            <w:r w:rsidR="00EE5345" w:rsidRPr="00215064">
              <w:rPr>
                <w:color w:val="000000"/>
              </w:rPr>
              <w:t>08</w:t>
            </w:r>
          </w:p>
        </w:tc>
        <w:tc>
          <w:tcPr>
            <w:tcW w:w="313" w:type="pct"/>
            <w:tcBorders>
              <w:top w:val="nil"/>
              <w:bottom w:val="nil"/>
            </w:tcBorders>
            <w:noWrap/>
            <w:vAlign w:val="center"/>
          </w:tcPr>
          <w:p w14:paraId="318750F4" w14:textId="5F3E1EB9" w:rsidR="00EE5345" w:rsidRPr="00215064" w:rsidRDefault="00EE5345" w:rsidP="00EE5345">
            <w:pPr>
              <w:jc w:val="center"/>
            </w:pPr>
            <w:r w:rsidRPr="00215064">
              <w:rPr>
                <w:color w:val="000000"/>
              </w:rPr>
              <w:t>-</w:t>
            </w:r>
            <w:r w:rsidR="006842F4" w:rsidRPr="00215064">
              <w:rPr>
                <w:color w:val="000000"/>
              </w:rPr>
              <w:t>.</w:t>
            </w:r>
            <w:r w:rsidRPr="00215064">
              <w:rPr>
                <w:color w:val="000000"/>
              </w:rPr>
              <w:t>09</w:t>
            </w:r>
          </w:p>
        </w:tc>
        <w:tc>
          <w:tcPr>
            <w:tcW w:w="280" w:type="pct"/>
            <w:tcBorders>
              <w:top w:val="nil"/>
              <w:bottom w:val="nil"/>
            </w:tcBorders>
            <w:noWrap/>
            <w:vAlign w:val="center"/>
          </w:tcPr>
          <w:p w14:paraId="2F396653" w14:textId="05CB848D" w:rsidR="00EE5345" w:rsidRPr="00215064" w:rsidRDefault="00EE5345" w:rsidP="00EE5345">
            <w:pPr>
              <w:jc w:val="center"/>
            </w:pPr>
            <w:r w:rsidRPr="00215064">
              <w:rPr>
                <w:color w:val="000000"/>
              </w:rPr>
              <w:t>-</w:t>
            </w:r>
            <w:r w:rsidR="006842F4" w:rsidRPr="00215064">
              <w:rPr>
                <w:color w:val="000000"/>
              </w:rPr>
              <w:t>.</w:t>
            </w:r>
            <w:r w:rsidRPr="00215064">
              <w:rPr>
                <w:color w:val="000000"/>
              </w:rPr>
              <w:t>01</w:t>
            </w:r>
          </w:p>
        </w:tc>
        <w:tc>
          <w:tcPr>
            <w:tcW w:w="313" w:type="pct"/>
            <w:tcBorders>
              <w:top w:val="nil"/>
              <w:bottom w:val="nil"/>
            </w:tcBorders>
            <w:noWrap/>
            <w:vAlign w:val="center"/>
          </w:tcPr>
          <w:p w14:paraId="48175525" w14:textId="44EECF49" w:rsidR="00EE5345" w:rsidRPr="00215064" w:rsidRDefault="00EE5345" w:rsidP="00EE5345">
            <w:pPr>
              <w:jc w:val="center"/>
            </w:pPr>
            <w:r w:rsidRPr="00215064">
              <w:rPr>
                <w:color w:val="000000"/>
              </w:rPr>
              <w:t>-</w:t>
            </w:r>
            <w:r w:rsidR="006842F4" w:rsidRPr="00215064">
              <w:rPr>
                <w:color w:val="000000"/>
              </w:rPr>
              <w:t>.</w:t>
            </w:r>
            <w:r w:rsidRPr="00215064">
              <w:rPr>
                <w:color w:val="000000"/>
              </w:rPr>
              <w:t>16</w:t>
            </w:r>
          </w:p>
        </w:tc>
        <w:tc>
          <w:tcPr>
            <w:tcW w:w="315" w:type="pct"/>
            <w:tcBorders>
              <w:top w:val="nil"/>
              <w:bottom w:val="nil"/>
            </w:tcBorders>
            <w:noWrap/>
            <w:vAlign w:val="center"/>
          </w:tcPr>
          <w:p w14:paraId="422A41DC" w14:textId="5ADD7AC8" w:rsidR="00EE5345" w:rsidRPr="00215064" w:rsidRDefault="006842F4" w:rsidP="00EE5345">
            <w:pPr>
              <w:jc w:val="center"/>
            </w:pPr>
            <w:r w:rsidRPr="00215064">
              <w:rPr>
                <w:color w:val="000000"/>
              </w:rPr>
              <w:t>.</w:t>
            </w:r>
            <w:r w:rsidR="00EE5345" w:rsidRPr="00215064">
              <w:rPr>
                <w:color w:val="000000"/>
              </w:rPr>
              <w:t>03</w:t>
            </w:r>
          </w:p>
        </w:tc>
      </w:tr>
      <w:tr w:rsidR="00F01920" w:rsidRPr="00215064" w14:paraId="6B1B2114" w14:textId="77777777" w:rsidTr="00110EE2">
        <w:trPr>
          <w:trHeight w:val="300"/>
          <w:jc w:val="center"/>
        </w:trPr>
        <w:tc>
          <w:tcPr>
            <w:tcW w:w="1816" w:type="pct"/>
            <w:tcBorders>
              <w:top w:val="nil"/>
              <w:bottom w:val="nil"/>
            </w:tcBorders>
            <w:noWrap/>
            <w:vAlign w:val="center"/>
          </w:tcPr>
          <w:p w14:paraId="6C667BDB" w14:textId="7BA7C1CD" w:rsidR="00173177" w:rsidRPr="00215064" w:rsidRDefault="00F01920" w:rsidP="002D2536">
            <w:pPr>
              <w:rPr>
                <w:color w:val="000000"/>
              </w:rPr>
            </w:pPr>
            <w:r w:rsidRPr="00215064">
              <w:rPr>
                <w:color w:val="000000"/>
              </w:rPr>
              <w:t xml:space="preserve">   Counterproductive academic behavior</w:t>
            </w:r>
          </w:p>
        </w:tc>
        <w:tc>
          <w:tcPr>
            <w:tcW w:w="167" w:type="pct"/>
            <w:tcBorders>
              <w:top w:val="nil"/>
              <w:bottom w:val="nil"/>
            </w:tcBorders>
            <w:vAlign w:val="center"/>
          </w:tcPr>
          <w:p w14:paraId="32AA5F0B" w14:textId="77777777" w:rsidR="00173177" w:rsidRPr="00215064" w:rsidRDefault="00173177" w:rsidP="002D2536">
            <w:pPr>
              <w:jc w:val="center"/>
              <w:rPr>
                <w:color w:val="000000"/>
              </w:rPr>
            </w:pPr>
          </w:p>
        </w:tc>
        <w:tc>
          <w:tcPr>
            <w:tcW w:w="252" w:type="pct"/>
            <w:tcBorders>
              <w:top w:val="nil"/>
              <w:bottom w:val="nil"/>
            </w:tcBorders>
            <w:noWrap/>
            <w:vAlign w:val="center"/>
          </w:tcPr>
          <w:p w14:paraId="4D0D04C8" w14:textId="77777777" w:rsidR="00173177" w:rsidRPr="00215064" w:rsidRDefault="00173177" w:rsidP="002D2536">
            <w:pPr>
              <w:jc w:val="center"/>
              <w:rPr>
                <w:color w:val="000000"/>
              </w:rPr>
            </w:pPr>
          </w:p>
        </w:tc>
        <w:tc>
          <w:tcPr>
            <w:tcW w:w="439" w:type="pct"/>
            <w:tcBorders>
              <w:top w:val="nil"/>
              <w:bottom w:val="nil"/>
            </w:tcBorders>
            <w:noWrap/>
            <w:vAlign w:val="center"/>
          </w:tcPr>
          <w:p w14:paraId="077D5A0E" w14:textId="77777777" w:rsidR="00173177" w:rsidRPr="00215064" w:rsidRDefault="00173177" w:rsidP="002D2536">
            <w:pPr>
              <w:jc w:val="center"/>
              <w:rPr>
                <w:color w:val="000000"/>
              </w:rPr>
            </w:pPr>
          </w:p>
        </w:tc>
        <w:tc>
          <w:tcPr>
            <w:tcW w:w="323" w:type="pct"/>
            <w:tcBorders>
              <w:top w:val="nil"/>
              <w:bottom w:val="nil"/>
            </w:tcBorders>
            <w:noWrap/>
            <w:vAlign w:val="center"/>
          </w:tcPr>
          <w:p w14:paraId="6EF4860D" w14:textId="77777777" w:rsidR="00173177" w:rsidRPr="00215064" w:rsidRDefault="00173177" w:rsidP="002D2536">
            <w:pPr>
              <w:jc w:val="center"/>
              <w:rPr>
                <w:color w:val="000000"/>
              </w:rPr>
            </w:pPr>
          </w:p>
        </w:tc>
        <w:tc>
          <w:tcPr>
            <w:tcW w:w="249" w:type="pct"/>
            <w:tcBorders>
              <w:top w:val="nil"/>
              <w:bottom w:val="nil"/>
            </w:tcBorders>
            <w:noWrap/>
            <w:vAlign w:val="center"/>
          </w:tcPr>
          <w:p w14:paraId="35C79F0D" w14:textId="77777777" w:rsidR="00173177" w:rsidRPr="00215064" w:rsidRDefault="00173177" w:rsidP="002D2536">
            <w:pPr>
              <w:jc w:val="center"/>
              <w:rPr>
                <w:color w:val="000000"/>
              </w:rPr>
            </w:pPr>
          </w:p>
        </w:tc>
        <w:tc>
          <w:tcPr>
            <w:tcW w:w="276" w:type="pct"/>
            <w:tcBorders>
              <w:top w:val="nil"/>
              <w:bottom w:val="nil"/>
            </w:tcBorders>
            <w:noWrap/>
            <w:vAlign w:val="center"/>
          </w:tcPr>
          <w:p w14:paraId="462D9927" w14:textId="77777777" w:rsidR="00173177" w:rsidRPr="00215064" w:rsidRDefault="00173177" w:rsidP="002D2536">
            <w:pPr>
              <w:jc w:val="center"/>
              <w:rPr>
                <w:b/>
                <w:bCs/>
              </w:rPr>
            </w:pPr>
          </w:p>
        </w:tc>
        <w:tc>
          <w:tcPr>
            <w:tcW w:w="257" w:type="pct"/>
            <w:tcBorders>
              <w:top w:val="nil"/>
              <w:bottom w:val="nil"/>
            </w:tcBorders>
            <w:noWrap/>
            <w:vAlign w:val="center"/>
          </w:tcPr>
          <w:p w14:paraId="5E59486E" w14:textId="77777777" w:rsidR="00173177" w:rsidRPr="00215064" w:rsidRDefault="00173177" w:rsidP="002D2536">
            <w:pPr>
              <w:jc w:val="center"/>
            </w:pPr>
          </w:p>
        </w:tc>
        <w:tc>
          <w:tcPr>
            <w:tcW w:w="313" w:type="pct"/>
            <w:tcBorders>
              <w:top w:val="nil"/>
              <w:bottom w:val="nil"/>
            </w:tcBorders>
            <w:noWrap/>
            <w:vAlign w:val="center"/>
          </w:tcPr>
          <w:p w14:paraId="223C86F1" w14:textId="77777777" w:rsidR="00173177" w:rsidRPr="00215064" w:rsidRDefault="00173177" w:rsidP="002D2536">
            <w:pPr>
              <w:jc w:val="center"/>
            </w:pPr>
          </w:p>
        </w:tc>
        <w:tc>
          <w:tcPr>
            <w:tcW w:w="280" w:type="pct"/>
            <w:tcBorders>
              <w:top w:val="nil"/>
              <w:bottom w:val="nil"/>
            </w:tcBorders>
            <w:noWrap/>
            <w:vAlign w:val="center"/>
          </w:tcPr>
          <w:p w14:paraId="0711A35F" w14:textId="77777777" w:rsidR="00173177" w:rsidRPr="00215064" w:rsidRDefault="00173177" w:rsidP="002D2536">
            <w:pPr>
              <w:jc w:val="center"/>
            </w:pPr>
          </w:p>
        </w:tc>
        <w:tc>
          <w:tcPr>
            <w:tcW w:w="313" w:type="pct"/>
            <w:tcBorders>
              <w:top w:val="nil"/>
              <w:bottom w:val="nil"/>
            </w:tcBorders>
            <w:noWrap/>
            <w:vAlign w:val="center"/>
          </w:tcPr>
          <w:p w14:paraId="4AB5227E" w14:textId="77777777" w:rsidR="00173177" w:rsidRPr="00215064" w:rsidRDefault="00173177" w:rsidP="002D2536">
            <w:pPr>
              <w:jc w:val="center"/>
            </w:pPr>
          </w:p>
        </w:tc>
        <w:tc>
          <w:tcPr>
            <w:tcW w:w="315" w:type="pct"/>
            <w:tcBorders>
              <w:top w:val="nil"/>
              <w:bottom w:val="nil"/>
            </w:tcBorders>
            <w:noWrap/>
            <w:vAlign w:val="center"/>
          </w:tcPr>
          <w:p w14:paraId="21F91158" w14:textId="77777777" w:rsidR="00173177" w:rsidRPr="00215064" w:rsidRDefault="00173177" w:rsidP="002D2536">
            <w:pPr>
              <w:jc w:val="center"/>
            </w:pPr>
          </w:p>
        </w:tc>
      </w:tr>
      <w:tr w:rsidR="009C4E71" w:rsidRPr="00215064" w14:paraId="07AD866C" w14:textId="77777777" w:rsidTr="00110EE2">
        <w:trPr>
          <w:trHeight w:val="300"/>
          <w:jc w:val="center"/>
        </w:trPr>
        <w:tc>
          <w:tcPr>
            <w:tcW w:w="1816" w:type="pct"/>
            <w:tcBorders>
              <w:top w:val="nil"/>
              <w:bottom w:val="nil"/>
            </w:tcBorders>
            <w:noWrap/>
            <w:vAlign w:val="center"/>
          </w:tcPr>
          <w:p w14:paraId="79482210" w14:textId="75DBF190" w:rsidR="009C4E71" w:rsidRPr="00215064" w:rsidRDefault="009C4E71" w:rsidP="009C4E71">
            <w:pPr>
              <w:rPr>
                <w:color w:val="000000"/>
              </w:rPr>
            </w:pPr>
            <w:r w:rsidRPr="00215064">
              <w:rPr>
                <w:color w:val="000000"/>
              </w:rPr>
              <w:t xml:space="preserve">      Overall</w:t>
            </w:r>
          </w:p>
        </w:tc>
        <w:tc>
          <w:tcPr>
            <w:tcW w:w="167" w:type="pct"/>
            <w:tcBorders>
              <w:top w:val="nil"/>
              <w:bottom w:val="nil"/>
            </w:tcBorders>
            <w:vAlign w:val="center"/>
          </w:tcPr>
          <w:p w14:paraId="5F4FA5DD" w14:textId="77777777" w:rsidR="009C4E71" w:rsidRPr="00215064" w:rsidRDefault="009C4E71" w:rsidP="009C4E71">
            <w:pPr>
              <w:jc w:val="center"/>
              <w:rPr>
                <w:color w:val="000000"/>
              </w:rPr>
            </w:pPr>
          </w:p>
        </w:tc>
        <w:tc>
          <w:tcPr>
            <w:tcW w:w="252" w:type="pct"/>
            <w:tcBorders>
              <w:top w:val="nil"/>
              <w:bottom w:val="nil"/>
            </w:tcBorders>
            <w:noWrap/>
            <w:vAlign w:val="center"/>
          </w:tcPr>
          <w:p w14:paraId="0D9AF86A" w14:textId="77777777" w:rsidR="009C4E71" w:rsidRPr="00215064" w:rsidRDefault="009C4E71" w:rsidP="009C4E71">
            <w:pPr>
              <w:jc w:val="center"/>
              <w:rPr>
                <w:color w:val="000000"/>
              </w:rPr>
            </w:pPr>
          </w:p>
        </w:tc>
        <w:tc>
          <w:tcPr>
            <w:tcW w:w="439" w:type="pct"/>
            <w:tcBorders>
              <w:top w:val="nil"/>
              <w:bottom w:val="nil"/>
            </w:tcBorders>
            <w:noWrap/>
            <w:vAlign w:val="center"/>
          </w:tcPr>
          <w:p w14:paraId="0D38A7EB" w14:textId="77777777" w:rsidR="009C4E71" w:rsidRPr="00215064" w:rsidRDefault="009C4E71" w:rsidP="009C4E71">
            <w:pPr>
              <w:jc w:val="center"/>
              <w:rPr>
                <w:color w:val="000000"/>
              </w:rPr>
            </w:pPr>
          </w:p>
        </w:tc>
        <w:tc>
          <w:tcPr>
            <w:tcW w:w="323" w:type="pct"/>
            <w:tcBorders>
              <w:top w:val="nil"/>
              <w:bottom w:val="nil"/>
            </w:tcBorders>
            <w:noWrap/>
            <w:vAlign w:val="center"/>
          </w:tcPr>
          <w:p w14:paraId="518E98B2" w14:textId="77777777" w:rsidR="009C4E71" w:rsidRPr="00215064" w:rsidRDefault="009C4E71" w:rsidP="009C4E71">
            <w:pPr>
              <w:jc w:val="center"/>
              <w:rPr>
                <w:color w:val="000000"/>
              </w:rPr>
            </w:pPr>
          </w:p>
        </w:tc>
        <w:tc>
          <w:tcPr>
            <w:tcW w:w="249" w:type="pct"/>
            <w:tcBorders>
              <w:top w:val="nil"/>
              <w:bottom w:val="nil"/>
            </w:tcBorders>
            <w:noWrap/>
            <w:vAlign w:val="center"/>
          </w:tcPr>
          <w:p w14:paraId="6684B296" w14:textId="77777777" w:rsidR="009C4E71" w:rsidRPr="00215064" w:rsidRDefault="009C4E71" w:rsidP="009C4E71">
            <w:pPr>
              <w:jc w:val="center"/>
              <w:rPr>
                <w:color w:val="000000"/>
              </w:rPr>
            </w:pPr>
          </w:p>
        </w:tc>
        <w:tc>
          <w:tcPr>
            <w:tcW w:w="276" w:type="pct"/>
            <w:tcBorders>
              <w:top w:val="nil"/>
              <w:bottom w:val="nil"/>
            </w:tcBorders>
            <w:noWrap/>
            <w:vAlign w:val="center"/>
          </w:tcPr>
          <w:p w14:paraId="0BC4211A" w14:textId="77777777" w:rsidR="009C4E71" w:rsidRPr="00215064" w:rsidRDefault="009C4E71" w:rsidP="009C4E71">
            <w:pPr>
              <w:jc w:val="center"/>
              <w:rPr>
                <w:b/>
                <w:bCs/>
              </w:rPr>
            </w:pPr>
          </w:p>
        </w:tc>
        <w:tc>
          <w:tcPr>
            <w:tcW w:w="257" w:type="pct"/>
            <w:tcBorders>
              <w:top w:val="nil"/>
              <w:bottom w:val="nil"/>
            </w:tcBorders>
            <w:noWrap/>
            <w:vAlign w:val="center"/>
          </w:tcPr>
          <w:p w14:paraId="7E36988A" w14:textId="77777777" w:rsidR="009C4E71" w:rsidRPr="00215064" w:rsidRDefault="009C4E71" w:rsidP="009C4E71">
            <w:pPr>
              <w:jc w:val="center"/>
            </w:pPr>
          </w:p>
        </w:tc>
        <w:tc>
          <w:tcPr>
            <w:tcW w:w="313" w:type="pct"/>
            <w:tcBorders>
              <w:top w:val="nil"/>
              <w:bottom w:val="nil"/>
            </w:tcBorders>
            <w:noWrap/>
            <w:vAlign w:val="center"/>
          </w:tcPr>
          <w:p w14:paraId="0F86EBE2" w14:textId="77777777" w:rsidR="009C4E71" w:rsidRPr="00215064" w:rsidRDefault="009C4E71" w:rsidP="009C4E71">
            <w:pPr>
              <w:jc w:val="center"/>
            </w:pPr>
          </w:p>
        </w:tc>
        <w:tc>
          <w:tcPr>
            <w:tcW w:w="280" w:type="pct"/>
            <w:tcBorders>
              <w:top w:val="nil"/>
              <w:bottom w:val="nil"/>
            </w:tcBorders>
            <w:noWrap/>
            <w:vAlign w:val="center"/>
          </w:tcPr>
          <w:p w14:paraId="4613F96B" w14:textId="77777777" w:rsidR="009C4E71" w:rsidRPr="00215064" w:rsidRDefault="009C4E71" w:rsidP="009C4E71">
            <w:pPr>
              <w:jc w:val="center"/>
            </w:pPr>
          </w:p>
        </w:tc>
        <w:tc>
          <w:tcPr>
            <w:tcW w:w="313" w:type="pct"/>
            <w:tcBorders>
              <w:top w:val="nil"/>
              <w:bottom w:val="nil"/>
            </w:tcBorders>
            <w:noWrap/>
            <w:vAlign w:val="center"/>
          </w:tcPr>
          <w:p w14:paraId="0754602E" w14:textId="77777777" w:rsidR="009C4E71" w:rsidRPr="00215064" w:rsidRDefault="009C4E71" w:rsidP="009C4E71">
            <w:pPr>
              <w:jc w:val="center"/>
            </w:pPr>
          </w:p>
        </w:tc>
        <w:tc>
          <w:tcPr>
            <w:tcW w:w="315" w:type="pct"/>
            <w:tcBorders>
              <w:top w:val="nil"/>
              <w:bottom w:val="nil"/>
            </w:tcBorders>
            <w:noWrap/>
            <w:vAlign w:val="center"/>
          </w:tcPr>
          <w:p w14:paraId="4AFA842D" w14:textId="77777777" w:rsidR="009C4E71" w:rsidRPr="00215064" w:rsidRDefault="009C4E71" w:rsidP="009C4E71">
            <w:pPr>
              <w:jc w:val="center"/>
            </w:pPr>
          </w:p>
        </w:tc>
      </w:tr>
      <w:tr w:rsidR="009C4E71" w:rsidRPr="00215064" w14:paraId="3D89D908" w14:textId="77777777" w:rsidTr="00110EE2">
        <w:trPr>
          <w:trHeight w:val="300"/>
          <w:jc w:val="center"/>
        </w:trPr>
        <w:tc>
          <w:tcPr>
            <w:tcW w:w="1816" w:type="pct"/>
            <w:tcBorders>
              <w:top w:val="nil"/>
              <w:bottom w:val="nil"/>
            </w:tcBorders>
            <w:noWrap/>
            <w:vAlign w:val="center"/>
          </w:tcPr>
          <w:p w14:paraId="270A8912" w14:textId="5231F4CE" w:rsidR="009C4E71" w:rsidRPr="00215064" w:rsidRDefault="009C4E71" w:rsidP="009C4E71">
            <w:pPr>
              <w:rPr>
                <w:color w:val="000000"/>
              </w:rPr>
            </w:pPr>
            <w:r w:rsidRPr="00215064">
              <w:rPr>
                <w:color w:val="000000"/>
              </w:rPr>
              <w:t xml:space="preserve">         Emotional stability</w:t>
            </w:r>
          </w:p>
        </w:tc>
        <w:tc>
          <w:tcPr>
            <w:tcW w:w="167" w:type="pct"/>
            <w:tcBorders>
              <w:top w:val="nil"/>
              <w:bottom w:val="nil"/>
            </w:tcBorders>
            <w:vAlign w:val="center"/>
          </w:tcPr>
          <w:p w14:paraId="5A3934FB" w14:textId="61897241"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5FB258EC" w14:textId="70F10545" w:rsidR="009C4E71" w:rsidRPr="00215064" w:rsidRDefault="009C4E71" w:rsidP="009C4E71">
            <w:pPr>
              <w:jc w:val="center"/>
              <w:rPr>
                <w:color w:val="000000"/>
              </w:rPr>
            </w:pPr>
            <w:r w:rsidRPr="00215064">
              <w:rPr>
                <w:color w:val="000000"/>
              </w:rPr>
              <w:t>61</w:t>
            </w:r>
          </w:p>
        </w:tc>
        <w:tc>
          <w:tcPr>
            <w:tcW w:w="439" w:type="pct"/>
            <w:tcBorders>
              <w:top w:val="nil"/>
              <w:bottom w:val="nil"/>
            </w:tcBorders>
            <w:noWrap/>
            <w:vAlign w:val="center"/>
          </w:tcPr>
          <w:p w14:paraId="580A4A79" w14:textId="69642A37" w:rsidR="009C4E71" w:rsidRPr="00215064" w:rsidRDefault="009C4E71" w:rsidP="009C4E71">
            <w:pPr>
              <w:jc w:val="center"/>
              <w:rPr>
                <w:color w:val="000000"/>
              </w:rPr>
            </w:pPr>
            <w:r w:rsidRPr="00215064">
              <w:rPr>
                <w:color w:val="000000"/>
              </w:rPr>
              <w:t>25,207</w:t>
            </w:r>
          </w:p>
        </w:tc>
        <w:tc>
          <w:tcPr>
            <w:tcW w:w="323" w:type="pct"/>
            <w:tcBorders>
              <w:top w:val="nil"/>
              <w:bottom w:val="nil"/>
            </w:tcBorders>
            <w:noWrap/>
            <w:vAlign w:val="center"/>
          </w:tcPr>
          <w:p w14:paraId="1DD7DDA6" w14:textId="42B46D73" w:rsidR="009C4E71" w:rsidRPr="00215064" w:rsidRDefault="009C4E71" w:rsidP="009C4E71">
            <w:pPr>
              <w:jc w:val="center"/>
              <w:rPr>
                <w:color w:val="000000"/>
              </w:rPr>
            </w:pPr>
            <w:r w:rsidRPr="00215064">
              <w:rPr>
                <w:color w:val="000000"/>
              </w:rPr>
              <w:t>-.01</w:t>
            </w:r>
          </w:p>
        </w:tc>
        <w:tc>
          <w:tcPr>
            <w:tcW w:w="249" w:type="pct"/>
            <w:tcBorders>
              <w:top w:val="nil"/>
              <w:bottom w:val="nil"/>
            </w:tcBorders>
            <w:noWrap/>
            <w:vAlign w:val="center"/>
          </w:tcPr>
          <w:p w14:paraId="7D5EED09" w14:textId="1ED7BD14" w:rsidR="009C4E71" w:rsidRPr="00215064" w:rsidRDefault="009C4E71" w:rsidP="009C4E71">
            <w:pPr>
              <w:jc w:val="center"/>
              <w:rPr>
                <w:color w:val="000000"/>
              </w:rPr>
            </w:pPr>
            <w:r w:rsidRPr="00215064">
              <w:rPr>
                <w:color w:val="000000"/>
              </w:rPr>
              <w:t>.09</w:t>
            </w:r>
          </w:p>
        </w:tc>
        <w:tc>
          <w:tcPr>
            <w:tcW w:w="276" w:type="pct"/>
            <w:tcBorders>
              <w:top w:val="nil"/>
              <w:bottom w:val="nil"/>
            </w:tcBorders>
            <w:noWrap/>
            <w:vAlign w:val="center"/>
          </w:tcPr>
          <w:p w14:paraId="3DB87A44" w14:textId="557D7C1C" w:rsidR="009C4E71" w:rsidRPr="00215064" w:rsidRDefault="009C4E71" w:rsidP="009C4E71">
            <w:pPr>
              <w:jc w:val="center"/>
              <w:rPr>
                <w:b/>
                <w:bCs/>
              </w:rPr>
            </w:pPr>
            <w:r w:rsidRPr="00215064">
              <w:rPr>
                <w:b/>
                <w:bCs/>
                <w:color w:val="000000"/>
              </w:rPr>
              <w:t>-.01</w:t>
            </w:r>
          </w:p>
        </w:tc>
        <w:tc>
          <w:tcPr>
            <w:tcW w:w="257" w:type="pct"/>
            <w:tcBorders>
              <w:top w:val="nil"/>
              <w:bottom w:val="nil"/>
            </w:tcBorders>
            <w:noWrap/>
            <w:vAlign w:val="center"/>
          </w:tcPr>
          <w:p w14:paraId="69375040" w14:textId="4A0F21D4" w:rsidR="009C4E71" w:rsidRPr="00215064" w:rsidRDefault="009C4E71" w:rsidP="009C4E71">
            <w:pPr>
              <w:jc w:val="center"/>
            </w:pPr>
            <w:r w:rsidRPr="00215064">
              <w:rPr>
                <w:color w:val="000000"/>
              </w:rPr>
              <w:t>.10</w:t>
            </w:r>
          </w:p>
        </w:tc>
        <w:tc>
          <w:tcPr>
            <w:tcW w:w="313" w:type="pct"/>
            <w:tcBorders>
              <w:top w:val="nil"/>
              <w:bottom w:val="nil"/>
            </w:tcBorders>
            <w:noWrap/>
            <w:vAlign w:val="center"/>
          </w:tcPr>
          <w:p w14:paraId="0A0EA762" w14:textId="41918BD2" w:rsidR="009C4E71" w:rsidRPr="00215064" w:rsidRDefault="009C4E71" w:rsidP="009C4E71">
            <w:pPr>
              <w:jc w:val="center"/>
            </w:pPr>
            <w:r w:rsidRPr="00215064">
              <w:rPr>
                <w:color w:val="000000"/>
              </w:rPr>
              <w:t>-.03</w:t>
            </w:r>
          </w:p>
        </w:tc>
        <w:tc>
          <w:tcPr>
            <w:tcW w:w="280" w:type="pct"/>
            <w:tcBorders>
              <w:top w:val="nil"/>
              <w:bottom w:val="nil"/>
            </w:tcBorders>
            <w:noWrap/>
            <w:vAlign w:val="center"/>
          </w:tcPr>
          <w:p w14:paraId="6F37FEF0" w14:textId="07ADCDE9" w:rsidR="009C4E71" w:rsidRPr="00215064" w:rsidRDefault="009C4E71" w:rsidP="009C4E71">
            <w:pPr>
              <w:jc w:val="center"/>
            </w:pPr>
            <w:r w:rsidRPr="00215064">
              <w:rPr>
                <w:color w:val="000000"/>
              </w:rPr>
              <w:t>.01</w:t>
            </w:r>
          </w:p>
        </w:tc>
        <w:tc>
          <w:tcPr>
            <w:tcW w:w="313" w:type="pct"/>
            <w:tcBorders>
              <w:top w:val="nil"/>
              <w:bottom w:val="nil"/>
            </w:tcBorders>
            <w:noWrap/>
            <w:vAlign w:val="center"/>
          </w:tcPr>
          <w:p w14:paraId="523C410F" w14:textId="31C11639" w:rsidR="009C4E71" w:rsidRPr="00215064" w:rsidRDefault="009C4E71" w:rsidP="009C4E71">
            <w:pPr>
              <w:jc w:val="center"/>
            </w:pPr>
            <w:r w:rsidRPr="00215064">
              <w:rPr>
                <w:color w:val="000000"/>
              </w:rPr>
              <w:t>-.14</w:t>
            </w:r>
          </w:p>
        </w:tc>
        <w:tc>
          <w:tcPr>
            <w:tcW w:w="315" w:type="pct"/>
            <w:tcBorders>
              <w:top w:val="nil"/>
              <w:bottom w:val="nil"/>
            </w:tcBorders>
            <w:noWrap/>
            <w:vAlign w:val="center"/>
          </w:tcPr>
          <w:p w14:paraId="6C98D0A9" w14:textId="577E537C" w:rsidR="009C4E71" w:rsidRPr="00215064" w:rsidRDefault="009C4E71" w:rsidP="009C4E71">
            <w:pPr>
              <w:jc w:val="center"/>
            </w:pPr>
            <w:r w:rsidRPr="00215064">
              <w:rPr>
                <w:color w:val="000000"/>
              </w:rPr>
              <w:t>.11</w:t>
            </w:r>
          </w:p>
        </w:tc>
      </w:tr>
      <w:tr w:rsidR="009C4E71" w:rsidRPr="00215064" w14:paraId="7768CB06" w14:textId="77777777" w:rsidTr="00110EE2">
        <w:trPr>
          <w:trHeight w:val="300"/>
          <w:jc w:val="center"/>
        </w:trPr>
        <w:tc>
          <w:tcPr>
            <w:tcW w:w="1816" w:type="pct"/>
            <w:tcBorders>
              <w:top w:val="nil"/>
              <w:bottom w:val="nil"/>
            </w:tcBorders>
            <w:noWrap/>
            <w:vAlign w:val="center"/>
          </w:tcPr>
          <w:p w14:paraId="6C57E8A3" w14:textId="2455A087" w:rsidR="009C4E71" w:rsidRPr="00215064" w:rsidRDefault="009C4E71" w:rsidP="009C4E71">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384A22A" w14:textId="03FC24C7"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124DDCEF" w14:textId="7B1B8F93" w:rsidR="009C4E71" w:rsidRPr="00215064" w:rsidRDefault="009C4E71" w:rsidP="009C4E71">
            <w:pPr>
              <w:jc w:val="center"/>
              <w:rPr>
                <w:color w:val="000000"/>
              </w:rPr>
            </w:pPr>
            <w:r w:rsidRPr="00215064">
              <w:rPr>
                <w:color w:val="000000"/>
              </w:rPr>
              <w:t>56</w:t>
            </w:r>
          </w:p>
        </w:tc>
        <w:tc>
          <w:tcPr>
            <w:tcW w:w="439" w:type="pct"/>
            <w:tcBorders>
              <w:top w:val="nil"/>
              <w:bottom w:val="nil"/>
            </w:tcBorders>
            <w:noWrap/>
            <w:vAlign w:val="center"/>
          </w:tcPr>
          <w:p w14:paraId="50216EBA" w14:textId="6B5FFDD3" w:rsidR="009C4E71" w:rsidRPr="00215064" w:rsidRDefault="009C4E71" w:rsidP="009C4E71">
            <w:pPr>
              <w:jc w:val="center"/>
              <w:rPr>
                <w:color w:val="000000"/>
              </w:rPr>
            </w:pPr>
            <w:r w:rsidRPr="00215064">
              <w:rPr>
                <w:color w:val="000000"/>
              </w:rPr>
              <w:t>24,436</w:t>
            </w:r>
          </w:p>
        </w:tc>
        <w:tc>
          <w:tcPr>
            <w:tcW w:w="323" w:type="pct"/>
            <w:tcBorders>
              <w:top w:val="nil"/>
              <w:bottom w:val="nil"/>
            </w:tcBorders>
            <w:noWrap/>
            <w:vAlign w:val="center"/>
          </w:tcPr>
          <w:p w14:paraId="2DA1AE5D" w14:textId="5C997891" w:rsidR="009C4E71" w:rsidRPr="00215064" w:rsidRDefault="009C4E71" w:rsidP="009C4E71">
            <w:pPr>
              <w:jc w:val="center"/>
              <w:rPr>
                <w:color w:val="000000"/>
              </w:rPr>
            </w:pPr>
            <w:r w:rsidRPr="00215064">
              <w:rPr>
                <w:color w:val="000000"/>
              </w:rPr>
              <w:t>-.10</w:t>
            </w:r>
          </w:p>
        </w:tc>
        <w:tc>
          <w:tcPr>
            <w:tcW w:w="249" w:type="pct"/>
            <w:tcBorders>
              <w:top w:val="nil"/>
              <w:bottom w:val="nil"/>
            </w:tcBorders>
            <w:noWrap/>
            <w:vAlign w:val="center"/>
          </w:tcPr>
          <w:p w14:paraId="2EAAE2A1" w14:textId="06B348B1" w:rsidR="009C4E71" w:rsidRPr="00215064" w:rsidRDefault="009C4E71" w:rsidP="009C4E71">
            <w:pPr>
              <w:jc w:val="center"/>
              <w:rPr>
                <w:color w:val="000000"/>
              </w:rPr>
            </w:pPr>
            <w:r w:rsidRPr="00215064">
              <w:rPr>
                <w:color w:val="000000"/>
              </w:rPr>
              <w:t>.10</w:t>
            </w:r>
          </w:p>
        </w:tc>
        <w:tc>
          <w:tcPr>
            <w:tcW w:w="276" w:type="pct"/>
            <w:tcBorders>
              <w:top w:val="nil"/>
              <w:bottom w:val="nil"/>
            </w:tcBorders>
            <w:noWrap/>
            <w:vAlign w:val="center"/>
          </w:tcPr>
          <w:p w14:paraId="6CC500D8" w14:textId="26F86500" w:rsidR="009C4E71" w:rsidRPr="00215064" w:rsidRDefault="009C4E71" w:rsidP="009C4E71">
            <w:pPr>
              <w:jc w:val="center"/>
              <w:rPr>
                <w:b/>
                <w:bCs/>
              </w:rPr>
            </w:pPr>
            <w:r w:rsidRPr="00215064">
              <w:rPr>
                <w:b/>
                <w:bCs/>
                <w:color w:val="000000"/>
              </w:rPr>
              <w:t>-.13</w:t>
            </w:r>
          </w:p>
        </w:tc>
        <w:tc>
          <w:tcPr>
            <w:tcW w:w="257" w:type="pct"/>
            <w:tcBorders>
              <w:top w:val="nil"/>
              <w:bottom w:val="nil"/>
            </w:tcBorders>
            <w:noWrap/>
            <w:vAlign w:val="center"/>
          </w:tcPr>
          <w:p w14:paraId="5CBE4DD0" w14:textId="22477B68" w:rsidR="009C4E71" w:rsidRPr="00215064" w:rsidRDefault="009C4E71" w:rsidP="009C4E71">
            <w:pPr>
              <w:jc w:val="center"/>
            </w:pPr>
            <w:r w:rsidRPr="00215064">
              <w:rPr>
                <w:color w:val="000000"/>
              </w:rPr>
              <w:t>.10</w:t>
            </w:r>
          </w:p>
        </w:tc>
        <w:tc>
          <w:tcPr>
            <w:tcW w:w="313" w:type="pct"/>
            <w:tcBorders>
              <w:top w:val="nil"/>
              <w:bottom w:val="nil"/>
            </w:tcBorders>
            <w:noWrap/>
            <w:vAlign w:val="center"/>
          </w:tcPr>
          <w:p w14:paraId="0BBBFB68" w14:textId="2B56066C" w:rsidR="009C4E71" w:rsidRPr="00215064" w:rsidRDefault="009C4E71" w:rsidP="009C4E71">
            <w:pPr>
              <w:jc w:val="center"/>
            </w:pPr>
            <w:r w:rsidRPr="00215064">
              <w:rPr>
                <w:color w:val="000000"/>
              </w:rPr>
              <w:t>-.12</w:t>
            </w:r>
          </w:p>
        </w:tc>
        <w:tc>
          <w:tcPr>
            <w:tcW w:w="280" w:type="pct"/>
            <w:tcBorders>
              <w:top w:val="nil"/>
              <w:bottom w:val="nil"/>
            </w:tcBorders>
            <w:noWrap/>
            <w:vAlign w:val="center"/>
          </w:tcPr>
          <w:p w14:paraId="45A88C43" w14:textId="1E411535" w:rsidR="009C4E71" w:rsidRPr="00215064" w:rsidRDefault="009C4E71" w:rsidP="009C4E71">
            <w:pPr>
              <w:jc w:val="center"/>
            </w:pPr>
            <w:r w:rsidRPr="00215064">
              <w:rPr>
                <w:color w:val="000000"/>
              </w:rPr>
              <w:t>-.08</w:t>
            </w:r>
          </w:p>
        </w:tc>
        <w:tc>
          <w:tcPr>
            <w:tcW w:w="313" w:type="pct"/>
            <w:tcBorders>
              <w:top w:val="nil"/>
              <w:bottom w:val="nil"/>
            </w:tcBorders>
            <w:noWrap/>
            <w:vAlign w:val="center"/>
          </w:tcPr>
          <w:p w14:paraId="6E19CB1E" w14:textId="41D76008" w:rsidR="009C4E71" w:rsidRPr="00215064" w:rsidRDefault="009C4E71" w:rsidP="009C4E71">
            <w:pPr>
              <w:jc w:val="center"/>
            </w:pPr>
            <w:r w:rsidRPr="00215064">
              <w:rPr>
                <w:color w:val="000000"/>
              </w:rPr>
              <w:t>-.26</w:t>
            </w:r>
          </w:p>
        </w:tc>
        <w:tc>
          <w:tcPr>
            <w:tcW w:w="315" w:type="pct"/>
            <w:tcBorders>
              <w:top w:val="nil"/>
              <w:bottom w:val="nil"/>
            </w:tcBorders>
            <w:noWrap/>
            <w:vAlign w:val="center"/>
          </w:tcPr>
          <w:p w14:paraId="6E922380" w14:textId="7E8BDB35" w:rsidR="009C4E71" w:rsidRPr="00215064" w:rsidRDefault="009C4E71" w:rsidP="009C4E71">
            <w:pPr>
              <w:jc w:val="center"/>
            </w:pPr>
            <w:r w:rsidRPr="00215064">
              <w:rPr>
                <w:color w:val="000000"/>
              </w:rPr>
              <w:t>.01</w:t>
            </w:r>
          </w:p>
        </w:tc>
      </w:tr>
      <w:tr w:rsidR="009C4E71" w:rsidRPr="00215064" w14:paraId="3651495D" w14:textId="77777777" w:rsidTr="00110EE2">
        <w:trPr>
          <w:trHeight w:val="300"/>
          <w:jc w:val="center"/>
        </w:trPr>
        <w:tc>
          <w:tcPr>
            <w:tcW w:w="1816" w:type="pct"/>
            <w:tcBorders>
              <w:top w:val="nil"/>
              <w:bottom w:val="nil"/>
            </w:tcBorders>
            <w:noWrap/>
            <w:vAlign w:val="center"/>
          </w:tcPr>
          <w:p w14:paraId="0A41AA2E" w14:textId="56658B52" w:rsidR="009C4E71" w:rsidRPr="00215064" w:rsidRDefault="009C4E71" w:rsidP="009C4E71">
            <w:pPr>
              <w:rPr>
                <w:color w:val="000000"/>
              </w:rPr>
            </w:pPr>
            <w:r w:rsidRPr="00215064">
              <w:rPr>
                <w:color w:val="000000"/>
              </w:rPr>
              <w:t xml:space="preserve">         Conscientiousness</w:t>
            </w:r>
          </w:p>
        </w:tc>
        <w:tc>
          <w:tcPr>
            <w:tcW w:w="167" w:type="pct"/>
            <w:tcBorders>
              <w:top w:val="nil"/>
              <w:bottom w:val="nil"/>
            </w:tcBorders>
            <w:vAlign w:val="center"/>
          </w:tcPr>
          <w:p w14:paraId="142A6A13" w14:textId="109EA76D"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3A3419B1" w14:textId="3189C3E2" w:rsidR="009C4E71" w:rsidRPr="00215064" w:rsidRDefault="009C4E71" w:rsidP="009C4E71">
            <w:pPr>
              <w:jc w:val="center"/>
              <w:rPr>
                <w:color w:val="000000"/>
              </w:rPr>
            </w:pPr>
            <w:r w:rsidRPr="00215064">
              <w:rPr>
                <w:color w:val="000000"/>
              </w:rPr>
              <w:t>77</w:t>
            </w:r>
          </w:p>
        </w:tc>
        <w:tc>
          <w:tcPr>
            <w:tcW w:w="439" w:type="pct"/>
            <w:tcBorders>
              <w:top w:val="nil"/>
              <w:bottom w:val="nil"/>
            </w:tcBorders>
            <w:noWrap/>
            <w:vAlign w:val="center"/>
          </w:tcPr>
          <w:p w14:paraId="7BCA7D61" w14:textId="0D2C934A" w:rsidR="009C4E71" w:rsidRPr="00215064" w:rsidRDefault="009C4E71" w:rsidP="009C4E71">
            <w:pPr>
              <w:jc w:val="center"/>
              <w:rPr>
                <w:color w:val="000000"/>
              </w:rPr>
            </w:pPr>
            <w:r w:rsidRPr="00215064">
              <w:rPr>
                <w:color w:val="000000"/>
              </w:rPr>
              <w:t>31,473</w:t>
            </w:r>
          </w:p>
        </w:tc>
        <w:tc>
          <w:tcPr>
            <w:tcW w:w="323" w:type="pct"/>
            <w:tcBorders>
              <w:top w:val="nil"/>
              <w:bottom w:val="nil"/>
            </w:tcBorders>
            <w:noWrap/>
            <w:vAlign w:val="center"/>
          </w:tcPr>
          <w:p w14:paraId="2238E987" w14:textId="021B3DBA" w:rsidR="009C4E71" w:rsidRPr="00215064" w:rsidRDefault="009C4E71" w:rsidP="009C4E71">
            <w:pPr>
              <w:jc w:val="center"/>
              <w:rPr>
                <w:color w:val="000000"/>
              </w:rPr>
            </w:pPr>
            <w:r w:rsidRPr="00215064">
              <w:rPr>
                <w:color w:val="000000"/>
              </w:rPr>
              <w:t>-.20</w:t>
            </w:r>
          </w:p>
        </w:tc>
        <w:tc>
          <w:tcPr>
            <w:tcW w:w="249" w:type="pct"/>
            <w:tcBorders>
              <w:top w:val="nil"/>
              <w:bottom w:val="nil"/>
            </w:tcBorders>
            <w:noWrap/>
            <w:vAlign w:val="center"/>
          </w:tcPr>
          <w:p w14:paraId="7C639A1C" w14:textId="6A1BB2C1" w:rsidR="009C4E71" w:rsidRPr="00215064" w:rsidRDefault="009C4E71" w:rsidP="009C4E71">
            <w:pPr>
              <w:jc w:val="center"/>
              <w:rPr>
                <w:color w:val="000000"/>
              </w:rPr>
            </w:pPr>
            <w:r w:rsidRPr="00215064">
              <w:rPr>
                <w:color w:val="000000"/>
              </w:rPr>
              <w:t>.17</w:t>
            </w:r>
          </w:p>
        </w:tc>
        <w:tc>
          <w:tcPr>
            <w:tcW w:w="276" w:type="pct"/>
            <w:tcBorders>
              <w:top w:val="nil"/>
              <w:bottom w:val="nil"/>
            </w:tcBorders>
            <w:noWrap/>
            <w:vAlign w:val="center"/>
          </w:tcPr>
          <w:p w14:paraId="141C1B9C" w14:textId="43A57A12" w:rsidR="009C4E71" w:rsidRPr="00215064" w:rsidRDefault="009C4E71" w:rsidP="009C4E71">
            <w:pPr>
              <w:jc w:val="center"/>
              <w:rPr>
                <w:b/>
                <w:bCs/>
              </w:rPr>
            </w:pPr>
            <w:r w:rsidRPr="00215064">
              <w:rPr>
                <w:b/>
                <w:bCs/>
                <w:color w:val="000000"/>
              </w:rPr>
              <w:t>-.25</w:t>
            </w:r>
          </w:p>
        </w:tc>
        <w:tc>
          <w:tcPr>
            <w:tcW w:w="257" w:type="pct"/>
            <w:tcBorders>
              <w:top w:val="nil"/>
              <w:bottom w:val="nil"/>
            </w:tcBorders>
            <w:noWrap/>
            <w:vAlign w:val="center"/>
          </w:tcPr>
          <w:p w14:paraId="155BF7D5" w14:textId="3E48DADB" w:rsidR="009C4E71" w:rsidRPr="00215064" w:rsidRDefault="009C4E71" w:rsidP="009C4E71">
            <w:pPr>
              <w:jc w:val="center"/>
            </w:pPr>
            <w:r w:rsidRPr="00215064">
              <w:rPr>
                <w:color w:val="000000"/>
              </w:rPr>
              <w:t>.20</w:t>
            </w:r>
          </w:p>
        </w:tc>
        <w:tc>
          <w:tcPr>
            <w:tcW w:w="313" w:type="pct"/>
            <w:tcBorders>
              <w:top w:val="nil"/>
              <w:bottom w:val="nil"/>
            </w:tcBorders>
            <w:noWrap/>
            <w:vAlign w:val="center"/>
          </w:tcPr>
          <w:p w14:paraId="043F56C9" w14:textId="0C00E6FE" w:rsidR="009C4E71" w:rsidRPr="00215064" w:rsidRDefault="009C4E71" w:rsidP="009C4E71">
            <w:pPr>
              <w:jc w:val="center"/>
            </w:pPr>
            <w:r w:rsidRPr="00215064">
              <w:rPr>
                <w:color w:val="000000"/>
              </w:rPr>
              <w:t>-.24</w:t>
            </w:r>
          </w:p>
        </w:tc>
        <w:tc>
          <w:tcPr>
            <w:tcW w:w="280" w:type="pct"/>
            <w:tcBorders>
              <w:top w:val="nil"/>
              <w:bottom w:val="nil"/>
            </w:tcBorders>
            <w:noWrap/>
            <w:vAlign w:val="center"/>
          </w:tcPr>
          <w:p w14:paraId="0CF11D89" w14:textId="19AA532D" w:rsidR="009C4E71" w:rsidRPr="00215064" w:rsidRDefault="009C4E71" w:rsidP="009C4E71">
            <w:pPr>
              <w:jc w:val="center"/>
            </w:pPr>
            <w:r w:rsidRPr="00215064">
              <w:rPr>
                <w:color w:val="000000"/>
              </w:rPr>
              <w:t>-.16</w:t>
            </w:r>
          </w:p>
        </w:tc>
        <w:tc>
          <w:tcPr>
            <w:tcW w:w="313" w:type="pct"/>
            <w:tcBorders>
              <w:top w:val="nil"/>
              <w:bottom w:val="nil"/>
            </w:tcBorders>
            <w:noWrap/>
            <w:vAlign w:val="center"/>
          </w:tcPr>
          <w:p w14:paraId="1906D34F" w14:textId="3645A1F7" w:rsidR="009C4E71" w:rsidRPr="00215064" w:rsidRDefault="009C4E71" w:rsidP="009C4E71">
            <w:pPr>
              <w:jc w:val="center"/>
            </w:pPr>
            <w:r w:rsidRPr="00215064">
              <w:rPr>
                <w:color w:val="000000"/>
              </w:rPr>
              <w:t>-.50</w:t>
            </w:r>
          </w:p>
        </w:tc>
        <w:tc>
          <w:tcPr>
            <w:tcW w:w="315" w:type="pct"/>
            <w:tcBorders>
              <w:top w:val="nil"/>
              <w:bottom w:val="nil"/>
            </w:tcBorders>
            <w:noWrap/>
            <w:vAlign w:val="center"/>
          </w:tcPr>
          <w:p w14:paraId="35E53C91" w14:textId="2863588C" w:rsidR="009C4E71" w:rsidRPr="00215064" w:rsidRDefault="009C4E71" w:rsidP="009C4E71">
            <w:pPr>
              <w:jc w:val="center"/>
            </w:pPr>
            <w:r w:rsidRPr="00215064">
              <w:rPr>
                <w:color w:val="000000"/>
              </w:rPr>
              <w:t>.004</w:t>
            </w:r>
          </w:p>
        </w:tc>
      </w:tr>
      <w:tr w:rsidR="009C4E71" w:rsidRPr="00215064" w14:paraId="7A617E23" w14:textId="77777777" w:rsidTr="00110EE2">
        <w:trPr>
          <w:trHeight w:val="300"/>
          <w:jc w:val="center"/>
        </w:trPr>
        <w:tc>
          <w:tcPr>
            <w:tcW w:w="1816" w:type="pct"/>
            <w:tcBorders>
              <w:top w:val="nil"/>
              <w:bottom w:val="nil"/>
            </w:tcBorders>
            <w:noWrap/>
            <w:vAlign w:val="center"/>
          </w:tcPr>
          <w:p w14:paraId="67784196" w14:textId="0648C835" w:rsidR="009C4E71" w:rsidRPr="00215064" w:rsidRDefault="009C4E71" w:rsidP="009C4E71">
            <w:pPr>
              <w:rPr>
                <w:color w:val="000000"/>
              </w:rPr>
            </w:pPr>
            <w:r w:rsidRPr="00215064">
              <w:rPr>
                <w:color w:val="000000"/>
              </w:rPr>
              <w:t xml:space="preserve">         Extraversion</w:t>
            </w:r>
          </w:p>
        </w:tc>
        <w:tc>
          <w:tcPr>
            <w:tcW w:w="167" w:type="pct"/>
            <w:tcBorders>
              <w:top w:val="nil"/>
              <w:bottom w:val="nil"/>
            </w:tcBorders>
            <w:vAlign w:val="center"/>
          </w:tcPr>
          <w:p w14:paraId="0B78F84E" w14:textId="31354876"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3ADA6F86" w14:textId="64299AFA" w:rsidR="009C4E71" w:rsidRPr="00215064" w:rsidRDefault="009C4E71" w:rsidP="009C4E71">
            <w:pPr>
              <w:jc w:val="center"/>
              <w:rPr>
                <w:color w:val="000000"/>
              </w:rPr>
            </w:pPr>
            <w:r w:rsidRPr="00215064">
              <w:rPr>
                <w:color w:val="000000"/>
              </w:rPr>
              <w:t>59</w:t>
            </w:r>
          </w:p>
        </w:tc>
        <w:tc>
          <w:tcPr>
            <w:tcW w:w="439" w:type="pct"/>
            <w:tcBorders>
              <w:top w:val="nil"/>
              <w:bottom w:val="nil"/>
            </w:tcBorders>
            <w:noWrap/>
            <w:vAlign w:val="center"/>
          </w:tcPr>
          <w:p w14:paraId="68F54171" w14:textId="2B2B46EF" w:rsidR="009C4E71" w:rsidRPr="00215064" w:rsidRDefault="009C4E71" w:rsidP="009C4E71">
            <w:pPr>
              <w:jc w:val="center"/>
              <w:rPr>
                <w:color w:val="000000"/>
              </w:rPr>
            </w:pPr>
            <w:r w:rsidRPr="00215064">
              <w:rPr>
                <w:color w:val="000000"/>
              </w:rPr>
              <w:t>25,151</w:t>
            </w:r>
          </w:p>
        </w:tc>
        <w:tc>
          <w:tcPr>
            <w:tcW w:w="323" w:type="pct"/>
            <w:tcBorders>
              <w:top w:val="nil"/>
              <w:bottom w:val="nil"/>
            </w:tcBorders>
            <w:noWrap/>
            <w:vAlign w:val="center"/>
          </w:tcPr>
          <w:p w14:paraId="23DC7D1F" w14:textId="364CF7B2" w:rsidR="009C4E71" w:rsidRPr="00215064" w:rsidRDefault="009C4E71" w:rsidP="009C4E71">
            <w:pPr>
              <w:jc w:val="center"/>
              <w:rPr>
                <w:color w:val="000000"/>
              </w:rPr>
            </w:pPr>
            <w:r w:rsidRPr="00215064">
              <w:rPr>
                <w:color w:val="000000"/>
              </w:rPr>
              <w:t>.01</w:t>
            </w:r>
          </w:p>
        </w:tc>
        <w:tc>
          <w:tcPr>
            <w:tcW w:w="249" w:type="pct"/>
            <w:tcBorders>
              <w:top w:val="nil"/>
              <w:bottom w:val="nil"/>
            </w:tcBorders>
            <w:noWrap/>
            <w:vAlign w:val="center"/>
          </w:tcPr>
          <w:p w14:paraId="5CB8C568" w14:textId="41C73C55" w:rsidR="009C4E71" w:rsidRPr="00215064" w:rsidRDefault="009C4E71" w:rsidP="009C4E71">
            <w:pPr>
              <w:jc w:val="center"/>
              <w:rPr>
                <w:color w:val="000000"/>
              </w:rPr>
            </w:pPr>
            <w:r w:rsidRPr="00215064">
              <w:rPr>
                <w:color w:val="000000"/>
              </w:rPr>
              <w:t>.08</w:t>
            </w:r>
          </w:p>
        </w:tc>
        <w:tc>
          <w:tcPr>
            <w:tcW w:w="276" w:type="pct"/>
            <w:tcBorders>
              <w:top w:val="nil"/>
              <w:bottom w:val="nil"/>
            </w:tcBorders>
            <w:noWrap/>
            <w:vAlign w:val="center"/>
          </w:tcPr>
          <w:p w14:paraId="377A1AFF" w14:textId="13626C76" w:rsidR="009C4E71" w:rsidRPr="00215064" w:rsidRDefault="009C4E71" w:rsidP="009C4E71">
            <w:pPr>
              <w:jc w:val="center"/>
              <w:rPr>
                <w:b/>
                <w:bCs/>
              </w:rPr>
            </w:pPr>
            <w:r w:rsidRPr="00215064">
              <w:rPr>
                <w:b/>
                <w:bCs/>
                <w:color w:val="000000"/>
              </w:rPr>
              <w:t>.01</w:t>
            </w:r>
          </w:p>
        </w:tc>
        <w:tc>
          <w:tcPr>
            <w:tcW w:w="257" w:type="pct"/>
            <w:tcBorders>
              <w:top w:val="nil"/>
              <w:bottom w:val="nil"/>
            </w:tcBorders>
            <w:noWrap/>
            <w:vAlign w:val="center"/>
          </w:tcPr>
          <w:p w14:paraId="626A77E9" w14:textId="41E7ADB4" w:rsidR="009C4E71" w:rsidRPr="00215064" w:rsidRDefault="009C4E71" w:rsidP="009C4E71">
            <w:pPr>
              <w:jc w:val="center"/>
            </w:pPr>
            <w:r w:rsidRPr="00215064">
              <w:rPr>
                <w:color w:val="000000"/>
              </w:rPr>
              <w:t>.08</w:t>
            </w:r>
          </w:p>
        </w:tc>
        <w:tc>
          <w:tcPr>
            <w:tcW w:w="313" w:type="pct"/>
            <w:tcBorders>
              <w:top w:val="nil"/>
              <w:bottom w:val="nil"/>
            </w:tcBorders>
            <w:noWrap/>
            <w:vAlign w:val="center"/>
          </w:tcPr>
          <w:p w14:paraId="2987063B" w14:textId="6FFFAD20" w:rsidR="009C4E71" w:rsidRPr="00215064" w:rsidRDefault="009C4E71" w:rsidP="009C4E71">
            <w:pPr>
              <w:jc w:val="center"/>
            </w:pPr>
            <w:r w:rsidRPr="00215064">
              <w:rPr>
                <w:color w:val="000000"/>
              </w:rPr>
              <w:t>-.01</w:t>
            </w:r>
          </w:p>
        </w:tc>
        <w:tc>
          <w:tcPr>
            <w:tcW w:w="280" w:type="pct"/>
            <w:tcBorders>
              <w:top w:val="nil"/>
              <w:bottom w:val="nil"/>
            </w:tcBorders>
            <w:noWrap/>
            <w:vAlign w:val="center"/>
          </w:tcPr>
          <w:p w14:paraId="3C06BE14" w14:textId="3EA1A38E" w:rsidR="009C4E71" w:rsidRPr="00215064" w:rsidRDefault="009C4E71" w:rsidP="009C4E71">
            <w:pPr>
              <w:jc w:val="center"/>
            </w:pPr>
            <w:r w:rsidRPr="00215064">
              <w:rPr>
                <w:color w:val="000000"/>
              </w:rPr>
              <w:t>.03</w:t>
            </w:r>
          </w:p>
        </w:tc>
        <w:tc>
          <w:tcPr>
            <w:tcW w:w="313" w:type="pct"/>
            <w:tcBorders>
              <w:top w:val="nil"/>
              <w:bottom w:val="nil"/>
            </w:tcBorders>
            <w:noWrap/>
            <w:vAlign w:val="center"/>
          </w:tcPr>
          <w:p w14:paraId="69B6EB64" w14:textId="5A0C4D09" w:rsidR="009C4E71" w:rsidRPr="00215064" w:rsidRDefault="009C4E71" w:rsidP="009C4E71">
            <w:pPr>
              <w:jc w:val="center"/>
            </w:pPr>
            <w:r w:rsidRPr="00215064">
              <w:rPr>
                <w:color w:val="000000"/>
              </w:rPr>
              <w:t>-.09</w:t>
            </w:r>
          </w:p>
        </w:tc>
        <w:tc>
          <w:tcPr>
            <w:tcW w:w="315" w:type="pct"/>
            <w:tcBorders>
              <w:top w:val="nil"/>
              <w:bottom w:val="nil"/>
            </w:tcBorders>
            <w:noWrap/>
            <w:vAlign w:val="center"/>
          </w:tcPr>
          <w:p w14:paraId="29714B46" w14:textId="24F432EE" w:rsidR="009C4E71" w:rsidRPr="00215064" w:rsidRDefault="009C4E71" w:rsidP="009C4E71">
            <w:pPr>
              <w:jc w:val="center"/>
            </w:pPr>
            <w:r w:rsidRPr="00215064">
              <w:rPr>
                <w:color w:val="000000"/>
              </w:rPr>
              <w:t>.12</w:t>
            </w:r>
          </w:p>
        </w:tc>
      </w:tr>
      <w:tr w:rsidR="009C4E71" w:rsidRPr="00215064" w14:paraId="2E91172E" w14:textId="77777777" w:rsidTr="00110EE2">
        <w:trPr>
          <w:trHeight w:val="300"/>
          <w:jc w:val="center"/>
        </w:trPr>
        <w:tc>
          <w:tcPr>
            <w:tcW w:w="1816" w:type="pct"/>
            <w:tcBorders>
              <w:top w:val="nil"/>
              <w:bottom w:val="nil"/>
            </w:tcBorders>
            <w:noWrap/>
            <w:vAlign w:val="center"/>
          </w:tcPr>
          <w:p w14:paraId="09311063" w14:textId="47529413" w:rsidR="009C4E71" w:rsidRPr="00215064" w:rsidRDefault="009C4E71" w:rsidP="009C4E71">
            <w:pPr>
              <w:rPr>
                <w:color w:val="000000"/>
              </w:rPr>
            </w:pPr>
            <w:r w:rsidRPr="00215064">
              <w:rPr>
                <w:color w:val="000000"/>
              </w:rPr>
              <w:t xml:space="preserve">         Openness</w:t>
            </w:r>
          </w:p>
        </w:tc>
        <w:tc>
          <w:tcPr>
            <w:tcW w:w="167" w:type="pct"/>
            <w:tcBorders>
              <w:top w:val="nil"/>
              <w:bottom w:val="nil"/>
            </w:tcBorders>
            <w:vAlign w:val="center"/>
          </w:tcPr>
          <w:p w14:paraId="3A4E4942" w14:textId="46077EE9"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685D31A8" w14:textId="289C7A9A" w:rsidR="009C4E71" w:rsidRPr="00215064" w:rsidRDefault="009C4E71" w:rsidP="009C4E71">
            <w:pPr>
              <w:jc w:val="center"/>
              <w:rPr>
                <w:color w:val="000000"/>
              </w:rPr>
            </w:pPr>
            <w:r w:rsidRPr="00215064">
              <w:rPr>
                <w:color w:val="000000"/>
              </w:rPr>
              <w:t>50</w:t>
            </w:r>
          </w:p>
        </w:tc>
        <w:tc>
          <w:tcPr>
            <w:tcW w:w="439" w:type="pct"/>
            <w:tcBorders>
              <w:top w:val="nil"/>
              <w:bottom w:val="nil"/>
            </w:tcBorders>
            <w:noWrap/>
            <w:vAlign w:val="center"/>
          </w:tcPr>
          <w:p w14:paraId="5A46DB36" w14:textId="16182424" w:rsidR="009C4E71" w:rsidRPr="00215064" w:rsidRDefault="009C4E71" w:rsidP="009C4E71">
            <w:pPr>
              <w:jc w:val="center"/>
              <w:rPr>
                <w:color w:val="000000"/>
              </w:rPr>
            </w:pPr>
            <w:r w:rsidRPr="00215064">
              <w:rPr>
                <w:color w:val="000000"/>
              </w:rPr>
              <w:t>23,420</w:t>
            </w:r>
          </w:p>
        </w:tc>
        <w:tc>
          <w:tcPr>
            <w:tcW w:w="323" w:type="pct"/>
            <w:tcBorders>
              <w:top w:val="nil"/>
              <w:bottom w:val="nil"/>
            </w:tcBorders>
            <w:noWrap/>
            <w:vAlign w:val="center"/>
          </w:tcPr>
          <w:p w14:paraId="6B549702" w14:textId="372F236A" w:rsidR="009C4E71" w:rsidRPr="00215064" w:rsidRDefault="009C4E71" w:rsidP="009C4E71">
            <w:pPr>
              <w:jc w:val="center"/>
              <w:rPr>
                <w:color w:val="000000"/>
              </w:rPr>
            </w:pPr>
            <w:r w:rsidRPr="00215064">
              <w:rPr>
                <w:color w:val="000000"/>
              </w:rPr>
              <w:t>-.05</w:t>
            </w:r>
          </w:p>
        </w:tc>
        <w:tc>
          <w:tcPr>
            <w:tcW w:w="249" w:type="pct"/>
            <w:tcBorders>
              <w:top w:val="nil"/>
              <w:bottom w:val="nil"/>
            </w:tcBorders>
            <w:noWrap/>
            <w:vAlign w:val="center"/>
          </w:tcPr>
          <w:p w14:paraId="27321340" w14:textId="266E650A" w:rsidR="009C4E71" w:rsidRPr="00215064" w:rsidRDefault="009C4E71" w:rsidP="009C4E71">
            <w:pPr>
              <w:jc w:val="center"/>
              <w:rPr>
                <w:color w:val="000000"/>
              </w:rPr>
            </w:pPr>
            <w:r w:rsidRPr="00215064">
              <w:rPr>
                <w:color w:val="000000"/>
              </w:rPr>
              <w:t>.09</w:t>
            </w:r>
          </w:p>
        </w:tc>
        <w:tc>
          <w:tcPr>
            <w:tcW w:w="276" w:type="pct"/>
            <w:tcBorders>
              <w:top w:val="nil"/>
              <w:bottom w:val="nil"/>
            </w:tcBorders>
            <w:noWrap/>
            <w:vAlign w:val="center"/>
          </w:tcPr>
          <w:p w14:paraId="47194AE7" w14:textId="7426E7B4" w:rsidR="009C4E71" w:rsidRPr="00215064" w:rsidRDefault="009C4E71" w:rsidP="009C4E71">
            <w:pPr>
              <w:jc w:val="center"/>
              <w:rPr>
                <w:b/>
                <w:bCs/>
              </w:rPr>
            </w:pPr>
            <w:r w:rsidRPr="00215064">
              <w:rPr>
                <w:b/>
                <w:bCs/>
                <w:color w:val="000000"/>
              </w:rPr>
              <w:t>-.06</w:t>
            </w:r>
          </w:p>
        </w:tc>
        <w:tc>
          <w:tcPr>
            <w:tcW w:w="257" w:type="pct"/>
            <w:tcBorders>
              <w:top w:val="nil"/>
              <w:bottom w:val="nil"/>
            </w:tcBorders>
            <w:noWrap/>
            <w:vAlign w:val="center"/>
          </w:tcPr>
          <w:p w14:paraId="305B52CA" w14:textId="1393D1A4" w:rsidR="009C4E71" w:rsidRPr="00215064" w:rsidRDefault="009C4E71" w:rsidP="009C4E71">
            <w:pPr>
              <w:jc w:val="center"/>
            </w:pPr>
            <w:r w:rsidRPr="00215064">
              <w:rPr>
                <w:color w:val="000000"/>
              </w:rPr>
              <w:t>.10</w:t>
            </w:r>
          </w:p>
        </w:tc>
        <w:tc>
          <w:tcPr>
            <w:tcW w:w="313" w:type="pct"/>
            <w:tcBorders>
              <w:top w:val="nil"/>
              <w:bottom w:val="nil"/>
            </w:tcBorders>
            <w:noWrap/>
            <w:vAlign w:val="center"/>
          </w:tcPr>
          <w:p w14:paraId="3A83E52D" w14:textId="28DE2DC3" w:rsidR="009C4E71" w:rsidRPr="00215064" w:rsidRDefault="009C4E71" w:rsidP="009C4E71">
            <w:pPr>
              <w:jc w:val="center"/>
            </w:pPr>
            <w:r w:rsidRPr="00215064">
              <w:rPr>
                <w:color w:val="000000"/>
              </w:rPr>
              <w:t>-.08</w:t>
            </w:r>
          </w:p>
        </w:tc>
        <w:tc>
          <w:tcPr>
            <w:tcW w:w="280" w:type="pct"/>
            <w:tcBorders>
              <w:top w:val="nil"/>
              <w:bottom w:val="nil"/>
            </w:tcBorders>
            <w:noWrap/>
            <w:vAlign w:val="center"/>
          </w:tcPr>
          <w:p w14:paraId="70FBC85C" w14:textId="6E8E599E" w:rsidR="009C4E71" w:rsidRPr="00215064" w:rsidRDefault="009C4E71" w:rsidP="009C4E71">
            <w:pPr>
              <w:jc w:val="center"/>
            </w:pPr>
            <w:r w:rsidRPr="00215064">
              <w:rPr>
                <w:color w:val="000000"/>
              </w:rPr>
              <w:t>-.02</w:t>
            </w:r>
          </w:p>
        </w:tc>
        <w:tc>
          <w:tcPr>
            <w:tcW w:w="313" w:type="pct"/>
            <w:tcBorders>
              <w:top w:val="nil"/>
              <w:bottom w:val="nil"/>
            </w:tcBorders>
            <w:noWrap/>
            <w:vAlign w:val="center"/>
          </w:tcPr>
          <w:p w14:paraId="06426989" w14:textId="6611030C" w:rsidR="009C4E71" w:rsidRPr="00215064" w:rsidRDefault="009C4E71" w:rsidP="009C4E71">
            <w:pPr>
              <w:jc w:val="center"/>
            </w:pPr>
            <w:r w:rsidRPr="00215064">
              <w:rPr>
                <w:color w:val="000000"/>
              </w:rPr>
              <w:t>-.19</w:t>
            </w:r>
          </w:p>
        </w:tc>
        <w:tc>
          <w:tcPr>
            <w:tcW w:w="315" w:type="pct"/>
            <w:tcBorders>
              <w:top w:val="nil"/>
              <w:bottom w:val="nil"/>
            </w:tcBorders>
            <w:noWrap/>
            <w:vAlign w:val="center"/>
          </w:tcPr>
          <w:p w14:paraId="3CD766D7" w14:textId="35AEDEEB" w:rsidR="009C4E71" w:rsidRPr="00215064" w:rsidRDefault="009C4E71" w:rsidP="009C4E71">
            <w:pPr>
              <w:jc w:val="center"/>
            </w:pPr>
            <w:r w:rsidRPr="00215064">
              <w:rPr>
                <w:color w:val="000000"/>
              </w:rPr>
              <w:t>.07</w:t>
            </w:r>
          </w:p>
        </w:tc>
      </w:tr>
      <w:tr w:rsidR="009C4E71" w:rsidRPr="00215064" w14:paraId="2CB04E8B" w14:textId="77777777" w:rsidTr="00110EE2">
        <w:trPr>
          <w:trHeight w:val="300"/>
          <w:jc w:val="center"/>
        </w:trPr>
        <w:tc>
          <w:tcPr>
            <w:tcW w:w="1816" w:type="pct"/>
            <w:tcBorders>
              <w:top w:val="nil"/>
              <w:bottom w:val="nil"/>
            </w:tcBorders>
            <w:noWrap/>
            <w:vAlign w:val="center"/>
          </w:tcPr>
          <w:p w14:paraId="074E3879" w14:textId="0D6790EB" w:rsidR="009C4E71" w:rsidRPr="00215064" w:rsidRDefault="009C4E71" w:rsidP="009C4E71">
            <w:pPr>
              <w:rPr>
                <w:color w:val="000000"/>
              </w:rPr>
            </w:pPr>
            <w:r w:rsidRPr="00215064">
              <w:rPr>
                <w:color w:val="000000"/>
              </w:rPr>
              <w:t xml:space="preserve">      Absenteeism   </w:t>
            </w:r>
          </w:p>
        </w:tc>
        <w:tc>
          <w:tcPr>
            <w:tcW w:w="167" w:type="pct"/>
            <w:tcBorders>
              <w:top w:val="nil"/>
              <w:bottom w:val="nil"/>
            </w:tcBorders>
            <w:vAlign w:val="center"/>
          </w:tcPr>
          <w:p w14:paraId="5ED9262A" w14:textId="77777777" w:rsidR="009C4E71" w:rsidRPr="00215064" w:rsidRDefault="009C4E71" w:rsidP="009C4E71">
            <w:pPr>
              <w:jc w:val="center"/>
              <w:rPr>
                <w:color w:val="000000"/>
              </w:rPr>
            </w:pPr>
          </w:p>
        </w:tc>
        <w:tc>
          <w:tcPr>
            <w:tcW w:w="252" w:type="pct"/>
            <w:tcBorders>
              <w:top w:val="nil"/>
              <w:bottom w:val="nil"/>
            </w:tcBorders>
            <w:noWrap/>
            <w:vAlign w:val="center"/>
          </w:tcPr>
          <w:p w14:paraId="4B99F98A" w14:textId="77777777" w:rsidR="009C4E71" w:rsidRPr="00215064" w:rsidRDefault="009C4E71" w:rsidP="009C4E71">
            <w:pPr>
              <w:jc w:val="center"/>
              <w:rPr>
                <w:color w:val="000000"/>
              </w:rPr>
            </w:pPr>
          </w:p>
        </w:tc>
        <w:tc>
          <w:tcPr>
            <w:tcW w:w="439" w:type="pct"/>
            <w:tcBorders>
              <w:top w:val="nil"/>
              <w:bottom w:val="nil"/>
            </w:tcBorders>
            <w:noWrap/>
            <w:vAlign w:val="center"/>
          </w:tcPr>
          <w:p w14:paraId="6D070CA1" w14:textId="77777777" w:rsidR="009C4E71" w:rsidRPr="00215064" w:rsidRDefault="009C4E71" w:rsidP="009C4E71">
            <w:pPr>
              <w:jc w:val="center"/>
              <w:rPr>
                <w:color w:val="000000"/>
              </w:rPr>
            </w:pPr>
          </w:p>
        </w:tc>
        <w:tc>
          <w:tcPr>
            <w:tcW w:w="323" w:type="pct"/>
            <w:tcBorders>
              <w:top w:val="nil"/>
              <w:bottom w:val="nil"/>
            </w:tcBorders>
            <w:noWrap/>
            <w:vAlign w:val="center"/>
          </w:tcPr>
          <w:p w14:paraId="427C731A" w14:textId="77777777" w:rsidR="009C4E71" w:rsidRPr="00215064" w:rsidRDefault="009C4E71" w:rsidP="009C4E71">
            <w:pPr>
              <w:jc w:val="center"/>
              <w:rPr>
                <w:color w:val="000000"/>
              </w:rPr>
            </w:pPr>
          </w:p>
        </w:tc>
        <w:tc>
          <w:tcPr>
            <w:tcW w:w="249" w:type="pct"/>
            <w:tcBorders>
              <w:top w:val="nil"/>
              <w:bottom w:val="nil"/>
            </w:tcBorders>
            <w:noWrap/>
            <w:vAlign w:val="center"/>
          </w:tcPr>
          <w:p w14:paraId="3B58749A" w14:textId="77777777" w:rsidR="009C4E71" w:rsidRPr="00215064" w:rsidRDefault="009C4E71" w:rsidP="009C4E71">
            <w:pPr>
              <w:jc w:val="center"/>
              <w:rPr>
                <w:color w:val="000000"/>
              </w:rPr>
            </w:pPr>
          </w:p>
        </w:tc>
        <w:tc>
          <w:tcPr>
            <w:tcW w:w="276" w:type="pct"/>
            <w:tcBorders>
              <w:top w:val="nil"/>
              <w:bottom w:val="nil"/>
            </w:tcBorders>
            <w:noWrap/>
            <w:vAlign w:val="center"/>
          </w:tcPr>
          <w:p w14:paraId="4B7E0EB6" w14:textId="77777777" w:rsidR="009C4E71" w:rsidRPr="00215064" w:rsidRDefault="009C4E71" w:rsidP="009C4E71">
            <w:pPr>
              <w:jc w:val="center"/>
              <w:rPr>
                <w:b/>
                <w:bCs/>
              </w:rPr>
            </w:pPr>
          </w:p>
        </w:tc>
        <w:tc>
          <w:tcPr>
            <w:tcW w:w="257" w:type="pct"/>
            <w:tcBorders>
              <w:top w:val="nil"/>
              <w:bottom w:val="nil"/>
            </w:tcBorders>
            <w:noWrap/>
            <w:vAlign w:val="center"/>
          </w:tcPr>
          <w:p w14:paraId="3E0742FF" w14:textId="77777777" w:rsidR="009C4E71" w:rsidRPr="00215064" w:rsidRDefault="009C4E71" w:rsidP="009C4E71">
            <w:pPr>
              <w:jc w:val="center"/>
            </w:pPr>
          </w:p>
        </w:tc>
        <w:tc>
          <w:tcPr>
            <w:tcW w:w="313" w:type="pct"/>
            <w:tcBorders>
              <w:top w:val="nil"/>
              <w:bottom w:val="nil"/>
            </w:tcBorders>
            <w:noWrap/>
            <w:vAlign w:val="center"/>
          </w:tcPr>
          <w:p w14:paraId="37A1F32D" w14:textId="77777777" w:rsidR="009C4E71" w:rsidRPr="00215064" w:rsidRDefault="009C4E71" w:rsidP="009C4E71">
            <w:pPr>
              <w:jc w:val="center"/>
            </w:pPr>
          </w:p>
        </w:tc>
        <w:tc>
          <w:tcPr>
            <w:tcW w:w="280" w:type="pct"/>
            <w:tcBorders>
              <w:top w:val="nil"/>
              <w:bottom w:val="nil"/>
            </w:tcBorders>
            <w:noWrap/>
            <w:vAlign w:val="center"/>
          </w:tcPr>
          <w:p w14:paraId="5AFAC436" w14:textId="77777777" w:rsidR="009C4E71" w:rsidRPr="00215064" w:rsidRDefault="009C4E71" w:rsidP="009C4E71">
            <w:pPr>
              <w:jc w:val="center"/>
            </w:pPr>
          </w:p>
        </w:tc>
        <w:tc>
          <w:tcPr>
            <w:tcW w:w="313" w:type="pct"/>
            <w:tcBorders>
              <w:top w:val="nil"/>
              <w:bottom w:val="nil"/>
            </w:tcBorders>
            <w:noWrap/>
            <w:vAlign w:val="center"/>
          </w:tcPr>
          <w:p w14:paraId="614634AA" w14:textId="77777777" w:rsidR="009C4E71" w:rsidRPr="00215064" w:rsidRDefault="009C4E71" w:rsidP="009C4E71">
            <w:pPr>
              <w:jc w:val="center"/>
            </w:pPr>
          </w:p>
        </w:tc>
        <w:tc>
          <w:tcPr>
            <w:tcW w:w="315" w:type="pct"/>
            <w:tcBorders>
              <w:top w:val="nil"/>
              <w:bottom w:val="nil"/>
            </w:tcBorders>
            <w:noWrap/>
            <w:vAlign w:val="center"/>
          </w:tcPr>
          <w:p w14:paraId="5D5F50EC" w14:textId="77777777" w:rsidR="009C4E71" w:rsidRPr="00215064" w:rsidRDefault="009C4E71" w:rsidP="009C4E71">
            <w:pPr>
              <w:jc w:val="center"/>
            </w:pPr>
          </w:p>
        </w:tc>
      </w:tr>
      <w:tr w:rsidR="009C4E71" w:rsidRPr="00215064" w14:paraId="5FD3D7A4" w14:textId="77777777" w:rsidTr="00110EE2">
        <w:trPr>
          <w:trHeight w:val="300"/>
          <w:jc w:val="center"/>
        </w:trPr>
        <w:tc>
          <w:tcPr>
            <w:tcW w:w="1816" w:type="pct"/>
            <w:tcBorders>
              <w:top w:val="nil"/>
            </w:tcBorders>
            <w:noWrap/>
            <w:vAlign w:val="center"/>
          </w:tcPr>
          <w:p w14:paraId="0AD0DA61" w14:textId="77777777" w:rsidR="009C4E71" w:rsidRPr="00215064" w:rsidRDefault="009C4E71" w:rsidP="009C4E71">
            <w:pPr>
              <w:rPr>
                <w:b/>
                <w:color w:val="000000" w:themeColor="text1"/>
              </w:rPr>
            </w:pPr>
            <w:r w:rsidRPr="00215064">
              <w:rPr>
                <w:color w:val="000000"/>
              </w:rPr>
              <w:t xml:space="preserve">         Emotional stability</w:t>
            </w:r>
          </w:p>
        </w:tc>
        <w:tc>
          <w:tcPr>
            <w:tcW w:w="167" w:type="pct"/>
            <w:tcBorders>
              <w:top w:val="nil"/>
              <w:bottom w:val="nil"/>
            </w:tcBorders>
            <w:vAlign w:val="center"/>
          </w:tcPr>
          <w:p w14:paraId="0956741D" w14:textId="2B9ECB9C"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54B12AD7" w14:textId="05F5EE47" w:rsidR="009C4E71" w:rsidRPr="00215064" w:rsidRDefault="009C4E71" w:rsidP="009C4E71">
            <w:pPr>
              <w:jc w:val="center"/>
              <w:rPr>
                <w:color w:val="000000"/>
              </w:rPr>
            </w:pPr>
            <w:r w:rsidRPr="00215064">
              <w:rPr>
                <w:color w:val="000000"/>
              </w:rPr>
              <w:t>24</w:t>
            </w:r>
          </w:p>
        </w:tc>
        <w:tc>
          <w:tcPr>
            <w:tcW w:w="439" w:type="pct"/>
            <w:tcBorders>
              <w:top w:val="nil"/>
              <w:bottom w:val="nil"/>
            </w:tcBorders>
            <w:noWrap/>
            <w:vAlign w:val="center"/>
          </w:tcPr>
          <w:p w14:paraId="2BC55DB0" w14:textId="3694A4CC" w:rsidR="009C4E71" w:rsidRPr="00215064" w:rsidRDefault="009C4E71" w:rsidP="009C4E71">
            <w:pPr>
              <w:jc w:val="center"/>
              <w:rPr>
                <w:color w:val="000000"/>
              </w:rPr>
            </w:pPr>
            <w:r w:rsidRPr="00215064">
              <w:rPr>
                <w:color w:val="000000"/>
              </w:rPr>
              <w:t>5,764</w:t>
            </w:r>
          </w:p>
        </w:tc>
        <w:tc>
          <w:tcPr>
            <w:tcW w:w="323" w:type="pct"/>
            <w:tcBorders>
              <w:top w:val="nil"/>
              <w:bottom w:val="nil"/>
            </w:tcBorders>
            <w:noWrap/>
            <w:vAlign w:val="center"/>
          </w:tcPr>
          <w:p w14:paraId="4DA7EBC6" w14:textId="37469CFF" w:rsidR="009C4E71" w:rsidRPr="00215064" w:rsidRDefault="009C4E71" w:rsidP="009C4E71">
            <w:pPr>
              <w:jc w:val="center"/>
              <w:rPr>
                <w:color w:val="000000"/>
              </w:rPr>
            </w:pPr>
            <w:r w:rsidRPr="00215064">
              <w:rPr>
                <w:color w:val="000000"/>
              </w:rPr>
              <w:t>-.03</w:t>
            </w:r>
          </w:p>
        </w:tc>
        <w:tc>
          <w:tcPr>
            <w:tcW w:w="249" w:type="pct"/>
            <w:tcBorders>
              <w:top w:val="nil"/>
              <w:bottom w:val="nil"/>
            </w:tcBorders>
            <w:noWrap/>
            <w:vAlign w:val="center"/>
          </w:tcPr>
          <w:p w14:paraId="3E0CE5AB" w14:textId="7CCAE470" w:rsidR="009C4E71" w:rsidRPr="00215064" w:rsidRDefault="009C4E71" w:rsidP="009C4E71">
            <w:pPr>
              <w:jc w:val="center"/>
              <w:rPr>
                <w:color w:val="000000"/>
              </w:rPr>
            </w:pPr>
            <w:r w:rsidRPr="00215064">
              <w:rPr>
                <w:color w:val="000000"/>
              </w:rPr>
              <w:t>.11</w:t>
            </w:r>
          </w:p>
        </w:tc>
        <w:tc>
          <w:tcPr>
            <w:tcW w:w="276" w:type="pct"/>
            <w:tcBorders>
              <w:top w:val="nil"/>
              <w:bottom w:val="nil"/>
            </w:tcBorders>
            <w:noWrap/>
            <w:vAlign w:val="center"/>
          </w:tcPr>
          <w:p w14:paraId="0FD3A9B1" w14:textId="4096FC7E" w:rsidR="009C4E71" w:rsidRPr="00215064" w:rsidRDefault="009C4E71" w:rsidP="009C4E71">
            <w:pPr>
              <w:jc w:val="center"/>
              <w:rPr>
                <w:b/>
                <w:bCs/>
              </w:rPr>
            </w:pPr>
            <w:r w:rsidRPr="00215064">
              <w:rPr>
                <w:b/>
                <w:bCs/>
                <w:color w:val="000000"/>
              </w:rPr>
              <w:t>-.04</w:t>
            </w:r>
          </w:p>
        </w:tc>
        <w:tc>
          <w:tcPr>
            <w:tcW w:w="257" w:type="pct"/>
            <w:tcBorders>
              <w:top w:val="nil"/>
              <w:bottom w:val="nil"/>
            </w:tcBorders>
            <w:noWrap/>
            <w:vAlign w:val="center"/>
          </w:tcPr>
          <w:p w14:paraId="4621933D" w14:textId="5C5E96B7" w:rsidR="009C4E71" w:rsidRPr="00215064" w:rsidRDefault="009C4E71" w:rsidP="009C4E71">
            <w:pPr>
              <w:jc w:val="center"/>
            </w:pPr>
            <w:r w:rsidRPr="00215064">
              <w:rPr>
                <w:color w:val="000000"/>
              </w:rPr>
              <w:t>.11</w:t>
            </w:r>
          </w:p>
        </w:tc>
        <w:tc>
          <w:tcPr>
            <w:tcW w:w="313" w:type="pct"/>
            <w:tcBorders>
              <w:top w:val="nil"/>
              <w:bottom w:val="nil"/>
            </w:tcBorders>
            <w:noWrap/>
            <w:vAlign w:val="center"/>
          </w:tcPr>
          <w:p w14:paraId="111A5DE2" w14:textId="3C9E1BBB" w:rsidR="009C4E71" w:rsidRPr="00215064" w:rsidRDefault="009C4E71" w:rsidP="009C4E71">
            <w:pPr>
              <w:jc w:val="center"/>
            </w:pPr>
            <w:r w:rsidRPr="00215064">
              <w:rPr>
                <w:color w:val="000000"/>
              </w:rPr>
              <w:t>-.07</w:t>
            </w:r>
          </w:p>
        </w:tc>
        <w:tc>
          <w:tcPr>
            <w:tcW w:w="280" w:type="pct"/>
            <w:tcBorders>
              <w:top w:val="nil"/>
              <w:bottom w:val="nil"/>
            </w:tcBorders>
            <w:noWrap/>
            <w:vAlign w:val="center"/>
          </w:tcPr>
          <w:p w14:paraId="3B906EF5" w14:textId="014C7250" w:rsidR="009C4E71" w:rsidRPr="00215064" w:rsidRDefault="009C4E71" w:rsidP="009C4E71">
            <w:pPr>
              <w:jc w:val="center"/>
            </w:pPr>
            <w:r w:rsidRPr="00215064">
              <w:rPr>
                <w:color w:val="000000"/>
              </w:rPr>
              <w:t>.01</w:t>
            </w:r>
          </w:p>
        </w:tc>
        <w:tc>
          <w:tcPr>
            <w:tcW w:w="313" w:type="pct"/>
            <w:tcBorders>
              <w:top w:val="nil"/>
              <w:bottom w:val="nil"/>
            </w:tcBorders>
            <w:noWrap/>
            <w:vAlign w:val="center"/>
          </w:tcPr>
          <w:p w14:paraId="2EFD8E43" w14:textId="1FEA7780" w:rsidR="009C4E71" w:rsidRPr="00215064" w:rsidRDefault="009C4E71" w:rsidP="009C4E71">
            <w:pPr>
              <w:jc w:val="center"/>
            </w:pPr>
            <w:r w:rsidRPr="00215064">
              <w:rPr>
                <w:color w:val="000000"/>
              </w:rPr>
              <w:t>-.18</w:t>
            </w:r>
          </w:p>
        </w:tc>
        <w:tc>
          <w:tcPr>
            <w:tcW w:w="315" w:type="pct"/>
            <w:tcBorders>
              <w:top w:val="nil"/>
              <w:bottom w:val="nil"/>
            </w:tcBorders>
            <w:noWrap/>
            <w:vAlign w:val="center"/>
          </w:tcPr>
          <w:p w14:paraId="50477156" w14:textId="23367376" w:rsidR="009C4E71" w:rsidRPr="00215064" w:rsidRDefault="009C4E71" w:rsidP="009C4E71">
            <w:pPr>
              <w:jc w:val="center"/>
            </w:pPr>
            <w:r w:rsidRPr="00215064">
              <w:rPr>
                <w:color w:val="000000"/>
              </w:rPr>
              <w:t>.10</w:t>
            </w:r>
          </w:p>
        </w:tc>
      </w:tr>
      <w:tr w:rsidR="009C4E71" w:rsidRPr="00215064" w14:paraId="65CD51D6" w14:textId="77777777" w:rsidTr="00110EE2">
        <w:trPr>
          <w:trHeight w:val="300"/>
          <w:jc w:val="center"/>
        </w:trPr>
        <w:tc>
          <w:tcPr>
            <w:tcW w:w="1816" w:type="pct"/>
            <w:noWrap/>
            <w:vAlign w:val="center"/>
          </w:tcPr>
          <w:p w14:paraId="5D04A1E4" w14:textId="77777777" w:rsidR="009C4E71" w:rsidRPr="00215064" w:rsidRDefault="009C4E71" w:rsidP="009C4E71">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15C39693" w14:textId="68EB6EB8"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0B744AB7" w14:textId="2B036D2D" w:rsidR="009C4E71" w:rsidRPr="00215064" w:rsidRDefault="009C4E71" w:rsidP="009C4E71">
            <w:pPr>
              <w:jc w:val="center"/>
              <w:rPr>
                <w:color w:val="000000"/>
              </w:rPr>
            </w:pPr>
            <w:r w:rsidRPr="00215064">
              <w:rPr>
                <w:color w:val="000000"/>
              </w:rPr>
              <w:t>21</w:t>
            </w:r>
          </w:p>
        </w:tc>
        <w:tc>
          <w:tcPr>
            <w:tcW w:w="439" w:type="pct"/>
            <w:tcBorders>
              <w:top w:val="nil"/>
              <w:bottom w:val="nil"/>
            </w:tcBorders>
            <w:noWrap/>
            <w:vAlign w:val="center"/>
          </w:tcPr>
          <w:p w14:paraId="076302A2" w14:textId="6A8CCCAB" w:rsidR="009C4E71" w:rsidRPr="00215064" w:rsidRDefault="009C4E71" w:rsidP="009C4E71">
            <w:pPr>
              <w:jc w:val="center"/>
              <w:rPr>
                <w:color w:val="000000"/>
              </w:rPr>
            </w:pPr>
            <w:r w:rsidRPr="00215064">
              <w:rPr>
                <w:color w:val="000000"/>
              </w:rPr>
              <w:t>5,251</w:t>
            </w:r>
          </w:p>
        </w:tc>
        <w:tc>
          <w:tcPr>
            <w:tcW w:w="323" w:type="pct"/>
            <w:tcBorders>
              <w:top w:val="nil"/>
              <w:bottom w:val="nil"/>
            </w:tcBorders>
            <w:noWrap/>
            <w:vAlign w:val="center"/>
          </w:tcPr>
          <w:p w14:paraId="7C68C482" w14:textId="1E14A99C" w:rsidR="009C4E71" w:rsidRPr="00215064" w:rsidRDefault="009C4E71" w:rsidP="009C4E71">
            <w:pPr>
              <w:jc w:val="center"/>
              <w:rPr>
                <w:color w:val="000000"/>
              </w:rPr>
            </w:pPr>
            <w:r w:rsidRPr="00215064">
              <w:rPr>
                <w:color w:val="000000"/>
              </w:rPr>
              <w:t>-.07</w:t>
            </w:r>
          </w:p>
        </w:tc>
        <w:tc>
          <w:tcPr>
            <w:tcW w:w="249" w:type="pct"/>
            <w:tcBorders>
              <w:top w:val="nil"/>
              <w:bottom w:val="nil"/>
            </w:tcBorders>
            <w:noWrap/>
            <w:vAlign w:val="center"/>
          </w:tcPr>
          <w:p w14:paraId="5A47B040" w14:textId="49C165DA" w:rsidR="009C4E71" w:rsidRPr="00215064" w:rsidRDefault="009C4E71" w:rsidP="009C4E71">
            <w:pPr>
              <w:jc w:val="center"/>
              <w:rPr>
                <w:color w:val="000000"/>
              </w:rPr>
            </w:pPr>
            <w:r w:rsidRPr="00215064">
              <w:rPr>
                <w:color w:val="000000"/>
              </w:rPr>
              <w:t>.10</w:t>
            </w:r>
          </w:p>
        </w:tc>
        <w:tc>
          <w:tcPr>
            <w:tcW w:w="276" w:type="pct"/>
            <w:tcBorders>
              <w:top w:val="nil"/>
              <w:bottom w:val="nil"/>
            </w:tcBorders>
            <w:noWrap/>
            <w:vAlign w:val="center"/>
          </w:tcPr>
          <w:p w14:paraId="0B417F5D" w14:textId="4ABB668A" w:rsidR="009C4E71" w:rsidRPr="00215064" w:rsidRDefault="009C4E71" w:rsidP="009C4E71">
            <w:pPr>
              <w:jc w:val="center"/>
              <w:rPr>
                <w:b/>
                <w:bCs/>
                <w:color w:val="000000"/>
              </w:rPr>
            </w:pPr>
            <w:r w:rsidRPr="00215064">
              <w:rPr>
                <w:b/>
                <w:bCs/>
                <w:color w:val="000000"/>
              </w:rPr>
              <w:t>-.09</w:t>
            </w:r>
          </w:p>
        </w:tc>
        <w:tc>
          <w:tcPr>
            <w:tcW w:w="257" w:type="pct"/>
            <w:tcBorders>
              <w:top w:val="nil"/>
              <w:bottom w:val="nil"/>
            </w:tcBorders>
            <w:noWrap/>
            <w:vAlign w:val="center"/>
          </w:tcPr>
          <w:p w14:paraId="6ABFCCC7" w14:textId="143CA7B7" w:rsidR="009C4E71" w:rsidRPr="00215064" w:rsidRDefault="009C4E71" w:rsidP="009C4E71">
            <w:pPr>
              <w:jc w:val="center"/>
            </w:pPr>
            <w:r w:rsidRPr="00215064">
              <w:rPr>
                <w:color w:val="000000"/>
              </w:rPr>
              <w:t>.09</w:t>
            </w:r>
          </w:p>
        </w:tc>
        <w:tc>
          <w:tcPr>
            <w:tcW w:w="313" w:type="pct"/>
            <w:tcBorders>
              <w:top w:val="nil"/>
              <w:bottom w:val="nil"/>
            </w:tcBorders>
            <w:noWrap/>
            <w:vAlign w:val="center"/>
          </w:tcPr>
          <w:p w14:paraId="5B1FDEC2" w14:textId="32851C73" w:rsidR="009C4E71" w:rsidRPr="00215064" w:rsidRDefault="009C4E71" w:rsidP="009C4E71">
            <w:pPr>
              <w:jc w:val="center"/>
            </w:pPr>
            <w:r w:rsidRPr="00215064">
              <w:rPr>
                <w:color w:val="000000"/>
              </w:rPr>
              <w:t>-.11</w:t>
            </w:r>
          </w:p>
        </w:tc>
        <w:tc>
          <w:tcPr>
            <w:tcW w:w="280" w:type="pct"/>
            <w:tcBorders>
              <w:top w:val="nil"/>
              <w:bottom w:val="nil"/>
            </w:tcBorders>
            <w:noWrap/>
            <w:vAlign w:val="center"/>
          </w:tcPr>
          <w:p w14:paraId="70B1AAF7" w14:textId="415C10B1" w:rsidR="009C4E71" w:rsidRPr="00215064" w:rsidRDefault="009C4E71" w:rsidP="009C4E71">
            <w:pPr>
              <w:jc w:val="center"/>
            </w:pPr>
            <w:r w:rsidRPr="00215064">
              <w:rPr>
                <w:color w:val="000000"/>
              </w:rPr>
              <w:t>-.03</w:t>
            </w:r>
          </w:p>
        </w:tc>
        <w:tc>
          <w:tcPr>
            <w:tcW w:w="313" w:type="pct"/>
            <w:tcBorders>
              <w:top w:val="nil"/>
              <w:bottom w:val="nil"/>
            </w:tcBorders>
            <w:noWrap/>
            <w:vAlign w:val="center"/>
          </w:tcPr>
          <w:p w14:paraId="6AF8B48C" w14:textId="070C8589" w:rsidR="009C4E71" w:rsidRPr="00215064" w:rsidRDefault="009C4E71" w:rsidP="009C4E71">
            <w:pPr>
              <w:jc w:val="center"/>
            </w:pPr>
            <w:r w:rsidRPr="00215064">
              <w:rPr>
                <w:color w:val="000000"/>
              </w:rPr>
              <w:t>-.21</w:t>
            </w:r>
          </w:p>
        </w:tc>
        <w:tc>
          <w:tcPr>
            <w:tcW w:w="315" w:type="pct"/>
            <w:tcBorders>
              <w:top w:val="nil"/>
              <w:bottom w:val="nil"/>
            </w:tcBorders>
            <w:noWrap/>
            <w:vAlign w:val="center"/>
          </w:tcPr>
          <w:p w14:paraId="62335193" w14:textId="6460BC0B" w:rsidR="009C4E71" w:rsidRPr="00215064" w:rsidRDefault="009C4E71" w:rsidP="009C4E71">
            <w:pPr>
              <w:jc w:val="center"/>
            </w:pPr>
            <w:r w:rsidRPr="00215064">
              <w:rPr>
                <w:color w:val="000000"/>
              </w:rPr>
              <w:t>.03</w:t>
            </w:r>
          </w:p>
        </w:tc>
      </w:tr>
      <w:tr w:rsidR="009C4E71" w:rsidRPr="00215064" w14:paraId="0A64683A" w14:textId="77777777" w:rsidTr="00110EE2">
        <w:trPr>
          <w:trHeight w:val="300"/>
          <w:jc w:val="center"/>
        </w:trPr>
        <w:tc>
          <w:tcPr>
            <w:tcW w:w="1816" w:type="pct"/>
            <w:noWrap/>
            <w:vAlign w:val="center"/>
          </w:tcPr>
          <w:p w14:paraId="10C96BFE" w14:textId="77777777" w:rsidR="009C4E71" w:rsidRPr="00215064" w:rsidRDefault="009C4E71" w:rsidP="009C4E71">
            <w:pPr>
              <w:rPr>
                <w:color w:val="000000"/>
              </w:rPr>
            </w:pPr>
            <w:r w:rsidRPr="00215064">
              <w:rPr>
                <w:color w:val="000000"/>
              </w:rPr>
              <w:t xml:space="preserve">         Conscientiousness</w:t>
            </w:r>
          </w:p>
        </w:tc>
        <w:tc>
          <w:tcPr>
            <w:tcW w:w="167" w:type="pct"/>
            <w:tcBorders>
              <w:top w:val="nil"/>
              <w:bottom w:val="nil"/>
            </w:tcBorders>
            <w:vAlign w:val="center"/>
          </w:tcPr>
          <w:p w14:paraId="1A409C4F" w14:textId="58AF8E79"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3BB93C8B" w14:textId="61F99C0F" w:rsidR="009C4E71" w:rsidRPr="00215064" w:rsidRDefault="009C4E71" w:rsidP="009C4E71">
            <w:pPr>
              <w:jc w:val="center"/>
              <w:rPr>
                <w:color w:val="000000"/>
              </w:rPr>
            </w:pPr>
            <w:r w:rsidRPr="00215064">
              <w:rPr>
                <w:color w:val="000000"/>
              </w:rPr>
              <w:t>23</w:t>
            </w:r>
          </w:p>
        </w:tc>
        <w:tc>
          <w:tcPr>
            <w:tcW w:w="439" w:type="pct"/>
            <w:tcBorders>
              <w:top w:val="nil"/>
              <w:bottom w:val="nil"/>
            </w:tcBorders>
            <w:noWrap/>
            <w:vAlign w:val="center"/>
          </w:tcPr>
          <w:p w14:paraId="4C548307" w14:textId="7F82F66E" w:rsidR="009C4E71" w:rsidRPr="00215064" w:rsidRDefault="009C4E71" w:rsidP="009C4E71">
            <w:pPr>
              <w:jc w:val="center"/>
              <w:rPr>
                <w:color w:val="000000"/>
              </w:rPr>
            </w:pPr>
            <w:r w:rsidRPr="00215064">
              <w:rPr>
                <w:color w:val="000000"/>
              </w:rPr>
              <w:t>5,655</w:t>
            </w:r>
          </w:p>
        </w:tc>
        <w:tc>
          <w:tcPr>
            <w:tcW w:w="323" w:type="pct"/>
            <w:tcBorders>
              <w:top w:val="nil"/>
              <w:bottom w:val="nil"/>
            </w:tcBorders>
            <w:noWrap/>
            <w:vAlign w:val="center"/>
          </w:tcPr>
          <w:p w14:paraId="613377E9" w14:textId="17CDC29A" w:rsidR="009C4E71" w:rsidRPr="00215064" w:rsidRDefault="009C4E71" w:rsidP="009C4E71">
            <w:pPr>
              <w:jc w:val="center"/>
              <w:rPr>
                <w:color w:val="000000"/>
              </w:rPr>
            </w:pPr>
            <w:r w:rsidRPr="00215064">
              <w:rPr>
                <w:color w:val="000000"/>
              </w:rPr>
              <w:t>-.21</w:t>
            </w:r>
          </w:p>
        </w:tc>
        <w:tc>
          <w:tcPr>
            <w:tcW w:w="249" w:type="pct"/>
            <w:tcBorders>
              <w:top w:val="nil"/>
              <w:bottom w:val="nil"/>
            </w:tcBorders>
            <w:noWrap/>
            <w:vAlign w:val="center"/>
          </w:tcPr>
          <w:p w14:paraId="0E8C13B8" w14:textId="20A978AA" w:rsidR="009C4E71" w:rsidRPr="00215064" w:rsidRDefault="009C4E71" w:rsidP="009C4E71">
            <w:pPr>
              <w:jc w:val="center"/>
              <w:rPr>
                <w:color w:val="000000"/>
              </w:rPr>
            </w:pPr>
            <w:r w:rsidRPr="00215064">
              <w:rPr>
                <w:color w:val="000000"/>
              </w:rPr>
              <w:t>.11</w:t>
            </w:r>
          </w:p>
        </w:tc>
        <w:tc>
          <w:tcPr>
            <w:tcW w:w="276" w:type="pct"/>
            <w:tcBorders>
              <w:top w:val="nil"/>
              <w:bottom w:val="nil"/>
            </w:tcBorders>
            <w:noWrap/>
            <w:vAlign w:val="center"/>
          </w:tcPr>
          <w:p w14:paraId="2EDD26CD" w14:textId="6D941D1B" w:rsidR="009C4E71" w:rsidRPr="00215064" w:rsidRDefault="009C4E71" w:rsidP="009C4E71">
            <w:pPr>
              <w:jc w:val="center"/>
              <w:rPr>
                <w:b/>
                <w:bCs/>
              </w:rPr>
            </w:pPr>
            <w:r w:rsidRPr="00215064">
              <w:rPr>
                <w:b/>
                <w:bCs/>
                <w:color w:val="000000"/>
              </w:rPr>
              <w:t>-.26</w:t>
            </w:r>
          </w:p>
        </w:tc>
        <w:tc>
          <w:tcPr>
            <w:tcW w:w="257" w:type="pct"/>
            <w:tcBorders>
              <w:top w:val="nil"/>
              <w:bottom w:val="nil"/>
            </w:tcBorders>
            <w:noWrap/>
            <w:vAlign w:val="center"/>
          </w:tcPr>
          <w:p w14:paraId="75265FB6" w14:textId="791A1B1E" w:rsidR="009C4E71" w:rsidRPr="00215064" w:rsidRDefault="009C4E71" w:rsidP="009C4E71">
            <w:pPr>
              <w:jc w:val="center"/>
            </w:pPr>
            <w:r w:rsidRPr="00215064">
              <w:rPr>
                <w:color w:val="000000"/>
              </w:rPr>
              <w:t>.12</w:t>
            </w:r>
          </w:p>
        </w:tc>
        <w:tc>
          <w:tcPr>
            <w:tcW w:w="313" w:type="pct"/>
            <w:tcBorders>
              <w:top w:val="nil"/>
              <w:bottom w:val="nil"/>
            </w:tcBorders>
            <w:noWrap/>
            <w:vAlign w:val="center"/>
          </w:tcPr>
          <w:p w14:paraId="5C32AFC4" w14:textId="0669D32A" w:rsidR="009C4E71" w:rsidRPr="00215064" w:rsidRDefault="009C4E71" w:rsidP="009C4E71">
            <w:pPr>
              <w:jc w:val="center"/>
            </w:pPr>
            <w:r w:rsidRPr="00215064">
              <w:rPr>
                <w:color w:val="000000"/>
              </w:rPr>
              <w:t>-.26</w:t>
            </w:r>
          </w:p>
        </w:tc>
        <w:tc>
          <w:tcPr>
            <w:tcW w:w="280" w:type="pct"/>
            <w:tcBorders>
              <w:top w:val="nil"/>
              <w:bottom w:val="nil"/>
            </w:tcBorders>
            <w:noWrap/>
            <w:vAlign w:val="center"/>
          </w:tcPr>
          <w:p w14:paraId="1F8DECB7" w14:textId="58A3FA59" w:rsidR="009C4E71" w:rsidRPr="00215064" w:rsidRDefault="009C4E71" w:rsidP="009C4E71">
            <w:pPr>
              <w:jc w:val="center"/>
            </w:pPr>
            <w:r w:rsidRPr="00215064">
              <w:rPr>
                <w:color w:val="000000"/>
              </w:rPr>
              <w:t>-.16</w:t>
            </w:r>
          </w:p>
        </w:tc>
        <w:tc>
          <w:tcPr>
            <w:tcW w:w="313" w:type="pct"/>
            <w:tcBorders>
              <w:top w:val="nil"/>
              <w:bottom w:val="nil"/>
            </w:tcBorders>
            <w:noWrap/>
            <w:vAlign w:val="center"/>
          </w:tcPr>
          <w:p w14:paraId="22BEDB49" w14:textId="0791C66F" w:rsidR="009C4E71" w:rsidRPr="00215064" w:rsidRDefault="009C4E71" w:rsidP="009C4E71">
            <w:pPr>
              <w:jc w:val="center"/>
            </w:pPr>
            <w:r w:rsidRPr="00215064">
              <w:rPr>
                <w:color w:val="000000"/>
              </w:rPr>
              <w:t>-.41</w:t>
            </w:r>
          </w:p>
        </w:tc>
        <w:tc>
          <w:tcPr>
            <w:tcW w:w="315" w:type="pct"/>
            <w:tcBorders>
              <w:top w:val="nil"/>
              <w:bottom w:val="nil"/>
            </w:tcBorders>
            <w:noWrap/>
            <w:vAlign w:val="center"/>
          </w:tcPr>
          <w:p w14:paraId="0EEF38D8" w14:textId="186A744A" w:rsidR="009C4E71" w:rsidRPr="00215064" w:rsidRDefault="009C4E71" w:rsidP="009C4E71">
            <w:pPr>
              <w:jc w:val="center"/>
            </w:pPr>
            <w:r w:rsidRPr="00215064">
              <w:rPr>
                <w:color w:val="000000"/>
              </w:rPr>
              <w:t>-.11</w:t>
            </w:r>
          </w:p>
        </w:tc>
      </w:tr>
      <w:tr w:rsidR="009C4E71" w:rsidRPr="00215064" w14:paraId="1EF09095" w14:textId="77777777" w:rsidTr="00110EE2">
        <w:trPr>
          <w:trHeight w:val="300"/>
          <w:jc w:val="center"/>
        </w:trPr>
        <w:tc>
          <w:tcPr>
            <w:tcW w:w="1816" w:type="pct"/>
            <w:noWrap/>
            <w:vAlign w:val="center"/>
          </w:tcPr>
          <w:p w14:paraId="48FF1D8F" w14:textId="77777777" w:rsidR="009C4E71" w:rsidRPr="00215064" w:rsidRDefault="009C4E71" w:rsidP="009C4E71">
            <w:pPr>
              <w:rPr>
                <w:color w:val="000000"/>
              </w:rPr>
            </w:pPr>
            <w:r w:rsidRPr="00215064">
              <w:rPr>
                <w:color w:val="000000"/>
              </w:rPr>
              <w:t xml:space="preserve">         Extraversion</w:t>
            </w:r>
          </w:p>
        </w:tc>
        <w:tc>
          <w:tcPr>
            <w:tcW w:w="167" w:type="pct"/>
            <w:tcBorders>
              <w:top w:val="nil"/>
              <w:bottom w:val="nil"/>
            </w:tcBorders>
            <w:vAlign w:val="center"/>
          </w:tcPr>
          <w:p w14:paraId="7E1DE265" w14:textId="5797FDC1"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5B8328A9" w14:textId="7CEEBD09" w:rsidR="009C4E71" w:rsidRPr="00215064" w:rsidRDefault="009C4E71" w:rsidP="009C4E71">
            <w:pPr>
              <w:jc w:val="center"/>
              <w:rPr>
                <w:color w:val="000000"/>
              </w:rPr>
            </w:pPr>
            <w:r w:rsidRPr="00215064">
              <w:rPr>
                <w:color w:val="000000"/>
              </w:rPr>
              <w:t>25</w:t>
            </w:r>
          </w:p>
        </w:tc>
        <w:tc>
          <w:tcPr>
            <w:tcW w:w="439" w:type="pct"/>
            <w:tcBorders>
              <w:top w:val="nil"/>
              <w:bottom w:val="nil"/>
            </w:tcBorders>
            <w:noWrap/>
            <w:vAlign w:val="center"/>
          </w:tcPr>
          <w:p w14:paraId="51BBD1DB" w14:textId="5E34CF5F" w:rsidR="009C4E71" w:rsidRPr="00215064" w:rsidRDefault="009C4E71" w:rsidP="009C4E71">
            <w:pPr>
              <w:jc w:val="center"/>
              <w:rPr>
                <w:color w:val="000000"/>
              </w:rPr>
            </w:pPr>
            <w:r w:rsidRPr="00215064">
              <w:rPr>
                <w:color w:val="000000"/>
              </w:rPr>
              <w:t>5,869</w:t>
            </w:r>
          </w:p>
        </w:tc>
        <w:tc>
          <w:tcPr>
            <w:tcW w:w="323" w:type="pct"/>
            <w:tcBorders>
              <w:top w:val="nil"/>
              <w:bottom w:val="nil"/>
            </w:tcBorders>
            <w:noWrap/>
            <w:vAlign w:val="center"/>
          </w:tcPr>
          <w:p w14:paraId="2D6E9F11" w14:textId="49531856" w:rsidR="009C4E71" w:rsidRPr="00215064" w:rsidRDefault="009C4E71" w:rsidP="009C4E71">
            <w:pPr>
              <w:jc w:val="center"/>
              <w:rPr>
                <w:color w:val="000000"/>
              </w:rPr>
            </w:pPr>
            <w:r w:rsidRPr="00215064">
              <w:rPr>
                <w:color w:val="000000"/>
              </w:rPr>
              <w:t>.05</w:t>
            </w:r>
          </w:p>
        </w:tc>
        <w:tc>
          <w:tcPr>
            <w:tcW w:w="249" w:type="pct"/>
            <w:tcBorders>
              <w:top w:val="nil"/>
              <w:bottom w:val="nil"/>
            </w:tcBorders>
            <w:noWrap/>
            <w:vAlign w:val="center"/>
          </w:tcPr>
          <w:p w14:paraId="07D92738" w14:textId="1873380B" w:rsidR="009C4E71" w:rsidRPr="00215064" w:rsidRDefault="009C4E71" w:rsidP="009C4E71">
            <w:pPr>
              <w:jc w:val="center"/>
              <w:rPr>
                <w:color w:val="000000"/>
              </w:rPr>
            </w:pPr>
            <w:r w:rsidRPr="00215064">
              <w:rPr>
                <w:color w:val="000000"/>
              </w:rPr>
              <w:t>.10</w:t>
            </w:r>
          </w:p>
        </w:tc>
        <w:tc>
          <w:tcPr>
            <w:tcW w:w="276" w:type="pct"/>
            <w:tcBorders>
              <w:top w:val="nil"/>
              <w:bottom w:val="nil"/>
            </w:tcBorders>
            <w:noWrap/>
            <w:vAlign w:val="center"/>
          </w:tcPr>
          <w:p w14:paraId="30C2533B" w14:textId="1FCC8D6B" w:rsidR="009C4E71" w:rsidRPr="00215064" w:rsidRDefault="009C4E71" w:rsidP="009C4E71">
            <w:pPr>
              <w:jc w:val="center"/>
              <w:rPr>
                <w:b/>
                <w:bCs/>
              </w:rPr>
            </w:pPr>
            <w:r w:rsidRPr="00215064">
              <w:rPr>
                <w:b/>
                <w:bCs/>
                <w:color w:val="000000"/>
              </w:rPr>
              <w:t>.06</w:t>
            </w:r>
          </w:p>
        </w:tc>
        <w:tc>
          <w:tcPr>
            <w:tcW w:w="257" w:type="pct"/>
            <w:tcBorders>
              <w:top w:val="nil"/>
              <w:bottom w:val="nil"/>
            </w:tcBorders>
            <w:noWrap/>
            <w:vAlign w:val="center"/>
          </w:tcPr>
          <w:p w14:paraId="29FFC7A4" w14:textId="69BB4B42" w:rsidR="009C4E71" w:rsidRPr="00215064" w:rsidRDefault="009C4E71" w:rsidP="009C4E71">
            <w:pPr>
              <w:jc w:val="center"/>
            </w:pPr>
            <w:r w:rsidRPr="00215064">
              <w:rPr>
                <w:color w:val="000000"/>
              </w:rPr>
              <w:t>.09</w:t>
            </w:r>
          </w:p>
        </w:tc>
        <w:tc>
          <w:tcPr>
            <w:tcW w:w="313" w:type="pct"/>
            <w:tcBorders>
              <w:top w:val="nil"/>
              <w:bottom w:val="nil"/>
            </w:tcBorders>
            <w:noWrap/>
            <w:vAlign w:val="center"/>
          </w:tcPr>
          <w:p w14:paraId="549AA3D0" w14:textId="13879CFA" w:rsidR="009C4E71" w:rsidRPr="00215064" w:rsidRDefault="009C4E71" w:rsidP="009C4E71">
            <w:pPr>
              <w:jc w:val="center"/>
            </w:pPr>
            <w:r w:rsidRPr="00215064">
              <w:rPr>
                <w:color w:val="000000"/>
              </w:rPr>
              <w:t>.01</w:t>
            </w:r>
          </w:p>
        </w:tc>
        <w:tc>
          <w:tcPr>
            <w:tcW w:w="280" w:type="pct"/>
            <w:tcBorders>
              <w:top w:val="nil"/>
              <w:bottom w:val="nil"/>
            </w:tcBorders>
            <w:noWrap/>
            <w:vAlign w:val="center"/>
          </w:tcPr>
          <w:p w14:paraId="4B8B361B" w14:textId="492F90E1" w:rsidR="009C4E71" w:rsidRPr="00215064" w:rsidRDefault="009C4E71" w:rsidP="009C4E71">
            <w:pPr>
              <w:jc w:val="center"/>
            </w:pPr>
            <w:r w:rsidRPr="00215064">
              <w:rPr>
                <w:color w:val="000000"/>
              </w:rPr>
              <w:t>.09</w:t>
            </w:r>
          </w:p>
        </w:tc>
        <w:tc>
          <w:tcPr>
            <w:tcW w:w="313" w:type="pct"/>
            <w:tcBorders>
              <w:top w:val="nil"/>
              <w:bottom w:val="nil"/>
            </w:tcBorders>
            <w:noWrap/>
            <w:vAlign w:val="center"/>
          </w:tcPr>
          <w:p w14:paraId="36A797F4" w14:textId="6A9D2105" w:rsidR="009C4E71" w:rsidRPr="00215064" w:rsidRDefault="009C4E71" w:rsidP="009C4E71">
            <w:pPr>
              <w:jc w:val="center"/>
            </w:pPr>
            <w:r w:rsidRPr="00215064">
              <w:rPr>
                <w:color w:val="000000"/>
              </w:rPr>
              <w:t>-.05</w:t>
            </w:r>
          </w:p>
        </w:tc>
        <w:tc>
          <w:tcPr>
            <w:tcW w:w="315" w:type="pct"/>
            <w:tcBorders>
              <w:top w:val="nil"/>
              <w:bottom w:val="nil"/>
            </w:tcBorders>
            <w:noWrap/>
            <w:vAlign w:val="center"/>
          </w:tcPr>
          <w:p w14:paraId="567D45EE" w14:textId="4AC4AE7A" w:rsidR="009C4E71" w:rsidRPr="00215064" w:rsidRDefault="009C4E71" w:rsidP="009C4E71">
            <w:pPr>
              <w:jc w:val="center"/>
            </w:pPr>
            <w:r w:rsidRPr="00215064">
              <w:rPr>
                <w:color w:val="000000"/>
              </w:rPr>
              <w:t>.17</w:t>
            </w:r>
          </w:p>
        </w:tc>
      </w:tr>
      <w:tr w:rsidR="009C4E71" w:rsidRPr="00215064" w14:paraId="24992A84" w14:textId="77777777" w:rsidTr="00110EE2">
        <w:trPr>
          <w:trHeight w:val="300"/>
          <w:jc w:val="center"/>
        </w:trPr>
        <w:tc>
          <w:tcPr>
            <w:tcW w:w="1816" w:type="pct"/>
            <w:noWrap/>
            <w:vAlign w:val="center"/>
          </w:tcPr>
          <w:p w14:paraId="0DE764CC" w14:textId="77777777" w:rsidR="009C4E71" w:rsidRPr="00215064" w:rsidRDefault="009C4E71" w:rsidP="009C4E71">
            <w:pPr>
              <w:rPr>
                <w:color w:val="000000"/>
              </w:rPr>
            </w:pPr>
            <w:r w:rsidRPr="00215064">
              <w:rPr>
                <w:color w:val="000000"/>
              </w:rPr>
              <w:t xml:space="preserve">         Openness</w:t>
            </w:r>
          </w:p>
        </w:tc>
        <w:tc>
          <w:tcPr>
            <w:tcW w:w="167" w:type="pct"/>
            <w:tcBorders>
              <w:top w:val="nil"/>
              <w:bottom w:val="nil"/>
            </w:tcBorders>
            <w:vAlign w:val="center"/>
          </w:tcPr>
          <w:p w14:paraId="01129039" w14:textId="380E3EE5"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40339154" w14:textId="158F9BAE" w:rsidR="009C4E71" w:rsidRPr="00215064" w:rsidRDefault="009C4E71" w:rsidP="009C4E71">
            <w:pPr>
              <w:jc w:val="center"/>
              <w:rPr>
                <w:color w:val="000000"/>
              </w:rPr>
            </w:pPr>
            <w:r w:rsidRPr="00215064">
              <w:rPr>
                <w:color w:val="000000"/>
              </w:rPr>
              <w:t>20</w:t>
            </w:r>
          </w:p>
        </w:tc>
        <w:tc>
          <w:tcPr>
            <w:tcW w:w="439" w:type="pct"/>
            <w:tcBorders>
              <w:top w:val="nil"/>
              <w:bottom w:val="nil"/>
            </w:tcBorders>
            <w:noWrap/>
            <w:vAlign w:val="center"/>
          </w:tcPr>
          <w:p w14:paraId="155B2D52" w14:textId="2B0461A1" w:rsidR="009C4E71" w:rsidRPr="00215064" w:rsidRDefault="009C4E71" w:rsidP="009C4E71">
            <w:pPr>
              <w:jc w:val="center"/>
              <w:rPr>
                <w:color w:val="000000"/>
              </w:rPr>
            </w:pPr>
            <w:r w:rsidRPr="00215064">
              <w:rPr>
                <w:color w:val="000000"/>
              </w:rPr>
              <w:t>5,053</w:t>
            </w:r>
          </w:p>
        </w:tc>
        <w:tc>
          <w:tcPr>
            <w:tcW w:w="323" w:type="pct"/>
            <w:tcBorders>
              <w:top w:val="nil"/>
              <w:bottom w:val="nil"/>
            </w:tcBorders>
            <w:noWrap/>
            <w:vAlign w:val="center"/>
          </w:tcPr>
          <w:p w14:paraId="65E64DA5" w14:textId="504DE32F" w:rsidR="009C4E71" w:rsidRPr="00215064" w:rsidRDefault="009C4E71" w:rsidP="009C4E71">
            <w:pPr>
              <w:jc w:val="center"/>
              <w:rPr>
                <w:color w:val="000000"/>
              </w:rPr>
            </w:pPr>
            <w:r w:rsidRPr="00215064">
              <w:rPr>
                <w:color w:val="000000"/>
              </w:rPr>
              <w:t>-.01</w:t>
            </w:r>
          </w:p>
        </w:tc>
        <w:tc>
          <w:tcPr>
            <w:tcW w:w="249" w:type="pct"/>
            <w:tcBorders>
              <w:top w:val="nil"/>
              <w:bottom w:val="nil"/>
            </w:tcBorders>
            <w:noWrap/>
            <w:vAlign w:val="center"/>
          </w:tcPr>
          <w:p w14:paraId="4F3DAF3F" w14:textId="53194DFC" w:rsidR="009C4E71" w:rsidRPr="00215064" w:rsidRDefault="009C4E71" w:rsidP="009C4E71">
            <w:pPr>
              <w:jc w:val="center"/>
              <w:rPr>
                <w:color w:val="000000"/>
              </w:rPr>
            </w:pPr>
            <w:r w:rsidRPr="00215064">
              <w:rPr>
                <w:color w:val="000000"/>
              </w:rPr>
              <w:t>.13</w:t>
            </w:r>
          </w:p>
        </w:tc>
        <w:tc>
          <w:tcPr>
            <w:tcW w:w="276" w:type="pct"/>
            <w:tcBorders>
              <w:top w:val="nil"/>
              <w:bottom w:val="nil"/>
            </w:tcBorders>
            <w:noWrap/>
            <w:vAlign w:val="center"/>
          </w:tcPr>
          <w:p w14:paraId="0C78EAD7" w14:textId="61774F22" w:rsidR="009C4E71" w:rsidRPr="00215064" w:rsidRDefault="009C4E71" w:rsidP="009C4E71">
            <w:pPr>
              <w:jc w:val="center"/>
              <w:rPr>
                <w:b/>
                <w:bCs/>
              </w:rPr>
            </w:pPr>
            <w:r w:rsidRPr="00215064">
              <w:rPr>
                <w:b/>
                <w:bCs/>
                <w:color w:val="000000"/>
              </w:rPr>
              <w:t>-.01</w:t>
            </w:r>
          </w:p>
        </w:tc>
        <w:tc>
          <w:tcPr>
            <w:tcW w:w="257" w:type="pct"/>
            <w:tcBorders>
              <w:top w:val="nil"/>
              <w:bottom w:val="nil"/>
            </w:tcBorders>
            <w:noWrap/>
            <w:vAlign w:val="center"/>
          </w:tcPr>
          <w:p w14:paraId="15D6039D" w14:textId="293A06D1" w:rsidR="009C4E71" w:rsidRPr="00215064" w:rsidRDefault="009C4E71" w:rsidP="009C4E71">
            <w:pPr>
              <w:jc w:val="center"/>
            </w:pPr>
            <w:r w:rsidRPr="00215064">
              <w:rPr>
                <w:color w:val="000000"/>
              </w:rPr>
              <w:t>.14</w:t>
            </w:r>
          </w:p>
        </w:tc>
        <w:tc>
          <w:tcPr>
            <w:tcW w:w="313" w:type="pct"/>
            <w:tcBorders>
              <w:top w:val="nil"/>
              <w:bottom w:val="nil"/>
            </w:tcBorders>
            <w:noWrap/>
            <w:vAlign w:val="center"/>
          </w:tcPr>
          <w:p w14:paraId="4E5558C7" w14:textId="35A05C61" w:rsidR="009C4E71" w:rsidRPr="00215064" w:rsidRDefault="009C4E71" w:rsidP="009C4E71">
            <w:pPr>
              <w:jc w:val="center"/>
            </w:pPr>
            <w:r w:rsidRPr="00215064">
              <w:rPr>
                <w:color w:val="000000"/>
              </w:rPr>
              <w:t>-.07</w:t>
            </w:r>
          </w:p>
        </w:tc>
        <w:tc>
          <w:tcPr>
            <w:tcW w:w="280" w:type="pct"/>
            <w:tcBorders>
              <w:top w:val="nil"/>
              <w:bottom w:val="nil"/>
            </w:tcBorders>
            <w:noWrap/>
            <w:vAlign w:val="center"/>
          </w:tcPr>
          <w:p w14:paraId="3B3BB3B8" w14:textId="25B19926" w:rsidR="009C4E71" w:rsidRPr="00215064" w:rsidRDefault="009C4E71" w:rsidP="009C4E71">
            <w:pPr>
              <w:jc w:val="center"/>
            </w:pPr>
            <w:r w:rsidRPr="00215064">
              <w:rPr>
                <w:color w:val="000000"/>
              </w:rPr>
              <w:t>.05</w:t>
            </w:r>
          </w:p>
        </w:tc>
        <w:tc>
          <w:tcPr>
            <w:tcW w:w="313" w:type="pct"/>
            <w:tcBorders>
              <w:top w:val="nil"/>
              <w:bottom w:val="nil"/>
            </w:tcBorders>
            <w:noWrap/>
            <w:vAlign w:val="center"/>
          </w:tcPr>
          <w:p w14:paraId="7C6A631F" w14:textId="0CA585BE" w:rsidR="009C4E71" w:rsidRPr="00215064" w:rsidRDefault="009C4E71" w:rsidP="009C4E71">
            <w:pPr>
              <w:jc w:val="center"/>
            </w:pPr>
            <w:r w:rsidRPr="00215064">
              <w:rPr>
                <w:color w:val="000000"/>
              </w:rPr>
              <w:t>-.19</w:t>
            </w:r>
          </w:p>
        </w:tc>
        <w:tc>
          <w:tcPr>
            <w:tcW w:w="315" w:type="pct"/>
            <w:tcBorders>
              <w:top w:val="nil"/>
              <w:bottom w:val="nil"/>
            </w:tcBorders>
            <w:noWrap/>
            <w:vAlign w:val="center"/>
          </w:tcPr>
          <w:p w14:paraId="18698ED4" w14:textId="6FF77DDD" w:rsidR="009C4E71" w:rsidRPr="00215064" w:rsidRDefault="009C4E71" w:rsidP="009C4E71">
            <w:pPr>
              <w:jc w:val="center"/>
            </w:pPr>
            <w:r w:rsidRPr="00215064">
              <w:rPr>
                <w:color w:val="000000"/>
              </w:rPr>
              <w:t>.17</w:t>
            </w:r>
          </w:p>
        </w:tc>
      </w:tr>
      <w:tr w:rsidR="009C4E71" w:rsidRPr="00215064" w14:paraId="00AFD2A4" w14:textId="77777777" w:rsidTr="00110EE2">
        <w:trPr>
          <w:trHeight w:val="300"/>
          <w:jc w:val="center"/>
        </w:trPr>
        <w:tc>
          <w:tcPr>
            <w:tcW w:w="1816" w:type="pct"/>
            <w:noWrap/>
            <w:vAlign w:val="center"/>
          </w:tcPr>
          <w:p w14:paraId="2300D914" w14:textId="443DCBBF" w:rsidR="009C4E71" w:rsidRPr="00215064" w:rsidRDefault="009C4E71" w:rsidP="009C4E71">
            <w:pPr>
              <w:rPr>
                <w:color w:val="000000"/>
              </w:rPr>
            </w:pPr>
            <w:r w:rsidRPr="00215064">
              <w:rPr>
                <w:color w:val="000000"/>
              </w:rPr>
              <w:t xml:space="preserve">      Breach of rules</w:t>
            </w:r>
          </w:p>
        </w:tc>
        <w:tc>
          <w:tcPr>
            <w:tcW w:w="167" w:type="pct"/>
            <w:tcBorders>
              <w:top w:val="nil"/>
            </w:tcBorders>
            <w:vAlign w:val="center"/>
          </w:tcPr>
          <w:p w14:paraId="7294A6E9" w14:textId="77777777" w:rsidR="009C4E71" w:rsidRPr="00215064" w:rsidRDefault="009C4E71" w:rsidP="009C4E71">
            <w:pPr>
              <w:jc w:val="center"/>
              <w:rPr>
                <w:color w:val="000000"/>
              </w:rPr>
            </w:pPr>
          </w:p>
        </w:tc>
        <w:tc>
          <w:tcPr>
            <w:tcW w:w="252" w:type="pct"/>
            <w:tcBorders>
              <w:top w:val="nil"/>
            </w:tcBorders>
            <w:noWrap/>
            <w:vAlign w:val="center"/>
          </w:tcPr>
          <w:p w14:paraId="4BD41FE5" w14:textId="77777777" w:rsidR="009C4E71" w:rsidRPr="00215064" w:rsidRDefault="009C4E71" w:rsidP="009C4E71">
            <w:pPr>
              <w:jc w:val="center"/>
              <w:rPr>
                <w:color w:val="000000"/>
              </w:rPr>
            </w:pPr>
          </w:p>
        </w:tc>
        <w:tc>
          <w:tcPr>
            <w:tcW w:w="439" w:type="pct"/>
            <w:tcBorders>
              <w:top w:val="nil"/>
            </w:tcBorders>
            <w:noWrap/>
            <w:vAlign w:val="center"/>
          </w:tcPr>
          <w:p w14:paraId="23D879B9" w14:textId="77777777" w:rsidR="009C4E71" w:rsidRPr="00215064" w:rsidRDefault="009C4E71" w:rsidP="009C4E71">
            <w:pPr>
              <w:jc w:val="center"/>
              <w:rPr>
                <w:color w:val="000000"/>
              </w:rPr>
            </w:pPr>
          </w:p>
        </w:tc>
        <w:tc>
          <w:tcPr>
            <w:tcW w:w="323" w:type="pct"/>
            <w:tcBorders>
              <w:top w:val="nil"/>
            </w:tcBorders>
            <w:noWrap/>
            <w:vAlign w:val="center"/>
          </w:tcPr>
          <w:p w14:paraId="42C26667" w14:textId="77777777" w:rsidR="009C4E71" w:rsidRPr="00215064" w:rsidRDefault="009C4E71" w:rsidP="009C4E71">
            <w:pPr>
              <w:jc w:val="center"/>
              <w:rPr>
                <w:color w:val="000000"/>
              </w:rPr>
            </w:pPr>
          </w:p>
        </w:tc>
        <w:tc>
          <w:tcPr>
            <w:tcW w:w="249" w:type="pct"/>
            <w:tcBorders>
              <w:top w:val="nil"/>
              <w:bottom w:val="nil"/>
            </w:tcBorders>
            <w:noWrap/>
            <w:vAlign w:val="center"/>
          </w:tcPr>
          <w:p w14:paraId="36DF6019" w14:textId="77777777" w:rsidR="009C4E71" w:rsidRPr="00215064" w:rsidRDefault="009C4E71" w:rsidP="009C4E71">
            <w:pPr>
              <w:jc w:val="center"/>
              <w:rPr>
                <w:color w:val="000000"/>
              </w:rPr>
            </w:pPr>
          </w:p>
        </w:tc>
        <w:tc>
          <w:tcPr>
            <w:tcW w:w="276" w:type="pct"/>
            <w:tcBorders>
              <w:top w:val="nil"/>
              <w:bottom w:val="nil"/>
            </w:tcBorders>
            <w:noWrap/>
            <w:vAlign w:val="center"/>
          </w:tcPr>
          <w:p w14:paraId="32768164" w14:textId="77777777" w:rsidR="009C4E71" w:rsidRPr="00215064" w:rsidRDefault="009C4E71" w:rsidP="009C4E71">
            <w:pPr>
              <w:jc w:val="center"/>
              <w:rPr>
                <w:b/>
                <w:bCs/>
              </w:rPr>
            </w:pPr>
          </w:p>
        </w:tc>
        <w:tc>
          <w:tcPr>
            <w:tcW w:w="257" w:type="pct"/>
            <w:tcBorders>
              <w:top w:val="nil"/>
              <w:bottom w:val="nil"/>
            </w:tcBorders>
            <w:noWrap/>
            <w:vAlign w:val="center"/>
          </w:tcPr>
          <w:p w14:paraId="074E98CC" w14:textId="77777777" w:rsidR="009C4E71" w:rsidRPr="00215064" w:rsidRDefault="009C4E71" w:rsidP="009C4E71">
            <w:pPr>
              <w:jc w:val="center"/>
            </w:pPr>
          </w:p>
        </w:tc>
        <w:tc>
          <w:tcPr>
            <w:tcW w:w="313" w:type="pct"/>
            <w:tcBorders>
              <w:top w:val="nil"/>
            </w:tcBorders>
            <w:noWrap/>
            <w:vAlign w:val="center"/>
          </w:tcPr>
          <w:p w14:paraId="6D4877D0" w14:textId="77777777" w:rsidR="009C4E71" w:rsidRPr="00215064" w:rsidRDefault="009C4E71" w:rsidP="009C4E71">
            <w:pPr>
              <w:jc w:val="center"/>
            </w:pPr>
          </w:p>
        </w:tc>
        <w:tc>
          <w:tcPr>
            <w:tcW w:w="280" w:type="pct"/>
            <w:tcBorders>
              <w:top w:val="nil"/>
            </w:tcBorders>
            <w:noWrap/>
            <w:vAlign w:val="center"/>
          </w:tcPr>
          <w:p w14:paraId="10295F20" w14:textId="77777777" w:rsidR="009C4E71" w:rsidRPr="00215064" w:rsidRDefault="009C4E71" w:rsidP="009C4E71">
            <w:pPr>
              <w:jc w:val="center"/>
            </w:pPr>
          </w:p>
        </w:tc>
        <w:tc>
          <w:tcPr>
            <w:tcW w:w="313" w:type="pct"/>
            <w:tcBorders>
              <w:top w:val="nil"/>
            </w:tcBorders>
            <w:noWrap/>
            <w:vAlign w:val="center"/>
          </w:tcPr>
          <w:p w14:paraId="1E330C25" w14:textId="77777777" w:rsidR="009C4E71" w:rsidRPr="00215064" w:rsidRDefault="009C4E71" w:rsidP="009C4E71">
            <w:pPr>
              <w:jc w:val="center"/>
            </w:pPr>
          </w:p>
        </w:tc>
        <w:tc>
          <w:tcPr>
            <w:tcW w:w="315" w:type="pct"/>
            <w:tcBorders>
              <w:top w:val="nil"/>
            </w:tcBorders>
            <w:noWrap/>
            <w:vAlign w:val="center"/>
          </w:tcPr>
          <w:p w14:paraId="27659FCA" w14:textId="77777777" w:rsidR="009C4E71" w:rsidRPr="00215064" w:rsidRDefault="009C4E71" w:rsidP="009C4E71">
            <w:pPr>
              <w:jc w:val="center"/>
            </w:pPr>
          </w:p>
        </w:tc>
      </w:tr>
      <w:tr w:rsidR="009C4E71" w:rsidRPr="00215064" w14:paraId="52A9F564" w14:textId="77777777" w:rsidTr="00110EE2">
        <w:trPr>
          <w:trHeight w:val="300"/>
          <w:jc w:val="center"/>
        </w:trPr>
        <w:tc>
          <w:tcPr>
            <w:tcW w:w="1816" w:type="pct"/>
            <w:noWrap/>
            <w:vAlign w:val="center"/>
          </w:tcPr>
          <w:p w14:paraId="74309147" w14:textId="77777777" w:rsidR="009C4E71" w:rsidRPr="00215064" w:rsidRDefault="009C4E71" w:rsidP="009C4E71">
            <w:pPr>
              <w:rPr>
                <w:b/>
                <w:color w:val="000000" w:themeColor="text1"/>
              </w:rPr>
            </w:pPr>
            <w:r w:rsidRPr="00215064">
              <w:rPr>
                <w:color w:val="000000"/>
              </w:rPr>
              <w:t xml:space="preserve">         Emotional stability</w:t>
            </w:r>
          </w:p>
        </w:tc>
        <w:tc>
          <w:tcPr>
            <w:tcW w:w="167" w:type="pct"/>
            <w:vAlign w:val="center"/>
          </w:tcPr>
          <w:p w14:paraId="06423760" w14:textId="23E51968" w:rsidR="009C4E71" w:rsidRPr="00215064" w:rsidRDefault="009C4E71" w:rsidP="009C4E71">
            <w:pPr>
              <w:jc w:val="center"/>
              <w:rPr>
                <w:color w:val="000000"/>
              </w:rPr>
            </w:pPr>
            <w:r w:rsidRPr="00215064">
              <w:rPr>
                <w:color w:val="000000"/>
              </w:rPr>
              <w:t>1</w:t>
            </w:r>
          </w:p>
        </w:tc>
        <w:tc>
          <w:tcPr>
            <w:tcW w:w="252" w:type="pct"/>
            <w:noWrap/>
            <w:vAlign w:val="center"/>
          </w:tcPr>
          <w:p w14:paraId="35531027" w14:textId="270C7051" w:rsidR="009C4E71" w:rsidRPr="00215064" w:rsidRDefault="009C4E71" w:rsidP="009C4E71">
            <w:pPr>
              <w:jc w:val="center"/>
              <w:rPr>
                <w:color w:val="000000"/>
              </w:rPr>
            </w:pPr>
            <w:r w:rsidRPr="00215064">
              <w:rPr>
                <w:color w:val="000000"/>
              </w:rPr>
              <w:t>4</w:t>
            </w:r>
          </w:p>
        </w:tc>
        <w:tc>
          <w:tcPr>
            <w:tcW w:w="439" w:type="pct"/>
            <w:noWrap/>
            <w:vAlign w:val="center"/>
          </w:tcPr>
          <w:p w14:paraId="4E9F7D70" w14:textId="62222977" w:rsidR="009C4E71" w:rsidRPr="00215064" w:rsidRDefault="009C4E71" w:rsidP="009C4E71">
            <w:pPr>
              <w:jc w:val="center"/>
              <w:rPr>
                <w:color w:val="000000"/>
              </w:rPr>
            </w:pPr>
            <w:r w:rsidRPr="00215064">
              <w:rPr>
                <w:color w:val="000000"/>
              </w:rPr>
              <w:t>1,124</w:t>
            </w:r>
          </w:p>
        </w:tc>
        <w:tc>
          <w:tcPr>
            <w:tcW w:w="323" w:type="pct"/>
            <w:noWrap/>
            <w:vAlign w:val="center"/>
          </w:tcPr>
          <w:p w14:paraId="579C0049" w14:textId="32318EBC" w:rsidR="009C4E71" w:rsidRPr="00215064" w:rsidRDefault="009C4E71" w:rsidP="009C4E71">
            <w:pPr>
              <w:jc w:val="center"/>
              <w:rPr>
                <w:color w:val="000000"/>
              </w:rPr>
            </w:pPr>
            <w:r w:rsidRPr="00215064">
              <w:rPr>
                <w:color w:val="000000"/>
              </w:rPr>
              <w:t>-.01</w:t>
            </w:r>
          </w:p>
        </w:tc>
        <w:tc>
          <w:tcPr>
            <w:tcW w:w="249" w:type="pct"/>
            <w:tcBorders>
              <w:bottom w:val="nil"/>
            </w:tcBorders>
            <w:noWrap/>
            <w:vAlign w:val="center"/>
          </w:tcPr>
          <w:p w14:paraId="16C3DF1E" w14:textId="7DBEBD5D" w:rsidR="009C4E71" w:rsidRPr="00215064" w:rsidRDefault="009C4E71" w:rsidP="009C4E71">
            <w:pPr>
              <w:jc w:val="center"/>
              <w:rPr>
                <w:color w:val="000000"/>
              </w:rPr>
            </w:pPr>
            <w:r w:rsidRPr="00215064">
              <w:rPr>
                <w:color w:val="000000"/>
              </w:rPr>
              <w:t>.04</w:t>
            </w:r>
          </w:p>
        </w:tc>
        <w:tc>
          <w:tcPr>
            <w:tcW w:w="276" w:type="pct"/>
            <w:tcBorders>
              <w:bottom w:val="nil"/>
            </w:tcBorders>
            <w:noWrap/>
            <w:vAlign w:val="center"/>
          </w:tcPr>
          <w:p w14:paraId="73533945" w14:textId="7F31BCBA" w:rsidR="009C4E71" w:rsidRPr="00215064" w:rsidRDefault="009C4E71" w:rsidP="009C4E71">
            <w:pPr>
              <w:jc w:val="center"/>
              <w:rPr>
                <w:b/>
                <w:bCs/>
              </w:rPr>
            </w:pPr>
            <w:r w:rsidRPr="00215064">
              <w:rPr>
                <w:b/>
                <w:bCs/>
                <w:color w:val="000000"/>
              </w:rPr>
              <w:t>-.01</w:t>
            </w:r>
          </w:p>
        </w:tc>
        <w:tc>
          <w:tcPr>
            <w:tcW w:w="257" w:type="pct"/>
            <w:tcBorders>
              <w:bottom w:val="nil"/>
            </w:tcBorders>
            <w:noWrap/>
            <w:vAlign w:val="center"/>
          </w:tcPr>
          <w:p w14:paraId="5AC8EED2" w14:textId="60896432" w:rsidR="009C4E71" w:rsidRPr="00215064" w:rsidRDefault="009C4E71" w:rsidP="009C4E71">
            <w:pPr>
              <w:jc w:val="center"/>
            </w:pPr>
            <w:r w:rsidRPr="00215064">
              <w:rPr>
                <w:color w:val="000000"/>
              </w:rPr>
              <w:t>.00</w:t>
            </w:r>
          </w:p>
        </w:tc>
        <w:tc>
          <w:tcPr>
            <w:tcW w:w="313" w:type="pct"/>
            <w:noWrap/>
            <w:vAlign w:val="center"/>
          </w:tcPr>
          <w:p w14:paraId="697ED7B6" w14:textId="4DDE0C68" w:rsidR="009C4E71" w:rsidRPr="00215064" w:rsidRDefault="009C4E71" w:rsidP="009C4E71">
            <w:pPr>
              <w:jc w:val="center"/>
            </w:pPr>
            <w:r w:rsidRPr="00215064">
              <w:rPr>
                <w:color w:val="000000"/>
              </w:rPr>
              <w:t>-.05</w:t>
            </w:r>
          </w:p>
        </w:tc>
        <w:tc>
          <w:tcPr>
            <w:tcW w:w="280" w:type="pct"/>
            <w:noWrap/>
            <w:vAlign w:val="center"/>
          </w:tcPr>
          <w:p w14:paraId="422650C3" w14:textId="3123DB96" w:rsidR="009C4E71" w:rsidRPr="00215064" w:rsidRDefault="009C4E71" w:rsidP="009C4E71">
            <w:pPr>
              <w:jc w:val="center"/>
            </w:pPr>
            <w:r w:rsidRPr="00215064">
              <w:rPr>
                <w:color w:val="000000"/>
              </w:rPr>
              <w:t>.03</w:t>
            </w:r>
          </w:p>
        </w:tc>
        <w:tc>
          <w:tcPr>
            <w:tcW w:w="313" w:type="pct"/>
            <w:noWrap/>
            <w:vAlign w:val="center"/>
          </w:tcPr>
          <w:p w14:paraId="52F5150B" w14:textId="23BC596A" w:rsidR="009C4E71" w:rsidRPr="00215064" w:rsidRDefault="009C4E71" w:rsidP="009C4E71">
            <w:pPr>
              <w:jc w:val="center"/>
            </w:pPr>
            <w:r w:rsidRPr="00215064">
              <w:rPr>
                <w:color w:val="000000"/>
              </w:rPr>
              <w:t>-.01</w:t>
            </w:r>
          </w:p>
        </w:tc>
        <w:tc>
          <w:tcPr>
            <w:tcW w:w="315" w:type="pct"/>
            <w:noWrap/>
            <w:vAlign w:val="center"/>
          </w:tcPr>
          <w:p w14:paraId="1F35166C" w14:textId="36A872F4" w:rsidR="009C4E71" w:rsidRPr="00215064" w:rsidRDefault="009C4E71" w:rsidP="009C4E71">
            <w:pPr>
              <w:jc w:val="center"/>
            </w:pPr>
            <w:r w:rsidRPr="00215064">
              <w:rPr>
                <w:color w:val="000000"/>
              </w:rPr>
              <w:t>-.01</w:t>
            </w:r>
          </w:p>
        </w:tc>
      </w:tr>
      <w:tr w:rsidR="009C4E71" w:rsidRPr="00215064" w14:paraId="14634E06" w14:textId="77777777" w:rsidTr="00110EE2">
        <w:trPr>
          <w:trHeight w:val="300"/>
          <w:jc w:val="center"/>
        </w:trPr>
        <w:tc>
          <w:tcPr>
            <w:tcW w:w="1816" w:type="pct"/>
            <w:noWrap/>
            <w:vAlign w:val="center"/>
          </w:tcPr>
          <w:p w14:paraId="5D37D418" w14:textId="77777777" w:rsidR="009C4E71" w:rsidRPr="00215064" w:rsidRDefault="009C4E71" w:rsidP="009C4E71">
            <w:pPr>
              <w:rPr>
                <w:color w:val="000000"/>
              </w:rPr>
            </w:pPr>
            <w:r w:rsidRPr="00215064">
              <w:rPr>
                <w:b/>
                <w:color w:val="000000" w:themeColor="text1"/>
              </w:rPr>
              <w:t xml:space="preserve">         </w:t>
            </w:r>
            <w:r w:rsidRPr="00215064">
              <w:rPr>
                <w:bCs/>
                <w:color w:val="000000" w:themeColor="text1"/>
              </w:rPr>
              <w:t>Agreeableness</w:t>
            </w:r>
          </w:p>
        </w:tc>
        <w:tc>
          <w:tcPr>
            <w:tcW w:w="167" w:type="pct"/>
            <w:vAlign w:val="center"/>
          </w:tcPr>
          <w:p w14:paraId="41D08398" w14:textId="18FBCE48" w:rsidR="009C4E71" w:rsidRPr="00215064" w:rsidRDefault="009C4E71" w:rsidP="009C4E71">
            <w:pPr>
              <w:jc w:val="center"/>
              <w:rPr>
                <w:color w:val="000000"/>
              </w:rPr>
            </w:pPr>
            <w:r w:rsidRPr="00215064">
              <w:rPr>
                <w:color w:val="000000"/>
              </w:rPr>
              <w:t>1</w:t>
            </w:r>
          </w:p>
        </w:tc>
        <w:tc>
          <w:tcPr>
            <w:tcW w:w="252" w:type="pct"/>
            <w:noWrap/>
            <w:vAlign w:val="center"/>
          </w:tcPr>
          <w:p w14:paraId="7755471E" w14:textId="0F25568F" w:rsidR="009C4E71" w:rsidRPr="00215064" w:rsidRDefault="009C4E71" w:rsidP="009C4E71">
            <w:pPr>
              <w:jc w:val="center"/>
              <w:rPr>
                <w:color w:val="000000"/>
              </w:rPr>
            </w:pPr>
            <w:r w:rsidRPr="00215064">
              <w:rPr>
                <w:color w:val="000000"/>
              </w:rPr>
              <w:t>4</w:t>
            </w:r>
          </w:p>
        </w:tc>
        <w:tc>
          <w:tcPr>
            <w:tcW w:w="439" w:type="pct"/>
            <w:noWrap/>
            <w:vAlign w:val="center"/>
          </w:tcPr>
          <w:p w14:paraId="1D962F21" w14:textId="539D9B1D" w:rsidR="009C4E71" w:rsidRPr="00215064" w:rsidRDefault="009C4E71" w:rsidP="009C4E71">
            <w:pPr>
              <w:jc w:val="center"/>
              <w:rPr>
                <w:color w:val="000000"/>
              </w:rPr>
            </w:pPr>
            <w:r w:rsidRPr="00215064">
              <w:rPr>
                <w:color w:val="000000"/>
              </w:rPr>
              <w:t>1,124</w:t>
            </w:r>
          </w:p>
        </w:tc>
        <w:tc>
          <w:tcPr>
            <w:tcW w:w="323" w:type="pct"/>
            <w:noWrap/>
            <w:vAlign w:val="center"/>
          </w:tcPr>
          <w:p w14:paraId="259AC7C0" w14:textId="23070937" w:rsidR="009C4E71" w:rsidRPr="00215064" w:rsidRDefault="009C4E71" w:rsidP="009C4E71">
            <w:pPr>
              <w:jc w:val="center"/>
              <w:rPr>
                <w:color w:val="000000"/>
              </w:rPr>
            </w:pPr>
            <w:r w:rsidRPr="00215064">
              <w:rPr>
                <w:color w:val="000000"/>
              </w:rPr>
              <w:t>-.17</w:t>
            </w:r>
          </w:p>
        </w:tc>
        <w:tc>
          <w:tcPr>
            <w:tcW w:w="249" w:type="pct"/>
            <w:tcBorders>
              <w:bottom w:val="nil"/>
            </w:tcBorders>
            <w:noWrap/>
            <w:vAlign w:val="center"/>
          </w:tcPr>
          <w:p w14:paraId="3DEDE485" w14:textId="7A261015" w:rsidR="009C4E71" w:rsidRPr="00215064" w:rsidRDefault="009C4E71" w:rsidP="009C4E71">
            <w:pPr>
              <w:jc w:val="center"/>
              <w:rPr>
                <w:color w:val="000000"/>
              </w:rPr>
            </w:pPr>
            <w:r w:rsidRPr="00215064">
              <w:rPr>
                <w:color w:val="000000"/>
              </w:rPr>
              <w:t>.11</w:t>
            </w:r>
          </w:p>
        </w:tc>
        <w:tc>
          <w:tcPr>
            <w:tcW w:w="276" w:type="pct"/>
            <w:tcBorders>
              <w:bottom w:val="nil"/>
            </w:tcBorders>
            <w:noWrap/>
            <w:vAlign w:val="center"/>
          </w:tcPr>
          <w:p w14:paraId="6A649F00" w14:textId="456ED2D1" w:rsidR="009C4E71" w:rsidRPr="00215064" w:rsidRDefault="009C4E71" w:rsidP="009C4E71">
            <w:pPr>
              <w:jc w:val="center"/>
              <w:rPr>
                <w:b/>
                <w:bCs/>
                <w:color w:val="000000"/>
              </w:rPr>
            </w:pPr>
            <w:r w:rsidRPr="00215064">
              <w:rPr>
                <w:b/>
                <w:bCs/>
                <w:color w:val="000000"/>
              </w:rPr>
              <w:t>-.22</w:t>
            </w:r>
          </w:p>
        </w:tc>
        <w:tc>
          <w:tcPr>
            <w:tcW w:w="257" w:type="pct"/>
            <w:tcBorders>
              <w:bottom w:val="nil"/>
            </w:tcBorders>
            <w:noWrap/>
            <w:vAlign w:val="center"/>
          </w:tcPr>
          <w:p w14:paraId="3134B74A" w14:textId="0DB2BA36" w:rsidR="009C4E71" w:rsidRPr="00215064" w:rsidRDefault="009C4E71" w:rsidP="009C4E71">
            <w:pPr>
              <w:jc w:val="center"/>
            </w:pPr>
            <w:r w:rsidRPr="00215064">
              <w:rPr>
                <w:color w:val="000000"/>
              </w:rPr>
              <w:t>.11</w:t>
            </w:r>
          </w:p>
        </w:tc>
        <w:tc>
          <w:tcPr>
            <w:tcW w:w="313" w:type="pct"/>
            <w:noWrap/>
            <w:vAlign w:val="center"/>
          </w:tcPr>
          <w:p w14:paraId="4E686820" w14:textId="044BFD8A" w:rsidR="009C4E71" w:rsidRPr="00215064" w:rsidRDefault="009C4E71" w:rsidP="009C4E71">
            <w:pPr>
              <w:jc w:val="center"/>
            </w:pPr>
            <w:r w:rsidRPr="00215064">
              <w:rPr>
                <w:color w:val="000000"/>
              </w:rPr>
              <w:t>-.28</w:t>
            </w:r>
          </w:p>
        </w:tc>
        <w:tc>
          <w:tcPr>
            <w:tcW w:w="280" w:type="pct"/>
            <w:noWrap/>
            <w:vAlign w:val="center"/>
          </w:tcPr>
          <w:p w14:paraId="166F7017" w14:textId="2628BF57" w:rsidR="009C4E71" w:rsidRPr="00215064" w:rsidRDefault="009C4E71" w:rsidP="009C4E71">
            <w:pPr>
              <w:jc w:val="center"/>
            </w:pPr>
            <w:r w:rsidRPr="00215064">
              <w:rPr>
                <w:color w:val="000000"/>
              </w:rPr>
              <w:t>-.06</w:t>
            </w:r>
          </w:p>
        </w:tc>
        <w:tc>
          <w:tcPr>
            <w:tcW w:w="313" w:type="pct"/>
            <w:noWrap/>
            <w:vAlign w:val="center"/>
          </w:tcPr>
          <w:p w14:paraId="4C2BDB60" w14:textId="522ACF48" w:rsidR="009C4E71" w:rsidRPr="00215064" w:rsidRDefault="009C4E71" w:rsidP="009C4E71">
            <w:pPr>
              <w:jc w:val="center"/>
            </w:pPr>
            <w:r w:rsidRPr="00215064">
              <w:rPr>
                <w:color w:val="000000"/>
              </w:rPr>
              <w:t>-.36</w:t>
            </w:r>
          </w:p>
        </w:tc>
        <w:tc>
          <w:tcPr>
            <w:tcW w:w="315" w:type="pct"/>
            <w:noWrap/>
            <w:vAlign w:val="center"/>
          </w:tcPr>
          <w:p w14:paraId="498BD47B" w14:textId="064DB096" w:rsidR="009C4E71" w:rsidRPr="00215064" w:rsidRDefault="009C4E71" w:rsidP="009C4E71">
            <w:pPr>
              <w:jc w:val="center"/>
            </w:pPr>
            <w:r w:rsidRPr="00215064">
              <w:rPr>
                <w:color w:val="000000"/>
              </w:rPr>
              <w:t>-.07</w:t>
            </w:r>
          </w:p>
        </w:tc>
      </w:tr>
      <w:tr w:rsidR="009C4E71" w:rsidRPr="00215064" w14:paraId="7E3CA876" w14:textId="77777777" w:rsidTr="00110EE2">
        <w:trPr>
          <w:trHeight w:val="300"/>
          <w:jc w:val="center"/>
        </w:trPr>
        <w:tc>
          <w:tcPr>
            <w:tcW w:w="1816" w:type="pct"/>
            <w:noWrap/>
            <w:vAlign w:val="center"/>
          </w:tcPr>
          <w:p w14:paraId="40B4FFC4" w14:textId="77777777" w:rsidR="009C4E71" w:rsidRPr="00215064" w:rsidRDefault="009C4E71" w:rsidP="009C4E71">
            <w:pPr>
              <w:rPr>
                <w:color w:val="000000"/>
              </w:rPr>
            </w:pPr>
            <w:r w:rsidRPr="00215064">
              <w:rPr>
                <w:color w:val="000000"/>
              </w:rPr>
              <w:t xml:space="preserve">         Conscientiousness</w:t>
            </w:r>
          </w:p>
        </w:tc>
        <w:tc>
          <w:tcPr>
            <w:tcW w:w="167" w:type="pct"/>
            <w:vAlign w:val="center"/>
          </w:tcPr>
          <w:p w14:paraId="7AC4D5E5" w14:textId="76F8C4E3" w:rsidR="009C4E71" w:rsidRPr="00215064" w:rsidRDefault="009C4E71" w:rsidP="009C4E71">
            <w:pPr>
              <w:jc w:val="center"/>
              <w:rPr>
                <w:color w:val="000000"/>
              </w:rPr>
            </w:pPr>
            <w:r w:rsidRPr="00215064">
              <w:rPr>
                <w:color w:val="000000"/>
              </w:rPr>
              <w:t>1</w:t>
            </w:r>
          </w:p>
        </w:tc>
        <w:tc>
          <w:tcPr>
            <w:tcW w:w="252" w:type="pct"/>
            <w:noWrap/>
            <w:vAlign w:val="center"/>
          </w:tcPr>
          <w:p w14:paraId="6C4EAE45" w14:textId="40A6360C" w:rsidR="009C4E71" w:rsidRPr="00215064" w:rsidRDefault="009C4E71" w:rsidP="009C4E71">
            <w:pPr>
              <w:jc w:val="center"/>
              <w:rPr>
                <w:color w:val="000000"/>
              </w:rPr>
            </w:pPr>
            <w:r w:rsidRPr="00215064">
              <w:rPr>
                <w:color w:val="000000"/>
              </w:rPr>
              <w:t>5</w:t>
            </w:r>
          </w:p>
        </w:tc>
        <w:tc>
          <w:tcPr>
            <w:tcW w:w="439" w:type="pct"/>
            <w:noWrap/>
            <w:vAlign w:val="center"/>
          </w:tcPr>
          <w:p w14:paraId="2180857A" w14:textId="60547C0D" w:rsidR="009C4E71" w:rsidRPr="00215064" w:rsidRDefault="009C4E71" w:rsidP="009C4E71">
            <w:pPr>
              <w:jc w:val="center"/>
              <w:rPr>
                <w:color w:val="000000"/>
              </w:rPr>
            </w:pPr>
            <w:r w:rsidRPr="00215064">
              <w:rPr>
                <w:color w:val="000000"/>
              </w:rPr>
              <w:t>1,400</w:t>
            </w:r>
          </w:p>
        </w:tc>
        <w:tc>
          <w:tcPr>
            <w:tcW w:w="323" w:type="pct"/>
            <w:noWrap/>
            <w:vAlign w:val="center"/>
          </w:tcPr>
          <w:p w14:paraId="5A8D6F43" w14:textId="4D4048A5" w:rsidR="009C4E71" w:rsidRPr="00215064" w:rsidRDefault="009C4E71" w:rsidP="009C4E71">
            <w:pPr>
              <w:jc w:val="center"/>
              <w:rPr>
                <w:color w:val="000000"/>
              </w:rPr>
            </w:pPr>
            <w:r w:rsidRPr="00215064">
              <w:rPr>
                <w:color w:val="000000"/>
              </w:rPr>
              <w:t>-.16</w:t>
            </w:r>
          </w:p>
        </w:tc>
        <w:tc>
          <w:tcPr>
            <w:tcW w:w="249" w:type="pct"/>
            <w:tcBorders>
              <w:bottom w:val="nil"/>
            </w:tcBorders>
            <w:noWrap/>
            <w:vAlign w:val="center"/>
          </w:tcPr>
          <w:p w14:paraId="7EF2444A" w14:textId="617A2B5C" w:rsidR="009C4E71" w:rsidRPr="00215064" w:rsidRDefault="009C4E71" w:rsidP="009C4E71">
            <w:pPr>
              <w:jc w:val="center"/>
              <w:rPr>
                <w:color w:val="000000"/>
              </w:rPr>
            </w:pPr>
            <w:r w:rsidRPr="00215064">
              <w:rPr>
                <w:color w:val="000000"/>
              </w:rPr>
              <w:t>.03</w:t>
            </w:r>
          </w:p>
        </w:tc>
        <w:tc>
          <w:tcPr>
            <w:tcW w:w="276" w:type="pct"/>
            <w:tcBorders>
              <w:bottom w:val="nil"/>
            </w:tcBorders>
            <w:noWrap/>
            <w:vAlign w:val="center"/>
          </w:tcPr>
          <w:p w14:paraId="2F32BAC1" w14:textId="39D9FC68" w:rsidR="009C4E71" w:rsidRPr="00215064" w:rsidRDefault="009C4E71" w:rsidP="009C4E71">
            <w:pPr>
              <w:jc w:val="center"/>
              <w:rPr>
                <w:b/>
                <w:bCs/>
              </w:rPr>
            </w:pPr>
            <w:r w:rsidRPr="00215064">
              <w:rPr>
                <w:b/>
                <w:bCs/>
                <w:color w:val="000000"/>
              </w:rPr>
              <w:t>-.20</w:t>
            </w:r>
          </w:p>
        </w:tc>
        <w:tc>
          <w:tcPr>
            <w:tcW w:w="257" w:type="pct"/>
            <w:tcBorders>
              <w:bottom w:val="nil"/>
            </w:tcBorders>
            <w:noWrap/>
            <w:vAlign w:val="center"/>
          </w:tcPr>
          <w:p w14:paraId="483338EF" w14:textId="0A87E70F" w:rsidR="009C4E71" w:rsidRPr="00215064" w:rsidRDefault="009C4E71" w:rsidP="009C4E71">
            <w:pPr>
              <w:jc w:val="center"/>
            </w:pPr>
            <w:r w:rsidRPr="00215064">
              <w:rPr>
                <w:color w:val="000000"/>
              </w:rPr>
              <w:t>.00</w:t>
            </w:r>
          </w:p>
        </w:tc>
        <w:tc>
          <w:tcPr>
            <w:tcW w:w="313" w:type="pct"/>
            <w:noWrap/>
            <w:vAlign w:val="center"/>
          </w:tcPr>
          <w:p w14:paraId="701BF2DA" w14:textId="1D700040" w:rsidR="009C4E71" w:rsidRPr="00215064" w:rsidRDefault="009C4E71" w:rsidP="009C4E71">
            <w:pPr>
              <w:jc w:val="center"/>
            </w:pPr>
            <w:r w:rsidRPr="00215064">
              <w:rPr>
                <w:color w:val="000000"/>
              </w:rPr>
              <w:t>-.18</w:t>
            </w:r>
          </w:p>
        </w:tc>
        <w:tc>
          <w:tcPr>
            <w:tcW w:w="280" w:type="pct"/>
            <w:noWrap/>
            <w:vAlign w:val="center"/>
          </w:tcPr>
          <w:p w14:paraId="7B4080B7" w14:textId="11D6A916" w:rsidR="009C4E71" w:rsidRPr="00215064" w:rsidRDefault="009C4E71" w:rsidP="009C4E71">
            <w:pPr>
              <w:jc w:val="center"/>
            </w:pPr>
            <w:r w:rsidRPr="00215064">
              <w:rPr>
                <w:color w:val="000000"/>
              </w:rPr>
              <w:t>-.14</w:t>
            </w:r>
          </w:p>
        </w:tc>
        <w:tc>
          <w:tcPr>
            <w:tcW w:w="313" w:type="pct"/>
            <w:noWrap/>
            <w:vAlign w:val="center"/>
          </w:tcPr>
          <w:p w14:paraId="7496DF7E" w14:textId="62EA2355" w:rsidR="009C4E71" w:rsidRPr="00215064" w:rsidRDefault="009C4E71" w:rsidP="009C4E71">
            <w:pPr>
              <w:jc w:val="center"/>
            </w:pPr>
            <w:r w:rsidRPr="00215064">
              <w:rPr>
                <w:color w:val="000000"/>
              </w:rPr>
              <w:t>-.20</w:t>
            </w:r>
          </w:p>
        </w:tc>
        <w:tc>
          <w:tcPr>
            <w:tcW w:w="315" w:type="pct"/>
            <w:noWrap/>
            <w:vAlign w:val="center"/>
          </w:tcPr>
          <w:p w14:paraId="5B08DE15" w14:textId="667AAE70" w:rsidR="009C4E71" w:rsidRPr="00215064" w:rsidRDefault="009C4E71" w:rsidP="009C4E71">
            <w:pPr>
              <w:jc w:val="center"/>
            </w:pPr>
            <w:r w:rsidRPr="00215064">
              <w:rPr>
                <w:color w:val="000000"/>
              </w:rPr>
              <w:t>-.20</w:t>
            </w:r>
          </w:p>
        </w:tc>
      </w:tr>
      <w:tr w:rsidR="009C4E71" w:rsidRPr="00215064" w14:paraId="635A8387" w14:textId="77777777" w:rsidTr="00110EE2">
        <w:trPr>
          <w:trHeight w:val="300"/>
          <w:jc w:val="center"/>
        </w:trPr>
        <w:tc>
          <w:tcPr>
            <w:tcW w:w="1816" w:type="pct"/>
            <w:noWrap/>
            <w:vAlign w:val="center"/>
          </w:tcPr>
          <w:p w14:paraId="7817B917" w14:textId="77777777" w:rsidR="009C4E71" w:rsidRPr="00215064" w:rsidRDefault="009C4E71" w:rsidP="009C4E71">
            <w:pPr>
              <w:rPr>
                <w:color w:val="000000"/>
              </w:rPr>
            </w:pPr>
            <w:r w:rsidRPr="00215064">
              <w:rPr>
                <w:color w:val="000000"/>
              </w:rPr>
              <w:t xml:space="preserve">         Extraversion</w:t>
            </w:r>
          </w:p>
        </w:tc>
        <w:tc>
          <w:tcPr>
            <w:tcW w:w="167" w:type="pct"/>
            <w:vAlign w:val="center"/>
          </w:tcPr>
          <w:p w14:paraId="41249BDF" w14:textId="1D6418A7" w:rsidR="009C4E71" w:rsidRPr="00215064" w:rsidRDefault="009C4E71" w:rsidP="009C4E71">
            <w:pPr>
              <w:jc w:val="center"/>
              <w:rPr>
                <w:color w:val="000000"/>
              </w:rPr>
            </w:pPr>
            <w:r w:rsidRPr="00215064">
              <w:rPr>
                <w:color w:val="000000"/>
              </w:rPr>
              <w:t>1</w:t>
            </w:r>
          </w:p>
        </w:tc>
        <w:tc>
          <w:tcPr>
            <w:tcW w:w="252" w:type="pct"/>
            <w:noWrap/>
            <w:vAlign w:val="center"/>
          </w:tcPr>
          <w:p w14:paraId="347C7EDF" w14:textId="2412772A" w:rsidR="009C4E71" w:rsidRPr="00215064" w:rsidRDefault="009C4E71" w:rsidP="009C4E71">
            <w:pPr>
              <w:jc w:val="center"/>
              <w:rPr>
                <w:color w:val="000000"/>
              </w:rPr>
            </w:pPr>
            <w:r w:rsidRPr="00215064">
              <w:rPr>
                <w:color w:val="000000"/>
              </w:rPr>
              <w:t>4</w:t>
            </w:r>
          </w:p>
        </w:tc>
        <w:tc>
          <w:tcPr>
            <w:tcW w:w="439" w:type="pct"/>
            <w:noWrap/>
            <w:vAlign w:val="center"/>
          </w:tcPr>
          <w:p w14:paraId="271C0815" w14:textId="2427FABB" w:rsidR="009C4E71" w:rsidRPr="00215064" w:rsidRDefault="009C4E71" w:rsidP="009C4E71">
            <w:pPr>
              <w:jc w:val="center"/>
              <w:rPr>
                <w:color w:val="000000"/>
              </w:rPr>
            </w:pPr>
            <w:r w:rsidRPr="00215064">
              <w:rPr>
                <w:color w:val="000000"/>
              </w:rPr>
              <w:t>1,124</w:t>
            </w:r>
          </w:p>
        </w:tc>
        <w:tc>
          <w:tcPr>
            <w:tcW w:w="323" w:type="pct"/>
            <w:noWrap/>
            <w:vAlign w:val="center"/>
          </w:tcPr>
          <w:p w14:paraId="796EC3A6" w14:textId="3AD28A00" w:rsidR="009C4E71" w:rsidRPr="00215064" w:rsidRDefault="009C4E71" w:rsidP="009C4E71">
            <w:pPr>
              <w:jc w:val="center"/>
              <w:rPr>
                <w:color w:val="000000"/>
              </w:rPr>
            </w:pPr>
            <w:r w:rsidRPr="00215064">
              <w:rPr>
                <w:color w:val="000000"/>
              </w:rPr>
              <w:t>.08</w:t>
            </w:r>
          </w:p>
        </w:tc>
        <w:tc>
          <w:tcPr>
            <w:tcW w:w="249" w:type="pct"/>
            <w:tcBorders>
              <w:bottom w:val="nil"/>
            </w:tcBorders>
            <w:noWrap/>
            <w:vAlign w:val="center"/>
          </w:tcPr>
          <w:p w14:paraId="2954B616" w14:textId="6D802A4A" w:rsidR="009C4E71" w:rsidRPr="00215064" w:rsidRDefault="009C4E71" w:rsidP="009C4E71">
            <w:pPr>
              <w:jc w:val="center"/>
              <w:rPr>
                <w:color w:val="000000"/>
              </w:rPr>
            </w:pPr>
            <w:r w:rsidRPr="00215064">
              <w:rPr>
                <w:color w:val="000000"/>
              </w:rPr>
              <w:t>.03</w:t>
            </w:r>
          </w:p>
        </w:tc>
        <w:tc>
          <w:tcPr>
            <w:tcW w:w="276" w:type="pct"/>
            <w:tcBorders>
              <w:bottom w:val="nil"/>
            </w:tcBorders>
            <w:noWrap/>
            <w:vAlign w:val="center"/>
          </w:tcPr>
          <w:p w14:paraId="31DA2A5B" w14:textId="749E3595" w:rsidR="009C4E71" w:rsidRPr="00215064" w:rsidRDefault="009C4E71" w:rsidP="009C4E71">
            <w:pPr>
              <w:jc w:val="center"/>
              <w:rPr>
                <w:b/>
                <w:bCs/>
              </w:rPr>
            </w:pPr>
            <w:r w:rsidRPr="00215064">
              <w:rPr>
                <w:b/>
                <w:bCs/>
                <w:color w:val="000000"/>
              </w:rPr>
              <w:t>.10</w:t>
            </w:r>
          </w:p>
        </w:tc>
        <w:tc>
          <w:tcPr>
            <w:tcW w:w="257" w:type="pct"/>
            <w:tcBorders>
              <w:bottom w:val="nil"/>
            </w:tcBorders>
            <w:noWrap/>
            <w:vAlign w:val="center"/>
          </w:tcPr>
          <w:p w14:paraId="1997C006" w14:textId="1B10AE76" w:rsidR="009C4E71" w:rsidRPr="00215064" w:rsidRDefault="009C4E71" w:rsidP="009C4E71">
            <w:pPr>
              <w:jc w:val="center"/>
            </w:pPr>
            <w:r w:rsidRPr="00215064">
              <w:rPr>
                <w:color w:val="000000"/>
              </w:rPr>
              <w:t>.00</w:t>
            </w:r>
          </w:p>
        </w:tc>
        <w:tc>
          <w:tcPr>
            <w:tcW w:w="313" w:type="pct"/>
            <w:noWrap/>
            <w:vAlign w:val="center"/>
          </w:tcPr>
          <w:p w14:paraId="6DAE6D49" w14:textId="5E0F8DAB" w:rsidR="009C4E71" w:rsidRPr="00215064" w:rsidRDefault="009C4E71" w:rsidP="009C4E71">
            <w:pPr>
              <w:jc w:val="center"/>
            </w:pPr>
            <w:r w:rsidRPr="00215064">
              <w:rPr>
                <w:color w:val="000000"/>
              </w:rPr>
              <w:t>.05</w:t>
            </w:r>
          </w:p>
        </w:tc>
        <w:tc>
          <w:tcPr>
            <w:tcW w:w="280" w:type="pct"/>
            <w:noWrap/>
            <w:vAlign w:val="center"/>
          </w:tcPr>
          <w:p w14:paraId="57A371D2" w14:textId="391C7A43" w:rsidR="009C4E71" w:rsidRPr="00215064" w:rsidRDefault="009C4E71" w:rsidP="009C4E71">
            <w:pPr>
              <w:jc w:val="center"/>
            </w:pPr>
            <w:r w:rsidRPr="00215064">
              <w:rPr>
                <w:color w:val="000000"/>
              </w:rPr>
              <w:t>.11</w:t>
            </w:r>
          </w:p>
        </w:tc>
        <w:tc>
          <w:tcPr>
            <w:tcW w:w="313" w:type="pct"/>
            <w:noWrap/>
            <w:vAlign w:val="center"/>
          </w:tcPr>
          <w:p w14:paraId="34525923" w14:textId="38577AAA" w:rsidR="009C4E71" w:rsidRPr="00215064" w:rsidRDefault="009C4E71" w:rsidP="009C4E71">
            <w:pPr>
              <w:jc w:val="center"/>
            </w:pPr>
            <w:r w:rsidRPr="00215064">
              <w:rPr>
                <w:color w:val="000000"/>
              </w:rPr>
              <w:t>.10</w:t>
            </w:r>
          </w:p>
        </w:tc>
        <w:tc>
          <w:tcPr>
            <w:tcW w:w="315" w:type="pct"/>
            <w:noWrap/>
            <w:vAlign w:val="center"/>
          </w:tcPr>
          <w:p w14:paraId="56325101" w14:textId="7EE67E7A" w:rsidR="009C4E71" w:rsidRPr="00215064" w:rsidRDefault="009C4E71" w:rsidP="009C4E71">
            <w:pPr>
              <w:jc w:val="center"/>
            </w:pPr>
            <w:r w:rsidRPr="00215064">
              <w:rPr>
                <w:color w:val="000000"/>
              </w:rPr>
              <w:t>.10</w:t>
            </w:r>
          </w:p>
        </w:tc>
      </w:tr>
      <w:tr w:rsidR="009C4E71" w:rsidRPr="00215064" w14:paraId="3047E538" w14:textId="77777777" w:rsidTr="00110EE2">
        <w:trPr>
          <w:trHeight w:val="300"/>
          <w:jc w:val="center"/>
        </w:trPr>
        <w:tc>
          <w:tcPr>
            <w:tcW w:w="1816" w:type="pct"/>
            <w:noWrap/>
            <w:vAlign w:val="center"/>
          </w:tcPr>
          <w:p w14:paraId="2274CF07" w14:textId="77777777" w:rsidR="009C4E71" w:rsidRPr="00215064" w:rsidRDefault="009C4E71" w:rsidP="009C4E71">
            <w:pPr>
              <w:rPr>
                <w:color w:val="000000"/>
              </w:rPr>
            </w:pPr>
            <w:r w:rsidRPr="00215064">
              <w:rPr>
                <w:color w:val="000000"/>
              </w:rPr>
              <w:t xml:space="preserve">         Openness</w:t>
            </w:r>
          </w:p>
        </w:tc>
        <w:tc>
          <w:tcPr>
            <w:tcW w:w="167" w:type="pct"/>
            <w:vAlign w:val="center"/>
          </w:tcPr>
          <w:p w14:paraId="7636F21E" w14:textId="25F5866D" w:rsidR="009C4E71" w:rsidRPr="00215064" w:rsidRDefault="009C4E71" w:rsidP="009C4E71">
            <w:pPr>
              <w:jc w:val="center"/>
              <w:rPr>
                <w:color w:val="000000"/>
              </w:rPr>
            </w:pPr>
            <w:r w:rsidRPr="00215064">
              <w:rPr>
                <w:color w:val="000000"/>
              </w:rPr>
              <w:t>1</w:t>
            </w:r>
          </w:p>
        </w:tc>
        <w:tc>
          <w:tcPr>
            <w:tcW w:w="252" w:type="pct"/>
            <w:noWrap/>
            <w:vAlign w:val="center"/>
          </w:tcPr>
          <w:p w14:paraId="34F35A0B" w14:textId="5732C9F4" w:rsidR="009C4E71" w:rsidRPr="00215064" w:rsidRDefault="009C4E71" w:rsidP="009C4E71">
            <w:pPr>
              <w:jc w:val="center"/>
              <w:rPr>
                <w:color w:val="000000"/>
              </w:rPr>
            </w:pPr>
            <w:r w:rsidRPr="00215064">
              <w:rPr>
                <w:color w:val="000000"/>
              </w:rPr>
              <w:t>4</w:t>
            </w:r>
          </w:p>
        </w:tc>
        <w:tc>
          <w:tcPr>
            <w:tcW w:w="439" w:type="pct"/>
            <w:noWrap/>
            <w:vAlign w:val="center"/>
          </w:tcPr>
          <w:p w14:paraId="76D21642" w14:textId="2CCAA303" w:rsidR="009C4E71" w:rsidRPr="00215064" w:rsidRDefault="009C4E71" w:rsidP="009C4E71">
            <w:pPr>
              <w:jc w:val="center"/>
              <w:rPr>
                <w:color w:val="000000"/>
              </w:rPr>
            </w:pPr>
            <w:r w:rsidRPr="00215064">
              <w:rPr>
                <w:color w:val="000000"/>
              </w:rPr>
              <w:t>1,124</w:t>
            </w:r>
          </w:p>
        </w:tc>
        <w:tc>
          <w:tcPr>
            <w:tcW w:w="323" w:type="pct"/>
            <w:noWrap/>
            <w:vAlign w:val="center"/>
          </w:tcPr>
          <w:p w14:paraId="74ACE001" w14:textId="690D895B" w:rsidR="009C4E71" w:rsidRPr="00215064" w:rsidRDefault="009C4E71" w:rsidP="009C4E71">
            <w:pPr>
              <w:jc w:val="center"/>
              <w:rPr>
                <w:color w:val="000000"/>
              </w:rPr>
            </w:pPr>
            <w:r w:rsidRPr="00215064">
              <w:rPr>
                <w:color w:val="000000"/>
              </w:rPr>
              <w:t>-.05</w:t>
            </w:r>
          </w:p>
        </w:tc>
        <w:tc>
          <w:tcPr>
            <w:tcW w:w="249" w:type="pct"/>
            <w:tcBorders>
              <w:bottom w:val="nil"/>
            </w:tcBorders>
            <w:noWrap/>
            <w:vAlign w:val="center"/>
          </w:tcPr>
          <w:p w14:paraId="271A7449" w14:textId="183D29B4" w:rsidR="009C4E71" w:rsidRPr="00215064" w:rsidRDefault="009C4E71" w:rsidP="009C4E71">
            <w:pPr>
              <w:jc w:val="center"/>
              <w:rPr>
                <w:color w:val="000000"/>
              </w:rPr>
            </w:pPr>
            <w:r w:rsidRPr="00215064">
              <w:rPr>
                <w:color w:val="000000"/>
              </w:rPr>
              <w:t>.05</w:t>
            </w:r>
          </w:p>
        </w:tc>
        <w:tc>
          <w:tcPr>
            <w:tcW w:w="276" w:type="pct"/>
            <w:tcBorders>
              <w:bottom w:val="nil"/>
            </w:tcBorders>
            <w:noWrap/>
            <w:vAlign w:val="center"/>
          </w:tcPr>
          <w:p w14:paraId="3CEBD9FB" w14:textId="2685D3FD" w:rsidR="009C4E71" w:rsidRPr="00215064" w:rsidRDefault="009C4E71" w:rsidP="009C4E71">
            <w:pPr>
              <w:jc w:val="center"/>
              <w:rPr>
                <w:b/>
                <w:bCs/>
              </w:rPr>
            </w:pPr>
            <w:r w:rsidRPr="00215064">
              <w:rPr>
                <w:b/>
                <w:bCs/>
                <w:color w:val="000000"/>
              </w:rPr>
              <w:t>-.06</w:t>
            </w:r>
          </w:p>
        </w:tc>
        <w:tc>
          <w:tcPr>
            <w:tcW w:w="257" w:type="pct"/>
            <w:tcBorders>
              <w:bottom w:val="nil"/>
            </w:tcBorders>
            <w:noWrap/>
            <w:vAlign w:val="center"/>
          </w:tcPr>
          <w:p w14:paraId="3F163445" w14:textId="7C832F25" w:rsidR="009C4E71" w:rsidRPr="00215064" w:rsidRDefault="009C4E71" w:rsidP="009C4E71">
            <w:pPr>
              <w:jc w:val="center"/>
            </w:pPr>
            <w:r w:rsidRPr="00215064">
              <w:rPr>
                <w:color w:val="000000"/>
              </w:rPr>
              <w:t>.00</w:t>
            </w:r>
          </w:p>
        </w:tc>
        <w:tc>
          <w:tcPr>
            <w:tcW w:w="313" w:type="pct"/>
            <w:noWrap/>
            <w:vAlign w:val="center"/>
          </w:tcPr>
          <w:p w14:paraId="51E01CD9" w14:textId="5F706F1A" w:rsidR="009C4E71" w:rsidRPr="00215064" w:rsidRDefault="009C4E71" w:rsidP="009C4E71">
            <w:pPr>
              <w:jc w:val="center"/>
            </w:pPr>
            <w:r w:rsidRPr="00215064">
              <w:rPr>
                <w:color w:val="000000"/>
              </w:rPr>
              <w:t>-.10</w:t>
            </w:r>
          </w:p>
        </w:tc>
        <w:tc>
          <w:tcPr>
            <w:tcW w:w="280" w:type="pct"/>
            <w:noWrap/>
            <w:vAlign w:val="center"/>
          </w:tcPr>
          <w:p w14:paraId="1DBF8C3F" w14:textId="2B0480D2" w:rsidR="009C4E71" w:rsidRPr="00215064" w:rsidRDefault="009C4E71" w:rsidP="009C4E71">
            <w:pPr>
              <w:jc w:val="center"/>
            </w:pPr>
            <w:r w:rsidRPr="00215064">
              <w:rPr>
                <w:color w:val="000000"/>
              </w:rPr>
              <w:t>-.002</w:t>
            </w:r>
          </w:p>
        </w:tc>
        <w:tc>
          <w:tcPr>
            <w:tcW w:w="313" w:type="pct"/>
            <w:noWrap/>
            <w:vAlign w:val="center"/>
          </w:tcPr>
          <w:p w14:paraId="58741770" w14:textId="33DAF121" w:rsidR="009C4E71" w:rsidRPr="00215064" w:rsidRDefault="009C4E71" w:rsidP="009C4E71">
            <w:pPr>
              <w:jc w:val="center"/>
            </w:pPr>
            <w:r w:rsidRPr="00215064">
              <w:rPr>
                <w:color w:val="000000"/>
              </w:rPr>
              <w:t>-.06</w:t>
            </w:r>
          </w:p>
        </w:tc>
        <w:tc>
          <w:tcPr>
            <w:tcW w:w="315" w:type="pct"/>
            <w:noWrap/>
            <w:vAlign w:val="center"/>
          </w:tcPr>
          <w:p w14:paraId="78B4199F" w14:textId="3BD0AEC3" w:rsidR="009C4E71" w:rsidRPr="00215064" w:rsidRDefault="009C4E71" w:rsidP="009C4E71">
            <w:pPr>
              <w:jc w:val="center"/>
            </w:pPr>
            <w:r w:rsidRPr="00215064">
              <w:rPr>
                <w:color w:val="000000"/>
              </w:rPr>
              <w:t>-.06</w:t>
            </w:r>
          </w:p>
        </w:tc>
      </w:tr>
      <w:tr w:rsidR="00AF0419" w:rsidRPr="00215064" w14:paraId="6207E124" w14:textId="77777777" w:rsidTr="00110EE2">
        <w:trPr>
          <w:trHeight w:val="300"/>
          <w:jc w:val="center"/>
        </w:trPr>
        <w:tc>
          <w:tcPr>
            <w:tcW w:w="1816" w:type="pct"/>
            <w:tcBorders>
              <w:bottom w:val="single" w:sz="4" w:space="0" w:color="auto"/>
            </w:tcBorders>
            <w:noWrap/>
            <w:vAlign w:val="center"/>
          </w:tcPr>
          <w:p w14:paraId="1AB350B0" w14:textId="77777777" w:rsidR="00AF0419" w:rsidRPr="00215064" w:rsidRDefault="00AF0419" w:rsidP="009C4E71">
            <w:pPr>
              <w:rPr>
                <w:color w:val="000000"/>
              </w:rPr>
            </w:pPr>
          </w:p>
        </w:tc>
        <w:tc>
          <w:tcPr>
            <w:tcW w:w="167" w:type="pct"/>
            <w:tcBorders>
              <w:bottom w:val="single" w:sz="4" w:space="0" w:color="auto"/>
            </w:tcBorders>
            <w:vAlign w:val="center"/>
          </w:tcPr>
          <w:p w14:paraId="6C2B4042" w14:textId="77777777" w:rsidR="00AF0419" w:rsidRPr="00215064" w:rsidRDefault="00AF0419" w:rsidP="009C4E71">
            <w:pPr>
              <w:jc w:val="center"/>
              <w:rPr>
                <w:color w:val="000000"/>
              </w:rPr>
            </w:pPr>
          </w:p>
        </w:tc>
        <w:tc>
          <w:tcPr>
            <w:tcW w:w="252" w:type="pct"/>
            <w:tcBorders>
              <w:bottom w:val="single" w:sz="4" w:space="0" w:color="auto"/>
            </w:tcBorders>
            <w:noWrap/>
            <w:vAlign w:val="center"/>
          </w:tcPr>
          <w:p w14:paraId="524D1963" w14:textId="77777777" w:rsidR="00AF0419" w:rsidRPr="00215064" w:rsidRDefault="00AF0419" w:rsidP="009C4E71">
            <w:pPr>
              <w:jc w:val="center"/>
              <w:rPr>
                <w:color w:val="000000"/>
              </w:rPr>
            </w:pPr>
          </w:p>
        </w:tc>
        <w:tc>
          <w:tcPr>
            <w:tcW w:w="439" w:type="pct"/>
            <w:tcBorders>
              <w:bottom w:val="single" w:sz="4" w:space="0" w:color="auto"/>
            </w:tcBorders>
            <w:noWrap/>
            <w:vAlign w:val="center"/>
          </w:tcPr>
          <w:p w14:paraId="72D3DD14" w14:textId="77777777" w:rsidR="00AF0419" w:rsidRPr="00215064" w:rsidRDefault="00AF0419" w:rsidP="009C4E71">
            <w:pPr>
              <w:jc w:val="center"/>
              <w:rPr>
                <w:color w:val="000000"/>
              </w:rPr>
            </w:pPr>
          </w:p>
        </w:tc>
        <w:tc>
          <w:tcPr>
            <w:tcW w:w="323" w:type="pct"/>
            <w:tcBorders>
              <w:bottom w:val="single" w:sz="4" w:space="0" w:color="auto"/>
            </w:tcBorders>
            <w:noWrap/>
            <w:vAlign w:val="center"/>
          </w:tcPr>
          <w:p w14:paraId="44D53A9B" w14:textId="77777777" w:rsidR="00AF0419" w:rsidRPr="00215064" w:rsidRDefault="00AF0419" w:rsidP="009C4E71">
            <w:pPr>
              <w:jc w:val="center"/>
              <w:rPr>
                <w:color w:val="000000"/>
              </w:rPr>
            </w:pPr>
          </w:p>
        </w:tc>
        <w:tc>
          <w:tcPr>
            <w:tcW w:w="249" w:type="pct"/>
            <w:tcBorders>
              <w:bottom w:val="single" w:sz="4" w:space="0" w:color="auto"/>
            </w:tcBorders>
            <w:noWrap/>
            <w:vAlign w:val="center"/>
          </w:tcPr>
          <w:p w14:paraId="43362D57" w14:textId="77777777" w:rsidR="00AF0419" w:rsidRPr="00215064" w:rsidRDefault="00AF0419" w:rsidP="009C4E71">
            <w:pPr>
              <w:jc w:val="center"/>
              <w:rPr>
                <w:color w:val="000000"/>
              </w:rPr>
            </w:pPr>
          </w:p>
        </w:tc>
        <w:tc>
          <w:tcPr>
            <w:tcW w:w="276" w:type="pct"/>
            <w:tcBorders>
              <w:bottom w:val="single" w:sz="4" w:space="0" w:color="auto"/>
            </w:tcBorders>
            <w:noWrap/>
            <w:vAlign w:val="center"/>
          </w:tcPr>
          <w:p w14:paraId="10764511" w14:textId="77777777" w:rsidR="00AF0419" w:rsidRPr="00215064" w:rsidRDefault="00AF0419" w:rsidP="009C4E71">
            <w:pPr>
              <w:jc w:val="center"/>
              <w:rPr>
                <w:b/>
                <w:bCs/>
              </w:rPr>
            </w:pPr>
          </w:p>
        </w:tc>
        <w:tc>
          <w:tcPr>
            <w:tcW w:w="257" w:type="pct"/>
            <w:tcBorders>
              <w:bottom w:val="single" w:sz="4" w:space="0" w:color="auto"/>
            </w:tcBorders>
            <w:noWrap/>
            <w:vAlign w:val="center"/>
          </w:tcPr>
          <w:p w14:paraId="24444437" w14:textId="77777777" w:rsidR="00AF0419" w:rsidRPr="00215064" w:rsidRDefault="00AF0419" w:rsidP="009C4E71">
            <w:pPr>
              <w:jc w:val="center"/>
            </w:pPr>
          </w:p>
        </w:tc>
        <w:tc>
          <w:tcPr>
            <w:tcW w:w="313" w:type="pct"/>
            <w:tcBorders>
              <w:bottom w:val="single" w:sz="4" w:space="0" w:color="auto"/>
            </w:tcBorders>
            <w:noWrap/>
            <w:vAlign w:val="center"/>
          </w:tcPr>
          <w:p w14:paraId="69F9BDCE" w14:textId="77777777" w:rsidR="00AF0419" w:rsidRPr="00215064" w:rsidRDefault="00AF0419" w:rsidP="009C4E71">
            <w:pPr>
              <w:jc w:val="center"/>
            </w:pPr>
          </w:p>
        </w:tc>
        <w:tc>
          <w:tcPr>
            <w:tcW w:w="280" w:type="pct"/>
            <w:tcBorders>
              <w:bottom w:val="single" w:sz="4" w:space="0" w:color="auto"/>
            </w:tcBorders>
            <w:noWrap/>
            <w:vAlign w:val="center"/>
          </w:tcPr>
          <w:p w14:paraId="2CF38125" w14:textId="77777777" w:rsidR="00AF0419" w:rsidRPr="00215064" w:rsidRDefault="00AF0419" w:rsidP="009C4E71">
            <w:pPr>
              <w:jc w:val="center"/>
            </w:pPr>
          </w:p>
        </w:tc>
        <w:tc>
          <w:tcPr>
            <w:tcW w:w="313" w:type="pct"/>
            <w:tcBorders>
              <w:bottom w:val="single" w:sz="4" w:space="0" w:color="auto"/>
            </w:tcBorders>
            <w:noWrap/>
            <w:vAlign w:val="center"/>
          </w:tcPr>
          <w:p w14:paraId="14AE4535" w14:textId="77777777" w:rsidR="00AF0419" w:rsidRPr="00215064" w:rsidRDefault="00AF0419" w:rsidP="009C4E71">
            <w:pPr>
              <w:jc w:val="center"/>
            </w:pPr>
          </w:p>
        </w:tc>
        <w:tc>
          <w:tcPr>
            <w:tcW w:w="315" w:type="pct"/>
            <w:tcBorders>
              <w:bottom w:val="single" w:sz="4" w:space="0" w:color="auto"/>
            </w:tcBorders>
            <w:noWrap/>
            <w:vAlign w:val="center"/>
          </w:tcPr>
          <w:p w14:paraId="7CA1B0C8" w14:textId="77777777" w:rsidR="00AF0419" w:rsidRPr="00215064" w:rsidRDefault="00AF0419" w:rsidP="009C4E71">
            <w:pPr>
              <w:jc w:val="center"/>
            </w:pPr>
          </w:p>
        </w:tc>
      </w:tr>
      <w:tr w:rsidR="009C4E71" w:rsidRPr="00215064" w14:paraId="4F28D702" w14:textId="77777777" w:rsidTr="00110EE2">
        <w:trPr>
          <w:trHeight w:val="300"/>
          <w:jc w:val="center"/>
        </w:trPr>
        <w:tc>
          <w:tcPr>
            <w:tcW w:w="1816" w:type="pct"/>
            <w:tcBorders>
              <w:top w:val="single" w:sz="4" w:space="0" w:color="auto"/>
              <w:bottom w:val="nil"/>
            </w:tcBorders>
            <w:noWrap/>
            <w:vAlign w:val="center"/>
          </w:tcPr>
          <w:p w14:paraId="513163F1" w14:textId="70F13A78" w:rsidR="009C4E71" w:rsidRPr="00215064" w:rsidRDefault="009C4E71" w:rsidP="009C4E71">
            <w:pPr>
              <w:rPr>
                <w:color w:val="000000"/>
              </w:rPr>
            </w:pPr>
            <w:r w:rsidRPr="00215064">
              <w:rPr>
                <w:color w:val="000000"/>
              </w:rPr>
              <w:lastRenderedPageBreak/>
              <w:t xml:space="preserve">      </w:t>
            </w:r>
            <w:r w:rsidRPr="00215064">
              <w:rPr>
                <w:color w:val="000000" w:themeColor="text1"/>
              </w:rPr>
              <w:t>Cheating</w:t>
            </w:r>
          </w:p>
        </w:tc>
        <w:tc>
          <w:tcPr>
            <w:tcW w:w="167" w:type="pct"/>
            <w:tcBorders>
              <w:top w:val="single" w:sz="4" w:space="0" w:color="auto"/>
              <w:bottom w:val="nil"/>
            </w:tcBorders>
            <w:vAlign w:val="center"/>
          </w:tcPr>
          <w:p w14:paraId="6ED40324" w14:textId="77777777" w:rsidR="009C4E71" w:rsidRPr="00215064" w:rsidRDefault="009C4E71" w:rsidP="009C4E71">
            <w:pPr>
              <w:jc w:val="center"/>
              <w:rPr>
                <w:color w:val="000000"/>
              </w:rPr>
            </w:pPr>
          </w:p>
        </w:tc>
        <w:tc>
          <w:tcPr>
            <w:tcW w:w="252" w:type="pct"/>
            <w:tcBorders>
              <w:top w:val="single" w:sz="4" w:space="0" w:color="auto"/>
              <w:bottom w:val="nil"/>
            </w:tcBorders>
            <w:noWrap/>
            <w:vAlign w:val="center"/>
          </w:tcPr>
          <w:p w14:paraId="5689802D" w14:textId="77777777" w:rsidR="009C4E71" w:rsidRPr="00215064" w:rsidRDefault="009C4E71" w:rsidP="009C4E71">
            <w:pPr>
              <w:jc w:val="center"/>
              <w:rPr>
                <w:color w:val="000000"/>
              </w:rPr>
            </w:pPr>
          </w:p>
        </w:tc>
        <w:tc>
          <w:tcPr>
            <w:tcW w:w="439" w:type="pct"/>
            <w:tcBorders>
              <w:top w:val="single" w:sz="4" w:space="0" w:color="auto"/>
              <w:bottom w:val="nil"/>
            </w:tcBorders>
            <w:noWrap/>
            <w:vAlign w:val="center"/>
          </w:tcPr>
          <w:p w14:paraId="7407212D" w14:textId="77777777" w:rsidR="009C4E71" w:rsidRPr="00215064" w:rsidRDefault="009C4E71" w:rsidP="009C4E71">
            <w:pPr>
              <w:jc w:val="center"/>
              <w:rPr>
                <w:color w:val="000000"/>
              </w:rPr>
            </w:pPr>
          </w:p>
        </w:tc>
        <w:tc>
          <w:tcPr>
            <w:tcW w:w="323" w:type="pct"/>
            <w:tcBorders>
              <w:top w:val="single" w:sz="4" w:space="0" w:color="auto"/>
              <w:bottom w:val="nil"/>
            </w:tcBorders>
            <w:noWrap/>
            <w:vAlign w:val="center"/>
          </w:tcPr>
          <w:p w14:paraId="5090AB97" w14:textId="77777777" w:rsidR="009C4E71" w:rsidRPr="00215064" w:rsidRDefault="009C4E71" w:rsidP="009C4E71">
            <w:pPr>
              <w:jc w:val="center"/>
              <w:rPr>
                <w:color w:val="000000"/>
              </w:rPr>
            </w:pPr>
          </w:p>
        </w:tc>
        <w:tc>
          <w:tcPr>
            <w:tcW w:w="249" w:type="pct"/>
            <w:tcBorders>
              <w:top w:val="single" w:sz="4" w:space="0" w:color="auto"/>
              <w:bottom w:val="nil"/>
            </w:tcBorders>
            <w:noWrap/>
            <w:vAlign w:val="center"/>
          </w:tcPr>
          <w:p w14:paraId="59139D97" w14:textId="77777777" w:rsidR="009C4E71" w:rsidRPr="00215064" w:rsidRDefault="009C4E71" w:rsidP="009C4E71">
            <w:pPr>
              <w:jc w:val="center"/>
              <w:rPr>
                <w:color w:val="000000"/>
              </w:rPr>
            </w:pPr>
          </w:p>
        </w:tc>
        <w:tc>
          <w:tcPr>
            <w:tcW w:w="276" w:type="pct"/>
            <w:tcBorders>
              <w:top w:val="single" w:sz="4" w:space="0" w:color="auto"/>
              <w:bottom w:val="nil"/>
            </w:tcBorders>
            <w:noWrap/>
            <w:vAlign w:val="center"/>
          </w:tcPr>
          <w:p w14:paraId="60918C9C" w14:textId="77777777" w:rsidR="009C4E71" w:rsidRPr="00215064" w:rsidRDefault="009C4E71" w:rsidP="009C4E71">
            <w:pPr>
              <w:jc w:val="center"/>
              <w:rPr>
                <w:b/>
                <w:bCs/>
              </w:rPr>
            </w:pPr>
          </w:p>
        </w:tc>
        <w:tc>
          <w:tcPr>
            <w:tcW w:w="257" w:type="pct"/>
            <w:tcBorders>
              <w:top w:val="single" w:sz="4" w:space="0" w:color="auto"/>
              <w:bottom w:val="nil"/>
            </w:tcBorders>
            <w:noWrap/>
            <w:vAlign w:val="center"/>
          </w:tcPr>
          <w:p w14:paraId="4ACC25F2" w14:textId="77777777" w:rsidR="009C4E71" w:rsidRPr="00215064" w:rsidRDefault="009C4E71" w:rsidP="009C4E71">
            <w:pPr>
              <w:jc w:val="center"/>
            </w:pPr>
          </w:p>
        </w:tc>
        <w:tc>
          <w:tcPr>
            <w:tcW w:w="313" w:type="pct"/>
            <w:tcBorders>
              <w:top w:val="single" w:sz="4" w:space="0" w:color="auto"/>
              <w:bottom w:val="nil"/>
            </w:tcBorders>
            <w:noWrap/>
            <w:vAlign w:val="center"/>
          </w:tcPr>
          <w:p w14:paraId="14D896A0" w14:textId="77777777" w:rsidR="009C4E71" w:rsidRPr="00215064" w:rsidRDefault="009C4E71" w:rsidP="009C4E71">
            <w:pPr>
              <w:jc w:val="center"/>
            </w:pPr>
          </w:p>
        </w:tc>
        <w:tc>
          <w:tcPr>
            <w:tcW w:w="280" w:type="pct"/>
            <w:tcBorders>
              <w:top w:val="single" w:sz="4" w:space="0" w:color="auto"/>
              <w:bottom w:val="nil"/>
            </w:tcBorders>
            <w:noWrap/>
            <w:vAlign w:val="center"/>
          </w:tcPr>
          <w:p w14:paraId="54172634" w14:textId="77777777" w:rsidR="009C4E71" w:rsidRPr="00215064" w:rsidRDefault="009C4E71" w:rsidP="009C4E71">
            <w:pPr>
              <w:jc w:val="center"/>
            </w:pPr>
          </w:p>
        </w:tc>
        <w:tc>
          <w:tcPr>
            <w:tcW w:w="313" w:type="pct"/>
            <w:tcBorders>
              <w:top w:val="single" w:sz="4" w:space="0" w:color="auto"/>
              <w:bottom w:val="nil"/>
            </w:tcBorders>
            <w:noWrap/>
            <w:vAlign w:val="center"/>
          </w:tcPr>
          <w:p w14:paraId="17218DEE" w14:textId="77777777" w:rsidR="009C4E71" w:rsidRPr="00215064" w:rsidRDefault="009C4E71" w:rsidP="009C4E71">
            <w:pPr>
              <w:jc w:val="center"/>
            </w:pPr>
          </w:p>
        </w:tc>
        <w:tc>
          <w:tcPr>
            <w:tcW w:w="315" w:type="pct"/>
            <w:tcBorders>
              <w:top w:val="single" w:sz="4" w:space="0" w:color="auto"/>
              <w:bottom w:val="nil"/>
            </w:tcBorders>
            <w:noWrap/>
            <w:vAlign w:val="center"/>
          </w:tcPr>
          <w:p w14:paraId="7D4EB2A8" w14:textId="77777777" w:rsidR="009C4E71" w:rsidRPr="00215064" w:rsidRDefault="009C4E71" w:rsidP="009C4E71">
            <w:pPr>
              <w:jc w:val="center"/>
            </w:pPr>
          </w:p>
        </w:tc>
      </w:tr>
      <w:tr w:rsidR="009C4E71" w:rsidRPr="00215064" w14:paraId="37351405" w14:textId="77777777" w:rsidTr="00110EE2">
        <w:trPr>
          <w:trHeight w:val="300"/>
          <w:jc w:val="center"/>
        </w:trPr>
        <w:tc>
          <w:tcPr>
            <w:tcW w:w="1816" w:type="pct"/>
            <w:tcBorders>
              <w:top w:val="nil"/>
            </w:tcBorders>
            <w:noWrap/>
            <w:vAlign w:val="center"/>
          </w:tcPr>
          <w:p w14:paraId="6CCD4ADB" w14:textId="77777777" w:rsidR="009C4E71" w:rsidRPr="00215064" w:rsidRDefault="009C4E71" w:rsidP="009C4E71">
            <w:pPr>
              <w:rPr>
                <w:b/>
                <w:color w:val="000000" w:themeColor="text1"/>
              </w:rPr>
            </w:pPr>
            <w:r w:rsidRPr="00215064">
              <w:rPr>
                <w:color w:val="000000"/>
              </w:rPr>
              <w:t xml:space="preserve">         Emotional stability</w:t>
            </w:r>
          </w:p>
        </w:tc>
        <w:tc>
          <w:tcPr>
            <w:tcW w:w="167" w:type="pct"/>
            <w:tcBorders>
              <w:top w:val="nil"/>
            </w:tcBorders>
            <w:vAlign w:val="center"/>
          </w:tcPr>
          <w:p w14:paraId="1ABD9950" w14:textId="6BC24878" w:rsidR="009C4E71" w:rsidRPr="00215064" w:rsidRDefault="009C4E71" w:rsidP="009C4E71">
            <w:pPr>
              <w:jc w:val="center"/>
              <w:rPr>
                <w:color w:val="000000"/>
              </w:rPr>
            </w:pPr>
            <w:r w:rsidRPr="00215064">
              <w:rPr>
                <w:color w:val="000000"/>
              </w:rPr>
              <w:t>1</w:t>
            </w:r>
          </w:p>
        </w:tc>
        <w:tc>
          <w:tcPr>
            <w:tcW w:w="252" w:type="pct"/>
            <w:tcBorders>
              <w:top w:val="nil"/>
            </w:tcBorders>
            <w:noWrap/>
            <w:vAlign w:val="center"/>
          </w:tcPr>
          <w:p w14:paraId="76AF5F50" w14:textId="17630EE5" w:rsidR="009C4E71" w:rsidRPr="00215064" w:rsidRDefault="009C4E71" w:rsidP="009C4E71">
            <w:pPr>
              <w:jc w:val="center"/>
              <w:rPr>
                <w:color w:val="000000"/>
              </w:rPr>
            </w:pPr>
            <w:r w:rsidRPr="00215064">
              <w:rPr>
                <w:color w:val="000000"/>
              </w:rPr>
              <w:t>9</w:t>
            </w:r>
          </w:p>
        </w:tc>
        <w:tc>
          <w:tcPr>
            <w:tcW w:w="439" w:type="pct"/>
            <w:tcBorders>
              <w:top w:val="nil"/>
            </w:tcBorders>
            <w:noWrap/>
            <w:vAlign w:val="center"/>
          </w:tcPr>
          <w:p w14:paraId="40E86451" w14:textId="74DC8413" w:rsidR="009C4E71" w:rsidRPr="00215064" w:rsidRDefault="009C4E71" w:rsidP="009C4E71">
            <w:pPr>
              <w:jc w:val="center"/>
              <w:rPr>
                <w:color w:val="000000"/>
              </w:rPr>
            </w:pPr>
            <w:r w:rsidRPr="00215064">
              <w:rPr>
                <w:color w:val="000000"/>
              </w:rPr>
              <w:t>2,264</w:t>
            </w:r>
          </w:p>
        </w:tc>
        <w:tc>
          <w:tcPr>
            <w:tcW w:w="323" w:type="pct"/>
            <w:tcBorders>
              <w:top w:val="nil"/>
            </w:tcBorders>
            <w:noWrap/>
            <w:vAlign w:val="center"/>
          </w:tcPr>
          <w:p w14:paraId="2E5D52C4" w14:textId="0F4DA533" w:rsidR="009C4E71" w:rsidRPr="00215064" w:rsidRDefault="009C4E71" w:rsidP="009C4E71">
            <w:pPr>
              <w:jc w:val="center"/>
              <w:rPr>
                <w:color w:val="000000"/>
              </w:rPr>
            </w:pPr>
            <w:r w:rsidRPr="00215064">
              <w:rPr>
                <w:color w:val="000000"/>
              </w:rPr>
              <w:t>.02</w:t>
            </w:r>
          </w:p>
        </w:tc>
        <w:tc>
          <w:tcPr>
            <w:tcW w:w="249" w:type="pct"/>
            <w:tcBorders>
              <w:top w:val="nil"/>
              <w:bottom w:val="nil"/>
            </w:tcBorders>
            <w:noWrap/>
            <w:vAlign w:val="center"/>
          </w:tcPr>
          <w:p w14:paraId="4D3CECCA" w14:textId="6956B0E0" w:rsidR="009C4E71" w:rsidRPr="00215064" w:rsidRDefault="009C4E71" w:rsidP="009C4E71">
            <w:pPr>
              <w:jc w:val="center"/>
              <w:rPr>
                <w:color w:val="000000"/>
              </w:rPr>
            </w:pPr>
            <w:r w:rsidRPr="00215064">
              <w:rPr>
                <w:color w:val="000000"/>
              </w:rPr>
              <w:t>.09</w:t>
            </w:r>
          </w:p>
        </w:tc>
        <w:tc>
          <w:tcPr>
            <w:tcW w:w="276" w:type="pct"/>
            <w:tcBorders>
              <w:top w:val="nil"/>
              <w:bottom w:val="nil"/>
            </w:tcBorders>
            <w:noWrap/>
            <w:vAlign w:val="center"/>
          </w:tcPr>
          <w:p w14:paraId="3554D514" w14:textId="68F2E3AD" w:rsidR="009C4E71" w:rsidRPr="00215064" w:rsidRDefault="009C4E71" w:rsidP="009C4E71">
            <w:pPr>
              <w:jc w:val="center"/>
              <w:rPr>
                <w:b/>
                <w:bCs/>
              </w:rPr>
            </w:pPr>
            <w:r w:rsidRPr="00215064">
              <w:rPr>
                <w:b/>
                <w:bCs/>
                <w:color w:val="000000"/>
              </w:rPr>
              <w:t>.02</w:t>
            </w:r>
          </w:p>
        </w:tc>
        <w:tc>
          <w:tcPr>
            <w:tcW w:w="257" w:type="pct"/>
            <w:tcBorders>
              <w:top w:val="nil"/>
              <w:bottom w:val="nil"/>
            </w:tcBorders>
            <w:noWrap/>
            <w:vAlign w:val="center"/>
          </w:tcPr>
          <w:p w14:paraId="127F35FD" w14:textId="54B1D823" w:rsidR="009C4E71" w:rsidRPr="00215064" w:rsidRDefault="009C4E71" w:rsidP="009C4E71">
            <w:pPr>
              <w:jc w:val="center"/>
            </w:pPr>
            <w:r w:rsidRPr="00215064">
              <w:rPr>
                <w:color w:val="000000"/>
              </w:rPr>
              <w:t>.09</w:t>
            </w:r>
          </w:p>
        </w:tc>
        <w:tc>
          <w:tcPr>
            <w:tcW w:w="313" w:type="pct"/>
            <w:tcBorders>
              <w:top w:val="nil"/>
            </w:tcBorders>
            <w:noWrap/>
            <w:vAlign w:val="center"/>
          </w:tcPr>
          <w:p w14:paraId="3546D698" w14:textId="1311F843" w:rsidR="009C4E71" w:rsidRPr="00215064" w:rsidRDefault="009C4E71" w:rsidP="009C4E71">
            <w:pPr>
              <w:jc w:val="center"/>
            </w:pPr>
            <w:r w:rsidRPr="00215064">
              <w:rPr>
                <w:color w:val="000000"/>
              </w:rPr>
              <w:t>-.04</w:t>
            </w:r>
          </w:p>
        </w:tc>
        <w:tc>
          <w:tcPr>
            <w:tcW w:w="280" w:type="pct"/>
            <w:tcBorders>
              <w:top w:val="nil"/>
            </w:tcBorders>
            <w:noWrap/>
            <w:vAlign w:val="center"/>
          </w:tcPr>
          <w:p w14:paraId="79A35B15" w14:textId="1A45A6DB" w:rsidR="009C4E71" w:rsidRPr="00215064" w:rsidRDefault="009C4E71" w:rsidP="009C4E71">
            <w:pPr>
              <w:jc w:val="center"/>
            </w:pPr>
            <w:r w:rsidRPr="00215064">
              <w:rPr>
                <w:color w:val="000000"/>
              </w:rPr>
              <w:t>.08</w:t>
            </w:r>
          </w:p>
        </w:tc>
        <w:tc>
          <w:tcPr>
            <w:tcW w:w="313" w:type="pct"/>
            <w:tcBorders>
              <w:top w:val="nil"/>
            </w:tcBorders>
            <w:noWrap/>
            <w:vAlign w:val="center"/>
          </w:tcPr>
          <w:p w14:paraId="0AEA3AFB" w14:textId="2430BF52" w:rsidR="009C4E71" w:rsidRPr="00215064" w:rsidRDefault="009C4E71" w:rsidP="009C4E71">
            <w:pPr>
              <w:jc w:val="center"/>
            </w:pPr>
            <w:r w:rsidRPr="00215064">
              <w:rPr>
                <w:color w:val="000000"/>
              </w:rPr>
              <w:t>-.09</w:t>
            </w:r>
          </w:p>
        </w:tc>
        <w:tc>
          <w:tcPr>
            <w:tcW w:w="315" w:type="pct"/>
            <w:tcBorders>
              <w:top w:val="nil"/>
            </w:tcBorders>
            <w:noWrap/>
            <w:vAlign w:val="center"/>
          </w:tcPr>
          <w:p w14:paraId="56E55685" w14:textId="14043FB8" w:rsidR="009C4E71" w:rsidRPr="00215064" w:rsidRDefault="009C4E71" w:rsidP="009C4E71">
            <w:pPr>
              <w:jc w:val="center"/>
            </w:pPr>
            <w:r w:rsidRPr="00215064">
              <w:rPr>
                <w:color w:val="000000"/>
              </w:rPr>
              <w:t>.14</w:t>
            </w:r>
          </w:p>
        </w:tc>
      </w:tr>
      <w:tr w:rsidR="009C4E71" w:rsidRPr="00215064" w14:paraId="5F6129A5" w14:textId="77777777" w:rsidTr="00110EE2">
        <w:trPr>
          <w:trHeight w:val="300"/>
          <w:jc w:val="center"/>
        </w:trPr>
        <w:tc>
          <w:tcPr>
            <w:tcW w:w="1816" w:type="pct"/>
            <w:noWrap/>
            <w:vAlign w:val="center"/>
          </w:tcPr>
          <w:p w14:paraId="0A4DC648" w14:textId="77777777" w:rsidR="009C4E71" w:rsidRPr="00215064" w:rsidRDefault="009C4E71" w:rsidP="009C4E71">
            <w:pPr>
              <w:rPr>
                <w:color w:val="000000"/>
              </w:rPr>
            </w:pPr>
            <w:r w:rsidRPr="00215064">
              <w:rPr>
                <w:b/>
                <w:color w:val="000000" w:themeColor="text1"/>
              </w:rPr>
              <w:t xml:space="preserve">         </w:t>
            </w:r>
            <w:r w:rsidRPr="00215064">
              <w:rPr>
                <w:bCs/>
                <w:color w:val="000000" w:themeColor="text1"/>
              </w:rPr>
              <w:t>Agreeableness</w:t>
            </w:r>
          </w:p>
        </w:tc>
        <w:tc>
          <w:tcPr>
            <w:tcW w:w="167" w:type="pct"/>
            <w:vAlign w:val="center"/>
          </w:tcPr>
          <w:p w14:paraId="64BC700D" w14:textId="6B719CCB" w:rsidR="009C4E71" w:rsidRPr="00215064" w:rsidRDefault="009C4E71" w:rsidP="009C4E71">
            <w:pPr>
              <w:jc w:val="center"/>
              <w:rPr>
                <w:color w:val="000000"/>
              </w:rPr>
            </w:pPr>
            <w:r w:rsidRPr="00215064">
              <w:rPr>
                <w:color w:val="000000"/>
              </w:rPr>
              <w:t>1</w:t>
            </w:r>
          </w:p>
        </w:tc>
        <w:tc>
          <w:tcPr>
            <w:tcW w:w="252" w:type="pct"/>
            <w:noWrap/>
            <w:vAlign w:val="center"/>
          </w:tcPr>
          <w:p w14:paraId="2C238FE5" w14:textId="00990452" w:rsidR="009C4E71" w:rsidRPr="00215064" w:rsidRDefault="009C4E71" w:rsidP="009C4E71">
            <w:pPr>
              <w:jc w:val="center"/>
              <w:rPr>
                <w:color w:val="000000"/>
              </w:rPr>
            </w:pPr>
            <w:r w:rsidRPr="00215064">
              <w:rPr>
                <w:color w:val="000000"/>
              </w:rPr>
              <w:t>8</w:t>
            </w:r>
          </w:p>
        </w:tc>
        <w:tc>
          <w:tcPr>
            <w:tcW w:w="439" w:type="pct"/>
            <w:noWrap/>
            <w:vAlign w:val="center"/>
          </w:tcPr>
          <w:p w14:paraId="6B54109E" w14:textId="4AC3D2E0" w:rsidR="009C4E71" w:rsidRPr="00215064" w:rsidRDefault="009C4E71" w:rsidP="009C4E71">
            <w:pPr>
              <w:jc w:val="center"/>
              <w:rPr>
                <w:color w:val="000000"/>
              </w:rPr>
            </w:pPr>
            <w:r w:rsidRPr="00215064">
              <w:rPr>
                <w:color w:val="000000"/>
              </w:rPr>
              <w:t>2,263</w:t>
            </w:r>
          </w:p>
        </w:tc>
        <w:tc>
          <w:tcPr>
            <w:tcW w:w="323" w:type="pct"/>
            <w:noWrap/>
            <w:vAlign w:val="center"/>
          </w:tcPr>
          <w:p w14:paraId="130E61BB" w14:textId="4F21F303" w:rsidR="009C4E71" w:rsidRPr="00215064" w:rsidRDefault="009C4E71" w:rsidP="009C4E71">
            <w:pPr>
              <w:jc w:val="center"/>
              <w:rPr>
                <w:color w:val="000000"/>
              </w:rPr>
            </w:pPr>
            <w:r w:rsidRPr="00215064">
              <w:rPr>
                <w:color w:val="000000"/>
              </w:rPr>
              <w:t>-.17</w:t>
            </w:r>
          </w:p>
        </w:tc>
        <w:tc>
          <w:tcPr>
            <w:tcW w:w="249" w:type="pct"/>
            <w:tcBorders>
              <w:bottom w:val="nil"/>
            </w:tcBorders>
            <w:noWrap/>
            <w:vAlign w:val="center"/>
          </w:tcPr>
          <w:p w14:paraId="29C7FECE" w14:textId="664DC64A" w:rsidR="009C4E71" w:rsidRPr="00215064" w:rsidRDefault="009C4E71" w:rsidP="009C4E71">
            <w:pPr>
              <w:jc w:val="center"/>
              <w:rPr>
                <w:color w:val="000000"/>
              </w:rPr>
            </w:pPr>
            <w:r w:rsidRPr="00215064">
              <w:rPr>
                <w:color w:val="000000"/>
              </w:rPr>
              <w:t>.10</w:t>
            </w:r>
          </w:p>
        </w:tc>
        <w:tc>
          <w:tcPr>
            <w:tcW w:w="276" w:type="pct"/>
            <w:tcBorders>
              <w:bottom w:val="nil"/>
            </w:tcBorders>
            <w:noWrap/>
            <w:vAlign w:val="center"/>
          </w:tcPr>
          <w:p w14:paraId="7886DD54" w14:textId="7D9B989E" w:rsidR="009C4E71" w:rsidRPr="00215064" w:rsidRDefault="009C4E71" w:rsidP="009C4E71">
            <w:pPr>
              <w:jc w:val="center"/>
              <w:rPr>
                <w:b/>
                <w:bCs/>
                <w:color w:val="000000"/>
              </w:rPr>
            </w:pPr>
            <w:r w:rsidRPr="00215064">
              <w:rPr>
                <w:b/>
                <w:bCs/>
                <w:color w:val="000000"/>
              </w:rPr>
              <w:t>-.22</w:t>
            </w:r>
          </w:p>
        </w:tc>
        <w:tc>
          <w:tcPr>
            <w:tcW w:w="257" w:type="pct"/>
            <w:tcBorders>
              <w:bottom w:val="nil"/>
            </w:tcBorders>
            <w:noWrap/>
            <w:vAlign w:val="center"/>
          </w:tcPr>
          <w:p w14:paraId="68E5DE11" w14:textId="5105656B" w:rsidR="009C4E71" w:rsidRPr="00215064" w:rsidRDefault="009C4E71" w:rsidP="009C4E71">
            <w:pPr>
              <w:jc w:val="center"/>
            </w:pPr>
            <w:r w:rsidRPr="00215064">
              <w:rPr>
                <w:color w:val="000000"/>
              </w:rPr>
              <w:t>.11</w:t>
            </w:r>
          </w:p>
        </w:tc>
        <w:tc>
          <w:tcPr>
            <w:tcW w:w="313" w:type="pct"/>
            <w:noWrap/>
            <w:vAlign w:val="center"/>
          </w:tcPr>
          <w:p w14:paraId="55852A6F" w14:textId="3047B294" w:rsidR="009C4E71" w:rsidRPr="00215064" w:rsidRDefault="009C4E71" w:rsidP="009C4E71">
            <w:pPr>
              <w:jc w:val="center"/>
            </w:pPr>
            <w:r w:rsidRPr="00215064">
              <w:rPr>
                <w:color w:val="000000"/>
              </w:rPr>
              <w:t>-.24</w:t>
            </w:r>
          </w:p>
        </w:tc>
        <w:tc>
          <w:tcPr>
            <w:tcW w:w="280" w:type="pct"/>
            <w:noWrap/>
            <w:vAlign w:val="center"/>
          </w:tcPr>
          <w:p w14:paraId="70B9D29E" w14:textId="4B4C5F22" w:rsidR="009C4E71" w:rsidRPr="00215064" w:rsidRDefault="009C4E71" w:rsidP="009C4E71">
            <w:pPr>
              <w:jc w:val="center"/>
            </w:pPr>
            <w:r w:rsidRPr="00215064">
              <w:rPr>
                <w:color w:val="000000"/>
              </w:rPr>
              <w:t>-.10</w:t>
            </w:r>
          </w:p>
        </w:tc>
        <w:tc>
          <w:tcPr>
            <w:tcW w:w="313" w:type="pct"/>
            <w:noWrap/>
            <w:vAlign w:val="center"/>
          </w:tcPr>
          <w:p w14:paraId="23D1DFA0" w14:textId="7AC45FCF" w:rsidR="009C4E71" w:rsidRPr="00215064" w:rsidRDefault="009C4E71" w:rsidP="009C4E71">
            <w:pPr>
              <w:jc w:val="center"/>
            </w:pPr>
            <w:r w:rsidRPr="00215064">
              <w:rPr>
                <w:color w:val="000000"/>
              </w:rPr>
              <w:t>-.35</w:t>
            </w:r>
          </w:p>
        </w:tc>
        <w:tc>
          <w:tcPr>
            <w:tcW w:w="315" w:type="pct"/>
            <w:noWrap/>
            <w:vAlign w:val="center"/>
          </w:tcPr>
          <w:p w14:paraId="457CCA14" w14:textId="40831C1A" w:rsidR="009C4E71" w:rsidRPr="00215064" w:rsidRDefault="009C4E71" w:rsidP="009C4E71">
            <w:pPr>
              <w:jc w:val="center"/>
            </w:pPr>
            <w:r w:rsidRPr="00215064">
              <w:rPr>
                <w:color w:val="000000"/>
              </w:rPr>
              <w:t>-.08</w:t>
            </w:r>
          </w:p>
        </w:tc>
      </w:tr>
      <w:tr w:rsidR="009C4E71" w:rsidRPr="00215064" w14:paraId="6A945973" w14:textId="77777777" w:rsidTr="00110EE2">
        <w:trPr>
          <w:trHeight w:val="300"/>
          <w:jc w:val="center"/>
        </w:trPr>
        <w:tc>
          <w:tcPr>
            <w:tcW w:w="1816" w:type="pct"/>
            <w:noWrap/>
            <w:vAlign w:val="center"/>
          </w:tcPr>
          <w:p w14:paraId="2D878A9D" w14:textId="77777777" w:rsidR="009C4E71" w:rsidRPr="00215064" w:rsidRDefault="009C4E71" w:rsidP="009C4E71">
            <w:pPr>
              <w:rPr>
                <w:color w:val="000000" w:themeColor="text1"/>
              </w:rPr>
            </w:pPr>
            <w:r w:rsidRPr="00215064">
              <w:rPr>
                <w:color w:val="000000"/>
              </w:rPr>
              <w:t xml:space="preserve">         Conscientiousness</w:t>
            </w:r>
          </w:p>
        </w:tc>
        <w:tc>
          <w:tcPr>
            <w:tcW w:w="167" w:type="pct"/>
            <w:vAlign w:val="center"/>
          </w:tcPr>
          <w:p w14:paraId="43DD838C" w14:textId="600082F7" w:rsidR="009C4E71" w:rsidRPr="00215064" w:rsidRDefault="009C4E71" w:rsidP="009C4E71">
            <w:pPr>
              <w:jc w:val="center"/>
              <w:rPr>
                <w:color w:val="000000"/>
              </w:rPr>
            </w:pPr>
            <w:r w:rsidRPr="00215064">
              <w:rPr>
                <w:color w:val="000000"/>
              </w:rPr>
              <w:t>1</w:t>
            </w:r>
          </w:p>
        </w:tc>
        <w:tc>
          <w:tcPr>
            <w:tcW w:w="252" w:type="pct"/>
            <w:noWrap/>
            <w:vAlign w:val="center"/>
          </w:tcPr>
          <w:p w14:paraId="240C7BE3" w14:textId="0EAD2F1A" w:rsidR="009C4E71" w:rsidRPr="00215064" w:rsidRDefault="009C4E71" w:rsidP="009C4E71">
            <w:pPr>
              <w:jc w:val="center"/>
              <w:rPr>
                <w:color w:val="000000"/>
              </w:rPr>
            </w:pPr>
            <w:r w:rsidRPr="00215064">
              <w:rPr>
                <w:color w:val="000000"/>
              </w:rPr>
              <w:t>12</w:t>
            </w:r>
          </w:p>
        </w:tc>
        <w:tc>
          <w:tcPr>
            <w:tcW w:w="439" w:type="pct"/>
            <w:noWrap/>
            <w:vAlign w:val="center"/>
          </w:tcPr>
          <w:p w14:paraId="0DF967C5" w14:textId="557DAC85" w:rsidR="009C4E71" w:rsidRPr="00215064" w:rsidRDefault="009C4E71" w:rsidP="009C4E71">
            <w:pPr>
              <w:jc w:val="center"/>
              <w:rPr>
                <w:color w:val="000000"/>
              </w:rPr>
            </w:pPr>
            <w:r w:rsidRPr="00215064">
              <w:rPr>
                <w:color w:val="000000"/>
              </w:rPr>
              <w:t>3,448</w:t>
            </w:r>
          </w:p>
        </w:tc>
        <w:tc>
          <w:tcPr>
            <w:tcW w:w="323" w:type="pct"/>
            <w:noWrap/>
            <w:vAlign w:val="center"/>
          </w:tcPr>
          <w:p w14:paraId="340E9BCD" w14:textId="41DF4FCE" w:rsidR="009C4E71" w:rsidRPr="00215064" w:rsidRDefault="009C4E71" w:rsidP="009C4E71">
            <w:pPr>
              <w:jc w:val="center"/>
              <w:rPr>
                <w:color w:val="000000"/>
              </w:rPr>
            </w:pPr>
            <w:r w:rsidRPr="00215064">
              <w:rPr>
                <w:color w:val="000000"/>
              </w:rPr>
              <w:t>-.23</w:t>
            </w:r>
          </w:p>
        </w:tc>
        <w:tc>
          <w:tcPr>
            <w:tcW w:w="249" w:type="pct"/>
            <w:tcBorders>
              <w:bottom w:val="nil"/>
            </w:tcBorders>
            <w:noWrap/>
            <w:vAlign w:val="center"/>
          </w:tcPr>
          <w:p w14:paraId="2F7BD9E5" w14:textId="7EBB8093" w:rsidR="009C4E71" w:rsidRPr="00215064" w:rsidRDefault="009C4E71" w:rsidP="009C4E71">
            <w:pPr>
              <w:jc w:val="center"/>
              <w:rPr>
                <w:color w:val="000000"/>
              </w:rPr>
            </w:pPr>
            <w:r w:rsidRPr="00215064">
              <w:rPr>
                <w:color w:val="000000"/>
              </w:rPr>
              <w:t>.07</w:t>
            </w:r>
          </w:p>
        </w:tc>
        <w:tc>
          <w:tcPr>
            <w:tcW w:w="276" w:type="pct"/>
            <w:tcBorders>
              <w:bottom w:val="nil"/>
            </w:tcBorders>
            <w:noWrap/>
            <w:vAlign w:val="center"/>
          </w:tcPr>
          <w:p w14:paraId="3D62F88A" w14:textId="17742482" w:rsidR="009C4E71" w:rsidRPr="00215064" w:rsidRDefault="009C4E71" w:rsidP="009C4E71">
            <w:pPr>
              <w:jc w:val="center"/>
              <w:rPr>
                <w:b/>
                <w:bCs/>
              </w:rPr>
            </w:pPr>
            <w:r w:rsidRPr="00215064">
              <w:rPr>
                <w:b/>
                <w:bCs/>
                <w:color w:val="000000"/>
              </w:rPr>
              <w:t>-.29</w:t>
            </w:r>
          </w:p>
        </w:tc>
        <w:tc>
          <w:tcPr>
            <w:tcW w:w="257" w:type="pct"/>
            <w:tcBorders>
              <w:bottom w:val="nil"/>
            </w:tcBorders>
            <w:noWrap/>
            <w:vAlign w:val="center"/>
          </w:tcPr>
          <w:p w14:paraId="18E59183" w14:textId="436AAE4D" w:rsidR="009C4E71" w:rsidRPr="00215064" w:rsidRDefault="009C4E71" w:rsidP="009C4E71">
            <w:pPr>
              <w:jc w:val="center"/>
            </w:pPr>
            <w:r w:rsidRPr="00215064">
              <w:rPr>
                <w:color w:val="000000"/>
              </w:rPr>
              <w:t>.05</w:t>
            </w:r>
          </w:p>
        </w:tc>
        <w:tc>
          <w:tcPr>
            <w:tcW w:w="313" w:type="pct"/>
            <w:noWrap/>
            <w:vAlign w:val="center"/>
          </w:tcPr>
          <w:p w14:paraId="3A0C1E17" w14:textId="156B4CCE" w:rsidR="009C4E71" w:rsidRPr="00215064" w:rsidRDefault="009C4E71" w:rsidP="009C4E71">
            <w:pPr>
              <w:jc w:val="center"/>
            </w:pPr>
            <w:r w:rsidRPr="00215064">
              <w:rPr>
                <w:color w:val="000000"/>
              </w:rPr>
              <w:t>-.27</w:t>
            </w:r>
          </w:p>
        </w:tc>
        <w:tc>
          <w:tcPr>
            <w:tcW w:w="280" w:type="pct"/>
            <w:noWrap/>
            <w:vAlign w:val="center"/>
          </w:tcPr>
          <w:p w14:paraId="7DEB277A" w14:textId="30B0E52E" w:rsidR="009C4E71" w:rsidRPr="00215064" w:rsidRDefault="009C4E71" w:rsidP="009C4E71">
            <w:pPr>
              <w:jc w:val="center"/>
            </w:pPr>
            <w:r w:rsidRPr="00215064">
              <w:rPr>
                <w:color w:val="000000"/>
              </w:rPr>
              <w:t>-.19</w:t>
            </w:r>
          </w:p>
        </w:tc>
        <w:tc>
          <w:tcPr>
            <w:tcW w:w="313" w:type="pct"/>
            <w:noWrap/>
            <w:vAlign w:val="center"/>
          </w:tcPr>
          <w:p w14:paraId="41566C54" w14:textId="0D2F14A4" w:rsidR="009C4E71" w:rsidRPr="00215064" w:rsidRDefault="009C4E71" w:rsidP="009C4E71">
            <w:pPr>
              <w:jc w:val="center"/>
            </w:pPr>
            <w:r w:rsidRPr="00215064">
              <w:rPr>
                <w:color w:val="000000"/>
              </w:rPr>
              <w:t>-.35</w:t>
            </w:r>
          </w:p>
        </w:tc>
        <w:tc>
          <w:tcPr>
            <w:tcW w:w="315" w:type="pct"/>
            <w:noWrap/>
            <w:vAlign w:val="center"/>
          </w:tcPr>
          <w:p w14:paraId="2B86B9D8" w14:textId="09375A3E" w:rsidR="009C4E71" w:rsidRPr="00215064" w:rsidRDefault="009C4E71" w:rsidP="009C4E71">
            <w:pPr>
              <w:jc w:val="center"/>
            </w:pPr>
            <w:r w:rsidRPr="00215064">
              <w:rPr>
                <w:color w:val="000000"/>
              </w:rPr>
              <w:t>-.22</w:t>
            </w:r>
          </w:p>
        </w:tc>
      </w:tr>
      <w:tr w:rsidR="009C4E71" w:rsidRPr="00215064" w14:paraId="2C55E5D0" w14:textId="77777777" w:rsidTr="00110EE2">
        <w:trPr>
          <w:trHeight w:val="300"/>
          <w:jc w:val="center"/>
        </w:trPr>
        <w:tc>
          <w:tcPr>
            <w:tcW w:w="1816" w:type="pct"/>
            <w:noWrap/>
            <w:vAlign w:val="center"/>
          </w:tcPr>
          <w:p w14:paraId="583883A4" w14:textId="77777777" w:rsidR="009C4E71" w:rsidRPr="00215064" w:rsidRDefault="009C4E71" w:rsidP="009C4E71">
            <w:pPr>
              <w:rPr>
                <w:color w:val="000000" w:themeColor="text1"/>
              </w:rPr>
            </w:pPr>
            <w:r w:rsidRPr="00215064">
              <w:rPr>
                <w:color w:val="000000"/>
              </w:rPr>
              <w:t xml:space="preserve">         Extraversion</w:t>
            </w:r>
          </w:p>
        </w:tc>
        <w:tc>
          <w:tcPr>
            <w:tcW w:w="167" w:type="pct"/>
            <w:vAlign w:val="center"/>
          </w:tcPr>
          <w:p w14:paraId="0B1F15E1" w14:textId="23F907ED" w:rsidR="009C4E71" w:rsidRPr="00215064" w:rsidRDefault="009C4E71" w:rsidP="009C4E71">
            <w:pPr>
              <w:jc w:val="center"/>
              <w:rPr>
                <w:color w:val="000000"/>
              </w:rPr>
            </w:pPr>
            <w:r w:rsidRPr="00215064">
              <w:rPr>
                <w:color w:val="000000"/>
              </w:rPr>
              <w:t>1</w:t>
            </w:r>
          </w:p>
        </w:tc>
        <w:tc>
          <w:tcPr>
            <w:tcW w:w="252" w:type="pct"/>
            <w:noWrap/>
            <w:vAlign w:val="center"/>
          </w:tcPr>
          <w:p w14:paraId="42971069" w14:textId="23B1E651" w:rsidR="009C4E71" w:rsidRPr="00215064" w:rsidRDefault="009C4E71" w:rsidP="009C4E71">
            <w:pPr>
              <w:jc w:val="center"/>
              <w:rPr>
                <w:color w:val="000000"/>
              </w:rPr>
            </w:pPr>
            <w:r w:rsidRPr="00215064">
              <w:rPr>
                <w:color w:val="000000"/>
              </w:rPr>
              <w:t>7</w:t>
            </w:r>
          </w:p>
        </w:tc>
        <w:tc>
          <w:tcPr>
            <w:tcW w:w="439" w:type="pct"/>
            <w:noWrap/>
            <w:vAlign w:val="center"/>
          </w:tcPr>
          <w:p w14:paraId="385D6469" w14:textId="51505FA7" w:rsidR="009C4E71" w:rsidRPr="00215064" w:rsidRDefault="009C4E71" w:rsidP="009C4E71">
            <w:pPr>
              <w:jc w:val="center"/>
              <w:rPr>
                <w:color w:val="000000"/>
              </w:rPr>
            </w:pPr>
            <w:r w:rsidRPr="00215064">
              <w:rPr>
                <w:color w:val="000000"/>
              </w:rPr>
              <w:t>1,882</w:t>
            </w:r>
          </w:p>
        </w:tc>
        <w:tc>
          <w:tcPr>
            <w:tcW w:w="323" w:type="pct"/>
            <w:noWrap/>
            <w:vAlign w:val="center"/>
          </w:tcPr>
          <w:p w14:paraId="71E1E8EF" w14:textId="76357B34" w:rsidR="009C4E71" w:rsidRPr="00215064" w:rsidRDefault="009C4E71" w:rsidP="009C4E71">
            <w:pPr>
              <w:jc w:val="center"/>
              <w:rPr>
                <w:color w:val="000000"/>
              </w:rPr>
            </w:pPr>
            <w:r w:rsidRPr="00215064">
              <w:rPr>
                <w:color w:val="000000"/>
              </w:rPr>
              <w:t>.13</w:t>
            </w:r>
          </w:p>
        </w:tc>
        <w:tc>
          <w:tcPr>
            <w:tcW w:w="249" w:type="pct"/>
            <w:tcBorders>
              <w:bottom w:val="nil"/>
            </w:tcBorders>
            <w:noWrap/>
            <w:vAlign w:val="center"/>
          </w:tcPr>
          <w:p w14:paraId="02B1FC09" w14:textId="165955D1" w:rsidR="009C4E71" w:rsidRPr="00215064" w:rsidRDefault="009C4E71" w:rsidP="009C4E71">
            <w:pPr>
              <w:jc w:val="center"/>
              <w:rPr>
                <w:color w:val="000000"/>
              </w:rPr>
            </w:pPr>
            <w:r w:rsidRPr="00215064">
              <w:rPr>
                <w:color w:val="000000"/>
              </w:rPr>
              <w:t>.10</w:t>
            </w:r>
          </w:p>
        </w:tc>
        <w:tc>
          <w:tcPr>
            <w:tcW w:w="276" w:type="pct"/>
            <w:tcBorders>
              <w:bottom w:val="nil"/>
            </w:tcBorders>
            <w:noWrap/>
            <w:vAlign w:val="center"/>
          </w:tcPr>
          <w:p w14:paraId="011E8545" w14:textId="6F0A4016" w:rsidR="009C4E71" w:rsidRPr="00215064" w:rsidRDefault="009C4E71" w:rsidP="009C4E71">
            <w:pPr>
              <w:jc w:val="center"/>
              <w:rPr>
                <w:b/>
                <w:bCs/>
              </w:rPr>
            </w:pPr>
            <w:r w:rsidRPr="00215064">
              <w:rPr>
                <w:b/>
                <w:bCs/>
                <w:color w:val="000000"/>
              </w:rPr>
              <w:t>.16</w:t>
            </w:r>
          </w:p>
        </w:tc>
        <w:tc>
          <w:tcPr>
            <w:tcW w:w="257" w:type="pct"/>
            <w:tcBorders>
              <w:bottom w:val="nil"/>
            </w:tcBorders>
            <w:noWrap/>
            <w:vAlign w:val="center"/>
          </w:tcPr>
          <w:p w14:paraId="0AEB4AB0" w14:textId="58E24AF3" w:rsidR="009C4E71" w:rsidRPr="00215064" w:rsidRDefault="009C4E71" w:rsidP="009C4E71">
            <w:pPr>
              <w:jc w:val="center"/>
            </w:pPr>
            <w:r w:rsidRPr="00215064">
              <w:rPr>
                <w:color w:val="000000"/>
              </w:rPr>
              <w:t>.10</w:t>
            </w:r>
          </w:p>
        </w:tc>
        <w:tc>
          <w:tcPr>
            <w:tcW w:w="313" w:type="pct"/>
            <w:noWrap/>
            <w:vAlign w:val="center"/>
          </w:tcPr>
          <w:p w14:paraId="7F9D0943" w14:textId="5C1821AC" w:rsidR="009C4E71" w:rsidRPr="00215064" w:rsidRDefault="009C4E71" w:rsidP="009C4E71">
            <w:pPr>
              <w:jc w:val="center"/>
            </w:pPr>
            <w:r w:rsidRPr="00215064">
              <w:rPr>
                <w:color w:val="000000"/>
              </w:rPr>
              <w:t>.05</w:t>
            </w:r>
          </w:p>
        </w:tc>
        <w:tc>
          <w:tcPr>
            <w:tcW w:w="280" w:type="pct"/>
            <w:noWrap/>
            <w:vAlign w:val="center"/>
          </w:tcPr>
          <w:p w14:paraId="4679396B" w14:textId="7577A50F" w:rsidR="009C4E71" w:rsidRPr="00215064" w:rsidRDefault="009C4E71" w:rsidP="009C4E71">
            <w:pPr>
              <w:jc w:val="center"/>
            </w:pPr>
            <w:r w:rsidRPr="00215064">
              <w:rPr>
                <w:color w:val="000000"/>
              </w:rPr>
              <w:t>.21</w:t>
            </w:r>
          </w:p>
        </w:tc>
        <w:tc>
          <w:tcPr>
            <w:tcW w:w="313" w:type="pct"/>
            <w:noWrap/>
            <w:vAlign w:val="center"/>
          </w:tcPr>
          <w:p w14:paraId="339CA772" w14:textId="5B9DA181" w:rsidR="009C4E71" w:rsidRPr="00215064" w:rsidRDefault="009C4E71" w:rsidP="009C4E71">
            <w:pPr>
              <w:jc w:val="center"/>
            </w:pPr>
            <w:r w:rsidRPr="00215064">
              <w:rPr>
                <w:color w:val="000000"/>
              </w:rPr>
              <w:t>.03</w:t>
            </w:r>
          </w:p>
        </w:tc>
        <w:tc>
          <w:tcPr>
            <w:tcW w:w="315" w:type="pct"/>
            <w:noWrap/>
            <w:vAlign w:val="center"/>
          </w:tcPr>
          <w:p w14:paraId="1BD097A2" w14:textId="2A5B496B" w:rsidR="009C4E71" w:rsidRPr="00215064" w:rsidRDefault="009C4E71" w:rsidP="009C4E71">
            <w:pPr>
              <w:jc w:val="center"/>
            </w:pPr>
            <w:r w:rsidRPr="00215064">
              <w:rPr>
                <w:color w:val="000000"/>
              </w:rPr>
              <w:t>.29</w:t>
            </w:r>
          </w:p>
        </w:tc>
      </w:tr>
      <w:tr w:rsidR="009C4E71" w:rsidRPr="00215064" w14:paraId="568007F0" w14:textId="77777777" w:rsidTr="00110EE2">
        <w:trPr>
          <w:trHeight w:val="300"/>
          <w:jc w:val="center"/>
        </w:trPr>
        <w:tc>
          <w:tcPr>
            <w:tcW w:w="1816" w:type="pct"/>
            <w:noWrap/>
            <w:vAlign w:val="center"/>
          </w:tcPr>
          <w:p w14:paraId="765E2CBC" w14:textId="77777777" w:rsidR="009C4E71" w:rsidRPr="00215064" w:rsidRDefault="009C4E71" w:rsidP="009C4E71">
            <w:pPr>
              <w:rPr>
                <w:color w:val="000000" w:themeColor="text1"/>
              </w:rPr>
            </w:pPr>
            <w:r w:rsidRPr="00215064">
              <w:rPr>
                <w:color w:val="000000"/>
              </w:rPr>
              <w:t xml:space="preserve">         Openness</w:t>
            </w:r>
          </w:p>
        </w:tc>
        <w:tc>
          <w:tcPr>
            <w:tcW w:w="167" w:type="pct"/>
            <w:vAlign w:val="center"/>
          </w:tcPr>
          <w:p w14:paraId="15E70FC7" w14:textId="7951D3E7" w:rsidR="009C4E71" w:rsidRPr="00215064" w:rsidRDefault="009C4E71" w:rsidP="009C4E71">
            <w:pPr>
              <w:jc w:val="center"/>
              <w:rPr>
                <w:color w:val="000000"/>
              </w:rPr>
            </w:pPr>
            <w:r w:rsidRPr="00215064">
              <w:rPr>
                <w:color w:val="000000"/>
              </w:rPr>
              <w:t>1</w:t>
            </w:r>
          </w:p>
        </w:tc>
        <w:tc>
          <w:tcPr>
            <w:tcW w:w="252" w:type="pct"/>
            <w:noWrap/>
            <w:vAlign w:val="center"/>
          </w:tcPr>
          <w:p w14:paraId="5C54F2EC" w14:textId="533B3B87" w:rsidR="009C4E71" w:rsidRPr="00215064" w:rsidRDefault="009C4E71" w:rsidP="009C4E71">
            <w:pPr>
              <w:jc w:val="center"/>
              <w:rPr>
                <w:color w:val="000000"/>
              </w:rPr>
            </w:pPr>
            <w:r w:rsidRPr="00215064">
              <w:rPr>
                <w:color w:val="000000"/>
              </w:rPr>
              <w:t>6</w:t>
            </w:r>
          </w:p>
        </w:tc>
        <w:tc>
          <w:tcPr>
            <w:tcW w:w="439" w:type="pct"/>
            <w:noWrap/>
            <w:vAlign w:val="center"/>
          </w:tcPr>
          <w:p w14:paraId="41F83953" w14:textId="137274BE" w:rsidR="009C4E71" w:rsidRPr="00215064" w:rsidRDefault="009C4E71" w:rsidP="009C4E71">
            <w:pPr>
              <w:jc w:val="center"/>
              <w:rPr>
                <w:color w:val="000000"/>
              </w:rPr>
            </w:pPr>
            <w:r w:rsidRPr="00215064">
              <w:rPr>
                <w:color w:val="000000"/>
              </w:rPr>
              <w:t>1,773</w:t>
            </w:r>
          </w:p>
        </w:tc>
        <w:tc>
          <w:tcPr>
            <w:tcW w:w="323" w:type="pct"/>
            <w:noWrap/>
            <w:vAlign w:val="center"/>
          </w:tcPr>
          <w:p w14:paraId="6ABC0D13" w14:textId="589BC721" w:rsidR="009C4E71" w:rsidRPr="00215064" w:rsidRDefault="009C4E71" w:rsidP="009C4E71">
            <w:pPr>
              <w:jc w:val="center"/>
              <w:rPr>
                <w:color w:val="000000"/>
              </w:rPr>
            </w:pPr>
            <w:r w:rsidRPr="00215064">
              <w:rPr>
                <w:color w:val="000000"/>
              </w:rPr>
              <w:t>-.03</w:t>
            </w:r>
          </w:p>
        </w:tc>
        <w:tc>
          <w:tcPr>
            <w:tcW w:w="249" w:type="pct"/>
            <w:tcBorders>
              <w:bottom w:val="nil"/>
            </w:tcBorders>
            <w:noWrap/>
            <w:vAlign w:val="center"/>
          </w:tcPr>
          <w:p w14:paraId="4B4E8FA2" w14:textId="22FF692E" w:rsidR="009C4E71" w:rsidRPr="00215064" w:rsidRDefault="009C4E71" w:rsidP="009C4E71">
            <w:pPr>
              <w:jc w:val="center"/>
              <w:rPr>
                <w:color w:val="000000"/>
              </w:rPr>
            </w:pPr>
            <w:r w:rsidRPr="00215064">
              <w:rPr>
                <w:color w:val="000000"/>
              </w:rPr>
              <w:t>.04</w:t>
            </w:r>
          </w:p>
        </w:tc>
        <w:tc>
          <w:tcPr>
            <w:tcW w:w="276" w:type="pct"/>
            <w:tcBorders>
              <w:bottom w:val="nil"/>
            </w:tcBorders>
            <w:noWrap/>
            <w:vAlign w:val="center"/>
          </w:tcPr>
          <w:p w14:paraId="1FE90BC0" w14:textId="3E490FA8" w:rsidR="009C4E71" w:rsidRPr="00215064" w:rsidRDefault="009C4E71" w:rsidP="009C4E71">
            <w:pPr>
              <w:jc w:val="center"/>
              <w:rPr>
                <w:b/>
                <w:bCs/>
              </w:rPr>
            </w:pPr>
            <w:r w:rsidRPr="00215064">
              <w:rPr>
                <w:b/>
                <w:bCs/>
                <w:color w:val="000000"/>
              </w:rPr>
              <w:t>-.04</w:t>
            </w:r>
          </w:p>
        </w:tc>
        <w:tc>
          <w:tcPr>
            <w:tcW w:w="257" w:type="pct"/>
            <w:tcBorders>
              <w:bottom w:val="nil"/>
            </w:tcBorders>
            <w:noWrap/>
            <w:vAlign w:val="center"/>
          </w:tcPr>
          <w:p w14:paraId="4A748CAE" w14:textId="275D5A26" w:rsidR="009C4E71" w:rsidRPr="00215064" w:rsidRDefault="009C4E71" w:rsidP="009C4E71">
            <w:pPr>
              <w:jc w:val="center"/>
            </w:pPr>
            <w:r w:rsidRPr="00215064">
              <w:rPr>
                <w:color w:val="000000"/>
              </w:rPr>
              <w:t>.00</w:t>
            </w:r>
          </w:p>
        </w:tc>
        <w:tc>
          <w:tcPr>
            <w:tcW w:w="313" w:type="pct"/>
            <w:noWrap/>
            <w:vAlign w:val="center"/>
          </w:tcPr>
          <w:p w14:paraId="7445D76F" w14:textId="2805D9DC" w:rsidR="009C4E71" w:rsidRPr="00215064" w:rsidRDefault="009C4E71" w:rsidP="009C4E71">
            <w:pPr>
              <w:jc w:val="center"/>
            </w:pPr>
            <w:r w:rsidRPr="00215064">
              <w:rPr>
                <w:color w:val="000000"/>
              </w:rPr>
              <w:t>-.07</w:t>
            </w:r>
          </w:p>
        </w:tc>
        <w:tc>
          <w:tcPr>
            <w:tcW w:w="280" w:type="pct"/>
            <w:noWrap/>
            <w:vAlign w:val="center"/>
          </w:tcPr>
          <w:p w14:paraId="3666B091" w14:textId="6C341D6C" w:rsidR="009C4E71" w:rsidRPr="00215064" w:rsidRDefault="009C4E71" w:rsidP="009C4E71">
            <w:pPr>
              <w:jc w:val="center"/>
            </w:pPr>
            <w:r w:rsidRPr="00215064">
              <w:rPr>
                <w:color w:val="000000"/>
              </w:rPr>
              <w:t>.01</w:t>
            </w:r>
          </w:p>
        </w:tc>
        <w:tc>
          <w:tcPr>
            <w:tcW w:w="313" w:type="pct"/>
            <w:noWrap/>
            <w:vAlign w:val="center"/>
          </w:tcPr>
          <w:p w14:paraId="1C906C3E" w14:textId="5B6CEDC7" w:rsidR="009C4E71" w:rsidRPr="00215064" w:rsidRDefault="009C4E71" w:rsidP="009C4E71">
            <w:pPr>
              <w:jc w:val="center"/>
            </w:pPr>
            <w:r w:rsidRPr="00215064">
              <w:rPr>
                <w:color w:val="000000"/>
              </w:rPr>
              <w:t>-.04</w:t>
            </w:r>
          </w:p>
        </w:tc>
        <w:tc>
          <w:tcPr>
            <w:tcW w:w="315" w:type="pct"/>
            <w:noWrap/>
            <w:vAlign w:val="center"/>
          </w:tcPr>
          <w:p w14:paraId="6B953786" w14:textId="575706FA" w:rsidR="009C4E71" w:rsidRPr="00215064" w:rsidRDefault="009C4E71" w:rsidP="009C4E71">
            <w:pPr>
              <w:jc w:val="center"/>
            </w:pPr>
            <w:r w:rsidRPr="00215064">
              <w:rPr>
                <w:color w:val="000000"/>
              </w:rPr>
              <w:t>-.04</w:t>
            </w:r>
          </w:p>
        </w:tc>
      </w:tr>
      <w:tr w:rsidR="009C4E71" w:rsidRPr="00215064" w14:paraId="2CF2B540" w14:textId="77777777" w:rsidTr="00110EE2">
        <w:trPr>
          <w:trHeight w:val="300"/>
          <w:jc w:val="center"/>
        </w:trPr>
        <w:tc>
          <w:tcPr>
            <w:tcW w:w="1816" w:type="pct"/>
            <w:noWrap/>
            <w:vAlign w:val="center"/>
          </w:tcPr>
          <w:p w14:paraId="1C523C91" w14:textId="67CBAABB" w:rsidR="009C4E71" w:rsidRPr="00215064" w:rsidRDefault="009C4E71" w:rsidP="009C4E71">
            <w:pPr>
              <w:rPr>
                <w:color w:val="000000" w:themeColor="text1"/>
              </w:rPr>
            </w:pPr>
            <w:r w:rsidRPr="00215064">
              <w:rPr>
                <w:color w:val="000000"/>
              </w:rPr>
              <w:t xml:space="preserve">      </w:t>
            </w:r>
            <w:r w:rsidRPr="00215064">
              <w:rPr>
                <w:color w:val="000000" w:themeColor="text1"/>
              </w:rPr>
              <w:t>Deception</w:t>
            </w:r>
          </w:p>
        </w:tc>
        <w:tc>
          <w:tcPr>
            <w:tcW w:w="167" w:type="pct"/>
            <w:vAlign w:val="center"/>
          </w:tcPr>
          <w:p w14:paraId="19EA41F2" w14:textId="77777777" w:rsidR="009C4E71" w:rsidRPr="00215064" w:rsidRDefault="009C4E71" w:rsidP="009C4E71">
            <w:pPr>
              <w:jc w:val="center"/>
              <w:rPr>
                <w:color w:val="000000"/>
              </w:rPr>
            </w:pPr>
          </w:p>
        </w:tc>
        <w:tc>
          <w:tcPr>
            <w:tcW w:w="252" w:type="pct"/>
            <w:noWrap/>
            <w:vAlign w:val="center"/>
          </w:tcPr>
          <w:p w14:paraId="4AF0AE64" w14:textId="77777777" w:rsidR="009C4E71" w:rsidRPr="00215064" w:rsidRDefault="009C4E71" w:rsidP="009C4E71">
            <w:pPr>
              <w:jc w:val="center"/>
              <w:rPr>
                <w:color w:val="000000"/>
              </w:rPr>
            </w:pPr>
          </w:p>
        </w:tc>
        <w:tc>
          <w:tcPr>
            <w:tcW w:w="439" w:type="pct"/>
            <w:noWrap/>
            <w:vAlign w:val="center"/>
          </w:tcPr>
          <w:p w14:paraId="0E5F0521" w14:textId="77777777" w:rsidR="009C4E71" w:rsidRPr="00215064" w:rsidRDefault="009C4E71" w:rsidP="009C4E71">
            <w:pPr>
              <w:jc w:val="center"/>
              <w:rPr>
                <w:color w:val="000000"/>
              </w:rPr>
            </w:pPr>
          </w:p>
        </w:tc>
        <w:tc>
          <w:tcPr>
            <w:tcW w:w="323" w:type="pct"/>
            <w:tcBorders>
              <w:bottom w:val="nil"/>
            </w:tcBorders>
            <w:noWrap/>
            <w:vAlign w:val="center"/>
          </w:tcPr>
          <w:p w14:paraId="6E546B72" w14:textId="77777777" w:rsidR="009C4E71" w:rsidRPr="00215064" w:rsidRDefault="009C4E71" w:rsidP="009C4E71">
            <w:pPr>
              <w:jc w:val="center"/>
              <w:rPr>
                <w:color w:val="000000"/>
              </w:rPr>
            </w:pPr>
          </w:p>
        </w:tc>
        <w:tc>
          <w:tcPr>
            <w:tcW w:w="249" w:type="pct"/>
            <w:tcBorders>
              <w:bottom w:val="nil"/>
            </w:tcBorders>
            <w:noWrap/>
            <w:vAlign w:val="center"/>
          </w:tcPr>
          <w:p w14:paraId="37AAF7EA" w14:textId="77777777" w:rsidR="009C4E71" w:rsidRPr="00215064" w:rsidRDefault="009C4E71" w:rsidP="009C4E71">
            <w:pPr>
              <w:jc w:val="center"/>
              <w:rPr>
                <w:color w:val="000000"/>
              </w:rPr>
            </w:pPr>
          </w:p>
        </w:tc>
        <w:tc>
          <w:tcPr>
            <w:tcW w:w="276" w:type="pct"/>
            <w:tcBorders>
              <w:bottom w:val="nil"/>
            </w:tcBorders>
            <w:noWrap/>
            <w:vAlign w:val="center"/>
          </w:tcPr>
          <w:p w14:paraId="34F59D75" w14:textId="77777777" w:rsidR="009C4E71" w:rsidRPr="00215064" w:rsidRDefault="009C4E71" w:rsidP="009C4E71">
            <w:pPr>
              <w:jc w:val="center"/>
              <w:rPr>
                <w:b/>
                <w:bCs/>
              </w:rPr>
            </w:pPr>
          </w:p>
        </w:tc>
        <w:tc>
          <w:tcPr>
            <w:tcW w:w="257" w:type="pct"/>
            <w:tcBorders>
              <w:bottom w:val="nil"/>
            </w:tcBorders>
            <w:noWrap/>
            <w:vAlign w:val="center"/>
          </w:tcPr>
          <w:p w14:paraId="4DA655FD" w14:textId="77777777" w:rsidR="009C4E71" w:rsidRPr="00215064" w:rsidRDefault="009C4E71" w:rsidP="009C4E71">
            <w:pPr>
              <w:jc w:val="center"/>
            </w:pPr>
          </w:p>
        </w:tc>
        <w:tc>
          <w:tcPr>
            <w:tcW w:w="313" w:type="pct"/>
            <w:tcBorders>
              <w:bottom w:val="nil"/>
            </w:tcBorders>
            <w:noWrap/>
            <w:vAlign w:val="center"/>
          </w:tcPr>
          <w:p w14:paraId="013DA581" w14:textId="77777777" w:rsidR="009C4E71" w:rsidRPr="00215064" w:rsidRDefault="009C4E71" w:rsidP="009C4E71">
            <w:pPr>
              <w:jc w:val="center"/>
            </w:pPr>
          </w:p>
        </w:tc>
        <w:tc>
          <w:tcPr>
            <w:tcW w:w="280" w:type="pct"/>
            <w:noWrap/>
            <w:vAlign w:val="center"/>
          </w:tcPr>
          <w:p w14:paraId="3502EA21" w14:textId="77777777" w:rsidR="009C4E71" w:rsidRPr="00215064" w:rsidRDefault="009C4E71" w:rsidP="009C4E71">
            <w:pPr>
              <w:jc w:val="center"/>
            </w:pPr>
          </w:p>
        </w:tc>
        <w:tc>
          <w:tcPr>
            <w:tcW w:w="313" w:type="pct"/>
            <w:noWrap/>
            <w:vAlign w:val="center"/>
          </w:tcPr>
          <w:p w14:paraId="4BDCCA88" w14:textId="77777777" w:rsidR="009C4E71" w:rsidRPr="00215064" w:rsidRDefault="009C4E71" w:rsidP="009C4E71">
            <w:pPr>
              <w:jc w:val="center"/>
            </w:pPr>
          </w:p>
        </w:tc>
        <w:tc>
          <w:tcPr>
            <w:tcW w:w="315" w:type="pct"/>
            <w:noWrap/>
            <w:vAlign w:val="center"/>
          </w:tcPr>
          <w:p w14:paraId="7052A0E0" w14:textId="77777777" w:rsidR="009C4E71" w:rsidRPr="00215064" w:rsidRDefault="009C4E71" w:rsidP="009C4E71">
            <w:pPr>
              <w:jc w:val="center"/>
            </w:pPr>
          </w:p>
        </w:tc>
      </w:tr>
      <w:tr w:rsidR="009C4E71" w:rsidRPr="00215064" w14:paraId="6283A20C" w14:textId="77777777" w:rsidTr="00110EE2">
        <w:trPr>
          <w:trHeight w:val="300"/>
          <w:jc w:val="center"/>
        </w:trPr>
        <w:tc>
          <w:tcPr>
            <w:tcW w:w="1816" w:type="pct"/>
            <w:noWrap/>
            <w:vAlign w:val="center"/>
          </w:tcPr>
          <w:p w14:paraId="76202619" w14:textId="77777777" w:rsidR="009C4E71" w:rsidRPr="00215064" w:rsidRDefault="009C4E71" w:rsidP="009C4E71">
            <w:pPr>
              <w:rPr>
                <w:color w:val="000000" w:themeColor="text1"/>
              </w:rPr>
            </w:pPr>
            <w:r w:rsidRPr="00215064">
              <w:rPr>
                <w:color w:val="000000"/>
              </w:rPr>
              <w:t xml:space="preserve">         Emotional stability</w:t>
            </w:r>
          </w:p>
        </w:tc>
        <w:tc>
          <w:tcPr>
            <w:tcW w:w="167" w:type="pct"/>
            <w:vAlign w:val="center"/>
          </w:tcPr>
          <w:p w14:paraId="4A6282B8" w14:textId="2937168C" w:rsidR="009C4E71" w:rsidRPr="00215064" w:rsidRDefault="009C4E71" w:rsidP="009C4E71">
            <w:pPr>
              <w:jc w:val="center"/>
              <w:rPr>
                <w:color w:val="000000"/>
              </w:rPr>
            </w:pPr>
            <w:r w:rsidRPr="00215064">
              <w:rPr>
                <w:color w:val="000000"/>
              </w:rPr>
              <w:t>1</w:t>
            </w:r>
          </w:p>
        </w:tc>
        <w:tc>
          <w:tcPr>
            <w:tcW w:w="252" w:type="pct"/>
            <w:noWrap/>
            <w:vAlign w:val="center"/>
          </w:tcPr>
          <w:p w14:paraId="403DAD94" w14:textId="4168C1D7" w:rsidR="009C4E71" w:rsidRPr="00215064" w:rsidRDefault="009C4E71" w:rsidP="009C4E71">
            <w:pPr>
              <w:jc w:val="center"/>
              <w:rPr>
                <w:color w:val="000000"/>
              </w:rPr>
            </w:pPr>
            <w:r w:rsidRPr="00215064">
              <w:rPr>
                <w:color w:val="000000"/>
              </w:rPr>
              <w:t>7</w:t>
            </w:r>
          </w:p>
        </w:tc>
        <w:tc>
          <w:tcPr>
            <w:tcW w:w="439" w:type="pct"/>
            <w:noWrap/>
            <w:vAlign w:val="center"/>
          </w:tcPr>
          <w:p w14:paraId="1938CD5A" w14:textId="6AE12BCC" w:rsidR="009C4E71" w:rsidRPr="00215064" w:rsidRDefault="009C4E71" w:rsidP="009C4E71">
            <w:pPr>
              <w:jc w:val="center"/>
              <w:rPr>
                <w:color w:val="000000"/>
              </w:rPr>
            </w:pPr>
            <w:r w:rsidRPr="00215064">
              <w:rPr>
                <w:color w:val="000000"/>
              </w:rPr>
              <w:t>889</w:t>
            </w:r>
          </w:p>
        </w:tc>
        <w:tc>
          <w:tcPr>
            <w:tcW w:w="323" w:type="pct"/>
            <w:tcBorders>
              <w:top w:val="nil"/>
              <w:bottom w:val="nil"/>
            </w:tcBorders>
            <w:noWrap/>
            <w:vAlign w:val="center"/>
          </w:tcPr>
          <w:p w14:paraId="332AAD38" w14:textId="43031490" w:rsidR="009C4E71" w:rsidRPr="00215064" w:rsidRDefault="009C4E71" w:rsidP="009C4E71">
            <w:pPr>
              <w:jc w:val="center"/>
              <w:rPr>
                <w:color w:val="000000"/>
              </w:rPr>
            </w:pPr>
            <w:r w:rsidRPr="00215064">
              <w:rPr>
                <w:color w:val="000000"/>
              </w:rPr>
              <w:t>-.10</w:t>
            </w:r>
          </w:p>
        </w:tc>
        <w:tc>
          <w:tcPr>
            <w:tcW w:w="249" w:type="pct"/>
            <w:tcBorders>
              <w:top w:val="nil"/>
              <w:bottom w:val="nil"/>
            </w:tcBorders>
            <w:noWrap/>
            <w:vAlign w:val="center"/>
          </w:tcPr>
          <w:p w14:paraId="074407AD" w14:textId="63CC402E" w:rsidR="009C4E71" w:rsidRPr="00215064" w:rsidRDefault="009C4E71" w:rsidP="009C4E71">
            <w:pPr>
              <w:jc w:val="center"/>
              <w:rPr>
                <w:color w:val="000000"/>
              </w:rPr>
            </w:pPr>
            <w:r w:rsidRPr="00215064">
              <w:rPr>
                <w:color w:val="000000"/>
              </w:rPr>
              <w:t>.08</w:t>
            </w:r>
          </w:p>
        </w:tc>
        <w:tc>
          <w:tcPr>
            <w:tcW w:w="276" w:type="pct"/>
            <w:tcBorders>
              <w:top w:val="nil"/>
              <w:bottom w:val="nil"/>
            </w:tcBorders>
            <w:noWrap/>
            <w:vAlign w:val="center"/>
          </w:tcPr>
          <w:p w14:paraId="57E73284" w14:textId="49EBCD2F" w:rsidR="009C4E71" w:rsidRPr="00215064" w:rsidRDefault="009C4E71" w:rsidP="009C4E71">
            <w:pPr>
              <w:jc w:val="center"/>
              <w:rPr>
                <w:b/>
                <w:bCs/>
              </w:rPr>
            </w:pPr>
            <w:r w:rsidRPr="00215064">
              <w:rPr>
                <w:b/>
                <w:bCs/>
                <w:color w:val="000000"/>
              </w:rPr>
              <w:t>-.12</w:t>
            </w:r>
          </w:p>
        </w:tc>
        <w:tc>
          <w:tcPr>
            <w:tcW w:w="257" w:type="pct"/>
            <w:tcBorders>
              <w:top w:val="nil"/>
              <w:bottom w:val="nil"/>
            </w:tcBorders>
            <w:noWrap/>
            <w:vAlign w:val="center"/>
          </w:tcPr>
          <w:p w14:paraId="5B89D468" w14:textId="76E740E3" w:rsidR="009C4E71" w:rsidRPr="00215064" w:rsidRDefault="009C4E71" w:rsidP="009C4E71">
            <w:pPr>
              <w:jc w:val="center"/>
            </w:pPr>
            <w:r w:rsidRPr="00215064">
              <w:rPr>
                <w:color w:val="000000"/>
              </w:rPr>
              <w:t>.00</w:t>
            </w:r>
          </w:p>
        </w:tc>
        <w:tc>
          <w:tcPr>
            <w:tcW w:w="313" w:type="pct"/>
            <w:tcBorders>
              <w:top w:val="nil"/>
              <w:bottom w:val="nil"/>
            </w:tcBorders>
            <w:noWrap/>
            <w:vAlign w:val="center"/>
          </w:tcPr>
          <w:p w14:paraId="51A68D8B" w14:textId="49653FBC" w:rsidR="009C4E71" w:rsidRPr="00215064" w:rsidRDefault="009C4E71" w:rsidP="009C4E71">
            <w:pPr>
              <w:jc w:val="center"/>
            </w:pPr>
            <w:r w:rsidRPr="00215064">
              <w:rPr>
                <w:color w:val="000000"/>
              </w:rPr>
              <w:t>-.16</w:t>
            </w:r>
          </w:p>
        </w:tc>
        <w:tc>
          <w:tcPr>
            <w:tcW w:w="280" w:type="pct"/>
            <w:noWrap/>
            <w:vAlign w:val="center"/>
          </w:tcPr>
          <w:p w14:paraId="7D90FFAF" w14:textId="6EE1EC46" w:rsidR="009C4E71" w:rsidRPr="00215064" w:rsidRDefault="009C4E71" w:rsidP="009C4E71">
            <w:pPr>
              <w:jc w:val="center"/>
            </w:pPr>
            <w:r w:rsidRPr="00215064">
              <w:rPr>
                <w:color w:val="000000"/>
              </w:rPr>
              <w:t>-.04</w:t>
            </w:r>
          </w:p>
        </w:tc>
        <w:tc>
          <w:tcPr>
            <w:tcW w:w="313" w:type="pct"/>
            <w:noWrap/>
            <w:vAlign w:val="center"/>
          </w:tcPr>
          <w:p w14:paraId="3EADD5E2" w14:textId="5DDCAD65" w:rsidR="009C4E71" w:rsidRPr="00215064" w:rsidRDefault="009C4E71" w:rsidP="009C4E71">
            <w:pPr>
              <w:jc w:val="center"/>
            </w:pPr>
            <w:r w:rsidRPr="00215064">
              <w:rPr>
                <w:color w:val="000000"/>
              </w:rPr>
              <w:t>-.12</w:t>
            </w:r>
          </w:p>
        </w:tc>
        <w:tc>
          <w:tcPr>
            <w:tcW w:w="315" w:type="pct"/>
            <w:noWrap/>
            <w:vAlign w:val="center"/>
          </w:tcPr>
          <w:p w14:paraId="2DF31BF0" w14:textId="4C041BD6" w:rsidR="009C4E71" w:rsidRPr="00215064" w:rsidRDefault="009C4E71" w:rsidP="009C4E71">
            <w:pPr>
              <w:jc w:val="center"/>
            </w:pPr>
            <w:r w:rsidRPr="00215064">
              <w:rPr>
                <w:color w:val="000000"/>
              </w:rPr>
              <w:t>-.12</w:t>
            </w:r>
          </w:p>
        </w:tc>
      </w:tr>
      <w:tr w:rsidR="009C4E71" w:rsidRPr="00215064" w14:paraId="323EA0AD" w14:textId="77777777" w:rsidTr="00110EE2">
        <w:trPr>
          <w:trHeight w:val="300"/>
          <w:jc w:val="center"/>
        </w:trPr>
        <w:tc>
          <w:tcPr>
            <w:tcW w:w="1816" w:type="pct"/>
            <w:noWrap/>
            <w:vAlign w:val="center"/>
          </w:tcPr>
          <w:p w14:paraId="6EEC9AB8" w14:textId="77777777" w:rsidR="009C4E71" w:rsidRPr="00215064" w:rsidRDefault="009C4E71" w:rsidP="009C4E71">
            <w:pPr>
              <w:rPr>
                <w:color w:val="000000" w:themeColor="text1"/>
              </w:rPr>
            </w:pPr>
            <w:r w:rsidRPr="00215064">
              <w:rPr>
                <w:b/>
                <w:color w:val="000000" w:themeColor="text1"/>
              </w:rPr>
              <w:t xml:space="preserve">         </w:t>
            </w:r>
            <w:r w:rsidRPr="00215064">
              <w:rPr>
                <w:bCs/>
                <w:color w:val="000000" w:themeColor="text1"/>
              </w:rPr>
              <w:t>Agreeableness</w:t>
            </w:r>
          </w:p>
        </w:tc>
        <w:tc>
          <w:tcPr>
            <w:tcW w:w="167" w:type="pct"/>
            <w:vAlign w:val="center"/>
          </w:tcPr>
          <w:p w14:paraId="05F8886C" w14:textId="4BC864DF" w:rsidR="009C4E71" w:rsidRPr="00215064" w:rsidRDefault="009C4E71" w:rsidP="009C4E71">
            <w:pPr>
              <w:jc w:val="center"/>
              <w:rPr>
                <w:color w:val="000000"/>
              </w:rPr>
            </w:pPr>
            <w:r w:rsidRPr="00215064">
              <w:rPr>
                <w:color w:val="000000"/>
              </w:rPr>
              <w:t>1</w:t>
            </w:r>
          </w:p>
        </w:tc>
        <w:tc>
          <w:tcPr>
            <w:tcW w:w="252" w:type="pct"/>
            <w:noWrap/>
            <w:vAlign w:val="center"/>
          </w:tcPr>
          <w:p w14:paraId="2A964937" w14:textId="61D2A7D6" w:rsidR="009C4E71" w:rsidRPr="00215064" w:rsidRDefault="009C4E71" w:rsidP="009C4E71">
            <w:pPr>
              <w:jc w:val="center"/>
              <w:rPr>
                <w:color w:val="000000"/>
              </w:rPr>
            </w:pPr>
            <w:r w:rsidRPr="00215064">
              <w:rPr>
                <w:color w:val="000000"/>
              </w:rPr>
              <w:t>9</w:t>
            </w:r>
          </w:p>
        </w:tc>
        <w:tc>
          <w:tcPr>
            <w:tcW w:w="439" w:type="pct"/>
            <w:noWrap/>
            <w:vAlign w:val="center"/>
          </w:tcPr>
          <w:p w14:paraId="62837C60" w14:textId="28F56628" w:rsidR="009C4E71" w:rsidRPr="00215064" w:rsidRDefault="009C4E71" w:rsidP="009C4E71">
            <w:pPr>
              <w:jc w:val="center"/>
              <w:rPr>
                <w:color w:val="000000"/>
              </w:rPr>
            </w:pPr>
            <w:r w:rsidRPr="00215064">
              <w:rPr>
                <w:color w:val="000000"/>
              </w:rPr>
              <w:t>1,244</w:t>
            </w:r>
          </w:p>
        </w:tc>
        <w:tc>
          <w:tcPr>
            <w:tcW w:w="323" w:type="pct"/>
            <w:tcBorders>
              <w:top w:val="nil"/>
              <w:bottom w:val="nil"/>
            </w:tcBorders>
            <w:noWrap/>
            <w:vAlign w:val="center"/>
          </w:tcPr>
          <w:p w14:paraId="69474DF5" w14:textId="04029AD6" w:rsidR="009C4E71" w:rsidRPr="00215064" w:rsidRDefault="009C4E71" w:rsidP="009C4E71">
            <w:pPr>
              <w:jc w:val="center"/>
              <w:rPr>
                <w:color w:val="000000"/>
              </w:rPr>
            </w:pPr>
            <w:r w:rsidRPr="00215064">
              <w:rPr>
                <w:color w:val="000000"/>
              </w:rPr>
              <w:t>-.05</w:t>
            </w:r>
          </w:p>
        </w:tc>
        <w:tc>
          <w:tcPr>
            <w:tcW w:w="249" w:type="pct"/>
            <w:tcBorders>
              <w:top w:val="nil"/>
              <w:bottom w:val="nil"/>
            </w:tcBorders>
            <w:noWrap/>
            <w:vAlign w:val="center"/>
          </w:tcPr>
          <w:p w14:paraId="6F869D19" w14:textId="16E675EF" w:rsidR="009C4E71" w:rsidRPr="00215064" w:rsidRDefault="009C4E71" w:rsidP="009C4E71">
            <w:pPr>
              <w:jc w:val="center"/>
              <w:rPr>
                <w:color w:val="000000"/>
              </w:rPr>
            </w:pPr>
            <w:r w:rsidRPr="00215064">
              <w:rPr>
                <w:color w:val="000000"/>
              </w:rPr>
              <w:t>.14</w:t>
            </w:r>
          </w:p>
        </w:tc>
        <w:tc>
          <w:tcPr>
            <w:tcW w:w="276" w:type="pct"/>
            <w:tcBorders>
              <w:top w:val="nil"/>
              <w:bottom w:val="nil"/>
            </w:tcBorders>
            <w:noWrap/>
            <w:vAlign w:val="center"/>
          </w:tcPr>
          <w:p w14:paraId="1A45B3E8" w14:textId="1A0AA7FE" w:rsidR="009C4E71" w:rsidRPr="00215064" w:rsidRDefault="009C4E71" w:rsidP="009C4E71">
            <w:pPr>
              <w:jc w:val="center"/>
              <w:rPr>
                <w:b/>
                <w:bCs/>
              </w:rPr>
            </w:pPr>
            <w:r w:rsidRPr="00215064">
              <w:rPr>
                <w:b/>
                <w:bCs/>
                <w:color w:val="000000"/>
              </w:rPr>
              <w:t>-.06</w:t>
            </w:r>
          </w:p>
        </w:tc>
        <w:tc>
          <w:tcPr>
            <w:tcW w:w="257" w:type="pct"/>
            <w:tcBorders>
              <w:top w:val="nil"/>
              <w:bottom w:val="nil"/>
            </w:tcBorders>
            <w:noWrap/>
            <w:vAlign w:val="center"/>
          </w:tcPr>
          <w:p w14:paraId="7F138D70" w14:textId="6EE6C567" w:rsidR="009C4E71" w:rsidRPr="00215064" w:rsidRDefault="009C4E71" w:rsidP="009C4E71">
            <w:pPr>
              <w:jc w:val="center"/>
            </w:pPr>
            <w:r w:rsidRPr="00215064">
              <w:rPr>
                <w:color w:val="000000"/>
              </w:rPr>
              <w:t>.14</w:t>
            </w:r>
          </w:p>
        </w:tc>
        <w:tc>
          <w:tcPr>
            <w:tcW w:w="313" w:type="pct"/>
            <w:tcBorders>
              <w:top w:val="nil"/>
              <w:bottom w:val="nil"/>
            </w:tcBorders>
            <w:noWrap/>
            <w:vAlign w:val="center"/>
          </w:tcPr>
          <w:p w14:paraId="2C2610CD" w14:textId="16B7D200" w:rsidR="009C4E71" w:rsidRPr="00215064" w:rsidRDefault="009C4E71" w:rsidP="009C4E71">
            <w:pPr>
              <w:jc w:val="center"/>
            </w:pPr>
            <w:r w:rsidRPr="00215064">
              <w:rPr>
                <w:color w:val="000000"/>
              </w:rPr>
              <w:t>-.14</w:t>
            </w:r>
          </w:p>
        </w:tc>
        <w:tc>
          <w:tcPr>
            <w:tcW w:w="280" w:type="pct"/>
            <w:noWrap/>
            <w:vAlign w:val="center"/>
          </w:tcPr>
          <w:p w14:paraId="4B5F5FEA" w14:textId="0C611AD9" w:rsidR="009C4E71" w:rsidRPr="00215064" w:rsidRDefault="009C4E71" w:rsidP="009C4E71">
            <w:pPr>
              <w:jc w:val="center"/>
            </w:pPr>
            <w:r w:rsidRPr="00215064">
              <w:rPr>
                <w:color w:val="000000"/>
              </w:rPr>
              <w:t>.04</w:t>
            </w:r>
          </w:p>
        </w:tc>
        <w:tc>
          <w:tcPr>
            <w:tcW w:w="313" w:type="pct"/>
            <w:noWrap/>
            <w:vAlign w:val="center"/>
          </w:tcPr>
          <w:p w14:paraId="24EF6CE0" w14:textId="008A3BC3" w:rsidR="009C4E71" w:rsidRPr="00215064" w:rsidRDefault="009C4E71" w:rsidP="009C4E71">
            <w:pPr>
              <w:jc w:val="center"/>
            </w:pPr>
            <w:r w:rsidRPr="00215064">
              <w:rPr>
                <w:color w:val="000000"/>
              </w:rPr>
              <w:t>-.24</w:t>
            </w:r>
          </w:p>
        </w:tc>
        <w:tc>
          <w:tcPr>
            <w:tcW w:w="315" w:type="pct"/>
            <w:noWrap/>
            <w:vAlign w:val="center"/>
          </w:tcPr>
          <w:p w14:paraId="10309130" w14:textId="3095AE0F" w:rsidR="009C4E71" w:rsidRPr="00215064" w:rsidRDefault="009C4E71" w:rsidP="009C4E71">
            <w:pPr>
              <w:jc w:val="center"/>
            </w:pPr>
            <w:r w:rsidRPr="00215064">
              <w:rPr>
                <w:color w:val="000000"/>
              </w:rPr>
              <w:t>.11</w:t>
            </w:r>
          </w:p>
        </w:tc>
      </w:tr>
      <w:tr w:rsidR="009C4E71" w:rsidRPr="00215064" w14:paraId="6A76A402" w14:textId="77777777" w:rsidTr="00110EE2">
        <w:trPr>
          <w:trHeight w:val="300"/>
          <w:jc w:val="center"/>
        </w:trPr>
        <w:tc>
          <w:tcPr>
            <w:tcW w:w="1816" w:type="pct"/>
            <w:noWrap/>
            <w:vAlign w:val="center"/>
          </w:tcPr>
          <w:p w14:paraId="27A6D634" w14:textId="77777777" w:rsidR="009C4E71" w:rsidRPr="00215064" w:rsidRDefault="009C4E71" w:rsidP="009C4E71">
            <w:pPr>
              <w:rPr>
                <w:color w:val="000000" w:themeColor="text1"/>
              </w:rPr>
            </w:pPr>
            <w:r w:rsidRPr="00215064">
              <w:rPr>
                <w:color w:val="000000"/>
              </w:rPr>
              <w:t xml:space="preserve">         Conscientiousness</w:t>
            </w:r>
          </w:p>
        </w:tc>
        <w:tc>
          <w:tcPr>
            <w:tcW w:w="167" w:type="pct"/>
            <w:vAlign w:val="center"/>
          </w:tcPr>
          <w:p w14:paraId="46745C10" w14:textId="1AA8737B" w:rsidR="009C4E71" w:rsidRPr="00215064" w:rsidRDefault="009C4E71" w:rsidP="009C4E71">
            <w:pPr>
              <w:jc w:val="center"/>
              <w:rPr>
                <w:color w:val="000000"/>
              </w:rPr>
            </w:pPr>
            <w:r w:rsidRPr="00215064">
              <w:rPr>
                <w:color w:val="000000"/>
              </w:rPr>
              <w:t>1</w:t>
            </w:r>
          </w:p>
        </w:tc>
        <w:tc>
          <w:tcPr>
            <w:tcW w:w="252" w:type="pct"/>
            <w:noWrap/>
            <w:vAlign w:val="center"/>
          </w:tcPr>
          <w:p w14:paraId="78FC9D1D" w14:textId="4B630050" w:rsidR="009C4E71" w:rsidRPr="00215064" w:rsidRDefault="009C4E71" w:rsidP="009C4E71">
            <w:pPr>
              <w:jc w:val="center"/>
              <w:rPr>
                <w:color w:val="000000"/>
              </w:rPr>
            </w:pPr>
            <w:r w:rsidRPr="00215064">
              <w:rPr>
                <w:color w:val="000000"/>
              </w:rPr>
              <w:t>12</w:t>
            </w:r>
          </w:p>
        </w:tc>
        <w:tc>
          <w:tcPr>
            <w:tcW w:w="439" w:type="pct"/>
            <w:noWrap/>
            <w:vAlign w:val="center"/>
          </w:tcPr>
          <w:p w14:paraId="0E24506F" w14:textId="695CCACB" w:rsidR="009C4E71" w:rsidRPr="00215064" w:rsidRDefault="009C4E71" w:rsidP="009C4E71">
            <w:pPr>
              <w:jc w:val="center"/>
              <w:rPr>
                <w:color w:val="000000"/>
              </w:rPr>
            </w:pPr>
            <w:r w:rsidRPr="00215064">
              <w:rPr>
                <w:color w:val="000000"/>
              </w:rPr>
              <w:t>1,541</w:t>
            </w:r>
          </w:p>
        </w:tc>
        <w:tc>
          <w:tcPr>
            <w:tcW w:w="323" w:type="pct"/>
            <w:tcBorders>
              <w:top w:val="nil"/>
              <w:bottom w:val="nil"/>
            </w:tcBorders>
            <w:noWrap/>
            <w:vAlign w:val="center"/>
          </w:tcPr>
          <w:p w14:paraId="222E5F35" w14:textId="23BBF8C9" w:rsidR="009C4E71" w:rsidRPr="00215064" w:rsidRDefault="009C4E71" w:rsidP="009C4E71">
            <w:pPr>
              <w:jc w:val="center"/>
              <w:rPr>
                <w:color w:val="000000"/>
              </w:rPr>
            </w:pPr>
            <w:r w:rsidRPr="00215064">
              <w:rPr>
                <w:color w:val="000000"/>
              </w:rPr>
              <w:t>-.09</w:t>
            </w:r>
          </w:p>
        </w:tc>
        <w:tc>
          <w:tcPr>
            <w:tcW w:w="249" w:type="pct"/>
            <w:tcBorders>
              <w:top w:val="nil"/>
              <w:bottom w:val="nil"/>
            </w:tcBorders>
            <w:noWrap/>
            <w:vAlign w:val="center"/>
          </w:tcPr>
          <w:p w14:paraId="68074686" w14:textId="330ECA39" w:rsidR="009C4E71" w:rsidRPr="00215064" w:rsidRDefault="009C4E71" w:rsidP="009C4E71">
            <w:pPr>
              <w:jc w:val="center"/>
              <w:rPr>
                <w:color w:val="000000"/>
              </w:rPr>
            </w:pPr>
            <w:r w:rsidRPr="00215064">
              <w:rPr>
                <w:color w:val="000000"/>
              </w:rPr>
              <w:t>.08</w:t>
            </w:r>
          </w:p>
        </w:tc>
        <w:tc>
          <w:tcPr>
            <w:tcW w:w="276" w:type="pct"/>
            <w:tcBorders>
              <w:top w:val="nil"/>
              <w:bottom w:val="nil"/>
            </w:tcBorders>
            <w:noWrap/>
            <w:vAlign w:val="center"/>
          </w:tcPr>
          <w:p w14:paraId="7A296D73" w14:textId="52F16366" w:rsidR="009C4E71" w:rsidRPr="00215064" w:rsidRDefault="009C4E71" w:rsidP="009C4E71">
            <w:pPr>
              <w:jc w:val="center"/>
              <w:rPr>
                <w:b/>
                <w:bCs/>
              </w:rPr>
            </w:pPr>
            <w:r w:rsidRPr="00215064">
              <w:rPr>
                <w:b/>
                <w:bCs/>
                <w:color w:val="000000"/>
              </w:rPr>
              <w:t>-.11</w:t>
            </w:r>
          </w:p>
        </w:tc>
        <w:tc>
          <w:tcPr>
            <w:tcW w:w="257" w:type="pct"/>
            <w:tcBorders>
              <w:top w:val="nil"/>
              <w:bottom w:val="nil"/>
            </w:tcBorders>
            <w:noWrap/>
            <w:vAlign w:val="center"/>
          </w:tcPr>
          <w:p w14:paraId="2258CEC3" w14:textId="53AF7C42" w:rsidR="009C4E71" w:rsidRPr="00215064" w:rsidRDefault="009C4E71" w:rsidP="009C4E71">
            <w:pPr>
              <w:jc w:val="center"/>
            </w:pPr>
            <w:r w:rsidRPr="00215064">
              <w:rPr>
                <w:color w:val="000000"/>
              </w:rPr>
              <w:t>.00</w:t>
            </w:r>
          </w:p>
        </w:tc>
        <w:tc>
          <w:tcPr>
            <w:tcW w:w="313" w:type="pct"/>
            <w:tcBorders>
              <w:top w:val="nil"/>
              <w:bottom w:val="nil"/>
            </w:tcBorders>
            <w:noWrap/>
            <w:vAlign w:val="center"/>
          </w:tcPr>
          <w:p w14:paraId="4400DD97" w14:textId="1D7FFE2E" w:rsidR="009C4E71" w:rsidRPr="00215064" w:rsidRDefault="009C4E71" w:rsidP="009C4E71">
            <w:pPr>
              <w:jc w:val="center"/>
            </w:pPr>
            <w:r w:rsidRPr="00215064">
              <w:rPr>
                <w:color w:val="000000"/>
              </w:rPr>
              <w:t>-.13</w:t>
            </w:r>
          </w:p>
        </w:tc>
        <w:tc>
          <w:tcPr>
            <w:tcW w:w="280" w:type="pct"/>
            <w:noWrap/>
            <w:vAlign w:val="center"/>
          </w:tcPr>
          <w:p w14:paraId="7041C005" w14:textId="081C3731" w:rsidR="009C4E71" w:rsidRPr="00215064" w:rsidRDefault="009C4E71" w:rsidP="009C4E71">
            <w:pPr>
              <w:jc w:val="center"/>
            </w:pPr>
            <w:r w:rsidRPr="00215064">
              <w:rPr>
                <w:color w:val="000000"/>
              </w:rPr>
              <w:t>-.05</w:t>
            </w:r>
          </w:p>
        </w:tc>
        <w:tc>
          <w:tcPr>
            <w:tcW w:w="313" w:type="pct"/>
            <w:noWrap/>
            <w:vAlign w:val="center"/>
          </w:tcPr>
          <w:p w14:paraId="25707BAD" w14:textId="29C600CF" w:rsidR="009C4E71" w:rsidRPr="00215064" w:rsidRDefault="009C4E71" w:rsidP="009C4E71">
            <w:pPr>
              <w:jc w:val="center"/>
            </w:pPr>
            <w:r w:rsidRPr="00215064">
              <w:rPr>
                <w:color w:val="000000"/>
              </w:rPr>
              <w:t>-.11</w:t>
            </w:r>
          </w:p>
        </w:tc>
        <w:tc>
          <w:tcPr>
            <w:tcW w:w="315" w:type="pct"/>
            <w:noWrap/>
            <w:vAlign w:val="center"/>
          </w:tcPr>
          <w:p w14:paraId="67455910" w14:textId="72F3C953" w:rsidR="009C4E71" w:rsidRPr="00215064" w:rsidRDefault="009C4E71" w:rsidP="009C4E71">
            <w:pPr>
              <w:jc w:val="center"/>
            </w:pPr>
            <w:r w:rsidRPr="00215064">
              <w:rPr>
                <w:color w:val="000000"/>
              </w:rPr>
              <w:t>-.11</w:t>
            </w:r>
          </w:p>
        </w:tc>
      </w:tr>
      <w:tr w:rsidR="009C4E71" w:rsidRPr="00215064" w14:paraId="25AD913E" w14:textId="77777777" w:rsidTr="00110EE2">
        <w:trPr>
          <w:trHeight w:val="300"/>
          <w:jc w:val="center"/>
        </w:trPr>
        <w:tc>
          <w:tcPr>
            <w:tcW w:w="1816" w:type="pct"/>
            <w:noWrap/>
            <w:vAlign w:val="center"/>
          </w:tcPr>
          <w:p w14:paraId="647EE1D3" w14:textId="77777777" w:rsidR="009C4E71" w:rsidRPr="00215064" w:rsidRDefault="009C4E71" w:rsidP="009C4E71">
            <w:pPr>
              <w:rPr>
                <w:color w:val="000000" w:themeColor="text1"/>
              </w:rPr>
            </w:pPr>
            <w:r w:rsidRPr="00215064">
              <w:rPr>
                <w:color w:val="000000"/>
              </w:rPr>
              <w:t xml:space="preserve">         Extraversion</w:t>
            </w:r>
          </w:p>
        </w:tc>
        <w:tc>
          <w:tcPr>
            <w:tcW w:w="167" w:type="pct"/>
            <w:vAlign w:val="center"/>
          </w:tcPr>
          <w:p w14:paraId="72AA5A94" w14:textId="3BD9468D" w:rsidR="009C4E71" w:rsidRPr="00215064" w:rsidRDefault="009C4E71" w:rsidP="009C4E71">
            <w:pPr>
              <w:jc w:val="center"/>
              <w:rPr>
                <w:color w:val="000000"/>
              </w:rPr>
            </w:pPr>
            <w:r w:rsidRPr="00215064">
              <w:rPr>
                <w:color w:val="000000"/>
              </w:rPr>
              <w:t>1</w:t>
            </w:r>
          </w:p>
        </w:tc>
        <w:tc>
          <w:tcPr>
            <w:tcW w:w="252" w:type="pct"/>
            <w:noWrap/>
            <w:vAlign w:val="center"/>
          </w:tcPr>
          <w:p w14:paraId="0C61D46F" w14:textId="19746851" w:rsidR="009C4E71" w:rsidRPr="00215064" w:rsidRDefault="009C4E71" w:rsidP="009C4E71">
            <w:pPr>
              <w:jc w:val="center"/>
              <w:rPr>
                <w:color w:val="000000"/>
              </w:rPr>
            </w:pPr>
            <w:r w:rsidRPr="00215064">
              <w:rPr>
                <w:color w:val="000000"/>
              </w:rPr>
              <w:t>7</w:t>
            </w:r>
          </w:p>
        </w:tc>
        <w:tc>
          <w:tcPr>
            <w:tcW w:w="439" w:type="pct"/>
            <w:noWrap/>
            <w:vAlign w:val="center"/>
          </w:tcPr>
          <w:p w14:paraId="201F52C2" w14:textId="21D29DC8" w:rsidR="009C4E71" w:rsidRPr="00215064" w:rsidRDefault="009C4E71" w:rsidP="009C4E71">
            <w:pPr>
              <w:jc w:val="center"/>
              <w:rPr>
                <w:color w:val="000000"/>
              </w:rPr>
            </w:pPr>
            <w:r w:rsidRPr="00215064">
              <w:rPr>
                <w:color w:val="000000"/>
              </w:rPr>
              <w:t>909</w:t>
            </w:r>
          </w:p>
        </w:tc>
        <w:tc>
          <w:tcPr>
            <w:tcW w:w="323" w:type="pct"/>
            <w:tcBorders>
              <w:top w:val="nil"/>
            </w:tcBorders>
            <w:noWrap/>
            <w:vAlign w:val="center"/>
          </w:tcPr>
          <w:p w14:paraId="6CB6AB4C" w14:textId="6DF3F3BC" w:rsidR="009C4E71" w:rsidRPr="00215064" w:rsidRDefault="009C4E71" w:rsidP="009C4E71">
            <w:pPr>
              <w:jc w:val="center"/>
              <w:rPr>
                <w:color w:val="000000"/>
              </w:rPr>
            </w:pPr>
            <w:r w:rsidRPr="00215064">
              <w:rPr>
                <w:color w:val="000000"/>
              </w:rPr>
              <w:t>.04</w:t>
            </w:r>
          </w:p>
        </w:tc>
        <w:tc>
          <w:tcPr>
            <w:tcW w:w="249" w:type="pct"/>
            <w:tcBorders>
              <w:top w:val="nil"/>
              <w:bottom w:val="nil"/>
            </w:tcBorders>
            <w:noWrap/>
            <w:vAlign w:val="center"/>
          </w:tcPr>
          <w:p w14:paraId="36D6861C" w14:textId="4E660BA9" w:rsidR="009C4E71" w:rsidRPr="00215064" w:rsidRDefault="009C4E71" w:rsidP="009C4E71">
            <w:pPr>
              <w:jc w:val="center"/>
              <w:rPr>
                <w:color w:val="000000"/>
              </w:rPr>
            </w:pPr>
            <w:r w:rsidRPr="00215064">
              <w:rPr>
                <w:color w:val="000000"/>
              </w:rPr>
              <w:t>.07</w:t>
            </w:r>
          </w:p>
        </w:tc>
        <w:tc>
          <w:tcPr>
            <w:tcW w:w="276" w:type="pct"/>
            <w:tcBorders>
              <w:top w:val="nil"/>
              <w:bottom w:val="nil"/>
            </w:tcBorders>
            <w:noWrap/>
            <w:vAlign w:val="center"/>
          </w:tcPr>
          <w:p w14:paraId="5EE3B19E" w14:textId="3EF647E8" w:rsidR="009C4E71" w:rsidRPr="00215064" w:rsidRDefault="009C4E71" w:rsidP="009C4E71">
            <w:pPr>
              <w:jc w:val="center"/>
              <w:rPr>
                <w:b/>
                <w:bCs/>
              </w:rPr>
            </w:pPr>
            <w:r w:rsidRPr="00215064">
              <w:rPr>
                <w:b/>
                <w:bCs/>
                <w:color w:val="000000"/>
              </w:rPr>
              <w:t>.05</w:t>
            </w:r>
          </w:p>
        </w:tc>
        <w:tc>
          <w:tcPr>
            <w:tcW w:w="257" w:type="pct"/>
            <w:tcBorders>
              <w:top w:val="nil"/>
              <w:bottom w:val="nil"/>
            </w:tcBorders>
            <w:noWrap/>
            <w:vAlign w:val="center"/>
          </w:tcPr>
          <w:p w14:paraId="6021E53F" w14:textId="446D2088" w:rsidR="009C4E71" w:rsidRPr="00215064" w:rsidRDefault="009C4E71" w:rsidP="009C4E71">
            <w:pPr>
              <w:jc w:val="center"/>
            </w:pPr>
            <w:r w:rsidRPr="00215064">
              <w:rPr>
                <w:color w:val="000000"/>
              </w:rPr>
              <w:t>.00</w:t>
            </w:r>
          </w:p>
        </w:tc>
        <w:tc>
          <w:tcPr>
            <w:tcW w:w="313" w:type="pct"/>
            <w:tcBorders>
              <w:top w:val="nil"/>
            </w:tcBorders>
            <w:noWrap/>
            <w:vAlign w:val="center"/>
          </w:tcPr>
          <w:p w14:paraId="0F647C7A" w14:textId="1174D7D3" w:rsidR="009C4E71" w:rsidRPr="00215064" w:rsidRDefault="009C4E71" w:rsidP="009C4E71">
            <w:pPr>
              <w:jc w:val="center"/>
            </w:pPr>
            <w:r w:rsidRPr="00215064">
              <w:rPr>
                <w:color w:val="000000"/>
              </w:rPr>
              <w:t>-.01</w:t>
            </w:r>
          </w:p>
        </w:tc>
        <w:tc>
          <w:tcPr>
            <w:tcW w:w="280" w:type="pct"/>
            <w:noWrap/>
            <w:vAlign w:val="center"/>
          </w:tcPr>
          <w:p w14:paraId="1D081EF4" w14:textId="7253142E" w:rsidR="009C4E71" w:rsidRPr="00215064" w:rsidRDefault="009C4E71" w:rsidP="009C4E71">
            <w:pPr>
              <w:jc w:val="center"/>
            </w:pPr>
            <w:r w:rsidRPr="00215064">
              <w:rPr>
                <w:color w:val="000000"/>
              </w:rPr>
              <w:t>.09</w:t>
            </w:r>
          </w:p>
        </w:tc>
        <w:tc>
          <w:tcPr>
            <w:tcW w:w="313" w:type="pct"/>
            <w:noWrap/>
            <w:vAlign w:val="center"/>
          </w:tcPr>
          <w:p w14:paraId="5B9826D1" w14:textId="669A34DC" w:rsidR="009C4E71" w:rsidRPr="00215064" w:rsidRDefault="009C4E71" w:rsidP="009C4E71">
            <w:pPr>
              <w:jc w:val="center"/>
            </w:pPr>
            <w:r w:rsidRPr="00215064">
              <w:rPr>
                <w:color w:val="000000"/>
              </w:rPr>
              <w:t>.05</w:t>
            </w:r>
          </w:p>
        </w:tc>
        <w:tc>
          <w:tcPr>
            <w:tcW w:w="315" w:type="pct"/>
            <w:noWrap/>
            <w:vAlign w:val="center"/>
          </w:tcPr>
          <w:p w14:paraId="77161842" w14:textId="7CD2B9EC" w:rsidR="009C4E71" w:rsidRPr="00215064" w:rsidRDefault="009C4E71" w:rsidP="009C4E71">
            <w:pPr>
              <w:jc w:val="center"/>
            </w:pPr>
            <w:r w:rsidRPr="00215064">
              <w:rPr>
                <w:color w:val="000000"/>
              </w:rPr>
              <w:t>.05</w:t>
            </w:r>
          </w:p>
        </w:tc>
      </w:tr>
      <w:tr w:rsidR="009C4E71" w:rsidRPr="00215064" w14:paraId="7BB07208" w14:textId="77777777" w:rsidTr="00110EE2">
        <w:trPr>
          <w:trHeight w:val="300"/>
          <w:jc w:val="center"/>
        </w:trPr>
        <w:tc>
          <w:tcPr>
            <w:tcW w:w="1816" w:type="pct"/>
            <w:noWrap/>
            <w:vAlign w:val="center"/>
          </w:tcPr>
          <w:p w14:paraId="0EA9B558" w14:textId="77777777" w:rsidR="009C4E71" w:rsidRPr="00215064" w:rsidRDefault="009C4E71" w:rsidP="009C4E71">
            <w:pPr>
              <w:rPr>
                <w:color w:val="000000" w:themeColor="text1"/>
              </w:rPr>
            </w:pPr>
            <w:r w:rsidRPr="00215064">
              <w:rPr>
                <w:color w:val="000000"/>
              </w:rPr>
              <w:t xml:space="preserve">         Openness</w:t>
            </w:r>
          </w:p>
        </w:tc>
        <w:tc>
          <w:tcPr>
            <w:tcW w:w="167" w:type="pct"/>
            <w:vAlign w:val="center"/>
          </w:tcPr>
          <w:p w14:paraId="1F9E9ED4" w14:textId="5F071AFC" w:rsidR="009C4E71" w:rsidRPr="00215064" w:rsidRDefault="009C4E71" w:rsidP="009C4E71">
            <w:pPr>
              <w:jc w:val="center"/>
              <w:rPr>
                <w:color w:val="000000"/>
              </w:rPr>
            </w:pPr>
            <w:r w:rsidRPr="00215064">
              <w:rPr>
                <w:color w:val="000000"/>
              </w:rPr>
              <w:t>1</w:t>
            </w:r>
          </w:p>
        </w:tc>
        <w:tc>
          <w:tcPr>
            <w:tcW w:w="252" w:type="pct"/>
            <w:noWrap/>
            <w:vAlign w:val="center"/>
          </w:tcPr>
          <w:p w14:paraId="233FE4CA" w14:textId="2EA3196D" w:rsidR="009C4E71" w:rsidRPr="00215064" w:rsidRDefault="009C4E71" w:rsidP="009C4E71">
            <w:pPr>
              <w:jc w:val="center"/>
              <w:rPr>
                <w:color w:val="000000"/>
              </w:rPr>
            </w:pPr>
            <w:r w:rsidRPr="00215064">
              <w:rPr>
                <w:color w:val="000000"/>
              </w:rPr>
              <w:t>6</w:t>
            </w:r>
          </w:p>
        </w:tc>
        <w:tc>
          <w:tcPr>
            <w:tcW w:w="439" w:type="pct"/>
            <w:noWrap/>
            <w:vAlign w:val="center"/>
          </w:tcPr>
          <w:p w14:paraId="6538CE94" w14:textId="4213494F" w:rsidR="009C4E71" w:rsidRPr="00215064" w:rsidRDefault="009C4E71" w:rsidP="009C4E71">
            <w:pPr>
              <w:jc w:val="center"/>
              <w:rPr>
                <w:color w:val="000000"/>
              </w:rPr>
            </w:pPr>
            <w:r w:rsidRPr="00215064">
              <w:rPr>
                <w:color w:val="000000"/>
              </w:rPr>
              <w:t>829</w:t>
            </w:r>
          </w:p>
        </w:tc>
        <w:tc>
          <w:tcPr>
            <w:tcW w:w="323" w:type="pct"/>
            <w:noWrap/>
            <w:vAlign w:val="center"/>
          </w:tcPr>
          <w:p w14:paraId="4F5A029E" w14:textId="4106BC0F" w:rsidR="009C4E71" w:rsidRPr="00215064" w:rsidRDefault="009C4E71" w:rsidP="009C4E71">
            <w:pPr>
              <w:jc w:val="center"/>
              <w:rPr>
                <w:color w:val="000000"/>
              </w:rPr>
            </w:pPr>
            <w:r w:rsidRPr="00215064">
              <w:rPr>
                <w:color w:val="000000"/>
              </w:rPr>
              <w:t>-.02</w:t>
            </w:r>
          </w:p>
        </w:tc>
        <w:tc>
          <w:tcPr>
            <w:tcW w:w="249" w:type="pct"/>
            <w:tcBorders>
              <w:bottom w:val="nil"/>
            </w:tcBorders>
            <w:noWrap/>
            <w:vAlign w:val="center"/>
          </w:tcPr>
          <w:p w14:paraId="4B235518" w14:textId="7A4563B2" w:rsidR="009C4E71" w:rsidRPr="00215064" w:rsidRDefault="009C4E71" w:rsidP="009C4E71">
            <w:pPr>
              <w:jc w:val="center"/>
              <w:rPr>
                <w:color w:val="000000"/>
              </w:rPr>
            </w:pPr>
            <w:r w:rsidRPr="00215064">
              <w:rPr>
                <w:color w:val="000000"/>
              </w:rPr>
              <w:t>.11</w:t>
            </w:r>
          </w:p>
        </w:tc>
        <w:tc>
          <w:tcPr>
            <w:tcW w:w="276" w:type="pct"/>
            <w:tcBorders>
              <w:bottom w:val="nil"/>
            </w:tcBorders>
            <w:noWrap/>
            <w:vAlign w:val="center"/>
          </w:tcPr>
          <w:p w14:paraId="25845090" w14:textId="72BCF876" w:rsidR="009C4E71" w:rsidRPr="00215064" w:rsidRDefault="009C4E71" w:rsidP="009C4E71">
            <w:pPr>
              <w:jc w:val="center"/>
              <w:rPr>
                <w:b/>
                <w:bCs/>
              </w:rPr>
            </w:pPr>
            <w:r w:rsidRPr="00215064">
              <w:rPr>
                <w:b/>
                <w:bCs/>
                <w:color w:val="000000"/>
              </w:rPr>
              <w:t>-.03</w:t>
            </w:r>
          </w:p>
        </w:tc>
        <w:tc>
          <w:tcPr>
            <w:tcW w:w="257" w:type="pct"/>
            <w:tcBorders>
              <w:bottom w:val="nil"/>
            </w:tcBorders>
            <w:noWrap/>
            <w:vAlign w:val="center"/>
          </w:tcPr>
          <w:p w14:paraId="60136BCB" w14:textId="21AC11A2" w:rsidR="009C4E71" w:rsidRPr="00215064" w:rsidRDefault="009C4E71" w:rsidP="009C4E71">
            <w:pPr>
              <w:jc w:val="center"/>
            </w:pPr>
            <w:r w:rsidRPr="00215064">
              <w:rPr>
                <w:color w:val="000000"/>
              </w:rPr>
              <w:t>.10</w:t>
            </w:r>
          </w:p>
        </w:tc>
        <w:tc>
          <w:tcPr>
            <w:tcW w:w="313" w:type="pct"/>
            <w:noWrap/>
            <w:vAlign w:val="center"/>
          </w:tcPr>
          <w:p w14:paraId="641B2F86" w14:textId="20FEFD01" w:rsidR="009C4E71" w:rsidRPr="00215064" w:rsidRDefault="009C4E71" w:rsidP="009C4E71">
            <w:pPr>
              <w:jc w:val="center"/>
            </w:pPr>
            <w:r w:rsidRPr="00215064">
              <w:rPr>
                <w:color w:val="000000"/>
              </w:rPr>
              <w:t>-.11</w:t>
            </w:r>
          </w:p>
        </w:tc>
        <w:tc>
          <w:tcPr>
            <w:tcW w:w="280" w:type="pct"/>
            <w:noWrap/>
            <w:vAlign w:val="center"/>
          </w:tcPr>
          <w:p w14:paraId="01FB0D49" w14:textId="42EBE533" w:rsidR="009C4E71" w:rsidRPr="00215064" w:rsidRDefault="009C4E71" w:rsidP="009C4E71">
            <w:pPr>
              <w:jc w:val="center"/>
            </w:pPr>
            <w:r w:rsidRPr="00215064">
              <w:rPr>
                <w:color w:val="000000"/>
              </w:rPr>
              <w:t>.07</w:t>
            </w:r>
          </w:p>
        </w:tc>
        <w:tc>
          <w:tcPr>
            <w:tcW w:w="313" w:type="pct"/>
            <w:noWrap/>
            <w:vAlign w:val="center"/>
          </w:tcPr>
          <w:p w14:paraId="173968B0" w14:textId="0B856F71" w:rsidR="009C4E71" w:rsidRPr="00215064" w:rsidRDefault="009C4E71" w:rsidP="009C4E71">
            <w:pPr>
              <w:jc w:val="center"/>
            </w:pPr>
            <w:r w:rsidRPr="00215064">
              <w:rPr>
                <w:color w:val="000000"/>
              </w:rPr>
              <w:t>-.15</w:t>
            </w:r>
          </w:p>
        </w:tc>
        <w:tc>
          <w:tcPr>
            <w:tcW w:w="315" w:type="pct"/>
            <w:noWrap/>
            <w:vAlign w:val="center"/>
          </w:tcPr>
          <w:p w14:paraId="1071E024" w14:textId="3DC16A05" w:rsidR="009C4E71" w:rsidRPr="00215064" w:rsidRDefault="009C4E71" w:rsidP="009C4E71">
            <w:pPr>
              <w:jc w:val="center"/>
            </w:pPr>
            <w:r w:rsidRPr="00215064">
              <w:rPr>
                <w:color w:val="000000"/>
              </w:rPr>
              <w:t>.10</w:t>
            </w:r>
          </w:p>
        </w:tc>
      </w:tr>
      <w:tr w:rsidR="009C4E71" w:rsidRPr="00215064" w14:paraId="3FD948FD" w14:textId="77777777" w:rsidTr="00110EE2">
        <w:trPr>
          <w:trHeight w:val="300"/>
          <w:jc w:val="center"/>
        </w:trPr>
        <w:tc>
          <w:tcPr>
            <w:tcW w:w="1816" w:type="pct"/>
            <w:noWrap/>
            <w:vAlign w:val="center"/>
          </w:tcPr>
          <w:p w14:paraId="3B139C82" w14:textId="13903FB4" w:rsidR="009C4E71" w:rsidRPr="00215064" w:rsidRDefault="009C4E71" w:rsidP="009C4E71">
            <w:pPr>
              <w:rPr>
                <w:color w:val="000000" w:themeColor="text1"/>
              </w:rPr>
            </w:pPr>
            <w:r w:rsidRPr="00215064">
              <w:rPr>
                <w:color w:val="000000" w:themeColor="text1"/>
              </w:rPr>
              <w:t xml:space="preserve">      Low effort</w:t>
            </w:r>
          </w:p>
        </w:tc>
        <w:tc>
          <w:tcPr>
            <w:tcW w:w="167" w:type="pct"/>
            <w:vAlign w:val="center"/>
          </w:tcPr>
          <w:p w14:paraId="7A680DF3" w14:textId="77777777" w:rsidR="009C4E71" w:rsidRPr="00215064" w:rsidRDefault="009C4E71" w:rsidP="009C4E71">
            <w:pPr>
              <w:jc w:val="center"/>
              <w:rPr>
                <w:color w:val="000000"/>
              </w:rPr>
            </w:pPr>
          </w:p>
        </w:tc>
        <w:tc>
          <w:tcPr>
            <w:tcW w:w="252" w:type="pct"/>
            <w:noWrap/>
            <w:vAlign w:val="center"/>
          </w:tcPr>
          <w:p w14:paraId="04EC249C" w14:textId="77777777" w:rsidR="009C4E71" w:rsidRPr="00215064" w:rsidRDefault="009C4E71" w:rsidP="009C4E71">
            <w:pPr>
              <w:jc w:val="center"/>
              <w:rPr>
                <w:color w:val="000000"/>
              </w:rPr>
            </w:pPr>
          </w:p>
        </w:tc>
        <w:tc>
          <w:tcPr>
            <w:tcW w:w="439" w:type="pct"/>
            <w:noWrap/>
            <w:vAlign w:val="center"/>
          </w:tcPr>
          <w:p w14:paraId="72451590" w14:textId="77777777" w:rsidR="009C4E71" w:rsidRPr="00215064" w:rsidRDefault="009C4E71" w:rsidP="009C4E71">
            <w:pPr>
              <w:jc w:val="center"/>
              <w:rPr>
                <w:color w:val="000000"/>
              </w:rPr>
            </w:pPr>
          </w:p>
        </w:tc>
        <w:tc>
          <w:tcPr>
            <w:tcW w:w="323" w:type="pct"/>
            <w:noWrap/>
            <w:vAlign w:val="center"/>
          </w:tcPr>
          <w:p w14:paraId="5F592B8C" w14:textId="77777777" w:rsidR="009C4E71" w:rsidRPr="00215064" w:rsidRDefault="009C4E71" w:rsidP="009C4E71">
            <w:pPr>
              <w:jc w:val="center"/>
              <w:rPr>
                <w:color w:val="000000"/>
              </w:rPr>
            </w:pPr>
          </w:p>
        </w:tc>
        <w:tc>
          <w:tcPr>
            <w:tcW w:w="249" w:type="pct"/>
            <w:tcBorders>
              <w:bottom w:val="nil"/>
            </w:tcBorders>
            <w:noWrap/>
            <w:vAlign w:val="center"/>
          </w:tcPr>
          <w:p w14:paraId="7AE88BF9" w14:textId="77777777" w:rsidR="009C4E71" w:rsidRPr="00215064" w:rsidRDefault="009C4E71" w:rsidP="009C4E71">
            <w:pPr>
              <w:jc w:val="center"/>
              <w:rPr>
                <w:color w:val="000000"/>
              </w:rPr>
            </w:pPr>
          </w:p>
        </w:tc>
        <w:tc>
          <w:tcPr>
            <w:tcW w:w="276" w:type="pct"/>
            <w:tcBorders>
              <w:bottom w:val="nil"/>
            </w:tcBorders>
            <w:noWrap/>
            <w:vAlign w:val="center"/>
          </w:tcPr>
          <w:p w14:paraId="464EC1CC" w14:textId="77777777" w:rsidR="009C4E71" w:rsidRPr="00215064" w:rsidRDefault="009C4E71" w:rsidP="009C4E71">
            <w:pPr>
              <w:jc w:val="center"/>
              <w:rPr>
                <w:b/>
                <w:bCs/>
              </w:rPr>
            </w:pPr>
          </w:p>
        </w:tc>
        <w:tc>
          <w:tcPr>
            <w:tcW w:w="257" w:type="pct"/>
            <w:tcBorders>
              <w:bottom w:val="nil"/>
            </w:tcBorders>
            <w:noWrap/>
            <w:vAlign w:val="center"/>
          </w:tcPr>
          <w:p w14:paraId="566D9024" w14:textId="77777777" w:rsidR="009C4E71" w:rsidRPr="00215064" w:rsidRDefault="009C4E71" w:rsidP="009C4E71">
            <w:pPr>
              <w:jc w:val="center"/>
            </w:pPr>
          </w:p>
        </w:tc>
        <w:tc>
          <w:tcPr>
            <w:tcW w:w="313" w:type="pct"/>
            <w:noWrap/>
            <w:vAlign w:val="center"/>
          </w:tcPr>
          <w:p w14:paraId="443F9789" w14:textId="77777777" w:rsidR="009C4E71" w:rsidRPr="00215064" w:rsidRDefault="009C4E71" w:rsidP="009C4E71">
            <w:pPr>
              <w:jc w:val="center"/>
            </w:pPr>
          </w:p>
        </w:tc>
        <w:tc>
          <w:tcPr>
            <w:tcW w:w="280" w:type="pct"/>
            <w:noWrap/>
            <w:vAlign w:val="center"/>
          </w:tcPr>
          <w:p w14:paraId="56A5302B" w14:textId="77777777" w:rsidR="009C4E71" w:rsidRPr="00215064" w:rsidRDefault="009C4E71" w:rsidP="009C4E71">
            <w:pPr>
              <w:jc w:val="center"/>
            </w:pPr>
          </w:p>
        </w:tc>
        <w:tc>
          <w:tcPr>
            <w:tcW w:w="313" w:type="pct"/>
            <w:noWrap/>
            <w:vAlign w:val="center"/>
          </w:tcPr>
          <w:p w14:paraId="1A35D3D0" w14:textId="77777777" w:rsidR="009C4E71" w:rsidRPr="00215064" w:rsidRDefault="009C4E71" w:rsidP="009C4E71">
            <w:pPr>
              <w:jc w:val="center"/>
            </w:pPr>
          </w:p>
        </w:tc>
        <w:tc>
          <w:tcPr>
            <w:tcW w:w="315" w:type="pct"/>
            <w:noWrap/>
            <w:vAlign w:val="center"/>
          </w:tcPr>
          <w:p w14:paraId="1E0BA583" w14:textId="77777777" w:rsidR="009C4E71" w:rsidRPr="00215064" w:rsidRDefault="009C4E71" w:rsidP="009C4E71">
            <w:pPr>
              <w:jc w:val="center"/>
            </w:pPr>
          </w:p>
        </w:tc>
      </w:tr>
      <w:tr w:rsidR="009C4E71" w:rsidRPr="00215064" w14:paraId="484E4C34" w14:textId="77777777" w:rsidTr="00110EE2">
        <w:trPr>
          <w:trHeight w:val="300"/>
          <w:jc w:val="center"/>
        </w:trPr>
        <w:tc>
          <w:tcPr>
            <w:tcW w:w="1816" w:type="pct"/>
            <w:tcBorders>
              <w:bottom w:val="nil"/>
            </w:tcBorders>
            <w:noWrap/>
            <w:vAlign w:val="center"/>
          </w:tcPr>
          <w:p w14:paraId="0DD1E6CF" w14:textId="77777777" w:rsidR="009C4E71" w:rsidRPr="00215064" w:rsidRDefault="009C4E71" w:rsidP="009C4E71">
            <w:pPr>
              <w:rPr>
                <w:color w:val="000000" w:themeColor="text1"/>
              </w:rPr>
            </w:pPr>
            <w:r w:rsidRPr="00215064">
              <w:rPr>
                <w:color w:val="000000"/>
              </w:rPr>
              <w:t xml:space="preserve">         Emotional stability</w:t>
            </w:r>
          </w:p>
        </w:tc>
        <w:tc>
          <w:tcPr>
            <w:tcW w:w="167" w:type="pct"/>
            <w:tcBorders>
              <w:bottom w:val="nil"/>
            </w:tcBorders>
            <w:vAlign w:val="center"/>
          </w:tcPr>
          <w:p w14:paraId="48903EF5" w14:textId="04674682" w:rsidR="009C4E71" w:rsidRPr="00215064" w:rsidRDefault="009C4E71" w:rsidP="009C4E71">
            <w:pPr>
              <w:jc w:val="center"/>
              <w:rPr>
                <w:color w:val="000000"/>
              </w:rPr>
            </w:pPr>
            <w:r w:rsidRPr="00215064">
              <w:rPr>
                <w:color w:val="000000"/>
              </w:rPr>
              <w:t>1</w:t>
            </w:r>
          </w:p>
        </w:tc>
        <w:tc>
          <w:tcPr>
            <w:tcW w:w="252" w:type="pct"/>
            <w:tcBorders>
              <w:bottom w:val="nil"/>
            </w:tcBorders>
            <w:noWrap/>
            <w:vAlign w:val="center"/>
          </w:tcPr>
          <w:p w14:paraId="60CC19D7" w14:textId="090897B0" w:rsidR="009C4E71" w:rsidRPr="00215064" w:rsidRDefault="009C4E71" w:rsidP="009C4E71">
            <w:pPr>
              <w:jc w:val="center"/>
              <w:rPr>
                <w:color w:val="000000"/>
              </w:rPr>
            </w:pPr>
            <w:r w:rsidRPr="00215064">
              <w:rPr>
                <w:color w:val="000000"/>
              </w:rPr>
              <w:t>8</w:t>
            </w:r>
          </w:p>
        </w:tc>
        <w:tc>
          <w:tcPr>
            <w:tcW w:w="439" w:type="pct"/>
            <w:tcBorders>
              <w:bottom w:val="nil"/>
            </w:tcBorders>
            <w:noWrap/>
            <w:vAlign w:val="center"/>
          </w:tcPr>
          <w:p w14:paraId="110828F9" w14:textId="27DCCBC7" w:rsidR="009C4E71" w:rsidRPr="00215064" w:rsidRDefault="009C4E71" w:rsidP="009C4E71">
            <w:pPr>
              <w:jc w:val="center"/>
              <w:rPr>
                <w:color w:val="000000"/>
              </w:rPr>
            </w:pPr>
            <w:r w:rsidRPr="00215064">
              <w:rPr>
                <w:color w:val="000000"/>
              </w:rPr>
              <w:t>11,765</w:t>
            </w:r>
          </w:p>
        </w:tc>
        <w:tc>
          <w:tcPr>
            <w:tcW w:w="323" w:type="pct"/>
            <w:tcBorders>
              <w:bottom w:val="nil"/>
            </w:tcBorders>
            <w:noWrap/>
            <w:vAlign w:val="center"/>
          </w:tcPr>
          <w:p w14:paraId="01188019" w14:textId="53DEF733" w:rsidR="009C4E71" w:rsidRPr="00215064" w:rsidRDefault="009C4E71" w:rsidP="009C4E71">
            <w:pPr>
              <w:jc w:val="center"/>
              <w:rPr>
                <w:color w:val="000000"/>
              </w:rPr>
            </w:pPr>
            <w:r w:rsidRPr="00215064">
              <w:rPr>
                <w:color w:val="000000"/>
              </w:rPr>
              <w:t>.04</w:t>
            </w:r>
          </w:p>
        </w:tc>
        <w:tc>
          <w:tcPr>
            <w:tcW w:w="249" w:type="pct"/>
            <w:tcBorders>
              <w:bottom w:val="nil"/>
            </w:tcBorders>
            <w:noWrap/>
            <w:vAlign w:val="center"/>
          </w:tcPr>
          <w:p w14:paraId="23F6F5EE" w14:textId="3D60892A" w:rsidR="009C4E71" w:rsidRPr="00215064" w:rsidRDefault="009C4E71" w:rsidP="009C4E71">
            <w:pPr>
              <w:jc w:val="center"/>
              <w:rPr>
                <w:color w:val="000000"/>
              </w:rPr>
            </w:pPr>
            <w:r w:rsidRPr="00215064">
              <w:rPr>
                <w:color w:val="000000"/>
              </w:rPr>
              <w:t>.04</w:t>
            </w:r>
          </w:p>
        </w:tc>
        <w:tc>
          <w:tcPr>
            <w:tcW w:w="276" w:type="pct"/>
            <w:tcBorders>
              <w:bottom w:val="nil"/>
            </w:tcBorders>
            <w:noWrap/>
            <w:vAlign w:val="center"/>
          </w:tcPr>
          <w:p w14:paraId="544583CD" w14:textId="737F6941" w:rsidR="009C4E71" w:rsidRPr="00215064" w:rsidRDefault="009C4E71" w:rsidP="009C4E71">
            <w:pPr>
              <w:jc w:val="center"/>
              <w:rPr>
                <w:b/>
                <w:bCs/>
              </w:rPr>
            </w:pPr>
            <w:r w:rsidRPr="00215064">
              <w:rPr>
                <w:b/>
                <w:bCs/>
                <w:color w:val="000000"/>
              </w:rPr>
              <w:t>.05</w:t>
            </w:r>
          </w:p>
        </w:tc>
        <w:tc>
          <w:tcPr>
            <w:tcW w:w="257" w:type="pct"/>
            <w:tcBorders>
              <w:bottom w:val="nil"/>
            </w:tcBorders>
            <w:noWrap/>
            <w:vAlign w:val="center"/>
          </w:tcPr>
          <w:p w14:paraId="09DE3ABC" w14:textId="6733D2E1" w:rsidR="009C4E71" w:rsidRPr="00215064" w:rsidRDefault="009C4E71" w:rsidP="009C4E71">
            <w:pPr>
              <w:jc w:val="center"/>
            </w:pPr>
            <w:r w:rsidRPr="00215064">
              <w:rPr>
                <w:color w:val="000000"/>
              </w:rPr>
              <w:t>.04</w:t>
            </w:r>
          </w:p>
        </w:tc>
        <w:tc>
          <w:tcPr>
            <w:tcW w:w="313" w:type="pct"/>
            <w:tcBorders>
              <w:bottom w:val="nil"/>
            </w:tcBorders>
            <w:noWrap/>
            <w:vAlign w:val="center"/>
          </w:tcPr>
          <w:p w14:paraId="2D8005A1" w14:textId="60D6DA30" w:rsidR="009C4E71" w:rsidRPr="00215064" w:rsidRDefault="009C4E71" w:rsidP="009C4E71">
            <w:pPr>
              <w:jc w:val="center"/>
            </w:pPr>
            <w:r w:rsidRPr="00215064">
              <w:rPr>
                <w:color w:val="000000"/>
              </w:rPr>
              <w:t>.01</w:t>
            </w:r>
          </w:p>
        </w:tc>
        <w:tc>
          <w:tcPr>
            <w:tcW w:w="280" w:type="pct"/>
            <w:tcBorders>
              <w:bottom w:val="nil"/>
            </w:tcBorders>
            <w:noWrap/>
            <w:vAlign w:val="center"/>
          </w:tcPr>
          <w:p w14:paraId="2364C855" w14:textId="3C08B769" w:rsidR="009C4E71" w:rsidRPr="00215064" w:rsidRDefault="009C4E71" w:rsidP="009C4E71">
            <w:pPr>
              <w:jc w:val="center"/>
            </w:pPr>
            <w:r w:rsidRPr="00215064">
              <w:rPr>
                <w:color w:val="000000"/>
              </w:rPr>
              <w:t>.07</w:t>
            </w:r>
          </w:p>
        </w:tc>
        <w:tc>
          <w:tcPr>
            <w:tcW w:w="313" w:type="pct"/>
            <w:tcBorders>
              <w:bottom w:val="nil"/>
            </w:tcBorders>
            <w:noWrap/>
            <w:vAlign w:val="center"/>
          </w:tcPr>
          <w:p w14:paraId="6C662C5C" w14:textId="245230D7" w:rsidR="009C4E71" w:rsidRPr="00215064" w:rsidRDefault="009C4E71" w:rsidP="009C4E71">
            <w:pPr>
              <w:jc w:val="center"/>
            </w:pPr>
            <w:r w:rsidRPr="00215064">
              <w:rPr>
                <w:color w:val="000000"/>
              </w:rPr>
              <w:t>-.001</w:t>
            </w:r>
          </w:p>
        </w:tc>
        <w:tc>
          <w:tcPr>
            <w:tcW w:w="315" w:type="pct"/>
            <w:tcBorders>
              <w:bottom w:val="nil"/>
            </w:tcBorders>
            <w:noWrap/>
            <w:vAlign w:val="center"/>
          </w:tcPr>
          <w:p w14:paraId="26C0AA34" w14:textId="0932C17C" w:rsidR="009C4E71" w:rsidRPr="00215064" w:rsidRDefault="009C4E71" w:rsidP="009C4E71">
            <w:pPr>
              <w:jc w:val="center"/>
            </w:pPr>
            <w:r w:rsidRPr="00215064">
              <w:rPr>
                <w:color w:val="000000"/>
              </w:rPr>
              <w:t>.10</w:t>
            </w:r>
          </w:p>
        </w:tc>
      </w:tr>
      <w:tr w:rsidR="009C4E71" w:rsidRPr="00215064" w14:paraId="29D87607" w14:textId="77777777" w:rsidTr="00110EE2">
        <w:trPr>
          <w:trHeight w:val="300"/>
          <w:jc w:val="center"/>
        </w:trPr>
        <w:tc>
          <w:tcPr>
            <w:tcW w:w="1816" w:type="pct"/>
            <w:tcBorders>
              <w:top w:val="nil"/>
              <w:bottom w:val="nil"/>
            </w:tcBorders>
            <w:noWrap/>
            <w:vAlign w:val="center"/>
          </w:tcPr>
          <w:p w14:paraId="7ECE5362" w14:textId="77777777" w:rsidR="009C4E71" w:rsidRPr="00215064" w:rsidRDefault="009C4E71" w:rsidP="009C4E71">
            <w:pPr>
              <w:rPr>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4C61D767" w14:textId="325A2141"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60916D8C" w14:textId="46BA8D1C" w:rsidR="009C4E71" w:rsidRPr="00215064" w:rsidRDefault="009C4E71" w:rsidP="009C4E71">
            <w:pPr>
              <w:jc w:val="center"/>
              <w:rPr>
                <w:color w:val="000000"/>
              </w:rPr>
            </w:pPr>
            <w:r w:rsidRPr="00215064">
              <w:rPr>
                <w:color w:val="000000"/>
              </w:rPr>
              <w:t>6</w:t>
            </w:r>
          </w:p>
        </w:tc>
        <w:tc>
          <w:tcPr>
            <w:tcW w:w="439" w:type="pct"/>
            <w:tcBorders>
              <w:top w:val="nil"/>
              <w:bottom w:val="nil"/>
            </w:tcBorders>
            <w:noWrap/>
            <w:vAlign w:val="center"/>
          </w:tcPr>
          <w:p w14:paraId="4624799D" w14:textId="5C8258B3" w:rsidR="009C4E71" w:rsidRPr="00215064" w:rsidRDefault="009C4E71" w:rsidP="009C4E71">
            <w:pPr>
              <w:jc w:val="center"/>
              <w:rPr>
                <w:color w:val="000000"/>
              </w:rPr>
            </w:pPr>
            <w:r w:rsidRPr="00215064">
              <w:rPr>
                <w:color w:val="000000"/>
              </w:rPr>
              <w:t>11,478</w:t>
            </w:r>
          </w:p>
        </w:tc>
        <w:tc>
          <w:tcPr>
            <w:tcW w:w="323" w:type="pct"/>
            <w:tcBorders>
              <w:top w:val="nil"/>
              <w:bottom w:val="nil"/>
            </w:tcBorders>
            <w:noWrap/>
            <w:vAlign w:val="center"/>
          </w:tcPr>
          <w:p w14:paraId="005A4924" w14:textId="4A1D1C02" w:rsidR="009C4E71" w:rsidRPr="00215064" w:rsidRDefault="009C4E71" w:rsidP="009C4E71">
            <w:pPr>
              <w:jc w:val="center"/>
              <w:rPr>
                <w:color w:val="000000"/>
              </w:rPr>
            </w:pPr>
            <w:r w:rsidRPr="00215064">
              <w:rPr>
                <w:color w:val="000000"/>
              </w:rPr>
              <w:t>-.08</w:t>
            </w:r>
          </w:p>
        </w:tc>
        <w:tc>
          <w:tcPr>
            <w:tcW w:w="249" w:type="pct"/>
            <w:tcBorders>
              <w:top w:val="nil"/>
              <w:bottom w:val="nil"/>
            </w:tcBorders>
            <w:noWrap/>
            <w:vAlign w:val="center"/>
          </w:tcPr>
          <w:p w14:paraId="22B49A09" w14:textId="74455FA8" w:rsidR="009C4E71" w:rsidRPr="00215064" w:rsidRDefault="009C4E71" w:rsidP="009C4E71">
            <w:pPr>
              <w:jc w:val="center"/>
              <w:rPr>
                <w:color w:val="000000"/>
              </w:rPr>
            </w:pPr>
            <w:r w:rsidRPr="00215064">
              <w:rPr>
                <w:color w:val="000000"/>
              </w:rPr>
              <w:t>.02</w:t>
            </w:r>
          </w:p>
        </w:tc>
        <w:tc>
          <w:tcPr>
            <w:tcW w:w="276" w:type="pct"/>
            <w:tcBorders>
              <w:top w:val="nil"/>
              <w:bottom w:val="nil"/>
            </w:tcBorders>
            <w:noWrap/>
            <w:vAlign w:val="center"/>
          </w:tcPr>
          <w:p w14:paraId="05860857" w14:textId="03A491E9" w:rsidR="009C4E71" w:rsidRPr="00215064" w:rsidRDefault="009C4E71" w:rsidP="009C4E71">
            <w:pPr>
              <w:jc w:val="center"/>
              <w:rPr>
                <w:b/>
                <w:bCs/>
              </w:rPr>
            </w:pPr>
            <w:r w:rsidRPr="00215064">
              <w:rPr>
                <w:b/>
                <w:bCs/>
                <w:color w:val="000000"/>
              </w:rPr>
              <w:t>-.10</w:t>
            </w:r>
          </w:p>
        </w:tc>
        <w:tc>
          <w:tcPr>
            <w:tcW w:w="257" w:type="pct"/>
            <w:tcBorders>
              <w:top w:val="nil"/>
              <w:bottom w:val="nil"/>
            </w:tcBorders>
            <w:noWrap/>
            <w:vAlign w:val="center"/>
          </w:tcPr>
          <w:p w14:paraId="01FAB4E5" w14:textId="198479DF" w:rsidR="009C4E71" w:rsidRPr="00215064" w:rsidRDefault="009C4E71" w:rsidP="009C4E71">
            <w:pPr>
              <w:jc w:val="center"/>
            </w:pPr>
            <w:r w:rsidRPr="00215064">
              <w:rPr>
                <w:color w:val="000000"/>
              </w:rPr>
              <w:t>.00</w:t>
            </w:r>
          </w:p>
        </w:tc>
        <w:tc>
          <w:tcPr>
            <w:tcW w:w="313" w:type="pct"/>
            <w:tcBorders>
              <w:top w:val="nil"/>
              <w:bottom w:val="nil"/>
            </w:tcBorders>
            <w:noWrap/>
            <w:vAlign w:val="center"/>
          </w:tcPr>
          <w:p w14:paraId="09FA6D04" w14:textId="7491E734" w:rsidR="009C4E71" w:rsidRPr="00215064" w:rsidRDefault="009C4E71" w:rsidP="009C4E71">
            <w:pPr>
              <w:jc w:val="center"/>
            </w:pPr>
            <w:r w:rsidRPr="00215064">
              <w:rPr>
                <w:color w:val="000000"/>
              </w:rPr>
              <w:t>-.10</w:t>
            </w:r>
          </w:p>
        </w:tc>
        <w:tc>
          <w:tcPr>
            <w:tcW w:w="280" w:type="pct"/>
            <w:tcBorders>
              <w:top w:val="nil"/>
              <w:bottom w:val="nil"/>
            </w:tcBorders>
            <w:noWrap/>
            <w:vAlign w:val="center"/>
          </w:tcPr>
          <w:p w14:paraId="6734F24B" w14:textId="1D32FB67" w:rsidR="009C4E71" w:rsidRPr="00215064" w:rsidRDefault="009C4E71" w:rsidP="009C4E71">
            <w:pPr>
              <w:jc w:val="center"/>
            </w:pPr>
            <w:r w:rsidRPr="00215064">
              <w:rPr>
                <w:color w:val="000000"/>
              </w:rPr>
              <w:t>-.06</w:t>
            </w:r>
          </w:p>
        </w:tc>
        <w:tc>
          <w:tcPr>
            <w:tcW w:w="313" w:type="pct"/>
            <w:tcBorders>
              <w:top w:val="nil"/>
              <w:bottom w:val="nil"/>
            </w:tcBorders>
            <w:noWrap/>
            <w:vAlign w:val="center"/>
          </w:tcPr>
          <w:p w14:paraId="75400EC9" w14:textId="7B447C42" w:rsidR="009C4E71" w:rsidRPr="00215064" w:rsidRDefault="009C4E71" w:rsidP="009C4E71">
            <w:pPr>
              <w:jc w:val="center"/>
            </w:pPr>
            <w:r w:rsidRPr="00215064">
              <w:rPr>
                <w:color w:val="000000"/>
              </w:rPr>
              <w:t>-.10</w:t>
            </w:r>
          </w:p>
        </w:tc>
        <w:tc>
          <w:tcPr>
            <w:tcW w:w="315" w:type="pct"/>
            <w:tcBorders>
              <w:top w:val="nil"/>
              <w:bottom w:val="nil"/>
            </w:tcBorders>
            <w:noWrap/>
            <w:vAlign w:val="center"/>
          </w:tcPr>
          <w:p w14:paraId="358426FD" w14:textId="3548BDFA" w:rsidR="009C4E71" w:rsidRPr="00215064" w:rsidRDefault="009C4E71" w:rsidP="009C4E71">
            <w:pPr>
              <w:jc w:val="center"/>
            </w:pPr>
            <w:r w:rsidRPr="00215064">
              <w:rPr>
                <w:color w:val="000000"/>
              </w:rPr>
              <w:t>-.10</w:t>
            </w:r>
          </w:p>
        </w:tc>
      </w:tr>
      <w:tr w:rsidR="009C4E71" w:rsidRPr="00215064" w14:paraId="4193861B" w14:textId="77777777" w:rsidTr="00110EE2">
        <w:trPr>
          <w:trHeight w:val="300"/>
          <w:jc w:val="center"/>
        </w:trPr>
        <w:tc>
          <w:tcPr>
            <w:tcW w:w="1816" w:type="pct"/>
            <w:tcBorders>
              <w:top w:val="nil"/>
              <w:bottom w:val="nil"/>
            </w:tcBorders>
            <w:noWrap/>
            <w:vAlign w:val="center"/>
          </w:tcPr>
          <w:p w14:paraId="7034B445" w14:textId="77777777" w:rsidR="009C4E71" w:rsidRPr="00215064" w:rsidRDefault="009C4E71" w:rsidP="009C4E71">
            <w:pPr>
              <w:rPr>
                <w:color w:val="000000" w:themeColor="text1"/>
              </w:rPr>
            </w:pPr>
            <w:r w:rsidRPr="00215064">
              <w:rPr>
                <w:color w:val="000000"/>
              </w:rPr>
              <w:t xml:space="preserve">         Conscientiousness</w:t>
            </w:r>
          </w:p>
        </w:tc>
        <w:tc>
          <w:tcPr>
            <w:tcW w:w="167" w:type="pct"/>
            <w:tcBorders>
              <w:top w:val="nil"/>
              <w:bottom w:val="nil"/>
            </w:tcBorders>
            <w:vAlign w:val="center"/>
          </w:tcPr>
          <w:p w14:paraId="30F4B114" w14:textId="52BCF52B"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363A2967" w14:textId="36164CFD" w:rsidR="009C4E71" w:rsidRPr="00215064" w:rsidRDefault="009C4E71" w:rsidP="009C4E71">
            <w:pPr>
              <w:jc w:val="center"/>
              <w:rPr>
                <w:color w:val="000000"/>
              </w:rPr>
            </w:pPr>
            <w:r w:rsidRPr="00215064">
              <w:rPr>
                <w:color w:val="000000"/>
              </w:rPr>
              <w:t>8</w:t>
            </w:r>
          </w:p>
        </w:tc>
        <w:tc>
          <w:tcPr>
            <w:tcW w:w="439" w:type="pct"/>
            <w:tcBorders>
              <w:top w:val="nil"/>
              <w:bottom w:val="nil"/>
            </w:tcBorders>
            <w:noWrap/>
            <w:vAlign w:val="center"/>
          </w:tcPr>
          <w:p w14:paraId="705325CA" w14:textId="62070377" w:rsidR="009C4E71" w:rsidRPr="00215064" w:rsidRDefault="009C4E71" w:rsidP="009C4E71">
            <w:pPr>
              <w:jc w:val="center"/>
              <w:rPr>
                <w:color w:val="000000"/>
              </w:rPr>
            </w:pPr>
            <w:r w:rsidRPr="00215064">
              <w:rPr>
                <w:color w:val="000000"/>
              </w:rPr>
              <w:t>14,339</w:t>
            </w:r>
          </w:p>
        </w:tc>
        <w:tc>
          <w:tcPr>
            <w:tcW w:w="323" w:type="pct"/>
            <w:tcBorders>
              <w:top w:val="nil"/>
              <w:bottom w:val="nil"/>
            </w:tcBorders>
            <w:noWrap/>
            <w:vAlign w:val="center"/>
          </w:tcPr>
          <w:p w14:paraId="40DD9A43" w14:textId="00FB39AF" w:rsidR="009C4E71" w:rsidRPr="00215064" w:rsidRDefault="009C4E71" w:rsidP="009C4E71">
            <w:pPr>
              <w:jc w:val="center"/>
              <w:rPr>
                <w:color w:val="000000"/>
              </w:rPr>
            </w:pPr>
            <w:r w:rsidRPr="00215064">
              <w:rPr>
                <w:color w:val="000000"/>
              </w:rPr>
              <w:t>-.20</w:t>
            </w:r>
          </w:p>
        </w:tc>
        <w:tc>
          <w:tcPr>
            <w:tcW w:w="249" w:type="pct"/>
            <w:tcBorders>
              <w:top w:val="nil"/>
              <w:bottom w:val="nil"/>
            </w:tcBorders>
            <w:noWrap/>
            <w:vAlign w:val="center"/>
          </w:tcPr>
          <w:p w14:paraId="1073DB21" w14:textId="02CA1484" w:rsidR="009C4E71" w:rsidRPr="00215064" w:rsidRDefault="009C4E71" w:rsidP="009C4E71">
            <w:pPr>
              <w:jc w:val="center"/>
              <w:rPr>
                <w:color w:val="000000"/>
              </w:rPr>
            </w:pPr>
            <w:r w:rsidRPr="00215064">
              <w:rPr>
                <w:color w:val="000000"/>
              </w:rPr>
              <w:t>.21</w:t>
            </w:r>
          </w:p>
        </w:tc>
        <w:tc>
          <w:tcPr>
            <w:tcW w:w="276" w:type="pct"/>
            <w:tcBorders>
              <w:top w:val="nil"/>
              <w:bottom w:val="nil"/>
            </w:tcBorders>
            <w:noWrap/>
            <w:vAlign w:val="center"/>
          </w:tcPr>
          <w:p w14:paraId="47AA2BD9" w14:textId="139FC766" w:rsidR="009C4E71" w:rsidRPr="00215064" w:rsidRDefault="009C4E71" w:rsidP="009C4E71">
            <w:pPr>
              <w:jc w:val="center"/>
              <w:rPr>
                <w:b/>
                <w:bCs/>
              </w:rPr>
            </w:pPr>
            <w:r w:rsidRPr="00215064">
              <w:rPr>
                <w:b/>
                <w:bCs/>
                <w:color w:val="000000"/>
              </w:rPr>
              <w:t>-.25</w:t>
            </w:r>
          </w:p>
        </w:tc>
        <w:tc>
          <w:tcPr>
            <w:tcW w:w="257" w:type="pct"/>
            <w:tcBorders>
              <w:top w:val="nil"/>
              <w:bottom w:val="nil"/>
            </w:tcBorders>
            <w:noWrap/>
            <w:vAlign w:val="center"/>
          </w:tcPr>
          <w:p w14:paraId="6660F9C6" w14:textId="75E93D5B" w:rsidR="009C4E71" w:rsidRPr="00215064" w:rsidRDefault="009C4E71" w:rsidP="009C4E71">
            <w:pPr>
              <w:jc w:val="center"/>
            </w:pPr>
            <w:r w:rsidRPr="00215064">
              <w:rPr>
                <w:color w:val="000000"/>
              </w:rPr>
              <w:t>.26</w:t>
            </w:r>
          </w:p>
        </w:tc>
        <w:tc>
          <w:tcPr>
            <w:tcW w:w="313" w:type="pct"/>
            <w:tcBorders>
              <w:top w:val="nil"/>
              <w:bottom w:val="nil"/>
            </w:tcBorders>
            <w:noWrap/>
            <w:vAlign w:val="center"/>
          </w:tcPr>
          <w:p w14:paraId="315B07E2" w14:textId="300C0481" w:rsidR="009C4E71" w:rsidRPr="00215064" w:rsidRDefault="009C4E71" w:rsidP="009C4E71">
            <w:pPr>
              <w:jc w:val="center"/>
            </w:pPr>
            <w:r w:rsidRPr="00215064">
              <w:rPr>
                <w:color w:val="000000"/>
              </w:rPr>
              <w:t>-.35</w:t>
            </w:r>
          </w:p>
        </w:tc>
        <w:tc>
          <w:tcPr>
            <w:tcW w:w="280" w:type="pct"/>
            <w:tcBorders>
              <w:top w:val="nil"/>
              <w:bottom w:val="nil"/>
            </w:tcBorders>
            <w:noWrap/>
            <w:vAlign w:val="center"/>
          </w:tcPr>
          <w:p w14:paraId="0C4A329C" w14:textId="4E15E755" w:rsidR="009C4E71" w:rsidRPr="00215064" w:rsidRDefault="009C4E71" w:rsidP="009C4E71">
            <w:pPr>
              <w:jc w:val="center"/>
            </w:pPr>
            <w:r w:rsidRPr="00215064">
              <w:rPr>
                <w:color w:val="000000"/>
              </w:rPr>
              <w:t>-.05</w:t>
            </w:r>
          </w:p>
        </w:tc>
        <w:tc>
          <w:tcPr>
            <w:tcW w:w="313" w:type="pct"/>
            <w:tcBorders>
              <w:top w:val="nil"/>
              <w:bottom w:val="nil"/>
            </w:tcBorders>
            <w:noWrap/>
            <w:vAlign w:val="center"/>
          </w:tcPr>
          <w:p w14:paraId="1584456B" w14:textId="16130363" w:rsidR="009C4E71" w:rsidRPr="00215064" w:rsidRDefault="009C4E71" w:rsidP="009C4E71">
            <w:pPr>
              <w:jc w:val="center"/>
            </w:pPr>
            <w:r w:rsidRPr="00215064">
              <w:rPr>
                <w:color w:val="000000"/>
              </w:rPr>
              <w:t>-.58</w:t>
            </w:r>
          </w:p>
        </w:tc>
        <w:tc>
          <w:tcPr>
            <w:tcW w:w="315" w:type="pct"/>
            <w:tcBorders>
              <w:top w:val="nil"/>
              <w:bottom w:val="nil"/>
            </w:tcBorders>
            <w:noWrap/>
            <w:vAlign w:val="center"/>
          </w:tcPr>
          <w:p w14:paraId="0E67DCEF" w14:textId="255C8371" w:rsidR="009C4E71" w:rsidRPr="00215064" w:rsidRDefault="009C4E71" w:rsidP="009C4E71">
            <w:pPr>
              <w:jc w:val="center"/>
            </w:pPr>
            <w:r w:rsidRPr="00215064">
              <w:rPr>
                <w:color w:val="000000"/>
              </w:rPr>
              <w:t>.08</w:t>
            </w:r>
          </w:p>
        </w:tc>
      </w:tr>
      <w:tr w:rsidR="009C4E71" w:rsidRPr="00215064" w14:paraId="5A5EA792" w14:textId="77777777" w:rsidTr="00110EE2">
        <w:trPr>
          <w:trHeight w:val="300"/>
          <w:jc w:val="center"/>
        </w:trPr>
        <w:tc>
          <w:tcPr>
            <w:tcW w:w="1816" w:type="pct"/>
            <w:tcBorders>
              <w:top w:val="nil"/>
              <w:bottom w:val="nil"/>
            </w:tcBorders>
            <w:noWrap/>
            <w:vAlign w:val="center"/>
          </w:tcPr>
          <w:p w14:paraId="538C8603" w14:textId="77777777" w:rsidR="009C4E71" w:rsidRPr="00215064" w:rsidRDefault="009C4E71" w:rsidP="009C4E71">
            <w:pPr>
              <w:rPr>
                <w:color w:val="000000" w:themeColor="text1"/>
              </w:rPr>
            </w:pPr>
            <w:r w:rsidRPr="00215064">
              <w:rPr>
                <w:color w:val="000000"/>
              </w:rPr>
              <w:t xml:space="preserve">         Extraversion</w:t>
            </w:r>
          </w:p>
        </w:tc>
        <w:tc>
          <w:tcPr>
            <w:tcW w:w="167" w:type="pct"/>
            <w:tcBorders>
              <w:top w:val="nil"/>
              <w:bottom w:val="nil"/>
            </w:tcBorders>
            <w:vAlign w:val="center"/>
          </w:tcPr>
          <w:p w14:paraId="50FDF083" w14:textId="096D2E1A"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3900C01C" w14:textId="3C8E6267" w:rsidR="009C4E71" w:rsidRPr="00215064" w:rsidRDefault="009C4E71" w:rsidP="009C4E71">
            <w:pPr>
              <w:jc w:val="center"/>
              <w:rPr>
                <w:color w:val="000000"/>
              </w:rPr>
            </w:pPr>
            <w:r w:rsidRPr="00215064">
              <w:rPr>
                <w:color w:val="000000"/>
              </w:rPr>
              <w:t>8</w:t>
            </w:r>
          </w:p>
        </w:tc>
        <w:tc>
          <w:tcPr>
            <w:tcW w:w="439" w:type="pct"/>
            <w:tcBorders>
              <w:top w:val="nil"/>
              <w:bottom w:val="nil"/>
            </w:tcBorders>
            <w:noWrap/>
            <w:vAlign w:val="center"/>
          </w:tcPr>
          <w:p w14:paraId="6CD6C8F0" w14:textId="0F91A8D7" w:rsidR="009C4E71" w:rsidRPr="00215064" w:rsidRDefault="009C4E71" w:rsidP="009C4E71">
            <w:pPr>
              <w:jc w:val="center"/>
              <w:rPr>
                <w:color w:val="000000"/>
              </w:rPr>
            </w:pPr>
            <w:r w:rsidRPr="00215064">
              <w:rPr>
                <w:color w:val="000000"/>
              </w:rPr>
              <w:t>11,765</w:t>
            </w:r>
          </w:p>
        </w:tc>
        <w:tc>
          <w:tcPr>
            <w:tcW w:w="323" w:type="pct"/>
            <w:tcBorders>
              <w:top w:val="nil"/>
              <w:bottom w:val="nil"/>
            </w:tcBorders>
            <w:noWrap/>
            <w:vAlign w:val="center"/>
          </w:tcPr>
          <w:p w14:paraId="06E78611" w14:textId="3BB4F16C" w:rsidR="009C4E71" w:rsidRPr="00215064" w:rsidRDefault="009C4E71" w:rsidP="009C4E71">
            <w:pPr>
              <w:jc w:val="center"/>
              <w:rPr>
                <w:color w:val="000000"/>
              </w:rPr>
            </w:pPr>
            <w:r w:rsidRPr="00215064">
              <w:rPr>
                <w:color w:val="000000"/>
              </w:rPr>
              <w:t>-.02</w:t>
            </w:r>
          </w:p>
        </w:tc>
        <w:tc>
          <w:tcPr>
            <w:tcW w:w="249" w:type="pct"/>
            <w:tcBorders>
              <w:top w:val="nil"/>
              <w:bottom w:val="nil"/>
            </w:tcBorders>
            <w:noWrap/>
            <w:vAlign w:val="center"/>
          </w:tcPr>
          <w:p w14:paraId="7B0EFCC9" w14:textId="06CB4CCA" w:rsidR="009C4E71" w:rsidRPr="00215064" w:rsidRDefault="009C4E71" w:rsidP="009C4E71">
            <w:pPr>
              <w:jc w:val="center"/>
              <w:rPr>
                <w:color w:val="000000"/>
              </w:rPr>
            </w:pPr>
            <w:r w:rsidRPr="00215064">
              <w:rPr>
                <w:color w:val="000000"/>
              </w:rPr>
              <w:t>.04</w:t>
            </w:r>
          </w:p>
        </w:tc>
        <w:tc>
          <w:tcPr>
            <w:tcW w:w="276" w:type="pct"/>
            <w:tcBorders>
              <w:top w:val="nil"/>
              <w:bottom w:val="nil"/>
            </w:tcBorders>
            <w:noWrap/>
            <w:vAlign w:val="center"/>
          </w:tcPr>
          <w:p w14:paraId="09049738" w14:textId="7BB64931" w:rsidR="009C4E71" w:rsidRPr="00215064" w:rsidRDefault="009C4E71" w:rsidP="009C4E71">
            <w:pPr>
              <w:jc w:val="center"/>
              <w:rPr>
                <w:b/>
                <w:bCs/>
              </w:rPr>
            </w:pPr>
            <w:r w:rsidRPr="00215064">
              <w:rPr>
                <w:b/>
                <w:bCs/>
                <w:color w:val="000000"/>
              </w:rPr>
              <w:t>-.02</w:t>
            </w:r>
          </w:p>
        </w:tc>
        <w:tc>
          <w:tcPr>
            <w:tcW w:w="257" w:type="pct"/>
            <w:tcBorders>
              <w:top w:val="nil"/>
              <w:bottom w:val="nil"/>
            </w:tcBorders>
            <w:noWrap/>
            <w:vAlign w:val="center"/>
          </w:tcPr>
          <w:p w14:paraId="1029FDEA" w14:textId="2573AADE" w:rsidR="009C4E71" w:rsidRPr="00215064" w:rsidRDefault="009C4E71" w:rsidP="009C4E71">
            <w:pPr>
              <w:jc w:val="center"/>
            </w:pPr>
            <w:r w:rsidRPr="00215064">
              <w:rPr>
                <w:color w:val="000000"/>
              </w:rPr>
              <w:t>.04</w:t>
            </w:r>
          </w:p>
        </w:tc>
        <w:tc>
          <w:tcPr>
            <w:tcW w:w="313" w:type="pct"/>
            <w:tcBorders>
              <w:top w:val="nil"/>
              <w:bottom w:val="nil"/>
            </w:tcBorders>
            <w:noWrap/>
            <w:vAlign w:val="center"/>
          </w:tcPr>
          <w:p w14:paraId="35FEA0D2" w14:textId="73E3A162" w:rsidR="009C4E71" w:rsidRPr="00215064" w:rsidRDefault="009C4E71" w:rsidP="009C4E71">
            <w:pPr>
              <w:jc w:val="center"/>
            </w:pPr>
            <w:r w:rsidRPr="00215064">
              <w:rPr>
                <w:color w:val="000000"/>
              </w:rPr>
              <w:t>-.05</w:t>
            </w:r>
          </w:p>
        </w:tc>
        <w:tc>
          <w:tcPr>
            <w:tcW w:w="280" w:type="pct"/>
            <w:tcBorders>
              <w:top w:val="nil"/>
              <w:bottom w:val="nil"/>
            </w:tcBorders>
            <w:noWrap/>
            <w:vAlign w:val="center"/>
          </w:tcPr>
          <w:p w14:paraId="046C7594" w14:textId="39F31635" w:rsidR="009C4E71" w:rsidRPr="00215064" w:rsidRDefault="009C4E71" w:rsidP="009C4E71">
            <w:pPr>
              <w:jc w:val="center"/>
            </w:pPr>
            <w:r w:rsidRPr="00215064">
              <w:rPr>
                <w:color w:val="000000"/>
              </w:rPr>
              <w:t>.01</w:t>
            </w:r>
          </w:p>
        </w:tc>
        <w:tc>
          <w:tcPr>
            <w:tcW w:w="313" w:type="pct"/>
            <w:tcBorders>
              <w:top w:val="nil"/>
              <w:bottom w:val="nil"/>
            </w:tcBorders>
            <w:noWrap/>
            <w:vAlign w:val="center"/>
          </w:tcPr>
          <w:p w14:paraId="4FE767B6" w14:textId="691F6C49" w:rsidR="009C4E71" w:rsidRPr="00215064" w:rsidRDefault="009C4E71" w:rsidP="009C4E71">
            <w:pPr>
              <w:jc w:val="center"/>
            </w:pPr>
            <w:r w:rsidRPr="00215064">
              <w:rPr>
                <w:color w:val="000000"/>
              </w:rPr>
              <w:t>-.07</w:t>
            </w:r>
          </w:p>
        </w:tc>
        <w:tc>
          <w:tcPr>
            <w:tcW w:w="315" w:type="pct"/>
            <w:tcBorders>
              <w:top w:val="nil"/>
              <w:bottom w:val="nil"/>
            </w:tcBorders>
            <w:noWrap/>
            <w:vAlign w:val="center"/>
          </w:tcPr>
          <w:p w14:paraId="7B828CC0" w14:textId="4D7E6DEF" w:rsidR="009C4E71" w:rsidRPr="00215064" w:rsidRDefault="009C4E71" w:rsidP="009C4E71">
            <w:pPr>
              <w:jc w:val="center"/>
            </w:pPr>
            <w:r w:rsidRPr="00215064">
              <w:rPr>
                <w:color w:val="000000"/>
              </w:rPr>
              <w:t>.02</w:t>
            </w:r>
          </w:p>
        </w:tc>
      </w:tr>
      <w:tr w:rsidR="009C4E71" w:rsidRPr="00215064" w14:paraId="01F79E6C" w14:textId="77777777" w:rsidTr="00110EE2">
        <w:trPr>
          <w:trHeight w:val="300"/>
          <w:jc w:val="center"/>
        </w:trPr>
        <w:tc>
          <w:tcPr>
            <w:tcW w:w="1816" w:type="pct"/>
            <w:tcBorders>
              <w:top w:val="nil"/>
            </w:tcBorders>
            <w:noWrap/>
            <w:vAlign w:val="center"/>
          </w:tcPr>
          <w:p w14:paraId="7C4F75C2" w14:textId="77777777" w:rsidR="009C4E71" w:rsidRPr="00215064" w:rsidRDefault="009C4E71" w:rsidP="009C4E71">
            <w:pPr>
              <w:rPr>
                <w:color w:val="000000" w:themeColor="text1"/>
              </w:rPr>
            </w:pPr>
            <w:r w:rsidRPr="00215064">
              <w:rPr>
                <w:color w:val="000000"/>
              </w:rPr>
              <w:t xml:space="preserve">         Openness</w:t>
            </w:r>
          </w:p>
        </w:tc>
        <w:tc>
          <w:tcPr>
            <w:tcW w:w="167" w:type="pct"/>
            <w:tcBorders>
              <w:top w:val="nil"/>
            </w:tcBorders>
            <w:vAlign w:val="center"/>
          </w:tcPr>
          <w:p w14:paraId="0F659EFF" w14:textId="2B50F569" w:rsidR="009C4E71" w:rsidRPr="00215064" w:rsidRDefault="009C4E71" w:rsidP="009C4E71">
            <w:pPr>
              <w:jc w:val="center"/>
              <w:rPr>
                <w:color w:val="000000"/>
              </w:rPr>
            </w:pPr>
            <w:r w:rsidRPr="00215064">
              <w:rPr>
                <w:color w:val="000000"/>
              </w:rPr>
              <w:t>1</w:t>
            </w:r>
          </w:p>
        </w:tc>
        <w:tc>
          <w:tcPr>
            <w:tcW w:w="252" w:type="pct"/>
            <w:tcBorders>
              <w:top w:val="nil"/>
            </w:tcBorders>
            <w:noWrap/>
            <w:vAlign w:val="center"/>
          </w:tcPr>
          <w:p w14:paraId="48915881" w14:textId="5BE390FD" w:rsidR="009C4E71" w:rsidRPr="00215064" w:rsidRDefault="009C4E71" w:rsidP="009C4E71">
            <w:pPr>
              <w:jc w:val="center"/>
              <w:rPr>
                <w:color w:val="000000"/>
              </w:rPr>
            </w:pPr>
            <w:r w:rsidRPr="00215064">
              <w:rPr>
                <w:color w:val="000000"/>
              </w:rPr>
              <w:t>6</w:t>
            </w:r>
          </w:p>
        </w:tc>
        <w:tc>
          <w:tcPr>
            <w:tcW w:w="439" w:type="pct"/>
            <w:tcBorders>
              <w:top w:val="nil"/>
            </w:tcBorders>
            <w:noWrap/>
            <w:vAlign w:val="center"/>
          </w:tcPr>
          <w:p w14:paraId="0AFD2BBA" w14:textId="421CD162" w:rsidR="009C4E71" w:rsidRPr="00215064" w:rsidRDefault="009C4E71" w:rsidP="009C4E71">
            <w:pPr>
              <w:jc w:val="center"/>
              <w:rPr>
                <w:color w:val="000000"/>
              </w:rPr>
            </w:pPr>
            <w:r w:rsidRPr="00215064">
              <w:rPr>
                <w:color w:val="000000"/>
              </w:rPr>
              <w:t>11,478</w:t>
            </w:r>
          </w:p>
        </w:tc>
        <w:tc>
          <w:tcPr>
            <w:tcW w:w="323" w:type="pct"/>
            <w:tcBorders>
              <w:top w:val="nil"/>
            </w:tcBorders>
            <w:noWrap/>
            <w:vAlign w:val="center"/>
          </w:tcPr>
          <w:p w14:paraId="2D833066" w14:textId="394505FB" w:rsidR="009C4E71" w:rsidRPr="00215064" w:rsidRDefault="009C4E71" w:rsidP="009C4E71">
            <w:pPr>
              <w:jc w:val="center"/>
              <w:rPr>
                <w:color w:val="000000"/>
              </w:rPr>
            </w:pPr>
            <w:r w:rsidRPr="00215064">
              <w:rPr>
                <w:color w:val="000000"/>
              </w:rPr>
              <w:t>-.04</w:t>
            </w:r>
          </w:p>
        </w:tc>
        <w:tc>
          <w:tcPr>
            <w:tcW w:w="249" w:type="pct"/>
            <w:tcBorders>
              <w:top w:val="nil"/>
              <w:bottom w:val="nil"/>
            </w:tcBorders>
            <w:noWrap/>
            <w:vAlign w:val="center"/>
          </w:tcPr>
          <w:p w14:paraId="1CE48AE1" w14:textId="1D3A4A88" w:rsidR="009C4E71" w:rsidRPr="00215064" w:rsidRDefault="009C4E71" w:rsidP="009C4E71">
            <w:pPr>
              <w:jc w:val="center"/>
              <w:rPr>
                <w:color w:val="000000"/>
              </w:rPr>
            </w:pPr>
            <w:r w:rsidRPr="00215064">
              <w:rPr>
                <w:color w:val="000000"/>
              </w:rPr>
              <w:t>.03</w:t>
            </w:r>
          </w:p>
        </w:tc>
        <w:tc>
          <w:tcPr>
            <w:tcW w:w="276" w:type="pct"/>
            <w:tcBorders>
              <w:top w:val="nil"/>
              <w:bottom w:val="nil"/>
            </w:tcBorders>
            <w:noWrap/>
            <w:vAlign w:val="center"/>
          </w:tcPr>
          <w:p w14:paraId="06B09AB4" w14:textId="1314F0CF" w:rsidR="009C4E71" w:rsidRPr="00215064" w:rsidRDefault="009C4E71" w:rsidP="009C4E71">
            <w:pPr>
              <w:jc w:val="center"/>
              <w:rPr>
                <w:b/>
                <w:bCs/>
              </w:rPr>
            </w:pPr>
            <w:r w:rsidRPr="00215064">
              <w:rPr>
                <w:b/>
                <w:bCs/>
                <w:color w:val="000000"/>
              </w:rPr>
              <w:t>-.05</w:t>
            </w:r>
          </w:p>
        </w:tc>
        <w:tc>
          <w:tcPr>
            <w:tcW w:w="257" w:type="pct"/>
            <w:tcBorders>
              <w:top w:val="nil"/>
              <w:bottom w:val="nil"/>
            </w:tcBorders>
            <w:noWrap/>
            <w:vAlign w:val="center"/>
          </w:tcPr>
          <w:p w14:paraId="402BB160" w14:textId="778BCB6E" w:rsidR="009C4E71" w:rsidRPr="00215064" w:rsidRDefault="009C4E71" w:rsidP="009C4E71">
            <w:pPr>
              <w:jc w:val="center"/>
            </w:pPr>
            <w:r w:rsidRPr="00215064">
              <w:rPr>
                <w:color w:val="000000"/>
              </w:rPr>
              <w:t>.03</w:t>
            </w:r>
          </w:p>
        </w:tc>
        <w:tc>
          <w:tcPr>
            <w:tcW w:w="313" w:type="pct"/>
            <w:tcBorders>
              <w:top w:val="nil"/>
            </w:tcBorders>
            <w:noWrap/>
            <w:vAlign w:val="center"/>
          </w:tcPr>
          <w:p w14:paraId="67407C60" w14:textId="5C3A0759" w:rsidR="009C4E71" w:rsidRPr="00215064" w:rsidRDefault="009C4E71" w:rsidP="009C4E71">
            <w:pPr>
              <w:jc w:val="center"/>
            </w:pPr>
            <w:r w:rsidRPr="00215064">
              <w:rPr>
                <w:color w:val="000000"/>
              </w:rPr>
              <w:t>-.07</w:t>
            </w:r>
          </w:p>
        </w:tc>
        <w:tc>
          <w:tcPr>
            <w:tcW w:w="280" w:type="pct"/>
            <w:tcBorders>
              <w:top w:val="nil"/>
            </w:tcBorders>
            <w:noWrap/>
            <w:vAlign w:val="center"/>
          </w:tcPr>
          <w:p w14:paraId="2FF05A2C" w14:textId="522EE49C" w:rsidR="009C4E71" w:rsidRPr="00215064" w:rsidRDefault="009C4E71" w:rsidP="009C4E71">
            <w:pPr>
              <w:jc w:val="center"/>
            </w:pPr>
            <w:r w:rsidRPr="00215064">
              <w:rPr>
                <w:color w:val="000000"/>
              </w:rPr>
              <w:t>-.01</w:t>
            </w:r>
          </w:p>
        </w:tc>
        <w:tc>
          <w:tcPr>
            <w:tcW w:w="313" w:type="pct"/>
            <w:tcBorders>
              <w:top w:val="nil"/>
            </w:tcBorders>
            <w:noWrap/>
            <w:vAlign w:val="center"/>
          </w:tcPr>
          <w:p w14:paraId="32C02805" w14:textId="1AFBD2E4" w:rsidR="009C4E71" w:rsidRPr="00215064" w:rsidRDefault="009C4E71" w:rsidP="009C4E71">
            <w:pPr>
              <w:jc w:val="center"/>
            </w:pPr>
            <w:r w:rsidRPr="00215064">
              <w:rPr>
                <w:color w:val="000000"/>
              </w:rPr>
              <w:t>-.09</w:t>
            </w:r>
          </w:p>
        </w:tc>
        <w:tc>
          <w:tcPr>
            <w:tcW w:w="315" w:type="pct"/>
            <w:tcBorders>
              <w:top w:val="nil"/>
            </w:tcBorders>
            <w:noWrap/>
            <w:vAlign w:val="center"/>
          </w:tcPr>
          <w:p w14:paraId="10CC2016" w14:textId="3A2AEF1C" w:rsidR="009C4E71" w:rsidRPr="00215064" w:rsidRDefault="009C4E71" w:rsidP="009C4E71">
            <w:pPr>
              <w:jc w:val="center"/>
            </w:pPr>
            <w:r w:rsidRPr="00215064">
              <w:rPr>
                <w:color w:val="000000"/>
              </w:rPr>
              <w:t>-.01</w:t>
            </w:r>
          </w:p>
        </w:tc>
      </w:tr>
      <w:tr w:rsidR="009C4E71" w:rsidRPr="00215064" w14:paraId="043BAA21" w14:textId="77777777" w:rsidTr="00110EE2">
        <w:trPr>
          <w:trHeight w:val="300"/>
          <w:jc w:val="center"/>
        </w:trPr>
        <w:tc>
          <w:tcPr>
            <w:tcW w:w="1816" w:type="pct"/>
            <w:noWrap/>
            <w:vAlign w:val="center"/>
          </w:tcPr>
          <w:p w14:paraId="13855214" w14:textId="69DDDF88" w:rsidR="009C4E71" w:rsidRPr="00215064" w:rsidRDefault="009C4E71" w:rsidP="009C4E71">
            <w:pPr>
              <w:rPr>
                <w:color w:val="000000" w:themeColor="text1"/>
              </w:rPr>
            </w:pPr>
            <w:r w:rsidRPr="00215064">
              <w:rPr>
                <w:color w:val="000000" w:themeColor="text1"/>
              </w:rPr>
              <w:t xml:space="preserve">      Misuse of resources</w:t>
            </w:r>
          </w:p>
        </w:tc>
        <w:tc>
          <w:tcPr>
            <w:tcW w:w="167" w:type="pct"/>
            <w:vAlign w:val="center"/>
          </w:tcPr>
          <w:p w14:paraId="7CAA8F9F" w14:textId="77777777" w:rsidR="009C4E71" w:rsidRPr="00215064" w:rsidRDefault="009C4E71" w:rsidP="009C4E71">
            <w:pPr>
              <w:jc w:val="center"/>
              <w:rPr>
                <w:color w:val="000000"/>
              </w:rPr>
            </w:pPr>
          </w:p>
        </w:tc>
        <w:tc>
          <w:tcPr>
            <w:tcW w:w="252" w:type="pct"/>
            <w:noWrap/>
            <w:vAlign w:val="center"/>
          </w:tcPr>
          <w:p w14:paraId="3654CD1C" w14:textId="77777777" w:rsidR="009C4E71" w:rsidRPr="00215064" w:rsidRDefault="009C4E71" w:rsidP="009C4E71">
            <w:pPr>
              <w:jc w:val="center"/>
              <w:rPr>
                <w:color w:val="000000"/>
              </w:rPr>
            </w:pPr>
          </w:p>
        </w:tc>
        <w:tc>
          <w:tcPr>
            <w:tcW w:w="439" w:type="pct"/>
            <w:noWrap/>
            <w:vAlign w:val="center"/>
          </w:tcPr>
          <w:p w14:paraId="6E4D78DF" w14:textId="77777777" w:rsidR="009C4E71" w:rsidRPr="00215064" w:rsidRDefault="009C4E71" w:rsidP="009C4E71">
            <w:pPr>
              <w:jc w:val="center"/>
              <w:rPr>
                <w:color w:val="000000"/>
              </w:rPr>
            </w:pPr>
          </w:p>
        </w:tc>
        <w:tc>
          <w:tcPr>
            <w:tcW w:w="323" w:type="pct"/>
            <w:noWrap/>
            <w:vAlign w:val="center"/>
          </w:tcPr>
          <w:p w14:paraId="2D22EAB7" w14:textId="77777777" w:rsidR="009C4E71" w:rsidRPr="00215064" w:rsidRDefault="009C4E71" w:rsidP="009C4E71">
            <w:pPr>
              <w:jc w:val="center"/>
              <w:rPr>
                <w:color w:val="000000"/>
              </w:rPr>
            </w:pPr>
          </w:p>
        </w:tc>
        <w:tc>
          <w:tcPr>
            <w:tcW w:w="249" w:type="pct"/>
            <w:tcBorders>
              <w:bottom w:val="nil"/>
            </w:tcBorders>
            <w:noWrap/>
            <w:vAlign w:val="center"/>
          </w:tcPr>
          <w:p w14:paraId="2F9330F1" w14:textId="77777777" w:rsidR="009C4E71" w:rsidRPr="00215064" w:rsidRDefault="009C4E71" w:rsidP="009C4E71">
            <w:pPr>
              <w:jc w:val="center"/>
              <w:rPr>
                <w:color w:val="000000"/>
              </w:rPr>
            </w:pPr>
          </w:p>
        </w:tc>
        <w:tc>
          <w:tcPr>
            <w:tcW w:w="276" w:type="pct"/>
            <w:tcBorders>
              <w:bottom w:val="nil"/>
            </w:tcBorders>
            <w:noWrap/>
            <w:vAlign w:val="center"/>
          </w:tcPr>
          <w:p w14:paraId="3CC96BD0" w14:textId="77777777" w:rsidR="009C4E71" w:rsidRPr="00215064" w:rsidRDefault="009C4E71" w:rsidP="009C4E71">
            <w:pPr>
              <w:jc w:val="center"/>
              <w:rPr>
                <w:b/>
                <w:bCs/>
              </w:rPr>
            </w:pPr>
          </w:p>
        </w:tc>
        <w:tc>
          <w:tcPr>
            <w:tcW w:w="257" w:type="pct"/>
            <w:tcBorders>
              <w:bottom w:val="nil"/>
            </w:tcBorders>
            <w:noWrap/>
            <w:vAlign w:val="center"/>
          </w:tcPr>
          <w:p w14:paraId="1639D15F" w14:textId="77777777" w:rsidR="009C4E71" w:rsidRPr="00215064" w:rsidRDefault="009C4E71" w:rsidP="009C4E71">
            <w:pPr>
              <w:jc w:val="center"/>
            </w:pPr>
          </w:p>
        </w:tc>
        <w:tc>
          <w:tcPr>
            <w:tcW w:w="313" w:type="pct"/>
            <w:noWrap/>
            <w:vAlign w:val="center"/>
          </w:tcPr>
          <w:p w14:paraId="4321F5F0" w14:textId="77777777" w:rsidR="009C4E71" w:rsidRPr="00215064" w:rsidRDefault="009C4E71" w:rsidP="009C4E71">
            <w:pPr>
              <w:jc w:val="center"/>
            </w:pPr>
          </w:p>
        </w:tc>
        <w:tc>
          <w:tcPr>
            <w:tcW w:w="280" w:type="pct"/>
            <w:noWrap/>
            <w:vAlign w:val="center"/>
          </w:tcPr>
          <w:p w14:paraId="08E4DC85" w14:textId="77777777" w:rsidR="009C4E71" w:rsidRPr="00215064" w:rsidRDefault="009C4E71" w:rsidP="009C4E71">
            <w:pPr>
              <w:jc w:val="center"/>
            </w:pPr>
          </w:p>
        </w:tc>
        <w:tc>
          <w:tcPr>
            <w:tcW w:w="313" w:type="pct"/>
            <w:noWrap/>
            <w:vAlign w:val="center"/>
          </w:tcPr>
          <w:p w14:paraId="4EEC961C" w14:textId="77777777" w:rsidR="009C4E71" w:rsidRPr="00215064" w:rsidRDefault="009C4E71" w:rsidP="009C4E71">
            <w:pPr>
              <w:jc w:val="center"/>
            </w:pPr>
          </w:p>
        </w:tc>
        <w:tc>
          <w:tcPr>
            <w:tcW w:w="315" w:type="pct"/>
            <w:noWrap/>
            <w:vAlign w:val="center"/>
          </w:tcPr>
          <w:p w14:paraId="65478810" w14:textId="77777777" w:rsidR="009C4E71" w:rsidRPr="00215064" w:rsidRDefault="009C4E71" w:rsidP="009C4E71">
            <w:pPr>
              <w:jc w:val="center"/>
            </w:pPr>
          </w:p>
        </w:tc>
      </w:tr>
      <w:tr w:rsidR="009C4E71" w:rsidRPr="00215064" w14:paraId="18985BC8" w14:textId="77777777" w:rsidTr="00110EE2">
        <w:trPr>
          <w:trHeight w:val="300"/>
          <w:jc w:val="center"/>
        </w:trPr>
        <w:tc>
          <w:tcPr>
            <w:tcW w:w="1816" w:type="pct"/>
            <w:noWrap/>
            <w:vAlign w:val="center"/>
          </w:tcPr>
          <w:p w14:paraId="7FFA5F12" w14:textId="77777777" w:rsidR="009C4E71" w:rsidRPr="00215064" w:rsidRDefault="009C4E71" w:rsidP="009C4E71">
            <w:pPr>
              <w:rPr>
                <w:color w:val="000000" w:themeColor="text1"/>
              </w:rPr>
            </w:pPr>
            <w:r w:rsidRPr="00215064">
              <w:rPr>
                <w:color w:val="000000"/>
              </w:rPr>
              <w:t xml:space="preserve">         Emotional stability</w:t>
            </w:r>
          </w:p>
        </w:tc>
        <w:tc>
          <w:tcPr>
            <w:tcW w:w="167" w:type="pct"/>
            <w:vAlign w:val="center"/>
          </w:tcPr>
          <w:p w14:paraId="431E2063" w14:textId="7A6F8C9A" w:rsidR="009C4E71" w:rsidRPr="00215064" w:rsidRDefault="009C4E71" w:rsidP="009C4E71">
            <w:pPr>
              <w:jc w:val="center"/>
              <w:rPr>
                <w:color w:val="000000"/>
              </w:rPr>
            </w:pPr>
            <w:r w:rsidRPr="00215064">
              <w:rPr>
                <w:color w:val="000000"/>
              </w:rPr>
              <w:t>1</w:t>
            </w:r>
          </w:p>
        </w:tc>
        <w:tc>
          <w:tcPr>
            <w:tcW w:w="252" w:type="pct"/>
            <w:noWrap/>
            <w:vAlign w:val="center"/>
          </w:tcPr>
          <w:p w14:paraId="75CD50B3" w14:textId="2471D76C" w:rsidR="009C4E71" w:rsidRPr="00215064" w:rsidRDefault="009C4E71" w:rsidP="009C4E71">
            <w:pPr>
              <w:jc w:val="center"/>
              <w:rPr>
                <w:color w:val="000000"/>
              </w:rPr>
            </w:pPr>
            <w:r w:rsidRPr="00215064">
              <w:rPr>
                <w:color w:val="000000"/>
              </w:rPr>
              <w:t>4</w:t>
            </w:r>
          </w:p>
        </w:tc>
        <w:tc>
          <w:tcPr>
            <w:tcW w:w="439" w:type="pct"/>
            <w:noWrap/>
            <w:vAlign w:val="center"/>
          </w:tcPr>
          <w:p w14:paraId="609DE1F4" w14:textId="66997EAE" w:rsidR="009C4E71" w:rsidRPr="00215064" w:rsidRDefault="009C4E71" w:rsidP="009C4E71">
            <w:pPr>
              <w:jc w:val="center"/>
              <w:rPr>
                <w:color w:val="000000"/>
              </w:rPr>
            </w:pPr>
            <w:r w:rsidRPr="00215064">
              <w:rPr>
                <w:color w:val="000000"/>
              </w:rPr>
              <w:t>1,124</w:t>
            </w:r>
          </w:p>
        </w:tc>
        <w:tc>
          <w:tcPr>
            <w:tcW w:w="323" w:type="pct"/>
            <w:noWrap/>
            <w:vAlign w:val="center"/>
          </w:tcPr>
          <w:p w14:paraId="23F24275" w14:textId="25241F4D" w:rsidR="009C4E71" w:rsidRPr="00215064" w:rsidRDefault="009C4E71" w:rsidP="009C4E71">
            <w:pPr>
              <w:jc w:val="center"/>
              <w:rPr>
                <w:color w:val="000000"/>
              </w:rPr>
            </w:pPr>
            <w:r w:rsidRPr="00215064">
              <w:rPr>
                <w:color w:val="000000"/>
              </w:rPr>
              <w:t>.07</w:t>
            </w:r>
          </w:p>
        </w:tc>
        <w:tc>
          <w:tcPr>
            <w:tcW w:w="249" w:type="pct"/>
            <w:tcBorders>
              <w:bottom w:val="nil"/>
            </w:tcBorders>
            <w:noWrap/>
            <w:vAlign w:val="center"/>
          </w:tcPr>
          <w:p w14:paraId="1FEC3CCD" w14:textId="0452E9C2" w:rsidR="009C4E71" w:rsidRPr="00215064" w:rsidRDefault="009C4E71" w:rsidP="009C4E71">
            <w:pPr>
              <w:jc w:val="center"/>
              <w:rPr>
                <w:color w:val="000000"/>
              </w:rPr>
            </w:pPr>
            <w:r w:rsidRPr="00215064">
              <w:rPr>
                <w:color w:val="000000"/>
              </w:rPr>
              <w:t>.05</w:t>
            </w:r>
          </w:p>
        </w:tc>
        <w:tc>
          <w:tcPr>
            <w:tcW w:w="276" w:type="pct"/>
            <w:tcBorders>
              <w:bottom w:val="nil"/>
            </w:tcBorders>
            <w:noWrap/>
            <w:vAlign w:val="center"/>
          </w:tcPr>
          <w:p w14:paraId="44E54416" w14:textId="20B3CD8E" w:rsidR="009C4E71" w:rsidRPr="00215064" w:rsidRDefault="009C4E71" w:rsidP="009C4E71">
            <w:pPr>
              <w:jc w:val="center"/>
              <w:rPr>
                <w:b/>
                <w:bCs/>
              </w:rPr>
            </w:pPr>
            <w:r w:rsidRPr="00215064">
              <w:rPr>
                <w:b/>
                <w:bCs/>
                <w:color w:val="000000"/>
              </w:rPr>
              <w:t>.09</w:t>
            </w:r>
          </w:p>
        </w:tc>
        <w:tc>
          <w:tcPr>
            <w:tcW w:w="257" w:type="pct"/>
            <w:tcBorders>
              <w:bottom w:val="nil"/>
            </w:tcBorders>
            <w:noWrap/>
            <w:vAlign w:val="center"/>
          </w:tcPr>
          <w:p w14:paraId="2A71E200" w14:textId="60ACD5CB" w:rsidR="009C4E71" w:rsidRPr="00215064" w:rsidRDefault="009C4E71" w:rsidP="009C4E71">
            <w:pPr>
              <w:jc w:val="center"/>
            </w:pPr>
            <w:r w:rsidRPr="00215064">
              <w:rPr>
                <w:color w:val="000000"/>
              </w:rPr>
              <w:t>.00</w:t>
            </w:r>
          </w:p>
        </w:tc>
        <w:tc>
          <w:tcPr>
            <w:tcW w:w="313" w:type="pct"/>
            <w:noWrap/>
            <w:vAlign w:val="center"/>
          </w:tcPr>
          <w:p w14:paraId="6DF7E3F4" w14:textId="538EC8D5" w:rsidR="009C4E71" w:rsidRPr="00215064" w:rsidRDefault="009C4E71" w:rsidP="009C4E71">
            <w:pPr>
              <w:jc w:val="center"/>
            </w:pPr>
            <w:r w:rsidRPr="00215064">
              <w:rPr>
                <w:color w:val="000000"/>
              </w:rPr>
              <w:t>.02</w:t>
            </w:r>
          </w:p>
        </w:tc>
        <w:tc>
          <w:tcPr>
            <w:tcW w:w="280" w:type="pct"/>
            <w:noWrap/>
            <w:vAlign w:val="center"/>
          </w:tcPr>
          <w:p w14:paraId="59F0EC31" w14:textId="5FC3A7B3" w:rsidR="009C4E71" w:rsidRPr="00215064" w:rsidRDefault="009C4E71" w:rsidP="009C4E71">
            <w:pPr>
              <w:jc w:val="center"/>
            </w:pPr>
            <w:r w:rsidRPr="00215064">
              <w:rPr>
                <w:color w:val="000000"/>
              </w:rPr>
              <w:t>.12</w:t>
            </w:r>
          </w:p>
        </w:tc>
        <w:tc>
          <w:tcPr>
            <w:tcW w:w="313" w:type="pct"/>
            <w:noWrap/>
            <w:vAlign w:val="center"/>
          </w:tcPr>
          <w:p w14:paraId="0AA20B04" w14:textId="19F15B56" w:rsidR="009C4E71" w:rsidRPr="00215064" w:rsidRDefault="009C4E71" w:rsidP="009C4E71">
            <w:pPr>
              <w:jc w:val="center"/>
            </w:pPr>
            <w:r w:rsidRPr="00215064">
              <w:rPr>
                <w:color w:val="000000"/>
              </w:rPr>
              <w:t>.09</w:t>
            </w:r>
          </w:p>
        </w:tc>
        <w:tc>
          <w:tcPr>
            <w:tcW w:w="315" w:type="pct"/>
            <w:noWrap/>
            <w:vAlign w:val="center"/>
          </w:tcPr>
          <w:p w14:paraId="058D4B8F" w14:textId="3794A568" w:rsidR="009C4E71" w:rsidRPr="00215064" w:rsidRDefault="009C4E71" w:rsidP="009C4E71">
            <w:pPr>
              <w:jc w:val="center"/>
            </w:pPr>
            <w:r w:rsidRPr="00215064">
              <w:rPr>
                <w:color w:val="000000"/>
              </w:rPr>
              <w:t>.09</w:t>
            </w:r>
          </w:p>
        </w:tc>
      </w:tr>
      <w:tr w:rsidR="009C4E71" w:rsidRPr="00215064" w14:paraId="09908EEB" w14:textId="77777777" w:rsidTr="00110EE2">
        <w:trPr>
          <w:trHeight w:val="300"/>
          <w:jc w:val="center"/>
        </w:trPr>
        <w:tc>
          <w:tcPr>
            <w:tcW w:w="1816" w:type="pct"/>
            <w:noWrap/>
            <w:vAlign w:val="center"/>
          </w:tcPr>
          <w:p w14:paraId="2805CF4A" w14:textId="77777777" w:rsidR="009C4E71" w:rsidRPr="00215064" w:rsidRDefault="009C4E71" w:rsidP="009C4E71">
            <w:pPr>
              <w:rPr>
                <w:color w:val="000000" w:themeColor="text1"/>
              </w:rPr>
            </w:pPr>
            <w:r w:rsidRPr="00215064">
              <w:rPr>
                <w:b/>
                <w:color w:val="000000" w:themeColor="text1"/>
              </w:rPr>
              <w:t xml:space="preserve">         </w:t>
            </w:r>
            <w:r w:rsidRPr="00215064">
              <w:rPr>
                <w:bCs/>
                <w:color w:val="000000" w:themeColor="text1"/>
              </w:rPr>
              <w:t>Agreeableness</w:t>
            </w:r>
          </w:p>
        </w:tc>
        <w:tc>
          <w:tcPr>
            <w:tcW w:w="167" w:type="pct"/>
            <w:vAlign w:val="center"/>
          </w:tcPr>
          <w:p w14:paraId="01EE163D" w14:textId="51A0DC93" w:rsidR="009C4E71" w:rsidRPr="00215064" w:rsidRDefault="009C4E71" w:rsidP="009C4E71">
            <w:pPr>
              <w:jc w:val="center"/>
              <w:rPr>
                <w:color w:val="000000"/>
              </w:rPr>
            </w:pPr>
            <w:r w:rsidRPr="00215064">
              <w:rPr>
                <w:color w:val="000000"/>
              </w:rPr>
              <w:t>1</w:t>
            </w:r>
          </w:p>
        </w:tc>
        <w:tc>
          <w:tcPr>
            <w:tcW w:w="252" w:type="pct"/>
            <w:noWrap/>
            <w:vAlign w:val="center"/>
          </w:tcPr>
          <w:p w14:paraId="25D7D929" w14:textId="233AD1BD" w:rsidR="009C4E71" w:rsidRPr="00215064" w:rsidRDefault="009C4E71" w:rsidP="009C4E71">
            <w:pPr>
              <w:jc w:val="center"/>
              <w:rPr>
                <w:color w:val="000000"/>
              </w:rPr>
            </w:pPr>
            <w:r w:rsidRPr="00215064">
              <w:rPr>
                <w:color w:val="000000"/>
              </w:rPr>
              <w:t>4</w:t>
            </w:r>
          </w:p>
        </w:tc>
        <w:tc>
          <w:tcPr>
            <w:tcW w:w="439" w:type="pct"/>
            <w:noWrap/>
            <w:vAlign w:val="center"/>
          </w:tcPr>
          <w:p w14:paraId="64B2B9CF" w14:textId="299DD080" w:rsidR="009C4E71" w:rsidRPr="00215064" w:rsidRDefault="009C4E71" w:rsidP="009C4E71">
            <w:pPr>
              <w:jc w:val="center"/>
              <w:rPr>
                <w:color w:val="000000"/>
              </w:rPr>
            </w:pPr>
            <w:r w:rsidRPr="00215064">
              <w:rPr>
                <w:color w:val="000000"/>
              </w:rPr>
              <w:t>1,124</w:t>
            </w:r>
          </w:p>
        </w:tc>
        <w:tc>
          <w:tcPr>
            <w:tcW w:w="323" w:type="pct"/>
            <w:noWrap/>
            <w:vAlign w:val="center"/>
          </w:tcPr>
          <w:p w14:paraId="378F28B8" w14:textId="29A1C3A0" w:rsidR="009C4E71" w:rsidRPr="00215064" w:rsidRDefault="009C4E71" w:rsidP="009C4E71">
            <w:pPr>
              <w:jc w:val="center"/>
              <w:rPr>
                <w:color w:val="000000"/>
              </w:rPr>
            </w:pPr>
            <w:r w:rsidRPr="00215064">
              <w:rPr>
                <w:color w:val="000000"/>
              </w:rPr>
              <w:t>-.21</w:t>
            </w:r>
          </w:p>
        </w:tc>
        <w:tc>
          <w:tcPr>
            <w:tcW w:w="249" w:type="pct"/>
            <w:tcBorders>
              <w:bottom w:val="nil"/>
            </w:tcBorders>
            <w:noWrap/>
            <w:vAlign w:val="center"/>
          </w:tcPr>
          <w:p w14:paraId="0A19F19D" w14:textId="05E6B98C" w:rsidR="009C4E71" w:rsidRPr="00215064" w:rsidRDefault="009C4E71" w:rsidP="009C4E71">
            <w:pPr>
              <w:jc w:val="center"/>
              <w:rPr>
                <w:color w:val="000000"/>
              </w:rPr>
            </w:pPr>
            <w:r w:rsidRPr="00215064">
              <w:rPr>
                <w:color w:val="000000"/>
              </w:rPr>
              <w:t>.03</w:t>
            </w:r>
          </w:p>
        </w:tc>
        <w:tc>
          <w:tcPr>
            <w:tcW w:w="276" w:type="pct"/>
            <w:tcBorders>
              <w:bottom w:val="nil"/>
            </w:tcBorders>
            <w:noWrap/>
            <w:vAlign w:val="center"/>
          </w:tcPr>
          <w:p w14:paraId="2056D48D" w14:textId="77E5D4E4" w:rsidR="009C4E71" w:rsidRPr="00215064" w:rsidRDefault="009C4E71" w:rsidP="009C4E71">
            <w:pPr>
              <w:jc w:val="center"/>
              <w:rPr>
                <w:b/>
                <w:bCs/>
              </w:rPr>
            </w:pPr>
            <w:r w:rsidRPr="00215064">
              <w:rPr>
                <w:b/>
                <w:bCs/>
                <w:color w:val="000000"/>
              </w:rPr>
              <w:t>-.27</w:t>
            </w:r>
          </w:p>
        </w:tc>
        <w:tc>
          <w:tcPr>
            <w:tcW w:w="257" w:type="pct"/>
            <w:tcBorders>
              <w:bottom w:val="nil"/>
            </w:tcBorders>
            <w:noWrap/>
            <w:vAlign w:val="center"/>
          </w:tcPr>
          <w:p w14:paraId="3E24E7C2" w14:textId="77C6A072" w:rsidR="009C4E71" w:rsidRPr="00215064" w:rsidRDefault="009C4E71" w:rsidP="009C4E71">
            <w:pPr>
              <w:jc w:val="center"/>
            </w:pPr>
            <w:r w:rsidRPr="00215064">
              <w:rPr>
                <w:color w:val="000000"/>
              </w:rPr>
              <w:t>.00</w:t>
            </w:r>
          </w:p>
        </w:tc>
        <w:tc>
          <w:tcPr>
            <w:tcW w:w="313" w:type="pct"/>
            <w:noWrap/>
            <w:vAlign w:val="center"/>
          </w:tcPr>
          <w:p w14:paraId="28DBE2B5" w14:textId="783E8301" w:rsidR="009C4E71" w:rsidRPr="00215064" w:rsidRDefault="009C4E71" w:rsidP="009C4E71">
            <w:pPr>
              <w:jc w:val="center"/>
            </w:pPr>
            <w:r w:rsidRPr="00215064">
              <w:rPr>
                <w:color w:val="000000"/>
              </w:rPr>
              <w:t>-.24</w:t>
            </w:r>
          </w:p>
        </w:tc>
        <w:tc>
          <w:tcPr>
            <w:tcW w:w="280" w:type="pct"/>
            <w:noWrap/>
            <w:vAlign w:val="center"/>
          </w:tcPr>
          <w:p w14:paraId="1694FC71" w14:textId="30C64513" w:rsidR="009C4E71" w:rsidRPr="00215064" w:rsidRDefault="009C4E71" w:rsidP="009C4E71">
            <w:pPr>
              <w:jc w:val="center"/>
            </w:pPr>
            <w:r w:rsidRPr="00215064">
              <w:rPr>
                <w:color w:val="000000"/>
              </w:rPr>
              <w:t>-.18</w:t>
            </w:r>
          </w:p>
        </w:tc>
        <w:tc>
          <w:tcPr>
            <w:tcW w:w="313" w:type="pct"/>
            <w:noWrap/>
            <w:vAlign w:val="center"/>
          </w:tcPr>
          <w:p w14:paraId="6CA547DA" w14:textId="6A39D4F6" w:rsidR="009C4E71" w:rsidRPr="00215064" w:rsidRDefault="009C4E71" w:rsidP="009C4E71">
            <w:pPr>
              <w:jc w:val="center"/>
            </w:pPr>
            <w:r w:rsidRPr="00215064">
              <w:rPr>
                <w:color w:val="000000"/>
              </w:rPr>
              <w:t>-.27</w:t>
            </w:r>
          </w:p>
        </w:tc>
        <w:tc>
          <w:tcPr>
            <w:tcW w:w="315" w:type="pct"/>
            <w:noWrap/>
            <w:vAlign w:val="center"/>
          </w:tcPr>
          <w:p w14:paraId="1BC25701" w14:textId="27F0D01A" w:rsidR="009C4E71" w:rsidRPr="00215064" w:rsidRDefault="009C4E71" w:rsidP="009C4E71">
            <w:pPr>
              <w:jc w:val="center"/>
            </w:pPr>
            <w:r w:rsidRPr="00215064">
              <w:rPr>
                <w:color w:val="000000"/>
              </w:rPr>
              <w:t>-.27</w:t>
            </w:r>
          </w:p>
        </w:tc>
      </w:tr>
      <w:tr w:rsidR="009C4E71" w:rsidRPr="00215064" w14:paraId="36664DBC" w14:textId="77777777" w:rsidTr="00110EE2">
        <w:trPr>
          <w:trHeight w:val="300"/>
          <w:jc w:val="center"/>
        </w:trPr>
        <w:tc>
          <w:tcPr>
            <w:tcW w:w="1816" w:type="pct"/>
            <w:noWrap/>
            <w:vAlign w:val="center"/>
          </w:tcPr>
          <w:p w14:paraId="09C780C7" w14:textId="77777777" w:rsidR="009C4E71" w:rsidRPr="00215064" w:rsidRDefault="009C4E71" w:rsidP="009C4E71">
            <w:pPr>
              <w:rPr>
                <w:color w:val="000000" w:themeColor="text1"/>
              </w:rPr>
            </w:pPr>
            <w:r w:rsidRPr="00215064">
              <w:rPr>
                <w:color w:val="000000"/>
              </w:rPr>
              <w:t xml:space="preserve">         Conscientiousness</w:t>
            </w:r>
          </w:p>
        </w:tc>
        <w:tc>
          <w:tcPr>
            <w:tcW w:w="167" w:type="pct"/>
            <w:vAlign w:val="center"/>
          </w:tcPr>
          <w:p w14:paraId="45A3F6A2" w14:textId="7F6C2FA2" w:rsidR="009C4E71" w:rsidRPr="00215064" w:rsidRDefault="009C4E71" w:rsidP="009C4E71">
            <w:pPr>
              <w:jc w:val="center"/>
              <w:rPr>
                <w:color w:val="000000"/>
              </w:rPr>
            </w:pPr>
            <w:r w:rsidRPr="00215064">
              <w:rPr>
                <w:color w:val="000000"/>
              </w:rPr>
              <w:t>1</w:t>
            </w:r>
          </w:p>
        </w:tc>
        <w:tc>
          <w:tcPr>
            <w:tcW w:w="252" w:type="pct"/>
            <w:noWrap/>
            <w:vAlign w:val="center"/>
          </w:tcPr>
          <w:p w14:paraId="3E39825D" w14:textId="746C4658" w:rsidR="009C4E71" w:rsidRPr="00215064" w:rsidRDefault="009C4E71" w:rsidP="009C4E71">
            <w:pPr>
              <w:jc w:val="center"/>
              <w:rPr>
                <w:color w:val="000000"/>
              </w:rPr>
            </w:pPr>
            <w:r w:rsidRPr="00215064">
              <w:rPr>
                <w:color w:val="000000"/>
              </w:rPr>
              <w:t>5</w:t>
            </w:r>
          </w:p>
        </w:tc>
        <w:tc>
          <w:tcPr>
            <w:tcW w:w="439" w:type="pct"/>
            <w:noWrap/>
            <w:vAlign w:val="center"/>
          </w:tcPr>
          <w:p w14:paraId="3F4AF7A3" w14:textId="26547892" w:rsidR="009C4E71" w:rsidRPr="00215064" w:rsidRDefault="009C4E71" w:rsidP="009C4E71">
            <w:pPr>
              <w:jc w:val="center"/>
              <w:rPr>
                <w:color w:val="000000"/>
              </w:rPr>
            </w:pPr>
            <w:r w:rsidRPr="00215064">
              <w:rPr>
                <w:color w:val="000000"/>
              </w:rPr>
              <w:t>1,400</w:t>
            </w:r>
          </w:p>
        </w:tc>
        <w:tc>
          <w:tcPr>
            <w:tcW w:w="323" w:type="pct"/>
            <w:noWrap/>
            <w:vAlign w:val="center"/>
          </w:tcPr>
          <w:p w14:paraId="3A0AF77D" w14:textId="3E33C2D8" w:rsidR="009C4E71" w:rsidRPr="00215064" w:rsidRDefault="009C4E71" w:rsidP="009C4E71">
            <w:pPr>
              <w:jc w:val="center"/>
              <w:rPr>
                <w:color w:val="000000"/>
              </w:rPr>
            </w:pPr>
            <w:r w:rsidRPr="00215064">
              <w:rPr>
                <w:color w:val="000000"/>
              </w:rPr>
              <w:t>-.20</w:t>
            </w:r>
          </w:p>
        </w:tc>
        <w:tc>
          <w:tcPr>
            <w:tcW w:w="249" w:type="pct"/>
            <w:tcBorders>
              <w:bottom w:val="nil"/>
            </w:tcBorders>
            <w:noWrap/>
            <w:vAlign w:val="center"/>
          </w:tcPr>
          <w:p w14:paraId="51C556FE" w14:textId="7B2C3872" w:rsidR="009C4E71" w:rsidRPr="00215064" w:rsidRDefault="009C4E71" w:rsidP="009C4E71">
            <w:pPr>
              <w:jc w:val="center"/>
              <w:rPr>
                <w:color w:val="000000"/>
              </w:rPr>
            </w:pPr>
            <w:r w:rsidRPr="00215064">
              <w:rPr>
                <w:color w:val="000000"/>
              </w:rPr>
              <w:t>.07</w:t>
            </w:r>
          </w:p>
        </w:tc>
        <w:tc>
          <w:tcPr>
            <w:tcW w:w="276" w:type="pct"/>
            <w:tcBorders>
              <w:bottom w:val="nil"/>
            </w:tcBorders>
            <w:noWrap/>
            <w:vAlign w:val="center"/>
          </w:tcPr>
          <w:p w14:paraId="1AA72D49" w14:textId="0F76B5C4" w:rsidR="009C4E71" w:rsidRPr="00215064" w:rsidRDefault="009C4E71" w:rsidP="009C4E71">
            <w:pPr>
              <w:jc w:val="center"/>
              <w:rPr>
                <w:b/>
                <w:bCs/>
              </w:rPr>
            </w:pPr>
            <w:r w:rsidRPr="00215064">
              <w:rPr>
                <w:b/>
                <w:bCs/>
                <w:color w:val="000000"/>
              </w:rPr>
              <w:t>-.25</w:t>
            </w:r>
          </w:p>
        </w:tc>
        <w:tc>
          <w:tcPr>
            <w:tcW w:w="257" w:type="pct"/>
            <w:tcBorders>
              <w:bottom w:val="nil"/>
            </w:tcBorders>
            <w:noWrap/>
            <w:vAlign w:val="center"/>
          </w:tcPr>
          <w:p w14:paraId="1A810949" w14:textId="0CB99753" w:rsidR="009C4E71" w:rsidRPr="00215064" w:rsidRDefault="009C4E71" w:rsidP="009C4E71">
            <w:pPr>
              <w:jc w:val="center"/>
            </w:pPr>
            <w:r w:rsidRPr="00215064">
              <w:rPr>
                <w:color w:val="000000"/>
              </w:rPr>
              <w:t>.05</w:t>
            </w:r>
          </w:p>
        </w:tc>
        <w:tc>
          <w:tcPr>
            <w:tcW w:w="313" w:type="pct"/>
            <w:noWrap/>
            <w:vAlign w:val="center"/>
          </w:tcPr>
          <w:p w14:paraId="634DFF19" w14:textId="59241E3D" w:rsidR="009C4E71" w:rsidRPr="00215064" w:rsidRDefault="009C4E71" w:rsidP="009C4E71">
            <w:pPr>
              <w:jc w:val="center"/>
            </w:pPr>
            <w:r w:rsidRPr="00215064">
              <w:rPr>
                <w:color w:val="000000"/>
              </w:rPr>
              <w:t>-.26</w:t>
            </w:r>
          </w:p>
        </w:tc>
        <w:tc>
          <w:tcPr>
            <w:tcW w:w="280" w:type="pct"/>
            <w:noWrap/>
            <w:vAlign w:val="center"/>
          </w:tcPr>
          <w:p w14:paraId="42404A28" w14:textId="3F764337" w:rsidR="009C4E71" w:rsidRPr="00215064" w:rsidRDefault="009C4E71" w:rsidP="009C4E71">
            <w:pPr>
              <w:jc w:val="center"/>
            </w:pPr>
            <w:r w:rsidRPr="00215064">
              <w:rPr>
                <w:color w:val="000000"/>
              </w:rPr>
              <w:t>-.14</w:t>
            </w:r>
          </w:p>
        </w:tc>
        <w:tc>
          <w:tcPr>
            <w:tcW w:w="313" w:type="pct"/>
            <w:noWrap/>
            <w:vAlign w:val="center"/>
          </w:tcPr>
          <w:p w14:paraId="3769C5D6" w14:textId="3343A374" w:rsidR="009C4E71" w:rsidRPr="00215064" w:rsidRDefault="009C4E71" w:rsidP="009C4E71">
            <w:pPr>
              <w:jc w:val="center"/>
            </w:pPr>
            <w:r w:rsidRPr="00215064">
              <w:rPr>
                <w:color w:val="000000"/>
              </w:rPr>
              <w:t>-.31</w:t>
            </w:r>
          </w:p>
        </w:tc>
        <w:tc>
          <w:tcPr>
            <w:tcW w:w="315" w:type="pct"/>
            <w:noWrap/>
            <w:vAlign w:val="center"/>
          </w:tcPr>
          <w:p w14:paraId="6FD76C65" w14:textId="3DBE003A" w:rsidR="009C4E71" w:rsidRPr="00215064" w:rsidRDefault="009C4E71" w:rsidP="009C4E71">
            <w:pPr>
              <w:jc w:val="center"/>
            </w:pPr>
            <w:r w:rsidRPr="00215064">
              <w:rPr>
                <w:color w:val="000000"/>
              </w:rPr>
              <w:t>-.19</w:t>
            </w:r>
          </w:p>
        </w:tc>
      </w:tr>
      <w:tr w:rsidR="009C4E71" w:rsidRPr="00215064" w14:paraId="5386728F" w14:textId="77777777" w:rsidTr="00110EE2">
        <w:trPr>
          <w:trHeight w:val="300"/>
          <w:jc w:val="center"/>
        </w:trPr>
        <w:tc>
          <w:tcPr>
            <w:tcW w:w="1816" w:type="pct"/>
            <w:noWrap/>
            <w:vAlign w:val="center"/>
          </w:tcPr>
          <w:p w14:paraId="0DC106A2" w14:textId="77777777" w:rsidR="009C4E71" w:rsidRPr="00215064" w:rsidRDefault="009C4E71" w:rsidP="009C4E71">
            <w:pPr>
              <w:rPr>
                <w:color w:val="000000" w:themeColor="text1"/>
              </w:rPr>
            </w:pPr>
            <w:r w:rsidRPr="00215064">
              <w:rPr>
                <w:color w:val="000000"/>
              </w:rPr>
              <w:t xml:space="preserve">         Extraversion</w:t>
            </w:r>
          </w:p>
        </w:tc>
        <w:tc>
          <w:tcPr>
            <w:tcW w:w="167" w:type="pct"/>
            <w:vAlign w:val="center"/>
          </w:tcPr>
          <w:p w14:paraId="41282674" w14:textId="152C7E0E" w:rsidR="009C4E71" w:rsidRPr="00215064" w:rsidRDefault="009C4E71" w:rsidP="009C4E71">
            <w:pPr>
              <w:jc w:val="center"/>
              <w:rPr>
                <w:color w:val="000000"/>
              </w:rPr>
            </w:pPr>
            <w:r w:rsidRPr="00215064">
              <w:rPr>
                <w:color w:val="000000"/>
              </w:rPr>
              <w:t>1</w:t>
            </w:r>
          </w:p>
        </w:tc>
        <w:tc>
          <w:tcPr>
            <w:tcW w:w="252" w:type="pct"/>
            <w:noWrap/>
            <w:vAlign w:val="center"/>
          </w:tcPr>
          <w:p w14:paraId="3C58136C" w14:textId="66ECAC1C" w:rsidR="009C4E71" w:rsidRPr="00215064" w:rsidRDefault="009C4E71" w:rsidP="009C4E71">
            <w:pPr>
              <w:jc w:val="center"/>
              <w:rPr>
                <w:color w:val="000000"/>
              </w:rPr>
            </w:pPr>
            <w:r w:rsidRPr="00215064">
              <w:rPr>
                <w:color w:val="000000"/>
              </w:rPr>
              <w:t>4</w:t>
            </w:r>
          </w:p>
        </w:tc>
        <w:tc>
          <w:tcPr>
            <w:tcW w:w="439" w:type="pct"/>
            <w:noWrap/>
            <w:vAlign w:val="center"/>
          </w:tcPr>
          <w:p w14:paraId="19EDE390" w14:textId="11A24A1D" w:rsidR="009C4E71" w:rsidRPr="00215064" w:rsidRDefault="009C4E71" w:rsidP="009C4E71">
            <w:pPr>
              <w:jc w:val="center"/>
              <w:rPr>
                <w:color w:val="000000"/>
              </w:rPr>
            </w:pPr>
            <w:r w:rsidRPr="00215064">
              <w:rPr>
                <w:color w:val="000000"/>
              </w:rPr>
              <w:t>1,124</w:t>
            </w:r>
          </w:p>
        </w:tc>
        <w:tc>
          <w:tcPr>
            <w:tcW w:w="323" w:type="pct"/>
            <w:noWrap/>
            <w:vAlign w:val="center"/>
          </w:tcPr>
          <w:p w14:paraId="563FD02C" w14:textId="6550B6F1" w:rsidR="009C4E71" w:rsidRPr="00215064" w:rsidRDefault="009C4E71" w:rsidP="009C4E71">
            <w:pPr>
              <w:jc w:val="center"/>
              <w:rPr>
                <w:color w:val="000000"/>
              </w:rPr>
            </w:pPr>
            <w:r w:rsidRPr="00215064">
              <w:rPr>
                <w:color w:val="000000"/>
              </w:rPr>
              <w:t>.06</w:t>
            </w:r>
          </w:p>
        </w:tc>
        <w:tc>
          <w:tcPr>
            <w:tcW w:w="249" w:type="pct"/>
            <w:tcBorders>
              <w:bottom w:val="nil"/>
            </w:tcBorders>
            <w:noWrap/>
            <w:vAlign w:val="center"/>
          </w:tcPr>
          <w:p w14:paraId="6921FF0D" w14:textId="3245D5B6" w:rsidR="009C4E71" w:rsidRPr="00215064" w:rsidRDefault="009C4E71" w:rsidP="009C4E71">
            <w:pPr>
              <w:jc w:val="center"/>
              <w:rPr>
                <w:color w:val="000000"/>
              </w:rPr>
            </w:pPr>
            <w:r w:rsidRPr="00215064">
              <w:rPr>
                <w:color w:val="000000"/>
              </w:rPr>
              <w:t>.06</w:t>
            </w:r>
          </w:p>
        </w:tc>
        <w:tc>
          <w:tcPr>
            <w:tcW w:w="276" w:type="pct"/>
            <w:tcBorders>
              <w:bottom w:val="nil"/>
            </w:tcBorders>
            <w:noWrap/>
            <w:vAlign w:val="center"/>
          </w:tcPr>
          <w:p w14:paraId="5842721C" w14:textId="5C019061" w:rsidR="009C4E71" w:rsidRPr="00215064" w:rsidRDefault="009C4E71" w:rsidP="009C4E71">
            <w:pPr>
              <w:jc w:val="center"/>
              <w:rPr>
                <w:b/>
                <w:bCs/>
              </w:rPr>
            </w:pPr>
            <w:r w:rsidRPr="00215064">
              <w:rPr>
                <w:b/>
                <w:bCs/>
                <w:color w:val="000000"/>
              </w:rPr>
              <w:t>.07</w:t>
            </w:r>
          </w:p>
        </w:tc>
        <w:tc>
          <w:tcPr>
            <w:tcW w:w="257" w:type="pct"/>
            <w:tcBorders>
              <w:bottom w:val="nil"/>
            </w:tcBorders>
            <w:noWrap/>
            <w:vAlign w:val="center"/>
          </w:tcPr>
          <w:p w14:paraId="08207497" w14:textId="590DFA23" w:rsidR="009C4E71" w:rsidRPr="00215064" w:rsidRDefault="009C4E71" w:rsidP="009C4E71">
            <w:pPr>
              <w:jc w:val="center"/>
            </w:pPr>
            <w:r w:rsidRPr="00215064">
              <w:rPr>
                <w:color w:val="000000"/>
              </w:rPr>
              <w:t>.00</w:t>
            </w:r>
          </w:p>
        </w:tc>
        <w:tc>
          <w:tcPr>
            <w:tcW w:w="313" w:type="pct"/>
            <w:noWrap/>
            <w:vAlign w:val="center"/>
          </w:tcPr>
          <w:p w14:paraId="60258538" w14:textId="62BF078B" w:rsidR="009C4E71" w:rsidRPr="00215064" w:rsidRDefault="009C4E71" w:rsidP="009C4E71">
            <w:pPr>
              <w:jc w:val="center"/>
            </w:pPr>
            <w:r w:rsidRPr="00215064">
              <w:rPr>
                <w:color w:val="000000"/>
              </w:rPr>
              <w:t>.00</w:t>
            </w:r>
          </w:p>
        </w:tc>
        <w:tc>
          <w:tcPr>
            <w:tcW w:w="280" w:type="pct"/>
            <w:noWrap/>
            <w:vAlign w:val="center"/>
          </w:tcPr>
          <w:p w14:paraId="1A74904F" w14:textId="406DFD1C" w:rsidR="009C4E71" w:rsidRPr="00215064" w:rsidRDefault="009C4E71" w:rsidP="009C4E71">
            <w:pPr>
              <w:jc w:val="center"/>
            </w:pPr>
            <w:r w:rsidRPr="00215064">
              <w:rPr>
                <w:color w:val="000000"/>
              </w:rPr>
              <w:t>.12</w:t>
            </w:r>
          </w:p>
        </w:tc>
        <w:tc>
          <w:tcPr>
            <w:tcW w:w="313" w:type="pct"/>
            <w:noWrap/>
            <w:vAlign w:val="center"/>
          </w:tcPr>
          <w:p w14:paraId="04D0EDCF" w14:textId="07338E5C" w:rsidR="009C4E71" w:rsidRPr="00215064" w:rsidRDefault="009C4E71" w:rsidP="009C4E71">
            <w:pPr>
              <w:jc w:val="center"/>
            </w:pPr>
            <w:r w:rsidRPr="00215064">
              <w:rPr>
                <w:color w:val="000000"/>
              </w:rPr>
              <w:t>.07</w:t>
            </w:r>
          </w:p>
        </w:tc>
        <w:tc>
          <w:tcPr>
            <w:tcW w:w="315" w:type="pct"/>
            <w:noWrap/>
            <w:vAlign w:val="center"/>
          </w:tcPr>
          <w:p w14:paraId="5E3FE022" w14:textId="08E9115D" w:rsidR="009C4E71" w:rsidRPr="00215064" w:rsidRDefault="009C4E71" w:rsidP="009C4E71">
            <w:pPr>
              <w:jc w:val="center"/>
            </w:pPr>
            <w:r w:rsidRPr="00215064">
              <w:rPr>
                <w:color w:val="000000"/>
              </w:rPr>
              <w:t>.07</w:t>
            </w:r>
          </w:p>
        </w:tc>
      </w:tr>
      <w:tr w:rsidR="009C4E71" w:rsidRPr="00215064" w14:paraId="3FE7C081" w14:textId="77777777" w:rsidTr="00110EE2">
        <w:trPr>
          <w:trHeight w:val="300"/>
          <w:jc w:val="center"/>
        </w:trPr>
        <w:tc>
          <w:tcPr>
            <w:tcW w:w="1816" w:type="pct"/>
            <w:noWrap/>
            <w:vAlign w:val="center"/>
          </w:tcPr>
          <w:p w14:paraId="67E5BB9A" w14:textId="77777777" w:rsidR="009C4E71" w:rsidRPr="00215064" w:rsidRDefault="009C4E71" w:rsidP="009C4E71">
            <w:pPr>
              <w:rPr>
                <w:color w:val="000000" w:themeColor="text1"/>
              </w:rPr>
            </w:pPr>
            <w:r w:rsidRPr="00215064">
              <w:rPr>
                <w:color w:val="000000"/>
              </w:rPr>
              <w:t xml:space="preserve">         Openness</w:t>
            </w:r>
          </w:p>
        </w:tc>
        <w:tc>
          <w:tcPr>
            <w:tcW w:w="167" w:type="pct"/>
            <w:vAlign w:val="center"/>
          </w:tcPr>
          <w:p w14:paraId="735AF31C" w14:textId="35BEEF18" w:rsidR="009C4E71" w:rsidRPr="00215064" w:rsidRDefault="009C4E71" w:rsidP="009C4E71">
            <w:pPr>
              <w:jc w:val="center"/>
              <w:rPr>
                <w:color w:val="000000"/>
              </w:rPr>
            </w:pPr>
            <w:r w:rsidRPr="00215064">
              <w:rPr>
                <w:color w:val="000000"/>
              </w:rPr>
              <w:t>1</w:t>
            </w:r>
          </w:p>
        </w:tc>
        <w:tc>
          <w:tcPr>
            <w:tcW w:w="252" w:type="pct"/>
            <w:noWrap/>
            <w:vAlign w:val="center"/>
          </w:tcPr>
          <w:p w14:paraId="032D7628" w14:textId="78E74841" w:rsidR="009C4E71" w:rsidRPr="00215064" w:rsidRDefault="009C4E71" w:rsidP="009C4E71">
            <w:pPr>
              <w:jc w:val="center"/>
              <w:rPr>
                <w:color w:val="000000"/>
              </w:rPr>
            </w:pPr>
            <w:r w:rsidRPr="00215064">
              <w:rPr>
                <w:color w:val="000000"/>
              </w:rPr>
              <w:t>4</w:t>
            </w:r>
          </w:p>
        </w:tc>
        <w:tc>
          <w:tcPr>
            <w:tcW w:w="439" w:type="pct"/>
            <w:noWrap/>
            <w:vAlign w:val="center"/>
          </w:tcPr>
          <w:p w14:paraId="021A8F1D" w14:textId="1A02028B" w:rsidR="009C4E71" w:rsidRPr="00215064" w:rsidRDefault="009C4E71" w:rsidP="009C4E71">
            <w:pPr>
              <w:jc w:val="center"/>
              <w:rPr>
                <w:color w:val="000000"/>
              </w:rPr>
            </w:pPr>
            <w:r w:rsidRPr="00215064">
              <w:rPr>
                <w:color w:val="000000"/>
              </w:rPr>
              <w:t>1,124</w:t>
            </w:r>
          </w:p>
        </w:tc>
        <w:tc>
          <w:tcPr>
            <w:tcW w:w="323" w:type="pct"/>
            <w:noWrap/>
            <w:vAlign w:val="center"/>
          </w:tcPr>
          <w:p w14:paraId="4FF0EFF4" w14:textId="279B4AD9" w:rsidR="009C4E71" w:rsidRPr="00215064" w:rsidRDefault="009C4E71" w:rsidP="009C4E71">
            <w:pPr>
              <w:jc w:val="center"/>
              <w:rPr>
                <w:color w:val="000000"/>
              </w:rPr>
            </w:pPr>
            <w:r w:rsidRPr="00215064">
              <w:rPr>
                <w:color w:val="000000"/>
              </w:rPr>
              <w:t>.04</w:t>
            </w:r>
          </w:p>
        </w:tc>
        <w:tc>
          <w:tcPr>
            <w:tcW w:w="249" w:type="pct"/>
            <w:tcBorders>
              <w:bottom w:val="nil"/>
            </w:tcBorders>
            <w:noWrap/>
            <w:vAlign w:val="center"/>
          </w:tcPr>
          <w:p w14:paraId="693238C1" w14:textId="2B47569B" w:rsidR="009C4E71" w:rsidRPr="00215064" w:rsidRDefault="009C4E71" w:rsidP="009C4E71">
            <w:pPr>
              <w:jc w:val="center"/>
              <w:rPr>
                <w:color w:val="000000"/>
              </w:rPr>
            </w:pPr>
            <w:r w:rsidRPr="00215064">
              <w:rPr>
                <w:color w:val="000000"/>
              </w:rPr>
              <w:t>.05</w:t>
            </w:r>
          </w:p>
        </w:tc>
        <w:tc>
          <w:tcPr>
            <w:tcW w:w="276" w:type="pct"/>
            <w:tcBorders>
              <w:bottom w:val="nil"/>
            </w:tcBorders>
            <w:noWrap/>
            <w:vAlign w:val="center"/>
          </w:tcPr>
          <w:p w14:paraId="46B8237F" w14:textId="1FEBA165" w:rsidR="009C4E71" w:rsidRPr="00215064" w:rsidRDefault="009C4E71" w:rsidP="009C4E71">
            <w:pPr>
              <w:jc w:val="center"/>
              <w:rPr>
                <w:b/>
                <w:bCs/>
              </w:rPr>
            </w:pPr>
            <w:r w:rsidRPr="00215064">
              <w:rPr>
                <w:b/>
                <w:bCs/>
                <w:color w:val="000000"/>
              </w:rPr>
              <w:t>.05</w:t>
            </w:r>
          </w:p>
        </w:tc>
        <w:tc>
          <w:tcPr>
            <w:tcW w:w="257" w:type="pct"/>
            <w:tcBorders>
              <w:bottom w:val="nil"/>
            </w:tcBorders>
            <w:noWrap/>
            <w:vAlign w:val="center"/>
          </w:tcPr>
          <w:p w14:paraId="2136A1BF" w14:textId="3DE0471E" w:rsidR="009C4E71" w:rsidRPr="00215064" w:rsidRDefault="009C4E71" w:rsidP="009C4E71">
            <w:pPr>
              <w:jc w:val="center"/>
            </w:pPr>
            <w:r w:rsidRPr="00215064">
              <w:rPr>
                <w:color w:val="000000"/>
              </w:rPr>
              <w:t>.00</w:t>
            </w:r>
          </w:p>
        </w:tc>
        <w:tc>
          <w:tcPr>
            <w:tcW w:w="313" w:type="pct"/>
            <w:noWrap/>
            <w:vAlign w:val="center"/>
          </w:tcPr>
          <w:p w14:paraId="47E7D15C" w14:textId="24B5AA98" w:rsidR="009C4E71" w:rsidRPr="00215064" w:rsidRDefault="009C4E71" w:rsidP="009C4E71">
            <w:pPr>
              <w:jc w:val="center"/>
            </w:pPr>
            <w:r w:rsidRPr="00215064">
              <w:rPr>
                <w:color w:val="000000"/>
              </w:rPr>
              <w:t>-.01</w:t>
            </w:r>
          </w:p>
        </w:tc>
        <w:tc>
          <w:tcPr>
            <w:tcW w:w="280" w:type="pct"/>
            <w:noWrap/>
            <w:vAlign w:val="center"/>
          </w:tcPr>
          <w:p w14:paraId="2357A05F" w14:textId="061C9E5E" w:rsidR="009C4E71" w:rsidRPr="00215064" w:rsidRDefault="009C4E71" w:rsidP="009C4E71">
            <w:pPr>
              <w:jc w:val="center"/>
            </w:pPr>
            <w:r w:rsidRPr="00215064">
              <w:rPr>
                <w:color w:val="000000"/>
              </w:rPr>
              <w:t>.09</w:t>
            </w:r>
          </w:p>
        </w:tc>
        <w:tc>
          <w:tcPr>
            <w:tcW w:w="313" w:type="pct"/>
            <w:noWrap/>
            <w:vAlign w:val="center"/>
          </w:tcPr>
          <w:p w14:paraId="73B03034" w14:textId="3F800005" w:rsidR="009C4E71" w:rsidRPr="00215064" w:rsidRDefault="009C4E71" w:rsidP="009C4E71">
            <w:pPr>
              <w:jc w:val="center"/>
            </w:pPr>
            <w:r w:rsidRPr="00215064">
              <w:rPr>
                <w:color w:val="000000"/>
              </w:rPr>
              <w:t>.05</w:t>
            </w:r>
          </w:p>
        </w:tc>
        <w:tc>
          <w:tcPr>
            <w:tcW w:w="315" w:type="pct"/>
            <w:noWrap/>
            <w:vAlign w:val="center"/>
          </w:tcPr>
          <w:p w14:paraId="493636F9" w14:textId="4BF9B9FC" w:rsidR="009C4E71" w:rsidRPr="00215064" w:rsidRDefault="009C4E71" w:rsidP="009C4E71">
            <w:pPr>
              <w:jc w:val="center"/>
            </w:pPr>
            <w:r w:rsidRPr="00215064">
              <w:rPr>
                <w:color w:val="000000"/>
              </w:rPr>
              <w:t>.05</w:t>
            </w:r>
          </w:p>
        </w:tc>
      </w:tr>
      <w:tr w:rsidR="009C4E71" w:rsidRPr="00215064" w14:paraId="33C347E4" w14:textId="77777777" w:rsidTr="00110EE2">
        <w:trPr>
          <w:trHeight w:val="300"/>
          <w:jc w:val="center"/>
        </w:trPr>
        <w:tc>
          <w:tcPr>
            <w:tcW w:w="1816" w:type="pct"/>
            <w:noWrap/>
            <w:vAlign w:val="center"/>
          </w:tcPr>
          <w:p w14:paraId="4B51C3F9" w14:textId="397B7E95" w:rsidR="009C4E71" w:rsidRPr="00215064" w:rsidRDefault="009C4E71" w:rsidP="009C4E71">
            <w:pPr>
              <w:rPr>
                <w:color w:val="000000" w:themeColor="text1"/>
              </w:rPr>
            </w:pPr>
            <w:r w:rsidRPr="00215064">
              <w:rPr>
                <w:color w:val="000000" w:themeColor="text1"/>
              </w:rPr>
              <w:t xml:space="preserve">      Plagiarism</w:t>
            </w:r>
          </w:p>
        </w:tc>
        <w:tc>
          <w:tcPr>
            <w:tcW w:w="167" w:type="pct"/>
            <w:vAlign w:val="center"/>
          </w:tcPr>
          <w:p w14:paraId="1AD8001A" w14:textId="77777777" w:rsidR="009C4E71" w:rsidRPr="00215064" w:rsidRDefault="009C4E71" w:rsidP="009C4E71">
            <w:pPr>
              <w:jc w:val="center"/>
              <w:rPr>
                <w:color w:val="000000"/>
              </w:rPr>
            </w:pPr>
          </w:p>
        </w:tc>
        <w:tc>
          <w:tcPr>
            <w:tcW w:w="252" w:type="pct"/>
            <w:noWrap/>
            <w:vAlign w:val="center"/>
          </w:tcPr>
          <w:p w14:paraId="6B889459" w14:textId="77777777" w:rsidR="009C4E71" w:rsidRPr="00215064" w:rsidRDefault="009C4E71" w:rsidP="009C4E71">
            <w:pPr>
              <w:jc w:val="center"/>
              <w:rPr>
                <w:color w:val="000000"/>
              </w:rPr>
            </w:pPr>
          </w:p>
        </w:tc>
        <w:tc>
          <w:tcPr>
            <w:tcW w:w="439" w:type="pct"/>
            <w:noWrap/>
            <w:vAlign w:val="center"/>
          </w:tcPr>
          <w:p w14:paraId="71B00F4B" w14:textId="77777777" w:rsidR="009C4E71" w:rsidRPr="00215064" w:rsidRDefault="009C4E71" w:rsidP="009C4E71">
            <w:pPr>
              <w:jc w:val="center"/>
              <w:rPr>
                <w:color w:val="000000"/>
              </w:rPr>
            </w:pPr>
          </w:p>
        </w:tc>
        <w:tc>
          <w:tcPr>
            <w:tcW w:w="323" w:type="pct"/>
            <w:noWrap/>
            <w:vAlign w:val="center"/>
          </w:tcPr>
          <w:p w14:paraId="0A479EEB" w14:textId="77777777" w:rsidR="009C4E71" w:rsidRPr="00215064" w:rsidRDefault="009C4E71" w:rsidP="009C4E71">
            <w:pPr>
              <w:jc w:val="center"/>
              <w:rPr>
                <w:color w:val="000000"/>
              </w:rPr>
            </w:pPr>
          </w:p>
        </w:tc>
        <w:tc>
          <w:tcPr>
            <w:tcW w:w="249" w:type="pct"/>
            <w:tcBorders>
              <w:bottom w:val="nil"/>
            </w:tcBorders>
            <w:noWrap/>
            <w:vAlign w:val="center"/>
          </w:tcPr>
          <w:p w14:paraId="78A85BC9" w14:textId="77777777" w:rsidR="009C4E71" w:rsidRPr="00215064" w:rsidRDefault="009C4E71" w:rsidP="009C4E71">
            <w:pPr>
              <w:jc w:val="center"/>
              <w:rPr>
                <w:color w:val="000000"/>
              </w:rPr>
            </w:pPr>
          </w:p>
        </w:tc>
        <w:tc>
          <w:tcPr>
            <w:tcW w:w="276" w:type="pct"/>
            <w:tcBorders>
              <w:bottom w:val="nil"/>
            </w:tcBorders>
            <w:noWrap/>
            <w:vAlign w:val="center"/>
          </w:tcPr>
          <w:p w14:paraId="6DD6139F" w14:textId="77777777" w:rsidR="009C4E71" w:rsidRPr="00215064" w:rsidRDefault="009C4E71" w:rsidP="009C4E71">
            <w:pPr>
              <w:jc w:val="center"/>
              <w:rPr>
                <w:b/>
                <w:bCs/>
              </w:rPr>
            </w:pPr>
          </w:p>
        </w:tc>
        <w:tc>
          <w:tcPr>
            <w:tcW w:w="257" w:type="pct"/>
            <w:tcBorders>
              <w:bottom w:val="nil"/>
            </w:tcBorders>
            <w:noWrap/>
            <w:vAlign w:val="center"/>
          </w:tcPr>
          <w:p w14:paraId="48BBA04A" w14:textId="77777777" w:rsidR="009C4E71" w:rsidRPr="00215064" w:rsidRDefault="009C4E71" w:rsidP="009C4E71">
            <w:pPr>
              <w:jc w:val="center"/>
            </w:pPr>
          </w:p>
        </w:tc>
        <w:tc>
          <w:tcPr>
            <w:tcW w:w="313" w:type="pct"/>
            <w:noWrap/>
            <w:vAlign w:val="center"/>
          </w:tcPr>
          <w:p w14:paraId="61011584" w14:textId="77777777" w:rsidR="009C4E71" w:rsidRPr="00215064" w:rsidRDefault="009C4E71" w:rsidP="009C4E71">
            <w:pPr>
              <w:jc w:val="center"/>
            </w:pPr>
          </w:p>
        </w:tc>
        <w:tc>
          <w:tcPr>
            <w:tcW w:w="280" w:type="pct"/>
            <w:noWrap/>
            <w:vAlign w:val="center"/>
          </w:tcPr>
          <w:p w14:paraId="01A3529B" w14:textId="77777777" w:rsidR="009C4E71" w:rsidRPr="00215064" w:rsidRDefault="009C4E71" w:rsidP="009C4E71">
            <w:pPr>
              <w:jc w:val="center"/>
            </w:pPr>
          </w:p>
        </w:tc>
        <w:tc>
          <w:tcPr>
            <w:tcW w:w="313" w:type="pct"/>
            <w:noWrap/>
            <w:vAlign w:val="center"/>
          </w:tcPr>
          <w:p w14:paraId="71A4BC21" w14:textId="77777777" w:rsidR="009C4E71" w:rsidRPr="00215064" w:rsidRDefault="009C4E71" w:rsidP="009C4E71">
            <w:pPr>
              <w:jc w:val="center"/>
            </w:pPr>
          </w:p>
        </w:tc>
        <w:tc>
          <w:tcPr>
            <w:tcW w:w="315" w:type="pct"/>
            <w:noWrap/>
            <w:vAlign w:val="center"/>
          </w:tcPr>
          <w:p w14:paraId="57D22431" w14:textId="77777777" w:rsidR="009C4E71" w:rsidRPr="00215064" w:rsidRDefault="009C4E71" w:rsidP="009C4E71">
            <w:pPr>
              <w:jc w:val="center"/>
            </w:pPr>
          </w:p>
        </w:tc>
      </w:tr>
      <w:tr w:rsidR="009C4E71" w:rsidRPr="00215064" w14:paraId="00EB904A" w14:textId="77777777" w:rsidTr="00110EE2">
        <w:trPr>
          <w:trHeight w:val="300"/>
          <w:jc w:val="center"/>
        </w:trPr>
        <w:tc>
          <w:tcPr>
            <w:tcW w:w="1816" w:type="pct"/>
            <w:noWrap/>
            <w:vAlign w:val="center"/>
          </w:tcPr>
          <w:p w14:paraId="65A9B25E" w14:textId="77777777" w:rsidR="009C4E71" w:rsidRPr="00215064" w:rsidRDefault="009C4E71" w:rsidP="009C4E71">
            <w:pPr>
              <w:rPr>
                <w:color w:val="000000" w:themeColor="text1"/>
              </w:rPr>
            </w:pPr>
            <w:r w:rsidRPr="00215064">
              <w:rPr>
                <w:color w:val="000000"/>
              </w:rPr>
              <w:t xml:space="preserve">         Emotional stability</w:t>
            </w:r>
          </w:p>
        </w:tc>
        <w:tc>
          <w:tcPr>
            <w:tcW w:w="167" w:type="pct"/>
            <w:vAlign w:val="center"/>
          </w:tcPr>
          <w:p w14:paraId="3A2CB75C" w14:textId="7C11E2D2" w:rsidR="009C4E71" w:rsidRPr="00215064" w:rsidRDefault="009C4E71" w:rsidP="009C4E71">
            <w:pPr>
              <w:jc w:val="center"/>
              <w:rPr>
                <w:color w:val="000000"/>
              </w:rPr>
            </w:pPr>
            <w:r w:rsidRPr="00215064">
              <w:rPr>
                <w:color w:val="000000"/>
              </w:rPr>
              <w:t>1</w:t>
            </w:r>
          </w:p>
        </w:tc>
        <w:tc>
          <w:tcPr>
            <w:tcW w:w="252" w:type="pct"/>
            <w:noWrap/>
            <w:vAlign w:val="center"/>
          </w:tcPr>
          <w:p w14:paraId="60831DE2" w14:textId="55378EBE" w:rsidR="009C4E71" w:rsidRPr="00215064" w:rsidRDefault="009C4E71" w:rsidP="009C4E71">
            <w:pPr>
              <w:jc w:val="center"/>
              <w:rPr>
                <w:color w:val="000000"/>
              </w:rPr>
            </w:pPr>
            <w:r w:rsidRPr="00215064">
              <w:rPr>
                <w:color w:val="000000"/>
              </w:rPr>
              <w:t>5</w:t>
            </w:r>
          </w:p>
        </w:tc>
        <w:tc>
          <w:tcPr>
            <w:tcW w:w="439" w:type="pct"/>
            <w:noWrap/>
            <w:vAlign w:val="center"/>
          </w:tcPr>
          <w:p w14:paraId="211E62A9" w14:textId="0F2A60DD" w:rsidR="009C4E71" w:rsidRPr="00215064" w:rsidRDefault="009C4E71" w:rsidP="009C4E71">
            <w:pPr>
              <w:jc w:val="center"/>
              <w:rPr>
                <w:color w:val="000000"/>
              </w:rPr>
            </w:pPr>
            <w:r w:rsidRPr="00215064">
              <w:rPr>
                <w:color w:val="000000"/>
              </w:rPr>
              <w:t>1,620</w:t>
            </w:r>
          </w:p>
        </w:tc>
        <w:tc>
          <w:tcPr>
            <w:tcW w:w="323" w:type="pct"/>
            <w:noWrap/>
            <w:vAlign w:val="center"/>
          </w:tcPr>
          <w:p w14:paraId="25BBB507" w14:textId="25494A10" w:rsidR="009C4E71" w:rsidRPr="00215064" w:rsidRDefault="009C4E71" w:rsidP="009C4E71">
            <w:pPr>
              <w:jc w:val="center"/>
              <w:rPr>
                <w:color w:val="000000"/>
              </w:rPr>
            </w:pPr>
            <w:r w:rsidRPr="00215064">
              <w:rPr>
                <w:color w:val="000000"/>
              </w:rPr>
              <w:t>-.08</w:t>
            </w:r>
          </w:p>
        </w:tc>
        <w:tc>
          <w:tcPr>
            <w:tcW w:w="249" w:type="pct"/>
            <w:tcBorders>
              <w:bottom w:val="nil"/>
            </w:tcBorders>
            <w:noWrap/>
            <w:vAlign w:val="center"/>
          </w:tcPr>
          <w:p w14:paraId="2D1C99E5" w14:textId="46996A7E" w:rsidR="009C4E71" w:rsidRPr="00215064" w:rsidRDefault="009C4E71" w:rsidP="009C4E71">
            <w:pPr>
              <w:jc w:val="center"/>
              <w:rPr>
                <w:color w:val="000000"/>
              </w:rPr>
            </w:pPr>
            <w:r w:rsidRPr="00215064">
              <w:rPr>
                <w:color w:val="000000"/>
              </w:rPr>
              <w:t>.09</w:t>
            </w:r>
          </w:p>
        </w:tc>
        <w:tc>
          <w:tcPr>
            <w:tcW w:w="276" w:type="pct"/>
            <w:tcBorders>
              <w:bottom w:val="nil"/>
            </w:tcBorders>
            <w:noWrap/>
            <w:vAlign w:val="center"/>
          </w:tcPr>
          <w:p w14:paraId="3D48C38D" w14:textId="73EF9886" w:rsidR="009C4E71" w:rsidRPr="00215064" w:rsidRDefault="009C4E71" w:rsidP="009C4E71">
            <w:pPr>
              <w:jc w:val="center"/>
              <w:rPr>
                <w:b/>
                <w:bCs/>
              </w:rPr>
            </w:pPr>
            <w:r w:rsidRPr="00215064">
              <w:rPr>
                <w:b/>
                <w:bCs/>
                <w:color w:val="000000"/>
              </w:rPr>
              <w:t>-.10</w:t>
            </w:r>
          </w:p>
        </w:tc>
        <w:tc>
          <w:tcPr>
            <w:tcW w:w="257" w:type="pct"/>
            <w:tcBorders>
              <w:bottom w:val="nil"/>
            </w:tcBorders>
            <w:noWrap/>
            <w:vAlign w:val="center"/>
          </w:tcPr>
          <w:p w14:paraId="2B82DE80" w14:textId="2DD55610" w:rsidR="009C4E71" w:rsidRPr="00215064" w:rsidRDefault="009C4E71" w:rsidP="009C4E71">
            <w:pPr>
              <w:jc w:val="center"/>
            </w:pPr>
            <w:r w:rsidRPr="00215064">
              <w:rPr>
                <w:color w:val="000000"/>
              </w:rPr>
              <w:t>.08</w:t>
            </w:r>
          </w:p>
        </w:tc>
        <w:tc>
          <w:tcPr>
            <w:tcW w:w="313" w:type="pct"/>
            <w:noWrap/>
            <w:vAlign w:val="center"/>
          </w:tcPr>
          <w:p w14:paraId="569EAC04" w14:textId="5AB1D9B5" w:rsidR="009C4E71" w:rsidRPr="00215064" w:rsidRDefault="009C4E71" w:rsidP="009C4E71">
            <w:pPr>
              <w:jc w:val="center"/>
            </w:pPr>
            <w:r w:rsidRPr="00215064">
              <w:rPr>
                <w:color w:val="000000"/>
              </w:rPr>
              <w:t>-.16</w:t>
            </w:r>
          </w:p>
        </w:tc>
        <w:tc>
          <w:tcPr>
            <w:tcW w:w="280" w:type="pct"/>
            <w:noWrap/>
            <w:vAlign w:val="center"/>
          </w:tcPr>
          <w:p w14:paraId="2039F54A" w14:textId="4984100B" w:rsidR="009C4E71" w:rsidRPr="00215064" w:rsidRDefault="009C4E71" w:rsidP="009C4E71">
            <w:pPr>
              <w:jc w:val="center"/>
            </w:pPr>
            <w:r w:rsidRPr="00215064">
              <w:rPr>
                <w:color w:val="000000"/>
              </w:rPr>
              <w:t>-.002</w:t>
            </w:r>
          </w:p>
        </w:tc>
        <w:tc>
          <w:tcPr>
            <w:tcW w:w="313" w:type="pct"/>
            <w:noWrap/>
            <w:vAlign w:val="center"/>
          </w:tcPr>
          <w:p w14:paraId="6A83D792" w14:textId="784DA84A" w:rsidR="009C4E71" w:rsidRPr="00215064" w:rsidRDefault="009C4E71" w:rsidP="009C4E71">
            <w:pPr>
              <w:jc w:val="center"/>
            </w:pPr>
            <w:r w:rsidRPr="00215064">
              <w:rPr>
                <w:color w:val="000000"/>
              </w:rPr>
              <w:t>-.21</w:t>
            </w:r>
          </w:p>
        </w:tc>
        <w:tc>
          <w:tcPr>
            <w:tcW w:w="315" w:type="pct"/>
            <w:noWrap/>
            <w:vAlign w:val="center"/>
          </w:tcPr>
          <w:p w14:paraId="5EF1E503" w14:textId="2813228D" w:rsidR="009C4E71" w:rsidRPr="00215064" w:rsidRDefault="009C4E71" w:rsidP="009C4E71">
            <w:pPr>
              <w:jc w:val="center"/>
            </w:pPr>
            <w:r w:rsidRPr="00215064">
              <w:rPr>
                <w:color w:val="000000"/>
              </w:rPr>
              <w:t>.01</w:t>
            </w:r>
          </w:p>
        </w:tc>
      </w:tr>
      <w:tr w:rsidR="009C4E71" w:rsidRPr="00215064" w14:paraId="281DF84E" w14:textId="77777777" w:rsidTr="00110EE2">
        <w:trPr>
          <w:trHeight w:val="300"/>
          <w:jc w:val="center"/>
        </w:trPr>
        <w:tc>
          <w:tcPr>
            <w:tcW w:w="1816" w:type="pct"/>
            <w:noWrap/>
            <w:vAlign w:val="center"/>
          </w:tcPr>
          <w:p w14:paraId="680B2572" w14:textId="77777777" w:rsidR="009C4E71" w:rsidRPr="00215064" w:rsidRDefault="009C4E71" w:rsidP="009C4E71">
            <w:pPr>
              <w:rPr>
                <w:color w:val="000000" w:themeColor="text1"/>
              </w:rPr>
            </w:pPr>
            <w:r w:rsidRPr="00215064">
              <w:rPr>
                <w:b/>
                <w:color w:val="000000" w:themeColor="text1"/>
              </w:rPr>
              <w:t xml:space="preserve">         </w:t>
            </w:r>
            <w:r w:rsidRPr="00215064">
              <w:rPr>
                <w:bCs/>
                <w:color w:val="000000" w:themeColor="text1"/>
              </w:rPr>
              <w:t>Agreeableness</w:t>
            </w:r>
          </w:p>
        </w:tc>
        <w:tc>
          <w:tcPr>
            <w:tcW w:w="167" w:type="pct"/>
            <w:vAlign w:val="center"/>
          </w:tcPr>
          <w:p w14:paraId="0EA879F5" w14:textId="143524D8" w:rsidR="009C4E71" w:rsidRPr="00215064" w:rsidRDefault="009C4E71" w:rsidP="009C4E71">
            <w:pPr>
              <w:jc w:val="center"/>
              <w:rPr>
                <w:color w:val="000000"/>
              </w:rPr>
            </w:pPr>
            <w:r w:rsidRPr="00215064">
              <w:rPr>
                <w:color w:val="000000"/>
              </w:rPr>
              <w:t>1</w:t>
            </w:r>
          </w:p>
        </w:tc>
        <w:tc>
          <w:tcPr>
            <w:tcW w:w="252" w:type="pct"/>
            <w:noWrap/>
            <w:vAlign w:val="center"/>
          </w:tcPr>
          <w:p w14:paraId="705B6E63" w14:textId="55D31DA0" w:rsidR="009C4E71" w:rsidRPr="00215064" w:rsidRDefault="009C4E71" w:rsidP="009C4E71">
            <w:pPr>
              <w:jc w:val="center"/>
              <w:rPr>
                <w:color w:val="000000"/>
              </w:rPr>
            </w:pPr>
            <w:r w:rsidRPr="00215064">
              <w:rPr>
                <w:color w:val="000000"/>
              </w:rPr>
              <w:t>5</w:t>
            </w:r>
          </w:p>
        </w:tc>
        <w:tc>
          <w:tcPr>
            <w:tcW w:w="439" w:type="pct"/>
            <w:noWrap/>
            <w:vAlign w:val="center"/>
          </w:tcPr>
          <w:p w14:paraId="7EA6C99E" w14:textId="67D2B595" w:rsidR="009C4E71" w:rsidRPr="00215064" w:rsidRDefault="009C4E71" w:rsidP="009C4E71">
            <w:pPr>
              <w:jc w:val="center"/>
              <w:rPr>
                <w:color w:val="000000"/>
              </w:rPr>
            </w:pPr>
            <w:r w:rsidRPr="00215064">
              <w:rPr>
                <w:color w:val="000000"/>
              </w:rPr>
              <w:t>1,620</w:t>
            </w:r>
          </w:p>
        </w:tc>
        <w:tc>
          <w:tcPr>
            <w:tcW w:w="323" w:type="pct"/>
            <w:noWrap/>
            <w:vAlign w:val="center"/>
          </w:tcPr>
          <w:p w14:paraId="5F91A3C3" w14:textId="74E90E14" w:rsidR="009C4E71" w:rsidRPr="00215064" w:rsidRDefault="009C4E71" w:rsidP="009C4E71">
            <w:pPr>
              <w:jc w:val="center"/>
              <w:rPr>
                <w:color w:val="000000"/>
              </w:rPr>
            </w:pPr>
            <w:r w:rsidRPr="00215064">
              <w:rPr>
                <w:color w:val="000000"/>
              </w:rPr>
              <w:t>-.03</w:t>
            </w:r>
          </w:p>
        </w:tc>
        <w:tc>
          <w:tcPr>
            <w:tcW w:w="249" w:type="pct"/>
            <w:tcBorders>
              <w:bottom w:val="nil"/>
            </w:tcBorders>
            <w:noWrap/>
            <w:vAlign w:val="center"/>
          </w:tcPr>
          <w:p w14:paraId="7144694C" w14:textId="1BB01E98" w:rsidR="009C4E71" w:rsidRPr="00215064" w:rsidRDefault="009C4E71" w:rsidP="009C4E71">
            <w:pPr>
              <w:jc w:val="center"/>
              <w:rPr>
                <w:color w:val="000000"/>
              </w:rPr>
            </w:pPr>
            <w:r w:rsidRPr="00215064">
              <w:rPr>
                <w:color w:val="000000"/>
              </w:rPr>
              <w:t>.08</w:t>
            </w:r>
          </w:p>
        </w:tc>
        <w:tc>
          <w:tcPr>
            <w:tcW w:w="276" w:type="pct"/>
            <w:tcBorders>
              <w:bottom w:val="nil"/>
            </w:tcBorders>
            <w:noWrap/>
            <w:vAlign w:val="center"/>
          </w:tcPr>
          <w:p w14:paraId="6888734E" w14:textId="6035829A" w:rsidR="009C4E71" w:rsidRPr="00215064" w:rsidRDefault="009C4E71" w:rsidP="009C4E71">
            <w:pPr>
              <w:jc w:val="center"/>
              <w:rPr>
                <w:b/>
                <w:bCs/>
              </w:rPr>
            </w:pPr>
            <w:r w:rsidRPr="00215064">
              <w:rPr>
                <w:b/>
                <w:bCs/>
                <w:color w:val="000000"/>
              </w:rPr>
              <w:t>-.04</w:t>
            </w:r>
          </w:p>
        </w:tc>
        <w:tc>
          <w:tcPr>
            <w:tcW w:w="257" w:type="pct"/>
            <w:tcBorders>
              <w:bottom w:val="nil"/>
            </w:tcBorders>
            <w:noWrap/>
            <w:vAlign w:val="center"/>
          </w:tcPr>
          <w:p w14:paraId="55BC6A5A" w14:textId="5873D862" w:rsidR="009C4E71" w:rsidRPr="00215064" w:rsidRDefault="009C4E71" w:rsidP="009C4E71">
            <w:pPr>
              <w:jc w:val="center"/>
            </w:pPr>
            <w:r w:rsidRPr="00215064">
              <w:rPr>
                <w:color w:val="000000"/>
              </w:rPr>
              <w:t>.07</w:t>
            </w:r>
          </w:p>
        </w:tc>
        <w:tc>
          <w:tcPr>
            <w:tcW w:w="313" w:type="pct"/>
            <w:noWrap/>
            <w:vAlign w:val="center"/>
          </w:tcPr>
          <w:p w14:paraId="3848D191" w14:textId="2FB271C1" w:rsidR="009C4E71" w:rsidRPr="00215064" w:rsidRDefault="009C4E71" w:rsidP="009C4E71">
            <w:pPr>
              <w:jc w:val="center"/>
            </w:pPr>
            <w:r w:rsidRPr="00215064">
              <w:rPr>
                <w:color w:val="000000"/>
              </w:rPr>
              <w:t>-.10</w:t>
            </w:r>
          </w:p>
        </w:tc>
        <w:tc>
          <w:tcPr>
            <w:tcW w:w="280" w:type="pct"/>
            <w:noWrap/>
            <w:vAlign w:val="center"/>
          </w:tcPr>
          <w:p w14:paraId="5C9C7D78" w14:textId="2915CF7E" w:rsidR="009C4E71" w:rsidRPr="00215064" w:rsidRDefault="009C4E71" w:rsidP="009C4E71">
            <w:pPr>
              <w:jc w:val="center"/>
            </w:pPr>
            <w:r w:rsidRPr="00215064">
              <w:rPr>
                <w:color w:val="000000"/>
              </w:rPr>
              <w:t>.04</w:t>
            </w:r>
          </w:p>
        </w:tc>
        <w:tc>
          <w:tcPr>
            <w:tcW w:w="313" w:type="pct"/>
            <w:noWrap/>
            <w:vAlign w:val="center"/>
          </w:tcPr>
          <w:p w14:paraId="7A863D9B" w14:textId="73D682F4" w:rsidR="009C4E71" w:rsidRPr="00215064" w:rsidRDefault="009C4E71" w:rsidP="009C4E71">
            <w:pPr>
              <w:jc w:val="center"/>
            </w:pPr>
            <w:r w:rsidRPr="00215064">
              <w:rPr>
                <w:color w:val="000000"/>
              </w:rPr>
              <w:t>-.13</w:t>
            </w:r>
          </w:p>
        </w:tc>
        <w:tc>
          <w:tcPr>
            <w:tcW w:w="315" w:type="pct"/>
            <w:noWrap/>
            <w:vAlign w:val="center"/>
          </w:tcPr>
          <w:p w14:paraId="0AF65B6C" w14:textId="236DFAD3" w:rsidR="009C4E71" w:rsidRPr="00215064" w:rsidRDefault="009C4E71" w:rsidP="009C4E71">
            <w:pPr>
              <w:jc w:val="center"/>
            </w:pPr>
            <w:r w:rsidRPr="00215064">
              <w:rPr>
                <w:color w:val="000000"/>
              </w:rPr>
              <w:t>.05</w:t>
            </w:r>
          </w:p>
        </w:tc>
      </w:tr>
      <w:tr w:rsidR="009C4E71" w:rsidRPr="00215064" w14:paraId="3E49E443" w14:textId="77777777" w:rsidTr="00110EE2">
        <w:trPr>
          <w:trHeight w:val="300"/>
          <w:jc w:val="center"/>
        </w:trPr>
        <w:tc>
          <w:tcPr>
            <w:tcW w:w="1816" w:type="pct"/>
            <w:tcBorders>
              <w:bottom w:val="single" w:sz="4" w:space="0" w:color="auto"/>
            </w:tcBorders>
            <w:noWrap/>
            <w:vAlign w:val="center"/>
          </w:tcPr>
          <w:p w14:paraId="20CB9969" w14:textId="77777777" w:rsidR="009C4E71" w:rsidRPr="00215064" w:rsidRDefault="009C4E71" w:rsidP="009C4E71">
            <w:pPr>
              <w:rPr>
                <w:color w:val="000000" w:themeColor="text1"/>
              </w:rPr>
            </w:pPr>
            <w:r w:rsidRPr="00215064">
              <w:rPr>
                <w:color w:val="000000"/>
              </w:rPr>
              <w:t xml:space="preserve">         Conscientiousness</w:t>
            </w:r>
          </w:p>
        </w:tc>
        <w:tc>
          <w:tcPr>
            <w:tcW w:w="167" w:type="pct"/>
            <w:tcBorders>
              <w:bottom w:val="single" w:sz="4" w:space="0" w:color="auto"/>
            </w:tcBorders>
            <w:vAlign w:val="center"/>
          </w:tcPr>
          <w:p w14:paraId="3DC91927" w14:textId="03AEF97E" w:rsidR="009C4E71" w:rsidRPr="00215064" w:rsidRDefault="009C4E71" w:rsidP="009C4E71">
            <w:pPr>
              <w:jc w:val="center"/>
              <w:rPr>
                <w:color w:val="000000"/>
              </w:rPr>
            </w:pPr>
            <w:r w:rsidRPr="00215064">
              <w:rPr>
                <w:color w:val="000000"/>
              </w:rPr>
              <w:t>1</w:t>
            </w:r>
          </w:p>
        </w:tc>
        <w:tc>
          <w:tcPr>
            <w:tcW w:w="252" w:type="pct"/>
            <w:tcBorders>
              <w:bottom w:val="single" w:sz="4" w:space="0" w:color="auto"/>
            </w:tcBorders>
            <w:noWrap/>
            <w:vAlign w:val="center"/>
          </w:tcPr>
          <w:p w14:paraId="66D6B5FF" w14:textId="6AA602FB" w:rsidR="009C4E71" w:rsidRPr="00215064" w:rsidRDefault="009C4E71" w:rsidP="009C4E71">
            <w:pPr>
              <w:jc w:val="center"/>
              <w:rPr>
                <w:color w:val="000000"/>
              </w:rPr>
            </w:pPr>
            <w:r w:rsidRPr="00215064">
              <w:rPr>
                <w:color w:val="000000"/>
              </w:rPr>
              <w:t>7</w:t>
            </w:r>
          </w:p>
        </w:tc>
        <w:tc>
          <w:tcPr>
            <w:tcW w:w="439" w:type="pct"/>
            <w:tcBorders>
              <w:bottom w:val="single" w:sz="4" w:space="0" w:color="auto"/>
            </w:tcBorders>
            <w:noWrap/>
            <w:vAlign w:val="center"/>
          </w:tcPr>
          <w:p w14:paraId="5610E6C1" w14:textId="198CF0EB" w:rsidR="009C4E71" w:rsidRPr="00215064" w:rsidRDefault="009C4E71" w:rsidP="009C4E71">
            <w:pPr>
              <w:jc w:val="center"/>
              <w:rPr>
                <w:color w:val="000000"/>
              </w:rPr>
            </w:pPr>
            <w:r w:rsidRPr="00215064">
              <w:rPr>
                <w:color w:val="000000"/>
              </w:rPr>
              <w:t>2,258</w:t>
            </w:r>
          </w:p>
        </w:tc>
        <w:tc>
          <w:tcPr>
            <w:tcW w:w="323" w:type="pct"/>
            <w:tcBorders>
              <w:bottom w:val="single" w:sz="4" w:space="0" w:color="auto"/>
            </w:tcBorders>
            <w:noWrap/>
            <w:vAlign w:val="center"/>
          </w:tcPr>
          <w:p w14:paraId="61716243" w14:textId="1C6FFC0B" w:rsidR="009C4E71" w:rsidRPr="00215064" w:rsidRDefault="009C4E71" w:rsidP="009C4E71">
            <w:pPr>
              <w:jc w:val="center"/>
              <w:rPr>
                <w:color w:val="000000"/>
              </w:rPr>
            </w:pPr>
            <w:r w:rsidRPr="00215064">
              <w:rPr>
                <w:color w:val="000000"/>
              </w:rPr>
              <w:t>-.12</w:t>
            </w:r>
          </w:p>
        </w:tc>
        <w:tc>
          <w:tcPr>
            <w:tcW w:w="249" w:type="pct"/>
            <w:tcBorders>
              <w:bottom w:val="single" w:sz="4" w:space="0" w:color="auto"/>
            </w:tcBorders>
            <w:noWrap/>
            <w:vAlign w:val="center"/>
          </w:tcPr>
          <w:p w14:paraId="55D3909C" w14:textId="183325B9" w:rsidR="009C4E71" w:rsidRPr="00215064" w:rsidRDefault="009C4E71" w:rsidP="009C4E71">
            <w:pPr>
              <w:jc w:val="center"/>
              <w:rPr>
                <w:color w:val="000000"/>
              </w:rPr>
            </w:pPr>
            <w:r w:rsidRPr="00215064">
              <w:rPr>
                <w:color w:val="000000"/>
              </w:rPr>
              <w:t>.10</w:t>
            </w:r>
          </w:p>
        </w:tc>
        <w:tc>
          <w:tcPr>
            <w:tcW w:w="276" w:type="pct"/>
            <w:tcBorders>
              <w:bottom w:val="single" w:sz="4" w:space="0" w:color="auto"/>
            </w:tcBorders>
            <w:noWrap/>
            <w:vAlign w:val="center"/>
          </w:tcPr>
          <w:p w14:paraId="305F9C92" w14:textId="58261F6C" w:rsidR="009C4E71" w:rsidRPr="00215064" w:rsidRDefault="009C4E71" w:rsidP="009C4E71">
            <w:pPr>
              <w:jc w:val="center"/>
              <w:rPr>
                <w:b/>
                <w:bCs/>
              </w:rPr>
            </w:pPr>
            <w:r w:rsidRPr="00215064">
              <w:rPr>
                <w:b/>
                <w:bCs/>
                <w:color w:val="000000"/>
              </w:rPr>
              <w:t>-.15</w:t>
            </w:r>
          </w:p>
        </w:tc>
        <w:tc>
          <w:tcPr>
            <w:tcW w:w="257" w:type="pct"/>
            <w:tcBorders>
              <w:bottom w:val="single" w:sz="4" w:space="0" w:color="auto"/>
            </w:tcBorders>
            <w:noWrap/>
            <w:vAlign w:val="center"/>
          </w:tcPr>
          <w:p w14:paraId="5F065618" w14:textId="43C29889" w:rsidR="009C4E71" w:rsidRPr="00215064" w:rsidRDefault="009C4E71" w:rsidP="009C4E71">
            <w:pPr>
              <w:jc w:val="center"/>
            </w:pPr>
            <w:r w:rsidRPr="00215064">
              <w:rPr>
                <w:color w:val="000000"/>
              </w:rPr>
              <w:t>.10</w:t>
            </w:r>
          </w:p>
        </w:tc>
        <w:tc>
          <w:tcPr>
            <w:tcW w:w="313" w:type="pct"/>
            <w:tcBorders>
              <w:bottom w:val="single" w:sz="4" w:space="0" w:color="auto"/>
            </w:tcBorders>
            <w:noWrap/>
            <w:vAlign w:val="center"/>
          </w:tcPr>
          <w:p w14:paraId="1121B462" w14:textId="2F361828" w:rsidR="009C4E71" w:rsidRPr="00215064" w:rsidRDefault="009C4E71" w:rsidP="009C4E71">
            <w:pPr>
              <w:jc w:val="center"/>
            </w:pPr>
            <w:r w:rsidRPr="00215064">
              <w:rPr>
                <w:color w:val="000000"/>
              </w:rPr>
              <w:t>-.19</w:t>
            </w:r>
          </w:p>
        </w:tc>
        <w:tc>
          <w:tcPr>
            <w:tcW w:w="280" w:type="pct"/>
            <w:tcBorders>
              <w:bottom w:val="single" w:sz="4" w:space="0" w:color="auto"/>
            </w:tcBorders>
            <w:noWrap/>
            <w:vAlign w:val="center"/>
          </w:tcPr>
          <w:p w14:paraId="5511C906" w14:textId="25EF614A" w:rsidR="009C4E71" w:rsidRPr="00215064" w:rsidRDefault="009C4E71" w:rsidP="009C4E71">
            <w:pPr>
              <w:jc w:val="center"/>
            </w:pPr>
            <w:r w:rsidRPr="00215064">
              <w:rPr>
                <w:color w:val="000000"/>
              </w:rPr>
              <w:t>-.05</w:t>
            </w:r>
          </w:p>
        </w:tc>
        <w:tc>
          <w:tcPr>
            <w:tcW w:w="313" w:type="pct"/>
            <w:tcBorders>
              <w:bottom w:val="single" w:sz="4" w:space="0" w:color="auto"/>
            </w:tcBorders>
            <w:noWrap/>
            <w:vAlign w:val="center"/>
          </w:tcPr>
          <w:p w14:paraId="2659D894" w14:textId="608CC096" w:rsidR="009C4E71" w:rsidRPr="00215064" w:rsidRDefault="009C4E71" w:rsidP="009C4E71">
            <w:pPr>
              <w:jc w:val="center"/>
            </w:pPr>
            <w:r w:rsidRPr="00215064">
              <w:rPr>
                <w:color w:val="000000"/>
              </w:rPr>
              <w:t>-.28</w:t>
            </w:r>
          </w:p>
        </w:tc>
        <w:tc>
          <w:tcPr>
            <w:tcW w:w="315" w:type="pct"/>
            <w:tcBorders>
              <w:bottom w:val="single" w:sz="4" w:space="0" w:color="auto"/>
            </w:tcBorders>
            <w:noWrap/>
            <w:vAlign w:val="center"/>
          </w:tcPr>
          <w:p w14:paraId="5FD660BC" w14:textId="32781B33" w:rsidR="009C4E71" w:rsidRPr="00215064" w:rsidRDefault="009C4E71" w:rsidP="009C4E71">
            <w:pPr>
              <w:jc w:val="center"/>
            </w:pPr>
            <w:r w:rsidRPr="00215064">
              <w:rPr>
                <w:color w:val="000000"/>
              </w:rPr>
              <w:t>-.02</w:t>
            </w:r>
          </w:p>
        </w:tc>
      </w:tr>
      <w:tr w:rsidR="009C4E71" w:rsidRPr="00215064" w14:paraId="3D13EA1A" w14:textId="77777777" w:rsidTr="00110EE2">
        <w:trPr>
          <w:trHeight w:val="300"/>
          <w:jc w:val="center"/>
        </w:trPr>
        <w:tc>
          <w:tcPr>
            <w:tcW w:w="1816" w:type="pct"/>
            <w:tcBorders>
              <w:top w:val="single" w:sz="4" w:space="0" w:color="auto"/>
              <w:bottom w:val="nil"/>
            </w:tcBorders>
            <w:noWrap/>
            <w:vAlign w:val="center"/>
          </w:tcPr>
          <w:p w14:paraId="33C6C19F" w14:textId="77777777" w:rsidR="009C4E71" w:rsidRPr="00215064" w:rsidRDefault="009C4E71" w:rsidP="009C4E71">
            <w:pPr>
              <w:rPr>
                <w:color w:val="000000" w:themeColor="text1"/>
              </w:rPr>
            </w:pPr>
            <w:r w:rsidRPr="00215064">
              <w:rPr>
                <w:color w:val="000000"/>
              </w:rPr>
              <w:lastRenderedPageBreak/>
              <w:t xml:space="preserve">         Extraversion</w:t>
            </w:r>
          </w:p>
        </w:tc>
        <w:tc>
          <w:tcPr>
            <w:tcW w:w="167" w:type="pct"/>
            <w:tcBorders>
              <w:top w:val="single" w:sz="4" w:space="0" w:color="auto"/>
              <w:bottom w:val="nil"/>
            </w:tcBorders>
            <w:vAlign w:val="center"/>
          </w:tcPr>
          <w:p w14:paraId="6AFEBE16" w14:textId="3203857E" w:rsidR="009C4E71" w:rsidRPr="00215064" w:rsidRDefault="009C4E71" w:rsidP="009C4E71">
            <w:pPr>
              <w:jc w:val="center"/>
              <w:rPr>
                <w:color w:val="000000"/>
              </w:rPr>
            </w:pPr>
            <w:r w:rsidRPr="00215064">
              <w:rPr>
                <w:color w:val="000000"/>
              </w:rPr>
              <w:t>1</w:t>
            </w:r>
          </w:p>
        </w:tc>
        <w:tc>
          <w:tcPr>
            <w:tcW w:w="252" w:type="pct"/>
            <w:tcBorders>
              <w:top w:val="single" w:sz="4" w:space="0" w:color="auto"/>
              <w:bottom w:val="nil"/>
            </w:tcBorders>
            <w:noWrap/>
            <w:vAlign w:val="center"/>
          </w:tcPr>
          <w:p w14:paraId="49CF3D37" w14:textId="4C24FED3" w:rsidR="009C4E71" w:rsidRPr="00215064" w:rsidRDefault="009C4E71" w:rsidP="009C4E71">
            <w:pPr>
              <w:jc w:val="center"/>
              <w:rPr>
                <w:color w:val="000000"/>
              </w:rPr>
            </w:pPr>
            <w:r w:rsidRPr="00215064">
              <w:rPr>
                <w:color w:val="000000"/>
              </w:rPr>
              <w:t>5</w:t>
            </w:r>
          </w:p>
        </w:tc>
        <w:tc>
          <w:tcPr>
            <w:tcW w:w="439" w:type="pct"/>
            <w:tcBorders>
              <w:top w:val="single" w:sz="4" w:space="0" w:color="auto"/>
              <w:bottom w:val="nil"/>
            </w:tcBorders>
            <w:noWrap/>
            <w:vAlign w:val="center"/>
          </w:tcPr>
          <w:p w14:paraId="2E6C3E20" w14:textId="4F032E67" w:rsidR="009C4E71" w:rsidRPr="00215064" w:rsidRDefault="009C4E71" w:rsidP="009C4E71">
            <w:pPr>
              <w:jc w:val="center"/>
              <w:rPr>
                <w:color w:val="000000"/>
              </w:rPr>
            </w:pPr>
            <w:r w:rsidRPr="00215064">
              <w:rPr>
                <w:color w:val="000000"/>
              </w:rPr>
              <w:t>1,620</w:t>
            </w:r>
          </w:p>
        </w:tc>
        <w:tc>
          <w:tcPr>
            <w:tcW w:w="323" w:type="pct"/>
            <w:tcBorders>
              <w:top w:val="single" w:sz="4" w:space="0" w:color="auto"/>
              <w:bottom w:val="nil"/>
            </w:tcBorders>
            <w:noWrap/>
            <w:vAlign w:val="center"/>
          </w:tcPr>
          <w:p w14:paraId="09980E9F" w14:textId="6D8E200B" w:rsidR="009C4E71" w:rsidRPr="00215064" w:rsidRDefault="009C4E71" w:rsidP="009C4E71">
            <w:pPr>
              <w:jc w:val="center"/>
              <w:rPr>
                <w:color w:val="000000"/>
              </w:rPr>
            </w:pPr>
            <w:r w:rsidRPr="00215064">
              <w:rPr>
                <w:color w:val="000000"/>
              </w:rPr>
              <w:t>.01</w:t>
            </w:r>
          </w:p>
        </w:tc>
        <w:tc>
          <w:tcPr>
            <w:tcW w:w="249" w:type="pct"/>
            <w:tcBorders>
              <w:top w:val="single" w:sz="4" w:space="0" w:color="auto"/>
              <w:bottom w:val="nil"/>
            </w:tcBorders>
            <w:noWrap/>
            <w:vAlign w:val="center"/>
          </w:tcPr>
          <w:p w14:paraId="297597B2" w14:textId="6A7C0FBA" w:rsidR="009C4E71" w:rsidRPr="00215064" w:rsidRDefault="009C4E71" w:rsidP="009C4E71">
            <w:pPr>
              <w:jc w:val="center"/>
              <w:rPr>
                <w:color w:val="000000"/>
              </w:rPr>
            </w:pPr>
            <w:r w:rsidRPr="00215064">
              <w:rPr>
                <w:color w:val="000000"/>
              </w:rPr>
              <w:t>.09</w:t>
            </w:r>
          </w:p>
        </w:tc>
        <w:tc>
          <w:tcPr>
            <w:tcW w:w="276" w:type="pct"/>
            <w:tcBorders>
              <w:top w:val="single" w:sz="4" w:space="0" w:color="auto"/>
              <w:bottom w:val="nil"/>
            </w:tcBorders>
            <w:noWrap/>
            <w:vAlign w:val="center"/>
          </w:tcPr>
          <w:p w14:paraId="1F494868" w14:textId="695CA3D2" w:rsidR="009C4E71" w:rsidRPr="00215064" w:rsidRDefault="009C4E71" w:rsidP="009C4E71">
            <w:pPr>
              <w:jc w:val="center"/>
              <w:rPr>
                <w:b/>
                <w:bCs/>
              </w:rPr>
            </w:pPr>
            <w:r w:rsidRPr="00215064">
              <w:rPr>
                <w:b/>
                <w:bCs/>
                <w:color w:val="000000"/>
              </w:rPr>
              <w:t>.01</w:t>
            </w:r>
          </w:p>
        </w:tc>
        <w:tc>
          <w:tcPr>
            <w:tcW w:w="257" w:type="pct"/>
            <w:tcBorders>
              <w:top w:val="single" w:sz="4" w:space="0" w:color="auto"/>
              <w:bottom w:val="nil"/>
            </w:tcBorders>
            <w:noWrap/>
            <w:vAlign w:val="center"/>
          </w:tcPr>
          <w:p w14:paraId="596B6EDC" w14:textId="4B02B64C" w:rsidR="009C4E71" w:rsidRPr="00215064" w:rsidRDefault="009C4E71" w:rsidP="009C4E71">
            <w:pPr>
              <w:jc w:val="center"/>
            </w:pPr>
            <w:r w:rsidRPr="00215064">
              <w:rPr>
                <w:color w:val="000000"/>
              </w:rPr>
              <w:t>.09</w:t>
            </w:r>
          </w:p>
        </w:tc>
        <w:tc>
          <w:tcPr>
            <w:tcW w:w="313" w:type="pct"/>
            <w:tcBorders>
              <w:top w:val="single" w:sz="4" w:space="0" w:color="auto"/>
              <w:bottom w:val="nil"/>
            </w:tcBorders>
            <w:noWrap/>
            <w:vAlign w:val="center"/>
          </w:tcPr>
          <w:p w14:paraId="0988C6CA" w14:textId="39F22E0A" w:rsidR="009C4E71" w:rsidRPr="00215064" w:rsidRDefault="009C4E71" w:rsidP="009C4E71">
            <w:pPr>
              <w:jc w:val="center"/>
            </w:pPr>
            <w:r w:rsidRPr="00215064">
              <w:rPr>
                <w:color w:val="000000"/>
              </w:rPr>
              <w:t>-.07</w:t>
            </w:r>
          </w:p>
        </w:tc>
        <w:tc>
          <w:tcPr>
            <w:tcW w:w="280" w:type="pct"/>
            <w:tcBorders>
              <w:top w:val="single" w:sz="4" w:space="0" w:color="auto"/>
              <w:bottom w:val="nil"/>
            </w:tcBorders>
            <w:noWrap/>
            <w:vAlign w:val="center"/>
          </w:tcPr>
          <w:p w14:paraId="5F3EF731" w14:textId="2B574146" w:rsidR="009C4E71" w:rsidRPr="00215064" w:rsidRDefault="009C4E71" w:rsidP="009C4E71">
            <w:pPr>
              <w:jc w:val="center"/>
            </w:pPr>
            <w:r w:rsidRPr="00215064">
              <w:rPr>
                <w:color w:val="000000"/>
              </w:rPr>
              <w:t>.09</w:t>
            </w:r>
          </w:p>
        </w:tc>
        <w:tc>
          <w:tcPr>
            <w:tcW w:w="313" w:type="pct"/>
            <w:tcBorders>
              <w:top w:val="single" w:sz="4" w:space="0" w:color="auto"/>
              <w:bottom w:val="nil"/>
            </w:tcBorders>
            <w:noWrap/>
            <w:vAlign w:val="center"/>
          </w:tcPr>
          <w:p w14:paraId="0D9DFB67" w14:textId="55E78731" w:rsidR="009C4E71" w:rsidRPr="00215064" w:rsidRDefault="009C4E71" w:rsidP="009C4E71">
            <w:pPr>
              <w:jc w:val="center"/>
            </w:pPr>
            <w:r w:rsidRPr="00215064">
              <w:rPr>
                <w:color w:val="000000"/>
              </w:rPr>
              <w:t>-.10</w:t>
            </w:r>
          </w:p>
        </w:tc>
        <w:tc>
          <w:tcPr>
            <w:tcW w:w="315" w:type="pct"/>
            <w:tcBorders>
              <w:top w:val="single" w:sz="4" w:space="0" w:color="auto"/>
              <w:bottom w:val="nil"/>
            </w:tcBorders>
            <w:noWrap/>
            <w:vAlign w:val="center"/>
          </w:tcPr>
          <w:p w14:paraId="00C267C7" w14:textId="0E544D4D" w:rsidR="009C4E71" w:rsidRPr="00215064" w:rsidRDefault="009C4E71" w:rsidP="009C4E71">
            <w:pPr>
              <w:jc w:val="center"/>
            </w:pPr>
            <w:r w:rsidRPr="00215064">
              <w:rPr>
                <w:color w:val="000000"/>
              </w:rPr>
              <w:t>.12</w:t>
            </w:r>
          </w:p>
        </w:tc>
      </w:tr>
      <w:tr w:rsidR="009C4E71" w:rsidRPr="00215064" w14:paraId="2753F46E" w14:textId="77777777" w:rsidTr="00110EE2">
        <w:trPr>
          <w:trHeight w:val="300"/>
          <w:jc w:val="center"/>
        </w:trPr>
        <w:tc>
          <w:tcPr>
            <w:tcW w:w="1816" w:type="pct"/>
            <w:tcBorders>
              <w:top w:val="nil"/>
              <w:bottom w:val="nil"/>
            </w:tcBorders>
            <w:noWrap/>
            <w:vAlign w:val="center"/>
          </w:tcPr>
          <w:p w14:paraId="4008B2C0" w14:textId="77777777" w:rsidR="009C4E71" w:rsidRPr="00215064" w:rsidRDefault="009C4E71" w:rsidP="009C4E71">
            <w:pPr>
              <w:rPr>
                <w:color w:val="000000" w:themeColor="text1"/>
              </w:rPr>
            </w:pPr>
            <w:r w:rsidRPr="00215064">
              <w:rPr>
                <w:color w:val="000000"/>
              </w:rPr>
              <w:t xml:space="preserve">         Openness</w:t>
            </w:r>
          </w:p>
        </w:tc>
        <w:tc>
          <w:tcPr>
            <w:tcW w:w="167" w:type="pct"/>
            <w:tcBorders>
              <w:top w:val="nil"/>
              <w:bottom w:val="nil"/>
            </w:tcBorders>
            <w:vAlign w:val="center"/>
          </w:tcPr>
          <w:p w14:paraId="28BE43BF" w14:textId="516AD561"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2639C19E" w14:textId="0A88C1FC" w:rsidR="009C4E71" w:rsidRPr="00215064" w:rsidRDefault="009C4E71" w:rsidP="009C4E71">
            <w:pPr>
              <w:jc w:val="center"/>
              <w:rPr>
                <w:color w:val="000000"/>
              </w:rPr>
            </w:pPr>
            <w:r w:rsidRPr="00215064">
              <w:rPr>
                <w:color w:val="000000"/>
              </w:rPr>
              <w:t>5</w:t>
            </w:r>
          </w:p>
        </w:tc>
        <w:tc>
          <w:tcPr>
            <w:tcW w:w="439" w:type="pct"/>
            <w:tcBorders>
              <w:top w:val="nil"/>
              <w:bottom w:val="nil"/>
            </w:tcBorders>
            <w:noWrap/>
            <w:vAlign w:val="center"/>
          </w:tcPr>
          <w:p w14:paraId="10C58BF7" w14:textId="481806C0" w:rsidR="009C4E71" w:rsidRPr="00215064" w:rsidRDefault="009C4E71" w:rsidP="009C4E71">
            <w:pPr>
              <w:jc w:val="center"/>
              <w:rPr>
                <w:color w:val="000000"/>
              </w:rPr>
            </w:pPr>
            <w:r w:rsidRPr="00215064">
              <w:rPr>
                <w:color w:val="000000"/>
              </w:rPr>
              <w:t>1,620</w:t>
            </w:r>
          </w:p>
        </w:tc>
        <w:tc>
          <w:tcPr>
            <w:tcW w:w="323" w:type="pct"/>
            <w:tcBorders>
              <w:top w:val="nil"/>
              <w:bottom w:val="nil"/>
            </w:tcBorders>
            <w:noWrap/>
            <w:vAlign w:val="center"/>
          </w:tcPr>
          <w:p w14:paraId="059733BD" w14:textId="7CBBA32B" w:rsidR="009C4E71" w:rsidRPr="00215064" w:rsidRDefault="009C4E71" w:rsidP="009C4E71">
            <w:pPr>
              <w:jc w:val="center"/>
              <w:rPr>
                <w:color w:val="000000"/>
              </w:rPr>
            </w:pPr>
            <w:r w:rsidRPr="00215064">
              <w:rPr>
                <w:color w:val="000000"/>
              </w:rPr>
              <w:t>-.07</w:t>
            </w:r>
          </w:p>
        </w:tc>
        <w:tc>
          <w:tcPr>
            <w:tcW w:w="249" w:type="pct"/>
            <w:tcBorders>
              <w:top w:val="nil"/>
              <w:bottom w:val="nil"/>
            </w:tcBorders>
            <w:noWrap/>
            <w:vAlign w:val="center"/>
          </w:tcPr>
          <w:p w14:paraId="14A88532" w14:textId="685330E5" w:rsidR="009C4E71" w:rsidRPr="00215064" w:rsidRDefault="009C4E71" w:rsidP="009C4E71">
            <w:pPr>
              <w:jc w:val="center"/>
              <w:rPr>
                <w:color w:val="000000"/>
              </w:rPr>
            </w:pPr>
            <w:r w:rsidRPr="00215064">
              <w:rPr>
                <w:color w:val="000000"/>
              </w:rPr>
              <w:t>.04</w:t>
            </w:r>
          </w:p>
        </w:tc>
        <w:tc>
          <w:tcPr>
            <w:tcW w:w="276" w:type="pct"/>
            <w:tcBorders>
              <w:top w:val="nil"/>
              <w:bottom w:val="nil"/>
            </w:tcBorders>
            <w:noWrap/>
            <w:vAlign w:val="center"/>
          </w:tcPr>
          <w:p w14:paraId="200A9719" w14:textId="24B9F560" w:rsidR="009C4E71" w:rsidRPr="00215064" w:rsidRDefault="009C4E71" w:rsidP="009C4E71">
            <w:pPr>
              <w:jc w:val="center"/>
              <w:rPr>
                <w:b/>
                <w:bCs/>
              </w:rPr>
            </w:pPr>
            <w:r w:rsidRPr="00215064">
              <w:rPr>
                <w:b/>
                <w:bCs/>
                <w:color w:val="000000"/>
              </w:rPr>
              <w:t>-.09</w:t>
            </w:r>
          </w:p>
        </w:tc>
        <w:tc>
          <w:tcPr>
            <w:tcW w:w="257" w:type="pct"/>
            <w:tcBorders>
              <w:top w:val="nil"/>
              <w:bottom w:val="nil"/>
            </w:tcBorders>
            <w:noWrap/>
            <w:vAlign w:val="center"/>
          </w:tcPr>
          <w:p w14:paraId="51535BF1" w14:textId="65EC3449" w:rsidR="009C4E71" w:rsidRPr="00215064" w:rsidRDefault="009C4E71" w:rsidP="009C4E71">
            <w:pPr>
              <w:jc w:val="center"/>
            </w:pPr>
            <w:r w:rsidRPr="00215064">
              <w:rPr>
                <w:color w:val="000000"/>
              </w:rPr>
              <w:t>.00</w:t>
            </w:r>
          </w:p>
        </w:tc>
        <w:tc>
          <w:tcPr>
            <w:tcW w:w="313" w:type="pct"/>
            <w:tcBorders>
              <w:top w:val="nil"/>
              <w:bottom w:val="nil"/>
            </w:tcBorders>
            <w:noWrap/>
            <w:vAlign w:val="center"/>
          </w:tcPr>
          <w:p w14:paraId="05FB1FCB" w14:textId="32541169" w:rsidR="009C4E71" w:rsidRPr="00215064" w:rsidRDefault="009C4E71" w:rsidP="009C4E71">
            <w:pPr>
              <w:jc w:val="center"/>
            </w:pPr>
            <w:r w:rsidRPr="00215064">
              <w:rPr>
                <w:color w:val="000000"/>
              </w:rPr>
              <w:t>-.11</w:t>
            </w:r>
          </w:p>
        </w:tc>
        <w:tc>
          <w:tcPr>
            <w:tcW w:w="280" w:type="pct"/>
            <w:tcBorders>
              <w:top w:val="nil"/>
              <w:bottom w:val="nil"/>
            </w:tcBorders>
            <w:noWrap/>
            <w:vAlign w:val="center"/>
          </w:tcPr>
          <w:p w14:paraId="0DFF7029" w14:textId="745B4512" w:rsidR="009C4E71" w:rsidRPr="00215064" w:rsidRDefault="009C4E71" w:rsidP="009C4E71">
            <w:pPr>
              <w:jc w:val="center"/>
            </w:pPr>
            <w:r w:rsidRPr="00215064">
              <w:rPr>
                <w:color w:val="000000"/>
              </w:rPr>
              <w:t>-.03</w:t>
            </w:r>
          </w:p>
        </w:tc>
        <w:tc>
          <w:tcPr>
            <w:tcW w:w="313" w:type="pct"/>
            <w:tcBorders>
              <w:top w:val="nil"/>
              <w:bottom w:val="nil"/>
            </w:tcBorders>
            <w:noWrap/>
            <w:vAlign w:val="center"/>
          </w:tcPr>
          <w:p w14:paraId="1B7E9E54" w14:textId="7DB4F840" w:rsidR="009C4E71" w:rsidRPr="00215064" w:rsidRDefault="009C4E71" w:rsidP="009C4E71">
            <w:pPr>
              <w:jc w:val="center"/>
            </w:pPr>
            <w:r w:rsidRPr="00215064">
              <w:rPr>
                <w:color w:val="000000"/>
              </w:rPr>
              <w:t>-.09</w:t>
            </w:r>
          </w:p>
        </w:tc>
        <w:tc>
          <w:tcPr>
            <w:tcW w:w="315" w:type="pct"/>
            <w:tcBorders>
              <w:top w:val="nil"/>
              <w:bottom w:val="nil"/>
            </w:tcBorders>
            <w:noWrap/>
            <w:vAlign w:val="center"/>
          </w:tcPr>
          <w:p w14:paraId="638CB04A" w14:textId="23C63D10" w:rsidR="009C4E71" w:rsidRPr="00215064" w:rsidRDefault="009C4E71" w:rsidP="009C4E71">
            <w:pPr>
              <w:jc w:val="center"/>
            </w:pPr>
            <w:r w:rsidRPr="00215064">
              <w:rPr>
                <w:color w:val="000000"/>
              </w:rPr>
              <w:t>-.09</w:t>
            </w:r>
          </w:p>
        </w:tc>
      </w:tr>
      <w:tr w:rsidR="0043259D" w:rsidRPr="00215064" w14:paraId="2E6A8751" w14:textId="77777777" w:rsidTr="00110EE2">
        <w:trPr>
          <w:trHeight w:val="300"/>
          <w:jc w:val="center"/>
        </w:trPr>
        <w:tc>
          <w:tcPr>
            <w:tcW w:w="1816" w:type="pct"/>
            <w:tcBorders>
              <w:top w:val="nil"/>
              <w:bottom w:val="nil"/>
            </w:tcBorders>
            <w:noWrap/>
            <w:vAlign w:val="center"/>
          </w:tcPr>
          <w:p w14:paraId="5BA1F207" w14:textId="7C6C36F2" w:rsidR="0043259D" w:rsidRPr="00215064" w:rsidRDefault="0043259D" w:rsidP="0043259D">
            <w:pPr>
              <w:rPr>
                <w:color w:val="000000"/>
              </w:rPr>
            </w:pPr>
            <w:r w:rsidRPr="00215064">
              <w:rPr>
                <w:bCs/>
                <w:color w:val="000000" w:themeColor="text1"/>
              </w:rPr>
              <w:t xml:space="preserve">   Applicant faking</w:t>
            </w:r>
          </w:p>
        </w:tc>
        <w:tc>
          <w:tcPr>
            <w:tcW w:w="167" w:type="pct"/>
            <w:tcBorders>
              <w:top w:val="nil"/>
              <w:bottom w:val="nil"/>
            </w:tcBorders>
            <w:vAlign w:val="center"/>
          </w:tcPr>
          <w:p w14:paraId="6ECEE68F" w14:textId="77777777" w:rsidR="0043259D" w:rsidRPr="00215064" w:rsidRDefault="0043259D" w:rsidP="0043259D">
            <w:pPr>
              <w:jc w:val="center"/>
              <w:rPr>
                <w:color w:val="000000"/>
              </w:rPr>
            </w:pPr>
          </w:p>
        </w:tc>
        <w:tc>
          <w:tcPr>
            <w:tcW w:w="252" w:type="pct"/>
            <w:tcBorders>
              <w:top w:val="nil"/>
              <w:bottom w:val="nil"/>
            </w:tcBorders>
            <w:noWrap/>
            <w:vAlign w:val="center"/>
          </w:tcPr>
          <w:p w14:paraId="126FEAFF" w14:textId="77777777" w:rsidR="0043259D" w:rsidRPr="00215064" w:rsidRDefault="0043259D" w:rsidP="0043259D">
            <w:pPr>
              <w:jc w:val="center"/>
              <w:rPr>
                <w:color w:val="000000"/>
              </w:rPr>
            </w:pPr>
          </w:p>
        </w:tc>
        <w:tc>
          <w:tcPr>
            <w:tcW w:w="439" w:type="pct"/>
            <w:tcBorders>
              <w:top w:val="nil"/>
              <w:bottom w:val="nil"/>
            </w:tcBorders>
            <w:noWrap/>
            <w:vAlign w:val="center"/>
          </w:tcPr>
          <w:p w14:paraId="6A96F374" w14:textId="77777777" w:rsidR="0043259D" w:rsidRPr="00215064" w:rsidRDefault="0043259D" w:rsidP="0043259D">
            <w:pPr>
              <w:jc w:val="center"/>
              <w:rPr>
                <w:color w:val="000000"/>
              </w:rPr>
            </w:pPr>
          </w:p>
        </w:tc>
        <w:tc>
          <w:tcPr>
            <w:tcW w:w="323" w:type="pct"/>
            <w:tcBorders>
              <w:top w:val="nil"/>
              <w:bottom w:val="nil"/>
            </w:tcBorders>
            <w:noWrap/>
            <w:vAlign w:val="center"/>
          </w:tcPr>
          <w:p w14:paraId="3C069989" w14:textId="77777777" w:rsidR="0043259D" w:rsidRPr="00215064" w:rsidRDefault="0043259D" w:rsidP="0043259D">
            <w:pPr>
              <w:jc w:val="center"/>
              <w:rPr>
                <w:color w:val="000000"/>
              </w:rPr>
            </w:pPr>
          </w:p>
        </w:tc>
        <w:tc>
          <w:tcPr>
            <w:tcW w:w="249" w:type="pct"/>
            <w:tcBorders>
              <w:top w:val="nil"/>
              <w:bottom w:val="nil"/>
            </w:tcBorders>
            <w:noWrap/>
            <w:vAlign w:val="center"/>
          </w:tcPr>
          <w:p w14:paraId="643CE1ED" w14:textId="77777777" w:rsidR="0043259D" w:rsidRPr="00215064" w:rsidRDefault="0043259D" w:rsidP="0043259D">
            <w:pPr>
              <w:jc w:val="center"/>
              <w:rPr>
                <w:color w:val="000000"/>
              </w:rPr>
            </w:pPr>
          </w:p>
        </w:tc>
        <w:tc>
          <w:tcPr>
            <w:tcW w:w="276" w:type="pct"/>
            <w:tcBorders>
              <w:top w:val="nil"/>
              <w:bottom w:val="nil"/>
            </w:tcBorders>
            <w:noWrap/>
            <w:vAlign w:val="center"/>
          </w:tcPr>
          <w:p w14:paraId="0EB4340A" w14:textId="77777777" w:rsidR="0043259D" w:rsidRPr="00215064" w:rsidRDefault="0043259D" w:rsidP="0043259D">
            <w:pPr>
              <w:jc w:val="center"/>
              <w:rPr>
                <w:b/>
                <w:bCs/>
              </w:rPr>
            </w:pPr>
          </w:p>
        </w:tc>
        <w:tc>
          <w:tcPr>
            <w:tcW w:w="257" w:type="pct"/>
            <w:tcBorders>
              <w:top w:val="nil"/>
              <w:bottom w:val="nil"/>
            </w:tcBorders>
            <w:noWrap/>
            <w:vAlign w:val="center"/>
          </w:tcPr>
          <w:p w14:paraId="323D2F89" w14:textId="77777777" w:rsidR="0043259D" w:rsidRPr="00215064" w:rsidRDefault="0043259D" w:rsidP="0043259D">
            <w:pPr>
              <w:jc w:val="center"/>
            </w:pPr>
          </w:p>
        </w:tc>
        <w:tc>
          <w:tcPr>
            <w:tcW w:w="313" w:type="pct"/>
            <w:tcBorders>
              <w:top w:val="nil"/>
              <w:bottom w:val="nil"/>
            </w:tcBorders>
            <w:noWrap/>
            <w:vAlign w:val="center"/>
          </w:tcPr>
          <w:p w14:paraId="705574AE" w14:textId="77777777" w:rsidR="0043259D" w:rsidRPr="00215064" w:rsidRDefault="0043259D" w:rsidP="0043259D">
            <w:pPr>
              <w:jc w:val="center"/>
            </w:pPr>
          </w:p>
        </w:tc>
        <w:tc>
          <w:tcPr>
            <w:tcW w:w="280" w:type="pct"/>
            <w:tcBorders>
              <w:top w:val="nil"/>
              <w:bottom w:val="nil"/>
            </w:tcBorders>
            <w:noWrap/>
            <w:vAlign w:val="center"/>
          </w:tcPr>
          <w:p w14:paraId="196A3638" w14:textId="77777777" w:rsidR="0043259D" w:rsidRPr="00215064" w:rsidRDefault="0043259D" w:rsidP="0043259D">
            <w:pPr>
              <w:jc w:val="center"/>
            </w:pPr>
          </w:p>
        </w:tc>
        <w:tc>
          <w:tcPr>
            <w:tcW w:w="313" w:type="pct"/>
            <w:tcBorders>
              <w:top w:val="nil"/>
              <w:bottom w:val="nil"/>
            </w:tcBorders>
            <w:noWrap/>
            <w:vAlign w:val="center"/>
          </w:tcPr>
          <w:p w14:paraId="1AAEB154" w14:textId="77777777" w:rsidR="0043259D" w:rsidRPr="00215064" w:rsidRDefault="0043259D" w:rsidP="0043259D">
            <w:pPr>
              <w:jc w:val="center"/>
            </w:pPr>
          </w:p>
        </w:tc>
        <w:tc>
          <w:tcPr>
            <w:tcW w:w="315" w:type="pct"/>
            <w:tcBorders>
              <w:top w:val="nil"/>
              <w:bottom w:val="nil"/>
            </w:tcBorders>
            <w:noWrap/>
            <w:vAlign w:val="center"/>
          </w:tcPr>
          <w:p w14:paraId="3AD592B9" w14:textId="77777777" w:rsidR="0043259D" w:rsidRPr="00215064" w:rsidRDefault="0043259D" w:rsidP="0043259D">
            <w:pPr>
              <w:jc w:val="center"/>
            </w:pPr>
          </w:p>
        </w:tc>
      </w:tr>
      <w:tr w:rsidR="00AC4E2F" w:rsidRPr="00215064" w14:paraId="3BEFC51C" w14:textId="77777777" w:rsidTr="00110EE2">
        <w:trPr>
          <w:trHeight w:val="300"/>
          <w:jc w:val="center"/>
        </w:trPr>
        <w:tc>
          <w:tcPr>
            <w:tcW w:w="1816" w:type="pct"/>
            <w:tcBorders>
              <w:top w:val="nil"/>
              <w:bottom w:val="nil"/>
            </w:tcBorders>
            <w:noWrap/>
            <w:vAlign w:val="center"/>
          </w:tcPr>
          <w:p w14:paraId="47D60C89" w14:textId="2AF1C9ED" w:rsidR="00AC4E2F" w:rsidRPr="00215064" w:rsidRDefault="00AC4E2F" w:rsidP="00AC4E2F">
            <w:pPr>
              <w:rPr>
                <w:color w:val="000000"/>
              </w:rPr>
            </w:pPr>
            <w:r w:rsidRPr="00215064">
              <w:rPr>
                <w:color w:val="000000"/>
              </w:rPr>
              <w:t xml:space="preserve">         Emotional stability</w:t>
            </w:r>
          </w:p>
        </w:tc>
        <w:tc>
          <w:tcPr>
            <w:tcW w:w="167" w:type="pct"/>
            <w:tcBorders>
              <w:top w:val="nil"/>
              <w:bottom w:val="nil"/>
            </w:tcBorders>
            <w:vAlign w:val="center"/>
          </w:tcPr>
          <w:p w14:paraId="79ABC300" w14:textId="53291F28" w:rsidR="00AC4E2F" w:rsidRPr="00215064" w:rsidRDefault="00AC4E2F" w:rsidP="00AC4E2F">
            <w:pPr>
              <w:jc w:val="center"/>
              <w:rPr>
                <w:color w:val="000000"/>
              </w:rPr>
            </w:pPr>
            <w:r w:rsidRPr="00215064">
              <w:rPr>
                <w:color w:val="000000"/>
              </w:rPr>
              <w:t>1</w:t>
            </w:r>
          </w:p>
        </w:tc>
        <w:tc>
          <w:tcPr>
            <w:tcW w:w="252" w:type="pct"/>
            <w:tcBorders>
              <w:top w:val="nil"/>
              <w:bottom w:val="nil"/>
            </w:tcBorders>
            <w:noWrap/>
            <w:vAlign w:val="center"/>
          </w:tcPr>
          <w:p w14:paraId="4D64D208" w14:textId="6B9D13CD" w:rsidR="00AC4E2F" w:rsidRPr="00215064" w:rsidRDefault="00AC4E2F" w:rsidP="00AC4E2F">
            <w:pPr>
              <w:jc w:val="center"/>
              <w:rPr>
                <w:color w:val="000000"/>
              </w:rPr>
            </w:pPr>
            <w:r w:rsidRPr="00215064">
              <w:rPr>
                <w:color w:val="000000"/>
              </w:rPr>
              <w:t>12</w:t>
            </w:r>
          </w:p>
        </w:tc>
        <w:tc>
          <w:tcPr>
            <w:tcW w:w="439" w:type="pct"/>
            <w:tcBorders>
              <w:top w:val="nil"/>
              <w:bottom w:val="nil"/>
            </w:tcBorders>
            <w:noWrap/>
            <w:vAlign w:val="center"/>
          </w:tcPr>
          <w:p w14:paraId="2FDA607D" w14:textId="734BD1C0" w:rsidR="00AC4E2F" w:rsidRPr="00215064" w:rsidRDefault="00AC4E2F" w:rsidP="00AC4E2F">
            <w:pPr>
              <w:jc w:val="center"/>
              <w:rPr>
                <w:color w:val="000000"/>
              </w:rPr>
            </w:pPr>
            <w:r w:rsidRPr="00215064">
              <w:rPr>
                <w:color w:val="000000"/>
              </w:rPr>
              <w:t>2,327</w:t>
            </w:r>
          </w:p>
        </w:tc>
        <w:tc>
          <w:tcPr>
            <w:tcW w:w="323" w:type="pct"/>
            <w:tcBorders>
              <w:top w:val="nil"/>
              <w:bottom w:val="nil"/>
            </w:tcBorders>
            <w:noWrap/>
            <w:vAlign w:val="center"/>
          </w:tcPr>
          <w:p w14:paraId="67B45E3E" w14:textId="126C04C1" w:rsidR="00AC4E2F" w:rsidRPr="00215064" w:rsidRDefault="00AC4E2F" w:rsidP="00AC4E2F">
            <w:pPr>
              <w:jc w:val="center"/>
              <w:rPr>
                <w:color w:val="000000"/>
              </w:rPr>
            </w:pPr>
            <w:r w:rsidRPr="00215064">
              <w:rPr>
                <w:color w:val="000000"/>
              </w:rPr>
              <w:t>.27</w:t>
            </w:r>
          </w:p>
        </w:tc>
        <w:tc>
          <w:tcPr>
            <w:tcW w:w="249" w:type="pct"/>
            <w:tcBorders>
              <w:top w:val="nil"/>
              <w:bottom w:val="nil"/>
            </w:tcBorders>
            <w:noWrap/>
            <w:vAlign w:val="center"/>
          </w:tcPr>
          <w:p w14:paraId="0D9071A1" w14:textId="54FF2DF6" w:rsidR="00AC4E2F" w:rsidRPr="00215064" w:rsidRDefault="00AC4E2F" w:rsidP="00AC4E2F">
            <w:pPr>
              <w:jc w:val="center"/>
              <w:rPr>
                <w:color w:val="000000"/>
              </w:rPr>
            </w:pPr>
            <w:r w:rsidRPr="00215064">
              <w:rPr>
                <w:color w:val="000000"/>
              </w:rPr>
              <w:t>.13</w:t>
            </w:r>
          </w:p>
        </w:tc>
        <w:tc>
          <w:tcPr>
            <w:tcW w:w="276" w:type="pct"/>
            <w:tcBorders>
              <w:top w:val="nil"/>
              <w:bottom w:val="nil"/>
            </w:tcBorders>
            <w:noWrap/>
            <w:vAlign w:val="center"/>
          </w:tcPr>
          <w:p w14:paraId="7963DFB0" w14:textId="46687023" w:rsidR="00AC4E2F" w:rsidRPr="00215064" w:rsidRDefault="00AC4E2F" w:rsidP="00AC4E2F">
            <w:pPr>
              <w:jc w:val="center"/>
              <w:rPr>
                <w:b/>
                <w:bCs/>
              </w:rPr>
            </w:pPr>
            <w:r w:rsidRPr="00215064">
              <w:rPr>
                <w:b/>
                <w:bCs/>
              </w:rPr>
              <w:t>.29</w:t>
            </w:r>
          </w:p>
        </w:tc>
        <w:tc>
          <w:tcPr>
            <w:tcW w:w="257" w:type="pct"/>
            <w:tcBorders>
              <w:top w:val="nil"/>
              <w:bottom w:val="nil"/>
            </w:tcBorders>
            <w:noWrap/>
            <w:vAlign w:val="center"/>
          </w:tcPr>
          <w:p w14:paraId="0789579B" w14:textId="2FA2C8A1" w:rsidR="00AC4E2F" w:rsidRPr="00215064" w:rsidRDefault="00AC4E2F" w:rsidP="00AC4E2F">
            <w:pPr>
              <w:jc w:val="center"/>
            </w:pPr>
            <w:r w:rsidRPr="00215064">
              <w:t>.13</w:t>
            </w:r>
          </w:p>
        </w:tc>
        <w:tc>
          <w:tcPr>
            <w:tcW w:w="313" w:type="pct"/>
            <w:tcBorders>
              <w:top w:val="nil"/>
              <w:bottom w:val="nil"/>
            </w:tcBorders>
            <w:noWrap/>
            <w:vAlign w:val="center"/>
          </w:tcPr>
          <w:p w14:paraId="3AF281BE" w14:textId="62245E7C" w:rsidR="00AC4E2F" w:rsidRPr="00215064" w:rsidRDefault="00AC4E2F" w:rsidP="00AC4E2F">
            <w:pPr>
              <w:jc w:val="center"/>
            </w:pPr>
            <w:r w:rsidRPr="00215064">
              <w:t>.19</w:t>
            </w:r>
          </w:p>
        </w:tc>
        <w:tc>
          <w:tcPr>
            <w:tcW w:w="280" w:type="pct"/>
            <w:tcBorders>
              <w:top w:val="nil"/>
              <w:bottom w:val="nil"/>
            </w:tcBorders>
            <w:noWrap/>
            <w:vAlign w:val="center"/>
          </w:tcPr>
          <w:p w14:paraId="046824DA" w14:textId="2849B016" w:rsidR="00AC4E2F" w:rsidRPr="00215064" w:rsidRDefault="00AC4E2F" w:rsidP="00AC4E2F">
            <w:pPr>
              <w:jc w:val="center"/>
            </w:pPr>
            <w:r w:rsidRPr="00215064">
              <w:t>.34</w:t>
            </w:r>
          </w:p>
        </w:tc>
        <w:tc>
          <w:tcPr>
            <w:tcW w:w="313" w:type="pct"/>
            <w:tcBorders>
              <w:top w:val="nil"/>
              <w:bottom w:val="nil"/>
            </w:tcBorders>
            <w:noWrap/>
            <w:vAlign w:val="center"/>
          </w:tcPr>
          <w:p w14:paraId="2A5A75F8" w14:textId="7E1EC016" w:rsidR="00AC4E2F" w:rsidRPr="00215064" w:rsidRDefault="00AC4E2F" w:rsidP="00AC4E2F">
            <w:pPr>
              <w:jc w:val="center"/>
            </w:pPr>
            <w:r w:rsidRPr="00215064">
              <w:t>.13</w:t>
            </w:r>
          </w:p>
        </w:tc>
        <w:tc>
          <w:tcPr>
            <w:tcW w:w="315" w:type="pct"/>
            <w:tcBorders>
              <w:top w:val="nil"/>
              <w:bottom w:val="nil"/>
            </w:tcBorders>
            <w:noWrap/>
            <w:vAlign w:val="center"/>
          </w:tcPr>
          <w:p w14:paraId="6B6C7C77" w14:textId="7CBC0A2B" w:rsidR="00AC4E2F" w:rsidRPr="00215064" w:rsidRDefault="00AC4E2F" w:rsidP="00AC4E2F">
            <w:pPr>
              <w:jc w:val="center"/>
            </w:pPr>
            <w:r w:rsidRPr="00215064">
              <w:t>.46</w:t>
            </w:r>
          </w:p>
        </w:tc>
      </w:tr>
      <w:tr w:rsidR="00AC4E2F" w:rsidRPr="00215064" w14:paraId="71811415" w14:textId="77777777" w:rsidTr="00110EE2">
        <w:trPr>
          <w:trHeight w:val="300"/>
          <w:jc w:val="center"/>
        </w:trPr>
        <w:tc>
          <w:tcPr>
            <w:tcW w:w="1816" w:type="pct"/>
            <w:tcBorders>
              <w:top w:val="nil"/>
              <w:bottom w:val="nil"/>
            </w:tcBorders>
            <w:noWrap/>
            <w:vAlign w:val="center"/>
          </w:tcPr>
          <w:p w14:paraId="7869A1F4" w14:textId="58696DF0" w:rsidR="00AC4E2F" w:rsidRPr="00215064" w:rsidRDefault="00AC4E2F" w:rsidP="00AC4E2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777053B" w14:textId="47015C84" w:rsidR="00AC4E2F" w:rsidRPr="00215064" w:rsidRDefault="00AC4E2F" w:rsidP="00AC4E2F">
            <w:pPr>
              <w:jc w:val="center"/>
              <w:rPr>
                <w:color w:val="000000"/>
              </w:rPr>
            </w:pPr>
            <w:r w:rsidRPr="00215064">
              <w:rPr>
                <w:color w:val="000000"/>
              </w:rPr>
              <w:t>1</w:t>
            </w:r>
          </w:p>
        </w:tc>
        <w:tc>
          <w:tcPr>
            <w:tcW w:w="252" w:type="pct"/>
            <w:tcBorders>
              <w:top w:val="nil"/>
              <w:bottom w:val="nil"/>
            </w:tcBorders>
            <w:noWrap/>
            <w:vAlign w:val="center"/>
          </w:tcPr>
          <w:p w14:paraId="7C105802" w14:textId="1A47058D" w:rsidR="00AC4E2F" w:rsidRPr="00215064" w:rsidRDefault="00AC4E2F" w:rsidP="00AC4E2F">
            <w:pPr>
              <w:jc w:val="center"/>
              <w:rPr>
                <w:color w:val="000000"/>
              </w:rPr>
            </w:pPr>
            <w:r w:rsidRPr="00215064">
              <w:rPr>
                <w:color w:val="000000"/>
              </w:rPr>
              <w:t>12</w:t>
            </w:r>
          </w:p>
        </w:tc>
        <w:tc>
          <w:tcPr>
            <w:tcW w:w="439" w:type="pct"/>
            <w:tcBorders>
              <w:top w:val="nil"/>
              <w:bottom w:val="nil"/>
            </w:tcBorders>
            <w:noWrap/>
            <w:vAlign w:val="center"/>
          </w:tcPr>
          <w:p w14:paraId="1A0D520B" w14:textId="3EBA9BA6" w:rsidR="00AC4E2F" w:rsidRPr="00215064" w:rsidRDefault="00AC4E2F" w:rsidP="00AC4E2F">
            <w:pPr>
              <w:jc w:val="center"/>
              <w:rPr>
                <w:color w:val="000000"/>
              </w:rPr>
            </w:pPr>
            <w:r w:rsidRPr="00215064">
              <w:rPr>
                <w:color w:val="000000"/>
              </w:rPr>
              <w:t>2,326</w:t>
            </w:r>
          </w:p>
        </w:tc>
        <w:tc>
          <w:tcPr>
            <w:tcW w:w="323" w:type="pct"/>
            <w:tcBorders>
              <w:top w:val="nil"/>
              <w:bottom w:val="nil"/>
            </w:tcBorders>
            <w:noWrap/>
            <w:vAlign w:val="center"/>
          </w:tcPr>
          <w:p w14:paraId="0C113981" w14:textId="7A6F1455" w:rsidR="00AC4E2F" w:rsidRPr="00215064" w:rsidRDefault="00AC4E2F" w:rsidP="00AC4E2F">
            <w:pPr>
              <w:jc w:val="center"/>
              <w:rPr>
                <w:color w:val="000000"/>
              </w:rPr>
            </w:pPr>
            <w:r w:rsidRPr="00215064">
              <w:rPr>
                <w:color w:val="000000"/>
              </w:rPr>
              <w:t>.23</w:t>
            </w:r>
          </w:p>
        </w:tc>
        <w:tc>
          <w:tcPr>
            <w:tcW w:w="249" w:type="pct"/>
            <w:tcBorders>
              <w:top w:val="nil"/>
              <w:bottom w:val="nil"/>
            </w:tcBorders>
            <w:noWrap/>
            <w:vAlign w:val="center"/>
          </w:tcPr>
          <w:p w14:paraId="0BD7C49C" w14:textId="5C932C01" w:rsidR="00AC4E2F" w:rsidRPr="00215064" w:rsidRDefault="00AC4E2F" w:rsidP="00AC4E2F">
            <w:pPr>
              <w:jc w:val="center"/>
              <w:rPr>
                <w:color w:val="000000"/>
              </w:rPr>
            </w:pPr>
            <w:r w:rsidRPr="00215064">
              <w:rPr>
                <w:color w:val="000000"/>
              </w:rPr>
              <w:t>.16</w:t>
            </w:r>
          </w:p>
        </w:tc>
        <w:tc>
          <w:tcPr>
            <w:tcW w:w="276" w:type="pct"/>
            <w:tcBorders>
              <w:top w:val="nil"/>
              <w:bottom w:val="nil"/>
            </w:tcBorders>
            <w:noWrap/>
            <w:vAlign w:val="center"/>
          </w:tcPr>
          <w:p w14:paraId="6F9E57BB" w14:textId="6837F96B" w:rsidR="00AC4E2F" w:rsidRPr="00215064" w:rsidRDefault="00AC4E2F" w:rsidP="00AC4E2F">
            <w:pPr>
              <w:jc w:val="center"/>
              <w:rPr>
                <w:b/>
                <w:bCs/>
              </w:rPr>
            </w:pPr>
            <w:r w:rsidRPr="00215064">
              <w:rPr>
                <w:b/>
                <w:bCs/>
              </w:rPr>
              <w:t>.27</w:t>
            </w:r>
          </w:p>
        </w:tc>
        <w:tc>
          <w:tcPr>
            <w:tcW w:w="257" w:type="pct"/>
            <w:tcBorders>
              <w:top w:val="nil"/>
              <w:bottom w:val="nil"/>
            </w:tcBorders>
            <w:noWrap/>
            <w:vAlign w:val="center"/>
          </w:tcPr>
          <w:p w14:paraId="28989094" w14:textId="12F7A122" w:rsidR="00AC4E2F" w:rsidRPr="00215064" w:rsidRDefault="00AC4E2F" w:rsidP="00AC4E2F">
            <w:pPr>
              <w:jc w:val="center"/>
            </w:pPr>
            <w:r w:rsidRPr="00215064">
              <w:t>.16</w:t>
            </w:r>
          </w:p>
        </w:tc>
        <w:tc>
          <w:tcPr>
            <w:tcW w:w="313" w:type="pct"/>
            <w:tcBorders>
              <w:top w:val="nil"/>
              <w:bottom w:val="nil"/>
            </w:tcBorders>
            <w:noWrap/>
            <w:vAlign w:val="center"/>
          </w:tcPr>
          <w:p w14:paraId="7FEF49F7" w14:textId="405D9B87" w:rsidR="00AC4E2F" w:rsidRPr="00215064" w:rsidRDefault="00AC4E2F" w:rsidP="00AC4E2F">
            <w:pPr>
              <w:jc w:val="center"/>
            </w:pPr>
            <w:r w:rsidRPr="00215064">
              <w:t>.14</w:t>
            </w:r>
          </w:p>
        </w:tc>
        <w:tc>
          <w:tcPr>
            <w:tcW w:w="280" w:type="pct"/>
            <w:tcBorders>
              <w:top w:val="nil"/>
              <w:bottom w:val="nil"/>
            </w:tcBorders>
            <w:noWrap/>
            <w:vAlign w:val="center"/>
          </w:tcPr>
          <w:p w14:paraId="19F57E85" w14:textId="2DF50B31" w:rsidR="00AC4E2F" w:rsidRPr="00215064" w:rsidRDefault="00AC4E2F" w:rsidP="00AC4E2F">
            <w:pPr>
              <w:jc w:val="center"/>
            </w:pPr>
            <w:r w:rsidRPr="00215064">
              <w:t>.32</w:t>
            </w:r>
          </w:p>
        </w:tc>
        <w:tc>
          <w:tcPr>
            <w:tcW w:w="313" w:type="pct"/>
            <w:tcBorders>
              <w:top w:val="nil"/>
              <w:bottom w:val="nil"/>
            </w:tcBorders>
            <w:noWrap/>
            <w:vAlign w:val="center"/>
          </w:tcPr>
          <w:p w14:paraId="7A037C78" w14:textId="2595C7CD" w:rsidR="00AC4E2F" w:rsidRPr="00215064" w:rsidRDefault="00AC4E2F" w:rsidP="00AC4E2F">
            <w:pPr>
              <w:jc w:val="center"/>
            </w:pPr>
            <w:r w:rsidRPr="00215064">
              <w:t>.06</w:t>
            </w:r>
          </w:p>
        </w:tc>
        <w:tc>
          <w:tcPr>
            <w:tcW w:w="315" w:type="pct"/>
            <w:tcBorders>
              <w:top w:val="nil"/>
              <w:bottom w:val="nil"/>
            </w:tcBorders>
            <w:noWrap/>
            <w:vAlign w:val="center"/>
          </w:tcPr>
          <w:p w14:paraId="72CB04B9" w14:textId="54DF0F54" w:rsidR="00AC4E2F" w:rsidRPr="00215064" w:rsidRDefault="00AC4E2F" w:rsidP="00AC4E2F">
            <w:pPr>
              <w:jc w:val="center"/>
            </w:pPr>
            <w:r w:rsidRPr="00215064">
              <w:t>.47</w:t>
            </w:r>
          </w:p>
        </w:tc>
      </w:tr>
      <w:tr w:rsidR="00AC4E2F" w:rsidRPr="00215064" w14:paraId="0E88BB75" w14:textId="77777777" w:rsidTr="00110EE2">
        <w:trPr>
          <w:trHeight w:val="300"/>
          <w:jc w:val="center"/>
        </w:trPr>
        <w:tc>
          <w:tcPr>
            <w:tcW w:w="1816" w:type="pct"/>
            <w:tcBorders>
              <w:top w:val="nil"/>
              <w:bottom w:val="nil"/>
            </w:tcBorders>
            <w:noWrap/>
            <w:vAlign w:val="center"/>
          </w:tcPr>
          <w:p w14:paraId="7FEC529A" w14:textId="4E54C56D" w:rsidR="00AC4E2F" w:rsidRPr="00215064" w:rsidRDefault="00AC4E2F" w:rsidP="00AC4E2F">
            <w:pPr>
              <w:rPr>
                <w:color w:val="000000"/>
              </w:rPr>
            </w:pPr>
            <w:r w:rsidRPr="00215064">
              <w:rPr>
                <w:color w:val="000000"/>
              </w:rPr>
              <w:t xml:space="preserve">         Conscientiousness</w:t>
            </w:r>
          </w:p>
        </w:tc>
        <w:tc>
          <w:tcPr>
            <w:tcW w:w="167" w:type="pct"/>
            <w:tcBorders>
              <w:top w:val="nil"/>
              <w:bottom w:val="nil"/>
            </w:tcBorders>
            <w:vAlign w:val="center"/>
          </w:tcPr>
          <w:p w14:paraId="2829CA38" w14:textId="32DAC1DE" w:rsidR="00AC4E2F" w:rsidRPr="00215064" w:rsidRDefault="00AC4E2F" w:rsidP="00AC4E2F">
            <w:pPr>
              <w:jc w:val="center"/>
              <w:rPr>
                <w:color w:val="000000"/>
              </w:rPr>
            </w:pPr>
            <w:r w:rsidRPr="00215064">
              <w:rPr>
                <w:color w:val="000000"/>
              </w:rPr>
              <w:t>1</w:t>
            </w:r>
          </w:p>
        </w:tc>
        <w:tc>
          <w:tcPr>
            <w:tcW w:w="252" w:type="pct"/>
            <w:tcBorders>
              <w:top w:val="nil"/>
              <w:bottom w:val="nil"/>
            </w:tcBorders>
            <w:noWrap/>
            <w:vAlign w:val="center"/>
          </w:tcPr>
          <w:p w14:paraId="663F8BF3" w14:textId="0D4C2F21" w:rsidR="00AC4E2F" w:rsidRPr="00215064" w:rsidRDefault="00AC4E2F" w:rsidP="00AC4E2F">
            <w:pPr>
              <w:jc w:val="center"/>
              <w:rPr>
                <w:color w:val="000000"/>
              </w:rPr>
            </w:pPr>
            <w:r w:rsidRPr="00215064">
              <w:rPr>
                <w:color w:val="000000"/>
              </w:rPr>
              <w:t>18</w:t>
            </w:r>
          </w:p>
        </w:tc>
        <w:tc>
          <w:tcPr>
            <w:tcW w:w="439" w:type="pct"/>
            <w:tcBorders>
              <w:top w:val="nil"/>
              <w:bottom w:val="nil"/>
            </w:tcBorders>
            <w:noWrap/>
            <w:vAlign w:val="center"/>
          </w:tcPr>
          <w:p w14:paraId="2EE8DFAA" w14:textId="17F21489" w:rsidR="00AC4E2F" w:rsidRPr="00215064" w:rsidRDefault="00AC4E2F" w:rsidP="00AC4E2F">
            <w:pPr>
              <w:jc w:val="center"/>
              <w:rPr>
                <w:color w:val="000000"/>
              </w:rPr>
            </w:pPr>
            <w:r w:rsidRPr="00215064">
              <w:rPr>
                <w:color w:val="000000"/>
              </w:rPr>
              <w:t>3,346</w:t>
            </w:r>
          </w:p>
        </w:tc>
        <w:tc>
          <w:tcPr>
            <w:tcW w:w="323" w:type="pct"/>
            <w:tcBorders>
              <w:top w:val="nil"/>
              <w:bottom w:val="nil"/>
            </w:tcBorders>
            <w:noWrap/>
            <w:vAlign w:val="center"/>
          </w:tcPr>
          <w:p w14:paraId="36D9564C" w14:textId="60035209" w:rsidR="00AC4E2F" w:rsidRPr="00215064" w:rsidRDefault="00AC4E2F" w:rsidP="00AC4E2F">
            <w:pPr>
              <w:jc w:val="center"/>
              <w:rPr>
                <w:color w:val="000000"/>
              </w:rPr>
            </w:pPr>
            <w:r w:rsidRPr="00215064">
              <w:rPr>
                <w:color w:val="000000"/>
              </w:rPr>
              <w:t>.28</w:t>
            </w:r>
          </w:p>
        </w:tc>
        <w:tc>
          <w:tcPr>
            <w:tcW w:w="249" w:type="pct"/>
            <w:tcBorders>
              <w:top w:val="nil"/>
              <w:bottom w:val="nil"/>
            </w:tcBorders>
            <w:noWrap/>
            <w:vAlign w:val="center"/>
          </w:tcPr>
          <w:p w14:paraId="4AD07DC5" w14:textId="150C02F3" w:rsidR="00AC4E2F" w:rsidRPr="00215064" w:rsidRDefault="00AC4E2F" w:rsidP="00AC4E2F">
            <w:pPr>
              <w:jc w:val="center"/>
              <w:rPr>
                <w:color w:val="000000"/>
              </w:rPr>
            </w:pPr>
            <w:r w:rsidRPr="00215064">
              <w:rPr>
                <w:color w:val="000000"/>
              </w:rPr>
              <w:t>.23</w:t>
            </w:r>
          </w:p>
        </w:tc>
        <w:tc>
          <w:tcPr>
            <w:tcW w:w="276" w:type="pct"/>
            <w:tcBorders>
              <w:top w:val="nil"/>
              <w:bottom w:val="nil"/>
            </w:tcBorders>
            <w:noWrap/>
            <w:vAlign w:val="center"/>
          </w:tcPr>
          <w:p w14:paraId="3B75D871" w14:textId="11E062B8" w:rsidR="00AC4E2F" w:rsidRPr="00215064" w:rsidRDefault="00AC4E2F" w:rsidP="00AC4E2F">
            <w:pPr>
              <w:jc w:val="center"/>
              <w:rPr>
                <w:b/>
                <w:bCs/>
              </w:rPr>
            </w:pPr>
            <w:r w:rsidRPr="00215064">
              <w:rPr>
                <w:b/>
                <w:bCs/>
              </w:rPr>
              <w:t>.32</w:t>
            </w:r>
          </w:p>
        </w:tc>
        <w:tc>
          <w:tcPr>
            <w:tcW w:w="257" w:type="pct"/>
            <w:tcBorders>
              <w:top w:val="nil"/>
              <w:bottom w:val="nil"/>
            </w:tcBorders>
            <w:noWrap/>
            <w:vAlign w:val="center"/>
          </w:tcPr>
          <w:p w14:paraId="32FD33C7" w14:textId="40ED4442" w:rsidR="00AC4E2F" w:rsidRPr="00215064" w:rsidRDefault="00AC4E2F" w:rsidP="00AC4E2F">
            <w:pPr>
              <w:jc w:val="center"/>
            </w:pPr>
            <w:r w:rsidRPr="00215064">
              <w:t>.25</w:t>
            </w:r>
          </w:p>
        </w:tc>
        <w:tc>
          <w:tcPr>
            <w:tcW w:w="313" w:type="pct"/>
            <w:tcBorders>
              <w:top w:val="nil"/>
              <w:bottom w:val="nil"/>
            </w:tcBorders>
            <w:noWrap/>
            <w:vAlign w:val="center"/>
          </w:tcPr>
          <w:p w14:paraId="36B83322" w14:textId="4E3E1FFA" w:rsidR="00AC4E2F" w:rsidRPr="00215064" w:rsidRDefault="00AC4E2F" w:rsidP="00AC4E2F">
            <w:pPr>
              <w:jc w:val="center"/>
            </w:pPr>
            <w:r w:rsidRPr="00215064">
              <w:t>.18</w:t>
            </w:r>
          </w:p>
        </w:tc>
        <w:tc>
          <w:tcPr>
            <w:tcW w:w="280" w:type="pct"/>
            <w:tcBorders>
              <w:top w:val="nil"/>
              <w:bottom w:val="nil"/>
            </w:tcBorders>
            <w:noWrap/>
            <w:vAlign w:val="center"/>
          </w:tcPr>
          <w:p w14:paraId="538E7106" w14:textId="2CBB306B" w:rsidR="00AC4E2F" w:rsidRPr="00215064" w:rsidRDefault="00AC4E2F" w:rsidP="00AC4E2F">
            <w:pPr>
              <w:jc w:val="center"/>
            </w:pPr>
            <w:r w:rsidRPr="00215064">
              <w:t>.39</w:t>
            </w:r>
          </w:p>
        </w:tc>
        <w:tc>
          <w:tcPr>
            <w:tcW w:w="313" w:type="pct"/>
            <w:tcBorders>
              <w:top w:val="nil"/>
              <w:bottom w:val="nil"/>
            </w:tcBorders>
            <w:noWrap/>
            <w:vAlign w:val="center"/>
          </w:tcPr>
          <w:p w14:paraId="1A92CC92" w14:textId="4CE73906" w:rsidR="00AC4E2F" w:rsidRPr="00215064" w:rsidRDefault="00AC4E2F" w:rsidP="00AC4E2F">
            <w:pPr>
              <w:jc w:val="center"/>
            </w:pPr>
            <w:r w:rsidRPr="00215064">
              <w:t>.003</w:t>
            </w:r>
          </w:p>
        </w:tc>
        <w:tc>
          <w:tcPr>
            <w:tcW w:w="315" w:type="pct"/>
            <w:tcBorders>
              <w:top w:val="nil"/>
              <w:bottom w:val="nil"/>
            </w:tcBorders>
            <w:noWrap/>
            <w:vAlign w:val="center"/>
          </w:tcPr>
          <w:p w14:paraId="0CBECB45" w14:textId="0C5BDF2A" w:rsidR="00AC4E2F" w:rsidRPr="00215064" w:rsidRDefault="00AC4E2F" w:rsidP="00AC4E2F">
            <w:pPr>
              <w:jc w:val="center"/>
            </w:pPr>
            <w:r w:rsidRPr="00215064">
              <w:t>.63</w:t>
            </w:r>
          </w:p>
        </w:tc>
      </w:tr>
      <w:tr w:rsidR="00AC4E2F" w:rsidRPr="00215064" w14:paraId="55F7396E" w14:textId="77777777" w:rsidTr="00110EE2">
        <w:trPr>
          <w:trHeight w:val="300"/>
          <w:jc w:val="center"/>
        </w:trPr>
        <w:tc>
          <w:tcPr>
            <w:tcW w:w="1816" w:type="pct"/>
            <w:tcBorders>
              <w:top w:val="nil"/>
              <w:bottom w:val="nil"/>
            </w:tcBorders>
            <w:noWrap/>
            <w:vAlign w:val="center"/>
          </w:tcPr>
          <w:p w14:paraId="2E8C437C" w14:textId="084ECB8E" w:rsidR="00AC4E2F" w:rsidRPr="00215064" w:rsidRDefault="00AC4E2F" w:rsidP="00AC4E2F">
            <w:pPr>
              <w:rPr>
                <w:color w:val="000000"/>
              </w:rPr>
            </w:pPr>
            <w:r w:rsidRPr="00215064">
              <w:rPr>
                <w:color w:val="000000"/>
              </w:rPr>
              <w:t xml:space="preserve">         Extraversion</w:t>
            </w:r>
          </w:p>
        </w:tc>
        <w:tc>
          <w:tcPr>
            <w:tcW w:w="167" w:type="pct"/>
            <w:tcBorders>
              <w:top w:val="nil"/>
              <w:bottom w:val="nil"/>
            </w:tcBorders>
            <w:vAlign w:val="center"/>
          </w:tcPr>
          <w:p w14:paraId="5605A691" w14:textId="204D3A12" w:rsidR="00AC4E2F" w:rsidRPr="00215064" w:rsidRDefault="00AC4E2F" w:rsidP="00AC4E2F">
            <w:pPr>
              <w:jc w:val="center"/>
              <w:rPr>
                <w:color w:val="000000"/>
              </w:rPr>
            </w:pPr>
            <w:r w:rsidRPr="00215064">
              <w:rPr>
                <w:color w:val="000000"/>
              </w:rPr>
              <w:t>1</w:t>
            </w:r>
          </w:p>
        </w:tc>
        <w:tc>
          <w:tcPr>
            <w:tcW w:w="252" w:type="pct"/>
            <w:tcBorders>
              <w:top w:val="nil"/>
              <w:bottom w:val="nil"/>
            </w:tcBorders>
            <w:noWrap/>
            <w:vAlign w:val="center"/>
          </w:tcPr>
          <w:p w14:paraId="31D3DD32" w14:textId="4DB985BA" w:rsidR="00AC4E2F" w:rsidRPr="00215064" w:rsidRDefault="00AC4E2F" w:rsidP="00AC4E2F">
            <w:pPr>
              <w:jc w:val="center"/>
              <w:rPr>
                <w:color w:val="000000"/>
              </w:rPr>
            </w:pPr>
            <w:r w:rsidRPr="00215064">
              <w:rPr>
                <w:color w:val="000000"/>
              </w:rPr>
              <w:t>13</w:t>
            </w:r>
          </w:p>
        </w:tc>
        <w:tc>
          <w:tcPr>
            <w:tcW w:w="439" w:type="pct"/>
            <w:tcBorders>
              <w:top w:val="nil"/>
              <w:bottom w:val="nil"/>
            </w:tcBorders>
            <w:noWrap/>
            <w:vAlign w:val="center"/>
          </w:tcPr>
          <w:p w14:paraId="27D99CCF" w14:textId="3D0A8E75" w:rsidR="00AC4E2F" w:rsidRPr="00215064" w:rsidRDefault="00AC4E2F" w:rsidP="00AC4E2F">
            <w:pPr>
              <w:jc w:val="center"/>
              <w:rPr>
                <w:color w:val="000000"/>
              </w:rPr>
            </w:pPr>
            <w:r w:rsidRPr="00215064">
              <w:rPr>
                <w:color w:val="000000"/>
              </w:rPr>
              <w:t>2,490</w:t>
            </w:r>
          </w:p>
        </w:tc>
        <w:tc>
          <w:tcPr>
            <w:tcW w:w="323" w:type="pct"/>
            <w:tcBorders>
              <w:top w:val="nil"/>
              <w:bottom w:val="nil"/>
            </w:tcBorders>
            <w:noWrap/>
            <w:vAlign w:val="center"/>
          </w:tcPr>
          <w:p w14:paraId="62617C47" w14:textId="2D3B88FE" w:rsidR="00AC4E2F" w:rsidRPr="00215064" w:rsidRDefault="00AC4E2F" w:rsidP="00AC4E2F">
            <w:pPr>
              <w:jc w:val="center"/>
              <w:rPr>
                <w:color w:val="000000"/>
              </w:rPr>
            </w:pPr>
            <w:r w:rsidRPr="00215064">
              <w:rPr>
                <w:color w:val="000000"/>
              </w:rPr>
              <w:t>.21</w:t>
            </w:r>
          </w:p>
        </w:tc>
        <w:tc>
          <w:tcPr>
            <w:tcW w:w="249" w:type="pct"/>
            <w:tcBorders>
              <w:top w:val="nil"/>
              <w:bottom w:val="nil"/>
            </w:tcBorders>
            <w:noWrap/>
            <w:vAlign w:val="center"/>
          </w:tcPr>
          <w:p w14:paraId="50E989C8" w14:textId="08D9DCED" w:rsidR="00AC4E2F" w:rsidRPr="00215064" w:rsidRDefault="00AC4E2F" w:rsidP="00AC4E2F">
            <w:pPr>
              <w:jc w:val="center"/>
              <w:rPr>
                <w:color w:val="000000"/>
              </w:rPr>
            </w:pPr>
            <w:r w:rsidRPr="00215064">
              <w:rPr>
                <w:color w:val="000000"/>
              </w:rPr>
              <w:t>.14</w:t>
            </w:r>
          </w:p>
        </w:tc>
        <w:tc>
          <w:tcPr>
            <w:tcW w:w="276" w:type="pct"/>
            <w:tcBorders>
              <w:top w:val="nil"/>
              <w:bottom w:val="nil"/>
            </w:tcBorders>
            <w:noWrap/>
            <w:vAlign w:val="center"/>
          </w:tcPr>
          <w:p w14:paraId="2A579D44" w14:textId="3F393CDB" w:rsidR="00AC4E2F" w:rsidRPr="00215064" w:rsidRDefault="00AC4E2F" w:rsidP="00AC4E2F">
            <w:pPr>
              <w:jc w:val="center"/>
              <w:rPr>
                <w:b/>
                <w:bCs/>
              </w:rPr>
            </w:pPr>
            <w:r w:rsidRPr="00215064">
              <w:rPr>
                <w:b/>
                <w:bCs/>
              </w:rPr>
              <w:t>.24</w:t>
            </w:r>
          </w:p>
        </w:tc>
        <w:tc>
          <w:tcPr>
            <w:tcW w:w="257" w:type="pct"/>
            <w:tcBorders>
              <w:top w:val="nil"/>
              <w:bottom w:val="nil"/>
            </w:tcBorders>
            <w:noWrap/>
            <w:vAlign w:val="center"/>
          </w:tcPr>
          <w:p w14:paraId="7E390AD9" w14:textId="69606693" w:rsidR="00AC4E2F" w:rsidRPr="00215064" w:rsidRDefault="00AC4E2F" w:rsidP="00AC4E2F">
            <w:pPr>
              <w:jc w:val="center"/>
            </w:pPr>
            <w:r w:rsidRPr="00215064">
              <w:t>.13</w:t>
            </w:r>
          </w:p>
        </w:tc>
        <w:tc>
          <w:tcPr>
            <w:tcW w:w="313" w:type="pct"/>
            <w:tcBorders>
              <w:top w:val="nil"/>
              <w:bottom w:val="nil"/>
            </w:tcBorders>
            <w:noWrap/>
            <w:vAlign w:val="center"/>
          </w:tcPr>
          <w:p w14:paraId="6D621C2B" w14:textId="6A86BE44" w:rsidR="00AC4E2F" w:rsidRPr="00215064" w:rsidRDefault="00AC4E2F" w:rsidP="00AC4E2F">
            <w:pPr>
              <w:jc w:val="center"/>
            </w:pPr>
            <w:r w:rsidRPr="00215064">
              <w:t>.14</w:t>
            </w:r>
          </w:p>
        </w:tc>
        <w:tc>
          <w:tcPr>
            <w:tcW w:w="280" w:type="pct"/>
            <w:tcBorders>
              <w:top w:val="nil"/>
              <w:bottom w:val="nil"/>
            </w:tcBorders>
            <w:noWrap/>
            <w:vAlign w:val="center"/>
          </w:tcPr>
          <w:p w14:paraId="67DF88B1" w14:textId="243D35A4" w:rsidR="00AC4E2F" w:rsidRPr="00215064" w:rsidRDefault="00AC4E2F" w:rsidP="00AC4E2F">
            <w:pPr>
              <w:jc w:val="center"/>
            </w:pPr>
            <w:r w:rsidRPr="00215064">
              <w:t>.29</w:t>
            </w:r>
          </w:p>
        </w:tc>
        <w:tc>
          <w:tcPr>
            <w:tcW w:w="313" w:type="pct"/>
            <w:tcBorders>
              <w:top w:val="nil"/>
              <w:bottom w:val="nil"/>
            </w:tcBorders>
            <w:noWrap/>
            <w:vAlign w:val="center"/>
          </w:tcPr>
          <w:p w14:paraId="058BDDDF" w14:textId="28567A7C" w:rsidR="00AC4E2F" w:rsidRPr="00215064" w:rsidRDefault="00AC4E2F" w:rsidP="00AC4E2F">
            <w:pPr>
              <w:jc w:val="center"/>
            </w:pPr>
            <w:r w:rsidRPr="00215064">
              <w:t>.07</w:t>
            </w:r>
          </w:p>
        </w:tc>
        <w:tc>
          <w:tcPr>
            <w:tcW w:w="315" w:type="pct"/>
            <w:tcBorders>
              <w:top w:val="nil"/>
              <w:bottom w:val="nil"/>
            </w:tcBorders>
            <w:noWrap/>
            <w:vAlign w:val="center"/>
          </w:tcPr>
          <w:p w14:paraId="61CB793E" w14:textId="3B8CF2F9" w:rsidR="00AC4E2F" w:rsidRPr="00215064" w:rsidRDefault="00AC4E2F" w:rsidP="00AC4E2F">
            <w:pPr>
              <w:jc w:val="center"/>
            </w:pPr>
            <w:r w:rsidRPr="00215064">
              <w:t>.41</w:t>
            </w:r>
          </w:p>
        </w:tc>
      </w:tr>
      <w:tr w:rsidR="00AC4E2F" w:rsidRPr="00215064" w14:paraId="25990D40" w14:textId="77777777" w:rsidTr="00110EE2">
        <w:trPr>
          <w:trHeight w:val="300"/>
          <w:jc w:val="center"/>
        </w:trPr>
        <w:tc>
          <w:tcPr>
            <w:tcW w:w="1816" w:type="pct"/>
            <w:tcBorders>
              <w:top w:val="nil"/>
              <w:bottom w:val="nil"/>
            </w:tcBorders>
            <w:noWrap/>
            <w:vAlign w:val="center"/>
          </w:tcPr>
          <w:p w14:paraId="08631F1C" w14:textId="53A9CD33" w:rsidR="00AC4E2F" w:rsidRPr="00215064" w:rsidRDefault="00AC4E2F" w:rsidP="00AC4E2F">
            <w:pPr>
              <w:rPr>
                <w:color w:val="000000"/>
              </w:rPr>
            </w:pPr>
            <w:r w:rsidRPr="00215064">
              <w:rPr>
                <w:color w:val="000000"/>
              </w:rPr>
              <w:t xml:space="preserve">         Openness</w:t>
            </w:r>
          </w:p>
        </w:tc>
        <w:tc>
          <w:tcPr>
            <w:tcW w:w="167" w:type="pct"/>
            <w:tcBorders>
              <w:top w:val="nil"/>
              <w:bottom w:val="nil"/>
            </w:tcBorders>
            <w:vAlign w:val="center"/>
          </w:tcPr>
          <w:p w14:paraId="5DAD2918" w14:textId="58286944" w:rsidR="00AC4E2F" w:rsidRPr="00215064" w:rsidRDefault="00AC4E2F" w:rsidP="00AC4E2F">
            <w:pPr>
              <w:jc w:val="center"/>
              <w:rPr>
                <w:color w:val="000000"/>
              </w:rPr>
            </w:pPr>
            <w:r w:rsidRPr="00215064">
              <w:rPr>
                <w:color w:val="000000"/>
              </w:rPr>
              <w:t>1</w:t>
            </w:r>
          </w:p>
        </w:tc>
        <w:tc>
          <w:tcPr>
            <w:tcW w:w="252" w:type="pct"/>
            <w:tcBorders>
              <w:top w:val="nil"/>
              <w:bottom w:val="nil"/>
            </w:tcBorders>
            <w:noWrap/>
            <w:vAlign w:val="center"/>
          </w:tcPr>
          <w:p w14:paraId="570E7933" w14:textId="215B3936" w:rsidR="00AC4E2F" w:rsidRPr="00215064" w:rsidRDefault="00AC4E2F" w:rsidP="00AC4E2F">
            <w:pPr>
              <w:jc w:val="center"/>
              <w:rPr>
                <w:color w:val="000000"/>
              </w:rPr>
            </w:pPr>
            <w:r w:rsidRPr="00215064">
              <w:rPr>
                <w:color w:val="000000"/>
              </w:rPr>
              <w:t>12</w:t>
            </w:r>
          </w:p>
        </w:tc>
        <w:tc>
          <w:tcPr>
            <w:tcW w:w="439" w:type="pct"/>
            <w:tcBorders>
              <w:top w:val="nil"/>
              <w:bottom w:val="nil"/>
            </w:tcBorders>
            <w:noWrap/>
            <w:vAlign w:val="center"/>
          </w:tcPr>
          <w:p w14:paraId="614C808D" w14:textId="5907EB4E" w:rsidR="00AC4E2F" w:rsidRPr="00215064" w:rsidRDefault="00AC4E2F" w:rsidP="00AC4E2F">
            <w:pPr>
              <w:jc w:val="center"/>
              <w:rPr>
                <w:color w:val="000000"/>
              </w:rPr>
            </w:pPr>
            <w:r w:rsidRPr="00215064">
              <w:rPr>
                <w:color w:val="000000"/>
              </w:rPr>
              <w:t>2,357</w:t>
            </w:r>
          </w:p>
        </w:tc>
        <w:tc>
          <w:tcPr>
            <w:tcW w:w="323" w:type="pct"/>
            <w:tcBorders>
              <w:top w:val="nil"/>
              <w:bottom w:val="nil"/>
            </w:tcBorders>
            <w:noWrap/>
            <w:vAlign w:val="center"/>
          </w:tcPr>
          <w:p w14:paraId="4EEC980F" w14:textId="1FDAF025" w:rsidR="00AC4E2F" w:rsidRPr="00215064" w:rsidRDefault="00AC4E2F" w:rsidP="00AC4E2F">
            <w:pPr>
              <w:jc w:val="center"/>
              <w:rPr>
                <w:color w:val="000000"/>
              </w:rPr>
            </w:pPr>
            <w:r w:rsidRPr="00215064">
              <w:rPr>
                <w:color w:val="000000"/>
              </w:rPr>
              <w:t>.22</w:t>
            </w:r>
          </w:p>
        </w:tc>
        <w:tc>
          <w:tcPr>
            <w:tcW w:w="249" w:type="pct"/>
            <w:tcBorders>
              <w:top w:val="nil"/>
              <w:bottom w:val="nil"/>
            </w:tcBorders>
            <w:noWrap/>
            <w:vAlign w:val="center"/>
          </w:tcPr>
          <w:p w14:paraId="6592546F" w14:textId="28FD2FDD" w:rsidR="00AC4E2F" w:rsidRPr="00215064" w:rsidRDefault="00AC4E2F" w:rsidP="00AC4E2F">
            <w:pPr>
              <w:jc w:val="center"/>
              <w:rPr>
                <w:color w:val="000000"/>
              </w:rPr>
            </w:pPr>
            <w:r w:rsidRPr="00215064">
              <w:rPr>
                <w:color w:val="000000"/>
              </w:rPr>
              <w:t>.27</w:t>
            </w:r>
          </w:p>
        </w:tc>
        <w:tc>
          <w:tcPr>
            <w:tcW w:w="276" w:type="pct"/>
            <w:tcBorders>
              <w:top w:val="nil"/>
              <w:bottom w:val="nil"/>
            </w:tcBorders>
            <w:noWrap/>
            <w:vAlign w:val="center"/>
          </w:tcPr>
          <w:p w14:paraId="39BE1020" w14:textId="1421FADE" w:rsidR="00AC4E2F" w:rsidRPr="00215064" w:rsidRDefault="00AC4E2F" w:rsidP="00AC4E2F">
            <w:pPr>
              <w:jc w:val="center"/>
              <w:rPr>
                <w:b/>
                <w:bCs/>
              </w:rPr>
            </w:pPr>
            <w:r w:rsidRPr="00215064">
              <w:rPr>
                <w:b/>
                <w:bCs/>
              </w:rPr>
              <w:t>.26</w:t>
            </w:r>
          </w:p>
        </w:tc>
        <w:tc>
          <w:tcPr>
            <w:tcW w:w="257" w:type="pct"/>
            <w:tcBorders>
              <w:top w:val="nil"/>
              <w:bottom w:val="nil"/>
            </w:tcBorders>
            <w:noWrap/>
            <w:vAlign w:val="center"/>
          </w:tcPr>
          <w:p w14:paraId="4B7D6162" w14:textId="324C03FF" w:rsidR="00AC4E2F" w:rsidRPr="00215064" w:rsidRDefault="00AC4E2F" w:rsidP="00AC4E2F">
            <w:pPr>
              <w:jc w:val="center"/>
            </w:pPr>
            <w:r w:rsidRPr="00215064">
              <w:t>.30</w:t>
            </w:r>
          </w:p>
        </w:tc>
        <w:tc>
          <w:tcPr>
            <w:tcW w:w="313" w:type="pct"/>
            <w:tcBorders>
              <w:top w:val="nil"/>
              <w:bottom w:val="nil"/>
            </w:tcBorders>
            <w:noWrap/>
            <w:vAlign w:val="center"/>
          </w:tcPr>
          <w:p w14:paraId="240DCA90" w14:textId="29422B60" w:rsidR="00AC4E2F" w:rsidRPr="00215064" w:rsidRDefault="00AC4E2F" w:rsidP="00AC4E2F">
            <w:pPr>
              <w:jc w:val="center"/>
            </w:pPr>
            <w:r w:rsidRPr="00215064">
              <w:t>.07</w:t>
            </w:r>
          </w:p>
        </w:tc>
        <w:tc>
          <w:tcPr>
            <w:tcW w:w="280" w:type="pct"/>
            <w:tcBorders>
              <w:top w:val="nil"/>
              <w:bottom w:val="nil"/>
            </w:tcBorders>
            <w:noWrap/>
            <w:vAlign w:val="center"/>
          </w:tcPr>
          <w:p w14:paraId="4020C79C" w14:textId="5B3F93F7" w:rsidR="00AC4E2F" w:rsidRPr="00215064" w:rsidRDefault="00AC4E2F" w:rsidP="00AC4E2F">
            <w:pPr>
              <w:jc w:val="center"/>
            </w:pPr>
            <w:r w:rsidRPr="00215064">
              <w:t>.38</w:t>
            </w:r>
          </w:p>
        </w:tc>
        <w:tc>
          <w:tcPr>
            <w:tcW w:w="313" w:type="pct"/>
            <w:tcBorders>
              <w:top w:val="nil"/>
              <w:bottom w:val="nil"/>
            </w:tcBorders>
            <w:noWrap/>
            <w:vAlign w:val="center"/>
          </w:tcPr>
          <w:p w14:paraId="44968895" w14:textId="311C5E32" w:rsidR="00AC4E2F" w:rsidRPr="00215064" w:rsidRDefault="00AC4E2F" w:rsidP="00AC4E2F">
            <w:pPr>
              <w:jc w:val="center"/>
            </w:pPr>
            <w:r w:rsidRPr="00215064">
              <w:t>-.13</w:t>
            </w:r>
          </w:p>
        </w:tc>
        <w:tc>
          <w:tcPr>
            <w:tcW w:w="315" w:type="pct"/>
            <w:tcBorders>
              <w:top w:val="nil"/>
              <w:bottom w:val="nil"/>
            </w:tcBorders>
            <w:noWrap/>
            <w:vAlign w:val="center"/>
          </w:tcPr>
          <w:p w14:paraId="5E029EF5" w14:textId="29521473" w:rsidR="00AC4E2F" w:rsidRPr="00215064" w:rsidRDefault="00AC4E2F" w:rsidP="00AC4E2F">
            <w:pPr>
              <w:jc w:val="center"/>
            </w:pPr>
            <w:r w:rsidRPr="00215064">
              <w:t>.64</w:t>
            </w:r>
          </w:p>
        </w:tc>
      </w:tr>
      <w:tr w:rsidR="009C4E71" w:rsidRPr="00215064" w14:paraId="5EFF0842" w14:textId="77777777" w:rsidTr="00110EE2">
        <w:trPr>
          <w:trHeight w:val="300"/>
          <w:jc w:val="center"/>
        </w:trPr>
        <w:tc>
          <w:tcPr>
            <w:tcW w:w="1816" w:type="pct"/>
            <w:tcBorders>
              <w:top w:val="nil"/>
              <w:bottom w:val="nil"/>
            </w:tcBorders>
            <w:noWrap/>
            <w:vAlign w:val="center"/>
          </w:tcPr>
          <w:p w14:paraId="49EDD338" w14:textId="758E7D67" w:rsidR="009C4E71" w:rsidRPr="00215064" w:rsidRDefault="009C4E71" w:rsidP="009C4E71">
            <w:pPr>
              <w:rPr>
                <w:color w:val="000000"/>
              </w:rPr>
            </w:pPr>
            <w:r w:rsidRPr="00215064">
              <w:rPr>
                <w:color w:val="000000"/>
              </w:rPr>
              <w:t xml:space="preserve">   Counterproductive work behavior</w:t>
            </w:r>
          </w:p>
        </w:tc>
        <w:tc>
          <w:tcPr>
            <w:tcW w:w="167" w:type="pct"/>
            <w:tcBorders>
              <w:top w:val="nil"/>
              <w:bottom w:val="nil"/>
            </w:tcBorders>
            <w:vAlign w:val="center"/>
          </w:tcPr>
          <w:p w14:paraId="43CCD992" w14:textId="77777777" w:rsidR="009C4E71" w:rsidRPr="00215064" w:rsidRDefault="009C4E71" w:rsidP="009C4E71">
            <w:pPr>
              <w:jc w:val="center"/>
              <w:rPr>
                <w:color w:val="000000"/>
              </w:rPr>
            </w:pPr>
          </w:p>
        </w:tc>
        <w:tc>
          <w:tcPr>
            <w:tcW w:w="252" w:type="pct"/>
            <w:tcBorders>
              <w:top w:val="nil"/>
              <w:bottom w:val="nil"/>
            </w:tcBorders>
            <w:noWrap/>
            <w:vAlign w:val="center"/>
          </w:tcPr>
          <w:p w14:paraId="24C381CB" w14:textId="77777777" w:rsidR="009C4E71" w:rsidRPr="00215064" w:rsidRDefault="009C4E71" w:rsidP="009C4E71">
            <w:pPr>
              <w:jc w:val="center"/>
              <w:rPr>
                <w:color w:val="000000"/>
              </w:rPr>
            </w:pPr>
          </w:p>
        </w:tc>
        <w:tc>
          <w:tcPr>
            <w:tcW w:w="439" w:type="pct"/>
            <w:tcBorders>
              <w:top w:val="nil"/>
              <w:bottom w:val="nil"/>
            </w:tcBorders>
            <w:noWrap/>
            <w:vAlign w:val="center"/>
          </w:tcPr>
          <w:p w14:paraId="7B5714B8" w14:textId="77777777" w:rsidR="009C4E71" w:rsidRPr="00215064" w:rsidRDefault="009C4E71" w:rsidP="009C4E71">
            <w:pPr>
              <w:jc w:val="center"/>
              <w:rPr>
                <w:color w:val="000000"/>
              </w:rPr>
            </w:pPr>
          </w:p>
        </w:tc>
        <w:tc>
          <w:tcPr>
            <w:tcW w:w="323" w:type="pct"/>
            <w:tcBorders>
              <w:top w:val="nil"/>
              <w:bottom w:val="nil"/>
            </w:tcBorders>
            <w:noWrap/>
            <w:vAlign w:val="center"/>
          </w:tcPr>
          <w:p w14:paraId="56C2DE17" w14:textId="77777777" w:rsidR="009C4E71" w:rsidRPr="00215064" w:rsidRDefault="009C4E71" w:rsidP="009C4E71">
            <w:pPr>
              <w:jc w:val="center"/>
              <w:rPr>
                <w:color w:val="000000"/>
              </w:rPr>
            </w:pPr>
          </w:p>
        </w:tc>
        <w:tc>
          <w:tcPr>
            <w:tcW w:w="249" w:type="pct"/>
            <w:tcBorders>
              <w:top w:val="nil"/>
              <w:bottom w:val="nil"/>
            </w:tcBorders>
            <w:noWrap/>
            <w:vAlign w:val="center"/>
          </w:tcPr>
          <w:p w14:paraId="0CCEECF4" w14:textId="77777777" w:rsidR="009C4E71" w:rsidRPr="00215064" w:rsidRDefault="009C4E71" w:rsidP="009C4E71">
            <w:pPr>
              <w:jc w:val="center"/>
              <w:rPr>
                <w:color w:val="000000"/>
              </w:rPr>
            </w:pPr>
          </w:p>
        </w:tc>
        <w:tc>
          <w:tcPr>
            <w:tcW w:w="276" w:type="pct"/>
            <w:tcBorders>
              <w:top w:val="nil"/>
              <w:bottom w:val="nil"/>
            </w:tcBorders>
            <w:noWrap/>
            <w:vAlign w:val="center"/>
          </w:tcPr>
          <w:p w14:paraId="796502E3" w14:textId="77777777" w:rsidR="009C4E71" w:rsidRPr="00215064" w:rsidRDefault="009C4E71" w:rsidP="009C4E71">
            <w:pPr>
              <w:jc w:val="center"/>
              <w:rPr>
                <w:b/>
                <w:bCs/>
              </w:rPr>
            </w:pPr>
          </w:p>
        </w:tc>
        <w:tc>
          <w:tcPr>
            <w:tcW w:w="257" w:type="pct"/>
            <w:tcBorders>
              <w:top w:val="nil"/>
              <w:bottom w:val="nil"/>
            </w:tcBorders>
            <w:noWrap/>
            <w:vAlign w:val="center"/>
          </w:tcPr>
          <w:p w14:paraId="332CABC9" w14:textId="77777777" w:rsidR="009C4E71" w:rsidRPr="00215064" w:rsidRDefault="009C4E71" w:rsidP="009C4E71">
            <w:pPr>
              <w:jc w:val="center"/>
            </w:pPr>
          </w:p>
        </w:tc>
        <w:tc>
          <w:tcPr>
            <w:tcW w:w="313" w:type="pct"/>
            <w:tcBorders>
              <w:top w:val="nil"/>
              <w:bottom w:val="nil"/>
            </w:tcBorders>
            <w:noWrap/>
            <w:vAlign w:val="center"/>
          </w:tcPr>
          <w:p w14:paraId="53C71875" w14:textId="77777777" w:rsidR="009C4E71" w:rsidRPr="00215064" w:rsidRDefault="009C4E71" w:rsidP="009C4E71">
            <w:pPr>
              <w:jc w:val="center"/>
            </w:pPr>
          </w:p>
        </w:tc>
        <w:tc>
          <w:tcPr>
            <w:tcW w:w="280" w:type="pct"/>
            <w:tcBorders>
              <w:top w:val="nil"/>
              <w:bottom w:val="nil"/>
            </w:tcBorders>
            <w:noWrap/>
            <w:vAlign w:val="center"/>
          </w:tcPr>
          <w:p w14:paraId="18022390" w14:textId="77777777" w:rsidR="009C4E71" w:rsidRPr="00215064" w:rsidRDefault="009C4E71" w:rsidP="009C4E71">
            <w:pPr>
              <w:jc w:val="center"/>
            </w:pPr>
          </w:p>
        </w:tc>
        <w:tc>
          <w:tcPr>
            <w:tcW w:w="313" w:type="pct"/>
            <w:tcBorders>
              <w:top w:val="nil"/>
              <w:bottom w:val="nil"/>
            </w:tcBorders>
            <w:noWrap/>
            <w:vAlign w:val="center"/>
          </w:tcPr>
          <w:p w14:paraId="251B03BC" w14:textId="77777777" w:rsidR="009C4E71" w:rsidRPr="00215064" w:rsidRDefault="009C4E71" w:rsidP="009C4E71">
            <w:pPr>
              <w:jc w:val="center"/>
            </w:pPr>
          </w:p>
        </w:tc>
        <w:tc>
          <w:tcPr>
            <w:tcW w:w="315" w:type="pct"/>
            <w:tcBorders>
              <w:top w:val="nil"/>
              <w:bottom w:val="nil"/>
            </w:tcBorders>
            <w:noWrap/>
            <w:vAlign w:val="center"/>
          </w:tcPr>
          <w:p w14:paraId="186B1486" w14:textId="77777777" w:rsidR="009C4E71" w:rsidRPr="00215064" w:rsidRDefault="009C4E71" w:rsidP="009C4E71">
            <w:pPr>
              <w:jc w:val="center"/>
            </w:pPr>
          </w:p>
        </w:tc>
      </w:tr>
      <w:tr w:rsidR="009C4E71" w:rsidRPr="00215064" w14:paraId="0B521ECB" w14:textId="77777777" w:rsidTr="00110EE2">
        <w:trPr>
          <w:trHeight w:val="300"/>
          <w:jc w:val="center"/>
        </w:trPr>
        <w:tc>
          <w:tcPr>
            <w:tcW w:w="1816" w:type="pct"/>
            <w:tcBorders>
              <w:top w:val="nil"/>
              <w:bottom w:val="nil"/>
            </w:tcBorders>
            <w:noWrap/>
            <w:vAlign w:val="center"/>
          </w:tcPr>
          <w:p w14:paraId="73459B0A" w14:textId="6EC499BF" w:rsidR="009C4E71" w:rsidRPr="00215064" w:rsidRDefault="009C4E71" w:rsidP="009C4E71">
            <w:pPr>
              <w:rPr>
                <w:color w:val="000000"/>
              </w:rPr>
            </w:pPr>
            <w:r w:rsidRPr="00215064">
              <w:rPr>
                <w:color w:val="000000"/>
              </w:rPr>
              <w:t xml:space="preserve">      Overall</w:t>
            </w:r>
          </w:p>
        </w:tc>
        <w:tc>
          <w:tcPr>
            <w:tcW w:w="167" w:type="pct"/>
            <w:tcBorders>
              <w:top w:val="nil"/>
              <w:bottom w:val="nil"/>
            </w:tcBorders>
            <w:vAlign w:val="center"/>
          </w:tcPr>
          <w:p w14:paraId="5059CFF5" w14:textId="77777777" w:rsidR="009C4E71" w:rsidRPr="00215064" w:rsidRDefault="009C4E71" w:rsidP="009C4E71">
            <w:pPr>
              <w:jc w:val="center"/>
              <w:rPr>
                <w:color w:val="000000"/>
              </w:rPr>
            </w:pPr>
          </w:p>
        </w:tc>
        <w:tc>
          <w:tcPr>
            <w:tcW w:w="252" w:type="pct"/>
            <w:tcBorders>
              <w:top w:val="nil"/>
              <w:bottom w:val="nil"/>
            </w:tcBorders>
            <w:noWrap/>
            <w:vAlign w:val="center"/>
          </w:tcPr>
          <w:p w14:paraId="208BD7A0" w14:textId="77777777" w:rsidR="009C4E71" w:rsidRPr="00215064" w:rsidRDefault="009C4E71" w:rsidP="009C4E71">
            <w:pPr>
              <w:jc w:val="center"/>
              <w:rPr>
                <w:color w:val="000000"/>
              </w:rPr>
            </w:pPr>
          </w:p>
        </w:tc>
        <w:tc>
          <w:tcPr>
            <w:tcW w:w="439" w:type="pct"/>
            <w:tcBorders>
              <w:top w:val="nil"/>
              <w:bottom w:val="nil"/>
            </w:tcBorders>
            <w:noWrap/>
            <w:vAlign w:val="center"/>
          </w:tcPr>
          <w:p w14:paraId="2FDBE500" w14:textId="77777777" w:rsidR="009C4E71" w:rsidRPr="00215064" w:rsidRDefault="009C4E71" w:rsidP="009C4E71">
            <w:pPr>
              <w:jc w:val="center"/>
              <w:rPr>
                <w:color w:val="000000"/>
              </w:rPr>
            </w:pPr>
          </w:p>
        </w:tc>
        <w:tc>
          <w:tcPr>
            <w:tcW w:w="323" w:type="pct"/>
            <w:tcBorders>
              <w:top w:val="nil"/>
              <w:bottom w:val="nil"/>
            </w:tcBorders>
            <w:noWrap/>
            <w:vAlign w:val="center"/>
          </w:tcPr>
          <w:p w14:paraId="21ECFC9B" w14:textId="77777777" w:rsidR="009C4E71" w:rsidRPr="00215064" w:rsidRDefault="009C4E71" w:rsidP="009C4E71">
            <w:pPr>
              <w:jc w:val="center"/>
              <w:rPr>
                <w:color w:val="000000"/>
              </w:rPr>
            </w:pPr>
          </w:p>
        </w:tc>
        <w:tc>
          <w:tcPr>
            <w:tcW w:w="249" w:type="pct"/>
            <w:tcBorders>
              <w:top w:val="nil"/>
              <w:bottom w:val="nil"/>
            </w:tcBorders>
            <w:noWrap/>
            <w:vAlign w:val="center"/>
          </w:tcPr>
          <w:p w14:paraId="1BA3845A" w14:textId="77777777" w:rsidR="009C4E71" w:rsidRPr="00215064" w:rsidRDefault="009C4E71" w:rsidP="009C4E71">
            <w:pPr>
              <w:jc w:val="center"/>
              <w:rPr>
                <w:color w:val="000000"/>
              </w:rPr>
            </w:pPr>
          </w:p>
        </w:tc>
        <w:tc>
          <w:tcPr>
            <w:tcW w:w="276" w:type="pct"/>
            <w:tcBorders>
              <w:top w:val="nil"/>
              <w:bottom w:val="nil"/>
            </w:tcBorders>
            <w:noWrap/>
            <w:vAlign w:val="center"/>
          </w:tcPr>
          <w:p w14:paraId="6B193374" w14:textId="77777777" w:rsidR="009C4E71" w:rsidRPr="00215064" w:rsidRDefault="009C4E71" w:rsidP="009C4E71">
            <w:pPr>
              <w:jc w:val="center"/>
              <w:rPr>
                <w:b/>
                <w:bCs/>
              </w:rPr>
            </w:pPr>
          </w:p>
        </w:tc>
        <w:tc>
          <w:tcPr>
            <w:tcW w:w="257" w:type="pct"/>
            <w:tcBorders>
              <w:top w:val="nil"/>
              <w:bottom w:val="nil"/>
            </w:tcBorders>
            <w:noWrap/>
            <w:vAlign w:val="center"/>
          </w:tcPr>
          <w:p w14:paraId="40D7E346" w14:textId="77777777" w:rsidR="009C4E71" w:rsidRPr="00215064" w:rsidRDefault="009C4E71" w:rsidP="009C4E71">
            <w:pPr>
              <w:jc w:val="center"/>
            </w:pPr>
          </w:p>
        </w:tc>
        <w:tc>
          <w:tcPr>
            <w:tcW w:w="313" w:type="pct"/>
            <w:tcBorders>
              <w:top w:val="nil"/>
              <w:bottom w:val="nil"/>
            </w:tcBorders>
            <w:noWrap/>
            <w:vAlign w:val="center"/>
          </w:tcPr>
          <w:p w14:paraId="3536D144" w14:textId="77777777" w:rsidR="009C4E71" w:rsidRPr="00215064" w:rsidRDefault="009C4E71" w:rsidP="009C4E71">
            <w:pPr>
              <w:jc w:val="center"/>
            </w:pPr>
          </w:p>
        </w:tc>
        <w:tc>
          <w:tcPr>
            <w:tcW w:w="280" w:type="pct"/>
            <w:tcBorders>
              <w:top w:val="nil"/>
              <w:bottom w:val="nil"/>
            </w:tcBorders>
            <w:noWrap/>
            <w:vAlign w:val="center"/>
          </w:tcPr>
          <w:p w14:paraId="1306F991" w14:textId="77777777" w:rsidR="009C4E71" w:rsidRPr="00215064" w:rsidRDefault="009C4E71" w:rsidP="009C4E71">
            <w:pPr>
              <w:jc w:val="center"/>
            </w:pPr>
          </w:p>
        </w:tc>
        <w:tc>
          <w:tcPr>
            <w:tcW w:w="313" w:type="pct"/>
            <w:tcBorders>
              <w:top w:val="nil"/>
              <w:bottom w:val="nil"/>
            </w:tcBorders>
            <w:noWrap/>
            <w:vAlign w:val="center"/>
          </w:tcPr>
          <w:p w14:paraId="0DA0FDAE" w14:textId="77777777" w:rsidR="009C4E71" w:rsidRPr="00215064" w:rsidRDefault="009C4E71" w:rsidP="009C4E71">
            <w:pPr>
              <w:jc w:val="center"/>
            </w:pPr>
          </w:p>
        </w:tc>
        <w:tc>
          <w:tcPr>
            <w:tcW w:w="315" w:type="pct"/>
            <w:tcBorders>
              <w:top w:val="nil"/>
              <w:bottom w:val="nil"/>
            </w:tcBorders>
            <w:noWrap/>
            <w:vAlign w:val="center"/>
          </w:tcPr>
          <w:p w14:paraId="7430B30E" w14:textId="77777777" w:rsidR="009C4E71" w:rsidRPr="00215064" w:rsidRDefault="009C4E71" w:rsidP="009C4E71">
            <w:pPr>
              <w:jc w:val="center"/>
            </w:pPr>
          </w:p>
        </w:tc>
      </w:tr>
      <w:tr w:rsidR="009C4E71" w:rsidRPr="00215064" w14:paraId="0A390553" w14:textId="77777777" w:rsidTr="00110EE2">
        <w:trPr>
          <w:trHeight w:val="300"/>
          <w:jc w:val="center"/>
        </w:trPr>
        <w:tc>
          <w:tcPr>
            <w:tcW w:w="1816" w:type="pct"/>
            <w:tcBorders>
              <w:top w:val="nil"/>
              <w:bottom w:val="nil"/>
            </w:tcBorders>
            <w:noWrap/>
            <w:vAlign w:val="center"/>
          </w:tcPr>
          <w:p w14:paraId="78ECB2ED" w14:textId="77777777" w:rsidR="009C4E71" w:rsidRPr="00215064" w:rsidRDefault="009C4E71" w:rsidP="009C4E71">
            <w:pPr>
              <w:rPr>
                <w:b/>
                <w:color w:val="000000" w:themeColor="text1"/>
              </w:rPr>
            </w:pPr>
            <w:r w:rsidRPr="00215064">
              <w:rPr>
                <w:color w:val="000000"/>
              </w:rPr>
              <w:t xml:space="preserve">         Emotional stability</w:t>
            </w:r>
          </w:p>
        </w:tc>
        <w:tc>
          <w:tcPr>
            <w:tcW w:w="167" w:type="pct"/>
            <w:tcBorders>
              <w:top w:val="nil"/>
              <w:bottom w:val="nil"/>
            </w:tcBorders>
            <w:vAlign w:val="center"/>
          </w:tcPr>
          <w:p w14:paraId="2B991DF8" w14:textId="265750B4" w:rsidR="009C4E71" w:rsidRPr="00215064" w:rsidRDefault="009C4E71" w:rsidP="009C4E71">
            <w:pPr>
              <w:jc w:val="center"/>
              <w:rPr>
                <w:color w:val="000000"/>
              </w:rPr>
            </w:pPr>
            <w:r w:rsidRPr="00215064">
              <w:rPr>
                <w:color w:val="000000"/>
              </w:rPr>
              <w:t>3</w:t>
            </w:r>
          </w:p>
        </w:tc>
        <w:tc>
          <w:tcPr>
            <w:tcW w:w="252" w:type="pct"/>
            <w:tcBorders>
              <w:top w:val="nil"/>
              <w:bottom w:val="nil"/>
            </w:tcBorders>
            <w:noWrap/>
            <w:vAlign w:val="center"/>
          </w:tcPr>
          <w:p w14:paraId="2C1F6DEA" w14:textId="7EBFD4C4" w:rsidR="009C4E71" w:rsidRPr="00215064" w:rsidRDefault="009C4E71" w:rsidP="009C4E71">
            <w:pPr>
              <w:jc w:val="center"/>
              <w:rPr>
                <w:color w:val="000000"/>
              </w:rPr>
            </w:pPr>
            <w:r w:rsidRPr="00215064">
              <w:rPr>
                <w:color w:val="000000"/>
              </w:rPr>
              <w:t>36</w:t>
            </w:r>
          </w:p>
        </w:tc>
        <w:tc>
          <w:tcPr>
            <w:tcW w:w="439" w:type="pct"/>
            <w:tcBorders>
              <w:top w:val="nil"/>
              <w:bottom w:val="nil"/>
            </w:tcBorders>
            <w:noWrap/>
            <w:vAlign w:val="center"/>
          </w:tcPr>
          <w:p w14:paraId="4CC87409" w14:textId="28442F41" w:rsidR="009C4E71" w:rsidRPr="00215064" w:rsidRDefault="009C4E71" w:rsidP="009C4E71">
            <w:pPr>
              <w:jc w:val="center"/>
              <w:rPr>
                <w:color w:val="000000"/>
              </w:rPr>
            </w:pPr>
            <w:r w:rsidRPr="00215064">
              <w:rPr>
                <w:color w:val="000000"/>
              </w:rPr>
              <w:t>10,666</w:t>
            </w:r>
          </w:p>
        </w:tc>
        <w:tc>
          <w:tcPr>
            <w:tcW w:w="323" w:type="pct"/>
            <w:tcBorders>
              <w:top w:val="nil"/>
              <w:bottom w:val="nil"/>
            </w:tcBorders>
            <w:noWrap/>
            <w:vAlign w:val="center"/>
          </w:tcPr>
          <w:p w14:paraId="411868CB" w14:textId="2ADD223A" w:rsidR="009C4E71" w:rsidRPr="00215064" w:rsidRDefault="009C4E71" w:rsidP="009C4E71">
            <w:pPr>
              <w:jc w:val="center"/>
              <w:rPr>
                <w:color w:val="000000"/>
              </w:rPr>
            </w:pPr>
            <w:r w:rsidRPr="00215064">
              <w:rPr>
                <w:color w:val="000000"/>
              </w:rPr>
              <w:t>-.17</w:t>
            </w:r>
          </w:p>
        </w:tc>
        <w:tc>
          <w:tcPr>
            <w:tcW w:w="249" w:type="pct"/>
            <w:tcBorders>
              <w:top w:val="nil"/>
              <w:bottom w:val="nil"/>
            </w:tcBorders>
            <w:noWrap/>
            <w:vAlign w:val="center"/>
          </w:tcPr>
          <w:p w14:paraId="60790052" w14:textId="6CAB8B24" w:rsidR="009C4E71" w:rsidRPr="00215064" w:rsidRDefault="009C4E71" w:rsidP="009C4E71">
            <w:pPr>
              <w:jc w:val="center"/>
              <w:rPr>
                <w:color w:val="000000"/>
              </w:rPr>
            </w:pPr>
            <w:r w:rsidRPr="00215064">
              <w:rPr>
                <w:color w:val="000000"/>
              </w:rPr>
              <w:t>.11</w:t>
            </w:r>
          </w:p>
        </w:tc>
        <w:tc>
          <w:tcPr>
            <w:tcW w:w="276" w:type="pct"/>
            <w:tcBorders>
              <w:top w:val="nil"/>
              <w:bottom w:val="nil"/>
            </w:tcBorders>
            <w:noWrap/>
            <w:vAlign w:val="center"/>
          </w:tcPr>
          <w:p w14:paraId="1D0E3C0F" w14:textId="574D4FE0" w:rsidR="009C4E71" w:rsidRPr="00215064" w:rsidRDefault="009C4E71" w:rsidP="009C4E71">
            <w:pPr>
              <w:jc w:val="center"/>
              <w:rPr>
                <w:b/>
                <w:bCs/>
              </w:rPr>
            </w:pPr>
            <w:r w:rsidRPr="00215064">
              <w:rPr>
                <w:b/>
                <w:bCs/>
                <w:color w:val="000000"/>
              </w:rPr>
              <w:t>-.20</w:t>
            </w:r>
          </w:p>
        </w:tc>
        <w:tc>
          <w:tcPr>
            <w:tcW w:w="257" w:type="pct"/>
            <w:tcBorders>
              <w:top w:val="nil"/>
              <w:bottom w:val="nil"/>
            </w:tcBorders>
            <w:noWrap/>
            <w:vAlign w:val="center"/>
          </w:tcPr>
          <w:p w14:paraId="4622BF00" w14:textId="6F838E05" w:rsidR="009C4E71" w:rsidRPr="00215064" w:rsidRDefault="009C4E71" w:rsidP="009C4E71">
            <w:pPr>
              <w:jc w:val="center"/>
            </w:pPr>
            <w:r w:rsidRPr="00215064">
              <w:rPr>
                <w:color w:val="000000"/>
              </w:rPr>
              <w:t>.05</w:t>
            </w:r>
          </w:p>
        </w:tc>
        <w:tc>
          <w:tcPr>
            <w:tcW w:w="313" w:type="pct"/>
            <w:tcBorders>
              <w:top w:val="nil"/>
              <w:bottom w:val="nil"/>
            </w:tcBorders>
            <w:noWrap/>
            <w:vAlign w:val="center"/>
          </w:tcPr>
          <w:p w14:paraId="3E063BA4" w14:textId="17AA46A4" w:rsidR="009C4E71" w:rsidRPr="00215064" w:rsidRDefault="009C4E71" w:rsidP="009C4E71">
            <w:pPr>
              <w:jc w:val="center"/>
            </w:pPr>
            <w:r w:rsidRPr="00215064">
              <w:rPr>
                <w:color w:val="000000"/>
              </w:rPr>
              <w:t>-.21</w:t>
            </w:r>
          </w:p>
        </w:tc>
        <w:tc>
          <w:tcPr>
            <w:tcW w:w="280" w:type="pct"/>
            <w:tcBorders>
              <w:top w:val="nil"/>
              <w:bottom w:val="nil"/>
            </w:tcBorders>
            <w:noWrap/>
            <w:vAlign w:val="center"/>
          </w:tcPr>
          <w:p w14:paraId="102AD7DA" w14:textId="05C1BD68" w:rsidR="009C4E71" w:rsidRPr="00215064" w:rsidRDefault="009C4E71" w:rsidP="009C4E71">
            <w:pPr>
              <w:jc w:val="center"/>
            </w:pPr>
            <w:r w:rsidRPr="00215064">
              <w:rPr>
                <w:color w:val="000000"/>
              </w:rPr>
              <w:t>-.13</w:t>
            </w:r>
          </w:p>
        </w:tc>
        <w:tc>
          <w:tcPr>
            <w:tcW w:w="313" w:type="pct"/>
            <w:tcBorders>
              <w:top w:val="nil"/>
              <w:bottom w:val="nil"/>
            </w:tcBorders>
            <w:noWrap/>
            <w:vAlign w:val="center"/>
          </w:tcPr>
          <w:p w14:paraId="56A76E6E" w14:textId="383B5B41" w:rsidR="009C4E71" w:rsidRPr="00215064" w:rsidRDefault="009C4E71" w:rsidP="009C4E71">
            <w:pPr>
              <w:jc w:val="center"/>
            </w:pPr>
            <w:r w:rsidRPr="00215064">
              <w:rPr>
                <w:color w:val="000000"/>
              </w:rPr>
              <w:t>-.27</w:t>
            </w:r>
          </w:p>
        </w:tc>
        <w:tc>
          <w:tcPr>
            <w:tcW w:w="315" w:type="pct"/>
            <w:tcBorders>
              <w:top w:val="nil"/>
              <w:bottom w:val="nil"/>
            </w:tcBorders>
            <w:noWrap/>
            <w:vAlign w:val="center"/>
          </w:tcPr>
          <w:p w14:paraId="7044608D" w14:textId="26B52DC9" w:rsidR="009C4E71" w:rsidRPr="00215064" w:rsidRDefault="009C4E71" w:rsidP="009C4E71">
            <w:pPr>
              <w:jc w:val="center"/>
            </w:pPr>
            <w:r w:rsidRPr="00215064">
              <w:rPr>
                <w:color w:val="000000"/>
              </w:rPr>
              <w:t>-.14</w:t>
            </w:r>
          </w:p>
        </w:tc>
      </w:tr>
      <w:tr w:rsidR="009C4E71" w:rsidRPr="00215064" w14:paraId="21517D08" w14:textId="77777777" w:rsidTr="00110EE2">
        <w:trPr>
          <w:trHeight w:val="300"/>
          <w:jc w:val="center"/>
        </w:trPr>
        <w:tc>
          <w:tcPr>
            <w:tcW w:w="1816" w:type="pct"/>
            <w:tcBorders>
              <w:top w:val="nil"/>
              <w:bottom w:val="nil"/>
            </w:tcBorders>
            <w:noWrap/>
            <w:vAlign w:val="center"/>
          </w:tcPr>
          <w:p w14:paraId="488DFD9F" w14:textId="77777777" w:rsidR="009C4E71" w:rsidRPr="00215064" w:rsidRDefault="009C4E71" w:rsidP="009C4E71">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A4786A5" w14:textId="24039ADA" w:rsidR="009C4E71" w:rsidRPr="00215064" w:rsidRDefault="009C4E71" w:rsidP="009C4E71">
            <w:pPr>
              <w:jc w:val="center"/>
              <w:rPr>
                <w:color w:val="000000"/>
              </w:rPr>
            </w:pPr>
            <w:r w:rsidRPr="00215064">
              <w:rPr>
                <w:color w:val="000000"/>
              </w:rPr>
              <w:t>3</w:t>
            </w:r>
          </w:p>
        </w:tc>
        <w:tc>
          <w:tcPr>
            <w:tcW w:w="252" w:type="pct"/>
            <w:tcBorders>
              <w:top w:val="nil"/>
              <w:bottom w:val="nil"/>
            </w:tcBorders>
            <w:noWrap/>
            <w:vAlign w:val="center"/>
          </w:tcPr>
          <w:p w14:paraId="75051F29" w14:textId="3958717E" w:rsidR="009C4E71" w:rsidRPr="00215064" w:rsidRDefault="009C4E71" w:rsidP="009C4E71">
            <w:pPr>
              <w:jc w:val="center"/>
              <w:rPr>
                <w:color w:val="000000"/>
              </w:rPr>
            </w:pPr>
            <w:r w:rsidRPr="00215064">
              <w:rPr>
                <w:color w:val="000000"/>
              </w:rPr>
              <w:t>41</w:t>
            </w:r>
          </w:p>
        </w:tc>
        <w:tc>
          <w:tcPr>
            <w:tcW w:w="439" w:type="pct"/>
            <w:tcBorders>
              <w:top w:val="nil"/>
              <w:bottom w:val="nil"/>
            </w:tcBorders>
            <w:noWrap/>
            <w:vAlign w:val="center"/>
          </w:tcPr>
          <w:p w14:paraId="60896313" w14:textId="5AD58FB4" w:rsidR="009C4E71" w:rsidRPr="00215064" w:rsidRDefault="009C4E71" w:rsidP="009C4E71">
            <w:pPr>
              <w:jc w:val="center"/>
              <w:rPr>
                <w:color w:val="000000"/>
              </w:rPr>
            </w:pPr>
            <w:r w:rsidRPr="00215064">
              <w:rPr>
                <w:color w:val="000000"/>
              </w:rPr>
              <w:t>13,280</w:t>
            </w:r>
          </w:p>
        </w:tc>
        <w:tc>
          <w:tcPr>
            <w:tcW w:w="323" w:type="pct"/>
            <w:tcBorders>
              <w:top w:val="nil"/>
              <w:bottom w:val="nil"/>
            </w:tcBorders>
            <w:noWrap/>
            <w:vAlign w:val="center"/>
          </w:tcPr>
          <w:p w14:paraId="11AAC16C" w14:textId="114496EE" w:rsidR="009C4E71" w:rsidRPr="00215064" w:rsidRDefault="009C4E71" w:rsidP="009C4E71">
            <w:pPr>
              <w:jc w:val="center"/>
              <w:rPr>
                <w:color w:val="000000"/>
              </w:rPr>
            </w:pPr>
            <w:r w:rsidRPr="00215064">
              <w:rPr>
                <w:color w:val="000000"/>
              </w:rPr>
              <w:t>-.28</w:t>
            </w:r>
          </w:p>
        </w:tc>
        <w:tc>
          <w:tcPr>
            <w:tcW w:w="249" w:type="pct"/>
            <w:tcBorders>
              <w:top w:val="nil"/>
              <w:bottom w:val="nil"/>
            </w:tcBorders>
            <w:noWrap/>
            <w:vAlign w:val="center"/>
          </w:tcPr>
          <w:p w14:paraId="5ECB06D4" w14:textId="44426235" w:rsidR="009C4E71" w:rsidRPr="00215064" w:rsidRDefault="009C4E71" w:rsidP="009C4E71">
            <w:pPr>
              <w:jc w:val="center"/>
              <w:rPr>
                <w:color w:val="000000"/>
              </w:rPr>
            </w:pPr>
            <w:r w:rsidRPr="00215064">
              <w:rPr>
                <w:color w:val="000000"/>
              </w:rPr>
              <w:t>.11</w:t>
            </w:r>
          </w:p>
        </w:tc>
        <w:tc>
          <w:tcPr>
            <w:tcW w:w="276" w:type="pct"/>
            <w:tcBorders>
              <w:top w:val="nil"/>
              <w:bottom w:val="nil"/>
            </w:tcBorders>
            <w:noWrap/>
            <w:vAlign w:val="center"/>
          </w:tcPr>
          <w:p w14:paraId="2DD1CE81" w14:textId="3DD1F711" w:rsidR="009C4E71" w:rsidRPr="00215064" w:rsidRDefault="009C4E71" w:rsidP="009C4E71">
            <w:pPr>
              <w:jc w:val="center"/>
              <w:rPr>
                <w:b/>
                <w:bCs/>
                <w:color w:val="000000"/>
              </w:rPr>
            </w:pPr>
            <w:r w:rsidRPr="00215064">
              <w:rPr>
                <w:b/>
                <w:bCs/>
                <w:color w:val="000000"/>
              </w:rPr>
              <w:t>-.36</w:t>
            </w:r>
          </w:p>
        </w:tc>
        <w:tc>
          <w:tcPr>
            <w:tcW w:w="257" w:type="pct"/>
            <w:tcBorders>
              <w:top w:val="nil"/>
              <w:bottom w:val="nil"/>
            </w:tcBorders>
            <w:noWrap/>
            <w:vAlign w:val="center"/>
          </w:tcPr>
          <w:p w14:paraId="64EBFC62" w14:textId="0EDCE9AE" w:rsidR="009C4E71" w:rsidRPr="00215064" w:rsidRDefault="009C4E71" w:rsidP="009C4E71">
            <w:pPr>
              <w:jc w:val="center"/>
            </w:pPr>
            <w:r w:rsidRPr="00215064">
              <w:rPr>
                <w:color w:val="000000"/>
              </w:rPr>
              <w:t>.05</w:t>
            </w:r>
          </w:p>
        </w:tc>
        <w:tc>
          <w:tcPr>
            <w:tcW w:w="313" w:type="pct"/>
            <w:tcBorders>
              <w:top w:val="nil"/>
              <w:bottom w:val="nil"/>
            </w:tcBorders>
            <w:noWrap/>
            <w:vAlign w:val="center"/>
          </w:tcPr>
          <w:p w14:paraId="4C3E2D6B" w14:textId="55B13E3E" w:rsidR="009C4E71" w:rsidRPr="00215064" w:rsidRDefault="009C4E71" w:rsidP="009C4E71">
            <w:pPr>
              <w:jc w:val="center"/>
            </w:pPr>
            <w:r w:rsidRPr="00215064">
              <w:rPr>
                <w:color w:val="000000"/>
              </w:rPr>
              <w:t>-.32</w:t>
            </w:r>
          </w:p>
        </w:tc>
        <w:tc>
          <w:tcPr>
            <w:tcW w:w="280" w:type="pct"/>
            <w:tcBorders>
              <w:top w:val="nil"/>
              <w:bottom w:val="nil"/>
            </w:tcBorders>
            <w:noWrap/>
            <w:vAlign w:val="center"/>
          </w:tcPr>
          <w:p w14:paraId="08613858" w14:textId="24A652D5" w:rsidR="009C4E71" w:rsidRPr="00215064" w:rsidRDefault="009C4E71" w:rsidP="009C4E71">
            <w:pPr>
              <w:jc w:val="center"/>
            </w:pPr>
            <w:r w:rsidRPr="00215064">
              <w:rPr>
                <w:color w:val="000000"/>
              </w:rPr>
              <w:t>-.25</w:t>
            </w:r>
          </w:p>
        </w:tc>
        <w:tc>
          <w:tcPr>
            <w:tcW w:w="313" w:type="pct"/>
            <w:tcBorders>
              <w:top w:val="nil"/>
              <w:bottom w:val="nil"/>
            </w:tcBorders>
            <w:noWrap/>
            <w:vAlign w:val="center"/>
          </w:tcPr>
          <w:p w14:paraId="14BB2C9D" w14:textId="5C6703A8" w:rsidR="009C4E71" w:rsidRPr="00215064" w:rsidRDefault="009C4E71" w:rsidP="009C4E71">
            <w:pPr>
              <w:jc w:val="center"/>
            </w:pPr>
            <w:r w:rsidRPr="00215064">
              <w:rPr>
                <w:color w:val="000000"/>
              </w:rPr>
              <w:t>-.42</w:t>
            </w:r>
          </w:p>
        </w:tc>
        <w:tc>
          <w:tcPr>
            <w:tcW w:w="315" w:type="pct"/>
            <w:tcBorders>
              <w:top w:val="nil"/>
              <w:bottom w:val="nil"/>
            </w:tcBorders>
            <w:noWrap/>
            <w:vAlign w:val="center"/>
          </w:tcPr>
          <w:p w14:paraId="6BAB2FB1" w14:textId="74A73DEC" w:rsidR="009C4E71" w:rsidRPr="00215064" w:rsidRDefault="009C4E71" w:rsidP="009C4E71">
            <w:pPr>
              <w:jc w:val="center"/>
            </w:pPr>
            <w:r w:rsidRPr="00215064">
              <w:rPr>
                <w:color w:val="000000"/>
              </w:rPr>
              <w:t>-.29</w:t>
            </w:r>
          </w:p>
        </w:tc>
      </w:tr>
      <w:tr w:rsidR="009C4E71" w:rsidRPr="00215064" w14:paraId="43882108" w14:textId="77777777" w:rsidTr="00110EE2">
        <w:trPr>
          <w:trHeight w:val="300"/>
          <w:jc w:val="center"/>
        </w:trPr>
        <w:tc>
          <w:tcPr>
            <w:tcW w:w="1816" w:type="pct"/>
            <w:tcBorders>
              <w:top w:val="nil"/>
              <w:bottom w:val="nil"/>
            </w:tcBorders>
            <w:noWrap/>
            <w:vAlign w:val="center"/>
          </w:tcPr>
          <w:p w14:paraId="4E366CC1" w14:textId="77777777" w:rsidR="009C4E71" w:rsidRPr="00215064" w:rsidRDefault="009C4E71" w:rsidP="009C4E71">
            <w:pPr>
              <w:rPr>
                <w:color w:val="000000"/>
              </w:rPr>
            </w:pPr>
            <w:r w:rsidRPr="00215064">
              <w:rPr>
                <w:color w:val="000000"/>
              </w:rPr>
              <w:t xml:space="preserve">         Conscientiousness</w:t>
            </w:r>
          </w:p>
        </w:tc>
        <w:tc>
          <w:tcPr>
            <w:tcW w:w="167" w:type="pct"/>
            <w:tcBorders>
              <w:top w:val="nil"/>
              <w:bottom w:val="nil"/>
            </w:tcBorders>
            <w:vAlign w:val="center"/>
          </w:tcPr>
          <w:p w14:paraId="18F70195" w14:textId="2269EE13" w:rsidR="009C4E71" w:rsidRPr="00215064" w:rsidRDefault="009C4E71" w:rsidP="009C4E71">
            <w:pPr>
              <w:jc w:val="center"/>
              <w:rPr>
                <w:color w:val="000000"/>
              </w:rPr>
            </w:pPr>
            <w:r w:rsidRPr="00215064">
              <w:rPr>
                <w:color w:val="000000"/>
              </w:rPr>
              <w:t>3</w:t>
            </w:r>
          </w:p>
        </w:tc>
        <w:tc>
          <w:tcPr>
            <w:tcW w:w="252" w:type="pct"/>
            <w:tcBorders>
              <w:top w:val="nil"/>
              <w:bottom w:val="nil"/>
            </w:tcBorders>
            <w:noWrap/>
            <w:vAlign w:val="center"/>
          </w:tcPr>
          <w:p w14:paraId="57045FF5" w14:textId="54DF212C" w:rsidR="009C4E71" w:rsidRPr="00215064" w:rsidRDefault="009C4E71" w:rsidP="009C4E71">
            <w:pPr>
              <w:jc w:val="center"/>
              <w:rPr>
                <w:color w:val="000000"/>
              </w:rPr>
            </w:pPr>
            <w:r w:rsidRPr="00215064">
              <w:rPr>
                <w:color w:val="000000"/>
              </w:rPr>
              <w:t>48</w:t>
            </w:r>
          </w:p>
        </w:tc>
        <w:tc>
          <w:tcPr>
            <w:tcW w:w="439" w:type="pct"/>
            <w:tcBorders>
              <w:top w:val="nil"/>
              <w:bottom w:val="nil"/>
            </w:tcBorders>
            <w:noWrap/>
            <w:vAlign w:val="center"/>
          </w:tcPr>
          <w:p w14:paraId="5DE227FF" w14:textId="4DF6C3FB" w:rsidR="009C4E71" w:rsidRPr="00215064" w:rsidRDefault="009C4E71" w:rsidP="009C4E71">
            <w:pPr>
              <w:jc w:val="center"/>
              <w:rPr>
                <w:color w:val="000000"/>
              </w:rPr>
            </w:pPr>
            <w:r w:rsidRPr="00215064">
              <w:rPr>
                <w:color w:val="000000"/>
              </w:rPr>
              <w:t>15,161</w:t>
            </w:r>
          </w:p>
        </w:tc>
        <w:tc>
          <w:tcPr>
            <w:tcW w:w="323" w:type="pct"/>
            <w:tcBorders>
              <w:top w:val="nil"/>
              <w:bottom w:val="nil"/>
            </w:tcBorders>
            <w:noWrap/>
            <w:vAlign w:val="center"/>
          </w:tcPr>
          <w:p w14:paraId="4825545A" w14:textId="394D94F0" w:rsidR="009C4E71" w:rsidRPr="00215064" w:rsidRDefault="009C4E71" w:rsidP="009C4E71">
            <w:pPr>
              <w:jc w:val="center"/>
              <w:rPr>
                <w:color w:val="000000"/>
              </w:rPr>
            </w:pPr>
            <w:r w:rsidRPr="00215064">
              <w:rPr>
                <w:color w:val="000000"/>
              </w:rPr>
              <w:t>-.29</w:t>
            </w:r>
          </w:p>
        </w:tc>
        <w:tc>
          <w:tcPr>
            <w:tcW w:w="249" w:type="pct"/>
            <w:tcBorders>
              <w:top w:val="nil"/>
              <w:bottom w:val="nil"/>
            </w:tcBorders>
            <w:noWrap/>
            <w:vAlign w:val="center"/>
          </w:tcPr>
          <w:p w14:paraId="5B21DE0E" w14:textId="6B841922" w:rsidR="009C4E71" w:rsidRPr="00215064" w:rsidRDefault="009C4E71" w:rsidP="009C4E71">
            <w:pPr>
              <w:jc w:val="center"/>
              <w:rPr>
                <w:color w:val="000000"/>
              </w:rPr>
            </w:pPr>
            <w:r w:rsidRPr="00215064">
              <w:rPr>
                <w:color w:val="000000"/>
              </w:rPr>
              <w:t>.11</w:t>
            </w:r>
          </w:p>
        </w:tc>
        <w:tc>
          <w:tcPr>
            <w:tcW w:w="276" w:type="pct"/>
            <w:tcBorders>
              <w:top w:val="nil"/>
              <w:bottom w:val="nil"/>
            </w:tcBorders>
            <w:noWrap/>
            <w:vAlign w:val="center"/>
          </w:tcPr>
          <w:p w14:paraId="3D50A55D" w14:textId="206692C6" w:rsidR="009C4E71" w:rsidRPr="00215064" w:rsidRDefault="009C4E71" w:rsidP="009C4E71">
            <w:pPr>
              <w:jc w:val="center"/>
              <w:rPr>
                <w:b/>
                <w:bCs/>
              </w:rPr>
            </w:pPr>
            <w:r w:rsidRPr="00215064">
              <w:rPr>
                <w:b/>
                <w:bCs/>
                <w:color w:val="000000"/>
              </w:rPr>
              <w:t>-.37</w:t>
            </w:r>
          </w:p>
        </w:tc>
        <w:tc>
          <w:tcPr>
            <w:tcW w:w="257" w:type="pct"/>
            <w:tcBorders>
              <w:top w:val="nil"/>
              <w:bottom w:val="nil"/>
            </w:tcBorders>
            <w:noWrap/>
            <w:vAlign w:val="center"/>
          </w:tcPr>
          <w:p w14:paraId="59E4B84D" w14:textId="1A197DCA" w:rsidR="009C4E71" w:rsidRPr="00215064" w:rsidRDefault="009C4E71" w:rsidP="009C4E71">
            <w:pPr>
              <w:jc w:val="center"/>
            </w:pPr>
            <w:r w:rsidRPr="00215064">
              <w:t>.08</w:t>
            </w:r>
          </w:p>
        </w:tc>
        <w:tc>
          <w:tcPr>
            <w:tcW w:w="313" w:type="pct"/>
            <w:tcBorders>
              <w:top w:val="nil"/>
              <w:bottom w:val="nil"/>
            </w:tcBorders>
            <w:noWrap/>
            <w:vAlign w:val="center"/>
          </w:tcPr>
          <w:p w14:paraId="367F41CF" w14:textId="5EFB6946" w:rsidR="009C4E71" w:rsidRPr="00215064" w:rsidRDefault="009C4E71" w:rsidP="009C4E71">
            <w:pPr>
              <w:jc w:val="center"/>
            </w:pPr>
            <w:r w:rsidRPr="00215064">
              <w:t>-.33</w:t>
            </w:r>
          </w:p>
        </w:tc>
        <w:tc>
          <w:tcPr>
            <w:tcW w:w="280" w:type="pct"/>
            <w:tcBorders>
              <w:top w:val="nil"/>
              <w:bottom w:val="nil"/>
            </w:tcBorders>
            <w:noWrap/>
            <w:vAlign w:val="center"/>
          </w:tcPr>
          <w:p w14:paraId="4B0C61E3" w14:textId="6E0299CA" w:rsidR="009C4E71" w:rsidRPr="00215064" w:rsidRDefault="009C4E71" w:rsidP="009C4E71">
            <w:pPr>
              <w:jc w:val="center"/>
            </w:pPr>
            <w:r w:rsidRPr="00215064">
              <w:t>-.27</w:t>
            </w:r>
          </w:p>
        </w:tc>
        <w:tc>
          <w:tcPr>
            <w:tcW w:w="313" w:type="pct"/>
            <w:tcBorders>
              <w:top w:val="nil"/>
              <w:bottom w:val="nil"/>
            </w:tcBorders>
            <w:noWrap/>
            <w:vAlign w:val="center"/>
          </w:tcPr>
          <w:p w14:paraId="35142A71" w14:textId="74D2C1C8" w:rsidR="009C4E71" w:rsidRPr="00215064" w:rsidRDefault="009C4E71" w:rsidP="009C4E71">
            <w:pPr>
              <w:jc w:val="center"/>
            </w:pPr>
            <w:r w:rsidRPr="00215064">
              <w:t>-.47</w:t>
            </w:r>
          </w:p>
        </w:tc>
        <w:tc>
          <w:tcPr>
            <w:tcW w:w="315" w:type="pct"/>
            <w:tcBorders>
              <w:top w:val="nil"/>
              <w:bottom w:val="nil"/>
            </w:tcBorders>
            <w:noWrap/>
            <w:vAlign w:val="center"/>
          </w:tcPr>
          <w:p w14:paraId="61ACF6E2" w14:textId="546108F8" w:rsidR="009C4E71" w:rsidRPr="00215064" w:rsidRDefault="009C4E71" w:rsidP="009C4E71">
            <w:pPr>
              <w:jc w:val="center"/>
            </w:pPr>
            <w:r w:rsidRPr="00215064">
              <w:t>-.27</w:t>
            </w:r>
          </w:p>
        </w:tc>
      </w:tr>
      <w:tr w:rsidR="009C4E71" w:rsidRPr="00215064" w14:paraId="2809F14A" w14:textId="77777777" w:rsidTr="00110EE2">
        <w:trPr>
          <w:trHeight w:val="300"/>
          <w:jc w:val="center"/>
        </w:trPr>
        <w:tc>
          <w:tcPr>
            <w:tcW w:w="1816" w:type="pct"/>
            <w:tcBorders>
              <w:top w:val="nil"/>
              <w:bottom w:val="nil"/>
            </w:tcBorders>
            <w:noWrap/>
            <w:vAlign w:val="center"/>
          </w:tcPr>
          <w:p w14:paraId="5867FD15" w14:textId="77777777" w:rsidR="009C4E71" w:rsidRPr="00215064" w:rsidRDefault="009C4E71" w:rsidP="009C4E71">
            <w:pPr>
              <w:rPr>
                <w:color w:val="000000"/>
              </w:rPr>
            </w:pPr>
            <w:r w:rsidRPr="00215064">
              <w:rPr>
                <w:color w:val="000000"/>
              </w:rPr>
              <w:t xml:space="preserve">         Extraversion</w:t>
            </w:r>
          </w:p>
        </w:tc>
        <w:tc>
          <w:tcPr>
            <w:tcW w:w="167" w:type="pct"/>
            <w:tcBorders>
              <w:top w:val="nil"/>
              <w:bottom w:val="nil"/>
            </w:tcBorders>
            <w:vAlign w:val="center"/>
          </w:tcPr>
          <w:p w14:paraId="2864EBEB" w14:textId="0B653D26" w:rsidR="009C4E71" w:rsidRPr="00215064" w:rsidRDefault="009C4E71" w:rsidP="009C4E71">
            <w:pPr>
              <w:jc w:val="center"/>
              <w:rPr>
                <w:color w:val="000000"/>
              </w:rPr>
            </w:pPr>
            <w:r w:rsidRPr="00215064">
              <w:rPr>
                <w:color w:val="000000"/>
              </w:rPr>
              <w:t>3</w:t>
            </w:r>
          </w:p>
        </w:tc>
        <w:tc>
          <w:tcPr>
            <w:tcW w:w="252" w:type="pct"/>
            <w:tcBorders>
              <w:top w:val="nil"/>
              <w:bottom w:val="nil"/>
            </w:tcBorders>
            <w:noWrap/>
            <w:vAlign w:val="center"/>
          </w:tcPr>
          <w:p w14:paraId="42BB4F51" w14:textId="45E79BC4" w:rsidR="009C4E71" w:rsidRPr="00215064" w:rsidRDefault="009C4E71" w:rsidP="009C4E71">
            <w:pPr>
              <w:jc w:val="center"/>
              <w:rPr>
                <w:color w:val="000000"/>
              </w:rPr>
            </w:pPr>
            <w:r w:rsidRPr="00215064">
              <w:rPr>
                <w:color w:val="000000"/>
              </w:rPr>
              <w:t>29</w:t>
            </w:r>
          </w:p>
        </w:tc>
        <w:tc>
          <w:tcPr>
            <w:tcW w:w="439" w:type="pct"/>
            <w:tcBorders>
              <w:top w:val="nil"/>
              <w:bottom w:val="nil"/>
            </w:tcBorders>
            <w:noWrap/>
            <w:vAlign w:val="center"/>
          </w:tcPr>
          <w:p w14:paraId="26DEB211" w14:textId="0EC95AFD" w:rsidR="009C4E71" w:rsidRPr="00215064" w:rsidRDefault="009C4E71" w:rsidP="009C4E71">
            <w:pPr>
              <w:jc w:val="center"/>
              <w:rPr>
                <w:color w:val="000000"/>
              </w:rPr>
            </w:pPr>
            <w:r w:rsidRPr="00215064">
              <w:rPr>
                <w:color w:val="000000"/>
              </w:rPr>
              <w:t>8,173</w:t>
            </w:r>
          </w:p>
        </w:tc>
        <w:tc>
          <w:tcPr>
            <w:tcW w:w="323" w:type="pct"/>
            <w:tcBorders>
              <w:top w:val="nil"/>
              <w:bottom w:val="nil"/>
            </w:tcBorders>
            <w:noWrap/>
            <w:vAlign w:val="center"/>
          </w:tcPr>
          <w:p w14:paraId="4861EF45" w14:textId="3E4056EC" w:rsidR="009C4E71" w:rsidRPr="00215064" w:rsidRDefault="009C4E71" w:rsidP="009C4E71">
            <w:pPr>
              <w:jc w:val="center"/>
              <w:rPr>
                <w:color w:val="000000"/>
              </w:rPr>
            </w:pPr>
            <w:r w:rsidRPr="00215064">
              <w:rPr>
                <w:color w:val="000000"/>
              </w:rPr>
              <w:t>-.05</w:t>
            </w:r>
          </w:p>
        </w:tc>
        <w:tc>
          <w:tcPr>
            <w:tcW w:w="249" w:type="pct"/>
            <w:tcBorders>
              <w:top w:val="nil"/>
              <w:bottom w:val="nil"/>
            </w:tcBorders>
            <w:noWrap/>
            <w:vAlign w:val="center"/>
          </w:tcPr>
          <w:p w14:paraId="702513A3" w14:textId="2A5FE1C7" w:rsidR="009C4E71" w:rsidRPr="00215064" w:rsidRDefault="009C4E71" w:rsidP="009C4E71">
            <w:pPr>
              <w:jc w:val="center"/>
              <w:rPr>
                <w:color w:val="000000"/>
              </w:rPr>
            </w:pPr>
            <w:r w:rsidRPr="00215064">
              <w:rPr>
                <w:color w:val="000000"/>
              </w:rPr>
              <w:t>.17</w:t>
            </w:r>
          </w:p>
        </w:tc>
        <w:tc>
          <w:tcPr>
            <w:tcW w:w="276" w:type="pct"/>
            <w:tcBorders>
              <w:top w:val="nil"/>
              <w:bottom w:val="nil"/>
            </w:tcBorders>
            <w:noWrap/>
            <w:vAlign w:val="center"/>
          </w:tcPr>
          <w:p w14:paraId="596F51CB" w14:textId="3C4E3139" w:rsidR="009C4E71" w:rsidRPr="00215064" w:rsidRDefault="009C4E71" w:rsidP="009C4E71">
            <w:pPr>
              <w:jc w:val="center"/>
              <w:rPr>
                <w:b/>
                <w:bCs/>
              </w:rPr>
            </w:pPr>
            <w:r w:rsidRPr="00215064">
              <w:rPr>
                <w:b/>
                <w:bCs/>
                <w:color w:val="000000"/>
              </w:rPr>
              <w:t>-.07</w:t>
            </w:r>
          </w:p>
        </w:tc>
        <w:tc>
          <w:tcPr>
            <w:tcW w:w="257" w:type="pct"/>
            <w:tcBorders>
              <w:top w:val="nil"/>
              <w:bottom w:val="nil"/>
            </w:tcBorders>
            <w:noWrap/>
            <w:vAlign w:val="center"/>
          </w:tcPr>
          <w:p w14:paraId="1EA1C312" w14:textId="403F85D1" w:rsidR="009C4E71" w:rsidRPr="00215064" w:rsidRDefault="009C4E71" w:rsidP="009C4E71">
            <w:pPr>
              <w:jc w:val="center"/>
            </w:pPr>
            <w:r w:rsidRPr="00215064">
              <w:rPr>
                <w:color w:val="000000"/>
              </w:rPr>
              <w:t>.00</w:t>
            </w:r>
          </w:p>
        </w:tc>
        <w:tc>
          <w:tcPr>
            <w:tcW w:w="313" w:type="pct"/>
            <w:tcBorders>
              <w:top w:val="nil"/>
              <w:bottom w:val="nil"/>
            </w:tcBorders>
            <w:noWrap/>
            <w:vAlign w:val="center"/>
          </w:tcPr>
          <w:p w14:paraId="3EC559B6" w14:textId="1BC4D013" w:rsidR="009C4E71" w:rsidRPr="00215064" w:rsidRDefault="009C4E71" w:rsidP="009C4E71">
            <w:pPr>
              <w:jc w:val="center"/>
            </w:pPr>
            <w:r w:rsidRPr="00215064">
              <w:rPr>
                <w:color w:val="000000"/>
              </w:rPr>
              <w:t>-.12</w:t>
            </w:r>
          </w:p>
        </w:tc>
        <w:tc>
          <w:tcPr>
            <w:tcW w:w="280" w:type="pct"/>
            <w:tcBorders>
              <w:top w:val="nil"/>
              <w:bottom w:val="nil"/>
            </w:tcBorders>
            <w:noWrap/>
            <w:vAlign w:val="center"/>
          </w:tcPr>
          <w:p w14:paraId="340F8298" w14:textId="0BA8CF81" w:rsidR="009C4E71" w:rsidRPr="00215064" w:rsidRDefault="009C4E71" w:rsidP="009C4E71">
            <w:pPr>
              <w:jc w:val="center"/>
            </w:pPr>
            <w:r w:rsidRPr="00215064">
              <w:rPr>
                <w:color w:val="000000"/>
              </w:rPr>
              <w:t>.01</w:t>
            </w:r>
          </w:p>
        </w:tc>
        <w:tc>
          <w:tcPr>
            <w:tcW w:w="313" w:type="pct"/>
            <w:tcBorders>
              <w:top w:val="nil"/>
              <w:bottom w:val="nil"/>
            </w:tcBorders>
            <w:noWrap/>
            <w:vAlign w:val="center"/>
          </w:tcPr>
          <w:p w14:paraId="5211D523" w14:textId="736C4631" w:rsidR="009C4E71" w:rsidRPr="00215064" w:rsidRDefault="009C4E71" w:rsidP="009C4E71">
            <w:pPr>
              <w:jc w:val="center"/>
            </w:pPr>
            <w:r w:rsidRPr="00215064">
              <w:rPr>
                <w:color w:val="000000"/>
              </w:rPr>
              <w:t>-.07</w:t>
            </w:r>
          </w:p>
        </w:tc>
        <w:tc>
          <w:tcPr>
            <w:tcW w:w="315" w:type="pct"/>
            <w:tcBorders>
              <w:top w:val="nil"/>
              <w:bottom w:val="nil"/>
            </w:tcBorders>
            <w:noWrap/>
            <w:vAlign w:val="center"/>
          </w:tcPr>
          <w:p w14:paraId="112A8A57" w14:textId="404BC4DF" w:rsidR="009C4E71" w:rsidRPr="00215064" w:rsidRDefault="009C4E71" w:rsidP="009C4E71">
            <w:pPr>
              <w:jc w:val="center"/>
            </w:pPr>
            <w:r w:rsidRPr="00215064">
              <w:rPr>
                <w:color w:val="000000"/>
              </w:rPr>
              <w:t>-.07</w:t>
            </w:r>
          </w:p>
        </w:tc>
      </w:tr>
      <w:tr w:rsidR="009C4E71" w:rsidRPr="00215064" w14:paraId="5DF30081" w14:textId="77777777" w:rsidTr="00110EE2">
        <w:trPr>
          <w:trHeight w:val="300"/>
          <w:jc w:val="center"/>
        </w:trPr>
        <w:tc>
          <w:tcPr>
            <w:tcW w:w="1816" w:type="pct"/>
            <w:tcBorders>
              <w:top w:val="nil"/>
              <w:bottom w:val="nil"/>
            </w:tcBorders>
            <w:noWrap/>
            <w:vAlign w:val="center"/>
          </w:tcPr>
          <w:p w14:paraId="207A7AE0" w14:textId="77777777" w:rsidR="009C4E71" w:rsidRPr="00215064" w:rsidRDefault="009C4E71" w:rsidP="009C4E71">
            <w:pPr>
              <w:rPr>
                <w:color w:val="000000"/>
              </w:rPr>
            </w:pPr>
            <w:r w:rsidRPr="00215064">
              <w:rPr>
                <w:color w:val="000000"/>
              </w:rPr>
              <w:t xml:space="preserve">         Openness</w:t>
            </w:r>
          </w:p>
        </w:tc>
        <w:tc>
          <w:tcPr>
            <w:tcW w:w="167" w:type="pct"/>
            <w:tcBorders>
              <w:top w:val="nil"/>
              <w:bottom w:val="nil"/>
            </w:tcBorders>
            <w:vAlign w:val="center"/>
          </w:tcPr>
          <w:p w14:paraId="15C8B8CC" w14:textId="57887358" w:rsidR="009C4E71" w:rsidRPr="00215064" w:rsidRDefault="009C4E71" w:rsidP="009C4E71">
            <w:pPr>
              <w:jc w:val="center"/>
              <w:rPr>
                <w:color w:val="000000"/>
              </w:rPr>
            </w:pPr>
            <w:r w:rsidRPr="00215064">
              <w:rPr>
                <w:color w:val="000000"/>
              </w:rPr>
              <w:t>3</w:t>
            </w:r>
          </w:p>
        </w:tc>
        <w:tc>
          <w:tcPr>
            <w:tcW w:w="252" w:type="pct"/>
            <w:tcBorders>
              <w:top w:val="nil"/>
              <w:bottom w:val="nil"/>
            </w:tcBorders>
            <w:noWrap/>
            <w:vAlign w:val="center"/>
          </w:tcPr>
          <w:p w14:paraId="50662048" w14:textId="28BDD2C2" w:rsidR="009C4E71" w:rsidRPr="00215064" w:rsidRDefault="009C4E71" w:rsidP="009C4E71">
            <w:pPr>
              <w:jc w:val="center"/>
              <w:rPr>
                <w:color w:val="000000"/>
              </w:rPr>
            </w:pPr>
            <w:r w:rsidRPr="00215064">
              <w:rPr>
                <w:color w:val="000000"/>
              </w:rPr>
              <w:t>29</w:t>
            </w:r>
          </w:p>
        </w:tc>
        <w:tc>
          <w:tcPr>
            <w:tcW w:w="439" w:type="pct"/>
            <w:tcBorders>
              <w:top w:val="nil"/>
              <w:bottom w:val="nil"/>
            </w:tcBorders>
            <w:noWrap/>
            <w:vAlign w:val="center"/>
          </w:tcPr>
          <w:p w14:paraId="78F15081" w14:textId="5DB4577A" w:rsidR="009C4E71" w:rsidRPr="00215064" w:rsidRDefault="009C4E71" w:rsidP="009C4E71">
            <w:pPr>
              <w:jc w:val="center"/>
              <w:rPr>
                <w:color w:val="000000"/>
              </w:rPr>
            </w:pPr>
            <w:r w:rsidRPr="00215064">
              <w:rPr>
                <w:color w:val="000000"/>
              </w:rPr>
              <w:t>8,299</w:t>
            </w:r>
          </w:p>
        </w:tc>
        <w:tc>
          <w:tcPr>
            <w:tcW w:w="323" w:type="pct"/>
            <w:tcBorders>
              <w:top w:val="nil"/>
              <w:bottom w:val="nil"/>
            </w:tcBorders>
            <w:noWrap/>
            <w:vAlign w:val="center"/>
          </w:tcPr>
          <w:p w14:paraId="5CAA69B6" w14:textId="0064B373" w:rsidR="009C4E71" w:rsidRPr="00215064" w:rsidRDefault="009C4E71" w:rsidP="009C4E71">
            <w:pPr>
              <w:jc w:val="center"/>
              <w:rPr>
                <w:color w:val="000000"/>
              </w:rPr>
            </w:pPr>
            <w:r w:rsidRPr="00215064">
              <w:rPr>
                <w:color w:val="000000"/>
              </w:rPr>
              <w:t>-.09</w:t>
            </w:r>
          </w:p>
        </w:tc>
        <w:tc>
          <w:tcPr>
            <w:tcW w:w="249" w:type="pct"/>
            <w:tcBorders>
              <w:top w:val="nil"/>
              <w:bottom w:val="nil"/>
            </w:tcBorders>
            <w:noWrap/>
            <w:vAlign w:val="center"/>
          </w:tcPr>
          <w:p w14:paraId="10A646E8" w14:textId="198B5A18" w:rsidR="009C4E71" w:rsidRPr="00215064" w:rsidRDefault="009C4E71" w:rsidP="009C4E71">
            <w:pPr>
              <w:jc w:val="center"/>
              <w:rPr>
                <w:color w:val="000000"/>
              </w:rPr>
            </w:pPr>
            <w:r w:rsidRPr="00215064">
              <w:rPr>
                <w:color w:val="000000"/>
              </w:rPr>
              <w:t>.14</w:t>
            </w:r>
          </w:p>
        </w:tc>
        <w:tc>
          <w:tcPr>
            <w:tcW w:w="276" w:type="pct"/>
            <w:tcBorders>
              <w:top w:val="nil"/>
              <w:bottom w:val="nil"/>
            </w:tcBorders>
            <w:noWrap/>
            <w:vAlign w:val="center"/>
          </w:tcPr>
          <w:p w14:paraId="55FAF950" w14:textId="7120B5F6" w:rsidR="009C4E71" w:rsidRPr="00215064" w:rsidRDefault="009C4E71" w:rsidP="009C4E71">
            <w:pPr>
              <w:jc w:val="center"/>
              <w:rPr>
                <w:b/>
                <w:bCs/>
              </w:rPr>
            </w:pPr>
            <w:r w:rsidRPr="00215064">
              <w:rPr>
                <w:b/>
                <w:bCs/>
                <w:color w:val="000000"/>
              </w:rPr>
              <w:t>-.11</w:t>
            </w:r>
          </w:p>
        </w:tc>
        <w:tc>
          <w:tcPr>
            <w:tcW w:w="257" w:type="pct"/>
            <w:tcBorders>
              <w:top w:val="nil"/>
              <w:bottom w:val="nil"/>
            </w:tcBorders>
            <w:noWrap/>
            <w:vAlign w:val="center"/>
          </w:tcPr>
          <w:p w14:paraId="183B5366" w14:textId="66E9F25F" w:rsidR="009C4E71" w:rsidRPr="00215064" w:rsidRDefault="009C4E71" w:rsidP="009C4E71">
            <w:pPr>
              <w:jc w:val="center"/>
            </w:pPr>
            <w:r w:rsidRPr="00215064">
              <w:rPr>
                <w:color w:val="000000"/>
              </w:rPr>
              <w:t>.00</w:t>
            </w:r>
          </w:p>
        </w:tc>
        <w:tc>
          <w:tcPr>
            <w:tcW w:w="313" w:type="pct"/>
            <w:tcBorders>
              <w:top w:val="nil"/>
              <w:bottom w:val="nil"/>
            </w:tcBorders>
            <w:noWrap/>
            <w:vAlign w:val="center"/>
          </w:tcPr>
          <w:p w14:paraId="36FB21A8" w14:textId="10B8BE64" w:rsidR="009C4E71" w:rsidRPr="00215064" w:rsidRDefault="009C4E71" w:rsidP="009C4E71">
            <w:pPr>
              <w:jc w:val="center"/>
            </w:pPr>
            <w:r w:rsidRPr="00215064">
              <w:rPr>
                <w:color w:val="000000"/>
              </w:rPr>
              <w:t>-.14</w:t>
            </w:r>
          </w:p>
        </w:tc>
        <w:tc>
          <w:tcPr>
            <w:tcW w:w="280" w:type="pct"/>
            <w:tcBorders>
              <w:top w:val="nil"/>
              <w:bottom w:val="nil"/>
            </w:tcBorders>
            <w:noWrap/>
            <w:vAlign w:val="center"/>
          </w:tcPr>
          <w:p w14:paraId="5B470D4F" w14:textId="584DC895" w:rsidR="009C4E71" w:rsidRPr="00215064" w:rsidRDefault="009C4E71" w:rsidP="009C4E71">
            <w:pPr>
              <w:jc w:val="center"/>
            </w:pPr>
            <w:r w:rsidRPr="00215064">
              <w:rPr>
                <w:color w:val="000000"/>
              </w:rPr>
              <w:t>-.04</w:t>
            </w:r>
          </w:p>
        </w:tc>
        <w:tc>
          <w:tcPr>
            <w:tcW w:w="313" w:type="pct"/>
            <w:tcBorders>
              <w:top w:val="nil"/>
              <w:bottom w:val="nil"/>
            </w:tcBorders>
            <w:noWrap/>
            <w:vAlign w:val="center"/>
          </w:tcPr>
          <w:p w14:paraId="4FD68363" w14:textId="2CB1569E" w:rsidR="009C4E71" w:rsidRPr="00215064" w:rsidRDefault="009C4E71" w:rsidP="009C4E71">
            <w:pPr>
              <w:jc w:val="center"/>
            </w:pPr>
            <w:r w:rsidRPr="00215064">
              <w:rPr>
                <w:color w:val="000000"/>
              </w:rPr>
              <w:t>-.11</w:t>
            </w:r>
          </w:p>
        </w:tc>
        <w:tc>
          <w:tcPr>
            <w:tcW w:w="315" w:type="pct"/>
            <w:tcBorders>
              <w:top w:val="nil"/>
              <w:bottom w:val="nil"/>
            </w:tcBorders>
            <w:noWrap/>
            <w:vAlign w:val="center"/>
          </w:tcPr>
          <w:p w14:paraId="737B582F" w14:textId="0D179543" w:rsidR="009C4E71" w:rsidRPr="00215064" w:rsidRDefault="009C4E71" w:rsidP="009C4E71">
            <w:pPr>
              <w:jc w:val="center"/>
            </w:pPr>
            <w:r w:rsidRPr="00215064">
              <w:rPr>
                <w:color w:val="000000"/>
              </w:rPr>
              <w:t>-.11</w:t>
            </w:r>
          </w:p>
        </w:tc>
      </w:tr>
      <w:tr w:rsidR="009C4E71" w:rsidRPr="00215064" w14:paraId="3F46FA6F" w14:textId="77777777" w:rsidTr="00110EE2">
        <w:trPr>
          <w:trHeight w:val="300"/>
          <w:jc w:val="center"/>
        </w:trPr>
        <w:tc>
          <w:tcPr>
            <w:tcW w:w="1816" w:type="pct"/>
            <w:tcBorders>
              <w:top w:val="nil"/>
              <w:bottom w:val="nil"/>
            </w:tcBorders>
            <w:noWrap/>
            <w:vAlign w:val="center"/>
          </w:tcPr>
          <w:p w14:paraId="4E673166" w14:textId="2DEB2611" w:rsidR="009C4E71" w:rsidRPr="00215064" w:rsidRDefault="009C4E71" w:rsidP="009C4E71">
            <w:pPr>
              <w:rPr>
                <w:color w:val="000000"/>
              </w:rPr>
            </w:pPr>
            <w:r w:rsidRPr="00215064">
              <w:rPr>
                <w:color w:val="000000"/>
              </w:rPr>
              <w:t xml:space="preserve">      </w:t>
            </w:r>
            <w:r w:rsidR="00F804FE" w:rsidRPr="00215064">
              <w:rPr>
                <w:color w:val="000000"/>
              </w:rPr>
              <w:t>Other ratings</w:t>
            </w:r>
          </w:p>
        </w:tc>
        <w:tc>
          <w:tcPr>
            <w:tcW w:w="167" w:type="pct"/>
            <w:tcBorders>
              <w:top w:val="nil"/>
              <w:bottom w:val="nil"/>
            </w:tcBorders>
            <w:vAlign w:val="center"/>
          </w:tcPr>
          <w:p w14:paraId="67DEFC68" w14:textId="77777777" w:rsidR="009C4E71" w:rsidRPr="00215064" w:rsidRDefault="009C4E71" w:rsidP="009C4E71">
            <w:pPr>
              <w:jc w:val="center"/>
              <w:rPr>
                <w:color w:val="000000"/>
              </w:rPr>
            </w:pPr>
          </w:p>
        </w:tc>
        <w:tc>
          <w:tcPr>
            <w:tcW w:w="252" w:type="pct"/>
            <w:tcBorders>
              <w:top w:val="nil"/>
              <w:bottom w:val="nil"/>
            </w:tcBorders>
            <w:noWrap/>
            <w:vAlign w:val="center"/>
          </w:tcPr>
          <w:p w14:paraId="70860043" w14:textId="77777777" w:rsidR="009C4E71" w:rsidRPr="00215064" w:rsidRDefault="009C4E71" w:rsidP="009C4E71">
            <w:pPr>
              <w:jc w:val="center"/>
              <w:rPr>
                <w:color w:val="000000"/>
              </w:rPr>
            </w:pPr>
          </w:p>
        </w:tc>
        <w:tc>
          <w:tcPr>
            <w:tcW w:w="439" w:type="pct"/>
            <w:tcBorders>
              <w:top w:val="nil"/>
              <w:bottom w:val="nil"/>
            </w:tcBorders>
            <w:noWrap/>
            <w:vAlign w:val="center"/>
          </w:tcPr>
          <w:p w14:paraId="5FC50C6A" w14:textId="77777777" w:rsidR="009C4E71" w:rsidRPr="00215064" w:rsidRDefault="009C4E71" w:rsidP="009C4E71">
            <w:pPr>
              <w:jc w:val="center"/>
              <w:rPr>
                <w:color w:val="000000"/>
              </w:rPr>
            </w:pPr>
          </w:p>
        </w:tc>
        <w:tc>
          <w:tcPr>
            <w:tcW w:w="323" w:type="pct"/>
            <w:tcBorders>
              <w:top w:val="nil"/>
              <w:bottom w:val="nil"/>
            </w:tcBorders>
            <w:noWrap/>
            <w:vAlign w:val="center"/>
          </w:tcPr>
          <w:p w14:paraId="257A24F0" w14:textId="77777777" w:rsidR="009C4E71" w:rsidRPr="00215064" w:rsidRDefault="009C4E71" w:rsidP="009C4E71">
            <w:pPr>
              <w:jc w:val="center"/>
              <w:rPr>
                <w:color w:val="000000"/>
              </w:rPr>
            </w:pPr>
          </w:p>
        </w:tc>
        <w:tc>
          <w:tcPr>
            <w:tcW w:w="249" w:type="pct"/>
            <w:tcBorders>
              <w:top w:val="nil"/>
              <w:bottom w:val="nil"/>
            </w:tcBorders>
            <w:noWrap/>
            <w:vAlign w:val="center"/>
          </w:tcPr>
          <w:p w14:paraId="59E7CA47" w14:textId="77777777" w:rsidR="009C4E71" w:rsidRPr="00215064" w:rsidRDefault="009C4E71" w:rsidP="009C4E71">
            <w:pPr>
              <w:jc w:val="center"/>
              <w:rPr>
                <w:color w:val="000000"/>
              </w:rPr>
            </w:pPr>
          </w:p>
        </w:tc>
        <w:tc>
          <w:tcPr>
            <w:tcW w:w="276" w:type="pct"/>
            <w:tcBorders>
              <w:top w:val="nil"/>
              <w:bottom w:val="nil"/>
            </w:tcBorders>
            <w:noWrap/>
            <w:vAlign w:val="center"/>
          </w:tcPr>
          <w:p w14:paraId="2C47DD63" w14:textId="77777777" w:rsidR="009C4E71" w:rsidRPr="00215064" w:rsidRDefault="009C4E71" w:rsidP="009C4E71">
            <w:pPr>
              <w:jc w:val="center"/>
              <w:rPr>
                <w:b/>
                <w:bCs/>
              </w:rPr>
            </w:pPr>
          </w:p>
        </w:tc>
        <w:tc>
          <w:tcPr>
            <w:tcW w:w="257" w:type="pct"/>
            <w:tcBorders>
              <w:top w:val="nil"/>
              <w:bottom w:val="nil"/>
            </w:tcBorders>
            <w:noWrap/>
            <w:vAlign w:val="center"/>
          </w:tcPr>
          <w:p w14:paraId="5C04DF67" w14:textId="77777777" w:rsidR="009C4E71" w:rsidRPr="00215064" w:rsidRDefault="009C4E71" w:rsidP="009C4E71">
            <w:pPr>
              <w:jc w:val="center"/>
            </w:pPr>
          </w:p>
        </w:tc>
        <w:tc>
          <w:tcPr>
            <w:tcW w:w="313" w:type="pct"/>
            <w:tcBorders>
              <w:top w:val="nil"/>
              <w:bottom w:val="nil"/>
            </w:tcBorders>
            <w:noWrap/>
            <w:vAlign w:val="center"/>
          </w:tcPr>
          <w:p w14:paraId="41FB5459" w14:textId="77777777" w:rsidR="009C4E71" w:rsidRPr="00215064" w:rsidRDefault="009C4E71" w:rsidP="009C4E71">
            <w:pPr>
              <w:jc w:val="center"/>
            </w:pPr>
          </w:p>
        </w:tc>
        <w:tc>
          <w:tcPr>
            <w:tcW w:w="280" w:type="pct"/>
            <w:tcBorders>
              <w:top w:val="nil"/>
              <w:bottom w:val="nil"/>
            </w:tcBorders>
            <w:noWrap/>
            <w:vAlign w:val="center"/>
          </w:tcPr>
          <w:p w14:paraId="61DFC3AE" w14:textId="77777777" w:rsidR="009C4E71" w:rsidRPr="00215064" w:rsidRDefault="009C4E71" w:rsidP="009C4E71">
            <w:pPr>
              <w:jc w:val="center"/>
            </w:pPr>
          </w:p>
        </w:tc>
        <w:tc>
          <w:tcPr>
            <w:tcW w:w="313" w:type="pct"/>
            <w:tcBorders>
              <w:top w:val="nil"/>
              <w:bottom w:val="nil"/>
            </w:tcBorders>
            <w:noWrap/>
            <w:vAlign w:val="center"/>
          </w:tcPr>
          <w:p w14:paraId="6062D2E2" w14:textId="77777777" w:rsidR="009C4E71" w:rsidRPr="00215064" w:rsidRDefault="009C4E71" w:rsidP="009C4E71">
            <w:pPr>
              <w:jc w:val="center"/>
            </w:pPr>
          </w:p>
        </w:tc>
        <w:tc>
          <w:tcPr>
            <w:tcW w:w="315" w:type="pct"/>
            <w:tcBorders>
              <w:top w:val="nil"/>
              <w:bottom w:val="nil"/>
            </w:tcBorders>
            <w:noWrap/>
            <w:vAlign w:val="center"/>
          </w:tcPr>
          <w:p w14:paraId="4A411ECA" w14:textId="77777777" w:rsidR="009C4E71" w:rsidRPr="00215064" w:rsidRDefault="009C4E71" w:rsidP="009C4E71">
            <w:pPr>
              <w:jc w:val="center"/>
            </w:pPr>
          </w:p>
        </w:tc>
      </w:tr>
      <w:tr w:rsidR="009C4E71" w:rsidRPr="00215064" w14:paraId="1807C00A" w14:textId="77777777" w:rsidTr="00110EE2">
        <w:trPr>
          <w:trHeight w:val="300"/>
          <w:jc w:val="center"/>
        </w:trPr>
        <w:tc>
          <w:tcPr>
            <w:tcW w:w="1816" w:type="pct"/>
            <w:tcBorders>
              <w:top w:val="nil"/>
              <w:bottom w:val="nil"/>
            </w:tcBorders>
            <w:noWrap/>
            <w:vAlign w:val="center"/>
          </w:tcPr>
          <w:p w14:paraId="21024001" w14:textId="77777777" w:rsidR="009C4E71" w:rsidRPr="00215064" w:rsidRDefault="009C4E71" w:rsidP="009C4E71">
            <w:pPr>
              <w:rPr>
                <w:b/>
                <w:color w:val="000000" w:themeColor="text1"/>
              </w:rPr>
            </w:pPr>
            <w:r w:rsidRPr="00215064">
              <w:rPr>
                <w:color w:val="000000"/>
              </w:rPr>
              <w:t xml:space="preserve">         Emotional stability</w:t>
            </w:r>
          </w:p>
        </w:tc>
        <w:tc>
          <w:tcPr>
            <w:tcW w:w="167" w:type="pct"/>
            <w:tcBorders>
              <w:top w:val="nil"/>
              <w:bottom w:val="nil"/>
            </w:tcBorders>
            <w:vAlign w:val="center"/>
          </w:tcPr>
          <w:p w14:paraId="6E5E2B5F" w14:textId="72348DA8" w:rsidR="009C4E71" w:rsidRPr="00215064" w:rsidRDefault="009C4E71" w:rsidP="009C4E71">
            <w:pPr>
              <w:jc w:val="center"/>
              <w:rPr>
                <w:color w:val="000000"/>
              </w:rPr>
            </w:pPr>
            <w:r w:rsidRPr="00215064">
              <w:rPr>
                <w:color w:val="000000"/>
              </w:rPr>
              <w:t>1</w:t>
            </w:r>
          </w:p>
        </w:tc>
        <w:tc>
          <w:tcPr>
            <w:tcW w:w="252" w:type="pct"/>
            <w:tcBorders>
              <w:top w:val="nil"/>
              <w:bottom w:val="nil"/>
            </w:tcBorders>
            <w:noWrap/>
            <w:vAlign w:val="center"/>
          </w:tcPr>
          <w:p w14:paraId="2DB2C084" w14:textId="652B663B" w:rsidR="009C4E71" w:rsidRPr="00215064" w:rsidRDefault="009C4E71" w:rsidP="009C4E71">
            <w:pPr>
              <w:jc w:val="center"/>
              <w:rPr>
                <w:color w:val="000000"/>
              </w:rPr>
            </w:pPr>
            <w:r w:rsidRPr="00215064">
              <w:rPr>
                <w:color w:val="000000"/>
              </w:rPr>
              <w:t>12</w:t>
            </w:r>
          </w:p>
        </w:tc>
        <w:tc>
          <w:tcPr>
            <w:tcW w:w="439" w:type="pct"/>
            <w:tcBorders>
              <w:top w:val="nil"/>
              <w:bottom w:val="nil"/>
            </w:tcBorders>
            <w:noWrap/>
            <w:vAlign w:val="center"/>
          </w:tcPr>
          <w:p w14:paraId="3D905C19" w14:textId="3449CBE8" w:rsidR="009C4E71" w:rsidRPr="00215064" w:rsidRDefault="009C4E71" w:rsidP="009C4E71">
            <w:pPr>
              <w:jc w:val="center"/>
              <w:rPr>
                <w:color w:val="000000"/>
              </w:rPr>
            </w:pPr>
            <w:r w:rsidRPr="00215064">
              <w:rPr>
                <w:color w:val="000000"/>
              </w:rPr>
              <w:t>2,975</w:t>
            </w:r>
          </w:p>
        </w:tc>
        <w:tc>
          <w:tcPr>
            <w:tcW w:w="323" w:type="pct"/>
            <w:tcBorders>
              <w:top w:val="nil"/>
              <w:bottom w:val="nil"/>
            </w:tcBorders>
            <w:noWrap/>
            <w:vAlign w:val="center"/>
          </w:tcPr>
          <w:p w14:paraId="662A043F" w14:textId="312F4500" w:rsidR="009C4E71" w:rsidRPr="00215064" w:rsidRDefault="009C4E71" w:rsidP="009C4E71">
            <w:pPr>
              <w:jc w:val="center"/>
              <w:rPr>
                <w:color w:val="000000"/>
              </w:rPr>
            </w:pPr>
            <w:r w:rsidRPr="00215064">
              <w:rPr>
                <w:color w:val="000000"/>
              </w:rPr>
              <w:t>-.04</w:t>
            </w:r>
          </w:p>
        </w:tc>
        <w:tc>
          <w:tcPr>
            <w:tcW w:w="249" w:type="pct"/>
            <w:tcBorders>
              <w:top w:val="nil"/>
              <w:bottom w:val="nil"/>
            </w:tcBorders>
            <w:noWrap/>
            <w:vAlign w:val="center"/>
          </w:tcPr>
          <w:p w14:paraId="74F1C491" w14:textId="53BD8710" w:rsidR="009C4E71" w:rsidRPr="00215064" w:rsidRDefault="009C4E71" w:rsidP="009C4E71">
            <w:pPr>
              <w:jc w:val="center"/>
              <w:rPr>
                <w:color w:val="000000"/>
              </w:rPr>
            </w:pPr>
            <w:r w:rsidRPr="00215064">
              <w:rPr>
                <w:color w:val="000000"/>
              </w:rPr>
              <w:t>.09</w:t>
            </w:r>
          </w:p>
        </w:tc>
        <w:tc>
          <w:tcPr>
            <w:tcW w:w="276" w:type="pct"/>
            <w:tcBorders>
              <w:top w:val="nil"/>
              <w:bottom w:val="nil"/>
            </w:tcBorders>
            <w:noWrap/>
            <w:vAlign w:val="center"/>
          </w:tcPr>
          <w:p w14:paraId="7A0EED27" w14:textId="1C498EE4" w:rsidR="009C4E71" w:rsidRPr="00215064" w:rsidRDefault="009C4E71" w:rsidP="009C4E71">
            <w:pPr>
              <w:jc w:val="center"/>
              <w:rPr>
                <w:b/>
                <w:bCs/>
              </w:rPr>
            </w:pPr>
            <w:r w:rsidRPr="00215064">
              <w:rPr>
                <w:b/>
                <w:bCs/>
                <w:color w:val="000000"/>
              </w:rPr>
              <w:t>-.06</w:t>
            </w:r>
          </w:p>
        </w:tc>
        <w:tc>
          <w:tcPr>
            <w:tcW w:w="257" w:type="pct"/>
            <w:tcBorders>
              <w:top w:val="nil"/>
              <w:bottom w:val="nil"/>
            </w:tcBorders>
            <w:noWrap/>
            <w:vAlign w:val="center"/>
          </w:tcPr>
          <w:p w14:paraId="29ACE263" w14:textId="650E6CFD" w:rsidR="009C4E71" w:rsidRPr="00215064" w:rsidRDefault="009C4E71" w:rsidP="009C4E71">
            <w:pPr>
              <w:jc w:val="center"/>
            </w:pPr>
            <w:r w:rsidRPr="00215064">
              <w:rPr>
                <w:color w:val="000000"/>
              </w:rPr>
              <w:t>.09</w:t>
            </w:r>
          </w:p>
        </w:tc>
        <w:tc>
          <w:tcPr>
            <w:tcW w:w="313" w:type="pct"/>
            <w:tcBorders>
              <w:top w:val="nil"/>
              <w:bottom w:val="nil"/>
            </w:tcBorders>
            <w:noWrap/>
            <w:vAlign w:val="center"/>
          </w:tcPr>
          <w:p w14:paraId="6875B51F" w14:textId="1C24862D" w:rsidR="009C4E71" w:rsidRPr="00215064" w:rsidRDefault="009C4E71" w:rsidP="009C4E71">
            <w:pPr>
              <w:jc w:val="center"/>
            </w:pPr>
            <w:r w:rsidRPr="00215064">
              <w:rPr>
                <w:color w:val="000000"/>
              </w:rPr>
              <w:t>-.09</w:t>
            </w:r>
          </w:p>
        </w:tc>
        <w:tc>
          <w:tcPr>
            <w:tcW w:w="280" w:type="pct"/>
            <w:tcBorders>
              <w:top w:val="nil"/>
              <w:bottom w:val="nil"/>
            </w:tcBorders>
            <w:noWrap/>
            <w:vAlign w:val="center"/>
          </w:tcPr>
          <w:p w14:paraId="06B25935" w14:textId="61078C02" w:rsidR="009C4E71" w:rsidRPr="00215064" w:rsidRDefault="009C4E71" w:rsidP="009C4E71">
            <w:pPr>
              <w:jc w:val="center"/>
            </w:pPr>
            <w:r w:rsidRPr="00215064">
              <w:rPr>
                <w:color w:val="000000"/>
              </w:rPr>
              <w:t>.01</w:t>
            </w:r>
          </w:p>
        </w:tc>
        <w:tc>
          <w:tcPr>
            <w:tcW w:w="313" w:type="pct"/>
            <w:tcBorders>
              <w:top w:val="nil"/>
              <w:bottom w:val="nil"/>
            </w:tcBorders>
            <w:noWrap/>
            <w:vAlign w:val="center"/>
          </w:tcPr>
          <w:p w14:paraId="0314EBCC" w14:textId="19BEF05D" w:rsidR="009C4E71" w:rsidRPr="00215064" w:rsidRDefault="009C4E71" w:rsidP="009C4E71">
            <w:pPr>
              <w:jc w:val="center"/>
            </w:pPr>
            <w:r w:rsidRPr="00215064">
              <w:rPr>
                <w:color w:val="000000"/>
              </w:rPr>
              <w:t>-.17</w:t>
            </w:r>
          </w:p>
        </w:tc>
        <w:tc>
          <w:tcPr>
            <w:tcW w:w="315" w:type="pct"/>
            <w:tcBorders>
              <w:top w:val="nil"/>
              <w:bottom w:val="nil"/>
            </w:tcBorders>
            <w:noWrap/>
            <w:vAlign w:val="center"/>
          </w:tcPr>
          <w:p w14:paraId="54A6A4A9" w14:textId="2A3DD2E7" w:rsidR="009C4E71" w:rsidRPr="00215064" w:rsidRDefault="009C4E71" w:rsidP="009C4E71">
            <w:pPr>
              <w:jc w:val="center"/>
            </w:pPr>
            <w:r w:rsidRPr="00215064">
              <w:rPr>
                <w:color w:val="000000"/>
              </w:rPr>
              <w:t>.06</w:t>
            </w:r>
          </w:p>
        </w:tc>
      </w:tr>
      <w:tr w:rsidR="009C4E71" w:rsidRPr="00215064" w14:paraId="5F783365" w14:textId="77777777" w:rsidTr="00110EE2">
        <w:trPr>
          <w:trHeight w:val="300"/>
          <w:jc w:val="center"/>
        </w:trPr>
        <w:tc>
          <w:tcPr>
            <w:tcW w:w="1816" w:type="pct"/>
            <w:tcBorders>
              <w:top w:val="nil"/>
              <w:bottom w:val="nil"/>
            </w:tcBorders>
            <w:noWrap/>
            <w:vAlign w:val="center"/>
          </w:tcPr>
          <w:p w14:paraId="7C5F058A" w14:textId="77777777" w:rsidR="009C4E71" w:rsidRPr="00215064" w:rsidRDefault="009C4E71" w:rsidP="009C4E71">
            <w:pPr>
              <w:rPr>
                <w:color w:val="000000"/>
              </w:rPr>
            </w:pPr>
            <w:r w:rsidRPr="00215064">
              <w:rPr>
                <w:b/>
                <w:color w:val="000000" w:themeColor="text1"/>
              </w:rPr>
              <w:t xml:space="preserve">         </w:t>
            </w:r>
            <w:r w:rsidRPr="00215064">
              <w:rPr>
                <w:bCs/>
                <w:color w:val="000000" w:themeColor="text1"/>
              </w:rPr>
              <w:t>Agreeableness</w:t>
            </w:r>
          </w:p>
        </w:tc>
        <w:tc>
          <w:tcPr>
            <w:tcW w:w="167" w:type="pct"/>
            <w:tcBorders>
              <w:bottom w:val="nil"/>
            </w:tcBorders>
            <w:vAlign w:val="center"/>
          </w:tcPr>
          <w:p w14:paraId="64646B07" w14:textId="48F6F9EC" w:rsidR="009C4E71" w:rsidRPr="00215064" w:rsidRDefault="009C4E71" w:rsidP="009C4E71">
            <w:pPr>
              <w:jc w:val="center"/>
              <w:rPr>
                <w:color w:val="000000"/>
              </w:rPr>
            </w:pPr>
            <w:r w:rsidRPr="00215064">
              <w:rPr>
                <w:color w:val="000000"/>
              </w:rPr>
              <w:t>1</w:t>
            </w:r>
          </w:p>
        </w:tc>
        <w:tc>
          <w:tcPr>
            <w:tcW w:w="252" w:type="pct"/>
            <w:tcBorders>
              <w:bottom w:val="nil"/>
            </w:tcBorders>
            <w:noWrap/>
            <w:vAlign w:val="center"/>
          </w:tcPr>
          <w:p w14:paraId="7B6ADAF5" w14:textId="45DEA707" w:rsidR="009C4E71" w:rsidRPr="00215064" w:rsidRDefault="009C4E71" w:rsidP="009C4E71">
            <w:pPr>
              <w:jc w:val="center"/>
              <w:rPr>
                <w:color w:val="000000"/>
              </w:rPr>
            </w:pPr>
            <w:r w:rsidRPr="00215064">
              <w:rPr>
                <w:color w:val="000000"/>
              </w:rPr>
              <w:t>9</w:t>
            </w:r>
          </w:p>
        </w:tc>
        <w:tc>
          <w:tcPr>
            <w:tcW w:w="439" w:type="pct"/>
            <w:tcBorders>
              <w:bottom w:val="nil"/>
            </w:tcBorders>
            <w:noWrap/>
            <w:vAlign w:val="center"/>
          </w:tcPr>
          <w:p w14:paraId="4D5EED07" w14:textId="0E204346" w:rsidR="009C4E71" w:rsidRPr="00215064" w:rsidRDefault="009C4E71" w:rsidP="009C4E71">
            <w:pPr>
              <w:jc w:val="center"/>
              <w:rPr>
                <w:color w:val="000000"/>
              </w:rPr>
            </w:pPr>
            <w:r w:rsidRPr="00215064">
              <w:rPr>
                <w:color w:val="000000"/>
              </w:rPr>
              <w:t>2,246</w:t>
            </w:r>
          </w:p>
        </w:tc>
        <w:tc>
          <w:tcPr>
            <w:tcW w:w="323" w:type="pct"/>
            <w:tcBorders>
              <w:bottom w:val="nil"/>
            </w:tcBorders>
            <w:noWrap/>
            <w:vAlign w:val="center"/>
          </w:tcPr>
          <w:p w14:paraId="4DB8017B" w14:textId="03CE3F58" w:rsidR="009C4E71" w:rsidRPr="00215064" w:rsidRDefault="009C4E71" w:rsidP="009C4E71">
            <w:pPr>
              <w:jc w:val="center"/>
              <w:rPr>
                <w:color w:val="000000"/>
              </w:rPr>
            </w:pPr>
            <w:r w:rsidRPr="00215064">
              <w:rPr>
                <w:color w:val="000000"/>
              </w:rPr>
              <w:t>-.18</w:t>
            </w:r>
          </w:p>
        </w:tc>
        <w:tc>
          <w:tcPr>
            <w:tcW w:w="249" w:type="pct"/>
            <w:tcBorders>
              <w:bottom w:val="nil"/>
            </w:tcBorders>
            <w:noWrap/>
            <w:vAlign w:val="center"/>
          </w:tcPr>
          <w:p w14:paraId="271DA0A7" w14:textId="0AB2F73B" w:rsidR="009C4E71" w:rsidRPr="00215064" w:rsidRDefault="009C4E71" w:rsidP="009C4E71">
            <w:pPr>
              <w:jc w:val="center"/>
              <w:rPr>
                <w:color w:val="000000"/>
              </w:rPr>
            </w:pPr>
            <w:r w:rsidRPr="00215064">
              <w:rPr>
                <w:color w:val="000000"/>
              </w:rPr>
              <w:t>.16</w:t>
            </w:r>
          </w:p>
        </w:tc>
        <w:tc>
          <w:tcPr>
            <w:tcW w:w="276" w:type="pct"/>
            <w:tcBorders>
              <w:bottom w:val="nil"/>
            </w:tcBorders>
            <w:noWrap/>
            <w:vAlign w:val="center"/>
          </w:tcPr>
          <w:p w14:paraId="36A8FFC2" w14:textId="765D764B" w:rsidR="009C4E71" w:rsidRPr="00215064" w:rsidRDefault="009C4E71" w:rsidP="009C4E71">
            <w:pPr>
              <w:jc w:val="center"/>
              <w:rPr>
                <w:b/>
                <w:bCs/>
                <w:color w:val="000000"/>
              </w:rPr>
            </w:pPr>
            <w:r w:rsidRPr="00215064">
              <w:rPr>
                <w:b/>
                <w:bCs/>
                <w:color w:val="000000"/>
              </w:rPr>
              <w:t>-.26</w:t>
            </w:r>
          </w:p>
        </w:tc>
        <w:tc>
          <w:tcPr>
            <w:tcW w:w="257" w:type="pct"/>
            <w:tcBorders>
              <w:bottom w:val="nil"/>
            </w:tcBorders>
            <w:noWrap/>
            <w:vAlign w:val="center"/>
          </w:tcPr>
          <w:p w14:paraId="0C688E32" w14:textId="04B66552" w:rsidR="009C4E71" w:rsidRPr="00215064" w:rsidRDefault="009C4E71" w:rsidP="009C4E71">
            <w:pPr>
              <w:jc w:val="center"/>
            </w:pPr>
            <w:r w:rsidRPr="00215064">
              <w:rPr>
                <w:color w:val="000000"/>
              </w:rPr>
              <w:t>.22</w:t>
            </w:r>
          </w:p>
        </w:tc>
        <w:tc>
          <w:tcPr>
            <w:tcW w:w="313" w:type="pct"/>
            <w:tcBorders>
              <w:bottom w:val="nil"/>
            </w:tcBorders>
            <w:noWrap/>
            <w:vAlign w:val="center"/>
          </w:tcPr>
          <w:p w14:paraId="2223CA0A" w14:textId="623C98D1" w:rsidR="009C4E71" w:rsidRPr="00215064" w:rsidRDefault="009C4E71" w:rsidP="009C4E71">
            <w:pPr>
              <w:jc w:val="center"/>
            </w:pPr>
            <w:r w:rsidRPr="00215064">
              <w:rPr>
                <w:color w:val="000000"/>
              </w:rPr>
              <w:t>-.28</w:t>
            </w:r>
          </w:p>
        </w:tc>
        <w:tc>
          <w:tcPr>
            <w:tcW w:w="280" w:type="pct"/>
            <w:tcBorders>
              <w:bottom w:val="nil"/>
            </w:tcBorders>
            <w:noWrap/>
            <w:vAlign w:val="center"/>
          </w:tcPr>
          <w:p w14:paraId="520AAC1C" w14:textId="52DB3467" w:rsidR="009C4E71" w:rsidRPr="00215064" w:rsidRDefault="009C4E71" w:rsidP="009C4E71">
            <w:pPr>
              <w:jc w:val="center"/>
            </w:pPr>
            <w:r w:rsidRPr="00215064">
              <w:rPr>
                <w:color w:val="000000"/>
              </w:rPr>
              <w:t>-.08</w:t>
            </w:r>
          </w:p>
        </w:tc>
        <w:tc>
          <w:tcPr>
            <w:tcW w:w="313" w:type="pct"/>
            <w:tcBorders>
              <w:bottom w:val="nil"/>
            </w:tcBorders>
            <w:noWrap/>
            <w:vAlign w:val="center"/>
          </w:tcPr>
          <w:p w14:paraId="7E799D23" w14:textId="580BFF21" w:rsidR="009C4E71" w:rsidRPr="00215064" w:rsidRDefault="009C4E71" w:rsidP="009C4E71">
            <w:pPr>
              <w:jc w:val="center"/>
            </w:pPr>
            <w:r w:rsidRPr="00215064">
              <w:rPr>
                <w:color w:val="000000"/>
              </w:rPr>
              <w:t>-.54</w:t>
            </w:r>
          </w:p>
        </w:tc>
        <w:tc>
          <w:tcPr>
            <w:tcW w:w="315" w:type="pct"/>
            <w:tcBorders>
              <w:bottom w:val="nil"/>
            </w:tcBorders>
            <w:noWrap/>
            <w:vAlign w:val="center"/>
          </w:tcPr>
          <w:p w14:paraId="1A8E484B" w14:textId="53034638" w:rsidR="009C4E71" w:rsidRPr="00215064" w:rsidRDefault="009C4E71" w:rsidP="009C4E71">
            <w:pPr>
              <w:jc w:val="center"/>
            </w:pPr>
            <w:r w:rsidRPr="00215064">
              <w:rPr>
                <w:color w:val="000000"/>
              </w:rPr>
              <w:t>.01</w:t>
            </w:r>
          </w:p>
        </w:tc>
      </w:tr>
      <w:tr w:rsidR="009C4E71" w:rsidRPr="00215064" w14:paraId="1FB5CA16" w14:textId="77777777" w:rsidTr="00110EE2">
        <w:trPr>
          <w:trHeight w:val="300"/>
          <w:jc w:val="center"/>
        </w:trPr>
        <w:tc>
          <w:tcPr>
            <w:tcW w:w="1816" w:type="pct"/>
            <w:tcBorders>
              <w:top w:val="nil"/>
              <w:bottom w:val="nil"/>
            </w:tcBorders>
            <w:noWrap/>
            <w:vAlign w:val="center"/>
          </w:tcPr>
          <w:p w14:paraId="215894D7" w14:textId="77777777" w:rsidR="009C4E71" w:rsidRPr="00215064" w:rsidRDefault="009C4E71" w:rsidP="009C4E71">
            <w:pPr>
              <w:rPr>
                <w:b/>
                <w:color w:val="000000" w:themeColor="text1"/>
              </w:rPr>
            </w:pPr>
            <w:r w:rsidRPr="00215064">
              <w:rPr>
                <w:color w:val="000000"/>
              </w:rPr>
              <w:t xml:space="preserve">         Conscientiousness</w:t>
            </w:r>
          </w:p>
        </w:tc>
        <w:tc>
          <w:tcPr>
            <w:tcW w:w="167" w:type="pct"/>
            <w:tcBorders>
              <w:top w:val="nil"/>
              <w:bottom w:val="nil"/>
            </w:tcBorders>
            <w:vAlign w:val="center"/>
          </w:tcPr>
          <w:p w14:paraId="5E52CC34" w14:textId="1A3AC18D"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2970C766" w14:textId="5B1FFD03" w:rsidR="009C4E71" w:rsidRPr="00215064" w:rsidRDefault="009C4E71" w:rsidP="009C4E71">
            <w:pPr>
              <w:jc w:val="center"/>
              <w:rPr>
                <w:color w:val="000000" w:themeColor="text1"/>
              </w:rPr>
            </w:pPr>
            <w:r w:rsidRPr="00215064">
              <w:rPr>
                <w:color w:val="000000"/>
              </w:rPr>
              <w:t>13</w:t>
            </w:r>
          </w:p>
        </w:tc>
        <w:tc>
          <w:tcPr>
            <w:tcW w:w="439" w:type="pct"/>
            <w:tcBorders>
              <w:top w:val="nil"/>
              <w:bottom w:val="nil"/>
            </w:tcBorders>
            <w:noWrap/>
            <w:vAlign w:val="center"/>
          </w:tcPr>
          <w:p w14:paraId="669E6C18" w14:textId="06C18C8E" w:rsidR="009C4E71" w:rsidRPr="00215064" w:rsidRDefault="009C4E71" w:rsidP="009C4E71">
            <w:pPr>
              <w:jc w:val="center"/>
              <w:rPr>
                <w:color w:val="000000" w:themeColor="text1"/>
              </w:rPr>
            </w:pPr>
            <w:r w:rsidRPr="00215064">
              <w:rPr>
                <w:color w:val="000000"/>
              </w:rPr>
              <w:t>3,332</w:t>
            </w:r>
          </w:p>
        </w:tc>
        <w:tc>
          <w:tcPr>
            <w:tcW w:w="323" w:type="pct"/>
            <w:tcBorders>
              <w:top w:val="nil"/>
              <w:bottom w:val="nil"/>
            </w:tcBorders>
            <w:noWrap/>
            <w:vAlign w:val="center"/>
          </w:tcPr>
          <w:p w14:paraId="66A5BEF7" w14:textId="6ECBAFE0" w:rsidR="009C4E71" w:rsidRPr="00215064" w:rsidRDefault="009C4E71" w:rsidP="009C4E71">
            <w:pPr>
              <w:jc w:val="center"/>
              <w:rPr>
                <w:color w:val="000000" w:themeColor="text1"/>
              </w:rPr>
            </w:pPr>
            <w:r w:rsidRPr="00215064">
              <w:rPr>
                <w:color w:val="000000"/>
              </w:rPr>
              <w:t>-.15</w:t>
            </w:r>
          </w:p>
        </w:tc>
        <w:tc>
          <w:tcPr>
            <w:tcW w:w="249" w:type="pct"/>
            <w:tcBorders>
              <w:top w:val="nil"/>
              <w:bottom w:val="nil"/>
            </w:tcBorders>
            <w:noWrap/>
            <w:vAlign w:val="center"/>
          </w:tcPr>
          <w:p w14:paraId="7F9BF94C" w14:textId="53F250AB" w:rsidR="009C4E71" w:rsidRPr="00215064" w:rsidRDefault="009C4E71" w:rsidP="009C4E71">
            <w:pPr>
              <w:jc w:val="center"/>
              <w:rPr>
                <w:color w:val="000000" w:themeColor="text1"/>
              </w:rPr>
            </w:pPr>
            <w:r w:rsidRPr="00215064">
              <w:rPr>
                <w:color w:val="000000"/>
              </w:rPr>
              <w:t>.13</w:t>
            </w:r>
          </w:p>
        </w:tc>
        <w:tc>
          <w:tcPr>
            <w:tcW w:w="276" w:type="pct"/>
            <w:tcBorders>
              <w:top w:val="nil"/>
              <w:bottom w:val="nil"/>
            </w:tcBorders>
            <w:noWrap/>
            <w:vAlign w:val="center"/>
          </w:tcPr>
          <w:p w14:paraId="1DB7C435" w14:textId="2B55E0D8" w:rsidR="009C4E71" w:rsidRPr="00215064" w:rsidRDefault="009C4E71" w:rsidP="009C4E71">
            <w:pPr>
              <w:jc w:val="center"/>
              <w:rPr>
                <w:b/>
                <w:bCs/>
                <w:color w:val="000000" w:themeColor="text1"/>
              </w:rPr>
            </w:pPr>
            <w:r w:rsidRPr="00215064">
              <w:rPr>
                <w:b/>
                <w:bCs/>
                <w:color w:val="000000"/>
              </w:rPr>
              <w:t>-.22</w:t>
            </w:r>
          </w:p>
        </w:tc>
        <w:tc>
          <w:tcPr>
            <w:tcW w:w="257" w:type="pct"/>
            <w:tcBorders>
              <w:top w:val="nil"/>
              <w:bottom w:val="nil"/>
            </w:tcBorders>
            <w:noWrap/>
            <w:vAlign w:val="center"/>
          </w:tcPr>
          <w:p w14:paraId="2DEEF8CD" w14:textId="3B781955" w:rsidR="009C4E71" w:rsidRPr="00215064" w:rsidRDefault="009C4E71" w:rsidP="009C4E71">
            <w:pPr>
              <w:jc w:val="center"/>
              <w:rPr>
                <w:color w:val="000000" w:themeColor="text1"/>
              </w:rPr>
            </w:pPr>
            <w:r w:rsidRPr="00215064">
              <w:rPr>
                <w:color w:val="000000"/>
              </w:rPr>
              <w:t>.17</w:t>
            </w:r>
          </w:p>
        </w:tc>
        <w:tc>
          <w:tcPr>
            <w:tcW w:w="313" w:type="pct"/>
            <w:tcBorders>
              <w:top w:val="nil"/>
              <w:bottom w:val="nil"/>
            </w:tcBorders>
            <w:noWrap/>
            <w:vAlign w:val="center"/>
          </w:tcPr>
          <w:p w14:paraId="43CB9841" w14:textId="40DD7602" w:rsidR="009C4E71" w:rsidRPr="00215064" w:rsidRDefault="009C4E71" w:rsidP="009C4E71">
            <w:pPr>
              <w:jc w:val="center"/>
              <w:rPr>
                <w:color w:val="000000" w:themeColor="text1"/>
              </w:rPr>
            </w:pPr>
            <w:r w:rsidRPr="00215064">
              <w:rPr>
                <w:color w:val="000000"/>
              </w:rPr>
              <w:t>-.22</w:t>
            </w:r>
          </w:p>
        </w:tc>
        <w:tc>
          <w:tcPr>
            <w:tcW w:w="280" w:type="pct"/>
            <w:tcBorders>
              <w:top w:val="nil"/>
              <w:bottom w:val="nil"/>
            </w:tcBorders>
            <w:noWrap/>
            <w:vAlign w:val="center"/>
          </w:tcPr>
          <w:p w14:paraId="749CCFE6" w14:textId="5C8F8932" w:rsidR="009C4E71" w:rsidRPr="00215064" w:rsidRDefault="009C4E71" w:rsidP="009C4E71">
            <w:pPr>
              <w:jc w:val="center"/>
              <w:rPr>
                <w:color w:val="000000" w:themeColor="text1"/>
              </w:rPr>
            </w:pPr>
            <w:r w:rsidRPr="00215064">
              <w:rPr>
                <w:color w:val="000000"/>
              </w:rPr>
              <w:t>-.08</w:t>
            </w:r>
          </w:p>
        </w:tc>
        <w:tc>
          <w:tcPr>
            <w:tcW w:w="313" w:type="pct"/>
            <w:tcBorders>
              <w:top w:val="nil"/>
              <w:bottom w:val="nil"/>
            </w:tcBorders>
            <w:noWrap/>
            <w:vAlign w:val="center"/>
          </w:tcPr>
          <w:p w14:paraId="3EE0A609" w14:textId="56B6AEBA" w:rsidR="009C4E71" w:rsidRPr="00215064" w:rsidRDefault="009C4E71" w:rsidP="009C4E71">
            <w:pPr>
              <w:jc w:val="center"/>
              <w:rPr>
                <w:color w:val="000000" w:themeColor="text1"/>
              </w:rPr>
            </w:pPr>
            <w:r w:rsidRPr="00215064">
              <w:rPr>
                <w:color w:val="000000"/>
              </w:rPr>
              <w:t>-.43</w:t>
            </w:r>
          </w:p>
        </w:tc>
        <w:tc>
          <w:tcPr>
            <w:tcW w:w="315" w:type="pct"/>
            <w:tcBorders>
              <w:top w:val="nil"/>
              <w:bottom w:val="nil"/>
            </w:tcBorders>
            <w:noWrap/>
            <w:vAlign w:val="center"/>
          </w:tcPr>
          <w:p w14:paraId="4B4E8E4C" w14:textId="306E0669" w:rsidR="009C4E71" w:rsidRPr="00215064" w:rsidRDefault="009C4E71" w:rsidP="009C4E71">
            <w:pPr>
              <w:jc w:val="center"/>
              <w:rPr>
                <w:color w:val="000000" w:themeColor="text1"/>
              </w:rPr>
            </w:pPr>
            <w:r w:rsidRPr="00215064">
              <w:rPr>
                <w:color w:val="000000"/>
              </w:rPr>
              <w:t>-.005</w:t>
            </w:r>
          </w:p>
        </w:tc>
      </w:tr>
      <w:tr w:rsidR="009C4E71" w:rsidRPr="00215064" w14:paraId="1223804F" w14:textId="77777777" w:rsidTr="00B207E8">
        <w:trPr>
          <w:trHeight w:val="300"/>
          <w:jc w:val="center"/>
        </w:trPr>
        <w:tc>
          <w:tcPr>
            <w:tcW w:w="1816" w:type="pct"/>
            <w:tcBorders>
              <w:top w:val="nil"/>
              <w:bottom w:val="nil"/>
            </w:tcBorders>
            <w:noWrap/>
            <w:vAlign w:val="center"/>
          </w:tcPr>
          <w:p w14:paraId="1C16649E" w14:textId="77777777" w:rsidR="009C4E71" w:rsidRPr="00215064" w:rsidRDefault="009C4E71" w:rsidP="009C4E71">
            <w:pPr>
              <w:rPr>
                <w:b/>
                <w:color w:val="000000" w:themeColor="text1"/>
              </w:rPr>
            </w:pPr>
            <w:r w:rsidRPr="00215064">
              <w:rPr>
                <w:color w:val="000000"/>
              </w:rPr>
              <w:t xml:space="preserve">         Extraversion</w:t>
            </w:r>
          </w:p>
        </w:tc>
        <w:tc>
          <w:tcPr>
            <w:tcW w:w="167" w:type="pct"/>
            <w:tcBorders>
              <w:top w:val="nil"/>
              <w:bottom w:val="nil"/>
            </w:tcBorders>
            <w:vAlign w:val="center"/>
          </w:tcPr>
          <w:p w14:paraId="221EC4D6" w14:textId="25C195ED"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11720B81" w14:textId="0EA165EA" w:rsidR="009C4E71" w:rsidRPr="00215064" w:rsidRDefault="009C4E71" w:rsidP="009C4E71">
            <w:pPr>
              <w:jc w:val="center"/>
              <w:rPr>
                <w:color w:val="000000" w:themeColor="text1"/>
              </w:rPr>
            </w:pPr>
            <w:r w:rsidRPr="00215064">
              <w:rPr>
                <w:color w:val="000000"/>
              </w:rPr>
              <w:t>7</w:t>
            </w:r>
          </w:p>
        </w:tc>
        <w:tc>
          <w:tcPr>
            <w:tcW w:w="439" w:type="pct"/>
            <w:tcBorders>
              <w:top w:val="nil"/>
              <w:bottom w:val="nil"/>
            </w:tcBorders>
            <w:noWrap/>
            <w:vAlign w:val="center"/>
          </w:tcPr>
          <w:p w14:paraId="5F300B75" w14:textId="4A39D8EF" w:rsidR="009C4E71" w:rsidRPr="00215064" w:rsidRDefault="009C4E71" w:rsidP="009C4E71">
            <w:pPr>
              <w:jc w:val="center"/>
              <w:rPr>
                <w:color w:val="000000" w:themeColor="text1"/>
              </w:rPr>
            </w:pPr>
            <w:r w:rsidRPr="00215064">
              <w:rPr>
                <w:color w:val="000000"/>
              </w:rPr>
              <w:t>1,066</w:t>
            </w:r>
          </w:p>
        </w:tc>
        <w:tc>
          <w:tcPr>
            <w:tcW w:w="323" w:type="pct"/>
            <w:tcBorders>
              <w:top w:val="nil"/>
              <w:bottom w:val="nil"/>
            </w:tcBorders>
            <w:noWrap/>
            <w:vAlign w:val="center"/>
          </w:tcPr>
          <w:p w14:paraId="51347F2A" w14:textId="4B383589" w:rsidR="009C4E71" w:rsidRPr="00215064" w:rsidRDefault="009C4E71" w:rsidP="009C4E71">
            <w:pPr>
              <w:jc w:val="center"/>
              <w:rPr>
                <w:color w:val="000000" w:themeColor="text1"/>
              </w:rPr>
            </w:pPr>
            <w:r w:rsidRPr="00215064">
              <w:rPr>
                <w:color w:val="000000"/>
              </w:rPr>
              <w:t>.03</w:t>
            </w:r>
          </w:p>
        </w:tc>
        <w:tc>
          <w:tcPr>
            <w:tcW w:w="249" w:type="pct"/>
            <w:tcBorders>
              <w:top w:val="nil"/>
              <w:bottom w:val="nil"/>
            </w:tcBorders>
            <w:noWrap/>
            <w:vAlign w:val="center"/>
          </w:tcPr>
          <w:p w14:paraId="65FF4B2B" w14:textId="04F2A094" w:rsidR="009C4E71" w:rsidRPr="00215064" w:rsidRDefault="009C4E71" w:rsidP="009C4E71">
            <w:pPr>
              <w:jc w:val="center"/>
              <w:rPr>
                <w:color w:val="000000" w:themeColor="text1"/>
              </w:rPr>
            </w:pPr>
            <w:r w:rsidRPr="00215064">
              <w:rPr>
                <w:color w:val="000000"/>
              </w:rPr>
              <w:t>.13</w:t>
            </w:r>
          </w:p>
        </w:tc>
        <w:tc>
          <w:tcPr>
            <w:tcW w:w="276" w:type="pct"/>
            <w:tcBorders>
              <w:top w:val="nil"/>
              <w:bottom w:val="nil"/>
            </w:tcBorders>
            <w:noWrap/>
            <w:vAlign w:val="center"/>
          </w:tcPr>
          <w:p w14:paraId="0DF39374" w14:textId="0800CB1A" w:rsidR="009C4E71" w:rsidRPr="00215064" w:rsidRDefault="009C4E71" w:rsidP="009C4E71">
            <w:pPr>
              <w:jc w:val="center"/>
              <w:rPr>
                <w:b/>
                <w:bCs/>
                <w:color w:val="000000" w:themeColor="text1"/>
              </w:rPr>
            </w:pPr>
            <w:r w:rsidRPr="00215064">
              <w:rPr>
                <w:b/>
                <w:bCs/>
                <w:color w:val="000000"/>
              </w:rPr>
              <w:t>.04</w:t>
            </w:r>
          </w:p>
        </w:tc>
        <w:tc>
          <w:tcPr>
            <w:tcW w:w="257" w:type="pct"/>
            <w:tcBorders>
              <w:top w:val="nil"/>
              <w:bottom w:val="nil"/>
            </w:tcBorders>
            <w:noWrap/>
            <w:vAlign w:val="center"/>
          </w:tcPr>
          <w:p w14:paraId="546C9305" w14:textId="3BE3B7C9" w:rsidR="009C4E71" w:rsidRPr="00215064" w:rsidRDefault="009C4E71" w:rsidP="009C4E71">
            <w:pPr>
              <w:jc w:val="center"/>
              <w:rPr>
                <w:color w:val="000000" w:themeColor="text1"/>
              </w:rPr>
            </w:pPr>
            <w:r w:rsidRPr="00215064">
              <w:rPr>
                <w:color w:val="000000"/>
              </w:rPr>
              <w:t>.15</w:t>
            </w:r>
          </w:p>
        </w:tc>
        <w:tc>
          <w:tcPr>
            <w:tcW w:w="313" w:type="pct"/>
            <w:tcBorders>
              <w:top w:val="nil"/>
              <w:bottom w:val="nil"/>
            </w:tcBorders>
            <w:noWrap/>
            <w:vAlign w:val="center"/>
          </w:tcPr>
          <w:p w14:paraId="64510466" w14:textId="04BC7069" w:rsidR="009C4E71" w:rsidRPr="00215064" w:rsidRDefault="009C4E71" w:rsidP="009C4E71">
            <w:pPr>
              <w:jc w:val="center"/>
              <w:rPr>
                <w:color w:val="000000" w:themeColor="text1"/>
              </w:rPr>
            </w:pPr>
            <w:r w:rsidRPr="00215064">
              <w:rPr>
                <w:color w:val="000000"/>
              </w:rPr>
              <w:t>-.07</w:t>
            </w:r>
          </w:p>
        </w:tc>
        <w:tc>
          <w:tcPr>
            <w:tcW w:w="280" w:type="pct"/>
            <w:tcBorders>
              <w:top w:val="nil"/>
              <w:bottom w:val="nil"/>
            </w:tcBorders>
            <w:noWrap/>
            <w:vAlign w:val="center"/>
          </w:tcPr>
          <w:p w14:paraId="1322B83D" w14:textId="15F84D05" w:rsidR="009C4E71" w:rsidRPr="00215064" w:rsidRDefault="009C4E71" w:rsidP="009C4E71">
            <w:pPr>
              <w:jc w:val="center"/>
              <w:rPr>
                <w:color w:val="000000" w:themeColor="text1"/>
              </w:rPr>
            </w:pPr>
            <w:r w:rsidRPr="00215064">
              <w:rPr>
                <w:color w:val="000000"/>
              </w:rPr>
              <w:t>.13</w:t>
            </w:r>
          </w:p>
        </w:tc>
        <w:tc>
          <w:tcPr>
            <w:tcW w:w="313" w:type="pct"/>
            <w:tcBorders>
              <w:top w:val="nil"/>
              <w:bottom w:val="nil"/>
            </w:tcBorders>
            <w:noWrap/>
            <w:vAlign w:val="center"/>
          </w:tcPr>
          <w:p w14:paraId="3602C750" w14:textId="73167CB0" w:rsidR="009C4E71" w:rsidRPr="00215064" w:rsidRDefault="009C4E71" w:rsidP="009C4E71">
            <w:pPr>
              <w:jc w:val="center"/>
              <w:rPr>
                <w:color w:val="000000" w:themeColor="text1"/>
              </w:rPr>
            </w:pPr>
            <w:r w:rsidRPr="00215064">
              <w:rPr>
                <w:color w:val="000000"/>
              </w:rPr>
              <w:t>-.14</w:t>
            </w:r>
          </w:p>
        </w:tc>
        <w:tc>
          <w:tcPr>
            <w:tcW w:w="315" w:type="pct"/>
            <w:tcBorders>
              <w:top w:val="nil"/>
              <w:bottom w:val="nil"/>
            </w:tcBorders>
            <w:noWrap/>
            <w:vAlign w:val="center"/>
          </w:tcPr>
          <w:p w14:paraId="23A52906" w14:textId="4BD06772" w:rsidR="009C4E71" w:rsidRPr="00215064" w:rsidRDefault="009C4E71" w:rsidP="009C4E71">
            <w:pPr>
              <w:jc w:val="center"/>
              <w:rPr>
                <w:color w:val="000000" w:themeColor="text1"/>
              </w:rPr>
            </w:pPr>
            <w:r w:rsidRPr="00215064">
              <w:rPr>
                <w:color w:val="000000"/>
              </w:rPr>
              <w:t>.23</w:t>
            </w:r>
          </w:p>
        </w:tc>
      </w:tr>
      <w:tr w:rsidR="009C4E71" w:rsidRPr="00215064" w14:paraId="18A60639" w14:textId="77777777" w:rsidTr="00110EE2">
        <w:trPr>
          <w:trHeight w:val="300"/>
          <w:jc w:val="center"/>
        </w:trPr>
        <w:tc>
          <w:tcPr>
            <w:tcW w:w="1816" w:type="pct"/>
            <w:tcBorders>
              <w:top w:val="nil"/>
              <w:bottom w:val="nil"/>
            </w:tcBorders>
            <w:noWrap/>
            <w:vAlign w:val="center"/>
          </w:tcPr>
          <w:p w14:paraId="76FE01DB" w14:textId="77777777" w:rsidR="009C4E71" w:rsidRPr="00215064" w:rsidRDefault="009C4E71" w:rsidP="009C4E71">
            <w:pPr>
              <w:rPr>
                <w:b/>
                <w:color w:val="000000" w:themeColor="text1"/>
              </w:rPr>
            </w:pPr>
            <w:r w:rsidRPr="00215064">
              <w:rPr>
                <w:color w:val="000000"/>
              </w:rPr>
              <w:t xml:space="preserve">         Openness</w:t>
            </w:r>
          </w:p>
        </w:tc>
        <w:tc>
          <w:tcPr>
            <w:tcW w:w="167" w:type="pct"/>
            <w:tcBorders>
              <w:top w:val="nil"/>
              <w:bottom w:val="nil"/>
            </w:tcBorders>
            <w:vAlign w:val="center"/>
          </w:tcPr>
          <w:p w14:paraId="099A2061" w14:textId="4E6CDF01"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78D8D96A" w14:textId="41B4047A" w:rsidR="009C4E71" w:rsidRPr="00215064" w:rsidRDefault="009C4E71" w:rsidP="009C4E71">
            <w:pPr>
              <w:jc w:val="center"/>
              <w:rPr>
                <w:color w:val="000000" w:themeColor="text1"/>
              </w:rPr>
            </w:pPr>
            <w:r w:rsidRPr="00215064">
              <w:rPr>
                <w:color w:val="000000"/>
              </w:rPr>
              <w:t>6</w:t>
            </w:r>
          </w:p>
        </w:tc>
        <w:tc>
          <w:tcPr>
            <w:tcW w:w="439" w:type="pct"/>
            <w:tcBorders>
              <w:top w:val="nil"/>
              <w:bottom w:val="nil"/>
            </w:tcBorders>
            <w:noWrap/>
            <w:vAlign w:val="center"/>
          </w:tcPr>
          <w:p w14:paraId="3219AFD8" w14:textId="321C915D" w:rsidR="009C4E71" w:rsidRPr="00215064" w:rsidRDefault="009C4E71" w:rsidP="009C4E71">
            <w:pPr>
              <w:jc w:val="center"/>
              <w:rPr>
                <w:color w:val="000000" w:themeColor="text1"/>
              </w:rPr>
            </w:pPr>
            <w:r w:rsidRPr="00215064">
              <w:rPr>
                <w:color w:val="000000"/>
              </w:rPr>
              <w:t>890</w:t>
            </w:r>
          </w:p>
        </w:tc>
        <w:tc>
          <w:tcPr>
            <w:tcW w:w="323" w:type="pct"/>
            <w:tcBorders>
              <w:top w:val="nil"/>
              <w:bottom w:val="nil"/>
            </w:tcBorders>
            <w:noWrap/>
            <w:vAlign w:val="center"/>
          </w:tcPr>
          <w:p w14:paraId="1E7BC085" w14:textId="207B740A" w:rsidR="009C4E71" w:rsidRPr="00215064" w:rsidRDefault="009C4E71" w:rsidP="009C4E71">
            <w:pPr>
              <w:jc w:val="center"/>
              <w:rPr>
                <w:color w:val="000000" w:themeColor="text1"/>
              </w:rPr>
            </w:pPr>
            <w:r w:rsidRPr="00215064">
              <w:rPr>
                <w:color w:val="000000"/>
              </w:rPr>
              <w:t>-.10</w:t>
            </w:r>
          </w:p>
        </w:tc>
        <w:tc>
          <w:tcPr>
            <w:tcW w:w="249" w:type="pct"/>
            <w:tcBorders>
              <w:top w:val="nil"/>
              <w:bottom w:val="nil"/>
            </w:tcBorders>
            <w:noWrap/>
            <w:vAlign w:val="center"/>
          </w:tcPr>
          <w:p w14:paraId="0C9579FF" w14:textId="3F9C5978" w:rsidR="009C4E71" w:rsidRPr="00215064" w:rsidRDefault="009C4E71" w:rsidP="009C4E71">
            <w:pPr>
              <w:jc w:val="center"/>
              <w:rPr>
                <w:color w:val="000000" w:themeColor="text1"/>
              </w:rPr>
            </w:pPr>
            <w:r w:rsidRPr="00215064">
              <w:rPr>
                <w:color w:val="000000"/>
              </w:rPr>
              <w:t>.06</w:t>
            </w:r>
          </w:p>
        </w:tc>
        <w:tc>
          <w:tcPr>
            <w:tcW w:w="276" w:type="pct"/>
            <w:tcBorders>
              <w:top w:val="nil"/>
              <w:bottom w:val="nil"/>
            </w:tcBorders>
            <w:noWrap/>
            <w:vAlign w:val="center"/>
          </w:tcPr>
          <w:p w14:paraId="5D75F0A5" w14:textId="4F1259BF" w:rsidR="009C4E71" w:rsidRPr="00215064" w:rsidRDefault="009C4E71" w:rsidP="009C4E71">
            <w:pPr>
              <w:jc w:val="center"/>
              <w:rPr>
                <w:b/>
                <w:bCs/>
                <w:color w:val="000000" w:themeColor="text1"/>
              </w:rPr>
            </w:pPr>
            <w:r w:rsidRPr="00215064">
              <w:rPr>
                <w:b/>
                <w:bCs/>
                <w:color w:val="000000"/>
              </w:rPr>
              <w:t>-.15</w:t>
            </w:r>
          </w:p>
        </w:tc>
        <w:tc>
          <w:tcPr>
            <w:tcW w:w="257" w:type="pct"/>
            <w:tcBorders>
              <w:top w:val="nil"/>
              <w:bottom w:val="nil"/>
            </w:tcBorders>
            <w:noWrap/>
            <w:vAlign w:val="center"/>
          </w:tcPr>
          <w:p w14:paraId="109DCEF3" w14:textId="29D491C3" w:rsidR="009C4E71" w:rsidRPr="00215064" w:rsidRDefault="009C4E71" w:rsidP="009C4E71">
            <w:pPr>
              <w:jc w:val="center"/>
              <w:rPr>
                <w:color w:val="000000" w:themeColor="text1"/>
              </w:rPr>
            </w:pPr>
            <w:r w:rsidRPr="00215064">
              <w:rPr>
                <w:color w:val="000000"/>
              </w:rPr>
              <w:t>.00</w:t>
            </w:r>
          </w:p>
        </w:tc>
        <w:tc>
          <w:tcPr>
            <w:tcW w:w="313" w:type="pct"/>
            <w:tcBorders>
              <w:top w:val="nil"/>
              <w:bottom w:val="nil"/>
            </w:tcBorders>
            <w:noWrap/>
            <w:vAlign w:val="center"/>
          </w:tcPr>
          <w:p w14:paraId="1118EE10" w14:textId="29627DAF" w:rsidR="009C4E71" w:rsidRPr="00215064" w:rsidRDefault="009C4E71" w:rsidP="009C4E71">
            <w:pPr>
              <w:jc w:val="center"/>
              <w:rPr>
                <w:color w:val="000000" w:themeColor="text1"/>
              </w:rPr>
            </w:pPr>
            <w:r w:rsidRPr="00215064">
              <w:rPr>
                <w:color w:val="000000"/>
              </w:rPr>
              <w:t>-.15</w:t>
            </w:r>
          </w:p>
        </w:tc>
        <w:tc>
          <w:tcPr>
            <w:tcW w:w="280" w:type="pct"/>
            <w:tcBorders>
              <w:top w:val="nil"/>
              <w:bottom w:val="nil"/>
            </w:tcBorders>
            <w:noWrap/>
            <w:vAlign w:val="center"/>
          </w:tcPr>
          <w:p w14:paraId="04718E9E" w14:textId="3AE095A6" w:rsidR="009C4E71" w:rsidRPr="00215064" w:rsidRDefault="009C4E71" w:rsidP="009C4E71">
            <w:pPr>
              <w:jc w:val="center"/>
              <w:rPr>
                <w:color w:val="000000" w:themeColor="text1"/>
              </w:rPr>
            </w:pPr>
            <w:r w:rsidRPr="00215064">
              <w:rPr>
                <w:color w:val="000000"/>
              </w:rPr>
              <w:t>-.05</w:t>
            </w:r>
          </w:p>
        </w:tc>
        <w:tc>
          <w:tcPr>
            <w:tcW w:w="313" w:type="pct"/>
            <w:tcBorders>
              <w:top w:val="nil"/>
              <w:bottom w:val="nil"/>
            </w:tcBorders>
            <w:noWrap/>
            <w:vAlign w:val="center"/>
          </w:tcPr>
          <w:p w14:paraId="1378FCB9" w14:textId="43B07803" w:rsidR="009C4E71" w:rsidRPr="00215064" w:rsidRDefault="009C4E71" w:rsidP="009C4E71">
            <w:pPr>
              <w:jc w:val="center"/>
              <w:rPr>
                <w:color w:val="000000" w:themeColor="text1"/>
              </w:rPr>
            </w:pPr>
            <w:r w:rsidRPr="00215064">
              <w:rPr>
                <w:color w:val="000000"/>
              </w:rPr>
              <w:t>-.15</w:t>
            </w:r>
          </w:p>
        </w:tc>
        <w:tc>
          <w:tcPr>
            <w:tcW w:w="315" w:type="pct"/>
            <w:tcBorders>
              <w:top w:val="nil"/>
              <w:bottom w:val="nil"/>
            </w:tcBorders>
            <w:noWrap/>
            <w:vAlign w:val="center"/>
          </w:tcPr>
          <w:p w14:paraId="2383F6F6" w14:textId="5DB598AB" w:rsidR="009C4E71" w:rsidRPr="00215064" w:rsidRDefault="009C4E71" w:rsidP="009C4E71">
            <w:pPr>
              <w:jc w:val="center"/>
              <w:rPr>
                <w:color w:val="000000" w:themeColor="text1"/>
              </w:rPr>
            </w:pPr>
            <w:r w:rsidRPr="00215064">
              <w:rPr>
                <w:color w:val="000000"/>
              </w:rPr>
              <w:t>-.15</w:t>
            </w:r>
          </w:p>
        </w:tc>
      </w:tr>
      <w:tr w:rsidR="009C4E71" w:rsidRPr="00215064" w14:paraId="653E8E88" w14:textId="77777777" w:rsidTr="00B207E8">
        <w:trPr>
          <w:trHeight w:val="300"/>
          <w:jc w:val="center"/>
        </w:trPr>
        <w:tc>
          <w:tcPr>
            <w:tcW w:w="1816" w:type="pct"/>
            <w:tcBorders>
              <w:top w:val="nil"/>
              <w:bottom w:val="nil"/>
            </w:tcBorders>
            <w:noWrap/>
            <w:vAlign w:val="center"/>
          </w:tcPr>
          <w:p w14:paraId="4A3D587F" w14:textId="06F9016F" w:rsidR="009C4E71" w:rsidRPr="00215064" w:rsidRDefault="009C4E71" w:rsidP="009C4E71">
            <w:pPr>
              <w:rPr>
                <w:bCs/>
                <w:color w:val="000000" w:themeColor="text1"/>
              </w:rPr>
            </w:pPr>
            <w:r w:rsidRPr="00215064">
              <w:rPr>
                <w:bCs/>
                <w:color w:val="000000"/>
              </w:rPr>
              <w:t xml:space="preserve">      </w:t>
            </w:r>
            <w:r w:rsidRPr="00215064">
              <w:rPr>
                <w:bCs/>
                <w:color w:val="000000" w:themeColor="text1"/>
              </w:rPr>
              <w:t>Organizational</w:t>
            </w:r>
          </w:p>
        </w:tc>
        <w:tc>
          <w:tcPr>
            <w:tcW w:w="167" w:type="pct"/>
            <w:tcBorders>
              <w:top w:val="nil"/>
              <w:bottom w:val="nil"/>
            </w:tcBorders>
            <w:vAlign w:val="center"/>
          </w:tcPr>
          <w:p w14:paraId="2E78D422" w14:textId="77777777" w:rsidR="009C4E71" w:rsidRPr="00215064" w:rsidRDefault="009C4E71" w:rsidP="009C4E71">
            <w:pPr>
              <w:jc w:val="center"/>
              <w:rPr>
                <w:color w:val="000000" w:themeColor="text1"/>
              </w:rPr>
            </w:pPr>
          </w:p>
        </w:tc>
        <w:tc>
          <w:tcPr>
            <w:tcW w:w="252" w:type="pct"/>
            <w:tcBorders>
              <w:top w:val="nil"/>
              <w:bottom w:val="nil"/>
            </w:tcBorders>
            <w:noWrap/>
            <w:vAlign w:val="center"/>
          </w:tcPr>
          <w:p w14:paraId="6C6EE794" w14:textId="77777777" w:rsidR="009C4E71" w:rsidRPr="00215064" w:rsidRDefault="009C4E71" w:rsidP="009C4E71">
            <w:pPr>
              <w:jc w:val="center"/>
              <w:rPr>
                <w:color w:val="000000" w:themeColor="text1"/>
              </w:rPr>
            </w:pPr>
          </w:p>
        </w:tc>
        <w:tc>
          <w:tcPr>
            <w:tcW w:w="439" w:type="pct"/>
            <w:tcBorders>
              <w:top w:val="nil"/>
              <w:bottom w:val="nil"/>
            </w:tcBorders>
            <w:noWrap/>
            <w:vAlign w:val="center"/>
          </w:tcPr>
          <w:p w14:paraId="75B700B0" w14:textId="77777777" w:rsidR="009C4E71" w:rsidRPr="00215064" w:rsidRDefault="009C4E71" w:rsidP="009C4E71">
            <w:pPr>
              <w:jc w:val="center"/>
              <w:rPr>
                <w:color w:val="000000" w:themeColor="text1"/>
              </w:rPr>
            </w:pPr>
          </w:p>
        </w:tc>
        <w:tc>
          <w:tcPr>
            <w:tcW w:w="323" w:type="pct"/>
            <w:tcBorders>
              <w:top w:val="nil"/>
              <w:bottom w:val="nil"/>
            </w:tcBorders>
            <w:noWrap/>
            <w:vAlign w:val="center"/>
          </w:tcPr>
          <w:p w14:paraId="08A25DBF" w14:textId="77777777" w:rsidR="009C4E71" w:rsidRPr="00215064" w:rsidRDefault="009C4E71" w:rsidP="009C4E71">
            <w:pPr>
              <w:jc w:val="center"/>
              <w:rPr>
                <w:color w:val="000000" w:themeColor="text1"/>
              </w:rPr>
            </w:pPr>
          </w:p>
        </w:tc>
        <w:tc>
          <w:tcPr>
            <w:tcW w:w="249" w:type="pct"/>
            <w:tcBorders>
              <w:top w:val="nil"/>
              <w:bottom w:val="nil"/>
            </w:tcBorders>
            <w:noWrap/>
            <w:vAlign w:val="center"/>
          </w:tcPr>
          <w:p w14:paraId="57F31AF6" w14:textId="77777777" w:rsidR="009C4E71" w:rsidRPr="00215064" w:rsidRDefault="009C4E71" w:rsidP="009C4E71">
            <w:pPr>
              <w:jc w:val="center"/>
              <w:rPr>
                <w:color w:val="000000" w:themeColor="text1"/>
              </w:rPr>
            </w:pPr>
          </w:p>
        </w:tc>
        <w:tc>
          <w:tcPr>
            <w:tcW w:w="276" w:type="pct"/>
            <w:tcBorders>
              <w:top w:val="nil"/>
              <w:bottom w:val="nil"/>
            </w:tcBorders>
            <w:noWrap/>
            <w:vAlign w:val="center"/>
          </w:tcPr>
          <w:p w14:paraId="245E4083" w14:textId="77777777" w:rsidR="009C4E71" w:rsidRPr="00215064" w:rsidRDefault="009C4E71" w:rsidP="009C4E71">
            <w:pPr>
              <w:jc w:val="center"/>
              <w:rPr>
                <w:b/>
                <w:bCs/>
                <w:color w:val="000000" w:themeColor="text1"/>
              </w:rPr>
            </w:pPr>
          </w:p>
        </w:tc>
        <w:tc>
          <w:tcPr>
            <w:tcW w:w="257" w:type="pct"/>
            <w:tcBorders>
              <w:top w:val="nil"/>
              <w:bottom w:val="nil"/>
            </w:tcBorders>
            <w:noWrap/>
            <w:vAlign w:val="center"/>
          </w:tcPr>
          <w:p w14:paraId="4EDD9FB4" w14:textId="77777777" w:rsidR="009C4E71" w:rsidRPr="00215064" w:rsidRDefault="009C4E71" w:rsidP="009C4E71">
            <w:pPr>
              <w:jc w:val="center"/>
              <w:rPr>
                <w:color w:val="000000" w:themeColor="text1"/>
              </w:rPr>
            </w:pPr>
          </w:p>
        </w:tc>
        <w:tc>
          <w:tcPr>
            <w:tcW w:w="313" w:type="pct"/>
            <w:tcBorders>
              <w:top w:val="nil"/>
              <w:bottom w:val="nil"/>
            </w:tcBorders>
            <w:noWrap/>
            <w:vAlign w:val="center"/>
          </w:tcPr>
          <w:p w14:paraId="2744AC7C" w14:textId="77777777" w:rsidR="009C4E71" w:rsidRPr="00215064" w:rsidRDefault="009C4E71" w:rsidP="009C4E71">
            <w:pPr>
              <w:jc w:val="center"/>
              <w:rPr>
                <w:color w:val="000000" w:themeColor="text1"/>
              </w:rPr>
            </w:pPr>
          </w:p>
        </w:tc>
        <w:tc>
          <w:tcPr>
            <w:tcW w:w="280" w:type="pct"/>
            <w:tcBorders>
              <w:top w:val="nil"/>
              <w:bottom w:val="nil"/>
            </w:tcBorders>
            <w:noWrap/>
            <w:vAlign w:val="center"/>
          </w:tcPr>
          <w:p w14:paraId="1099E0B3" w14:textId="77777777" w:rsidR="009C4E71" w:rsidRPr="00215064" w:rsidRDefault="009C4E71" w:rsidP="009C4E71">
            <w:pPr>
              <w:jc w:val="center"/>
              <w:rPr>
                <w:color w:val="000000" w:themeColor="text1"/>
              </w:rPr>
            </w:pPr>
          </w:p>
        </w:tc>
        <w:tc>
          <w:tcPr>
            <w:tcW w:w="313" w:type="pct"/>
            <w:tcBorders>
              <w:top w:val="nil"/>
              <w:bottom w:val="nil"/>
            </w:tcBorders>
            <w:noWrap/>
            <w:vAlign w:val="center"/>
          </w:tcPr>
          <w:p w14:paraId="7A4DE9B9" w14:textId="77777777" w:rsidR="009C4E71" w:rsidRPr="00215064" w:rsidRDefault="009C4E71" w:rsidP="009C4E71">
            <w:pPr>
              <w:jc w:val="center"/>
              <w:rPr>
                <w:color w:val="000000" w:themeColor="text1"/>
              </w:rPr>
            </w:pPr>
          </w:p>
        </w:tc>
        <w:tc>
          <w:tcPr>
            <w:tcW w:w="315" w:type="pct"/>
            <w:tcBorders>
              <w:top w:val="nil"/>
              <w:bottom w:val="nil"/>
            </w:tcBorders>
            <w:noWrap/>
            <w:vAlign w:val="center"/>
          </w:tcPr>
          <w:p w14:paraId="1A0C4EFA" w14:textId="77777777" w:rsidR="009C4E71" w:rsidRPr="00215064" w:rsidRDefault="009C4E71" w:rsidP="009C4E71">
            <w:pPr>
              <w:jc w:val="center"/>
              <w:rPr>
                <w:color w:val="000000" w:themeColor="text1"/>
              </w:rPr>
            </w:pPr>
          </w:p>
        </w:tc>
      </w:tr>
      <w:tr w:rsidR="009C4E71" w:rsidRPr="00215064" w14:paraId="2A56A79A" w14:textId="77777777" w:rsidTr="00110EE2">
        <w:trPr>
          <w:trHeight w:val="300"/>
          <w:jc w:val="center"/>
        </w:trPr>
        <w:tc>
          <w:tcPr>
            <w:tcW w:w="1816" w:type="pct"/>
            <w:tcBorders>
              <w:top w:val="nil"/>
              <w:bottom w:val="nil"/>
            </w:tcBorders>
            <w:noWrap/>
            <w:vAlign w:val="center"/>
          </w:tcPr>
          <w:p w14:paraId="2BEEDCB6" w14:textId="77777777" w:rsidR="009C4E71" w:rsidRPr="00215064" w:rsidRDefault="009C4E71" w:rsidP="009C4E71">
            <w:pPr>
              <w:rPr>
                <w:b/>
                <w:color w:val="000000" w:themeColor="text1"/>
              </w:rPr>
            </w:pPr>
            <w:r w:rsidRPr="00215064">
              <w:rPr>
                <w:color w:val="000000"/>
              </w:rPr>
              <w:t xml:space="preserve">         Emotional stability</w:t>
            </w:r>
          </w:p>
        </w:tc>
        <w:tc>
          <w:tcPr>
            <w:tcW w:w="167" w:type="pct"/>
            <w:tcBorders>
              <w:top w:val="nil"/>
              <w:bottom w:val="nil"/>
            </w:tcBorders>
            <w:vAlign w:val="center"/>
          </w:tcPr>
          <w:p w14:paraId="0595FBC7" w14:textId="488A365B"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65E8A39C" w14:textId="79541E1E" w:rsidR="009C4E71" w:rsidRPr="00215064" w:rsidRDefault="009C4E71" w:rsidP="009C4E71">
            <w:pPr>
              <w:jc w:val="center"/>
              <w:rPr>
                <w:color w:val="000000" w:themeColor="text1"/>
              </w:rPr>
            </w:pPr>
            <w:r w:rsidRPr="00215064">
              <w:rPr>
                <w:color w:val="000000"/>
              </w:rPr>
              <w:t>28</w:t>
            </w:r>
          </w:p>
        </w:tc>
        <w:tc>
          <w:tcPr>
            <w:tcW w:w="439" w:type="pct"/>
            <w:tcBorders>
              <w:top w:val="nil"/>
              <w:bottom w:val="nil"/>
            </w:tcBorders>
            <w:noWrap/>
            <w:vAlign w:val="center"/>
          </w:tcPr>
          <w:p w14:paraId="28D978DB" w14:textId="3A12416B" w:rsidR="009C4E71" w:rsidRPr="00215064" w:rsidRDefault="009C4E71" w:rsidP="009C4E71">
            <w:pPr>
              <w:jc w:val="center"/>
              <w:rPr>
                <w:color w:val="000000" w:themeColor="text1"/>
              </w:rPr>
            </w:pPr>
            <w:r w:rsidRPr="00215064">
              <w:rPr>
                <w:color w:val="000000"/>
              </w:rPr>
              <w:t>8,227</w:t>
            </w:r>
          </w:p>
        </w:tc>
        <w:tc>
          <w:tcPr>
            <w:tcW w:w="323" w:type="pct"/>
            <w:tcBorders>
              <w:top w:val="nil"/>
              <w:bottom w:val="nil"/>
            </w:tcBorders>
            <w:noWrap/>
            <w:vAlign w:val="center"/>
          </w:tcPr>
          <w:p w14:paraId="39FE3397" w14:textId="06DA1D4A" w:rsidR="009C4E71" w:rsidRPr="00215064" w:rsidRDefault="009C4E71" w:rsidP="009C4E71">
            <w:pPr>
              <w:jc w:val="center"/>
              <w:rPr>
                <w:color w:val="000000" w:themeColor="text1"/>
              </w:rPr>
            </w:pPr>
            <w:r w:rsidRPr="00215064">
              <w:rPr>
                <w:color w:val="000000"/>
              </w:rPr>
              <w:t>-.16</w:t>
            </w:r>
          </w:p>
        </w:tc>
        <w:tc>
          <w:tcPr>
            <w:tcW w:w="249" w:type="pct"/>
            <w:tcBorders>
              <w:top w:val="nil"/>
              <w:bottom w:val="nil"/>
            </w:tcBorders>
            <w:noWrap/>
            <w:vAlign w:val="center"/>
          </w:tcPr>
          <w:p w14:paraId="680DED03" w14:textId="060026A0" w:rsidR="009C4E71" w:rsidRPr="00215064" w:rsidRDefault="009C4E71" w:rsidP="009C4E71">
            <w:pPr>
              <w:jc w:val="center"/>
              <w:rPr>
                <w:color w:val="000000" w:themeColor="text1"/>
              </w:rPr>
            </w:pPr>
            <w:r w:rsidRPr="00215064">
              <w:rPr>
                <w:color w:val="000000"/>
              </w:rPr>
              <w:t>.13</w:t>
            </w:r>
          </w:p>
        </w:tc>
        <w:tc>
          <w:tcPr>
            <w:tcW w:w="276" w:type="pct"/>
            <w:tcBorders>
              <w:top w:val="nil"/>
              <w:bottom w:val="nil"/>
            </w:tcBorders>
            <w:noWrap/>
            <w:vAlign w:val="center"/>
          </w:tcPr>
          <w:p w14:paraId="794A7F07" w14:textId="13E0A52D" w:rsidR="009C4E71" w:rsidRPr="00215064" w:rsidRDefault="009C4E71" w:rsidP="009C4E71">
            <w:pPr>
              <w:jc w:val="center"/>
              <w:rPr>
                <w:b/>
                <w:bCs/>
                <w:color w:val="000000" w:themeColor="text1"/>
              </w:rPr>
            </w:pPr>
            <w:r w:rsidRPr="00215064">
              <w:rPr>
                <w:b/>
                <w:bCs/>
                <w:color w:val="000000"/>
              </w:rPr>
              <w:t>-.20</w:t>
            </w:r>
          </w:p>
        </w:tc>
        <w:tc>
          <w:tcPr>
            <w:tcW w:w="257" w:type="pct"/>
            <w:tcBorders>
              <w:top w:val="nil"/>
              <w:bottom w:val="nil"/>
            </w:tcBorders>
            <w:noWrap/>
            <w:vAlign w:val="center"/>
          </w:tcPr>
          <w:p w14:paraId="39F821CF" w14:textId="62B3DBA7" w:rsidR="009C4E71" w:rsidRPr="00215064" w:rsidRDefault="009C4E71" w:rsidP="009C4E71">
            <w:pPr>
              <w:jc w:val="center"/>
              <w:rPr>
                <w:color w:val="000000" w:themeColor="text1"/>
              </w:rPr>
            </w:pPr>
            <w:r w:rsidRPr="00215064">
              <w:rPr>
                <w:color w:val="000000"/>
              </w:rPr>
              <w:t>.14</w:t>
            </w:r>
          </w:p>
        </w:tc>
        <w:tc>
          <w:tcPr>
            <w:tcW w:w="313" w:type="pct"/>
            <w:tcBorders>
              <w:top w:val="nil"/>
              <w:bottom w:val="nil"/>
            </w:tcBorders>
            <w:noWrap/>
            <w:vAlign w:val="center"/>
          </w:tcPr>
          <w:p w14:paraId="7F35DC2F" w14:textId="463C068D" w:rsidR="009C4E71" w:rsidRPr="00215064" w:rsidRDefault="009C4E71" w:rsidP="009C4E71">
            <w:pPr>
              <w:jc w:val="center"/>
              <w:rPr>
                <w:color w:val="000000" w:themeColor="text1"/>
              </w:rPr>
            </w:pPr>
            <w:r w:rsidRPr="00215064">
              <w:rPr>
                <w:color w:val="000000"/>
              </w:rPr>
              <w:t>-.21</w:t>
            </w:r>
          </w:p>
        </w:tc>
        <w:tc>
          <w:tcPr>
            <w:tcW w:w="280" w:type="pct"/>
            <w:tcBorders>
              <w:top w:val="nil"/>
              <w:bottom w:val="nil"/>
            </w:tcBorders>
            <w:noWrap/>
            <w:vAlign w:val="center"/>
          </w:tcPr>
          <w:p w14:paraId="504CFD0C" w14:textId="70D660E1" w:rsidR="009C4E71" w:rsidRPr="00215064" w:rsidRDefault="009C4E71" w:rsidP="009C4E71">
            <w:pPr>
              <w:jc w:val="center"/>
              <w:rPr>
                <w:color w:val="000000" w:themeColor="text1"/>
              </w:rPr>
            </w:pPr>
            <w:r w:rsidRPr="00215064">
              <w:rPr>
                <w:color w:val="000000"/>
              </w:rPr>
              <w:t>-.11</w:t>
            </w:r>
          </w:p>
        </w:tc>
        <w:tc>
          <w:tcPr>
            <w:tcW w:w="313" w:type="pct"/>
            <w:tcBorders>
              <w:top w:val="nil"/>
              <w:bottom w:val="nil"/>
            </w:tcBorders>
            <w:noWrap/>
            <w:vAlign w:val="center"/>
          </w:tcPr>
          <w:p w14:paraId="34948682" w14:textId="6573E217" w:rsidR="009C4E71" w:rsidRPr="00215064" w:rsidRDefault="009C4E71" w:rsidP="009C4E71">
            <w:pPr>
              <w:jc w:val="center"/>
              <w:rPr>
                <w:color w:val="000000" w:themeColor="text1"/>
              </w:rPr>
            </w:pPr>
            <w:r w:rsidRPr="00215064">
              <w:rPr>
                <w:color w:val="000000"/>
              </w:rPr>
              <w:t>-.38</w:t>
            </w:r>
          </w:p>
        </w:tc>
        <w:tc>
          <w:tcPr>
            <w:tcW w:w="315" w:type="pct"/>
            <w:tcBorders>
              <w:top w:val="nil"/>
              <w:bottom w:val="nil"/>
            </w:tcBorders>
            <w:noWrap/>
            <w:vAlign w:val="center"/>
          </w:tcPr>
          <w:p w14:paraId="40F8F834" w14:textId="34821FC3" w:rsidR="009C4E71" w:rsidRPr="00215064" w:rsidRDefault="009C4E71" w:rsidP="009C4E71">
            <w:pPr>
              <w:jc w:val="center"/>
              <w:rPr>
                <w:color w:val="000000" w:themeColor="text1"/>
              </w:rPr>
            </w:pPr>
            <w:r w:rsidRPr="00215064">
              <w:rPr>
                <w:color w:val="000000"/>
              </w:rPr>
              <w:t>-.01</w:t>
            </w:r>
          </w:p>
        </w:tc>
      </w:tr>
      <w:tr w:rsidR="009C4E71" w:rsidRPr="00215064" w14:paraId="7DC9A87F" w14:textId="77777777" w:rsidTr="00110EE2">
        <w:trPr>
          <w:trHeight w:val="300"/>
          <w:jc w:val="center"/>
        </w:trPr>
        <w:tc>
          <w:tcPr>
            <w:tcW w:w="1816" w:type="pct"/>
            <w:tcBorders>
              <w:top w:val="nil"/>
              <w:bottom w:val="nil"/>
            </w:tcBorders>
            <w:noWrap/>
            <w:vAlign w:val="center"/>
          </w:tcPr>
          <w:p w14:paraId="59688813" w14:textId="77777777" w:rsidR="009C4E71" w:rsidRPr="00215064" w:rsidRDefault="009C4E71" w:rsidP="009C4E71">
            <w:pPr>
              <w:rPr>
                <w:b/>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1A392589" w14:textId="553E9882"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1D61AA13" w14:textId="5D6DA0C5" w:rsidR="009C4E71" w:rsidRPr="00215064" w:rsidRDefault="009C4E71" w:rsidP="009C4E71">
            <w:pPr>
              <w:jc w:val="center"/>
              <w:rPr>
                <w:color w:val="000000" w:themeColor="text1"/>
              </w:rPr>
            </w:pPr>
            <w:r w:rsidRPr="00215064">
              <w:rPr>
                <w:color w:val="000000"/>
              </w:rPr>
              <w:t>30</w:t>
            </w:r>
          </w:p>
        </w:tc>
        <w:tc>
          <w:tcPr>
            <w:tcW w:w="439" w:type="pct"/>
            <w:tcBorders>
              <w:top w:val="nil"/>
              <w:bottom w:val="nil"/>
            </w:tcBorders>
            <w:noWrap/>
            <w:vAlign w:val="center"/>
          </w:tcPr>
          <w:p w14:paraId="46C6624F" w14:textId="69647D16" w:rsidR="009C4E71" w:rsidRPr="00215064" w:rsidRDefault="009C4E71" w:rsidP="009C4E71">
            <w:pPr>
              <w:jc w:val="center"/>
              <w:rPr>
                <w:color w:val="000000" w:themeColor="text1"/>
              </w:rPr>
            </w:pPr>
            <w:r w:rsidRPr="00215064">
              <w:rPr>
                <w:color w:val="000000"/>
              </w:rPr>
              <w:t>7,871</w:t>
            </w:r>
          </w:p>
        </w:tc>
        <w:tc>
          <w:tcPr>
            <w:tcW w:w="323" w:type="pct"/>
            <w:tcBorders>
              <w:top w:val="nil"/>
              <w:bottom w:val="nil"/>
            </w:tcBorders>
            <w:noWrap/>
            <w:vAlign w:val="center"/>
          </w:tcPr>
          <w:p w14:paraId="43B64E82" w14:textId="20DBABE8" w:rsidR="009C4E71" w:rsidRPr="00215064" w:rsidRDefault="009C4E71" w:rsidP="009C4E71">
            <w:pPr>
              <w:jc w:val="center"/>
              <w:rPr>
                <w:color w:val="000000" w:themeColor="text1"/>
              </w:rPr>
            </w:pPr>
            <w:r w:rsidRPr="00215064">
              <w:rPr>
                <w:color w:val="000000"/>
              </w:rPr>
              <w:t>-.25</w:t>
            </w:r>
          </w:p>
        </w:tc>
        <w:tc>
          <w:tcPr>
            <w:tcW w:w="249" w:type="pct"/>
            <w:tcBorders>
              <w:top w:val="nil"/>
              <w:bottom w:val="nil"/>
            </w:tcBorders>
            <w:noWrap/>
            <w:vAlign w:val="center"/>
          </w:tcPr>
          <w:p w14:paraId="43EEBAF3" w14:textId="1911BC63" w:rsidR="009C4E71" w:rsidRPr="00215064" w:rsidRDefault="009C4E71" w:rsidP="009C4E71">
            <w:pPr>
              <w:jc w:val="center"/>
              <w:rPr>
                <w:color w:val="000000" w:themeColor="text1"/>
              </w:rPr>
            </w:pPr>
            <w:r w:rsidRPr="00215064">
              <w:rPr>
                <w:color w:val="000000"/>
              </w:rPr>
              <w:t>.10</w:t>
            </w:r>
          </w:p>
        </w:tc>
        <w:tc>
          <w:tcPr>
            <w:tcW w:w="276" w:type="pct"/>
            <w:tcBorders>
              <w:top w:val="nil"/>
              <w:bottom w:val="nil"/>
            </w:tcBorders>
            <w:noWrap/>
            <w:vAlign w:val="center"/>
          </w:tcPr>
          <w:p w14:paraId="3886E16E" w14:textId="18BF389A" w:rsidR="009C4E71" w:rsidRPr="00215064" w:rsidRDefault="009C4E71" w:rsidP="009C4E71">
            <w:pPr>
              <w:jc w:val="center"/>
              <w:rPr>
                <w:b/>
                <w:bCs/>
                <w:color w:val="000000" w:themeColor="text1"/>
              </w:rPr>
            </w:pPr>
            <w:r w:rsidRPr="00215064">
              <w:rPr>
                <w:b/>
                <w:bCs/>
                <w:color w:val="000000"/>
              </w:rPr>
              <w:t>-.32</w:t>
            </w:r>
          </w:p>
        </w:tc>
        <w:tc>
          <w:tcPr>
            <w:tcW w:w="257" w:type="pct"/>
            <w:tcBorders>
              <w:top w:val="nil"/>
              <w:bottom w:val="nil"/>
            </w:tcBorders>
            <w:noWrap/>
            <w:vAlign w:val="center"/>
          </w:tcPr>
          <w:p w14:paraId="29831B0B" w14:textId="28244F4A" w:rsidR="009C4E71" w:rsidRPr="00215064" w:rsidRDefault="009C4E71" w:rsidP="009C4E71">
            <w:pPr>
              <w:jc w:val="center"/>
              <w:rPr>
                <w:color w:val="000000" w:themeColor="text1"/>
              </w:rPr>
            </w:pPr>
            <w:r w:rsidRPr="00215064">
              <w:rPr>
                <w:color w:val="000000"/>
              </w:rPr>
              <w:t>.10</w:t>
            </w:r>
          </w:p>
        </w:tc>
        <w:tc>
          <w:tcPr>
            <w:tcW w:w="313" w:type="pct"/>
            <w:tcBorders>
              <w:top w:val="nil"/>
              <w:bottom w:val="nil"/>
            </w:tcBorders>
            <w:noWrap/>
            <w:vAlign w:val="center"/>
          </w:tcPr>
          <w:p w14:paraId="25B145EC" w14:textId="411F669C" w:rsidR="009C4E71" w:rsidRPr="00215064" w:rsidRDefault="009C4E71" w:rsidP="009C4E71">
            <w:pPr>
              <w:jc w:val="center"/>
              <w:rPr>
                <w:color w:val="000000" w:themeColor="text1"/>
              </w:rPr>
            </w:pPr>
            <w:r w:rsidRPr="00215064">
              <w:rPr>
                <w:color w:val="000000"/>
              </w:rPr>
              <w:t>-.29</w:t>
            </w:r>
          </w:p>
        </w:tc>
        <w:tc>
          <w:tcPr>
            <w:tcW w:w="280" w:type="pct"/>
            <w:tcBorders>
              <w:top w:val="nil"/>
              <w:bottom w:val="nil"/>
            </w:tcBorders>
            <w:noWrap/>
            <w:vAlign w:val="center"/>
          </w:tcPr>
          <w:p w14:paraId="1CD428CE" w14:textId="3EF4FCA1" w:rsidR="009C4E71" w:rsidRPr="00215064" w:rsidRDefault="009C4E71" w:rsidP="009C4E71">
            <w:pPr>
              <w:jc w:val="center"/>
              <w:rPr>
                <w:color w:val="000000" w:themeColor="text1"/>
              </w:rPr>
            </w:pPr>
            <w:r w:rsidRPr="00215064">
              <w:rPr>
                <w:color w:val="000000"/>
              </w:rPr>
              <w:t>-.21</w:t>
            </w:r>
          </w:p>
        </w:tc>
        <w:tc>
          <w:tcPr>
            <w:tcW w:w="313" w:type="pct"/>
            <w:tcBorders>
              <w:top w:val="nil"/>
              <w:bottom w:val="nil"/>
            </w:tcBorders>
            <w:noWrap/>
            <w:vAlign w:val="center"/>
          </w:tcPr>
          <w:p w14:paraId="122E37E9" w14:textId="435529D8" w:rsidR="009C4E71" w:rsidRPr="00215064" w:rsidRDefault="009C4E71" w:rsidP="009C4E71">
            <w:pPr>
              <w:jc w:val="center"/>
              <w:rPr>
                <w:color w:val="000000" w:themeColor="text1"/>
              </w:rPr>
            </w:pPr>
            <w:r w:rsidRPr="00215064">
              <w:rPr>
                <w:color w:val="000000"/>
              </w:rPr>
              <w:t>-.45</w:t>
            </w:r>
          </w:p>
        </w:tc>
        <w:tc>
          <w:tcPr>
            <w:tcW w:w="315" w:type="pct"/>
            <w:tcBorders>
              <w:top w:val="nil"/>
              <w:bottom w:val="nil"/>
            </w:tcBorders>
            <w:noWrap/>
            <w:vAlign w:val="center"/>
          </w:tcPr>
          <w:p w14:paraId="1223ADA7" w14:textId="06C9DC6D" w:rsidR="009C4E71" w:rsidRPr="00215064" w:rsidRDefault="009C4E71" w:rsidP="009C4E71">
            <w:pPr>
              <w:jc w:val="center"/>
              <w:rPr>
                <w:color w:val="000000" w:themeColor="text1"/>
              </w:rPr>
            </w:pPr>
            <w:r w:rsidRPr="00215064">
              <w:rPr>
                <w:color w:val="000000"/>
              </w:rPr>
              <w:t>-.19</w:t>
            </w:r>
          </w:p>
        </w:tc>
      </w:tr>
      <w:tr w:rsidR="009C4E71" w:rsidRPr="00215064" w14:paraId="544684D4" w14:textId="77777777" w:rsidTr="00110EE2">
        <w:trPr>
          <w:trHeight w:val="300"/>
          <w:jc w:val="center"/>
        </w:trPr>
        <w:tc>
          <w:tcPr>
            <w:tcW w:w="1816" w:type="pct"/>
            <w:tcBorders>
              <w:top w:val="nil"/>
              <w:bottom w:val="nil"/>
            </w:tcBorders>
            <w:noWrap/>
            <w:vAlign w:val="center"/>
          </w:tcPr>
          <w:p w14:paraId="3C51FF42" w14:textId="77777777" w:rsidR="009C4E71" w:rsidRPr="00215064" w:rsidRDefault="009C4E71" w:rsidP="009C4E71">
            <w:pPr>
              <w:rPr>
                <w:b/>
                <w:color w:val="000000" w:themeColor="text1"/>
              </w:rPr>
            </w:pPr>
            <w:r w:rsidRPr="00215064">
              <w:rPr>
                <w:color w:val="000000"/>
              </w:rPr>
              <w:t xml:space="preserve">         Conscientiousness</w:t>
            </w:r>
          </w:p>
        </w:tc>
        <w:tc>
          <w:tcPr>
            <w:tcW w:w="167" w:type="pct"/>
            <w:tcBorders>
              <w:top w:val="nil"/>
              <w:bottom w:val="nil"/>
            </w:tcBorders>
            <w:vAlign w:val="center"/>
          </w:tcPr>
          <w:p w14:paraId="30BA48D7" w14:textId="55667A94"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75892CFB" w14:textId="5779612C" w:rsidR="009C4E71" w:rsidRPr="00215064" w:rsidRDefault="009C4E71" w:rsidP="009C4E71">
            <w:pPr>
              <w:jc w:val="center"/>
              <w:rPr>
                <w:color w:val="000000" w:themeColor="text1"/>
              </w:rPr>
            </w:pPr>
            <w:r w:rsidRPr="00215064">
              <w:rPr>
                <w:color w:val="000000"/>
              </w:rPr>
              <w:t>39</w:t>
            </w:r>
          </w:p>
        </w:tc>
        <w:tc>
          <w:tcPr>
            <w:tcW w:w="439" w:type="pct"/>
            <w:tcBorders>
              <w:top w:val="nil"/>
              <w:bottom w:val="nil"/>
            </w:tcBorders>
            <w:noWrap/>
            <w:vAlign w:val="center"/>
          </w:tcPr>
          <w:p w14:paraId="2A8F80F6" w14:textId="4F1F9F51" w:rsidR="009C4E71" w:rsidRPr="00215064" w:rsidRDefault="009C4E71" w:rsidP="009C4E71">
            <w:pPr>
              <w:jc w:val="center"/>
              <w:rPr>
                <w:color w:val="000000" w:themeColor="text1"/>
              </w:rPr>
            </w:pPr>
            <w:r w:rsidRPr="00215064">
              <w:rPr>
                <w:color w:val="000000"/>
              </w:rPr>
              <w:t>11,830</w:t>
            </w:r>
          </w:p>
        </w:tc>
        <w:tc>
          <w:tcPr>
            <w:tcW w:w="323" w:type="pct"/>
            <w:tcBorders>
              <w:top w:val="nil"/>
              <w:bottom w:val="nil"/>
            </w:tcBorders>
            <w:noWrap/>
            <w:vAlign w:val="center"/>
          </w:tcPr>
          <w:p w14:paraId="5E5326DF" w14:textId="417A46FE" w:rsidR="009C4E71" w:rsidRPr="00215064" w:rsidRDefault="009C4E71" w:rsidP="009C4E71">
            <w:pPr>
              <w:jc w:val="center"/>
              <w:rPr>
                <w:color w:val="000000" w:themeColor="text1"/>
              </w:rPr>
            </w:pPr>
            <w:r w:rsidRPr="00215064">
              <w:rPr>
                <w:color w:val="000000"/>
              </w:rPr>
              <w:t>-.33</w:t>
            </w:r>
          </w:p>
        </w:tc>
        <w:tc>
          <w:tcPr>
            <w:tcW w:w="249" w:type="pct"/>
            <w:tcBorders>
              <w:top w:val="nil"/>
              <w:bottom w:val="nil"/>
            </w:tcBorders>
            <w:noWrap/>
            <w:vAlign w:val="center"/>
          </w:tcPr>
          <w:p w14:paraId="37071A1F" w14:textId="729C71FB" w:rsidR="009C4E71" w:rsidRPr="00215064" w:rsidRDefault="009C4E71" w:rsidP="009C4E71">
            <w:pPr>
              <w:jc w:val="center"/>
              <w:rPr>
                <w:color w:val="000000" w:themeColor="text1"/>
              </w:rPr>
            </w:pPr>
            <w:r w:rsidRPr="00215064">
              <w:rPr>
                <w:color w:val="000000"/>
              </w:rPr>
              <w:t>.15</w:t>
            </w:r>
          </w:p>
        </w:tc>
        <w:tc>
          <w:tcPr>
            <w:tcW w:w="276" w:type="pct"/>
            <w:tcBorders>
              <w:top w:val="nil"/>
              <w:bottom w:val="nil"/>
            </w:tcBorders>
            <w:noWrap/>
            <w:vAlign w:val="center"/>
          </w:tcPr>
          <w:p w14:paraId="2681DA53" w14:textId="4B986381" w:rsidR="009C4E71" w:rsidRPr="00215064" w:rsidRDefault="009C4E71" w:rsidP="009C4E71">
            <w:pPr>
              <w:jc w:val="center"/>
              <w:rPr>
                <w:b/>
                <w:bCs/>
                <w:color w:val="000000" w:themeColor="text1"/>
              </w:rPr>
            </w:pPr>
            <w:r w:rsidRPr="00215064">
              <w:rPr>
                <w:b/>
                <w:bCs/>
                <w:color w:val="000000"/>
              </w:rPr>
              <w:t>-.41</w:t>
            </w:r>
          </w:p>
        </w:tc>
        <w:tc>
          <w:tcPr>
            <w:tcW w:w="257" w:type="pct"/>
            <w:tcBorders>
              <w:top w:val="nil"/>
              <w:bottom w:val="nil"/>
            </w:tcBorders>
            <w:noWrap/>
            <w:vAlign w:val="center"/>
          </w:tcPr>
          <w:p w14:paraId="5EA16B6E" w14:textId="75803B06" w:rsidR="009C4E71" w:rsidRPr="00215064" w:rsidRDefault="009C4E71" w:rsidP="009C4E71">
            <w:pPr>
              <w:jc w:val="center"/>
              <w:rPr>
                <w:color w:val="000000" w:themeColor="text1"/>
              </w:rPr>
            </w:pPr>
            <w:r w:rsidRPr="00215064">
              <w:rPr>
                <w:color w:val="000000"/>
              </w:rPr>
              <w:t>.18</w:t>
            </w:r>
          </w:p>
        </w:tc>
        <w:tc>
          <w:tcPr>
            <w:tcW w:w="313" w:type="pct"/>
            <w:tcBorders>
              <w:top w:val="nil"/>
              <w:bottom w:val="nil"/>
            </w:tcBorders>
            <w:noWrap/>
            <w:vAlign w:val="center"/>
          </w:tcPr>
          <w:p w14:paraId="71A34D86" w14:textId="724719CF" w:rsidR="009C4E71" w:rsidRPr="00215064" w:rsidRDefault="009C4E71" w:rsidP="009C4E71">
            <w:pPr>
              <w:jc w:val="center"/>
              <w:rPr>
                <w:color w:val="000000" w:themeColor="text1"/>
              </w:rPr>
            </w:pPr>
            <w:r w:rsidRPr="00215064">
              <w:rPr>
                <w:color w:val="000000"/>
              </w:rPr>
              <w:t>-.38</w:t>
            </w:r>
          </w:p>
        </w:tc>
        <w:tc>
          <w:tcPr>
            <w:tcW w:w="280" w:type="pct"/>
            <w:tcBorders>
              <w:top w:val="nil"/>
              <w:bottom w:val="nil"/>
            </w:tcBorders>
            <w:noWrap/>
            <w:vAlign w:val="center"/>
          </w:tcPr>
          <w:p w14:paraId="20E20378" w14:textId="61958DC9" w:rsidR="009C4E71" w:rsidRPr="00215064" w:rsidRDefault="009C4E71" w:rsidP="009C4E71">
            <w:pPr>
              <w:jc w:val="center"/>
              <w:rPr>
                <w:color w:val="000000" w:themeColor="text1"/>
              </w:rPr>
            </w:pPr>
            <w:r w:rsidRPr="00215064">
              <w:rPr>
                <w:color w:val="000000"/>
              </w:rPr>
              <w:t>-.28</w:t>
            </w:r>
          </w:p>
        </w:tc>
        <w:tc>
          <w:tcPr>
            <w:tcW w:w="313" w:type="pct"/>
            <w:tcBorders>
              <w:top w:val="nil"/>
              <w:bottom w:val="nil"/>
            </w:tcBorders>
            <w:noWrap/>
            <w:vAlign w:val="center"/>
          </w:tcPr>
          <w:p w14:paraId="19ABDAC1" w14:textId="187A0FEE" w:rsidR="009C4E71" w:rsidRPr="00215064" w:rsidRDefault="009C4E71" w:rsidP="009C4E71">
            <w:pPr>
              <w:jc w:val="center"/>
              <w:rPr>
                <w:color w:val="000000" w:themeColor="text1"/>
              </w:rPr>
            </w:pPr>
            <w:r w:rsidRPr="00215064">
              <w:rPr>
                <w:color w:val="000000"/>
              </w:rPr>
              <w:t>-.64</w:t>
            </w:r>
          </w:p>
        </w:tc>
        <w:tc>
          <w:tcPr>
            <w:tcW w:w="315" w:type="pct"/>
            <w:tcBorders>
              <w:top w:val="nil"/>
              <w:bottom w:val="nil"/>
            </w:tcBorders>
            <w:noWrap/>
            <w:vAlign w:val="center"/>
          </w:tcPr>
          <w:p w14:paraId="70F3CE84" w14:textId="2EB8C187" w:rsidR="009C4E71" w:rsidRPr="00215064" w:rsidRDefault="009C4E71" w:rsidP="009C4E71">
            <w:pPr>
              <w:jc w:val="center"/>
              <w:rPr>
                <w:color w:val="000000" w:themeColor="text1"/>
              </w:rPr>
            </w:pPr>
            <w:r w:rsidRPr="00215064">
              <w:rPr>
                <w:color w:val="000000"/>
              </w:rPr>
              <w:t>-.19</w:t>
            </w:r>
          </w:p>
        </w:tc>
      </w:tr>
      <w:tr w:rsidR="009C4E71" w:rsidRPr="00215064" w14:paraId="5D199DA1" w14:textId="77777777" w:rsidTr="00110EE2">
        <w:trPr>
          <w:trHeight w:val="300"/>
          <w:jc w:val="center"/>
        </w:trPr>
        <w:tc>
          <w:tcPr>
            <w:tcW w:w="1816" w:type="pct"/>
            <w:tcBorders>
              <w:top w:val="nil"/>
              <w:bottom w:val="nil"/>
            </w:tcBorders>
            <w:noWrap/>
            <w:vAlign w:val="center"/>
          </w:tcPr>
          <w:p w14:paraId="3062A1FE" w14:textId="77777777" w:rsidR="009C4E71" w:rsidRPr="00215064" w:rsidRDefault="009C4E71" w:rsidP="009C4E71">
            <w:pPr>
              <w:rPr>
                <w:b/>
                <w:color w:val="000000" w:themeColor="text1"/>
              </w:rPr>
            </w:pPr>
            <w:r w:rsidRPr="00215064">
              <w:rPr>
                <w:color w:val="000000"/>
              </w:rPr>
              <w:t xml:space="preserve">         Extraversion</w:t>
            </w:r>
          </w:p>
        </w:tc>
        <w:tc>
          <w:tcPr>
            <w:tcW w:w="167" w:type="pct"/>
            <w:tcBorders>
              <w:top w:val="nil"/>
              <w:bottom w:val="nil"/>
            </w:tcBorders>
            <w:vAlign w:val="center"/>
          </w:tcPr>
          <w:p w14:paraId="52ED531B" w14:textId="60D60A2F"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759A17BC" w14:textId="0E5199CC" w:rsidR="009C4E71" w:rsidRPr="00215064" w:rsidRDefault="009C4E71" w:rsidP="009C4E71">
            <w:pPr>
              <w:jc w:val="center"/>
              <w:rPr>
                <w:color w:val="000000" w:themeColor="text1"/>
              </w:rPr>
            </w:pPr>
            <w:r w:rsidRPr="00215064">
              <w:rPr>
                <w:color w:val="000000"/>
              </w:rPr>
              <w:t>19</w:t>
            </w:r>
          </w:p>
        </w:tc>
        <w:tc>
          <w:tcPr>
            <w:tcW w:w="439" w:type="pct"/>
            <w:tcBorders>
              <w:top w:val="nil"/>
              <w:bottom w:val="nil"/>
            </w:tcBorders>
            <w:noWrap/>
            <w:vAlign w:val="center"/>
          </w:tcPr>
          <w:p w14:paraId="338D7AD6" w14:textId="0B2FB69A" w:rsidR="009C4E71" w:rsidRPr="00215064" w:rsidRDefault="009C4E71" w:rsidP="009C4E71">
            <w:pPr>
              <w:jc w:val="center"/>
              <w:rPr>
                <w:color w:val="000000" w:themeColor="text1"/>
              </w:rPr>
            </w:pPr>
            <w:r w:rsidRPr="00215064">
              <w:rPr>
                <w:color w:val="000000"/>
              </w:rPr>
              <w:t>5,993</w:t>
            </w:r>
          </w:p>
        </w:tc>
        <w:tc>
          <w:tcPr>
            <w:tcW w:w="323" w:type="pct"/>
            <w:tcBorders>
              <w:top w:val="nil"/>
              <w:bottom w:val="nil"/>
            </w:tcBorders>
            <w:noWrap/>
            <w:vAlign w:val="center"/>
          </w:tcPr>
          <w:p w14:paraId="55AE412D" w14:textId="6F08D2B3" w:rsidR="009C4E71" w:rsidRPr="00215064" w:rsidRDefault="009C4E71" w:rsidP="009C4E71">
            <w:pPr>
              <w:jc w:val="center"/>
              <w:rPr>
                <w:color w:val="000000" w:themeColor="text1"/>
              </w:rPr>
            </w:pPr>
            <w:r w:rsidRPr="00215064">
              <w:rPr>
                <w:color w:val="000000"/>
              </w:rPr>
              <w:t>-.01</w:t>
            </w:r>
          </w:p>
        </w:tc>
        <w:tc>
          <w:tcPr>
            <w:tcW w:w="249" w:type="pct"/>
            <w:tcBorders>
              <w:top w:val="nil"/>
              <w:bottom w:val="nil"/>
            </w:tcBorders>
            <w:noWrap/>
            <w:vAlign w:val="center"/>
          </w:tcPr>
          <w:p w14:paraId="19074899" w14:textId="3F972C00" w:rsidR="009C4E71" w:rsidRPr="00215064" w:rsidRDefault="009C4E71" w:rsidP="009C4E71">
            <w:pPr>
              <w:jc w:val="center"/>
              <w:rPr>
                <w:color w:val="000000" w:themeColor="text1"/>
              </w:rPr>
            </w:pPr>
            <w:r w:rsidRPr="00215064">
              <w:rPr>
                <w:color w:val="000000"/>
              </w:rPr>
              <w:t>.09</w:t>
            </w:r>
          </w:p>
        </w:tc>
        <w:tc>
          <w:tcPr>
            <w:tcW w:w="276" w:type="pct"/>
            <w:tcBorders>
              <w:top w:val="nil"/>
              <w:bottom w:val="nil"/>
            </w:tcBorders>
            <w:noWrap/>
            <w:vAlign w:val="center"/>
          </w:tcPr>
          <w:p w14:paraId="4778C29D" w14:textId="3391D269" w:rsidR="009C4E71" w:rsidRPr="00215064" w:rsidRDefault="009C4E71" w:rsidP="009C4E71">
            <w:pPr>
              <w:jc w:val="center"/>
              <w:rPr>
                <w:b/>
                <w:bCs/>
                <w:color w:val="000000" w:themeColor="text1"/>
              </w:rPr>
            </w:pPr>
            <w:r w:rsidRPr="00215064">
              <w:rPr>
                <w:b/>
                <w:bCs/>
                <w:color w:val="000000"/>
              </w:rPr>
              <w:t>-.01</w:t>
            </w:r>
          </w:p>
        </w:tc>
        <w:tc>
          <w:tcPr>
            <w:tcW w:w="257" w:type="pct"/>
            <w:tcBorders>
              <w:top w:val="nil"/>
              <w:bottom w:val="nil"/>
            </w:tcBorders>
            <w:noWrap/>
            <w:vAlign w:val="center"/>
          </w:tcPr>
          <w:p w14:paraId="7ECEE13D" w14:textId="025AE4D7" w:rsidR="009C4E71" w:rsidRPr="00215064" w:rsidRDefault="009C4E71" w:rsidP="009C4E71">
            <w:pPr>
              <w:jc w:val="center"/>
              <w:rPr>
                <w:color w:val="000000" w:themeColor="text1"/>
              </w:rPr>
            </w:pPr>
            <w:r w:rsidRPr="00215064">
              <w:rPr>
                <w:color w:val="000000"/>
              </w:rPr>
              <w:t>.09</w:t>
            </w:r>
          </w:p>
        </w:tc>
        <w:tc>
          <w:tcPr>
            <w:tcW w:w="313" w:type="pct"/>
            <w:tcBorders>
              <w:top w:val="nil"/>
              <w:bottom w:val="nil"/>
            </w:tcBorders>
            <w:noWrap/>
            <w:vAlign w:val="center"/>
          </w:tcPr>
          <w:p w14:paraId="61A3EA0D" w14:textId="35524571" w:rsidR="009C4E71" w:rsidRPr="00215064" w:rsidRDefault="009C4E71" w:rsidP="009C4E71">
            <w:pPr>
              <w:jc w:val="center"/>
              <w:rPr>
                <w:color w:val="000000" w:themeColor="text1"/>
              </w:rPr>
            </w:pPr>
            <w:r w:rsidRPr="00215064">
              <w:rPr>
                <w:color w:val="000000"/>
              </w:rPr>
              <w:t>-.05</w:t>
            </w:r>
          </w:p>
        </w:tc>
        <w:tc>
          <w:tcPr>
            <w:tcW w:w="280" w:type="pct"/>
            <w:tcBorders>
              <w:top w:val="nil"/>
              <w:bottom w:val="nil"/>
            </w:tcBorders>
            <w:noWrap/>
            <w:vAlign w:val="center"/>
          </w:tcPr>
          <w:p w14:paraId="6856EF87" w14:textId="750EDEF2" w:rsidR="009C4E71" w:rsidRPr="00215064" w:rsidRDefault="009C4E71" w:rsidP="009C4E71">
            <w:pPr>
              <w:jc w:val="center"/>
              <w:rPr>
                <w:color w:val="000000" w:themeColor="text1"/>
              </w:rPr>
            </w:pPr>
            <w:r w:rsidRPr="00215064">
              <w:rPr>
                <w:color w:val="000000"/>
              </w:rPr>
              <w:t>.03</w:t>
            </w:r>
          </w:p>
        </w:tc>
        <w:tc>
          <w:tcPr>
            <w:tcW w:w="313" w:type="pct"/>
            <w:tcBorders>
              <w:top w:val="nil"/>
              <w:bottom w:val="nil"/>
            </w:tcBorders>
            <w:noWrap/>
            <w:vAlign w:val="center"/>
          </w:tcPr>
          <w:p w14:paraId="6A300314" w14:textId="518D080A" w:rsidR="009C4E71" w:rsidRPr="00215064" w:rsidRDefault="009C4E71" w:rsidP="009C4E71">
            <w:pPr>
              <w:jc w:val="center"/>
              <w:rPr>
                <w:color w:val="000000" w:themeColor="text1"/>
              </w:rPr>
            </w:pPr>
            <w:r w:rsidRPr="00215064">
              <w:rPr>
                <w:color w:val="000000"/>
              </w:rPr>
              <w:t>-.12</w:t>
            </w:r>
          </w:p>
        </w:tc>
        <w:tc>
          <w:tcPr>
            <w:tcW w:w="315" w:type="pct"/>
            <w:tcBorders>
              <w:top w:val="nil"/>
              <w:bottom w:val="nil"/>
            </w:tcBorders>
            <w:noWrap/>
            <w:vAlign w:val="center"/>
          </w:tcPr>
          <w:p w14:paraId="4EF30BD4" w14:textId="314258B4" w:rsidR="009C4E71" w:rsidRPr="00215064" w:rsidRDefault="009C4E71" w:rsidP="009C4E71">
            <w:pPr>
              <w:jc w:val="center"/>
              <w:rPr>
                <w:color w:val="000000" w:themeColor="text1"/>
              </w:rPr>
            </w:pPr>
            <w:r w:rsidRPr="00215064">
              <w:rPr>
                <w:color w:val="000000"/>
              </w:rPr>
              <w:t>.10</w:t>
            </w:r>
          </w:p>
        </w:tc>
      </w:tr>
      <w:tr w:rsidR="009C4E71" w:rsidRPr="00215064" w14:paraId="1289733C" w14:textId="77777777" w:rsidTr="00B207E8">
        <w:trPr>
          <w:trHeight w:val="300"/>
          <w:jc w:val="center"/>
        </w:trPr>
        <w:tc>
          <w:tcPr>
            <w:tcW w:w="1816" w:type="pct"/>
            <w:tcBorders>
              <w:top w:val="nil"/>
              <w:bottom w:val="nil"/>
            </w:tcBorders>
            <w:noWrap/>
            <w:vAlign w:val="center"/>
          </w:tcPr>
          <w:p w14:paraId="3AC10C9E" w14:textId="77777777" w:rsidR="009C4E71" w:rsidRPr="00215064" w:rsidRDefault="009C4E71" w:rsidP="009C4E71">
            <w:pPr>
              <w:rPr>
                <w:b/>
                <w:color w:val="000000" w:themeColor="text1"/>
              </w:rPr>
            </w:pPr>
            <w:r w:rsidRPr="00215064">
              <w:rPr>
                <w:color w:val="000000"/>
              </w:rPr>
              <w:t xml:space="preserve">         Openness</w:t>
            </w:r>
          </w:p>
        </w:tc>
        <w:tc>
          <w:tcPr>
            <w:tcW w:w="167" w:type="pct"/>
            <w:tcBorders>
              <w:top w:val="nil"/>
              <w:bottom w:val="nil"/>
            </w:tcBorders>
            <w:vAlign w:val="center"/>
          </w:tcPr>
          <w:p w14:paraId="1B0DEF27" w14:textId="61AF0948" w:rsidR="009C4E71" w:rsidRPr="00215064" w:rsidRDefault="009C4E71" w:rsidP="009C4E71">
            <w:pPr>
              <w:jc w:val="center"/>
              <w:rPr>
                <w:color w:val="000000" w:themeColor="text1"/>
              </w:rPr>
            </w:pPr>
            <w:r w:rsidRPr="00215064">
              <w:rPr>
                <w:color w:val="000000"/>
              </w:rPr>
              <w:t>1</w:t>
            </w:r>
          </w:p>
        </w:tc>
        <w:tc>
          <w:tcPr>
            <w:tcW w:w="252" w:type="pct"/>
            <w:tcBorders>
              <w:top w:val="nil"/>
              <w:bottom w:val="nil"/>
            </w:tcBorders>
            <w:noWrap/>
            <w:vAlign w:val="center"/>
          </w:tcPr>
          <w:p w14:paraId="009C7846" w14:textId="13040313" w:rsidR="009C4E71" w:rsidRPr="00215064" w:rsidRDefault="009C4E71" w:rsidP="009C4E71">
            <w:pPr>
              <w:jc w:val="center"/>
              <w:rPr>
                <w:color w:val="000000" w:themeColor="text1"/>
              </w:rPr>
            </w:pPr>
            <w:r w:rsidRPr="00215064">
              <w:rPr>
                <w:color w:val="000000"/>
              </w:rPr>
              <w:t>17</w:t>
            </w:r>
          </w:p>
        </w:tc>
        <w:tc>
          <w:tcPr>
            <w:tcW w:w="439" w:type="pct"/>
            <w:tcBorders>
              <w:top w:val="nil"/>
              <w:bottom w:val="nil"/>
            </w:tcBorders>
            <w:noWrap/>
            <w:vAlign w:val="center"/>
          </w:tcPr>
          <w:p w14:paraId="0DBEC563" w14:textId="407CF30F" w:rsidR="009C4E71" w:rsidRPr="00215064" w:rsidRDefault="009C4E71" w:rsidP="009C4E71">
            <w:pPr>
              <w:jc w:val="center"/>
              <w:rPr>
                <w:color w:val="000000" w:themeColor="text1"/>
              </w:rPr>
            </w:pPr>
            <w:r w:rsidRPr="00215064">
              <w:rPr>
                <w:color w:val="000000"/>
              </w:rPr>
              <w:t>4,324</w:t>
            </w:r>
          </w:p>
        </w:tc>
        <w:tc>
          <w:tcPr>
            <w:tcW w:w="323" w:type="pct"/>
            <w:tcBorders>
              <w:top w:val="nil"/>
              <w:bottom w:val="nil"/>
            </w:tcBorders>
            <w:noWrap/>
            <w:vAlign w:val="center"/>
          </w:tcPr>
          <w:p w14:paraId="6AA72408" w14:textId="3298007A" w:rsidR="009C4E71" w:rsidRPr="00215064" w:rsidRDefault="009C4E71" w:rsidP="009C4E71">
            <w:pPr>
              <w:jc w:val="center"/>
              <w:rPr>
                <w:color w:val="000000" w:themeColor="text1"/>
              </w:rPr>
            </w:pPr>
            <w:r w:rsidRPr="00215064">
              <w:rPr>
                <w:color w:val="000000"/>
              </w:rPr>
              <w:t>.04</w:t>
            </w:r>
          </w:p>
        </w:tc>
        <w:tc>
          <w:tcPr>
            <w:tcW w:w="249" w:type="pct"/>
            <w:tcBorders>
              <w:top w:val="nil"/>
              <w:bottom w:val="nil"/>
            </w:tcBorders>
            <w:noWrap/>
            <w:vAlign w:val="center"/>
          </w:tcPr>
          <w:p w14:paraId="291E2DAC" w14:textId="03C3C7B8" w:rsidR="009C4E71" w:rsidRPr="00215064" w:rsidRDefault="009C4E71" w:rsidP="009C4E71">
            <w:pPr>
              <w:jc w:val="center"/>
              <w:rPr>
                <w:color w:val="000000" w:themeColor="text1"/>
              </w:rPr>
            </w:pPr>
            <w:r w:rsidRPr="00215064">
              <w:rPr>
                <w:color w:val="000000"/>
              </w:rPr>
              <w:t>.15</w:t>
            </w:r>
          </w:p>
        </w:tc>
        <w:tc>
          <w:tcPr>
            <w:tcW w:w="276" w:type="pct"/>
            <w:tcBorders>
              <w:top w:val="nil"/>
              <w:bottom w:val="nil"/>
            </w:tcBorders>
            <w:noWrap/>
            <w:vAlign w:val="center"/>
          </w:tcPr>
          <w:p w14:paraId="05CAEAB7" w14:textId="6BFFDA1A" w:rsidR="009C4E71" w:rsidRPr="00215064" w:rsidRDefault="009C4E71" w:rsidP="009C4E71">
            <w:pPr>
              <w:jc w:val="center"/>
              <w:rPr>
                <w:b/>
                <w:bCs/>
                <w:color w:val="000000" w:themeColor="text1"/>
              </w:rPr>
            </w:pPr>
            <w:r w:rsidRPr="00215064">
              <w:rPr>
                <w:b/>
                <w:bCs/>
                <w:color w:val="000000"/>
              </w:rPr>
              <w:t>.05</w:t>
            </w:r>
          </w:p>
        </w:tc>
        <w:tc>
          <w:tcPr>
            <w:tcW w:w="257" w:type="pct"/>
            <w:tcBorders>
              <w:top w:val="nil"/>
              <w:bottom w:val="nil"/>
            </w:tcBorders>
            <w:noWrap/>
            <w:vAlign w:val="center"/>
          </w:tcPr>
          <w:p w14:paraId="549B300B" w14:textId="4879E8B5" w:rsidR="009C4E71" w:rsidRPr="00215064" w:rsidRDefault="009C4E71" w:rsidP="009C4E71">
            <w:pPr>
              <w:jc w:val="center"/>
              <w:rPr>
                <w:color w:val="000000" w:themeColor="text1"/>
              </w:rPr>
            </w:pPr>
            <w:r w:rsidRPr="00215064">
              <w:rPr>
                <w:color w:val="000000"/>
              </w:rPr>
              <w:t>.17</w:t>
            </w:r>
          </w:p>
        </w:tc>
        <w:tc>
          <w:tcPr>
            <w:tcW w:w="313" w:type="pct"/>
            <w:tcBorders>
              <w:top w:val="nil"/>
              <w:bottom w:val="nil"/>
            </w:tcBorders>
            <w:noWrap/>
            <w:vAlign w:val="center"/>
          </w:tcPr>
          <w:p w14:paraId="608EED5C" w14:textId="6A2AB888" w:rsidR="009C4E71" w:rsidRPr="00215064" w:rsidRDefault="009C4E71" w:rsidP="009C4E71">
            <w:pPr>
              <w:jc w:val="center"/>
              <w:rPr>
                <w:color w:val="000000" w:themeColor="text1"/>
              </w:rPr>
            </w:pPr>
            <w:r w:rsidRPr="00215064">
              <w:rPr>
                <w:color w:val="000000"/>
              </w:rPr>
              <w:t>-.03</w:t>
            </w:r>
          </w:p>
        </w:tc>
        <w:tc>
          <w:tcPr>
            <w:tcW w:w="280" w:type="pct"/>
            <w:tcBorders>
              <w:top w:val="nil"/>
              <w:bottom w:val="nil"/>
            </w:tcBorders>
            <w:noWrap/>
            <w:vAlign w:val="center"/>
          </w:tcPr>
          <w:p w14:paraId="6634DAAE" w14:textId="15C5619A" w:rsidR="009C4E71" w:rsidRPr="00215064" w:rsidRDefault="009C4E71" w:rsidP="009C4E71">
            <w:pPr>
              <w:jc w:val="center"/>
              <w:rPr>
                <w:color w:val="000000" w:themeColor="text1"/>
              </w:rPr>
            </w:pPr>
            <w:r w:rsidRPr="00215064">
              <w:rPr>
                <w:color w:val="000000"/>
              </w:rPr>
              <w:t>.11</w:t>
            </w:r>
          </w:p>
        </w:tc>
        <w:tc>
          <w:tcPr>
            <w:tcW w:w="313" w:type="pct"/>
            <w:tcBorders>
              <w:top w:val="nil"/>
              <w:bottom w:val="nil"/>
            </w:tcBorders>
            <w:noWrap/>
            <w:vAlign w:val="center"/>
          </w:tcPr>
          <w:p w14:paraId="14B63382" w14:textId="750EA27C" w:rsidR="009C4E71" w:rsidRPr="00215064" w:rsidRDefault="009C4E71" w:rsidP="009C4E71">
            <w:pPr>
              <w:jc w:val="center"/>
              <w:rPr>
                <w:color w:val="000000" w:themeColor="text1"/>
              </w:rPr>
            </w:pPr>
            <w:r w:rsidRPr="00215064">
              <w:rPr>
                <w:color w:val="000000"/>
              </w:rPr>
              <w:t>-.17</w:t>
            </w:r>
          </w:p>
        </w:tc>
        <w:tc>
          <w:tcPr>
            <w:tcW w:w="315" w:type="pct"/>
            <w:tcBorders>
              <w:top w:val="nil"/>
              <w:bottom w:val="nil"/>
            </w:tcBorders>
            <w:noWrap/>
            <w:vAlign w:val="center"/>
          </w:tcPr>
          <w:p w14:paraId="2CE2C417" w14:textId="358ECC6C" w:rsidR="009C4E71" w:rsidRPr="00215064" w:rsidRDefault="009C4E71" w:rsidP="009C4E71">
            <w:pPr>
              <w:jc w:val="center"/>
              <w:rPr>
                <w:color w:val="000000" w:themeColor="text1"/>
              </w:rPr>
            </w:pPr>
            <w:r w:rsidRPr="00215064">
              <w:rPr>
                <w:color w:val="000000"/>
              </w:rPr>
              <w:t>.28</w:t>
            </w:r>
          </w:p>
        </w:tc>
      </w:tr>
      <w:tr w:rsidR="00B207E8" w:rsidRPr="00215064" w14:paraId="776EFE5E" w14:textId="77777777" w:rsidTr="00B207E8">
        <w:trPr>
          <w:trHeight w:val="300"/>
          <w:jc w:val="center"/>
        </w:trPr>
        <w:tc>
          <w:tcPr>
            <w:tcW w:w="1816" w:type="pct"/>
            <w:tcBorders>
              <w:top w:val="nil"/>
              <w:bottom w:val="single" w:sz="4" w:space="0" w:color="auto"/>
            </w:tcBorders>
            <w:noWrap/>
            <w:vAlign w:val="center"/>
          </w:tcPr>
          <w:p w14:paraId="4C9A2934" w14:textId="77777777" w:rsidR="00B207E8" w:rsidRPr="00215064" w:rsidRDefault="00B207E8" w:rsidP="0070335D">
            <w:pPr>
              <w:rPr>
                <w:color w:val="000000"/>
              </w:rPr>
            </w:pPr>
          </w:p>
        </w:tc>
        <w:tc>
          <w:tcPr>
            <w:tcW w:w="167" w:type="pct"/>
            <w:tcBorders>
              <w:top w:val="nil"/>
              <w:bottom w:val="single" w:sz="4" w:space="0" w:color="auto"/>
            </w:tcBorders>
            <w:vAlign w:val="center"/>
          </w:tcPr>
          <w:p w14:paraId="512B9950" w14:textId="77777777" w:rsidR="00B207E8" w:rsidRPr="00215064" w:rsidRDefault="00B207E8" w:rsidP="0070335D">
            <w:pPr>
              <w:jc w:val="center"/>
              <w:rPr>
                <w:color w:val="000000" w:themeColor="text1"/>
              </w:rPr>
            </w:pPr>
          </w:p>
        </w:tc>
        <w:tc>
          <w:tcPr>
            <w:tcW w:w="252" w:type="pct"/>
            <w:tcBorders>
              <w:top w:val="nil"/>
              <w:bottom w:val="single" w:sz="4" w:space="0" w:color="auto"/>
            </w:tcBorders>
            <w:noWrap/>
            <w:vAlign w:val="center"/>
          </w:tcPr>
          <w:p w14:paraId="10A581B5" w14:textId="77777777" w:rsidR="00B207E8" w:rsidRPr="00215064" w:rsidRDefault="00B207E8" w:rsidP="0070335D">
            <w:pPr>
              <w:jc w:val="center"/>
              <w:rPr>
                <w:color w:val="000000" w:themeColor="text1"/>
              </w:rPr>
            </w:pPr>
          </w:p>
        </w:tc>
        <w:tc>
          <w:tcPr>
            <w:tcW w:w="439" w:type="pct"/>
            <w:tcBorders>
              <w:top w:val="nil"/>
              <w:bottom w:val="single" w:sz="4" w:space="0" w:color="auto"/>
            </w:tcBorders>
            <w:noWrap/>
            <w:vAlign w:val="center"/>
          </w:tcPr>
          <w:p w14:paraId="386DC8F5" w14:textId="77777777" w:rsidR="00B207E8" w:rsidRPr="00215064" w:rsidRDefault="00B207E8" w:rsidP="0070335D">
            <w:pPr>
              <w:jc w:val="center"/>
              <w:rPr>
                <w:color w:val="000000" w:themeColor="text1"/>
              </w:rPr>
            </w:pPr>
          </w:p>
        </w:tc>
        <w:tc>
          <w:tcPr>
            <w:tcW w:w="323" w:type="pct"/>
            <w:tcBorders>
              <w:top w:val="nil"/>
              <w:bottom w:val="single" w:sz="4" w:space="0" w:color="auto"/>
            </w:tcBorders>
            <w:noWrap/>
            <w:vAlign w:val="center"/>
          </w:tcPr>
          <w:p w14:paraId="66C32E6D" w14:textId="77777777" w:rsidR="00B207E8" w:rsidRPr="00215064" w:rsidRDefault="00B207E8" w:rsidP="0070335D">
            <w:pPr>
              <w:jc w:val="center"/>
              <w:rPr>
                <w:color w:val="000000" w:themeColor="text1"/>
              </w:rPr>
            </w:pPr>
          </w:p>
        </w:tc>
        <w:tc>
          <w:tcPr>
            <w:tcW w:w="249" w:type="pct"/>
            <w:tcBorders>
              <w:top w:val="nil"/>
              <w:bottom w:val="single" w:sz="4" w:space="0" w:color="auto"/>
            </w:tcBorders>
            <w:noWrap/>
            <w:vAlign w:val="center"/>
          </w:tcPr>
          <w:p w14:paraId="68D8FA1D" w14:textId="77777777" w:rsidR="00B207E8" w:rsidRPr="00215064" w:rsidRDefault="00B207E8" w:rsidP="0070335D">
            <w:pPr>
              <w:jc w:val="center"/>
              <w:rPr>
                <w:color w:val="000000" w:themeColor="text1"/>
              </w:rPr>
            </w:pPr>
          </w:p>
        </w:tc>
        <w:tc>
          <w:tcPr>
            <w:tcW w:w="276" w:type="pct"/>
            <w:tcBorders>
              <w:top w:val="nil"/>
              <w:bottom w:val="single" w:sz="4" w:space="0" w:color="auto"/>
            </w:tcBorders>
            <w:noWrap/>
            <w:vAlign w:val="center"/>
          </w:tcPr>
          <w:p w14:paraId="670027AA" w14:textId="77777777" w:rsidR="00B207E8" w:rsidRPr="00215064" w:rsidRDefault="00B207E8" w:rsidP="0070335D">
            <w:pPr>
              <w:jc w:val="center"/>
              <w:rPr>
                <w:b/>
                <w:bCs/>
                <w:color w:val="000000" w:themeColor="text1"/>
              </w:rPr>
            </w:pPr>
          </w:p>
        </w:tc>
        <w:tc>
          <w:tcPr>
            <w:tcW w:w="257" w:type="pct"/>
            <w:tcBorders>
              <w:top w:val="nil"/>
              <w:bottom w:val="single" w:sz="4" w:space="0" w:color="auto"/>
            </w:tcBorders>
            <w:noWrap/>
            <w:vAlign w:val="center"/>
          </w:tcPr>
          <w:p w14:paraId="0BFE8BA3" w14:textId="77777777" w:rsidR="00B207E8" w:rsidRPr="00215064" w:rsidRDefault="00B207E8" w:rsidP="0070335D">
            <w:pPr>
              <w:jc w:val="center"/>
              <w:rPr>
                <w:color w:val="000000" w:themeColor="text1"/>
              </w:rPr>
            </w:pPr>
          </w:p>
        </w:tc>
        <w:tc>
          <w:tcPr>
            <w:tcW w:w="313" w:type="pct"/>
            <w:tcBorders>
              <w:top w:val="nil"/>
              <w:bottom w:val="single" w:sz="4" w:space="0" w:color="auto"/>
            </w:tcBorders>
            <w:noWrap/>
            <w:vAlign w:val="center"/>
          </w:tcPr>
          <w:p w14:paraId="3F3FAEC0" w14:textId="77777777" w:rsidR="00B207E8" w:rsidRPr="00215064" w:rsidRDefault="00B207E8" w:rsidP="0070335D">
            <w:pPr>
              <w:jc w:val="center"/>
              <w:rPr>
                <w:color w:val="000000" w:themeColor="text1"/>
              </w:rPr>
            </w:pPr>
          </w:p>
        </w:tc>
        <w:tc>
          <w:tcPr>
            <w:tcW w:w="280" w:type="pct"/>
            <w:tcBorders>
              <w:top w:val="nil"/>
              <w:bottom w:val="single" w:sz="4" w:space="0" w:color="auto"/>
            </w:tcBorders>
            <w:noWrap/>
            <w:vAlign w:val="center"/>
          </w:tcPr>
          <w:p w14:paraId="091FE0FB" w14:textId="77777777" w:rsidR="00B207E8" w:rsidRPr="00215064" w:rsidRDefault="00B207E8" w:rsidP="0070335D">
            <w:pPr>
              <w:jc w:val="center"/>
              <w:rPr>
                <w:color w:val="000000" w:themeColor="text1"/>
              </w:rPr>
            </w:pPr>
          </w:p>
        </w:tc>
        <w:tc>
          <w:tcPr>
            <w:tcW w:w="313" w:type="pct"/>
            <w:tcBorders>
              <w:top w:val="nil"/>
              <w:bottom w:val="single" w:sz="4" w:space="0" w:color="auto"/>
            </w:tcBorders>
            <w:noWrap/>
            <w:vAlign w:val="center"/>
          </w:tcPr>
          <w:p w14:paraId="2706BFDF" w14:textId="77777777" w:rsidR="00B207E8" w:rsidRPr="00215064" w:rsidRDefault="00B207E8" w:rsidP="0070335D">
            <w:pPr>
              <w:jc w:val="center"/>
              <w:rPr>
                <w:color w:val="000000" w:themeColor="text1"/>
              </w:rPr>
            </w:pPr>
          </w:p>
        </w:tc>
        <w:tc>
          <w:tcPr>
            <w:tcW w:w="315" w:type="pct"/>
            <w:tcBorders>
              <w:top w:val="nil"/>
              <w:bottom w:val="single" w:sz="4" w:space="0" w:color="auto"/>
            </w:tcBorders>
            <w:noWrap/>
            <w:vAlign w:val="center"/>
          </w:tcPr>
          <w:p w14:paraId="48FB9AD0" w14:textId="77777777" w:rsidR="00B207E8" w:rsidRPr="00215064" w:rsidRDefault="00B207E8" w:rsidP="0070335D">
            <w:pPr>
              <w:jc w:val="center"/>
              <w:rPr>
                <w:color w:val="000000" w:themeColor="text1"/>
              </w:rPr>
            </w:pPr>
          </w:p>
        </w:tc>
      </w:tr>
      <w:tr w:rsidR="0070335D" w:rsidRPr="00215064" w14:paraId="407656F8" w14:textId="77777777" w:rsidTr="00B207E8">
        <w:trPr>
          <w:trHeight w:val="300"/>
          <w:jc w:val="center"/>
        </w:trPr>
        <w:tc>
          <w:tcPr>
            <w:tcW w:w="1816" w:type="pct"/>
            <w:tcBorders>
              <w:top w:val="single" w:sz="4" w:space="0" w:color="auto"/>
              <w:bottom w:val="nil"/>
            </w:tcBorders>
            <w:noWrap/>
            <w:vAlign w:val="center"/>
          </w:tcPr>
          <w:p w14:paraId="51591663" w14:textId="61A1B6F1" w:rsidR="0070335D" w:rsidRPr="00215064" w:rsidRDefault="0070335D" w:rsidP="0070335D">
            <w:pPr>
              <w:rPr>
                <w:b/>
                <w:color w:val="000000" w:themeColor="text1"/>
              </w:rPr>
            </w:pPr>
            <w:r w:rsidRPr="00215064">
              <w:rPr>
                <w:color w:val="000000"/>
              </w:rPr>
              <w:lastRenderedPageBreak/>
              <w:t xml:space="preserve">   Irresponsible behavior</w:t>
            </w:r>
          </w:p>
        </w:tc>
        <w:tc>
          <w:tcPr>
            <w:tcW w:w="167" w:type="pct"/>
            <w:tcBorders>
              <w:top w:val="single" w:sz="4" w:space="0" w:color="auto"/>
              <w:bottom w:val="nil"/>
            </w:tcBorders>
            <w:vAlign w:val="center"/>
          </w:tcPr>
          <w:p w14:paraId="61BCB3CC" w14:textId="77777777" w:rsidR="0070335D" w:rsidRPr="00215064" w:rsidRDefault="0070335D" w:rsidP="0070335D">
            <w:pPr>
              <w:jc w:val="center"/>
              <w:rPr>
                <w:color w:val="000000" w:themeColor="text1"/>
              </w:rPr>
            </w:pPr>
          </w:p>
        </w:tc>
        <w:tc>
          <w:tcPr>
            <w:tcW w:w="252" w:type="pct"/>
            <w:tcBorders>
              <w:top w:val="single" w:sz="4" w:space="0" w:color="auto"/>
              <w:bottom w:val="nil"/>
            </w:tcBorders>
            <w:noWrap/>
            <w:vAlign w:val="center"/>
          </w:tcPr>
          <w:p w14:paraId="1F4A7F2A" w14:textId="77777777" w:rsidR="0070335D" w:rsidRPr="00215064" w:rsidRDefault="0070335D" w:rsidP="0070335D">
            <w:pPr>
              <w:jc w:val="center"/>
              <w:rPr>
                <w:color w:val="000000" w:themeColor="text1"/>
              </w:rPr>
            </w:pPr>
          </w:p>
        </w:tc>
        <w:tc>
          <w:tcPr>
            <w:tcW w:w="439" w:type="pct"/>
            <w:tcBorders>
              <w:top w:val="single" w:sz="4" w:space="0" w:color="auto"/>
              <w:bottom w:val="nil"/>
            </w:tcBorders>
            <w:noWrap/>
            <w:vAlign w:val="center"/>
          </w:tcPr>
          <w:p w14:paraId="07FD30DF" w14:textId="77777777" w:rsidR="0070335D" w:rsidRPr="00215064" w:rsidRDefault="0070335D" w:rsidP="0070335D">
            <w:pPr>
              <w:jc w:val="center"/>
              <w:rPr>
                <w:color w:val="000000" w:themeColor="text1"/>
              </w:rPr>
            </w:pPr>
          </w:p>
        </w:tc>
        <w:tc>
          <w:tcPr>
            <w:tcW w:w="323" w:type="pct"/>
            <w:tcBorders>
              <w:top w:val="single" w:sz="4" w:space="0" w:color="auto"/>
              <w:bottom w:val="nil"/>
            </w:tcBorders>
            <w:noWrap/>
            <w:vAlign w:val="center"/>
          </w:tcPr>
          <w:p w14:paraId="1748A0D9" w14:textId="77777777" w:rsidR="0070335D" w:rsidRPr="00215064" w:rsidRDefault="0070335D" w:rsidP="0070335D">
            <w:pPr>
              <w:jc w:val="center"/>
              <w:rPr>
                <w:color w:val="000000" w:themeColor="text1"/>
              </w:rPr>
            </w:pPr>
          </w:p>
        </w:tc>
        <w:tc>
          <w:tcPr>
            <w:tcW w:w="249" w:type="pct"/>
            <w:tcBorders>
              <w:top w:val="single" w:sz="4" w:space="0" w:color="auto"/>
              <w:bottom w:val="nil"/>
            </w:tcBorders>
            <w:noWrap/>
            <w:vAlign w:val="center"/>
          </w:tcPr>
          <w:p w14:paraId="584F6365" w14:textId="77777777" w:rsidR="0070335D" w:rsidRPr="00215064" w:rsidRDefault="0070335D" w:rsidP="0070335D">
            <w:pPr>
              <w:jc w:val="center"/>
              <w:rPr>
                <w:color w:val="000000" w:themeColor="text1"/>
              </w:rPr>
            </w:pPr>
          </w:p>
        </w:tc>
        <w:tc>
          <w:tcPr>
            <w:tcW w:w="276" w:type="pct"/>
            <w:tcBorders>
              <w:top w:val="single" w:sz="4" w:space="0" w:color="auto"/>
              <w:bottom w:val="nil"/>
            </w:tcBorders>
            <w:noWrap/>
            <w:vAlign w:val="center"/>
          </w:tcPr>
          <w:p w14:paraId="78A50D3A" w14:textId="77777777" w:rsidR="0070335D" w:rsidRPr="00215064" w:rsidRDefault="0070335D" w:rsidP="0070335D">
            <w:pPr>
              <w:jc w:val="center"/>
              <w:rPr>
                <w:b/>
                <w:bCs/>
                <w:color w:val="000000" w:themeColor="text1"/>
              </w:rPr>
            </w:pPr>
          </w:p>
        </w:tc>
        <w:tc>
          <w:tcPr>
            <w:tcW w:w="257" w:type="pct"/>
            <w:tcBorders>
              <w:top w:val="single" w:sz="4" w:space="0" w:color="auto"/>
              <w:bottom w:val="nil"/>
            </w:tcBorders>
            <w:noWrap/>
            <w:vAlign w:val="center"/>
          </w:tcPr>
          <w:p w14:paraId="6EF96DB7" w14:textId="77777777" w:rsidR="0070335D" w:rsidRPr="00215064" w:rsidRDefault="0070335D" w:rsidP="0070335D">
            <w:pPr>
              <w:jc w:val="center"/>
              <w:rPr>
                <w:color w:val="000000" w:themeColor="text1"/>
              </w:rPr>
            </w:pPr>
          </w:p>
        </w:tc>
        <w:tc>
          <w:tcPr>
            <w:tcW w:w="313" w:type="pct"/>
            <w:tcBorders>
              <w:top w:val="single" w:sz="4" w:space="0" w:color="auto"/>
              <w:bottom w:val="nil"/>
            </w:tcBorders>
            <w:noWrap/>
            <w:vAlign w:val="center"/>
          </w:tcPr>
          <w:p w14:paraId="71F30B3A" w14:textId="77777777" w:rsidR="0070335D" w:rsidRPr="00215064" w:rsidRDefault="0070335D" w:rsidP="0070335D">
            <w:pPr>
              <w:jc w:val="center"/>
              <w:rPr>
                <w:color w:val="000000" w:themeColor="text1"/>
              </w:rPr>
            </w:pPr>
          </w:p>
        </w:tc>
        <w:tc>
          <w:tcPr>
            <w:tcW w:w="280" w:type="pct"/>
            <w:tcBorders>
              <w:top w:val="single" w:sz="4" w:space="0" w:color="auto"/>
              <w:bottom w:val="nil"/>
            </w:tcBorders>
            <w:noWrap/>
            <w:vAlign w:val="center"/>
          </w:tcPr>
          <w:p w14:paraId="140292C1" w14:textId="77777777" w:rsidR="0070335D" w:rsidRPr="00215064" w:rsidRDefault="0070335D" w:rsidP="0070335D">
            <w:pPr>
              <w:jc w:val="center"/>
              <w:rPr>
                <w:color w:val="000000" w:themeColor="text1"/>
              </w:rPr>
            </w:pPr>
          </w:p>
        </w:tc>
        <w:tc>
          <w:tcPr>
            <w:tcW w:w="313" w:type="pct"/>
            <w:tcBorders>
              <w:top w:val="single" w:sz="4" w:space="0" w:color="auto"/>
              <w:bottom w:val="nil"/>
            </w:tcBorders>
            <w:noWrap/>
            <w:vAlign w:val="center"/>
          </w:tcPr>
          <w:p w14:paraId="41C4B222" w14:textId="77777777" w:rsidR="0070335D" w:rsidRPr="00215064" w:rsidRDefault="0070335D" w:rsidP="0070335D">
            <w:pPr>
              <w:jc w:val="center"/>
              <w:rPr>
                <w:color w:val="000000" w:themeColor="text1"/>
              </w:rPr>
            </w:pPr>
          </w:p>
        </w:tc>
        <w:tc>
          <w:tcPr>
            <w:tcW w:w="315" w:type="pct"/>
            <w:tcBorders>
              <w:top w:val="single" w:sz="4" w:space="0" w:color="auto"/>
              <w:bottom w:val="nil"/>
            </w:tcBorders>
            <w:noWrap/>
            <w:vAlign w:val="center"/>
          </w:tcPr>
          <w:p w14:paraId="31F288C9" w14:textId="77777777" w:rsidR="0070335D" w:rsidRPr="00215064" w:rsidRDefault="0070335D" w:rsidP="0070335D">
            <w:pPr>
              <w:jc w:val="center"/>
              <w:rPr>
                <w:color w:val="000000" w:themeColor="text1"/>
              </w:rPr>
            </w:pPr>
          </w:p>
        </w:tc>
      </w:tr>
      <w:tr w:rsidR="0070335D" w:rsidRPr="00215064" w14:paraId="67E11EBF" w14:textId="77777777" w:rsidTr="0070335D">
        <w:trPr>
          <w:trHeight w:val="300"/>
          <w:jc w:val="center"/>
        </w:trPr>
        <w:tc>
          <w:tcPr>
            <w:tcW w:w="1816" w:type="pct"/>
            <w:tcBorders>
              <w:top w:val="nil"/>
              <w:bottom w:val="nil"/>
            </w:tcBorders>
            <w:noWrap/>
            <w:vAlign w:val="center"/>
          </w:tcPr>
          <w:p w14:paraId="16F33AAB" w14:textId="13F42640" w:rsidR="0070335D" w:rsidRPr="00215064" w:rsidRDefault="0070335D" w:rsidP="0070335D">
            <w:pPr>
              <w:rPr>
                <w:b/>
                <w:color w:val="000000" w:themeColor="text1"/>
              </w:rPr>
            </w:pPr>
            <w:r w:rsidRPr="00215064">
              <w:rPr>
                <w:color w:val="000000"/>
              </w:rPr>
              <w:t xml:space="preserve">         Emotional stability</w:t>
            </w:r>
          </w:p>
        </w:tc>
        <w:tc>
          <w:tcPr>
            <w:tcW w:w="167" w:type="pct"/>
            <w:tcBorders>
              <w:top w:val="nil"/>
              <w:bottom w:val="nil"/>
            </w:tcBorders>
            <w:vAlign w:val="center"/>
          </w:tcPr>
          <w:p w14:paraId="0C1E6C0B" w14:textId="186C31E8"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bottom"/>
          </w:tcPr>
          <w:p w14:paraId="0623A523" w14:textId="09C33DCB" w:rsidR="0070335D" w:rsidRPr="00215064" w:rsidRDefault="0070335D" w:rsidP="0070335D">
            <w:pPr>
              <w:jc w:val="center"/>
              <w:rPr>
                <w:color w:val="000000" w:themeColor="text1"/>
              </w:rPr>
            </w:pPr>
            <w:r w:rsidRPr="00215064">
              <w:rPr>
                <w:color w:val="000000"/>
              </w:rPr>
              <w:t>9</w:t>
            </w:r>
          </w:p>
        </w:tc>
        <w:tc>
          <w:tcPr>
            <w:tcW w:w="439" w:type="pct"/>
            <w:tcBorders>
              <w:top w:val="nil"/>
              <w:bottom w:val="nil"/>
            </w:tcBorders>
            <w:noWrap/>
            <w:vAlign w:val="bottom"/>
          </w:tcPr>
          <w:p w14:paraId="2082D99A" w14:textId="2226442E" w:rsidR="0070335D" w:rsidRPr="00215064" w:rsidRDefault="0070335D" w:rsidP="0070335D">
            <w:pPr>
              <w:jc w:val="center"/>
              <w:rPr>
                <w:color w:val="000000" w:themeColor="text1"/>
              </w:rPr>
            </w:pPr>
            <w:r w:rsidRPr="00215064">
              <w:rPr>
                <w:color w:val="000000"/>
              </w:rPr>
              <w:t>21,431</w:t>
            </w:r>
          </w:p>
        </w:tc>
        <w:tc>
          <w:tcPr>
            <w:tcW w:w="323" w:type="pct"/>
            <w:tcBorders>
              <w:top w:val="nil"/>
              <w:bottom w:val="nil"/>
            </w:tcBorders>
            <w:noWrap/>
            <w:vAlign w:val="bottom"/>
          </w:tcPr>
          <w:p w14:paraId="56E2B106" w14:textId="31124B5D" w:rsidR="0070335D" w:rsidRPr="00215064" w:rsidRDefault="0070335D" w:rsidP="0070335D">
            <w:pPr>
              <w:jc w:val="center"/>
              <w:rPr>
                <w:color w:val="000000" w:themeColor="text1"/>
              </w:rPr>
            </w:pPr>
            <w:r w:rsidRPr="00215064">
              <w:rPr>
                <w:color w:val="000000"/>
              </w:rPr>
              <w:t>-.15</w:t>
            </w:r>
          </w:p>
        </w:tc>
        <w:tc>
          <w:tcPr>
            <w:tcW w:w="249" w:type="pct"/>
            <w:tcBorders>
              <w:top w:val="nil"/>
              <w:bottom w:val="nil"/>
            </w:tcBorders>
            <w:noWrap/>
            <w:vAlign w:val="bottom"/>
          </w:tcPr>
          <w:p w14:paraId="51AE2957" w14:textId="25E20089" w:rsidR="0070335D" w:rsidRPr="00215064" w:rsidRDefault="0070335D" w:rsidP="0070335D">
            <w:pPr>
              <w:jc w:val="center"/>
              <w:rPr>
                <w:color w:val="000000" w:themeColor="text1"/>
              </w:rPr>
            </w:pPr>
            <w:r w:rsidRPr="00215064">
              <w:rPr>
                <w:color w:val="000000"/>
              </w:rPr>
              <w:t>.02</w:t>
            </w:r>
          </w:p>
        </w:tc>
        <w:tc>
          <w:tcPr>
            <w:tcW w:w="276" w:type="pct"/>
            <w:tcBorders>
              <w:top w:val="nil"/>
              <w:bottom w:val="nil"/>
            </w:tcBorders>
            <w:noWrap/>
            <w:vAlign w:val="bottom"/>
          </w:tcPr>
          <w:p w14:paraId="2174D99B" w14:textId="6A3B41C3" w:rsidR="0070335D" w:rsidRPr="00215064" w:rsidRDefault="0070335D" w:rsidP="0070335D">
            <w:pPr>
              <w:jc w:val="center"/>
              <w:rPr>
                <w:b/>
                <w:bCs/>
                <w:color w:val="000000" w:themeColor="text1"/>
              </w:rPr>
            </w:pPr>
            <w:r w:rsidRPr="00215064">
              <w:rPr>
                <w:b/>
                <w:bCs/>
                <w:color w:val="000000"/>
              </w:rPr>
              <w:t>-.21</w:t>
            </w:r>
          </w:p>
        </w:tc>
        <w:tc>
          <w:tcPr>
            <w:tcW w:w="257" w:type="pct"/>
            <w:tcBorders>
              <w:top w:val="nil"/>
              <w:bottom w:val="nil"/>
            </w:tcBorders>
            <w:noWrap/>
            <w:vAlign w:val="bottom"/>
          </w:tcPr>
          <w:p w14:paraId="1ACCD179" w14:textId="7E56C64E"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bottom"/>
          </w:tcPr>
          <w:p w14:paraId="3E8CD158" w14:textId="620290D3" w:rsidR="0070335D" w:rsidRPr="00215064" w:rsidRDefault="0070335D" w:rsidP="0070335D">
            <w:pPr>
              <w:jc w:val="center"/>
              <w:rPr>
                <w:color w:val="000000" w:themeColor="text1"/>
              </w:rPr>
            </w:pPr>
            <w:r w:rsidRPr="00215064">
              <w:rPr>
                <w:color w:val="000000"/>
              </w:rPr>
              <w:t>-.16</w:t>
            </w:r>
          </w:p>
        </w:tc>
        <w:tc>
          <w:tcPr>
            <w:tcW w:w="280" w:type="pct"/>
            <w:tcBorders>
              <w:top w:val="nil"/>
              <w:bottom w:val="nil"/>
            </w:tcBorders>
            <w:noWrap/>
            <w:vAlign w:val="bottom"/>
          </w:tcPr>
          <w:p w14:paraId="3B47F443" w14:textId="177ADD79" w:rsidR="0070335D" w:rsidRPr="00215064" w:rsidRDefault="0070335D" w:rsidP="0070335D">
            <w:pPr>
              <w:jc w:val="center"/>
              <w:rPr>
                <w:color w:val="000000" w:themeColor="text1"/>
              </w:rPr>
            </w:pPr>
            <w:r w:rsidRPr="00215064">
              <w:rPr>
                <w:color w:val="000000"/>
              </w:rPr>
              <w:t>-.14</w:t>
            </w:r>
          </w:p>
        </w:tc>
        <w:tc>
          <w:tcPr>
            <w:tcW w:w="313" w:type="pct"/>
            <w:tcBorders>
              <w:top w:val="nil"/>
              <w:bottom w:val="nil"/>
            </w:tcBorders>
            <w:noWrap/>
            <w:vAlign w:val="bottom"/>
          </w:tcPr>
          <w:p w14:paraId="52727944" w14:textId="5F8F373C" w:rsidR="0070335D" w:rsidRPr="00215064" w:rsidRDefault="0070335D" w:rsidP="0070335D">
            <w:pPr>
              <w:jc w:val="center"/>
              <w:rPr>
                <w:color w:val="000000" w:themeColor="text1"/>
              </w:rPr>
            </w:pPr>
            <w:r w:rsidRPr="00215064">
              <w:rPr>
                <w:color w:val="000000"/>
              </w:rPr>
              <w:t>-.21</w:t>
            </w:r>
          </w:p>
        </w:tc>
        <w:tc>
          <w:tcPr>
            <w:tcW w:w="315" w:type="pct"/>
            <w:tcBorders>
              <w:top w:val="nil"/>
              <w:bottom w:val="nil"/>
            </w:tcBorders>
            <w:noWrap/>
            <w:vAlign w:val="bottom"/>
          </w:tcPr>
          <w:p w14:paraId="0CA3181F" w14:textId="1446CF31" w:rsidR="0070335D" w:rsidRPr="00215064" w:rsidRDefault="0070335D" w:rsidP="0070335D">
            <w:pPr>
              <w:jc w:val="center"/>
              <w:rPr>
                <w:color w:val="000000" w:themeColor="text1"/>
              </w:rPr>
            </w:pPr>
            <w:r w:rsidRPr="00215064">
              <w:rPr>
                <w:color w:val="000000"/>
              </w:rPr>
              <w:t>-.21</w:t>
            </w:r>
          </w:p>
        </w:tc>
      </w:tr>
      <w:tr w:rsidR="0070335D" w:rsidRPr="00215064" w14:paraId="10882970" w14:textId="77777777" w:rsidTr="0070335D">
        <w:trPr>
          <w:trHeight w:val="300"/>
          <w:jc w:val="center"/>
        </w:trPr>
        <w:tc>
          <w:tcPr>
            <w:tcW w:w="1816" w:type="pct"/>
            <w:tcBorders>
              <w:top w:val="nil"/>
              <w:bottom w:val="nil"/>
            </w:tcBorders>
            <w:noWrap/>
            <w:vAlign w:val="center"/>
          </w:tcPr>
          <w:p w14:paraId="42657C26" w14:textId="7B874ED5" w:rsidR="0070335D" w:rsidRPr="00215064" w:rsidRDefault="0070335D" w:rsidP="0070335D">
            <w:pPr>
              <w:rPr>
                <w:b/>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4A5893D2" w14:textId="10E83EE3"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bottom"/>
          </w:tcPr>
          <w:p w14:paraId="432BCD36" w14:textId="38C14788" w:rsidR="0070335D" w:rsidRPr="00215064" w:rsidRDefault="0070335D" w:rsidP="0070335D">
            <w:pPr>
              <w:jc w:val="center"/>
              <w:rPr>
                <w:color w:val="000000" w:themeColor="text1"/>
              </w:rPr>
            </w:pPr>
            <w:r w:rsidRPr="00215064">
              <w:rPr>
                <w:color w:val="000000"/>
              </w:rPr>
              <w:t>4</w:t>
            </w:r>
          </w:p>
        </w:tc>
        <w:tc>
          <w:tcPr>
            <w:tcW w:w="439" w:type="pct"/>
            <w:tcBorders>
              <w:top w:val="nil"/>
              <w:bottom w:val="nil"/>
            </w:tcBorders>
            <w:noWrap/>
            <w:vAlign w:val="bottom"/>
          </w:tcPr>
          <w:p w14:paraId="026C5601" w14:textId="69E207AB" w:rsidR="0070335D" w:rsidRPr="00215064" w:rsidRDefault="0070335D" w:rsidP="0070335D">
            <w:pPr>
              <w:jc w:val="center"/>
              <w:rPr>
                <w:color w:val="000000" w:themeColor="text1"/>
              </w:rPr>
            </w:pPr>
            <w:r w:rsidRPr="00215064">
              <w:rPr>
                <w:color w:val="000000"/>
              </w:rPr>
              <w:t>24,259</w:t>
            </w:r>
          </w:p>
        </w:tc>
        <w:tc>
          <w:tcPr>
            <w:tcW w:w="323" w:type="pct"/>
            <w:tcBorders>
              <w:top w:val="nil"/>
              <w:bottom w:val="nil"/>
            </w:tcBorders>
            <w:noWrap/>
            <w:vAlign w:val="bottom"/>
          </w:tcPr>
          <w:p w14:paraId="112C1F7C" w14:textId="1F4D0E1B" w:rsidR="0070335D" w:rsidRPr="00215064" w:rsidRDefault="0070335D" w:rsidP="0070335D">
            <w:pPr>
              <w:jc w:val="center"/>
              <w:rPr>
                <w:color w:val="000000" w:themeColor="text1"/>
              </w:rPr>
            </w:pPr>
            <w:r w:rsidRPr="00215064">
              <w:rPr>
                <w:color w:val="000000"/>
              </w:rPr>
              <w:t>-.08</w:t>
            </w:r>
          </w:p>
        </w:tc>
        <w:tc>
          <w:tcPr>
            <w:tcW w:w="249" w:type="pct"/>
            <w:tcBorders>
              <w:top w:val="nil"/>
              <w:bottom w:val="nil"/>
            </w:tcBorders>
            <w:noWrap/>
            <w:vAlign w:val="bottom"/>
          </w:tcPr>
          <w:p w14:paraId="64C09796" w14:textId="6A22D342" w:rsidR="0070335D" w:rsidRPr="00215064" w:rsidRDefault="0070335D" w:rsidP="0070335D">
            <w:pPr>
              <w:jc w:val="center"/>
              <w:rPr>
                <w:color w:val="000000" w:themeColor="text1"/>
              </w:rPr>
            </w:pPr>
            <w:r w:rsidRPr="00215064">
              <w:rPr>
                <w:color w:val="000000"/>
              </w:rPr>
              <w:t>.01</w:t>
            </w:r>
          </w:p>
        </w:tc>
        <w:tc>
          <w:tcPr>
            <w:tcW w:w="276" w:type="pct"/>
            <w:tcBorders>
              <w:top w:val="nil"/>
              <w:bottom w:val="nil"/>
            </w:tcBorders>
            <w:noWrap/>
            <w:vAlign w:val="bottom"/>
          </w:tcPr>
          <w:p w14:paraId="4B844788" w14:textId="550F86AF" w:rsidR="0070335D" w:rsidRPr="00215064" w:rsidRDefault="0070335D" w:rsidP="0070335D">
            <w:pPr>
              <w:jc w:val="center"/>
              <w:rPr>
                <w:b/>
                <w:bCs/>
                <w:color w:val="000000" w:themeColor="text1"/>
              </w:rPr>
            </w:pPr>
            <w:r w:rsidRPr="00215064">
              <w:rPr>
                <w:b/>
                <w:bCs/>
                <w:color w:val="000000"/>
              </w:rPr>
              <w:t>-.12</w:t>
            </w:r>
          </w:p>
        </w:tc>
        <w:tc>
          <w:tcPr>
            <w:tcW w:w="257" w:type="pct"/>
            <w:tcBorders>
              <w:top w:val="nil"/>
              <w:bottom w:val="nil"/>
            </w:tcBorders>
            <w:noWrap/>
            <w:vAlign w:val="bottom"/>
          </w:tcPr>
          <w:p w14:paraId="2CB917C8" w14:textId="4FAEBD24"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bottom"/>
          </w:tcPr>
          <w:p w14:paraId="53D2124C" w14:textId="7D9AF88C" w:rsidR="0070335D" w:rsidRPr="00215064" w:rsidRDefault="0070335D" w:rsidP="0070335D">
            <w:pPr>
              <w:jc w:val="center"/>
              <w:rPr>
                <w:color w:val="000000" w:themeColor="text1"/>
              </w:rPr>
            </w:pPr>
            <w:r w:rsidRPr="00215064">
              <w:rPr>
                <w:color w:val="000000"/>
              </w:rPr>
              <w:t>-.09</w:t>
            </w:r>
          </w:p>
        </w:tc>
        <w:tc>
          <w:tcPr>
            <w:tcW w:w="280" w:type="pct"/>
            <w:tcBorders>
              <w:top w:val="nil"/>
              <w:bottom w:val="nil"/>
            </w:tcBorders>
            <w:noWrap/>
            <w:vAlign w:val="bottom"/>
          </w:tcPr>
          <w:p w14:paraId="3D14C1C1" w14:textId="3D3E1755" w:rsidR="0070335D" w:rsidRPr="00215064" w:rsidRDefault="0070335D" w:rsidP="0070335D">
            <w:pPr>
              <w:jc w:val="center"/>
              <w:rPr>
                <w:color w:val="000000" w:themeColor="text1"/>
              </w:rPr>
            </w:pPr>
            <w:r w:rsidRPr="00215064">
              <w:rPr>
                <w:color w:val="000000"/>
              </w:rPr>
              <w:t>-.07</w:t>
            </w:r>
          </w:p>
        </w:tc>
        <w:tc>
          <w:tcPr>
            <w:tcW w:w="313" w:type="pct"/>
            <w:tcBorders>
              <w:top w:val="nil"/>
              <w:bottom w:val="nil"/>
            </w:tcBorders>
            <w:noWrap/>
            <w:vAlign w:val="bottom"/>
          </w:tcPr>
          <w:p w14:paraId="6059E247" w14:textId="1211F71E" w:rsidR="0070335D" w:rsidRPr="00215064" w:rsidRDefault="0070335D" w:rsidP="0070335D">
            <w:pPr>
              <w:jc w:val="center"/>
              <w:rPr>
                <w:color w:val="000000" w:themeColor="text1"/>
              </w:rPr>
            </w:pPr>
            <w:r w:rsidRPr="00215064">
              <w:rPr>
                <w:color w:val="000000"/>
              </w:rPr>
              <w:t>-.12</w:t>
            </w:r>
          </w:p>
        </w:tc>
        <w:tc>
          <w:tcPr>
            <w:tcW w:w="315" w:type="pct"/>
            <w:tcBorders>
              <w:top w:val="nil"/>
              <w:bottom w:val="nil"/>
            </w:tcBorders>
            <w:noWrap/>
            <w:vAlign w:val="bottom"/>
          </w:tcPr>
          <w:p w14:paraId="734A9D79" w14:textId="5641E834" w:rsidR="0070335D" w:rsidRPr="00215064" w:rsidRDefault="0070335D" w:rsidP="0070335D">
            <w:pPr>
              <w:jc w:val="center"/>
              <w:rPr>
                <w:color w:val="000000" w:themeColor="text1"/>
              </w:rPr>
            </w:pPr>
            <w:r w:rsidRPr="00215064">
              <w:rPr>
                <w:color w:val="000000"/>
              </w:rPr>
              <w:t>-.12</w:t>
            </w:r>
          </w:p>
        </w:tc>
      </w:tr>
      <w:tr w:rsidR="0070335D" w:rsidRPr="00215064" w14:paraId="417C8F5F" w14:textId="77777777" w:rsidTr="0070335D">
        <w:trPr>
          <w:trHeight w:val="300"/>
          <w:jc w:val="center"/>
        </w:trPr>
        <w:tc>
          <w:tcPr>
            <w:tcW w:w="1816" w:type="pct"/>
            <w:tcBorders>
              <w:top w:val="nil"/>
              <w:bottom w:val="nil"/>
            </w:tcBorders>
            <w:noWrap/>
            <w:vAlign w:val="center"/>
          </w:tcPr>
          <w:p w14:paraId="52AA788A" w14:textId="3975F679" w:rsidR="0070335D" w:rsidRPr="00215064" w:rsidRDefault="0070335D" w:rsidP="0070335D">
            <w:pPr>
              <w:rPr>
                <w:b/>
                <w:color w:val="000000" w:themeColor="text1"/>
              </w:rPr>
            </w:pPr>
            <w:r w:rsidRPr="00215064">
              <w:rPr>
                <w:color w:val="000000"/>
              </w:rPr>
              <w:t xml:space="preserve">         Conscientiousness</w:t>
            </w:r>
          </w:p>
        </w:tc>
        <w:tc>
          <w:tcPr>
            <w:tcW w:w="167" w:type="pct"/>
            <w:tcBorders>
              <w:top w:val="nil"/>
              <w:bottom w:val="nil"/>
            </w:tcBorders>
            <w:vAlign w:val="center"/>
          </w:tcPr>
          <w:p w14:paraId="70DF3194" w14:textId="7D7D42CA"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bottom"/>
          </w:tcPr>
          <w:p w14:paraId="3D7DE6BD" w14:textId="4978407C" w:rsidR="0070335D" w:rsidRPr="00215064" w:rsidRDefault="0070335D" w:rsidP="0070335D">
            <w:pPr>
              <w:jc w:val="center"/>
              <w:rPr>
                <w:color w:val="000000" w:themeColor="text1"/>
              </w:rPr>
            </w:pPr>
            <w:r w:rsidRPr="00215064">
              <w:rPr>
                <w:color w:val="000000"/>
              </w:rPr>
              <w:t>37</w:t>
            </w:r>
          </w:p>
        </w:tc>
        <w:tc>
          <w:tcPr>
            <w:tcW w:w="439" w:type="pct"/>
            <w:tcBorders>
              <w:top w:val="nil"/>
              <w:bottom w:val="nil"/>
            </w:tcBorders>
            <w:noWrap/>
            <w:vAlign w:val="bottom"/>
          </w:tcPr>
          <w:p w14:paraId="2209B0C3" w14:textId="254EADB0" w:rsidR="0070335D" w:rsidRPr="00215064" w:rsidRDefault="0070335D" w:rsidP="0070335D">
            <w:pPr>
              <w:jc w:val="center"/>
              <w:rPr>
                <w:color w:val="000000" w:themeColor="text1"/>
              </w:rPr>
            </w:pPr>
            <w:r w:rsidRPr="00215064">
              <w:rPr>
                <w:color w:val="000000"/>
              </w:rPr>
              <w:t>59,076</w:t>
            </w:r>
          </w:p>
        </w:tc>
        <w:tc>
          <w:tcPr>
            <w:tcW w:w="323" w:type="pct"/>
            <w:tcBorders>
              <w:top w:val="nil"/>
              <w:bottom w:val="nil"/>
            </w:tcBorders>
            <w:noWrap/>
            <w:vAlign w:val="bottom"/>
          </w:tcPr>
          <w:p w14:paraId="68CEE2FB" w14:textId="566A0E34" w:rsidR="0070335D" w:rsidRPr="00215064" w:rsidRDefault="0070335D" w:rsidP="0070335D">
            <w:pPr>
              <w:jc w:val="center"/>
              <w:rPr>
                <w:color w:val="000000" w:themeColor="text1"/>
              </w:rPr>
            </w:pPr>
            <w:r w:rsidRPr="00215064">
              <w:rPr>
                <w:color w:val="000000"/>
              </w:rPr>
              <w:t>-.25</w:t>
            </w:r>
          </w:p>
        </w:tc>
        <w:tc>
          <w:tcPr>
            <w:tcW w:w="249" w:type="pct"/>
            <w:tcBorders>
              <w:top w:val="nil"/>
              <w:bottom w:val="nil"/>
            </w:tcBorders>
            <w:noWrap/>
            <w:vAlign w:val="bottom"/>
          </w:tcPr>
          <w:p w14:paraId="63E6B596" w14:textId="3DAFD5DB" w:rsidR="0070335D" w:rsidRPr="00215064" w:rsidRDefault="0070335D" w:rsidP="0070335D">
            <w:pPr>
              <w:jc w:val="center"/>
              <w:rPr>
                <w:color w:val="000000" w:themeColor="text1"/>
              </w:rPr>
            </w:pPr>
            <w:r w:rsidRPr="00215064">
              <w:rPr>
                <w:color w:val="000000"/>
              </w:rPr>
              <w:t>.02</w:t>
            </w:r>
          </w:p>
        </w:tc>
        <w:tc>
          <w:tcPr>
            <w:tcW w:w="276" w:type="pct"/>
            <w:tcBorders>
              <w:top w:val="nil"/>
              <w:bottom w:val="nil"/>
            </w:tcBorders>
            <w:noWrap/>
            <w:vAlign w:val="bottom"/>
          </w:tcPr>
          <w:p w14:paraId="24D125BE" w14:textId="1DABFACB" w:rsidR="0070335D" w:rsidRPr="00215064" w:rsidRDefault="0070335D" w:rsidP="0070335D">
            <w:pPr>
              <w:jc w:val="center"/>
              <w:rPr>
                <w:b/>
                <w:bCs/>
                <w:color w:val="000000" w:themeColor="text1"/>
              </w:rPr>
            </w:pPr>
            <w:r w:rsidRPr="00215064">
              <w:rPr>
                <w:b/>
                <w:bCs/>
                <w:color w:val="000000"/>
              </w:rPr>
              <w:t>-.37</w:t>
            </w:r>
          </w:p>
        </w:tc>
        <w:tc>
          <w:tcPr>
            <w:tcW w:w="257" w:type="pct"/>
            <w:tcBorders>
              <w:top w:val="nil"/>
              <w:bottom w:val="nil"/>
            </w:tcBorders>
            <w:noWrap/>
            <w:vAlign w:val="bottom"/>
          </w:tcPr>
          <w:p w14:paraId="06A1B33B" w14:textId="69C0F51E"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bottom"/>
          </w:tcPr>
          <w:p w14:paraId="0465A3AC" w14:textId="2A8862A8" w:rsidR="0070335D" w:rsidRPr="00215064" w:rsidRDefault="0070335D" w:rsidP="0070335D">
            <w:pPr>
              <w:jc w:val="center"/>
              <w:rPr>
                <w:color w:val="000000" w:themeColor="text1"/>
              </w:rPr>
            </w:pPr>
            <w:r w:rsidRPr="00215064">
              <w:rPr>
                <w:color w:val="000000"/>
              </w:rPr>
              <w:t>-.26</w:t>
            </w:r>
          </w:p>
        </w:tc>
        <w:tc>
          <w:tcPr>
            <w:tcW w:w="280" w:type="pct"/>
            <w:tcBorders>
              <w:top w:val="nil"/>
              <w:bottom w:val="nil"/>
            </w:tcBorders>
            <w:noWrap/>
            <w:vAlign w:val="bottom"/>
          </w:tcPr>
          <w:p w14:paraId="4A44AAAA" w14:textId="4D3D89F1" w:rsidR="0070335D" w:rsidRPr="00215064" w:rsidRDefault="0070335D" w:rsidP="0070335D">
            <w:pPr>
              <w:jc w:val="center"/>
              <w:rPr>
                <w:color w:val="000000" w:themeColor="text1"/>
              </w:rPr>
            </w:pPr>
            <w:r w:rsidRPr="00215064">
              <w:rPr>
                <w:color w:val="000000"/>
              </w:rPr>
              <w:t>-.24</w:t>
            </w:r>
          </w:p>
        </w:tc>
        <w:tc>
          <w:tcPr>
            <w:tcW w:w="313" w:type="pct"/>
            <w:tcBorders>
              <w:top w:val="nil"/>
              <w:bottom w:val="nil"/>
            </w:tcBorders>
            <w:noWrap/>
            <w:vAlign w:val="bottom"/>
          </w:tcPr>
          <w:p w14:paraId="475429E7" w14:textId="4CE1C442" w:rsidR="0070335D" w:rsidRPr="00215064" w:rsidRDefault="0070335D" w:rsidP="0070335D">
            <w:pPr>
              <w:jc w:val="center"/>
              <w:rPr>
                <w:color w:val="000000" w:themeColor="text1"/>
              </w:rPr>
            </w:pPr>
            <w:r w:rsidRPr="00215064">
              <w:rPr>
                <w:color w:val="000000"/>
              </w:rPr>
              <w:t>-.37</w:t>
            </w:r>
          </w:p>
        </w:tc>
        <w:tc>
          <w:tcPr>
            <w:tcW w:w="315" w:type="pct"/>
            <w:tcBorders>
              <w:top w:val="nil"/>
              <w:bottom w:val="nil"/>
            </w:tcBorders>
            <w:noWrap/>
            <w:vAlign w:val="bottom"/>
          </w:tcPr>
          <w:p w14:paraId="02D85D36" w14:textId="0C32EC6D" w:rsidR="0070335D" w:rsidRPr="00215064" w:rsidRDefault="0070335D" w:rsidP="0070335D">
            <w:pPr>
              <w:jc w:val="center"/>
              <w:rPr>
                <w:color w:val="000000" w:themeColor="text1"/>
              </w:rPr>
            </w:pPr>
            <w:r w:rsidRPr="00215064">
              <w:rPr>
                <w:color w:val="000000"/>
              </w:rPr>
              <w:t>-.37</w:t>
            </w:r>
          </w:p>
        </w:tc>
      </w:tr>
      <w:tr w:rsidR="0070335D" w:rsidRPr="00215064" w14:paraId="512FB15D" w14:textId="77777777" w:rsidTr="0070335D">
        <w:trPr>
          <w:trHeight w:val="300"/>
          <w:jc w:val="center"/>
        </w:trPr>
        <w:tc>
          <w:tcPr>
            <w:tcW w:w="1816" w:type="pct"/>
            <w:tcBorders>
              <w:top w:val="nil"/>
              <w:bottom w:val="nil"/>
            </w:tcBorders>
            <w:noWrap/>
            <w:vAlign w:val="center"/>
          </w:tcPr>
          <w:p w14:paraId="6295168A" w14:textId="18A4B9E9" w:rsidR="0070335D" w:rsidRPr="00215064" w:rsidRDefault="0070335D" w:rsidP="0070335D">
            <w:pPr>
              <w:rPr>
                <w:b/>
                <w:color w:val="000000" w:themeColor="text1"/>
              </w:rPr>
            </w:pPr>
            <w:r w:rsidRPr="00215064">
              <w:rPr>
                <w:color w:val="000000"/>
              </w:rPr>
              <w:t xml:space="preserve">         Extraversion</w:t>
            </w:r>
          </w:p>
        </w:tc>
        <w:tc>
          <w:tcPr>
            <w:tcW w:w="167" w:type="pct"/>
            <w:tcBorders>
              <w:top w:val="nil"/>
              <w:bottom w:val="nil"/>
            </w:tcBorders>
            <w:vAlign w:val="center"/>
          </w:tcPr>
          <w:p w14:paraId="0C8E939D" w14:textId="027CEED9"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bottom"/>
          </w:tcPr>
          <w:p w14:paraId="54C19B97" w14:textId="0DE3AE16" w:rsidR="0070335D" w:rsidRPr="00215064" w:rsidRDefault="0070335D" w:rsidP="0070335D">
            <w:pPr>
              <w:jc w:val="center"/>
              <w:rPr>
                <w:color w:val="000000" w:themeColor="text1"/>
              </w:rPr>
            </w:pPr>
            <w:r w:rsidRPr="00215064">
              <w:rPr>
                <w:color w:val="000000"/>
              </w:rPr>
              <w:t>8</w:t>
            </w:r>
          </w:p>
        </w:tc>
        <w:tc>
          <w:tcPr>
            <w:tcW w:w="439" w:type="pct"/>
            <w:tcBorders>
              <w:top w:val="nil"/>
              <w:bottom w:val="nil"/>
            </w:tcBorders>
            <w:noWrap/>
            <w:vAlign w:val="bottom"/>
          </w:tcPr>
          <w:p w14:paraId="227ADA7B" w14:textId="729A3EC2" w:rsidR="0070335D" w:rsidRPr="00215064" w:rsidRDefault="0070335D" w:rsidP="0070335D">
            <w:pPr>
              <w:jc w:val="center"/>
              <w:rPr>
                <w:color w:val="000000" w:themeColor="text1"/>
              </w:rPr>
            </w:pPr>
            <w:r w:rsidRPr="00215064">
              <w:rPr>
                <w:color w:val="000000"/>
              </w:rPr>
              <w:t>19,623</w:t>
            </w:r>
          </w:p>
        </w:tc>
        <w:tc>
          <w:tcPr>
            <w:tcW w:w="323" w:type="pct"/>
            <w:tcBorders>
              <w:top w:val="nil"/>
              <w:bottom w:val="nil"/>
            </w:tcBorders>
            <w:noWrap/>
            <w:vAlign w:val="bottom"/>
          </w:tcPr>
          <w:p w14:paraId="5E1C665E" w14:textId="2266953C" w:rsidR="0070335D" w:rsidRPr="00215064" w:rsidRDefault="0070335D" w:rsidP="0070335D">
            <w:pPr>
              <w:jc w:val="center"/>
              <w:rPr>
                <w:color w:val="000000" w:themeColor="text1"/>
              </w:rPr>
            </w:pPr>
            <w:r w:rsidRPr="00215064">
              <w:rPr>
                <w:color w:val="000000"/>
              </w:rPr>
              <w:t>-.03</w:t>
            </w:r>
          </w:p>
        </w:tc>
        <w:tc>
          <w:tcPr>
            <w:tcW w:w="249" w:type="pct"/>
            <w:tcBorders>
              <w:top w:val="nil"/>
              <w:bottom w:val="nil"/>
            </w:tcBorders>
            <w:noWrap/>
            <w:vAlign w:val="bottom"/>
          </w:tcPr>
          <w:p w14:paraId="028FFB25" w14:textId="5477E2E8" w:rsidR="0070335D" w:rsidRPr="00215064" w:rsidRDefault="0070335D" w:rsidP="0070335D">
            <w:pPr>
              <w:jc w:val="center"/>
              <w:rPr>
                <w:color w:val="000000" w:themeColor="text1"/>
              </w:rPr>
            </w:pPr>
            <w:r w:rsidRPr="00215064">
              <w:rPr>
                <w:color w:val="000000"/>
              </w:rPr>
              <w:t>.02</w:t>
            </w:r>
          </w:p>
        </w:tc>
        <w:tc>
          <w:tcPr>
            <w:tcW w:w="276" w:type="pct"/>
            <w:tcBorders>
              <w:top w:val="nil"/>
              <w:bottom w:val="nil"/>
            </w:tcBorders>
            <w:noWrap/>
            <w:vAlign w:val="bottom"/>
          </w:tcPr>
          <w:p w14:paraId="68A2697F" w14:textId="1648BC65" w:rsidR="0070335D" w:rsidRPr="00215064" w:rsidRDefault="0070335D" w:rsidP="0070335D">
            <w:pPr>
              <w:jc w:val="center"/>
              <w:rPr>
                <w:b/>
                <w:bCs/>
                <w:color w:val="000000" w:themeColor="text1"/>
              </w:rPr>
            </w:pPr>
            <w:r w:rsidRPr="00215064">
              <w:rPr>
                <w:b/>
                <w:bCs/>
                <w:color w:val="000000"/>
              </w:rPr>
              <w:t>-.05</w:t>
            </w:r>
          </w:p>
        </w:tc>
        <w:tc>
          <w:tcPr>
            <w:tcW w:w="257" w:type="pct"/>
            <w:tcBorders>
              <w:top w:val="nil"/>
              <w:bottom w:val="nil"/>
            </w:tcBorders>
            <w:noWrap/>
            <w:vAlign w:val="bottom"/>
          </w:tcPr>
          <w:p w14:paraId="39B609AD" w14:textId="7F70278F"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bottom"/>
          </w:tcPr>
          <w:p w14:paraId="179E08D8" w14:textId="0CAA93FC" w:rsidR="0070335D" w:rsidRPr="00215064" w:rsidRDefault="0070335D" w:rsidP="0070335D">
            <w:pPr>
              <w:jc w:val="center"/>
              <w:rPr>
                <w:color w:val="000000" w:themeColor="text1"/>
              </w:rPr>
            </w:pPr>
            <w:r w:rsidRPr="00215064">
              <w:rPr>
                <w:color w:val="000000"/>
              </w:rPr>
              <w:t>-.05</w:t>
            </w:r>
          </w:p>
        </w:tc>
        <w:tc>
          <w:tcPr>
            <w:tcW w:w="280" w:type="pct"/>
            <w:tcBorders>
              <w:top w:val="nil"/>
              <w:bottom w:val="nil"/>
            </w:tcBorders>
            <w:noWrap/>
            <w:vAlign w:val="bottom"/>
          </w:tcPr>
          <w:p w14:paraId="24C5F587" w14:textId="06FBE7C4" w:rsidR="0070335D" w:rsidRPr="00215064" w:rsidRDefault="0070335D" w:rsidP="0070335D">
            <w:pPr>
              <w:jc w:val="center"/>
              <w:rPr>
                <w:color w:val="000000" w:themeColor="text1"/>
              </w:rPr>
            </w:pPr>
            <w:r w:rsidRPr="00215064">
              <w:rPr>
                <w:color w:val="000000"/>
              </w:rPr>
              <w:t>-.02</w:t>
            </w:r>
          </w:p>
        </w:tc>
        <w:tc>
          <w:tcPr>
            <w:tcW w:w="313" w:type="pct"/>
            <w:tcBorders>
              <w:top w:val="nil"/>
              <w:bottom w:val="nil"/>
            </w:tcBorders>
            <w:noWrap/>
            <w:vAlign w:val="bottom"/>
          </w:tcPr>
          <w:p w14:paraId="5968F237" w14:textId="08F70D0B" w:rsidR="0070335D" w:rsidRPr="00215064" w:rsidRDefault="0070335D" w:rsidP="0070335D">
            <w:pPr>
              <w:jc w:val="center"/>
              <w:rPr>
                <w:color w:val="000000" w:themeColor="text1"/>
              </w:rPr>
            </w:pPr>
            <w:r w:rsidRPr="00215064">
              <w:rPr>
                <w:color w:val="000000"/>
              </w:rPr>
              <w:t>-.05</w:t>
            </w:r>
          </w:p>
        </w:tc>
        <w:tc>
          <w:tcPr>
            <w:tcW w:w="315" w:type="pct"/>
            <w:tcBorders>
              <w:top w:val="nil"/>
              <w:bottom w:val="nil"/>
            </w:tcBorders>
            <w:noWrap/>
            <w:vAlign w:val="bottom"/>
          </w:tcPr>
          <w:p w14:paraId="2A210E56" w14:textId="08BC1360" w:rsidR="0070335D" w:rsidRPr="00215064" w:rsidRDefault="0070335D" w:rsidP="0070335D">
            <w:pPr>
              <w:jc w:val="center"/>
              <w:rPr>
                <w:color w:val="000000" w:themeColor="text1"/>
              </w:rPr>
            </w:pPr>
            <w:r w:rsidRPr="00215064">
              <w:rPr>
                <w:color w:val="000000"/>
              </w:rPr>
              <w:t>-.05</w:t>
            </w:r>
          </w:p>
        </w:tc>
      </w:tr>
      <w:tr w:rsidR="0070335D" w:rsidRPr="00215064" w14:paraId="1BCE40A0" w14:textId="77777777" w:rsidTr="0070335D">
        <w:trPr>
          <w:trHeight w:val="300"/>
          <w:jc w:val="center"/>
        </w:trPr>
        <w:tc>
          <w:tcPr>
            <w:tcW w:w="1816" w:type="pct"/>
            <w:tcBorders>
              <w:top w:val="nil"/>
              <w:bottom w:val="nil"/>
            </w:tcBorders>
            <w:noWrap/>
            <w:vAlign w:val="center"/>
          </w:tcPr>
          <w:p w14:paraId="2DB41880" w14:textId="323FFC14" w:rsidR="0070335D" w:rsidRPr="00215064" w:rsidRDefault="0070335D" w:rsidP="0070335D">
            <w:pPr>
              <w:rPr>
                <w:b/>
                <w:color w:val="000000" w:themeColor="text1"/>
              </w:rPr>
            </w:pPr>
            <w:r w:rsidRPr="00215064">
              <w:rPr>
                <w:color w:val="000000"/>
              </w:rPr>
              <w:t xml:space="preserve">         Openness</w:t>
            </w:r>
          </w:p>
        </w:tc>
        <w:tc>
          <w:tcPr>
            <w:tcW w:w="167" w:type="pct"/>
            <w:tcBorders>
              <w:top w:val="nil"/>
              <w:bottom w:val="nil"/>
            </w:tcBorders>
            <w:vAlign w:val="center"/>
          </w:tcPr>
          <w:p w14:paraId="711CA690" w14:textId="5BB65990"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bottom"/>
          </w:tcPr>
          <w:p w14:paraId="732EC7C3" w14:textId="7D96E265" w:rsidR="0070335D" w:rsidRPr="00215064" w:rsidRDefault="0070335D" w:rsidP="0070335D">
            <w:pPr>
              <w:jc w:val="center"/>
              <w:rPr>
                <w:color w:val="000000" w:themeColor="text1"/>
              </w:rPr>
            </w:pPr>
            <w:r w:rsidRPr="00215064">
              <w:rPr>
                <w:color w:val="000000"/>
              </w:rPr>
              <w:t>2</w:t>
            </w:r>
          </w:p>
        </w:tc>
        <w:tc>
          <w:tcPr>
            <w:tcW w:w="439" w:type="pct"/>
            <w:tcBorders>
              <w:top w:val="nil"/>
              <w:bottom w:val="nil"/>
            </w:tcBorders>
            <w:noWrap/>
            <w:vAlign w:val="bottom"/>
          </w:tcPr>
          <w:p w14:paraId="64B281CB" w14:textId="20782AEA" w:rsidR="0070335D" w:rsidRPr="00215064" w:rsidRDefault="0070335D" w:rsidP="0070335D">
            <w:pPr>
              <w:jc w:val="center"/>
              <w:rPr>
                <w:color w:val="000000" w:themeColor="text1"/>
              </w:rPr>
            </w:pPr>
            <w:r w:rsidRPr="00215064">
              <w:rPr>
                <w:color w:val="000000"/>
              </w:rPr>
              <w:t>1,414</w:t>
            </w:r>
          </w:p>
        </w:tc>
        <w:tc>
          <w:tcPr>
            <w:tcW w:w="323" w:type="pct"/>
            <w:tcBorders>
              <w:top w:val="nil"/>
              <w:bottom w:val="nil"/>
            </w:tcBorders>
            <w:noWrap/>
            <w:vAlign w:val="bottom"/>
          </w:tcPr>
          <w:p w14:paraId="2F2A2FA0" w14:textId="3D130DFA" w:rsidR="0070335D" w:rsidRPr="00215064" w:rsidRDefault="0070335D" w:rsidP="0070335D">
            <w:pPr>
              <w:jc w:val="center"/>
              <w:rPr>
                <w:color w:val="000000" w:themeColor="text1"/>
              </w:rPr>
            </w:pPr>
            <w:r w:rsidRPr="00215064">
              <w:rPr>
                <w:color w:val="000000"/>
              </w:rPr>
              <w:t>-.15</w:t>
            </w:r>
          </w:p>
        </w:tc>
        <w:tc>
          <w:tcPr>
            <w:tcW w:w="249" w:type="pct"/>
            <w:tcBorders>
              <w:top w:val="nil"/>
              <w:bottom w:val="nil"/>
            </w:tcBorders>
            <w:noWrap/>
            <w:vAlign w:val="bottom"/>
          </w:tcPr>
          <w:p w14:paraId="0071CFAA" w14:textId="1F0C07CA" w:rsidR="0070335D" w:rsidRPr="00215064" w:rsidRDefault="0070335D" w:rsidP="0070335D">
            <w:pPr>
              <w:jc w:val="center"/>
              <w:rPr>
                <w:color w:val="000000" w:themeColor="text1"/>
              </w:rPr>
            </w:pPr>
            <w:r w:rsidRPr="00215064">
              <w:rPr>
                <w:color w:val="000000"/>
              </w:rPr>
              <w:t>.04</w:t>
            </w:r>
          </w:p>
        </w:tc>
        <w:tc>
          <w:tcPr>
            <w:tcW w:w="276" w:type="pct"/>
            <w:tcBorders>
              <w:top w:val="nil"/>
              <w:bottom w:val="nil"/>
            </w:tcBorders>
            <w:noWrap/>
            <w:vAlign w:val="bottom"/>
          </w:tcPr>
          <w:p w14:paraId="29386BA0" w14:textId="2B938D4D" w:rsidR="0070335D" w:rsidRPr="00215064" w:rsidRDefault="0070335D" w:rsidP="0070335D">
            <w:pPr>
              <w:jc w:val="center"/>
              <w:rPr>
                <w:b/>
                <w:bCs/>
                <w:color w:val="000000" w:themeColor="text1"/>
              </w:rPr>
            </w:pPr>
            <w:r w:rsidRPr="00215064">
              <w:rPr>
                <w:b/>
                <w:bCs/>
                <w:color w:val="000000"/>
              </w:rPr>
              <w:t>-.22</w:t>
            </w:r>
          </w:p>
        </w:tc>
        <w:tc>
          <w:tcPr>
            <w:tcW w:w="257" w:type="pct"/>
            <w:tcBorders>
              <w:top w:val="nil"/>
              <w:bottom w:val="nil"/>
            </w:tcBorders>
            <w:noWrap/>
            <w:vAlign w:val="bottom"/>
          </w:tcPr>
          <w:p w14:paraId="74859BCF" w14:textId="56A0904C"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bottom"/>
          </w:tcPr>
          <w:p w14:paraId="44B752DE" w14:textId="68CC9ED4" w:rsidR="0070335D" w:rsidRPr="00215064" w:rsidRDefault="0070335D" w:rsidP="0070335D">
            <w:pPr>
              <w:jc w:val="center"/>
              <w:rPr>
                <w:color w:val="000000" w:themeColor="text1"/>
              </w:rPr>
            </w:pPr>
            <w:r w:rsidRPr="00215064">
              <w:rPr>
                <w:color w:val="000000"/>
              </w:rPr>
              <w:t>-.20</w:t>
            </w:r>
          </w:p>
        </w:tc>
        <w:tc>
          <w:tcPr>
            <w:tcW w:w="280" w:type="pct"/>
            <w:tcBorders>
              <w:top w:val="nil"/>
              <w:bottom w:val="nil"/>
            </w:tcBorders>
            <w:noWrap/>
            <w:vAlign w:val="bottom"/>
          </w:tcPr>
          <w:p w14:paraId="47F2D7B4" w14:textId="0CF62873" w:rsidR="0070335D" w:rsidRPr="00215064" w:rsidRDefault="0070335D" w:rsidP="0070335D">
            <w:pPr>
              <w:jc w:val="center"/>
              <w:rPr>
                <w:color w:val="000000" w:themeColor="text1"/>
              </w:rPr>
            </w:pPr>
            <w:r w:rsidRPr="00215064">
              <w:rPr>
                <w:color w:val="000000"/>
              </w:rPr>
              <w:t>-.10</w:t>
            </w:r>
          </w:p>
        </w:tc>
        <w:tc>
          <w:tcPr>
            <w:tcW w:w="313" w:type="pct"/>
            <w:tcBorders>
              <w:top w:val="nil"/>
              <w:bottom w:val="nil"/>
            </w:tcBorders>
            <w:noWrap/>
            <w:vAlign w:val="bottom"/>
          </w:tcPr>
          <w:p w14:paraId="4A49F20D" w14:textId="5A7A79CD" w:rsidR="0070335D" w:rsidRPr="00215064" w:rsidRDefault="0070335D" w:rsidP="0070335D">
            <w:pPr>
              <w:jc w:val="center"/>
              <w:rPr>
                <w:color w:val="000000" w:themeColor="text1"/>
              </w:rPr>
            </w:pPr>
            <w:r w:rsidRPr="00215064">
              <w:rPr>
                <w:color w:val="000000"/>
              </w:rPr>
              <w:t>-.22</w:t>
            </w:r>
          </w:p>
        </w:tc>
        <w:tc>
          <w:tcPr>
            <w:tcW w:w="315" w:type="pct"/>
            <w:tcBorders>
              <w:top w:val="nil"/>
              <w:bottom w:val="nil"/>
            </w:tcBorders>
            <w:noWrap/>
            <w:vAlign w:val="bottom"/>
          </w:tcPr>
          <w:p w14:paraId="11D7B883" w14:textId="279F85E4" w:rsidR="0070335D" w:rsidRPr="00215064" w:rsidRDefault="0070335D" w:rsidP="0070335D">
            <w:pPr>
              <w:jc w:val="center"/>
              <w:rPr>
                <w:color w:val="000000" w:themeColor="text1"/>
              </w:rPr>
            </w:pPr>
            <w:r w:rsidRPr="00215064">
              <w:rPr>
                <w:color w:val="000000"/>
              </w:rPr>
              <w:t>-.22</w:t>
            </w:r>
          </w:p>
        </w:tc>
      </w:tr>
      <w:tr w:rsidR="0070335D" w:rsidRPr="00215064" w14:paraId="3C6744D9" w14:textId="77777777" w:rsidTr="0070335D">
        <w:trPr>
          <w:trHeight w:val="300"/>
          <w:jc w:val="center"/>
        </w:trPr>
        <w:tc>
          <w:tcPr>
            <w:tcW w:w="1816" w:type="pct"/>
            <w:tcBorders>
              <w:top w:val="nil"/>
              <w:bottom w:val="nil"/>
            </w:tcBorders>
            <w:noWrap/>
            <w:vAlign w:val="center"/>
          </w:tcPr>
          <w:p w14:paraId="3E168636" w14:textId="476925F8" w:rsidR="0070335D" w:rsidRPr="00215064" w:rsidRDefault="0070335D" w:rsidP="0070335D">
            <w:pPr>
              <w:rPr>
                <w:bCs/>
                <w:color w:val="000000" w:themeColor="text1"/>
              </w:rPr>
            </w:pPr>
            <w:r w:rsidRPr="00215064">
              <w:rPr>
                <w:b/>
                <w:color w:val="000000" w:themeColor="text1"/>
              </w:rPr>
              <w:t xml:space="preserve">   </w:t>
            </w:r>
            <w:r w:rsidRPr="00215064">
              <w:rPr>
                <w:bCs/>
                <w:color w:val="000000" w:themeColor="text1"/>
              </w:rPr>
              <w:t>Cyberloafing</w:t>
            </w:r>
          </w:p>
        </w:tc>
        <w:tc>
          <w:tcPr>
            <w:tcW w:w="167" w:type="pct"/>
            <w:tcBorders>
              <w:top w:val="nil"/>
              <w:bottom w:val="nil"/>
            </w:tcBorders>
            <w:vAlign w:val="center"/>
          </w:tcPr>
          <w:p w14:paraId="01278F0D" w14:textId="77777777" w:rsidR="0070335D" w:rsidRPr="00215064" w:rsidRDefault="0070335D" w:rsidP="0070335D">
            <w:pPr>
              <w:jc w:val="center"/>
              <w:rPr>
                <w:color w:val="000000" w:themeColor="text1"/>
              </w:rPr>
            </w:pPr>
          </w:p>
        </w:tc>
        <w:tc>
          <w:tcPr>
            <w:tcW w:w="252" w:type="pct"/>
            <w:tcBorders>
              <w:top w:val="nil"/>
              <w:bottom w:val="nil"/>
            </w:tcBorders>
            <w:noWrap/>
            <w:vAlign w:val="center"/>
          </w:tcPr>
          <w:p w14:paraId="65A7997F" w14:textId="77777777" w:rsidR="0070335D" w:rsidRPr="00215064" w:rsidRDefault="0070335D" w:rsidP="0070335D">
            <w:pPr>
              <w:jc w:val="center"/>
              <w:rPr>
                <w:color w:val="000000" w:themeColor="text1"/>
              </w:rPr>
            </w:pPr>
          </w:p>
        </w:tc>
        <w:tc>
          <w:tcPr>
            <w:tcW w:w="439" w:type="pct"/>
            <w:tcBorders>
              <w:top w:val="nil"/>
              <w:bottom w:val="nil"/>
            </w:tcBorders>
            <w:noWrap/>
            <w:vAlign w:val="center"/>
          </w:tcPr>
          <w:p w14:paraId="69B88AAE" w14:textId="77777777" w:rsidR="0070335D" w:rsidRPr="00215064" w:rsidRDefault="0070335D" w:rsidP="0070335D">
            <w:pPr>
              <w:jc w:val="center"/>
              <w:rPr>
                <w:color w:val="000000" w:themeColor="text1"/>
              </w:rPr>
            </w:pPr>
          </w:p>
        </w:tc>
        <w:tc>
          <w:tcPr>
            <w:tcW w:w="323" w:type="pct"/>
            <w:tcBorders>
              <w:top w:val="nil"/>
              <w:bottom w:val="nil"/>
            </w:tcBorders>
            <w:noWrap/>
            <w:vAlign w:val="center"/>
          </w:tcPr>
          <w:p w14:paraId="67AD2FF1" w14:textId="77777777" w:rsidR="0070335D" w:rsidRPr="00215064" w:rsidRDefault="0070335D" w:rsidP="0070335D">
            <w:pPr>
              <w:jc w:val="center"/>
              <w:rPr>
                <w:color w:val="000000" w:themeColor="text1"/>
              </w:rPr>
            </w:pPr>
          </w:p>
        </w:tc>
        <w:tc>
          <w:tcPr>
            <w:tcW w:w="249" w:type="pct"/>
            <w:tcBorders>
              <w:top w:val="nil"/>
              <w:bottom w:val="nil"/>
            </w:tcBorders>
            <w:noWrap/>
            <w:vAlign w:val="center"/>
          </w:tcPr>
          <w:p w14:paraId="7A151E9E" w14:textId="77777777" w:rsidR="0070335D" w:rsidRPr="00215064" w:rsidRDefault="0070335D" w:rsidP="0070335D">
            <w:pPr>
              <w:jc w:val="center"/>
              <w:rPr>
                <w:color w:val="000000" w:themeColor="text1"/>
              </w:rPr>
            </w:pPr>
          </w:p>
        </w:tc>
        <w:tc>
          <w:tcPr>
            <w:tcW w:w="276" w:type="pct"/>
            <w:tcBorders>
              <w:top w:val="nil"/>
              <w:bottom w:val="nil"/>
            </w:tcBorders>
            <w:noWrap/>
            <w:vAlign w:val="center"/>
          </w:tcPr>
          <w:p w14:paraId="17448D16" w14:textId="77777777" w:rsidR="0070335D" w:rsidRPr="00215064" w:rsidRDefault="0070335D" w:rsidP="0070335D">
            <w:pPr>
              <w:jc w:val="center"/>
              <w:rPr>
                <w:b/>
                <w:bCs/>
                <w:color w:val="000000" w:themeColor="text1"/>
              </w:rPr>
            </w:pPr>
          </w:p>
        </w:tc>
        <w:tc>
          <w:tcPr>
            <w:tcW w:w="257" w:type="pct"/>
            <w:tcBorders>
              <w:top w:val="nil"/>
              <w:bottom w:val="nil"/>
            </w:tcBorders>
            <w:noWrap/>
            <w:vAlign w:val="center"/>
          </w:tcPr>
          <w:p w14:paraId="3BE537DE" w14:textId="77777777" w:rsidR="0070335D" w:rsidRPr="00215064" w:rsidRDefault="0070335D" w:rsidP="0070335D">
            <w:pPr>
              <w:jc w:val="center"/>
              <w:rPr>
                <w:color w:val="000000" w:themeColor="text1"/>
              </w:rPr>
            </w:pPr>
          </w:p>
        </w:tc>
        <w:tc>
          <w:tcPr>
            <w:tcW w:w="313" w:type="pct"/>
            <w:tcBorders>
              <w:top w:val="nil"/>
              <w:bottom w:val="nil"/>
            </w:tcBorders>
            <w:noWrap/>
            <w:vAlign w:val="center"/>
          </w:tcPr>
          <w:p w14:paraId="639D264C" w14:textId="77777777" w:rsidR="0070335D" w:rsidRPr="00215064" w:rsidRDefault="0070335D" w:rsidP="0070335D">
            <w:pPr>
              <w:jc w:val="center"/>
              <w:rPr>
                <w:color w:val="000000" w:themeColor="text1"/>
              </w:rPr>
            </w:pPr>
          </w:p>
        </w:tc>
        <w:tc>
          <w:tcPr>
            <w:tcW w:w="280" w:type="pct"/>
            <w:tcBorders>
              <w:top w:val="nil"/>
              <w:bottom w:val="nil"/>
            </w:tcBorders>
            <w:noWrap/>
            <w:vAlign w:val="center"/>
          </w:tcPr>
          <w:p w14:paraId="1ED32BF8" w14:textId="77777777" w:rsidR="0070335D" w:rsidRPr="00215064" w:rsidRDefault="0070335D" w:rsidP="0070335D">
            <w:pPr>
              <w:jc w:val="center"/>
              <w:rPr>
                <w:color w:val="000000" w:themeColor="text1"/>
              </w:rPr>
            </w:pPr>
          </w:p>
        </w:tc>
        <w:tc>
          <w:tcPr>
            <w:tcW w:w="313" w:type="pct"/>
            <w:tcBorders>
              <w:top w:val="nil"/>
              <w:bottom w:val="nil"/>
            </w:tcBorders>
            <w:noWrap/>
            <w:vAlign w:val="center"/>
          </w:tcPr>
          <w:p w14:paraId="264A9453" w14:textId="77777777" w:rsidR="0070335D" w:rsidRPr="00215064" w:rsidRDefault="0070335D" w:rsidP="0070335D">
            <w:pPr>
              <w:jc w:val="center"/>
              <w:rPr>
                <w:color w:val="000000" w:themeColor="text1"/>
              </w:rPr>
            </w:pPr>
          </w:p>
        </w:tc>
        <w:tc>
          <w:tcPr>
            <w:tcW w:w="315" w:type="pct"/>
            <w:tcBorders>
              <w:top w:val="nil"/>
              <w:bottom w:val="nil"/>
            </w:tcBorders>
            <w:noWrap/>
            <w:vAlign w:val="center"/>
          </w:tcPr>
          <w:p w14:paraId="1628F5B8" w14:textId="77777777" w:rsidR="0070335D" w:rsidRPr="00215064" w:rsidRDefault="0070335D" w:rsidP="0070335D">
            <w:pPr>
              <w:jc w:val="center"/>
              <w:rPr>
                <w:color w:val="000000" w:themeColor="text1"/>
              </w:rPr>
            </w:pPr>
          </w:p>
        </w:tc>
      </w:tr>
      <w:tr w:rsidR="0070335D" w:rsidRPr="00215064" w14:paraId="74E53C23" w14:textId="77777777" w:rsidTr="00110EE2">
        <w:trPr>
          <w:trHeight w:val="300"/>
          <w:jc w:val="center"/>
        </w:trPr>
        <w:tc>
          <w:tcPr>
            <w:tcW w:w="1816" w:type="pct"/>
            <w:tcBorders>
              <w:top w:val="nil"/>
              <w:bottom w:val="nil"/>
            </w:tcBorders>
            <w:noWrap/>
            <w:vAlign w:val="center"/>
          </w:tcPr>
          <w:p w14:paraId="60C90ABA" w14:textId="77777777" w:rsidR="0070335D" w:rsidRPr="00215064" w:rsidRDefault="0070335D" w:rsidP="0070335D">
            <w:pPr>
              <w:rPr>
                <w:b/>
                <w:color w:val="000000" w:themeColor="text1"/>
              </w:rPr>
            </w:pPr>
            <w:r w:rsidRPr="00215064">
              <w:rPr>
                <w:color w:val="000000"/>
              </w:rPr>
              <w:t xml:space="preserve">         Emotional stability</w:t>
            </w:r>
          </w:p>
        </w:tc>
        <w:tc>
          <w:tcPr>
            <w:tcW w:w="167" w:type="pct"/>
            <w:tcBorders>
              <w:top w:val="nil"/>
              <w:bottom w:val="nil"/>
            </w:tcBorders>
            <w:vAlign w:val="center"/>
          </w:tcPr>
          <w:p w14:paraId="1BAD6FDE" w14:textId="30276C3D"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67A95982" w14:textId="73702637" w:rsidR="0070335D" w:rsidRPr="00215064" w:rsidRDefault="0070335D" w:rsidP="0070335D">
            <w:pPr>
              <w:jc w:val="center"/>
              <w:rPr>
                <w:color w:val="000000" w:themeColor="text1"/>
              </w:rPr>
            </w:pPr>
            <w:r w:rsidRPr="00215064">
              <w:rPr>
                <w:color w:val="000000"/>
              </w:rPr>
              <w:t>8</w:t>
            </w:r>
          </w:p>
        </w:tc>
        <w:tc>
          <w:tcPr>
            <w:tcW w:w="439" w:type="pct"/>
            <w:tcBorders>
              <w:top w:val="nil"/>
              <w:bottom w:val="nil"/>
            </w:tcBorders>
            <w:noWrap/>
            <w:vAlign w:val="center"/>
          </w:tcPr>
          <w:p w14:paraId="66DBC377" w14:textId="1562C920" w:rsidR="0070335D" w:rsidRPr="00215064" w:rsidRDefault="0070335D" w:rsidP="0070335D">
            <w:pPr>
              <w:jc w:val="center"/>
              <w:rPr>
                <w:color w:val="000000" w:themeColor="text1"/>
              </w:rPr>
            </w:pPr>
            <w:r w:rsidRPr="00215064">
              <w:rPr>
                <w:color w:val="000000"/>
              </w:rPr>
              <w:t>2,253</w:t>
            </w:r>
          </w:p>
        </w:tc>
        <w:tc>
          <w:tcPr>
            <w:tcW w:w="323" w:type="pct"/>
            <w:tcBorders>
              <w:top w:val="nil"/>
              <w:bottom w:val="nil"/>
            </w:tcBorders>
            <w:noWrap/>
            <w:vAlign w:val="center"/>
          </w:tcPr>
          <w:p w14:paraId="17E69402" w14:textId="6D7BEBCF" w:rsidR="0070335D" w:rsidRPr="00215064" w:rsidRDefault="0070335D" w:rsidP="0070335D">
            <w:pPr>
              <w:jc w:val="center"/>
              <w:rPr>
                <w:color w:val="000000" w:themeColor="text1"/>
              </w:rPr>
            </w:pPr>
            <w:r w:rsidRPr="00215064">
              <w:rPr>
                <w:color w:val="000000"/>
              </w:rPr>
              <w:t>-.13</w:t>
            </w:r>
          </w:p>
        </w:tc>
        <w:tc>
          <w:tcPr>
            <w:tcW w:w="249" w:type="pct"/>
            <w:tcBorders>
              <w:top w:val="nil"/>
              <w:bottom w:val="nil"/>
            </w:tcBorders>
            <w:noWrap/>
            <w:vAlign w:val="center"/>
          </w:tcPr>
          <w:p w14:paraId="03C8DA29" w14:textId="4AF5F157" w:rsidR="0070335D" w:rsidRPr="00215064" w:rsidRDefault="0070335D" w:rsidP="0070335D">
            <w:pPr>
              <w:jc w:val="center"/>
              <w:rPr>
                <w:color w:val="000000" w:themeColor="text1"/>
              </w:rPr>
            </w:pPr>
            <w:r w:rsidRPr="00215064">
              <w:rPr>
                <w:color w:val="000000"/>
              </w:rPr>
              <w:t>.08</w:t>
            </w:r>
          </w:p>
        </w:tc>
        <w:tc>
          <w:tcPr>
            <w:tcW w:w="276" w:type="pct"/>
            <w:tcBorders>
              <w:top w:val="nil"/>
              <w:bottom w:val="nil"/>
            </w:tcBorders>
            <w:noWrap/>
            <w:vAlign w:val="center"/>
          </w:tcPr>
          <w:p w14:paraId="4B660AAB" w14:textId="0783BF7F" w:rsidR="0070335D" w:rsidRPr="00215064" w:rsidRDefault="0070335D" w:rsidP="0070335D">
            <w:pPr>
              <w:jc w:val="center"/>
              <w:rPr>
                <w:b/>
                <w:bCs/>
                <w:color w:val="000000" w:themeColor="text1"/>
              </w:rPr>
            </w:pPr>
            <w:r w:rsidRPr="00215064">
              <w:rPr>
                <w:b/>
                <w:bCs/>
                <w:color w:val="000000"/>
              </w:rPr>
              <w:t>-.15</w:t>
            </w:r>
          </w:p>
        </w:tc>
        <w:tc>
          <w:tcPr>
            <w:tcW w:w="257" w:type="pct"/>
            <w:tcBorders>
              <w:top w:val="nil"/>
              <w:bottom w:val="nil"/>
            </w:tcBorders>
            <w:noWrap/>
            <w:vAlign w:val="center"/>
          </w:tcPr>
          <w:p w14:paraId="24B42FAB" w14:textId="56B620A5" w:rsidR="0070335D" w:rsidRPr="00215064" w:rsidRDefault="0070335D" w:rsidP="0070335D">
            <w:pPr>
              <w:jc w:val="center"/>
              <w:rPr>
                <w:color w:val="000000" w:themeColor="text1"/>
              </w:rPr>
            </w:pPr>
            <w:r w:rsidRPr="00215064">
              <w:rPr>
                <w:color w:val="000000"/>
              </w:rPr>
              <w:t>.06</w:t>
            </w:r>
          </w:p>
        </w:tc>
        <w:tc>
          <w:tcPr>
            <w:tcW w:w="313" w:type="pct"/>
            <w:tcBorders>
              <w:top w:val="nil"/>
              <w:bottom w:val="nil"/>
            </w:tcBorders>
            <w:noWrap/>
            <w:vAlign w:val="center"/>
          </w:tcPr>
          <w:p w14:paraId="2F957C07" w14:textId="79B4C99F" w:rsidR="0070335D" w:rsidRPr="00215064" w:rsidRDefault="0070335D" w:rsidP="0070335D">
            <w:pPr>
              <w:jc w:val="center"/>
              <w:rPr>
                <w:color w:val="000000" w:themeColor="text1"/>
              </w:rPr>
            </w:pPr>
            <w:r w:rsidRPr="00215064">
              <w:rPr>
                <w:color w:val="000000"/>
              </w:rPr>
              <w:t>-.19</w:t>
            </w:r>
          </w:p>
        </w:tc>
        <w:tc>
          <w:tcPr>
            <w:tcW w:w="280" w:type="pct"/>
            <w:tcBorders>
              <w:top w:val="nil"/>
              <w:bottom w:val="nil"/>
            </w:tcBorders>
            <w:noWrap/>
            <w:vAlign w:val="center"/>
          </w:tcPr>
          <w:p w14:paraId="14C3E845" w14:textId="6D49ACC1" w:rsidR="0070335D" w:rsidRPr="00215064" w:rsidRDefault="0070335D" w:rsidP="0070335D">
            <w:pPr>
              <w:jc w:val="center"/>
              <w:rPr>
                <w:color w:val="000000" w:themeColor="text1"/>
              </w:rPr>
            </w:pPr>
            <w:r w:rsidRPr="00215064">
              <w:rPr>
                <w:color w:val="000000"/>
              </w:rPr>
              <w:t>-.07</w:t>
            </w:r>
          </w:p>
        </w:tc>
        <w:tc>
          <w:tcPr>
            <w:tcW w:w="313" w:type="pct"/>
            <w:tcBorders>
              <w:top w:val="nil"/>
              <w:bottom w:val="nil"/>
            </w:tcBorders>
            <w:noWrap/>
            <w:vAlign w:val="center"/>
          </w:tcPr>
          <w:p w14:paraId="3AB25CBC" w14:textId="36080197" w:rsidR="0070335D" w:rsidRPr="00215064" w:rsidRDefault="0070335D" w:rsidP="0070335D">
            <w:pPr>
              <w:jc w:val="center"/>
              <w:rPr>
                <w:color w:val="000000" w:themeColor="text1"/>
              </w:rPr>
            </w:pPr>
            <w:r w:rsidRPr="00215064">
              <w:rPr>
                <w:color w:val="000000"/>
              </w:rPr>
              <w:t>-.24</w:t>
            </w:r>
          </w:p>
        </w:tc>
        <w:tc>
          <w:tcPr>
            <w:tcW w:w="315" w:type="pct"/>
            <w:tcBorders>
              <w:top w:val="nil"/>
              <w:bottom w:val="nil"/>
            </w:tcBorders>
            <w:noWrap/>
            <w:vAlign w:val="center"/>
          </w:tcPr>
          <w:p w14:paraId="679C5E94" w14:textId="4C8357FC" w:rsidR="0070335D" w:rsidRPr="00215064" w:rsidRDefault="0070335D" w:rsidP="0070335D">
            <w:pPr>
              <w:jc w:val="center"/>
              <w:rPr>
                <w:color w:val="000000" w:themeColor="text1"/>
              </w:rPr>
            </w:pPr>
            <w:r w:rsidRPr="00215064">
              <w:rPr>
                <w:color w:val="000000"/>
              </w:rPr>
              <w:t>-.07</w:t>
            </w:r>
          </w:p>
        </w:tc>
      </w:tr>
      <w:tr w:rsidR="0070335D" w:rsidRPr="00215064" w14:paraId="7FFDB988" w14:textId="77777777" w:rsidTr="00110EE2">
        <w:trPr>
          <w:trHeight w:val="300"/>
          <w:jc w:val="center"/>
        </w:trPr>
        <w:tc>
          <w:tcPr>
            <w:tcW w:w="1816" w:type="pct"/>
            <w:tcBorders>
              <w:top w:val="nil"/>
              <w:bottom w:val="nil"/>
            </w:tcBorders>
            <w:noWrap/>
            <w:vAlign w:val="center"/>
          </w:tcPr>
          <w:p w14:paraId="19410BE5" w14:textId="77777777" w:rsidR="0070335D" w:rsidRPr="00215064" w:rsidRDefault="0070335D" w:rsidP="0070335D">
            <w:pPr>
              <w:rPr>
                <w:b/>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6F72095C" w14:textId="73CB6703"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04DDFEF8" w14:textId="5D3BC9E9" w:rsidR="0070335D" w:rsidRPr="00215064" w:rsidRDefault="0070335D" w:rsidP="0070335D">
            <w:pPr>
              <w:jc w:val="center"/>
              <w:rPr>
                <w:color w:val="000000" w:themeColor="text1"/>
              </w:rPr>
            </w:pPr>
            <w:r w:rsidRPr="00215064">
              <w:rPr>
                <w:color w:val="000000"/>
              </w:rPr>
              <w:t>7</w:t>
            </w:r>
          </w:p>
        </w:tc>
        <w:tc>
          <w:tcPr>
            <w:tcW w:w="439" w:type="pct"/>
            <w:tcBorders>
              <w:top w:val="nil"/>
              <w:bottom w:val="nil"/>
            </w:tcBorders>
            <w:noWrap/>
            <w:vAlign w:val="center"/>
          </w:tcPr>
          <w:p w14:paraId="538B1CFA" w14:textId="09CA89B9" w:rsidR="0070335D" w:rsidRPr="00215064" w:rsidRDefault="0070335D" w:rsidP="0070335D">
            <w:pPr>
              <w:jc w:val="center"/>
              <w:rPr>
                <w:color w:val="000000" w:themeColor="text1"/>
              </w:rPr>
            </w:pPr>
            <w:r w:rsidRPr="00215064">
              <w:rPr>
                <w:color w:val="000000"/>
              </w:rPr>
              <w:t>2,205</w:t>
            </w:r>
          </w:p>
        </w:tc>
        <w:tc>
          <w:tcPr>
            <w:tcW w:w="323" w:type="pct"/>
            <w:tcBorders>
              <w:top w:val="nil"/>
              <w:bottom w:val="nil"/>
            </w:tcBorders>
            <w:noWrap/>
            <w:vAlign w:val="center"/>
          </w:tcPr>
          <w:p w14:paraId="1AE37518" w14:textId="75BC21E4" w:rsidR="0070335D" w:rsidRPr="00215064" w:rsidRDefault="0070335D" w:rsidP="0070335D">
            <w:pPr>
              <w:jc w:val="center"/>
              <w:rPr>
                <w:color w:val="000000" w:themeColor="text1"/>
              </w:rPr>
            </w:pPr>
            <w:r w:rsidRPr="00215064">
              <w:rPr>
                <w:color w:val="000000"/>
              </w:rPr>
              <w:t>-.09</w:t>
            </w:r>
          </w:p>
        </w:tc>
        <w:tc>
          <w:tcPr>
            <w:tcW w:w="249" w:type="pct"/>
            <w:tcBorders>
              <w:top w:val="nil"/>
              <w:bottom w:val="nil"/>
            </w:tcBorders>
            <w:noWrap/>
            <w:vAlign w:val="center"/>
          </w:tcPr>
          <w:p w14:paraId="230FDE21" w14:textId="6B83BC3E" w:rsidR="0070335D" w:rsidRPr="00215064" w:rsidRDefault="0070335D" w:rsidP="0070335D">
            <w:pPr>
              <w:jc w:val="center"/>
              <w:rPr>
                <w:color w:val="000000" w:themeColor="text1"/>
              </w:rPr>
            </w:pPr>
            <w:r w:rsidRPr="00215064">
              <w:rPr>
                <w:color w:val="000000"/>
              </w:rPr>
              <w:t>.06</w:t>
            </w:r>
          </w:p>
        </w:tc>
        <w:tc>
          <w:tcPr>
            <w:tcW w:w="276" w:type="pct"/>
            <w:tcBorders>
              <w:top w:val="nil"/>
              <w:bottom w:val="nil"/>
            </w:tcBorders>
            <w:noWrap/>
            <w:vAlign w:val="center"/>
          </w:tcPr>
          <w:p w14:paraId="32C96B9C" w14:textId="2FC0632E" w:rsidR="0070335D" w:rsidRPr="00215064" w:rsidRDefault="0070335D" w:rsidP="0070335D">
            <w:pPr>
              <w:jc w:val="center"/>
              <w:rPr>
                <w:b/>
                <w:bCs/>
                <w:color w:val="000000" w:themeColor="text1"/>
              </w:rPr>
            </w:pPr>
            <w:r w:rsidRPr="00215064">
              <w:rPr>
                <w:b/>
                <w:bCs/>
                <w:color w:val="000000"/>
              </w:rPr>
              <w:t>-.11</w:t>
            </w:r>
          </w:p>
        </w:tc>
        <w:tc>
          <w:tcPr>
            <w:tcW w:w="257" w:type="pct"/>
            <w:tcBorders>
              <w:top w:val="nil"/>
              <w:bottom w:val="nil"/>
            </w:tcBorders>
            <w:noWrap/>
            <w:vAlign w:val="center"/>
          </w:tcPr>
          <w:p w14:paraId="74320E6B" w14:textId="426D61FE" w:rsidR="0070335D" w:rsidRPr="00215064" w:rsidRDefault="0070335D" w:rsidP="0070335D">
            <w:pPr>
              <w:jc w:val="center"/>
              <w:rPr>
                <w:color w:val="000000" w:themeColor="text1"/>
              </w:rPr>
            </w:pPr>
            <w:r w:rsidRPr="00215064">
              <w:rPr>
                <w:color w:val="000000"/>
              </w:rPr>
              <w:t>.03</w:t>
            </w:r>
          </w:p>
        </w:tc>
        <w:tc>
          <w:tcPr>
            <w:tcW w:w="313" w:type="pct"/>
            <w:tcBorders>
              <w:top w:val="nil"/>
              <w:bottom w:val="nil"/>
            </w:tcBorders>
            <w:noWrap/>
            <w:vAlign w:val="center"/>
          </w:tcPr>
          <w:p w14:paraId="3F601B67" w14:textId="510CE041" w:rsidR="0070335D" w:rsidRPr="00215064" w:rsidRDefault="0070335D" w:rsidP="0070335D">
            <w:pPr>
              <w:jc w:val="center"/>
              <w:rPr>
                <w:color w:val="000000" w:themeColor="text1"/>
              </w:rPr>
            </w:pPr>
            <w:r w:rsidRPr="00215064">
              <w:rPr>
                <w:color w:val="000000"/>
              </w:rPr>
              <w:t>-.13</w:t>
            </w:r>
          </w:p>
        </w:tc>
        <w:tc>
          <w:tcPr>
            <w:tcW w:w="280" w:type="pct"/>
            <w:tcBorders>
              <w:top w:val="nil"/>
              <w:bottom w:val="nil"/>
            </w:tcBorders>
            <w:noWrap/>
            <w:vAlign w:val="center"/>
          </w:tcPr>
          <w:p w14:paraId="6508140F" w14:textId="138ED3EA" w:rsidR="0070335D" w:rsidRPr="00215064" w:rsidRDefault="0070335D" w:rsidP="0070335D">
            <w:pPr>
              <w:jc w:val="center"/>
              <w:rPr>
                <w:color w:val="000000" w:themeColor="text1"/>
              </w:rPr>
            </w:pPr>
            <w:r w:rsidRPr="00215064">
              <w:rPr>
                <w:color w:val="000000"/>
              </w:rPr>
              <w:t>-.05</w:t>
            </w:r>
          </w:p>
        </w:tc>
        <w:tc>
          <w:tcPr>
            <w:tcW w:w="313" w:type="pct"/>
            <w:tcBorders>
              <w:top w:val="nil"/>
              <w:bottom w:val="nil"/>
            </w:tcBorders>
            <w:noWrap/>
            <w:vAlign w:val="center"/>
          </w:tcPr>
          <w:p w14:paraId="01F674E5" w14:textId="50369AC8" w:rsidR="0070335D" w:rsidRPr="00215064" w:rsidRDefault="0070335D" w:rsidP="0070335D">
            <w:pPr>
              <w:jc w:val="center"/>
              <w:rPr>
                <w:color w:val="000000" w:themeColor="text1"/>
              </w:rPr>
            </w:pPr>
            <w:r w:rsidRPr="00215064">
              <w:rPr>
                <w:color w:val="000000"/>
              </w:rPr>
              <w:t>-.14</w:t>
            </w:r>
          </w:p>
        </w:tc>
        <w:tc>
          <w:tcPr>
            <w:tcW w:w="315" w:type="pct"/>
            <w:tcBorders>
              <w:top w:val="nil"/>
              <w:bottom w:val="nil"/>
            </w:tcBorders>
            <w:noWrap/>
            <w:vAlign w:val="center"/>
          </w:tcPr>
          <w:p w14:paraId="66EF28D1" w14:textId="07483858" w:rsidR="0070335D" w:rsidRPr="00215064" w:rsidRDefault="0070335D" w:rsidP="0070335D">
            <w:pPr>
              <w:jc w:val="center"/>
              <w:rPr>
                <w:color w:val="000000" w:themeColor="text1"/>
              </w:rPr>
            </w:pPr>
            <w:r w:rsidRPr="00215064">
              <w:rPr>
                <w:color w:val="000000"/>
              </w:rPr>
              <w:t>-.08</w:t>
            </w:r>
          </w:p>
        </w:tc>
      </w:tr>
      <w:tr w:rsidR="0070335D" w:rsidRPr="00215064" w14:paraId="6EF5284D" w14:textId="77777777" w:rsidTr="00110EE2">
        <w:trPr>
          <w:trHeight w:val="300"/>
          <w:jc w:val="center"/>
        </w:trPr>
        <w:tc>
          <w:tcPr>
            <w:tcW w:w="1816" w:type="pct"/>
            <w:tcBorders>
              <w:top w:val="nil"/>
              <w:bottom w:val="nil"/>
            </w:tcBorders>
            <w:noWrap/>
            <w:vAlign w:val="center"/>
          </w:tcPr>
          <w:p w14:paraId="43C3A4EC" w14:textId="77777777" w:rsidR="0070335D" w:rsidRPr="00215064" w:rsidRDefault="0070335D" w:rsidP="0070335D">
            <w:pPr>
              <w:rPr>
                <w:b/>
                <w:color w:val="000000" w:themeColor="text1"/>
              </w:rPr>
            </w:pPr>
            <w:r w:rsidRPr="00215064">
              <w:rPr>
                <w:color w:val="000000"/>
              </w:rPr>
              <w:t xml:space="preserve">         Conscientiousness</w:t>
            </w:r>
          </w:p>
        </w:tc>
        <w:tc>
          <w:tcPr>
            <w:tcW w:w="167" w:type="pct"/>
            <w:tcBorders>
              <w:top w:val="nil"/>
              <w:bottom w:val="nil"/>
            </w:tcBorders>
            <w:vAlign w:val="center"/>
          </w:tcPr>
          <w:p w14:paraId="439AB7CB" w14:textId="0507E368"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2189BA38" w14:textId="1AABC7E7" w:rsidR="0070335D" w:rsidRPr="00215064" w:rsidRDefault="0070335D" w:rsidP="0070335D">
            <w:pPr>
              <w:jc w:val="center"/>
              <w:rPr>
                <w:color w:val="000000" w:themeColor="text1"/>
              </w:rPr>
            </w:pPr>
            <w:r w:rsidRPr="00215064">
              <w:rPr>
                <w:color w:val="000000"/>
              </w:rPr>
              <w:t>11</w:t>
            </w:r>
          </w:p>
        </w:tc>
        <w:tc>
          <w:tcPr>
            <w:tcW w:w="439" w:type="pct"/>
            <w:tcBorders>
              <w:top w:val="nil"/>
              <w:bottom w:val="nil"/>
            </w:tcBorders>
            <w:noWrap/>
            <w:vAlign w:val="center"/>
          </w:tcPr>
          <w:p w14:paraId="3BB9B728" w14:textId="303C53AC" w:rsidR="0070335D" w:rsidRPr="00215064" w:rsidRDefault="0070335D" w:rsidP="0070335D">
            <w:pPr>
              <w:jc w:val="center"/>
              <w:rPr>
                <w:color w:val="000000" w:themeColor="text1"/>
              </w:rPr>
            </w:pPr>
            <w:r w:rsidRPr="00215064">
              <w:rPr>
                <w:color w:val="000000"/>
              </w:rPr>
              <w:t>3,212</w:t>
            </w:r>
          </w:p>
        </w:tc>
        <w:tc>
          <w:tcPr>
            <w:tcW w:w="323" w:type="pct"/>
            <w:tcBorders>
              <w:top w:val="nil"/>
              <w:bottom w:val="nil"/>
            </w:tcBorders>
            <w:noWrap/>
            <w:vAlign w:val="center"/>
          </w:tcPr>
          <w:p w14:paraId="5EB457F0" w14:textId="1D294BBE" w:rsidR="0070335D" w:rsidRPr="00215064" w:rsidRDefault="0070335D" w:rsidP="0070335D">
            <w:pPr>
              <w:jc w:val="center"/>
              <w:rPr>
                <w:color w:val="000000" w:themeColor="text1"/>
              </w:rPr>
            </w:pPr>
            <w:r w:rsidRPr="00215064">
              <w:rPr>
                <w:color w:val="000000"/>
              </w:rPr>
              <w:t>-.09</w:t>
            </w:r>
          </w:p>
        </w:tc>
        <w:tc>
          <w:tcPr>
            <w:tcW w:w="249" w:type="pct"/>
            <w:tcBorders>
              <w:top w:val="nil"/>
              <w:bottom w:val="nil"/>
            </w:tcBorders>
            <w:noWrap/>
            <w:vAlign w:val="center"/>
          </w:tcPr>
          <w:p w14:paraId="479E8D4B" w14:textId="6EB244C9" w:rsidR="0070335D" w:rsidRPr="00215064" w:rsidRDefault="0070335D" w:rsidP="0070335D">
            <w:pPr>
              <w:jc w:val="center"/>
              <w:rPr>
                <w:color w:val="000000" w:themeColor="text1"/>
              </w:rPr>
            </w:pPr>
            <w:r w:rsidRPr="00215064">
              <w:rPr>
                <w:color w:val="000000"/>
              </w:rPr>
              <w:t>.07</w:t>
            </w:r>
          </w:p>
        </w:tc>
        <w:tc>
          <w:tcPr>
            <w:tcW w:w="276" w:type="pct"/>
            <w:tcBorders>
              <w:top w:val="nil"/>
              <w:bottom w:val="nil"/>
            </w:tcBorders>
            <w:noWrap/>
            <w:vAlign w:val="center"/>
          </w:tcPr>
          <w:p w14:paraId="289F60CC" w14:textId="22F23E8B" w:rsidR="0070335D" w:rsidRPr="00215064" w:rsidRDefault="0070335D" w:rsidP="0070335D">
            <w:pPr>
              <w:jc w:val="center"/>
              <w:rPr>
                <w:b/>
                <w:bCs/>
                <w:color w:val="000000" w:themeColor="text1"/>
              </w:rPr>
            </w:pPr>
            <w:r w:rsidRPr="00215064">
              <w:rPr>
                <w:b/>
                <w:bCs/>
                <w:color w:val="000000"/>
              </w:rPr>
              <w:t>-.11</w:t>
            </w:r>
          </w:p>
        </w:tc>
        <w:tc>
          <w:tcPr>
            <w:tcW w:w="257" w:type="pct"/>
            <w:tcBorders>
              <w:top w:val="nil"/>
              <w:bottom w:val="nil"/>
            </w:tcBorders>
            <w:noWrap/>
            <w:vAlign w:val="center"/>
          </w:tcPr>
          <w:p w14:paraId="055130D4" w14:textId="7AE4354E" w:rsidR="0070335D" w:rsidRPr="00215064" w:rsidRDefault="0070335D" w:rsidP="0070335D">
            <w:pPr>
              <w:jc w:val="center"/>
              <w:rPr>
                <w:color w:val="000000" w:themeColor="text1"/>
              </w:rPr>
            </w:pPr>
            <w:r w:rsidRPr="00215064">
              <w:rPr>
                <w:color w:val="000000"/>
              </w:rPr>
              <w:t>.05</w:t>
            </w:r>
          </w:p>
        </w:tc>
        <w:tc>
          <w:tcPr>
            <w:tcW w:w="313" w:type="pct"/>
            <w:tcBorders>
              <w:top w:val="nil"/>
              <w:bottom w:val="nil"/>
            </w:tcBorders>
            <w:noWrap/>
            <w:vAlign w:val="center"/>
          </w:tcPr>
          <w:p w14:paraId="16CAE9C5" w14:textId="216B22BD" w:rsidR="0070335D" w:rsidRPr="00215064" w:rsidRDefault="0070335D" w:rsidP="0070335D">
            <w:pPr>
              <w:jc w:val="center"/>
              <w:rPr>
                <w:color w:val="000000" w:themeColor="text1"/>
              </w:rPr>
            </w:pPr>
            <w:r w:rsidRPr="00215064">
              <w:rPr>
                <w:color w:val="000000"/>
              </w:rPr>
              <w:t>-.13</w:t>
            </w:r>
          </w:p>
        </w:tc>
        <w:tc>
          <w:tcPr>
            <w:tcW w:w="280" w:type="pct"/>
            <w:tcBorders>
              <w:top w:val="nil"/>
              <w:bottom w:val="nil"/>
            </w:tcBorders>
            <w:noWrap/>
            <w:vAlign w:val="center"/>
          </w:tcPr>
          <w:p w14:paraId="0176D940" w14:textId="480E5718" w:rsidR="0070335D" w:rsidRPr="00215064" w:rsidRDefault="0070335D" w:rsidP="0070335D">
            <w:pPr>
              <w:jc w:val="center"/>
              <w:rPr>
                <w:color w:val="000000" w:themeColor="text1"/>
              </w:rPr>
            </w:pPr>
            <w:r w:rsidRPr="00215064">
              <w:rPr>
                <w:color w:val="000000"/>
              </w:rPr>
              <w:t>-.05</w:t>
            </w:r>
          </w:p>
        </w:tc>
        <w:tc>
          <w:tcPr>
            <w:tcW w:w="313" w:type="pct"/>
            <w:tcBorders>
              <w:top w:val="nil"/>
              <w:bottom w:val="nil"/>
            </w:tcBorders>
            <w:noWrap/>
            <w:vAlign w:val="center"/>
          </w:tcPr>
          <w:p w14:paraId="477925F2" w14:textId="75D23E1B" w:rsidR="0070335D" w:rsidRPr="00215064" w:rsidRDefault="0070335D" w:rsidP="0070335D">
            <w:pPr>
              <w:jc w:val="center"/>
              <w:rPr>
                <w:color w:val="000000" w:themeColor="text1"/>
              </w:rPr>
            </w:pPr>
            <w:r w:rsidRPr="00215064">
              <w:rPr>
                <w:color w:val="000000"/>
              </w:rPr>
              <w:t>-.17</w:t>
            </w:r>
          </w:p>
        </w:tc>
        <w:tc>
          <w:tcPr>
            <w:tcW w:w="315" w:type="pct"/>
            <w:tcBorders>
              <w:top w:val="nil"/>
              <w:bottom w:val="nil"/>
            </w:tcBorders>
            <w:noWrap/>
            <w:vAlign w:val="center"/>
          </w:tcPr>
          <w:p w14:paraId="0DB18983" w14:textId="73AE711B" w:rsidR="0070335D" w:rsidRPr="00215064" w:rsidRDefault="0070335D" w:rsidP="0070335D">
            <w:pPr>
              <w:jc w:val="center"/>
              <w:rPr>
                <w:color w:val="000000" w:themeColor="text1"/>
              </w:rPr>
            </w:pPr>
            <w:r w:rsidRPr="00215064">
              <w:rPr>
                <w:color w:val="000000"/>
              </w:rPr>
              <w:t>-.05</w:t>
            </w:r>
          </w:p>
        </w:tc>
      </w:tr>
      <w:tr w:rsidR="0070335D" w:rsidRPr="00215064" w14:paraId="1B32B621" w14:textId="77777777" w:rsidTr="00110EE2">
        <w:trPr>
          <w:trHeight w:val="300"/>
          <w:jc w:val="center"/>
        </w:trPr>
        <w:tc>
          <w:tcPr>
            <w:tcW w:w="1816" w:type="pct"/>
            <w:tcBorders>
              <w:top w:val="nil"/>
              <w:bottom w:val="nil"/>
            </w:tcBorders>
            <w:noWrap/>
            <w:vAlign w:val="center"/>
          </w:tcPr>
          <w:p w14:paraId="4E17F746" w14:textId="77777777" w:rsidR="0070335D" w:rsidRPr="00215064" w:rsidRDefault="0070335D" w:rsidP="0070335D">
            <w:pPr>
              <w:rPr>
                <w:b/>
                <w:color w:val="000000" w:themeColor="text1"/>
              </w:rPr>
            </w:pPr>
            <w:r w:rsidRPr="00215064">
              <w:rPr>
                <w:color w:val="000000"/>
              </w:rPr>
              <w:t xml:space="preserve">         Extraversion</w:t>
            </w:r>
          </w:p>
        </w:tc>
        <w:tc>
          <w:tcPr>
            <w:tcW w:w="167" w:type="pct"/>
            <w:tcBorders>
              <w:top w:val="nil"/>
              <w:bottom w:val="nil"/>
            </w:tcBorders>
            <w:vAlign w:val="center"/>
          </w:tcPr>
          <w:p w14:paraId="08762874" w14:textId="4B8592BC"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37FA8C75" w14:textId="5E5B209E" w:rsidR="0070335D" w:rsidRPr="00215064" w:rsidRDefault="0070335D" w:rsidP="0070335D">
            <w:pPr>
              <w:jc w:val="center"/>
              <w:rPr>
                <w:color w:val="000000" w:themeColor="text1"/>
              </w:rPr>
            </w:pPr>
            <w:r w:rsidRPr="00215064">
              <w:rPr>
                <w:color w:val="000000"/>
              </w:rPr>
              <w:t>7</w:t>
            </w:r>
          </w:p>
        </w:tc>
        <w:tc>
          <w:tcPr>
            <w:tcW w:w="439" w:type="pct"/>
            <w:tcBorders>
              <w:top w:val="nil"/>
              <w:bottom w:val="nil"/>
            </w:tcBorders>
            <w:noWrap/>
            <w:vAlign w:val="center"/>
          </w:tcPr>
          <w:p w14:paraId="21EB45B0" w14:textId="2A9BA602" w:rsidR="0070335D" w:rsidRPr="00215064" w:rsidRDefault="0070335D" w:rsidP="0070335D">
            <w:pPr>
              <w:jc w:val="center"/>
              <w:rPr>
                <w:color w:val="000000" w:themeColor="text1"/>
              </w:rPr>
            </w:pPr>
            <w:r w:rsidRPr="00215064">
              <w:rPr>
                <w:color w:val="000000"/>
              </w:rPr>
              <w:t>2,206</w:t>
            </w:r>
          </w:p>
        </w:tc>
        <w:tc>
          <w:tcPr>
            <w:tcW w:w="323" w:type="pct"/>
            <w:tcBorders>
              <w:top w:val="nil"/>
              <w:bottom w:val="nil"/>
            </w:tcBorders>
            <w:noWrap/>
            <w:vAlign w:val="center"/>
          </w:tcPr>
          <w:p w14:paraId="59DD3AF7" w14:textId="656FEE24" w:rsidR="0070335D" w:rsidRPr="00215064" w:rsidRDefault="0070335D" w:rsidP="0070335D">
            <w:pPr>
              <w:jc w:val="center"/>
              <w:rPr>
                <w:color w:val="000000" w:themeColor="text1"/>
              </w:rPr>
            </w:pPr>
            <w:r w:rsidRPr="00215064">
              <w:rPr>
                <w:color w:val="000000"/>
              </w:rPr>
              <w:t>.00</w:t>
            </w:r>
          </w:p>
        </w:tc>
        <w:tc>
          <w:tcPr>
            <w:tcW w:w="249" w:type="pct"/>
            <w:tcBorders>
              <w:top w:val="nil"/>
              <w:bottom w:val="nil"/>
            </w:tcBorders>
            <w:noWrap/>
            <w:vAlign w:val="center"/>
          </w:tcPr>
          <w:p w14:paraId="172C0141" w14:textId="02EC66E5" w:rsidR="0070335D" w:rsidRPr="00215064" w:rsidRDefault="0070335D" w:rsidP="0070335D">
            <w:pPr>
              <w:jc w:val="center"/>
              <w:rPr>
                <w:color w:val="000000" w:themeColor="text1"/>
              </w:rPr>
            </w:pPr>
            <w:r w:rsidRPr="00215064">
              <w:rPr>
                <w:color w:val="000000"/>
              </w:rPr>
              <w:t>.10</w:t>
            </w:r>
          </w:p>
        </w:tc>
        <w:tc>
          <w:tcPr>
            <w:tcW w:w="276" w:type="pct"/>
            <w:tcBorders>
              <w:top w:val="nil"/>
              <w:bottom w:val="nil"/>
            </w:tcBorders>
            <w:noWrap/>
            <w:vAlign w:val="center"/>
          </w:tcPr>
          <w:p w14:paraId="0E38E732" w14:textId="6474C802" w:rsidR="0070335D" w:rsidRPr="00215064" w:rsidRDefault="0070335D" w:rsidP="0070335D">
            <w:pPr>
              <w:jc w:val="center"/>
              <w:rPr>
                <w:b/>
                <w:bCs/>
                <w:color w:val="000000" w:themeColor="text1"/>
              </w:rPr>
            </w:pPr>
            <w:r w:rsidRPr="00215064">
              <w:rPr>
                <w:b/>
                <w:bCs/>
                <w:color w:val="000000"/>
              </w:rPr>
              <w:t>.00</w:t>
            </w:r>
          </w:p>
        </w:tc>
        <w:tc>
          <w:tcPr>
            <w:tcW w:w="257" w:type="pct"/>
            <w:tcBorders>
              <w:top w:val="nil"/>
              <w:bottom w:val="nil"/>
            </w:tcBorders>
            <w:noWrap/>
            <w:vAlign w:val="center"/>
          </w:tcPr>
          <w:p w14:paraId="380A0EB4" w14:textId="32C69843" w:rsidR="0070335D" w:rsidRPr="00215064" w:rsidRDefault="0070335D" w:rsidP="0070335D">
            <w:pPr>
              <w:jc w:val="center"/>
              <w:rPr>
                <w:color w:val="000000" w:themeColor="text1"/>
              </w:rPr>
            </w:pPr>
            <w:r w:rsidRPr="00215064">
              <w:rPr>
                <w:color w:val="000000"/>
              </w:rPr>
              <w:t>.10</w:t>
            </w:r>
          </w:p>
        </w:tc>
        <w:tc>
          <w:tcPr>
            <w:tcW w:w="313" w:type="pct"/>
            <w:tcBorders>
              <w:top w:val="nil"/>
              <w:bottom w:val="nil"/>
            </w:tcBorders>
            <w:noWrap/>
            <w:vAlign w:val="center"/>
          </w:tcPr>
          <w:p w14:paraId="74E2E94D" w14:textId="3A22FC40" w:rsidR="0070335D" w:rsidRPr="00215064" w:rsidRDefault="0070335D" w:rsidP="0070335D">
            <w:pPr>
              <w:jc w:val="center"/>
              <w:rPr>
                <w:color w:val="000000" w:themeColor="text1"/>
              </w:rPr>
            </w:pPr>
            <w:r w:rsidRPr="00215064">
              <w:rPr>
                <w:color w:val="000000"/>
              </w:rPr>
              <w:t>-.07</w:t>
            </w:r>
          </w:p>
        </w:tc>
        <w:tc>
          <w:tcPr>
            <w:tcW w:w="280" w:type="pct"/>
            <w:tcBorders>
              <w:top w:val="nil"/>
              <w:bottom w:val="nil"/>
            </w:tcBorders>
            <w:noWrap/>
            <w:vAlign w:val="center"/>
          </w:tcPr>
          <w:p w14:paraId="401D2DFA" w14:textId="41790FF2" w:rsidR="0070335D" w:rsidRPr="00215064" w:rsidRDefault="0070335D" w:rsidP="0070335D">
            <w:pPr>
              <w:jc w:val="center"/>
              <w:rPr>
                <w:color w:val="000000" w:themeColor="text1"/>
              </w:rPr>
            </w:pPr>
            <w:r w:rsidRPr="00215064">
              <w:rPr>
                <w:color w:val="000000"/>
              </w:rPr>
              <w:t>.07</w:t>
            </w:r>
          </w:p>
        </w:tc>
        <w:tc>
          <w:tcPr>
            <w:tcW w:w="313" w:type="pct"/>
            <w:tcBorders>
              <w:top w:val="nil"/>
              <w:bottom w:val="nil"/>
            </w:tcBorders>
            <w:noWrap/>
            <w:vAlign w:val="center"/>
          </w:tcPr>
          <w:p w14:paraId="3A79A52A" w14:textId="3F638E4E" w:rsidR="0070335D" w:rsidRPr="00215064" w:rsidRDefault="0070335D" w:rsidP="0070335D">
            <w:pPr>
              <w:jc w:val="center"/>
              <w:rPr>
                <w:color w:val="000000" w:themeColor="text1"/>
              </w:rPr>
            </w:pPr>
            <w:r w:rsidRPr="00215064">
              <w:rPr>
                <w:color w:val="000000"/>
              </w:rPr>
              <w:t>-.13</w:t>
            </w:r>
          </w:p>
        </w:tc>
        <w:tc>
          <w:tcPr>
            <w:tcW w:w="315" w:type="pct"/>
            <w:tcBorders>
              <w:top w:val="nil"/>
              <w:bottom w:val="nil"/>
            </w:tcBorders>
            <w:noWrap/>
            <w:vAlign w:val="center"/>
          </w:tcPr>
          <w:p w14:paraId="67C211D3" w14:textId="4B21968F" w:rsidR="0070335D" w:rsidRPr="00215064" w:rsidRDefault="0070335D" w:rsidP="0070335D">
            <w:pPr>
              <w:jc w:val="center"/>
              <w:rPr>
                <w:color w:val="000000" w:themeColor="text1"/>
              </w:rPr>
            </w:pPr>
            <w:r w:rsidRPr="00215064">
              <w:rPr>
                <w:color w:val="000000"/>
              </w:rPr>
              <w:t>.13</w:t>
            </w:r>
          </w:p>
        </w:tc>
      </w:tr>
      <w:tr w:rsidR="0070335D" w:rsidRPr="00215064" w14:paraId="51707547" w14:textId="77777777" w:rsidTr="00110EE2">
        <w:trPr>
          <w:trHeight w:val="300"/>
          <w:jc w:val="center"/>
        </w:trPr>
        <w:tc>
          <w:tcPr>
            <w:tcW w:w="1816" w:type="pct"/>
            <w:tcBorders>
              <w:top w:val="nil"/>
              <w:bottom w:val="nil"/>
            </w:tcBorders>
            <w:noWrap/>
            <w:vAlign w:val="center"/>
          </w:tcPr>
          <w:p w14:paraId="0381C7BD" w14:textId="77777777" w:rsidR="0070335D" w:rsidRPr="00215064" w:rsidRDefault="0070335D" w:rsidP="0070335D">
            <w:pPr>
              <w:rPr>
                <w:b/>
                <w:color w:val="000000" w:themeColor="text1"/>
              </w:rPr>
            </w:pPr>
            <w:r w:rsidRPr="00215064">
              <w:rPr>
                <w:color w:val="000000"/>
              </w:rPr>
              <w:t xml:space="preserve">         Openness</w:t>
            </w:r>
          </w:p>
        </w:tc>
        <w:tc>
          <w:tcPr>
            <w:tcW w:w="167" w:type="pct"/>
            <w:tcBorders>
              <w:top w:val="nil"/>
              <w:bottom w:val="nil"/>
            </w:tcBorders>
            <w:vAlign w:val="center"/>
          </w:tcPr>
          <w:p w14:paraId="24D85688" w14:textId="4A369F8B"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1A7C7414" w14:textId="2C937336" w:rsidR="0070335D" w:rsidRPr="00215064" w:rsidRDefault="0070335D" w:rsidP="0070335D">
            <w:pPr>
              <w:jc w:val="center"/>
              <w:rPr>
                <w:color w:val="000000" w:themeColor="text1"/>
              </w:rPr>
            </w:pPr>
            <w:r w:rsidRPr="00215064">
              <w:rPr>
                <w:color w:val="000000"/>
              </w:rPr>
              <w:t>7</w:t>
            </w:r>
          </w:p>
        </w:tc>
        <w:tc>
          <w:tcPr>
            <w:tcW w:w="439" w:type="pct"/>
            <w:tcBorders>
              <w:top w:val="nil"/>
              <w:bottom w:val="nil"/>
            </w:tcBorders>
            <w:noWrap/>
            <w:vAlign w:val="center"/>
          </w:tcPr>
          <w:p w14:paraId="337DE07C" w14:textId="38A4F018" w:rsidR="0070335D" w:rsidRPr="00215064" w:rsidRDefault="0070335D" w:rsidP="0070335D">
            <w:pPr>
              <w:jc w:val="center"/>
              <w:rPr>
                <w:color w:val="000000" w:themeColor="text1"/>
              </w:rPr>
            </w:pPr>
            <w:r w:rsidRPr="00215064">
              <w:rPr>
                <w:color w:val="000000"/>
              </w:rPr>
              <w:t>2,206</w:t>
            </w:r>
          </w:p>
        </w:tc>
        <w:tc>
          <w:tcPr>
            <w:tcW w:w="323" w:type="pct"/>
            <w:tcBorders>
              <w:top w:val="nil"/>
              <w:bottom w:val="nil"/>
            </w:tcBorders>
            <w:noWrap/>
            <w:vAlign w:val="center"/>
          </w:tcPr>
          <w:p w14:paraId="7F19B7E1" w14:textId="4045A80E" w:rsidR="0070335D" w:rsidRPr="00215064" w:rsidRDefault="0070335D" w:rsidP="0070335D">
            <w:pPr>
              <w:jc w:val="center"/>
              <w:rPr>
                <w:color w:val="000000" w:themeColor="text1"/>
              </w:rPr>
            </w:pPr>
            <w:r w:rsidRPr="00215064">
              <w:rPr>
                <w:color w:val="000000"/>
              </w:rPr>
              <w:t>.01</w:t>
            </w:r>
          </w:p>
        </w:tc>
        <w:tc>
          <w:tcPr>
            <w:tcW w:w="249" w:type="pct"/>
            <w:tcBorders>
              <w:top w:val="nil"/>
              <w:bottom w:val="nil"/>
            </w:tcBorders>
            <w:noWrap/>
            <w:vAlign w:val="center"/>
          </w:tcPr>
          <w:p w14:paraId="18B033D8" w14:textId="6331E88B" w:rsidR="0070335D" w:rsidRPr="00215064" w:rsidRDefault="0070335D" w:rsidP="0070335D">
            <w:pPr>
              <w:jc w:val="center"/>
              <w:rPr>
                <w:color w:val="000000" w:themeColor="text1"/>
              </w:rPr>
            </w:pPr>
            <w:r w:rsidRPr="00215064">
              <w:rPr>
                <w:color w:val="000000"/>
              </w:rPr>
              <w:t>.07</w:t>
            </w:r>
          </w:p>
        </w:tc>
        <w:tc>
          <w:tcPr>
            <w:tcW w:w="276" w:type="pct"/>
            <w:tcBorders>
              <w:top w:val="nil"/>
              <w:bottom w:val="nil"/>
            </w:tcBorders>
            <w:noWrap/>
            <w:vAlign w:val="center"/>
          </w:tcPr>
          <w:p w14:paraId="3AC197BF" w14:textId="4C446903" w:rsidR="0070335D" w:rsidRPr="00215064" w:rsidRDefault="0070335D" w:rsidP="0070335D">
            <w:pPr>
              <w:jc w:val="center"/>
              <w:rPr>
                <w:b/>
                <w:bCs/>
                <w:color w:val="000000" w:themeColor="text1"/>
              </w:rPr>
            </w:pPr>
            <w:r w:rsidRPr="00215064">
              <w:rPr>
                <w:b/>
                <w:bCs/>
                <w:color w:val="000000"/>
              </w:rPr>
              <w:t>.01</w:t>
            </w:r>
          </w:p>
        </w:tc>
        <w:tc>
          <w:tcPr>
            <w:tcW w:w="257" w:type="pct"/>
            <w:tcBorders>
              <w:top w:val="nil"/>
              <w:bottom w:val="nil"/>
            </w:tcBorders>
            <w:noWrap/>
            <w:vAlign w:val="center"/>
          </w:tcPr>
          <w:p w14:paraId="2FE74FA8" w14:textId="2396BCFA" w:rsidR="0070335D" w:rsidRPr="00215064" w:rsidRDefault="0070335D" w:rsidP="0070335D">
            <w:pPr>
              <w:jc w:val="center"/>
              <w:rPr>
                <w:color w:val="000000" w:themeColor="text1"/>
              </w:rPr>
            </w:pPr>
            <w:r w:rsidRPr="00215064">
              <w:rPr>
                <w:color w:val="000000"/>
              </w:rPr>
              <w:t>.05</w:t>
            </w:r>
          </w:p>
        </w:tc>
        <w:tc>
          <w:tcPr>
            <w:tcW w:w="313" w:type="pct"/>
            <w:tcBorders>
              <w:top w:val="nil"/>
              <w:bottom w:val="nil"/>
            </w:tcBorders>
            <w:noWrap/>
            <w:vAlign w:val="center"/>
          </w:tcPr>
          <w:p w14:paraId="57E7AEA1" w14:textId="71D1D84E" w:rsidR="0070335D" w:rsidRPr="00215064" w:rsidRDefault="0070335D" w:rsidP="0070335D">
            <w:pPr>
              <w:jc w:val="center"/>
              <w:rPr>
                <w:color w:val="000000" w:themeColor="text1"/>
              </w:rPr>
            </w:pPr>
            <w:r w:rsidRPr="00215064">
              <w:rPr>
                <w:color w:val="000000"/>
              </w:rPr>
              <w:t>-.04</w:t>
            </w:r>
          </w:p>
        </w:tc>
        <w:tc>
          <w:tcPr>
            <w:tcW w:w="280" w:type="pct"/>
            <w:tcBorders>
              <w:top w:val="nil"/>
              <w:bottom w:val="nil"/>
            </w:tcBorders>
            <w:noWrap/>
            <w:vAlign w:val="center"/>
          </w:tcPr>
          <w:p w14:paraId="6E234514" w14:textId="0F79C7A0" w:rsidR="0070335D" w:rsidRPr="00215064" w:rsidRDefault="0070335D" w:rsidP="0070335D">
            <w:pPr>
              <w:jc w:val="center"/>
              <w:rPr>
                <w:color w:val="000000" w:themeColor="text1"/>
              </w:rPr>
            </w:pPr>
            <w:r w:rsidRPr="00215064">
              <w:rPr>
                <w:color w:val="000000"/>
              </w:rPr>
              <w:t>.06</w:t>
            </w:r>
          </w:p>
        </w:tc>
        <w:tc>
          <w:tcPr>
            <w:tcW w:w="313" w:type="pct"/>
            <w:tcBorders>
              <w:top w:val="nil"/>
              <w:bottom w:val="nil"/>
            </w:tcBorders>
            <w:noWrap/>
            <w:vAlign w:val="center"/>
          </w:tcPr>
          <w:p w14:paraId="5A1E145D" w14:textId="706AE097" w:rsidR="0070335D" w:rsidRPr="00215064" w:rsidRDefault="0070335D" w:rsidP="0070335D">
            <w:pPr>
              <w:jc w:val="center"/>
              <w:rPr>
                <w:color w:val="000000" w:themeColor="text1"/>
              </w:rPr>
            </w:pPr>
            <w:r w:rsidRPr="00215064">
              <w:rPr>
                <w:color w:val="000000"/>
              </w:rPr>
              <w:t>-.05</w:t>
            </w:r>
          </w:p>
        </w:tc>
        <w:tc>
          <w:tcPr>
            <w:tcW w:w="315" w:type="pct"/>
            <w:tcBorders>
              <w:top w:val="nil"/>
              <w:bottom w:val="nil"/>
            </w:tcBorders>
            <w:noWrap/>
            <w:vAlign w:val="center"/>
          </w:tcPr>
          <w:p w14:paraId="4F00169D" w14:textId="09143219" w:rsidR="0070335D" w:rsidRPr="00215064" w:rsidRDefault="0070335D" w:rsidP="0070335D">
            <w:pPr>
              <w:jc w:val="center"/>
              <w:rPr>
                <w:color w:val="000000" w:themeColor="text1"/>
              </w:rPr>
            </w:pPr>
            <w:r w:rsidRPr="00215064">
              <w:rPr>
                <w:color w:val="000000"/>
              </w:rPr>
              <w:t>.08</w:t>
            </w:r>
          </w:p>
        </w:tc>
      </w:tr>
      <w:tr w:rsidR="0070335D" w:rsidRPr="00215064" w14:paraId="5D7F7DE4" w14:textId="77777777" w:rsidTr="00110EE2">
        <w:trPr>
          <w:trHeight w:val="300"/>
          <w:jc w:val="center"/>
        </w:trPr>
        <w:tc>
          <w:tcPr>
            <w:tcW w:w="1816" w:type="pct"/>
            <w:tcBorders>
              <w:top w:val="nil"/>
              <w:bottom w:val="nil"/>
            </w:tcBorders>
            <w:noWrap/>
            <w:vAlign w:val="center"/>
          </w:tcPr>
          <w:p w14:paraId="62500260" w14:textId="03AD25A5" w:rsidR="0070335D" w:rsidRPr="00215064" w:rsidRDefault="0070335D" w:rsidP="0070335D">
            <w:pPr>
              <w:rPr>
                <w:bCs/>
                <w:color w:val="000000" w:themeColor="text1"/>
              </w:rPr>
            </w:pPr>
            <w:r w:rsidRPr="00215064">
              <w:rPr>
                <w:bCs/>
                <w:color w:val="000000" w:themeColor="text1"/>
              </w:rPr>
              <w:t xml:space="preserve">   Withdrawal behavior</w:t>
            </w:r>
          </w:p>
        </w:tc>
        <w:tc>
          <w:tcPr>
            <w:tcW w:w="167" w:type="pct"/>
            <w:tcBorders>
              <w:top w:val="nil"/>
              <w:bottom w:val="nil"/>
            </w:tcBorders>
            <w:vAlign w:val="center"/>
          </w:tcPr>
          <w:p w14:paraId="3278180F" w14:textId="77777777" w:rsidR="0070335D" w:rsidRPr="00215064" w:rsidRDefault="0070335D" w:rsidP="0070335D">
            <w:pPr>
              <w:jc w:val="center"/>
              <w:rPr>
                <w:color w:val="000000" w:themeColor="text1"/>
              </w:rPr>
            </w:pPr>
          </w:p>
        </w:tc>
        <w:tc>
          <w:tcPr>
            <w:tcW w:w="252" w:type="pct"/>
            <w:tcBorders>
              <w:top w:val="nil"/>
              <w:bottom w:val="nil"/>
            </w:tcBorders>
            <w:noWrap/>
            <w:vAlign w:val="center"/>
          </w:tcPr>
          <w:p w14:paraId="443FC29A" w14:textId="77777777" w:rsidR="0070335D" w:rsidRPr="00215064" w:rsidRDefault="0070335D" w:rsidP="0070335D">
            <w:pPr>
              <w:jc w:val="center"/>
              <w:rPr>
                <w:color w:val="000000" w:themeColor="text1"/>
              </w:rPr>
            </w:pPr>
          </w:p>
        </w:tc>
        <w:tc>
          <w:tcPr>
            <w:tcW w:w="439" w:type="pct"/>
            <w:tcBorders>
              <w:top w:val="nil"/>
              <w:bottom w:val="nil"/>
            </w:tcBorders>
            <w:noWrap/>
            <w:vAlign w:val="center"/>
          </w:tcPr>
          <w:p w14:paraId="5D196EE7" w14:textId="77777777" w:rsidR="0070335D" w:rsidRPr="00215064" w:rsidRDefault="0070335D" w:rsidP="0070335D">
            <w:pPr>
              <w:jc w:val="center"/>
              <w:rPr>
                <w:color w:val="000000" w:themeColor="text1"/>
              </w:rPr>
            </w:pPr>
          </w:p>
        </w:tc>
        <w:tc>
          <w:tcPr>
            <w:tcW w:w="323" w:type="pct"/>
            <w:tcBorders>
              <w:top w:val="nil"/>
              <w:bottom w:val="nil"/>
            </w:tcBorders>
            <w:noWrap/>
            <w:vAlign w:val="center"/>
          </w:tcPr>
          <w:p w14:paraId="33C06F68" w14:textId="77777777" w:rsidR="0070335D" w:rsidRPr="00215064" w:rsidRDefault="0070335D" w:rsidP="0070335D">
            <w:pPr>
              <w:jc w:val="center"/>
              <w:rPr>
                <w:color w:val="000000" w:themeColor="text1"/>
              </w:rPr>
            </w:pPr>
          </w:p>
        </w:tc>
        <w:tc>
          <w:tcPr>
            <w:tcW w:w="249" w:type="pct"/>
            <w:tcBorders>
              <w:top w:val="nil"/>
              <w:bottom w:val="nil"/>
            </w:tcBorders>
            <w:noWrap/>
            <w:vAlign w:val="center"/>
          </w:tcPr>
          <w:p w14:paraId="787EBA4D" w14:textId="77777777" w:rsidR="0070335D" w:rsidRPr="00215064" w:rsidRDefault="0070335D" w:rsidP="0070335D">
            <w:pPr>
              <w:jc w:val="center"/>
              <w:rPr>
                <w:color w:val="000000" w:themeColor="text1"/>
              </w:rPr>
            </w:pPr>
          </w:p>
        </w:tc>
        <w:tc>
          <w:tcPr>
            <w:tcW w:w="276" w:type="pct"/>
            <w:tcBorders>
              <w:top w:val="nil"/>
              <w:bottom w:val="nil"/>
            </w:tcBorders>
            <w:noWrap/>
            <w:vAlign w:val="center"/>
          </w:tcPr>
          <w:p w14:paraId="30BE0DCA" w14:textId="77777777" w:rsidR="0070335D" w:rsidRPr="00215064" w:rsidRDefault="0070335D" w:rsidP="0070335D">
            <w:pPr>
              <w:jc w:val="center"/>
              <w:rPr>
                <w:b/>
                <w:bCs/>
                <w:color w:val="000000" w:themeColor="text1"/>
              </w:rPr>
            </w:pPr>
          </w:p>
        </w:tc>
        <w:tc>
          <w:tcPr>
            <w:tcW w:w="257" w:type="pct"/>
            <w:tcBorders>
              <w:top w:val="nil"/>
              <w:bottom w:val="nil"/>
            </w:tcBorders>
            <w:noWrap/>
            <w:vAlign w:val="center"/>
          </w:tcPr>
          <w:p w14:paraId="0623D4EE" w14:textId="77777777" w:rsidR="0070335D" w:rsidRPr="00215064" w:rsidRDefault="0070335D" w:rsidP="0070335D">
            <w:pPr>
              <w:jc w:val="center"/>
              <w:rPr>
                <w:color w:val="000000" w:themeColor="text1"/>
              </w:rPr>
            </w:pPr>
          </w:p>
        </w:tc>
        <w:tc>
          <w:tcPr>
            <w:tcW w:w="313" w:type="pct"/>
            <w:tcBorders>
              <w:top w:val="nil"/>
              <w:bottom w:val="nil"/>
            </w:tcBorders>
            <w:noWrap/>
            <w:vAlign w:val="center"/>
          </w:tcPr>
          <w:p w14:paraId="27AC5A12" w14:textId="77777777" w:rsidR="0070335D" w:rsidRPr="00215064" w:rsidRDefault="0070335D" w:rsidP="0070335D">
            <w:pPr>
              <w:jc w:val="center"/>
              <w:rPr>
                <w:color w:val="000000" w:themeColor="text1"/>
              </w:rPr>
            </w:pPr>
          </w:p>
        </w:tc>
        <w:tc>
          <w:tcPr>
            <w:tcW w:w="280" w:type="pct"/>
            <w:tcBorders>
              <w:top w:val="nil"/>
              <w:bottom w:val="nil"/>
            </w:tcBorders>
            <w:noWrap/>
            <w:vAlign w:val="center"/>
          </w:tcPr>
          <w:p w14:paraId="1A083371" w14:textId="77777777" w:rsidR="0070335D" w:rsidRPr="00215064" w:rsidRDefault="0070335D" w:rsidP="0070335D">
            <w:pPr>
              <w:jc w:val="center"/>
              <w:rPr>
                <w:color w:val="000000" w:themeColor="text1"/>
              </w:rPr>
            </w:pPr>
          </w:p>
        </w:tc>
        <w:tc>
          <w:tcPr>
            <w:tcW w:w="313" w:type="pct"/>
            <w:tcBorders>
              <w:top w:val="nil"/>
              <w:bottom w:val="nil"/>
            </w:tcBorders>
            <w:noWrap/>
            <w:vAlign w:val="center"/>
          </w:tcPr>
          <w:p w14:paraId="47AA33CB" w14:textId="77777777" w:rsidR="0070335D" w:rsidRPr="00215064" w:rsidRDefault="0070335D" w:rsidP="0070335D">
            <w:pPr>
              <w:jc w:val="center"/>
              <w:rPr>
                <w:color w:val="000000" w:themeColor="text1"/>
              </w:rPr>
            </w:pPr>
          </w:p>
        </w:tc>
        <w:tc>
          <w:tcPr>
            <w:tcW w:w="315" w:type="pct"/>
            <w:tcBorders>
              <w:top w:val="nil"/>
              <w:bottom w:val="nil"/>
            </w:tcBorders>
            <w:noWrap/>
            <w:vAlign w:val="center"/>
          </w:tcPr>
          <w:p w14:paraId="6791BFFF" w14:textId="77777777" w:rsidR="0070335D" w:rsidRPr="00215064" w:rsidRDefault="0070335D" w:rsidP="0070335D">
            <w:pPr>
              <w:jc w:val="center"/>
              <w:rPr>
                <w:color w:val="000000" w:themeColor="text1"/>
              </w:rPr>
            </w:pPr>
          </w:p>
        </w:tc>
      </w:tr>
      <w:tr w:rsidR="0070335D" w:rsidRPr="00215064" w14:paraId="70FB4BE8" w14:textId="77777777" w:rsidTr="00110EE2">
        <w:trPr>
          <w:trHeight w:val="300"/>
          <w:jc w:val="center"/>
        </w:trPr>
        <w:tc>
          <w:tcPr>
            <w:tcW w:w="1816" w:type="pct"/>
            <w:tcBorders>
              <w:top w:val="nil"/>
              <w:bottom w:val="nil"/>
            </w:tcBorders>
            <w:noWrap/>
            <w:vAlign w:val="center"/>
          </w:tcPr>
          <w:p w14:paraId="7F0D6F03" w14:textId="77777777" w:rsidR="0070335D" w:rsidRPr="00215064" w:rsidRDefault="0070335D" w:rsidP="0070335D">
            <w:pPr>
              <w:rPr>
                <w:b/>
                <w:color w:val="000000" w:themeColor="text1"/>
              </w:rPr>
            </w:pPr>
            <w:r w:rsidRPr="00215064">
              <w:rPr>
                <w:color w:val="000000"/>
              </w:rPr>
              <w:t xml:space="preserve">         Emotional stability</w:t>
            </w:r>
          </w:p>
        </w:tc>
        <w:tc>
          <w:tcPr>
            <w:tcW w:w="167" w:type="pct"/>
            <w:tcBorders>
              <w:top w:val="nil"/>
              <w:bottom w:val="nil"/>
            </w:tcBorders>
            <w:vAlign w:val="center"/>
          </w:tcPr>
          <w:p w14:paraId="4168C877" w14:textId="64AB84EE"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6BDF592A" w14:textId="231798AC" w:rsidR="0070335D" w:rsidRPr="00215064" w:rsidRDefault="0070335D" w:rsidP="0070335D">
            <w:pPr>
              <w:jc w:val="center"/>
              <w:rPr>
                <w:color w:val="000000" w:themeColor="text1"/>
              </w:rPr>
            </w:pPr>
            <w:r w:rsidRPr="00215064">
              <w:rPr>
                <w:color w:val="000000"/>
              </w:rPr>
              <w:t>6</w:t>
            </w:r>
          </w:p>
        </w:tc>
        <w:tc>
          <w:tcPr>
            <w:tcW w:w="439" w:type="pct"/>
            <w:tcBorders>
              <w:top w:val="nil"/>
              <w:bottom w:val="nil"/>
            </w:tcBorders>
            <w:noWrap/>
            <w:vAlign w:val="center"/>
          </w:tcPr>
          <w:p w14:paraId="726C9B96" w14:textId="71602DF9" w:rsidR="0070335D" w:rsidRPr="00215064" w:rsidRDefault="0070335D" w:rsidP="0070335D">
            <w:pPr>
              <w:jc w:val="center"/>
              <w:rPr>
                <w:color w:val="000000" w:themeColor="text1"/>
              </w:rPr>
            </w:pPr>
            <w:r w:rsidRPr="00215064">
              <w:rPr>
                <w:color w:val="000000"/>
              </w:rPr>
              <w:t>1,470</w:t>
            </w:r>
          </w:p>
        </w:tc>
        <w:tc>
          <w:tcPr>
            <w:tcW w:w="323" w:type="pct"/>
            <w:tcBorders>
              <w:top w:val="nil"/>
              <w:bottom w:val="nil"/>
            </w:tcBorders>
            <w:noWrap/>
            <w:vAlign w:val="center"/>
          </w:tcPr>
          <w:p w14:paraId="4B99C918" w14:textId="396B0482" w:rsidR="0070335D" w:rsidRPr="00215064" w:rsidRDefault="0070335D" w:rsidP="0070335D">
            <w:pPr>
              <w:jc w:val="center"/>
              <w:rPr>
                <w:color w:val="000000" w:themeColor="text1"/>
              </w:rPr>
            </w:pPr>
            <w:r w:rsidRPr="00215064">
              <w:rPr>
                <w:color w:val="000000"/>
              </w:rPr>
              <w:t>-.17</w:t>
            </w:r>
          </w:p>
        </w:tc>
        <w:tc>
          <w:tcPr>
            <w:tcW w:w="249" w:type="pct"/>
            <w:tcBorders>
              <w:top w:val="nil"/>
              <w:bottom w:val="nil"/>
            </w:tcBorders>
            <w:noWrap/>
            <w:vAlign w:val="center"/>
          </w:tcPr>
          <w:p w14:paraId="65C48472" w14:textId="55DC3D8B" w:rsidR="0070335D" w:rsidRPr="00215064" w:rsidRDefault="0070335D" w:rsidP="0070335D">
            <w:pPr>
              <w:jc w:val="center"/>
              <w:rPr>
                <w:color w:val="000000" w:themeColor="text1"/>
              </w:rPr>
            </w:pPr>
            <w:r w:rsidRPr="00215064">
              <w:rPr>
                <w:color w:val="000000"/>
              </w:rPr>
              <w:t>.11</w:t>
            </w:r>
          </w:p>
        </w:tc>
        <w:tc>
          <w:tcPr>
            <w:tcW w:w="276" w:type="pct"/>
            <w:tcBorders>
              <w:top w:val="nil"/>
              <w:bottom w:val="nil"/>
            </w:tcBorders>
            <w:noWrap/>
            <w:vAlign w:val="center"/>
          </w:tcPr>
          <w:p w14:paraId="3F19E461" w14:textId="7F7A493E" w:rsidR="0070335D" w:rsidRPr="00215064" w:rsidRDefault="0070335D" w:rsidP="0070335D">
            <w:pPr>
              <w:jc w:val="center"/>
              <w:rPr>
                <w:b/>
                <w:bCs/>
                <w:color w:val="000000" w:themeColor="text1"/>
              </w:rPr>
            </w:pPr>
            <w:r w:rsidRPr="00215064">
              <w:rPr>
                <w:b/>
                <w:bCs/>
                <w:color w:val="000000"/>
              </w:rPr>
              <w:t>-.21</w:t>
            </w:r>
          </w:p>
        </w:tc>
        <w:tc>
          <w:tcPr>
            <w:tcW w:w="257" w:type="pct"/>
            <w:tcBorders>
              <w:top w:val="nil"/>
              <w:bottom w:val="nil"/>
            </w:tcBorders>
            <w:noWrap/>
            <w:vAlign w:val="center"/>
          </w:tcPr>
          <w:p w14:paraId="5F5B2458" w14:textId="16682CDB" w:rsidR="0070335D" w:rsidRPr="00215064" w:rsidRDefault="0070335D" w:rsidP="0070335D">
            <w:pPr>
              <w:jc w:val="center"/>
              <w:rPr>
                <w:color w:val="000000" w:themeColor="text1"/>
              </w:rPr>
            </w:pPr>
            <w:r w:rsidRPr="00215064">
              <w:rPr>
                <w:color w:val="000000"/>
              </w:rPr>
              <w:t>.11</w:t>
            </w:r>
          </w:p>
        </w:tc>
        <w:tc>
          <w:tcPr>
            <w:tcW w:w="313" w:type="pct"/>
            <w:tcBorders>
              <w:top w:val="nil"/>
              <w:bottom w:val="nil"/>
            </w:tcBorders>
            <w:noWrap/>
            <w:vAlign w:val="center"/>
          </w:tcPr>
          <w:p w14:paraId="468E2C45" w14:textId="121A56BF" w:rsidR="0070335D" w:rsidRPr="00215064" w:rsidRDefault="0070335D" w:rsidP="0070335D">
            <w:pPr>
              <w:jc w:val="center"/>
              <w:rPr>
                <w:color w:val="000000" w:themeColor="text1"/>
              </w:rPr>
            </w:pPr>
            <w:r w:rsidRPr="00215064">
              <w:rPr>
                <w:color w:val="000000"/>
              </w:rPr>
              <w:t>-.26</w:t>
            </w:r>
          </w:p>
        </w:tc>
        <w:tc>
          <w:tcPr>
            <w:tcW w:w="280" w:type="pct"/>
            <w:tcBorders>
              <w:top w:val="nil"/>
              <w:bottom w:val="nil"/>
            </w:tcBorders>
            <w:noWrap/>
            <w:vAlign w:val="center"/>
          </w:tcPr>
          <w:p w14:paraId="574526E9" w14:textId="6BD073BE" w:rsidR="0070335D" w:rsidRPr="00215064" w:rsidRDefault="0070335D" w:rsidP="0070335D">
            <w:pPr>
              <w:jc w:val="center"/>
              <w:rPr>
                <w:color w:val="000000" w:themeColor="text1"/>
              </w:rPr>
            </w:pPr>
            <w:r w:rsidRPr="00215064">
              <w:rPr>
                <w:color w:val="000000"/>
              </w:rPr>
              <w:t>-.08</w:t>
            </w:r>
          </w:p>
        </w:tc>
        <w:tc>
          <w:tcPr>
            <w:tcW w:w="313" w:type="pct"/>
            <w:tcBorders>
              <w:top w:val="nil"/>
              <w:bottom w:val="nil"/>
            </w:tcBorders>
            <w:noWrap/>
            <w:vAlign w:val="center"/>
          </w:tcPr>
          <w:p w14:paraId="12F29C4D" w14:textId="765DC8E4" w:rsidR="0070335D" w:rsidRPr="00215064" w:rsidRDefault="0070335D" w:rsidP="0070335D">
            <w:pPr>
              <w:jc w:val="center"/>
              <w:rPr>
                <w:color w:val="000000" w:themeColor="text1"/>
              </w:rPr>
            </w:pPr>
            <w:r w:rsidRPr="00215064">
              <w:rPr>
                <w:color w:val="000000"/>
              </w:rPr>
              <w:t>-.36</w:t>
            </w:r>
          </w:p>
        </w:tc>
        <w:tc>
          <w:tcPr>
            <w:tcW w:w="315" w:type="pct"/>
            <w:tcBorders>
              <w:top w:val="nil"/>
              <w:bottom w:val="nil"/>
            </w:tcBorders>
            <w:noWrap/>
            <w:vAlign w:val="center"/>
          </w:tcPr>
          <w:p w14:paraId="0062FFC8" w14:textId="5E026111" w:rsidR="0070335D" w:rsidRPr="00215064" w:rsidRDefault="0070335D" w:rsidP="0070335D">
            <w:pPr>
              <w:jc w:val="center"/>
              <w:rPr>
                <w:color w:val="000000" w:themeColor="text1"/>
              </w:rPr>
            </w:pPr>
            <w:r w:rsidRPr="00215064">
              <w:rPr>
                <w:color w:val="000000"/>
              </w:rPr>
              <w:t>-.07</w:t>
            </w:r>
          </w:p>
        </w:tc>
      </w:tr>
      <w:tr w:rsidR="0070335D" w:rsidRPr="00215064" w14:paraId="52C15FE6" w14:textId="77777777" w:rsidTr="00110EE2">
        <w:trPr>
          <w:trHeight w:val="300"/>
          <w:jc w:val="center"/>
        </w:trPr>
        <w:tc>
          <w:tcPr>
            <w:tcW w:w="1816" w:type="pct"/>
            <w:tcBorders>
              <w:top w:val="nil"/>
              <w:bottom w:val="nil"/>
            </w:tcBorders>
            <w:noWrap/>
            <w:vAlign w:val="center"/>
          </w:tcPr>
          <w:p w14:paraId="739C0295" w14:textId="77777777" w:rsidR="0070335D" w:rsidRPr="00215064" w:rsidRDefault="0070335D" w:rsidP="0070335D">
            <w:pPr>
              <w:rPr>
                <w:b/>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431C0DBB" w14:textId="27D2EC13"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2647A5AA" w14:textId="61B7568A" w:rsidR="0070335D" w:rsidRPr="00215064" w:rsidRDefault="0070335D" w:rsidP="0070335D">
            <w:pPr>
              <w:jc w:val="center"/>
              <w:rPr>
                <w:color w:val="000000" w:themeColor="text1"/>
              </w:rPr>
            </w:pPr>
            <w:r w:rsidRPr="00215064">
              <w:rPr>
                <w:color w:val="000000"/>
              </w:rPr>
              <w:t>4</w:t>
            </w:r>
          </w:p>
        </w:tc>
        <w:tc>
          <w:tcPr>
            <w:tcW w:w="439" w:type="pct"/>
            <w:tcBorders>
              <w:top w:val="nil"/>
              <w:bottom w:val="nil"/>
            </w:tcBorders>
            <w:noWrap/>
            <w:vAlign w:val="center"/>
          </w:tcPr>
          <w:p w14:paraId="25AB1F5C" w14:textId="517FCA77" w:rsidR="0070335D" w:rsidRPr="00215064" w:rsidRDefault="0070335D" w:rsidP="0070335D">
            <w:pPr>
              <w:jc w:val="center"/>
              <w:rPr>
                <w:color w:val="000000" w:themeColor="text1"/>
              </w:rPr>
            </w:pPr>
            <w:r w:rsidRPr="00215064">
              <w:rPr>
                <w:color w:val="000000"/>
              </w:rPr>
              <w:t>863</w:t>
            </w:r>
          </w:p>
        </w:tc>
        <w:tc>
          <w:tcPr>
            <w:tcW w:w="323" w:type="pct"/>
            <w:tcBorders>
              <w:top w:val="nil"/>
              <w:bottom w:val="nil"/>
            </w:tcBorders>
            <w:noWrap/>
            <w:vAlign w:val="center"/>
          </w:tcPr>
          <w:p w14:paraId="30DED388" w14:textId="29B4BD15" w:rsidR="0070335D" w:rsidRPr="00215064" w:rsidRDefault="0070335D" w:rsidP="0070335D">
            <w:pPr>
              <w:jc w:val="center"/>
              <w:rPr>
                <w:color w:val="000000" w:themeColor="text1"/>
              </w:rPr>
            </w:pPr>
            <w:r w:rsidRPr="00215064">
              <w:rPr>
                <w:color w:val="000000"/>
              </w:rPr>
              <w:t>-.12</w:t>
            </w:r>
          </w:p>
        </w:tc>
        <w:tc>
          <w:tcPr>
            <w:tcW w:w="249" w:type="pct"/>
            <w:tcBorders>
              <w:top w:val="nil"/>
              <w:bottom w:val="nil"/>
            </w:tcBorders>
            <w:noWrap/>
            <w:vAlign w:val="center"/>
          </w:tcPr>
          <w:p w14:paraId="6F65CA57" w14:textId="0011C297" w:rsidR="0070335D" w:rsidRPr="00215064" w:rsidRDefault="0070335D" w:rsidP="0070335D">
            <w:pPr>
              <w:jc w:val="center"/>
              <w:rPr>
                <w:color w:val="000000" w:themeColor="text1"/>
              </w:rPr>
            </w:pPr>
            <w:r w:rsidRPr="00215064">
              <w:rPr>
                <w:color w:val="000000"/>
              </w:rPr>
              <w:t>.06</w:t>
            </w:r>
          </w:p>
        </w:tc>
        <w:tc>
          <w:tcPr>
            <w:tcW w:w="276" w:type="pct"/>
            <w:tcBorders>
              <w:top w:val="nil"/>
              <w:bottom w:val="nil"/>
            </w:tcBorders>
            <w:noWrap/>
            <w:vAlign w:val="center"/>
          </w:tcPr>
          <w:p w14:paraId="2F1065D1" w14:textId="1DE00110" w:rsidR="0070335D" w:rsidRPr="00215064" w:rsidRDefault="0070335D" w:rsidP="0070335D">
            <w:pPr>
              <w:jc w:val="center"/>
              <w:rPr>
                <w:b/>
                <w:bCs/>
                <w:color w:val="000000" w:themeColor="text1"/>
              </w:rPr>
            </w:pPr>
            <w:r w:rsidRPr="00215064">
              <w:rPr>
                <w:b/>
                <w:bCs/>
                <w:color w:val="000000"/>
              </w:rPr>
              <w:t>-.15</w:t>
            </w:r>
          </w:p>
        </w:tc>
        <w:tc>
          <w:tcPr>
            <w:tcW w:w="257" w:type="pct"/>
            <w:tcBorders>
              <w:top w:val="nil"/>
              <w:bottom w:val="nil"/>
            </w:tcBorders>
            <w:noWrap/>
            <w:vAlign w:val="center"/>
          </w:tcPr>
          <w:p w14:paraId="231EC04B" w14:textId="44744933"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center"/>
          </w:tcPr>
          <w:p w14:paraId="6DC3CE04" w14:textId="0A2B7914" w:rsidR="0070335D" w:rsidRPr="00215064" w:rsidRDefault="0070335D" w:rsidP="0070335D">
            <w:pPr>
              <w:jc w:val="center"/>
              <w:rPr>
                <w:color w:val="000000" w:themeColor="text1"/>
              </w:rPr>
            </w:pPr>
            <w:r w:rsidRPr="00215064">
              <w:rPr>
                <w:color w:val="000000"/>
              </w:rPr>
              <w:t>-.18</w:t>
            </w:r>
          </w:p>
        </w:tc>
        <w:tc>
          <w:tcPr>
            <w:tcW w:w="280" w:type="pct"/>
            <w:tcBorders>
              <w:top w:val="nil"/>
              <w:bottom w:val="nil"/>
            </w:tcBorders>
            <w:noWrap/>
            <w:vAlign w:val="center"/>
          </w:tcPr>
          <w:p w14:paraId="0BC36851" w14:textId="1E922347" w:rsidR="0070335D" w:rsidRPr="00215064" w:rsidRDefault="0070335D" w:rsidP="0070335D">
            <w:pPr>
              <w:jc w:val="center"/>
              <w:rPr>
                <w:color w:val="000000" w:themeColor="text1"/>
              </w:rPr>
            </w:pPr>
            <w:r w:rsidRPr="00215064">
              <w:rPr>
                <w:color w:val="000000"/>
              </w:rPr>
              <w:t>-.06</w:t>
            </w:r>
          </w:p>
        </w:tc>
        <w:tc>
          <w:tcPr>
            <w:tcW w:w="313" w:type="pct"/>
            <w:tcBorders>
              <w:top w:val="nil"/>
              <w:bottom w:val="nil"/>
            </w:tcBorders>
            <w:noWrap/>
            <w:vAlign w:val="center"/>
          </w:tcPr>
          <w:p w14:paraId="62859E73" w14:textId="6C9A0D05" w:rsidR="0070335D" w:rsidRPr="00215064" w:rsidRDefault="0070335D" w:rsidP="0070335D">
            <w:pPr>
              <w:jc w:val="center"/>
              <w:rPr>
                <w:color w:val="000000" w:themeColor="text1"/>
              </w:rPr>
            </w:pPr>
            <w:r w:rsidRPr="00215064">
              <w:rPr>
                <w:color w:val="000000"/>
              </w:rPr>
              <w:t>-.15</w:t>
            </w:r>
          </w:p>
        </w:tc>
        <w:tc>
          <w:tcPr>
            <w:tcW w:w="315" w:type="pct"/>
            <w:tcBorders>
              <w:top w:val="nil"/>
              <w:bottom w:val="nil"/>
            </w:tcBorders>
            <w:noWrap/>
            <w:vAlign w:val="center"/>
          </w:tcPr>
          <w:p w14:paraId="3B1C965E" w14:textId="28E956E1" w:rsidR="0070335D" w:rsidRPr="00215064" w:rsidRDefault="0070335D" w:rsidP="0070335D">
            <w:pPr>
              <w:jc w:val="center"/>
              <w:rPr>
                <w:color w:val="000000" w:themeColor="text1"/>
              </w:rPr>
            </w:pPr>
            <w:r w:rsidRPr="00215064">
              <w:rPr>
                <w:color w:val="000000"/>
              </w:rPr>
              <w:t>-.15</w:t>
            </w:r>
          </w:p>
        </w:tc>
      </w:tr>
      <w:tr w:rsidR="0070335D" w:rsidRPr="00215064" w14:paraId="5880AB54" w14:textId="77777777" w:rsidTr="00110EE2">
        <w:trPr>
          <w:trHeight w:val="300"/>
          <w:jc w:val="center"/>
        </w:trPr>
        <w:tc>
          <w:tcPr>
            <w:tcW w:w="1816" w:type="pct"/>
            <w:tcBorders>
              <w:top w:val="nil"/>
              <w:bottom w:val="nil"/>
            </w:tcBorders>
            <w:noWrap/>
            <w:vAlign w:val="center"/>
          </w:tcPr>
          <w:p w14:paraId="5F88ECE5" w14:textId="77777777" w:rsidR="0070335D" w:rsidRPr="00215064" w:rsidRDefault="0070335D" w:rsidP="0070335D">
            <w:pPr>
              <w:rPr>
                <w:b/>
                <w:color w:val="000000" w:themeColor="text1"/>
              </w:rPr>
            </w:pPr>
            <w:r w:rsidRPr="00215064">
              <w:rPr>
                <w:color w:val="000000"/>
              </w:rPr>
              <w:t xml:space="preserve">         Conscientiousness</w:t>
            </w:r>
          </w:p>
        </w:tc>
        <w:tc>
          <w:tcPr>
            <w:tcW w:w="167" w:type="pct"/>
            <w:tcBorders>
              <w:top w:val="nil"/>
              <w:bottom w:val="nil"/>
            </w:tcBorders>
            <w:vAlign w:val="center"/>
          </w:tcPr>
          <w:p w14:paraId="22F4EE13" w14:textId="2C04C3DC"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295E236C" w14:textId="4DDA9534" w:rsidR="0070335D" w:rsidRPr="00215064" w:rsidRDefault="0070335D" w:rsidP="0070335D">
            <w:pPr>
              <w:jc w:val="center"/>
              <w:rPr>
                <w:color w:val="000000" w:themeColor="text1"/>
              </w:rPr>
            </w:pPr>
            <w:r w:rsidRPr="00215064">
              <w:rPr>
                <w:color w:val="000000"/>
              </w:rPr>
              <w:t>11</w:t>
            </w:r>
          </w:p>
        </w:tc>
        <w:tc>
          <w:tcPr>
            <w:tcW w:w="439" w:type="pct"/>
            <w:tcBorders>
              <w:top w:val="nil"/>
              <w:bottom w:val="nil"/>
            </w:tcBorders>
            <w:noWrap/>
            <w:vAlign w:val="center"/>
          </w:tcPr>
          <w:p w14:paraId="1B81BBE1" w14:textId="11D0974E" w:rsidR="0070335D" w:rsidRPr="00215064" w:rsidRDefault="0070335D" w:rsidP="0070335D">
            <w:pPr>
              <w:jc w:val="center"/>
              <w:rPr>
                <w:color w:val="000000" w:themeColor="text1"/>
              </w:rPr>
            </w:pPr>
            <w:r w:rsidRPr="00215064">
              <w:rPr>
                <w:color w:val="000000"/>
              </w:rPr>
              <w:t>2,774</w:t>
            </w:r>
          </w:p>
        </w:tc>
        <w:tc>
          <w:tcPr>
            <w:tcW w:w="323" w:type="pct"/>
            <w:tcBorders>
              <w:top w:val="nil"/>
              <w:bottom w:val="nil"/>
            </w:tcBorders>
            <w:noWrap/>
            <w:vAlign w:val="center"/>
          </w:tcPr>
          <w:p w14:paraId="5B1171D1" w14:textId="6EF358B7" w:rsidR="0070335D" w:rsidRPr="00215064" w:rsidRDefault="0070335D" w:rsidP="0070335D">
            <w:pPr>
              <w:jc w:val="center"/>
              <w:rPr>
                <w:color w:val="000000" w:themeColor="text1"/>
              </w:rPr>
            </w:pPr>
            <w:r w:rsidRPr="00215064">
              <w:rPr>
                <w:color w:val="000000"/>
              </w:rPr>
              <w:t>-.21</w:t>
            </w:r>
          </w:p>
        </w:tc>
        <w:tc>
          <w:tcPr>
            <w:tcW w:w="249" w:type="pct"/>
            <w:tcBorders>
              <w:top w:val="nil"/>
              <w:bottom w:val="nil"/>
            </w:tcBorders>
            <w:noWrap/>
            <w:vAlign w:val="center"/>
          </w:tcPr>
          <w:p w14:paraId="474838EA" w14:textId="64AA2D8B" w:rsidR="0070335D" w:rsidRPr="00215064" w:rsidRDefault="0070335D" w:rsidP="0070335D">
            <w:pPr>
              <w:jc w:val="center"/>
              <w:rPr>
                <w:color w:val="000000" w:themeColor="text1"/>
              </w:rPr>
            </w:pPr>
            <w:r w:rsidRPr="00215064">
              <w:rPr>
                <w:color w:val="000000"/>
              </w:rPr>
              <w:t>.19</w:t>
            </w:r>
          </w:p>
        </w:tc>
        <w:tc>
          <w:tcPr>
            <w:tcW w:w="276" w:type="pct"/>
            <w:tcBorders>
              <w:top w:val="nil"/>
              <w:bottom w:val="nil"/>
            </w:tcBorders>
            <w:noWrap/>
            <w:vAlign w:val="center"/>
          </w:tcPr>
          <w:p w14:paraId="38BC489E" w14:textId="3BABDE9B" w:rsidR="0070335D" w:rsidRPr="00215064" w:rsidRDefault="0070335D" w:rsidP="0070335D">
            <w:pPr>
              <w:jc w:val="center"/>
              <w:rPr>
                <w:b/>
                <w:bCs/>
                <w:color w:val="000000" w:themeColor="text1"/>
              </w:rPr>
            </w:pPr>
            <w:r w:rsidRPr="00215064">
              <w:rPr>
                <w:b/>
                <w:bCs/>
                <w:color w:val="000000"/>
              </w:rPr>
              <w:t>-.27</w:t>
            </w:r>
          </w:p>
        </w:tc>
        <w:tc>
          <w:tcPr>
            <w:tcW w:w="257" w:type="pct"/>
            <w:tcBorders>
              <w:top w:val="nil"/>
              <w:bottom w:val="nil"/>
            </w:tcBorders>
            <w:noWrap/>
            <w:vAlign w:val="center"/>
          </w:tcPr>
          <w:p w14:paraId="2A3AA68C" w14:textId="2F81A68D" w:rsidR="0070335D" w:rsidRPr="00215064" w:rsidRDefault="0070335D" w:rsidP="0070335D">
            <w:pPr>
              <w:jc w:val="center"/>
              <w:rPr>
                <w:color w:val="000000" w:themeColor="text1"/>
              </w:rPr>
            </w:pPr>
            <w:r w:rsidRPr="00215064">
              <w:rPr>
                <w:color w:val="000000"/>
              </w:rPr>
              <w:t>.23</w:t>
            </w:r>
          </w:p>
        </w:tc>
        <w:tc>
          <w:tcPr>
            <w:tcW w:w="313" w:type="pct"/>
            <w:tcBorders>
              <w:top w:val="nil"/>
              <w:bottom w:val="nil"/>
            </w:tcBorders>
            <w:noWrap/>
            <w:vAlign w:val="center"/>
          </w:tcPr>
          <w:p w14:paraId="271417D6" w14:textId="5B3A3393" w:rsidR="0070335D" w:rsidRPr="00215064" w:rsidRDefault="0070335D" w:rsidP="0070335D">
            <w:pPr>
              <w:jc w:val="center"/>
              <w:rPr>
                <w:color w:val="000000" w:themeColor="text1"/>
              </w:rPr>
            </w:pPr>
            <w:r w:rsidRPr="00215064">
              <w:rPr>
                <w:color w:val="000000"/>
              </w:rPr>
              <w:t>-.32</w:t>
            </w:r>
          </w:p>
        </w:tc>
        <w:tc>
          <w:tcPr>
            <w:tcW w:w="280" w:type="pct"/>
            <w:tcBorders>
              <w:top w:val="nil"/>
              <w:bottom w:val="nil"/>
            </w:tcBorders>
            <w:noWrap/>
            <w:vAlign w:val="center"/>
          </w:tcPr>
          <w:p w14:paraId="48E33174" w14:textId="4DD0B289" w:rsidR="0070335D" w:rsidRPr="00215064" w:rsidRDefault="0070335D" w:rsidP="0070335D">
            <w:pPr>
              <w:jc w:val="center"/>
              <w:rPr>
                <w:color w:val="000000" w:themeColor="text1"/>
              </w:rPr>
            </w:pPr>
            <w:r w:rsidRPr="00215064">
              <w:rPr>
                <w:color w:val="000000"/>
              </w:rPr>
              <w:t>-.10</w:t>
            </w:r>
          </w:p>
        </w:tc>
        <w:tc>
          <w:tcPr>
            <w:tcW w:w="313" w:type="pct"/>
            <w:tcBorders>
              <w:top w:val="nil"/>
              <w:bottom w:val="nil"/>
            </w:tcBorders>
            <w:noWrap/>
            <w:vAlign w:val="center"/>
          </w:tcPr>
          <w:p w14:paraId="4EECF845" w14:textId="636F02AC" w:rsidR="0070335D" w:rsidRPr="00215064" w:rsidRDefault="0070335D" w:rsidP="0070335D">
            <w:pPr>
              <w:jc w:val="center"/>
              <w:rPr>
                <w:color w:val="000000" w:themeColor="text1"/>
              </w:rPr>
            </w:pPr>
            <w:r w:rsidRPr="00215064">
              <w:rPr>
                <w:color w:val="000000"/>
              </w:rPr>
              <w:t>-.56</w:t>
            </w:r>
          </w:p>
        </w:tc>
        <w:tc>
          <w:tcPr>
            <w:tcW w:w="315" w:type="pct"/>
            <w:tcBorders>
              <w:top w:val="nil"/>
              <w:bottom w:val="nil"/>
            </w:tcBorders>
            <w:noWrap/>
            <w:vAlign w:val="center"/>
          </w:tcPr>
          <w:p w14:paraId="73FD53B1" w14:textId="3AB75A7A" w:rsidR="0070335D" w:rsidRPr="00215064" w:rsidRDefault="0070335D" w:rsidP="0070335D">
            <w:pPr>
              <w:jc w:val="center"/>
              <w:rPr>
                <w:color w:val="000000" w:themeColor="text1"/>
              </w:rPr>
            </w:pPr>
            <w:r w:rsidRPr="00215064">
              <w:rPr>
                <w:color w:val="000000"/>
              </w:rPr>
              <w:t>.03</w:t>
            </w:r>
          </w:p>
        </w:tc>
      </w:tr>
      <w:tr w:rsidR="0070335D" w:rsidRPr="00215064" w14:paraId="46B4140F" w14:textId="77777777" w:rsidTr="00110EE2">
        <w:trPr>
          <w:trHeight w:val="300"/>
          <w:jc w:val="center"/>
        </w:trPr>
        <w:tc>
          <w:tcPr>
            <w:tcW w:w="1816" w:type="pct"/>
            <w:tcBorders>
              <w:top w:val="nil"/>
              <w:bottom w:val="nil"/>
            </w:tcBorders>
            <w:noWrap/>
            <w:vAlign w:val="center"/>
          </w:tcPr>
          <w:p w14:paraId="5B39A36F" w14:textId="77777777" w:rsidR="0070335D" w:rsidRPr="00215064" w:rsidRDefault="0070335D" w:rsidP="0070335D">
            <w:pPr>
              <w:rPr>
                <w:b/>
                <w:color w:val="000000" w:themeColor="text1"/>
              </w:rPr>
            </w:pPr>
            <w:r w:rsidRPr="00215064">
              <w:rPr>
                <w:color w:val="000000"/>
              </w:rPr>
              <w:t xml:space="preserve">         Extraversion</w:t>
            </w:r>
          </w:p>
        </w:tc>
        <w:tc>
          <w:tcPr>
            <w:tcW w:w="167" w:type="pct"/>
            <w:tcBorders>
              <w:top w:val="nil"/>
              <w:bottom w:val="nil"/>
            </w:tcBorders>
            <w:vAlign w:val="center"/>
          </w:tcPr>
          <w:p w14:paraId="4D3FC512" w14:textId="7AF1DD36"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22782506" w14:textId="2BC058BB" w:rsidR="0070335D" w:rsidRPr="00215064" w:rsidRDefault="0070335D" w:rsidP="0070335D">
            <w:pPr>
              <w:jc w:val="center"/>
              <w:rPr>
                <w:color w:val="000000" w:themeColor="text1"/>
              </w:rPr>
            </w:pPr>
            <w:r w:rsidRPr="00215064">
              <w:rPr>
                <w:color w:val="000000"/>
              </w:rPr>
              <w:t>5</w:t>
            </w:r>
          </w:p>
        </w:tc>
        <w:tc>
          <w:tcPr>
            <w:tcW w:w="439" w:type="pct"/>
            <w:tcBorders>
              <w:top w:val="nil"/>
              <w:bottom w:val="nil"/>
            </w:tcBorders>
            <w:noWrap/>
            <w:vAlign w:val="center"/>
          </w:tcPr>
          <w:p w14:paraId="763116B7" w14:textId="0A4949E8" w:rsidR="0070335D" w:rsidRPr="00215064" w:rsidRDefault="0070335D" w:rsidP="0070335D">
            <w:pPr>
              <w:jc w:val="center"/>
              <w:rPr>
                <w:color w:val="000000" w:themeColor="text1"/>
              </w:rPr>
            </w:pPr>
            <w:r w:rsidRPr="00215064">
              <w:rPr>
                <w:color w:val="000000"/>
              </w:rPr>
              <w:t>1,140</w:t>
            </w:r>
          </w:p>
        </w:tc>
        <w:tc>
          <w:tcPr>
            <w:tcW w:w="323" w:type="pct"/>
            <w:tcBorders>
              <w:top w:val="nil"/>
              <w:bottom w:val="nil"/>
            </w:tcBorders>
            <w:noWrap/>
            <w:vAlign w:val="center"/>
          </w:tcPr>
          <w:p w14:paraId="54416BE1" w14:textId="31743EF7" w:rsidR="0070335D" w:rsidRPr="00215064" w:rsidRDefault="0070335D" w:rsidP="0070335D">
            <w:pPr>
              <w:jc w:val="center"/>
              <w:rPr>
                <w:color w:val="000000" w:themeColor="text1"/>
              </w:rPr>
            </w:pPr>
            <w:r w:rsidRPr="00215064">
              <w:rPr>
                <w:color w:val="000000"/>
              </w:rPr>
              <w:t>-.16</w:t>
            </w:r>
          </w:p>
        </w:tc>
        <w:tc>
          <w:tcPr>
            <w:tcW w:w="249" w:type="pct"/>
            <w:tcBorders>
              <w:top w:val="nil"/>
              <w:bottom w:val="nil"/>
            </w:tcBorders>
            <w:noWrap/>
            <w:vAlign w:val="center"/>
          </w:tcPr>
          <w:p w14:paraId="6CD48B40" w14:textId="4907C182" w:rsidR="0070335D" w:rsidRPr="00215064" w:rsidRDefault="0070335D" w:rsidP="0070335D">
            <w:pPr>
              <w:jc w:val="center"/>
              <w:rPr>
                <w:color w:val="000000" w:themeColor="text1"/>
              </w:rPr>
            </w:pPr>
            <w:r w:rsidRPr="00215064">
              <w:rPr>
                <w:color w:val="000000"/>
              </w:rPr>
              <w:t>.10</w:t>
            </w:r>
          </w:p>
        </w:tc>
        <w:tc>
          <w:tcPr>
            <w:tcW w:w="276" w:type="pct"/>
            <w:tcBorders>
              <w:top w:val="nil"/>
              <w:bottom w:val="nil"/>
            </w:tcBorders>
            <w:noWrap/>
            <w:vAlign w:val="center"/>
          </w:tcPr>
          <w:p w14:paraId="30EF0166" w14:textId="50959824" w:rsidR="0070335D" w:rsidRPr="00215064" w:rsidRDefault="0070335D" w:rsidP="0070335D">
            <w:pPr>
              <w:jc w:val="center"/>
              <w:rPr>
                <w:b/>
                <w:bCs/>
                <w:color w:val="000000" w:themeColor="text1"/>
              </w:rPr>
            </w:pPr>
            <w:r w:rsidRPr="00215064">
              <w:rPr>
                <w:b/>
                <w:bCs/>
                <w:color w:val="000000"/>
              </w:rPr>
              <w:t>-.20</w:t>
            </w:r>
          </w:p>
        </w:tc>
        <w:tc>
          <w:tcPr>
            <w:tcW w:w="257" w:type="pct"/>
            <w:tcBorders>
              <w:top w:val="nil"/>
              <w:bottom w:val="nil"/>
            </w:tcBorders>
            <w:noWrap/>
            <w:vAlign w:val="center"/>
          </w:tcPr>
          <w:p w14:paraId="5C15764D" w14:textId="47B34462" w:rsidR="0070335D" w:rsidRPr="00215064" w:rsidRDefault="0070335D" w:rsidP="0070335D">
            <w:pPr>
              <w:jc w:val="center"/>
              <w:rPr>
                <w:color w:val="000000" w:themeColor="text1"/>
              </w:rPr>
            </w:pPr>
            <w:r w:rsidRPr="00215064">
              <w:rPr>
                <w:color w:val="000000"/>
              </w:rPr>
              <w:t>.10</w:t>
            </w:r>
          </w:p>
        </w:tc>
        <w:tc>
          <w:tcPr>
            <w:tcW w:w="313" w:type="pct"/>
            <w:tcBorders>
              <w:top w:val="nil"/>
              <w:bottom w:val="nil"/>
            </w:tcBorders>
            <w:noWrap/>
            <w:vAlign w:val="center"/>
          </w:tcPr>
          <w:p w14:paraId="3E68566B" w14:textId="6C8E1C87" w:rsidR="0070335D" w:rsidRPr="00215064" w:rsidRDefault="0070335D" w:rsidP="0070335D">
            <w:pPr>
              <w:jc w:val="center"/>
              <w:rPr>
                <w:color w:val="000000" w:themeColor="text1"/>
              </w:rPr>
            </w:pPr>
            <w:r w:rsidRPr="00215064">
              <w:rPr>
                <w:color w:val="000000"/>
              </w:rPr>
              <w:t>-.25</w:t>
            </w:r>
          </w:p>
        </w:tc>
        <w:tc>
          <w:tcPr>
            <w:tcW w:w="280" w:type="pct"/>
            <w:tcBorders>
              <w:top w:val="nil"/>
              <w:bottom w:val="nil"/>
            </w:tcBorders>
            <w:noWrap/>
            <w:vAlign w:val="center"/>
          </w:tcPr>
          <w:p w14:paraId="43C816AB" w14:textId="6F58AB90" w:rsidR="0070335D" w:rsidRPr="00215064" w:rsidRDefault="0070335D" w:rsidP="0070335D">
            <w:pPr>
              <w:jc w:val="center"/>
              <w:rPr>
                <w:color w:val="000000" w:themeColor="text1"/>
              </w:rPr>
            </w:pPr>
            <w:r w:rsidRPr="00215064">
              <w:rPr>
                <w:color w:val="000000"/>
              </w:rPr>
              <w:t>-.07</w:t>
            </w:r>
          </w:p>
        </w:tc>
        <w:tc>
          <w:tcPr>
            <w:tcW w:w="313" w:type="pct"/>
            <w:tcBorders>
              <w:top w:val="nil"/>
              <w:bottom w:val="nil"/>
            </w:tcBorders>
            <w:noWrap/>
            <w:vAlign w:val="center"/>
          </w:tcPr>
          <w:p w14:paraId="6E1A891E" w14:textId="0D5DE51E" w:rsidR="0070335D" w:rsidRPr="00215064" w:rsidRDefault="0070335D" w:rsidP="0070335D">
            <w:pPr>
              <w:jc w:val="center"/>
              <w:rPr>
                <w:color w:val="000000" w:themeColor="text1"/>
              </w:rPr>
            </w:pPr>
            <w:r w:rsidRPr="00215064">
              <w:rPr>
                <w:color w:val="000000"/>
              </w:rPr>
              <w:t>-.32</w:t>
            </w:r>
          </w:p>
        </w:tc>
        <w:tc>
          <w:tcPr>
            <w:tcW w:w="315" w:type="pct"/>
            <w:tcBorders>
              <w:top w:val="nil"/>
              <w:bottom w:val="nil"/>
            </w:tcBorders>
            <w:noWrap/>
            <w:vAlign w:val="center"/>
          </w:tcPr>
          <w:p w14:paraId="0B0B2C6D" w14:textId="2CA6A7FC" w:rsidR="0070335D" w:rsidRPr="00215064" w:rsidRDefault="0070335D" w:rsidP="0070335D">
            <w:pPr>
              <w:jc w:val="center"/>
              <w:rPr>
                <w:color w:val="000000" w:themeColor="text1"/>
              </w:rPr>
            </w:pPr>
            <w:r w:rsidRPr="00215064">
              <w:rPr>
                <w:color w:val="000000"/>
              </w:rPr>
              <w:t>-.08</w:t>
            </w:r>
          </w:p>
        </w:tc>
      </w:tr>
      <w:tr w:rsidR="0070335D" w:rsidRPr="00215064" w14:paraId="5318014E" w14:textId="77777777" w:rsidTr="00110EE2">
        <w:trPr>
          <w:trHeight w:val="300"/>
          <w:jc w:val="center"/>
        </w:trPr>
        <w:tc>
          <w:tcPr>
            <w:tcW w:w="1816" w:type="pct"/>
            <w:tcBorders>
              <w:top w:val="nil"/>
              <w:bottom w:val="nil"/>
            </w:tcBorders>
            <w:noWrap/>
            <w:vAlign w:val="center"/>
          </w:tcPr>
          <w:p w14:paraId="057261B7" w14:textId="77777777" w:rsidR="0070335D" w:rsidRPr="00215064" w:rsidRDefault="0070335D" w:rsidP="0070335D">
            <w:pPr>
              <w:rPr>
                <w:b/>
                <w:color w:val="000000" w:themeColor="text1"/>
              </w:rPr>
            </w:pPr>
            <w:r w:rsidRPr="00215064">
              <w:rPr>
                <w:color w:val="000000"/>
              </w:rPr>
              <w:t xml:space="preserve">         Openness</w:t>
            </w:r>
          </w:p>
        </w:tc>
        <w:tc>
          <w:tcPr>
            <w:tcW w:w="167" w:type="pct"/>
            <w:tcBorders>
              <w:top w:val="nil"/>
              <w:bottom w:val="nil"/>
            </w:tcBorders>
            <w:vAlign w:val="center"/>
          </w:tcPr>
          <w:p w14:paraId="101B49ED" w14:textId="1F5496C9"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01EFD587" w14:textId="0B295272" w:rsidR="0070335D" w:rsidRPr="00215064" w:rsidRDefault="0070335D" w:rsidP="0070335D">
            <w:pPr>
              <w:jc w:val="center"/>
              <w:rPr>
                <w:color w:val="000000" w:themeColor="text1"/>
              </w:rPr>
            </w:pPr>
            <w:r w:rsidRPr="00215064">
              <w:rPr>
                <w:color w:val="000000"/>
              </w:rPr>
              <w:t>3</w:t>
            </w:r>
          </w:p>
        </w:tc>
        <w:tc>
          <w:tcPr>
            <w:tcW w:w="439" w:type="pct"/>
            <w:tcBorders>
              <w:top w:val="nil"/>
              <w:bottom w:val="nil"/>
            </w:tcBorders>
            <w:noWrap/>
            <w:vAlign w:val="center"/>
          </w:tcPr>
          <w:p w14:paraId="68DF5A02" w14:textId="4B4CA672" w:rsidR="0070335D" w:rsidRPr="00215064" w:rsidRDefault="0070335D" w:rsidP="0070335D">
            <w:pPr>
              <w:jc w:val="center"/>
              <w:rPr>
                <w:color w:val="000000" w:themeColor="text1"/>
              </w:rPr>
            </w:pPr>
            <w:r w:rsidRPr="00215064">
              <w:rPr>
                <w:color w:val="000000"/>
              </w:rPr>
              <w:t>506</w:t>
            </w:r>
          </w:p>
        </w:tc>
        <w:tc>
          <w:tcPr>
            <w:tcW w:w="323" w:type="pct"/>
            <w:tcBorders>
              <w:top w:val="nil"/>
              <w:bottom w:val="nil"/>
            </w:tcBorders>
            <w:noWrap/>
            <w:vAlign w:val="center"/>
          </w:tcPr>
          <w:p w14:paraId="5B8CE0E2" w14:textId="2DC3543D" w:rsidR="0070335D" w:rsidRPr="00215064" w:rsidRDefault="0070335D" w:rsidP="0070335D">
            <w:pPr>
              <w:jc w:val="center"/>
              <w:rPr>
                <w:color w:val="000000" w:themeColor="text1"/>
              </w:rPr>
            </w:pPr>
            <w:r w:rsidRPr="00215064">
              <w:rPr>
                <w:color w:val="000000"/>
              </w:rPr>
              <w:t>-.08</w:t>
            </w:r>
          </w:p>
        </w:tc>
        <w:tc>
          <w:tcPr>
            <w:tcW w:w="249" w:type="pct"/>
            <w:tcBorders>
              <w:top w:val="nil"/>
              <w:bottom w:val="nil"/>
            </w:tcBorders>
            <w:noWrap/>
            <w:vAlign w:val="center"/>
          </w:tcPr>
          <w:p w14:paraId="469C2CFF" w14:textId="019B5428" w:rsidR="0070335D" w:rsidRPr="00215064" w:rsidRDefault="0070335D" w:rsidP="0070335D">
            <w:pPr>
              <w:jc w:val="center"/>
              <w:rPr>
                <w:color w:val="000000" w:themeColor="text1"/>
              </w:rPr>
            </w:pPr>
            <w:r w:rsidRPr="00215064">
              <w:rPr>
                <w:color w:val="000000"/>
              </w:rPr>
              <w:t>.04</w:t>
            </w:r>
          </w:p>
        </w:tc>
        <w:tc>
          <w:tcPr>
            <w:tcW w:w="276" w:type="pct"/>
            <w:tcBorders>
              <w:top w:val="nil"/>
              <w:bottom w:val="nil"/>
            </w:tcBorders>
            <w:noWrap/>
            <w:vAlign w:val="center"/>
          </w:tcPr>
          <w:p w14:paraId="707705E1" w14:textId="5100B622" w:rsidR="0070335D" w:rsidRPr="00215064" w:rsidRDefault="0070335D" w:rsidP="0070335D">
            <w:pPr>
              <w:jc w:val="center"/>
              <w:rPr>
                <w:b/>
                <w:bCs/>
                <w:color w:val="000000" w:themeColor="text1"/>
              </w:rPr>
            </w:pPr>
            <w:r w:rsidRPr="00215064">
              <w:rPr>
                <w:b/>
                <w:bCs/>
                <w:color w:val="000000"/>
              </w:rPr>
              <w:t>-.10</w:t>
            </w:r>
          </w:p>
        </w:tc>
        <w:tc>
          <w:tcPr>
            <w:tcW w:w="257" w:type="pct"/>
            <w:tcBorders>
              <w:top w:val="nil"/>
              <w:bottom w:val="nil"/>
            </w:tcBorders>
            <w:noWrap/>
            <w:vAlign w:val="center"/>
          </w:tcPr>
          <w:p w14:paraId="21298160" w14:textId="08434D81"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center"/>
          </w:tcPr>
          <w:p w14:paraId="5055046F" w14:textId="5949597F" w:rsidR="0070335D" w:rsidRPr="00215064" w:rsidRDefault="0070335D" w:rsidP="0070335D">
            <w:pPr>
              <w:jc w:val="center"/>
              <w:rPr>
                <w:color w:val="000000" w:themeColor="text1"/>
              </w:rPr>
            </w:pPr>
            <w:r w:rsidRPr="00215064">
              <w:rPr>
                <w:color w:val="000000"/>
              </w:rPr>
              <w:t>-.13</w:t>
            </w:r>
          </w:p>
        </w:tc>
        <w:tc>
          <w:tcPr>
            <w:tcW w:w="280" w:type="pct"/>
            <w:tcBorders>
              <w:top w:val="nil"/>
              <w:bottom w:val="nil"/>
            </w:tcBorders>
            <w:noWrap/>
            <w:vAlign w:val="center"/>
          </w:tcPr>
          <w:p w14:paraId="6897F7E1" w14:textId="5BE5CA8E" w:rsidR="0070335D" w:rsidRPr="00215064" w:rsidRDefault="0070335D" w:rsidP="0070335D">
            <w:pPr>
              <w:jc w:val="center"/>
              <w:rPr>
                <w:color w:val="000000" w:themeColor="text1"/>
              </w:rPr>
            </w:pPr>
            <w:r w:rsidRPr="00215064">
              <w:rPr>
                <w:color w:val="000000"/>
              </w:rPr>
              <w:t>-.03</w:t>
            </w:r>
          </w:p>
        </w:tc>
        <w:tc>
          <w:tcPr>
            <w:tcW w:w="313" w:type="pct"/>
            <w:tcBorders>
              <w:top w:val="nil"/>
              <w:bottom w:val="nil"/>
            </w:tcBorders>
            <w:noWrap/>
            <w:vAlign w:val="center"/>
          </w:tcPr>
          <w:p w14:paraId="290D5F9C" w14:textId="0F800A06" w:rsidR="0070335D" w:rsidRPr="00215064" w:rsidRDefault="0070335D" w:rsidP="0070335D">
            <w:pPr>
              <w:jc w:val="center"/>
              <w:rPr>
                <w:color w:val="000000" w:themeColor="text1"/>
              </w:rPr>
            </w:pPr>
            <w:r w:rsidRPr="00215064">
              <w:rPr>
                <w:color w:val="000000"/>
              </w:rPr>
              <w:t>-.10</w:t>
            </w:r>
          </w:p>
        </w:tc>
        <w:tc>
          <w:tcPr>
            <w:tcW w:w="315" w:type="pct"/>
            <w:tcBorders>
              <w:top w:val="nil"/>
              <w:bottom w:val="nil"/>
            </w:tcBorders>
            <w:noWrap/>
            <w:vAlign w:val="center"/>
          </w:tcPr>
          <w:p w14:paraId="0119BA98" w14:textId="201A86A6" w:rsidR="0070335D" w:rsidRPr="00215064" w:rsidRDefault="0070335D" w:rsidP="0070335D">
            <w:pPr>
              <w:jc w:val="center"/>
              <w:rPr>
                <w:color w:val="000000" w:themeColor="text1"/>
              </w:rPr>
            </w:pPr>
            <w:r w:rsidRPr="00215064">
              <w:rPr>
                <w:color w:val="000000"/>
              </w:rPr>
              <w:t>-.10</w:t>
            </w:r>
          </w:p>
        </w:tc>
      </w:tr>
      <w:tr w:rsidR="0070335D" w:rsidRPr="00215064" w14:paraId="04596C7C" w14:textId="77777777" w:rsidTr="00110EE2">
        <w:trPr>
          <w:trHeight w:val="300"/>
          <w:jc w:val="center"/>
        </w:trPr>
        <w:tc>
          <w:tcPr>
            <w:tcW w:w="1816" w:type="pct"/>
            <w:tcBorders>
              <w:top w:val="nil"/>
              <w:bottom w:val="nil"/>
            </w:tcBorders>
            <w:noWrap/>
            <w:vAlign w:val="center"/>
          </w:tcPr>
          <w:p w14:paraId="5AF6EDFE" w14:textId="42389DD5" w:rsidR="0070335D" w:rsidRPr="00215064" w:rsidRDefault="0070335D" w:rsidP="0070335D">
            <w:pPr>
              <w:rPr>
                <w:bCs/>
                <w:color w:val="000000" w:themeColor="text1"/>
              </w:rPr>
            </w:pPr>
            <w:r w:rsidRPr="00215064">
              <w:rPr>
                <w:bCs/>
                <w:color w:val="000000" w:themeColor="text1"/>
              </w:rPr>
              <w:t xml:space="preserve">   Absenteeism</w:t>
            </w:r>
          </w:p>
        </w:tc>
        <w:tc>
          <w:tcPr>
            <w:tcW w:w="167" w:type="pct"/>
            <w:tcBorders>
              <w:top w:val="nil"/>
              <w:bottom w:val="nil"/>
            </w:tcBorders>
            <w:vAlign w:val="center"/>
          </w:tcPr>
          <w:p w14:paraId="4E151AB7" w14:textId="77777777" w:rsidR="0070335D" w:rsidRPr="00215064" w:rsidRDefault="0070335D" w:rsidP="0070335D">
            <w:pPr>
              <w:jc w:val="center"/>
              <w:rPr>
                <w:color w:val="000000" w:themeColor="text1"/>
              </w:rPr>
            </w:pPr>
          </w:p>
        </w:tc>
        <w:tc>
          <w:tcPr>
            <w:tcW w:w="252" w:type="pct"/>
            <w:tcBorders>
              <w:top w:val="nil"/>
              <w:bottom w:val="nil"/>
            </w:tcBorders>
            <w:noWrap/>
            <w:vAlign w:val="center"/>
          </w:tcPr>
          <w:p w14:paraId="1AAEB879" w14:textId="77777777" w:rsidR="0070335D" w:rsidRPr="00215064" w:rsidRDefault="0070335D" w:rsidP="0070335D">
            <w:pPr>
              <w:jc w:val="center"/>
              <w:rPr>
                <w:color w:val="000000" w:themeColor="text1"/>
              </w:rPr>
            </w:pPr>
          </w:p>
        </w:tc>
        <w:tc>
          <w:tcPr>
            <w:tcW w:w="439" w:type="pct"/>
            <w:tcBorders>
              <w:top w:val="nil"/>
              <w:bottom w:val="nil"/>
            </w:tcBorders>
            <w:noWrap/>
            <w:vAlign w:val="center"/>
          </w:tcPr>
          <w:p w14:paraId="3BE7B334" w14:textId="77777777" w:rsidR="0070335D" w:rsidRPr="00215064" w:rsidRDefault="0070335D" w:rsidP="0070335D">
            <w:pPr>
              <w:jc w:val="center"/>
              <w:rPr>
                <w:color w:val="000000" w:themeColor="text1"/>
              </w:rPr>
            </w:pPr>
          </w:p>
        </w:tc>
        <w:tc>
          <w:tcPr>
            <w:tcW w:w="323" w:type="pct"/>
            <w:tcBorders>
              <w:top w:val="nil"/>
              <w:bottom w:val="nil"/>
            </w:tcBorders>
            <w:noWrap/>
            <w:vAlign w:val="center"/>
          </w:tcPr>
          <w:p w14:paraId="42D2A30A" w14:textId="77777777" w:rsidR="0070335D" w:rsidRPr="00215064" w:rsidRDefault="0070335D" w:rsidP="0070335D">
            <w:pPr>
              <w:jc w:val="center"/>
              <w:rPr>
                <w:color w:val="000000" w:themeColor="text1"/>
              </w:rPr>
            </w:pPr>
          </w:p>
        </w:tc>
        <w:tc>
          <w:tcPr>
            <w:tcW w:w="249" w:type="pct"/>
            <w:tcBorders>
              <w:top w:val="nil"/>
              <w:bottom w:val="nil"/>
            </w:tcBorders>
            <w:noWrap/>
            <w:vAlign w:val="center"/>
          </w:tcPr>
          <w:p w14:paraId="25C5859C" w14:textId="77777777" w:rsidR="0070335D" w:rsidRPr="00215064" w:rsidRDefault="0070335D" w:rsidP="0070335D">
            <w:pPr>
              <w:jc w:val="center"/>
              <w:rPr>
                <w:color w:val="000000" w:themeColor="text1"/>
              </w:rPr>
            </w:pPr>
          </w:p>
        </w:tc>
        <w:tc>
          <w:tcPr>
            <w:tcW w:w="276" w:type="pct"/>
            <w:tcBorders>
              <w:top w:val="nil"/>
              <w:bottom w:val="nil"/>
            </w:tcBorders>
            <w:noWrap/>
            <w:vAlign w:val="center"/>
          </w:tcPr>
          <w:p w14:paraId="25A37662" w14:textId="77777777" w:rsidR="0070335D" w:rsidRPr="00215064" w:rsidRDefault="0070335D" w:rsidP="0070335D">
            <w:pPr>
              <w:jc w:val="center"/>
              <w:rPr>
                <w:b/>
                <w:bCs/>
                <w:color w:val="000000" w:themeColor="text1"/>
              </w:rPr>
            </w:pPr>
          </w:p>
        </w:tc>
        <w:tc>
          <w:tcPr>
            <w:tcW w:w="257" w:type="pct"/>
            <w:tcBorders>
              <w:top w:val="nil"/>
              <w:bottom w:val="nil"/>
            </w:tcBorders>
            <w:noWrap/>
            <w:vAlign w:val="center"/>
          </w:tcPr>
          <w:p w14:paraId="0B0156BC" w14:textId="77777777" w:rsidR="0070335D" w:rsidRPr="00215064" w:rsidRDefault="0070335D" w:rsidP="0070335D">
            <w:pPr>
              <w:jc w:val="center"/>
              <w:rPr>
                <w:color w:val="000000" w:themeColor="text1"/>
              </w:rPr>
            </w:pPr>
          </w:p>
        </w:tc>
        <w:tc>
          <w:tcPr>
            <w:tcW w:w="313" w:type="pct"/>
            <w:tcBorders>
              <w:top w:val="nil"/>
              <w:bottom w:val="nil"/>
            </w:tcBorders>
            <w:noWrap/>
            <w:vAlign w:val="center"/>
          </w:tcPr>
          <w:p w14:paraId="4D692890" w14:textId="77777777" w:rsidR="0070335D" w:rsidRPr="00215064" w:rsidRDefault="0070335D" w:rsidP="0070335D">
            <w:pPr>
              <w:jc w:val="center"/>
              <w:rPr>
                <w:color w:val="000000" w:themeColor="text1"/>
              </w:rPr>
            </w:pPr>
          </w:p>
        </w:tc>
        <w:tc>
          <w:tcPr>
            <w:tcW w:w="280" w:type="pct"/>
            <w:tcBorders>
              <w:top w:val="nil"/>
              <w:bottom w:val="nil"/>
            </w:tcBorders>
            <w:noWrap/>
            <w:vAlign w:val="center"/>
          </w:tcPr>
          <w:p w14:paraId="5645F3FA" w14:textId="77777777" w:rsidR="0070335D" w:rsidRPr="00215064" w:rsidRDefault="0070335D" w:rsidP="0070335D">
            <w:pPr>
              <w:jc w:val="center"/>
              <w:rPr>
                <w:color w:val="000000" w:themeColor="text1"/>
              </w:rPr>
            </w:pPr>
          </w:p>
        </w:tc>
        <w:tc>
          <w:tcPr>
            <w:tcW w:w="313" w:type="pct"/>
            <w:tcBorders>
              <w:top w:val="nil"/>
              <w:bottom w:val="nil"/>
            </w:tcBorders>
            <w:noWrap/>
            <w:vAlign w:val="center"/>
          </w:tcPr>
          <w:p w14:paraId="54ADAB97" w14:textId="77777777" w:rsidR="0070335D" w:rsidRPr="00215064" w:rsidRDefault="0070335D" w:rsidP="0070335D">
            <w:pPr>
              <w:jc w:val="center"/>
              <w:rPr>
                <w:color w:val="000000" w:themeColor="text1"/>
              </w:rPr>
            </w:pPr>
          </w:p>
        </w:tc>
        <w:tc>
          <w:tcPr>
            <w:tcW w:w="315" w:type="pct"/>
            <w:tcBorders>
              <w:top w:val="nil"/>
              <w:bottom w:val="nil"/>
            </w:tcBorders>
            <w:noWrap/>
            <w:vAlign w:val="center"/>
          </w:tcPr>
          <w:p w14:paraId="259C9DAB" w14:textId="77777777" w:rsidR="0070335D" w:rsidRPr="00215064" w:rsidRDefault="0070335D" w:rsidP="0070335D">
            <w:pPr>
              <w:jc w:val="center"/>
              <w:rPr>
                <w:color w:val="000000" w:themeColor="text1"/>
              </w:rPr>
            </w:pPr>
          </w:p>
        </w:tc>
      </w:tr>
      <w:tr w:rsidR="0070335D" w:rsidRPr="00215064" w14:paraId="196D87CB" w14:textId="77777777" w:rsidTr="00110EE2">
        <w:trPr>
          <w:trHeight w:val="300"/>
          <w:jc w:val="center"/>
        </w:trPr>
        <w:tc>
          <w:tcPr>
            <w:tcW w:w="1816" w:type="pct"/>
            <w:tcBorders>
              <w:top w:val="nil"/>
              <w:bottom w:val="nil"/>
            </w:tcBorders>
            <w:noWrap/>
            <w:vAlign w:val="center"/>
          </w:tcPr>
          <w:p w14:paraId="75A38FD5" w14:textId="77777777" w:rsidR="0070335D" w:rsidRPr="00215064" w:rsidRDefault="0070335D" w:rsidP="0070335D">
            <w:pPr>
              <w:rPr>
                <w:b/>
                <w:color w:val="000000" w:themeColor="text1"/>
              </w:rPr>
            </w:pPr>
            <w:r w:rsidRPr="00215064">
              <w:rPr>
                <w:color w:val="000000"/>
              </w:rPr>
              <w:t xml:space="preserve">         Emotional stability</w:t>
            </w:r>
          </w:p>
        </w:tc>
        <w:tc>
          <w:tcPr>
            <w:tcW w:w="167" w:type="pct"/>
            <w:tcBorders>
              <w:top w:val="nil"/>
              <w:bottom w:val="nil"/>
            </w:tcBorders>
            <w:vAlign w:val="center"/>
          </w:tcPr>
          <w:p w14:paraId="1ED1E6D3" w14:textId="39103608"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7590FDA6" w14:textId="3DF5A859" w:rsidR="0070335D" w:rsidRPr="00215064" w:rsidRDefault="0070335D" w:rsidP="0070335D">
            <w:pPr>
              <w:jc w:val="center"/>
              <w:rPr>
                <w:color w:val="000000" w:themeColor="text1"/>
              </w:rPr>
            </w:pPr>
            <w:r w:rsidRPr="00215064">
              <w:rPr>
                <w:color w:val="000000"/>
              </w:rPr>
              <w:t>10</w:t>
            </w:r>
          </w:p>
        </w:tc>
        <w:tc>
          <w:tcPr>
            <w:tcW w:w="439" w:type="pct"/>
            <w:tcBorders>
              <w:top w:val="nil"/>
              <w:bottom w:val="nil"/>
            </w:tcBorders>
            <w:noWrap/>
            <w:vAlign w:val="center"/>
          </w:tcPr>
          <w:p w14:paraId="565FB0B4" w14:textId="37CFAB43" w:rsidR="0070335D" w:rsidRPr="00215064" w:rsidRDefault="0070335D" w:rsidP="0070335D">
            <w:pPr>
              <w:jc w:val="center"/>
              <w:rPr>
                <w:color w:val="000000" w:themeColor="text1"/>
              </w:rPr>
            </w:pPr>
            <w:r w:rsidRPr="00215064">
              <w:rPr>
                <w:color w:val="000000"/>
              </w:rPr>
              <w:t>1,326</w:t>
            </w:r>
          </w:p>
        </w:tc>
        <w:tc>
          <w:tcPr>
            <w:tcW w:w="323" w:type="pct"/>
            <w:tcBorders>
              <w:top w:val="nil"/>
              <w:bottom w:val="nil"/>
            </w:tcBorders>
            <w:noWrap/>
            <w:vAlign w:val="center"/>
          </w:tcPr>
          <w:p w14:paraId="300ADCB5" w14:textId="5289431E" w:rsidR="0070335D" w:rsidRPr="00215064" w:rsidRDefault="0070335D" w:rsidP="0070335D">
            <w:pPr>
              <w:jc w:val="center"/>
              <w:rPr>
                <w:color w:val="000000" w:themeColor="text1"/>
              </w:rPr>
            </w:pPr>
            <w:r w:rsidRPr="00215064">
              <w:rPr>
                <w:color w:val="000000"/>
              </w:rPr>
              <w:t>-.09</w:t>
            </w:r>
          </w:p>
        </w:tc>
        <w:tc>
          <w:tcPr>
            <w:tcW w:w="249" w:type="pct"/>
            <w:tcBorders>
              <w:top w:val="nil"/>
              <w:bottom w:val="nil"/>
            </w:tcBorders>
            <w:noWrap/>
            <w:vAlign w:val="center"/>
          </w:tcPr>
          <w:p w14:paraId="2BC1D423" w14:textId="243E7D48" w:rsidR="0070335D" w:rsidRPr="00215064" w:rsidRDefault="0070335D" w:rsidP="0070335D">
            <w:pPr>
              <w:jc w:val="center"/>
              <w:rPr>
                <w:color w:val="000000" w:themeColor="text1"/>
              </w:rPr>
            </w:pPr>
            <w:r w:rsidRPr="00215064">
              <w:rPr>
                <w:color w:val="000000"/>
              </w:rPr>
              <w:t>.08</w:t>
            </w:r>
          </w:p>
        </w:tc>
        <w:tc>
          <w:tcPr>
            <w:tcW w:w="276" w:type="pct"/>
            <w:tcBorders>
              <w:top w:val="nil"/>
              <w:bottom w:val="nil"/>
            </w:tcBorders>
            <w:noWrap/>
            <w:vAlign w:val="center"/>
          </w:tcPr>
          <w:p w14:paraId="45F40806" w14:textId="4EECE8F7" w:rsidR="0070335D" w:rsidRPr="00215064" w:rsidRDefault="0070335D" w:rsidP="0070335D">
            <w:pPr>
              <w:jc w:val="center"/>
              <w:rPr>
                <w:b/>
                <w:bCs/>
                <w:color w:val="000000" w:themeColor="text1"/>
              </w:rPr>
            </w:pPr>
            <w:r w:rsidRPr="00215064">
              <w:rPr>
                <w:b/>
                <w:bCs/>
                <w:color w:val="000000"/>
              </w:rPr>
              <w:t>-.11</w:t>
            </w:r>
          </w:p>
        </w:tc>
        <w:tc>
          <w:tcPr>
            <w:tcW w:w="257" w:type="pct"/>
            <w:tcBorders>
              <w:top w:val="nil"/>
              <w:bottom w:val="nil"/>
            </w:tcBorders>
            <w:noWrap/>
            <w:vAlign w:val="center"/>
          </w:tcPr>
          <w:p w14:paraId="3DE4A8B2" w14:textId="59836D48"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center"/>
          </w:tcPr>
          <w:p w14:paraId="08287854" w14:textId="1748D873" w:rsidR="0070335D" w:rsidRPr="00215064" w:rsidRDefault="0070335D" w:rsidP="0070335D">
            <w:pPr>
              <w:jc w:val="center"/>
              <w:rPr>
                <w:color w:val="000000" w:themeColor="text1"/>
              </w:rPr>
            </w:pPr>
            <w:r w:rsidRPr="00215064">
              <w:rPr>
                <w:color w:val="000000"/>
              </w:rPr>
              <w:t>-.14</w:t>
            </w:r>
          </w:p>
        </w:tc>
        <w:tc>
          <w:tcPr>
            <w:tcW w:w="280" w:type="pct"/>
            <w:tcBorders>
              <w:top w:val="nil"/>
              <w:bottom w:val="nil"/>
            </w:tcBorders>
            <w:noWrap/>
            <w:vAlign w:val="center"/>
          </w:tcPr>
          <w:p w14:paraId="139CE2D2" w14:textId="208C9E18" w:rsidR="0070335D" w:rsidRPr="00215064" w:rsidRDefault="0070335D" w:rsidP="0070335D">
            <w:pPr>
              <w:jc w:val="center"/>
              <w:rPr>
                <w:color w:val="000000" w:themeColor="text1"/>
              </w:rPr>
            </w:pPr>
            <w:r w:rsidRPr="00215064">
              <w:rPr>
                <w:color w:val="000000"/>
              </w:rPr>
              <w:t>-.04</w:t>
            </w:r>
          </w:p>
        </w:tc>
        <w:tc>
          <w:tcPr>
            <w:tcW w:w="313" w:type="pct"/>
            <w:tcBorders>
              <w:top w:val="nil"/>
              <w:bottom w:val="nil"/>
            </w:tcBorders>
            <w:noWrap/>
            <w:vAlign w:val="center"/>
          </w:tcPr>
          <w:p w14:paraId="04B63D87" w14:textId="1F9D5413" w:rsidR="0070335D" w:rsidRPr="00215064" w:rsidRDefault="0070335D" w:rsidP="0070335D">
            <w:pPr>
              <w:jc w:val="center"/>
              <w:rPr>
                <w:color w:val="000000" w:themeColor="text1"/>
              </w:rPr>
            </w:pPr>
            <w:r w:rsidRPr="00215064">
              <w:rPr>
                <w:color w:val="000000"/>
              </w:rPr>
              <w:t>-.11</w:t>
            </w:r>
          </w:p>
        </w:tc>
        <w:tc>
          <w:tcPr>
            <w:tcW w:w="315" w:type="pct"/>
            <w:tcBorders>
              <w:top w:val="nil"/>
              <w:bottom w:val="nil"/>
            </w:tcBorders>
            <w:noWrap/>
            <w:vAlign w:val="center"/>
          </w:tcPr>
          <w:p w14:paraId="5E631019" w14:textId="67A641C8" w:rsidR="0070335D" w:rsidRPr="00215064" w:rsidRDefault="0070335D" w:rsidP="0070335D">
            <w:pPr>
              <w:jc w:val="center"/>
              <w:rPr>
                <w:color w:val="000000" w:themeColor="text1"/>
              </w:rPr>
            </w:pPr>
            <w:r w:rsidRPr="00215064">
              <w:rPr>
                <w:color w:val="000000"/>
              </w:rPr>
              <w:t>-.11</w:t>
            </w:r>
          </w:p>
        </w:tc>
      </w:tr>
      <w:tr w:rsidR="0070335D" w:rsidRPr="00215064" w14:paraId="20A47B40" w14:textId="77777777" w:rsidTr="004765EE">
        <w:trPr>
          <w:trHeight w:val="300"/>
          <w:jc w:val="center"/>
        </w:trPr>
        <w:tc>
          <w:tcPr>
            <w:tcW w:w="1816" w:type="pct"/>
            <w:tcBorders>
              <w:top w:val="nil"/>
              <w:bottom w:val="nil"/>
            </w:tcBorders>
            <w:noWrap/>
            <w:vAlign w:val="center"/>
          </w:tcPr>
          <w:p w14:paraId="19FF4220" w14:textId="77777777" w:rsidR="0070335D" w:rsidRPr="00215064" w:rsidRDefault="0070335D" w:rsidP="0070335D">
            <w:pPr>
              <w:rPr>
                <w:b/>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7098951F" w14:textId="7B767FFA"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289DBBC0" w14:textId="0C1893CF" w:rsidR="0070335D" w:rsidRPr="00215064" w:rsidRDefault="0070335D" w:rsidP="0070335D">
            <w:pPr>
              <w:jc w:val="center"/>
              <w:rPr>
                <w:color w:val="000000" w:themeColor="text1"/>
              </w:rPr>
            </w:pPr>
            <w:r w:rsidRPr="00215064">
              <w:rPr>
                <w:color w:val="000000"/>
              </w:rPr>
              <w:t>9</w:t>
            </w:r>
          </w:p>
        </w:tc>
        <w:tc>
          <w:tcPr>
            <w:tcW w:w="439" w:type="pct"/>
            <w:tcBorders>
              <w:top w:val="nil"/>
              <w:bottom w:val="nil"/>
            </w:tcBorders>
            <w:noWrap/>
            <w:vAlign w:val="center"/>
          </w:tcPr>
          <w:p w14:paraId="46388765" w14:textId="34EA0547" w:rsidR="0070335D" w:rsidRPr="00215064" w:rsidRDefault="0070335D" w:rsidP="0070335D">
            <w:pPr>
              <w:jc w:val="center"/>
              <w:rPr>
                <w:color w:val="000000" w:themeColor="text1"/>
              </w:rPr>
            </w:pPr>
            <w:r w:rsidRPr="00215064">
              <w:rPr>
                <w:color w:val="000000"/>
              </w:rPr>
              <w:t>1,076</w:t>
            </w:r>
          </w:p>
        </w:tc>
        <w:tc>
          <w:tcPr>
            <w:tcW w:w="323" w:type="pct"/>
            <w:tcBorders>
              <w:top w:val="nil"/>
              <w:bottom w:val="nil"/>
            </w:tcBorders>
            <w:noWrap/>
            <w:vAlign w:val="center"/>
          </w:tcPr>
          <w:p w14:paraId="01AF14F2" w14:textId="7822F5F9" w:rsidR="0070335D" w:rsidRPr="00215064" w:rsidRDefault="0070335D" w:rsidP="0070335D">
            <w:pPr>
              <w:jc w:val="center"/>
              <w:rPr>
                <w:color w:val="000000" w:themeColor="text1"/>
              </w:rPr>
            </w:pPr>
            <w:r w:rsidRPr="00215064">
              <w:rPr>
                <w:color w:val="000000"/>
              </w:rPr>
              <w:t>-.05</w:t>
            </w:r>
          </w:p>
        </w:tc>
        <w:tc>
          <w:tcPr>
            <w:tcW w:w="249" w:type="pct"/>
            <w:tcBorders>
              <w:top w:val="nil"/>
              <w:bottom w:val="nil"/>
            </w:tcBorders>
            <w:noWrap/>
            <w:vAlign w:val="center"/>
          </w:tcPr>
          <w:p w14:paraId="34C346EE" w14:textId="5E7036DE" w:rsidR="0070335D" w:rsidRPr="00215064" w:rsidRDefault="0070335D" w:rsidP="0070335D">
            <w:pPr>
              <w:jc w:val="center"/>
              <w:rPr>
                <w:color w:val="000000" w:themeColor="text1"/>
              </w:rPr>
            </w:pPr>
            <w:r w:rsidRPr="00215064">
              <w:rPr>
                <w:color w:val="000000"/>
              </w:rPr>
              <w:t>.08</w:t>
            </w:r>
          </w:p>
        </w:tc>
        <w:tc>
          <w:tcPr>
            <w:tcW w:w="276" w:type="pct"/>
            <w:tcBorders>
              <w:top w:val="nil"/>
              <w:bottom w:val="nil"/>
            </w:tcBorders>
            <w:noWrap/>
            <w:vAlign w:val="center"/>
          </w:tcPr>
          <w:p w14:paraId="4284E916" w14:textId="1F352C14" w:rsidR="0070335D" w:rsidRPr="00215064" w:rsidRDefault="0070335D" w:rsidP="0070335D">
            <w:pPr>
              <w:jc w:val="center"/>
              <w:rPr>
                <w:b/>
                <w:bCs/>
                <w:color w:val="000000" w:themeColor="text1"/>
              </w:rPr>
            </w:pPr>
            <w:r w:rsidRPr="00215064">
              <w:rPr>
                <w:b/>
                <w:bCs/>
                <w:color w:val="000000"/>
              </w:rPr>
              <w:t>-.06</w:t>
            </w:r>
          </w:p>
        </w:tc>
        <w:tc>
          <w:tcPr>
            <w:tcW w:w="257" w:type="pct"/>
            <w:tcBorders>
              <w:top w:val="nil"/>
              <w:bottom w:val="nil"/>
            </w:tcBorders>
            <w:noWrap/>
            <w:vAlign w:val="center"/>
          </w:tcPr>
          <w:p w14:paraId="7FEECC8D" w14:textId="5DFF989A"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center"/>
          </w:tcPr>
          <w:p w14:paraId="072A3C14" w14:textId="3940342B" w:rsidR="0070335D" w:rsidRPr="00215064" w:rsidRDefault="0070335D" w:rsidP="0070335D">
            <w:pPr>
              <w:jc w:val="center"/>
              <w:rPr>
                <w:color w:val="000000" w:themeColor="text1"/>
              </w:rPr>
            </w:pPr>
            <w:r w:rsidRPr="00215064">
              <w:rPr>
                <w:color w:val="000000"/>
              </w:rPr>
              <w:t>-.10</w:t>
            </w:r>
          </w:p>
        </w:tc>
        <w:tc>
          <w:tcPr>
            <w:tcW w:w="280" w:type="pct"/>
            <w:tcBorders>
              <w:top w:val="nil"/>
              <w:bottom w:val="nil"/>
            </w:tcBorders>
            <w:noWrap/>
            <w:vAlign w:val="center"/>
          </w:tcPr>
          <w:p w14:paraId="7A4F92AB" w14:textId="224E7BD5" w:rsidR="0070335D" w:rsidRPr="00215064" w:rsidRDefault="0070335D" w:rsidP="0070335D">
            <w:pPr>
              <w:jc w:val="center"/>
              <w:rPr>
                <w:color w:val="000000" w:themeColor="text1"/>
              </w:rPr>
            </w:pPr>
            <w:r w:rsidRPr="00215064">
              <w:rPr>
                <w:color w:val="000000"/>
              </w:rPr>
              <w:t>.002</w:t>
            </w:r>
          </w:p>
        </w:tc>
        <w:tc>
          <w:tcPr>
            <w:tcW w:w="313" w:type="pct"/>
            <w:tcBorders>
              <w:top w:val="nil"/>
              <w:bottom w:val="nil"/>
            </w:tcBorders>
            <w:noWrap/>
            <w:vAlign w:val="center"/>
          </w:tcPr>
          <w:p w14:paraId="59BAAE4B" w14:textId="65EE8B3A" w:rsidR="0070335D" w:rsidRPr="00215064" w:rsidRDefault="0070335D" w:rsidP="0070335D">
            <w:pPr>
              <w:jc w:val="center"/>
              <w:rPr>
                <w:color w:val="000000" w:themeColor="text1"/>
              </w:rPr>
            </w:pPr>
            <w:r w:rsidRPr="00215064">
              <w:rPr>
                <w:color w:val="000000"/>
              </w:rPr>
              <w:t>-.06</w:t>
            </w:r>
          </w:p>
        </w:tc>
        <w:tc>
          <w:tcPr>
            <w:tcW w:w="315" w:type="pct"/>
            <w:tcBorders>
              <w:top w:val="nil"/>
              <w:bottom w:val="nil"/>
            </w:tcBorders>
            <w:noWrap/>
            <w:vAlign w:val="center"/>
          </w:tcPr>
          <w:p w14:paraId="69BD5CF8" w14:textId="01967CB9" w:rsidR="0070335D" w:rsidRPr="00215064" w:rsidRDefault="0070335D" w:rsidP="0070335D">
            <w:pPr>
              <w:jc w:val="center"/>
              <w:rPr>
                <w:color w:val="000000" w:themeColor="text1"/>
              </w:rPr>
            </w:pPr>
            <w:r w:rsidRPr="00215064">
              <w:rPr>
                <w:color w:val="000000"/>
              </w:rPr>
              <w:t>-.06</w:t>
            </w:r>
          </w:p>
        </w:tc>
      </w:tr>
      <w:tr w:rsidR="0070335D" w:rsidRPr="00215064" w14:paraId="22E8666B" w14:textId="77777777" w:rsidTr="004765EE">
        <w:trPr>
          <w:trHeight w:val="300"/>
          <w:jc w:val="center"/>
        </w:trPr>
        <w:tc>
          <w:tcPr>
            <w:tcW w:w="1816" w:type="pct"/>
            <w:tcBorders>
              <w:top w:val="nil"/>
              <w:bottom w:val="nil"/>
            </w:tcBorders>
            <w:noWrap/>
            <w:vAlign w:val="center"/>
          </w:tcPr>
          <w:p w14:paraId="611901F7" w14:textId="77777777" w:rsidR="0070335D" w:rsidRPr="00215064" w:rsidRDefault="0070335D" w:rsidP="0070335D">
            <w:pPr>
              <w:rPr>
                <w:b/>
                <w:color w:val="000000" w:themeColor="text1"/>
              </w:rPr>
            </w:pPr>
            <w:r w:rsidRPr="00215064">
              <w:rPr>
                <w:color w:val="000000"/>
              </w:rPr>
              <w:t xml:space="preserve">         Conscientiousness</w:t>
            </w:r>
          </w:p>
        </w:tc>
        <w:tc>
          <w:tcPr>
            <w:tcW w:w="167" w:type="pct"/>
            <w:tcBorders>
              <w:top w:val="nil"/>
              <w:bottom w:val="nil"/>
            </w:tcBorders>
            <w:vAlign w:val="center"/>
          </w:tcPr>
          <w:p w14:paraId="176D5805" w14:textId="34D84DCA"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58D671E2" w14:textId="692D0AE2" w:rsidR="0070335D" w:rsidRPr="00215064" w:rsidRDefault="0070335D" w:rsidP="0070335D">
            <w:pPr>
              <w:jc w:val="center"/>
              <w:rPr>
                <w:color w:val="000000" w:themeColor="text1"/>
              </w:rPr>
            </w:pPr>
            <w:r w:rsidRPr="00215064">
              <w:rPr>
                <w:color w:val="000000"/>
              </w:rPr>
              <w:t>13</w:t>
            </w:r>
          </w:p>
        </w:tc>
        <w:tc>
          <w:tcPr>
            <w:tcW w:w="439" w:type="pct"/>
            <w:tcBorders>
              <w:top w:val="nil"/>
              <w:bottom w:val="nil"/>
            </w:tcBorders>
            <w:noWrap/>
            <w:vAlign w:val="center"/>
          </w:tcPr>
          <w:p w14:paraId="35DBE28A" w14:textId="10D949C4" w:rsidR="0070335D" w:rsidRPr="00215064" w:rsidRDefault="0070335D" w:rsidP="0070335D">
            <w:pPr>
              <w:jc w:val="center"/>
              <w:rPr>
                <w:color w:val="000000" w:themeColor="text1"/>
              </w:rPr>
            </w:pPr>
            <w:r w:rsidRPr="00215064">
              <w:rPr>
                <w:color w:val="000000"/>
              </w:rPr>
              <w:t>1,582</w:t>
            </w:r>
          </w:p>
        </w:tc>
        <w:tc>
          <w:tcPr>
            <w:tcW w:w="323" w:type="pct"/>
            <w:tcBorders>
              <w:top w:val="nil"/>
              <w:bottom w:val="nil"/>
            </w:tcBorders>
            <w:noWrap/>
            <w:vAlign w:val="center"/>
          </w:tcPr>
          <w:p w14:paraId="4F8E9023" w14:textId="53331E89" w:rsidR="0070335D" w:rsidRPr="00215064" w:rsidRDefault="0070335D" w:rsidP="0070335D">
            <w:pPr>
              <w:jc w:val="center"/>
              <w:rPr>
                <w:color w:val="000000" w:themeColor="text1"/>
              </w:rPr>
            </w:pPr>
            <w:r w:rsidRPr="00215064">
              <w:rPr>
                <w:color w:val="000000"/>
              </w:rPr>
              <w:t>-.13</w:t>
            </w:r>
          </w:p>
        </w:tc>
        <w:tc>
          <w:tcPr>
            <w:tcW w:w="249" w:type="pct"/>
            <w:tcBorders>
              <w:top w:val="nil"/>
              <w:bottom w:val="nil"/>
            </w:tcBorders>
            <w:noWrap/>
            <w:vAlign w:val="center"/>
          </w:tcPr>
          <w:p w14:paraId="2B3C7DE9" w14:textId="5CAF426A" w:rsidR="0070335D" w:rsidRPr="00215064" w:rsidRDefault="0070335D" w:rsidP="0070335D">
            <w:pPr>
              <w:jc w:val="center"/>
              <w:rPr>
                <w:color w:val="000000" w:themeColor="text1"/>
              </w:rPr>
            </w:pPr>
            <w:r w:rsidRPr="00215064">
              <w:rPr>
                <w:color w:val="000000"/>
              </w:rPr>
              <w:t>.11</w:t>
            </w:r>
          </w:p>
        </w:tc>
        <w:tc>
          <w:tcPr>
            <w:tcW w:w="276" w:type="pct"/>
            <w:tcBorders>
              <w:top w:val="nil"/>
              <w:bottom w:val="nil"/>
            </w:tcBorders>
            <w:noWrap/>
            <w:vAlign w:val="center"/>
          </w:tcPr>
          <w:p w14:paraId="4AB71C66" w14:textId="203A40D5" w:rsidR="0070335D" w:rsidRPr="00215064" w:rsidRDefault="0070335D" w:rsidP="0070335D">
            <w:pPr>
              <w:jc w:val="center"/>
              <w:rPr>
                <w:b/>
                <w:bCs/>
                <w:color w:val="000000" w:themeColor="text1"/>
              </w:rPr>
            </w:pPr>
            <w:r w:rsidRPr="00215064">
              <w:rPr>
                <w:b/>
                <w:bCs/>
                <w:color w:val="000000"/>
              </w:rPr>
              <w:t>-.16</w:t>
            </w:r>
          </w:p>
        </w:tc>
        <w:tc>
          <w:tcPr>
            <w:tcW w:w="257" w:type="pct"/>
            <w:tcBorders>
              <w:top w:val="nil"/>
              <w:bottom w:val="nil"/>
            </w:tcBorders>
            <w:noWrap/>
            <w:vAlign w:val="center"/>
          </w:tcPr>
          <w:p w14:paraId="6DC95D34" w14:textId="2CCCDB73" w:rsidR="0070335D" w:rsidRPr="00215064" w:rsidRDefault="0070335D" w:rsidP="0070335D">
            <w:pPr>
              <w:jc w:val="center"/>
              <w:rPr>
                <w:color w:val="000000" w:themeColor="text1"/>
              </w:rPr>
            </w:pPr>
            <w:r w:rsidRPr="00215064">
              <w:rPr>
                <w:color w:val="000000"/>
              </w:rPr>
              <w:t>.08</w:t>
            </w:r>
          </w:p>
        </w:tc>
        <w:tc>
          <w:tcPr>
            <w:tcW w:w="313" w:type="pct"/>
            <w:tcBorders>
              <w:top w:val="nil"/>
              <w:bottom w:val="nil"/>
            </w:tcBorders>
            <w:noWrap/>
            <w:vAlign w:val="center"/>
          </w:tcPr>
          <w:p w14:paraId="61098029" w14:textId="3B7D95A8" w:rsidR="0070335D" w:rsidRPr="00215064" w:rsidRDefault="0070335D" w:rsidP="0070335D">
            <w:pPr>
              <w:jc w:val="center"/>
              <w:rPr>
                <w:color w:val="000000" w:themeColor="text1"/>
              </w:rPr>
            </w:pPr>
            <w:r w:rsidRPr="00215064">
              <w:rPr>
                <w:color w:val="000000"/>
              </w:rPr>
              <w:t>-.19</w:t>
            </w:r>
          </w:p>
        </w:tc>
        <w:tc>
          <w:tcPr>
            <w:tcW w:w="280" w:type="pct"/>
            <w:tcBorders>
              <w:top w:val="nil"/>
              <w:bottom w:val="nil"/>
            </w:tcBorders>
            <w:noWrap/>
            <w:vAlign w:val="center"/>
          </w:tcPr>
          <w:p w14:paraId="448690DE" w14:textId="35469EA2" w:rsidR="0070335D" w:rsidRPr="00215064" w:rsidRDefault="0070335D" w:rsidP="0070335D">
            <w:pPr>
              <w:jc w:val="center"/>
              <w:rPr>
                <w:color w:val="000000" w:themeColor="text1"/>
              </w:rPr>
            </w:pPr>
            <w:r w:rsidRPr="00215064">
              <w:rPr>
                <w:color w:val="000000"/>
              </w:rPr>
              <w:t>-.07</w:t>
            </w:r>
          </w:p>
        </w:tc>
        <w:tc>
          <w:tcPr>
            <w:tcW w:w="313" w:type="pct"/>
            <w:tcBorders>
              <w:top w:val="nil"/>
              <w:bottom w:val="nil"/>
            </w:tcBorders>
            <w:noWrap/>
            <w:vAlign w:val="center"/>
          </w:tcPr>
          <w:p w14:paraId="797064AB" w14:textId="506E2926" w:rsidR="0070335D" w:rsidRPr="00215064" w:rsidRDefault="0070335D" w:rsidP="0070335D">
            <w:pPr>
              <w:jc w:val="center"/>
              <w:rPr>
                <w:color w:val="000000" w:themeColor="text1"/>
              </w:rPr>
            </w:pPr>
            <w:r w:rsidRPr="00215064">
              <w:rPr>
                <w:color w:val="000000"/>
              </w:rPr>
              <w:t>-.25</w:t>
            </w:r>
          </w:p>
        </w:tc>
        <w:tc>
          <w:tcPr>
            <w:tcW w:w="315" w:type="pct"/>
            <w:tcBorders>
              <w:top w:val="nil"/>
              <w:bottom w:val="nil"/>
            </w:tcBorders>
            <w:noWrap/>
            <w:vAlign w:val="center"/>
          </w:tcPr>
          <w:p w14:paraId="67D2F406" w14:textId="447DADA5" w:rsidR="0070335D" w:rsidRPr="00215064" w:rsidRDefault="0070335D" w:rsidP="0070335D">
            <w:pPr>
              <w:jc w:val="center"/>
              <w:rPr>
                <w:color w:val="000000" w:themeColor="text1"/>
              </w:rPr>
            </w:pPr>
            <w:r w:rsidRPr="00215064">
              <w:rPr>
                <w:color w:val="000000"/>
              </w:rPr>
              <w:t>-.06</w:t>
            </w:r>
          </w:p>
        </w:tc>
      </w:tr>
      <w:tr w:rsidR="0070335D" w:rsidRPr="00215064" w14:paraId="20C00C1A" w14:textId="77777777" w:rsidTr="004765EE">
        <w:trPr>
          <w:trHeight w:val="300"/>
          <w:jc w:val="center"/>
        </w:trPr>
        <w:tc>
          <w:tcPr>
            <w:tcW w:w="1816" w:type="pct"/>
            <w:tcBorders>
              <w:top w:val="nil"/>
              <w:bottom w:val="nil"/>
            </w:tcBorders>
            <w:noWrap/>
            <w:vAlign w:val="center"/>
          </w:tcPr>
          <w:p w14:paraId="48ADE15A" w14:textId="77777777" w:rsidR="0070335D" w:rsidRPr="00215064" w:rsidRDefault="0070335D" w:rsidP="0070335D">
            <w:pPr>
              <w:rPr>
                <w:b/>
                <w:color w:val="000000" w:themeColor="text1"/>
              </w:rPr>
            </w:pPr>
            <w:r w:rsidRPr="00215064">
              <w:rPr>
                <w:color w:val="000000"/>
              </w:rPr>
              <w:t xml:space="preserve">         Extraversion</w:t>
            </w:r>
          </w:p>
        </w:tc>
        <w:tc>
          <w:tcPr>
            <w:tcW w:w="167" w:type="pct"/>
            <w:tcBorders>
              <w:top w:val="nil"/>
              <w:bottom w:val="nil"/>
            </w:tcBorders>
            <w:vAlign w:val="center"/>
          </w:tcPr>
          <w:p w14:paraId="51AB024D" w14:textId="6E3BCF97"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28841E30" w14:textId="0797C214" w:rsidR="0070335D" w:rsidRPr="00215064" w:rsidRDefault="0070335D" w:rsidP="0070335D">
            <w:pPr>
              <w:jc w:val="center"/>
              <w:rPr>
                <w:color w:val="000000" w:themeColor="text1"/>
              </w:rPr>
            </w:pPr>
            <w:r w:rsidRPr="00215064">
              <w:rPr>
                <w:color w:val="000000"/>
              </w:rPr>
              <w:t>10</w:t>
            </w:r>
          </w:p>
        </w:tc>
        <w:tc>
          <w:tcPr>
            <w:tcW w:w="439" w:type="pct"/>
            <w:tcBorders>
              <w:top w:val="nil"/>
              <w:bottom w:val="nil"/>
            </w:tcBorders>
            <w:noWrap/>
            <w:vAlign w:val="center"/>
          </w:tcPr>
          <w:p w14:paraId="6F86E596" w14:textId="7AEF96ED" w:rsidR="0070335D" w:rsidRPr="00215064" w:rsidRDefault="0070335D" w:rsidP="0070335D">
            <w:pPr>
              <w:jc w:val="center"/>
              <w:rPr>
                <w:color w:val="000000" w:themeColor="text1"/>
              </w:rPr>
            </w:pPr>
            <w:r w:rsidRPr="00215064">
              <w:rPr>
                <w:color w:val="000000"/>
              </w:rPr>
              <w:t>1,326</w:t>
            </w:r>
          </w:p>
        </w:tc>
        <w:tc>
          <w:tcPr>
            <w:tcW w:w="323" w:type="pct"/>
            <w:tcBorders>
              <w:top w:val="nil"/>
              <w:bottom w:val="nil"/>
            </w:tcBorders>
            <w:noWrap/>
            <w:vAlign w:val="center"/>
          </w:tcPr>
          <w:p w14:paraId="252296A4" w14:textId="30422CB9" w:rsidR="0070335D" w:rsidRPr="00215064" w:rsidRDefault="0070335D" w:rsidP="0070335D">
            <w:pPr>
              <w:jc w:val="center"/>
              <w:rPr>
                <w:color w:val="000000" w:themeColor="text1"/>
              </w:rPr>
            </w:pPr>
            <w:r w:rsidRPr="00215064">
              <w:rPr>
                <w:color w:val="000000"/>
              </w:rPr>
              <w:t>.07</w:t>
            </w:r>
          </w:p>
        </w:tc>
        <w:tc>
          <w:tcPr>
            <w:tcW w:w="249" w:type="pct"/>
            <w:tcBorders>
              <w:top w:val="nil"/>
              <w:bottom w:val="nil"/>
            </w:tcBorders>
            <w:noWrap/>
            <w:vAlign w:val="center"/>
          </w:tcPr>
          <w:p w14:paraId="3AF9E1D4" w14:textId="0F70A3A8" w:rsidR="0070335D" w:rsidRPr="00215064" w:rsidRDefault="0070335D" w:rsidP="0070335D">
            <w:pPr>
              <w:jc w:val="center"/>
              <w:rPr>
                <w:color w:val="000000" w:themeColor="text1"/>
              </w:rPr>
            </w:pPr>
            <w:r w:rsidRPr="00215064">
              <w:rPr>
                <w:color w:val="000000"/>
              </w:rPr>
              <w:t>.13</w:t>
            </w:r>
          </w:p>
        </w:tc>
        <w:tc>
          <w:tcPr>
            <w:tcW w:w="276" w:type="pct"/>
            <w:tcBorders>
              <w:top w:val="nil"/>
              <w:bottom w:val="nil"/>
            </w:tcBorders>
            <w:noWrap/>
            <w:vAlign w:val="center"/>
          </w:tcPr>
          <w:p w14:paraId="1F594A19" w14:textId="7E900960" w:rsidR="0070335D" w:rsidRPr="00215064" w:rsidRDefault="0070335D" w:rsidP="0070335D">
            <w:pPr>
              <w:jc w:val="center"/>
              <w:rPr>
                <w:b/>
                <w:bCs/>
                <w:color w:val="000000" w:themeColor="text1"/>
              </w:rPr>
            </w:pPr>
            <w:r w:rsidRPr="00215064">
              <w:rPr>
                <w:b/>
                <w:bCs/>
                <w:color w:val="000000"/>
              </w:rPr>
              <w:t>.08</w:t>
            </w:r>
          </w:p>
        </w:tc>
        <w:tc>
          <w:tcPr>
            <w:tcW w:w="257" w:type="pct"/>
            <w:tcBorders>
              <w:top w:val="nil"/>
              <w:bottom w:val="nil"/>
            </w:tcBorders>
            <w:noWrap/>
            <w:vAlign w:val="center"/>
          </w:tcPr>
          <w:p w14:paraId="3F7C70E2" w14:textId="6F5FF0CE" w:rsidR="0070335D" w:rsidRPr="00215064" w:rsidRDefault="0070335D" w:rsidP="0070335D">
            <w:pPr>
              <w:jc w:val="center"/>
              <w:rPr>
                <w:color w:val="000000" w:themeColor="text1"/>
              </w:rPr>
            </w:pPr>
            <w:r w:rsidRPr="00215064">
              <w:rPr>
                <w:color w:val="000000"/>
              </w:rPr>
              <w:t>.11</w:t>
            </w:r>
          </w:p>
        </w:tc>
        <w:tc>
          <w:tcPr>
            <w:tcW w:w="313" w:type="pct"/>
            <w:tcBorders>
              <w:top w:val="nil"/>
              <w:bottom w:val="nil"/>
            </w:tcBorders>
            <w:noWrap/>
            <w:vAlign w:val="center"/>
          </w:tcPr>
          <w:p w14:paraId="240352BD" w14:textId="533FC884" w:rsidR="0070335D" w:rsidRPr="00215064" w:rsidRDefault="0070335D" w:rsidP="0070335D">
            <w:pPr>
              <w:jc w:val="center"/>
              <w:rPr>
                <w:color w:val="000000" w:themeColor="text1"/>
              </w:rPr>
            </w:pPr>
            <w:r w:rsidRPr="00215064">
              <w:rPr>
                <w:color w:val="000000"/>
              </w:rPr>
              <w:t>-.01</w:t>
            </w:r>
          </w:p>
        </w:tc>
        <w:tc>
          <w:tcPr>
            <w:tcW w:w="280" w:type="pct"/>
            <w:tcBorders>
              <w:top w:val="nil"/>
              <w:bottom w:val="nil"/>
            </w:tcBorders>
            <w:noWrap/>
            <w:vAlign w:val="center"/>
          </w:tcPr>
          <w:p w14:paraId="2E89DED3" w14:textId="7D25BA32" w:rsidR="0070335D" w:rsidRPr="00215064" w:rsidRDefault="0070335D" w:rsidP="0070335D">
            <w:pPr>
              <w:jc w:val="center"/>
              <w:rPr>
                <w:color w:val="000000" w:themeColor="text1"/>
              </w:rPr>
            </w:pPr>
            <w:r w:rsidRPr="00215064">
              <w:rPr>
                <w:color w:val="000000"/>
              </w:rPr>
              <w:t>.15</w:t>
            </w:r>
          </w:p>
        </w:tc>
        <w:tc>
          <w:tcPr>
            <w:tcW w:w="313" w:type="pct"/>
            <w:tcBorders>
              <w:top w:val="nil"/>
              <w:bottom w:val="nil"/>
            </w:tcBorders>
            <w:noWrap/>
            <w:vAlign w:val="center"/>
          </w:tcPr>
          <w:p w14:paraId="7A360709" w14:textId="5CC7B3A0" w:rsidR="0070335D" w:rsidRPr="00215064" w:rsidRDefault="0070335D" w:rsidP="0070335D">
            <w:pPr>
              <w:jc w:val="center"/>
              <w:rPr>
                <w:color w:val="000000" w:themeColor="text1"/>
              </w:rPr>
            </w:pPr>
            <w:r w:rsidRPr="00215064">
              <w:rPr>
                <w:color w:val="000000"/>
              </w:rPr>
              <w:t>-.06</w:t>
            </w:r>
          </w:p>
        </w:tc>
        <w:tc>
          <w:tcPr>
            <w:tcW w:w="315" w:type="pct"/>
            <w:tcBorders>
              <w:top w:val="nil"/>
              <w:bottom w:val="nil"/>
            </w:tcBorders>
            <w:noWrap/>
            <w:vAlign w:val="center"/>
          </w:tcPr>
          <w:p w14:paraId="05B8E1EE" w14:textId="4452A1D7" w:rsidR="0070335D" w:rsidRPr="00215064" w:rsidRDefault="0070335D" w:rsidP="0070335D">
            <w:pPr>
              <w:jc w:val="center"/>
              <w:rPr>
                <w:color w:val="000000" w:themeColor="text1"/>
              </w:rPr>
            </w:pPr>
            <w:r w:rsidRPr="00215064">
              <w:rPr>
                <w:color w:val="000000"/>
              </w:rPr>
              <w:t>.23</w:t>
            </w:r>
          </w:p>
        </w:tc>
      </w:tr>
      <w:tr w:rsidR="0070335D" w:rsidRPr="00215064" w14:paraId="46512EA7" w14:textId="77777777" w:rsidTr="00110EE2">
        <w:trPr>
          <w:trHeight w:val="300"/>
          <w:jc w:val="center"/>
        </w:trPr>
        <w:tc>
          <w:tcPr>
            <w:tcW w:w="1816" w:type="pct"/>
            <w:tcBorders>
              <w:top w:val="nil"/>
              <w:bottom w:val="nil"/>
            </w:tcBorders>
            <w:noWrap/>
            <w:vAlign w:val="center"/>
          </w:tcPr>
          <w:p w14:paraId="029D1478" w14:textId="77777777" w:rsidR="0070335D" w:rsidRPr="00215064" w:rsidRDefault="0070335D" w:rsidP="0070335D">
            <w:pPr>
              <w:rPr>
                <w:b/>
                <w:color w:val="000000" w:themeColor="text1"/>
              </w:rPr>
            </w:pPr>
            <w:r w:rsidRPr="00215064">
              <w:rPr>
                <w:color w:val="000000"/>
              </w:rPr>
              <w:t xml:space="preserve">         Openness</w:t>
            </w:r>
          </w:p>
        </w:tc>
        <w:tc>
          <w:tcPr>
            <w:tcW w:w="167" w:type="pct"/>
            <w:tcBorders>
              <w:top w:val="nil"/>
              <w:bottom w:val="nil"/>
            </w:tcBorders>
            <w:vAlign w:val="center"/>
          </w:tcPr>
          <w:p w14:paraId="5F26FCF5" w14:textId="246C7D66" w:rsidR="0070335D" w:rsidRPr="00215064" w:rsidRDefault="0070335D" w:rsidP="0070335D">
            <w:pPr>
              <w:jc w:val="center"/>
              <w:rPr>
                <w:color w:val="000000" w:themeColor="text1"/>
              </w:rPr>
            </w:pPr>
            <w:r w:rsidRPr="00215064">
              <w:rPr>
                <w:color w:val="000000"/>
              </w:rPr>
              <w:t>1</w:t>
            </w:r>
          </w:p>
        </w:tc>
        <w:tc>
          <w:tcPr>
            <w:tcW w:w="252" w:type="pct"/>
            <w:tcBorders>
              <w:top w:val="nil"/>
              <w:bottom w:val="nil"/>
            </w:tcBorders>
            <w:noWrap/>
            <w:vAlign w:val="center"/>
          </w:tcPr>
          <w:p w14:paraId="75C33A24" w14:textId="7113721E" w:rsidR="0070335D" w:rsidRPr="00215064" w:rsidRDefault="0070335D" w:rsidP="0070335D">
            <w:pPr>
              <w:jc w:val="center"/>
              <w:rPr>
                <w:color w:val="000000" w:themeColor="text1"/>
              </w:rPr>
            </w:pPr>
            <w:r w:rsidRPr="00215064">
              <w:rPr>
                <w:color w:val="000000"/>
              </w:rPr>
              <w:t>9</w:t>
            </w:r>
          </w:p>
        </w:tc>
        <w:tc>
          <w:tcPr>
            <w:tcW w:w="439" w:type="pct"/>
            <w:tcBorders>
              <w:top w:val="nil"/>
              <w:bottom w:val="nil"/>
            </w:tcBorders>
            <w:noWrap/>
            <w:vAlign w:val="center"/>
          </w:tcPr>
          <w:p w14:paraId="5D9A6093" w14:textId="547E012D" w:rsidR="0070335D" w:rsidRPr="00215064" w:rsidRDefault="0070335D" w:rsidP="0070335D">
            <w:pPr>
              <w:jc w:val="center"/>
              <w:rPr>
                <w:color w:val="000000" w:themeColor="text1"/>
              </w:rPr>
            </w:pPr>
            <w:r w:rsidRPr="00215064">
              <w:rPr>
                <w:color w:val="000000"/>
              </w:rPr>
              <w:t>1,076</w:t>
            </w:r>
          </w:p>
        </w:tc>
        <w:tc>
          <w:tcPr>
            <w:tcW w:w="323" w:type="pct"/>
            <w:tcBorders>
              <w:top w:val="nil"/>
              <w:bottom w:val="nil"/>
            </w:tcBorders>
            <w:noWrap/>
            <w:vAlign w:val="center"/>
          </w:tcPr>
          <w:p w14:paraId="0677DE05" w14:textId="71F5D303" w:rsidR="0070335D" w:rsidRPr="00215064" w:rsidRDefault="0070335D" w:rsidP="0070335D">
            <w:pPr>
              <w:jc w:val="center"/>
              <w:rPr>
                <w:color w:val="000000" w:themeColor="text1"/>
              </w:rPr>
            </w:pPr>
            <w:r w:rsidRPr="00215064">
              <w:rPr>
                <w:color w:val="000000"/>
              </w:rPr>
              <w:t>-.03</w:t>
            </w:r>
          </w:p>
        </w:tc>
        <w:tc>
          <w:tcPr>
            <w:tcW w:w="249" w:type="pct"/>
            <w:tcBorders>
              <w:top w:val="nil"/>
              <w:bottom w:val="nil"/>
            </w:tcBorders>
            <w:noWrap/>
            <w:vAlign w:val="center"/>
          </w:tcPr>
          <w:p w14:paraId="3F8D0789" w14:textId="4F699CED" w:rsidR="0070335D" w:rsidRPr="00215064" w:rsidRDefault="0070335D" w:rsidP="0070335D">
            <w:pPr>
              <w:jc w:val="center"/>
              <w:rPr>
                <w:color w:val="000000" w:themeColor="text1"/>
              </w:rPr>
            </w:pPr>
            <w:r w:rsidRPr="00215064">
              <w:rPr>
                <w:color w:val="000000"/>
              </w:rPr>
              <w:t>.08</w:t>
            </w:r>
          </w:p>
        </w:tc>
        <w:tc>
          <w:tcPr>
            <w:tcW w:w="276" w:type="pct"/>
            <w:tcBorders>
              <w:top w:val="nil"/>
              <w:bottom w:val="nil"/>
            </w:tcBorders>
            <w:noWrap/>
            <w:vAlign w:val="center"/>
          </w:tcPr>
          <w:p w14:paraId="2066E292" w14:textId="61CFF507" w:rsidR="0070335D" w:rsidRPr="00215064" w:rsidRDefault="0070335D" w:rsidP="0070335D">
            <w:pPr>
              <w:jc w:val="center"/>
              <w:rPr>
                <w:b/>
                <w:bCs/>
                <w:color w:val="000000" w:themeColor="text1"/>
              </w:rPr>
            </w:pPr>
            <w:r w:rsidRPr="00215064">
              <w:rPr>
                <w:b/>
                <w:bCs/>
                <w:color w:val="000000"/>
              </w:rPr>
              <w:t>-.04</w:t>
            </w:r>
          </w:p>
        </w:tc>
        <w:tc>
          <w:tcPr>
            <w:tcW w:w="257" w:type="pct"/>
            <w:tcBorders>
              <w:top w:val="nil"/>
              <w:bottom w:val="nil"/>
            </w:tcBorders>
            <w:noWrap/>
            <w:vAlign w:val="center"/>
          </w:tcPr>
          <w:p w14:paraId="260EBFAD" w14:textId="208B1439" w:rsidR="0070335D" w:rsidRPr="00215064" w:rsidRDefault="0070335D" w:rsidP="0070335D">
            <w:pPr>
              <w:jc w:val="center"/>
              <w:rPr>
                <w:color w:val="000000" w:themeColor="text1"/>
              </w:rPr>
            </w:pPr>
            <w:r w:rsidRPr="00215064">
              <w:rPr>
                <w:color w:val="000000"/>
              </w:rPr>
              <w:t>.00</w:t>
            </w:r>
          </w:p>
        </w:tc>
        <w:tc>
          <w:tcPr>
            <w:tcW w:w="313" w:type="pct"/>
            <w:tcBorders>
              <w:top w:val="nil"/>
              <w:bottom w:val="nil"/>
            </w:tcBorders>
            <w:noWrap/>
            <w:vAlign w:val="center"/>
          </w:tcPr>
          <w:p w14:paraId="1EDC1203" w14:textId="4001AD3B" w:rsidR="0070335D" w:rsidRPr="00215064" w:rsidRDefault="0070335D" w:rsidP="0070335D">
            <w:pPr>
              <w:jc w:val="center"/>
              <w:rPr>
                <w:color w:val="000000" w:themeColor="text1"/>
              </w:rPr>
            </w:pPr>
            <w:r w:rsidRPr="00215064">
              <w:rPr>
                <w:color w:val="000000"/>
              </w:rPr>
              <w:t>-.08</w:t>
            </w:r>
          </w:p>
        </w:tc>
        <w:tc>
          <w:tcPr>
            <w:tcW w:w="280" w:type="pct"/>
            <w:tcBorders>
              <w:top w:val="nil"/>
              <w:bottom w:val="nil"/>
            </w:tcBorders>
            <w:noWrap/>
            <w:vAlign w:val="center"/>
          </w:tcPr>
          <w:p w14:paraId="7BABBF79" w14:textId="3D22BBC3" w:rsidR="0070335D" w:rsidRPr="00215064" w:rsidRDefault="0070335D" w:rsidP="0070335D">
            <w:pPr>
              <w:jc w:val="center"/>
              <w:rPr>
                <w:color w:val="000000" w:themeColor="text1"/>
              </w:rPr>
            </w:pPr>
            <w:r w:rsidRPr="00215064">
              <w:rPr>
                <w:color w:val="000000"/>
              </w:rPr>
              <w:t>.02</w:t>
            </w:r>
          </w:p>
        </w:tc>
        <w:tc>
          <w:tcPr>
            <w:tcW w:w="313" w:type="pct"/>
            <w:tcBorders>
              <w:top w:val="nil"/>
              <w:bottom w:val="nil"/>
            </w:tcBorders>
            <w:noWrap/>
            <w:vAlign w:val="center"/>
          </w:tcPr>
          <w:p w14:paraId="06DD829E" w14:textId="62F3506C" w:rsidR="0070335D" w:rsidRPr="00215064" w:rsidRDefault="0070335D" w:rsidP="0070335D">
            <w:pPr>
              <w:jc w:val="center"/>
              <w:rPr>
                <w:color w:val="000000" w:themeColor="text1"/>
              </w:rPr>
            </w:pPr>
            <w:r w:rsidRPr="00215064">
              <w:rPr>
                <w:color w:val="000000"/>
              </w:rPr>
              <w:t>-.04</w:t>
            </w:r>
          </w:p>
        </w:tc>
        <w:tc>
          <w:tcPr>
            <w:tcW w:w="315" w:type="pct"/>
            <w:tcBorders>
              <w:top w:val="nil"/>
              <w:bottom w:val="nil"/>
            </w:tcBorders>
            <w:noWrap/>
            <w:vAlign w:val="center"/>
          </w:tcPr>
          <w:p w14:paraId="7AE88C09" w14:textId="49DA5F3E" w:rsidR="0070335D" w:rsidRPr="00215064" w:rsidRDefault="0070335D" w:rsidP="0070335D">
            <w:pPr>
              <w:jc w:val="center"/>
              <w:rPr>
                <w:color w:val="000000" w:themeColor="text1"/>
              </w:rPr>
            </w:pPr>
            <w:r w:rsidRPr="00215064">
              <w:rPr>
                <w:color w:val="000000"/>
              </w:rPr>
              <w:t>-.04</w:t>
            </w:r>
          </w:p>
        </w:tc>
      </w:tr>
      <w:tr w:rsidR="00B207E8" w:rsidRPr="00215064" w14:paraId="4FFEC65E" w14:textId="77777777" w:rsidTr="00110EE2">
        <w:trPr>
          <w:trHeight w:val="300"/>
          <w:jc w:val="center"/>
        </w:trPr>
        <w:tc>
          <w:tcPr>
            <w:tcW w:w="1816" w:type="pct"/>
            <w:tcBorders>
              <w:top w:val="nil"/>
              <w:bottom w:val="nil"/>
            </w:tcBorders>
            <w:noWrap/>
            <w:vAlign w:val="center"/>
          </w:tcPr>
          <w:p w14:paraId="193DC3C9" w14:textId="21D22472" w:rsidR="00B207E8" w:rsidRPr="00215064" w:rsidRDefault="00B207E8" w:rsidP="00B207E8">
            <w:pPr>
              <w:rPr>
                <w:color w:val="000000"/>
              </w:rPr>
            </w:pPr>
            <w:r w:rsidRPr="00215064">
              <w:rPr>
                <w:color w:val="000000"/>
              </w:rPr>
              <w:t xml:space="preserve">   Risky driving behavior</w:t>
            </w:r>
          </w:p>
        </w:tc>
        <w:tc>
          <w:tcPr>
            <w:tcW w:w="167" w:type="pct"/>
            <w:tcBorders>
              <w:top w:val="nil"/>
              <w:bottom w:val="nil"/>
            </w:tcBorders>
            <w:vAlign w:val="center"/>
          </w:tcPr>
          <w:p w14:paraId="718CC2BF" w14:textId="77777777" w:rsidR="00B207E8" w:rsidRPr="00215064" w:rsidRDefault="00B207E8" w:rsidP="00B207E8">
            <w:pPr>
              <w:jc w:val="center"/>
              <w:rPr>
                <w:color w:val="000000" w:themeColor="text1"/>
              </w:rPr>
            </w:pPr>
          </w:p>
        </w:tc>
        <w:tc>
          <w:tcPr>
            <w:tcW w:w="252" w:type="pct"/>
            <w:tcBorders>
              <w:top w:val="nil"/>
              <w:bottom w:val="nil"/>
            </w:tcBorders>
            <w:noWrap/>
            <w:vAlign w:val="center"/>
          </w:tcPr>
          <w:p w14:paraId="4017FEBA" w14:textId="77777777" w:rsidR="00B207E8" w:rsidRPr="00215064" w:rsidRDefault="00B207E8" w:rsidP="00B207E8">
            <w:pPr>
              <w:jc w:val="center"/>
              <w:rPr>
                <w:color w:val="000000" w:themeColor="text1"/>
              </w:rPr>
            </w:pPr>
          </w:p>
        </w:tc>
        <w:tc>
          <w:tcPr>
            <w:tcW w:w="439" w:type="pct"/>
            <w:tcBorders>
              <w:top w:val="nil"/>
              <w:bottom w:val="nil"/>
            </w:tcBorders>
            <w:noWrap/>
            <w:vAlign w:val="center"/>
          </w:tcPr>
          <w:p w14:paraId="73940600" w14:textId="77777777" w:rsidR="00B207E8" w:rsidRPr="00215064" w:rsidRDefault="00B207E8" w:rsidP="00B207E8">
            <w:pPr>
              <w:jc w:val="center"/>
              <w:rPr>
                <w:color w:val="000000" w:themeColor="text1"/>
              </w:rPr>
            </w:pPr>
          </w:p>
        </w:tc>
        <w:tc>
          <w:tcPr>
            <w:tcW w:w="323" w:type="pct"/>
            <w:tcBorders>
              <w:top w:val="nil"/>
              <w:bottom w:val="nil"/>
            </w:tcBorders>
            <w:noWrap/>
            <w:vAlign w:val="center"/>
          </w:tcPr>
          <w:p w14:paraId="10B72570" w14:textId="77777777" w:rsidR="00B207E8" w:rsidRPr="00215064" w:rsidRDefault="00B207E8" w:rsidP="00B207E8">
            <w:pPr>
              <w:jc w:val="center"/>
              <w:rPr>
                <w:color w:val="000000" w:themeColor="text1"/>
              </w:rPr>
            </w:pPr>
          </w:p>
        </w:tc>
        <w:tc>
          <w:tcPr>
            <w:tcW w:w="249" w:type="pct"/>
            <w:tcBorders>
              <w:top w:val="nil"/>
              <w:bottom w:val="nil"/>
            </w:tcBorders>
            <w:noWrap/>
            <w:vAlign w:val="center"/>
          </w:tcPr>
          <w:p w14:paraId="5D2401D8" w14:textId="77777777" w:rsidR="00B207E8" w:rsidRPr="00215064" w:rsidRDefault="00B207E8" w:rsidP="00B207E8">
            <w:pPr>
              <w:jc w:val="center"/>
              <w:rPr>
                <w:color w:val="000000" w:themeColor="text1"/>
              </w:rPr>
            </w:pPr>
          </w:p>
        </w:tc>
        <w:tc>
          <w:tcPr>
            <w:tcW w:w="276" w:type="pct"/>
            <w:tcBorders>
              <w:top w:val="nil"/>
              <w:bottom w:val="nil"/>
            </w:tcBorders>
            <w:noWrap/>
            <w:vAlign w:val="center"/>
          </w:tcPr>
          <w:p w14:paraId="4967923C" w14:textId="77777777" w:rsidR="00B207E8" w:rsidRPr="00215064" w:rsidRDefault="00B207E8" w:rsidP="00B207E8">
            <w:pPr>
              <w:jc w:val="center"/>
              <w:rPr>
                <w:b/>
                <w:bCs/>
                <w:color w:val="000000" w:themeColor="text1"/>
              </w:rPr>
            </w:pPr>
          </w:p>
        </w:tc>
        <w:tc>
          <w:tcPr>
            <w:tcW w:w="257" w:type="pct"/>
            <w:tcBorders>
              <w:top w:val="nil"/>
              <w:bottom w:val="nil"/>
            </w:tcBorders>
            <w:noWrap/>
            <w:vAlign w:val="center"/>
          </w:tcPr>
          <w:p w14:paraId="2561EEAD"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390E2562" w14:textId="77777777" w:rsidR="00B207E8" w:rsidRPr="00215064" w:rsidRDefault="00B207E8" w:rsidP="00B207E8">
            <w:pPr>
              <w:jc w:val="center"/>
              <w:rPr>
                <w:color w:val="000000" w:themeColor="text1"/>
              </w:rPr>
            </w:pPr>
          </w:p>
        </w:tc>
        <w:tc>
          <w:tcPr>
            <w:tcW w:w="280" w:type="pct"/>
            <w:tcBorders>
              <w:top w:val="nil"/>
              <w:bottom w:val="nil"/>
            </w:tcBorders>
            <w:noWrap/>
            <w:vAlign w:val="center"/>
          </w:tcPr>
          <w:p w14:paraId="6EBD05D4"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64957F10" w14:textId="77777777" w:rsidR="00B207E8" w:rsidRPr="00215064" w:rsidRDefault="00B207E8" w:rsidP="00B207E8">
            <w:pPr>
              <w:jc w:val="center"/>
              <w:rPr>
                <w:color w:val="000000" w:themeColor="text1"/>
              </w:rPr>
            </w:pPr>
          </w:p>
        </w:tc>
        <w:tc>
          <w:tcPr>
            <w:tcW w:w="315" w:type="pct"/>
            <w:tcBorders>
              <w:top w:val="nil"/>
              <w:bottom w:val="nil"/>
            </w:tcBorders>
            <w:noWrap/>
            <w:vAlign w:val="center"/>
          </w:tcPr>
          <w:p w14:paraId="56387C20" w14:textId="77777777" w:rsidR="00B207E8" w:rsidRPr="00215064" w:rsidRDefault="00B207E8" w:rsidP="00B207E8">
            <w:pPr>
              <w:jc w:val="center"/>
              <w:rPr>
                <w:color w:val="000000" w:themeColor="text1"/>
              </w:rPr>
            </w:pPr>
          </w:p>
        </w:tc>
      </w:tr>
      <w:tr w:rsidR="00B207E8" w:rsidRPr="00215064" w14:paraId="2588AFFA" w14:textId="77777777" w:rsidTr="00EA753B">
        <w:trPr>
          <w:trHeight w:val="300"/>
          <w:jc w:val="center"/>
        </w:trPr>
        <w:tc>
          <w:tcPr>
            <w:tcW w:w="1816" w:type="pct"/>
            <w:tcBorders>
              <w:top w:val="nil"/>
              <w:bottom w:val="nil"/>
            </w:tcBorders>
            <w:noWrap/>
            <w:vAlign w:val="center"/>
          </w:tcPr>
          <w:p w14:paraId="7C0CEFD1" w14:textId="15CCFC5D" w:rsidR="00B207E8" w:rsidRPr="00215064" w:rsidRDefault="00B207E8" w:rsidP="00B207E8">
            <w:pPr>
              <w:rPr>
                <w:color w:val="000000"/>
              </w:rPr>
            </w:pPr>
            <w:r w:rsidRPr="00215064">
              <w:rPr>
                <w:color w:val="000000"/>
              </w:rPr>
              <w:t xml:space="preserve">         Emotional stability</w:t>
            </w:r>
          </w:p>
        </w:tc>
        <w:tc>
          <w:tcPr>
            <w:tcW w:w="167" w:type="pct"/>
            <w:tcBorders>
              <w:top w:val="nil"/>
              <w:bottom w:val="nil"/>
            </w:tcBorders>
            <w:vAlign w:val="center"/>
          </w:tcPr>
          <w:p w14:paraId="175925CE" w14:textId="73FA322E"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bottom"/>
          </w:tcPr>
          <w:p w14:paraId="520C137F" w14:textId="606409F7" w:rsidR="00B207E8" w:rsidRPr="00215064" w:rsidRDefault="00B207E8" w:rsidP="00B207E8">
            <w:pPr>
              <w:jc w:val="center"/>
              <w:rPr>
                <w:color w:val="000000" w:themeColor="text1"/>
              </w:rPr>
            </w:pPr>
            <w:r w:rsidRPr="00215064">
              <w:rPr>
                <w:color w:val="000000"/>
              </w:rPr>
              <w:t>18</w:t>
            </w:r>
          </w:p>
        </w:tc>
        <w:tc>
          <w:tcPr>
            <w:tcW w:w="439" w:type="pct"/>
            <w:tcBorders>
              <w:top w:val="nil"/>
              <w:bottom w:val="nil"/>
            </w:tcBorders>
            <w:noWrap/>
            <w:vAlign w:val="bottom"/>
          </w:tcPr>
          <w:p w14:paraId="3454C9CD" w14:textId="78DF4149" w:rsidR="00B207E8" w:rsidRPr="00215064" w:rsidRDefault="00B207E8" w:rsidP="00B207E8">
            <w:pPr>
              <w:jc w:val="center"/>
              <w:rPr>
                <w:color w:val="000000" w:themeColor="text1"/>
              </w:rPr>
            </w:pPr>
            <w:r w:rsidRPr="00215064">
              <w:rPr>
                <w:color w:val="000000"/>
              </w:rPr>
              <w:t>4,426</w:t>
            </w:r>
          </w:p>
        </w:tc>
        <w:tc>
          <w:tcPr>
            <w:tcW w:w="323" w:type="pct"/>
            <w:tcBorders>
              <w:top w:val="nil"/>
              <w:bottom w:val="nil"/>
            </w:tcBorders>
            <w:noWrap/>
            <w:vAlign w:val="center"/>
          </w:tcPr>
          <w:p w14:paraId="33CE8F12" w14:textId="27D897B0" w:rsidR="00B207E8" w:rsidRPr="00215064" w:rsidRDefault="00B207E8" w:rsidP="00B207E8">
            <w:pPr>
              <w:jc w:val="center"/>
              <w:rPr>
                <w:color w:val="000000" w:themeColor="text1"/>
              </w:rPr>
            </w:pPr>
            <w:r w:rsidRPr="00215064">
              <w:rPr>
                <w:color w:val="000000"/>
              </w:rPr>
              <w:t>-.10</w:t>
            </w:r>
          </w:p>
        </w:tc>
        <w:tc>
          <w:tcPr>
            <w:tcW w:w="249" w:type="pct"/>
            <w:tcBorders>
              <w:top w:val="nil"/>
              <w:bottom w:val="nil"/>
            </w:tcBorders>
            <w:noWrap/>
            <w:vAlign w:val="center"/>
          </w:tcPr>
          <w:p w14:paraId="165377F7" w14:textId="3B4012AE" w:rsidR="00B207E8" w:rsidRPr="00215064" w:rsidRDefault="00B207E8" w:rsidP="00B207E8">
            <w:pPr>
              <w:jc w:val="center"/>
              <w:rPr>
                <w:color w:val="000000" w:themeColor="text1"/>
              </w:rPr>
            </w:pPr>
            <w:r w:rsidRPr="00215064">
              <w:rPr>
                <w:color w:val="000000"/>
              </w:rPr>
              <w:t>.20</w:t>
            </w:r>
          </w:p>
        </w:tc>
        <w:tc>
          <w:tcPr>
            <w:tcW w:w="276" w:type="pct"/>
            <w:tcBorders>
              <w:top w:val="nil"/>
              <w:bottom w:val="nil"/>
            </w:tcBorders>
            <w:noWrap/>
            <w:vAlign w:val="center"/>
          </w:tcPr>
          <w:p w14:paraId="1B2DEAB7" w14:textId="24196B97" w:rsidR="00B207E8" w:rsidRPr="00215064" w:rsidRDefault="00B207E8" w:rsidP="00B207E8">
            <w:pPr>
              <w:jc w:val="center"/>
              <w:rPr>
                <w:b/>
                <w:bCs/>
                <w:color w:val="000000" w:themeColor="text1"/>
              </w:rPr>
            </w:pPr>
            <w:r w:rsidRPr="00215064">
              <w:rPr>
                <w:b/>
                <w:bCs/>
              </w:rPr>
              <w:t>-.12</w:t>
            </w:r>
          </w:p>
        </w:tc>
        <w:tc>
          <w:tcPr>
            <w:tcW w:w="257" w:type="pct"/>
            <w:tcBorders>
              <w:top w:val="nil"/>
              <w:bottom w:val="nil"/>
            </w:tcBorders>
            <w:noWrap/>
            <w:vAlign w:val="center"/>
          </w:tcPr>
          <w:p w14:paraId="4B9239DC" w14:textId="7E41332E" w:rsidR="00B207E8" w:rsidRPr="00215064" w:rsidRDefault="00B207E8" w:rsidP="00B207E8">
            <w:pPr>
              <w:jc w:val="center"/>
              <w:rPr>
                <w:color w:val="000000" w:themeColor="text1"/>
              </w:rPr>
            </w:pPr>
            <w:r w:rsidRPr="00215064">
              <w:t>.24</w:t>
            </w:r>
          </w:p>
        </w:tc>
        <w:tc>
          <w:tcPr>
            <w:tcW w:w="313" w:type="pct"/>
            <w:tcBorders>
              <w:top w:val="nil"/>
              <w:bottom w:val="nil"/>
            </w:tcBorders>
            <w:noWrap/>
            <w:vAlign w:val="center"/>
          </w:tcPr>
          <w:p w14:paraId="43C27C6C" w14:textId="265555D0" w:rsidR="00B207E8" w:rsidRPr="00215064" w:rsidRDefault="00B207E8" w:rsidP="00B207E8">
            <w:pPr>
              <w:jc w:val="center"/>
              <w:rPr>
                <w:color w:val="000000" w:themeColor="text1"/>
              </w:rPr>
            </w:pPr>
            <w:r w:rsidRPr="00215064">
              <w:t>-.19</w:t>
            </w:r>
          </w:p>
        </w:tc>
        <w:tc>
          <w:tcPr>
            <w:tcW w:w="280" w:type="pct"/>
            <w:tcBorders>
              <w:top w:val="nil"/>
              <w:bottom w:val="nil"/>
            </w:tcBorders>
            <w:noWrap/>
            <w:vAlign w:val="center"/>
          </w:tcPr>
          <w:p w14:paraId="172C0A5D" w14:textId="32C9C7D5" w:rsidR="00B207E8" w:rsidRPr="00215064" w:rsidRDefault="00B207E8" w:rsidP="00B207E8">
            <w:pPr>
              <w:jc w:val="center"/>
              <w:rPr>
                <w:color w:val="000000" w:themeColor="text1"/>
              </w:rPr>
            </w:pPr>
            <w:r w:rsidRPr="00215064">
              <w:t>-.01</w:t>
            </w:r>
          </w:p>
        </w:tc>
        <w:tc>
          <w:tcPr>
            <w:tcW w:w="313" w:type="pct"/>
            <w:tcBorders>
              <w:top w:val="nil"/>
              <w:bottom w:val="nil"/>
            </w:tcBorders>
            <w:noWrap/>
            <w:vAlign w:val="center"/>
          </w:tcPr>
          <w:p w14:paraId="0F963E12" w14:textId="020403DC" w:rsidR="00B207E8" w:rsidRPr="00215064" w:rsidRDefault="00B207E8" w:rsidP="00B207E8">
            <w:pPr>
              <w:jc w:val="center"/>
              <w:rPr>
                <w:color w:val="000000" w:themeColor="text1"/>
              </w:rPr>
            </w:pPr>
            <w:r w:rsidRPr="00215064">
              <w:t>-.43</w:t>
            </w:r>
          </w:p>
        </w:tc>
        <w:tc>
          <w:tcPr>
            <w:tcW w:w="315" w:type="pct"/>
            <w:tcBorders>
              <w:top w:val="nil"/>
              <w:bottom w:val="nil"/>
            </w:tcBorders>
            <w:noWrap/>
            <w:vAlign w:val="center"/>
          </w:tcPr>
          <w:p w14:paraId="11D7F96E" w14:textId="6F14BB5A" w:rsidR="00B207E8" w:rsidRPr="00215064" w:rsidRDefault="00B207E8" w:rsidP="00B207E8">
            <w:pPr>
              <w:jc w:val="center"/>
              <w:rPr>
                <w:color w:val="000000" w:themeColor="text1"/>
              </w:rPr>
            </w:pPr>
            <w:r w:rsidRPr="00215064">
              <w:t>.18</w:t>
            </w:r>
          </w:p>
        </w:tc>
      </w:tr>
      <w:tr w:rsidR="00B207E8" w:rsidRPr="00215064" w14:paraId="125A9E10" w14:textId="77777777" w:rsidTr="00EA753B">
        <w:trPr>
          <w:trHeight w:val="300"/>
          <w:jc w:val="center"/>
        </w:trPr>
        <w:tc>
          <w:tcPr>
            <w:tcW w:w="1816" w:type="pct"/>
            <w:tcBorders>
              <w:top w:val="nil"/>
              <w:bottom w:val="nil"/>
            </w:tcBorders>
            <w:noWrap/>
            <w:vAlign w:val="center"/>
          </w:tcPr>
          <w:p w14:paraId="07D3DA72" w14:textId="096460E4" w:rsidR="00B207E8" w:rsidRPr="00215064" w:rsidRDefault="00B207E8" w:rsidP="00B207E8">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65700BF9" w14:textId="6AE5B250"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bottom"/>
          </w:tcPr>
          <w:p w14:paraId="16883104" w14:textId="08F69CB4" w:rsidR="00B207E8" w:rsidRPr="00215064" w:rsidRDefault="00B207E8" w:rsidP="00B207E8">
            <w:pPr>
              <w:jc w:val="center"/>
              <w:rPr>
                <w:color w:val="000000" w:themeColor="text1"/>
              </w:rPr>
            </w:pPr>
            <w:r w:rsidRPr="00215064">
              <w:rPr>
                <w:color w:val="000000"/>
              </w:rPr>
              <w:t>20</w:t>
            </w:r>
          </w:p>
        </w:tc>
        <w:tc>
          <w:tcPr>
            <w:tcW w:w="439" w:type="pct"/>
            <w:tcBorders>
              <w:top w:val="nil"/>
              <w:bottom w:val="nil"/>
            </w:tcBorders>
            <w:noWrap/>
            <w:vAlign w:val="bottom"/>
          </w:tcPr>
          <w:p w14:paraId="01CD2CF7" w14:textId="77E65FC2" w:rsidR="00B207E8" w:rsidRPr="00215064" w:rsidRDefault="00B207E8" w:rsidP="00B207E8">
            <w:pPr>
              <w:jc w:val="center"/>
              <w:rPr>
                <w:color w:val="000000" w:themeColor="text1"/>
              </w:rPr>
            </w:pPr>
            <w:r w:rsidRPr="00215064">
              <w:rPr>
                <w:color w:val="000000"/>
              </w:rPr>
              <w:t>4,658</w:t>
            </w:r>
          </w:p>
        </w:tc>
        <w:tc>
          <w:tcPr>
            <w:tcW w:w="323" w:type="pct"/>
            <w:tcBorders>
              <w:top w:val="nil"/>
              <w:bottom w:val="nil"/>
            </w:tcBorders>
            <w:noWrap/>
            <w:vAlign w:val="center"/>
          </w:tcPr>
          <w:p w14:paraId="3742B049" w14:textId="5BF4826C" w:rsidR="00B207E8" w:rsidRPr="00215064" w:rsidRDefault="00B207E8" w:rsidP="00B207E8">
            <w:pPr>
              <w:jc w:val="center"/>
              <w:rPr>
                <w:color w:val="000000" w:themeColor="text1"/>
              </w:rPr>
            </w:pPr>
            <w:r w:rsidRPr="00215064">
              <w:rPr>
                <w:color w:val="000000"/>
              </w:rPr>
              <w:t>-.22</w:t>
            </w:r>
          </w:p>
        </w:tc>
        <w:tc>
          <w:tcPr>
            <w:tcW w:w="249" w:type="pct"/>
            <w:tcBorders>
              <w:top w:val="nil"/>
              <w:bottom w:val="nil"/>
            </w:tcBorders>
            <w:noWrap/>
            <w:vAlign w:val="center"/>
          </w:tcPr>
          <w:p w14:paraId="1471AEFA" w14:textId="4E3C4745" w:rsidR="00B207E8" w:rsidRPr="00215064" w:rsidRDefault="00B207E8" w:rsidP="00B207E8">
            <w:pPr>
              <w:jc w:val="center"/>
              <w:rPr>
                <w:color w:val="000000" w:themeColor="text1"/>
              </w:rPr>
            </w:pPr>
            <w:r w:rsidRPr="00215064">
              <w:rPr>
                <w:color w:val="000000"/>
              </w:rPr>
              <w:t>.20</w:t>
            </w:r>
          </w:p>
        </w:tc>
        <w:tc>
          <w:tcPr>
            <w:tcW w:w="276" w:type="pct"/>
            <w:tcBorders>
              <w:top w:val="nil"/>
              <w:bottom w:val="nil"/>
            </w:tcBorders>
            <w:noWrap/>
            <w:vAlign w:val="center"/>
          </w:tcPr>
          <w:p w14:paraId="685257C1" w14:textId="7986FA54" w:rsidR="00B207E8" w:rsidRPr="00215064" w:rsidRDefault="00B207E8" w:rsidP="00B207E8">
            <w:pPr>
              <w:jc w:val="center"/>
              <w:rPr>
                <w:b/>
                <w:bCs/>
                <w:color w:val="000000" w:themeColor="text1"/>
              </w:rPr>
            </w:pPr>
            <w:r w:rsidRPr="00215064">
              <w:rPr>
                <w:b/>
                <w:bCs/>
              </w:rPr>
              <w:t>-.28</w:t>
            </w:r>
          </w:p>
        </w:tc>
        <w:tc>
          <w:tcPr>
            <w:tcW w:w="257" w:type="pct"/>
            <w:tcBorders>
              <w:top w:val="nil"/>
              <w:bottom w:val="nil"/>
            </w:tcBorders>
            <w:noWrap/>
            <w:vAlign w:val="center"/>
          </w:tcPr>
          <w:p w14:paraId="39FD6406" w14:textId="4A3E67AB" w:rsidR="00B207E8" w:rsidRPr="00215064" w:rsidRDefault="00B207E8" w:rsidP="00B207E8">
            <w:pPr>
              <w:jc w:val="center"/>
              <w:rPr>
                <w:color w:val="000000" w:themeColor="text1"/>
              </w:rPr>
            </w:pPr>
            <w:r w:rsidRPr="00215064">
              <w:t>.24</w:t>
            </w:r>
          </w:p>
        </w:tc>
        <w:tc>
          <w:tcPr>
            <w:tcW w:w="313" w:type="pct"/>
            <w:tcBorders>
              <w:top w:val="nil"/>
              <w:bottom w:val="nil"/>
            </w:tcBorders>
            <w:noWrap/>
            <w:vAlign w:val="center"/>
          </w:tcPr>
          <w:p w14:paraId="48F31D03" w14:textId="571BEE66" w:rsidR="00B207E8" w:rsidRPr="00215064" w:rsidRDefault="00B207E8" w:rsidP="00B207E8">
            <w:pPr>
              <w:jc w:val="center"/>
              <w:rPr>
                <w:color w:val="000000" w:themeColor="text1"/>
              </w:rPr>
            </w:pPr>
            <w:r w:rsidRPr="00215064">
              <w:t>-.31</w:t>
            </w:r>
          </w:p>
        </w:tc>
        <w:tc>
          <w:tcPr>
            <w:tcW w:w="280" w:type="pct"/>
            <w:tcBorders>
              <w:top w:val="nil"/>
              <w:bottom w:val="nil"/>
            </w:tcBorders>
            <w:noWrap/>
            <w:vAlign w:val="center"/>
          </w:tcPr>
          <w:p w14:paraId="31ACC5F8" w14:textId="6595B2BE" w:rsidR="00B207E8" w:rsidRPr="00215064" w:rsidRDefault="00B207E8" w:rsidP="00B207E8">
            <w:pPr>
              <w:jc w:val="center"/>
              <w:rPr>
                <w:color w:val="000000" w:themeColor="text1"/>
              </w:rPr>
            </w:pPr>
            <w:r w:rsidRPr="00215064">
              <w:t>-.13</w:t>
            </w:r>
          </w:p>
        </w:tc>
        <w:tc>
          <w:tcPr>
            <w:tcW w:w="313" w:type="pct"/>
            <w:tcBorders>
              <w:top w:val="nil"/>
              <w:bottom w:val="nil"/>
            </w:tcBorders>
            <w:noWrap/>
            <w:vAlign w:val="center"/>
          </w:tcPr>
          <w:p w14:paraId="4C3398AE" w14:textId="3AF70E3F" w:rsidR="00B207E8" w:rsidRPr="00215064" w:rsidRDefault="00B207E8" w:rsidP="00B207E8">
            <w:pPr>
              <w:jc w:val="center"/>
              <w:rPr>
                <w:color w:val="000000" w:themeColor="text1"/>
              </w:rPr>
            </w:pPr>
            <w:r w:rsidRPr="00215064">
              <w:t>-.59</w:t>
            </w:r>
          </w:p>
        </w:tc>
        <w:tc>
          <w:tcPr>
            <w:tcW w:w="315" w:type="pct"/>
            <w:tcBorders>
              <w:top w:val="nil"/>
              <w:bottom w:val="nil"/>
            </w:tcBorders>
            <w:noWrap/>
            <w:vAlign w:val="center"/>
          </w:tcPr>
          <w:p w14:paraId="72752007" w14:textId="32EA5DF4" w:rsidR="00B207E8" w:rsidRPr="00215064" w:rsidRDefault="00B207E8" w:rsidP="00B207E8">
            <w:pPr>
              <w:jc w:val="center"/>
              <w:rPr>
                <w:color w:val="000000" w:themeColor="text1"/>
              </w:rPr>
            </w:pPr>
            <w:r w:rsidRPr="00215064">
              <w:t>.03</w:t>
            </w:r>
          </w:p>
        </w:tc>
      </w:tr>
      <w:tr w:rsidR="00B207E8" w:rsidRPr="00215064" w14:paraId="5E4CCE83" w14:textId="77777777" w:rsidTr="004765EE">
        <w:trPr>
          <w:trHeight w:val="300"/>
          <w:jc w:val="center"/>
        </w:trPr>
        <w:tc>
          <w:tcPr>
            <w:tcW w:w="1816" w:type="pct"/>
            <w:tcBorders>
              <w:top w:val="nil"/>
              <w:bottom w:val="single" w:sz="4" w:space="0" w:color="auto"/>
            </w:tcBorders>
            <w:noWrap/>
            <w:vAlign w:val="center"/>
          </w:tcPr>
          <w:p w14:paraId="396E867B" w14:textId="64233606" w:rsidR="00B207E8" w:rsidRPr="00215064" w:rsidRDefault="00B207E8" w:rsidP="00B207E8">
            <w:pPr>
              <w:rPr>
                <w:color w:val="000000"/>
              </w:rPr>
            </w:pPr>
            <w:r w:rsidRPr="00215064">
              <w:rPr>
                <w:color w:val="000000"/>
              </w:rPr>
              <w:t xml:space="preserve">         Conscientiousness</w:t>
            </w:r>
          </w:p>
        </w:tc>
        <w:tc>
          <w:tcPr>
            <w:tcW w:w="167" w:type="pct"/>
            <w:tcBorders>
              <w:top w:val="nil"/>
              <w:bottom w:val="single" w:sz="4" w:space="0" w:color="auto"/>
            </w:tcBorders>
            <w:vAlign w:val="center"/>
          </w:tcPr>
          <w:p w14:paraId="6029FF23" w14:textId="35DC82F6" w:rsidR="00B207E8" w:rsidRPr="00215064" w:rsidRDefault="00B207E8" w:rsidP="00B207E8">
            <w:pPr>
              <w:jc w:val="center"/>
              <w:rPr>
                <w:color w:val="000000" w:themeColor="text1"/>
              </w:rPr>
            </w:pPr>
            <w:r w:rsidRPr="00215064">
              <w:rPr>
                <w:color w:val="000000"/>
              </w:rPr>
              <w:t>1</w:t>
            </w:r>
          </w:p>
        </w:tc>
        <w:tc>
          <w:tcPr>
            <w:tcW w:w="252" w:type="pct"/>
            <w:tcBorders>
              <w:top w:val="nil"/>
              <w:bottom w:val="single" w:sz="4" w:space="0" w:color="auto"/>
            </w:tcBorders>
            <w:noWrap/>
            <w:vAlign w:val="bottom"/>
          </w:tcPr>
          <w:p w14:paraId="462DD57B" w14:textId="6798D7BA" w:rsidR="00B207E8" w:rsidRPr="00215064" w:rsidRDefault="00B207E8" w:rsidP="00B207E8">
            <w:pPr>
              <w:jc w:val="center"/>
              <w:rPr>
                <w:color w:val="000000" w:themeColor="text1"/>
              </w:rPr>
            </w:pPr>
            <w:r w:rsidRPr="00215064">
              <w:rPr>
                <w:color w:val="000000"/>
              </w:rPr>
              <w:t>24</w:t>
            </w:r>
          </w:p>
        </w:tc>
        <w:tc>
          <w:tcPr>
            <w:tcW w:w="439" w:type="pct"/>
            <w:tcBorders>
              <w:top w:val="nil"/>
              <w:bottom w:val="single" w:sz="4" w:space="0" w:color="auto"/>
            </w:tcBorders>
            <w:noWrap/>
            <w:vAlign w:val="bottom"/>
          </w:tcPr>
          <w:p w14:paraId="67639B82" w14:textId="6D98FBE5" w:rsidR="00B207E8" w:rsidRPr="00215064" w:rsidRDefault="00B207E8" w:rsidP="00B207E8">
            <w:pPr>
              <w:jc w:val="center"/>
              <w:rPr>
                <w:color w:val="000000" w:themeColor="text1"/>
              </w:rPr>
            </w:pPr>
            <w:r w:rsidRPr="00215064">
              <w:rPr>
                <w:color w:val="000000"/>
              </w:rPr>
              <w:t>5,279</w:t>
            </w:r>
          </w:p>
        </w:tc>
        <w:tc>
          <w:tcPr>
            <w:tcW w:w="323" w:type="pct"/>
            <w:tcBorders>
              <w:top w:val="nil"/>
              <w:bottom w:val="single" w:sz="4" w:space="0" w:color="auto"/>
            </w:tcBorders>
            <w:noWrap/>
            <w:vAlign w:val="center"/>
          </w:tcPr>
          <w:p w14:paraId="7351C388" w14:textId="21046DAA" w:rsidR="00B207E8" w:rsidRPr="00215064" w:rsidRDefault="00B207E8" w:rsidP="00B207E8">
            <w:pPr>
              <w:jc w:val="center"/>
              <w:rPr>
                <w:color w:val="000000" w:themeColor="text1"/>
              </w:rPr>
            </w:pPr>
            <w:r w:rsidRPr="00215064">
              <w:rPr>
                <w:color w:val="000000"/>
              </w:rPr>
              <w:t>-.19</w:t>
            </w:r>
          </w:p>
        </w:tc>
        <w:tc>
          <w:tcPr>
            <w:tcW w:w="249" w:type="pct"/>
            <w:tcBorders>
              <w:top w:val="nil"/>
              <w:bottom w:val="single" w:sz="4" w:space="0" w:color="auto"/>
            </w:tcBorders>
            <w:noWrap/>
            <w:vAlign w:val="center"/>
          </w:tcPr>
          <w:p w14:paraId="22C73B88" w14:textId="41EFD4C5" w:rsidR="00B207E8" w:rsidRPr="00215064" w:rsidRDefault="00B207E8" w:rsidP="00B207E8">
            <w:pPr>
              <w:jc w:val="center"/>
              <w:rPr>
                <w:color w:val="000000" w:themeColor="text1"/>
              </w:rPr>
            </w:pPr>
            <w:r w:rsidRPr="00215064">
              <w:rPr>
                <w:color w:val="000000"/>
              </w:rPr>
              <w:t>.20</w:t>
            </w:r>
          </w:p>
        </w:tc>
        <w:tc>
          <w:tcPr>
            <w:tcW w:w="276" w:type="pct"/>
            <w:tcBorders>
              <w:top w:val="nil"/>
              <w:bottom w:val="single" w:sz="4" w:space="0" w:color="auto"/>
            </w:tcBorders>
            <w:noWrap/>
            <w:vAlign w:val="center"/>
          </w:tcPr>
          <w:p w14:paraId="5043A573" w14:textId="28C26462" w:rsidR="00B207E8" w:rsidRPr="00215064" w:rsidRDefault="00B207E8" w:rsidP="00B207E8">
            <w:pPr>
              <w:jc w:val="center"/>
              <w:rPr>
                <w:b/>
                <w:bCs/>
                <w:color w:val="000000" w:themeColor="text1"/>
              </w:rPr>
            </w:pPr>
            <w:r w:rsidRPr="00215064">
              <w:rPr>
                <w:b/>
                <w:bCs/>
              </w:rPr>
              <w:t>-.24</w:t>
            </w:r>
          </w:p>
        </w:tc>
        <w:tc>
          <w:tcPr>
            <w:tcW w:w="257" w:type="pct"/>
            <w:tcBorders>
              <w:top w:val="nil"/>
              <w:bottom w:val="single" w:sz="4" w:space="0" w:color="auto"/>
            </w:tcBorders>
            <w:noWrap/>
            <w:vAlign w:val="center"/>
          </w:tcPr>
          <w:p w14:paraId="4E2F0CD6" w14:textId="4491BCC6" w:rsidR="00B207E8" w:rsidRPr="00215064" w:rsidRDefault="00B207E8" w:rsidP="00B207E8">
            <w:pPr>
              <w:jc w:val="center"/>
              <w:rPr>
                <w:color w:val="000000" w:themeColor="text1"/>
              </w:rPr>
            </w:pPr>
            <w:r w:rsidRPr="00215064">
              <w:t>.24</w:t>
            </w:r>
          </w:p>
        </w:tc>
        <w:tc>
          <w:tcPr>
            <w:tcW w:w="313" w:type="pct"/>
            <w:tcBorders>
              <w:top w:val="nil"/>
              <w:bottom w:val="single" w:sz="4" w:space="0" w:color="auto"/>
            </w:tcBorders>
            <w:noWrap/>
            <w:vAlign w:val="center"/>
          </w:tcPr>
          <w:p w14:paraId="7E0C4255" w14:textId="2603C21C" w:rsidR="00B207E8" w:rsidRPr="00215064" w:rsidRDefault="00B207E8" w:rsidP="00B207E8">
            <w:pPr>
              <w:jc w:val="center"/>
              <w:rPr>
                <w:color w:val="000000" w:themeColor="text1"/>
              </w:rPr>
            </w:pPr>
            <w:r w:rsidRPr="00215064">
              <w:t>-.27</w:t>
            </w:r>
          </w:p>
        </w:tc>
        <w:tc>
          <w:tcPr>
            <w:tcW w:w="280" w:type="pct"/>
            <w:tcBorders>
              <w:top w:val="nil"/>
              <w:bottom w:val="single" w:sz="4" w:space="0" w:color="auto"/>
            </w:tcBorders>
            <w:noWrap/>
            <w:vAlign w:val="center"/>
          </w:tcPr>
          <w:p w14:paraId="3759B9DB" w14:textId="793A7F44" w:rsidR="00B207E8" w:rsidRPr="00215064" w:rsidRDefault="00B207E8" w:rsidP="00B207E8">
            <w:pPr>
              <w:jc w:val="center"/>
              <w:rPr>
                <w:color w:val="000000" w:themeColor="text1"/>
              </w:rPr>
            </w:pPr>
            <w:r w:rsidRPr="00215064">
              <w:t>-.11</w:t>
            </w:r>
          </w:p>
        </w:tc>
        <w:tc>
          <w:tcPr>
            <w:tcW w:w="313" w:type="pct"/>
            <w:tcBorders>
              <w:top w:val="nil"/>
              <w:bottom w:val="single" w:sz="4" w:space="0" w:color="auto"/>
            </w:tcBorders>
            <w:noWrap/>
            <w:vAlign w:val="center"/>
          </w:tcPr>
          <w:p w14:paraId="083BCD85" w14:textId="54313E66" w:rsidR="00B207E8" w:rsidRPr="00215064" w:rsidRDefault="00B207E8" w:rsidP="00B207E8">
            <w:pPr>
              <w:jc w:val="center"/>
              <w:rPr>
                <w:color w:val="000000" w:themeColor="text1"/>
              </w:rPr>
            </w:pPr>
            <w:r w:rsidRPr="00215064">
              <w:t>-.55</w:t>
            </w:r>
          </w:p>
        </w:tc>
        <w:tc>
          <w:tcPr>
            <w:tcW w:w="315" w:type="pct"/>
            <w:tcBorders>
              <w:top w:val="nil"/>
              <w:bottom w:val="single" w:sz="4" w:space="0" w:color="auto"/>
            </w:tcBorders>
            <w:noWrap/>
            <w:vAlign w:val="center"/>
          </w:tcPr>
          <w:p w14:paraId="79481B50" w14:textId="0033C213" w:rsidR="00B207E8" w:rsidRPr="00215064" w:rsidRDefault="00B207E8" w:rsidP="00B207E8">
            <w:pPr>
              <w:jc w:val="center"/>
              <w:rPr>
                <w:color w:val="000000" w:themeColor="text1"/>
              </w:rPr>
            </w:pPr>
            <w:r w:rsidRPr="00215064">
              <w:t>.07</w:t>
            </w:r>
          </w:p>
        </w:tc>
      </w:tr>
      <w:tr w:rsidR="00B207E8" w:rsidRPr="00215064" w14:paraId="3C972F82" w14:textId="77777777" w:rsidTr="004765EE">
        <w:trPr>
          <w:trHeight w:val="300"/>
          <w:jc w:val="center"/>
        </w:trPr>
        <w:tc>
          <w:tcPr>
            <w:tcW w:w="1816" w:type="pct"/>
            <w:tcBorders>
              <w:top w:val="single" w:sz="4" w:space="0" w:color="auto"/>
              <w:bottom w:val="nil"/>
            </w:tcBorders>
            <w:noWrap/>
            <w:vAlign w:val="center"/>
          </w:tcPr>
          <w:p w14:paraId="439B5A92" w14:textId="5CA8FF69" w:rsidR="00B207E8" w:rsidRPr="00215064" w:rsidRDefault="00B207E8" w:rsidP="00B207E8">
            <w:pPr>
              <w:rPr>
                <w:color w:val="000000"/>
              </w:rPr>
            </w:pPr>
            <w:r w:rsidRPr="00215064">
              <w:rPr>
                <w:color w:val="000000"/>
              </w:rPr>
              <w:lastRenderedPageBreak/>
              <w:t xml:space="preserve">         Extraversion</w:t>
            </w:r>
          </w:p>
        </w:tc>
        <w:tc>
          <w:tcPr>
            <w:tcW w:w="167" w:type="pct"/>
            <w:tcBorders>
              <w:top w:val="single" w:sz="4" w:space="0" w:color="auto"/>
              <w:bottom w:val="nil"/>
            </w:tcBorders>
            <w:vAlign w:val="center"/>
          </w:tcPr>
          <w:p w14:paraId="39EE6ADB" w14:textId="5A5B34F0" w:rsidR="00B207E8" w:rsidRPr="00215064" w:rsidRDefault="00B207E8" w:rsidP="00B207E8">
            <w:pPr>
              <w:jc w:val="center"/>
              <w:rPr>
                <w:color w:val="000000" w:themeColor="text1"/>
              </w:rPr>
            </w:pPr>
            <w:r w:rsidRPr="00215064">
              <w:rPr>
                <w:color w:val="000000"/>
              </w:rPr>
              <w:t>1</w:t>
            </w:r>
          </w:p>
        </w:tc>
        <w:tc>
          <w:tcPr>
            <w:tcW w:w="252" w:type="pct"/>
            <w:tcBorders>
              <w:top w:val="single" w:sz="4" w:space="0" w:color="auto"/>
              <w:bottom w:val="nil"/>
            </w:tcBorders>
            <w:noWrap/>
            <w:vAlign w:val="bottom"/>
          </w:tcPr>
          <w:p w14:paraId="0A8628E8" w14:textId="780AC296" w:rsidR="00B207E8" w:rsidRPr="00215064" w:rsidRDefault="00B207E8" w:rsidP="00B207E8">
            <w:pPr>
              <w:jc w:val="center"/>
              <w:rPr>
                <w:color w:val="000000" w:themeColor="text1"/>
              </w:rPr>
            </w:pPr>
            <w:r w:rsidRPr="00215064">
              <w:rPr>
                <w:color w:val="000000"/>
              </w:rPr>
              <w:t>19</w:t>
            </w:r>
          </w:p>
        </w:tc>
        <w:tc>
          <w:tcPr>
            <w:tcW w:w="439" w:type="pct"/>
            <w:tcBorders>
              <w:top w:val="single" w:sz="4" w:space="0" w:color="auto"/>
              <w:bottom w:val="nil"/>
            </w:tcBorders>
            <w:noWrap/>
            <w:vAlign w:val="bottom"/>
          </w:tcPr>
          <w:p w14:paraId="57DBFB7C" w14:textId="4FD7E7CE" w:rsidR="00B207E8" w:rsidRPr="00215064" w:rsidRDefault="00B207E8" w:rsidP="00B207E8">
            <w:pPr>
              <w:jc w:val="center"/>
              <w:rPr>
                <w:color w:val="000000" w:themeColor="text1"/>
              </w:rPr>
            </w:pPr>
            <w:r w:rsidRPr="00215064">
              <w:rPr>
                <w:color w:val="000000"/>
              </w:rPr>
              <w:t>4,289</w:t>
            </w:r>
          </w:p>
        </w:tc>
        <w:tc>
          <w:tcPr>
            <w:tcW w:w="323" w:type="pct"/>
            <w:tcBorders>
              <w:top w:val="single" w:sz="4" w:space="0" w:color="auto"/>
              <w:bottom w:val="nil"/>
            </w:tcBorders>
            <w:noWrap/>
            <w:vAlign w:val="center"/>
          </w:tcPr>
          <w:p w14:paraId="2D4BAE85" w14:textId="28E4B8A8" w:rsidR="00B207E8" w:rsidRPr="00215064" w:rsidRDefault="00B207E8" w:rsidP="00B207E8">
            <w:pPr>
              <w:jc w:val="center"/>
              <w:rPr>
                <w:color w:val="000000" w:themeColor="text1"/>
              </w:rPr>
            </w:pPr>
            <w:r w:rsidRPr="00215064">
              <w:rPr>
                <w:color w:val="000000"/>
              </w:rPr>
              <w:t>.06</w:t>
            </w:r>
          </w:p>
        </w:tc>
        <w:tc>
          <w:tcPr>
            <w:tcW w:w="249" w:type="pct"/>
            <w:tcBorders>
              <w:top w:val="single" w:sz="4" w:space="0" w:color="auto"/>
              <w:bottom w:val="nil"/>
            </w:tcBorders>
            <w:noWrap/>
            <w:vAlign w:val="center"/>
          </w:tcPr>
          <w:p w14:paraId="4B73026D" w14:textId="698CD14E" w:rsidR="00B207E8" w:rsidRPr="00215064" w:rsidRDefault="00B207E8" w:rsidP="00B207E8">
            <w:pPr>
              <w:jc w:val="center"/>
              <w:rPr>
                <w:color w:val="000000" w:themeColor="text1"/>
              </w:rPr>
            </w:pPr>
            <w:r w:rsidRPr="00215064">
              <w:rPr>
                <w:color w:val="000000"/>
              </w:rPr>
              <w:t>.15</w:t>
            </w:r>
          </w:p>
        </w:tc>
        <w:tc>
          <w:tcPr>
            <w:tcW w:w="276" w:type="pct"/>
            <w:tcBorders>
              <w:top w:val="single" w:sz="4" w:space="0" w:color="auto"/>
              <w:bottom w:val="nil"/>
            </w:tcBorders>
            <w:noWrap/>
            <w:vAlign w:val="center"/>
          </w:tcPr>
          <w:p w14:paraId="1630EED6" w14:textId="5A469A17" w:rsidR="00B207E8" w:rsidRPr="00215064" w:rsidRDefault="00B207E8" w:rsidP="00B207E8">
            <w:pPr>
              <w:jc w:val="center"/>
              <w:rPr>
                <w:b/>
                <w:bCs/>
                <w:color w:val="000000" w:themeColor="text1"/>
              </w:rPr>
            </w:pPr>
            <w:r w:rsidRPr="00215064">
              <w:rPr>
                <w:b/>
                <w:bCs/>
              </w:rPr>
              <w:t>.08</w:t>
            </w:r>
          </w:p>
        </w:tc>
        <w:tc>
          <w:tcPr>
            <w:tcW w:w="257" w:type="pct"/>
            <w:tcBorders>
              <w:top w:val="single" w:sz="4" w:space="0" w:color="auto"/>
              <w:bottom w:val="nil"/>
            </w:tcBorders>
            <w:noWrap/>
            <w:vAlign w:val="center"/>
          </w:tcPr>
          <w:p w14:paraId="6E47360C" w14:textId="61924EC0" w:rsidR="00B207E8" w:rsidRPr="00215064" w:rsidRDefault="00B207E8" w:rsidP="00B207E8">
            <w:pPr>
              <w:jc w:val="center"/>
              <w:rPr>
                <w:color w:val="000000" w:themeColor="text1"/>
              </w:rPr>
            </w:pPr>
            <w:r w:rsidRPr="00215064">
              <w:t>.17</w:t>
            </w:r>
          </w:p>
        </w:tc>
        <w:tc>
          <w:tcPr>
            <w:tcW w:w="313" w:type="pct"/>
            <w:tcBorders>
              <w:top w:val="single" w:sz="4" w:space="0" w:color="auto"/>
              <w:bottom w:val="nil"/>
            </w:tcBorders>
            <w:noWrap/>
            <w:vAlign w:val="center"/>
          </w:tcPr>
          <w:p w14:paraId="3CF14DF1" w14:textId="44E41941" w:rsidR="00B207E8" w:rsidRPr="00215064" w:rsidRDefault="00B207E8" w:rsidP="00B207E8">
            <w:pPr>
              <w:jc w:val="center"/>
              <w:rPr>
                <w:color w:val="000000" w:themeColor="text1"/>
              </w:rPr>
            </w:pPr>
            <w:r w:rsidRPr="00215064">
              <w:t>-.01</w:t>
            </w:r>
          </w:p>
        </w:tc>
        <w:tc>
          <w:tcPr>
            <w:tcW w:w="280" w:type="pct"/>
            <w:tcBorders>
              <w:top w:val="single" w:sz="4" w:space="0" w:color="auto"/>
              <w:bottom w:val="nil"/>
            </w:tcBorders>
            <w:noWrap/>
            <w:vAlign w:val="center"/>
          </w:tcPr>
          <w:p w14:paraId="1047D977" w14:textId="7DA9B5F7" w:rsidR="00B207E8" w:rsidRPr="00215064" w:rsidRDefault="00B207E8" w:rsidP="00B207E8">
            <w:pPr>
              <w:jc w:val="center"/>
              <w:rPr>
                <w:color w:val="000000" w:themeColor="text1"/>
              </w:rPr>
            </w:pPr>
            <w:r w:rsidRPr="00215064">
              <w:t>.13</w:t>
            </w:r>
          </w:p>
        </w:tc>
        <w:tc>
          <w:tcPr>
            <w:tcW w:w="313" w:type="pct"/>
            <w:tcBorders>
              <w:top w:val="single" w:sz="4" w:space="0" w:color="auto"/>
              <w:bottom w:val="nil"/>
            </w:tcBorders>
            <w:noWrap/>
            <w:vAlign w:val="center"/>
          </w:tcPr>
          <w:p w14:paraId="2F6E6593" w14:textId="72B6BF63" w:rsidR="00B207E8" w:rsidRPr="00215064" w:rsidRDefault="00B207E8" w:rsidP="00B207E8">
            <w:pPr>
              <w:jc w:val="center"/>
              <w:rPr>
                <w:color w:val="000000" w:themeColor="text1"/>
              </w:rPr>
            </w:pPr>
            <w:r w:rsidRPr="00215064">
              <w:t>-.14</w:t>
            </w:r>
          </w:p>
        </w:tc>
        <w:tc>
          <w:tcPr>
            <w:tcW w:w="315" w:type="pct"/>
            <w:tcBorders>
              <w:top w:val="single" w:sz="4" w:space="0" w:color="auto"/>
              <w:bottom w:val="nil"/>
            </w:tcBorders>
            <w:noWrap/>
            <w:vAlign w:val="center"/>
          </w:tcPr>
          <w:p w14:paraId="393B8CD9" w14:textId="67D92024" w:rsidR="00B207E8" w:rsidRPr="00215064" w:rsidRDefault="00B207E8" w:rsidP="00B207E8">
            <w:pPr>
              <w:jc w:val="center"/>
              <w:rPr>
                <w:color w:val="000000" w:themeColor="text1"/>
              </w:rPr>
            </w:pPr>
            <w:r w:rsidRPr="00215064">
              <w:t>.29</w:t>
            </w:r>
          </w:p>
        </w:tc>
      </w:tr>
      <w:tr w:rsidR="00B207E8" w:rsidRPr="00215064" w14:paraId="09EF5A6A" w14:textId="77777777" w:rsidTr="00EA753B">
        <w:trPr>
          <w:trHeight w:val="300"/>
          <w:jc w:val="center"/>
        </w:trPr>
        <w:tc>
          <w:tcPr>
            <w:tcW w:w="1816" w:type="pct"/>
            <w:tcBorders>
              <w:top w:val="nil"/>
              <w:bottom w:val="nil"/>
            </w:tcBorders>
            <w:noWrap/>
            <w:vAlign w:val="center"/>
          </w:tcPr>
          <w:p w14:paraId="0F065D6E" w14:textId="0FB2E391" w:rsidR="00B207E8" w:rsidRPr="00215064" w:rsidRDefault="00B207E8" w:rsidP="00B207E8">
            <w:pPr>
              <w:rPr>
                <w:color w:val="000000"/>
              </w:rPr>
            </w:pPr>
            <w:r w:rsidRPr="00215064">
              <w:rPr>
                <w:color w:val="000000"/>
              </w:rPr>
              <w:t xml:space="preserve">         Openness</w:t>
            </w:r>
          </w:p>
        </w:tc>
        <w:tc>
          <w:tcPr>
            <w:tcW w:w="167" w:type="pct"/>
            <w:tcBorders>
              <w:top w:val="nil"/>
              <w:bottom w:val="nil"/>
            </w:tcBorders>
            <w:vAlign w:val="center"/>
          </w:tcPr>
          <w:p w14:paraId="023AF837" w14:textId="5CD0E706"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bottom"/>
          </w:tcPr>
          <w:p w14:paraId="2B5112C0" w14:textId="553BB79B" w:rsidR="00B207E8" w:rsidRPr="00215064" w:rsidRDefault="00B207E8" w:rsidP="00B207E8">
            <w:pPr>
              <w:jc w:val="center"/>
              <w:rPr>
                <w:color w:val="000000" w:themeColor="text1"/>
              </w:rPr>
            </w:pPr>
            <w:r w:rsidRPr="00215064">
              <w:rPr>
                <w:color w:val="000000"/>
              </w:rPr>
              <w:t>19</w:t>
            </w:r>
          </w:p>
        </w:tc>
        <w:tc>
          <w:tcPr>
            <w:tcW w:w="439" w:type="pct"/>
            <w:tcBorders>
              <w:top w:val="nil"/>
              <w:bottom w:val="nil"/>
            </w:tcBorders>
            <w:noWrap/>
            <w:vAlign w:val="bottom"/>
          </w:tcPr>
          <w:p w14:paraId="60490F24" w14:textId="6EFF9AC2" w:rsidR="00B207E8" w:rsidRPr="00215064" w:rsidRDefault="00B207E8" w:rsidP="00B207E8">
            <w:pPr>
              <w:jc w:val="center"/>
              <w:rPr>
                <w:color w:val="000000" w:themeColor="text1"/>
              </w:rPr>
            </w:pPr>
            <w:r w:rsidRPr="00215064">
              <w:rPr>
                <w:color w:val="000000"/>
              </w:rPr>
              <w:t>4,182</w:t>
            </w:r>
          </w:p>
        </w:tc>
        <w:tc>
          <w:tcPr>
            <w:tcW w:w="323" w:type="pct"/>
            <w:tcBorders>
              <w:top w:val="nil"/>
              <w:bottom w:val="nil"/>
            </w:tcBorders>
            <w:noWrap/>
            <w:vAlign w:val="center"/>
          </w:tcPr>
          <w:p w14:paraId="6DD6BC2E" w14:textId="5EE1026E" w:rsidR="00B207E8" w:rsidRPr="00215064" w:rsidRDefault="00B207E8" w:rsidP="00B207E8">
            <w:pPr>
              <w:jc w:val="center"/>
              <w:rPr>
                <w:color w:val="000000" w:themeColor="text1"/>
              </w:rPr>
            </w:pPr>
            <w:r w:rsidRPr="00215064">
              <w:rPr>
                <w:color w:val="000000"/>
              </w:rPr>
              <w:t>-.07</w:t>
            </w:r>
          </w:p>
        </w:tc>
        <w:tc>
          <w:tcPr>
            <w:tcW w:w="249" w:type="pct"/>
            <w:tcBorders>
              <w:top w:val="nil"/>
              <w:bottom w:val="nil"/>
            </w:tcBorders>
            <w:noWrap/>
            <w:vAlign w:val="center"/>
          </w:tcPr>
          <w:p w14:paraId="61FE2453" w14:textId="79271CD6" w:rsidR="00B207E8" w:rsidRPr="00215064" w:rsidRDefault="00B207E8" w:rsidP="00B207E8">
            <w:pPr>
              <w:jc w:val="center"/>
              <w:rPr>
                <w:color w:val="000000" w:themeColor="text1"/>
              </w:rPr>
            </w:pPr>
            <w:r w:rsidRPr="00215064">
              <w:rPr>
                <w:color w:val="000000"/>
              </w:rPr>
              <w:t>.14</w:t>
            </w:r>
          </w:p>
        </w:tc>
        <w:tc>
          <w:tcPr>
            <w:tcW w:w="276" w:type="pct"/>
            <w:tcBorders>
              <w:top w:val="nil"/>
              <w:bottom w:val="nil"/>
            </w:tcBorders>
            <w:noWrap/>
            <w:vAlign w:val="center"/>
          </w:tcPr>
          <w:p w14:paraId="6DC4687B" w14:textId="6C8A26A4" w:rsidR="00B207E8" w:rsidRPr="00215064" w:rsidRDefault="00B207E8" w:rsidP="00B207E8">
            <w:pPr>
              <w:jc w:val="center"/>
              <w:rPr>
                <w:b/>
                <w:bCs/>
                <w:color w:val="000000" w:themeColor="text1"/>
              </w:rPr>
            </w:pPr>
            <w:r w:rsidRPr="00215064">
              <w:rPr>
                <w:b/>
                <w:bCs/>
              </w:rPr>
              <w:t>-.09</w:t>
            </w:r>
          </w:p>
        </w:tc>
        <w:tc>
          <w:tcPr>
            <w:tcW w:w="257" w:type="pct"/>
            <w:tcBorders>
              <w:top w:val="nil"/>
              <w:bottom w:val="nil"/>
            </w:tcBorders>
            <w:noWrap/>
            <w:vAlign w:val="center"/>
          </w:tcPr>
          <w:p w14:paraId="22E918D7" w14:textId="0AF946CF" w:rsidR="00B207E8" w:rsidRPr="00215064" w:rsidRDefault="00B207E8" w:rsidP="00B207E8">
            <w:pPr>
              <w:jc w:val="center"/>
              <w:rPr>
                <w:color w:val="000000" w:themeColor="text1"/>
              </w:rPr>
            </w:pPr>
            <w:r w:rsidRPr="00215064">
              <w:t>.16</w:t>
            </w:r>
          </w:p>
        </w:tc>
        <w:tc>
          <w:tcPr>
            <w:tcW w:w="313" w:type="pct"/>
            <w:tcBorders>
              <w:top w:val="nil"/>
              <w:bottom w:val="nil"/>
            </w:tcBorders>
            <w:noWrap/>
            <w:vAlign w:val="center"/>
          </w:tcPr>
          <w:p w14:paraId="636AC825" w14:textId="181E35F7" w:rsidR="00B207E8" w:rsidRPr="00215064" w:rsidRDefault="00B207E8" w:rsidP="00B207E8">
            <w:pPr>
              <w:jc w:val="center"/>
              <w:rPr>
                <w:color w:val="000000" w:themeColor="text1"/>
              </w:rPr>
            </w:pPr>
            <w:r w:rsidRPr="00215064">
              <w:t>-.13</w:t>
            </w:r>
          </w:p>
        </w:tc>
        <w:tc>
          <w:tcPr>
            <w:tcW w:w="280" w:type="pct"/>
            <w:tcBorders>
              <w:top w:val="nil"/>
              <w:bottom w:val="nil"/>
            </w:tcBorders>
            <w:noWrap/>
            <w:vAlign w:val="center"/>
          </w:tcPr>
          <w:p w14:paraId="128D1DB1" w14:textId="5A08F223" w:rsidR="00B207E8" w:rsidRPr="00215064" w:rsidRDefault="00B207E8" w:rsidP="00B207E8">
            <w:pPr>
              <w:jc w:val="center"/>
              <w:rPr>
                <w:color w:val="000000" w:themeColor="text1"/>
              </w:rPr>
            </w:pPr>
            <w:r w:rsidRPr="00215064">
              <w:t>-.01</w:t>
            </w:r>
          </w:p>
        </w:tc>
        <w:tc>
          <w:tcPr>
            <w:tcW w:w="313" w:type="pct"/>
            <w:tcBorders>
              <w:top w:val="nil"/>
              <w:bottom w:val="nil"/>
            </w:tcBorders>
            <w:noWrap/>
            <w:vAlign w:val="center"/>
          </w:tcPr>
          <w:p w14:paraId="4AB8D881" w14:textId="243E0567" w:rsidR="00B207E8" w:rsidRPr="00215064" w:rsidRDefault="00B207E8" w:rsidP="00B207E8">
            <w:pPr>
              <w:jc w:val="center"/>
              <w:rPr>
                <w:color w:val="000000" w:themeColor="text1"/>
              </w:rPr>
            </w:pPr>
            <w:r w:rsidRPr="00215064">
              <w:t>-.30</w:t>
            </w:r>
          </w:p>
        </w:tc>
        <w:tc>
          <w:tcPr>
            <w:tcW w:w="315" w:type="pct"/>
            <w:tcBorders>
              <w:top w:val="nil"/>
              <w:bottom w:val="nil"/>
            </w:tcBorders>
            <w:noWrap/>
            <w:vAlign w:val="center"/>
          </w:tcPr>
          <w:p w14:paraId="3056B876" w14:textId="7A620E57" w:rsidR="00B207E8" w:rsidRPr="00215064" w:rsidRDefault="00B207E8" w:rsidP="00B207E8">
            <w:pPr>
              <w:jc w:val="center"/>
              <w:rPr>
                <w:color w:val="000000" w:themeColor="text1"/>
              </w:rPr>
            </w:pPr>
            <w:r w:rsidRPr="00215064">
              <w:t>.11</w:t>
            </w:r>
          </w:p>
        </w:tc>
      </w:tr>
      <w:tr w:rsidR="00B207E8" w:rsidRPr="00215064" w14:paraId="7DCD29F6" w14:textId="77777777" w:rsidTr="00110EE2">
        <w:trPr>
          <w:trHeight w:val="300"/>
          <w:jc w:val="center"/>
        </w:trPr>
        <w:tc>
          <w:tcPr>
            <w:tcW w:w="1816" w:type="pct"/>
            <w:tcBorders>
              <w:top w:val="nil"/>
              <w:bottom w:val="nil"/>
            </w:tcBorders>
            <w:noWrap/>
            <w:vAlign w:val="center"/>
          </w:tcPr>
          <w:p w14:paraId="58EDAE4B" w14:textId="4803CCFC" w:rsidR="00B207E8" w:rsidRPr="00215064" w:rsidRDefault="00B207E8" w:rsidP="00B207E8">
            <w:pPr>
              <w:rPr>
                <w:color w:val="000000"/>
              </w:rPr>
            </w:pPr>
            <w:r w:rsidRPr="00215064">
              <w:rPr>
                <w:color w:val="000000"/>
              </w:rPr>
              <w:t xml:space="preserve">   Maladaptive risk-taking</w:t>
            </w:r>
          </w:p>
        </w:tc>
        <w:tc>
          <w:tcPr>
            <w:tcW w:w="167" w:type="pct"/>
            <w:tcBorders>
              <w:top w:val="nil"/>
              <w:bottom w:val="nil"/>
            </w:tcBorders>
            <w:vAlign w:val="center"/>
          </w:tcPr>
          <w:p w14:paraId="314445E5" w14:textId="77777777" w:rsidR="00B207E8" w:rsidRPr="00215064" w:rsidRDefault="00B207E8" w:rsidP="00B207E8">
            <w:pPr>
              <w:jc w:val="center"/>
              <w:rPr>
                <w:color w:val="000000" w:themeColor="text1"/>
              </w:rPr>
            </w:pPr>
          </w:p>
        </w:tc>
        <w:tc>
          <w:tcPr>
            <w:tcW w:w="252" w:type="pct"/>
            <w:tcBorders>
              <w:top w:val="nil"/>
              <w:bottom w:val="nil"/>
            </w:tcBorders>
            <w:noWrap/>
            <w:vAlign w:val="center"/>
          </w:tcPr>
          <w:p w14:paraId="233A2315" w14:textId="77777777" w:rsidR="00B207E8" w:rsidRPr="00215064" w:rsidRDefault="00B207E8" w:rsidP="00B207E8">
            <w:pPr>
              <w:jc w:val="center"/>
              <w:rPr>
                <w:color w:val="000000" w:themeColor="text1"/>
              </w:rPr>
            </w:pPr>
          </w:p>
        </w:tc>
        <w:tc>
          <w:tcPr>
            <w:tcW w:w="439" w:type="pct"/>
            <w:tcBorders>
              <w:top w:val="nil"/>
              <w:bottom w:val="nil"/>
            </w:tcBorders>
            <w:noWrap/>
            <w:vAlign w:val="center"/>
          </w:tcPr>
          <w:p w14:paraId="08609BA6" w14:textId="77777777" w:rsidR="00B207E8" w:rsidRPr="00215064" w:rsidRDefault="00B207E8" w:rsidP="00B207E8">
            <w:pPr>
              <w:jc w:val="center"/>
              <w:rPr>
                <w:color w:val="000000" w:themeColor="text1"/>
              </w:rPr>
            </w:pPr>
          </w:p>
        </w:tc>
        <w:tc>
          <w:tcPr>
            <w:tcW w:w="323" w:type="pct"/>
            <w:tcBorders>
              <w:top w:val="nil"/>
              <w:bottom w:val="nil"/>
            </w:tcBorders>
            <w:noWrap/>
            <w:vAlign w:val="center"/>
          </w:tcPr>
          <w:p w14:paraId="7D3FD990" w14:textId="77777777" w:rsidR="00B207E8" w:rsidRPr="00215064" w:rsidRDefault="00B207E8" w:rsidP="00B207E8">
            <w:pPr>
              <w:jc w:val="center"/>
              <w:rPr>
                <w:color w:val="000000" w:themeColor="text1"/>
              </w:rPr>
            </w:pPr>
          </w:p>
        </w:tc>
        <w:tc>
          <w:tcPr>
            <w:tcW w:w="249" w:type="pct"/>
            <w:tcBorders>
              <w:top w:val="nil"/>
              <w:bottom w:val="nil"/>
            </w:tcBorders>
            <w:noWrap/>
            <w:vAlign w:val="center"/>
          </w:tcPr>
          <w:p w14:paraId="158A543D" w14:textId="77777777" w:rsidR="00B207E8" w:rsidRPr="00215064" w:rsidRDefault="00B207E8" w:rsidP="00B207E8">
            <w:pPr>
              <w:jc w:val="center"/>
              <w:rPr>
                <w:color w:val="000000" w:themeColor="text1"/>
              </w:rPr>
            </w:pPr>
          </w:p>
        </w:tc>
        <w:tc>
          <w:tcPr>
            <w:tcW w:w="276" w:type="pct"/>
            <w:tcBorders>
              <w:top w:val="nil"/>
              <w:bottom w:val="nil"/>
            </w:tcBorders>
            <w:noWrap/>
            <w:vAlign w:val="center"/>
          </w:tcPr>
          <w:p w14:paraId="76CE636D" w14:textId="77777777" w:rsidR="00B207E8" w:rsidRPr="00215064" w:rsidRDefault="00B207E8" w:rsidP="00B207E8">
            <w:pPr>
              <w:jc w:val="center"/>
              <w:rPr>
                <w:b/>
                <w:bCs/>
                <w:color w:val="000000" w:themeColor="text1"/>
              </w:rPr>
            </w:pPr>
          </w:p>
        </w:tc>
        <w:tc>
          <w:tcPr>
            <w:tcW w:w="257" w:type="pct"/>
            <w:tcBorders>
              <w:top w:val="nil"/>
              <w:bottom w:val="nil"/>
            </w:tcBorders>
            <w:noWrap/>
            <w:vAlign w:val="center"/>
          </w:tcPr>
          <w:p w14:paraId="66C9406F"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51B9DBA2" w14:textId="77777777" w:rsidR="00B207E8" w:rsidRPr="00215064" w:rsidRDefault="00B207E8" w:rsidP="00B207E8">
            <w:pPr>
              <w:jc w:val="center"/>
              <w:rPr>
                <w:color w:val="000000" w:themeColor="text1"/>
              </w:rPr>
            </w:pPr>
          </w:p>
        </w:tc>
        <w:tc>
          <w:tcPr>
            <w:tcW w:w="280" w:type="pct"/>
            <w:tcBorders>
              <w:top w:val="nil"/>
              <w:bottom w:val="nil"/>
            </w:tcBorders>
            <w:noWrap/>
            <w:vAlign w:val="center"/>
          </w:tcPr>
          <w:p w14:paraId="622BB29C"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417005EE" w14:textId="77777777" w:rsidR="00B207E8" w:rsidRPr="00215064" w:rsidRDefault="00B207E8" w:rsidP="00B207E8">
            <w:pPr>
              <w:jc w:val="center"/>
              <w:rPr>
                <w:color w:val="000000" w:themeColor="text1"/>
              </w:rPr>
            </w:pPr>
          </w:p>
        </w:tc>
        <w:tc>
          <w:tcPr>
            <w:tcW w:w="315" w:type="pct"/>
            <w:tcBorders>
              <w:top w:val="nil"/>
              <w:bottom w:val="nil"/>
            </w:tcBorders>
            <w:noWrap/>
            <w:vAlign w:val="center"/>
          </w:tcPr>
          <w:p w14:paraId="01A04D96" w14:textId="77777777" w:rsidR="00B207E8" w:rsidRPr="00215064" w:rsidRDefault="00B207E8" w:rsidP="00B207E8">
            <w:pPr>
              <w:jc w:val="center"/>
              <w:rPr>
                <w:color w:val="000000" w:themeColor="text1"/>
              </w:rPr>
            </w:pPr>
          </w:p>
        </w:tc>
      </w:tr>
      <w:tr w:rsidR="00B207E8" w:rsidRPr="00215064" w14:paraId="5FDA5D9E" w14:textId="77777777" w:rsidTr="00110EE2">
        <w:trPr>
          <w:trHeight w:val="300"/>
          <w:jc w:val="center"/>
        </w:trPr>
        <w:tc>
          <w:tcPr>
            <w:tcW w:w="1816" w:type="pct"/>
            <w:tcBorders>
              <w:top w:val="nil"/>
              <w:bottom w:val="nil"/>
            </w:tcBorders>
            <w:noWrap/>
            <w:vAlign w:val="center"/>
          </w:tcPr>
          <w:p w14:paraId="42CFC498" w14:textId="54DBCB38" w:rsidR="00B207E8" w:rsidRPr="00215064" w:rsidRDefault="00B207E8" w:rsidP="00B207E8">
            <w:pPr>
              <w:rPr>
                <w:color w:val="000000"/>
              </w:rPr>
            </w:pPr>
            <w:r w:rsidRPr="00215064">
              <w:rPr>
                <w:color w:val="000000"/>
              </w:rPr>
              <w:t xml:space="preserve">         Emotional stability</w:t>
            </w:r>
          </w:p>
        </w:tc>
        <w:tc>
          <w:tcPr>
            <w:tcW w:w="167" w:type="pct"/>
            <w:tcBorders>
              <w:top w:val="nil"/>
              <w:bottom w:val="nil"/>
            </w:tcBorders>
            <w:vAlign w:val="center"/>
          </w:tcPr>
          <w:p w14:paraId="37B5D4C2" w14:textId="0F0FFDDC"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55AFF2A3" w14:textId="738AA494" w:rsidR="00B207E8" w:rsidRPr="00215064" w:rsidRDefault="00B207E8" w:rsidP="00B207E8">
            <w:pPr>
              <w:jc w:val="center"/>
              <w:rPr>
                <w:color w:val="000000" w:themeColor="text1"/>
              </w:rPr>
            </w:pPr>
            <w:r w:rsidRPr="00215064">
              <w:rPr>
                <w:color w:val="000000"/>
              </w:rPr>
              <w:t>9</w:t>
            </w:r>
          </w:p>
        </w:tc>
        <w:tc>
          <w:tcPr>
            <w:tcW w:w="439" w:type="pct"/>
            <w:tcBorders>
              <w:top w:val="nil"/>
              <w:bottom w:val="nil"/>
            </w:tcBorders>
            <w:noWrap/>
            <w:vAlign w:val="center"/>
          </w:tcPr>
          <w:p w14:paraId="59FC4116" w14:textId="28D8C2CB" w:rsidR="00B207E8" w:rsidRPr="00215064" w:rsidRDefault="00B207E8" w:rsidP="00B207E8">
            <w:pPr>
              <w:jc w:val="center"/>
              <w:rPr>
                <w:color w:val="000000" w:themeColor="text1"/>
              </w:rPr>
            </w:pPr>
            <w:r w:rsidRPr="00215064">
              <w:rPr>
                <w:color w:val="000000"/>
              </w:rPr>
              <w:t>2,925</w:t>
            </w:r>
          </w:p>
        </w:tc>
        <w:tc>
          <w:tcPr>
            <w:tcW w:w="323" w:type="pct"/>
            <w:tcBorders>
              <w:top w:val="nil"/>
              <w:bottom w:val="nil"/>
            </w:tcBorders>
            <w:noWrap/>
            <w:vAlign w:val="center"/>
          </w:tcPr>
          <w:p w14:paraId="3D59DC15" w14:textId="1EB5B77F" w:rsidR="00B207E8" w:rsidRPr="00215064" w:rsidRDefault="00B207E8" w:rsidP="00B207E8">
            <w:pPr>
              <w:jc w:val="center"/>
              <w:rPr>
                <w:color w:val="000000" w:themeColor="text1"/>
              </w:rPr>
            </w:pPr>
            <w:r w:rsidRPr="00215064">
              <w:rPr>
                <w:color w:val="000000"/>
              </w:rPr>
              <w:t>-.14</w:t>
            </w:r>
          </w:p>
        </w:tc>
        <w:tc>
          <w:tcPr>
            <w:tcW w:w="249" w:type="pct"/>
            <w:tcBorders>
              <w:top w:val="nil"/>
              <w:bottom w:val="nil"/>
            </w:tcBorders>
            <w:noWrap/>
            <w:vAlign w:val="center"/>
          </w:tcPr>
          <w:p w14:paraId="3B5CEB78" w14:textId="3C4D3D22" w:rsidR="00B207E8" w:rsidRPr="00215064" w:rsidRDefault="00B207E8" w:rsidP="00B207E8">
            <w:pPr>
              <w:jc w:val="center"/>
              <w:rPr>
                <w:color w:val="000000" w:themeColor="text1"/>
              </w:rPr>
            </w:pPr>
            <w:r w:rsidRPr="00215064">
              <w:rPr>
                <w:color w:val="000000"/>
              </w:rPr>
              <w:t>.17</w:t>
            </w:r>
          </w:p>
        </w:tc>
        <w:tc>
          <w:tcPr>
            <w:tcW w:w="276" w:type="pct"/>
            <w:tcBorders>
              <w:top w:val="nil"/>
              <w:bottom w:val="nil"/>
            </w:tcBorders>
            <w:noWrap/>
            <w:vAlign w:val="center"/>
          </w:tcPr>
          <w:p w14:paraId="76C22C43" w14:textId="7A2F0B74" w:rsidR="00B207E8" w:rsidRPr="00215064" w:rsidRDefault="00B207E8" w:rsidP="00B207E8">
            <w:pPr>
              <w:jc w:val="center"/>
              <w:rPr>
                <w:b/>
                <w:bCs/>
                <w:color w:val="000000" w:themeColor="text1"/>
              </w:rPr>
            </w:pPr>
            <w:r w:rsidRPr="00215064">
              <w:rPr>
                <w:b/>
                <w:bCs/>
                <w:color w:val="000000"/>
              </w:rPr>
              <w:t>-.19</w:t>
            </w:r>
          </w:p>
        </w:tc>
        <w:tc>
          <w:tcPr>
            <w:tcW w:w="257" w:type="pct"/>
            <w:tcBorders>
              <w:top w:val="nil"/>
              <w:bottom w:val="nil"/>
            </w:tcBorders>
            <w:noWrap/>
            <w:vAlign w:val="center"/>
          </w:tcPr>
          <w:p w14:paraId="12290619" w14:textId="79D753A1" w:rsidR="00B207E8" w:rsidRPr="00215064" w:rsidRDefault="00B207E8" w:rsidP="00B207E8">
            <w:pPr>
              <w:jc w:val="center"/>
              <w:rPr>
                <w:color w:val="000000" w:themeColor="text1"/>
              </w:rPr>
            </w:pPr>
            <w:r w:rsidRPr="00215064">
              <w:rPr>
                <w:color w:val="000000"/>
              </w:rPr>
              <w:t>.22</w:t>
            </w:r>
          </w:p>
        </w:tc>
        <w:tc>
          <w:tcPr>
            <w:tcW w:w="313" w:type="pct"/>
            <w:tcBorders>
              <w:top w:val="nil"/>
              <w:bottom w:val="nil"/>
            </w:tcBorders>
            <w:noWrap/>
            <w:vAlign w:val="center"/>
          </w:tcPr>
          <w:p w14:paraId="4ADB9505" w14:textId="54B0364E" w:rsidR="00B207E8" w:rsidRPr="00215064" w:rsidRDefault="00B207E8" w:rsidP="00B207E8">
            <w:pPr>
              <w:jc w:val="center"/>
              <w:rPr>
                <w:color w:val="000000" w:themeColor="text1"/>
              </w:rPr>
            </w:pPr>
            <w:r w:rsidRPr="00215064">
              <w:rPr>
                <w:color w:val="000000"/>
              </w:rPr>
              <w:t>-.25</w:t>
            </w:r>
          </w:p>
        </w:tc>
        <w:tc>
          <w:tcPr>
            <w:tcW w:w="280" w:type="pct"/>
            <w:tcBorders>
              <w:top w:val="nil"/>
              <w:bottom w:val="nil"/>
            </w:tcBorders>
            <w:noWrap/>
            <w:vAlign w:val="center"/>
          </w:tcPr>
          <w:p w14:paraId="64F0B389" w14:textId="0720410E" w:rsidR="00B207E8" w:rsidRPr="00215064" w:rsidRDefault="00B207E8" w:rsidP="00B207E8">
            <w:pPr>
              <w:jc w:val="center"/>
              <w:rPr>
                <w:color w:val="000000" w:themeColor="text1"/>
              </w:rPr>
            </w:pPr>
            <w:r w:rsidRPr="00215064">
              <w:rPr>
                <w:color w:val="000000"/>
              </w:rPr>
              <w:t>-.03</w:t>
            </w:r>
          </w:p>
        </w:tc>
        <w:tc>
          <w:tcPr>
            <w:tcW w:w="313" w:type="pct"/>
            <w:tcBorders>
              <w:top w:val="nil"/>
              <w:bottom w:val="nil"/>
            </w:tcBorders>
            <w:noWrap/>
            <w:vAlign w:val="center"/>
          </w:tcPr>
          <w:p w14:paraId="01247CFE" w14:textId="7B6C6D14" w:rsidR="00B207E8" w:rsidRPr="00215064" w:rsidRDefault="00B207E8" w:rsidP="00B207E8">
            <w:pPr>
              <w:jc w:val="center"/>
              <w:rPr>
                <w:color w:val="000000" w:themeColor="text1"/>
              </w:rPr>
            </w:pPr>
            <w:r w:rsidRPr="00215064">
              <w:rPr>
                <w:color w:val="000000"/>
              </w:rPr>
              <w:t>-.47</w:t>
            </w:r>
          </w:p>
        </w:tc>
        <w:tc>
          <w:tcPr>
            <w:tcW w:w="315" w:type="pct"/>
            <w:tcBorders>
              <w:top w:val="nil"/>
              <w:bottom w:val="nil"/>
            </w:tcBorders>
            <w:noWrap/>
            <w:vAlign w:val="center"/>
          </w:tcPr>
          <w:p w14:paraId="6FDBD72A" w14:textId="09A1A4E9" w:rsidR="00B207E8" w:rsidRPr="00215064" w:rsidRDefault="00B207E8" w:rsidP="00B207E8">
            <w:pPr>
              <w:jc w:val="center"/>
              <w:rPr>
                <w:color w:val="000000" w:themeColor="text1"/>
              </w:rPr>
            </w:pPr>
            <w:r w:rsidRPr="00215064">
              <w:rPr>
                <w:color w:val="000000"/>
              </w:rPr>
              <w:t>.09</w:t>
            </w:r>
          </w:p>
        </w:tc>
      </w:tr>
      <w:tr w:rsidR="00B207E8" w:rsidRPr="00215064" w14:paraId="76C1A5B4" w14:textId="77777777" w:rsidTr="00110EE2">
        <w:trPr>
          <w:trHeight w:val="300"/>
          <w:jc w:val="center"/>
        </w:trPr>
        <w:tc>
          <w:tcPr>
            <w:tcW w:w="1816" w:type="pct"/>
            <w:tcBorders>
              <w:top w:val="nil"/>
              <w:bottom w:val="nil"/>
            </w:tcBorders>
            <w:noWrap/>
            <w:vAlign w:val="center"/>
          </w:tcPr>
          <w:p w14:paraId="5746696A" w14:textId="19402FE0" w:rsidR="00B207E8" w:rsidRPr="00215064" w:rsidRDefault="00B207E8" w:rsidP="00B207E8">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4346DA61" w14:textId="4E7964D0"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10349109" w14:textId="221D617F" w:rsidR="00B207E8" w:rsidRPr="00215064" w:rsidRDefault="00B207E8" w:rsidP="00B207E8">
            <w:pPr>
              <w:jc w:val="center"/>
              <w:rPr>
                <w:color w:val="000000" w:themeColor="text1"/>
              </w:rPr>
            </w:pPr>
            <w:r w:rsidRPr="00215064">
              <w:rPr>
                <w:color w:val="000000"/>
              </w:rPr>
              <w:t>8</w:t>
            </w:r>
          </w:p>
        </w:tc>
        <w:tc>
          <w:tcPr>
            <w:tcW w:w="439" w:type="pct"/>
            <w:tcBorders>
              <w:top w:val="nil"/>
              <w:bottom w:val="nil"/>
            </w:tcBorders>
            <w:noWrap/>
            <w:vAlign w:val="center"/>
          </w:tcPr>
          <w:p w14:paraId="4BACB8EC" w14:textId="5C32081F" w:rsidR="00B207E8" w:rsidRPr="00215064" w:rsidRDefault="00B207E8" w:rsidP="00B207E8">
            <w:pPr>
              <w:jc w:val="center"/>
              <w:rPr>
                <w:color w:val="000000" w:themeColor="text1"/>
              </w:rPr>
            </w:pPr>
            <w:r w:rsidRPr="00215064">
              <w:rPr>
                <w:color w:val="000000"/>
              </w:rPr>
              <w:t>2,420</w:t>
            </w:r>
          </w:p>
        </w:tc>
        <w:tc>
          <w:tcPr>
            <w:tcW w:w="323" w:type="pct"/>
            <w:tcBorders>
              <w:top w:val="nil"/>
              <w:bottom w:val="nil"/>
            </w:tcBorders>
            <w:noWrap/>
            <w:vAlign w:val="center"/>
          </w:tcPr>
          <w:p w14:paraId="3C3F077B" w14:textId="066E75F1" w:rsidR="00B207E8" w:rsidRPr="00215064" w:rsidRDefault="00B207E8" w:rsidP="00B207E8">
            <w:pPr>
              <w:jc w:val="center"/>
              <w:rPr>
                <w:color w:val="000000" w:themeColor="text1"/>
              </w:rPr>
            </w:pPr>
            <w:r w:rsidRPr="00215064">
              <w:rPr>
                <w:color w:val="000000"/>
              </w:rPr>
              <w:t>-.18</w:t>
            </w:r>
          </w:p>
        </w:tc>
        <w:tc>
          <w:tcPr>
            <w:tcW w:w="249" w:type="pct"/>
            <w:tcBorders>
              <w:top w:val="nil"/>
              <w:bottom w:val="nil"/>
            </w:tcBorders>
            <w:noWrap/>
            <w:vAlign w:val="center"/>
          </w:tcPr>
          <w:p w14:paraId="590EDA0A" w14:textId="56AF4882" w:rsidR="00B207E8" w:rsidRPr="00215064" w:rsidRDefault="00B207E8" w:rsidP="00B207E8">
            <w:pPr>
              <w:jc w:val="center"/>
              <w:rPr>
                <w:color w:val="000000" w:themeColor="text1"/>
              </w:rPr>
            </w:pPr>
            <w:r w:rsidRPr="00215064">
              <w:rPr>
                <w:color w:val="000000"/>
              </w:rPr>
              <w:t>.22</w:t>
            </w:r>
          </w:p>
        </w:tc>
        <w:tc>
          <w:tcPr>
            <w:tcW w:w="276" w:type="pct"/>
            <w:tcBorders>
              <w:top w:val="nil"/>
              <w:bottom w:val="nil"/>
            </w:tcBorders>
            <w:noWrap/>
            <w:vAlign w:val="center"/>
          </w:tcPr>
          <w:p w14:paraId="29CFA21A" w14:textId="1D7D98A4" w:rsidR="00B207E8" w:rsidRPr="00215064" w:rsidRDefault="00B207E8" w:rsidP="00B207E8">
            <w:pPr>
              <w:jc w:val="center"/>
              <w:rPr>
                <w:b/>
                <w:bCs/>
                <w:color w:val="000000" w:themeColor="text1"/>
              </w:rPr>
            </w:pPr>
            <w:r w:rsidRPr="00215064">
              <w:rPr>
                <w:b/>
                <w:bCs/>
                <w:color w:val="000000"/>
              </w:rPr>
              <w:t>-.25</w:t>
            </w:r>
          </w:p>
        </w:tc>
        <w:tc>
          <w:tcPr>
            <w:tcW w:w="257" w:type="pct"/>
            <w:tcBorders>
              <w:top w:val="nil"/>
              <w:bottom w:val="nil"/>
            </w:tcBorders>
            <w:noWrap/>
            <w:vAlign w:val="center"/>
          </w:tcPr>
          <w:p w14:paraId="1D8A8B93" w14:textId="76559741" w:rsidR="00B207E8" w:rsidRPr="00215064" w:rsidRDefault="00B207E8" w:rsidP="00B207E8">
            <w:pPr>
              <w:jc w:val="center"/>
              <w:rPr>
                <w:color w:val="000000" w:themeColor="text1"/>
              </w:rPr>
            </w:pPr>
            <w:r w:rsidRPr="00215064">
              <w:rPr>
                <w:color w:val="000000"/>
              </w:rPr>
              <w:t>.29</w:t>
            </w:r>
          </w:p>
        </w:tc>
        <w:tc>
          <w:tcPr>
            <w:tcW w:w="313" w:type="pct"/>
            <w:tcBorders>
              <w:top w:val="nil"/>
              <w:bottom w:val="nil"/>
            </w:tcBorders>
            <w:noWrap/>
            <w:vAlign w:val="center"/>
          </w:tcPr>
          <w:p w14:paraId="67194EDB" w14:textId="4C9883FC" w:rsidR="00B207E8" w:rsidRPr="00215064" w:rsidRDefault="00B207E8" w:rsidP="00B207E8">
            <w:pPr>
              <w:jc w:val="center"/>
              <w:rPr>
                <w:color w:val="000000" w:themeColor="text1"/>
              </w:rPr>
            </w:pPr>
            <w:r w:rsidRPr="00215064">
              <w:rPr>
                <w:color w:val="000000"/>
              </w:rPr>
              <w:t>-.33</w:t>
            </w:r>
          </w:p>
        </w:tc>
        <w:tc>
          <w:tcPr>
            <w:tcW w:w="280" w:type="pct"/>
            <w:tcBorders>
              <w:top w:val="nil"/>
              <w:bottom w:val="nil"/>
            </w:tcBorders>
            <w:noWrap/>
            <w:vAlign w:val="center"/>
          </w:tcPr>
          <w:p w14:paraId="50F31A33" w14:textId="120C3FA1" w:rsidR="00B207E8" w:rsidRPr="00215064" w:rsidRDefault="00B207E8" w:rsidP="00B207E8">
            <w:pPr>
              <w:jc w:val="center"/>
              <w:rPr>
                <w:color w:val="000000" w:themeColor="text1"/>
              </w:rPr>
            </w:pPr>
            <w:r w:rsidRPr="00215064">
              <w:rPr>
                <w:color w:val="000000"/>
              </w:rPr>
              <w:t>-.03</w:t>
            </w:r>
          </w:p>
        </w:tc>
        <w:tc>
          <w:tcPr>
            <w:tcW w:w="313" w:type="pct"/>
            <w:tcBorders>
              <w:top w:val="nil"/>
              <w:bottom w:val="nil"/>
            </w:tcBorders>
            <w:noWrap/>
            <w:vAlign w:val="center"/>
          </w:tcPr>
          <w:p w14:paraId="1940ECEC" w14:textId="7AF1B83C" w:rsidR="00B207E8" w:rsidRPr="00215064" w:rsidRDefault="00B207E8" w:rsidP="00B207E8">
            <w:pPr>
              <w:jc w:val="center"/>
              <w:rPr>
                <w:color w:val="000000" w:themeColor="text1"/>
              </w:rPr>
            </w:pPr>
            <w:r w:rsidRPr="00215064">
              <w:rPr>
                <w:color w:val="000000"/>
              </w:rPr>
              <w:t>-.63</w:t>
            </w:r>
          </w:p>
        </w:tc>
        <w:tc>
          <w:tcPr>
            <w:tcW w:w="315" w:type="pct"/>
            <w:tcBorders>
              <w:top w:val="nil"/>
              <w:bottom w:val="nil"/>
            </w:tcBorders>
            <w:noWrap/>
            <w:vAlign w:val="center"/>
          </w:tcPr>
          <w:p w14:paraId="6ACDDDC4" w14:textId="2635D135" w:rsidR="00B207E8" w:rsidRPr="00215064" w:rsidRDefault="00B207E8" w:rsidP="00B207E8">
            <w:pPr>
              <w:jc w:val="center"/>
              <w:rPr>
                <w:color w:val="000000" w:themeColor="text1"/>
              </w:rPr>
            </w:pPr>
            <w:r w:rsidRPr="00215064">
              <w:rPr>
                <w:color w:val="000000"/>
              </w:rPr>
              <w:t>.12</w:t>
            </w:r>
          </w:p>
        </w:tc>
      </w:tr>
      <w:tr w:rsidR="00B207E8" w:rsidRPr="00215064" w14:paraId="5E0EAEE7" w14:textId="77777777" w:rsidTr="00110EE2">
        <w:trPr>
          <w:trHeight w:val="300"/>
          <w:jc w:val="center"/>
        </w:trPr>
        <w:tc>
          <w:tcPr>
            <w:tcW w:w="1816" w:type="pct"/>
            <w:tcBorders>
              <w:top w:val="nil"/>
              <w:bottom w:val="nil"/>
            </w:tcBorders>
            <w:noWrap/>
            <w:vAlign w:val="center"/>
          </w:tcPr>
          <w:p w14:paraId="7DFEF42E" w14:textId="79A79805" w:rsidR="00B207E8" w:rsidRPr="00215064" w:rsidRDefault="00B207E8" w:rsidP="00B207E8">
            <w:pPr>
              <w:rPr>
                <w:color w:val="000000"/>
              </w:rPr>
            </w:pPr>
            <w:r w:rsidRPr="00215064">
              <w:rPr>
                <w:color w:val="000000"/>
              </w:rPr>
              <w:t xml:space="preserve">         Conscientiousness</w:t>
            </w:r>
          </w:p>
        </w:tc>
        <w:tc>
          <w:tcPr>
            <w:tcW w:w="167" w:type="pct"/>
            <w:tcBorders>
              <w:top w:val="nil"/>
              <w:bottom w:val="nil"/>
            </w:tcBorders>
            <w:vAlign w:val="center"/>
          </w:tcPr>
          <w:p w14:paraId="38EA8A6A" w14:textId="2D7FF9BE"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18CCC82C" w14:textId="219CC6AA" w:rsidR="00B207E8" w:rsidRPr="00215064" w:rsidRDefault="00B207E8" w:rsidP="00B207E8">
            <w:pPr>
              <w:jc w:val="center"/>
              <w:rPr>
                <w:color w:val="000000" w:themeColor="text1"/>
              </w:rPr>
            </w:pPr>
            <w:r w:rsidRPr="00215064">
              <w:rPr>
                <w:color w:val="000000"/>
              </w:rPr>
              <w:t>8</w:t>
            </w:r>
          </w:p>
        </w:tc>
        <w:tc>
          <w:tcPr>
            <w:tcW w:w="439" w:type="pct"/>
            <w:tcBorders>
              <w:top w:val="nil"/>
              <w:bottom w:val="nil"/>
            </w:tcBorders>
            <w:noWrap/>
            <w:vAlign w:val="center"/>
          </w:tcPr>
          <w:p w14:paraId="0327F44A" w14:textId="167E3D07" w:rsidR="00B207E8" w:rsidRPr="00215064" w:rsidRDefault="00B207E8" w:rsidP="00B207E8">
            <w:pPr>
              <w:jc w:val="center"/>
              <w:rPr>
                <w:color w:val="000000" w:themeColor="text1"/>
              </w:rPr>
            </w:pPr>
            <w:r w:rsidRPr="00215064">
              <w:rPr>
                <w:color w:val="000000"/>
              </w:rPr>
              <w:t>2,420</w:t>
            </w:r>
          </w:p>
        </w:tc>
        <w:tc>
          <w:tcPr>
            <w:tcW w:w="323" w:type="pct"/>
            <w:tcBorders>
              <w:top w:val="nil"/>
              <w:bottom w:val="nil"/>
            </w:tcBorders>
            <w:noWrap/>
            <w:vAlign w:val="center"/>
          </w:tcPr>
          <w:p w14:paraId="2ED3661E" w14:textId="03F80426" w:rsidR="00B207E8" w:rsidRPr="00215064" w:rsidRDefault="00B207E8" w:rsidP="00B207E8">
            <w:pPr>
              <w:jc w:val="center"/>
              <w:rPr>
                <w:color w:val="000000" w:themeColor="text1"/>
              </w:rPr>
            </w:pPr>
            <w:r w:rsidRPr="00215064">
              <w:rPr>
                <w:color w:val="000000"/>
              </w:rPr>
              <w:t>-.22</w:t>
            </w:r>
          </w:p>
        </w:tc>
        <w:tc>
          <w:tcPr>
            <w:tcW w:w="249" w:type="pct"/>
            <w:tcBorders>
              <w:top w:val="nil"/>
              <w:bottom w:val="nil"/>
            </w:tcBorders>
            <w:noWrap/>
            <w:vAlign w:val="center"/>
          </w:tcPr>
          <w:p w14:paraId="7F015F52" w14:textId="5CC3C7AC" w:rsidR="00B207E8" w:rsidRPr="00215064" w:rsidRDefault="00B207E8" w:rsidP="00B207E8">
            <w:pPr>
              <w:jc w:val="center"/>
              <w:rPr>
                <w:color w:val="000000" w:themeColor="text1"/>
              </w:rPr>
            </w:pPr>
            <w:r w:rsidRPr="00215064">
              <w:rPr>
                <w:color w:val="000000"/>
              </w:rPr>
              <w:t>.18</w:t>
            </w:r>
          </w:p>
        </w:tc>
        <w:tc>
          <w:tcPr>
            <w:tcW w:w="276" w:type="pct"/>
            <w:tcBorders>
              <w:top w:val="nil"/>
              <w:bottom w:val="nil"/>
            </w:tcBorders>
            <w:noWrap/>
            <w:vAlign w:val="center"/>
          </w:tcPr>
          <w:p w14:paraId="72B2B623" w14:textId="5DCFEF38" w:rsidR="00B207E8" w:rsidRPr="00215064" w:rsidRDefault="00B207E8" w:rsidP="00B207E8">
            <w:pPr>
              <w:jc w:val="center"/>
              <w:rPr>
                <w:b/>
                <w:bCs/>
                <w:color w:val="000000" w:themeColor="text1"/>
              </w:rPr>
            </w:pPr>
            <w:r w:rsidRPr="00215064">
              <w:rPr>
                <w:b/>
                <w:bCs/>
                <w:color w:val="000000"/>
              </w:rPr>
              <w:t>-.30</w:t>
            </w:r>
          </w:p>
        </w:tc>
        <w:tc>
          <w:tcPr>
            <w:tcW w:w="257" w:type="pct"/>
            <w:tcBorders>
              <w:top w:val="nil"/>
              <w:bottom w:val="nil"/>
            </w:tcBorders>
            <w:noWrap/>
            <w:vAlign w:val="center"/>
          </w:tcPr>
          <w:p w14:paraId="4D02458A" w14:textId="0D191A1A" w:rsidR="00B207E8" w:rsidRPr="00215064" w:rsidRDefault="00B207E8" w:rsidP="00B207E8">
            <w:pPr>
              <w:jc w:val="center"/>
              <w:rPr>
                <w:color w:val="000000" w:themeColor="text1"/>
              </w:rPr>
            </w:pPr>
            <w:r w:rsidRPr="00215064">
              <w:rPr>
                <w:color w:val="000000"/>
              </w:rPr>
              <w:t>.24</w:t>
            </w:r>
          </w:p>
        </w:tc>
        <w:tc>
          <w:tcPr>
            <w:tcW w:w="313" w:type="pct"/>
            <w:tcBorders>
              <w:top w:val="nil"/>
              <w:bottom w:val="nil"/>
            </w:tcBorders>
            <w:noWrap/>
            <w:vAlign w:val="center"/>
          </w:tcPr>
          <w:p w14:paraId="6B329D77" w14:textId="170B1A5C" w:rsidR="00B207E8" w:rsidRPr="00215064" w:rsidRDefault="00B207E8" w:rsidP="00B207E8">
            <w:pPr>
              <w:jc w:val="center"/>
              <w:rPr>
                <w:color w:val="000000" w:themeColor="text1"/>
              </w:rPr>
            </w:pPr>
            <w:r w:rsidRPr="00215064">
              <w:rPr>
                <w:color w:val="000000"/>
              </w:rPr>
              <w:t>-.35</w:t>
            </w:r>
          </w:p>
        </w:tc>
        <w:tc>
          <w:tcPr>
            <w:tcW w:w="280" w:type="pct"/>
            <w:tcBorders>
              <w:top w:val="nil"/>
              <w:bottom w:val="nil"/>
            </w:tcBorders>
            <w:noWrap/>
            <w:vAlign w:val="center"/>
          </w:tcPr>
          <w:p w14:paraId="0FCFD25F" w14:textId="1FFEF6C4" w:rsidR="00B207E8" w:rsidRPr="00215064" w:rsidRDefault="00B207E8" w:rsidP="00B207E8">
            <w:pPr>
              <w:jc w:val="center"/>
              <w:rPr>
                <w:color w:val="000000" w:themeColor="text1"/>
              </w:rPr>
            </w:pPr>
            <w:r w:rsidRPr="00215064">
              <w:rPr>
                <w:color w:val="000000"/>
              </w:rPr>
              <w:t>-.09</w:t>
            </w:r>
          </w:p>
        </w:tc>
        <w:tc>
          <w:tcPr>
            <w:tcW w:w="313" w:type="pct"/>
            <w:tcBorders>
              <w:top w:val="nil"/>
              <w:bottom w:val="nil"/>
            </w:tcBorders>
            <w:noWrap/>
            <w:vAlign w:val="center"/>
          </w:tcPr>
          <w:p w14:paraId="32C64EF8" w14:textId="134D91A6" w:rsidR="00B207E8" w:rsidRPr="00215064" w:rsidRDefault="00B207E8" w:rsidP="00B207E8">
            <w:pPr>
              <w:jc w:val="center"/>
              <w:rPr>
                <w:color w:val="000000" w:themeColor="text1"/>
              </w:rPr>
            </w:pPr>
            <w:r w:rsidRPr="00215064">
              <w:rPr>
                <w:color w:val="000000"/>
              </w:rPr>
              <w:t>-.61</w:t>
            </w:r>
          </w:p>
        </w:tc>
        <w:tc>
          <w:tcPr>
            <w:tcW w:w="315" w:type="pct"/>
            <w:tcBorders>
              <w:top w:val="nil"/>
              <w:bottom w:val="nil"/>
            </w:tcBorders>
            <w:noWrap/>
            <w:vAlign w:val="center"/>
          </w:tcPr>
          <w:p w14:paraId="7CD04C5E" w14:textId="21D95BFB" w:rsidR="00B207E8" w:rsidRPr="00215064" w:rsidRDefault="00B207E8" w:rsidP="00B207E8">
            <w:pPr>
              <w:jc w:val="center"/>
              <w:rPr>
                <w:color w:val="000000" w:themeColor="text1"/>
              </w:rPr>
            </w:pPr>
            <w:r w:rsidRPr="00215064">
              <w:rPr>
                <w:color w:val="000000"/>
              </w:rPr>
              <w:t>.004</w:t>
            </w:r>
          </w:p>
        </w:tc>
      </w:tr>
      <w:tr w:rsidR="00B207E8" w:rsidRPr="00215064" w14:paraId="36A681A7" w14:textId="77777777" w:rsidTr="00110EE2">
        <w:trPr>
          <w:trHeight w:val="300"/>
          <w:jc w:val="center"/>
        </w:trPr>
        <w:tc>
          <w:tcPr>
            <w:tcW w:w="1816" w:type="pct"/>
            <w:tcBorders>
              <w:top w:val="nil"/>
              <w:bottom w:val="nil"/>
            </w:tcBorders>
            <w:noWrap/>
            <w:vAlign w:val="center"/>
          </w:tcPr>
          <w:p w14:paraId="7458BE63" w14:textId="2AAA7B62" w:rsidR="00B207E8" w:rsidRPr="00215064" w:rsidRDefault="00B207E8" w:rsidP="00B207E8">
            <w:pPr>
              <w:rPr>
                <w:color w:val="000000"/>
              </w:rPr>
            </w:pPr>
            <w:r w:rsidRPr="00215064">
              <w:rPr>
                <w:color w:val="000000"/>
              </w:rPr>
              <w:t xml:space="preserve">         Extraversion</w:t>
            </w:r>
          </w:p>
        </w:tc>
        <w:tc>
          <w:tcPr>
            <w:tcW w:w="167" w:type="pct"/>
            <w:tcBorders>
              <w:top w:val="nil"/>
              <w:bottom w:val="nil"/>
            </w:tcBorders>
            <w:vAlign w:val="center"/>
          </w:tcPr>
          <w:p w14:paraId="0B8CE071" w14:textId="694C3837"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368B07EC" w14:textId="2C15791D" w:rsidR="00B207E8" w:rsidRPr="00215064" w:rsidRDefault="00B207E8" w:rsidP="00B207E8">
            <w:pPr>
              <w:jc w:val="center"/>
              <w:rPr>
                <w:color w:val="000000" w:themeColor="text1"/>
              </w:rPr>
            </w:pPr>
            <w:r w:rsidRPr="00215064">
              <w:rPr>
                <w:color w:val="000000"/>
              </w:rPr>
              <w:t>9</w:t>
            </w:r>
          </w:p>
        </w:tc>
        <w:tc>
          <w:tcPr>
            <w:tcW w:w="439" w:type="pct"/>
            <w:tcBorders>
              <w:top w:val="nil"/>
              <w:bottom w:val="nil"/>
            </w:tcBorders>
            <w:noWrap/>
            <w:vAlign w:val="center"/>
          </w:tcPr>
          <w:p w14:paraId="0EBBBD68" w14:textId="4ED40CED" w:rsidR="00B207E8" w:rsidRPr="00215064" w:rsidRDefault="00B207E8" w:rsidP="00B207E8">
            <w:pPr>
              <w:jc w:val="center"/>
              <w:rPr>
                <w:color w:val="000000" w:themeColor="text1"/>
              </w:rPr>
            </w:pPr>
            <w:r w:rsidRPr="00215064">
              <w:rPr>
                <w:color w:val="000000"/>
              </w:rPr>
              <w:t>2,925</w:t>
            </w:r>
          </w:p>
        </w:tc>
        <w:tc>
          <w:tcPr>
            <w:tcW w:w="323" w:type="pct"/>
            <w:tcBorders>
              <w:top w:val="nil"/>
              <w:bottom w:val="nil"/>
            </w:tcBorders>
            <w:noWrap/>
            <w:vAlign w:val="center"/>
          </w:tcPr>
          <w:p w14:paraId="535DFBFF" w14:textId="3800AD33" w:rsidR="00B207E8" w:rsidRPr="00215064" w:rsidRDefault="00B207E8" w:rsidP="00B207E8">
            <w:pPr>
              <w:jc w:val="center"/>
              <w:rPr>
                <w:color w:val="000000" w:themeColor="text1"/>
              </w:rPr>
            </w:pPr>
            <w:r w:rsidRPr="00215064">
              <w:rPr>
                <w:color w:val="000000"/>
              </w:rPr>
              <w:t>.03</w:t>
            </w:r>
          </w:p>
        </w:tc>
        <w:tc>
          <w:tcPr>
            <w:tcW w:w="249" w:type="pct"/>
            <w:tcBorders>
              <w:top w:val="nil"/>
              <w:bottom w:val="nil"/>
            </w:tcBorders>
            <w:noWrap/>
            <w:vAlign w:val="center"/>
          </w:tcPr>
          <w:p w14:paraId="57994ED6" w14:textId="0D0153D9" w:rsidR="00B207E8" w:rsidRPr="00215064" w:rsidRDefault="00B207E8" w:rsidP="00B207E8">
            <w:pPr>
              <w:jc w:val="center"/>
              <w:rPr>
                <w:color w:val="000000" w:themeColor="text1"/>
              </w:rPr>
            </w:pPr>
            <w:r w:rsidRPr="00215064">
              <w:rPr>
                <w:color w:val="000000"/>
              </w:rPr>
              <w:t>.08</w:t>
            </w:r>
          </w:p>
        </w:tc>
        <w:tc>
          <w:tcPr>
            <w:tcW w:w="276" w:type="pct"/>
            <w:tcBorders>
              <w:top w:val="nil"/>
              <w:bottom w:val="nil"/>
            </w:tcBorders>
            <w:noWrap/>
            <w:vAlign w:val="center"/>
          </w:tcPr>
          <w:p w14:paraId="2F72427B" w14:textId="06FA68E7" w:rsidR="00B207E8" w:rsidRPr="00215064" w:rsidRDefault="00B207E8" w:rsidP="00B207E8">
            <w:pPr>
              <w:jc w:val="center"/>
              <w:rPr>
                <w:b/>
                <w:bCs/>
                <w:color w:val="000000" w:themeColor="text1"/>
              </w:rPr>
            </w:pPr>
            <w:r w:rsidRPr="00215064">
              <w:rPr>
                <w:b/>
                <w:bCs/>
                <w:color w:val="000000"/>
              </w:rPr>
              <w:t>.04</w:t>
            </w:r>
          </w:p>
        </w:tc>
        <w:tc>
          <w:tcPr>
            <w:tcW w:w="257" w:type="pct"/>
            <w:tcBorders>
              <w:top w:val="nil"/>
              <w:bottom w:val="nil"/>
            </w:tcBorders>
            <w:noWrap/>
            <w:vAlign w:val="center"/>
          </w:tcPr>
          <w:p w14:paraId="4D6D4140" w14:textId="4F971AD1" w:rsidR="00B207E8" w:rsidRPr="00215064" w:rsidRDefault="00B207E8" w:rsidP="00B207E8">
            <w:pPr>
              <w:jc w:val="center"/>
              <w:rPr>
                <w:color w:val="000000" w:themeColor="text1"/>
              </w:rPr>
            </w:pPr>
            <w:r w:rsidRPr="00215064">
              <w:rPr>
                <w:color w:val="000000"/>
              </w:rPr>
              <w:t>.07</w:t>
            </w:r>
          </w:p>
        </w:tc>
        <w:tc>
          <w:tcPr>
            <w:tcW w:w="313" w:type="pct"/>
            <w:tcBorders>
              <w:top w:val="nil"/>
              <w:bottom w:val="nil"/>
            </w:tcBorders>
            <w:noWrap/>
            <w:vAlign w:val="center"/>
          </w:tcPr>
          <w:p w14:paraId="736D028C" w14:textId="72ECA6E7" w:rsidR="00B207E8" w:rsidRPr="00215064" w:rsidRDefault="00B207E8" w:rsidP="00B207E8">
            <w:pPr>
              <w:jc w:val="center"/>
              <w:rPr>
                <w:color w:val="000000" w:themeColor="text1"/>
              </w:rPr>
            </w:pPr>
            <w:r w:rsidRPr="00215064">
              <w:rPr>
                <w:color w:val="000000"/>
              </w:rPr>
              <w:t>-.02</w:t>
            </w:r>
          </w:p>
        </w:tc>
        <w:tc>
          <w:tcPr>
            <w:tcW w:w="280" w:type="pct"/>
            <w:tcBorders>
              <w:top w:val="nil"/>
              <w:bottom w:val="nil"/>
            </w:tcBorders>
            <w:noWrap/>
            <w:vAlign w:val="center"/>
          </w:tcPr>
          <w:p w14:paraId="3807ADF2" w14:textId="7BCBEA18" w:rsidR="00B207E8" w:rsidRPr="00215064" w:rsidRDefault="00B207E8" w:rsidP="00B207E8">
            <w:pPr>
              <w:jc w:val="center"/>
              <w:rPr>
                <w:color w:val="000000" w:themeColor="text1"/>
              </w:rPr>
            </w:pPr>
            <w:r w:rsidRPr="00215064">
              <w:rPr>
                <w:color w:val="000000"/>
              </w:rPr>
              <w:t>.08</w:t>
            </w:r>
          </w:p>
        </w:tc>
        <w:tc>
          <w:tcPr>
            <w:tcW w:w="313" w:type="pct"/>
            <w:tcBorders>
              <w:top w:val="nil"/>
              <w:bottom w:val="nil"/>
            </w:tcBorders>
            <w:noWrap/>
            <w:vAlign w:val="center"/>
          </w:tcPr>
          <w:p w14:paraId="19A8E4C6" w14:textId="58E0966D" w:rsidR="00B207E8" w:rsidRPr="00215064" w:rsidRDefault="00B207E8" w:rsidP="00B207E8">
            <w:pPr>
              <w:jc w:val="center"/>
              <w:rPr>
                <w:color w:val="000000" w:themeColor="text1"/>
              </w:rPr>
            </w:pPr>
            <w:r w:rsidRPr="00215064">
              <w:rPr>
                <w:color w:val="000000"/>
              </w:rPr>
              <w:t>-.05</w:t>
            </w:r>
          </w:p>
        </w:tc>
        <w:tc>
          <w:tcPr>
            <w:tcW w:w="315" w:type="pct"/>
            <w:tcBorders>
              <w:top w:val="nil"/>
              <w:bottom w:val="nil"/>
            </w:tcBorders>
            <w:noWrap/>
            <w:vAlign w:val="center"/>
          </w:tcPr>
          <w:p w14:paraId="7F5D3AD2" w14:textId="3AF7A93E" w:rsidR="00B207E8" w:rsidRPr="00215064" w:rsidRDefault="00B207E8" w:rsidP="00B207E8">
            <w:pPr>
              <w:jc w:val="center"/>
              <w:rPr>
                <w:color w:val="000000" w:themeColor="text1"/>
              </w:rPr>
            </w:pPr>
            <w:r w:rsidRPr="00215064">
              <w:rPr>
                <w:color w:val="000000"/>
              </w:rPr>
              <w:t>.14</w:t>
            </w:r>
          </w:p>
        </w:tc>
      </w:tr>
      <w:tr w:rsidR="00B207E8" w:rsidRPr="00215064" w14:paraId="7023143C" w14:textId="77777777" w:rsidTr="00110EE2">
        <w:trPr>
          <w:trHeight w:val="300"/>
          <w:jc w:val="center"/>
        </w:trPr>
        <w:tc>
          <w:tcPr>
            <w:tcW w:w="1816" w:type="pct"/>
            <w:tcBorders>
              <w:top w:val="nil"/>
              <w:bottom w:val="nil"/>
            </w:tcBorders>
            <w:noWrap/>
            <w:vAlign w:val="center"/>
          </w:tcPr>
          <w:p w14:paraId="2CC8A4C8" w14:textId="4A247A9A" w:rsidR="00B207E8" w:rsidRPr="00215064" w:rsidRDefault="00B207E8" w:rsidP="00B207E8">
            <w:pPr>
              <w:rPr>
                <w:color w:val="000000"/>
              </w:rPr>
            </w:pPr>
            <w:r w:rsidRPr="00215064">
              <w:rPr>
                <w:color w:val="000000"/>
              </w:rPr>
              <w:t xml:space="preserve">         Openness</w:t>
            </w:r>
          </w:p>
        </w:tc>
        <w:tc>
          <w:tcPr>
            <w:tcW w:w="167" w:type="pct"/>
            <w:tcBorders>
              <w:top w:val="nil"/>
              <w:bottom w:val="nil"/>
            </w:tcBorders>
            <w:vAlign w:val="center"/>
          </w:tcPr>
          <w:p w14:paraId="28666094" w14:textId="74803FEE"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7A93D206" w14:textId="7721936E" w:rsidR="00B207E8" w:rsidRPr="00215064" w:rsidRDefault="00B207E8" w:rsidP="00B207E8">
            <w:pPr>
              <w:jc w:val="center"/>
              <w:rPr>
                <w:color w:val="000000" w:themeColor="text1"/>
              </w:rPr>
            </w:pPr>
            <w:r w:rsidRPr="00215064">
              <w:rPr>
                <w:color w:val="000000"/>
              </w:rPr>
              <w:t>7</w:t>
            </w:r>
          </w:p>
        </w:tc>
        <w:tc>
          <w:tcPr>
            <w:tcW w:w="439" w:type="pct"/>
            <w:tcBorders>
              <w:top w:val="nil"/>
              <w:bottom w:val="nil"/>
            </w:tcBorders>
            <w:noWrap/>
            <w:vAlign w:val="center"/>
          </w:tcPr>
          <w:p w14:paraId="13ED1C3B" w14:textId="5E21DA78" w:rsidR="00B207E8" w:rsidRPr="00215064" w:rsidRDefault="00B207E8" w:rsidP="00B207E8">
            <w:pPr>
              <w:jc w:val="center"/>
              <w:rPr>
                <w:color w:val="000000" w:themeColor="text1"/>
              </w:rPr>
            </w:pPr>
            <w:r w:rsidRPr="00215064">
              <w:rPr>
                <w:color w:val="000000"/>
              </w:rPr>
              <w:t>2,093</w:t>
            </w:r>
          </w:p>
        </w:tc>
        <w:tc>
          <w:tcPr>
            <w:tcW w:w="323" w:type="pct"/>
            <w:tcBorders>
              <w:top w:val="nil"/>
              <w:bottom w:val="nil"/>
            </w:tcBorders>
            <w:noWrap/>
            <w:vAlign w:val="center"/>
          </w:tcPr>
          <w:p w14:paraId="0A60B437" w14:textId="53C72301" w:rsidR="00B207E8" w:rsidRPr="00215064" w:rsidRDefault="00B207E8" w:rsidP="00B207E8">
            <w:pPr>
              <w:jc w:val="center"/>
              <w:rPr>
                <w:color w:val="000000" w:themeColor="text1"/>
              </w:rPr>
            </w:pPr>
            <w:r w:rsidRPr="00215064">
              <w:rPr>
                <w:color w:val="000000"/>
              </w:rPr>
              <w:t>.00</w:t>
            </w:r>
          </w:p>
        </w:tc>
        <w:tc>
          <w:tcPr>
            <w:tcW w:w="249" w:type="pct"/>
            <w:tcBorders>
              <w:top w:val="nil"/>
              <w:bottom w:val="nil"/>
            </w:tcBorders>
            <w:noWrap/>
            <w:vAlign w:val="center"/>
          </w:tcPr>
          <w:p w14:paraId="3AEE5EF9" w14:textId="1996CF68" w:rsidR="00B207E8" w:rsidRPr="00215064" w:rsidRDefault="00B207E8" w:rsidP="00B207E8">
            <w:pPr>
              <w:jc w:val="center"/>
              <w:rPr>
                <w:color w:val="000000" w:themeColor="text1"/>
              </w:rPr>
            </w:pPr>
            <w:r w:rsidRPr="00215064">
              <w:rPr>
                <w:color w:val="000000"/>
              </w:rPr>
              <w:t>.07</w:t>
            </w:r>
          </w:p>
        </w:tc>
        <w:tc>
          <w:tcPr>
            <w:tcW w:w="276" w:type="pct"/>
            <w:tcBorders>
              <w:top w:val="nil"/>
              <w:bottom w:val="nil"/>
            </w:tcBorders>
            <w:noWrap/>
            <w:vAlign w:val="center"/>
          </w:tcPr>
          <w:p w14:paraId="65BE4AC0" w14:textId="499F8DCA" w:rsidR="00B207E8" w:rsidRPr="00215064" w:rsidRDefault="00B207E8" w:rsidP="00B207E8">
            <w:pPr>
              <w:jc w:val="center"/>
              <w:rPr>
                <w:b/>
                <w:bCs/>
                <w:color w:val="000000" w:themeColor="text1"/>
              </w:rPr>
            </w:pPr>
            <w:r w:rsidRPr="00215064">
              <w:rPr>
                <w:b/>
                <w:bCs/>
                <w:color w:val="000000"/>
              </w:rPr>
              <w:t>.00</w:t>
            </w:r>
          </w:p>
        </w:tc>
        <w:tc>
          <w:tcPr>
            <w:tcW w:w="257" w:type="pct"/>
            <w:tcBorders>
              <w:top w:val="nil"/>
              <w:bottom w:val="nil"/>
            </w:tcBorders>
            <w:noWrap/>
            <w:vAlign w:val="center"/>
          </w:tcPr>
          <w:p w14:paraId="50468EDA" w14:textId="090F6364" w:rsidR="00B207E8" w:rsidRPr="00215064" w:rsidRDefault="00B207E8" w:rsidP="00B207E8">
            <w:pPr>
              <w:jc w:val="center"/>
              <w:rPr>
                <w:color w:val="000000" w:themeColor="text1"/>
              </w:rPr>
            </w:pPr>
            <w:r w:rsidRPr="00215064">
              <w:rPr>
                <w:color w:val="000000"/>
              </w:rPr>
              <w:t>.06</w:t>
            </w:r>
          </w:p>
        </w:tc>
        <w:tc>
          <w:tcPr>
            <w:tcW w:w="313" w:type="pct"/>
            <w:tcBorders>
              <w:top w:val="nil"/>
              <w:bottom w:val="nil"/>
            </w:tcBorders>
            <w:noWrap/>
            <w:vAlign w:val="center"/>
          </w:tcPr>
          <w:p w14:paraId="3DE318A3" w14:textId="2E64A11C" w:rsidR="00B207E8" w:rsidRPr="00215064" w:rsidRDefault="00B207E8" w:rsidP="00B207E8">
            <w:pPr>
              <w:jc w:val="center"/>
              <w:rPr>
                <w:color w:val="000000" w:themeColor="text1"/>
              </w:rPr>
            </w:pPr>
            <w:r w:rsidRPr="00215064">
              <w:rPr>
                <w:color w:val="000000"/>
              </w:rPr>
              <w:t>-.05</w:t>
            </w:r>
          </w:p>
        </w:tc>
        <w:tc>
          <w:tcPr>
            <w:tcW w:w="280" w:type="pct"/>
            <w:tcBorders>
              <w:top w:val="nil"/>
              <w:bottom w:val="nil"/>
            </w:tcBorders>
            <w:noWrap/>
            <w:vAlign w:val="center"/>
          </w:tcPr>
          <w:p w14:paraId="4C34FE14" w14:textId="65858856" w:rsidR="00B207E8" w:rsidRPr="00215064" w:rsidRDefault="00B207E8" w:rsidP="00B207E8">
            <w:pPr>
              <w:jc w:val="center"/>
              <w:rPr>
                <w:color w:val="000000" w:themeColor="text1"/>
              </w:rPr>
            </w:pPr>
            <w:r w:rsidRPr="00215064">
              <w:rPr>
                <w:color w:val="000000"/>
              </w:rPr>
              <w:t>.05</w:t>
            </w:r>
          </w:p>
        </w:tc>
        <w:tc>
          <w:tcPr>
            <w:tcW w:w="313" w:type="pct"/>
            <w:tcBorders>
              <w:top w:val="nil"/>
              <w:bottom w:val="nil"/>
            </w:tcBorders>
            <w:noWrap/>
            <w:vAlign w:val="center"/>
          </w:tcPr>
          <w:p w14:paraId="28042F71" w14:textId="4ECC2AED" w:rsidR="00B207E8" w:rsidRPr="00215064" w:rsidRDefault="00B207E8" w:rsidP="00B207E8">
            <w:pPr>
              <w:jc w:val="center"/>
              <w:rPr>
                <w:color w:val="000000" w:themeColor="text1"/>
              </w:rPr>
            </w:pPr>
            <w:r w:rsidRPr="00215064">
              <w:rPr>
                <w:color w:val="000000"/>
              </w:rPr>
              <w:t>-.08</w:t>
            </w:r>
          </w:p>
        </w:tc>
        <w:tc>
          <w:tcPr>
            <w:tcW w:w="315" w:type="pct"/>
            <w:tcBorders>
              <w:top w:val="nil"/>
              <w:bottom w:val="nil"/>
            </w:tcBorders>
            <w:noWrap/>
            <w:vAlign w:val="center"/>
          </w:tcPr>
          <w:p w14:paraId="439CC44A" w14:textId="09979E38" w:rsidR="00B207E8" w:rsidRPr="00215064" w:rsidRDefault="00B207E8" w:rsidP="00B207E8">
            <w:pPr>
              <w:jc w:val="center"/>
              <w:rPr>
                <w:color w:val="000000" w:themeColor="text1"/>
              </w:rPr>
            </w:pPr>
            <w:r w:rsidRPr="00215064">
              <w:rPr>
                <w:color w:val="000000"/>
              </w:rPr>
              <w:t>.08</w:t>
            </w:r>
          </w:p>
        </w:tc>
      </w:tr>
      <w:tr w:rsidR="00B207E8" w:rsidRPr="00215064" w14:paraId="387A6554" w14:textId="77777777" w:rsidTr="00110EE2">
        <w:trPr>
          <w:trHeight w:val="300"/>
          <w:jc w:val="center"/>
        </w:trPr>
        <w:tc>
          <w:tcPr>
            <w:tcW w:w="1816" w:type="pct"/>
            <w:tcBorders>
              <w:top w:val="nil"/>
              <w:bottom w:val="nil"/>
            </w:tcBorders>
            <w:noWrap/>
            <w:vAlign w:val="center"/>
          </w:tcPr>
          <w:p w14:paraId="5F6283E3" w14:textId="488E45A7" w:rsidR="00B207E8" w:rsidRPr="00215064" w:rsidRDefault="00B207E8" w:rsidP="00B207E8">
            <w:pPr>
              <w:rPr>
                <w:color w:val="000000" w:themeColor="text1"/>
              </w:rPr>
            </w:pPr>
            <w:r w:rsidRPr="00215064">
              <w:rPr>
                <w:color w:val="000000"/>
              </w:rPr>
              <w:t xml:space="preserve">   Criminality</w:t>
            </w:r>
          </w:p>
        </w:tc>
        <w:tc>
          <w:tcPr>
            <w:tcW w:w="167" w:type="pct"/>
            <w:tcBorders>
              <w:top w:val="nil"/>
              <w:bottom w:val="nil"/>
            </w:tcBorders>
            <w:vAlign w:val="center"/>
          </w:tcPr>
          <w:p w14:paraId="616A74C7" w14:textId="77777777" w:rsidR="00B207E8" w:rsidRPr="00215064" w:rsidRDefault="00B207E8" w:rsidP="00B207E8">
            <w:pPr>
              <w:jc w:val="center"/>
              <w:rPr>
                <w:color w:val="000000" w:themeColor="text1"/>
              </w:rPr>
            </w:pPr>
          </w:p>
        </w:tc>
        <w:tc>
          <w:tcPr>
            <w:tcW w:w="252" w:type="pct"/>
            <w:tcBorders>
              <w:top w:val="nil"/>
              <w:bottom w:val="nil"/>
            </w:tcBorders>
            <w:noWrap/>
            <w:vAlign w:val="center"/>
          </w:tcPr>
          <w:p w14:paraId="4C0EE3EA" w14:textId="77777777" w:rsidR="00B207E8" w:rsidRPr="00215064" w:rsidRDefault="00B207E8" w:rsidP="00B207E8">
            <w:pPr>
              <w:jc w:val="center"/>
              <w:rPr>
                <w:color w:val="000000" w:themeColor="text1"/>
              </w:rPr>
            </w:pPr>
          </w:p>
        </w:tc>
        <w:tc>
          <w:tcPr>
            <w:tcW w:w="439" w:type="pct"/>
            <w:tcBorders>
              <w:top w:val="nil"/>
              <w:bottom w:val="nil"/>
            </w:tcBorders>
            <w:noWrap/>
            <w:vAlign w:val="center"/>
          </w:tcPr>
          <w:p w14:paraId="724A57E1" w14:textId="77777777" w:rsidR="00B207E8" w:rsidRPr="00215064" w:rsidRDefault="00B207E8" w:rsidP="00B207E8">
            <w:pPr>
              <w:jc w:val="center"/>
              <w:rPr>
                <w:color w:val="000000" w:themeColor="text1"/>
              </w:rPr>
            </w:pPr>
          </w:p>
        </w:tc>
        <w:tc>
          <w:tcPr>
            <w:tcW w:w="323" w:type="pct"/>
            <w:tcBorders>
              <w:top w:val="nil"/>
              <w:bottom w:val="nil"/>
            </w:tcBorders>
            <w:noWrap/>
            <w:vAlign w:val="center"/>
          </w:tcPr>
          <w:p w14:paraId="291A44B5" w14:textId="77777777" w:rsidR="00B207E8" w:rsidRPr="00215064" w:rsidRDefault="00B207E8" w:rsidP="00B207E8">
            <w:pPr>
              <w:jc w:val="center"/>
              <w:rPr>
                <w:color w:val="000000" w:themeColor="text1"/>
              </w:rPr>
            </w:pPr>
          </w:p>
        </w:tc>
        <w:tc>
          <w:tcPr>
            <w:tcW w:w="249" w:type="pct"/>
            <w:tcBorders>
              <w:top w:val="nil"/>
              <w:bottom w:val="nil"/>
            </w:tcBorders>
            <w:noWrap/>
            <w:vAlign w:val="center"/>
          </w:tcPr>
          <w:p w14:paraId="6FCA91DE" w14:textId="77777777" w:rsidR="00B207E8" w:rsidRPr="00215064" w:rsidRDefault="00B207E8" w:rsidP="00B207E8">
            <w:pPr>
              <w:jc w:val="center"/>
              <w:rPr>
                <w:color w:val="000000" w:themeColor="text1"/>
              </w:rPr>
            </w:pPr>
          </w:p>
        </w:tc>
        <w:tc>
          <w:tcPr>
            <w:tcW w:w="276" w:type="pct"/>
            <w:tcBorders>
              <w:top w:val="nil"/>
              <w:bottom w:val="nil"/>
            </w:tcBorders>
            <w:noWrap/>
            <w:vAlign w:val="center"/>
          </w:tcPr>
          <w:p w14:paraId="494AE1BE" w14:textId="77777777" w:rsidR="00B207E8" w:rsidRPr="00215064" w:rsidRDefault="00B207E8" w:rsidP="00B207E8">
            <w:pPr>
              <w:jc w:val="center"/>
              <w:rPr>
                <w:b/>
                <w:bCs/>
                <w:color w:val="000000" w:themeColor="text1"/>
              </w:rPr>
            </w:pPr>
          </w:p>
        </w:tc>
        <w:tc>
          <w:tcPr>
            <w:tcW w:w="257" w:type="pct"/>
            <w:tcBorders>
              <w:top w:val="nil"/>
              <w:bottom w:val="nil"/>
            </w:tcBorders>
            <w:noWrap/>
            <w:vAlign w:val="center"/>
          </w:tcPr>
          <w:p w14:paraId="58C305AC"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4CBD748B" w14:textId="77777777" w:rsidR="00B207E8" w:rsidRPr="00215064" w:rsidRDefault="00B207E8" w:rsidP="00B207E8">
            <w:pPr>
              <w:jc w:val="center"/>
              <w:rPr>
                <w:color w:val="000000" w:themeColor="text1"/>
              </w:rPr>
            </w:pPr>
          </w:p>
        </w:tc>
        <w:tc>
          <w:tcPr>
            <w:tcW w:w="280" w:type="pct"/>
            <w:tcBorders>
              <w:top w:val="nil"/>
              <w:bottom w:val="nil"/>
            </w:tcBorders>
            <w:noWrap/>
            <w:vAlign w:val="center"/>
          </w:tcPr>
          <w:p w14:paraId="1B2CE944"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24FD9758" w14:textId="77777777" w:rsidR="00B207E8" w:rsidRPr="00215064" w:rsidRDefault="00B207E8" w:rsidP="00B207E8">
            <w:pPr>
              <w:jc w:val="center"/>
              <w:rPr>
                <w:color w:val="000000" w:themeColor="text1"/>
              </w:rPr>
            </w:pPr>
          </w:p>
        </w:tc>
        <w:tc>
          <w:tcPr>
            <w:tcW w:w="315" w:type="pct"/>
            <w:tcBorders>
              <w:top w:val="nil"/>
              <w:bottom w:val="nil"/>
            </w:tcBorders>
            <w:noWrap/>
            <w:vAlign w:val="center"/>
          </w:tcPr>
          <w:p w14:paraId="2FA3C2F1" w14:textId="77777777" w:rsidR="00B207E8" w:rsidRPr="00215064" w:rsidRDefault="00B207E8" w:rsidP="00B207E8">
            <w:pPr>
              <w:jc w:val="center"/>
              <w:rPr>
                <w:color w:val="000000" w:themeColor="text1"/>
              </w:rPr>
            </w:pPr>
          </w:p>
        </w:tc>
      </w:tr>
      <w:tr w:rsidR="00B207E8" w:rsidRPr="00215064" w14:paraId="1BC95354" w14:textId="77777777" w:rsidTr="00110EE2">
        <w:trPr>
          <w:trHeight w:val="300"/>
          <w:jc w:val="center"/>
        </w:trPr>
        <w:tc>
          <w:tcPr>
            <w:tcW w:w="1816" w:type="pct"/>
            <w:tcBorders>
              <w:top w:val="nil"/>
              <w:bottom w:val="nil"/>
            </w:tcBorders>
            <w:noWrap/>
            <w:vAlign w:val="center"/>
          </w:tcPr>
          <w:p w14:paraId="4A8E0FD2" w14:textId="1512E55F" w:rsidR="00B207E8" w:rsidRPr="00215064" w:rsidRDefault="00B207E8" w:rsidP="00B207E8">
            <w:pPr>
              <w:rPr>
                <w:color w:val="000000" w:themeColor="text1"/>
              </w:rPr>
            </w:pPr>
            <w:r w:rsidRPr="00215064">
              <w:rPr>
                <w:color w:val="000000"/>
              </w:rPr>
              <w:t xml:space="preserve">         Emotional stability</w:t>
            </w:r>
          </w:p>
        </w:tc>
        <w:tc>
          <w:tcPr>
            <w:tcW w:w="167" w:type="pct"/>
            <w:tcBorders>
              <w:top w:val="nil"/>
              <w:bottom w:val="nil"/>
            </w:tcBorders>
            <w:vAlign w:val="center"/>
          </w:tcPr>
          <w:p w14:paraId="4701CFFE" w14:textId="10F62EDA"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2B9521E9" w14:textId="4F7023A8" w:rsidR="00B207E8" w:rsidRPr="00215064" w:rsidRDefault="00B207E8" w:rsidP="00B207E8">
            <w:pPr>
              <w:jc w:val="center"/>
              <w:rPr>
                <w:color w:val="000000" w:themeColor="text1"/>
              </w:rPr>
            </w:pPr>
            <w:r w:rsidRPr="00215064">
              <w:rPr>
                <w:color w:val="000000"/>
              </w:rPr>
              <w:t>5</w:t>
            </w:r>
          </w:p>
        </w:tc>
        <w:tc>
          <w:tcPr>
            <w:tcW w:w="439" w:type="pct"/>
            <w:tcBorders>
              <w:top w:val="nil"/>
              <w:bottom w:val="nil"/>
            </w:tcBorders>
            <w:noWrap/>
            <w:vAlign w:val="center"/>
          </w:tcPr>
          <w:p w14:paraId="1342AAEF" w14:textId="1C14C24B" w:rsidR="00B207E8" w:rsidRPr="00215064" w:rsidRDefault="00B207E8" w:rsidP="00B207E8">
            <w:pPr>
              <w:jc w:val="center"/>
              <w:rPr>
                <w:color w:val="000000" w:themeColor="text1"/>
              </w:rPr>
            </w:pPr>
            <w:r w:rsidRPr="00215064">
              <w:rPr>
                <w:color w:val="000000"/>
              </w:rPr>
              <w:t>4,149</w:t>
            </w:r>
          </w:p>
        </w:tc>
        <w:tc>
          <w:tcPr>
            <w:tcW w:w="323" w:type="pct"/>
            <w:tcBorders>
              <w:top w:val="nil"/>
              <w:bottom w:val="nil"/>
            </w:tcBorders>
            <w:noWrap/>
            <w:vAlign w:val="center"/>
          </w:tcPr>
          <w:p w14:paraId="7FA44AA4" w14:textId="636E7E0D" w:rsidR="00B207E8" w:rsidRPr="00215064" w:rsidRDefault="00B207E8" w:rsidP="00B207E8">
            <w:pPr>
              <w:jc w:val="center"/>
              <w:rPr>
                <w:color w:val="000000" w:themeColor="text1"/>
              </w:rPr>
            </w:pPr>
            <w:r w:rsidRPr="00215064">
              <w:rPr>
                <w:color w:val="000000"/>
              </w:rPr>
              <w:t>.00</w:t>
            </w:r>
          </w:p>
        </w:tc>
        <w:tc>
          <w:tcPr>
            <w:tcW w:w="249" w:type="pct"/>
            <w:tcBorders>
              <w:top w:val="nil"/>
              <w:bottom w:val="nil"/>
            </w:tcBorders>
            <w:noWrap/>
            <w:vAlign w:val="center"/>
          </w:tcPr>
          <w:p w14:paraId="5CD08224" w14:textId="20E6AB84" w:rsidR="00B207E8" w:rsidRPr="00215064" w:rsidRDefault="00B207E8" w:rsidP="00B207E8">
            <w:pPr>
              <w:jc w:val="center"/>
              <w:rPr>
                <w:color w:val="000000" w:themeColor="text1"/>
              </w:rPr>
            </w:pPr>
            <w:r w:rsidRPr="00215064">
              <w:rPr>
                <w:color w:val="000000"/>
              </w:rPr>
              <w:t>.00</w:t>
            </w:r>
          </w:p>
        </w:tc>
        <w:tc>
          <w:tcPr>
            <w:tcW w:w="276" w:type="pct"/>
            <w:tcBorders>
              <w:top w:val="nil"/>
              <w:bottom w:val="nil"/>
            </w:tcBorders>
            <w:noWrap/>
            <w:vAlign w:val="center"/>
          </w:tcPr>
          <w:p w14:paraId="461D95FD" w14:textId="4C4EA4EB" w:rsidR="00B207E8" w:rsidRPr="00215064" w:rsidRDefault="00B207E8" w:rsidP="00B207E8">
            <w:pPr>
              <w:jc w:val="center"/>
              <w:rPr>
                <w:b/>
                <w:bCs/>
                <w:color w:val="000000" w:themeColor="text1"/>
              </w:rPr>
            </w:pPr>
            <w:r w:rsidRPr="00215064">
              <w:rPr>
                <w:b/>
                <w:bCs/>
                <w:color w:val="000000"/>
              </w:rPr>
              <w:t>-.01</w:t>
            </w:r>
          </w:p>
        </w:tc>
        <w:tc>
          <w:tcPr>
            <w:tcW w:w="257" w:type="pct"/>
            <w:tcBorders>
              <w:top w:val="nil"/>
              <w:bottom w:val="nil"/>
            </w:tcBorders>
            <w:noWrap/>
            <w:vAlign w:val="center"/>
          </w:tcPr>
          <w:p w14:paraId="780FEEDD" w14:textId="0019AD88" w:rsidR="00B207E8" w:rsidRPr="00215064" w:rsidRDefault="00B207E8" w:rsidP="00B207E8">
            <w:pPr>
              <w:jc w:val="center"/>
              <w:rPr>
                <w:color w:val="000000" w:themeColor="text1"/>
              </w:rPr>
            </w:pPr>
            <w:r w:rsidRPr="00215064">
              <w:rPr>
                <w:color w:val="000000"/>
              </w:rPr>
              <w:t>.00</w:t>
            </w:r>
          </w:p>
        </w:tc>
        <w:tc>
          <w:tcPr>
            <w:tcW w:w="313" w:type="pct"/>
            <w:tcBorders>
              <w:top w:val="nil"/>
              <w:bottom w:val="nil"/>
            </w:tcBorders>
            <w:noWrap/>
            <w:vAlign w:val="center"/>
          </w:tcPr>
          <w:p w14:paraId="164B79F7" w14:textId="7422EBEE" w:rsidR="00B207E8" w:rsidRPr="00215064" w:rsidRDefault="00B207E8" w:rsidP="00B207E8">
            <w:pPr>
              <w:jc w:val="center"/>
              <w:rPr>
                <w:color w:val="000000" w:themeColor="text1"/>
              </w:rPr>
            </w:pPr>
            <w:r w:rsidRPr="00215064">
              <w:rPr>
                <w:color w:val="000000"/>
              </w:rPr>
              <w:t>-.01</w:t>
            </w:r>
          </w:p>
        </w:tc>
        <w:tc>
          <w:tcPr>
            <w:tcW w:w="280" w:type="pct"/>
            <w:tcBorders>
              <w:top w:val="nil"/>
              <w:bottom w:val="nil"/>
            </w:tcBorders>
            <w:noWrap/>
            <w:vAlign w:val="center"/>
          </w:tcPr>
          <w:p w14:paraId="6892BEF0" w14:textId="7AC20C22" w:rsidR="00B207E8" w:rsidRPr="00215064" w:rsidRDefault="00B207E8" w:rsidP="00B207E8">
            <w:pPr>
              <w:jc w:val="center"/>
              <w:rPr>
                <w:color w:val="000000" w:themeColor="text1"/>
              </w:rPr>
            </w:pPr>
            <w:r w:rsidRPr="00215064">
              <w:rPr>
                <w:color w:val="000000"/>
              </w:rPr>
              <w:t>-.001</w:t>
            </w:r>
          </w:p>
        </w:tc>
        <w:tc>
          <w:tcPr>
            <w:tcW w:w="313" w:type="pct"/>
            <w:tcBorders>
              <w:top w:val="nil"/>
              <w:bottom w:val="nil"/>
            </w:tcBorders>
            <w:noWrap/>
            <w:vAlign w:val="center"/>
          </w:tcPr>
          <w:p w14:paraId="60B3DE98" w14:textId="015879F4" w:rsidR="00B207E8" w:rsidRPr="00215064" w:rsidRDefault="00B207E8" w:rsidP="00B207E8">
            <w:pPr>
              <w:jc w:val="center"/>
              <w:rPr>
                <w:color w:val="000000" w:themeColor="text1"/>
              </w:rPr>
            </w:pPr>
            <w:r w:rsidRPr="00215064">
              <w:rPr>
                <w:color w:val="000000"/>
              </w:rPr>
              <w:t>-.01</w:t>
            </w:r>
          </w:p>
        </w:tc>
        <w:tc>
          <w:tcPr>
            <w:tcW w:w="315" w:type="pct"/>
            <w:tcBorders>
              <w:top w:val="nil"/>
              <w:bottom w:val="nil"/>
            </w:tcBorders>
            <w:noWrap/>
            <w:vAlign w:val="center"/>
          </w:tcPr>
          <w:p w14:paraId="6F6F4C26" w14:textId="3A4B3406" w:rsidR="00B207E8" w:rsidRPr="00215064" w:rsidRDefault="00B207E8" w:rsidP="00B207E8">
            <w:pPr>
              <w:jc w:val="center"/>
              <w:rPr>
                <w:color w:val="000000" w:themeColor="text1"/>
              </w:rPr>
            </w:pPr>
            <w:r w:rsidRPr="00215064">
              <w:rPr>
                <w:color w:val="000000"/>
              </w:rPr>
              <w:t>-.01</w:t>
            </w:r>
          </w:p>
        </w:tc>
      </w:tr>
      <w:tr w:rsidR="00B207E8" w:rsidRPr="00215064" w14:paraId="723E1B75" w14:textId="77777777" w:rsidTr="00110EE2">
        <w:trPr>
          <w:trHeight w:val="300"/>
          <w:jc w:val="center"/>
        </w:trPr>
        <w:tc>
          <w:tcPr>
            <w:tcW w:w="1816" w:type="pct"/>
            <w:tcBorders>
              <w:top w:val="nil"/>
              <w:bottom w:val="nil"/>
            </w:tcBorders>
            <w:noWrap/>
            <w:vAlign w:val="center"/>
          </w:tcPr>
          <w:p w14:paraId="158E8B5E" w14:textId="72178E5D" w:rsidR="00B207E8" w:rsidRPr="00215064" w:rsidRDefault="00B207E8" w:rsidP="00B207E8">
            <w:pPr>
              <w:rPr>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1885646D" w14:textId="0CBD7655"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506A63D1" w14:textId="5B7147C2" w:rsidR="00B207E8" w:rsidRPr="00215064" w:rsidRDefault="00B207E8" w:rsidP="00B207E8">
            <w:pPr>
              <w:jc w:val="center"/>
              <w:rPr>
                <w:color w:val="000000" w:themeColor="text1"/>
              </w:rPr>
            </w:pPr>
            <w:r w:rsidRPr="00215064">
              <w:rPr>
                <w:color w:val="000000"/>
              </w:rPr>
              <w:t>5</w:t>
            </w:r>
          </w:p>
        </w:tc>
        <w:tc>
          <w:tcPr>
            <w:tcW w:w="439" w:type="pct"/>
            <w:tcBorders>
              <w:top w:val="nil"/>
              <w:bottom w:val="nil"/>
            </w:tcBorders>
            <w:noWrap/>
            <w:vAlign w:val="center"/>
          </w:tcPr>
          <w:p w14:paraId="1C8427F0" w14:textId="23DAD61D" w:rsidR="00B207E8" w:rsidRPr="00215064" w:rsidRDefault="00B207E8" w:rsidP="00B207E8">
            <w:pPr>
              <w:jc w:val="center"/>
              <w:rPr>
                <w:color w:val="000000" w:themeColor="text1"/>
              </w:rPr>
            </w:pPr>
            <w:r w:rsidRPr="00215064">
              <w:rPr>
                <w:color w:val="000000"/>
              </w:rPr>
              <w:t>4,149</w:t>
            </w:r>
          </w:p>
        </w:tc>
        <w:tc>
          <w:tcPr>
            <w:tcW w:w="323" w:type="pct"/>
            <w:tcBorders>
              <w:top w:val="nil"/>
              <w:bottom w:val="nil"/>
            </w:tcBorders>
            <w:noWrap/>
            <w:vAlign w:val="center"/>
          </w:tcPr>
          <w:p w14:paraId="14FCE1F4" w14:textId="1D54DAF2" w:rsidR="00B207E8" w:rsidRPr="00215064" w:rsidRDefault="00B207E8" w:rsidP="00B207E8">
            <w:pPr>
              <w:jc w:val="center"/>
              <w:rPr>
                <w:color w:val="000000" w:themeColor="text1"/>
              </w:rPr>
            </w:pPr>
            <w:r w:rsidRPr="00215064">
              <w:rPr>
                <w:color w:val="000000"/>
              </w:rPr>
              <w:t>-.01</w:t>
            </w:r>
          </w:p>
        </w:tc>
        <w:tc>
          <w:tcPr>
            <w:tcW w:w="249" w:type="pct"/>
            <w:tcBorders>
              <w:top w:val="nil"/>
              <w:bottom w:val="nil"/>
            </w:tcBorders>
            <w:noWrap/>
            <w:vAlign w:val="center"/>
          </w:tcPr>
          <w:p w14:paraId="44751738" w14:textId="5B604988" w:rsidR="00B207E8" w:rsidRPr="00215064" w:rsidRDefault="00B207E8" w:rsidP="00B207E8">
            <w:pPr>
              <w:jc w:val="center"/>
              <w:rPr>
                <w:color w:val="000000" w:themeColor="text1"/>
              </w:rPr>
            </w:pPr>
            <w:r w:rsidRPr="00215064">
              <w:rPr>
                <w:color w:val="000000"/>
              </w:rPr>
              <w:t>.00</w:t>
            </w:r>
          </w:p>
        </w:tc>
        <w:tc>
          <w:tcPr>
            <w:tcW w:w="276" w:type="pct"/>
            <w:tcBorders>
              <w:top w:val="nil"/>
              <w:bottom w:val="nil"/>
            </w:tcBorders>
            <w:noWrap/>
            <w:vAlign w:val="center"/>
          </w:tcPr>
          <w:p w14:paraId="5B08A76B" w14:textId="17F1DB86" w:rsidR="00B207E8" w:rsidRPr="00215064" w:rsidRDefault="00B207E8" w:rsidP="00B207E8">
            <w:pPr>
              <w:jc w:val="center"/>
              <w:rPr>
                <w:b/>
                <w:bCs/>
                <w:color w:val="000000" w:themeColor="text1"/>
              </w:rPr>
            </w:pPr>
            <w:r w:rsidRPr="00215064">
              <w:rPr>
                <w:b/>
                <w:bCs/>
                <w:color w:val="000000"/>
              </w:rPr>
              <w:t>-.02</w:t>
            </w:r>
          </w:p>
        </w:tc>
        <w:tc>
          <w:tcPr>
            <w:tcW w:w="257" w:type="pct"/>
            <w:tcBorders>
              <w:top w:val="nil"/>
              <w:bottom w:val="nil"/>
            </w:tcBorders>
            <w:noWrap/>
            <w:vAlign w:val="center"/>
          </w:tcPr>
          <w:p w14:paraId="760B992C" w14:textId="347F537C" w:rsidR="00B207E8" w:rsidRPr="00215064" w:rsidRDefault="00B207E8" w:rsidP="00B207E8">
            <w:pPr>
              <w:jc w:val="center"/>
              <w:rPr>
                <w:color w:val="000000" w:themeColor="text1"/>
              </w:rPr>
            </w:pPr>
            <w:r w:rsidRPr="00215064">
              <w:rPr>
                <w:color w:val="000000"/>
              </w:rPr>
              <w:t>.00</w:t>
            </w:r>
          </w:p>
        </w:tc>
        <w:tc>
          <w:tcPr>
            <w:tcW w:w="313" w:type="pct"/>
            <w:tcBorders>
              <w:top w:val="nil"/>
              <w:bottom w:val="nil"/>
            </w:tcBorders>
            <w:noWrap/>
            <w:vAlign w:val="center"/>
          </w:tcPr>
          <w:p w14:paraId="36001D01" w14:textId="13B2918B" w:rsidR="00B207E8" w:rsidRPr="00215064" w:rsidRDefault="00B207E8" w:rsidP="00B207E8">
            <w:pPr>
              <w:jc w:val="center"/>
              <w:rPr>
                <w:color w:val="000000" w:themeColor="text1"/>
              </w:rPr>
            </w:pPr>
            <w:r w:rsidRPr="00215064">
              <w:rPr>
                <w:color w:val="000000"/>
              </w:rPr>
              <w:t>-.01</w:t>
            </w:r>
          </w:p>
        </w:tc>
        <w:tc>
          <w:tcPr>
            <w:tcW w:w="280" w:type="pct"/>
            <w:tcBorders>
              <w:top w:val="nil"/>
              <w:bottom w:val="nil"/>
            </w:tcBorders>
            <w:noWrap/>
            <w:vAlign w:val="center"/>
          </w:tcPr>
          <w:p w14:paraId="3D65781E" w14:textId="44863EA3" w:rsidR="00B207E8" w:rsidRPr="00215064" w:rsidRDefault="00B207E8" w:rsidP="00B207E8">
            <w:pPr>
              <w:jc w:val="center"/>
              <w:rPr>
                <w:color w:val="000000" w:themeColor="text1"/>
              </w:rPr>
            </w:pPr>
            <w:r w:rsidRPr="00215064">
              <w:rPr>
                <w:color w:val="000000"/>
              </w:rPr>
              <w:t>-.01</w:t>
            </w:r>
          </w:p>
        </w:tc>
        <w:tc>
          <w:tcPr>
            <w:tcW w:w="313" w:type="pct"/>
            <w:tcBorders>
              <w:top w:val="nil"/>
              <w:bottom w:val="nil"/>
            </w:tcBorders>
            <w:noWrap/>
            <w:vAlign w:val="center"/>
          </w:tcPr>
          <w:p w14:paraId="78BDFF0C" w14:textId="6D1DD572" w:rsidR="00B207E8" w:rsidRPr="00215064" w:rsidRDefault="00B207E8" w:rsidP="00B207E8">
            <w:pPr>
              <w:jc w:val="center"/>
              <w:rPr>
                <w:color w:val="000000" w:themeColor="text1"/>
              </w:rPr>
            </w:pPr>
            <w:r w:rsidRPr="00215064">
              <w:rPr>
                <w:color w:val="000000"/>
              </w:rPr>
              <w:t>-.02</w:t>
            </w:r>
          </w:p>
        </w:tc>
        <w:tc>
          <w:tcPr>
            <w:tcW w:w="315" w:type="pct"/>
            <w:tcBorders>
              <w:top w:val="nil"/>
              <w:bottom w:val="nil"/>
            </w:tcBorders>
            <w:noWrap/>
            <w:vAlign w:val="center"/>
          </w:tcPr>
          <w:p w14:paraId="2BEE5BA2" w14:textId="2C925546" w:rsidR="00B207E8" w:rsidRPr="00215064" w:rsidRDefault="00B207E8" w:rsidP="00B207E8">
            <w:pPr>
              <w:jc w:val="center"/>
              <w:rPr>
                <w:color w:val="000000" w:themeColor="text1"/>
              </w:rPr>
            </w:pPr>
            <w:r w:rsidRPr="00215064">
              <w:rPr>
                <w:color w:val="000000"/>
              </w:rPr>
              <w:t>-.02</w:t>
            </w:r>
          </w:p>
        </w:tc>
      </w:tr>
      <w:tr w:rsidR="00B207E8" w:rsidRPr="00215064" w14:paraId="29F1102B" w14:textId="77777777" w:rsidTr="00110EE2">
        <w:trPr>
          <w:trHeight w:val="300"/>
          <w:jc w:val="center"/>
        </w:trPr>
        <w:tc>
          <w:tcPr>
            <w:tcW w:w="1816" w:type="pct"/>
            <w:tcBorders>
              <w:top w:val="nil"/>
              <w:bottom w:val="nil"/>
            </w:tcBorders>
            <w:noWrap/>
            <w:vAlign w:val="center"/>
          </w:tcPr>
          <w:p w14:paraId="53B04DE4" w14:textId="04DE36C6" w:rsidR="00B207E8" w:rsidRPr="00215064" w:rsidRDefault="00B207E8" w:rsidP="00B207E8">
            <w:pPr>
              <w:rPr>
                <w:color w:val="000000" w:themeColor="text1"/>
              </w:rPr>
            </w:pPr>
            <w:r w:rsidRPr="00215064">
              <w:rPr>
                <w:color w:val="000000"/>
              </w:rPr>
              <w:t xml:space="preserve">         Conscientiousness</w:t>
            </w:r>
          </w:p>
        </w:tc>
        <w:tc>
          <w:tcPr>
            <w:tcW w:w="167" w:type="pct"/>
            <w:tcBorders>
              <w:top w:val="nil"/>
              <w:bottom w:val="nil"/>
            </w:tcBorders>
            <w:vAlign w:val="center"/>
          </w:tcPr>
          <w:p w14:paraId="2DA8FD5E" w14:textId="5BE80353"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470CDB4F" w14:textId="6ED4663C" w:rsidR="00B207E8" w:rsidRPr="00215064" w:rsidRDefault="00B207E8" w:rsidP="00B207E8">
            <w:pPr>
              <w:jc w:val="center"/>
              <w:rPr>
                <w:color w:val="000000" w:themeColor="text1"/>
              </w:rPr>
            </w:pPr>
            <w:r w:rsidRPr="00215064">
              <w:rPr>
                <w:color w:val="000000"/>
              </w:rPr>
              <w:t>5</w:t>
            </w:r>
          </w:p>
        </w:tc>
        <w:tc>
          <w:tcPr>
            <w:tcW w:w="439" w:type="pct"/>
            <w:tcBorders>
              <w:top w:val="nil"/>
              <w:bottom w:val="nil"/>
            </w:tcBorders>
            <w:noWrap/>
            <w:vAlign w:val="center"/>
          </w:tcPr>
          <w:p w14:paraId="53464F92" w14:textId="6562F8E4" w:rsidR="00B207E8" w:rsidRPr="00215064" w:rsidRDefault="00B207E8" w:rsidP="00B207E8">
            <w:pPr>
              <w:jc w:val="center"/>
              <w:rPr>
                <w:color w:val="000000" w:themeColor="text1"/>
              </w:rPr>
            </w:pPr>
            <w:r w:rsidRPr="00215064">
              <w:rPr>
                <w:color w:val="000000"/>
              </w:rPr>
              <w:t>4,149</w:t>
            </w:r>
          </w:p>
        </w:tc>
        <w:tc>
          <w:tcPr>
            <w:tcW w:w="323" w:type="pct"/>
            <w:tcBorders>
              <w:top w:val="nil"/>
              <w:bottom w:val="nil"/>
            </w:tcBorders>
            <w:noWrap/>
            <w:vAlign w:val="center"/>
          </w:tcPr>
          <w:p w14:paraId="4B678721" w14:textId="20F32EA7" w:rsidR="00B207E8" w:rsidRPr="00215064" w:rsidRDefault="00B207E8" w:rsidP="00B207E8">
            <w:pPr>
              <w:jc w:val="center"/>
              <w:rPr>
                <w:color w:val="000000" w:themeColor="text1"/>
              </w:rPr>
            </w:pPr>
            <w:r w:rsidRPr="00215064">
              <w:rPr>
                <w:color w:val="000000"/>
              </w:rPr>
              <w:t>-.01</w:t>
            </w:r>
          </w:p>
        </w:tc>
        <w:tc>
          <w:tcPr>
            <w:tcW w:w="249" w:type="pct"/>
            <w:tcBorders>
              <w:top w:val="nil"/>
              <w:bottom w:val="nil"/>
            </w:tcBorders>
            <w:noWrap/>
            <w:vAlign w:val="center"/>
          </w:tcPr>
          <w:p w14:paraId="5DB7D6D3" w14:textId="2C517EC2" w:rsidR="00B207E8" w:rsidRPr="00215064" w:rsidRDefault="00B207E8" w:rsidP="00B207E8">
            <w:pPr>
              <w:jc w:val="center"/>
              <w:rPr>
                <w:color w:val="000000" w:themeColor="text1"/>
              </w:rPr>
            </w:pPr>
            <w:r w:rsidRPr="00215064">
              <w:rPr>
                <w:color w:val="000000"/>
              </w:rPr>
              <w:t>.00</w:t>
            </w:r>
          </w:p>
        </w:tc>
        <w:tc>
          <w:tcPr>
            <w:tcW w:w="276" w:type="pct"/>
            <w:tcBorders>
              <w:top w:val="nil"/>
              <w:bottom w:val="nil"/>
            </w:tcBorders>
            <w:noWrap/>
            <w:vAlign w:val="center"/>
          </w:tcPr>
          <w:p w14:paraId="70B954AF" w14:textId="4D7893E5" w:rsidR="00B207E8" w:rsidRPr="00215064" w:rsidRDefault="00B207E8" w:rsidP="00B207E8">
            <w:pPr>
              <w:jc w:val="center"/>
              <w:rPr>
                <w:b/>
                <w:bCs/>
                <w:color w:val="000000" w:themeColor="text1"/>
              </w:rPr>
            </w:pPr>
            <w:r w:rsidRPr="00215064">
              <w:rPr>
                <w:b/>
                <w:bCs/>
                <w:color w:val="000000"/>
              </w:rPr>
              <w:t>-.01</w:t>
            </w:r>
          </w:p>
        </w:tc>
        <w:tc>
          <w:tcPr>
            <w:tcW w:w="257" w:type="pct"/>
            <w:tcBorders>
              <w:top w:val="nil"/>
              <w:bottom w:val="nil"/>
            </w:tcBorders>
            <w:noWrap/>
            <w:vAlign w:val="center"/>
          </w:tcPr>
          <w:p w14:paraId="10F2BD55" w14:textId="25CE939B" w:rsidR="00B207E8" w:rsidRPr="00215064" w:rsidRDefault="00B207E8" w:rsidP="00B207E8">
            <w:pPr>
              <w:jc w:val="center"/>
              <w:rPr>
                <w:color w:val="000000" w:themeColor="text1"/>
              </w:rPr>
            </w:pPr>
            <w:r w:rsidRPr="00215064">
              <w:rPr>
                <w:color w:val="000000"/>
              </w:rPr>
              <w:t>.00</w:t>
            </w:r>
          </w:p>
        </w:tc>
        <w:tc>
          <w:tcPr>
            <w:tcW w:w="313" w:type="pct"/>
            <w:tcBorders>
              <w:top w:val="nil"/>
              <w:bottom w:val="nil"/>
            </w:tcBorders>
            <w:noWrap/>
            <w:vAlign w:val="center"/>
          </w:tcPr>
          <w:p w14:paraId="4B560DD1" w14:textId="01016BDE" w:rsidR="00B207E8" w:rsidRPr="00215064" w:rsidRDefault="00B207E8" w:rsidP="00B207E8">
            <w:pPr>
              <w:jc w:val="center"/>
              <w:rPr>
                <w:color w:val="000000" w:themeColor="text1"/>
              </w:rPr>
            </w:pPr>
            <w:r w:rsidRPr="00215064">
              <w:rPr>
                <w:color w:val="000000"/>
              </w:rPr>
              <w:t>-.01</w:t>
            </w:r>
          </w:p>
        </w:tc>
        <w:tc>
          <w:tcPr>
            <w:tcW w:w="280" w:type="pct"/>
            <w:tcBorders>
              <w:top w:val="nil"/>
              <w:bottom w:val="nil"/>
            </w:tcBorders>
            <w:noWrap/>
            <w:vAlign w:val="center"/>
          </w:tcPr>
          <w:p w14:paraId="3F5CDDA6" w14:textId="2E93CCDC" w:rsidR="00B207E8" w:rsidRPr="00215064" w:rsidRDefault="00B207E8" w:rsidP="00B207E8">
            <w:pPr>
              <w:jc w:val="center"/>
              <w:rPr>
                <w:color w:val="000000" w:themeColor="text1"/>
              </w:rPr>
            </w:pPr>
            <w:r w:rsidRPr="00215064">
              <w:rPr>
                <w:color w:val="000000"/>
              </w:rPr>
              <w:t>-.01</w:t>
            </w:r>
          </w:p>
        </w:tc>
        <w:tc>
          <w:tcPr>
            <w:tcW w:w="313" w:type="pct"/>
            <w:tcBorders>
              <w:top w:val="nil"/>
              <w:bottom w:val="nil"/>
            </w:tcBorders>
            <w:noWrap/>
            <w:vAlign w:val="center"/>
          </w:tcPr>
          <w:p w14:paraId="68AFF129" w14:textId="7726EA03" w:rsidR="00B207E8" w:rsidRPr="00215064" w:rsidRDefault="00B207E8" w:rsidP="00B207E8">
            <w:pPr>
              <w:jc w:val="center"/>
              <w:rPr>
                <w:color w:val="000000" w:themeColor="text1"/>
              </w:rPr>
            </w:pPr>
            <w:r w:rsidRPr="00215064">
              <w:rPr>
                <w:color w:val="000000"/>
              </w:rPr>
              <w:t>-.01</w:t>
            </w:r>
          </w:p>
        </w:tc>
        <w:tc>
          <w:tcPr>
            <w:tcW w:w="315" w:type="pct"/>
            <w:tcBorders>
              <w:top w:val="nil"/>
              <w:bottom w:val="nil"/>
            </w:tcBorders>
            <w:noWrap/>
            <w:vAlign w:val="center"/>
          </w:tcPr>
          <w:p w14:paraId="40C39327" w14:textId="2AEC757B" w:rsidR="00B207E8" w:rsidRPr="00215064" w:rsidRDefault="00B207E8" w:rsidP="00B207E8">
            <w:pPr>
              <w:jc w:val="center"/>
              <w:rPr>
                <w:color w:val="000000" w:themeColor="text1"/>
              </w:rPr>
            </w:pPr>
            <w:r w:rsidRPr="00215064">
              <w:rPr>
                <w:color w:val="000000"/>
              </w:rPr>
              <w:t>-.01</w:t>
            </w:r>
          </w:p>
        </w:tc>
      </w:tr>
      <w:tr w:rsidR="00B207E8" w:rsidRPr="00215064" w14:paraId="6391FA8B" w14:textId="77777777" w:rsidTr="00110EE2">
        <w:trPr>
          <w:trHeight w:val="300"/>
          <w:jc w:val="center"/>
        </w:trPr>
        <w:tc>
          <w:tcPr>
            <w:tcW w:w="1816" w:type="pct"/>
            <w:tcBorders>
              <w:top w:val="nil"/>
              <w:bottom w:val="nil"/>
            </w:tcBorders>
            <w:noWrap/>
            <w:vAlign w:val="center"/>
          </w:tcPr>
          <w:p w14:paraId="5AC1CFDF" w14:textId="4C63BFA2" w:rsidR="00B207E8" w:rsidRPr="00215064" w:rsidRDefault="00B207E8" w:rsidP="00B207E8">
            <w:pPr>
              <w:rPr>
                <w:bCs/>
                <w:color w:val="000000"/>
              </w:rPr>
            </w:pPr>
            <w:r w:rsidRPr="00215064">
              <w:rPr>
                <w:color w:val="000000"/>
              </w:rPr>
              <w:t xml:space="preserve">         Extraversion</w:t>
            </w:r>
          </w:p>
        </w:tc>
        <w:tc>
          <w:tcPr>
            <w:tcW w:w="167" w:type="pct"/>
            <w:tcBorders>
              <w:top w:val="nil"/>
              <w:bottom w:val="nil"/>
            </w:tcBorders>
            <w:vAlign w:val="center"/>
          </w:tcPr>
          <w:p w14:paraId="585075AE" w14:textId="29BB7C6D"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21BF729F" w14:textId="18A11B85" w:rsidR="00B207E8" w:rsidRPr="00215064" w:rsidRDefault="00B207E8" w:rsidP="00B207E8">
            <w:pPr>
              <w:jc w:val="center"/>
              <w:rPr>
                <w:color w:val="000000" w:themeColor="text1"/>
              </w:rPr>
            </w:pPr>
            <w:r w:rsidRPr="00215064">
              <w:rPr>
                <w:color w:val="000000"/>
              </w:rPr>
              <w:t>5</w:t>
            </w:r>
          </w:p>
        </w:tc>
        <w:tc>
          <w:tcPr>
            <w:tcW w:w="439" w:type="pct"/>
            <w:tcBorders>
              <w:top w:val="nil"/>
              <w:bottom w:val="nil"/>
            </w:tcBorders>
            <w:noWrap/>
            <w:vAlign w:val="center"/>
          </w:tcPr>
          <w:p w14:paraId="489D1281" w14:textId="77A98073" w:rsidR="00B207E8" w:rsidRPr="00215064" w:rsidRDefault="00B207E8" w:rsidP="00B207E8">
            <w:pPr>
              <w:jc w:val="center"/>
              <w:rPr>
                <w:color w:val="000000" w:themeColor="text1"/>
              </w:rPr>
            </w:pPr>
            <w:r w:rsidRPr="00215064">
              <w:rPr>
                <w:color w:val="000000"/>
              </w:rPr>
              <w:t>4,149</w:t>
            </w:r>
          </w:p>
        </w:tc>
        <w:tc>
          <w:tcPr>
            <w:tcW w:w="323" w:type="pct"/>
            <w:tcBorders>
              <w:top w:val="nil"/>
              <w:bottom w:val="nil"/>
            </w:tcBorders>
            <w:noWrap/>
            <w:vAlign w:val="center"/>
          </w:tcPr>
          <w:p w14:paraId="4CDBC969" w14:textId="3CB1B264" w:rsidR="00B207E8" w:rsidRPr="00215064" w:rsidRDefault="00B207E8" w:rsidP="00B207E8">
            <w:pPr>
              <w:jc w:val="center"/>
              <w:rPr>
                <w:color w:val="000000" w:themeColor="text1"/>
              </w:rPr>
            </w:pPr>
            <w:r w:rsidRPr="00215064">
              <w:rPr>
                <w:color w:val="000000"/>
              </w:rPr>
              <w:t>.00</w:t>
            </w:r>
          </w:p>
        </w:tc>
        <w:tc>
          <w:tcPr>
            <w:tcW w:w="249" w:type="pct"/>
            <w:tcBorders>
              <w:top w:val="nil"/>
              <w:bottom w:val="nil"/>
            </w:tcBorders>
            <w:noWrap/>
            <w:vAlign w:val="center"/>
          </w:tcPr>
          <w:p w14:paraId="26CAA63A" w14:textId="08156E7D" w:rsidR="00B207E8" w:rsidRPr="00215064" w:rsidRDefault="00B207E8" w:rsidP="00B207E8">
            <w:pPr>
              <w:jc w:val="center"/>
              <w:rPr>
                <w:color w:val="000000" w:themeColor="text1"/>
              </w:rPr>
            </w:pPr>
            <w:r w:rsidRPr="00215064">
              <w:rPr>
                <w:color w:val="000000"/>
              </w:rPr>
              <w:t>.00</w:t>
            </w:r>
          </w:p>
        </w:tc>
        <w:tc>
          <w:tcPr>
            <w:tcW w:w="276" w:type="pct"/>
            <w:tcBorders>
              <w:top w:val="nil"/>
              <w:bottom w:val="nil"/>
            </w:tcBorders>
            <w:noWrap/>
            <w:vAlign w:val="center"/>
          </w:tcPr>
          <w:p w14:paraId="4757B3D2" w14:textId="393C61D1" w:rsidR="00B207E8" w:rsidRPr="00215064" w:rsidRDefault="00B207E8" w:rsidP="00B207E8">
            <w:pPr>
              <w:jc w:val="center"/>
              <w:rPr>
                <w:b/>
                <w:bCs/>
                <w:color w:val="000000" w:themeColor="text1"/>
              </w:rPr>
            </w:pPr>
            <w:r w:rsidRPr="00215064">
              <w:rPr>
                <w:b/>
                <w:bCs/>
                <w:color w:val="000000"/>
              </w:rPr>
              <w:t>.00</w:t>
            </w:r>
          </w:p>
        </w:tc>
        <w:tc>
          <w:tcPr>
            <w:tcW w:w="257" w:type="pct"/>
            <w:tcBorders>
              <w:top w:val="nil"/>
              <w:bottom w:val="nil"/>
            </w:tcBorders>
            <w:noWrap/>
            <w:vAlign w:val="center"/>
          </w:tcPr>
          <w:p w14:paraId="0A9A5456" w14:textId="5C814F70" w:rsidR="00B207E8" w:rsidRPr="00215064" w:rsidRDefault="00B207E8" w:rsidP="00B207E8">
            <w:pPr>
              <w:jc w:val="center"/>
              <w:rPr>
                <w:color w:val="000000" w:themeColor="text1"/>
              </w:rPr>
            </w:pPr>
            <w:r w:rsidRPr="00215064">
              <w:rPr>
                <w:color w:val="000000"/>
              </w:rPr>
              <w:t>.00</w:t>
            </w:r>
          </w:p>
        </w:tc>
        <w:tc>
          <w:tcPr>
            <w:tcW w:w="313" w:type="pct"/>
            <w:tcBorders>
              <w:top w:val="nil"/>
              <w:bottom w:val="nil"/>
            </w:tcBorders>
            <w:noWrap/>
            <w:vAlign w:val="center"/>
          </w:tcPr>
          <w:p w14:paraId="5DA220EF" w14:textId="67D16496" w:rsidR="00B207E8" w:rsidRPr="00215064" w:rsidRDefault="00B207E8" w:rsidP="00B207E8">
            <w:pPr>
              <w:jc w:val="center"/>
              <w:rPr>
                <w:color w:val="000000" w:themeColor="text1"/>
              </w:rPr>
            </w:pPr>
            <w:r w:rsidRPr="00215064">
              <w:rPr>
                <w:color w:val="000000"/>
              </w:rPr>
              <w:t>.00</w:t>
            </w:r>
          </w:p>
        </w:tc>
        <w:tc>
          <w:tcPr>
            <w:tcW w:w="280" w:type="pct"/>
            <w:tcBorders>
              <w:top w:val="nil"/>
              <w:bottom w:val="nil"/>
            </w:tcBorders>
            <w:noWrap/>
            <w:vAlign w:val="center"/>
          </w:tcPr>
          <w:p w14:paraId="2FD66BC8" w14:textId="670CB3B8" w:rsidR="00B207E8" w:rsidRPr="00215064" w:rsidRDefault="00B207E8" w:rsidP="00B207E8">
            <w:pPr>
              <w:jc w:val="center"/>
              <w:rPr>
                <w:color w:val="000000" w:themeColor="text1"/>
              </w:rPr>
            </w:pPr>
            <w:r w:rsidRPr="00215064">
              <w:rPr>
                <w:color w:val="000000"/>
              </w:rPr>
              <w:t>.00</w:t>
            </w:r>
          </w:p>
        </w:tc>
        <w:tc>
          <w:tcPr>
            <w:tcW w:w="313" w:type="pct"/>
            <w:tcBorders>
              <w:top w:val="nil"/>
              <w:bottom w:val="nil"/>
            </w:tcBorders>
            <w:noWrap/>
            <w:vAlign w:val="center"/>
          </w:tcPr>
          <w:p w14:paraId="4FF1B444" w14:textId="6D5782E4" w:rsidR="00B207E8" w:rsidRPr="00215064" w:rsidRDefault="00B207E8" w:rsidP="00B207E8">
            <w:pPr>
              <w:jc w:val="center"/>
              <w:rPr>
                <w:color w:val="000000" w:themeColor="text1"/>
              </w:rPr>
            </w:pPr>
            <w:r w:rsidRPr="00215064">
              <w:rPr>
                <w:color w:val="000000"/>
              </w:rPr>
              <w:t>.00</w:t>
            </w:r>
          </w:p>
        </w:tc>
        <w:tc>
          <w:tcPr>
            <w:tcW w:w="315" w:type="pct"/>
            <w:tcBorders>
              <w:top w:val="nil"/>
              <w:bottom w:val="nil"/>
            </w:tcBorders>
            <w:noWrap/>
            <w:vAlign w:val="center"/>
          </w:tcPr>
          <w:p w14:paraId="069D8207" w14:textId="514557FE" w:rsidR="00B207E8" w:rsidRPr="00215064" w:rsidRDefault="00B207E8" w:rsidP="00B207E8">
            <w:pPr>
              <w:jc w:val="center"/>
              <w:rPr>
                <w:color w:val="000000" w:themeColor="text1"/>
              </w:rPr>
            </w:pPr>
            <w:r w:rsidRPr="00215064">
              <w:rPr>
                <w:color w:val="000000"/>
              </w:rPr>
              <w:t>.00</w:t>
            </w:r>
          </w:p>
        </w:tc>
      </w:tr>
      <w:tr w:rsidR="00B207E8" w:rsidRPr="00215064" w14:paraId="53734E6A" w14:textId="77777777" w:rsidTr="00110EE2">
        <w:trPr>
          <w:trHeight w:val="300"/>
          <w:jc w:val="center"/>
        </w:trPr>
        <w:tc>
          <w:tcPr>
            <w:tcW w:w="1816" w:type="pct"/>
            <w:tcBorders>
              <w:top w:val="nil"/>
              <w:bottom w:val="nil"/>
            </w:tcBorders>
            <w:noWrap/>
            <w:vAlign w:val="center"/>
          </w:tcPr>
          <w:p w14:paraId="72458295" w14:textId="6C4D8C27" w:rsidR="00B207E8" w:rsidRPr="00215064" w:rsidRDefault="00B207E8" w:rsidP="00B207E8">
            <w:pPr>
              <w:rPr>
                <w:bCs/>
                <w:color w:val="000000"/>
              </w:rPr>
            </w:pPr>
            <w:r w:rsidRPr="00215064">
              <w:rPr>
                <w:color w:val="000000"/>
              </w:rPr>
              <w:t xml:space="preserve">         Openness</w:t>
            </w:r>
          </w:p>
        </w:tc>
        <w:tc>
          <w:tcPr>
            <w:tcW w:w="167" w:type="pct"/>
            <w:tcBorders>
              <w:top w:val="nil"/>
              <w:bottom w:val="nil"/>
            </w:tcBorders>
            <w:vAlign w:val="center"/>
          </w:tcPr>
          <w:p w14:paraId="6FAF7108" w14:textId="7606AF0C"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3890371E" w14:textId="79765B5D" w:rsidR="00B207E8" w:rsidRPr="00215064" w:rsidRDefault="00B207E8" w:rsidP="00B207E8">
            <w:pPr>
              <w:jc w:val="center"/>
              <w:rPr>
                <w:color w:val="000000" w:themeColor="text1"/>
              </w:rPr>
            </w:pPr>
            <w:r w:rsidRPr="00215064">
              <w:rPr>
                <w:color w:val="000000"/>
              </w:rPr>
              <w:t>4</w:t>
            </w:r>
          </w:p>
        </w:tc>
        <w:tc>
          <w:tcPr>
            <w:tcW w:w="439" w:type="pct"/>
            <w:tcBorders>
              <w:top w:val="nil"/>
              <w:bottom w:val="nil"/>
            </w:tcBorders>
            <w:noWrap/>
            <w:vAlign w:val="center"/>
          </w:tcPr>
          <w:p w14:paraId="0F9F5371" w14:textId="4C9BF04D" w:rsidR="00B207E8" w:rsidRPr="00215064" w:rsidRDefault="00B207E8" w:rsidP="00B207E8">
            <w:pPr>
              <w:jc w:val="center"/>
              <w:rPr>
                <w:color w:val="000000" w:themeColor="text1"/>
              </w:rPr>
            </w:pPr>
            <w:r w:rsidRPr="00215064">
              <w:rPr>
                <w:color w:val="000000"/>
              </w:rPr>
              <w:t>3,818</w:t>
            </w:r>
          </w:p>
        </w:tc>
        <w:tc>
          <w:tcPr>
            <w:tcW w:w="323" w:type="pct"/>
            <w:tcBorders>
              <w:top w:val="nil"/>
              <w:bottom w:val="nil"/>
            </w:tcBorders>
            <w:noWrap/>
            <w:vAlign w:val="center"/>
          </w:tcPr>
          <w:p w14:paraId="6E50CBD9" w14:textId="155E9B02" w:rsidR="00B207E8" w:rsidRPr="00215064" w:rsidRDefault="00B207E8" w:rsidP="00B207E8">
            <w:pPr>
              <w:jc w:val="center"/>
              <w:rPr>
                <w:color w:val="000000" w:themeColor="text1"/>
              </w:rPr>
            </w:pPr>
            <w:r w:rsidRPr="00215064">
              <w:rPr>
                <w:color w:val="000000"/>
              </w:rPr>
              <w:t>.01</w:t>
            </w:r>
          </w:p>
        </w:tc>
        <w:tc>
          <w:tcPr>
            <w:tcW w:w="249" w:type="pct"/>
            <w:tcBorders>
              <w:top w:val="nil"/>
              <w:bottom w:val="nil"/>
            </w:tcBorders>
            <w:noWrap/>
            <w:vAlign w:val="center"/>
          </w:tcPr>
          <w:p w14:paraId="2CA92DB5" w14:textId="696D57D1" w:rsidR="00B207E8" w:rsidRPr="00215064" w:rsidRDefault="00B207E8" w:rsidP="00B207E8">
            <w:pPr>
              <w:jc w:val="center"/>
              <w:rPr>
                <w:color w:val="000000" w:themeColor="text1"/>
              </w:rPr>
            </w:pPr>
            <w:r w:rsidRPr="00215064">
              <w:rPr>
                <w:color w:val="000000"/>
              </w:rPr>
              <w:t>.00</w:t>
            </w:r>
          </w:p>
        </w:tc>
        <w:tc>
          <w:tcPr>
            <w:tcW w:w="276" w:type="pct"/>
            <w:tcBorders>
              <w:top w:val="nil"/>
              <w:bottom w:val="nil"/>
            </w:tcBorders>
            <w:noWrap/>
            <w:vAlign w:val="center"/>
          </w:tcPr>
          <w:p w14:paraId="714B458D" w14:textId="22CEE0B1" w:rsidR="00B207E8" w:rsidRPr="00215064" w:rsidRDefault="00B207E8" w:rsidP="00B207E8">
            <w:pPr>
              <w:jc w:val="center"/>
              <w:rPr>
                <w:b/>
                <w:bCs/>
                <w:color w:val="000000" w:themeColor="text1"/>
              </w:rPr>
            </w:pPr>
            <w:r w:rsidRPr="00215064">
              <w:rPr>
                <w:b/>
                <w:bCs/>
                <w:color w:val="000000"/>
              </w:rPr>
              <w:t>.01</w:t>
            </w:r>
          </w:p>
        </w:tc>
        <w:tc>
          <w:tcPr>
            <w:tcW w:w="257" w:type="pct"/>
            <w:tcBorders>
              <w:top w:val="nil"/>
              <w:bottom w:val="nil"/>
            </w:tcBorders>
            <w:noWrap/>
            <w:vAlign w:val="center"/>
          </w:tcPr>
          <w:p w14:paraId="6FB83964" w14:textId="758EB220" w:rsidR="00B207E8" w:rsidRPr="00215064" w:rsidRDefault="00B207E8" w:rsidP="00B207E8">
            <w:pPr>
              <w:jc w:val="center"/>
              <w:rPr>
                <w:color w:val="000000" w:themeColor="text1"/>
              </w:rPr>
            </w:pPr>
            <w:r w:rsidRPr="00215064">
              <w:rPr>
                <w:color w:val="000000"/>
              </w:rPr>
              <w:t>.00</w:t>
            </w:r>
          </w:p>
        </w:tc>
        <w:tc>
          <w:tcPr>
            <w:tcW w:w="313" w:type="pct"/>
            <w:tcBorders>
              <w:top w:val="nil"/>
              <w:bottom w:val="nil"/>
            </w:tcBorders>
            <w:noWrap/>
            <w:vAlign w:val="center"/>
          </w:tcPr>
          <w:p w14:paraId="097EA53F" w14:textId="7E546EEE" w:rsidR="00B207E8" w:rsidRPr="00215064" w:rsidRDefault="00B207E8" w:rsidP="00B207E8">
            <w:pPr>
              <w:jc w:val="center"/>
              <w:rPr>
                <w:color w:val="000000" w:themeColor="text1"/>
              </w:rPr>
            </w:pPr>
            <w:r w:rsidRPr="00215064">
              <w:rPr>
                <w:color w:val="000000"/>
              </w:rPr>
              <w:t>.01</w:t>
            </w:r>
          </w:p>
        </w:tc>
        <w:tc>
          <w:tcPr>
            <w:tcW w:w="280" w:type="pct"/>
            <w:tcBorders>
              <w:top w:val="nil"/>
              <w:bottom w:val="nil"/>
            </w:tcBorders>
            <w:noWrap/>
            <w:vAlign w:val="center"/>
          </w:tcPr>
          <w:p w14:paraId="5A96155C" w14:textId="0830A3AA" w:rsidR="00B207E8" w:rsidRPr="00215064" w:rsidRDefault="00B207E8" w:rsidP="00B207E8">
            <w:pPr>
              <w:jc w:val="center"/>
              <w:rPr>
                <w:color w:val="000000" w:themeColor="text1"/>
              </w:rPr>
            </w:pPr>
            <w:r w:rsidRPr="00215064">
              <w:rPr>
                <w:color w:val="000000"/>
              </w:rPr>
              <w:t>.01</w:t>
            </w:r>
          </w:p>
        </w:tc>
        <w:tc>
          <w:tcPr>
            <w:tcW w:w="313" w:type="pct"/>
            <w:tcBorders>
              <w:top w:val="nil"/>
              <w:bottom w:val="nil"/>
            </w:tcBorders>
            <w:noWrap/>
            <w:vAlign w:val="center"/>
          </w:tcPr>
          <w:p w14:paraId="4ABE6275" w14:textId="4D036655" w:rsidR="00B207E8" w:rsidRPr="00215064" w:rsidRDefault="00B207E8" w:rsidP="00B207E8">
            <w:pPr>
              <w:jc w:val="center"/>
              <w:rPr>
                <w:color w:val="000000" w:themeColor="text1"/>
              </w:rPr>
            </w:pPr>
            <w:r w:rsidRPr="00215064">
              <w:rPr>
                <w:color w:val="000000"/>
              </w:rPr>
              <w:t>.01</w:t>
            </w:r>
          </w:p>
        </w:tc>
        <w:tc>
          <w:tcPr>
            <w:tcW w:w="315" w:type="pct"/>
            <w:tcBorders>
              <w:top w:val="nil"/>
              <w:bottom w:val="nil"/>
            </w:tcBorders>
            <w:noWrap/>
            <w:vAlign w:val="center"/>
          </w:tcPr>
          <w:p w14:paraId="04D3FBE6" w14:textId="16799FDA" w:rsidR="00B207E8" w:rsidRPr="00215064" w:rsidRDefault="00B207E8" w:rsidP="00B207E8">
            <w:pPr>
              <w:jc w:val="center"/>
              <w:rPr>
                <w:color w:val="000000" w:themeColor="text1"/>
              </w:rPr>
            </w:pPr>
            <w:r w:rsidRPr="00215064">
              <w:rPr>
                <w:color w:val="000000"/>
              </w:rPr>
              <w:t>.01</w:t>
            </w:r>
          </w:p>
        </w:tc>
      </w:tr>
      <w:tr w:rsidR="00B207E8" w:rsidRPr="00215064" w14:paraId="1AE3E15C" w14:textId="77777777" w:rsidTr="00110EE2">
        <w:trPr>
          <w:trHeight w:val="300"/>
          <w:jc w:val="center"/>
        </w:trPr>
        <w:tc>
          <w:tcPr>
            <w:tcW w:w="1816" w:type="pct"/>
            <w:tcBorders>
              <w:top w:val="nil"/>
              <w:bottom w:val="nil"/>
            </w:tcBorders>
            <w:noWrap/>
            <w:vAlign w:val="center"/>
          </w:tcPr>
          <w:p w14:paraId="09942AA1" w14:textId="2BA4DAC5" w:rsidR="00B207E8" w:rsidRPr="00215064" w:rsidRDefault="00B207E8" w:rsidP="00B207E8">
            <w:pPr>
              <w:rPr>
                <w:bCs/>
                <w:color w:val="000000"/>
              </w:rPr>
            </w:pPr>
            <w:r w:rsidRPr="00215064">
              <w:rPr>
                <w:color w:val="000000" w:themeColor="text1"/>
              </w:rPr>
              <w:t xml:space="preserve">    Management by exception</w:t>
            </w:r>
          </w:p>
        </w:tc>
        <w:tc>
          <w:tcPr>
            <w:tcW w:w="167" w:type="pct"/>
            <w:tcBorders>
              <w:top w:val="nil"/>
              <w:bottom w:val="nil"/>
            </w:tcBorders>
            <w:vAlign w:val="center"/>
          </w:tcPr>
          <w:p w14:paraId="1434081B" w14:textId="77777777" w:rsidR="00B207E8" w:rsidRPr="00215064" w:rsidRDefault="00B207E8" w:rsidP="00B207E8">
            <w:pPr>
              <w:jc w:val="center"/>
              <w:rPr>
                <w:color w:val="000000" w:themeColor="text1"/>
              </w:rPr>
            </w:pPr>
          </w:p>
        </w:tc>
        <w:tc>
          <w:tcPr>
            <w:tcW w:w="252" w:type="pct"/>
            <w:tcBorders>
              <w:top w:val="nil"/>
              <w:bottom w:val="nil"/>
            </w:tcBorders>
            <w:noWrap/>
            <w:vAlign w:val="center"/>
          </w:tcPr>
          <w:p w14:paraId="2B27AE54" w14:textId="77777777" w:rsidR="00B207E8" w:rsidRPr="00215064" w:rsidRDefault="00B207E8" w:rsidP="00B207E8">
            <w:pPr>
              <w:jc w:val="center"/>
              <w:rPr>
                <w:color w:val="000000" w:themeColor="text1"/>
              </w:rPr>
            </w:pPr>
          </w:p>
        </w:tc>
        <w:tc>
          <w:tcPr>
            <w:tcW w:w="439" w:type="pct"/>
            <w:tcBorders>
              <w:top w:val="nil"/>
              <w:bottom w:val="nil"/>
            </w:tcBorders>
            <w:noWrap/>
            <w:vAlign w:val="center"/>
          </w:tcPr>
          <w:p w14:paraId="2C57A109" w14:textId="77777777" w:rsidR="00B207E8" w:rsidRPr="00215064" w:rsidRDefault="00B207E8" w:rsidP="00B207E8">
            <w:pPr>
              <w:jc w:val="center"/>
              <w:rPr>
                <w:color w:val="000000" w:themeColor="text1"/>
              </w:rPr>
            </w:pPr>
          </w:p>
        </w:tc>
        <w:tc>
          <w:tcPr>
            <w:tcW w:w="323" w:type="pct"/>
            <w:tcBorders>
              <w:top w:val="nil"/>
              <w:bottom w:val="nil"/>
            </w:tcBorders>
            <w:noWrap/>
            <w:vAlign w:val="center"/>
          </w:tcPr>
          <w:p w14:paraId="38C9ABEA" w14:textId="77777777" w:rsidR="00B207E8" w:rsidRPr="00215064" w:rsidRDefault="00B207E8" w:rsidP="00B207E8">
            <w:pPr>
              <w:jc w:val="center"/>
              <w:rPr>
                <w:color w:val="000000" w:themeColor="text1"/>
              </w:rPr>
            </w:pPr>
          </w:p>
        </w:tc>
        <w:tc>
          <w:tcPr>
            <w:tcW w:w="249" w:type="pct"/>
            <w:tcBorders>
              <w:top w:val="nil"/>
              <w:bottom w:val="nil"/>
            </w:tcBorders>
            <w:noWrap/>
            <w:vAlign w:val="center"/>
          </w:tcPr>
          <w:p w14:paraId="2BD4FB16" w14:textId="77777777" w:rsidR="00B207E8" w:rsidRPr="00215064" w:rsidRDefault="00B207E8" w:rsidP="00B207E8">
            <w:pPr>
              <w:jc w:val="center"/>
              <w:rPr>
                <w:color w:val="000000" w:themeColor="text1"/>
              </w:rPr>
            </w:pPr>
          </w:p>
        </w:tc>
        <w:tc>
          <w:tcPr>
            <w:tcW w:w="276" w:type="pct"/>
            <w:tcBorders>
              <w:top w:val="nil"/>
              <w:bottom w:val="nil"/>
            </w:tcBorders>
            <w:noWrap/>
            <w:vAlign w:val="center"/>
          </w:tcPr>
          <w:p w14:paraId="24B154FC" w14:textId="77777777" w:rsidR="00B207E8" w:rsidRPr="00215064" w:rsidRDefault="00B207E8" w:rsidP="00B207E8">
            <w:pPr>
              <w:jc w:val="center"/>
              <w:rPr>
                <w:b/>
                <w:bCs/>
                <w:color w:val="000000" w:themeColor="text1"/>
              </w:rPr>
            </w:pPr>
          </w:p>
        </w:tc>
        <w:tc>
          <w:tcPr>
            <w:tcW w:w="257" w:type="pct"/>
            <w:tcBorders>
              <w:top w:val="nil"/>
              <w:bottom w:val="nil"/>
            </w:tcBorders>
            <w:noWrap/>
            <w:vAlign w:val="center"/>
          </w:tcPr>
          <w:p w14:paraId="421600CB"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61293CE4" w14:textId="77777777" w:rsidR="00B207E8" w:rsidRPr="00215064" w:rsidRDefault="00B207E8" w:rsidP="00B207E8">
            <w:pPr>
              <w:jc w:val="center"/>
              <w:rPr>
                <w:color w:val="000000" w:themeColor="text1"/>
              </w:rPr>
            </w:pPr>
          </w:p>
        </w:tc>
        <w:tc>
          <w:tcPr>
            <w:tcW w:w="280" w:type="pct"/>
            <w:tcBorders>
              <w:top w:val="nil"/>
              <w:bottom w:val="nil"/>
            </w:tcBorders>
            <w:noWrap/>
            <w:vAlign w:val="center"/>
          </w:tcPr>
          <w:p w14:paraId="0611EC2B"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789DF254" w14:textId="77777777" w:rsidR="00B207E8" w:rsidRPr="00215064" w:rsidRDefault="00B207E8" w:rsidP="00B207E8">
            <w:pPr>
              <w:jc w:val="center"/>
              <w:rPr>
                <w:color w:val="000000" w:themeColor="text1"/>
              </w:rPr>
            </w:pPr>
          </w:p>
        </w:tc>
        <w:tc>
          <w:tcPr>
            <w:tcW w:w="315" w:type="pct"/>
            <w:tcBorders>
              <w:top w:val="nil"/>
              <w:bottom w:val="nil"/>
            </w:tcBorders>
            <w:noWrap/>
            <w:vAlign w:val="center"/>
          </w:tcPr>
          <w:p w14:paraId="5E667002" w14:textId="77777777" w:rsidR="00B207E8" w:rsidRPr="00215064" w:rsidRDefault="00B207E8" w:rsidP="00B207E8">
            <w:pPr>
              <w:jc w:val="center"/>
              <w:rPr>
                <w:color w:val="000000" w:themeColor="text1"/>
              </w:rPr>
            </w:pPr>
          </w:p>
        </w:tc>
      </w:tr>
      <w:tr w:rsidR="00B207E8" w:rsidRPr="00215064" w14:paraId="2F228DD6" w14:textId="77777777" w:rsidTr="00110EE2">
        <w:trPr>
          <w:trHeight w:val="300"/>
          <w:jc w:val="center"/>
        </w:trPr>
        <w:tc>
          <w:tcPr>
            <w:tcW w:w="1816" w:type="pct"/>
            <w:tcBorders>
              <w:top w:val="nil"/>
              <w:bottom w:val="nil"/>
            </w:tcBorders>
            <w:noWrap/>
            <w:vAlign w:val="center"/>
          </w:tcPr>
          <w:p w14:paraId="334937BA" w14:textId="6E698B2F" w:rsidR="00B207E8" w:rsidRPr="00215064" w:rsidRDefault="00B207E8" w:rsidP="00B207E8">
            <w:pPr>
              <w:rPr>
                <w:bCs/>
                <w:color w:val="000000"/>
              </w:rPr>
            </w:pPr>
            <w:r w:rsidRPr="00215064">
              <w:rPr>
                <w:color w:val="000000"/>
              </w:rPr>
              <w:t xml:space="preserve">         Emotional stability</w:t>
            </w:r>
          </w:p>
        </w:tc>
        <w:tc>
          <w:tcPr>
            <w:tcW w:w="167" w:type="pct"/>
            <w:tcBorders>
              <w:top w:val="nil"/>
              <w:bottom w:val="nil"/>
            </w:tcBorders>
            <w:vAlign w:val="center"/>
          </w:tcPr>
          <w:p w14:paraId="1AEBA1FB" w14:textId="620D7F2F"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5CB1D1A1" w14:textId="3AD52AAE" w:rsidR="00B207E8" w:rsidRPr="00215064" w:rsidRDefault="00B207E8" w:rsidP="00B207E8">
            <w:pPr>
              <w:jc w:val="center"/>
              <w:rPr>
                <w:color w:val="000000" w:themeColor="text1"/>
              </w:rPr>
            </w:pPr>
            <w:r w:rsidRPr="00215064">
              <w:rPr>
                <w:color w:val="000000"/>
              </w:rPr>
              <w:t>13</w:t>
            </w:r>
          </w:p>
        </w:tc>
        <w:tc>
          <w:tcPr>
            <w:tcW w:w="439" w:type="pct"/>
            <w:tcBorders>
              <w:top w:val="nil"/>
              <w:bottom w:val="nil"/>
            </w:tcBorders>
            <w:noWrap/>
            <w:vAlign w:val="center"/>
          </w:tcPr>
          <w:p w14:paraId="2CC3F737" w14:textId="1ED331AD" w:rsidR="00B207E8" w:rsidRPr="00215064" w:rsidRDefault="00B207E8" w:rsidP="00B207E8">
            <w:pPr>
              <w:jc w:val="center"/>
              <w:rPr>
                <w:color w:val="000000" w:themeColor="text1"/>
              </w:rPr>
            </w:pPr>
            <w:r w:rsidRPr="00215064">
              <w:rPr>
                <w:color w:val="000000"/>
              </w:rPr>
              <w:t>2,354</w:t>
            </w:r>
          </w:p>
        </w:tc>
        <w:tc>
          <w:tcPr>
            <w:tcW w:w="323" w:type="pct"/>
            <w:tcBorders>
              <w:top w:val="nil"/>
              <w:bottom w:val="nil"/>
            </w:tcBorders>
            <w:noWrap/>
            <w:vAlign w:val="center"/>
          </w:tcPr>
          <w:p w14:paraId="74EFB7C4" w14:textId="272572DF" w:rsidR="00B207E8" w:rsidRPr="00215064" w:rsidRDefault="00B207E8" w:rsidP="00B207E8">
            <w:pPr>
              <w:jc w:val="center"/>
              <w:rPr>
                <w:color w:val="000000" w:themeColor="text1"/>
              </w:rPr>
            </w:pPr>
            <w:r w:rsidRPr="00215064">
              <w:rPr>
                <w:color w:val="000000"/>
              </w:rPr>
              <w:t>-.03</w:t>
            </w:r>
          </w:p>
        </w:tc>
        <w:tc>
          <w:tcPr>
            <w:tcW w:w="249" w:type="pct"/>
            <w:tcBorders>
              <w:top w:val="nil"/>
              <w:bottom w:val="nil"/>
            </w:tcBorders>
            <w:noWrap/>
            <w:vAlign w:val="center"/>
          </w:tcPr>
          <w:p w14:paraId="2B69E2A6" w14:textId="62B49141" w:rsidR="00B207E8" w:rsidRPr="00215064" w:rsidRDefault="00B207E8" w:rsidP="00B207E8">
            <w:pPr>
              <w:jc w:val="center"/>
              <w:rPr>
                <w:color w:val="000000" w:themeColor="text1"/>
              </w:rPr>
            </w:pPr>
            <w:r w:rsidRPr="00215064">
              <w:rPr>
                <w:color w:val="000000"/>
              </w:rPr>
              <w:t>.08</w:t>
            </w:r>
          </w:p>
        </w:tc>
        <w:tc>
          <w:tcPr>
            <w:tcW w:w="276" w:type="pct"/>
            <w:tcBorders>
              <w:top w:val="nil"/>
              <w:bottom w:val="nil"/>
            </w:tcBorders>
            <w:noWrap/>
            <w:vAlign w:val="center"/>
          </w:tcPr>
          <w:p w14:paraId="1828CB4E" w14:textId="443545F3" w:rsidR="00B207E8" w:rsidRPr="00215064" w:rsidRDefault="00B207E8" w:rsidP="00B207E8">
            <w:pPr>
              <w:jc w:val="center"/>
              <w:rPr>
                <w:b/>
                <w:bCs/>
                <w:color w:val="000000" w:themeColor="text1"/>
              </w:rPr>
            </w:pPr>
            <w:r w:rsidRPr="00215064">
              <w:rPr>
                <w:b/>
                <w:bCs/>
              </w:rPr>
              <w:t>-.05</w:t>
            </w:r>
          </w:p>
        </w:tc>
        <w:tc>
          <w:tcPr>
            <w:tcW w:w="257" w:type="pct"/>
            <w:tcBorders>
              <w:top w:val="nil"/>
              <w:bottom w:val="nil"/>
            </w:tcBorders>
            <w:noWrap/>
            <w:vAlign w:val="center"/>
          </w:tcPr>
          <w:p w14:paraId="700C305F" w14:textId="4AC9653A"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1EA89FD4" w14:textId="2B3D35C4" w:rsidR="00B207E8" w:rsidRPr="00215064" w:rsidRDefault="00B207E8" w:rsidP="00B207E8">
            <w:pPr>
              <w:jc w:val="center"/>
              <w:rPr>
                <w:color w:val="000000" w:themeColor="text1"/>
              </w:rPr>
            </w:pPr>
            <w:r w:rsidRPr="00215064">
              <w:t>-.08</w:t>
            </w:r>
          </w:p>
        </w:tc>
        <w:tc>
          <w:tcPr>
            <w:tcW w:w="280" w:type="pct"/>
            <w:tcBorders>
              <w:top w:val="nil"/>
              <w:bottom w:val="nil"/>
            </w:tcBorders>
            <w:noWrap/>
            <w:vAlign w:val="center"/>
          </w:tcPr>
          <w:p w14:paraId="46085079" w14:textId="664475EB" w:rsidR="00B207E8" w:rsidRPr="00215064" w:rsidRDefault="00B207E8" w:rsidP="00B207E8">
            <w:pPr>
              <w:jc w:val="center"/>
              <w:rPr>
                <w:color w:val="000000" w:themeColor="text1"/>
              </w:rPr>
            </w:pPr>
            <w:r w:rsidRPr="00215064">
              <w:t>.01</w:t>
            </w:r>
          </w:p>
        </w:tc>
        <w:tc>
          <w:tcPr>
            <w:tcW w:w="313" w:type="pct"/>
            <w:tcBorders>
              <w:top w:val="nil"/>
              <w:bottom w:val="nil"/>
            </w:tcBorders>
            <w:noWrap/>
            <w:vAlign w:val="center"/>
          </w:tcPr>
          <w:p w14:paraId="4803FE3C" w14:textId="6B6CB0C7" w:rsidR="00B207E8" w:rsidRPr="00215064" w:rsidRDefault="00B207E8" w:rsidP="00B207E8">
            <w:pPr>
              <w:jc w:val="center"/>
              <w:rPr>
                <w:color w:val="000000" w:themeColor="text1"/>
              </w:rPr>
            </w:pPr>
            <w:r w:rsidRPr="00215064">
              <w:t>-.05</w:t>
            </w:r>
          </w:p>
        </w:tc>
        <w:tc>
          <w:tcPr>
            <w:tcW w:w="315" w:type="pct"/>
            <w:tcBorders>
              <w:top w:val="nil"/>
              <w:bottom w:val="nil"/>
            </w:tcBorders>
            <w:noWrap/>
            <w:vAlign w:val="center"/>
          </w:tcPr>
          <w:p w14:paraId="5C3D1A30" w14:textId="43C6BE86" w:rsidR="00B207E8" w:rsidRPr="00215064" w:rsidRDefault="00B207E8" w:rsidP="00B207E8">
            <w:pPr>
              <w:jc w:val="center"/>
              <w:rPr>
                <w:color w:val="000000" w:themeColor="text1"/>
              </w:rPr>
            </w:pPr>
            <w:r w:rsidRPr="00215064">
              <w:t>-.05</w:t>
            </w:r>
          </w:p>
        </w:tc>
      </w:tr>
      <w:tr w:rsidR="00B207E8" w:rsidRPr="00215064" w14:paraId="059B20C2" w14:textId="77777777" w:rsidTr="00110EE2">
        <w:trPr>
          <w:trHeight w:val="300"/>
          <w:jc w:val="center"/>
        </w:trPr>
        <w:tc>
          <w:tcPr>
            <w:tcW w:w="1816" w:type="pct"/>
            <w:tcBorders>
              <w:top w:val="nil"/>
              <w:bottom w:val="nil"/>
            </w:tcBorders>
            <w:noWrap/>
            <w:vAlign w:val="center"/>
          </w:tcPr>
          <w:p w14:paraId="5BA821E2" w14:textId="3A87FAD0" w:rsidR="00B207E8" w:rsidRPr="00215064" w:rsidRDefault="00B207E8" w:rsidP="00B207E8">
            <w:pPr>
              <w:rPr>
                <w:bCs/>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5C28BE75" w14:textId="0DADD921"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221F62CD" w14:textId="616F791D" w:rsidR="00B207E8" w:rsidRPr="00215064" w:rsidRDefault="00B207E8" w:rsidP="00B207E8">
            <w:pPr>
              <w:jc w:val="center"/>
              <w:rPr>
                <w:color w:val="000000" w:themeColor="text1"/>
              </w:rPr>
            </w:pPr>
            <w:r w:rsidRPr="00215064">
              <w:rPr>
                <w:color w:val="000000"/>
              </w:rPr>
              <w:t>12</w:t>
            </w:r>
          </w:p>
        </w:tc>
        <w:tc>
          <w:tcPr>
            <w:tcW w:w="439" w:type="pct"/>
            <w:tcBorders>
              <w:top w:val="nil"/>
              <w:bottom w:val="nil"/>
            </w:tcBorders>
            <w:noWrap/>
            <w:vAlign w:val="center"/>
          </w:tcPr>
          <w:p w14:paraId="291E1336" w14:textId="0C863B3C" w:rsidR="00B207E8" w:rsidRPr="00215064" w:rsidRDefault="00B207E8" w:rsidP="00B207E8">
            <w:pPr>
              <w:jc w:val="center"/>
              <w:rPr>
                <w:color w:val="000000" w:themeColor="text1"/>
              </w:rPr>
            </w:pPr>
            <w:r w:rsidRPr="00215064">
              <w:rPr>
                <w:color w:val="000000"/>
              </w:rPr>
              <w:t>2,291</w:t>
            </w:r>
          </w:p>
        </w:tc>
        <w:tc>
          <w:tcPr>
            <w:tcW w:w="323" w:type="pct"/>
            <w:tcBorders>
              <w:top w:val="nil"/>
              <w:bottom w:val="nil"/>
            </w:tcBorders>
            <w:noWrap/>
            <w:vAlign w:val="center"/>
          </w:tcPr>
          <w:p w14:paraId="01D3D610" w14:textId="149B1D47" w:rsidR="00B207E8" w:rsidRPr="00215064" w:rsidRDefault="00B207E8" w:rsidP="00B207E8">
            <w:pPr>
              <w:jc w:val="center"/>
              <w:rPr>
                <w:color w:val="000000" w:themeColor="text1"/>
              </w:rPr>
            </w:pPr>
            <w:r w:rsidRPr="00215064">
              <w:rPr>
                <w:color w:val="000000"/>
              </w:rPr>
              <w:t>-.06</w:t>
            </w:r>
          </w:p>
        </w:tc>
        <w:tc>
          <w:tcPr>
            <w:tcW w:w="249" w:type="pct"/>
            <w:tcBorders>
              <w:top w:val="nil"/>
              <w:bottom w:val="nil"/>
            </w:tcBorders>
            <w:noWrap/>
            <w:vAlign w:val="center"/>
          </w:tcPr>
          <w:p w14:paraId="36C7D651" w14:textId="1DBEF447" w:rsidR="00B207E8" w:rsidRPr="00215064" w:rsidRDefault="00B207E8" w:rsidP="00B207E8">
            <w:pPr>
              <w:jc w:val="center"/>
              <w:rPr>
                <w:color w:val="000000" w:themeColor="text1"/>
              </w:rPr>
            </w:pPr>
            <w:r w:rsidRPr="00215064">
              <w:rPr>
                <w:color w:val="000000"/>
              </w:rPr>
              <w:t>.07</w:t>
            </w:r>
          </w:p>
        </w:tc>
        <w:tc>
          <w:tcPr>
            <w:tcW w:w="276" w:type="pct"/>
            <w:tcBorders>
              <w:top w:val="nil"/>
              <w:bottom w:val="nil"/>
            </w:tcBorders>
            <w:noWrap/>
            <w:vAlign w:val="center"/>
          </w:tcPr>
          <w:p w14:paraId="2B75A53D" w14:textId="41AE0635" w:rsidR="00B207E8" w:rsidRPr="00215064" w:rsidRDefault="00B207E8" w:rsidP="00B207E8">
            <w:pPr>
              <w:jc w:val="center"/>
              <w:rPr>
                <w:b/>
                <w:bCs/>
                <w:color w:val="000000" w:themeColor="text1"/>
              </w:rPr>
            </w:pPr>
            <w:r w:rsidRPr="00215064">
              <w:rPr>
                <w:b/>
                <w:bCs/>
              </w:rPr>
              <w:t>-.09</w:t>
            </w:r>
          </w:p>
        </w:tc>
        <w:tc>
          <w:tcPr>
            <w:tcW w:w="257" w:type="pct"/>
            <w:tcBorders>
              <w:top w:val="nil"/>
              <w:bottom w:val="nil"/>
            </w:tcBorders>
            <w:noWrap/>
            <w:vAlign w:val="center"/>
          </w:tcPr>
          <w:p w14:paraId="5B50EE66" w14:textId="4C3104DB"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4AD6A5B5" w14:textId="0F942B17" w:rsidR="00B207E8" w:rsidRPr="00215064" w:rsidRDefault="00B207E8" w:rsidP="00B207E8">
            <w:pPr>
              <w:jc w:val="center"/>
              <w:rPr>
                <w:color w:val="000000" w:themeColor="text1"/>
              </w:rPr>
            </w:pPr>
            <w:r w:rsidRPr="00215064">
              <w:t>-.10</w:t>
            </w:r>
          </w:p>
        </w:tc>
        <w:tc>
          <w:tcPr>
            <w:tcW w:w="280" w:type="pct"/>
            <w:tcBorders>
              <w:top w:val="nil"/>
              <w:bottom w:val="nil"/>
            </w:tcBorders>
            <w:noWrap/>
            <w:vAlign w:val="center"/>
          </w:tcPr>
          <w:p w14:paraId="279FE4C0" w14:textId="4245C98D" w:rsidR="00B207E8" w:rsidRPr="00215064" w:rsidRDefault="00B207E8" w:rsidP="00B207E8">
            <w:pPr>
              <w:jc w:val="center"/>
              <w:rPr>
                <w:color w:val="000000" w:themeColor="text1"/>
              </w:rPr>
            </w:pPr>
            <w:r w:rsidRPr="00215064">
              <w:t>-.03</w:t>
            </w:r>
          </w:p>
        </w:tc>
        <w:tc>
          <w:tcPr>
            <w:tcW w:w="313" w:type="pct"/>
            <w:tcBorders>
              <w:top w:val="nil"/>
              <w:bottom w:val="nil"/>
            </w:tcBorders>
            <w:noWrap/>
            <w:vAlign w:val="center"/>
          </w:tcPr>
          <w:p w14:paraId="3C1764FB" w14:textId="0A5208E8" w:rsidR="00B207E8" w:rsidRPr="00215064" w:rsidRDefault="00B207E8" w:rsidP="00B207E8">
            <w:pPr>
              <w:jc w:val="center"/>
              <w:rPr>
                <w:color w:val="000000" w:themeColor="text1"/>
              </w:rPr>
            </w:pPr>
            <w:r w:rsidRPr="00215064">
              <w:t>-.09</w:t>
            </w:r>
          </w:p>
        </w:tc>
        <w:tc>
          <w:tcPr>
            <w:tcW w:w="315" w:type="pct"/>
            <w:tcBorders>
              <w:top w:val="nil"/>
              <w:bottom w:val="nil"/>
            </w:tcBorders>
            <w:noWrap/>
            <w:vAlign w:val="center"/>
          </w:tcPr>
          <w:p w14:paraId="6889B2BE" w14:textId="082C683A" w:rsidR="00B207E8" w:rsidRPr="00215064" w:rsidRDefault="00B207E8" w:rsidP="00B207E8">
            <w:pPr>
              <w:jc w:val="center"/>
              <w:rPr>
                <w:color w:val="000000" w:themeColor="text1"/>
              </w:rPr>
            </w:pPr>
            <w:r w:rsidRPr="00215064">
              <w:t>-.09</w:t>
            </w:r>
          </w:p>
        </w:tc>
      </w:tr>
      <w:tr w:rsidR="00B207E8" w:rsidRPr="00215064" w14:paraId="43D15830" w14:textId="77777777" w:rsidTr="00110EE2">
        <w:trPr>
          <w:trHeight w:val="300"/>
          <w:jc w:val="center"/>
        </w:trPr>
        <w:tc>
          <w:tcPr>
            <w:tcW w:w="1816" w:type="pct"/>
            <w:tcBorders>
              <w:top w:val="nil"/>
              <w:bottom w:val="nil"/>
            </w:tcBorders>
            <w:noWrap/>
            <w:vAlign w:val="center"/>
          </w:tcPr>
          <w:p w14:paraId="2B445E03" w14:textId="2AA73889" w:rsidR="00B207E8" w:rsidRPr="00215064" w:rsidRDefault="00B207E8" w:rsidP="00B207E8">
            <w:pPr>
              <w:rPr>
                <w:bCs/>
                <w:color w:val="000000"/>
              </w:rPr>
            </w:pPr>
            <w:r w:rsidRPr="00215064">
              <w:rPr>
                <w:color w:val="000000"/>
              </w:rPr>
              <w:t xml:space="preserve">         Conscientiousness</w:t>
            </w:r>
          </w:p>
        </w:tc>
        <w:tc>
          <w:tcPr>
            <w:tcW w:w="167" w:type="pct"/>
            <w:tcBorders>
              <w:top w:val="nil"/>
              <w:bottom w:val="nil"/>
            </w:tcBorders>
            <w:vAlign w:val="center"/>
          </w:tcPr>
          <w:p w14:paraId="78D76105" w14:textId="6C30B3D6"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79B1E50A" w14:textId="2370114E" w:rsidR="00B207E8" w:rsidRPr="00215064" w:rsidRDefault="00B207E8" w:rsidP="00B207E8">
            <w:pPr>
              <w:jc w:val="center"/>
              <w:rPr>
                <w:color w:val="000000" w:themeColor="text1"/>
              </w:rPr>
            </w:pPr>
            <w:r w:rsidRPr="00215064">
              <w:rPr>
                <w:color w:val="000000"/>
              </w:rPr>
              <w:t>12</w:t>
            </w:r>
          </w:p>
        </w:tc>
        <w:tc>
          <w:tcPr>
            <w:tcW w:w="439" w:type="pct"/>
            <w:tcBorders>
              <w:top w:val="nil"/>
              <w:bottom w:val="nil"/>
            </w:tcBorders>
            <w:noWrap/>
            <w:vAlign w:val="center"/>
          </w:tcPr>
          <w:p w14:paraId="38ACA3F3" w14:textId="1D549ADB" w:rsidR="00B207E8" w:rsidRPr="00215064" w:rsidRDefault="00B207E8" w:rsidP="00B207E8">
            <w:pPr>
              <w:jc w:val="center"/>
              <w:rPr>
                <w:color w:val="000000" w:themeColor="text1"/>
              </w:rPr>
            </w:pPr>
            <w:r w:rsidRPr="00215064">
              <w:rPr>
                <w:color w:val="000000"/>
              </w:rPr>
              <w:t>2,291</w:t>
            </w:r>
          </w:p>
        </w:tc>
        <w:tc>
          <w:tcPr>
            <w:tcW w:w="323" w:type="pct"/>
            <w:tcBorders>
              <w:top w:val="nil"/>
              <w:bottom w:val="nil"/>
            </w:tcBorders>
            <w:noWrap/>
            <w:vAlign w:val="center"/>
          </w:tcPr>
          <w:p w14:paraId="521A69BB" w14:textId="51C57BE7" w:rsidR="00B207E8" w:rsidRPr="00215064" w:rsidRDefault="00B207E8" w:rsidP="00B207E8">
            <w:pPr>
              <w:jc w:val="center"/>
              <w:rPr>
                <w:color w:val="000000" w:themeColor="text1"/>
              </w:rPr>
            </w:pPr>
            <w:r w:rsidRPr="00215064">
              <w:rPr>
                <w:color w:val="000000"/>
              </w:rPr>
              <w:t>.02</w:t>
            </w:r>
          </w:p>
        </w:tc>
        <w:tc>
          <w:tcPr>
            <w:tcW w:w="249" w:type="pct"/>
            <w:tcBorders>
              <w:top w:val="nil"/>
              <w:bottom w:val="nil"/>
            </w:tcBorders>
            <w:noWrap/>
            <w:vAlign w:val="center"/>
          </w:tcPr>
          <w:p w14:paraId="5A571D93" w14:textId="202F3D8A" w:rsidR="00B207E8" w:rsidRPr="00215064" w:rsidRDefault="00B207E8" w:rsidP="00B207E8">
            <w:pPr>
              <w:jc w:val="center"/>
              <w:rPr>
                <w:color w:val="000000" w:themeColor="text1"/>
              </w:rPr>
            </w:pPr>
            <w:r w:rsidRPr="00215064">
              <w:rPr>
                <w:color w:val="000000"/>
              </w:rPr>
              <w:t>.07</w:t>
            </w:r>
          </w:p>
        </w:tc>
        <w:tc>
          <w:tcPr>
            <w:tcW w:w="276" w:type="pct"/>
            <w:tcBorders>
              <w:top w:val="nil"/>
              <w:bottom w:val="nil"/>
            </w:tcBorders>
            <w:noWrap/>
            <w:vAlign w:val="center"/>
          </w:tcPr>
          <w:p w14:paraId="5B1666CB" w14:textId="4F588AD5" w:rsidR="00B207E8" w:rsidRPr="00215064" w:rsidRDefault="00B207E8" w:rsidP="00B207E8">
            <w:pPr>
              <w:jc w:val="center"/>
              <w:rPr>
                <w:b/>
                <w:bCs/>
                <w:color w:val="000000" w:themeColor="text1"/>
              </w:rPr>
            </w:pPr>
            <w:r w:rsidRPr="00215064">
              <w:rPr>
                <w:b/>
                <w:bCs/>
              </w:rPr>
              <w:t>.03</w:t>
            </w:r>
          </w:p>
        </w:tc>
        <w:tc>
          <w:tcPr>
            <w:tcW w:w="257" w:type="pct"/>
            <w:tcBorders>
              <w:top w:val="nil"/>
              <w:bottom w:val="nil"/>
            </w:tcBorders>
            <w:noWrap/>
            <w:vAlign w:val="center"/>
          </w:tcPr>
          <w:p w14:paraId="05726426" w14:textId="12D2F3F5" w:rsidR="00B207E8" w:rsidRPr="00215064" w:rsidRDefault="00B207E8" w:rsidP="00B207E8">
            <w:pPr>
              <w:jc w:val="center"/>
              <w:rPr>
                <w:color w:val="000000" w:themeColor="text1"/>
              </w:rPr>
            </w:pPr>
            <w:r w:rsidRPr="00215064">
              <w:t>.04</w:t>
            </w:r>
          </w:p>
        </w:tc>
        <w:tc>
          <w:tcPr>
            <w:tcW w:w="313" w:type="pct"/>
            <w:tcBorders>
              <w:top w:val="nil"/>
              <w:bottom w:val="nil"/>
            </w:tcBorders>
            <w:noWrap/>
            <w:vAlign w:val="center"/>
          </w:tcPr>
          <w:p w14:paraId="1078B696" w14:textId="41E5CB08" w:rsidR="00B207E8" w:rsidRPr="00215064" w:rsidRDefault="00B207E8" w:rsidP="00B207E8">
            <w:pPr>
              <w:jc w:val="center"/>
              <w:rPr>
                <w:color w:val="000000" w:themeColor="text1"/>
              </w:rPr>
            </w:pPr>
            <w:r w:rsidRPr="00215064">
              <w:t>-.02</w:t>
            </w:r>
          </w:p>
        </w:tc>
        <w:tc>
          <w:tcPr>
            <w:tcW w:w="280" w:type="pct"/>
            <w:tcBorders>
              <w:top w:val="nil"/>
              <w:bottom w:val="nil"/>
            </w:tcBorders>
            <w:noWrap/>
            <w:vAlign w:val="center"/>
          </w:tcPr>
          <w:p w14:paraId="0201557D" w14:textId="27AAC142" w:rsidR="00B207E8" w:rsidRPr="00215064" w:rsidRDefault="00B207E8" w:rsidP="00B207E8">
            <w:pPr>
              <w:jc w:val="center"/>
              <w:rPr>
                <w:color w:val="000000" w:themeColor="text1"/>
              </w:rPr>
            </w:pPr>
            <w:r w:rsidRPr="00215064">
              <w:t>.06</w:t>
            </w:r>
          </w:p>
        </w:tc>
        <w:tc>
          <w:tcPr>
            <w:tcW w:w="313" w:type="pct"/>
            <w:tcBorders>
              <w:top w:val="nil"/>
              <w:bottom w:val="nil"/>
            </w:tcBorders>
            <w:noWrap/>
            <w:vAlign w:val="center"/>
          </w:tcPr>
          <w:p w14:paraId="08394A58" w14:textId="5CC4C22A" w:rsidR="00B207E8" w:rsidRPr="00215064" w:rsidRDefault="00B207E8" w:rsidP="00B207E8">
            <w:pPr>
              <w:jc w:val="center"/>
              <w:rPr>
                <w:color w:val="000000" w:themeColor="text1"/>
              </w:rPr>
            </w:pPr>
            <w:r w:rsidRPr="00215064">
              <w:t>-.02</w:t>
            </w:r>
          </w:p>
        </w:tc>
        <w:tc>
          <w:tcPr>
            <w:tcW w:w="315" w:type="pct"/>
            <w:tcBorders>
              <w:top w:val="nil"/>
              <w:bottom w:val="nil"/>
            </w:tcBorders>
            <w:noWrap/>
            <w:vAlign w:val="center"/>
          </w:tcPr>
          <w:p w14:paraId="18E5D2B6" w14:textId="0359A026" w:rsidR="00B207E8" w:rsidRPr="00215064" w:rsidRDefault="00B207E8" w:rsidP="00B207E8">
            <w:pPr>
              <w:jc w:val="center"/>
              <w:rPr>
                <w:color w:val="000000" w:themeColor="text1"/>
              </w:rPr>
            </w:pPr>
            <w:r w:rsidRPr="00215064">
              <w:t>.07</w:t>
            </w:r>
          </w:p>
        </w:tc>
      </w:tr>
      <w:tr w:rsidR="00B207E8" w:rsidRPr="00215064" w14:paraId="398FC42B" w14:textId="77777777" w:rsidTr="004765EE">
        <w:trPr>
          <w:trHeight w:val="300"/>
          <w:jc w:val="center"/>
        </w:trPr>
        <w:tc>
          <w:tcPr>
            <w:tcW w:w="1816" w:type="pct"/>
            <w:tcBorders>
              <w:top w:val="nil"/>
              <w:bottom w:val="nil"/>
            </w:tcBorders>
            <w:noWrap/>
            <w:vAlign w:val="center"/>
          </w:tcPr>
          <w:p w14:paraId="5131105A" w14:textId="206191F2" w:rsidR="00B207E8" w:rsidRPr="00215064" w:rsidRDefault="00B207E8" w:rsidP="00B207E8">
            <w:pPr>
              <w:rPr>
                <w:bCs/>
                <w:color w:val="000000"/>
              </w:rPr>
            </w:pPr>
            <w:r w:rsidRPr="00215064">
              <w:rPr>
                <w:color w:val="000000"/>
              </w:rPr>
              <w:t xml:space="preserve">         Extraversion</w:t>
            </w:r>
          </w:p>
        </w:tc>
        <w:tc>
          <w:tcPr>
            <w:tcW w:w="167" w:type="pct"/>
            <w:tcBorders>
              <w:top w:val="nil"/>
              <w:bottom w:val="nil"/>
            </w:tcBorders>
            <w:vAlign w:val="center"/>
          </w:tcPr>
          <w:p w14:paraId="624D25DC" w14:textId="5A28B6F9"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44B2489B" w14:textId="670041ED" w:rsidR="00B207E8" w:rsidRPr="00215064" w:rsidRDefault="00B207E8" w:rsidP="00B207E8">
            <w:pPr>
              <w:jc w:val="center"/>
              <w:rPr>
                <w:color w:val="000000" w:themeColor="text1"/>
              </w:rPr>
            </w:pPr>
            <w:r w:rsidRPr="00215064">
              <w:rPr>
                <w:color w:val="000000"/>
              </w:rPr>
              <w:t>11</w:t>
            </w:r>
          </w:p>
        </w:tc>
        <w:tc>
          <w:tcPr>
            <w:tcW w:w="439" w:type="pct"/>
            <w:tcBorders>
              <w:top w:val="nil"/>
              <w:bottom w:val="nil"/>
            </w:tcBorders>
            <w:noWrap/>
            <w:vAlign w:val="center"/>
          </w:tcPr>
          <w:p w14:paraId="06983A6E" w14:textId="0FEE0847" w:rsidR="00B207E8" w:rsidRPr="00215064" w:rsidRDefault="00B207E8" w:rsidP="00B207E8">
            <w:pPr>
              <w:jc w:val="center"/>
              <w:rPr>
                <w:color w:val="000000" w:themeColor="text1"/>
              </w:rPr>
            </w:pPr>
            <w:r w:rsidRPr="00215064">
              <w:rPr>
                <w:color w:val="000000"/>
              </w:rPr>
              <w:t>2,037</w:t>
            </w:r>
          </w:p>
        </w:tc>
        <w:tc>
          <w:tcPr>
            <w:tcW w:w="323" w:type="pct"/>
            <w:tcBorders>
              <w:top w:val="nil"/>
              <w:bottom w:val="nil"/>
            </w:tcBorders>
            <w:noWrap/>
            <w:vAlign w:val="center"/>
          </w:tcPr>
          <w:p w14:paraId="19063274" w14:textId="39C043D7" w:rsidR="00B207E8" w:rsidRPr="00215064" w:rsidRDefault="00B207E8" w:rsidP="00B207E8">
            <w:pPr>
              <w:jc w:val="center"/>
              <w:rPr>
                <w:color w:val="000000" w:themeColor="text1"/>
              </w:rPr>
            </w:pPr>
            <w:r w:rsidRPr="00215064">
              <w:rPr>
                <w:color w:val="000000"/>
              </w:rPr>
              <w:t>-.03</w:t>
            </w:r>
          </w:p>
        </w:tc>
        <w:tc>
          <w:tcPr>
            <w:tcW w:w="249" w:type="pct"/>
            <w:tcBorders>
              <w:top w:val="nil"/>
              <w:bottom w:val="nil"/>
            </w:tcBorders>
            <w:noWrap/>
            <w:vAlign w:val="center"/>
          </w:tcPr>
          <w:p w14:paraId="1DCA513A" w14:textId="1FF763DA" w:rsidR="00B207E8" w:rsidRPr="00215064" w:rsidRDefault="00B207E8" w:rsidP="00B207E8">
            <w:pPr>
              <w:jc w:val="center"/>
              <w:rPr>
                <w:color w:val="000000" w:themeColor="text1"/>
              </w:rPr>
            </w:pPr>
            <w:r w:rsidRPr="00215064">
              <w:rPr>
                <w:color w:val="000000"/>
              </w:rPr>
              <w:t>.08</w:t>
            </w:r>
          </w:p>
        </w:tc>
        <w:tc>
          <w:tcPr>
            <w:tcW w:w="276" w:type="pct"/>
            <w:tcBorders>
              <w:top w:val="nil"/>
              <w:bottom w:val="nil"/>
            </w:tcBorders>
            <w:noWrap/>
            <w:vAlign w:val="center"/>
          </w:tcPr>
          <w:p w14:paraId="759AE3AD" w14:textId="70BE6661" w:rsidR="00B207E8" w:rsidRPr="00215064" w:rsidRDefault="00B207E8" w:rsidP="00B207E8">
            <w:pPr>
              <w:jc w:val="center"/>
              <w:rPr>
                <w:b/>
                <w:bCs/>
                <w:color w:val="000000" w:themeColor="text1"/>
              </w:rPr>
            </w:pPr>
            <w:r w:rsidRPr="00215064">
              <w:rPr>
                <w:b/>
                <w:bCs/>
              </w:rPr>
              <w:t>-.04</w:t>
            </w:r>
          </w:p>
        </w:tc>
        <w:tc>
          <w:tcPr>
            <w:tcW w:w="257" w:type="pct"/>
            <w:tcBorders>
              <w:top w:val="nil"/>
              <w:bottom w:val="nil"/>
            </w:tcBorders>
            <w:noWrap/>
            <w:vAlign w:val="center"/>
          </w:tcPr>
          <w:p w14:paraId="521D5A3C" w14:textId="536A7C51"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4B1B8956" w14:textId="37300A9D" w:rsidR="00B207E8" w:rsidRPr="00215064" w:rsidRDefault="00B207E8" w:rsidP="00B207E8">
            <w:pPr>
              <w:jc w:val="center"/>
              <w:rPr>
                <w:color w:val="000000" w:themeColor="text1"/>
              </w:rPr>
            </w:pPr>
            <w:r w:rsidRPr="00215064">
              <w:t>-.07</w:t>
            </w:r>
          </w:p>
        </w:tc>
        <w:tc>
          <w:tcPr>
            <w:tcW w:w="280" w:type="pct"/>
            <w:tcBorders>
              <w:top w:val="nil"/>
              <w:bottom w:val="nil"/>
            </w:tcBorders>
            <w:noWrap/>
            <w:vAlign w:val="center"/>
          </w:tcPr>
          <w:p w14:paraId="7A708467" w14:textId="4914050C" w:rsidR="00B207E8" w:rsidRPr="00215064" w:rsidRDefault="00B207E8" w:rsidP="00B207E8">
            <w:pPr>
              <w:jc w:val="center"/>
              <w:rPr>
                <w:color w:val="000000" w:themeColor="text1"/>
              </w:rPr>
            </w:pPr>
            <w:r w:rsidRPr="00215064">
              <w:t>.02</w:t>
            </w:r>
          </w:p>
        </w:tc>
        <w:tc>
          <w:tcPr>
            <w:tcW w:w="313" w:type="pct"/>
            <w:tcBorders>
              <w:top w:val="nil"/>
              <w:bottom w:val="nil"/>
            </w:tcBorders>
            <w:noWrap/>
            <w:vAlign w:val="center"/>
          </w:tcPr>
          <w:p w14:paraId="49944D4B" w14:textId="2012794C" w:rsidR="00B207E8" w:rsidRPr="00215064" w:rsidRDefault="00B207E8" w:rsidP="00B207E8">
            <w:pPr>
              <w:jc w:val="center"/>
              <w:rPr>
                <w:color w:val="000000" w:themeColor="text1"/>
              </w:rPr>
            </w:pPr>
            <w:r w:rsidRPr="00215064">
              <w:t>-.04</w:t>
            </w:r>
          </w:p>
        </w:tc>
        <w:tc>
          <w:tcPr>
            <w:tcW w:w="315" w:type="pct"/>
            <w:tcBorders>
              <w:top w:val="nil"/>
              <w:bottom w:val="nil"/>
            </w:tcBorders>
            <w:noWrap/>
            <w:vAlign w:val="center"/>
          </w:tcPr>
          <w:p w14:paraId="5966030C" w14:textId="7FC42D93" w:rsidR="00B207E8" w:rsidRPr="00215064" w:rsidRDefault="00B207E8" w:rsidP="00B207E8">
            <w:pPr>
              <w:jc w:val="center"/>
              <w:rPr>
                <w:color w:val="000000" w:themeColor="text1"/>
              </w:rPr>
            </w:pPr>
            <w:r w:rsidRPr="00215064">
              <w:t>-.04</w:t>
            </w:r>
          </w:p>
        </w:tc>
      </w:tr>
      <w:tr w:rsidR="00B207E8" w:rsidRPr="00215064" w14:paraId="4E08D166" w14:textId="77777777" w:rsidTr="00B207E8">
        <w:trPr>
          <w:trHeight w:val="300"/>
          <w:jc w:val="center"/>
        </w:trPr>
        <w:tc>
          <w:tcPr>
            <w:tcW w:w="1816" w:type="pct"/>
            <w:tcBorders>
              <w:top w:val="nil"/>
              <w:bottom w:val="nil"/>
            </w:tcBorders>
            <w:noWrap/>
            <w:vAlign w:val="center"/>
          </w:tcPr>
          <w:p w14:paraId="5B65732C" w14:textId="24155FDB" w:rsidR="00B207E8" w:rsidRPr="00215064" w:rsidRDefault="00B207E8" w:rsidP="00B207E8">
            <w:pPr>
              <w:rPr>
                <w:bCs/>
                <w:color w:val="000000"/>
              </w:rPr>
            </w:pPr>
            <w:r w:rsidRPr="00215064">
              <w:rPr>
                <w:color w:val="000000"/>
              </w:rPr>
              <w:t xml:space="preserve">         Openness</w:t>
            </w:r>
          </w:p>
        </w:tc>
        <w:tc>
          <w:tcPr>
            <w:tcW w:w="167" w:type="pct"/>
            <w:tcBorders>
              <w:top w:val="nil"/>
              <w:bottom w:val="nil"/>
            </w:tcBorders>
            <w:vAlign w:val="center"/>
          </w:tcPr>
          <w:p w14:paraId="5E0038BF" w14:textId="630B2D59"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498DE874" w14:textId="3ED7928A" w:rsidR="00B207E8" w:rsidRPr="00215064" w:rsidRDefault="00B207E8" w:rsidP="00B207E8">
            <w:pPr>
              <w:jc w:val="center"/>
              <w:rPr>
                <w:color w:val="000000" w:themeColor="text1"/>
              </w:rPr>
            </w:pPr>
            <w:r w:rsidRPr="00215064">
              <w:rPr>
                <w:color w:val="000000"/>
              </w:rPr>
              <w:t>12</w:t>
            </w:r>
          </w:p>
        </w:tc>
        <w:tc>
          <w:tcPr>
            <w:tcW w:w="439" w:type="pct"/>
            <w:tcBorders>
              <w:top w:val="nil"/>
              <w:bottom w:val="nil"/>
            </w:tcBorders>
            <w:noWrap/>
            <w:vAlign w:val="center"/>
          </w:tcPr>
          <w:p w14:paraId="641B87A6" w14:textId="6F1D7E7D" w:rsidR="00B207E8" w:rsidRPr="00215064" w:rsidRDefault="00B207E8" w:rsidP="00B207E8">
            <w:pPr>
              <w:jc w:val="center"/>
              <w:rPr>
                <w:color w:val="000000" w:themeColor="text1"/>
              </w:rPr>
            </w:pPr>
            <w:r w:rsidRPr="00215064">
              <w:rPr>
                <w:color w:val="000000"/>
              </w:rPr>
              <w:t>2,291</w:t>
            </w:r>
          </w:p>
        </w:tc>
        <w:tc>
          <w:tcPr>
            <w:tcW w:w="323" w:type="pct"/>
            <w:tcBorders>
              <w:top w:val="nil"/>
              <w:bottom w:val="nil"/>
            </w:tcBorders>
            <w:noWrap/>
            <w:vAlign w:val="center"/>
          </w:tcPr>
          <w:p w14:paraId="0F2FDF86" w14:textId="598A70C1" w:rsidR="00B207E8" w:rsidRPr="00215064" w:rsidRDefault="00B207E8" w:rsidP="00B207E8">
            <w:pPr>
              <w:jc w:val="center"/>
              <w:rPr>
                <w:color w:val="000000" w:themeColor="text1"/>
              </w:rPr>
            </w:pPr>
            <w:r w:rsidRPr="00215064">
              <w:rPr>
                <w:color w:val="000000"/>
              </w:rPr>
              <w:t>-.03</w:t>
            </w:r>
          </w:p>
        </w:tc>
        <w:tc>
          <w:tcPr>
            <w:tcW w:w="249" w:type="pct"/>
            <w:tcBorders>
              <w:top w:val="nil"/>
              <w:bottom w:val="nil"/>
            </w:tcBorders>
            <w:noWrap/>
            <w:vAlign w:val="center"/>
          </w:tcPr>
          <w:p w14:paraId="3A9EC097" w14:textId="2F1472F5" w:rsidR="00B207E8" w:rsidRPr="00215064" w:rsidRDefault="00B207E8" w:rsidP="00B207E8">
            <w:pPr>
              <w:jc w:val="center"/>
              <w:rPr>
                <w:color w:val="000000" w:themeColor="text1"/>
              </w:rPr>
            </w:pPr>
            <w:r w:rsidRPr="00215064">
              <w:rPr>
                <w:color w:val="000000"/>
              </w:rPr>
              <w:t>.07</w:t>
            </w:r>
          </w:p>
        </w:tc>
        <w:tc>
          <w:tcPr>
            <w:tcW w:w="276" w:type="pct"/>
            <w:tcBorders>
              <w:top w:val="nil"/>
              <w:bottom w:val="nil"/>
            </w:tcBorders>
            <w:noWrap/>
            <w:vAlign w:val="center"/>
          </w:tcPr>
          <w:p w14:paraId="774F416F" w14:textId="3E8AE87C" w:rsidR="00B207E8" w:rsidRPr="00215064" w:rsidRDefault="00B207E8" w:rsidP="00B207E8">
            <w:pPr>
              <w:jc w:val="center"/>
              <w:rPr>
                <w:b/>
                <w:bCs/>
                <w:color w:val="000000" w:themeColor="text1"/>
              </w:rPr>
            </w:pPr>
            <w:r w:rsidRPr="00215064">
              <w:rPr>
                <w:b/>
                <w:bCs/>
              </w:rPr>
              <w:t>-.05</w:t>
            </w:r>
          </w:p>
        </w:tc>
        <w:tc>
          <w:tcPr>
            <w:tcW w:w="257" w:type="pct"/>
            <w:tcBorders>
              <w:top w:val="nil"/>
              <w:bottom w:val="nil"/>
            </w:tcBorders>
            <w:noWrap/>
            <w:vAlign w:val="center"/>
          </w:tcPr>
          <w:p w14:paraId="368E44B3" w14:textId="7205C1D3"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0AEE46CB" w14:textId="61E9A141" w:rsidR="00B207E8" w:rsidRPr="00215064" w:rsidRDefault="00B207E8" w:rsidP="00B207E8">
            <w:pPr>
              <w:jc w:val="center"/>
              <w:rPr>
                <w:color w:val="000000" w:themeColor="text1"/>
              </w:rPr>
            </w:pPr>
            <w:r w:rsidRPr="00215064">
              <w:t>-.07</w:t>
            </w:r>
          </w:p>
        </w:tc>
        <w:tc>
          <w:tcPr>
            <w:tcW w:w="280" w:type="pct"/>
            <w:tcBorders>
              <w:top w:val="nil"/>
              <w:bottom w:val="nil"/>
            </w:tcBorders>
            <w:noWrap/>
            <w:vAlign w:val="center"/>
          </w:tcPr>
          <w:p w14:paraId="721EA353" w14:textId="5ADC2024" w:rsidR="00B207E8" w:rsidRPr="00215064" w:rsidRDefault="00B207E8" w:rsidP="00B207E8">
            <w:pPr>
              <w:jc w:val="center"/>
              <w:rPr>
                <w:color w:val="000000" w:themeColor="text1"/>
              </w:rPr>
            </w:pPr>
            <w:r w:rsidRPr="00215064">
              <w:t>.01</w:t>
            </w:r>
          </w:p>
        </w:tc>
        <w:tc>
          <w:tcPr>
            <w:tcW w:w="313" w:type="pct"/>
            <w:tcBorders>
              <w:top w:val="nil"/>
              <w:bottom w:val="nil"/>
            </w:tcBorders>
            <w:noWrap/>
            <w:vAlign w:val="center"/>
          </w:tcPr>
          <w:p w14:paraId="1C6C8F3B" w14:textId="49C9E3A3" w:rsidR="00B207E8" w:rsidRPr="00215064" w:rsidRDefault="00B207E8" w:rsidP="00B207E8">
            <w:pPr>
              <w:jc w:val="center"/>
              <w:rPr>
                <w:color w:val="000000" w:themeColor="text1"/>
              </w:rPr>
            </w:pPr>
            <w:r w:rsidRPr="00215064">
              <w:t>-.05</w:t>
            </w:r>
          </w:p>
        </w:tc>
        <w:tc>
          <w:tcPr>
            <w:tcW w:w="315" w:type="pct"/>
            <w:tcBorders>
              <w:top w:val="nil"/>
              <w:bottom w:val="nil"/>
            </w:tcBorders>
            <w:noWrap/>
            <w:vAlign w:val="center"/>
          </w:tcPr>
          <w:p w14:paraId="0BBF8974" w14:textId="612EC6E5" w:rsidR="00B207E8" w:rsidRPr="00215064" w:rsidRDefault="00B207E8" w:rsidP="00B207E8">
            <w:pPr>
              <w:jc w:val="center"/>
              <w:rPr>
                <w:color w:val="000000" w:themeColor="text1"/>
              </w:rPr>
            </w:pPr>
            <w:r w:rsidRPr="00215064">
              <w:t>-.05</w:t>
            </w:r>
          </w:p>
        </w:tc>
      </w:tr>
      <w:tr w:rsidR="00B207E8" w:rsidRPr="00215064" w14:paraId="469E0E74" w14:textId="77777777" w:rsidTr="004765EE">
        <w:trPr>
          <w:trHeight w:val="300"/>
          <w:jc w:val="center"/>
        </w:trPr>
        <w:tc>
          <w:tcPr>
            <w:tcW w:w="1816" w:type="pct"/>
            <w:tcBorders>
              <w:top w:val="nil"/>
              <w:bottom w:val="nil"/>
            </w:tcBorders>
            <w:noWrap/>
            <w:vAlign w:val="center"/>
          </w:tcPr>
          <w:p w14:paraId="435620FA" w14:textId="5A91217F" w:rsidR="00B207E8" w:rsidRPr="00215064" w:rsidRDefault="00B207E8" w:rsidP="00B207E8">
            <w:pPr>
              <w:rPr>
                <w:bCs/>
                <w:color w:val="000000"/>
              </w:rPr>
            </w:pPr>
            <w:r w:rsidRPr="00215064">
              <w:rPr>
                <w:color w:val="000000" w:themeColor="text1"/>
              </w:rPr>
              <w:t xml:space="preserve">    Passive leadership</w:t>
            </w:r>
          </w:p>
        </w:tc>
        <w:tc>
          <w:tcPr>
            <w:tcW w:w="167" w:type="pct"/>
            <w:tcBorders>
              <w:top w:val="nil"/>
              <w:bottom w:val="nil"/>
            </w:tcBorders>
            <w:vAlign w:val="center"/>
          </w:tcPr>
          <w:p w14:paraId="5A3BF860" w14:textId="77777777" w:rsidR="00B207E8" w:rsidRPr="00215064" w:rsidRDefault="00B207E8" w:rsidP="00B207E8">
            <w:pPr>
              <w:jc w:val="center"/>
              <w:rPr>
                <w:color w:val="000000" w:themeColor="text1"/>
              </w:rPr>
            </w:pPr>
          </w:p>
        </w:tc>
        <w:tc>
          <w:tcPr>
            <w:tcW w:w="252" w:type="pct"/>
            <w:tcBorders>
              <w:top w:val="nil"/>
              <w:bottom w:val="nil"/>
            </w:tcBorders>
            <w:noWrap/>
            <w:vAlign w:val="center"/>
          </w:tcPr>
          <w:p w14:paraId="49B467BF" w14:textId="77777777" w:rsidR="00B207E8" w:rsidRPr="00215064" w:rsidRDefault="00B207E8" w:rsidP="00B207E8">
            <w:pPr>
              <w:jc w:val="center"/>
              <w:rPr>
                <w:color w:val="000000" w:themeColor="text1"/>
              </w:rPr>
            </w:pPr>
          </w:p>
        </w:tc>
        <w:tc>
          <w:tcPr>
            <w:tcW w:w="439" w:type="pct"/>
            <w:tcBorders>
              <w:top w:val="nil"/>
              <w:bottom w:val="nil"/>
            </w:tcBorders>
            <w:noWrap/>
            <w:vAlign w:val="center"/>
          </w:tcPr>
          <w:p w14:paraId="28FCE14E" w14:textId="77777777" w:rsidR="00B207E8" w:rsidRPr="00215064" w:rsidRDefault="00B207E8" w:rsidP="00B207E8">
            <w:pPr>
              <w:jc w:val="center"/>
              <w:rPr>
                <w:color w:val="000000" w:themeColor="text1"/>
              </w:rPr>
            </w:pPr>
          </w:p>
        </w:tc>
        <w:tc>
          <w:tcPr>
            <w:tcW w:w="323" w:type="pct"/>
            <w:tcBorders>
              <w:top w:val="nil"/>
              <w:bottom w:val="nil"/>
            </w:tcBorders>
            <w:noWrap/>
            <w:vAlign w:val="center"/>
          </w:tcPr>
          <w:p w14:paraId="085C3BCA" w14:textId="77777777" w:rsidR="00B207E8" w:rsidRPr="00215064" w:rsidRDefault="00B207E8" w:rsidP="00B207E8">
            <w:pPr>
              <w:jc w:val="center"/>
              <w:rPr>
                <w:color w:val="000000" w:themeColor="text1"/>
              </w:rPr>
            </w:pPr>
          </w:p>
        </w:tc>
        <w:tc>
          <w:tcPr>
            <w:tcW w:w="249" w:type="pct"/>
            <w:tcBorders>
              <w:top w:val="nil"/>
              <w:bottom w:val="nil"/>
            </w:tcBorders>
            <w:noWrap/>
            <w:vAlign w:val="center"/>
          </w:tcPr>
          <w:p w14:paraId="556E6EAD" w14:textId="77777777" w:rsidR="00B207E8" w:rsidRPr="00215064" w:rsidRDefault="00B207E8" w:rsidP="00B207E8">
            <w:pPr>
              <w:jc w:val="center"/>
              <w:rPr>
                <w:color w:val="000000" w:themeColor="text1"/>
              </w:rPr>
            </w:pPr>
          </w:p>
        </w:tc>
        <w:tc>
          <w:tcPr>
            <w:tcW w:w="276" w:type="pct"/>
            <w:tcBorders>
              <w:top w:val="nil"/>
              <w:bottom w:val="nil"/>
            </w:tcBorders>
            <w:noWrap/>
            <w:vAlign w:val="center"/>
          </w:tcPr>
          <w:p w14:paraId="0898C8D4" w14:textId="77777777" w:rsidR="00B207E8" w:rsidRPr="00215064" w:rsidRDefault="00B207E8" w:rsidP="00B207E8">
            <w:pPr>
              <w:jc w:val="center"/>
              <w:rPr>
                <w:b/>
                <w:bCs/>
                <w:color w:val="000000" w:themeColor="text1"/>
              </w:rPr>
            </w:pPr>
          </w:p>
        </w:tc>
        <w:tc>
          <w:tcPr>
            <w:tcW w:w="257" w:type="pct"/>
            <w:tcBorders>
              <w:top w:val="nil"/>
              <w:bottom w:val="nil"/>
            </w:tcBorders>
            <w:noWrap/>
            <w:vAlign w:val="center"/>
          </w:tcPr>
          <w:p w14:paraId="685D28A8"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58EDA559" w14:textId="77777777" w:rsidR="00B207E8" w:rsidRPr="00215064" w:rsidRDefault="00B207E8" w:rsidP="00B207E8">
            <w:pPr>
              <w:jc w:val="center"/>
              <w:rPr>
                <w:color w:val="000000" w:themeColor="text1"/>
              </w:rPr>
            </w:pPr>
          </w:p>
        </w:tc>
        <w:tc>
          <w:tcPr>
            <w:tcW w:w="280" w:type="pct"/>
            <w:tcBorders>
              <w:top w:val="nil"/>
              <w:bottom w:val="nil"/>
            </w:tcBorders>
            <w:noWrap/>
            <w:vAlign w:val="center"/>
          </w:tcPr>
          <w:p w14:paraId="2FED2BE3"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38B9742A" w14:textId="77777777" w:rsidR="00B207E8" w:rsidRPr="00215064" w:rsidRDefault="00B207E8" w:rsidP="00B207E8">
            <w:pPr>
              <w:jc w:val="center"/>
              <w:rPr>
                <w:color w:val="000000" w:themeColor="text1"/>
              </w:rPr>
            </w:pPr>
          </w:p>
        </w:tc>
        <w:tc>
          <w:tcPr>
            <w:tcW w:w="315" w:type="pct"/>
            <w:tcBorders>
              <w:top w:val="nil"/>
              <w:bottom w:val="nil"/>
            </w:tcBorders>
            <w:noWrap/>
            <w:vAlign w:val="center"/>
          </w:tcPr>
          <w:p w14:paraId="3DAA3AC9" w14:textId="77777777" w:rsidR="00B207E8" w:rsidRPr="00215064" w:rsidRDefault="00B207E8" w:rsidP="00B207E8">
            <w:pPr>
              <w:jc w:val="center"/>
              <w:rPr>
                <w:color w:val="000000" w:themeColor="text1"/>
              </w:rPr>
            </w:pPr>
          </w:p>
        </w:tc>
      </w:tr>
      <w:tr w:rsidR="00B207E8" w:rsidRPr="00215064" w14:paraId="50A09011" w14:textId="77777777" w:rsidTr="00110EE2">
        <w:trPr>
          <w:trHeight w:val="300"/>
          <w:jc w:val="center"/>
        </w:trPr>
        <w:tc>
          <w:tcPr>
            <w:tcW w:w="1816" w:type="pct"/>
            <w:tcBorders>
              <w:top w:val="nil"/>
              <w:bottom w:val="nil"/>
            </w:tcBorders>
            <w:noWrap/>
            <w:vAlign w:val="center"/>
          </w:tcPr>
          <w:p w14:paraId="389D6563" w14:textId="0CBEEAF8" w:rsidR="00B207E8" w:rsidRPr="00215064" w:rsidRDefault="00B207E8" w:rsidP="00B207E8">
            <w:pPr>
              <w:rPr>
                <w:bCs/>
                <w:color w:val="000000"/>
              </w:rPr>
            </w:pPr>
            <w:r w:rsidRPr="00215064">
              <w:rPr>
                <w:color w:val="000000"/>
              </w:rPr>
              <w:t xml:space="preserve">         Emotional stability</w:t>
            </w:r>
          </w:p>
        </w:tc>
        <w:tc>
          <w:tcPr>
            <w:tcW w:w="167" w:type="pct"/>
            <w:tcBorders>
              <w:top w:val="nil"/>
              <w:bottom w:val="nil"/>
            </w:tcBorders>
            <w:vAlign w:val="center"/>
          </w:tcPr>
          <w:p w14:paraId="09475A5D" w14:textId="1348D9CE"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11625BA2" w14:textId="6CD85FAB" w:rsidR="00B207E8" w:rsidRPr="00215064" w:rsidRDefault="00B207E8" w:rsidP="00B207E8">
            <w:pPr>
              <w:jc w:val="center"/>
              <w:rPr>
                <w:color w:val="000000" w:themeColor="text1"/>
              </w:rPr>
            </w:pPr>
            <w:r w:rsidRPr="00215064">
              <w:rPr>
                <w:color w:val="000000"/>
              </w:rPr>
              <w:t>15</w:t>
            </w:r>
          </w:p>
        </w:tc>
        <w:tc>
          <w:tcPr>
            <w:tcW w:w="439" w:type="pct"/>
            <w:tcBorders>
              <w:top w:val="nil"/>
              <w:bottom w:val="nil"/>
            </w:tcBorders>
            <w:noWrap/>
            <w:vAlign w:val="center"/>
          </w:tcPr>
          <w:p w14:paraId="05621206" w14:textId="43DB06ED" w:rsidR="00B207E8" w:rsidRPr="00215064" w:rsidRDefault="00B207E8" w:rsidP="00B207E8">
            <w:pPr>
              <w:jc w:val="center"/>
              <w:rPr>
                <w:color w:val="000000" w:themeColor="text1"/>
              </w:rPr>
            </w:pPr>
            <w:r w:rsidRPr="00215064">
              <w:rPr>
                <w:color w:val="000000"/>
              </w:rPr>
              <w:t>2,738</w:t>
            </w:r>
          </w:p>
        </w:tc>
        <w:tc>
          <w:tcPr>
            <w:tcW w:w="323" w:type="pct"/>
            <w:tcBorders>
              <w:top w:val="nil"/>
              <w:bottom w:val="nil"/>
            </w:tcBorders>
            <w:noWrap/>
            <w:vAlign w:val="center"/>
          </w:tcPr>
          <w:p w14:paraId="1E5A1E30" w14:textId="44A589D7" w:rsidR="00B207E8" w:rsidRPr="00215064" w:rsidRDefault="00B207E8" w:rsidP="00B207E8">
            <w:pPr>
              <w:jc w:val="center"/>
              <w:rPr>
                <w:color w:val="000000" w:themeColor="text1"/>
              </w:rPr>
            </w:pPr>
            <w:r w:rsidRPr="00215064">
              <w:rPr>
                <w:color w:val="000000"/>
              </w:rPr>
              <w:t>-.02</w:t>
            </w:r>
          </w:p>
        </w:tc>
        <w:tc>
          <w:tcPr>
            <w:tcW w:w="249" w:type="pct"/>
            <w:tcBorders>
              <w:top w:val="nil"/>
              <w:bottom w:val="nil"/>
            </w:tcBorders>
            <w:noWrap/>
            <w:vAlign w:val="center"/>
          </w:tcPr>
          <w:p w14:paraId="0244DF26" w14:textId="1DA5CB7C" w:rsidR="00B207E8" w:rsidRPr="00215064" w:rsidRDefault="00B207E8" w:rsidP="00B207E8">
            <w:pPr>
              <w:jc w:val="center"/>
              <w:rPr>
                <w:color w:val="000000" w:themeColor="text1"/>
              </w:rPr>
            </w:pPr>
            <w:r w:rsidRPr="00215064">
              <w:rPr>
                <w:color w:val="000000"/>
              </w:rPr>
              <w:t>.06</w:t>
            </w:r>
          </w:p>
        </w:tc>
        <w:tc>
          <w:tcPr>
            <w:tcW w:w="276" w:type="pct"/>
            <w:tcBorders>
              <w:top w:val="nil"/>
              <w:bottom w:val="nil"/>
            </w:tcBorders>
            <w:noWrap/>
            <w:vAlign w:val="center"/>
          </w:tcPr>
          <w:p w14:paraId="273161C3" w14:textId="7C7C075F" w:rsidR="00B207E8" w:rsidRPr="00215064" w:rsidRDefault="00B207E8" w:rsidP="00B207E8">
            <w:pPr>
              <w:jc w:val="center"/>
              <w:rPr>
                <w:b/>
                <w:bCs/>
                <w:color w:val="000000" w:themeColor="text1"/>
              </w:rPr>
            </w:pPr>
            <w:r w:rsidRPr="00215064">
              <w:rPr>
                <w:b/>
                <w:bCs/>
              </w:rPr>
              <w:t>-.03</w:t>
            </w:r>
          </w:p>
        </w:tc>
        <w:tc>
          <w:tcPr>
            <w:tcW w:w="257" w:type="pct"/>
            <w:tcBorders>
              <w:top w:val="nil"/>
              <w:bottom w:val="nil"/>
            </w:tcBorders>
            <w:noWrap/>
            <w:vAlign w:val="center"/>
          </w:tcPr>
          <w:p w14:paraId="2C804F15" w14:textId="3D33B19C"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5166AFEB" w14:textId="03318F4F" w:rsidR="00B207E8" w:rsidRPr="00215064" w:rsidRDefault="00B207E8" w:rsidP="00B207E8">
            <w:pPr>
              <w:jc w:val="center"/>
              <w:rPr>
                <w:color w:val="000000" w:themeColor="text1"/>
              </w:rPr>
            </w:pPr>
            <w:r w:rsidRPr="00215064">
              <w:t>-.05</w:t>
            </w:r>
          </w:p>
        </w:tc>
        <w:tc>
          <w:tcPr>
            <w:tcW w:w="280" w:type="pct"/>
            <w:tcBorders>
              <w:top w:val="nil"/>
              <w:bottom w:val="nil"/>
            </w:tcBorders>
            <w:noWrap/>
            <w:vAlign w:val="center"/>
          </w:tcPr>
          <w:p w14:paraId="6B77BBA9" w14:textId="1F5370D0" w:rsidR="00B207E8" w:rsidRPr="00215064" w:rsidRDefault="00B207E8" w:rsidP="00B207E8">
            <w:pPr>
              <w:jc w:val="center"/>
              <w:rPr>
                <w:color w:val="000000" w:themeColor="text1"/>
              </w:rPr>
            </w:pPr>
            <w:r w:rsidRPr="00215064">
              <w:t>.01</w:t>
            </w:r>
          </w:p>
        </w:tc>
        <w:tc>
          <w:tcPr>
            <w:tcW w:w="313" w:type="pct"/>
            <w:tcBorders>
              <w:top w:val="nil"/>
              <w:bottom w:val="nil"/>
            </w:tcBorders>
            <w:noWrap/>
            <w:vAlign w:val="center"/>
          </w:tcPr>
          <w:p w14:paraId="6B6734CF" w14:textId="5F1BAE5C" w:rsidR="00B207E8" w:rsidRPr="00215064" w:rsidRDefault="00B207E8" w:rsidP="00B207E8">
            <w:pPr>
              <w:jc w:val="center"/>
              <w:rPr>
                <w:color w:val="000000" w:themeColor="text1"/>
              </w:rPr>
            </w:pPr>
            <w:r w:rsidRPr="00215064">
              <w:t>-.03</w:t>
            </w:r>
          </w:p>
        </w:tc>
        <w:tc>
          <w:tcPr>
            <w:tcW w:w="315" w:type="pct"/>
            <w:tcBorders>
              <w:top w:val="nil"/>
              <w:bottom w:val="nil"/>
            </w:tcBorders>
            <w:noWrap/>
            <w:vAlign w:val="center"/>
          </w:tcPr>
          <w:p w14:paraId="7161D11F" w14:textId="43FCE540" w:rsidR="00B207E8" w:rsidRPr="00215064" w:rsidRDefault="00B207E8" w:rsidP="00B207E8">
            <w:pPr>
              <w:jc w:val="center"/>
              <w:rPr>
                <w:color w:val="000000" w:themeColor="text1"/>
              </w:rPr>
            </w:pPr>
            <w:r w:rsidRPr="00215064">
              <w:t>-.03</w:t>
            </w:r>
          </w:p>
        </w:tc>
      </w:tr>
      <w:tr w:rsidR="00B207E8" w:rsidRPr="00215064" w14:paraId="53B1F73F" w14:textId="77777777" w:rsidTr="00110EE2">
        <w:trPr>
          <w:trHeight w:val="300"/>
          <w:jc w:val="center"/>
        </w:trPr>
        <w:tc>
          <w:tcPr>
            <w:tcW w:w="1816" w:type="pct"/>
            <w:tcBorders>
              <w:top w:val="nil"/>
              <w:bottom w:val="nil"/>
            </w:tcBorders>
            <w:noWrap/>
            <w:vAlign w:val="center"/>
          </w:tcPr>
          <w:p w14:paraId="3AC3B51E" w14:textId="57F39C52" w:rsidR="00B207E8" w:rsidRPr="00215064" w:rsidRDefault="00B207E8" w:rsidP="00B207E8">
            <w:pPr>
              <w:rPr>
                <w:bCs/>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1080AAE" w14:textId="37C0C7FC"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2C8E7354" w14:textId="79C4F259" w:rsidR="00B207E8" w:rsidRPr="00215064" w:rsidRDefault="00B207E8" w:rsidP="00B207E8">
            <w:pPr>
              <w:jc w:val="center"/>
              <w:rPr>
                <w:color w:val="000000" w:themeColor="text1"/>
              </w:rPr>
            </w:pPr>
            <w:r w:rsidRPr="00215064">
              <w:rPr>
                <w:color w:val="000000"/>
              </w:rPr>
              <w:t>13</w:t>
            </w:r>
          </w:p>
        </w:tc>
        <w:tc>
          <w:tcPr>
            <w:tcW w:w="439" w:type="pct"/>
            <w:tcBorders>
              <w:top w:val="nil"/>
              <w:bottom w:val="nil"/>
            </w:tcBorders>
            <w:noWrap/>
            <w:vAlign w:val="center"/>
          </w:tcPr>
          <w:p w14:paraId="6FEB273E" w14:textId="13923E70" w:rsidR="00B207E8" w:rsidRPr="00215064" w:rsidRDefault="00B207E8" w:rsidP="00B207E8">
            <w:pPr>
              <w:jc w:val="center"/>
              <w:rPr>
                <w:color w:val="000000" w:themeColor="text1"/>
              </w:rPr>
            </w:pPr>
            <w:r w:rsidRPr="00215064">
              <w:rPr>
                <w:color w:val="000000"/>
              </w:rPr>
              <w:t>2,522</w:t>
            </w:r>
          </w:p>
        </w:tc>
        <w:tc>
          <w:tcPr>
            <w:tcW w:w="323" w:type="pct"/>
            <w:tcBorders>
              <w:top w:val="nil"/>
              <w:bottom w:val="nil"/>
            </w:tcBorders>
            <w:noWrap/>
            <w:vAlign w:val="center"/>
          </w:tcPr>
          <w:p w14:paraId="2B4D770A" w14:textId="6C721D23" w:rsidR="00B207E8" w:rsidRPr="00215064" w:rsidRDefault="00B207E8" w:rsidP="00B207E8">
            <w:pPr>
              <w:jc w:val="center"/>
              <w:rPr>
                <w:color w:val="000000" w:themeColor="text1"/>
              </w:rPr>
            </w:pPr>
            <w:r w:rsidRPr="00215064">
              <w:rPr>
                <w:color w:val="000000"/>
              </w:rPr>
              <w:t>-.09</w:t>
            </w:r>
          </w:p>
        </w:tc>
        <w:tc>
          <w:tcPr>
            <w:tcW w:w="249" w:type="pct"/>
            <w:tcBorders>
              <w:top w:val="nil"/>
              <w:bottom w:val="nil"/>
            </w:tcBorders>
            <w:noWrap/>
            <w:vAlign w:val="center"/>
          </w:tcPr>
          <w:p w14:paraId="55DC8017" w14:textId="70D4A85F" w:rsidR="00B207E8" w:rsidRPr="00215064" w:rsidRDefault="00B207E8" w:rsidP="00B207E8">
            <w:pPr>
              <w:jc w:val="center"/>
              <w:rPr>
                <w:color w:val="000000" w:themeColor="text1"/>
              </w:rPr>
            </w:pPr>
            <w:r w:rsidRPr="00215064">
              <w:rPr>
                <w:color w:val="000000"/>
              </w:rPr>
              <w:t>.09</w:t>
            </w:r>
          </w:p>
        </w:tc>
        <w:tc>
          <w:tcPr>
            <w:tcW w:w="276" w:type="pct"/>
            <w:tcBorders>
              <w:top w:val="nil"/>
              <w:bottom w:val="nil"/>
            </w:tcBorders>
            <w:noWrap/>
            <w:vAlign w:val="center"/>
          </w:tcPr>
          <w:p w14:paraId="072ADACF" w14:textId="294C2AA4" w:rsidR="00B207E8" w:rsidRPr="00215064" w:rsidRDefault="00B207E8" w:rsidP="00B207E8">
            <w:pPr>
              <w:jc w:val="center"/>
              <w:rPr>
                <w:b/>
                <w:bCs/>
                <w:color w:val="000000" w:themeColor="text1"/>
              </w:rPr>
            </w:pPr>
            <w:r w:rsidRPr="00215064">
              <w:rPr>
                <w:b/>
                <w:bCs/>
              </w:rPr>
              <w:t>-.13</w:t>
            </w:r>
          </w:p>
        </w:tc>
        <w:tc>
          <w:tcPr>
            <w:tcW w:w="257" w:type="pct"/>
            <w:tcBorders>
              <w:top w:val="nil"/>
              <w:bottom w:val="nil"/>
            </w:tcBorders>
            <w:noWrap/>
            <w:vAlign w:val="center"/>
          </w:tcPr>
          <w:p w14:paraId="1218F29F" w14:textId="6A0C9F3B"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622072CF" w14:textId="0145897B" w:rsidR="00B207E8" w:rsidRPr="00215064" w:rsidRDefault="00B207E8" w:rsidP="00B207E8">
            <w:pPr>
              <w:jc w:val="center"/>
              <w:rPr>
                <w:color w:val="000000" w:themeColor="text1"/>
              </w:rPr>
            </w:pPr>
            <w:r w:rsidRPr="00215064">
              <w:t>-.14</w:t>
            </w:r>
          </w:p>
        </w:tc>
        <w:tc>
          <w:tcPr>
            <w:tcW w:w="280" w:type="pct"/>
            <w:tcBorders>
              <w:top w:val="nil"/>
              <w:bottom w:val="nil"/>
            </w:tcBorders>
            <w:noWrap/>
            <w:vAlign w:val="center"/>
          </w:tcPr>
          <w:p w14:paraId="11E1601F" w14:textId="63B7EE80" w:rsidR="00B207E8" w:rsidRPr="00215064" w:rsidRDefault="00B207E8" w:rsidP="00B207E8">
            <w:pPr>
              <w:jc w:val="center"/>
              <w:rPr>
                <w:color w:val="000000" w:themeColor="text1"/>
              </w:rPr>
            </w:pPr>
            <w:r w:rsidRPr="00215064">
              <w:t>-.04</w:t>
            </w:r>
          </w:p>
        </w:tc>
        <w:tc>
          <w:tcPr>
            <w:tcW w:w="313" w:type="pct"/>
            <w:tcBorders>
              <w:top w:val="nil"/>
              <w:bottom w:val="nil"/>
            </w:tcBorders>
            <w:noWrap/>
            <w:vAlign w:val="center"/>
          </w:tcPr>
          <w:p w14:paraId="0E312E7A" w14:textId="224594E5" w:rsidR="00B207E8" w:rsidRPr="00215064" w:rsidRDefault="00B207E8" w:rsidP="00B207E8">
            <w:pPr>
              <w:jc w:val="center"/>
              <w:rPr>
                <w:color w:val="000000" w:themeColor="text1"/>
              </w:rPr>
            </w:pPr>
            <w:r w:rsidRPr="00215064">
              <w:t>-.13</w:t>
            </w:r>
          </w:p>
        </w:tc>
        <w:tc>
          <w:tcPr>
            <w:tcW w:w="315" w:type="pct"/>
            <w:tcBorders>
              <w:top w:val="nil"/>
              <w:bottom w:val="nil"/>
            </w:tcBorders>
            <w:noWrap/>
            <w:vAlign w:val="center"/>
          </w:tcPr>
          <w:p w14:paraId="0FD0AE0E" w14:textId="626DE5D0" w:rsidR="00B207E8" w:rsidRPr="00215064" w:rsidRDefault="00B207E8" w:rsidP="00B207E8">
            <w:pPr>
              <w:jc w:val="center"/>
              <w:rPr>
                <w:color w:val="000000" w:themeColor="text1"/>
              </w:rPr>
            </w:pPr>
            <w:r w:rsidRPr="00215064">
              <w:t>-.13</w:t>
            </w:r>
          </w:p>
        </w:tc>
      </w:tr>
      <w:tr w:rsidR="00B207E8" w:rsidRPr="00215064" w14:paraId="15C2D4B7" w14:textId="77777777" w:rsidTr="00110EE2">
        <w:trPr>
          <w:trHeight w:val="300"/>
          <w:jc w:val="center"/>
        </w:trPr>
        <w:tc>
          <w:tcPr>
            <w:tcW w:w="1816" w:type="pct"/>
            <w:tcBorders>
              <w:top w:val="nil"/>
              <w:bottom w:val="nil"/>
            </w:tcBorders>
            <w:noWrap/>
            <w:vAlign w:val="center"/>
          </w:tcPr>
          <w:p w14:paraId="6D671383" w14:textId="2D16477D" w:rsidR="00B207E8" w:rsidRPr="00215064" w:rsidRDefault="00B207E8" w:rsidP="00B207E8">
            <w:pPr>
              <w:rPr>
                <w:bCs/>
                <w:color w:val="000000"/>
              </w:rPr>
            </w:pPr>
            <w:r w:rsidRPr="00215064">
              <w:rPr>
                <w:color w:val="000000"/>
              </w:rPr>
              <w:t xml:space="preserve">         Conscientiousness</w:t>
            </w:r>
          </w:p>
        </w:tc>
        <w:tc>
          <w:tcPr>
            <w:tcW w:w="167" w:type="pct"/>
            <w:tcBorders>
              <w:top w:val="nil"/>
              <w:bottom w:val="nil"/>
            </w:tcBorders>
            <w:vAlign w:val="center"/>
          </w:tcPr>
          <w:p w14:paraId="26646A73" w14:textId="4AC1419A"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755479F1" w14:textId="72FE9DD0" w:rsidR="00B207E8" w:rsidRPr="00215064" w:rsidRDefault="00B207E8" w:rsidP="00B207E8">
            <w:pPr>
              <w:jc w:val="center"/>
              <w:rPr>
                <w:color w:val="000000" w:themeColor="text1"/>
              </w:rPr>
            </w:pPr>
            <w:r w:rsidRPr="00215064">
              <w:rPr>
                <w:color w:val="000000"/>
              </w:rPr>
              <w:t>13</w:t>
            </w:r>
          </w:p>
        </w:tc>
        <w:tc>
          <w:tcPr>
            <w:tcW w:w="439" w:type="pct"/>
            <w:tcBorders>
              <w:top w:val="nil"/>
              <w:bottom w:val="nil"/>
            </w:tcBorders>
            <w:noWrap/>
            <w:vAlign w:val="center"/>
          </w:tcPr>
          <w:p w14:paraId="44D70D49" w14:textId="2CF931D8" w:rsidR="00B207E8" w:rsidRPr="00215064" w:rsidRDefault="00B207E8" w:rsidP="00B207E8">
            <w:pPr>
              <w:jc w:val="center"/>
              <w:rPr>
                <w:color w:val="000000" w:themeColor="text1"/>
              </w:rPr>
            </w:pPr>
            <w:r w:rsidRPr="00215064">
              <w:rPr>
                <w:color w:val="000000"/>
              </w:rPr>
              <w:t>2,522</w:t>
            </w:r>
          </w:p>
        </w:tc>
        <w:tc>
          <w:tcPr>
            <w:tcW w:w="323" w:type="pct"/>
            <w:tcBorders>
              <w:top w:val="nil"/>
              <w:bottom w:val="nil"/>
            </w:tcBorders>
            <w:noWrap/>
            <w:vAlign w:val="center"/>
          </w:tcPr>
          <w:p w14:paraId="09257161" w14:textId="6EF9F9EB" w:rsidR="00B207E8" w:rsidRPr="00215064" w:rsidRDefault="00B207E8" w:rsidP="00B207E8">
            <w:pPr>
              <w:jc w:val="center"/>
              <w:rPr>
                <w:color w:val="000000" w:themeColor="text1"/>
              </w:rPr>
            </w:pPr>
            <w:r w:rsidRPr="00215064">
              <w:rPr>
                <w:color w:val="000000"/>
              </w:rPr>
              <w:t>-.08</w:t>
            </w:r>
          </w:p>
        </w:tc>
        <w:tc>
          <w:tcPr>
            <w:tcW w:w="249" w:type="pct"/>
            <w:tcBorders>
              <w:top w:val="nil"/>
              <w:bottom w:val="nil"/>
            </w:tcBorders>
            <w:noWrap/>
            <w:vAlign w:val="center"/>
          </w:tcPr>
          <w:p w14:paraId="7C7B5121" w14:textId="06F58D08" w:rsidR="00B207E8" w:rsidRPr="00215064" w:rsidRDefault="00B207E8" w:rsidP="00B207E8">
            <w:pPr>
              <w:jc w:val="center"/>
              <w:rPr>
                <w:color w:val="000000" w:themeColor="text1"/>
              </w:rPr>
            </w:pPr>
            <w:r w:rsidRPr="00215064">
              <w:rPr>
                <w:color w:val="000000"/>
              </w:rPr>
              <w:t>.12</w:t>
            </w:r>
          </w:p>
        </w:tc>
        <w:tc>
          <w:tcPr>
            <w:tcW w:w="276" w:type="pct"/>
            <w:tcBorders>
              <w:top w:val="nil"/>
              <w:bottom w:val="nil"/>
            </w:tcBorders>
            <w:noWrap/>
            <w:vAlign w:val="center"/>
          </w:tcPr>
          <w:p w14:paraId="21E4565A" w14:textId="15302BAC" w:rsidR="00B207E8" w:rsidRPr="00215064" w:rsidRDefault="00B207E8" w:rsidP="00B207E8">
            <w:pPr>
              <w:jc w:val="center"/>
              <w:rPr>
                <w:b/>
                <w:bCs/>
                <w:color w:val="000000" w:themeColor="text1"/>
              </w:rPr>
            </w:pPr>
            <w:r w:rsidRPr="00215064">
              <w:rPr>
                <w:b/>
                <w:bCs/>
              </w:rPr>
              <w:t>-.11</w:t>
            </w:r>
          </w:p>
        </w:tc>
        <w:tc>
          <w:tcPr>
            <w:tcW w:w="257" w:type="pct"/>
            <w:tcBorders>
              <w:top w:val="nil"/>
              <w:bottom w:val="nil"/>
            </w:tcBorders>
            <w:noWrap/>
            <w:vAlign w:val="center"/>
          </w:tcPr>
          <w:p w14:paraId="4FD17BCF" w14:textId="74082F10"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3287881F" w14:textId="790260E2" w:rsidR="00B207E8" w:rsidRPr="00215064" w:rsidRDefault="00B207E8" w:rsidP="00B207E8">
            <w:pPr>
              <w:jc w:val="center"/>
              <w:rPr>
                <w:color w:val="000000" w:themeColor="text1"/>
              </w:rPr>
            </w:pPr>
            <w:r w:rsidRPr="00215064">
              <w:t>-.15</w:t>
            </w:r>
          </w:p>
        </w:tc>
        <w:tc>
          <w:tcPr>
            <w:tcW w:w="280" w:type="pct"/>
            <w:tcBorders>
              <w:top w:val="nil"/>
              <w:bottom w:val="nil"/>
            </w:tcBorders>
            <w:noWrap/>
            <w:vAlign w:val="center"/>
          </w:tcPr>
          <w:p w14:paraId="147DD186" w14:textId="6B4BC9D7" w:rsidR="00B207E8" w:rsidRPr="00215064" w:rsidRDefault="00B207E8" w:rsidP="00B207E8">
            <w:pPr>
              <w:jc w:val="center"/>
              <w:rPr>
                <w:color w:val="000000" w:themeColor="text1"/>
              </w:rPr>
            </w:pPr>
            <w:r w:rsidRPr="00215064">
              <w:t>-.02</w:t>
            </w:r>
          </w:p>
        </w:tc>
        <w:tc>
          <w:tcPr>
            <w:tcW w:w="313" w:type="pct"/>
            <w:tcBorders>
              <w:top w:val="nil"/>
              <w:bottom w:val="nil"/>
            </w:tcBorders>
            <w:noWrap/>
            <w:vAlign w:val="center"/>
          </w:tcPr>
          <w:p w14:paraId="39DBC75D" w14:textId="558B342A" w:rsidR="00B207E8" w:rsidRPr="00215064" w:rsidRDefault="00B207E8" w:rsidP="00B207E8">
            <w:pPr>
              <w:jc w:val="center"/>
              <w:rPr>
                <w:color w:val="000000" w:themeColor="text1"/>
              </w:rPr>
            </w:pPr>
            <w:r w:rsidRPr="00215064">
              <w:t>-.11</w:t>
            </w:r>
          </w:p>
        </w:tc>
        <w:tc>
          <w:tcPr>
            <w:tcW w:w="315" w:type="pct"/>
            <w:tcBorders>
              <w:top w:val="nil"/>
              <w:bottom w:val="nil"/>
            </w:tcBorders>
            <w:noWrap/>
            <w:vAlign w:val="center"/>
          </w:tcPr>
          <w:p w14:paraId="3F7C11C7" w14:textId="585D2139" w:rsidR="00B207E8" w:rsidRPr="00215064" w:rsidRDefault="00B207E8" w:rsidP="00B207E8">
            <w:pPr>
              <w:jc w:val="center"/>
              <w:rPr>
                <w:color w:val="000000" w:themeColor="text1"/>
              </w:rPr>
            </w:pPr>
            <w:r w:rsidRPr="00215064">
              <w:t>-.11</w:t>
            </w:r>
          </w:p>
        </w:tc>
      </w:tr>
      <w:tr w:rsidR="00B207E8" w:rsidRPr="00215064" w14:paraId="347E1023" w14:textId="77777777" w:rsidTr="00110EE2">
        <w:trPr>
          <w:trHeight w:val="300"/>
          <w:jc w:val="center"/>
        </w:trPr>
        <w:tc>
          <w:tcPr>
            <w:tcW w:w="1816" w:type="pct"/>
            <w:tcBorders>
              <w:top w:val="nil"/>
              <w:bottom w:val="nil"/>
            </w:tcBorders>
            <w:noWrap/>
            <w:vAlign w:val="center"/>
          </w:tcPr>
          <w:p w14:paraId="6E6726A7" w14:textId="07D06C1D" w:rsidR="00B207E8" w:rsidRPr="00215064" w:rsidRDefault="00B207E8" w:rsidP="00B207E8">
            <w:pPr>
              <w:rPr>
                <w:bCs/>
                <w:color w:val="000000"/>
              </w:rPr>
            </w:pPr>
            <w:r w:rsidRPr="00215064">
              <w:rPr>
                <w:color w:val="000000"/>
              </w:rPr>
              <w:t xml:space="preserve">         Extraversion</w:t>
            </w:r>
          </w:p>
        </w:tc>
        <w:tc>
          <w:tcPr>
            <w:tcW w:w="167" w:type="pct"/>
            <w:tcBorders>
              <w:top w:val="nil"/>
              <w:bottom w:val="nil"/>
            </w:tcBorders>
            <w:vAlign w:val="center"/>
          </w:tcPr>
          <w:p w14:paraId="0642BB06" w14:textId="61D0574B"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490D8D73" w14:textId="10B1D262" w:rsidR="00B207E8" w:rsidRPr="00215064" w:rsidRDefault="00B207E8" w:rsidP="00B207E8">
            <w:pPr>
              <w:jc w:val="center"/>
              <w:rPr>
                <w:color w:val="000000" w:themeColor="text1"/>
              </w:rPr>
            </w:pPr>
            <w:r w:rsidRPr="00215064">
              <w:rPr>
                <w:color w:val="000000"/>
              </w:rPr>
              <w:t>13</w:t>
            </w:r>
          </w:p>
        </w:tc>
        <w:tc>
          <w:tcPr>
            <w:tcW w:w="439" w:type="pct"/>
            <w:tcBorders>
              <w:top w:val="nil"/>
              <w:bottom w:val="nil"/>
            </w:tcBorders>
            <w:noWrap/>
            <w:vAlign w:val="center"/>
          </w:tcPr>
          <w:p w14:paraId="27F85E6E" w14:textId="10E0AFEE" w:rsidR="00B207E8" w:rsidRPr="00215064" w:rsidRDefault="00B207E8" w:rsidP="00B207E8">
            <w:pPr>
              <w:jc w:val="center"/>
              <w:rPr>
                <w:color w:val="000000" w:themeColor="text1"/>
              </w:rPr>
            </w:pPr>
            <w:r w:rsidRPr="00215064">
              <w:rPr>
                <w:color w:val="000000"/>
              </w:rPr>
              <w:t>2,421</w:t>
            </w:r>
          </w:p>
        </w:tc>
        <w:tc>
          <w:tcPr>
            <w:tcW w:w="323" w:type="pct"/>
            <w:tcBorders>
              <w:top w:val="nil"/>
              <w:bottom w:val="nil"/>
            </w:tcBorders>
            <w:noWrap/>
            <w:vAlign w:val="center"/>
          </w:tcPr>
          <w:p w14:paraId="7E4B59C7" w14:textId="16C9E507" w:rsidR="00B207E8" w:rsidRPr="00215064" w:rsidRDefault="00B207E8" w:rsidP="00B207E8">
            <w:pPr>
              <w:jc w:val="center"/>
              <w:rPr>
                <w:color w:val="000000" w:themeColor="text1"/>
              </w:rPr>
            </w:pPr>
            <w:r w:rsidRPr="00215064">
              <w:rPr>
                <w:color w:val="000000"/>
              </w:rPr>
              <w:t>-.05</w:t>
            </w:r>
          </w:p>
        </w:tc>
        <w:tc>
          <w:tcPr>
            <w:tcW w:w="249" w:type="pct"/>
            <w:tcBorders>
              <w:top w:val="nil"/>
              <w:bottom w:val="nil"/>
            </w:tcBorders>
            <w:noWrap/>
            <w:vAlign w:val="center"/>
          </w:tcPr>
          <w:p w14:paraId="2BC033DC" w14:textId="5A63ED6C" w:rsidR="00B207E8" w:rsidRPr="00215064" w:rsidRDefault="00B207E8" w:rsidP="00B207E8">
            <w:pPr>
              <w:jc w:val="center"/>
              <w:rPr>
                <w:color w:val="000000" w:themeColor="text1"/>
              </w:rPr>
            </w:pPr>
            <w:r w:rsidRPr="00215064">
              <w:rPr>
                <w:color w:val="000000"/>
              </w:rPr>
              <w:t>.08</w:t>
            </w:r>
          </w:p>
        </w:tc>
        <w:tc>
          <w:tcPr>
            <w:tcW w:w="276" w:type="pct"/>
            <w:tcBorders>
              <w:top w:val="nil"/>
              <w:bottom w:val="nil"/>
            </w:tcBorders>
            <w:noWrap/>
            <w:vAlign w:val="center"/>
          </w:tcPr>
          <w:p w14:paraId="07924F79" w14:textId="469824B2" w:rsidR="00B207E8" w:rsidRPr="00215064" w:rsidRDefault="00B207E8" w:rsidP="00B207E8">
            <w:pPr>
              <w:jc w:val="center"/>
              <w:rPr>
                <w:b/>
                <w:bCs/>
                <w:color w:val="000000" w:themeColor="text1"/>
              </w:rPr>
            </w:pPr>
            <w:r w:rsidRPr="00215064">
              <w:rPr>
                <w:b/>
                <w:bCs/>
              </w:rPr>
              <w:t>-.07</w:t>
            </w:r>
          </w:p>
        </w:tc>
        <w:tc>
          <w:tcPr>
            <w:tcW w:w="257" w:type="pct"/>
            <w:tcBorders>
              <w:top w:val="nil"/>
              <w:bottom w:val="nil"/>
            </w:tcBorders>
            <w:noWrap/>
            <w:vAlign w:val="center"/>
          </w:tcPr>
          <w:p w14:paraId="12FF928D" w14:textId="55C4A00C" w:rsidR="00B207E8" w:rsidRPr="00215064" w:rsidRDefault="00B207E8" w:rsidP="00B207E8">
            <w:pPr>
              <w:jc w:val="center"/>
              <w:rPr>
                <w:color w:val="000000" w:themeColor="text1"/>
              </w:rPr>
            </w:pPr>
            <w:r w:rsidRPr="00215064">
              <w:t>.00</w:t>
            </w:r>
          </w:p>
        </w:tc>
        <w:tc>
          <w:tcPr>
            <w:tcW w:w="313" w:type="pct"/>
            <w:tcBorders>
              <w:top w:val="nil"/>
              <w:bottom w:val="nil"/>
            </w:tcBorders>
            <w:noWrap/>
            <w:vAlign w:val="center"/>
          </w:tcPr>
          <w:p w14:paraId="71A5EA89" w14:textId="733CCEF6" w:rsidR="00B207E8" w:rsidRPr="00215064" w:rsidRDefault="00B207E8" w:rsidP="00B207E8">
            <w:pPr>
              <w:jc w:val="center"/>
              <w:rPr>
                <w:color w:val="000000" w:themeColor="text1"/>
              </w:rPr>
            </w:pPr>
            <w:r w:rsidRPr="00215064">
              <w:t>-.09</w:t>
            </w:r>
          </w:p>
        </w:tc>
        <w:tc>
          <w:tcPr>
            <w:tcW w:w="280" w:type="pct"/>
            <w:tcBorders>
              <w:top w:val="nil"/>
              <w:bottom w:val="nil"/>
            </w:tcBorders>
            <w:noWrap/>
            <w:vAlign w:val="center"/>
          </w:tcPr>
          <w:p w14:paraId="05237645" w14:textId="7EDCB511" w:rsidR="00B207E8" w:rsidRPr="00215064" w:rsidRDefault="00B207E8" w:rsidP="00B207E8">
            <w:pPr>
              <w:jc w:val="center"/>
              <w:rPr>
                <w:color w:val="000000" w:themeColor="text1"/>
              </w:rPr>
            </w:pPr>
            <w:r w:rsidRPr="00215064">
              <w:t>-.01</w:t>
            </w:r>
          </w:p>
        </w:tc>
        <w:tc>
          <w:tcPr>
            <w:tcW w:w="313" w:type="pct"/>
            <w:tcBorders>
              <w:top w:val="nil"/>
              <w:bottom w:val="nil"/>
            </w:tcBorders>
            <w:noWrap/>
            <w:vAlign w:val="center"/>
          </w:tcPr>
          <w:p w14:paraId="3C7CE924" w14:textId="741B3732" w:rsidR="00B207E8" w:rsidRPr="00215064" w:rsidRDefault="00B207E8" w:rsidP="00B207E8">
            <w:pPr>
              <w:jc w:val="center"/>
              <w:rPr>
                <w:color w:val="000000" w:themeColor="text1"/>
              </w:rPr>
            </w:pPr>
            <w:r w:rsidRPr="00215064">
              <w:t>-.07</w:t>
            </w:r>
          </w:p>
        </w:tc>
        <w:tc>
          <w:tcPr>
            <w:tcW w:w="315" w:type="pct"/>
            <w:tcBorders>
              <w:top w:val="nil"/>
              <w:bottom w:val="nil"/>
            </w:tcBorders>
            <w:noWrap/>
            <w:vAlign w:val="center"/>
          </w:tcPr>
          <w:p w14:paraId="1F08ED23" w14:textId="53217A44" w:rsidR="00B207E8" w:rsidRPr="00215064" w:rsidRDefault="00B207E8" w:rsidP="00B207E8">
            <w:pPr>
              <w:jc w:val="center"/>
              <w:rPr>
                <w:color w:val="000000" w:themeColor="text1"/>
              </w:rPr>
            </w:pPr>
            <w:r w:rsidRPr="00215064">
              <w:t>-.07</w:t>
            </w:r>
          </w:p>
        </w:tc>
      </w:tr>
      <w:tr w:rsidR="00B207E8" w:rsidRPr="00215064" w14:paraId="574608DD" w14:textId="77777777" w:rsidTr="00110EE2">
        <w:trPr>
          <w:trHeight w:val="300"/>
          <w:jc w:val="center"/>
        </w:trPr>
        <w:tc>
          <w:tcPr>
            <w:tcW w:w="1816" w:type="pct"/>
            <w:tcBorders>
              <w:top w:val="nil"/>
              <w:bottom w:val="nil"/>
            </w:tcBorders>
            <w:noWrap/>
            <w:vAlign w:val="center"/>
          </w:tcPr>
          <w:p w14:paraId="633DDFEF" w14:textId="465C5B58" w:rsidR="00B207E8" w:rsidRPr="00215064" w:rsidRDefault="00B207E8" w:rsidP="00B207E8">
            <w:pPr>
              <w:rPr>
                <w:bCs/>
                <w:color w:val="000000"/>
              </w:rPr>
            </w:pPr>
            <w:r w:rsidRPr="00215064">
              <w:rPr>
                <w:color w:val="000000"/>
              </w:rPr>
              <w:t xml:space="preserve">         Openness</w:t>
            </w:r>
          </w:p>
        </w:tc>
        <w:tc>
          <w:tcPr>
            <w:tcW w:w="167" w:type="pct"/>
            <w:tcBorders>
              <w:top w:val="nil"/>
              <w:bottom w:val="nil"/>
            </w:tcBorders>
            <w:vAlign w:val="center"/>
          </w:tcPr>
          <w:p w14:paraId="57C4D021" w14:textId="6029143C" w:rsidR="00B207E8" w:rsidRPr="00215064" w:rsidRDefault="00B207E8" w:rsidP="00B207E8">
            <w:pPr>
              <w:jc w:val="center"/>
              <w:rPr>
                <w:color w:val="000000" w:themeColor="text1"/>
              </w:rPr>
            </w:pPr>
            <w:r w:rsidRPr="00215064">
              <w:rPr>
                <w:color w:val="000000"/>
              </w:rPr>
              <w:t>2</w:t>
            </w:r>
          </w:p>
        </w:tc>
        <w:tc>
          <w:tcPr>
            <w:tcW w:w="252" w:type="pct"/>
            <w:tcBorders>
              <w:top w:val="nil"/>
              <w:bottom w:val="nil"/>
            </w:tcBorders>
            <w:noWrap/>
            <w:vAlign w:val="center"/>
          </w:tcPr>
          <w:p w14:paraId="347168F1" w14:textId="22FA36C3" w:rsidR="00B207E8" w:rsidRPr="00215064" w:rsidRDefault="00B207E8" w:rsidP="00B207E8">
            <w:pPr>
              <w:jc w:val="center"/>
              <w:rPr>
                <w:color w:val="000000" w:themeColor="text1"/>
              </w:rPr>
            </w:pPr>
            <w:r w:rsidRPr="00215064">
              <w:rPr>
                <w:color w:val="000000"/>
              </w:rPr>
              <w:t>13</w:t>
            </w:r>
          </w:p>
        </w:tc>
        <w:tc>
          <w:tcPr>
            <w:tcW w:w="439" w:type="pct"/>
            <w:tcBorders>
              <w:top w:val="nil"/>
              <w:bottom w:val="nil"/>
            </w:tcBorders>
            <w:noWrap/>
            <w:vAlign w:val="center"/>
          </w:tcPr>
          <w:p w14:paraId="7DD3AF0D" w14:textId="74139F11" w:rsidR="00B207E8" w:rsidRPr="00215064" w:rsidRDefault="00B207E8" w:rsidP="00B207E8">
            <w:pPr>
              <w:jc w:val="center"/>
              <w:rPr>
                <w:color w:val="000000" w:themeColor="text1"/>
              </w:rPr>
            </w:pPr>
            <w:r w:rsidRPr="00215064">
              <w:rPr>
                <w:color w:val="000000"/>
              </w:rPr>
              <w:t>2,522</w:t>
            </w:r>
          </w:p>
        </w:tc>
        <w:tc>
          <w:tcPr>
            <w:tcW w:w="323" w:type="pct"/>
            <w:tcBorders>
              <w:top w:val="nil"/>
              <w:bottom w:val="nil"/>
            </w:tcBorders>
            <w:noWrap/>
            <w:vAlign w:val="center"/>
          </w:tcPr>
          <w:p w14:paraId="3CEF8D32" w14:textId="2FCA5347" w:rsidR="00B207E8" w:rsidRPr="00215064" w:rsidRDefault="00B207E8" w:rsidP="00B207E8">
            <w:pPr>
              <w:jc w:val="center"/>
              <w:rPr>
                <w:color w:val="000000" w:themeColor="text1"/>
              </w:rPr>
            </w:pPr>
            <w:r w:rsidRPr="00215064">
              <w:rPr>
                <w:color w:val="000000"/>
              </w:rPr>
              <w:t>-.01</w:t>
            </w:r>
          </w:p>
        </w:tc>
        <w:tc>
          <w:tcPr>
            <w:tcW w:w="249" w:type="pct"/>
            <w:tcBorders>
              <w:top w:val="nil"/>
              <w:bottom w:val="nil"/>
            </w:tcBorders>
            <w:noWrap/>
            <w:vAlign w:val="center"/>
          </w:tcPr>
          <w:p w14:paraId="4D087A39" w14:textId="7FE98742" w:rsidR="00B207E8" w:rsidRPr="00215064" w:rsidRDefault="00B207E8" w:rsidP="00B207E8">
            <w:pPr>
              <w:jc w:val="center"/>
              <w:rPr>
                <w:color w:val="000000" w:themeColor="text1"/>
              </w:rPr>
            </w:pPr>
            <w:r w:rsidRPr="00215064">
              <w:rPr>
                <w:color w:val="000000"/>
              </w:rPr>
              <w:t>.07</w:t>
            </w:r>
          </w:p>
        </w:tc>
        <w:tc>
          <w:tcPr>
            <w:tcW w:w="276" w:type="pct"/>
            <w:tcBorders>
              <w:top w:val="nil"/>
              <w:bottom w:val="nil"/>
            </w:tcBorders>
            <w:noWrap/>
            <w:vAlign w:val="center"/>
          </w:tcPr>
          <w:p w14:paraId="5945CC59" w14:textId="3CF6DF38" w:rsidR="00B207E8" w:rsidRPr="00215064" w:rsidRDefault="00B207E8" w:rsidP="00B207E8">
            <w:pPr>
              <w:jc w:val="center"/>
              <w:rPr>
                <w:b/>
                <w:bCs/>
                <w:color w:val="000000" w:themeColor="text1"/>
              </w:rPr>
            </w:pPr>
            <w:r w:rsidRPr="00215064">
              <w:rPr>
                <w:b/>
                <w:bCs/>
              </w:rPr>
              <w:t>-.02</w:t>
            </w:r>
          </w:p>
        </w:tc>
        <w:tc>
          <w:tcPr>
            <w:tcW w:w="257" w:type="pct"/>
            <w:tcBorders>
              <w:top w:val="nil"/>
              <w:bottom w:val="nil"/>
            </w:tcBorders>
            <w:noWrap/>
            <w:vAlign w:val="center"/>
          </w:tcPr>
          <w:p w14:paraId="65BD64E5" w14:textId="65DE4514" w:rsidR="00B207E8" w:rsidRPr="00215064" w:rsidRDefault="00B207E8" w:rsidP="00B207E8">
            <w:pPr>
              <w:jc w:val="center"/>
              <w:rPr>
                <w:color w:val="000000" w:themeColor="text1"/>
              </w:rPr>
            </w:pPr>
            <w:r w:rsidRPr="00215064">
              <w:t>.05</w:t>
            </w:r>
          </w:p>
        </w:tc>
        <w:tc>
          <w:tcPr>
            <w:tcW w:w="313" w:type="pct"/>
            <w:tcBorders>
              <w:top w:val="nil"/>
              <w:bottom w:val="nil"/>
            </w:tcBorders>
            <w:noWrap/>
            <w:vAlign w:val="center"/>
          </w:tcPr>
          <w:p w14:paraId="2DD49AFB" w14:textId="1B0CF306" w:rsidR="00B207E8" w:rsidRPr="00215064" w:rsidRDefault="00B207E8" w:rsidP="00B207E8">
            <w:pPr>
              <w:jc w:val="center"/>
              <w:rPr>
                <w:color w:val="000000" w:themeColor="text1"/>
              </w:rPr>
            </w:pPr>
            <w:r w:rsidRPr="00215064">
              <w:t>-.05</w:t>
            </w:r>
          </w:p>
        </w:tc>
        <w:tc>
          <w:tcPr>
            <w:tcW w:w="280" w:type="pct"/>
            <w:tcBorders>
              <w:top w:val="nil"/>
              <w:bottom w:val="nil"/>
            </w:tcBorders>
            <w:noWrap/>
            <w:vAlign w:val="center"/>
          </w:tcPr>
          <w:p w14:paraId="504A5757" w14:textId="5AD3F017" w:rsidR="00B207E8" w:rsidRPr="00215064" w:rsidRDefault="00B207E8" w:rsidP="00B207E8">
            <w:pPr>
              <w:jc w:val="center"/>
              <w:rPr>
                <w:color w:val="000000" w:themeColor="text1"/>
              </w:rPr>
            </w:pPr>
            <w:r w:rsidRPr="00215064">
              <w:t>.02</w:t>
            </w:r>
          </w:p>
        </w:tc>
        <w:tc>
          <w:tcPr>
            <w:tcW w:w="313" w:type="pct"/>
            <w:tcBorders>
              <w:top w:val="nil"/>
              <w:bottom w:val="nil"/>
            </w:tcBorders>
            <w:noWrap/>
            <w:vAlign w:val="center"/>
          </w:tcPr>
          <w:p w14:paraId="4F057B5F" w14:textId="0FAE8411" w:rsidR="00B207E8" w:rsidRPr="00215064" w:rsidRDefault="00B207E8" w:rsidP="00B207E8">
            <w:pPr>
              <w:jc w:val="center"/>
              <w:rPr>
                <w:color w:val="000000" w:themeColor="text1"/>
              </w:rPr>
            </w:pPr>
            <w:r w:rsidRPr="00215064">
              <w:t>-.08</w:t>
            </w:r>
          </w:p>
        </w:tc>
        <w:tc>
          <w:tcPr>
            <w:tcW w:w="315" w:type="pct"/>
            <w:tcBorders>
              <w:top w:val="nil"/>
              <w:bottom w:val="nil"/>
            </w:tcBorders>
            <w:noWrap/>
            <w:vAlign w:val="center"/>
          </w:tcPr>
          <w:p w14:paraId="205AD264" w14:textId="350D2E42" w:rsidR="00B207E8" w:rsidRPr="00215064" w:rsidRDefault="00B207E8" w:rsidP="00B207E8">
            <w:pPr>
              <w:jc w:val="center"/>
              <w:rPr>
                <w:color w:val="000000" w:themeColor="text1"/>
              </w:rPr>
            </w:pPr>
            <w:r w:rsidRPr="00215064">
              <w:t>.04</w:t>
            </w:r>
          </w:p>
        </w:tc>
      </w:tr>
      <w:tr w:rsidR="00B207E8" w:rsidRPr="00215064" w14:paraId="177301E1" w14:textId="77777777" w:rsidTr="00110EE2">
        <w:trPr>
          <w:trHeight w:val="300"/>
          <w:jc w:val="center"/>
        </w:trPr>
        <w:tc>
          <w:tcPr>
            <w:tcW w:w="1816" w:type="pct"/>
            <w:tcBorders>
              <w:top w:val="nil"/>
              <w:bottom w:val="nil"/>
            </w:tcBorders>
            <w:noWrap/>
            <w:vAlign w:val="center"/>
          </w:tcPr>
          <w:p w14:paraId="34CEEB84" w14:textId="77777777" w:rsidR="00B207E8" w:rsidRPr="00215064" w:rsidRDefault="00B207E8" w:rsidP="00B207E8">
            <w:pPr>
              <w:rPr>
                <w:bCs/>
                <w:color w:val="000000"/>
              </w:rPr>
            </w:pPr>
          </w:p>
        </w:tc>
        <w:tc>
          <w:tcPr>
            <w:tcW w:w="167" w:type="pct"/>
            <w:tcBorders>
              <w:top w:val="nil"/>
              <w:bottom w:val="nil"/>
            </w:tcBorders>
            <w:vAlign w:val="center"/>
          </w:tcPr>
          <w:p w14:paraId="012DE9A5" w14:textId="77777777" w:rsidR="00B207E8" w:rsidRPr="00215064" w:rsidRDefault="00B207E8" w:rsidP="00B207E8">
            <w:pPr>
              <w:jc w:val="center"/>
              <w:rPr>
                <w:color w:val="000000" w:themeColor="text1"/>
              </w:rPr>
            </w:pPr>
          </w:p>
        </w:tc>
        <w:tc>
          <w:tcPr>
            <w:tcW w:w="252" w:type="pct"/>
            <w:tcBorders>
              <w:top w:val="nil"/>
              <w:bottom w:val="nil"/>
            </w:tcBorders>
            <w:noWrap/>
            <w:vAlign w:val="center"/>
          </w:tcPr>
          <w:p w14:paraId="59690561" w14:textId="77777777" w:rsidR="00B207E8" w:rsidRPr="00215064" w:rsidRDefault="00B207E8" w:rsidP="00B207E8">
            <w:pPr>
              <w:jc w:val="center"/>
              <w:rPr>
                <w:color w:val="000000" w:themeColor="text1"/>
              </w:rPr>
            </w:pPr>
          </w:p>
        </w:tc>
        <w:tc>
          <w:tcPr>
            <w:tcW w:w="439" w:type="pct"/>
            <w:tcBorders>
              <w:top w:val="nil"/>
              <w:bottom w:val="nil"/>
            </w:tcBorders>
            <w:noWrap/>
            <w:vAlign w:val="center"/>
          </w:tcPr>
          <w:p w14:paraId="2D003B0C" w14:textId="77777777" w:rsidR="00B207E8" w:rsidRPr="00215064" w:rsidRDefault="00B207E8" w:rsidP="00B207E8">
            <w:pPr>
              <w:jc w:val="center"/>
              <w:rPr>
                <w:color w:val="000000" w:themeColor="text1"/>
              </w:rPr>
            </w:pPr>
          </w:p>
        </w:tc>
        <w:tc>
          <w:tcPr>
            <w:tcW w:w="323" w:type="pct"/>
            <w:tcBorders>
              <w:top w:val="nil"/>
              <w:bottom w:val="nil"/>
            </w:tcBorders>
            <w:noWrap/>
            <w:vAlign w:val="center"/>
          </w:tcPr>
          <w:p w14:paraId="7CE6145F" w14:textId="77777777" w:rsidR="00B207E8" w:rsidRPr="00215064" w:rsidRDefault="00B207E8" w:rsidP="00B207E8">
            <w:pPr>
              <w:jc w:val="center"/>
              <w:rPr>
                <w:color w:val="000000" w:themeColor="text1"/>
              </w:rPr>
            </w:pPr>
          </w:p>
        </w:tc>
        <w:tc>
          <w:tcPr>
            <w:tcW w:w="249" w:type="pct"/>
            <w:tcBorders>
              <w:top w:val="nil"/>
              <w:bottom w:val="nil"/>
            </w:tcBorders>
            <w:noWrap/>
            <w:vAlign w:val="center"/>
          </w:tcPr>
          <w:p w14:paraId="21A878A0" w14:textId="77777777" w:rsidR="00B207E8" w:rsidRPr="00215064" w:rsidRDefault="00B207E8" w:rsidP="00B207E8">
            <w:pPr>
              <w:jc w:val="center"/>
              <w:rPr>
                <w:color w:val="000000" w:themeColor="text1"/>
              </w:rPr>
            </w:pPr>
          </w:p>
        </w:tc>
        <w:tc>
          <w:tcPr>
            <w:tcW w:w="276" w:type="pct"/>
            <w:tcBorders>
              <w:top w:val="nil"/>
              <w:bottom w:val="nil"/>
            </w:tcBorders>
            <w:noWrap/>
            <w:vAlign w:val="center"/>
          </w:tcPr>
          <w:p w14:paraId="57284C31" w14:textId="77777777" w:rsidR="00B207E8" w:rsidRPr="00215064" w:rsidRDefault="00B207E8" w:rsidP="00B207E8">
            <w:pPr>
              <w:jc w:val="center"/>
              <w:rPr>
                <w:b/>
                <w:bCs/>
                <w:color w:val="000000" w:themeColor="text1"/>
              </w:rPr>
            </w:pPr>
          </w:p>
        </w:tc>
        <w:tc>
          <w:tcPr>
            <w:tcW w:w="257" w:type="pct"/>
            <w:tcBorders>
              <w:top w:val="nil"/>
              <w:bottom w:val="nil"/>
            </w:tcBorders>
            <w:noWrap/>
            <w:vAlign w:val="center"/>
          </w:tcPr>
          <w:p w14:paraId="3FFFEB3D"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57F04B2A" w14:textId="77777777" w:rsidR="00B207E8" w:rsidRPr="00215064" w:rsidRDefault="00B207E8" w:rsidP="00B207E8">
            <w:pPr>
              <w:jc w:val="center"/>
              <w:rPr>
                <w:color w:val="000000" w:themeColor="text1"/>
              </w:rPr>
            </w:pPr>
          </w:p>
        </w:tc>
        <w:tc>
          <w:tcPr>
            <w:tcW w:w="280" w:type="pct"/>
            <w:tcBorders>
              <w:top w:val="nil"/>
              <w:bottom w:val="nil"/>
            </w:tcBorders>
            <w:noWrap/>
            <w:vAlign w:val="center"/>
          </w:tcPr>
          <w:p w14:paraId="38807974"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33C01FE6" w14:textId="77777777" w:rsidR="00B207E8" w:rsidRPr="00215064" w:rsidRDefault="00B207E8" w:rsidP="00B207E8">
            <w:pPr>
              <w:jc w:val="center"/>
              <w:rPr>
                <w:color w:val="000000" w:themeColor="text1"/>
              </w:rPr>
            </w:pPr>
          </w:p>
        </w:tc>
        <w:tc>
          <w:tcPr>
            <w:tcW w:w="315" w:type="pct"/>
            <w:tcBorders>
              <w:top w:val="nil"/>
              <w:bottom w:val="nil"/>
            </w:tcBorders>
            <w:noWrap/>
            <w:vAlign w:val="center"/>
          </w:tcPr>
          <w:p w14:paraId="6C947C57" w14:textId="77777777" w:rsidR="00B207E8" w:rsidRPr="00215064" w:rsidRDefault="00B207E8" w:rsidP="00B207E8">
            <w:pPr>
              <w:jc w:val="center"/>
              <w:rPr>
                <w:color w:val="000000" w:themeColor="text1"/>
              </w:rPr>
            </w:pPr>
          </w:p>
        </w:tc>
      </w:tr>
      <w:tr w:rsidR="00B207E8" w:rsidRPr="00215064" w14:paraId="050501EC" w14:textId="77777777" w:rsidTr="004765EE">
        <w:trPr>
          <w:trHeight w:val="300"/>
          <w:jc w:val="center"/>
        </w:trPr>
        <w:tc>
          <w:tcPr>
            <w:tcW w:w="1816" w:type="pct"/>
            <w:tcBorders>
              <w:top w:val="nil"/>
              <w:bottom w:val="single" w:sz="4" w:space="0" w:color="auto"/>
            </w:tcBorders>
            <w:noWrap/>
            <w:vAlign w:val="center"/>
          </w:tcPr>
          <w:p w14:paraId="321BDA59" w14:textId="77777777" w:rsidR="00B207E8" w:rsidRPr="00215064" w:rsidRDefault="00B207E8" w:rsidP="00B207E8">
            <w:pPr>
              <w:rPr>
                <w:bCs/>
                <w:color w:val="000000"/>
              </w:rPr>
            </w:pPr>
          </w:p>
        </w:tc>
        <w:tc>
          <w:tcPr>
            <w:tcW w:w="167" w:type="pct"/>
            <w:tcBorders>
              <w:top w:val="nil"/>
              <w:bottom w:val="single" w:sz="4" w:space="0" w:color="auto"/>
            </w:tcBorders>
            <w:vAlign w:val="center"/>
          </w:tcPr>
          <w:p w14:paraId="7194585A" w14:textId="77777777" w:rsidR="00B207E8" w:rsidRPr="00215064" w:rsidRDefault="00B207E8" w:rsidP="00B207E8">
            <w:pPr>
              <w:jc w:val="center"/>
              <w:rPr>
                <w:color w:val="000000" w:themeColor="text1"/>
              </w:rPr>
            </w:pPr>
          </w:p>
        </w:tc>
        <w:tc>
          <w:tcPr>
            <w:tcW w:w="252" w:type="pct"/>
            <w:tcBorders>
              <w:top w:val="nil"/>
              <w:bottom w:val="single" w:sz="4" w:space="0" w:color="auto"/>
            </w:tcBorders>
            <w:noWrap/>
            <w:vAlign w:val="center"/>
          </w:tcPr>
          <w:p w14:paraId="630E7499" w14:textId="77777777" w:rsidR="00B207E8" w:rsidRPr="00215064" w:rsidRDefault="00B207E8" w:rsidP="00B207E8">
            <w:pPr>
              <w:jc w:val="center"/>
              <w:rPr>
                <w:color w:val="000000" w:themeColor="text1"/>
              </w:rPr>
            </w:pPr>
          </w:p>
        </w:tc>
        <w:tc>
          <w:tcPr>
            <w:tcW w:w="439" w:type="pct"/>
            <w:tcBorders>
              <w:top w:val="nil"/>
              <w:bottom w:val="single" w:sz="4" w:space="0" w:color="auto"/>
            </w:tcBorders>
            <w:noWrap/>
            <w:vAlign w:val="center"/>
          </w:tcPr>
          <w:p w14:paraId="3C9BEDD2" w14:textId="77777777" w:rsidR="00B207E8" w:rsidRPr="00215064" w:rsidRDefault="00B207E8" w:rsidP="00B207E8">
            <w:pPr>
              <w:jc w:val="center"/>
              <w:rPr>
                <w:color w:val="000000" w:themeColor="text1"/>
              </w:rPr>
            </w:pPr>
          </w:p>
        </w:tc>
        <w:tc>
          <w:tcPr>
            <w:tcW w:w="323" w:type="pct"/>
            <w:tcBorders>
              <w:top w:val="nil"/>
              <w:bottom w:val="single" w:sz="4" w:space="0" w:color="auto"/>
            </w:tcBorders>
            <w:noWrap/>
            <w:vAlign w:val="center"/>
          </w:tcPr>
          <w:p w14:paraId="44FF5BC5" w14:textId="77777777" w:rsidR="00B207E8" w:rsidRPr="00215064" w:rsidRDefault="00B207E8" w:rsidP="00B207E8">
            <w:pPr>
              <w:jc w:val="center"/>
              <w:rPr>
                <w:color w:val="000000" w:themeColor="text1"/>
              </w:rPr>
            </w:pPr>
          </w:p>
        </w:tc>
        <w:tc>
          <w:tcPr>
            <w:tcW w:w="249" w:type="pct"/>
            <w:tcBorders>
              <w:top w:val="nil"/>
              <w:bottom w:val="single" w:sz="4" w:space="0" w:color="auto"/>
            </w:tcBorders>
            <w:noWrap/>
            <w:vAlign w:val="center"/>
          </w:tcPr>
          <w:p w14:paraId="13705D2D" w14:textId="77777777" w:rsidR="00B207E8" w:rsidRPr="00215064" w:rsidRDefault="00B207E8" w:rsidP="00B207E8">
            <w:pPr>
              <w:jc w:val="center"/>
              <w:rPr>
                <w:color w:val="000000" w:themeColor="text1"/>
              </w:rPr>
            </w:pPr>
          </w:p>
        </w:tc>
        <w:tc>
          <w:tcPr>
            <w:tcW w:w="276" w:type="pct"/>
            <w:tcBorders>
              <w:top w:val="nil"/>
              <w:bottom w:val="single" w:sz="4" w:space="0" w:color="auto"/>
            </w:tcBorders>
            <w:noWrap/>
            <w:vAlign w:val="center"/>
          </w:tcPr>
          <w:p w14:paraId="58B33B32" w14:textId="77777777" w:rsidR="00B207E8" w:rsidRPr="00215064" w:rsidRDefault="00B207E8" w:rsidP="00B207E8">
            <w:pPr>
              <w:jc w:val="center"/>
              <w:rPr>
                <w:b/>
                <w:bCs/>
                <w:color w:val="000000" w:themeColor="text1"/>
              </w:rPr>
            </w:pPr>
          </w:p>
        </w:tc>
        <w:tc>
          <w:tcPr>
            <w:tcW w:w="257" w:type="pct"/>
            <w:tcBorders>
              <w:top w:val="nil"/>
              <w:bottom w:val="single" w:sz="4" w:space="0" w:color="auto"/>
            </w:tcBorders>
            <w:noWrap/>
            <w:vAlign w:val="center"/>
          </w:tcPr>
          <w:p w14:paraId="6EF2E1AD" w14:textId="77777777" w:rsidR="00B207E8" w:rsidRPr="00215064" w:rsidRDefault="00B207E8" w:rsidP="00B207E8">
            <w:pPr>
              <w:jc w:val="center"/>
              <w:rPr>
                <w:color w:val="000000" w:themeColor="text1"/>
              </w:rPr>
            </w:pPr>
          </w:p>
        </w:tc>
        <w:tc>
          <w:tcPr>
            <w:tcW w:w="313" w:type="pct"/>
            <w:tcBorders>
              <w:top w:val="nil"/>
              <w:bottom w:val="single" w:sz="4" w:space="0" w:color="auto"/>
            </w:tcBorders>
            <w:noWrap/>
            <w:vAlign w:val="center"/>
          </w:tcPr>
          <w:p w14:paraId="76C894FE" w14:textId="77777777" w:rsidR="00B207E8" w:rsidRPr="00215064" w:rsidRDefault="00B207E8" w:rsidP="00B207E8">
            <w:pPr>
              <w:jc w:val="center"/>
              <w:rPr>
                <w:color w:val="000000" w:themeColor="text1"/>
              </w:rPr>
            </w:pPr>
          </w:p>
        </w:tc>
        <w:tc>
          <w:tcPr>
            <w:tcW w:w="280" w:type="pct"/>
            <w:tcBorders>
              <w:top w:val="nil"/>
              <w:bottom w:val="single" w:sz="4" w:space="0" w:color="auto"/>
            </w:tcBorders>
            <w:noWrap/>
            <w:vAlign w:val="center"/>
          </w:tcPr>
          <w:p w14:paraId="0808CAE3" w14:textId="77777777" w:rsidR="00B207E8" w:rsidRPr="00215064" w:rsidRDefault="00B207E8" w:rsidP="00B207E8">
            <w:pPr>
              <w:jc w:val="center"/>
              <w:rPr>
                <w:color w:val="000000" w:themeColor="text1"/>
              </w:rPr>
            </w:pPr>
          </w:p>
        </w:tc>
        <w:tc>
          <w:tcPr>
            <w:tcW w:w="313" w:type="pct"/>
            <w:tcBorders>
              <w:top w:val="nil"/>
              <w:bottom w:val="single" w:sz="4" w:space="0" w:color="auto"/>
            </w:tcBorders>
            <w:noWrap/>
            <w:vAlign w:val="center"/>
          </w:tcPr>
          <w:p w14:paraId="545C2E9F" w14:textId="77777777" w:rsidR="00B207E8" w:rsidRPr="00215064" w:rsidRDefault="00B207E8" w:rsidP="00B207E8">
            <w:pPr>
              <w:jc w:val="center"/>
              <w:rPr>
                <w:color w:val="000000" w:themeColor="text1"/>
              </w:rPr>
            </w:pPr>
          </w:p>
        </w:tc>
        <w:tc>
          <w:tcPr>
            <w:tcW w:w="315" w:type="pct"/>
            <w:tcBorders>
              <w:top w:val="nil"/>
              <w:bottom w:val="single" w:sz="4" w:space="0" w:color="auto"/>
            </w:tcBorders>
            <w:noWrap/>
            <w:vAlign w:val="center"/>
          </w:tcPr>
          <w:p w14:paraId="6F756087" w14:textId="77777777" w:rsidR="00B207E8" w:rsidRPr="00215064" w:rsidRDefault="00B207E8" w:rsidP="00B207E8">
            <w:pPr>
              <w:jc w:val="center"/>
              <w:rPr>
                <w:color w:val="000000" w:themeColor="text1"/>
              </w:rPr>
            </w:pPr>
          </w:p>
        </w:tc>
      </w:tr>
      <w:tr w:rsidR="00B207E8" w:rsidRPr="00215064" w14:paraId="7F7AE6F0" w14:textId="77777777" w:rsidTr="00110EE2">
        <w:trPr>
          <w:trHeight w:val="300"/>
          <w:jc w:val="center"/>
        </w:trPr>
        <w:tc>
          <w:tcPr>
            <w:tcW w:w="1816" w:type="pct"/>
            <w:tcBorders>
              <w:top w:val="nil"/>
              <w:bottom w:val="nil"/>
            </w:tcBorders>
            <w:noWrap/>
            <w:vAlign w:val="center"/>
          </w:tcPr>
          <w:p w14:paraId="62B02BD9" w14:textId="77777777" w:rsidR="00B207E8" w:rsidRPr="00215064" w:rsidRDefault="00B207E8" w:rsidP="00B207E8">
            <w:pPr>
              <w:rPr>
                <w:bCs/>
                <w:color w:val="000000" w:themeColor="text1"/>
              </w:rPr>
            </w:pPr>
            <w:r w:rsidRPr="00215064">
              <w:rPr>
                <w:bCs/>
                <w:color w:val="000000"/>
              </w:rPr>
              <w:lastRenderedPageBreak/>
              <w:t xml:space="preserve">      </w:t>
            </w:r>
            <w:r w:rsidRPr="00215064">
              <w:rPr>
                <w:color w:val="000000"/>
              </w:rPr>
              <w:t>Counterproductive work behavior:</w:t>
            </w:r>
            <w:r w:rsidRPr="00215064">
              <w:rPr>
                <w:bCs/>
                <w:color w:val="000000" w:themeColor="text1"/>
              </w:rPr>
              <w:t xml:space="preserve"> </w:t>
            </w:r>
          </w:p>
          <w:p w14:paraId="200602A9" w14:textId="1B8EFF2C" w:rsidR="00B207E8" w:rsidRPr="00215064" w:rsidRDefault="00B207E8" w:rsidP="00B207E8">
            <w:pPr>
              <w:rPr>
                <w:color w:val="000000" w:themeColor="text1"/>
              </w:rPr>
            </w:pPr>
            <w:r w:rsidRPr="00215064">
              <w:rPr>
                <w:bCs/>
                <w:color w:val="000000" w:themeColor="text1"/>
              </w:rPr>
              <w:t xml:space="preserve">      Interpersonal</w:t>
            </w:r>
          </w:p>
        </w:tc>
        <w:tc>
          <w:tcPr>
            <w:tcW w:w="167" w:type="pct"/>
            <w:tcBorders>
              <w:top w:val="nil"/>
              <w:bottom w:val="nil"/>
            </w:tcBorders>
            <w:vAlign w:val="center"/>
          </w:tcPr>
          <w:p w14:paraId="21A0DA59" w14:textId="77777777" w:rsidR="00B207E8" w:rsidRPr="00215064" w:rsidRDefault="00B207E8" w:rsidP="00B207E8">
            <w:pPr>
              <w:jc w:val="center"/>
              <w:rPr>
                <w:color w:val="000000" w:themeColor="text1"/>
              </w:rPr>
            </w:pPr>
          </w:p>
        </w:tc>
        <w:tc>
          <w:tcPr>
            <w:tcW w:w="252" w:type="pct"/>
            <w:tcBorders>
              <w:top w:val="nil"/>
              <w:bottom w:val="nil"/>
            </w:tcBorders>
            <w:noWrap/>
            <w:vAlign w:val="center"/>
          </w:tcPr>
          <w:p w14:paraId="32E550B7" w14:textId="77777777" w:rsidR="00B207E8" w:rsidRPr="00215064" w:rsidRDefault="00B207E8" w:rsidP="00B207E8">
            <w:pPr>
              <w:jc w:val="center"/>
              <w:rPr>
                <w:color w:val="000000" w:themeColor="text1"/>
              </w:rPr>
            </w:pPr>
          </w:p>
        </w:tc>
        <w:tc>
          <w:tcPr>
            <w:tcW w:w="439" w:type="pct"/>
            <w:tcBorders>
              <w:top w:val="nil"/>
              <w:bottom w:val="nil"/>
            </w:tcBorders>
            <w:noWrap/>
            <w:vAlign w:val="center"/>
          </w:tcPr>
          <w:p w14:paraId="225641CB" w14:textId="77777777" w:rsidR="00B207E8" w:rsidRPr="00215064" w:rsidRDefault="00B207E8" w:rsidP="00B207E8">
            <w:pPr>
              <w:jc w:val="center"/>
              <w:rPr>
                <w:color w:val="000000" w:themeColor="text1"/>
              </w:rPr>
            </w:pPr>
          </w:p>
        </w:tc>
        <w:tc>
          <w:tcPr>
            <w:tcW w:w="323" w:type="pct"/>
            <w:tcBorders>
              <w:top w:val="nil"/>
              <w:bottom w:val="nil"/>
            </w:tcBorders>
            <w:noWrap/>
            <w:vAlign w:val="center"/>
          </w:tcPr>
          <w:p w14:paraId="6226BCE5" w14:textId="77777777" w:rsidR="00B207E8" w:rsidRPr="00215064" w:rsidRDefault="00B207E8" w:rsidP="00B207E8">
            <w:pPr>
              <w:jc w:val="center"/>
              <w:rPr>
                <w:color w:val="000000" w:themeColor="text1"/>
              </w:rPr>
            </w:pPr>
          </w:p>
        </w:tc>
        <w:tc>
          <w:tcPr>
            <w:tcW w:w="249" w:type="pct"/>
            <w:tcBorders>
              <w:top w:val="nil"/>
              <w:bottom w:val="nil"/>
            </w:tcBorders>
            <w:noWrap/>
            <w:vAlign w:val="center"/>
          </w:tcPr>
          <w:p w14:paraId="03298738" w14:textId="77777777" w:rsidR="00B207E8" w:rsidRPr="00215064" w:rsidRDefault="00B207E8" w:rsidP="00B207E8">
            <w:pPr>
              <w:jc w:val="center"/>
              <w:rPr>
                <w:color w:val="000000" w:themeColor="text1"/>
              </w:rPr>
            </w:pPr>
          </w:p>
        </w:tc>
        <w:tc>
          <w:tcPr>
            <w:tcW w:w="276" w:type="pct"/>
            <w:tcBorders>
              <w:top w:val="nil"/>
              <w:bottom w:val="nil"/>
            </w:tcBorders>
            <w:noWrap/>
            <w:vAlign w:val="center"/>
          </w:tcPr>
          <w:p w14:paraId="6B3523A4" w14:textId="77777777" w:rsidR="00B207E8" w:rsidRPr="00215064" w:rsidRDefault="00B207E8" w:rsidP="00B207E8">
            <w:pPr>
              <w:jc w:val="center"/>
              <w:rPr>
                <w:b/>
                <w:bCs/>
                <w:color w:val="000000" w:themeColor="text1"/>
              </w:rPr>
            </w:pPr>
          </w:p>
        </w:tc>
        <w:tc>
          <w:tcPr>
            <w:tcW w:w="257" w:type="pct"/>
            <w:tcBorders>
              <w:top w:val="nil"/>
              <w:bottom w:val="nil"/>
            </w:tcBorders>
            <w:noWrap/>
            <w:vAlign w:val="center"/>
          </w:tcPr>
          <w:p w14:paraId="70A5428A"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0EF6918F" w14:textId="77777777" w:rsidR="00B207E8" w:rsidRPr="00215064" w:rsidRDefault="00B207E8" w:rsidP="00B207E8">
            <w:pPr>
              <w:jc w:val="center"/>
              <w:rPr>
                <w:color w:val="000000" w:themeColor="text1"/>
              </w:rPr>
            </w:pPr>
          </w:p>
        </w:tc>
        <w:tc>
          <w:tcPr>
            <w:tcW w:w="280" w:type="pct"/>
            <w:tcBorders>
              <w:top w:val="nil"/>
              <w:bottom w:val="nil"/>
            </w:tcBorders>
            <w:noWrap/>
            <w:vAlign w:val="center"/>
          </w:tcPr>
          <w:p w14:paraId="243AE44E" w14:textId="77777777" w:rsidR="00B207E8" w:rsidRPr="00215064" w:rsidRDefault="00B207E8" w:rsidP="00B207E8">
            <w:pPr>
              <w:jc w:val="center"/>
              <w:rPr>
                <w:color w:val="000000" w:themeColor="text1"/>
              </w:rPr>
            </w:pPr>
          </w:p>
        </w:tc>
        <w:tc>
          <w:tcPr>
            <w:tcW w:w="313" w:type="pct"/>
            <w:tcBorders>
              <w:top w:val="nil"/>
              <w:bottom w:val="nil"/>
            </w:tcBorders>
            <w:noWrap/>
            <w:vAlign w:val="center"/>
          </w:tcPr>
          <w:p w14:paraId="02555783" w14:textId="77777777" w:rsidR="00B207E8" w:rsidRPr="00215064" w:rsidRDefault="00B207E8" w:rsidP="00B207E8">
            <w:pPr>
              <w:jc w:val="center"/>
              <w:rPr>
                <w:color w:val="000000" w:themeColor="text1"/>
              </w:rPr>
            </w:pPr>
          </w:p>
        </w:tc>
        <w:tc>
          <w:tcPr>
            <w:tcW w:w="315" w:type="pct"/>
            <w:tcBorders>
              <w:top w:val="nil"/>
              <w:bottom w:val="nil"/>
            </w:tcBorders>
            <w:noWrap/>
            <w:vAlign w:val="center"/>
          </w:tcPr>
          <w:p w14:paraId="1F0AE188" w14:textId="77777777" w:rsidR="00B207E8" w:rsidRPr="00215064" w:rsidRDefault="00B207E8" w:rsidP="00B207E8">
            <w:pPr>
              <w:jc w:val="center"/>
              <w:rPr>
                <w:color w:val="000000" w:themeColor="text1"/>
              </w:rPr>
            </w:pPr>
          </w:p>
        </w:tc>
      </w:tr>
      <w:tr w:rsidR="00B207E8" w:rsidRPr="00215064" w14:paraId="0FE90311" w14:textId="77777777" w:rsidTr="00110EE2">
        <w:trPr>
          <w:trHeight w:val="300"/>
          <w:jc w:val="center"/>
        </w:trPr>
        <w:tc>
          <w:tcPr>
            <w:tcW w:w="1816" w:type="pct"/>
            <w:tcBorders>
              <w:top w:val="nil"/>
              <w:bottom w:val="nil"/>
            </w:tcBorders>
            <w:noWrap/>
            <w:vAlign w:val="center"/>
          </w:tcPr>
          <w:p w14:paraId="28FA6F70" w14:textId="57DFFE92" w:rsidR="00B207E8" w:rsidRPr="00215064" w:rsidRDefault="00B207E8" w:rsidP="00B207E8">
            <w:pPr>
              <w:rPr>
                <w:color w:val="000000" w:themeColor="text1"/>
              </w:rPr>
            </w:pPr>
            <w:r w:rsidRPr="00215064">
              <w:rPr>
                <w:color w:val="000000"/>
              </w:rPr>
              <w:t xml:space="preserve">         Emotional stability</w:t>
            </w:r>
          </w:p>
        </w:tc>
        <w:tc>
          <w:tcPr>
            <w:tcW w:w="167" w:type="pct"/>
            <w:tcBorders>
              <w:top w:val="nil"/>
              <w:bottom w:val="nil"/>
            </w:tcBorders>
            <w:vAlign w:val="center"/>
          </w:tcPr>
          <w:p w14:paraId="2A91E50B" w14:textId="4735FABC"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3A0CAA2B" w14:textId="7CE0D403" w:rsidR="00B207E8" w:rsidRPr="00215064" w:rsidRDefault="00B207E8" w:rsidP="00B207E8">
            <w:pPr>
              <w:jc w:val="center"/>
              <w:rPr>
                <w:color w:val="000000" w:themeColor="text1"/>
              </w:rPr>
            </w:pPr>
            <w:r w:rsidRPr="00215064">
              <w:rPr>
                <w:color w:val="000000"/>
              </w:rPr>
              <w:t>28</w:t>
            </w:r>
          </w:p>
        </w:tc>
        <w:tc>
          <w:tcPr>
            <w:tcW w:w="439" w:type="pct"/>
            <w:tcBorders>
              <w:top w:val="nil"/>
              <w:bottom w:val="nil"/>
            </w:tcBorders>
            <w:noWrap/>
            <w:vAlign w:val="center"/>
          </w:tcPr>
          <w:p w14:paraId="12E8FEED" w14:textId="58326F80" w:rsidR="00B207E8" w:rsidRPr="00215064" w:rsidRDefault="00B207E8" w:rsidP="00B207E8">
            <w:pPr>
              <w:jc w:val="center"/>
              <w:rPr>
                <w:color w:val="000000" w:themeColor="text1"/>
              </w:rPr>
            </w:pPr>
            <w:r w:rsidRPr="00215064">
              <w:rPr>
                <w:color w:val="000000"/>
              </w:rPr>
              <w:t>8,474</w:t>
            </w:r>
          </w:p>
        </w:tc>
        <w:tc>
          <w:tcPr>
            <w:tcW w:w="323" w:type="pct"/>
            <w:tcBorders>
              <w:top w:val="nil"/>
              <w:bottom w:val="nil"/>
            </w:tcBorders>
            <w:noWrap/>
            <w:vAlign w:val="center"/>
          </w:tcPr>
          <w:p w14:paraId="0F8892A2" w14:textId="21EC5772" w:rsidR="00B207E8" w:rsidRPr="00215064" w:rsidRDefault="00B207E8" w:rsidP="00B207E8">
            <w:pPr>
              <w:jc w:val="center"/>
              <w:rPr>
                <w:color w:val="000000" w:themeColor="text1"/>
              </w:rPr>
            </w:pPr>
            <w:r w:rsidRPr="00215064">
              <w:rPr>
                <w:color w:val="000000"/>
              </w:rPr>
              <w:t>-.13</w:t>
            </w:r>
          </w:p>
        </w:tc>
        <w:tc>
          <w:tcPr>
            <w:tcW w:w="249" w:type="pct"/>
            <w:tcBorders>
              <w:top w:val="nil"/>
              <w:bottom w:val="nil"/>
            </w:tcBorders>
            <w:noWrap/>
            <w:vAlign w:val="center"/>
          </w:tcPr>
          <w:p w14:paraId="056DFDBD" w14:textId="02E37102" w:rsidR="00B207E8" w:rsidRPr="00215064" w:rsidRDefault="00B207E8" w:rsidP="00B207E8">
            <w:pPr>
              <w:jc w:val="center"/>
              <w:rPr>
                <w:color w:val="000000" w:themeColor="text1"/>
              </w:rPr>
            </w:pPr>
            <w:r w:rsidRPr="00215064">
              <w:rPr>
                <w:color w:val="000000"/>
              </w:rPr>
              <w:t>.11</w:t>
            </w:r>
          </w:p>
        </w:tc>
        <w:tc>
          <w:tcPr>
            <w:tcW w:w="276" w:type="pct"/>
            <w:tcBorders>
              <w:top w:val="nil"/>
              <w:bottom w:val="nil"/>
            </w:tcBorders>
            <w:noWrap/>
            <w:vAlign w:val="center"/>
          </w:tcPr>
          <w:p w14:paraId="67ABE791" w14:textId="6A72FCDE" w:rsidR="00B207E8" w:rsidRPr="00215064" w:rsidRDefault="00B207E8" w:rsidP="00B207E8">
            <w:pPr>
              <w:jc w:val="center"/>
              <w:rPr>
                <w:b/>
                <w:bCs/>
                <w:color w:val="000000" w:themeColor="text1"/>
              </w:rPr>
            </w:pPr>
            <w:r w:rsidRPr="00215064">
              <w:rPr>
                <w:b/>
                <w:bCs/>
                <w:color w:val="000000"/>
              </w:rPr>
              <w:t>-.16</w:t>
            </w:r>
          </w:p>
        </w:tc>
        <w:tc>
          <w:tcPr>
            <w:tcW w:w="257" w:type="pct"/>
            <w:tcBorders>
              <w:top w:val="nil"/>
              <w:bottom w:val="nil"/>
            </w:tcBorders>
            <w:noWrap/>
            <w:vAlign w:val="center"/>
          </w:tcPr>
          <w:p w14:paraId="48DF9073" w14:textId="585BB1C2" w:rsidR="00B207E8" w:rsidRPr="00215064" w:rsidRDefault="00B207E8" w:rsidP="00B207E8">
            <w:pPr>
              <w:jc w:val="center"/>
              <w:rPr>
                <w:color w:val="000000" w:themeColor="text1"/>
              </w:rPr>
            </w:pPr>
            <w:r w:rsidRPr="00215064">
              <w:rPr>
                <w:color w:val="000000"/>
              </w:rPr>
              <w:t>.11</w:t>
            </w:r>
          </w:p>
        </w:tc>
        <w:tc>
          <w:tcPr>
            <w:tcW w:w="313" w:type="pct"/>
            <w:tcBorders>
              <w:top w:val="nil"/>
              <w:bottom w:val="nil"/>
            </w:tcBorders>
            <w:noWrap/>
            <w:vAlign w:val="center"/>
          </w:tcPr>
          <w:p w14:paraId="43B55F66" w14:textId="50BF398A" w:rsidR="00B207E8" w:rsidRPr="00215064" w:rsidRDefault="00B207E8" w:rsidP="00B207E8">
            <w:pPr>
              <w:jc w:val="center"/>
              <w:rPr>
                <w:color w:val="000000" w:themeColor="text1"/>
              </w:rPr>
            </w:pPr>
            <w:r w:rsidRPr="00215064">
              <w:rPr>
                <w:color w:val="000000"/>
              </w:rPr>
              <w:t>-.17</w:t>
            </w:r>
          </w:p>
        </w:tc>
        <w:tc>
          <w:tcPr>
            <w:tcW w:w="280" w:type="pct"/>
            <w:tcBorders>
              <w:top w:val="nil"/>
              <w:bottom w:val="nil"/>
            </w:tcBorders>
            <w:noWrap/>
            <w:vAlign w:val="center"/>
          </w:tcPr>
          <w:p w14:paraId="20199ACE" w14:textId="530F49B5" w:rsidR="00B207E8" w:rsidRPr="00215064" w:rsidRDefault="00B207E8" w:rsidP="00B207E8">
            <w:pPr>
              <w:jc w:val="center"/>
              <w:rPr>
                <w:color w:val="000000" w:themeColor="text1"/>
              </w:rPr>
            </w:pPr>
            <w:r w:rsidRPr="00215064">
              <w:rPr>
                <w:color w:val="000000"/>
              </w:rPr>
              <w:t>-.09</w:t>
            </w:r>
          </w:p>
        </w:tc>
        <w:tc>
          <w:tcPr>
            <w:tcW w:w="313" w:type="pct"/>
            <w:tcBorders>
              <w:top w:val="nil"/>
              <w:bottom w:val="nil"/>
            </w:tcBorders>
            <w:noWrap/>
            <w:vAlign w:val="center"/>
          </w:tcPr>
          <w:p w14:paraId="1154A702" w14:textId="0C8B9826" w:rsidR="00B207E8" w:rsidRPr="00215064" w:rsidRDefault="00B207E8" w:rsidP="00B207E8">
            <w:pPr>
              <w:jc w:val="center"/>
              <w:rPr>
                <w:color w:val="000000" w:themeColor="text1"/>
              </w:rPr>
            </w:pPr>
            <w:r w:rsidRPr="00215064">
              <w:rPr>
                <w:color w:val="000000"/>
              </w:rPr>
              <w:t>-.30</w:t>
            </w:r>
          </w:p>
        </w:tc>
        <w:tc>
          <w:tcPr>
            <w:tcW w:w="315" w:type="pct"/>
            <w:tcBorders>
              <w:top w:val="nil"/>
              <w:bottom w:val="nil"/>
            </w:tcBorders>
            <w:noWrap/>
            <w:vAlign w:val="center"/>
          </w:tcPr>
          <w:p w14:paraId="7797A6DA" w14:textId="625892CA" w:rsidR="00B207E8" w:rsidRPr="00215064" w:rsidRDefault="00B207E8" w:rsidP="00B207E8">
            <w:pPr>
              <w:jc w:val="center"/>
              <w:rPr>
                <w:color w:val="000000" w:themeColor="text1"/>
              </w:rPr>
            </w:pPr>
            <w:r w:rsidRPr="00215064">
              <w:rPr>
                <w:color w:val="000000"/>
              </w:rPr>
              <w:t>-.01</w:t>
            </w:r>
          </w:p>
        </w:tc>
      </w:tr>
      <w:tr w:rsidR="00B207E8" w:rsidRPr="00215064" w14:paraId="6A44BF45" w14:textId="77777777" w:rsidTr="00110EE2">
        <w:trPr>
          <w:trHeight w:val="300"/>
          <w:jc w:val="center"/>
        </w:trPr>
        <w:tc>
          <w:tcPr>
            <w:tcW w:w="1816" w:type="pct"/>
            <w:tcBorders>
              <w:top w:val="nil"/>
              <w:bottom w:val="nil"/>
            </w:tcBorders>
            <w:noWrap/>
            <w:vAlign w:val="center"/>
          </w:tcPr>
          <w:p w14:paraId="79275F0A" w14:textId="7B0436EE" w:rsidR="00B207E8" w:rsidRPr="00215064" w:rsidRDefault="00B207E8" w:rsidP="00B207E8">
            <w:pPr>
              <w:rPr>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767607DA" w14:textId="6BBC49B6"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291834E7" w14:textId="3164B1B2" w:rsidR="00B207E8" w:rsidRPr="00215064" w:rsidRDefault="00B207E8" w:rsidP="00B207E8">
            <w:pPr>
              <w:jc w:val="center"/>
              <w:rPr>
                <w:color w:val="000000" w:themeColor="text1"/>
              </w:rPr>
            </w:pPr>
            <w:r w:rsidRPr="00215064">
              <w:rPr>
                <w:color w:val="000000"/>
              </w:rPr>
              <w:t>32</w:t>
            </w:r>
          </w:p>
        </w:tc>
        <w:tc>
          <w:tcPr>
            <w:tcW w:w="439" w:type="pct"/>
            <w:tcBorders>
              <w:top w:val="nil"/>
              <w:bottom w:val="nil"/>
            </w:tcBorders>
            <w:noWrap/>
            <w:vAlign w:val="center"/>
          </w:tcPr>
          <w:p w14:paraId="20B23B64" w14:textId="7F01C6C3" w:rsidR="00B207E8" w:rsidRPr="00215064" w:rsidRDefault="00B207E8" w:rsidP="00B207E8">
            <w:pPr>
              <w:jc w:val="center"/>
              <w:rPr>
                <w:color w:val="000000" w:themeColor="text1"/>
              </w:rPr>
            </w:pPr>
            <w:r w:rsidRPr="00215064">
              <w:rPr>
                <w:color w:val="000000"/>
              </w:rPr>
              <w:t>8,413</w:t>
            </w:r>
          </w:p>
        </w:tc>
        <w:tc>
          <w:tcPr>
            <w:tcW w:w="323" w:type="pct"/>
            <w:tcBorders>
              <w:top w:val="nil"/>
              <w:bottom w:val="nil"/>
            </w:tcBorders>
            <w:noWrap/>
            <w:vAlign w:val="center"/>
          </w:tcPr>
          <w:p w14:paraId="709D2B04" w14:textId="02332386" w:rsidR="00B207E8" w:rsidRPr="00215064" w:rsidRDefault="00B207E8" w:rsidP="00B207E8">
            <w:pPr>
              <w:jc w:val="center"/>
              <w:rPr>
                <w:color w:val="000000" w:themeColor="text1"/>
              </w:rPr>
            </w:pPr>
            <w:r w:rsidRPr="00215064">
              <w:rPr>
                <w:color w:val="000000"/>
              </w:rPr>
              <w:t>-.31</w:t>
            </w:r>
          </w:p>
        </w:tc>
        <w:tc>
          <w:tcPr>
            <w:tcW w:w="249" w:type="pct"/>
            <w:tcBorders>
              <w:top w:val="nil"/>
              <w:bottom w:val="nil"/>
            </w:tcBorders>
            <w:noWrap/>
            <w:vAlign w:val="center"/>
          </w:tcPr>
          <w:p w14:paraId="5888216D" w14:textId="7EE688BE" w:rsidR="00B207E8" w:rsidRPr="00215064" w:rsidRDefault="00B207E8" w:rsidP="00B207E8">
            <w:pPr>
              <w:jc w:val="center"/>
              <w:rPr>
                <w:color w:val="000000" w:themeColor="text1"/>
              </w:rPr>
            </w:pPr>
            <w:r w:rsidRPr="00215064">
              <w:rPr>
                <w:color w:val="000000"/>
              </w:rPr>
              <w:t>.10</w:t>
            </w:r>
          </w:p>
        </w:tc>
        <w:tc>
          <w:tcPr>
            <w:tcW w:w="276" w:type="pct"/>
            <w:tcBorders>
              <w:top w:val="nil"/>
              <w:bottom w:val="nil"/>
            </w:tcBorders>
            <w:noWrap/>
            <w:vAlign w:val="center"/>
          </w:tcPr>
          <w:p w14:paraId="79773EDE" w14:textId="6D18E2A6" w:rsidR="00B207E8" w:rsidRPr="00215064" w:rsidRDefault="00B207E8" w:rsidP="00B207E8">
            <w:pPr>
              <w:jc w:val="center"/>
              <w:rPr>
                <w:b/>
                <w:bCs/>
                <w:color w:val="000000" w:themeColor="text1"/>
              </w:rPr>
            </w:pPr>
            <w:r w:rsidRPr="00215064">
              <w:rPr>
                <w:b/>
                <w:bCs/>
                <w:color w:val="000000"/>
              </w:rPr>
              <w:t>-.39</w:t>
            </w:r>
          </w:p>
        </w:tc>
        <w:tc>
          <w:tcPr>
            <w:tcW w:w="257" w:type="pct"/>
            <w:tcBorders>
              <w:top w:val="nil"/>
              <w:bottom w:val="nil"/>
            </w:tcBorders>
            <w:noWrap/>
            <w:vAlign w:val="center"/>
          </w:tcPr>
          <w:p w14:paraId="6EB3B68B" w14:textId="6EBBF45C" w:rsidR="00B207E8" w:rsidRPr="00215064" w:rsidRDefault="00B207E8" w:rsidP="00B207E8">
            <w:pPr>
              <w:jc w:val="center"/>
              <w:rPr>
                <w:color w:val="000000" w:themeColor="text1"/>
              </w:rPr>
            </w:pPr>
            <w:r w:rsidRPr="00215064">
              <w:rPr>
                <w:color w:val="000000"/>
              </w:rPr>
              <w:t>.10</w:t>
            </w:r>
          </w:p>
        </w:tc>
        <w:tc>
          <w:tcPr>
            <w:tcW w:w="313" w:type="pct"/>
            <w:tcBorders>
              <w:top w:val="nil"/>
              <w:bottom w:val="nil"/>
            </w:tcBorders>
            <w:noWrap/>
            <w:vAlign w:val="center"/>
          </w:tcPr>
          <w:p w14:paraId="7F6EE1E9" w14:textId="3B9A6994" w:rsidR="00B207E8" w:rsidRPr="00215064" w:rsidRDefault="00B207E8" w:rsidP="00B207E8">
            <w:pPr>
              <w:jc w:val="center"/>
              <w:rPr>
                <w:color w:val="000000" w:themeColor="text1"/>
              </w:rPr>
            </w:pPr>
            <w:r w:rsidRPr="00215064">
              <w:rPr>
                <w:color w:val="000000"/>
              </w:rPr>
              <w:t>-.34</w:t>
            </w:r>
          </w:p>
        </w:tc>
        <w:tc>
          <w:tcPr>
            <w:tcW w:w="280" w:type="pct"/>
            <w:tcBorders>
              <w:top w:val="nil"/>
              <w:bottom w:val="nil"/>
            </w:tcBorders>
            <w:noWrap/>
            <w:vAlign w:val="center"/>
          </w:tcPr>
          <w:p w14:paraId="5BDDABBE" w14:textId="2DD12BDB" w:rsidR="00B207E8" w:rsidRPr="00215064" w:rsidRDefault="00B207E8" w:rsidP="00B207E8">
            <w:pPr>
              <w:jc w:val="center"/>
              <w:rPr>
                <w:color w:val="000000" w:themeColor="text1"/>
              </w:rPr>
            </w:pPr>
            <w:r w:rsidRPr="00215064">
              <w:rPr>
                <w:color w:val="000000"/>
              </w:rPr>
              <w:t>-.28</w:t>
            </w:r>
          </w:p>
        </w:tc>
        <w:tc>
          <w:tcPr>
            <w:tcW w:w="313" w:type="pct"/>
            <w:tcBorders>
              <w:top w:val="nil"/>
              <w:bottom w:val="nil"/>
            </w:tcBorders>
            <w:noWrap/>
            <w:vAlign w:val="center"/>
          </w:tcPr>
          <w:p w14:paraId="62127ADA" w14:textId="4C8C4946" w:rsidR="00B207E8" w:rsidRPr="00215064" w:rsidRDefault="00B207E8" w:rsidP="00B207E8">
            <w:pPr>
              <w:jc w:val="center"/>
              <w:rPr>
                <w:color w:val="000000" w:themeColor="text1"/>
              </w:rPr>
            </w:pPr>
            <w:r w:rsidRPr="00215064">
              <w:rPr>
                <w:color w:val="000000"/>
              </w:rPr>
              <w:t>-.52</w:t>
            </w:r>
          </w:p>
        </w:tc>
        <w:tc>
          <w:tcPr>
            <w:tcW w:w="315" w:type="pct"/>
            <w:tcBorders>
              <w:top w:val="nil"/>
              <w:bottom w:val="nil"/>
            </w:tcBorders>
            <w:noWrap/>
            <w:vAlign w:val="center"/>
          </w:tcPr>
          <w:p w14:paraId="79FFED6F" w14:textId="3CE3DEAB" w:rsidR="00B207E8" w:rsidRPr="00215064" w:rsidRDefault="00B207E8" w:rsidP="00B207E8">
            <w:pPr>
              <w:jc w:val="center"/>
              <w:rPr>
                <w:color w:val="000000" w:themeColor="text1"/>
              </w:rPr>
            </w:pPr>
            <w:r w:rsidRPr="00215064">
              <w:rPr>
                <w:color w:val="000000"/>
              </w:rPr>
              <w:t>-.26</w:t>
            </w:r>
          </w:p>
        </w:tc>
      </w:tr>
      <w:tr w:rsidR="00B207E8" w:rsidRPr="00215064" w14:paraId="091AEC63" w14:textId="77777777" w:rsidTr="00110EE2">
        <w:trPr>
          <w:trHeight w:val="300"/>
          <w:jc w:val="center"/>
        </w:trPr>
        <w:tc>
          <w:tcPr>
            <w:tcW w:w="1816" w:type="pct"/>
            <w:tcBorders>
              <w:top w:val="nil"/>
              <w:bottom w:val="nil"/>
            </w:tcBorders>
            <w:noWrap/>
            <w:vAlign w:val="center"/>
          </w:tcPr>
          <w:p w14:paraId="6A6AB552" w14:textId="0CE2109A" w:rsidR="00B207E8" w:rsidRPr="00215064" w:rsidRDefault="00B207E8" w:rsidP="00B207E8">
            <w:pPr>
              <w:rPr>
                <w:color w:val="000000" w:themeColor="text1"/>
              </w:rPr>
            </w:pPr>
            <w:r w:rsidRPr="00215064">
              <w:rPr>
                <w:color w:val="000000"/>
              </w:rPr>
              <w:t xml:space="preserve">         Conscientiousness</w:t>
            </w:r>
          </w:p>
        </w:tc>
        <w:tc>
          <w:tcPr>
            <w:tcW w:w="167" w:type="pct"/>
            <w:tcBorders>
              <w:top w:val="nil"/>
              <w:bottom w:val="nil"/>
            </w:tcBorders>
            <w:vAlign w:val="center"/>
          </w:tcPr>
          <w:p w14:paraId="1ABB0347" w14:textId="57A3AC8D"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13797145" w14:textId="3D1F7770" w:rsidR="00B207E8" w:rsidRPr="00215064" w:rsidRDefault="00B207E8" w:rsidP="00B207E8">
            <w:pPr>
              <w:jc w:val="center"/>
              <w:rPr>
                <w:color w:val="000000" w:themeColor="text1"/>
              </w:rPr>
            </w:pPr>
            <w:r w:rsidRPr="00215064">
              <w:rPr>
                <w:color w:val="000000"/>
              </w:rPr>
              <w:t>33</w:t>
            </w:r>
          </w:p>
        </w:tc>
        <w:tc>
          <w:tcPr>
            <w:tcW w:w="439" w:type="pct"/>
            <w:tcBorders>
              <w:top w:val="nil"/>
              <w:bottom w:val="nil"/>
            </w:tcBorders>
            <w:noWrap/>
            <w:vAlign w:val="center"/>
          </w:tcPr>
          <w:p w14:paraId="34FB1991" w14:textId="7B35D1D6" w:rsidR="00B207E8" w:rsidRPr="00215064" w:rsidRDefault="00B207E8" w:rsidP="00B207E8">
            <w:pPr>
              <w:jc w:val="center"/>
              <w:rPr>
                <w:color w:val="000000" w:themeColor="text1"/>
              </w:rPr>
            </w:pPr>
            <w:r w:rsidRPr="00215064">
              <w:rPr>
                <w:color w:val="000000"/>
              </w:rPr>
              <w:t>10,426</w:t>
            </w:r>
          </w:p>
        </w:tc>
        <w:tc>
          <w:tcPr>
            <w:tcW w:w="323" w:type="pct"/>
            <w:tcBorders>
              <w:top w:val="nil"/>
              <w:bottom w:val="nil"/>
            </w:tcBorders>
            <w:noWrap/>
            <w:vAlign w:val="center"/>
          </w:tcPr>
          <w:p w14:paraId="20109DAE" w14:textId="5ABFE9E3" w:rsidR="00B207E8" w:rsidRPr="00215064" w:rsidRDefault="00B207E8" w:rsidP="00B207E8">
            <w:pPr>
              <w:jc w:val="center"/>
              <w:rPr>
                <w:color w:val="000000" w:themeColor="text1"/>
              </w:rPr>
            </w:pPr>
            <w:r w:rsidRPr="00215064">
              <w:rPr>
                <w:color w:val="000000"/>
              </w:rPr>
              <w:t>-.19</w:t>
            </w:r>
          </w:p>
        </w:tc>
        <w:tc>
          <w:tcPr>
            <w:tcW w:w="249" w:type="pct"/>
            <w:tcBorders>
              <w:top w:val="nil"/>
              <w:bottom w:val="nil"/>
            </w:tcBorders>
            <w:noWrap/>
            <w:vAlign w:val="center"/>
          </w:tcPr>
          <w:p w14:paraId="387DD30F" w14:textId="0F7CA014" w:rsidR="00B207E8" w:rsidRPr="00215064" w:rsidRDefault="00B207E8" w:rsidP="00B207E8">
            <w:pPr>
              <w:jc w:val="center"/>
              <w:rPr>
                <w:color w:val="000000" w:themeColor="text1"/>
              </w:rPr>
            </w:pPr>
            <w:r w:rsidRPr="00215064">
              <w:rPr>
                <w:color w:val="000000"/>
              </w:rPr>
              <w:t>.11</w:t>
            </w:r>
          </w:p>
        </w:tc>
        <w:tc>
          <w:tcPr>
            <w:tcW w:w="276" w:type="pct"/>
            <w:tcBorders>
              <w:top w:val="nil"/>
              <w:bottom w:val="nil"/>
            </w:tcBorders>
            <w:noWrap/>
            <w:vAlign w:val="center"/>
          </w:tcPr>
          <w:p w14:paraId="4E16BECA" w14:textId="3B15E759" w:rsidR="00B207E8" w:rsidRPr="00215064" w:rsidRDefault="00B207E8" w:rsidP="00B207E8">
            <w:pPr>
              <w:jc w:val="center"/>
              <w:rPr>
                <w:b/>
                <w:bCs/>
                <w:color w:val="000000" w:themeColor="text1"/>
              </w:rPr>
            </w:pPr>
            <w:r w:rsidRPr="00215064">
              <w:rPr>
                <w:b/>
                <w:bCs/>
                <w:color w:val="000000"/>
              </w:rPr>
              <w:t>-.23</w:t>
            </w:r>
          </w:p>
        </w:tc>
        <w:tc>
          <w:tcPr>
            <w:tcW w:w="257" w:type="pct"/>
            <w:tcBorders>
              <w:top w:val="nil"/>
              <w:bottom w:val="nil"/>
            </w:tcBorders>
            <w:noWrap/>
            <w:vAlign w:val="center"/>
          </w:tcPr>
          <w:p w14:paraId="59A22B24" w14:textId="52591121" w:rsidR="00B207E8" w:rsidRPr="00215064" w:rsidRDefault="00B207E8" w:rsidP="00B207E8">
            <w:pPr>
              <w:jc w:val="center"/>
              <w:rPr>
                <w:color w:val="000000" w:themeColor="text1"/>
              </w:rPr>
            </w:pPr>
            <w:r w:rsidRPr="00215064">
              <w:rPr>
                <w:color w:val="000000"/>
              </w:rPr>
              <w:t>.12</w:t>
            </w:r>
          </w:p>
        </w:tc>
        <w:tc>
          <w:tcPr>
            <w:tcW w:w="313" w:type="pct"/>
            <w:tcBorders>
              <w:top w:val="nil"/>
              <w:bottom w:val="nil"/>
            </w:tcBorders>
            <w:noWrap/>
            <w:vAlign w:val="center"/>
          </w:tcPr>
          <w:p w14:paraId="3D5DE32A" w14:textId="3DF309FD" w:rsidR="00B207E8" w:rsidRPr="00215064" w:rsidRDefault="00B207E8" w:rsidP="00B207E8">
            <w:pPr>
              <w:jc w:val="center"/>
              <w:rPr>
                <w:color w:val="000000" w:themeColor="text1"/>
              </w:rPr>
            </w:pPr>
            <w:r w:rsidRPr="00215064">
              <w:rPr>
                <w:color w:val="000000"/>
              </w:rPr>
              <w:t>-.23</w:t>
            </w:r>
          </w:p>
        </w:tc>
        <w:tc>
          <w:tcPr>
            <w:tcW w:w="280" w:type="pct"/>
            <w:tcBorders>
              <w:top w:val="nil"/>
              <w:bottom w:val="nil"/>
            </w:tcBorders>
            <w:noWrap/>
            <w:vAlign w:val="center"/>
          </w:tcPr>
          <w:p w14:paraId="55E088FD" w14:textId="2FD2F113" w:rsidR="00B207E8" w:rsidRPr="00215064" w:rsidRDefault="00B207E8" w:rsidP="00B207E8">
            <w:pPr>
              <w:jc w:val="center"/>
              <w:rPr>
                <w:color w:val="000000" w:themeColor="text1"/>
              </w:rPr>
            </w:pPr>
            <w:r w:rsidRPr="00215064">
              <w:rPr>
                <w:color w:val="000000"/>
              </w:rPr>
              <w:t>-.15</w:t>
            </w:r>
          </w:p>
        </w:tc>
        <w:tc>
          <w:tcPr>
            <w:tcW w:w="313" w:type="pct"/>
            <w:tcBorders>
              <w:top w:val="nil"/>
              <w:bottom w:val="nil"/>
            </w:tcBorders>
            <w:noWrap/>
            <w:vAlign w:val="center"/>
          </w:tcPr>
          <w:p w14:paraId="21F43DBC" w14:textId="4A77284A" w:rsidR="00B207E8" w:rsidRPr="00215064" w:rsidRDefault="00B207E8" w:rsidP="00B207E8">
            <w:pPr>
              <w:jc w:val="center"/>
              <w:rPr>
                <w:color w:val="000000" w:themeColor="text1"/>
              </w:rPr>
            </w:pPr>
            <w:r w:rsidRPr="00215064">
              <w:rPr>
                <w:color w:val="000000"/>
              </w:rPr>
              <w:t>-.39</w:t>
            </w:r>
          </w:p>
        </w:tc>
        <w:tc>
          <w:tcPr>
            <w:tcW w:w="315" w:type="pct"/>
            <w:tcBorders>
              <w:top w:val="nil"/>
              <w:bottom w:val="nil"/>
            </w:tcBorders>
            <w:noWrap/>
            <w:vAlign w:val="center"/>
          </w:tcPr>
          <w:p w14:paraId="31F11763" w14:textId="5851762C" w:rsidR="00B207E8" w:rsidRPr="00215064" w:rsidRDefault="00B207E8" w:rsidP="00B207E8">
            <w:pPr>
              <w:jc w:val="center"/>
              <w:rPr>
                <w:color w:val="000000" w:themeColor="text1"/>
              </w:rPr>
            </w:pPr>
            <w:r w:rsidRPr="00215064">
              <w:rPr>
                <w:color w:val="000000"/>
              </w:rPr>
              <w:t>-.08</w:t>
            </w:r>
          </w:p>
        </w:tc>
      </w:tr>
      <w:tr w:rsidR="00B207E8" w:rsidRPr="00215064" w14:paraId="1EF28B8C" w14:textId="77777777" w:rsidTr="00110EE2">
        <w:trPr>
          <w:trHeight w:val="300"/>
          <w:jc w:val="center"/>
        </w:trPr>
        <w:tc>
          <w:tcPr>
            <w:tcW w:w="1816" w:type="pct"/>
            <w:tcBorders>
              <w:top w:val="nil"/>
              <w:bottom w:val="nil"/>
            </w:tcBorders>
            <w:noWrap/>
            <w:vAlign w:val="center"/>
          </w:tcPr>
          <w:p w14:paraId="68EB4703" w14:textId="482F6747" w:rsidR="00B207E8" w:rsidRPr="00215064" w:rsidRDefault="00B207E8" w:rsidP="00B207E8">
            <w:pPr>
              <w:rPr>
                <w:color w:val="000000" w:themeColor="text1"/>
              </w:rPr>
            </w:pPr>
            <w:r w:rsidRPr="00215064">
              <w:rPr>
                <w:color w:val="000000"/>
              </w:rPr>
              <w:t xml:space="preserve">         Extraversion</w:t>
            </w:r>
          </w:p>
        </w:tc>
        <w:tc>
          <w:tcPr>
            <w:tcW w:w="167" w:type="pct"/>
            <w:tcBorders>
              <w:top w:val="nil"/>
              <w:bottom w:val="nil"/>
            </w:tcBorders>
            <w:vAlign w:val="center"/>
          </w:tcPr>
          <w:p w14:paraId="25102F02" w14:textId="5D99DAD8"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78E82F4C" w14:textId="726D7851" w:rsidR="00B207E8" w:rsidRPr="00215064" w:rsidRDefault="00B207E8" w:rsidP="00B207E8">
            <w:pPr>
              <w:jc w:val="center"/>
              <w:rPr>
                <w:color w:val="000000" w:themeColor="text1"/>
              </w:rPr>
            </w:pPr>
            <w:r w:rsidRPr="00215064">
              <w:rPr>
                <w:color w:val="000000"/>
              </w:rPr>
              <w:t>19</w:t>
            </w:r>
          </w:p>
        </w:tc>
        <w:tc>
          <w:tcPr>
            <w:tcW w:w="439" w:type="pct"/>
            <w:tcBorders>
              <w:top w:val="nil"/>
              <w:bottom w:val="nil"/>
            </w:tcBorders>
            <w:noWrap/>
            <w:vAlign w:val="center"/>
          </w:tcPr>
          <w:p w14:paraId="7E6B7310" w14:textId="6CADB22F" w:rsidR="00B207E8" w:rsidRPr="00215064" w:rsidRDefault="00B207E8" w:rsidP="00B207E8">
            <w:pPr>
              <w:jc w:val="center"/>
              <w:rPr>
                <w:color w:val="000000" w:themeColor="text1"/>
              </w:rPr>
            </w:pPr>
            <w:r w:rsidRPr="00215064">
              <w:rPr>
                <w:color w:val="000000"/>
              </w:rPr>
              <w:t>6,240</w:t>
            </w:r>
          </w:p>
        </w:tc>
        <w:tc>
          <w:tcPr>
            <w:tcW w:w="323" w:type="pct"/>
            <w:tcBorders>
              <w:top w:val="nil"/>
              <w:bottom w:val="nil"/>
            </w:tcBorders>
            <w:noWrap/>
            <w:vAlign w:val="center"/>
          </w:tcPr>
          <w:p w14:paraId="7B2A21C6" w14:textId="5E99B187" w:rsidR="00B207E8" w:rsidRPr="00215064" w:rsidRDefault="00B207E8" w:rsidP="00B207E8">
            <w:pPr>
              <w:jc w:val="center"/>
              <w:rPr>
                <w:color w:val="000000" w:themeColor="text1"/>
              </w:rPr>
            </w:pPr>
            <w:r w:rsidRPr="00215064">
              <w:rPr>
                <w:color w:val="000000"/>
              </w:rPr>
              <w:t>.02</w:t>
            </w:r>
          </w:p>
        </w:tc>
        <w:tc>
          <w:tcPr>
            <w:tcW w:w="249" w:type="pct"/>
            <w:tcBorders>
              <w:top w:val="nil"/>
              <w:bottom w:val="nil"/>
            </w:tcBorders>
            <w:noWrap/>
            <w:vAlign w:val="center"/>
          </w:tcPr>
          <w:p w14:paraId="1A5E979A" w14:textId="493C7D01" w:rsidR="00B207E8" w:rsidRPr="00215064" w:rsidRDefault="00B207E8" w:rsidP="00B207E8">
            <w:pPr>
              <w:jc w:val="center"/>
              <w:rPr>
                <w:color w:val="000000" w:themeColor="text1"/>
              </w:rPr>
            </w:pPr>
            <w:r w:rsidRPr="00215064">
              <w:rPr>
                <w:color w:val="000000"/>
              </w:rPr>
              <w:t>.09</w:t>
            </w:r>
          </w:p>
        </w:tc>
        <w:tc>
          <w:tcPr>
            <w:tcW w:w="276" w:type="pct"/>
            <w:tcBorders>
              <w:top w:val="nil"/>
              <w:bottom w:val="nil"/>
            </w:tcBorders>
            <w:noWrap/>
            <w:vAlign w:val="center"/>
          </w:tcPr>
          <w:p w14:paraId="39EAAD5C" w14:textId="30947DF5" w:rsidR="00B207E8" w:rsidRPr="00215064" w:rsidRDefault="00B207E8" w:rsidP="00B207E8">
            <w:pPr>
              <w:jc w:val="center"/>
              <w:rPr>
                <w:b/>
                <w:bCs/>
                <w:color w:val="000000" w:themeColor="text1"/>
              </w:rPr>
            </w:pPr>
            <w:r w:rsidRPr="00215064">
              <w:rPr>
                <w:b/>
                <w:bCs/>
                <w:color w:val="000000"/>
              </w:rPr>
              <w:t>.02</w:t>
            </w:r>
          </w:p>
        </w:tc>
        <w:tc>
          <w:tcPr>
            <w:tcW w:w="257" w:type="pct"/>
            <w:tcBorders>
              <w:top w:val="nil"/>
              <w:bottom w:val="nil"/>
            </w:tcBorders>
            <w:noWrap/>
            <w:vAlign w:val="center"/>
          </w:tcPr>
          <w:p w14:paraId="7B098805" w14:textId="4BB0FDBD" w:rsidR="00B207E8" w:rsidRPr="00215064" w:rsidRDefault="00B207E8" w:rsidP="00B207E8">
            <w:pPr>
              <w:jc w:val="center"/>
              <w:rPr>
                <w:color w:val="000000" w:themeColor="text1"/>
              </w:rPr>
            </w:pPr>
            <w:r w:rsidRPr="00215064">
              <w:rPr>
                <w:color w:val="000000"/>
              </w:rPr>
              <w:t>.09</w:t>
            </w:r>
          </w:p>
        </w:tc>
        <w:tc>
          <w:tcPr>
            <w:tcW w:w="313" w:type="pct"/>
            <w:tcBorders>
              <w:top w:val="nil"/>
              <w:bottom w:val="nil"/>
            </w:tcBorders>
            <w:noWrap/>
            <w:vAlign w:val="center"/>
          </w:tcPr>
          <w:p w14:paraId="37B433B5" w14:textId="60031E6A" w:rsidR="00B207E8" w:rsidRPr="00215064" w:rsidRDefault="00B207E8" w:rsidP="00B207E8">
            <w:pPr>
              <w:jc w:val="center"/>
              <w:rPr>
                <w:color w:val="000000" w:themeColor="text1"/>
              </w:rPr>
            </w:pPr>
            <w:r w:rsidRPr="00215064">
              <w:rPr>
                <w:color w:val="000000"/>
              </w:rPr>
              <w:t>-.02</w:t>
            </w:r>
          </w:p>
        </w:tc>
        <w:tc>
          <w:tcPr>
            <w:tcW w:w="280" w:type="pct"/>
            <w:tcBorders>
              <w:top w:val="nil"/>
              <w:bottom w:val="nil"/>
            </w:tcBorders>
            <w:noWrap/>
            <w:vAlign w:val="center"/>
          </w:tcPr>
          <w:p w14:paraId="17308564" w14:textId="72B2B1C7" w:rsidR="00B207E8" w:rsidRPr="00215064" w:rsidRDefault="00B207E8" w:rsidP="00B207E8">
            <w:pPr>
              <w:jc w:val="center"/>
              <w:rPr>
                <w:color w:val="000000" w:themeColor="text1"/>
              </w:rPr>
            </w:pPr>
            <w:r w:rsidRPr="00215064">
              <w:rPr>
                <w:color w:val="000000"/>
              </w:rPr>
              <w:t>.06</w:t>
            </w:r>
          </w:p>
        </w:tc>
        <w:tc>
          <w:tcPr>
            <w:tcW w:w="313" w:type="pct"/>
            <w:tcBorders>
              <w:top w:val="nil"/>
              <w:bottom w:val="nil"/>
            </w:tcBorders>
            <w:noWrap/>
            <w:vAlign w:val="center"/>
          </w:tcPr>
          <w:p w14:paraId="3B7A109D" w14:textId="4C5B275D" w:rsidR="00B207E8" w:rsidRPr="00215064" w:rsidRDefault="00B207E8" w:rsidP="00B207E8">
            <w:pPr>
              <w:jc w:val="center"/>
              <w:rPr>
                <w:color w:val="000000" w:themeColor="text1"/>
              </w:rPr>
            </w:pPr>
            <w:r w:rsidRPr="00215064">
              <w:rPr>
                <w:color w:val="000000"/>
              </w:rPr>
              <w:t>-.09</w:t>
            </w:r>
          </w:p>
        </w:tc>
        <w:tc>
          <w:tcPr>
            <w:tcW w:w="315" w:type="pct"/>
            <w:tcBorders>
              <w:top w:val="nil"/>
              <w:bottom w:val="nil"/>
            </w:tcBorders>
            <w:noWrap/>
            <w:vAlign w:val="center"/>
          </w:tcPr>
          <w:p w14:paraId="54DC3538" w14:textId="6001EF3A" w:rsidR="00B207E8" w:rsidRPr="00215064" w:rsidRDefault="00B207E8" w:rsidP="00B207E8">
            <w:pPr>
              <w:jc w:val="center"/>
              <w:rPr>
                <w:color w:val="000000" w:themeColor="text1"/>
              </w:rPr>
            </w:pPr>
            <w:r w:rsidRPr="00215064">
              <w:rPr>
                <w:color w:val="000000"/>
              </w:rPr>
              <w:t>.14</w:t>
            </w:r>
          </w:p>
        </w:tc>
      </w:tr>
      <w:tr w:rsidR="00B207E8" w:rsidRPr="00215064" w14:paraId="1E201E2A" w14:textId="77777777" w:rsidTr="00110EE2">
        <w:trPr>
          <w:trHeight w:val="300"/>
          <w:jc w:val="center"/>
        </w:trPr>
        <w:tc>
          <w:tcPr>
            <w:tcW w:w="1816" w:type="pct"/>
            <w:tcBorders>
              <w:top w:val="nil"/>
              <w:bottom w:val="nil"/>
            </w:tcBorders>
            <w:noWrap/>
            <w:vAlign w:val="center"/>
          </w:tcPr>
          <w:p w14:paraId="59E04A68" w14:textId="4543791C" w:rsidR="00B207E8" w:rsidRPr="00215064" w:rsidRDefault="00B207E8" w:rsidP="00B207E8">
            <w:pPr>
              <w:rPr>
                <w:color w:val="000000" w:themeColor="text1"/>
              </w:rPr>
            </w:pPr>
            <w:r w:rsidRPr="00215064">
              <w:rPr>
                <w:color w:val="000000"/>
              </w:rPr>
              <w:t xml:space="preserve">         Openness</w:t>
            </w:r>
          </w:p>
        </w:tc>
        <w:tc>
          <w:tcPr>
            <w:tcW w:w="167" w:type="pct"/>
            <w:tcBorders>
              <w:top w:val="nil"/>
              <w:bottom w:val="nil"/>
            </w:tcBorders>
            <w:vAlign w:val="center"/>
          </w:tcPr>
          <w:p w14:paraId="0C935BBD" w14:textId="4889F65F" w:rsidR="00B207E8" w:rsidRPr="00215064" w:rsidRDefault="00B207E8" w:rsidP="00B207E8">
            <w:pPr>
              <w:jc w:val="center"/>
              <w:rPr>
                <w:color w:val="000000" w:themeColor="text1"/>
              </w:rPr>
            </w:pPr>
            <w:r w:rsidRPr="00215064">
              <w:rPr>
                <w:color w:val="000000"/>
              </w:rPr>
              <w:t>1</w:t>
            </w:r>
          </w:p>
        </w:tc>
        <w:tc>
          <w:tcPr>
            <w:tcW w:w="252" w:type="pct"/>
            <w:tcBorders>
              <w:top w:val="nil"/>
              <w:bottom w:val="nil"/>
            </w:tcBorders>
            <w:noWrap/>
            <w:vAlign w:val="center"/>
          </w:tcPr>
          <w:p w14:paraId="0C3320FA" w14:textId="6FBD7420" w:rsidR="00B207E8" w:rsidRPr="00215064" w:rsidRDefault="00B207E8" w:rsidP="00B207E8">
            <w:pPr>
              <w:jc w:val="center"/>
              <w:rPr>
                <w:color w:val="000000" w:themeColor="text1"/>
              </w:rPr>
            </w:pPr>
            <w:r w:rsidRPr="00215064">
              <w:rPr>
                <w:color w:val="000000"/>
              </w:rPr>
              <w:t>17</w:t>
            </w:r>
          </w:p>
        </w:tc>
        <w:tc>
          <w:tcPr>
            <w:tcW w:w="439" w:type="pct"/>
            <w:tcBorders>
              <w:top w:val="nil"/>
              <w:bottom w:val="nil"/>
            </w:tcBorders>
            <w:noWrap/>
            <w:vAlign w:val="center"/>
          </w:tcPr>
          <w:p w14:paraId="2084DCF5" w14:textId="521CD2C1" w:rsidR="00B207E8" w:rsidRPr="00215064" w:rsidRDefault="00B207E8" w:rsidP="00B207E8">
            <w:pPr>
              <w:jc w:val="center"/>
              <w:rPr>
                <w:color w:val="000000" w:themeColor="text1"/>
              </w:rPr>
            </w:pPr>
            <w:r w:rsidRPr="00215064">
              <w:rPr>
                <w:color w:val="000000"/>
              </w:rPr>
              <w:t>4,571</w:t>
            </w:r>
          </w:p>
        </w:tc>
        <w:tc>
          <w:tcPr>
            <w:tcW w:w="323" w:type="pct"/>
            <w:tcBorders>
              <w:top w:val="nil"/>
              <w:bottom w:val="nil"/>
            </w:tcBorders>
            <w:noWrap/>
            <w:vAlign w:val="center"/>
          </w:tcPr>
          <w:p w14:paraId="241D5715" w14:textId="36CE1BF1" w:rsidR="00B207E8" w:rsidRPr="00215064" w:rsidRDefault="00B207E8" w:rsidP="00B207E8">
            <w:pPr>
              <w:jc w:val="center"/>
              <w:rPr>
                <w:color w:val="000000" w:themeColor="text1"/>
              </w:rPr>
            </w:pPr>
            <w:r w:rsidRPr="00215064">
              <w:rPr>
                <w:color w:val="000000"/>
              </w:rPr>
              <w:t>-.02</w:t>
            </w:r>
          </w:p>
        </w:tc>
        <w:tc>
          <w:tcPr>
            <w:tcW w:w="249" w:type="pct"/>
            <w:tcBorders>
              <w:top w:val="nil"/>
              <w:bottom w:val="nil"/>
            </w:tcBorders>
            <w:noWrap/>
            <w:vAlign w:val="center"/>
          </w:tcPr>
          <w:p w14:paraId="14A27D53" w14:textId="1C12C09F" w:rsidR="00B207E8" w:rsidRPr="00215064" w:rsidRDefault="00B207E8" w:rsidP="00B207E8">
            <w:pPr>
              <w:jc w:val="center"/>
              <w:rPr>
                <w:color w:val="000000" w:themeColor="text1"/>
              </w:rPr>
            </w:pPr>
            <w:r w:rsidRPr="00215064">
              <w:rPr>
                <w:color w:val="000000"/>
              </w:rPr>
              <w:t>.13</w:t>
            </w:r>
          </w:p>
        </w:tc>
        <w:tc>
          <w:tcPr>
            <w:tcW w:w="276" w:type="pct"/>
            <w:tcBorders>
              <w:top w:val="nil"/>
              <w:bottom w:val="nil"/>
            </w:tcBorders>
            <w:noWrap/>
            <w:vAlign w:val="center"/>
          </w:tcPr>
          <w:p w14:paraId="38AE9193" w14:textId="167465F6" w:rsidR="00B207E8" w:rsidRPr="00215064" w:rsidRDefault="00B207E8" w:rsidP="00B207E8">
            <w:pPr>
              <w:jc w:val="center"/>
              <w:rPr>
                <w:b/>
                <w:bCs/>
                <w:color w:val="000000" w:themeColor="text1"/>
              </w:rPr>
            </w:pPr>
            <w:r w:rsidRPr="00215064">
              <w:rPr>
                <w:b/>
                <w:bCs/>
                <w:color w:val="000000"/>
              </w:rPr>
              <w:t>-.03</w:t>
            </w:r>
          </w:p>
        </w:tc>
        <w:tc>
          <w:tcPr>
            <w:tcW w:w="257" w:type="pct"/>
            <w:tcBorders>
              <w:top w:val="nil"/>
              <w:bottom w:val="nil"/>
            </w:tcBorders>
            <w:noWrap/>
            <w:vAlign w:val="center"/>
          </w:tcPr>
          <w:p w14:paraId="1C1385A1" w14:textId="0A784BD0" w:rsidR="00B207E8" w:rsidRPr="00215064" w:rsidRDefault="00B207E8" w:rsidP="00B207E8">
            <w:pPr>
              <w:jc w:val="center"/>
              <w:rPr>
                <w:color w:val="000000" w:themeColor="text1"/>
              </w:rPr>
            </w:pPr>
            <w:r w:rsidRPr="00215064">
              <w:rPr>
                <w:color w:val="000000"/>
              </w:rPr>
              <w:t>.15</w:t>
            </w:r>
          </w:p>
        </w:tc>
        <w:tc>
          <w:tcPr>
            <w:tcW w:w="313" w:type="pct"/>
            <w:tcBorders>
              <w:top w:val="nil"/>
              <w:bottom w:val="nil"/>
            </w:tcBorders>
            <w:noWrap/>
            <w:vAlign w:val="center"/>
          </w:tcPr>
          <w:p w14:paraId="33FA2112" w14:textId="44011BF1" w:rsidR="00B207E8" w:rsidRPr="00215064" w:rsidRDefault="00B207E8" w:rsidP="00B207E8">
            <w:pPr>
              <w:jc w:val="center"/>
              <w:rPr>
                <w:color w:val="000000" w:themeColor="text1"/>
              </w:rPr>
            </w:pPr>
            <w:r w:rsidRPr="00215064">
              <w:rPr>
                <w:color w:val="000000"/>
              </w:rPr>
              <w:t>-.08</w:t>
            </w:r>
          </w:p>
        </w:tc>
        <w:tc>
          <w:tcPr>
            <w:tcW w:w="280" w:type="pct"/>
            <w:tcBorders>
              <w:top w:val="nil"/>
              <w:bottom w:val="nil"/>
            </w:tcBorders>
            <w:noWrap/>
            <w:vAlign w:val="center"/>
          </w:tcPr>
          <w:p w14:paraId="1DD37021" w14:textId="7999BAEC" w:rsidR="00B207E8" w:rsidRPr="00215064" w:rsidRDefault="00B207E8" w:rsidP="00B207E8">
            <w:pPr>
              <w:jc w:val="center"/>
              <w:rPr>
                <w:color w:val="000000" w:themeColor="text1"/>
              </w:rPr>
            </w:pPr>
            <w:r w:rsidRPr="00215064">
              <w:rPr>
                <w:color w:val="000000"/>
              </w:rPr>
              <w:t>.04</w:t>
            </w:r>
          </w:p>
        </w:tc>
        <w:tc>
          <w:tcPr>
            <w:tcW w:w="313" w:type="pct"/>
            <w:tcBorders>
              <w:top w:val="nil"/>
              <w:bottom w:val="nil"/>
            </w:tcBorders>
            <w:noWrap/>
            <w:vAlign w:val="center"/>
          </w:tcPr>
          <w:p w14:paraId="53816B7E" w14:textId="19A4EFCA" w:rsidR="00B207E8" w:rsidRPr="00215064" w:rsidRDefault="00B207E8" w:rsidP="00B207E8">
            <w:pPr>
              <w:jc w:val="center"/>
              <w:rPr>
                <w:color w:val="000000" w:themeColor="text1"/>
              </w:rPr>
            </w:pPr>
            <w:r w:rsidRPr="00215064">
              <w:rPr>
                <w:color w:val="000000"/>
              </w:rPr>
              <w:t>-.21</w:t>
            </w:r>
          </w:p>
        </w:tc>
        <w:tc>
          <w:tcPr>
            <w:tcW w:w="315" w:type="pct"/>
            <w:tcBorders>
              <w:top w:val="nil"/>
              <w:bottom w:val="nil"/>
            </w:tcBorders>
            <w:noWrap/>
            <w:vAlign w:val="center"/>
          </w:tcPr>
          <w:p w14:paraId="2705A1E2" w14:textId="678FDC31" w:rsidR="00B207E8" w:rsidRPr="00215064" w:rsidRDefault="00B207E8" w:rsidP="00B207E8">
            <w:pPr>
              <w:jc w:val="center"/>
              <w:rPr>
                <w:color w:val="000000" w:themeColor="text1"/>
              </w:rPr>
            </w:pPr>
            <w:r w:rsidRPr="00215064">
              <w:rPr>
                <w:color w:val="000000"/>
              </w:rPr>
              <w:t>.16</w:t>
            </w:r>
          </w:p>
        </w:tc>
      </w:tr>
      <w:tr w:rsidR="004765EE" w:rsidRPr="00215064" w14:paraId="4CEAD4E8" w14:textId="77777777" w:rsidTr="00110EE2">
        <w:trPr>
          <w:trHeight w:val="300"/>
          <w:jc w:val="center"/>
        </w:trPr>
        <w:tc>
          <w:tcPr>
            <w:tcW w:w="1816" w:type="pct"/>
            <w:tcBorders>
              <w:top w:val="nil"/>
              <w:bottom w:val="nil"/>
            </w:tcBorders>
            <w:noWrap/>
            <w:vAlign w:val="center"/>
          </w:tcPr>
          <w:p w14:paraId="5131FA89" w14:textId="5041442F" w:rsidR="004765EE" w:rsidRPr="00215064" w:rsidRDefault="004765EE" w:rsidP="004765EE">
            <w:pPr>
              <w:rPr>
                <w:color w:val="000000" w:themeColor="text1"/>
              </w:rPr>
            </w:pPr>
            <w:r w:rsidRPr="00215064">
              <w:rPr>
                <w:bCs/>
                <w:color w:val="000000" w:themeColor="text1"/>
              </w:rPr>
              <w:t xml:space="preserve">   Antisocial behavior</w:t>
            </w:r>
          </w:p>
        </w:tc>
        <w:tc>
          <w:tcPr>
            <w:tcW w:w="167" w:type="pct"/>
            <w:tcBorders>
              <w:top w:val="nil"/>
              <w:bottom w:val="nil"/>
            </w:tcBorders>
            <w:vAlign w:val="center"/>
          </w:tcPr>
          <w:p w14:paraId="05654C57" w14:textId="77777777" w:rsidR="004765EE" w:rsidRPr="00215064" w:rsidRDefault="004765EE" w:rsidP="004765EE">
            <w:pPr>
              <w:jc w:val="center"/>
              <w:rPr>
                <w:color w:val="000000" w:themeColor="text1"/>
              </w:rPr>
            </w:pPr>
          </w:p>
        </w:tc>
        <w:tc>
          <w:tcPr>
            <w:tcW w:w="252" w:type="pct"/>
            <w:tcBorders>
              <w:top w:val="nil"/>
              <w:bottom w:val="nil"/>
            </w:tcBorders>
            <w:noWrap/>
            <w:vAlign w:val="center"/>
          </w:tcPr>
          <w:p w14:paraId="1A2E4EAB" w14:textId="77777777" w:rsidR="004765EE" w:rsidRPr="00215064" w:rsidRDefault="004765EE" w:rsidP="004765EE">
            <w:pPr>
              <w:jc w:val="center"/>
              <w:rPr>
                <w:color w:val="000000" w:themeColor="text1"/>
              </w:rPr>
            </w:pPr>
          </w:p>
        </w:tc>
        <w:tc>
          <w:tcPr>
            <w:tcW w:w="439" w:type="pct"/>
            <w:tcBorders>
              <w:top w:val="nil"/>
              <w:bottom w:val="nil"/>
            </w:tcBorders>
            <w:noWrap/>
            <w:vAlign w:val="center"/>
          </w:tcPr>
          <w:p w14:paraId="7D8CBE46" w14:textId="77777777" w:rsidR="004765EE" w:rsidRPr="00215064" w:rsidRDefault="004765EE" w:rsidP="004765EE">
            <w:pPr>
              <w:jc w:val="center"/>
              <w:rPr>
                <w:color w:val="000000" w:themeColor="text1"/>
              </w:rPr>
            </w:pPr>
          </w:p>
        </w:tc>
        <w:tc>
          <w:tcPr>
            <w:tcW w:w="323" w:type="pct"/>
            <w:tcBorders>
              <w:top w:val="nil"/>
              <w:bottom w:val="nil"/>
            </w:tcBorders>
            <w:noWrap/>
            <w:vAlign w:val="center"/>
          </w:tcPr>
          <w:p w14:paraId="1B6C8090" w14:textId="77777777" w:rsidR="004765EE" w:rsidRPr="00215064" w:rsidRDefault="004765EE" w:rsidP="004765EE">
            <w:pPr>
              <w:jc w:val="center"/>
              <w:rPr>
                <w:color w:val="000000" w:themeColor="text1"/>
              </w:rPr>
            </w:pPr>
          </w:p>
        </w:tc>
        <w:tc>
          <w:tcPr>
            <w:tcW w:w="249" w:type="pct"/>
            <w:tcBorders>
              <w:top w:val="nil"/>
              <w:bottom w:val="nil"/>
            </w:tcBorders>
            <w:noWrap/>
            <w:vAlign w:val="center"/>
          </w:tcPr>
          <w:p w14:paraId="2C8CD4FA" w14:textId="77777777" w:rsidR="004765EE" w:rsidRPr="00215064" w:rsidRDefault="004765EE" w:rsidP="004765EE">
            <w:pPr>
              <w:jc w:val="center"/>
              <w:rPr>
                <w:color w:val="000000" w:themeColor="text1"/>
              </w:rPr>
            </w:pPr>
          </w:p>
        </w:tc>
        <w:tc>
          <w:tcPr>
            <w:tcW w:w="276" w:type="pct"/>
            <w:tcBorders>
              <w:top w:val="nil"/>
              <w:bottom w:val="nil"/>
            </w:tcBorders>
            <w:noWrap/>
            <w:vAlign w:val="center"/>
          </w:tcPr>
          <w:p w14:paraId="31D34B4B" w14:textId="77777777"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11FC593C"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18F8163C" w14:textId="77777777" w:rsidR="004765EE" w:rsidRPr="00215064" w:rsidRDefault="004765EE" w:rsidP="004765EE">
            <w:pPr>
              <w:jc w:val="center"/>
              <w:rPr>
                <w:color w:val="000000" w:themeColor="text1"/>
              </w:rPr>
            </w:pPr>
          </w:p>
        </w:tc>
        <w:tc>
          <w:tcPr>
            <w:tcW w:w="280" w:type="pct"/>
            <w:tcBorders>
              <w:top w:val="nil"/>
              <w:bottom w:val="nil"/>
            </w:tcBorders>
            <w:noWrap/>
            <w:vAlign w:val="center"/>
          </w:tcPr>
          <w:p w14:paraId="0079C18F"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5A03428B" w14:textId="77777777" w:rsidR="004765EE" w:rsidRPr="00215064" w:rsidRDefault="004765EE" w:rsidP="004765EE">
            <w:pPr>
              <w:jc w:val="center"/>
              <w:rPr>
                <w:color w:val="000000" w:themeColor="text1"/>
              </w:rPr>
            </w:pPr>
          </w:p>
        </w:tc>
        <w:tc>
          <w:tcPr>
            <w:tcW w:w="315" w:type="pct"/>
            <w:tcBorders>
              <w:top w:val="nil"/>
              <w:bottom w:val="nil"/>
            </w:tcBorders>
            <w:noWrap/>
            <w:vAlign w:val="center"/>
          </w:tcPr>
          <w:p w14:paraId="4A1CC628" w14:textId="77777777" w:rsidR="004765EE" w:rsidRPr="00215064" w:rsidRDefault="004765EE" w:rsidP="004765EE">
            <w:pPr>
              <w:jc w:val="center"/>
              <w:rPr>
                <w:color w:val="000000" w:themeColor="text1"/>
              </w:rPr>
            </w:pPr>
          </w:p>
        </w:tc>
      </w:tr>
      <w:tr w:rsidR="004765EE" w:rsidRPr="00215064" w14:paraId="74B80ABA" w14:textId="77777777" w:rsidTr="00110EE2">
        <w:trPr>
          <w:trHeight w:val="300"/>
          <w:jc w:val="center"/>
        </w:trPr>
        <w:tc>
          <w:tcPr>
            <w:tcW w:w="1816" w:type="pct"/>
            <w:tcBorders>
              <w:top w:val="nil"/>
              <w:bottom w:val="nil"/>
            </w:tcBorders>
            <w:noWrap/>
            <w:vAlign w:val="center"/>
          </w:tcPr>
          <w:p w14:paraId="10F0EBD1" w14:textId="72E18E45" w:rsidR="004765EE" w:rsidRPr="00215064" w:rsidRDefault="004765EE" w:rsidP="004765EE">
            <w:pPr>
              <w:rPr>
                <w:bCs/>
                <w:color w:val="000000" w:themeColor="text1"/>
              </w:rPr>
            </w:pPr>
            <w:r w:rsidRPr="00215064">
              <w:rPr>
                <w:color w:val="000000"/>
              </w:rPr>
              <w:t xml:space="preserve">         Emotional stability</w:t>
            </w:r>
          </w:p>
        </w:tc>
        <w:tc>
          <w:tcPr>
            <w:tcW w:w="167" w:type="pct"/>
            <w:tcBorders>
              <w:top w:val="nil"/>
              <w:bottom w:val="nil"/>
            </w:tcBorders>
            <w:vAlign w:val="center"/>
          </w:tcPr>
          <w:p w14:paraId="059367A1" w14:textId="521BED0B"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02FB2F88" w14:textId="1461A221" w:rsidR="004765EE" w:rsidRPr="00215064" w:rsidRDefault="004765EE" w:rsidP="004765EE">
            <w:pPr>
              <w:jc w:val="center"/>
              <w:rPr>
                <w:color w:val="000000" w:themeColor="text1"/>
              </w:rPr>
            </w:pPr>
            <w:r w:rsidRPr="00215064">
              <w:rPr>
                <w:color w:val="000000"/>
              </w:rPr>
              <w:t>79</w:t>
            </w:r>
          </w:p>
        </w:tc>
        <w:tc>
          <w:tcPr>
            <w:tcW w:w="439" w:type="pct"/>
            <w:tcBorders>
              <w:top w:val="nil"/>
              <w:bottom w:val="nil"/>
            </w:tcBorders>
            <w:noWrap/>
            <w:vAlign w:val="center"/>
          </w:tcPr>
          <w:p w14:paraId="795B360A" w14:textId="00958B62" w:rsidR="004765EE" w:rsidRPr="00215064" w:rsidRDefault="004765EE" w:rsidP="004765EE">
            <w:pPr>
              <w:jc w:val="center"/>
              <w:rPr>
                <w:color w:val="000000" w:themeColor="text1"/>
              </w:rPr>
            </w:pPr>
            <w:r w:rsidRPr="00215064">
              <w:rPr>
                <w:color w:val="000000"/>
              </w:rPr>
              <w:t>30,684</w:t>
            </w:r>
          </w:p>
        </w:tc>
        <w:tc>
          <w:tcPr>
            <w:tcW w:w="323" w:type="pct"/>
            <w:tcBorders>
              <w:top w:val="nil"/>
              <w:bottom w:val="nil"/>
            </w:tcBorders>
            <w:noWrap/>
            <w:vAlign w:val="center"/>
          </w:tcPr>
          <w:p w14:paraId="3B352255" w14:textId="0410D558" w:rsidR="004765EE" w:rsidRPr="00215064" w:rsidRDefault="004765EE" w:rsidP="004765EE">
            <w:pPr>
              <w:jc w:val="center"/>
              <w:rPr>
                <w:color w:val="000000" w:themeColor="text1"/>
              </w:rPr>
            </w:pPr>
            <w:r w:rsidRPr="00215064">
              <w:rPr>
                <w:color w:val="000000"/>
              </w:rPr>
              <w:t>-.17</w:t>
            </w:r>
          </w:p>
        </w:tc>
        <w:tc>
          <w:tcPr>
            <w:tcW w:w="249" w:type="pct"/>
            <w:tcBorders>
              <w:top w:val="nil"/>
              <w:bottom w:val="nil"/>
            </w:tcBorders>
            <w:noWrap/>
            <w:vAlign w:val="center"/>
          </w:tcPr>
          <w:p w14:paraId="0072FBA9" w14:textId="14D540ED" w:rsidR="004765EE" w:rsidRPr="00215064" w:rsidRDefault="004765EE" w:rsidP="004765EE">
            <w:pPr>
              <w:jc w:val="center"/>
              <w:rPr>
                <w:color w:val="000000" w:themeColor="text1"/>
              </w:rPr>
            </w:pPr>
            <w:r w:rsidRPr="00215064">
              <w:rPr>
                <w:color w:val="000000"/>
              </w:rPr>
              <w:t>.05</w:t>
            </w:r>
          </w:p>
        </w:tc>
        <w:tc>
          <w:tcPr>
            <w:tcW w:w="276" w:type="pct"/>
            <w:tcBorders>
              <w:top w:val="nil"/>
              <w:bottom w:val="nil"/>
            </w:tcBorders>
            <w:noWrap/>
            <w:vAlign w:val="center"/>
          </w:tcPr>
          <w:p w14:paraId="562D41A2" w14:textId="54288CA9" w:rsidR="004765EE" w:rsidRPr="00215064" w:rsidRDefault="004765EE" w:rsidP="004765EE">
            <w:pPr>
              <w:jc w:val="center"/>
              <w:rPr>
                <w:b/>
                <w:bCs/>
                <w:color w:val="000000" w:themeColor="text1"/>
              </w:rPr>
            </w:pPr>
            <w:r w:rsidRPr="00215064">
              <w:rPr>
                <w:b/>
                <w:bCs/>
                <w:color w:val="000000"/>
              </w:rPr>
              <w:t>-.21</w:t>
            </w:r>
          </w:p>
        </w:tc>
        <w:tc>
          <w:tcPr>
            <w:tcW w:w="257" w:type="pct"/>
            <w:tcBorders>
              <w:top w:val="nil"/>
              <w:bottom w:val="nil"/>
            </w:tcBorders>
            <w:noWrap/>
            <w:vAlign w:val="center"/>
          </w:tcPr>
          <w:p w14:paraId="213BC962" w14:textId="32A911AF" w:rsidR="004765EE" w:rsidRPr="00215064" w:rsidRDefault="004765EE" w:rsidP="004765EE">
            <w:pPr>
              <w:jc w:val="center"/>
              <w:rPr>
                <w:color w:val="000000" w:themeColor="text1"/>
              </w:rPr>
            </w:pPr>
            <w:r w:rsidRPr="00215064">
              <w:rPr>
                <w:color w:val="000000"/>
              </w:rPr>
              <w:t>.05</w:t>
            </w:r>
          </w:p>
        </w:tc>
        <w:tc>
          <w:tcPr>
            <w:tcW w:w="313" w:type="pct"/>
            <w:tcBorders>
              <w:top w:val="nil"/>
              <w:bottom w:val="nil"/>
            </w:tcBorders>
            <w:noWrap/>
            <w:vAlign w:val="center"/>
          </w:tcPr>
          <w:p w14:paraId="0DA97844" w14:textId="1B182DE9" w:rsidR="004765EE" w:rsidRPr="00215064" w:rsidRDefault="004765EE" w:rsidP="004765EE">
            <w:pPr>
              <w:jc w:val="center"/>
              <w:rPr>
                <w:color w:val="000000" w:themeColor="text1"/>
              </w:rPr>
            </w:pPr>
            <w:r w:rsidRPr="00215064">
              <w:rPr>
                <w:color w:val="000000"/>
              </w:rPr>
              <w:t>-.18</w:t>
            </w:r>
          </w:p>
        </w:tc>
        <w:tc>
          <w:tcPr>
            <w:tcW w:w="280" w:type="pct"/>
            <w:tcBorders>
              <w:top w:val="nil"/>
              <w:bottom w:val="nil"/>
            </w:tcBorders>
            <w:noWrap/>
            <w:vAlign w:val="center"/>
          </w:tcPr>
          <w:p w14:paraId="39777D01" w14:textId="09A5F420" w:rsidR="004765EE" w:rsidRPr="00215064" w:rsidRDefault="004765EE" w:rsidP="004765EE">
            <w:pPr>
              <w:jc w:val="center"/>
              <w:rPr>
                <w:color w:val="000000" w:themeColor="text1"/>
              </w:rPr>
            </w:pPr>
            <w:r w:rsidRPr="00215064">
              <w:rPr>
                <w:color w:val="000000"/>
              </w:rPr>
              <w:t>-.16</w:t>
            </w:r>
          </w:p>
        </w:tc>
        <w:tc>
          <w:tcPr>
            <w:tcW w:w="313" w:type="pct"/>
            <w:tcBorders>
              <w:top w:val="nil"/>
              <w:bottom w:val="nil"/>
            </w:tcBorders>
            <w:noWrap/>
            <w:vAlign w:val="center"/>
          </w:tcPr>
          <w:p w14:paraId="380360F6" w14:textId="3E93371B" w:rsidR="004765EE" w:rsidRPr="00215064" w:rsidRDefault="004765EE" w:rsidP="004765EE">
            <w:pPr>
              <w:jc w:val="center"/>
              <w:rPr>
                <w:color w:val="000000" w:themeColor="text1"/>
              </w:rPr>
            </w:pPr>
            <w:r w:rsidRPr="00215064">
              <w:rPr>
                <w:color w:val="000000"/>
              </w:rPr>
              <w:t>-.27</w:t>
            </w:r>
          </w:p>
        </w:tc>
        <w:tc>
          <w:tcPr>
            <w:tcW w:w="315" w:type="pct"/>
            <w:tcBorders>
              <w:top w:val="nil"/>
              <w:bottom w:val="nil"/>
            </w:tcBorders>
            <w:noWrap/>
            <w:vAlign w:val="center"/>
          </w:tcPr>
          <w:p w14:paraId="74AB8FC9" w14:textId="30B5EB97" w:rsidR="004765EE" w:rsidRPr="00215064" w:rsidRDefault="004765EE" w:rsidP="004765EE">
            <w:pPr>
              <w:jc w:val="center"/>
              <w:rPr>
                <w:color w:val="000000" w:themeColor="text1"/>
              </w:rPr>
            </w:pPr>
            <w:r w:rsidRPr="00215064">
              <w:rPr>
                <w:color w:val="000000"/>
              </w:rPr>
              <w:t>-.15</w:t>
            </w:r>
          </w:p>
        </w:tc>
      </w:tr>
      <w:tr w:rsidR="004765EE" w:rsidRPr="00215064" w14:paraId="3A920319" w14:textId="77777777" w:rsidTr="00110EE2">
        <w:trPr>
          <w:trHeight w:val="300"/>
          <w:jc w:val="center"/>
        </w:trPr>
        <w:tc>
          <w:tcPr>
            <w:tcW w:w="1816" w:type="pct"/>
            <w:tcBorders>
              <w:top w:val="nil"/>
              <w:bottom w:val="nil"/>
            </w:tcBorders>
            <w:noWrap/>
            <w:vAlign w:val="center"/>
          </w:tcPr>
          <w:p w14:paraId="53807363" w14:textId="4E1BBF18" w:rsidR="004765EE" w:rsidRPr="00215064" w:rsidRDefault="004765EE" w:rsidP="004765EE">
            <w:pPr>
              <w:rPr>
                <w:bCs/>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1D77383" w14:textId="197EE140"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41771433" w14:textId="33940C73" w:rsidR="004765EE" w:rsidRPr="00215064" w:rsidRDefault="004765EE" w:rsidP="004765EE">
            <w:pPr>
              <w:jc w:val="center"/>
              <w:rPr>
                <w:color w:val="000000" w:themeColor="text1"/>
              </w:rPr>
            </w:pPr>
            <w:r w:rsidRPr="00215064">
              <w:rPr>
                <w:color w:val="000000"/>
              </w:rPr>
              <w:t>44</w:t>
            </w:r>
          </w:p>
        </w:tc>
        <w:tc>
          <w:tcPr>
            <w:tcW w:w="439" w:type="pct"/>
            <w:tcBorders>
              <w:top w:val="nil"/>
              <w:bottom w:val="nil"/>
            </w:tcBorders>
            <w:noWrap/>
            <w:vAlign w:val="center"/>
          </w:tcPr>
          <w:p w14:paraId="104EB76F" w14:textId="51AE5418" w:rsidR="004765EE" w:rsidRPr="00215064" w:rsidRDefault="004765EE" w:rsidP="004765EE">
            <w:pPr>
              <w:jc w:val="center"/>
              <w:rPr>
                <w:color w:val="000000" w:themeColor="text1"/>
              </w:rPr>
            </w:pPr>
            <w:r w:rsidRPr="00215064">
              <w:rPr>
                <w:color w:val="000000"/>
              </w:rPr>
              <w:t>14,859</w:t>
            </w:r>
          </w:p>
        </w:tc>
        <w:tc>
          <w:tcPr>
            <w:tcW w:w="323" w:type="pct"/>
            <w:tcBorders>
              <w:top w:val="nil"/>
              <w:bottom w:val="nil"/>
            </w:tcBorders>
            <w:noWrap/>
            <w:vAlign w:val="center"/>
          </w:tcPr>
          <w:p w14:paraId="36DFCBB5" w14:textId="27DCFF07" w:rsidR="004765EE" w:rsidRPr="00215064" w:rsidRDefault="004765EE" w:rsidP="004765EE">
            <w:pPr>
              <w:jc w:val="center"/>
              <w:rPr>
                <w:color w:val="000000" w:themeColor="text1"/>
              </w:rPr>
            </w:pPr>
            <w:r w:rsidRPr="00215064">
              <w:rPr>
                <w:color w:val="000000"/>
              </w:rPr>
              <w:t>-.37</w:t>
            </w:r>
          </w:p>
        </w:tc>
        <w:tc>
          <w:tcPr>
            <w:tcW w:w="249" w:type="pct"/>
            <w:tcBorders>
              <w:top w:val="nil"/>
              <w:bottom w:val="nil"/>
            </w:tcBorders>
            <w:noWrap/>
            <w:vAlign w:val="center"/>
          </w:tcPr>
          <w:p w14:paraId="4296A2F0" w14:textId="64306F01" w:rsidR="004765EE" w:rsidRPr="00215064" w:rsidRDefault="004765EE" w:rsidP="004765EE">
            <w:pPr>
              <w:jc w:val="center"/>
              <w:rPr>
                <w:color w:val="000000" w:themeColor="text1"/>
              </w:rPr>
            </w:pPr>
            <w:r w:rsidRPr="00215064">
              <w:rPr>
                <w:color w:val="000000"/>
              </w:rPr>
              <w:t>.04</w:t>
            </w:r>
          </w:p>
        </w:tc>
        <w:tc>
          <w:tcPr>
            <w:tcW w:w="276" w:type="pct"/>
            <w:tcBorders>
              <w:top w:val="nil"/>
              <w:bottom w:val="nil"/>
            </w:tcBorders>
            <w:noWrap/>
            <w:vAlign w:val="center"/>
          </w:tcPr>
          <w:p w14:paraId="27F5B644" w14:textId="311F73CC" w:rsidR="004765EE" w:rsidRPr="00215064" w:rsidRDefault="004765EE" w:rsidP="004765EE">
            <w:pPr>
              <w:jc w:val="center"/>
              <w:rPr>
                <w:b/>
                <w:bCs/>
                <w:color w:val="000000" w:themeColor="text1"/>
              </w:rPr>
            </w:pPr>
            <w:r w:rsidRPr="00215064">
              <w:rPr>
                <w:b/>
                <w:bCs/>
                <w:color w:val="000000"/>
              </w:rPr>
              <w:t>-.46</w:t>
            </w:r>
          </w:p>
        </w:tc>
        <w:tc>
          <w:tcPr>
            <w:tcW w:w="257" w:type="pct"/>
            <w:tcBorders>
              <w:top w:val="nil"/>
              <w:bottom w:val="nil"/>
            </w:tcBorders>
            <w:noWrap/>
            <w:vAlign w:val="center"/>
          </w:tcPr>
          <w:p w14:paraId="185E29D2" w14:textId="1EAA2B4F" w:rsidR="004765EE" w:rsidRPr="00215064" w:rsidRDefault="004765EE" w:rsidP="004765EE">
            <w:pPr>
              <w:jc w:val="center"/>
              <w:rPr>
                <w:color w:val="000000" w:themeColor="text1"/>
              </w:rPr>
            </w:pPr>
            <w:r w:rsidRPr="00215064">
              <w:rPr>
                <w:color w:val="000000"/>
              </w:rPr>
              <w:t>.05</w:t>
            </w:r>
          </w:p>
        </w:tc>
        <w:tc>
          <w:tcPr>
            <w:tcW w:w="313" w:type="pct"/>
            <w:tcBorders>
              <w:top w:val="nil"/>
              <w:bottom w:val="nil"/>
            </w:tcBorders>
            <w:noWrap/>
            <w:vAlign w:val="center"/>
          </w:tcPr>
          <w:p w14:paraId="6F770BF8" w14:textId="014C3325" w:rsidR="004765EE" w:rsidRPr="00215064" w:rsidRDefault="004765EE" w:rsidP="004765EE">
            <w:pPr>
              <w:jc w:val="center"/>
              <w:rPr>
                <w:color w:val="000000" w:themeColor="text1"/>
              </w:rPr>
            </w:pPr>
            <w:r w:rsidRPr="00215064">
              <w:rPr>
                <w:color w:val="000000"/>
              </w:rPr>
              <w:t>-.38</w:t>
            </w:r>
          </w:p>
        </w:tc>
        <w:tc>
          <w:tcPr>
            <w:tcW w:w="280" w:type="pct"/>
            <w:tcBorders>
              <w:top w:val="nil"/>
              <w:bottom w:val="nil"/>
            </w:tcBorders>
            <w:noWrap/>
            <w:vAlign w:val="center"/>
          </w:tcPr>
          <w:p w14:paraId="45130927" w14:textId="6352C3D1" w:rsidR="004765EE" w:rsidRPr="00215064" w:rsidRDefault="004765EE" w:rsidP="004765EE">
            <w:pPr>
              <w:jc w:val="center"/>
              <w:rPr>
                <w:color w:val="000000" w:themeColor="text1"/>
              </w:rPr>
            </w:pPr>
            <w:r w:rsidRPr="00215064">
              <w:rPr>
                <w:color w:val="000000"/>
              </w:rPr>
              <w:t>-.35</w:t>
            </w:r>
          </w:p>
        </w:tc>
        <w:tc>
          <w:tcPr>
            <w:tcW w:w="313" w:type="pct"/>
            <w:tcBorders>
              <w:top w:val="nil"/>
              <w:bottom w:val="nil"/>
            </w:tcBorders>
            <w:noWrap/>
            <w:vAlign w:val="center"/>
          </w:tcPr>
          <w:p w14:paraId="0652F1C4" w14:textId="792F1DA9" w:rsidR="004765EE" w:rsidRPr="00215064" w:rsidRDefault="004765EE" w:rsidP="004765EE">
            <w:pPr>
              <w:jc w:val="center"/>
              <w:rPr>
                <w:color w:val="000000" w:themeColor="text1"/>
              </w:rPr>
            </w:pPr>
            <w:r w:rsidRPr="00215064">
              <w:rPr>
                <w:color w:val="000000"/>
              </w:rPr>
              <w:t>-.52</w:t>
            </w:r>
          </w:p>
        </w:tc>
        <w:tc>
          <w:tcPr>
            <w:tcW w:w="315" w:type="pct"/>
            <w:tcBorders>
              <w:top w:val="nil"/>
              <w:bottom w:val="nil"/>
            </w:tcBorders>
            <w:noWrap/>
            <w:vAlign w:val="center"/>
          </w:tcPr>
          <w:p w14:paraId="3711A274" w14:textId="1F91E7EA" w:rsidR="004765EE" w:rsidRPr="00215064" w:rsidRDefault="004765EE" w:rsidP="004765EE">
            <w:pPr>
              <w:jc w:val="center"/>
              <w:rPr>
                <w:color w:val="000000" w:themeColor="text1"/>
              </w:rPr>
            </w:pPr>
            <w:r w:rsidRPr="00215064">
              <w:rPr>
                <w:color w:val="000000"/>
              </w:rPr>
              <w:t>-.40</w:t>
            </w:r>
          </w:p>
        </w:tc>
      </w:tr>
      <w:tr w:rsidR="004765EE" w:rsidRPr="00215064" w14:paraId="5DAFE243" w14:textId="77777777" w:rsidTr="00110EE2">
        <w:trPr>
          <w:trHeight w:val="300"/>
          <w:jc w:val="center"/>
        </w:trPr>
        <w:tc>
          <w:tcPr>
            <w:tcW w:w="1816" w:type="pct"/>
            <w:tcBorders>
              <w:top w:val="nil"/>
              <w:bottom w:val="nil"/>
            </w:tcBorders>
            <w:noWrap/>
            <w:vAlign w:val="center"/>
          </w:tcPr>
          <w:p w14:paraId="0E8DB073" w14:textId="3B7AB7E0" w:rsidR="004765EE" w:rsidRPr="00215064" w:rsidRDefault="004765EE" w:rsidP="004765EE">
            <w:pPr>
              <w:rPr>
                <w:bCs/>
                <w:color w:val="000000" w:themeColor="text1"/>
              </w:rPr>
            </w:pPr>
            <w:r w:rsidRPr="00215064">
              <w:rPr>
                <w:color w:val="000000"/>
              </w:rPr>
              <w:t xml:space="preserve">         Conscientiousness</w:t>
            </w:r>
          </w:p>
        </w:tc>
        <w:tc>
          <w:tcPr>
            <w:tcW w:w="167" w:type="pct"/>
            <w:tcBorders>
              <w:top w:val="nil"/>
              <w:bottom w:val="nil"/>
            </w:tcBorders>
            <w:vAlign w:val="center"/>
          </w:tcPr>
          <w:p w14:paraId="6CB6E180" w14:textId="6DECEB3B"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3EF5CE68" w14:textId="350934FD" w:rsidR="004765EE" w:rsidRPr="00215064" w:rsidRDefault="004765EE" w:rsidP="004765EE">
            <w:pPr>
              <w:jc w:val="center"/>
              <w:rPr>
                <w:color w:val="000000" w:themeColor="text1"/>
              </w:rPr>
            </w:pPr>
            <w:r w:rsidRPr="00215064">
              <w:rPr>
                <w:color w:val="000000"/>
              </w:rPr>
              <w:t>44</w:t>
            </w:r>
          </w:p>
        </w:tc>
        <w:tc>
          <w:tcPr>
            <w:tcW w:w="439" w:type="pct"/>
            <w:tcBorders>
              <w:top w:val="nil"/>
              <w:bottom w:val="nil"/>
            </w:tcBorders>
            <w:noWrap/>
            <w:vAlign w:val="center"/>
          </w:tcPr>
          <w:p w14:paraId="76FC3CA0" w14:textId="3D429FCF" w:rsidR="004765EE" w:rsidRPr="00215064" w:rsidRDefault="004765EE" w:rsidP="004765EE">
            <w:pPr>
              <w:jc w:val="center"/>
              <w:rPr>
                <w:color w:val="000000" w:themeColor="text1"/>
              </w:rPr>
            </w:pPr>
            <w:r w:rsidRPr="00215064">
              <w:rPr>
                <w:color w:val="000000"/>
              </w:rPr>
              <w:t>14,892</w:t>
            </w:r>
          </w:p>
        </w:tc>
        <w:tc>
          <w:tcPr>
            <w:tcW w:w="323" w:type="pct"/>
            <w:tcBorders>
              <w:top w:val="nil"/>
              <w:bottom w:val="nil"/>
            </w:tcBorders>
            <w:noWrap/>
            <w:vAlign w:val="center"/>
          </w:tcPr>
          <w:p w14:paraId="45AEC5F4" w14:textId="3FF99021" w:rsidR="004765EE" w:rsidRPr="00215064" w:rsidRDefault="004765EE" w:rsidP="004765EE">
            <w:pPr>
              <w:jc w:val="center"/>
              <w:rPr>
                <w:color w:val="000000" w:themeColor="text1"/>
              </w:rPr>
            </w:pPr>
            <w:r w:rsidRPr="00215064">
              <w:rPr>
                <w:color w:val="000000"/>
              </w:rPr>
              <w:t>-.24</w:t>
            </w:r>
          </w:p>
        </w:tc>
        <w:tc>
          <w:tcPr>
            <w:tcW w:w="249" w:type="pct"/>
            <w:tcBorders>
              <w:top w:val="nil"/>
              <w:bottom w:val="nil"/>
            </w:tcBorders>
            <w:noWrap/>
            <w:vAlign w:val="center"/>
          </w:tcPr>
          <w:p w14:paraId="5CECF6D5" w14:textId="641B2A36" w:rsidR="004765EE" w:rsidRPr="00215064" w:rsidRDefault="004765EE" w:rsidP="004765EE">
            <w:pPr>
              <w:jc w:val="center"/>
              <w:rPr>
                <w:color w:val="000000" w:themeColor="text1"/>
              </w:rPr>
            </w:pPr>
            <w:r w:rsidRPr="00215064">
              <w:rPr>
                <w:color w:val="000000"/>
              </w:rPr>
              <w:t>.05</w:t>
            </w:r>
          </w:p>
        </w:tc>
        <w:tc>
          <w:tcPr>
            <w:tcW w:w="276" w:type="pct"/>
            <w:tcBorders>
              <w:top w:val="nil"/>
              <w:bottom w:val="nil"/>
            </w:tcBorders>
            <w:noWrap/>
            <w:vAlign w:val="center"/>
          </w:tcPr>
          <w:p w14:paraId="09C63761" w14:textId="012F4CDC" w:rsidR="004765EE" w:rsidRPr="00215064" w:rsidRDefault="004765EE" w:rsidP="004765EE">
            <w:pPr>
              <w:jc w:val="center"/>
              <w:rPr>
                <w:b/>
                <w:bCs/>
                <w:color w:val="000000" w:themeColor="text1"/>
              </w:rPr>
            </w:pPr>
            <w:r w:rsidRPr="00215064">
              <w:rPr>
                <w:b/>
                <w:bCs/>
                <w:color w:val="000000"/>
              </w:rPr>
              <w:t>-.30</w:t>
            </w:r>
          </w:p>
        </w:tc>
        <w:tc>
          <w:tcPr>
            <w:tcW w:w="257" w:type="pct"/>
            <w:tcBorders>
              <w:top w:val="nil"/>
              <w:bottom w:val="nil"/>
            </w:tcBorders>
            <w:noWrap/>
            <w:vAlign w:val="center"/>
          </w:tcPr>
          <w:p w14:paraId="14472A3B" w14:textId="0EA45556" w:rsidR="004765EE" w:rsidRPr="00215064" w:rsidRDefault="004765EE" w:rsidP="004765EE">
            <w:pPr>
              <w:jc w:val="center"/>
              <w:rPr>
                <w:color w:val="000000" w:themeColor="text1"/>
              </w:rPr>
            </w:pPr>
            <w:r w:rsidRPr="00215064">
              <w:rPr>
                <w:color w:val="000000"/>
              </w:rPr>
              <w:t>.00</w:t>
            </w:r>
          </w:p>
        </w:tc>
        <w:tc>
          <w:tcPr>
            <w:tcW w:w="313" w:type="pct"/>
            <w:tcBorders>
              <w:top w:val="nil"/>
              <w:bottom w:val="nil"/>
            </w:tcBorders>
            <w:noWrap/>
            <w:vAlign w:val="center"/>
          </w:tcPr>
          <w:p w14:paraId="092BD06F" w14:textId="516A8DAC" w:rsidR="004765EE" w:rsidRPr="00215064" w:rsidRDefault="004765EE" w:rsidP="004765EE">
            <w:pPr>
              <w:jc w:val="center"/>
              <w:rPr>
                <w:color w:val="000000" w:themeColor="text1"/>
              </w:rPr>
            </w:pPr>
            <w:r w:rsidRPr="00215064">
              <w:rPr>
                <w:color w:val="000000"/>
              </w:rPr>
              <w:t>-.26</w:t>
            </w:r>
          </w:p>
        </w:tc>
        <w:tc>
          <w:tcPr>
            <w:tcW w:w="280" w:type="pct"/>
            <w:tcBorders>
              <w:top w:val="nil"/>
              <w:bottom w:val="nil"/>
            </w:tcBorders>
            <w:noWrap/>
            <w:vAlign w:val="center"/>
          </w:tcPr>
          <w:p w14:paraId="70E7F23C" w14:textId="7FC9E51F" w:rsidR="004765EE" w:rsidRPr="00215064" w:rsidRDefault="004765EE" w:rsidP="004765EE">
            <w:pPr>
              <w:jc w:val="center"/>
              <w:rPr>
                <w:color w:val="000000" w:themeColor="text1"/>
              </w:rPr>
            </w:pPr>
            <w:r w:rsidRPr="00215064">
              <w:rPr>
                <w:color w:val="000000"/>
              </w:rPr>
              <w:t>-.23</w:t>
            </w:r>
          </w:p>
        </w:tc>
        <w:tc>
          <w:tcPr>
            <w:tcW w:w="313" w:type="pct"/>
            <w:tcBorders>
              <w:top w:val="nil"/>
              <w:bottom w:val="nil"/>
            </w:tcBorders>
            <w:noWrap/>
            <w:vAlign w:val="center"/>
          </w:tcPr>
          <w:p w14:paraId="0D44E5AE" w14:textId="7F67D27D" w:rsidR="004765EE" w:rsidRPr="00215064" w:rsidRDefault="004765EE" w:rsidP="004765EE">
            <w:pPr>
              <w:jc w:val="center"/>
              <w:rPr>
                <w:color w:val="000000" w:themeColor="text1"/>
              </w:rPr>
            </w:pPr>
            <w:r w:rsidRPr="00215064">
              <w:rPr>
                <w:color w:val="000000"/>
              </w:rPr>
              <w:t>-.30</w:t>
            </w:r>
          </w:p>
        </w:tc>
        <w:tc>
          <w:tcPr>
            <w:tcW w:w="315" w:type="pct"/>
            <w:tcBorders>
              <w:top w:val="nil"/>
              <w:bottom w:val="nil"/>
            </w:tcBorders>
            <w:noWrap/>
            <w:vAlign w:val="center"/>
          </w:tcPr>
          <w:p w14:paraId="272BFDAF" w14:textId="4D030BE8" w:rsidR="004765EE" w:rsidRPr="00215064" w:rsidRDefault="004765EE" w:rsidP="004765EE">
            <w:pPr>
              <w:jc w:val="center"/>
              <w:rPr>
                <w:color w:val="000000" w:themeColor="text1"/>
              </w:rPr>
            </w:pPr>
            <w:r w:rsidRPr="00215064">
              <w:rPr>
                <w:color w:val="000000"/>
              </w:rPr>
              <w:t>-.30</w:t>
            </w:r>
          </w:p>
        </w:tc>
      </w:tr>
      <w:tr w:rsidR="004765EE" w:rsidRPr="00215064" w14:paraId="68886777" w14:textId="77777777" w:rsidTr="00110EE2">
        <w:trPr>
          <w:trHeight w:val="300"/>
          <w:jc w:val="center"/>
        </w:trPr>
        <w:tc>
          <w:tcPr>
            <w:tcW w:w="1816" w:type="pct"/>
            <w:tcBorders>
              <w:top w:val="nil"/>
              <w:bottom w:val="nil"/>
            </w:tcBorders>
            <w:noWrap/>
            <w:vAlign w:val="center"/>
          </w:tcPr>
          <w:p w14:paraId="3F880D51" w14:textId="08EC9EEC" w:rsidR="004765EE" w:rsidRPr="00215064" w:rsidRDefault="004765EE" w:rsidP="004765EE">
            <w:pPr>
              <w:rPr>
                <w:bCs/>
                <w:color w:val="000000" w:themeColor="text1"/>
              </w:rPr>
            </w:pPr>
            <w:r w:rsidRPr="00215064">
              <w:rPr>
                <w:color w:val="000000"/>
              </w:rPr>
              <w:t xml:space="preserve">         Extraversion</w:t>
            </w:r>
          </w:p>
        </w:tc>
        <w:tc>
          <w:tcPr>
            <w:tcW w:w="167" w:type="pct"/>
            <w:tcBorders>
              <w:top w:val="nil"/>
              <w:bottom w:val="nil"/>
            </w:tcBorders>
            <w:vAlign w:val="center"/>
          </w:tcPr>
          <w:p w14:paraId="6173A242" w14:textId="78997CD4"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2C24A2E8" w14:textId="3356BA97" w:rsidR="004765EE" w:rsidRPr="00215064" w:rsidRDefault="004765EE" w:rsidP="004765EE">
            <w:pPr>
              <w:jc w:val="center"/>
              <w:rPr>
                <w:color w:val="000000" w:themeColor="text1"/>
              </w:rPr>
            </w:pPr>
            <w:r w:rsidRPr="00215064">
              <w:rPr>
                <w:color w:val="000000"/>
              </w:rPr>
              <w:t>82</w:t>
            </w:r>
          </w:p>
        </w:tc>
        <w:tc>
          <w:tcPr>
            <w:tcW w:w="439" w:type="pct"/>
            <w:tcBorders>
              <w:top w:val="nil"/>
              <w:bottom w:val="nil"/>
            </w:tcBorders>
            <w:noWrap/>
            <w:vAlign w:val="center"/>
          </w:tcPr>
          <w:p w14:paraId="148A6B76" w14:textId="21410A26" w:rsidR="004765EE" w:rsidRPr="00215064" w:rsidRDefault="004765EE" w:rsidP="004765EE">
            <w:pPr>
              <w:jc w:val="center"/>
              <w:rPr>
                <w:color w:val="000000" w:themeColor="text1"/>
              </w:rPr>
            </w:pPr>
            <w:r w:rsidRPr="00215064">
              <w:rPr>
                <w:color w:val="000000"/>
              </w:rPr>
              <w:t>31,574</w:t>
            </w:r>
          </w:p>
        </w:tc>
        <w:tc>
          <w:tcPr>
            <w:tcW w:w="323" w:type="pct"/>
            <w:tcBorders>
              <w:top w:val="nil"/>
              <w:bottom w:val="nil"/>
            </w:tcBorders>
            <w:noWrap/>
            <w:vAlign w:val="center"/>
          </w:tcPr>
          <w:p w14:paraId="1D4944CB" w14:textId="572F1EBB" w:rsidR="004765EE" w:rsidRPr="00215064" w:rsidRDefault="004765EE" w:rsidP="004765EE">
            <w:pPr>
              <w:jc w:val="center"/>
              <w:rPr>
                <w:color w:val="000000" w:themeColor="text1"/>
              </w:rPr>
            </w:pPr>
            <w:r w:rsidRPr="00215064">
              <w:rPr>
                <w:color w:val="000000"/>
              </w:rPr>
              <w:t>.06</w:t>
            </w:r>
          </w:p>
        </w:tc>
        <w:tc>
          <w:tcPr>
            <w:tcW w:w="249" w:type="pct"/>
            <w:tcBorders>
              <w:top w:val="nil"/>
              <w:bottom w:val="nil"/>
            </w:tcBorders>
            <w:noWrap/>
            <w:vAlign w:val="center"/>
          </w:tcPr>
          <w:p w14:paraId="1EE0D8B2" w14:textId="45BADE59" w:rsidR="004765EE" w:rsidRPr="00215064" w:rsidRDefault="004765EE" w:rsidP="004765EE">
            <w:pPr>
              <w:jc w:val="center"/>
              <w:rPr>
                <w:color w:val="000000" w:themeColor="text1"/>
              </w:rPr>
            </w:pPr>
            <w:r w:rsidRPr="00215064">
              <w:rPr>
                <w:color w:val="000000"/>
              </w:rPr>
              <w:t>.04</w:t>
            </w:r>
          </w:p>
        </w:tc>
        <w:tc>
          <w:tcPr>
            <w:tcW w:w="276" w:type="pct"/>
            <w:tcBorders>
              <w:top w:val="nil"/>
              <w:bottom w:val="nil"/>
            </w:tcBorders>
            <w:noWrap/>
            <w:vAlign w:val="center"/>
          </w:tcPr>
          <w:p w14:paraId="32E5D9F0" w14:textId="2CF0E42F" w:rsidR="004765EE" w:rsidRPr="00215064" w:rsidRDefault="004765EE" w:rsidP="004765EE">
            <w:pPr>
              <w:jc w:val="center"/>
              <w:rPr>
                <w:b/>
                <w:bCs/>
                <w:color w:val="000000" w:themeColor="text1"/>
              </w:rPr>
            </w:pPr>
            <w:r w:rsidRPr="00215064">
              <w:rPr>
                <w:b/>
                <w:bCs/>
                <w:color w:val="000000"/>
              </w:rPr>
              <w:t>.07</w:t>
            </w:r>
          </w:p>
        </w:tc>
        <w:tc>
          <w:tcPr>
            <w:tcW w:w="257" w:type="pct"/>
            <w:tcBorders>
              <w:top w:val="nil"/>
              <w:bottom w:val="nil"/>
            </w:tcBorders>
            <w:noWrap/>
            <w:vAlign w:val="center"/>
          </w:tcPr>
          <w:p w14:paraId="36E6ABA6" w14:textId="306EAF79"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4A53C284" w14:textId="214E8AFA" w:rsidR="004765EE" w:rsidRPr="00215064" w:rsidRDefault="004765EE" w:rsidP="004765EE">
            <w:pPr>
              <w:jc w:val="center"/>
              <w:rPr>
                <w:color w:val="000000" w:themeColor="text1"/>
              </w:rPr>
            </w:pPr>
            <w:r w:rsidRPr="00215064">
              <w:rPr>
                <w:color w:val="000000"/>
              </w:rPr>
              <w:t>.05</w:t>
            </w:r>
          </w:p>
        </w:tc>
        <w:tc>
          <w:tcPr>
            <w:tcW w:w="280" w:type="pct"/>
            <w:tcBorders>
              <w:top w:val="nil"/>
              <w:bottom w:val="nil"/>
            </w:tcBorders>
            <w:noWrap/>
            <w:vAlign w:val="center"/>
          </w:tcPr>
          <w:p w14:paraId="0A5A192C" w14:textId="5D366060" w:rsidR="004765EE" w:rsidRPr="00215064" w:rsidRDefault="004765EE" w:rsidP="004765EE">
            <w:pPr>
              <w:jc w:val="center"/>
              <w:rPr>
                <w:color w:val="000000" w:themeColor="text1"/>
              </w:rPr>
            </w:pPr>
            <w:r w:rsidRPr="00215064">
              <w:rPr>
                <w:color w:val="000000"/>
              </w:rPr>
              <w:t>.07</w:t>
            </w:r>
          </w:p>
        </w:tc>
        <w:tc>
          <w:tcPr>
            <w:tcW w:w="313" w:type="pct"/>
            <w:tcBorders>
              <w:top w:val="nil"/>
              <w:bottom w:val="nil"/>
            </w:tcBorders>
            <w:noWrap/>
            <w:vAlign w:val="center"/>
          </w:tcPr>
          <w:p w14:paraId="3D8470F2" w14:textId="0A1C2EA0" w:rsidR="004765EE" w:rsidRPr="00215064" w:rsidRDefault="004765EE" w:rsidP="004765EE">
            <w:pPr>
              <w:jc w:val="center"/>
              <w:rPr>
                <w:color w:val="000000" w:themeColor="text1"/>
              </w:rPr>
            </w:pPr>
            <w:r w:rsidRPr="00215064">
              <w:rPr>
                <w:color w:val="000000"/>
              </w:rPr>
              <w:t>.03</w:t>
            </w:r>
          </w:p>
        </w:tc>
        <w:tc>
          <w:tcPr>
            <w:tcW w:w="315" w:type="pct"/>
            <w:tcBorders>
              <w:top w:val="nil"/>
              <w:bottom w:val="nil"/>
            </w:tcBorders>
            <w:noWrap/>
            <w:vAlign w:val="center"/>
          </w:tcPr>
          <w:p w14:paraId="1CEDC417" w14:textId="76356B3E" w:rsidR="004765EE" w:rsidRPr="00215064" w:rsidRDefault="004765EE" w:rsidP="004765EE">
            <w:pPr>
              <w:jc w:val="center"/>
              <w:rPr>
                <w:color w:val="000000" w:themeColor="text1"/>
              </w:rPr>
            </w:pPr>
            <w:r w:rsidRPr="00215064">
              <w:rPr>
                <w:color w:val="000000"/>
              </w:rPr>
              <w:t>.11</w:t>
            </w:r>
          </w:p>
        </w:tc>
      </w:tr>
      <w:tr w:rsidR="004765EE" w:rsidRPr="00215064" w14:paraId="495DB551" w14:textId="77777777" w:rsidTr="00110EE2">
        <w:trPr>
          <w:trHeight w:val="300"/>
          <w:jc w:val="center"/>
        </w:trPr>
        <w:tc>
          <w:tcPr>
            <w:tcW w:w="1816" w:type="pct"/>
            <w:tcBorders>
              <w:top w:val="nil"/>
              <w:bottom w:val="nil"/>
            </w:tcBorders>
            <w:noWrap/>
            <w:vAlign w:val="center"/>
          </w:tcPr>
          <w:p w14:paraId="53F63A83" w14:textId="7A600F6C" w:rsidR="004765EE" w:rsidRPr="00215064" w:rsidRDefault="004765EE" w:rsidP="004765EE">
            <w:pPr>
              <w:rPr>
                <w:bCs/>
                <w:color w:val="000000" w:themeColor="text1"/>
              </w:rPr>
            </w:pPr>
            <w:r w:rsidRPr="00215064">
              <w:rPr>
                <w:color w:val="000000"/>
              </w:rPr>
              <w:t xml:space="preserve">         Openness</w:t>
            </w:r>
          </w:p>
        </w:tc>
        <w:tc>
          <w:tcPr>
            <w:tcW w:w="167" w:type="pct"/>
            <w:tcBorders>
              <w:top w:val="nil"/>
              <w:bottom w:val="nil"/>
            </w:tcBorders>
            <w:vAlign w:val="center"/>
          </w:tcPr>
          <w:p w14:paraId="282F9E37" w14:textId="523CA3A2"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45D569AA" w14:textId="7B5E725D" w:rsidR="004765EE" w:rsidRPr="00215064" w:rsidRDefault="004765EE" w:rsidP="004765EE">
            <w:pPr>
              <w:jc w:val="center"/>
              <w:rPr>
                <w:color w:val="000000" w:themeColor="text1"/>
              </w:rPr>
            </w:pPr>
            <w:r w:rsidRPr="00215064">
              <w:rPr>
                <w:color w:val="000000"/>
              </w:rPr>
              <w:t>45</w:t>
            </w:r>
          </w:p>
        </w:tc>
        <w:tc>
          <w:tcPr>
            <w:tcW w:w="439" w:type="pct"/>
            <w:tcBorders>
              <w:top w:val="nil"/>
              <w:bottom w:val="nil"/>
            </w:tcBorders>
            <w:noWrap/>
            <w:vAlign w:val="center"/>
          </w:tcPr>
          <w:p w14:paraId="274375C0" w14:textId="715644EE" w:rsidR="004765EE" w:rsidRPr="00215064" w:rsidRDefault="004765EE" w:rsidP="004765EE">
            <w:pPr>
              <w:jc w:val="center"/>
              <w:rPr>
                <w:color w:val="000000" w:themeColor="text1"/>
              </w:rPr>
            </w:pPr>
            <w:r w:rsidRPr="00215064">
              <w:rPr>
                <w:color w:val="000000"/>
              </w:rPr>
              <w:t>14,895</w:t>
            </w:r>
          </w:p>
        </w:tc>
        <w:tc>
          <w:tcPr>
            <w:tcW w:w="323" w:type="pct"/>
            <w:tcBorders>
              <w:top w:val="nil"/>
              <w:bottom w:val="nil"/>
            </w:tcBorders>
            <w:noWrap/>
            <w:vAlign w:val="center"/>
          </w:tcPr>
          <w:p w14:paraId="62091C2B" w14:textId="159F5513" w:rsidR="004765EE" w:rsidRPr="00215064" w:rsidRDefault="004765EE" w:rsidP="004765EE">
            <w:pPr>
              <w:jc w:val="center"/>
              <w:rPr>
                <w:color w:val="000000" w:themeColor="text1"/>
              </w:rPr>
            </w:pPr>
            <w:r w:rsidRPr="00215064">
              <w:rPr>
                <w:color w:val="000000"/>
              </w:rPr>
              <w:t>.00</w:t>
            </w:r>
          </w:p>
        </w:tc>
        <w:tc>
          <w:tcPr>
            <w:tcW w:w="249" w:type="pct"/>
            <w:tcBorders>
              <w:top w:val="nil"/>
              <w:bottom w:val="nil"/>
            </w:tcBorders>
            <w:noWrap/>
            <w:vAlign w:val="center"/>
          </w:tcPr>
          <w:p w14:paraId="128A7A29" w14:textId="1C8F8210" w:rsidR="004765EE" w:rsidRPr="00215064" w:rsidRDefault="004765EE" w:rsidP="004765EE">
            <w:pPr>
              <w:jc w:val="center"/>
              <w:rPr>
                <w:color w:val="000000" w:themeColor="text1"/>
              </w:rPr>
            </w:pPr>
            <w:r w:rsidRPr="00215064">
              <w:rPr>
                <w:color w:val="000000"/>
              </w:rPr>
              <w:t>.06</w:t>
            </w:r>
          </w:p>
        </w:tc>
        <w:tc>
          <w:tcPr>
            <w:tcW w:w="276" w:type="pct"/>
            <w:tcBorders>
              <w:top w:val="nil"/>
              <w:bottom w:val="nil"/>
            </w:tcBorders>
            <w:noWrap/>
            <w:vAlign w:val="center"/>
          </w:tcPr>
          <w:p w14:paraId="657D36E2" w14:textId="487D5037" w:rsidR="004765EE" w:rsidRPr="00215064" w:rsidRDefault="004765EE" w:rsidP="004765EE">
            <w:pPr>
              <w:jc w:val="center"/>
              <w:rPr>
                <w:b/>
                <w:bCs/>
                <w:color w:val="000000" w:themeColor="text1"/>
              </w:rPr>
            </w:pPr>
            <w:r w:rsidRPr="00215064">
              <w:rPr>
                <w:b/>
                <w:bCs/>
                <w:color w:val="000000"/>
              </w:rPr>
              <w:t>.00</w:t>
            </w:r>
          </w:p>
        </w:tc>
        <w:tc>
          <w:tcPr>
            <w:tcW w:w="257" w:type="pct"/>
            <w:tcBorders>
              <w:top w:val="nil"/>
              <w:bottom w:val="nil"/>
            </w:tcBorders>
            <w:noWrap/>
            <w:vAlign w:val="center"/>
          </w:tcPr>
          <w:p w14:paraId="0FAF5A97" w14:textId="0A7B34DC"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55330834" w14:textId="33A79E76" w:rsidR="004765EE" w:rsidRPr="00215064" w:rsidRDefault="004765EE" w:rsidP="004765EE">
            <w:pPr>
              <w:jc w:val="center"/>
              <w:rPr>
                <w:color w:val="000000" w:themeColor="text1"/>
              </w:rPr>
            </w:pPr>
            <w:r w:rsidRPr="00215064">
              <w:rPr>
                <w:color w:val="000000"/>
              </w:rPr>
              <w:t>-.02</w:t>
            </w:r>
          </w:p>
        </w:tc>
        <w:tc>
          <w:tcPr>
            <w:tcW w:w="280" w:type="pct"/>
            <w:tcBorders>
              <w:top w:val="nil"/>
              <w:bottom w:val="nil"/>
            </w:tcBorders>
            <w:noWrap/>
            <w:vAlign w:val="center"/>
          </w:tcPr>
          <w:p w14:paraId="21CE9952" w14:textId="4076D3BB"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0DDC9DE2" w14:textId="29A595FC" w:rsidR="004765EE" w:rsidRPr="00215064" w:rsidRDefault="004765EE" w:rsidP="004765EE">
            <w:pPr>
              <w:jc w:val="center"/>
              <w:rPr>
                <w:color w:val="000000" w:themeColor="text1"/>
              </w:rPr>
            </w:pPr>
            <w:r w:rsidRPr="00215064">
              <w:rPr>
                <w:color w:val="000000"/>
              </w:rPr>
              <w:t>-.02</w:t>
            </w:r>
          </w:p>
        </w:tc>
        <w:tc>
          <w:tcPr>
            <w:tcW w:w="315" w:type="pct"/>
            <w:tcBorders>
              <w:top w:val="nil"/>
              <w:bottom w:val="nil"/>
            </w:tcBorders>
            <w:noWrap/>
            <w:vAlign w:val="center"/>
          </w:tcPr>
          <w:p w14:paraId="63A19854" w14:textId="5077B159" w:rsidR="004765EE" w:rsidRPr="00215064" w:rsidRDefault="004765EE" w:rsidP="004765EE">
            <w:pPr>
              <w:jc w:val="center"/>
              <w:rPr>
                <w:color w:val="000000" w:themeColor="text1"/>
              </w:rPr>
            </w:pPr>
            <w:r w:rsidRPr="00215064">
              <w:rPr>
                <w:color w:val="000000"/>
              </w:rPr>
              <w:t>.02</w:t>
            </w:r>
          </w:p>
        </w:tc>
      </w:tr>
      <w:tr w:rsidR="004765EE" w:rsidRPr="00215064" w14:paraId="57CA45BE" w14:textId="77777777" w:rsidTr="00110EE2">
        <w:trPr>
          <w:trHeight w:val="300"/>
          <w:jc w:val="center"/>
        </w:trPr>
        <w:tc>
          <w:tcPr>
            <w:tcW w:w="1816" w:type="pct"/>
            <w:tcBorders>
              <w:top w:val="nil"/>
              <w:bottom w:val="nil"/>
            </w:tcBorders>
            <w:noWrap/>
            <w:vAlign w:val="center"/>
          </w:tcPr>
          <w:p w14:paraId="2B01C65C" w14:textId="40BB14E6" w:rsidR="004765EE" w:rsidRPr="00215064" w:rsidRDefault="004765EE" w:rsidP="004765EE">
            <w:pPr>
              <w:rPr>
                <w:bCs/>
                <w:color w:val="000000" w:themeColor="text1"/>
              </w:rPr>
            </w:pPr>
            <w:r w:rsidRPr="00215064">
              <w:rPr>
                <w:bCs/>
                <w:color w:val="000000" w:themeColor="text1"/>
              </w:rPr>
              <w:t xml:space="preserve">   Aggressive behavior</w:t>
            </w:r>
          </w:p>
        </w:tc>
        <w:tc>
          <w:tcPr>
            <w:tcW w:w="167" w:type="pct"/>
            <w:tcBorders>
              <w:top w:val="nil"/>
              <w:bottom w:val="nil"/>
            </w:tcBorders>
            <w:vAlign w:val="center"/>
          </w:tcPr>
          <w:p w14:paraId="7E237A68" w14:textId="0A37B0C1" w:rsidR="004765EE" w:rsidRPr="00215064" w:rsidRDefault="004765EE" w:rsidP="004765EE">
            <w:pPr>
              <w:jc w:val="center"/>
              <w:rPr>
                <w:color w:val="000000" w:themeColor="text1"/>
              </w:rPr>
            </w:pPr>
          </w:p>
        </w:tc>
        <w:tc>
          <w:tcPr>
            <w:tcW w:w="252" w:type="pct"/>
            <w:tcBorders>
              <w:top w:val="nil"/>
              <w:bottom w:val="nil"/>
            </w:tcBorders>
            <w:noWrap/>
            <w:vAlign w:val="center"/>
          </w:tcPr>
          <w:p w14:paraId="321BD075" w14:textId="028D8519" w:rsidR="004765EE" w:rsidRPr="00215064" w:rsidRDefault="004765EE" w:rsidP="004765EE">
            <w:pPr>
              <w:jc w:val="center"/>
              <w:rPr>
                <w:color w:val="000000" w:themeColor="text1"/>
              </w:rPr>
            </w:pPr>
          </w:p>
        </w:tc>
        <w:tc>
          <w:tcPr>
            <w:tcW w:w="439" w:type="pct"/>
            <w:tcBorders>
              <w:top w:val="nil"/>
              <w:bottom w:val="nil"/>
            </w:tcBorders>
            <w:noWrap/>
            <w:vAlign w:val="center"/>
          </w:tcPr>
          <w:p w14:paraId="7018E8E6" w14:textId="37D85DA6" w:rsidR="004765EE" w:rsidRPr="00215064" w:rsidRDefault="004765EE" w:rsidP="004765EE">
            <w:pPr>
              <w:jc w:val="center"/>
              <w:rPr>
                <w:color w:val="000000" w:themeColor="text1"/>
              </w:rPr>
            </w:pPr>
          </w:p>
        </w:tc>
        <w:tc>
          <w:tcPr>
            <w:tcW w:w="323" w:type="pct"/>
            <w:tcBorders>
              <w:top w:val="nil"/>
              <w:bottom w:val="nil"/>
            </w:tcBorders>
            <w:noWrap/>
            <w:vAlign w:val="center"/>
          </w:tcPr>
          <w:p w14:paraId="06ABBBF1" w14:textId="409BE621" w:rsidR="004765EE" w:rsidRPr="00215064" w:rsidRDefault="004765EE" w:rsidP="004765EE">
            <w:pPr>
              <w:jc w:val="center"/>
              <w:rPr>
                <w:color w:val="000000" w:themeColor="text1"/>
              </w:rPr>
            </w:pPr>
          </w:p>
        </w:tc>
        <w:tc>
          <w:tcPr>
            <w:tcW w:w="249" w:type="pct"/>
            <w:tcBorders>
              <w:top w:val="nil"/>
              <w:bottom w:val="nil"/>
            </w:tcBorders>
            <w:noWrap/>
            <w:vAlign w:val="center"/>
          </w:tcPr>
          <w:p w14:paraId="0555ADBF" w14:textId="34C33A2F" w:rsidR="004765EE" w:rsidRPr="00215064" w:rsidRDefault="004765EE" w:rsidP="004765EE">
            <w:pPr>
              <w:jc w:val="center"/>
              <w:rPr>
                <w:color w:val="000000" w:themeColor="text1"/>
              </w:rPr>
            </w:pPr>
          </w:p>
        </w:tc>
        <w:tc>
          <w:tcPr>
            <w:tcW w:w="276" w:type="pct"/>
            <w:tcBorders>
              <w:top w:val="nil"/>
              <w:bottom w:val="nil"/>
            </w:tcBorders>
            <w:noWrap/>
            <w:vAlign w:val="center"/>
          </w:tcPr>
          <w:p w14:paraId="42F73DC5" w14:textId="7636F0DD"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2209900D" w14:textId="56C59D78" w:rsidR="004765EE" w:rsidRPr="00215064" w:rsidRDefault="004765EE" w:rsidP="004765EE">
            <w:pPr>
              <w:jc w:val="center"/>
              <w:rPr>
                <w:color w:val="000000" w:themeColor="text1"/>
              </w:rPr>
            </w:pPr>
          </w:p>
        </w:tc>
        <w:tc>
          <w:tcPr>
            <w:tcW w:w="313" w:type="pct"/>
            <w:tcBorders>
              <w:top w:val="nil"/>
              <w:bottom w:val="nil"/>
            </w:tcBorders>
            <w:noWrap/>
            <w:vAlign w:val="center"/>
          </w:tcPr>
          <w:p w14:paraId="63E80243" w14:textId="6C35608B" w:rsidR="004765EE" w:rsidRPr="00215064" w:rsidRDefault="004765EE" w:rsidP="004765EE">
            <w:pPr>
              <w:jc w:val="center"/>
              <w:rPr>
                <w:color w:val="000000" w:themeColor="text1"/>
              </w:rPr>
            </w:pPr>
          </w:p>
        </w:tc>
        <w:tc>
          <w:tcPr>
            <w:tcW w:w="280" w:type="pct"/>
            <w:tcBorders>
              <w:top w:val="nil"/>
              <w:bottom w:val="nil"/>
            </w:tcBorders>
            <w:noWrap/>
            <w:vAlign w:val="center"/>
          </w:tcPr>
          <w:p w14:paraId="56AB9F60" w14:textId="203A0097" w:rsidR="004765EE" w:rsidRPr="00215064" w:rsidRDefault="004765EE" w:rsidP="004765EE">
            <w:pPr>
              <w:jc w:val="center"/>
              <w:rPr>
                <w:color w:val="000000" w:themeColor="text1"/>
              </w:rPr>
            </w:pPr>
          </w:p>
        </w:tc>
        <w:tc>
          <w:tcPr>
            <w:tcW w:w="313" w:type="pct"/>
            <w:tcBorders>
              <w:top w:val="nil"/>
              <w:bottom w:val="nil"/>
            </w:tcBorders>
            <w:noWrap/>
            <w:vAlign w:val="center"/>
          </w:tcPr>
          <w:p w14:paraId="110E1A51" w14:textId="4617F5B5" w:rsidR="004765EE" w:rsidRPr="00215064" w:rsidRDefault="004765EE" w:rsidP="004765EE">
            <w:pPr>
              <w:jc w:val="center"/>
              <w:rPr>
                <w:color w:val="000000" w:themeColor="text1"/>
              </w:rPr>
            </w:pPr>
          </w:p>
        </w:tc>
        <w:tc>
          <w:tcPr>
            <w:tcW w:w="315" w:type="pct"/>
            <w:tcBorders>
              <w:top w:val="nil"/>
              <w:bottom w:val="nil"/>
            </w:tcBorders>
            <w:noWrap/>
            <w:vAlign w:val="center"/>
          </w:tcPr>
          <w:p w14:paraId="6514533D" w14:textId="36C531E5" w:rsidR="004765EE" w:rsidRPr="00215064" w:rsidRDefault="004765EE" w:rsidP="004765EE">
            <w:pPr>
              <w:jc w:val="center"/>
              <w:rPr>
                <w:color w:val="000000" w:themeColor="text1"/>
              </w:rPr>
            </w:pPr>
          </w:p>
        </w:tc>
      </w:tr>
      <w:tr w:rsidR="004765EE" w:rsidRPr="00215064" w14:paraId="39B80E61" w14:textId="77777777" w:rsidTr="00110EE2">
        <w:trPr>
          <w:trHeight w:val="300"/>
          <w:jc w:val="center"/>
        </w:trPr>
        <w:tc>
          <w:tcPr>
            <w:tcW w:w="1816" w:type="pct"/>
            <w:tcBorders>
              <w:top w:val="nil"/>
              <w:bottom w:val="nil"/>
            </w:tcBorders>
            <w:noWrap/>
            <w:vAlign w:val="center"/>
          </w:tcPr>
          <w:p w14:paraId="05E26A29" w14:textId="641DA56D" w:rsidR="004765EE" w:rsidRPr="00215064" w:rsidRDefault="004765EE" w:rsidP="004765EE">
            <w:pPr>
              <w:rPr>
                <w:bCs/>
                <w:color w:val="000000" w:themeColor="text1"/>
              </w:rPr>
            </w:pPr>
            <w:r w:rsidRPr="00215064">
              <w:rPr>
                <w:color w:val="000000"/>
              </w:rPr>
              <w:t xml:space="preserve">         Emotional stability</w:t>
            </w:r>
          </w:p>
        </w:tc>
        <w:tc>
          <w:tcPr>
            <w:tcW w:w="167" w:type="pct"/>
            <w:tcBorders>
              <w:top w:val="nil"/>
              <w:bottom w:val="nil"/>
            </w:tcBorders>
            <w:vAlign w:val="center"/>
          </w:tcPr>
          <w:p w14:paraId="5A0F5C18" w14:textId="606039B0"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1A4CDD36" w14:textId="6691EEC6" w:rsidR="004765EE" w:rsidRPr="00215064" w:rsidRDefault="004765EE" w:rsidP="004765EE">
            <w:pPr>
              <w:jc w:val="center"/>
              <w:rPr>
                <w:color w:val="000000" w:themeColor="text1"/>
              </w:rPr>
            </w:pPr>
            <w:r w:rsidRPr="00215064">
              <w:rPr>
                <w:color w:val="000000"/>
              </w:rPr>
              <w:t>43</w:t>
            </w:r>
          </w:p>
        </w:tc>
        <w:tc>
          <w:tcPr>
            <w:tcW w:w="439" w:type="pct"/>
            <w:tcBorders>
              <w:top w:val="nil"/>
              <w:bottom w:val="nil"/>
            </w:tcBorders>
            <w:noWrap/>
            <w:vAlign w:val="center"/>
          </w:tcPr>
          <w:p w14:paraId="11CF27F4" w14:textId="078219F8" w:rsidR="004765EE" w:rsidRPr="00215064" w:rsidRDefault="004765EE" w:rsidP="004765EE">
            <w:pPr>
              <w:jc w:val="center"/>
              <w:rPr>
                <w:color w:val="000000" w:themeColor="text1"/>
              </w:rPr>
            </w:pPr>
            <w:r w:rsidRPr="00215064">
              <w:rPr>
                <w:color w:val="000000"/>
              </w:rPr>
              <w:t>11,102</w:t>
            </w:r>
          </w:p>
        </w:tc>
        <w:tc>
          <w:tcPr>
            <w:tcW w:w="323" w:type="pct"/>
            <w:tcBorders>
              <w:top w:val="nil"/>
              <w:bottom w:val="nil"/>
            </w:tcBorders>
            <w:noWrap/>
            <w:vAlign w:val="center"/>
          </w:tcPr>
          <w:p w14:paraId="533C6C1E" w14:textId="252AF21F" w:rsidR="004765EE" w:rsidRPr="00215064" w:rsidRDefault="004765EE" w:rsidP="004765EE">
            <w:pPr>
              <w:jc w:val="center"/>
              <w:rPr>
                <w:color w:val="000000" w:themeColor="text1"/>
              </w:rPr>
            </w:pPr>
            <w:r w:rsidRPr="00215064">
              <w:rPr>
                <w:color w:val="000000"/>
              </w:rPr>
              <w:t>-.16</w:t>
            </w:r>
          </w:p>
        </w:tc>
        <w:tc>
          <w:tcPr>
            <w:tcW w:w="249" w:type="pct"/>
            <w:tcBorders>
              <w:top w:val="nil"/>
              <w:bottom w:val="nil"/>
            </w:tcBorders>
            <w:noWrap/>
            <w:vAlign w:val="center"/>
          </w:tcPr>
          <w:p w14:paraId="500CA8BE" w14:textId="7B975D7C" w:rsidR="004765EE" w:rsidRPr="00215064" w:rsidRDefault="004765EE" w:rsidP="004765EE">
            <w:pPr>
              <w:jc w:val="center"/>
              <w:rPr>
                <w:color w:val="000000" w:themeColor="text1"/>
              </w:rPr>
            </w:pPr>
            <w:r w:rsidRPr="00215064">
              <w:rPr>
                <w:color w:val="000000"/>
              </w:rPr>
              <w:t>.07</w:t>
            </w:r>
          </w:p>
        </w:tc>
        <w:tc>
          <w:tcPr>
            <w:tcW w:w="276" w:type="pct"/>
            <w:tcBorders>
              <w:top w:val="nil"/>
              <w:bottom w:val="nil"/>
            </w:tcBorders>
            <w:noWrap/>
            <w:vAlign w:val="center"/>
          </w:tcPr>
          <w:p w14:paraId="10B265CE" w14:textId="78EA5029" w:rsidR="004765EE" w:rsidRPr="00215064" w:rsidRDefault="004765EE" w:rsidP="004765EE">
            <w:pPr>
              <w:jc w:val="center"/>
              <w:rPr>
                <w:b/>
                <w:bCs/>
                <w:color w:val="000000" w:themeColor="text1"/>
              </w:rPr>
            </w:pPr>
            <w:r w:rsidRPr="00215064">
              <w:rPr>
                <w:b/>
                <w:bCs/>
                <w:color w:val="000000"/>
              </w:rPr>
              <w:t>-.19</w:t>
            </w:r>
          </w:p>
        </w:tc>
        <w:tc>
          <w:tcPr>
            <w:tcW w:w="257" w:type="pct"/>
            <w:tcBorders>
              <w:top w:val="nil"/>
              <w:bottom w:val="nil"/>
            </w:tcBorders>
            <w:noWrap/>
            <w:vAlign w:val="center"/>
          </w:tcPr>
          <w:p w14:paraId="26F84F14" w14:textId="5012274F"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1EFE716F" w14:textId="637AE99F" w:rsidR="004765EE" w:rsidRPr="00215064" w:rsidRDefault="004765EE" w:rsidP="004765EE">
            <w:pPr>
              <w:jc w:val="center"/>
              <w:rPr>
                <w:color w:val="000000" w:themeColor="text1"/>
              </w:rPr>
            </w:pPr>
            <w:r w:rsidRPr="00215064">
              <w:rPr>
                <w:color w:val="000000"/>
              </w:rPr>
              <w:t>-.18</w:t>
            </w:r>
          </w:p>
        </w:tc>
        <w:tc>
          <w:tcPr>
            <w:tcW w:w="280" w:type="pct"/>
            <w:tcBorders>
              <w:top w:val="nil"/>
              <w:bottom w:val="nil"/>
            </w:tcBorders>
            <w:noWrap/>
            <w:vAlign w:val="center"/>
          </w:tcPr>
          <w:p w14:paraId="22526786" w14:textId="7D61767D" w:rsidR="004765EE" w:rsidRPr="00215064" w:rsidRDefault="004765EE" w:rsidP="004765EE">
            <w:pPr>
              <w:jc w:val="center"/>
              <w:rPr>
                <w:color w:val="000000" w:themeColor="text1"/>
              </w:rPr>
            </w:pPr>
            <w:r w:rsidRPr="00215064">
              <w:rPr>
                <w:color w:val="000000"/>
              </w:rPr>
              <w:t>-.14</w:t>
            </w:r>
          </w:p>
        </w:tc>
        <w:tc>
          <w:tcPr>
            <w:tcW w:w="313" w:type="pct"/>
            <w:tcBorders>
              <w:top w:val="nil"/>
              <w:bottom w:val="nil"/>
            </w:tcBorders>
            <w:noWrap/>
            <w:vAlign w:val="center"/>
          </w:tcPr>
          <w:p w14:paraId="4E5A3BFF" w14:textId="1F0B91AC" w:rsidR="004765EE" w:rsidRPr="00215064" w:rsidRDefault="004765EE" w:rsidP="004765EE">
            <w:pPr>
              <w:jc w:val="center"/>
              <w:rPr>
                <w:color w:val="000000" w:themeColor="text1"/>
              </w:rPr>
            </w:pPr>
            <w:r w:rsidRPr="00215064">
              <w:rPr>
                <w:color w:val="000000"/>
              </w:rPr>
              <w:t>-.23</w:t>
            </w:r>
          </w:p>
        </w:tc>
        <w:tc>
          <w:tcPr>
            <w:tcW w:w="315" w:type="pct"/>
            <w:tcBorders>
              <w:top w:val="nil"/>
              <w:bottom w:val="nil"/>
            </w:tcBorders>
            <w:noWrap/>
            <w:vAlign w:val="center"/>
          </w:tcPr>
          <w:p w14:paraId="76BC87F1" w14:textId="19E03B7E" w:rsidR="004765EE" w:rsidRPr="00215064" w:rsidRDefault="004765EE" w:rsidP="004765EE">
            <w:pPr>
              <w:jc w:val="center"/>
              <w:rPr>
                <w:color w:val="000000" w:themeColor="text1"/>
              </w:rPr>
            </w:pPr>
            <w:r w:rsidRPr="00215064">
              <w:rPr>
                <w:color w:val="000000"/>
              </w:rPr>
              <w:t>-.15</w:t>
            </w:r>
          </w:p>
        </w:tc>
      </w:tr>
      <w:tr w:rsidR="004765EE" w:rsidRPr="00215064" w14:paraId="2372154F" w14:textId="77777777" w:rsidTr="00110EE2">
        <w:trPr>
          <w:trHeight w:val="300"/>
          <w:jc w:val="center"/>
        </w:trPr>
        <w:tc>
          <w:tcPr>
            <w:tcW w:w="1816" w:type="pct"/>
            <w:tcBorders>
              <w:top w:val="nil"/>
              <w:bottom w:val="nil"/>
            </w:tcBorders>
            <w:noWrap/>
            <w:vAlign w:val="center"/>
          </w:tcPr>
          <w:p w14:paraId="650C7361" w14:textId="4A57199A" w:rsidR="004765EE" w:rsidRPr="00215064" w:rsidRDefault="004765EE" w:rsidP="004765EE">
            <w:pPr>
              <w:rPr>
                <w:bCs/>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29B34FC5" w14:textId="0A7E1811"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5F07F1E3" w14:textId="226E05F7" w:rsidR="004765EE" w:rsidRPr="00215064" w:rsidRDefault="004765EE" w:rsidP="004765EE">
            <w:pPr>
              <w:jc w:val="center"/>
              <w:rPr>
                <w:color w:val="000000" w:themeColor="text1"/>
              </w:rPr>
            </w:pPr>
            <w:r w:rsidRPr="00215064">
              <w:rPr>
                <w:color w:val="000000"/>
              </w:rPr>
              <w:t>44</w:t>
            </w:r>
          </w:p>
        </w:tc>
        <w:tc>
          <w:tcPr>
            <w:tcW w:w="439" w:type="pct"/>
            <w:tcBorders>
              <w:top w:val="nil"/>
              <w:bottom w:val="nil"/>
            </w:tcBorders>
            <w:noWrap/>
            <w:vAlign w:val="center"/>
          </w:tcPr>
          <w:p w14:paraId="4ED76994" w14:textId="71E79AA3" w:rsidR="004765EE" w:rsidRPr="00215064" w:rsidRDefault="004765EE" w:rsidP="004765EE">
            <w:pPr>
              <w:jc w:val="center"/>
              <w:rPr>
                <w:color w:val="000000" w:themeColor="text1"/>
              </w:rPr>
            </w:pPr>
            <w:r w:rsidRPr="00215064">
              <w:rPr>
                <w:color w:val="000000"/>
              </w:rPr>
              <w:t>9,905</w:t>
            </w:r>
          </w:p>
        </w:tc>
        <w:tc>
          <w:tcPr>
            <w:tcW w:w="323" w:type="pct"/>
            <w:tcBorders>
              <w:top w:val="nil"/>
              <w:bottom w:val="nil"/>
            </w:tcBorders>
            <w:noWrap/>
            <w:vAlign w:val="center"/>
          </w:tcPr>
          <w:p w14:paraId="38FA43FC" w14:textId="5D244B1C" w:rsidR="004765EE" w:rsidRPr="00215064" w:rsidRDefault="004765EE" w:rsidP="004765EE">
            <w:pPr>
              <w:jc w:val="center"/>
              <w:rPr>
                <w:color w:val="000000" w:themeColor="text1"/>
              </w:rPr>
            </w:pPr>
            <w:r w:rsidRPr="00215064">
              <w:rPr>
                <w:color w:val="000000"/>
              </w:rPr>
              <w:t>-.32</w:t>
            </w:r>
          </w:p>
        </w:tc>
        <w:tc>
          <w:tcPr>
            <w:tcW w:w="249" w:type="pct"/>
            <w:tcBorders>
              <w:top w:val="nil"/>
              <w:bottom w:val="nil"/>
            </w:tcBorders>
            <w:noWrap/>
            <w:vAlign w:val="center"/>
          </w:tcPr>
          <w:p w14:paraId="740EDFA1" w14:textId="54626097" w:rsidR="004765EE" w:rsidRPr="00215064" w:rsidRDefault="004765EE" w:rsidP="004765EE">
            <w:pPr>
              <w:jc w:val="center"/>
              <w:rPr>
                <w:color w:val="000000" w:themeColor="text1"/>
              </w:rPr>
            </w:pPr>
            <w:r w:rsidRPr="00215064">
              <w:rPr>
                <w:color w:val="000000"/>
              </w:rPr>
              <w:t>.07</w:t>
            </w:r>
          </w:p>
        </w:tc>
        <w:tc>
          <w:tcPr>
            <w:tcW w:w="276" w:type="pct"/>
            <w:tcBorders>
              <w:top w:val="nil"/>
              <w:bottom w:val="nil"/>
            </w:tcBorders>
            <w:noWrap/>
            <w:vAlign w:val="center"/>
          </w:tcPr>
          <w:p w14:paraId="79A60F75" w14:textId="5D205E84" w:rsidR="004765EE" w:rsidRPr="00215064" w:rsidRDefault="004765EE" w:rsidP="004765EE">
            <w:pPr>
              <w:jc w:val="center"/>
              <w:rPr>
                <w:b/>
                <w:bCs/>
                <w:color w:val="000000" w:themeColor="text1"/>
              </w:rPr>
            </w:pPr>
            <w:r w:rsidRPr="00215064">
              <w:rPr>
                <w:b/>
                <w:bCs/>
                <w:color w:val="000000"/>
              </w:rPr>
              <w:t>-.40</w:t>
            </w:r>
          </w:p>
        </w:tc>
        <w:tc>
          <w:tcPr>
            <w:tcW w:w="257" w:type="pct"/>
            <w:tcBorders>
              <w:top w:val="nil"/>
              <w:bottom w:val="nil"/>
            </w:tcBorders>
            <w:noWrap/>
            <w:vAlign w:val="center"/>
          </w:tcPr>
          <w:p w14:paraId="72ABF1F6" w14:textId="3DD6C9BE"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496E7150" w14:textId="7406450D" w:rsidR="004765EE" w:rsidRPr="00215064" w:rsidRDefault="004765EE" w:rsidP="004765EE">
            <w:pPr>
              <w:jc w:val="center"/>
              <w:rPr>
                <w:color w:val="000000" w:themeColor="text1"/>
              </w:rPr>
            </w:pPr>
            <w:r w:rsidRPr="00215064">
              <w:rPr>
                <w:color w:val="000000"/>
              </w:rPr>
              <w:t>-.34</w:t>
            </w:r>
          </w:p>
        </w:tc>
        <w:tc>
          <w:tcPr>
            <w:tcW w:w="280" w:type="pct"/>
            <w:tcBorders>
              <w:top w:val="nil"/>
              <w:bottom w:val="nil"/>
            </w:tcBorders>
            <w:noWrap/>
            <w:vAlign w:val="center"/>
          </w:tcPr>
          <w:p w14:paraId="2CFDE926" w14:textId="2F940B6B" w:rsidR="004765EE" w:rsidRPr="00215064" w:rsidRDefault="004765EE" w:rsidP="004765EE">
            <w:pPr>
              <w:jc w:val="center"/>
              <w:rPr>
                <w:color w:val="000000" w:themeColor="text1"/>
              </w:rPr>
            </w:pPr>
            <w:r w:rsidRPr="00215064">
              <w:rPr>
                <w:color w:val="000000"/>
              </w:rPr>
              <w:t>-.29</w:t>
            </w:r>
          </w:p>
        </w:tc>
        <w:tc>
          <w:tcPr>
            <w:tcW w:w="313" w:type="pct"/>
            <w:tcBorders>
              <w:top w:val="nil"/>
              <w:bottom w:val="nil"/>
            </w:tcBorders>
            <w:noWrap/>
            <w:vAlign w:val="center"/>
          </w:tcPr>
          <w:p w14:paraId="23E61D8A" w14:textId="5D86DFE9" w:rsidR="004765EE" w:rsidRPr="00215064" w:rsidRDefault="004765EE" w:rsidP="004765EE">
            <w:pPr>
              <w:jc w:val="center"/>
              <w:rPr>
                <w:color w:val="000000" w:themeColor="text1"/>
              </w:rPr>
            </w:pPr>
            <w:r w:rsidRPr="00215064">
              <w:rPr>
                <w:color w:val="000000"/>
              </w:rPr>
              <w:t>-.44</w:t>
            </w:r>
          </w:p>
        </w:tc>
        <w:tc>
          <w:tcPr>
            <w:tcW w:w="315" w:type="pct"/>
            <w:tcBorders>
              <w:top w:val="nil"/>
              <w:bottom w:val="nil"/>
            </w:tcBorders>
            <w:noWrap/>
            <w:vAlign w:val="center"/>
          </w:tcPr>
          <w:p w14:paraId="4E07FC97" w14:textId="1A48D7E5" w:rsidR="004765EE" w:rsidRPr="00215064" w:rsidRDefault="004765EE" w:rsidP="004765EE">
            <w:pPr>
              <w:jc w:val="center"/>
              <w:rPr>
                <w:color w:val="000000" w:themeColor="text1"/>
              </w:rPr>
            </w:pPr>
            <w:r w:rsidRPr="00215064">
              <w:rPr>
                <w:color w:val="000000"/>
              </w:rPr>
              <w:t>-.35</w:t>
            </w:r>
          </w:p>
        </w:tc>
      </w:tr>
      <w:tr w:rsidR="004765EE" w:rsidRPr="00215064" w14:paraId="07224C55" w14:textId="77777777" w:rsidTr="00110EE2">
        <w:trPr>
          <w:trHeight w:val="300"/>
          <w:jc w:val="center"/>
        </w:trPr>
        <w:tc>
          <w:tcPr>
            <w:tcW w:w="1816" w:type="pct"/>
            <w:tcBorders>
              <w:top w:val="nil"/>
              <w:bottom w:val="nil"/>
            </w:tcBorders>
            <w:noWrap/>
            <w:vAlign w:val="center"/>
          </w:tcPr>
          <w:p w14:paraId="6AA8331D" w14:textId="778F3565" w:rsidR="004765EE" w:rsidRPr="00215064" w:rsidRDefault="004765EE" w:rsidP="004765EE">
            <w:pPr>
              <w:rPr>
                <w:bCs/>
                <w:color w:val="000000" w:themeColor="text1"/>
              </w:rPr>
            </w:pPr>
            <w:r w:rsidRPr="00215064">
              <w:rPr>
                <w:color w:val="000000"/>
              </w:rPr>
              <w:t xml:space="preserve">         Conscientiousness</w:t>
            </w:r>
          </w:p>
        </w:tc>
        <w:tc>
          <w:tcPr>
            <w:tcW w:w="167" w:type="pct"/>
            <w:tcBorders>
              <w:top w:val="nil"/>
              <w:bottom w:val="nil"/>
            </w:tcBorders>
            <w:vAlign w:val="center"/>
          </w:tcPr>
          <w:p w14:paraId="51BDE14F" w14:textId="4C004F4A"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7C79849D" w14:textId="42EE9D6E" w:rsidR="004765EE" w:rsidRPr="00215064" w:rsidRDefault="004765EE" w:rsidP="004765EE">
            <w:pPr>
              <w:jc w:val="center"/>
              <w:rPr>
                <w:color w:val="000000" w:themeColor="text1"/>
              </w:rPr>
            </w:pPr>
            <w:r w:rsidRPr="00215064">
              <w:rPr>
                <w:color w:val="000000"/>
              </w:rPr>
              <w:t>44</w:t>
            </w:r>
          </w:p>
        </w:tc>
        <w:tc>
          <w:tcPr>
            <w:tcW w:w="439" w:type="pct"/>
            <w:tcBorders>
              <w:top w:val="nil"/>
              <w:bottom w:val="nil"/>
            </w:tcBorders>
            <w:noWrap/>
            <w:vAlign w:val="center"/>
          </w:tcPr>
          <w:p w14:paraId="5CE170F9" w14:textId="571A4CBE" w:rsidR="004765EE" w:rsidRPr="00215064" w:rsidRDefault="004765EE" w:rsidP="004765EE">
            <w:pPr>
              <w:jc w:val="center"/>
              <w:rPr>
                <w:color w:val="000000" w:themeColor="text1"/>
              </w:rPr>
            </w:pPr>
            <w:r w:rsidRPr="00215064">
              <w:rPr>
                <w:color w:val="000000"/>
              </w:rPr>
              <w:t>11,149</w:t>
            </w:r>
          </w:p>
        </w:tc>
        <w:tc>
          <w:tcPr>
            <w:tcW w:w="323" w:type="pct"/>
            <w:tcBorders>
              <w:top w:val="nil"/>
              <w:bottom w:val="nil"/>
            </w:tcBorders>
            <w:noWrap/>
            <w:vAlign w:val="center"/>
          </w:tcPr>
          <w:p w14:paraId="4FB7D68D" w14:textId="26FEEF50" w:rsidR="004765EE" w:rsidRPr="00215064" w:rsidRDefault="004765EE" w:rsidP="004765EE">
            <w:pPr>
              <w:jc w:val="center"/>
              <w:rPr>
                <w:color w:val="000000" w:themeColor="text1"/>
              </w:rPr>
            </w:pPr>
            <w:r w:rsidRPr="00215064">
              <w:rPr>
                <w:color w:val="000000"/>
              </w:rPr>
              <w:t>-.16</w:t>
            </w:r>
          </w:p>
        </w:tc>
        <w:tc>
          <w:tcPr>
            <w:tcW w:w="249" w:type="pct"/>
            <w:tcBorders>
              <w:top w:val="nil"/>
              <w:bottom w:val="nil"/>
            </w:tcBorders>
            <w:noWrap/>
            <w:vAlign w:val="center"/>
          </w:tcPr>
          <w:p w14:paraId="5AAEADBF" w14:textId="1D2FA52F" w:rsidR="004765EE" w:rsidRPr="00215064" w:rsidRDefault="004765EE" w:rsidP="004765EE">
            <w:pPr>
              <w:jc w:val="center"/>
              <w:rPr>
                <w:color w:val="000000" w:themeColor="text1"/>
              </w:rPr>
            </w:pPr>
            <w:r w:rsidRPr="00215064">
              <w:rPr>
                <w:color w:val="000000"/>
              </w:rPr>
              <w:t>.06</w:t>
            </w:r>
          </w:p>
        </w:tc>
        <w:tc>
          <w:tcPr>
            <w:tcW w:w="276" w:type="pct"/>
            <w:tcBorders>
              <w:top w:val="nil"/>
              <w:bottom w:val="nil"/>
            </w:tcBorders>
            <w:noWrap/>
            <w:vAlign w:val="center"/>
          </w:tcPr>
          <w:p w14:paraId="7A4C6002" w14:textId="47E0BCBD" w:rsidR="004765EE" w:rsidRPr="00215064" w:rsidRDefault="004765EE" w:rsidP="004765EE">
            <w:pPr>
              <w:jc w:val="center"/>
              <w:rPr>
                <w:b/>
                <w:bCs/>
                <w:color w:val="000000" w:themeColor="text1"/>
              </w:rPr>
            </w:pPr>
            <w:r w:rsidRPr="00215064">
              <w:rPr>
                <w:b/>
                <w:bCs/>
                <w:color w:val="000000"/>
              </w:rPr>
              <w:t>-.19</w:t>
            </w:r>
          </w:p>
        </w:tc>
        <w:tc>
          <w:tcPr>
            <w:tcW w:w="257" w:type="pct"/>
            <w:tcBorders>
              <w:top w:val="nil"/>
              <w:bottom w:val="nil"/>
            </w:tcBorders>
            <w:noWrap/>
            <w:vAlign w:val="center"/>
          </w:tcPr>
          <w:p w14:paraId="5F0C34F2" w14:textId="13B56F23" w:rsidR="004765EE" w:rsidRPr="00215064" w:rsidRDefault="004765EE" w:rsidP="004765EE">
            <w:pPr>
              <w:jc w:val="center"/>
              <w:rPr>
                <w:color w:val="000000" w:themeColor="text1"/>
              </w:rPr>
            </w:pPr>
            <w:r w:rsidRPr="00215064">
              <w:rPr>
                <w:color w:val="000000"/>
              </w:rPr>
              <w:t>.05</w:t>
            </w:r>
          </w:p>
        </w:tc>
        <w:tc>
          <w:tcPr>
            <w:tcW w:w="313" w:type="pct"/>
            <w:tcBorders>
              <w:top w:val="nil"/>
              <w:bottom w:val="nil"/>
            </w:tcBorders>
            <w:noWrap/>
            <w:vAlign w:val="center"/>
          </w:tcPr>
          <w:p w14:paraId="72580A4B" w14:textId="32754857" w:rsidR="004765EE" w:rsidRPr="00215064" w:rsidRDefault="004765EE" w:rsidP="004765EE">
            <w:pPr>
              <w:jc w:val="center"/>
              <w:rPr>
                <w:color w:val="000000" w:themeColor="text1"/>
              </w:rPr>
            </w:pPr>
            <w:r w:rsidRPr="00215064">
              <w:rPr>
                <w:color w:val="000000"/>
              </w:rPr>
              <w:t>-.17</w:t>
            </w:r>
          </w:p>
        </w:tc>
        <w:tc>
          <w:tcPr>
            <w:tcW w:w="280" w:type="pct"/>
            <w:tcBorders>
              <w:top w:val="nil"/>
              <w:bottom w:val="nil"/>
            </w:tcBorders>
            <w:noWrap/>
            <w:vAlign w:val="center"/>
          </w:tcPr>
          <w:p w14:paraId="368FCC0B" w14:textId="5864F50A" w:rsidR="004765EE" w:rsidRPr="00215064" w:rsidRDefault="004765EE" w:rsidP="004765EE">
            <w:pPr>
              <w:jc w:val="center"/>
              <w:rPr>
                <w:color w:val="000000" w:themeColor="text1"/>
              </w:rPr>
            </w:pPr>
            <w:r w:rsidRPr="00215064">
              <w:rPr>
                <w:color w:val="000000"/>
              </w:rPr>
              <w:t>-.14</w:t>
            </w:r>
          </w:p>
        </w:tc>
        <w:tc>
          <w:tcPr>
            <w:tcW w:w="313" w:type="pct"/>
            <w:tcBorders>
              <w:top w:val="nil"/>
              <w:bottom w:val="nil"/>
            </w:tcBorders>
            <w:noWrap/>
            <w:vAlign w:val="center"/>
          </w:tcPr>
          <w:p w14:paraId="459391F2" w14:textId="34196CC1" w:rsidR="004765EE" w:rsidRPr="00215064" w:rsidRDefault="004765EE" w:rsidP="004765EE">
            <w:pPr>
              <w:jc w:val="center"/>
              <w:rPr>
                <w:color w:val="000000" w:themeColor="text1"/>
              </w:rPr>
            </w:pPr>
            <w:r w:rsidRPr="00215064">
              <w:rPr>
                <w:color w:val="000000"/>
              </w:rPr>
              <w:t>-.25</w:t>
            </w:r>
          </w:p>
        </w:tc>
        <w:tc>
          <w:tcPr>
            <w:tcW w:w="315" w:type="pct"/>
            <w:tcBorders>
              <w:top w:val="nil"/>
              <w:bottom w:val="nil"/>
            </w:tcBorders>
            <w:noWrap/>
            <w:vAlign w:val="center"/>
          </w:tcPr>
          <w:p w14:paraId="4952C37C" w14:textId="4E6E0613" w:rsidR="004765EE" w:rsidRPr="00215064" w:rsidRDefault="004765EE" w:rsidP="004765EE">
            <w:pPr>
              <w:jc w:val="center"/>
              <w:rPr>
                <w:color w:val="000000" w:themeColor="text1"/>
              </w:rPr>
            </w:pPr>
            <w:r w:rsidRPr="00215064">
              <w:rPr>
                <w:color w:val="000000"/>
              </w:rPr>
              <w:t>-.13</w:t>
            </w:r>
          </w:p>
        </w:tc>
      </w:tr>
      <w:tr w:rsidR="004765EE" w:rsidRPr="00215064" w14:paraId="1DCF1195" w14:textId="77777777" w:rsidTr="00110EE2">
        <w:trPr>
          <w:trHeight w:val="300"/>
          <w:jc w:val="center"/>
        </w:trPr>
        <w:tc>
          <w:tcPr>
            <w:tcW w:w="1816" w:type="pct"/>
            <w:tcBorders>
              <w:top w:val="nil"/>
              <w:bottom w:val="nil"/>
            </w:tcBorders>
            <w:noWrap/>
            <w:vAlign w:val="center"/>
          </w:tcPr>
          <w:p w14:paraId="49D71C04" w14:textId="6DEBD832" w:rsidR="004765EE" w:rsidRPr="00215064" w:rsidRDefault="004765EE" w:rsidP="004765EE">
            <w:pPr>
              <w:rPr>
                <w:bCs/>
                <w:color w:val="000000" w:themeColor="text1"/>
              </w:rPr>
            </w:pPr>
            <w:r w:rsidRPr="00215064">
              <w:rPr>
                <w:color w:val="000000"/>
              </w:rPr>
              <w:t xml:space="preserve">         Extraversion</w:t>
            </w:r>
          </w:p>
        </w:tc>
        <w:tc>
          <w:tcPr>
            <w:tcW w:w="167" w:type="pct"/>
            <w:tcBorders>
              <w:top w:val="nil"/>
              <w:bottom w:val="nil"/>
            </w:tcBorders>
            <w:vAlign w:val="center"/>
          </w:tcPr>
          <w:p w14:paraId="5C5A95B3" w14:textId="0BD1F971"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1A2DE279" w14:textId="115B2085" w:rsidR="004765EE" w:rsidRPr="00215064" w:rsidRDefault="004765EE" w:rsidP="004765EE">
            <w:pPr>
              <w:jc w:val="center"/>
              <w:rPr>
                <w:color w:val="000000" w:themeColor="text1"/>
              </w:rPr>
            </w:pPr>
            <w:r w:rsidRPr="00215064">
              <w:rPr>
                <w:color w:val="000000"/>
              </w:rPr>
              <w:t>42</w:t>
            </w:r>
          </w:p>
        </w:tc>
        <w:tc>
          <w:tcPr>
            <w:tcW w:w="439" w:type="pct"/>
            <w:tcBorders>
              <w:top w:val="nil"/>
              <w:bottom w:val="nil"/>
            </w:tcBorders>
            <w:noWrap/>
            <w:vAlign w:val="center"/>
          </w:tcPr>
          <w:p w14:paraId="6D560BC1" w14:textId="6FFB5831" w:rsidR="004765EE" w:rsidRPr="00215064" w:rsidRDefault="004765EE" w:rsidP="004765EE">
            <w:pPr>
              <w:jc w:val="center"/>
              <w:rPr>
                <w:color w:val="000000" w:themeColor="text1"/>
              </w:rPr>
            </w:pPr>
            <w:r w:rsidRPr="00215064">
              <w:rPr>
                <w:color w:val="000000"/>
              </w:rPr>
              <w:t>10,589</w:t>
            </w:r>
          </w:p>
        </w:tc>
        <w:tc>
          <w:tcPr>
            <w:tcW w:w="323" w:type="pct"/>
            <w:tcBorders>
              <w:top w:val="nil"/>
              <w:bottom w:val="nil"/>
            </w:tcBorders>
            <w:noWrap/>
            <w:vAlign w:val="center"/>
          </w:tcPr>
          <w:p w14:paraId="190DD61D" w14:textId="187353C1" w:rsidR="004765EE" w:rsidRPr="00215064" w:rsidRDefault="004765EE" w:rsidP="004765EE">
            <w:pPr>
              <w:jc w:val="center"/>
              <w:rPr>
                <w:color w:val="000000" w:themeColor="text1"/>
              </w:rPr>
            </w:pPr>
            <w:r w:rsidRPr="00215064">
              <w:rPr>
                <w:color w:val="000000"/>
              </w:rPr>
              <w:t>-.02</w:t>
            </w:r>
          </w:p>
        </w:tc>
        <w:tc>
          <w:tcPr>
            <w:tcW w:w="249" w:type="pct"/>
            <w:tcBorders>
              <w:top w:val="nil"/>
              <w:bottom w:val="nil"/>
            </w:tcBorders>
            <w:noWrap/>
            <w:vAlign w:val="center"/>
          </w:tcPr>
          <w:p w14:paraId="42DBD8B2" w14:textId="1B60C1A5" w:rsidR="004765EE" w:rsidRPr="00215064" w:rsidRDefault="004765EE" w:rsidP="004765EE">
            <w:pPr>
              <w:jc w:val="center"/>
              <w:rPr>
                <w:color w:val="000000" w:themeColor="text1"/>
              </w:rPr>
            </w:pPr>
            <w:r w:rsidRPr="00215064">
              <w:rPr>
                <w:color w:val="000000"/>
              </w:rPr>
              <w:t>.07</w:t>
            </w:r>
          </w:p>
        </w:tc>
        <w:tc>
          <w:tcPr>
            <w:tcW w:w="276" w:type="pct"/>
            <w:tcBorders>
              <w:top w:val="nil"/>
              <w:bottom w:val="nil"/>
            </w:tcBorders>
            <w:noWrap/>
            <w:vAlign w:val="center"/>
          </w:tcPr>
          <w:p w14:paraId="07150D6B" w14:textId="69F1A910" w:rsidR="004765EE" w:rsidRPr="00215064" w:rsidRDefault="004765EE" w:rsidP="004765EE">
            <w:pPr>
              <w:jc w:val="center"/>
              <w:rPr>
                <w:b/>
                <w:bCs/>
                <w:color w:val="000000" w:themeColor="text1"/>
              </w:rPr>
            </w:pPr>
            <w:r w:rsidRPr="00215064">
              <w:rPr>
                <w:b/>
                <w:bCs/>
                <w:color w:val="000000"/>
              </w:rPr>
              <w:t>-.02</w:t>
            </w:r>
          </w:p>
        </w:tc>
        <w:tc>
          <w:tcPr>
            <w:tcW w:w="257" w:type="pct"/>
            <w:tcBorders>
              <w:top w:val="nil"/>
              <w:bottom w:val="nil"/>
            </w:tcBorders>
            <w:noWrap/>
            <w:vAlign w:val="center"/>
          </w:tcPr>
          <w:p w14:paraId="4DB072CC" w14:textId="76EFA7A5" w:rsidR="004765EE" w:rsidRPr="00215064" w:rsidRDefault="004765EE" w:rsidP="004765EE">
            <w:pPr>
              <w:jc w:val="center"/>
              <w:rPr>
                <w:color w:val="000000" w:themeColor="text1"/>
              </w:rPr>
            </w:pPr>
            <w:r w:rsidRPr="00215064">
              <w:rPr>
                <w:color w:val="000000"/>
              </w:rPr>
              <w:t>.01</w:t>
            </w:r>
          </w:p>
        </w:tc>
        <w:tc>
          <w:tcPr>
            <w:tcW w:w="313" w:type="pct"/>
            <w:tcBorders>
              <w:top w:val="nil"/>
              <w:bottom w:val="nil"/>
            </w:tcBorders>
            <w:noWrap/>
            <w:vAlign w:val="center"/>
          </w:tcPr>
          <w:p w14:paraId="0530ED68" w14:textId="62FF672A" w:rsidR="004765EE" w:rsidRPr="00215064" w:rsidRDefault="004765EE" w:rsidP="004765EE">
            <w:pPr>
              <w:jc w:val="center"/>
              <w:rPr>
                <w:color w:val="000000" w:themeColor="text1"/>
              </w:rPr>
            </w:pPr>
            <w:r w:rsidRPr="00215064">
              <w:rPr>
                <w:color w:val="000000"/>
              </w:rPr>
              <w:t>-.04</w:t>
            </w:r>
          </w:p>
        </w:tc>
        <w:tc>
          <w:tcPr>
            <w:tcW w:w="280" w:type="pct"/>
            <w:tcBorders>
              <w:top w:val="nil"/>
              <w:bottom w:val="nil"/>
            </w:tcBorders>
            <w:noWrap/>
            <w:vAlign w:val="center"/>
          </w:tcPr>
          <w:p w14:paraId="41105478" w14:textId="7B25AAC5" w:rsidR="004765EE" w:rsidRPr="00215064" w:rsidRDefault="004765EE" w:rsidP="004765EE">
            <w:pPr>
              <w:jc w:val="center"/>
              <w:rPr>
                <w:color w:val="000000" w:themeColor="text1"/>
              </w:rPr>
            </w:pPr>
            <w:r w:rsidRPr="00215064">
              <w:rPr>
                <w:color w:val="000000"/>
              </w:rPr>
              <w:t>.002</w:t>
            </w:r>
          </w:p>
        </w:tc>
        <w:tc>
          <w:tcPr>
            <w:tcW w:w="313" w:type="pct"/>
            <w:tcBorders>
              <w:top w:val="nil"/>
              <w:bottom w:val="nil"/>
            </w:tcBorders>
            <w:noWrap/>
            <w:vAlign w:val="center"/>
          </w:tcPr>
          <w:p w14:paraId="2A856772" w14:textId="6F1532B6" w:rsidR="004765EE" w:rsidRPr="00215064" w:rsidRDefault="004765EE" w:rsidP="004765EE">
            <w:pPr>
              <w:jc w:val="center"/>
              <w:rPr>
                <w:color w:val="000000" w:themeColor="text1"/>
              </w:rPr>
            </w:pPr>
            <w:r w:rsidRPr="00215064">
              <w:rPr>
                <w:color w:val="000000"/>
              </w:rPr>
              <w:t>-.04</w:t>
            </w:r>
          </w:p>
        </w:tc>
        <w:tc>
          <w:tcPr>
            <w:tcW w:w="315" w:type="pct"/>
            <w:tcBorders>
              <w:top w:val="nil"/>
              <w:bottom w:val="nil"/>
            </w:tcBorders>
            <w:noWrap/>
            <w:vAlign w:val="center"/>
          </w:tcPr>
          <w:p w14:paraId="5ADE50D0" w14:textId="1B4766BB" w:rsidR="004765EE" w:rsidRPr="00215064" w:rsidRDefault="004765EE" w:rsidP="004765EE">
            <w:pPr>
              <w:jc w:val="center"/>
              <w:rPr>
                <w:color w:val="000000" w:themeColor="text1"/>
              </w:rPr>
            </w:pPr>
            <w:r w:rsidRPr="00215064">
              <w:rPr>
                <w:color w:val="000000"/>
              </w:rPr>
              <w:t>-.003</w:t>
            </w:r>
          </w:p>
        </w:tc>
      </w:tr>
      <w:tr w:rsidR="004765EE" w:rsidRPr="00215064" w14:paraId="420BD6CA" w14:textId="77777777" w:rsidTr="00110EE2">
        <w:trPr>
          <w:trHeight w:val="300"/>
          <w:jc w:val="center"/>
        </w:trPr>
        <w:tc>
          <w:tcPr>
            <w:tcW w:w="1816" w:type="pct"/>
            <w:tcBorders>
              <w:top w:val="nil"/>
              <w:bottom w:val="nil"/>
            </w:tcBorders>
            <w:noWrap/>
            <w:vAlign w:val="center"/>
          </w:tcPr>
          <w:p w14:paraId="2BE248B0" w14:textId="1D3CDC18" w:rsidR="004765EE" w:rsidRPr="00215064" w:rsidRDefault="004765EE" w:rsidP="004765EE">
            <w:pPr>
              <w:rPr>
                <w:bCs/>
                <w:color w:val="000000" w:themeColor="text1"/>
              </w:rPr>
            </w:pPr>
            <w:r w:rsidRPr="00215064">
              <w:rPr>
                <w:color w:val="000000"/>
              </w:rPr>
              <w:t xml:space="preserve">         Openness</w:t>
            </w:r>
          </w:p>
        </w:tc>
        <w:tc>
          <w:tcPr>
            <w:tcW w:w="167" w:type="pct"/>
            <w:tcBorders>
              <w:top w:val="nil"/>
              <w:bottom w:val="nil"/>
            </w:tcBorders>
            <w:vAlign w:val="center"/>
          </w:tcPr>
          <w:p w14:paraId="230B4D53" w14:textId="42D4351F" w:rsidR="004765EE" w:rsidRPr="00215064" w:rsidRDefault="004765EE" w:rsidP="004765EE">
            <w:pPr>
              <w:jc w:val="center"/>
              <w:rPr>
                <w:color w:val="000000" w:themeColor="text1"/>
              </w:rPr>
            </w:pPr>
            <w:r w:rsidRPr="00215064">
              <w:rPr>
                <w:color w:val="000000"/>
              </w:rPr>
              <w:t>2</w:t>
            </w:r>
          </w:p>
        </w:tc>
        <w:tc>
          <w:tcPr>
            <w:tcW w:w="252" w:type="pct"/>
            <w:tcBorders>
              <w:top w:val="nil"/>
              <w:bottom w:val="nil"/>
            </w:tcBorders>
            <w:noWrap/>
            <w:vAlign w:val="center"/>
          </w:tcPr>
          <w:p w14:paraId="03A22446" w14:textId="6206CD23" w:rsidR="004765EE" w:rsidRPr="00215064" w:rsidRDefault="004765EE" w:rsidP="004765EE">
            <w:pPr>
              <w:jc w:val="center"/>
              <w:rPr>
                <w:color w:val="000000" w:themeColor="text1"/>
              </w:rPr>
            </w:pPr>
            <w:r w:rsidRPr="00215064">
              <w:rPr>
                <w:color w:val="000000"/>
              </w:rPr>
              <w:t>42</w:t>
            </w:r>
          </w:p>
        </w:tc>
        <w:tc>
          <w:tcPr>
            <w:tcW w:w="439" w:type="pct"/>
            <w:tcBorders>
              <w:top w:val="nil"/>
              <w:bottom w:val="nil"/>
            </w:tcBorders>
            <w:noWrap/>
            <w:vAlign w:val="center"/>
          </w:tcPr>
          <w:p w14:paraId="7E5650F7" w14:textId="39F8A09D" w:rsidR="004765EE" w:rsidRPr="00215064" w:rsidRDefault="004765EE" w:rsidP="004765EE">
            <w:pPr>
              <w:jc w:val="center"/>
              <w:rPr>
                <w:color w:val="000000" w:themeColor="text1"/>
              </w:rPr>
            </w:pPr>
            <w:r w:rsidRPr="00215064">
              <w:rPr>
                <w:color w:val="000000"/>
              </w:rPr>
              <w:t>10,573</w:t>
            </w:r>
          </w:p>
        </w:tc>
        <w:tc>
          <w:tcPr>
            <w:tcW w:w="323" w:type="pct"/>
            <w:tcBorders>
              <w:top w:val="nil"/>
              <w:bottom w:val="nil"/>
            </w:tcBorders>
            <w:noWrap/>
            <w:vAlign w:val="center"/>
          </w:tcPr>
          <w:p w14:paraId="506D1522" w14:textId="12368C44" w:rsidR="004765EE" w:rsidRPr="00215064" w:rsidRDefault="004765EE" w:rsidP="004765EE">
            <w:pPr>
              <w:jc w:val="center"/>
              <w:rPr>
                <w:color w:val="000000" w:themeColor="text1"/>
              </w:rPr>
            </w:pPr>
            <w:r w:rsidRPr="00215064">
              <w:rPr>
                <w:color w:val="000000"/>
              </w:rPr>
              <w:t>-.10</w:t>
            </w:r>
          </w:p>
        </w:tc>
        <w:tc>
          <w:tcPr>
            <w:tcW w:w="249" w:type="pct"/>
            <w:tcBorders>
              <w:top w:val="nil"/>
              <w:bottom w:val="nil"/>
            </w:tcBorders>
            <w:noWrap/>
            <w:vAlign w:val="center"/>
          </w:tcPr>
          <w:p w14:paraId="03D08781" w14:textId="51AFCF63" w:rsidR="004765EE" w:rsidRPr="00215064" w:rsidRDefault="004765EE" w:rsidP="004765EE">
            <w:pPr>
              <w:jc w:val="center"/>
              <w:rPr>
                <w:color w:val="000000" w:themeColor="text1"/>
              </w:rPr>
            </w:pPr>
            <w:r w:rsidRPr="00215064">
              <w:rPr>
                <w:color w:val="000000"/>
              </w:rPr>
              <w:t>.08</w:t>
            </w:r>
          </w:p>
        </w:tc>
        <w:tc>
          <w:tcPr>
            <w:tcW w:w="276" w:type="pct"/>
            <w:tcBorders>
              <w:top w:val="nil"/>
              <w:bottom w:val="nil"/>
            </w:tcBorders>
            <w:noWrap/>
            <w:vAlign w:val="center"/>
          </w:tcPr>
          <w:p w14:paraId="71EB24A5" w14:textId="60B3FC21" w:rsidR="004765EE" w:rsidRPr="00215064" w:rsidRDefault="004765EE" w:rsidP="004765EE">
            <w:pPr>
              <w:jc w:val="center"/>
              <w:rPr>
                <w:b/>
                <w:bCs/>
                <w:color w:val="000000" w:themeColor="text1"/>
              </w:rPr>
            </w:pPr>
            <w:r w:rsidRPr="00215064">
              <w:rPr>
                <w:b/>
                <w:bCs/>
                <w:color w:val="000000"/>
              </w:rPr>
              <w:t>-.12</w:t>
            </w:r>
          </w:p>
        </w:tc>
        <w:tc>
          <w:tcPr>
            <w:tcW w:w="257" w:type="pct"/>
            <w:tcBorders>
              <w:top w:val="nil"/>
              <w:bottom w:val="nil"/>
            </w:tcBorders>
            <w:noWrap/>
            <w:vAlign w:val="center"/>
          </w:tcPr>
          <w:p w14:paraId="64E9C467" w14:textId="73DC5ECB" w:rsidR="004765EE" w:rsidRPr="00215064" w:rsidRDefault="004765EE" w:rsidP="004765EE">
            <w:pPr>
              <w:jc w:val="center"/>
              <w:rPr>
                <w:color w:val="000000" w:themeColor="text1"/>
              </w:rPr>
            </w:pPr>
            <w:r w:rsidRPr="00215064">
              <w:rPr>
                <w:color w:val="000000"/>
              </w:rPr>
              <w:t>.00</w:t>
            </w:r>
          </w:p>
        </w:tc>
        <w:tc>
          <w:tcPr>
            <w:tcW w:w="313" w:type="pct"/>
            <w:tcBorders>
              <w:top w:val="nil"/>
              <w:bottom w:val="nil"/>
            </w:tcBorders>
            <w:noWrap/>
            <w:vAlign w:val="center"/>
          </w:tcPr>
          <w:p w14:paraId="772083FF" w14:textId="682D85A8" w:rsidR="004765EE" w:rsidRPr="00215064" w:rsidRDefault="004765EE" w:rsidP="004765EE">
            <w:pPr>
              <w:jc w:val="center"/>
              <w:rPr>
                <w:color w:val="000000" w:themeColor="text1"/>
              </w:rPr>
            </w:pPr>
            <w:r w:rsidRPr="00215064">
              <w:rPr>
                <w:color w:val="000000"/>
              </w:rPr>
              <w:t>-.12</w:t>
            </w:r>
          </w:p>
        </w:tc>
        <w:tc>
          <w:tcPr>
            <w:tcW w:w="280" w:type="pct"/>
            <w:tcBorders>
              <w:top w:val="nil"/>
              <w:bottom w:val="nil"/>
            </w:tcBorders>
            <w:noWrap/>
            <w:vAlign w:val="center"/>
          </w:tcPr>
          <w:p w14:paraId="3574D303" w14:textId="356D7E3C" w:rsidR="004765EE" w:rsidRPr="00215064" w:rsidRDefault="004765EE" w:rsidP="004765EE">
            <w:pPr>
              <w:jc w:val="center"/>
              <w:rPr>
                <w:color w:val="000000" w:themeColor="text1"/>
              </w:rPr>
            </w:pPr>
            <w:r w:rsidRPr="00215064">
              <w:rPr>
                <w:color w:val="000000"/>
              </w:rPr>
              <w:t>-.07</w:t>
            </w:r>
          </w:p>
        </w:tc>
        <w:tc>
          <w:tcPr>
            <w:tcW w:w="313" w:type="pct"/>
            <w:tcBorders>
              <w:top w:val="nil"/>
              <w:bottom w:val="nil"/>
            </w:tcBorders>
            <w:noWrap/>
            <w:vAlign w:val="center"/>
          </w:tcPr>
          <w:p w14:paraId="5DCFD9DA" w14:textId="44909578" w:rsidR="004765EE" w:rsidRPr="00215064" w:rsidRDefault="004765EE" w:rsidP="004765EE">
            <w:pPr>
              <w:jc w:val="center"/>
              <w:rPr>
                <w:color w:val="000000" w:themeColor="text1"/>
              </w:rPr>
            </w:pPr>
            <w:r w:rsidRPr="00215064">
              <w:rPr>
                <w:color w:val="000000"/>
              </w:rPr>
              <w:t>-.12</w:t>
            </w:r>
          </w:p>
        </w:tc>
        <w:tc>
          <w:tcPr>
            <w:tcW w:w="315" w:type="pct"/>
            <w:tcBorders>
              <w:top w:val="nil"/>
              <w:bottom w:val="nil"/>
            </w:tcBorders>
            <w:noWrap/>
            <w:vAlign w:val="center"/>
          </w:tcPr>
          <w:p w14:paraId="09E57024" w14:textId="79C2F5FB" w:rsidR="004765EE" w:rsidRPr="00215064" w:rsidRDefault="004765EE" w:rsidP="004765EE">
            <w:pPr>
              <w:jc w:val="center"/>
              <w:rPr>
                <w:color w:val="000000" w:themeColor="text1"/>
              </w:rPr>
            </w:pPr>
            <w:r w:rsidRPr="00215064">
              <w:rPr>
                <w:color w:val="000000"/>
              </w:rPr>
              <w:t>-.12</w:t>
            </w:r>
          </w:p>
        </w:tc>
      </w:tr>
      <w:tr w:rsidR="004765EE" w:rsidRPr="00215064" w14:paraId="5C7A3A58" w14:textId="77777777" w:rsidTr="00110EE2">
        <w:trPr>
          <w:trHeight w:val="300"/>
          <w:jc w:val="center"/>
        </w:trPr>
        <w:tc>
          <w:tcPr>
            <w:tcW w:w="1816" w:type="pct"/>
            <w:tcBorders>
              <w:top w:val="nil"/>
              <w:bottom w:val="nil"/>
            </w:tcBorders>
            <w:noWrap/>
            <w:vAlign w:val="center"/>
          </w:tcPr>
          <w:p w14:paraId="23CC322E" w14:textId="666B9738" w:rsidR="004765EE" w:rsidRPr="00215064" w:rsidRDefault="004765EE" w:rsidP="004765EE">
            <w:pPr>
              <w:rPr>
                <w:bCs/>
                <w:color w:val="000000" w:themeColor="text1"/>
              </w:rPr>
            </w:pPr>
            <w:r w:rsidRPr="00215064">
              <w:rPr>
                <w:color w:val="000000"/>
              </w:rPr>
              <w:t xml:space="preserve">   Aggressive driving</w:t>
            </w:r>
          </w:p>
        </w:tc>
        <w:tc>
          <w:tcPr>
            <w:tcW w:w="167" w:type="pct"/>
            <w:tcBorders>
              <w:top w:val="nil"/>
              <w:bottom w:val="nil"/>
            </w:tcBorders>
            <w:vAlign w:val="center"/>
          </w:tcPr>
          <w:p w14:paraId="6BADCCF9" w14:textId="77777777" w:rsidR="004765EE" w:rsidRPr="00215064" w:rsidRDefault="004765EE" w:rsidP="004765EE">
            <w:pPr>
              <w:jc w:val="center"/>
              <w:rPr>
                <w:color w:val="000000" w:themeColor="text1"/>
              </w:rPr>
            </w:pPr>
          </w:p>
        </w:tc>
        <w:tc>
          <w:tcPr>
            <w:tcW w:w="252" w:type="pct"/>
            <w:tcBorders>
              <w:top w:val="nil"/>
              <w:bottom w:val="nil"/>
            </w:tcBorders>
            <w:noWrap/>
            <w:vAlign w:val="center"/>
          </w:tcPr>
          <w:p w14:paraId="059D6A7E" w14:textId="77777777" w:rsidR="004765EE" w:rsidRPr="00215064" w:rsidRDefault="004765EE" w:rsidP="004765EE">
            <w:pPr>
              <w:jc w:val="center"/>
              <w:rPr>
                <w:color w:val="000000" w:themeColor="text1"/>
              </w:rPr>
            </w:pPr>
          </w:p>
        </w:tc>
        <w:tc>
          <w:tcPr>
            <w:tcW w:w="439" w:type="pct"/>
            <w:tcBorders>
              <w:top w:val="nil"/>
              <w:bottom w:val="nil"/>
            </w:tcBorders>
            <w:noWrap/>
            <w:vAlign w:val="center"/>
          </w:tcPr>
          <w:p w14:paraId="030B04F9" w14:textId="77777777" w:rsidR="004765EE" w:rsidRPr="00215064" w:rsidRDefault="004765EE" w:rsidP="004765EE">
            <w:pPr>
              <w:jc w:val="center"/>
              <w:rPr>
                <w:color w:val="000000" w:themeColor="text1"/>
              </w:rPr>
            </w:pPr>
          </w:p>
        </w:tc>
        <w:tc>
          <w:tcPr>
            <w:tcW w:w="323" w:type="pct"/>
            <w:tcBorders>
              <w:top w:val="nil"/>
              <w:bottom w:val="nil"/>
            </w:tcBorders>
            <w:noWrap/>
            <w:vAlign w:val="center"/>
          </w:tcPr>
          <w:p w14:paraId="58CA637A" w14:textId="77777777" w:rsidR="004765EE" w:rsidRPr="00215064" w:rsidRDefault="004765EE" w:rsidP="004765EE">
            <w:pPr>
              <w:jc w:val="center"/>
              <w:rPr>
                <w:color w:val="000000" w:themeColor="text1"/>
              </w:rPr>
            </w:pPr>
          </w:p>
        </w:tc>
        <w:tc>
          <w:tcPr>
            <w:tcW w:w="249" w:type="pct"/>
            <w:tcBorders>
              <w:top w:val="nil"/>
              <w:bottom w:val="nil"/>
            </w:tcBorders>
            <w:noWrap/>
            <w:vAlign w:val="center"/>
          </w:tcPr>
          <w:p w14:paraId="675720CD" w14:textId="77777777" w:rsidR="004765EE" w:rsidRPr="00215064" w:rsidRDefault="004765EE" w:rsidP="004765EE">
            <w:pPr>
              <w:jc w:val="center"/>
              <w:rPr>
                <w:color w:val="000000" w:themeColor="text1"/>
              </w:rPr>
            </w:pPr>
          </w:p>
        </w:tc>
        <w:tc>
          <w:tcPr>
            <w:tcW w:w="276" w:type="pct"/>
            <w:tcBorders>
              <w:top w:val="nil"/>
              <w:bottom w:val="nil"/>
            </w:tcBorders>
            <w:noWrap/>
            <w:vAlign w:val="center"/>
          </w:tcPr>
          <w:p w14:paraId="14925562" w14:textId="77777777"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4CE23C36"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1E2CB285" w14:textId="77777777" w:rsidR="004765EE" w:rsidRPr="00215064" w:rsidRDefault="004765EE" w:rsidP="004765EE">
            <w:pPr>
              <w:jc w:val="center"/>
              <w:rPr>
                <w:color w:val="000000" w:themeColor="text1"/>
              </w:rPr>
            </w:pPr>
          </w:p>
        </w:tc>
        <w:tc>
          <w:tcPr>
            <w:tcW w:w="280" w:type="pct"/>
            <w:tcBorders>
              <w:top w:val="nil"/>
              <w:bottom w:val="nil"/>
            </w:tcBorders>
            <w:noWrap/>
            <w:vAlign w:val="center"/>
          </w:tcPr>
          <w:p w14:paraId="33C9560F"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4DF74AB3" w14:textId="77777777" w:rsidR="004765EE" w:rsidRPr="00215064" w:rsidRDefault="004765EE" w:rsidP="004765EE">
            <w:pPr>
              <w:jc w:val="center"/>
              <w:rPr>
                <w:color w:val="000000" w:themeColor="text1"/>
              </w:rPr>
            </w:pPr>
          </w:p>
        </w:tc>
        <w:tc>
          <w:tcPr>
            <w:tcW w:w="315" w:type="pct"/>
            <w:tcBorders>
              <w:top w:val="nil"/>
              <w:bottom w:val="nil"/>
            </w:tcBorders>
            <w:noWrap/>
            <w:vAlign w:val="center"/>
          </w:tcPr>
          <w:p w14:paraId="22F99949" w14:textId="77777777" w:rsidR="004765EE" w:rsidRPr="00215064" w:rsidRDefault="004765EE" w:rsidP="004765EE">
            <w:pPr>
              <w:jc w:val="center"/>
              <w:rPr>
                <w:color w:val="000000" w:themeColor="text1"/>
              </w:rPr>
            </w:pPr>
          </w:p>
        </w:tc>
      </w:tr>
      <w:tr w:rsidR="004765EE" w:rsidRPr="00215064" w14:paraId="34C4CDF2" w14:textId="77777777" w:rsidTr="00AE63C7">
        <w:trPr>
          <w:trHeight w:val="300"/>
          <w:jc w:val="center"/>
        </w:trPr>
        <w:tc>
          <w:tcPr>
            <w:tcW w:w="1816" w:type="pct"/>
            <w:tcBorders>
              <w:top w:val="nil"/>
              <w:bottom w:val="nil"/>
            </w:tcBorders>
            <w:noWrap/>
            <w:vAlign w:val="center"/>
          </w:tcPr>
          <w:p w14:paraId="581D1DFB" w14:textId="70BB08FF" w:rsidR="004765EE" w:rsidRPr="00215064" w:rsidRDefault="004765EE" w:rsidP="004765EE">
            <w:pPr>
              <w:rPr>
                <w:bCs/>
                <w:color w:val="000000" w:themeColor="text1"/>
              </w:rPr>
            </w:pPr>
            <w:r w:rsidRPr="00215064">
              <w:rPr>
                <w:color w:val="000000"/>
              </w:rPr>
              <w:t xml:space="preserve">         Emotional stability</w:t>
            </w:r>
          </w:p>
        </w:tc>
        <w:tc>
          <w:tcPr>
            <w:tcW w:w="167" w:type="pct"/>
            <w:tcBorders>
              <w:top w:val="nil"/>
              <w:bottom w:val="nil"/>
            </w:tcBorders>
            <w:vAlign w:val="center"/>
          </w:tcPr>
          <w:p w14:paraId="7014021E" w14:textId="52551626"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bottom"/>
          </w:tcPr>
          <w:p w14:paraId="4AA2343B" w14:textId="253F7EDB" w:rsidR="004765EE" w:rsidRPr="00215064" w:rsidRDefault="004765EE" w:rsidP="004765EE">
            <w:pPr>
              <w:jc w:val="center"/>
              <w:rPr>
                <w:color w:val="000000" w:themeColor="text1"/>
              </w:rPr>
            </w:pPr>
            <w:r w:rsidRPr="00215064">
              <w:rPr>
                <w:color w:val="000000"/>
              </w:rPr>
              <w:t>17</w:t>
            </w:r>
          </w:p>
        </w:tc>
        <w:tc>
          <w:tcPr>
            <w:tcW w:w="439" w:type="pct"/>
            <w:tcBorders>
              <w:top w:val="nil"/>
              <w:bottom w:val="nil"/>
            </w:tcBorders>
            <w:noWrap/>
            <w:vAlign w:val="bottom"/>
          </w:tcPr>
          <w:p w14:paraId="4BBA94AC" w14:textId="0FF2633D" w:rsidR="004765EE" w:rsidRPr="00215064" w:rsidRDefault="004765EE" w:rsidP="004765EE">
            <w:pPr>
              <w:jc w:val="center"/>
              <w:rPr>
                <w:color w:val="000000" w:themeColor="text1"/>
              </w:rPr>
            </w:pPr>
            <w:r w:rsidRPr="00215064">
              <w:rPr>
                <w:color w:val="000000"/>
              </w:rPr>
              <w:t>4,675</w:t>
            </w:r>
          </w:p>
        </w:tc>
        <w:tc>
          <w:tcPr>
            <w:tcW w:w="323" w:type="pct"/>
            <w:tcBorders>
              <w:top w:val="nil"/>
              <w:bottom w:val="nil"/>
            </w:tcBorders>
            <w:noWrap/>
            <w:vAlign w:val="center"/>
          </w:tcPr>
          <w:p w14:paraId="4FE67123" w14:textId="60D5E02B" w:rsidR="004765EE" w:rsidRPr="00215064" w:rsidRDefault="004765EE" w:rsidP="004765EE">
            <w:pPr>
              <w:jc w:val="center"/>
              <w:rPr>
                <w:color w:val="000000" w:themeColor="text1"/>
              </w:rPr>
            </w:pPr>
            <w:r w:rsidRPr="00215064">
              <w:rPr>
                <w:color w:val="000000"/>
              </w:rPr>
              <w:t>-.25</w:t>
            </w:r>
          </w:p>
        </w:tc>
        <w:tc>
          <w:tcPr>
            <w:tcW w:w="249" w:type="pct"/>
            <w:tcBorders>
              <w:top w:val="nil"/>
              <w:bottom w:val="nil"/>
            </w:tcBorders>
            <w:noWrap/>
            <w:vAlign w:val="center"/>
          </w:tcPr>
          <w:p w14:paraId="568F1FB5" w14:textId="0805B6A1" w:rsidR="004765EE" w:rsidRPr="00215064" w:rsidRDefault="004765EE" w:rsidP="004765EE">
            <w:pPr>
              <w:jc w:val="center"/>
              <w:rPr>
                <w:color w:val="000000" w:themeColor="text1"/>
              </w:rPr>
            </w:pPr>
            <w:r w:rsidRPr="00215064">
              <w:rPr>
                <w:color w:val="000000"/>
              </w:rPr>
              <w:t>.14</w:t>
            </w:r>
          </w:p>
        </w:tc>
        <w:tc>
          <w:tcPr>
            <w:tcW w:w="276" w:type="pct"/>
            <w:tcBorders>
              <w:top w:val="nil"/>
              <w:bottom w:val="nil"/>
            </w:tcBorders>
            <w:noWrap/>
            <w:vAlign w:val="center"/>
          </w:tcPr>
          <w:p w14:paraId="4BC05458" w14:textId="5E3BEC45" w:rsidR="004765EE" w:rsidRPr="00215064" w:rsidRDefault="004765EE" w:rsidP="004765EE">
            <w:pPr>
              <w:jc w:val="center"/>
              <w:rPr>
                <w:b/>
                <w:bCs/>
                <w:color w:val="000000" w:themeColor="text1"/>
              </w:rPr>
            </w:pPr>
            <w:r w:rsidRPr="00215064">
              <w:rPr>
                <w:b/>
                <w:bCs/>
              </w:rPr>
              <w:t>-.30</w:t>
            </w:r>
          </w:p>
        </w:tc>
        <w:tc>
          <w:tcPr>
            <w:tcW w:w="257" w:type="pct"/>
            <w:tcBorders>
              <w:top w:val="nil"/>
              <w:bottom w:val="nil"/>
            </w:tcBorders>
            <w:noWrap/>
            <w:vAlign w:val="center"/>
          </w:tcPr>
          <w:p w14:paraId="2C709BE5" w14:textId="3BE3EC3B" w:rsidR="004765EE" w:rsidRPr="00215064" w:rsidRDefault="004765EE" w:rsidP="004765EE">
            <w:pPr>
              <w:jc w:val="center"/>
              <w:rPr>
                <w:color w:val="000000" w:themeColor="text1"/>
              </w:rPr>
            </w:pPr>
            <w:r w:rsidRPr="00215064">
              <w:t>.15</w:t>
            </w:r>
          </w:p>
        </w:tc>
        <w:tc>
          <w:tcPr>
            <w:tcW w:w="313" w:type="pct"/>
            <w:tcBorders>
              <w:top w:val="nil"/>
              <w:bottom w:val="nil"/>
            </w:tcBorders>
            <w:noWrap/>
            <w:vAlign w:val="center"/>
          </w:tcPr>
          <w:p w14:paraId="7719778E" w14:textId="31EA731E" w:rsidR="004765EE" w:rsidRPr="00215064" w:rsidRDefault="004765EE" w:rsidP="004765EE">
            <w:pPr>
              <w:jc w:val="center"/>
              <w:rPr>
                <w:color w:val="000000" w:themeColor="text1"/>
              </w:rPr>
            </w:pPr>
            <w:r w:rsidRPr="00215064">
              <w:t>-.32</w:t>
            </w:r>
          </w:p>
        </w:tc>
        <w:tc>
          <w:tcPr>
            <w:tcW w:w="280" w:type="pct"/>
            <w:tcBorders>
              <w:top w:val="nil"/>
              <w:bottom w:val="nil"/>
            </w:tcBorders>
            <w:noWrap/>
            <w:vAlign w:val="center"/>
          </w:tcPr>
          <w:p w14:paraId="270C7AD9" w14:textId="0A4F1E05" w:rsidR="004765EE" w:rsidRPr="00215064" w:rsidRDefault="004765EE" w:rsidP="004765EE">
            <w:pPr>
              <w:jc w:val="center"/>
              <w:rPr>
                <w:color w:val="000000" w:themeColor="text1"/>
              </w:rPr>
            </w:pPr>
            <w:r w:rsidRPr="00215064">
              <w:t>-.18</w:t>
            </w:r>
          </w:p>
        </w:tc>
        <w:tc>
          <w:tcPr>
            <w:tcW w:w="313" w:type="pct"/>
            <w:tcBorders>
              <w:top w:val="nil"/>
              <w:bottom w:val="nil"/>
            </w:tcBorders>
            <w:noWrap/>
            <w:vAlign w:val="center"/>
          </w:tcPr>
          <w:p w14:paraId="24D19ED7" w14:textId="183F4A4F" w:rsidR="004765EE" w:rsidRPr="00215064" w:rsidRDefault="004765EE" w:rsidP="004765EE">
            <w:pPr>
              <w:jc w:val="center"/>
              <w:rPr>
                <w:color w:val="000000" w:themeColor="text1"/>
              </w:rPr>
            </w:pPr>
            <w:r w:rsidRPr="00215064">
              <w:t>-.49</w:t>
            </w:r>
          </w:p>
        </w:tc>
        <w:tc>
          <w:tcPr>
            <w:tcW w:w="315" w:type="pct"/>
            <w:tcBorders>
              <w:top w:val="nil"/>
              <w:bottom w:val="nil"/>
            </w:tcBorders>
            <w:noWrap/>
            <w:vAlign w:val="center"/>
          </w:tcPr>
          <w:p w14:paraId="18C766F0" w14:textId="4F127DC8" w:rsidR="004765EE" w:rsidRPr="00215064" w:rsidRDefault="004765EE" w:rsidP="004765EE">
            <w:pPr>
              <w:jc w:val="center"/>
              <w:rPr>
                <w:color w:val="000000" w:themeColor="text1"/>
              </w:rPr>
            </w:pPr>
            <w:r w:rsidRPr="00215064">
              <w:t>-.10</w:t>
            </w:r>
          </w:p>
        </w:tc>
      </w:tr>
      <w:tr w:rsidR="004765EE" w:rsidRPr="00215064" w14:paraId="3152D10B" w14:textId="77777777" w:rsidTr="00AE63C7">
        <w:trPr>
          <w:trHeight w:val="300"/>
          <w:jc w:val="center"/>
        </w:trPr>
        <w:tc>
          <w:tcPr>
            <w:tcW w:w="1816" w:type="pct"/>
            <w:tcBorders>
              <w:top w:val="nil"/>
              <w:bottom w:val="nil"/>
            </w:tcBorders>
            <w:noWrap/>
            <w:vAlign w:val="center"/>
          </w:tcPr>
          <w:p w14:paraId="7D1D7EB3" w14:textId="13704DA2" w:rsidR="004765EE" w:rsidRPr="00215064" w:rsidRDefault="004765EE" w:rsidP="004765EE">
            <w:pPr>
              <w:rPr>
                <w:bCs/>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6F92854C" w14:textId="565EE983"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bottom"/>
          </w:tcPr>
          <w:p w14:paraId="6310A094" w14:textId="12312022" w:rsidR="004765EE" w:rsidRPr="00215064" w:rsidRDefault="004765EE" w:rsidP="004765EE">
            <w:pPr>
              <w:jc w:val="center"/>
              <w:rPr>
                <w:color w:val="000000" w:themeColor="text1"/>
              </w:rPr>
            </w:pPr>
            <w:r w:rsidRPr="00215064">
              <w:rPr>
                <w:color w:val="000000"/>
              </w:rPr>
              <w:t>16</w:t>
            </w:r>
          </w:p>
        </w:tc>
        <w:tc>
          <w:tcPr>
            <w:tcW w:w="439" w:type="pct"/>
            <w:tcBorders>
              <w:top w:val="nil"/>
              <w:bottom w:val="nil"/>
            </w:tcBorders>
            <w:noWrap/>
            <w:vAlign w:val="bottom"/>
          </w:tcPr>
          <w:p w14:paraId="0FED443B" w14:textId="01AA6E27" w:rsidR="004765EE" w:rsidRPr="00215064" w:rsidRDefault="004765EE" w:rsidP="004765EE">
            <w:pPr>
              <w:jc w:val="center"/>
              <w:rPr>
                <w:color w:val="000000" w:themeColor="text1"/>
              </w:rPr>
            </w:pPr>
            <w:r w:rsidRPr="00215064">
              <w:rPr>
                <w:color w:val="000000"/>
              </w:rPr>
              <w:t>4,558</w:t>
            </w:r>
          </w:p>
        </w:tc>
        <w:tc>
          <w:tcPr>
            <w:tcW w:w="323" w:type="pct"/>
            <w:tcBorders>
              <w:top w:val="nil"/>
              <w:bottom w:val="nil"/>
            </w:tcBorders>
            <w:noWrap/>
            <w:vAlign w:val="center"/>
          </w:tcPr>
          <w:p w14:paraId="1C5F4595" w14:textId="025091AF" w:rsidR="004765EE" w:rsidRPr="00215064" w:rsidRDefault="004765EE" w:rsidP="004765EE">
            <w:pPr>
              <w:jc w:val="center"/>
              <w:rPr>
                <w:color w:val="000000" w:themeColor="text1"/>
              </w:rPr>
            </w:pPr>
            <w:r w:rsidRPr="00215064">
              <w:rPr>
                <w:color w:val="000000"/>
              </w:rPr>
              <w:t>-.36</w:t>
            </w:r>
          </w:p>
        </w:tc>
        <w:tc>
          <w:tcPr>
            <w:tcW w:w="249" w:type="pct"/>
            <w:tcBorders>
              <w:top w:val="nil"/>
              <w:bottom w:val="nil"/>
            </w:tcBorders>
            <w:noWrap/>
            <w:vAlign w:val="center"/>
          </w:tcPr>
          <w:p w14:paraId="0DFD16CF" w14:textId="67F18CF0" w:rsidR="004765EE" w:rsidRPr="00215064" w:rsidRDefault="004765EE" w:rsidP="004765EE">
            <w:pPr>
              <w:jc w:val="center"/>
              <w:rPr>
                <w:color w:val="000000" w:themeColor="text1"/>
              </w:rPr>
            </w:pPr>
            <w:r w:rsidRPr="00215064">
              <w:rPr>
                <w:color w:val="000000"/>
              </w:rPr>
              <w:t>.12</w:t>
            </w:r>
          </w:p>
        </w:tc>
        <w:tc>
          <w:tcPr>
            <w:tcW w:w="276" w:type="pct"/>
            <w:tcBorders>
              <w:top w:val="nil"/>
              <w:bottom w:val="nil"/>
            </w:tcBorders>
            <w:noWrap/>
            <w:vAlign w:val="center"/>
          </w:tcPr>
          <w:p w14:paraId="4160C716" w14:textId="38B8C407" w:rsidR="004765EE" w:rsidRPr="00215064" w:rsidRDefault="004765EE" w:rsidP="004765EE">
            <w:pPr>
              <w:jc w:val="center"/>
              <w:rPr>
                <w:b/>
                <w:bCs/>
                <w:color w:val="000000" w:themeColor="text1"/>
              </w:rPr>
            </w:pPr>
            <w:r w:rsidRPr="00215064">
              <w:rPr>
                <w:b/>
                <w:bCs/>
              </w:rPr>
              <w:t>-.44</w:t>
            </w:r>
          </w:p>
        </w:tc>
        <w:tc>
          <w:tcPr>
            <w:tcW w:w="257" w:type="pct"/>
            <w:tcBorders>
              <w:top w:val="nil"/>
              <w:bottom w:val="nil"/>
            </w:tcBorders>
            <w:noWrap/>
            <w:vAlign w:val="center"/>
          </w:tcPr>
          <w:p w14:paraId="38C26033" w14:textId="23450182" w:rsidR="004765EE" w:rsidRPr="00215064" w:rsidRDefault="004765EE" w:rsidP="004765EE">
            <w:pPr>
              <w:jc w:val="center"/>
              <w:rPr>
                <w:color w:val="000000" w:themeColor="text1"/>
              </w:rPr>
            </w:pPr>
            <w:r w:rsidRPr="00215064">
              <w:t>.13</w:t>
            </w:r>
          </w:p>
        </w:tc>
        <w:tc>
          <w:tcPr>
            <w:tcW w:w="313" w:type="pct"/>
            <w:tcBorders>
              <w:top w:val="nil"/>
              <w:bottom w:val="nil"/>
            </w:tcBorders>
            <w:noWrap/>
            <w:vAlign w:val="center"/>
          </w:tcPr>
          <w:p w14:paraId="13F149C4" w14:textId="29579E36" w:rsidR="004765EE" w:rsidRPr="00215064" w:rsidRDefault="004765EE" w:rsidP="004765EE">
            <w:pPr>
              <w:jc w:val="center"/>
              <w:rPr>
                <w:color w:val="000000" w:themeColor="text1"/>
              </w:rPr>
            </w:pPr>
            <w:r w:rsidRPr="00215064">
              <w:t>-.42</w:t>
            </w:r>
          </w:p>
        </w:tc>
        <w:tc>
          <w:tcPr>
            <w:tcW w:w="280" w:type="pct"/>
            <w:tcBorders>
              <w:top w:val="nil"/>
              <w:bottom w:val="nil"/>
            </w:tcBorders>
            <w:noWrap/>
            <w:vAlign w:val="center"/>
          </w:tcPr>
          <w:p w14:paraId="2AA79163" w14:textId="215D4A1F" w:rsidR="004765EE" w:rsidRPr="00215064" w:rsidRDefault="004765EE" w:rsidP="004765EE">
            <w:pPr>
              <w:jc w:val="center"/>
              <w:rPr>
                <w:color w:val="000000" w:themeColor="text1"/>
              </w:rPr>
            </w:pPr>
            <w:r w:rsidRPr="00215064">
              <w:t>-.30</w:t>
            </w:r>
          </w:p>
        </w:tc>
        <w:tc>
          <w:tcPr>
            <w:tcW w:w="313" w:type="pct"/>
            <w:tcBorders>
              <w:top w:val="nil"/>
              <w:bottom w:val="nil"/>
            </w:tcBorders>
            <w:noWrap/>
            <w:vAlign w:val="center"/>
          </w:tcPr>
          <w:p w14:paraId="79814ABE" w14:textId="12F14C33" w:rsidR="004765EE" w:rsidRPr="00215064" w:rsidRDefault="004765EE" w:rsidP="004765EE">
            <w:pPr>
              <w:jc w:val="center"/>
              <w:rPr>
                <w:color w:val="000000" w:themeColor="text1"/>
              </w:rPr>
            </w:pPr>
            <w:r w:rsidRPr="00215064">
              <w:t>-.61</w:t>
            </w:r>
          </w:p>
        </w:tc>
        <w:tc>
          <w:tcPr>
            <w:tcW w:w="315" w:type="pct"/>
            <w:tcBorders>
              <w:top w:val="nil"/>
              <w:bottom w:val="nil"/>
            </w:tcBorders>
            <w:noWrap/>
            <w:vAlign w:val="center"/>
          </w:tcPr>
          <w:p w14:paraId="701D5BAC" w14:textId="4E04F833" w:rsidR="004765EE" w:rsidRPr="00215064" w:rsidRDefault="004765EE" w:rsidP="004765EE">
            <w:pPr>
              <w:jc w:val="center"/>
              <w:rPr>
                <w:color w:val="000000" w:themeColor="text1"/>
              </w:rPr>
            </w:pPr>
            <w:r w:rsidRPr="00215064">
              <w:t>-.27</w:t>
            </w:r>
          </w:p>
        </w:tc>
      </w:tr>
      <w:tr w:rsidR="004765EE" w:rsidRPr="00215064" w14:paraId="4A15636D" w14:textId="77777777" w:rsidTr="00AE63C7">
        <w:trPr>
          <w:trHeight w:val="300"/>
          <w:jc w:val="center"/>
        </w:trPr>
        <w:tc>
          <w:tcPr>
            <w:tcW w:w="1816" w:type="pct"/>
            <w:tcBorders>
              <w:top w:val="nil"/>
              <w:bottom w:val="nil"/>
            </w:tcBorders>
            <w:noWrap/>
            <w:vAlign w:val="center"/>
          </w:tcPr>
          <w:p w14:paraId="512A5AB4" w14:textId="2FB294CB" w:rsidR="004765EE" w:rsidRPr="00215064" w:rsidRDefault="004765EE" w:rsidP="004765EE">
            <w:pPr>
              <w:rPr>
                <w:bCs/>
                <w:color w:val="000000" w:themeColor="text1"/>
              </w:rPr>
            </w:pPr>
            <w:r w:rsidRPr="00215064">
              <w:rPr>
                <w:color w:val="000000"/>
              </w:rPr>
              <w:t xml:space="preserve">         Conscientiousness</w:t>
            </w:r>
          </w:p>
        </w:tc>
        <w:tc>
          <w:tcPr>
            <w:tcW w:w="167" w:type="pct"/>
            <w:tcBorders>
              <w:top w:val="nil"/>
              <w:bottom w:val="nil"/>
            </w:tcBorders>
            <w:vAlign w:val="center"/>
          </w:tcPr>
          <w:p w14:paraId="60E67EB6" w14:textId="71030889"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bottom"/>
          </w:tcPr>
          <w:p w14:paraId="0597E55C" w14:textId="1C6B52FA" w:rsidR="004765EE" w:rsidRPr="00215064" w:rsidRDefault="004765EE" w:rsidP="004765EE">
            <w:pPr>
              <w:jc w:val="center"/>
              <w:rPr>
                <w:color w:val="000000" w:themeColor="text1"/>
              </w:rPr>
            </w:pPr>
            <w:r w:rsidRPr="00215064">
              <w:rPr>
                <w:color w:val="000000"/>
              </w:rPr>
              <w:t>20</w:t>
            </w:r>
          </w:p>
        </w:tc>
        <w:tc>
          <w:tcPr>
            <w:tcW w:w="439" w:type="pct"/>
            <w:tcBorders>
              <w:top w:val="nil"/>
              <w:bottom w:val="nil"/>
            </w:tcBorders>
            <w:noWrap/>
            <w:vAlign w:val="bottom"/>
          </w:tcPr>
          <w:p w14:paraId="2F46BAB6" w14:textId="5C5B072D" w:rsidR="004765EE" w:rsidRPr="00215064" w:rsidRDefault="004765EE" w:rsidP="004765EE">
            <w:pPr>
              <w:jc w:val="center"/>
              <w:rPr>
                <w:color w:val="000000" w:themeColor="text1"/>
              </w:rPr>
            </w:pPr>
            <w:r w:rsidRPr="00215064">
              <w:rPr>
                <w:color w:val="000000"/>
              </w:rPr>
              <w:t>5,401</w:t>
            </w:r>
          </w:p>
        </w:tc>
        <w:tc>
          <w:tcPr>
            <w:tcW w:w="323" w:type="pct"/>
            <w:tcBorders>
              <w:top w:val="nil"/>
              <w:bottom w:val="nil"/>
            </w:tcBorders>
            <w:noWrap/>
            <w:vAlign w:val="center"/>
          </w:tcPr>
          <w:p w14:paraId="4775AC1D" w14:textId="2B2F38B1" w:rsidR="004765EE" w:rsidRPr="00215064" w:rsidRDefault="004765EE" w:rsidP="004765EE">
            <w:pPr>
              <w:jc w:val="center"/>
              <w:rPr>
                <w:color w:val="000000" w:themeColor="text1"/>
              </w:rPr>
            </w:pPr>
            <w:r w:rsidRPr="00215064">
              <w:rPr>
                <w:color w:val="000000"/>
              </w:rPr>
              <w:t>-.25</w:t>
            </w:r>
          </w:p>
        </w:tc>
        <w:tc>
          <w:tcPr>
            <w:tcW w:w="249" w:type="pct"/>
            <w:tcBorders>
              <w:top w:val="nil"/>
              <w:bottom w:val="nil"/>
            </w:tcBorders>
            <w:noWrap/>
            <w:vAlign w:val="center"/>
          </w:tcPr>
          <w:p w14:paraId="08589FC4" w14:textId="4D9EB4FE" w:rsidR="004765EE" w:rsidRPr="00215064" w:rsidRDefault="004765EE" w:rsidP="004765EE">
            <w:pPr>
              <w:jc w:val="center"/>
              <w:rPr>
                <w:color w:val="000000" w:themeColor="text1"/>
              </w:rPr>
            </w:pPr>
            <w:r w:rsidRPr="00215064">
              <w:rPr>
                <w:color w:val="000000"/>
              </w:rPr>
              <w:t>.16</w:t>
            </w:r>
          </w:p>
        </w:tc>
        <w:tc>
          <w:tcPr>
            <w:tcW w:w="276" w:type="pct"/>
            <w:tcBorders>
              <w:top w:val="nil"/>
              <w:bottom w:val="nil"/>
            </w:tcBorders>
            <w:noWrap/>
            <w:vAlign w:val="center"/>
          </w:tcPr>
          <w:p w14:paraId="4AF5E3C4" w14:textId="5C92542E" w:rsidR="004765EE" w:rsidRPr="00215064" w:rsidRDefault="004765EE" w:rsidP="004765EE">
            <w:pPr>
              <w:jc w:val="center"/>
              <w:rPr>
                <w:b/>
                <w:bCs/>
                <w:color w:val="000000" w:themeColor="text1"/>
              </w:rPr>
            </w:pPr>
            <w:r w:rsidRPr="00215064">
              <w:rPr>
                <w:b/>
                <w:bCs/>
              </w:rPr>
              <w:t>-.30</w:t>
            </w:r>
          </w:p>
        </w:tc>
        <w:tc>
          <w:tcPr>
            <w:tcW w:w="257" w:type="pct"/>
            <w:tcBorders>
              <w:top w:val="nil"/>
              <w:bottom w:val="nil"/>
            </w:tcBorders>
            <w:noWrap/>
            <w:vAlign w:val="center"/>
          </w:tcPr>
          <w:p w14:paraId="562FAD92" w14:textId="74B455BB" w:rsidR="004765EE" w:rsidRPr="00215064" w:rsidRDefault="004765EE" w:rsidP="004765EE">
            <w:pPr>
              <w:jc w:val="center"/>
              <w:rPr>
                <w:color w:val="000000" w:themeColor="text1"/>
              </w:rPr>
            </w:pPr>
            <w:r w:rsidRPr="00215064">
              <w:t>.18</w:t>
            </w:r>
          </w:p>
        </w:tc>
        <w:tc>
          <w:tcPr>
            <w:tcW w:w="313" w:type="pct"/>
            <w:tcBorders>
              <w:top w:val="nil"/>
              <w:bottom w:val="nil"/>
            </w:tcBorders>
            <w:noWrap/>
            <w:vAlign w:val="center"/>
          </w:tcPr>
          <w:p w14:paraId="7E228BEF" w14:textId="4549CBC9" w:rsidR="004765EE" w:rsidRPr="00215064" w:rsidRDefault="004765EE" w:rsidP="004765EE">
            <w:pPr>
              <w:jc w:val="center"/>
              <w:rPr>
                <w:color w:val="000000" w:themeColor="text1"/>
              </w:rPr>
            </w:pPr>
            <w:r w:rsidRPr="00215064">
              <w:t>-.32</w:t>
            </w:r>
          </w:p>
        </w:tc>
        <w:tc>
          <w:tcPr>
            <w:tcW w:w="280" w:type="pct"/>
            <w:tcBorders>
              <w:top w:val="nil"/>
              <w:bottom w:val="nil"/>
            </w:tcBorders>
            <w:noWrap/>
            <w:vAlign w:val="center"/>
          </w:tcPr>
          <w:p w14:paraId="0E5F3E1F" w14:textId="3B1BCABE" w:rsidR="004765EE" w:rsidRPr="00215064" w:rsidRDefault="004765EE" w:rsidP="004765EE">
            <w:pPr>
              <w:jc w:val="center"/>
              <w:rPr>
                <w:color w:val="000000" w:themeColor="text1"/>
              </w:rPr>
            </w:pPr>
            <w:r w:rsidRPr="00215064">
              <w:t>-.18</w:t>
            </w:r>
          </w:p>
        </w:tc>
        <w:tc>
          <w:tcPr>
            <w:tcW w:w="313" w:type="pct"/>
            <w:tcBorders>
              <w:top w:val="nil"/>
              <w:bottom w:val="nil"/>
            </w:tcBorders>
            <w:noWrap/>
            <w:vAlign w:val="center"/>
          </w:tcPr>
          <w:p w14:paraId="76DEED1F" w14:textId="343DA401" w:rsidR="004765EE" w:rsidRPr="00215064" w:rsidRDefault="004765EE" w:rsidP="004765EE">
            <w:pPr>
              <w:jc w:val="center"/>
              <w:rPr>
                <w:color w:val="000000" w:themeColor="text1"/>
              </w:rPr>
            </w:pPr>
            <w:r w:rsidRPr="00215064">
              <w:t>-.54</w:t>
            </w:r>
          </w:p>
        </w:tc>
        <w:tc>
          <w:tcPr>
            <w:tcW w:w="315" w:type="pct"/>
            <w:tcBorders>
              <w:top w:val="nil"/>
              <w:bottom w:val="nil"/>
            </w:tcBorders>
            <w:noWrap/>
            <w:vAlign w:val="center"/>
          </w:tcPr>
          <w:p w14:paraId="613BB180" w14:textId="3BC9910E" w:rsidR="004765EE" w:rsidRPr="00215064" w:rsidRDefault="004765EE" w:rsidP="004765EE">
            <w:pPr>
              <w:jc w:val="center"/>
              <w:rPr>
                <w:color w:val="000000" w:themeColor="text1"/>
              </w:rPr>
            </w:pPr>
            <w:r w:rsidRPr="00215064">
              <w:t>-.07</w:t>
            </w:r>
          </w:p>
        </w:tc>
      </w:tr>
      <w:tr w:rsidR="004765EE" w:rsidRPr="00215064" w14:paraId="1197D6D3" w14:textId="77777777" w:rsidTr="00AE63C7">
        <w:trPr>
          <w:trHeight w:val="300"/>
          <w:jc w:val="center"/>
        </w:trPr>
        <w:tc>
          <w:tcPr>
            <w:tcW w:w="1816" w:type="pct"/>
            <w:tcBorders>
              <w:top w:val="nil"/>
              <w:bottom w:val="nil"/>
            </w:tcBorders>
            <w:noWrap/>
            <w:vAlign w:val="center"/>
          </w:tcPr>
          <w:p w14:paraId="319423F7" w14:textId="3ECEA5FF" w:rsidR="004765EE" w:rsidRPr="00215064" w:rsidRDefault="004765EE" w:rsidP="004765EE">
            <w:pPr>
              <w:rPr>
                <w:bCs/>
                <w:color w:val="000000" w:themeColor="text1"/>
              </w:rPr>
            </w:pPr>
            <w:r w:rsidRPr="00215064">
              <w:rPr>
                <w:color w:val="000000"/>
              </w:rPr>
              <w:t xml:space="preserve">         Extraversion</w:t>
            </w:r>
          </w:p>
        </w:tc>
        <w:tc>
          <w:tcPr>
            <w:tcW w:w="167" w:type="pct"/>
            <w:tcBorders>
              <w:top w:val="nil"/>
              <w:bottom w:val="nil"/>
            </w:tcBorders>
            <w:vAlign w:val="center"/>
          </w:tcPr>
          <w:p w14:paraId="1B348CA1" w14:textId="18C2EE4C"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bottom"/>
          </w:tcPr>
          <w:p w14:paraId="4A03C46B" w14:textId="093C981A" w:rsidR="004765EE" w:rsidRPr="00215064" w:rsidRDefault="004765EE" w:rsidP="004765EE">
            <w:pPr>
              <w:jc w:val="center"/>
              <w:rPr>
                <w:color w:val="000000" w:themeColor="text1"/>
              </w:rPr>
            </w:pPr>
            <w:r w:rsidRPr="00215064">
              <w:rPr>
                <w:color w:val="000000"/>
              </w:rPr>
              <w:t>15</w:t>
            </w:r>
          </w:p>
        </w:tc>
        <w:tc>
          <w:tcPr>
            <w:tcW w:w="439" w:type="pct"/>
            <w:tcBorders>
              <w:top w:val="nil"/>
              <w:bottom w:val="nil"/>
            </w:tcBorders>
            <w:noWrap/>
            <w:vAlign w:val="bottom"/>
          </w:tcPr>
          <w:p w14:paraId="0D93251A" w14:textId="74A3E3A6" w:rsidR="004765EE" w:rsidRPr="00215064" w:rsidRDefault="004765EE" w:rsidP="004765EE">
            <w:pPr>
              <w:jc w:val="center"/>
              <w:rPr>
                <w:color w:val="000000" w:themeColor="text1"/>
              </w:rPr>
            </w:pPr>
            <w:r w:rsidRPr="00215064">
              <w:rPr>
                <w:color w:val="000000"/>
              </w:rPr>
              <w:t>4,263</w:t>
            </w:r>
          </w:p>
        </w:tc>
        <w:tc>
          <w:tcPr>
            <w:tcW w:w="323" w:type="pct"/>
            <w:tcBorders>
              <w:top w:val="nil"/>
              <w:bottom w:val="nil"/>
            </w:tcBorders>
            <w:noWrap/>
            <w:vAlign w:val="center"/>
          </w:tcPr>
          <w:p w14:paraId="6102FCF5" w14:textId="4E615F13" w:rsidR="004765EE" w:rsidRPr="00215064" w:rsidRDefault="004765EE" w:rsidP="004765EE">
            <w:pPr>
              <w:jc w:val="center"/>
              <w:rPr>
                <w:color w:val="000000" w:themeColor="text1"/>
              </w:rPr>
            </w:pPr>
            <w:r w:rsidRPr="00215064">
              <w:rPr>
                <w:color w:val="000000"/>
              </w:rPr>
              <w:t>-.05</w:t>
            </w:r>
          </w:p>
        </w:tc>
        <w:tc>
          <w:tcPr>
            <w:tcW w:w="249" w:type="pct"/>
            <w:tcBorders>
              <w:top w:val="nil"/>
              <w:bottom w:val="nil"/>
            </w:tcBorders>
            <w:noWrap/>
            <w:vAlign w:val="center"/>
          </w:tcPr>
          <w:p w14:paraId="4AAF2AC7" w14:textId="08893AD7" w:rsidR="004765EE" w:rsidRPr="00215064" w:rsidRDefault="004765EE" w:rsidP="004765EE">
            <w:pPr>
              <w:jc w:val="center"/>
              <w:rPr>
                <w:color w:val="000000" w:themeColor="text1"/>
              </w:rPr>
            </w:pPr>
            <w:r w:rsidRPr="00215064">
              <w:rPr>
                <w:color w:val="000000"/>
              </w:rPr>
              <w:t>.13</w:t>
            </w:r>
          </w:p>
        </w:tc>
        <w:tc>
          <w:tcPr>
            <w:tcW w:w="276" w:type="pct"/>
            <w:tcBorders>
              <w:top w:val="nil"/>
              <w:bottom w:val="nil"/>
            </w:tcBorders>
            <w:noWrap/>
            <w:vAlign w:val="center"/>
          </w:tcPr>
          <w:p w14:paraId="3D090416" w14:textId="13A302E7" w:rsidR="004765EE" w:rsidRPr="00215064" w:rsidRDefault="004765EE" w:rsidP="004765EE">
            <w:pPr>
              <w:jc w:val="center"/>
              <w:rPr>
                <w:b/>
                <w:bCs/>
                <w:color w:val="000000" w:themeColor="text1"/>
              </w:rPr>
            </w:pPr>
            <w:r w:rsidRPr="00215064">
              <w:rPr>
                <w:b/>
                <w:bCs/>
              </w:rPr>
              <w:t>-.06</w:t>
            </w:r>
          </w:p>
        </w:tc>
        <w:tc>
          <w:tcPr>
            <w:tcW w:w="257" w:type="pct"/>
            <w:tcBorders>
              <w:top w:val="nil"/>
              <w:bottom w:val="nil"/>
            </w:tcBorders>
            <w:noWrap/>
            <w:vAlign w:val="center"/>
          </w:tcPr>
          <w:p w14:paraId="1DEE9A22" w14:textId="6FB3259E" w:rsidR="004765EE" w:rsidRPr="00215064" w:rsidRDefault="004765EE" w:rsidP="004765EE">
            <w:pPr>
              <w:jc w:val="center"/>
              <w:rPr>
                <w:color w:val="000000" w:themeColor="text1"/>
              </w:rPr>
            </w:pPr>
            <w:r w:rsidRPr="00215064">
              <w:t>.14</w:t>
            </w:r>
          </w:p>
        </w:tc>
        <w:tc>
          <w:tcPr>
            <w:tcW w:w="313" w:type="pct"/>
            <w:tcBorders>
              <w:top w:val="nil"/>
              <w:bottom w:val="nil"/>
            </w:tcBorders>
            <w:noWrap/>
            <w:vAlign w:val="center"/>
          </w:tcPr>
          <w:p w14:paraId="659BD188" w14:textId="46B70619" w:rsidR="004765EE" w:rsidRPr="00215064" w:rsidRDefault="004765EE" w:rsidP="004765EE">
            <w:pPr>
              <w:jc w:val="center"/>
              <w:rPr>
                <w:color w:val="000000" w:themeColor="text1"/>
              </w:rPr>
            </w:pPr>
            <w:r w:rsidRPr="00215064">
              <w:t>-.12</w:t>
            </w:r>
          </w:p>
        </w:tc>
        <w:tc>
          <w:tcPr>
            <w:tcW w:w="280" w:type="pct"/>
            <w:tcBorders>
              <w:top w:val="nil"/>
              <w:bottom w:val="nil"/>
            </w:tcBorders>
            <w:noWrap/>
            <w:vAlign w:val="center"/>
          </w:tcPr>
          <w:p w14:paraId="25C23DAD" w14:textId="7671D5E7" w:rsidR="004765EE" w:rsidRPr="00215064" w:rsidRDefault="004765EE" w:rsidP="004765EE">
            <w:pPr>
              <w:jc w:val="center"/>
              <w:rPr>
                <w:color w:val="000000" w:themeColor="text1"/>
              </w:rPr>
            </w:pPr>
            <w:r w:rsidRPr="00215064">
              <w:t>.02</w:t>
            </w:r>
          </w:p>
        </w:tc>
        <w:tc>
          <w:tcPr>
            <w:tcW w:w="313" w:type="pct"/>
            <w:tcBorders>
              <w:top w:val="nil"/>
              <w:bottom w:val="nil"/>
            </w:tcBorders>
            <w:noWrap/>
            <w:vAlign w:val="center"/>
          </w:tcPr>
          <w:p w14:paraId="27C4E593" w14:textId="0828038B" w:rsidR="004765EE" w:rsidRPr="00215064" w:rsidRDefault="004765EE" w:rsidP="004765EE">
            <w:pPr>
              <w:jc w:val="center"/>
              <w:rPr>
                <w:color w:val="000000" w:themeColor="text1"/>
              </w:rPr>
            </w:pPr>
            <w:r w:rsidRPr="00215064">
              <w:t>-.24</w:t>
            </w:r>
          </w:p>
        </w:tc>
        <w:tc>
          <w:tcPr>
            <w:tcW w:w="315" w:type="pct"/>
            <w:tcBorders>
              <w:top w:val="nil"/>
              <w:bottom w:val="nil"/>
            </w:tcBorders>
            <w:noWrap/>
            <w:vAlign w:val="center"/>
          </w:tcPr>
          <w:p w14:paraId="47A7F611" w14:textId="021CB275" w:rsidR="004765EE" w:rsidRPr="00215064" w:rsidRDefault="004765EE" w:rsidP="004765EE">
            <w:pPr>
              <w:jc w:val="center"/>
              <w:rPr>
                <w:color w:val="000000" w:themeColor="text1"/>
              </w:rPr>
            </w:pPr>
            <w:r w:rsidRPr="00215064">
              <w:t>.12</w:t>
            </w:r>
          </w:p>
        </w:tc>
      </w:tr>
      <w:tr w:rsidR="004765EE" w:rsidRPr="00215064" w14:paraId="635C9FEA" w14:textId="77777777" w:rsidTr="00AE63C7">
        <w:trPr>
          <w:trHeight w:val="300"/>
          <w:jc w:val="center"/>
        </w:trPr>
        <w:tc>
          <w:tcPr>
            <w:tcW w:w="1816" w:type="pct"/>
            <w:tcBorders>
              <w:top w:val="nil"/>
              <w:bottom w:val="nil"/>
            </w:tcBorders>
            <w:noWrap/>
            <w:vAlign w:val="center"/>
          </w:tcPr>
          <w:p w14:paraId="09191EAB" w14:textId="21F6E682" w:rsidR="004765EE" w:rsidRPr="00215064" w:rsidRDefault="004765EE" w:rsidP="004765EE">
            <w:pPr>
              <w:rPr>
                <w:bCs/>
                <w:color w:val="000000" w:themeColor="text1"/>
              </w:rPr>
            </w:pPr>
            <w:r w:rsidRPr="00215064">
              <w:rPr>
                <w:color w:val="000000"/>
              </w:rPr>
              <w:t xml:space="preserve">         Openness</w:t>
            </w:r>
          </w:p>
        </w:tc>
        <w:tc>
          <w:tcPr>
            <w:tcW w:w="167" w:type="pct"/>
            <w:tcBorders>
              <w:top w:val="nil"/>
              <w:bottom w:val="nil"/>
            </w:tcBorders>
            <w:vAlign w:val="center"/>
          </w:tcPr>
          <w:p w14:paraId="23BA3A93" w14:textId="17F5BEF5"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bottom"/>
          </w:tcPr>
          <w:p w14:paraId="3A65D293" w14:textId="49AB6A2F" w:rsidR="004765EE" w:rsidRPr="00215064" w:rsidRDefault="004765EE" w:rsidP="004765EE">
            <w:pPr>
              <w:jc w:val="center"/>
              <w:rPr>
                <w:color w:val="000000" w:themeColor="text1"/>
              </w:rPr>
            </w:pPr>
            <w:r w:rsidRPr="00215064">
              <w:rPr>
                <w:color w:val="000000"/>
              </w:rPr>
              <w:t>15</w:t>
            </w:r>
          </w:p>
        </w:tc>
        <w:tc>
          <w:tcPr>
            <w:tcW w:w="439" w:type="pct"/>
            <w:tcBorders>
              <w:top w:val="nil"/>
              <w:bottom w:val="nil"/>
            </w:tcBorders>
            <w:noWrap/>
            <w:vAlign w:val="bottom"/>
          </w:tcPr>
          <w:p w14:paraId="6F4C1B94" w14:textId="50157B38" w:rsidR="004765EE" w:rsidRPr="00215064" w:rsidRDefault="004765EE" w:rsidP="004765EE">
            <w:pPr>
              <w:jc w:val="center"/>
              <w:rPr>
                <w:color w:val="000000" w:themeColor="text1"/>
              </w:rPr>
            </w:pPr>
            <w:r w:rsidRPr="00215064">
              <w:rPr>
                <w:color w:val="000000"/>
              </w:rPr>
              <w:t>4,263</w:t>
            </w:r>
          </w:p>
        </w:tc>
        <w:tc>
          <w:tcPr>
            <w:tcW w:w="323" w:type="pct"/>
            <w:tcBorders>
              <w:top w:val="nil"/>
              <w:bottom w:val="nil"/>
            </w:tcBorders>
            <w:noWrap/>
            <w:vAlign w:val="center"/>
          </w:tcPr>
          <w:p w14:paraId="55CAF639" w14:textId="6324EDA1" w:rsidR="004765EE" w:rsidRPr="00215064" w:rsidRDefault="004765EE" w:rsidP="004765EE">
            <w:pPr>
              <w:jc w:val="center"/>
              <w:rPr>
                <w:color w:val="000000" w:themeColor="text1"/>
              </w:rPr>
            </w:pPr>
            <w:r w:rsidRPr="00215064">
              <w:rPr>
                <w:color w:val="000000"/>
              </w:rPr>
              <w:t>-.07</w:t>
            </w:r>
          </w:p>
        </w:tc>
        <w:tc>
          <w:tcPr>
            <w:tcW w:w="249" w:type="pct"/>
            <w:tcBorders>
              <w:top w:val="nil"/>
              <w:bottom w:val="nil"/>
            </w:tcBorders>
            <w:noWrap/>
            <w:vAlign w:val="center"/>
          </w:tcPr>
          <w:p w14:paraId="6654D37A" w14:textId="1ABD34F9" w:rsidR="004765EE" w:rsidRPr="00215064" w:rsidRDefault="004765EE" w:rsidP="004765EE">
            <w:pPr>
              <w:jc w:val="center"/>
              <w:rPr>
                <w:color w:val="000000" w:themeColor="text1"/>
              </w:rPr>
            </w:pPr>
            <w:r w:rsidRPr="00215064">
              <w:rPr>
                <w:color w:val="000000"/>
              </w:rPr>
              <w:t>.08</w:t>
            </w:r>
          </w:p>
        </w:tc>
        <w:tc>
          <w:tcPr>
            <w:tcW w:w="276" w:type="pct"/>
            <w:tcBorders>
              <w:top w:val="nil"/>
              <w:bottom w:val="nil"/>
            </w:tcBorders>
            <w:noWrap/>
            <w:vAlign w:val="center"/>
          </w:tcPr>
          <w:p w14:paraId="5F41E94D" w14:textId="67A5F51E" w:rsidR="004765EE" w:rsidRPr="00215064" w:rsidRDefault="004765EE" w:rsidP="004765EE">
            <w:pPr>
              <w:jc w:val="center"/>
              <w:rPr>
                <w:b/>
                <w:bCs/>
                <w:color w:val="000000" w:themeColor="text1"/>
              </w:rPr>
            </w:pPr>
            <w:r w:rsidRPr="00215064">
              <w:rPr>
                <w:b/>
                <w:bCs/>
              </w:rPr>
              <w:t>-.09</w:t>
            </w:r>
          </w:p>
        </w:tc>
        <w:tc>
          <w:tcPr>
            <w:tcW w:w="257" w:type="pct"/>
            <w:tcBorders>
              <w:top w:val="nil"/>
              <w:bottom w:val="nil"/>
            </w:tcBorders>
            <w:noWrap/>
            <w:vAlign w:val="center"/>
          </w:tcPr>
          <w:p w14:paraId="7EA02415" w14:textId="64B976BC" w:rsidR="004765EE" w:rsidRPr="00215064" w:rsidRDefault="004765EE" w:rsidP="004765EE">
            <w:pPr>
              <w:jc w:val="center"/>
              <w:rPr>
                <w:color w:val="000000" w:themeColor="text1"/>
              </w:rPr>
            </w:pPr>
            <w:r w:rsidRPr="00215064">
              <w:t>.07</w:t>
            </w:r>
          </w:p>
        </w:tc>
        <w:tc>
          <w:tcPr>
            <w:tcW w:w="313" w:type="pct"/>
            <w:tcBorders>
              <w:top w:val="nil"/>
              <w:bottom w:val="nil"/>
            </w:tcBorders>
            <w:noWrap/>
            <w:vAlign w:val="center"/>
          </w:tcPr>
          <w:p w14:paraId="60953628" w14:textId="3A0CE749" w:rsidR="004765EE" w:rsidRPr="00215064" w:rsidRDefault="004765EE" w:rsidP="004765EE">
            <w:pPr>
              <w:jc w:val="center"/>
              <w:rPr>
                <w:color w:val="000000" w:themeColor="text1"/>
              </w:rPr>
            </w:pPr>
            <w:r w:rsidRPr="00215064">
              <w:t>-.11</w:t>
            </w:r>
          </w:p>
        </w:tc>
        <w:tc>
          <w:tcPr>
            <w:tcW w:w="280" w:type="pct"/>
            <w:tcBorders>
              <w:top w:val="nil"/>
              <w:bottom w:val="nil"/>
            </w:tcBorders>
            <w:noWrap/>
            <w:vAlign w:val="center"/>
          </w:tcPr>
          <w:p w14:paraId="574B9889" w14:textId="1C119EF5" w:rsidR="004765EE" w:rsidRPr="00215064" w:rsidRDefault="004765EE" w:rsidP="004765EE">
            <w:pPr>
              <w:jc w:val="center"/>
              <w:rPr>
                <w:color w:val="000000" w:themeColor="text1"/>
              </w:rPr>
            </w:pPr>
            <w:r w:rsidRPr="00215064">
              <w:t>-.03</w:t>
            </w:r>
          </w:p>
        </w:tc>
        <w:tc>
          <w:tcPr>
            <w:tcW w:w="313" w:type="pct"/>
            <w:tcBorders>
              <w:top w:val="nil"/>
              <w:bottom w:val="nil"/>
            </w:tcBorders>
            <w:noWrap/>
            <w:vAlign w:val="center"/>
          </w:tcPr>
          <w:p w14:paraId="0A27B137" w14:textId="6B0BE2C3" w:rsidR="004765EE" w:rsidRPr="00215064" w:rsidRDefault="004765EE" w:rsidP="004765EE">
            <w:pPr>
              <w:jc w:val="center"/>
              <w:rPr>
                <w:color w:val="000000" w:themeColor="text1"/>
              </w:rPr>
            </w:pPr>
            <w:r w:rsidRPr="00215064">
              <w:t>-.17</w:t>
            </w:r>
          </w:p>
        </w:tc>
        <w:tc>
          <w:tcPr>
            <w:tcW w:w="315" w:type="pct"/>
            <w:tcBorders>
              <w:top w:val="nil"/>
              <w:bottom w:val="nil"/>
            </w:tcBorders>
            <w:noWrap/>
            <w:vAlign w:val="center"/>
          </w:tcPr>
          <w:p w14:paraId="2FC63E9B" w14:textId="420730CD" w:rsidR="004765EE" w:rsidRPr="00215064" w:rsidRDefault="004765EE" w:rsidP="004765EE">
            <w:pPr>
              <w:jc w:val="center"/>
              <w:rPr>
                <w:color w:val="000000" w:themeColor="text1"/>
              </w:rPr>
            </w:pPr>
            <w:r w:rsidRPr="00215064">
              <w:t>-.002</w:t>
            </w:r>
          </w:p>
        </w:tc>
      </w:tr>
      <w:tr w:rsidR="004765EE" w:rsidRPr="00215064" w14:paraId="210924C6" w14:textId="77777777" w:rsidTr="00110EE2">
        <w:trPr>
          <w:trHeight w:val="300"/>
          <w:jc w:val="center"/>
        </w:trPr>
        <w:tc>
          <w:tcPr>
            <w:tcW w:w="1816" w:type="pct"/>
            <w:tcBorders>
              <w:top w:val="nil"/>
              <w:bottom w:val="nil"/>
            </w:tcBorders>
            <w:noWrap/>
            <w:vAlign w:val="center"/>
          </w:tcPr>
          <w:p w14:paraId="56E14F7B" w14:textId="7D9DB811" w:rsidR="004765EE" w:rsidRPr="00215064" w:rsidRDefault="004765EE" w:rsidP="004765EE">
            <w:pPr>
              <w:rPr>
                <w:bCs/>
                <w:color w:val="000000" w:themeColor="text1"/>
              </w:rPr>
            </w:pPr>
            <w:r w:rsidRPr="00215064">
              <w:rPr>
                <w:bCs/>
                <w:color w:val="000000" w:themeColor="text1"/>
              </w:rPr>
              <w:t xml:space="preserve">   Cyberbullying</w:t>
            </w:r>
          </w:p>
        </w:tc>
        <w:tc>
          <w:tcPr>
            <w:tcW w:w="167" w:type="pct"/>
            <w:tcBorders>
              <w:top w:val="nil"/>
              <w:bottom w:val="nil"/>
            </w:tcBorders>
            <w:vAlign w:val="center"/>
          </w:tcPr>
          <w:p w14:paraId="1CB2F921" w14:textId="77777777" w:rsidR="004765EE" w:rsidRPr="00215064" w:rsidRDefault="004765EE" w:rsidP="004765EE">
            <w:pPr>
              <w:jc w:val="center"/>
              <w:rPr>
                <w:color w:val="000000" w:themeColor="text1"/>
              </w:rPr>
            </w:pPr>
          </w:p>
        </w:tc>
        <w:tc>
          <w:tcPr>
            <w:tcW w:w="252" w:type="pct"/>
            <w:tcBorders>
              <w:top w:val="nil"/>
              <w:bottom w:val="nil"/>
            </w:tcBorders>
            <w:noWrap/>
            <w:vAlign w:val="center"/>
          </w:tcPr>
          <w:p w14:paraId="190C197E" w14:textId="77777777" w:rsidR="004765EE" w:rsidRPr="00215064" w:rsidRDefault="004765EE" w:rsidP="004765EE">
            <w:pPr>
              <w:jc w:val="center"/>
              <w:rPr>
                <w:color w:val="000000" w:themeColor="text1"/>
              </w:rPr>
            </w:pPr>
          </w:p>
        </w:tc>
        <w:tc>
          <w:tcPr>
            <w:tcW w:w="439" w:type="pct"/>
            <w:tcBorders>
              <w:top w:val="nil"/>
              <w:bottom w:val="nil"/>
            </w:tcBorders>
            <w:noWrap/>
            <w:vAlign w:val="center"/>
          </w:tcPr>
          <w:p w14:paraId="003ABA96" w14:textId="77777777" w:rsidR="004765EE" w:rsidRPr="00215064" w:rsidRDefault="004765EE" w:rsidP="004765EE">
            <w:pPr>
              <w:jc w:val="center"/>
              <w:rPr>
                <w:color w:val="000000" w:themeColor="text1"/>
              </w:rPr>
            </w:pPr>
          </w:p>
        </w:tc>
        <w:tc>
          <w:tcPr>
            <w:tcW w:w="323" w:type="pct"/>
            <w:tcBorders>
              <w:top w:val="nil"/>
              <w:bottom w:val="nil"/>
            </w:tcBorders>
            <w:noWrap/>
            <w:vAlign w:val="center"/>
          </w:tcPr>
          <w:p w14:paraId="6814CEBA" w14:textId="77777777" w:rsidR="004765EE" w:rsidRPr="00215064" w:rsidRDefault="004765EE" w:rsidP="004765EE">
            <w:pPr>
              <w:jc w:val="center"/>
              <w:rPr>
                <w:color w:val="000000" w:themeColor="text1"/>
              </w:rPr>
            </w:pPr>
          </w:p>
        </w:tc>
        <w:tc>
          <w:tcPr>
            <w:tcW w:w="249" w:type="pct"/>
            <w:tcBorders>
              <w:top w:val="nil"/>
              <w:bottom w:val="nil"/>
            </w:tcBorders>
            <w:noWrap/>
            <w:vAlign w:val="center"/>
          </w:tcPr>
          <w:p w14:paraId="014BA54B" w14:textId="77777777" w:rsidR="004765EE" w:rsidRPr="00215064" w:rsidRDefault="004765EE" w:rsidP="004765EE">
            <w:pPr>
              <w:jc w:val="center"/>
              <w:rPr>
                <w:color w:val="000000" w:themeColor="text1"/>
              </w:rPr>
            </w:pPr>
          </w:p>
        </w:tc>
        <w:tc>
          <w:tcPr>
            <w:tcW w:w="276" w:type="pct"/>
            <w:tcBorders>
              <w:top w:val="nil"/>
              <w:bottom w:val="nil"/>
            </w:tcBorders>
            <w:noWrap/>
            <w:vAlign w:val="center"/>
          </w:tcPr>
          <w:p w14:paraId="4E10E970" w14:textId="77777777"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79D85A8E"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7C170254" w14:textId="77777777" w:rsidR="004765EE" w:rsidRPr="00215064" w:rsidRDefault="004765EE" w:rsidP="004765EE">
            <w:pPr>
              <w:jc w:val="center"/>
              <w:rPr>
                <w:color w:val="000000" w:themeColor="text1"/>
              </w:rPr>
            </w:pPr>
          </w:p>
        </w:tc>
        <w:tc>
          <w:tcPr>
            <w:tcW w:w="280" w:type="pct"/>
            <w:tcBorders>
              <w:top w:val="nil"/>
              <w:bottom w:val="nil"/>
            </w:tcBorders>
            <w:noWrap/>
            <w:vAlign w:val="center"/>
          </w:tcPr>
          <w:p w14:paraId="19C13D64"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255CD5F5" w14:textId="77777777" w:rsidR="004765EE" w:rsidRPr="00215064" w:rsidRDefault="004765EE" w:rsidP="004765EE">
            <w:pPr>
              <w:jc w:val="center"/>
              <w:rPr>
                <w:color w:val="000000" w:themeColor="text1"/>
              </w:rPr>
            </w:pPr>
          </w:p>
        </w:tc>
        <w:tc>
          <w:tcPr>
            <w:tcW w:w="315" w:type="pct"/>
            <w:tcBorders>
              <w:top w:val="nil"/>
              <w:bottom w:val="nil"/>
            </w:tcBorders>
            <w:noWrap/>
            <w:vAlign w:val="center"/>
          </w:tcPr>
          <w:p w14:paraId="7588ED6B" w14:textId="77777777" w:rsidR="004765EE" w:rsidRPr="00215064" w:rsidRDefault="004765EE" w:rsidP="004765EE">
            <w:pPr>
              <w:jc w:val="center"/>
              <w:rPr>
                <w:color w:val="000000" w:themeColor="text1"/>
              </w:rPr>
            </w:pPr>
          </w:p>
        </w:tc>
      </w:tr>
      <w:tr w:rsidR="004765EE" w:rsidRPr="00215064" w14:paraId="61100BB8" w14:textId="77777777" w:rsidTr="004765EE">
        <w:trPr>
          <w:trHeight w:val="300"/>
          <w:jc w:val="center"/>
        </w:trPr>
        <w:tc>
          <w:tcPr>
            <w:tcW w:w="1816" w:type="pct"/>
            <w:tcBorders>
              <w:top w:val="nil"/>
              <w:bottom w:val="nil"/>
            </w:tcBorders>
            <w:noWrap/>
            <w:vAlign w:val="center"/>
          </w:tcPr>
          <w:p w14:paraId="76D47FFE" w14:textId="76C29392" w:rsidR="004765EE" w:rsidRPr="00215064" w:rsidRDefault="004765EE" w:rsidP="004765EE">
            <w:pPr>
              <w:rPr>
                <w:bCs/>
                <w:color w:val="000000" w:themeColor="text1"/>
              </w:rPr>
            </w:pPr>
            <w:r w:rsidRPr="00215064">
              <w:rPr>
                <w:color w:val="000000"/>
              </w:rPr>
              <w:t xml:space="preserve">         Emotional stability</w:t>
            </w:r>
          </w:p>
        </w:tc>
        <w:tc>
          <w:tcPr>
            <w:tcW w:w="167" w:type="pct"/>
            <w:tcBorders>
              <w:top w:val="nil"/>
              <w:bottom w:val="nil"/>
            </w:tcBorders>
          </w:tcPr>
          <w:p w14:paraId="513F18BA" w14:textId="0D753EC8"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7CA46F28" w14:textId="3A1ABE08" w:rsidR="004765EE" w:rsidRPr="00215064" w:rsidRDefault="004765EE" w:rsidP="004765EE">
            <w:pPr>
              <w:jc w:val="center"/>
              <w:rPr>
                <w:color w:val="000000" w:themeColor="text1"/>
              </w:rPr>
            </w:pPr>
            <w:r w:rsidRPr="00215064">
              <w:rPr>
                <w:color w:val="000000"/>
              </w:rPr>
              <w:t>22</w:t>
            </w:r>
          </w:p>
        </w:tc>
        <w:tc>
          <w:tcPr>
            <w:tcW w:w="439" w:type="pct"/>
            <w:tcBorders>
              <w:top w:val="nil"/>
              <w:bottom w:val="nil"/>
            </w:tcBorders>
            <w:noWrap/>
            <w:vAlign w:val="center"/>
          </w:tcPr>
          <w:p w14:paraId="4B495EB2" w14:textId="0740A927" w:rsidR="004765EE" w:rsidRPr="00215064" w:rsidRDefault="004765EE" w:rsidP="004765EE">
            <w:pPr>
              <w:jc w:val="center"/>
              <w:rPr>
                <w:color w:val="000000" w:themeColor="text1"/>
              </w:rPr>
            </w:pPr>
            <w:r w:rsidRPr="00215064">
              <w:rPr>
                <w:color w:val="000000"/>
              </w:rPr>
              <w:t>27,986</w:t>
            </w:r>
          </w:p>
        </w:tc>
        <w:tc>
          <w:tcPr>
            <w:tcW w:w="323" w:type="pct"/>
            <w:tcBorders>
              <w:top w:val="nil"/>
              <w:bottom w:val="nil"/>
            </w:tcBorders>
            <w:noWrap/>
            <w:vAlign w:val="center"/>
          </w:tcPr>
          <w:p w14:paraId="58C2B498" w14:textId="1A85E41A" w:rsidR="004765EE" w:rsidRPr="00215064" w:rsidRDefault="004765EE" w:rsidP="004765EE">
            <w:pPr>
              <w:jc w:val="center"/>
              <w:rPr>
                <w:color w:val="000000" w:themeColor="text1"/>
              </w:rPr>
            </w:pPr>
            <w:r w:rsidRPr="00215064">
              <w:rPr>
                <w:color w:val="000000"/>
              </w:rPr>
              <w:t>-.14</w:t>
            </w:r>
          </w:p>
        </w:tc>
        <w:tc>
          <w:tcPr>
            <w:tcW w:w="249" w:type="pct"/>
            <w:tcBorders>
              <w:top w:val="nil"/>
              <w:bottom w:val="nil"/>
            </w:tcBorders>
            <w:noWrap/>
            <w:vAlign w:val="center"/>
          </w:tcPr>
          <w:p w14:paraId="40971491" w14:textId="0D528A0C" w:rsidR="004765EE" w:rsidRPr="00215064" w:rsidRDefault="004765EE" w:rsidP="004765EE">
            <w:pPr>
              <w:jc w:val="center"/>
              <w:rPr>
                <w:color w:val="000000" w:themeColor="text1"/>
              </w:rPr>
            </w:pPr>
            <w:r w:rsidRPr="00215064">
              <w:rPr>
                <w:color w:val="000000"/>
              </w:rPr>
              <w:t>.10</w:t>
            </w:r>
          </w:p>
        </w:tc>
        <w:tc>
          <w:tcPr>
            <w:tcW w:w="276" w:type="pct"/>
            <w:tcBorders>
              <w:top w:val="nil"/>
              <w:bottom w:val="nil"/>
            </w:tcBorders>
            <w:noWrap/>
            <w:vAlign w:val="center"/>
          </w:tcPr>
          <w:p w14:paraId="7EFCE759" w14:textId="328693AD" w:rsidR="004765EE" w:rsidRPr="00215064" w:rsidRDefault="004765EE" w:rsidP="004765EE">
            <w:pPr>
              <w:jc w:val="center"/>
              <w:rPr>
                <w:b/>
                <w:bCs/>
                <w:color w:val="000000" w:themeColor="text1"/>
              </w:rPr>
            </w:pPr>
            <w:r w:rsidRPr="00215064">
              <w:rPr>
                <w:b/>
                <w:bCs/>
                <w:color w:val="000000"/>
              </w:rPr>
              <w:t>-.16</w:t>
            </w:r>
          </w:p>
        </w:tc>
        <w:tc>
          <w:tcPr>
            <w:tcW w:w="257" w:type="pct"/>
            <w:tcBorders>
              <w:top w:val="nil"/>
              <w:bottom w:val="nil"/>
            </w:tcBorders>
            <w:noWrap/>
            <w:vAlign w:val="center"/>
          </w:tcPr>
          <w:p w14:paraId="47443805" w14:textId="4B5E7451" w:rsidR="004765EE" w:rsidRPr="00215064" w:rsidRDefault="004765EE" w:rsidP="004765EE">
            <w:pPr>
              <w:jc w:val="center"/>
              <w:rPr>
                <w:color w:val="000000" w:themeColor="text1"/>
              </w:rPr>
            </w:pPr>
            <w:r w:rsidRPr="00215064">
              <w:rPr>
                <w:color w:val="000000"/>
              </w:rPr>
              <w:t>.11</w:t>
            </w:r>
          </w:p>
        </w:tc>
        <w:tc>
          <w:tcPr>
            <w:tcW w:w="313" w:type="pct"/>
            <w:tcBorders>
              <w:top w:val="nil"/>
              <w:bottom w:val="nil"/>
            </w:tcBorders>
            <w:noWrap/>
            <w:vAlign w:val="center"/>
          </w:tcPr>
          <w:p w14:paraId="1F25E6DE" w14:textId="17CEB16F" w:rsidR="004765EE" w:rsidRPr="00215064" w:rsidRDefault="004765EE" w:rsidP="004765EE">
            <w:pPr>
              <w:jc w:val="center"/>
              <w:rPr>
                <w:color w:val="000000" w:themeColor="text1"/>
              </w:rPr>
            </w:pPr>
            <w:r w:rsidRPr="00215064">
              <w:rPr>
                <w:color w:val="000000"/>
              </w:rPr>
              <w:t>-.18</w:t>
            </w:r>
          </w:p>
        </w:tc>
        <w:tc>
          <w:tcPr>
            <w:tcW w:w="280" w:type="pct"/>
            <w:tcBorders>
              <w:top w:val="nil"/>
              <w:bottom w:val="nil"/>
            </w:tcBorders>
            <w:noWrap/>
            <w:vAlign w:val="center"/>
          </w:tcPr>
          <w:p w14:paraId="0C169E54" w14:textId="363D5EB4" w:rsidR="004765EE" w:rsidRPr="00215064" w:rsidRDefault="004765EE" w:rsidP="004765EE">
            <w:pPr>
              <w:jc w:val="center"/>
              <w:rPr>
                <w:color w:val="000000" w:themeColor="text1"/>
              </w:rPr>
            </w:pPr>
            <w:r w:rsidRPr="00215064">
              <w:rPr>
                <w:color w:val="000000"/>
              </w:rPr>
              <w:t>-.10</w:t>
            </w:r>
          </w:p>
        </w:tc>
        <w:tc>
          <w:tcPr>
            <w:tcW w:w="313" w:type="pct"/>
            <w:tcBorders>
              <w:top w:val="nil"/>
              <w:bottom w:val="nil"/>
            </w:tcBorders>
            <w:noWrap/>
            <w:vAlign w:val="center"/>
          </w:tcPr>
          <w:p w14:paraId="5AC4C186" w14:textId="6B66FD46" w:rsidR="004765EE" w:rsidRPr="00215064" w:rsidRDefault="004765EE" w:rsidP="004765EE">
            <w:pPr>
              <w:jc w:val="center"/>
              <w:rPr>
                <w:color w:val="000000" w:themeColor="text1"/>
              </w:rPr>
            </w:pPr>
            <w:r w:rsidRPr="00215064">
              <w:rPr>
                <w:color w:val="000000"/>
              </w:rPr>
              <w:t>-.30</w:t>
            </w:r>
          </w:p>
        </w:tc>
        <w:tc>
          <w:tcPr>
            <w:tcW w:w="315" w:type="pct"/>
            <w:tcBorders>
              <w:top w:val="nil"/>
              <w:bottom w:val="nil"/>
            </w:tcBorders>
            <w:noWrap/>
            <w:vAlign w:val="center"/>
          </w:tcPr>
          <w:p w14:paraId="494116AF" w14:textId="18873029" w:rsidR="004765EE" w:rsidRPr="00215064" w:rsidRDefault="004765EE" w:rsidP="004765EE">
            <w:pPr>
              <w:jc w:val="center"/>
              <w:rPr>
                <w:color w:val="000000" w:themeColor="text1"/>
              </w:rPr>
            </w:pPr>
            <w:r w:rsidRPr="00215064">
              <w:rPr>
                <w:color w:val="000000"/>
              </w:rPr>
              <w:t>-.03</w:t>
            </w:r>
          </w:p>
        </w:tc>
      </w:tr>
      <w:tr w:rsidR="004765EE" w:rsidRPr="00215064" w14:paraId="7CCC9B20" w14:textId="77777777" w:rsidTr="004765EE">
        <w:trPr>
          <w:trHeight w:val="300"/>
          <w:jc w:val="center"/>
        </w:trPr>
        <w:tc>
          <w:tcPr>
            <w:tcW w:w="1816" w:type="pct"/>
            <w:tcBorders>
              <w:top w:val="nil"/>
              <w:bottom w:val="single" w:sz="4" w:space="0" w:color="auto"/>
            </w:tcBorders>
            <w:noWrap/>
            <w:vAlign w:val="center"/>
          </w:tcPr>
          <w:p w14:paraId="3F9E6B02" w14:textId="21A4526F" w:rsidR="004765EE" w:rsidRPr="00215064" w:rsidRDefault="004765EE" w:rsidP="004765EE">
            <w:pPr>
              <w:rPr>
                <w:bCs/>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single" w:sz="4" w:space="0" w:color="auto"/>
            </w:tcBorders>
          </w:tcPr>
          <w:p w14:paraId="3B7C0B69" w14:textId="65F62C96" w:rsidR="004765EE" w:rsidRPr="00215064" w:rsidRDefault="004765EE" w:rsidP="004765EE">
            <w:pPr>
              <w:jc w:val="center"/>
              <w:rPr>
                <w:color w:val="000000" w:themeColor="text1"/>
              </w:rPr>
            </w:pPr>
            <w:r w:rsidRPr="00215064">
              <w:rPr>
                <w:color w:val="000000"/>
              </w:rPr>
              <w:t>1</w:t>
            </w:r>
          </w:p>
        </w:tc>
        <w:tc>
          <w:tcPr>
            <w:tcW w:w="252" w:type="pct"/>
            <w:tcBorders>
              <w:top w:val="nil"/>
              <w:bottom w:val="single" w:sz="4" w:space="0" w:color="auto"/>
            </w:tcBorders>
            <w:noWrap/>
            <w:vAlign w:val="center"/>
          </w:tcPr>
          <w:p w14:paraId="20CE9343" w14:textId="71814EA4" w:rsidR="004765EE" w:rsidRPr="00215064" w:rsidRDefault="004765EE" w:rsidP="004765EE">
            <w:pPr>
              <w:jc w:val="center"/>
              <w:rPr>
                <w:color w:val="000000" w:themeColor="text1"/>
              </w:rPr>
            </w:pPr>
            <w:r w:rsidRPr="00215064">
              <w:rPr>
                <w:color w:val="000000"/>
              </w:rPr>
              <w:t>18</w:t>
            </w:r>
          </w:p>
        </w:tc>
        <w:tc>
          <w:tcPr>
            <w:tcW w:w="439" w:type="pct"/>
            <w:tcBorders>
              <w:top w:val="nil"/>
              <w:bottom w:val="single" w:sz="4" w:space="0" w:color="auto"/>
            </w:tcBorders>
            <w:noWrap/>
            <w:vAlign w:val="center"/>
          </w:tcPr>
          <w:p w14:paraId="2FF43C32" w14:textId="56A5FF67" w:rsidR="004765EE" w:rsidRPr="00215064" w:rsidRDefault="004765EE" w:rsidP="004765EE">
            <w:pPr>
              <w:jc w:val="center"/>
              <w:rPr>
                <w:color w:val="000000" w:themeColor="text1"/>
              </w:rPr>
            </w:pPr>
            <w:r w:rsidRPr="00215064">
              <w:rPr>
                <w:color w:val="000000"/>
              </w:rPr>
              <w:t>16,602</w:t>
            </w:r>
          </w:p>
        </w:tc>
        <w:tc>
          <w:tcPr>
            <w:tcW w:w="323" w:type="pct"/>
            <w:tcBorders>
              <w:top w:val="nil"/>
              <w:bottom w:val="single" w:sz="4" w:space="0" w:color="auto"/>
            </w:tcBorders>
            <w:noWrap/>
            <w:vAlign w:val="center"/>
          </w:tcPr>
          <w:p w14:paraId="47B60F3F" w14:textId="2222DE5B" w:rsidR="004765EE" w:rsidRPr="00215064" w:rsidRDefault="004765EE" w:rsidP="004765EE">
            <w:pPr>
              <w:jc w:val="center"/>
              <w:rPr>
                <w:color w:val="000000" w:themeColor="text1"/>
              </w:rPr>
            </w:pPr>
            <w:r w:rsidRPr="00215064">
              <w:rPr>
                <w:color w:val="000000"/>
              </w:rPr>
              <w:t>-.19</w:t>
            </w:r>
          </w:p>
        </w:tc>
        <w:tc>
          <w:tcPr>
            <w:tcW w:w="249" w:type="pct"/>
            <w:tcBorders>
              <w:top w:val="nil"/>
              <w:bottom w:val="single" w:sz="4" w:space="0" w:color="auto"/>
            </w:tcBorders>
            <w:noWrap/>
            <w:vAlign w:val="center"/>
          </w:tcPr>
          <w:p w14:paraId="2E73CFDC" w14:textId="42673B16" w:rsidR="004765EE" w:rsidRPr="00215064" w:rsidRDefault="004765EE" w:rsidP="004765EE">
            <w:pPr>
              <w:jc w:val="center"/>
              <w:rPr>
                <w:color w:val="000000" w:themeColor="text1"/>
              </w:rPr>
            </w:pPr>
            <w:r w:rsidRPr="00215064">
              <w:rPr>
                <w:color w:val="000000"/>
              </w:rPr>
              <w:t>.08</w:t>
            </w:r>
          </w:p>
        </w:tc>
        <w:tc>
          <w:tcPr>
            <w:tcW w:w="276" w:type="pct"/>
            <w:tcBorders>
              <w:top w:val="nil"/>
              <w:bottom w:val="single" w:sz="4" w:space="0" w:color="auto"/>
            </w:tcBorders>
            <w:noWrap/>
            <w:vAlign w:val="center"/>
          </w:tcPr>
          <w:p w14:paraId="2BF9FAF2" w14:textId="6FDC18DB" w:rsidR="004765EE" w:rsidRPr="00215064" w:rsidRDefault="004765EE" w:rsidP="004765EE">
            <w:pPr>
              <w:jc w:val="center"/>
              <w:rPr>
                <w:b/>
                <w:bCs/>
                <w:color w:val="000000" w:themeColor="text1"/>
              </w:rPr>
            </w:pPr>
            <w:r w:rsidRPr="00215064">
              <w:rPr>
                <w:b/>
                <w:bCs/>
                <w:color w:val="000000"/>
              </w:rPr>
              <w:t>-.22</w:t>
            </w:r>
          </w:p>
        </w:tc>
        <w:tc>
          <w:tcPr>
            <w:tcW w:w="257" w:type="pct"/>
            <w:tcBorders>
              <w:top w:val="nil"/>
              <w:bottom w:val="single" w:sz="4" w:space="0" w:color="auto"/>
            </w:tcBorders>
            <w:noWrap/>
            <w:vAlign w:val="center"/>
          </w:tcPr>
          <w:p w14:paraId="301CEF74" w14:textId="7E137438" w:rsidR="004765EE" w:rsidRPr="00215064" w:rsidRDefault="004765EE" w:rsidP="004765EE">
            <w:pPr>
              <w:jc w:val="center"/>
              <w:rPr>
                <w:color w:val="000000" w:themeColor="text1"/>
              </w:rPr>
            </w:pPr>
            <w:r w:rsidRPr="00215064">
              <w:rPr>
                <w:color w:val="000000"/>
              </w:rPr>
              <w:t>.08</w:t>
            </w:r>
          </w:p>
        </w:tc>
        <w:tc>
          <w:tcPr>
            <w:tcW w:w="313" w:type="pct"/>
            <w:tcBorders>
              <w:top w:val="nil"/>
              <w:bottom w:val="single" w:sz="4" w:space="0" w:color="auto"/>
            </w:tcBorders>
            <w:noWrap/>
            <w:vAlign w:val="center"/>
          </w:tcPr>
          <w:p w14:paraId="611B114D" w14:textId="6F79A545" w:rsidR="004765EE" w:rsidRPr="00215064" w:rsidRDefault="004765EE" w:rsidP="004765EE">
            <w:pPr>
              <w:jc w:val="center"/>
              <w:rPr>
                <w:color w:val="000000" w:themeColor="text1"/>
              </w:rPr>
            </w:pPr>
            <w:r w:rsidRPr="00215064">
              <w:rPr>
                <w:color w:val="000000"/>
              </w:rPr>
              <w:t>-.23</w:t>
            </w:r>
          </w:p>
        </w:tc>
        <w:tc>
          <w:tcPr>
            <w:tcW w:w="280" w:type="pct"/>
            <w:tcBorders>
              <w:top w:val="nil"/>
              <w:bottom w:val="single" w:sz="4" w:space="0" w:color="auto"/>
            </w:tcBorders>
            <w:noWrap/>
            <w:vAlign w:val="center"/>
          </w:tcPr>
          <w:p w14:paraId="6673A0D8" w14:textId="391358AB" w:rsidR="004765EE" w:rsidRPr="00215064" w:rsidRDefault="004765EE" w:rsidP="004765EE">
            <w:pPr>
              <w:jc w:val="center"/>
              <w:rPr>
                <w:color w:val="000000" w:themeColor="text1"/>
              </w:rPr>
            </w:pPr>
            <w:r w:rsidRPr="00215064">
              <w:rPr>
                <w:color w:val="000000"/>
              </w:rPr>
              <w:t>-.16</w:t>
            </w:r>
          </w:p>
        </w:tc>
        <w:tc>
          <w:tcPr>
            <w:tcW w:w="313" w:type="pct"/>
            <w:tcBorders>
              <w:top w:val="nil"/>
              <w:bottom w:val="single" w:sz="4" w:space="0" w:color="auto"/>
            </w:tcBorders>
            <w:noWrap/>
            <w:vAlign w:val="center"/>
          </w:tcPr>
          <w:p w14:paraId="7CEE718E" w14:textId="690F571F" w:rsidR="004765EE" w:rsidRPr="00215064" w:rsidRDefault="004765EE" w:rsidP="004765EE">
            <w:pPr>
              <w:jc w:val="center"/>
              <w:rPr>
                <w:color w:val="000000" w:themeColor="text1"/>
              </w:rPr>
            </w:pPr>
            <w:r w:rsidRPr="00215064">
              <w:rPr>
                <w:color w:val="000000"/>
              </w:rPr>
              <w:t>-.32</w:t>
            </w:r>
          </w:p>
        </w:tc>
        <w:tc>
          <w:tcPr>
            <w:tcW w:w="315" w:type="pct"/>
            <w:tcBorders>
              <w:top w:val="nil"/>
              <w:bottom w:val="single" w:sz="4" w:space="0" w:color="auto"/>
            </w:tcBorders>
            <w:noWrap/>
            <w:vAlign w:val="center"/>
          </w:tcPr>
          <w:p w14:paraId="628754C9" w14:textId="4A32C39D" w:rsidR="004765EE" w:rsidRPr="00215064" w:rsidRDefault="004765EE" w:rsidP="004765EE">
            <w:pPr>
              <w:jc w:val="center"/>
              <w:rPr>
                <w:color w:val="000000" w:themeColor="text1"/>
              </w:rPr>
            </w:pPr>
            <w:r w:rsidRPr="00215064">
              <w:rPr>
                <w:color w:val="000000"/>
              </w:rPr>
              <w:t>-.12</w:t>
            </w:r>
          </w:p>
        </w:tc>
      </w:tr>
      <w:tr w:rsidR="004765EE" w:rsidRPr="00215064" w14:paraId="3746D2DD" w14:textId="77777777" w:rsidTr="004765EE">
        <w:trPr>
          <w:trHeight w:val="300"/>
          <w:jc w:val="center"/>
        </w:trPr>
        <w:tc>
          <w:tcPr>
            <w:tcW w:w="1816" w:type="pct"/>
            <w:tcBorders>
              <w:top w:val="single" w:sz="4" w:space="0" w:color="auto"/>
              <w:bottom w:val="nil"/>
            </w:tcBorders>
            <w:noWrap/>
            <w:vAlign w:val="center"/>
          </w:tcPr>
          <w:p w14:paraId="50682158" w14:textId="37FB32AF" w:rsidR="004765EE" w:rsidRPr="00215064" w:rsidRDefault="004765EE" w:rsidP="004765EE">
            <w:pPr>
              <w:rPr>
                <w:bCs/>
                <w:color w:val="000000" w:themeColor="text1"/>
              </w:rPr>
            </w:pPr>
            <w:r w:rsidRPr="00215064">
              <w:rPr>
                <w:color w:val="000000"/>
              </w:rPr>
              <w:lastRenderedPageBreak/>
              <w:t xml:space="preserve">         Conscientiousness</w:t>
            </w:r>
          </w:p>
        </w:tc>
        <w:tc>
          <w:tcPr>
            <w:tcW w:w="167" w:type="pct"/>
            <w:tcBorders>
              <w:top w:val="single" w:sz="4" w:space="0" w:color="auto"/>
              <w:bottom w:val="nil"/>
            </w:tcBorders>
          </w:tcPr>
          <w:p w14:paraId="45D41D70" w14:textId="30195D98" w:rsidR="004765EE" w:rsidRPr="00215064" w:rsidRDefault="004765EE" w:rsidP="004765EE">
            <w:pPr>
              <w:jc w:val="center"/>
              <w:rPr>
                <w:color w:val="000000" w:themeColor="text1"/>
              </w:rPr>
            </w:pPr>
            <w:r w:rsidRPr="00215064">
              <w:rPr>
                <w:color w:val="000000"/>
              </w:rPr>
              <w:t>1</w:t>
            </w:r>
          </w:p>
        </w:tc>
        <w:tc>
          <w:tcPr>
            <w:tcW w:w="252" w:type="pct"/>
            <w:tcBorders>
              <w:top w:val="single" w:sz="4" w:space="0" w:color="auto"/>
              <w:bottom w:val="nil"/>
            </w:tcBorders>
            <w:noWrap/>
            <w:vAlign w:val="center"/>
          </w:tcPr>
          <w:p w14:paraId="757A1DD0" w14:textId="52F81836" w:rsidR="004765EE" w:rsidRPr="00215064" w:rsidRDefault="004765EE" w:rsidP="004765EE">
            <w:pPr>
              <w:jc w:val="center"/>
              <w:rPr>
                <w:color w:val="000000" w:themeColor="text1"/>
              </w:rPr>
            </w:pPr>
            <w:r w:rsidRPr="00215064">
              <w:rPr>
                <w:color w:val="000000"/>
              </w:rPr>
              <w:t>17</w:t>
            </w:r>
          </w:p>
        </w:tc>
        <w:tc>
          <w:tcPr>
            <w:tcW w:w="439" w:type="pct"/>
            <w:tcBorders>
              <w:top w:val="single" w:sz="4" w:space="0" w:color="auto"/>
              <w:bottom w:val="nil"/>
            </w:tcBorders>
            <w:noWrap/>
            <w:vAlign w:val="center"/>
          </w:tcPr>
          <w:p w14:paraId="68D6A361" w14:textId="39440223" w:rsidR="004765EE" w:rsidRPr="00215064" w:rsidRDefault="004765EE" w:rsidP="004765EE">
            <w:pPr>
              <w:jc w:val="center"/>
              <w:rPr>
                <w:color w:val="000000" w:themeColor="text1"/>
              </w:rPr>
            </w:pPr>
            <w:r w:rsidRPr="00215064">
              <w:rPr>
                <w:color w:val="000000"/>
              </w:rPr>
              <w:t>14,195</w:t>
            </w:r>
          </w:p>
        </w:tc>
        <w:tc>
          <w:tcPr>
            <w:tcW w:w="323" w:type="pct"/>
            <w:tcBorders>
              <w:top w:val="single" w:sz="4" w:space="0" w:color="auto"/>
              <w:bottom w:val="nil"/>
            </w:tcBorders>
            <w:noWrap/>
            <w:vAlign w:val="center"/>
          </w:tcPr>
          <w:p w14:paraId="0D46B2F5" w14:textId="2EB91869" w:rsidR="004765EE" w:rsidRPr="00215064" w:rsidRDefault="004765EE" w:rsidP="004765EE">
            <w:pPr>
              <w:jc w:val="center"/>
              <w:rPr>
                <w:color w:val="000000" w:themeColor="text1"/>
              </w:rPr>
            </w:pPr>
            <w:r w:rsidRPr="00215064">
              <w:rPr>
                <w:color w:val="000000"/>
              </w:rPr>
              <w:t>-.16</w:t>
            </w:r>
          </w:p>
        </w:tc>
        <w:tc>
          <w:tcPr>
            <w:tcW w:w="249" w:type="pct"/>
            <w:tcBorders>
              <w:top w:val="single" w:sz="4" w:space="0" w:color="auto"/>
              <w:bottom w:val="nil"/>
            </w:tcBorders>
            <w:noWrap/>
            <w:vAlign w:val="center"/>
          </w:tcPr>
          <w:p w14:paraId="6C4C1800" w14:textId="1AC99509" w:rsidR="004765EE" w:rsidRPr="00215064" w:rsidRDefault="004765EE" w:rsidP="004765EE">
            <w:pPr>
              <w:jc w:val="center"/>
              <w:rPr>
                <w:color w:val="000000" w:themeColor="text1"/>
              </w:rPr>
            </w:pPr>
            <w:r w:rsidRPr="00215064">
              <w:rPr>
                <w:color w:val="000000"/>
              </w:rPr>
              <w:t>.07</w:t>
            </w:r>
          </w:p>
        </w:tc>
        <w:tc>
          <w:tcPr>
            <w:tcW w:w="276" w:type="pct"/>
            <w:tcBorders>
              <w:top w:val="single" w:sz="4" w:space="0" w:color="auto"/>
              <w:bottom w:val="nil"/>
            </w:tcBorders>
            <w:noWrap/>
            <w:vAlign w:val="center"/>
          </w:tcPr>
          <w:p w14:paraId="3E419E47" w14:textId="69B26E8F" w:rsidR="004765EE" w:rsidRPr="00215064" w:rsidRDefault="004765EE" w:rsidP="004765EE">
            <w:pPr>
              <w:jc w:val="center"/>
              <w:rPr>
                <w:b/>
                <w:bCs/>
                <w:color w:val="000000" w:themeColor="text1"/>
              </w:rPr>
            </w:pPr>
            <w:r w:rsidRPr="00215064">
              <w:rPr>
                <w:b/>
                <w:bCs/>
                <w:color w:val="000000"/>
              </w:rPr>
              <w:t>-.18</w:t>
            </w:r>
          </w:p>
        </w:tc>
        <w:tc>
          <w:tcPr>
            <w:tcW w:w="257" w:type="pct"/>
            <w:tcBorders>
              <w:top w:val="single" w:sz="4" w:space="0" w:color="auto"/>
              <w:bottom w:val="nil"/>
            </w:tcBorders>
            <w:noWrap/>
            <w:vAlign w:val="center"/>
          </w:tcPr>
          <w:p w14:paraId="7661E162" w14:textId="5159D37E" w:rsidR="004765EE" w:rsidRPr="00215064" w:rsidRDefault="004765EE" w:rsidP="004765EE">
            <w:pPr>
              <w:jc w:val="center"/>
              <w:rPr>
                <w:color w:val="000000" w:themeColor="text1"/>
              </w:rPr>
            </w:pPr>
            <w:r w:rsidRPr="00215064">
              <w:rPr>
                <w:color w:val="000000"/>
              </w:rPr>
              <w:t>.07</w:t>
            </w:r>
          </w:p>
        </w:tc>
        <w:tc>
          <w:tcPr>
            <w:tcW w:w="313" w:type="pct"/>
            <w:tcBorders>
              <w:top w:val="single" w:sz="4" w:space="0" w:color="auto"/>
              <w:bottom w:val="nil"/>
            </w:tcBorders>
            <w:noWrap/>
            <w:vAlign w:val="center"/>
          </w:tcPr>
          <w:p w14:paraId="24105368" w14:textId="28C63FE1" w:rsidR="004765EE" w:rsidRPr="00215064" w:rsidRDefault="004765EE" w:rsidP="004765EE">
            <w:pPr>
              <w:jc w:val="center"/>
              <w:rPr>
                <w:color w:val="000000" w:themeColor="text1"/>
              </w:rPr>
            </w:pPr>
            <w:r w:rsidRPr="00215064">
              <w:rPr>
                <w:color w:val="000000"/>
              </w:rPr>
              <w:t>-.20</w:t>
            </w:r>
          </w:p>
        </w:tc>
        <w:tc>
          <w:tcPr>
            <w:tcW w:w="280" w:type="pct"/>
            <w:tcBorders>
              <w:top w:val="single" w:sz="4" w:space="0" w:color="auto"/>
              <w:bottom w:val="nil"/>
            </w:tcBorders>
            <w:noWrap/>
            <w:vAlign w:val="center"/>
          </w:tcPr>
          <w:p w14:paraId="215C785A" w14:textId="37C91ABB" w:rsidR="004765EE" w:rsidRPr="00215064" w:rsidRDefault="004765EE" w:rsidP="004765EE">
            <w:pPr>
              <w:jc w:val="center"/>
              <w:rPr>
                <w:color w:val="000000" w:themeColor="text1"/>
              </w:rPr>
            </w:pPr>
            <w:r w:rsidRPr="00215064">
              <w:rPr>
                <w:color w:val="000000"/>
              </w:rPr>
              <w:t>-.13</w:t>
            </w:r>
          </w:p>
        </w:tc>
        <w:tc>
          <w:tcPr>
            <w:tcW w:w="313" w:type="pct"/>
            <w:tcBorders>
              <w:top w:val="single" w:sz="4" w:space="0" w:color="auto"/>
              <w:bottom w:val="nil"/>
            </w:tcBorders>
            <w:noWrap/>
            <w:vAlign w:val="center"/>
          </w:tcPr>
          <w:p w14:paraId="7381D7AE" w14:textId="0C8E214C" w:rsidR="004765EE" w:rsidRPr="00215064" w:rsidRDefault="004765EE" w:rsidP="004765EE">
            <w:pPr>
              <w:jc w:val="center"/>
              <w:rPr>
                <w:color w:val="000000" w:themeColor="text1"/>
              </w:rPr>
            </w:pPr>
            <w:r w:rsidRPr="00215064">
              <w:rPr>
                <w:color w:val="000000"/>
              </w:rPr>
              <w:t>-.28</w:t>
            </w:r>
          </w:p>
        </w:tc>
        <w:tc>
          <w:tcPr>
            <w:tcW w:w="315" w:type="pct"/>
            <w:tcBorders>
              <w:top w:val="single" w:sz="4" w:space="0" w:color="auto"/>
              <w:bottom w:val="nil"/>
            </w:tcBorders>
            <w:noWrap/>
            <w:vAlign w:val="center"/>
          </w:tcPr>
          <w:p w14:paraId="573C16E2" w14:textId="561A4E18" w:rsidR="004765EE" w:rsidRPr="00215064" w:rsidRDefault="004765EE" w:rsidP="004765EE">
            <w:pPr>
              <w:jc w:val="center"/>
              <w:rPr>
                <w:color w:val="000000" w:themeColor="text1"/>
              </w:rPr>
            </w:pPr>
            <w:r w:rsidRPr="00215064">
              <w:rPr>
                <w:color w:val="000000"/>
              </w:rPr>
              <w:t>-.09</w:t>
            </w:r>
          </w:p>
        </w:tc>
      </w:tr>
      <w:tr w:rsidR="004765EE" w:rsidRPr="00215064" w14:paraId="58530712" w14:textId="77777777" w:rsidTr="00EA72B6">
        <w:trPr>
          <w:trHeight w:val="300"/>
          <w:jc w:val="center"/>
        </w:trPr>
        <w:tc>
          <w:tcPr>
            <w:tcW w:w="1816" w:type="pct"/>
            <w:tcBorders>
              <w:top w:val="nil"/>
              <w:bottom w:val="nil"/>
            </w:tcBorders>
            <w:noWrap/>
            <w:vAlign w:val="center"/>
          </w:tcPr>
          <w:p w14:paraId="33143E4E" w14:textId="3AD42C8E" w:rsidR="004765EE" w:rsidRPr="00215064" w:rsidRDefault="004765EE" w:rsidP="004765EE">
            <w:pPr>
              <w:rPr>
                <w:bCs/>
                <w:color w:val="000000" w:themeColor="text1"/>
              </w:rPr>
            </w:pPr>
            <w:r w:rsidRPr="00215064">
              <w:rPr>
                <w:color w:val="000000"/>
              </w:rPr>
              <w:t xml:space="preserve">         Extraversion</w:t>
            </w:r>
          </w:p>
        </w:tc>
        <w:tc>
          <w:tcPr>
            <w:tcW w:w="167" w:type="pct"/>
            <w:tcBorders>
              <w:top w:val="nil"/>
              <w:bottom w:val="nil"/>
            </w:tcBorders>
          </w:tcPr>
          <w:p w14:paraId="2AA6FDE5" w14:textId="582867A9"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6366FF93" w14:textId="69335AFD" w:rsidR="004765EE" w:rsidRPr="00215064" w:rsidRDefault="004765EE" w:rsidP="004765EE">
            <w:pPr>
              <w:jc w:val="center"/>
              <w:rPr>
                <w:color w:val="000000" w:themeColor="text1"/>
              </w:rPr>
            </w:pPr>
            <w:r w:rsidRPr="00215064">
              <w:rPr>
                <w:color w:val="000000"/>
              </w:rPr>
              <w:t>17</w:t>
            </w:r>
          </w:p>
        </w:tc>
        <w:tc>
          <w:tcPr>
            <w:tcW w:w="439" w:type="pct"/>
            <w:tcBorders>
              <w:top w:val="nil"/>
              <w:bottom w:val="nil"/>
            </w:tcBorders>
            <w:noWrap/>
            <w:vAlign w:val="center"/>
          </w:tcPr>
          <w:p w14:paraId="01678BE3" w14:textId="0112CBE4" w:rsidR="004765EE" w:rsidRPr="00215064" w:rsidRDefault="004765EE" w:rsidP="004765EE">
            <w:pPr>
              <w:jc w:val="center"/>
              <w:rPr>
                <w:color w:val="000000" w:themeColor="text1"/>
              </w:rPr>
            </w:pPr>
            <w:r w:rsidRPr="00215064">
              <w:rPr>
                <w:color w:val="000000"/>
              </w:rPr>
              <w:t>14,195</w:t>
            </w:r>
          </w:p>
        </w:tc>
        <w:tc>
          <w:tcPr>
            <w:tcW w:w="323" w:type="pct"/>
            <w:tcBorders>
              <w:top w:val="nil"/>
              <w:bottom w:val="nil"/>
            </w:tcBorders>
            <w:noWrap/>
            <w:vAlign w:val="center"/>
          </w:tcPr>
          <w:p w14:paraId="7C6E4300" w14:textId="0DEA3556" w:rsidR="004765EE" w:rsidRPr="00215064" w:rsidRDefault="004765EE" w:rsidP="004765EE">
            <w:pPr>
              <w:jc w:val="center"/>
              <w:rPr>
                <w:color w:val="000000" w:themeColor="text1"/>
              </w:rPr>
            </w:pPr>
            <w:r w:rsidRPr="00215064">
              <w:rPr>
                <w:color w:val="000000"/>
              </w:rPr>
              <w:t>-.03</w:t>
            </w:r>
          </w:p>
        </w:tc>
        <w:tc>
          <w:tcPr>
            <w:tcW w:w="249" w:type="pct"/>
            <w:tcBorders>
              <w:top w:val="nil"/>
              <w:bottom w:val="nil"/>
            </w:tcBorders>
            <w:noWrap/>
            <w:vAlign w:val="center"/>
          </w:tcPr>
          <w:p w14:paraId="2D0D5867" w14:textId="024E8ED1" w:rsidR="004765EE" w:rsidRPr="00215064" w:rsidRDefault="004765EE" w:rsidP="004765EE">
            <w:pPr>
              <w:jc w:val="center"/>
              <w:rPr>
                <w:color w:val="000000" w:themeColor="text1"/>
              </w:rPr>
            </w:pPr>
            <w:r w:rsidRPr="00215064">
              <w:rPr>
                <w:color w:val="000000"/>
              </w:rPr>
              <w:t>.08</w:t>
            </w:r>
          </w:p>
        </w:tc>
        <w:tc>
          <w:tcPr>
            <w:tcW w:w="276" w:type="pct"/>
            <w:tcBorders>
              <w:top w:val="nil"/>
              <w:bottom w:val="nil"/>
            </w:tcBorders>
            <w:noWrap/>
            <w:vAlign w:val="center"/>
          </w:tcPr>
          <w:p w14:paraId="740540F4" w14:textId="7D485E74" w:rsidR="004765EE" w:rsidRPr="00215064" w:rsidRDefault="004765EE" w:rsidP="004765EE">
            <w:pPr>
              <w:jc w:val="center"/>
              <w:rPr>
                <w:b/>
                <w:bCs/>
                <w:color w:val="000000" w:themeColor="text1"/>
              </w:rPr>
            </w:pPr>
            <w:r w:rsidRPr="00215064">
              <w:rPr>
                <w:b/>
                <w:bCs/>
                <w:color w:val="000000"/>
              </w:rPr>
              <w:t>-.03</w:t>
            </w:r>
          </w:p>
        </w:tc>
        <w:tc>
          <w:tcPr>
            <w:tcW w:w="257" w:type="pct"/>
            <w:tcBorders>
              <w:top w:val="nil"/>
              <w:bottom w:val="nil"/>
            </w:tcBorders>
            <w:noWrap/>
            <w:vAlign w:val="center"/>
          </w:tcPr>
          <w:p w14:paraId="0899D32B" w14:textId="3C52D8F4" w:rsidR="004765EE" w:rsidRPr="00215064" w:rsidRDefault="004765EE" w:rsidP="004765EE">
            <w:pPr>
              <w:jc w:val="center"/>
              <w:rPr>
                <w:color w:val="000000" w:themeColor="text1"/>
              </w:rPr>
            </w:pPr>
            <w:r w:rsidRPr="00215064">
              <w:rPr>
                <w:color w:val="000000"/>
              </w:rPr>
              <w:t>.09</w:t>
            </w:r>
          </w:p>
        </w:tc>
        <w:tc>
          <w:tcPr>
            <w:tcW w:w="313" w:type="pct"/>
            <w:tcBorders>
              <w:top w:val="nil"/>
              <w:bottom w:val="nil"/>
            </w:tcBorders>
            <w:noWrap/>
            <w:vAlign w:val="center"/>
          </w:tcPr>
          <w:p w14:paraId="1046DC22" w14:textId="588D5F4C" w:rsidR="004765EE" w:rsidRPr="00215064" w:rsidRDefault="004765EE" w:rsidP="004765EE">
            <w:pPr>
              <w:jc w:val="center"/>
              <w:rPr>
                <w:color w:val="000000" w:themeColor="text1"/>
              </w:rPr>
            </w:pPr>
            <w:r w:rsidRPr="00215064">
              <w:rPr>
                <w:color w:val="000000"/>
              </w:rPr>
              <w:t>-.07</w:t>
            </w:r>
          </w:p>
        </w:tc>
        <w:tc>
          <w:tcPr>
            <w:tcW w:w="280" w:type="pct"/>
            <w:tcBorders>
              <w:top w:val="nil"/>
              <w:bottom w:val="nil"/>
            </w:tcBorders>
            <w:noWrap/>
            <w:vAlign w:val="center"/>
          </w:tcPr>
          <w:p w14:paraId="0977D115" w14:textId="715728E7" w:rsidR="004765EE" w:rsidRPr="00215064" w:rsidRDefault="004765EE" w:rsidP="004765EE">
            <w:pPr>
              <w:jc w:val="center"/>
              <w:rPr>
                <w:color w:val="000000" w:themeColor="text1"/>
              </w:rPr>
            </w:pPr>
            <w:r w:rsidRPr="00215064">
              <w:rPr>
                <w:color w:val="000000"/>
              </w:rPr>
              <w:t>.01</w:t>
            </w:r>
          </w:p>
        </w:tc>
        <w:tc>
          <w:tcPr>
            <w:tcW w:w="313" w:type="pct"/>
            <w:tcBorders>
              <w:top w:val="nil"/>
              <w:bottom w:val="nil"/>
            </w:tcBorders>
            <w:noWrap/>
            <w:vAlign w:val="center"/>
          </w:tcPr>
          <w:p w14:paraId="549CC61B" w14:textId="43A01CB4" w:rsidR="004765EE" w:rsidRPr="00215064" w:rsidRDefault="004765EE" w:rsidP="004765EE">
            <w:pPr>
              <w:jc w:val="center"/>
              <w:rPr>
                <w:color w:val="000000" w:themeColor="text1"/>
              </w:rPr>
            </w:pPr>
            <w:r w:rsidRPr="00215064">
              <w:rPr>
                <w:color w:val="000000"/>
              </w:rPr>
              <w:t>-.15</w:t>
            </w:r>
          </w:p>
        </w:tc>
        <w:tc>
          <w:tcPr>
            <w:tcW w:w="315" w:type="pct"/>
            <w:tcBorders>
              <w:top w:val="nil"/>
              <w:bottom w:val="nil"/>
            </w:tcBorders>
            <w:noWrap/>
            <w:vAlign w:val="center"/>
          </w:tcPr>
          <w:p w14:paraId="1D68CB7C" w14:textId="4968D759" w:rsidR="004765EE" w:rsidRPr="00215064" w:rsidRDefault="004765EE" w:rsidP="004765EE">
            <w:pPr>
              <w:jc w:val="center"/>
              <w:rPr>
                <w:color w:val="000000" w:themeColor="text1"/>
              </w:rPr>
            </w:pPr>
            <w:r w:rsidRPr="00215064">
              <w:rPr>
                <w:color w:val="000000"/>
              </w:rPr>
              <w:t>.08</w:t>
            </w:r>
          </w:p>
        </w:tc>
      </w:tr>
      <w:tr w:rsidR="004765EE" w:rsidRPr="00215064" w14:paraId="286F1F59" w14:textId="77777777" w:rsidTr="00EA72B6">
        <w:trPr>
          <w:trHeight w:val="300"/>
          <w:jc w:val="center"/>
        </w:trPr>
        <w:tc>
          <w:tcPr>
            <w:tcW w:w="1816" w:type="pct"/>
            <w:tcBorders>
              <w:top w:val="nil"/>
              <w:bottom w:val="nil"/>
            </w:tcBorders>
            <w:noWrap/>
            <w:vAlign w:val="center"/>
          </w:tcPr>
          <w:p w14:paraId="04433222" w14:textId="78BE1A46" w:rsidR="004765EE" w:rsidRPr="00215064" w:rsidRDefault="004765EE" w:rsidP="004765EE">
            <w:pPr>
              <w:rPr>
                <w:bCs/>
                <w:color w:val="000000" w:themeColor="text1"/>
              </w:rPr>
            </w:pPr>
            <w:r w:rsidRPr="00215064">
              <w:rPr>
                <w:color w:val="000000"/>
              </w:rPr>
              <w:t xml:space="preserve">         Openness</w:t>
            </w:r>
          </w:p>
        </w:tc>
        <w:tc>
          <w:tcPr>
            <w:tcW w:w="167" w:type="pct"/>
            <w:tcBorders>
              <w:top w:val="nil"/>
              <w:bottom w:val="nil"/>
            </w:tcBorders>
          </w:tcPr>
          <w:p w14:paraId="20E6E7BE" w14:textId="211D9743"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55553000" w14:textId="6BB6D0A5" w:rsidR="004765EE" w:rsidRPr="00215064" w:rsidRDefault="004765EE" w:rsidP="004765EE">
            <w:pPr>
              <w:jc w:val="center"/>
              <w:rPr>
                <w:color w:val="000000" w:themeColor="text1"/>
              </w:rPr>
            </w:pPr>
            <w:r w:rsidRPr="00215064">
              <w:rPr>
                <w:color w:val="000000"/>
              </w:rPr>
              <w:t>17</w:t>
            </w:r>
          </w:p>
        </w:tc>
        <w:tc>
          <w:tcPr>
            <w:tcW w:w="439" w:type="pct"/>
            <w:tcBorders>
              <w:top w:val="nil"/>
              <w:bottom w:val="nil"/>
            </w:tcBorders>
            <w:noWrap/>
            <w:vAlign w:val="center"/>
          </w:tcPr>
          <w:p w14:paraId="401F50E2" w14:textId="49248EC4" w:rsidR="004765EE" w:rsidRPr="00215064" w:rsidRDefault="004765EE" w:rsidP="004765EE">
            <w:pPr>
              <w:jc w:val="center"/>
              <w:rPr>
                <w:color w:val="000000" w:themeColor="text1"/>
              </w:rPr>
            </w:pPr>
            <w:r w:rsidRPr="00215064">
              <w:rPr>
                <w:color w:val="000000"/>
              </w:rPr>
              <w:t>14,195</w:t>
            </w:r>
          </w:p>
        </w:tc>
        <w:tc>
          <w:tcPr>
            <w:tcW w:w="323" w:type="pct"/>
            <w:tcBorders>
              <w:top w:val="nil"/>
              <w:bottom w:val="nil"/>
            </w:tcBorders>
            <w:noWrap/>
            <w:vAlign w:val="center"/>
          </w:tcPr>
          <w:p w14:paraId="0C6EC2A0" w14:textId="6D0CD8C4" w:rsidR="004765EE" w:rsidRPr="00215064" w:rsidRDefault="004765EE" w:rsidP="004765EE">
            <w:pPr>
              <w:jc w:val="center"/>
              <w:rPr>
                <w:color w:val="000000" w:themeColor="text1"/>
              </w:rPr>
            </w:pPr>
            <w:r w:rsidRPr="00215064">
              <w:rPr>
                <w:color w:val="000000"/>
              </w:rPr>
              <w:t>-.04</w:t>
            </w:r>
          </w:p>
        </w:tc>
        <w:tc>
          <w:tcPr>
            <w:tcW w:w="249" w:type="pct"/>
            <w:tcBorders>
              <w:top w:val="nil"/>
              <w:bottom w:val="nil"/>
            </w:tcBorders>
            <w:noWrap/>
            <w:vAlign w:val="center"/>
          </w:tcPr>
          <w:p w14:paraId="102D2368" w14:textId="20E4BDB5" w:rsidR="004765EE" w:rsidRPr="00215064" w:rsidRDefault="004765EE" w:rsidP="004765EE">
            <w:pPr>
              <w:jc w:val="center"/>
              <w:rPr>
                <w:color w:val="000000" w:themeColor="text1"/>
              </w:rPr>
            </w:pPr>
            <w:r w:rsidRPr="00215064">
              <w:rPr>
                <w:color w:val="000000"/>
              </w:rPr>
              <w:t>.09</w:t>
            </w:r>
          </w:p>
        </w:tc>
        <w:tc>
          <w:tcPr>
            <w:tcW w:w="276" w:type="pct"/>
            <w:tcBorders>
              <w:top w:val="nil"/>
              <w:bottom w:val="nil"/>
            </w:tcBorders>
            <w:noWrap/>
            <w:vAlign w:val="center"/>
          </w:tcPr>
          <w:p w14:paraId="2EB417DC" w14:textId="5C5C87AB" w:rsidR="004765EE" w:rsidRPr="00215064" w:rsidRDefault="004765EE" w:rsidP="004765EE">
            <w:pPr>
              <w:jc w:val="center"/>
              <w:rPr>
                <w:b/>
                <w:bCs/>
                <w:color w:val="000000" w:themeColor="text1"/>
              </w:rPr>
            </w:pPr>
            <w:r w:rsidRPr="00215064">
              <w:rPr>
                <w:b/>
                <w:bCs/>
                <w:color w:val="000000"/>
              </w:rPr>
              <w:t>-.05</w:t>
            </w:r>
          </w:p>
        </w:tc>
        <w:tc>
          <w:tcPr>
            <w:tcW w:w="257" w:type="pct"/>
            <w:tcBorders>
              <w:top w:val="nil"/>
              <w:bottom w:val="nil"/>
            </w:tcBorders>
            <w:noWrap/>
            <w:vAlign w:val="center"/>
          </w:tcPr>
          <w:p w14:paraId="4E042CE9" w14:textId="64CD8ACD" w:rsidR="004765EE" w:rsidRPr="00215064" w:rsidRDefault="004765EE" w:rsidP="004765EE">
            <w:pPr>
              <w:jc w:val="center"/>
              <w:rPr>
                <w:color w:val="000000" w:themeColor="text1"/>
              </w:rPr>
            </w:pPr>
            <w:r w:rsidRPr="00215064">
              <w:rPr>
                <w:color w:val="000000"/>
              </w:rPr>
              <w:t>.10</w:t>
            </w:r>
          </w:p>
        </w:tc>
        <w:tc>
          <w:tcPr>
            <w:tcW w:w="313" w:type="pct"/>
            <w:tcBorders>
              <w:top w:val="nil"/>
              <w:bottom w:val="nil"/>
            </w:tcBorders>
            <w:noWrap/>
            <w:vAlign w:val="center"/>
          </w:tcPr>
          <w:p w14:paraId="113BC642" w14:textId="428DC82B" w:rsidR="004765EE" w:rsidRPr="00215064" w:rsidRDefault="004765EE" w:rsidP="004765EE">
            <w:pPr>
              <w:jc w:val="center"/>
              <w:rPr>
                <w:color w:val="000000" w:themeColor="text1"/>
              </w:rPr>
            </w:pPr>
            <w:r w:rsidRPr="00215064">
              <w:rPr>
                <w:color w:val="000000"/>
              </w:rPr>
              <w:t>-.09</w:t>
            </w:r>
          </w:p>
        </w:tc>
        <w:tc>
          <w:tcPr>
            <w:tcW w:w="280" w:type="pct"/>
            <w:tcBorders>
              <w:top w:val="nil"/>
              <w:bottom w:val="nil"/>
            </w:tcBorders>
            <w:noWrap/>
            <w:vAlign w:val="center"/>
          </w:tcPr>
          <w:p w14:paraId="3D317CC3" w14:textId="5444E021" w:rsidR="004765EE" w:rsidRPr="00215064" w:rsidRDefault="004765EE" w:rsidP="004765EE">
            <w:pPr>
              <w:jc w:val="center"/>
              <w:rPr>
                <w:color w:val="000000" w:themeColor="text1"/>
              </w:rPr>
            </w:pPr>
            <w:r w:rsidRPr="00215064">
              <w:rPr>
                <w:color w:val="000000"/>
              </w:rPr>
              <w:t>.01</w:t>
            </w:r>
          </w:p>
        </w:tc>
        <w:tc>
          <w:tcPr>
            <w:tcW w:w="313" w:type="pct"/>
            <w:tcBorders>
              <w:top w:val="nil"/>
              <w:bottom w:val="nil"/>
            </w:tcBorders>
            <w:noWrap/>
            <w:vAlign w:val="center"/>
          </w:tcPr>
          <w:p w14:paraId="2E8C13D1" w14:textId="7079F2CA" w:rsidR="004765EE" w:rsidRPr="00215064" w:rsidRDefault="004765EE" w:rsidP="004765EE">
            <w:pPr>
              <w:jc w:val="center"/>
              <w:rPr>
                <w:color w:val="000000" w:themeColor="text1"/>
              </w:rPr>
            </w:pPr>
            <w:r w:rsidRPr="00215064">
              <w:rPr>
                <w:color w:val="000000"/>
              </w:rPr>
              <w:t>-.18</w:t>
            </w:r>
          </w:p>
        </w:tc>
        <w:tc>
          <w:tcPr>
            <w:tcW w:w="315" w:type="pct"/>
            <w:tcBorders>
              <w:top w:val="nil"/>
              <w:bottom w:val="nil"/>
            </w:tcBorders>
            <w:noWrap/>
            <w:vAlign w:val="center"/>
          </w:tcPr>
          <w:p w14:paraId="4EE0FDA2" w14:textId="11642194" w:rsidR="004765EE" w:rsidRPr="00215064" w:rsidRDefault="004765EE" w:rsidP="004765EE">
            <w:pPr>
              <w:jc w:val="center"/>
              <w:rPr>
                <w:color w:val="000000" w:themeColor="text1"/>
              </w:rPr>
            </w:pPr>
            <w:r w:rsidRPr="00215064">
              <w:rPr>
                <w:color w:val="000000"/>
              </w:rPr>
              <w:t>.09</w:t>
            </w:r>
          </w:p>
        </w:tc>
      </w:tr>
      <w:tr w:rsidR="004765EE" w:rsidRPr="00215064" w14:paraId="45124146" w14:textId="77777777" w:rsidTr="004765EE">
        <w:trPr>
          <w:trHeight w:val="300"/>
          <w:jc w:val="center"/>
        </w:trPr>
        <w:tc>
          <w:tcPr>
            <w:tcW w:w="1816" w:type="pct"/>
            <w:tcBorders>
              <w:top w:val="nil"/>
              <w:bottom w:val="nil"/>
            </w:tcBorders>
            <w:noWrap/>
            <w:vAlign w:val="center"/>
          </w:tcPr>
          <w:p w14:paraId="3377A066" w14:textId="6EA7A844" w:rsidR="004765EE" w:rsidRPr="00215064" w:rsidRDefault="004765EE" w:rsidP="004765EE">
            <w:pPr>
              <w:rPr>
                <w:b/>
                <w:color w:val="000000" w:themeColor="text1"/>
              </w:rPr>
            </w:pPr>
            <w:r w:rsidRPr="00215064">
              <w:rPr>
                <w:color w:val="000000"/>
              </w:rPr>
              <w:t xml:space="preserve">   Risky sexual activity</w:t>
            </w:r>
          </w:p>
        </w:tc>
        <w:tc>
          <w:tcPr>
            <w:tcW w:w="167" w:type="pct"/>
            <w:tcBorders>
              <w:top w:val="nil"/>
              <w:bottom w:val="nil"/>
            </w:tcBorders>
            <w:vAlign w:val="center"/>
          </w:tcPr>
          <w:p w14:paraId="0F5139D5" w14:textId="77777777" w:rsidR="004765EE" w:rsidRPr="00215064" w:rsidRDefault="004765EE" w:rsidP="004765EE">
            <w:pPr>
              <w:jc w:val="center"/>
              <w:rPr>
                <w:color w:val="000000" w:themeColor="text1"/>
              </w:rPr>
            </w:pPr>
          </w:p>
        </w:tc>
        <w:tc>
          <w:tcPr>
            <w:tcW w:w="252" w:type="pct"/>
            <w:tcBorders>
              <w:top w:val="nil"/>
              <w:bottom w:val="nil"/>
            </w:tcBorders>
            <w:noWrap/>
            <w:vAlign w:val="center"/>
          </w:tcPr>
          <w:p w14:paraId="3A244C83" w14:textId="77777777" w:rsidR="004765EE" w:rsidRPr="00215064" w:rsidRDefault="004765EE" w:rsidP="004765EE">
            <w:pPr>
              <w:jc w:val="center"/>
              <w:rPr>
                <w:color w:val="000000" w:themeColor="text1"/>
              </w:rPr>
            </w:pPr>
          </w:p>
        </w:tc>
        <w:tc>
          <w:tcPr>
            <w:tcW w:w="439" w:type="pct"/>
            <w:tcBorders>
              <w:top w:val="nil"/>
              <w:bottom w:val="nil"/>
            </w:tcBorders>
            <w:noWrap/>
            <w:vAlign w:val="center"/>
          </w:tcPr>
          <w:p w14:paraId="1D9816E8" w14:textId="77777777" w:rsidR="004765EE" w:rsidRPr="00215064" w:rsidRDefault="004765EE" w:rsidP="004765EE">
            <w:pPr>
              <w:jc w:val="center"/>
              <w:rPr>
                <w:color w:val="000000" w:themeColor="text1"/>
              </w:rPr>
            </w:pPr>
          </w:p>
        </w:tc>
        <w:tc>
          <w:tcPr>
            <w:tcW w:w="323" w:type="pct"/>
            <w:tcBorders>
              <w:top w:val="nil"/>
              <w:bottom w:val="nil"/>
            </w:tcBorders>
            <w:noWrap/>
            <w:vAlign w:val="center"/>
          </w:tcPr>
          <w:p w14:paraId="6EB38989" w14:textId="77777777" w:rsidR="004765EE" w:rsidRPr="00215064" w:rsidRDefault="004765EE" w:rsidP="004765EE">
            <w:pPr>
              <w:jc w:val="center"/>
              <w:rPr>
                <w:color w:val="000000" w:themeColor="text1"/>
              </w:rPr>
            </w:pPr>
          </w:p>
        </w:tc>
        <w:tc>
          <w:tcPr>
            <w:tcW w:w="249" w:type="pct"/>
            <w:tcBorders>
              <w:top w:val="nil"/>
              <w:bottom w:val="nil"/>
            </w:tcBorders>
            <w:noWrap/>
            <w:vAlign w:val="center"/>
          </w:tcPr>
          <w:p w14:paraId="78B04301" w14:textId="77777777" w:rsidR="004765EE" w:rsidRPr="00215064" w:rsidRDefault="004765EE" w:rsidP="004765EE">
            <w:pPr>
              <w:jc w:val="center"/>
              <w:rPr>
                <w:color w:val="000000" w:themeColor="text1"/>
              </w:rPr>
            </w:pPr>
          </w:p>
        </w:tc>
        <w:tc>
          <w:tcPr>
            <w:tcW w:w="276" w:type="pct"/>
            <w:tcBorders>
              <w:top w:val="nil"/>
              <w:bottom w:val="nil"/>
            </w:tcBorders>
            <w:noWrap/>
            <w:vAlign w:val="center"/>
          </w:tcPr>
          <w:p w14:paraId="1D076F7B" w14:textId="77777777"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414C8DBC"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30E64D26" w14:textId="77777777" w:rsidR="004765EE" w:rsidRPr="00215064" w:rsidRDefault="004765EE" w:rsidP="004765EE">
            <w:pPr>
              <w:jc w:val="center"/>
              <w:rPr>
                <w:color w:val="000000" w:themeColor="text1"/>
              </w:rPr>
            </w:pPr>
          </w:p>
        </w:tc>
        <w:tc>
          <w:tcPr>
            <w:tcW w:w="280" w:type="pct"/>
            <w:tcBorders>
              <w:top w:val="nil"/>
              <w:bottom w:val="nil"/>
            </w:tcBorders>
            <w:noWrap/>
            <w:vAlign w:val="center"/>
          </w:tcPr>
          <w:p w14:paraId="0E2A7B35"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0EC54FE9" w14:textId="77777777" w:rsidR="004765EE" w:rsidRPr="00215064" w:rsidRDefault="004765EE" w:rsidP="004765EE">
            <w:pPr>
              <w:jc w:val="center"/>
              <w:rPr>
                <w:color w:val="000000" w:themeColor="text1"/>
              </w:rPr>
            </w:pPr>
          </w:p>
        </w:tc>
        <w:tc>
          <w:tcPr>
            <w:tcW w:w="315" w:type="pct"/>
            <w:tcBorders>
              <w:top w:val="nil"/>
              <w:bottom w:val="nil"/>
            </w:tcBorders>
            <w:noWrap/>
            <w:vAlign w:val="center"/>
          </w:tcPr>
          <w:p w14:paraId="42976534" w14:textId="77777777" w:rsidR="004765EE" w:rsidRPr="00215064" w:rsidRDefault="004765EE" w:rsidP="004765EE">
            <w:pPr>
              <w:jc w:val="center"/>
              <w:rPr>
                <w:color w:val="000000" w:themeColor="text1"/>
              </w:rPr>
            </w:pPr>
          </w:p>
        </w:tc>
      </w:tr>
      <w:tr w:rsidR="00BA6C63" w:rsidRPr="00215064" w14:paraId="53C0A51E" w14:textId="77777777" w:rsidTr="00110EE2">
        <w:trPr>
          <w:trHeight w:val="300"/>
          <w:jc w:val="center"/>
        </w:trPr>
        <w:tc>
          <w:tcPr>
            <w:tcW w:w="1816" w:type="pct"/>
            <w:tcBorders>
              <w:top w:val="nil"/>
              <w:bottom w:val="nil"/>
            </w:tcBorders>
            <w:noWrap/>
            <w:vAlign w:val="center"/>
          </w:tcPr>
          <w:p w14:paraId="3B24CFBE" w14:textId="0B5B81F4" w:rsidR="00BA6C63" w:rsidRPr="00215064" w:rsidRDefault="00BA6C63" w:rsidP="00BA6C63">
            <w:pPr>
              <w:rPr>
                <w:color w:val="000000"/>
              </w:rPr>
            </w:pPr>
            <w:r w:rsidRPr="00215064">
              <w:rPr>
                <w:color w:val="000000"/>
              </w:rPr>
              <w:t xml:space="preserve">      Overall</w:t>
            </w:r>
          </w:p>
        </w:tc>
        <w:tc>
          <w:tcPr>
            <w:tcW w:w="167" w:type="pct"/>
            <w:tcBorders>
              <w:top w:val="nil"/>
              <w:bottom w:val="nil"/>
            </w:tcBorders>
            <w:vAlign w:val="center"/>
          </w:tcPr>
          <w:p w14:paraId="0E4281BF" w14:textId="2FF87A36"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28782812" w14:textId="6A7548EC" w:rsidR="00BA6C63" w:rsidRPr="00215064" w:rsidRDefault="00BA6C63" w:rsidP="00BA6C63">
            <w:pPr>
              <w:jc w:val="center"/>
              <w:rPr>
                <w:color w:val="000000" w:themeColor="text1"/>
              </w:rPr>
            </w:pPr>
            <w:r w:rsidRPr="00215064">
              <w:rPr>
                <w:color w:val="000000"/>
              </w:rPr>
              <w:t>23</w:t>
            </w:r>
          </w:p>
        </w:tc>
        <w:tc>
          <w:tcPr>
            <w:tcW w:w="439" w:type="pct"/>
            <w:tcBorders>
              <w:top w:val="nil"/>
              <w:bottom w:val="nil"/>
            </w:tcBorders>
            <w:noWrap/>
            <w:vAlign w:val="center"/>
          </w:tcPr>
          <w:p w14:paraId="24A61069" w14:textId="307B87BC" w:rsidR="00BA6C63" w:rsidRPr="00215064" w:rsidRDefault="00BA6C63" w:rsidP="00BA6C63">
            <w:pPr>
              <w:jc w:val="center"/>
              <w:rPr>
                <w:color w:val="000000" w:themeColor="text1"/>
              </w:rPr>
            </w:pPr>
            <w:r w:rsidRPr="00215064">
              <w:rPr>
                <w:color w:val="000000"/>
              </w:rPr>
              <w:t>32,281</w:t>
            </w:r>
          </w:p>
        </w:tc>
        <w:tc>
          <w:tcPr>
            <w:tcW w:w="323" w:type="pct"/>
            <w:tcBorders>
              <w:top w:val="nil"/>
              <w:bottom w:val="nil"/>
            </w:tcBorders>
            <w:noWrap/>
            <w:vAlign w:val="center"/>
          </w:tcPr>
          <w:p w14:paraId="11D045C4" w14:textId="0E1316C2" w:rsidR="00BA6C63" w:rsidRPr="00215064" w:rsidRDefault="00BA6C63" w:rsidP="00BA6C63">
            <w:pPr>
              <w:jc w:val="center"/>
              <w:rPr>
                <w:color w:val="000000" w:themeColor="text1"/>
              </w:rPr>
            </w:pPr>
            <w:r w:rsidRPr="00215064">
              <w:rPr>
                <w:color w:val="000000"/>
              </w:rPr>
              <w:t>-.01</w:t>
            </w:r>
          </w:p>
        </w:tc>
        <w:tc>
          <w:tcPr>
            <w:tcW w:w="249" w:type="pct"/>
            <w:tcBorders>
              <w:top w:val="nil"/>
              <w:bottom w:val="nil"/>
            </w:tcBorders>
            <w:noWrap/>
            <w:vAlign w:val="center"/>
          </w:tcPr>
          <w:p w14:paraId="7E113DD3" w14:textId="0D5CD3B1" w:rsidR="00BA6C63" w:rsidRPr="00215064" w:rsidRDefault="00BA6C63" w:rsidP="00BA6C63">
            <w:pPr>
              <w:jc w:val="center"/>
              <w:rPr>
                <w:color w:val="000000" w:themeColor="text1"/>
              </w:rPr>
            </w:pPr>
            <w:r w:rsidRPr="00215064">
              <w:rPr>
                <w:color w:val="000000"/>
              </w:rPr>
              <w:t>.05</w:t>
            </w:r>
          </w:p>
        </w:tc>
        <w:tc>
          <w:tcPr>
            <w:tcW w:w="276" w:type="pct"/>
            <w:tcBorders>
              <w:top w:val="nil"/>
              <w:bottom w:val="nil"/>
            </w:tcBorders>
            <w:noWrap/>
            <w:vAlign w:val="center"/>
          </w:tcPr>
          <w:p w14:paraId="767DCEBF" w14:textId="3D31DE28" w:rsidR="00BA6C63" w:rsidRPr="00215064" w:rsidRDefault="00BA6C63" w:rsidP="00BA6C63">
            <w:pPr>
              <w:jc w:val="center"/>
              <w:rPr>
                <w:b/>
                <w:bCs/>
                <w:color w:val="000000" w:themeColor="text1"/>
              </w:rPr>
            </w:pPr>
            <w:r w:rsidRPr="00215064">
              <w:rPr>
                <w:b/>
                <w:bCs/>
                <w:color w:val="000000"/>
              </w:rPr>
              <w:t>-.01</w:t>
            </w:r>
          </w:p>
        </w:tc>
        <w:tc>
          <w:tcPr>
            <w:tcW w:w="257" w:type="pct"/>
            <w:tcBorders>
              <w:top w:val="nil"/>
              <w:bottom w:val="nil"/>
            </w:tcBorders>
            <w:noWrap/>
            <w:vAlign w:val="center"/>
          </w:tcPr>
          <w:p w14:paraId="53716268" w14:textId="3D24687E" w:rsidR="00BA6C63" w:rsidRPr="00215064" w:rsidRDefault="00BA6C63" w:rsidP="00BA6C63">
            <w:pPr>
              <w:jc w:val="center"/>
              <w:rPr>
                <w:color w:val="000000" w:themeColor="text1"/>
              </w:rPr>
            </w:pPr>
            <w:r w:rsidRPr="00215064">
              <w:rPr>
                <w:color w:val="000000"/>
              </w:rPr>
              <w:t>.05</w:t>
            </w:r>
          </w:p>
        </w:tc>
        <w:tc>
          <w:tcPr>
            <w:tcW w:w="313" w:type="pct"/>
            <w:tcBorders>
              <w:top w:val="nil"/>
              <w:bottom w:val="nil"/>
            </w:tcBorders>
            <w:noWrap/>
            <w:vAlign w:val="center"/>
          </w:tcPr>
          <w:p w14:paraId="3FD914B6" w14:textId="38C979F3" w:rsidR="00BA6C63" w:rsidRPr="00215064" w:rsidRDefault="00BA6C63" w:rsidP="00BA6C63">
            <w:pPr>
              <w:jc w:val="center"/>
              <w:rPr>
                <w:color w:val="000000" w:themeColor="text1"/>
              </w:rPr>
            </w:pPr>
            <w:r w:rsidRPr="00215064">
              <w:rPr>
                <w:color w:val="000000"/>
              </w:rPr>
              <w:t>-.03</w:t>
            </w:r>
          </w:p>
        </w:tc>
        <w:tc>
          <w:tcPr>
            <w:tcW w:w="280" w:type="pct"/>
            <w:tcBorders>
              <w:top w:val="nil"/>
              <w:bottom w:val="nil"/>
            </w:tcBorders>
            <w:noWrap/>
            <w:vAlign w:val="center"/>
          </w:tcPr>
          <w:p w14:paraId="05FC574C" w14:textId="24582064" w:rsidR="00BA6C63" w:rsidRPr="00215064" w:rsidRDefault="00BA6C63" w:rsidP="00BA6C63">
            <w:pPr>
              <w:jc w:val="center"/>
              <w:rPr>
                <w:color w:val="000000" w:themeColor="text1"/>
              </w:rPr>
            </w:pPr>
            <w:r w:rsidRPr="00215064">
              <w:rPr>
                <w:color w:val="000000"/>
              </w:rPr>
              <w:t>.01</w:t>
            </w:r>
          </w:p>
        </w:tc>
        <w:tc>
          <w:tcPr>
            <w:tcW w:w="313" w:type="pct"/>
            <w:tcBorders>
              <w:top w:val="nil"/>
              <w:bottom w:val="nil"/>
            </w:tcBorders>
            <w:noWrap/>
            <w:vAlign w:val="center"/>
          </w:tcPr>
          <w:p w14:paraId="3CADB588" w14:textId="63DF703F" w:rsidR="00BA6C63" w:rsidRPr="00215064" w:rsidRDefault="00BA6C63" w:rsidP="00BA6C63">
            <w:pPr>
              <w:jc w:val="center"/>
              <w:rPr>
                <w:color w:val="000000" w:themeColor="text1"/>
              </w:rPr>
            </w:pPr>
            <w:r w:rsidRPr="00215064">
              <w:rPr>
                <w:color w:val="000000"/>
              </w:rPr>
              <w:t>-.08</w:t>
            </w:r>
          </w:p>
        </w:tc>
        <w:tc>
          <w:tcPr>
            <w:tcW w:w="315" w:type="pct"/>
            <w:tcBorders>
              <w:top w:val="nil"/>
              <w:bottom w:val="nil"/>
            </w:tcBorders>
            <w:noWrap/>
            <w:vAlign w:val="center"/>
          </w:tcPr>
          <w:p w14:paraId="6F1A01B6" w14:textId="0DE20B83" w:rsidR="00BA6C63" w:rsidRPr="00215064" w:rsidRDefault="00BA6C63" w:rsidP="00BA6C63">
            <w:pPr>
              <w:jc w:val="center"/>
              <w:rPr>
                <w:color w:val="000000" w:themeColor="text1"/>
              </w:rPr>
            </w:pPr>
            <w:r w:rsidRPr="00215064">
              <w:rPr>
                <w:color w:val="000000"/>
              </w:rPr>
              <w:t>.05</w:t>
            </w:r>
          </w:p>
        </w:tc>
      </w:tr>
      <w:tr w:rsidR="00BA6C63" w:rsidRPr="00215064" w14:paraId="638DE2F6" w14:textId="77777777" w:rsidTr="00110EE2">
        <w:trPr>
          <w:trHeight w:val="300"/>
          <w:jc w:val="center"/>
        </w:trPr>
        <w:tc>
          <w:tcPr>
            <w:tcW w:w="1816" w:type="pct"/>
            <w:tcBorders>
              <w:top w:val="nil"/>
              <w:bottom w:val="nil"/>
            </w:tcBorders>
            <w:noWrap/>
            <w:vAlign w:val="center"/>
          </w:tcPr>
          <w:p w14:paraId="208B4F6F" w14:textId="42D35D85" w:rsidR="00BA6C63" w:rsidRPr="00215064" w:rsidRDefault="00BA6C63" w:rsidP="00BA6C63">
            <w:pPr>
              <w:rPr>
                <w:color w:val="000000"/>
              </w:rPr>
            </w:pPr>
            <w:r w:rsidRPr="00215064">
              <w:rPr>
                <w:color w:val="000000"/>
              </w:rPr>
              <w:t xml:space="preserve">         Emotional stability</w:t>
            </w:r>
          </w:p>
        </w:tc>
        <w:tc>
          <w:tcPr>
            <w:tcW w:w="167" w:type="pct"/>
            <w:tcBorders>
              <w:top w:val="nil"/>
              <w:bottom w:val="nil"/>
            </w:tcBorders>
            <w:vAlign w:val="center"/>
          </w:tcPr>
          <w:p w14:paraId="1B731F81" w14:textId="33E06646"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2A8C6AF6" w14:textId="42C0626C" w:rsidR="00BA6C63" w:rsidRPr="00215064" w:rsidRDefault="00BA6C63" w:rsidP="00BA6C63">
            <w:pPr>
              <w:jc w:val="center"/>
              <w:rPr>
                <w:color w:val="000000" w:themeColor="text1"/>
              </w:rPr>
            </w:pPr>
            <w:r w:rsidRPr="00215064">
              <w:rPr>
                <w:color w:val="000000"/>
              </w:rPr>
              <w:t>19</w:t>
            </w:r>
          </w:p>
        </w:tc>
        <w:tc>
          <w:tcPr>
            <w:tcW w:w="439" w:type="pct"/>
            <w:tcBorders>
              <w:top w:val="nil"/>
              <w:bottom w:val="nil"/>
            </w:tcBorders>
            <w:noWrap/>
            <w:vAlign w:val="center"/>
          </w:tcPr>
          <w:p w14:paraId="67F023B3" w14:textId="698C9EA7" w:rsidR="00BA6C63" w:rsidRPr="00215064" w:rsidRDefault="00BA6C63" w:rsidP="00BA6C63">
            <w:pPr>
              <w:jc w:val="center"/>
              <w:rPr>
                <w:color w:val="000000" w:themeColor="text1"/>
              </w:rPr>
            </w:pPr>
            <w:r w:rsidRPr="00215064">
              <w:rPr>
                <w:color w:val="000000"/>
              </w:rPr>
              <w:t>31,182</w:t>
            </w:r>
          </w:p>
        </w:tc>
        <w:tc>
          <w:tcPr>
            <w:tcW w:w="323" w:type="pct"/>
            <w:tcBorders>
              <w:top w:val="nil"/>
              <w:bottom w:val="nil"/>
            </w:tcBorders>
            <w:noWrap/>
            <w:vAlign w:val="center"/>
          </w:tcPr>
          <w:p w14:paraId="02967D0C" w14:textId="52AF4934" w:rsidR="00BA6C63" w:rsidRPr="00215064" w:rsidRDefault="00BA6C63" w:rsidP="00BA6C63">
            <w:pPr>
              <w:jc w:val="center"/>
              <w:rPr>
                <w:color w:val="000000" w:themeColor="text1"/>
              </w:rPr>
            </w:pPr>
            <w:r w:rsidRPr="00215064">
              <w:rPr>
                <w:color w:val="000000"/>
              </w:rPr>
              <w:t>-.10</w:t>
            </w:r>
          </w:p>
        </w:tc>
        <w:tc>
          <w:tcPr>
            <w:tcW w:w="249" w:type="pct"/>
            <w:tcBorders>
              <w:top w:val="nil"/>
              <w:bottom w:val="nil"/>
            </w:tcBorders>
            <w:noWrap/>
            <w:vAlign w:val="center"/>
          </w:tcPr>
          <w:p w14:paraId="6247E1DD" w14:textId="2998363F" w:rsidR="00BA6C63" w:rsidRPr="00215064" w:rsidRDefault="00BA6C63" w:rsidP="00BA6C63">
            <w:pPr>
              <w:jc w:val="center"/>
              <w:rPr>
                <w:color w:val="000000" w:themeColor="text1"/>
              </w:rPr>
            </w:pPr>
            <w:r w:rsidRPr="00215064">
              <w:rPr>
                <w:color w:val="000000"/>
              </w:rPr>
              <w:t>.04</w:t>
            </w:r>
          </w:p>
        </w:tc>
        <w:tc>
          <w:tcPr>
            <w:tcW w:w="276" w:type="pct"/>
            <w:tcBorders>
              <w:top w:val="nil"/>
              <w:bottom w:val="nil"/>
            </w:tcBorders>
            <w:noWrap/>
            <w:vAlign w:val="center"/>
          </w:tcPr>
          <w:p w14:paraId="7AB0D771" w14:textId="4F65C702" w:rsidR="00BA6C63" w:rsidRPr="00215064" w:rsidRDefault="00BA6C63" w:rsidP="00BA6C63">
            <w:pPr>
              <w:jc w:val="center"/>
              <w:rPr>
                <w:b/>
                <w:bCs/>
                <w:color w:val="000000" w:themeColor="text1"/>
              </w:rPr>
            </w:pPr>
            <w:r w:rsidRPr="00215064">
              <w:rPr>
                <w:b/>
                <w:bCs/>
                <w:color w:val="000000"/>
              </w:rPr>
              <w:t>-.13</w:t>
            </w:r>
          </w:p>
        </w:tc>
        <w:tc>
          <w:tcPr>
            <w:tcW w:w="257" w:type="pct"/>
            <w:tcBorders>
              <w:top w:val="nil"/>
              <w:bottom w:val="nil"/>
            </w:tcBorders>
            <w:noWrap/>
            <w:vAlign w:val="center"/>
          </w:tcPr>
          <w:p w14:paraId="6D45FA11" w14:textId="0E907371" w:rsidR="00BA6C63" w:rsidRPr="00215064" w:rsidRDefault="00BA6C63" w:rsidP="00BA6C63">
            <w:pPr>
              <w:jc w:val="center"/>
              <w:rPr>
                <w:color w:val="000000" w:themeColor="text1"/>
              </w:rPr>
            </w:pPr>
            <w:r w:rsidRPr="00215064">
              <w:rPr>
                <w:color w:val="000000"/>
              </w:rPr>
              <w:t>.04</w:t>
            </w:r>
          </w:p>
        </w:tc>
        <w:tc>
          <w:tcPr>
            <w:tcW w:w="313" w:type="pct"/>
            <w:tcBorders>
              <w:top w:val="nil"/>
              <w:bottom w:val="nil"/>
            </w:tcBorders>
            <w:noWrap/>
            <w:vAlign w:val="center"/>
          </w:tcPr>
          <w:p w14:paraId="30974D4C" w14:textId="56A9761D" w:rsidR="00BA6C63" w:rsidRPr="00215064" w:rsidRDefault="00BA6C63" w:rsidP="00BA6C63">
            <w:pPr>
              <w:jc w:val="center"/>
              <w:rPr>
                <w:color w:val="000000" w:themeColor="text1"/>
              </w:rPr>
            </w:pPr>
            <w:r w:rsidRPr="00215064">
              <w:rPr>
                <w:color w:val="000000"/>
              </w:rPr>
              <w:t>-.12</w:t>
            </w:r>
          </w:p>
        </w:tc>
        <w:tc>
          <w:tcPr>
            <w:tcW w:w="280" w:type="pct"/>
            <w:tcBorders>
              <w:top w:val="nil"/>
              <w:bottom w:val="nil"/>
            </w:tcBorders>
            <w:noWrap/>
            <w:vAlign w:val="center"/>
          </w:tcPr>
          <w:p w14:paraId="377D1E79" w14:textId="3E251BFD" w:rsidR="00BA6C63" w:rsidRPr="00215064" w:rsidRDefault="00BA6C63" w:rsidP="00BA6C63">
            <w:pPr>
              <w:jc w:val="center"/>
              <w:rPr>
                <w:color w:val="000000" w:themeColor="text1"/>
              </w:rPr>
            </w:pPr>
            <w:r w:rsidRPr="00215064">
              <w:rPr>
                <w:color w:val="000000"/>
              </w:rPr>
              <w:t>-.08</w:t>
            </w:r>
          </w:p>
        </w:tc>
        <w:tc>
          <w:tcPr>
            <w:tcW w:w="313" w:type="pct"/>
            <w:tcBorders>
              <w:top w:val="nil"/>
              <w:bottom w:val="nil"/>
            </w:tcBorders>
            <w:noWrap/>
            <w:vAlign w:val="center"/>
          </w:tcPr>
          <w:p w14:paraId="5606D4D5" w14:textId="30AF9081" w:rsidR="00BA6C63" w:rsidRPr="00215064" w:rsidRDefault="00BA6C63" w:rsidP="00BA6C63">
            <w:pPr>
              <w:jc w:val="center"/>
              <w:rPr>
                <w:color w:val="000000" w:themeColor="text1"/>
              </w:rPr>
            </w:pPr>
            <w:r w:rsidRPr="00215064">
              <w:rPr>
                <w:color w:val="000000"/>
              </w:rPr>
              <w:t>-.19</w:t>
            </w:r>
          </w:p>
        </w:tc>
        <w:tc>
          <w:tcPr>
            <w:tcW w:w="315" w:type="pct"/>
            <w:tcBorders>
              <w:top w:val="nil"/>
              <w:bottom w:val="nil"/>
            </w:tcBorders>
            <w:noWrap/>
            <w:vAlign w:val="center"/>
          </w:tcPr>
          <w:p w14:paraId="5F1FD727" w14:textId="5A47654D" w:rsidR="00BA6C63" w:rsidRPr="00215064" w:rsidRDefault="00BA6C63" w:rsidP="00BA6C63">
            <w:pPr>
              <w:jc w:val="center"/>
              <w:rPr>
                <w:color w:val="000000" w:themeColor="text1"/>
              </w:rPr>
            </w:pPr>
            <w:r w:rsidRPr="00215064">
              <w:rPr>
                <w:color w:val="000000"/>
              </w:rPr>
              <w:t>-.07</w:t>
            </w:r>
          </w:p>
        </w:tc>
      </w:tr>
      <w:tr w:rsidR="00BA6C63" w:rsidRPr="00215064" w14:paraId="5460690E" w14:textId="77777777" w:rsidTr="00110EE2">
        <w:trPr>
          <w:trHeight w:val="300"/>
          <w:jc w:val="center"/>
        </w:trPr>
        <w:tc>
          <w:tcPr>
            <w:tcW w:w="1816" w:type="pct"/>
            <w:tcBorders>
              <w:top w:val="nil"/>
              <w:bottom w:val="nil"/>
            </w:tcBorders>
            <w:noWrap/>
            <w:vAlign w:val="center"/>
          </w:tcPr>
          <w:p w14:paraId="5548D181" w14:textId="41B79FD7" w:rsidR="00BA6C63" w:rsidRPr="00215064" w:rsidRDefault="00BA6C63" w:rsidP="00BA6C63">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659A2F68" w14:textId="00061CE8"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6719980C" w14:textId="058FB345" w:rsidR="00BA6C63" w:rsidRPr="00215064" w:rsidRDefault="00BA6C63" w:rsidP="00BA6C63">
            <w:pPr>
              <w:jc w:val="center"/>
              <w:rPr>
                <w:color w:val="000000" w:themeColor="text1"/>
              </w:rPr>
            </w:pPr>
            <w:r w:rsidRPr="00215064">
              <w:rPr>
                <w:color w:val="000000"/>
              </w:rPr>
              <w:t>19</w:t>
            </w:r>
          </w:p>
        </w:tc>
        <w:tc>
          <w:tcPr>
            <w:tcW w:w="439" w:type="pct"/>
            <w:tcBorders>
              <w:top w:val="nil"/>
              <w:bottom w:val="nil"/>
            </w:tcBorders>
            <w:noWrap/>
            <w:vAlign w:val="center"/>
          </w:tcPr>
          <w:p w14:paraId="5BEAFA72" w14:textId="74DD2060" w:rsidR="00BA6C63" w:rsidRPr="00215064" w:rsidRDefault="00BA6C63" w:rsidP="00BA6C63">
            <w:pPr>
              <w:jc w:val="center"/>
              <w:rPr>
                <w:color w:val="000000" w:themeColor="text1"/>
              </w:rPr>
            </w:pPr>
            <w:r w:rsidRPr="00215064">
              <w:rPr>
                <w:color w:val="000000"/>
              </w:rPr>
              <w:t>31,182</w:t>
            </w:r>
          </w:p>
        </w:tc>
        <w:tc>
          <w:tcPr>
            <w:tcW w:w="323" w:type="pct"/>
            <w:tcBorders>
              <w:top w:val="nil"/>
              <w:bottom w:val="nil"/>
            </w:tcBorders>
            <w:noWrap/>
            <w:vAlign w:val="center"/>
          </w:tcPr>
          <w:p w14:paraId="6096CB71" w14:textId="62300737" w:rsidR="00BA6C63" w:rsidRPr="00215064" w:rsidRDefault="00BA6C63" w:rsidP="00BA6C63">
            <w:pPr>
              <w:jc w:val="center"/>
              <w:rPr>
                <w:color w:val="000000" w:themeColor="text1"/>
              </w:rPr>
            </w:pPr>
            <w:r w:rsidRPr="00215064">
              <w:rPr>
                <w:color w:val="000000"/>
              </w:rPr>
              <w:t>-.05</w:t>
            </w:r>
          </w:p>
        </w:tc>
        <w:tc>
          <w:tcPr>
            <w:tcW w:w="249" w:type="pct"/>
            <w:tcBorders>
              <w:top w:val="nil"/>
              <w:bottom w:val="nil"/>
            </w:tcBorders>
            <w:noWrap/>
            <w:vAlign w:val="center"/>
          </w:tcPr>
          <w:p w14:paraId="14079AB3" w14:textId="6791B8D9" w:rsidR="00BA6C63" w:rsidRPr="00215064" w:rsidRDefault="00BA6C63" w:rsidP="00BA6C63">
            <w:pPr>
              <w:jc w:val="center"/>
              <w:rPr>
                <w:color w:val="000000" w:themeColor="text1"/>
              </w:rPr>
            </w:pPr>
            <w:r w:rsidRPr="00215064">
              <w:rPr>
                <w:color w:val="000000"/>
              </w:rPr>
              <w:t>.04</w:t>
            </w:r>
          </w:p>
        </w:tc>
        <w:tc>
          <w:tcPr>
            <w:tcW w:w="276" w:type="pct"/>
            <w:tcBorders>
              <w:top w:val="nil"/>
              <w:bottom w:val="nil"/>
            </w:tcBorders>
            <w:noWrap/>
            <w:vAlign w:val="center"/>
          </w:tcPr>
          <w:p w14:paraId="02C6870B" w14:textId="5C6D3DF0" w:rsidR="00BA6C63" w:rsidRPr="00215064" w:rsidRDefault="00BA6C63" w:rsidP="00BA6C63">
            <w:pPr>
              <w:jc w:val="center"/>
              <w:rPr>
                <w:b/>
                <w:bCs/>
                <w:color w:val="000000" w:themeColor="text1"/>
              </w:rPr>
            </w:pPr>
            <w:r w:rsidRPr="00215064">
              <w:rPr>
                <w:b/>
                <w:bCs/>
                <w:color w:val="000000"/>
              </w:rPr>
              <w:t>-.06</w:t>
            </w:r>
          </w:p>
        </w:tc>
        <w:tc>
          <w:tcPr>
            <w:tcW w:w="257" w:type="pct"/>
            <w:tcBorders>
              <w:top w:val="nil"/>
              <w:bottom w:val="nil"/>
            </w:tcBorders>
            <w:noWrap/>
            <w:vAlign w:val="center"/>
          </w:tcPr>
          <w:p w14:paraId="15376573" w14:textId="65EE099C" w:rsidR="00BA6C63" w:rsidRPr="00215064" w:rsidRDefault="00BA6C63" w:rsidP="00BA6C63">
            <w:pPr>
              <w:jc w:val="center"/>
              <w:rPr>
                <w:color w:val="000000" w:themeColor="text1"/>
              </w:rPr>
            </w:pPr>
            <w:r w:rsidRPr="00215064">
              <w:rPr>
                <w:color w:val="000000"/>
              </w:rPr>
              <w:t>.04</w:t>
            </w:r>
          </w:p>
        </w:tc>
        <w:tc>
          <w:tcPr>
            <w:tcW w:w="313" w:type="pct"/>
            <w:tcBorders>
              <w:top w:val="nil"/>
              <w:bottom w:val="nil"/>
            </w:tcBorders>
            <w:noWrap/>
            <w:vAlign w:val="center"/>
          </w:tcPr>
          <w:p w14:paraId="093BA5F4" w14:textId="77F39550" w:rsidR="00BA6C63" w:rsidRPr="00215064" w:rsidRDefault="00BA6C63" w:rsidP="00BA6C63">
            <w:pPr>
              <w:jc w:val="center"/>
              <w:rPr>
                <w:color w:val="000000" w:themeColor="text1"/>
              </w:rPr>
            </w:pPr>
            <w:r w:rsidRPr="00215064">
              <w:rPr>
                <w:color w:val="000000"/>
              </w:rPr>
              <w:t>-.07</w:t>
            </w:r>
          </w:p>
        </w:tc>
        <w:tc>
          <w:tcPr>
            <w:tcW w:w="280" w:type="pct"/>
            <w:tcBorders>
              <w:top w:val="nil"/>
              <w:bottom w:val="nil"/>
            </w:tcBorders>
            <w:noWrap/>
            <w:vAlign w:val="center"/>
          </w:tcPr>
          <w:p w14:paraId="505A3C75" w14:textId="56B410A0" w:rsidR="00BA6C63" w:rsidRPr="00215064" w:rsidRDefault="00BA6C63" w:rsidP="00BA6C63">
            <w:pPr>
              <w:jc w:val="center"/>
              <w:rPr>
                <w:color w:val="000000" w:themeColor="text1"/>
              </w:rPr>
            </w:pPr>
            <w:r w:rsidRPr="00215064">
              <w:rPr>
                <w:color w:val="000000"/>
              </w:rPr>
              <w:t>-.03</w:t>
            </w:r>
          </w:p>
        </w:tc>
        <w:tc>
          <w:tcPr>
            <w:tcW w:w="313" w:type="pct"/>
            <w:tcBorders>
              <w:top w:val="nil"/>
              <w:bottom w:val="nil"/>
            </w:tcBorders>
            <w:noWrap/>
            <w:vAlign w:val="center"/>
          </w:tcPr>
          <w:p w14:paraId="30CE44E6" w14:textId="54EEBFFC" w:rsidR="00BA6C63" w:rsidRPr="00215064" w:rsidRDefault="00BA6C63" w:rsidP="00BA6C63">
            <w:pPr>
              <w:jc w:val="center"/>
              <w:rPr>
                <w:color w:val="000000" w:themeColor="text1"/>
              </w:rPr>
            </w:pPr>
            <w:r w:rsidRPr="00215064">
              <w:rPr>
                <w:color w:val="000000"/>
              </w:rPr>
              <w:t>-.12</w:t>
            </w:r>
          </w:p>
        </w:tc>
        <w:tc>
          <w:tcPr>
            <w:tcW w:w="315" w:type="pct"/>
            <w:tcBorders>
              <w:top w:val="nil"/>
              <w:bottom w:val="nil"/>
            </w:tcBorders>
            <w:noWrap/>
            <w:vAlign w:val="center"/>
          </w:tcPr>
          <w:p w14:paraId="7435F0B6" w14:textId="66481C08" w:rsidR="00BA6C63" w:rsidRPr="00215064" w:rsidRDefault="00BA6C63" w:rsidP="00BA6C63">
            <w:pPr>
              <w:jc w:val="center"/>
              <w:rPr>
                <w:color w:val="000000" w:themeColor="text1"/>
              </w:rPr>
            </w:pPr>
            <w:r w:rsidRPr="00215064">
              <w:rPr>
                <w:color w:val="000000"/>
              </w:rPr>
              <w:t>-.01</w:t>
            </w:r>
          </w:p>
        </w:tc>
      </w:tr>
      <w:tr w:rsidR="00BA6C63" w:rsidRPr="00215064" w14:paraId="4D24B58B" w14:textId="77777777" w:rsidTr="00110EE2">
        <w:trPr>
          <w:trHeight w:val="300"/>
          <w:jc w:val="center"/>
        </w:trPr>
        <w:tc>
          <w:tcPr>
            <w:tcW w:w="1816" w:type="pct"/>
            <w:tcBorders>
              <w:top w:val="nil"/>
              <w:bottom w:val="nil"/>
            </w:tcBorders>
            <w:noWrap/>
            <w:vAlign w:val="center"/>
          </w:tcPr>
          <w:p w14:paraId="11AB3081" w14:textId="3C7BE3DB" w:rsidR="00BA6C63" w:rsidRPr="00215064" w:rsidRDefault="00BA6C63" w:rsidP="00BA6C63">
            <w:pPr>
              <w:rPr>
                <w:color w:val="000000"/>
              </w:rPr>
            </w:pPr>
            <w:r w:rsidRPr="00215064">
              <w:rPr>
                <w:color w:val="000000"/>
              </w:rPr>
              <w:t xml:space="preserve">         Conscientiousness</w:t>
            </w:r>
          </w:p>
        </w:tc>
        <w:tc>
          <w:tcPr>
            <w:tcW w:w="167" w:type="pct"/>
            <w:tcBorders>
              <w:top w:val="nil"/>
              <w:bottom w:val="nil"/>
            </w:tcBorders>
            <w:vAlign w:val="center"/>
          </w:tcPr>
          <w:p w14:paraId="6F708659" w14:textId="776857EA"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4ADEFB18" w14:textId="79019341" w:rsidR="00BA6C63" w:rsidRPr="00215064" w:rsidRDefault="00BA6C63" w:rsidP="00BA6C63">
            <w:pPr>
              <w:jc w:val="center"/>
              <w:rPr>
                <w:color w:val="000000" w:themeColor="text1"/>
              </w:rPr>
            </w:pPr>
            <w:r w:rsidRPr="00215064">
              <w:rPr>
                <w:color w:val="000000"/>
              </w:rPr>
              <w:t>24</w:t>
            </w:r>
          </w:p>
        </w:tc>
        <w:tc>
          <w:tcPr>
            <w:tcW w:w="439" w:type="pct"/>
            <w:tcBorders>
              <w:top w:val="nil"/>
              <w:bottom w:val="nil"/>
            </w:tcBorders>
            <w:noWrap/>
            <w:vAlign w:val="center"/>
          </w:tcPr>
          <w:p w14:paraId="67539DCF" w14:textId="4C7B3081" w:rsidR="00BA6C63" w:rsidRPr="00215064" w:rsidRDefault="00BA6C63" w:rsidP="00BA6C63">
            <w:pPr>
              <w:jc w:val="center"/>
              <w:rPr>
                <w:color w:val="000000" w:themeColor="text1"/>
              </w:rPr>
            </w:pPr>
            <w:r w:rsidRPr="00215064">
              <w:rPr>
                <w:color w:val="000000"/>
              </w:rPr>
              <w:t>32,619</w:t>
            </w:r>
          </w:p>
        </w:tc>
        <w:tc>
          <w:tcPr>
            <w:tcW w:w="323" w:type="pct"/>
            <w:tcBorders>
              <w:top w:val="nil"/>
              <w:bottom w:val="nil"/>
            </w:tcBorders>
            <w:noWrap/>
            <w:vAlign w:val="center"/>
          </w:tcPr>
          <w:p w14:paraId="0DDA0317" w14:textId="2D00A380" w:rsidR="00BA6C63" w:rsidRPr="00215064" w:rsidRDefault="00BA6C63" w:rsidP="00BA6C63">
            <w:pPr>
              <w:jc w:val="center"/>
              <w:rPr>
                <w:color w:val="000000" w:themeColor="text1"/>
              </w:rPr>
            </w:pPr>
            <w:r w:rsidRPr="00215064">
              <w:rPr>
                <w:color w:val="000000"/>
              </w:rPr>
              <w:t>.17</w:t>
            </w:r>
          </w:p>
        </w:tc>
        <w:tc>
          <w:tcPr>
            <w:tcW w:w="249" w:type="pct"/>
            <w:tcBorders>
              <w:top w:val="nil"/>
              <w:bottom w:val="nil"/>
            </w:tcBorders>
            <w:noWrap/>
            <w:vAlign w:val="center"/>
          </w:tcPr>
          <w:p w14:paraId="7FB54A9D" w14:textId="0C8D28CA" w:rsidR="00BA6C63" w:rsidRPr="00215064" w:rsidRDefault="00BA6C63" w:rsidP="00BA6C63">
            <w:pPr>
              <w:jc w:val="center"/>
              <w:rPr>
                <w:color w:val="000000" w:themeColor="text1"/>
              </w:rPr>
            </w:pPr>
            <w:r w:rsidRPr="00215064">
              <w:rPr>
                <w:color w:val="000000"/>
              </w:rPr>
              <w:t>.05</w:t>
            </w:r>
          </w:p>
        </w:tc>
        <w:tc>
          <w:tcPr>
            <w:tcW w:w="276" w:type="pct"/>
            <w:tcBorders>
              <w:top w:val="nil"/>
              <w:bottom w:val="nil"/>
            </w:tcBorders>
            <w:noWrap/>
            <w:vAlign w:val="center"/>
          </w:tcPr>
          <w:p w14:paraId="68FC7141" w14:textId="1E628535" w:rsidR="00BA6C63" w:rsidRPr="00215064" w:rsidRDefault="00BA6C63" w:rsidP="00BA6C63">
            <w:pPr>
              <w:jc w:val="center"/>
              <w:rPr>
                <w:b/>
                <w:bCs/>
                <w:color w:val="000000" w:themeColor="text1"/>
              </w:rPr>
            </w:pPr>
            <w:r w:rsidRPr="00215064">
              <w:rPr>
                <w:b/>
                <w:bCs/>
                <w:color w:val="000000"/>
              </w:rPr>
              <w:t>.21</w:t>
            </w:r>
          </w:p>
        </w:tc>
        <w:tc>
          <w:tcPr>
            <w:tcW w:w="257" w:type="pct"/>
            <w:tcBorders>
              <w:top w:val="nil"/>
              <w:bottom w:val="nil"/>
            </w:tcBorders>
            <w:noWrap/>
            <w:vAlign w:val="center"/>
          </w:tcPr>
          <w:p w14:paraId="3791AD25" w14:textId="449D0218" w:rsidR="00BA6C63" w:rsidRPr="00215064" w:rsidRDefault="00BA6C63" w:rsidP="00BA6C63">
            <w:pPr>
              <w:jc w:val="center"/>
              <w:rPr>
                <w:color w:val="000000" w:themeColor="text1"/>
              </w:rPr>
            </w:pPr>
            <w:r w:rsidRPr="00215064">
              <w:rPr>
                <w:color w:val="000000"/>
              </w:rPr>
              <w:t>.05</w:t>
            </w:r>
          </w:p>
        </w:tc>
        <w:tc>
          <w:tcPr>
            <w:tcW w:w="313" w:type="pct"/>
            <w:tcBorders>
              <w:top w:val="nil"/>
              <w:bottom w:val="nil"/>
            </w:tcBorders>
            <w:noWrap/>
            <w:vAlign w:val="center"/>
          </w:tcPr>
          <w:p w14:paraId="6AAC38CF" w14:textId="56662344" w:rsidR="00BA6C63" w:rsidRPr="00215064" w:rsidRDefault="00BA6C63" w:rsidP="00BA6C63">
            <w:pPr>
              <w:jc w:val="center"/>
              <w:rPr>
                <w:color w:val="000000" w:themeColor="text1"/>
              </w:rPr>
            </w:pPr>
            <w:r w:rsidRPr="00215064">
              <w:rPr>
                <w:color w:val="000000"/>
              </w:rPr>
              <w:t>.15</w:t>
            </w:r>
          </w:p>
        </w:tc>
        <w:tc>
          <w:tcPr>
            <w:tcW w:w="280" w:type="pct"/>
            <w:tcBorders>
              <w:top w:val="nil"/>
              <w:bottom w:val="nil"/>
            </w:tcBorders>
            <w:noWrap/>
            <w:vAlign w:val="center"/>
          </w:tcPr>
          <w:p w14:paraId="6C0C4B44" w14:textId="2763CBA9" w:rsidR="00BA6C63" w:rsidRPr="00215064" w:rsidRDefault="00BA6C63" w:rsidP="00BA6C63">
            <w:pPr>
              <w:jc w:val="center"/>
              <w:rPr>
                <w:color w:val="000000" w:themeColor="text1"/>
              </w:rPr>
            </w:pPr>
            <w:r w:rsidRPr="00215064">
              <w:rPr>
                <w:color w:val="000000"/>
              </w:rPr>
              <w:t>.19</w:t>
            </w:r>
          </w:p>
        </w:tc>
        <w:tc>
          <w:tcPr>
            <w:tcW w:w="313" w:type="pct"/>
            <w:tcBorders>
              <w:top w:val="nil"/>
              <w:bottom w:val="nil"/>
            </w:tcBorders>
            <w:noWrap/>
            <w:vAlign w:val="center"/>
          </w:tcPr>
          <w:p w14:paraId="2EB06963" w14:textId="3A88D1B6" w:rsidR="00BA6C63" w:rsidRPr="00215064" w:rsidRDefault="00BA6C63" w:rsidP="00BA6C63">
            <w:pPr>
              <w:jc w:val="center"/>
              <w:rPr>
                <w:color w:val="000000" w:themeColor="text1"/>
              </w:rPr>
            </w:pPr>
            <w:r w:rsidRPr="00215064">
              <w:rPr>
                <w:color w:val="000000"/>
              </w:rPr>
              <w:t>.15</w:t>
            </w:r>
          </w:p>
        </w:tc>
        <w:tc>
          <w:tcPr>
            <w:tcW w:w="315" w:type="pct"/>
            <w:tcBorders>
              <w:top w:val="nil"/>
              <w:bottom w:val="nil"/>
            </w:tcBorders>
            <w:noWrap/>
            <w:vAlign w:val="center"/>
          </w:tcPr>
          <w:p w14:paraId="40C7D434" w14:textId="2DE1F940" w:rsidR="00BA6C63" w:rsidRPr="00215064" w:rsidRDefault="00BA6C63" w:rsidP="00BA6C63">
            <w:pPr>
              <w:jc w:val="center"/>
              <w:rPr>
                <w:color w:val="000000" w:themeColor="text1"/>
              </w:rPr>
            </w:pPr>
            <w:r w:rsidRPr="00215064">
              <w:rPr>
                <w:color w:val="000000"/>
              </w:rPr>
              <w:t>.28</w:t>
            </w:r>
          </w:p>
        </w:tc>
      </w:tr>
      <w:tr w:rsidR="00BA6C63" w:rsidRPr="00215064" w14:paraId="1983564A" w14:textId="77777777" w:rsidTr="00110EE2">
        <w:trPr>
          <w:trHeight w:val="300"/>
          <w:jc w:val="center"/>
        </w:trPr>
        <w:tc>
          <w:tcPr>
            <w:tcW w:w="1816" w:type="pct"/>
            <w:tcBorders>
              <w:top w:val="nil"/>
              <w:bottom w:val="nil"/>
            </w:tcBorders>
            <w:noWrap/>
            <w:vAlign w:val="center"/>
          </w:tcPr>
          <w:p w14:paraId="1455697E" w14:textId="77E11FD9" w:rsidR="00BA6C63" w:rsidRPr="00215064" w:rsidRDefault="00BA6C63" w:rsidP="00BA6C63">
            <w:pPr>
              <w:rPr>
                <w:color w:val="000000"/>
              </w:rPr>
            </w:pPr>
            <w:r w:rsidRPr="00215064">
              <w:rPr>
                <w:color w:val="000000"/>
              </w:rPr>
              <w:t xml:space="preserve">         Extraversion</w:t>
            </w:r>
          </w:p>
        </w:tc>
        <w:tc>
          <w:tcPr>
            <w:tcW w:w="167" w:type="pct"/>
            <w:tcBorders>
              <w:top w:val="nil"/>
              <w:bottom w:val="nil"/>
            </w:tcBorders>
            <w:vAlign w:val="center"/>
          </w:tcPr>
          <w:p w14:paraId="2BBCD201" w14:textId="5123E6B0"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05D131EE" w14:textId="6955D0FE" w:rsidR="00BA6C63" w:rsidRPr="00215064" w:rsidRDefault="00BA6C63" w:rsidP="00BA6C63">
            <w:pPr>
              <w:jc w:val="center"/>
              <w:rPr>
                <w:color w:val="000000" w:themeColor="text1"/>
              </w:rPr>
            </w:pPr>
            <w:r w:rsidRPr="00215064">
              <w:rPr>
                <w:color w:val="000000"/>
              </w:rPr>
              <w:t>19</w:t>
            </w:r>
          </w:p>
        </w:tc>
        <w:tc>
          <w:tcPr>
            <w:tcW w:w="439" w:type="pct"/>
            <w:tcBorders>
              <w:top w:val="nil"/>
              <w:bottom w:val="nil"/>
            </w:tcBorders>
            <w:noWrap/>
            <w:vAlign w:val="center"/>
          </w:tcPr>
          <w:p w14:paraId="45752877" w14:textId="1C3F7F0F" w:rsidR="00BA6C63" w:rsidRPr="00215064" w:rsidRDefault="00BA6C63" w:rsidP="00BA6C63">
            <w:pPr>
              <w:jc w:val="center"/>
              <w:rPr>
                <w:color w:val="000000" w:themeColor="text1"/>
              </w:rPr>
            </w:pPr>
            <w:r w:rsidRPr="00215064">
              <w:rPr>
                <w:color w:val="000000"/>
              </w:rPr>
              <w:t>31,182</w:t>
            </w:r>
          </w:p>
        </w:tc>
        <w:tc>
          <w:tcPr>
            <w:tcW w:w="323" w:type="pct"/>
            <w:tcBorders>
              <w:top w:val="nil"/>
              <w:bottom w:val="nil"/>
            </w:tcBorders>
            <w:noWrap/>
            <w:vAlign w:val="center"/>
          </w:tcPr>
          <w:p w14:paraId="3A9E2F21" w14:textId="4AFA33AC" w:rsidR="00BA6C63" w:rsidRPr="00215064" w:rsidRDefault="00BA6C63" w:rsidP="00BA6C63">
            <w:pPr>
              <w:jc w:val="center"/>
              <w:rPr>
                <w:color w:val="000000" w:themeColor="text1"/>
              </w:rPr>
            </w:pPr>
            <w:r w:rsidRPr="00215064">
              <w:rPr>
                <w:color w:val="000000"/>
              </w:rPr>
              <w:t>.04</w:t>
            </w:r>
          </w:p>
        </w:tc>
        <w:tc>
          <w:tcPr>
            <w:tcW w:w="249" w:type="pct"/>
            <w:tcBorders>
              <w:top w:val="nil"/>
              <w:bottom w:val="nil"/>
            </w:tcBorders>
            <w:noWrap/>
            <w:vAlign w:val="center"/>
          </w:tcPr>
          <w:p w14:paraId="6182CCEB" w14:textId="7B9D236C" w:rsidR="00BA6C63" w:rsidRPr="00215064" w:rsidRDefault="00BA6C63" w:rsidP="00BA6C63">
            <w:pPr>
              <w:jc w:val="center"/>
              <w:rPr>
                <w:color w:val="000000" w:themeColor="text1"/>
              </w:rPr>
            </w:pPr>
            <w:r w:rsidRPr="00215064">
              <w:rPr>
                <w:color w:val="000000"/>
              </w:rPr>
              <w:t>.04</w:t>
            </w:r>
          </w:p>
        </w:tc>
        <w:tc>
          <w:tcPr>
            <w:tcW w:w="276" w:type="pct"/>
            <w:tcBorders>
              <w:top w:val="nil"/>
              <w:bottom w:val="nil"/>
            </w:tcBorders>
            <w:noWrap/>
            <w:vAlign w:val="center"/>
          </w:tcPr>
          <w:p w14:paraId="71FC3B98" w14:textId="5664F38C" w:rsidR="00BA6C63" w:rsidRPr="00215064" w:rsidRDefault="00BA6C63" w:rsidP="00BA6C63">
            <w:pPr>
              <w:jc w:val="center"/>
              <w:rPr>
                <w:b/>
                <w:bCs/>
                <w:color w:val="000000" w:themeColor="text1"/>
              </w:rPr>
            </w:pPr>
            <w:r w:rsidRPr="00215064">
              <w:rPr>
                <w:b/>
                <w:bCs/>
                <w:color w:val="000000"/>
              </w:rPr>
              <w:t>.05</w:t>
            </w:r>
          </w:p>
        </w:tc>
        <w:tc>
          <w:tcPr>
            <w:tcW w:w="257" w:type="pct"/>
            <w:tcBorders>
              <w:top w:val="nil"/>
              <w:bottom w:val="nil"/>
            </w:tcBorders>
            <w:noWrap/>
            <w:vAlign w:val="center"/>
          </w:tcPr>
          <w:p w14:paraId="74872975" w14:textId="79E031E0" w:rsidR="00BA6C63" w:rsidRPr="00215064" w:rsidRDefault="00BA6C63" w:rsidP="00BA6C63">
            <w:pPr>
              <w:jc w:val="center"/>
              <w:rPr>
                <w:color w:val="000000" w:themeColor="text1"/>
              </w:rPr>
            </w:pPr>
            <w:r w:rsidRPr="00215064">
              <w:rPr>
                <w:color w:val="000000"/>
              </w:rPr>
              <w:t>.05</w:t>
            </w:r>
          </w:p>
        </w:tc>
        <w:tc>
          <w:tcPr>
            <w:tcW w:w="313" w:type="pct"/>
            <w:tcBorders>
              <w:top w:val="nil"/>
              <w:bottom w:val="nil"/>
            </w:tcBorders>
            <w:noWrap/>
            <w:vAlign w:val="center"/>
          </w:tcPr>
          <w:p w14:paraId="004E556F" w14:textId="28E64D6C" w:rsidR="00BA6C63" w:rsidRPr="00215064" w:rsidRDefault="00BA6C63" w:rsidP="00BA6C63">
            <w:pPr>
              <w:jc w:val="center"/>
              <w:rPr>
                <w:color w:val="000000" w:themeColor="text1"/>
              </w:rPr>
            </w:pPr>
            <w:r w:rsidRPr="00215064">
              <w:rPr>
                <w:color w:val="000000"/>
              </w:rPr>
              <w:t>.02</w:t>
            </w:r>
          </w:p>
        </w:tc>
        <w:tc>
          <w:tcPr>
            <w:tcW w:w="280" w:type="pct"/>
            <w:tcBorders>
              <w:top w:val="nil"/>
              <w:bottom w:val="nil"/>
            </w:tcBorders>
            <w:noWrap/>
            <w:vAlign w:val="center"/>
          </w:tcPr>
          <w:p w14:paraId="58303467" w14:textId="2634E334" w:rsidR="00BA6C63" w:rsidRPr="00215064" w:rsidRDefault="00BA6C63" w:rsidP="00BA6C63">
            <w:pPr>
              <w:jc w:val="center"/>
              <w:rPr>
                <w:color w:val="000000" w:themeColor="text1"/>
              </w:rPr>
            </w:pPr>
            <w:r w:rsidRPr="00215064">
              <w:rPr>
                <w:color w:val="000000"/>
              </w:rPr>
              <w:t>.06</w:t>
            </w:r>
          </w:p>
        </w:tc>
        <w:tc>
          <w:tcPr>
            <w:tcW w:w="313" w:type="pct"/>
            <w:tcBorders>
              <w:top w:val="nil"/>
              <w:bottom w:val="nil"/>
            </w:tcBorders>
            <w:noWrap/>
            <w:vAlign w:val="center"/>
          </w:tcPr>
          <w:p w14:paraId="4C572C49" w14:textId="55FD19DB" w:rsidR="00BA6C63" w:rsidRPr="00215064" w:rsidRDefault="00BA6C63" w:rsidP="00BA6C63">
            <w:pPr>
              <w:jc w:val="center"/>
              <w:rPr>
                <w:color w:val="000000" w:themeColor="text1"/>
              </w:rPr>
            </w:pPr>
            <w:r w:rsidRPr="00215064">
              <w:rPr>
                <w:color w:val="000000"/>
              </w:rPr>
              <w:t>-.01</w:t>
            </w:r>
          </w:p>
        </w:tc>
        <w:tc>
          <w:tcPr>
            <w:tcW w:w="315" w:type="pct"/>
            <w:tcBorders>
              <w:top w:val="nil"/>
              <w:bottom w:val="nil"/>
            </w:tcBorders>
            <w:noWrap/>
            <w:vAlign w:val="center"/>
          </w:tcPr>
          <w:p w14:paraId="474ABEB7" w14:textId="69D5C9D6" w:rsidR="00BA6C63" w:rsidRPr="00215064" w:rsidRDefault="00BA6C63" w:rsidP="00BA6C63">
            <w:pPr>
              <w:jc w:val="center"/>
              <w:rPr>
                <w:color w:val="000000" w:themeColor="text1"/>
              </w:rPr>
            </w:pPr>
            <w:r w:rsidRPr="00215064">
              <w:rPr>
                <w:color w:val="000000"/>
              </w:rPr>
              <w:t>.11</w:t>
            </w:r>
          </w:p>
        </w:tc>
      </w:tr>
      <w:tr w:rsidR="00BA6C63" w:rsidRPr="00215064" w14:paraId="1DFEF0AC" w14:textId="77777777" w:rsidTr="00110EE2">
        <w:trPr>
          <w:trHeight w:val="300"/>
          <w:jc w:val="center"/>
        </w:trPr>
        <w:tc>
          <w:tcPr>
            <w:tcW w:w="1816" w:type="pct"/>
            <w:tcBorders>
              <w:top w:val="nil"/>
              <w:bottom w:val="nil"/>
            </w:tcBorders>
            <w:noWrap/>
            <w:vAlign w:val="center"/>
          </w:tcPr>
          <w:p w14:paraId="5E920642" w14:textId="128FB920" w:rsidR="00BA6C63" w:rsidRPr="00215064" w:rsidRDefault="00BA6C63" w:rsidP="00BA6C63">
            <w:pPr>
              <w:rPr>
                <w:color w:val="000000"/>
              </w:rPr>
            </w:pPr>
            <w:r w:rsidRPr="00215064">
              <w:rPr>
                <w:color w:val="000000"/>
              </w:rPr>
              <w:t xml:space="preserve">         Openness</w:t>
            </w:r>
          </w:p>
        </w:tc>
        <w:tc>
          <w:tcPr>
            <w:tcW w:w="167" w:type="pct"/>
            <w:tcBorders>
              <w:top w:val="nil"/>
              <w:bottom w:val="nil"/>
            </w:tcBorders>
            <w:vAlign w:val="center"/>
          </w:tcPr>
          <w:p w14:paraId="230706B8" w14:textId="49AD0A6E"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5F99742B" w14:textId="0E760930" w:rsidR="00BA6C63" w:rsidRPr="00215064" w:rsidRDefault="00BA6C63" w:rsidP="00BA6C63">
            <w:pPr>
              <w:jc w:val="center"/>
              <w:rPr>
                <w:color w:val="000000" w:themeColor="text1"/>
              </w:rPr>
            </w:pPr>
            <w:r w:rsidRPr="00215064">
              <w:rPr>
                <w:color w:val="000000"/>
              </w:rPr>
              <w:t>23</w:t>
            </w:r>
          </w:p>
        </w:tc>
        <w:tc>
          <w:tcPr>
            <w:tcW w:w="439" w:type="pct"/>
            <w:tcBorders>
              <w:top w:val="nil"/>
              <w:bottom w:val="nil"/>
            </w:tcBorders>
            <w:noWrap/>
            <w:vAlign w:val="center"/>
          </w:tcPr>
          <w:p w14:paraId="1D0A7FB9" w14:textId="614B2724" w:rsidR="00BA6C63" w:rsidRPr="00215064" w:rsidRDefault="00BA6C63" w:rsidP="00BA6C63">
            <w:pPr>
              <w:jc w:val="center"/>
              <w:rPr>
                <w:color w:val="000000" w:themeColor="text1"/>
              </w:rPr>
            </w:pPr>
            <w:r w:rsidRPr="00215064">
              <w:rPr>
                <w:color w:val="000000"/>
              </w:rPr>
              <w:t>32,281</w:t>
            </w:r>
          </w:p>
        </w:tc>
        <w:tc>
          <w:tcPr>
            <w:tcW w:w="323" w:type="pct"/>
            <w:tcBorders>
              <w:top w:val="nil"/>
              <w:bottom w:val="nil"/>
            </w:tcBorders>
            <w:noWrap/>
            <w:vAlign w:val="center"/>
          </w:tcPr>
          <w:p w14:paraId="36D2977A" w14:textId="1B296C78" w:rsidR="00BA6C63" w:rsidRPr="00215064" w:rsidRDefault="00BA6C63" w:rsidP="00BA6C63">
            <w:pPr>
              <w:jc w:val="center"/>
              <w:rPr>
                <w:color w:val="000000" w:themeColor="text1"/>
              </w:rPr>
            </w:pPr>
            <w:r w:rsidRPr="00215064">
              <w:rPr>
                <w:color w:val="000000"/>
              </w:rPr>
              <w:t>-.01</w:t>
            </w:r>
          </w:p>
        </w:tc>
        <w:tc>
          <w:tcPr>
            <w:tcW w:w="249" w:type="pct"/>
            <w:tcBorders>
              <w:top w:val="nil"/>
              <w:bottom w:val="nil"/>
            </w:tcBorders>
            <w:noWrap/>
            <w:vAlign w:val="center"/>
          </w:tcPr>
          <w:p w14:paraId="4809F0CC" w14:textId="1F32E9A6" w:rsidR="00BA6C63" w:rsidRPr="00215064" w:rsidRDefault="00BA6C63" w:rsidP="00BA6C63">
            <w:pPr>
              <w:jc w:val="center"/>
              <w:rPr>
                <w:color w:val="000000" w:themeColor="text1"/>
              </w:rPr>
            </w:pPr>
            <w:r w:rsidRPr="00215064">
              <w:rPr>
                <w:color w:val="000000"/>
              </w:rPr>
              <w:t>.05</w:t>
            </w:r>
          </w:p>
        </w:tc>
        <w:tc>
          <w:tcPr>
            <w:tcW w:w="276" w:type="pct"/>
            <w:tcBorders>
              <w:top w:val="nil"/>
              <w:bottom w:val="nil"/>
            </w:tcBorders>
            <w:noWrap/>
            <w:vAlign w:val="center"/>
          </w:tcPr>
          <w:p w14:paraId="406794E8" w14:textId="7F3A45AA" w:rsidR="00BA6C63" w:rsidRPr="00215064" w:rsidRDefault="00BA6C63" w:rsidP="00BA6C63">
            <w:pPr>
              <w:jc w:val="center"/>
              <w:rPr>
                <w:b/>
                <w:bCs/>
                <w:color w:val="000000" w:themeColor="text1"/>
              </w:rPr>
            </w:pPr>
            <w:r w:rsidRPr="00215064">
              <w:rPr>
                <w:b/>
                <w:bCs/>
                <w:color w:val="000000"/>
              </w:rPr>
              <w:t>-.01</w:t>
            </w:r>
          </w:p>
        </w:tc>
        <w:tc>
          <w:tcPr>
            <w:tcW w:w="257" w:type="pct"/>
            <w:tcBorders>
              <w:top w:val="nil"/>
              <w:bottom w:val="nil"/>
            </w:tcBorders>
            <w:noWrap/>
            <w:vAlign w:val="center"/>
          </w:tcPr>
          <w:p w14:paraId="60C8571B" w14:textId="798F8C15" w:rsidR="00BA6C63" w:rsidRPr="00215064" w:rsidRDefault="00BA6C63" w:rsidP="00BA6C63">
            <w:pPr>
              <w:jc w:val="center"/>
              <w:rPr>
                <w:color w:val="000000" w:themeColor="text1"/>
              </w:rPr>
            </w:pPr>
            <w:r w:rsidRPr="00215064">
              <w:rPr>
                <w:color w:val="000000"/>
              </w:rPr>
              <w:t>.05</w:t>
            </w:r>
          </w:p>
        </w:tc>
        <w:tc>
          <w:tcPr>
            <w:tcW w:w="313" w:type="pct"/>
            <w:tcBorders>
              <w:top w:val="nil"/>
              <w:bottom w:val="nil"/>
            </w:tcBorders>
            <w:noWrap/>
            <w:vAlign w:val="center"/>
          </w:tcPr>
          <w:p w14:paraId="00C283F3" w14:textId="12FDEF41" w:rsidR="00BA6C63" w:rsidRPr="00215064" w:rsidRDefault="00BA6C63" w:rsidP="00BA6C63">
            <w:pPr>
              <w:jc w:val="center"/>
              <w:rPr>
                <w:color w:val="000000" w:themeColor="text1"/>
              </w:rPr>
            </w:pPr>
            <w:r w:rsidRPr="00215064">
              <w:rPr>
                <w:color w:val="000000"/>
              </w:rPr>
              <w:t>-.03</w:t>
            </w:r>
          </w:p>
        </w:tc>
        <w:tc>
          <w:tcPr>
            <w:tcW w:w="280" w:type="pct"/>
            <w:tcBorders>
              <w:top w:val="nil"/>
              <w:bottom w:val="nil"/>
            </w:tcBorders>
            <w:noWrap/>
            <w:vAlign w:val="center"/>
          </w:tcPr>
          <w:p w14:paraId="414CAC49" w14:textId="32D03A33" w:rsidR="00BA6C63" w:rsidRPr="00215064" w:rsidRDefault="00BA6C63" w:rsidP="00BA6C63">
            <w:pPr>
              <w:jc w:val="center"/>
              <w:rPr>
                <w:color w:val="000000" w:themeColor="text1"/>
              </w:rPr>
            </w:pPr>
            <w:r w:rsidRPr="00215064">
              <w:rPr>
                <w:color w:val="000000"/>
              </w:rPr>
              <w:t>.01</w:t>
            </w:r>
          </w:p>
        </w:tc>
        <w:tc>
          <w:tcPr>
            <w:tcW w:w="313" w:type="pct"/>
            <w:tcBorders>
              <w:top w:val="nil"/>
              <w:bottom w:val="nil"/>
            </w:tcBorders>
            <w:noWrap/>
            <w:vAlign w:val="center"/>
          </w:tcPr>
          <w:p w14:paraId="357A5067" w14:textId="79558918" w:rsidR="00BA6C63" w:rsidRPr="00215064" w:rsidRDefault="00BA6C63" w:rsidP="00BA6C63">
            <w:pPr>
              <w:jc w:val="center"/>
              <w:rPr>
                <w:color w:val="000000" w:themeColor="text1"/>
              </w:rPr>
            </w:pPr>
            <w:r w:rsidRPr="00215064">
              <w:rPr>
                <w:color w:val="000000"/>
              </w:rPr>
              <w:t>-.08</w:t>
            </w:r>
          </w:p>
        </w:tc>
        <w:tc>
          <w:tcPr>
            <w:tcW w:w="315" w:type="pct"/>
            <w:tcBorders>
              <w:top w:val="nil"/>
              <w:bottom w:val="nil"/>
            </w:tcBorders>
            <w:noWrap/>
            <w:vAlign w:val="center"/>
          </w:tcPr>
          <w:p w14:paraId="306B433B" w14:textId="6179645D" w:rsidR="00BA6C63" w:rsidRPr="00215064" w:rsidRDefault="00BA6C63" w:rsidP="00BA6C63">
            <w:pPr>
              <w:jc w:val="center"/>
              <w:rPr>
                <w:color w:val="000000" w:themeColor="text1"/>
              </w:rPr>
            </w:pPr>
            <w:r w:rsidRPr="00215064">
              <w:rPr>
                <w:color w:val="000000"/>
              </w:rPr>
              <w:t>.05</w:t>
            </w:r>
          </w:p>
        </w:tc>
      </w:tr>
      <w:tr w:rsidR="004765EE" w:rsidRPr="00215064" w14:paraId="68D2149C" w14:textId="77777777" w:rsidTr="00110EE2">
        <w:trPr>
          <w:trHeight w:val="300"/>
          <w:jc w:val="center"/>
        </w:trPr>
        <w:tc>
          <w:tcPr>
            <w:tcW w:w="1816" w:type="pct"/>
            <w:tcBorders>
              <w:top w:val="nil"/>
              <w:bottom w:val="nil"/>
            </w:tcBorders>
            <w:noWrap/>
            <w:vAlign w:val="center"/>
          </w:tcPr>
          <w:p w14:paraId="685EFBE9" w14:textId="30EF2008" w:rsidR="004765EE" w:rsidRPr="00215064" w:rsidRDefault="004765EE" w:rsidP="004765EE">
            <w:pPr>
              <w:rPr>
                <w:b/>
                <w:color w:val="000000" w:themeColor="text1"/>
              </w:rPr>
            </w:pPr>
            <w:r w:rsidRPr="00215064">
              <w:rPr>
                <w:color w:val="000000"/>
              </w:rPr>
              <w:t xml:space="preserve">      Casual sex</w:t>
            </w:r>
          </w:p>
        </w:tc>
        <w:tc>
          <w:tcPr>
            <w:tcW w:w="167" w:type="pct"/>
            <w:tcBorders>
              <w:top w:val="nil"/>
              <w:bottom w:val="nil"/>
            </w:tcBorders>
            <w:vAlign w:val="center"/>
          </w:tcPr>
          <w:p w14:paraId="1EF2FF8D" w14:textId="1D668C7D" w:rsidR="004765EE" w:rsidRPr="00215064" w:rsidRDefault="004765EE" w:rsidP="004765EE">
            <w:pPr>
              <w:jc w:val="center"/>
              <w:rPr>
                <w:color w:val="000000" w:themeColor="text1"/>
              </w:rPr>
            </w:pPr>
          </w:p>
        </w:tc>
        <w:tc>
          <w:tcPr>
            <w:tcW w:w="252" w:type="pct"/>
            <w:tcBorders>
              <w:top w:val="nil"/>
              <w:bottom w:val="nil"/>
            </w:tcBorders>
            <w:noWrap/>
            <w:vAlign w:val="center"/>
          </w:tcPr>
          <w:p w14:paraId="6B4278E5" w14:textId="32706885" w:rsidR="004765EE" w:rsidRPr="00215064" w:rsidRDefault="004765EE" w:rsidP="004765EE">
            <w:pPr>
              <w:jc w:val="center"/>
              <w:rPr>
                <w:color w:val="000000" w:themeColor="text1"/>
              </w:rPr>
            </w:pPr>
          </w:p>
        </w:tc>
        <w:tc>
          <w:tcPr>
            <w:tcW w:w="439" w:type="pct"/>
            <w:tcBorders>
              <w:top w:val="nil"/>
              <w:bottom w:val="nil"/>
            </w:tcBorders>
            <w:noWrap/>
            <w:vAlign w:val="center"/>
          </w:tcPr>
          <w:p w14:paraId="7024DDA1" w14:textId="63363A88" w:rsidR="004765EE" w:rsidRPr="00215064" w:rsidRDefault="004765EE" w:rsidP="004765EE">
            <w:pPr>
              <w:jc w:val="center"/>
              <w:rPr>
                <w:color w:val="000000" w:themeColor="text1"/>
              </w:rPr>
            </w:pPr>
          </w:p>
        </w:tc>
        <w:tc>
          <w:tcPr>
            <w:tcW w:w="323" w:type="pct"/>
            <w:tcBorders>
              <w:top w:val="nil"/>
              <w:bottom w:val="nil"/>
            </w:tcBorders>
            <w:noWrap/>
            <w:vAlign w:val="center"/>
          </w:tcPr>
          <w:p w14:paraId="51574DD1" w14:textId="7BF78F02" w:rsidR="004765EE" w:rsidRPr="00215064" w:rsidRDefault="004765EE" w:rsidP="004765EE">
            <w:pPr>
              <w:jc w:val="center"/>
              <w:rPr>
                <w:color w:val="000000" w:themeColor="text1"/>
              </w:rPr>
            </w:pPr>
          </w:p>
        </w:tc>
        <w:tc>
          <w:tcPr>
            <w:tcW w:w="249" w:type="pct"/>
            <w:tcBorders>
              <w:top w:val="nil"/>
              <w:bottom w:val="nil"/>
            </w:tcBorders>
            <w:noWrap/>
            <w:vAlign w:val="center"/>
          </w:tcPr>
          <w:p w14:paraId="1D512D29" w14:textId="73C231A5" w:rsidR="004765EE" w:rsidRPr="00215064" w:rsidRDefault="004765EE" w:rsidP="004765EE">
            <w:pPr>
              <w:jc w:val="center"/>
              <w:rPr>
                <w:color w:val="000000" w:themeColor="text1"/>
              </w:rPr>
            </w:pPr>
          </w:p>
        </w:tc>
        <w:tc>
          <w:tcPr>
            <w:tcW w:w="276" w:type="pct"/>
            <w:tcBorders>
              <w:top w:val="nil"/>
              <w:bottom w:val="nil"/>
            </w:tcBorders>
            <w:noWrap/>
            <w:vAlign w:val="center"/>
          </w:tcPr>
          <w:p w14:paraId="4E3E3664" w14:textId="215923E1"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43B97285" w14:textId="247115AC" w:rsidR="004765EE" w:rsidRPr="00215064" w:rsidRDefault="004765EE" w:rsidP="004765EE">
            <w:pPr>
              <w:jc w:val="center"/>
              <w:rPr>
                <w:color w:val="000000" w:themeColor="text1"/>
              </w:rPr>
            </w:pPr>
          </w:p>
        </w:tc>
        <w:tc>
          <w:tcPr>
            <w:tcW w:w="313" w:type="pct"/>
            <w:tcBorders>
              <w:top w:val="nil"/>
              <w:bottom w:val="nil"/>
            </w:tcBorders>
            <w:noWrap/>
            <w:vAlign w:val="center"/>
          </w:tcPr>
          <w:p w14:paraId="3C6B2A23" w14:textId="2741DABC" w:rsidR="004765EE" w:rsidRPr="00215064" w:rsidRDefault="004765EE" w:rsidP="004765EE">
            <w:pPr>
              <w:jc w:val="center"/>
              <w:rPr>
                <w:color w:val="000000" w:themeColor="text1"/>
              </w:rPr>
            </w:pPr>
          </w:p>
        </w:tc>
        <w:tc>
          <w:tcPr>
            <w:tcW w:w="280" w:type="pct"/>
            <w:tcBorders>
              <w:top w:val="nil"/>
              <w:bottom w:val="nil"/>
            </w:tcBorders>
            <w:noWrap/>
            <w:vAlign w:val="center"/>
          </w:tcPr>
          <w:p w14:paraId="763C680A" w14:textId="42433480" w:rsidR="004765EE" w:rsidRPr="00215064" w:rsidRDefault="004765EE" w:rsidP="004765EE">
            <w:pPr>
              <w:jc w:val="center"/>
              <w:rPr>
                <w:color w:val="000000" w:themeColor="text1"/>
              </w:rPr>
            </w:pPr>
          </w:p>
        </w:tc>
        <w:tc>
          <w:tcPr>
            <w:tcW w:w="313" w:type="pct"/>
            <w:tcBorders>
              <w:top w:val="nil"/>
              <w:bottom w:val="nil"/>
            </w:tcBorders>
            <w:noWrap/>
            <w:vAlign w:val="center"/>
          </w:tcPr>
          <w:p w14:paraId="067033FC" w14:textId="1E2D131E" w:rsidR="004765EE" w:rsidRPr="00215064" w:rsidRDefault="004765EE" w:rsidP="004765EE">
            <w:pPr>
              <w:jc w:val="center"/>
              <w:rPr>
                <w:color w:val="000000" w:themeColor="text1"/>
              </w:rPr>
            </w:pPr>
          </w:p>
        </w:tc>
        <w:tc>
          <w:tcPr>
            <w:tcW w:w="315" w:type="pct"/>
            <w:tcBorders>
              <w:top w:val="nil"/>
              <w:bottom w:val="nil"/>
            </w:tcBorders>
            <w:noWrap/>
            <w:vAlign w:val="center"/>
          </w:tcPr>
          <w:p w14:paraId="1986F0D7" w14:textId="09F885AE" w:rsidR="004765EE" w:rsidRPr="00215064" w:rsidRDefault="004765EE" w:rsidP="004765EE">
            <w:pPr>
              <w:jc w:val="center"/>
              <w:rPr>
                <w:color w:val="000000" w:themeColor="text1"/>
              </w:rPr>
            </w:pPr>
          </w:p>
        </w:tc>
      </w:tr>
      <w:tr w:rsidR="004765EE" w:rsidRPr="00215064" w14:paraId="4194FE7F" w14:textId="77777777" w:rsidTr="00741D2F">
        <w:trPr>
          <w:trHeight w:val="300"/>
          <w:jc w:val="center"/>
        </w:trPr>
        <w:tc>
          <w:tcPr>
            <w:tcW w:w="1816" w:type="pct"/>
            <w:tcBorders>
              <w:top w:val="nil"/>
              <w:bottom w:val="nil"/>
            </w:tcBorders>
            <w:noWrap/>
            <w:vAlign w:val="center"/>
          </w:tcPr>
          <w:p w14:paraId="5E6DA0D4" w14:textId="60AC98F6" w:rsidR="004765EE" w:rsidRPr="00215064" w:rsidRDefault="004765EE" w:rsidP="004765EE">
            <w:pPr>
              <w:rPr>
                <w:b/>
                <w:color w:val="000000" w:themeColor="text1"/>
              </w:rPr>
            </w:pPr>
            <w:r w:rsidRPr="00215064">
              <w:rPr>
                <w:color w:val="000000"/>
              </w:rPr>
              <w:t xml:space="preserve">         Emotional stability</w:t>
            </w:r>
          </w:p>
        </w:tc>
        <w:tc>
          <w:tcPr>
            <w:tcW w:w="167" w:type="pct"/>
            <w:tcBorders>
              <w:top w:val="nil"/>
              <w:bottom w:val="nil"/>
            </w:tcBorders>
            <w:vAlign w:val="center"/>
          </w:tcPr>
          <w:p w14:paraId="2EBFBE08" w14:textId="58750F33"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0CEA0AA8" w14:textId="1DD4FEB5" w:rsidR="004765EE" w:rsidRPr="00215064" w:rsidRDefault="004765EE" w:rsidP="004765EE">
            <w:pPr>
              <w:jc w:val="center"/>
              <w:rPr>
                <w:color w:val="000000" w:themeColor="text1"/>
              </w:rPr>
            </w:pPr>
            <w:r w:rsidRPr="00215064">
              <w:rPr>
                <w:color w:val="000000"/>
              </w:rPr>
              <w:t>6</w:t>
            </w:r>
          </w:p>
        </w:tc>
        <w:tc>
          <w:tcPr>
            <w:tcW w:w="439" w:type="pct"/>
            <w:tcBorders>
              <w:top w:val="nil"/>
              <w:bottom w:val="nil"/>
            </w:tcBorders>
            <w:noWrap/>
            <w:vAlign w:val="center"/>
          </w:tcPr>
          <w:p w14:paraId="09A78908" w14:textId="0F3C1DCE" w:rsidR="004765EE" w:rsidRPr="00215064" w:rsidRDefault="004765EE" w:rsidP="004765EE">
            <w:pPr>
              <w:jc w:val="center"/>
              <w:rPr>
                <w:color w:val="000000" w:themeColor="text1"/>
              </w:rPr>
            </w:pPr>
            <w:r w:rsidRPr="00215064">
              <w:rPr>
                <w:color w:val="000000"/>
              </w:rPr>
              <w:t>18,008</w:t>
            </w:r>
          </w:p>
        </w:tc>
        <w:tc>
          <w:tcPr>
            <w:tcW w:w="323" w:type="pct"/>
            <w:tcBorders>
              <w:top w:val="nil"/>
              <w:bottom w:val="nil"/>
            </w:tcBorders>
            <w:noWrap/>
            <w:vAlign w:val="center"/>
          </w:tcPr>
          <w:p w14:paraId="7B409BA5" w14:textId="10501638" w:rsidR="004765EE" w:rsidRPr="00215064" w:rsidRDefault="004765EE" w:rsidP="004765EE">
            <w:pPr>
              <w:jc w:val="center"/>
              <w:rPr>
                <w:color w:val="000000" w:themeColor="text1"/>
              </w:rPr>
            </w:pPr>
            <w:r w:rsidRPr="00215064">
              <w:rPr>
                <w:color w:val="000000"/>
              </w:rPr>
              <w:t>.00</w:t>
            </w:r>
          </w:p>
        </w:tc>
        <w:tc>
          <w:tcPr>
            <w:tcW w:w="249" w:type="pct"/>
            <w:tcBorders>
              <w:top w:val="nil"/>
              <w:bottom w:val="nil"/>
            </w:tcBorders>
            <w:noWrap/>
            <w:vAlign w:val="center"/>
          </w:tcPr>
          <w:p w14:paraId="789FFB6E" w14:textId="6B712687" w:rsidR="004765EE" w:rsidRPr="00215064" w:rsidRDefault="004765EE" w:rsidP="004765EE">
            <w:pPr>
              <w:jc w:val="center"/>
              <w:rPr>
                <w:color w:val="000000" w:themeColor="text1"/>
              </w:rPr>
            </w:pPr>
            <w:r w:rsidRPr="00215064">
              <w:rPr>
                <w:color w:val="000000"/>
              </w:rPr>
              <w:t>.02</w:t>
            </w:r>
          </w:p>
        </w:tc>
        <w:tc>
          <w:tcPr>
            <w:tcW w:w="276" w:type="pct"/>
            <w:tcBorders>
              <w:top w:val="nil"/>
              <w:bottom w:val="nil"/>
            </w:tcBorders>
            <w:noWrap/>
            <w:vAlign w:val="center"/>
          </w:tcPr>
          <w:p w14:paraId="2C7D99C8" w14:textId="6EDFEE1E" w:rsidR="004765EE" w:rsidRPr="00215064" w:rsidRDefault="004765EE" w:rsidP="004765EE">
            <w:pPr>
              <w:jc w:val="center"/>
              <w:rPr>
                <w:b/>
                <w:bCs/>
                <w:color w:val="000000" w:themeColor="text1"/>
              </w:rPr>
            </w:pPr>
            <w:r w:rsidRPr="00215064">
              <w:rPr>
                <w:b/>
                <w:bCs/>
                <w:color w:val="000000"/>
              </w:rPr>
              <w:t>.00</w:t>
            </w:r>
          </w:p>
        </w:tc>
        <w:tc>
          <w:tcPr>
            <w:tcW w:w="257" w:type="pct"/>
            <w:tcBorders>
              <w:top w:val="nil"/>
              <w:bottom w:val="nil"/>
            </w:tcBorders>
            <w:noWrap/>
            <w:vAlign w:val="center"/>
          </w:tcPr>
          <w:p w14:paraId="69815A02" w14:textId="1FBEF674"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2266DC17" w14:textId="7C0175DC" w:rsidR="004765EE" w:rsidRPr="00215064" w:rsidRDefault="004765EE" w:rsidP="004765EE">
            <w:pPr>
              <w:jc w:val="center"/>
              <w:rPr>
                <w:color w:val="000000" w:themeColor="text1"/>
              </w:rPr>
            </w:pPr>
            <w:r w:rsidRPr="00215064">
              <w:rPr>
                <w:color w:val="000000"/>
              </w:rPr>
              <w:t>-.02</w:t>
            </w:r>
          </w:p>
        </w:tc>
        <w:tc>
          <w:tcPr>
            <w:tcW w:w="280" w:type="pct"/>
            <w:tcBorders>
              <w:top w:val="nil"/>
              <w:bottom w:val="nil"/>
            </w:tcBorders>
            <w:noWrap/>
            <w:vAlign w:val="center"/>
          </w:tcPr>
          <w:p w14:paraId="5F161E45" w14:textId="5F138230"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6E941495" w14:textId="0A7662A7" w:rsidR="004765EE" w:rsidRPr="00215064" w:rsidRDefault="004765EE" w:rsidP="004765EE">
            <w:pPr>
              <w:jc w:val="center"/>
              <w:rPr>
                <w:color w:val="000000" w:themeColor="text1"/>
              </w:rPr>
            </w:pPr>
            <w:r w:rsidRPr="00215064">
              <w:rPr>
                <w:color w:val="000000"/>
              </w:rPr>
              <w:t>-.02</w:t>
            </w:r>
          </w:p>
        </w:tc>
        <w:tc>
          <w:tcPr>
            <w:tcW w:w="315" w:type="pct"/>
            <w:tcBorders>
              <w:top w:val="nil"/>
              <w:bottom w:val="nil"/>
            </w:tcBorders>
            <w:noWrap/>
            <w:vAlign w:val="center"/>
          </w:tcPr>
          <w:p w14:paraId="41E677F6" w14:textId="7AB353C4" w:rsidR="004765EE" w:rsidRPr="00215064" w:rsidRDefault="004765EE" w:rsidP="004765EE">
            <w:pPr>
              <w:jc w:val="center"/>
              <w:rPr>
                <w:color w:val="000000" w:themeColor="text1"/>
              </w:rPr>
            </w:pPr>
            <w:r w:rsidRPr="00215064">
              <w:rPr>
                <w:color w:val="000000"/>
              </w:rPr>
              <w:t>.03</w:t>
            </w:r>
          </w:p>
        </w:tc>
      </w:tr>
      <w:tr w:rsidR="004765EE" w:rsidRPr="00215064" w14:paraId="1BD8FAED" w14:textId="77777777" w:rsidTr="00741D2F">
        <w:trPr>
          <w:trHeight w:val="300"/>
          <w:jc w:val="center"/>
        </w:trPr>
        <w:tc>
          <w:tcPr>
            <w:tcW w:w="1816" w:type="pct"/>
            <w:tcBorders>
              <w:top w:val="nil"/>
              <w:bottom w:val="nil"/>
            </w:tcBorders>
            <w:noWrap/>
            <w:vAlign w:val="center"/>
          </w:tcPr>
          <w:p w14:paraId="0BF417B8" w14:textId="4CA181C2" w:rsidR="004765EE" w:rsidRPr="00215064" w:rsidRDefault="004765EE" w:rsidP="004765EE">
            <w:pPr>
              <w:rPr>
                <w:b/>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2E3EAF8F" w14:textId="6AFBDD8B"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35E1BFE4" w14:textId="5B6F172E" w:rsidR="004765EE" w:rsidRPr="00215064" w:rsidRDefault="004765EE" w:rsidP="004765EE">
            <w:pPr>
              <w:jc w:val="center"/>
              <w:rPr>
                <w:color w:val="000000" w:themeColor="text1"/>
              </w:rPr>
            </w:pPr>
            <w:r w:rsidRPr="00215064">
              <w:rPr>
                <w:color w:val="000000"/>
              </w:rPr>
              <w:t>6</w:t>
            </w:r>
          </w:p>
        </w:tc>
        <w:tc>
          <w:tcPr>
            <w:tcW w:w="439" w:type="pct"/>
            <w:tcBorders>
              <w:top w:val="nil"/>
              <w:bottom w:val="nil"/>
            </w:tcBorders>
            <w:noWrap/>
            <w:vAlign w:val="center"/>
          </w:tcPr>
          <w:p w14:paraId="308B577C" w14:textId="4FD918F3" w:rsidR="004765EE" w:rsidRPr="00215064" w:rsidRDefault="004765EE" w:rsidP="004765EE">
            <w:pPr>
              <w:jc w:val="center"/>
              <w:rPr>
                <w:color w:val="000000" w:themeColor="text1"/>
              </w:rPr>
            </w:pPr>
            <w:r w:rsidRPr="00215064">
              <w:rPr>
                <w:color w:val="000000"/>
              </w:rPr>
              <w:t>18,008</w:t>
            </w:r>
          </w:p>
        </w:tc>
        <w:tc>
          <w:tcPr>
            <w:tcW w:w="323" w:type="pct"/>
            <w:tcBorders>
              <w:top w:val="nil"/>
              <w:bottom w:val="nil"/>
            </w:tcBorders>
            <w:noWrap/>
            <w:vAlign w:val="center"/>
          </w:tcPr>
          <w:p w14:paraId="6CA7F8BA" w14:textId="569F08EE" w:rsidR="004765EE" w:rsidRPr="00215064" w:rsidRDefault="004765EE" w:rsidP="004765EE">
            <w:pPr>
              <w:jc w:val="center"/>
              <w:rPr>
                <w:color w:val="000000" w:themeColor="text1"/>
              </w:rPr>
            </w:pPr>
            <w:r w:rsidRPr="00215064">
              <w:rPr>
                <w:color w:val="000000"/>
              </w:rPr>
              <w:t>-.19</w:t>
            </w:r>
          </w:p>
        </w:tc>
        <w:tc>
          <w:tcPr>
            <w:tcW w:w="249" w:type="pct"/>
            <w:tcBorders>
              <w:top w:val="nil"/>
              <w:bottom w:val="nil"/>
            </w:tcBorders>
            <w:noWrap/>
            <w:vAlign w:val="center"/>
          </w:tcPr>
          <w:p w14:paraId="02FDD8C2" w14:textId="2E266675" w:rsidR="004765EE" w:rsidRPr="00215064" w:rsidRDefault="004765EE" w:rsidP="004765EE">
            <w:pPr>
              <w:jc w:val="center"/>
              <w:rPr>
                <w:color w:val="000000" w:themeColor="text1"/>
              </w:rPr>
            </w:pPr>
            <w:r w:rsidRPr="00215064">
              <w:rPr>
                <w:color w:val="000000"/>
              </w:rPr>
              <w:t>.02</w:t>
            </w:r>
          </w:p>
        </w:tc>
        <w:tc>
          <w:tcPr>
            <w:tcW w:w="276" w:type="pct"/>
            <w:tcBorders>
              <w:top w:val="nil"/>
              <w:bottom w:val="nil"/>
            </w:tcBorders>
            <w:noWrap/>
            <w:vAlign w:val="center"/>
          </w:tcPr>
          <w:p w14:paraId="5F712E37" w14:textId="123561BC" w:rsidR="004765EE" w:rsidRPr="00215064" w:rsidRDefault="004765EE" w:rsidP="004765EE">
            <w:pPr>
              <w:jc w:val="center"/>
              <w:rPr>
                <w:b/>
                <w:bCs/>
                <w:color w:val="000000" w:themeColor="text1"/>
              </w:rPr>
            </w:pPr>
            <w:r w:rsidRPr="00215064">
              <w:rPr>
                <w:b/>
                <w:bCs/>
                <w:color w:val="000000"/>
              </w:rPr>
              <w:t>-.23</w:t>
            </w:r>
          </w:p>
        </w:tc>
        <w:tc>
          <w:tcPr>
            <w:tcW w:w="257" w:type="pct"/>
            <w:tcBorders>
              <w:top w:val="nil"/>
              <w:bottom w:val="nil"/>
            </w:tcBorders>
            <w:noWrap/>
            <w:vAlign w:val="center"/>
          </w:tcPr>
          <w:p w14:paraId="1406E67A" w14:textId="24F32ADC"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67C48F6A" w14:textId="1FC0114A" w:rsidR="004765EE" w:rsidRPr="00215064" w:rsidRDefault="004765EE" w:rsidP="004765EE">
            <w:pPr>
              <w:jc w:val="center"/>
              <w:rPr>
                <w:color w:val="000000" w:themeColor="text1"/>
              </w:rPr>
            </w:pPr>
            <w:r w:rsidRPr="00215064">
              <w:rPr>
                <w:color w:val="000000"/>
              </w:rPr>
              <w:t>-.21</w:t>
            </w:r>
          </w:p>
        </w:tc>
        <w:tc>
          <w:tcPr>
            <w:tcW w:w="280" w:type="pct"/>
            <w:tcBorders>
              <w:top w:val="nil"/>
              <w:bottom w:val="nil"/>
            </w:tcBorders>
            <w:noWrap/>
            <w:vAlign w:val="center"/>
          </w:tcPr>
          <w:p w14:paraId="7ABEBF14" w14:textId="266415C8" w:rsidR="004765EE" w:rsidRPr="00215064" w:rsidRDefault="004765EE" w:rsidP="004765EE">
            <w:pPr>
              <w:jc w:val="center"/>
              <w:rPr>
                <w:color w:val="000000" w:themeColor="text1"/>
              </w:rPr>
            </w:pPr>
            <w:r w:rsidRPr="00215064">
              <w:rPr>
                <w:color w:val="000000"/>
              </w:rPr>
              <w:t>-.17</w:t>
            </w:r>
          </w:p>
        </w:tc>
        <w:tc>
          <w:tcPr>
            <w:tcW w:w="313" w:type="pct"/>
            <w:tcBorders>
              <w:top w:val="nil"/>
              <w:bottom w:val="nil"/>
            </w:tcBorders>
            <w:noWrap/>
            <w:vAlign w:val="center"/>
          </w:tcPr>
          <w:p w14:paraId="02B55FD9" w14:textId="68A46196" w:rsidR="004765EE" w:rsidRPr="00215064" w:rsidRDefault="004765EE" w:rsidP="004765EE">
            <w:pPr>
              <w:jc w:val="center"/>
              <w:rPr>
                <w:color w:val="000000" w:themeColor="text1"/>
              </w:rPr>
            </w:pPr>
            <w:r w:rsidRPr="00215064">
              <w:rPr>
                <w:color w:val="000000"/>
              </w:rPr>
              <w:t>-.26</w:t>
            </w:r>
          </w:p>
        </w:tc>
        <w:tc>
          <w:tcPr>
            <w:tcW w:w="315" w:type="pct"/>
            <w:tcBorders>
              <w:top w:val="nil"/>
              <w:bottom w:val="nil"/>
            </w:tcBorders>
            <w:noWrap/>
            <w:vAlign w:val="center"/>
          </w:tcPr>
          <w:p w14:paraId="032ACBCC" w14:textId="05409FB9" w:rsidR="004765EE" w:rsidRPr="00215064" w:rsidRDefault="004765EE" w:rsidP="004765EE">
            <w:pPr>
              <w:jc w:val="center"/>
              <w:rPr>
                <w:color w:val="000000" w:themeColor="text1"/>
              </w:rPr>
            </w:pPr>
            <w:r w:rsidRPr="00215064">
              <w:rPr>
                <w:color w:val="000000"/>
              </w:rPr>
              <w:t>-.21</w:t>
            </w:r>
          </w:p>
        </w:tc>
      </w:tr>
      <w:tr w:rsidR="004765EE" w:rsidRPr="00215064" w14:paraId="16AF8867" w14:textId="77777777" w:rsidTr="00741D2F">
        <w:trPr>
          <w:trHeight w:val="300"/>
          <w:jc w:val="center"/>
        </w:trPr>
        <w:tc>
          <w:tcPr>
            <w:tcW w:w="1816" w:type="pct"/>
            <w:tcBorders>
              <w:top w:val="nil"/>
              <w:bottom w:val="nil"/>
            </w:tcBorders>
            <w:noWrap/>
            <w:vAlign w:val="center"/>
          </w:tcPr>
          <w:p w14:paraId="6E1F07D8" w14:textId="1B3C22B9" w:rsidR="004765EE" w:rsidRPr="00215064" w:rsidRDefault="004765EE" w:rsidP="004765EE">
            <w:pPr>
              <w:rPr>
                <w:b/>
                <w:color w:val="000000" w:themeColor="text1"/>
              </w:rPr>
            </w:pPr>
            <w:r w:rsidRPr="00215064">
              <w:rPr>
                <w:color w:val="000000"/>
              </w:rPr>
              <w:t xml:space="preserve">         Conscientiousness</w:t>
            </w:r>
          </w:p>
        </w:tc>
        <w:tc>
          <w:tcPr>
            <w:tcW w:w="167" w:type="pct"/>
            <w:tcBorders>
              <w:top w:val="nil"/>
              <w:bottom w:val="nil"/>
            </w:tcBorders>
            <w:vAlign w:val="center"/>
          </w:tcPr>
          <w:p w14:paraId="377CD30B" w14:textId="6D0CD49E"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4AB9244A" w14:textId="2045A132" w:rsidR="004765EE" w:rsidRPr="00215064" w:rsidRDefault="004765EE" w:rsidP="004765EE">
            <w:pPr>
              <w:jc w:val="center"/>
              <w:rPr>
                <w:color w:val="000000" w:themeColor="text1"/>
              </w:rPr>
            </w:pPr>
            <w:r w:rsidRPr="00215064">
              <w:rPr>
                <w:color w:val="000000"/>
              </w:rPr>
              <w:t>6</w:t>
            </w:r>
          </w:p>
        </w:tc>
        <w:tc>
          <w:tcPr>
            <w:tcW w:w="439" w:type="pct"/>
            <w:tcBorders>
              <w:top w:val="nil"/>
              <w:bottom w:val="nil"/>
            </w:tcBorders>
            <w:noWrap/>
            <w:vAlign w:val="center"/>
          </w:tcPr>
          <w:p w14:paraId="3BB1F5D0" w14:textId="2A45AEF1" w:rsidR="004765EE" w:rsidRPr="00215064" w:rsidRDefault="004765EE" w:rsidP="004765EE">
            <w:pPr>
              <w:jc w:val="center"/>
              <w:rPr>
                <w:color w:val="000000" w:themeColor="text1"/>
              </w:rPr>
            </w:pPr>
            <w:r w:rsidRPr="00215064">
              <w:rPr>
                <w:color w:val="000000"/>
              </w:rPr>
              <w:t>18,008</w:t>
            </w:r>
          </w:p>
        </w:tc>
        <w:tc>
          <w:tcPr>
            <w:tcW w:w="323" w:type="pct"/>
            <w:tcBorders>
              <w:top w:val="nil"/>
              <w:bottom w:val="nil"/>
            </w:tcBorders>
            <w:noWrap/>
            <w:vAlign w:val="center"/>
          </w:tcPr>
          <w:p w14:paraId="352FF89E" w14:textId="4E551ABB" w:rsidR="004765EE" w:rsidRPr="00215064" w:rsidRDefault="004765EE" w:rsidP="004765EE">
            <w:pPr>
              <w:jc w:val="center"/>
              <w:rPr>
                <w:color w:val="000000" w:themeColor="text1"/>
              </w:rPr>
            </w:pPr>
            <w:r w:rsidRPr="00215064">
              <w:rPr>
                <w:color w:val="000000"/>
              </w:rPr>
              <w:t>-.05</w:t>
            </w:r>
          </w:p>
        </w:tc>
        <w:tc>
          <w:tcPr>
            <w:tcW w:w="249" w:type="pct"/>
            <w:tcBorders>
              <w:top w:val="nil"/>
              <w:bottom w:val="nil"/>
            </w:tcBorders>
            <w:noWrap/>
            <w:vAlign w:val="center"/>
          </w:tcPr>
          <w:p w14:paraId="0C6186E4" w14:textId="31EF6734" w:rsidR="004765EE" w:rsidRPr="00215064" w:rsidRDefault="004765EE" w:rsidP="004765EE">
            <w:pPr>
              <w:jc w:val="center"/>
              <w:rPr>
                <w:color w:val="000000" w:themeColor="text1"/>
              </w:rPr>
            </w:pPr>
            <w:r w:rsidRPr="00215064">
              <w:rPr>
                <w:color w:val="000000"/>
              </w:rPr>
              <w:t>.02</w:t>
            </w:r>
          </w:p>
        </w:tc>
        <w:tc>
          <w:tcPr>
            <w:tcW w:w="276" w:type="pct"/>
            <w:tcBorders>
              <w:top w:val="nil"/>
              <w:bottom w:val="nil"/>
            </w:tcBorders>
            <w:noWrap/>
            <w:vAlign w:val="center"/>
          </w:tcPr>
          <w:p w14:paraId="148082DE" w14:textId="4857059D" w:rsidR="004765EE" w:rsidRPr="00215064" w:rsidRDefault="004765EE" w:rsidP="004765EE">
            <w:pPr>
              <w:jc w:val="center"/>
              <w:rPr>
                <w:b/>
                <w:bCs/>
                <w:color w:val="000000" w:themeColor="text1"/>
              </w:rPr>
            </w:pPr>
            <w:r w:rsidRPr="00215064">
              <w:rPr>
                <w:b/>
                <w:bCs/>
                <w:color w:val="000000"/>
              </w:rPr>
              <w:t>-.07</w:t>
            </w:r>
          </w:p>
        </w:tc>
        <w:tc>
          <w:tcPr>
            <w:tcW w:w="257" w:type="pct"/>
            <w:tcBorders>
              <w:top w:val="nil"/>
              <w:bottom w:val="nil"/>
            </w:tcBorders>
            <w:noWrap/>
            <w:vAlign w:val="center"/>
          </w:tcPr>
          <w:p w14:paraId="21292E4E" w14:textId="4D7F3C10"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43E22DE4" w14:textId="25301E76" w:rsidR="004765EE" w:rsidRPr="00215064" w:rsidRDefault="004765EE" w:rsidP="004765EE">
            <w:pPr>
              <w:jc w:val="center"/>
              <w:rPr>
                <w:color w:val="000000" w:themeColor="text1"/>
              </w:rPr>
            </w:pPr>
            <w:r w:rsidRPr="00215064">
              <w:rPr>
                <w:color w:val="000000"/>
              </w:rPr>
              <w:t>-.07</w:t>
            </w:r>
          </w:p>
        </w:tc>
        <w:tc>
          <w:tcPr>
            <w:tcW w:w="280" w:type="pct"/>
            <w:tcBorders>
              <w:top w:val="nil"/>
              <w:bottom w:val="nil"/>
            </w:tcBorders>
            <w:noWrap/>
            <w:vAlign w:val="center"/>
          </w:tcPr>
          <w:p w14:paraId="57076F93" w14:textId="420D56E1"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53503BE2" w14:textId="14CAD08E" w:rsidR="004765EE" w:rsidRPr="00215064" w:rsidRDefault="004765EE" w:rsidP="004765EE">
            <w:pPr>
              <w:jc w:val="center"/>
              <w:rPr>
                <w:color w:val="000000" w:themeColor="text1"/>
              </w:rPr>
            </w:pPr>
            <w:r w:rsidRPr="00215064">
              <w:rPr>
                <w:color w:val="000000"/>
              </w:rPr>
              <w:t>-.09</w:t>
            </w:r>
          </w:p>
        </w:tc>
        <w:tc>
          <w:tcPr>
            <w:tcW w:w="315" w:type="pct"/>
            <w:tcBorders>
              <w:top w:val="nil"/>
              <w:bottom w:val="nil"/>
            </w:tcBorders>
            <w:noWrap/>
            <w:vAlign w:val="center"/>
          </w:tcPr>
          <w:p w14:paraId="48163301" w14:textId="43AF90C2" w:rsidR="004765EE" w:rsidRPr="00215064" w:rsidRDefault="004765EE" w:rsidP="004765EE">
            <w:pPr>
              <w:jc w:val="center"/>
              <w:rPr>
                <w:color w:val="000000" w:themeColor="text1"/>
              </w:rPr>
            </w:pPr>
            <w:r w:rsidRPr="00215064">
              <w:rPr>
                <w:color w:val="000000"/>
              </w:rPr>
              <w:t>-.04</w:t>
            </w:r>
          </w:p>
        </w:tc>
      </w:tr>
      <w:tr w:rsidR="004765EE" w:rsidRPr="00215064" w14:paraId="6400B87E" w14:textId="77777777" w:rsidTr="00EE0617">
        <w:trPr>
          <w:trHeight w:val="300"/>
          <w:jc w:val="center"/>
        </w:trPr>
        <w:tc>
          <w:tcPr>
            <w:tcW w:w="1816" w:type="pct"/>
            <w:tcBorders>
              <w:top w:val="nil"/>
              <w:bottom w:val="nil"/>
            </w:tcBorders>
            <w:noWrap/>
            <w:vAlign w:val="center"/>
          </w:tcPr>
          <w:p w14:paraId="6710A57E" w14:textId="41512CA8" w:rsidR="004765EE" w:rsidRPr="00215064" w:rsidRDefault="004765EE" w:rsidP="004765EE">
            <w:pPr>
              <w:rPr>
                <w:b/>
                <w:color w:val="000000" w:themeColor="text1"/>
              </w:rPr>
            </w:pPr>
            <w:r w:rsidRPr="00215064">
              <w:rPr>
                <w:color w:val="000000"/>
              </w:rPr>
              <w:t xml:space="preserve">         Extraversion</w:t>
            </w:r>
          </w:p>
        </w:tc>
        <w:tc>
          <w:tcPr>
            <w:tcW w:w="167" w:type="pct"/>
            <w:tcBorders>
              <w:top w:val="nil"/>
              <w:bottom w:val="nil"/>
            </w:tcBorders>
            <w:vAlign w:val="center"/>
          </w:tcPr>
          <w:p w14:paraId="04A9B6F5" w14:textId="622AFC20"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7DDC82DB" w14:textId="26174253" w:rsidR="004765EE" w:rsidRPr="00215064" w:rsidRDefault="004765EE" w:rsidP="004765EE">
            <w:pPr>
              <w:jc w:val="center"/>
              <w:rPr>
                <w:color w:val="000000" w:themeColor="text1"/>
              </w:rPr>
            </w:pPr>
            <w:r w:rsidRPr="00215064">
              <w:rPr>
                <w:color w:val="000000"/>
              </w:rPr>
              <w:t>6</w:t>
            </w:r>
          </w:p>
        </w:tc>
        <w:tc>
          <w:tcPr>
            <w:tcW w:w="439" w:type="pct"/>
            <w:tcBorders>
              <w:top w:val="nil"/>
              <w:bottom w:val="nil"/>
            </w:tcBorders>
            <w:noWrap/>
            <w:vAlign w:val="center"/>
          </w:tcPr>
          <w:p w14:paraId="0F95120F" w14:textId="655836CD" w:rsidR="004765EE" w:rsidRPr="00215064" w:rsidRDefault="004765EE" w:rsidP="004765EE">
            <w:pPr>
              <w:jc w:val="center"/>
              <w:rPr>
                <w:color w:val="000000" w:themeColor="text1"/>
              </w:rPr>
            </w:pPr>
            <w:r w:rsidRPr="00215064">
              <w:rPr>
                <w:color w:val="000000"/>
              </w:rPr>
              <w:t>18,008</w:t>
            </w:r>
          </w:p>
        </w:tc>
        <w:tc>
          <w:tcPr>
            <w:tcW w:w="323" w:type="pct"/>
            <w:tcBorders>
              <w:top w:val="nil"/>
              <w:bottom w:val="nil"/>
            </w:tcBorders>
            <w:noWrap/>
            <w:vAlign w:val="center"/>
          </w:tcPr>
          <w:p w14:paraId="64E27EB9" w14:textId="043B4FB6" w:rsidR="004765EE" w:rsidRPr="00215064" w:rsidRDefault="004765EE" w:rsidP="004765EE">
            <w:pPr>
              <w:jc w:val="center"/>
              <w:rPr>
                <w:color w:val="000000" w:themeColor="text1"/>
              </w:rPr>
            </w:pPr>
            <w:r w:rsidRPr="00215064">
              <w:rPr>
                <w:color w:val="000000"/>
              </w:rPr>
              <w:t>.14</w:t>
            </w:r>
          </w:p>
        </w:tc>
        <w:tc>
          <w:tcPr>
            <w:tcW w:w="249" w:type="pct"/>
            <w:tcBorders>
              <w:top w:val="nil"/>
              <w:bottom w:val="nil"/>
            </w:tcBorders>
            <w:noWrap/>
            <w:vAlign w:val="center"/>
          </w:tcPr>
          <w:p w14:paraId="60245EAA" w14:textId="726DA88B" w:rsidR="004765EE" w:rsidRPr="00215064" w:rsidRDefault="004765EE" w:rsidP="004765EE">
            <w:pPr>
              <w:jc w:val="center"/>
              <w:rPr>
                <w:color w:val="000000" w:themeColor="text1"/>
              </w:rPr>
            </w:pPr>
            <w:r w:rsidRPr="00215064">
              <w:rPr>
                <w:color w:val="000000"/>
              </w:rPr>
              <w:t>.02</w:t>
            </w:r>
          </w:p>
        </w:tc>
        <w:tc>
          <w:tcPr>
            <w:tcW w:w="276" w:type="pct"/>
            <w:tcBorders>
              <w:top w:val="nil"/>
              <w:bottom w:val="nil"/>
            </w:tcBorders>
            <w:noWrap/>
            <w:vAlign w:val="center"/>
          </w:tcPr>
          <w:p w14:paraId="6E508954" w14:textId="73E7DBDF" w:rsidR="004765EE" w:rsidRPr="00215064" w:rsidRDefault="004765EE" w:rsidP="004765EE">
            <w:pPr>
              <w:jc w:val="center"/>
              <w:rPr>
                <w:b/>
                <w:bCs/>
                <w:color w:val="000000" w:themeColor="text1"/>
              </w:rPr>
            </w:pPr>
            <w:r w:rsidRPr="00215064">
              <w:rPr>
                <w:b/>
                <w:bCs/>
                <w:color w:val="000000"/>
              </w:rPr>
              <w:t>.17</w:t>
            </w:r>
          </w:p>
        </w:tc>
        <w:tc>
          <w:tcPr>
            <w:tcW w:w="257" w:type="pct"/>
            <w:tcBorders>
              <w:top w:val="nil"/>
              <w:bottom w:val="nil"/>
            </w:tcBorders>
            <w:noWrap/>
            <w:vAlign w:val="center"/>
          </w:tcPr>
          <w:p w14:paraId="22B15919" w14:textId="20EAF220"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08B3D80C" w14:textId="70576FB1" w:rsidR="004765EE" w:rsidRPr="00215064" w:rsidRDefault="004765EE" w:rsidP="004765EE">
            <w:pPr>
              <w:jc w:val="center"/>
              <w:rPr>
                <w:color w:val="000000" w:themeColor="text1"/>
              </w:rPr>
            </w:pPr>
            <w:r w:rsidRPr="00215064">
              <w:rPr>
                <w:color w:val="000000"/>
              </w:rPr>
              <w:t>.12</w:t>
            </w:r>
          </w:p>
        </w:tc>
        <w:tc>
          <w:tcPr>
            <w:tcW w:w="280" w:type="pct"/>
            <w:tcBorders>
              <w:top w:val="nil"/>
              <w:bottom w:val="nil"/>
            </w:tcBorders>
            <w:noWrap/>
            <w:vAlign w:val="center"/>
          </w:tcPr>
          <w:p w14:paraId="7673EE2B" w14:textId="6564D0BC" w:rsidR="004765EE" w:rsidRPr="00215064" w:rsidRDefault="004765EE" w:rsidP="004765EE">
            <w:pPr>
              <w:jc w:val="center"/>
              <w:rPr>
                <w:color w:val="000000" w:themeColor="text1"/>
              </w:rPr>
            </w:pPr>
            <w:r w:rsidRPr="00215064">
              <w:rPr>
                <w:color w:val="000000"/>
              </w:rPr>
              <w:t>.16</w:t>
            </w:r>
          </w:p>
        </w:tc>
        <w:tc>
          <w:tcPr>
            <w:tcW w:w="313" w:type="pct"/>
            <w:tcBorders>
              <w:top w:val="nil"/>
              <w:bottom w:val="nil"/>
            </w:tcBorders>
            <w:noWrap/>
            <w:vAlign w:val="center"/>
          </w:tcPr>
          <w:p w14:paraId="5884CF19" w14:textId="67A8AAD0" w:rsidR="004765EE" w:rsidRPr="00215064" w:rsidRDefault="004765EE" w:rsidP="004765EE">
            <w:pPr>
              <w:jc w:val="center"/>
              <w:rPr>
                <w:color w:val="000000" w:themeColor="text1"/>
              </w:rPr>
            </w:pPr>
            <w:r w:rsidRPr="00215064">
              <w:rPr>
                <w:color w:val="000000"/>
              </w:rPr>
              <w:t>.15</w:t>
            </w:r>
          </w:p>
        </w:tc>
        <w:tc>
          <w:tcPr>
            <w:tcW w:w="315" w:type="pct"/>
            <w:tcBorders>
              <w:top w:val="nil"/>
              <w:bottom w:val="nil"/>
            </w:tcBorders>
            <w:noWrap/>
            <w:vAlign w:val="center"/>
          </w:tcPr>
          <w:p w14:paraId="7A09C613" w14:textId="4CADEAB1" w:rsidR="004765EE" w:rsidRPr="00215064" w:rsidRDefault="004765EE" w:rsidP="004765EE">
            <w:pPr>
              <w:jc w:val="center"/>
              <w:rPr>
                <w:color w:val="000000" w:themeColor="text1"/>
              </w:rPr>
            </w:pPr>
            <w:r w:rsidRPr="00215064">
              <w:rPr>
                <w:color w:val="000000"/>
              </w:rPr>
              <w:t>.20</w:t>
            </w:r>
          </w:p>
        </w:tc>
      </w:tr>
      <w:tr w:rsidR="004765EE" w:rsidRPr="00215064" w14:paraId="15EA6929" w14:textId="77777777" w:rsidTr="004765EE">
        <w:trPr>
          <w:trHeight w:val="300"/>
          <w:jc w:val="center"/>
        </w:trPr>
        <w:tc>
          <w:tcPr>
            <w:tcW w:w="1816" w:type="pct"/>
            <w:tcBorders>
              <w:top w:val="nil"/>
              <w:bottom w:val="nil"/>
            </w:tcBorders>
            <w:noWrap/>
            <w:vAlign w:val="center"/>
          </w:tcPr>
          <w:p w14:paraId="0AB2A1B4" w14:textId="47116F2D" w:rsidR="004765EE" w:rsidRPr="00215064" w:rsidRDefault="004765EE" w:rsidP="004765EE">
            <w:pPr>
              <w:rPr>
                <w:bCs/>
                <w:color w:val="000000" w:themeColor="text1"/>
              </w:rPr>
            </w:pPr>
            <w:r w:rsidRPr="00215064">
              <w:rPr>
                <w:color w:val="000000"/>
              </w:rPr>
              <w:t xml:space="preserve">         Openness</w:t>
            </w:r>
          </w:p>
        </w:tc>
        <w:tc>
          <w:tcPr>
            <w:tcW w:w="167" w:type="pct"/>
            <w:tcBorders>
              <w:top w:val="nil"/>
              <w:bottom w:val="nil"/>
            </w:tcBorders>
            <w:vAlign w:val="center"/>
          </w:tcPr>
          <w:p w14:paraId="01F22766" w14:textId="02E2FA40"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41DE1F97" w14:textId="58A7281D" w:rsidR="004765EE" w:rsidRPr="00215064" w:rsidRDefault="004765EE" w:rsidP="004765EE">
            <w:pPr>
              <w:jc w:val="center"/>
              <w:rPr>
                <w:color w:val="000000" w:themeColor="text1"/>
              </w:rPr>
            </w:pPr>
            <w:r w:rsidRPr="00215064">
              <w:rPr>
                <w:color w:val="000000"/>
              </w:rPr>
              <w:t>6</w:t>
            </w:r>
          </w:p>
        </w:tc>
        <w:tc>
          <w:tcPr>
            <w:tcW w:w="439" w:type="pct"/>
            <w:tcBorders>
              <w:top w:val="nil"/>
              <w:bottom w:val="nil"/>
            </w:tcBorders>
            <w:noWrap/>
            <w:vAlign w:val="center"/>
          </w:tcPr>
          <w:p w14:paraId="016EABCB" w14:textId="1FBAC997" w:rsidR="004765EE" w:rsidRPr="00215064" w:rsidRDefault="004765EE" w:rsidP="004765EE">
            <w:pPr>
              <w:jc w:val="center"/>
              <w:rPr>
                <w:color w:val="000000" w:themeColor="text1"/>
              </w:rPr>
            </w:pPr>
            <w:r w:rsidRPr="00215064">
              <w:rPr>
                <w:color w:val="000000"/>
              </w:rPr>
              <w:t>18,008</w:t>
            </w:r>
          </w:p>
        </w:tc>
        <w:tc>
          <w:tcPr>
            <w:tcW w:w="323" w:type="pct"/>
            <w:tcBorders>
              <w:top w:val="nil"/>
              <w:bottom w:val="nil"/>
            </w:tcBorders>
            <w:noWrap/>
            <w:vAlign w:val="center"/>
          </w:tcPr>
          <w:p w14:paraId="0DC13D40" w14:textId="5BD4634C" w:rsidR="004765EE" w:rsidRPr="00215064" w:rsidRDefault="004765EE" w:rsidP="004765EE">
            <w:pPr>
              <w:jc w:val="center"/>
              <w:rPr>
                <w:color w:val="000000" w:themeColor="text1"/>
              </w:rPr>
            </w:pPr>
            <w:r w:rsidRPr="00215064">
              <w:rPr>
                <w:color w:val="000000"/>
              </w:rPr>
              <w:t>.03</w:t>
            </w:r>
          </w:p>
        </w:tc>
        <w:tc>
          <w:tcPr>
            <w:tcW w:w="249" w:type="pct"/>
            <w:tcBorders>
              <w:top w:val="nil"/>
              <w:bottom w:val="nil"/>
            </w:tcBorders>
            <w:noWrap/>
            <w:vAlign w:val="center"/>
          </w:tcPr>
          <w:p w14:paraId="49578410" w14:textId="7DF23259" w:rsidR="004765EE" w:rsidRPr="00215064" w:rsidRDefault="004765EE" w:rsidP="004765EE">
            <w:pPr>
              <w:jc w:val="center"/>
              <w:rPr>
                <w:color w:val="000000" w:themeColor="text1"/>
              </w:rPr>
            </w:pPr>
            <w:r w:rsidRPr="00215064">
              <w:rPr>
                <w:color w:val="000000"/>
              </w:rPr>
              <w:t>.02</w:t>
            </w:r>
          </w:p>
        </w:tc>
        <w:tc>
          <w:tcPr>
            <w:tcW w:w="276" w:type="pct"/>
            <w:tcBorders>
              <w:top w:val="nil"/>
              <w:bottom w:val="nil"/>
            </w:tcBorders>
            <w:noWrap/>
            <w:vAlign w:val="center"/>
          </w:tcPr>
          <w:p w14:paraId="3D72278D" w14:textId="4F827512" w:rsidR="004765EE" w:rsidRPr="00215064" w:rsidRDefault="004765EE" w:rsidP="004765EE">
            <w:pPr>
              <w:jc w:val="center"/>
              <w:rPr>
                <w:b/>
                <w:bCs/>
                <w:color w:val="000000" w:themeColor="text1"/>
              </w:rPr>
            </w:pPr>
            <w:r w:rsidRPr="00215064">
              <w:rPr>
                <w:b/>
                <w:bCs/>
                <w:color w:val="000000"/>
              </w:rPr>
              <w:t>.03</w:t>
            </w:r>
          </w:p>
        </w:tc>
        <w:tc>
          <w:tcPr>
            <w:tcW w:w="257" w:type="pct"/>
            <w:tcBorders>
              <w:top w:val="nil"/>
              <w:bottom w:val="nil"/>
            </w:tcBorders>
            <w:noWrap/>
            <w:vAlign w:val="center"/>
          </w:tcPr>
          <w:p w14:paraId="5F642430" w14:textId="5AD20D60"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1FCD28B8" w14:textId="475813E9" w:rsidR="004765EE" w:rsidRPr="00215064" w:rsidRDefault="004765EE" w:rsidP="004765EE">
            <w:pPr>
              <w:jc w:val="center"/>
              <w:rPr>
                <w:color w:val="000000" w:themeColor="text1"/>
              </w:rPr>
            </w:pPr>
            <w:r w:rsidRPr="00215064">
              <w:rPr>
                <w:color w:val="000000"/>
              </w:rPr>
              <w:t>.01</w:t>
            </w:r>
          </w:p>
        </w:tc>
        <w:tc>
          <w:tcPr>
            <w:tcW w:w="280" w:type="pct"/>
            <w:tcBorders>
              <w:top w:val="nil"/>
              <w:bottom w:val="nil"/>
            </w:tcBorders>
            <w:noWrap/>
            <w:vAlign w:val="center"/>
          </w:tcPr>
          <w:p w14:paraId="1C9FE82C" w14:textId="1900AB09" w:rsidR="004765EE" w:rsidRPr="00215064" w:rsidRDefault="004765EE" w:rsidP="004765EE">
            <w:pPr>
              <w:jc w:val="center"/>
              <w:rPr>
                <w:color w:val="000000" w:themeColor="text1"/>
              </w:rPr>
            </w:pPr>
            <w:r w:rsidRPr="00215064">
              <w:rPr>
                <w:color w:val="000000"/>
              </w:rPr>
              <w:t>.04</w:t>
            </w:r>
          </w:p>
        </w:tc>
        <w:tc>
          <w:tcPr>
            <w:tcW w:w="313" w:type="pct"/>
            <w:tcBorders>
              <w:top w:val="nil"/>
              <w:bottom w:val="nil"/>
            </w:tcBorders>
            <w:noWrap/>
            <w:vAlign w:val="center"/>
          </w:tcPr>
          <w:p w14:paraId="3D9AA4D8" w14:textId="49AE467F" w:rsidR="004765EE" w:rsidRPr="00215064" w:rsidRDefault="004765EE" w:rsidP="004765EE">
            <w:pPr>
              <w:jc w:val="center"/>
              <w:rPr>
                <w:color w:val="000000" w:themeColor="text1"/>
              </w:rPr>
            </w:pPr>
            <w:r w:rsidRPr="00215064">
              <w:rPr>
                <w:color w:val="000000"/>
              </w:rPr>
              <w:t>.01</w:t>
            </w:r>
          </w:p>
        </w:tc>
        <w:tc>
          <w:tcPr>
            <w:tcW w:w="315" w:type="pct"/>
            <w:tcBorders>
              <w:top w:val="nil"/>
              <w:bottom w:val="nil"/>
            </w:tcBorders>
            <w:noWrap/>
            <w:vAlign w:val="center"/>
          </w:tcPr>
          <w:p w14:paraId="70B2C988" w14:textId="3DD341E4" w:rsidR="004765EE" w:rsidRPr="00215064" w:rsidRDefault="004765EE" w:rsidP="004765EE">
            <w:pPr>
              <w:jc w:val="center"/>
              <w:rPr>
                <w:color w:val="000000" w:themeColor="text1"/>
              </w:rPr>
            </w:pPr>
            <w:r w:rsidRPr="00215064">
              <w:rPr>
                <w:color w:val="000000"/>
              </w:rPr>
              <w:t>.06</w:t>
            </w:r>
          </w:p>
        </w:tc>
      </w:tr>
      <w:tr w:rsidR="004765EE" w:rsidRPr="00215064" w14:paraId="723FF52E" w14:textId="77777777" w:rsidTr="00110EE2">
        <w:trPr>
          <w:trHeight w:val="300"/>
          <w:jc w:val="center"/>
        </w:trPr>
        <w:tc>
          <w:tcPr>
            <w:tcW w:w="1816" w:type="pct"/>
            <w:tcBorders>
              <w:top w:val="nil"/>
              <w:bottom w:val="nil"/>
            </w:tcBorders>
            <w:noWrap/>
            <w:vAlign w:val="center"/>
          </w:tcPr>
          <w:p w14:paraId="5181CD1E" w14:textId="038E036E" w:rsidR="004765EE" w:rsidRPr="00215064" w:rsidRDefault="004765EE" w:rsidP="004765EE">
            <w:pPr>
              <w:rPr>
                <w:color w:val="000000"/>
              </w:rPr>
            </w:pPr>
            <w:r w:rsidRPr="00215064">
              <w:rPr>
                <w:color w:val="000000"/>
              </w:rPr>
              <w:t xml:space="preserve">      Lifetime sexual partners</w:t>
            </w:r>
          </w:p>
        </w:tc>
        <w:tc>
          <w:tcPr>
            <w:tcW w:w="167" w:type="pct"/>
            <w:tcBorders>
              <w:top w:val="nil"/>
              <w:bottom w:val="nil"/>
            </w:tcBorders>
            <w:vAlign w:val="center"/>
          </w:tcPr>
          <w:p w14:paraId="7BA6D375" w14:textId="77777777" w:rsidR="004765EE" w:rsidRPr="00215064" w:rsidRDefault="004765EE" w:rsidP="004765EE">
            <w:pPr>
              <w:jc w:val="center"/>
              <w:rPr>
                <w:color w:val="000000" w:themeColor="text1"/>
              </w:rPr>
            </w:pPr>
          </w:p>
        </w:tc>
        <w:tc>
          <w:tcPr>
            <w:tcW w:w="252" w:type="pct"/>
            <w:tcBorders>
              <w:top w:val="nil"/>
              <w:bottom w:val="nil"/>
            </w:tcBorders>
            <w:noWrap/>
            <w:vAlign w:val="center"/>
          </w:tcPr>
          <w:p w14:paraId="4A0B2E5B" w14:textId="77777777" w:rsidR="004765EE" w:rsidRPr="00215064" w:rsidRDefault="004765EE" w:rsidP="004765EE">
            <w:pPr>
              <w:jc w:val="center"/>
              <w:rPr>
                <w:color w:val="000000" w:themeColor="text1"/>
              </w:rPr>
            </w:pPr>
          </w:p>
        </w:tc>
        <w:tc>
          <w:tcPr>
            <w:tcW w:w="439" w:type="pct"/>
            <w:tcBorders>
              <w:top w:val="nil"/>
              <w:bottom w:val="nil"/>
            </w:tcBorders>
            <w:noWrap/>
            <w:vAlign w:val="center"/>
          </w:tcPr>
          <w:p w14:paraId="29FE46D5" w14:textId="77777777" w:rsidR="004765EE" w:rsidRPr="00215064" w:rsidRDefault="004765EE" w:rsidP="004765EE">
            <w:pPr>
              <w:jc w:val="center"/>
              <w:rPr>
                <w:color w:val="000000" w:themeColor="text1"/>
              </w:rPr>
            </w:pPr>
          </w:p>
        </w:tc>
        <w:tc>
          <w:tcPr>
            <w:tcW w:w="323" w:type="pct"/>
            <w:tcBorders>
              <w:top w:val="nil"/>
              <w:bottom w:val="nil"/>
            </w:tcBorders>
            <w:noWrap/>
            <w:vAlign w:val="center"/>
          </w:tcPr>
          <w:p w14:paraId="1AF010D4" w14:textId="77777777" w:rsidR="004765EE" w:rsidRPr="00215064" w:rsidRDefault="004765EE" w:rsidP="004765EE">
            <w:pPr>
              <w:jc w:val="center"/>
              <w:rPr>
                <w:color w:val="000000" w:themeColor="text1"/>
              </w:rPr>
            </w:pPr>
          </w:p>
        </w:tc>
        <w:tc>
          <w:tcPr>
            <w:tcW w:w="249" w:type="pct"/>
            <w:tcBorders>
              <w:top w:val="nil"/>
              <w:bottom w:val="nil"/>
            </w:tcBorders>
            <w:noWrap/>
            <w:vAlign w:val="center"/>
          </w:tcPr>
          <w:p w14:paraId="06C25861" w14:textId="77777777" w:rsidR="004765EE" w:rsidRPr="00215064" w:rsidRDefault="004765EE" w:rsidP="004765EE">
            <w:pPr>
              <w:jc w:val="center"/>
              <w:rPr>
                <w:color w:val="000000" w:themeColor="text1"/>
              </w:rPr>
            </w:pPr>
          </w:p>
        </w:tc>
        <w:tc>
          <w:tcPr>
            <w:tcW w:w="276" w:type="pct"/>
            <w:tcBorders>
              <w:top w:val="nil"/>
              <w:bottom w:val="nil"/>
            </w:tcBorders>
            <w:noWrap/>
            <w:vAlign w:val="center"/>
          </w:tcPr>
          <w:p w14:paraId="68C54007" w14:textId="77777777"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72362E9F"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23A7810D" w14:textId="77777777" w:rsidR="004765EE" w:rsidRPr="00215064" w:rsidRDefault="004765EE" w:rsidP="004765EE">
            <w:pPr>
              <w:jc w:val="center"/>
              <w:rPr>
                <w:color w:val="000000" w:themeColor="text1"/>
              </w:rPr>
            </w:pPr>
          </w:p>
        </w:tc>
        <w:tc>
          <w:tcPr>
            <w:tcW w:w="280" w:type="pct"/>
            <w:tcBorders>
              <w:top w:val="nil"/>
              <w:bottom w:val="nil"/>
            </w:tcBorders>
            <w:noWrap/>
            <w:vAlign w:val="center"/>
          </w:tcPr>
          <w:p w14:paraId="6C0E89CA" w14:textId="77777777" w:rsidR="004765EE" w:rsidRPr="00215064" w:rsidRDefault="004765EE" w:rsidP="004765EE">
            <w:pPr>
              <w:jc w:val="center"/>
              <w:rPr>
                <w:color w:val="000000" w:themeColor="text1"/>
              </w:rPr>
            </w:pPr>
          </w:p>
        </w:tc>
        <w:tc>
          <w:tcPr>
            <w:tcW w:w="313" w:type="pct"/>
            <w:tcBorders>
              <w:top w:val="nil"/>
              <w:bottom w:val="nil"/>
            </w:tcBorders>
            <w:noWrap/>
            <w:vAlign w:val="center"/>
          </w:tcPr>
          <w:p w14:paraId="04C901D3" w14:textId="77777777" w:rsidR="004765EE" w:rsidRPr="00215064" w:rsidRDefault="004765EE" w:rsidP="004765EE">
            <w:pPr>
              <w:jc w:val="center"/>
              <w:rPr>
                <w:color w:val="000000" w:themeColor="text1"/>
              </w:rPr>
            </w:pPr>
          </w:p>
        </w:tc>
        <w:tc>
          <w:tcPr>
            <w:tcW w:w="315" w:type="pct"/>
            <w:tcBorders>
              <w:top w:val="nil"/>
              <w:bottom w:val="nil"/>
            </w:tcBorders>
            <w:noWrap/>
            <w:vAlign w:val="center"/>
          </w:tcPr>
          <w:p w14:paraId="2E579D72" w14:textId="77777777" w:rsidR="004765EE" w:rsidRPr="00215064" w:rsidRDefault="004765EE" w:rsidP="004765EE">
            <w:pPr>
              <w:jc w:val="center"/>
              <w:rPr>
                <w:color w:val="000000" w:themeColor="text1"/>
              </w:rPr>
            </w:pPr>
          </w:p>
        </w:tc>
      </w:tr>
      <w:tr w:rsidR="00BA6C63" w:rsidRPr="00215064" w14:paraId="7750B8B9" w14:textId="77777777" w:rsidTr="00110EE2">
        <w:trPr>
          <w:trHeight w:val="300"/>
          <w:jc w:val="center"/>
        </w:trPr>
        <w:tc>
          <w:tcPr>
            <w:tcW w:w="1816" w:type="pct"/>
            <w:tcBorders>
              <w:top w:val="nil"/>
              <w:bottom w:val="nil"/>
            </w:tcBorders>
            <w:noWrap/>
            <w:vAlign w:val="center"/>
          </w:tcPr>
          <w:p w14:paraId="1AADCC97" w14:textId="65976896" w:rsidR="00BA6C63" w:rsidRPr="00215064" w:rsidRDefault="00BA6C63" w:rsidP="00BA6C63">
            <w:pPr>
              <w:rPr>
                <w:color w:val="000000"/>
              </w:rPr>
            </w:pPr>
            <w:r w:rsidRPr="00215064">
              <w:rPr>
                <w:color w:val="000000"/>
              </w:rPr>
              <w:t xml:space="preserve">         Emotional stability</w:t>
            </w:r>
          </w:p>
        </w:tc>
        <w:tc>
          <w:tcPr>
            <w:tcW w:w="167" w:type="pct"/>
            <w:tcBorders>
              <w:top w:val="nil"/>
              <w:bottom w:val="nil"/>
            </w:tcBorders>
            <w:vAlign w:val="center"/>
          </w:tcPr>
          <w:p w14:paraId="188E7F78" w14:textId="28DB08EA"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2DBCE46E" w14:textId="75F1BAA4" w:rsidR="00BA6C63" w:rsidRPr="00215064" w:rsidRDefault="00BA6C63" w:rsidP="00BA6C63">
            <w:pPr>
              <w:jc w:val="center"/>
              <w:rPr>
                <w:color w:val="000000" w:themeColor="text1"/>
              </w:rPr>
            </w:pPr>
            <w:r w:rsidRPr="00215064">
              <w:rPr>
                <w:color w:val="000000"/>
              </w:rPr>
              <w:t>6</w:t>
            </w:r>
          </w:p>
        </w:tc>
        <w:tc>
          <w:tcPr>
            <w:tcW w:w="439" w:type="pct"/>
            <w:tcBorders>
              <w:top w:val="nil"/>
              <w:bottom w:val="nil"/>
            </w:tcBorders>
            <w:noWrap/>
            <w:vAlign w:val="center"/>
          </w:tcPr>
          <w:p w14:paraId="42940E87" w14:textId="55922A46" w:rsidR="00BA6C63" w:rsidRPr="00215064" w:rsidRDefault="00BA6C63" w:rsidP="00BA6C63">
            <w:pPr>
              <w:jc w:val="center"/>
              <w:rPr>
                <w:color w:val="000000" w:themeColor="text1"/>
              </w:rPr>
            </w:pPr>
            <w:r w:rsidRPr="00215064">
              <w:rPr>
                <w:color w:val="000000"/>
              </w:rPr>
              <w:t>6,993</w:t>
            </w:r>
          </w:p>
        </w:tc>
        <w:tc>
          <w:tcPr>
            <w:tcW w:w="323" w:type="pct"/>
            <w:tcBorders>
              <w:top w:val="nil"/>
              <w:bottom w:val="nil"/>
            </w:tcBorders>
            <w:noWrap/>
            <w:vAlign w:val="center"/>
          </w:tcPr>
          <w:p w14:paraId="44FE1E38" w14:textId="636CB3A4" w:rsidR="00BA6C63" w:rsidRPr="00215064" w:rsidRDefault="00BA6C63" w:rsidP="00BA6C63">
            <w:pPr>
              <w:jc w:val="center"/>
              <w:rPr>
                <w:color w:val="000000" w:themeColor="text1"/>
              </w:rPr>
            </w:pPr>
            <w:r w:rsidRPr="00215064">
              <w:rPr>
                <w:color w:val="000000"/>
              </w:rPr>
              <w:t>-.05</w:t>
            </w:r>
          </w:p>
        </w:tc>
        <w:tc>
          <w:tcPr>
            <w:tcW w:w="249" w:type="pct"/>
            <w:tcBorders>
              <w:top w:val="nil"/>
              <w:bottom w:val="nil"/>
            </w:tcBorders>
            <w:noWrap/>
            <w:vAlign w:val="center"/>
          </w:tcPr>
          <w:p w14:paraId="63DA27A1" w14:textId="5C349037" w:rsidR="00BA6C63" w:rsidRPr="00215064" w:rsidRDefault="00BA6C63" w:rsidP="00BA6C63">
            <w:pPr>
              <w:jc w:val="center"/>
              <w:rPr>
                <w:color w:val="000000" w:themeColor="text1"/>
              </w:rPr>
            </w:pPr>
            <w:r w:rsidRPr="00215064">
              <w:rPr>
                <w:color w:val="000000"/>
              </w:rPr>
              <w:t>.02</w:t>
            </w:r>
          </w:p>
        </w:tc>
        <w:tc>
          <w:tcPr>
            <w:tcW w:w="276" w:type="pct"/>
            <w:tcBorders>
              <w:top w:val="nil"/>
              <w:bottom w:val="nil"/>
            </w:tcBorders>
            <w:noWrap/>
            <w:vAlign w:val="center"/>
          </w:tcPr>
          <w:p w14:paraId="432F2ACC" w14:textId="678D6E90" w:rsidR="00BA6C63" w:rsidRPr="00215064" w:rsidRDefault="00BA6C63" w:rsidP="00BA6C63">
            <w:pPr>
              <w:jc w:val="center"/>
              <w:rPr>
                <w:b/>
                <w:bCs/>
                <w:color w:val="000000" w:themeColor="text1"/>
              </w:rPr>
            </w:pPr>
            <w:r w:rsidRPr="00215064">
              <w:rPr>
                <w:b/>
                <w:bCs/>
                <w:color w:val="000000"/>
              </w:rPr>
              <w:t>-.06</w:t>
            </w:r>
          </w:p>
        </w:tc>
        <w:tc>
          <w:tcPr>
            <w:tcW w:w="257" w:type="pct"/>
            <w:tcBorders>
              <w:top w:val="nil"/>
              <w:bottom w:val="nil"/>
            </w:tcBorders>
            <w:noWrap/>
            <w:vAlign w:val="center"/>
          </w:tcPr>
          <w:p w14:paraId="0389AFC0" w14:textId="37D76953" w:rsidR="00BA6C63" w:rsidRPr="00215064" w:rsidRDefault="00BA6C63" w:rsidP="00BA6C63">
            <w:pPr>
              <w:jc w:val="center"/>
              <w:rPr>
                <w:color w:val="000000" w:themeColor="text1"/>
              </w:rPr>
            </w:pPr>
            <w:r w:rsidRPr="00215064">
              <w:rPr>
                <w:color w:val="000000"/>
              </w:rPr>
              <w:t>.00</w:t>
            </w:r>
          </w:p>
        </w:tc>
        <w:tc>
          <w:tcPr>
            <w:tcW w:w="313" w:type="pct"/>
            <w:tcBorders>
              <w:top w:val="nil"/>
              <w:bottom w:val="nil"/>
            </w:tcBorders>
            <w:noWrap/>
            <w:vAlign w:val="center"/>
          </w:tcPr>
          <w:p w14:paraId="542811D8" w14:textId="5DF054EA" w:rsidR="00BA6C63" w:rsidRPr="00215064" w:rsidRDefault="00BA6C63" w:rsidP="00BA6C63">
            <w:pPr>
              <w:jc w:val="center"/>
              <w:rPr>
                <w:color w:val="000000" w:themeColor="text1"/>
              </w:rPr>
            </w:pPr>
            <w:r w:rsidRPr="00215064">
              <w:rPr>
                <w:color w:val="000000"/>
              </w:rPr>
              <w:t>-.07</w:t>
            </w:r>
          </w:p>
        </w:tc>
        <w:tc>
          <w:tcPr>
            <w:tcW w:w="280" w:type="pct"/>
            <w:tcBorders>
              <w:top w:val="nil"/>
              <w:bottom w:val="nil"/>
            </w:tcBorders>
            <w:noWrap/>
            <w:vAlign w:val="center"/>
          </w:tcPr>
          <w:p w14:paraId="2041750C" w14:textId="67F684F3" w:rsidR="00BA6C63" w:rsidRPr="00215064" w:rsidRDefault="00BA6C63" w:rsidP="00BA6C63">
            <w:pPr>
              <w:jc w:val="center"/>
              <w:rPr>
                <w:color w:val="000000" w:themeColor="text1"/>
              </w:rPr>
            </w:pPr>
            <w:r w:rsidRPr="00215064">
              <w:rPr>
                <w:color w:val="000000"/>
              </w:rPr>
              <w:t>-.03</w:t>
            </w:r>
          </w:p>
        </w:tc>
        <w:tc>
          <w:tcPr>
            <w:tcW w:w="313" w:type="pct"/>
            <w:tcBorders>
              <w:top w:val="nil"/>
              <w:bottom w:val="nil"/>
            </w:tcBorders>
            <w:noWrap/>
            <w:vAlign w:val="center"/>
          </w:tcPr>
          <w:p w14:paraId="0A33FE37" w14:textId="7757465A" w:rsidR="00BA6C63" w:rsidRPr="00215064" w:rsidRDefault="00BA6C63" w:rsidP="00BA6C63">
            <w:pPr>
              <w:jc w:val="center"/>
              <w:rPr>
                <w:color w:val="000000" w:themeColor="text1"/>
              </w:rPr>
            </w:pPr>
            <w:r w:rsidRPr="00215064">
              <w:rPr>
                <w:color w:val="000000"/>
              </w:rPr>
              <w:t>-.06</w:t>
            </w:r>
          </w:p>
        </w:tc>
        <w:tc>
          <w:tcPr>
            <w:tcW w:w="315" w:type="pct"/>
            <w:tcBorders>
              <w:top w:val="nil"/>
              <w:bottom w:val="nil"/>
            </w:tcBorders>
            <w:noWrap/>
            <w:vAlign w:val="center"/>
          </w:tcPr>
          <w:p w14:paraId="07AC47F2" w14:textId="6A32CFFF" w:rsidR="00BA6C63" w:rsidRPr="00215064" w:rsidRDefault="00BA6C63" w:rsidP="00BA6C63">
            <w:pPr>
              <w:jc w:val="center"/>
              <w:rPr>
                <w:color w:val="000000" w:themeColor="text1"/>
              </w:rPr>
            </w:pPr>
            <w:r w:rsidRPr="00215064">
              <w:rPr>
                <w:color w:val="000000"/>
              </w:rPr>
              <w:t>-.06</w:t>
            </w:r>
          </w:p>
        </w:tc>
      </w:tr>
      <w:tr w:rsidR="00BA6C63" w:rsidRPr="00215064" w14:paraId="06B6C233" w14:textId="77777777" w:rsidTr="00110EE2">
        <w:trPr>
          <w:trHeight w:val="300"/>
          <w:jc w:val="center"/>
        </w:trPr>
        <w:tc>
          <w:tcPr>
            <w:tcW w:w="1816" w:type="pct"/>
            <w:tcBorders>
              <w:top w:val="nil"/>
              <w:bottom w:val="nil"/>
            </w:tcBorders>
            <w:noWrap/>
            <w:vAlign w:val="center"/>
          </w:tcPr>
          <w:p w14:paraId="6ECB78AE" w14:textId="7C94314F" w:rsidR="00BA6C63" w:rsidRPr="00215064" w:rsidRDefault="00BA6C63" w:rsidP="00BA6C63">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EE1A592" w14:textId="3A6259A8"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01999D59" w14:textId="6A164AB6" w:rsidR="00BA6C63" w:rsidRPr="00215064" w:rsidRDefault="00BA6C63" w:rsidP="00BA6C63">
            <w:pPr>
              <w:jc w:val="center"/>
              <w:rPr>
                <w:color w:val="000000" w:themeColor="text1"/>
              </w:rPr>
            </w:pPr>
            <w:r w:rsidRPr="00215064">
              <w:rPr>
                <w:color w:val="000000"/>
              </w:rPr>
              <w:t>5</w:t>
            </w:r>
          </w:p>
        </w:tc>
        <w:tc>
          <w:tcPr>
            <w:tcW w:w="439" w:type="pct"/>
            <w:tcBorders>
              <w:top w:val="nil"/>
              <w:bottom w:val="nil"/>
            </w:tcBorders>
            <w:noWrap/>
            <w:vAlign w:val="center"/>
          </w:tcPr>
          <w:p w14:paraId="7D36017F" w14:textId="743D094C" w:rsidR="00BA6C63" w:rsidRPr="00215064" w:rsidRDefault="00BA6C63" w:rsidP="00BA6C63">
            <w:pPr>
              <w:jc w:val="center"/>
              <w:rPr>
                <w:color w:val="000000" w:themeColor="text1"/>
              </w:rPr>
            </w:pPr>
            <w:r w:rsidRPr="00215064">
              <w:rPr>
                <w:color w:val="000000"/>
              </w:rPr>
              <w:t>6,495</w:t>
            </w:r>
          </w:p>
        </w:tc>
        <w:tc>
          <w:tcPr>
            <w:tcW w:w="323" w:type="pct"/>
            <w:tcBorders>
              <w:top w:val="nil"/>
              <w:bottom w:val="nil"/>
            </w:tcBorders>
            <w:noWrap/>
            <w:vAlign w:val="center"/>
          </w:tcPr>
          <w:p w14:paraId="1BE45EC0" w14:textId="649A9900" w:rsidR="00BA6C63" w:rsidRPr="00215064" w:rsidRDefault="00BA6C63" w:rsidP="00BA6C63">
            <w:pPr>
              <w:jc w:val="center"/>
              <w:rPr>
                <w:color w:val="000000" w:themeColor="text1"/>
              </w:rPr>
            </w:pPr>
            <w:r w:rsidRPr="00215064">
              <w:rPr>
                <w:color w:val="000000"/>
              </w:rPr>
              <w:t>-.05</w:t>
            </w:r>
          </w:p>
        </w:tc>
        <w:tc>
          <w:tcPr>
            <w:tcW w:w="249" w:type="pct"/>
            <w:tcBorders>
              <w:top w:val="nil"/>
              <w:bottom w:val="nil"/>
            </w:tcBorders>
            <w:noWrap/>
            <w:vAlign w:val="center"/>
          </w:tcPr>
          <w:p w14:paraId="2313A346" w14:textId="19EC8086" w:rsidR="00BA6C63" w:rsidRPr="00215064" w:rsidRDefault="00BA6C63" w:rsidP="00BA6C63">
            <w:pPr>
              <w:jc w:val="center"/>
              <w:rPr>
                <w:color w:val="000000" w:themeColor="text1"/>
              </w:rPr>
            </w:pPr>
            <w:r w:rsidRPr="00215064">
              <w:rPr>
                <w:color w:val="000000"/>
              </w:rPr>
              <w:t>.02</w:t>
            </w:r>
          </w:p>
        </w:tc>
        <w:tc>
          <w:tcPr>
            <w:tcW w:w="276" w:type="pct"/>
            <w:tcBorders>
              <w:top w:val="nil"/>
              <w:bottom w:val="nil"/>
            </w:tcBorders>
            <w:noWrap/>
            <w:vAlign w:val="center"/>
          </w:tcPr>
          <w:p w14:paraId="436B7EC2" w14:textId="210B6142" w:rsidR="00BA6C63" w:rsidRPr="00215064" w:rsidRDefault="00BA6C63" w:rsidP="00BA6C63">
            <w:pPr>
              <w:jc w:val="center"/>
              <w:rPr>
                <w:b/>
                <w:bCs/>
                <w:color w:val="000000" w:themeColor="text1"/>
              </w:rPr>
            </w:pPr>
            <w:r w:rsidRPr="00215064">
              <w:rPr>
                <w:b/>
                <w:bCs/>
                <w:color w:val="000000"/>
              </w:rPr>
              <w:t>-.06</w:t>
            </w:r>
          </w:p>
        </w:tc>
        <w:tc>
          <w:tcPr>
            <w:tcW w:w="257" w:type="pct"/>
            <w:tcBorders>
              <w:top w:val="nil"/>
              <w:bottom w:val="nil"/>
            </w:tcBorders>
            <w:noWrap/>
            <w:vAlign w:val="center"/>
          </w:tcPr>
          <w:p w14:paraId="0DEAB983" w14:textId="4C9EECE1" w:rsidR="00BA6C63" w:rsidRPr="00215064" w:rsidRDefault="00BA6C63" w:rsidP="00BA6C63">
            <w:pPr>
              <w:jc w:val="center"/>
              <w:rPr>
                <w:color w:val="000000" w:themeColor="text1"/>
              </w:rPr>
            </w:pPr>
            <w:r w:rsidRPr="00215064">
              <w:rPr>
                <w:color w:val="000000"/>
              </w:rPr>
              <w:t>.00</w:t>
            </w:r>
          </w:p>
        </w:tc>
        <w:tc>
          <w:tcPr>
            <w:tcW w:w="313" w:type="pct"/>
            <w:tcBorders>
              <w:top w:val="nil"/>
              <w:bottom w:val="nil"/>
            </w:tcBorders>
            <w:noWrap/>
            <w:vAlign w:val="center"/>
          </w:tcPr>
          <w:p w14:paraId="00DB92B0" w14:textId="07F24DA8" w:rsidR="00BA6C63" w:rsidRPr="00215064" w:rsidRDefault="00BA6C63" w:rsidP="00BA6C63">
            <w:pPr>
              <w:jc w:val="center"/>
              <w:rPr>
                <w:color w:val="000000" w:themeColor="text1"/>
              </w:rPr>
            </w:pPr>
            <w:r w:rsidRPr="00215064">
              <w:rPr>
                <w:color w:val="000000"/>
              </w:rPr>
              <w:t>-.07</w:t>
            </w:r>
          </w:p>
        </w:tc>
        <w:tc>
          <w:tcPr>
            <w:tcW w:w="280" w:type="pct"/>
            <w:tcBorders>
              <w:top w:val="nil"/>
              <w:bottom w:val="nil"/>
            </w:tcBorders>
            <w:noWrap/>
            <w:vAlign w:val="center"/>
          </w:tcPr>
          <w:p w14:paraId="029710FB" w14:textId="7599D84E" w:rsidR="00BA6C63" w:rsidRPr="00215064" w:rsidRDefault="00BA6C63" w:rsidP="00BA6C63">
            <w:pPr>
              <w:jc w:val="center"/>
              <w:rPr>
                <w:color w:val="000000" w:themeColor="text1"/>
              </w:rPr>
            </w:pPr>
            <w:r w:rsidRPr="00215064">
              <w:rPr>
                <w:color w:val="000000"/>
              </w:rPr>
              <w:t>-.03</w:t>
            </w:r>
          </w:p>
        </w:tc>
        <w:tc>
          <w:tcPr>
            <w:tcW w:w="313" w:type="pct"/>
            <w:tcBorders>
              <w:top w:val="nil"/>
              <w:bottom w:val="nil"/>
            </w:tcBorders>
            <w:noWrap/>
            <w:vAlign w:val="center"/>
          </w:tcPr>
          <w:p w14:paraId="787312A5" w14:textId="2A0C23F8" w:rsidR="00BA6C63" w:rsidRPr="00215064" w:rsidRDefault="00BA6C63" w:rsidP="00BA6C63">
            <w:pPr>
              <w:jc w:val="center"/>
              <w:rPr>
                <w:color w:val="000000" w:themeColor="text1"/>
              </w:rPr>
            </w:pPr>
            <w:r w:rsidRPr="00215064">
              <w:rPr>
                <w:color w:val="000000"/>
              </w:rPr>
              <w:t>-.06</w:t>
            </w:r>
          </w:p>
        </w:tc>
        <w:tc>
          <w:tcPr>
            <w:tcW w:w="315" w:type="pct"/>
            <w:tcBorders>
              <w:top w:val="nil"/>
              <w:bottom w:val="nil"/>
            </w:tcBorders>
            <w:noWrap/>
            <w:vAlign w:val="center"/>
          </w:tcPr>
          <w:p w14:paraId="719F48BF" w14:textId="2ECCAFD8" w:rsidR="00BA6C63" w:rsidRPr="00215064" w:rsidRDefault="00BA6C63" w:rsidP="00BA6C63">
            <w:pPr>
              <w:jc w:val="center"/>
              <w:rPr>
                <w:color w:val="000000" w:themeColor="text1"/>
              </w:rPr>
            </w:pPr>
            <w:r w:rsidRPr="00215064">
              <w:rPr>
                <w:color w:val="000000"/>
              </w:rPr>
              <w:t>-.06</w:t>
            </w:r>
          </w:p>
        </w:tc>
      </w:tr>
      <w:tr w:rsidR="00BA6C63" w:rsidRPr="00215064" w14:paraId="4CBEB5AE" w14:textId="77777777" w:rsidTr="00110EE2">
        <w:trPr>
          <w:trHeight w:val="300"/>
          <w:jc w:val="center"/>
        </w:trPr>
        <w:tc>
          <w:tcPr>
            <w:tcW w:w="1816" w:type="pct"/>
            <w:tcBorders>
              <w:top w:val="nil"/>
              <w:bottom w:val="nil"/>
            </w:tcBorders>
            <w:noWrap/>
            <w:vAlign w:val="center"/>
          </w:tcPr>
          <w:p w14:paraId="2C44C6EA" w14:textId="5C349657" w:rsidR="00BA6C63" w:rsidRPr="00215064" w:rsidRDefault="00BA6C63" w:rsidP="00BA6C63">
            <w:pPr>
              <w:rPr>
                <w:color w:val="000000"/>
              </w:rPr>
            </w:pPr>
            <w:r w:rsidRPr="00215064">
              <w:rPr>
                <w:color w:val="000000"/>
              </w:rPr>
              <w:t xml:space="preserve">         Conscientiousness</w:t>
            </w:r>
          </w:p>
        </w:tc>
        <w:tc>
          <w:tcPr>
            <w:tcW w:w="167" w:type="pct"/>
            <w:tcBorders>
              <w:top w:val="nil"/>
              <w:bottom w:val="nil"/>
            </w:tcBorders>
            <w:vAlign w:val="center"/>
          </w:tcPr>
          <w:p w14:paraId="658FD52C" w14:textId="7D82C7A2"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59F1F4D7" w14:textId="1D318DB6" w:rsidR="00BA6C63" w:rsidRPr="00215064" w:rsidRDefault="00BA6C63" w:rsidP="00BA6C63">
            <w:pPr>
              <w:jc w:val="center"/>
              <w:rPr>
                <w:color w:val="000000" w:themeColor="text1"/>
              </w:rPr>
            </w:pPr>
            <w:r w:rsidRPr="00215064">
              <w:rPr>
                <w:color w:val="000000"/>
              </w:rPr>
              <w:t>5</w:t>
            </w:r>
          </w:p>
        </w:tc>
        <w:tc>
          <w:tcPr>
            <w:tcW w:w="439" w:type="pct"/>
            <w:tcBorders>
              <w:top w:val="nil"/>
              <w:bottom w:val="nil"/>
            </w:tcBorders>
            <w:noWrap/>
            <w:vAlign w:val="center"/>
          </w:tcPr>
          <w:p w14:paraId="324ABF9D" w14:textId="11163C56" w:rsidR="00BA6C63" w:rsidRPr="00215064" w:rsidRDefault="00BA6C63" w:rsidP="00BA6C63">
            <w:pPr>
              <w:jc w:val="center"/>
              <w:rPr>
                <w:color w:val="000000" w:themeColor="text1"/>
              </w:rPr>
            </w:pPr>
            <w:r w:rsidRPr="00215064">
              <w:rPr>
                <w:color w:val="000000"/>
              </w:rPr>
              <w:t>6,495</w:t>
            </w:r>
          </w:p>
        </w:tc>
        <w:tc>
          <w:tcPr>
            <w:tcW w:w="323" w:type="pct"/>
            <w:tcBorders>
              <w:top w:val="nil"/>
              <w:bottom w:val="nil"/>
            </w:tcBorders>
            <w:noWrap/>
            <w:vAlign w:val="center"/>
          </w:tcPr>
          <w:p w14:paraId="78A5A5E6" w14:textId="1D157215" w:rsidR="00BA6C63" w:rsidRPr="00215064" w:rsidRDefault="00BA6C63" w:rsidP="00BA6C63">
            <w:pPr>
              <w:jc w:val="center"/>
              <w:rPr>
                <w:color w:val="000000" w:themeColor="text1"/>
              </w:rPr>
            </w:pPr>
            <w:r w:rsidRPr="00215064">
              <w:rPr>
                <w:color w:val="000000"/>
              </w:rPr>
              <w:t>-.01</w:t>
            </w:r>
          </w:p>
        </w:tc>
        <w:tc>
          <w:tcPr>
            <w:tcW w:w="249" w:type="pct"/>
            <w:tcBorders>
              <w:top w:val="nil"/>
              <w:bottom w:val="nil"/>
            </w:tcBorders>
            <w:noWrap/>
            <w:vAlign w:val="center"/>
          </w:tcPr>
          <w:p w14:paraId="05DA6DC8" w14:textId="5AC64401" w:rsidR="00BA6C63" w:rsidRPr="00215064" w:rsidRDefault="00BA6C63" w:rsidP="00BA6C63">
            <w:pPr>
              <w:jc w:val="center"/>
              <w:rPr>
                <w:color w:val="000000" w:themeColor="text1"/>
              </w:rPr>
            </w:pPr>
            <w:r w:rsidRPr="00215064">
              <w:rPr>
                <w:color w:val="000000"/>
              </w:rPr>
              <w:t>.02</w:t>
            </w:r>
          </w:p>
        </w:tc>
        <w:tc>
          <w:tcPr>
            <w:tcW w:w="276" w:type="pct"/>
            <w:tcBorders>
              <w:top w:val="nil"/>
              <w:bottom w:val="nil"/>
            </w:tcBorders>
            <w:noWrap/>
            <w:vAlign w:val="center"/>
          </w:tcPr>
          <w:p w14:paraId="27B243A3" w14:textId="032BB2EF" w:rsidR="00BA6C63" w:rsidRPr="00215064" w:rsidRDefault="00BA6C63" w:rsidP="00BA6C63">
            <w:pPr>
              <w:jc w:val="center"/>
              <w:rPr>
                <w:b/>
                <w:bCs/>
                <w:color w:val="000000" w:themeColor="text1"/>
              </w:rPr>
            </w:pPr>
            <w:r w:rsidRPr="00215064">
              <w:rPr>
                <w:b/>
                <w:bCs/>
                <w:color w:val="000000"/>
              </w:rPr>
              <w:t>-.01</w:t>
            </w:r>
          </w:p>
        </w:tc>
        <w:tc>
          <w:tcPr>
            <w:tcW w:w="257" w:type="pct"/>
            <w:tcBorders>
              <w:top w:val="nil"/>
              <w:bottom w:val="nil"/>
            </w:tcBorders>
            <w:noWrap/>
            <w:vAlign w:val="center"/>
          </w:tcPr>
          <w:p w14:paraId="7CD97D9B" w14:textId="3E7C22C3" w:rsidR="00BA6C63" w:rsidRPr="00215064" w:rsidRDefault="00BA6C63" w:rsidP="00BA6C63">
            <w:pPr>
              <w:jc w:val="center"/>
              <w:rPr>
                <w:color w:val="000000" w:themeColor="text1"/>
              </w:rPr>
            </w:pPr>
            <w:r w:rsidRPr="00215064">
              <w:rPr>
                <w:color w:val="000000"/>
              </w:rPr>
              <w:t>.00</w:t>
            </w:r>
          </w:p>
        </w:tc>
        <w:tc>
          <w:tcPr>
            <w:tcW w:w="313" w:type="pct"/>
            <w:tcBorders>
              <w:top w:val="nil"/>
              <w:bottom w:val="nil"/>
            </w:tcBorders>
            <w:noWrap/>
            <w:vAlign w:val="center"/>
          </w:tcPr>
          <w:p w14:paraId="3EB4A8C2" w14:textId="3B4E6590" w:rsidR="00BA6C63" w:rsidRPr="00215064" w:rsidRDefault="00BA6C63" w:rsidP="00BA6C63">
            <w:pPr>
              <w:jc w:val="center"/>
              <w:rPr>
                <w:color w:val="000000" w:themeColor="text1"/>
              </w:rPr>
            </w:pPr>
            <w:r w:rsidRPr="00215064">
              <w:rPr>
                <w:color w:val="000000"/>
              </w:rPr>
              <w:t>-.03</w:t>
            </w:r>
          </w:p>
        </w:tc>
        <w:tc>
          <w:tcPr>
            <w:tcW w:w="280" w:type="pct"/>
            <w:tcBorders>
              <w:top w:val="nil"/>
              <w:bottom w:val="nil"/>
            </w:tcBorders>
            <w:noWrap/>
            <w:vAlign w:val="center"/>
          </w:tcPr>
          <w:p w14:paraId="33BAE149" w14:textId="499B242C" w:rsidR="00BA6C63" w:rsidRPr="00215064" w:rsidRDefault="00BA6C63" w:rsidP="00BA6C63">
            <w:pPr>
              <w:jc w:val="center"/>
              <w:rPr>
                <w:color w:val="000000" w:themeColor="text1"/>
              </w:rPr>
            </w:pPr>
            <w:r w:rsidRPr="00215064">
              <w:rPr>
                <w:color w:val="000000"/>
              </w:rPr>
              <w:t>.01</w:t>
            </w:r>
          </w:p>
        </w:tc>
        <w:tc>
          <w:tcPr>
            <w:tcW w:w="313" w:type="pct"/>
            <w:tcBorders>
              <w:top w:val="nil"/>
              <w:bottom w:val="nil"/>
            </w:tcBorders>
            <w:noWrap/>
            <w:vAlign w:val="center"/>
          </w:tcPr>
          <w:p w14:paraId="236179F3" w14:textId="5FC7842C" w:rsidR="00BA6C63" w:rsidRPr="00215064" w:rsidRDefault="00BA6C63" w:rsidP="00BA6C63">
            <w:pPr>
              <w:jc w:val="center"/>
              <w:rPr>
                <w:color w:val="000000" w:themeColor="text1"/>
              </w:rPr>
            </w:pPr>
            <w:r w:rsidRPr="00215064">
              <w:rPr>
                <w:color w:val="000000"/>
              </w:rPr>
              <w:t>-.01</w:t>
            </w:r>
          </w:p>
        </w:tc>
        <w:tc>
          <w:tcPr>
            <w:tcW w:w="315" w:type="pct"/>
            <w:tcBorders>
              <w:top w:val="nil"/>
              <w:bottom w:val="nil"/>
            </w:tcBorders>
            <w:noWrap/>
            <w:vAlign w:val="center"/>
          </w:tcPr>
          <w:p w14:paraId="6D901D3E" w14:textId="0426842C" w:rsidR="00BA6C63" w:rsidRPr="00215064" w:rsidRDefault="00BA6C63" w:rsidP="00BA6C63">
            <w:pPr>
              <w:jc w:val="center"/>
              <w:rPr>
                <w:color w:val="000000" w:themeColor="text1"/>
              </w:rPr>
            </w:pPr>
            <w:r w:rsidRPr="00215064">
              <w:rPr>
                <w:color w:val="000000"/>
              </w:rPr>
              <w:t>-.01</w:t>
            </w:r>
          </w:p>
        </w:tc>
      </w:tr>
      <w:tr w:rsidR="00BA6C63" w:rsidRPr="00215064" w14:paraId="4F555A14" w14:textId="77777777" w:rsidTr="00110EE2">
        <w:trPr>
          <w:trHeight w:val="300"/>
          <w:jc w:val="center"/>
        </w:trPr>
        <w:tc>
          <w:tcPr>
            <w:tcW w:w="1816" w:type="pct"/>
            <w:tcBorders>
              <w:top w:val="nil"/>
              <w:bottom w:val="nil"/>
            </w:tcBorders>
            <w:noWrap/>
            <w:vAlign w:val="center"/>
          </w:tcPr>
          <w:p w14:paraId="4B4CAC40" w14:textId="68785E25" w:rsidR="00BA6C63" w:rsidRPr="00215064" w:rsidRDefault="00BA6C63" w:rsidP="00BA6C63">
            <w:pPr>
              <w:rPr>
                <w:color w:val="000000"/>
              </w:rPr>
            </w:pPr>
            <w:r w:rsidRPr="00215064">
              <w:rPr>
                <w:color w:val="000000"/>
              </w:rPr>
              <w:t xml:space="preserve">         Extraversion</w:t>
            </w:r>
          </w:p>
        </w:tc>
        <w:tc>
          <w:tcPr>
            <w:tcW w:w="167" w:type="pct"/>
            <w:tcBorders>
              <w:top w:val="nil"/>
              <w:bottom w:val="nil"/>
            </w:tcBorders>
            <w:vAlign w:val="center"/>
          </w:tcPr>
          <w:p w14:paraId="5778FD7F" w14:textId="54A94CF2"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57A1E0B4" w14:textId="7DF9CC42" w:rsidR="00BA6C63" w:rsidRPr="00215064" w:rsidRDefault="00BA6C63" w:rsidP="00BA6C63">
            <w:pPr>
              <w:jc w:val="center"/>
              <w:rPr>
                <w:color w:val="000000" w:themeColor="text1"/>
              </w:rPr>
            </w:pPr>
            <w:r w:rsidRPr="00215064">
              <w:rPr>
                <w:color w:val="000000"/>
              </w:rPr>
              <w:t>8</w:t>
            </w:r>
          </w:p>
        </w:tc>
        <w:tc>
          <w:tcPr>
            <w:tcW w:w="439" w:type="pct"/>
            <w:tcBorders>
              <w:top w:val="nil"/>
              <w:bottom w:val="nil"/>
            </w:tcBorders>
            <w:noWrap/>
            <w:vAlign w:val="center"/>
          </w:tcPr>
          <w:p w14:paraId="783644FC" w14:textId="731DF2D7" w:rsidR="00BA6C63" w:rsidRPr="00215064" w:rsidRDefault="00BA6C63" w:rsidP="00BA6C63">
            <w:pPr>
              <w:jc w:val="center"/>
              <w:rPr>
                <w:color w:val="000000" w:themeColor="text1"/>
              </w:rPr>
            </w:pPr>
            <w:r w:rsidRPr="00215064">
              <w:rPr>
                <w:color w:val="000000"/>
              </w:rPr>
              <w:t>7,538</w:t>
            </w:r>
          </w:p>
        </w:tc>
        <w:tc>
          <w:tcPr>
            <w:tcW w:w="323" w:type="pct"/>
            <w:tcBorders>
              <w:top w:val="nil"/>
              <w:bottom w:val="nil"/>
            </w:tcBorders>
            <w:noWrap/>
            <w:vAlign w:val="center"/>
          </w:tcPr>
          <w:p w14:paraId="55017174" w14:textId="5EFA0D7A" w:rsidR="00BA6C63" w:rsidRPr="00215064" w:rsidRDefault="00BA6C63" w:rsidP="00BA6C63">
            <w:pPr>
              <w:jc w:val="center"/>
              <w:rPr>
                <w:color w:val="000000" w:themeColor="text1"/>
              </w:rPr>
            </w:pPr>
            <w:r w:rsidRPr="00215064">
              <w:rPr>
                <w:color w:val="000000"/>
              </w:rPr>
              <w:t>.22</w:t>
            </w:r>
          </w:p>
        </w:tc>
        <w:tc>
          <w:tcPr>
            <w:tcW w:w="249" w:type="pct"/>
            <w:tcBorders>
              <w:top w:val="nil"/>
              <w:bottom w:val="nil"/>
            </w:tcBorders>
            <w:noWrap/>
            <w:vAlign w:val="center"/>
          </w:tcPr>
          <w:p w14:paraId="336A5D5C" w14:textId="39E3E666" w:rsidR="00BA6C63" w:rsidRPr="00215064" w:rsidRDefault="00BA6C63" w:rsidP="00BA6C63">
            <w:pPr>
              <w:jc w:val="center"/>
              <w:rPr>
                <w:color w:val="000000" w:themeColor="text1"/>
              </w:rPr>
            </w:pPr>
            <w:r w:rsidRPr="00215064">
              <w:rPr>
                <w:color w:val="000000"/>
              </w:rPr>
              <w:t>.03</w:t>
            </w:r>
          </w:p>
        </w:tc>
        <w:tc>
          <w:tcPr>
            <w:tcW w:w="276" w:type="pct"/>
            <w:tcBorders>
              <w:top w:val="nil"/>
              <w:bottom w:val="nil"/>
            </w:tcBorders>
            <w:noWrap/>
            <w:vAlign w:val="center"/>
          </w:tcPr>
          <w:p w14:paraId="128C73AF" w14:textId="770AB22A" w:rsidR="00BA6C63" w:rsidRPr="00215064" w:rsidRDefault="00BA6C63" w:rsidP="00BA6C63">
            <w:pPr>
              <w:jc w:val="center"/>
              <w:rPr>
                <w:b/>
                <w:bCs/>
                <w:color w:val="000000" w:themeColor="text1"/>
              </w:rPr>
            </w:pPr>
            <w:r w:rsidRPr="00215064">
              <w:rPr>
                <w:b/>
                <w:bCs/>
                <w:color w:val="000000"/>
              </w:rPr>
              <w:t>.26</w:t>
            </w:r>
          </w:p>
        </w:tc>
        <w:tc>
          <w:tcPr>
            <w:tcW w:w="257" w:type="pct"/>
            <w:tcBorders>
              <w:top w:val="nil"/>
              <w:bottom w:val="nil"/>
            </w:tcBorders>
            <w:noWrap/>
            <w:vAlign w:val="center"/>
          </w:tcPr>
          <w:p w14:paraId="313EAB36" w14:textId="7061F0A9" w:rsidR="00BA6C63" w:rsidRPr="00215064" w:rsidRDefault="00BA6C63" w:rsidP="00BA6C63">
            <w:pPr>
              <w:jc w:val="center"/>
              <w:rPr>
                <w:color w:val="000000" w:themeColor="text1"/>
              </w:rPr>
            </w:pPr>
            <w:r w:rsidRPr="00215064">
              <w:rPr>
                <w:color w:val="000000"/>
              </w:rPr>
              <w:t>.00</w:t>
            </w:r>
          </w:p>
        </w:tc>
        <w:tc>
          <w:tcPr>
            <w:tcW w:w="313" w:type="pct"/>
            <w:tcBorders>
              <w:top w:val="nil"/>
              <w:bottom w:val="nil"/>
            </w:tcBorders>
            <w:noWrap/>
            <w:vAlign w:val="center"/>
          </w:tcPr>
          <w:p w14:paraId="4C3AF7A8" w14:textId="785A89E3" w:rsidR="00BA6C63" w:rsidRPr="00215064" w:rsidRDefault="00BA6C63" w:rsidP="00BA6C63">
            <w:pPr>
              <w:jc w:val="center"/>
              <w:rPr>
                <w:color w:val="000000" w:themeColor="text1"/>
              </w:rPr>
            </w:pPr>
            <w:r w:rsidRPr="00215064">
              <w:rPr>
                <w:color w:val="000000"/>
              </w:rPr>
              <w:t>.20</w:t>
            </w:r>
          </w:p>
        </w:tc>
        <w:tc>
          <w:tcPr>
            <w:tcW w:w="280" w:type="pct"/>
            <w:tcBorders>
              <w:top w:val="nil"/>
              <w:bottom w:val="nil"/>
            </w:tcBorders>
            <w:noWrap/>
            <w:vAlign w:val="center"/>
          </w:tcPr>
          <w:p w14:paraId="0D3BB4FC" w14:textId="4468CB77" w:rsidR="00BA6C63" w:rsidRPr="00215064" w:rsidRDefault="00BA6C63" w:rsidP="00BA6C63">
            <w:pPr>
              <w:jc w:val="center"/>
              <w:rPr>
                <w:color w:val="000000" w:themeColor="text1"/>
              </w:rPr>
            </w:pPr>
            <w:r w:rsidRPr="00215064">
              <w:rPr>
                <w:color w:val="000000"/>
              </w:rPr>
              <w:t>.24</w:t>
            </w:r>
          </w:p>
        </w:tc>
        <w:tc>
          <w:tcPr>
            <w:tcW w:w="313" w:type="pct"/>
            <w:tcBorders>
              <w:top w:val="nil"/>
              <w:bottom w:val="nil"/>
            </w:tcBorders>
            <w:noWrap/>
            <w:vAlign w:val="center"/>
          </w:tcPr>
          <w:p w14:paraId="469AEFED" w14:textId="035273C5" w:rsidR="00BA6C63" w:rsidRPr="00215064" w:rsidRDefault="00BA6C63" w:rsidP="00BA6C63">
            <w:pPr>
              <w:jc w:val="center"/>
              <w:rPr>
                <w:color w:val="000000" w:themeColor="text1"/>
              </w:rPr>
            </w:pPr>
            <w:r w:rsidRPr="00215064">
              <w:rPr>
                <w:color w:val="000000"/>
              </w:rPr>
              <w:t>.26</w:t>
            </w:r>
          </w:p>
        </w:tc>
        <w:tc>
          <w:tcPr>
            <w:tcW w:w="315" w:type="pct"/>
            <w:tcBorders>
              <w:top w:val="nil"/>
              <w:bottom w:val="nil"/>
            </w:tcBorders>
            <w:noWrap/>
            <w:vAlign w:val="center"/>
          </w:tcPr>
          <w:p w14:paraId="40F342C5" w14:textId="0D2FF063" w:rsidR="00BA6C63" w:rsidRPr="00215064" w:rsidRDefault="00BA6C63" w:rsidP="00BA6C63">
            <w:pPr>
              <w:jc w:val="center"/>
              <w:rPr>
                <w:color w:val="000000" w:themeColor="text1"/>
              </w:rPr>
            </w:pPr>
            <w:r w:rsidRPr="00215064">
              <w:rPr>
                <w:color w:val="000000"/>
              </w:rPr>
              <w:t>.26</w:t>
            </w:r>
          </w:p>
        </w:tc>
      </w:tr>
      <w:tr w:rsidR="00BA6C63" w:rsidRPr="00215064" w14:paraId="00617295" w14:textId="77777777" w:rsidTr="00110EE2">
        <w:trPr>
          <w:trHeight w:val="300"/>
          <w:jc w:val="center"/>
        </w:trPr>
        <w:tc>
          <w:tcPr>
            <w:tcW w:w="1816" w:type="pct"/>
            <w:tcBorders>
              <w:top w:val="nil"/>
              <w:bottom w:val="nil"/>
            </w:tcBorders>
            <w:noWrap/>
            <w:vAlign w:val="center"/>
          </w:tcPr>
          <w:p w14:paraId="186D9B4B" w14:textId="6CC0A9C6" w:rsidR="00BA6C63" w:rsidRPr="00215064" w:rsidRDefault="00BA6C63" w:rsidP="00BA6C63">
            <w:pPr>
              <w:rPr>
                <w:color w:val="000000"/>
              </w:rPr>
            </w:pPr>
            <w:r w:rsidRPr="00215064">
              <w:rPr>
                <w:color w:val="000000"/>
              </w:rPr>
              <w:t xml:space="preserve">         Openness</w:t>
            </w:r>
          </w:p>
        </w:tc>
        <w:tc>
          <w:tcPr>
            <w:tcW w:w="167" w:type="pct"/>
            <w:tcBorders>
              <w:top w:val="nil"/>
              <w:bottom w:val="nil"/>
            </w:tcBorders>
            <w:vAlign w:val="center"/>
          </w:tcPr>
          <w:p w14:paraId="3FEB408C" w14:textId="0325B2B4" w:rsidR="00BA6C63" w:rsidRPr="00215064" w:rsidRDefault="00BA6C63" w:rsidP="00BA6C63">
            <w:pPr>
              <w:jc w:val="center"/>
              <w:rPr>
                <w:color w:val="000000" w:themeColor="text1"/>
              </w:rPr>
            </w:pPr>
            <w:r w:rsidRPr="00215064">
              <w:rPr>
                <w:color w:val="000000"/>
              </w:rPr>
              <w:t>1</w:t>
            </w:r>
          </w:p>
        </w:tc>
        <w:tc>
          <w:tcPr>
            <w:tcW w:w="252" w:type="pct"/>
            <w:tcBorders>
              <w:top w:val="nil"/>
              <w:bottom w:val="nil"/>
            </w:tcBorders>
            <w:noWrap/>
            <w:vAlign w:val="center"/>
          </w:tcPr>
          <w:p w14:paraId="3F180C75" w14:textId="5845585B" w:rsidR="00BA6C63" w:rsidRPr="00215064" w:rsidRDefault="00BA6C63" w:rsidP="00BA6C63">
            <w:pPr>
              <w:jc w:val="center"/>
              <w:rPr>
                <w:color w:val="000000" w:themeColor="text1"/>
              </w:rPr>
            </w:pPr>
            <w:r w:rsidRPr="00215064">
              <w:rPr>
                <w:color w:val="000000"/>
              </w:rPr>
              <w:t>5</w:t>
            </w:r>
          </w:p>
        </w:tc>
        <w:tc>
          <w:tcPr>
            <w:tcW w:w="439" w:type="pct"/>
            <w:tcBorders>
              <w:top w:val="nil"/>
              <w:bottom w:val="nil"/>
            </w:tcBorders>
            <w:noWrap/>
            <w:vAlign w:val="center"/>
          </w:tcPr>
          <w:p w14:paraId="18A2B6EE" w14:textId="775B75C0" w:rsidR="00BA6C63" w:rsidRPr="00215064" w:rsidRDefault="00BA6C63" w:rsidP="00BA6C63">
            <w:pPr>
              <w:jc w:val="center"/>
              <w:rPr>
                <w:color w:val="000000" w:themeColor="text1"/>
              </w:rPr>
            </w:pPr>
            <w:r w:rsidRPr="00215064">
              <w:rPr>
                <w:color w:val="000000"/>
              </w:rPr>
              <w:t>6,495</w:t>
            </w:r>
          </w:p>
        </w:tc>
        <w:tc>
          <w:tcPr>
            <w:tcW w:w="323" w:type="pct"/>
            <w:tcBorders>
              <w:top w:val="nil"/>
              <w:bottom w:val="nil"/>
            </w:tcBorders>
            <w:noWrap/>
            <w:vAlign w:val="center"/>
          </w:tcPr>
          <w:p w14:paraId="35507472" w14:textId="0AC136C5" w:rsidR="00BA6C63" w:rsidRPr="00215064" w:rsidRDefault="00BA6C63" w:rsidP="00BA6C63">
            <w:pPr>
              <w:jc w:val="center"/>
              <w:rPr>
                <w:color w:val="000000" w:themeColor="text1"/>
              </w:rPr>
            </w:pPr>
            <w:r w:rsidRPr="00215064">
              <w:rPr>
                <w:color w:val="000000"/>
              </w:rPr>
              <w:t>.15</w:t>
            </w:r>
          </w:p>
        </w:tc>
        <w:tc>
          <w:tcPr>
            <w:tcW w:w="249" w:type="pct"/>
            <w:tcBorders>
              <w:top w:val="nil"/>
              <w:bottom w:val="nil"/>
            </w:tcBorders>
            <w:noWrap/>
            <w:vAlign w:val="center"/>
          </w:tcPr>
          <w:p w14:paraId="6A9004CA" w14:textId="315EEC53" w:rsidR="00BA6C63" w:rsidRPr="00215064" w:rsidRDefault="00BA6C63" w:rsidP="00BA6C63">
            <w:pPr>
              <w:jc w:val="center"/>
              <w:rPr>
                <w:color w:val="000000" w:themeColor="text1"/>
              </w:rPr>
            </w:pPr>
            <w:r w:rsidRPr="00215064">
              <w:rPr>
                <w:color w:val="000000"/>
              </w:rPr>
              <w:t>.02</w:t>
            </w:r>
          </w:p>
        </w:tc>
        <w:tc>
          <w:tcPr>
            <w:tcW w:w="276" w:type="pct"/>
            <w:tcBorders>
              <w:top w:val="nil"/>
              <w:bottom w:val="nil"/>
            </w:tcBorders>
            <w:noWrap/>
            <w:vAlign w:val="center"/>
          </w:tcPr>
          <w:p w14:paraId="3214AF3F" w14:textId="219CEDF1" w:rsidR="00BA6C63" w:rsidRPr="00215064" w:rsidRDefault="00BA6C63" w:rsidP="00BA6C63">
            <w:pPr>
              <w:jc w:val="center"/>
              <w:rPr>
                <w:b/>
                <w:bCs/>
                <w:color w:val="000000" w:themeColor="text1"/>
              </w:rPr>
            </w:pPr>
            <w:r w:rsidRPr="00215064">
              <w:rPr>
                <w:b/>
                <w:bCs/>
                <w:color w:val="000000"/>
              </w:rPr>
              <w:t>.19</w:t>
            </w:r>
          </w:p>
        </w:tc>
        <w:tc>
          <w:tcPr>
            <w:tcW w:w="257" w:type="pct"/>
            <w:tcBorders>
              <w:top w:val="nil"/>
              <w:bottom w:val="nil"/>
            </w:tcBorders>
            <w:noWrap/>
            <w:vAlign w:val="center"/>
          </w:tcPr>
          <w:p w14:paraId="5E93D302" w14:textId="1C60FC76" w:rsidR="00BA6C63" w:rsidRPr="00215064" w:rsidRDefault="00BA6C63" w:rsidP="00BA6C63">
            <w:pPr>
              <w:jc w:val="center"/>
              <w:rPr>
                <w:color w:val="000000" w:themeColor="text1"/>
              </w:rPr>
            </w:pPr>
            <w:r w:rsidRPr="00215064">
              <w:rPr>
                <w:color w:val="000000"/>
              </w:rPr>
              <w:t>.00</w:t>
            </w:r>
          </w:p>
        </w:tc>
        <w:tc>
          <w:tcPr>
            <w:tcW w:w="313" w:type="pct"/>
            <w:tcBorders>
              <w:top w:val="nil"/>
              <w:bottom w:val="nil"/>
            </w:tcBorders>
            <w:noWrap/>
            <w:vAlign w:val="center"/>
          </w:tcPr>
          <w:p w14:paraId="6812ECBC" w14:textId="4FC20066" w:rsidR="00BA6C63" w:rsidRPr="00215064" w:rsidRDefault="00BA6C63" w:rsidP="00BA6C63">
            <w:pPr>
              <w:jc w:val="center"/>
              <w:rPr>
                <w:color w:val="000000" w:themeColor="text1"/>
              </w:rPr>
            </w:pPr>
            <w:r w:rsidRPr="00215064">
              <w:rPr>
                <w:color w:val="000000"/>
              </w:rPr>
              <w:t>.13</w:t>
            </w:r>
          </w:p>
        </w:tc>
        <w:tc>
          <w:tcPr>
            <w:tcW w:w="280" w:type="pct"/>
            <w:tcBorders>
              <w:top w:val="nil"/>
              <w:bottom w:val="nil"/>
            </w:tcBorders>
            <w:noWrap/>
            <w:vAlign w:val="center"/>
          </w:tcPr>
          <w:p w14:paraId="3910CF8C" w14:textId="60963879" w:rsidR="00BA6C63" w:rsidRPr="00215064" w:rsidRDefault="00BA6C63" w:rsidP="00BA6C63">
            <w:pPr>
              <w:jc w:val="center"/>
              <w:rPr>
                <w:color w:val="000000" w:themeColor="text1"/>
              </w:rPr>
            </w:pPr>
            <w:r w:rsidRPr="00215064">
              <w:rPr>
                <w:color w:val="000000"/>
              </w:rPr>
              <w:t>.17</w:t>
            </w:r>
          </w:p>
        </w:tc>
        <w:tc>
          <w:tcPr>
            <w:tcW w:w="313" w:type="pct"/>
            <w:tcBorders>
              <w:top w:val="nil"/>
              <w:bottom w:val="nil"/>
            </w:tcBorders>
            <w:noWrap/>
            <w:vAlign w:val="center"/>
          </w:tcPr>
          <w:p w14:paraId="54F7133D" w14:textId="7E01579D" w:rsidR="00BA6C63" w:rsidRPr="00215064" w:rsidRDefault="00BA6C63" w:rsidP="00BA6C63">
            <w:pPr>
              <w:jc w:val="center"/>
              <w:rPr>
                <w:color w:val="000000" w:themeColor="text1"/>
              </w:rPr>
            </w:pPr>
            <w:r w:rsidRPr="00215064">
              <w:rPr>
                <w:color w:val="000000"/>
              </w:rPr>
              <w:t>.19</w:t>
            </w:r>
          </w:p>
        </w:tc>
        <w:tc>
          <w:tcPr>
            <w:tcW w:w="315" w:type="pct"/>
            <w:tcBorders>
              <w:top w:val="nil"/>
              <w:bottom w:val="nil"/>
            </w:tcBorders>
            <w:noWrap/>
            <w:vAlign w:val="center"/>
          </w:tcPr>
          <w:p w14:paraId="25A9DBC9" w14:textId="148B2430" w:rsidR="00BA6C63" w:rsidRPr="00215064" w:rsidRDefault="00BA6C63" w:rsidP="00BA6C63">
            <w:pPr>
              <w:jc w:val="center"/>
              <w:rPr>
                <w:color w:val="000000" w:themeColor="text1"/>
              </w:rPr>
            </w:pPr>
            <w:r w:rsidRPr="00215064">
              <w:rPr>
                <w:color w:val="000000"/>
              </w:rPr>
              <w:t>.19</w:t>
            </w:r>
          </w:p>
        </w:tc>
      </w:tr>
      <w:tr w:rsidR="004765EE" w:rsidRPr="00215064" w14:paraId="17BC2822" w14:textId="77777777" w:rsidTr="00110EE2">
        <w:trPr>
          <w:trHeight w:val="300"/>
          <w:jc w:val="center"/>
        </w:trPr>
        <w:tc>
          <w:tcPr>
            <w:tcW w:w="1816" w:type="pct"/>
            <w:tcBorders>
              <w:top w:val="nil"/>
              <w:bottom w:val="nil"/>
            </w:tcBorders>
            <w:noWrap/>
            <w:vAlign w:val="center"/>
          </w:tcPr>
          <w:p w14:paraId="5CD0FC05" w14:textId="6C9393CE" w:rsidR="004765EE" w:rsidRPr="00215064" w:rsidRDefault="004765EE" w:rsidP="004765EE">
            <w:pPr>
              <w:rPr>
                <w:b/>
                <w:color w:val="000000" w:themeColor="text1"/>
              </w:rPr>
            </w:pPr>
            <w:r w:rsidRPr="00215064">
              <w:rPr>
                <w:color w:val="000000"/>
              </w:rPr>
              <w:t xml:space="preserve">      Risky sexual behavior</w:t>
            </w:r>
          </w:p>
        </w:tc>
        <w:tc>
          <w:tcPr>
            <w:tcW w:w="167" w:type="pct"/>
            <w:tcBorders>
              <w:top w:val="nil"/>
              <w:bottom w:val="nil"/>
            </w:tcBorders>
            <w:vAlign w:val="center"/>
          </w:tcPr>
          <w:p w14:paraId="58613983" w14:textId="387AC8EF" w:rsidR="004765EE" w:rsidRPr="00215064" w:rsidRDefault="004765EE" w:rsidP="004765EE">
            <w:pPr>
              <w:jc w:val="center"/>
              <w:rPr>
                <w:color w:val="000000" w:themeColor="text1"/>
              </w:rPr>
            </w:pPr>
          </w:p>
        </w:tc>
        <w:tc>
          <w:tcPr>
            <w:tcW w:w="252" w:type="pct"/>
            <w:tcBorders>
              <w:top w:val="nil"/>
              <w:bottom w:val="nil"/>
            </w:tcBorders>
            <w:noWrap/>
            <w:vAlign w:val="center"/>
          </w:tcPr>
          <w:p w14:paraId="24E82D6F" w14:textId="1F847B4C" w:rsidR="004765EE" w:rsidRPr="00215064" w:rsidRDefault="004765EE" w:rsidP="004765EE">
            <w:pPr>
              <w:jc w:val="center"/>
              <w:rPr>
                <w:color w:val="000000" w:themeColor="text1"/>
              </w:rPr>
            </w:pPr>
          </w:p>
        </w:tc>
        <w:tc>
          <w:tcPr>
            <w:tcW w:w="439" w:type="pct"/>
            <w:tcBorders>
              <w:top w:val="nil"/>
              <w:bottom w:val="nil"/>
            </w:tcBorders>
            <w:noWrap/>
            <w:vAlign w:val="center"/>
          </w:tcPr>
          <w:p w14:paraId="7A23C2CD" w14:textId="61734E02" w:rsidR="004765EE" w:rsidRPr="00215064" w:rsidRDefault="004765EE" w:rsidP="004765EE">
            <w:pPr>
              <w:jc w:val="center"/>
              <w:rPr>
                <w:color w:val="000000" w:themeColor="text1"/>
              </w:rPr>
            </w:pPr>
          </w:p>
        </w:tc>
        <w:tc>
          <w:tcPr>
            <w:tcW w:w="323" w:type="pct"/>
            <w:tcBorders>
              <w:top w:val="nil"/>
              <w:bottom w:val="nil"/>
            </w:tcBorders>
            <w:noWrap/>
            <w:vAlign w:val="center"/>
          </w:tcPr>
          <w:p w14:paraId="48F53D9D" w14:textId="0033E20A" w:rsidR="004765EE" w:rsidRPr="00215064" w:rsidRDefault="004765EE" w:rsidP="004765EE">
            <w:pPr>
              <w:jc w:val="center"/>
              <w:rPr>
                <w:color w:val="000000" w:themeColor="text1"/>
              </w:rPr>
            </w:pPr>
          </w:p>
        </w:tc>
        <w:tc>
          <w:tcPr>
            <w:tcW w:w="249" w:type="pct"/>
            <w:tcBorders>
              <w:top w:val="nil"/>
              <w:bottom w:val="nil"/>
            </w:tcBorders>
            <w:noWrap/>
            <w:vAlign w:val="center"/>
          </w:tcPr>
          <w:p w14:paraId="034995B8" w14:textId="0932E2CF" w:rsidR="004765EE" w:rsidRPr="00215064" w:rsidRDefault="004765EE" w:rsidP="004765EE">
            <w:pPr>
              <w:jc w:val="center"/>
              <w:rPr>
                <w:color w:val="000000" w:themeColor="text1"/>
              </w:rPr>
            </w:pPr>
          </w:p>
        </w:tc>
        <w:tc>
          <w:tcPr>
            <w:tcW w:w="276" w:type="pct"/>
            <w:tcBorders>
              <w:top w:val="nil"/>
              <w:bottom w:val="nil"/>
            </w:tcBorders>
            <w:noWrap/>
            <w:vAlign w:val="center"/>
          </w:tcPr>
          <w:p w14:paraId="3901539D" w14:textId="57AC5482" w:rsidR="004765EE" w:rsidRPr="00215064" w:rsidRDefault="004765EE" w:rsidP="004765EE">
            <w:pPr>
              <w:jc w:val="center"/>
              <w:rPr>
                <w:b/>
                <w:bCs/>
                <w:color w:val="000000" w:themeColor="text1"/>
              </w:rPr>
            </w:pPr>
          </w:p>
        </w:tc>
        <w:tc>
          <w:tcPr>
            <w:tcW w:w="257" w:type="pct"/>
            <w:tcBorders>
              <w:top w:val="nil"/>
              <w:bottom w:val="nil"/>
            </w:tcBorders>
            <w:noWrap/>
            <w:vAlign w:val="center"/>
          </w:tcPr>
          <w:p w14:paraId="02F1887B" w14:textId="46F8F3C3" w:rsidR="004765EE" w:rsidRPr="00215064" w:rsidRDefault="004765EE" w:rsidP="004765EE">
            <w:pPr>
              <w:jc w:val="center"/>
              <w:rPr>
                <w:color w:val="000000" w:themeColor="text1"/>
              </w:rPr>
            </w:pPr>
          </w:p>
        </w:tc>
        <w:tc>
          <w:tcPr>
            <w:tcW w:w="313" w:type="pct"/>
            <w:tcBorders>
              <w:top w:val="nil"/>
              <w:bottom w:val="nil"/>
            </w:tcBorders>
            <w:noWrap/>
            <w:vAlign w:val="center"/>
          </w:tcPr>
          <w:p w14:paraId="070D8405" w14:textId="264F3034" w:rsidR="004765EE" w:rsidRPr="00215064" w:rsidRDefault="004765EE" w:rsidP="004765EE">
            <w:pPr>
              <w:jc w:val="center"/>
              <w:rPr>
                <w:color w:val="000000" w:themeColor="text1"/>
              </w:rPr>
            </w:pPr>
          </w:p>
        </w:tc>
        <w:tc>
          <w:tcPr>
            <w:tcW w:w="280" w:type="pct"/>
            <w:tcBorders>
              <w:top w:val="nil"/>
              <w:bottom w:val="nil"/>
            </w:tcBorders>
            <w:noWrap/>
            <w:vAlign w:val="center"/>
          </w:tcPr>
          <w:p w14:paraId="2C8E632D" w14:textId="7F637A13" w:rsidR="004765EE" w:rsidRPr="00215064" w:rsidRDefault="004765EE" w:rsidP="004765EE">
            <w:pPr>
              <w:jc w:val="center"/>
              <w:rPr>
                <w:color w:val="000000" w:themeColor="text1"/>
              </w:rPr>
            </w:pPr>
          </w:p>
        </w:tc>
        <w:tc>
          <w:tcPr>
            <w:tcW w:w="313" w:type="pct"/>
            <w:tcBorders>
              <w:top w:val="nil"/>
              <w:bottom w:val="nil"/>
            </w:tcBorders>
            <w:noWrap/>
            <w:vAlign w:val="center"/>
          </w:tcPr>
          <w:p w14:paraId="6D7F7806" w14:textId="3BD8989C" w:rsidR="004765EE" w:rsidRPr="00215064" w:rsidRDefault="004765EE" w:rsidP="004765EE">
            <w:pPr>
              <w:jc w:val="center"/>
              <w:rPr>
                <w:color w:val="000000" w:themeColor="text1"/>
              </w:rPr>
            </w:pPr>
          </w:p>
        </w:tc>
        <w:tc>
          <w:tcPr>
            <w:tcW w:w="315" w:type="pct"/>
            <w:tcBorders>
              <w:top w:val="nil"/>
              <w:bottom w:val="nil"/>
            </w:tcBorders>
            <w:noWrap/>
            <w:vAlign w:val="center"/>
          </w:tcPr>
          <w:p w14:paraId="4E2C6219" w14:textId="293A4793" w:rsidR="004765EE" w:rsidRPr="00215064" w:rsidRDefault="004765EE" w:rsidP="004765EE">
            <w:pPr>
              <w:jc w:val="center"/>
              <w:rPr>
                <w:color w:val="000000" w:themeColor="text1"/>
              </w:rPr>
            </w:pPr>
          </w:p>
        </w:tc>
      </w:tr>
      <w:tr w:rsidR="004765EE" w:rsidRPr="00215064" w14:paraId="2B7BA971" w14:textId="77777777" w:rsidTr="00110EE2">
        <w:trPr>
          <w:trHeight w:val="300"/>
          <w:jc w:val="center"/>
        </w:trPr>
        <w:tc>
          <w:tcPr>
            <w:tcW w:w="1816" w:type="pct"/>
            <w:tcBorders>
              <w:top w:val="nil"/>
              <w:bottom w:val="nil"/>
            </w:tcBorders>
            <w:noWrap/>
            <w:vAlign w:val="center"/>
          </w:tcPr>
          <w:p w14:paraId="285C6C08" w14:textId="749A26B7" w:rsidR="004765EE" w:rsidRPr="00215064" w:rsidRDefault="004765EE" w:rsidP="004765EE">
            <w:pPr>
              <w:rPr>
                <w:b/>
                <w:color w:val="000000" w:themeColor="text1"/>
              </w:rPr>
            </w:pPr>
            <w:r w:rsidRPr="00215064">
              <w:rPr>
                <w:color w:val="000000"/>
              </w:rPr>
              <w:t xml:space="preserve">         Emotional stability</w:t>
            </w:r>
          </w:p>
        </w:tc>
        <w:tc>
          <w:tcPr>
            <w:tcW w:w="167" w:type="pct"/>
            <w:tcBorders>
              <w:top w:val="nil"/>
              <w:bottom w:val="nil"/>
            </w:tcBorders>
            <w:vAlign w:val="center"/>
          </w:tcPr>
          <w:p w14:paraId="7CA933E9" w14:textId="58CC3570"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02397D04" w14:textId="2D2AE660" w:rsidR="004765EE" w:rsidRPr="00215064" w:rsidRDefault="004765EE" w:rsidP="004765EE">
            <w:pPr>
              <w:jc w:val="center"/>
              <w:rPr>
                <w:color w:val="000000" w:themeColor="text1"/>
              </w:rPr>
            </w:pPr>
            <w:r w:rsidRPr="00215064">
              <w:rPr>
                <w:color w:val="000000"/>
              </w:rPr>
              <w:t>20</w:t>
            </w:r>
          </w:p>
        </w:tc>
        <w:tc>
          <w:tcPr>
            <w:tcW w:w="439" w:type="pct"/>
            <w:tcBorders>
              <w:top w:val="nil"/>
              <w:bottom w:val="nil"/>
            </w:tcBorders>
            <w:noWrap/>
            <w:vAlign w:val="center"/>
          </w:tcPr>
          <w:p w14:paraId="727DB03B" w14:textId="61D4BECC" w:rsidR="004765EE" w:rsidRPr="00215064" w:rsidRDefault="004765EE" w:rsidP="004765EE">
            <w:pPr>
              <w:jc w:val="center"/>
              <w:rPr>
                <w:color w:val="000000" w:themeColor="text1"/>
              </w:rPr>
            </w:pPr>
            <w:r w:rsidRPr="00215064">
              <w:rPr>
                <w:color w:val="000000"/>
              </w:rPr>
              <w:t>12,102</w:t>
            </w:r>
          </w:p>
        </w:tc>
        <w:tc>
          <w:tcPr>
            <w:tcW w:w="323" w:type="pct"/>
            <w:tcBorders>
              <w:top w:val="nil"/>
              <w:bottom w:val="nil"/>
            </w:tcBorders>
            <w:noWrap/>
            <w:vAlign w:val="center"/>
          </w:tcPr>
          <w:p w14:paraId="5ADEC6F6" w14:textId="39A894B7" w:rsidR="004765EE" w:rsidRPr="00215064" w:rsidRDefault="004765EE" w:rsidP="004765EE">
            <w:pPr>
              <w:jc w:val="center"/>
              <w:rPr>
                <w:color w:val="000000" w:themeColor="text1"/>
              </w:rPr>
            </w:pPr>
            <w:r w:rsidRPr="00215064">
              <w:rPr>
                <w:color w:val="000000"/>
              </w:rPr>
              <w:t>-.05</w:t>
            </w:r>
          </w:p>
        </w:tc>
        <w:tc>
          <w:tcPr>
            <w:tcW w:w="249" w:type="pct"/>
            <w:tcBorders>
              <w:top w:val="nil"/>
              <w:bottom w:val="nil"/>
            </w:tcBorders>
            <w:noWrap/>
            <w:vAlign w:val="center"/>
          </w:tcPr>
          <w:p w14:paraId="2F83C221" w14:textId="135E0CF2" w:rsidR="004765EE" w:rsidRPr="00215064" w:rsidRDefault="004765EE" w:rsidP="004765EE">
            <w:pPr>
              <w:jc w:val="center"/>
              <w:rPr>
                <w:color w:val="000000" w:themeColor="text1"/>
              </w:rPr>
            </w:pPr>
            <w:r w:rsidRPr="00215064">
              <w:rPr>
                <w:color w:val="000000"/>
              </w:rPr>
              <w:t>.04</w:t>
            </w:r>
          </w:p>
        </w:tc>
        <w:tc>
          <w:tcPr>
            <w:tcW w:w="276" w:type="pct"/>
            <w:tcBorders>
              <w:top w:val="nil"/>
              <w:bottom w:val="nil"/>
            </w:tcBorders>
            <w:noWrap/>
            <w:vAlign w:val="center"/>
          </w:tcPr>
          <w:p w14:paraId="6CBB4201" w14:textId="1A2358F0" w:rsidR="004765EE" w:rsidRPr="00215064" w:rsidRDefault="004765EE" w:rsidP="004765EE">
            <w:pPr>
              <w:jc w:val="center"/>
              <w:rPr>
                <w:b/>
                <w:bCs/>
                <w:color w:val="000000" w:themeColor="text1"/>
              </w:rPr>
            </w:pPr>
            <w:r w:rsidRPr="00215064">
              <w:rPr>
                <w:b/>
                <w:bCs/>
                <w:color w:val="000000"/>
              </w:rPr>
              <w:t>-.06</w:t>
            </w:r>
          </w:p>
        </w:tc>
        <w:tc>
          <w:tcPr>
            <w:tcW w:w="257" w:type="pct"/>
            <w:tcBorders>
              <w:top w:val="nil"/>
              <w:bottom w:val="nil"/>
            </w:tcBorders>
            <w:noWrap/>
            <w:vAlign w:val="center"/>
          </w:tcPr>
          <w:p w14:paraId="66E00E48" w14:textId="5917AB6E"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3C90CBFB" w14:textId="7C18764C" w:rsidR="004765EE" w:rsidRPr="00215064" w:rsidRDefault="004765EE" w:rsidP="004765EE">
            <w:pPr>
              <w:jc w:val="center"/>
              <w:rPr>
                <w:color w:val="000000" w:themeColor="text1"/>
              </w:rPr>
            </w:pPr>
            <w:r w:rsidRPr="00215064">
              <w:rPr>
                <w:color w:val="000000"/>
              </w:rPr>
              <w:t>-.07</w:t>
            </w:r>
          </w:p>
        </w:tc>
        <w:tc>
          <w:tcPr>
            <w:tcW w:w="280" w:type="pct"/>
            <w:tcBorders>
              <w:top w:val="nil"/>
              <w:bottom w:val="nil"/>
            </w:tcBorders>
            <w:noWrap/>
            <w:vAlign w:val="center"/>
          </w:tcPr>
          <w:p w14:paraId="19EE1E46" w14:textId="517F2B8F"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5F0C1ED9" w14:textId="16B6E0CC" w:rsidR="004765EE" w:rsidRPr="00215064" w:rsidRDefault="004765EE" w:rsidP="004765EE">
            <w:pPr>
              <w:jc w:val="center"/>
              <w:rPr>
                <w:color w:val="000000" w:themeColor="text1"/>
              </w:rPr>
            </w:pPr>
            <w:r w:rsidRPr="00215064">
              <w:rPr>
                <w:color w:val="000000"/>
              </w:rPr>
              <w:t>-.09</w:t>
            </w:r>
          </w:p>
        </w:tc>
        <w:tc>
          <w:tcPr>
            <w:tcW w:w="315" w:type="pct"/>
            <w:tcBorders>
              <w:top w:val="nil"/>
              <w:bottom w:val="nil"/>
            </w:tcBorders>
            <w:noWrap/>
            <w:vAlign w:val="center"/>
          </w:tcPr>
          <w:p w14:paraId="6F08463E" w14:textId="00DAAF68" w:rsidR="004765EE" w:rsidRPr="00215064" w:rsidRDefault="004765EE" w:rsidP="004765EE">
            <w:pPr>
              <w:jc w:val="center"/>
              <w:rPr>
                <w:color w:val="000000" w:themeColor="text1"/>
              </w:rPr>
            </w:pPr>
            <w:r w:rsidRPr="00215064">
              <w:rPr>
                <w:color w:val="000000"/>
              </w:rPr>
              <w:t>-.03</w:t>
            </w:r>
          </w:p>
        </w:tc>
      </w:tr>
      <w:tr w:rsidR="004765EE" w:rsidRPr="00215064" w14:paraId="4F264514" w14:textId="77777777" w:rsidTr="00110EE2">
        <w:trPr>
          <w:trHeight w:val="300"/>
          <w:jc w:val="center"/>
        </w:trPr>
        <w:tc>
          <w:tcPr>
            <w:tcW w:w="1816" w:type="pct"/>
            <w:tcBorders>
              <w:top w:val="nil"/>
              <w:bottom w:val="nil"/>
            </w:tcBorders>
            <w:noWrap/>
            <w:vAlign w:val="center"/>
          </w:tcPr>
          <w:p w14:paraId="422023B3" w14:textId="6087CC38" w:rsidR="004765EE" w:rsidRPr="00215064" w:rsidRDefault="004765EE" w:rsidP="004765EE">
            <w:pPr>
              <w:rPr>
                <w:b/>
                <w:color w:val="000000" w:themeColor="text1"/>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66066716" w14:textId="54B27D53"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1EADA7C3" w14:textId="5E7EBD8E" w:rsidR="004765EE" w:rsidRPr="00215064" w:rsidRDefault="004765EE" w:rsidP="004765EE">
            <w:pPr>
              <w:jc w:val="center"/>
              <w:rPr>
                <w:color w:val="000000" w:themeColor="text1"/>
              </w:rPr>
            </w:pPr>
            <w:r w:rsidRPr="00215064">
              <w:rPr>
                <w:color w:val="000000"/>
              </w:rPr>
              <w:t>13</w:t>
            </w:r>
          </w:p>
        </w:tc>
        <w:tc>
          <w:tcPr>
            <w:tcW w:w="439" w:type="pct"/>
            <w:tcBorders>
              <w:top w:val="nil"/>
              <w:bottom w:val="nil"/>
            </w:tcBorders>
            <w:noWrap/>
            <w:vAlign w:val="center"/>
          </w:tcPr>
          <w:p w14:paraId="0709A57B" w14:textId="3F3AD9B6" w:rsidR="004765EE" w:rsidRPr="00215064" w:rsidRDefault="004765EE" w:rsidP="004765EE">
            <w:pPr>
              <w:jc w:val="center"/>
              <w:rPr>
                <w:color w:val="000000" w:themeColor="text1"/>
              </w:rPr>
            </w:pPr>
            <w:r w:rsidRPr="00215064">
              <w:rPr>
                <w:color w:val="000000"/>
              </w:rPr>
              <w:t>4,165</w:t>
            </w:r>
          </w:p>
        </w:tc>
        <w:tc>
          <w:tcPr>
            <w:tcW w:w="323" w:type="pct"/>
            <w:tcBorders>
              <w:top w:val="nil"/>
              <w:bottom w:val="nil"/>
            </w:tcBorders>
            <w:noWrap/>
            <w:vAlign w:val="center"/>
          </w:tcPr>
          <w:p w14:paraId="181E17A8" w14:textId="4FBEEEE3" w:rsidR="004765EE" w:rsidRPr="00215064" w:rsidRDefault="004765EE" w:rsidP="004765EE">
            <w:pPr>
              <w:jc w:val="center"/>
              <w:rPr>
                <w:color w:val="000000" w:themeColor="text1"/>
              </w:rPr>
            </w:pPr>
            <w:r w:rsidRPr="00215064">
              <w:rPr>
                <w:color w:val="000000"/>
              </w:rPr>
              <w:t>-.11</w:t>
            </w:r>
          </w:p>
        </w:tc>
        <w:tc>
          <w:tcPr>
            <w:tcW w:w="249" w:type="pct"/>
            <w:tcBorders>
              <w:top w:val="nil"/>
              <w:bottom w:val="nil"/>
            </w:tcBorders>
            <w:noWrap/>
            <w:vAlign w:val="center"/>
          </w:tcPr>
          <w:p w14:paraId="557E55CE" w14:textId="6ADF5726" w:rsidR="004765EE" w:rsidRPr="00215064" w:rsidRDefault="004765EE" w:rsidP="004765EE">
            <w:pPr>
              <w:jc w:val="center"/>
              <w:rPr>
                <w:color w:val="000000" w:themeColor="text1"/>
              </w:rPr>
            </w:pPr>
            <w:r w:rsidRPr="00215064">
              <w:rPr>
                <w:color w:val="000000"/>
              </w:rPr>
              <w:t>.04</w:t>
            </w:r>
          </w:p>
        </w:tc>
        <w:tc>
          <w:tcPr>
            <w:tcW w:w="276" w:type="pct"/>
            <w:tcBorders>
              <w:top w:val="nil"/>
              <w:bottom w:val="nil"/>
            </w:tcBorders>
            <w:noWrap/>
            <w:vAlign w:val="center"/>
          </w:tcPr>
          <w:p w14:paraId="6AAEAE81" w14:textId="151F4119" w:rsidR="004765EE" w:rsidRPr="00215064" w:rsidRDefault="004765EE" w:rsidP="004765EE">
            <w:pPr>
              <w:jc w:val="center"/>
              <w:rPr>
                <w:b/>
                <w:bCs/>
                <w:color w:val="000000" w:themeColor="text1"/>
              </w:rPr>
            </w:pPr>
            <w:r w:rsidRPr="00215064">
              <w:rPr>
                <w:b/>
                <w:bCs/>
                <w:color w:val="000000"/>
              </w:rPr>
              <w:t>-.13</w:t>
            </w:r>
          </w:p>
        </w:tc>
        <w:tc>
          <w:tcPr>
            <w:tcW w:w="257" w:type="pct"/>
            <w:tcBorders>
              <w:top w:val="nil"/>
              <w:bottom w:val="nil"/>
            </w:tcBorders>
            <w:noWrap/>
            <w:vAlign w:val="center"/>
          </w:tcPr>
          <w:p w14:paraId="4A696F91" w14:textId="6B110BF5" w:rsidR="004765EE" w:rsidRPr="00215064" w:rsidRDefault="004765EE" w:rsidP="004765EE">
            <w:pPr>
              <w:jc w:val="center"/>
              <w:rPr>
                <w:color w:val="000000" w:themeColor="text1"/>
              </w:rPr>
            </w:pPr>
            <w:r w:rsidRPr="00215064">
              <w:rPr>
                <w:color w:val="000000"/>
              </w:rPr>
              <w:t>.00</w:t>
            </w:r>
          </w:p>
        </w:tc>
        <w:tc>
          <w:tcPr>
            <w:tcW w:w="313" w:type="pct"/>
            <w:tcBorders>
              <w:top w:val="nil"/>
              <w:bottom w:val="nil"/>
            </w:tcBorders>
            <w:noWrap/>
            <w:vAlign w:val="center"/>
          </w:tcPr>
          <w:p w14:paraId="49E9EC4F" w14:textId="0804B8D5" w:rsidR="004765EE" w:rsidRPr="00215064" w:rsidRDefault="004765EE" w:rsidP="004765EE">
            <w:pPr>
              <w:jc w:val="center"/>
              <w:rPr>
                <w:color w:val="000000" w:themeColor="text1"/>
              </w:rPr>
            </w:pPr>
            <w:r w:rsidRPr="00215064">
              <w:rPr>
                <w:color w:val="000000"/>
              </w:rPr>
              <w:t>-.13</w:t>
            </w:r>
          </w:p>
        </w:tc>
        <w:tc>
          <w:tcPr>
            <w:tcW w:w="280" w:type="pct"/>
            <w:tcBorders>
              <w:top w:val="nil"/>
              <w:bottom w:val="nil"/>
            </w:tcBorders>
            <w:noWrap/>
            <w:vAlign w:val="center"/>
          </w:tcPr>
          <w:p w14:paraId="2E1B7C59" w14:textId="38337C8D" w:rsidR="004765EE" w:rsidRPr="00215064" w:rsidRDefault="004765EE" w:rsidP="004765EE">
            <w:pPr>
              <w:jc w:val="center"/>
              <w:rPr>
                <w:color w:val="000000" w:themeColor="text1"/>
              </w:rPr>
            </w:pPr>
            <w:r w:rsidRPr="00215064">
              <w:rPr>
                <w:color w:val="000000"/>
              </w:rPr>
              <w:t>-.09</w:t>
            </w:r>
          </w:p>
        </w:tc>
        <w:tc>
          <w:tcPr>
            <w:tcW w:w="313" w:type="pct"/>
            <w:tcBorders>
              <w:top w:val="nil"/>
              <w:bottom w:val="nil"/>
            </w:tcBorders>
            <w:noWrap/>
            <w:vAlign w:val="center"/>
          </w:tcPr>
          <w:p w14:paraId="6F7E4084" w14:textId="2A3DF767" w:rsidR="004765EE" w:rsidRPr="00215064" w:rsidRDefault="004765EE" w:rsidP="004765EE">
            <w:pPr>
              <w:jc w:val="center"/>
              <w:rPr>
                <w:color w:val="000000" w:themeColor="text1"/>
              </w:rPr>
            </w:pPr>
            <w:r w:rsidRPr="00215064">
              <w:rPr>
                <w:color w:val="000000"/>
              </w:rPr>
              <w:t>-.13</w:t>
            </w:r>
          </w:p>
        </w:tc>
        <w:tc>
          <w:tcPr>
            <w:tcW w:w="315" w:type="pct"/>
            <w:tcBorders>
              <w:top w:val="nil"/>
              <w:bottom w:val="nil"/>
            </w:tcBorders>
            <w:noWrap/>
            <w:vAlign w:val="center"/>
          </w:tcPr>
          <w:p w14:paraId="597DEE27" w14:textId="2648FD84" w:rsidR="004765EE" w:rsidRPr="00215064" w:rsidRDefault="004765EE" w:rsidP="004765EE">
            <w:pPr>
              <w:jc w:val="center"/>
              <w:rPr>
                <w:color w:val="000000" w:themeColor="text1"/>
              </w:rPr>
            </w:pPr>
            <w:r w:rsidRPr="00215064">
              <w:rPr>
                <w:color w:val="000000"/>
              </w:rPr>
              <w:t>-.13</w:t>
            </w:r>
          </w:p>
        </w:tc>
      </w:tr>
      <w:tr w:rsidR="004765EE" w:rsidRPr="00215064" w14:paraId="653D48D8" w14:textId="77777777" w:rsidTr="004765EE">
        <w:trPr>
          <w:trHeight w:val="300"/>
          <w:jc w:val="center"/>
        </w:trPr>
        <w:tc>
          <w:tcPr>
            <w:tcW w:w="1816" w:type="pct"/>
            <w:tcBorders>
              <w:top w:val="nil"/>
              <w:bottom w:val="nil"/>
            </w:tcBorders>
            <w:noWrap/>
            <w:vAlign w:val="center"/>
          </w:tcPr>
          <w:p w14:paraId="0A34F439" w14:textId="59327549" w:rsidR="004765EE" w:rsidRPr="00215064" w:rsidRDefault="004765EE" w:rsidP="004765EE">
            <w:pPr>
              <w:rPr>
                <w:b/>
                <w:color w:val="000000" w:themeColor="text1"/>
              </w:rPr>
            </w:pPr>
            <w:r w:rsidRPr="00215064">
              <w:rPr>
                <w:color w:val="000000"/>
              </w:rPr>
              <w:t xml:space="preserve">         Conscientiousness</w:t>
            </w:r>
          </w:p>
        </w:tc>
        <w:tc>
          <w:tcPr>
            <w:tcW w:w="167" w:type="pct"/>
            <w:tcBorders>
              <w:top w:val="nil"/>
              <w:bottom w:val="nil"/>
            </w:tcBorders>
            <w:vAlign w:val="center"/>
          </w:tcPr>
          <w:p w14:paraId="2C89EE06" w14:textId="7FCA6488"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427D2250" w14:textId="127FAEA5" w:rsidR="004765EE" w:rsidRPr="00215064" w:rsidRDefault="004765EE" w:rsidP="004765EE">
            <w:pPr>
              <w:jc w:val="center"/>
              <w:rPr>
                <w:color w:val="000000" w:themeColor="text1"/>
              </w:rPr>
            </w:pPr>
            <w:r w:rsidRPr="00215064">
              <w:rPr>
                <w:color w:val="000000"/>
              </w:rPr>
              <w:t>12</w:t>
            </w:r>
          </w:p>
        </w:tc>
        <w:tc>
          <w:tcPr>
            <w:tcW w:w="439" w:type="pct"/>
            <w:tcBorders>
              <w:top w:val="nil"/>
              <w:bottom w:val="nil"/>
            </w:tcBorders>
            <w:noWrap/>
            <w:vAlign w:val="center"/>
          </w:tcPr>
          <w:p w14:paraId="559A3180" w14:textId="475B9F85" w:rsidR="004765EE" w:rsidRPr="00215064" w:rsidRDefault="004765EE" w:rsidP="004765EE">
            <w:pPr>
              <w:jc w:val="center"/>
              <w:rPr>
                <w:color w:val="000000" w:themeColor="text1"/>
              </w:rPr>
            </w:pPr>
            <w:r w:rsidRPr="00215064">
              <w:rPr>
                <w:color w:val="000000"/>
              </w:rPr>
              <w:t>3,877</w:t>
            </w:r>
          </w:p>
        </w:tc>
        <w:tc>
          <w:tcPr>
            <w:tcW w:w="323" w:type="pct"/>
            <w:tcBorders>
              <w:top w:val="nil"/>
              <w:bottom w:val="nil"/>
            </w:tcBorders>
            <w:noWrap/>
            <w:vAlign w:val="center"/>
          </w:tcPr>
          <w:p w14:paraId="1769DE8F" w14:textId="21039845" w:rsidR="004765EE" w:rsidRPr="00215064" w:rsidRDefault="004765EE" w:rsidP="004765EE">
            <w:pPr>
              <w:jc w:val="center"/>
              <w:rPr>
                <w:color w:val="000000" w:themeColor="text1"/>
              </w:rPr>
            </w:pPr>
            <w:r w:rsidRPr="00215064">
              <w:rPr>
                <w:color w:val="000000"/>
              </w:rPr>
              <w:t>-.07</w:t>
            </w:r>
          </w:p>
        </w:tc>
        <w:tc>
          <w:tcPr>
            <w:tcW w:w="249" w:type="pct"/>
            <w:tcBorders>
              <w:top w:val="nil"/>
              <w:bottom w:val="nil"/>
            </w:tcBorders>
            <w:noWrap/>
            <w:vAlign w:val="center"/>
          </w:tcPr>
          <w:p w14:paraId="538BCC5F" w14:textId="21F55893" w:rsidR="004765EE" w:rsidRPr="00215064" w:rsidRDefault="004765EE" w:rsidP="004765EE">
            <w:pPr>
              <w:jc w:val="center"/>
              <w:rPr>
                <w:color w:val="000000" w:themeColor="text1"/>
              </w:rPr>
            </w:pPr>
            <w:r w:rsidRPr="00215064">
              <w:rPr>
                <w:color w:val="000000"/>
              </w:rPr>
              <w:t>.03</w:t>
            </w:r>
          </w:p>
        </w:tc>
        <w:tc>
          <w:tcPr>
            <w:tcW w:w="276" w:type="pct"/>
            <w:tcBorders>
              <w:top w:val="nil"/>
              <w:bottom w:val="nil"/>
            </w:tcBorders>
            <w:noWrap/>
            <w:vAlign w:val="center"/>
          </w:tcPr>
          <w:p w14:paraId="352C29BC" w14:textId="5C53BA25" w:rsidR="004765EE" w:rsidRPr="00215064" w:rsidRDefault="004765EE" w:rsidP="004765EE">
            <w:pPr>
              <w:jc w:val="center"/>
              <w:rPr>
                <w:b/>
                <w:bCs/>
                <w:color w:val="000000" w:themeColor="text1"/>
              </w:rPr>
            </w:pPr>
            <w:r w:rsidRPr="00215064">
              <w:rPr>
                <w:b/>
                <w:bCs/>
                <w:color w:val="000000"/>
              </w:rPr>
              <w:t>-.09</w:t>
            </w:r>
          </w:p>
        </w:tc>
        <w:tc>
          <w:tcPr>
            <w:tcW w:w="257" w:type="pct"/>
            <w:tcBorders>
              <w:top w:val="nil"/>
              <w:bottom w:val="nil"/>
            </w:tcBorders>
            <w:noWrap/>
            <w:vAlign w:val="center"/>
          </w:tcPr>
          <w:p w14:paraId="7A49E73D" w14:textId="131906DE" w:rsidR="004765EE" w:rsidRPr="00215064" w:rsidRDefault="004765EE" w:rsidP="004765EE">
            <w:pPr>
              <w:jc w:val="center"/>
              <w:rPr>
                <w:color w:val="000000" w:themeColor="text1"/>
              </w:rPr>
            </w:pPr>
            <w:r w:rsidRPr="00215064">
              <w:rPr>
                <w:color w:val="000000"/>
              </w:rPr>
              <w:t>.00</w:t>
            </w:r>
          </w:p>
        </w:tc>
        <w:tc>
          <w:tcPr>
            <w:tcW w:w="313" w:type="pct"/>
            <w:tcBorders>
              <w:top w:val="nil"/>
              <w:bottom w:val="nil"/>
            </w:tcBorders>
            <w:noWrap/>
            <w:vAlign w:val="center"/>
          </w:tcPr>
          <w:p w14:paraId="0038F61E" w14:textId="42293BEE" w:rsidR="004765EE" w:rsidRPr="00215064" w:rsidRDefault="004765EE" w:rsidP="004765EE">
            <w:pPr>
              <w:jc w:val="center"/>
              <w:rPr>
                <w:color w:val="000000" w:themeColor="text1"/>
              </w:rPr>
            </w:pPr>
            <w:r w:rsidRPr="00215064">
              <w:rPr>
                <w:color w:val="000000"/>
              </w:rPr>
              <w:t>-.09</w:t>
            </w:r>
          </w:p>
        </w:tc>
        <w:tc>
          <w:tcPr>
            <w:tcW w:w="280" w:type="pct"/>
            <w:tcBorders>
              <w:top w:val="nil"/>
              <w:bottom w:val="nil"/>
            </w:tcBorders>
            <w:noWrap/>
            <w:vAlign w:val="center"/>
          </w:tcPr>
          <w:p w14:paraId="24468031" w14:textId="42ECE5AA" w:rsidR="004765EE" w:rsidRPr="00215064" w:rsidRDefault="004765EE" w:rsidP="004765EE">
            <w:pPr>
              <w:jc w:val="center"/>
              <w:rPr>
                <w:color w:val="000000" w:themeColor="text1"/>
              </w:rPr>
            </w:pPr>
            <w:r w:rsidRPr="00215064">
              <w:rPr>
                <w:color w:val="000000"/>
              </w:rPr>
              <w:t>-.05</w:t>
            </w:r>
          </w:p>
        </w:tc>
        <w:tc>
          <w:tcPr>
            <w:tcW w:w="313" w:type="pct"/>
            <w:tcBorders>
              <w:top w:val="nil"/>
              <w:bottom w:val="nil"/>
            </w:tcBorders>
            <w:noWrap/>
            <w:vAlign w:val="center"/>
          </w:tcPr>
          <w:p w14:paraId="3FB0A07C" w14:textId="15337A2F" w:rsidR="004765EE" w:rsidRPr="00215064" w:rsidRDefault="004765EE" w:rsidP="004765EE">
            <w:pPr>
              <w:jc w:val="center"/>
              <w:rPr>
                <w:color w:val="000000" w:themeColor="text1"/>
              </w:rPr>
            </w:pPr>
            <w:r w:rsidRPr="00215064">
              <w:rPr>
                <w:color w:val="000000"/>
              </w:rPr>
              <w:t>-.09</w:t>
            </w:r>
          </w:p>
        </w:tc>
        <w:tc>
          <w:tcPr>
            <w:tcW w:w="315" w:type="pct"/>
            <w:tcBorders>
              <w:top w:val="nil"/>
              <w:bottom w:val="nil"/>
            </w:tcBorders>
            <w:noWrap/>
            <w:vAlign w:val="center"/>
          </w:tcPr>
          <w:p w14:paraId="76097E40" w14:textId="72E3253A" w:rsidR="004765EE" w:rsidRPr="00215064" w:rsidRDefault="004765EE" w:rsidP="004765EE">
            <w:pPr>
              <w:jc w:val="center"/>
              <w:rPr>
                <w:color w:val="000000" w:themeColor="text1"/>
              </w:rPr>
            </w:pPr>
            <w:r w:rsidRPr="00215064">
              <w:rPr>
                <w:color w:val="000000"/>
              </w:rPr>
              <w:t>-.09</w:t>
            </w:r>
          </w:p>
        </w:tc>
      </w:tr>
      <w:tr w:rsidR="004765EE" w:rsidRPr="00215064" w14:paraId="64AAC5F1" w14:textId="77777777" w:rsidTr="00741D2F">
        <w:trPr>
          <w:trHeight w:val="300"/>
          <w:jc w:val="center"/>
        </w:trPr>
        <w:tc>
          <w:tcPr>
            <w:tcW w:w="1816" w:type="pct"/>
            <w:tcBorders>
              <w:top w:val="nil"/>
              <w:bottom w:val="nil"/>
            </w:tcBorders>
            <w:noWrap/>
            <w:vAlign w:val="center"/>
          </w:tcPr>
          <w:p w14:paraId="7B208060" w14:textId="0F181F34" w:rsidR="004765EE" w:rsidRPr="00215064" w:rsidRDefault="004765EE" w:rsidP="004765EE">
            <w:pPr>
              <w:rPr>
                <w:b/>
                <w:color w:val="000000" w:themeColor="text1"/>
              </w:rPr>
            </w:pPr>
            <w:r w:rsidRPr="00215064">
              <w:rPr>
                <w:color w:val="000000"/>
              </w:rPr>
              <w:t xml:space="preserve">         Extraversion</w:t>
            </w:r>
          </w:p>
        </w:tc>
        <w:tc>
          <w:tcPr>
            <w:tcW w:w="167" w:type="pct"/>
            <w:tcBorders>
              <w:top w:val="nil"/>
              <w:bottom w:val="nil"/>
            </w:tcBorders>
            <w:vAlign w:val="center"/>
          </w:tcPr>
          <w:p w14:paraId="28E9D105" w14:textId="2B71CE8E"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2D048742" w14:textId="480DEE0F" w:rsidR="004765EE" w:rsidRPr="00215064" w:rsidRDefault="004765EE" w:rsidP="004765EE">
            <w:pPr>
              <w:jc w:val="center"/>
              <w:rPr>
                <w:color w:val="000000" w:themeColor="text1"/>
              </w:rPr>
            </w:pPr>
            <w:r w:rsidRPr="00215064">
              <w:rPr>
                <w:color w:val="000000"/>
              </w:rPr>
              <w:t>19</w:t>
            </w:r>
          </w:p>
        </w:tc>
        <w:tc>
          <w:tcPr>
            <w:tcW w:w="439" w:type="pct"/>
            <w:tcBorders>
              <w:top w:val="nil"/>
              <w:bottom w:val="nil"/>
            </w:tcBorders>
            <w:noWrap/>
            <w:vAlign w:val="center"/>
          </w:tcPr>
          <w:p w14:paraId="21C5ABAC" w14:textId="5972926F" w:rsidR="004765EE" w:rsidRPr="00215064" w:rsidRDefault="004765EE" w:rsidP="004765EE">
            <w:pPr>
              <w:jc w:val="center"/>
              <w:rPr>
                <w:color w:val="000000" w:themeColor="text1"/>
              </w:rPr>
            </w:pPr>
            <w:r w:rsidRPr="00215064">
              <w:rPr>
                <w:color w:val="000000"/>
              </w:rPr>
              <w:t>11,833</w:t>
            </w:r>
          </w:p>
        </w:tc>
        <w:tc>
          <w:tcPr>
            <w:tcW w:w="323" w:type="pct"/>
            <w:tcBorders>
              <w:top w:val="nil"/>
              <w:bottom w:val="nil"/>
            </w:tcBorders>
            <w:noWrap/>
            <w:vAlign w:val="center"/>
          </w:tcPr>
          <w:p w14:paraId="37579DE8" w14:textId="1B689620" w:rsidR="004765EE" w:rsidRPr="00215064" w:rsidRDefault="004765EE" w:rsidP="004765EE">
            <w:pPr>
              <w:jc w:val="center"/>
              <w:rPr>
                <w:color w:val="000000" w:themeColor="text1"/>
              </w:rPr>
            </w:pPr>
            <w:r w:rsidRPr="00215064">
              <w:rPr>
                <w:color w:val="000000"/>
              </w:rPr>
              <w:t>.18</w:t>
            </w:r>
          </w:p>
        </w:tc>
        <w:tc>
          <w:tcPr>
            <w:tcW w:w="249" w:type="pct"/>
            <w:tcBorders>
              <w:top w:val="nil"/>
              <w:bottom w:val="nil"/>
            </w:tcBorders>
            <w:noWrap/>
            <w:vAlign w:val="center"/>
          </w:tcPr>
          <w:p w14:paraId="37519E81" w14:textId="16540F63" w:rsidR="004765EE" w:rsidRPr="00215064" w:rsidRDefault="004765EE" w:rsidP="004765EE">
            <w:pPr>
              <w:jc w:val="center"/>
              <w:rPr>
                <w:color w:val="000000" w:themeColor="text1"/>
              </w:rPr>
            </w:pPr>
            <w:r w:rsidRPr="00215064">
              <w:rPr>
                <w:color w:val="000000"/>
              </w:rPr>
              <w:t>.04</w:t>
            </w:r>
          </w:p>
        </w:tc>
        <w:tc>
          <w:tcPr>
            <w:tcW w:w="276" w:type="pct"/>
            <w:tcBorders>
              <w:top w:val="nil"/>
              <w:bottom w:val="nil"/>
            </w:tcBorders>
            <w:noWrap/>
            <w:vAlign w:val="center"/>
          </w:tcPr>
          <w:p w14:paraId="513A90CE" w14:textId="31DF0090" w:rsidR="004765EE" w:rsidRPr="00215064" w:rsidRDefault="004765EE" w:rsidP="004765EE">
            <w:pPr>
              <w:jc w:val="center"/>
              <w:rPr>
                <w:b/>
                <w:bCs/>
                <w:color w:val="000000" w:themeColor="text1"/>
              </w:rPr>
            </w:pPr>
            <w:r w:rsidRPr="00215064">
              <w:rPr>
                <w:b/>
                <w:bCs/>
                <w:color w:val="000000"/>
              </w:rPr>
              <w:t>.21</w:t>
            </w:r>
          </w:p>
        </w:tc>
        <w:tc>
          <w:tcPr>
            <w:tcW w:w="257" w:type="pct"/>
            <w:tcBorders>
              <w:top w:val="nil"/>
              <w:bottom w:val="nil"/>
            </w:tcBorders>
            <w:noWrap/>
            <w:vAlign w:val="center"/>
          </w:tcPr>
          <w:p w14:paraId="4ED215C9" w14:textId="5325659C"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6C9AAFE3" w14:textId="5CB7EE95" w:rsidR="004765EE" w:rsidRPr="00215064" w:rsidRDefault="004765EE" w:rsidP="004765EE">
            <w:pPr>
              <w:jc w:val="center"/>
              <w:rPr>
                <w:color w:val="000000" w:themeColor="text1"/>
              </w:rPr>
            </w:pPr>
            <w:r w:rsidRPr="00215064">
              <w:rPr>
                <w:color w:val="000000"/>
              </w:rPr>
              <w:t>.16</w:t>
            </w:r>
          </w:p>
        </w:tc>
        <w:tc>
          <w:tcPr>
            <w:tcW w:w="280" w:type="pct"/>
            <w:tcBorders>
              <w:top w:val="nil"/>
              <w:bottom w:val="nil"/>
            </w:tcBorders>
            <w:noWrap/>
            <w:vAlign w:val="center"/>
          </w:tcPr>
          <w:p w14:paraId="055A7893" w14:textId="1748ACF6" w:rsidR="004765EE" w:rsidRPr="00215064" w:rsidRDefault="004765EE" w:rsidP="004765EE">
            <w:pPr>
              <w:jc w:val="center"/>
              <w:rPr>
                <w:color w:val="000000" w:themeColor="text1"/>
              </w:rPr>
            </w:pPr>
            <w:r w:rsidRPr="00215064">
              <w:rPr>
                <w:color w:val="000000"/>
              </w:rPr>
              <w:t>.20</w:t>
            </w:r>
          </w:p>
        </w:tc>
        <w:tc>
          <w:tcPr>
            <w:tcW w:w="313" w:type="pct"/>
            <w:tcBorders>
              <w:top w:val="nil"/>
              <w:bottom w:val="nil"/>
            </w:tcBorders>
            <w:noWrap/>
            <w:vAlign w:val="center"/>
          </w:tcPr>
          <w:p w14:paraId="7AD06276" w14:textId="5A20233F" w:rsidR="004765EE" w:rsidRPr="00215064" w:rsidRDefault="004765EE" w:rsidP="004765EE">
            <w:pPr>
              <w:jc w:val="center"/>
              <w:rPr>
                <w:color w:val="000000" w:themeColor="text1"/>
              </w:rPr>
            </w:pPr>
            <w:r w:rsidRPr="00215064">
              <w:rPr>
                <w:color w:val="000000"/>
              </w:rPr>
              <w:t>.19</w:t>
            </w:r>
          </w:p>
        </w:tc>
        <w:tc>
          <w:tcPr>
            <w:tcW w:w="315" w:type="pct"/>
            <w:tcBorders>
              <w:top w:val="nil"/>
              <w:bottom w:val="nil"/>
            </w:tcBorders>
            <w:noWrap/>
            <w:vAlign w:val="center"/>
          </w:tcPr>
          <w:p w14:paraId="275E3883" w14:textId="1DF50579" w:rsidR="004765EE" w:rsidRPr="00215064" w:rsidRDefault="004765EE" w:rsidP="004765EE">
            <w:pPr>
              <w:jc w:val="center"/>
              <w:rPr>
                <w:color w:val="000000" w:themeColor="text1"/>
              </w:rPr>
            </w:pPr>
            <w:r w:rsidRPr="00215064">
              <w:rPr>
                <w:color w:val="000000"/>
              </w:rPr>
              <w:t>.24</w:t>
            </w:r>
          </w:p>
        </w:tc>
      </w:tr>
      <w:tr w:rsidR="004765EE" w:rsidRPr="00215064" w14:paraId="6FBEFE98" w14:textId="77777777" w:rsidTr="003F57D6">
        <w:trPr>
          <w:trHeight w:val="300"/>
          <w:jc w:val="center"/>
        </w:trPr>
        <w:tc>
          <w:tcPr>
            <w:tcW w:w="1816" w:type="pct"/>
            <w:tcBorders>
              <w:top w:val="nil"/>
              <w:bottom w:val="single" w:sz="4" w:space="0" w:color="auto"/>
            </w:tcBorders>
            <w:noWrap/>
            <w:vAlign w:val="center"/>
          </w:tcPr>
          <w:p w14:paraId="7D4C9BD0" w14:textId="5BDFC7C6" w:rsidR="004765EE" w:rsidRPr="00215064" w:rsidRDefault="004765EE" w:rsidP="004765EE">
            <w:pPr>
              <w:rPr>
                <w:color w:val="000000"/>
              </w:rPr>
            </w:pPr>
            <w:r w:rsidRPr="00215064">
              <w:rPr>
                <w:color w:val="000000"/>
              </w:rPr>
              <w:t xml:space="preserve">         Openness</w:t>
            </w:r>
          </w:p>
        </w:tc>
        <w:tc>
          <w:tcPr>
            <w:tcW w:w="167" w:type="pct"/>
            <w:tcBorders>
              <w:top w:val="nil"/>
              <w:bottom w:val="single" w:sz="4" w:space="0" w:color="auto"/>
            </w:tcBorders>
            <w:vAlign w:val="center"/>
          </w:tcPr>
          <w:p w14:paraId="7F02839A" w14:textId="32FFE872" w:rsidR="004765EE" w:rsidRPr="00215064" w:rsidRDefault="004765EE" w:rsidP="004765EE">
            <w:pPr>
              <w:jc w:val="center"/>
              <w:rPr>
                <w:color w:val="000000" w:themeColor="text1"/>
              </w:rPr>
            </w:pPr>
            <w:r w:rsidRPr="00215064">
              <w:rPr>
                <w:color w:val="000000"/>
              </w:rPr>
              <w:t>1</w:t>
            </w:r>
          </w:p>
        </w:tc>
        <w:tc>
          <w:tcPr>
            <w:tcW w:w="252" w:type="pct"/>
            <w:tcBorders>
              <w:top w:val="nil"/>
              <w:bottom w:val="single" w:sz="4" w:space="0" w:color="auto"/>
            </w:tcBorders>
            <w:noWrap/>
            <w:vAlign w:val="center"/>
          </w:tcPr>
          <w:p w14:paraId="1E7FB3B1" w14:textId="1E853E60" w:rsidR="004765EE" w:rsidRPr="00215064" w:rsidRDefault="004765EE" w:rsidP="004765EE">
            <w:pPr>
              <w:jc w:val="center"/>
              <w:rPr>
                <w:color w:val="000000" w:themeColor="text1"/>
              </w:rPr>
            </w:pPr>
            <w:r w:rsidRPr="00215064">
              <w:rPr>
                <w:color w:val="000000"/>
              </w:rPr>
              <w:t>11</w:t>
            </w:r>
          </w:p>
        </w:tc>
        <w:tc>
          <w:tcPr>
            <w:tcW w:w="439" w:type="pct"/>
            <w:tcBorders>
              <w:top w:val="nil"/>
              <w:bottom w:val="single" w:sz="4" w:space="0" w:color="auto"/>
            </w:tcBorders>
            <w:noWrap/>
            <w:vAlign w:val="center"/>
          </w:tcPr>
          <w:p w14:paraId="241D53CF" w14:textId="78B69DFF" w:rsidR="004765EE" w:rsidRPr="00215064" w:rsidRDefault="004765EE" w:rsidP="004765EE">
            <w:pPr>
              <w:jc w:val="center"/>
              <w:rPr>
                <w:color w:val="000000" w:themeColor="text1"/>
              </w:rPr>
            </w:pPr>
            <w:r w:rsidRPr="00215064">
              <w:rPr>
                <w:color w:val="000000"/>
              </w:rPr>
              <w:t>3,576</w:t>
            </w:r>
          </w:p>
        </w:tc>
        <w:tc>
          <w:tcPr>
            <w:tcW w:w="323" w:type="pct"/>
            <w:tcBorders>
              <w:top w:val="nil"/>
              <w:bottom w:val="single" w:sz="4" w:space="0" w:color="auto"/>
            </w:tcBorders>
            <w:noWrap/>
            <w:vAlign w:val="center"/>
          </w:tcPr>
          <w:p w14:paraId="1425031E" w14:textId="10D83786" w:rsidR="004765EE" w:rsidRPr="00215064" w:rsidRDefault="004765EE" w:rsidP="004765EE">
            <w:pPr>
              <w:jc w:val="center"/>
              <w:rPr>
                <w:color w:val="000000" w:themeColor="text1"/>
              </w:rPr>
            </w:pPr>
            <w:r w:rsidRPr="00215064">
              <w:rPr>
                <w:color w:val="000000"/>
              </w:rPr>
              <w:t>.05</w:t>
            </w:r>
          </w:p>
        </w:tc>
        <w:tc>
          <w:tcPr>
            <w:tcW w:w="249" w:type="pct"/>
            <w:tcBorders>
              <w:top w:val="nil"/>
              <w:bottom w:val="single" w:sz="4" w:space="0" w:color="auto"/>
            </w:tcBorders>
            <w:noWrap/>
            <w:vAlign w:val="center"/>
          </w:tcPr>
          <w:p w14:paraId="6AF56459" w14:textId="51D6DB22" w:rsidR="004765EE" w:rsidRPr="00215064" w:rsidRDefault="004765EE" w:rsidP="004765EE">
            <w:pPr>
              <w:jc w:val="center"/>
              <w:rPr>
                <w:color w:val="000000" w:themeColor="text1"/>
              </w:rPr>
            </w:pPr>
            <w:r w:rsidRPr="00215064">
              <w:rPr>
                <w:color w:val="000000"/>
              </w:rPr>
              <w:t>.03</w:t>
            </w:r>
          </w:p>
        </w:tc>
        <w:tc>
          <w:tcPr>
            <w:tcW w:w="276" w:type="pct"/>
            <w:tcBorders>
              <w:top w:val="nil"/>
              <w:bottom w:val="single" w:sz="4" w:space="0" w:color="auto"/>
            </w:tcBorders>
            <w:noWrap/>
            <w:vAlign w:val="center"/>
          </w:tcPr>
          <w:p w14:paraId="63178AFD" w14:textId="3AA17DD2" w:rsidR="004765EE" w:rsidRPr="00215064" w:rsidRDefault="004765EE" w:rsidP="004765EE">
            <w:pPr>
              <w:jc w:val="center"/>
              <w:rPr>
                <w:b/>
                <w:bCs/>
                <w:color w:val="000000" w:themeColor="text1"/>
              </w:rPr>
            </w:pPr>
            <w:r w:rsidRPr="00215064">
              <w:rPr>
                <w:b/>
                <w:bCs/>
                <w:color w:val="000000"/>
              </w:rPr>
              <w:t>.06</w:t>
            </w:r>
          </w:p>
        </w:tc>
        <w:tc>
          <w:tcPr>
            <w:tcW w:w="257" w:type="pct"/>
            <w:tcBorders>
              <w:top w:val="nil"/>
              <w:bottom w:val="single" w:sz="4" w:space="0" w:color="auto"/>
            </w:tcBorders>
            <w:noWrap/>
            <w:vAlign w:val="center"/>
          </w:tcPr>
          <w:p w14:paraId="193BF1E4" w14:textId="6064AC4A" w:rsidR="004765EE" w:rsidRPr="00215064" w:rsidRDefault="004765EE" w:rsidP="004765EE">
            <w:pPr>
              <w:jc w:val="center"/>
              <w:rPr>
                <w:color w:val="000000" w:themeColor="text1"/>
              </w:rPr>
            </w:pPr>
            <w:r w:rsidRPr="00215064">
              <w:rPr>
                <w:color w:val="000000"/>
              </w:rPr>
              <w:t>.00</w:t>
            </w:r>
          </w:p>
        </w:tc>
        <w:tc>
          <w:tcPr>
            <w:tcW w:w="313" w:type="pct"/>
            <w:tcBorders>
              <w:top w:val="nil"/>
              <w:bottom w:val="single" w:sz="4" w:space="0" w:color="auto"/>
            </w:tcBorders>
            <w:noWrap/>
            <w:vAlign w:val="center"/>
          </w:tcPr>
          <w:p w14:paraId="2BBB7379" w14:textId="11328C45" w:rsidR="004765EE" w:rsidRPr="00215064" w:rsidRDefault="004765EE" w:rsidP="004765EE">
            <w:pPr>
              <w:jc w:val="center"/>
              <w:rPr>
                <w:color w:val="000000" w:themeColor="text1"/>
              </w:rPr>
            </w:pPr>
            <w:r w:rsidRPr="00215064">
              <w:rPr>
                <w:color w:val="000000"/>
              </w:rPr>
              <w:t>.03</w:t>
            </w:r>
          </w:p>
        </w:tc>
        <w:tc>
          <w:tcPr>
            <w:tcW w:w="280" w:type="pct"/>
            <w:tcBorders>
              <w:top w:val="nil"/>
              <w:bottom w:val="single" w:sz="4" w:space="0" w:color="auto"/>
            </w:tcBorders>
            <w:noWrap/>
            <w:vAlign w:val="center"/>
          </w:tcPr>
          <w:p w14:paraId="5149B2E9" w14:textId="5B3BF06E" w:rsidR="004765EE" w:rsidRPr="00215064" w:rsidRDefault="004765EE" w:rsidP="004765EE">
            <w:pPr>
              <w:jc w:val="center"/>
              <w:rPr>
                <w:color w:val="000000" w:themeColor="text1"/>
              </w:rPr>
            </w:pPr>
            <w:r w:rsidRPr="00215064">
              <w:rPr>
                <w:color w:val="000000"/>
              </w:rPr>
              <w:t>.06</w:t>
            </w:r>
          </w:p>
        </w:tc>
        <w:tc>
          <w:tcPr>
            <w:tcW w:w="313" w:type="pct"/>
            <w:tcBorders>
              <w:top w:val="nil"/>
              <w:bottom w:val="single" w:sz="4" w:space="0" w:color="auto"/>
            </w:tcBorders>
            <w:noWrap/>
            <w:vAlign w:val="center"/>
          </w:tcPr>
          <w:p w14:paraId="13617934" w14:textId="2583A319" w:rsidR="004765EE" w:rsidRPr="00215064" w:rsidRDefault="004765EE" w:rsidP="004765EE">
            <w:pPr>
              <w:jc w:val="center"/>
              <w:rPr>
                <w:color w:val="000000" w:themeColor="text1"/>
              </w:rPr>
            </w:pPr>
            <w:r w:rsidRPr="00215064">
              <w:rPr>
                <w:color w:val="000000"/>
              </w:rPr>
              <w:t>.06</w:t>
            </w:r>
          </w:p>
        </w:tc>
        <w:tc>
          <w:tcPr>
            <w:tcW w:w="315" w:type="pct"/>
            <w:tcBorders>
              <w:top w:val="nil"/>
              <w:bottom w:val="single" w:sz="4" w:space="0" w:color="auto"/>
            </w:tcBorders>
            <w:noWrap/>
            <w:vAlign w:val="center"/>
          </w:tcPr>
          <w:p w14:paraId="1D736A3A" w14:textId="4614C894" w:rsidR="004765EE" w:rsidRPr="00215064" w:rsidRDefault="004765EE" w:rsidP="004765EE">
            <w:pPr>
              <w:jc w:val="center"/>
              <w:rPr>
                <w:color w:val="000000" w:themeColor="text1"/>
              </w:rPr>
            </w:pPr>
            <w:r w:rsidRPr="00215064">
              <w:rPr>
                <w:color w:val="000000"/>
              </w:rPr>
              <w:t>.06</w:t>
            </w:r>
          </w:p>
        </w:tc>
      </w:tr>
      <w:tr w:rsidR="003F57D6" w:rsidRPr="00215064" w14:paraId="186897AA" w14:textId="77777777" w:rsidTr="003F57D6">
        <w:trPr>
          <w:trHeight w:val="300"/>
          <w:jc w:val="center"/>
        </w:trPr>
        <w:tc>
          <w:tcPr>
            <w:tcW w:w="1816" w:type="pct"/>
            <w:tcBorders>
              <w:top w:val="single" w:sz="4" w:space="0" w:color="auto"/>
              <w:bottom w:val="nil"/>
            </w:tcBorders>
            <w:noWrap/>
            <w:vAlign w:val="center"/>
          </w:tcPr>
          <w:p w14:paraId="4C1D40FA" w14:textId="58576A8C" w:rsidR="003F57D6" w:rsidRPr="00215064" w:rsidRDefault="003F57D6" w:rsidP="003F57D6">
            <w:pPr>
              <w:rPr>
                <w:color w:val="000000"/>
              </w:rPr>
            </w:pPr>
            <w:r w:rsidRPr="00215064">
              <w:rPr>
                <w:color w:val="000000"/>
              </w:rPr>
              <w:lastRenderedPageBreak/>
              <w:t xml:space="preserve">      Hypersexual behavior</w:t>
            </w:r>
          </w:p>
        </w:tc>
        <w:tc>
          <w:tcPr>
            <w:tcW w:w="167" w:type="pct"/>
            <w:tcBorders>
              <w:top w:val="single" w:sz="4" w:space="0" w:color="auto"/>
              <w:bottom w:val="nil"/>
            </w:tcBorders>
            <w:vAlign w:val="center"/>
          </w:tcPr>
          <w:p w14:paraId="19529DA0" w14:textId="77777777" w:rsidR="003F57D6" w:rsidRPr="00215064" w:rsidRDefault="003F57D6" w:rsidP="003F57D6">
            <w:pPr>
              <w:jc w:val="center"/>
              <w:rPr>
                <w:color w:val="000000" w:themeColor="text1"/>
              </w:rPr>
            </w:pPr>
          </w:p>
        </w:tc>
        <w:tc>
          <w:tcPr>
            <w:tcW w:w="252" w:type="pct"/>
            <w:tcBorders>
              <w:top w:val="single" w:sz="4" w:space="0" w:color="auto"/>
              <w:bottom w:val="nil"/>
            </w:tcBorders>
            <w:noWrap/>
            <w:vAlign w:val="center"/>
          </w:tcPr>
          <w:p w14:paraId="1175BEB2" w14:textId="77777777" w:rsidR="003F57D6" w:rsidRPr="00215064" w:rsidRDefault="003F57D6" w:rsidP="003F57D6">
            <w:pPr>
              <w:jc w:val="center"/>
              <w:rPr>
                <w:color w:val="000000" w:themeColor="text1"/>
              </w:rPr>
            </w:pPr>
          </w:p>
        </w:tc>
        <w:tc>
          <w:tcPr>
            <w:tcW w:w="439" w:type="pct"/>
            <w:tcBorders>
              <w:top w:val="single" w:sz="4" w:space="0" w:color="auto"/>
              <w:bottom w:val="nil"/>
            </w:tcBorders>
            <w:noWrap/>
            <w:vAlign w:val="center"/>
          </w:tcPr>
          <w:p w14:paraId="6D2175A6" w14:textId="77777777" w:rsidR="003F57D6" w:rsidRPr="00215064" w:rsidRDefault="003F57D6" w:rsidP="003F57D6">
            <w:pPr>
              <w:jc w:val="center"/>
              <w:rPr>
                <w:color w:val="000000" w:themeColor="text1"/>
              </w:rPr>
            </w:pPr>
          </w:p>
        </w:tc>
        <w:tc>
          <w:tcPr>
            <w:tcW w:w="323" w:type="pct"/>
            <w:tcBorders>
              <w:top w:val="single" w:sz="4" w:space="0" w:color="auto"/>
              <w:bottom w:val="nil"/>
            </w:tcBorders>
            <w:noWrap/>
            <w:vAlign w:val="center"/>
          </w:tcPr>
          <w:p w14:paraId="37AB49FB" w14:textId="77777777" w:rsidR="003F57D6" w:rsidRPr="00215064" w:rsidRDefault="003F57D6" w:rsidP="003F57D6">
            <w:pPr>
              <w:jc w:val="center"/>
              <w:rPr>
                <w:color w:val="000000" w:themeColor="text1"/>
              </w:rPr>
            </w:pPr>
          </w:p>
        </w:tc>
        <w:tc>
          <w:tcPr>
            <w:tcW w:w="249" w:type="pct"/>
            <w:tcBorders>
              <w:top w:val="single" w:sz="4" w:space="0" w:color="auto"/>
              <w:bottom w:val="nil"/>
            </w:tcBorders>
            <w:noWrap/>
            <w:vAlign w:val="center"/>
          </w:tcPr>
          <w:p w14:paraId="4141F295" w14:textId="77777777" w:rsidR="003F57D6" w:rsidRPr="00215064" w:rsidRDefault="003F57D6" w:rsidP="003F57D6">
            <w:pPr>
              <w:jc w:val="center"/>
              <w:rPr>
                <w:color w:val="000000" w:themeColor="text1"/>
              </w:rPr>
            </w:pPr>
          </w:p>
        </w:tc>
        <w:tc>
          <w:tcPr>
            <w:tcW w:w="276" w:type="pct"/>
            <w:tcBorders>
              <w:top w:val="single" w:sz="4" w:space="0" w:color="auto"/>
              <w:bottom w:val="nil"/>
            </w:tcBorders>
            <w:noWrap/>
            <w:vAlign w:val="center"/>
          </w:tcPr>
          <w:p w14:paraId="1A041426" w14:textId="77777777" w:rsidR="003F57D6" w:rsidRPr="00215064" w:rsidRDefault="003F57D6" w:rsidP="003F57D6">
            <w:pPr>
              <w:jc w:val="center"/>
              <w:rPr>
                <w:color w:val="000000" w:themeColor="text1"/>
              </w:rPr>
            </w:pPr>
          </w:p>
        </w:tc>
        <w:tc>
          <w:tcPr>
            <w:tcW w:w="257" w:type="pct"/>
            <w:tcBorders>
              <w:top w:val="single" w:sz="4" w:space="0" w:color="auto"/>
              <w:bottom w:val="nil"/>
            </w:tcBorders>
            <w:noWrap/>
            <w:vAlign w:val="center"/>
          </w:tcPr>
          <w:p w14:paraId="2985BD5D" w14:textId="77777777" w:rsidR="003F57D6" w:rsidRPr="00215064" w:rsidRDefault="003F57D6" w:rsidP="003F57D6">
            <w:pPr>
              <w:jc w:val="center"/>
              <w:rPr>
                <w:color w:val="000000" w:themeColor="text1"/>
              </w:rPr>
            </w:pPr>
          </w:p>
        </w:tc>
        <w:tc>
          <w:tcPr>
            <w:tcW w:w="313" w:type="pct"/>
            <w:tcBorders>
              <w:top w:val="single" w:sz="4" w:space="0" w:color="auto"/>
              <w:bottom w:val="nil"/>
            </w:tcBorders>
            <w:noWrap/>
            <w:vAlign w:val="center"/>
          </w:tcPr>
          <w:p w14:paraId="0ABE5E2C" w14:textId="77777777" w:rsidR="003F57D6" w:rsidRPr="00215064" w:rsidRDefault="003F57D6" w:rsidP="003F57D6">
            <w:pPr>
              <w:jc w:val="center"/>
              <w:rPr>
                <w:color w:val="000000" w:themeColor="text1"/>
              </w:rPr>
            </w:pPr>
          </w:p>
        </w:tc>
        <w:tc>
          <w:tcPr>
            <w:tcW w:w="280" w:type="pct"/>
            <w:tcBorders>
              <w:top w:val="single" w:sz="4" w:space="0" w:color="auto"/>
              <w:bottom w:val="nil"/>
            </w:tcBorders>
            <w:noWrap/>
            <w:vAlign w:val="center"/>
          </w:tcPr>
          <w:p w14:paraId="442F791A" w14:textId="77777777" w:rsidR="003F57D6" w:rsidRPr="00215064" w:rsidRDefault="003F57D6" w:rsidP="003F57D6">
            <w:pPr>
              <w:jc w:val="center"/>
              <w:rPr>
                <w:color w:val="000000" w:themeColor="text1"/>
              </w:rPr>
            </w:pPr>
          </w:p>
        </w:tc>
        <w:tc>
          <w:tcPr>
            <w:tcW w:w="313" w:type="pct"/>
            <w:tcBorders>
              <w:top w:val="single" w:sz="4" w:space="0" w:color="auto"/>
              <w:bottom w:val="nil"/>
            </w:tcBorders>
            <w:noWrap/>
            <w:vAlign w:val="center"/>
          </w:tcPr>
          <w:p w14:paraId="6C45C058" w14:textId="77777777" w:rsidR="003F57D6" w:rsidRPr="00215064" w:rsidRDefault="003F57D6" w:rsidP="003F57D6">
            <w:pPr>
              <w:jc w:val="center"/>
              <w:rPr>
                <w:color w:val="000000" w:themeColor="text1"/>
              </w:rPr>
            </w:pPr>
          </w:p>
        </w:tc>
        <w:tc>
          <w:tcPr>
            <w:tcW w:w="315" w:type="pct"/>
            <w:tcBorders>
              <w:top w:val="single" w:sz="4" w:space="0" w:color="auto"/>
              <w:bottom w:val="nil"/>
            </w:tcBorders>
            <w:noWrap/>
            <w:vAlign w:val="center"/>
          </w:tcPr>
          <w:p w14:paraId="4AF0F15F" w14:textId="77777777" w:rsidR="003F57D6" w:rsidRPr="00215064" w:rsidRDefault="003F57D6" w:rsidP="003F57D6">
            <w:pPr>
              <w:jc w:val="center"/>
              <w:rPr>
                <w:color w:val="000000" w:themeColor="text1"/>
              </w:rPr>
            </w:pPr>
          </w:p>
        </w:tc>
      </w:tr>
      <w:tr w:rsidR="005C15D6" w:rsidRPr="00215064" w14:paraId="6F07FEB8" w14:textId="77777777" w:rsidTr="003F57D6">
        <w:trPr>
          <w:trHeight w:val="300"/>
          <w:jc w:val="center"/>
        </w:trPr>
        <w:tc>
          <w:tcPr>
            <w:tcW w:w="1816" w:type="pct"/>
            <w:tcBorders>
              <w:top w:val="nil"/>
              <w:bottom w:val="nil"/>
            </w:tcBorders>
            <w:noWrap/>
            <w:vAlign w:val="center"/>
          </w:tcPr>
          <w:p w14:paraId="7F8F198A" w14:textId="782D6A14" w:rsidR="005C15D6" w:rsidRPr="00215064" w:rsidRDefault="005C15D6" w:rsidP="005C15D6">
            <w:pPr>
              <w:rPr>
                <w:color w:val="000000"/>
              </w:rPr>
            </w:pPr>
            <w:r w:rsidRPr="00215064">
              <w:rPr>
                <w:color w:val="000000"/>
              </w:rPr>
              <w:t xml:space="preserve">         Emotional stability</w:t>
            </w:r>
          </w:p>
        </w:tc>
        <w:tc>
          <w:tcPr>
            <w:tcW w:w="167" w:type="pct"/>
            <w:tcBorders>
              <w:top w:val="nil"/>
              <w:bottom w:val="nil"/>
            </w:tcBorders>
            <w:vAlign w:val="center"/>
          </w:tcPr>
          <w:p w14:paraId="2FD3B999" w14:textId="1EE4ED6A"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6883DCCD" w14:textId="71BE886D" w:rsidR="005C15D6" w:rsidRPr="00215064" w:rsidRDefault="005C15D6" w:rsidP="005C15D6">
            <w:pPr>
              <w:jc w:val="center"/>
              <w:rPr>
                <w:color w:val="000000" w:themeColor="text1"/>
              </w:rPr>
            </w:pPr>
            <w:r w:rsidRPr="00215064">
              <w:rPr>
                <w:color w:val="000000"/>
              </w:rPr>
              <w:t>5</w:t>
            </w:r>
          </w:p>
        </w:tc>
        <w:tc>
          <w:tcPr>
            <w:tcW w:w="439" w:type="pct"/>
            <w:tcBorders>
              <w:top w:val="nil"/>
              <w:bottom w:val="nil"/>
            </w:tcBorders>
            <w:noWrap/>
            <w:vAlign w:val="center"/>
          </w:tcPr>
          <w:p w14:paraId="25BA837C" w14:textId="28280D08" w:rsidR="005C15D6" w:rsidRPr="00215064" w:rsidRDefault="005C15D6" w:rsidP="005C15D6">
            <w:pPr>
              <w:jc w:val="center"/>
              <w:rPr>
                <w:color w:val="000000" w:themeColor="text1"/>
              </w:rPr>
            </w:pPr>
            <w:r w:rsidRPr="00215064">
              <w:rPr>
                <w:color w:val="000000"/>
              </w:rPr>
              <w:t>2,626</w:t>
            </w:r>
          </w:p>
        </w:tc>
        <w:tc>
          <w:tcPr>
            <w:tcW w:w="323" w:type="pct"/>
            <w:tcBorders>
              <w:top w:val="nil"/>
              <w:bottom w:val="nil"/>
            </w:tcBorders>
            <w:noWrap/>
            <w:vAlign w:val="center"/>
          </w:tcPr>
          <w:p w14:paraId="7F52EBCF" w14:textId="1867ECE6" w:rsidR="005C15D6" w:rsidRPr="00215064" w:rsidRDefault="005C15D6" w:rsidP="005C15D6">
            <w:pPr>
              <w:jc w:val="center"/>
              <w:rPr>
                <w:color w:val="000000" w:themeColor="text1"/>
              </w:rPr>
            </w:pPr>
            <w:r w:rsidRPr="00215064">
              <w:rPr>
                <w:color w:val="000000"/>
              </w:rPr>
              <w:t>-.30</w:t>
            </w:r>
          </w:p>
        </w:tc>
        <w:tc>
          <w:tcPr>
            <w:tcW w:w="249" w:type="pct"/>
            <w:tcBorders>
              <w:top w:val="nil"/>
              <w:bottom w:val="nil"/>
            </w:tcBorders>
            <w:noWrap/>
            <w:vAlign w:val="center"/>
          </w:tcPr>
          <w:p w14:paraId="2B2D5425" w14:textId="3781CA41" w:rsidR="005C15D6" w:rsidRPr="00215064" w:rsidRDefault="005C15D6" w:rsidP="005C15D6">
            <w:pPr>
              <w:jc w:val="center"/>
              <w:rPr>
                <w:color w:val="000000" w:themeColor="text1"/>
              </w:rPr>
            </w:pPr>
            <w:r w:rsidRPr="00215064">
              <w:rPr>
                <w:color w:val="000000"/>
              </w:rPr>
              <w:t>.17</w:t>
            </w:r>
          </w:p>
        </w:tc>
        <w:tc>
          <w:tcPr>
            <w:tcW w:w="276" w:type="pct"/>
            <w:tcBorders>
              <w:top w:val="nil"/>
              <w:bottom w:val="nil"/>
            </w:tcBorders>
            <w:noWrap/>
            <w:vAlign w:val="center"/>
          </w:tcPr>
          <w:p w14:paraId="0501D14F" w14:textId="2321CF48" w:rsidR="005C15D6" w:rsidRPr="00215064" w:rsidRDefault="005C15D6" w:rsidP="005C15D6">
            <w:pPr>
              <w:jc w:val="center"/>
              <w:rPr>
                <w:color w:val="000000" w:themeColor="text1"/>
              </w:rPr>
            </w:pPr>
            <w:r w:rsidRPr="00215064">
              <w:rPr>
                <w:b/>
                <w:bCs/>
              </w:rPr>
              <w:t>-.36</w:t>
            </w:r>
          </w:p>
        </w:tc>
        <w:tc>
          <w:tcPr>
            <w:tcW w:w="257" w:type="pct"/>
            <w:tcBorders>
              <w:top w:val="nil"/>
              <w:bottom w:val="nil"/>
            </w:tcBorders>
            <w:noWrap/>
            <w:vAlign w:val="center"/>
          </w:tcPr>
          <w:p w14:paraId="31C76A37" w14:textId="189907A4" w:rsidR="005C15D6" w:rsidRPr="00215064" w:rsidRDefault="005C15D6" w:rsidP="005C15D6">
            <w:pPr>
              <w:jc w:val="center"/>
              <w:rPr>
                <w:color w:val="000000" w:themeColor="text1"/>
              </w:rPr>
            </w:pPr>
            <w:r w:rsidRPr="00215064">
              <w:t>.20</w:t>
            </w:r>
          </w:p>
        </w:tc>
        <w:tc>
          <w:tcPr>
            <w:tcW w:w="313" w:type="pct"/>
            <w:tcBorders>
              <w:top w:val="nil"/>
              <w:bottom w:val="nil"/>
            </w:tcBorders>
            <w:noWrap/>
            <w:vAlign w:val="center"/>
          </w:tcPr>
          <w:p w14:paraId="4A428164" w14:textId="41C6EE3A" w:rsidR="005C15D6" w:rsidRPr="00215064" w:rsidRDefault="005C15D6" w:rsidP="005C15D6">
            <w:pPr>
              <w:jc w:val="center"/>
              <w:rPr>
                <w:color w:val="000000" w:themeColor="text1"/>
              </w:rPr>
            </w:pPr>
            <w:r w:rsidRPr="00215064">
              <w:t>-.45</w:t>
            </w:r>
          </w:p>
        </w:tc>
        <w:tc>
          <w:tcPr>
            <w:tcW w:w="280" w:type="pct"/>
            <w:tcBorders>
              <w:top w:val="nil"/>
              <w:bottom w:val="nil"/>
            </w:tcBorders>
            <w:noWrap/>
            <w:vAlign w:val="center"/>
          </w:tcPr>
          <w:p w14:paraId="746AC91E" w14:textId="211FF229" w:rsidR="005C15D6" w:rsidRPr="00215064" w:rsidRDefault="005C15D6" w:rsidP="005C15D6">
            <w:pPr>
              <w:jc w:val="center"/>
              <w:rPr>
                <w:color w:val="000000" w:themeColor="text1"/>
              </w:rPr>
            </w:pPr>
            <w:r w:rsidRPr="00215064">
              <w:t>-.14</w:t>
            </w:r>
          </w:p>
        </w:tc>
        <w:tc>
          <w:tcPr>
            <w:tcW w:w="313" w:type="pct"/>
            <w:tcBorders>
              <w:top w:val="nil"/>
              <w:bottom w:val="nil"/>
            </w:tcBorders>
            <w:noWrap/>
            <w:vAlign w:val="center"/>
          </w:tcPr>
          <w:p w14:paraId="3FB28467" w14:textId="6199C717" w:rsidR="005C15D6" w:rsidRPr="00215064" w:rsidRDefault="005C15D6" w:rsidP="005C15D6">
            <w:pPr>
              <w:jc w:val="center"/>
              <w:rPr>
                <w:color w:val="000000" w:themeColor="text1"/>
              </w:rPr>
            </w:pPr>
            <w:r w:rsidRPr="00215064">
              <w:t>-.62</w:t>
            </w:r>
          </w:p>
        </w:tc>
        <w:tc>
          <w:tcPr>
            <w:tcW w:w="315" w:type="pct"/>
            <w:tcBorders>
              <w:top w:val="nil"/>
              <w:bottom w:val="nil"/>
            </w:tcBorders>
            <w:noWrap/>
            <w:vAlign w:val="center"/>
          </w:tcPr>
          <w:p w14:paraId="3E8E2AAD" w14:textId="056D39EC" w:rsidR="005C15D6" w:rsidRPr="00215064" w:rsidRDefault="005C15D6" w:rsidP="005C15D6">
            <w:pPr>
              <w:jc w:val="center"/>
              <w:rPr>
                <w:color w:val="000000" w:themeColor="text1"/>
              </w:rPr>
            </w:pPr>
            <w:r w:rsidRPr="00215064">
              <w:t>-.10</w:t>
            </w:r>
          </w:p>
        </w:tc>
      </w:tr>
      <w:tr w:rsidR="005C15D6" w:rsidRPr="00215064" w14:paraId="063CEF9D" w14:textId="77777777" w:rsidTr="003F57D6">
        <w:trPr>
          <w:trHeight w:val="300"/>
          <w:jc w:val="center"/>
        </w:trPr>
        <w:tc>
          <w:tcPr>
            <w:tcW w:w="1816" w:type="pct"/>
            <w:tcBorders>
              <w:top w:val="nil"/>
              <w:bottom w:val="nil"/>
            </w:tcBorders>
            <w:noWrap/>
            <w:vAlign w:val="center"/>
          </w:tcPr>
          <w:p w14:paraId="20C3CAD0" w14:textId="014B806C" w:rsidR="005C15D6" w:rsidRPr="00215064" w:rsidRDefault="005C15D6" w:rsidP="005C15D6">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12484BAE" w14:textId="4F74C89C"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7A8C1BF0" w14:textId="19EE4E13" w:rsidR="005C15D6" w:rsidRPr="00215064" w:rsidRDefault="005C15D6" w:rsidP="005C15D6">
            <w:pPr>
              <w:jc w:val="center"/>
              <w:rPr>
                <w:color w:val="000000" w:themeColor="text1"/>
              </w:rPr>
            </w:pPr>
            <w:r w:rsidRPr="00215064">
              <w:rPr>
                <w:color w:val="000000"/>
              </w:rPr>
              <w:t>3</w:t>
            </w:r>
          </w:p>
        </w:tc>
        <w:tc>
          <w:tcPr>
            <w:tcW w:w="439" w:type="pct"/>
            <w:tcBorders>
              <w:top w:val="nil"/>
              <w:bottom w:val="nil"/>
            </w:tcBorders>
            <w:noWrap/>
            <w:vAlign w:val="center"/>
          </w:tcPr>
          <w:p w14:paraId="6C18BC32" w14:textId="2388B14B" w:rsidR="005C15D6" w:rsidRPr="00215064" w:rsidRDefault="005C15D6" w:rsidP="005C15D6">
            <w:pPr>
              <w:jc w:val="center"/>
              <w:rPr>
                <w:color w:val="000000" w:themeColor="text1"/>
              </w:rPr>
            </w:pPr>
            <w:r w:rsidRPr="00215064">
              <w:rPr>
                <w:color w:val="000000"/>
              </w:rPr>
              <w:t>2,411</w:t>
            </w:r>
          </w:p>
        </w:tc>
        <w:tc>
          <w:tcPr>
            <w:tcW w:w="323" w:type="pct"/>
            <w:tcBorders>
              <w:top w:val="nil"/>
              <w:bottom w:val="nil"/>
            </w:tcBorders>
            <w:noWrap/>
            <w:vAlign w:val="center"/>
          </w:tcPr>
          <w:p w14:paraId="0BF8CDAB" w14:textId="65F7F15E" w:rsidR="005C15D6" w:rsidRPr="00215064" w:rsidRDefault="005C15D6" w:rsidP="005C15D6">
            <w:pPr>
              <w:jc w:val="center"/>
              <w:rPr>
                <w:color w:val="000000" w:themeColor="text1"/>
              </w:rPr>
            </w:pPr>
            <w:r w:rsidRPr="00215064">
              <w:rPr>
                <w:color w:val="000000"/>
              </w:rPr>
              <w:t>-.18</w:t>
            </w:r>
          </w:p>
        </w:tc>
        <w:tc>
          <w:tcPr>
            <w:tcW w:w="249" w:type="pct"/>
            <w:tcBorders>
              <w:top w:val="nil"/>
              <w:bottom w:val="nil"/>
            </w:tcBorders>
            <w:noWrap/>
            <w:vAlign w:val="center"/>
          </w:tcPr>
          <w:p w14:paraId="62F6C434" w14:textId="0938F183" w:rsidR="005C15D6" w:rsidRPr="00215064" w:rsidRDefault="005C15D6" w:rsidP="005C15D6">
            <w:pPr>
              <w:jc w:val="center"/>
              <w:rPr>
                <w:color w:val="000000" w:themeColor="text1"/>
              </w:rPr>
            </w:pPr>
            <w:r w:rsidRPr="00215064">
              <w:rPr>
                <w:color w:val="000000"/>
              </w:rPr>
              <w:t>.13</w:t>
            </w:r>
          </w:p>
        </w:tc>
        <w:tc>
          <w:tcPr>
            <w:tcW w:w="276" w:type="pct"/>
            <w:tcBorders>
              <w:top w:val="nil"/>
              <w:bottom w:val="nil"/>
            </w:tcBorders>
            <w:noWrap/>
            <w:vAlign w:val="center"/>
          </w:tcPr>
          <w:p w14:paraId="2FD1E9BD" w14:textId="6319AFBB" w:rsidR="005C15D6" w:rsidRPr="00215064" w:rsidRDefault="005C15D6" w:rsidP="005C15D6">
            <w:pPr>
              <w:jc w:val="center"/>
              <w:rPr>
                <w:color w:val="000000" w:themeColor="text1"/>
              </w:rPr>
            </w:pPr>
            <w:r w:rsidRPr="00215064">
              <w:rPr>
                <w:b/>
                <w:bCs/>
              </w:rPr>
              <w:t>-.23</w:t>
            </w:r>
          </w:p>
        </w:tc>
        <w:tc>
          <w:tcPr>
            <w:tcW w:w="257" w:type="pct"/>
            <w:tcBorders>
              <w:top w:val="nil"/>
              <w:bottom w:val="nil"/>
            </w:tcBorders>
            <w:noWrap/>
            <w:vAlign w:val="center"/>
          </w:tcPr>
          <w:p w14:paraId="2300D240" w14:textId="2D7264FD" w:rsidR="005C15D6" w:rsidRPr="00215064" w:rsidRDefault="005C15D6" w:rsidP="005C15D6">
            <w:pPr>
              <w:jc w:val="center"/>
              <w:rPr>
                <w:color w:val="000000" w:themeColor="text1"/>
              </w:rPr>
            </w:pPr>
            <w:r w:rsidRPr="00215064">
              <w:t>.16</w:t>
            </w:r>
          </w:p>
        </w:tc>
        <w:tc>
          <w:tcPr>
            <w:tcW w:w="313" w:type="pct"/>
            <w:tcBorders>
              <w:top w:val="nil"/>
              <w:bottom w:val="nil"/>
            </w:tcBorders>
            <w:noWrap/>
            <w:vAlign w:val="center"/>
          </w:tcPr>
          <w:p w14:paraId="718EABE0" w14:textId="07AE0423" w:rsidR="005C15D6" w:rsidRPr="00215064" w:rsidRDefault="005C15D6" w:rsidP="005C15D6">
            <w:pPr>
              <w:jc w:val="center"/>
              <w:rPr>
                <w:color w:val="000000" w:themeColor="text1"/>
              </w:rPr>
            </w:pPr>
            <w:r w:rsidRPr="00215064">
              <w:t>-.33</w:t>
            </w:r>
          </w:p>
        </w:tc>
        <w:tc>
          <w:tcPr>
            <w:tcW w:w="280" w:type="pct"/>
            <w:tcBorders>
              <w:top w:val="nil"/>
              <w:bottom w:val="nil"/>
            </w:tcBorders>
            <w:noWrap/>
            <w:vAlign w:val="center"/>
          </w:tcPr>
          <w:p w14:paraId="0964AD49" w14:textId="0EA31316" w:rsidR="005C15D6" w:rsidRPr="00215064" w:rsidRDefault="005C15D6" w:rsidP="005C15D6">
            <w:pPr>
              <w:jc w:val="center"/>
              <w:rPr>
                <w:color w:val="000000" w:themeColor="text1"/>
              </w:rPr>
            </w:pPr>
            <w:r w:rsidRPr="00215064">
              <w:t>-.03</w:t>
            </w:r>
          </w:p>
        </w:tc>
        <w:tc>
          <w:tcPr>
            <w:tcW w:w="313" w:type="pct"/>
            <w:tcBorders>
              <w:top w:val="nil"/>
              <w:bottom w:val="nil"/>
            </w:tcBorders>
            <w:noWrap/>
            <w:vAlign w:val="center"/>
          </w:tcPr>
          <w:p w14:paraId="76587533" w14:textId="6377A009" w:rsidR="005C15D6" w:rsidRPr="00215064" w:rsidRDefault="005C15D6" w:rsidP="005C15D6">
            <w:pPr>
              <w:jc w:val="center"/>
              <w:rPr>
                <w:color w:val="000000" w:themeColor="text1"/>
              </w:rPr>
            </w:pPr>
            <w:r w:rsidRPr="00215064">
              <w:t>-.43</w:t>
            </w:r>
          </w:p>
        </w:tc>
        <w:tc>
          <w:tcPr>
            <w:tcW w:w="315" w:type="pct"/>
            <w:tcBorders>
              <w:top w:val="nil"/>
              <w:bottom w:val="nil"/>
            </w:tcBorders>
            <w:noWrap/>
            <w:vAlign w:val="center"/>
          </w:tcPr>
          <w:p w14:paraId="3A9521C2" w14:textId="25428ECE" w:rsidR="005C15D6" w:rsidRPr="00215064" w:rsidRDefault="005C15D6" w:rsidP="005C15D6">
            <w:pPr>
              <w:jc w:val="center"/>
              <w:rPr>
                <w:color w:val="000000" w:themeColor="text1"/>
              </w:rPr>
            </w:pPr>
            <w:r w:rsidRPr="00215064">
              <w:t>-.02</w:t>
            </w:r>
          </w:p>
        </w:tc>
      </w:tr>
      <w:tr w:rsidR="005C15D6" w:rsidRPr="00215064" w14:paraId="54422591" w14:textId="77777777" w:rsidTr="003F57D6">
        <w:trPr>
          <w:trHeight w:val="300"/>
          <w:jc w:val="center"/>
        </w:trPr>
        <w:tc>
          <w:tcPr>
            <w:tcW w:w="1816" w:type="pct"/>
            <w:tcBorders>
              <w:top w:val="nil"/>
              <w:bottom w:val="nil"/>
            </w:tcBorders>
            <w:noWrap/>
            <w:vAlign w:val="center"/>
          </w:tcPr>
          <w:p w14:paraId="6AC10F3B" w14:textId="488A6C27" w:rsidR="005C15D6" w:rsidRPr="00215064" w:rsidRDefault="005C15D6" w:rsidP="005C15D6">
            <w:pPr>
              <w:rPr>
                <w:color w:val="000000"/>
              </w:rPr>
            </w:pPr>
            <w:r w:rsidRPr="00215064">
              <w:rPr>
                <w:color w:val="000000"/>
              </w:rPr>
              <w:t xml:space="preserve">         Conscientiousness</w:t>
            </w:r>
          </w:p>
        </w:tc>
        <w:tc>
          <w:tcPr>
            <w:tcW w:w="167" w:type="pct"/>
            <w:tcBorders>
              <w:top w:val="nil"/>
              <w:bottom w:val="nil"/>
            </w:tcBorders>
            <w:vAlign w:val="center"/>
          </w:tcPr>
          <w:p w14:paraId="0B72494A" w14:textId="4E40DEFD"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3A726337" w14:textId="767D26E0" w:rsidR="005C15D6" w:rsidRPr="00215064" w:rsidRDefault="005C15D6" w:rsidP="005C15D6">
            <w:pPr>
              <w:jc w:val="center"/>
              <w:rPr>
                <w:color w:val="000000" w:themeColor="text1"/>
              </w:rPr>
            </w:pPr>
            <w:r w:rsidRPr="00215064">
              <w:rPr>
                <w:color w:val="000000"/>
              </w:rPr>
              <w:t>3</w:t>
            </w:r>
          </w:p>
        </w:tc>
        <w:tc>
          <w:tcPr>
            <w:tcW w:w="439" w:type="pct"/>
            <w:tcBorders>
              <w:top w:val="nil"/>
              <w:bottom w:val="nil"/>
            </w:tcBorders>
            <w:noWrap/>
            <w:vAlign w:val="center"/>
          </w:tcPr>
          <w:p w14:paraId="51550BD2" w14:textId="4E06455D" w:rsidR="005C15D6" w:rsidRPr="00215064" w:rsidRDefault="005C15D6" w:rsidP="005C15D6">
            <w:pPr>
              <w:jc w:val="center"/>
              <w:rPr>
                <w:color w:val="000000" w:themeColor="text1"/>
              </w:rPr>
            </w:pPr>
            <w:r w:rsidRPr="00215064">
              <w:rPr>
                <w:color w:val="000000"/>
              </w:rPr>
              <w:t>2,411</w:t>
            </w:r>
          </w:p>
        </w:tc>
        <w:tc>
          <w:tcPr>
            <w:tcW w:w="323" w:type="pct"/>
            <w:tcBorders>
              <w:top w:val="nil"/>
              <w:bottom w:val="nil"/>
            </w:tcBorders>
            <w:noWrap/>
            <w:vAlign w:val="center"/>
          </w:tcPr>
          <w:p w14:paraId="46B36522" w14:textId="73F39DBA" w:rsidR="005C15D6" w:rsidRPr="00215064" w:rsidRDefault="005C15D6" w:rsidP="005C15D6">
            <w:pPr>
              <w:jc w:val="center"/>
              <w:rPr>
                <w:color w:val="000000" w:themeColor="text1"/>
              </w:rPr>
            </w:pPr>
            <w:r w:rsidRPr="00215064">
              <w:rPr>
                <w:color w:val="000000"/>
              </w:rPr>
              <w:t>-.08</w:t>
            </w:r>
          </w:p>
        </w:tc>
        <w:tc>
          <w:tcPr>
            <w:tcW w:w="249" w:type="pct"/>
            <w:tcBorders>
              <w:top w:val="nil"/>
              <w:bottom w:val="nil"/>
            </w:tcBorders>
            <w:noWrap/>
            <w:vAlign w:val="center"/>
          </w:tcPr>
          <w:p w14:paraId="6B3BAE21" w14:textId="6895F685" w:rsidR="005C15D6" w:rsidRPr="00215064" w:rsidRDefault="005C15D6" w:rsidP="005C15D6">
            <w:pPr>
              <w:jc w:val="center"/>
              <w:rPr>
                <w:color w:val="000000" w:themeColor="text1"/>
              </w:rPr>
            </w:pPr>
            <w:r w:rsidRPr="00215064">
              <w:rPr>
                <w:color w:val="000000"/>
              </w:rPr>
              <w:t>.14</w:t>
            </w:r>
          </w:p>
        </w:tc>
        <w:tc>
          <w:tcPr>
            <w:tcW w:w="276" w:type="pct"/>
            <w:tcBorders>
              <w:top w:val="nil"/>
              <w:bottom w:val="nil"/>
            </w:tcBorders>
            <w:noWrap/>
            <w:vAlign w:val="center"/>
          </w:tcPr>
          <w:p w14:paraId="6B940D97" w14:textId="6B778A13" w:rsidR="005C15D6" w:rsidRPr="00215064" w:rsidRDefault="005C15D6" w:rsidP="005C15D6">
            <w:pPr>
              <w:jc w:val="center"/>
              <w:rPr>
                <w:color w:val="000000" w:themeColor="text1"/>
              </w:rPr>
            </w:pPr>
            <w:r w:rsidRPr="00215064">
              <w:rPr>
                <w:b/>
                <w:bCs/>
              </w:rPr>
              <w:t>-.10</w:t>
            </w:r>
          </w:p>
        </w:tc>
        <w:tc>
          <w:tcPr>
            <w:tcW w:w="257" w:type="pct"/>
            <w:tcBorders>
              <w:top w:val="nil"/>
              <w:bottom w:val="nil"/>
            </w:tcBorders>
            <w:noWrap/>
            <w:vAlign w:val="center"/>
          </w:tcPr>
          <w:p w14:paraId="29DA3F63" w14:textId="5356366A" w:rsidR="005C15D6" w:rsidRPr="00215064" w:rsidRDefault="005C15D6" w:rsidP="005C15D6">
            <w:pPr>
              <w:jc w:val="center"/>
              <w:rPr>
                <w:color w:val="000000" w:themeColor="text1"/>
              </w:rPr>
            </w:pPr>
            <w:r w:rsidRPr="00215064">
              <w:t>.17</w:t>
            </w:r>
          </w:p>
        </w:tc>
        <w:tc>
          <w:tcPr>
            <w:tcW w:w="313" w:type="pct"/>
            <w:tcBorders>
              <w:top w:val="nil"/>
              <w:bottom w:val="nil"/>
            </w:tcBorders>
            <w:noWrap/>
            <w:vAlign w:val="center"/>
          </w:tcPr>
          <w:p w14:paraId="34BE713D" w14:textId="39E156C2" w:rsidR="005C15D6" w:rsidRPr="00215064" w:rsidRDefault="005C15D6" w:rsidP="005C15D6">
            <w:pPr>
              <w:jc w:val="center"/>
              <w:rPr>
                <w:color w:val="000000" w:themeColor="text1"/>
              </w:rPr>
            </w:pPr>
            <w:r w:rsidRPr="00215064">
              <w:t>-.24</w:t>
            </w:r>
          </w:p>
        </w:tc>
        <w:tc>
          <w:tcPr>
            <w:tcW w:w="280" w:type="pct"/>
            <w:tcBorders>
              <w:top w:val="nil"/>
              <w:bottom w:val="nil"/>
            </w:tcBorders>
            <w:noWrap/>
            <w:vAlign w:val="center"/>
          </w:tcPr>
          <w:p w14:paraId="090AF473" w14:textId="1E17B5B8" w:rsidR="005C15D6" w:rsidRPr="00215064" w:rsidRDefault="005C15D6" w:rsidP="005C15D6">
            <w:pPr>
              <w:jc w:val="center"/>
              <w:rPr>
                <w:color w:val="000000" w:themeColor="text1"/>
              </w:rPr>
            </w:pPr>
            <w:r w:rsidRPr="00215064">
              <w:t>.08</w:t>
            </w:r>
          </w:p>
        </w:tc>
        <w:tc>
          <w:tcPr>
            <w:tcW w:w="313" w:type="pct"/>
            <w:tcBorders>
              <w:top w:val="nil"/>
              <w:bottom w:val="nil"/>
            </w:tcBorders>
            <w:noWrap/>
            <w:vAlign w:val="center"/>
          </w:tcPr>
          <w:p w14:paraId="0450979A" w14:textId="7F435B92" w:rsidR="005C15D6" w:rsidRPr="00215064" w:rsidRDefault="005C15D6" w:rsidP="005C15D6">
            <w:pPr>
              <w:jc w:val="center"/>
              <w:rPr>
                <w:color w:val="000000" w:themeColor="text1"/>
              </w:rPr>
            </w:pPr>
            <w:r w:rsidRPr="00215064">
              <w:t>-.32</w:t>
            </w:r>
          </w:p>
        </w:tc>
        <w:tc>
          <w:tcPr>
            <w:tcW w:w="315" w:type="pct"/>
            <w:tcBorders>
              <w:top w:val="nil"/>
              <w:bottom w:val="nil"/>
            </w:tcBorders>
            <w:noWrap/>
            <w:vAlign w:val="center"/>
          </w:tcPr>
          <w:p w14:paraId="22D4AEC9" w14:textId="31304E8F" w:rsidR="005C15D6" w:rsidRPr="00215064" w:rsidRDefault="005C15D6" w:rsidP="005C15D6">
            <w:pPr>
              <w:jc w:val="center"/>
              <w:rPr>
                <w:color w:val="000000" w:themeColor="text1"/>
              </w:rPr>
            </w:pPr>
            <w:r w:rsidRPr="00215064">
              <w:t>.12</w:t>
            </w:r>
          </w:p>
        </w:tc>
      </w:tr>
      <w:tr w:rsidR="005C15D6" w:rsidRPr="00215064" w14:paraId="623723FD" w14:textId="77777777" w:rsidTr="003F57D6">
        <w:trPr>
          <w:trHeight w:val="300"/>
          <w:jc w:val="center"/>
        </w:trPr>
        <w:tc>
          <w:tcPr>
            <w:tcW w:w="1816" w:type="pct"/>
            <w:tcBorders>
              <w:top w:val="nil"/>
              <w:bottom w:val="nil"/>
            </w:tcBorders>
            <w:noWrap/>
            <w:vAlign w:val="center"/>
          </w:tcPr>
          <w:p w14:paraId="08A80FA2" w14:textId="0163E180" w:rsidR="005C15D6" w:rsidRPr="00215064" w:rsidRDefault="005C15D6" w:rsidP="005C15D6">
            <w:pPr>
              <w:rPr>
                <w:color w:val="000000"/>
              </w:rPr>
            </w:pPr>
            <w:r w:rsidRPr="00215064">
              <w:rPr>
                <w:color w:val="000000"/>
              </w:rPr>
              <w:t xml:space="preserve">         Extraversion</w:t>
            </w:r>
          </w:p>
        </w:tc>
        <w:tc>
          <w:tcPr>
            <w:tcW w:w="167" w:type="pct"/>
            <w:tcBorders>
              <w:top w:val="nil"/>
              <w:bottom w:val="nil"/>
            </w:tcBorders>
            <w:vAlign w:val="center"/>
          </w:tcPr>
          <w:p w14:paraId="326C792B" w14:textId="29B77357"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06712CC2" w14:textId="340EB8FB" w:rsidR="005C15D6" w:rsidRPr="00215064" w:rsidRDefault="005C15D6" w:rsidP="005C15D6">
            <w:pPr>
              <w:jc w:val="center"/>
              <w:rPr>
                <w:color w:val="000000" w:themeColor="text1"/>
              </w:rPr>
            </w:pPr>
            <w:r w:rsidRPr="00215064">
              <w:rPr>
                <w:color w:val="000000"/>
              </w:rPr>
              <w:t>3</w:t>
            </w:r>
          </w:p>
        </w:tc>
        <w:tc>
          <w:tcPr>
            <w:tcW w:w="439" w:type="pct"/>
            <w:tcBorders>
              <w:top w:val="nil"/>
              <w:bottom w:val="nil"/>
            </w:tcBorders>
            <w:noWrap/>
            <w:vAlign w:val="center"/>
          </w:tcPr>
          <w:p w14:paraId="3ECEC28D" w14:textId="619FE6B0" w:rsidR="005C15D6" w:rsidRPr="00215064" w:rsidRDefault="005C15D6" w:rsidP="005C15D6">
            <w:pPr>
              <w:jc w:val="center"/>
              <w:rPr>
                <w:color w:val="000000" w:themeColor="text1"/>
              </w:rPr>
            </w:pPr>
            <w:r w:rsidRPr="00215064">
              <w:rPr>
                <w:color w:val="000000"/>
              </w:rPr>
              <w:t>2,411</w:t>
            </w:r>
          </w:p>
        </w:tc>
        <w:tc>
          <w:tcPr>
            <w:tcW w:w="323" w:type="pct"/>
            <w:tcBorders>
              <w:top w:val="nil"/>
              <w:bottom w:val="nil"/>
            </w:tcBorders>
            <w:noWrap/>
            <w:vAlign w:val="center"/>
          </w:tcPr>
          <w:p w14:paraId="1D0A7E48" w14:textId="63F6EF11" w:rsidR="005C15D6" w:rsidRPr="00215064" w:rsidRDefault="005C15D6" w:rsidP="005C15D6">
            <w:pPr>
              <w:jc w:val="center"/>
              <w:rPr>
                <w:color w:val="000000" w:themeColor="text1"/>
              </w:rPr>
            </w:pPr>
            <w:r w:rsidRPr="00215064">
              <w:rPr>
                <w:color w:val="000000"/>
              </w:rPr>
              <w:t>.01</w:t>
            </w:r>
          </w:p>
        </w:tc>
        <w:tc>
          <w:tcPr>
            <w:tcW w:w="249" w:type="pct"/>
            <w:tcBorders>
              <w:top w:val="nil"/>
              <w:bottom w:val="nil"/>
            </w:tcBorders>
            <w:noWrap/>
            <w:vAlign w:val="center"/>
          </w:tcPr>
          <w:p w14:paraId="369B4894" w14:textId="5C1F348A" w:rsidR="005C15D6" w:rsidRPr="00215064" w:rsidRDefault="005C15D6" w:rsidP="005C15D6">
            <w:pPr>
              <w:jc w:val="center"/>
              <w:rPr>
                <w:color w:val="000000" w:themeColor="text1"/>
              </w:rPr>
            </w:pPr>
            <w:r w:rsidRPr="00215064">
              <w:rPr>
                <w:color w:val="000000"/>
              </w:rPr>
              <w:t>.10</w:t>
            </w:r>
          </w:p>
        </w:tc>
        <w:tc>
          <w:tcPr>
            <w:tcW w:w="276" w:type="pct"/>
            <w:tcBorders>
              <w:top w:val="nil"/>
              <w:bottom w:val="nil"/>
            </w:tcBorders>
            <w:noWrap/>
            <w:vAlign w:val="center"/>
          </w:tcPr>
          <w:p w14:paraId="7E3C26FC" w14:textId="63F8DF61" w:rsidR="005C15D6" w:rsidRPr="00215064" w:rsidRDefault="005C15D6" w:rsidP="005C15D6">
            <w:pPr>
              <w:jc w:val="center"/>
              <w:rPr>
                <w:color w:val="000000" w:themeColor="text1"/>
              </w:rPr>
            </w:pPr>
            <w:r w:rsidRPr="00215064">
              <w:rPr>
                <w:b/>
                <w:bCs/>
              </w:rPr>
              <w:t>.01</w:t>
            </w:r>
          </w:p>
        </w:tc>
        <w:tc>
          <w:tcPr>
            <w:tcW w:w="257" w:type="pct"/>
            <w:tcBorders>
              <w:top w:val="nil"/>
              <w:bottom w:val="nil"/>
            </w:tcBorders>
            <w:noWrap/>
            <w:vAlign w:val="center"/>
          </w:tcPr>
          <w:p w14:paraId="64B08DDA" w14:textId="3372B9FF" w:rsidR="005C15D6" w:rsidRPr="00215064" w:rsidRDefault="005C15D6" w:rsidP="005C15D6">
            <w:pPr>
              <w:jc w:val="center"/>
              <w:rPr>
                <w:color w:val="000000" w:themeColor="text1"/>
              </w:rPr>
            </w:pPr>
            <w:r w:rsidRPr="00215064">
              <w:t>.12</w:t>
            </w:r>
          </w:p>
        </w:tc>
        <w:tc>
          <w:tcPr>
            <w:tcW w:w="313" w:type="pct"/>
            <w:tcBorders>
              <w:top w:val="nil"/>
              <w:bottom w:val="nil"/>
            </w:tcBorders>
            <w:noWrap/>
            <w:vAlign w:val="center"/>
          </w:tcPr>
          <w:p w14:paraId="643ECB38" w14:textId="14CA121E" w:rsidR="005C15D6" w:rsidRPr="00215064" w:rsidRDefault="005C15D6" w:rsidP="005C15D6">
            <w:pPr>
              <w:jc w:val="center"/>
              <w:rPr>
                <w:color w:val="000000" w:themeColor="text1"/>
              </w:rPr>
            </w:pPr>
            <w:r w:rsidRPr="00215064">
              <w:t>-.11</w:t>
            </w:r>
          </w:p>
        </w:tc>
        <w:tc>
          <w:tcPr>
            <w:tcW w:w="280" w:type="pct"/>
            <w:tcBorders>
              <w:top w:val="nil"/>
              <w:bottom w:val="nil"/>
            </w:tcBorders>
            <w:noWrap/>
            <w:vAlign w:val="center"/>
          </w:tcPr>
          <w:p w14:paraId="58071A2E" w14:textId="32A925B1" w:rsidR="005C15D6" w:rsidRPr="00215064" w:rsidRDefault="005C15D6" w:rsidP="005C15D6">
            <w:pPr>
              <w:jc w:val="center"/>
              <w:rPr>
                <w:color w:val="000000" w:themeColor="text1"/>
              </w:rPr>
            </w:pPr>
            <w:r w:rsidRPr="00215064">
              <w:t>.13</w:t>
            </w:r>
          </w:p>
        </w:tc>
        <w:tc>
          <w:tcPr>
            <w:tcW w:w="313" w:type="pct"/>
            <w:tcBorders>
              <w:top w:val="nil"/>
              <w:bottom w:val="nil"/>
            </w:tcBorders>
            <w:noWrap/>
            <w:vAlign w:val="center"/>
          </w:tcPr>
          <w:p w14:paraId="238433B3" w14:textId="561CFC3B" w:rsidR="005C15D6" w:rsidRPr="00215064" w:rsidRDefault="005C15D6" w:rsidP="005C15D6">
            <w:pPr>
              <w:jc w:val="center"/>
              <w:rPr>
                <w:color w:val="000000" w:themeColor="text1"/>
              </w:rPr>
            </w:pPr>
            <w:r w:rsidRPr="00215064">
              <w:t>-.14</w:t>
            </w:r>
          </w:p>
        </w:tc>
        <w:tc>
          <w:tcPr>
            <w:tcW w:w="315" w:type="pct"/>
            <w:tcBorders>
              <w:top w:val="nil"/>
              <w:bottom w:val="nil"/>
            </w:tcBorders>
            <w:noWrap/>
            <w:vAlign w:val="center"/>
          </w:tcPr>
          <w:p w14:paraId="21C01D77" w14:textId="0980E726" w:rsidR="005C15D6" w:rsidRPr="00215064" w:rsidRDefault="005C15D6" w:rsidP="005C15D6">
            <w:pPr>
              <w:jc w:val="center"/>
              <w:rPr>
                <w:color w:val="000000" w:themeColor="text1"/>
              </w:rPr>
            </w:pPr>
            <w:r w:rsidRPr="00215064">
              <w:t>.16</w:t>
            </w:r>
          </w:p>
        </w:tc>
      </w:tr>
      <w:tr w:rsidR="005C15D6" w:rsidRPr="00215064" w14:paraId="73599064" w14:textId="77777777" w:rsidTr="003F57D6">
        <w:trPr>
          <w:trHeight w:val="300"/>
          <w:jc w:val="center"/>
        </w:trPr>
        <w:tc>
          <w:tcPr>
            <w:tcW w:w="1816" w:type="pct"/>
            <w:tcBorders>
              <w:top w:val="nil"/>
              <w:bottom w:val="nil"/>
            </w:tcBorders>
            <w:noWrap/>
            <w:vAlign w:val="center"/>
          </w:tcPr>
          <w:p w14:paraId="786C7EDE" w14:textId="6FCE9575" w:rsidR="005C15D6" w:rsidRPr="00215064" w:rsidRDefault="005C15D6" w:rsidP="005C15D6">
            <w:pPr>
              <w:rPr>
                <w:color w:val="000000"/>
              </w:rPr>
            </w:pPr>
            <w:r w:rsidRPr="00215064">
              <w:rPr>
                <w:color w:val="000000"/>
              </w:rPr>
              <w:t xml:space="preserve">         Openness</w:t>
            </w:r>
          </w:p>
        </w:tc>
        <w:tc>
          <w:tcPr>
            <w:tcW w:w="167" w:type="pct"/>
            <w:tcBorders>
              <w:top w:val="nil"/>
              <w:bottom w:val="nil"/>
            </w:tcBorders>
            <w:vAlign w:val="center"/>
          </w:tcPr>
          <w:p w14:paraId="754C024E" w14:textId="7DD0ABDD"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00016DB1" w14:textId="337B536C" w:rsidR="005C15D6" w:rsidRPr="00215064" w:rsidRDefault="005C15D6" w:rsidP="005C15D6">
            <w:pPr>
              <w:jc w:val="center"/>
              <w:rPr>
                <w:color w:val="000000" w:themeColor="text1"/>
              </w:rPr>
            </w:pPr>
            <w:r w:rsidRPr="00215064">
              <w:rPr>
                <w:color w:val="000000"/>
              </w:rPr>
              <w:t>3</w:t>
            </w:r>
          </w:p>
        </w:tc>
        <w:tc>
          <w:tcPr>
            <w:tcW w:w="439" w:type="pct"/>
            <w:tcBorders>
              <w:top w:val="nil"/>
              <w:bottom w:val="nil"/>
            </w:tcBorders>
            <w:noWrap/>
            <w:vAlign w:val="center"/>
          </w:tcPr>
          <w:p w14:paraId="51D9BC72" w14:textId="4E61C8FA" w:rsidR="005C15D6" w:rsidRPr="00215064" w:rsidRDefault="005C15D6" w:rsidP="005C15D6">
            <w:pPr>
              <w:jc w:val="center"/>
              <w:rPr>
                <w:color w:val="000000" w:themeColor="text1"/>
              </w:rPr>
            </w:pPr>
            <w:r w:rsidRPr="00215064">
              <w:rPr>
                <w:color w:val="000000"/>
              </w:rPr>
              <w:t>2,411</w:t>
            </w:r>
          </w:p>
        </w:tc>
        <w:tc>
          <w:tcPr>
            <w:tcW w:w="323" w:type="pct"/>
            <w:tcBorders>
              <w:top w:val="nil"/>
              <w:bottom w:val="nil"/>
            </w:tcBorders>
            <w:noWrap/>
            <w:vAlign w:val="center"/>
          </w:tcPr>
          <w:p w14:paraId="291F5482" w14:textId="133E3AD1" w:rsidR="005C15D6" w:rsidRPr="00215064" w:rsidRDefault="005C15D6" w:rsidP="005C15D6">
            <w:pPr>
              <w:jc w:val="center"/>
              <w:rPr>
                <w:color w:val="000000" w:themeColor="text1"/>
              </w:rPr>
            </w:pPr>
            <w:r w:rsidRPr="00215064">
              <w:rPr>
                <w:color w:val="000000"/>
              </w:rPr>
              <w:t>.02</w:t>
            </w:r>
          </w:p>
        </w:tc>
        <w:tc>
          <w:tcPr>
            <w:tcW w:w="249" w:type="pct"/>
            <w:tcBorders>
              <w:top w:val="nil"/>
              <w:bottom w:val="nil"/>
            </w:tcBorders>
            <w:noWrap/>
            <w:vAlign w:val="center"/>
          </w:tcPr>
          <w:p w14:paraId="31F9C091" w14:textId="342F8560" w:rsidR="005C15D6" w:rsidRPr="00215064" w:rsidRDefault="005C15D6" w:rsidP="005C15D6">
            <w:pPr>
              <w:jc w:val="center"/>
              <w:rPr>
                <w:color w:val="000000" w:themeColor="text1"/>
              </w:rPr>
            </w:pPr>
            <w:r w:rsidRPr="00215064">
              <w:rPr>
                <w:color w:val="000000"/>
              </w:rPr>
              <w:t>.07</w:t>
            </w:r>
          </w:p>
        </w:tc>
        <w:tc>
          <w:tcPr>
            <w:tcW w:w="276" w:type="pct"/>
            <w:tcBorders>
              <w:top w:val="nil"/>
              <w:bottom w:val="nil"/>
            </w:tcBorders>
            <w:noWrap/>
            <w:vAlign w:val="center"/>
          </w:tcPr>
          <w:p w14:paraId="555D3D23" w14:textId="5D9E7C68" w:rsidR="005C15D6" w:rsidRPr="00215064" w:rsidRDefault="005C15D6" w:rsidP="005C15D6">
            <w:pPr>
              <w:jc w:val="center"/>
              <w:rPr>
                <w:color w:val="000000" w:themeColor="text1"/>
              </w:rPr>
            </w:pPr>
            <w:r w:rsidRPr="00215064">
              <w:rPr>
                <w:b/>
                <w:bCs/>
              </w:rPr>
              <w:t>.02</w:t>
            </w:r>
          </w:p>
        </w:tc>
        <w:tc>
          <w:tcPr>
            <w:tcW w:w="257" w:type="pct"/>
            <w:tcBorders>
              <w:top w:val="nil"/>
              <w:bottom w:val="nil"/>
            </w:tcBorders>
            <w:noWrap/>
            <w:vAlign w:val="center"/>
          </w:tcPr>
          <w:p w14:paraId="74FF45F9" w14:textId="24177866" w:rsidR="005C15D6" w:rsidRPr="00215064" w:rsidRDefault="005C15D6" w:rsidP="005C15D6">
            <w:pPr>
              <w:jc w:val="center"/>
              <w:rPr>
                <w:color w:val="000000" w:themeColor="text1"/>
              </w:rPr>
            </w:pPr>
            <w:r w:rsidRPr="00215064">
              <w:t>.07</w:t>
            </w:r>
          </w:p>
        </w:tc>
        <w:tc>
          <w:tcPr>
            <w:tcW w:w="313" w:type="pct"/>
            <w:tcBorders>
              <w:top w:val="nil"/>
              <w:bottom w:val="nil"/>
            </w:tcBorders>
            <w:noWrap/>
            <w:vAlign w:val="center"/>
          </w:tcPr>
          <w:p w14:paraId="002C4EA2" w14:textId="2725C0DF" w:rsidR="005C15D6" w:rsidRPr="00215064" w:rsidRDefault="005C15D6" w:rsidP="005C15D6">
            <w:pPr>
              <w:jc w:val="center"/>
              <w:rPr>
                <w:color w:val="000000" w:themeColor="text1"/>
              </w:rPr>
            </w:pPr>
            <w:r w:rsidRPr="00215064">
              <w:t>-.06</w:t>
            </w:r>
          </w:p>
        </w:tc>
        <w:tc>
          <w:tcPr>
            <w:tcW w:w="280" w:type="pct"/>
            <w:tcBorders>
              <w:top w:val="nil"/>
              <w:bottom w:val="nil"/>
            </w:tcBorders>
            <w:noWrap/>
            <w:vAlign w:val="center"/>
          </w:tcPr>
          <w:p w14:paraId="3ED142FE" w14:textId="6E64F8C9" w:rsidR="005C15D6" w:rsidRPr="00215064" w:rsidRDefault="005C15D6" w:rsidP="005C15D6">
            <w:pPr>
              <w:jc w:val="center"/>
              <w:rPr>
                <w:color w:val="000000" w:themeColor="text1"/>
              </w:rPr>
            </w:pPr>
            <w:r w:rsidRPr="00215064">
              <w:t>.09</w:t>
            </w:r>
          </w:p>
        </w:tc>
        <w:tc>
          <w:tcPr>
            <w:tcW w:w="313" w:type="pct"/>
            <w:tcBorders>
              <w:top w:val="nil"/>
              <w:bottom w:val="nil"/>
            </w:tcBorders>
            <w:noWrap/>
            <w:vAlign w:val="center"/>
          </w:tcPr>
          <w:p w14:paraId="7D03CF35" w14:textId="31053794" w:rsidR="005C15D6" w:rsidRPr="00215064" w:rsidRDefault="005C15D6" w:rsidP="005C15D6">
            <w:pPr>
              <w:jc w:val="center"/>
              <w:rPr>
                <w:color w:val="000000" w:themeColor="text1"/>
              </w:rPr>
            </w:pPr>
            <w:r w:rsidRPr="00215064">
              <w:t>-.07</w:t>
            </w:r>
          </w:p>
        </w:tc>
        <w:tc>
          <w:tcPr>
            <w:tcW w:w="315" w:type="pct"/>
            <w:tcBorders>
              <w:top w:val="nil"/>
              <w:bottom w:val="nil"/>
            </w:tcBorders>
            <w:noWrap/>
            <w:vAlign w:val="center"/>
          </w:tcPr>
          <w:p w14:paraId="163110AE" w14:textId="303201EE" w:rsidR="005C15D6" w:rsidRPr="00215064" w:rsidRDefault="005C15D6" w:rsidP="005C15D6">
            <w:pPr>
              <w:jc w:val="center"/>
              <w:rPr>
                <w:color w:val="000000" w:themeColor="text1"/>
              </w:rPr>
            </w:pPr>
            <w:r w:rsidRPr="00215064">
              <w:t>.11</w:t>
            </w:r>
          </w:p>
        </w:tc>
      </w:tr>
      <w:tr w:rsidR="004765EE" w:rsidRPr="00215064" w14:paraId="455775AE" w14:textId="77777777" w:rsidTr="003F57D6">
        <w:trPr>
          <w:trHeight w:val="300"/>
          <w:jc w:val="center"/>
        </w:trPr>
        <w:tc>
          <w:tcPr>
            <w:tcW w:w="1816" w:type="pct"/>
            <w:tcBorders>
              <w:top w:val="nil"/>
              <w:bottom w:val="nil"/>
            </w:tcBorders>
            <w:noWrap/>
            <w:vAlign w:val="center"/>
          </w:tcPr>
          <w:p w14:paraId="0D3A1105" w14:textId="265FAF15" w:rsidR="004765EE" w:rsidRPr="00215064" w:rsidRDefault="004765EE" w:rsidP="004765EE">
            <w:pPr>
              <w:rPr>
                <w:color w:val="000000"/>
              </w:rPr>
            </w:pPr>
            <w:r w:rsidRPr="00215064">
              <w:rPr>
                <w:color w:val="000000"/>
              </w:rPr>
              <w:t xml:space="preserve">      Sexual infidelity</w:t>
            </w:r>
          </w:p>
        </w:tc>
        <w:tc>
          <w:tcPr>
            <w:tcW w:w="167" w:type="pct"/>
            <w:tcBorders>
              <w:top w:val="nil"/>
              <w:bottom w:val="nil"/>
            </w:tcBorders>
            <w:vAlign w:val="center"/>
          </w:tcPr>
          <w:p w14:paraId="07ABB3C7" w14:textId="0E510109" w:rsidR="004765EE" w:rsidRPr="00215064" w:rsidRDefault="004765EE" w:rsidP="004765EE">
            <w:pPr>
              <w:jc w:val="center"/>
              <w:rPr>
                <w:color w:val="000000" w:themeColor="text1"/>
              </w:rPr>
            </w:pPr>
          </w:p>
        </w:tc>
        <w:tc>
          <w:tcPr>
            <w:tcW w:w="252" w:type="pct"/>
            <w:tcBorders>
              <w:top w:val="nil"/>
              <w:bottom w:val="nil"/>
            </w:tcBorders>
            <w:noWrap/>
            <w:vAlign w:val="center"/>
          </w:tcPr>
          <w:p w14:paraId="611C8D4B" w14:textId="31E737B6" w:rsidR="004765EE" w:rsidRPr="00215064" w:rsidRDefault="004765EE" w:rsidP="004765EE">
            <w:pPr>
              <w:jc w:val="center"/>
              <w:rPr>
                <w:color w:val="000000" w:themeColor="text1"/>
              </w:rPr>
            </w:pPr>
          </w:p>
        </w:tc>
        <w:tc>
          <w:tcPr>
            <w:tcW w:w="439" w:type="pct"/>
            <w:tcBorders>
              <w:top w:val="nil"/>
              <w:bottom w:val="nil"/>
            </w:tcBorders>
            <w:noWrap/>
            <w:vAlign w:val="center"/>
          </w:tcPr>
          <w:p w14:paraId="1F655256" w14:textId="22304C2E" w:rsidR="004765EE" w:rsidRPr="00215064" w:rsidRDefault="004765EE" w:rsidP="004765EE">
            <w:pPr>
              <w:jc w:val="center"/>
              <w:rPr>
                <w:color w:val="000000" w:themeColor="text1"/>
              </w:rPr>
            </w:pPr>
          </w:p>
        </w:tc>
        <w:tc>
          <w:tcPr>
            <w:tcW w:w="323" w:type="pct"/>
            <w:tcBorders>
              <w:top w:val="nil"/>
              <w:bottom w:val="nil"/>
            </w:tcBorders>
            <w:noWrap/>
            <w:vAlign w:val="center"/>
          </w:tcPr>
          <w:p w14:paraId="0D1469CA" w14:textId="3BC57BEF" w:rsidR="004765EE" w:rsidRPr="00215064" w:rsidRDefault="004765EE" w:rsidP="004765EE">
            <w:pPr>
              <w:jc w:val="center"/>
              <w:rPr>
                <w:color w:val="000000" w:themeColor="text1"/>
              </w:rPr>
            </w:pPr>
          </w:p>
        </w:tc>
        <w:tc>
          <w:tcPr>
            <w:tcW w:w="249" w:type="pct"/>
            <w:tcBorders>
              <w:top w:val="nil"/>
              <w:bottom w:val="nil"/>
            </w:tcBorders>
            <w:noWrap/>
            <w:vAlign w:val="center"/>
          </w:tcPr>
          <w:p w14:paraId="632B14DE" w14:textId="6CC424D2" w:rsidR="004765EE" w:rsidRPr="00215064" w:rsidRDefault="004765EE" w:rsidP="004765EE">
            <w:pPr>
              <w:jc w:val="center"/>
              <w:rPr>
                <w:color w:val="000000" w:themeColor="text1"/>
              </w:rPr>
            </w:pPr>
          </w:p>
        </w:tc>
        <w:tc>
          <w:tcPr>
            <w:tcW w:w="276" w:type="pct"/>
            <w:tcBorders>
              <w:top w:val="nil"/>
              <w:bottom w:val="nil"/>
            </w:tcBorders>
            <w:noWrap/>
            <w:vAlign w:val="center"/>
          </w:tcPr>
          <w:p w14:paraId="06CC621E" w14:textId="2948E69F" w:rsidR="004765EE" w:rsidRPr="00215064" w:rsidRDefault="004765EE" w:rsidP="004765EE">
            <w:pPr>
              <w:jc w:val="center"/>
              <w:rPr>
                <w:color w:val="000000" w:themeColor="text1"/>
              </w:rPr>
            </w:pPr>
          </w:p>
        </w:tc>
        <w:tc>
          <w:tcPr>
            <w:tcW w:w="257" w:type="pct"/>
            <w:tcBorders>
              <w:top w:val="nil"/>
              <w:bottom w:val="nil"/>
            </w:tcBorders>
            <w:noWrap/>
            <w:vAlign w:val="center"/>
          </w:tcPr>
          <w:p w14:paraId="69DCC7BA" w14:textId="7B027B80" w:rsidR="004765EE" w:rsidRPr="00215064" w:rsidRDefault="004765EE" w:rsidP="004765EE">
            <w:pPr>
              <w:jc w:val="center"/>
              <w:rPr>
                <w:color w:val="000000" w:themeColor="text1"/>
              </w:rPr>
            </w:pPr>
          </w:p>
        </w:tc>
        <w:tc>
          <w:tcPr>
            <w:tcW w:w="313" w:type="pct"/>
            <w:tcBorders>
              <w:top w:val="nil"/>
              <w:bottom w:val="nil"/>
            </w:tcBorders>
            <w:noWrap/>
            <w:vAlign w:val="center"/>
          </w:tcPr>
          <w:p w14:paraId="55E71890" w14:textId="68680E89" w:rsidR="004765EE" w:rsidRPr="00215064" w:rsidRDefault="004765EE" w:rsidP="004765EE">
            <w:pPr>
              <w:jc w:val="center"/>
              <w:rPr>
                <w:color w:val="000000" w:themeColor="text1"/>
              </w:rPr>
            </w:pPr>
          </w:p>
        </w:tc>
        <w:tc>
          <w:tcPr>
            <w:tcW w:w="280" w:type="pct"/>
            <w:tcBorders>
              <w:top w:val="nil"/>
              <w:bottom w:val="nil"/>
            </w:tcBorders>
            <w:noWrap/>
            <w:vAlign w:val="center"/>
          </w:tcPr>
          <w:p w14:paraId="1DA63F08" w14:textId="68999EA5" w:rsidR="004765EE" w:rsidRPr="00215064" w:rsidRDefault="004765EE" w:rsidP="004765EE">
            <w:pPr>
              <w:jc w:val="center"/>
              <w:rPr>
                <w:color w:val="000000" w:themeColor="text1"/>
              </w:rPr>
            </w:pPr>
          </w:p>
        </w:tc>
        <w:tc>
          <w:tcPr>
            <w:tcW w:w="313" w:type="pct"/>
            <w:tcBorders>
              <w:top w:val="nil"/>
              <w:bottom w:val="nil"/>
            </w:tcBorders>
            <w:noWrap/>
            <w:vAlign w:val="center"/>
          </w:tcPr>
          <w:p w14:paraId="0DCCCCE8" w14:textId="05E9777D" w:rsidR="004765EE" w:rsidRPr="00215064" w:rsidRDefault="004765EE" w:rsidP="004765EE">
            <w:pPr>
              <w:jc w:val="center"/>
              <w:rPr>
                <w:color w:val="000000" w:themeColor="text1"/>
              </w:rPr>
            </w:pPr>
          </w:p>
        </w:tc>
        <w:tc>
          <w:tcPr>
            <w:tcW w:w="315" w:type="pct"/>
            <w:tcBorders>
              <w:top w:val="nil"/>
              <w:bottom w:val="nil"/>
            </w:tcBorders>
            <w:noWrap/>
            <w:vAlign w:val="center"/>
          </w:tcPr>
          <w:p w14:paraId="04DDA033" w14:textId="2487B9A3" w:rsidR="004765EE" w:rsidRPr="00215064" w:rsidRDefault="004765EE" w:rsidP="004765EE">
            <w:pPr>
              <w:jc w:val="center"/>
              <w:rPr>
                <w:color w:val="000000" w:themeColor="text1"/>
              </w:rPr>
            </w:pPr>
          </w:p>
        </w:tc>
      </w:tr>
      <w:tr w:rsidR="004765EE" w:rsidRPr="00215064" w14:paraId="5CA9A651" w14:textId="77777777" w:rsidTr="00127B56">
        <w:trPr>
          <w:trHeight w:val="300"/>
          <w:jc w:val="center"/>
        </w:trPr>
        <w:tc>
          <w:tcPr>
            <w:tcW w:w="1816" w:type="pct"/>
            <w:tcBorders>
              <w:top w:val="nil"/>
              <w:bottom w:val="nil"/>
            </w:tcBorders>
            <w:noWrap/>
            <w:vAlign w:val="center"/>
          </w:tcPr>
          <w:p w14:paraId="474A740B" w14:textId="3FCC7FE3" w:rsidR="004765EE" w:rsidRPr="00215064" w:rsidRDefault="004765EE" w:rsidP="004765EE">
            <w:pPr>
              <w:rPr>
                <w:color w:val="000000"/>
              </w:rPr>
            </w:pPr>
            <w:r w:rsidRPr="00215064">
              <w:rPr>
                <w:color w:val="000000"/>
              </w:rPr>
              <w:t xml:space="preserve">         Emotional stability</w:t>
            </w:r>
          </w:p>
        </w:tc>
        <w:tc>
          <w:tcPr>
            <w:tcW w:w="167" w:type="pct"/>
            <w:tcBorders>
              <w:top w:val="nil"/>
              <w:bottom w:val="nil"/>
            </w:tcBorders>
            <w:vAlign w:val="center"/>
          </w:tcPr>
          <w:p w14:paraId="0E52B00D" w14:textId="2352F757"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1538A556" w14:textId="40E79035" w:rsidR="004765EE" w:rsidRPr="00215064" w:rsidRDefault="004765EE" w:rsidP="004765EE">
            <w:pPr>
              <w:jc w:val="center"/>
              <w:rPr>
                <w:color w:val="000000" w:themeColor="text1"/>
              </w:rPr>
            </w:pPr>
            <w:r w:rsidRPr="00215064">
              <w:rPr>
                <w:color w:val="000000"/>
              </w:rPr>
              <w:t>11</w:t>
            </w:r>
          </w:p>
        </w:tc>
        <w:tc>
          <w:tcPr>
            <w:tcW w:w="439" w:type="pct"/>
            <w:tcBorders>
              <w:top w:val="nil"/>
              <w:bottom w:val="nil"/>
            </w:tcBorders>
            <w:noWrap/>
            <w:vAlign w:val="center"/>
          </w:tcPr>
          <w:p w14:paraId="392B9A13" w14:textId="0E9425A9" w:rsidR="004765EE" w:rsidRPr="00215064" w:rsidRDefault="004765EE" w:rsidP="004765EE">
            <w:pPr>
              <w:jc w:val="center"/>
              <w:rPr>
                <w:color w:val="000000" w:themeColor="text1"/>
              </w:rPr>
            </w:pPr>
            <w:r w:rsidRPr="00215064">
              <w:rPr>
                <w:color w:val="000000"/>
              </w:rPr>
              <w:t>20,641</w:t>
            </w:r>
          </w:p>
        </w:tc>
        <w:tc>
          <w:tcPr>
            <w:tcW w:w="323" w:type="pct"/>
            <w:tcBorders>
              <w:top w:val="nil"/>
              <w:bottom w:val="nil"/>
            </w:tcBorders>
            <w:noWrap/>
            <w:vAlign w:val="center"/>
          </w:tcPr>
          <w:p w14:paraId="58C2AFD4" w14:textId="64758727" w:rsidR="004765EE" w:rsidRPr="00215064" w:rsidRDefault="004765EE" w:rsidP="004765EE">
            <w:pPr>
              <w:jc w:val="center"/>
              <w:rPr>
                <w:color w:val="000000" w:themeColor="text1"/>
              </w:rPr>
            </w:pPr>
            <w:r w:rsidRPr="00215064">
              <w:rPr>
                <w:color w:val="000000"/>
              </w:rPr>
              <w:t>-.05</w:t>
            </w:r>
          </w:p>
        </w:tc>
        <w:tc>
          <w:tcPr>
            <w:tcW w:w="249" w:type="pct"/>
            <w:tcBorders>
              <w:top w:val="nil"/>
              <w:bottom w:val="nil"/>
            </w:tcBorders>
            <w:noWrap/>
            <w:vAlign w:val="center"/>
          </w:tcPr>
          <w:p w14:paraId="3FE04B8E" w14:textId="0BCEDD4E" w:rsidR="004765EE" w:rsidRPr="00215064" w:rsidRDefault="004765EE" w:rsidP="004765EE">
            <w:pPr>
              <w:jc w:val="center"/>
              <w:rPr>
                <w:color w:val="000000" w:themeColor="text1"/>
              </w:rPr>
            </w:pPr>
            <w:r w:rsidRPr="00215064">
              <w:rPr>
                <w:color w:val="000000"/>
              </w:rPr>
              <w:t>.03</w:t>
            </w:r>
          </w:p>
        </w:tc>
        <w:tc>
          <w:tcPr>
            <w:tcW w:w="276" w:type="pct"/>
            <w:tcBorders>
              <w:top w:val="nil"/>
              <w:bottom w:val="nil"/>
            </w:tcBorders>
            <w:noWrap/>
            <w:vAlign w:val="center"/>
          </w:tcPr>
          <w:p w14:paraId="1ABF63E0" w14:textId="1A0CAFA9" w:rsidR="004765EE" w:rsidRPr="00215064" w:rsidRDefault="004765EE" w:rsidP="004765EE">
            <w:pPr>
              <w:jc w:val="center"/>
              <w:rPr>
                <w:b/>
                <w:bCs/>
                <w:color w:val="000000" w:themeColor="text1"/>
              </w:rPr>
            </w:pPr>
            <w:r w:rsidRPr="00215064">
              <w:rPr>
                <w:b/>
                <w:bCs/>
                <w:color w:val="000000"/>
              </w:rPr>
              <w:t>-.06</w:t>
            </w:r>
          </w:p>
        </w:tc>
        <w:tc>
          <w:tcPr>
            <w:tcW w:w="257" w:type="pct"/>
            <w:tcBorders>
              <w:top w:val="nil"/>
              <w:bottom w:val="nil"/>
            </w:tcBorders>
            <w:noWrap/>
            <w:vAlign w:val="center"/>
          </w:tcPr>
          <w:p w14:paraId="3B674152" w14:textId="73BBB451"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0341C26E" w14:textId="03018409" w:rsidR="004765EE" w:rsidRPr="00215064" w:rsidRDefault="004765EE" w:rsidP="004765EE">
            <w:pPr>
              <w:jc w:val="center"/>
              <w:rPr>
                <w:color w:val="000000" w:themeColor="text1"/>
              </w:rPr>
            </w:pPr>
            <w:r w:rsidRPr="00215064">
              <w:rPr>
                <w:color w:val="000000"/>
              </w:rPr>
              <w:t>-.07</w:t>
            </w:r>
          </w:p>
        </w:tc>
        <w:tc>
          <w:tcPr>
            <w:tcW w:w="280" w:type="pct"/>
            <w:tcBorders>
              <w:top w:val="nil"/>
              <w:bottom w:val="nil"/>
            </w:tcBorders>
            <w:noWrap/>
            <w:vAlign w:val="center"/>
          </w:tcPr>
          <w:p w14:paraId="0CCCAF0F" w14:textId="6C330371"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236495AA" w14:textId="7C17EC67" w:rsidR="004765EE" w:rsidRPr="00215064" w:rsidRDefault="004765EE" w:rsidP="004765EE">
            <w:pPr>
              <w:jc w:val="center"/>
              <w:rPr>
                <w:color w:val="000000" w:themeColor="text1"/>
              </w:rPr>
            </w:pPr>
            <w:r w:rsidRPr="00215064">
              <w:rPr>
                <w:color w:val="000000"/>
              </w:rPr>
              <w:t>-.10</w:t>
            </w:r>
          </w:p>
        </w:tc>
        <w:tc>
          <w:tcPr>
            <w:tcW w:w="315" w:type="pct"/>
            <w:tcBorders>
              <w:top w:val="nil"/>
              <w:bottom w:val="nil"/>
            </w:tcBorders>
            <w:noWrap/>
            <w:vAlign w:val="center"/>
          </w:tcPr>
          <w:p w14:paraId="64CE629A" w14:textId="3CD520FB" w:rsidR="004765EE" w:rsidRPr="00215064" w:rsidRDefault="004765EE" w:rsidP="004765EE">
            <w:pPr>
              <w:jc w:val="center"/>
              <w:rPr>
                <w:color w:val="000000" w:themeColor="text1"/>
              </w:rPr>
            </w:pPr>
            <w:r w:rsidRPr="00215064">
              <w:rPr>
                <w:color w:val="000000"/>
              </w:rPr>
              <w:t>-.03</w:t>
            </w:r>
          </w:p>
        </w:tc>
      </w:tr>
      <w:tr w:rsidR="004765EE" w:rsidRPr="00215064" w14:paraId="2B62EC2E" w14:textId="77777777" w:rsidTr="00127B56">
        <w:trPr>
          <w:trHeight w:val="300"/>
          <w:jc w:val="center"/>
        </w:trPr>
        <w:tc>
          <w:tcPr>
            <w:tcW w:w="1816" w:type="pct"/>
            <w:tcBorders>
              <w:top w:val="nil"/>
              <w:bottom w:val="nil"/>
            </w:tcBorders>
            <w:noWrap/>
            <w:vAlign w:val="center"/>
          </w:tcPr>
          <w:p w14:paraId="735E5707" w14:textId="575F16DF" w:rsidR="004765EE" w:rsidRPr="00215064" w:rsidRDefault="004765EE" w:rsidP="004765EE">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53D8D13" w14:textId="75FD531B"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2559CA2D" w14:textId="126A3ACE" w:rsidR="004765EE" w:rsidRPr="00215064" w:rsidRDefault="004765EE" w:rsidP="004765EE">
            <w:pPr>
              <w:jc w:val="center"/>
              <w:rPr>
                <w:color w:val="000000" w:themeColor="text1"/>
              </w:rPr>
            </w:pPr>
            <w:r w:rsidRPr="00215064">
              <w:rPr>
                <w:color w:val="000000"/>
              </w:rPr>
              <w:t>10</w:t>
            </w:r>
          </w:p>
        </w:tc>
        <w:tc>
          <w:tcPr>
            <w:tcW w:w="439" w:type="pct"/>
            <w:tcBorders>
              <w:top w:val="nil"/>
              <w:bottom w:val="nil"/>
            </w:tcBorders>
            <w:noWrap/>
            <w:vAlign w:val="center"/>
          </w:tcPr>
          <w:p w14:paraId="00ADE3A3" w14:textId="105EBE64" w:rsidR="004765EE" w:rsidRPr="00215064" w:rsidRDefault="004765EE" w:rsidP="004765EE">
            <w:pPr>
              <w:jc w:val="center"/>
              <w:rPr>
                <w:color w:val="000000" w:themeColor="text1"/>
              </w:rPr>
            </w:pPr>
            <w:r w:rsidRPr="00215064">
              <w:rPr>
                <w:color w:val="000000"/>
              </w:rPr>
              <w:t>18,350</w:t>
            </w:r>
          </w:p>
        </w:tc>
        <w:tc>
          <w:tcPr>
            <w:tcW w:w="323" w:type="pct"/>
            <w:tcBorders>
              <w:top w:val="nil"/>
              <w:bottom w:val="nil"/>
            </w:tcBorders>
            <w:noWrap/>
            <w:vAlign w:val="center"/>
          </w:tcPr>
          <w:p w14:paraId="2A029C0A" w14:textId="1DBAB5BB" w:rsidR="004765EE" w:rsidRPr="00215064" w:rsidRDefault="004765EE" w:rsidP="004765EE">
            <w:pPr>
              <w:jc w:val="center"/>
              <w:rPr>
                <w:color w:val="000000" w:themeColor="text1"/>
              </w:rPr>
            </w:pPr>
            <w:r w:rsidRPr="00215064">
              <w:rPr>
                <w:color w:val="000000"/>
              </w:rPr>
              <w:t>-.18</w:t>
            </w:r>
          </w:p>
        </w:tc>
        <w:tc>
          <w:tcPr>
            <w:tcW w:w="249" w:type="pct"/>
            <w:tcBorders>
              <w:top w:val="nil"/>
              <w:bottom w:val="nil"/>
            </w:tcBorders>
            <w:noWrap/>
            <w:vAlign w:val="center"/>
          </w:tcPr>
          <w:p w14:paraId="4128EB79" w14:textId="1EDA91A4" w:rsidR="004765EE" w:rsidRPr="00215064" w:rsidRDefault="004765EE" w:rsidP="004765EE">
            <w:pPr>
              <w:jc w:val="center"/>
              <w:rPr>
                <w:color w:val="000000" w:themeColor="text1"/>
              </w:rPr>
            </w:pPr>
            <w:r w:rsidRPr="00215064">
              <w:rPr>
                <w:color w:val="000000"/>
              </w:rPr>
              <w:t>.03</w:t>
            </w:r>
          </w:p>
        </w:tc>
        <w:tc>
          <w:tcPr>
            <w:tcW w:w="276" w:type="pct"/>
            <w:tcBorders>
              <w:top w:val="nil"/>
              <w:bottom w:val="nil"/>
            </w:tcBorders>
            <w:noWrap/>
            <w:vAlign w:val="center"/>
          </w:tcPr>
          <w:p w14:paraId="59DE5D01" w14:textId="4211F7BA" w:rsidR="004765EE" w:rsidRPr="00215064" w:rsidRDefault="004765EE" w:rsidP="004765EE">
            <w:pPr>
              <w:jc w:val="center"/>
              <w:rPr>
                <w:b/>
                <w:bCs/>
                <w:color w:val="000000" w:themeColor="text1"/>
              </w:rPr>
            </w:pPr>
            <w:r w:rsidRPr="00215064">
              <w:rPr>
                <w:b/>
                <w:bCs/>
                <w:color w:val="000000"/>
              </w:rPr>
              <w:t>-.23</w:t>
            </w:r>
          </w:p>
        </w:tc>
        <w:tc>
          <w:tcPr>
            <w:tcW w:w="257" w:type="pct"/>
            <w:tcBorders>
              <w:top w:val="nil"/>
              <w:bottom w:val="nil"/>
            </w:tcBorders>
            <w:noWrap/>
            <w:vAlign w:val="center"/>
          </w:tcPr>
          <w:p w14:paraId="42A2E201" w14:textId="4659686C"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7DC516C1" w14:textId="6F07C682" w:rsidR="004765EE" w:rsidRPr="00215064" w:rsidRDefault="004765EE" w:rsidP="004765EE">
            <w:pPr>
              <w:jc w:val="center"/>
              <w:rPr>
                <w:color w:val="000000" w:themeColor="text1"/>
              </w:rPr>
            </w:pPr>
            <w:r w:rsidRPr="00215064">
              <w:rPr>
                <w:color w:val="000000"/>
              </w:rPr>
              <w:t>-.20</w:t>
            </w:r>
          </w:p>
        </w:tc>
        <w:tc>
          <w:tcPr>
            <w:tcW w:w="280" w:type="pct"/>
            <w:tcBorders>
              <w:top w:val="nil"/>
              <w:bottom w:val="nil"/>
            </w:tcBorders>
            <w:noWrap/>
            <w:vAlign w:val="center"/>
          </w:tcPr>
          <w:p w14:paraId="0D06D484" w14:textId="185749D0" w:rsidR="004765EE" w:rsidRPr="00215064" w:rsidRDefault="004765EE" w:rsidP="004765EE">
            <w:pPr>
              <w:jc w:val="center"/>
              <w:rPr>
                <w:color w:val="000000" w:themeColor="text1"/>
              </w:rPr>
            </w:pPr>
            <w:r w:rsidRPr="00215064">
              <w:rPr>
                <w:color w:val="000000"/>
              </w:rPr>
              <w:t>-.16</w:t>
            </w:r>
          </w:p>
        </w:tc>
        <w:tc>
          <w:tcPr>
            <w:tcW w:w="313" w:type="pct"/>
            <w:tcBorders>
              <w:top w:val="nil"/>
              <w:bottom w:val="nil"/>
            </w:tcBorders>
            <w:noWrap/>
            <w:vAlign w:val="center"/>
          </w:tcPr>
          <w:p w14:paraId="5A137CBB" w14:textId="67B76948" w:rsidR="004765EE" w:rsidRPr="00215064" w:rsidRDefault="004765EE" w:rsidP="004765EE">
            <w:pPr>
              <w:jc w:val="center"/>
              <w:rPr>
                <w:color w:val="000000" w:themeColor="text1"/>
              </w:rPr>
            </w:pPr>
            <w:r w:rsidRPr="00215064">
              <w:rPr>
                <w:color w:val="000000"/>
              </w:rPr>
              <w:t>-.26</w:t>
            </w:r>
          </w:p>
        </w:tc>
        <w:tc>
          <w:tcPr>
            <w:tcW w:w="315" w:type="pct"/>
            <w:tcBorders>
              <w:top w:val="nil"/>
              <w:bottom w:val="nil"/>
            </w:tcBorders>
            <w:noWrap/>
            <w:vAlign w:val="center"/>
          </w:tcPr>
          <w:p w14:paraId="38A4F54A" w14:textId="024EDC42" w:rsidR="004765EE" w:rsidRPr="00215064" w:rsidRDefault="004765EE" w:rsidP="004765EE">
            <w:pPr>
              <w:jc w:val="center"/>
              <w:rPr>
                <w:color w:val="000000" w:themeColor="text1"/>
              </w:rPr>
            </w:pPr>
            <w:r w:rsidRPr="00215064">
              <w:rPr>
                <w:color w:val="000000"/>
              </w:rPr>
              <w:t>-.19</w:t>
            </w:r>
          </w:p>
        </w:tc>
      </w:tr>
      <w:tr w:rsidR="004765EE" w:rsidRPr="00215064" w14:paraId="150359D6" w14:textId="77777777" w:rsidTr="00127B56">
        <w:trPr>
          <w:trHeight w:val="300"/>
          <w:jc w:val="center"/>
        </w:trPr>
        <w:tc>
          <w:tcPr>
            <w:tcW w:w="1816" w:type="pct"/>
            <w:tcBorders>
              <w:top w:val="nil"/>
              <w:bottom w:val="nil"/>
            </w:tcBorders>
            <w:noWrap/>
            <w:vAlign w:val="center"/>
          </w:tcPr>
          <w:p w14:paraId="0D0B6174" w14:textId="26646F13" w:rsidR="004765EE" w:rsidRPr="00215064" w:rsidRDefault="004765EE" w:rsidP="004765EE">
            <w:pPr>
              <w:rPr>
                <w:color w:val="000000"/>
              </w:rPr>
            </w:pPr>
            <w:r w:rsidRPr="00215064">
              <w:rPr>
                <w:color w:val="000000"/>
              </w:rPr>
              <w:t xml:space="preserve">         Conscientiousness</w:t>
            </w:r>
          </w:p>
        </w:tc>
        <w:tc>
          <w:tcPr>
            <w:tcW w:w="167" w:type="pct"/>
            <w:tcBorders>
              <w:top w:val="nil"/>
              <w:bottom w:val="nil"/>
            </w:tcBorders>
            <w:vAlign w:val="center"/>
          </w:tcPr>
          <w:p w14:paraId="08A65039" w14:textId="7605EDFD"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6F604D35" w14:textId="5C87FBB1" w:rsidR="004765EE" w:rsidRPr="00215064" w:rsidRDefault="004765EE" w:rsidP="004765EE">
            <w:pPr>
              <w:jc w:val="center"/>
              <w:rPr>
                <w:color w:val="000000" w:themeColor="text1"/>
              </w:rPr>
            </w:pPr>
            <w:r w:rsidRPr="00215064">
              <w:rPr>
                <w:color w:val="000000"/>
              </w:rPr>
              <w:t>11</w:t>
            </w:r>
          </w:p>
        </w:tc>
        <w:tc>
          <w:tcPr>
            <w:tcW w:w="439" w:type="pct"/>
            <w:tcBorders>
              <w:top w:val="nil"/>
              <w:bottom w:val="nil"/>
            </w:tcBorders>
            <w:noWrap/>
            <w:vAlign w:val="center"/>
          </w:tcPr>
          <w:p w14:paraId="5C7ED46D" w14:textId="67CFAE02" w:rsidR="004765EE" w:rsidRPr="00215064" w:rsidRDefault="004765EE" w:rsidP="004765EE">
            <w:pPr>
              <w:jc w:val="center"/>
              <w:rPr>
                <w:color w:val="000000" w:themeColor="text1"/>
              </w:rPr>
            </w:pPr>
            <w:r w:rsidRPr="00215064">
              <w:rPr>
                <w:color w:val="000000"/>
              </w:rPr>
              <w:t>18,456</w:t>
            </w:r>
          </w:p>
        </w:tc>
        <w:tc>
          <w:tcPr>
            <w:tcW w:w="323" w:type="pct"/>
            <w:tcBorders>
              <w:top w:val="nil"/>
              <w:bottom w:val="nil"/>
            </w:tcBorders>
            <w:noWrap/>
            <w:vAlign w:val="center"/>
          </w:tcPr>
          <w:p w14:paraId="08A84247" w14:textId="25537478" w:rsidR="004765EE" w:rsidRPr="00215064" w:rsidRDefault="004765EE" w:rsidP="004765EE">
            <w:pPr>
              <w:jc w:val="center"/>
              <w:rPr>
                <w:color w:val="000000" w:themeColor="text1"/>
              </w:rPr>
            </w:pPr>
            <w:r w:rsidRPr="00215064">
              <w:rPr>
                <w:color w:val="000000"/>
              </w:rPr>
              <w:t>-.17</w:t>
            </w:r>
          </w:p>
        </w:tc>
        <w:tc>
          <w:tcPr>
            <w:tcW w:w="249" w:type="pct"/>
            <w:tcBorders>
              <w:top w:val="nil"/>
              <w:bottom w:val="nil"/>
            </w:tcBorders>
            <w:noWrap/>
            <w:vAlign w:val="center"/>
          </w:tcPr>
          <w:p w14:paraId="3A0347C1" w14:textId="0DA7EF19" w:rsidR="004765EE" w:rsidRPr="00215064" w:rsidRDefault="004765EE" w:rsidP="004765EE">
            <w:pPr>
              <w:jc w:val="center"/>
              <w:rPr>
                <w:color w:val="000000" w:themeColor="text1"/>
              </w:rPr>
            </w:pPr>
            <w:r w:rsidRPr="00215064">
              <w:rPr>
                <w:color w:val="000000"/>
              </w:rPr>
              <w:t>.03</w:t>
            </w:r>
          </w:p>
        </w:tc>
        <w:tc>
          <w:tcPr>
            <w:tcW w:w="276" w:type="pct"/>
            <w:tcBorders>
              <w:top w:val="nil"/>
              <w:bottom w:val="nil"/>
            </w:tcBorders>
            <w:noWrap/>
            <w:vAlign w:val="center"/>
          </w:tcPr>
          <w:p w14:paraId="2AE4862A" w14:textId="7E8C3AD7" w:rsidR="004765EE" w:rsidRPr="00215064" w:rsidRDefault="004765EE" w:rsidP="004765EE">
            <w:pPr>
              <w:jc w:val="center"/>
              <w:rPr>
                <w:b/>
                <w:bCs/>
                <w:color w:val="000000" w:themeColor="text1"/>
              </w:rPr>
            </w:pPr>
            <w:r w:rsidRPr="00215064">
              <w:rPr>
                <w:b/>
                <w:bCs/>
                <w:color w:val="000000"/>
              </w:rPr>
              <w:t>-.21</w:t>
            </w:r>
          </w:p>
        </w:tc>
        <w:tc>
          <w:tcPr>
            <w:tcW w:w="257" w:type="pct"/>
            <w:tcBorders>
              <w:top w:val="nil"/>
              <w:bottom w:val="nil"/>
            </w:tcBorders>
            <w:noWrap/>
            <w:vAlign w:val="center"/>
          </w:tcPr>
          <w:p w14:paraId="1BFBC4F0" w14:textId="64BA431D"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24BEF033" w14:textId="58AD96DC" w:rsidR="004765EE" w:rsidRPr="00215064" w:rsidRDefault="004765EE" w:rsidP="004765EE">
            <w:pPr>
              <w:jc w:val="center"/>
              <w:rPr>
                <w:color w:val="000000" w:themeColor="text1"/>
              </w:rPr>
            </w:pPr>
            <w:r w:rsidRPr="00215064">
              <w:rPr>
                <w:color w:val="000000"/>
              </w:rPr>
              <w:t>-.19</w:t>
            </w:r>
          </w:p>
        </w:tc>
        <w:tc>
          <w:tcPr>
            <w:tcW w:w="280" w:type="pct"/>
            <w:tcBorders>
              <w:top w:val="nil"/>
              <w:bottom w:val="nil"/>
            </w:tcBorders>
            <w:noWrap/>
            <w:vAlign w:val="center"/>
          </w:tcPr>
          <w:p w14:paraId="4C11932B" w14:textId="16816245" w:rsidR="004765EE" w:rsidRPr="00215064" w:rsidRDefault="004765EE" w:rsidP="004765EE">
            <w:pPr>
              <w:jc w:val="center"/>
              <w:rPr>
                <w:color w:val="000000" w:themeColor="text1"/>
              </w:rPr>
            </w:pPr>
            <w:r w:rsidRPr="00215064">
              <w:rPr>
                <w:color w:val="000000"/>
              </w:rPr>
              <w:t>-.15</w:t>
            </w:r>
          </w:p>
        </w:tc>
        <w:tc>
          <w:tcPr>
            <w:tcW w:w="313" w:type="pct"/>
            <w:tcBorders>
              <w:top w:val="nil"/>
              <w:bottom w:val="nil"/>
            </w:tcBorders>
            <w:noWrap/>
            <w:vAlign w:val="center"/>
          </w:tcPr>
          <w:p w14:paraId="5947ACC4" w14:textId="7CA3BD91" w:rsidR="004765EE" w:rsidRPr="00215064" w:rsidRDefault="004765EE" w:rsidP="004765EE">
            <w:pPr>
              <w:jc w:val="center"/>
              <w:rPr>
                <w:color w:val="000000" w:themeColor="text1"/>
              </w:rPr>
            </w:pPr>
            <w:r w:rsidRPr="00215064">
              <w:rPr>
                <w:color w:val="000000"/>
              </w:rPr>
              <w:t>-.25</w:t>
            </w:r>
          </w:p>
        </w:tc>
        <w:tc>
          <w:tcPr>
            <w:tcW w:w="315" w:type="pct"/>
            <w:tcBorders>
              <w:top w:val="nil"/>
              <w:bottom w:val="nil"/>
            </w:tcBorders>
            <w:noWrap/>
            <w:vAlign w:val="center"/>
          </w:tcPr>
          <w:p w14:paraId="2DBBB45F" w14:textId="30AC4EF9" w:rsidR="004765EE" w:rsidRPr="00215064" w:rsidRDefault="004765EE" w:rsidP="004765EE">
            <w:pPr>
              <w:jc w:val="center"/>
              <w:rPr>
                <w:color w:val="000000" w:themeColor="text1"/>
              </w:rPr>
            </w:pPr>
            <w:r w:rsidRPr="00215064">
              <w:rPr>
                <w:color w:val="000000"/>
              </w:rPr>
              <w:t>-.18</w:t>
            </w:r>
          </w:p>
        </w:tc>
      </w:tr>
      <w:tr w:rsidR="004765EE" w:rsidRPr="00215064" w14:paraId="050860D5" w14:textId="77777777" w:rsidTr="00127B56">
        <w:trPr>
          <w:trHeight w:val="300"/>
          <w:jc w:val="center"/>
        </w:trPr>
        <w:tc>
          <w:tcPr>
            <w:tcW w:w="1816" w:type="pct"/>
            <w:tcBorders>
              <w:top w:val="nil"/>
              <w:bottom w:val="nil"/>
            </w:tcBorders>
            <w:noWrap/>
            <w:vAlign w:val="center"/>
          </w:tcPr>
          <w:p w14:paraId="3C9A187F" w14:textId="5D5E847E" w:rsidR="004765EE" w:rsidRPr="00215064" w:rsidRDefault="004765EE" w:rsidP="004765EE">
            <w:pPr>
              <w:rPr>
                <w:color w:val="000000"/>
              </w:rPr>
            </w:pPr>
            <w:r w:rsidRPr="00215064">
              <w:rPr>
                <w:color w:val="000000"/>
              </w:rPr>
              <w:t xml:space="preserve">         Extraversion</w:t>
            </w:r>
          </w:p>
        </w:tc>
        <w:tc>
          <w:tcPr>
            <w:tcW w:w="167" w:type="pct"/>
            <w:tcBorders>
              <w:top w:val="nil"/>
              <w:bottom w:val="nil"/>
            </w:tcBorders>
            <w:vAlign w:val="center"/>
          </w:tcPr>
          <w:p w14:paraId="7EAA8AFD" w14:textId="0E0DAE0B"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6FA2F75B" w14:textId="3DDA8E6C" w:rsidR="004765EE" w:rsidRPr="00215064" w:rsidRDefault="004765EE" w:rsidP="004765EE">
            <w:pPr>
              <w:jc w:val="center"/>
              <w:rPr>
                <w:color w:val="000000" w:themeColor="text1"/>
              </w:rPr>
            </w:pPr>
            <w:r w:rsidRPr="00215064">
              <w:rPr>
                <w:color w:val="000000"/>
              </w:rPr>
              <w:t>11</w:t>
            </w:r>
          </w:p>
        </w:tc>
        <w:tc>
          <w:tcPr>
            <w:tcW w:w="439" w:type="pct"/>
            <w:tcBorders>
              <w:top w:val="nil"/>
              <w:bottom w:val="nil"/>
            </w:tcBorders>
            <w:noWrap/>
            <w:vAlign w:val="center"/>
          </w:tcPr>
          <w:p w14:paraId="59F84A07" w14:textId="0496A872" w:rsidR="004765EE" w:rsidRPr="00215064" w:rsidRDefault="004765EE" w:rsidP="004765EE">
            <w:pPr>
              <w:jc w:val="center"/>
              <w:rPr>
                <w:color w:val="000000" w:themeColor="text1"/>
              </w:rPr>
            </w:pPr>
            <w:r w:rsidRPr="00215064">
              <w:rPr>
                <w:color w:val="000000"/>
              </w:rPr>
              <w:t>18,355</w:t>
            </w:r>
          </w:p>
        </w:tc>
        <w:tc>
          <w:tcPr>
            <w:tcW w:w="323" w:type="pct"/>
            <w:tcBorders>
              <w:top w:val="nil"/>
              <w:bottom w:val="nil"/>
            </w:tcBorders>
            <w:noWrap/>
            <w:vAlign w:val="center"/>
          </w:tcPr>
          <w:p w14:paraId="253CE502" w14:textId="22C8BD69" w:rsidR="004765EE" w:rsidRPr="00215064" w:rsidRDefault="004765EE" w:rsidP="004765EE">
            <w:pPr>
              <w:jc w:val="center"/>
              <w:rPr>
                <w:color w:val="000000" w:themeColor="text1"/>
              </w:rPr>
            </w:pPr>
            <w:r w:rsidRPr="00215064">
              <w:rPr>
                <w:color w:val="000000"/>
              </w:rPr>
              <w:t>.09</w:t>
            </w:r>
          </w:p>
        </w:tc>
        <w:tc>
          <w:tcPr>
            <w:tcW w:w="249" w:type="pct"/>
            <w:tcBorders>
              <w:top w:val="nil"/>
              <w:bottom w:val="nil"/>
            </w:tcBorders>
            <w:noWrap/>
            <w:vAlign w:val="center"/>
          </w:tcPr>
          <w:p w14:paraId="2C2A37DF" w14:textId="0A172E21" w:rsidR="004765EE" w:rsidRPr="00215064" w:rsidRDefault="004765EE" w:rsidP="004765EE">
            <w:pPr>
              <w:jc w:val="center"/>
              <w:rPr>
                <w:color w:val="000000" w:themeColor="text1"/>
              </w:rPr>
            </w:pPr>
            <w:r w:rsidRPr="00215064">
              <w:rPr>
                <w:color w:val="000000"/>
              </w:rPr>
              <w:t>.03</w:t>
            </w:r>
          </w:p>
        </w:tc>
        <w:tc>
          <w:tcPr>
            <w:tcW w:w="276" w:type="pct"/>
            <w:tcBorders>
              <w:top w:val="nil"/>
              <w:bottom w:val="nil"/>
            </w:tcBorders>
            <w:noWrap/>
            <w:vAlign w:val="center"/>
          </w:tcPr>
          <w:p w14:paraId="6AAE3E0D" w14:textId="36515851" w:rsidR="004765EE" w:rsidRPr="00215064" w:rsidRDefault="004765EE" w:rsidP="004765EE">
            <w:pPr>
              <w:jc w:val="center"/>
              <w:rPr>
                <w:b/>
                <w:bCs/>
                <w:color w:val="000000" w:themeColor="text1"/>
              </w:rPr>
            </w:pPr>
            <w:r w:rsidRPr="00215064">
              <w:rPr>
                <w:b/>
                <w:bCs/>
                <w:color w:val="000000"/>
              </w:rPr>
              <w:t>.11</w:t>
            </w:r>
          </w:p>
        </w:tc>
        <w:tc>
          <w:tcPr>
            <w:tcW w:w="257" w:type="pct"/>
            <w:tcBorders>
              <w:top w:val="nil"/>
              <w:bottom w:val="nil"/>
            </w:tcBorders>
            <w:noWrap/>
            <w:vAlign w:val="center"/>
          </w:tcPr>
          <w:p w14:paraId="398F62F9" w14:textId="69B5FB55" w:rsidR="004765EE" w:rsidRPr="00215064" w:rsidRDefault="004765EE" w:rsidP="004765EE">
            <w:pPr>
              <w:jc w:val="center"/>
              <w:rPr>
                <w:color w:val="000000" w:themeColor="text1"/>
              </w:rPr>
            </w:pPr>
            <w:r w:rsidRPr="00215064">
              <w:rPr>
                <w:color w:val="000000"/>
              </w:rPr>
              <w:t>.03</w:t>
            </w:r>
          </w:p>
        </w:tc>
        <w:tc>
          <w:tcPr>
            <w:tcW w:w="313" w:type="pct"/>
            <w:tcBorders>
              <w:top w:val="nil"/>
              <w:bottom w:val="nil"/>
            </w:tcBorders>
            <w:noWrap/>
            <w:vAlign w:val="center"/>
          </w:tcPr>
          <w:p w14:paraId="4CD4B3A9" w14:textId="0577D8E7" w:rsidR="004765EE" w:rsidRPr="00215064" w:rsidRDefault="004765EE" w:rsidP="004765EE">
            <w:pPr>
              <w:jc w:val="center"/>
              <w:rPr>
                <w:color w:val="000000" w:themeColor="text1"/>
              </w:rPr>
            </w:pPr>
            <w:r w:rsidRPr="00215064">
              <w:rPr>
                <w:color w:val="000000"/>
              </w:rPr>
              <w:t>.07</w:t>
            </w:r>
          </w:p>
        </w:tc>
        <w:tc>
          <w:tcPr>
            <w:tcW w:w="280" w:type="pct"/>
            <w:tcBorders>
              <w:top w:val="nil"/>
              <w:bottom w:val="nil"/>
            </w:tcBorders>
            <w:noWrap/>
            <w:vAlign w:val="center"/>
          </w:tcPr>
          <w:p w14:paraId="16FD45FF" w14:textId="61C8D468" w:rsidR="004765EE" w:rsidRPr="00215064" w:rsidRDefault="004765EE" w:rsidP="004765EE">
            <w:pPr>
              <w:jc w:val="center"/>
              <w:rPr>
                <w:color w:val="000000" w:themeColor="text1"/>
              </w:rPr>
            </w:pPr>
            <w:r w:rsidRPr="00215064">
              <w:rPr>
                <w:color w:val="000000"/>
              </w:rPr>
              <w:t>.11</w:t>
            </w:r>
          </w:p>
        </w:tc>
        <w:tc>
          <w:tcPr>
            <w:tcW w:w="313" w:type="pct"/>
            <w:tcBorders>
              <w:top w:val="nil"/>
              <w:bottom w:val="nil"/>
            </w:tcBorders>
            <w:noWrap/>
            <w:vAlign w:val="center"/>
          </w:tcPr>
          <w:p w14:paraId="0D72F4D2" w14:textId="7089865A" w:rsidR="004765EE" w:rsidRPr="00215064" w:rsidRDefault="004765EE" w:rsidP="004765EE">
            <w:pPr>
              <w:jc w:val="center"/>
              <w:rPr>
                <w:color w:val="000000" w:themeColor="text1"/>
              </w:rPr>
            </w:pPr>
            <w:r w:rsidRPr="00215064">
              <w:rPr>
                <w:color w:val="000000"/>
              </w:rPr>
              <w:t>.07</w:t>
            </w:r>
          </w:p>
        </w:tc>
        <w:tc>
          <w:tcPr>
            <w:tcW w:w="315" w:type="pct"/>
            <w:tcBorders>
              <w:top w:val="nil"/>
              <w:bottom w:val="nil"/>
            </w:tcBorders>
            <w:noWrap/>
            <w:vAlign w:val="center"/>
          </w:tcPr>
          <w:p w14:paraId="0E26E413" w14:textId="66F40C1A" w:rsidR="004765EE" w:rsidRPr="00215064" w:rsidRDefault="004765EE" w:rsidP="004765EE">
            <w:pPr>
              <w:jc w:val="center"/>
              <w:rPr>
                <w:color w:val="000000" w:themeColor="text1"/>
              </w:rPr>
            </w:pPr>
            <w:r w:rsidRPr="00215064">
              <w:rPr>
                <w:color w:val="000000"/>
              </w:rPr>
              <w:t>.14</w:t>
            </w:r>
          </w:p>
        </w:tc>
      </w:tr>
      <w:tr w:rsidR="004765EE" w:rsidRPr="00215064" w14:paraId="08751FA5" w14:textId="77777777" w:rsidTr="00FA38B9">
        <w:trPr>
          <w:trHeight w:val="300"/>
          <w:jc w:val="center"/>
        </w:trPr>
        <w:tc>
          <w:tcPr>
            <w:tcW w:w="1816" w:type="pct"/>
            <w:tcBorders>
              <w:top w:val="nil"/>
              <w:bottom w:val="nil"/>
            </w:tcBorders>
            <w:noWrap/>
            <w:vAlign w:val="center"/>
          </w:tcPr>
          <w:p w14:paraId="2D777A23" w14:textId="3B812061" w:rsidR="004765EE" w:rsidRPr="00215064" w:rsidRDefault="004765EE" w:rsidP="004765EE">
            <w:pPr>
              <w:rPr>
                <w:color w:val="000000"/>
              </w:rPr>
            </w:pPr>
            <w:r w:rsidRPr="00215064">
              <w:rPr>
                <w:color w:val="000000"/>
              </w:rPr>
              <w:t xml:space="preserve">         Openness</w:t>
            </w:r>
          </w:p>
        </w:tc>
        <w:tc>
          <w:tcPr>
            <w:tcW w:w="167" w:type="pct"/>
            <w:tcBorders>
              <w:top w:val="nil"/>
              <w:bottom w:val="nil"/>
            </w:tcBorders>
            <w:vAlign w:val="center"/>
          </w:tcPr>
          <w:p w14:paraId="5B955160" w14:textId="63C40865" w:rsidR="004765EE" w:rsidRPr="00215064" w:rsidRDefault="004765EE" w:rsidP="004765EE">
            <w:pPr>
              <w:jc w:val="center"/>
              <w:rPr>
                <w:color w:val="000000" w:themeColor="text1"/>
              </w:rPr>
            </w:pPr>
            <w:r w:rsidRPr="00215064">
              <w:rPr>
                <w:color w:val="000000"/>
              </w:rPr>
              <w:t>1</w:t>
            </w:r>
          </w:p>
        </w:tc>
        <w:tc>
          <w:tcPr>
            <w:tcW w:w="252" w:type="pct"/>
            <w:tcBorders>
              <w:top w:val="nil"/>
              <w:bottom w:val="nil"/>
            </w:tcBorders>
            <w:noWrap/>
            <w:vAlign w:val="center"/>
          </w:tcPr>
          <w:p w14:paraId="0A5FC6B7" w14:textId="7282FEC1" w:rsidR="004765EE" w:rsidRPr="00215064" w:rsidRDefault="004765EE" w:rsidP="004765EE">
            <w:pPr>
              <w:jc w:val="center"/>
              <w:rPr>
                <w:color w:val="000000" w:themeColor="text1"/>
              </w:rPr>
            </w:pPr>
            <w:r w:rsidRPr="00215064">
              <w:rPr>
                <w:color w:val="000000"/>
              </w:rPr>
              <w:t>9</w:t>
            </w:r>
          </w:p>
        </w:tc>
        <w:tc>
          <w:tcPr>
            <w:tcW w:w="439" w:type="pct"/>
            <w:tcBorders>
              <w:top w:val="nil"/>
              <w:bottom w:val="nil"/>
            </w:tcBorders>
            <w:noWrap/>
            <w:vAlign w:val="center"/>
          </w:tcPr>
          <w:p w14:paraId="1757111B" w14:textId="267419D1" w:rsidR="004765EE" w:rsidRPr="00215064" w:rsidRDefault="004765EE" w:rsidP="004765EE">
            <w:pPr>
              <w:jc w:val="center"/>
              <w:rPr>
                <w:color w:val="000000" w:themeColor="text1"/>
              </w:rPr>
            </w:pPr>
            <w:r w:rsidRPr="00215064">
              <w:rPr>
                <w:color w:val="000000"/>
              </w:rPr>
              <w:t>17,810</w:t>
            </w:r>
          </w:p>
        </w:tc>
        <w:tc>
          <w:tcPr>
            <w:tcW w:w="323" w:type="pct"/>
            <w:tcBorders>
              <w:top w:val="nil"/>
              <w:bottom w:val="nil"/>
            </w:tcBorders>
            <w:noWrap/>
            <w:vAlign w:val="center"/>
          </w:tcPr>
          <w:p w14:paraId="0237FC40" w14:textId="4F0F2963" w:rsidR="004765EE" w:rsidRPr="00215064" w:rsidRDefault="004765EE" w:rsidP="004765EE">
            <w:pPr>
              <w:jc w:val="center"/>
              <w:rPr>
                <w:color w:val="000000" w:themeColor="text1"/>
              </w:rPr>
            </w:pPr>
            <w:r w:rsidRPr="00215064">
              <w:rPr>
                <w:color w:val="000000"/>
              </w:rPr>
              <w:t>.03</w:t>
            </w:r>
          </w:p>
        </w:tc>
        <w:tc>
          <w:tcPr>
            <w:tcW w:w="249" w:type="pct"/>
            <w:tcBorders>
              <w:top w:val="nil"/>
              <w:bottom w:val="nil"/>
            </w:tcBorders>
            <w:noWrap/>
            <w:vAlign w:val="center"/>
          </w:tcPr>
          <w:p w14:paraId="38D4C2A5" w14:textId="13B3993A" w:rsidR="004765EE" w:rsidRPr="00215064" w:rsidRDefault="004765EE" w:rsidP="004765EE">
            <w:pPr>
              <w:jc w:val="center"/>
              <w:rPr>
                <w:color w:val="000000" w:themeColor="text1"/>
              </w:rPr>
            </w:pPr>
            <w:r w:rsidRPr="00215064">
              <w:rPr>
                <w:color w:val="000000"/>
              </w:rPr>
              <w:t>.03</w:t>
            </w:r>
          </w:p>
        </w:tc>
        <w:tc>
          <w:tcPr>
            <w:tcW w:w="276" w:type="pct"/>
            <w:tcBorders>
              <w:top w:val="nil"/>
              <w:bottom w:val="nil"/>
            </w:tcBorders>
            <w:noWrap/>
            <w:vAlign w:val="center"/>
          </w:tcPr>
          <w:p w14:paraId="553C11E7" w14:textId="6C0A0CE0" w:rsidR="004765EE" w:rsidRPr="00215064" w:rsidRDefault="004765EE" w:rsidP="004765EE">
            <w:pPr>
              <w:jc w:val="center"/>
              <w:rPr>
                <w:b/>
                <w:bCs/>
                <w:color w:val="000000" w:themeColor="text1"/>
              </w:rPr>
            </w:pPr>
            <w:r w:rsidRPr="00215064">
              <w:rPr>
                <w:b/>
                <w:bCs/>
                <w:color w:val="000000"/>
              </w:rPr>
              <w:t>.04</w:t>
            </w:r>
          </w:p>
        </w:tc>
        <w:tc>
          <w:tcPr>
            <w:tcW w:w="257" w:type="pct"/>
            <w:tcBorders>
              <w:top w:val="nil"/>
              <w:bottom w:val="nil"/>
            </w:tcBorders>
            <w:noWrap/>
            <w:vAlign w:val="center"/>
          </w:tcPr>
          <w:p w14:paraId="7C87B337" w14:textId="589CE02A" w:rsidR="004765EE" w:rsidRPr="00215064" w:rsidRDefault="004765EE" w:rsidP="004765EE">
            <w:pPr>
              <w:jc w:val="center"/>
              <w:rPr>
                <w:color w:val="000000" w:themeColor="text1"/>
              </w:rPr>
            </w:pPr>
            <w:r w:rsidRPr="00215064">
              <w:rPr>
                <w:color w:val="000000"/>
              </w:rPr>
              <w:t>.02</w:t>
            </w:r>
          </w:p>
        </w:tc>
        <w:tc>
          <w:tcPr>
            <w:tcW w:w="313" w:type="pct"/>
            <w:tcBorders>
              <w:top w:val="nil"/>
              <w:bottom w:val="nil"/>
            </w:tcBorders>
            <w:noWrap/>
            <w:vAlign w:val="center"/>
          </w:tcPr>
          <w:p w14:paraId="7CF33F2F" w14:textId="15508F97" w:rsidR="004765EE" w:rsidRPr="00215064" w:rsidRDefault="004765EE" w:rsidP="004765EE">
            <w:pPr>
              <w:jc w:val="center"/>
              <w:rPr>
                <w:color w:val="000000" w:themeColor="text1"/>
              </w:rPr>
            </w:pPr>
            <w:r w:rsidRPr="00215064">
              <w:rPr>
                <w:color w:val="000000"/>
              </w:rPr>
              <w:t>.01</w:t>
            </w:r>
          </w:p>
        </w:tc>
        <w:tc>
          <w:tcPr>
            <w:tcW w:w="280" w:type="pct"/>
            <w:tcBorders>
              <w:top w:val="nil"/>
              <w:bottom w:val="nil"/>
            </w:tcBorders>
            <w:noWrap/>
            <w:vAlign w:val="center"/>
          </w:tcPr>
          <w:p w14:paraId="1ACBF82B" w14:textId="4EA14FA6" w:rsidR="004765EE" w:rsidRPr="00215064" w:rsidRDefault="004765EE" w:rsidP="004765EE">
            <w:pPr>
              <w:jc w:val="center"/>
              <w:rPr>
                <w:color w:val="000000" w:themeColor="text1"/>
              </w:rPr>
            </w:pPr>
            <w:r w:rsidRPr="00215064">
              <w:rPr>
                <w:color w:val="000000"/>
              </w:rPr>
              <w:t>.05</w:t>
            </w:r>
          </w:p>
        </w:tc>
        <w:tc>
          <w:tcPr>
            <w:tcW w:w="313" w:type="pct"/>
            <w:tcBorders>
              <w:top w:val="nil"/>
              <w:bottom w:val="nil"/>
            </w:tcBorders>
            <w:noWrap/>
            <w:vAlign w:val="center"/>
          </w:tcPr>
          <w:p w14:paraId="1DFC5A79" w14:textId="1D796B33" w:rsidR="004765EE" w:rsidRPr="00215064" w:rsidRDefault="004765EE" w:rsidP="004765EE">
            <w:pPr>
              <w:jc w:val="center"/>
              <w:rPr>
                <w:color w:val="000000" w:themeColor="text1"/>
              </w:rPr>
            </w:pPr>
            <w:r w:rsidRPr="00215064">
              <w:rPr>
                <w:color w:val="000000"/>
              </w:rPr>
              <w:t>.005</w:t>
            </w:r>
          </w:p>
        </w:tc>
        <w:tc>
          <w:tcPr>
            <w:tcW w:w="315" w:type="pct"/>
            <w:tcBorders>
              <w:top w:val="nil"/>
              <w:bottom w:val="nil"/>
            </w:tcBorders>
            <w:noWrap/>
            <w:vAlign w:val="center"/>
          </w:tcPr>
          <w:p w14:paraId="7527870E" w14:textId="5612397A" w:rsidR="004765EE" w:rsidRPr="00215064" w:rsidRDefault="004765EE" w:rsidP="004765EE">
            <w:pPr>
              <w:jc w:val="center"/>
              <w:rPr>
                <w:color w:val="000000" w:themeColor="text1"/>
              </w:rPr>
            </w:pPr>
            <w:r w:rsidRPr="00215064">
              <w:rPr>
                <w:color w:val="000000"/>
              </w:rPr>
              <w:t>.07</w:t>
            </w:r>
          </w:p>
        </w:tc>
      </w:tr>
      <w:tr w:rsidR="00CE049F" w:rsidRPr="00215064" w14:paraId="364D12DB" w14:textId="77777777" w:rsidTr="007F0A21">
        <w:trPr>
          <w:trHeight w:val="300"/>
          <w:jc w:val="center"/>
        </w:trPr>
        <w:tc>
          <w:tcPr>
            <w:tcW w:w="1816" w:type="pct"/>
            <w:tcBorders>
              <w:top w:val="nil"/>
              <w:bottom w:val="nil"/>
            </w:tcBorders>
            <w:noWrap/>
            <w:vAlign w:val="center"/>
          </w:tcPr>
          <w:p w14:paraId="5F3F21A4" w14:textId="3A2B7628" w:rsidR="00CE049F" w:rsidRPr="00215064" w:rsidRDefault="00CE049F" w:rsidP="00CE049F">
            <w:pPr>
              <w:rPr>
                <w:color w:val="000000"/>
              </w:rPr>
            </w:pPr>
            <w:r w:rsidRPr="00215064">
              <w:rPr>
                <w:color w:val="000000"/>
              </w:rPr>
              <w:t xml:space="preserve">      Sexual aggression</w:t>
            </w:r>
          </w:p>
        </w:tc>
        <w:tc>
          <w:tcPr>
            <w:tcW w:w="167" w:type="pct"/>
            <w:tcBorders>
              <w:top w:val="nil"/>
              <w:bottom w:val="nil"/>
            </w:tcBorders>
            <w:vAlign w:val="center"/>
          </w:tcPr>
          <w:p w14:paraId="13FA749C"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0A584AF5"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78405B03"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57F08344"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40E8A73D"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38649957"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065B71B4"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7D25CAB9"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2DDF0E39"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13173A7"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412EAA6E" w14:textId="77777777" w:rsidR="00CE049F" w:rsidRPr="00215064" w:rsidRDefault="00CE049F" w:rsidP="00CE049F">
            <w:pPr>
              <w:jc w:val="center"/>
              <w:rPr>
                <w:color w:val="000000" w:themeColor="text1"/>
              </w:rPr>
            </w:pPr>
          </w:p>
        </w:tc>
      </w:tr>
      <w:tr w:rsidR="005C15D6" w:rsidRPr="00215064" w14:paraId="0B81D6E6" w14:textId="77777777" w:rsidTr="007F0A21">
        <w:trPr>
          <w:trHeight w:val="300"/>
          <w:jc w:val="center"/>
        </w:trPr>
        <w:tc>
          <w:tcPr>
            <w:tcW w:w="1816" w:type="pct"/>
            <w:tcBorders>
              <w:top w:val="nil"/>
              <w:bottom w:val="nil"/>
            </w:tcBorders>
            <w:noWrap/>
            <w:vAlign w:val="center"/>
          </w:tcPr>
          <w:p w14:paraId="45D92DAE" w14:textId="01B64304" w:rsidR="005C15D6" w:rsidRPr="00215064" w:rsidRDefault="005C15D6" w:rsidP="005C15D6">
            <w:pPr>
              <w:rPr>
                <w:color w:val="000000"/>
              </w:rPr>
            </w:pPr>
            <w:r w:rsidRPr="00215064">
              <w:rPr>
                <w:color w:val="000000"/>
              </w:rPr>
              <w:t xml:space="preserve">         Emotional stability</w:t>
            </w:r>
          </w:p>
        </w:tc>
        <w:tc>
          <w:tcPr>
            <w:tcW w:w="167" w:type="pct"/>
            <w:tcBorders>
              <w:top w:val="nil"/>
              <w:bottom w:val="nil"/>
            </w:tcBorders>
            <w:vAlign w:val="center"/>
          </w:tcPr>
          <w:p w14:paraId="37BA490C" w14:textId="762E3D0B"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00912D3A" w14:textId="4F0FE92A" w:rsidR="005C15D6" w:rsidRPr="00215064" w:rsidRDefault="005C15D6" w:rsidP="005C15D6">
            <w:pPr>
              <w:jc w:val="center"/>
              <w:rPr>
                <w:color w:val="000000" w:themeColor="text1"/>
              </w:rPr>
            </w:pPr>
            <w:r w:rsidRPr="00215064">
              <w:rPr>
                <w:color w:val="000000"/>
              </w:rPr>
              <w:t>12</w:t>
            </w:r>
          </w:p>
        </w:tc>
        <w:tc>
          <w:tcPr>
            <w:tcW w:w="439" w:type="pct"/>
            <w:tcBorders>
              <w:top w:val="nil"/>
              <w:bottom w:val="nil"/>
            </w:tcBorders>
            <w:noWrap/>
            <w:vAlign w:val="center"/>
          </w:tcPr>
          <w:p w14:paraId="5C80B1B5" w14:textId="31919964" w:rsidR="005C15D6" w:rsidRPr="00215064" w:rsidRDefault="005C15D6" w:rsidP="005C15D6">
            <w:pPr>
              <w:jc w:val="center"/>
              <w:rPr>
                <w:color w:val="000000" w:themeColor="text1"/>
              </w:rPr>
            </w:pPr>
            <w:r w:rsidRPr="00215064">
              <w:rPr>
                <w:color w:val="000000"/>
              </w:rPr>
              <w:t>2,866</w:t>
            </w:r>
          </w:p>
        </w:tc>
        <w:tc>
          <w:tcPr>
            <w:tcW w:w="323" w:type="pct"/>
            <w:tcBorders>
              <w:top w:val="nil"/>
              <w:bottom w:val="nil"/>
            </w:tcBorders>
            <w:noWrap/>
            <w:vAlign w:val="center"/>
          </w:tcPr>
          <w:p w14:paraId="502E49F7" w14:textId="0014FB85" w:rsidR="005C15D6" w:rsidRPr="00215064" w:rsidRDefault="005C15D6" w:rsidP="005C15D6">
            <w:pPr>
              <w:jc w:val="center"/>
              <w:rPr>
                <w:color w:val="000000" w:themeColor="text1"/>
              </w:rPr>
            </w:pPr>
            <w:r w:rsidRPr="00215064">
              <w:rPr>
                <w:color w:val="000000"/>
              </w:rPr>
              <w:t>-.10</w:t>
            </w:r>
          </w:p>
        </w:tc>
        <w:tc>
          <w:tcPr>
            <w:tcW w:w="249" w:type="pct"/>
            <w:tcBorders>
              <w:top w:val="nil"/>
              <w:bottom w:val="nil"/>
            </w:tcBorders>
            <w:noWrap/>
            <w:vAlign w:val="center"/>
          </w:tcPr>
          <w:p w14:paraId="1AD86C8A" w14:textId="6926E2E4" w:rsidR="005C15D6" w:rsidRPr="00215064" w:rsidRDefault="005C15D6" w:rsidP="005C15D6">
            <w:pPr>
              <w:jc w:val="center"/>
              <w:rPr>
                <w:color w:val="000000" w:themeColor="text1"/>
              </w:rPr>
            </w:pPr>
            <w:r w:rsidRPr="00215064">
              <w:rPr>
                <w:color w:val="000000"/>
              </w:rPr>
              <w:t>.12</w:t>
            </w:r>
          </w:p>
        </w:tc>
        <w:tc>
          <w:tcPr>
            <w:tcW w:w="276" w:type="pct"/>
            <w:tcBorders>
              <w:top w:val="nil"/>
              <w:bottom w:val="nil"/>
            </w:tcBorders>
            <w:noWrap/>
            <w:vAlign w:val="center"/>
          </w:tcPr>
          <w:p w14:paraId="7BC89B82" w14:textId="4A53D858" w:rsidR="005C15D6" w:rsidRPr="00215064" w:rsidRDefault="005C15D6" w:rsidP="005C15D6">
            <w:pPr>
              <w:jc w:val="center"/>
              <w:rPr>
                <w:b/>
                <w:bCs/>
                <w:color w:val="000000" w:themeColor="text1"/>
              </w:rPr>
            </w:pPr>
            <w:r w:rsidRPr="00215064">
              <w:rPr>
                <w:b/>
                <w:bCs/>
              </w:rPr>
              <w:t>-.12</w:t>
            </w:r>
          </w:p>
        </w:tc>
        <w:tc>
          <w:tcPr>
            <w:tcW w:w="257" w:type="pct"/>
            <w:tcBorders>
              <w:top w:val="nil"/>
              <w:bottom w:val="nil"/>
            </w:tcBorders>
            <w:noWrap/>
            <w:vAlign w:val="center"/>
          </w:tcPr>
          <w:p w14:paraId="5A02BEF7" w14:textId="11D95C5C" w:rsidR="005C15D6" w:rsidRPr="00215064" w:rsidRDefault="005C15D6" w:rsidP="005C15D6">
            <w:pPr>
              <w:jc w:val="center"/>
              <w:rPr>
                <w:color w:val="000000" w:themeColor="text1"/>
              </w:rPr>
            </w:pPr>
            <w:r w:rsidRPr="00215064">
              <w:t>.12</w:t>
            </w:r>
          </w:p>
        </w:tc>
        <w:tc>
          <w:tcPr>
            <w:tcW w:w="313" w:type="pct"/>
            <w:tcBorders>
              <w:top w:val="nil"/>
              <w:bottom w:val="nil"/>
            </w:tcBorders>
            <w:noWrap/>
            <w:vAlign w:val="center"/>
          </w:tcPr>
          <w:p w14:paraId="3664E392" w14:textId="45AF935B" w:rsidR="005C15D6" w:rsidRPr="00215064" w:rsidRDefault="005C15D6" w:rsidP="005C15D6">
            <w:pPr>
              <w:jc w:val="center"/>
              <w:rPr>
                <w:color w:val="000000" w:themeColor="text1"/>
              </w:rPr>
            </w:pPr>
            <w:r w:rsidRPr="00215064">
              <w:t>-.17</w:t>
            </w:r>
          </w:p>
        </w:tc>
        <w:tc>
          <w:tcPr>
            <w:tcW w:w="280" w:type="pct"/>
            <w:tcBorders>
              <w:top w:val="nil"/>
              <w:bottom w:val="nil"/>
            </w:tcBorders>
            <w:noWrap/>
            <w:vAlign w:val="center"/>
          </w:tcPr>
          <w:p w14:paraId="577B29B6" w14:textId="7BB4D941" w:rsidR="005C15D6" w:rsidRPr="00215064" w:rsidRDefault="005C15D6" w:rsidP="005C15D6">
            <w:pPr>
              <w:jc w:val="center"/>
              <w:rPr>
                <w:color w:val="000000" w:themeColor="text1"/>
              </w:rPr>
            </w:pPr>
            <w:r w:rsidRPr="00215064">
              <w:t>-.04</w:t>
            </w:r>
          </w:p>
        </w:tc>
        <w:tc>
          <w:tcPr>
            <w:tcW w:w="313" w:type="pct"/>
            <w:tcBorders>
              <w:top w:val="nil"/>
              <w:bottom w:val="nil"/>
            </w:tcBorders>
            <w:noWrap/>
            <w:vAlign w:val="center"/>
          </w:tcPr>
          <w:p w14:paraId="2AFC0482" w14:textId="0638C08D" w:rsidR="005C15D6" w:rsidRPr="00215064" w:rsidRDefault="005C15D6" w:rsidP="005C15D6">
            <w:pPr>
              <w:jc w:val="center"/>
              <w:rPr>
                <w:color w:val="000000" w:themeColor="text1"/>
              </w:rPr>
            </w:pPr>
            <w:r w:rsidRPr="00215064">
              <w:t>-.27</w:t>
            </w:r>
          </w:p>
        </w:tc>
        <w:tc>
          <w:tcPr>
            <w:tcW w:w="315" w:type="pct"/>
            <w:tcBorders>
              <w:top w:val="nil"/>
              <w:bottom w:val="nil"/>
            </w:tcBorders>
            <w:noWrap/>
            <w:vAlign w:val="center"/>
          </w:tcPr>
          <w:p w14:paraId="2145BD74" w14:textId="4A3F973F" w:rsidR="005C15D6" w:rsidRPr="00215064" w:rsidRDefault="005C15D6" w:rsidP="005C15D6">
            <w:pPr>
              <w:jc w:val="center"/>
              <w:rPr>
                <w:color w:val="000000" w:themeColor="text1"/>
              </w:rPr>
            </w:pPr>
            <w:r w:rsidRPr="00215064">
              <w:t>.02</w:t>
            </w:r>
          </w:p>
        </w:tc>
      </w:tr>
      <w:tr w:rsidR="005C15D6" w:rsidRPr="00215064" w14:paraId="65F5DB77" w14:textId="77777777" w:rsidTr="007F0A21">
        <w:trPr>
          <w:trHeight w:val="300"/>
          <w:jc w:val="center"/>
        </w:trPr>
        <w:tc>
          <w:tcPr>
            <w:tcW w:w="1816" w:type="pct"/>
            <w:tcBorders>
              <w:top w:val="nil"/>
              <w:bottom w:val="nil"/>
            </w:tcBorders>
            <w:noWrap/>
            <w:vAlign w:val="center"/>
          </w:tcPr>
          <w:p w14:paraId="0F1DDB2C" w14:textId="48359AB6" w:rsidR="005C15D6" w:rsidRPr="00215064" w:rsidRDefault="005C15D6" w:rsidP="005C15D6">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76DE182" w14:textId="66E8B3FF"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1D70E663" w14:textId="0AABDA8E" w:rsidR="005C15D6" w:rsidRPr="00215064" w:rsidRDefault="005C15D6" w:rsidP="005C15D6">
            <w:pPr>
              <w:jc w:val="center"/>
              <w:rPr>
                <w:color w:val="000000" w:themeColor="text1"/>
              </w:rPr>
            </w:pPr>
            <w:r w:rsidRPr="00215064">
              <w:rPr>
                <w:color w:val="000000"/>
              </w:rPr>
              <w:t>10</w:t>
            </w:r>
          </w:p>
        </w:tc>
        <w:tc>
          <w:tcPr>
            <w:tcW w:w="439" w:type="pct"/>
            <w:tcBorders>
              <w:top w:val="nil"/>
              <w:bottom w:val="nil"/>
            </w:tcBorders>
            <w:noWrap/>
            <w:vAlign w:val="center"/>
          </w:tcPr>
          <w:p w14:paraId="0F43133F" w14:textId="39B65C2F" w:rsidR="005C15D6" w:rsidRPr="00215064" w:rsidRDefault="005C15D6" w:rsidP="005C15D6">
            <w:pPr>
              <w:jc w:val="center"/>
              <w:rPr>
                <w:color w:val="000000" w:themeColor="text1"/>
              </w:rPr>
            </w:pPr>
            <w:r w:rsidRPr="00215064">
              <w:rPr>
                <w:color w:val="000000"/>
              </w:rPr>
              <w:t>2,090</w:t>
            </w:r>
          </w:p>
        </w:tc>
        <w:tc>
          <w:tcPr>
            <w:tcW w:w="323" w:type="pct"/>
            <w:tcBorders>
              <w:top w:val="nil"/>
              <w:bottom w:val="nil"/>
            </w:tcBorders>
            <w:noWrap/>
            <w:vAlign w:val="center"/>
          </w:tcPr>
          <w:p w14:paraId="1B4622F8" w14:textId="4001CC5F" w:rsidR="005C15D6" w:rsidRPr="00215064" w:rsidRDefault="005C15D6" w:rsidP="005C15D6">
            <w:pPr>
              <w:jc w:val="center"/>
              <w:rPr>
                <w:color w:val="000000" w:themeColor="text1"/>
              </w:rPr>
            </w:pPr>
            <w:r w:rsidRPr="00215064">
              <w:rPr>
                <w:color w:val="000000"/>
              </w:rPr>
              <w:t>-.20</w:t>
            </w:r>
          </w:p>
        </w:tc>
        <w:tc>
          <w:tcPr>
            <w:tcW w:w="249" w:type="pct"/>
            <w:tcBorders>
              <w:top w:val="nil"/>
              <w:bottom w:val="nil"/>
            </w:tcBorders>
            <w:noWrap/>
            <w:vAlign w:val="center"/>
          </w:tcPr>
          <w:p w14:paraId="6CB837B8" w14:textId="13DB3A52" w:rsidR="005C15D6" w:rsidRPr="00215064" w:rsidRDefault="005C15D6" w:rsidP="005C15D6">
            <w:pPr>
              <w:jc w:val="center"/>
              <w:rPr>
                <w:color w:val="000000" w:themeColor="text1"/>
              </w:rPr>
            </w:pPr>
            <w:r w:rsidRPr="00215064">
              <w:rPr>
                <w:color w:val="000000"/>
              </w:rPr>
              <w:t>.16</w:t>
            </w:r>
          </w:p>
        </w:tc>
        <w:tc>
          <w:tcPr>
            <w:tcW w:w="276" w:type="pct"/>
            <w:tcBorders>
              <w:top w:val="nil"/>
              <w:bottom w:val="nil"/>
            </w:tcBorders>
            <w:noWrap/>
            <w:vAlign w:val="center"/>
          </w:tcPr>
          <w:p w14:paraId="723E6D73" w14:textId="0D9F77FF" w:rsidR="005C15D6" w:rsidRPr="00215064" w:rsidRDefault="005C15D6" w:rsidP="005C15D6">
            <w:pPr>
              <w:jc w:val="center"/>
              <w:rPr>
                <w:b/>
                <w:bCs/>
                <w:color w:val="000000" w:themeColor="text1"/>
              </w:rPr>
            </w:pPr>
            <w:r w:rsidRPr="00215064">
              <w:rPr>
                <w:b/>
                <w:bCs/>
              </w:rPr>
              <w:t>-.25</w:t>
            </w:r>
          </w:p>
        </w:tc>
        <w:tc>
          <w:tcPr>
            <w:tcW w:w="257" w:type="pct"/>
            <w:tcBorders>
              <w:top w:val="nil"/>
              <w:bottom w:val="nil"/>
            </w:tcBorders>
            <w:noWrap/>
            <w:vAlign w:val="center"/>
          </w:tcPr>
          <w:p w14:paraId="5FF9CC49" w14:textId="5AB8E8E5" w:rsidR="005C15D6" w:rsidRPr="00215064" w:rsidRDefault="005C15D6" w:rsidP="005C15D6">
            <w:pPr>
              <w:jc w:val="center"/>
              <w:rPr>
                <w:color w:val="000000" w:themeColor="text1"/>
              </w:rPr>
            </w:pPr>
            <w:r w:rsidRPr="00215064">
              <w:t>.19</w:t>
            </w:r>
          </w:p>
        </w:tc>
        <w:tc>
          <w:tcPr>
            <w:tcW w:w="313" w:type="pct"/>
            <w:tcBorders>
              <w:top w:val="nil"/>
              <w:bottom w:val="nil"/>
            </w:tcBorders>
            <w:noWrap/>
            <w:vAlign w:val="center"/>
          </w:tcPr>
          <w:p w14:paraId="0D1F01F0" w14:textId="187E7086" w:rsidR="005C15D6" w:rsidRPr="00215064" w:rsidRDefault="005C15D6" w:rsidP="005C15D6">
            <w:pPr>
              <w:jc w:val="center"/>
              <w:rPr>
                <w:color w:val="000000" w:themeColor="text1"/>
              </w:rPr>
            </w:pPr>
            <w:r w:rsidRPr="00215064">
              <w:t>-.30</w:t>
            </w:r>
          </w:p>
        </w:tc>
        <w:tc>
          <w:tcPr>
            <w:tcW w:w="280" w:type="pct"/>
            <w:tcBorders>
              <w:top w:val="nil"/>
              <w:bottom w:val="nil"/>
            </w:tcBorders>
            <w:noWrap/>
            <w:vAlign w:val="center"/>
          </w:tcPr>
          <w:p w14:paraId="7999F980" w14:textId="63FF9297" w:rsidR="005C15D6" w:rsidRPr="00215064" w:rsidRDefault="005C15D6" w:rsidP="005C15D6">
            <w:pPr>
              <w:jc w:val="center"/>
              <w:rPr>
                <w:color w:val="000000" w:themeColor="text1"/>
              </w:rPr>
            </w:pPr>
            <w:r w:rsidRPr="00215064">
              <w:t>-.10</w:t>
            </w:r>
          </w:p>
        </w:tc>
        <w:tc>
          <w:tcPr>
            <w:tcW w:w="313" w:type="pct"/>
            <w:tcBorders>
              <w:top w:val="nil"/>
              <w:bottom w:val="nil"/>
            </w:tcBorders>
            <w:noWrap/>
            <w:vAlign w:val="center"/>
          </w:tcPr>
          <w:p w14:paraId="23058EE0" w14:textId="6C86B0C7" w:rsidR="005C15D6" w:rsidRPr="00215064" w:rsidRDefault="005C15D6" w:rsidP="005C15D6">
            <w:pPr>
              <w:jc w:val="center"/>
              <w:rPr>
                <w:color w:val="000000" w:themeColor="text1"/>
              </w:rPr>
            </w:pPr>
            <w:r w:rsidRPr="00215064">
              <w:t>-.49</w:t>
            </w:r>
          </w:p>
        </w:tc>
        <w:tc>
          <w:tcPr>
            <w:tcW w:w="315" w:type="pct"/>
            <w:tcBorders>
              <w:top w:val="nil"/>
              <w:bottom w:val="nil"/>
            </w:tcBorders>
            <w:noWrap/>
            <w:vAlign w:val="center"/>
          </w:tcPr>
          <w:p w14:paraId="2746E618" w14:textId="049A244E" w:rsidR="005C15D6" w:rsidRPr="00215064" w:rsidRDefault="005C15D6" w:rsidP="005C15D6">
            <w:pPr>
              <w:jc w:val="center"/>
              <w:rPr>
                <w:color w:val="000000" w:themeColor="text1"/>
              </w:rPr>
            </w:pPr>
            <w:r w:rsidRPr="00215064">
              <w:t>-.01</w:t>
            </w:r>
          </w:p>
        </w:tc>
      </w:tr>
      <w:tr w:rsidR="005C15D6" w:rsidRPr="00215064" w14:paraId="50CFDAEC" w14:textId="77777777" w:rsidTr="007F0A21">
        <w:trPr>
          <w:trHeight w:val="300"/>
          <w:jc w:val="center"/>
        </w:trPr>
        <w:tc>
          <w:tcPr>
            <w:tcW w:w="1816" w:type="pct"/>
            <w:tcBorders>
              <w:top w:val="nil"/>
              <w:bottom w:val="nil"/>
            </w:tcBorders>
            <w:noWrap/>
            <w:vAlign w:val="center"/>
          </w:tcPr>
          <w:p w14:paraId="23F15FA4" w14:textId="4B7D230B" w:rsidR="005C15D6" w:rsidRPr="00215064" w:rsidRDefault="005C15D6" w:rsidP="005C15D6">
            <w:pPr>
              <w:rPr>
                <w:color w:val="000000"/>
              </w:rPr>
            </w:pPr>
            <w:r w:rsidRPr="00215064">
              <w:rPr>
                <w:color w:val="000000"/>
              </w:rPr>
              <w:t xml:space="preserve">         Conscientiousness</w:t>
            </w:r>
          </w:p>
        </w:tc>
        <w:tc>
          <w:tcPr>
            <w:tcW w:w="167" w:type="pct"/>
            <w:tcBorders>
              <w:top w:val="nil"/>
              <w:bottom w:val="nil"/>
            </w:tcBorders>
            <w:vAlign w:val="center"/>
          </w:tcPr>
          <w:p w14:paraId="7DEED045" w14:textId="084E3826"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4DB8E206" w14:textId="62F878C5" w:rsidR="005C15D6" w:rsidRPr="00215064" w:rsidRDefault="005C15D6" w:rsidP="005C15D6">
            <w:pPr>
              <w:jc w:val="center"/>
              <w:rPr>
                <w:color w:val="000000" w:themeColor="text1"/>
              </w:rPr>
            </w:pPr>
            <w:r w:rsidRPr="00215064">
              <w:rPr>
                <w:color w:val="000000"/>
              </w:rPr>
              <w:t>9</w:t>
            </w:r>
          </w:p>
        </w:tc>
        <w:tc>
          <w:tcPr>
            <w:tcW w:w="439" w:type="pct"/>
            <w:tcBorders>
              <w:top w:val="nil"/>
              <w:bottom w:val="nil"/>
            </w:tcBorders>
            <w:noWrap/>
            <w:vAlign w:val="center"/>
          </w:tcPr>
          <w:p w14:paraId="48C3DCDE" w14:textId="23FB3C29" w:rsidR="005C15D6" w:rsidRPr="00215064" w:rsidRDefault="005C15D6" w:rsidP="005C15D6">
            <w:pPr>
              <w:jc w:val="center"/>
              <w:rPr>
                <w:color w:val="000000" w:themeColor="text1"/>
              </w:rPr>
            </w:pPr>
            <w:r w:rsidRPr="00215064">
              <w:rPr>
                <w:color w:val="000000"/>
              </w:rPr>
              <w:t>1,890</w:t>
            </w:r>
          </w:p>
        </w:tc>
        <w:tc>
          <w:tcPr>
            <w:tcW w:w="323" w:type="pct"/>
            <w:tcBorders>
              <w:top w:val="nil"/>
              <w:bottom w:val="nil"/>
            </w:tcBorders>
            <w:noWrap/>
            <w:vAlign w:val="center"/>
          </w:tcPr>
          <w:p w14:paraId="1CFCFE94" w14:textId="200A350D" w:rsidR="005C15D6" w:rsidRPr="00215064" w:rsidRDefault="005C15D6" w:rsidP="005C15D6">
            <w:pPr>
              <w:jc w:val="center"/>
              <w:rPr>
                <w:color w:val="000000" w:themeColor="text1"/>
              </w:rPr>
            </w:pPr>
            <w:r w:rsidRPr="00215064">
              <w:rPr>
                <w:color w:val="000000"/>
              </w:rPr>
              <w:t>-.14</w:t>
            </w:r>
          </w:p>
        </w:tc>
        <w:tc>
          <w:tcPr>
            <w:tcW w:w="249" w:type="pct"/>
            <w:tcBorders>
              <w:top w:val="nil"/>
              <w:bottom w:val="nil"/>
            </w:tcBorders>
            <w:noWrap/>
            <w:vAlign w:val="center"/>
          </w:tcPr>
          <w:p w14:paraId="30BF23A5" w14:textId="5C590812" w:rsidR="005C15D6" w:rsidRPr="00215064" w:rsidRDefault="005C15D6" w:rsidP="005C15D6">
            <w:pPr>
              <w:jc w:val="center"/>
              <w:rPr>
                <w:color w:val="000000" w:themeColor="text1"/>
              </w:rPr>
            </w:pPr>
            <w:r w:rsidRPr="00215064">
              <w:rPr>
                <w:color w:val="000000"/>
              </w:rPr>
              <w:t>.11</w:t>
            </w:r>
          </w:p>
        </w:tc>
        <w:tc>
          <w:tcPr>
            <w:tcW w:w="276" w:type="pct"/>
            <w:tcBorders>
              <w:top w:val="nil"/>
              <w:bottom w:val="nil"/>
            </w:tcBorders>
            <w:noWrap/>
            <w:vAlign w:val="center"/>
          </w:tcPr>
          <w:p w14:paraId="2FC74D67" w14:textId="39CB24D0" w:rsidR="005C15D6" w:rsidRPr="00215064" w:rsidRDefault="005C15D6" w:rsidP="005C15D6">
            <w:pPr>
              <w:jc w:val="center"/>
              <w:rPr>
                <w:b/>
                <w:bCs/>
                <w:color w:val="000000" w:themeColor="text1"/>
              </w:rPr>
            </w:pPr>
            <w:r w:rsidRPr="00215064">
              <w:rPr>
                <w:b/>
                <w:bCs/>
              </w:rPr>
              <w:t>-.17</w:t>
            </w:r>
          </w:p>
        </w:tc>
        <w:tc>
          <w:tcPr>
            <w:tcW w:w="257" w:type="pct"/>
            <w:tcBorders>
              <w:top w:val="nil"/>
              <w:bottom w:val="nil"/>
            </w:tcBorders>
            <w:noWrap/>
            <w:vAlign w:val="center"/>
          </w:tcPr>
          <w:p w14:paraId="0BF147CE" w14:textId="02CB913B" w:rsidR="005C15D6" w:rsidRPr="00215064" w:rsidRDefault="005C15D6" w:rsidP="005C15D6">
            <w:pPr>
              <w:jc w:val="center"/>
              <w:rPr>
                <w:color w:val="000000" w:themeColor="text1"/>
              </w:rPr>
            </w:pPr>
            <w:r w:rsidRPr="00215064">
              <w:t>.11</w:t>
            </w:r>
          </w:p>
        </w:tc>
        <w:tc>
          <w:tcPr>
            <w:tcW w:w="313" w:type="pct"/>
            <w:tcBorders>
              <w:top w:val="nil"/>
              <w:bottom w:val="nil"/>
            </w:tcBorders>
            <w:noWrap/>
            <w:vAlign w:val="center"/>
          </w:tcPr>
          <w:p w14:paraId="425C6614" w14:textId="4B0BA324" w:rsidR="005C15D6" w:rsidRPr="00215064" w:rsidRDefault="005C15D6" w:rsidP="005C15D6">
            <w:pPr>
              <w:jc w:val="center"/>
              <w:rPr>
                <w:color w:val="000000" w:themeColor="text1"/>
              </w:rPr>
            </w:pPr>
            <w:r w:rsidRPr="00215064">
              <w:t>-.21</w:t>
            </w:r>
          </w:p>
        </w:tc>
        <w:tc>
          <w:tcPr>
            <w:tcW w:w="280" w:type="pct"/>
            <w:tcBorders>
              <w:top w:val="nil"/>
              <w:bottom w:val="nil"/>
            </w:tcBorders>
            <w:noWrap/>
            <w:vAlign w:val="center"/>
          </w:tcPr>
          <w:p w14:paraId="6DC4E89A" w14:textId="5EA78DFC" w:rsidR="005C15D6" w:rsidRPr="00215064" w:rsidRDefault="005C15D6" w:rsidP="005C15D6">
            <w:pPr>
              <w:jc w:val="center"/>
              <w:rPr>
                <w:color w:val="000000" w:themeColor="text1"/>
              </w:rPr>
            </w:pPr>
            <w:r w:rsidRPr="00215064">
              <w:t>-.07</w:t>
            </w:r>
          </w:p>
        </w:tc>
        <w:tc>
          <w:tcPr>
            <w:tcW w:w="313" w:type="pct"/>
            <w:tcBorders>
              <w:top w:val="nil"/>
              <w:bottom w:val="nil"/>
            </w:tcBorders>
            <w:noWrap/>
            <w:vAlign w:val="center"/>
          </w:tcPr>
          <w:p w14:paraId="361C45E5" w14:textId="7868EE30" w:rsidR="005C15D6" w:rsidRPr="00215064" w:rsidRDefault="005C15D6" w:rsidP="005C15D6">
            <w:pPr>
              <w:jc w:val="center"/>
              <w:rPr>
                <w:color w:val="000000" w:themeColor="text1"/>
              </w:rPr>
            </w:pPr>
            <w:r w:rsidRPr="00215064">
              <w:t>-.31</w:t>
            </w:r>
          </w:p>
        </w:tc>
        <w:tc>
          <w:tcPr>
            <w:tcW w:w="315" w:type="pct"/>
            <w:tcBorders>
              <w:top w:val="nil"/>
              <w:bottom w:val="nil"/>
            </w:tcBorders>
            <w:noWrap/>
            <w:vAlign w:val="center"/>
          </w:tcPr>
          <w:p w14:paraId="75B23609" w14:textId="286F84B3" w:rsidR="005C15D6" w:rsidRPr="00215064" w:rsidRDefault="005C15D6" w:rsidP="005C15D6">
            <w:pPr>
              <w:jc w:val="center"/>
              <w:rPr>
                <w:color w:val="000000" w:themeColor="text1"/>
              </w:rPr>
            </w:pPr>
            <w:r w:rsidRPr="00215064">
              <w:t>-.03</w:t>
            </w:r>
          </w:p>
        </w:tc>
      </w:tr>
      <w:tr w:rsidR="005C15D6" w:rsidRPr="00215064" w14:paraId="505E6D74" w14:textId="77777777" w:rsidTr="007F0A21">
        <w:trPr>
          <w:trHeight w:val="300"/>
          <w:jc w:val="center"/>
        </w:trPr>
        <w:tc>
          <w:tcPr>
            <w:tcW w:w="1816" w:type="pct"/>
            <w:tcBorders>
              <w:top w:val="nil"/>
              <w:bottom w:val="nil"/>
            </w:tcBorders>
            <w:noWrap/>
            <w:vAlign w:val="center"/>
          </w:tcPr>
          <w:p w14:paraId="510E800D" w14:textId="1AB62F32" w:rsidR="005C15D6" w:rsidRPr="00215064" w:rsidRDefault="005C15D6" w:rsidP="005C15D6">
            <w:pPr>
              <w:rPr>
                <w:color w:val="000000"/>
              </w:rPr>
            </w:pPr>
            <w:r w:rsidRPr="00215064">
              <w:rPr>
                <w:color w:val="000000"/>
              </w:rPr>
              <w:t xml:space="preserve">         Extraversion</w:t>
            </w:r>
          </w:p>
        </w:tc>
        <w:tc>
          <w:tcPr>
            <w:tcW w:w="167" w:type="pct"/>
            <w:tcBorders>
              <w:top w:val="nil"/>
              <w:bottom w:val="nil"/>
            </w:tcBorders>
            <w:vAlign w:val="center"/>
          </w:tcPr>
          <w:p w14:paraId="34535747" w14:textId="3BCCBC9B"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7C480F7D" w14:textId="7194D32B" w:rsidR="005C15D6" w:rsidRPr="00215064" w:rsidRDefault="005C15D6" w:rsidP="005C15D6">
            <w:pPr>
              <w:jc w:val="center"/>
              <w:rPr>
                <w:color w:val="000000" w:themeColor="text1"/>
              </w:rPr>
            </w:pPr>
            <w:r w:rsidRPr="00215064">
              <w:rPr>
                <w:color w:val="000000"/>
              </w:rPr>
              <w:t>10</w:t>
            </w:r>
          </w:p>
        </w:tc>
        <w:tc>
          <w:tcPr>
            <w:tcW w:w="439" w:type="pct"/>
            <w:tcBorders>
              <w:top w:val="nil"/>
              <w:bottom w:val="nil"/>
            </w:tcBorders>
            <w:noWrap/>
            <w:vAlign w:val="center"/>
          </w:tcPr>
          <w:p w14:paraId="7387204C" w14:textId="783FB680" w:rsidR="005C15D6" w:rsidRPr="00215064" w:rsidRDefault="005C15D6" w:rsidP="005C15D6">
            <w:pPr>
              <w:jc w:val="center"/>
              <w:rPr>
                <w:color w:val="000000" w:themeColor="text1"/>
              </w:rPr>
            </w:pPr>
            <w:r w:rsidRPr="00215064">
              <w:rPr>
                <w:color w:val="000000"/>
              </w:rPr>
              <w:t>2,183</w:t>
            </w:r>
          </w:p>
        </w:tc>
        <w:tc>
          <w:tcPr>
            <w:tcW w:w="323" w:type="pct"/>
            <w:tcBorders>
              <w:top w:val="nil"/>
              <w:bottom w:val="nil"/>
            </w:tcBorders>
            <w:noWrap/>
            <w:vAlign w:val="center"/>
          </w:tcPr>
          <w:p w14:paraId="21EF0769" w14:textId="42A20159" w:rsidR="005C15D6" w:rsidRPr="00215064" w:rsidRDefault="005C15D6" w:rsidP="005C15D6">
            <w:pPr>
              <w:jc w:val="center"/>
              <w:rPr>
                <w:color w:val="000000" w:themeColor="text1"/>
              </w:rPr>
            </w:pPr>
            <w:r w:rsidRPr="00215064">
              <w:rPr>
                <w:color w:val="000000"/>
              </w:rPr>
              <w:t>.04</w:t>
            </w:r>
          </w:p>
        </w:tc>
        <w:tc>
          <w:tcPr>
            <w:tcW w:w="249" w:type="pct"/>
            <w:tcBorders>
              <w:top w:val="nil"/>
              <w:bottom w:val="nil"/>
            </w:tcBorders>
            <w:noWrap/>
            <w:vAlign w:val="center"/>
          </w:tcPr>
          <w:p w14:paraId="69FC0E19" w14:textId="5E9781CA" w:rsidR="005C15D6" w:rsidRPr="00215064" w:rsidRDefault="005C15D6" w:rsidP="005C15D6">
            <w:pPr>
              <w:jc w:val="center"/>
              <w:rPr>
                <w:color w:val="000000" w:themeColor="text1"/>
              </w:rPr>
            </w:pPr>
            <w:r w:rsidRPr="00215064">
              <w:rPr>
                <w:color w:val="000000"/>
              </w:rPr>
              <w:t>.16</w:t>
            </w:r>
          </w:p>
        </w:tc>
        <w:tc>
          <w:tcPr>
            <w:tcW w:w="276" w:type="pct"/>
            <w:tcBorders>
              <w:top w:val="nil"/>
              <w:bottom w:val="nil"/>
            </w:tcBorders>
            <w:noWrap/>
            <w:vAlign w:val="center"/>
          </w:tcPr>
          <w:p w14:paraId="05B5D5D0" w14:textId="41501BB9" w:rsidR="005C15D6" w:rsidRPr="00215064" w:rsidRDefault="005C15D6" w:rsidP="005C15D6">
            <w:pPr>
              <w:jc w:val="center"/>
              <w:rPr>
                <w:b/>
                <w:bCs/>
                <w:color w:val="000000" w:themeColor="text1"/>
              </w:rPr>
            </w:pPr>
            <w:r w:rsidRPr="00215064">
              <w:rPr>
                <w:b/>
                <w:bCs/>
              </w:rPr>
              <w:t>.04</w:t>
            </w:r>
          </w:p>
        </w:tc>
        <w:tc>
          <w:tcPr>
            <w:tcW w:w="257" w:type="pct"/>
            <w:tcBorders>
              <w:top w:val="nil"/>
              <w:bottom w:val="nil"/>
            </w:tcBorders>
            <w:noWrap/>
            <w:vAlign w:val="center"/>
          </w:tcPr>
          <w:p w14:paraId="2BD8424A" w14:textId="568F3775" w:rsidR="005C15D6" w:rsidRPr="00215064" w:rsidRDefault="005C15D6" w:rsidP="005C15D6">
            <w:pPr>
              <w:jc w:val="center"/>
              <w:rPr>
                <w:color w:val="000000" w:themeColor="text1"/>
              </w:rPr>
            </w:pPr>
            <w:r w:rsidRPr="00215064">
              <w:t>.18</w:t>
            </w:r>
          </w:p>
        </w:tc>
        <w:tc>
          <w:tcPr>
            <w:tcW w:w="313" w:type="pct"/>
            <w:tcBorders>
              <w:top w:val="nil"/>
              <w:bottom w:val="nil"/>
            </w:tcBorders>
            <w:noWrap/>
            <w:vAlign w:val="center"/>
          </w:tcPr>
          <w:p w14:paraId="2273CD6D" w14:textId="5B5AF23B" w:rsidR="005C15D6" w:rsidRPr="00215064" w:rsidRDefault="005C15D6" w:rsidP="005C15D6">
            <w:pPr>
              <w:jc w:val="center"/>
              <w:rPr>
                <w:color w:val="000000" w:themeColor="text1"/>
              </w:rPr>
            </w:pPr>
            <w:r w:rsidRPr="00215064">
              <w:t>-.06</w:t>
            </w:r>
          </w:p>
        </w:tc>
        <w:tc>
          <w:tcPr>
            <w:tcW w:w="280" w:type="pct"/>
            <w:tcBorders>
              <w:top w:val="nil"/>
              <w:bottom w:val="nil"/>
            </w:tcBorders>
            <w:noWrap/>
            <w:vAlign w:val="center"/>
          </w:tcPr>
          <w:p w14:paraId="4F9C9F72" w14:textId="5CFEE24C" w:rsidR="005C15D6" w:rsidRPr="00215064" w:rsidRDefault="005C15D6" w:rsidP="005C15D6">
            <w:pPr>
              <w:jc w:val="center"/>
              <w:rPr>
                <w:color w:val="000000" w:themeColor="text1"/>
              </w:rPr>
            </w:pPr>
            <w:r w:rsidRPr="00215064">
              <w:t>.13</w:t>
            </w:r>
          </w:p>
        </w:tc>
        <w:tc>
          <w:tcPr>
            <w:tcW w:w="313" w:type="pct"/>
            <w:tcBorders>
              <w:top w:val="nil"/>
              <w:bottom w:val="nil"/>
            </w:tcBorders>
            <w:noWrap/>
            <w:vAlign w:val="center"/>
          </w:tcPr>
          <w:p w14:paraId="469DB1E1" w14:textId="22A393C7" w:rsidR="005C15D6" w:rsidRPr="00215064" w:rsidRDefault="005C15D6" w:rsidP="005C15D6">
            <w:pPr>
              <w:jc w:val="center"/>
              <w:rPr>
                <w:color w:val="000000" w:themeColor="text1"/>
              </w:rPr>
            </w:pPr>
            <w:r w:rsidRPr="00215064">
              <w:t>-.18</w:t>
            </w:r>
          </w:p>
        </w:tc>
        <w:tc>
          <w:tcPr>
            <w:tcW w:w="315" w:type="pct"/>
            <w:tcBorders>
              <w:top w:val="nil"/>
              <w:bottom w:val="nil"/>
            </w:tcBorders>
            <w:noWrap/>
            <w:vAlign w:val="center"/>
          </w:tcPr>
          <w:p w14:paraId="2ABDD9EF" w14:textId="5942A1FD" w:rsidR="005C15D6" w:rsidRPr="00215064" w:rsidRDefault="005C15D6" w:rsidP="005C15D6">
            <w:pPr>
              <w:jc w:val="center"/>
              <w:rPr>
                <w:color w:val="000000" w:themeColor="text1"/>
              </w:rPr>
            </w:pPr>
            <w:r w:rsidRPr="00215064">
              <w:t>.27</w:t>
            </w:r>
          </w:p>
        </w:tc>
      </w:tr>
      <w:tr w:rsidR="005C15D6" w:rsidRPr="00215064" w14:paraId="3A9C1601" w14:textId="77777777" w:rsidTr="007F0A21">
        <w:trPr>
          <w:trHeight w:val="300"/>
          <w:jc w:val="center"/>
        </w:trPr>
        <w:tc>
          <w:tcPr>
            <w:tcW w:w="1816" w:type="pct"/>
            <w:tcBorders>
              <w:top w:val="nil"/>
              <w:bottom w:val="nil"/>
            </w:tcBorders>
            <w:noWrap/>
            <w:vAlign w:val="center"/>
          </w:tcPr>
          <w:p w14:paraId="5199EDDB" w14:textId="5A3D4E9B" w:rsidR="005C15D6" w:rsidRPr="00215064" w:rsidRDefault="005C15D6" w:rsidP="005C15D6">
            <w:pPr>
              <w:rPr>
                <w:color w:val="000000"/>
              </w:rPr>
            </w:pPr>
            <w:r w:rsidRPr="00215064">
              <w:rPr>
                <w:color w:val="000000"/>
              </w:rPr>
              <w:t xml:space="preserve">         Openness</w:t>
            </w:r>
          </w:p>
        </w:tc>
        <w:tc>
          <w:tcPr>
            <w:tcW w:w="167" w:type="pct"/>
            <w:tcBorders>
              <w:top w:val="nil"/>
              <w:bottom w:val="nil"/>
            </w:tcBorders>
            <w:vAlign w:val="center"/>
          </w:tcPr>
          <w:p w14:paraId="1946C7EC" w14:textId="386C65FE" w:rsidR="005C15D6" w:rsidRPr="00215064" w:rsidRDefault="005C15D6" w:rsidP="005C15D6">
            <w:pPr>
              <w:jc w:val="center"/>
              <w:rPr>
                <w:color w:val="000000" w:themeColor="text1"/>
              </w:rPr>
            </w:pPr>
            <w:r w:rsidRPr="00215064">
              <w:rPr>
                <w:color w:val="000000"/>
              </w:rPr>
              <w:t>1</w:t>
            </w:r>
          </w:p>
        </w:tc>
        <w:tc>
          <w:tcPr>
            <w:tcW w:w="252" w:type="pct"/>
            <w:tcBorders>
              <w:top w:val="nil"/>
              <w:bottom w:val="nil"/>
            </w:tcBorders>
            <w:noWrap/>
            <w:vAlign w:val="center"/>
          </w:tcPr>
          <w:p w14:paraId="4B7068A6" w14:textId="00A5C1E2" w:rsidR="005C15D6" w:rsidRPr="00215064" w:rsidRDefault="005C15D6" w:rsidP="005C15D6">
            <w:pPr>
              <w:jc w:val="center"/>
              <w:rPr>
                <w:color w:val="000000" w:themeColor="text1"/>
              </w:rPr>
            </w:pPr>
            <w:r w:rsidRPr="00215064">
              <w:rPr>
                <w:color w:val="000000"/>
              </w:rPr>
              <w:t>9</w:t>
            </w:r>
          </w:p>
        </w:tc>
        <w:tc>
          <w:tcPr>
            <w:tcW w:w="439" w:type="pct"/>
            <w:tcBorders>
              <w:top w:val="nil"/>
              <w:bottom w:val="nil"/>
            </w:tcBorders>
            <w:noWrap/>
            <w:vAlign w:val="center"/>
          </w:tcPr>
          <w:p w14:paraId="326B7FD2" w14:textId="3F4942E3" w:rsidR="005C15D6" w:rsidRPr="00215064" w:rsidRDefault="005C15D6" w:rsidP="005C15D6">
            <w:pPr>
              <w:jc w:val="center"/>
              <w:rPr>
                <w:color w:val="000000" w:themeColor="text1"/>
              </w:rPr>
            </w:pPr>
            <w:r w:rsidRPr="00215064">
              <w:rPr>
                <w:color w:val="000000"/>
              </w:rPr>
              <w:t>2,009</w:t>
            </w:r>
          </w:p>
        </w:tc>
        <w:tc>
          <w:tcPr>
            <w:tcW w:w="323" w:type="pct"/>
            <w:tcBorders>
              <w:top w:val="nil"/>
              <w:bottom w:val="nil"/>
            </w:tcBorders>
            <w:noWrap/>
            <w:vAlign w:val="center"/>
          </w:tcPr>
          <w:p w14:paraId="61137B1F" w14:textId="5C1A9410" w:rsidR="005C15D6" w:rsidRPr="00215064" w:rsidRDefault="005C15D6" w:rsidP="005C15D6">
            <w:pPr>
              <w:jc w:val="center"/>
              <w:rPr>
                <w:color w:val="000000" w:themeColor="text1"/>
              </w:rPr>
            </w:pPr>
            <w:r w:rsidRPr="00215064">
              <w:rPr>
                <w:color w:val="000000"/>
              </w:rPr>
              <w:t>-.05</w:t>
            </w:r>
          </w:p>
        </w:tc>
        <w:tc>
          <w:tcPr>
            <w:tcW w:w="249" w:type="pct"/>
            <w:tcBorders>
              <w:top w:val="nil"/>
              <w:bottom w:val="nil"/>
            </w:tcBorders>
            <w:noWrap/>
            <w:vAlign w:val="center"/>
          </w:tcPr>
          <w:p w14:paraId="43673A50" w14:textId="755B07C2" w:rsidR="005C15D6" w:rsidRPr="00215064" w:rsidRDefault="005C15D6" w:rsidP="005C15D6">
            <w:pPr>
              <w:jc w:val="center"/>
              <w:rPr>
                <w:color w:val="000000" w:themeColor="text1"/>
              </w:rPr>
            </w:pPr>
            <w:r w:rsidRPr="00215064">
              <w:rPr>
                <w:color w:val="000000"/>
              </w:rPr>
              <w:t>.07</w:t>
            </w:r>
          </w:p>
        </w:tc>
        <w:tc>
          <w:tcPr>
            <w:tcW w:w="276" w:type="pct"/>
            <w:tcBorders>
              <w:top w:val="nil"/>
              <w:bottom w:val="nil"/>
            </w:tcBorders>
            <w:noWrap/>
            <w:vAlign w:val="center"/>
          </w:tcPr>
          <w:p w14:paraId="6A34F809" w14:textId="39447215" w:rsidR="005C15D6" w:rsidRPr="00215064" w:rsidRDefault="005C15D6" w:rsidP="005C15D6">
            <w:pPr>
              <w:jc w:val="center"/>
              <w:rPr>
                <w:b/>
                <w:bCs/>
                <w:color w:val="000000" w:themeColor="text1"/>
              </w:rPr>
            </w:pPr>
            <w:r w:rsidRPr="00215064">
              <w:rPr>
                <w:b/>
                <w:bCs/>
              </w:rPr>
              <w:t>-.06</w:t>
            </w:r>
          </w:p>
        </w:tc>
        <w:tc>
          <w:tcPr>
            <w:tcW w:w="257" w:type="pct"/>
            <w:tcBorders>
              <w:top w:val="nil"/>
              <w:bottom w:val="nil"/>
            </w:tcBorders>
            <w:noWrap/>
            <w:vAlign w:val="center"/>
          </w:tcPr>
          <w:p w14:paraId="0D1C5D78" w14:textId="4F4F7818" w:rsidR="005C15D6" w:rsidRPr="00215064" w:rsidRDefault="005C15D6" w:rsidP="005C15D6">
            <w:pPr>
              <w:jc w:val="center"/>
              <w:rPr>
                <w:color w:val="000000" w:themeColor="text1"/>
              </w:rPr>
            </w:pPr>
            <w:r w:rsidRPr="00215064">
              <w:t>.00</w:t>
            </w:r>
          </w:p>
        </w:tc>
        <w:tc>
          <w:tcPr>
            <w:tcW w:w="313" w:type="pct"/>
            <w:tcBorders>
              <w:top w:val="nil"/>
              <w:bottom w:val="nil"/>
            </w:tcBorders>
            <w:noWrap/>
            <w:vAlign w:val="center"/>
          </w:tcPr>
          <w:p w14:paraId="143A8329" w14:textId="36BF137A" w:rsidR="005C15D6" w:rsidRPr="00215064" w:rsidRDefault="005C15D6" w:rsidP="005C15D6">
            <w:pPr>
              <w:jc w:val="center"/>
              <w:rPr>
                <w:color w:val="000000" w:themeColor="text1"/>
              </w:rPr>
            </w:pPr>
            <w:r w:rsidRPr="00215064">
              <w:t>-.09</w:t>
            </w:r>
          </w:p>
        </w:tc>
        <w:tc>
          <w:tcPr>
            <w:tcW w:w="280" w:type="pct"/>
            <w:tcBorders>
              <w:top w:val="nil"/>
              <w:bottom w:val="nil"/>
            </w:tcBorders>
            <w:noWrap/>
            <w:vAlign w:val="center"/>
          </w:tcPr>
          <w:p w14:paraId="23C68913" w14:textId="393C7113" w:rsidR="005C15D6" w:rsidRPr="00215064" w:rsidRDefault="005C15D6" w:rsidP="005C15D6">
            <w:pPr>
              <w:jc w:val="center"/>
              <w:rPr>
                <w:color w:val="000000" w:themeColor="text1"/>
              </w:rPr>
            </w:pPr>
            <w:r w:rsidRPr="00215064">
              <w:t>-.01</w:t>
            </w:r>
          </w:p>
        </w:tc>
        <w:tc>
          <w:tcPr>
            <w:tcW w:w="313" w:type="pct"/>
            <w:tcBorders>
              <w:top w:val="nil"/>
              <w:bottom w:val="nil"/>
            </w:tcBorders>
            <w:noWrap/>
            <w:vAlign w:val="center"/>
          </w:tcPr>
          <w:p w14:paraId="128554D4" w14:textId="5ECABC38" w:rsidR="005C15D6" w:rsidRPr="00215064" w:rsidRDefault="005C15D6" w:rsidP="005C15D6">
            <w:pPr>
              <w:jc w:val="center"/>
              <w:rPr>
                <w:color w:val="000000" w:themeColor="text1"/>
              </w:rPr>
            </w:pPr>
            <w:r w:rsidRPr="00215064">
              <w:t>-.06</w:t>
            </w:r>
          </w:p>
        </w:tc>
        <w:tc>
          <w:tcPr>
            <w:tcW w:w="315" w:type="pct"/>
            <w:tcBorders>
              <w:top w:val="nil"/>
              <w:bottom w:val="nil"/>
            </w:tcBorders>
            <w:noWrap/>
            <w:vAlign w:val="center"/>
          </w:tcPr>
          <w:p w14:paraId="201401F7" w14:textId="6C4D5461" w:rsidR="005C15D6" w:rsidRPr="00215064" w:rsidRDefault="005C15D6" w:rsidP="005C15D6">
            <w:pPr>
              <w:jc w:val="center"/>
              <w:rPr>
                <w:color w:val="000000" w:themeColor="text1"/>
              </w:rPr>
            </w:pPr>
            <w:r w:rsidRPr="00215064">
              <w:t>-.06</w:t>
            </w:r>
          </w:p>
        </w:tc>
      </w:tr>
      <w:tr w:rsidR="00CE049F" w:rsidRPr="00215064" w14:paraId="740B655E" w14:textId="77777777" w:rsidTr="007F0A21">
        <w:trPr>
          <w:trHeight w:val="300"/>
          <w:jc w:val="center"/>
        </w:trPr>
        <w:tc>
          <w:tcPr>
            <w:tcW w:w="1816" w:type="pct"/>
            <w:tcBorders>
              <w:top w:val="nil"/>
              <w:bottom w:val="nil"/>
            </w:tcBorders>
            <w:noWrap/>
            <w:vAlign w:val="center"/>
          </w:tcPr>
          <w:p w14:paraId="104BC4A7" w14:textId="4FCF1E86" w:rsidR="00CE049F" w:rsidRPr="00215064" w:rsidRDefault="00CE049F" w:rsidP="00CE049F">
            <w:pPr>
              <w:rPr>
                <w:color w:val="000000"/>
              </w:rPr>
            </w:pPr>
            <w:r w:rsidRPr="00215064">
              <w:rPr>
                <w:color w:val="000000"/>
              </w:rPr>
              <w:t xml:space="preserve">   Coping styles</w:t>
            </w:r>
          </w:p>
        </w:tc>
        <w:tc>
          <w:tcPr>
            <w:tcW w:w="167" w:type="pct"/>
            <w:tcBorders>
              <w:top w:val="nil"/>
              <w:bottom w:val="nil"/>
            </w:tcBorders>
            <w:vAlign w:val="center"/>
          </w:tcPr>
          <w:p w14:paraId="45C3E7A0" w14:textId="503BAFA1" w:rsidR="00CE049F" w:rsidRPr="00215064" w:rsidRDefault="00CE049F" w:rsidP="00CE049F">
            <w:pPr>
              <w:jc w:val="center"/>
              <w:rPr>
                <w:color w:val="000000" w:themeColor="text1"/>
              </w:rPr>
            </w:pPr>
          </w:p>
        </w:tc>
        <w:tc>
          <w:tcPr>
            <w:tcW w:w="252" w:type="pct"/>
            <w:tcBorders>
              <w:top w:val="nil"/>
              <w:bottom w:val="nil"/>
            </w:tcBorders>
            <w:noWrap/>
            <w:vAlign w:val="center"/>
          </w:tcPr>
          <w:p w14:paraId="0799BE5E" w14:textId="4297AFAF" w:rsidR="00CE049F" w:rsidRPr="00215064" w:rsidRDefault="00CE049F" w:rsidP="00CE049F">
            <w:pPr>
              <w:jc w:val="center"/>
              <w:rPr>
                <w:color w:val="000000" w:themeColor="text1"/>
              </w:rPr>
            </w:pPr>
          </w:p>
        </w:tc>
        <w:tc>
          <w:tcPr>
            <w:tcW w:w="439" w:type="pct"/>
            <w:tcBorders>
              <w:top w:val="nil"/>
              <w:bottom w:val="nil"/>
            </w:tcBorders>
            <w:noWrap/>
            <w:vAlign w:val="center"/>
          </w:tcPr>
          <w:p w14:paraId="3028DC70" w14:textId="0B54784C" w:rsidR="00CE049F" w:rsidRPr="00215064" w:rsidRDefault="00CE049F" w:rsidP="00CE049F">
            <w:pPr>
              <w:jc w:val="center"/>
              <w:rPr>
                <w:color w:val="000000" w:themeColor="text1"/>
              </w:rPr>
            </w:pPr>
          </w:p>
        </w:tc>
        <w:tc>
          <w:tcPr>
            <w:tcW w:w="323" w:type="pct"/>
            <w:tcBorders>
              <w:top w:val="nil"/>
              <w:bottom w:val="nil"/>
            </w:tcBorders>
            <w:noWrap/>
            <w:vAlign w:val="center"/>
          </w:tcPr>
          <w:p w14:paraId="2A9D88AF" w14:textId="3A73E63D" w:rsidR="00CE049F" w:rsidRPr="00215064" w:rsidRDefault="00CE049F" w:rsidP="00CE049F">
            <w:pPr>
              <w:jc w:val="center"/>
              <w:rPr>
                <w:color w:val="000000" w:themeColor="text1"/>
              </w:rPr>
            </w:pPr>
          </w:p>
        </w:tc>
        <w:tc>
          <w:tcPr>
            <w:tcW w:w="249" w:type="pct"/>
            <w:tcBorders>
              <w:top w:val="nil"/>
              <w:bottom w:val="nil"/>
            </w:tcBorders>
            <w:noWrap/>
            <w:vAlign w:val="center"/>
          </w:tcPr>
          <w:p w14:paraId="78916CCD" w14:textId="53BDFBDB" w:rsidR="00CE049F" w:rsidRPr="00215064" w:rsidRDefault="00CE049F" w:rsidP="00CE049F">
            <w:pPr>
              <w:jc w:val="center"/>
              <w:rPr>
                <w:color w:val="000000" w:themeColor="text1"/>
              </w:rPr>
            </w:pPr>
          </w:p>
        </w:tc>
        <w:tc>
          <w:tcPr>
            <w:tcW w:w="276" w:type="pct"/>
            <w:tcBorders>
              <w:top w:val="nil"/>
              <w:bottom w:val="nil"/>
            </w:tcBorders>
            <w:noWrap/>
            <w:vAlign w:val="center"/>
          </w:tcPr>
          <w:p w14:paraId="7E07DC65" w14:textId="0A254B14"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0E9F0C80" w14:textId="69DACE32" w:rsidR="00CE049F" w:rsidRPr="00215064" w:rsidRDefault="00CE049F" w:rsidP="00CE049F">
            <w:pPr>
              <w:jc w:val="center"/>
              <w:rPr>
                <w:color w:val="000000" w:themeColor="text1"/>
              </w:rPr>
            </w:pPr>
          </w:p>
        </w:tc>
        <w:tc>
          <w:tcPr>
            <w:tcW w:w="313" w:type="pct"/>
            <w:tcBorders>
              <w:top w:val="nil"/>
              <w:bottom w:val="nil"/>
            </w:tcBorders>
            <w:noWrap/>
            <w:vAlign w:val="center"/>
          </w:tcPr>
          <w:p w14:paraId="06AF3D15" w14:textId="7A21482D" w:rsidR="00CE049F" w:rsidRPr="00215064" w:rsidRDefault="00CE049F" w:rsidP="00CE049F">
            <w:pPr>
              <w:jc w:val="center"/>
              <w:rPr>
                <w:color w:val="000000" w:themeColor="text1"/>
              </w:rPr>
            </w:pPr>
          </w:p>
        </w:tc>
        <w:tc>
          <w:tcPr>
            <w:tcW w:w="280" w:type="pct"/>
            <w:tcBorders>
              <w:top w:val="nil"/>
              <w:bottom w:val="nil"/>
            </w:tcBorders>
            <w:noWrap/>
            <w:vAlign w:val="center"/>
          </w:tcPr>
          <w:p w14:paraId="0BC6F30C" w14:textId="25E26AA0" w:rsidR="00CE049F" w:rsidRPr="00215064" w:rsidRDefault="00CE049F" w:rsidP="00CE049F">
            <w:pPr>
              <w:jc w:val="center"/>
              <w:rPr>
                <w:color w:val="000000" w:themeColor="text1"/>
              </w:rPr>
            </w:pPr>
          </w:p>
        </w:tc>
        <w:tc>
          <w:tcPr>
            <w:tcW w:w="313" w:type="pct"/>
            <w:tcBorders>
              <w:top w:val="nil"/>
              <w:bottom w:val="nil"/>
            </w:tcBorders>
            <w:noWrap/>
            <w:vAlign w:val="center"/>
          </w:tcPr>
          <w:p w14:paraId="6A66D179" w14:textId="5AC07F59" w:rsidR="00CE049F" w:rsidRPr="00215064" w:rsidRDefault="00CE049F" w:rsidP="00CE049F">
            <w:pPr>
              <w:jc w:val="center"/>
              <w:rPr>
                <w:color w:val="000000" w:themeColor="text1"/>
              </w:rPr>
            </w:pPr>
          </w:p>
        </w:tc>
        <w:tc>
          <w:tcPr>
            <w:tcW w:w="315" w:type="pct"/>
            <w:tcBorders>
              <w:top w:val="nil"/>
              <w:bottom w:val="nil"/>
            </w:tcBorders>
            <w:noWrap/>
            <w:vAlign w:val="center"/>
          </w:tcPr>
          <w:p w14:paraId="057EFF0E" w14:textId="2133C95C" w:rsidR="00CE049F" w:rsidRPr="00215064" w:rsidRDefault="00CE049F" w:rsidP="00CE049F">
            <w:pPr>
              <w:jc w:val="center"/>
              <w:rPr>
                <w:color w:val="000000" w:themeColor="text1"/>
              </w:rPr>
            </w:pPr>
          </w:p>
        </w:tc>
      </w:tr>
      <w:tr w:rsidR="00CE049F" w:rsidRPr="00215064" w14:paraId="2CD98ED5" w14:textId="77777777" w:rsidTr="007F0A21">
        <w:trPr>
          <w:trHeight w:val="300"/>
          <w:jc w:val="center"/>
        </w:trPr>
        <w:tc>
          <w:tcPr>
            <w:tcW w:w="1816" w:type="pct"/>
            <w:tcBorders>
              <w:top w:val="nil"/>
              <w:bottom w:val="nil"/>
            </w:tcBorders>
            <w:noWrap/>
            <w:vAlign w:val="center"/>
          </w:tcPr>
          <w:p w14:paraId="743CCA92" w14:textId="57D2E84C" w:rsidR="00CE049F" w:rsidRPr="00215064" w:rsidRDefault="00CE049F" w:rsidP="00CE049F">
            <w:pPr>
              <w:rPr>
                <w:color w:val="000000"/>
              </w:rPr>
            </w:pPr>
            <w:r w:rsidRPr="00215064">
              <w:rPr>
                <w:bCs/>
                <w:color w:val="000000" w:themeColor="text1"/>
              </w:rPr>
              <w:t xml:space="preserve">      </w:t>
            </w:r>
            <w:r w:rsidRPr="00215064">
              <w:rPr>
                <w:color w:val="000000"/>
              </w:rPr>
              <w:t>Broad disengagement</w:t>
            </w:r>
          </w:p>
        </w:tc>
        <w:tc>
          <w:tcPr>
            <w:tcW w:w="167" w:type="pct"/>
            <w:tcBorders>
              <w:top w:val="nil"/>
              <w:bottom w:val="nil"/>
            </w:tcBorders>
            <w:vAlign w:val="center"/>
          </w:tcPr>
          <w:p w14:paraId="5B3433CE" w14:textId="3F5FB36E" w:rsidR="00CE049F" w:rsidRPr="00215064" w:rsidRDefault="00CE049F" w:rsidP="00CE049F">
            <w:pPr>
              <w:jc w:val="center"/>
              <w:rPr>
                <w:color w:val="000000" w:themeColor="text1"/>
              </w:rPr>
            </w:pPr>
          </w:p>
        </w:tc>
        <w:tc>
          <w:tcPr>
            <w:tcW w:w="252" w:type="pct"/>
            <w:tcBorders>
              <w:top w:val="nil"/>
              <w:bottom w:val="nil"/>
            </w:tcBorders>
            <w:noWrap/>
            <w:vAlign w:val="center"/>
          </w:tcPr>
          <w:p w14:paraId="7CB44DE8" w14:textId="5B35F0B2" w:rsidR="00CE049F" w:rsidRPr="00215064" w:rsidRDefault="00CE049F" w:rsidP="00CE049F">
            <w:pPr>
              <w:jc w:val="center"/>
              <w:rPr>
                <w:color w:val="000000" w:themeColor="text1"/>
              </w:rPr>
            </w:pPr>
          </w:p>
        </w:tc>
        <w:tc>
          <w:tcPr>
            <w:tcW w:w="439" w:type="pct"/>
            <w:tcBorders>
              <w:top w:val="nil"/>
              <w:bottom w:val="nil"/>
            </w:tcBorders>
            <w:noWrap/>
            <w:vAlign w:val="center"/>
          </w:tcPr>
          <w:p w14:paraId="2C1DC8F3" w14:textId="4EACEE11" w:rsidR="00CE049F" w:rsidRPr="00215064" w:rsidRDefault="00CE049F" w:rsidP="00CE049F">
            <w:pPr>
              <w:jc w:val="center"/>
              <w:rPr>
                <w:color w:val="000000" w:themeColor="text1"/>
              </w:rPr>
            </w:pPr>
          </w:p>
        </w:tc>
        <w:tc>
          <w:tcPr>
            <w:tcW w:w="323" w:type="pct"/>
            <w:tcBorders>
              <w:top w:val="nil"/>
              <w:bottom w:val="nil"/>
            </w:tcBorders>
            <w:noWrap/>
            <w:vAlign w:val="center"/>
          </w:tcPr>
          <w:p w14:paraId="0DB2DBEF" w14:textId="10B6C4EA" w:rsidR="00CE049F" w:rsidRPr="00215064" w:rsidRDefault="00CE049F" w:rsidP="00CE049F">
            <w:pPr>
              <w:jc w:val="center"/>
              <w:rPr>
                <w:color w:val="000000" w:themeColor="text1"/>
              </w:rPr>
            </w:pPr>
          </w:p>
        </w:tc>
        <w:tc>
          <w:tcPr>
            <w:tcW w:w="249" w:type="pct"/>
            <w:tcBorders>
              <w:top w:val="nil"/>
              <w:bottom w:val="nil"/>
            </w:tcBorders>
            <w:noWrap/>
            <w:vAlign w:val="center"/>
          </w:tcPr>
          <w:p w14:paraId="21AC2882" w14:textId="1D744639" w:rsidR="00CE049F" w:rsidRPr="00215064" w:rsidRDefault="00CE049F" w:rsidP="00CE049F">
            <w:pPr>
              <w:jc w:val="center"/>
              <w:rPr>
                <w:color w:val="000000" w:themeColor="text1"/>
              </w:rPr>
            </w:pPr>
          </w:p>
        </w:tc>
        <w:tc>
          <w:tcPr>
            <w:tcW w:w="276" w:type="pct"/>
            <w:tcBorders>
              <w:top w:val="nil"/>
              <w:bottom w:val="nil"/>
            </w:tcBorders>
            <w:noWrap/>
            <w:vAlign w:val="center"/>
          </w:tcPr>
          <w:p w14:paraId="649ABE0B" w14:textId="16B79FA5"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1F799C64" w14:textId="08E6BB99" w:rsidR="00CE049F" w:rsidRPr="00215064" w:rsidRDefault="00CE049F" w:rsidP="00CE049F">
            <w:pPr>
              <w:jc w:val="center"/>
              <w:rPr>
                <w:color w:val="000000" w:themeColor="text1"/>
              </w:rPr>
            </w:pPr>
          </w:p>
        </w:tc>
        <w:tc>
          <w:tcPr>
            <w:tcW w:w="313" w:type="pct"/>
            <w:tcBorders>
              <w:top w:val="nil"/>
              <w:bottom w:val="nil"/>
            </w:tcBorders>
            <w:noWrap/>
            <w:vAlign w:val="center"/>
          </w:tcPr>
          <w:p w14:paraId="17716D7D" w14:textId="41F902A1" w:rsidR="00CE049F" w:rsidRPr="00215064" w:rsidRDefault="00CE049F" w:rsidP="00CE049F">
            <w:pPr>
              <w:jc w:val="center"/>
              <w:rPr>
                <w:color w:val="000000" w:themeColor="text1"/>
              </w:rPr>
            </w:pPr>
          </w:p>
        </w:tc>
        <w:tc>
          <w:tcPr>
            <w:tcW w:w="280" w:type="pct"/>
            <w:tcBorders>
              <w:top w:val="nil"/>
              <w:bottom w:val="nil"/>
            </w:tcBorders>
            <w:noWrap/>
            <w:vAlign w:val="center"/>
          </w:tcPr>
          <w:p w14:paraId="758220FC" w14:textId="42834BA0" w:rsidR="00CE049F" w:rsidRPr="00215064" w:rsidRDefault="00CE049F" w:rsidP="00CE049F">
            <w:pPr>
              <w:jc w:val="center"/>
              <w:rPr>
                <w:color w:val="000000" w:themeColor="text1"/>
              </w:rPr>
            </w:pPr>
          </w:p>
        </w:tc>
        <w:tc>
          <w:tcPr>
            <w:tcW w:w="313" w:type="pct"/>
            <w:tcBorders>
              <w:top w:val="nil"/>
              <w:bottom w:val="nil"/>
            </w:tcBorders>
            <w:noWrap/>
            <w:vAlign w:val="center"/>
          </w:tcPr>
          <w:p w14:paraId="1C3855D1" w14:textId="3862D49D" w:rsidR="00CE049F" w:rsidRPr="00215064" w:rsidRDefault="00CE049F" w:rsidP="00CE049F">
            <w:pPr>
              <w:jc w:val="center"/>
              <w:rPr>
                <w:color w:val="000000" w:themeColor="text1"/>
              </w:rPr>
            </w:pPr>
          </w:p>
        </w:tc>
        <w:tc>
          <w:tcPr>
            <w:tcW w:w="315" w:type="pct"/>
            <w:tcBorders>
              <w:top w:val="nil"/>
              <w:bottom w:val="nil"/>
            </w:tcBorders>
            <w:noWrap/>
            <w:vAlign w:val="center"/>
          </w:tcPr>
          <w:p w14:paraId="3840E68D" w14:textId="157158A8" w:rsidR="00CE049F" w:rsidRPr="00215064" w:rsidRDefault="00CE049F" w:rsidP="00CE049F">
            <w:pPr>
              <w:jc w:val="center"/>
              <w:rPr>
                <w:color w:val="000000" w:themeColor="text1"/>
              </w:rPr>
            </w:pPr>
          </w:p>
        </w:tc>
      </w:tr>
      <w:tr w:rsidR="00CE049F" w:rsidRPr="00215064" w14:paraId="1C770E03" w14:textId="77777777" w:rsidTr="007F0A21">
        <w:trPr>
          <w:trHeight w:val="300"/>
          <w:jc w:val="center"/>
        </w:trPr>
        <w:tc>
          <w:tcPr>
            <w:tcW w:w="1816" w:type="pct"/>
            <w:tcBorders>
              <w:top w:val="nil"/>
              <w:bottom w:val="nil"/>
            </w:tcBorders>
            <w:noWrap/>
            <w:vAlign w:val="center"/>
          </w:tcPr>
          <w:p w14:paraId="31495287" w14:textId="5126A1D8"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64EFD404" w14:textId="521BCD6F"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5FA58886" w14:textId="0FA4FFBB" w:rsidR="00CE049F" w:rsidRPr="00215064" w:rsidRDefault="00CE049F" w:rsidP="00CE049F">
            <w:pPr>
              <w:jc w:val="center"/>
              <w:rPr>
                <w:color w:val="000000" w:themeColor="text1"/>
              </w:rPr>
            </w:pPr>
            <w:r w:rsidRPr="00215064">
              <w:rPr>
                <w:color w:val="000000"/>
              </w:rPr>
              <w:t>86</w:t>
            </w:r>
          </w:p>
        </w:tc>
        <w:tc>
          <w:tcPr>
            <w:tcW w:w="439" w:type="pct"/>
            <w:tcBorders>
              <w:top w:val="nil"/>
              <w:bottom w:val="nil"/>
            </w:tcBorders>
            <w:noWrap/>
            <w:vAlign w:val="center"/>
          </w:tcPr>
          <w:p w14:paraId="6C736C2C" w14:textId="47F36BB2" w:rsidR="00CE049F" w:rsidRPr="00215064" w:rsidRDefault="00CE049F" w:rsidP="00CE049F">
            <w:pPr>
              <w:jc w:val="center"/>
              <w:rPr>
                <w:color w:val="000000" w:themeColor="text1"/>
              </w:rPr>
            </w:pPr>
            <w:r w:rsidRPr="00215064">
              <w:rPr>
                <w:color w:val="000000"/>
              </w:rPr>
              <w:t>20,009</w:t>
            </w:r>
          </w:p>
        </w:tc>
        <w:tc>
          <w:tcPr>
            <w:tcW w:w="323" w:type="pct"/>
            <w:tcBorders>
              <w:top w:val="nil"/>
              <w:bottom w:val="nil"/>
            </w:tcBorders>
            <w:noWrap/>
            <w:vAlign w:val="center"/>
          </w:tcPr>
          <w:p w14:paraId="2309B89D" w14:textId="60775F6F" w:rsidR="00CE049F" w:rsidRPr="00215064" w:rsidRDefault="00CE049F" w:rsidP="00CE049F">
            <w:pPr>
              <w:jc w:val="center"/>
              <w:rPr>
                <w:color w:val="000000" w:themeColor="text1"/>
              </w:rPr>
            </w:pPr>
            <w:r w:rsidRPr="00215064">
              <w:rPr>
                <w:color w:val="000000"/>
              </w:rPr>
              <w:t>-.27</w:t>
            </w:r>
          </w:p>
        </w:tc>
        <w:tc>
          <w:tcPr>
            <w:tcW w:w="249" w:type="pct"/>
            <w:tcBorders>
              <w:top w:val="nil"/>
              <w:bottom w:val="nil"/>
            </w:tcBorders>
            <w:noWrap/>
            <w:vAlign w:val="center"/>
          </w:tcPr>
          <w:p w14:paraId="46FC36C7" w14:textId="5E950202" w:rsidR="00CE049F" w:rsidRPr="00215064" w:rsidRDefault="00CE049F" w:rsidP="00CE049F">
            <w:pPr>
              <w:jc w:val="center"/>
              <w:rPr>
                <w:color w:val="000000" w:themeColor="text1"/>
              </w:rPr>
            </w:pPr>
            <w:r w:rsidRPr="00215064">
              <w:rPr>
                <w:color w:val="000000"/>
              </w:rPr>
              <w:t>.09</w:t>
            </w:r>
          </w:p>
        </w:tc>
        <w:tc>
          <w:tcPr>
            <w:tcW w:w="276" w:type="pct"/>
            <w:tcBorders>
              <w:top w:val="nil"/>
              <w:bottom w:val="nil"/>
            </w:tcBorders>
            <w:noWrap/>
            <w:vAlign w:val="center"/>
          </w:tcPr>
          <w:p w14:paraId="54CE3EAB" w14:textId="157AFB05" w:rsidR="00CE049F" w:rsidRPr="00215064" w:rsidRDefault="00CE049F" w:rsidP="00CE049F">
            <w:pPr>
              <w:jc w:val="center"/>
              <w:rPr>
                <w:b/>
                <w:bCs/>
                <w:color w:val="000000" w:themeColor="text1"/>
              </w:rPr>
            </w:pPr>
            <w:r w:rsidRPr="00215064">
              <w:rPr>
                <w:b/>
                <w:bCs/>
              </w:rPr>
              <w:t>-.35</w:t>
            </w:r>
          </w:p>
        </w:tc>
        <w:tc>
          <w:tcPr>
            <w:tcW w:w="257" w:type="pct"/>
            <w:tcBorders>
              <w:top w:val="nil"/>
              <w:bottom w:val="nil"/>
            </w:tcBorders>
            <w:noWrap/>
            <w:vAlign w:val="center"/>
          </w:tcPr>
          <w:p w14:paraId="0746FFD0" w14:textId="29FC9EB2" w:rsidR="00CE049F" w:rsidRPr="00215064" w:rsidRDefault="00CE049F" w:rsidP="00CE049F">
            <w:pPr>
              <w:jc w:val="center"/>
              <w:rPr>
                <w:color w:val="000000" w:themeColor="text1"/>
              </w:rPr>
            </w:pPr>
            <w:r w:rsidRPr="00215064">
              <w:t>.09</w:t>
            </w:r>
          </w:p>
        </w:tc>
        <w:tc>
          <w:tcPr>
            <w:tcW w:w="313" w:type="pct"/>
            <w:tcBorders>
              <w:top w:val="nil"/>
              <w:bottom w:val="nil"/>
            </w:tcBorders>
            <w:noWrap/>
            <w:vAlign w:val="center"/>
          </w:tcPr>
          <w:p w14:paraId="49D0924C" w14:textId="5B60EF20" w:rsidR="00CE049F" w:rsidRPr="00215064" w:rsidRDefault="00CE049F" w:rsidP="00CE049F">
            <w:pPr>
              <w:jc w:val="center"/>
              <w:rPr>
                <w:color w:val="000000" w:themeColor="text1"/>
              </w:rPr>
            </w:pPr>
            <w:r w:rsidRPr="00215064">
              <w:t>-.29</w:t>
            </w:r>
          </w:p>
        </w:tc>
        <w:tc>
          <w:tcPr>
            <w:tcW w:w="280" w:type="pct"/>
            <w:tcBorders>
              <w:top w:val="nil"/>
              <w:bottom w:val="nil"/>
            </w:tcBorders>
            <w:noWrap/>
            <w:vAlign w:val="center"/>
          </w:tcPr>
          <w:p w14:paraId="61894F3D" w14:textId="30C27E03" w:rsidR="00CE049F" w:rsidRPr="00215064" w:rsidRDefault="00CE049F" w:rsidP="00CE049F">
            <w:pPr>
              <w:jc w:val="center"/>
              <w:rPr>
                <w:color w:val="000000" w:themeColor="text1"/>
              </w:rPr>
            </w:pPr>
            <w:r w:rsidRPr="00215064">
              <w:t>-.25</w:t>
            </w:r>
          </w:p>
        </w:tc>
        <w:tc>
          <w:tcPr>
            <w:tcW w:w="313" w:type="pct"/>
            <w:tcBorders>
              <w:top w:val="nil"/>
              <w:bottom w:val="nil"/>
            </w:tcBorders>
            <w:noWrap/>
            <w:vAlign w:val="center"/>
          </w:tcPr>
          <w:p w14:paraId="6BB1CAFF" w14:textId="3068F555" w:rsidR="00CE049F" w:rsidRPr="00215064" w:rsidRDefault="00CE049F" w:rsidP="00CE049F">
            <w:pPr>
              <w:jc w:val="center"/>
              <w:rPr>
                <w:color w:val="000000" w:themeColor="text1"/>
              </w:rPr>
            </w:pPr>
            <w:r w:rsidRPr="00215064">
              <w:t>-.46</w:t>
            </w:r>
          </w:p>
        </w:tc>
        <w:tc>
          <w:tcPr>
            <w:tcW w:w="315" w:type="pct"/>
            <w:tcBorders>
              <w:top w:val="nil"/>
              <w:bottom w:val="nil"/>
            </w:tcBorders>
            <w:noWrap/>
            <w:vAlign w:val="center"/>
          </w:tcPr>
          <w:p w14:paraId="1EC591CC" w14:textId="45989937" w:rsidR="00CE049F" w:rsidRPr="00215064" w:rsidRDefault="00CE049F" w:rsidP="00CE049F">
            <w:pPr>
              <w:jc w:val="center"/>
              <w:rPr>
                <w:color w:val="000000" w:themeColor="text1"/>
              </w:rPr>
            </w:pPr>
            <w:r w:rsidRPr="00215064">
              <w:t>-.23</w:t>
            </w:r>
          </w:p>
        </w:tc>
      </w:tr>
      <w:tr w:rsidR="00CE049F" w:rsidRPr="00215064" w14:paraId="39D3E489" w14:textId="77777777" w:rsidTr="007F0A21">
        <w:trPr>
          <w:trHeight w:val="300"/>
          <w:jc w:val="center"/>
        </w:trPr>
        <w:tc>
          <w:tcPr>
            <w:tcW w:w="1816" w:type="pct"/>
            <w:tcBorders>
              <w:top w:val="nil"/>
              <w:bottom w:val="nil"/>
            </w:tcBorders>
            <w:noWrap/>
            <w:vAlign w:val="center"/>
          </w:tcPr>
          <w:p w14:paraId="1E6146D5" w14:textId="0A3ABCEF"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14E726A2" w14:textId="0A6ECA29"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2C1D2BF" w14:textId="574E3640" w:rsidR="00CE049F" w:rsidRPr="00215064" w:rsidRDefault="00CE049F" w:rsidP="00CE049F">
            <w:pPr>
              <w:jc w:val="center"/>
              <w:rPr>
                <w:color w:val="000000" w:themeColor="text1"/>
              </w:rPr>
            </w:pPr>
            <w:r w:rsidRPr="00215064">
              <w:rPr>
                <w:color w:val="000000"/>
              </w:rPr>
              <w:t>29</w:t>
            </w:r>
          </w:p>
        </w:tc>
        <w:tc>
          <w:tcPr>
            <w:tcW w:w="439" w:type="pct"/>
            <w:tcBorders>
              <w:top w:val="nil"/>
              <w:bottom w:val="nil"/>
            </w:tcBorders>
            <w:noWrap/>
            <w:vAlign w:val="center"/>
          </w:tcPr>
          <w:p w14:paraId="60BE9E36" w14:textId="6E84074B" w:rsidR="00CE049F" w:rsidRPr="00215064" w:rsidRDefault="00CE049F" w:rsidP="00CE049F">
            <w:pPr>
              <w:jc w:val="center"/>
              <w:rPr>
                <w:color w:val="000000" w:themeColor="text1"/>
              </w:rPr>
            </w:pPr>
            <w:r w:rsidRPr="00215064">
              <w:rPr>
                <w:color w:val="000000"/>
              </w:rPr>
              <w:t>9,063</w:t>
            </w:r>
          </w:p>
        </w:tc>
        <w:tc>
          <w:tcPr>
            <w:tcW w:w="323" w:type="pct"/>
            <w:tcBorders>
              <w:top w:val="nil"/>
              <w:bottom w:val="nil"/>
            </w:tcBorders>
            <w:noWrap/>
            <w:vAlign w:val="center"/>
          </w:tcPr>
          <w:p w14:paraId="0BC859A3" w14:textId="5A18C47A" w:rsidR="00CE049F" w:rsidRPr="00215064" w:rsidRDefault="00CE049F" w:rsidP="00CE049F">
            <w:pPr>
              <w:jc w:val="center"/>
              <w:rPr>
                <w:color w:val="000000" w:themeColor="text1"/>
              </w:rPr>
            </w:pPr>
            <w:r w:rsidRPr="00215064">
              <w:rPr>
                <w:color w:val="000000"/>
              </w:rPr>
              <w:t>-.13</w:t>
            </w:r>
          </w:p>
        </w:tc>
        <w:tc>
          <w:tcPr>
            <w:tcW w:w="249" w:type="pct"/>
            <w:tcBorders>
              <w:top w:val="nil"/>
              <w:bottom w:val="nil"/>
            </w:tcBorders>
            <w:noWrap/>
            <w:vAlign w:val="center"/>
          </w:tcPr>
          <w:p w14:paraId="2023686E" w14:textId="03365C75" w:rsidR="00CE049F" w:rsidRPr="00215064" w:rsidRDefault="00CE049F" w:rsidP="00CE049F">
            <w:pPr>
              <w:jc w:val="center"/>
              <w:rPr>
                <w:color w:val="000000" w:themeColor="text1"/>
              </w:rPr>
            </w:pPr>
            <w:r w:rsidRPr="00215064">
              <w:rPr>
                <w:color w:val="000000"/>
              </w:rPr>
              <w:t>.05</w:t>
            </w:r>
          </w:p>
        </w:tc>
        <w:tc>
          <w:tcPr>
            <w:tcW w:w="276" w:type="pct"/>
            <w:tcBorders>
              <w:top w:val="nil"/>
              <w:bottom w:val="nil"/>
            </w:tcBorders>
            <w:noWrap/>
            <w:vAlign w:val="center"/>
          </w:tcPr>
          <w:p w14:paraId="096A0FDE" w14:textId="5785A9B4" w:rsidR="00CE049F" w:rsidRPr="00215064" w:rsidRDefault="00CE049F" w:rsidP="00CE049F">
            <w:pPr>
              <w:jc w:val="center"/>
              <w:rPr>
                <w:b/>
                <w:bCs/>
                <w:color w:val="000000" w:themeColor="text1"/>
              </w:rPr>
            </w:pPr>
            <w:r w:rsidRPr="00215064">
              <w:rPr>
                <w:b/>
                <w:bCs/>
              </w:rPr>
              <w:t>-.17</w:t>
            </w:r>
          </w:p>
        </w:tc>
        <w:tc>
          <w:tcPr>
            <w:tcW w:w="257" w:type="pct"/>
            <w:tcBorders>
              <w:top w:val="nil"/>
              <w:bottom w:val="nil"/>
            </w:tcBorders>
            <w:noWrap/>
            <w:vAlign w:val="center"/>
          </w:tcPr>
          <w:p w14:paraId="44EF6B33" w14:textId="3DCC36E2"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2FF05C2B" w14:textId="5E625A6F" w:rsidR="00CE049F" w:rsidRPr="00215064" w:rsidRDefault="00CE049F" w:rsidP="00CE049F">
            <w:pPr>
              <w:jc w:val="center"/>
              <w:rPr>
                <w:color w:val="000000" w:themeColor="text1"/>
              </w:rPr>
            </w:pPr>
            <w:r w:rsidRPr="00215064">
              <w:t>-.15</w:t>
            </w:r>
          </w:p>
        </w:tc>
        <w:tc>
          <w:tcPr>
            <w:tcW w:w="280" w:type="pct"/>
            <w:tcBorders>
              <w:top w:val="nil"/>
              <w:bottom w:val="nil"/>
            </w:tcBorders>
            <w:noWrap/>
            <w:vAlign w:val="center"/>
          </w:tcPr>
          <w:p w14:paraId="330CB2E4" w14:textId="7E344876" w:rsidR="00CE049F" w:rsidRPr="00215064" w:rsidRDefault="00CE049F" w:rsidP="00CE049F">
            <w:pPr>
              <w:jc w:val="center"/>
              <w:rPr>
                <w:color w:val="000000" w:themeColor="text1"/>
              </w:rPr>
            </w:pPr>
            <w:r w:rsidRPr="00215064">
              <w:t>-.11</w:t>
            </w:r>
          </w:p>
        </w:tc>
        <w:tc>
          <w:tcPr>
            <w:tcW w:w="313" w:type="pct"/>
            <w:tcBorders>
              <w:top w:val="nil"/>
              <w:bottom w:val="nil"/>
            </w:tcBorders>
            <w:noWrap/>
            <w:vAlign w:val="center"/>
          </w:tcPr>
          <w:p w14:paraId="0937A36E" w14:textId="36CCC58A" w:rsidR="00CE049F" w:rsidRPr="00215064" w:rsidRDefault="00CE049F" w:rsidP="00CE049F">
            <w:pPr>
              <w:jc w:val="center"/>
              <w:rPr>
                <w:color w:val="000000" w:themeColor="text1"/>
              </w:rPr>
            </w:pPr>
            <w:r w:rsidRPr="00215064">
              <w:t>-.17</w:t>
            </w:r>
          </w:p>
        </w:tc>
        <w:tc>
          <w:tcPr>
            <w:tcW w:w="315" w:type="pct"/>
            <w:tcBorders>
              <w:top w:val="nil"/>
              <w:bottom w:val="nil"/>
            </w:tcBorders>
            <w:noWrap/>
            <w:vAlign w:val="center"/>
          </w:tcPr>
          <w:p w14:paraId="36857B31" w14:textId="68C2FD8C" w:rsidR="00CE049F" w:rsidRPr="00215064" w:rsidRDefault="00CE049F" w:rsidP="00CE049F">
            <w:pPr>
              <w:jc w:val="center"/>
              <w:rPr>
                <w:color w:val="000000" w:themeColor="text1"/>
              </w:rPr>
            </w:pPr>
            <w:r w:rsidRPr="00215064">
              <w:t>-.17</w:t>
            </w:r>
          </w:p>
        </w:tc>
      </w:tr>
      <w:tr w:rsidR="00CE049F" w:rsidRPr="00215064" w14:paraId="69817A14" w14:textId="77777777" w:rsidTr="007F0A21">
        <w:trPr>
          <w:trHeight w:val="300"/>
          <w:jc w:val="center"/>
        </w:trPr>
        <w:tc>
          <w:tcPr>
            <w:tcW w:w="1816" w:type="pct"/>
            <w:tcBorders>
              <w:top w:val="nil"/>
              <w:bottom w:val="nil"/>
            </w:tcBorders>
            <w:noWrap/>
            <w:vAlign w:val="center"/>
          </w:tcPr>
          <w:p w14:paraId="10F33E87" w14:textId="1B85C977"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5EB283F4" w14:textId="768E9964"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17D095A" w14:textId="579F9640" w:rsidR="00CE049F" w:rsidRPr="00215064" w:rsidRDefault="00CE049F" w:rsidP="00CE049F">
            <w:pPr>
              <w:jc w:val="center"/>
              <w:rPr>
                <w:color w:val="000000" w:themeColor="text1"/>
              </w:rPr>
            </w:pPr>
            <w:r w:rsidRPr="00215064">
              <w:rPr>
                <w:color w:val="000000"/>
              </w:rPr>
              <w:t>35</w:t>
            </w:r>
          </w:p>
        </w:tc>
        <w:tc>
          <w:tcPr>
            <w:tcW w:w="439" w:type="pct"/>
            <w:tcBorders>
              <w:top w:val="nil"/>
              <w:bottom w:val="nil"/>
            </w:tcBorders>
            <w:noWrap/>
            <w:vAlign w:val="center"/>
          </w:tcPr>
          <w:p w14:paraId="34DC6FC7" w14:textId="2053F815" w:rsidR="00CE049F" w:rsidRPr="00215064" w:rsidRDefault="00CE049F" w:rsidP="00CE049F">
            <w:pPr>
              <w:jc w:val="center"/>
              <w:rPr>
                <w:color w:val="000000" w:themeColor="text1"/>
              </w:rPr>
            </w:pPr>
            <w:r w:rsidRPr="00215064">
              <w:rPr>
                <w:color w:val="000000"/>
              </w:rPr>
              <w:t>13,236</w:t>
            </w:r>
          </w:p>
        </w:tc>
        <w:tc>
          <w:tcPr>
            <w:tcW w:w="323" w:type="pct"/>
            <w:tcBorders>
              <w:top w:val="nil"/>
              <w:bottom w:val="nil"/>
            </w:tcBorders>
            <w:noWrap/>
            <w:vAlign w:val="center"/>
          </w:tcPr>
          <w:p w14:paraId="07B8F3F9" w14:textId="50610782" w:rsidR="00CE049F" w:rsidRPr="00215064" w:rsidRDefault="00CE049F" w:rsidP="00CE049F">
            <w:pPr>
              <w:jc w:val="center"/>
              <w:rPr>
                <w:color w:val="000000" w:themeColor="text1"/>
              </w:rPr>
            </w:pPr>
            <w:r w:rsidRPr="00215064">
              <w:rPr>
                <w:color w:val="000000"/>
              </w:rPr>
              <w:t>-.15</w:t>
            </w:r>
          </w:p>
        </w:tc>
        <w:tc>
          <w:tcPr>
            <w:tcW w:w="249" w:type="pct"/>
            <w:tcBorders>
              <w:top w:val="nil"/>
              <w:bottom w:val="nil"/>
            </w:tcBorders>
            <w:noWrap/>
            <w:vAlign w:val="center"/>
          </w:tcPr>
          <w:p w14:paraId="5D744BCB" w14:textId="3569E3D0"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518C9302" w14:textId="3A557762" w:rsidR="00CE049F" w:rsidRPr="00215064" w:rsidRDefault="00CE049F" w:rsidP="00CE049F">
            <w:pPr>
              <w:jc w:val="center"/>
              <w:rPr>
                <w:b/>
                <w:bCs/>
                <w:color w:val="000000" w:themeColor="text1"/>
              </w:rPr>
            </w:pPr>
            <w:r w:rsidRPr="00215064">
              <w:rPr>
                <w:b/>
                <w:bCs/>
              </w:rPr>
              <w:t>-.20</w:t>
            </w:r>
          </w:p>
        </w:tc>
        <w:tc>
          <w:tcPr>
            <w:tcW w:w="257" w:type="pct"/>
            <w:tcBorders>
              <w:top w:val="nil"/>
              <w:bottom w:val="nil"/>
            </w:tcBorders>
            <w:noWrap/>
            <w:vAlign w:val="center"/>
          </w:tcPr>
          <w:p w14:paraId="18F0974F" w14:textId="7BD1B5C0"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60E97489" w14:textId="37368E12" w:rsidR="00CE049F" w:rsidRPr="00215064" w:rsidRDefault="00CE049F" w:rsidP="00CE049F">
            <w:pPr>
              <w:jc w:val="center"/>
              <w:rPr>
                <w:color w:val="000000" w:themeColor="text1"/>
              </w:rPr>
            </w:pPr>
            <w:r w:rsidRPr="00215064">
              <w:t>-.17</w:t>
            </w:r>
          </w:p>
        </w:tc>
        <w:tc>
          <w:tcPr>
            <w:tcW w:w="280" w:type="pct"/>
            <w:tcBorders>
              <w:top w:val="nil"/>
              <w:bottom w:val="nil"/>
            </w:tcBorders>
            <w:noWrap/>
            <w:vAlign w:val="center"/>
          </w:tcPr>
          <w:p w14:paraId="77288681" w14:textId="42F5242D" w:rsidR="00CE049F" w:rsidRPr="00215064" w:rsidRDefault="00CE049F" w:rsidP="00CE049F">
            <w:pPr>
              <w:jc w:val="center"/>
              <w:rPr>
                <w:color w:val="000000" w:themeColor="text1"/>
              </w:rPr>
            </w:pPr>
            <w:r w:rsidRPr="00215064">
              <w:t>-.13</w:t>
            </w:r>
          </w:p>
        </w:tc>
        <w:tc>
          <w:tcPr>
            <w:tcW w:w="313" w:type="pct"/>
            <w:tcBorders>
              <w:top w:val="nil"/>
              <w:bottom w:val="nil"/>
            </w:tcBorders>
            <w:noWrap/>
            <w:vAlign w:val="center"/>
          </w:tcPr>
          <w:p w14:paraId="68BD01CA" w14:textId="5179B1CE" w:rsidR="00CE049F" w:rsidRPr="00215064" w:rsidRDefault="00CE049F" w:rsidP="00CE049F">
            <w:pPr>
              <w:jc w:val="center"/>
              <w:rPr>
                <w:color w:val="000000" w:themeColor="text1"/>
              </w:rPr>
            </w:pPr>
            <w:r w:rsidRPr="00215064">
              <w:t>-.25</w:t>
            </w:r>
          </w:p>
        </w:tc>
        <w:tc>
          <w:tcPr>
            <w:tcW w:w="315" w:type="pct"/>
            <w:tcBorders>
              <w:top w:val="nil"/>
              <w:bottom w:val="nil"/>
            </w:tcBorders>
            <w:noWrap/>
            <w:vAlign w:val="center"/>
          </w:tcPr>
          <w:p w14:paraId="35FA970C" w14:textId="44A71569" w:rsidR="00CE049F" w:rsidRPr="00215064" w:rsidRDefault="00CE049F" w:rsidP="00CE049F">
            <w:pPr>
              <w:jc w:val="center"/>
              <w:rPr>
                <w:color w:val="000000" w:themeColor="text1"/>
              </w:rPr>
            </w:pPr>
            <w:r w:rsidRPr="00215064">
              <w:t>-.15</w:t>
            </w:r>
          </w:p>
        </w:tc>
      </w:tr>
      <w:tr w:rsidR="00CE049F" w:rsidRPr="00215064" w14:paraId="6BB7B96E" w14:textId="77777777" w:rsidTr="00FA38B9">
        <w:trPr>
          <w:trHeight w:val="300"/>
          <w:jc w:val="center"/>
        </w:trPr>
        <w:tc>
          <w:tcPr>
            <w:tcW w:w="1816" w:type="pct"/>
            <w:tcBorders>
              <w:top w:val="nil"/>
              <w:bottom w:val="nil"/>
            </w:tcBorders>
            <w:noWrap/>
            <w:vAlign w:val="center"/>
          </w:tcPr>
          <w:p w14:paraId="6386C388" w14:textId="58ED345C"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44081BB0" w14:textId="1EFE97BF"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61AFC44" w14:textId="28104A90" w:rsidR="00CE049F" w:rsidRPr="00215064" w:rsidRDefault="00CE049F" w:rsidP="00CE049F">
            <w:pPr>
              <w:jc w:val="center"/>
              <w:rPr>
                <w:color w:val="000000" w:themeColor="text1"/>
              </w:rPr>
            </w:pPr>
            <w:r w:rsidRPr="00215064">
              <w:rPr>
                <w:color w:val="000000"/>
              </w:rPr>
              <w:t>57</w:t>
            </w:r>
          </w:p>
        </w:tc>
        <w:tc>
          <w:tcPr>
            <w:tcW w:w="439" w:type="pct"/>
            <w:tcBorders>
              <w:top w:val="nil"/>
              <w:bottom w:val="nil"/>
            </w:tcBorders>
            <w:noWrap/>
            <w:vAlign w:val="center"/>
          </w:tcPr>
          <w:p w14:paraId="544C8190" w14:textId="1409376E" w:rsidR="00CE049F" w:rsidRPr="00215064" w:rsidRDefault="00CE049F" w:rsidP="00CE049F">
            <w:pPr>
              <w:jc w:val="center"/>
              <w:rPr>
                <w:color w:val="000000" w:themeColor="text1"/>
              </w:rPr>
            </w:pPr>
            <w:r w:rsidRPr="00215064">
              <w:rPr>
                <w:color w:val="000000"/>
              </w:rPr>
              <w:t>16,337</w:t>
            </w:r>
          </w:p>
        </w:tc>
        <w:tc>
          <w:tcPr>
            <w:tcW w:w="323" w:type="pct"/>
            <w:tcBorders>
              <w:top w:val="nil"/>
              <w:bottom w:val="nil"/>
            </w:tcBorders>
            <w:noWrap/>
            <w:vAlign w:val="center"/>
          </w:tcPr>
          <w:p w14:paraId="16134862" w14:textId="40A02485" w:rsidR="00CE049F" w:rsidRPr="00215064" w:rsidRDefault="00CE049F" w:rsidP="00CE049F">
            <w:pPr>
              <w:jc w:val="center"/>
              <w:rPr>
                <w:color w:val="000000" w:themeColor="text1"/>
              </w:rPr>
            </w:pPr>
            <w:r w:rsidRPr="00215064">
              <w:rPr>
                <w:color w:val="000000"/>
              </w:rPr>
              <w:t>-.04</w:t>
            </w:r>
          </w:p>
        </w:tc>
        <w:tc>
          <w:tcPr>
            <w:tcW w:w="249" w:type="pct"/>
            <w:tcBorders>
              <w:top w:val="nil"/>
              <w:bottom w:val="nil"/>
            </w:tcBorders>
            <w:noWrap/>
            <w:vAlign w:val="center"/>
          </w:tcPr>
          <w:p w14:paraId="7CCC8D9F" w14:textId="5AA5C693" w:rsidR="00CE049F" w:rsidRPr="00215064" w:rsidRDefault="00CE049F" w:rsidP="00CE049F">
            <w:pPr>
              <w:jc w:val="center"/>
              <w:rPr>
                <w:color w:val="000000" w:themeColor="text1"/>
              </w:rPr>
            </w:pPr>
            <w:r w:rsidRPr="00215064">
              <w:rPr>
                <w:color w:val="000000"/>
              </w:rPr>
              <w:t>.08</w:t>
            </w:r>
          </w:p>
        </w:tc>
        <w:tc>
          <w:tcPr>
            <w:tcW w:w="276" w:type="pct"/>
            <w:tcBorders>
              <w:top w:val="nil"/>
              <w:bottom w:val="nil"/>
            </w:tcBorders>
            <w:noWrap/>
            <w:vAlign w:val="center"/>
          </w:tcPr>
          <w:p w14:paraId="4E620B8A" w14:textId="24BFE173" w:rsidR="00CE049F" w:rsidRPr="00215064" w:rsidRDefault="00CE049F" w:rsidP="00CE049F">
            <w:pPr>
              <w:jc w:val="center"/>
              <w:rPr>
                <w:b/>
                <w:bCs/>
                <w:color w:val="000000" w:themeColor="text1"/>
              </w:rPr>
            </w:pPr>
            <w:r w:rsidRPr="00215064">
              <w:rPr>
                <w:b/>
                <w:bCs/>
              </w:rPr>
              <w:t>-.05</w:t>
            </w:r>
          </w:p>
        </w:tc>
        <w:tc>
          <w:tcPr>
            <w:tcW w:w="257" w:type="pct"/>
            <w:tcBorders>
              <w:top w:val="nil"/>
              <w:bottom w:val="nil"/>
            </w:tcBorders>
            <w:noWrap/>
            <w:vAlign w:val="center"/>
          </w:tcPr>
          <w:p w14:paraId="226193DD" w14:textId="7038CFC4" w:rsidR="00CE049F" w:rsidRPr="00215064" w:rsidRDefault="00CE049F" w:rsidP="00CE049F">
            <w:pPr>
              <w:jc w:val="center"/>
              <w:rPr>
                <w:color w:val="000000" w:themeColor="text1"/>
              </w:rPr>
            </w:pPr>
            <w:r w:rsidRPr="00215064">
              <w:t>.06</w:t>
            </w:r>
          </w:p>
        </w:tc>
        <w:tc>
          <w:tcPr>
            <w:tcW w:w="313" w:type="pct"/>
            <w:tcBorders>
              <w:top w:val="nil"/>
              <w:bottom w:val="nil"/>
            </w:tcBorders>
            <w:noWrap/>
            <w:vAlign w:val="center"/>
          </w:tcPr>
          <w:p w14:paraId="147239E3" w14:textId="4E878DFC" w:rsidR="00CE049F" w:rsidRPr="00215064" w:rsidRDefault="00CE049F" w:rsidP="00CE049F">
            <w:pPr>
              <w:jc w:val="center"/>
              <w:rPr>
                <w:color w:val="000000" w:themeColor="text1"/>
              </w:rPr>
            </w:pPr>
            <w:r w:rsidRPr="00215064">
              <w:t>-.06</w:t>
            </w:r>
          </w:p>
        </w:tc>
        <w:tc>
          <w:tcPr>
            <w:tcW w:w="280" w:type="pct"/>
            <w:tcBorders>
              <w:top w:val="nil"/>
              <w:bottom w:val="nil"/>
            </w:tcBorders>
            <w:noWrap/>
            <w:vAlign w:val="center"/>
          </w:tcPr>
          <w:p w14:paraId="7D238092" w14:textId="415ED915" w:rsidR="00CE049F" w:rsidRPr="00215064" w:rsidRDefault="00CE049F" w:rsidP="00CE049F">
            <w:pPr>
              <w:jc w:val="center"/>
              <w:rPr>
                <w:color w:val="000000" w:themeColor="text1"/>
              </w:rPr>
            </w:pPr>
            <w:r w:rsidRPr="00215064">
              <w:t>-.02</w:t>
            </w:r>
          </w:p>
        </w:tc>
        <w:tc>
          <w:tcPr>
            <w:tcW w:w="313" w:type="pct"/>
            <w:tcBorders>
              <w:top w:val="nil"/>
              <w:bottom w:val="nil"/>
            </w:tcBorders>
            <w:noWrap/>
            <w:vAlign w:val="center"/>
          </w:tcPr>
          <w:p w14:paraId="56084957" w14:textId="6EBAE0FA" w:rsidR="00CE049F" w:rsidRPr="00215064" w:rsidRDefault="00CE049F" w:rsidP="00CE049F">
            <w:pPr>
              <w:jc w:val="center"/>
              <w:rPr>
                <w:color w:val="000000" w:themeColor="text1"/>
              </w:rPr>
            </w:pPr>
            <w:r w:rsidRPr="00215064">
              <w:t>-.13</w:t>
            </w:r>
          </w:p>
        </w:tc>
        <w:tc>
          <w:tcPr>
            <w:tcW w:w="315" w:type="pct"/>
            <w:tcBorders>
              <w:top w:val="nil"/>
              <w:bottom w:val="nil"/>
            </w:tcBorders>
            <w:noWrap/>
            <w:vAlign w:val="center"/>
          </w:tcPr>
          <w:p w14:paraId="16F26274" w14:textId="1255DBAC" w:rsidR="00CE049F" w:rsidRPr="00215064" w:rsidRDefault="00CE049F" w:rsidP="00CE049F">
            <w:pPr>
              <w:jc w:val="center"/>
              <w:rPr>
                <w:color w:val="000000" w:themeColor="text1"/>
              </w:rPr>
            </w:pPr>
            <w:r w:rsidRPr="00215064">
              <w:t>.03</w:t>
            </w:r>
          </w:p>
        </w:tc>
      </w:tr>
      <w:tr w:rsidR="00CE049F" w:rsidRPr="00215064" w14:paraId="23FF34C5" w14:textId="77777777" w:rsidTr="00110EE2">
        <w:trPr>
          <w:trHeight w:val="300"/>
          <w:jc w:val="center"/>
        </w:trPr>
        <w:tc>
          <w:tcPr>
            <w:tcW w:w="1816" w:type="pct"/>
            <w:tcBorders>
              <w:top w:val="nil"/>
              <w:bottom w:val="nil"/>
            </w:tcBorders>
            <w:noWrap/>
            <w:vAlign w:val="center"/>
          </w:tcPr>
          <w:p w14:paraId="0251A122" w14:textId="02D90AEA"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109F45AF" w14:textId="5B8453AD"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4941041F" w14:textId="7E8AF52E" w:rsidR="00CE049F" w:rsidRPr="00215064" w:rsidRDefault="00CE049F" w:rsidP="00CE049F">
            <w:pPr>
              <w:jc w:val="center"/>
              <w:rPr>
                <w:color w:val="000000" w:themeColor="text1"/>
              </w:rPr>
            </w:pPr>
            <w:r w:rsidRPr="00215064">
              <w:rPr>
                <w:color w:val="000000"/>
              </w:rPr>
              <w:t>29</w:t>
            </w:r>
          </w:p>
        </w:tc>
        <w:tc>
          <w:tcPr>
            <w:tcW w:w="439" w:type="pct"/>
            <w:tcBorders>
              <w:top w:val="nil"/>
              <w:bottom w:val="nil"/>
            </w:tcBorders>
            <w:noWrap/>
            <w:vAlign w:val="center"/>
          </w:tcPr>
          <w:p w14:paraId="5E47F6EC" w14:textId="33ECD4AE" w:rsidR="00CE049F" w:rsidRPr="00215064" w:rsidRDefault="00CE049F" w:rsidP="00CE049F">
            <w:pPr>
              <w:jc w:val="center"/>
              <w:rPr>
                <w:color w:val="000000" w:themeColor="text1"/>
              </w:rPr>
            </w:pPr>
            <w:r w:rsidRPr="00215064">
              <w:rPr>
                <w:color w:val="000000"/>
              </w:rPr>
              <w:t>8,770</w:t>
            </w:r>
          </w:p>
        </w:tc>
        <w:tc>
          <w:tcPr>
            <w:tcW w:w="323" w:type="pct"/>
            <w:tcBorders>
              <w:top w:val="nil"/>
              <w:bottom w:val="nil"/>
            </w:tcBorders>
            <w:noWrap/>
            <w:vAlign w:val="center"/>
          </w:tcPr>
          <w:p w14:paraId="09D89786" w14:textId="1FA7F180" w:rsidR="00CE049F" w:rsidRPr="00215064" w:rsidRDefault="00CE049F" w:rsidP="00CE049F">
            <w:pPr>
              <w:jc w:val="center"/>
              <w:rPr>
                <w:color w:val="000000" w:themeColor="text1"/>
              </w:rPr>
            </w:pPr>
            <w:r w:rsidRPr="00215064">
              <w:rPr>
                <w:color w:val="000000"/>
              </w:rPr>
              <w:t>-.02</w:t>
            </w:r>
          </w:p>
        </w:tc>
        <w:tc>
          <w:tcPr>
            <w:tcW w:w="249" w:type="pct"/>
            <w:tcBorders>
              <w:top w:val="nil"/>
              <w:bottom w:val="nil"/>
            </w:tcBorders>
            <w:noWrap/>
            <w:vAlign w:val="center"/>
          </w:tcPr>
          <w:p w14:paraId="5539B6B6" w14:textId="08E8909F" w:rsidR="00CE049F" w:rsidRPr="00215064" w:rsidRDefault="00CE049F" w:rsidP="00CE049F">
            <w:pPr>
              <w:jc w:val="center"/>
              <w:rPr>
                <w:color w:val="000000" w:themeColor="text1"/>
              </w:rPr>
            </w:pPr>
            <w:r w:rsidRPr="00215064">
              <w:rPr>
                <w:color w:val="000000"/>
              </w:rPr>
              <w:t>.05</w:t>
            </w:r>
          </w:p>
        </w:tc>
        <w:tc>
          <w:tcPr>
            <w:tcW w:w="276" w:type="pct"/>
            <w:tcBorders>
              <w:top w:val="nil"/>
              <w:bottom w:val="nil"/>
            </w:tcBorders>
            <w:noWrap/>
            <w:vAlign w:val="center"/>
          </w:tcPr>
          <w:p w14:paraId="22234574" w14:textId="5D00E46C" w:rsidR="00CE049F" w:rsidRPr="00215064" w:rsidRDefault="00CE049F" w:rsidP="00CE049F">
            <w:pPr>
              <w:jc w:val="center"/>
              <w:rPr>
                <w:b/>
                <w:bCs/>
                <w:color w:val="000000" w:themeColor="text1"/>
              </w:rPr>
            </w:pPr>
            <w:r w:rsidRPr="00215064">
              <w:rPr>
                <w:b/>
                <w:bCs/>
              </w:rPr>
              <w:t>-.03</w:t>
            </w:r>
          </w:p>
        </w:tc>
        <w:tc>
          <w:tcPr>
            <w:tcW w:w="257" w:type="pct"/>
            <w:tcBorders>
              <w:top w:val="nil"/>
              <w:bottom w:val="nil"/>
            </w:tcBorders>
            <w:noWrap/>
            <w:vAlign w:val="center"/>
          </w:tcPr>
          <w:p w14:paraId="3E2C24BE" w14:textId="0647FA13"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3E8A704E" w14:textId="12516187" w:rsidR="00CE049F" w:rsidRPr="00215064" w:rsidRDefault="00CE049F" w:rsidP="00CE049F">
            <w:pPr>
              <w:jc w:val="center"/>
              <w:rPr>
                <w:color w:val="000000" w:themeColor="text1"/>
              </w:rPr>
            </w:pPr>
            <w:r w:rsidRPr="00215064">
              <w:t>-.04</w:t>
            </w:r>
          </w:p>
        </w:tc>
        <w:tc>
          <w:tcPr>
            <w:tcW w:w="280" w:type="pct"/>
            <w:tcBorders>
              <w:top w:val="nil"/>
              <w:bottom w:val="nil"/>
            </w:tcBorders>
            <w:noWrap/>
            <w:vAlign w:val="center"/>
          </w:tcPr>
          <w:p w14:paraId="60032DA9" w14:textId="57173B7A" w:rsidR="00CE049F" w:rsidRPr="00215064" w:rsidRDefault="00CE049F" w:rsidP="00CE049F">
            <w:pPr>
              <w:jc w:val="center"/>
              <w:rPr>
                <w:color w:val="000000" w:themeColor="text1"/>
              </w:rPr>
            </w:pPr>
            <w:r w:rsidRPr="00215064">
              <w:t>-.001</w:t>
            </w:r>
          </w:p>
        </w:tc>
        <w:tc>
          <w:tcPr>
            <w:tcW w:w="313" w:type="pct"/>
            <w:tcBorders>
              <w:top w:val="nil"/>
              <w:bottom w:val="nil"/>
            </w:tcBorders>
            <w:noWrap/>
            <w:vAlign w:val="center"/>
          </w:tcPr>
          <w:p w14:paraId="74FB979D" w14:textId="3151A371" w:rsidR="00CE049F" w:rsidRPr="00215064" w:rsidRDefault="00CE049F" w:rsidP="00CE049F">
            <w:pPr>
              <w:jc w:val="center"/>
              <w:rPr>
                <w:color w:val="000000" w:themeColor="text1"/>
              </w:rPr>
            </w:pPr>
            <w:r w:rsidRPr="00215064">
              <w:t>-.03</w:t>
            </w:r>
          </w:p>
        </w:tc>
        <w:tc>
          <w:tcPr>
            <w:tcW w:w="315" w:type="pct"/>
            <w:tcBorders>
              <w:top w:val="nil"/>
              <w:bottom w:val="nil"/>
            </w:tcBorders>
            <w:noWrap/>
            <w:vAlign w:val="center"/>
          </w:tcPr>
          <w:p w14:paraId="72F45F76" w14:textId="23F80403" w:rsidR="00CE049F" w:rsidRPr="00215064" w:rsidRDefault="00CE049F" w:rsidP="00CE049F">
            <w:pPr>
              <w:jc w:val="center"/>
              <w:rPr>
                <w:color w:val="000000" w:themeColor="text1"/>
              </w:rPr>
            </w:pPr>
            <w:r w:rsidRPr="00215064">
              <w:t>-.03</w:t>
            </w:r>
          </w:p>
        </w:tc>
      </w:tr>
      <w:tr w:rsidR="00CE049F" w:rsidRPr="00215064" w14:paraId="675783D2" w14:textId="77777777" w:rsidTr="00CE049F">
        <w:trPr>
          <w:trHeight w:val="300"/>
          <w:jc w:val="center"/>
        </w:trPr>
        <w:tc>
          <w:tcPr>
            <w:tcW w:w="1816" w:type="pct"/>
            <w:tcBorders>
              <w:top w:val="nil"/>
              <w:bottom w:val="nil"/>
            </w:tcBorders>
            <w:noWrap/>
            <w:vAlign w:val="center"/>
          </w:tcPr>
          <w:p w14:paraId="109829A2" w14:textId="7CBEB862" w:rsidR="00CE049F" w:rsidRPr="00215064" w:rsidRDefault="00CE049F" w:rsidP="00CE049F">
            <w:pPr>
              <w:rPr>
                <w:color w:val="000000"/>
              </w:rPr>
            </w:pPr>
            <w:r w:rsidRPr="00215064">
              <w:rPr>
                <w:bCs/>
                <w:color w:val="000000" w:themeColor="text1"/>
              </w:rPr>
              <w:t xml:space="preserve">      </w:t>
            </w:r>
            <w:r w:rsidRPr="00215064">
              <w:rPr>
                <w:color w:val="000000"/>
              </w:rPr>
              <w:t>Mixed emotion focus</w:t>
            </w:r>
          </w:p>
        </w:tc>
        <w:tc>
          <w:tcPr>
            <w:tcW w:w="167" w:type="pct"/>
            <w:tcBorders>
              <w:top w:val="nil"/>
              <w:bottom w:val="nil"/>
            </w:tcBorders>
            <w:vAlign w:val="center"/>
          </w:tcPr>
          <w:p w14:paraId="3881EAF1" w14:textId="50457C7D" w:rsidR="00CE049F" w:rsidRPr="00215064" w:rsidRDefault="00CE049F" w:rsidP="00CE049F">
            <w:pPr>
              <w:jc w:val="center"/>
              <w:rPr>
                <w:color w:val="000000" w:themeColor="text1"/>
              </w:rPr>
            </w:pPr>
          </w:p>
        </w:tc>
        <w:tc>
          <w:tcPr>
            <w:tcW w:w="252" w:type="pct"/>
            <w:tcBorders>
              <w:top w:val="nil"/>
              <w:bottom w:val="nil"/>
            </w:tcBorders>
            <w:noWrap/>
            <w:vAlign w:val="center"/>
          </w:tcPr>
          <w:p w14:paraId="6B1EF724" w14:textId="67F8D663" w:rsidR="00CE049F" w:rsidRPr="00215064" w:rsidRDefault="00CE049F" w:rsidP="00CE049F">
            <w:pPr>
              <w:jc w:val="center"/>
              <w:rPr>
                <w:color w:val="000000" w:themeColor="text1"/>
              </w:rPr>
            </w:pPr>
          </w:p>
        </w:tc>
        <w:tc>
          <w:tcPr>
            <w:tcW w:w="439" w:type="pct"/>
            <w:tcBorders>
              <w:top w:val="nil"/>
              <w:bottom w:val="nil"/>
            </w:tcBorders>
            <w:noWrap/>
            <w:vAlign w:val="center"/>
          </w:tcPr>
          <w:p w14:paraId="1DFC06E2" w14:textId="73B7A9C5" w:rsidR="00CE049F" w:rsidRPr="00215064" w:rsidRDefault="00CE049F" w:rsidP="00CE049F">
            <w:pPr>
              <w:jc w:val="center"/>
              <w:rPr>
                <w:color w:val="000000" w:themeColor="text1"/>
              </w:rPr>
            </w:pPr>
          </w:p>
        </w:tc>
        <w:tc>
          <w:tcPr>
            <w:tcW w:w="323" w:type="pct"/>
            <w:tcBorders>
              <w:top w:val="nil"/>
              <w:bottom w:val="nil"/>
            </w:tcBorders>
            <w:noWrap/>
            <w:vAlign w:val="center"/>
          </w:tcPr>
          <w:p w14:paraId="68A0C7AB" w14:textId="2B54EA92" w:rsidR="00CE049F" w:rsidRPr="00215064" w:rsidRDefault="00CE049F" w:rsidP="00CE049F">
            <w:pPr>
              <w:jc w:val="center"/>
              <w:rPr>
                <w:color w:val="000000" w:themeColor="text1"/>
              </w:rPr>
            </w:pPr>
          </w:p>
        </w:tc>
        <w:tc>
          <w:tcPr>
            <w:tcW w:w="249" w:type="pct"/>
            <w:tcBorders>
              <w:top w:val="nil"/>
              <w:bottom w:val="nil"/>
            </w:tcBorders>
            <w:noWrap/>
            <w:vAlign w:val="center"/>
          </w:tcPr>
          <w:p w14:paraId="7B18D478" w14:textId="12D909AD" w:rsidR="00CE049F" w:rsidRPr="00215064" w:rsidRDefault="00CE049F" w:rsidP="00CE049F">
            <w:pPr>
              <w:jc w:val="center"/>
              <w:rPr>
                <w:color w:val="000000" w:themeColor="text1"/>
              </w:rPr>
            </w:pPr>
          </w:p>
        </w:tc>
        <w:tc>
          <w:tcPr>
            <w:tcW w:w="276" w:type="pct"/>
            <w:tcBorders>
              <w:top w:val="nil"/>
              <w:bottom w:val="nil"/>
            </w:tcBorders>
            <w:noWrap/>
            <w:vAlign w:val="center"/>
          </w:tcPr>
          <w:p w14:paraId="029BE846" w14:textId="78132E02"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322A6F77" w14:textId="11FED3E2" w:rsidR="00CE049F" w:rsidRPr="00215064" w:rsidRDefault="00CE049F" w:rsidP="00CE049F">
            <w:pPr>
              <w:jc w:val="center"/>
              <w:rPr>
                <w:color w:val="000000" w:themeColor="text1"/>
              </w:rPr>
            </w:pPr>
          </w:p>
        </w:tc>
        <w:tc>
          <w:tcPr>
            <w:tcW w:w="313" w:type="pct"/>
            <w:tcBorders>
              <w:top w:val="nil"/>
              <w:bottom w:val="nil"/>
            </w:tcBorders>
            <w:noWrap/>
            <w:vAlign w:val="center"/>
          </w:tcPr>
          <w:p w14:paraId="2102FE41" w14:textId="55FACFB2" w:rsidR="00CE049F" w:rsidRPr="00215064" w:rsidRDefault="00CE049F" w:rsidP="00CE049F">
            <w:pPr>
              <w:jc w:val="center"/>
              <w:rPr>
                <w:color w:val="000000" w:themeColor="text1"/>
              </w:rPr>
            </w:pPr>
          </w:p>
        </w:tc>
        <w:tc>
          <w:tcPr>
            <w:tcW w:w="280" w:type="pct"/>
            <w:tcBorders>
              <w:top w:val="nil"/>
              <w:bottom w:val="nil"/>
            </w:tcBorders>
            <w:noWrap/>
            <w:vAlign w:val="center"/>
          </w:tcPr>
          <w:p w14:paraId="0AE0BBD0" w14:textId="3BFC37F0" w:rsidR="00CE049F" w:rsidRPr="00215064" w:rsidRDefault="00CE049F" w:rsidP="00CE049F">
            <w:pPr>
              <w:jc w:val="center"/>
              <w:rPr>
                <w:color w:val="000000" w:themeColor="text1"/>
              </w:rPr>
            </w:pPr>
          </w:p>
        </w:tc>
        <w:tc>
          <w:tcPr>
            <w:tcW w:w="313" w:type="pct"/>
            <w:tcBorders>
              <w:top w:val="nil"/>
              <w:bottom w:val="nil"/>
            </w:tcBorders>
            <w:noWrap/>
            <w:vAlign w:val="center"/>
          </w:tcPr>
          <w:p w14:paraId="6A91D6E1" w14:textId="2C2C566C" w:rsidR="00CE049F" w:rsidRPr="00215064" w:rsidRDefault="00CE049F" w:rsidP="00CE049F">
            <w:pPr>
              <w:jc w:val="center"/>
              <w:rPr>
                <w:color w:val="000000" w:themeColor="text1"/>
              </w:rPr>
            </w:pPr>
          </w:p>
        </w:tc>
        <w:tc>
          <w:tcPr>
            <w:tcW w:w="315" w:type="pct"/>
            <w:tcBorders>
              <w:top w:val="nil"/>
              <w:bottom w:val="nil"/>
            </w:tcBorders>
            <w:noWrap/>
            <w:vAlign w:val="center"/>
          </w:tcPr>
          <w:p w14:paraId="77ED580B" w14:textId="196754C9" w:rsidR="00CE049F" w:rsidRPr="00215064" w:rsidRDefault="00CE049F" w:rsidP="00CE049F">
            <w:pPr>
              <w:jc w:val="center"/>
              <w:rPr>
                <w:color w:val="000000" w:themeColor="text1"/>
              </w:rPr>
            </w:pPr>
          </w:p>
        </w:tc>
      </w:tr>
      <w:tr w:rsidR="00CE049F" w:rsidRPr="00215064" w14:paraId="5740239E" w14:textId="77777777" w:rsidTr="00110EE2">
        <w:trPr>
          <w:trHeight w:val="300"/>
          <w:jc w:val="center"/>
        </w:trPr>
        <w:tc>
          <w:tcPr>
            <w:tcW w:w="1816" w:type="pct"/>
            <w:tcBorders>
              <w:top w:val="nil"/>
              <w:bottom w:val="nil"/>
            </w:tcBorders>
            <w:noWrap/>
            <w:vAlign w:val="center"/>
          </w:tcPr>
          <w:p w14:paraId="236909CD" w14:textId="3BB48AE0"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0FA9B047" w14:textId="18409635"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BDC4D1C" w14:textId="00CF3923" w:rsidR="00CE049F" w:rsidRPr="00215064" w:rsidRDefault="00CE049F" w:rsidP="00CE049F">
            <w:pPr>
              <w:jc w:val="center"/>
              <w:rPr>
                <w:color w:val="000000" w:themeColor="text1"/>
              </w:rPr>
            </w:pPr>
            <w:r w:rsidRPr="00215064">
              <w:rPr>
                <w:color w:val="000000"/>
              </w:rPr>
              <w:t>27</w:t>
            </w:r>
          </w:p>
        </w:tc>
        <w:tc>
          <w:tcPr>
            <w:tcW w:w="439" w:type="pct"/>
            <w:tcBorders>
              <w:top w:val="nil"/>
              <w:bottom w:val="nil"/>
            </w:tcBorders>
            <w:noWrap/>
            <w:vAlign w:val="center"/>
          </w:tcPr>
          <w:p w14:paraId="4D8729A6" w14:textId="28CFAAF0" w:rsidR="00CE049F" w:rsidRPr="00215064" w:rsidRDefault="00CE049F" w:rsidP="00CE049F">
            <w:pPr>
              <w:jc w:val="center"/>
              <w:rPr>
                <w:color w:val="000000" w:themeColor="text1"/>
              </w:rPr>
            </w:pPr>
            <w:r w:rsidRPr="00215064">
              <w:rPr>
                <w:color w:val="000000"/>
              </w:rPr>
              <w:t>3,109</w:t>
            </w:r>
          </w:p>
        </w:tc>
        <w:tc>
          <w:tcPr>
            <w:tcW w:w="323" w:type="pct"/>
            <w:tcBorders>
              <w:top w:val="nil"/>
              <w:bottom w:val="nil"/>
            </w:tcBorders>
            <w:noWrap/>
            <w:vAlign w:val="center"/>
          </w:tcPr>
          <w:p w14:paraId="5555B685" w14:textId="41DD8E02" w:rsidR="00CE049F" w:rsidRPr="00215064" w:rsidRDefault="00CE049F" w:rsidP="00CE049F">
            <w:pPr>
              <w:jc w:val="center"/>
              <w:rPr>
                <w:color w:val="000000" w:themeColor="text1"/>
              </w:rPr>
            </w:pPr>
            <w:r w:rsidRPr="00215064">
              <w:rPr>
                <w:color w:val="000000"/>
              </w:rPr>
              <w:t>-.22</w:t>
            </w:r>
          </w:p>
        </w:tc>
        <w:tc>
          <w:tcPr>
            <w:tcW w:w="249" w:type="pct"/>
            <w:tcBorders>
              <w:top w:val="nil"/>
              <w:bottom w:val="nil"/>
            </w:tcBorders>
            <w:noWrap/>
            <w:vAlign w:val="center"/>
          </w:tcPr>
          <w:p w14:paraId="5447F7C3" w14:textId="6B9DB961" w:rsidR="00CE049F" w:rsidRPr="00215064" w:rsidRDefault="00CE049F" w:rsidP="00CE049F">
            <w:pPr>
              <w:jc w:val="center"/>
              <w:rPr>
                <w:color w:val="000000" w:themeColor="text1"/>
              </w:rPr>
            </w:pPr>
            <w:r w:rsidRPr="00215064">
              <w:rPr>
                <w:color w:val="000000"/>
              </w:rPr>
              <w:t>.05</w:t>
            </w:r>
          </w:p>
        </w:tc>
        <w:tc>
          <w:tcPr>
            <w:tcW w:w="276" w:type="pct"/>
            <w:tcBorders>
              <w:top w:val="nil"/>
              <w:bottom w:val="nil"/>
            </w:tcBorders>
            <w:noWrap/>
            <w:vAlign w:val="center"/>
          </w:tcPr>
          <w:p w14:paraId="67F8DFCF" w14:textId="1CDDADE2" w:rsidR="00CE049F" w:rsidRPr="00215064" w:rsidRDefault="00CE049F" w:rsidP="00CE049F">
            <w:pPr>
              <w:jc w:val="center"/>
              <w:rPr>
                <w:b/>
                <w:bCs/>
                <w:color w:val="000000" w:themeColor="text1"/>
              </w:rPr>
            </w:pPr>
            <w:r w:rsidRPr="00215064">
              <w:rPr>
                <w:b/>
                <w:bCs/>
              </w:rPr>
              <w:t>-.28</w:t>
            </w:r>
          </w:p>
        </w:tc>
        <w:tc>
          <w:tcPr>
            <w:tcW w:w="257" w:type="pct"/>
            <w:tcBorders>
              <w:top w:val="nil"/>
              <w:bottom w:val="nil"/>
            </w:tcBorders>
            <w:noWrap/>
            <w:vAlign w:val="center"/>
          </w:tcPr>
          <w:p w14:paraId="51AEFE96" w14:textId="7F648373"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41699A08" w14:textId="4E13D680" w:rsidR="00CE049F" w:rsidRPr="00215064" w:rsidRDefault="00CE049F" w:rsidP="00CE049F">
            <w:pPr>
              <w:jc w:val="center"/>
              <w:rPr>
                <w:color w:val="000000" w:themeColor="text1"/>
              </w:rPr>
            </w:pPr>
            <w:r w:rsidRPr="00215064">
              <w:t>-.24</w:t>
            </w:r>
          </w:p>
        </w:tc>
        <w:tc>
          <w:tcPr>
            <w:tcW w:w="280" w:type="pct"/>
            <w:tcBorders>
              <w:top w:val="nil"/>
              <w:bottom w:val="nil"/>
            </w:tcBorders>
            <w:noWrap/>
            <w:vAlign w:val="center"/>
          </w:tcPr>
          <w:p w14:paraId="0B470112" w14:textId="6A18D2ED" w:rsidR="00CE049F" w:rsidRPr="00215064" w:rsidRDefault="00CE049F" w:rsidP="00CE049F">
            <w:pPr>
              <w:jc w:val="center"/>
              <w:rPr>
                <w:color w:val="000000" w:themeColor="text1"/>
              </w:rPr>
            </w:pPr>
            <w:r w:rsidRPr="00215064">
              <w:t>-.20</w:t>
            </w:r>
          </w:p>
        </w:tc>
        <w:tc>
          <w:tcPr>
            <w:tcW w:w="313" w:type="pct"/>
            <w:tcBorders>
              <w:top w:val="nil"/>
              <w:bottom w:val="nil"/>
            </w:tcBorders>
            <w:noWrap/>
            <w:vAlign w:val="center"/>
          </w:tcPr>
          <w:p w14:paraId="3E00D30D" w14:textId="5560B38D" w:rsidR="00CE049F" w:rsidRPr="00215064" w:rsidRDefault="00CE049F" w:rsidP="00CE049F">
            <w:pPr>
              <w:jc w:val="center"/>
              <w:rPr>
                <w:color w:val="000000" w:themeColor="text1"/>
              </w:rPr>
            </w:pPr>
            <w:r w:rsidRPr="00215064">
              <w:t>-.28</w:t>
            </w:r>
          </w:p>
        </w:tc>
        <w:tc>
          <w:tcPr>
            <w:tcW w:w="315" w:type="pct"/>
            <w:tcBorders>
              <w:top w:val="nil"/>
              <w:bottom w:val="nil"/>
            </w:tcBorders>
            <w:noWrap/>
            <w:vAlign w:val="center"/>
          </w:tcPr>
          <w:p w14:paraId="40AD6673" w14:textId="79D4FFD0" w:rsidR="00CE049F" w:rsidRPr="00215064" w:rsidRDefault="00CE049F" w:rsidP="00CE049F">
            <w:pPr>
              <w:jc w:val="center"/>
              <w:rPr>
                <w:color w:val="000000" w:themeColor="text1"/>
              </w:rPr>
            </w:pPr>
            <w:r w:rsidRPr="00215064">
              <w:t>-.28</w:t>
            </w:r>
          </w:p>
        </w:tc>
      </w:tr>
      <w:tr w:rsidR="00CE049F" w:rsidRPr="00215064" w14:paraId="206F4EE0" w14:textId="77777777" w:rsidTr="00CE049F">
        <w:trPr>
          <w:trHeight w:val="300"/>
          <w:jc w:val="center"/>
        </w:trPr>
        <w:tc>
          <w:tcPr>
            <w:tcW w:w="1816" w:type="pct"/>
            <w:tcBorders>
              <w:top w:val="nil"/>
              <w:bottom w:val="single" w:sz="4" w:space="0" w:color="auto"/>
            </w:tcBorders>
            <w:noWrap/>
            <w:vAlign w:val="center"/>
          </w:tcPr>
          <w:p w14:paraId="52A33612" w14:textId="7B66B55C"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single" w:sz="4" w:space="0" w:color="auto"/>
            </w:tcBorders>
            <w:vAlign w:val="center"/>
          </w:tcPr>
          <w:p w14:paraId="5A5E29ED" w14:textId="2E4892B8" w:rsidR="00CE049F" w:rsidRPr="00215064" w:rsidRDefault="00CE049F" w:rsidP="00CE049F">
            <w:pPr>
              <w:jc w:val="center"/>
              <w:rPr>
                <w:color w:val="000000" w:themeColor="text1"/>
              </w:rPr>
            </w:pPr>
            <w:r w:rsidRPr="00215064">
              <w:rPr>
                <w:color w:val="000000"/>
              </w:rPr>
              <w:t>1</w:t>
            </w:r>
          </w:p>
        </w:tc>
        <w:tc>
          <w:tcPr>
            <w:tcW w:w="252" w:type="pct"/>
            <w:tcBorders>
              <w:top w:val="nil"/>
              <w:bottom w:val="single" w:sz="4" w:space="0" w:color="auto"/>
            </w:tcBorders>
            <w:noWrap/>
            <w:vAlign w:val="center"/>
          </w:tcPr>
          <w:p w14:paraId="697B5DAF" w14:textId="31315FE8" w:rsidR="00CE049F" w:rsidRPr="00215064" w:rsidRDefault="00CE049F" w:rsidP="00CE049F">
            <w:pPr>
              <w:jc w:val="center"/>
              <w:rPr>
                <w:color w:val="000000" w:themeColor="text1"/>
              </w:rPr>
            </w:pPr>
            <w:r w:rsidRPr="00215064">
              <w:rPr>
                <w:color w:val="000000"/>
              </w:rPr>
              <w:t>8</w:t>
            </w:r>
          </w:p>
        </w:tc>
        <w:tc>
          <w:tcPr>
            <w:tcW w:w="439" w:type="pct"/>
            <w:tcBorders>
              <w:top w:val="nil"/>
              <w:bottom w:val="single" w:sz="4" w:space="0" w:color="auto"/>
            </w:tcBorders>
            <w:noWrap/>
            <w:vAlign w:val="center"/>
          </w:tcPr>
          <w:p w14:paraId="3CC5F4B1" w14:textId="4E391090" w:rsidR="00CE049F" w:rsidRPr="00215064" w:rsidRDefault="00CE049F" w:rsidP="00CE049F">
            <w:pPr>
              <w:jc w:val="center"/>
              <w:rPr>
                <w:color w:val="000000" w:themeColor="text1"/>
              </w:rPr>
            </w:pPr>
            <w:r w:rsidRPr="00215064">
              <w:rPr>
                <w:color w:val="000000"/>
              </w:rPr>
              <w:t>645</w:t>
            </w:r>
          </w:p>
        </w:tc>
        <w:tc>
          <w:tcPr>
            <w:tcW w:w="323" w:type="pct"/>
            <w:tcBorders>
              <w:top w:val="nil"/>
              <w:bottom w:val="single" w:sz="4" w:space="0" w:color="auto"/>
            </w:tcBorders>
            <w:noWrap/>
            <w:vAlign w:val="center"/>
          </w:tcPr>
          <w:p w14:paraId="1148F648" w14:textId="7E3D3083" w:rsidR="00CE049F" w:rsidRPr="00215064" w:rsidRDefault="00CE049F" w:rsidP="00CE049F">
            <w:pPr>
              <w:jc w:val="center"/>
              <w:rPr>
                <w:color w:val="000000" w:themeColor="text1"/>
              </w:rPr>
            </w:pPr>
            <w:r w:rsidRPr="00215064">
              <w:rPr>
                <w:color w:val="000000"/>
              </w:rPr>
              <w:t>-.09</w:t>
            </w:r>
          </w:p>
        </w:tc>
        <w:tc>
          <w:tcPr>
            <w:tcW w:w="249" w:type="pct"/>
            <w:tcBorders>
              <w:top w:val="nil"/>
              <w:bottom w:val="single" w:sz="4" w:space="0" w:color="auto"/>
            </w:tcBorders>
            <w:noWrap/>
            <w:vAlign w:val="center"/>
          </w:tcPr>
          <w:p w14:paraId="371CE2AD" w14:textId="0C7B0761" w:rsidR="00CE049F" w:rsidRPr="00215064" w:rsidRDefault="00CE049F" w:rsidP="00CE049F">
            <w:pPr>
              <w:jc w:val="center"/>
              <w:rPr>
                <w:color w:val="000000" w:themeColor="text1"/>
              </w:rPr>
            </w:pPr>
            <w:r w:rsidRPr="00215064">
              <w:rPr>
                <w:color w:val="000000"/>
              </w:rPr>
              <w:t>.03</w:t>
            </w:r>
          </w:p>
        </w:tc>
        <w:tc>
          <w:tcPr>
            <w:tcW w:w="276" w:type="pct"/>
            <w:tcBorders>
              <w:top w:val="nil"/>
              <w:bottom w:val="single" w:sz="4" w:space="0" w:color="auto"/>
            </w:tcBorders>
            <w:noWrap/>
            <w:vAlign w:val="center"/>
          </w:tcPr>
          <w:p w14:paraId="6A30DB5D" w14:textId="66D6DC64" w:rsidR="00CE049F" w:rsidRPr="00215064" w:rsidRDefault="00CE049F" w:rsidP="00CE049F">
            <w:pPr>
              <w:jc w:val="center"/>
              <w:rPr>
                <w:b/>
                <w:bCs/>
                <w:color w:val="000000" w:themeColor="text1"/>
              </w:rPr>
            </w:pPr>
            <w:r w:rsidRPr="00215064">
              <w:rPr>
                <w:b/>
                <w:bCs/>
              </w:rPr>
              <w:t>-.12</w:t>
            </w:r>
          </w:p>
        </w:tc>
        <w:tc>
          <w:tcPr>
            <w:tcW w:w="257" w:type="pct"/>
            <w:tcBorders>
              <w:top w:val="nil"/>
              <w:bottom w:val="single" w:sz="4" w:space="0" w:color="auto"/>
            </w:tcBorders>
            <w:noWrap/>
            <w:vAlign w:val="center"/>
          </w:tcPr>
          <w:p w14:paraId="6F5C7ACA" w14:textId="5BD1E575" w:rsidR="00CE049F" w:rsidRPr="00215064" w:rsidRDefault="00CE049F" w:rsidP="00CE049F">
            <w:pPr>
              <w:jc w:val="center"/>
              <w:rPr>
                <w:color w:val="000000" w:themeColor="text1"/>
              </w:rPr>
            </w:pPr>
            <w:r w:rsidRPr="00215064">
              <w:t>.00</w:t>
            </w:r>
          </w:p>
        </w:tc>
        <w:tc>
          <w:tcPr>
            <w:tcW w:w="313" w:type="pct"/>
            <w:tcBorders>
              <w:top w:val="nil"/>
              <w:bottom w:val="single" w:sz="4" w:space="0" w:color="auto"/>
            </w:tcBorders>
            <w:noWrap/>
            <w:vAlign w:val="center"/>
          </w:tcPr>
          <w:p w14:paraId="49DF88D3" w14:textId="1E5CA062" w:rsidR="00CE049F" w:rsidRPr="00215064" w:rsidRDefault="00CE049F" w:rsidP="00CE049F">
            <w:pPr>
              <w:jc w:val="center"/>
              <w:rPr>
                <w:color w:val="000000" w:themeColor="text1"/>
              </w:rPr>
            </w:pPr>
            <w:r w:rsidRPr="00215064">
              <w:t>-.11</w:t>
            </w:r>
          </w:p>
        </w:tc>
        <w:tc>
          <w:tcPr>
            <w:tcW w:w="280" w:type="pct"/>
            <w:tcBorders>
              <w:top w:val="nil"/>
              <w:bottom w:val="single" w:sz="4" w:space="0" w:color="auto"/>
            </w:tcBorders>
            <w:noWrap/>
            <w:vAlign w:val="center"/>
          </w:tcPr>
          <w:p w14:paraId="1F90E0CB" w14:textId="62819223" w:rsidR="00CE049F" w:rsidRPr="00215064" w:rsidRDefault="00CE049F" w:rsidP="00CE049F">
            <w:pPr>
              <w:jc w:val="center"/>
              <w:rPr>
                <w:color w:val="000000" w:themeColor="text1"/>
              </w:rPr>
            </w:pPr>
            <w:r w:rsidRPr="00215064">
              <w:t>-.07</w:t>
            </w:r>
          </w:p>
        </w:tc>
        <w:tc>
          <w:tcPr>
            <w:tcW w:w="313" w:type="pct"/>
            <w:tcBorders>
              <w:top w:val="nil"/>
              <w:bottom w:val="single" w:sz="4" w:space="0" w:color="auto"/>
            </w:tcBorders>
            <w:noWrap/>
            <w:vAlign w:val="center"/>
          </w:tcPr>
          <w:p w14:paraId="140C92EE" w14:textId="1FD02DF2" w:rsidR="00CE049F" w:rsidRPr="00215064" w:rsidRDefault="00CE049F" w:rsidP="00CE049F">
            <w:pPr>
              <w:jc w:val="center"/>
              <w:rPr>
                <w:color w:val="000000" w:themeColor="text1"/>
              </w:rPr>
            </w:pPr>
            <w:r w:rsidRPr="00215064">
              <w:t>-.12</w:t>
            </w:r>
          </w:p>
        </w:tc>
        <w:tc>
          <w:tcPr>
            <w:tcW w:w="315" w:type="pct"/>
            <w:tcBorders>
              <w:top w:val="nil"/>
              <w:bottom w:val="single" w:sz="4" w:space="0" w:color="auto"/>
            </w:tcBorders>
            <w:noWrap/>
            <w:vAlign w:val="center"/>
          </w:tcPr>
          <w:p w14:paraId="416D7D5E" w14:textId="107F5F9A" w:rsidR="00CE049F" w:rsidRPr="00215064" w:rsidRDefault="00CE049F" w:rsidP="00CE049F">
            <w:pPr>
              <w:jc w:val="center"/>
              <w:rPr>
                <w:color w:val="000000" w:themeColor="text1"/>
              </w:rPr>
            </w:pPr>
            <w:r w:rsidRPr="00215064">
              <w:t>-.12</w:t>
            </w:r>
          </w:p>
        </w:tc>
      </w:tr>
      <w:tr w:rsidR="00CE049F" w:rsidRPr="00215064" w14:paraId="6F876A9F" w14:textId="77777777" w:rsidTr="00CE049F">
        <w:trPr>
          <w:trHeight w:val="300"/>
          <w:jc w:val="center"/>
        </w:trPr>
        <w:tc>
          <w:tcPr>
            <w:tcW w:w="1816" w:type="pct"/>
            <w:tcBorders>
              <w:top w:val="single" w:sz="4" w:space="0" w:color="auto"/>
              <w:bottom w:val="nil"/>
            </w:tcBorders>
            <w:noWrap/>
            <w:vAlign w:val="center"/>
          </w:tcPr>
          <w:p w14:paraId="6931A50A" w14:textId="018363C0" w:rsidR="00CE049F" w:rsidRPr="00215064" w:rsidRDefault="00CE049F" w:rsidP="00CE049F">
            <w:pPr>
              <w:rPr>
                <w:color w:val="000000"/>
              </w:rPr>
            </w:pPr>
            <w:r w:rsidRPr="00215064">
              <w:rPr>
                <w:color w:val="000000"/>
              </w:rPr>
              <w:lastRenderedPageBreak/>
              <w:t xml:space="preserve">         Conscientiousness</w:t>
            </w:r>
          </w:p>
        </w:tc>
        <w:tc>
          <w:tcPr>
            <w:tcW w:w="167" w:type="pct"/>
            <w:tcBorders>
              <w:top w:val="single" w:sz="4" w:space="0" w:color="auto"/>
              <w:bottom w:val="nil"/>
            </w:tcBorders>
            <w:vAlign w:val="center"/>
          </w:tcPr>
          <w:p w14:paraId="30955D48" w14:textId="28967732" w:rsidR="00CE049F" w:rsidRPr="00215064" w:rsidRDefault="00CE049F" w:rsidP="00CE049F">
            <w:pPr>
              <w:jc w:val="center"/>
              <w:rPr>
                <w:color w:val="000000" w:themeColor="text1"/>
              </w:rPr>
            </w:pPr>
            <w:r w:rsidRPr="00215064">
              <w:rPr>
                <w:color w:val="000000"/>
              </w:rPr>
              <w:t>1</w:t>
            </w:r>
          </w:p>
        </w:tc>
        <w:tc>
          <w:tcPr>
            <w:tcW w:w="252" w:type="pct"/>
            <w:tcBorders>
              <w:top w:val="single" w:sz="4" w:space="0" w:color="auto"/>
              <w:bottom w:val="nil"/>
            </w:tcBorders>
            <w:noWrap/>
            <w:vAlign w:val="center"/>
          </w:tcPr>
          <w:p w14:paraId="6D28552A" w14:textId="2F6786B8" w:rsidR="00CE049F" w:rsidRPr="00215064" w:rsidRDefault="00CE049F" w:rsidP="00CE049F">
            <w:pPr>
              <w:jc w:val="center"/>
              <w:rPr>
                <w:color w:val="000000" w:themeColor="text1"/>
              </w:rPr>
            </w:pPr>
            <w:r w:rsidRPr="00215064">
              <w:rPr>
                <w:color w:val="000000"/>
              </w:rPr>
              <w:t>8</w:t>
            </w:r>
          </w:p>
        </w:tc>
        <w:tc>
          <w:tcPr>
            <w:tcW w:w="439" w:type="pct"/>
            <w:tcBorders>
              <w:top w:val="single" w:sz="4" w:space="0" w:color="auto"/>
              <w:bottom w:val="nil"/>
            </w:tcBorders>
            <w:noWrap/>
            <w:vAlign w:val="center"/>
          </w:tcPr>
          <w:p w14:paraId="3F582D6F" w14:textId="31A7FFBF" w:rsidR="00CE049F" w:rsidRPr="00215064" w:rsidRDefault="00CE049F" w:rsidP="00CE049F">
            <w:pPr>
              <w:jc w:val="center"/>
              <w:rPr>
                <w:color w:val="000000" w:themeColor="text1"/>
              </w:rPr>
            </w:pPr>
            <w:r w:rsidRPr="00215064">
              <w:rPr>
                <w:color w:val="000000"/>
              </w:rPr>
              <w:t>645</w:t>
            </w:r>
          </w:p>
        </w:tc>
        <w:tc>
          <w:tcPr>
            <w:tcW w:w="323" w:type="pct"/>
            <w:tcBorders>
              <w:top w:val="single" w:sz="4" w:space="0" w:color="auto"/>
              <w:bottom w:val="nil"/>
            </w:tcBorders>
            <w:noWrap/>
            <w:vAlign w:val="center"/>
          </w:tcPr>
          <w:p w14:paraId="34D3DADC" w14:textId="150B1BBE" w:rsidR="00CE049F" w:rsidRPr="00215064" w:rsidRDefault="00CE049F" w:rsidP="00CE049F">
            <w:pPr>
              <w:jc w:val="center"/>
              <w:rPr>
                <w:color w:val="000000" w:themeColor="text1"/>
              </w:rPr>
            </w:pPr>
            <w:r w:rsidRPr="00215064">
              <w:rPr>
                <w:color w:val="000000"/>
              </w:rPr>
              <w:t>-.13</w:t>
            </w:r>
          </w:p>
        </w:tc>
        <w:tc>
          <w:tcPr>
            <w:tcW w:w="249" w:type="pct"/>
            <w:tcBorders>
              <w:top w:val="single" w:sz="4" w:space="0" w:color="auto"/>
              <w:bottom w:val="nil"/>
            </w:tcBorders>
            <w:noWrap/>
            <w:vAlign w:val="center"/>
          </w:tcPr>
          <w:p w14:paraId="3E7FF41A" w14:textId="6633FF95" w:rsidR="00CE049F" w:rsidRPr="00215064" w:rsidRDefault="00CE049F" w:rsidP="00CE049F">
            <w:pPr>
              <w:jc w:val="center"/>
              <w:rPr>
                <w:color w:val="000000" w:themeColor="text1"/>
              </w:rPr>
            </w:pPr>
            <w:r w:rsidRPr="00215064">
              <w:rPr>
                <w:color w:val="000000"/>
              </w:rPr>
              <w:t>.03</w:t>
            </w:r>
          </w:p>
        </w:tc>
        <w:tc>
          <w:tcPr>
            <w:tcW w:w="276" w:type="pct"/>
            <w:tcBorders>
              <w:top w:val="single" w:sz="4" w:space="0" w:color="auto"/>
              <w:bottom w:val="nil"/>
            </w:tcBorders>
            <w:noWrap/>
            <w:vAlign w:val="center"/>
          </w:tcPr>
          <w:p w14:paraId="4DC45C8A" w14:textId="73E0D81F" w:rsidR="00CE049F" w:rsidRPr="00215064" w:rsidRDefault="00CE049F" w:rsidP="00CE049F">
            <w:pPr>
              <w:jc w:val="center"/>
              <w:rPr>
                <w:b/>
                <w:bCs/>
                <w:color w:val="000000" w:themeColor="text1"/>
              </w:rPr>
            </w:pPr>
            <w:r w:rsidRPr="00215064">
              <w:rPr>
                <w:b/>
                <w:bCs/>
              </w:rPr>
              <w:t>-.17</w:t>
            </w:r>
          </w:p>
        </w:tc>
        <w:tc>
          <w:tcPr>
            <w:tcW w:w="257" w:type="pct"/>
            <w:tcBorders>
              <w:top w:val="single" w:sz="4" w:space="0" w:color="auto"/>
              <w:bottom w:val="nil"/>
            </w:tcBorders>
            <w:noWrap/>
            <w:vAlign w:val="center"/>
          </w:tcPr>
          <w:p w14:paraId="011F04D6" w14:textId="13D00F75" w:rsidR="00CE049F" w:rsidRPr="00215064" w:rsidRDefault="00CE049F" w:rsidP="00CE049F">
            <w:pPr>
              <w:jc w:val="center"/>
              <w:rPr>
                <w:color w:val="000000" w:themeColor="text1"/>
              </w:rPr>
            </w:pPr>
            <w:r w:rsidRPr="00215064">
              <w:t>.00</w:t>
            </w:r>
          </w:p>
        </w:tc>
        <w:tc>
          <w:tcPr>
            <w:tcW w:w="313" w:type="pct"/>
            <w:tcBorders>
              <w:top w:val="single" w:sz="4" w:space="0" w:color="auto"/>
              <w:bottom w:val="nil"/>
            </w:tcBorders>
            <w:noWrap/>
            <w:vAlign w:val="center"/>
          </w:tcPr>
          <w:p w14:paraId="1E092C08" w14:textId="2FEDA816" w:rsidR="00CE049F" w:rsidRPr="00215064" w:rsidRDefault="00CE049F" w:rsidP="00CE049F">
            <w:pPr>
              <w:jc w:val="center"/>
              <w:rPr>
                <w:color w:val="000000" w:themeColor="text1"/>
              </w:rPr>
            </w:pPr>
            <w:r w:rsidRPr="00215064">
              <w:t>-.15</w:t>
            </w:r>
          </w:p>
        </w:tc>
        <w:tc>
          <w:tcPr>
            <w:tcW w:w="280" w:type="pct"/>
            <w:tcBorders>
              <w:top w:val="single" w:sz="4" w:space="0" w:color="auto"/>
              <w:bottom w:val="nil"/>
            </w:tcBorders>
            <w:noWrap/>
            <w:vAlign w:val="center"/>
          </w:tcPr>
          <w:p w14:paraId="60EB01C7" w14:textId="4B5630C1" w:rsidR="00CE049F" w:rsidRPr="00215064" w:rsidRDefault="00CE049F" w:rsidP="00CE049F">
            <w:pPr>
              <w:jc w:val="center"/>
              <w:rPr>
                <w:color w:val="000000" w:themeColor="text1"/>
              </w:rPr>
            </w:pPr>
            <w:r w:rsidRPr="00215064">
              <w:t>-.11</w:t>
            </w:r>
          </w:p>
        </w:tc>
        <w:tc>
          <w:tcPr>
            <w:tcW w:w="313" w:type="pct"/>
            <w:tcBorders>
              <w:top w:val="single" w:sz="4" w:space="0" w:color="auto"/>
              <w:bottom w:val="nil"/>
            </w:tcBorders>
            <w:noWrap/>
            <w:vAlign w:val="center"/>
          </w:tcPr>
          <w:p w14:paraId="32B01097" w14:textId="44993102" w:rsidR="00CE049F" w:rsidRPr="00215064" w:rsidRDefault="00CE049F" w:rsidP="00CE049F">
            <w:pPr>
              <w:jc w:val="center"/>
              <w:rPr>
                <w:color w:val="000000" w:themeColor="text1"/>
              </w:rPr>
            </w:pPr>
            <w:r w:rsidRPr="00215064">
              <w:t>-.17</w:t>
            </w:r>
          </w:p>
        </w:tc>
        <w:tc>
          <w:tcPr>
            <w:tcW w:w="315" w:type="pct"/>
            <w:tcBorders>
              <w:top w:val="single" w:sz="4" w:space="0" w:color="auto"/>
              <w:bottom w:val="nil"/>
            </w:tcBorders>
            <w:noWrap/>
            <w:vAlign w:val="center"/>
          </w:tcPr>
          <w:p w14:paraId="27793232" w14:textId="43F9EBD9" w:rsidR="00CE049F" w:rsidRPr="00215064" w:rsidRDefault="00CE049F" w:rsidP="00CE049F">
            <w:pPr>
              <w:jc w:val="center"/>
              <w:rPr>
                <w:color w:val="000000" w:themeColor="text1"/>
              </w:rPr>
            </w:pPr>
            <w:r w:rsidRPr="00215064">
              <w:t>-.17</w:t>
            </w:r>
          </w:p>
        </w:tc>
      </w:tr>
      <w:tr w:rsidR="00CE049F" w:rsidRPr="00215064" w14:paraId="66B9542C" w14:textId="77777777" w:rsidTr="00110EE2">
        <w:trPr>
          <w:trHeight w:val="300"/>
          <w:jc w:val="center"/>
        </w:trPr>
        <w:tc>
          <w:tcPr>
            <w:tcW w:w="1816" w:type="pct"/>
            <w:tcBorders>
              <w:top w:val="nil"/>
              <w:bottom w:val="nil"/>
            </w:tcBorders>
            <w:noWrap/>
            <w:vAlign w:val="center"/>
          </w:tcPr>
          <w:p w14:paraId="39125A63" w14:textId="65D9C0AB"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10224EED" w14:textId="6DC13BFB"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F3A8E1A" w14:textId="2927008D" w:rsidR="00CE049F" w:rsidRPr="00215064" w:rsidRDefault="00CE049F" w:rsidP="00CE049F">
            <w:pPr>
              <w:jc w:val="center"/>
              <w:rPr>
                <w:color w:val="000000" w:themeColor="text1"/>
              </w:rPr>
            </w:pPr>
            <w:r w:rsidRPr="00215064">
              <w:rPr>
                <w:color w:val="000000"/>
              </w:rPr>
              <w:t>20</w:t>
            </w:r>
          </w:p>
        </w:tc>
        <w:tc>
          <w:tcPr>
            <w:tcW w:w="439" w:type="pct"/>
            <w:tcBorders>
              <w:top w:val="nil"/>
              <w:bottom w:val="nil"/>
            </w:tcBorders>
            <w:noWrap/>
            <w:vAlign w:val="center"/>
          </w:tcPr>
          <w:p w14:paraId="546A312B" w14:textId="584CD825" w:rsidR="00CE049F" w:rsidRPr="00215064" w:rsidRDefault="00CE049F" w:rsidP="00CE049F">
            <w:pPr>
              <w:jc w:val="center"/>
              <w:rPr>
                <w:color w:val="000000" w:themeColor="text1"/>
              </w:rPr>
            </w:pPr>
            <w:r w:rsidRPr="00215064">
              <w:rPr>
                <w:color w:val="000000"/>
              </w:rPr>
              <w:t>2,369</w:t>
            </w:r>
          </w:p>
        </w:tc>
        <w:tc>
          <w:tcPr>
            <w:tcW w:w="323" w:type="pct"/>
            <w:tcBorders>
              <w:top w:val="nil"/>
              <w:bottom w:val="nil"/>
            </w:tcBorders>
            <w:noWrap/>
            <w:vAlign w:val="center"/>
          </w:tcPr>
          <w:p w14:paraId="08ED2188" w14:textId="170CE2C1" w:rsidR="00CE049F" w:rsidRPr="00215064" w:rsidRDefault="00CE049F" w:rsidP="00CE049F">
            <w:pPr>
              <w:jc w:val="center"/>
              <w:rPr>
                <w:color w:val="000000" w:themeColor="text1"/>
              </w:rPr>
            </w:pPr>
            <w:r w:rsidRPr="00215064">
              <w:rPr>
                <w:color w:val="000000"/>
              </w:rPr>
              <w:t>.08</w:t>
            </w:r>
          </w:p>
        </w:tc>
        <w:tc>
          <w:tcPr>
            <w:tcW w:w="249" w:type="pct"/>
            <w:tcBorders>
              <w:top w:val="nil"/>
              <w:bottom w:val="nil"/>
            </w:tcBorders>
            <w:noWrap/>
            <w:vAlign w:val="center"/>
          </w:tcPr>
          <w:p w14:paraId="0C2C08E5" w14:textId="6463BB63" w:rsidR="00CE049F" w:rsidRPr="00215064" w:rsidRDefault="00CE049F" w:rsidP="00CE049F">
            <w:pPr>
              <w:jc w:val="center"/>
              <w:rPr>
                <w:color w:val="000000" w:themeColor="text1"/>
              </w:rPr>
            </w:pPr>
            <w:r w:rsidRPr="00215064">
              <w:rPr>
                <w:color w:val="000000"/>
              </w:rPr>
              <w:t>.04</w:t>
            </w:r>
          </w:p>
        </w:tc>
        <w:tc>
          <w:tcPr>
            <w:tcW w:w="276" w:type="pct"/>
            <w:tcBorders>
              <w:top w:val="nil"/>
              <w:bottom w:val="nil"/>
            </w:tcBorders>
            <w:noWrap/>
            <w:vAlign w:val="center"/>
          </w:tcPr>
          <w:p w14:paraId="105DEC4C" w14:textId="6118A46C" w:rsidR="00CE049F" w:rsidRPr="00215064" w:rsidRDefault="00CE049F" w:rsidP="00CE049F">
            <w:pPr>
              <w:jc w:val="center"/>
              <w:rPr>
                <w:b/>
                <w:bCs/>
                <w:color w:val="000000" w:themeColor="text1"/>
              </w:rPr>
            </w:pPr>
            <w:r w:rsidRPr="00215064">
              <w:rPr>
                <w:b/>
                <w:bCs/>
              </w:rPr>
              <w:t>.10</w:t>
            </w:r>
          </w:p>
        </w:tc>
        <w:tc>
          <w:tcPr>
            <w:tcW w:w="257" w:type="pct"/>
            <w:tcBorders>
              <w:top w:val="nil"/>
              <w:bottom w:val="nil"/>
            </w:tcBorders>
            <w:noWrap/>
            <w:vAlign w:val="center"/>
          </w:tcPr>
          <w:p w14:paraId="7E3ECE70" w14:textId="0968ACD0"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4A828CAF" w14:textId="0FBA586B" w:rsidR="00CE049F" w:rsidRPr="00215064" w:rsidRDefault="00CE049F" w:rsidP="00CE049F">
            <w:pPr>
              <w:jc w:val="center"/>
              <w:rPr>
                <w:color w:val="000000" w:themeColor="text1"/>
              </w:rPr>
            </w:pPr>
            <w:r w:rsidRPr="00215064">
              <w:t>.06</w:t>
            </w:r>
          </w:p>
        </w:tc>
        <w:tc>
          <w:tcPr>
            <w:tcW w:w="280" w:type="pct"/>
            <w:tcBorders>
              <w:top w:val="nil"/>
              <w:bottom w:val="nil"/>
            </w:tcBorders>
            <w:noWrap/>
            <w:vAlign w:val="center"/>
          </w:tcPr>
          <w:p w14:paraId="0D5BE1EE" w14:textId="7ADEC4D4" w:rsidR="00CE049F" w:rsidRPr="00215064" w:rsidRDefault="00CE049F" w:rsidP="00CE049F">
            <w:pPr>
              <w:jc w:val="center"/>
              <w:rPr>
                <w:color w:val="000000" w:themeColor="text1"/>
              </w:rPr>
            </w:pPr>
            <w:r w:rsidRPr="00215064">
              <w:t>.10</w:t>
            </w:r>
          </w:p>
        </w:tc>
        <w:tc>
          <w:tcPr>
            <w:tcW w:w="313" w:type="pct"/>
            <w:tcBorders>
              <w:top w:val="nil"/>
              <w:bottom w:val="nil"/>
            </w:tcBorders>
            <w:noWrap/>
            <w:vAlign w:val="center"/>
          </w:tcPr>
          <w:p w14:paraId="18F71E76" w14:textId="4F31EF8D" w:rsidR="00CE049F" w:rsidRPr="00215064" w:rsidRDefault="00CE049F" w:rsidP="00CE049F">
            <w:pPr>
              <w:jc w:val="center"/>
              <w:rPr>
                <w:color w:val="000000" w:themeColor="text1"/>
              </w:rPr>
            </w:pPr>
            <w:r w:rsidRPr="00215064">
              <w:t>.10</w:t>
            </w:r>
          </w:p>
        </w:tc>
        <w:tc>
          <w:tcPr>
            <w:tcW w:w="315" w:type="pct"/>
            <w:tcBorders>
              <w:top w:val="nil"/>
              <w:bottom w:val="nil"/>
            </w:tcBorders>
            <w:noWrap/>
            <w:vAlign w:val="center"/>
          </w:tcPr>
          <w:p w14:paraId="5B5854C8" w14:textId="49BFDBD9" w:rsidR="00CE049F" w:rsidRPr="00215064" w:rsidRDefault="00CE049F" w:rsidP="00CE049F">
            <w:pPr>
              <w:jc w:val="center"/>
              <w:rPr>
                <w:color w:val="000000" w:themeColor="text1"/>
              </w:rPr>
            </w:pPr>
            <w:r w:rsidRPr="00215064">
              <w:t>.10</w:t>
            </w:r>
          </w:p>
        </w:tc>
      </w:tr>
      <w:tr w:rsidR="00CE049F" w:rsidRPr="00215064" w14:paraId="53A5431A" w14:textId="77777777" w:rsidTr="00110EE2">
        <w:trPr>
          <w:trHeight w:val="300"/>
          <w:jc w:val="center"/>
        </w:trPr>
        <w:tc>
          <w:tcPr>
            <w:tcW w:w="1816" w:type="pct"/>
            <w:tcBorders>
              <w:top w:val="nil"/>
              <w:bottom w:val="nil"/>
            </w:tcBorders>
            <w:noWrap/>
            <w:vAlign w:val="center"/>
          </w:tcPr>
          <w:p w14:paraId="6EDEFBD1" w14:textId="6061F5B0"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7B6F66FA" w14:textId="291B4352"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BCE6DF1" w14:textId="15F26739" w:rsidR="00CE049F" w:rsidRPr="00215064" w:rsidRDefault="00CE049F" w:rsidP="00CE049F">
            <w:pPr>
              <w:jc w:val="center"/>
              <w:rPr>
                <w:color w:val="000000" w:themeColor="text1"/>
              </w:rPr>
            </w:pPr>
            <w:r w:rsidRPr="00215064">
              <w:rPr>
                <w:color w:val="000000"/>
              </w:rPr>
              <w:t>10</w:t>
            </w:r>
          </w:p>
        </w:tc>
        <w:tc>
          <w:tcPr>
            <w:tcW w:w="439" w:type="pct"/>
            <w:tcBorders>
              <w:top w:val="nil"/>
              <w:bottom w:val="nil"/>
            </w:tcBorders>
            <w:noWrap/>
            <w:vAlign w:val="center"/>
          </w:tcPr>
          <w:p w14:paraId="395CB0C2" w14:textId="0F6EC5A9" w:rsidR="00CE049F" w:rsidRPr="00215064" w:rsidRDefault="00CE049F" w:rsidP="00CE049F">
            <w:pPr>
              <w:jc w:val="center"/>
              <w:rPr>
                <w:color w:val="000000" w:themeColor="text1"/>
              </w:rPr>
            </w:pPr>
            <w:r w:rsidRPr="00215064">
              <w:rPr>
                <w:color w:val="000000"/>
              </w:rPr>
              <w:t>1041</w:t>
            </w:r>
          </w:p>
        </w:tc>
        <w:tc>
          <w:tcPr>
            <w:tcW w:w="323" w:type="pct"/>
            <w:tcBorders>
              <w:top w:val="nil"/>
              <w:bottom w:val="nil"/>
            </w:tcBorders>
            <w:noWrap/>
            <w:vAlign w:val="center"/>
          </w:tcPr>
          <w:p w14:paraId="33F5E635" w14:textId="27A1909B" w:rsidR="00CE049F" w:rsidRPr="00215064" w:rsidRDefault="00CE049F" w:rsidP="00CE049F">
            <w:pPr>
              <w:jc w:val="center"/>
              <w:rPr>
                <w:color w:val="000000" w:themeColor="text1"/>
              </w:rPr>
            </w:pPr>
            <w:r w:rsidRPr="00215064">
              <w:rPr>
                <w:color w:val="000000"/>
              </w:rPr>
              <w:t>.10</w:t>
            </w:r>
          </w:p>
        </w:tc>
        <w:tc>
          <w:tcPr>
            <w:tcW w:w="249" w:type="pct"/>
            <w:tcBorders>
              <w:top w:val="nil"/>
              <w:bottom w:val="nil"/>
            </w:tcBorders>
            <w:noWrap/>
            <w:vAlign w:val="center"/>
          </w:tcPr>
          <w:p w14:paraId="7B8D5006" w14:textId="7C35443A" w:rsidR="00CE049F" w:rsidRPr="00215064" w:rsidRDefault="00CE049F" w:rsidP="00CE049F">
            <w:pPr>
              <w:jc w:val="center"/>
              <w:rPr>
                <w:color w:val="000000" w:themeColor="text1"/>
              </w:rPr>
            </w:pPr>
            <w:r w:rsidRPr="00215064">
              <w:rPr>
                <w:color w:val="000000"/>
              </w:rPr>
              <w:t>.03</w:t>
            </w:r>
          </w:p>
        </w:tc>
        <w:tc>
          <w:tcPr>
            <w:tcW w:w="276" w:type="pct"/>
            <w:tcBorders>
              <w:top w:val="nil"/>
              <w:bottom w:val="nil"/>
            </w:tcBorders>
            <w:noWrap/>
            <w:vAlign w:val="center"/>
          </w:tcPr>
          <w:p w14:paraId="7743EF09" w14:textId="22874E92" w:rsidR="00CE049F" w:rsidRPr="00215064" w:rsidRDefault="00CE049F" w:rsidP="00CE049F">
            <w:pPr>
              <w:jc w:val="center"/>
              <w:rPr>
                <w:b/>
                <w:bCs/>
                <w:color w:val="000000" w:themeColor="text1"/>
              </w:rPr>
            </w:pPr>
            <w:r w:rsidRPr="00215064">
              <w:rPr>
                <w:b/>
                <w:bCs/>
              </w:rPr>
              <w:t>.13</w:t>
            </w:r>
          </w:p>
        </w:tc>
        <w:tc>
          <w:tcPr>
            <w:tcW w:w="257" w:type="pct"/>
            <w:tcBorders>
              <w:top w:val="nil"/>
              <w:bottom w:val="nil"/>
            </w:tcBorders>
            <w:noWrap/>
            <w:vAlign w:val="center"/>
          </w:tcPr>
          <w:p w14:paraId="04362C07" w14:textId="3BDE074A"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2D43B07B" w14:textId="4FCA69F7" w:rsidR="00CE049F" w:rsidRPr="00215064" w:rsidRDefault="00CE049F" w:rsidP="00CE049F">
            <w:pPr>
              <w:jc w:val="center"/>
              <w:rPr>
                <w:color w:val="000000" w:themeColor="text1"/>
              </w:rPr>
            </w:pPr>
            <w:r w:rsidRPr="00215064">
              <w:t>.08</w:t>
            </w:r>
          </w:p>
        </w:tc>
        <w:tc>
          <w:tcPr>
            <w:tcW w:w="280" w:type="pct"/>
            <w:tcBorders>
              <w:top w:val="nil"/>
              <w:bottom w:val="nil"/>
            </w:tcBorders>
            <w:noWrap/>
            <w:vAlign w:val="center"/>
          </w:tcPr>
          <w:p w14:paraId="18D63168" w14:textId="234FF888" w:rsidR="00CE049F" w:rsidRPr="00215064" w:rsidRDefault="00CE049F" w:rsidP="00CE049F">
            <w:pPr>
              <w:jc w:val="center"/>
              <w:rPr>
                <w:color w:val="000000" w:themeColor="text1"/>
              </w:rPr>
            </w:pPr>
            <w:r w:rsidRPr="00215064">
              <w:t>.12</w:t>
            </w:r>
          </w:p>
        </w:tc>
        <w:tc>
          <w:tcPr>
            <w:tcW w:w="313" w:type="pct"/>
            <w:tcBorders>
              <w:top w:val="nil"/>
              <w:bottom w:val="nil"/>
            </w:tcBorders>
            <w:noWrap/>
            <w:vAlign w:val="center"/>
          </w:tcPr>
          <w:p w14:paraId="6C322AA3" w14:textId="4DFE3E0A" w:rsidR="00CE049F" w:rsidRPr="00215064" w:rsidRDefault="00CE049F" w:rsidP="00CE049F">
            <w:pPr>
              <w:jc w:val="center"/>
              <w:rPr>
                <w:color w:val="000000" w:themeColor="text1"/>
              </w:rPr>
            </w:pPr>
            <w:r w:rsidRPr="00215064">
              <w:t>.13</w:t>
            </w:r>
          </w:p>
        </w:tc>
        <w:tc>
          <w:tcPr>
            <w:tcW w:w="315" w:type="pct"/>
            <w:tcBorders>
              <w:top w:val="nil"/>
              <w:bottom w:val="nil"/>
            </w:tcBorders>
            <w:noWrap/>
            <w:vAlign w:val="center"/>
          </w:tcPr>
          <w:p w14:paraId="5B9A9078" w14:textId="2D9EEE29" w:rsidR="00CE049F" w:rsidRPr="00215064" w:rsidRDefault="00CE049F" w:rsidP="00CE049F">
            <w:pPr>
              <w:jc w:val="center"/>
              <w:rPr>
                <w:color w:val="000000" w:themeColor="text1"/>
              </w:rPr>
            </w:pPr>
            <w:r w:rsidRPr="00215064">
              <w:t>.13</w:t>
            </w:r>
          </w:p>
        </w:tc>
      </w:tr>
      <w:tr w:rsidR="00CE049F" w:rsidRPr="00215064" w14:paraId="252B5692" w14:textId="77777777" w:rsidTr="001E32E2">
        <w:trPr>
          <w:trHeight w:val="300"/>
          <w:jc w:val="center"/>
        </w:trPr>
        <w:tc>
          <w:tcPr>
            <w:tcW w:w="1816" w:type="pct"/>
            <w:tcBorders>
              <w:top w:val="nil"/>
              <w:bottom w:val="nil"/>
            </w:tcBorders>
            <w:noWrap/>
            <w:vAlign w:val="center"/>
          </w:tcPr>
          <w:p w14:paraId="060C31C9" w14:textId="45235D48" w:rsidR="00CE049F" w:rsidRPr="00215064" w:rsidRDefault="00CE049F" w:rsidP="00CE049F">
            <w:pPr>
              <w:rPr>
                <w:color w:val="000000"/>
              </w:rPr>
            </w:pPr>
            <w:r w:rsidRPr="00215064">
              <w:rPr>
                <w:bCs/>
                <w:color w:val="000000" w:themeColor="text1"/>
              </w:rPr>
              <w:t xml:space="preserve">      </w:t>
            </w:r>
            <w:r w:rsidRPr="00215064">
              <w:rPr>
                <w:color w:val="000000"/>
              </w:rPr>
              <w:t>Negative emotion focus</w:t>
            </w:r>
          </w:p>
        </w:tc>
        <w:tc>
          <w:tcPr>
            <w:tcW w:w="167" w:type="pct"/>
            <w:tcBorders>
              <w:top w:val="nil"/>
              <w:bottom w:val="nil"/>
            </w:tcBorders>
            <w:vAlign w:val="center"/>
          </w:tcPr>
          <w:p w14:paraId="1CDEB0BB" w14:textId="026AE321" w:rsidR="00CE049F" w:rsidRPr="00215064" w:rsidRDefault="00CE049F" w:rsidP="00CE049F">
            <w:pPr>
              <w:jc w:val="center"/>
              <w:rPr>
                <w:color w:val="000000" w:themeColor="text1"/>
              </w:rPr>
            </w:pPr>
          </w:p>
        </w:tc>
        <w:tc>
          <w:tcPr>
            <w:tcW w:w="252" w:type="pct"/>
            <w:tcBorders>
              <w:top w:val="nil"/>
              <w:bottom w:val="nil"/>
            </w:tcBorders>
            <w:noWrap/>
            <w:vAlign w:val="center"/>
          </w:tcPr>
          <w:p w14:paraId="262EBF11" w14:textId="33F61405" w:rsidR="00CE049F" w:rsidRPr="00215064" w:rsidRDefault="00CE049F" w:rsidP="00CE049F">
            <w:pPr>
              <w:jc w:val="center"/>
              <w:rPr>
                <w:color w:val="000000" w:themeColor="text1"/>
              </w:rPr>
            </w:pPr>
          </w:p>
        </w:tc>
        <w:tc>
          <w:tcPr>
            <w:tcW w:w="439" w:type="pct"/>
            <w:tcBorders>
              <w:top w:val="nil"/>
              <w:bottom w:val="nil"/>
            </w:tcBorders>
            <w:noWrap/>
            <w:vAlign w:val="center"/>
          </w:tcPr>
          <w:p w14:paraId="6A64AD70" w14:textId="3AADADEC" w:rsidR="00CE049F" w:rsidRPr="00215064" w:rsidRDefault="00CE049F" w:rsidP="00CE049F">
            <w:pPr>
              <w:jc w:val="center"/>
              <w:rPr>
                <w:color w:val="000000" w:themeColor="text1"/>
              </w:rPr>
            </w:pPr>
          </w:p>
        </w:tc>
        <w:tc>
          <w:tcPr>
            <w:tcW w:w="323" w:type="pct"/>
            <w:tcBorders>
              <w:top w:val="nil"/>
              <w:bottom w:val="nil"/>
            </w:tcBorders>
            <w:noWrap/>
            <w:vAlign w:val="center"/>
          </w:tcPr>
          <w:p w14:paraId="335E9FB8" w14:textId="78B108DB" w:rsidR="00CE049F" w:rsidRPr="00215064" w:rsidRDefault="00CE049F" w:rsidP="00CE049F">
            <w:pPr>
              <w:jc w:val="center"/>
              <w:rPr>
                <w:color w:val="000000" w:themeColor="text1"/>
              </w:rPr>
            </w:pPr>
          </w:p>
        </w:tc>
        <w:tc>
          <w:tcPr>
            <w:tcW w:w="249" w:type="pct"/>
            <w:tcBorders>
              <w:top w:val="nil"/>
              <w:bottom w:val="nil"/>
            </w:tcBorders>
            <w:noWrap/>
            <w:vAlign w:val="center"/>
          </w:tcPr>
          <w:p w14:paraId="50221D40" w14:textId="6EEC421B" w:rsidR="00CE049F" w:rsidRPr="00215064" w:rsidRDefault="00CE049F" w:rsidP="00CE049F">
            <w:pPr>
              <w:jc w:val="center"/>
              <w:rPr>
                <w:color w:val="000000" w:themeColor="text1"/>
              </w:rPr>
            </w:pPr>
          </w:p>
        </w:tc>
        <w:tc>
          <w:tcPr>
            <w:tcW w:w="276" w:type="pct"/>
            <w:tcBorders>
              <w:top w:val="nil"/>
              <w:bottom w:val="nil"/>
            </w:tcBorders>
            <w:noWrap/>
            <w:vAlign w:val="center"/>
          </w:tcPr>
          <w:p w14:paraId="47C8FE0F" w14:textId="568CB443"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04C76F2D" w14:textId="266D9F80" w:rsidR="00CE049F" w:rsidRPr="00215064" w:rsidRDefault="00CE049F" w:rsidP="00CE049F">
            <w:pPr>
              <w:jc w:val="center"/>
              <w:rPr>
                <w:color w:val="000000" w:themeColor="text1"/>
              </w:rPr>
            </w:pPr>
          </w:p>
        </w:tc>
        <w:tc>
          <w:tcPr>
            <w:tcW w:w="313" w:type="pct"/>
            <w:tcBorders>
              <w:top w:val="nil"/>
              <w:bottom w:val="nil"/>
            </w:tcBorders>
            <w:noWrap/>
            <w:vAlign w:val="center"/>
          </w:tcPr>
          <w:p w14:paraId="7200D023" w14:textId="7A04D508" w:rsidR="00CE049F" w:rsidRPr="00215064" w:rsidRDefault="00CE049F" w:rsidP="00CE049F">
            <w:pPr>
              <w:jc w:val="center"/>
              <w:rPr>
                <w:color w:val="000000" w:themeColor="text1"/>
              </w:rPr>
            </w:pPr>
          </w:p>
        </w:tc>
        <w:tc>
          <w:tcPr>
            <w:tcW w:w="280" w:type="pct"/>
            <w:tcBorders>
              <w:top w:val="nil"/>
              <w:bottom w:val="nil"/>
            </w:tcBorders>
            <w:noWrap/>
            <w:vAlign w:val="center"/>
          </w:tcPr>
          <w:p w14:paraId="243DB0CC" w14:textId="4DE2347F" w:rsidR="00CE049F" w:rsidRPr="00215064" w:rsidRDefault="00CE049F" w:rsidP="00CE049F">
            <w:pPr>
              <w:jc w:val="center"/>
              <w:rPr>
                <w:color w:val="000000" w:themeColor="text1"/>
              </w:rPr>
            </w:pPr>
          </w:p>
        </w:tc>
        <w:tc>
          <w:tcPr>
            <w:tcW w:w="313" w:type="pct"/>
            <w:tcBorders>
              <w:top w:val="nil"/>
              <w:bottom w:val="nil"/>
            </w:tcBorders>
            <w:noWrap/>
            <w:vAlign w:val="center"/>
          </w:tcPr>
          <w:p w14:paraId="6DB4531B" w14:textId="0FE48C2C" w:rsidR="00CE049F" w:rsidRPr="00215064" w:rsidRDefault="00CE049F" w:rsidP="00CE049F">
            <w:pPr>
              <w:jc w:val="center"/>
              <w:rPr>
                <w:color w:val="000000" w:themeColor="text1"/>
              </w:rPr>
            </w:pPr>
          </w:p>
        </w:tc>
        <w:tc>
          <w:tcPr>
            <w:tcW w:w="315" w:type="pct"/>
            <w:tcBorders>
              <w:top w:val="nil"/>
              <w:bottom w:val="nil"/>
            </w:tcBorders>
            <w:noWrap/>
            <w:vAlign w:val="center"/>
          </w:tcPr>
          <w:p w14:paraId="39E51A36" w14:textId="5E918693" w:rsidR="00CE049F" w:rsidRPr="00215064" w:rsidRDefault="00CE049F" w:rsidP="00CE049F">
            <w:pPr>
              <w:jc w:val="center"/>
              <w:rPr>
                <w:color w:val="000000" w:themeColor="text1"/>
              </w:rPr>
            </w:pPr>
          </w:p>
        </w:tc>
      </w:tr>
      <w:tr w:rsidR="00CE049F" w:rsidRPr="00215064" w14:paraId="78D0CA29" w14:textId="77777777" w:rsidTr="001E32E2">
        <w:trPr>
          <w:trHeight w:val="300"/>
          <w:jc w:val="center"/>
        </w:trPr>
        <w:tc>
          <w:tcPr>
            <w:tcW w:w="1816" w:type="pct"/>
            <w:tcBorders>
              <w:top w:val="nil"/>
              <w:bottom w:val="nil"/>
            </w:tcBorders>
            <w:noWrap/>
            <w:vAlign w:val="center"/>
          </w:tcPr>
          <w:p w14:paraId="0AA4E76C" w14:textId="78BE6A72"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734EDF8A" w14:textId="3C0688B5"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33E2B203" w14:textId="61B753CE" w:rsidR="00CE049F" w:rsidRPr="00215064" w:rsidRDefault="00CE049F" w:rsidP="00CE049F">
            <w:pPr>
              <w:jc w:val="center"/>
              <w:rPr>
                <w:color w:val="000000" w:themeColor="text1"/>
              </w:rPr>
            </w:pPr>
            <w:r w:rsidRPr="00215064">
              <w:rPr>
                <w:color w:val="000000"/>
              </w:rPr>
              <w:t>54</w:t>
            </w:r>
          </w:p>
        </w:tc>
        <w:tc>
          <w:tcPr>
            <w:tcW w:w="439" w:type="pct"/>
            <w:tcBorders>
              <w:top w:val="nil"/>
              <w:bottom w:val="nil"/>
            </w:tcBorders>
            <w:noWrap/>
            <w:vAlign w:val="center"/>
          </w:tcPr>
          <w:p w14:paraId="1AD3E0C1" w14:textId="5116EDB0" w:rsidR="00CE049F" w:rsidRPr="00215064" w:rsidRDefault="00CE049F" w:rsidP="00CE049F">
            <w:pPr>
              <w:jc w:val="center"/>
              <w:rPr>
                <w:color w:val="000000" w:themeColor="text1"/>
              </w:rPr>
            </w:pPr>
            <w:r w:rsidRPr="00215064">
              <w:rPr>
                <w:color w:val="000000"/>
              </w:rPr>
              <w:t>9,994</w:t>
            </w:r>
          </w:p>
        </w:tc>
        <w:tc>
          <w:tcPr>
            <w:tcW w:w="323" w:type="pct"/>
            <w:tcBorders>
              <w:top w:val="nil"/>
              <w:bottom w:val="nil"/>
            </w:tcBorders>
            <w:noWrap/>
            <w:vAlign w:val="center"/>
          </w:tcPr>
          <w:p w14:paraId="4D62006A" w14:textId="77A94955" w:rsidR="00CE049F" w:rsidRPr="00215064" w:rsidRDefault="00CE049F" w:rsidP="00CE049F">
            <w:pPr>
              <w:jc w:val="center"/>
              <w:rPr>
                <w:color w:val="000000" w:themeColor="text1"/>
              </w:rPr>
            </w:pPr>
            <w:r w:rsidRPr="00215064">
              <w:rPr>
                <w:color w:val="000000"/>
              </w:rPr>
              <w:t>-.41</w:t>
            </w:r>
          </w:p>
        </w:tc>
        <w:tc>
          <w:tcPr>
            <w:tcW w:w="249" w:type="pct"/>
            <w:tcBorders>
              <w:top w:val="nil"/>
              <w:bottom w:val="nil"/>
            </w:tcBorders>
            <w:noWrap/>
            <w:vAlign w:val="center"/>
          </w:tcPr>
          <w:p w14:paraId="43B6B41B" w14:textId="346F3E43" w:rsidR="00CE049F" w:rsidRPr="00215064" w:rsidRDefault="00CE049F" w:rsidP="00CE049F">
            <w:pPr>
              <w:jc w:val="center"/>
              <w:rPr>
                <w:color w:val="000000" w:themeColor="text1"/>
              </w:rPr>
            </w:pPr>
            <w:r w:rsidRPr="00215064">
              <w:rPr>
                <w:color w:val="000000"/>
              </w:rPr>
              <w:t>.07</w:t>
            </w:r>
          </w:p>
        </w:tc>
        <w:tc>
          <w:tcPr>
            <w:tcW w:w="276" w:type="pct"/>
            <w:tcBorders>
              <w:top w:val="nil"/>
              <w:bottom w:val="nil"/>
            </w:tcBorders>
            <w:noWrap/>
            <w:vAlign w:val="center"/>
          </w:tcPr>
          <w:p w14:paraId="5328423B" w14:textId="2AB457E6" w:rsidR="00CE049F" w:rsidRPr="00215064" w:rsidRDefault="00CE049F" w:rsidP="00CE049F">
            <w:pPr>
              <w:jc w:val="center"/>
              <w:rPr>
                <w:b/>
                <w:bCs/>
                <w:color w:val="000000" w:themeColor="text1"/>
              </w:rPr>
            </w:pPr>
            <w:r w:rsidRPr="00215064">
              <w:rPr>
                <w:b/>
                <w:bCs/>
              </w:rPr>
              <w:t>-.53</w:t>
            </w:r>
          </w:p>
        </w:tc>
        <w:tc>
          <w:tcPr>
            <w:tcW w:w="257" w:type="pct"/>
            <w:tcBorders>
              <w:top w:val="nil"/>
              <w:bottom w:val="nil"/>
            </w:tcBorders>
            <w:noWrap/>
            <w:vAlign w:val="center"/>
          </w:tcPr>
          <w:p w14:paraId="4A81A3C8" w14:textId="639CD7F0" w:rsidR="00CE049F" w:rsidRPr="00215064" w:rsidRDefault="00CE049F" w:rsidP="00CE049F">
            <w:pPr>
              <w:jc w:val="center"/>
              <w:rPr>
                <w:color w:val="000000" w:themeColor="text1"/>
              </w:rPr>
            </w:pPr>
            <w:r w:rsidRPr="00215064">
              <w:t>.05</w:t>
            </w:r>
          </w:p>
        </w:tc>
        <w:tc>
          <w:tcPr>
            <w:tcW w:w="313" w:type="pct"/>
            <w:tcBorders>
              <w:top w:val="nil"/>
              <w:bottom w:val="nil"/>
            </w:tcBorders>
            <w:noWrap/>
            <w:vAlign w:val="center"/>
          </w:tcPr>
          <w:p w14:paraId="6A74FB08" w14:textId="1314F3AC" w:rsidR="00CE049F" w:rsidRPr="00215064" w:rsidRDefault="00CE049F" w:rsidP="00CE049F">
            <w:pPr>
              <w:jc w:val="center"/>
              <w:rPr>
                <w:color w:val="000000" w:themeColor="text1"/>
              </w:rPr>
            </w:pPr>
            <w:r w:rsidRPr="00215064">
              <w:t>-.43</w:t>
            </w:r>
          </w:p>
        </w:tc>
        <w:tc>
          <w:tcPr>
            <w:tcW w:w="280" w:type="pct"/>
            <w:tcBorders>
              <w:top w:val="nil"/>
              <w:bottom w:val="nil"/>
            </w:tcBorders>
            <w:noWrap/>
            <w:vAlign w:val="center"/>
          </w:tcPr>
          <w:p w14:paraId="24CF57C5" w14:textId="25D4CD07" w:rsidR="00CE049F" w:rsidRPr="00215064" w:rsidRDefault="00CE049F" w:rsidP="00CE049F">
            <w:pPr>
              <w:jc w:val="center"/>
              <w:rPr>
                <w:color w:val="000000" w:themeColor="text1"/>
              </w:rPr>
            </w:pPr>
            <w:r w:rsidRPr="00215064">
              <w:t>-.39</w:t>
            </w:r>
          </w:p>
        </w:tc>
        <w:tc>
          <w:tcPr>
            <w:tcW w:w="313" w:type="pct"/>
            <w:tcBorders>
              <w:top w:val="nil"/>
              <w:bottom w:val="nil"/>
            </w:tcBorders>
            <w:noWrap/>
            <w:vAlign w:val="center"/>
          </w:tcPr>
          <w:p w14:paraId="4166EFB1" w14:textId="6FCA3A37" w:rsidR="00CE049F" w:rsidRPr="00215064" w:rsidRDefault="00CE049F" w:rsidP="00CE049F">
            <w:pPr>
              <w:jc w:val="center"/>
              <w:rPr>
                <w:color w:val="000000" w:themeColor="text1"/>
              </w:rPr>
            </w:pPr>
            <w:r w:rsidRPr="00215064">
              <w:t>-.59</w:t>
            </w:r>
          </w:p>
        </w:tc>
        <w:tc>
          <w:tcPr>
            <w:tcW w:w="315" w:type="pct"/>
            <w:tcBorders>
              <w:top w:val="nil"/>
              <w:bottom w:val="nil"/>
            </w:tcBorders>
            <w:noWrap/>
            <w:vAlign w:val="center"/>
          </w:tcPr>
          <w:p w14:paraId="25062BF3" w14:textId="3C28446B" w:rsidR="00CE049F" w:rsidRPr="00215064" w:rsidRDefault="00CE049F" w:rsidP="00CE049F">
            <w:pPr>
              <w:jc w:val="center"/>
              <w:rPr>
                <w:color w:val="000000" w:themeColor="text1"/>
              </w:rPr>
            </w:pPr>
            <w:r w:rsidRPr="00215064">
              <w:t>-.46</w:t>
            </w:r>
          </w:p>
        </w:tc>
      </w:tr>
      <w:tr w:rsidR="00CE049F" w:rsidRPr="00215064" w14:paraId="71536D19" w14:textId="77777777" w:rsidTr="001E32E2">
        <w:trPr>
          <w:trHeight w:val="300"/>
          <w:jc w:val="center"/>
        </w:trPr>
        <w:tc>
          <w:tcPr>
            <w:tcW w:w="1816" w:type="pct"/>
            <w:tcBorders>
              <w:top w:val="nil"/>
              <w:bottom w:val="nil"/>
            </w:tcBorders>
            <w:noWrap/>
            <w:vAlign w:val="center"/>
          </w:tcPr>
          <w:p w14:paraId="7CE892A2" w14:textId="6FD5A133"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14E47EB" w14:textId="719603AE"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3329A79D" w14:textId="2318289E" w:rsidR="00CE049F" w:rsidRPr="00215064" w:rsidRDefault="00CE049F" w:rsidP="00CE049F">
            <w:pPr>
              <w:jc w:val="center"/>
              <w:rPr>
                <w:color w:val="000000" w:themeColor="text1"/>
              </w:rPr>
            </w:pPr>
            <w:r w:rsidRPr="00215064">
              <w:rPr>
                <w:color w:val="000000"/>
              </w:rPr>
              <w:t>16</w:t>
            </w:r>
          </w:p>
        </w:tc>
        <w:tc>
          <w:tcPr>
            <w:tcW w:w="439" w:type="pct"/>
            <w:tcBorders>
              <w:top w:val="nil"/>
              <w:bottom w:val="nil"/>
            </w:tcBorders>
            <w:noWrap/>
            <w:vAlign w:val="center"/>
          </w:tcPr>
          <w:p w14:paraId="600FF013" w14:textId="70DAF95B" w:rsidR="00CE049F" w:rsidRPr="00215064" w:rsidRDefault="00CE049F" w:rsidP="00CE049F">
            <w:pPr>
              <w:jc w:val="center"/>
              <w:rPr>
                <w:color w:val="000000" w:themeColor="text1"/>
              </w:rPr>
            </w:pPr>
            <w:r w:rsidRPr="00215064">
              <w:rPr>
                <w:color w:val="000000"/>
              </w:rPr>
              <w:t>4,877</w:t>
            </w:r>
          </w:p>
        </w:tc>
        <w:tc>
          <w:tcPr>
            <w:tcW w:w="323" w:type="pct"/>
            <w:tcBorders>
              <w:top w:val="nil"/>
              <w:bottom w:val="nil"/>
            </w:tcBorders>
            <w:noWrap/>
            <w:vAlign w:val="center"/>
          </w:tcPr>
          <w:p w14:paraId="5E79FD87" w14:textId="1B9D0E99" w:rsidR="00CE049F" w:rsidRPr="00215064" w:rsidRDefault="00CE049F" w:rsidP="00CE049F">
            <w:pPr>
              <w:jc w:val="center"/>
              <w:rPr>
                <w:color w:val="000000" w:themeColor="text1"/>
              </w:rPr>
            </w:pPr>
            <w:r w:rsidRPr="00215064">
              <w:rPr>
                <w:color w:val="000000"/>
              </w:rPr>
              <w:t>-.09</w:t>
            </w:r>
          </w:p>
        </w:tc>
        <w:tc>
          <w:tcPr>
            <w:tcW w:w="249" w:type="pct"/>
            <w:tcBorders>
              <w:top w:val="nil"/>
              <w:bottom w:val="nil"/>
            </w:tcBorders>
            <w:noWrap/>
            <w:vAlign w:val="center"/>
          </w:tcPr>
          <w:p w14:paraId="09000681" w14:textId="7345C4D7" w:rsidR="00CE049F" w:rsidRPr="00215064" w:rsidRDefault="00CE049F" w:rsidP="00CE049F">
            <w:pPr>
              <w:jc w:val="center"/>
              <w:rPr>
                <w:color w:val="000000" w:themeColor="text1"/>
              </w:rPr>
            </w:pPr>
            <w:r w:rsidRPr="00215064">
              <w:rPr>
                <w:color w:val="000000"/>
              </w:rPr>
              <w:t>.04</w:t>
            </w:r>
          </w:p>
        </w:tc>
        <w:tc>
          <w:tcPr>
            <w:tcW w:w="276" w:type="pct"/>
            <w:tcBorders>
              <w:top w:val="nil"/>
              <w:bottom w:val="nil"/>
            </w:tcBorders>
            <w:noWrap/>
            <w:vAlign w:val="center"/>
          </w:tcPr>
          <w:p w14:paraId="610629E6" w14:textId="569D7453" w:rsidR="00CE049F" w:rsidRPr="00215064" w:rsidRDefault="00CE049F" w:rsidP="00CE049F">
            <w:pPr>
              <w:jc w:val="center"/>
              <w:rPr>
                <w:b/>
                <w:bCs/>
                <w:color w:val="000000" w:themeColor="text1"/>
              </w:rPr>
            </w:pPr>
            <w:r w:rsidRPr="00215064">
              <w:rPr>
                <w:b/>
                <w:bCs/>
              </w:rPr>
              <w:t>-.12</w:t>
            </w:r>
          </w:p>
        </w:tc>
        <w:tc>
          <w:tcPr>
            <w:tcW w:w="257" w:type="pct"/>
            <w:tcBorders>
              <w:top w:val="nil"/>
              <w:bottom w:val="nil"/>
            </w:tcBorders>
            <w:noWrap/>
            <w:vAlign w:val="center"/>
          </w:tcPr>
          <w:p w14:paraId="44824EBF" w14:textId="718476AE"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5613C855" w14:textId="01C9EBF3" w:rsidR="00CE049F" w:rsidRPr="00215064" w:rsidRDefault="00CE049F" w:rsidP="00CE049F">
            <w:pPr>
              <w:jc w:val="center"/>
              <w:rPr>
                <w:color w:val="000000" w:themeColor="text1"/>
              </w:rPr>
            </w:pPr>
            <w:r w:rsidRPr="00215064">
              <w:t>-.11</w:t>
            </w:r>
          </w:p>
        </w:tc>
        <w:tc>
          <w:tcPr>
            <w:tcW w:w="280" w:type="pct"/>
            <w:tcBorders>
              <w:top w:val="nil"/>
              <w:bottom w:val="nil"/>
            </w:tcBorders>
            <w:noWrap/>
            <w:vAlign w:val="center"/>
          </w:tcPr>
          <w:p w14:paraId="4FF941A4" w14:textId="3A6D6AC5" w:rsidR="00CE049F" w:rsidRPr="00215064" w:rsidRDefault="00CE049F" w:rsidP="00CE049F">
            <w:pPr>
              <w:jc w:val="center"/>
              <w:rPr>
                <w:color w:val="000000" w:themeColor="text1"/>
              </w:rPr>
            </w:pPr>
            <w:r w:rsidRPr="00215064">
              <w:t>-.07</w:t>
            </w:r>
          </w:p>
        </w:tc>
        <w:tc>
          <w:tcPr>
            <w:tcW w:w="313" w:type="pct"/>
            <w:tcBorders>
              <w:top w:val="nil"/>
              <w:bottom w:val="nil"/>
            </w:tcBorders>
            <w:noWrap/>
            <w:vAlign w:val="center"/>
          </w:tcPr>
          <w:p w14:paraId="28580579" w14:textId="12A5E8D4" w:rsidR="00CE049F" w:rsidRPr="00215064" w:rsidRDefault="00CE049F" w:rsidP="00CE049F">
            <w:pPr>
              <w:jc w:val="center"/>
              <w:rPr>
                <w:color w:val="000000" w:themeColor="text1"/>
              </w:rPr>
            </w:pPr>
            <w:r w:rsidRPr="00215064">
              <w:t>-.12</w:t>
            </w:r>
          </w:p>
        </w:tc>
        <w:tc>
          <w:tcPr>
            <w:tcW w:w="315" w:type="pct"/>
            <w:tcBorders>
              <w:top w:val="nil"/>
              <w:bottom w:val="nil"/>
            </w:tcBorders>
            <w:noWrap/>
            <w:vAlign w:val="center"/>
          </w:tcPr>
          <w:p w14:paraId="53D6C514" w14:textId="01E1CEA8" w:rsidR="00CE049F" w:rsidRPr="00215064" w:rsidRDefault="00CE049F" w:rsidP="00CE049F">
            <w:pPr>
              <w:jc w:val="center"/>
              <w:rPr>
                <w:color w:val="000000" w:themeColor="text1"/>
              </w:rPr>
            </w:pPr>
            <w:r w:rsidRPr="00215064">
              <w:t>-.12</w:t>
            </w:r>
          </w:p>
        </w:tc>
      </w:tr>
      <w:tr w:rsidR="00CE049F" w:rsidRPr="00215064" w14:paraId="020925DC" w14:textId="77777777" w:rsidTr="00110EE2">
        <w:trPr>
          <w:trHeight w:val="300"/>
          <w:jc w:val="center"/>
        </w:trPr>
        <w:tc>
          <w:tcPr>
            <w:tcW w:w="1816" w:type="pct"/>
            <w:tcBorders>
              <w:top w:val="nil"/>
              <w:bottom w:val="nil"/>
            </w:tcBorders>
            <w:noWrap/>
            <w:vAlign w:val="center"/>
          </w:tcPr>
          <w:p w14:paraId="288D5A4F" w14:textId="4EC1BB01"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51CE56D9" w14:textId="792FE323"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3E6ADFA" w14:textId="3D29BB63" w:rsidR="00CE049F" w:rsidRPr="00215064" w:rsidRDefault="00CE049F" w:rsidP="00CE049F">
            <w:pPr>
              <w:jc w:val="center"/>
              <w:rPr>
                <w:color w:val="000000" w:themeColor="text1"/>
              </w:rPr>
            </w:pPr>
            <w:r w:rsidRPr="00215064">
              <w:rPr>
                <w:color w:val="000000"/>
              </w:rPr>
              <w:t>19</w:t>
            </w:r>
          </w:p>
        </w:tc>
        <w:tc>
          <w:tcPr>
            <w:tcW w:w="439" w:type="pct"/>
            <w:tcBorders>
              <w:top w:val="nil"/>
              <w:bottom w:val="nil"/>
            </w:tcBorders>
            <w:noWrap/>
            <w:vAlign w:val="center"/>
          </w:tcPr>
          <w:p w14:paraId="73AD4647" w14:textId="0506A09B" w:rsidR="00CE049F" w:rsidRPr="00215064" w:rsidRDefault="00CE049F" w:rsidP="00CE049F">
            <w:pPr>
              <w:jc w:val="center"/>
              <w:rPr>
                <w:color w:val="000000" w:themeColor="text1"/>
              </w:rPr>
            </w:pPr>
            <w:r w:rsidRPr="00215064">
              <w:rPr>
                <w:color w:val="000000"/>
              </w:rPr>
              <w:t>6,800</w:t>
            </w:r>
          </w:p>
        </w:tc>
        <w:tc>
          <w:tcPr>
            <w:tcW w:w="323" w:type="pct"/>
            <w:tcBorders>
              <w:top w:val="nil"/>
              <w:bottom w:val="nil"/>
            </w:tcBorders>
            <w:noWrap/>
            <w:vAlign w:val="center"/>
          </w:tcPr>
          <w:p w14:paraId="596E18BD" w14:textId="6A4C1367" w:rsidR="00CE049F" w:rsidRPr="00215064" w:rsidRDefault="00CE049F" w:rsidP="00CE049F">
            <w:pPr>
              <w:jc w:val="center"/>
              <w:rPr>
                <w:color w:val="000000" w:themeColor="text1"/>
              </w:rPr>
            </w:pPr>
            <w:r w:rsidRPr="00215064">
              <w:rPr>
                <w:color w:val="000000"/>
              </w:rPr>
              <w:t>-.14</w:t>
            </w:r>
          </w:p>
        </w:tc>
        <w:tc>
          <w:tcPr>
            <w:tcW w:w="249" w:type="pct"/>
            <w:tcBorders>
              <w:top w:val="nil"/>
              <w:bottom w:val="nil"/>
            </w:tcBorders>
            <w:noWrap/>
            <w:vAlign w:val="center"/>
          </w:tcPr>
          <w:p w14:paraId="6FB7E9BE" w14:textId="03913FFF" w:rsidR="00CE049F" w:rsidRPr="00215064" w:rsidRDefault="00CE049F" w:rsidP="00CE049F">
            <w:pPr>
              <w:jc w:val="center"/>
              <w:rPr>
                <w:color w:val="000000" w:themeColor="text1"/>
              </w:rPr>
            </w:pPr>
            <w:r w:rsidRPr="00215064">
              <w:rPr>
                <w:color w:val="000000"/>
              </w:rPr>
              <w:t>.04</w:t>
            </w:r>
          </w:p>
        </w:tc>
        <w:tc>
          <w:tcPr>
            <w:tcW w:w="276" w:type="pct"/>
            <w:tcBorders>
              <w:top w:val="nil"/>
              <w:bottom w:val="nil"/>
            </w:tcBorders>
            <w:noWrap/>
            <w:vAlign w:val="center"/>
          </w:tcPr>
          <w:p w14:paraId="7D8F0B1E" w14:textId="7650CA7D" w:rsidR="00CE049F" w:rsidRPr="00215064" w:rsidRDefault="00CE049F" w:rsidP="00CE049F">
            <w:pPr>
              <w:jc w:val="center"/>
              <w:rPr>
                <w:b/>
                <w:bCs/>
                <w:color w:val="000000" w:themeColor="text1"/>
              </w:rPr>
            </w:pPr>
            <w:r w:rsidRPr="00215064">
              <w:rPr>
                <w:b/>
                <w:bCs/>
              </w:rPr>
              <w:t>-.18</w:t>
            </w:r>
          </w:p>
        </w:tc>
        <w:tc>
          <w:tcPr>
            <w:tcW w:w="257" w:type="pct"/>
            <w:tcBorders>
              <w:top w:val="nil"/>
              <w:bottom w:val="nil"/>
            </w:tcBorders>
            <w:noWrap/>
            <w:vAlign w:val="center"/>
          </w:tcPr>
          <w:p w14:paraId="73AA69B8" w14:textId="147507BD"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6BA6A05E" w14:textId="68B6878B" w:rsidR="00CE049F" w:rsidRPr="00215064" w:rsidRDefault="00CE049F" w:rsidP="00CE049F">
            <w:pPr>
              <w:jc w:val="center"/>
              <w:rPr>
                <w:color w:val="000000" w:themeColor="text1"/>
              </w:rPr>
            </w:pPr>
            <w:r w:rsidRPr="00215064">
              <w:t>-.16</w:t>
            </w:r>
          </w:p>
        </w:tc>
        <w:tc>
          <w:tcPr>
            <w:tcW w:w="280" w:type="pct"/>
            <w:tcBorders>
              <w:top w:val="nil"/>
              <w:bottom w:val="nil"/>
            </w:tcBorders>
            <w:noWrap/>
            <w:vAlign w:val="center"/>
          </w:tcPr>
          <w:p w14:paraId="72631EF8" w14:textId="3D7ACDF1" w:rsidR="00CE049F" w:rsidRPr="00215064" w:rsidRDefault="00CE049F" w:rsidP="00CE049F">
            <w:pPr>
              <w:jc w:val="center"/>
              <w:rPr>
                <w:color w:val="000000" w:themeColor="text1"/>
              </w:rPr>
            </w:pPr>
            <w:r w:rsidRPr="00215064">
              <w:t>-.12</w:t>
            </w:r>
          </w:p>
        </w:tc>
        <w:tc>
          <w:tcPr>
            <w:tcW w:w="313" w:type="pct"/>
            <w:tcBorders>
              <w:top w:val="nil"/>
              <w:bottom w:val="nil"/>
            </w:tcBorders>
            <w:noWrap/>
            <w:vAlign w:val="center"/>
          </w:tcPr>
          <w:p w14:paraId="5FA814CA" w14:textId="2B3B665A" w:rsidR="00CE049F" w:rsidRPr="00215064" w:rsidRDefault="00CE049F" w:rsidP="00CE049F">
            <w:pPr>
              <w:jc w:val="center"/>
              <w:rPr>
                <w:color w:val="000000" w:themeColor="text1"/>
              </w:rPr>
            </w:pPr>
            <w:r w:rsidRPr="00215064">
              <w:t>-.18</w:t>
            </w:r>
          </w:p>
        </w:tc>
        <w:tc>
          <w:tcPr>
            <w:tcW w:w="315" w:type="pct"/>
            <w:tcBorders>
              <w:top w:val="nil"/>
              <w:bottom w:val="nil"/>
            </w:tcBorders>
            <w:noWrap/>
            <w:vAlign w:val="center"/>
          </w:tcPr>
          <w:p w14:paraId="4E327D99" w14:textId="20D24F55" w:rsidR="00CE049F" w:rsidRPr="00215064" w:rsidRDefault="00CE049F" w:rsidP="00CE049F">
            <w:pPr>
              <w:jc w:val="center"/>
              <w:rPr>
                <w:color w:val="000000" w:themeColor="text1"/>
              </w:rPr>
            </w:pPr>
            <w:r w:rsidRPr="00215064">
              <w:t>-.18</w:t>
            </w:r>
          </w:p>
        </w:tc>
      </w:tr>
      <w:tr w:rsidR="00CE049F" w:rsidRPr="00215064" w14:paraId="3E2D18F7" w14:textId="77777777" w:rsidTr="00110EE2">
        <w:trPr>
          <w:trHeight w:val="300"/>
          <w:jc w:val="center"/>
        </w:trPr>
        <w:tc>
          <w:tcPr>
            <w:tcW w:w="1816" w:type="pct"/>
            <w:tcBorders>
              <w:top w:val="nil"/>
              <w:bottom w:val="nil"/>
            </w:tcBorders>
            <w:noWrap/>
            <w:vAlign w:val="center"/>
          </w:tcPr>
          <w:p w14:paraId="461EFF3F" w14:textId="3F3A320A"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2E32E509" w14:textId="369E9262"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189593E" w14:textId="7C6290E4" w:rsidR="00CE049F" w:rsidRPr="00215064" w:rsidRDefault="00CE049F" w:rsidP="00CE049F">
            <w:pPr>
              <w:jc w:val="center"/>
              <w:rPr>
                <w:color w:val="000000" w:themeColor="text1"/>
              </w:rPr>
            </w:pPr>
            <w:r w:rsidRPr="00215064">
              <w:rPr>
                <w:color w:val="000000"/>
              </w:rPr>
              <w:t>36</w:t>
            </w:r>
          </w:p>
        </w:tc>
        <w:tc>
          <w:tcPr>
            <w:tcW w:w="439" w:type="pct"/>
            <w:tcBorders>
              <w:top w:val="nil"/>
              <w:bottom w:val="nil"/>
            </w:tcBorders>
            <w:noWrap/>
            <w:vAlign w:val="center"/>
          </w:tcPr>
          <w:p w14:paraId="3D318A99" w14:textId="6C5D6C1E" w:rsidR="00CE049F" w:rsidRPr="00215064" w:rsidRDefault="00CE049F" w:rsidP="00CE049F">
            <w:pPr>
              <w:jc w:val="center"/>
              <w:rPr>
                <w:color w:val="000000" w:themeColor="text1"/>
              </w:rPr>
            </w:pPr>
            <w:r w:rsidRPr="00215064">
              <w:rPr>
                <w:color w:val="000000"/>
              </w:rPr>
              <w:t>9,392</w:t>
            </w:r>
          </w:p>
        </w:tc>
        <w:tc>
          <w:tcPr>
            <w:tcW w:w="323" w:type="pct"/>
            <w:tcBorders>
              <w:top w:val="nil"/>
              <w:bottom w:val="nil"/>
            </w:tcBorders>
            <w:noWrap/>
            <w:vAlign w:val="center"/>
          </w:tcPr>
          <w:p w14:paraId="309ED8CA" w14:textId="5709AD50" w:rsidR="00CE049F" w:rsidRPr="00215064" w:rsidRDefault="00CE049F" w:rsidP="00CE049F">
            <w:pPr>
              <w:jc w:val="center"/>
              <w:rPr>
                <w:color w:val="000000" w:themeColor="text1"/>
              </w:rPr>
            </w:pPr>
            <w:r w:rsidRPr="00215064">
              <w:rPr>
                <w:color w:val="000000"/>
              </w:rPr>
              <w:t>-.05</w:t>
            </w:r>
          </w:p>
        </w:tc>
        <w:tc>
          <w:tcPr>
            <w:tcW w:w="249" w:type="pct"/>
            <w:tcBorders>
              <w:top w:val="nil"/>
              <w:bottom w:val="nil"/>
            </w:tcBorders>
            <w:noWrap/>
            <w:vAlign w:val="center"/>
          </w:tcPr>
          <w:p w14:paraId="58EF829E" w14:textId="294ABDFD"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7772BAF1" w14:textId="33676A47" w:rsidR="00CE049F" w:rsidRPr="00215064" w:rsidRDefault="00CE049F" w:rsidP="00CE049F">
            <w:pPr>
              <w:jc w:val="center"/>
              <w:rPr>
                <w:b/>
                <w:bCs/>
                <w:color w:val="000000" w:themeColor="text1"/>
              </w:rPr>
            </w:pPr>
            <w:r w:rsidRPr="00215064">
              <w:rPr>
                <w:b/>
                <w:bCs/>
              </w:rPr>
              <w:t>-.06</w:t>
            </w:r>
          </w:p>
        </w:tc>
        <w:tc>
          <w:tcPr>
            <w:tcW w:w="257" w:type="pct"/>
            <w:tcBorders>
              <w:top w:val="nil"/>
              <w:bottom w:val="nil"/>
            </w:tcBorders>
            <w:noWrap/>
            <w:vAlign w:val="center"/>
          </w:tcPr>
          <w:p w14:paraId="077A9DB3" w14:textId="2164F7B1"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0600901B" w14:textId="397F093C" w:rsidR="00CE049F" w:rsidRPr="00215064" w:rsidRDefault="00CE049F" w:rsidP="00CE049F">
            <w:pPr>
              <w:jc w:val="center"/>
              <w:rPr>
                <w:color w:val="000000" w:themeColor="text1"/>
              </w:rPr>
            </w:pPr>
            <w:r w:rsidRPr="00215064">
              <w:t>-.07</w:t>
            </w:r>
          </w:p>
        </w:tc>
        <w:tc>
          <w:tcPr>
            <w:tcW w:w="280" w:type="pct"/>
            <w:tcBorders>
              <w:top w:val="nil"/>
              <w:bottom w:val="nil"/>
            </w:tcBorders>
            <w:noWrap/>
            <w:vAlign w:val="center"/>
          </w:tcPr>
          <w:p w14:paraId="5EA51880" w14:textId="599204A8" w:rsidR="00CE049F" w:rsidRPr="00215064" w:rsidRDefault="00CE049F" w:rsidP="00CE049F">
            <w:pPr>
              <w:jc w:val="center"/>
              <w:rPr>
                <w:color w:val="000000" w:themeColor="text1"/>
              </w:rPr>
            </w:pPr>
            <w:r w:rsidRPr="00215064">
              <w:t>-.03</w:t>
            </w:r>
          </w:p>
        </w:tc>
        <w:tc>
          <w:tcPr>
            <w:tcW w:w="313" w:type="pct"/>
            <w:tcBorders>
              <w:top w:val="nil"/>
              <w:bottom w:val="nil"/>
            </w:tcBorders>
            <w:noWrap/>
            <w:vAlign w:val="center"/>
          </w:tcPr>
          <w:p w14:paraId="7EA9C548" w14:textId="51C99445" w:rsidR="00CE049F" w:rsidRPr="00215064" w:rsidRDefault="00CE049F" w:rsidP="00CE049F">
            <w:pPr>
              <w:jc w:val="center"/>
              <w:rPr>
                <w:color w:val="000000" w:themeColor="text1"/>
              </w:rPr>
            </w:pPr>
            <w:r w:rsidRPr="00215064">
              <w:t>-.06</w:t>
            </w:r>
          </w:p>
        </w:tc>
        <w:tc>
          <w:tcPr>
            <w:tcW w:w="315" w:type="pct"/>
            <w:tcBorders>
              <w:top w:val="nil"/>
              <w:bottom w:val="nil"/>
            </w:tcBorders>
            <w:noWrap/>
            <w:vAlign w:val="center"/>
          </w:tcPr>
          <w:p w14:paraId="520252BE" w14:textId="3D4A02D8" w:rsidR="00CE049F" w:rsidRPr="00215064" w:rsidRDefault="00CE049F" w:rsidP="00CE049F">
            <w:pPr>
              <w:jc w:val="center"/>
              <w:rPr>
                <w:color w:val="000000" w:themeColor="text1"/>
              </w:rPr>
            </w:pPr>
            <w:r w:rsidRPr="00215064">
              <w:t>-.06</w:t>
            </w:r>
          </w:p>
        </w:tc>
      </w:tr>
      <w:tr w:rsidR="00CE049F" w:rsidRPr="00215064" w14:paraId="66653607" w14:textId="77777777" w:rsidTr="00C21A2E">
        <w:trPr>
          <w:trHeight w:val="300"/>
          <w:jc w:val="center"/>
        </w:trPr>
        <w:tc>
          <w:tcPr>
            <w:tcW w:w="1816" w:type="pct"/>
            <w:tcBorders>
              <w:top w:val="nil"/>
              <w:bottom w:val="nil"/>
            </w:tcBorders>
            <w:noWrap/>
            <w:vAlign w:val="center"/>
          </w:tcPr>
          <w:p w14:paraId="7F5D3B26" w14:textId="5B5BE1E6"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36B32C9F" w14:textId="6EF60EB1"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12C3A781" w14:textId="709E89D8" w:rsidR="00CE049F" w:rsidRPr="00215064" w:rsidRDefault="00CE049F" w:rsidP="00CE049F">
            <w:pPr>
              <w:jc w:val="center"/>
              <w:rPr>
                <w:color w:val="000000" w:themeColor="text1"/>
              </w:rPr>
            </w:pPr>
            <w:r w:rsidRPr="00215064">
              <w:rPr>
                <w:color w:val="000000"/>
              </w:rPr>
              <w:t>20</w:t>
            </w:r>
          </w:p>
        </w:tc>
        <w:tc>
          <w:tcPr>
            <w:tcW w:w="439" w:type="pct"/>
            <w:tcBorders>
              <w:top w:val="nil"/>
              <w:bottom w:val="nil"/>
            </w:tcBorders>
            <w:noWrap/>
            <w:vAlign w:val="center"/>
          </w:tcPr>
          <w:p w14:paraId="76FDCE3C" w14:textId="0D1B12E4" w:rsidR="00CE049F" w:rsidRPr="00215064" w:rsidRDefault="00CE049F" w:rsidP="00CE049F">
            <w:pPr>
              <w:jc w:val="center"/>
              <w:rPr>
                <w:color w:val="000000" w:themeColor="text1"/>
              </w:rPr>
            </w:pPr>
            <w:r w:rsidRPr="00215064">
              <w:rPr>
                <w:color w:val="000000"/>
              </w:rPr>
              <w:t>5,370</w:t>
            </w:r>
          </w:p>
        </w:tc>
        <w:tc>
          <w:tcPr>
            <w:tcW w:w="323" w:type="pct"/>
            <w:tcBorders>
              <w:top w:val="nil"/>
              <w:bottom w:val="nil"/>
            </w:tcBorders>
            <w:noWrap/>
            <w:vAlign w:val="center"/>
          </w:tcPr>
          <w:p w14:paraId="01DDD3DA" w14:textId="62B06C33" w:rsidR="00CE049F" w:rsidRPr="00215064" w:rsidRDefault="00CE049F" w:rsidP="00CE049F">
            <w:pPr>
              <w:jc w:val="center"/>
              <w:rPr>
                <w:color w:val="000000" w:themeColor="text1"/>
              </w:rPr>
            </w:pPr>
            <w:r w:rsidRPr="00215064">
              <w:rPr>
                <w:color w:val="000000"/>
              </w:rPr>
              <w:t>.03</w:t>
            </w:r>
          </w:p>
        </w:tc>
        <w:tc>
          <w:tcPr>
            <w:tcW w:w="249" w:type="pct"/>
            <w:tcBorders>
              <w:top w:val="nil"/>
              <w:bottom w:val="nil"/>
            </w:tcBorders>
            <w:noWrap/>
            <w:vAlign w:val="center"/>
          </w:tcPr>
          <w:p w14:paraId="36151602" w14:textId="2533C349" w:rsidR="00CE049F" w:rsidRPr="00215064" w:rsidRDefault="00CE049F" w:rsidP="00CE049F">
            <w:pPr>
              <w:jc w:val="center"/>
              <w:rPr>
                <w:color w:val="000000" w:themeColor="text1"/>
              </w:rPr>
            </w:pPr>
            <w:r w:rsidRPr="00215064">
              <w:rPr>
                <w:color w:val="000000"/>
              </w:rPr>
              <w:t>.04</w:t>
            </w:r>
          </w:p>
        </w:tc>
        <w:tc>
          <w:tcPr>
            <w:tcW w:w="276" w:type="pct"/>
            <w:tcBorders>
              <w:top w:val="nil"/>
              <w:bottom w:val="nil"/>
            </w:tcBorders>
            <w:noWrap/>
            <w:vAlign w:val="center"/>
          </w:tcPr>
          <w:p w14:paraId="61FA0CF7" w14:textId="4DD78A6E" w:rsidR="00CE049F" w:rsidRPr="00215064" w:rsidRDefault="00CE049F" w:rsidP="00CE049F">
            <w:pPr>
              <w:jc w:val="center"/>
              <w:rPr>
                <w:b/>
                <w:bCs/>
                <w:color w:val="000000" w:themeColor="text1"/>
              </w:rPr>
            </w:pPr>
            <w:r w:rsidRPr="00215064">
              <w:rPr>
                <w:b/>
                <w:bCs/>
              </w:rPr>
              <w:t>.04</w:t>
            </w:r>
          </w:p>
        </w:tc>
        <w:tc>
          <w:tcPr>
            <w:tcW w:w="257" w:type="pct"/>
            <w:tcBorders>
              <w:top w:val="nil"/>
              <w:bottom w:val="nil"/>
            </w:tcBorders>
            <w:noWrap/>
            <w:vAlign w:val="center"/>
          </w:tcPr>
          <w:p w14:paraId="50D04016" w14:textId="60E67FAA"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60377C75" w14:textId="05BC9792" w:rsidR="00CE049F" w:rsidRPr="00215064" w:rsidRDefault="00CE049F" w:rsidP="00CE049F">
            <w:pPr>
              <w:jc w:val="center"/>
              <w:rPr>
                <w:color w:val="000000" w:themeColor="text1"/>
              </w:rPr>
            </w:pPr>
            <w:r w:rsidRPr="00215064">
              <w:t>.01</w:t>
            </w:r>
          </w:p>
        </w:tc>
        <w:tc>
          <w:tcPr>
            <w:tcW w:w="280" w:type="pct"/>
            <w:tcBorders>
              <w:top w:val="nil"/>
              <w:bottom w:val="nil"/>
            </w:tcBorders>
            <w:noWrap/>
            <w:vAlign w:val="center"/>
          </w:tcPr>
          <w:p w14:paraId="4BAE86FE" w14:textId="2F0F645A" w:rsidR="00CE049F" w:rsidRPr="00215064" w:rsidRDefault="00CE049F" w:rsidP="00CE049F">
            <w:pPr>
              <w:jc w:val="center"/>
              <w:rPr>
                <w:color w:val="000000" w:themeColor="text1"/>
              </w:rPr>
            </w:pPr>
            <w:r w:rsidRPr="00215064">
              <w:t>.05</w:t>
            </w:r>
          </w:p>
        </w:tc>
        <w:tc>
          <w:tcPr>
            <w:tcW w:w="313" w:type="pct"/>
            <w:tcBorders>
              <w:top w:val="nil"/>
              <w:bottom w:val="nil"/>
            </w:tcBorders>
            <w:noWrap/>
            <w:vAlign w:val="center"/>
          </w:tcPr>
          <w:p w14:paraId="017DAD19" w14:textId="7C899FE4" w:rsidR="00CE049F" w:rsidRPr="00215064" w:rsidRDefault="00CE049F" w:rsidP="00CE049F">
            <w:pPr>
              <w:jc w:val="center"/>
              <w:rPr>
                <w:color w:val="000000" w:themeColor="text1"/>
              </w:rPr>
            </w:pPr>
            <w:r w:rsidRPr="00215064">
              <w:t>.04</w:t>
            </w:r>
          </w:p>
        </w:tc>
        <w:tc>
          <w:tcPr>
            <w:tcW w:w="315" w:type="pct"/>
            <w:tcBorders>
              <w:top w:val="nil"/>
              <w:bottom w:val="nil"/>
            </w:tcBorders>
            <w:noWrap/>
            <w:vAlign w:val="center"/>
          </w:tcPr>
          <w:p w14:paraId="4D663DFF" w14:textId="46C7EDCE" w:rsidR="00CE049F" w:rsidRPr="00215064" w:rsidRDefault="00CE049F" w:rsidP="00CE049F">
            <w:pPr>
              <w:jc w:val="center"/>
              <w:rPr>
                <w:color w:val="000000" w:themeColor="text1"/>
              </w:rPr>
            </w:pPr>
            <w:r w:rsidRPr="00215064">
              <w:t>.04</w:t>
            </w:r>
          </w:p>
        </w:tc>
      </w:tr>
      <w:tr w:rsidR="00CE049F" w:rsidRPr="00215064" w14:paraId="0BE922CC" w14:textId="77777777" w:rsidTr="00CE049F">
        <w:trPr>
          <w:trHeight w:val="300"/>
          <w:jc w:val="center"/>
        </w:trPr>
        <w:tc>
          <w:tcPr>
            <w:tcW w:w="1816" w:type="pct"/>
            <w:tcBorders>
              <w:top w:val="nil"/>
              <w:bottom w:val="nil"/>
            </w:tcBorders>
            <w:noWrap/>
            <w:vAlign w:val="center"/>
          </w:tcPr>
          <w:p w14:paraId="53D6A067" w14:textId="7EFADAF6" w:rsidR="00CE049F" w:rsidRPr="00215064" w:rsidRDefault="00CE049F" w:rsidP="00CE049F">
            <w:pPr>
              <w:rPr>
                <w:color w:val="000000"/>
              </w:rPr>
            </w:pPr>
            <w:r w:rsidRPr="00215064">
              <w:rPr>
                <w:bCs/>
                <w:color w:val="000000" w:themeColor="text1"/>
              </w:rPr>
              <w:t xml:space="preserve">      </w:t>
            </w:r>
            <w:r w:rsidRPr="00215064">
              <w:rPr>
                <w:color w:val="000000"/>
              </w:rPr>
              <w:t>Substance use</w:t>
            </w:r>
          </w:p>
        </w:tc>
        <w:tc>
          <w:tcPr>
            <w:tcW w:w="167" w:type="pct"/>
            <w:tcBorders>
              <w:top w:val="nil"/>
              <w:bottom w:val="nil"/>
            </w:tcBorders>
            <w:vAlign w:val="center"/>
          </w:tcPr>
          <w:p w14:paraId="6BD484E7" w14:textId="37B27A88" w:rsidR="00CE049F" w:rsidRPr="00215064" w:rsidRDefault="00CE049F" w:rsidP="00CE049F">
            <w:pPr>
              <w:jc w:val="center"/>
              <w:rPr>
                <w:color w:val="000000" w:themeColor="text1"/>
              </w:rPr>
            </w:pPr>
          </w:p>
        </w:tc>
        <w:tc>
          <w:tcPr>
            <w:tcW w:w="252" w:type="pct"/>
            <w:tcBorders>
              <w:top w:val="nil"/>
              <w:bottom w:val="nil"/>
            </w:tcBorders>
            <w:noWrap/>
            <w:vAlign w:val="center"/>
          </w:tcPr>
          <w:p w14:paraId="52FB8AED" w14:textId="659C493C" w:rsidR="00CE049F" w:rsidRPr="00215064" w:rsidRDefault="00CE049F" w:rsidP="00CE049F">
            <w:pPr>
              <w:jc w:val="center"/>
              <w:rPr>
                <w:color w:val="000000" w:themeColor="text1"/>
              </w:rPr>
            </w:pPr>
          </w:p>
        </w:tc>
        <w:tc>
          <w:tcPr>
            <w:tcW w:w="439" w:type="pct"/>
            <w:tcBorders>
              <w:top w:val="nil"/>
              <w:bottom w:val="nil"/>
            </w:tcBorders>
            <w:noWrap/>
            <w:vAlign w:val="center"/>
          </w:tcPr>
          <w:p w14:paraId="170D8D6D" w14:textId="1C6EE6E3" w:rsidR="00CE049F" w:rsidRPr="00215064" w:rsidRDefault="00CE049F" w:rsidP="00CE049F">
            <w:pPr>
              <w:jc w:val="center"/>
              <w:rPr>
                <w:color w:val="000000" w:themeColor="text1"/>
              </w:rPr>
            </w:pPr>
          </w:p>
        </w:tc>
        <w:tc>
          <w:tcPr>
            <w:tcW w:w="323" w:type="pct"/>
            <w:tcBorders>
              <w:top w:val="nil"/>
              <w:bottom w:val="nil"/>
            </w:tcBorders>
            <w:noWrap/>
            <w:vAlign w:val="center"/>
          </w:tcPr>
          <w:p w14:paraId="7DF75494" w14:textId="03D4F95C" w:rsidR="00CE049F" w:rsidRPr="00215064" w:rsidRDefault="00CE049F" w:rsidP="00CE049F">
            <w:pPr>
              <w:jc w:val="center"/>
              <w:rPr>
                <w:color w:val="000000" w:themeColor="text1"/>
              </w:rPr>
            </w:pPr>
          </w:p>
        </w:tc>
        <w:tc>
          <w:tcPr>
            <w:tcW w:w="249" w:type="pct"/>
            <w:tcBorders>
              <w:top w:val="nil"/>
              <w:bottom w:val="nil"/>
            </w:tcBorders>
            <w:noWrap/>
            <w:vAlign w:val="center"/>
          </w:tcPr>
          <w:p w14:paraId="1474A4A2" w14:textId="518559DB" w:rsidR="00CE049F" w:rsidRPr="00215064" w:rsidRDefault="00CE049F" w:rsidP="00CE049F">
            <w:pPr>
              <w:jc w:val="center"/>
              <w:rPr>
                <w:color w:val="000000" w:themeColor="text1"/>
              </w:rPr>
            </w:pPr>
          </w:p>
        </w:tc>
        <w:tc>
          <w:tcPr>
            <w:tcW w:w="276" w:type="pct"/>
            <w:tcBorders>
              <w:top w:val="nil"/>
              <w:bottom w:val="nil"/>
            </w:tcBorders>
            <w:noWrap/>
            <w:vAlign w:val="center"/>
          </w:tcPr>
          <w:p w14:paraId="59DC9FDC" w14:textId="06CF15D6"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7FED9FEC" w14:textId="31BEFBD0" w:rsidR="00CE049F" w:rsidRPr="00215064" w:rsidRDefault="00CE049F" w:rsidP="00CE049F">
            <w:pPr>
              <w:jc w:val="center"/>
              <w:rPr>
                <w:color w:val="000000" w:themeColor="text1"/>
              </w:rPr>
            </w:pPr>
          </w:p>
        </w:tc>
        <w:tc>
          <w:tcPr>
            <w:tcW w:w="313" w:type="pct"/>
            <w:tcBorders>
              <w:top w:val="nil"/>
              <w:bottom w:val="nil"/>
            </w:tcBorders>
            <w:noWrap/>
            <w:vAlign w:val="center"/>
          </w:tcPr>
          <w:p w14:paraId="5A1D1B3E" w14:textId="04AB112F" w:rsidR="00CE049F" w:rsidRPr="00215064" w:rsidRDefault="00CE049F" w:rsidP="00CE049F">
            <w:pPr>
              <w:jc w:val="center"/>
              <w:rPr>
                <w:color w:val="000000" w:themeColor="text1"/>
              </w:rPr>
            </w:pPr>
          </w:p>
        </w:tc>
        <w:tc>
          <w:tcPr>
            <w:tcW w:w="280" w:type="pct"/>
            <w:tcBorders>
              <w:top w:val="nil"/>
              <w:bottom w:val="nil"/>
            </w:tcBorders>
            <w:noWrap/>
            <w:vAlign w:val="center"/>
          </w:tcPr>
          <w:p w14:paraId="29AAF2C4" w14:textId="4A10E196" w:rsidR="00CE049F" w:rsidRPr="00215064" w:rsidRDefault="00CE049F" w:rsidP="00CE049F">
            <w:pPr>
              <w:jc w:val="center"/>
              <w:rPr>
                <w:color w:val="000000" w:themeColor="text1"/>
              </w:rPr>
            </w:pPr>
          </w:p>
        </w:tc>
        <w:tc>
          <w:tcPr>
            <w:tcW w:w="313" w:type="pct"/>
            <w:tcBorders>
              <w:top w:val="nil"/>
              <w:bottom w:val="nil"/>
            </w:tcBorders>
            <w:noWrap/>
            <w:vAlign w:val="center"/>
          </w:tcPr>
          <w:p w14:paraId="1E30097E" w14:textId="67F200AD" w:rsidR="00CE049F" w:rsidRPr="00215064" w:rsidRDefault="00CE049F" w:rsidP="00CE049F">
            <w:pPr>
              <w:jc w:val="center"/>
              <w:rPr>
                <w:color w:val="000000" w:themeColor="text1"/>
              </w:rPr>
            </w:pPr>
          </w:p>
        </w:tc>
        <w:tc>
          <w:tcPr>
            <w:tcW w:w="315" w:type="pct"/>
            <w:tcBorders>
              <w:top w:val="nil"/>
              <w:bottom w:val="nil"/>
            </w:tcBorders>
            <w:noWrap/>
            <w:vAlign w:val="center"/>
          </w:tcPr>
          <w:p w14:paraId="33E8FAC5" w14:textId="36975DB0" w:rsidR="00CE049F" w:rsidRPr="00215064" w:rsidRDefault="00CE049F" w:rsidP="00CE049F">
            <w:pPr>
              <w:jc w:val="center"/>
              <w:rPr>
                <w:color w:val="000000" w:themeColor="text1"/>
              </w:rPr>
            </w:pPr>
          </w:p>
        </w:tc>
      </w:tr>
      <w:tr w:rsidR="00CE049F" w:rsidRPr="00215064" w14:paraId="0DB3A8DF" w14:textId="77777777" w:rsidTr="00110EE2">
        <w:trPr>
          <w:trHeight w:val="300"/>
          <w:jc w:val="center"/>
        </w:trPr>
        <w:tc>
          <w:tcPr>
            <w:tcW w:w="1816" w:type="pct"/>
            <w:tcBorders>
              <w:top w:val="nil"/>
              <w:bottom w:val="nil"/>
            </w:tcBorders>
            <w:noWrap/>
            <w:vAlign w:val="center"/>
          </w:tcPr>
          <w:p w14:paraId="09E8ADAD" w14:textId="78AF1B7B"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3E5B76DA" w14:textId="70BE314C"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55EB5B17" w14:textId="4B7614F0" w:rsidR="00CE049F" w:rsidRPr="00215064" w:rsidRDefault="00CE049F" w:rsidP="00CE049F">
            <w:pPr>
              <w:jc w:val="center"/>
              <w:rPr>
                <w:color w:val="000000" w:themeColor="text1"/>
              </w:rPr>
            </w:pPr>
            <w:r w:rsidRPr="00215064">
              <w:rPr>
                <w:color w:val="000000"/>
              </w:rPr>
              <w:t>24</w:t>
            </w:r>
          </w:p>
        </w:tc>
        <w:tc>
          <w:tcPr>
            <w:tcW w:w="439" w:type="pct"/>
            <w:tcBorders>
              <w:top w:val="nil"/>
              <w:bottom w:val="nil"/>
            </w:tcBorders>
            <w:noWrap/>
            <w:vAlign w:val="center"/>
          </w:tcPr>
          <w:p w14:paraId="41126FA6" w14:textId="0C0E1D6C" w:rsidR="00CE049F" w:rsidRPr="00215064" w:rsidRDefault="00CE049F" w:rsidP="00CE049F">
            <w:pPr>
              <w:jc w:val="center"/>
              <w:rPr>
                <w:color w:val="000000" w:themeColor="text1"/>
              </w:rPr>
            </w:pPr>
            <w:r w:rsidRPr="00215064">
              <w:rPr>
                <w:color w:val="000000"/>
              </w:rPr>
              <w:t>7,110</w:t>
            </w:r>
          </w:p>
        </w:tc>
        <w:tc>
          <w:tcPr>
            <w:tcW w:w="323" w:type="pct"/>
            <w:tcBorders>
              <w:top w:val="nil"/>
              <w:bottom w:val="nil"/>
            </w:tcBorders>
            <w:noWrap/>
            <w:vAlign w:val="center"/>
          </w:tcPr>
          <w:p w14:paraId="7B521B87" w14:textId="148B70BC" w:rsidR="00CE049F" w:rsidRPr="00215064" w:rsidRDefault="00CE049F" w:rsidP="00CE049F">
            <w:pPr>
              <w:jc w:val="center"/>
              <w:rPr>
                <w:color w:val="000000" w:themeColor="text1"/>
              </w:rPr>
            </w:pPr>
            <w:r w:rsidRPr="00215064">
              <w:rPr>
                <w:color w:val="000000"/>
              </w:rPr>
              <w:t>-.28</w:t>
            </w:r>
          </w:p>
        </w:tc>
        <w:tc>
          <w:tcPr>
            <w:tcW w:w="249" w:type="pct"/>
            <w:tcBorders>
              <w:top w:val="nil"/>
              <w:bottom w:val="nil"/>
            </w:tcBorders>
            <w:noWrap/>
            <w:vAlign w:val="center"/>
          </w:tcPr>
          <w:p w14:paraId="17F6FD49" w14:textId="44708E20" w:rsidR="00CE049F" w:rsidRPr="00215064" w:rsidRDefault="00CE049F" w:rsidP="00CE049F">
            <w:pPr>
              <w:jc w:val="center"/>
              <w:rPr>
                <w:color w:val="000000" w:themeColor="text1"/>
              </w:rPr>
            </w:pPr>
            <w:r w:rsidRPr="00215064">
              <w:rPr>
                <w:color w:val="000000"/>
              </w:rPr>
              <w:t>.05</w:t>
            </w:r>
          </w:p>
        </w:tc>
        <w:tc>
          <w:tcPr>
            <w:tcW w:w="276" w:type="pct"/>
            <w:tcBorders>
              <w:top w:val="nil"/>
              <w:bottom w:val="nil"/>
            </w:tcBorders>
            <w:noWrap/>
            <w:vAlign w:val="center"/>
          </w:tcPr>
          <w:p w14:paraId="795F9B14" w14:textId="2D093373" w:rsidR="00CE049F" w:rsidRPr="00215064" w:rsidRDefault="00CE049F" w:rsidP="00CE049F">
            <w:pPr>
              <w:jc w:val="center"/>
              <w:rPr>
                <w:b/>
                <w:bCs/>
                <w:color w:val="000000" w:themeColor="text1"/>
              </w:rPr>
            </w:pPr>
            <w:r w:rsidRPr="00215064">
              <w:rPr>
                <w:b/>
                <w:bCs/>
              </w:rPr>
              <w:t>-.36</w:t>
            </w:r>
          </w:p>
        </w:tc>
        <w:tc>
          <w:tcPr>
            <w:tcW w:w="257" w:type="pct"/>
            <w:tcBorders>
              <w:top w:val="nil"/>
              <w:bottom w:val="nil"/>
            </w:tcBorders>
            <w:noWrap/>
            <w:vAlign w:val="center"/>
          </w:tcPr>
          <w:p w14:paraId="63CD4BFE" w14:textId="550783BD"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55E947AF" w14:textId="1C55D602" w:rsidR="00CE049F" w:rsidRPr="00215064" w:rsidRDefault="00CE049F" w:rsidP="00CE049F">
            <w:pPr>
              <w:jc w:val="center"/>
              <w:rPr>
                <w:color w:val="000000" w:themeColor="text1"/>
              </w:rPr>
            </w:pPr>
            <w:r w:rsidRPr="00215064">
              <w:t>-.30</w:t>
            </w:r>
          </w:p>
        </w:tc>
        <w:tc>
          <w:tcPr>
            <w:tcW w:w="280" w:type="pct"/>
            <w:tcBorders>
              <w:top w:val="nil"/>
              <w:bottom w:val="nil"/>
            </w:tcBorders>
            <w:noWrap/>
            <w:vAlign w:val="center"/>
          </w:tcPr>
          <w:p w14:paraId="716FDA70" w14:textId="23FFD73B" w:rsidR="00CE049F" w:rsidRPr="00215064" w:rsidRDefault="00CE049F" w:rsidP="00CE049F">
            <w:pPr>
              <w:jc w:val="center"/>
              <w:rPr>
                <w:color w:val="000000" w:themeColor="text1"/>
              </w:rPr>
            </w:pPr>
            <w:r w:rsidRPr="00215064">
              <w:t>-.26</w:t>
            </w:r>
          </w:p>
        </w:tc>
        <w:tc>
          <w:tcPr>
            <w:tcW w:w="313" w:type="pct"/>
            <w:tcBorders>
              <w:top w:val="nil"/>
              <w:bottom w:val="nil"/>
            </w:tcBorders>
            <w:noWrap/>
            <w:vAlign w:val="center"/>
          </w:tcPr>
          <w:p w14:paraId="6B1C0108" w14:textId="28F0B75F" w:rsidR="00CE049F" w:rsidRPr="00215064" w:rsidRDefault="00CE049F" w:rsidP="00CE049F">
            <w:pPr>
              <w:jc w:val="center"/>
              <w:rPr>
                <w:color w:val="000000" w:themeColor="text1"/>
              </w:rPr>
            </w:pPr>
            <w:r w:rsidRPr="00215064">
              <w:t>-.36</w:t>
            </w:r>
          </w:p>
        </w:tc>
        <w:tc>
          <w:tcPr>
            <w:tcW w:w="315" w:type="pct"/>
            <w:tcBorders>
              <w:top w:val="nil"/>
              <w:bottom w:val="nil"/>
            </w:tcBorders>
            <w:noWrap/>
            <w:vAlign w:val="center"/>
          </w:tcPr>
          <w:p w14:paraId="2C6083F9" w14:textId="35B76F2F" w:rsidR="00CE049F" w:rsidRPr="00215064" w:rsidRDefault="00CE049F" w:rsidP="00CE049F">
            <w:pPr>
              <w:jc w:val="center"/>
              <w:rPr>
                <w:color w:val="000000" w:themeColor="text1"/>
              </w:rPr>
            </w:pPr>
            <w:r w:rsidRPr="00215064">
              <w:t>-.36</w:t>
            </w:r>
          </w:p>
        </w:tc>
      </w:tr>
      <w:tr w:rsidR="00CE049F" w:rsidRPr="00215064" w14:paraId="4B764993" w14:textId="77777777" w:rsidTr="00CE049F">
        <w:trPr>
          <w:trHeight w:val="300"/>
          <w:jc w:val="center"/>
        </w:trPr>
        <w:tc>
          <w:tcPr>
            <w:tcW w:w="1816" w:type="pct"/>
            <w:tcBorders>
              <w:top w:val="nil"/>
              <w:bottom w:val="nil"/>
            </w:tcBorders>
            <w:noWrap/>
            <w:vAlign w:val="center"/>
          </w:tcPr>
          <w:p w14:paraId="40623C71" w14:textId="59313657"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13B59531" w14:textId="4FFE8065"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38293FFC" w14:textId="719085E5" w:rsidR="00CE049F" w:rsidRPr="00215064" w:rsidRDefault="00CE049F" w:rsidP="00CE049F">
            <w:pPr>
              <w:jc w:val="center"/>
              <w:rPr>
                <w:color w:val="000000" w:themeColor="text1"/>
              </w:rPr>
            </w:pPr>
            <w:r w:rsidRPr="00215064">
              <w:rPr>
                <w:color w:val="000000"/>
              </w:rPr>
              <w:t>11</w:t>
            </w:r>
          </w:p>
        </w:tc>
        <w:tc>
          <w:tcPr>
            <w:tcW w:w="439" w:type="pct"/>
            <w:tcBorders>
              <w:top w:val="nil"/>
              <w:bottom w:val="nil"/>
            </w:tcBorders>
            <w:noWrap/>
            <w:vAlign w:val="center"/>
          </w:tcPr>
          <w:p w14:paraId="21886F74" w14:textId="506D8EE9" w:rsidR="00CE049F" w:rsidRPr="00215064" w:rsidRDefault="00CE049F" w:rsidP="00CE049F">
            <w:pPr>
              <w:jc w:val="center"/>
              <w:rPr>
                <w:color w:val="000000" w:themeColor="text1"/>
              </w:rPr>
            </w:pPr>
            <w:r w:rsidRPr="00215064">
              <w:rPr>
                <w:color w:val="000000"/>
              </w:rPr>
              <w:t>3,279</w:t>
            </w:r>
          </w:p>
        </w:tc>
        <w:tc>
          <w:tcPr>
            <w:tcW w:w="323" w:type="pct"/>
            <w:tcBorders>
              <w:top w:val="nil"/>
              <w:bottom w:val="nil"/>
            </w:tcBorders>
            <w:noWrap/>
            <w:vAlign w:val="center"/>
          </w:tcPr>
          <w:p w14:paraId="0A2884DE" w14:textId="16107011" w:rsidR="00CE049F" w:rsidRPr="00215064" w:rsidRDefault="00CE049F" w:rsidP="00CE049F">
            <w:pPr>
              <w:jc w:val="center"/>
              <w:rPr>
                <w:color w:val="000000" w:themeColor="text1"/>
              </w:rPr>
            </w:pPr>
            <w:r w:rsidRPr="00215064">
              <w:rPr>
                <w:color w:val="000000"/>
              </w:rPr>
              <w:t>-.18</w:t>
            </w:r>
          </w:p>
        </w:tc>
        <w:tc>
          <w:tcPr>
            <w:tcW w:w="249" w:type="pct"/>
            <w:tcBorders>
              <w:top w:val="nil"/>
              <w:bottom w:val="nil"/>
            </w:tcBorders>
            <w:noWrap/>
            <w:vAlign w:val="center"/>
          </w:tcPr>
          <w:p w14:paraId="4F7DF650" w14:textId="0FA7F37A" w:rsidR="00CE049F" w:rsidRPr="00215064" w:rsidRDefault="00CE049F" w:rsidP="00CE049F">
            <w:pPr>
              <w:jc w:val="center"/>
              <w:rPr>
                <w:color w:val="000000" w:themeColor="text1"/>
              </w:rPr>
            </w:pPr>
            <w:r w:rsidRPr="00215064">
              <w:rPr>
                <w:color w:val="000000"/>
              </w:rPr>
              <w:t>.03</w:t>
            </w:r>
          </w:p>
        </w:tc>
        <w:tc>
          <w:tcPr>
            <w:tcW w:w="276" w:type="pct"/>
            <w:tcBorders>
              <w:top w:val="nil"/>
              <w:bottom w:val="nil"/>
            </w:tcBorders>
            <w:noWrap/>
            <w:vAlign w:val="center"/>
          </w:tcPr>
          <w:p w14:paraId="2E5F47B6" w14:textId="393444BF" w:rsidR="00CE049F" w:rsidRPr="00215064" w:rsidRDefault="00CE049F" w:rsidP="00CE049F">
            <w:pPr>
              <w:jc w:val="center"/>
              <w:rPr>
                <w:b/>
                <w:bCs/>
                <w:color w:val="000000" w:themeColor="text1"/>
              </w:rPr>
            </w:pPr>
            <w:r w:rsidRPr="00215064">
              <w:rPr>
                <w:b/>
                <w:bCs/>
              </w:rPr>
              <w:t>-.24</w:t>
            </w:r>
          </w:p>
        </w:tc>
        <w:tc>
          <w:tcPr>
            <w:tcW w:w="257" w:type="pct"/>
            <w:tcBorders>
              <w:top w:val="nil"/>
              <w:bottom w:val="nil"/>
            </w:tcBorders>
            <w:noWrap/>
            <w:vAlign w:val="center"/>
          </w:tcPr>
          <w:p w14:paraId="184ED322" w14:textId="253E1A6C"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230673CE" w14:textId="5A885C34" w:rsidR="00CE049F" w:rsidRPr="00215064" w:rsidRDefault="00CE049F" w:rsidP="00CE049F">
            <w:pPr>
              <w:jc w:val="center"/>
              <w:rPr>
                <w:color w:val="000000" w:themeColor="text1"/>
              </w:rPr>
            </w:pPr>
            <w:r w:rsidRPr="00215064">
              <w:t>-.20</w:t>
            </w:r>
          </w:p>
        </w:tc>
        <w:tc>
          <w:tcPr>
            <w:tcW w:w="280" w:type="pct"/>
            <w:tcBorders>
              <w:top w:val="nil"/>
              <w:bottom w:val="nil"/>
            </w:tcBorders>
            <w:noWrap/>
            <w:vAlign w:val="center"/>
          </w:tcPr>
          <w:p w14:paraId="49955F02" w14:textId="3C460EDB" w:rsidR="00CE049F" w:rsidRPr="00215064" w:rsidRDefault="00CE049F" w:rsidP="00CE049F">
            <w:pPr>
              <w:jc w:val="center"/>
              <w:rPr>
                <w:color w:val="000000" w:themeColor="text1"/>
              </w:rPr>
            </w:pPr>
            <w:r w:rsidRPr="00215064">
              <w:t>-.16</w:t>
            </w:r>
          </w:p>
        </w:tc>
        <w:tc>
          <w:tcPr>
            <w:tcW w:w="313" w:type="pct"/>
            <w:tcBorders>
              <w:top w:val="nil"/>
              <w:bottom w:val="nil"/>
            </w:tcBorders>
            <w:noWrap/>
            <w:vAlign w:val="center"/>
          </w:tcPr>
          <w:p w14:paraId="026A99E9" w14:textId="66B4CAD6" w:rsidR="00CE049F" w:rsidRPr="00215064" w:rsidRDefault="00CE049F" w:rsidP="00CE049F">
            <w:pPr>
              <w:jc w:val="center"/>
              <w:rPr>
                <w:color w:val="000000" w:themeColor="text1"/>
              </w:rPr>
            </w:pPr>
            <w:r w:rsidRPr="00215064">
              <w:t>-.24</w:t>
            </w:r>
          </w:p>
        </w:tc>
        <w:tc>
          <w:tcPr>
            <w:tcW w:w="315" w:type="pct"/>
            <w:tcBorders>
              <w:top w:val="nil"/>
              <w:bottom w:val="nil"/>
            </w:tcBorders>
            <w:noWrap/>
            <w:vAlign w:val="center"/>
          </w:tcPr>
          <w:p w14:paraId="4E9F2C60" w14:textId="40D6676F" w:rsidR="00CE049F" w:rsidRPr="00215064" w:rsidRDefault="00CE049F" w:rsidP="00CE049F">
            <w:pPr>
              <w:jc w:val="center"/>
              <w:rPr>
                <w:color w:val="000000" w:themeColor="text1"/>
              </w:rPr>
            </w:pPr>
            <w:r w:rsidRPr="00215064">
              <w:t>-.24</w:t>
            </w:r>
          </w:p>
        </w:tc>
      </w:tr>
      <w:tr w:rsidR="00CE049F" w:rsidRPr="00215064" w14:paraId="0342AF4D" w14:textId="77777777" w:rsidTr="00CE049F">
        <w:trPr>
          <w:trHeight w:val="300"/>
          <w:jc w:val="center"/>
        </w:trPr>
        <w:tc>
          <w:tcPr>
            <w:tcW w:w="1816" w:type="pct"/>
            <w:tcBorders>
              <w:top w:val="nil"/>
              <w:bottom w:val="nil"/>
            </w:tcBorders>
            <w:noWrap/>
            <w:vAlign w:val="center"/>
          </w:tcPr>
          <w:p w14:paraId="13F1700F" w14:textId="7C4AD22E"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3064B941" w14:textId="5D6E2C24"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2323C93C" w14:textId="66A03D9D" w:rsidR="00CE049F" w:rsidRPr="00215064" w:rsidRDefault="00CE049F" w:rsidP="00CE049F">
            <w:pPr>
              <w:jc w:val="center"/>
              <w:rPr>
                <w:color w:val="000000" w:themeColor="text1"/>
              </w:rPr>
            </w:pPr>
            <w:r w:rsidRPr="00215064">
              <w:rPr>
                <w:color w:val="000000"/>
              </w:rPr>
              <w:t>14</w:t>
            </w:r>
          </w:p>
        </w:tc>
        <w:tc>
          <w:tcPr>
            <w:tcW w:w="439" w:type="pct"/>
            <w:tcBorders>
              <w:top w:val="nil"/>
              <w:bottom w:val="nil"/>
            </w:tcBorders>
            <w:noWrap/>
            <w:vAlign w:val="center"/>
          </w:tcPr>
          <w:p w14:paraId="2EEBB560" w14:textId="2C689664" w:rsidR="00CE049F" w:rsidRPr="00215064" w:rsidRDefault="00CE049F" w:rsidP="00CE049F">
            <w:pPr>
              <w:jc w:val="center"/>
              <w:rPr>
                <w:color w:val="000000" w:themeColor="text1"/>
              </w:rPr>
            </w:pPr>
            <w:r w:rsidRPr="00215064">
              <w:rPr>
                <w:color w:val="000000"/>
              </w:rPr>
              <w:t>6,810</w:t>
            </w:r>
          </w:p>
        </w:tc>
        <w:tc>
          <w:tcPr>
            <w:tcW w:w="323" w:type="pct"/>
            <w:tcBorders>
              <w:top w:val="nil"/>
              <w:bottom w:val="nil"/>
            </w:tcBorders>
            <w:noWrap/>
            <w:vAlign w:val="center"/>
          </w:tcPr>
          <w:p w14:paraId="2399EEA8" w14:textId="435E3273" w:rsidR="00CE049F" w:rsidRPr="00215064" w:rsidRDefault="00CE049F" w:rsidP="00CE049F">
            <w:pPr>
              <w:jc w:val="center"/>
              <w:rPr>
                <w:color w:val="000000" w:themeColor="text1"/>
              </w:rPr>
            </w:pPr>
            <w:r w:rsidRPr="00215064">
              <w:rPr>
                <w:color w:val="000000"/>
              </w:rPr>
              <w:t>-.18</w:t>
            </w:r>
          </w:p>
        </w:tc>
        <w:tc>
          <w:tcPr>
            <w:tcW w:w="249" w:type="pct"/>
            <w:tcBorders>
              <w:top w:val="nil"/>
              <w:bottom w:val="nil"/>
            </w:tcBorders>
            <w:noWrap/>
            <w:vAlign w:val="center"/>
          </w:tcPr>
          <w:p w14:paraId="63656125" w14:textId="0FC2417E" w:rsidR="00CE049F" w:rsidRPr="00215064" w:rsidRDefault="00CE049F" w:rsidP="00CE049F">
            <w:pPr>
              <w:jc w:val="center"/>
              <w:rPr>
                <w:color w:val="000000" w:themeColor="text1"/>
              </w:rPr>
            </w:pPr>
            <w:r w:rsidRPr="00215064">
              <w:rPr>
                <w:color w:val="000000"/>
              </w:rPr>
              <w:t>.04</w:t>
            </w:r>
          </w:p>
        </w:tc>
        <w:tc>
          <w:tcPr>
            <w:tcW w:w="276" w:type="pct"/>
            <w:tcBorders>
              <w:top w:val="nil"/>
              <w:bottom w:val="nil"/>
            </w:tcBorders>
            <w:noWrap/>
            <w:vAlign w:val="center"/>
          </w:tcPr>
          <w:p w14:paraId="434CB889" w14:textId="2A573ED7" w:rsidR="00CE049F" w:rsidRPr="00215064" w:rsidRDefault="00CE049F" w:rsidP="00CE049F">
            <w:pPr>
              <w:jc w:val="center"/>
              <w:rPr>
                <w:b/>
                <w:bCs/>
                <w:color w:val="000000" w:themeColor="text1"/>
              </w:rPr>
            </w:pPr>
            <w:r w:rsidRPr="00215064">
              <w:rPr>
                <w:b/>
                <w:bCs/>
              </w:rPr>
              <w:t>-.24</w:t>
            </w:r>
          </w:p>
        </w:tc>
        <w:tc>
          <w:tcPr>
            <w:tcW w:w="257" w:type="pct"/>
            <w:tcBorders>
              <w:top w:val="nil"/>
              <w:bottom w:val="nil"/>
            </w:tcBorders>
            <w:noWrap/>
            <w:vAlign w:val="center"/>
          </w:tcPr>
          <w:p w14:paraId="71502F6A" w14:textId="70127D31"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2C37F8EF" w14:textId="1059BEC2" w:rsidR="00CE049F" w:rsidRPr="00215064" w:rsidRDefault="00CE049F" w:rsidP="00CE049F">
            <w:pPr>
              <w:jc w:val="center"/>
              <w:rPr>
                <w:color w:val="000000" w:themeColor="text1"/>
              </w:rPr>
            </w:pPr>
            <w:r w:rsidRPr="00215064">
              <w:t>-.20</w:t>
            </w:r>
          </w:p>
        </w:tc>
        <w:tc>
          <w:tcPr>
            <w:tcW w:w="280" w:type="pct"/>
            <w:tcBorders>
              <w:top w:val="nil"/>
              <w:bottom w:val="nil"/>
            </w:tcBorders>
            <w:noWrap/>
            <w:vAlign w:val="center"/>
          </w:tcPr>
          <w:p w14:paraId="7A55B360" w14:textId="5DF7D8FD" w:rsidR="00CE049F" w:rsidRPr="00215064" w:rsidRDefault="00CE049F" w:rsidP="00CE049F">
            <w:pPr>
              <w:jc w:val="center"/>
              <w:rPr>
                <w:color w:val="000000" w:themeColor="text1"/>
              </w:rPr>
            </w:pPr>
            <w:r w:rsidRPr="00215064">
              <w:t>-.16</w:t>
            </w:r>
          </w:p>
        </w:tc>
        <w:tc>
          <w:tcPr>
            <w:tcW w:w="313" w:type="pct"/>
            <w:tcBorders>
              <w:top w:val="nil"/>
              <w:bottom w:val="nil"/>
            </w:tcBorders>
            <w:noWrap/>
            <w:vAlign w:val="center"/>
          </w:tcPr>
          <w:p w14:paraId="44CF5FD0" w14:textId="084C4AD0" w:rsidR="00CE049F" w:rsidRPr="00215064" w:rsidRDefault="00CE049F" w:rsidP="00CE049F">
            <w:pPr>
              <w:jc w:val="center"/>
              <w:rPr>
                <w:color w:val="000000" w:themeColor="text1"/>
              </w:rPr>
            </w:pPr>
            <w:r w:rsidRPr="00215064">
              <w:t>-.24</w:t>
            </w:r>
          </w:p>
        </w:tc>
        <w:tc>
          <w:tcPr>
            <w:tcW w:w="315" w:type="pct"/>
            <w:tcBorders>
              <w:top w:val="nil"/>
              <w:bottom w:val="nil"/>
            </w:tcBorders>
            <w:noWrap/>
            <w:vAlign w:val="center"/>
          </w:tcPr>
          <w:p w14:paraId="629B84CE" w14:textId="71DECC6D" w:rsidR="00CE049F" w:rsidRPr="00215064" w:rsidRDefault="00CE049F" w:rsidP="00CE049F">
            <w:pPr>
              <w:jc w:val="center"/>
              <w:rPr>
                <w:color w:val="000000" w:themeColor="text1"/>
              </w:rPr>
            </w:pPr>
            <w:r w:rsidRPr="00215064">
              <w:t>-.24</w:t>
            </w:r>
          </w:p>
        </w:tc>
      </w:tr>
      <w:tr w:rsidR="00CE049F" w:rsidRPr="00215064" w14:paraId="6F7A03EA" w14:textId="77777777" w:rsidTr="00110EE2">
        <w:trPr>
          <w:trHeight w:val="300"/>
          <w:jc w:val="center"/>
        </w:trPr>
        <w:tc>
          <w:tcPr>
            <w:tcW w:w="1816" w:type="pct"/>
            <w:tcBorders>
              <w:top w:val="nil"/>
              <w:bottom w:val="nil"/>
            </w:tcBorders>
            <w:noWrap/>
            <w:vAlign w:val="center"/>
          </w:tcPr>
          <w:p w14:paraId="304BD5FF" w14:textId="0B555AA7"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685D53E1" w14:textId="64835F41"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5F67D114" w14:textId="1EEA2F5C" w:rsidR="00CE049F" w:rsidRPr="00215064" w:rsidRDefault="00CE049F" w:rsidP="00CE049F">
            <w:pPr>
              <w:jc w:val="center"/>
              <w:rPr>
                <w:color w:val="000000" w:themeColor="text1"/>
              </w:rPr>
            </w:pPr>
            <w:r w:rsidRPr="00215064">
              <w:rPr>
                <w:color w:val="000000"/>
              </w:rPr>
              <w:t>17</w:t>
            </w:r>
          </w:p>
        </w:tc>
        <w:tc>
          <w:tcPr>
            <w:tcW w:w="439" w:type="pct"/>
            <w:tcBorders>
              <w:top w:val="nil"/>
              <w:bottom w:val="nil"/>
            </w:tcBorders>
            <w:noWrap/>
            <w:vAlign w:val="center"/>
          </w:tcPr>
          <w:p w14:paraId="2CCCCD26" w14:textId="1927A1BC" w:rsidR="00CE049F" w:rsidRPr="00215064" w:rsidRDefault="00CE049F" w:rsidP="00CE049F">
            <w:pPr>
              <w:jc w:val="center"/>
              <w:rPr>
                <w:color w:val="000000" w:themeColor="text1"/>
              </w:rPr>
            </w:pPr>
            <w:r w:rsidRPr="00215064">
              <w:rPr>
                <w:color w:val="000000"/>
              </w:rPr>
              <w:t>6,774</w:t>
            </w:r>
          </w:p>
        </w:tc>
        <w:tc>
          <w:tcPr>
            <w:tcW w:w="323" w:type="pct"/>
            <w:tcBorders>
              <w:top w:val="nil"/>
              <w:bottom w:val="nil"/>
            </w:tcBorders>
            <w:noWrap/>
            <w:vAlign w:val="center"/>
          </w:tcPr>
          <w:p w14:paraId="47E6FF53" w14:textId="20745D73" w:rsidR="00CE049F" w:rsidRPr="00215064" w:rsidRDefault="00CE049F" w:rsidP="00CE049F">
            <w:pPr>
              <w:jc w:val="center"/>
              <w:rPr>
                <w:color w:val="000000" w:themeColor="text1"/>
              </w:rPr>
            </w:pPr>
            <w:r w:rsidRPr="00215064">
              <w:rPr>
                <w:color w:val="000000"/>
              </w:rPr>
              <w:t>-.04</w:t>
            </w:r>
          </w:p>
        </w:tc>
        <w:tc>
          <w:tcPr>
            <w:tcW w:w="249" w:type="pct"/>
            <w:tcBorders>
              <w:top w:val="nil"/>
              <w:bottom w:val="nil"/>
            </w:tcBorders>
            <w:noWrap/>
            <w:vAlign w:val="center"/>
          </w:tcPr>
          <w:p w14:paraId="03DDE8CD" w14:textId="2B31C870" w:rsidR="00CE049F" w:rsidRPr="00215064" w:rsidRDefault="00CE049F" w:rsidP="00CE049F">
            <w:pPr>
              <w:jc w:val="center"/>
              <w:rPr>
                <w:color w:val="000000" w:themeColor="text1"/>
              </w:rPr>
            </w:pPr>
            <w:r w:rsidRPr="00215064">
              <w:rPr>
                <w:color w:val="000000"/>
              </w:rPr>
              <w:t>.04</w:t>
            </w:r>
          </w:p>
        </w:tc>
        <w:tc>
          <w:tcPr>
            <w:tcW w:w="276" w:type="pct"/>
            <w:tcBorders>
              <w:top w:val="nil"/>
              <w:bottom w:val="nil"/>
            </w:tcBorders>
            <w:noWrap/>
            <w:vAlign w:val="center"/>
          </w:tcPr>
          <w:p w14:paraId="7338A52F" w14:textId="2FE34B5A" w:rsidR="00CE049F" w:rsidRPr="00215064" w:rsidRDefault="00CE049F" w:rsidP="00CE049F">
            <w:pPr>
              <w:jc w:val="center"/>
              <w:rPr>
                <w:b/>
                <w:bCs/>
                <w:color w:val="000000" w:themeColor="text1"/>
              </w:rPr>
            </w:pPr>
            <w:r w:rsidRPr="00215064">
              <w:rPr>
                <w:b/>
                <w:bCs/>
              </w:rPr>
              <w:t>-.05</w:t>
            </w:r>
          </w:p>
        </w:tc>
        <w:tc>
          <w:tcPr>
            <w:tcW w:w="257" w:type="pct"/>
            <w:tcBorders>
              <w:top w:val="nil"/>
              <w:bottom w:val="nil"/>
            </w:tcBorders>
            <w:noWrap/>
            <w:vAlign w:val="center"/>
          </w:tcPr>
          <w:p w14:paraId="5F25FC6D" w14:textId="3DCE8D4B"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4F51C148" w14:textId="380F48AB" w:rsidR="00CE049F" w:rsidRPr="00215064" w:rsidRDefault="00CE049F" w:rsidP="00CE049F">
            <w:pPr>
              <w:jc w:val="center"/>
              <w:rPr>
                <w:color w:val="000000" w:themeColor="text1"/>
              </w:rPr>
            </w:pPr>
            <w:r w:rsidRPr="00215064">
              <w:t>-.06</w:t>
            </w:r>
          </w:p>
        </w:tc>
        <w:tc>
          <w:tcPr>
            <w:tcW w:w="280" w:type="pct"/>
            <w:tcBorders>
              <w:top w:val="nil"/>
              <w:bottom w:val="nil"/>
            </w:tcBorders>
            <w:noWrap/>
            <w:vAlign w:val="center"/>
          </w:tcPr>
          <w:p w14:paraId="0E70BF46" w14:textId="3D639A78" w:rsidR="00CE049F" w:rsidRPr="00215064" w:rsidRDefault="00CE049F" w:rsidP="00CE049F">
            <w:pPr>
              <w:jc w:val="center"/>
              <w:rPr>
                <w:color w:val="000000" w:themeColor="text1"/>
              </w:rPr>
            </w:pPr>
            <w:r w:rsidRPr="00215064">
              <w:t>-.02</w:t>
            </w:r>
          </w:p>
        </w:tc>
        <w:tc>
          <w:tcPr>
            <w:tcW w:w="313" w:type="pct"/>
            <w:tcBorders>
              <w:top w:val="nil"/>
              <w:bottom w:val="nil"/>
            </w:tcBorders>
            <w:noWrap/>
            <w:vAlign w:val="center"/>
          </w:tcPr>
          <w:p w14:paraId="1666AB49" w14:textId="3129B8F9" w:rsidR="00CE049F" w:rsidRPr="00215064" w:rsidRDefault="00CE049F" w:rsidP="00CE049F">
            <w:pPr>
              <w:jc w:val="center"/>
              <w:rPr>
                <w:color w:val="000000" w:themeColor="text1"/>
              </w:rPr>
            </w:pPr>
            <w:r w:rsidRPr="00215064">
              <w:t>-.05</w:t>
            </w:r>
          </w:p>
        </w:tc>
        <w:tc>
          <w:tcPr>
            <w:tcW w:w="315" w:type="pct"/>
            <w:tcBorders>
              <w:top w:val="nil"/>
              <w:bottom w:val="nil"/>
            </w:tcBorders>
            <w:noWrap/>
            <w:vAlign w:val="center"/>
          </w:tcPr>
          <w:p w14:paraId="7BC5D49A" w14:textId="28A9F7F5" w:rsidR="00CE049F" w:rsidRPr="00215064" w:rsidRDefault="00CE049F" w:rsidP="00CE049F">
            <w:pPr>
              <w:jc w:val="center"/>
              <w:rPr>
                <w:color w:val="000000" w:themeColor="text1"/>
              </w:rPr>
            </w:pPr>
            <w:r w:rsidRPr="00215064">
              <w:t>-.05</w:t>
            </w:r>
          </w:p>
        </w:tc>
      </w:tr>
      <w:tr w:rsidR="00CE049F" w:rsidRPr="00215064" w14:paraId="2A4BA454" w14:textId="77777777" w:rsidTr="00110EE2">
        <w:trPr>
          <w:trHeight w:val="300"/>
          <w:jc w:val="center"/>
        </w:trPr>
        <w:tc>
          <w:tcPr>
            <w:tcW w:w="1816" w:type="pct"/>
            <w:tcBorders>
              <w:top w:val="nil"/>
              <w:bottom w:val="nil"/>
            </w:tcBorders>
            <w:noWrap/>
            <w:vAlign w:val="center"/>
          </w:tcPr>
          <w:p w14:paraId="56264C1B" w14:textId="1B9A4121"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164278BC" w14:textId="07C161A3"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F1E7E5F" w14:textId="20CB6B1B" w:rsidR="00CE049F" w:rsidRPr="00215064" w:rsidRDefault="00CE049F" w:rsidP="00CE049F">
            <w:pPr>
              <w:jc w:val="center"/>
              <w:rPr>
                <w:color w:val="000000" w:themeColor="text1"/>
              </w:rPr>
            </w:pPr>
            <w:r w:rsidRPr="00215064">
              <w:rPr>
                <w:color w:val="000000"/>
              </w:rPr>
              <w:t>12</w:t>
            </w:r>
          </w:p>
        </w:tc>
        <w:tc>
          <w:tcPr>
            <w:tcW w:w="439" w:type="pct"/>
            <w:tcBorders>
              <w:top w:val="nil"/>
              <w:bottom w:val="nil"/>
            </w:tcBorders>
            <w:noWrap/>
            <w:vAlign w:val="center"/>
          </w:tcPr>
          <w:p w14:paraId="1FE2AD39" w14:textId="36D8A9D3" w:rsidR="00CE049F" w:rsidRPr="00215064" w:rsidRDefault="00CE049F" w:rsidP="00CE049F">
            <w:pPr>
              <w:jc w:val="center"/>
              <w:rPr>
                <w:color w:val="000000" w:themeColor="text1"/>
              </w:rPr>
            </w:pPr>
            <w:r w:rsidRPr="00215064">
              <w:rPr>
                <w:color w:val="000000"/>
              </w:rPr>
              <w:t>2,983</w:t>
            </w:r>
          </w:p>
        </w:tc>
        <w:tc>
          <w:tcPr>
            <w:tcW w:w="323" w:type="pct"/>
            <w:tcBorders>
              <w:top w:val="nil"/>
              <w:bottom w:val="nil"/>
            </w:tcBorders>
            <w:noWrap/>
            <w:vAlign w:val="center"/>
          </w:tcPr>
          <w:p w14:paraId="561C2BB6" w14:textId="30F7D447" w:rsidR="00CE049F" w:rsidRPr="00215064" w:rsidRDefault="00CE049F" w:rsidP="00CE049F">
            <w:pPr>
              <w:jc w:val="center"/>
              <w:rPr>
                <w:color w:val="000000" w:themeColor="text1"/>
              </w:rPr>
            </w:pPr>
            <w:r w:rsidRPr="00215064">
              <w:rPr>
                <w:color w:val="000000"/>
              </w:rPr>
              <w:t>.04</w:t>
            </w:r>
          </w:p>
        </w:tc>
        <w:tc>
          <w:tcPr>
            <w:tcW w:w="249" w:type="pct"/>
            <w:tcBorders>
              <w:top w:val="nil"/>
              <w:bottom w:val="nil"/>
            </w:tcBorders>
            <w:noWrap/>
            <w:vAlign w:val="center"/>
          </w:tcPr>
          <w:p w14:paraId="11C5D450" w14:textId="2E976C5B" w:rsidR="00CE049F" w:rsidRPr="00215064" w:rsidRDefault="00CE049F" w:rsidP="00CE049F">
            <w:pPr>
              <w:jc w:val="center"/>
              <w:rPr>
                <w:color w:val="000000" w:themeColor="text1"/>
              </w:rPr>
            </w:pPr>
            <w:r w:rsidRPr="00215064">
              <w:rPr>
                <w:color w:val="000000"/>
              </w:rPr>
              <w:t>.03</w:t>
            </w:r>
          </w:p>
        </w:tc>
        <w:tc>
          <w:tcPr>
            <w:tcW w:w="276" w:type="pct"/>
            <w:tcBorders>
              <w:top w:val="nil"/>
              <w:bottom w:val="nil"/>
            </w:tcBorders>
            <w:noWrap/>
            <w:vAlign w:val="center"/>
          </w:tcPr>
          <w:p w14:paraId="6D6EC9D1" w14:textId="02249A42" w:rsidR="00CE049F" w:rsidRPr="00215064" w:rsidRDefault="00CE049F" w:rsidP="00CE049F">
            <w:pPr>
              <w:jc w:val="center"/>
              <w:rPr>
                <w:b/>
                <w:bCs/>
                <w:color w:val="000000" w:themeColor="text1"/>
              </w:rPr>
            </w:pPr>
            <w:r w:rsidRPr="00215064">
              <w:rPr>
                <w:b/>
                <w:bCs/>
              </w:rPr>
              <w:t>.05</w:t>
            </w:r>
          </w:p>
        </w:tc>
        <w:tc>
          <w:tcPr>
            <w:tcW w:w="257" w:type="pct"/>
            <w:tcBorders>
              <w:top w:val="nil"/>
              <w:bottom w:val="nil"/>
            </w:tcBorders>
            <w:noWrap/>
            <w:vAlign w:val="center"/>
          </w:tcPr>
          <w:p w14:paraId="4E413F13" w14:textId="513E761F"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381DA853" w14:textId="64465A2E" w:rsidR="00CE049F" w:rsidRPr="00215064" w:rsidRDefault="00CE049F" w:rsidP="00CE049F">
            <w:pPr>
              <w:jc w:val="center"/>
              <w:rPr>
                <w:color w:val="000000" w:themeColor="text1"/>
              </w:rPr>
            </w:pPr>
            <w:r w:rsidRPr="00215064">
              <w:t>.02</w:t>
            </w:r>
          </w:p>
        </w:tc>
        <w:tc>
          <w:tcPr>
            <w:tcW w:w="280" w:type="pct"/>
            <w:tcBorders>
              <w:top w:val="nil"/>
              <w:bottom w:val="nil"/>
            </w:tcBorders>
            <w:noWrap/>
            <w:vAlign w:val="center"/>
          </w:tcPr>
          <w:p w14:paraId="64CF4B9F" w14:textId="79FE7C29" w:rsidR="00CE049F" w:rsidRPr="00215064" w:rsidRDefault="00CE049F" w:rsidP="00CE049F">
            <w:pPr>
              <w:jc w:val="center"/>
              <w:rPr>
                <w:color w:val="000000" w:themeColor="text1"/>
              </w:rPr>
            </w:pPr>
            <w:r w:rsidRPr="00215064">
              <w:t>.06</w:t>
            </w:r>
          </w:p>
        </w:tc>
        <w:tc>
          <w:tcPr>
            <w:tcW w:w="313" w:type="pct"/>
            <w:tcBorders>
              <w:top w:val="nil"/>
              <w:bottom w:val="nil"/>
            </w:tcBorders>
            <w:noWrap/>
            <w:vAlign w:val="center"/>
          </w:tcPr>
          <w:p w14:paraId="7F94F9EF" w14:textId="32EE2EDA" w:rsidR="00CE049F" w:rsidRPr="00215064" w:rsidRDefault="00CE049F" w:rsidP="00CE049F">
            <w:pPr>
              <w:jc w:val="center"/>
              <w:rPr>
                <w:color w:val="000000" w:themeColor="text1"/>
              </w:rPr>
            </w:pPr>
            <w:r w:rsidRPr="00215064">
              <w:t>.05</w:t>
            </w:r>
          </w:p>
        </w:tc>
        <w:tc>
          <w:tcPr>
            <w:tcW w:w="315" w:type="pct"/>
            <w:tcBorders>
              <w:top w:val="nil"/>
              <w:bottom w:val="nil"/>
            </w:tcBorders>
            <w:noWrap/>
            <w:vAlign w:val="center"/>
          </w:tcPr>
          <w:p w14:paraId="11454A9A" w14:textId="768821B5" w:rsidR="00CE049F" w:rsidRPr="00215064" w:rsidRDefault="00CE049F" w:rsidP="00CE049F">
            <w:pPr>
              <w:jc w:val="center"/>
              <w:rPr>
                <w:color w:val="000000" w:themeColor="text1"/>
              </w:rPr>
            </w:pPr>
            <w:r w:rsidRPr="00215064">
              <w:t>.05</w:t>
            </w:r>
          </w:p>
        </w:tc>
      </w:tr>
      <w:tr w:rsidR="00CE049F" w:rsidRPr="00215064" w14:paraId="6D9829D1" w14:textId="77777777" w:rsidTr="00D029E7">
        <w:trPr>
          <w:trHeight w:val="300"/>
          <w:jc w:val="center"/>
        </w:trPr>
        <w:tc>
          <w:tcPr>
            <w:tcW w:w="1816" w:type="pct"/>
            <w:tcBorders>
              <w:top w:val="nil"/>
              <w:bottom w:val="nil"/>
            </w:tcBorders>
            <w:noWrap/>
            <w:vAlign w:val="center"/>
          </w:tcPr>
          <w:p w14:paraId="1A8D70D8" w14:textId="48496E5C" w:rsidR="00CE049F" w:rsidRPr="00215064" w:rsidRDefault="00CE049F" w:rsidP="00CE049F">
            <w:pPr>
              <w:rPr>
                <w:color w:val="000000"/>
              </w:rPr>
            </w:pPr>
            <w:r w:rsidRPr="00215064">
              <w:rPr>
                <w:color w:val="000000"/>
              </w:rPr>
              <w:t xml:space="preserve">   Problematic use </w:t>
            </w:r>
          </w:p>
        </w:tc>
        <w:tc>
          <w:tcPr>
            <w:tcW w:w="167" w:type="pct"/>
            <w:tcBorders>
              <w:top w:val="nil"/>
              <w:bottom w:val="nil"/>
            </w:tcBorders>
            <w:vAlign w:val="center"/>
          </w:tcPr>
          <w:p w14:paraId="3F2EC697"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00856A92"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1956231B"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188D81E7"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07BD37A7"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010CAA65"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5DF1A0AC"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19ADBC9E"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3929C3BA"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1246979B"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3932D167" w14:textId="77777777" w:rsidR="00CE049F" w:rsidRPr="00215064" w:rsidRDefault="00CE049F" w:rsidP="00CE049F">
            <w:pPr>
              <w:jc w:val="center"/>
              <w:rPr>
                <w:color w:val="000000" w:themeColor="text1"/>
              </w:rPr>
            </w:pPr>
          </w:p>
        </w:tc>
      </w:tr>
      <w:tr w:rsidR="00CE049F" w:rsidRPr="00215064" w14:paraId="1131B497" w14:textId="77777777" w:rsidTr="00110EE2">
        <w:trPr>
          <w:trHeight w:val="300"/>
          <w:jc w:val="center"/>
        </w:trPr>
        <w:tc>
          <w:tcPr>
            <w:tcW w:w="1816" w:type="pct"/>
            <w:tcBorders>
              <w:top w:val="nil"/>
              <w:bottom w:val="nil"/>
            </w:tcBorders>
            <w:noWrap/>
            <w:vAlign w:val="center"/>
          </w:tcPr>
          <w:p w14:paraId="0189291F" w14:textId="5215EC25" w:rsidR="00CE049F" w:rsidRPr="00215064" w:rsidRDefault="00CE049F" w:rsidP="00CE049F">
            <w:pPr>
              <w:rPr>
                <w:color w:val="000000"/>
              </w:rPr>
            </w:pPr>
            <w:r w:rsidRPr="00215064">
              <w:rPr>
                <w:color w:val="000000"/>
              </w:rPr>
              <w:t xml:space="preserve">      Mobile phone </w:t>
            </w:r>
          </w:p>
        </w:tc>
        <w:tc>
          <w:tcPr>
            <w:tcW w:w="167" w:type="pct"/>
            <w:tcBorders>
              <w:top w:val="nil"/>
              <w:bottom w:val="nil"/>
            </w:tcBorders>
            <w:vAlign w:val="center"/>
          </w:tcPr>
          <w:p w14:paraId="05FB36D9"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1173D93C"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24618CD3"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4D6453CC"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1CEFA0AA"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2FF34E49"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240F06A9"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F7F4773"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00E5009D"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C5547FF"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1EB7EDFD" w14:textId="77777777" w:rsidR="00CE049F" w:rsidRPr="00215064" w:rsidRDefault="00CE049F" w:rsidP="00CE049F">
            <w:pPr>
              <w:jc w:val="center"/>
              <w:rPr>
                <w:color w:val="000000" w:themeColor="text1"/>
              </w:rPr>
            </w:pPr>
          </w:p>
        </w:tc>
      </w:tr>
      <w:tr w:rsidR="00CE049F" w:rsidRPr="00215064" w14:paraId="0DB3A7DD" w14:textId="77777777" w:rsidTr="00110EE2">
        <w:trPr>
          <w:trHeight w:val="300"/>
          <w:jc w:val="center"/>
        </w:trPr>
        <w:tc>
          <w:tcPr>
            <w:tcW w:w="1816" w:type="pct"/>
            <w:tcBorders>
              <w:top w:val="nil"/>
              <w:bottom w:val="nil"/>
            </w:tcBorders>
            <w:noWrap/>
            <w:vAlign w:val="center"/>
          </w:tcPr>
          <w:p w14:paraId="3AE9C8BE" w14:textId="57906BA7"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35C6EA3B" w14:textId="2584D87D"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2B149EAB" w14:textId="063EC5CC" w:rsidR="00CE049F" w:rsidRPr="00215064" w:rsidRDefault="00CE049F" w:rsidP="00CE049F">
            <w:pPr>
              <w:jc w:val="center"/>
              <w:rPr>
                <w:color w:val="000000" w:themeColor="text1"/>
              </w:rPr>
            </w:pPr>
            <w:r w:rsidRPr="00215064">
              <w:rPr>
                <w:color w:val="000000"/>
              </w:rPr>
              <w:t>35</w:t>
            </w:r>
          </w:p>
        </w:tc>
        <w:tc>
          <w:tcPr>
            <w:tcW w:w="439" w:type="pct"/>
            <w:tcBorders>
              <w:top w:val="nil"/>
              <w:bottom w:val="nil"/>
            </w:tcBorders>
            <w:noWrap/>
            <w:vAlign w:val="center"/>
          </w:tcPr>
          <w:p w14:paraId="5117D9AA" w14:textId="3136CA13" w:rsidR="00CE049F" w:rsidRPr="00215064" w:rsidRDefault="00CE049F" w:rsidP="00CE049F">
            <w:pPr>
              <w:jc w:val="center"/>
              <w:rPr>
                <w:color w:val="000000" w:themeColor="text1"/>
              </w:rPr>
            </w:pPr>
            <w:r w:rsidRPr="00215064">
              <w:rPr>
                <w:color w:val="000000"/>
              </w:rPr>
              <w:t>15,260</w:t>
            </w:r>
          </w:p>
        </w:tc>
        <w:tc>
          <w:tcPr>
            <w:tcW w:w="323" w:type="pct"/>
            <w:tcBorders>
              <w:top w:val="nil"/>
              <w:bottom w:val="nil"/>
            </w:tcBorders>
            <w:noWrap/>
            <w:vAlign w:val="center"/>
          </w:tcPr>
          <w:p w14:paraId="1B063CE8" w14:textId="058B699D" w:rsidR="00CE049F" w:rsidRPr="00215064" w:rsidRDefault="00CE049F" w:rsidP="00CE049F">
            <w:pPr>
              <w:jc w:val="center"/>
              <w:rPr>
                <w:color w:val="000000" w:themeColor="text1"/>
              </w:rPr>
            </w:pPr>
            <w:r w:rsidRPr="00215064">
              <w:rPr>
                <w:color w:val="000000"/>
              </w:rPr>
              <w:t>-.27</w:t>
            </w:r>
          </w:p>
        </w:tc>
        <w:tc>
          <w:tcPr>
            <w:tcW w:w="249" w:type="pct"/>
            <w:tcBorders>
              <w:top w:val="nil"/>
              <w:bottom w:val="nil"/>
            </w:tcBorders>
            <w:noWrap/>
            <w:vAlign w:val="center"/>
          </w:tcPr>
          <w:p w14:paraId="595B4435" w14:textId="748705C7"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1D547A60" w14:textId="3BDBD8E7" w:rsidR="00CE049F" w:rsidRPr="00215064" w:rsidRDefault="00CE049F" w:rsidP="00CE049F">
            <w:pPr>
              <w:jc w:val="center"/>
              <w:rPr>
                <w:b/>
                <w:bCs/>
                <w:color w:val="000000" w:themeColor="text1"/>
              </w:rPr>
            </w:pPr>
            <w:r w:rsidRPr="00215064">
              <w:rPr>
                <w:b/>
                <w:bCs/>
              </w:rPr>
              <w:t>-.31</w:t>
            </w:r>
          </w:p>
        </w:tc>
        <w:tc>
          <w:tcPr>
            <w:tcW w:w="257" w:type="pct"/>
            <w:tcBorders>
              <w:top w:val="nil"/>
              <w:bottom w:val="nil"/>
            </w:tcBorders>
            <w:noWrap/>
            <w:vAlign w:val="center"/>
          </w:tcPr>
          <w:p w14:paraId="4CE7758A" w14:textId="7C2F8244"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6694FF9B" w14:textId="77508906" w:rsidR="00CE049F" w:rsidRPr="00215064" w:rsidRDefault="00CE049F" w:rsidP="00CE049F">
            <w:pPr>
              <w:jc w:val="center"/>
              <w:rPr>
                <w:color w:val="000000" w:themeColor="text1"/>
              </w:rPr>
            </w:pPr>
            <w:r w:rsidRPr="00215064">
              <w:t>-.29</w:t>
            </w:r>
          </w:p>
        </w:tc>
        <w:tc>
          <w:tcPr>
            <w:tcW w:w="280" w:type="pct"/>
            <w:tcBorders>
              <w:top w:val="nil"/>
              <w:bottom w:val="nil"/>
            </w:tcBorders>
            <w:noWrap/>
            <w:vAlign w:val="center"/>
          </w:tcPr>
          <w:p w14:paraId="7D1EBA4B" w14:textId="580053B1" w:rsidR="00CE049F" w:rsidRPr="00215064" w:rsidRDefault="00CE049F" w:rsidP="00CE049F">
            <w:pPr>
              <w:jc w:val="center"/>
              <w:rPr>
                <w:color w:val="000000" w:themeColor="text1"/>
              </w:rPr>
            </w:pPr>
            <w:r w:rsidRPr="00215064">
              <w:t>-.25</w:t>
            </w:r>
          </w:p>
        </w:tc>
        <w:tc>
          <w:tcPr>
            <w:tcW w:w="313" w:type="pct"/>
            <w:tcBorders>
              <w:top w:val="nil"/>
              <w:bottom w:val="nil"/>
            </w:tcBorders>
            <w:noWrap/>
            <w:vAlign w:val="center"/>
          </w:tcPr>
          <w:p w14:paraId="1EDDB90C" w14:textId="15364A16" w:rsidR="00CE049F" w:rsidRPr="00215064" w:rsidRDefault="00CE049F" w:rsidP="00CE049F">
            <w:pPr>
              <w:jc w:val="center"/>
              <w:rPr>
                <w:color w:val="000000" w:themeColor="text1"/>
              </w:rPr>
            </w:pPr>
            <w:r w:rsidRPr="00215064">
              <w:t>-.37</w:t>
            </w:r>
          </w:p>
        </w:tc>
        <w:tc>
          <w:tcPr>
            <w:tcW w:w="315" w:type="pct"/>
            <w:tcBorders>
              <w:top w:val="nil"/>
              <w:bottom w:val="nil"/>
            </w:tcBorders>
            <w:noWrap/>
            <w:vAlign w:val="center"/>
          </w:tcPr>
          <w:p w14:paraId="3B10C71E" w14:textId="43F05469" w:rsidR="00CE049F" w:rsidRPr="00215064" w:rsidRDefault="00CE049F" w:rsidP="00CE049F">
            <w:pPr>
              <w:jc w:val="center"/>
              <w:rPr>
                <w:color w:val="000000" w:themeColor="text1"/>
              </w:rPr>
            </w:pPr>
            <w:r w:rsidRPr="00215064">
              <w:t>-.26</w:t>
            </w:r>
          </w:p>
        </w:tc>
      </w:tr>
      <w:tr w:rsidR="00CE049F" w:rsidRPr="00215064" w14:paraId="11D1A2C0" w14:textId="77777777" w:rsidTr="00110EE2">
        <w:trPr>
          <w:trHeight w:val="300"/>
          <w:jc w:val="center"/>
        </w:trPr>
        <w:tc>
          <w:tcPr>
            <w:tcW w:w="1816" w:type="pct"/>
            <w:tcBorders>
              <w:top w:val="nil"/>
              <w:bottom w:val="nil"/>
            </w:tcBorders>
            <w:noWrap/>
            <w:vAlign w:val="center"/>
          </w:tcPr>
          <w:p w14:paraId="403B7438" w14:textId="5A7ECEA4"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43E66541" w14:textId="7471E7EF"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8C75171" w14:textId="6FDDC886" w:rsidR="00CE049F" w:rsidRPr="00215064" w:rsidRDefault="00CE049F" w:rsidP="00CE049F">
            <w:pPr>
              <w:jc w:val="center"/>
              <w:rPr>
                <w:color w:val="000000" w:themeColor="text1"/>
              </w:rPr>
            </w:pPr>
            <w:r w:rsidRPr="00215064">
              <w:rPr>
                <w:color w:val="000000"/>
              </w:rPr>
              <w:t>31</w:t>
            </w:r>
          </w:p>
        </w:tc>
        <w:tc>
          <w:tcPr>
            <w:tcW w:w="439" w:type="pct"/>
            <w:tcBorders>
              <w:top w:val="nil"/>
              <w:bottom w:val="nil"/>
            </w:tcBorders>
            <w:noWrap/>
            <w:vAlign w:val="center"/>
          </w:tcPr>
          <w:p w14:paraId="118C4C4C" w14:textId="2A62A056" w:rsidR="00CE049F" w:rsidRPr="00215064" w:rsidRDefault="00CE049F" w:rsidP="00CE049F">
            <w:pPr>
              <w:jc w:val="center"/>
              <w:rPr>
                <w:color w:val="000000" w:themeColor="text1"/>
              </w:rPr>
            </w:pPr>
            <w:r w:rsidRPr="00215064">
              <w:rPr>
                <w:color w:val="000000"/>
              </w:rPr>
              <w:t>13,933</w:t>
            </w:r>
          </w:p>
        </w:tc>
        <w:tc>
          <w:tcPr>
            <w:tcW w:w="323" w:type="pct"/>
            <w:tcBorders>
              <w:top w:val="nil"/>
              <w:bottom w:val="nil"/>
            </w:tcBorders>
            <w:noWrap/>
            <w:vAlign w:val="center"/>
          </w:tcPr>
          <w:p w14:paraId="4E57B6FB" w14:textId="23745537" w:rsidR="00CE049F" w:rsidRPr="00215064" w:rsidRDefault="00CE049F" w:rsidP="00CE049F">
            <w:pPr>
              <w:jc w:val="center"/>
              <w:rPr>
                <w:color w:val="000000" w:themeColor="text1"/>
              </w:rPr>
            </w:pPr>
            <w:r w:rsidRPr="00215064">
              <w:rPr>
                <w:color w:val="000000"/>
              </w:rPr>
              <w:t>-.13</w:t>
            </w:r>
          </w:p>
        </w:tc>
        <w:tc>
          <w:tcPr>
            <w:tcW w:w="249" w:type="pct"/>
            <w:tcBorders>
              <w:top w:val="nil"/>
              <w:bottom w:val="nil"/>
            </w:tcBorders>
            <w:noWrap/>
            <w:vAlign w:val="center"/>
          </w:tcPr>
          <w:p w14:paraId="16139DF1" w14:textId="3249DC29"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099EE977" w14:textId="66502C74" w:rsidR="00CE049F" w:rsidRPr="00215064" w:rsidRDefault="00CE049F" w:rsidP="00CE049F">
            <w:pPr>
              <w:jc w:val="center"/>
              <w:rPr>
                <w:b/>
                <w:bCs/>
                <w:color w:val="000000" w:themeColor="text1"/>
              </w:rPr>
            </w:pPr>
            <w:r w:rsidRPr="00215064">
              <w:rPr>
                <w:b/>
                <w:bCs/>
              </w:rPr>
              <w:t>-.15</w:t>
            </w:r>
          </w:p>
        </w:tc>
        <w:tc>
          <w:tcPr>
            <w:tcW w:w="257" w:type="pct"/>
            <w:tcBorders>
              <w:top w:val="nil"/>
              <w:bottom w:val="nil"/>
            </w:tcBorders>
            <w:noWrap/>
            <w:vAlign w:val="center"/>
          </w:tcPr>
          <w:p w14:paraId="306F3593" w14:textId="50C7EB85" w:rsidR="00CE049F" w:rsidRPr="00215064" w:rsidRDefault="00CE049F" w:rsidP="00CE049F">
            <w:pPr>
              <w:jc w:val="center"/>
              <w:rPr>
                <w:color w:val="000000" w:themeColor="text1"/>
              </w:rPr>
            </w:pPr>
            <w:r w:rsidRPr="00215064">
              <w:t>.03</w:t>
            </w:r>
          </w:p>
        </w:tc>
        <w:tc>
          <w:tcPr>
            <w:tcW w:w="313" w:type="pct"/>
            <w:tcBorders>
              <w:top w:val="nil"/>
              <w:bottom w:val="nil"/>
            </w:tcBorders>
            <w:noWrap/>
            <w:vAlign w:val="center"/>
          </w:tcPr>
          <w:p w14:paraId="35671CD9" w14:textId="2F586D3D" w:rsidR="00CE049F" w:rsidRPr="00215064" w:rsidRDefault="00CE049F" w:rsidP="00CE049F">
            <w:pPr>
              <w:jc w:val="center"/>
              <w:rPr>
                <w:color w:val="000000" w:themeColor="text1"/>
              </w:rPr>
            </w:pPr>
            <w:r w:rsidRPr="00215064">
              <w:t>-.15</w:t>
            </w:r>
          </w:p>
        </w:tc>
        <w:tc>
          <w:tcPr>
            <w:tcW w:w="280" w:type="pct"/>
            <w:tcBorders>
              <w:top w:val="nil"/>
              <w:bottom w:val="nil"/>
            </w:tcBorders>
            <w:noWrap/>
            <w:vAlign w:val="center"/>
          </w:tcPr>
          <w:p w14:paraId="4FCA7F82" w14:textId="7A1E1547" w:rsidR="00CE049F" w:rsidRPr="00215064" w:rsidRDefault="00CE049F" w:rsidP="00CE049F">
            <w:pPr>
              <w:jc w:val="center"/>
              <w:rPr>
                <w:color w:val="000000" w:themeColor="text1"/>
              </w:rPr>
            </w:pPr>
            <w:r w:rsidRPr="00215064">
              <w:t>-.11</w:t>
            </w:r>
          </w:p>
        </w:tc>
        <w:tc>
          <w:tcPr>
            <w:tcW w:w="313" w:type="pct"/>
            <w:tcBorders>
              <w:top w:val="nil"/>
              <w:bottom w:val="nil"/>
            </w:tcBorders>
            <w:noWrap/>
            <w:vAlign w:val="center"/>
          </w:tcPr>
          <w:p w14:paraId="268A6D6D" w14:textId="357CCF02" w:rsidR="00CE049F" w:rsidRPr="00215064" w:rsidRDefault="00CE049F" w:rsidP="00CE049F">
            <w:pPr>
              <w:jc w:val="center"/>
              <w:rPr>
                <w:color w:val="000000" w:themeColor="text1"/>
              </w:rPr>
            </w:pPr>
            <w:r w:rsidRPr="00215064">
              <w:t>-.19</w:t>
            </w:r>
          </w:p>
        </w:tc>
        <w:tc>
          <w:tcPr>
            <w:tcW w:w="315" w:type="pct"/>
            <w:tcBorders>
              <w:top w:val="nil"/>
              <w:bottom w:val="nil"/>
            </w:tcBorders>
            <w:noWrap/>
            <w:vAlign w:val="center"/>
          </w:tcPr>
          <w:p w14:paraId="2794C837" w14:textId="754DF924" w:rsidR="00CE049F" w:rsidRPr="00215064" w:rsidRDefault="00CE049F" w:rsidP="00CE049F">
            <w:pPr>
              <w:jc w:val="center"/>
              <w:rPr>
                <w:color w:val="000000" w:themeColor="text1"/>
              </w:rPr>
            </w:pPr>
            <w:r w:rsidRPr="00215064">
              <w:t>-.10</w:t>
            </w:r>
          </w:p>
        </w:tc>
      </w:tr>
      <w:tr w:rsidR="00CE049F" w:rsidRPr="00215064" w14:paraId="3A5CD4F6" w14:textId="77777777" w:rsidTr="00110EE2">
        <w:trPr>
          <w:trHeight w:val="300"/>
          <w:jc w:val="center"/>
        </w:trPr>
        <w:tc>
          <w:tcPr>
            <w:tcW w:w="1816" w:type="pct"/>
            <w:tcBorders>
              <w:top w:val="nil"/>
              <w:bottom w:val="nil"/>
            </w:tcBorders>
            <w:noWrap/>
            <w:vAlign w:val="center"/>
          </w:tcPr>
          <w:p w14:paraId="325D5F24" w14:textId="4DCA55C6"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4317B52E" w14:textId="50DBA253"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F8E7C06" w14:textId="6C4B397D" w:rsidR="00CE049F" w:rsidRPr="00215064" w:rsidRDefault="00CE049F" w:rsidP="00CE049F">
            <w:pPr>
              <w:jc w:val="center"/>
              <w:rPr>
                <w:color w:val="000000" w:themeColor="text1"/>
              </w:rPr>
            </w:pPr>
            <w:r w:rsidRPr="00215064">
              <w:rPr>
                <w:color w:val="000000"/>
              </w:rPr>
              <w:t>32</w:t>
            </w:r>
          </w:p>
        </w:tc>
        <w:tc>
          <w:tcPr>
            <w:tcW w:w="439" w:type="pct"/>
            <w:tcBorders>
              <w:top w:val="nil"/>
              <w:bottom w:val="nil"/>
            </w:tcBorders>
            <w:noWrap/>
            <w:vAlign w:val="center"/>
          </w:tcPr>
          <w:p w14:paraId="1838FBFA" w14:textId="1CE96B25" w:rsidR="00CE049F" w:rsidRPr="00215064" w:rsidRDefault="00CE049F" w:rsidP="00CE049F">
            <w:pPr>
              <w:jc w:val="center"/>
              <w:rPr>
                <w:color w:val="000000" w:themeColor="text1"/>
              </w:rPr>
            </w:pPr>
            <w:r w:rsidRPr="00215064">
              <w:rPr>
                <w:color w:val="000000"/>
              </w:rPr>
              <w:t>14,444</w:t>
            </w:r>
          </w:p>
        </w:tc>
        <w:tc>
          <w:tcPr>
            <w:tcW w:w="323" w:type="pct"/>
            <w:tcBorders>
              <w:top w:val="nil"/>
              <w:bottom w:val="nil"/>
            </w:tcBorders>
            <w:noWrap/>
            <w:vAlign w:val="center"/>
          </w:tcPr>
          <w:p w14:paraId="5D275ACB" w14:textId="1C679E33" w:rsidR="00CE049F" w:rsidRPr="00215064" w:rsidRDefault="00CE049F" w:rsidP="00CE049F">
            <w:pPr>
              <w:jc w:val="center"/>
              <w:rPr>
                <w:color w:val="000000" w:themeColor="text1"/>
              </w:rPr>
            </w:pPr>
            <w:r w:rsidRPr="00215064">
              <w:rPr>
                <w:color w:val="000000"/>
              </w:rPr>
              <w:t>-.18</w:t>
            </w:r>
          </w:p>
        </w:tc>
        <w:tc>
          <w:tcPr>
            <w:tcW w:w="249" w:type="pct"/>
            <w:tcBorders>
              <w:top w:val="nil"/>
              <w:bottom w:val="nil"/>
            </w:tcBorders>
            <w:noWrap/>
            <w:vAlign w:val="center"/>
          </w:tcPr>
          <w:p w14:paraId="49D307B2" w14:textId="298FAF5A"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3FDB0B5C" w14:textId="1EEDD2D2" w:rsidR="00CE049F" w:rsidRPr="00215064" w:rsidRDefault="00CE049F" w:rsidP="00CE049F">
            <w:pPr>
              <w:jc w:val="center"/>
              <w:rPr>
                <w:b/>
                <w:bCs/>
                <w:color w:val="000000" w:themeColor="text1"/>
              </w:rPr>
            </w:pPr>
            <w:r w:rsidRPr="00215064">
              <w:rPr>
                <w:b/>
                <w:bCs/>
              </w:rPr>
              <w:t>-.21</w:t>
            </w:r>
          </w:p>
        </w:tc>
        <w:tc>
          <w:tcPr>
            <w:tcW w:w="257" w:type="pct"/>
            <w:tcBorders>
              <w:top w:val="nil"/>
              <w:bottom w:val="nil"/>
            </w:tcBorders>
            <w:noWrap/>
            <w:vAlign w:val="center"/>
          </w:tcPr>
          <w:p w14:paraId="514F9E24" w14:textId="1632F129"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76729D1F" w14:textId="14D8EBBB" w:rsidR="00CE049F" w:rsidRPr="00215064" w:rsidRDefault="00CE049F" w:rsidP="00CE049F">
            <w:pPr>
              <w:jc w:val="center"/>
              <w:rPr>
                <w:color w:val="000000" w:themeColor="text1"/>
              </w:rPr>
            </w:pPr>
            <w:r w:rsidRPr="00215064">
              <w:t>-.20</w:t>
            </w:r>
          </w:p>
        </w:tc>
        <w:tc>
          <w:tcPr>
            <w:tcW w:w="280" w:type="pct"/>
            <w:tcBorders>
              <w:top w:val="nil"/>
              <w:bottom w:val="nil"/>
            </w:tcBorders>
            <w:noWrap/>
            <w:vAlign w:val="center"/>
          </w:tcPr>
          <w:p w14:paraId="2602AA7F" w14:textId="5F860AC9" w:rsidR="00CE049F" w:rsidRPr="00215064" w:rsidRDefault="00CE049F" w:rsidP="00CE049F">
            <w:pPr>
              <w:jc w:val="center"/>
              <w:rPr>
                <w:color w:val="000000" w:themeColor="text1"/>
              </w:rPr>
            </w:pPr>
            <w:r w:rsidRPr="00215064">
              <w:t>-.16</w:t>
            </w:r>
          </w:p>
        </w:tc>
        <w:tc>
          <w:tcPr>
            <w:tcW w:w="313" w:type="pct"/>
            <w:tcBorders>
              <w:top w:val="nil"/>
              <w:bottom w:val="nil"/>
            </w:tcBorders>
            <w:noWrap/>
            <w:vAlign w:val="center"/>
          </w:tcPr>
          <w:p w14:paraId="4F5383E8" w14:textId="49503807" w:rsidR="00CE049F" w:rsidRPr="00215064" w:rsidRDefault="00CE049F" w:rsidP="00CE049F">
            <w:pPr>
              <w:jc w:val="center"/>
              <w:rPr>
                <w:color w:val="000000" w:themeColor="text1"/>
              </w:rPr>
            </w:pPr>
            <w:r w:rsidRPr="00215064">
              <w:t>-.26</w:t>
            </w:r>
          </w:p>
        </w:tc>
        <w:tc>
          <w:tcPr>
            <w:tcW w:w="315" w:type="pct"/>
            <w:tcBorders>
              <w:top w:val="nil"/>
              <w:bottom w:val="nil"/>
            </w:tcBorders>
            <w:noWrap/>
            <w:vAlign w:val="center"/>
          </w:tcPr>
          <w:p w14:paraId="51F836D8" w14:textId="133249A9" w:rsidR="00CE049F" w:rsidRPr="00215064" w:rsidRDefault="00CE049F" w:rsidP="00CE049F">
            <w:pPr>
              <w:jc w:val="center"/>
              <w:rPr>
                <w:color w:val="000000" w:themeColor="text1"/>
              </w:rPr>
            </w:pPr>
            <w:r w:rsidRPr="00215064">
              <w:t>-.16</w:t>
            </w:r>
          </w:p>
        </w:tc>
      </w:tr>
      <w:tr w:rsidR="00CE049F" w:rsidRPr="00215064" w14:paraId="091F8F26" w14:textId="77777777" w:rsidTr="00110EE2">
        <w:trPr>
          <w:trHeight w:val="300"/>
          <w:jc w:val="center"/>
        </w:trPr>
        <w:tc>
          <w:tcPr>
            <w:tcW w:w="1816" w:type="pct"/>
            <w:tcBorders>
              <w:top w:val="nil"/>
              <w:bottom w:val="nil"/>
            </w:tcBorders>
            <w:noWrap/>
            <w:vAlign w:val="center"/>
          </w:tcPr>
          <w:p w14:paraId="1662A8B4" w14:textId="664971DB"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61EEB1DE" w14:textId="14EF3694"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1D2A7F7F" w14:textId="1F83063B" w:rsidR="00CE049F" w:rsidRPr="00215064" w:rsidRDefault="00CE049F" w:rsidP="00CE049F">
            <w:pPr>
              <w:jc w:val="center"/>
              <w:rPr>
                <w:color w:val="000000" w:themeColor="text1"/>
              </w:rPr>
            </w:pPr>
            <w:r w:rsidRPr="00215064">
              <w:rPr>
                <w:color w:val="000000"/>
              </w:rPr>
              <w:t>33</w:t>
            </w:r>
          </w:p>
        </w:tc>
        <w:tc>
          <w:tcPr>
            <w:tcW w:w="439" w:type="pct"/>
            <w:tcBorders>
              <w:top w:val="nil"/>
              <w:bottom w:val="nil"/>
            </w:tcBorders>
            <w:noWrap/>
            <w:vAlign w:val="center"/>
          </w:tcPr>
          <w:p w14:paraId="0269E98E" w14:textId="0092B9BD" w:rsidR="00CE049F" w:rsidRPr="00215064" w:rsidRDefault="00CE049F" w:rsidP="00CE049F">
            <w:pPr>
              <w:jc w:val="center"/>
              <w:rPr>
                <w:color w:val="000000" w:themeColor="text1"/>
              </w:rPr>
            </w:pPr>
            <w:r w:rsidRPr="00215064">
              <w:rPr>
                <w:color w:val="000000"/>
              </w:rPr>
              <w:t>14,538</w:t>
            </w:r>
          </w:p>
        </w:tc>
        <w:tc>
          <w:tcPr>
            <w:tcW w:w="323" w:type="pct"/>
            <w:tcBorders>
              <w:top w:val="nil"/>
              <w:bottom w:val="nil"/>
            </w:tcBorders>
            <w:noWrap/>
            <w:vAlign w:val="center"/>
          </w:tcPr>
          <w:p w14:paraId="3431ABD4" w14:textId="487EC1F3" w:rsidR="00CE049F" w:rsidRPr="00215064" w:rsidRDefault="00CE049F" w:rsidP="00CE049F">
            <w:pPr>
              <w:jc w:val="center"/>
              <w:rPr>
                <w:color w:val="000000" w:themeColor="text1"/>
              </w:rPr>
            </w:pPr>
            <w:r w:rsidRPr="00215064">
              <w:rPr>
                <w:color w:val="000000"/>
              </w:rPr>
              <w:t>.07</w:t>
            </w:r>
          </w:p>
        </w:tc>
        <w:tc>
          <w:tcPr>
            <w:tcW w:w="249" w:type="pct"/>
            <w:tcBorders>
              <w:top w:val="nil"/>
              <w:bottom w:val="nil"/>
            </w:tcBorders>
            <w:noWrap/>
            <w:vAlign w:val="center"/>
          </w:tcPr>
          <w:p w14:paraId="7099A32E" w14:textId="48D5874E"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51161146" w14:textId="26E538D6" w:rsidR="00CE049F" w:rsidRPr="00215064" w:rsidRDefault="00CE049F" w:rsidP="00CE049F">
            <w:pPr>
              <w:jc w:val="center"/>
              <w:rPr>
                <w:b/>
                <w:bCs/>
                <w:color w:val="000000" w:themeColor="text1"/>
              </w:rPr>
            </w:pPr>
            <w:r w:rsidRPr="00215064">
              <w:rPr>
                <w:b/>
                <w:bCs/>
              </w:rPr>
              <w:t>.08</w:t>
            </w:r>
          </w:p>
        </w:tc>
        <w:tc>
          <w:tcPr>
            <w:tcW w:w="257" w:type="pct"/>
            <w:tcBorders>
              <w:top w:val="nil"/>
              <w:bottom w:val="nil"/>
            </w:tcBorders>
            <w:noWrap/>
            <w:vAlign w:val="center"/>
          </w:tcPr>
          <w:p w14:paraId="56A1841E" w14:textId="3114E366"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0D565D00" w14:textId="705FFB2B" w:rsidR="00CE049F" w:rsidRPr="00215064" w:rsidRDefault="00CE049F" w:rsidP="00CE049F">
            <w:pPr>
              <w:jc w:val="center"/>
              <w:rPr>
                <w:color w:val="000000" w:themeColor="text1"/>
              </w:rPr>
            </w:pPr>
            <w:r w:rsidRPr="00215064">
              <w:t>.05</w:t>
            </w:r>
          </w:p>
        </w:tc>
        <w:tc>
          <w:tcPr>
            <w:tcW w:w="280" w:type="pct"/>
            <w:tcBorders>
              <w:top w:val="nil"/>
              <w:bottom w:val="nil"/>
            </w:tcBorders>
            <w:noWrap/>
            <w:vAlign w:val="center"/>
          </w:tcPr>
          <w:p w14:paraId="453A8445" w14:textId="2CBC9DB8" w:rsidR="00CE049F" w:rsidRPr="00215064" w:rsidRDefault="00CE049F" w:rsidP="00CE049F">
            <w:pPr>
              <w:jc w:val="center"/>
              <w:rPr>
                <w:color w:val="000000" w:themeColor="text1"/>
              </w:rPr>
            </w:pPr>
            <w:r w:rsidRPr="00215064">
              <w:t>.09</w:t>
            </w:r>
          </w:p>
        </w:tc>
        <w:tc>
          <w:tcPr>
            <w:tcW w:w="313" w:type="pct"/>
            <w:tcBorders>
              <w:top w:val="nil"/>
              <w:bottom w:val="nil"/>
            </w:tcBorders>
            <w:noWrap/>
            <w:vAlign w:val="center"/>
          </w:tcPr>
          <w:p w14:paraId="70F1188A" w14:textId="7A1B408C" w:rsidR="00CE049F" w:rsidRPr="00215064" w:rsidRDefault="00CE049F" w:rsidP="00CE049F">
            <w:pPr>
              <w:jc w:val="center"/>
              <w:rPr>
                <w:color w:val="000000" w:themeColor="text1"/>
              </w:rPr>
            </w:pPr>
            <w:r w:rsidRPr="00215064">
              <w:t>.03</w:t>
            </w:r>
          </w:p>
        </w:tc>
        <w:tc>
          <w:tcPr>
            <w:tcW w:w="315" w:type="pct"/>
            <w:tcBorders>
              <w:top w:val="nil"/>
              <w:bottom w:val="nil"/>
            </w:tcBorders>
            <w:noWrap/>
            <w:vAlign w:val="center"/>
          </w:tcPr>
          <w:p w14:paraId="6C475F4A" w14:textId="3E77102F" w:rsidR="00CE049F" w:rsidRPr="00215064" w:rsidRDefault="00CE049F" w:rsidP="00CE049F">
            <w:pPr>
              <w:jc w:val="center"/>
              <w:rPr>
                <w:color w:val="000000" w:themeColor="text1"/>
              </w:rPr>
            </w:pPr>
            <w:r w:rsidRPr="00215064">
              <w:t>.13</w:t>
            </w:r>
          </w:p>
        </w:tc>
      </w:tr>
      <w:tr w:rsidR="00CE049F" w:rsidRPr="00215064" w14:paraId="3189B804" w14:textId="77777777" w:rsidTr="00110EE2">
        <w:trPr>
          <w:trHeight w:val="300"/>
          <w:jc w:val="center"/>
        </w:trPr>
        <w:tc>
          <w:tcPr>
            <w:tcW w:w="1816" w:type="pct"/>
            <w:tcBorders>
              <w:top w:val="nil"/>
              <w:bottom w:val="nil"/>
            </w:tcBorders>
            <w:noWrap/>
            <w:vAlign w:val="center"/>
          </w:tcPr>
          <w:p w14:paraId="1AC362A0" w14:textId="2AA1D21A"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54AB41FB" w14:textId="380D78E0"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490F1A51" w14:textId="1E27C794" w:rsidR="00CE049F" w:rsidRPr="00215064" w:rsidRDefault="00CE049F" w:rsidP="00CE049F">
            <w:pPr>
              <w:jc w:val="center"/>
              <w:rPr>
                <w:color w:val="000000" w:themeColor="text1"/>
              </w:rPr>
            </w:pPr>
            <w:r w:rsidRPr="00215064">
              <w:rPr>
                <w:color w:val="000000"/>
              </w:rPr>
              <w:t>31</w:t>
            </w:r>
          </w:p>
        </w:tc>
        <w:tc>
          <w:tcPr>
            <w:tcW w:w="439" w:type="pct"/>
            <w:tcBorders>
              <w:top w:val="nil"/>
              <w:bottom w:val="nil"/>
            </w:tcBorders>
            <w:noWrap/>
            <w:vAlign w:val="center"/>
          </w:tcPr>
          <w:p w14:paraId="637170FC" w14:textId="7720360E" w:rsidR="00CE049F" w:rsidRPr="00215064" w:rsidRDefault="00CE049F" w:rsidP="00CE049F">
            <w:pPr>
              <w:jc w:val="center"/>
              <w:rPr>
                <w:color w:val="000000" w:themeColor="text1"/>
              </w:rPr>
            </w:pPr>
            <w:r w:rsidRPr="00215064">
              <w:rPr>
                <w:color w:val="000000"/>
              </w:rPr>
              <w:t>13,933</w:t>
            </w:r>
          </w:p>
        </w:tc>
        <w:tc>
          <w:tcPr>
            <w:tcW w:w="323" w:type="pct"/>
            <w:tcBorders>
              <w:top w:val="nil"/>
              <w:bottom w:val="nil"/>
            </w:tcBorders>
            <w:noWrap/>
            <w:vAlign w:val="center"/>
          </w:tcPr>
          <w:p w14:paraId="12087267" w14:textId="47CF7AB5" w:rsidR="00CE049F" w:rsidRPr="00215064" w:rsidRDefault="00CE049F" w:rsidP="00CE049F">
            <w:pPr>
              <w:jc w:val="center"/>
              <w:rPr>
                <w:color w:val="000000" w:themeColor="text1"/>
              </w:rPr>
            </w:pPr>
            <w:r w:rsidRPr="00215064">
              <w:rPr>
                <w:color w:val="000000"/>
              </w:rPr>
              <w:t>-.02</w:t>
            </w:r>
          </w:p>
        </w:tc>
        <w:tc>
          <w:tcPr>
            <w:tcW w:w="249" w:type="pct"/>
            <w:tcBorders>
              <w:top w:val="nil"/>
              <w:bottom w:val="nil"/>
            </w:tcBorders>
            <w:noWrap/>
            <w:vAlign w:val="center"/>
          </w:tcPr>
          <w:p w14:paraId="6919A0BF" w14:textId="7E35C544"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1738BC98" w14:textId="26A75296" w:rsidR="00CE049F" w:rsidRPr="00215064" w:rsidRDefault="00CE049F" w:rsidP="00CE049F">
            <w:pPr>
              <w:jc w:val="center"/>
              <w:rPr>
                <w:b/>
                <w:bCs/>
                <w:color w:val="000000" w:themeColor="text1"/>
              </w:rPr>
            </w:pPr>
            <w:r w:rsidRPr="00215064">
              <w:rPr>
                <w:b/>
                <w:bCs/>
              </w:rPr>
              <w:t>-.02</w:t>
            </w:r>
          </w:p>
        </w:tc>
        <w:tc>
          <w:tcPr>
            <w:tcW w:w="257" w:type="pct"/>
            <w:tcBorders>
              <w:top w:val="nil"/>
              <w:bottom w:val="nil"/>
            </w:tcBorders>
            <w:noWrap/>
            <w:vAlign w:val="center"/>
          </w:tcPr>
          <w:p w14:paraId="76A7DAB3" w14:textId="40C41D6B"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207DE9CF" w14:textId="0439FAEE" w:rsidR="00CE049F" w:rsidRPr="00215064" w:rsidRDefault="00CE049F" w:rsidP="00CE049F">
            <w:pPr>
              <w:jc w:val="center"/>
              <w:rPr>
                <w:color w:val="000000" w:themeColor="text1"/>
              </w:rPr>
            </w:pPr>
            <w:r w:rsidRPr="00215064">
              <w:t>-.04</w:t>
            </w:r>
          </w:p>
        </w:tc>
        <w:tc>
          <w:tcPr>
            <w:tcW w:w="280" w:type="pct"/>
            <w:tcBorders>
              <w:top w:val="nil"/>
              <w:bottom w:val="nil"/>
            </w:tcBorders>
            <w:noWrap/>
            <w:vAlign w:val="center"/>
          </w:tcPr>
          <w:p w14:paraId="197F6984" w14:textId="511A7FAA"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47FFB316" w14:textId="2A39F77E" w:rsidR="00CE049F" w:rsidRPr="00215064" w:rsidRDefault="00CE049F" w:rsidP="00CE049F">
            <w:pPr>
              <w:jc w:val="center"/>
              <w:rPr>
                <w:color w:val="000000" w:themeColor="text1"/>
              </w:rPr>
            </w:pPr>
            <w:r w:rsidRPr="00215064">
              <w:t>-.07</w:t>
            </w:r>
          </w:p>
        </w:tc>
        <w:tc>
          <w:tcPr>
            <w:tcW w:w="315" w:type="pct"/>
            <w:tcBorders>
              <w:top w:val="nil"/>
              <w:bottom w:val="nil"/>
            </w:tcBorders>
            <w:noWrap/>
            <w:vAlign w:val="center"/>
          </w:tcPr>
          <w:p w14:paraId="37862D6E" w14:textId="651D9B4C" w:rsidR="00CE049F" w:rsidRPr="00215064" w:rsidRDefault="00CE049F" w:rsidP="00CE049F">
            <w:pPr>
              <w:jc w:val="center"/>
              <w:rPr>
                <w:color w:val="000000" w:themeColor="text1"/>
              </w:rPr>
            </w:pPr>
            <w:r w:rsidRPr="00215064">
              <w:t>.02</w:t>
            </w:r>
          </w:p>
        </w:tc>
      </w:tr>
      <w:tr w:rsidR="00CE049F" w:rsidRPr="00215064" w14:paraId="547291DD" w14:textId="77777777" w:rsidTr="00110EE2">
        <w:trPr>
          <w:trHeight w:val="300"/>
          <w:jc w:val="center"/>
        </w:trPr>
        <w:tc>
          <w:tcPr>
            <w:tcW w:w="1816" w:type="pct"/>
            <w:tcBorders>
              <w:top w:val="nil"/>
              <w:bottom w:val="nil"/>
            </w:tcBorders>
            <w:noWrap/>
            <w:vAlign w:val="center"/>
          </w:tcPr>
          <w:p w14:paraId="0B65503E" w14:textId="1A102717" w:rsidR="00CE049F" w:rsidRPr="00215064" w:rsidRDefault="00CE049F" w:rsidP="00CE049F">
            <w:pPr>
              <w:rPr>
                <w:color w:val="000000"/>
              </w:rPr>
            </w:pPr>
            <w:r w:rsidRPr="00215064">
              <w:rPr>
                <w:color w:val="000000"/>
              </w:rPr>
              <w:t xml:space="preserve">      Internet </w:t>
            </w:r>
          </w:p>
        </w:tc>
        <w:tc>
          <w:tcPr>
            <w:tcW w:w="167" w:type="pct"/>
            <w:tcBorders>
              <w:top w:val="nil"/>
              <w:bottom w:val="nil"/>
            </w:tcBorders>
            <w:vAlign w:val="center"/>
          </w:tcPr>
          <w:p w14:paraId="48C40562"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230F568C"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1E77F973"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7BA97A47"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2FC4FD44"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3334DCC4"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0E06147D"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1A4CA540"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096C57AD"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1C6C5002"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02460D22" w14:textId="77777777" w:rsidR="00CE049F" w:rsidRPr="00215064" w:rsidRDefault="00CE049F" w:rsidP="00CE049F">
            <w:pPr>
              <w:jc w:val="center"/>
              <w:rPr>
                <w:color w:val="000000" w:themeColor="text1"/>
              </w:rPr>
            </w:pPr>
          </w:p>
        </w:tc>
      </w:tr>
      <w:tr w:rsidR="00CE049F" w:rsidRPr="00215064" w14:paraId="0F94339C" w14:textId="77777777" w:rsidTr="0044085D">
        <w:trPr>
          <w:trHeight w:val="300"/>
          <w:jc w:val="center"/>
        </w:trPr>
        <w:tc>
          <w:tcPr>
            <w:tcW w:w="1816" w:type="pct"/>
            <w:tcBorders>
              <w:top w:val="nil"/>
              <w:bottom w:val="nil"/>
            </w:tcBorders>
            <w:noWrap/>
            <w:vAlign w:val="center"/>
          </w:tcPr>
          <w:p w14:paraId="4A52B430" w14:textId="31D30C95"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61D76B4E" w14:textId="08966D20"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203C6F52" w14:textId="0DE5128F" w:rsidR="00CE049F" w:rsidRPr="00215064" w:rsidRDefault="00CE049F" w:rsidP="00CE049F">
            <w:pPr>
              <w:jc w:val="center"/>
              <w:rPr>
                <w:color w:val="000000" w:themeColor="text1"/>
              </w:rPr>
            </w:pPr>
            <w:r w:rsidRPr="00215064">
              <w:t>12</w:t>
            </w:r>
          </w:p>
        </w:tc>
        <w:tc>
          <w:tcPr>
            <w:tcW w:w="439" w:type="pct"/>
            <w:tcBorders>
              <w:top w:val="nil"/>
              <w:bottom w:val="nil"/>
            </w:tcBorders>
            <w:noWrap/>
            <w:vAlign w:val="center"/>
          </w:tcPr>
          <w:p w14:paraId="49876A6A" w14:textId="2805B8B0" w:rsidR="00CE049F" w:rsidRPr="00215064" w:rsidRDefault="00CE049F" w:rsidP="00CE049F">
            <w:pPr>
              <w:jc w:val="center"/>
              <w:rPr>
                <w:color w:val="000000" w:themeColor="text1"/>
              </w:rPr>
            </w:pPr>
            <w:r w:rsidRPr="00215064">
              <w:t>11,849</w:t>
            </w:r>
          </w:p>
        </w:tc>
        <w:tc>
          <w:tcPr>
            <w:tcW w:w="323" w:type="pct"/>
            <w:tcBorders>
              <w:top w:val="nil"/>
              <w:bottom w:val="nil"/>
            </w:tcBorders>
            <w:noWrap/>
            <w:vAlign w:val="center"/>
          </w:tcPr>
          <w:p w14:paraId="6B0A453D" w14:textId="7E8B0F60" w:rsidR="00CE049F" w:rsidRPr="00215064" w:rsidRDefault="00CE049F" w:rsidP="00CE049F">
            <w:pPr>
              <w:jc w:val="center"/>
              <w:rPr>
                <w:color w:val="000000" w:themeColor="text1"/>
              </w:rPr>
            </w:pPr>
            <w:r w:rsidRPr="00215064">
              <w:t>-.25</w:t>
            </w:r>
          </w:p>
        </w:tc>
        <w:tc>
          <w:tcPr>
            <w:tcW w:w="249" w:type="pct"/>
            <w:tcBorders>
              <w:top w:val="nil"/>
              <w:bottom w:val="nil"/>
            </w:tcBorders>
            <w:noWrap/>
            <w:vAlign w:val="center"/>
          </w:tcPr>
          <w:p w14:paraId="040F221C" w14:textId="37D9D51B" w:rsidR="00CE049F" w:rsidRPr="00215064" w:rsidRDefault="00CE049F" w:rsidP="00CE049F">
            <w:pPr>
              <w:jc w:val="center"/>
              <w:rPr>
                <w:color w:val="000000" w:themeColor="text1"/>
              </w:rPr>
            </w:pPr>
            <w:r w:rsidRPr="00215064">
              <w:t>.06</w:t>
            </w:r>
          </w:p>
        </w:tc>
        <w:tc>
          <w:tcPr>
            <w:tcW w:w="276" w:type="pct"/>
            <w:tcBorders>
              <w:top w:val="nil"/>
              <w:bottom w:val="nil"/>
            </w:tcBorders>
            <w:noWrap/>
            <w:vAlign w:val="center"/>
          </w:tcPr>
          <w:p w14:paraId="539C43D8" w14:textId="3AD130C5" w:rsidR="00CE049F" w:rsidRPr="00215064" w:rsidRDefault="00CE049F" w:rsidP="00CE049F">
            <w:pPr>
              <w:jc w:val="center"/>
              <w:rPr>
                <w:b/>
                <w:bCs/>
                <w:color w:val="000000" w:themeColor="text1"/>
              </w:rPr>
            </w:pPr>
            <w:r w:rsidRPr="00215064">
              <w:rPr>
                <w:b/>
                <w:bCs/>
              </w:rPr>
              <w:t>-.30</w:t>
            </w:r>
          </w:p>
        </w:tc>
        <w:tc>
          <w:tcPr>
            <w:tcW w:w="257" w:type="pct"/>
            <w:tcBorders>
              <w:top w:val="nil"/>
              <w:bottom w:val="nil"/>
            </w:tcBorders>
            <w:noWrap/>
            <w:vAlign w:val="center"/>
          </w:tcPr>
          <w:p w14:paraId="2CE38DBC" w14:textId="0648C5BE" w:rsidR="00CE049F" w:rsidRPr="00215064" w:rsidRDefault="00CE049F" w:rsidP="00CE049F">
            <w:pPr>
              <w:jc w:val="center"/>
              <w:rPr>
                <w:color w:val="000000" w:themeColor="text1"/>
              </w:rPr>
            </w:pPr>
            <w:r w:rsidRPr="00215064">
              <w:t>.06</w:t>
            </w:r>
          </w:p>
        </w:tc>
        <w:tc>
          <w:tcPr>
            <w:tcW w:w="313" w:type="pct"/>
            <w:tcBorders>
              <w:top w:val="nil"/>
              <w:bottom w:val="nil"/>
            </w:tcBorders>
            <w:noWrap/>
            <w:vAlign w:val="center"/>
          </w:tcPr>
          <w:p w14:paraId="30C13E17" w14:textId="30D6CB23" w:rsidR="00CE049F" w:rsidRPr="00215064" w:rsidRDefault="00CE049F" w:rsidP="00CE049F">
            <w:pPr>
              <w:jc w:val="center"/>
              <w:rPr>
                <w:color w:val="000000" w:themeColor="text1"/>
              </w:rPr>
            </w:pPr>
            <w:r w:rsidRPr="00215064">
              <w:t>-.29</w:t>
            </w:r>
          </w:p>
        </w:tc>
        <w:tc>
          <w:tcPr>
            <w:tcW w:w="280" w:type="pct"/>
            <w:tcBorders>
              <w:top w:val="nil"/>
              <w:bottom w:val="nil"/>
            </w:tcBorders>
            <w:noWrap/>
            <w:vAlign w:val="center"/>
          </w:tcPr>
          <w:p w14:paraId="0077B534" w14:textId="3B3BD1A3" w:rsidR="00CE049F" w:rsidRPr="00215064" w:rsidRDefault="00CE049F" w:rsidP="00CE049F">
            <w:pPr>
              <w:jc w:val="center"/>
              <w:rPr>
                <w:color w:val="000000" w:themeColor="text1"/>
              </w:rPr>
            </w:pPr>
            <w:r w:rsidRPr="00215064">
              <w:t>-.22</w:t>
            </w:r>
          </w:p>
        </w:tc>
        <w:tc>
          <w:tcPr>
            <w:tcW w:w="313" w:type="pct"/>
            <w:tcBorders>
              <w:top w:val="nil"/>
              <w:bottom w:val="nil"/>
            </w:tcBorders>
            <w:noWrap/>
            <w:vAlign w:val="center"/>
          </w:tcPr>
          <w:p w14:paraId="0B6F2BE3" w14:textId="00E61E7B" w:rsidR="00CE049F" w:rsidRPr="00215064" w:rsidRDefault="00CE049F" w:rsidP="00CE049F">
            <w:pPr>
              <w:jc w:val="center"/>
              <w:rPr>
                <w:color w:val="000000" w:themeColor="text1"/>
              </w:rPr>
            </w:pPr>
            <w:r w:rsidRPr="00215064">
              <w:t>-.37</w:t>
            </w:r>
          </w:p>
        </w:tc>
        <w:tc>
          <w:tcPr>
            <w:tcW w:w="315" w:type="pct"/>
            <w:tcBorders>
              <w:top w:val="nil"/>
              <w:bottom w:val="nil"/>
            </w:tcBorders>
            <w:noWrap/>
            <w:vAlign w:val="center"/>
          </w:tcPr>
          <w:p w14:paraId="42F36C72" w14:textId="172BF402" w:rsidR="00CE049F" w:rsidRPr="00215064" w:rsidRDefault="00CE049F" w:rsidP="00CE049F">
            <w:pPr>
              <w:jc w:val="center"/>
              <w:rPr>
                <w:color w:val="000000" w:themeColor="text1"/>
              </w:rPr>
            </w:pPr>
            <w:r w:rsidRPr="00215064">
              <w:t>-.22</w:t>
            </w:r>
          </w:p>
        </w:tc>
      </w:tr>
      <w:tr w:rsidR="00CE049F" w:rsidRPr="00215064" w14:paraId="093D5DC2" w14:textId="77777777" w:rsidTr="0044085D">
        <w:trPr>
          <w:trHeight w:val="300"/>
          <w:jc w:val="center"/>
        </w:trPr>
        <w:tc>
          <w:tcPr>
            <w:tcW w:w="1816" w:type="pct"/>
            <w:tcBorders>
              <w:top w:val="nil"/>
              <w:bottom w:val="nil"/>
            </w:tcBorders>
            <w:noWrap/>
            <w:vAlign w:val="center"/>
          </w:tcPr>
          <w:p w14:paraId="438CAFE7" w14:textId="0D0700FB"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7450EA8" w14:textId="60BD6201"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F4FFF6B" w14:textId="5C65A720" w:rsidR="00CE049F" w:rsidRPr="00215064" w:rsidRDefault="00CE049F" w:rsidP="00CE049F">
            <w:pPr>
              <w:jc w:val="center"/>
              <w:rPr>
                <w:color w:val="000000" w:themeColor="text1"/>
              </w:rPr>
            </w:pPr>
            <w:r w:rsidRPr="00215064">
              <w:t>12</w:t>
            </w:r>
          </w:p>
        </w:tc>
        <w:tc>
          <w:tcPr>
            <w:tcW w:w="439" w:type="pct"/>
            <w:tcBorders>
              <w:top w:val="nil"/>
              <w:bottom w:val="nil"/>
            </w:tcBorders>
            <w:noWrap/>
            <w:vAlign w:val="center"/>
          </w:tcPr>
          <w:p w14:paraId="3B06BB82" w14:textId="42C96837" w:rsidR="00CE049F" w:rsidRPr="00215064" w:rsidRDefault="00CE049F" w:rsidP="00CE049F">
            <w:pPr>
              <w:jc w:val="center"/>
              <w:rPr>
                <w:color w:val="000000" w:themeColor="text1"/>
              </w:rPr>
            </w:pPr>
            <w:r w:rsidRPr="00215064">
              <w:t>11,849</w:t>
            </w:r>
          </w:p>
        </w:tc>
        <w:tc>
          <w:tcPr>
            <w:tcW w:w="323" w:type="pct"/>
            <w:tcBorders>
              <w:top w:val="nil"/>
              <w:bottom w:val="nil"/>
            </w:tcBorders>
            <w:noWrap/>
            <w:vAlign w:val="center"/>
          </w:tcPr>
          <w:p w14:paraId="0C544C03" w14:textId="43AFEDE8" w:rsidR="00CE049F" w:rsidRPr="00215064" w:rsidRDefault="00CE049F" w:rsidP="00CE049F">
            <w:pPr>
              <w:jc w:val="center"/>
              <w:rPr>
                <w:color w:val="000000" w:themeColor="text1"/>
              </w:rPr>
            </w:pPr>
            <w:r w:rsidRPr="00215064">
              <w:t>-.23</w:t>
            </w:r>
          </w:p>
        </w:tc>
        <w:tc>
          <w:tcPr>
            <w:tcW w:w="249" w:type="pct"/>
            <w:tcBorders>
              <w:top w:val="nil"/>
              <w:bottom w:val="nil"/>
            </w:tcBorders>
            <w:noWrap/>
            <w:vAlign w:val="center"/>
          </w:tcPr>
          <w:p w14:paraId="18F4C424" w14:textId="4F46B4A6" w:rsidR="00CE049F" w:rsidRPr="00215064" w:rsidRDefault="00CE049F" w:rsidP="00CE049F">
            <w:pPr>
              <w:jc w:val="center"/>
              <w:rPr>
                <w:color w:val="000000" w:themeColor="text1"/>
              </w:rPr>
            </w:pPr>
            <w:r w:rsidRPr="00215064">
              <w:t>.05</w:t>
            </w:r>
          </w:p>
        </w:tc>
        <w:tc>
          <w:tcPr>
            <w:tcW w:w="276" w:type="pct"/>
            <w:tcBorders>
              <w:top w:val="nil"/>
              <w:bottom w:val="nil"/>
            </w:tcBorders>
            <w:noWrap/>
            <w:vAlign w:val="center"/>
          </w:tcPr>
          <w:p w14:paraId="011563A3" w14:textId="668D1633" w:rsidR="00CE049F" w:rsidRPr="00215064" w:rsidRDefault="00CE049F" w:rsidP="00CE049F">
            <w:pPr>
              <w:jc w:val="center"/>
              <w:rPr>
                <w:b/>
                <w:bCs/>
                <w:color w:val="000000" w:themeColor="text1"/>
              </w:rPr>
            </w:pPr>
            <w:r w:rsidRPr="00215064">
              <w:rPr>
                <w:b/>
                <w:bCs/>
              </w:rPr>
              <w:t>-.28</w:t>
            </w:r>
          </w:p>
        </w:tc>
        <w:tc>
          <w:tcPr>
            <w:tcW w:w="257" w:type="pct"/>
            <w:tcBorders>
              <w:top w:val="nil"/>
              <w:bottom w:val="nil"/>
            </w:tcBorders>
            <w:noWrap/>
            <w:vAlign w:val="center"/>
          </w:tcPr>
          <w:p w14:paraId="2C9C0D6D" w14:textId="4D9990D2" w:rsidR="00CE049F" w:rsidRPr="00215064" w:rsidRDefault="00CE049F" w:rsidP="00CE049F">
            <w:pPr>
              <w:jc w:val="center"/>
              <w:rPr>
                <w:color w:val="000000" w:themeColor="text1"/>
              </w:rPr>
            </w:pPr>
            <w:r w:rsidRPr="00215064">
              <w:t>.05</w:t>
            </w:r>
          </w:p>
        </w:tc>
        <w:tc>
          <w:tcPr>
            <w:tcW w:w="313" w:type="pct"/>
            <w:tcBorders>
              <w:top w:val="nil"/>
              <w:bottom w:val="nil"/>
            </w:tcBorders>
            <w:noWrap/>
            <w:vAlign w:val="center"/>
          </w:tcPr>
          <w:p w14:paraId="79BBE4B0" w14:textId="1755B084" w:rsidR="00CE049F" w:rsidRPr="00215064" w:rsidRDefault="00CE049F" w:rsidP="00CE049F">
            <w:pPr>
              <w:jc w:val="center"/>
              <w:rPr>
                <w:color w:val="000000" w:themeColor="text1"/>
              </w:rPr>
            </w:pPr>
            <w:r w:rsidRPr="00215064">
              <w:t>-.26</w:t>
            </w:r>
          </w:p>
        </w:tc>
        <w:tc>
          <w:tcPr>
            <w:tcW w:w="280" w:type="pct"/>
            <w:tcBorders>
              <w:top w:val="nil"/>
              <w:bottom w:val="nil"/>
            </w:tcBorders>
            <w:noWrap/>
            <w:vAlign w:val="center"/>
          </w:tcPr>
          <w:p w14:paraId="38413454" w14:textId="4D6184D4" w:rsidR="00CE049F" w:rsidRPr="00215064" w:rsidRDefault="00CE049F" w:rsidP="00CE049F">
            <w:pPr>
              <w:jc w:val="center"/>
              <w:rPr>
                <w:color w:val="000000" w:themeColor="text1"/>
              </w:rPr>
            </w:pPr>
            <w:r w:rsidRPr="00215064">
              <w:t>-.20</w:t>
            </w:r>
          </w:p>
        </w:tc>
        <w:tc>
          <w:tcPr>
            <w:tcW w:w="313" w:type="pct"/>
            <w:tcBorders>
              <w:top w:val="nil"/>
              <w:bottom w:val="nil"/>
            </w:tcBorders>
            <w:noWrap/>
            <w:vAlign w:val="center"/>
          </w:tcPr>
          <w:p w14:paraId="38814A77" w14:textId="3131A0CB" w:rsidR="00CE049F" w:rsidRPr="00215064" w:rsidRDefault="00CE049F" w:rsidP="00CE049F">
            <w:pPr>
              <w:jc w:val="center"/>
              <w:rPr>
                <w:color w:val="000000" w:themeColor="text1"/>
              </w:rPr>
            </w:pPr>
            <w:r w:rsidRPr="00215064">
              <w:t>-.35</w:t>
            </w:r>
          </w:p>
        </w:tc>
        <w:tc>
          <w:tcPr>
            <w:tcW w:w="315" w:type="pct"/>
            <w:tcBorders>
              <w:top w:val="nil"/>
              <w:bottom w:val="nil"/>
            </w:tcBorders>
            <w:noWrap/>
            <w:vAlign w:val="center"/>
          </w:tcPr>
          <w:p w14:paraId="531289CD" w14:textId="57F2552D" w:rsidR="00CE049F" w:rsidRPr="00215064" w:rsidRDefault="00CE049F" w:rsidP="00CE049F">
            <w:pPr>
              <w:jc w:val="center"/>
              <w:rPr>
                <w:color w:val="000000" w:themeColor="text1"/>
              </w:rPr>
            </w:pPr>
            <w:r w:rsidRPr="00215064">
              <w:t>-.21</w:t>
            </w:r>
          </w:p>
        </w:tc>
      </w:tr>
      <w:tr w:rsidR="00CE049F" w:rsidRPr="00215064" w14:paraId="344F4945" w14:textId="77777777" w:rsidTr="0044085D">
        <w:trPr>
          <w:trHeight w:val="300"/>
          <w:jc w:val="center"/>
        </w:trPr>
        <w:tc>
          <w:tcPr>
            <w:tcW w:w="1816" w:type="pct"/>
            <w:tcBorders>
              <w:top w:val="nil"/>
              <w:bottom w:val="nil"/>
            </w:tcBorders>
            <w:noWrap/>
            <w:vAlign w:val="center"/>
          </w:tcPr>
          <w:p w14:paraId="12429E9E" w14:textId="3AD37798"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20CBBD49" w14:textId="5D9FCB1F"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4329619A" w14:textId="56405A59" w:rsidR="00CE049F" w:rsidRPr="00215064" w:rsidRDefault="00CE049F" w:rsidP="00CE049F">
            <w:pPr>
              <w:jc w:val="center"/>
              <w:rPr>
                <w:color w:val="000000" w:themeColor="text1"/>
              </w:rPr>
            </w:pPr>
            <w:r w:rsidRPr="00215064">
              <w:t>12</w:t>
            </w:r>
          </w:p>
        </w:tc>
        <w:tc>
          <w:tcPr>
            <w:tcW w:w="439" w:type="pct"/>
            <w:tcBorders>
              <w:top w:val="nil"/>
              <w:bottom w:val="nil"/>
            </w:tcBorders>
            <w:noWrap/>
            <w:vAlign w:val="center"/>
          </w:tcPr>
          <w:p w14:paraId="259220BF" w14:textId="7DD6EC5C" w:rsidR="00CE049F" w:rsidRPr="00215064" w:rsidRDefault="00CE049F" w:rsidP="00CE049F">
            <w:pPr>
              <w:jc w:val="center"/>
              <w:rPr>
                <w:color w:val="000000" w:themeColor="text1"/>
              </w:rPr>
            </w:pPr>
            <w:r w:rsidRPr="00215064">
              <w:t>11,849</w:t>
            </w:r>
          </w:p>
        </w:tc>
        <w:tc>
          <w:tcPr>
            <w:tcW w:w="323" w:type="pct"/>
            <w:tcBorders>
              <w:top w:val="nil"/>
              <w:bottom w:val="nil"/>
            </w:tcBorders>
            <w:noWrap/>
            <w:vAlign w:val="center"/>
          </w:tcPr>
          <w:p w14:paraId="71FF0405" w14:textId="39367212" w:rsidR="00CE049F" w:rsidRPr="00215064" w:rsidRDefault="00CE049F" w:rsidP="00CE049F">
            <w:pPr>
              <w:jc w:val="center"/>
              <w:rPr>
                <w:color w:val="000000" w:themeColor="text1"/>
              </w:rPr>
            </w:pPr>
            <w:r w:rsidRPr="00215064">
              <w:t>-.19</w:t>
            </w:r>
          </w:p>
        </w:tc>
        <w:tc>
          <w:tcPr>
            <w:tcW w:w="249" w:type="pct"/>
            <w:tcBorders>
              <w:top w:val="nil"/>
              <w:bottom w:val="nil"/>
            </w:tcBorders>
            <w:noWrap/>
            <w:vAlign w:val="center"/>
          </w:tcPr>
          <w:p w14:paraId="5F4A1C57" w14:textId="78C2DEB3" w:rsidR="00CE049F" w:rsidRPr="00215064" w:rsidRDefault="00CE049F" w:rsidP="00CE049F">
            <w:pPr>
              <w:jc w:val="center"/>
              <w:rPr>
                <w:color w:val="000000" w:themeColor="text1"/>
              </w:rPr>
            </w:pPr>
            <w:r w:rsidRPr="00215064">
              <w:t>.05</w:t>
            </w:r>
          </w:p>
        </w:tc>
        <w:tc>
          <w:tcPr>
            <w:tcW w:w="276" w:type="pct"/>
            <w:tcBorders>
              <w:top w:val="nil"/>
              <w:bottom w:val="nil"/>
            </w:tcBorders>
            <w:noWrap/>
            <w:vAlign w:val="center"/>
          </w:tcPr>
          <w:p w14:paraId="392E1E6E" w14:textId="66E661C6" w:rsidR="00CE049F" w:rsidRPr="00215064" w:rsidRDefault="00CE049F" w:rsidP="00CE049F">
            <w:pPr>
              <w:jc w:val="center"/>
              <w:rPr>
                <w:b/>
                <w:bCs/>
                <w:color w:val="000000" w:themeColor="text1"/>
              </w:rPr>
            </w:pPr>
            <w:r w:rsidRPr="00215064">
              <w:rPr>
                <w:b/>
                <w:bCs/>
              </w:rPr>
              <w:t>-.22</w:t>
            </w:r>
          </w:p>
        </w:tc>
        <w:tc>
          <w:tcPr>
            <w:tcW w:w="257" w:type="pct"/>
            <w:tcBorders>
              <w:top w:val="nil"/>
              <w:bottom w:val="nil"/>
            </w:tcBorders>
            <w:noWrap/>
            <w:vAlign w:val="center"/>
          </w:tcPr>
          <w:p w14:paraId="39524039" w14:textId="2F41E6BC"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23769184" w14:textId="0E3D932A" w:rsidR="00CE049F" w:rsidRPr="00215064" w:rsidRDefault="00CE049F" w:rsidP="00CE049F">
            <w:pPr>
              <w:jc w:val="center"/>
              <w:rPr>
                <w:color w:val="000000" w:themeColor="text1"/>
              </w:rPr>
            </w:pPr>
            <w:r w:rsidRPr="00215064">
              <w:t>-.22</w:t>
            </w:r>
          </w:p>
        </w:tc>
        <w:tc>
          <w:tcPr>
            <w:tcW w:w="280" w:type="pct"/>
            <w:tcBorders>
              <w:top w:val="nil"/>
              <w:bottom w:val="nil"/>
            </w:tcBorders>
            <w:noWrap/>
            <w:vAlign w:val="center"/>
          </w:tcPr>
          <w:p w14:paraId="16B94162" w14:textId="6B437611" w:rsidR="00CE049F" w:rsidRPr="00215064" w:rsidRDefault="00CE049F" w:rsidP="00CE049F">
            <w:pPr>
              <w:jc w:val="center"/>
              <w:rPr>
                <w:color w:val="000000" w:themeColor="text1"/>
              </w:rPr>
            </w:pPr>
            <w:r w:rsidRPr="00215064">
              <w:t>-.16</w:t>
            </w:r>
          </w:p>
        </w:tc>
        <w:tc>
          <w:tcPr>
            <w:tcW w:w="313" w:type="pct"/>
            <w:tcBorders>
              <w:top w:val="nil"/>
              <w:bottom w:val="nil"/>
            </w:tcBorders>
            <w:noWrap/>
            <w:vAlign w:val="center"/>
          </w:tcPr>
          <w:p w14:paraId="5C0E0A91" w14:textId="161552C7" w:rsidR="00CE049F" w:rsidRPr="00215064" w:rsidRDefault="00CE049F" w:rsidP="00CE049F">
            <w:pPr>
              <w:jc w:val="center"/>
              <w:rPr>
                <w:color w:val="000000" w:themeColor="text1"/>
              </w:rPr>
            </w:pPr>
            <w:r w:rsidRPr="00215064">
              <w:t>-.28</w:t>
            </w:r>
          </w:p>
        </w:tc>
        <w:tc>
          <w:tcPr>
            <w:tcW w:w="315" w:type="pct"/>
            <w:tcBorders>
              <w:top w:val="nil"/>
              <w:bottom w:val="nil"/>
            </w:tcBorders>
            <w:noWrap/>
            <w:vAlign w:val="center"/>
          </w:tcPr>
          <w:p w14:paraId="21B83ED6" w14:textId="4B1565A6" w:rsidR="00CE049F" w:rsidRPr="00215064" w:rsidRDefault="00CE049F" w:rsidP="00CE049F">
            <w:pPr>
              <w:jc w:val="center"/>
              <w:rPr>
                <w:color w:val="000000" w:themeColor="text1"/>
              </w:rPr>
            </w:pPr>
            <w:r w:rsidRPr="00215064">
              <w:t>-.17</w:t>
            </w:r>
          </w:p>
        </w:tc>
      </w:tr>
      <w:tr w:rsidR="00CE049F" w:rsidRPr="00215064" w14:paraId="0A249EA9" w14:textId="77777777" w:rsidTr="00110EE2">
        <w:trPr>
          <w:trHeight w:val="300"/>
          <w:jc w:val="center"/>
        </w:trPr>
        <w:tc>
          <w:tcPr>
            <w:tcW w:w="1816" w:type="pct"/>
            <w:tcBorders>
              <w:top w:val="nil"/>
              <w:bottom w:val="nil"/>
            </w:tcBorders>
            <w:noWrap/>
            <w:vAlign w:val="center"/>
          </w:tcPr>
          <w:p w14:paraId="60BAB860" w14:textId="2AC067A0"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764032AF" w14:textId="32542DA8"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17E54E6D" w14:textId="62685946" w:rsidR="00CE049F" w:rsidRPr="00215064" w:rsidRDefault="00CE049F" w:rsidP="00CE049F">
            <w:pPr>
              <w:jc w:val="center"/>
              <w:rPr>
                <w:color w:val="000000" w:themeColor="text1"/>
              </w:rPr>
            </w:pPr>
            <w:r w:rsidRPr="00215064">
              <w:t>12</w:t>
            </w:r>
          </w:p>
        </w:tc>
        <w:tc>
          <w:tcPr>
            <w:tcW w:w="439" w:type="pct"/>
            <w:tcBorders>
              <w:top w:val="nil"/>
              <w:bottom w:val="nil"/>
            </w:tcBorders>
            <w:noWrap/>
            <w:vAlign w:val="center"/>
          </w:tcPr>
          <w:p w14:paraId="52FE5FF9" w14:textId="5835CB10" w:rsidR="00CE049F" w:rsidRPr="00215064" w:rsidRDefault="00CE049F" w:rsidP="00CE049F">
            <w:pPr>
              <w:jc w:val="center"/>
              <w:rPr>
                <w:color w:val="000000" w:themeColor="text1"/>
              </w:rPr>
            </w:pPr>
            <w:r w:rsidRPr="00215064">
              <w:t>11,849</w:t>
            </w:r>
          </w:p>
        </w:tc>
        <w:tc>
          <w:tcPr>
            <w:tcW w:w="323" w:type="pct"/>
            <w:tcBorders>
              <w:top w:val="nil"/>
              <w:bottom w:val="nil"/>
            </w:tcBorders>
            <w:noWrap/>
            <w:vAlign w:val="center"/>
          </w:tcPr>
          <w:p w14:paraId="03B4AC07" w14:textId="22BC0F96" w:rsidR="00CE049F" w:rsidRPr="00215064" w:rsidRDefault="00CE049F" w:rsidP="00CE049F">
            <w:pPr>
              <w:jc w:val="center"/>
              <w:rPr>
                <w:color w:val="000000" w:themeColor="text1"/>
              </w:rPr>
            </w:pPr>
            <w:r w:rsidRPr="00215064">
              <w:t>-.19</w:t>
            </w:r>
          </w:p>
        </w:tc>
        <w:tc>
          <w:tcPr>
            <w:tcW w:w="249" w:type="pct"/>
            <w:tcBorders>
              <w:top w:val="nil"/>
              <w:bottom w:val="nil"/>
            </w:tcBorders>
            <w:noWrap/>
            <w:vAlign w:val="center"/>
          </w:tcPr>
          <w:p w14:paraId="4538307B" w14:textId="23AEC11D" w:rsidR="00CE049F" w:rsidRPr="00215064" w:rsidRDefault="00CE049F" w:rsidP="00CE049F">
            <w:pPr>
              <w:jc w:val="center"/>
              <w:rPr>
                <w:color w:val="000000" w:themeColor="text1"/>
              </w:rPr>
            </w:pPr>
            <w:r w:rsidRPr="00215064">
              <w:t>.10</w:t>
            </w:r>
          </w:p>
        </w:tc>
        <w:tc>
          <w:tcPr>
            <w:tcW w:w="276" w:type="pct"/>
            <w:tcBorders>
              <w:top w:val="nil"/>
              <w:bottom w:val="nil"/>
            </w:tcBorders>
            <w:noWrap/>
            <w:vAlign w:val="center"/>
          </w:tcPr>
          <w:p w14:paraId="17A8B168" w14:textId="0233444A" w:rsidR="00CE049F" w:rsidRPr="00215064" w:rsidRDefault="00CE049F" w:rsidP="00CE049F">
            <w:pPr>
              <w:jc w:val="center"/>
              <w:rPr>
                <w:b/>
                <w:bCs/>
                <w:color w:val="000000" w:themeColor="text1"/>
              </w:rPr>
            </w:pPr>
            <w:r w:rsidRPr="00215064">
              <w:rPr>
                <w:b/>
                <w:bCs/>
              </w:rPr>
              <w:t>-.22</w:t>
            </w:r>
          </w:p>
        </w:tc>
        <w:tc>
          <w:tcPr>
            <w:tcW w:w="257" w:type="pct"/>
            <w:tcBorders>
              <w:top w:val="nil"/>
              <w:bottom w:val="nil"/>
            </w:tcBorders>
            <w:noWrap/>
            <w:vAlign w:val="center"/>
          </w:tcPr>
          <w:p w14:paraId="3DAAAAA3" w14:textId="03CF7AB1" w:rsidR="00CE049F" w:rsidRPr="00215064" w:rsidRDefault="00CE049F" w:rsidP="00CE049F">
            <w:pPr>
              <w:jc w:val="center"/>
              <w:rPr>
                <w:color w:val="000000" w:themeColor="text1"/>
              </w:rPr>
            </w:pPr>
            <w:r w:rsidRPr="00215064">
              <w:t>.11</w:t>
            </w:r>
          </w:p>
        </w:tc>
        <w:tc>
          <w:tcPr>
            <w:tcW w:w="313" w:type="pct"/>
            <w:tcBorders>
              <w:top w:val="nil"/>
              <w:bottom w:val="nil"/>
            </w:tcBorders>
            <w:noWrap/>
            <w:vAlign w:val="center"/>
          </w:tcPr>
          <w:p w14:paraId="57611078" w14:textId="49A2876F" w:rsidR="00CE049F" w:rsidRPr="00215064" w:rsidRDefault="00CE049F" w:rsidP="00CE049F">
            <w:pPr>
              <w:jc w:val="center"/>
              <w:rPr>
                <w:color w:val="000000" w:themeColor="text1"/>
              </w:rPr>
            </w:pPr>
            <w:r w:rsidRPr="00215064">
              <w:t>-.25</w:t>
            </w:r>
          </w:p>
        </w:tc>
        <w:tc>
          <w:tcPr>
            <w:tcW w:w="280" w:type="pct"/>
            <w:tcBorders>
              <w:top w:val="nil"/>
              <w:bottom w:val="nil"/>
            </w:tcBorders>
            <w:noWrap/>
            <w:vAlign w:val="center"/>
          </w:tcPr>
          <w:p w14:paraId="41C1C2F4" w14:textId="7B328175" w:rsidR="00CE049F" w:rsidRPr="00215064" w:rsidRDefault="00CE049F" w:rsidP="00CE049F">
            <w:pPr>
              <w:jc w:val="center"/>
              <w:rPr>
                <w:color w:val="000000" w:themeColor="text1"/>
              </w:rPr>
            </w:pPr>
            <w:r w:rsidRPr="00215064">
              <w:t>-.13</w:t>
            </w:r>
          </w:p>
        </w:tc>
        <w:tc>
          <w:tcPr>
            <w:tcW w:w="313" w:type="pct"/>
            <w:tcBorders>
              <w:top w:val="nil"/>
              <w:bottom w:val="nil"/>
            </w:tcBorders>
            <w:noWrap/>
            <w:vAlign w:val="center"/>
          </w:tcPr>
          <w:p w14:paraId="4160F20B" w14:textId="5B9D55BF" w:rsidR="00CE049F" w:rsidRPr="00215064" w:rsidRDefault="00CE049F" w:rsidP="00CE049F">
            <w:pPr>
              <w:jc w:val="center"/>
              <w:rPr>
                <w:color w:val="000000" w:themeColor="text1"/>
              </w:rPr>
            </w:pPr>
            <w:r w:rsidRPr="00215064">
              <w:t>-.37</w:t>
            </w:r>
          </w:p>
        </w:tc>
        <w:tc>
          <w:tcPr>
            <w:tcW w:w="315" w:type="pct"/>
            <w:tcBorders>
              <w:top w:val="nil"/>
              <w:bottom w:val="nil"/>
            </w:tcBorders>
            <w:noWrap/>
            <w:vAlign w:val="center"/>
          </w:tcPr>
          <w:p w14:paraId="3F325CF3" w14:textId="3DEF5E1F" w:rsidR="00CE049F" w:rsidRPr="00215064" w:rsidRDefault="00CE049F" w:rsidP="00CE049F">
            <w:pPr>
              <w:jc w:val="center"/>
              <w:rPr>
                <w:color w:val="000000" w:themeColor="text1"/>
              </w:rPr>
            </w:pPr>
            <w:r w:rsidRPr="00215064">
              <w:t>-.08</w:t>
            </w:r>
          </w:p>
        </w:tc>
      </w:tr>
      <w:tr w:rsidR="00CE049F" w:rsidRPr="00215064" w14:paraId="6AE9041D" w14:textId="77777777" w:rsidTr="00CE049F">
        <w:trPr>
          <w:trHeight w:val="300"/>
          <w:jc w:val="center"/>
        </w:trPr>
        <w:tc>
          <w:tcPr>
            <w:tcW w:w="1816" w:type="pct"/>
            <w:tcBorders>
              <w:top w:val="nil"/>
              <w:bottom w:val="single" w:sz="4" w:space="0" w:color="auto"/>
            </w:tcBorders>
            <w:noWrap/>
            <w:vAlign w:val="center"/>
          </w:tcPr>
          <w:p w14:paraId="39E77EB4" w14:textId="05F2B8BB" w:rsidR="00CE049F" w:rsidRPr="00215064" w:rsidRDefault="00CE049F" w:rsidP="00CE049F">
            <w:pPr>
              <w:rPr>
                <w:color w:val="000000"/>
              </w:rPr>
            </w:pPr>
            <w:r w:rsidRPr="00215064">
              <w:rPr>
                <w:color w:val="000000"/>
              </w:rPr>
              <w:t xml:space="preserve">         Openness</w:t>
            </w:r>
          </w:p>
        </w:tc>
        <w:tc>
          <w:tcPr>
            <w:tcW w:w="167" w:type="pct"/>
            <w:tcBorders>
              <w:top w:val="nil"/>
              <w:bottom w:val="single" w:sz="4" w:space="0" w:color="auto"/>
            </w:tcBorders>
            <w:vAlign w:val="center"/>
          </w:tcPr>
          <w:p w14:paraId="00F499E8" w14:textId="4BA59947" w:rsidR="00CE049F" w:rsidRPr="00215064" w:rsidRDefault="00CE049F" w:rsidP="00CE049F">
            <w:pPr>
              <w:jc w:val="center"/>
              <w:rPr>
                <w:color w:val="000000" w:themeColor="text1"/>
              </w:rPr>
            </w:pPr>
            <w:r w:rsidRPr="00215064">
              <w:rPr>
                <w:color w:val="000000"/>
              </w:rPr>
              <w:t>1</w:t>
            </w:r>
          </w:p>
        </w:tc>
        <w:tc>
          <w:tcPr>
            <w:tcW w:w="252" w:type="pct"/>
            <w:tcBorders>
              <w:top w:val="nil"/>
              <w:bottom w:val="single" w:sz="4" w:space="0" w:color="auto"/>
            </w:tcBorders>
            <w:noWrap/>
            <w:vAlign w:val="center"/>
          </w:tcPr>
          <w:p w14:paraId="42C11CF1" w14:textId="2AF60D3D" w:rsidR="00CE049F" w:rsidRPr="00215064" w:rsidRDefault="00CE049F" w:rsidP="00CE049F">
            <w:pPr>
              <w:jc w:val="center"/>
              <w:rPr>
                <w:color w:val="000000" w:themeColor="text1"/>
              </w:rPr>
            </w:pPr>
            <w:r w:rsidRPr="00215064">
              <w:t>12</w:t>
            </w:r>
          </w:p>
        </w:tc>
        <w:tc>
          <w:tcPr>
            <w:tcW w:w="439" w:type="pct"/>
            <w:tcBorders>
              <w:top w:val="nil"/>
              <w:bottom w:val="single" w:sz="4" w:space="0" w:color="auto"/>
            </w:tcBorders>
            <w:noWrap/>
            <w:vAlign w:val="center"/>
          </w:tcPr>
          <w:p w14:paraId="05802438" w14:textId="3C66ABD6" w:rsidR="00CE049F" w:rsidRPr="00215064" w:rsidRDefault="00CE049F" w:rsidP="00CE049F">
            <w:pPr>
              <w:jc w:val="center"/>
              <w:rPr>
                <w:color w:val="000000" w:themeColor="text1"/>
              </w:rPr>
            </w:pPr>
            <w:r w:rsidRPr="00215064">
              <w:t>11,849</w:t>
            </w:r>
          </w:p>
        </w:tc>
        <w:tc>
          <w:tcPr>
            <w:tcW w:w="323" w:type="pct"/>
            <w:tcBorders>
              <w:top w:val="nil"/>
              <w:bottom w:val="single" w:sz="4" w:space="0" w:color="auto"/>
            </w:tcBorders>
            <w:noWrap/>
            <w:vAlign w:val="center"/>
          </w:tcPr>
          <w:p w14:paraId="1FFA2F0B" w14:textId="49DAFFF1" w:rsidR="00CE049F" w:rsidRPr="00215064" w:rsidRDefault="00CE049F" w:rsidP="00CE049F">
            <w:pPr>
              <w:jc w:val="center"/>
              <w:rPr>
                <w:color w:val="000000" w:themeColor="text1"/>
              </w:rPr>
            </w:pPr>
            <w:r w:rsidRPr="00215064">
              <w:t>-.10</w:t>
            </w:r>
          </w:p>
        </w:tc>
        <w:tc>
          <w:tcPr>
            <w:tcW w:w="249" w:type="pct"/>
            <w:tcBorders>
              <w:top w:val="nil"/>
              <w:bottom w:val="single" w:sz="4" w:space="0" w:color="auto"/>
            </w:tcBorders>
            <w:noWrap/>
            <w:vAlign w:val="center"/>
          </w:tcPr>
          <w:p w14:paraId="5BEB8366" w14:textId="71999A2A" w:rsidR="00CE049F" w:rsidRPr="00215064" w:rsidRDefault="00CE049F" w:rsidP="00CE049F">
            <w:pPr>
              <w:jc w:val="center"/>
              <w:rPr>
                <w:color w:val="000000" w:themeColor="text1"/>
              </w:rPr>
            </w:pPr>
            <w:r w:rsidRPr="00215064">
              <w:t>.05</w:t>
            </w:r>
          </w:p>
        </w:tc>
        <w:tc>
          <w:tcPr>
            <w:tcW w:w="276" w:type="pct"/>
            <w:tcBorders>
              <w:top w:val="nil"/>
              <w:bottom w:val="single" w:sz="4" w:space="0" w:color="auto"/>
            </w:tcBorders>
            <w:noWrap/>
            <w:vAlign w:val="center"/>
          </w:tcPr>
          <w:p w14:paraId="751CC80D" w14:textId="2CBC2064" w:rsidR="00CE049F" w:rsidRPr="00215064" w:rsidRDefault="00CE049F" w:rsidP="00CE049F">
            <w:pPr>
              <w:jc w:val="center"/>
              <w:rPr>
                <w:b/>
                <w:bCs/>
                <w:color w:val="000000" w:themeColor="text1"/>
              </w:rPr>
            </w:pPr>
            <w:r w:rsidRPr="00215064">
              <w:rPr>
                <w:b/>
                <w:bCs/>
              </w:rPr>
              <w:t>-.12</w:t>
            </w:r>
          </w:p>
        </w:tc>
        <w:tc>
          <w:tcPr>
            <w:tcW w:w="257" w:type="pct"/>
            <w:tcBorders>
              <w:top w:val="nil"/>
              <w:bottom w:val="single" w:sz="4" w:space="0" w:color="auto"/>
            </w:tcBorders>
            <w:noWrap/>
            <w:vAlign w:val="center"/>
          </w:tcPr>
          <w:p w14:paraId="6C339F6B" w14:textId="48335BCB" w:rsidR="00CE049F" w:rsidRPr="00215064" w:rsidRDefault="00CE049F" w:rsidP="00CE049F">
            <w:pPr>
              <w:jc w:val="center"/>
              <w:rPr>
                <w:color w:val="000000" w:themeColor="text1"/>
              </w:rPr>
            </w:pPr>
            <w:r w:rsidRPr="00215064">
              <w:t>.05</w:t>
            </w:r>
          </w:p>
        </w:tc>
        <w:tc>
          <w:tcPr>
            <w:tcW w:w="313" w:type="pct"/>
            <w:tcBorders>
              <w:top w:val="nil"/>
              <w:bottom w:val="single" w:sz="4" w:space="0" w:color="auto"/>
            </w:tcBorders>
            <w:noWrap/>
            <w:vAlign w:val="center"/>
          </w:tcPr>
          <w:p w14:paraId="1377C017" w14:textId="75554ED0" w:rsidR="00CE049F" w:rsidRPr="00215064" w:rsidRDefault="00CE049F" w:rsidP="00CE049F">
            <w:pPr>
              <w:jc w:val="center"/>
              <w:rPr>
                <w:color w:val="000000" w:themeColor="text1"/>
              </w:rPr>
            </w:pPr>
            <w:r w:rsidRPr="00215064">
              <w:t>-.13</w:t>
            </w:r>
          </w:p>
        </w:tc>
        <w:tc>
          <w:tcPr>
            <w:tcW w:w="280" w:type="pct"/>
            <w:tcBorders>
              <w:top w:val="nil"/>
              <w:bottom w:val="single" w:sz="4" w:space="0" w:color="auto"/>
            </w:tcBorders>
            <w:noWrap/>
            <w:vAlign w:val="center"/>
          </w:tcPr>
          <w:p w14:paraId="7410DB57" w14:textId="64BD7A1F" w:rsidR="00CE049F" w:rsidRPr="00215064" w:rsidRDefault="00CE049F" w:rsidP="00CE049F">
            <w:pPr>
              <w:jc w:val="center"/>
              <w:rPr>
                <w:color w:val="000000" w:themeColor="text1"/>
              </w:rPr>
            </w:pPr>
            <w:r w:rsidRPr="00215064">
              <w:t>-.07</w:t>
            </w:r>
          </w:p>
        </w:tc>
        <w:tc>
          <w:tcPr>
            <w:tcW w:w="313" w:type="pct"/>
            <w:tcBorders>
              <w:top w:val="nil"/>
              <w:bottom w:val="single" w:sz="4" w:space="0" w:color="auto"/>
            </w:tcBorders>
            <w:noWrap/>
            <w:vAlign w:val="center"/>
          </w:tcPr>
          <w:p w14:paraId="45BB8028" w14:textId="5402DB24" w:rsidR="00CE049F" w:rsidRPr="00215064" w:rsidRDefault="00CE049F" w:rsidP="00CE049F">
            <w:pPr>
              <w:jc w:val="center"/>
              <w:rPr>
                <w:color w:val="000000" w:themeColor="text1"/>
              </w:rPr>
            </w:pPr>
            <w:r w:rsidRPr="00215064">
              <w:t>-.18</w:t>
            </w:r>
          </w:p>
        </w:tc>
        <w:tc>
          <w:tcPr>
            <w:tcW w:w="315" w:type="pct"/>
            <w:tcBorders>
              <w:top w:val="nil"/>
              <w:bottom w:val="single" w:sz="4" w:space="0" w:color="auto"/>
            </w:tcBorders>
            <w:noWrap/>
            <w:vAlign w:val="center"/>
          </w:tcPr>
          <w:p w14:paraId="45305992" w14:textId="0C9DD2CA" w:rsidR="00CE049F" w:rsidRPr="00215064" w:rsidRDefault="00CE049F" w:rsidP="00CE049F">
            <w:pPr>
              <w:jc w:val="center"/>
              <w:rPr>
                <w:color w:val="000000" w:themeColor="text1"/>
              </w:rPr>
            </w:pPr>
            <w:r w:rsidRPr="00215064">
              <w:t>-.06</w:t>
            </w:r>
          </w:p>
        </w:tc>
      </w:tr>
      <w:tr w:rsidR="00CE049F" w:rsidRPr="00215064" w14:paraId="16A4A1BA" w14:textId="77777777" w:rsidTr="00CE049F">
        <w:trPr>
          <w:trHeight w:val="300"/>
          <w:jc w:val="center"/>
        </w:trPr>
        <w:tc>
          <w:tcPr>
            <w:tcW w:w="1816" w:type="pct"/>
            <w:tcBorders>
              <w:top w:val="single" w:sz="4" w:space="0" w:color="auto"/>
              <w:bottom w:val="nil"/>
            </w:tcBorders>
            <w:noWrap/>
            <w:vAlign w:val="center"/>
          </w:tcPr>
          <w:p w14:paraId="084FB0B8" w14:textId="78B8515A" w:rsidR="00CE049F" w:rsidRPr="00215064" w:rsidRDefault="00CE049F" w:rsidP="00CE049F">
            <w:pPr>
              <w:rPr>
                <w:color w:val="000000"/>
              </w:rPr>
            </w:pPr>
            <w:r w:rsidRPr="00215064">
              <w:rPr>
                <w:color w:val="000000"/>
              </w:rPr>
              <w:lastRenderedPageBreak/>
              <w:t xml:space="preserve">      Facebook </w:t>
            </w:r>
          </w:p>
        </w:tc>
        <w:tc>
          <w:tcPr>
            <w:tcW w:w="167" w:type="pct"/>
            <w:tcBorders>
              <w:top w:val="single" w:sz="4" w:space="0" w:color="auto"/>
              <w:bottom w:val="nil"/>
            </w:tcBorders>
            <w:vAlign w:val="center"/>
          </w:tcPr>
          <w:p w14:paraId="743B30C6" w14:textId="77777777" w:rsidR="00CE049F" w:rsidRPr="00215064" w:rsidRDefault="00CE049F" w:rsidP="00CE049F">
            <w:pPr>
              <w:jc w:val="center"/>
              <w:rPr>
                <w:color w:val="000000" w:themeColor="text1"/>
              </w:rPr>
            </w:pPr>
          </w:p>
        </w:tc>
        <w:tc>
          <w:tcPr>
            <w:tcW w:w="252" w:type="pct"/>
            <w:tcBorders>
              <w:top w:val="single" w:sz="4" w:space="0" w:color="auto"/>
              <w:bottom w:val="nil"/>
            </w:tcBorders>
            <w:noWrap/>
            <w:vAlign w:val="center"/>
          </w:tcPr>
          <w:p w14:paraId="1DCB0309" w14:textId="77777777" w:rsidR="00CE049F" w:rsidRPr="00215064" w:rsidRDefault="00CE049F" w:rsidP="00CE049F">
            <w:pPr>
              <w:jc w:val="center"/>
              <w:rPr>
                <w:color w:val="000000" w:themeColor="text1"/>
              </w:rPr>
            </w:pPr>
          </w:p>
        </w:tc>
        <w:tc>
          <w:tcPr>
            <w:tcW w:w="439" w:type="pct"/>
            <w:tcBorders>
              <w:top w:val="single" w:sz="4" w:space="0" w:color="auto"/>
              <w:bottom w:val="nil"/>
            </w:tcBorders>
            <w:noWrap/>
            <w:vAlign w:val="center"/>
          </w:tcPr>
          <w:p w14:paraId="1040215A" w14:textId="77777777" w:rsidR="00CE049F" w:rsidRPr="00215064" w:rsidRDefault="00CE049F" w:rsidP="00CE049F">
            <w:pPr>
              <w:jc w:val="center"/>
              <w:rPr>
                <w:color w:val="000000" w:themeColor="text1"/>
              </w:rPr>
            </w:pPr>
          </w:p>
        </w:tc>
        <w:tc>
          <w:tcPr>
            <w:tcW w:w="323" w:type="pct"/>
            <w:tcBorders>
              <w:top w:val="single" w:sz="4" w:space="0" w:color="auto"/>
              <w:bottom w:val="nil"/>
            </w:tcBorders>
            <w:noWrap/>
            <w:vAlign w:val="center"/>
          </w:tcPr>
          <w:p w14:paraId="074C2C33" w14:textId="77777777" w:rsidR="00CE049F" w:rsidRPr="00215064" w:rsidRDefault="00CE049F" w:rsidP="00CE049F">
            <w:pPr>
              <w:jc w:val="center"/>
              <w:rPr>
                <w:color w:val="000000" w:themeColor="text1"/>
              </w:rPr>
            </w:pPr>
          </w:p>
        </w:tc>
        <w:tc>
          <w:tcPr>
            <w:tcW w:w="249" w:type="pct"/>
            <w:tcBorders>
              <w:top w:val="single" w:sz="4" w:space="0" w:color="auto"/>
              <w:bottom w:val="nil"/>
            </w:tcBorders>
            <w:noWrap/>
            <w:vAlign w:val="center"/>
          </w:tcPr>
          <w:p w14:paraId="10486457" w14:textId="77777777" w:rsidR="00CE049F" w:rsidRPr="00215064" w:rsidRDefault="00CE049F" w:rsidP="00CE049F">
            <w:pPr>
              <w:jc w:val="center"/>
              <w:rPr>
                <w:color w:val="000000" w:themeColor="text1"/>
              </w:rPr>
            </w:pPr>
          </w:p>
        </w:tc>
        <w:tc>
          <w:tcPr>
            <w:tcW w:w="276" w:type="pct"/>
            <w:tcBorders>
              <w:top w:val="single" w:sz="4" w:space="0" w:color="auto"/>
              <w:bottom w:val="nil"/>
            </w:tcBorders>
            <w:noWrap/>
            <w:vAlign w:val="center"/>
          </w:tcPr>
          <w:p w14:paraId="443E1FD8" w14:textId="77777777" w:rsidR="00CE049F" w:rsidRPr="00215064" w:rsidRDefault="00CE049F" w:rsidP="00CE049F">
            <w:pPr>
              <w:jc w:val="center"/>
              <w:rPr>
                <w:b/>
                <w:bCs/>
                <w:color w:val="000000" w:themeColor="text1"/>
              </w:rPr>
            </w:pPr>
          </w:p>
        </w:tc>
        <w:tc>
          <w:tcPr>
            <w:tcW w:w="257" w:type="pct"/>
            <w:tcBorders>
              <w:top w:val="single" w:sz="4" w:space="0" w:color="auto"/>
              <w:bottom w:val="nil"/>
            </w:tcBorders>
            <w:noWrap/>
            <w:vAlign w:val="center"/>
          </w:tcPr>
          <w:p w14:paraId="1E586AD3" w14:textId="77777777" w:rsidR="00CE049F" w:rsidRPr="00215064" w:rsidRDefault="00CE049F" w:rsidP="00CE049F">
            <w:pPr>
              <w:jc w:val="center"/>
              <w:rPr>
                <w:color w:val="000000" w:themeColor="text1"/>
              </w:rPr>
            </w:pPr>
          </w:p>
        </w:tc>
        <w:tc>
          <w:tcPr>
            <w:tcW w:w="313" w:type="pct"/>
            <w:tcBorders>
              <w:top w:val="single" w:sz="4" w:space="0" w:color="auto"/>
              <w:bottom w:val="nil"/>
            </w:tcBorders>
            <w:noWrap/>
            <w:vAlign w:val="center"/>
          </w:tcPr>
          <w:p w14:paraId="4106F3D3" w14:textId="77777777" w:rsidR="00CE049F" w:rsidRPr="00215064" w:rsidRDefault="00CE049F" w:rsidP="00CE049F">
            <w:pPr>
              <w:jc w:val="center"/>
              <w:rPr>
                <w:color w:val="000000" w:themeColor="text1"/>
              </w:rPr>
            </w:pPr>
          </w:p>
        </w:tc>
        <w:tc>
          <w:tcPr>
            <w:tcW w:w="280" w:type="pct"/>
            <w:tcBorders>
              <w:top w:val="single" w:sz="4" w:space="0" w:color="auto"/>
              <w:bottom w:val="nil"/>
            </w:tcBorders>
            <w:noWrap/>
            <w:vAlign w:val="center"/>
          </w:tcPr>
          <w:p w14:paraId="42C4B0F5" w14:textId="77777777" w:rsidR="00CE049F" w:rsidRPr="00215064" w:rsidRDefault="00CE049F" w:rsidP="00CE049F">
            <w:pPr>
              <w:jc w:val="center"/>
              <w:rPr>
                <w:color w:val="000000" w:themeColor="text1"/>
              </w:rPr>
            </w:pPr>
          </w:p>
        </w:tc>
        <w:tc>
          <w:tcPr>
            <w:tcW w:w="313" w:type="pct"/>
            <w:tcBorders>
              <w:top w:val="single" w:sz="4" w:space="0" w:color="auto"/>
              <w:bottom w:val="nil"/>
            </w:tcBorders>
            <w:noWrap/>
            <w:vAlign w:val="center"/>
          </w:tcPr>
          <w:p w14:paraId="0EC56F8A" w14:textId="77777777" w:rsidR="00CE049F" w:rsidRPr="00215064" w:rsidRDefault="00CE049F" w:rsidP="00CE049F">
            <w:pPr>
              <w:jc w:val="center"/>
              <w:rPr>
                <w:color w:val="000000" w:themeColor="text1"/>
              </w:rPr>
            </w:pPr>
          </w:p>
        </w:tc>
        <w:tc>
          <w:tcPr>
            <w:tcW w:w="315" w:type="pct"/>
            <w:tcBorders>
              <w:top w:val="single" w:sz="4" w:space="0" w:color="auto"/>
              <w:bottom w:val="nil"/>
            </w:tcBorders>
            <w:noWrap/>
            <w:vAlign w:val="center"/>
          </w:tcPr>
          <w:p w14:paraId="4754AE04" w14:textId="77777777" w:rsidR="00CE049F" w:rsidRPr="00215064" w:rsidRDefault="00CE049F" w:rsidP="00CE049F">
            <w:pPr>
              <w:jc w:val="center"/>
              <w:rPr>
                <w:color w:val="000000" w:themeColor="text1"/>
              </w:rPr>
            </w:pPr>
          </w:p>
        </w:tc>
      </w:tr>
      <w:tr w:rsidR="00CE049F" w:rsidRPr="00215064" w14:paraId="4DD088D7" w14:textId="77777777" w:rsidTr="00EE0617">
        <w:trPr>
          <w:trHeight w:val="300"/>
          <w:jc w:val="center"/>
        </w:trPr>
        <w:tc>
          <w:tcPr>
            <w:tcW w:w="1816" w:type="pct"/>
            <w:tcBorders>
              <w:top w:val="nil"/>
              <w:bottom w:val="nil"/>
            </w:tcBorders>
            <w:noWrap/>
            <w:vAlign w:val="center"/>
          </w:tcPr>
          <w:p w14:paraId="44DD20FB" w14:textId="6DC16770"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724710CD" w14:textId="75815AE4" w:rsidR="00CE049F" w:rsidRPr="00215064" w:rsidRDefault="00CE049F" w:rsidP="00CE049F">
            <w:pPr>
              <w:jc w:val="center"/>
              <w:rPr>
                <w:color w:val="000000" w:themeColor="text1"/>
              </w:rPr>
            </w:pPr>
            <w:r w:rsidRPr="00215064">
              <w:rPr>
                <w:color w:val="000000" w:themeColor="text1"/>
              </w:rPr>
              <w:t>2</w:t>
            </w:r>
          </w:p>
        </w:tc>
        <w:tc>
          <w:tcPr>
            <w:tcW w:w="252" w:type="pct"/>
            <w:tcBorders>
              <w:top w:val="nil"/>
              <w:bottom w:val="nil"/>
            </w:tcBorders>
            <w:noWrap/>
            <w:vAlign w:val="center"/>
          </w:tcPr>
          <w:p w14:paraId="2B5C7D96" w14:textId="00276946" w:rsidR="00CE049F" w:rsidRPr="00215064" w:rsidRDefault="00CE049F" w:rsidP="00CE049F">
            <w:pPr>
              <w:jc w:val="center"/>
              <w:rPr>
                <w:color w:val="000000" w:themeColor="text1"/>
              </w:rPr>
            </w:pPr>
            <w:r w:rsidRPr="00215064">
              <w:rPr>
                <w:color w:val="000000"/>
              </w:rPr>
              <w:t>52</w:t>
            </w:r>
          </w:p>
        </w:tc>
        <w:tc>
          <w:tcPr>
            <w:tcW w:w="439" w:type="pct"/>
            <w:tcBorders>
              <w:top w:val="nil"/>
              <w:bottom w:val="nil"/>
            </w:tcBorders>
            <w:noWrap/>
            <w:vAlign w:val="center"/>
          </w:tcPr>
          <w:p w14:paraId="164AB9BD" w14:textId="597F008F" w:rsidR="00CE049F" w:rsidRPr="00215064" w:rsidRDefault="00CE049F" w:rsidP="00CE049F">
            <w:pPr>
              <w:jc w:val="center"/>
              <w:rPr>
                <w:color w:val="000000" w:themeColor="text1"/>
              </w:rPr>
            </w:pPr>
            <w:r w:rsidRPr="00215064">
              <w:rPr>
                <w:color w:val="000000"/>
              </w:rPr>
              <w:t>24,715</w:t>
            </w:r>
          </w:p>
        </w:tc>
        <w:tc>
          <w:tcPr>
            <w:tcW w:w="323" w:type="pct"/>
            <w:tcBorders>
              <w:top w:val="nil"/>
              <w:bottom w:val="nil"/>
            </w:tcBorders>
            <w:noWrap/>
            <w:vAlign w:val="center"/>
          </w:tcPr>
          <w:p w14:paraId="4BC43DC2" w14:textId="71DCEB95" w:rsidR="00CE049F" w:rsidRPr="00215064" w:rsidRDefault="00CE049F" w:rsidP="00CE049F">
            <w:pPr>
              <w:jc w:val="center"/>
              <w:rPr>
                <w:color w:val="000000" w:themeColor="text1"/>
              </w:rPr>
            </w:pPr>
            <w:r w:rsidRPr="00215064">
              <w:rPr>
                <w:color w:val="000000"/>
              </w:rPr>
              <w:t>-.17</w:t>
            </w:r>
          </w:p>
        </w:tc>
        <w:tc>
          <w:tcPr>
            <w:tcW w:w="249" w:type="pct"/>
            <w:tcBorders>
              <w:top w:val="nil"/>
              <w:bottom w:val="nil"/>
            </w:tcBorders>
            <w:noWrap/>
            <w:vAlign w:val="center"/>
          </w:tcPr>
          <w:p w14:paraId="42821ADC" w14:textId="07A8B4AB"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144D4C88" w14:textId="04735D7E" w:rsidR="00CE049F" w:rsidRPr="00215064" w:rsidRDefault="00CE049F" w:rsidP="00CE049F">
            <w:pPr>
              <w:jc w:val="center"/>
              <w:rPr>
                <w:b/>
                <w:bCs/>
                <w:color w:val="000000" w:themeColor="text1"/>
              </w:rPr>
            </w:pPr>
            <w:r w:rsidRPr="00215064">
              <w:rPr>
                <w:b/>
                <w:bCs/>
                <w:color w:val="000000"/>
              </w:rPr>
              <w:t>-.20</w:t>
            </w:r>
          </w:p>
        </w:tc>
        <w:tc>
          <w:tcPr>
            <w:tcW w:w="257" w:type="pct"/>
            <w:tcBorders>
              <w:top w:val="nil"/>
              <w:bottom w:val="nil"/>
            </w:tcBorders>
            <w:noWrap/>
            <w:vAlign w:val="center"/>
          </w:tcPr>
          <w:p w14:paraId="747DB261" w14:textId="310D6464"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15311D31" w14:textId="17431132" w:rsidR="00CE049F" w:rsidRPr="00215064" w:rsidRDefault="00CE049F" w:rsidP="00CE049F">
            <w:pPr>
              <w:jc w:val="center"/>
              <w:rPr>
                <w:color w:val="000000" w:themeColor="text1"/>
              </w:rPr>
            </w:pPr>
            <w:r w:rsidRPr="00215064">
              <w:t>-.19</w:t>
            </w:r>
          </w:p>
        </w:tc>
        <w:tc>
          <w:tcPr>
            <w:tcW w:w="280" w:type="pct"/>
            <w:tcBorders>
              <w:top w:val="nil"/>
              <w:bottom w:val="nil"/>
            </w:tcBorders>
            <w:noWrap/>
            <w:vAlign w:val="center"/>
          </w:tcPr>
          <w:p w14:paraId="18398E49" w14:textId="6638D3C9" w:rsidR="00CE049F" w:rsidRPr="00215064" w:rsidRDefault="00CE049F" w:rsidP="00CE049F">
            <w:pPr>
              <w:jc w:val="center"/>
              <w:rPr>
                <w:color w:val="000000" w:themeColor="text1"/>
              </w:rPr>
            </w:pPr>
            <w:r w:rsidRPr="00215064">
              <w:t>-.15</w:t>
            </w:r>
          </w:p>
        </w:tc>
        <w:tc>
          <w:tcPr>
            <w:tcW w:w="313" w:type="pct"/>
            <w:tcBorders>
              <w:top w:val="nil"/>
              <w:bottom w:val="nil"/>
            </w:tcBorders>
            <w:noWrap/>
            <w:vAlign w:val="center"/>
          </w:tcPr>
          <w:p w14:paraId="731443CF" w14:textId="7E719E6C" w:rsidR="00CE049F" w:rsidRPr="00215064" w:rsidRDefault="00CE049F" w:rsidP="00CE049F">
            <w:pPr>
              <w:jc w:val="center"/>
              <w:rPr>
                <w:color w:val="000000" w:themeColor="text1"/>
              </w:rPr>
            </w:pPr>
            <w:r w:rsidRPr="00215064">
              <w:t>-.20</w:t>
            </w:r>
          </w:p>
        </w:tc>
        <w:tc>
          <w:tcPr>
            <w:tcW w:w="315" w:type="pct"/>
            <w:tcBorders>
              <w:top w:val="nil"/>
              <w:bottom w:val="nil"/>
            </w:tcBorders>
            <w:noWrap/>
            <w:vAlign w:val="center"/>
          </w:tcPr>
          <w:p w14:paraId="6B7A4C5D" w14:textId="516ABF71" w:rsidR="00CE049F" w:rsidRPr="00215064" w:rsidRDefault="00CE049F" w:rsidP="00CE049F">
            <w:pPr>
              <w:jc w:val="center"/>
              <w:rPr>
                <w:color w:val="000000" w:themeColor="text1"/>
              </w:rPr>
            </w:pPr>
            <w:r w:rsidRPr="00215064">
              <w:t>-.20</w:t>
            </w:r>
          </w:p>
        </w:tc>
      </w:tr>
      <w:tr w:rsidR="00CE049F" w:rsidRPr="00215064" w14:paraId="512DB611" w14:textId="77777777" w:rsidTr="00EE0617">
        <w:trPr>
          <w:trHeight w:val="300"/>
          <w:jc w:val="center"/>
        </w:trPr>
        <w:tc>
          <w:tcPr>
            <w:tcW w:w="1816" w:type="pct"/>
            <w:tcBorders>
              <w:top w:val="nil"/>
              <w:bottom w:val="nil"/>
            </w:tcBorders>
            <w:noWrap/>
            <w:vAlign w:val="center"/>
          </w:tcPr>
          <w:p w14:paraId="541E8016" w14:textId="2FAA1911"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3124BFFB" w14:textId="7E88CE0B" w:rsidR="00CE049F" w:rsidRPr="00215064" w:rsidRDefault="00CE049F" w:rsidP="00CE049F">
            <w:pPr>
              <w:jc w:val="center"/>
              <w:rPr>
                <w:color w:val="000000" w:themeColor="text1"/>
              </w:rPr>
            </w:pPr>
            <w:r w:rsidRPr="00215064">
              <w:rPr>
                <w:color w:val="000000" w:themeColor="text1"/>
              </w:rPr>
              <w:t>2</w:t>
            </w:r>
          </w:p>
        </w:tc>
        <w:tc>
          <w:tcPr>
            <w:tcW w:w="252" w:type="pct"/>
            <w:tcBorders>
              <w:top w:val="nil"/>
              <w:bottom w:val="nil"/>
            </w:tcBorders>
            <w:noWrap/>
            <w:vAlign w:val="center"/>
          </w:tcPr>
          <w:p w14:paraId="69E5E0EA" w14:textId="3EB512D2" w:rsidR="00CE049F" w:rsidRPr="00215064" w:rsidRDefault="00CE049F" w:rsidP="00CE049F">
            <w:pPr>
              <w:jc w:val="center"/>
              <w:rPr>
                <w:color w:val="000000" w:themeColor="text1"/>
              </w:rPr>
            </w:pPr>
            <w:r w:rsidRPr="00215064">
              <w:rPr>
                <w:color w:val="000000"/>
              </w:rPr>
              <w:t>46</w:t>
            </w:r>
          </w:p>
        </w:tc>
        <w:tc>
          <w:tcPr>
            <w:tcW w:w="439" w:type="pct"/>
            <w:tcBorders>
              <w:top w:val="nil"/>
              <w:bottom w:val="nil"/>
            </w:tcBorders>
            <w:noWrap/>
            <w:vAlign w:val="center"/>
          </w:tcPr>
          <w:p w14:paraId="32F25DF4" w14:textId="78454B3B" w:rsidR="00CE049F" w:rsidRPr="00215064" w:rsidRDefault="00CE049F" w:rsidP="00CE049F">
            <w:pPr>
              <w:jc w:val="center"/>
              <w:rPr>
                <w:color w:val="000000" w:themeColor="text1"/>
              </w:rPr>
            </w:pPr>
            <w:r w:rsidRPr="00215064">
              <w:rPr>
                <w:color w:val="000000"/>
              </w:rPr>
              <w:t>22,269</w:t>
            </w:r>
          </w:p>
        </w:tc>
        <w:tc>
          <w:tcPr>
            <w:tcW w:w="323" w:type="pct"/>
            <w:tcBorders>
              <w:top w:val="nil"/>
              <w:bottom w:val="nil"/>
            </w:tcBorders>
            <w:noWrap/>
            <w:vAlign w:val="center"/>
          </w:tcPr>
          <w:p w14:paraId="170B3787" w14:textId="1D473E38" w:rsidR="00CE049F" w:rsidRPr="00215064" w:rsidRDefault="00CE049F" w:rsidP="00CE049F">
            <w:pPr>
              <w:jc w:val="center"/>
              <w:rPr>
                <w:color w:val="000000" w:themeColor="text1"/>
              </w:rPr>
            </w:pPr>
            <w:r w:rsidRPr="00215064">
              <w:rPr>
                <w:color w:val="000000"/>
              </w:rPr>
              <w:t>-.06</w:t>
            </w:r>
          </w:p>
        </w:tc>
        <w:tc>
          <w:tcPr>
            <w:tcW w:w="249" w:type="pct"/>
            <w:tcBorders>
              <w:top w:val="nil"/>
              <w:bottom w:val="nil"/>
            </w:tcBorders>
            <w:noWrap/>
            <w:vAlign w:val="center"/>
          </w:tcPr>
          <w:p w14:paraId="245E0060" w14:textId="6C5CA2CB"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45411D8B" w14:textId="3FA78A33" w:rsidR="00CE049F" w:rsidRPr="00215064" w:rsidRDefault="00CE049F" w:rsidP="00CE049F">
            <w:pPr>
              <w:jc w:val="center"/>
              <w:rPr>
                <w:b/>
                <w:bCs/>
                <w:color w:val="000000" w:themeColor="text1"/>
              </w:rPr>
            </w:pPr>
            <w:r w:rsidRPr="00215064">
              <w:rPr>
                <w:b/>
                <w:bCs/>
                <w:color w:val="000000"/>
              </w:rPr>
              <w:t>-.07</w:t>
            </w:r>
          </w:p>
        </w:tc>
        <w:tc>
          <w:tcPr>
            <w:tcW w:w="257" w:type="pct"/>
            <w:tcBorders>
              <w:top w:val="nil"/>
              <w:bottom w:val="nil"/>
            </w:tcBorders>
            <w:noWrap/>
            <w:vAlign w:val="center"/>
          </w:tcPr>
          <w:p w14:paraId="6E173FF3" w14:textId="1AEDC782"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0CFD410C" w14:textId="680C0BC2" w:rsidR="00CE049F" w:rsidRPr="00215064" w:rsidRDefault="00CE049F" w:rsidP="00CE049F">
            <w:pPr>
              <w:jc w:val="center"/>
              <w:rPr>
                <w:color w:val="000000" w:themeColor="text1"/>
              </w:rPr>
            </w:pPr>
            <w:r w:rsidRPr="00215064">
              <w:t>-.08</w:t>
            </w:r>
          </w:p>
        </w:tc>
        <w:tc>
          <w:tcPr>
            <w:tcW w:w="280" w:type="pct"/>
            <w:tcBorders>
              <w:top w:val="nil"/>
              <w:bottom w:val="nil"/>
            </w:tcBorders>
            <w:noWrap/>
            <w:vAlign w:val="center"/>
          </w:tcPr>
          <w:p w14:paraId="6AB50EE5" w14:textId="7DA46BF2"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3F096778" w14:textId="2B6AD8F5" w:rsidR="00CE049F" w:rsidRPr="00215064" w:rsidRDefault="00CE049F" w:rsidP="00CE049F">
            <w:pPr>
              <w:jc w:val="center"/>
              <w:rPr>
                <w:color w:val="000000" w:themeColor="text1"/>
              </w:rPr>
            </w:pPr>
            <w:r w:rsidRPr="00215064">
              <w:t>-.07</w:t>
            </w:r>
          </w:p>
        </w:tc>
        <w:tc>
          <w:tcPr>
            <w:tcW w:w="315" w:type="pct"/>
            <w:tcBorders>
              <w:top w:val="nil"/>
              <w:bottom w:val="nil"/>
            </w:tcBorders>
            <w:noWrap/>
            <w:vAlign w:val="center"/>
          </w:tcPr>
          <w:p w14:paraId="66D33F3B" w14:textId="770CC218" w:rsidR="00CE049F" w:rsidRPr="00215064" w:rsidRDefault="00CE049F" w:rsidP="00CE049F">
            <w:pPr>
              <w:jc w:val="center"/>
              <w:rPr>
                <w:color w:val="000000" w:themeColor="text1"/>
              </w:rPr>
            </w:pPr>
            <w:r w:rsidRPr="00215064">
              <w:t>-.07</w:t>
            </w:r>
          </w:p>
        </w:tc>
      </w:tr>
      <w:tr w:rsidR="00CE049F" w:rsidRPr="00215064" w14:paraId="70FEE312" w14:textId="77777777" w:rsidTr="00EE0617">
        <w:trPr>
          <w:trHeight w:val="300"/>
          <w:jc w:val="center"/>
        </w:trPr>
        <w:tc>
          <w:tcPr>
            <w:tcW w:w="1816" w:type="pct"/>
            <w:tcBorders>
              <w:top w:val="nil"/>
              <w:bottom w:val="nil"/>
            </w:tcBorders>
            <w:noWrap/>
            <w:vAlign w:val="center"/>
          </w:tcPr>
          <w:p w14:paraId="61AE78C6" w14:textId="2B9071E0"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7D5C3285" w14:textId="61556784" w:rsidR="00CE049F" w:rsidRPr="00215064" w:rsidRDefault="00CE049F" w:rsidP="00CE049F">
            <w:pPr>
              <w:jc w:val="center"/>
              <w:rPr>
                <w:color w:val="000000" w:themeColor="text1"/>
              </w:rPr>
            </w:pPr>
            <w:r w:rsidRPr="00215064">
              <w:rPr>
                <w:color w:val="000000" w:themeColor="text1"/>
              </w:rPr>
              <w:t>2</w:t>
            </w:r>
          </w:p>
        </w:tc>
        <w:tc>
          <w:tcPr>
            <w:tcW w:w="252" w:type="pct"/>
            <w:tcBorders>
              <w:top w:val="nil"/>
              <w:bottom w:val="nil"/>
            </w:tcBorders>
            <w:noWrap/>
            <w:vAlign w:val="center"/>
          </w:tcPr>
          <w:p w14:paraId="550B1C6A" w14:textId="730818C6" w:rsidR="00CE049F" w:rsidRPr="00215064" w:rsidRDefault="00CE049F" w:rsidP="00CE049F">
            <w:pPr>
              <w:jc w:val="center"/>
              <w:rPr>
                <w:color w:val="000000" w:themeColor="text1"/>
              </w:rPr>
            </w:pPr>
            <w:r w:rsidRPr="00215064">
              <w:rPr>
                <w:color w:val="000000"/>
              </w:rPr>
              <w:t>46</w:t>
            </w:r>
          </w:p>
        </w:tc>
        <w:tc>
          <w:tcPr>
            <w:tcW w:w="439" w:type="pct"/>
            <w:tcBorders>
              <w:top w:val="nil"/>
              <w:bottom w:val="nil"/>
            </w:tcBorders>
            <w:noWrap/>
            <w:vAlign w:val="center"/>
          </w:tcPr>
          <w:p w14:paraId="264DF157" w14:textId="15641C1C" w:rsidR="00CE049F" w:rsidRPr="00215064" w:rsidRDefault="00CE049F" w:rsidP="00CE049F">
            <w:pPr>
              <w:jc w:val="center"/>
              <w:rPr>
                <w:color w:val="000000" w:themeColor="text1"/>
              </w:rPr>
            </w:pPr>
            <w:r w:rsidRPr="00215064">
              <w:rPr>
                <w:color w:val="000000"/>
              </w:rPr>
              <w:t>22,269</w:t>
            </w:r>
          </w:p>
        </w:tc>
        <w:tc>
          <w:tcPr>
            <w:tcW w:w="323" w:type="pct"/>
            <w:tcBorders>
              <w:top w:val="nil"/>
              <w:bottom w:val="nil"/>
            </w:tcBorders>
            <w:noWrap/>
            <w:vAlign w:val="center"/>
          </w:tcPr>
          <w:p w14:paraId="1730607D" w14:textId="0A840836" w:rsidR="00CE049F" w:rsidRPr="00215064" w:rsidRDefault="00CE049F" w:rsidP="00CE049F">
            <w:pPr>
              <w:jc w:val="center"/>
              <w:rPr>
                <w:color w:val="000000" w:themeColor="text1"/>
              </w:rPr>
            </w:pPr>
            <w:r w:rsidRPr="00215064">
              <w:rPr>
                <w:color w:val="000000"/>
              </w:rPr>
              <w:t>-.15</w:t>
            </w:r>
          </w:p>
        </w:tc>
        <w:tc>
          <w:tcPr>
            <w:tcW w:w="249" w:type="pct"/>
            <w:tcBorders>
              <w:top w:val="nil"/>
              <w:bottom w:val="nil"/>
            </w:tcBorders>
            <w:noWrap/>
            <w:vAlign w:val="center"/>
          </w:tcPr>
          <w:p w14:paraId="35F252A2" w14:textId="399AA52E" w:rsidR="00CE049F" w:rsidRPr="00215064" w:rsidRDefault="00CE049F" w:rsidP="00CE049F">
            <w:pPr>
              <w:jc w:val="center"/>
              <w:rPr>
                <w:color w:val="000000" w:themeColor="text1"/>
              </w:rPr>
            </w:pPr>
            <w:r w:rsidRPr="00215064">
              <w:rPr>
                <w:color w:val="000000"/>
              </w:rPr>
              <w:t>.10</w:t>
            </w:r>
          </w:p>
        </w:tc>
        <w:tc>
          <w:tcPr>
            <w:tcW w:w="276" w:type="pct"/>
            <w:tcBorders>
              <w:top w:val="nil"/>
              <w:bottom w:val="nil"/>
            </w:tcBorders>
            <w:noWrap/>
            <w:vAlign w:val="center"/>
          </w:tcPr>
          <w:p w14:paraId="2C58E5AC" w14:textId="5D6E8C0B" w:rsidR="00CE049F" w:rsidRPr="00215064" w:rsidRDefault="00CE049F" w:rsidP="00CE049F">
            <w:pPr>
              <w:jc w:val="center"/>
              <w:rPr>
                <w:b/>
                <w:bCs/>
                <w:color w:val="000000" w:themeColor="text1"/>
              </w:rPr>
            </w:pPr>
            <w:r w:rsidRPr="00215064">
              <w:rPr>
                <w:b/>
                <w:bCs/>
                <w:color w:val="000000"/>
              </w:rPr>
              <w:t>-.18</w:t>
            </w:r>
          </w:p>
        </w:tc>
        <w:tc>
          <w:tcPr>
            <w:tcW w:w="257" w:type="pct"/>
            <w:tcBorders>
              <w:top w:val="nil"/>
              <w:bottom w:val="nil"/>
            </w:tcBorders>
            <w:noWrap/>
            <w:vAlign w:val="center"/>
          </w:tcPr>
          <w:p w14:paraId="696FC2A3" w14:textId="075B456A"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7F8AC82B" w14:textId="540DFD15" w:rsidR="00CE049F" w:rsidRPr="00215064" w:rsidRDefault="00CE049F" w:rsidP="00CE049F">
            <w:pPr>
              <w:jc w:val="center"/>
              <w:rPr>
                <w:color w:val="000000" w:themeColor="text1"/>
              </w:rPr>
            </w:pPr>
            <w:r w:rsidRPr="00215064">
              <w:t>-.18</w:t>
            </w:r>
          </w:p>
        </w:tc>
        <w:tc>
          <w:tcPr>
            <w:tcW w:w="280" w:type="pct"/>
            <w:tcBorders>
              <w:top w:val="nil"/>
              <w:bottom w:val="nil"/>
            </w:tcBorders>
            <w:noWrap/>
            <w:vAlign w:val="center"/>
          </w:tcPr>
          <w:p w14:paraId="0A2E1B7A" w14:textId="6844B5F7" w:rsidR="00CE049F" w:rsidRPr="00215064" w:rsidRDefault="00CE049F" w:rsidP="00CE049F">
            <w:pPr>
              <w:jc w:val="center"/>
              <w:rPr>
                <w:color w:val="000000" w:themeColor="text1"/>
              </w:rPr>
            </w:pPr>
            <w:r w:rsidRPr="00215064">
              <w:t>-.12</w:t>
            </w:r>
          </w:p>
        </w:tc>
        <w:tc>
          <w:tcPr>
            <w:tcW w:w="313" w:type="pct"/>
            <w:tcBorders>
              <w:top w:val="nil"/>
              <w:bottom w:val="nil"/>
            </w:tcBorders>
            <w:noWrap/>
            <w:vAlign w:val="center"/>
          </w:tcPr>
          <w:p w14:paraId="25E0C28E" w14:textId="0B555704" w:rsidR="00CE049F" w:rsidRPr="00215064" w:rsidRDefault="00CE049F" w:rsidP="00CE049F">
            <w:pPr>
              <w:jc w:val="center"/>
              <w:rPr>
                <w:color w:val="000000" w:themeColor="text1"/>
              </w:rPr>
            </w:pPr>
            <w:r w:rsidRPr="00215064">
              <w:t>-.18</w:t>
            </w:r>
          </w:p>
        </w:tc>
        <w:tc>
          <w:tcPr>
            <w:tcW w:w="315" w:type="pct"/>
            <w:tcBorders>
              <w:top w:val="nil"/>
              <w:bottom w:val="nil"/>
            </w:tcBorders>
            <w:noWrap/>
            <w:vAlign w:val="center"/>
          </w:tcPr>
          <w:p w14:paraId="3A949402" w14:textId="3AF08B75" w:rsidR="00CE049F" w:rsidRPr="00215064" w:rsidRDefault="00CE049F" w:rsidP="00CE049F">
            <w:pPr>
              <w:jc w:val="center"/>
              <w:rPr>
                <w:color w:val="000000" w:themeColor="text1"/>
              </w:rPr>
            </w:pPr>
            <w:r w:rsidRPr="00215064">
              <w:t>-.18</w:t>
            </w:r>
          </w:p>
        </w:tc>
      </w:tr>
      <w:tr w:rsidR="00CE049F" w:rsidRPr="00215064" w14:paraId="13799511" w14:textId="77777777" w:rsidTr="00F1369F">
        <w:trPr>
          <w:trHeight w:val="300"/>
          <w:jc w:val="center"/>
        </w:trPr>
        <w:tc>
          <w:tcPr>
            <w:tcW w:w="1816" w:type="pct"/>
            <w:tcBorders>
              <w:top w:val="nil"/>
              <w:bottom w:val="nil"/>
            </w:tcBorders>
            <w:noWrap/>
            <w:vAlign w:val="center"/>
          </w:tcPr>
          <w:p w14:paraId="7D5A1B47" w14:textId="5F6D69E7"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04D568CF" w14:textId="247125F8" w:rsidR="00CE049F" w:rsidRPr="00215064" w:rsidRDefault="00CE049F" w:rsidP="00CE049F">
            <w:pPr>
              <w:jc w:val="center"/>
              <w:rPr>
                <w:color w:val="000000" w:themeColor="text1"/>
              </w:rPr>
            </w:pPr>
            <w:r w:rsidRPr="00215064">
              <w:rPr>
                <w:color w:val="000000" w:themeColor="text1"/>
              </w:rPr>
              <w:t>2</w:t>
            </w:r>
          </w:p>
        </w:tc>
        <w:tc>
          <w:tcPr>
            <w:tcW w:w="252" w:type="pct"/>
            <w:tcBorders>
              <w:top w:val="nil"/>
              <w:bottom w:val="nil"/>
            </w:tcBorders>
            <w:noWrap/>
            <w:vAlign w:val="center"/>
          </w:tcPr>
          <w:p w14:paraId="0A2283FA" w14:textId="739365DB" w:rsidR="00CE049F" w:rsidRPr="00215064" w:rsidRDefault="00CE049F" w:rsidP="00CE049F">
            <w:pPr>
              <w:jc w:val="center"/>
              <w:rPr>
                <w:color w:val="000000" w:themeColor="text1"/>
              </w:rPr>
            </w:pPr>
            <w:r w:rsidRPr="00215064">
              <w:rPr>
                <w:color w:val="000000"/>
              </w:rPr>
              <w:t>51</w:t>
            </w:r>
          </w:p>
        </w:tc>
        <w:tc>
          <w:tcPr>
            <w:tcW w:w="439" w:type="pct"/>
            <w:tcBorders>
              <w:top w:val="nil"/>
              <w:bottom w:val="nil"/>
            </w:tcBorders>
            <w:noWrap/>
            <w:vAlign w:val="center"/>
          </w:tcPr>
          <w:p w14:paraId="692DB8D4" w14:textId="3C971372" w:rsidR="00CE049F" w:rsidRPr="00215064" w:rsidRDefault="00CE049F" w:rsidP="00CE049F">
            <w:pPr>
              <w:jc w:val="center"/>
              <w:rPr>
                <w:color w:val="000000" w:themeColor="text1"/>
              </w:rPr>
            </w:pPr>
            <w:r w:rsidRPr="00215064">
              <w:rPr>
                <w:color w:val="000000"/>
              </w:rPr>
              <w:t>24,040</w:t>
            </w:r>
          </w:p>
        </w:tc>
        <w:tc>
          <w:tcPr>
            <w:tcW w:w="323" w:type="pct"/>
            <w:tcBorders>
              <w:top w:val="nil"/>
              <w:bottom w:val="nil"/>
            </w:tcBorders>
            <w:noWrap/>
            <w:vAlign w:val="center"/>
          </w:tcPr>
          <w:p w14:paraId="1A1880E6" w14:textId="0A2BBEA5" w:rsidR="00CE049F" w:rsidRPr="00215064" w:rsidRDefault="00CE049F" w:rsidP="00CE049F">
            <w:pPr>
              <w:jc w:val="center"/>
              <w:rPr>
                <w:color w:val="000000" w:themeColor="text1"/>
              </w:rPr>
            </w:pPr>
            <w:r w:rsidRPr="00215064">
              <w:rPr>
                <w:color w:val="000000"/>
              </w:rPr>
              <w:t>-.05</w:t>
            </w:r>
          </w:p>
        </w:tc>
        <w:tc>
          <w:tcPr>
            <w:tcW w:w="249" w:type="pct"/>
            <w:tcBorders>
              <w:top w:val="nil"/>
              <w:bottom w:val="nil"/>
            </w:tcBorders>
            <w:noWrap/>
            <w:vAlign w:val="center"/>
          </w:tcPr>
          <w:p w14:paraId="3915AFE7" w14:textId="0F706252" w:rsidR="00CE049F" w:rsidRPr="00215064" w:rsidRDefault="00CE049F" w:rsidP="00CE049F">
            <w:pPr>
              <w:jc w:val="center"/>
              <w:rPr>
                <w:color w:val="000000" w:themeColor="text1"/>
              </w:rPr>
            </w:pPr>
            <w:r w:rsidRPr="00215064">
              <w:rPr>
                <w:color w:val="000000"/>
              </w:rPr>
              <w:t>.13</w:t>
            </w:r>
          </w:p>
        </w:tc>
        <w:tc>
          <w:tcPr>
            <w:tcW w:w="276" w:type="pct"/>
            <w:tcBorders>
              <w:top w:val="nil"/>
              <w:bottom w:val="nil"/>
            </w:tcBorders>
            <w:noWrap/>
            <w:vAlign w:val="center"/>
          </w:tcPr>
          <w:p w14:paraId="1009FB2D" w14:textId="61F33379" w:rsidR="00CE049F" w:rsidRPr="00215064" w:rsidRDefault="00CE049F" w:rsidP="00CE049F">
            <w:pPr>
              <w:jc w:val="center"/>
              <w:rPr>
                <w:b/>
                <w:bCs/>
                <w:color w:val="000000" w:themeColor="text1"/>
              </w:rPr>
            </w:pPr>
            <w:r w:rsidRPr="00215064">
              <w:rPr>
                <w:b/>
                <w:bCs/>
                <w:color w:val="000000"/>
              </w:rPr>
              <w:t>-.06</w:t>
            </w:r>
          </w:p>
        </w:tc>
        <w:tc>
          <w:tcPr>
            <w:tcW w:w="257" w:type="pct"/>
            <w:tcBorders>
              <w:top w:val="nil"/>
              <w:bottom w:val="nil"/>
            </w:tcBorders>
            <w:noWrap/>
            <w:vAlign w:val="center"/>
          </w:tcPr>
          <w:p w14:paraId="69F5A10C" w14:textId="1156D1A1"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0F302FF1" w14:textId="12BA9CA6" w:rsidR="00CE049F" w:rsidRPr="00215064" w:rsidRDefault="00CE049F" w:rsidP="00CE049F">
            <w:pPr>
              <w:jc w:val="center"/>
              <w:rPr>
                <w:color w:val="000000" w:themeColor="text1"/>
              </w:rPr>
            </w:pPr>
            <w:r w:rsidRPr="00215064">
              <w:t>-.09</w:t>
            </w:r>
          </w:p>
        </w:tc>
        <w:tc>
          <w:tcPr>
            <w:tcW w:w="280" w:type="pct"/>
            <w:tcBorders>
              <w:top w:val="nil"/>
              <w:bottom w:val="nil"/>
            </w:tcBorders>
            <w:noWrap/>
            <w:vAlign w:val="center"/>
          </w:tcPr>
          <w:p w14:paraId="46ABD737" w14:textId="69596D11" w:rsidR="00CE049F" w:rsidRPr="00215064" w:rsidRDefault="00CE049F" w:rsidP="00CE049F">
            <w:pPr>
              <w:jc w:val="center"/>
              <w:rPr>
                <w:color w:val="000000" w:themeColor="text1"/>
              </w:rPr>
            </w:pPr>
            <w:r w:rsidRPr="00215064">
              <w:t>-.01</w:t>
            </w:r>
          </w:p>
        </w:tc>
        <w:tc>
          <w:tcPr>
            <w:tcW w:w="313" w:type="pct"/>
            <w:tcBorders>
              <w:top w:val="nil"/>
              <w:bottom w:val="nil"/>
            </w:tcBorders>
            <w:noWrap/>
            <w:vAlign w:val="center"/>
          </w:tcPr>
          <w:p w14:paraId="496C2854" w14:textId="4CEB5AE9" w:rsidR="00CE049F" w:rsidRPr="00215064" w:rsidRDefault="00CE049F" w:rsidP="00CE049F">
            <w:pPr>
              <w:jc w:val="center"/>
              <w:rPr>
                <w:color w:val="000000" w:themeColor="text1"/>
              </w:rPr>
            </w:pPr>
            <w:r w:rsidRPr="00215064">
              <w:t>-.06</w:t>
            </w:r>
          </w:p>
        </w:tc>
        <w:tc>
          <w:tcPr>
            <w:tcW w:w="315" w:type="pct"/>
            <w:tcBorders>
              <w:top w:val="nil"/>
              <w:bottom w:val="nil"/>
            </w:tcBorders>
            <w:noWrap/>
            <w:vAlign w:val="center"/>
          </w:tcPr>
          <w:p w14:paraId="55540611" w14:textId="616266F9" w:rsidR="00CE049F" w:rsidRPr="00215064" w:rsidRDefault="00CE049F" w:rsidP="00CE049F">
            <w:pPr>
              <w:jc w:val="center"/>
              <w:rPr>
                <w:color w:val="000000" w:themeColor="text1"/>
              </w:rPr>
            </w:pPr>
            <w:r w:rsidRPr="00215064">
              <w:t>-.06</w:t>
            </w:r>
          </w:p>
        </w:tc>
      </w:tr>
      <w:tr w:rsidR="00CE049F" w:rsidRPr="00215064" w14:paraId="19931460" w14:textId="77777777" w:rsidTr="00110EE2">
        <w:trPr>
          <w:trHeight w:val="300"/>
          <w:jc w:val="center"/>
        </w:trPr>
        <w:tc>
          <w:tcPr>
            <w:tcW w:w="1816" w:type="pct"/>
            <w:tcBorders>
              <w:top w:val="nil"/>
              <w:bottom w:val="nil"/>
            </w:tcBorders>
            <w:noWrap/>
            <w:vAlign w:val="center"/>
          </w:tcPr>
          <w:p w14:paraId="3A586D51" w14:textId="0384A05C"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6D66827B" w14:textId="23CA6DF7" w:rsidR="00CE049F" w:rsidRPr="00215064" w:rsidRDefault="00CE049F" w:rsidP="00CE049F">
            <w:pPr>
              <w:jc w:val="center"/>
              <w:rPr>
                <w:color w:val="000000" w:themeColor="text1"/>
              </w:rPr>
            </w:pPr>
            <w:r w:rsidRPr="00215064">
              <w:rPr>
                <w:color w:val="000000" w:themeColor="text1"/>
              </w:rPr>
              <w:t>2</w:t>
            </w:r>
          </w:p>
        </w:tc>
        <w:tc>
          <w:tcPr>
            <w:tcW w:w="252" w:type="pct"/>
            <w:tcBorders>
              <w:top w:val="nil"/>
              <w:bottom w:val="nil"/>
            </w:tcBorders>
            <w:noWrap/>
            <w:vAlign w:val="center"/>
          </w:tcPr>
          <w:p w14:paraId="10A8A285" w14:textId="583A1EDC" w:rsidR="00CE049F" w:rsidRPr="00215064" w:rsidRDefault="00CE049F" w:rsidP="00CE049F">
            <w:pPr>
              <w:jc w:val="center"/>
              <w:rPr>
                <w:color w:val="000000" w:themeColor="text1"/>
              </w:rPr>
            </w:pPr>
            <w:r w:rsidRPr="00215064">
              <w:rPr>
                <w:color w:val="000000"/>
              </w:rPr>
              <w:t>44</w:t>
            </w:r>
          </w:p>
        </w:tc>
        <w:tc>
          <w:tcPr>
            <w:tcW w:w="439" w:type="pct"/>
            <w:tcBorders>
              <w:top w:val="nil"/>
              <w:bottom w:val="nil"/>
            </w:tcBorders>
            <w:noWrap/>
            <w:vAlign w:val="center"/>
          </w:tcPr>
          <w:p w14:paraId="306F8948" w14:textId="0AD1DBE0" w:rsidR="00CE049F" w:rsidRPr="00215064" w:rsidRDefault="00CE049F" w:rsidP="00CE049F">
            <w:pPr>
              <w:jc w:val="center"/>
              <w:rPr>
                <w:color w:val="000000" w:themeColor="text1"/>
              </w:rPr>
            </w:pPr>
            <w:r w:rsidRPr="00215064">
              <w:rPr>
                <w:color w:val="000000"/>
              </w:rPr>
              <w:t>21,735</w:t>
            </w:r>
          </w:p>
        </w:tc>
        <w:tc>
          <w:tcPr>
            <w:tcW w:w="323" w:type="pct"/>
            <w:tcBorders>
              <w:top w:val="nil"/>
              <w:bottom w:val="nil"/>
            </w:tcBorders>
            <w:noWrap/>
            <w:vAlign w:val="center"/>
          </w:tcPr>
          <w:p w14:paraId="41F25524" w14:textId="25BB7AA9" w:rsidR="00CE049F" w:rsidRPr="00215064" w:rsidRDefault="00CE049F" w:rsidP="00CE049F">
            <w:pPr>
              <w:jc w:val="center"/>
              <w:rPr>
                <w:color w:val="000000" w:themeColor="text1"/>
              </w:rPr>
            </w:pPr>
            <w:r w:rsidRPr="00215064">
              <w:rPr>
                <w:color w:val="000000"/>
              </w:rPr>
              <w:t>-.06</w:t>
            </w:r>
          </w:p>
        </w:tc>
        <w:tc>
          <w:tcPr>
            <w:tcW w:w="249" w:type="pct"/>
            <w:tcBorders>
              <w:top w:val="nil"/>
              <w:bottom w:val="nil"/>
            </w:tcBorders>
            <w:noWrap/>
            <w:vAlign w:val="center"/>
          </w:tcPr>
          <w:p w14:paraId="08B91295" w14:textId="2F23D249"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3F0AA310" w14:textId="1A8685E5" w:rsidR="00CE049F" w:rsidRPr="00215064" w:rsidRDefault="00CE049F" w:rsidP="00CE049F">
            <w:pPr>
              <w:jc w:val="center"/>
              <w:rPr>
                <w:b/>
                <w:bCs/>
                <w:color w:val="000000" w:themeColor="text1"/>
              </w:rPr>
            </w:pPr>
            <w:r w:rsidRPr="00215064">
              <w:rPr>
                <w:b/>
                <w:bCs/>
                <w:color w:val="000000"/>
              </w:rPr>
              <w:t>-.07</w:t>
            </w:r>
          </w:p>
        </w:tc>
        <w:tc>
          <w:tcPr>
            <w:tcW w:w="257" w:type="pct"/>
            <w:tcBorders>
              <w:top w:val="nil"/>
              <w:bottom w:val="nil"/>
            </w:tcBorders>
            <w:noWrap/>
            <w:vAlign w:val="center"/>
          </w:tcPr>
          <w:p w14:paraId="161E7ADA" w14:textId="55DE8491"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2A5BAF19" w14:textId="48CEF63E" w:rsidR="00CE049F" w:rsidRPr="00215064" w:rsidRDefault="00CE049F" w:rsidP="00CE049F">
            <w:pPr>
              <w:jc w:val="center"/>
              <w:rPr>
                <w:color w:val="000000" w:themeColor="text1"/>
              </w:rPr>
            </w:pPr>
            <w:r w:rsidRPr="00215064">
              <w:t>-.08</w:t>
            </w:r>
          </w:p>
        </w:tc>
        <w:tc>
          <w:tcPr>
            <w:tcW w:w="280" w:type="pct"/>
            <w:tcBorders>
              <w:top w:val="nil"/>
              <w:bottom w:val="nil"/>
            </w:tcBorders>
            <w:noWrap/>
            <w:vAlign w:val="center"/>
          </w:tcPr>
          <w:p w14:paraId="1A592AE0" w14:textId="3EAE9806"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69CE9037" w14:textId="7C4A46F9" w:rsidR="00CE049F" w:rsidRPr="00215064" w:rsidRDefault="00CE049F" w:rsidP="00CE049F">
            <w:pPr>
              <w:jc w:val="center"/>
              <w:rPr>
                <w:color w:val="000000" w:themeColor="text1"/>
              </w:rPr>
            </w:pPr>
            <w:r w:rsidRPr="00215064">
              <w:t>-.07</w:t>
            </w:r>
          </w:p>
        </w:tc>
        <w:tc>
          <w:tcPr>
            <w:tcW w:w="315" w:type="pct"/>
            <w:tcBorders>
              <w:top w:val="nil"/>
              <w:bottom w:val="nil"/>
            </w:tcBorders>
            <w:noWrap/>
            <w:vAlign w:val="center"/>
          </w:tcPr>
          <w:p w14:paraId="347F7AB4" w14:textId="174F8D8B" w:rsidR="00CE049F" w:rsidRPr="00215064" w:rsidRDefault="00CE049F" w:rsidP="00CE049F">
            <w:pPr>
              <w:jc w:val="center"/>
              <w:rPr>
                <w:color w:val="000000" w:themeColor="text1"/>
              </w:rPr>
            </w:pPr>
            <w:r w:rsidRPr="00215064">
              <w:t>-.07</w:t>
            </w:r>
          </w:p>
        </w:tc>
      </w:tr>
      <w:tr w:rsidR="00CE049F" w:rsidRPr="00215064" w14:paraId="5BA220AA" w14:textId="77777777" w:rsidTr="00F1369F">
        <w:trPr>
          <w:trHeight w:val="300"/>
          <w:jc w:val="center"/>
        </w:trPr>
        <w:tc>
          <w:tcPr>
            <w:tcW w:w="1816" w:type="pct"/>
            <w:tcBorders>
              <w:top w:val="nil"/>
              <w:bottom w:val="nil"/>
            </w:tcBorders>
            <w:noWrap/>
            <w:vAlign w:val="center"/>
          </w:tcPr>
          <w:p w14:paraId="56A59C32" w14:textId="2E112A6C" w:rsidR="00CE049F" w:rsidRPr="00215064" w:rsidRDefault="00CE049F" w:rsidP="00CE049F">
            <w:pPr>
              <w:rPr>
                <w:color w:val="000000"/>
              </w:rPr>
            </w:pPr>
            <w:r w:rsidRPr="00215064">
              <w:rPr>
                <w:color w:val="000000"/>
              </w:rPr>
              <w:t xml:space="preserve">      Social media </w:t>
            </w:r>
          </w:p>
        </w:tc>
        <w:tc>
          <w:tcPr>
            <w:tcW w:w="167" w:type="pct"/>
            <w:tcBorders>
              <w:top w:val="nil"/>
              <w:bottom w:val="nil"/>
            </w:tcBorders>
            <w:vAlign w:val="center"/>
          </w:tcPr>
          <w:p w14:paraId="2A660C8C"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27FC1D4B"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0DFC9633"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2E1ACEBD"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5579E294"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3FF63144"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62CCCDF3"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605D1B8"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084B7602"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51FAEF5C"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22BD84F3" w14:textId="77777777" w:rsidR="00CE049F" w:rsidRPr="00215064" w:rsidRDefault="00CE049F" w:rsidP="00CE049F">
            <w:pPr>
              <w:jc w:val="center"/>
              <w:rPr>
                <w:color w:val="000000" w:themeColor="text1"/>
              </w:rPr>
            </w:pPr>
          </w:p>
        </w:tc>
      </w:tr>
      <w:tr w:rsidR="00CE049F" w:rsidRPr="00215064" w14:paraId="1D057D5C" w14:textId="77777777" w:rsidTr="00110EE2">
        <w:trPr>
          <w:trHeight w:val="300"/>
          <w:jc w:val="center"/>
        </w:trPr>
        <w:tc>
          <w:tcPr>
            <w:tcW w:w="1816" w:type="pct"/>
            <w:tcBorders>
              <w:top w:val="nil"/>
              <w:bottom w:val="nil"/>
            </w:tcBorders>
            <w:noWrap/>
            <w:vAlign w:val="center"/>
          </w:tcPr>
          <w:p w14:paraId="75CBF10C" w14:textId="267FD5A9"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2BEB4AA7" w14:textId="2334F4A8"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C9BB4B8" w14:textId="436F23B1" w:rsidR="00CE049F" w:rsidRPr="00215064" w:rsidRDefault="00CE049F" w:rsidP="00CE049F">
            <w:pPr>
              <w:jc w:val="center"/>
              <w:rPr>
                <w:color w:val="000000" w:themeColor="text1"/>
              </w:rPr>
            </w:pPr>
            <w:r w:rsidRPr="00215064">
              <w:rPr>
                <w:color w:val="000000"/>
              </w:rPr>
              <w:t>20</w:t>
            </w:r>
          </w:p>
        </w:tc>
        <w:tc>
          <w:tcPr>
            <w:tcW w:w="439" w:type="pct"/>
            <w:tcBorders>
              <w:top w:val="nil"/>
              <w:bottom w:val="nil"/>
            </w:tcBorders>
            <w:noWrap/>
            <w:vAlign w:val="center"/>
          </w:tcPr>
          <w:p w14:paraId="7C70DEB1" w14:textId="19B90802" w:rsidR="00CE049F" w:rsidRPr="00215064" w:rsidRDefault="00CE049F" w:rsidP="00CE049F">
            <w:pPr>
              <w:jc w:val="center"/>
              <w:rPr>
                <w:color w:val="000000" w:themeColor="text1"/>
              </w:rPr>
            </w:pPr>
            <w:r w:rsidRPr="00215064">
              <w:rPr>
                <w:color w:val="000000"/>
              </w:rPr>
              <w:t>8,660</w:t>
            </w:r>
          </w:p>
        </w:tc>
        <w:tc>
          <w:tcPr>
            <w:tcW w:w="323" w:type="pct"/>
            <w:tcBorders>
              <w:top w:val="nil"/>
              <w:bottom w:val="nil"/>
            </w:tcBorders>
            <w:noWrap/>
            <w:vAlign w:val="center"/>
          </w:tcPr>
          <w:p w14:paraId="111C2337" w14:textId="49421427" w:rsidR="00CE049F" w:rsidRPr="00215064" w:rsidRDefault="00CE049F" w:rsidP="00CE049F">
            <w:pPr>
              <w:jc w:val="center"/>
              <w:rPr>
                <w:color w:val="000000" w:themeColor="text1"/>
              </w:rPr>
            </w:pPr>
            <w:r w:rsidRPr="00215064">
              <w:rPr>
                <w:color w:val="000000"/>
              </w:rPr>
              <w:t>-.22</w:t>
            </w:r>
          </w:p>
        </w:tc>
        <w:tc>
          <w:tcPr>
            <w:tcW w:w="249" w:type="pct"/>
            <w:tcBorders>
              <w:top w:val="nil"/>
              <w:bottom w:val="nil"/>
            </w:tcBorders>
            <w:noWrap/>
            <w:vAlign w:val="center"/>
          </w:tcPr>
          <w:p w14:paraId="7F7FB2A5" w14:textId="707F212E" w:rsidR="00CE049F" w:rsidRPr="00215064" w:rsidRDefault="00CE049F" w:rsidP="00CE049F">
            <w:pPr>
              <w:jc w:val="center"/>
              <w:rPr>
                <w:color w:val="000000" w:themeColor="text1"/>
              </w:rPr>
            </w:pPr>
            <w:r w:rsidRPr="00215064">
              <w:rPr>
                <w:color w:val="000000"/>
              </w:rPr>
              <w:t>.16</w:t>
            </w:r>
          </w:p>
        </w:tc>
        <w:tc>
          <w:tcPr>
            <w:tcW w:w="276" w:type="pct"/>
            <w:tcBorders>
              <w:top w:val="nil"/>
              <w:bottom w:val="nil"/>
            </w:tcBorders>
            <w:noWrap/>
            <w:vAlign w:val="center"/>
          </w:tcPr>
          <w:p w14:paraId="60F55096" w14:textId="33390223" w:rsidR="00CE049F" w:rsidRPr="00215064" w:rsidRDefault="00CE049F" w:rsidP="00CE049F">
            <w:pPr>
              <w:jc w:val="center"/>
              <w:rPr>
                <w:b/>
                <w:bCs/>
                <w:color w:val="000000" w:themeColor="text1"/>
              </w:rPr>
            </w:pPr>
            <w:r w:rsidRPr="00215064">
              <w:rPr>
                <w:b/>
                <w:bCs/>
              </w:rPr>
              <w:t>-.26</w:t>
            </w:r>
          </w:p>
        </w:tc>
        <w:tc>
          <w:tcPr>
            <w:tcW w:w="257" w:type="pct"/>
            <w:tcBorders>
              <w:top w:val="nil"/>
              <w:bottom w:val="nil"/>
            </w:tcBorders>
            <w:noWrap/>
            <w:vAlign w:val="center"/>
          </w:tcPr>
          <w:p w14:paraId="3E217305" w14:textId="6CAC8151" w:rsidR="00CE049F" w:rsidRPr="00215064" w:rsidRDefault="00CE049F" w:rsidP="00CE049F">
            <w:pPr>
              <w:jc w:val="center"/>
              <w:rPr>
                <w:color w:val="000000" w:themeColor="text1"/>
              </w:rPr>
            </w:pPr>
            <w:r w:rsidRPr="00215064">
              <w:t>.18</w:t>
            </w:r>
          </w:p>
        </w:tc>
        <w:tc>
          <w:tcPr>
            <w:tcW w:w="313" w:type="pct"/>
            <w:tcBorders>
              <w:top w:val="nil"/>
              <w:bottom w:val="nil"/>
            </w:tcBorders>
            <w:noWrap/>
            <w:vAlign w:val="center"/>
          </w:tcPr>
          <w:p w14:paraId="24464934" w14:textId="1891FB6B" w:rsidR="00CE049F" w:rsidRPr="00215064" w:rsidRDefault="00CE049F" w:rsidP="00CE049F">
            <w:pPr>
              <w:jc w:val="center"/>
              <w:rPr>
                <w:color w:val="000000" w:themeColor="text1"/>
              </w:rPr>
            </w:pPr>
            <w:r w:rsidRPr="00215064">
              <w:t>-.29</w:t>
            </w:r>
          </w:p>
        </w:tc>
        <w:tc>
          <w:tcPr>
            <w:tcW w:w="280" w:type="pct"/>
            <w:tcBorders>
              <w:top w:val="nil"/>
              <w:bottom w:val="nil"/>
            </w:tcBorders>
            <w:noWrap/>
            <w:vAlign w:val="center"/>
          </w:tcPr>
          <w:p w14:paraId="3773272F" w14:textId="0FD81611" w:rsidR="00CE049F" w:rsidRPr="00215064" w:rsidRDefault="00CE049F" w:rsidP="00CE049F">
            <w:pPr>
              <w:jc w:val="center"/>
              <w:rPr>
                <w:color w:val="000000" w:themeColor="text1"/>
              </w:rPr>
            </w:pPr>
            <w:r w:rsidRPr="00215064">
              <w:t>-.15</w:t>
            </w:r>
          </w:p>
        </w:tc>
        <w:tc>
          <w:tcPr>
            <w:tcW w:w="313" w:type="pct"/>
            <w:tcBorders>
              <w:top w:val="nil"/>
              <w:bottom w:val="nil"/>
            </w:tcBorders>
            <w:noWrap/>
            <w:vAlign w:val="center"/>
          </w:tcPr>
          <w:p w14:paraId="57B30100" w14:textId="157566E7" w:rsidR="00CE049F" w:rsidRPr="00215064" w:rsidRDefault="00CE049F" w:rsidP="00CE049F">
            <w:pPr>
              <w:jc w:val="center"/>
              <w:rPr>
                <w:color w:val="000000" w:themeColor="text1"/>
              </w:rPr>
            </w:pPr>
            <w:r w:rsidRPr="00215064">
              <w:t>-.49</w:t>
            </w:r>
          </w:p>
        </w:tc>
        <w:tc>
          <w:tcPr>
            <w:tcW w:w="315" w:type="pct"/>
            <w:tcBorders>
              <w:top w:val="nil"/>
              <w:bottom w:val="nil"/>
            </w:tcBorders>
            <w:noWrap/>
            <w:vAlign w:val="center"/>
          </w:tcPr>
          <w:p w14:paraId="093A4F6B" w14:textId="244E4F04" w:rsidR="00CE049F" w:rsidRPr="00215064" w:rsidRDefault="00CE049F" w:rsidP="00CE049F">
            <w:pPr>
              <w:jc w:val="center"/>
              <w:rPr>
                <w:color w:val="000000" w:themeColor="text1"/>
              </w:rPr>
            </w:pPr>
            <w:r w:rsidRPr="00215064">
              <w:t>-.03</w:t>
            </w:r>
          </w:p>
        </w:tc>
      </w:tr>
      <w:tr w:rsidR="00CE049F" w:rsidRPr="00215064" w14:paraId="5BF326EC" w14:textId="77777777" w:rsidTr="00110EE2">
        <w:trPr>
          <w:trHeight w:val="300"/>
          <w:jc w:val="center"/>
        </w:trPr>
        <w:tc>
          <w:tcPr>
            <w:tcW w:w="1816" w:type="pct"/>
            <w:tcBorders>
              <w:top w:val="nil"/>
              <w:bottom w:val="nil"/>
            </w:tcBorders>
            <w:noWrap/>
            <w:vAlign w:val="center"/>
          </w:tcPr>
          <w:p w14:paraId="76A702D1" w14:textId="11347E34"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0240850" w14:textId="419A92F8"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15F8643" w14:textId="3558A939" w:rsidR="00CE049F" w:rsidRPr="00215064" w:rsidRDefault="00CE049F" w:rsidP="00CE049F">
            <w:pPr>
              <w:jc w:val="center"/>
              <w:rPr>
                <w:color w:val="000000" w:themeColor="text1"/>
              </w:rPr>
            </w:pPr>
            <w:r w:rsidRPr="00215064">
              <w:rPr>
                <w:color w:val="000000"/>
              </w:rPr>
              <w:t>18</w:t>
            </w:r>
          </w:p>
        </w:tc>
        <w:tc>
          <w:tcPr>
            <w:tcW w:w="439" w:type="pct"/>
            <w:tcBorders>
              <w:top w:val="nil"/>
              <w:bottom w:val="nil"/>
            </w:tcBorders>
            <w:noWrap/>
            <w:vAlign w:val="center"/>
          </w:tcPr>
          <w:p w14:paraId="48AE575D" w14:textId="2560B95D" w:rsidR="00CE049F" w:rsidRPr="00215064" w:rsidRDefault="00CE049F" w:rsidP="00CE049F">
            <w:pPr>
              <w:jc w:val="center"/>
              <w:rPr>
                <w:color w:val="000000" w:themeColor="text1"/>
              </w:rPr>
            </w:pPr>
            <w:r w:rsidRPr="00215064">
              <w:rPr>
                <w:color w:val="000000"/>
              </w:rPr>
              <w:t>7,794</w:t>
            </w:r>
          </w:p>
        </w:tc>
        <w:tc>
          <w:tcPr>
            <w:tcW w:w="323" w:type="pct"/>
            <w:tcBorders>
              <w:top w:val="nil"/>
              <w:bottom w:val="nil"/>
            </w:tcBorders>
            <w:noWrap/>
            <w:vAlign w:val="center"/>
          </w:tcPr>
          <w:p w14:paraId="635A5446" w14:textId="2DD3BFD6" w:rsidR="00CE049F" w:rsidRPr="00215064" w:rsidRDefault="00CE049F" w:rsidP="00CE049F">
            <w:pPr>
              <w:jc w:val="center"/>
              <w:rPr>
                <w:color w:val="000000" w:themeColor="text1"/>
              </w:rPr>
            </w:pPr>
            <w:r w:rsidRPr="00215064">
              <w:rPr>
                <w:color w:val="000000"/>
              </w:rPr>
              <w:t>-.04</w:t>
            </w:r>
          </w:p>
        </w:tc>
        <w:tc>
          <w:tcPr>
            <w:tcW w:w="249" w:type="pct"/>
            <w:tcBorders>
              <w:top w:val="nil"/>
              <w:bottom w:val="nil"/>
            </w:tcBorders>
            <w:noWrap/>
            <w:vAlign w:val="center"/>
          </w:tcPr>
          <w:p w14:paraId="1B5FFD83" w14:textId="758EFC51" w:rsidR="00CE049F" w:rsidRPr="00215064" w:rsidRDefault="00CE049F" w:rsidP="00CE049F">
            <w:pPr>
              <w:jc w:val="center"/>
              <w:rPr>
                <w:color w:val="000000" w:themeColor="text1"/>
              </w:rPr>
            </w:pPr>
            <w:r w:rsidRPr="00215064">
              <w:rPr>
                <w:color w:val="000000"/>
              </w:rPr>
              <w:t>.13</w:t>
            </w:r>
          </w:p>
        </w:tc>
        <w:tc>
          <w:tcPr>
            <w:tcW w:w="276" w:type="pct"/>
            <w:tcBorders>
              <w:top w:val="nil"/>
              <w:bottom w:val="nil"/>
            </w:tcBorders>
            <w:noWrap/>
            <w:vAlign w:val="center"/>
          </w:tcPr>
          <w:p w14:paraId="4C8D5CA3" w14:textId="0C6FEBC7" w:rsidR="00CE049F" w:rsidRPr="00215064" w:rsidRDefault="00CE049F" w:rsidP="00CE049F">
            <w:pPr>
              <w:jc w:val="center"/>
              <w:rPr>
                <w:b/>
                <w:bCs/>
                <w:color w:val="000000" w:themeColor="text1"/>
              </w:rPr>
            </w:pPr>
            <w:r w:rsidRPr="00215064">
              <w:rPr>
                <w:b/>
                <w:bCs/>
              </w:rPr>
              <w:t>-.05</w:t>
            </w:r>
          </w:p>
        </w:tc>
        <w:tc>
          <w:tcPr>
            <w:tcW w:w="257" w:type="pct"/>
            <w:tcBorders>
              <w:top w:val="nil"/>
              <w:bottom w:val="nil"/>
            </w:tcBorders>
            <w:noWrap/>
            <w:vAlign w:val="center"/>
          </w:tcPr>
          <w:p w14:paraId="6627AF15" w14:textId="03C47F37" w:rsidR="00CE049F" w:rsidRPr="00215064" w:rsidRDefault="00CE049F" w:rsidP="00CE049F">
            <w:pPr>
              <w:jc w:val="center"/>
              <w:rPr>
                <w:color w:val="000000" w:themeColor="text1"/>
              </w:rPr>
            </w:pPr>
            <w:r w:rsidRPr="00215064">
              <w:t>.14</w:t>
            </w:r>
          </w:p>
        </w:tc>
        <w:tc>
          <w:tcPr>
            <w:tcW w:w="313" w:type="pct"/>
            <w:tcBorders>
              <w:top w:val="nil"/>
              <w:bottom w:val="nil"/>
            </w:tcBorders>
            <w:noWrap/>
            <w:vAlign w:val="center"/>
          </w:tcPr>
          <w:p w14:paraId="1B74989D" w14:textId="5587BE4E" w:rsidR="00CE049F" w:rsidRPr="00215064" w:rsidRDefault="00CE049F" w:rsidP="00CE049F">
            <w:pPr>
              <w:jc w:val="center"/>
              <w:rPr>
                <w:color w:val="000000" w:themeColor="text1"/>
              </w:rPr>
            </w:pPr>
            <w:r w:rsidRPr="00215064">
              <w:t>-.10</w:t>
            </w:r>
          </w:p>
        </w:tc>
        <w:tc>
          <w:tcPr>
            <w:tcW w:w="280" w:type="pct"/>
            <w:tcBorders>
              <w:top w:val="nil"/>
              <w:bottom w:val="nil"/>
            </w:tcBorders>
            <w:noWrap/>
            <w:vAlign w:val="center"/>
          </w:tcPr>
          <w:p w14:paraId="630F8CA9" w14:textId="38E0B9AF" w:rsidR="00CE049F" w:rsidRPr="00215064" w:rsidRDefault="00CE049F" w:rsidP="00CE049F">
            <w:pPr>
              <w:jc w:val="center"/>
              <w:rPr>
                <w:color w:val="000000" w:themeColor="text1"/>
              </w:rPr>
            </w:pPr>
            <w:r w:rsidRPr="00215064">
              <w:t>.02</w:t>
            </w:r>
          </w:p>
        </w:tc>
        <w:tc>
          <w:tcPr>
            <w:tcW w:w="313" w:type="pct"/>
            <w:tcBorders>
              <w:top w:val="nil"/>
              <w:bottom w:val="nil"/>
            </w:tcBorders>
            <w:noWrap/>
            <w:vAlign w:val="center"/>
          </w:tcPr>
          <w:p w14:paraId="66941020" w14:textId="5B918E6A" w:rsidR="00CE049F" w:rsidRPr="00215064" w:rsidRDefault="00CE049F" w:rsidP="00CE049F">
            <w:pPr>
              <w:jc w:val="center"/>
              <w:rPr>
                <w:color w:val="000000" w:themeColor="text1"/>
              </w:rPr>
            </w:pPr>
            <w:r w:rsidRPr="00215064">
              <w:t>-.23</w:t>
            </w:r>
          </w:p>
        </w:tc>
        <w:tc>
          <w:tcPr>
            <w:tcW w:w="315" w:type="pct"/>
            <w:tcBorders>
              <w:top w:val="nil"/>
              <w:bottom w:val="nil"/>
            </w:tcBorders>
            <w:noWrap/>
            <w:vAlign w:val="center"/>
          </w:tcPr>
          <w:p w14:paraId="593B8892" w14:textId="06574916" w:rsidR="00CE049F" w:rsidRPr="00215064" w:rsidRDefault="00CE049F" w:rsidP="00CE049F">
            <w:pPr>
              <w:jc w:val="center"/>
              <w:rPr>
                <w:color w:val="000000" w:themeColor="text1"/>
              </w:rPr>
            </w:pPr>
            <w:r w:rsidRPr="00215064">
              <w:t>.13</w:t>
            </w:r>
          </w:p>
        </w:tc>
      </w:tr>
      <w:tr w:rsidR="00CE049F" w:rsidRPr="00215064" w14:paraId="7914D8FE" w14:textId="77777777" w:rsidTr="00110EE2">
        <w:trPr>
          <w:trHeight w:val="300"/>
          <w:jc w:val="center"/>
        </w:trPr>
        <w:tc>
          <w:tcPr>
            <w:tcW w:w="1816" w:type="pct"/>
            <w:tcBorders>
              <w:top w:val="nil"/>
              <w:bottom w:val="nil"/>
            </w:tcBorders>
            <w:noWrap/>
            <w:vAlign w:val="center"/>
          </w:tcPr>
          <w:p w14:paraId="1A291C6E" w14:textId="25DA4125"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363462A1" w14:textId="620507F0"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12B89CF2" w14:textId="10E1C13E" w:rsidR="00CE049F" w:rsidRPr="00215064" w:rsidRDefault="00CE049F" w:rsidP="00CE049F">
            <w:pPr>
              <w:jc w:val="center"/>
              <w:rPr>
                <w:color w:val="000000" w:themeColor="text1"/>
              </w:rPr>
            </w:pPr>
            <w:r w:rsidRPr="00215064">
              <w:rPr>
                <w:color w:val="000000"/>
              </w:rPr>
              <w:t>19</w:t>
            </w:r>
          </w:p>
        </w:tc>
        <w:tc>
          <w:tcPr>
            <w:tcW w:w="439" w:type="pct"/>
            <w:tcBorders>
              <w:top w:val="nil"/>
              <w:bottom w:val="nil"/>
            </w:tcBorders>
            <w:noWrap/>
            <w:vAlign w:val="center"/>
          </w:tcPr>
          <w:p w14:paraId="4F69BD50" w14:textId="3FBF1023" w:rsidR="00CE049F" w:rsidRPr="00215064" w:rsidRDefault="00CE049F" w:rsidP="00CE049F">
            <w:pPr>
              <w:jc w:val="center"/>
              <w:rPr>
                <w:color w:val="000000" w:themeColor="text1"/>
              </w:rPr>
            </w:pPr>
            <w:r w:rsidRPr="00215064">
              <w:rPr>
                <w:color w:val="000000"/>
              </w:rPr>
              <w:t>8,227</w:t>
            </w:r>
          </w:p>
        </w:tc>
        <w:tc>
          <w:tcPr>
            <w:tcW w:w="323" w:type="pct"/>
            <w:tcBorders>
              <w:top w:val="nil"/>
              <w:bottom w:val="nil"/>
            </w:tcBorders>
            <w:noWrap/>
            <w:vAlign w:val="center"/>
          </w:tcPr>
          <w:p w14:paraId="26909841" w14:textId="2FC8DD34" w:rsidR="00CE049F" w:rsidRPr="00215064" w:rsidRDefault="00CE049F" w:rsidP="00CE049F">
            <w:pPr>
              <w:jc w:val="center"/>
              <w:rPr>
                <w:color w:val="000000" w:themeColor="text1"/>
              </w:rPr>
            </w:pPr>
            <w:r w:rsidRPr="00215064">
              <w:rPr>
                <w:color w:val="000000"/>
              </w:rPr>
              <w:t>-.08</w:t>
            </w:r>
          </w:p>
        </w:tc>
        <w:tc>
          <w:tcPr>
            <w:tcW w:w="249" w:type="pct"/>
            <w:tcBorders>
              <w:top w:val="nil"/>
              <w:bottom w:val="nil"/>
            </w:tcBorders>
            <w:noWrap/>
            <w:vAlign w:val="center"/>
          </w:tcPr>
          <w:p w14:paraId="142DC890" w14:textId="3038E626" w:rsidR="00CE049F" w:rsidRPr="00215064" w:rsidRDefault="00CE049F" w:rsidP="00CE049F">
            <w:pPr>
              <w:jc w:val="center"/>
              <w:rPr>
                <w:color w:val="000000" w:themeColor="text1"/>
              </w:rPr>
            </w:pPr>
            <w:r w:rsidRPr="00215064">
              <w:rPr>
                <w:color w:val="000000"/>
              </w:rPr>
              <w:t>.18</w:t>
            </w:r>
          </w:p>
        </w:tc>
        <w:tc>
          <w:tcPr>
            <w:tcW w:w="276" w:type="pct"/>
            <w:tcBorders>
              <w:top w:val="nil"/>
              <w:bottom w:val="nil"/>
            </w:tcBorders>
            <w:noWrap/>
            <w:vAlign w:val="center"/>
          </w:tcPr>
          <w:p w14:paraId="3B73F2B6" w14:textId="26E5444F" w:rsidR="00CE049F" w:rsidRPr="00215064" w:rsidRDefault="00CE049F" w:rsidP="00CE049F">
            <w:pPr>
              <w:jc w:val="center"/>
              <w:rPr>
                <w:b/>
                <w:bCs/>
                <w:color w:val="000000" w:themeColor="text1"/>
              </w:rPr>
            </w:pPr>
            <w:r w:rsidRPr="00215064">
              <w:rPr>
                <w:b/>
                <w:bCs/>
              </w:rPr>
              <w:t>-.10</w:t>
            </w:r>
          </w:p>
        </w:tc>
        <w:tc>
          <w:tcPr>
            <w:tcW w:w="257" w:type="pct"/>
            <w:tcBorders>
              <w:top w:val="nil"/>
              <w:bottom w:val="nil"/>
            </w:tcBorders>
            <w:noWrap/>
            <w:vAlign w:val="center"/>
          </w:tcPr>
          <w:p w14:paraId="6A330502" w14:textId="24592BDC" w:rsidR="00CE049F" w:rsidRPr="00215064" w:rsidRDefault="00CE049F" w:rsidP="00CE049F">
            <w:pPr>
              <w:jc w:val="center"/>
              <w:rPr>
                <w:color w:val="000000" w:themeColor="text1"/>
              </w:rPr>
            </w:pPr>
            <w:r w:rsidRPr="00215064">
              <w:t>.20</w:t>
            </w:r>
          </w:p>
        </w:tc>
        <w:tc>
          <w:tcPr>
            <w:tcW w:w="313" w:type="pct"/>
            <w:tcBorders>
              <w:top w:val="nil"/>
              <w:bottom w:val="nil"/>
            </w:tcBorders>
            <w:noWrap/>
            <w:vAlign w:val="center"/>
          </w:tcPr>
          <w:p w14:paraId="42541636" w14:textId="3B68BC95" w:rsidR="00CE049F" w:rsidRPr="00215064" w:rsidRDefault="00CE049F" w:rsidP="00CE049F">
            <w:pPr>
              <w:jc w:val="center"/>
              <w:rPr>
                <w:color w:val="000000" w:themeColor="text1"/>
              </w:rPr>
            </w:pPr>
            <w:r w:rsidRPr="00215064">
              <w:t>-.16</w:t>
            </w:r>
          </w:p>
        </w:tc>
        <w:tc>
          <w:tcPr>
            <w:tcW w:w="280" w:type="pct"/>
            <w:tcBorders>
              <w:top w:val="nil"/>
              <w:bottom w:val="nil"/>
            </w:tcBorders>
            <w:noWrap/>
            <w:vAlign w:val="center"/>
          </w:tcPr>
          <w:p w14:paraId="2EE4F274" w14:textId="69FFC42A"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20362801" w14:textId="129D5F08" w:rsidR="00CE049F" w:rsidRPr="00215064" w:rsidRDefault="00CE049F" w:rsidP="00CE049F">
            <w:pPr>
              <w:jc w:val="center"/>
              <w:rPr>
                <w:color w:val="000000" w:themeColor="text1"/>
              </w:rPr>
            </w:pPr>
            <w:r w:rsidRPr="00215064">
              <w:t>-.36</w:t>
            </w:r>
          </w:p>
        </w:tc>
        <w:tc>
          <w:tcPr>
            <w:tcW w:w="315" w:type="pct"/>
            <w:tcBorders>
              <w:top w:val="nil"/>
              <w:bottom w:val="nil"/>
            </w:tcBorders>
            <w:noWrap/>
            <w:vAlign w:val="center"/>
          </w:tcPr>
          <w:p w14:paraId="58A97C5D" w14:textId="2F4ECBA2" w:rsidR="00CE049F" w:rsidRPr="00215064" w:rsidRDefault="00CE049F" w:rsidP="00CE049F">
            <w:pPr>
              <w:jc w:val="center"/>
              <w:rPr>
                <w:color w:val="000000" w:themeColor="text1"/>
              </w:rPr>
            </w:pPr>
            <w:r w:rsidRPr="00215064">
              <w:t>.17</w:t>
            </w:r>
          </w:p>
        </w:tc>
      </w:tr>
      <w:tr w:rsidR="00CE049F" w:rsidRPr="00215064" w14:paraId="7D7E149E" w14:textId="77777777" w:rsidTr="00CE049F">
        <w:trPr>
          <w:trHeight w:val="300"/>
          <w:jc w:val="center"/>
        </w:trPr>
        <w:tc>
          <w:tcPr>
            <w:tcW w:w="1816" w:type="pct"/>
            <w:tcBorders>
              <w:top w:val="nil"/>
              <w:bottom w:val="nil"/>
            </w:tcBorders>
            <w:noWrap/>
            <w:vAlign w:val="center"/>
          </w:tcPr>
          <w:p w14:paraId="2FD586FA" w14:textId="41020162"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2DA804A8" w14:textId="760E65D7"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21C760B9" w14:textId="5FFA929C" w:rsidR="00CE049F" w:rsidRPr="00215064" w:rsidRDefault="00CE049F" w:rsidP="00CE049F">
            <w:pPr>
              <w:jc w:val="center"/>
              <w:rPr>
                <w:color w:val="000000" w:themeColor="text1"/>
              </w:rPr>
            </w:pPr>
            <w:r w:rsidRPr="00215064">
              <w:rPr>
                <w:color w:val="000000"/>
              </w:rPr>
              <w:t>20</w:t>
            </w:r>
          </w:p>
        </w:tc>
        <w:tc>
          <w:tcPr>
            <w:tcW w:w="439" w:type="pct"/>
            <w:tcBorders>
              <w:top w:val="nil"/>
              <w:bottom w:val="nil"/>
            </w:tcBorders>
            <w:noWrap/>
            <w:vAlign w:val="center"/>
          </w:tcPr>
          <w:p w14:paraId="78D65BD1" w14:textId="2AD75DD7" w:rsidR="00CE049F" w:rsidRPr="00215064" w:rsidRDefault="00CE049F" w:rsidP="00CE049F">
            <w:pPr>
              <w:jc w:val="center"/>
              <w:rPr>
                <w:color w:val="000000" w:themeColor="text1"/>
              </w:rPr>
            </w:pPr>
            <w:r w:rsidRPr="00215064">
              <w:rPr>
                <w:color w:val="000000"/>
              </w:rPr>
              <w:t>8,660</w:t>
            </w:r>
          </w:p>
        </w:tc>
        <w:tc>
          <w:tcPr>
            <w:tcW w:w="323" w:type="pct"/>
            <w:tcBorders>
              <w:top w:val="nil"/>
              <w:bottom w:val="nil"/>
            </w:tcBorders>
            <w:noWrap/>
            <w:vAlign w:val="center"/>
          </w:tcPr>
          <w:p w14:paraId="528D4D1F" w14:textId="3F516449" w:rsidR="00CE049F" w:rsidRPr="00215064" w:rsidRDefault="00CE049F" w:rsidP="00CE049F">
            <w:pPr>
              <w:jc w:val="center"/>
              <w:rPr>
                <w:color w:val="000000" w:themeColor="text1"/>
              </w:rPr>
            </w:pPr>
            <w:r w:rsidRPr="00215064">
              <w:rPr>
                <w:color w:val="000000"/>
              </w:rPr>
              <w:t>-.04</w:t>
            </w:r>
          </w:p>
        </w:tc>
        <w:tc>
          <w:tcPr>
            <w:tcW w:w="249" w:type="pct"/>
            <w:tcBorders>
              <w:top w:val="nil"/>
              <w:bottom w:val="nil"/>
            </w:tcBorders>
            <w:noWrap/>
            <w:vAlign w:val="center"/>
          </w:tcPr>
          <w:p w14:paraId="11D48331" w14:textId="62E41333" w:rsidR="00CE049F" w:rsidRPr="00215064" w:rsidRDefault="00CE049F" w:rsidP="00CE049F">
            <w:pPr>
              <w:jc w:val="center"/>
              <w:rPr>
                <w:color w:val="000000" w:themeColor="text1"/>
              </w:rPr>
            </w:pPr>
            <w:r w:rsidRPr="00215064">
              <w:rPr>
                <w:color w:val="000000"/>
              </w:rPr>
              <w:t>.19</w:t>
            </w:r>
          </w:p>
        </w:tc>
        <w:tc>
          <w:tcPr>
            <w:tcW w:w="276" w:type="pct"/>
            <w:tcBorders>
              <w:top w:val="nil"/>
              <w:bottom w:val="nil"/>
            </w:tcBorders>
            <w:noWrap/>
            <w:vAlign w:val="center"/>
          </w:tcPr>
          <w:p w14:paraId="20B9BBFB" w14:textId="3082D703" w:rsidR="00CE049F" w:rsidRPr="00215064" w:rsidRDefault="00CE049F" w:rsidP="00CE049F">
            <w:pPr>
              <w:jc w:val="center"/>
              <w:rPr>
                <w:b/>
                <w:bCs/>
                <w:color w:val="000000" w:themeColor="text1"/>
              </w:rPr>
            </w:pPr>
            <w:r w:rsidRPr="00215064">
              <w:rPr>
                <w:b/>
                <w:bCs/>
              </w:rPr>
              <w:t>-.05</w:t>
            </w:r>
          </w:p>
        </w:tc>
        <w:tc>
          <w:tcPr>
            <w:tcW w:w="257" w:type="pct"/>
            <w:tcBorders>
              <w:top w:val="nil"/>
              <w:bottom w:val="nil"/>
            </w:tcBorders>
            <w:noWrap/>
            <w:vAlign w:val="center"/>
          </w:tcPr>
          <w:p w14:paraId="106D431C" w14:textId="7DCC0945" w:rsidR="00CE049F" w:rsidRPr="00215064" w:rsidRDefault="00CE049F" w:rsidP="00CE049F">
            <w:pPr>
              <w:jc w:val="center"/>
              <w:rPr>
                <w:color w:val="000000" w:themeColor="text1"/>
              </w:rPr>
            </w:pPr>
            <w:r w:rsidRPr="00215064">
              <w:t>.22</w:t>
            </w:r>
          </w:p>
        </w:tc>
        <w:tc>
          <w:tcPr>
            <w:tcW w:w="313" w:type="pct"/>
            <w:tcBorders>
              <w:top w:val="nil"/>
              <w:bottom w:val="nil"/>
            </w:tcBorders>
            <w:noWrap/>
            <w:vAlign w:val="center"/>
          </w:tcPr>
          <w:p w14:paraId="4AB4421E" w14:textId="0A537DCC" w:rsidR="00CE049F" w:rsidRPr="00215064" w:rsidRDefault="00CE049F" w:rsidP="00CE049F">
            <w:pPr>
              <w:jc w:val="center"/>
              <w:rPr>
                <w:color w:val="000000" w:themeColor="text1"/>
              </w:rPr>
            </w:pPr>
            <w:r w:rsidRPr="00215064">
              <w:t>-.13</w:t>
            </w:r>
          </w:p>
        </w:tc>
        <w:tc>
          <w:tcPr>
            <w:tcW w:w="280" w:type="pct"/>
            <w:tcBorders>
              <w:top w:val="nil"/>
              <w:bottom w:val="nil"/>
            </w:tcBorders>
            <w:noWrap/>
            <w:vAlign w:val="center"/>
          </w:tcPr>
          <w:p w14:paraId="0059548A" w14:textId="68375EEE" w:rsidR="00CE049F" w:rsidRPr="00215064" w:rsidRDefault="00CE049F" w:rsidP="00CE049F">
            <w:pPr>
              <w:jc w:val="center"/>
              <w:rPr>
                <w:color w:val="000000" w:themeColor="text1"/>
              </w:rPr>
            </w:pPr>
            <w:r w:rsidRPr="00215064">
              <w:t>.05</w:t>
            </w:r>
          </w:p>
        </w:tc>
        <w:tc>
          <w:tcPr>
            <w:tcW w:w="313" w:type="pct"/>
            <w:tcBorders>
              <w:top w:val="nil"/>
              <w:bottom w:val="nil"/>
            </w:tcBorders>
            <w:noWrap/>
            <w:vAlign w:val="center"/>
          </w:tcPr>
          <w:p w14:paraId="7E0CEB3A" w14:textId="06ECA99A" w:rsidR="00CE049F" w:rsidRPr="00215064" w:rsidRDefault="00CE049F" w:rsidP="00CE049F">
            <w:pPr>
              <w:jc w:val="center"/>
              <w:rPr>
                <w:color w:val="000000" w:themeColor="text1"/>
              </w:rPr>
            </w:pPr>
            <w:r w:rsidRPr="00215064">
              <w:t>-.33</w:t>
            </w:r>
          </w:p>
        </w:tc>
        <w:tc>
          <w:tcPr>
            <w:tcW w:w="315" w:type="pct"/>
            <w:tcBorders>
              <w:top w:val="nil"/>
              <w:bottom w:val="nil"/>
            </w:tcBorders>
            <w:noWrap/>
            <w:vAlign w:val="center"/>
          </w:tcPr>
          <w:p w14:paraId="50A8F9A5" w14:textId="082D4689" w:rsidR="00CE049F" w:rsidRPr="00215064" w:rsidRDefault="00CE049F" w:rsidP="00CE049F">
            <w:pPr>
              <w:jc w:val="center"/>
              <w:rPr>
                <w:color w:val="000000" w:themeColor="text1"/>
              </w:rPr>
            </w:pPr>
            <w:r w:rsidRPr="00215064">
              <w:t>.23</w:t>
            </w:r>
          </w:p>
        </w:tc>
      </w:tr>
      <w:tr w:rsidR="00CE049F" w:rsidRPr="00215064" w14:paraId="5A5C3DE3" w14:textId="77777777" w:rsidTr="00CE049F">
        <w:trPr>
          <w:trHeight w:val="300"/>
          <w:jc w:val="center"/>
        </w:trPr>
        <w:tc>
          <w:tcPr>
            <w:tcW w:w="1816" w:type="pct"/>
            <w:tcBorders>
              <w:top w:val="nil"/>
              <w:bottom w:val="nil"/>
            </w:tcBorders>
            <w:noWrap/>
            <w:vAlign w:val="center"/>
          </w:tcPr>
          <w:p w14:paraId="68E9DDE4" w14:textId="04FBD762"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6EF274A1" w14:textId="2165D946"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6671278B" w14:textId="40FD8954" w:rsidR="00CE049F" w:rsidRPr="00215064" w:rsidRDefault="00CE049F" w:rsidP="00CE049F">
            <w:pPr>
              <w:jc w:val="center"/>
              <w:rPr>
                <w:color w:val="000000" w:themeColor="text1"/>
              </w:rPr>
            </w:pPr>
            <w:r w:rsidRPr="00215064">
              <w:rPr>
                <w:color w:val="000000"/>
              </w:rPr>
              <w:t>16</w:t>
            </w:r>
          </w:p>
        </w:tc>
        <w:tc>
          <w:tcPr>
            <w:tcW w:w="439" w:type="pct"/>
            <w:tcBorders>
              <w:top w:val="nil"/>
              <w:bottom w:val="nil"/>
            </w:tcBorders>
            <w:noWrap/>
            <w:vAlign w:val="center"/>
          </w:tcPr>
          <w:p w14:paraId="1E06DE6F" w14:textId="598A41A4" w:rsidR="00CE049F" w:rsidRPr="00215064" w:rsidRDefault="00CE049F" w:rsidP="00CE049F">
            <w:pPr>
              <w:jc w:val="center"/>
              <w:rPr>
                <w:color w:val="000000" w:themeColor="text1"/>
              </w:rPr>
            </w:pPr>
            <w:r w:rsidRPr="00215064">
              <w:rPr>
                <w:color w:val="000000"/>
              </w:rPr>
              <w:t>6,928</w:t>
            </w:r>
          </w:p>
        </w:tc>
        <w:tc>
          <w:tcPr>
            <w:tcW w:w="323" w:type="pct"/>
            <w:tcBorders>
              <w:top w:val="nil"/>
              <w:bottom w:val="nil"/>
            </w:tcBorders>
            <w:noWrap/>
            <w:vAlign w:val="center"/>
          </w:tcPr>
          <w:p w14:paraId="08900120" w14:textId="7977ACC9" w:rsidR="00CE049F" w:rsidRPr="00215064" w:rsidRDefault="00CE049F" w:rsidP="00CE049F">
            <w:pPr>
              <w:jc w:val="center"/>
              <w:rPr>
                <w:color w:val="000000" w:themeColor="text1"/>
              </w:rPr>
            </w:pPr>
            <w:r w:rsidRPr="00215064">
              <w:rPr>
                <w:color w:val="000000"/>
              </w:rPr>
              <w:t>.01</w:t>
            </w:r>
          </w:p>
        </w:tc>
        <w:tc>
          <w:tcPr>
            <w:tcW w:w="249" w:type="pct"/>
            <w:tcBorders>
              <w:top w:val="nil"/>
              <w:bottom w:val="nil"/>
            </w:tcBorders>
            <w:noWrap/>
            <w:vAlign w:val="center"/>
          </w:tcPr>
          <w:p w14:paraId="1787CFF7" w14:textId="6BDE9BCD" w:rsidR="00CE049F" w:rsidRPr="00215064" w:rsidRDefault="00CE049F" w:rsidP="00CE049F">
            <w:pPr>
              <w:jc w:val="center"/>
              <w:rPr>
                <w:color w:val="000000" w:themeColor="text1"/>
              </w:rPr>
            </w:pPr>
            <w:r w:rsidRPr="00215064">
              <w:rPr>
                <w:color w:val="000000"/>
              </w:rPr>
              <w:t>.12</w:t>
            </w:r>
          </w:p>
        </w:tc>
        <w:tc>
          <w:tcPr>
            <w:tcW w:w="276" w:type="pct"/>
            <w:tcBorders>
              <w:top w:val="nil"/>
              <w:bottom w:val="nil"/>
            </w:tcBorders>
            <w:noWrap/>
            <w:vAlign w:val="center"/>
          </w:tcPr>
          <w:p w14:paraId="5041F811" w14:textId="2472E1E9" w:rsidR="00CE049F" w:rsidRPr="00215064" w:rsidRDefault="00CE049F" w:rsidP="00CE049F">
            <w:pPr>
              <w:jc w:val="center"/>
              <w:rPr>
                <w:b/>
                <w:bCs/>
                <w:color w:val="000000" w:themeColor="text1"/>
              </w:rPr>
            </w:pPr>
            <w:r w:rsidRPr="00215064">
              <w:rPr>
                <w:b/>
                <w:bCs/>
              </w:rPr>
              <w:t>.01</w:t>
            </w:r>
          </w:p>
        </w:tc>
        <w:tc>
          <w:tcPr>
            <w:tcW w:w="257" w:type="pct"/>
            <w:tcBorders>
              <w:top w:val="nil"/>
              <w:bottom w:val="nil"/>
            </w:tcBorders>
            <w:noWrap/>
            <w:vAlign w:val="center"/>
          </w:tcPr>
          <w:p w14:paraId="0DD68D01" w14:textId="5C3B0DC0" w:rsidR="00CE049F" w:rsidRPr="00215064" w:rsidRDefault="00CE049F" w:rsidP="00CE049F">
            <w:pPr>
              <w:jc w:val="center"/>
              <w:rPr>
                <w:color w:val="000000" w:themeColor="text1"/>
              </w:rPr>
            </w:pPr>
            <w:r w:rsidRPr="00215064">
              <w:t>.14</w:t>
            </w:r>
          </w:p>
        </w:tc>
        <w:tc>
          <w:tcPr>
            <w:tcW w:w="313" w:type="pct"/>
            <w:tcBorders>
              <w:top w:val="nil"/>
              <w:bottom w:val="nil"/>
            </w:tcBorders>
            <w:noWrap/>
            <w:vAlign w:val="center"/>
          </w:tcPr>
          <w:p w14:paraId="7AEC1742" w14:textId="5C3FD11F" w:rsidR="00CE049F" w:rsidRPr="00215064" w:rsidRDefault="00CE049F" w:rsidP="00CE049F">
            <w:pPr>
              <w:jc w:val="center"/>
              <w:rPr>
                <w:color w:val="000000" w:themeColor="text1"/>
              </w:rPr>
            </w:pPr>
            <w:r w:rsidRPr="00215064">
              <w:t>-.05</w:t>
            </w:r>
          </w:p>
        </w:tc>
        <w:tc>
          <w:tcPr>
            <w:tcW w:w="280" w:type="pct"/>
            <w:tcBorders>
              <w:top w:val="nil"/>
              <w:bottom w:val="nil"/>
            </w:tcBorders>
            <w:noWrap/>
            <w:vAlign w:val="center"/>
          </w:tcPr>
          <w:p w14:paraId="4E452C26" w14:textId="065CF436" w:rsidR="00CE049F" w:rsidRPr="00215064" w:rsidRDefault="00CE049F" w:rsidP="00CE049F">
            <w:pPr>
              <w:jc w:val="center"/>
              <w:rPr>
                <w:color w:val="000000" w:themeColor="text1"/>
              </w:rPr>
            </w:pPr>
            <w:r w:rsidRPr="00215064">
              <w:t>.07</w:t>
            </w:r>
          </w:p>
        </w:tc>
        <w:tc>
          <w:tcPr>
            <w:tcW w:w="313" w:type="pct"/>
            <w:tcBorders>
              <w:top w:val="nil"/>
              <w:bottom w:val="nil"/>
            </w:tcBorders>
            <w:noWrap/>
            <w:vAlign w:val="center"/>
          </w:tcPr>
          <w:p w14:paraId="4EBB7A4E" w14:textId="34AE8892" w:rsidR="00CE049F" w:rsidRPr="00215064" w:rsidRDefault="00CE049F" w:rsidP="00CE049F">
            <w:pPr>
              <w:jc w:val="center"/>
              <w:rPr>
                <w:color w:val="000000" w:themeColor="text1"/>
              </w:rPr>
            </w:pPr>
            <w:r w:rsidRPr="00215064">
              <w:t>-.16</w:t>
            </w:r>
          </w:p>
        </w:tc>
        <w:tc>
          <w:tcPr>
            <w:tcW w:w="315" w:type="pct"/>
            <w:tcBorders>
              <w:top w:val="nil"/>
              <w:bottom w:val="nil"/>
            </w:tcBorders>
            <w:noWrap/>
            <w:vAlign w:val="center"/>
          </w:tcPr>
          <w:p w14:paraId="094FEDA3" w14:textId="4C1597B7" w:rsidR="00CE049F" w:rsidRPr="00215064" w:rsidRDefault="00CE049F" w:rsidP="00CE049F">
            <w:pPr>
              <w:jc w:val="center"/>
              <w:rPr>
                <w:color w:val="000000" w:themeColor="text1"/>
              </w:rPr>
            </w:pPr>
            <w:r w:rsidRPr="00215064">
              <w:t>.19</w:t>
            </w:r>
          </w:p>
        </w:tc>
      </w:tr>
      <w:tr w:rsidR="00CE049F" w:rsidRPr="00215064" w14:paraId="5D0BBF86" w14:textId="77777777" w:rsidTr="00CE049F">
        <w:trPr>
          <w:trHeight w:val="300"/>
          <w:jc w:val="center"/>
        </w:trPr>
        <w:tc>
          <w:tcPr>
            <w:tcW w:w="1816" w:type="pct"/>
            <w:tcBorders>
              <w:top w:val="nil"/>
              <w:bottom w:val="nil"/>
            </w:tcBorders>
            <w:noWrap/>
            <w:vAlign w:val="center"/>
          </w:tcPr>
          <w:p w14:paraId="1FBF05BC" w14:textId="1B867D2C" w:rsidR="00CE049F" w:rsidRPr="00215064" w:rsidRDefault="00CE049F" w:rsidP="00CE049F">
            <w:pPr>
              <w:rPr>
                <w:color w:val="000000"/>
              </w:rPr>
            </w:pPr>
            <w:r w:rsidRPr="00215064">
              <w:rPr>
                <w:color w:val="000000"/>
              </w:rPr>
              <w:t xml:space="preserve">      Online gaming</w:t>
            </w:r>
          </w:p>
        </w:tc>
        <w:tc>
          <w:tcPr>
            <w:tcW w:w="167" w:type="pct"/>
            <w:tcBorders>
              <w:top w:val="nil"/>
              <w:bottom w:val="nil"/>
            </w:tcBorders>
            <w:vAlign w:val="center"/>
          </w:tcPr>
          <w:p w14:paraId="7E4BAFB8"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38A12F6A"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1AA4BBDE"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3CC7FCA1"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5F33832E"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563C5B9E"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6493A96B"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0FD752BA"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528D6FC7"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170606B4"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5D3BDFF6" w14:textId="77777777" w:rsidR="00CE049F" w:rsidRPr="00215064" w:rsidRDefault="00CE049F" w:rsidP="00CE049F">
            <w:pPr>
              <w:jc w:val="center"/>
              <w:rPr>
                <w:color w:val="000000" w:themeColor="text1"/>
              </w:rPr>
            </w:pPr>
          </w:p>
        </w:tc>
      </w:tr>
      <w:tr w:rsidR="00CE049F" w:rsidRPr="00215064" w14:paraId="61FC899F" w14:textId="77777777" w:rsidTr="00110EE2">
        <w:trPr>
          <w:trHeight w:val="300"/>
          <w:jc w:val="center"/>
        </w:trPr>
        <w:tc>
          <w:tcPr>
            <w:tcW w:w="1816" w:type="pct"/>
            <w:tcBorders>
              <w:top w:val="nil"/>
              <w:bottom w:val="nil"/>
            </w:tcBorders>
            <w:noWrap/>
            <w:vAlign w:val="center"/>
          </w:tcPr>
          <w:p w14:paraId="26BF6BBF" w14:textId="4C8288B7"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18953FBA" w14:textId="7A1C6E64" w:rsidR="00CE049F" w:rsidRPr="00215064" w:rsidRDefault="00CE049F" w:rsidP="00CE049F">
            <w:pPr>
              <w:jc w:val="center"/>
              <w:rPr>
                <w:color w:val="000000" w:themeColor="text1"/>
              </w:rPr>
            </w:pPr>
            <w:r w:rsidRPr="00215064">
              <w:rPr>
                <w:color w:val="000000" w:themeColor="text1"/>
              </w:rPr>
              <w:t>3</w:t>
            </w:r>
          </w:p>
        </w:tc>
        <w:tc>
          <w:tcPr>
            <w:tcW w:w="252" w:type="pct"/>
            <w:tcBorders>
              <w:top w:val="nil"/>
              <w:bottom w:val="nil"/>
            </w:tcBorders>
            <w:noWrap/>
            <w:vAlign w:val="center"/>
          </w:tcPr>
          <w:p w14:paraId="30BA8508" w14:textId="0A556702" w:rsidR="00CE049F" w:rsidRPr="00215064" w:rsidRDefault="00CE049F" w:rsidP="00CE049F">
            <w:pPr>
              <w:jc w:val="center"/>
              <w:rPr>
                <w:color w:val="000000" w:themeColor="text1"/>
              </w:rPr>
            </w:pPr>
            <w:r w:rsidRPr="00215064">
              <w:rPr>
                <w:color w:val="000000"/>
              </w:rPr>
              <w:t>33</w:t>
            </w:r>
          </w:p>
        </w:tc>
        <w:tc>
          <w:tcPr>
            <w:tcW w:w="439" w:type="pct"/>
            <w:tcBorders>
              <w:top w:val="nil"/>
              <w:bottom w:val="nil"/>
            </w:tcBorders>
            <w:noWrap/>
            <w:vAlign w:val="center"/>
          </w:tcPr>
          <w:p w14:paraId="7E8E622A" w14:textId="3BE4E191" w:rsidR="00CE049F" w:rsidRPr="00215064" w:rsidRDefault="00CE049F" w:rsidP="00CE049F">
            <w:pPr>
              <w:jc w:val="center"/>
              <w:rPr>
                <w:color w:val="000000" w:themeColor="text1"/>
              </w:rPr>
            </w:pPr>
            <w:r w:rsidRPr="00215064">
              <w:rPr>
                <w:color w:val="000000"/>
              </w:rPr>
              <w:t>32,383</w:t>
            </w:r>
          </w:p>
        </w:tc>
        <w:tc>
          <w:tcPr>
            <w:tcW w:w="323" w:type="pct"/>
            <w:tcBorders>
              <w:top w:val="nil"/>
              <w:bottom w:val="nil"/>
            </w:tcBorders>
            <w:noWrap/>
            <w:vAlign w:val="center"/>
          </w:tcPr>
          <w:p w14:paraId="3758D26E" w14:textId="48B58229" w:rsidR="00CE049F" w:rsidRPr="00215064" w:rsidRDefault="00CE049F" w:rsidP="00CE049F">
            <w:pPr>
              <w:jc w:val="center"/>
              <w:rPr>
                <w:color w:val="000000" w:themeColor="text1"/>
              </w:rPr>
            </w:pPr>
            <w:r w:rsidRPr="00215064">
              <w:rPr>
                <w:color w:val="000000"/>
              </w:rPr>
              <w:t>-.20</w:t>
            </w:r>
          </w:p>
        </w:tc>
        <w:tc>
          <w:tcPr>
            <w:tcW w:w="249" w:type="pct"/>
            <w:tcBorders>
              <w:top w:val="nil"/>
              <w:bottom w:val="nil"/>
            </w:tcBorders>
            <w:noWrap/>
            <w:vAlign w:val="center"/>
          </w:tcPr>
          <w:p w14:paraId="658D9276" w14:textId="588552DD" w:rsidR="00CE049F" w:rsidRPr="00215064" w:rsidRDefault="00CE049F" w:rsidP="00CE049F">
            <w:pPr>
              <w:jc w:val="center"/>
              <w:rPr>
                <w:color w:val="000000" w:themeColor="text1"/>
              </w:rPr>
            </w:pPr>
            <w:r w:rsidRPr="00215064">
              <w:rPr>
                <w:color w:val="000000"/>
              </w:rPr>
              <w:t>.13</w:t>
            </w:r>
          </w:p>
        </w:tc>
        <w:tc>
          <w:tcPr>
            <w:tcW w:w="276" w:type="pct"/>
            <w:tcBorders>
              <w:top w:val="nil"/>
              <w:bottom w:val="nil"/>
            </w:tcBorders>
            <w:noWrap/>
            <w:vAlign w:val="center"/>
          </w:tcPr>
          <w:p w14:paraId="0338A42B" w14:textId="6C2D7BE1" w:rsidR="00CE049F" w:rsidRPr="00215064" w:rsidRDefault="00CE049F" w:rsidP="00CE049F">
            <w:pPr>
              <w:jc w:val="center"/>
              <w:rPr>
                <w:b/>
                <w:bCs/>
                <w:color w:val="000000" w:themeColor="text1"/>
              </w:rPr>
            </w:pPr>
            <w:r w:rsidRPr="00215064">
              <w:rPr>
                <w:b/>
                <w:bCs/>
                <w:color w:val="000000"/>
              </w:rPr>
              <w:t>-.24</w:t>
            </w:r>
          </w:p>
        </w:tc>
        <w:tc>
          <w:tcPr>
            <w:tcW w:w="257" w:type="pct"/>
            <w:tcBorders>
              <w:top w:val="nil"/>
              <w:bottom w:val="nil"/>
            </w:tcBorders>
            <w:noWrap/>
            <w:vAlign w:val="center"/>
          </w:tcPr>
          <w:p w14:paraId="2EFEBD4B" w14:textId="2E54714A"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7DB0BE83" w14:textId="037CFEB1" w:rsidR="00CE049F" w:rsidRPr="00215064" w:rsidRDefault="00CE049F" w:rsidP="00CE049F">
            <w:pPr>
              <w:jc w:val="center"/>
              <w:rPr>
                <w:color w:val="000000" w:themeColor="text1"/>
              </w:rPr>
            </w:pPr>
            <w:r w:rsidRPr="00215064">
              <w:t>-.25</w:t>
            </w:r>
          </w:p>
        </w:tc>
        <w:tc>
          <w:tcPr>
            <w:tcW w:w="280" w:type="pct"/>
            <w:tcBorders>
              <w:top w:val="nil"/>
              <w:bottom w:val="nil"/>
            </w:tcBorders>
            <w:noWrap/>
            <w:vAlign w:val="center"/>
          </w:tcPr>
          <w:p w14:paraId="00899763" w14:textId="4EEEE4F8" w:rsidR="00CE049F" w:rsidRPr="00215064" w:rsidRDefault="00CE049F" w:rsidP="00CE049F">
            <w:pPr>
              <w:jc w:val="center"/>
              <w:rPr>
                <w:color w:val="000000" w:themeColor="text1"/>
              </w:rPr>
            </w:pPr>
            <w:r w:rsidRPr="00215064">
              <w:t>-.16</w:t>
            </w:r>
          </w:p>
        </w:tc>
        <w:tc>
          <w:tcPr>
            <w:tcW w:w="313" w:type="pct"/>
            <w:tcBorders>
              <w:top w:val="nil"/>
              <w:bottom w:val="nil"/>
            </w:tcBorders>
            <w:noWrap/>
            <w:vAlign w:val="center"/>
          </w:tcPr>
          <w:p w14:paraId="398164BE" w14:textId="5C34432F" w:rsidR="00CE049F" w:rsidRPr="00215064" w:rsidRDefault="00CE049F" w:rsidP="00CE049F">
            <w:pPr>
              <w:jc w:val="center"/>
              <w:rPr>
                <w:color w:val="000000" w:themeColor="text1"/>
              </w:rPr>
            </w:pPr>
            <w:r w:rsidRPr="00215064">
              <w:t>-.30</w:t>
            </w:r>
          </w:p>
        </w:tc>
        <w:tc>
          <w:tcPr>
            <w:tcW w:w="315" w:type="pct"/>
            <w:tcBorders>
              <w:top w:val="nil"/>
              <w:bottom w:val="nil"/>
            </w:tcBorders>
            <w:noWrap/>
            <w:vAlign w:val="center"/>
          </w:tcPr>
          <w:p w14:paraId="34029435" w14:textId="60DD6258" w:rsidR="00CE049F" w:rsidRPr="00215064" w:rsidRDefault="00CE049F" w:rsidP="00CE049F">
            <w:pPr>
              <w:jc w:val="center"/>
              <w:rPr>
                <w:color w:val="000000" w:themeColor="text1"/>
              </w:rPr>
            </w:pPr>
            <w:r w:rsidRPr="00215064">
              <w:t>-.19</w:t>
            </w:r>
          </w:p>
        </w:tc>
      </w:tr>
      <w:tr w:rsidR="00CE049F" w:rsidRPr="00215064" w14:paraId="2EA5BFD8" w14:textId="77777777" w:rsidTr="00110EE2">
        <w:trPr>
          <w:trHeight w:val="300"/>
          <w:jc w:val="center"/>
        </w:trPr>
        <w:tc>
          <w:tcPr>
            <w:tcW w:w="1816" w:type="pct"/>
            <w:tcBorders>
              <w:top w:val="nil"/>
              <w:bottom w:val="nil"/>
            </w:tcBorders>
            <w:noWrap/>
            <w:vAlign w:val="center"/>
          </w:tcPr>
          <w:p w14:paraId="303886D5" w14:textId="46C3C493"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03996CB4" w14:textId="2FC3F647" w:rsidR="00CE049F" w:rsidRPr="00215064" w:rsidRDefault="00CE049F" w:rsidP="00CE049F">
            <w:pPr>
              <w:jc w:val="center"/>
              <w:rPr>
                <w:color w:val="000000" w:themeColor="text1"/>
              </w:rPr>
            </w:pPr>
            <w:r w:rsidRPr="00215064">
              <w:rPr>
                <w:color w:val="000000" w:themeColor="text1"/>
              </w:rPr>
              <w:t>3</w:t>
            </w:r>
          </w:p>
        </w:tc>
        <w:tc>
          <w:tcPr>
            <w:tcW w:w="252" w:type="pct"/>
            <w:tcBorders>
              <w:top w:val="nil"/>
              <w:bottom w:val="nil"/>
            </w:tcBorders>
            <w:noWrap/>
            <w:vAlign w:val="center"/>
          </w:tcPr>
          <w:p w14:paraId="2FEBE845" w14:textId="582D1DF9" w:rsidR="00CE049F" w:rsidRPr="00215064" w:rsidRDefault="00CE049F" w:rsidP="00CE049F">
            <w:pPr>
              <w:jc w:val="center"/>
              <w:rPr>
                <w:color w:val="000000" w:themeColor="text1"/>
              </w:rPr>
            </w:pPr>
            <w:r w:rsidRPr="00215064">
              <w:rPr>
                <w:color w:val="000000"/>
              </w:rPr>
              <w:t>18</w:t>
            </w:r>
          </w:p>
        </w:tc>
        <w:tc>
          <w:tcPr>
            <w:tcW w:w="439" w:type="pct"/>
            <w:tcBorders>
              <w:top w:val="nil"/>
              <w:bottom w:val="nil"/>
            </w:tcBorders>
            <w:noWrap/>
            <w:vAlign w:val="center"/>
          </w:tcPr>
          <w:p w14:paraId="083A5F5C" w14:textId="56AE5423" w:rsidR="00CE049F" w:rsidRPr="00215064" w:rsidRDefault="00CE049F" w:rsidP="00CE049F">
            <w:pPr>
              <w:jc w:val="center"/>
              <w:rPr>
                <w:color w:val="000000" w:themeColor="text1"/>
              </w:rPr>
            </w:pPr>
            <w:r w:rsidRPr="00215064">
              <w:rPr>
                <w:color w:val="000000"/>
              </w:rPr>
              <w:t>19,827</w:t>
            </w:r>
          </w:p>
        </w:tc>
        <w:tc>
          <w:tcPr>
            <w:tcW w:w="323" w:type="pct"/>
            <w:tcBorders>
              <w:top w:val="nil"/>
              <w:bottom w:val="nil"/>
            </w:tcBorders>
            <w:noWrap/>
            <w:vAlign w:val="center"/>
          </w:tcPr>
          <w:p w14:paraId="4268FA0E" w14:textId="71FFE161" w:rsidR="00CE049F" w:rsidRPr="00215064" w:rsidRDefault="00CE049F" w:rsidP="00CE049F">
            <w:pPr>
              <w:jc w:val="center"/>
              <w:rPr>
                <w:color w:val="000000" w:themeColor="text1"/>
              </w:rPr>
            </w:pPr>
            <w:r w:rsidRPr="00215064">
              <w:rPr>
                <w:color w:val="000000"/>
              </w:rPr>
              <w:t>-.20</w:t>
            </w:r>
          </w:p>
        </w:tc>
        <w:tc>
          <w:tcPr>
            <w:tcW w:w="249" w:type="pct"/>
            <w:tcBorders>
              <w:top w:val="nil"/>
              <w:bottom w:val="nil"/>
            </w:tcBorders>
            <w:noWrap/>
            <w:vAlign w:val="center"/>
          </w:tcPr>
          <w:p w14:paraId="504DB650" w14:textId="54ACEC78" w:rsidR="00CE049F" w:rsidRPr="00215064" w:rsidRDefault="00CE049F" w:rsidP="00CE049F">
            <w:pPr>
              <w:jc w:val="center"/>
              <w:rPr>
                <w:color w:val="000000" w:themeColor="text1"/>
              </w:rPr>
            </w:pPr>
            <w:r w:rsidRPr="00215064">
              <w:rPr>
                <w:color w:val="000000"/>
              </w:rPr>
              <w:t>.08</w:t>
            </w:r>
          </w:p>
        </w:tc>
        <w:tc>
          <w:tcPr>
            <w:tcW w:w="276" w:type="pct"/>
            <w:tcBorders>
              <w:top w:val="nil"/>
              <w:bottom w:val="nil"/>
            </w:tcBorders>
            <w:noWrap/>
            <w:vAlign w:val="center"/>
          </w:tcPr>
          <w:p w14:paraId="505802FD" w14:textId="444BFCD0" w:rsidR="00CE049F" w:rsidRPr="00215064" w:rsidRDefault="00CE049F" w:rsidP="00CE049F">
            <w:pPr>
              <w:jc w:val="center"/>
              <w:rPr>
                <w:b/>
                <w:bCs/>
                <w:color w:val="000000" w:themeColor="text1"/>
              </w:rPr>
            </w:pPr>
            <w:r w:rsidRPr="00215064">
              <w:rPr>
                <w:b/>
                <w:bCs/>
                <w:color w:val="000000"/>
              </w:rPr>
              <w:t>-.25</w:t>
            </w:r>
          </w:p>
        </w:tc>
        <w:tc>
          <w:tcPr>
            <w:tcW w:w="257" w:type="pct"/>
            <w:tcBorders>
              <w:top w:val="nil"/>
              <w:bottom w:val="nil"/>
            </w:tcBorders>
            <w:noWrap/>
            <w:vAlign w:val="center"/>
          </w:tcPr>
          <w:p w14:paraId="5B777B46" w14:textId="3E4AFC93"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11C124B1" w14:textId="6D3073E6" w:rsidR="00CE049F" w:rsidRPr="00215064" w:rsidRDefault="00CE049F" w:rsidP="00CE049F">
            <w:pPr>
              <w:jc w:val="center"/>
              <w:rPr>
                <w:color w:val="000000" w:themeColor="text1"/>
              </w:rPr>
            </w:pPr>
            <w:r w:rsidRPr="00215064">
              <w:t>-.24</w:t>
            </w:r>
          </w:p>
        </w:tc>
        <w:tc>
          <w:tcPr>
            <w:tcW w:w="280" w:type="pct"/>
            <w:tcBorders>
              <w:top w:val="nil"/>
              <w:bottom w:val="nil"/>
            </w:tcBorders>
            <w:noWrap/>
            <w:vAlign w:val="center"/>
          </w:tcPr>
          <w:p w14:paraId="39A9623C" w14:textId="5384EFEA" w:rsidR="00CE049F" w:rsidRPr="00215064" w:rsidRDefault="00CE049F" w:rsidP="00CE049F">
            <w:pPr>
              <w:jc w:val="center"/>
              <w:rPr>
                <w:color w:val="000000" w:themeColor="text1"/>
              </w:rPr>
            </w:pPr>
            <w:r w:rsidRPr="00215064">
              <w:t>-.16</w:t>
            </w:r>
          </w:p>
        </w:tc>
        <w:tc>
          <w:tcPr>
            <w:tcW w:w="313" w:type="pct"/>
            <w:tcBorders>
              <w:top w:val="nil"/>
              <w:bottom w:val="nil"/>
            </w:tcBorders>
            <w:noWrap/>
            <w:vAlign w:val="center"/>
          </w:tcPr>
          <w:p w14:paraId="322A59A9" w14:textId="208E863B" w:rsidR="00CE049F" w:rsidRPr="00215064" w:rsidRDefault="00CE049F" w:rsidP="00CE049F">
            <w:pPr>
              <w:jc w:val="center"/>
              <w:rPr>
                <w:color w:val="000000" w:themeColor="text1"/>
              </w:rPr>
            </w:pPr>
            <w:r w:rsidRPr="00215064">
              <w:t>-.25</w:t>
            </w:r>
          </w:p>
        </w:tc>
        <w:tc>
          <w:tcPr>
            <w:tcW w:w="315" w:type="pct"/>
            <w:tcBorders>
              <w:top w:val="nil"/>
              <w:bottom w:val="nil"/>
            </w:tcBorders>
            <w:noWrap/>
            <w:vAlign w:val="center"/>
          </w:tcPr>
          <w:p w14:paraId="1DBE7546" w14:textId="6AA12E4B" w:rsidR="00CE049F" w:rsidRPr="00215064" w:rsidRDefault="00CE049F" w:rsidP="00CE049F">
            <w:pPr>
              <w:jc w:val="center"/>
              <w:rPr>
                <w:color w:val="000000" w:themeColor="text1"/>
              </w:rPr>
            </w:pPr>
            <w:r w:rsidRPr="00215064">
              <w:t>-.25</w:t>
            </w:r>
          </w:p>
        </w:tc>
      </w:tr>
      <w:tr w:rsidR="00CE049F" w:rsidRPr="00215064" w14:paraId="1B94CC97" w14:textId="77777777" w:rsidTr="00110EE2">
        <w:trPr>
          <w:trHeight w:val="300"/>
          <w:jc w:val="center"/>
        </w:trPr>
        <w:tc>
          <w:tcPr>
            <w:tcW w:w="1816" w:type="pct"/>
            <w:tcBorders>
              <w:top w:val="nil"/>
              <w:bottom w:val="nil"/>
            </w:tcBorders>
            <w:noWrap/>
            <w:vAlign w:val="center"/>
          </w:tcPr>
          <w:p w14:paraId="27BD8AE6" w14:textId="5F590B0D"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2D8673B2" w14:textId="0BCBD6B1" w:rsidR="00CE049F" w:rsidRPr="00215064" w:rsidRDefault="00CE049F" w:rsidP="00CE049F">
            <w:pPr>
              <w:jc w:val="center"/>
              <w:rPr>
                <w:color w:val="000000" w:themeColor="text1"/>
              </w:rPr>
            </w:pPr>
            <w:r w:rsidRPr="00215064">
              <w:rPr>
                <w:color w:val="000000" w:themeColor="text1"/>
              </w:rPr>
              <w:t>3</w:t>
            </w:r>
          </w:p>
        </w:tc>
        <w:tc>
          <w:tcPr>
            <w:tcW w:w="252" w:type="pct"/>
            <w:tcBorders>
              <w:top w:val="nil"/>
              <w:bottom w:val="nil"/>
            </w:tcBorders>
            <w:noWrap/>
            <w:vAlign w:val="center"/>
          </w:tcPr>
          <w:p w14:paraId="1A113AD9" w14:textId="4AAEFA82" w:rsidR="00CE049F" w:rsidRPr="00215064" w:rsidRDefault="00CE049F" w:rsidP="00CE049F">
            <w:pPr>
              <w:jc w:val="center"/>
              <w:rPr>
                <w:color w:val="000000" w:themeColor="text1"/>
              </w:rPr>
            </w:pPr>
            <w:r w:rsidRPr="00215064">
              <w:rPr>
                <w:color w:val="000000"/>
              </w:rPr>
              <w:t>18</w:t>
            </w:r>
          </w:p>
        </w:tc>
        <w:tc>
          <w:tcPr>
            <w:tcW w:w="439" w:type="pct"/>
            <w:tcBorders>
              <w:top w:val="nil"/>
              <w:bottom w:val="nil"/>
            </w:tcBorders>
            <w:noWrap/>
            <w:vAlign w:val="center"/>
          </w:tcPr>
          <w:p w14:paraId="220B5FBD" w14:textId="78DEA218" w:rsidR="00CE049F" w:rsidRPr="00215064" w:rsidRDefault="00CE049F" w:rsidP="00CE049F">
            <w:pPr>
              <w:jc w:val="center"/>
              <w:rPr>
                <w:color w:val="000000" w:themeColor="text1"/>
              </w:rPr>
            </w:pPr>
            <w:r w:rsidRPr="00215064">
              <w:rPr>
                <w:color w:val="000000"/>
              </w:rPr>
              <w:t>19,909</w:t>
            </w:r>
          </w:p>
        </w:tc>
        <w:tc>
          <w:tcPr>
            <w:tcW w:w="323" w:type="pct"/>
            <w:tcBorders>
              <w:top w:val="nil"/>
              <w:bottom w:val="nil"/>
            </w:tcBorders>
            <w:noWrap/>
            <w:vAlign w:val="center"/>
          </w:tcPr>
          <w:p w14:paraId="2964A563" w14:textId="12137BC4" w:rsidR="00CE049F" w:rsidRPr="00215064" w:rsidRDefault="00CE049F" w:rsidP="00CE049F">
            <w:pPr>
              <w:jc w:val="center"/>
              <w:rPr>
                <w:color w:val="000000" w:themeColor="text1"/>
              </w:rPr>
            </w:pPr>
            <w:r w:rsidRPr="00215064">
              <w:rPr>
                <w:color w:val="000000"/>
              </w:rPr>
              <w:t>-.21</w:t>
            </w:r>
          </w:p>
        </w:tc>
        <w:tc>
          <w:tcPr>
            <w:tcW w:w="249" w:type="pct"/>
            <w:tcBorders>
              <w:top w:val="nil"/>
              <w:bottom w:val="nil"/>
            </w:tcBorders>
            <w:noWrap/>
            <w:vAlign w:val="center"/>
          </w:tcPr>
          <w:p w14:paraId="152984A2" w14:textId="13EA9735" w:rsidR="00CE049F" w:rsidRPr="00215064" w:rsidRDefault="00CE049F" w:rsidP="00CE049F">
            <w:pPr>
              <w:jc w:val="center"/>
              <w:rPr>
                <w:color w:val="000000" w:themeColor="text1"/>
              </w:rPr>
            </w:pPr>
            <w:r w:rsidRPr="00215064">
              <w:rPr>
                <w:color w:val="000000"/>
              </w:rPr>
              <w:t>.09</w:t>
            </w:r>
          </w:p>
        </w:tc>
        <w:tc>
          <w:tcPr>
            <w:tcW w:w="276" w:type="pct"/>
            <w:tcBorders>
              <w:top w:val="nil"/>
              <w:bottom w:val="nil"/>
            </w:tcBorders>
            <w:noWrap/>
            <w:vAlign w:val="center"/>
          </w:tcPr>
          <w:p w14:paraId="74D20122" w14:textId="02C556EA" w:rsidR="00CE049F" w:rsidRPr="00215064" w:rsidRDefault="00CE049F" w:rsidP="00CE049F">
            <w:pPr>
              <w:jc w:val="center"/>
              <w:rPr>
                <w:b/>
                <w:bCs/>
                <w:color w:val="000000" w:themeColor="text1"/>
              </w:rPr>
            </w:pPr>
            <w:r w:rsidRPr="00215064">
              <w:rPr>
                <w:b/>
                <w:bCs/>
                <w:color w:val="000000"/>
              </w:rPr>
              <w:t>-.26</w:t>
            </w:r>
          </w:p>
        </w:tc>
        <w:tc>
          <w:tcPr>
            <w:tcW w:w="257" w:type="pct"/>
            <w:tcBorders>
              <w:top w:val="nil"/>
              <w:bottom w:val="nil"/>
            </w:tcBorders>
            <w:noWrap/>
            <w:vAlign w:val="center"/>
          </w:tcPr>
          <w:p w14:paraId="37825DBA" w14:textId="1BF44A39" w:rsidR="00CE049F" w:rsidRPr="00215064" w:rsidRDefault="00CE049F" w:rsidP="00CE049F">
            <w:pPr>
              <w:jc w:val="center"/>
              <w:rPr>
                <w:color w:val="000000" w:themeColor="text1"/>
              </w:rPr>
            </w:pPr>
            <w:r w:rsidRPr="00215064">
              <w:t>.01</w:t>
            </w:r>
          </w:p>
        </w:tc>
        <w:tc>
          <w:tcPr>
            <w:tcW w:w="313" w:type="pct"/>
            <w:tcBorders>
              <w:top w:val="nil"/>
              <w:bottom w:val="nil"/>
            </w:tcBorders>
            <w:noWrap/>
            <w:vAlign w:val="center"/>
          </w:tcPr>
          <w:p w14:paraId="1F528376" w14:textId="1BD7239A" w:rsidR="00CE049F" w:rsidRPr="00215064" w:rsidRDefault="00CE049F" w:rsidP="00CE049F">
            <w:pPr>
              <w:jc w:val="center"/>
              <w:rPr>
                <w:color w:val="000000" w:themeColor="text1"/>
              </w:rPr>
            </w:pPr>
            <w:r w:rsidRPr="00215064">
              <w:t>-.26</w:t>
            </w:r>
          </w:p>
        </w:tc>
        <w:tc>
          <w:tcPr>
            <w:tcW w:w="280" w:type="pct"/>
            <w:tcBorders>
              <w:top w:val="nil"/>
              <w:bottom w:val="nil"/>
            </w:tcBorders>
            <w:noWrap/>
            <w:vAlign w:val="center"/>
          </w:tcPr>
          <w:p w14:paraId="3B8A0602" w14:textId="1852F9C6" w:rsidR="00CE049F" w:rsidRPr="00215064" w:rsidRDefault="00CE049F" w:rsidP="00CE049F">
            <w:pPr>
              <w:jc w:val="center"/>
              <w:rPr>
                <w:color w:val="000000" w:themeColor="text1"/>
              </w:rPr>
            </w:pPr>
            <w:r w:rsidRPr="00215064">
              <w:t>-.17</w:t>
            </w:r>
          </w:p>
        </w:tc>
        <w:tc>
          <w:tcPr>
            <w:tcW w:w="313" w:type="pct"/>
            <w:tcBorders>
              <w:top w:val="nil"/>
              <w:bottom w:val="nil"/>
            </w:tcBorders>
            <w:noWrap/>
            <w:vAlign w:val="center"/>
          </w:tcPr>
          <w:p w14:paraId="391540C9" w14:textId="68726A79" w:rsidR="00CE049F" w:rsidRPr="00215064" w:rsidRDefault="00CE049F" w:rsidP="00CE049F">
            <w:pPr>
              <w:jc w:val="center"/>
              <w:rPr>
                <w:color w:val="000000" w:themeColor="text1"/>
              </w:rPr>
            </w:pPr>
            <w:r w:rsidRPr="00215064">
              <w:t>-.28</w:t>
            </w:r>
          </w:p>
        </w:tc>
        <w:tc>
          <w:tcPr>
            <w:tcW w:w="315" w:type="pct"/>
            <w:tcBorders>
              <w:top w:val="nil"/>
              <w:bottom w:val="nil"/>
            </w:tcBorders>
            <w:noWrap/>
            <w:vAlign w:val="center"/>
          </w:tcPr>
          <w:p w14:paraId="7F63327C" w14:textId="22328557" w:rsidR="00CE049F" w:rsidRPr="00215064" w:rsidRDefault="00CE049F" w:rsidP="00CE049F">
            <w:pPr>
              <w:jc w:val="center"/>
              <w:rPr>
                <w:color w:val="000000" w:themeColor="text1"/>
              </w:rPr>
            </w:pPr>
            <w:r w:rsidRPr="00215064">
              <w:t>-.25</w:t>
            </w:r>
          </w:p>
        </w:tc>
      </w:tr>
      <w:tr w:rsidR="00CE049F" w:rsidRPr="00215064" w14:paraId="0198BC3C" w14:textId="77777777" w:rsidTr="00110EE2">
        <w:trPr>
          <w:trHeight w:val="300"/>
          <w:jc w:val="center"/>
        </w:trPr>
        <w:tc>
          <w:tcPr>
            <w:tcW w:w="1816" w:type="pct"/>
            <w:tcBorders>
              <w:top w:val="nil"/>
              <w:bottom w:val="nil"/>
            </w:tcBorders>
            <w:noWrap/>
            <w:vAlign w:val="center"/>
          </w:tcPr>
          <w:p w14:paraId="367974FA" w14:textId="7609CEC8"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6C897688" w14:textId="25F7F010" w:rsidR="00CE049F" w:rsidRPr="00215064" w:rsidRDefault="00CE049F" w:rsidP="00CE049F">
            <w:pPr>
              <w:jc w:val="center"/>
              <w:rPr>
                <w:color w:val="000000" w:themeColor="text1"/>
              </w:rPr>
            </w:pPr>
            <w:r w:rsidRPr="00215064">
              <w:rPr>
                <w:color w:val="000000" w:themeColor="text1"/>
              </w:rPr>
              <w:t>3</w:t>
            </w:r>
          </w:p>
        </w:tc>
        <w:tc>
          <w:tcPr>
            <w:tcW w:w="252" w:type="pct"/>
            <w:tcBorders>
              <w:top w:val="nil"/>
              <w:bottom w:val="nil"/>
            </w:tcBorders>
            <w:noWrap/>
            <w:vAlign w:val="center"/>
          </w:tcPr>
          <w:p w14:paraId="709525D5" w14:textId="766C96B4" w:rsidR="00CE049F" w:rsidRPr="00215064" w:rsidRDefault="00CE049F" w:rsidP="00CE049F">
            <w:pPr>
              <w:jc w:val="center"/>
              <w:rPr>
                <w:color w:val="000000" w:themeColor="text1"/>
              </w:rPr>
            </w:pPr>
            <w:r w:rsidRPr="00215064">
              <w:rPr>
                <w:color w:val="000000"/>
              </w:rPr>
              <w:t>31</w:t>
            </w:r>
          </w:p>
        </w:tc>
        <w:tc>
          <w:tcPr>
            <w:tcW w:w="439" w:type="pct"/>
            <w:tcBorders>
              <w:top w:val="nil"/>
              <w:bottom w:val="nil"/>
            </w:tcBorders>
            <w:noWrap/>
            <w:vAlign w:val="center"/>
          </w:tcPr>
          <w:p w14:paraId="24D941E9" w14:textId="0FFD7BB1" w:rsidR="00CE049F" w:rsidRPr="00215064" w:rsidRDefault="00CE049F" w:rsidP="00CE049F">
            <w:pPr>
              <w:jc w:val="center"/>
              <w:rPr>
                <w:color w:val="000000" w:themeColor="text1"/>
              </w:rPr>
            </w:pPr>
            <w:r w:rsidRPr="00215064">
              <w:rPr>
                <w:color w:val="000000"/>
              </w:rPr>
              <w:t>26,117</w:t>
            </w:r>
          </w:p>
        </w:tc>
        <w:tc>
          <w:tcPr>
            <w:tcW w:w="323" w:type="pct"/>
            <w:tcBorders>
              <w:top w:val="nil"/>
              <w:bottom w:val="nil"/>
            </w:tcBorders>
            <w:noWrap/>
            <w:vAlign w:val="center"/>
          </w:tcPr>
          <w:p w14:paraId="3DC23FEB" w14:textId="279D9E6E" w:rsidR="00CE049F" w:rsidRPr="00215064" w:rsidRDefault="00CE049F" w:rsidP="00CE049F">
            <w:pPr>
              <w:jc w:val="center"/>
              <w:rPr>
                <w:color w:val="000000" w:themeColor="text1"/>
              </w:rPr>
            </w:pPr>
            <w:r w:rsidRPr="00215064">
              <w:rPr>
                <w:color w:val="000000"/>
              </w:rPr>
              <w:t>-.09</w:t>
            </w:r>
          </w:p>
        </w:tc>
        <w:tc>
          <w:tcPr>
            <w:tcW w:w="249" w:type="pct"/>
            <w:tcBorders>
              <w:top w:val="nil"/>
              <w:bottom w:val="nil"/>
            </w:tcBorders>
            <w:noWrap/>
            <w:vAlign w:val="center"/>
          </w:tcPr>
          <w:p w14:paraId="601ADDA8" w14:textId="27BEF155"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01B65438" w14:textId="364078B0" w:rsidR="00CE049F" w:rsidRPr="00215064" w:rsidRDefault="00CE049F" w:rsidP="00CE049F">
            <w:pPr>
              <w:jc w:val="center"/>
              <w:rPr>
                <w:b/>
                <w:bCs/>
                <w:color w:val="000000" w:themeColor="text1"/>
              </w:rPr>
            </w:pPr>
            <w:r w:rsidRPr="00215064">
              <w:rPr>
                <w:b/>
                <w:bCs/>
                <w:color w:val="000000"/>
              </w:rPr>
              <w:t>-.11</w:t>
            </w:r>
          </w:p>
        </w:tc>
        <w:tc>
          <w:tcPr>
            <w:tcW w:w="257" w:type="pct"/>
            <w:tcBorders>
              <w:top w:val="nil"/>
              <w:bottom w:val="nil"/>
            </w:tcBorders>
            <w:noWrap/>
            <w:vAlign w:val="center"/>
          </w:tcPr>
          <w:p w14:paraId="4AC9A82F" w14:textId="02EE7E4A" w:rsidR="00CE049F" w:rsidRPr="00215064" w:rsidRDefault="00CE049F" w:rsidP="00CE049F">
            <w:pPr>
              <w:jc w:val="center"/>
              <w:rPr>
                <w:color w:val="000000" w:themeColor="text1"/>
              </w:rPr>
            </w:pPr>
            <w:r w:rsidRPr="00215064">
              <w:t>.03</w:t>
            </w:r>
          </w:p>
        </w:tc>
        <w:tc>
          <w:tcPr>
            <w:tcW w:w="313" w:type="pct"/>
            <w:tcBorders>
              <w:top w:val="nil"/>
              <w:bottom w:val="nil"/>
            </w:tcBorders>
            <w:noWrap/>
            <w:vAlign w:val="center"/>
          </w:tcPr>
          <w:p w14:paraId="3545E3A0" w14:textId="5D4F879A" w:rsidR="00CE049F" w:rsidRPr="00215064" w:rsidRDefault="00CE049F" w:rsidP="00CE049F">
            <w:pPr>
              <w:jc w:val="center"/>
              <w:rPr>
                <w:color w:val="000000" w:themeColor="text1"/>
              </w:rPr>
            </w:pPr>
            <w:r w:rsidRPr="00215064">
              <w:t>-.11</w:t>
            </w:r>
          </w:p>
        </w:tc>
        <w:tc>
          <w:tcPr>
            <w:tcW w:w="280" w:type="pct"/>
            <w:tcBorders>
              <w:top w:val="nil"/>
              <w:bottom w:val="nil"/>
            </w:tcBorders>
            <w:noWrap/>
            <w:vAlign w:val="center"/>
          </w:tcPr>
          <w:p w14:paraId="553A45B8" w14:textId="0375DB2C" w:rsidR="00CE049F" w:rsidRPr="00215064" w:rsidRDefault="00CE049F" w:rsidP="00CE049F">
            <w:pPr>
              <w:jc w:val="center"/>
              <w:rPr>
                <w:color w:val="000000" w:themeColor="text1"/>
              </w:rPr>
            </w:pPr>
            <w:r w:rsidRPr="00215064">
              <w:t>-.06</w:t>
            </w:r>
          </w:p>
        </w:tc>
        <w:tc>
          <w:tcPr>
            <w:tcW w:w="313" w:type="pct"/>
            <w:tcBorders>
              <w:top w:val="nil"/>
              <w:bottom w:val="nil"/>
            </w:tcBorders>
            <w:noWrap/>
            <w:vAlign w:val="center"/>
          </w:tcPr>
          <w:p w14:paraId="37918075" w14:textId="6E7D66E6" w:rsidR="00CE049F" w:rsidRPr="00215064" w:rsidRDefault="00CE049F" w:rsidP="00CE049F">
            <w:pPr>
              <w:jc w:val="center"/>
              <w:rPr>
                <w:color w:val="000000" w:themeColor="text1"/>
              </w:rPr>
            </w:pPr>
            <w:r w:rsidRPr="00215064">
              <w:t>-.14</w:t>
            </w:r>
          </w:p>
        </w:tc>
        <w:tc>
          <w:tcPr>
            <w:tcW w:w="315" w:type="pct"/>
            <w:tcBorders>
              <w:top w:val="nil"/>
              <w:bottom w:val="nil"/>
            </w:tcBorders>
            <w:noWrap/>
            <w:vAlign w:val="center"/>
          </w:tcPr>
          <w:p w14:paraId="63F9CF76" w14:textId="71ECE23A" w:rsidR="00CE049F" w:rsidRPr="00215064" w:rsidRDefault="00CE049F" w:rsidP="00CE049F">
            <w:pPr>
              <w:jc w:val="center"/>
              <w:rPr>
                <w:color w:val="000000" w:themeColor="text1"/>
              </w:rPr>
            </w:pPr>
            <w:r w:rsidRPr="00215064">
              <w:t>-.07</w:t>
            </w:r>
          </w:p>
        </w:tc>
      </w:tr>
      <w:tr w:rsidR="00CE049F" w:rsidRPr="00215064" w14:paraId="3FD45FC5" w14:textId="77777777" w:rsidTr="00110EE2">
        <w:trPr>
          <w:trHeight w:val="300"/>
          <w:jc w:val="center"/>
        </w:trPr>
        <w:tc>
          <w:tcPr>
            <w:tcW w:w="1816" w:type="pct"/>
            <w:tcBorders>
              <w:top w:val="nil"/>
              <w:bottom w:val="nil"/>
            </w:tcBorders>
            <w:noWrap/>
            <w:vAlign w:val="center"/>
          </w:tcPr>
          <w:p w14:paraId="5B79FF85" w14:textId="714EBF6C"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724C7438" w14:textId="4D7C7D6F" w:rsidR="00CE049F" w:rsidRPr="00215064" w:rsidRDefault="00CE049F" w:rsidP="00CE049F">
            <w:pPr>
              <w:jc w:val="center"/>
              <w:rPr>
                <w:color w:val="000000" w:themeColor="text1"/>
              </w:rPr>
            </w:pPr>
            <w:r w:rsidRPr="00215064">
              <w:rPr>
                <w:color w:val="000000" w:themeColor="text1"/>
              </w:rPr>
              <w:t>2</w:t>
            </w:r>
          </w:p>
        </w:tc>
        <w:tc>
          <w:tcPr>
            <w:tcW w:w="252" w:type="pct"/>
            <w:tcBorders>
              <w:top w:val="nil"/>
              <w:bottom w:val="nil"/>
            </w:tcBorders>
            <w:noWrap/>
            <w:vAlign w:val="center"/>
          </w:tcPr>
          <w:p w14:paraId="7A138B04" w14:textId="68169825" w:rsidR="00CE049F" w:rsidRPr="00215064" w:rsidRDefault="00CE049F" w:rsidP="00CE049F">
            <w:pPr>
              <w:jc w:val="center"/>
              <w:rPr>
                <w:color w:val="000000" w:themeColor="text1"/>
              </w:rPr>
            </w:pPr>
            <w:r w:rsidRPr="00215064">
              <w:rPr>
                <w:color w:val="000000"/>
              </w:rPr>
              <w:t>12</w:t>
            </w:r>
          </w:p>
        </w:tc>
        <w:tc>
          <w:tcPr>
            <w:tcW w:w="439" w:type="pct"/>
            <w:tcBorders>
              <w:top w:val="nil"/>
              <w:bottom w:val="nil"/>
            </w:tcBorders>
            <w:noWrap/>
            <w:vAlign w:val="center"/>
          </w:tcPr>
          <w:p w14:paraId="5AC91043" w14:textId="0A7EEA47" w:rsidR="00CE049F" w:rsidRPr="00215064" w:rsidRDefault="00CE049F" w:rsidP="00CE049F">
            <w:pPr>
              <w:jc w:val="center"/>
              <w:rPr>
                <w:color w:val="000000" w:themeColor="text1"/>
              </w:rPr>
            </w:pPr>
            <w:r w:rsidRPr="00215064">
              <w:rPr>
                <w:color w:val="000000"/>
              </w:rPr>
              <w:t>17,481</w:t>
            </w:r>
          </w:p>
        </w:tc>
        <w:tc>
          <w:tcPr>
            <w:tcW w:w="323" w:type="pct"/>
            <w:tcBorders>
              <w:top w:val="nil"/>
              <w:bottom w:val="nil"/>
            </w:tcBorders>
            <w:noWrap/>
            <w:vAlign w:val="center"/>
          </w:tcPr>
          <w:p w14:paraId="6E81C543" w14:textId="1B83CBDF" w:rsidR="00CE049F" w:rsidRPr="00215064" w:rsidRDefault="00CE049F" w:rsidP="00CE049F">
            <w:pPr>
              <w:jc w:val="center"/>
              <w:rPr>
                <w:color w:val="000000" w:themeColor="text1"/>
              </w:rPr>
            </w:pPr>
            <w:r w:rsidRPr="00215064">
              <w:rPr>
                <w:color w:val="000000"/>
              </w:rPr>
              <w:t>-.05</w:t>
            </w:r>
          </w:p>
        </w:tc>
        <w:tc>
          <w:tcPr>
            <w:tcW w:w="249" w:type="pct"/>
            <w:tcBorders>
              <w:top w:val="nil"/>
              <w:bottom w:val="nil"/>
            </w:tcBorders>
            <w:noWrap/>
            <w:vAlign w:val="center"/>
          </w:tcPr>
          <w:p w14:paraId="03797CE7" w14:textId="2F65F951" w:rsidR="00CE049F" w:rsidRPr="00215064" w:rsidRDefault="00CE049F" w:rsidP="00CE049F">
            <w:pPr>
              <w:jc w:val="center"/>
              <w:rPr>
                <w:color w:val="000000" w:themeColor="text1"/>
              </w:rPr>
            </w:pPr>
            <w:r w:rsidRPr="00215064">
              <w:rPr>
                <w:color w:val="000000"/>
              </w:rPr>
              <w:t>.09</w:t>
            </w:r>
          </w:p>
        </w:tc>
        <w:tc>
          <w:tcPr>
            <w:tcW w:w="276" w:type="pct"/>
            <w:tcBorders>
              <w:top w:val="nil"/>
              <w:bottom w:val="nil"/>
            </w:tcBorders>
            <w:noWrap/>
            <w:vAlign w:val="center"/>
          </w:tcPr>
          <w:p w14:paraId="66B94A36" w14:textId="6DBE61F8" w:rsidR="00CE049F" w:rsidRPr="00215064" w:rsidRDefault="00CE049F" w:rsidP="00CE049F">
            <w:pPr>
              <w:jc w:val="center"/>
              <w:rPr>
                <w:b/>
                <w:bCs/>
                <w:color w:val="000000" w:themeColor="text1"/>
              </w:rPr>
            </w:pPr>
            <w:r w:rsidRPr="00215064">
              <w:rPr>
                <w:b/>
                <w:bCs/>
                <w:color w:val="000000"/>
              </w:rPr>
              <w:t>-.06</w:t>
            </w:r>
          </w:p>
        </w:tc>
        <w:tc>
          <w:tcPr>
            <w:tcW w:w="257" w:type="pct"/>
            <w:tcBorders>
              <w:top w:val="nil"/>
              <w:bottom w:val="nil"/>
            </w:tcBorders>
            <w:noWrap/>
            <w:vAlign w:val="center"/>
          </w:tcPr>
          <w:p w14:paraId="6D60DE78" w14:textId="053D2504"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38438E2A" w14:textId="44D6C2AD" w:rsidR="00CE049F" w:rsidRPr="00215064" w:rsidRDefault="00CE049F" w:rsidP="00CE049F">
            <w:pPr>
              <w:jc w:val="center"/>
              <w:rPr>
                <w:color w:val="000000" w:themeColor="text1"/>
              </w:rPr>
            </w:pPr>
            <w:r w:rsidRPr="00215064">
              <w:t>-.10</w:t>
            </w:r>
          </w:p>
        </w:tc>
        <w:tc>
          <w:tcPr>
            <w:tcW w:w="280" w:type="pct"/>
            <w:tcBorders>
              <w:top w:val="nil"/>
              <w:bottom w:val="nil"/>
            </w:tcBorders>
            <w:noWrap/>
            <w:vAlign w:val="center"/>
          </w:tcPr>
          <w:p w14:paraId="12B1C2BE" w14:textId="112BD51B"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4888B290" w14:textId="2E91696F" w:rsidR="00CE049F" w:rsidRPr="00215064" w:rsidRDefault="00CE049F" w:rsidP="00CE049F">
            <w:pPr>
              <w:jc w:val="center"/>
              <w:rPr>
                <w:color w:val="000000" w:themeColor="text1"/>
              </w:rPr>
            </w:pPr>
            <w:r w:rsidRPr="00215064">
              <w:t>-.06</w:t>
            </w:r>
          </w:p>
        </w:tc>
        <w:tc>
          <w:tcPr>
            <w:tcW w:w="315" w:type="pct"/>
            <w:tcBorders>
              <w:top w:val="nil"/>
              <w:bottom w:val="nil"/>
            </w:tcBorders>
            <w:noWrap/>
            <w:vAlign w:val="center"/>
          </w:tcPr>
          <w:p w14:paraId="3F37195A" w14:textId="16E759AD" w:rsidR="00CE049F" w:rsidRPr="00215064" w:rsidRDefault="00CE049F" w:rsidP="00CE049F">
            <w:pPr>
              <w:jc w:val="center"/>
              <w:rPr>
                <w:color w:val="000000" w:themeColor="text1"/>
              </w:rPr>
            </w:pPr>
            <w:r w:rsidRPr="00215064">
              <w:t>-.06</w:t>
            </w:r>
          </w:p>
        </w:tc>
      </w:tr>
      <w:tr w:rsidR="00CE049F" w:rsidRPr="00215064" w14:paraId="45A197E2" w14:textId="77777777" w:rsidTr="00110EE2">
        <w:trPr>
          <w:trHeight w:val="300"/>
          <w:jc w:val="center"/>
        </w:trPr>
        <w:tc>
          <w:tcPr>
            <w:tcW w:w="1816" w:type="pct"/>
            <w:tcBorders>
              <w:top w:val="nil"/>
              <w:bottom w:val="nil"/>
            </w:tcBorders>
            <w:noWrap/>
            <w:vAlign w:val="center"/>
          </w:tcPr>
          <w:p w14:paraId="2D7D4534" w14:textId="7F0D7EF1" w:rsidR="00CE049F" w:rsidRPr="00215064" w:rsidRDefault="00CE049F" w:rsidP="00CE049F">
            <w:pPr>
              <w:rPr>
                <w:b/>
                <w:bCs/>
                <w:color w:val="000000"/>
              </w:rPr>
            </w:pPr>
            <w:r w:rsidRPr="00215064">
              <w:rPr>
                <w:color w:val="000000"/>
              </w:rPr>
              <w:t xml:space="preserve">      Gambling</w:t>
            </w:r>
          </w:p>
        </w:tc>
        <w:tc>
          <w:tcPr>
            <w:tcW w:w="167" w:type="pct"/>
            <w:tcBorders>
              <w:top w:val="nil"/>
              <w:bottom w:val="nil"/>
            </w:tcBorders>
            <w:vAlign w:val="center"/>
          </w:tcPr>
          <w:p w14:paraId="39D49A62"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2C3367D0"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4B22519B"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7EA1863D"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15A7D7AF"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630A226C"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16D77EE0"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42B1198"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634ED33A"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20A3E32"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3E00F41B" w14:textId="77777777" w:rsidR="00CE049F" w:rsidRPr="00215064" w:rsidRDefault="00CE049F" w:rsidP="00CE049F">
            <w:pPr>
              <w:jc w:val="center"/>
              <w:rPr>
                <w:color w:val="000000" w:themeColor="text1"/>
              </w:rPr>
            </w:pPr>
          </w:p>
        </w:tc>
      </w:tr>
      <w:tr w:rsidR="00CE049F" w:rsidRPr="00215064" w14:paraId="284EF3CE" w14:textId="77777777" w:rsidTr="00110EE2">
        <w:trPr>
          <w:trHeight w:val="300"/>
          <w:jc w:val="center"/>
        </w:trPr>
        <w:tc>
          <w:tcPr>
            <w:tcW w:w="1816" w:type="pct"/>
            <w:tcBorders>
              <w:top w:val="nil"/>
              <w:bottom w:val="nil"/>
            </w:tcBorders>
            <w:noWrap/>
            <w:vAlign w:val="center"/>
          </w:tcPr>
          <w:p w14:paraId="634C9E67" w14:textId="260FA626" w:rsidR="00CE049F" w:rsidRPr="00215064" w:rsidRDefault="00CE049F" w:rsidP="00CE049F">
            <w:pPr>
              <w:rPr>
                <w:b/>
                <w:bCs/>
                <w:color w:val="000000"/>
              </w:rPr>
            </w:pPr>
            <w:r w:rsidRPr="00215064">
              <w:rPr>
                <w:color w:val="000000"/>
              </w:rPr>
              <w:t xml:space="preserve">         Emotional stability</w:t>
            </w:r>
          </w:p>
        </w:tc>
        <w:tc>
          <w:tcPr>
            <w:tcW w:w="167" w:type="pct"/>
            <w:tcBorders>
              <w:top w:val="nil"/>
              <w:bottom w:val="nil"/>
            </w:tcBorders>
            <w:vAlign w:val="center"/>
          </w:tcPr>
          <w:p w14:paraId="0D65C570" w14:textId="27966ADA" w:rsidR="00CE049F" w:rsidRPr="00215064" w:rsidRDefault="00CE049F" w:rsidP="00CE049F">
            <w:pPr>
              <w:jc w:val="center"/>
              <w:rPr>
                <w:color w:val="000000" w:themeColor="text1"/>
              </w:rPr>
            </w:pPr>
            <w:r w:rsidRPr="00215064">
              <w:rPr>
                <w:color w:val="000000"/>
              </w:rPr>
              <w:t>2</w:t>
            </w:r>
          </w:p>
        </w:tc>
        <w:tc>
          <w:tcPr>
            <w:tcW w:w="252" w:type="pct"/>
            <w:tcBorders>
              <w:top w:val="nil"/>
              <w:bottom w:val="nil"/>
            </w:tcBorders>
            <w:noWrap/>
            <w:vAlign w:val="center"/>
          </w:tcPr>
          <w:p w14:paraId="1454225F" w14:textId="6CCD65EE" w:rsidR="00CE049F" w:rsidRPr="00215064" w:rsidRDefault="00CE049F" w:rsidP="00CE049F">
            <w:pPr>
              <w:jc w:val="center"/>
              <w:rPr>
                <w:color w:val="000000" w:themeColor="text1"/>
              </w:rPr>
            </w:pPr>
            <w:r w:rsidRPr="00215064">
              <w:rPr>
                <w:color w:val="000000"/>
              </w:rPr>
              <w:t>33</w:t>
            </w:r>
          </w:p>
        </w:tc>
        <w:tc>
          <w:tcPr>
            <w:tcW w:w="439" w:type="pct"/>
            <w:tcBorders>
              <w:top w:val="nil"/>
              <w:bottom w:val="nil"/>
            </w:tcBorders>
            <w:noWrap/>
            <w:vAlign w:val="center"/>
          </w:tcPr>
          <w:p w14:paraId="7AB75154" w14:textId="5F9F2D51" w:rsidR="00CE049F" w:rsidRPr="00215064" w:rsidRDefault="00CE049F" w:rsidP="00CE049F">
            <w:pPr>
              <w:jc w:val="center"/>
              <w:rPr>
                <w:color w:val="000000" w:themeColor="text1"/>
              </w:rPr>
            </w:pPr>
            <w:r w:rsidRPr="00215064">
              <w:rPr>
                <w:color w:val="000000"/>
              </w:rPr>
              <w:t>39,571</w:t>
            </w:r>
          </w:p>
        </w:tc>
        <w:tc>
          <w:tcPr>
            <w:tcW w:w="323" w:type="pct"/>
            <w:tcBorders>
              <w:top w:val="nil"/>
              <w:bottom w:val="nil"/>
            </w:tcBorders>
            <w:noWrap/>
            <w:vAlign w:val="center"/>
          </w:tcPr>
          <w:p w14:paraId="65B7F3E8" w14:textId="6C294860" w:rsidR="00CE049F" w:rsidRPr="00215064" w:rsidRDefault="00CE049F" w:rsidP="00CE049F">
            <w:pPr>
              <w:jc w:val="center"/>
              <w:rPr>
                <w:color w:val="000000" w:themeColor="text1"/>
              </w:rPr>
            </w:pPr>
            <w:r w:rsidRPr="00215064">
              <w:rPr>
                <w:color w:val="000000"/>
              </w:rPr>
              <w:t>-.26</w:t>
            </w:r>
          </w:p>
        </w:tc>
        <w:tc>
          <w:tcPr>
            <w:tcW w:w="249" w:type="pct"/>
            <w:tcBorders>
              <w:top w:val="nil"/>
              <w:bottom w:val="nil"/>
            </w:tcBorders>
            <w:noWrap/>
            <w:vAlign w:val="center"/>
          </w:tcPr>
          <w:p w14:paraId="5D14F6CD" w14:textId="21802473" w:rsidR="00CE049F" w:rsidRPr="00215064" w:rsidRDefault="00CE049F" w:rsidP="00CE049F">
            <w:pPr>
              <w:jc w:val="center"/>
              <w:rPr>
                <w:color w:val="000000" w:themeColor="text1"/>
              </w:rPr>
            </w:pPr>
            <w:r w:rsidRPr="00215064">
              <w:rPr>
                <w:color w:val="000000"/>
              </w:rPr>
              <w:t>.23</w:t>
            </w:r>
          </w:p>
        </w:tc>
        <w:tc>
          <w:tcPr>
            <w:tcW w:w="276" w:type="pct"/>
            <w:tcBorders>
              <w:top w:val="nil"/>
              <w:bottom w:val="nil"/>
            </w:tcBorders>
            <w:noWrap/>
            <w:vAlign w:val="center"/>
          </w:tcPr>
          <w:p w14:paraId="084D096B" w14:textId="2B727CD9" w:rsidR="00CE049F" w:rsidRPr="00215064" w:rsidRDefault="00CE049F" w:rsidP="00CE049F">
            <w:pPr>
              <w:jc w:val="center"/>
              <w:rPr>
                <w:b/>
                <w:bCs/>
                <w:color w:val="000000" w:themeColor="text1"/>
              </w:rPr>
            </w:pPr>
            <w:r w:rsidRPr="00215064">
              <w:rPr>
                <w:b/>
                <w:bCs/>
                <w:color w:val="000000"/>
              </w:rPr>
              <w:t>-.32</w:t>
            </w:r>
          </w:p>
        </w:tc>
        <w:tc>
          <w:tcPr>
            <w:tcW w:w="257" w:type="pct"/>
            <w:tcBorders>
              <w:top w:val="nil"/>
              <w:bottom w:val="nil"/>
            </w:tcBorders>
            <w:noWrap/>
            <w:vAlign w:val="center"/>
          </w:tcPr>
          <w:p w14:paraId="0E6EF36A" w14:textId="581CF2AC"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517CDD0F" w14:textId="4EE0C85A" w:rsidR="00CE049F" w:rsidRPr="00215064" w:rsidRDefault="00CE049F" w:rsidP="00CE049F">
            <w:pPr>
              <w:jc w:val="center"/>
              <w:rPr>
                <w:color w:val="000000" w:themeColor="text1"/>
              </w:rPr>
            </w:pPr>
            <w:r w:rsidRPr="00215064">
              <w:t>-.34</w:t>
            </w:r>
          </w:p>
        </w:tc>
        <w:tc>
          <w:tcPr>
            <w:tcW w:w="280" w:type="pct"/>
            <w:tcBorders>
              <w:top w:val="nil"/>
              <w:bottom w:val="nil"/>
            </w:tcBorders>
            <w:noWrap/>
            <w:vAlign w:val="center"/>
          </w:tcPr>
          <w:p w14:paraId="3E396117" w14:textId="7528D01F" w:rsidR="00CE049F" w:rsidRPr="00215064" w:rsidRDefault="00CE049F" w:rsidP="00CE049F">
            <w:pPr>
              <w:jc w:val="center"/>
              <w:rPr>
                <w:color w:val="000000" w:themeColor="text1"/>
              </w:rPr>
            </w:pPr>
            <w:r w:rsidRPr="00215064">
              <w:t>-.18</w:t>
            </w:r>
          </w:p>
        </w:tc>
        <w:tc>
          <w:tcPr>
            <w:tcW w:w="313" w:type="pct"/>
            <w:tcBorders>
              <w:top w:val="nil"/>
              <w:bottom w:val="nil"/>
            </w:tcBorders>
            <w:noWrap/>
            <w:vAlign w:val="center"/>
          </w:tcPr>
          <w:p w14:paraId="3A4E84A0" w14:textId="5CBDD21E" w:rsidR="00CE049F" w:rsidRPr="00215064" w:rsidRDefault="00CE049F" w:rsidP="00CE049F">
            <w:pPr>
              <w:jc w:val="center"/>
              <w:rPr>
                <w:color w:val="000000" w:themeColor="text1"/>
              </w:rPr>
            </w:pPr>
            <w:r w:rsidRPr="00215064">
              <w:t>-.32</w:t>
            </w:r>
          </w:p>
        </w:tc>
        <w:tc>
          <w:tcPr>
            <w:tcW w:w="315" w:type="pct"/>
            <w:tcBorders>
              <w:top w:val="nil"/>
              <w:bottom w:val="nil"/>
            </w:tcBorders>
            <w:noWrap/>
            <w:vAlign w:val="center"/>
          </w:tcPr>
          <w:p w14:paraId="7142BCB9" w14:textId="29547EE8" w:rsidR="00CE049F" w:rsidRPr="00215064" w:rsidRDefault="00CE049F" w:rsidP="00CE049F">
            <w:pPr>
              <w:jc w:val="center"/>
              <w:rPr>
                <w:color w:val="000000" w:themeColor="text1"/>
              </w:rPr>
            </w:pPr>
            <w:r w:rsidRPr="00215064">
              <w:t>-.32</w:t>
            </w:r>
          </w:p>
        </w:tc>
      </w:tr>
      <w:tr w:rsidR="00CE049F" w:rsidRPr="00215064" w14:paraId="159A8273" w14:textId="77777777" w:rsidTr="00110EE2">
        <w:trPr>
          <w:trHeight w:val="300"/>
          <w:jc w:val="center"/>
        </w:trPr>
        <w:tc>
          <w:tcPr>
            <w:tcW w:w="1816" w:type="pct"/>
            <w:tcBorders>
              <w:top w:val="nil"/>
              <w:bottom w:val="nil"/>
            </w:tcBorders>
            <w:noWrap/>
            <w:vAlign w:val="center"/>
          </w:tcPr>
          <w:p w14:paraId="77EBDD34" w14:textId="45A7005B" w:rsidR="00CE049F" w:rsidRPr="00215064" w:rsidRDefault="00CE049F" w:rsidP="00CE049F">
            <w:pPr>
              <w:rPr>
                <w:b/>
                <w:bCs/>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2E921D03" w14:textId="73323BA1" w:rsidR="00CE049F" w:rsidRPr="00215064" w:rsidRDefault="00CE049F" w:rsidP="00CE049F">
            <w:pPr>
              <w:jc w:val="center"/>
              <w:rPr>
                <w:color w:val="000000" w:themeColor="text1"/>
              </w:rPr>
            </w:pPr>
            <w:r w:rsidRPr="00215064">
              <w:rPr>
                <w:color w:val="000000"/>
              </w:rPr>
              <w:t>2</w:t>
            </w:r>
          </w:p>
        </w:tc>
        <w:tc>
          <w:tcPr>
            <w:tcW w:w="252" w:type="pct"/>
            <w:tcBorders>
              <w:top w:val="nil"/>
              <w:bottom w:val="nil"/>
            </w:tcBorders>
            <w:noWrap/>
            <w:vAlign w:val="center"/>
          </w:tcPr>
          <w:p w14:paraId="366FBF27" w14:textId="760E1DA8" w:rsidR="00CE049F" w:rsidRPr="00215064" w:rsidRDefault="00CE049F" w:rsidP="00CE049F">
            <w:pPr>
              <w:jc w:val="center"/>
              <w:rPr>
                <w:color w:val="000000" w:themeColor="text1"/>
              </w:rPr>
            </w:pPr>
            <w:r w:rsidRPr="00215064">
              <w:rPr>
                <w:color w:val="000000"/>
              </w:rPr>
              <w:t>29</w:t>
            </w:r>
          </w:p>
        </w:tc>
        <w:tc>
          <w:tcPr>
            <w:tcW w:w="439" w:type="pct"/>
            <w:tcBorders>
              <w:top w:val="nil"/>
              <w:bottom w:val="nil"/>
            </w:tcBorders>
            <w:noWrap/>
            <w:vAlign w:val="center"/>
          </w:tcPr>
          <w:p w14:paraId="78050472" w14:textId="789A750F" w:rsidR="00CE049F" w:rsidRPr="00215064" w:rsidRDefault="00CE049F" w:rsidP="00CE049F">
            <w:pPr>
              <w:jc w:val="center"/>
              <w:rPr>
                <w:color w:val="000000" w:themeColor="text1"/>
              </w:rPr>
            </w:pPr>
            <w:r w:rsidRPr="00215064">
              <w:rPr>
                <w:color w:val="000000"/>
              </w:rPr>
              <w:t>36,630</w:t>
            </w:r>
          </w:p>
        </w:tc>
        <w:tc>
          <w:tcPr>
            <w:tcW w:w="323" w:type="pct"/>
            <w:tcBorders>
              <w:top w:val="nil"/>
              <w:bottom w:val="nil"/>
            </w:tcBorders>
            <w:noWrap/>
            <w:vAlign w:val="center"/>
          </w:tcPr>
          <w:p w14:paraId="73887BFA" w14:textId="6288126F" w:rsidR="00CE049F" w:rsidRPr="00215064" w:rsidRDefault="00CE049F" w:rsidP="00CE049F">
            <w:pPr>
              <w:jc w:val="center"/>
              <w:rPr>
                <w:color w:val="000000" w:themeColor="text1"/>
              </w:rPr>
            </w:pPr>
            <w:r w:rsidRPr="00215064">
              <w:rPr>
                <w:color w:val="000000"/>
              </w:rPr>
              <w:t>-.16</w:t>
            </w:r>
          </w:p>
        </w:tc>
        <w:tc>
          <w:tcPr>
            <w:tcW w:w="249" w:type="pct"/>
            <w:tcBorders>
              <w:top w:val="nil"/>
              <w:bottom w:val="nil"/>
            </w:tcBorders>
            <w:noWrap/>
            <w:vAlign w:val="center"/>
          </w:tcPr>
          <w:p w14:paraId="56091BAE" w14:textId="16933C73" w:rsidR="00CE049F" w:rsidRPr="00215064" w:rsidRDefault="00CE049F" w:rsidP="00CE049F">
            <w:pPr>
              <w:jc w:val="center"/>
              <w:rPr>
                <w:color w:val="000000" w:themeColor="text1"/>
              </w:rPr>
            </w:pPr>
            <w:r w:rsidRPr="00215064">
              <w:rPr>
                <w:color w:val="000000"/>
              </w:rPr>
              <w:t>.24</w:t>
            </w:r>
          </w:p>
        </w:tc>
        <w:tc>
          <w:tcPr>
            <w:tcW w:w="276" w:type="pct"/>
            <w:tcBorders>
              <w:top w:val="nil"/>
              <w:bottom w:val="nil"/>
            </w:tcBorders>
            <w:noWrap/>
            <w:vAlign w:val="center"/>
          </w:tcPr>
          <w:p w14:paraId="3677D7C6" w14:textId="17174122" w:rsidR="00CE049F" w:rsidRPr="00215064" w:rsidRDefault="00CE049F" w:rsidP="00CE049F">
            <w:pPr>
              <w:jc w:val="center"/>
              <w:rPr>
                <w:b/>
                <w:bCs/>
                <w:color w:val="000000" w:themeColor="text1"/>
              </w:rPr>
            </w:pPr>
            <w:r w:rsidRPr="00215064">
              <w:rPr>
                <w:b/>
                <w:bCs/>
                <w:color w:val="000000"/>
              </w:rPr>
              <w:t>-.20</w:t>
            </w:r>
          </w:p>
        </w:tc>
        <w:tc>
          <w:tcPr>
            <w:tcW w:w="257" w:type="pct"/>
            <w:tcBorders>
              <w:top w:val="nil"/>
              <w:bottom w:val="nil"/>
            </w:tcBorders>
            <w:noWrap/>
            <w:vAlign w:val="center"/>
          </w:tcPr>
          <w:p w14:paraId="2E9DA08C" w14:textId="6209C768"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7024D7A0" w14:textId="5B510BFB" w:rsidR="00CE049F" w:rsidRPr="00215064" w:rsidRDefault="00CE049F" w:rsidP="00CE049F">
            <w:pPr>
              <w:jc w:val="center"/>
              <w:rPr>
                <w:color w:val="000000" w:themeColor="text1"/>
              </w:rPr>
            </w:pPr>
            <w:r w:rsidRPr="00215064">
              <w:t>-.25</w:t>
            </w:r>
          </w:p>
        </w:tc>
        <w:tc>
          <w:tcPr>
            <w:tcW w:w="280" w:type="pct"/>
            <w:tcBorders>
              <w:top w:val="nil"/>
              <w:bottom w:val="nil"/>
            </w:tcBorders>
            <w:noWrap/>
            <w:vAlign w:val="center"/>
          </w:tcPr>
          <w:p w14:paraId="5070FAE1" w14:textId="36325CD6" w:rsidR="00CE049F" w:rsidRPr="00215064" w:rsidRDefault="00CE049F" w:rsidP="00CE049F">
            <w:pPr>
              <w:jc w:val="center"/>
              <w:rPr>
                <w:color w:val="000000" w:themeColor="text1"/>
              </w:rPr>
            </w:pPr>
            <w:r w:rsidRPr="00215064">
              <w:t>-.07</w:t>
            </w:r>
          </w:p>
        </w:tc>
        <w:tc>
          <w:tcPr>
            <w:tcW w:w="313" w:type="pct"/>
            <w:tcBorders>
              <w:top w:val="nil"/>
              <w:bottom w:val="nil"/>
            </w:tcBorders>
            <w:noWrap/>
            <w:vAlign w:val="center"/>
          </w:tcPr>
          <w:p w14:paraId="195556FE" w14:textId="03964EC6" w:rsidR="00CE049F" w:rsidRPr="00215064" w:rsidRDefault="00CE049F" w:rsidP="00CE049F">
            <w:pPr>
              <w:jc w:val="center"/>
              <w:rPr>
                <w:color w:val="000000" w:themeColor="text1"/>
              </w:rPr>
            </w:pPr>
            <w:r w:rsidRPr="00215064">
              <w:t>-.20</w:t>
            </w:r>
          </w:p>
        </w:tc>
        <w:tc>
          <w:tcPr>
            <w:tcW w:w="315" w:type="pct"/>
            <w:tcBorders>
              <w:top w:val="nil"/>
              <w:bottom w:val="nil"/>
            </w:tcBorders>
            <w:noWrap/>
            <w:vAlign w:val="center"/>
          </w:tcPr>
          <w:p w14:paraId="79F70C29" w14:textId="3BD8839D" w:rsidR="00CE049F" w:rsidRPr="00215064" w:rsidRDefault="00CE049F" w:rsidP="00CE049F">
            <w:pPr>
              <w:jc w:val="center"/>
              <w:rPr>
                <w:color w:val="000000" w:themeColor="text1"/>
              </w:rPr>
            </w:pPr>
            <w:r w:rsidRPr="00215064">
              <w:t>-.20</w:t>
            </w:r>
          </w:p>
        </w:tc>
      </w:tr>
      <w:tr w:rsidR="00CE049F" w:rsidRPr="00215064" w14:paraId="180BDDA4" w14:textId="77777777" w:rsidTr="00110EE2">
        <w:trPr>
          <w:trHeight w:val="300"/>
          <w:jc w:val="center"/>
        </w:trPr>
        <w:tc>
          <w:tcPr>
            <w:tcW w:w="1816" w:type="pct"/>
            <w:tcBorders>
              <w:top w:val="nil"/>
              <w:bottom w:val="nil"/>
            </w:tcBorders>
            <w:noWrap/>
            <w:vAlign w:val="center"/>
          </w:tcPr>
          <w:p w14:paraId="638B2B80" w14:textId="39AEE20F" w:rsidR="00CE049F" w:rsidRPr="00215064" w:rsidRDefault="00CE049F" w:rsidP="00CE049F">
            <w:pPr>
              <w:rPr>
                <w:b/>
                <w:bCs/>
                <w:color w:val="000000"/>
              </w:rPr>
            </w:pPr>
            <w:r w:rsidRPr="00215064">
              <w:rPr>
                <w:color w:val="000000"/>
              </w:rPr>
              <w:t xml:space="preserve">         Conscientiousness</w:t>
            </w:r>
          </w:p>
        </w:tc>
        <w:tc>
          <w:tcPr>
            <w:tcW w:w="167" w:type="pct"/>
            <w:tcBorders>
              <w:top w:val="nil"/>
              <w:bottom w:val="nil"/>
            </w:tcBorders>
            <w:vAlign w:val="center"/>
          </w:tcPr>
          <w:p w14:paraId="6D10B067" w14:textId="05BF9DEF" w:rsidR="00CE049F" w:rsidRPr="00215064" w:rsidRDefault="00CE049F" w:rsidP="00CE049F">
            <w:pPr>
              <w:jc w:val="center"/>
              <w:rPr>
                <w:color w:val="000000" w:themeColor="text1"/>
              </w:rPr>
            </w:pPr>
            <w:r w:rsidRPr="00215064">
              <w:rPr>
                <w:color w:val="000000"/>
              </w:rPr>
              <w:t>2</w:t>
            </w:r>
          </w:p>
        </w:tc>
        <w:tc>
          <w:tcPr>
            <w:tcW w:w="252" w:type="pct"/>
            <w:tcBorders>
              <w:top w:val="nil"/>
              <w:bottom w:val="nil"/>
            </w:tcBorders>
            <w:noWrap/>
            <w:vAlign w:val="center"/>
          </w:tcPr>
          <w:p w14:paraId="344C56A1" w14:textId="0D3AE6DE" w:rsidR="00CE049F" w:rsidRPr="00215064" w:rsidRDefault="00CE049F" w:rsidP="00CE049F">
            <w:pPr>
              <w:jc w:val="center"/>
              <w:rPr>
                <w:color w:val="000000" w:themeColor="text1"/>
              </w:rPr>
            </w:pPr>
            <w:r w:rsidRPr="00215064">
              <w:rPr>
                <w:color w:val="000000"/>
              </w:rPr>
              <w:t>28</w:t>
            </w:r>
          </w:p>
        </w:tc>
        <w:tc>
          <w:tcPr>
            <w:tcW w:w="439" w:type="pct"/>
            <w:tcBorders>
              <w:top w:val="nil"/>
              <w:bottom w:val="nil"/>
            </w:tcBorders>
            <w:noWrap/>
            <w:vAlign w:val="center"/>
          </w:tcPr>
          <w:p w14:paraId="6FA43806" w14:textId="5889AB39" w:rsidR="00CE049F" w:rsidRPr="00215064" w:rsidRDefault="00CE049F" w:rsidP="00CE049F">
            <w:pPr>
              <w:jc w:val="center"/>
              <w:rPr>
                <w:color w:val="000000" w:themeColor="text1"/>
              </w:rPr>
            </w:pPr>
            <w:r w:rsidRPr="00215064">
              <w:rPr>
                <w:color w:val="000000"/>
              </w:rPr>
              <w:t>35,895</w:t>
            </w:r>
          </w:p>
        </w:tc>
        <w:tc>
          <w:tcPr>
            <w:tcW w:w="323" w:type="pct"/>
            <w:tcBorders>
              <w:top w:val="nil"/>
              <w:bottom w:val="nil"/>
            </w:tcBorders>
            <w:noWrap/>
            <w:vAlign w:val="center"/>
          </w:tcPr>
          <w:p w14:paraId="0A0640B5" w14:textId="6DC03C0C" w:rsidR="00CE049F" w:rsidRPr="00215064" w:rsidRDefault="00CE049F" w:rsidP="00CE049F">
            <w:pPr>
              <w:jc w:val="center"/>
              <w:rPr>
                <w:color w:val="000000" w:themeColor="text1"/>
              </w:rPr>
            </w:pPr>
            <w:r w:rsidRPr="00215064">
              <w:rPr>
                <w:color w:val="000000"/>
              </w:rPr>
              <w:t>-.25</w:t>
            </w:r>
          </w:p>
        </w:tc>
        <w:tc>
          <w:tcPr>
            <w:tcW w:w="249" w:type="pct"/>
            <w:tcBorders>
              <w:top w:val="nil"/>
              <w:bottom w:val="nil"/>
            </w:tcBorders>
            <w:noWrap/>
            <w:vAlign w:val="center"/>
          </w:tcPr>
          <w:p w14:paraId="2CED236A" w14:textId="7D8723BF" w:rsidR="00CE049F" w:rsidRPr="00215064" w:rsidRDefault="00CE049F" w:rsidP="00CE049F">
            <w:pPr>
              <w:jc w:val="center"/>
              <w:rPr>
                <w:color w:val="000000" w:themeColor="text1"/>
              </w:rPr>
            </w:pPr>
            <w:r w:rsidRPr="00215064">
              <w:rPr>
                <w:color w:val="000000"/>
              </w:rPr>
              <w:t>.23</w:t>
            </w:r>
          </w:p>
        </w:tc>
        <w:tc>
          <w:tcPr>
            <w:tcW w:w="276" w:type="pct"/>
            <w:tcBorders>
              <w:top w:val="nil"/>
              <w:bottom w:val="nil"/>
            </w:tcBorders>
            <w:noWrap/>
            <w:vAlign w:val="center"/>
          </w:tcPr>
          <w:p w14:paraId="2074742C" w14:textId="17356E76" w:rsidR="00CE049F" w:rsidRPr="00215064" w:rsidRDefault="00CE049F" w:rsidP="00CE049F">
            <w:pPr>
              <w:jc w:val="center"/>
              <w:rPr>
                <w:b/>
                <w:bCs/>
                <w:color w:val="000000" w:themeColor="text1"/>
              </w:rPr>
            </w:pPr>
            <w:r w:rsidRPr="00215064">
              <w:rPr>
                <w:b/>
                <w:bCs/>
                <w:color w:val="000000"/>
              </w:rPr>
              <w:t>-.31</w:t>
            </w:r>
          </w:p>
        </w:tc>
        <w:tc>
          <w:tcPr>
            <w:tcW w:w="257" w:type="pct"/>
            <w:tcBorders>
              <w:top w:val="nil"/>
              <w:bottom w:val="nil"/>
            </w:tcBorders>
            <w:noWrap/>
            <w:vAlign w:val="center"/>
          </w:tcPr>
          <w:p w14:paraId="2E998D95" w14:textId="3873B021"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53D95F8D" w14:textId="1DB62648" w:rsidR="00CE049F" w:rsidRPr="00215064" w:rsidRDefault="00CE049F" w:rsidP="00CE049F">
            <w:pPr>
              <w:jc w:val="center"/>
              <w:rPr>
                <w:color w:val="000000" w:themeColor="text1"/>
              </w:rPr>
            </w:pPr>
            <w:r w:rsidRPr="00215064">
              <w:t>-.34</w:t>
            </w:r>
          </w:p>
        </w:tc>
        <w:tc>
          <w:tcPr>
            <w:tcW w:w="280" w:type="pct"/>
            <w:tcBorders>
              <w:top w:val="nil"/>
              <w:bottom w:val="nil"/>
            </w:tcBorders>
            <w:noWrap/>
            <w:vAlign w:val="center"/>
          </w:tcPr>
          <w:p w14:paraId="55337691" w14:textId="17A393A5" w:rsidR="00CE049F" w:rsidRPr="00215064" w:rsidRDefault="00CE049F" w:rsidP="00CE049F">
            <w:pPr>
              <w:jc w:val="center"/>
              <w:rPr>
                <w:color w:val="000000" w:themeColor="text1"/>
              </w:rPr>
            </w:pPr>
            <w:r w:rsidRPr="00215064">
              <w:t>-.17</w:t>
            </w:r>
          </w:p>
        </w:tc>
        <w:tc>
          <w:tcPr>
            <w:tcW w:w="313" w:type="pct"/>
            <w:tcBorders>
              <w:top w:val="nil"/>
              <w:bottom w:val="nil"/>
            </w:tcBorders>
            <w:noWrap/>
            <w:vAlign w:val="center"/>
          </w:tcPr>
          <w:p w14:paraId="32588A6B" w14:textId="0A3FABDA" w:rsidR="00CE049F" w:rsidRPr="00215064" w:rsidRDefault="00CE049F" w:rsidP="00CE049F">
            <w:pPr>
              <w:jc w:val="center"/>
              <w:rPr>
                <w:color w:val="000000" w:themeColor="text1"/>
              </w:rPr>
            </w:pPr>
            <w:r w:rsidRPr="00215064">
              <w:t>-.31</w:t>
            </w:r>
          </w:p>
        </w:tc>
        <w:tc>
          <w:tcPr>
            <w:tcW w:w="315" w:type="pct"/>
            <w:tcBorders>
              <w:top w:val="nil"/>
              <w:bottom w:val="nil"/>
            </w:tcBorders>
            <w:noWrap/>
            <w:vAlign w:val="center"/>
          </w:tcPr>
          <w:p w14:paraId="09C2FA60" w14:textId="582588EA" w:rsidR="00CE049F" w:rsidRPr="00215064" w:rsidRDefault="00CE049F" w:rsidP="00CE049F">
            <w:pPr>
              <w:jc w:val="center"/>
              <w:rPr>
                <w:color w:val="000000" w:themeColor="text1"/>
              </w:rPr>
            </w:pPr>
            <w:r w:rsidRPr="00215064">
              <w:t>-.31</w:t>
            </w:r>
          </w:p>
        </w:tc>
      </w:tr>
      <w:tr w:rsidR="00CE049F" w:rsidRPr="00215064" w14:paraId="23A46A7D" w14:textId="77777777" w:rsidTr="00EE501A">
        <w:trPr>
          <w:trHeight w:val="300"/>
          <w:jc w:val="center"/>
        </w:trPr>
        <w:tc>
          <w:tcPr>
            <w:tcW w:w="1816" w:type="pct"/>
            <w:tcBorders>
              <w:top w:val="nil"/>
              <w:bottom w:val="nil"/>
            </w:tcBorders>
            <w:noWrap/>
            <w:vAlign w:val="center"/>
          </w:tcPr>
          <w:p w14:paraId="1A4288DD" w14:textId="5E50C341" w:rsidR="00CE049F" w:rsidRPr="00215064" w:rsidRDefault="00CE049F" w:rsidP="00CE049F">
            <w:pPr>
              <w:rPr>
                <w:b/>
                <w:bCs/>
                <w:color w:val="000000"/>
              </w:rPr>
            </w:pPr>
            <w:r w:rsidRPr="00215064">
              <w:rPr>
                <w:color w:val="000000"/>
              </w:rPr>
              <w:t xml:space="preserve">         Extraversion</w:t>
            </w:r>
          </w:p>
        </w:tc>
        <w:tc>
          <w:tcPr>
            <w:tcW w:w="167" w:type="pct"/>
            <w:tcBorders>
              <w:top w:val="nil"/>
              <w:bottom w:val="nil"/>
            </w:tcBorders>
            <w:vAlign w:val="center"/>
          </w:tcPr>
          <w:p w14:paraId="0589472D" w14:textId="4BD3FE58" w:rsidR="00CE049F" w:rsidRPr="00215064" w:rsidRDefault="00CE049F" w:rsidP="00CE049F">
            <w:pPr>
              <w:jc w:val="center"/>
              <w:rPr>
                <w:color w:val="000000" w:themeColor="text1"/>
              </w:rPr>
            </w:pPr>
            <w:r w:rsidRPr="00215064">
              <w:rPr>
                <w:color w:val="000000"/>
              </w:rPr>
              <w:t>2</w:t>
            </w:r>
          </w:p>
        </w:tc>
        <w:tc>
          <w:tcPr>
            <w:tcW w:w="252" w:type="pct"/>
            <w:tcBorders>
              <w:top w:val="nil"/>
              <w:bottom w:val="nil"/>
            </w:tcBorders>
            <w:noWrap/>
            <w:vAlign w:val="center"/>
          </w:tcPr>
          <w:p w14:paraId="7E7C485C" w14:textId="2573C2CA" w:rsidR="00CE049F" w:rsidRPr="00215064" w:rsidRDefault="00CE049F" w:rsidP="00CE049F">
            <w:pPr>
              <w:jc w:val="center"/>
              <w:rPr>
                <w:color w:val="000000" w:themeColor="text1"/>
              </w:rPr>
            </w:pPr>
            <w:r w:rsidRPr="00215064">
              <w:rPr>
                <w:color w:val="000000"/>
              </w:rPr>
              <w:t>32</w:t>
            </w:r>
          </w:p>
        </w:tc>
        <w:tc>
          <w:tcPr>
            <w:tcW w:w="439" w:type="pct"/>
            <w:tcBorders>
              <w:top w:val="nil"/>
              <w:bottom w:val="nil"/>
            </w:tcBorders>
            <w:noWrap/>
            <w:vAlign w:val="center"/>
          </w:tcPr>
          <w:p w14:paraId="00F0E86A" w14:textId="347A7D67" w:rsidR="00CE049F" w:rsidRPr="00215064" w:rsidRDefault="00CE049F" w:rsidP="00CE049F">
            <w:pPr>
              <w:jc w:val="center"/>
              <w:rPr>
                <w:color w:val="000000" w:themeColor="text1"/>
              </w:rPr>
            </w:pPr>
            <w:r w:rsidRPr="00215064">
              <w:rPr>
                <w:color w:val="000000"/>
              </w:rPr>
              <w:t>38,836</w:t>
            </w:r>
          </w:p>
        </w:tc>
        <w:tc>
          <w:tcPr>
            <w:tcW w:w="323" w:type="pct"/>
            <w:tcBorders>
              <w:top w:val="nil"/>
              <w:bottom w:val="nil"/>
            </w:tcBorders>
            <w:noWrap/>
            <w:vAlign w:val="center"/>
          </w:tcPr>
          <w:p w14:paraId="3510C8B4" w14:textId="7DAF43CA" w:rsidR="00CE049F" w:rsidRPr="00215064" w:rsidRDefault="00CE049F" w:rsidP="00CE049F">
            <w:pPr>
              <w:jc w:val="center"/>
              <w:rPr>
                <w:color w:val="000000" w:themeColor="text1"/>
              </w:rPr>
            </w:pPr>
            <w:r w:rsidRPr="00215064">
              <w:rPr>
                <w:color w:val="000000"/>
              </w:rPr>
              <w:t>-.08</w:t>
            </w:r>
          </w:p>
        </w:tc>
        <w:tc>
          <w:tcPr>
            <w:tcW w:w="249" w:type="pct"/>
            <w:tcBorders>
              <w:top w:val="nil"/>
              <w:bottom w:val="nil"/>
            </w:tcBorders>
            <w:noWrap/>
            <w:vAlign w:val="center"/>
          </w:tcPr>
          <w:p w14:paraId="5FF082F2" w14:textId="76FAEEED" w:rsidR="00CE049F" w:rsidRPr="00215064" w:rsidRDefault="00CE049F" w:rsidP="00CE049F">
            <w:pPr>
              <w:jc w:val="center"/>
              <w:rPr>
                <w:color w:val="000000" w:themeColor="text1"/>
              </w:rPr>
            </w:pPr>
            <w:r w:rsidRPr="00215064">
              <w:rPr>
                <w:color w:val="000000"/>
              </w:rPr>
              <w:t>.12</w:t>
            </w:r>
          </w:p>
        </w:tc>
        <w:tc>
          <w:tcPr>
            <w:tcW w:w="276" w:type="pct"/>
            <w:tcBorders>
              <w:top w:val="nil"/>
              <w:bottom w:val="nil"/>
            </w:tcBorders>
            <w:noWrap/>
            <w:vAlign w:val="center"/>
          </w:tcPr>
          <w:p w14:paraId="28DC764A" w14:textId="6ACC732B" w:rsidR="00CE049F" w:rsidRPr="00215064" w:rsidRDefault="00CE049F" w:rsidP="00CE049F">
            <w:pPr>
              <w:jc w:val="center"/>
              <w:rPr>
                <w:b/>
                <w:bCs/>
                <w:color w:val="000000" w:themeColor="text1"/>
              </w:rPr>
            </w:pPr>
            <w:r w:rsidRPr="00215064">
              <w:rPr>
                <w:b/>
                <w:bCs/>
                <w:color w:val="000000"/>
              </w:rPr>
              <w:t>-.10</w:t>
            </w:r>
          </w:p>
        </w:tc>
        <w:tc>
          <w:tcPr>
            <w:tcW w:w="257" w:type="pct"/>
            <w:tcBorders>
              <w:top w:val="nil"/>
              <w:bottom w:val="nil"/>
            </w:tcBorders>
            <w:noWrap/>
            <w:vAlign w:val="center"/>
          </w:tcPr>
          <w:p w14:paraId="2CB2B420" w14:textId="68F7906F"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5EB4EECA" w14:textId="780334D8" w:rsidR="00CE049F" w:rsidRPr="00215064" w:rsidRDefault="00CE049F" w:rsidP="00CE049F">
            <w:pPr>
              <w:jc w:val="center"/>
              <w:rPr>
                <w:color w:val="000000" w:themeColor="text1"/>
              </w:rPr>
            </w:pPr>
            <w:r w:rsidRPr="00215064">
              <w:t>-.13</w:t>
            </w:r>
          </w:p>
        </w:tc>
        <w:tc>
          <w:tcPr>
            <w:tcW w:w="280" w:type="pct"/>
            <w:tcBorders>
              <w:top w:val="nil"/>
              <w:bottom w:val="nil"/>
            </w:tcBorders>
            <w:noWrap/>
            <w:vAlign w:val="center"/>
          </w:tcPr>
          <w:p w14:paraId="5E3999F1" w14:textId="1A9A50F1"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62D3953B" w14:textId="3B9574E1" w:rsidR="00CE049F" w:rsidRPr="00215064" w:rsidRDefault="00CE049F" w:rsidP="00CE049F">
            <w:pPr>
              <w:jc w:val="center"/>
              <w:rPr>
                <w:color w:val="000000" w:themeColor="text1"/>
              </w:rPr>
            </w:pPr>
            <w:r w:rsidRPr="00215064">
              <w:t>-.10</w:t>
            </w:r>
          </w:p>
        </w:tc>
        <w:tc>
          <w:tcPr>
            <w:tcW w:w="315" w:type="pct"/>
            <w:tcBorders>
              <w:top w:val="nil"/>
              <w:bottom w:val="nil"/>
            </w:tcBorders>
            <w:noWrap/>
            <w:vAlign w:val="center"/>
          </w:tcPr>
          <w:p w14:paraId="6A10DABD" w14:textId="0DFA72AD" w:rsidR="00CE049F" w:rsidRPr="00215064" w:rsidRDefault="00CE049F" w:rsidP="00CE049F">
            <w:pPr>
              <w:jc w:val="center"/>
              <w:rPr>
                <w:color w:val="000000" w:themeColor="text1"/>
              </w:rPr>
            </w:pPr>
            <w:r w:rsidRPr="00215064">
              <w:t>-.10</w:t>
            </w:r>
          </w:p>
        </w:tc>
      </w:tr>
      <w:tr w:rsidR="00CE049F" w:rsidRPr="00215064" w14:paraId="571D349E" w14:textId="77777777" w:rsidTr="00EE0617">
        <w:trPr>
          <w:trHeight w:val="300"/>
          <w:jc w:val="center"/>
        </w:trPr>
        <w:tc>
          <w:tcPr>
            <w:tcW w:w="1816" w:type="pct"/>
            <w:tcBorders>
              <w:top w:val="nil"/>
              <w:bottom w:val="nil"/>
            </w:tcBorders>
            <w:noWrap/>
            <w:vAlign w:val="center"/>
          </w:tcPr>
          <w:p w14:paraId="7596117A" w14:textId="44D8FBCD" w:rsidR="00CE049F" w:rsidRPr="00215064" w:rsidRDefault="00CE049F" w:rsidP="00CE049F">
            <w:pPr>
              <w:rPr>
                <w:b/>
                <w:bCs/>
                <w:color w:val="000000"/>
              </w:rPr>
            </w:pPr>
            <w:r w:rsidRPr="00215064">
              <w:rPr>
                <w:color w:val="000000"/>
              </w:rPr>
              <w:t xml:space="preserve">         Openness</w:t>
            </w:r>
          </w:p>
        </w:tc>
        <w:tc>
          <w:tcPr>
            <w:tcW w:w="167" w:type="pct"/>
            <w:tcBorders>
              <w:top w:val="nil"/>
              <w:bottom w:val="nil"/>
            </w:tcBorders>
            <w:vAlign w:val="center"/>
          </w:tcPr>
          <w:p w14:paraId="19296DE2" w14:textId="5F31A6E5" w:rsidR="00CE049F" w:rsidRPr="00215064" w:rsidRDefault="00CE049F" w:rsidP="00CE049F">
            <w:pPr>
              <w:jc w:val="center"/>
              <w:rPr>
                <w:color w:val="000000" w:themeColor="text1"/>
              </w:rPr>
            </w:pPr>
            <w:r w:rsidRPr="00215064">
              <w:rPr>
                <w:color w:val="000000"/>
              </w:rPr>
              <w:t>2</w:t>
            </w:r>
          </w:p>
        </w:tc>
        <w:tc>
          <w:tcPr>
            <w:tcW w:w="252" w:type="pct"/>
            <w:tcBorders>
              <w:top w:val="nil"/>
              <w:bottom w:val="nil"/>
            </w:tcBorders>
            <w:noWrap/>
            <w:vAlign w:val="center"/>
          </w:tcPr>
          <w:p w14:paraId="6569349E" w14:textId="573239DC" w:rsidR="00CE049F" w:rsidRPr="00215064" w:rsidRDefault="00CE049F" w:rsidP="00CE049F">
            <w:pPr>
              <w:jc w:val="center"/>
              <w:rPr>
                <w:color w:val="000000" w:themeColor="text1"/>
              </w:rPr>
            </w:pPr>
            <w:r w:rsidRPr="00215064">
              <w:rPr>
                <w:color w:val="000000"/>
              </w:rPr>
              <w:t>26</w:t>
            </w:r>
          </w:p>
        </w:tc>
        <w:tc>
          <w:tcPr>
            <w:tcW w:w="439" w:type="pct"/>
            <w:tcBorders>
              <w:top w:val="nil"/>
              <w:bottom w:val="nil"/>
            </w:tcBorders>
            <w:noWrap/>
            <w:vAlign w:val="center"/>
          </w:tcPr>
          <w:p w14:paraId="1014701C" w14:textId="5A29AE22" w:rsidR="00CE049F" w:rsidRPr="00215064" w:rsidRDefault="00CE049F" w:rsidP="00CE049F">
            <w:pPr>
              <w:jc w:val="center"/>
              <w:rPr>
                <w:color w:val="000000" w:themeColor="text1"/>
              </w:rPr>
            </w:pPr>
            <w:r w:rsidRPr="00215064">
              <w:rPr>
                <w:color w:val="000000"/>
              </w:rPr>
              <w:t>34,425</w:t>
            </w:r>
          </w:p>
        </w:tc>
        <w:tc>
          <w:tcPr>
            <w:tcW w:w="323" w:type="pct"/>
            <w:tcBorders>
              <w:top w:val="nil"/>
              <w:bottom w:val="nil"/>
            </w:tcBorders>
            <w:noWrap/>
            <w:vAlign w:val="center"/>
          </w:tcPr>
          <w:p w14:paraId="7B1DAC6C" w14:textId="01497CB6" w:rsidR="00CE049F" w:rsidRPr="00215064" w:rsidRDefault="00CE049F" w:rsidP="00CE049F">
            <w:pPr>
              <w:jc w:val="center"/>
              <w:rPr>
                <w:color w:val="000000" w:themeColor="text1"/>
              </w:rPr>
            </w:pPr>
            <w:r w:rsidRPr="00215064">
              <w:rPr>
                <w:color w:val="000000"/>
              </w:rPr>
              <w:t>-.06</w:t>
            </w:r>
          </w:p>
        </w:tc>
        <w:tc>
          <w:tcPr>
            <w:tcW w:w="249" w:type="pct"/>
            <w:tcBorders>
              <w:top w:val="nil"/>
              <w:bottom w:val="nil"/>
            </w:tcBorders>
            <w:noWrap/>
            <w:vAlign w:val="center"/>
          </w:tcPr>
          <w:p w14:paraId="3C6CABA9" w14:textId="2FC91F4A" w:rsidR="00CE049F" w:rsidRPr="00215064" w:rsidRDefault="00CE049F" w:rsidP="00CE049F">
            <w:pPr>
              <w:jc w:val="center"/>
              <w:rPr>
                <w:color w:val="000000" w:themeColor="text1"/>
              </w:rPr>
            </w:pPr>
            <w:r w:rsidRPr="00215064">
              <w:rPr>
                <w:color w:val="000000"/>
              </w:rPr>
              <w:t>.17</w:t>
            </w:r>
          </w:p>
        </w:tc>
        <w:tc>
          <w:tcPr>
            <w:tcW w:w="276" w:type="pct"/>
            <w:tcBorders>
              <w:top w:val="nil"/>
              <w:bottom w:val="nil"/>
            </w:tcBorders>
            <w:noWrap/>
            <w:vAlign w:val="center"/>
          </w:tcPr>
          <w:p w14:paraId="3002591F" w14:textId="1F4A7448" w:rsidR="00CE049F" w:rsidRPr="00215064" w:rsidRDefault="00CE049F" w:rsidP="00CE049F">
            <w:pPr>
              <w:jc w:val="center"/>
              <w:rPr>
                <w:b/>
                <w:bCs/>
                <w:color w:val="000000" w:themeColor="text1"/>
              </w:rPr>
            </w:pPr>
            <w:r w:rsidRPr="00215064">
              <w:rPr>
                <w:b/>
                <w:bCs/>
                <w:color w:val="000000"/>
              </w:rPr>
              <w:t>-.08</w:t>
            </w:r>
          </w:p>
        </w:tc>
        <w:tc>
          <w:tcPr>
            <w:tcW w:w="257" w:type="pct"/>
            <w:tcBorders>
              <w:top w:val="nil"/>
              <w:bottom w:val="nil"/>
            </w:tcBorders>
            <w:noWrap/>
            <w:vAlign w:val="center"/>
          </w:tcPr>
          <w:p w14:paraId="6521D539" w14:textId="07907048" w:rsidR="00CE049F" w:rsidRPr="00215064" w:rsidRDefault="00CE049F" w:rsidP="00CE049F">
            <w:pPr>
              <w:jc w:val="center"/>
              <w:rPr>
                <w:color w:val="000000" w:themeColor="text1"/>
              </w:rPr>
            </w:pPr>
            <w:r w:rsidRPr="00215064">
              <w:t>.05</w:t>
            </w:r>
          </w:p>
        </w:tc>
        <w:tc>
          <w:tcPr>
            <w:tcW w:w="313" w:type="pct"/>
            <w:tcBorders>
              <w:top w:val="nil"/>
              <w:bottom w:val="nil"/>
            </w:tcBorders>
            <w:noWrap/>
            <w:vAlign w:val="center"/>
          </w:tcPr>
          <w:p w14:paraId="5DFDD92D" w14:textId="129E2E2A" w:rsidR="00CE049F" w:rsidRPr="00215064" w:rsidRDefault="00CE049F" w:rsidP="00CE049F">
            <w:pPr>
              <w:jc w:val="center"/>
              <w:rPr>
                <w:color w:val="000000" w:themeColor="text1"/>
              </w:rPr>
            </w:pPr>
            <w:r w:rsidRPr="00215064">
              <w:t>-.13</w:t>
            </w:r>
          </w:p>
        </w:tc>
        <w:tc>
          <w:tcPr>
            <w:tcW w:w="280" w:type="pct"/>
            <w:tcBorders>
              <w:top w:val="nil"/>
              <w:bottom w:val="nil"/>
            </w:tcBorders>
            <w:noWrap/>
            <w:vAlign w:val="center"/>
          </w:tcPr>
          <w:p w14:paraId="6E817BA5" w14:textId="7C0AD508"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78716325" w14:textId="5AF7F79F" w:rsidR="00CE049F" w:rsidRPr="00215064" w:rsidRDefault="00CE049F" w:rsidP="00CE049F">
            <w:pPr>
              <w:jc w:val="center"/>
              <w:rPr>
                <w:color w:val="000000" w:themeColor="text1"/>
              </w:rPr>
            </w:pPr>
            <w:r w:rsidRPr="00215064">
              <w:t>-.15</w:t>
            </w:r>
          </w:p>
        </w:tc>
        <w:tc>
          <w:tcPr>
            <w:tcW w:w="315" w:type="pct"/>
            <w:tcBorders>
              <w:top w:val="nil"/>
              <w:bottom w:val="nil"/>
            </w:tcBorders>
            <w:noWrap/>
            <w:vAlign w:val="center"/>
          </w:tcPr>
          <w:p w14:paraId="30F58C89" w14:textId="33D6E396" w:rsidR="00CE049F" w:rsidRPr="00215064" w:rsidRDefault="00CE049F" w:rsidP="00CE049F">
            <w:pPr>
              <w:jc w:val="center"/>
              <w:rPr>
                <w:color w:val="000000" w:themeColor="text1"/>
              </w:rPr>
            </w:pPr>
            <w:r w:rsidRPr="00215064">
              <w:t>-.01</w:t>
            </w:r>
          </w:p>
        </w:tc>
      </w:tr>
      <w:tr w:rsidR="00CE049F" w:rsidRPr="00215064" w14:paraId="51D4A415" w14:textId="77777777" w:rsidTr="00EE501A">
        <w:trPr>
          <w:trHeight w:val="300"/>
          <w:jc w:val="center"/>
        </w:trPr>
        <w:tc>
          <w:tcPr>
            <w:tcW w:w="1816" w:type="pct"/>
            <w:tcBorders>
              <w:top w:val="nil"/>
              <w:bottom w:val="nil"/>
            </w:tcBorders>
            <w:noWrap/>
            <w:vAlign w:val="center"/>
          </w:tcPr>
          <w:p w14:paraId="2D503791" w14:textId="74389C54" w:rsidR="00CE049F" w:rsidRPr="00215064" w:rsidRDefault="00CE049F" w:rsidP="00CE049F">
            <w:pPr>
              <w:rPr>
                <w:color w:val="000000"/>
              </w:rPr>
            </w:pPr>
            <w:r w:rsidRPr="00215064">
              <w:rPr>
                <w:color w:val="000000"/>
              </w:rPr>
              <w:t xml:space="preserve">   </w:t>
            </w:r>
            <w:r w:rsidR="003C3F5E">
              <w:rPr>
                <w:color w:val="000000"/>
              </w:rPr>
              <w:t>Problematic s</w:t>
            </w:r>
            <w:r w:rsidRPr="00215064">
              <w:rPr>
                <w:color w:val="000000"/>
              </w:rPr>
              <w:t>ubstance use</w:t>
            </w:r>
          </w:p>
        </w:tc>
        <w:tc>
          <w:tcPr>
            <w:tcW w:w="167" w:type="pct"/>
            <w:tcBorders>
              <w:top w:val="nil"/>
              <w:bottom w:val="nil"/>
            </w:tcBorders>
            <w:vAlign w:val="center"/>
          </w:tcPr>
          <w:p w14:paraId="79706EEB"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695C24E1"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0EFFC127"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04A1C0D9"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4C7009D7"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0136621D"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1E5EA052"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2F391C98"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3D0AB80A"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5F433E65"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31BD9A49" w14:textId="77777777" w:rsidR="00CE049F" w:rsidRPr="00215064" w:rsidRDefault="00CE049F" w:rsidP="00CE049F">
            <w:pPr>
              <w:jc w:val="center"/>
              <w:rPr>
                <w:color w:val="000000" w:themeColor="text1"/>
              </w:rPr>
            </w:pPr>
          </w:p>
        </w:tc>
      </w:tr>
      <w:tr w:rsidR="00CE049F" w:rsidRPr="00215064" w14:paraId="0A368E1B" w14:textId="77777777" w:rsidTr="00110EE2">
        <w:trPr>
          <w:trHeight w:val="300"/>
          <w:jc w:val="center"/>
        </w:trPr>
        <w:tc>
          <w:tcPr>
            <w:tcW w:w="1816" w:type="pct"/>
            <w:tcBorders>
              <w:top w:val="nil"/>
              <w:bottom w:val="nil"/>
            </w:tcBorders>
            <w:noWrap/>
            <w:vAlign w:val="center"/>
          </w:tcPr>
          <w:p w14:paraId="16786ADE" w14:textId="7D44CBAF" w:rsidR="00CE049F" w:rsidRPr="00215064" w:rsidRDefault="00CE049F" w:rsidP="00CE049F">
            <w:pPr>
              <w:rPr>
                <w:b/>
                <w:bCs/>
                <w:color w:val="000000"/>
              </w:rPr>
            </w:pPr>
            <w:r w:rsidRPr="00215064">
              <w:rPr>
                <w:color w:val="000000"/>
              </w:rPr>
              <w:t xml:space="preserve">      </w:t>
            </w:r>
            <w:proofErr w:type="spellStart"/>
            <w:r w:rsidRPr="00215064">
              <w:rPr>
                <w:color w:val="000000"/>
              </w:rPr>
              <w:t>Smoking</w:t>
            </w:r>
            <w:r w:rsidRPr="00215064">
              <w:rPr>
                <w:color w:val="000000"/>
                <w:vertAlign w:val="superscript"/>
              </w:rPr>
              <w:t>a</w:t>
            </w:r>
            <w:proofErr w:type="spellEnd"/>
          </w:p>
        </w:tc>
        <w:tc>
          <w:tcPr>
            <w:tcW w:w="167" w:type="pct"/>
            <w:tcBorders>
              <w:top w:val="nil"/>
              <w:bottom w:val="nil"/>
            </w:tcBorders>
            <w:vAlign w:val="center"/>
          </w:tcPr>
          <w:p w14:paraId="24A8757B"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6DAFB750"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09186AC8"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08C531BB"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101199D2"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0E46BA53"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4A66BBFF"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247082A"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5A112DFD"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601E30FA"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0149E082" w14:textId="77777777" w:rsidR="00CE049F" w:rsidRPr="00215064" w:rsidRDefault="00CE049F" w:rsidP="00CE049F">
            <w:pPr>
              <w:jc w:val="center"/>
              <w:rPr>
                <w:color w:val="000000" w:themeColor="text1"/>
              </w:rPr>
            </w:pPr>
          </w:p>
        </w:tc>
      </w:tr>
      <w:tr w:rsidR="00CE049F" w:rsidRPr="00215064" w14:paraId="68139BE5" w14:textId="77777777" w:rsidTr="00110EE2">
        <w:trPr>
          <w:trHeight w:val="300"/>
          <w:jc w:val="center"/>
        </w:trPr>
        <w:tc>
          <w:tcPr>
            <w:tcW w:w="1816" w:type="pct"/>
            <w:tcBorders>
              <w:top w:val="nil"/>
              <w:bottom w:val="nil"/>
            </w:tcBorders>
            <w:noWrap/>
            <w:vAlign w:val="center"/>
          </w:tcPr>
          <w:p w14:paraId="69F66219" w14:textId="6C9CE9F7" w:rsidR="00CE049F" w:rsidRPr="00215064" w:rsidRDefault="00CE049F" w:rsidP="00CE049F">
            <w:pPr>
              <w:rPr>
                <w:b/>
                <w:bCs/>
                <w:color w:val="000000"/>
              </w:rPr>
            </w:pPr>
            <w:r w:rsidRPr="00215064">
              <w:rPr>
                <w:color w:val="000000"/>
              </w:rPr>
              <w:t xml:space="preserve">         Emotional stability</w:t>
            </w:r>
          </w:p>
        </w:tc>
        <w:tc>
          <w:tcPr>
            <w:tcW w:w="167" w:type="pct"/>
            <w:tcBorders>
              <w:top w:val="nil"/>
              <w:bottom w:val="nil"/>
            </w:tcBorders>
            <w:vAlign w:val="center"/>
          </w:tcPr>
          <w:p w14:paraId="2C1E3894" w14:textId="5AC88830" w:rsidR="00CE049F" w:rsidRPr="00215064" w:rsidRDefault="00CE049F" w:rsidP="00CE049F">
            <w:pPr>
              <w:jc w:val="center"/>
              <w:rPr>
                <w:color w:val="000000" w:themeColor="text1"/>
              </w:rPr>
            </w:pPr>
            <w:r w:rsidRPr="00215064">
              <w:t>2</w:t>
            </w:r>
          </w:p>
        </w:tc>
        <w:tc>
          <w:tcPr>
            <w:tcW w:w="252" w:type="pct"/>
            <w:tcBorders>
              <w:top w:val="nil"/>
              <w:bottom w:val="nil"/>
            </w:tcBorders>
            <w:noWrap/>
            <w:vAlign w:val="center"/>
          </w:tcPr>
          <w:p w14:paraId="1E6D5FAF" w14:textId="5A1D8329" w:rsidR="00CE049F" w:rsidRPr="00215064" w:rsidRDefault="00CE049F" w:rsidP="00CE049F">
            <w:pPr>
              <w:jc w:val="center"/>
              <w:rPr>
                <w:color w:val="000000" w:themeColor="text1"/>
              </w:rPr>
            </w:pPr>
            <w:r w:rsidRPr="00215064">
              <w:t>20</w:t>
            </w:r>
          </w:p>
        </w:tc>
        <w:tc>
          <w:tcPr>
            <w:tcW w:w="439" w:type="pct"/>
            <w:tcBorders>
              <w:top w:val="nil"/>
              <w:bottom w:val="nil"/>
            </w:tcBorders>
            <w:noWrap/>
            <w:vAlign w:val="center"/>
          </w:tcPr>
          <w:p w14:paraId="64FC6ED9" w14:textId="393DA10C" w:rsidR="00CE049F" w:rsidRPr="00215064" w:rsidRDefault="00CE049F" w:rsidP="00CE049F">
            <w:pPr>
              <w:jc w:val="center"/>
              <w:rPr>
                <w:color w:val="000000" w:themeColor="text1"/>
              </w:rPr>
            </w:pPr>
            <w:r w:rsidRPr="00215064">
              <w:t>93,289</w:t>
            </w:r>
          </w:p>
        </w:tc>
        <w:tc>
          <w:tcPr>
            <w:tcW w:w="323" w:type="pct"/>
            <w:tcBorders>
              <w:top w:val="nil"/>
              <w:bottom w:val="nil"/>
            </w:tcBorders>
            <w:noWrap/>
            <w:vAlign w:val="center"/>
          </w:tcPr>
          <w:p w14:paraId="43357677" w14:textId="0C582B72" w:rsidR="00CE049F" w:rsidRPr="00215064" w:rsidRDefault="00CE049F" w:rsidP="00CE049F">
            <w:pPr>
              <w:jc w:val="center"/>
              <w:rPr>
                <w:color w:val="000000" w:themeColor="text1"/>
              </w:rPr>
            </w:pPr>
            <w:r w:rsidRPr="00215064">
              <w:t>-.02</w:t>
            </w:r>
          </w:p>
        </w:tc>
        <w:tc>
          <w:tcPr>
            <w:tcW w:w="249" w:type="pct"/>
            <w:tcBorders>
              <w:top w:val="nil"/>
              <w:bottom w:val="nil"/>
            </w:tcBorders>
            <w:noWrap/>
            <w:vAlign w:val="center"/>
          </w:tcPr>
          <w:p w14:paraId="750E81D4" w14:textId="2D875EFA" w:rsidR="00CE049F" w:rsidRPr="00215064" w:rsidRDefault="00CE049F" w:rsidP="00CE049F">
            <w:pPr>
              <w:jc w:val="center"/>
              <w:rPr>
                <w:color w:val="000000" w:themeColor="text1"/>
              </w:rPr>
            </w:pPr>
            <w:r w:rsidRPr="00215064">
              <w:t>.02</w:t>
            </w:r>
          </w:p>
        </w:tc>
        <w:tc>
          <w:tcPr>
            <w:tcW w:w="276" w:type="pct"/>
            <w:tcBorders>
              <w:top w:val="nil"/>
              <w:bottom w:val="nil"/>
            </w:tcBorders>
            <w:noWrap/>
            <w:vAlign w:val="center"/>
          </w:tcPr>
          <w:p w14:paraId="4897909C" w14:textId="3D5356E4" w:rsidR="00CE049F" w:rsidRPr="00215064" w:rsidRDefault="00CE049F" w:rsidP="00CE049F">
            <w:pPr>
              <w:jc w:val="center"/>
              <w:rPr>
                <w:b/>
                <w:bCs/>
                <w:color w:val="000000" w:themeColor="text1"/>
              </w:rPr>
            </w:pPr>
            <w:r w:rsidRPr="00215064">
              <w:rPr>
                <w:b/>
                <w:bCs/>
              </w:rPr>
              <w:t>-.03</w:t>
            </w:r>
          </w:p>
        </w:tc>
        <w:tc>
          <w:tcPr>
            <w:tcW w:w="257" w:type="pct"/>
            <w:tcBorders>
              <w:top w:val="nil"/>
              <w:bottom w:val="nil"/>
            </w:tcBorders>
            <w:noWrap/>
            <w:vAlign w:val="center"/>
          </w:tcPr>
          <w:p w14:paraId="79938E67" w14:textId="413939E7" w:rsidR="00CE049F" w:rsidRPr="00215064" w:rsidRDefault="00CE049F" w:rsidP="00CE049F">
            <w:pPr>
              <w:jc w:val="center"/>
              <w:rPr>
                <w:color w:val="000000" w:themeColor="text1"/>
              </w:rPr>
            </w:pPr>
            <w:r w:rsidRPr="00215064">
              <w:t>.02</w:t>
            </w:r>
          </w:p>
        </w:tc>
        <w:tc>
          <w:tcPr>
            <w:tcW w:w="313" w:type="pct"/>
            <w:tcBorders>
              <w:top w:val="nil"/>
              <w:bottom w:val="nil"/>
            </w:tcBorders>
            <w:noWrap/>
            <w:vAlign w:val="center"/>
          </w:tcPr>
          <w:p w14:paraId="2CCB0E8A" w14:textId="4B6F1AEC" w:rsidR="00CE049F" w:rsidRPr="00215064" w:rsidRDefault="00CE049F" w:rsidP="00CE049F">
            <w:pPr>
              <w:jc w:val="center"/>
              <w:rPr>
                <w:color w:val="000000" w:themeColor="text1"/>
              </w:rPr>
            </w:pPr>
            <w:r w:rsidRPr="00215064">
              <w:t>-.03</w:t>
            </w:r>
          </w:p>
        </w:tc>
        <w:tc>
          <w:tcPr>
            <w:tcW w:w="280" w:type="pct"/>
            <w:tcBorders>
              <w:top w:val="nil"/>
              <w:bottom w:val="nil"/>
            </w:tcBorders>
            <w:noWrap/>
            <w:vAlign w:val="center"/>
          </w:tcPr>
          <w:p w14:paraId="04F98733" w14:textId="0068BEEF" w:rsidR="00CE049F" w:rsidRPr="00215064" w:rsidRDefault="00CE049F" w:rsidP="00CE049F">
            <w:pPr>
              <w:jc w:val="center"/>
              <w:rPr>
                <w:color w:val="000000" w:themeColor="text1"/>
              </w:rPr>
            </w:pPr>
            <w:r w:rsidRPr="00215064">
              <w:t>-.01</w:t>
            </w:r>
          </w:p>
        </w:tc>
        <w:tc>
          <w:tcPr>
            <w:tcW w:w="313" w:type="pct"/>
            <w:tcBorders>
              <w:top w:val="nil"/>
              <w:bottom w:val="nil"/>
            </w:tcBorders>
            <w:noWrap/>
            <w:vAlign w:val="center"/>
          </w:tcPr>
          <w:p w14:paraId="73C45271" w14:textId="4D717937" w:rsidR="00CE049F" w:rsidRPr="00215064" w:rsidRDefault="00CE049F" w:rsidP="00CE049F">
            <w:pPr>
              <w:jc w:val="center"/>
              <w:rPr>
                <w:color w:val="000000" w:themeColor="text1"/>
              </w:rPr>
            </w:pPr>
            <w:r w:rsidRPr="00215064">
              <w:t>-.05</w:t>
            </w:r>
          </w:p>
        </w:tc>
        <w:tc>
          <w:tcPr>
            <w:tcW w:w="315" w:type="pct"/>
            <w:tcBorders>
              <w:top w:val="nil"/>
              <w:bottom w:val="nil"/>
            </w:tcBorders>
            <w:noWrap/>
            <w:vAlign w:val="center"/>
          </w:tcPr>
          <w:p w14:paraId="4D9BAB9E" w14:textId="15441B23" w:rsidR="00CE049F" w:rsidRPr="00215064" w:rsidRDefault="00CE049F" w:rsidP="00CE049F">
            <w:pPr>
              <w:jc w:val="center"/>
              <w:rPr>
                <w:color w:val="000000" w:themeColor="text1"/>
              </w:rPr>
            </w:pPr>
            <w:r w:rsidRPr="00215064">
              <w:t>-.003</w:t>
            </w:r>
          </w:p>
        </w:tc>
      </w:tr>
      <w:tr w:rsidR="00CE049F" w:rsidRPr="00215064" w14:paraId="6CEF0604" w14:textId="77777777" w:rsidTr="00EE501A">
        <w:trPr>
          <w:trHeight w:val="300"/>
          <w:jc w:val="center"/>
        </w:trPr>
        <w:tc>
          <w:tcPr>
            <w:tcW w:w="1816" w:type="pct"/>
            <w:tcBorders>
              <w:top w:val="nil"/>
              <w:bottom w:val="single" w:sz="4" w:space="0" w:color="auto"/>
            </w:tcBorders>
            <w:noWrap/>
            <w:vAlign w:val="center"/>
          </w:tcPr>
          <w:p w14:paraId="535095AE" w14:textId="70D1BBA5" w:rsidR="00CE049F" w:rsidRPr="00215064" w:rsidRDefault="00CE049F" w:rsidP="00CE049F">
            <w:pPr>
              <w:rPr>
                <w:b/>
                <w:bCs/>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single" w:sz="4" w:space="0" w:color="auto"/>
            </w:tcBorders>
            <w:vAlign w:val="center"/>
          </w:tcPr>
          <w:p w14:paraId="558B06DB" w14:textId="3918900B" w:rsidR="00CE049F" w:rsidRPr="00215064" w:rsidRDefault="00CE049F" w:rsidP="00CE049F">
            <w:pPr>
              <w:jc w:val="center"/>
              <w:rPr>
                <w:color w:val="000000" w:themeColor="text1"/>
              </w:rPr>
            </w:pPr>
            <w:r w:rsidRPr="00215064">
              <w:t>2</w:t>
            </w:r>
          </w:p>
        </w:tc>
        <w:tc>
          <w:tcPr>
            <w:tcW w:w="252" w:type="pct"/>
            <w:tcBorders>
              <w:top w:val="nil"/>
              <w:bottom w:val="single" w:sz="4" w:space="0" w:color="auto"/>
            </w:tcBorders>
            <w:noWrap/>
            <w:vAlign w:val="center"/>
          </w:tcPr>
          <w:p w14:paraId="5192E6CF" w14:textId="7E5ACD6F" w:rsidR="00CE049F" w:rsidRPr="00215064" w:rsidRDefault="00CE049F" w:rsidP="00CE049F">
            <w:pPr>
              <w:jc w:val="center"/>
              <w:rPr>
                <w:color w:val="000000" w:themeColor="text1"/>
              </w:rPr>
            </w:pPr>
            <w:r w:rsidRPr="00215064">
              <w:t>15</w:t>
            </w:r>
          </w:p>
        </w:tc>
        <w:tc>
          <w:tcPr>
            <w:tcW w:w="439" w:type="pct"/>
            <w:tcBorders>
              <w:top w:val="nil"/>
              <w:bottom w:val="single" w:sz="4" w:space="0" w:color="auto"/>
            </w:tcBorders>
            <w:noWrap/>
            <w:vAlign w:val="center"/>
          </w:tcPr>
          <w:p w14:paraId="0BAD7895" w14:textId="7C881A8D" w:rsidR="00CE049F" w:rsidRPr="00215064" w:rsidRDefault="00CE049F" w:rsidP="00CE049F">
            <w:pPr>
              <w:jc w:val="center"/>
              <w:rPr>
                <w:color w:val="000000" w:themeColor="text1"/>
              </w:rPr>
            </w:pPr>
            <w:r w:rsidRPr="00215064">
              <w:t>83,655</w:t>
            </w:r>
          </w:p>
        </w:tc>
        <w:tc>
          <w:tcPr>
            <w:tcW w:w="323" w:type="pct"/>
            <w:tcBorders>
              <w:top w:val="nil"/>
              <w:bottom w:val="single" w:sz="4" w:space="0" w:color="auto"/>
            </w:tcBorders>
            <w:noWrap/>
            <w:vAlign w:val="center"/>
          </w:tcPr>
          <w:p w14:paraId="18F79664" w14:textId="0C6F7D8D" w:rsidR="00CE049F" w:rsidRPr="00215064" w:rsidRDefault="00CE049F" w:rsidP="00CE049F">
            <w:pPr>
              <w:jc w:val="center"/>
              <w:rPr>
                <w:color w:val="000000" w:themeColor="text1"/>
              </w:rPr>
            </w:pPr>
            <w:r w:rsidRPr="00215064">
              <w:t>-.01</w:t>
            </w:r>
          </w:p>
        </w:tc>
        <w:tc>
          <w:tcPr>
            <w:tcW w:w="249" w:type="pct"/>
            <w:tcBorders>
              <w:top w:val="nil"/>
              <w:bottom w:val="single" w:sz="4" w:space="0" w:color="auto"/>
            </w:tcBorders>
            <w:noWrap/>
            <w:vAlign w:val="center"/>
          </w:tcPr>
          <w:p w14:paraId="6D513EE3" w14:textId="2C30341C" w:rsidR="00CE049F" w:rsidRPr="00215064" w:rsidRDefault="00CE049F" w:rsidP="00CE049F">
            <w:pPr>
              <w:jc w:val="center"/>
              <w:rPr>
                <w:color w:val="000000" w:themeColor="text1"/>
              </w:rPr>
            </w:pPr>
            <w:r w:rsidRPr="00215064">
              <w:t>.03</w:t>
            </w:r>
          </w:p>
        </w:tc>
        <w:tc>
          <w:tcPr>
            <w:tcW w:w="276" w:type="pct"/>
            <w:tcBorders>
              <w:top w:val="nil"/>
              <w:bottom w:val="single" w:sz="4" w:space="0" w:color="auto"/>
            </w:tcBorders>
            <w:noWrap/>
            <w:vAlign w:val="center"/>
          </w:tcPr>
          <w:p w14:paraId="60E66C05" w14:textId="504BDE41" w:rsidR="00CE049F" w:rsidRPr="00215064" w:rsidRDefault="00CE049F" w:rsidP="00CE049F">
            <w:pPr>
              <w:jc w:val="center"/>
              <w:rPr>
                <w:b/>
                <w:bCs/>
                <w:color w:val="000000" w:themeColor="text1"/>
              </w:rPr>
            </w:pPr>
            <w:r w:rsidRPr="00215064">
              <w:rPr>
                <w:b/>
                <w:bCs/>
              </w:rPr>
              <w:t>-.01</w:t>
            </w:r>
          </w:p>
        </w:tc>
        <w:tc>
          <w:tcPr>
            <w:tcW w:w="257" w:type="pct"/>
            <w:tcBorders>
              <w:top w:val="nil"/>
              <w:bottom w:val="single" w:sz="4" w:space="0" w:color="auto"/>
            </w:tcBorders>
            <w:noWrap/>
            <w:vAlign w:val="center"/>
          </w:tcPr>
          <w:p w14:paraId="02CAE8D7" w14:textId="099A336A" w:rsidR="00CE049F" w:rsidRPr="00215064" w:rsidRDefault="00CE049F" w:rsidP="00CE049F">
            <w:pPr>
              <w:jc w:val="center"/>
              <w:rPr>
                <w:color w:val="000000" w:themeColor="text1"/>
              </w:rPr>
            </w:pPr>
            <w:r w:rsidRPr="00215064">
              <w:t>.01</w:t>
            </w:r>
          </w:p>
        </w:tc>
        <w:tc>
          <w:tcPr>
            <w:tcW w:w="313" w:type="pct"/>
            <w:tcBorders>
              <w:top w:val="nil"/>
              <w:bottom w:val="single" w:sz="4" w:space="0" w:color="auto"/>
            </w:tcBorders>
            <w:noWrap/>
            <w:vAlign w:val="center"/>
          </w:tcPr>
          <w:p w14:paraId="3D533E99" w14:textId="7BB32E24" w:rsidR="00CE049F" w:rsidRPr="00215064" w:rsidRDefault="00CE049F" w:rsidP="00CE049F">
            <w:pPr>
              <w:jc w:val="center"/>
              <w:rPr>
                <w:color w:val="000000" w:themeColor="text1"/>
              </w:rPr>
            </w:pPr>
            <w:r w:rsidRPr="00215064">
              <w:t>-.02</w:t>
            </w:r>
          </w:p>
        </w:tc>
        <w:tc>
          <w:tcPr>
            <w:tcW w:w="280" w:type="pct"/>
            <w:tcBorders>
              <w:top w:val="nil"/>
              <w:bottom w:val="single" w:sz="4" w:space="0" w:color="auto"/>
            </w:tcBorders>
            <w:noWrap/>
            <w:vAlign w:val="center"/>
          </w:tcPr>
          <w:p w14:paraId="3D9539CB" w14:textId="23FE039B" w:rsidR="00CE049F" w:rsidRPr="00215064" w:rsidRDefault="00CE049F" w:rsidP="00CE049F">
            <w:pPr>
              <w:jc w:val="center"/>
              <w:rPr>
                <w:color w:val="000000" w:themeColor="text1"/>
              </w:rPr>
            </w:pPr>
            <w:r w:rsidRPr="00215064">
              <w:t>.01</w:t>
            </w:r>
          </w:p>
        </w:tc>
        <w:tc>
          <w:tcPr>
            <w:tcW w:w="313" w:type="pct"/>
            <w:tcBorders>
              <w:top w:val="nil"/>
              <w:bottom w:val="single" w:sz="4" w:space="0" w:color="auto"/>
            </w:tcBorders>
            <w:noWrap/>
            <w:vAlign w:val="center"/>
          </w:tcPr>
          <w:p w14:paraId="20D6F2CB" w14:textId="62DD13C5" w:rsidR="00CE049F" w:rsidRPr="00215064" w:rsidRDefault="00CE049F" w:rsidP="00CE049F">
            <w:pPr>
              <w:jc w:val="center"/>
              <w:rPr>
                <w:color w:val="000000" w:themeColor="text1"/>
              </w:rPr>
            </w:pPr>
            <w:r w:rsidRPr="00215064">
              <w:t>-.02</w:t>
            </w:r>
          </w:p>
        </w:tc>
        <w:tc>
          <w:tcPr>
            <w:tcW w:w="315" w:type="pct"/>
            <w:tcBorders>
              <w:top w:val="nil"/>
              <w:bottom w:val="single" w:sz="4" w:space="0" w:color="auto"/>
            </w:tcBorders>
            <w:noWrap/>
            <w:vAlign w:val="center"/>
          </w:tcPr>
          <w:p w14:paraId="712D2B9C" w14:textId="564C4AD3" w:rsidR="00CE049F" w:rsidRPr="00215064" w:rsidRDefault="00CE049F" w:rsidP="00CE049F">
            <w:pPr>
              <w:jc w:val="center"/>
              <w:rPr>
                <w:color w:val="000000" w:themeColor="text1"/>
              </w:rPr>
            </w:pPr>
            <w:r w:rsidRPr="00215064">
              <w:t>.004</w:t>
            </w:r>
          </w:p>
        </w:tc>
      </w:tr>
      <w:tr w:rsidR="00CE049F" w:rsidRPr="00215064" w14:paraId="2D8E2098" w14:textId="77777777" w:rsidTr="00EE501A">
        <w:trPr>
          <w:trHeight w:val="300"/>
          <w:jc w:val="center"/>
        </w:trPr>
        <w:tc>
          <w:tcPr>
            <w:tcW w:w="1816" w:type="pct"/>
            <w:tcBorders>
              <w:top w:val="single" w:sz="4" w:space="0" w:color="auto"/>
              <w:bottom w:val="nil"/>
            </w:tcBorders>
            <w:noWrap/>
            <w:vAlign w:val="center"/>
          </w:tcPr>
          <w:p w14:paraId="28C6BB85" w14:textId="47DF6DD3" w:rsidR="00CE049F" w:rsidRPr="00215064" w:rsidRDefault="00CE049F" w:rsidP="00CE049F">
            <w:pPr>
              <w:rPr>
                <w:b/>
                <w:bCs/>
                <w:color w:val="000000"/>
              </w:rPr>
            </w:pPr>
            <w:r w:rsidRPr="00215064">
              <w:rPr>
                <w:color w:val="000000"/>
              </w:rPr>
              <w:lastRenderedPageBreak/>
              <w:t xml:space="preserve">         Conscientiousness</w:t>
            </w:r>
          </w:p>
        </w:tc>
        <w:tc>
          <w:tcPr>
            <w:tcW w:w="167" w:type="pct"/>
            <w:tcBorders>
              <w:top w:val="single" w:sz="4" w:space="0" w:color="auto"/>
              <w:bottom w:val="nil"/>
            </w:tcBorders>
            <w:vAlign w:val="center"/>
          </w:tcPr>
          <w:p w14:paraId="6B149EBA" w14:textId="61850414" w:rsidR="00CE049F" w:rsidRPr="00215064" w:rsidRDefault="00CE049F" w:rsidP="00CE049F">
            <w:pPr>
              <w:jc w:val="center"/>
              <w:rPr>
                <w:color w:val="000000" w:themeColor="text1"/>
              </w:rPr>
            </w:pPr>
            <w:r w:rsidRPr="00215064">
              <w:t>2</w:t>
            </w:r>
          </w:p>
        </w:tc>
        <w:tc>
          <w:tcPr>
            <w:tcW w:w="252" w:type="pct"/>
            <w:tcBorders>
              <w:top w:val="single" w:sz="4" w:space="0" w:color="auto"/>
              <w:bottom w:val="nil"/>
            </w:tcBorders>
            <w:noWrap/>
            <w:vAlign w:val="center"/>
          </w:tcPr>
          <w:p w14:paraId="111A355E" w14:textId="46FA5798" w:rsidR="00CE049F" w:rsidRPr="00215064" w:rsidRDefault="00CE049F" w:rsidP="00CE049F">
            <w:pPr>
              <w:jc w:val="center"/>
              <w:rPr>
                <w:color w:val="000000" w:themeColor="text1"/>
              </w:rPr>
            </w:pPr>
            <w:r w:rsidRPr="00215064">
              <w:t>15</w:t>
            </w:r>
          </w:p>
        </w:tc>
        <w:tc>
          <w:tcPr>
            <w:tcW w:w="439" w:type="pct"/>
            <w:tcBorders>
              <w:top w:val="single" w:sz="4" w:space="0" w:color="auto"/>
              <w:bottom w:val="nil"/>
            </w:tcBorders>
            <w:noWrap/>
            <w:vAlign w:val="center"/>
          </w:tcPr>
          <w:p w14:paraId="357E0AED" w14:textId="0CFF4461" w:rsidR="00CE049F" w:rsidRPr="00215064" w:rsidRDefault="00CE049F" w:rsidP="00CE049F">
            <w:pPr>
              <w:jc w:val="center"/>
              <w:rPr>
                <w:color w:val="000000" w:themeColor="text1"/>
              </w:rPr>
            </w:pPr>
            <w:r w:rsidRPr="00215064">
              <w:t>83,655</w:t>
            </w:r>
          </w:p>
        </w:tc>
        <w:tc>
          <w:tcPr>
            <w:tcW w:w="323" w:type="pct"/>
            <w:tcBorders>
              <w:top w:val="single" w:sz="4" w:space="0" w:color="auto"/>
              <w:bottom w:val="nil"/>
            </w:tcBorders>
            <w:noWrap/>
            <w:vAlign w:val="center"/>
          </w:tcPr>
          <w:p w14:paraId="3F75ED48" w14:textId="37EEEEC4" w:rsidR="00CE049F" w:rsidRPr="00215064" w:rsidRDefault="00CE049F" w:rsidP="00CE049F">
            <w:pPr>
              <w:jc w:val="center"/>
              <w:rPr>
                <w:color w:val="000000" w:themeColor="text1"/>
              </w:rPr>
            </w:pPr>
            <w:r w:rsidRPr="00215064">
              <w:t>-.01</w:t>
            </w:r>
          </w:p>
        </w:tc>
        <w:tc>
          <w:tcPr>
            <w:tcW w:w="249" w:type="pct"/>
            <w:tcBorders>
              <w:top w:val="single" w:sz="4" w:space="0" w:color="auto"/>
              <w:bottom w:val="nil"/>
            </w:tcBorders>
            <w:noWrap/>
            <w:vAlign w:val="center"/>
          </w:tcPr>
          <w:p w14:paraId="2A1CAC10" w14:textId="644AB183" w:rsidR="00CE049F" w:rsidRPr="00215064" w:rsidRDefault="00CE049F" w:rsidP="00CE049F">
            <w:pPr>
              <w:jc w:val="center"/>
              <w:rPr>
                <w:color w:val="000000" w:themeColor="text1"/>
              </w:rPr>
            </w:pPr>
            <w:r w:rsidRPr="00215064">
              <w:t>.02</w:t>
            </w:r>
          </w:p>
        </w:tc>
        <w:tc>
          <w:tcPr>
            <w:tcW w:w="276" w:type="pct"/>
            <w:tcBorders>
              <w:top w:val="single" w:sz="4" w:space="0" w:color="auto"/>
              <w:bottom w:val="nil"/>
            </w:tcBorders>
            <w:noWrap/>
            <w:vAlign w:val="center"/>
          </w:tcPr>
          <w:p w14:paraId="2901B18A" w14:textId="2088E667" w:rsidR="00CE049F" w:rsidRPr="00215064" w:rsidRDefault="00CE049F" w:rsidP="00CE049F">
            <w:pPr>
              <w:jc w:val="center"/>
              <w:rPr>
                <w:b/>
                <w:bCs/>
                <w:color w:val="000000" w:themeColor="text1"/>
              </w:rPr>
            </w:pPr>
            <w:r w:rsidRPr="00215064">
              <w:rPr>
                <w:b/>
                <w:bCs/>
              </w:rPr>
              <w:t>-.01</w:t>
            </w:r>
          </w:p>
        </w:tc>
        <w:tc>
          <w:tcPr>
            <w:tcW w:w="257" w:type="pct"/>
            <w:tcBorders>
              <w:top w:val="single" w:sz="4" w:space="0" w:color="auto"/>
              <w:bottom w:val="nil"/>
            </w:tcBorders>
            <w:noWrap/>
            <w:vAlign w:val="center"/>
          </w:tcPr>
          <w:p w14:paraId="4104B8CD" w14:textId="3EFBC1E7" w:rsidR="00CE049F" w:rsidRPr="00215064" w:rsidRDefault="00CE049F" w:rsidP="00CE049F">
            <w:pPr>
              <w:jc w:val="center"/>
              <w:rPr>
                <w:color w:val="000000" w:themeColor="text1"/>
              </w:rPr>
            </w:pPr>
            <w:r w:rsidRPr="00215064">
              <w:t>.01</w:t>
            </w:r>
          </w:p>
        </w:tc>
        <w:tc>
          <w:tcPr>
            <w:tcW w:w="313" w:type="pct"/>
            <w:tcBorders>
              <w:top w:val="single" w:sz="4" w:space="0" w:color="auto"/>
              <w:bottom w:val="nil"/>
            </w:tcBorders>
            <w:noWrap/>
            <w:vAlign w:val="center"/>
          </w:tcPr>
          <w:p w14:paraId="6D3256C1" w14:textId="5B4A9581" w:rsidR="00CE049F" w:rsidRPr="00215064" w:rsidRDefault="00CE049F" w:rsidP="00CE049F">
            <w:pPr>
              <w:jc w:val="center"/>
              <w:rPr>
                <w:color w:val="000000" w:themeColor="text1"/>
              </w:rPr>
            </w:pPr>
            <w:r w:rsidRPr="00215064">
              <w:t>-.02</w:t>
            </w:r>
          </w:p>
        </w:tc>
        <w:tc>
          <w:tcPr>
            <w:tcW w:w="280" w:type="pct"/>
            <w:tcBorders>
              <w:top w:val="single" w:sz="4" w:space="0" w:color="auto"/>
              <w:bottom w:val="nil"/>
            </w:tcBorders>
            <w:noWrap/>
            <w:vAlign w:val="center"/>
          </w:tcPr>
          <w:p w14:paraId="3F37127D" w14:textId="575666DB" w:rsidR="00CE049F" w:rsidRPr="00215064" w:rsidRDefault="00CE049F" w:rsidP="00CE049F">
            <w:pPr>
              <w:jc w:val="center"/>
              <w:rPr>
                <w:color w:val="000000" w:themeColor="text1"/>
              </w:rPr>
            </w:pPr>
            <w:r w:rsidRPr="00215064">
              <w:t>.003</w:t>
            </w:r>
          </w:p>
        </w:tc>
        <w:tc>
          <w:tcPr>
            <w:tcW w:w="313" w:type="pct"/>
            <w:tcBorders>
              <w:top w:val="single" w:sz="4" w:space="0" w:color="auto"/>
              <w:bottom w:val="nil"/>
            </w:tcBorders>
            <w:noWrap/>
            <w:vAlign w:val="center"/>
          </w:tcPr>
          <w:p w14:paraId="3ECD204C" w14:textId="28B4B61A" w:rsidR="00CE049F" w:rsidRPr="00215064" w:rsidRDefault="00CE049F" w:rsidP="00CE049F">
            <w:pPr>
              <w:jc w:val="center"/>
              <w:rPr>
                <w:color w:val="000000" w:themeColor="text1"/>
              </w:rPr>
            </w:pPr>
            <w:r w:rsidRPr="00215064">
              <w:t>-.02</w:t>
            </w:r>
          </w:p>
        </w:tc>
        <w:tc>
          <w:tcPr>
            <w:tcW w:w="315" w:type="pct"/>
            <w:tcBorders>
              <w:top w:val="single" w:sz="4" w:space="0" w:color="auto"/>
              <w:bottom w:val="nil"/>
            </w:tcBorders>
            <w:noWrap/>
            <w:vAlign w:val="center"/>
          </w:tcPr>
          <w:p w14:paraId="5E5CEA1C" w14:textId="37BAD56B" w:rsidR="00CE049F" w:rsidRPr="00215064" w:rsidRDefault="00CE049F" w:rsidP="00CE049F">
            <w:pPr>
              <w:jc w:val="center"/>
              <w:rPr>
                <w:color w:val="000000" w:themeColor="text1"/>
              </w:rPr>
            </w:pPr>
            <w:r w:rsidRPr="00215064">
              <w:t>-.004</w:t>
            </w:r>
          </w:p>
        </w:tc>
      </w:tr>
      <w:tr w:rsidR="00CE049F" w:rsidRPr="00215064" w14:paraId="0EAF0640" w14:textId="77777777" w:rsidTr="00F1369F">
        <w:trPr>
          <w:trHeight w:val="300"/>
          <w:jc w:val="center"/>
        </w:trPr>
        <w:tc>
          <w:tcPr>
            <w:tcW w:w="1816" w:type="pct"/>
            <w:tcBorders>
              <w:top w:val="nil"/>
              <w:bottom w:val="nil"/>
            </w:tcBorders>
            <w:noWrap/>
            <w:vAlign w:val="center"/>
          </w:tcPr>
          <w:p w14:paraId="40853AB0" w14:textId="159A38C6" w:rsidR="00CE049F" w:rsidRPr="00215064" w:rsidRDefault="00CE049F" w:rsidP="00CE049F">
            <w:pPr>
              <w:rPr>
                <w:b/>
                <w:bCs/>
                <w:color w:val="000000"/>
              </w:rPr>
            </w:pPr>
            <w:r w:rsidRPr="00215064">
              <w:rPr>
                <w:color w:val="000000"/>
              </w:rPr>
              <w:t xml:space="preserve">         Extraversion</w:t>
            </w:r>
          </w:p>
        </w:tc>
        <w:tc>
          <w:tcPr>
            <w:tcW w:w="167" w:type="pct"/>
            <w:tcBorders>
              <w:top w:val="nil"/>
              <w:bottom w:val="nil"/>
            </w:tcBorders>
            <w:vAlign w:val="center"/>
          </w:tcPr>
          <w:p w14:paraId="5229591D" w14:textId="5880C1AB" w:rsidR="00CE049F" w:rsidRPr="00215064" w:rsidRDefault="00CE049F" w:rsidP="00CE049F">
            <w:pPr>
              <w:jc w:val="center"/>
              <w:rPr>
                <w:color w:val="000000" w:themeColor="text1"/>
              </w:rPr>
            </w:pPr>
            <w:r w:rsidRPr="00215064">
              <w:t>2</w:t>
            </w:r>
          </w:p>
        </w:tc>
        <w:tc>
          <w:tcPr>
            <w:tcW w:w="252" w:type="pct"/>
            <w:tcBorders>
              <w:top w:val="nil"/>
              <w:bottom w:val="nil"/>
            </w:tcBorders>
            <w:noWrap/>
            <w:vAlign w:val="center"/>
          </w:tcPr>
          <w:p w14:paraId="174C8BF3" w14:textId="5E92B0BC" w:rsidR="00CE049F" w:rsidRPr="00215064" w:rsidRDefault="00CE049F" w:rsidP="00CE049F">
            <w:pPr>
              <w:jc w:val="center"/>
              <w:rPr>
                <w:color w:val="000000" w:themeColor="text1"/>
              </w:rPr>
            </w:pPr>
            <w:r w:rsidRPr="00215064">
              <w:t>18</w:t>
            </w:r>
          </w:p>
        </w:tc>
        <w:tc>
          <w:tcPr>
            <w:tcW w:w="439" w:type="pct"/>
            <w:tcBorders>
              <w:top w:val="nil"/>
              <w:bottom w:val="nil"/>
            </w:tcBorders>
            <w:noWrap/>
            <w:vAlign w:val="center"/>
          </w:tcPr>
          <w:p w14:paraId="6EA197A8" w14:textId="3C93008D" w:rsidR="00CE049F" w:rsidRPr="00215064" w:rsidRDefault="00CE049F" w:rsidP="00CE049F">
            <w:pPr>
              <w:jc w:val="center"/>
              <w:rPr>
                <w:color w:val="000000" w:themeColor="text1"/>
              </w:rPr>
            </w:pPr>
            <w:r w:rsidRPr="00215064">
              <w:t>88,600</w:t>
            </w:r>
          </w:p>
        </w:tc>
        <w:tc>
          <w:tcPr>
            <w:tcW w:w="323" w:type="pct"/>
            <w:tcBorders>
              <w:top w:val="nil"/>
              <w:bottom w:val="nil"/>
            </w:tcBorders>
            <w:noWrap/>
            <w:vAlign w:val="center"/>
          </w:tcPr>
          <w:p w14:paraId="4843F294" w14:textId="6E88FC68" w:rsidR="00CE049F" w:rsidRPr="00215064" w:rsidRDefault="00CE049F" w:rsidP="00CE049F">
            <w:pPr>
              <w:jc w:val="center"/>
              <w:rPr>
                <w:color w:val="000000" w:themeColor="text1"/>
              </w:rPr>
            </w:pPr>
            <w:r w:rsidRPr="00215064">
              <w:t>.03</w:t>
            </w:r>
          </w:p>
        </w:tc>
        <w:tc>
          <w:tcPr>
            <w:tcW w:w="249" w:type="pct"/>
            <w:tcBorders>
              <w:top w:val="nil"/>
              <w:bottom w:val="nil"/>
            </w:tcBorders>
            <w:noWrap/>
            <w:vAlign w:val="center"/>
          </w:tcPr>
          <w:p w14:paraId="71BDFCFE" w14:textId="18482429" w:rsidR="00CE049F" w:rsidRPr="00215064" w:rsidRDefault="00CE049F" w:rsidP="00CE049F">
            <w:pPr>
              <w:jc w:val="center"/>
              <w:rPr>
                <w:color w:val="000000" w:themeColor="text1"/>
              </w:rPr>
            </w:pPr>
            <w:r w:rsidRPr="00215064">
              <w:t>.02</w:t>
            </w:r>
          </w:p>
        </w:tc>
        <w:tc>
          <w:tcPr>
            <w:tcW w:w="276" w:type="pct"/>
            <w:tcBorders>
              <w:top w:val="nil"/>
              <w:bottom w:val="nil"/>
            </w:tcBorders>
            <w:noWrap/>
            <w:vAlign w:val="center"/>
          </w:tcPr>
          <w:p w14:paraId="209F8553" w14:textId="229FEE78" w:rsidR="00CE049F" w:rsidRPr="00215064" w:rsidRDefault="00CE049F" w:rsidP="00CE049F">
            <w:pPr>
              <w:jc w:val="center"/>
              <w:rPr>
                <w:b/>
                <w:bCs/>
                <w:color w:val="000000" w:themeColor="text1"/>
              </w:rPr>
            </w:pPr>
            <w:r w:rsidRPr="00215064">
              <w:rPr>
                <w:b/>
                <w:bCs/>
              </w:rPr>
              <w:t>.03</w:t>
            </w:r>
          </w:p>
        </w:tc>
        <w:tc>
          <w:tcPr>
            <w:tcW w:w="257" w:type="pct"/>
            <w:tcBorders>
              <w:top w:val="nil"/>
              <w:bottom w:val="nil"/>
            </w:tcBorders>
            <w:noWrap/>
            <w:vAlign w:val="center"/>
          </w:tcPr>
          <w:p w14:paraId="22CA8E1B" w14:textId="6C8C468F" w:rsidR="00CE049F" w:rsidRPr="00215064" w:rsidRDefault="00CE049F" w:rsidP="00CE049F">
            <w:pPr>
              <w:jc w:val="center"/>
              <w:rPr>
                <w:color w:val="000000" w:themeColor="text1"/>
              </w:rPr>
            </w:pPr>
            <w:r w:rsidRPr="00215064">
              <w:t>.03</w:t>
            </w:r>
          </w:p>
        </w:tc>
        <w:tc>
          <w:tcPr>
            <w:tcW w:w="313" w:type="pct"/>
            <w:tcBorders>
              <w:top w:val="nil"/>
              <w:bottom w:val="nil"/>
            </w:tcBorders>
            <w:noWrap/>
            <w:vAlign w:val="center"/>
          </w:tcPr>
          <w:p w14:paraId="4FBA6A30" w14:textId="5C7BDB67" w:rsidR="00CE049F" w:rsidRPr="00215064" w:rsidRDefault="00CE049F" w:rsidP="00CE049F">
            <w:pPr>
              <w:jc w:val="center"/>
              <w:rPr>
                <w:color w:val="000000" w:themeColor="text1"/>
              </w:rPr>
            </w:pPr>
            <w:r w:rsidRPr="00215064">
              <w:t>.02</w:t>
            </w:r>
          </w:p>
        </w:tc>
        <w:tc>
          <w:tcPr>
            <w:tcW w:w="280" w:type="pct"/>
            <w:tcBorders>
              <w:top w:val="nil"/>
              <w:bottom w:val="nil"/>
            </w:tcBorders>
            <w:noWrap/>
            <w:vAlign w:val="center"/>
          </w:tcPr>
          <w:p w14:paraId="3D889F1C" w14:textId="169CD736" w:rsidR="00CE049F" w:rsidRPr="00215064" w:rsidRDefault="00CE049F" w:rsidP="00CE049F">
            <w:pPr>
              <w:jc w:val="center"/>
              <w:rPr>
                <w:color w:val="000000" w:themeColor="text1"/>
              </w:rPr>
            </w:pPr>
            <w:r w:rsidRPr="00215064">
              <w:t>.04</w:t>
            </w:r>
          </w:p>
        </w:tc>
        <w:tc>
          <w:tcPr>
            <w:tcW w:w="313" w:type="pct"/>
            <w:tcBorders>
              <w:top w:val="nil"/>
              <w:bottom w:val="nil"/>
            </w:tcBorders>
            <w:noWrap/>
            <w:vAlign w:val="center"/>
          </w:tcPr>
          <w:p w14:paraId="3D4CCFB0" w14:textId="19F8EF76" w:rsidR="00CE049F" w:rsidRPr="00215064" w:rsidRDefault="00CE049F" w:rsidP="00CE049F">
            <w:pPr>
              <w:jc w:val="center"/>
              <w:rPr>
                <w:color w:val="000000" w:themeColor="text1"/>
              </w:rPr>
            </w:pPr>
            <w:r w:rsidRPr="00215064">
              <w:t>-.001</w:t>
            </w:r>
          </w:p>
        </w:tc>
        <w:tc>
          <w:tcPr>
            <w:tcW w:w="315" w:type="pct"/>
            <w:tcBorders>
              <w:top w:val="nil"/>
              <w:bottom w:val="nil"/>
            </w:tcBorders>
            <w:noWrap/>
            <w:vAlign w:val="center"/>
          </w:tcPr>
          <w:p w14:paraId="46C85699" w14:textId="7E074839" w:rsidR="00CE049F" w:rsidRPr="00215064" w:rsidRDefault="00CE049F" w:rsidP="00CE049F">
            <w:pPr>
              <w:jc w:val="center"/>
              <w:rPr>
                <w:color w:val="000000" w:themeColor="text1"/>
              </w:rPr>
            </w:pPr>
            <w:r w:rsidRPr="00215064">
              <w:t>.07</w:t>
            </w:r>
          </w:p>
        </w:tc>
      </w:tr>
      <w:tr w:rsidR="00CE049F" w:rsidRPr="00215064" w14:paraId="1CCBF71E" w14:textId="77777777" w:rsidTr="00EE0617">
        <w:trPr>
          <w:trHeight w:val="300"/>
          <w:jc w:val="center"/>
        </w:trPr>
        <w:tc>
          <w:tcPr>
            <w:tcW w:w="1816" w:type="pct"/>
            <w:tcBorders>
              <w:top w:val="nil"/>
              <w:bottom w:val="nil"/>
            </w:tcBorders>
            <w:noWrap/>
            <w:vAlign w:val="center"/>
          </w:tcPr>
          <w:p w14:paraId="6B8F707B" w14:textId="786AA20C" w:rsidR="00CE049F" w:rsidRPr="00215064" w:rsidRDefault="00CE049F" w:rsidP="00CE049F">
            <w:pPr>
              <w:rPr>
                <w:b/>
                <w:bCs/>
                <w:color w:val="000000"/>
              </w:rPr>
            </w:pPr>
            <w:r w:rsidRPr="00215064">
              <w:rPr>
                <w:color w:val="000000"/>
              </w:rPr>
              <w:t xml:space="preserve">         Openness</w:t>
            </w:r>
          </w:p>
        </w:tc>
        <w:tc>
          <w:tcPr>
            <w:tcW w:w="167" w:type="pct"/>
            <w:tcBorders>
              <w:top w:val="nil"/>
              <w:bottom w:val="nil"/>
            </w:tcBorders>
            <w:vAlign w:val="center"/>
          </w:tcPr>
          <w:p w14:paraId="78DB1777" w14:textId="2DD7A391" w:rsidR="00CE049F" w:rsidRPr="00215064" w:rsidRDefault="00CE049F" w:rsidP="00CE049F">
            <w:pPr>
              <w:jc w:val="center"/>
              <w:rPr>
                <w:color w:val="000000" w:themeColor="text1"/>
              </w:rPr>
            </w:pPr>
            <w:r w:rsidRPr="00215064">
              <w:t>2</w:t>
            </w:r>
          </w:p>
        </w:tc>
        <w:tc>
          <w:tcPr>
            <w:tcW w:w="252" w:type="pct"/>
            <w:tcBorders>
              <w:top w:val="nil"/>
              <w:bottom w:val="nil"/>
            </w:tcBorders>
            <w:noWrap/>
            <w:vAlign w:val="center"/>
          </w:tcPr>
          <w:p w14:paraId="082028F2" w14:textId="44AAB93B" w:rsidR="00CE049F" w:rsidRPr="00215064" w:rsidRDefault="00CE049F" w:rsidP="00CE049F">
            <w:pPr>
              <w:jc w:val="center"/>
              <w:rPr>
                <w:color w:val="000000" w:themeColor="text1"/>
              </w:rPr>
            </w:pPr>
            <w:r w:rsidRPr="00215064">
              <w:t>15</w:t>
            </w:r>
          </w:p>
        </w:tc>
        <w:tc>
          <w:tcPr>
            <w:tcW w:w="439" w:type="pct"/>
            <w:tcBorders>
              <w:top w:val="nil"/>
              <w:bottom w:val="nil"/>
            </w:tcBorders>
            <w:noWrap/>
            <w:vAlign w:val="center"/>
          </w:tcPr>
          <w:p w14:paraId="54CF7101" w14:textId="6490F82E" w:rsidR="00CE049F" w:rsidRPr="00215064" w:rsidRDefault="00CE049F" w:rsidP="00CE049F">
            <w:pPr>
              <w:jc w:val="center"/>
              <w:rPr>
                <w:color w:val="000000" w:themeColor="text1"/>
              </w:rPr>
            </w:pPr>
            <w:r w:rsidRPr="00215064">
              <w:t>83,655</w:t>
            </w:r>
          </w:p>
        </w:tc>
        <w:tc>
          <w:tcPr>
            <w:tcW w:w="323" w:type="pct"/>
            <w:tcBorders>
              <w:top w:val="nil"/>
              <w:bottom w:val="nil"/>
            </w:tcBorders>
            <w:noWrap/>
            <w:vAlign w:val="center"/>
          </w:tcPr>
          <w:p w14:paraId="352F09D5" w14:textId="288DDE32" w:rsidR="00CE049F" w:rsidRPr="00215064" w:rsidRDefault="00CE049F" w:rsidP="00CE049F">
            <w:pPr>
              <w:jc w:val="center"/>
              <w:rPr>
                <w:color w:val="000000" w:themeColor="text1"/>
              </w:rPr>
            </w:pPr>
            <w:r w:rsidRPr="00215064">
              <w:t>.00</w:t>
            </w:r>
          </w:p>
        </w:tc>
        <w:tc>
          <w:tcPr>
            <w:tcW w:w="249" w:type="pct"/>
            <w:tcBorders>
              <w:top w:val="nil"/>
              <w:bottom w:val="nil"/>
            </w:tcBorders>
            <w:noWrap/>
            <w:vAlign w:val="center"/>
          </w:tcPr>
          <w:p w14:paraId="6898FB61" w14:textId="6591E3B4" w:rsidR="00CE049F" w:rsidRPr="00215064" w:rsidRDefault="00CE049F" w:rsidP="00CE049F">
            <w:pPr>
              <w:jc w:val="center"/>
              <w:rPr>
                <w:color w:val="000000" w:themeColor="text1"/>
              </w:rPr>
            </w:pPr>
            <w:r w:rsidRPr="00215064">
              <w:t>.02</w:t>
            </w:r>
          </w:p>
        </w:tc>
        <w:tc>
          <w:tcPr>
            <w:tcW w:w="276" w:type="pct"/>
            <w:tcBorders>
              <w:top w:val="nil"/>
              <w:bottom w:val="nil"/>
            </w:tcBorders>
            <w:noWrap/>
            <w:vAlign w:val="center"/>
          </w:tcPr>
          <w:p w14:paraId="4FF0B19F" w14:textId="28D94B6E" w:rsidR="00CE049F" w:rsidRPr="00215064" w:rsidRDefault="00CE049F" w:rsidP="00CE049F">
            <w:pPr>
              <w:jc w:val="center"/>
              <w:rPr>
                <w:b/>
                <w:bCs/>
                <w:color w:val="000000" w:themeColor="text1"/>
              </w:rPr>
            </w:pPr>
            <w:r w:rsidRPr="00215064">
              <w:rPr>
                <w:b/>
                <w:bCs/>
              </w:rPr>
              <w:t>.00</w:t>
            </w:r>
          </w:p>
        </w:tc>
        <w:tc>
          <w:tcPr>
            <w:tcW w:w="257" w:type="pct"/>
            <w:tcBorders>
              <w:top w:val="nil"/>
              <w:bottom w:val="nil"/>
            </w:tcBorders>
            <w:noWrap/>
            <w:vAlign w:val="center"/>
          </w:tcPr>
          <w:p w14:paraId="5FDB047D" w14:textId="332F890A" w:rsidR="00CE049F" w:rsidRPr="00215064" w:rsidRDefault="00CE049F" w:rsidP="00CE049F">
            <w:pPr>
              <w:jc w:val="center"/>
              <w:rPr>
                <w:color w:val="000000" w:themeColor="text1"/>
              </w:rPr>
            </w:pPr>
            <w:r w:rsidRPr="00215064">
              <w:t>.01</w:t>
            </w:r>
          </w:p>
        </w:tc>
        <w:tc>
          <w:tcPr>
            <w:tcW w:w="313" w:type="pct"/>
            <w:tcBorders>
              <w:top w:val="nil"/>
              <w:bottom w:val="nil"/>
            </w:tcBorders>
            <w:noWrap/>
            <w:vAlign w:val="center"/>
          </w:tcPr>
          <w:p w14:paraId="7048268B" w14:textId="41A90273" w:rsidR="00CE049F" w:rsidRPr="00215064" w:rsidRDefault="00CE049F" w:rsidP="00CE049F">
            <w:pPr>
              <w:jc w:val="center"/>
              <w:rPr>
                <w:color w:val="000000" w:themeColor="text1"/>
              </w:rPr>
            </w:pPr>
            <w:r w:rsidRPr="00215064">
              <w:t>-.01</w:t>
            </w:r>
          </w:p>
        </w:tc>
        <w:tc>
          <w:tcPr>
            <w:tcW w:w="280" w:type="pct"/>
            <w:tcBorders>
              <w:top w:val="nil"/>
              <w:bottom w:val="nil"/>
            </w:tcBorders>
            <w:noWrap/>
            <w:vAlign w:val="center"/>
          </w:tcPr>
          <w:p w14:paraId="1AFB9B5C" w14:textId="0BCFCA00" w:rsidR="00CE049F" w:rsidRPr="00215064" w:rsidRDefault="00CE049F" w:rsidP="00CE049F">
            <w:pPr>
              <w:jc w:val="center"/>
              <w:rPr>
                <w:color w:val="000000" w:themeColor="text1"/>
              </w:rPr>
            </w:pPr>
            <w:r w:rsidRPr="00215064">
              <w:t>.01</w:t>
            </w:r>
          </w:p>
        </w:tc>
        <w:tc>
          <w:tcPr>
            <w:tcW w:w="313" w:type="pct"/>
            <w:tcBorders>
              <w:top w:val="nil"/>
              <w:bottom w:val="nil"/>
            </w:tcBorders>
            <w:noWrap/>
            <w:vAlign w:val="center"/>
          </w:tcPr>
          <w:p w14:paraId="4183CB73" w14:textId="3D851BC5" w:rsidR="00CE049F" w:rsidRPr="00215064" w:rsidRDefault="00CE049F" w:rsidP="00CE049F">
            <w:pPr>
              <w:jc w:val="center"/>
              <w:rPr>
                <w:color w:val="000000" w:themeColor="text1"/>
              </w:rPr>
            </w:pPr>
            <w:r w:rsidRPr="00215064">
              <w:t>-.02</w:t>
            </w:r>
          </w:p>
        </w:tc>
        <w:tc>
          <w:tcPr>
            <w:tcW w:w="315" w:type="pct"/>
            <w:tcBorders>
              <w:top w:val="nil"/>
              <w:bottom w:val="nil"/>
            </w:tcBorders>
            <w:noWrap/>
            <w:vAlign w:val="center"/>
          </w:tcPr>
          <w:p w14:paraId="7820C900" w14:textId="36873021" w:rsidR="00CE049F" w:rsidRPr="00215064" w:rsidRDefault="00CE049F" w:rsidP="00CE049F">
            <w:pPr>
              <w:jc w:val="center"/>
              <w:rPr>
                <w:color w:val="000000" w:themeColor="text1"/>
              </w:rPr>
            </w:pPr>
            <w:r w:rsidRPr="00215064">
              <w:t>.01</w:t>
            </w:r>
          </w:p>
        </w:tc>
      </w:tr>
      <w:tr w:rsidR="00CE049F" w:rsidRPr="00215064" w14:paraId="7F1AC8C2" w14:textId="77777777" w:rsidTr="00EE0617">
        <w:trPr>
          <w:trHeight w:val="300"/>
          <w:jc w:val="center"/>
        </w:trPr>
        <w:tc>
          <w:tcPr>
            <w:tcW w:w="1816" w:type="pct"/>
            <w:tcBorders>
              <w:top w:val="nil"/>
              <w:bottom w:val="nil"/>
            </w:tcBorders>
            <w:noWrap/>
            <w:vAlign w:val="center"/>
          </w:tcPr>
          <w:p w14:paraId="1D122B78" w14:textId="45D5CA71" w:rsidR="00CE049F" w:rsidRPr="00215064" w:rsidRDefault="00CE049F" w:rsidP="00CE049F">
            <w:pPr>
              <w:rPr>
                <w:color w:val="000000"/>
              </w:rPr>
            </w:pPr>
            <w:r w:rsidRPr="00215064">
              <w:rPr>
                <w:color w:val="000000"/>
              </w:rPr>
              <w:t xml:space="preserve">      </w:t>
            </w:r>
            <w:proofErr w:type="spellStart"/>
            <w:r w:rsidRPr="00215064">
              <w:rPr>
                <w:color w:val="000000"/>
              </w:rPr>
              <w:t>Cannabis</w:t>
            </w:r>
            <w:r w:rsidRPr="00215064">
              <w:rPr>
                <w:color w:val="000000"/>
                <w:vertAlign w:val="superscript"/>
              </w:rPr>
              <w:t>b</w:t>
            </w:r>
            <w:proofErr w:type="spellEnd"/>
          </w:p>
        </w:tc>
        <w:tc>
          <w:tcPr>
            <w:tcW w:w="167" w:type="pct"/>
            <w:tcBorders>
              <w:top w:val="nil"/>
              <w:bottom w:val="nil"/>
            </w:tcBorders>
            <w:vAlign w:val="center"/>
          </w:tcPr>
          <w:p w14:paraId="5D1A6C7D"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59C0E5B4"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5839129D"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208C0447"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368CD935"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54758FAF"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3D1606B7"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110C61AA"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230B7FAA"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0B2D6C7C"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68A78EB6" w14:textId="77777777" w:rsidR="00CE049F" w:rsidRPr="00215064" w:rsidRDefault="00CE049F" w:rsidP="00CE049F">
            <w:pPr>
              <w:jc w:val="center"/>
              <w:rPr>
                <w:color w:val="000000" w:themeColor="text1"/>
              </w:rPr>
            </w:pPr>
          </w:p>
        </w:tc>
      </w:tr>
      <w:tr w:rsidR="00CE049F" w:rsidRPr="00215064" w14:paraId="44CF6625" w14:textId="77777777" w:rsidTr="00EE0617">
        <w:trPr>
          <w:trHeight w:val="300"/>
          <w:jc w:val="center"/>
        </w:trPr>
        <w:tc>
          <w:tcPr>
            <w:tcW w:w="1816" w:type="pct"/>
            <w:tcBorders>
              <w:top w:val="nil"/>
              <w:bottom w:val="nil"/>
            </w:tcBorders>
            <w:noWrap/>
            <w:vAlign w:val="center"/>
          </w:tcPr>
          <w:p w14:paraId="4194C937" w14:textId="35C434C8"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03F81DDF" w14:textId="4329AD6E"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609EB426" w14:textId="30EF2775" w:rsidR="00CE049F" w:rsidRPr="00215064" w:rsidRDefault="00CE049F" w:rsidP="00CE049F">
            <w:pPr>
              <w:jc w:val="center"/>
              <w:rPr>
                <w:color w:val="000000" w:themeColor="text1"/>
              </w:rPr>
            </w:pPr>
            <w:r w:rsidRPr="00215064">
              <w:rPr>
                <w:color w:val="000000"/>
              </w:rPr>
              <w:t>6</w:t>
            </w:r>
          </w:p>
        </w:tc>
        <w:tc>
          <w:tcPr>
            <w:tcW w:w="439" w:type="pct"/>
            <w:tcBorders>
              <w:top w:val="nil"/>
              <w:bottom w:val="nil"/>
            </w:tcBorders>
            <w:noWrap/>
            <w:vAlign w:val="center"/>
          </w:tcPr>
          <w:p w14:paraId="4372023A" w14:textId="61C98CD1" w:rsidR="00CE049F" w:rsidRPr="00215064" w:rsidRDefault="00CE049F" w:rsidP="00CE049F">
            <w:pPr>
              <w:jc w:val="center"/>
              <w:rPr>
                <w:color w:val="000000" w:themeColor="text1"/>
              </w:rPr>
            </w:pPr>
            <w:r w:rsidRPr="00215064">
              <w:rPr>
                <w:color w:val="000000"/>
              </w:rPr>
              <w:t>1,497</w:t>
            </w:r>
          </w:p>
        </w:tc>
        <w:tc>
          <w:tcPr>
            <w:tcW w:w="323" w:type="pct"/>
            <w:tcBorders>
              <w:top w:val="nil"/>
              <w:bottom w:val="nil"/>
            </w:tcBorders>
            <w:noWrap/>
            <w:vAlign w:val="center"/>
          </w:tcPr>
          <w:p w14:paraId="07CC3E8B" w14:textId="0C2C1B8D" w:rsidR="00CE049F" w:rsidRPr="00215064" w:rsidRDefault="00CE049F" w:rsidP="00CE049F">
            <w:pPr>
              <w:jc w:val="center"/>
              <w:rPr>
                <w:color w:val="000000" w:themeColor="text1"/>
              </w:rPr>
            </w:pPr>
            <w:r w:rsidRPr="00215064">
              <w:rPr>
                <w:color w:val="000000"/>
              </w:rPr>
              <w:t>-.12</w:t>
            </w:r>
          </w:p>
        </w:tc>
        <w:tc>
          <w:tcPr>
            <w:tcW w:w="249" w:type="pct"/>
            <w:tcBorders>
              <w:top w:val="nil"/>
              <w:bottom w:val="nil"/>
            </w:tcBorders>
            <w:noWrap/>
            <w:vAlign w:val="center"/>
          </w:tcPr>
          <w:p w14:paraId="41881B4F" w14:textId="132999BC" w:rsidR="00CE049F" w:rsidRPr="00215064" w:rsidRDefault="00CE049F" w:rsidP="00CE049F">
            <w:pPr>
              <w:jc w:val="center"/>
              <w:rPr>
                <w:color w:val="000000" w:themeColor="text1"/>
              </w:rPr>
            </w:pPr>
            <w:r w:rsidRPr="00215064">
              <w:rPr>
                <w:color w:val="000000"/>
              </w:rPr>
              <w:t>.05</w:t>
            </w:r>
          </w:p>
        </w:tc>
        <w:tc>
          <w:tcPr>
            <w:tcW w:w="276" w:type="pct"/>
            <w:tcBorders>
              <w:top w:val="nil"/>
              <w:bottom w:val="nil"/>
            </w:tcBorders>
            <w:noWrap/>
            <w:vAlign w:val="center"/>
          </w:tcPr>
          <w:p w14:paraId="1D8C841C" w14:textId="3DFB8CE6" w:rsidR="00CE049F" w:rsidRPr="00215064" w:rsidRDefault="00CE049F" w:rsidP="00CE049F">
            <w:pPr>
              <w:jc w:val="center"/>
              <w:rPr>
                <w:b/>
                <w:bCs/>
                <w:color w:val="000000" w:themeColor="text1"/>
              </w:rPr>
            </w:pPr>
            <w:r w:rsidRPr="00215064">
              <w:rPr>
                <w:b/>
                <w:bCs/>
              </w:rPr>
              <w:t>-.15</w:t>
            </w:r>
          </w:p>
        </w:tc>
        <w:tc>
          <w:tcPr>
            <w:tcW w:w="257" w:type="pct"/>
            <w:tcBorders>
              <w:top w:val="nil"/>
              <w:bottom w:val="nil"/>
            </w:tcBorders>
            <w:noWrap/>
            <w:vAlign w:val="center"/>
          </w:tcPr>
          <w:p w14:paraId="32B4FAEB" w14:textId="765937F5"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640ACD8E" w14:textId="57C49B21" w:rsidR="00CE049F" w:rsidRPr="00215064" w:rsidRDefault="00CE049F" w:rsidP="00CE049F">
            <w:pPr>
              <w:jc w:val="center"/>
              <w:rPr>
                <w:color w:val="000000" w:themeColor="text1"/>
              </w:rPr>
            </w:pPr>
            <w:r w:rsidRPr="00215064">
              <w:t>-.16</w:t>
            </w:r>
          </w:p>
        </w:tc>
        <w:tc>
          <w:tcPr>
            <w:tcW w:w="280" w:type="pct"/>
            <w:tcBorders>
              <w:top w:val="nil"/>
              <w:bottom w:val="nil"/>
            </w:tcBorders>
            <w:noWrap/>
            <w:vAlign w:val="center"/>
          </w:tcPr>
          <w:p w14:paraId="0D7CA5AB" w14:textId="2C8014D6" w:rsidR="00CE049F" w:rsidRPr="00215064" w:rsidRDefault="00CE049F" w:rsidP="00CE049F">
            <w:pPr>
              <w:jc w:val="center"/>
              <w:rPr>
                <w:color w:val="000000" w:themeColor="text1"/>
              </w:rPr>
            </w:pPr>
            <w:r w:rsidRPr="00215064">
              <w:t>-.08</w:t>
            </w:r>
          </w:p>
        </w:tc>
        <w:tc>
          <w:tcPr>
            <w:tcW w:w="313" w:type="pct"/>
            <w:tcBorders>
              <w:top w:val="nil"/>
              <w:bottom w:val="nil"/>
            </w:tcBorders>
            <w:noWrap/>
            <w:vAlign w:val="center"/>
          </w:tcPr>
          <w:p w14:paraId="01EC45E0" w14:textId="48AC1309" w:rsidR="00CE049F" w:rsidRPr="00215064" w:rsidRDefault="00CE049F" w:rsidP="00CE049F">
            <w:pPr>
              <w:jc w:val="center"/>
              <w:rPr>
                <w:color w:val="000000" w:themeColor="text1"/>
              </w:rPr>
            </w:pPr>
            <w:r w:rsidRPr="00215064">
              <w:t>-.15</w:t>
            </w:r>
          </w:p>
        </w:tc>
        <w:tc>
          <w:tcPr>
            <w:tcW w:w="315" w:type="pct"/>
            <w:tcBorders>
              <w:top w:val="nil"/>
              <w:bottom w:val="nil"/>
            </w:tcBorders>
            <w:noWrap/>
            <w:vAlign w:val="center"/>
          </w:tcPr>
          <w:p w14:paraId="6041510E" w14:textId="0C630A14" w:rsidR="00CE049F" w:rsidRPr="00215064" w:rsidRDefault="00CE049F" w:rsidP="00CE049F">
            <w:pPr>
              <w:jc w:val="center"/>
              <w:rPr>
                <w:color w:val="000000" w:themeColor="text1"/>
              </w:rPr>
            </w:pPr>
            <w:r w:rsidRPr="00215064">
              <w:t>-.15</w:t>
            </w:r>
          </w:p>
        </w:tc>
      </w:tr>
      <w:tr w:rsidR="00CE049F" w:rsidRPr="00215064" w14:paraId="1AD2CC24" w14:textId="77777777" w:rsidTr="00EE0617">
        <w:trPr>
          <w:trHeight w:val="300"/>
          <w:jc w:val="center"/>
        </w:trPr>
        <w:tc>
          <w:tcPr>
            <w:tcW w:w="1816" w:type="pct"/>
            <w:tcBorders>
              <w:top w:val="nil"/>
              <w:bottom w:val="nil"/>
            </w:tcBorders>
            <w:noWrap/>
            <w:vAlign w:val="center"/>
          </w:tcPr>
          <w:p w14:paraId="638E8509" w14:textId="4E865185"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6D92A42D" w14:textId="11F23442"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2DB1407E" w14:textId="13CB92C2" w:rsidR="00CE049F" w:rsidRPr="00215064" w:rsidRDefault="00CE049F" w:rsidP="00CE049F">
            <w:pPr>
              <w:jc w:val="center"/>
              <w:rPr>
                <w:color w:val="000000" w:themeColor="text1"/>
              </w:rPr>
            </w:pPr>
            <w:r w:rsidRPr="00215064">
              <w:rPr>
                <w:color w:val="000000"/>
              </w:rPr>
              <w:t>6</w:t>
            </w:r>
          </w:p>
        </w:tc>
        <w:tc>
          <w:tcPr>
            <w:tcW w:w="439" w:type="pct"/>
            <w:tcBorders>
              <w:top w:val="nil"/>
              <w:bottom w:val="nil"/>
            </w:tcBorders>
            <w:noWrap/>
            <w:vAlign w:val="center"/>
          </w:tcPr>
          <w:p w14:paraId="0403FC37" w14:textId="03C9DA99" w:rsidR="00CE049F" w:rsidRPr="00215064" w:rsidRDefault="00CE049F" w:rsidP="00CE049F">
            <w:pPr>
              <w:jc w:val="center"/>
              <w:rPr>
                <w:color w:val="000000" w:themeColor="text1"/>
              </w:rPr>
            </w:pPr>
            <w:r w:rsidRPr="00215064">
              <w:rPr>
                <w:color w:val="000000"/>
              </w:rPr>
              <w:t>1,497</w:t>
            </w:r>
          </w:p>
        </w:tc>
        <w:tc>
          <w:tcPr>
            <w:tcW w:w="323" w:type="pct"/>
            <w:tcBorders>
              <w:top w:val="nil"/>
              <w:bottom w:val="nil"/>
            </w:tcBorders>
            <w:noWrap/>
            <w:vAlign w:val="center"/>
          </w:tcPr>
          <w:p w14:paraId="27EF86AD" w14:textId="71D3C2F2" w:rsidR="00CE049F" w:rsidRPr="00215064" w:rsidRDefault="00CE049F" w:rsidP="00CE049F">
            <w:pPr>
              <w:jc w:val="center"/>
              <w:rPr>
                <w:color w:val="000000" w:themeColor="text1"/>
              </w:rPr>
            </w:pPr>
            <w:r w:rsidRPr="00215064">
              <w:rPr>
                <w:color w:val="000000"/>
              </w:rPr>
              <w:t>-.18</w:t>
            </w:r>
          </w:p>
        </w:tc>
        <w:tc>
          <w:tcPr>
            <w:tcW w:w="249" w:type="pct"/>
            <w:tcBorders>
              <w:top w:val="nil"/>
              <w:bottom w:val="nil"/>
            </w:tcBorders>
            <w:noWrap/>
            <w:vAlign w:val="center"/>
          </w:tcPr>
          <w:p w14:paraId="2B0E5345" w14:textId="63EAB3ED" w:rsidR="00CE049F" w:rsidRPr="00215064" w:rsidRDefault="00CE049F" w:rsidP="00CE049F">
            <w:pPr>
              <w:jc w:val="center"/>
              <w:rPr>
                <w:color w:val="000000" w:themeColor="text1"/>
              </w:rPr>
            </w:pPr>
            <w:r w:rsidRPr="00215064">
              <w:rPr>
                <w:color w:val="000000"/>
              </w:rPr>
              <w:t>.09</w:t>
            </w:r>
          </w:p>
        </w:tc>
        <w:tc>
          <w:tcPr>
            <w:tcW w:w="276" w:type="pct"/>
            <w:tcBorders>
              <w:top w:val="nil"/>
              <w:bottom w:val="nil"/>
            </w:tcBorders>
            <w:noWrap/>
            <w:vAlign w:val="center"/>
          </w:tcPr>
          <w:p w14:paraId="5F9D4F49" w14:textId="3E05683C" w:rsidR="00CE049F" w:rsidRPr="00215064" w:rsidRDefault="00CE049F" w:rsidP="00CE049F">
            <w:pPr>
              <w:jc w:val="center"/>
              <w:rPr>
                <w:b/>
                <w:bCs/>
                <w:color w:val="000000" w:themeColor="text1"/>
              </w:rPr>
            </w:pPr>
            <w:r w:rsidRPr="00215064">
              <w:rPr>
                <w:b/>
                <w:bCs/>
              </w:rPr>
              <w:t>-.24</w:t>
            </w:r>
          </w:p>
        </w:tc>
        <w:tc>
          <w:tcPr>
            <w:tcW w:w="257" w:type="pct"/>
            <w:tcBorders>
              <w:top w:val="nil"/>
              <w:bottom w:val="nil"/>
            </w:tcBorders>
            <w:noWrap/>
            <w:vAlign w:val="center"/>
          </w:tcPr>
          <w:p w14:paraId="30F79FD4" w14:textId="707C972B" w:rsidR="00CE049F" w:rsidRPr="00215064" w:rsidRDefault="00CE049F" w:rsidP="00CE049F">
            <w:pPr>
              <w:jc w:val="center"/>
              <w:rPr>
                <w:color w:val="000000" w:themeColor="text1"/>
              </w:rPr>
            </w:pPr>
            <w:r w:rsidRPr="00215064">
              <w:t>.08</w:t>
            </w:r>
          </w:p>
        </w:tc>
        <w:tc>
          <w:tcPr>
            <w:tcW w:w="313" w:type="pct"/>
            <w:tcBorders>
              <w:top w:val="nil"/>
              <w:bottom w:val="nil"/>
            </w:tcBorders>
            <w:noWrap/>
            <w:vAlign w:val="center"/>
          </w:tcPr>
          <w:p w14:paraId="26BB489B" w14:textId="76C0307F" w:rsidR="00CE049F" w:rsidRPr="00215064" w:rsidRDefault="00CE049F" w:rsidP="00CE049F">
            <w:pPr>
              <w:jc w:val="center"/>
              <w:rPr>
                <w:color w:val="000000" w:themeColor="text1"/>
              </w:rPr>
            </w:pPr>
            <w:r w:rsidRPr="00215064">
              <w:t>-.25</w:t>
            </w:r>
          </w:p>
        </w:tc>
        <w:tc>
          <w:tcPr>
            <w:tcW w:w="280" w:type="pct"/>
            <w:tcBorders>
              <w:top w:val="nil"/>
              <w:bottom w:val="nil"/>
            </w:tcBorders>
            <w:noWrap/>
            <w:vAlign w:val="center"/>
          </w:tcPr>
          <w:p w14:paraId="79DD2BCF" w14:textId="46117D49" w:rsidR="00CE049F" w:rsidRPr="00215064" w:rsidRDefault="00CE049F" w:rsidP="00CE049F">
            <w:pPr>
              <w:jc w:val="center"/>
              <w:rPr>
                <w:color w:val="000000" w:themeColor="text1"/>
              </w:rPr>
            </w:pPr>
            <w:r w:rsidRPr="00215064">
              <w:t>-.11</w:t>
            </w:r>
          </w:p>
        </w:tc>
        <w:tc>
          <w:tcPr>
            <w:tcW w:w="313" w:type="pct"/>
            <w:tcBorders>
              <w:top w:val="nil"/>
              <w:bottom w:val="nil"/>
            </w:tcBorders>
            <w:noWrap/>
            <w:vAlign w:val="center"/>
          </w:tcPr>
          <w:p w14:paraId="34E6ABAC" w14:textId="28002AD2" w:rsidR="00CE049F" w:rsidRPr="00215064" w:rsidRDefault="00CE049F" w:rsidP="00CE049F">
            <w:pPr>
              <w:jc w:val="center"/>
              <w:rPr>
                <w:color w:val="000000" w:themeColor="text1"/>
              </w:rPr>
            </w:pPr>
            <w:r w:rsidRPr="00215064">
              <w:t>-.35</w:t>
            </w:r>
          </w:p>
        </w:tc>
        <w:tc>
          <w:tcPr>
            <w:tcW w:w="315" w:type="pct"/>
            <w:tcBorders>
              <w:top w:val="nil"/>
              <w:bottom w:val="nil"/>
            </w:tcBorders>
            <w:noWrap/>
            <w:vAlign w:val="center"/>
          </w:tcPr>
          <w:p w14:paraId="1054A88C" w14:textId="297770D7" w:rsidR="00CE049F" w:rsidRPr="00215064" w:rsidRDefault="00CE049F" w:rsidP="00CE049F">
            <w:pPr>
              <w:jc w:val="center"/>
              <w:rPr>
                <w:color w:val="000000" w:themeColor="text1"/>
              </w:rPr>
            </w:pPr>
            <w:r w:rsidRPr="00215064">
              <w:t>-.13</w:t>
            </w:r>
          </w:p>
        </w:tc>
      </w:tr>
      <w:tr w:rsidR="00CE049F" w:rsidRPr="00215064" w14:paraId="2EBC4CA3" w14:textId="77777777" w:rsidTr="00EE0617">
        <w:trPr>
          <w:trHeight w:val="300"/>
          <w:jc w:val="center"/>
        </w:trPr>
        <w:tc>
          <w:tcPr>
            <w:tcW w:w="1816" w:type="pct"/>
            <w:tcBorders>
              <w:top w:val="nil"/>
              <w:bottom w:val="nil"/>
            </w:tcBorders>
            <w:noWrap/>
            <w:vAlign w:val="center"/>
          </w:tcPr>
          <w:p w14:paraId="23EE4D48" w14:textId="6630A492"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08179295" w14:textId="73266547"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B5F264A" w14:textId="230858BE" w:rsidR="00CE049F" w:rsidRPr="00215064" w:rsidRDefault="00CE049F" w:rsidP="00CE049F">
            <w:pPr>
              <w:jc w:val="center"/>
              <w:rPr>
                <w:color w:val="000000" w:themeColor="text1"/>
              </w:rPr>
            </w:pPr>
            <w:r w:rsidRPr="00215064">
              <w:rPr>
                <w:color w:val="000000"/>
              </w:rPr>
              <w:t>6</w:t>
            </w:r>
          </w:p>
        </w:tc>
        <w:tc>
          <w:tcPr>
            <w:tcW w:w="439" w:type="pct"/>
            <w:tcBorders>
              <w:top w:val="nil"/>
              <w:bottom w:val="nil"/>
            </w:tcBorders>
            <w:noWrap/>
            <w:vAlign w:val="center"/>
          </w:tcPr>
          <w:p w14:paraId="5C4C9549" w14:textId="124145EC" w:rsidR="00CE049F" w:rsidRPr="00215064" w:rsidRDefault="00CE049F" w:rsidP="00CE049F">
            <w:pPr>
              <w:jc w:val="center"/>
              <w:rPr>
                <w:color w:val="000000" w:themeColor="text1"/>
              </w:rPr>
            </w:pPr>
            <w:r w:rsidRPr="00215064">
              <w:rPr>
                <w:color w:val="000000"/>
              </w:rPr>
              <w:t>1,497</w:t>
            </w:r>
          </w:p>
        </w:tc>
        <w:tc>
          <w:tcPr>
            <w:tcW w:w="323" w:type="pct"/>
            <w:tcBorders>
              <w:top w:val="nil"/>
              <w:bottom w:val="nil"/>
            </w:tcBorders>
            <w:noWrap/>
            <w:vAlign w:val="center"/>
          </w:tcPr>
          <w:p w14:paraId="0107F866" w14:textId="6D241A7D" w:rsidR="00CE049F" w:rsidRPr="00215064" w:rsidRDefault="00CE049F" w:rsidP="00CE049F">
            <w:pPr>
              <w:jc w:val="center"/>
              <w:rPr>
                <w:color w:val="000000" w:themeColor="text1"/>
              </w:rPr>
            </w:pPr>
            <w:r w:rsidRPr="00215064">
              <w:rPr>
                <w:color w:val="000000"/>
              </w:rPr>
              <w:t>-.22</w:t>
            </w:r>
          </w:p>
        </w:tc>
        <w:tc>
          <w:tcPr>
            <w:tcW w:w="249" w:type="pct"/>
            <w:tcBorders>
              <w:top w:val="nil"/>
              <w:bottom w:val="nil"/>
            </w:tcBorders>
            <w:noWrap/>
            <w:vAlign w:val="center"/>
          </w:tcPr>
          <w:p w14:paraId="29D12398" w14:textId="1D19309D" w:rsidR="00CE049F" w:rsidRPr="00215064" w:rsidRDefault="00CE049F" w:rsidP="00CE049F">
            <w:pPr>
              <w:jc w:val="center"/>
              <w:rPr>
                <w:color w:val="000000" w:themeColor="text1"/>
              </w:rPr>
            </w:pPr>
            <w:r w:rsidRPr="00215064">
              <w:rPr>
                <w:color w:val="000000"/>
              </w:rPr>
              <w:t>.07</w:t>
            </w:r>
          </w:p>
        </w:tc>
        <w:tc>
          <w:tcPr>
            <w:tcW w:w="276" w:type="pct"/>
            <w:tcBorders>
              <w:top w:val="nil"/>
              <w:bottom w:val="nil"/>
            </w:tcBorders>
            <w:noWrap/>
            <w:vAlign w:val="center"/>
          </w:tcPr>
          <w:p w14:paraId="574F3D15" w14:textId="6A6AAC9B" w:rsidR="00CE049F" w:rsidRPr="00215064" w:rsidRDefault="00CE049F" w:rsidP="00CE049F">
            <w:pPr>
              <w:jc w:val="center"/>
              <w:rPr>
                <w:b/>
                <w:bCs/>
                <w:color w:val="000000" w:themeColor="text1"/>
              </w:rPr>
            </w:pPr>
            <w:r w:rsidRPr="00215064">
              <w:rPr>
                <w:b/>
                <w:bCs/>
              </w:rPr>
              <w:t>-.28</w:t>
            </w:r>
          </w:p>
        </w:tc>
        <w:tc>
          <w:tcPr>
            <w:tcW w:w="257" w:type="pct"/>
            <w:tcBorders>
              <w:top w:val="nil"/>
              <w:bottom w:val="nil"/>
            </w:tcBorders>
            <w:noWrap/>
            <w:vAlign w:val="center"/>
          </w:tcPr>
          <w:p w14:paraId="15E7432F" w14:textId="196CB1A5" w:rsidR="00CE049F" w:rsidRPr="00215064" w:rsidRDefault="00CE049F" w:rsidP="00CE049F">
            <w:pPr>
              <w:jc w:val="center"/>
              <w:rPr>
                <w:color w:val="000000" w:themeColor="text1"/>
              </w:rPr>
            </w:pPr>
            <w:r w:rsidRPr="00215064">
              <w:t>.05</w:t>
            </w:r>
          </w:p>
        </w:tc>
        <w:tc>
          <w:tcPr>
            <w:tcW w:w="313" w:type="pct"/>
            <w:tcBorders>
              <w:top w:val="nil"/>
              <w:bottom w:val="nil"/>
            </w:tcBorders>
            <w:noWrap/>
            <w:vAlign w:val="center"/>
          </w:tcPr>
          <w:p w14:paraId="6409171F" w14:textId="79E7B9AA" w:rsidR="00CE049F" w:rsidRPr="00215064" w:rsidRDefault="00CE049F" w:rsidP="00CE049F">
            <w:pPr>
              <w:jc w:val="center"/>
              <w:rPr>
                <w:color w:val="000000" w:themeColor="text1"/>
              </w:rPr>
            </w:pPr>
            <w:r w:rsidRPr="00215064">
              <w:t>-.27</w:t>
            </w:r>
          </w:p>
        </w:tc>
        <w:tc>
          <w:tcPr>
            <w:tcW w:w="280" w:type="pct"/>
            <w:tcBorders>
              <w:top w:val="nil"/>
              <w:bottom w:val="nil"/>
            </w:tcBorders>
            <w:noWrap/>
            <w:vAlign w:val="center"/>
          </w:tcPr>
          <w:p w14:paraId="4BC8F12E" w14:textId="49CAADD6" w:rsidR="00CE049F" w:rsidRPr="00215064" w:rsidRDefault="00CE049F" w:rsidP="00CE049F">
            <w:pPr>
              <w:jc w:val="center"/>
              <w:rPr>
                <w:color w:val="000000" w:themeColor="text1"/>
              </w:rPr>
            </w:pPr>
            <w:r w:rsidRPr="00215064">
              <w:t>-.16</w:t>
            </w:r>
          </w:p>
        </w:tc>
        <w:tc>
          <w:tcPr>
            <w:tcW w:w="313" w:type="pct"/>
            <w:tcBorders>
              <w:top w:val="nil"/>
              <w:bottom w:val="nil"/>
            </w:tcBorders>
            <w:noWrap/>
            <w:vAlign w:val="center"/>
          </w:tcPr>
          <w:p w14:paraId="76D94148" w14:textId="7F7BC6FA" w:rsidR="00CE049F" w:rsidRPr="00215064" w:rsidRDefault="00CE049F" w:rsidP="00CE049F">
            <w:pPr>
              <w:jc w:val="center"/>
              <w:rPr>
                <w:color w:val="000000" w:themeColor="text1"/>
              </w:rPr>
            </w:pPr>
            <w:r w:rsidRPr="00215064">
              <w:t>-.34</w:t>
            </w:r>
          </w:p>
        </w:tc>
        <w:tc>
          <w:tcPr>
            <w:tcW w:w="315" w:type="pct"/>
            <w:tcBorders>
              <w:top w:val="nil"/>
              <w:bottom w:val="nil"/>
            </w:tcBorders>
            <w:noWrap/>
            <w:vAlign w:val="center"/>
          </w:tcPr>
          <w:p w14:paraId="07AA639E" w14:textId="4A8D55A9" w:rsidR="00CE049F" w:rsidRPr="00215064" w:rsidRDefault="00CE049F" w:rsidP="00CE049F">
            <w:pPr>
              <w:jc w:val="center"/>
              <w:rPr>
                <w:color w:val="000000" w:themeColor="text1"/>
              </w:rPr>
            </w:pPr>
            <w:r w:rsidRPr="00215064">
              <w:t>-.22</w:t>
            </w:r>
          </w:p>
        </w:tc>
      </w:tr>
      <w:tr w:rsidR="00CE049F" w:rsidRPr="00215064" w14:paraId="3701F03E" w14:textId="77777777" w:rsidTr="009C3AB9">
        <w:trPr>
          <w:trHeight w:val="300"/>
          <w:jc w:val="center"/>
        </w:trPr>
        <w:tc>
          <w:tcPr>
            <w:tcW w:w="1816" w:type="pct"/>
            <w:tcBorders>
              <w:top w:val="nil"/>
              <w:bottom w:val="nil"/>
            </w:tcBorders>
            <w:noWrap/>
            <w:vAlign w:val="center"/>
          </w:tcPr>
          <w:p w14:paraId="08D4D173" w14:textId="2B1C2384"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6773E026" w14:textId="718B40BD"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636AF48F" w14:textId="063F7EEF" w:rsidR="00CE049F" w:rsidRPr="00215064" w:rsidRDefault="00CE049F" w:rsidP="00CE049F">
            <w:pPr>
              <w:jc w:val="center"/>
              <w:rPr>
                <w:color w:val="000000" w:themeColor="text1"/>
              </w:rPr>
            </w:pPr>
            <w:r w:rsidRPr="00215064">
              <w:rPr>
                <w:color w:val="000000"/>
              </w:rPr>
              <w:t>6</w:t>
            </w:r>
          </w:p>
        </w:tc>
        <w:tc>
          <w:tcPr>
            <w:tcW w:w="439" w:type="pct"/>
            <w:tcBorders>
              <w:top w:val="nil"/>
              <w:bottom w:val="nil"/>
            </w:tcBorders>
            <w:noWrap/>
            <w:vAlign w:val="center"/>
          </w:tcPr>
          <w:p w14:paraId="1934FB3A" w14:textId="4CF55C6F" w:rsidR="00CE049F" w:rsidRPr="00215064" w:rsidRDefault="00CE049F" w:rsidP="00CE049F">
            <w:pPr>
              <w:jc w:val="center"/>
              <w:rPr>
                <w:color w:val="000000" w:themeColor="text1"/>
              </w:rPr>
            </w:pPr>
            <w:r w:rsidRPr="00215064">
              <w:rPr>
                <w:color w:val="000000"/>
              </w:rPr>
              <w:t>1,497</w:t>
            </w:r>
          </w:p>
        </w:tc>
        <w:tc>
          <w:tcPr>
            <w:tcW w:w="323" w:type="pct"/>
            <w:tcBorders>
              <w:top w:val="nil"/>
              <w:bottom w:val="nil"/>
            </w:tcBorders>
            <w:noWrap/>
            <w:vAlign w:val="center"/>
          </w:tcPr>
          <w:p w14:paraId="20969B6A" w14:textId="7BE7DE58" w:rsidR="00CE049F" w:rsidRPr="00215064" w:rsidRDefault="00CE049F" w:rsidP="00CE049F">
            <w:pPr>
              <w:jc w:val="center"/>
              <w:rPr>
                <w:color w:val="000000" w:themeColor="text1"/>
              </w:rPr>
            </w:pPr>
            <w:r w:rsidRPr="00215064">
              <w:rPr>
                <w:color w:val="000000"/>
              </w:rPr>
              <w:t>-.06</w:t>
            </w:r>
          </w:p>
        </w:tc>
        <w:tc>
          <w:tcPr>
            <w:tcW w:w="249" w:type="pct"/>
            <w:tcBorders>
              <w:top w:val="nil"/>
              <w:bottom w:val="nil"/>
            </w:tcBorders>
            <w:noWrap/>
            <w:vAlign w:val="center"/>
          </w:tcPr>
          <w:p w14:paraId="4CD505F4" w14:textId="0949D5E0" w:rsidR="00CE049F" w:rsidRPr="00215064" w:rsidRDefault="00CE049F" w:rsidP="00CE049F">
            <w:pPr>
              <w:jc w:val="center"/>
              <w:rPr>
                <w:color w:val="000000" w:themeColor="text1"/>
              </w:rPr>
            </w:pPr>
            <w:r w:rsidRPr="00215064">
              <w:rPr>
                <w:color w:val="000000"/>
              </w:rPr>
              <w:t>.08</w:t>
            </w:r>
          </w:p>
        </w:tc>
        <w:tc>
          <w:tcPr>
            <w:tcW w:w="276" w:type="pct"/>
            <w:tcBorders>
              <w:top w:val="nil"/>
              <w:bottom w:val="nil"/>
            </w:tcBorders>
            <w:noWrap/>
            <w:vAlign w:val="center"/>
          </w:tcPr>
          <w:p w14:paraId="23523051" w14:textId="709EA83F" w:rsidR="00CE049F" w:rsidRPr="00215064" w:rsidRDefault="00CE049F" w:rsidP="00CE049F">
            <w:pPr>
              <w:jc w:val="center"/>
              <w:rPr>
                <w:b/>
                <w:bCs/>
                <w:color w:val="000000" w:themeColor="text1"/>
              </w:rPr>
            </w:pPr>
            <w:r w:rsidRPr="00215064">
              <w:rPr>
                <w:b/>
                <w:bCs/>
              </w:rPr>
              <w:t>-.08</w:t>
            </w:r>
          </w:p>
        </w:tc>
        <w:tc>
          <w:tcPr>
            <w:tcW w:w="257" w:type="pct"/>
            <w:tcBorders>
              <w:top w:val="nil"/>
              <w:bottom w:val="nil"/>
            </w:tcBorders>
            <w:noWrap/>
            <w:vAlign w:val="center"/>
          </w:tcPr>
          <w:p w14:paraId="231462A1" w14:textId="11A969BB" w:rsidR="00CE049F" w:rsidRPr="00215064" w:rsidRDefault="00CE049F" w:rsidP="00CE049F">
            <w:pPr>
              <w:jc w:val="center"/>
              <w:rPr>
                <w:color w:val="000000" w:themeColor="text1"/>
              </w:rPr>
            </w:pPr>
            <w:r w:rsidRPr="00215064">
              <w:t>.06</w:t>
            </w:r>
          </w:p>
        </w:tc>
        <w:tc>
          <w:tcPr>
            <w:tcW w:w="313" w:type="pct"/>
            <w:tcBorders>
              <w:top w:val="nil"/>
              <w:bottom w:val="nil"/>
            </w:tcBorders>
            <w:noWrap/>
            <w:vAlign w:val="center"/>
          </w:tcPr>
          <w:p w14:paraId="60186DBD" w14:textId="2B49F3B1" w:rsidR="00CE049F" w:rsidRPr="00215064" w:rsidRDefault="00CE049F" w:rsidP="00CE049F">
            <w:pPr>
              <w:jc w:val="center"/>
              <w:rPr>
                <w:color w:val="000000" w:themeColor="text1"/>
              </w:rPr>
            </w:pPr>
            <w:r w:rsidRPr="00215064">
              <w:t>-.12</w:t>
            </w:r>
          </w:p>
        </w:tc>
        <w:tc>
          <w:tcPr>
            <w:tcW w:w="280" w:type="pct"/>
            <w:tcBorders>
              <w:top w:val="nil"/>
              <w:bottom w:val="nil"/>
            </w:tcBorders>
            <w:noWrap/>
            <w:vAlign w:val="center"/>
          </w:tcPr>
          <w:p w14:paraId="2436CECB" w14:textId="4F168F16" w:rsidR="00CE049F" w:rsidRPr="00215064" w:rsidRDefault="00CE049F" w:rsidP="00CE049F">
            <w:pPr>
              <w:jc w:val="center"/>
              <w:rPr>
                <w:color w:val="000000" w:themeColor="text1"/>
              </w:rPr>
            </w:pPr>
            <w:r w:rsidRPr="00215064">
              <w:t>.01</w:t>
            </w:r>
          </w:p>
        </w:tc>
        <w:tc>
          <w:tcPr>
            <w:tcW w:w="313" w:type="pct"/>
            <w:tcBorders>
              <w:top w:val="nil"/>
              <w:bottom w:val="nil"/>
            </w:tcBorders>
            <w:noWrap/>
            <w:vAlign w:val="center"/>
          </w:tcPr>
          <w:p w14:paraId="65A80122" w14:textId="2F7C2B44" w:rsidR="00CE049F" w:rsidRPr="00215064" w:rsidRDefault="00CE049F" w:rsidP="00CE049F">
            <w:pPr>
              <w:jc w:val="center"/>
              <w:rPr>
                <w:color w:val="000000" w:themeColor="text1"/>
              </w:rPr>
            </w:pPr>
            <w:r w:rsidRPr="00215064">
              <w:t>-.15</w:t>
            </w:r>
          </w:p>
        </w:tc>
        <w:tc>
          <w:tcPr>
            <w:tcW w:w="315" w:type="pct"/>
            <w:tcBorders>
              <w:top w:val="nil"/>
              <w:bottom w:val="nil"/>
            </w:tcBorders>
            <w:noWrap/>
            <w:vAlign w:val="center"/>
          </w:tcPr>
          <w:p w14:paraId="794068D0" w14:textId="4994953C" w:rsidR="00CE049F" w:rsidRPr="00215064" w:rsidRDefault="00CE049F" w:rsidP="00CE049F">
            <w:pPr>
              <w:jc w:val="center"/>
              <w:rPr>
                <w:color w:val="000000" w:themeColor="text1"/>
              </w:rPr>
            </w:pPr>
            <w:r w:rsidRPr="00215064">
              <w:t>.004</w:t>
            </w:r>
          </w:p>
        </w:tc>
      </w:tr>
      <w:tr w:rsidR="00CE049F" w:rsidRPr="00215064" w14:paraId="65DC306D" w14:textId="77777777" w:rsidTr="0044085D">
        <w:trPr>
          <w:trHeight w:val="300"/>
          <w:jc w:val="center"/>
        </w:trPr>
        <w:tc>
          <w:tcPr>
            <w:tcW w:w="1816" w:type="pct"/>
            <w:tcBorders>
              <w:top w:val="nil"/>
              <w:bottom w:val="nil"/>
            </w:tcBorders>
            <w:noWrap/>
            <w:vAlign w:val="center"/>
          </w:tcPr>
          <w:p w14:paraId="606A5DF4" w14:textId="642E0E37"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6BA334E7" w14:textId="55E431A4"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6F3164E5" w14:textId="2E513C5E" w:rsidR="00CE049F" w:rsidRPr="00215064" w:rsidRDefault="00CE049F" w:rsidP="00CE049F">
            <w:pPr>
              <w:jc w:val="center"/>
              <w:rPr>
                <w:color w:val="000000" w:themeColor="text1"/>
              </w:rPr>
            </w:pPr>
            <w:r w:rsidRPr="00215064">
              <w:rPr>
                <w:color w:val="000000"/>
              </w:rPr>
              <w:t>6</w:t>
            </w:r>
          </w:p>
        </w:tc>
        <w:tc>
          <w:tcPr>
            <w:tcW w:w="439" w:type="pct"/>
            <w:tcBorders>
              <w:top w:val="nil"/>
              <w:bottom w:val="nil"/>
            </w:tcBorders>
            <w:noWrap/>
            <w:vAlign w:val="center"/>
          </w:tcPr>
          <w:p w14:paraId="54F8A372" w14:textId="7D85A92D" w:rsidR="00CE049F" w:rsidRPr="00215064" w:rsidRDefault="00CE049F" w:rsidP="00CE049F">
            <w:pPr>
              <w:jc w:val="center"/>
              <w:rPr>
                <w:color w:val="000000" w:themeColor="text1"/>
              </w:rPr>
            </w:pPr>
            <w:r w:rsidRPr="00215064">
              <w:rPr>
                <w:color w:val="000000"/>
              </w:rPr>
              <w:t>1,497</w:t>
            </w:r>
          </w:p>
        </w:tc>
        <w:tc>
          <w:tcPr>
            <w:tcW w:w="323" w:type="pct"/>
            <w:tcBorders>
              <w:top w:val="nil"/>
              <w:bottom w:val="nil"/>
            </w:tcBorders>
            <w:noWrap/>
            <w:vAlign w:val="center"/>
          </w:tcPr>
          <w:p w14:paraId="61A328CD" w14:textId="0BB82B0C" w:rsidR="00CE049F" w:rsidRPr="00215064" w:rsidRDefault="00CE049F" w:rsidP="00CE049F">
            <w:pPr>
              <w:jc w:val="center"/>
              <w:rPr>
                <w:color w:val="000000" w:themeColor="text1"/>
              </w:rPr>
            </w:pPr>
            <w:r w:rsidRPr="00215064">
              <w:rPr>
                <w:color w:val="000000"/>
              </w:rPr>
              <w:t>.06</w:t>
            </w:r>
          </w:p>
        </w:tc>
        <w:tc>
          <w:tcPr>
            <w:tcW w:w="249" w:type="pct"/>
            <w:tcBorders>
              <w:top w:val="nil"/>
              <w:bottom w:val="nil"/>
            </w:tcBorders>
            <w:noWrap/>
            <w:vAlign w:val="center"/>
          </w:tcPr>
          <w:p w14:paraId="4B6118E3" w14:textId="33581D0A" w:rsidR="00CE049F" w:rsidRPr="00215064" w:rsidRDefault="00CE049F" w:rsidP="00CE049F">
            <w:pPr>
              <w:jc w:val="center"/>
              <w:rPr>
                <w:color w:val="000000" w:themeColor="text1"/>
              </w:rPr>
            </w:pPr>
            <w:r w:rsidRPr="00215064">
              <w:rPr>
                <w:color w:val="000000"/>
              </w:rPr>
              <w:t>.06</w:t>
            </w:r>
          </w:p>
        </w:tc>
        <w:tc>
          <w:tcPr>
            <w:tcW w:w="276" w:type="pct"/>
            <w:tcBorders>
              <w:top w:val="nil"/>
              <w:bottom w:val="nil"/>
            </w:tcBorders>
            <w:noWrap/>
            <w:vAlign w:val="center"/>
          </w:tcPr>
          <w:p w14:paraId="6704A331" w14:textId="565ECC84" w:rsidR="00CE049F" w:rsidRPr="00215064" w:rsidRDefault="00CE049F" w:rsidP="00CE049F">
            <w:pPr>
              <w:jc w:val="center"/>
              <w:rPr>
                <w:b/>
                <w:bCs/>
                <w:color w:val="000000" w:themeColor="text1"/>
              </w:rPr>
            </w:pPr>
            <w:r w:rsidRPr="00215064">
              <w:rPr>
                <w:b/>
                <w:bCs/>
              </w:rPr>
              <w:t>.08</w:t>
            </w:r>
          </w:p>
        </w:tc>
        <w:tc>
          <w:tcPr>
            <w:tcW w:w="257" w:type="pct"/>
            <w:tcBorders>
              <w:top w:val="nil"/>
              <w:bottom w:val="nil"/>
            </w:tcBorders>
            <w:noWrap/>
            <w:vAlign w:val="center"/>
          </w:tcPr>
          <w:p w14:paraId="37F569C4" w14:textId="0DD8D386" w:rsidR="00CE049F" w:rsidRPr="00215064" w:rsidRDefault="00CE049F" w:rsidP="00CE049F">
            <w:pPr>
              <w:jc w:val="center"/>
              <w:rPr>
                <w:color w:val="000000" w:themeColor="text1"/>
              </w:rPr>
            </w:pPr>
            <w:r w:rsidRPr="00215064">
              <w:t>.00</w:t>
            </w:r>
          </w:p>
        </w:tc>
        <w:tc>
          <w:tcPr>
            <w:tcW w:w="313" w:type="pct"/>
            <w:tcBorders>
              <w:top w:val="nil"/>
              <w:bottom w:val="nil"/>
            </w:tcBorders>
            <w:noWrap/>
            <w:vAlign w:val="center"/>
          </w:tcPr>
          <w:p w14:paraId="5CE74B4F" w14:textId="523780EA" w:rsidR="00CE049F" w:rsidRPr="00215064" w:rsidRDefault="00CE049F" w:rsidP="00CE049F">
            <w:pPr>
              <w:jc w:val="center"/>
              <w:rPr>
                <w:color w:val="000000" w:themeColor="text1"/>
              </w:rPr>
            </w:pPr>
            <w:r w:rsidRPr="00215064">
              <w:t>.01</w:t>
            </w:r>
          </w:p>
        </w:tc>
        <w:tc>
          <w:tcPr>
            <w:tcW w:w="280" w:type="pct"/>
            <w:tcBorders>
              <w:top w:val="nil"/>
              <w:bottom w:val="nil"/>
            </w:tcBorders>
            <w:noWrap/>
            <w:vAlign w:val="center"/>
          </w:tcPr>
          <w:p w14:paraId="3040FE00" w14:textId="3659648E" w:rsidR="00CE049F" w:rsidRPr="00215064" w:rsidRDefault="00CE049F" w:rsidP="00CE049F">
            <w:pPr>
              <w:jc w:val="center"/>
              <w:rPr>
                <w:color w:val="000000" w:themeColor="text1"/>
              </w:rPr>
            </w:pPr>
            <w:r w:rsidRPr="00215064">
              <w:t>.11</w:t>
            </w:r>
          </w:p>
        </w:tc>
        <w:tc>
          <w:tcPr>
            <w:tcW w:w="313" w:type="pct"/>
            <w:tcBorders>
              <w:top w:val="nil"/>
              <w:bottom w:val="nil"/>
            </w:tcBorders>
            <w:noWrap/>
            <w:vAlign w:val="center"/>
          </w:tcPr>
          <w:p w14:paraId="485D19D8" w14:textId="1E73635F" w:rsidR="00CE049F" w:rsidRPr="00215064" w:rsidRDefault="00CE049F" w:rsidP="00CE049F">
            <w:pPr>
              <w:jc w:val="center"/>
              <w:rPr>
                <w:color w:val="000000" w:themeColor="text1"/>
              </w:rPr>
            </w:pPr>
            <w:r w:rsidRPr="00215064">
              <w:t>.08</w:t>
            </w:r>
          </w:p>
        </w:tc>
        <w:tc>
          <w:tcPr>
            <w:tcW w:w="315" w:type="pct"/>
            <w:tcBorders>
              <w:top w:val="nil"/>
              <w:bottom w:val="nil"/>
            </w:tcBorders>
            <w:noWrap/>
            <w:vAlign w:val="center"/>
          </w:tcPr>
          <w:p w14:paraId="36B55720" w14:textId="4BB7E770" w:rsidR="00CE049F" w:rsidRPr="00215064" w:rsidRDefault="00CE049F" w:rsidP="00CE049F">
            <w:pPr>
              <w:jc w:val="center"/>
              <w:rPr>
                <w:color w:val="000000" w:themeColor="text1"/>
              </w:rPr>
            </w:pPr>
            <w:r w:rsidRPr="00215064">
              <w:t>.08</w:t>
            </w:r>
          </w:p>
        </w:tc>
      </w:tr>
      <w:tr w:rsidR="00CE049F" w:rsidRPr="00215064" w14:paraId="64691072" w14:textId="77777777" w:rsidTr="009C3AB9">
        <w:trPr>
          <w:trHeight w:val="300"/>
          <w:jc w:val="center"/>
        </w:trPr>
        <w:tc>
          <w:tcPr>
            <w:tcW w:w="1816" w:type="pct"/>
            <w:tcBorders>
              <w:top w:val="nil"/>
              <w:bottom w:val="nil"/>
            </w:tcBorders>
            <w:noWrap/>
            <w:vAlign w:val="center"/>
          </w:tcPr>
          <w:p w14:paraId="5115E62F" w14:textId="105CC3F1" w:rsidR="00CE049F" w:rsidRPr="00215064" w:rsidRDefault="00CE049F" w:rsidP="00CE049F">
            <w:pPr>
              <w:rPr>
                <w:color w:val="000000"/>
              </w:rPr>
            </w:pPr>
            <w:r w:rsidRPr="00215064">
              <w:rPr>
                <w:color w:val="000000"/>
              </w:rPr>
              <w:t xml:space="preserve">   </w:t>
            </w:r>
            <w:r w:rsidR="003C3F5E">
              <w:rPr>
                <w:color w:val="000000"/>
              </w:rPr>
              <w:t>A</w:t>
            </w:r>
            <w:r w:rsidRPr="00215064">
              <w:rPr>
                <w:color w:val="000000"/>
              </w:rPr>
              <w:t>lcohol consumption</w:t>
            </w:r>
          </w:p>
        </w:tc>
        <w:tc>
          <w:tcPr>
            <w:tcW w:w="167" w:type="pct"/>
            <w:tcBorders>
              <w:top w:val="nil"/>
              <w:bottom w:val="nil"/>
            </w:tcBorders>
            <w:vAlign w:val="center"/>
          </w:tcPr>
          <w:p w14:paraId="502C88F1" w14:textId="77777777" w:rsidR="00CE049F" w:rsidRPr="00215064" w:rsidRDefault="00CE049F" w:rsidP="00CE049F">
            <w:pPr>
              <w:jc w:val="center"/>
              <w:rPr>
                <w:color w:val="000000" w:themeColor="text1"/>
              </w:rPr>
            </w:pPr>
          </w:p>
        </w:tc>
        <w:tc>
          <w:tcPr>
            <w:tcW w:w="252" w:type="pct"/>
            <w:tcBorders>
              <w:top w:val="nil"/>
              <w:bottom w:val="nil"/>
            </w:tcBorders>
            <w:noWrap/>
            <w:vAlign w:val="center"/>
          </w:tcPr>
          <w:p w14:paraId="578E66A8" w14:textId="77777777" w:rsidR="00CE049F" w:rsidRPr="00215064" w:rsidRDefault="00CE049F" w:rsidP="00CE049F">
            <w:pPr>
              <w:jc w:val="center"/>
              <w:rPr>
                <w:color w:val="000000" w:themeColor="text1"/>
              </w:rPr>
            </w:pPr>
          </w:p>
        </w:tc>
        <w:tc>
          <w:tcPr>
            <w:tcW w:w="439" w:type="pct"/>
            <w:tcBorders>
              <w:top w:val="nil"/>
              <w:bottom w:val="nil"/>
            </w:tcBorders>
            <w:noWrap/>
            <w:vAlign w:val="center"/>
          </w:tcPr>
          <w:p w14:paraId="0D052475" w14:textId="77777777" w:rsidR="00CE049F" w:rsidRPr="00215064" w:rsidRDefault="00CE049F" w:rsidP="00CE049F">
            <w:pPr>
              <w:jc w:val="center"/>
              <w:rPr>
                <w:color w:val="000000" w:themeColor="text1"/>
              </w:rPr>
            </w:pPr>
          </w:p>
        </w:tc>
        <w:tc>
          <w:tcPr>
            <w:tcW w:w="323" w:type="pct"/>
            <w:tcBorders>
              <w:top w:val="nil"/>
              <w:bottom w:val="nil"/>
            </w:tcBorders>
            <w:noWrap/>
            <w:vAlign w:val="center"/>
          </w:tcPr>
          <w:p w14:paraId="195465C9" w14:textId="77777777" w:rsidR="00CE049F" w:rsidRPr="00215064" w:rsidRDefault="00CE049F" w:rsidP="00CE049F">
            <w:pPr>
              <w:jc w:val="center"/>
              <w:rPr>
                <w:color w:val="000000" w:themeColor="text1"/>
              </w:rPr>
            </w:pPr>
          </w:p>
        </w:tc>
        <w:tc>
          <w:tcPr>
            <w:tcW w:w="249" w:type="pct"/>
            <w:tcBorders>
              <w:top w:val="nil"/>
              <w:bottom w:val="nil"/>
            </w:tcBorders>
            <w:noWrap/>
            <w:vAlign w:val="center"/>
          </w:tcPr>
          <w:p w14:paraId="55D19C38" w14:textId="77777777" w:rsidR="00CE049F" w:rsidRPr="00215064" w:rsidRDefault="00CE049F" w:rsidP="00CE049F">
            <w:pPr>
              <w:jc w:val="center"/>
              <w:rPr>
                <w:color w:val="000000" w:themeColor="text1"/>
              </w:rPr>
            </w:pPr>
          </w:p>
        </w:tc>
        <w:tc>
          <w:tcPr>
            <w:tcW w:w="276" w:type="pct"/>
            <w:tcBorders>
              <w:top w:val="nil"/>
              <w:bottom w:val="nil"/>
            </w:tcBorders>
            <w:noWrap/>
            <w:vAlign w:val="center"/>
          </w:tcPr>
          <w:p w14:paraId="65630621" w14:textId="77777777"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22EF0E82"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480C67FE" w14:textId="77777777" w:rsidR="00CE049F" w:rsidRPr="00215064" w:rsidRDefault="00CE049F" w:rsidP="00CE049F">
            <w:pPr>
              <w:jc w:val="center"/>
              <w:rPr>
                <w:color w:val="000000" w:themeColor="text1"/>
              </w:rPr>
            </w:pPr>
          </w:p>
        </w:tc>
        <w:tc>
          <w:tcPr>
            <w:tcW w:w="280" w:type="pct"/>
            <w:tcBorders>
              <w:top w:val="nil"/>
              <w:bottom w:val="nil"/>
            </w:tcBorders>
            <w:noWrap/>
            <w:vAlign w:val="center"/>
          </w:tcPr>
          <w:p w14:paraId="1EFE6227" w14:textId="77777777" w:rsidR="00CE049F" w:rsidRPr="00215064" w:rsidRDefault="00CE049F" w:rsidP="00CE049F">
            <w:pPr>
              <w:jc w:val="center"/>
              <w:rPr>
                <w:color w:val="000000" w:themeColor="text1"/>
              </w:rPr>
            </w:pPr>
          </w:p>
        </w:tc>
        <w:tc>
          <w:tcPr>
            <w:tcW w:w="313" w:type="pct"/>
            <w:tcBorders>
              <w:top w:val="nil"/>
              <w:bottom w:val="nil"/>
            </w:tcBorders>
            <w:noWrap/>
            <w:vAlign w:val="center"/>
          </w:tcPr>
          <w:p w14:paraId="200834B5" w14:textId="77777777" w:rsidR="00CE049F" w:rsidRPr="00215064" w:rsidRDefault="00CE049F" w:rsidP="00CE049F">
            <w:pPr>
              <w:jc w:val="center"/>
              <w:rPr>
                <w:color w:val="000000" w:themeColor="text1"/>
              </w:rPr>
            </w:pPr>
          </w:p>
        </w:tc>
        <w:tc>
          <w:tcPr>
            <w:tcW w:w="315" w:type="pct"/>
            <w:tcBorders>
              <w:top w:val="nil"/>
              <w:bottom w:val="nil"/>
            </w:tcBorders>
            <w:noWrap/>
            <w:vAlign w:val="center"/>
          </w:tcPr>
          <w:p w14:paraId="75DAC29E" w14:textId="77777777" w:rsidR="00CE049F" w:rsidRPr="00215064" w:rsidRDefault="00CE049F" w:rsidP="00CE049F">
            <w:pPr>
              <w:jc w:val="center"/>
              <w:rPr>
                <w:color w:val="000000" w:themeColor="text1"/>
              </w:rPr>
            </w:pPr>
          </w:p>
        </w:tc>
      </w:tr>
      <w:tr w:rsidR="00CE049F" w:rsidRPr="00215064" w14:paraId="4D1CE042" w14:textId="77777777" w:rsidTr="00EE0617">
        <w:trPr>
          <w:trHeight w:val="300"/>
          <w:jc w:val="center"/>
        </w:trPr>
        <w:tc>
          <w:tcPr>
            <w:tcW w:w="1816" w:type="pct"/>
            <w:tcBorders>
              <w:top w:val="nil"/>
              <w:bottom w:val="nil"/>
            </w:tcBorders>
            <w:noWrap/>
            <w:vAlign w:val="center"/>
          </w:tcPr>
          <w:p w14:paraId="2DA8D895" w14:textId="24FB0067"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41898693" w14:textId="4A06E694"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53FC82F4" w14:textId="05C88B1E" w:rsidR="00CE049F" w:rsidRPr="00215064" w:rsidRDefault="00CE049F" w:rsidP="00CE049F">
            <w:pPr>
              <w:jc w:val="center"/>
              <w:rPr>
                <w:color w:val="000000" w:themeColor="text1"/>
              </w:rPr>
            </w:pPr>
            <w:r w:rsidRPr="00215064">
              <w:rPr>
                <w:color w:val="000000"/>
              </w:rPr>
              <w:t>46</w:t>
            </w:r>
          </w:p>
        </w:tc>
        <w:tc>
          <w:tcPr>
            <w:tcW w:w="439" w:type="pct"/>
            <w:tcBorders>
              <w:top w:val="nil"/>
              <w:bottom w:val="nil"/>
            </w:tcBorders>
            <w:noWrap/>
            <w:vAlign w:val="center"/>
          </w:tcPr>
          <w:p w14:paraId="1938A468" w14:textId="505F2FA1" w:rsidR="00CE049F" w:rsidRPr="00215064" w:rsidRDefault="00CE049F" w:rsidP="00CE049F">
            <w:pPr>
              <w:jc w:val="center"/>
              <w:rPr>
                <w:color w:val="000000" w:themeColor="text1"/>
              </w:rPr>
            </w:pPr>
            <w:r w:rsidRPr="00215064">
              <w:rPr>
                <w:color w:val="000000"/>
              </w:rPr>
              <w:t>45,334</w:t>
            </w:r>
          </w:p>
        </w:tc>
        <w:tc>
          <w:tcPr>
            <w:tcW w:w="323" w:type="pct"/>
            <w:tcBorders>
              <w:top w:val="nil"/>
              <w:bottom w:val="nil"/>
            </w:tcBorders>
            <w:noWrap/>
            <w:vAlign w:val="center"/>
          </w:tcPr>
          <w:p w14:paraId="2D07F47C" w14:textId="25DB5E68" w:rsidR="00CE049F" w:rsidRPr="00215064" w:rsidRDefault="00CE049F" w:rsidP="00CE049F">
            <w:pPr>
              <w:jc w:val="center"/>
              <w:rPr>
                <w:color w:val="000000" w:themeColor="text1"/>
              </w:rPr>
            </w:pPr>
            <w:r w:rsidRPr="00215064">
              <w:rPr>
                <w:color w:val="000000"/>
              </w:rPr>
              <w:t>.02</w:t>
            </w:r>
          </w:p>
        </w:tc>
        <w:tc>
          <w:tcPr>
            <w:tcW w:w="249" w:type="pct"/>
            <w:tcBorders>
              <w:top w:val="nil"/>
              <w:bottom w:val="nil"/>
            </w:tcBorders>
            <w:noWrap/>
            <w:vAlign w:val="center"/>
          </w:tcPr>
          <w:p w14:paraId="253B168F" w14:textId="7B50F50B" w:rsidR="00CE049F" w:rsidRPr="00215064" w:rsidRDefault="00CE049F" w:rsidP="00CE049F">
            <w:pPr>
              <w:jc w:val="center"/>
              <w:rPr>
                <w:color w:val="000000" w:themeColor="text1"/>
              </w:rPr>
            </w:pPr>
            <w:r w:rsidRPr="00215064">
              <w:rPr>
                <w:color w:val="000000"/>
              </w:rPr>
              <w:t>.11</w:t>
            </w:r>
          </w:p>
        </w:tc>
        <w:tc>
          <w:tcPr>
            <w:tcW w:w="276" w:type="pct"/>
            <w:tcBorders>
              <w:top w:val="nil"/>
              <w:bottom w:val="nil"/>
            </w:tcBorders>
            <w:noWrap/>
            <w:vAlign w:val="center"/>
          </w:tcPr>
          <w:p w14:paraId="66DD39CC" w14:textId="7F39D8BC" w:rsidR="00CE049F" w:rsidRPr="00215064" w:rsidRDefault="00CE049F" w:rsidP="00CE049F">
            <w:pPr>
              <w:jc w:val="center"/>
              <w:rPr>
                <w:b/>
                <w:bCs/>
                <w:color w:val="000000" w:themeColor="text1"/>
              </w:rPr>
            </w:pPr>
            <w:r w:rsidRPr="00215064">
              <w:rPr>
                <w:b/>
                <w:bCs/>
                <w:color w:val="000000"/>
              </w:rPr>
              <w:t>.03</w:t>
            </w:r>
          </w:p>
        </w:tc>
        <w:tc>
          <w:tcPr>
            <w:tcW w:w="257" w:type="pct"/>
            <w:tcBorders>
              <w:top w:val="nil"/>
              <w:bottom w:val="nil"/>
            </w:tcBorders>
            <w:noWrap/>
            <w:vAlign w:val="center"/>
          </w:tcPr>
          <w:p w14:paraId="4FFF3CBF" w14:textId="56F84ED0" w:rsidR="00CE049F" w:rsidRPr="00215064" w:rsidRDefault="00CE049F" w:rsidP="00CE049F">
            <w:pPr>
              <w:jc w:val="center"/>
              <w:rPr>
                <w:color w:val="000000" w:themeColor="text1"/>
              </w:rPr>
            </w:pPr>
            <w:r w:rsidRPr="00215064">
              <w:rPr>
                <w:color w:val="000000"/>
              </w:rPr>
              <w:t>.15</w:t>
            </w:r>
          </w:p>
        </w:tc>
        <w:tc>
          <w:tcPr>
            <w:tcW w:w="313" w:type="pct"/>
            <w:tcBorders>
              <w:top w:val="nil"/>
              <w:bottom w:val="nil"/>
            </w:tcBorders>
            <w:noWrap/>
            <w:vAlign w:val="center"/>
          </w:tcPr>
          <w:p w14:paraId="0DCA4BF9" w14:textId="532C0482" w:rsidR="00CE049F" w:rsidRPr="00215064" w:rsidRDefault="00CE049F" w:rsidP="00CE049F">
            <w:pPr>
              <w:jc w:val="center"/>
              <w:rPr>
                <w:color w:val="000000" w:themeColor="text1"/>
              </w:rPr>
            </w:pPr>
            <w:r w:rsidRPr="00215064">
              <w:rPr>
                <w:color w:val="000000"/>
              </w:rPr>
              <w:t>-.01</w:t>
            </w:r>
          </w:p>
        </w:tc>
        <w:tc>
          <w:tcPr>
            <w:tcW w:w="280" w:type="pct"/>
            <w:tcBorders>
              <w:top w:val="nil"/>
              <w:bottom w:val="nil"/>
            </w:tcBorders>
            <w:noWrap/>
            <w:vAlign w:val="center"/>
          </w:tcPr>
          <w:p w14:paraId="24D1481B" w14:textId="09B610F3" w:rsidR="00CE049F" w:rsidRPr="00215064" w:rsidRDefault="00CE049F" w:rsidP="00CE049F">
            <w:pPr>
              <w:jc w:val="center"/>
              <w:rPr>
                <w:color w:val="000000" w:themeColor="text1"/>
              </w:rPr>
            </w:pPr>
            <w:r w:rsidRPr="00215064">
              <w:rPr>
                <w:color w:val="000000"/>
              </w:rPr>
              <w:t>.06</w:t>
            </w:r>
          </w:p>
        </w:tc>
        <w:tc>
          <w:tcPr>
            <w:tcW w:w="313" w:type="pct"/>
            <w:tcBorders>
              <w:top w:val="nil"/>
              <w:bottom w:val="nil"/>
            </w:tcBorders>
            <w:noWrap/>
            <w:vAlign w:val="center"/>
          </w:tcPr>
          <w:p w14:paraId="0BC7F393" w14:textId="3E544AD5" w:rsidR="00CE049F" w:rsidRPr="00215064" w:rsidRDefault="00CE049F" w:rsidP="00CE049F">
            <w:pPr>
              <w:jc w:val="center"/>
              <w:rPr>
                <w:color w:val="000000" w:themeColor="text1"/>
              </w:rPr>
            </w:pPr>
            <w:r w:rsidRPr="00215064">
              <w:rPr>
                <w:color w:val="000000"/>
              </w:rPr>
              <w:t>-.16</w:t>
            </w:r>
          </w:p>
        </w:tc>
        <w:tc>
          <w:tcPr>
            <w:tcW w:w="315" w:type="pct"/>
            <w:tcBorders>
              <w:top w:val="nil"/>
              <w:bottom w:val="nil"/>
            </w:tcBorders>
            <w:noWrap/>
            <w:vAlign w:val="center"/>
          </w:tcPr>
          <w:p w14:paraId="10D817FC" w14:textId="7E5318F0" w:rsidR="00CE049F" w:rsidRPr="00215064" w:rsidRDefault="00CE049F" w:rsidP="00CE049F">
            <w:pPr>
              <w:jc w:val="center"/>
              <w:rPr>
                <w:color w:val="000000" w:themeColor="text1"/>
              </w:rPr>
            </w:pPr>
            <w:r w:rsidRPr="00215064">
              <w:rPr>
                <w:color w:val="000000"/>
              </w:rPr>
              <w:t>.22</w:t>
            </w:r>
          </w:p>
        </w:tc>
      </w:tr>
      <w:tr w:rsidR="00CE049F" w:rsidRPr="00215064" w14:paraId="7ADCA0B3" w14:textId="77777777" w:rsidTr="00EE0617">
        <w:trPr>
          <w:trHeight w:val="300"/>
          <w:jc w:val="center"/>
        </w:trPr>
        <w:tc>
          <w:tcPr>
            <w:tcW w:w="1816" w:type="pct"/>
            <w:tcBorders>
              <w:top w:val="nil"/>
              <w:bottom w:val="nil"/>
            </w:tcBorders>
            <w:noWrap/>
            <w:vAlign w:val="center"/>
          </w:tcPr>
          <w:p w14:paraId="67D42947" w14:textId="4C4B45BC"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514078CF" w14:textId="248E9FD8"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31678C3F" w14:textId="0E96F40B" w:rsidR="00CE049F" w:rsidRPr="00215064" w:rsidRDefault="00CE049F" w:rsidP="00CE049F">
            <w:pPr>
              <w:jc w:val="center"/>
              <w:rPr>
                <w:color w:val="000000" w:themeColor="text1"/>
              </w:rPr>
            </w:pPr>
            <w:r w:rsidRPr="00215064">
              <w:rPr>
                <w:color w:val="000000"/>
              </w:rPr>
              <w:t>46</w:t>
            </w:r>
          </w:p>
        </w:tc>
        <w:tc>
          <w:tcPr>
            <w:tcW w:w="439" w:type="pct"/>
            <w:tcBorders>
              <w:top w:val="nil"/>
              <w:bottom w:val="nil"/>
            </w:tcBorders>
            <w:noWrap/>
            <w:vAlign w:val="center"/>
          </w:tcPr>
          <w:p w14:paraId="6C7C07B4" w14:textId="6EB321DB" w:rsidR="00CE049F" w:rsidRPr="00215064" w:rsidRDefault="00CE049F" w:rsidP="00CE049F">
            <w:pPr>
              <w:jc w:val="center"/>
              <w:rPr>
                <w:color w:val="000000" w:themeColor="text1"/>
              </w:rPr>
            </w:pPr>
            <w:r w:rsidRPr="00215064">
              <w:rPr>
                <w:color w:val="000000"/>
              </w:rPr>
              <w:t>45,334</w:t>
            </w:r>
          </w:p>
        </w:tc>
        <w:tc>
          <w:tcPr>
            <w:tcW w:w="323" w:type="pct"/>
            <w:tcBorders>
              <w:top w:val="nil"/>
              <w:bottom w:val="nil"/>
            </w:tcBorders>
            <w:noWrap/>
            <w:vAlign w:val="center"/>
          </w:tcPr>
          <w:p w14:paraId="6D4074C8" w14:textId="2FB94A2F" w:rsidR="00CE049F" w:rsidRPr="00215064" w:rsidRDefault="00CE049F" w:rsidP="00CE049F">
            <w:pPr>
              <w:jc w:val="center"/>
              <w:rPr>
                <w:color w:val="000000" w:themeColor="text1"/>
              </w:rPr>
            </w:pPr>
            <w:r w:rsidRPr="00215064">
              <w:rPr>
                <w:color w:val="000000"/>
              </w:rPr>
              <w:t>-.09</w:t>
            </w:r>
          </w:p>
        </w:tc>
        <w:tc>
          <w:tcPr>
            <w:tcW w:w="249" w:type="pct"/>
            <w:tcBorders>
              <w:top w:val="nil"/>
              <w:bottom w:val="nil"/>
            </w:tcBorders>
            <w:noWrap/>
            <w:vAlign w:val="center"/>
          </w:tcPr>
          <w:p w14:paraId="5CCD082D" w14:textId="5D288A28" w:rsidR="00CE049F" w:rsidRPr="00215064" w:rsidRDefault="00CE049F" w:rsidP="00CE049F">
            <w:pPr>
              <w:jc w:val="center"/>
              <w:rPr>
                <w:color w:val="000000" w:themeColor="text1"/>
              </w:rPr>
            </w:pPr>
            <w:r w:rsidRPr="00215064">
              <w:rPr>
                <w:color w:val="000000"/>
              </w:rPr>
              <w:t>.15</w:t>
            </w:r>
          </w:p>
        </w:tc>
        <w:tc>
          <w:tcPr>
            <w:tcW w:w="276" w:type="pct"/>
            <w:tcBorders>
              <w:top w:val="nil"/>
              <w:bottom w:val="nil"/>
            </w:tcBorders>
            <w:noWrap/>
            <w:vAlign w:val="center"/>
          </w:tcPr>
          <w:p w14:paraId="40BF995D" w14:textId="469A1619" w:rsidR="00CE049F" w:rsidRPr="00215064" w:rsidRDefault="00CE049F" w:rsidP="00CE049F">
            <w:pPr>
              <w:jc w:val="center"/>
              <w:rPr>
                <w:b/>
                <w:bCs/>
                <w:color w:val="000000" w:themeColor="text1"/>
              </w:rPr>
            </w:pPr>
            <w:r w:rsidRPr="00215064">
              <w:rPr>
                <w:b/>
                <w:bCs/>
                <w:color w:val="000000"/>
              </w:rPr>
              <w:t>-.12</w:t>
            </w:r>
          </w:p>
        </w:tc>
        <w:tc>
          <w:tcPr>
            <w:tcW w:w="257" w:type="pct"/>
            <w:tcBorders>
              <w:top w:val="nil"/>
              <w:bottom w:val="nil"/>
            </w:tcBorders>
            <w:noWrap/>
            <w:vAlign w:val="center"/>
          </w:tcPr>
          <w:p w14:paraId="116B57A9" w14:textId="7FC1C745" w:rsidR="00CE049F" w:rsidRPr="00215064" w:rsidRDefault="00CE049F" w:rsidP="00CE049F">
            <w:pPr>
              <w:jc w:val="center"/>
              <w:rPr>
                <w:color w:val="000000" w:themeColor="text1"/>
              </w:rPr>
            </w:pPr>
            <w:r w:rsidRPr="00215064">
              <w:rPr>
                <w:color w:val="000000"/>
              </w:rPr>
              <w:t>.19</w:t>
            </w:r>
          </w:p>
        </w:tc>
        <w:tc>
          <w:tcPr>
            <w:tcW w:w="313" w:type="pct"/>
            <w:tcBorders>
              <w:top w:val="nil"/>
              <w:bottom w:val="nil"/>
            </w:tcBorders>
            <w:noWrap/>
            <w:vAlign w:val="center"/>
          </w:tcPr>
          <w:p w14:paraId="5E0E9DD3" w14:textId="3E83E5BB" w:rsidR="00CE049F" w:rsidRPr="00215064" w:rsidRDefault="00CE049F" w:rsidP="00CE049F">
            <w:pPr>
              <w:jc w:val="center"/>
              <w:rPr>
                <w:color w:val="000000" w:themeColor="text1"/>
              </w:rPr>
            </w:pPr>
            <w:r w:rsidRPr="00215064">
              <w:rPr>
                <w:color w:val="000000"/>
              </w:rPr>
              <w:t>-.14</w:t>
            </w:r>
          </w:p>
        </w:tc>
        <w:tc>
          <w:tcPr>
            <w:tcW w:w="280" w:type="pct"/>
            <w:tcBorders>
              <w:top w:val="nil"/>
              <w:bottom w:val="nil"/>
            </w:tcBorders>
            <w:noWrap/>
            <w:vAlign w:val="center"/>
          </w:tcPr>
          <w:p w14:paraId="71C980AA" w14:textId="5BBD2217" w:rsidR="00CE049F" w:rsidRPr="00215064" w:rsidRDefault="00CE049F" w:rsidP="00CE049F">
            <w:pPr>
              <w:jc w:val="center"/>
              <w:rPr>
                <w:color w:val="000000" w:themeColor="text1"/>
              </w:rPr>
            </w:pPr>
            <w:r w:rsidRPr="00215064">
              <w:rPr>
                <w:color w:val="000000"/>
              </w:rPr>
              <w:t>-.05</w:t>
            </w:r>
          </w:p>
        </w:tc>
        <w:tc>
          <w:tcPr>
            <w:tcW w:w="313" w:type="pct"/>
            <w:tcBorders>
              <w:top w:val="nil"/>
              <w:bottom w:val="nil"/>
            </w:tcBorders>
            <w:noWrap/>
            <w:vAlign w:val="center"/>
          </w:tcPr>
          <w:p w14:paraId="5A59F1DE" w14:textId="65572183" w:rsidR="00CE049F" w:rsidRPr="00215064" w:rsidRDefault="00CE049F" w:rsidP="00CE049F">
            <w:pPr>
              <w:jc w:val="center"/>
              <w:rPr>
                <w:color w:val="000000" w:themeColor="text1"/>
              </w:rPr>
            </w:pPr>
            <w:r w:rsidRPr="00215064">
              <w:rPr>
                <w:color w:val="000000"/>
              </w:rPr>
              <w:t>-.37</w:t>
            </w:r>
          </w:p>
        </w:tc>
        <w:tc>
          <w:tcPr>
            <w:tcW w:w="315" w:type="pct"/>
            <w:tcBorders>
              <w:top w:val="nil"/>
              <w:bottom w:val="nil"/>
            </w:tcBorders>
            <w:noWrap/>
            <w:vAlign w:val="center"/>
          </w:tcPr>
          <w:p w14:paraId="47A0B215" w14:textId="4E9B3DFC" w:rsidR="00CE049F" w:rsidRPr="00215064" w:rsidRDefault="00CE049F" w:rsidP="00CE049F">
            <w:pPr>
              <w:jc w:val="center"/>
              <w:rPr>
                <w:color w:val="000000" w:themeColor="text1"/>
              </w:rPr>
            </w:pPr>
            <w:r w:rsidRPr="00215064">
              <w:rPr>
                <w:color w:val="000000"/>
              </w:rPr>
              <w:t>.13</w:t>
            </w:r>
          </w:p>
        </w:tc>
      </w:tr>
      <w:tr w:rsidR="00CE049F" w:rsidRPr="00215064" w14:paraId="4C963DF4" w14:textId="77777777" w:rsidTr="00EE0617">
        <w:trPr>
          <w:trHeight w:val="300"/>
          <w:jc w:val="center"/>
        </w:trPr>
        <w:tc>
          <w:tcPr>
            <w:tcW w:w="1816" w:type="pct"/>
            <w:tcBorders>
              <w:top w:val="nil"/>
              <w:bottom w:val="nil"/>
            </w:tcBorders>
            <w:noWrap/>
            <w:vAlign w:val="center"/>
          </w:tcPr>
          <w:p w14:paraId="7D0DE165" w14:textId="7EBF20B9"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188CCEF6" w14:textId="7E8FAD24"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6CEC832A" w14:textId="68F23F2D" w:rsidR="00CE049F" w:rsidRPr="00215064" w:rsidRDefault="00CE049F" w:rsidP="00CE049F">
            <w:pPr>
              <w:jc w:val="center"/>
              <w:rPr>
                <w:color w:val="000000" w:themeColor="text1"/>
              </w:rPr>
            </w:pPr>
            <w:r w:rsidRPr="00215064">
              <w:rPr>
                <w:color w:val="000000"/>
              </w:rPr>
              <w:t>46</w:t>
            </w:r>
          </w:p>
        </w:tc>
        <w:tc>
          <w:tcPr>
            <w:tcW w:w="439" w:type="pct"/>
            <w:tcBorders>
              <w:top w:val="nil"/>
              <w:bottom w:val="nil"/>
            </w:tcBorders>
            <w:noWrap/>
            <w:vAlign w:val="center"/>
          </w:tcPr>
          <w:p w14:paraId="4870CD41" w14:textId="6926BDC0" w:rsidR="00CE049F" w:rsidRPr="00215064" w:rsidRDefault="00CE049F" w:rsidP="00CE049F">
            <w:pPr>
              <w:jc w:val="center"/>
              <w:rPr>
                <w:color w:val="000000" w:themeColor="text1"/>
              </w:rPr>
            </w:pPr>
            <w:r w:rsidRPr="00215064">
              <w:rPr>
                <w:color w:val="000000"/>
              </w:rPr>
              <w:t>45,334</w:t>
            </w:r>
          </w:p>
        </w:tc>
        <w:tc>
          <w:tcPr>
            <w:tcW w:w="323" w:type="pct"/>
            <w:tcBorders>
              <w:top w:val="nil"/>
              <w:bottom w:val="nil"/>
            </w:tcBorders>
            <w:noWrap/>
            <w:vAlign w:val="center"/>
          </w:tcPr>
          <w:p w14:paraId="2A7F1F24" w14:textId="5867C23D" w:rsidR="00CE049F" w:rsidRPr="00215064" w:rsidRDefault="00CE049F" w:rsidP="00CE049F">
            <w:pPr>
              <w:jc w:val="center"/>
              <w:rPr>
                <w:color w:val="000000" w:themeColor="text1"/>
              </w:rPr>
            </w:pPr>
            <w:r w:rsidRPr="00215064">
              <w:rPr>
                <w:color w:val="000000"/>
              </w:rPr>
              <w:t>-.16</w:t>
            </w:r>
          </w:p>
        </w:tc>
        <w:tc>
          <w:tcPr>
            <w:tcW w:w="249" w:type="pct"/>
            <w:tcBorders>
              <w:top w:val="nil"/>
              <w:bottom w:val="nil"/>
            </w:tcBorders>
            <w:noWrap/>
            <w:vAlign w:val="center"/>
          </w:tcPr>
          <w:p w14:paraId="69DA6A76" w14:textId="76B771F2" w:rsidR="00CE049F" w:rsidRPr="00215064" w:rsidRDefault="00CE049F" w:rsidP="00CE049F">
            <w:pPr>
              <w:jc w:val="center"/>
              <w:rPr>
                <w:color w:val="000000" w:themeColor="text1"/>
              </w:rPr>
            </w:pPr>
            <w:r w:rsidRPr="00215064">
              <w:rPr>
                <w:color w:val="000000"/>
              </w:rPr>
              <w:t>.15</w:t>
            </w:r>
          </w:p>
        </w:tc>
        <w:tc>
          <w:tcPr>
            <w:tcW w:w="276" w:type="pct"/>
            <w:tcBorders>
              <w:top w:val="nil"/>
              <w:bottom w:val="nil"/>
            </w:tcBorders>
            <w:noWrap/>
            <w:vAlign w:val="center"/>
          </w:tcPr>
          <w:p w14:paraId="7B332E85" w14:textId="3EBA86B3" w:rsidR="00CE049F" w:rsidRPr="00215064" w:rsidRDefault="00CE049F" w:rsidP="00CE049F">
            <w:pPr>
              <w:jc w:val="center"/>
              <w:rPr>
                <w:b/>
                <w:bCs/>
                <w:color w:val="000000" w:themeColor="text1"/>
              </w:rPr>
            </w:pPr>
            <w:r w:rsidRPr="00215064">
              <w:rPr>
                <w:b/>
                <w:bCs/>
                <w:color w:val="000000"/>
              </w:rPr>
              <w:t>-.20</w:t>
            </w:r>
          </w:p>
        </w:tc>
        <w:tc>
          <w:tcPr>
            <w:tcW w:w="257" w:type="pct"/>
            <w:tcBorders>
              <w:top w:val="nil"/>
              <w:bottom w:val="nil"/>
            </w:tcBorders>
            <w:noWrap/>
            <w:vAlign w:val="center"/>
          </w:tcPr>
          <w:p w14:paraId="758C959B" w14:textId="49BA9CC1" w:rsidR="00CE049F" w:rsidRPr="00215064" w:rsidRDefault="00CE049F" w:rsidP="00CE049F">
            <w:pPr>
              <w:jc w:val="center"/>
              <w:rPr>
                <w:color w:val="000000" w:themeColor="text1"/>
              </w:rPr>
            </w:pPr>
            <w:r w:rsidRPr="00215064">
              <w:rPr>
                <w:color w:val="000000"/>
              </w:rPr>
              <w:t>.19</w:t>
            </w:r>
          </w:p>
        </w:tc>
        <w:tc>
          <w:tcPr>
            <w:tcW w:w="313" w:type="pct"/>
            <w:tcBorders>
              <w:top w:val="nil"/>
              <w:bottom w:val="nil"/>
            </w:tcBorders>
            <w:noWrap/>
            <w:vAlign w:val="center"/>
          </w:tcPr>
          <w:p w14:paraId="2D544DBA" w14:textId="3912F1E6" w:rsidR="00CE049F" w:rsidRPr="00215064" w:rsidRDefault="00CE049F" w:rsidP="00CE049F">
            <w:pPr>
              <w:jc w:val="center"/>
              <w:rPr>
                <w:color w:val="000000" w:themeColor="text1"/>
              </w:rPr>
            </w:pPr>
            <w:r w:rsidRPr="00215064">
              <w:rPr>
                <w:color w:val="000000"/>
              </w:rPr>
              <w:t>-.20</w:t>
            </w:r>
          </w:p>
        </w:tc>
        <w:tc>
          <w:tcPr>
            <w:tcW w:w="280" w:type="pct"/>
            <w:tcBorders>
              <w:top w:val="nil"/>
              <w:bottom w:val="nil"/>
            </w:tcBorders>
            <w:noWrap/>
            <w:vAlign w:val="center"/>
          </w:tcPr>
          <w:p w14:paraId="16369A23" w14:textId="1CE7D150" w:rsidR="00CE049F" w:rsidRPr="00215064" w:rsidRDefault="00CE049F" w:rsidP="00CE049F">
            <w:pPr>
              <w:jc w:val="center"/>
              <w:rPr>
                <w:color w:val="000000" w:themeColor="text1"/>
              </w:rPr>
            </w:pPr>
            <w:r w:rsidRPr="00215064">
              <w:rPr>
                <w:color w:val="000000"/>
              </w:rPr>
              <w:t>-.11</w:t>
            </w:r>
          </w:p>
        </w:tc>
        <w:tc>
          <w:tcPr>
            <w:tcW w:w="313" w:type="pct"/>
            <w:tcBorders>
              <w:top w:val="nil"/>
              <w:bottom w:val="nil"/>
            </w:tcBorders>
            <w:noWrap/>
            <w:vAlign w:val="center"/>
          </w:tcPr>
          <w:p w14:paraId="47C3E1B8" w14:textId="663B69C4" w:rsidR="00CE049F" w:rsidRPr="00215064" w:rsidRDefault="00CE049F" w:rsidP="00CE049F">
            <w:pPr>
              <w:jc w:val="center"/>
              <w:rPr>
                <w:color w:val="000000" w:themeColor="text1"/>
              </w:rPr>
            </w:pPr>
            <w:r w:rsidRPr="00215064">
              <w:rPr>
                <w:color w:val="000000"/>
              </w:rPr>
              <w:t>-.44</w:t>
            </w:r>
          </w:p>
        </w:tc>
        <w:tc>
          <w:tcPr>
            <w:tcW w:w="315" w:type="pct"/>
            <w:tcBorders>
              <w:top w:val="nil"/>
              <w:bottom w:val="nil"/>
            </w:tcBorders>
            <w:noWrap/>
            <w:vAlign w:val="center"/>
          </w:tcPr>
          <w:p w14:paraId="40B721BE" w14:textId="37364FF6" w:rsidR="00CE049F" w:rsidRPr="00215064" w:rsidRDefault="00CE049F" w:rsidP="00CE049F">
            <w:pPr>
              <w:jc w:val="center"/>
              <w:rPr>
                <w:color w:val="000000" w:themeColor="text1"/>
              </w:rPr>
            </w:pPr>
            <w:r w:rsidRPr="00215064">
              <w:rPr>
                <w:color w:val="000000"/>
              </w:rPr>
              <w:t>.04</w:t>
            </w:r>
          </w:p>
        </w:tc>
      </w:tr>
      <w:tr w:rsidR="00CE049F" w:rsidRPr="00215064" w14:paraId="4461D270" w14:textId="77777777" w:rsidTr="00EE0617">
        <w:trPr>
          <w:trHeight w:val="300"/>
          <w:jc w:val="center"/>
        </w:trPr>
        <w:tc>
          <w:tcPr>
            <w:tcW w:w="1816" w:type="pct"/>
            <w:tcBorders>
              <w:top w:val="nil"/>
              <w:bottom w:val="nil"/>
            </w:tcBorders>
            <w:noWrap/>
            <w:vAlign w:val="center"/>
          </w:tcPr>
          <w:p w14:paraId="3AD3A1DE" w14:textId="05575AD6"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63F58E86" w14:textId="462126EB"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5E699274" w14:textId="00DED493" w:rsidR="00CE049F" w:rsidRPr="00215064" w:rsidRDefault="00CE049F" w:rsidP="00CE049F">
            <w:pPr>
              <w:jc w:val="center"/>
              <w:rPr>
                <w:color w:val="000000" w:themeColor="text1"/>
              </w:rPr>
            </w:pPr>
            <w:r w:rsidRPr="00215064">
              <w:rPr>
                <w:color w:val="000000"/>
              </w:rPr>
              <w:t>46</w:t>
            </w:r>
          </w:p>
        </w:tc>
        <w:tc>
          <w:tcPr>
            <w:tcW w:w="439" w:type="pct"/>
            <w:tcBorders>
              <w:top w:val="nil"/>
              <w:bottom w:val="nil"/>
            </w:tcBorders>
            <w:noWrap/>
            <w:vAlign w:val="center"/>
          </w:tcPr>
          <w:p w14:paraId="13245BF0" w14:textId="0E4A5DDF" w:rsidR="00CE049F" w:rsidRPr="00215064" w:rsidRDefault="00CE049F" w:rsidP="00CE049F">
            <w:pPr>
              <w:jc w:val="center"/>
              <w:rPr>
                <w:color w:val="000000" w:themeColor="text1"/>
              </w:rPr>
            </w:pPr>
            <w:r w:rsidRPr="00215064">
              <w:rPr>
                <w:color w:val="000000"/>
              </w:rPr>
              <w:t>45,334</w:t>
            </w:r>
          </w:p>
        </w:tc>
        <w:tc>
          <w:tcPr>
            <w:tcW w:w="323" w:type="pct"/>
            <w:tcBorders>
              <w:top w:val="nil"/>
              <w:bottom w:val="nil"/>
            </w:tcBorders>
            <w:noWrap/>
            <w:vAlign w:val="center"/>
          </w:tcPr>
          <w:p w14:paraId="74E7B9F6" w14:textId="3DFADF4F" w:rsidR="00CE049F" w:rsidRPr="00215064" w:rsidRDefault="00CE049F" w:rsidP="00CE049F">
            <w:pPr>
              <w:jc w:val="center"/>
              <w:rPr>
                <w:color w:val="000000" w:themeColor="text1"/>
              </w:rPr>
            </w:pPr>
            <w:r w:rsidRPr="00215064">
              <w:rPr>
                <w:color w:val="000000"/>
              </w:rPr>
              <w:t>.17</w:t>
            </w:r>
          </w:p>
        </w:tc>
        <w:tc>
          <w:tcPr>
            <w:tcW w:w="249" w:type="pct"/>
            <w:tcBorders>
              <w:top w:val="nil"/>
              <w:bottom w:val="nil"/>
            </w:tcBorders>
            <w:noWrap/>
            <w:vAlign w:val="center"/>
          </w:tcPr>
          <w:p w14:paraId="78D5FFE9" w14:textId="5E45CD45" w:rsidR="00CE049F" w:rsidRPr="00215064" w:rsidRDefault="00CE049F" w:rsidP="00CE049F">
            <w:pPr>
              <w:jc w:val="center"/>
              <w:rPr>
                <w:color w:val="000000" w:themeColor="text1"/>
              </w:rPr>
            </w:pPr>
            <w:r w:rsidRPr="00215064">
              <w:rPr>
                <w:color w:val="000000"/>
              </w:rPr>
              <w:t>.17</w:t>
            </w:r>
          </w:p>
        </w:tc>
        <w:tc>
          <w:tcPr>
            <w:tcW w:w="276" w:type="pct"/>
            <w:tcBorders>
              <w:top w:val="nil"/>
              <w:bottom w:val="nil"/>
            </w:tcBorders>
            <w:noWrap/>
            <w:vAlign w:val="center"/>
          </w:tcPr>
          <w:p w14:paraId="44C77CEA" w14:textId="65F3E328" w:rsidR="00CE049F" w:rsidRPr="00215064" w:rsidRDefault="00CE049F" w:rsidP="00CE049F">
            <w:pPr>
              <w:jc w:val="center"/>
              <w:rPr>
                <w:b/>
                <w:bCs/>
                <w:color w:val="000000" w:themeColor="text1"/>
              </w:rPr>
            </w:pPr>
            <w:r w:rsidRPr="00215064">
              <w:rPr>
                <w:b/>
                <w:bCs/>
                <w:color w:val="000000"/>
              </w:rPr>
              <w:t>.21</w:t>
            </w:r>
          </w:p>
        </w:tc>
        <w:tc>
          <w:tcPr>
            <w:tcW w:w="257" w:type="pct"/>
            <w:tcBorders>
              <w:top w:val="nil"/>
              <w:bottom w:val="nil"/>
            </w:tcBorders>
            <w:noWrap/>
            <w:vAlign w:val="center"/>
          </w:tcPr>
          <w:p w14:paraId="340FECCF" w14:textId="365F7271" w:rsidR="00CE049F" w:rsidRPr="00215064" w:rsidRDefault="00CE049F" w:rsidP="00CE049F">
            <w:pPr>
              <w:jc w:val="center"/>
              <w:rPr>
                <w:color w:val="000000" w:themeColor="text1"/>
              </w:rPr>
            </w:pPr>
            <w:r w:rsidRPr="00215064">
              <w:rPr>
                <w:color w:val="000000"/>
              </w:rPr>
              <w:t>.22</w:t>
            </w:r>
          </w:p>
        </w:tc>
        <w:tc>
          <w:tcPr>
            <w:tcW w:w="313" w:type="pct"/>
            <w:tcBorders>
              <w:top w:val="nil"/>
              <w:bottom w:val="nil"/>
            </w:tcBorders>
            <w:noWrap/>
            <w:vAlign w:val="center"/>
          </w:tcPr>
          <w:p w14:paraId="61FC85D5" w14:textId="154FB793" w:rsidR="00CE049F" w:rsidRPr="00215064" w:rsidRDefault="00CE049F" w:rsidP="00CE049F">
            <w:pPr>
              <w:jc w:val="center"/>
              <w:rPr>
                <w:color w:val="000000" w:themeColor="text1"/>
              </w:rPr>
            </w:pPr>
            <w:r w:rsidRPr="00215064">
              <w:rPr>
                <w:color w:val="000000"/>
              </w:rPr>
              <w:t>.12</w:t>
            </w:r>
          </w:p>
        </w:tc>
        <w:tc>
          <w:tcPr>
            <w:tcW w:w="280" w:type="pct"/>
            <w:tcBorders>
              <w:top w:val="nil"/>
              <w:bottom w:val="nil"/>
            </w:tcBorders>
            <w:noWrap/>
            <w:vAlign w:val="center"/>
          </w:tcPr>
          <w:p w14:paraId="2FA724E8" w14:textId="3E10FF4A" w:rsidR="00CE049F" w:rsidRPr="00215064" w:rsidRDefault="00CE049F" w:rsidP="00CE049F">
            <w:pPr>
              <w:jc w:val="center"/>
              <w:rPr>
                <w:color w:val="000000" w:themeColor="text1"/>
              </w:rPr>
            </w:pPr>
            <w:r w:rsidRPr="00215064">
              <w:rPr>
                <w:color w:val="000000"/>
              </w:rPr>
              <w:t>.21</w:t>
            </w:r>
          </w:p>
        </w:tc>
        <w:tc>
          <w:tcPr>
            <w:tcW w:w="313" w:type="pct"/>
            <w:tcBorders>
              <w:top w:val="nil"/>
              <w:bottom w:val="nil"/>
            </w:tcBorders>
            <w:noWrap/>
            <w:vAlign w:val="center"/>
          </w:tcPr>
          <w:p w14:paraId="3A3F9AAB" w14:textId="07A60270" w:rsidR="00CE049F" w:rsidRPr="00215064" w:rsidRDefault="00CE049F" w:rsidP="00CE049F">
            <w:pPr>
              <w:jc w:val="center"/>
              <w:rPr>
                <w:color w:val="000000" w:themeColor="text1"/>
              </w:rPr>
            </w:pPr>
            <w:r w:rsidRPr="00215064">
              <w:rPr>
                <w:color w:val="000000"/>
              </w:rPr>
              <w:t>-.06</w:t>
            </w:r>
          </w:p>
        </w:tc>
        <w:tc>
          <w:tcPr>
            <w:tcW w:w="315" w:type="pct"/>
            <w:tcBorders>
              <w:top w:val="nil"/>
              <w:bottom w:val="nil"/>
            </w:tcBorders>
            <w:noWrap/>
            <w:vAlign w:val="center"/>
          </w:tcPr>
          <w:p w14:paraId="351D696A" w14:textId="62818C42" w:rsidR="00CE049F" w:rsidRPr="00215064" w:rsidRDefault="00CE049F" w:rsidP="00CE049F">
            <w:pPr>
              <w:jc w:val="center"/>
              <w:rPr>
                <w:color w:val="000000" w:themeColor="text1"/>
              </w:rPr>
            </w:pPr>
            <w:r w:rsidRPr="00215064">
              <w:rPr>
                <w:color w:val="000000"/>
              </w:rPr>
              <w:t>.49</w:t>
            </w:r>
          </w:p>
        </w:tc>
      </w:tr>
      <w:tr w:rsidR="00CE049F" w:rsidRPr="00215064" w14:paraId="3B959874" w14:textId="77777777" w:rsidTr="00EE0617">
        <w:trPr>
          <w:trHeight w:val="300"/>
          <w:jc w:val="center"/>
        </w:trPr>
        <w:tc>
          <w:tcPr>
            <w:tcW w:w="1816" w:type="pct"/>
            <w:tcBorders>
              <w:top w:val="nil"/>
              <w:bottom w:val="nil"/>
            </w:tcBorders>
            <w:noWrap/>
            <w:vAlign w:val="center"/>
          </w:tcPr>
          <w:p w14:paraId="77D2DEBD" w14:textId="0344805D" w:rsidR="00CE049F" w:rsidRPr="00215064" w:rsidRDefault="00CE049F" w:rsidP="00CE049F">
            <w:pPr>
              <w:rPr>
                <w:color w:val="000000"/>
              </w:rPr>
            </w:pPr>
            <w:r w:rsidRPr="00215064">
              <w:rPr>
                <w:color w:val="000000"/>
              </w:rPr>
              <w:t xml:space="preserve">         Openness</w:t>
            </w:r>
          </w:p>
        </w:tc>
        <w:tc>
          <w:tcPr>
            <w:tcW w:w="167" w:type="pct"/>
            <w:tcBorders>
              <w:top w:val="nil"/>
              <w:bottom w:val="nil"/>
            </w:tcBorders>
            <w:vAlign w:val="center"/>
          </w:tcPr>
          <w:p w14:paraId="6FB7E082" w14:textId="00F4D482"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7C2CD1FC" w14:textId="4B892118" w:rsidR="00CE049F" w:rsidRPr="00215064" w:rsidRDefault="00CE049F" w:rsidP="00CE049F">
            <w:pPr>
              <w:jc w:val="center"/>
              <w:rPr>
                <w:color w:val="000000" w:themeColor="text1"/>
              </w:rPr>
            </w:pPr>
            <w:r w:rsidRPr="00215064">
              <w:rPr>
                <w:color w:val="000000"/>
              </w:rPr>
              <w:t>46</w:t>
            </w:r>
          </w:p>
        </w:tc>
        <w:tc>
          <w:tcPr>
            <w:tcW w:w="439" w:type="pct"/>
            <w:tcBorders>
              <w:top w:val="nil"/>
              <w:bottom w:val="nil"/>
            </w:tcBorders>
            <w:noWrap/>
            <w:vAlign w:val="center"/>
          </w:tcPr>
          <w:p w14:paraId="5E80AD00" w14:textId="55FFF5CC" w:rsidR="00CE049F" w:rsidRPr="00215064" w:rsidRDefault="00CE049F" w:rsidP="00CE049F">
            <w:pPr>
              <w:jc w:val="center"/>
              <w:rPr>
                <w:color w:val="000000" w:themeColor="text1"/>
              </w:rPr>
            </w:pPr>
            <w:r w:rsidRPr="00215064">
              <w:rPr>
                <w:color w:val="000000"/>
              </w:rPr>
              <w:t>45,334</w:t>
            </w:r>
          </w:p>
        </w:tc>
        <w:tc>
          <w:tcPr>
            <w:tcW w:w="323" w:type="pct"/>
            <w:tcBorders>
              <w:top w:val="nil"/>
              <w:bottom w:val="nil"/>
            </w:tcBorders>
            <w:noWrap/>
            <w:vAlign w:val="center"/>
          </w:tcPr>
          <w:p w14:paraId="0979CDF7" w14:textId="44C31F40" w:rsidR="00CE049F" w:rsidRPr="00215064" w:rsidRDefault="00CE049F" w:rsidP="00CE049F">
            <w:pPr>
              <w:jc w:val="center"/>
              <w:rPr>
                <w:color w:val="000000" w:themeColor="text1"/>
              </w:rPr>
            </w:pPr>
            <w:r w:rsidRPr="00215064">
              <w:rPr>
                <w:color w:val="000000"/>
              </w:rPr>
              <w:t>.02</w:t>
            </w:r>
          </w:p>
        </w:tc>
        <w:tc>
          <w:tcPr>
            <w:tcW w:w="249" w:type="pct"/>
            <w:tcBorders>
              <w:top w:val="nil"/>
              <w:bottom w:val="nil"/>
            </w:tcBorders>
            <w:noWrap/>
            <w:vAlign w:val="center"/>
          </w:tcPr>
          <w:p w14:paraId="20DF44F7" w14:textId="72B1EC6C" w:rsidR="00CE049F" w:rsidRPr="00215064" w:rsidRDefault="00CE049F" w:rsidP="00CE049F">
            <w:pPr>
              <w:jc w:val="center"/>
              <w:rPr>
                <w:color w:val="000000" w:themeColor="text1"/>
              </w:rPr>
            </w:pPr>
            <w:r w:rsidRPr="00215064">
              <w:rPr>
                <w:color w:val="000000"/>
              </w:rPr>
              <w:t>.13</w:t>
            </w:r>
          </w:p>
        </w:tc>
        <w:tc>
          <w:tcPr>
            <w:tcW w:w="276" w:type="pct"/>
            <w:tcBorders>
              <w:top w:val="nil"/>
              <w:bottom w:val="nil"/>
            </w:tcBorders>
            <w:noWrap/>
            <w:vAlign w:val="center"/>
          </w:tcPr>
          <w:p w14:paraId="30656F1B" w14:textId="448F113B" w:rsidR="00CE049F" w:rsidRPr="00215064" w:rsidRDefault="00CE049F" w:rsidP="00CE049F">
            <w:pPr>
              <w:jc w:val="center"/>
              <w:rPr>
                <w:b/>
                <w:bCs/>
                <w:color w:val="000000" w:themeColor="text1"/>
              </w:rPr>
            </w:pPr>
            <w:r w:rsidRPr="00215064">
              <w:rPr>
                <w:b/>
                <w:bCs/>
                <w:color w:val="000000"/>
              </w:rPr>
              <w:t>.02</w:t>
            </w:r>
          </w:p>
        </w:tc>
        <w:tc>
          <w:tcPr>
            <w:tcW w:w="257" w:type="pct"/>
            <w:tcBorders>
              <w:top w:val="nil"/>
              <w:bottom w:val="nil"/>
            </w:tcBorders>
            <w:noWrap/>
            <w:vAlign w:val="center"/>
          </w:tcPr>
          <w:p w14:paraId="3E641B34" w14:textId="4CC1195E" w:rsidR="00CE049F" w:rsidRPr="00215064" w:rsidRDefault="00CE049F" w:rsidP="00CE049F">
            <w:pPr>
              <w:jc w:val="center"/>
              <w:rPr>
                <w:color w:val="000000" w:themeColor="text1"/>
              </w:rPr>
            </w:pPr>
            <w:r w:rsidRPr="00215064">
              <w:rPr>
                <w:color w:val="000000"/>
              </w:rPr>
              <w:t>.16</w:t>
            </w:r>
          </w:p>
        </w:tc>
        <w:tc>
          <w:tcPr>
            <w:tcW w:w="313" w:type="pct"/>
            <w:tcBorders>
              <w:top w:val="nil"/>
              <w:bottom w:val="nil"/>
            </w:tcBorders>
            <w:noWrap/>
            <w:vAlign w:val="center"/>
          </w:tcPr>
          <w:p w14:paraId="21745CCE" w14:textId="7097EC46" w:rsidR="00CE049F" w:rsidRPr="00215064" w:rsidRDefault="00CE049F" w:rsidP="00CE049F">
            <w:pPr>
              <w:jc w:val="center"/>
              <w:rPr>
                <w:color w:val="000000" w:themeColor="text1"/>
              </w:rPr>
            </w:pPr>
            <w:r w:rsidRPr="00215064">
              <w:rPr>
                <w:color w:val="000000"/>
              </w:rPr>
              <w:t>-.02</w:t>
            </w:r>
          </w:p>
        </w:tc>
        <w:tc>
          <w:tcPr>
            <w:tcW w:w="280" w:type="pct"/>
            <w:tcBorders>
              <w:top w:val="nil"/>
              <w:bottom w:val="nil"/>
            </w:tcBorders>
            <w:noWrap/>
            <w:vAlign w:val="center"/>
          </w:tcPr>
          <w:p w14:paraId="0819062F" w14:textId="11CE83E6" w:rsidR="00CE049F" w:rsidRPr="00215064" w:rsidRDefault="00CE049F" w:rsidP="00CE049F">
            <w:pPr>
              <w:jc w:val="center"/>
              <w:rPr>
                <w:color w:val="000000" w:themeColor="text1"/>
              </w:rPr>
            </w:pPr>
            <w:r w:rsidRPr="00215064">
              <w:rPr>
                <w:color w:val="000000"/>
              </w:rPr>
              <w:t>.05</w:t>
            </w:r>
          </w:p>
        </w:tc>
        <w:tc>
          <w:tcPr>
            <w:tcW w:w="313" w:type="pct"/>
            <w:tcBorders>
              <w:top w:val="nil"/>
              <w:bottom w:val="nil"/>
            </w:tcBorders>
            <w:noWrap/>
            <w:vAlign w:val="center"/>
          </w:tcPr>
          <w:p w14:paraId="430EE728" w14:textId="2DB8B8B0" w:rsidR="00CE049F" w:rsidRPr="00215064" w:rsidRDefault="00CE049F" w:rsidP="00CE049F">
            <w:pPr>
              <w:jc w:val="center"/>
              <w:rPr>
                <w:color w:val="000000" w:themeColor="text1"/>
              </w:rPr>
            </w:pPr>
            <w:r w:rsidRPr="00215064">
              <w:rPr>
                <w:color w:val="000000"/>
              </w:rPr>
              <w:t>-.19</w:t>
            </w:r>
          </w:p>
        </w:tc>
        <w:tc>
          <w:tcPr>
            <w:tcW w:w="315" w:type="pct"/>
            <w:tcBorders>
              <w:top w:val="nil"/>
              <w:bottom w:val="nil"/>
            </w:tcBorders>
            <w:noWrap/>
            <w:vAlign w:val="center"/>
          </w:tcPr>
          <w:p w14:paraId="2DC6B835" w14:textId="55F5112A" w:rsidR="00CE049F" w:rsidRPr="00215064" w:rsidRDefault="00CE049F" w:rsidP="00CE049F">
            <w:pPr>
              <w:jc w:val="center"/>
              <w:rPr>
                <w:color w:val="000000" w:themeColor="text1"/>
              </w:rPr>
            </w:pPr>
            <w:r w:rsidRPr="00215064">
              <w:rPr>
                <w:color w:val="000000"/>
              </w:rPr>
              <w:t>.23</w:t>
            </w:r>
          </w:p>
        </w:tc>
      </w:tr>
      <w:tr w:rsidR="00CE049F" w:rsidRPr="00215064" w14:paraId="29F0B043" w14:textId="77777777" w:rsidTr="00EE0617">
        <w:trPr>
          <w:trHeight w:val="300"/>
          <w:jc w:val="center"/>
        </w:trPr>
        <w:tc>
          <w:tcPr>
            <w:tcW w:w="1816" w:type="pct"/>
            <w:tcBorders>
              <w:top w:val="nil"/>
              <w:bottom w:val="nil"/>
            </w:tcBorders>
            <w:noWrap/>
            <w:vAlign w:val="center"/>
          </w:tcPr>
          <w:p w14:paraId="4E3E6DCC" w14:textId="05B7D599" w:rsidR="00CE049F" w:rsidRPr="00215064" w:rsidRDefault="00CE049F" w:rsidP="00CE049F">
            <w:pPr>
              <w:rPr>
                <w:color w:val="000000"/>
              </w:rPr>
            </w:pPr>
            <w:r w:rsidRPr="00215064">
              <w:rPr>
                <w:color w:val="000000"/>
              </w:rPr>
              <w:t xml:space="preserve">   Risky/hazardous alcohol drinking</w:t>
            </w:r>
          </w:p>
        </w:tc>
        <w:tc>
          <w:tcPr>
            <w:tcW w:w="167" w:type="pct"/>
            <w:tcBorders>
              <w:top w:val="nil"/>
              <w:bottom w:val="nil"/>
            </w:tcBorders>
            <w:vAlign w:val="center"/>
          </w:tcPr>
          <w:p w14:paraId="4C07077F" w14:textId="399573E4" w:rsidR="00CE049F" w:rsidRPr="00215064" w:rsidRDefault="00CE049F" w:rsidP="00CE049F">
            <w:pPr>
              <w:jc w:val="center"/>
              <w:rPr>
                <w:color w:val="000000" w:themeColor="text1"/>
              </w:rPr>
            </w:pPr>
          </w:p>
        </w:tc>
        <w:tc>
          <w:tcPr>
            <w:tcW w:w="252" w:type="pct"/>
            <w:tcBorders>
              <w:top w:val="nil"/>
              <w:bottom w:val="nil"/>
            </w:tcBorders>
            <w:noWrap/>
            <w:vAlign w:val="center"/>
          </w:tcPr>
          <w:p w14:paraId="44B76B8D" w14:textId="343A3F26" w:rsidR="00CE049F" w:rsidRPr="00215064" w:rsidRDefault="00CE049F" w:rsidP="00CE049F">
            <w:pPr>
              <w:jc w:val="center"/>
              <w:rPr>
                <w:color w:val="000000" w:themeColor="text1"/>
              </w:rPr>
            </w:pPr>
          </w:p>
        </w:tc>
        <w:tc>
          <w:tcPr>
            <w:tcW w:w="439" w:type="pct"/>
            <w:tcBorders>
              <w:top w:val="nil"/>
              <w:bottom w:val="nil"/>
            </w:tcBorders>
            <w:noWrap/>
            <w:vAlign w:val="center"/>
          </w:tcPr>
          <w:p w14:paraId="4BA5E6F3" w14:textId="06A99EB5" w:rsidR="00CE049F" w:rsidRPr="00215064" w:rsidRDefault="00CE049F" w:rsidP="00CE049F">
            <w:pPr>
              <w:jc w:val="center"/>
              <w:rPr>
                <w:color w:val="000000" w:themeColor="text1"/>
              </w:rPr>
            </w:pPr>
          </w:p>
        </w:tc>
        <w:tc>
          <w:tcPr>
            <w:tcW w:w="323" w:type="pct"/>
            <w:tcBorders>
              <w:top w:val="nil"/>
              <w:bottom w:val="nil"/>
            </w:tcBorders>
            <w:noWrap/>
            <w:vAlign w:val="center"/>
          </w:tcPr>
          <w:p w14:paraId="3699D33E" w14:textId="53052001" w:rsidR="00CE049F" w:rsidRPr="00215064" w:rsidRDefault="00CE049F" w:rsidP="00CE049F">
            <w:pPr>
              <w:jc w:val="center"/>
              <w:rPr>
                <w:color w:val="000000" w:themeColor="text1"/>
              </w:rPr>
            </w:pPr>
          </w:p>
        </w:tc>
        <w:tc>
          <w:tcPr>
            <w:tcW w:w="249" w:type="pct"/>
            <w:tcBorders>
              <w:top w:val="nil"/>
              <w:bottom w:val="nil"/>
            </w:tcBorders>
            <w:noWrap/>
            <w:vAlign w:val="center"/>
          </w:tcPr>
          <w:p w14:paraId="4649B8A1" w14:textId="67AC2B47" w:rsidR="00CE049F" w:rsidRPr="00215064" w:rsidRDefault="00CE049F" w:rsidP="00CE049F">
            <w:pPr>
              <w:jc w:val="center"/>
              <w:rPr>
                <w:color w:val="000000" w:themeColor="text1"/>
              </w:rPr>
            </w:pPr>
          </w:p>
        </w:tc>
        <w:tc>
          <w:tcPr>
            <w:tcW w:w="276" w:type="pct"/>
            <w:tcBorders>
              <w:top w:val="nil"/>
              <w:bottom w:val="nil"/>
            </w:tcBorders>
            <w:noWrap/>
            <w:vAlign w:val="center"/>
          </w:tcPr>
          <w:p w14:paraId="153CE0CB" w14:textId="68718FF2" w:rsidR="00CE049F" w:rsidRPr="00215064" w:rsidRDefault="00CE049F" w:rsidP="00CE049F">
            <w:pPr>
              <w:jc w:val="center"/>
              <w:rPr>
                <w:b/>
                <w:bCs/>
                <w:color w:val="000000" w:themeColor="text1"/>
              </w:rPr>
            </w:pPr>
          </w:p>
        </w:tc>
        <w:tc>
          <w:tcPr>
            <w:tcW w:w="257" w:type="pct"/>
            <w:tcBorders>
              <w:top w:val="nil"/>
              <w:bottom w:val="nil"/>
            </w:tcBorders>
            <w:noWrap/>
            <w:vAlign w:val="center"/>
          </w:tcPr>
          <w:p w14:paraId="5B88793A" w14:textId="6A2D570D" w:rsidR="00CE049F" w:rsidRPr="00215064" w:rsidRDefault="00CE049F" w:rsidP="00CE049F">
            <w:pPr>
              <w:jc w:val="center"/>
              <w:rPr>
                <w:color w:val="000000" w:themeColor="text1"/>
              </w:rPr>
            </w:pPr>
          </w:p>
        </w:tc>
        <w:tc>
          <w:tcPr>
            <w:tcW w:w="313" w:type="pct"/>
            <w:tcBorders>
              <w:top w:val="nil"/>
              <w:bottom w:val="nil"/>
            </w:tcBorders>
            <w:noWrap/>
            <w:vAlign w:val="center"/>
          </w:tcPr>
          <w:p w14:paraId="1D9F89BA" w14:textId="56CF4F98" w:rsidR="00CE049F" w:rsidRPr="00215064" w:rsidRDefault="00CE049F" w:rsidP="00CE049F">
            <w:pPr>
              <w:jc w:val="center"/>
              <w:rPr>
                <w:color w:val="000000" w:themeColor="text1"/>
              </w:rPr>
            </w:pPr>
          </w:p>
        </w:tc>
        <w:tc>
          <w:tcPr>
            <w:tcW w:w="280" w:type="pct"/>
            <w:tcBorders>
              <w:top w:val="nil"/>
              <w:bottom w:val="nil"/>
            </w:tcBorders>
            <w:noWrap/>
            <w:vAlign w:val="center"/>
          </w:tcPr>
          <w:p w14:paraId="0C736E61" w14:textId="76A298DD" w:rsidR="00CE049F" w:rsidRPr="00215064" w:rsidRDefault="00CE049F" w:rsidP="00CE049F">
            <w:pPr>
              <w:jc w:val="center"/>
              <w:rPr>
                <w:color w:val="000000" w:themeColor="text1"/>
              </w:rPr>
            </w:pPr>
          </w:p>
        </w:tc>
        <w:tc>
          <w:tcPr>
            <w:tcW w:w="313" w:type="pct"/>
            <w:tcBorders>
              <w:top w:val="nil"/>
              <w:bottom w:val="nil"/>
            </w:tcBorders>
            <w:noWrap/>
            <w:vAlign w:val="center"/>
          </w:tcPr>
          <w:p w14:paraId="435E2F7E" w14:textId="6C28DC91" w:rsidR="00CE049F" w:rsidRPr="00215064" w:rsidRDefault="00CE049F" w:rsidP="00CE049F">
            <w:pPr>
              <w:jc w:val="center"/>
              <w:rPr>
                <w:color w:val="000000" w:themeColor="text1"/>
              </w:rPr>
            </w:pPr>
          </w:p>
        </w:tc>
        <w:tc>
          <w:tcPr>
            <w:tcW w:w="315" w:type="pct"/>
            <w:tcBorders>
              <w:top w:val="nil"/>
              <w:bottom w:val="nil"/>
            </w:tcBorders>
            <w:noWrap/>
            <w:vAlign w:val="center"/>
          </w:tcPr>
          <w:p w14:paraId="0F50CDB7" w14:textId="1EBDA327" w:rsidR="00CE049F" w:rsidRPr="00215064" w:rsidRDefault="00CE049F" w:rsidP="00CE049F">
            <w:pPr>
              <w:jc w:val="center"/>
              <w:rPr>
                <w:color w:val="000000" w:themeColor="text1"/>
              </w:rPr>
            </w:pPr>
          </w:p>
        </w:tc>
      </w:tr>
      <w:tr w:rsidR="00CE049F" w:rsidRPr="00215064" w14:paraId="3FE9F2C8" w14:textId="77777777" w:rsidTr="00E74C21">
        <w:trPr>
          <w:trHeight w:val="300"/>
          <w:jc w:val="center"/>
        </w:trPr>
        <w:tc>
          <w:tcPr>
            <w:tcW w:w="1816" w:type="pct"/>
            <w:tcBorders>
              <w:top w:val="nil"/>
              <w:bottom w:val="nil"/>
            </w:tcBorders>
            <w:noWrap/>
            <w:vAlign w:val="center"/>
          </w:tcPr>
          <w:p w14:paraId="11A6B875" w14:textId="78962B36" w:rsidR="00CE049F" w:rsidRPr="00215064" w:rsidRDefault="00CE049F" w:rsidP="00CE049F">
            <w:pPr>
              <w:rPr>
                <w:color w:val="000000"/>
              </w:rPr>
            </w:pPr>
            <w:r w:rsidRPr="00215064">
              <w:rPr>
                <w:color w:val="000000"/>
              </w:rPr>
              <w:t xml:space="preserve">         Emotional stability</w:t>
            </w:r>
          </w:p>
        </w:tc>
        <w:tc>
          <w:tcPr>
            <w:tcW w:w="167" w:type="pct"/>
            <w:tcBorders>
              <w:top w:val="nil"/>
              <w:bottom w:val="nil"/>
            </w:tcBorders>
            <w:vAlign w:val="center"/>
          </w:tcPr>
          <w:p w14:paraId="43FF2A3C" w14:textId="6AE80D62"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2F040F72" w14:textId="07BC1E80" w:rsidR="00CE049F" w:rsidRPr="00215064" w:rsidRDefault="00CE049F" w:rsidP="00CE049F">
            <w:pPr>
              <w:jc w:val="center"/>
              <w:rPr>
                <w:color w:val="000000" w:themeColor="text1"/>
              </w:rPr>
            </w:pPr>
            <w:r w:rsidRPr="00215064">
              <w:rPr>
                <w:color w:val="000000"/>
              </w:rPr>
              <w:t>14</w:t>
            </w:r>
          </w:p>
        </w:tc>
        <w:tc>
          <w:tcPr>
            <w:tcW w:w="439" w:type="pct"/>
            <w:tcBorders>
              <w:top w:val="nil"/>
              <w:bottom w:val="nil"/>
            </w:tcBorders>
            <w:noWrap/>
            <w:vAlign w:val="center"/>
          </w:tcPr>
          <w:p w14:paraId="49D1657A" w14:textId="16D7A9E9" w:rsidR="00CE049F" w:rsidRPr="00215064" w:rsidRDefault="00CE049F" w:rsidP="00CE049F">
            <w:pPr>
              <w:jc w:val="center"/>
              <w:rPr>
                <w:color w:val="000000" w:themeColor="text1"/>
              </w:rPr>
            </w:pPr>
            <w:r w:rsidRPr="00215064">
              <w:rPr>
                <w:color w:val="000000"/>
              </w:rPr>
              <w:t>13,797</w:t>
            </w:r>
          </w:p>
        </w:tc>
        <w:tc>
          <w:tcPr>
            <w:tcW w:w="323" w:type="pct"/>
            <w:tcBorders>
              <w:top w:val="nil"/>
              <w:bottom w:val="nil"/>
            </w:tcBorders>
            <w:noWrap/>
            <w:vAlign w:val="center"/>
          </w:tcPr>
          <w:p w14:paraId="012EC3BA" w14:textId="66B609FF" w:rsidR="00CE049F" w:rsidRPr="00215064" w:rsidRDefault="00CE049F" w:rsidP="00CE049F">
            <w:pPr>
              <w:jc w:val="center"/>
              <w:rPr>
                <w:color w:val="000000" w:themeColor="text1"/>
              </w:rPr>
            </w:pPr>
            <w:r w:rsidRPr="00215064">
              <w:rPr>
                <w:color w:val="000000"/>
              </w:rPr>
              <w:t>.01</w:t>
            </w:r>
          </w:p>
        </w:tc>
        <w:tc>
          <w:tcPr>
            <w:tcW w:w="249" w:type="pct"/>
            <w:tcBorders>
              <w:top w:val="nil"/>
              <w:bottom w:val="nil"/>
            </w:tcBorders>
            <w:noWrap/>
            <w:vAlign w:val="center"/>
          </w:tcPr>
          <w:p w14:paraId="7A177834" w14:textId="546F7A88" w:rsidR="00CE049F" w:rsidRPr="00215064" w:rsidRDefault="00CE049F" w:rsidP="00CE049F">
            <w:pPr>
              <w:jc w:val="center"/>
              <w:rPr>
                <w:color w:val="000000" w:themeColor="text1"/>
              </w:rPr>
            </w:pPr>
            <w:r w:rsidRPr="00215064">
              <w:rPr>
                <w:color w:val="000000"/>
              </w:rPr>
              <w:t>.17</w:t>
            </w:r>
          </w:p>
        </w:tc>
        <w:tc>
          <w:tcPr>
            <w:tcW w:w="276" w:type="pct"/>
            <w:tcBorders>
              <w:top w:val="nil"/>
              <w:bottom w:val="nil"/>
            </w:tcBorders>
            <w:noWrap/>
            <w:vAlign w:val="center"/>
          </w:tcPr>
          <w:p w14:paraId="716B6796" w14:textId="03ABB9C1" w:rsidR="00CE049F" w:rsidRPr="00215064" w:rsidRDefault="00CE049F" w:rsidP="00CE049F">
            <w:pPr>
              <w:jc w:val="center"/>
              <w:rPr>
                <w:b/>
                <w:bCs/>
                <w:color w:val="000000" w:themeColor="text1"/>
              </w:rPr>
            </w:pPr>
            <w:r w:rsidRPr="00215064">
              <w:rPr>
                <w:b/>
                <w:bCs/>
                <w:color w:val="000000"/>
              </w:rPr>
              <w:t>.01</w:t>
            </w:r>
          </w:p>
        </w:tc>
        <w:tc>
          <w:tcPr>
            <w:tcW w:w="257" w:type="pct"/>
            <w:tcBorders>
              <w:top w:val="nil"/>
              <w:bottom w:val="nil"/>
            </w:tcBorders>
            <w:noWrap/>
            <w:vAlign w:val="center"/>
          </w:tcPr>
          <w:p w14:paraId="4071E518" w14:textId="544E98AB" w:rsidR="00CE049F" w:rsidRPr="00215064" w:rsidRDefault="00CE049F" w:rsidP="00CE049F">
            <w:pPr>
              <w:jc w:val="center"/>
              <w:rPr>
                <w:color w:val="000000" w:themeColor="text1"/>
              </w:rPr>
            </w:pPr>
            <w:r w:rsidRPr="00215064">
              <w:rPr>
                <w:color w:val="000000"/>
              </w:rPr>
              <w:t>.00</w:t>
            </w:r>
          </w:p>
        </w:tc>
        <w:tc>
          <w:tcPr>
            <w:tcW w:w="313" w:type="pct"/>
            <w:tcBorders>
              <w:top w:val="nil"/>
              <w:bottom w:val="nil"/>
            </w:tcBorders>
            <w:noWrap/>
            <w:vAlign w:val="center"/>
          </w:tcPr>
          <w:p w14:paraId="6C6EB071" w14:textId="500EA505" w:rsidR="00CE049F" w:rsidRPr="00215064" w:rsidRDefault="00CE049F" w:rsidP="00CE049F">
            <w:pPr>
              <w:jc w:val="center"/>
              <w:rPr>
                <w:color w:val="000000" w:themeColor="text1"/>
              </w:rPr>
            </w:pPr>
            <w:r w:rsidRPr="00215064">
              <w:rPr>
                <w:color w:val="000000"/>
              </w:rPr>
              <w:t>-.09</w:t>
            </w:r>
          </w:p>
        </w:tc>
        <w:tc>
          <w:tcPr>
            <w:tcW w:w="280" w:type="pct"/>
            <w:tcBorders>
              <w:top w:val="nil"/>
              <w:bottom w:val="nil"/>
            </w:tcBorders>
            <w:noWrap/>
            <w:vAlign w:val="center"/>
          </w:tcPr>
          <w:p w14:paraId="6D73E060" w14:textId="3959A97F" w:rsidR="00CE049F" w:rsidRPr="00215064" w:rsidRDefault="00CE049F" w:rsidP="00CE049F">
            <w:pPr>
              <w:jc w:val="center"/>
              <w:rPr>
                <w:color w:val="000000" w:themeColor="text1"/>
              </w:rPr>
            </w:pPr>
            <w:r w:rsidRPr="00215064">
              <w:rPr>
                <w:color w:val="000000"/>
              </w:rPr>
              <w:t>.10</w:t>
            </w:r>
          </w:p>
        </w:tc>
        <w:tc>
          <w:tcPr>
            <w:tcW w:w="313" w:type="pct"/>
            <w:tcBorders>
              <w:top w:val="nil"/>
              <w:bottom w:val="nil"/>
            </w:tcBorders>
            <w:noWrap/>
            <w:vAlign w:val="center"/>
          </w:tcPr>
          <w:p w14:paraId="1173B059" w14:textId="0306E319" w:rsidR="00CE049F" w:rsidRPr="00215064" w:rsidRDefault="00CE049F" w:rsidP="00CE049F">
            <w:pPr>
              <w:jc w:val="center"/>
              <w:rPr>
                <w:color w:val="000000" w:themeColor="text1"/>
              </w:rPr>
            </w:pPr>
            <w:r w:rsidRPr="00215064">
              <w:rPr>
                <w:color w:val="000000"/>
              </w:rPr>
              <w:t>.01</w:t>
            </w:r>
          </w:p>
        </w:tc>
        <w:tc>
          <w:tcPr>
            <w:tcW w:w="315" w:type="pct"/>
            <w:tcBorders>
              <w:top w:val="nil"/>
              <w:bottom w:val="nil"/>
            </w:tcBorders>
            <w:noWrap/>
            <w:vAlign w:val="center"/>
          </w:tcPr>
          <w:p w14:paraId="1E410859" w14:textId="334EECE7" w:rsidR="00CE049F" w:rsidRPr="00215064" w:rsidRDefault="00CE049F" w:rsidP="00CE049F">
            <w:pPr>
              <w:jc w:val="center"/>
              <w:rPr>
                <w:color w:val="000000" w:themeColor="text1"/>
              </w:rPr>
            </w:pPr>
            <w:r w:rsidRPr="00215064">
              <w:rPr>
                <w:color w:val="000000"/>
              </w:rPr>
              <w:t>.01</w:t>
            </w:r>
          </w:p>
        </w:tc>
      </w:tr>
      <w:tr w:rsidR="00CE049F" w:rsidRPr="00215064" w14:paraId="3B9BEABF" w14:textId="77777777" w:rsidTr="00E74C21">
        <w:trPr>
          <w:trHeight w:val="300"/>
          <w:jc w:val="center"/>
        </w:trPr>
        <w:tc>
          <w:tcPr>
            <w:tcW w:w="1816" w:type="pct"/>
            <w:tcBorders>
              <w:top w:val="nil"/>
              <w:bottom w:val="nil"/>
            </w:tcBorders>
            <w:noWrap/>
            <w:vAlign w:val="center"/>
          </w:tcPr>
          <w:p w14:paraId="0D13C231" w14:textId="3404A477" w:rsidR="00CE049F" w:rsidRPr="00215064" w:rsidRDefault="00CE049F" w:rsidP="00CE049F">
            <w:pPr>
              <w:rPr>
                <w:color w:val="000000"/>
              </w:rPr>
            </w:pPr>
            <w:r w:rsidRPr="00215064">
              <w:rPr>
                <w:b/>
                <w:color w:val="000000" w:themeColor="text1"/>
              </w:rPr>
              <w:t xml:space="preserve">         </w:t>
            </w:r>
            <w:r w:rsidRPr="00215064">
              <w:rPr>
                <w:bCs/>
                <w:color w:val="000000" w:themeColor="text1"/>
              </w:rPr>
              <w:t>Agreeableness</w:t>
            </w:r>
          </w:p>
        </w:tc>
        <w:tc>
          <w:tcPr>
            <w:tcW w:w="167" w:type="pct"/>
            <w:tcBorders>
              <w:top w:val="nil"/>
              <w:bottom w:val="nil"/>
            </w:tcBorders>
            <w:vAlign w:val="center"/>
          </w:tcPr>
          <w:p w14:paraId="4A0D9BFB" w14:textId="635650D3"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0725BF48" w14:textId="7E2659ED" w:rsidR="00CE049F" w:rsidRPr="00215064" w:rsidRDefault="00CE049F" w:rsidP="00CE049F">
            <w:pPr>
              <w:jc w:val="center"/>
              <w:rPr>
                <w:color w:val="000000" w:themeColor="text1"/>
              </w:rPr>
            </w:pPr>
            <w:r w:rsidRPr="00215064">
              <w:rPr>
                <w:color w:val="000000"/>
              </w:rPr>
              <w:t>14</w:t>
            </w:r>
          </w:p>
        </w:tc>
        <w:tc>
          <w:tcPr>
            <w:tcW w:w="439" w:type="pct"/>
            <w:tcBorders>
              <w:top w:val="nil"/>
              <w:bottom w:val="nil"/>
            </w:tcBorders>
            <w:noWrap/>
            <w:vAlign w:val="center"/>
          </w:tcPr>
          <w:p w14:paraId="4E27F17E" w14:textId="6A9DFC26" w:rsidR="00CE049F" w:rsidRPr="00215064" w:rsidRDefault="00CE049F" w:rsidP="00CE049F">
            <w:pPr>
              <w:jc w:val="center"/>
              <w:rPr>
                <w:color w:val="000000" w:themeColor="text1"/>
              </w:rPr>
            </w:pPr>
            <w:r w:rsidRPr="00215064">
              <w:rPr>
                <w:color w:val="000000"/>
              </w:rPr>
              <w:t>13,797</w:t>
            </w:r>
          </w:p>
        </w:tc>
        <w:tc>
          <w:tcPr>
            <w:tcW w:w="323" w:type="pct"/>
            <w:tcBorders>
              <w:top w:val="nil"/>
              <w:bottom w:val="nil"/>
            </w:tcBorders>
            <w:noWrap/>
            <w:vAlign w:val="center"/>
          </w:tcPr>
          <w:p w14:paraId="6D683B6C" w14:textId="252EEEB7" w:rsidR="00CE049F" w:rsidRPr="00215064" w:rsidRDefault="00CE049F" w:rsidP="00CE049F">
            <w:pPr>
              <w:jc w:val="center"/>
              <w:rPr>
                <w:color w:val="000000" w:themeColor="text1"/>
              </w:rPr>
            </w:pPr>
            <w:r w:rsidRPr="00215064">
              <w:rPr>
                <w:color w:val="000000"/>
              </w:rPr>
              <w:t>-.10</w:t>
            </w:r>
          </w:p>
        </w:tc>
        <w:tc>
          <w:tcPr>
            <w:tcW w:w="249" w:type="pct"/>
            <w:tcBorders>
              <w:top w:val="nil"/>
              <w:bottom w:val="nil"/>
            </w:tcBorders>
            <w:noWrap/>
            <w:vAlign w:val="center"/>
          </w:tcPr>
          <w:p w14:paraId="52BC9778" w14:textId="59FB867F" w:rsidR="00CE049F" w:rsidRPr="00215064" w:rsidRDefault="00CE049F" w:rsidP="00CE049F">
            <w:pPr>
              <w:jc w:val="center"/>
              <w:rPr>
                <w:color w:val="000000" w:themeColor="text1"/>
              </w:rPr>
            </w:pPr>
            <w:r w:rsidRPr="00215064">
              <w:rPr>
                <w:color w:val="000000"/>
              </w:rPr>
              <w:t>.16</w:t>
            </w:r>
          </w:p>
        </w:tc>
        <w:tc>
          <w:tcPr>
            <w:tcW w:w="276" w:type="pct"/>
            <w:tcBorders>
              <w:top w:val="nil"/>
              <w:bottom w:val="nil"/>
            </w:tcBorders>
            <w:noWrap/>
            <w:vAlign w:val="center"/>
          </w:tcPr>
          <w:p w14:paraId="280BAC63" w14:textId="0803C88B" w:rsidR="00CE049F" w:rsidRPr="00215064" w:rsidRDefault="00CE049F" w:rsidP="00CE049F">
            <w:pPr>
              <w:jc w:val="center"/>
              <w:rPr>
                <w:b/>
                <w:bCs/>
                <w:color w:val="000000" w:themeColor="text1"/>
              </w:rPr>
            </w:pPr>
            <w:r w:rsidRPr="00215064">
              <w:rPr>
                <w:b/>
                <w:bCs/>
                <w:color w:val="000000"/>
              </w:rPr>
              <w:t>-.12</w:t>
            </w:r>
          </w:p>
        </w:tc>
        <w:tc>
          <w:tcPr>
            <w:tcW w:w="257" w:type="pct"/>
            <w:tcBorders>
              <w:top w:val="nil"/>
              <w:bottom w:val="nil"/>
            </w:tcBorders>
            <w:noWrap/>
            <w:vAlign w:val="center"/>
          </w:tcPr>
          <w:p w14:paraId="62E12AFA" w14:textId="3C1BCB60" w:rsidR="00CE049F" w:rsidRPr="00215064" w:rsidRDefault="00CE049F" w:rsidP="00CE049F">
            <w:pPr>
              <w:jc w:val="center"/>
              <w:rPr>
                <w:color w:val="000000" w:themeColor="text1"/>
              </w:rPr>
            </w:pPr>
            <w:r w:rsidRPr="00215064">
              <w:rPr>
                <w:color w:val="000000"/>
              </w:rPr>
              <w:t>.00</w:t>
            </w:r>
          </w:p>
        </w:tc>
        <w:tc>
          <w:tcPr>
            <w:tcW w:w="313" w:type="pct"/>
            <w:tcBorders>
              <w:top w:val="nil"/>
              <w:bottom w:val="nil"/>
            </w:tcBorders>
            <w:noWrap/>
            <w:vAlign w:val="center"/>
          </w:tcPr>
          <w:p w14:paraId="733AB0ED" w14:textId="2792D097" w:rsidR="00CE049F" w:rsidRPr="00215064" w:rsidRDefault="00CE049F" w:rsidP="00CE049F">
            <w:pPr>
              <w:jc w:val="center"/>
              <w:rPr>
                <w:color w:val="000000" w:themeColor="text1"/>
              </w:rPr>
            </w:pPr>
            <w:r w:rsidRPr="00215064">
              <w:rPr>
                <w:color w:val="000000"/>
              </w:rPr>
              <w:t>-.18</w:t>
            </w:r>
          </w:p>
        </w:tc>
        <w:tc>
          <w:tcPr>
            <w:tcW w:w="280" w:type="pct"/>
            <w:tcBorders>
              <w:top w:val="nil"/>
              <w:bottom w:val="nil"/>
            </w:tcBorders>
            <w:noWrap/>
            <w:vAlign w:val="center"/>
          </w:tcPr>
          <w:p w14:paraId="2DA27AD2" w14:textId="5DA9469D" w:rsidR="00CE049F" w:rsidRPr="00215064" w:rsidRDefault="00CE049F" w:rsidP="00CE049F">
            <w:pPr>
              <w:jc w:val="center"/>
              <w:rPr>
                <w:color w:val="000000" w:themeColor="text1"/>
              </w:rPr>
            </w:pPr>
            <w:r w:rsidRPr="00215064">
              <w:rPr>
                <w:color w:val="000000"/>
              </w:rPr>
              <w:t>-.01</w:t>
            </w:r>
          </w:p>
        </w:tc>
        <w:tc>
          <w:tcPr>
            <w:tcW w:w="313" w:type="pct"/>
            <w:tcBorders>
              <w:top w:val="nil"/>
              <w:bottom w:val="nil"/>
            </w:tcBorders>
            <w:noWrap/>
            <w:vAlign w:val="center"/>
          </w:tcPr>
          <w:p w14:paraId="4D4E9465" w14:textId="1EBEC50F" w:rsidR="00CE049F" w:rsidRPr="00215064" w:rsidRDefault="00CE049F" w:rsidP="00CE049F">
            <w:pPr>
              <w:jc w:val="center"/>
              <w:rPr>
                <w:color w:val="000000" w:themeColor="text1"/>
              </w:rPr>
            </w:pPr>
            <w:r w:rsidRPr="00215064">
              <w:rPr>
                <w:color w:val="000000"/>
              </w:rPr>
              <w:t>-.12</w:t>
            </w:r>
          </w:p>
        </w:tc>
        <w:tc>
          <w:tcPr>
            <w:tcW w:w="315" w:type="pct"/>
            <w:tcBorders>
              <w:top w:val="nil"/>
              <w:bottom w:val="nil"/>
            </w:tcBorders>
            <w:noWrap/>
            <w:vAlign w:val="center"/>
          </w:tcPr>
          <w:p w14:paraId="5A9FB2D1" w14:textId="2264377D" w:rsidR="00CE049F" w:rsidRPr="00215064" w:rsidRDefault="00CE049F" w:rsidP="00CE049F">
            <w:pPr>
              <w:jc w:val="center"/>
              <w:rPr>
                <w:color w:val="000000" w:themeColor="text1"/>
              </w:rPr>
            </w:pPr>
            <w:r w:rsidRPr="00215064">
              <w:rPr>
                <w:color w:val="000000"/>
              </w:rPr>
              <w:t>-.12</w:t>
            </w:r>
          </w:p>
        </w:tc>
      </w:tr>
      <w:tr w:rsidR="00CE049F" w:rsidRPr="00215064" w14:paraId="6A34B3DE" w14:textId="77777777" w:rsidTr="00E74C21">
        <w:trPr>
          <w:trHeight w:val="300"/>
          <w:jc w:val="center"/>
        </w:trPr>
        <w:tc>
          <w:tcPr>
            <w:tcW w:w="1816" w:type="pct"/>
            <w:tcBorders>
              <w:top w:val="nil"/>
              <w:bottom w:val="nil"/>
            </w:tcBorders>
            <w:noWrap/>
            <w:vAlign w:val="center"/>
          </w:tcPr>
          <w:p w14:paraId="67896DA9" w14:textId="312627A6" w:rsidR="00CE049F" w:rsidRPr="00215064" w:rsidRDefault="00CE049F" w:rsidP="00CE049F">
            <w:pPr>
              <w:rPr>
                <w:color w:val="000000"/>
              </w:rPr>
            </w:pPr>
            <w:r w:rsidRPr="00215064">
              <w:rPr>
                <w:color w:val="000000"/>
              </w:rPr>
              <w:t xml:space="preserve">         Conscientiousness</w:t>
            </w:r>
          </w:p>
        </w:tc>
        <w:tc>
          <w:tcPr>
            <w:tcW w:w="167" w:type="pct"/>
            <w:tcBorders>
              <w:top w:val="nil"/>
              <w:bottom w:val="nil"/>
            </w:tcBorders>
            <w:vAlign w:val="center"/>
          </w:tcPr>
          <w:p w14:paraId="1E40E927" w14:textId="0167A1F9"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3B3D4134" w14:textId="43FE0FC0" w:rsidR="00CE049F" w:rsidRPr="00215064" w:rsidRDefault="00CE049F" w:rsidP="00CE049F">
            <w:pPr>
              <w:jc w:val="center"/>
              <w:rPr>
                <w:color w:val="000000" w:themeColor="text1"/>
              </w:rPr>
            </w:pPr>
            <w:r w:rsidRPr="00215064">
              <w:rPr>
                <w:color w:val="000000"/>
              </w:rPr>
              <w:t>14</w:t>
            </w:r>
          </w:p>
        </w:tc>
        <w:tc>
          <w:tcPr>
            <w:tcW w:w="439" w:type="pct"/>
            <w:tcBorders>
              <w:top w:val="nil"/>
              <w:bottom w:val="nil"/>
            </w:tcBorders>
            <w:noWrap/>
            <w:vAlign w:val="center"/>
          </w:tcPr>
          <w:p w14:paraId="37FB3F08" w14:textId="49DF39F6" w:rsidR="00CE049F" w:rsidRPr="00215064" w:rsidRDefault="00CE049F" w:rsidP="00CE049F">
            <w:pPr>
              <w:jc w:val="center"/>
              <w:rPr>
                <w:color w:val="000000" w:themeColor="text1"/>
              </w:rPr>
            </w:pPr>
            <w:r w:rsidRPr="00215064">
              <w:rPr>
                <w:color w:val="000000"/>
              </w:rPr>
              <w:t>13,797</w:t>
            </w:r>
          </w:p>
        </w:tc>
        <w:tc>
          <w:tcPr>
            <w:tcW w:w="323" w:type="pct"/>
            <w:tcBorders>
              <w:top w:val="nil"/>
              <w:bottom w:val="nil"/>
            </w:tcBorders>
            <w:noWrap/>
            <w:vAlign w:val="center"/>
          </w:tcPr>
          <w:p w14:paraId="3CADF943" w14:textId="2A6B0AC5" w:rsidR="00CE049F" w:rsidRPr="00215064" w:rsidRDefault="00CE049F" w:rsidP="00CE049F">
            <w:pPr>
              <w:jc w:val="center"/>
              <w:rPr>
                <w:color w:val="000000" w:themeColor="text1"/>
              </w:rPr>
            </w:pPr>
            <w:r w:rsidRPr="00215064">
              <w:rPr>
                <w:color w:val="000000"/>
              </w:rPr>
              <w:t>-.15</w:t>
            </w:r>
          </w:p>
        </w:tc>
        <w:tc>
          <w:tcPr>
            <w:tcW w:w="249" w:type="pct"/>
            <w:tcBorders>
              <w:top w:val="nil"/>
              <w:bottom w:val="nil"/>
            </w:tcBorders>
            <w:noWrap/>
            <w:vAlign w:val="center"/>
          </w:tcPr>
          <w:p w14:paraId="794053A2" w14:textId="0CF3D0DF" w:rsidR="00CE049F" w:rsidRPr="00215064" w:rsidRDefault="00CE049F" w:rsidP="00CE049F">
            <w:pPr>
              <w:jc w:val="center"/>
              <w:rPr>
                <w:color w:val="000000" w:themeColor="text1"/>
              </w:rPr>
            </w:pPr>
            <w:r w:rsidRPr="00215064">
              <w:rPr>
                <w:color w:val="000000"/>
              </w:rPr>
              <w:t>.10</w:t>
            </w:r>
          </w:p>
        </w:tc>
        <w:tc>
          <w:tcPr>
            <w:tcW w:w="276" w:type="pct"/>
            <w:tcBorders>
              <w:top w:val="nil"/>
              <w:bottom w:val="nil"/>
            </w:tcBorders>
            <w:noWrap/>
            <w:vAlign w:val="center"/>
          </w:tcPr>
          <w:p w14:paraId="33D554F4" w14:textId="310D6F2B" w:rsidR="00CE049F" w:rsidRPr="00215064" w:rsidRDefault="00CE049F" w:rsidP="00CE049F">
            <w:pPr>
              <w:jc w:val="center"/>
              <w:rPr>
                <w:b/>
                <w:bCs/>
                <w:color w:val="000000" w:themeColor="text1"/>
              </w:rPr>
            </w:pPr>
            <w:r w:rsidRPr="00215064">
              <w:rPr>
                <w:b/>
                <w:bCs/>
                <w:color w:val="000000"/>
              </w:rPr>
              <w:t>-.20</w:t>
            </w:r>
          </w:p>
        </w:tc>
        <w:tc>
          <w:tcPr>
            <w:tcW w:w="257" w:type="pct"/>
            <w:tcBorders>
              <w:top w:val="nil"/>
              <w:bottom w:val="nil"/>
            </w:tcBorders>
            <w:noWrap/>
            <w:vAlign w:val="center"/>
          </w:tcPr>
          <w:p w14:paraId="1A28EC16" w14:textId="0A9196C6" w:rsidR="00CE049F" w:rsidRPr="00215064" w:rsidRDefault="00CE049F" w:rsidP="00CE049F">
            <w:pPr>
              <w:jc w:val="center"/>
              <w:rPr>
                <w:color w:val="000000" w:themeColor="text1"/>
              </w:rPr>
            </w:pPr>
            <w:r w:rsidRPr="00215064">
              <w:rPr>
                <w:color w:val="000000"/>
              </w:rPr>
              <w:t>.00</w:t>
            </w:r>
          </w:p>
        </w:tc>
        <w:tc>
          <w:tcPr>
            <w:tcW w:w="313" w:type="pct"/>
            <w:tcBorders>
              <w:top w:val="nil"/>
              <w:bottom w:val="nil"/>
            </w:tcBorders>
            <w:noWrap/>
            <w:vAlign w:val="center"/>
          </w:tcPr>
          <w:p w14:paraId="2EF5BA7F" w14:textId="74F57878" w:rsidR="00CE049F" w:rsidRPr="00215064" w:rsidRDefault="00CE049F" w:rsidP="00CE049F">
            <w:pPr>
              <w:jc w:val="center"/>
              <w:rPr>
                <w:color w:val="000000" w:themeColor="text1"/>
              </w:rPr>
            </w:pPr>
            <w:r w:rsidRPr="00215064">
              <w:rPr>
                <w:color w:val="000000"/>
              </w:rPr>
              <w:t>-.21</w:t>
            </w:r>
          </w:p>
        </w:tc>
        <w:tc>
          <w:tcPr>
            <w:tcW w:w="280" w:type="pct"/>
            <w:tcBorders>
              <w:top w:val="nil"/>
              <w:bottom w:val="nil"/>
            </w:tcBorders>
            <w:noWrap/>
            <w:vAlign w:val="center"/>
          </w:tcPr>
          <w:p w14:paraId="24005DF3" w14:textId="22FC6223" w:rsidR="00CE049F" w:rsidRPr="00215064" w:rsidRDefault="00CE049F" w:rsidP="00CE049F">
            <w:pPr>
              <w:jc w:val="center"/>
              <w:rPr>
                <w:color w:val="000000" w:themeColor="text1"/>
              </w:rPr>
            </w:pPr>
            <w:r w:rsidRPr="00215064">
              <w:rPr>
                <w:color w:val="000000"/>
              </w:rPr>
              <w:t>-.10</w:t>
            </w:r>
          </w:p>
        </w:tc>
        <w:tc>
          <w:tcPr>
            <w:tcW w:w="313" w:type="pct"/>
            <w:tcBorders>
              <w:top w:val="nil"/>
              <w:bottom w:val="nil"/>
            </w:tcBorders>
            <w:noWrap/>
            <w:vAlign w:val="center"/>
          </w:tcPr>
          <w:p w14:paraId="3D20F584" w14:textId="07F083FB" w:rsidR="00CE049F" w:rsidRPr="00215064" w:rsidRDefault="00CE049F" w:rsidP="00CE049F">
            <w:pPr>
              <w:jc w:val="center"/>
              <w:rPr>
                <w:color w:val="000000" w:themeColor="text1"/>
              </w:rPr>
            </w:pPr>
            <w:r w:rsidRPr="00215064">
              <w:rPr>
                <w:color w:val="000000"/>
              </w:rPr>
              <w:t>-.20</w:t>
            </w:r>
          </w:p>
        </w:tc>
        <w:tc>
          <w:tcPr>
            <w:tcW w:w="315" w:type="pct"/>
            <w:tcBorders>
              <w:top w:val="nil"/>
              <w:bottom w:val="nil"/>
            </w:tcBorders>
            <w:noWrap/>
            <w:vAlign w:val="center"/>
          </w:tcPr>
          <w:p w14:paraId="3477924F" w14:textId="7ECF6512" w:rsidR="00CE049F" w:rsidRPr="00215064" w:rsidRDefault="00CE049F" w:rsidP="00CE049F">
            <w:pPr>
              <w:jc w:val="center"/>
              <w:rPr>
                <w:color w:val="000000" w:themeColor="text1"/>
              </w:rPr>
            </w:pPr>
            <w:r w:rsidRPr="00215064">
              <w:rPr>
                <w:color w:val="000000"/>
              </w:rPr>
              <w:t>-.20</w:t>
            </w:r>
          </w:p>
        </w:tc>
      </w:tr>
      <w:tr w:rsidR="00CE049F" w:rsidRPr="00215064" w14:paraId="0CC93CD8" w14:textId="77777777" w:rsidTr="00EE0617">
        <w:trPr>
          <w:trHeight w:val="300"/>
          <w:jc w:val="center"/>
        </w:trPr>
        <w:tc>
          <w:tcPr>
            <w:tcW w:w="1816" w:type="pct"/>
            <w:tcBorders>
              <w:top w:val="nil"/>
              <w:bottom w:val="nil"/>
            </w:tcBorders>
            <w:noWrap/>
            <w:vAlign w:val="center"/>
          </w:tcPr>
          <w:p w14:paraId="02E53D52" w14:textId="1FCBCA8C" w:rsidR="00CE049F" w:rsidRPr="00215064" w:rsidRDefault="00CE049F" w:rsidP="00CE049F">
            <w:pPr>
              <w:rPr>
                <w:color w:val="000000"/>
              </w:rPr>
            </w:pPr>
            <w:r w:rsidRPr="00215064">
              <w:rPr>
                <w:color w:val="000000"/>
              </w:rPr>
              <w:t xml:space="preserve">         Extraversion</w:t>
            </w:r>
          </w:p>
        </w:tc>
        <w:tc>
          <w:tcPr>
            <w:tcW w:w="167" w:type="pct"/>
            <w:tcBorders>
              <w:top w:val="nil"/>
              <w:bottom w:val="nil"/>
            </w:tcBorders>
            <w:vAlign w:val="center"/>
          </w:tcPr>
          <w:p w14:paraId="2F6E14F5" w14:textId="7FBD6F79" w:rsidR="00CE049F" w:rsidRPr="00215064" w:rsidRDefault="00CE049F" w:rsidP="00CE049F">
            <w:pPr>
              <w:jc w:val="center"/>
              <w:rPr>
                <w:color w:val="000000" w:themeColor="text1"/>
              </w:rPr>
            </w:pPr>
            <w:r w:rsidRPr="00215064">
              <w:rPr>
                <w:color w:val="000000"/>
              </w:rPr>
              <w:t>1</w:t>
            </w:r>
          </w:p>
        </w:tc>
        <w:tc>
          <w:tcPr>
            <w:tcW w:w="252" w:type="pct"/>
            <w:tcBorders>
              <w:top w:val="nil"/>
              <w:bottom w:val="nil"/>
            </w:tcBorders>
            <w:noWrap/>
            <w:vAlign w:val="center"/>
          </w:tcPr>
          <w:p w14:paraId="2D26CE41" w14:textId="1B471411" w:rsidR="00CE049F" w:rsidRPr="00215064" w:rsidRDefault="00CE049F" w:rsidP="00CE049F">
            <w:pPr>
              <w:jc w:val="center"/>
              <w:rPr>
                <w:color w:val="000000" w:themeColor="text1"/>
              </w:rPr>
            </w:pPr>
            <w:r w:rsidRPr="00215064">
              <w:rPr>
                <w:color w:val="000000"/>
              </w:rPr>
              <w:t>14</w:t>
            </w:r>
          </w:p>
        </w:tc>
        <w:tc>
          <w:tcPr>
            <w:tcW w:w="439" w:type="pct"/>
            <w:tcBorders>
              <w:top w:val="nil"/>
              <w:bottom w:val="nil"/>
            </w:tcBorders>
            <w:noWrap/>
            <w:vAlign w:val="center"/>
          </w:tcPr>
          <w:p w14:paraId="44C35686" w14:textId="13BF6B63" w:rsidR="00CE049F" w:rsidRPr="00215064" w:rsidRDefault="00CE049F" w:rsidP="00CE049F">
            <w:pPr>
              <w:jc w:val="center"/>
              <w:rPr>
                <w:color w:val="000000" w:themeColor="text1"/>
              </w:rPr>
            </w:pPr>
            <w:r w:rsidRPr="00215064">
              <w:rPr>
                <w:color w:val="000000"/>
              </w:rPr>
              <w:t>13,797</w:t>
            </w:r>
          </w:p>
        </w:tc>
        <w:tc>
          <w:tcPr>
            <w:tcW w:w="323" w:type="pct"/>
            <w:tcBorders>
              <w:top w:val="nil"/>
              <w:bottom w:val="nil"/>
            </w:tcBorders>
            <w:noWrap/>
            <w:vAlign w:val="center"/>
          </w:tcPr>
          <w:p w14:paraId="14DB3464" w14:textId="4CDE6B23" w:rsidR="00CE049F" w:rsidRPr="00215064" w:rsidRDefault="00CE049F" w:rsidP="00CE049F">
            <w:pPr>
              <w:jc w:val="center"/>
              <w:rPr>
                <w:color w:val="000000" w:themeColor="text1"/>
              </w:rPr>
            </w:pPr>
            <w:r w:rsidRPr="00215064">
              <w:rPr>
                <w:color w:val="000000"/>
              </w:rPr>
              <w:t>.07</w:t>
            </w:r>
          </w:p>
        </w:tc>
        <w:tc>
          <w:tcPr>
            <w:tcW w:w="249" w:type="pct"/>
            <w:tcBorders>
              <w:top w:val="nil"/>
              <w:bottom w:val="nil"/>
            </w:tcBorders>
            <w:noWrap/>
            <w:vAlign w:val="center"/>
          </w:tcPr>
          <w:p w14:paraId="38758E69" w14:textId="03EE9F62" w:rsidR="00CE049F" w:rsidRPr="00215064" w:rsidRDefault="00CE049F" w:rsidP="00CE049F">
            <w:pPr>
              <w:jc w:val="center"/>
              <w:rPr>
                <w:color w:val="000000" w:themeColor="text1"/>
              </w:rPr>
            </w:pPr>
            <w:r w:rsidRPr="00215064">
              <w:rPr>
                <w:color w:val="000000"/>
              </w:rPr>
              <w:t>.14</w:t>
            </w:r>
          </w:p>
        </w:tc>
        <w:tc>
          <w:tcPr>
            <w:tcW w:w="276" w:type="pct"/>
            <w:tcBorders>
              <w:top w:val="nil"/>
              <w:bottom w:val="nil"/>
            </w:tcBorders>
            <w:noWrap/>
            <w:vAlign w:val="center"/>
          </w:tcPr>
          <w:p w14:paraId="10E520D3" w14:textId="68C00FEF" w:rsidR="00CE049F" w:rsidRPr="00215064" w:rsidRDefault="00CE049F" w:rsidP="00CE049F">
            <w:pPr>
              <w:jc w:val="center"/>
              <w:rPr>
                <w:b/>
                <w:bCs/>
                <w:color w:val="000000" w:themeColor="text1"/>
              </w:rPr>
            </w:pPr>
            <w:r w:rsidRPr="00215064">
              <w:rPr>
                <w:b/>
                <w:bCs/>
                <w:color w:val="000000"/>
              </w:rPr>
              <w:t>.08</w:t>
            </w:r>
          </w:p>
        </w:tc>
        <w:tc>
          <w:tcPr>
            <w:tcW w:w="257" w:type="pct"/>
            <w:tcBorders>
              <w:top w:val="nil"/>
              <w:bottom w:val="nil"/>
            </w:tcBorders>
            <w:noWrap/>
            <w:vAlign w:val="center"/>
          </w:tcPr>
          <w:p w14:paraId="4128E77D" w14:textId="72F6F182" w:rsidR="00CE049F" w:rsidRPr="00215064" w:rsidRDefault="00CE049F" w:rsidP="00CE049F">
            <w:pPr>
              <w:jc w:val="center"/>
              <w:rPr>
                <w:color w:val="000000" w:themeColor="text1"/>
              </w:rPr>
            </w:pPr>
            <w:r w:rsidRPr="00215064">
              <w:rPr>
                <w:color w:val="000000"/>
              </w:rPr>
              <w:t>.00</w:t>
            </w:r>
          </w:p>
        </w:tc>
        <w:tc>
          <w:tcPr>
            <w:tcW w:w="313" w:type="pct"/>
            <w:tcBorders>
              <w:top w:val="nil"/>
              <w:bottom w:val="nil"/>
            </w:tcBorders>
            <w:noWrap/>
            <w:vAlign w:val="center"/>
          </w:tcPr>
          <w:p w14:paraId="59458006" w14:textId="2AE536BE" w:rsidR="00CE049F" w:rsidRPr="00215064" w:rsidRDefault="00CE049F" w:rsidP="00CE049F">
            <w:pPr>
              <w:jc w:val="center"/>
              <w:rPr>
                <w:color w:val="000000" w:themeColor="text1"/>
              </w:rPr>
            </w:pPr>
            <w:r w:rsidRPr="00215064">
              <w:rPr>
                <w:color w:val="000000"/>
              </w:rPr>
              <w:t>-.01</w:t>
            </w:r>
          </w:p>
        </w:tc>
        <w:tc>
          <w:tcPr>
            <w:tcW w:w="280" w:type="pct"/>
            <w:tcBorders>
              <w:top w:val="nil"/>
              <w:bottom w:val="nil"/>
            </w:tcBorders>
            <w:noWrap/>
            <w:vAlign w:val="center"/>
          </w:tcPr>
          <w:p w14:paraId="5A4D494F" w14:textId="4C5D3E04" w:rsidR="00CE049F" w:rsidRPr="00215064" w:rsidRDefault="00CE049F" w:rsidP="00CE049F">
            <w:pPr>
              <w:jc w:val="center"/>
              <w:rPr>
                <w:color w:val="000000" w:themeColor="text1"/>
              </w:rPr>
            </w:pPr>
            <w:r w:rsidRPr="00215064">
              <w:rPr>
                <w:color w:val="000000"/>
              </w:rPr>
              <w:t>.14</w:t>
            </w:r>
          </w:p>
        </w:tc>
        <w:tc>
          <w:tcPr>
            <w:tcW w:w="313" w:type="pct"/>
            <w:tcBorders>
              <w:top w:val="nil"/>
              <w:bottom w:val="nil"/>
            </w:tcBorders>
            <w:noWrap/>
            <w:vAlign w:val="center"/>
          </w:tcPr>
          <w:p w14:paraId="62024173" w14:textId="7E334AF4" w:rsidR="00CE049F" w:rsidRPr="00215064" w:rsidRDefault="00CE049F" w:rsidP="00CE049F">
            <w:pPr>
              <w:jc w:val="center"/>
              <w:rPr>
                <w:color w:val="000000" w:themeColor="text1"/>
              </w:rPr>
            </w:pPr>
            <w:r w:rsidRPr="00215064">
              <w:rPr>
                <w:color w:val="000000"/>
              </w:rPr>
              <w:t>.08</w:t>
            </w:r>
          </w:p>
        </w:tc>
        <w:tc>
          <w:tcPr>
            <w:tcW w:w="315" w:type="pct"/>
            <w:tcBorders>
              <w:top w:val="nil"/>
              <w:bottom w:val="nil"/>
            </w:tcBorders>
            <w:noWrap/>
            <w:vAlign w:val="center"/>
          </w:tcPr>
          <w:p w14:paraId="0B95CC3F" w14:textId="02EE2934" w:rsidR="00CE049F" w:rsidRPr="00215064" w:rsidRDefault="00CE049F" w:rsidP="00CE049F">
            <w:pPr>
              <w:jc w:val="center"/>
              <w:rPr>
                <w:color w:val="000000" w:themeColor="text1"/>
              </w:rPr>
            </w:pPr>
            <w:r w:rsidRPr="00215064">
              <w:rPr>
                <w:color w:val="000000"/>
              </w:rPr>
              <w:t>.08</w:t>
            </w:r>
          </w:p>
        </w:tc>
      </w:tr>
      <w:tr w:rsidR="00CE049F" w:rsidRPr="00215064" w14:paraId="7FFBD333" w14:textId="77777777" w:rsidTr="00E74C21">
        <w:trPr>
          <w:trHeight w:val="300"/>
          <w:jc w:val="center"/>
        </w:trPr>
        <w:tc>
          <w:tcPr>
            <w:tcW w:w="1816" w:type="pct"/>
            <w:tcBorders>
              <w:top w:val="nil"/>
              <w:bottom w:val="single" w:sz="4" w:space="0" w:color="auto"/>
            </w:tcBorders>
            <w:noWrap/>
            <w:vAlign w:val="center"/>
          </w:tcPr>
          <w:p w14:paraId="1F2FE78A" w14:textId="68261C06" w:rsidR="00CE049F" w:rsidRPr="00215064" w:rsidRDefault="00CE049F" w:rsidP="00CE049F">
            <w:pPr>
              <w:rPr>
                <w:color w:val="000000"/>
              </w:rPr>
            </w:pPr>
            <w:r w:rsidRPr="00215064">
              <w:rPr>
                <w:color w:val="000000"/>
              </w:rPr>
              <w:t xml:space="preserve">         Openness</w:t>
            </w:r>
          </w:p>
        </w:tc>
        <w:tc>
          <w:tcPr>
            <w:tcW w:w="167" w:type="pct"/>
            <w:tcBorders>
              <w:top w:val="nil"/>
              <w:bottom w:val="single" w:sz="4" w:space="0" w:color="auto"/>
            </w:tcBorders>
            <w:vAlign w:val="center"/>
          </w:tcPr>
          <w:p w14:paraId="0BD24E09" w14:textId="216A60A2" w:rsidR="00CE049F" w:rsidRPr="00215064" w:rsidRDefault="00CE049F" w:rsidP="00CE049F">
            <w:pPr>
              <w:jc w:val="center"/>
              <w:rPr>
                <w:color w:val="000000" w:themeColor="text1"/>
              </w:rPr>
            </w:pPr>
            <w:r w:rsidRPr="00215064">
              <w:rPr>
                <w:color w:val="000000"/>
              </w:rPr>
              <w:t>1</w:t>
            </w:r>
          </w:p>
        </w:tc>
        <w:tc>
          <w:tcPr>
            <w:tcW w:w="252" w:type="pct"/>
            <w:tcBorders>
              <w:top w:val="nil"/>
              <w:bottom w:val="single" w:sz="4" w:space="0" w:color="auto"/>
            </w:tcBorders>
            <w:noWrap/>
            <w:vAlign w:val="center"/>
          </w:tcPr>
          <w:p w14:paraId="1E086BE4" w14:textId="6B5ABF4E" w:rsidR="00CE049F" w:rsidRPr="00215064" w:rsidRDefault="00CE049F" w:rsidP="00CE049F">
            <w:pPr>
              <w:jc w:val="center"/>
              <w:rPr>
                <w:color w:val="000000" w:themeColor="text1"/>
              </w:rPr>
            </w:pPr>
            <w:r w:rsidRPr="00215064">
              <w:rPr>
                <w:color w:val="000000"/>
              </w:rPr>
              <w:t>14</w:t>
            </w:r>
          </w:p>
        </w:tc>
        <w:tc>
          <w:tcPr>
            <w:tcW w:w="439" w:type="pct"/>
            <w:tcBorders>
              <w:top w:val="nil"/>
              <w:bottom w:val="single" w:sz="4" w:space="0" w:color="auto"/>
            </w:tcBorders>
            <w:noWrap/>
            <w:vAlign w:val="center"/>
          </w:tcPr>
          <w:p w14:paraId="441FBB48" w14:textId="31876059" w:rsidR="00CE049F" w:rsidRPr="00215064" w:rsidRDefault="00CE049F" w:rsidP="00CE049F">
            <w:pPr>
              <w:jc w:val="center"/>
              <w:rPr>
                <w:color w:val="000000" w:themeColor="text1"/>
              </w:rPr>
            </w:pPr>
            <w:r w:rsidRPr="00215064">
              <w:rPr>
                <w:color w:val="000000"/>
              </w:rPr>
              <w:t>13,797</w:t>
            </w:r>
          </w:p>
        </w:tc>
        <w:tc>
          <w:tcPr>
            <w:tcW w:w="323" w:type="pct"/>
            <w:tcBorders>
              <w:top w:val="nil"/>
              <w:bottom w:val="single" w:sz="4" w:space="0" w:color="auto"/>
            </w:tcBorders>
            <w:noWrap/>
            <w:vAlign w:val="center"/>
          </w:tcPr>
          <w:p w14:paraId="10608E81" w14:textId="34084462" w:rsidR="00CE049F" w:rsidRPr="00215064" w:rsidRDefault="00CE049F" w:rsidP="00CE049F">
            <w:pPr>
              <w:jc w:val="center"/>
              <w:rPr>
                <w:color w:val="000000" w:themeColor="text1"/>
              </w:rPr>
            </w:pPr>
            <w:r w:rsidRPr="00215064">
              <w:rPr>
                <w:color w:val="000000"/>
              </w:rPr>
              <w:t>-.04</w:t>
            </w:r>
          </w:p>
        </w:tc>
        <w:tc>
          <w:tcPr>
            <w:tcW w:w="249" w:type="pct"/>
            <w:tcBorders>
              <w:top w:val="nil"/>
              <w:bottom w:val="single" w:sz="4" w:space="0" w:color="auto"/>
            </w:tcBorders>
            <w:noWrap/>
            <w:vAlign w:val="center"/>
          </w:tcPr>
          <w:p w14:paraId="63479A11" w14:textId="3C566E02" w:rsidR="00CE049F" w:rsidRPr="00215064" w:rsidRDefault="00CE049F" w:rsidP="00CE049F">
            <w:pPr>
              <w:jc w:val="center"/>
              <w:rPr>
                <w:color w:val="000000" w:themeColor="text1"/>
              </w:rPr>
            </w:pPr>
            <w:r w:rsidRPr="00215064">
              <w:rPr>
                <w:color w:val="000000"/>
              </w:rPr>
              <w:t>.21</w:t>
            </w:r>
          </w:p>
        </w:tc>
        <w:tc>
          <w:tcPr>
            <w:tcW w:w="276" w:type="pct"/>
            <w:tcBorders>
              <w:top w:val="nil"/>
              <w:bottom w:val="single" w:sz="4" w:space="0" w:color="auto"/>
            </w:tcBorders>
            <w:noWrap/>
            <w:vAlign w:val="center"/>
          </w:tcPr>
          <w:p w14:paraId="4CEE68A6" w14:textId="240CF36F" w:rsidR="00CE049F" w:rsidRPr="00215064" w:rsidRDefault="00CE049F" w:rsidP="00CE049F">
            <w:pPr>
              <w:jc w:val="center"/>
              <w:rPr>
                <w:b/>
                <w:bCs/>
                <w:color w:val="000000" w:themeColor="text1"/>
              </w:rPr>
            </w:pPr>
            <w:r w:rsidRPr="00215064">
              <w:rPr>
                <w:b/>
                <w:bCs/>
                <w:color w:val="000000"/>
              </w:rPr>
              <w:t>-.05</w:t>
            </w:r>
          </w:p>
        </w:tc>
        <w:tc>
          <w:tcPr>
            <w:tcW w:w="257" w:type="pct"/>
            <w:tcBorders>
              <w:top w:val="nil"/>
              <w:bottom w:val="single" w:sz="4" w:space="0" w:color="auto"/>
            </w:tcBorders>
            <w:noWrap/>
            <w:vAlign w:val="center"/>
          </w:tcPr>
          <w:p w14:paraId="71318669" w14:textId="7F38FA22" w:rsidR="00CE049F" w:rsidRPr="00215064" w:rsidRDefault="00CE049F" w:rsidP="00CE049F">
            <w:pPr>
              <w:jc w:val="center"/>
              <w:rPr>
                <w:color w:val="000000" w:themeColor="text1"/>
              </w:rPr>
            </w:pPr>
            <w:r w:rsidRPr="00215064">
              <w:rPr>
                <w:color w:val="000000"/>
              </w:rPr>
              <w:t>.00</w:t>
            </w:r>
          </w:p>
        </w:tc>
        <w:tc>
          <w:tcPr>
            <w:tcW w:w="313" w:type="pct"/>
            <w:tcBorders>
              <w:top w:val="nil"/>
              <w:bottom w:val="single" w:sz="4" w:space="0" w:color="auto"/>
            </w:tcBorders>
            <w:noWrap/>
            <w:vAlign w:val="center"/>
          </w:tcPr>
          <w:p w14:paraId="13FE6FBF" w14:textId="1B67D1C4" w:rsidR="00CE049F" w:rsidRPr="00215064" w:rsidRDefault="00CE049F" w:rsidP="00CE049F">
            <w:pPr>
              <w:jc w:val="center"/>
              <w:rPr>
                <w:color w:val="000000" w:themeColor="text1"/>
              </w:rPr>
            </w:pPr>
            <w:r w:rsidRPr="00215064">
              <w:rPr>
                <w:color w:val="000000"/>
              </w:rPr>
              <w:t>-.14</w:t>
            </w:r>
          </w:p>
        </w:tc>
        <w:tc>
          <w:tcPr>
            <w:tcW w:w="280" w:type="pct"/>
            <w:tcBorders>
              <w:top w:val="nil"/>
              <w:bottom w:val="single" w:sz="4" w:space="0" w:color="auto"/>
            </w:tcBorders>
            <w:noWrap/>
            <w:vAlign w:val="center"/>
          </w:tcPr>
          <w:p w14:paraId="2311A0C5" w14:textId="52305945" w:rsidR="00CE049F" w:rsidRPr="00215064" w:rsidRDefault="00CE049F" w:rsidP="00CE049F">
            <w:pPr>
              <w:jc w:val="center"/>
              <w:rPr>
                <w:color w:val="000000" w:themeColor="text1"/>
              </w:rPr>
            </w:pPr>
            <w:r w:rsidRPr="00215064">
              <w:rPr>
                <w:color w:val="000000"/>
              </w:rPr>
              <w:t>.07</w:t>
            </w:r>
          </w:p>
        </w:tc>
        <w:tc>
          <w:tcPr>
            <w:tcW w:w="313" w:type="pct"/>
            <w:tcBorders>
              <w:top w:val="nil"/>
              <w:bottom w:val="single" w:sz="4" w:space="0" w:color="auto"/>
            </w:tcBorders>
            <w:noWrap/>
            <w:vAlign w:val="center"/>
          </w:tcPr>
          <w:p w14:paraId="765169C0" w14:textId="038C70C9" w:rsidR="00CE049F" w:rsidRPr="00215064" w:rsidRDefault="00CE049F" w:rsidP="00CE049F">
            <w:pPr>
              <w:jc w:val="center"/>
              <w:rPr>
                <w:color w:val="000000" w:themeColor="text1"/>
              </w:rPr>
            </w:pPr>
            <w:r w:rsidRPr="00215064">
              <w:rPr>
                <w:color w:val="000000"/>
              </w:rPr>
              <w:t>-.05</w:t>
            </w:r>
          </w:p>
        </w:tc>
        <w:tc>
          <w:tcPr>
            <w:tcW w:w="315" w:type="pct"/>
            <w:tcBorders>
              <w:top w:val="nil"/>
              <w:bottom w:val="single" w:sz="4" w:space="0" w:color="auto"/>
            </w:tcBorders>
            <w:noWrap/>
            <w:vAlign w:val="center"/>
          </w:tcPr>
          <w:p w14:paraId="2C52CFD4" w14:textId="5DAE49B8" w:rsidR="00CE049F" w:rsidRPr="00215064" w:rsidRDefault="00CE049F" w:rsidP="00CE049F">
            <w:pPr>
              <w:jc w:val="center"/>
              <w:rPr>
                <w:color w:val="000000" w:themeColor="text1"/>
              </w:rPr>
            </w:pPr>
            <w:r w:rsidRPr="00215064">
              <w:rPr>
                <w:color w:val="000000"/>
              </w:rPr>
              <w:t>-.05</w:t>
            </w:r>
          </w:p>
        </w:tc>
      </w:tr>
    </w:tbl>
    <w:p w14:paraId="1C07FCAF" w14:textId="29E5A294" w:rsidR="002F6D78" w:rsidRPr="00215064" w:rsidRDefault="002F6D78" w:rsidP="002F6D78">
      <w:r w:rsidRPr="00215064">
        <w:rPr>
          <w:i/>
          <w:color w:val="000000" w:themeColor="text1"/>
          <w:sz w:val="20"/>
          <w:szCs w:val="20"/>
        </w:rPr>
        <w:t xml:space="preserve">Note.  m = </w:t>
      </w:r>
      <w:r w:rsidRPr="00215064">
        <w:rPr>
          <w:color w:val="000000" w:themeColor="text1"/>
          <w:sz w:val="20"/>
          <w:szCs w:val="20"/>
        </w:rPr>
        <w:t>number of independent meta-analyses;</w:t>
      </w:r>
      <w:r w:rsidRPr="00215064">
        <w:rPr>
          <w:i/>
          <w:color w:val="000000" w:themeColor="text1"/>
          <w:sz w:val="20"/>
          <w:szCs w:val="20"/>
        </w:rPr>
        <w:t xml:space="preserve"> k</w:t>
      </w:r>
      <w:r w:rsidRPr="00215064">
        <w:rPr>
          <w:color w:val="000000" w:themeColor="text1"/>
          <w:sz w:val="20"/>
          <w:szCs w:val="20"/>
        </w:rPr>
        <w:t xml:space="preserve"> = number of independent samples; </w:t>
      </w:r>
      <w:r w:rsidRPr="00215064">
        <w:rPr>
          <w:i/>
          <w:color w:val="000000" w:themeColor="text1"/>
          <w:sz w:val="20"/>
          <w:szCs w:val="20"/>
        </w:rPr>
        <w:t>N</w:t>
      </w:r>
      <w:r w:rsidRPr="00215064">
        <w:rPr>
          <w:color w:val="000000" w:themeColor="text1"/>
          <w:sz w:val="20"/>
          <w:szCs w:val="20"/>
        </w:rPr>
        <w:t xml:space="preserve"> = total sample size; </w:t>
      </w:r>
      <m:oMath>
        <m:bar>
          <m:barPr>
            <m:pos m:val="top"/>
            <m:ctrlPr>
              <w:rPr>
                <w:rFonts w:ascii="Cambria Math" w:hAnsi="Cambria Math"/>
                <w:i/>
                <w:color w:val="000000" w:themeColor="text1"/>
                <w:sz w:val="20"/>
                <w:szCs w:val="20"/>
              </w:rPr>
            </m:ctrlPr>
          </m:barPr>
          <m:e>
            <m:r>
              <w:rPr>
                <w:rFonts w:ascii="Cambria Math" w:hAnsi="Cambria Math"/>
                <w:color w:val="000000" w:themeColor="text1"/>
                <w:sz w:val="20"/>
                <w:szCs w:val="20"/>
              </w:rPr>
              <m:t>r</m:t>
            </m:r>
          </m:e>
        </m:bar>
      </m:oMath>
      <w:r w:rsidRPr="00215064">
        <w:rPr>
          <w:color w:val="000000" w:themeColor="text1"/>
          <w:sz w:val="20"/>
          <w:szCs w:val="20"/>
        </w:rPr>
        <w:t xml:space="preserve"> = </w:t>
      </w:r>
      <w:r w:rsidRPr="00215064">
        <w:rPr>
          <w:i/>
          <w:iCs/>
          <w:color w:val="000000" w:themeColor="text1"/>
          <w:sz w:val="20"/>
          <w:szCs w:val="20"/>
        </w:rPr>
        <w:t xml:space="preserve">M </w:t>
      </w:r>
      <w:r w:rsidRPr="00215064">
        <w:rPr>
          <w:color w:val="000000" w:themeColor="text1"/>
          <w:sz w:val="20"/>
          <w:szCs w:val="20"/>
        </w:rPr>
        <w:t xml:space="preserve">sample-size weighted observed correlation; </w:t>
      </w:r>
      <w:proofErr w:type="spellStart"/>
      <w:r w:rsidRPr="00215064">
        <w:rPr>
          <w:i/>
          <w:color w:val="000000" w:themeColor="text1"/>
          <w:sz w:val="20"/>
          <w:szCs w:val="20"/>
        </w:rPr>
        <w:t>SD</w:t>
      </w:r>
      <w:r w:rsidRPr="00215064">
        <w:rPr>
          <w:i/>
          <w:color w:val="000000" w:themeColor="text1"/>
          <w:sz w:val="20"/>
          <w:szCs w:val="20"/>
          <w:vertAlign w:val="subscript"/>
        </w:rPr>
        <w:t>r</w:t>
      </w:r>
      <w:proofErr w:type="spellEnd"/>
      <w:r w:rsidRPr="00215064">
        <w:rPr>
          <w:color w:val="000000" w:themeColor="text1"/>
          <w:sz w:val="20"/>
          <w:szCs w:val="20"/>
          <w:vertAlign w:val="subscript"/>
        </w:rPr>
        <w:t xml:space="preserve"> </w:t>
      </w:r>
      <w:r w:rsidRPr="00215064">
        <w:rPr>
          <w:color w:val="000000" w:themeColor="text1"/>
          <w:sz w:val="20"/>
          <w:szCs w:val="20"/>
        </w:rPr>
        <w:t xml:space="preserve">= </w:t>
      </w:r>
      <w:r w:rsidRPr="00215064">
        <w:rPr>
          <w:i/>
          <w:iCs/>
          <w:color w:val="000000" w:themeColor="text1"/>
          <w:sz w:val="20"/>
          <w:szCs w:val="20"/>
        </w:rPr>
        <w:t>M</w:t>
      </w:r>
      <w:r w:rsidRPr="00215064">
        <w:rPr>
          <w:color w:val="000000" w:themeColor="text1"/>
          <w:sz w:val="20"/>
          <w:szCs w:val="20"/>
        </w:rPr>
        <w:t xml:space="preserve"> observed</w:t>
      </w:r>
      <w:r w:rsidRPr="00215064">
        <w:rPr>
          <w:i/>
          <w:color w:val="000000" w:themeColor="text1"/>
          <w:sz w:val="20"/>
          <w:szCs w:val="20"/>
        </w:rPr>
        <w:t xml:space="preserve"> </w:t>
      </w:r>
      <w:r w:rsidRPr="00215064">
        <w:rPr>
          <w:color w:val="000000" w:themeColor="text1"/>
          <w:sz w:val="20"/>
          <w:szCs w:val="20"/>
        </w:rPr>
        <w:t xml:space="preserve">standard deviation; </w:t>
      </w:r>
      <m:oMath>
        <m:bar>
          <m:barPr>
            <m:pos m:val="top"/>
            <m:ctrlPr>
              <w:rPr>
                <w:rFonts w:ascii="Cambria Math" w:hAnsi="Cambria Math"/>
                <w:color w:val="000000" w:themeColor="text1"/>
                <w:sz w:val="20"/>
                <w:szCs w:val="20"/>
              </w:rPr>
            </m:ctrlPr>
          </m:barPr>
          <m:e>
            <m:r>
              <m:rPr>
                <m:sty m:val="p"/>
              </m:rPr>
              <w:rPr>
                <w:rFonts w:ascii="Cambria Math" w:hAnsi="Cambria Math"/>
                <w:color w:val="000000" w:themeColor="text1"/>
                <w:sz w:val="20"/>
                <w:szCs w:val="20"/>
              </w:rPr>
              <m:t>ρ</m:t>
            </m:r>
          </m:e>
        </m:bar>
      </m:oMath>
      <w:r w:rsidRPr="00215064">
        <w:rPr>
          <w:color w:val="000000" w:themeColor="text1"/>
          <w:sz w:val="20"/>
          <w:szCs w:val="20"/>
        </w:rPr>
        <w:t xml:space="preserve"> = estimated population correlation (bold) corrected for unreliability; </w:t>
      </w:r>
      <w:proofErr w:type="spellStart"/>
      <w:r w:rsidRPr="00215064">
        <w:rPr>
          <w:i/>
          <w:color w:val="000000" w:themeColor="text1"/>
          <w:sz w:val="20"/>
          <w:szCs w:val="20"/>
        </w:rPr>
        <w:t>SD</w:t>
      </w:r>
      <w:r w:rsidRPr="00215064">
        <w:rPr>
          <w:color w:val="000000" w:themeColor="text1"/>
          <w:sz w:val="20"/>
          <w:szCs w:val="20"/>
          <w:vertAlign w:val="subscript"/>
        </w:rPr>
        <w:t>ρ</w:t>
      </w:r>
      <w:proofErr w:type="spellEnd"/>
      <w:r w:rsidRPr="00215064">
        <w:rPr>
          <w:color w:val="000000" w:themeColor="text1"/>
          <w:sz w:val="20"/>
          <w:szCs w:val="20"/>
        </w:rPr>
        <w:t xml:space="preserve"> = standard deviation of population correlation; </w:t>
      </w:r>
      <w:r w:rsidRPr="00215064">
        <w:rPr>
          <w:iCs/>
          <w:color w:val="000000" w:themeColor="text1"/>
          <w:sz w:val="20"/>
          <w:szCs w:val="20"/>
        </w:rPr>
        <w:t>95% CI</w:t>
      </w:r>
      <w:r w:rsidRPr="00215064">
        <w:rPr>
          <w:i/>
          <w:color w:val="000000" w:themeColor="text1"/>
          <w:sz w:val="20"/>
          <w:szCs w:val="20"/>
          <w:vertAlign w:val="subscript"/>
        </w:rPr>
        <w:t xml:space="preserve"> </w:t>
      </w:r>
      <w:r w:rsidRPr="00215064">
        <w:rPr>
          <w:color w:val="000000" w:themeColor="text1"/>
          <w:sz w:val="20"/>
          <w:szCs w:val="20"/>
        </w:rPr>
        <w:t xml:space="preserve">= 95% confidence interval around observed correlation; </w:t>
      </w:r>
      <w:r w:rsidRPr="00215064">
        <w:rPr>
          <w:iCs/>
          <w:color w:val="000000" w:themeColor="text1"/>
          <w:sz w:val="20"/>
          <w:szCs w:val="20"/>
        </w:rPr>
        <w:t>80% CR =</w:t>
      </w:r>
      <w:r w:rsidRPr="00215064">
        <w:rPr>
          <w:color w:val="000000" w:themeColor="text1"/>
          <w:sz w:val="20"/>
          <w:szCs w:val="20"/>
        </w:rPr>
        <w:t xml:space="preserve"> 80% credibility interval around population correlation. </w:t>
      </w:r>
    </w:p>
    <w:p w14:paraId="433EA1A1" w14:textId="77777777" w:rsidR="00C4219A" w:rsidRPr="00215064" w:rsidRDefault="006C6B3C" w:rsidP="006C6B3C">
      <w:pPr>
        <w:rPr>
          <w:sz w:val="20"/>
          <w:szCs w:val="20"/>
        </w:rPr>
      </w:pPr>
      <w:r w:rsidRPr="00215064">
        <w:rPr>
          <w:sz w:val="20"/>
          <w:szCs w:val="20"/>
          <w:vertAlign w:val="superscript"/>
        </w:rPr>
        <w:t>a</w:t>
      </w:r>
      <w:r w:rsidRPr="00215064">
        <w:rPr>
          <w:sz w:val="20"/>
          <w:szCs w:val="20"/>
        </w:rPr>
        <w:t xml:space="preserve"> </w:t>
      </w:r>
      <w:proofErr w:type="gramStart"/>
      <w:r w:rsidRPr="00215064">
        <w:rPr>
          <w:sz w:val="20"/>
          <w:szCs w:val="20"/>
        </w:rPr>
        <w:t>Following medical conventions</w:t>
      </w:r>
      <w:proofErr w:type="gramEnd"/>
      <w:r w:rsidRPr="00215064">
        <w:rPr>
          <w:sz w:val="20"/>
          <w:szCs w:val="20"/>
        </w:rPr>
        <w:t xml:space="preserve">, effects of demographic characteristics (i.e., sex, age, race/ethnicity, and education) have been </w:t>
      </w:r>
      <w:proofErr w:type="spellStart"/>
      <w:r w:rsidRPr="00215064">
        <w:rPr>
          <w:sz w:val="20"/>
          <w:szCs w:val="20"/>
        </w:rPr>
        <w:t>partialed</w:t>
      </w:r>
      <w:proofErr w:type="spellEnd"/>
      <w:r w:rsidRPr="00215064">
        <w:rPr>
          <w:sz w:val="20"/>
          <w:szCs w:val="20"/>
        </w:rPr>
        <w:t xml:space="preserve"> out.</w:t>
      </w:r>
    </w:p>
    <w:p w14:paraId="30951870" w14:textId="0A6C220D" w:rsidR="006C6B3C" w:rsidRPr="00215064" w:rsidRDefault="00C4219A" w:rsidP="006C6B3C">
      <w:pPr>
        <w:rPr>
          <w:sz w:val="20"/>
          <w:szCs w:val="20"/>
        </w:rPr>
      </w:pPr>
      <w:r w:rsidRPr="00215064">
        <w:rPr>
          <w:sz w:val="20"/>
          <w:szCs w:val="20"/>
          <w:vertAlign w:val="superscript"/>
        </w:rPr>
        <w:t xml:space="preserve">b </w:t>
      </w:r>
      <w:r w:rsidRPr="00215064">
        <w:rPr>
          <w:sz w:val="20"/>
          <w:szCs w:val="20"/>
        </w:rPr>
        <w:t xml:space="preserve">Study included in article of record (i.e., Dash et al., 2019) contains an outlier; results reported here are meta-analyses without </w:t>
      </w:r>
      <w:r w:rsidR="00FC5B24" w:rsidRPr="00215064">
        <w:rPr>
          <w:sz w:val="20"/>
          <w:szCs w:val="20"/>
        </w:rPr>
        <w:t>that</w:t>
      </w:r>
      <w:r w:rsidRPr="00215064">
        <w:rPr>
          <w:sz w:val="20"/>
          <w:szCs w:val="20"/>
        </w:rPr>
        <w:t xml:space="preserve"> outlying study. </w:t>
      </w:r>
    </w:p>
    <w:p w14:paraId="66B186B8" w14:textId="77777777" w:rsidR="00D12C40" w:rsidRPr="00215064" w:rsidRDefault="00D12C40" w:rsidP="00785B57">
      <w:pPr>
        <w:sectPr w:rsidR="00D12C40" w:rsidRPr="00215064" w:rsidSect="000B7980">
          <w:pgSz w:w="15840" w:h="12240" w:orient="landscape"/>
          <w:pgMar w:top="1440" w:right="1440" w:bottom="1440" w:left="1440" w:header="720" w:footer="720" w:gutter="0"/>
          <w:cols w:space="720"/>
          <w:docGrid w:linePitch="360"/>
        </w:sectPr>
      </w:pPr>
    </w:p>
    <w:p w14:paraId="674B94AD" w14:textId="76606BCB" w:rsidR="00701515" w:rsidRPr="00215064" w:rsidRDefault="00701515" w:rsidP="00701515">
      <w:r w:rsidRPr="00215064">
        <w:lastRenderedPageBreak/>
        <w:t>Table S</w:t>
      </w:r>
      <w:r w:rsidR="00DE17AE">
        <w:t>10</w:t>
      </w:r>
    </w:p>
    <w:p w14:paraId="2ADE2676" w14:textId="04974A73" w:rsidR="00701515" w:rsidRPr="00215064" w:rsidRDefault="00701515" w:rsidP="00701515">
      <w:pPr>
        <w:rPr>
          <w:i/>
          <w:iCs/>
        </w:rPr>
      </w:pPr>
      <w:r w:rsidRPr="00215064">
        <w:rPr>
          <w:i/>
          <w:iCs/>
        </w:rPr>
        <w:t>Second</w:t>
      </w:r>
      <w:r w:rsidR="00C62829" w:rsidRPr="00215064">
        <w:rPr>
          <w:i/>
          <w:iCs/>
        </w:rPr>
        <w:t xml:space="preserve"> </w:t>
      </w:r>
      <w:r w:rsidRPr="00215064">
        <w:rPr>
          <w:i/>
          <w:iCs/>
        </w:rPr>
        <w:t xml:space="preserve">Order Meta-Analyses of </w:t>
      </w:r>
      <w:r w:rsidRPr="00215064">
        <w:rPr>
          <w:b/>
          <w:bCs/>
          <w:i/>
          <w:iCs/>
        </w:rPr>
        <w:t>Emotional Stability</w:t>
      </w:r>
      <w:r w:rsidRPr="00215064">
        <w:rPr>
          <w:i/>
          <w:iCs/>
        </w:rPr>
        <w:t xml:space="preserve"> and </w:t>
      </w:r>
      <w:r w:rsidR="00247D4E" w:rsidRPr="00215064">
        <w:rPr>
          <w:i/>
          <w:iCs/>
        </w:rPr>
        <w:t>General Counterproductiv</w:t>
      </w:r>
      <w:r w:rsidR="00247D4E">
        <w:rPr>
          <w:i/>
          <w:iCs/>
        </w:rPr>
        <w:t xml:space="preserve">e Behavior </w:t>
      </w:r>
      <w:r w:rsidR="00247D4E" w:rsidRPr="00215064">
        <w:rPr>
          <w:i/>
          <w:iCs/>
        </w:rPr>
        <w:t>Variables</w:t>
      </w:r>
    </w:p>
    <w:tbl>
      <w:tblPr>
        <w:tblW w:w="5000" w:type="pct"/>
        <w:tblBorders>
          <w:top w:val="single" w:sz="4" w:space="0" w:color="auto"/>
          <w:bottom w:val="single" w:sz="4" w:space="0" w:color="auto"/>
        </w:tblBorders>
        <w:tblLook w:val="04A0" w:firstRow="1" w:lastRow="0" w:firstColumn="1" w:lastColumn="0" w:noHBand="0" w:noVBand="1"/>
      </w:tblPr>
      <w:tblGrid>
        <w:gridCol w:w="4625"/>
        <w:gridCol w:w="574"/>
        <w:gridCol w:w="1006"/>
        <w:gridCol w:w="635"/>
        <w:gridCol w:w="635"/>
        <w:gridCol w:w="635"/>
        <w:gridCol w:w="876"/>
        <w:gridCol w:w="635"/>
        <w:gridCol w:w="876"/>
        <w:gridCol w:w="918"/>
        <w:gridCol w:w="969"/>
        <w:gridCol w:w="576"/>
      </w:tblGrid>
      <w:tr w:rsidR="00E4414E" w:rsidRPr="00215064" w14:paraId="7641F210" w14:textId="77777777" w:rsidTr="00B001B4">
        <w:trPr>
          <w:trHeight w:val="144"/>
          <w:tblHeader/>
        </w:trPr>
        <w:tc>
          <w:tcPr>
            <w:tcW w:w="1784" w:type="pct"/>
            <w:tcBorders>
              <w:top w:val="single" w:sz="4" w:space="0" w:color="auto"/>
              <w:bottom w:val="single" w:sz="4" w:space="0" w:color="auto"/>
            </w:tcBorders>
            <w:vAlign w:val="center"/>
          </w:tcPr>
          <w:p w14:paraId="269AA3F2" w14:textId="77777777" w:rsidR="004102DF" w:rsidRPr="00215064" w:rsidRDefault="004102DF" w:rsidP="007A4855">
            <w:pPr>
              <w:contextualSpacing/>
              <w:jc w:val="center"/>
              <w:rPr>
                <w:rFonts w:eastAsia="SimSun"/>
                <w:color w:val="000000" w:themeColor="text1"/>
              </w:rPr>
            </w:pPr>
            <w:r w:rsidRPr="00215064">
              <w:rPr>
                <w:rFonts w:eastAsia="SimSun"/>
                <w:color w:val="000000" w:themeColor="text1"/>
              </w:rPr>
              <w:t>Variable</w:t>
            </w:r>
          </w:p>
        </w:tc>
        <w:tc>
          <w:tcPr>
            <w:tcW w:w="221" w:type="pct"/>
            <w:tcBorders>
              <w:top w:val="single" w:sz="4" w:space="0" w:color="auto"/>
              <w:bottom w:val="single" w:sz="4" w:space="0" w:color="auto"/>
            </w:tcBorders>
            <w:vAlign w:val="center"/>
          </w:tcPr>
          <w:p w14:paraId="15904E9D" w14:textId="77777777" w:rsidR="004102DF" w:rsidRPr="00215064" w:rsidRDefault="004102DF" w:rsidP="007A4855">
            <w:pPr>
              <w:contextualSpacing/>
              <w:jc w:val="center"/>
              <w:rPr>
                <w:rFonts w:eastAsia="SimSun"/>
                <w:color w:val="000000" w:themeColor="text1"/>
              </w:rPr>
            </w:pPr>
            <w:r w:rsidRPr="00215064">
              <w:rPr>
                <w:i/>
                <w:iCs/>
                <w:color w:val="000000" w:themeColor="text1"/>
              </w:rPr>
              <w:t>k</w:t>
            </w:r>
          </w:p>
        </w:tc>
        <w:tc>
          <w:tcPr>
            <w:tcW w:w="388" w:type="pct"/>
            <w:tcBorders>
              <w:top w:val="single" w:sz="4" w:space="0" w:color="auto"/>
              <w:bottom w:val="single" w:sz="4" w:space="0" w:color="auto"/>
            </w:tcBorders>
            <w:vAlign w:val="center"/>
          </w:tcPr>
          <w:p w14:paraId="5C248C63" w14:textId="77777777" w:rsidR="004102DF" w:rsidRPr="00215064" w:rsidRDefault="004102DF" w:rsidP="007A4855">
            <w:pPr>
              <w:contextualSpacing/>
              <w:jc w:val="center"/>
              <w:rPr>
                <w:rFonts w:eastAsia="SimSun"/>
                <w:color w:val="000000" w:themeColor="text1"/>
              </w:rPr>
            </w:pPr>
            <w:r w:rsidRPr="00215064">
              <w:rPr>
                <w:i/>
                <w:iCs/>
                <w:color w:val="000000" w:themeColor="text1"/>
              </w:rPr>
              <w:t>N</w:t>
            </w:r>
          </w:p>
        </w:tc>
        <w:tc>
          <w:tcPr>
            <w:tcW w:w="245" w:type="pct"/>
            <w:tcBorders>
              <w:top w:val="single" w:sz="4" w:space="0" w:color="auto"/>
              <w:bottom w:val="single" w:sz="4" w:space="0" w:color="auto"/>
            </w:tcBorders>
            <w:vAlign w:val="center"/>
          </w:tcPr>
          <w:p w14:paraId="012AAA61" w14:textId="77777777" w:rsidR="004102DF" w:rsidRPr="00215064" w:rsidRDefault="00000000" w:rsidP="007A4855">
            <w:pPr>
              <w:contextualSpacing/>
              <w:jc w:val="center"/>
              <w:rPr>
                <w:rFonts w:eastAsia="SimSun"/>
                <w:color w:val="000000" w:themeColor="text1"/>
              </w:rPr>
            </w:pPr>
            <m:oMathPara>
              <m:oMath>
                <m:bar>
                  <m:barPr>
                    <m:pos m:val="top"/>
                    <m:ctrlPr>
                      <w:rPr>
                        <w:rFonts w:ascii="Cambria Math" w:hAnsi="Cambria Math"/>
                        <w:i/>
                        <w:color w:val="000000" w:themeColor="text1"/>
                      </w:rPr>
                    </m:ctrlPr>
                  </m:barPr>
                  <m:e>
                    <m:r>
                      <w:rPr>
                        <w:rFonts w:ascii="Cambria Math" w:hAnsi="Cambria Math"/>
                        <w:color w:val="000000" w:themeColor="text1"/>
                      </w:rPr>
                      <m:t>r</m:t>
                    </m:r>
                  </m:e>
                </m:bar>
              </m:oMath>
            </m:oMathPara>
          </w:p>
        </w:tc>
        <w:tc>
          <w:tcPr>
            <w:tcW w:w="245" w:type="pct"/>
            <w:tcBorders>
              <w:top w:val="single" w:sz="4" w:space="0" w:color="auto"/>
              <w:bottom w:val="single" w:sz="4" w:space="0" w:color="auto"/>
            </w:tcBorders>
            <w:vAlign w:val="center"/>
          </w:tcPr>
          <w:p w14:paraId="5CD6FABE" w14:textId="77777777" w:rsidR="004102DF" w:rsidRPr="00215064" w:rsidRDefault="004102DF" w:rsidP="007A4855">
            <w:pPr>
              <w:contextualSpacing/>
              <w:jc w:val="center"/>
              <w:rPr>
                <w:rFonts w:eastAsia="SimSun"/>
                <w:color w:val="000000" w:themeColor="text1"/>
              </w:rPr>
            </w:pPr>
            <w:proofErr w:type="spellStart"/>
            <w:r w:rsidRPr="00215064">
              <w:rPr>
                <w:i/>
                <w:iCs/>
                <w:color w:val="000000" w:themeColor="text1"/>
              </w:rPr>
              <w:t>SD</w:t>
            </w:r>
            <w:r w:rsidRPr="00215064">
              <w:rPr>
                <w:i/>
                <w:iCs/>
                <w:color w:val="000000" w:themeColor="text1"/>
                <w:vertAlign w:val="subscript"/>
              </w:rPr>
              <w:t>r</w:t>
            </w:r>
            <w:proofErr w:type="spellEnd"/>
          </w:p>
        </w:tc>
        <w:tc>
          <w:tcPr>
            <w:tcW w:w="245" w:type="pct"/>
            <w:tcBorders>
              <w:top w:val="single" w:sz="4" w:space="0" w:color="auto"/>
              <w:bottom w:val="single" w:sz="4" w:space="0" w:color="auto"/>
            </w:tcBorders>
            <w:vAlign w:val="center"/>
          </w:tcPr>
          <w:p w14:paraId="3E5E2B02" w14:textId="77777777" w:rsidR="004102DF" w:rsidRPr="00215064" w:rsidRDefault="00000000" w:rsidP="007A4855">
            <w:pPr>
              <w:contextualSpacing/>
              <w:jc w:val="center"/>
              <w:rPr>
                <w:rFonts w:eastAsia="SimSun"/>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4102DF" w:rsidRPr="00215064">
              <w:rPr>
                <w:rFonts w:eastAsia="SimSun"/>
                <w:color w:val="000000" w:themeColor="text1"/>
              </w:rPr>
              <w:t xml:space="preserve"> </w:t>
            </w:r>
          </w:p>
        </w:tc>
        <w:tc>
          <w:tcPr>
            <w:tcW w:w="338" w:type="pct"/>
            <w:tcBorders>
              <w:top w:val="single" w:sz="4" w:space="0" w:color="auto"/>
              <w:bottom w:val="single" w:sz="4" w:space="0" w:color="auto"/>
            </w:tcBorders>
            <w:vAlign w:val="center"/>
          </w:tcPr>
          <w:p w14:paraId="3DA4C4D1" w14:textId="77777777" w:rsidR="004102DF" w:rsidRPr="00215064" w:rsidRDefault="004102DF" w:rsidP="007A4855">
            <w:pPr>
              <w:contextualSpacing/>
              <w:jc w:val="center"/>
              <w:rPr>
                <w:rFonts w:eastAsia="SimSun"/>
                <w:color w:val="000000" w:themeColor="text1"/>
              </w:rPr>
            </w:pPr>
            <w:r w:rsidRPr="00215064">
              <w:rPr>
                <w:bCs/>
                <w:i/>
                <w:iCs/>
                <w:color w:val="000000" w:themeColor="text1"/>
              </w:rPr>
              <w:t>VAR</w:t>
            </w:r>
            <w:r w:rsidRPr="00215064">
              <w:rPr>
                <w:bCs/>
                <w:color w:val="000000" w:themeColor="text1"/>
                <w:vertAlign w:val="subscript"/>
              </w:rPr>
              <w:t>2</w:t>
            </w:r>
          </w:p>
        </w:tc>
        <w:tc>
          <w:tcPr>
            <w:tcW w:w="245" w:type="pct"/>
            <w:tcBorders>
              <w:top w:val="single" w:sz="4" w:space="0" w:color="auto"/>
              <w:bottom w:val="single" w:sz="4" w:space="0" w:color="auto"/>
            </w:tcBorders>
            <w:vAlign w:val="center"/>
          </w:tcPr>
          <w:p w14:paraId="751F5EA3" w14:textId="77777777" w:rsidR="004102DF" w:rsidRPr="00215064" w:rsidRDefault="00000000" w:rsidP="007A4855">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rPr>
                    <m:t>ρ</m:t>
                  </m:r>
                </m:e>
              </m:bar>
            </m:oMath>
            <w:r w:rsidR="004102DF" w:rsidRPr="00215064">
              <w:rPr>
                <w:i/>
                <w:color w:val="000000" w:themeColor="text1"/>
                <w:vertAlign w:val="subscript"/>
              </w:rPr>
              <w:t>M</w:t>
            </w:r>
          </w:p>
        </w:tc>
        <w:tc>
          <w:tcPr>
            <w:tcW w:w="338" w:type="pct"/>
            <w:tcBorders>
              <w:top w:val="single" w:sz="4" w:space="0" w:color="auto"/>
              <w:bottom w:val="single" w:sz="4" w:space="0" w:color="auto"/>
            </w:tcBorders>
            <w:vAlign w:val="center"/>
          </w:tcPr>
          <w:p w14:paraId="4F7E95D0" w14:textId="77777777" w:rsidR="004102DF" w:rsidRPr="00215064" w:rsidRDefault="004102DF"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M</w:t>
            </w:r>
          </w:p>
        </w:tc>
        <w:tc>
          <w:tcPr>
            <w:tcW w:w="354" w:type="pct"/>
            <w:tcBorders>
              <w:top w:val="single" w:sz="4" w:space="0" w:color="auto"/>
              <w:bottom w:val="single" w:sz="4" w:space="0" w:color="auto"/>
            </w:tcBorders>
            <w:vAlign w:val="center"/>
          </w:tcPr>
          <w:p w14:paraId="46463D7B" w14:textId="77777777" w:rsidR="004102DF" w:rsidRPr="00215064" w:rsidRDefault="004102DF"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SE</w:t>
            </w:r>
          </w:p>
        </w:tc>
        <w:tc>
          <w:tcPr>
            <w:tcW w:w="374" w:type="pct"/>
            <w:tcBorders>
              <w:top w:val="single" w:sz="4" w:space="0" w:color="auto"/>
              <w:bottom w:val="single" w:sz="4" w:space="0" w:color="auto"/>
            </w:tcBorders>
            <w:vAlign w:val="center"/>
          </w:tcPr>
          <w:p w14:paraId="0FB16743" w14:textId="77777777" w:rsidR="004102DF" w:rsidRPr="00215064" w:rsidRDefault="004102DF" w:rsidP="007A4855">
            <w:pPr>
              <w:contextualSpacing/>
              <w:jc w:val="center"/>
              <w:rPr>
                <w:i/>
                <w:color w:val="000000" w:themeColor="text1"/>
              </w:rPr>
            </w:pPr>
            <w:proofErr w:type="spellStart"/>
            <w:r w:rsidRPr="00215064">
              <w:rPr>
                <w:i/>
                <w:color w:val="000000" w:themeColor="text1"/>
              </w:rPr>
              <w:t>VAR</w:t>
            </w:r>
            <w:r w:rsidRPr="00215064">
              <w:rPr>
                <w:i/>
                <w:color w:val="000000" w:themeColor="text1"/>
                <w:vertAlign w:val="subscript"/>
              </w:rPr>
              <w:t>True</w:t>
            </w:r>
            <w:proofErr w:type="spellEnd"/>
          </w:p>
        </w:tc>
        <w:tc>
          <w:tcPr>
            <w:tcW w:w="222" w:type="pct"/>
            <w:tcBorders>
              <w:top w:val="single" w:sz="4" w:space="0" w:color="auto"/>
              <w:bottom w:val="single" w:sz="4" w:space="0" w:color="auto"/>
            </w:tcBorders>
            <w:vAlign w:val="center"/>
          </w:tcPr>
          <w:p w14:paraId="23D32512" w14:textId="77777777" w:rsidR="004102DF" w:rsidRPr="00215064" w:rsidRDefault="004102DF" w:rsidP="007A4855">
            <w:pPr>
              <w:contextualSpacing/>
              <w:jc w:val="center"/>
              <w:rPr>
                <w:i/>
                <w:color w:val="000000" w:themeColor="text1"/>
              </w:rPr>
            </w:pPr>
            <w:r w:rsidRPr="00215064">
              <w:rPr>
                <w:bCs/>
                <w:i/>
                <w:iCs/>
                <w:color w:val="000000" w:themeColor="text1"/>
              </w:rPr>
              <w:t>%</w:t>
            </w:r>
          </w:p>
        </w:tc>
      </w:tr>
      <w:tr w:rsidR="00B001B4" w:rsidRPr="00215064" w14:paraId="0DF0CE44" w14:textId="77777777" w:rsidTr="00B001B4">
        <w:trPr>
          <w:trHeight w:val="144"/>
        </w:trPr>
        <w:tc>
          <w:tcPr>
            <w:tcW w:w="1784" w:type="pct"/>
            <w:shd w:val="clear" w:color="auto" w:fill="D9D9D9" w:themeFill="background1" w:themeFillShade="D9"/>
            <w:vAlign w:val="center"/>
          </w:tcPr>
          <w:p w14:paraId="10DE7F4C" w14:textId="30DA4C58" w:rsidR="00B001B4" w:rsidRPr="00215064" w:rsidRDefault="00B001B4" w:rsidP="00B001B4">
            <w:pPr>
              <w:contextualSpacing/>
              <w:rPr>
                <w:rFonts w:eastAsia="SimSun"/>
                <w:b/>
                <w:bCs/>
                <w:color w:val="000000" w:themeColor="text1"/>
              </w:rPr>
            </w:pPr>
            <w:r w:rsidRPr="00215064">
              <w:rPr>
                <w:rFonts w:eastAsia="SimSun"/>
                <w:b/>
                <w:bCs/>
                <w:color w:val="000000" w:themeColor="text1"/>
              </w:rPr>
              <w:t>Behaviors</w:t>
            </w:r>
          </w:p>
        </w:tc>
        <w:tc>
          <w:tcPr>
            <w:tcW w:w="221" w:type="pct"/>
            <w:shd w:val="clear" w:color="auto" w:fill="D9D9D9" w:themeFill="background1" w:themeFillShade="D9"/>
            <w:vAlign w:val="center"/>
          </w:tcPr>
          <w:p w14:paraId="42C64254" w14:textId="307514A7" w:rsidR="00B001B4" w:rsidRPr="00215064" w:rsidRDefault="00B001B4" w:rsidP="00B001B4">
            <w:pPr>
              <w:contextualSpacing/>
              <w:jc w:val="center"/>
              <w:rPr>
                <w:rFonts w:eastAsia="SimSun"/>
                <w:color w:val="000000" w:themeColor="text1"/>
              </w:rPr>
            </w:pPr>
          </w:p>
        </w:tc>
        <w:tc>
          <w:tcPr>
            <w:tcW w:w="388" w:type="pct"/>
            <w:shd w:val="clear" w:color="auto" w:fill="D9D9D9" w:themeFill="background1" w:themeFillShade="D9"/>
            <w:vAlign w:val="center"/>
          </w:tcPr>
          <w:p w14:paraId="4AEB6170" w14:textId="0E7B6F9A" w:rsidR="00B001B4" w:rsidRPr="00215064" w:rsidRDefault="00B001B4" w:rsidP="00B001B4">
            <w:pPr>
              <w:contextualSpacing/>
              <w:jc w:val="center"/>
              <w:rPr>
                <w:rFonts w:eastAsia="SimSun"/>
                <w:color w:val="000000" w:themeColor="text1"/>
              </w:rPr>
            </w:pPr>
          </w:p>
        </w:tc>
        <w:tc>
          <w:tcPr>
            <w:tcW w:w="245" w:type="pct"/>
            <w:shd w:val="clear" w:color="auto" w:fill="D9D9D9" w:themeFill="background1" w:themeFillShade="D9"/>
            <w:vAlign w:val="center"/>
          </w:tcPr>
          <w:p w14:paraId="4305E61F" w14:textId="5ADDEA89" w:rsidR="00B001B4" w:rsidRPr="00215064" w:rsidRDefault="00B001B4" w:rsidP="00B001B4">
            <w:pPr>
              <w:contextualSpacing/>
              <w:jc w:val="center"/>
              <w:rPr>
                <w:rFonts w:eastAsia="SimSun"/>
                <w:color w:val="000000" w:themeColor="text1"/>
              </w:rPr>
            </w:pPr>
          </w:p>
        </w:tc>
        <w:tc>
          <w:tcPr>
            <w:tcW w:w="245" w:type="pct"/>
            <w:shd w:val="clear" w:color="auto" w:fill="D9D9D9" w:themeFill="background1" w:themeFillShade="D9"/>
            <w:vAlign w:val="center"/>
          </w:tcPr>
          <w:p w14:paraId="545A0455" w14:textId="6402CF77" w:rsidR="00B001B4" w:rsidRPr="00215064" w:rsidRDefault="00B001B4" w:rsidP="00B001B4">
            <w:pPr>
              <w:contextualSpacing/>
              <w:jc w:val="center"/>
              <w:rPr>
                <w:rFonts w:eastAsia="SimSun"/>
                <w:color w:val="000000" w:themeColor="text1"/>
              </w:rPr>
            </w:pPr>
          </w:p>
        </w:tc>
        <w:tc>
          <w:tcPr>
            <w:tcW w:w="245" w:type="pct"/>
            <w:shd w:val="clear" w:color="auto" w:fill="D9D9D9" w:themeFill="background1" w:themeFillShade="D9"/>
            <w:vAlign w:val="center"/>
          </w:tcPr>
          <w:p w14:paraId="1C651F40" w14:textId="686E215D" w:rsidR="00B001B4" w:rsidRPr="00215064" w:rsidRDefault="00B001B4" w:rsidP="00B001B4">
            <w:pPr>
              <w:contextualSpacing/>
              <w:jc w:val="center"/>
              <w:rPr>
                <w:rFonts w:eastAsia="SimSun"/>
                <w:color w:val="000000" w:themeColor="text1"/>
              </w:rPr>
            </w:pPr>
          </w:p>
        </w:tc>
        <w:tc>
          <w:tcPr>
            <w:tcW w:w="338" w:type="pct"/>
            <w:shd w:val="clear" w:color="auto" w:fill="D9D9D9" w:themeFill="background1" w:themeFillShade="D9"/>
            <w:vAlign w:val="center"/>
          </w:tcPr>
          <w:p w14:paraId="6E6CA314" w14:textId="05CEC527" w:rsidR="00B001B4" w:rsidRPr="00215064" w:rsidRDefault="00B001B4" w:rsidP="00B001B4">
            <w:pPr>
              <w:contextualSpacing/>
              <w:jc w:val="center"/>
              <w:rPr>
                <w:rFonts w:eastAsia="SimSun"/>
                <w:color w:val="000000" w:themeColor="text1"/>
              </w:rPr>
            </w:pPr>
          </w:p>
        </w:tc>
        <w:tc>
          <w:tcPr>
            <w:tcW w:w="245" w:type="pct"/>
            <w:shd w:val="clear" w:color="auto" w:fill="D9D9D9" w:themeFill="background1" w:themeFillShade="D9"/>
            <w:vAlign w:val="center"/>
          </w:tcPr>
          <w:p w14:paraId="58B92562" w14:textId="2156462C" w:rsidR="00B001B4" w:rsidRPr="00215064" w:rsidRDefault="00B001B4" w:rsidP="00B001B4">
            <w:pPr>
              <w:contextualSpacing/>
              <w:jc w:val="center"/>
              <w:rPr>
                <w:rFonts w:eastAsia="SimSun"/>
                <w:color w:val="000000" w:themeColor="text1"/>
              </w:rPr>
            </w:pPr>
          </w:p>
        </w:tc>
        <w:tc>
          <w:tcPr>
            <w:tcW w:w="338" w:type="pct"/>
            <w:shd w:val="clear" w:color="auto" w:fill="D9D9D9" w:themeFill="background1" w:themeFillShade="D9"/>
            <w:vAlign w:val="center"/>
          </w:tcPr>
          <w:p w14:paraId="51DC08D3" w14:textId="78B3B5E7" w:rsidR="00B001B4" w:rsidRPr="00215064" w:rsidRDefault="00B001B4" w:rsidP="00B001B4">
            <w:pPr>
              <w:contextualSpacing/>
              <w:jc w:val="center"/>
              <w:rPr>
                <w:rFonts w:eastAsia="SimSun"/>
                <w:color w:val="000000" w:themeColor="text1"/>
              </w:rPr>
            </w:pPr>
          </w:p>
        </w:tc>
        <w:tc>
          <w:tcPr>
            <w:tcW w:w="354" w:type="pct"/>
            <w:shd w:val="clear" w:color="auto" w:fill="D9D9D9" w:themeFill="background1" w:themeFillShade="D9"/>
            <w:vAlign w:val="center"/>
          </w:tcPr>
          <w:p w14:paraId="014B79E5" w14:textId="55E9782A" w:rsidR="00B001B4" w:rsidRPr="00215064" w:rsidRDefault="00B001B4" w:rsidP="00B001B4">
            <w:pPr>
              <w:contextualSpacing/>
              <w:jc w:val="center"/>
              <w:rPr>
                <w:rFonts w:eastAsia="SimSun"/>
                <w:color w:val="000000" w:themeColor="text1"/>
              </w:rPr>
            </w:pPr>
          </w:p>
        </w:tc>
        <w:tc>
          <w:tcPr>
            <w:tcW w:w="374" w:type="pct"/>
            <w:shd w:val="clear" w:color="auto" w:fill="D9D9D9" w:themeFill="background1" w:themeFillShade="D9"/>
            <w:vAlign w:val="center"/>
          </w:tcPr>
          <w:p w14:paraId="4790079B" w14:textId="7FBB77A2" w:rsidR="00B001B4" w:rsidRPr="00215064" w:rsidRDefault="00B001B4" w:rsidP="00B001B4">
            <w:pPr>
              <w:contextualSpacing/>
              <w:jc w:val="center"/>
              <w:rPr>
                <w:rFonts w:eastAsia="SimSun"/>
                <w:color w:val="000000" w:themeColor="text1"/>
              </w:rPr>
            </w:pPr>
          </w:p>
        </w:tc>
        <w:tc>
          <w:tcPr>
            <w:tcW w:w="222" w:type="pct"/>
            <w:shd w:val="clear" w:color="auto" w:fill="D9D9D9" w:themeFill="background1" w:themeFillShade="D9"/>
            <w:vAlign w:val="center"/>
          </w:tcPr>
          <w:p w14:paraId="7B808EBC" w14:textId="7E8998E5" w:rsidR="00B001B4" w:rsidRPr="00215064" w:rsidRDefault="00B001B4" w:rsidP="00B001B4">
            <w:pPr>
              <w:contextualSpacing/>
              <w:jc w:val="center"/>
              <w:rPr>
                <w:rFonts w:eastAsia="SimSun"/>
                <w:color w:val="000000" w:themeColor="text1"/>
              </w:rPr>
            </w:pPr>
          </w:p>
        </w:tc>
      </w:tr>
      <w:tr w:rsidR="00B001B4" w:rsidRPr="00215064" w14:paraId="65EE72E5" w14:textId="77777777" w:rsidTr="00B001B4">
        <w:trPr>
          <w:trHeight w:val="144"/>
        </w:trPr>
        <w:tc>
          <w:tcPr>
            <w:tcW w:w="1784" w:type="pct"/>
            <w:tcBorders>
              <w:top w:val="nil"/>
              <w:bottom w:val="nil"/>
            </w:tcBorders>
            <w:shd w:val="clear" w:color="auto" w:fill="FFFFFF" w:themeFill="background1"/>
            <w:vAlign w:val="center"/>
          </w:tcPr>
          <w:p w14:paraId="1D4A0992" w14:textId="177F0B0A" w:rsidR="00B001B4" w:rsidRPr="00215064" w:rsidRDefault="00B001B4" w:rsidP="00B001B4">
            <w:pPr>
              <w:contextualSpacing/>
              <w:rPr>
                <w:color w:val="000000" w:themeColor="text1"/>
              </w:rPr>
            </w:pPr>
            <w:r w:rsidRPr="00215064">
              <w:rPr>
                <w:color w:val="000000" w:themeColor="text1"/>
              </w:rPr>
              <w:t xml:space="preserve">   Counterproductive work behavior: Overall</w:t>
            </w:r>
          </w:p>
        </w:tc>
        <w:tc>
          <w:tcPr>
            <w:tcW w:w="221" w:type="pct"/>
            <w:tcBorders>
              <w:top w:val="nil"/>
              <w:bottom w:val="nil"/>
            </w:tcBorders>
            <w:vAlign w:val="center"/>
          </w:tcPr>
          <w:p w14:paraId="3C5DF3E4" w14:textId="77777777" w:rsidR="00B001B4" w:rsidRPr="00215064" w:rsidRDefault="00B001B4" w:rsidP="00B001B4">
            <w:pPr>
              <w:contextualSpacing/>
              <w:jc w:val="center"/>
              <w:rPr>
                <w:color w:val="000000" w:themeColor="text1"/>
              </w:rPr>
            </w:pPr>
          </w:p>
        </w:tc>
        <w:tc>
          <w:tcPr>
            <w:tcW w:w="388" w:type="pct"/>
            <w:tcBorders>
              <w:top w:val="nil"/>
              <w:bottom w:val="nil"/>
            </w:tcBorders>
            <w:vAlign w:val="center"/>
          </w:tcPr>
          <w:p w14:paraId="7B624119" w14:textId="77777777" w:rsidR="00B001B4" w:rsidRPr="00215064" w:rsidRDefault="00B001B4" w:rsidP="00B001B4">
            <w:pPr>
              <w:jc w:val="center"/>
              <w:rPr>
                <w:color w:val="000000" w:themeColor="text1"/>
              </w:rPr>
            </w:pPr>
          </w:p>
        </w:tc>
        <w:tc>
          <w:tcPr>
            <w:tcW w:w="245" w:type="pct"/>
            <w:tcBorders>
              <w:top w:val="nil"/>
              <w:bottom w:val="nil"/>
            </w:tcBorders>
            <w:vAlign w:val="center"/>
          </w:tcPr>
          <w:p w14:paraId="03686308" w14:textId="77777777" w:rsidR="00B001B4" w:rsidRPr="00215064" w:rsidRDefault="00B001B4" w:rsidP="00B001B4">
            <w:pPr>
              <w:contextualSpacing/>
              <w:jc w:val="center"/>
              <w:rPr>
                <w:color w:val="000000" w:themeColor="text1"/>
              </w:rPr>
            </w:pPr>
          </w:p>
        </w:tc>
        <w:tc>
          <w:tcPr>
            <w:tcW w:w="245" w:type="pct"/>
            <w:tcBorders>
              <w:top w:val="nil"/>
              <w:bottom w:val="nil"/>
            </w:tcBorders>
            <w:vAlign w:val="center"/>
          </w:tcPr>
          <w:p w14:paraId="56ABE2A0" w14:textId="77777777" w:rsidR="00B001B4" w:rsidRPr="00215064" w:rsidRDefault="00B001B4" w:rsidP="00B001B4">
            <w:pPr>
              <w:contextualSpacing/>
              <w:jc w:val="center"/>
              <w:rPr>
                <w:color w:val="000000" w:themeColor="text1"/>
              </w:rPr>
            </w:pPr>
          </w:p>
        </w:tc>
        <w:tc>
          <w:tcPr>
            <w:tcW w:w="245" w:type="pct"/>
            <w:tcBorders>
              <w:top w:val="nil"/>
              <w:bottom w:val="nil"/>
            </w:tcBorders>
            <w:vAlign w:val="center"/>
          </w:tcPr>
          <w:p w14:paraId="1B220139" w14:textId="77777777" w:rsidR="00B001B4" w:rsidRPr="00215064" w:rsidRDefault="00B001B4" w:rsidP="00B001B4">
            <w:pPr>
              <w:contextualSpacing/>
              <w:jc w:val="center"/>
              <w:rPr>
                <w:b/>
                <w:bCs/>
                <w:color w:val="000000" w:themeColor="text1"/>
              </w:rPr>
            </w:pPr>
          </w:p>
        </w:tc>
        <w:tc>
          <w:tcPr>
            <w:tcW w:w="338" w:type="pct"/>
            <w:tcBorders>
              <w:top w:val="nil"/>
              <w:bottom w:val="nil"/>
            </w:tcBorders>
            <w:vAlign w:val="center"/>
          </w:tcPr>
          <w:p w14:paraId="0295AD2B" w14:textId="77777777" w:rsidR="00B001B4" w:rsidRPr="00215064" w:rsidRDefault="00B001B4" w:rsidP="00B001B4">
            <w:pPr>
              <w:contextualSpacing/>
              <w:jc w:val="center"/>
              <w:rPr>
                <w:color w:val="000000" w:themeColor="text1"/>
              </w:rPr>
            </w:pPr>
          </w:p>
        </w:tc>
        <w:tc>
          <w:tcPr>
            <w:tcW w:w="245" w:type="pct"/>
            <w:tcBorders>
              <w:top w:val="nil"/>
              <w:bottom w:val="nil"/>
            </w:tcBorders>
            <w:vAlign w:val="center"/>
          </w:tcPr>
          <w:p w14:paraId="43210CB5" w14:textId="77777777" w:rsidR="00B001B4" w:rsidRPr="00215064" w:rsidRDefault="00B001B4" w:rsidP="00B001B4">
            <w:pPr>
              <w:contextualSpacing/>
              <w:jc w:val="center"/>
              <w:rPr>
                <w:b/>
                <w:bCs/>
                <w:color w:val="000000" w:themeColor="text1"/>
              </w:rPr>
            </w:pPr>
          </w:p>
        </w:tc>
        <w:tc>
          <w:tcPr>
            <w:tcW w:w="338" w:type="pct"/>
            <w:tcBorders>
              <w:top w:val="nil"/>
              <w:bottom w:val="nil"/>
            </w:tcBorders>
            <w:vAlign w:val="center"/>
          </w:tcPr>
          <w:p w14:paraId="65F15D89" w14:textId="77777777" w:rsidR="00B001B4" w:rsidRPr="00215064" w:rsidRDefault="00B001B4" w:rsidP="00B001B4">
            <w:pPr>
              <w:contextualSpacing/>
              <w:jc w:val="center"/>
              <w:rPr>
                <w:b/>
                <w:bCs/>
                <w:color w:val="000000" w:themeColor="text1"/>
              </w:rPr>
            </w:pPr>
          </w:p>
        </w:tc>
        <w:tc>
          <w:tcPr>
            <w:tcW w:w="354" w:type="pct"/>
            <w:tcBorders>
              <w:top w:val="nil"/>
              <w:bottom w:val="nil"/>
            </w:tcBorders>
            <w:vAlign w:val="center"/>
          </w:tcPr>
          <w:p w14:paraId="779E432F" w14:textId="77777777" w:rsidR="00B001B4" w:rsidRPr="00215064" w:rsidRDefault="00B001B4" w:rsidP="00B001B4">
            <w:pPr>
              <w:contextualSpacing/>
              <w:jc w:val="center"/>
              <w:rPr>
                <w:b/>
                <w:bCs/>
                <w:color w:val="000000" w:themeColor="text1"/>
              </w:rPr>
            </w:pPr>
          </w:p>
        </w:tc>
        <w:tc>
          <w:tcPr>
            <w:tcW w:w="374" w:type="pct"/>
            <w:tcBorders>
              <w:top w:val="nil"/>
              <w:bottom w:val="nil"/>
            </w:tcBorders>
            <w:vAlign w:val="center"/>
          </w:tcPr>
          <w:p w14:paraId="0D8449EE" w14:textId="77777777" w:rsidR="00B001B4" w:rsidRPr="00215064" w:rsidRDefault="00B001B4" w:rsidP="00B001B4">
            <w:pPr>
              <w:contextualSpacing/>
              <w:jc w:val="center"/>
              <w:rPr>
                <w:b/>
                <w:bCs/>
                <w:color w:val="000000" w:themeColor="text1"/>
              </w:rPr>
            </w:pPr>
          </w:p>
        </w:tc>
        <w:tc>
          <w:tcPr>
            <w:tcW w:w="222" w:type="pct"/>
            <w:tcBorders>
              <w:top w:val="nil"/>
              <w:bottom w:val="nil"/>
            </w:tcBorders>
            <w:vAlign w:val="center"/>
          </w:tcPr>
          <w:p w14:paraId="2714D9A6" w14:textId="77777777" w:rsidR="00B001B4" w:rsidRPr="00215064" w:rsidRDefault="00B001B4" w:rsidP="00B001B4">
            <w:pPr>
              <w:contextualSpacing/>
              <w:jc w:val="center"/>
              <w:rPr>
                <w:b/>
                <w:bCs/>
                <w:color w:val="000000" w:themeColor="text1"/>
              </w:rPr>
            </w:pPr>
          </w:p>
        </w:tc>
      </w:tr>
      <w:tr w:rsidR="00B001B4" w:rsidRPr="00215064" w14:paraId="313EEB47" w14:textId="77777777" w:rsidTr="00B001B4">
        <w:trPr>
          <w:trHeight w:val="144"/>
        </w:trPr>
        <w:tc>
          <w:tcPr>
            <w:tcW w:w="1784" w:type="pct"/>
            <w:tcBorders>
              <w:top w:val="nil"/>
            </w:tcBorders>
            <w:shd w:val="clear" w:color="auto" w:fill="FFFFFF" w:themeFill="background1"/>
            <w:vAlign w:val="center"/>
          </w:tcPr>
          <w:p w14:paraId="07BAA0DF" w14:textId="7FD7352D" w:rsidR="00B001B4" w:rsidRPr="00215064" w:rsidRDefault="00B001B4" w:rsidP="00B001B4">
            <w:pPr>
              <w:contextualSpacing/>
              <w:rPr>
                <w:color w:val="000000" w:themeColor="text1"/>
              </w:rPr>
            </w:pPr>
            <w:r w:rsidRPr="00215064">
              <w:rPr>
                <w:color w:val="000000" w:themeColor="text1"/>
              </w:rPr>
              <w:t xml:space="preserve">         Darr (2011)</w:t>
            </w:r>
          </w:p>
        </w:tc>
        <w:tc>
          <w:tcPr>
            <w:tcW w:w="221" w:type="pct"/>
            <w:tcBorders>
              <w:top w:val="nil"/>
            </w:tcBorders>
            <w:vAlign w:val="center"/>
          </w:tcPr>
          <w:p w14:paraId="1DBA5126" w14:textId="6281D8FC" w:rsidR="00B001B4" w:rsidRPr="00215064" w:rsidRDefault="00B001B4" w:rsidP="00B001B4">
            <w:pPr>
              <w:contextualSpacing/>
              <w:jc w:val="center"/>
              <w:rPr>
                <w:color w:val="000000" w:themeColor="text1"/>
              </w:rPr>
            </w:pPr>
            <w:r w:rsidRPr="00215064">
              <w:rPr>
                <w:color w:val="000000" w:themeColor="text1"/>
              </w:rPr>
              <w:t>3</w:t>
            </w:r>
          </w:p>
        </w:tc>
        <w:tc>
          <w:tcPr>
            <w:tcW w:w="388" w:type="pct"/>
            <w:tcBorders>
              <w:top w:val="nil"/>
            </w:tcBorders>
            <w:vAlign w:val="center"/>
          </w:tcPr>
          <w:p w14:paraId="0FC7D2E2" w14:textId="2A6E2E90" w:rsidR="00B001B4" w:rsidRPr="00215064" w:rsidRDefault="00B001B4" w:rsidP="00B001B4">
            <w:pPr>
              <w:jc w:val="center"/>
              <w:rPr>
                <w:color w:val="000000" w:themeColor="text1"/>
              </w:rPr>
            </w:pPr>
            <w:r w:rsidRPr="00215064">
              <w:rPr>
                <w:color w:val="000000" w:themeColor="text1"/>
              </w:rPr>
              <w:t>965</w:t>
            </w:r>
          </w:p>
        </w:tc>
        <w:tc>
          <w:tcPr>
            <w:tcW w:w="245" w:type="pct"/>
            <w:tcBorders>
              <w:top w:val="nil"/>
            </w:tcBorders>
            <w:vAlign w:val="center"/>
          </w:tcPr>
          <w:p w14:paraId="7FF1E4CA" w14:textId="18648734" w:rsidR="00B001B4" w:rsidRPr="00215064" w:rsidRDefault="00B001B4" w:rsidP="00B001B4">
            <w:pPr>
              <w:contextualSpacing/>
              <w:jc w:val="center"/>
              <w:rPr>
                <w:color w:val="000000" w:themeColor="text1"/>
              </w:rPr>
            </w:pPr>
            <w:r w:rsidRPr="00215064">
              <w:rPr>
                <w:color w:val="000000" w:themeColor="text1"/>
              </w:rPr>
              <w:t>-.23</w:t>
            </w:r>
          </w:p>
        </w:tc>
        <w:tc>
          <w:tcPr>
            <w:tcW w:w="245" w:type="pct"/>
            <w:tcBorders>
              <w:top w:val="nil"/>
            </w:tcBorders>
            <w:vAlign w:val="center"/>
          </w:tcPr>
          <w:p w14:paraId="7DE31E87" w14:textId="63A386F8" w:rsidR="00B001B4" w:rsidRPr="00215064" w:rsidRDefault="00B001B4" w:rsidP="00B001B4">
            <w:pPr>
              <w:contextualSpacing/>
              <w:jc w:val="center"/>
              <w:rPr>
                <w:color w:val="000000" w:themeColor="text1"/>
              </w:rPr>
            </w:pPr>
            <w:r w:rsidRPr="00215064">
              <w:rPr>
                <w:color w:val="000000" w:themeColor="text1"/>
              </w:rPr>
              <w:t>.08</w:t>
            </w:r>
          </w:p>
        </w:tc>
        <w:tc>
          <w:tcPr>
            <w:tcW w:w="245" w:type="pct"/>
            <w:tcBorders>
              <w:top w:val="nil"/>
            </w:tcBorders>
            <w:vAlign w:val="center"/>
          </w:tcPr>
          <w:p w14:paraId="0D1718B5" w14:textId="610FB9BB" w:rsidR="00B001B4" w:rsidRPr="00215064" w:rsidRDefault="00B001B4" w:rsidP="00B001B4">
            <w:pPr>
              <w:contextualSpacing/>
              <w:jc w:val="center"/>
              <w:rPr>
                <w:b/>
                <w:bCs/>
                <w:color w:val="000000" w:themeColor="text1"/>
              </w:rPr>
            </w:pPr>
            <w:r w:rsidRPr="00215064">
              <w:rPr>
                <w:b/>
                <w:bCs/>
                <w:color w:val="000000" w:themeColor="text1"/>
              </w:rPr>
              <w:t>-.28</w:t>
            </w:r>
          </w:p>
        </w:tc>
        <w:tc>
          <w:tcPr>
            <w:tcW w:w="338" w:type="pct"/>
            <w:tcBorders>
              <w:top w:val="nil"/>
            </w:tcBorders>
            <w:vAlign w:val="center"/>
          </w:tcPr>
          <w:p w14:paraId="4A1B8E60" w14:textId="335536CB" w:rsidR="00B001B4" w:rsidRPr="00215064" w:rsidRDefault="00B001B4" w:rsidP="00B001B4">
            <w:pPr>
              <w:contextualSpacing/>
              <w:jc w:val="center"/>
              <w:rPr>
                <w:color w:val="000000" w:themeColor="text1"/>
              </w:rPr>
            </w:pPr>
            <w:r w:rsidRPr="00215064">
              <w:rPr>
                <w:color w:val="000000" w:themeColor="text1"/>
              </w:rPr>
              <w:t>.0035</w:t>
            </w:r>
          </w:p>
        </w:tc>
        <w:tc>
          <w:tcPr>
            <w:tcW w:w="245" w:type="pct"/>
            <w:tcBorders>
              <w:top w:val="nil"/>
            </w:tcBorders>
            <w:vAlign w:val="center"/>
          </w:tcPr>
          <w:p w14:paraId="1E31E2AD" w14:textId="69CDA931" w:rsidR="00B001B4" w:rsidRPr="00215064" w:rsidRDefault="00B001B4" w:rsidP="00B001B4">
            <w:pPr>
              <w:contextualSpacing/>
              <w:jc w:val="center"/>
              <w:rPr>
                <w:b/>
                <w:bCs/>
                <w:color w:val="000000" w:themeColor="text1"/>
              </w:rPr>
            </w:pPr>
            <w:r w:rsidRPr="00215064">
              <w:rPr>
                <w:b/>
                <w:bCs/>
                <w:color w:val="000000" w:themeColor="text1"/>
              </w:rPr>
              <w:t>-.20</w:t>
            </w:r>
          </w:p>
        </w:tc>
        <w:tc>
          <w:tcPr>
            <w:tcW w:w="338" w:type="pct"/>
            <w:tcBorders>
              <w:top w:val="nil"/>
            </w:tcBorders>
            <w:vAlign w:val="center"/>
          </w:tcPr>
          <w:p w14:paraId="7AD1CC9A" w14:textId="11E09AD7" w:rsidR="00B001B4" w:rsidRPr="00215064" w:rsidRDefault="00B001B4" w:rsidP="00B001B4">
            <w:pPr>
              <w:contextualSpacing/>
              <w:jc w:val="center"/>
              <w:rPr>
                <w:b/>
                <w:bCs/>
                <w:color w:val="000000" w:themeColor="text1"/>
              </w:rPr>
            </w:pPr>
            <w:r w:rsidRPr="00215064">
              <w:rPr>
                <w:color w:val="000000" w:themeColor="text1"/>
              </w:rPr>
              <w:t>.0035</w:t>
            </w:r>
          </w:p>
        </w:tc>
        <w:tc>
          <w:tcPr>
            <w:tcW w:w="354" w:type="pct"/>
            <w:tcBorders>
              <w:top w:val="nil"/>
            </w:tcBorders>
            <w:vAlign w:val="center"/>
          </w:tcPr>
          <w:p w14:paraId="5DA33444" w14:textId="70A0DC01" w:rsidR="00B001B4" w:rsidRPr="00215064" w:rsidRDefault="00B001B4" w:rsidP="00B001B4">
            <w:pPr>
              <w:contextualSpacing/>
              <w:jc w:val="center"/>
              <w:rPr>
                <w:b/>
                <w:bCs/>
                <w:color w:val="000000" w:themeColor="text1"/>
              </w:rPr>
            </w:pPr>
            <w:r w:rsidRPr="00215064">
              <w:rPr>
                <w:color w:val="000000" w:themeColor="text1"/>
              </w:rPr>
              <w:t>.0011</w:t>
            </w:r>
          </w:p>
        </w:tc>
        <w:tc>
          <w:tcPr>
            <w:tcW w:w="374" w:type="pct"/>
            <w:tcBorders>
              <w:top w:val="nil"/>
            </w:tcBorders>
            <w:vAlign w:val="center"/>
          </w:tcPr>
          <w:p w14:paraId="59190C83" w14:textId="66251184" w:rsidR="00B001B4" w:rsidRPr="00215064" w:rsidRDefault="00B001B4" w:rsidP="00B001B4">
            <w:pPr>
              <w:contextualSpacing/>
              <w:jc w:val="center"/>
              <w:rPr>
                <w:b/>
                <w:bCs/>
                <w:color w:val="000000" w:themeColor="text1"/>
              </w:rPr>
            </w:pPr>
            <w:r w:rsidRPr="00215064">
              <w:rPr>
                <w:color w:val="000000" w:themeColor="text1"/>
              </w:rPr>
              <w:t>.0025</w:t>
            </w:r>
          </w:p>
        </w:tc>
        <w:tc>
          <w:tcPr>
            <w:tcW w:w="222" w:type="pct"/>
            <w:tcBorders>
              <w:top w:val="nil"/>
            </w:tcBorders>
            <w:vAlign w:val="center"/>
          </w:tcPr>
          <w:p w14:paraId="3101E870" w14:textId="6BA1246A" w:rsidR="00B001B4" w:rsidRPr="00215064" w:rsidRDefault="00B001B4" w:rsidP="00B001B4">
            <w:pPr>
              <w:contextualSpacing/>
              <w:jc w:val="center"/>
              <w:rPr>
                <w:b/>
                <w:bCs/>
                <w:color w:val="000000" w:themeColor="text1"/>
              </w:rPr>
            </w:pPr>
            <w:r w:rsidRPr="00215064">
              <w:rPr>
                <w:color w:val="000000" w:themeColor="text1"/>
              </w:rPr>
              <w:t>30</w:t>
            </w:r>
          </w:p>
        </w:tc>
      </w:tr>
      <w:tr w:rsidR="00B001B4" w:rsidRPr="00215064" w14:paraId="7391DF22" w14:textId="77777777" w:rsidTr="00B001B4">
        <w:trPr>
          <w:trHeight w:val="144"/>
        </w:trPr>
        <w:tc>
          <w:tcPr>
            <w:tcW w:w="1784" w:type="pct"/>
            <w:shd w:val="clear" w:color="auto" w:fill="FFFFFF" w:themeFill="background1"/>
            <w:vAlign w:val="center"/>
          </w:tcPr>
          <w:p w14:paraId="55D4CD6C" w14:textId="7E20088A" w:rsidR="00B001B4" w:rsidRPr="00215064" w:rsidRDefault="00B001B4" w:rsidP="00B001B4">
            <w:pPr>
              <w:contextualSpacing/>
              <w:rPr>
                <w:color w:val="000000" w:themeColor="text1"/>
              </w:rPr>
            </w:pPr>
            <w:r w:rsidRPr="00215064">
              <w:rPr>
                <w:color w:val="000000" w:themeColor="text1"/>
              </w:rPr>
              <w:t xml:space="preserve">         Pletzer et al. (2019)</w:t>
            </w:r>
          </w:p>
        </w:tc>
        <w:tc>
          <w:tcPr>
            <w:tcW w:w="221" w:type="pct"/>
            <w:vAlign w:val="center"/>
          </w:tcPr>
          <w:p w14:paraId="5FD97EC6" w14:textId="0A0D3993" w:rsidR="00B001B4" w:rsidRPr="00215064" w:rsidRDefault="00B001B4" w:rsidP="00B001B4">
            <w:pPr>
              <w:contextualSpacing/>
              <w:jc w:val="center"/>
              <w:rPr>
                <w:color w:val="000000" w:themeColor="text1"/>
              </w:rPr>
            </w:pPr>
            <w:r w:rsidRPr="00215064">
              <w:rPr>
                <w:color w:val="000000" w:themeColor="text1"/>
              </w:rPr>
              <w:t>31</w:t>
            </w:r>
          </w:p>
        </w:tc>
        <w:tc>
          <w:tcPr>
            <w:tcW w:w="388" w:type="pct"/>
            <w:vAlign w:val="center"/>
          </w:tcPr>
          <w:p w14:paraId="35E16A44" w14:textId="2F7C4639" w:rsidR="00B001B4" w:rsidRPr="00215064" w:rsidRDefault="00B001B4" w:rsidP="00B001B4">
            <w:pPr>
              <w:jc w:val="center"/>
              <w:rPr>
                <w:color w:val="000000" w:themeColor="text1"/>
              </w:rPr>
            </w:pPr>
            <w:r w:rsidRPr="00215064">
              <w:rPr>
                <w:color w:val="000000" w:themeColor="text1"/>
              </w:rPr>
              <w:t>9,533</w:t>
            </w:r>
          </w:p>
        </w:tc>
        <w:tc>
          <w:tcPr>
            <w:tcW w:w="245" w:type="pct"/>
            <w:vAlign w:val="center"/>
          </w:tcPr>
          <w:p w14:paraId="23B6819B" w14:textId="6B0ACCED" w:rsidR="00B001B4" w:rsidRPr="00215064" w:rsidRDefault="00B001B4" w:rsidP="00B001B4">
            <w:pPr>
              <w:contextualSpacing/>
              <w:jc w:val="center"/>
              <w:rPr>
                <w:color w:val="000000" w:themeColor="text1"/>
              </w:rPr>
            </w:pPr>
            <w:r w:rsidRPr="00215064">
              <w:rPr>
                <w:color w:val="000000" w:themeColor="text1"/>
              </w:rPr>
              <w:t>-.17</w:t>
            </w:r>
          </w:p>
        </w:tc>
        <w:tc>
          <w:tcPr>
            <w:tcW w:w="245" w:type="pct"/>
            <w:vAlign w:val="center"/>
          </w:tcPr>
          <w:p w14:paraId="2B96D50D" w14:textId="137DB0F6" w:rsidR="00B001B4" w:rsidRPr="00215064" w:rsidRDefault="00B001B4" w:rsidP="00B001B4">
            <w:pPr>
              <w:contextualSpacing/>
              <w:jc w:val="center"/>
              <w:rPr>
                <w:color w:val="000000" w:themeColor="text1"/>
              </w:rPr>
            </w:pPr>
            <w:r w:rsidRPr="00215064">
              <w:rPr>
                <w:color w:val="000000" w:themeColor="text1"/>
              </w:rPr>
              <w:t>.12</w:t>
            </w:r>
          </w:p>
        </w:tc>
        <w:tc>
          <w:tcPr>
            <w:tcW w:w="245" w:type="pct"/>
            <w:vAlign w:val="center"/>
          </w:tcPr>
          <w:p w14:paraId="547820F9" w14:textId="04A8F6C6" w:rsidR="00B001B4" w:rsidRPr="00215064" w:rsidRDefault="00B001B4" w:rsidP="00B001B4">
            <w:pPr>
              <w:contextualSpacing/>
              <w:jc w:val="center"/>
              <w:rPr>
                <w:b/>
                <w:bCs/>
                <w:color w:val="000000" w:themeColor="text1"/>
              </w:rPr>
            </w:pPr>
            <w:r w:rsidRPr="00215064">
              <w:rPr>
                <w:b/>
                <w:bCs/>
                <w:color w:val="000000" w:themeColor="text1"/>
              </w:rPr>
              <w:t>-.21</w:t>
            </w:r>
          </w:p>
        </w:tc>
        <w:tc>
          <w:tcPr>
            <w:tcW w:w="338" w:type="pct"/>
            <w:vAlign w:val="center"/>
          </w:tcPr>
          <w:p w14:paraId="1F95D4B7" w14:textId="6723C6E3" w:rsidR="00B001B4" w:rsidRPr="00215064" w:rsidRDefault="00B001B4" w:rsidP="00B001B4">
            <w:pPr>
              <w:contextualSpacing/>
              <w:jc w:val="center"/>
              <w:rPr>
                <w:color w:val="000000" w:themeColor="text1"/>
              </w:rPr>
            </w:pPr>
            <w:r w:rsidRPr="00215064">
              <w:rPr>
                <w:color w:val="000000" w:themeColor="text1"/>
              </w:rPr>
              <w:t>.0006</w:t>
            </w:r>
          </w:p>
        </w:tc>
        <w:tc>
          <w:tcPr>
            <w:tcW w:w="245" w:type="pct"/>
            <w:vAlign w:val="center"/>
          </w:tcPr>
          <w:p w14:paraId="520E254E" w14:textId="040DA633" w:rsidR="00B001B4" w:rsidRPr="00215064" w:rsidRDefault="00B001B4" w:rsidP="00B001B4">
            <w:pPr>
              <w:contextualSpacing/>
              <w:jc w:val="center"/>
              <w:rPr>
                <w:b/>
                <w:bCs/>
                <w:color w:val="000000" w:themeColor="text1"/>
              </w:rPr>
            </w:pPr>
            <w:r w:rsidRPr="00215064">
              <w:rPr>
                <w:b/>
                <w:bCs/>
                <w:color w:val="000000" w:themeColor="text1"/>
              </w:rPr>
              <w:t> </w:t>
            </w:r>
          </w:p>
        </w:tc>
        <w:tc>
          <w:tcPr>
            <w:tcW w:w="338" w:type="pct"/>
            <w:vAlign w:val="center"/>
          </w:tcPr>
          <w:p w14:paraId="03B9FD5A" w14:textId="3042FCDC" w:rsidR="00B001B4" w:rsidRPr="00215064" w:rsidRDefault="00B001B4" w:rsidP="00B001B4">
            <w:pPr>
              <w:contextualSpacing/>
              <w:jc w:val="center"/>
              <w:rPr>
                <w:b/>
                <w:bCs/>
                <w:color w:val="000000" w:themeColor="text1"/>
              </w:rPr>
            </w:pPr>
            <w:r w:rsidRPr="00215064">
              <w:rPr>
                <w:color w:val="000000" w:themeColor="text1"/>
              </w:rPr>
              <w:t>(.06)</w:t>
            </w:r>
          </w:p>
        </w:tc>
        <w:tc>
          <w:tcPr>
            <w:tcW w:w="354" w:type="pct"/>
            <w:vAlign w:val="center"/>
          </w:tcPr>
          <w:p w14:paraId="11391B46" w14:textId="50725139" w:rsidR="00B001B4" w:rsidRPr="00215064" w:rsidRDefault="00B001B4" w:rsidP="00B001B4">
            <w:pPr>
              <w:contextualSpacing/>
              <w:jc w:val="center"/>
              <w:rPr>
                <w:b/>
                <w:bCs/>
                <w:color w:val="000000" w:themeColor="text1"/>
              </w:rPr>
            </w:pPr>
            <w:r w:rsidRPr="00215064">
              <w:rPr>
                <w:color w:val="000000" w:themeColor="text1"/>
              </w:rPr>
              <w:t>(.03)</w:t>
            </w:r>
          </w:p>
        </w:tc>
        <w:tc>
          <w:tcPr>
            <w:tcW w:w="374" w:type="pct"/>
            <w:vAlign w:val="center"/>
          </w:tcPr>
          <w:p w14:paraId="56D7FB09" w14:textId="41D60595" w:rsidR="00B001B4" w:rsidRPr="00215064" w:rsidRDefault="00B001B4" w:rsidP="00B001B4">
            <w:pPr>
              <w:contextualSpacing/>
              <w:jc w:val="center"/>
              <w:rPr>
                <w:b/>
                <w:bCs/>
                <w:color w:val="000000" w:themeColor="text1"/>
              </w:rPr>
            </w:pPr>
            <w:r w:rsidRPr="00215064">
              <w:rPr>
                <w:color w:val="000000" w:themeColor="text1"/>
              </w:rPr>
              <w:t>(.05)</w:t>
            </w:r>
          </w:p>
        </w:tc>
        <w:tc>
          <w:tcPr>
            <w:tcW w:w="222" w:type="pct"/>
            <w:vAlign w:val="center"/>
          </w:tcPr>
          <w:p w14:paraId="36C6615C" w14:textId="3F025ED2" w:rsidR="00B001B4" w:rsidRPr="00215064" w:rsidRDefault="00B001B4" w:rsidP="00B001B4">
            <w:pPr>
              <w:contextualSpacing/>
              <w:jc w:val="center"/>
              <w:rPr>
                <w:b/>
                <w:bCs/>
                <w:color w:val="000000" w:themeColor="text1"/>
              </w:rPr>
            </w:pPr>
            <w:r w:rsidRPr="00215064">
              <w:rPr>
                <w:b/>
                <w:bCs/>
                <w:color w:val="000000" w:themeColor="text1"/>
              </w:rPr>
              <w:t> </w:t>
            </w:r>
          </w:p>
        </w:tc>
      </w:tr>
      <w:tr w:rsidR="00B001B4" w:rsidRPr="00215064" w14:paraId="457D415B" w14:textId="77777777" w:rsidTr="00B001B4">
        <w:trPr>
          <w:trHeight w:val="144"/>
        </w:trPr>
        <w:tc>
          <w:tcPr>
            <w:tcW w:w="1784" w:type="pct"/>
            <w:shd w:val="clear" w:color="auto" w:fill="FFFFFF" w:themeFill="background1"/>
            <w:vAlign w:val="center"/>
          </w:tcPr>
          <w:p w14:paraId="3E2A1DF4" w14:textId="2DF48674" w:rsidR="00B001B4" w:rsidRPr="00215064" w:rsidRDefault="00B001B4" w:rsidP="00B001B4">
            <w:pPr>
              <w:contextualSpacing/>
              <w:rPr>
                <w:color w:val="000000" w:themeColor="text1"/>
              </w:rPr>
            </w:pPr>
            <w:r w:rsidRPr="00215064">
              <w:rPr>
                <w:color w:val="000000" w:themeColor="text1"/>
              </w:rPr>
              <w:t xml:space="preserve">         van Aarde et al. (2017)</w:t>
            </w:r>
          </w:p>
        </w:tc>
        <w:tc>
          <w:tcPr>
            <w:tcW w:w="221" w:type="pct"/>
            <w:vAlign w:val="center"/>
          </w:tcPr>
          <w:p w14:paraId="70CBE431" w14:textId="58FC61A6" w:rsidR="00B001B4" w:rsidRPr="00215064" w:rsidRDefault="00B001B4" w:rsidP="00B001B4">
            <w:pPr>
              <w:contextualSpacing/>
              <w:jc w:val="center"/>
              <w:rPr>
                <w:color w:val="000000" w:themeColor="text1"/>
              </w:rPr>
            </w:pPr>
            <w:r w:rsidRPr="00215064">
              <w:rPr>
                <w:color w:val="000000" w:themeColor="text1"/>
              </w:rPr>
              <w:t>2</w:t>
            </w:r>
          </w:p>
        </w:tc>
        <w:tc>
          <w:tcPr>
            <w:tcW w:w="388" w:type="pct"/>
            <w:vAlign w:val="center"/>
          </w:tcPr>
          <w:p w14:paraId="58FE21BD" w14:textId="653B0275" w:rsidR="00B001B4" w:rsidRPr="00215064" w:rsidRDefault="00B001B4" w:rsidP="00B001B4">
            <w:pPr>
              <w:jc w:val="center"/>
              <w:rPr>
                <w:color w:val="000000" w:themeColor="text1"/>
              </w:rPr>
            </w:pPr>
            <w:r w:rsidRPr="00215064">
              <w:rPr>
                <w:color w:val="000000" w:themeColor="text1"/>
              </w:rPr>
              <w:t>168</w:t>
            </w:r>
          </w:p>
        </w:tc>
        <w:tc>
          <w:tcPr>
            <w:tcW w:w="245" w:type="pct"/>
            <w:vAlign w:val="center"/>
          </w:tcPr>
          <w:p w14:paraId="286125E8" w14:textId="5A14CD0A" w:rsidR="00B001B4" w:rsidRPr="00215064" w:rsidRDefault="00B001B4" w:rsidP="00B001B4">
            <w:pPr>
              <w:contextualSpacing/>
              <w:jc w:val="center"/>
              <w:rPr>
                <w:color w:val="000000" w:themeColor="text1"/>
              </w:rPr>
            </w:pPr>
            <w:r w:rsidRPr="00215064">
              <w:rPr>
                <w:color w:val="000000" w:themeColor="text1"/>
              </w:rPr>
              <w:t>.07</w:t>
            </w:r>
          </w:p>
        </w:tc>
        <w:tc>
          <w:tcPr>
            <w:tcW w:w="245" w:type="pct"/>
            <w:vAlign w:val="center"/>
          </w:tcPr>
          <w:p w14:paraId="31F7EB61" w14:textId="508BFEEA" w:rsidR="00B001B4" w:rsidRPr="00215064" w:rsidRDefault="00B001B4" w:rsidP="00B001B4">
            <w:pPr>
              <w:contextualSpacing/>
              <w:jc w:val="center"/>
              <w:rPr>
                <w:color w:val="000000" w:themeColor="text1"/>
              </w:rPr>
            </w:pPr>
            <w:r w:rsidRPr="00215064">
              <w:rPr>
                <w:color w:val="000000" w:themeColor="text1"/>
              </w:rPr>
              <w:t>.13</w:t>
            </w:r>
          </w:p>
        </w:tc>
        <w:tc>
          <w:tcPr>
            <w:tcW w:w="245" w:type="pct"/>
            <w:vAlign w:val="center"/>
          </w:tcPr>
          <w:p w14:paraId="0F0DC7A0" w14:textId="2C639DC9" w:rsidR="00B001B4" w:rsidRPr="00215064" w:rsidRDefault="00B001B4" w:rsidP="00B001B4">
            <w:pPr>
              <w:contextualSpacing/>
              <w:jc w:val="center"/>
              <w:rPr>
                <w:b/>
                <w:bCs/>
                <w:color w:val="000000" w:themeColor="text1"/>
              </w:rPr>
            </w:pPr>
            <w:r w:rsidRPr="00215064">
              <w:rPr>
                <w:b/>
                <w:bCs/>
                <w:color w:val="000000" w:themeColor="text1"/>
              </w:rPr>
              <w:t>.08</w:t>
            </w:r>
          </w:p>
        </w:tc>
        <w:tc>
          <w:tcPr>
            <w:tcW w:w="338" w:type="pct"/>
            <w:vAlign w:val="center"/>
          </w:tcPr>
          <w:p w14:paraId="1EB0015F" w14:textId="6291D4B2" w:rsidR="00B001B4" w:rsidRPr="00215064" w:rsidRDefault="00B001B4" w:rsidP="00B001B4">
            <w:pPr>
              <w:contextualSpacing/>
              <w:jc w:val="center"/>
              <w:rPr>
                <w:color w:val="000000" w:themeColor="text1"/>
              </w:rPr>
            </w:pPr>
            <w:r w:rsidRPr="00215064">
              <w:rPr>
                <w:color w:val="000000" w:themeColor="text1"/>
              </w:rPr>
              <w:t>.0100</w:t>
            </w:r>
          </w:p>
        </w:tc>
        <w:tc>
          <w:tcPr>
            <w:tcW w:w="245" w:type="pct"/>
            <w:vAlign w:val="center"/>
          </w:tcPr>
          <w:p w14:paraId="61314E7C" w14:textId="76E97C22" w:rsidR="00B001B4" w:rsidRPr="00215064" w:rsidRDefault="00B001B4" w:rsidP="00B001B4">
            <w:pPr>
              <w:contextualSpacing/>
              <w:jc w:val="center"/>
              <w:rPr>
                <w:b/>
                <w:bCs/>
                <w:color w:val="000000" w:themeColor="text1"/>
              </w:rPr>
            </w:pPr>
            <w:r w:rsidRPr="00215064">
              <w:rPr>
                <w:b/>
                <w:bCs/>
                <w:color w:val="000000" w:themeColor="text1"/>
              </w:rPr>
              <w:t> </w:t>
            </w:r>
          </w:p>
        </w:tc>
        <w:tc>
          <w:tcPr>
            <w:tcW w:w="338" w:type="pct"/>
            <w:vAlign w:val="center"/>
          </w:tcPr>
          <w:p w14:paraId="3B9CD4FF" w14:textId="764C0A7A" w:rsidR="00B001B4" w:rsidRPr="00215064" w:rsidRDefault="00B001B4" w:rsidP="00B001B4">
            <w:pPr>
              <w:contextualSpacing/>
              <w:jc w:val="center"/>
              <w:rPr>
                <w:b/>
                <w:bCs/>
                <w:color w:val="000000" w:themeColor="text1"/>
              </w:rPr>
            </w:pPr>
            <w:r w:rsidRPr="00215064">
              <w:rPr>
                <w:b/>
                <w:bCs/>
                <w:color w:val="000000" w:themeColor="text1"/>
              </w:rPr>
              <w:t> </w:t>
            </w:r>
          </w:p>
        </w:tc>
        <w:tc>
          <w:tcPr>
            <w:tcW w:w="354" w:type="pct"/>
            <w:vAlign w:val="center"/>
          </w:tcPr>
          <w:p w14:paraId="0AA40E56" w14:textId="5E3ADA56" w:rsidR="00B001B4" w:rsidRPr="00215064" w:rsidRDefault="00B001B4" w:rsidP="00B001B4">
            <w:pPr>
              <w:contextualSpacing/>
              <w:jc w:val="center"/>
              <w:rPr>
                <w:b/>
                <w:bCs/>
                <w:color w:val="000000" w:themeColor="text1"/>
              </w:rPr>
            </w:pPr>
            <w:r w:rsidRPr="00215064">
              <w:rPr>
                <w:b/>
                <w:bCs/>
                <w:color w:val="000000" w:themeColor="text1"/>
              </w:rPr>
              <w:t> </w:t>
            </w:r>
          </w:p>
        </w:tc>
        <w:tc>
          <w:tcPr>
            <w:tcW w:w="374" w:type="pct"/>
            <w:vAlign w:val="center"/>
          </w:tcPr>
          <w:p w14:paraId="52C6A899" w14:textId="12D7045D" w:rsidR="00B001B4" w:rsidRPr="00215064" w:rsidRDefault="00B001B4" w:rsidP="00B001B4">
            <w:pPr>
              <w:contextualSpacing/>
              <w:jc w:val="center"/>
              <w:rPr>
                <w:b/>
                <w:bCs/>
                <w:color w:val="000000" w:themeColor="text1"/>
              </w:rPr>
            </w:pPr>
            <w:r w:rsidRPr="00215064">
              <w:rPr>
                <w:b/>
                <w:bCs/>
                <w:color w:val="000000" w:themeColor="text1"/>
              </w:rPr>
              <w:t> </w:t>
            </w:r>
          </w:p>
        </w:tc>
        <w:tc>
          <w:tcPr>
            <w:tcW w:w="222" w:type="pct"/>
            <w:vAlign w:val="center"/>
          </w:tcPr>
          <w:p w14:paraId="2A3EC7A1" w14:textId="5DCF2592" w:rsidR="00B001B4" w:rsidRPr="00215064" w:rsidRDefault="00B001B4" w:rsidP="00B001B4">
            <w:pPr>
              <w:contextualSpacing/>
              <w:jc w:val="center"/>
              <w:rPr>
                <w:b/>
                <w:bCs/>
                <w:color w:val="000000" w:themeColor="text1"/>
              </w:rPr>
            </w:pPr>
            <w:r w:rsidRPr="00215064">
              <w:rPr>
                <w:b/>
                <w:bCs/>
                <w:color w:val="000000" w:themeColor="text1"/>
              </w:rPr>
              <w:t> </w:t>
            </w:r>
          </w:p>
        </w:tc>
      </w:tr>
      <w:tr w:rsidR="00E43D98" w:rsidRPr="00215064" w14:paraId="2AD2E535" w14:textId="77777777" w:rsidTr="00B001B4">
        <w:trPr>
          <w:trHeight w:val="144"/>
        </w:trPr>
        <w:tc>
          <w:tcPr>
            <w:tcW w:w="1784" w:type="pct"/>
            <w:shd w:val="clear" w:color="auto" w:fill="FFFFFF" w:themeFill="background1"/>
            <w:vAlign w:val="center"/>
          </w:tcPr>
          <w:p w14:paraId="322FC721" w14:textId="333E6573" w:rsidR="00E43D98" w:rsidRPr="00215064" w:rsidRDefault="00E43D98" w:rsidP="00E43D98">
            <w:pPr>
              <w:contextualSpacing/>
              <w:rPr>
                <w:color w:val="000000" w:themeColor="text1"/>
              </w:rPr>
            </w:pPr>
            <w:r w:rsidRPr="00215064">
              <w:rPr>
                <w:color w:val="000000" w:themeColor="text1"/>
              </w:rPr>
              <w:t xml:space="preserve">   Management by </w:t>
            </w:r>
            <w:proofErr w:type="spellStart"/>
            <w:r w:rsidRPr="00215064">
              <w:rPr>
                <w:color w:val="000000" w:themeColor="text1"/>
              </w:rPr>
              <w:t>exception</w:t>
            </w:r>
            <w:r w:rsidRPr="00215064">
              <w:rPr>
                <w:color w:val="000000" w:themeColor="text1"/>
                <w:vertAlign w:val="superscript"/>
              </w:rPr>
              <w:t>c</w:t>
            </w:r>
            <w:proofErr w:type="spellEnd"/>
          </w:p>
        </w:tc>
        <w:tc>
          <w:tcPr>
            <w:tcW w:w="221" w:type="pct"/>
            <w:vAlign w:val="center"/>
          </w:tcPr>
          <w:p w14:paraId="6DF711E1" w14:textId="77777777" w:rsidR="00E43D98" w:rsidRPr="00215064" w:rsidRDefault="00E43D98" w:rsidP="00E43D98">
            <w:pPr>
              <w:contextualSpacing/>
              <w:jc w:val="center"/>
              <w:rPr>
                <w:color w:val="000000"/>
              </w:rPr>
            </w:pPr>
          </w:p>
        </w:tc>
        <w:tc>
          <w:tcPr>
            <w:tcW w:w="388" w:type="pct"/>
            <w:vAlign w:val="center"/>
          </w:tcPr>
          <w:p w14:paraId="3A75DD39" w14:textId="77777777" w:rsidR="00E43D98" w:rsidRPr="00215064" w:rsidRDefault="00E43D98" w:rsidP="00E43D98">
            <w:pPr>
              <w:jc w:val="center"/>
              <w:rPr>
                <w:color w:val="000000"/>
              </w:rPr>
            </w:pPr>
          </w:p>
        </w:tc>
        <w:tc>
          <w:tcPr>
            <w:tcW w:w="245" w:type="pct"/>
            <w:vAlign w:val="center"/>
          </w:tcPr>
          <w:p w14:paraId="56B4B08B" w14:textId="77777777" w:rsidR="00E43D98" w:rsidRPr="00215064" w:rsidRDefault="00E43D98" w:rsidP="00E43D98">
            <w:pPr>
              <w:contextualSpacing/>
              <w:jc w:val="center"/>
              <w:rPr>
                <w:color w:val="000000"/>
              </w:rPr>
            </w:pPr>
          </w:p>
        </w:tc>
        <w:tc>
          <w:tcPr>
            <w:tcW w:w="245" w:type="pct"/>
            <w:vAlign w:val="center"/>
          </w:tcPr>
          <w:p w14:paraId="6CE5A05B" w14:textId="77777777" w:rsidR="00E43D98" w:rsidRPr="00215064" w:rsidRDefault="00E43D98" w:rsidP="00E43D98">
            <w:pPr>
              <w:contextualSpacing/>
              <w:rPr>
                <w:color w:val="000000"/>
              </w:rPr>
            </w:pPr>
          </w:p>
        </w:tc>
        <w:tc>
          <w:tcPr>
            <w:tcW w:w="245" w:type="pct"/>
            <w:vAlign w:val="center"/>
          </w:tcPr>
          <w:p w14:paraId="4045B76C" w14:textId="77777777" w:rsidR="00E43D98" w:rsidRPr="00215064" w:rsidRDefault="00E43D98" w:rsidP="00E43D98">
            <w:pPr>
              <w:contextualSpacing/>
              <w:jc w:val="center"/>
              <w:rPr>
                <w:b/>
                <w:bCs/>
              </w:rPr>
            </w:pPr>
          </w:p>
        </w:tc>
        <w:tc>
          <w:tcPr>
            <w:tcW w:w="338" w:type="pct"/>
            <w:vAlign w:val="center"/>
          </w:tcPr>
          <w:p w14:paraId="4D9A8785" w14:textId="77777777" w:rsidR="00E43D98" w:rsidRPr="00215064" w:rsidRDefault="00E43D98" w:rsidP="00E43D98">
            <w:pPr>
              <w:contextualSpacing/>
            </w:pPr>
          </w:p>
        </w:tc>
        <w:tc>
          <w:tcPr>
            <w:tcW w:w="245" w:type="pct"/>
            <w:vAlign w:val="center"/>
          </w:tcPr>
          <w:p w14:paraId="3C4DD8A0" w14:textId="77777777" w:rsidR="00E43D98" w:rsidRPr="00215064" w:rsidRDefault="00E43D98" w:rsidP="00E43D98">
            <w:pPr>
              <w:contextualSpacing/>
              <w:jc w:val="center"/>
              <w:rPr>
                <w:b/>
                <w:bCs/>
              </w:rPr>
            </w:pPr>
          </w:p>
        </w:tc>
        <w:tc>
          <w:tcPr>
            <w:tcW w:w="338" w:type="pct"/>
            <w:vAlign w:val="center"/>
          </w:tcPr>
          <w:p w14:paraId="117C4DC4" w14:textId="77777777" w:rsidR="00E43D98" w:rsidRPr="00215064" w:rsidRDefault="00E43D98" w:rsidP="00E43D98">
            <w:pPr>
              <w:contextualSpacing/>
              <w:jc w:val="center"/>
              <w:rPr>
                <w:b/>
                <w:bCs/>
              </w:rPr>
            </w:pPr>
          </w:p>
        </w:tc>
        <w:tc>
          <w:tcPr>
            <w:tcW w:w="354" w:type="pct"/>
            <w:vAlign w:val="center"/>
          </w:tcPr>
          <w:p w14:paraId="68C0114C" w14:textId="77777777" w:rsidR="00E43D98" w:rsidRPr="00215064" w:rsidRDefault="00E43D98" w:rsidP="00E43D98">
            <w:pPr>
              <w:contextualSpacing/>
              <w:jc w:val="center"/>
              <w:rPr>
                <w:b/>
                <w:bCs/>
              </w:rPr>
            </w:pPr>
          </w:p>
        </w:tc>
        <w:tc>
          <w:tcPr>
            <w:tcW w:w="374" w:type="pct"/>
            <w:vAlign w:val="center"/>
          </w:tcPr>
          <w:p w14:paraId="2B647A2F" w14:textId="77777777" w:rsidR="00E43D98" w:rsidRPr="00215064" w:rsidRDefault="00E43D98" w:rsidP="00E43D98">
            <w:pPr>
              <w:contextualSpacing/>
              <w:jc w:val="center"/>
              <w:rPr>
                <w:b/>
                <w:bCs/>
              </w:rPr>
            </w:pPr>
          </w:p>
        </w:tc>
        <w:tc>
          <w:tcPr>
            <w:tcW w:w="222" w:type="pct"/>
            <w:vAlign w:val="center"/>
          </w:tcPr>
          <w:p w14:paraId="48B0344A" w14:textId="77777777" w:rsidR="00E43D98" w:rsidRPr="00215064" w:rsidRDefault="00E43D98" w:rsidP="00E43D98">
            <w:pPr>
              <w:contextualSpacing/>
              <w:jc w:val="center"/>
              <w:rPr>
                <w:b/>
                <w:bCs/>
              </w:rPr>
            </w:pPr>
          </w:p>
        </w:tc>
      </w:tr>
      <w:tr w:rsidR="00E43D98" w:rsidRPr="00215064" w14:paraId="5AA77949" w14:textId="77777777" w:rsidTr="00B001B4">
        <w:trPr>
          <w:trHeight w:val="144"/>
        </w:trPr>
        <w:tc>
          <w:tcPr>
            <w:tcW w:w="1784" w:type="pct"/>
            <w:shd w:val="clear" w:color="auto" w:fill="FFFFFF" w:themeFill="background1"/>
            <w:vAlign w:val="center"/>
          </w:tcPr>
          <w:p w14:paraId="77AFF26D" w14:textId="2ECE8FB2" w:rsidR="00E43D98" w:rsidRPr="00215064" w:rsidRDefault="00E43D98" w:rsidP="00E43D98">
            <w:pPr>
              <w:contextualSpacing/>
              <w:rPr>
                <w:color w:val="000000" w:themeColor="text1"/>
              </w:rPr>
            </w:pPr>
            <w:r w:rsidRPr="00215064">
              <w:rPr>
                <w:color w:val="000000" w:themeColor="text1"/>
              </w:rPr>
              <w:t xml:space="preserve">         Bono &amp; Judge (2002)</w:t>
            </w:r>
          </w:p>
        </w:tc>
        <w:tc>
          <w:tcPr>
            <w:tcW w:w="221" w:type="pct"/>
            <w:vAlign w:val="center"/>
          </w:tcPr>
          <w:p w14:paraId="33F42713" w14:textId="456B73A9" w:rsidR="00E43D98" w:rsidRPr="00215064" w:rsidRDefault="00E43D98" w:rsidP="00E43D98">
            <w:pPr>
              <w:contextualSpacing/>
              <w:jc w:val="center"/>
              <w:rPr>
                <w:color w:val="000000"/>
              </w:rPr>
            </w:pPr>
            <w:r w:rsidRPr="00215064">
              <w:rPr>
                <w:color w:val="000000" w:themeColor="text1"/>
              </w:rPr>
              <w:t>7</w:t>
            </w:r>
          </w:p>
        </w:tc>
        <w:tc>
          <w:tcPr>
            <w:tcW w:w="388" w:type="pct"/>
            <w:vAlign w:val="center"/>
          </w:tcPr>
          <w:p w14:paraId="388BD7E6" w14:textId="4640E59F" w:rsidR="00E43D98" w:rsidRPr="00215064" w:rsidRDefault="00E43D98" w:rsidP="00E43D98">
            <w:pPr>
              <w:jc w:val="center"/>
              <w:rPr>
                <w:color w:val="000000"/>
              </w:rPr>
            </w:pPr>
            <w:r w:rsidRPr="00215064">
              <w:rPr>
                <w:color w:val="000000" w:themeColor="text1"/>
              </w:rPr>
              <w:t>1,532</w:t>
            </w:r>
          </w:p>
        </w:tc>
        <w:tc>
          <w:tcPr>
            <w:tcW w:w="245" w:type="pct"/>
            <w:vAlign w:val="center"/>
          </w:tcPr>
          <w:p w14:paraId="67E65DC8" w14:textId="42B5ECB0" w:rsidR="00E43D98" w:rsidRPr="00215064" w:rsidRDefault="00E43D98" w:rsidP="00E43D98">
            <w:pPr>
              <w:contextualSpacing/>
              <w:jc w:val="center"/>
              <w:rPr>
                <w:color w:val="000000"/>
              </w:rPr>
            </w:pPr>
            <w:r w:rsidRPr="00215064">
              <w:rPr>
                <w:color w:val="000000" w:themeColor="text1"/>
              </w:rPr>
              <w:t>-.02</w:t>
            </w:r>
          </w:p>
        </w:tc>
        <w:tc>
          <w:tcPr>
            <w:tcW w:w="245" w:type="pct"/>
            <w:vAlign w:val="center"/>
          </w:tcPr>
          <w:p w14:paraId="0BA8A996" w14:textId="5845F34D" w:rsidR="00E43D98" w:rsidRPr="00215064" w:rsidRDefault="00E43D98" w:rsidP="00E43D98">
            <w:pPr>
              <w:contextualSpacing/>
              <w:rPr>
                <w:color w:val="000000"/>
              </w:rPr>
            </w:pPr>
            <w:r w:rsidRPr="00215064">
              <w:rPr>
                <w:color w:val="000000" w:themeColor="text1"/>
              </w:rPr>
              <w:t>.07</w:t>
            </w:r>
          </w:p>
        </w:tc>
        <w:tc>
          <w:tcPr>
            <w:tcW w:w="245" w:type="pct"/>
            <w:vAlign w:val="center"/>
          </w:tcPr>
          <w:p w14:paraId="607E907E" w14:textId="0E93C93C" w:rsidR="00E43D98" w:rsidRPr="00215064" w:rsidRDefault="00E43D98" w:rsidP="00E43D98">
            <w:pPr>
              <w:contextualSpacing/>
              <w:jc w:val="center"/>
              <w:rPr>
                <w:b/>
                <w:bCs/>
              </w:rPr>
            </w:pPr>
            <w:r w:rsidRPr="00215064">
              <w:rPr>
                <w:b/>
                <w:bCs/>
                <w:color w:val="000000" w:themeColor="text1"/>
              </w:rPr>
              <w:t>-.03</w:t>
            </w:r>
          </w:p>
        </w:tc>
        <w:tc>
          <w:tcPr>
            <w:tcW w:w="338" w:type="pct"/>
            <w:vAlign w:val="center"/>
          </w:tcPr>
          <w:p w14:paraId="727A2A08" w14:textId="569BCABA" w:rsidR="00E43D98" w:rsidRPr="00215064" w:rsidRDefault="00E43D98" w:rsidP="00E43D98">
            <w:pPr>
              <w:contextualSpacing/>
            </w:pPr>
            <w:r w:rsidRPr="00215064">
              <w:rPr>
                <w:color w:val="000000" w:themeColor="text1"/>
              </w:rPr>
              <w:t>.0015</w:t>
            </w:r>
          </w:p>
        </w:tc>
        <w:tc>
          <w:tcPr>
            <w:tcW w:w="245" w:type="pct"/>
            <w:vAlign w:val="center"/>
          </w:tcPr>
          <w:p w14:paraId="53AB6333" w14:textId="31BD29CC" w:rsidR="00E43D98" w:rsidRPr="00215064" w:rsidRDefault="00E43D98" w:rsidP="00E43D98">
            <w:pPr>
              <w:contextualSpacing/>
              <w:jc w:val="center"/>
              <w:rPr>
                <w:b/>
                <w:bCs/>
              </w:rPr>
            </w:pPr>
            <w:r w:rsidRPr="00215064">
              <w:rPr>
                <w:b/>
                <w:bCs/>
                <w:color w:val="000000" w:themeColor="text1"/>
              </w:rPr>
              <w:t>-.05</w:t>
            </w:r>
          </w:p>
        </w:tc>
        <w:tc>
          <w:tcPr>
            <w:tcW w:w="338" w:type="pct"/>
            <w:vAlign w:val="center"/>
          </w:tcPr>
          <w:p w14:paraId="710983C0" w14:textId="40F943FC" w:rsidR="00E43D98" w:rsidRPr="00215064" w:rsidRDefault="00E43D98" w:rsidP="00E43D98">
            <w:pPr>
              <w:contextualSpacing/>
              <w:jc w:val="center"/>
              <w:rPr>
                <w:b/>
                <w:bCs/>
              </w:rPr>
            </w:pPr>
            <w:r w:rsidRPr="00215064">
              <w:rPr>
                <w:color w:val="000000" w:themeColor="text1"/>
              </w:rPr>
              <w:t>.0003</w:t>
            </w:r>
          </w:p>
        </w:tc>
        <w:tc>
          <w:tcPr>
            <w:tcW w:w="354" w:type="pct"/>
            <w:vAlign w:val="center"/>
          </w:tcPr>
          <w:p w14:paraId="15104FFE" w14:textId="35B20253" w:rsidR="00E43D98" w:rsidRPr="00215064" w:rsidRDefault="00E43D98" w:rsidP="00E43D98">
            <w:pPr>
              <w:contextualSpacing/>
              <w:jc w:val="center"/>
              <w:rPr>
                <w:b/>
                <w:bCs/>
              </w:rPr>
            </w:pPr>
            <w:r w:rsidRPr="00215064">
              <w:rPr>
                <w:color w:val="000000" w:themeColor="text1"/>
              </w:rPr>
              <w:t>.0010</w:t>
            </w:r>
          </w:p>
        </w:tc>
        <w:tc>
          <w:tcPr>
            <w:tcW w:w="374" w:type="pct"/>
            <w:vAlign w:val="center"/>
          </w:tcPr>
          <w:p w14:paraId="2DD984B0" w14:textId="090FF396" w:rsidR="00E43D98" w:rsidRPr="00215064" w:rsidRDefault="00E43D98" w:rsidP="00E43D98">
            <w:pPr>
              <w:contextualSpacing/>
              <w:jc w:val="center"/>
              <w:rPr>
                <w:b/>
                <w:bCs/>
              </w:rPr>
            </w:pPr>
            <w:r w:rsidRPr="00215064">
              <w:rPr>
                <w:color w:val="000000" w:themeColor="text1"/>
              </w:rPr>
              <w:t>-.0007</w:t>
            </w:r>
          </w:p>
        </w:tc>
        <w:tc>
          <w:tcPr>
            <w:tcW w:w="222" w:type="pct"/>
            <w:vAlign w:val="center"/>
          </w:tcPr>
          <w:p w14:paraId="0CC41D5F" w14:textId="44007545" w:rsidR="00E43D98" w:rsidRPr="00215064" w:rsidRDefault="00E43D98" w:rsidP="00E43D98">
            <w:pPr>
              <w:contextualSpacing/>
              <w:jc w:val="center"/>
              <w:rPr>
                <w:b/>
                <w:bCs/>
              </w:rPr>
            </w:pPr>
            <w:r w:rsidRPr="00215064">
              <w:rPr>
                <w:color w:val="000000" w:themeColor="text1"/>
              </w:rPr>
              <w:t>100</w:t>
            </w:r>
          </w:p>
        </w:tc>
      </w:tr>
      <w:tr w:rsidR="00E43D98" w:rsidRPr="00215064" w14:paraId="6F9B774C" w14:textId="77777777" w:rsidTr="00B001B4">
        <w:trPr>
          <w:trHeight w:val="144"/>
        </w:trPr>
        <w:tc>
          <w:tcPr>
            <w:tcW w:w="1784" w:type="pct"/>
            <w:shd w:val="clear" w:color="auto" w:fill="FFFFFF" w:themeFill="background1"/>
            <w:vAlign w:val="center"/>
          </w:tcPr>
          <w:p w14:paraId="65E4D310" w14:textId="609F9F3F" w:rsidR="00E43D98" w:rsidRPr="00215064" w:rsidRDefault="00E43D98" w:rsidP="00E43D98">
            <w:pPr>
              <w:contextualSpacing/>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1" w:type="pct"/>
            <w:vAlign w:val="center"/>
          </w:tcPr>
          <w:p w14:paraId="1681FC15" w14:textId="66AD2327" w:rsidR="00E43D98" w:rsidRPr="00215064" w:rsidRDefault="00E43D98" w:rsidP="00E43D98">
            <w:pPr>
              <w:contextualSpacing/>
              <w:jc w:val="center"/>
              <w:rPr>
                <w:color w:val="000000"/>
              </w:rPr>
            </w:pPr>
            <w:r w:rsidRPr="00215064">
              <w:rPr>
                <w:color w:val="000000" w:themeColor="text1"/>
              </w:rPr>
              <w:t>6</w:t>
            </w:r>
          </w:p>
        </w:tc>
        <w:tc>
          <w:tcPr>
            <w:tcW w:w="388" w:type="pct"/>
            <w:vAlign w:val="center"/>
          </w:tcPr>
          <w:p w14:paraId="13B0815B" w14:textId="1B2A8542" w:rsidR="00E43D98" w:rsidRPr="00215064" w:rsidRDefault="00E43D98" w:rsidP="00E43D98">
            <w:pPr>
              <w:jc w:val="center"/>
              <w:rPr>
                <w:color w:val="000000"/>
              </w:rPr>
            </w:pPr>
            <w:r w:rsidRPr="00215064">
              <w:rPr>
                <w:color w:val="000000" w:themeColor="text1"/>
              </w:rPr>
              <w:t>822</w:t>
            </w:r>
          </w:p>
        </w:tc>
        <w:tc>
          <w:tcPr>
            <w:tcW w:w="245" w:type="pct"/>
            <w:vAlign w:val="center"/>
          </w:tcPr>
          <w:p w14:paraId="755F3DB9" w14:textId="4946F2A4" w:rsidR="00E43D98" w:rsidRPr="00215064" w:rsidRDefault="00E43D98" w:rsidP="00E43D98">
            <w:pPr>
              <w:contextualSpacing/>
              <w:jc w:val="center"/>
              <w:rPr>
                <w:color w:val="000000"/>
              </w:rPr>
            </w:pPr>
            <w:r w:rsidRPr="00215064">
              <w:rPr>
                <w:color w:val="000000" w:themeColor="text1"/>
              </w:rPr>
              <w:t>-.05</w:t>
            </w:r>
          </w:p>
        </w:tc>
        <w:tc>
          <w:tcPr>
            <w:tcW w:w="245" w:type="pct"/>
            <w:vAlign w:val="center"/>
          </w:tcPr>
          <w:p w14:paraId="61CFCEDA" w14:textId="41D76A39" w:rsidR="00E43D98" w:rsidRPr="00215064" w:rsidRDefault="00E43D98" w:rsidP="00E43D98">
            <w:pPr>
              <w:contextualSpacing/>
              <w:rPr>
                <w:color w:val="000000"/>
              </w:rPr>
            </w:pPr>
            <w:r w:rsidRPr="00215064">
              <w:rPr>
                <w:color w:val="000000" w:themeColor="text1"/>
              </w:rPr>
              <w:t>.09</w:t>
            </w:r>
          </w:p>
        </w:tc>
        <w:tc>
          <w:tcPr>
            <w:tcW w:w="245" w:type="pct"/>
            <w:vAlign w:val="center"/>
          </w:tcPr>
          <w:p w14:paraId="7C3F6991" w14:textId="0012F516" w:rsidR="00E43D98" w:rsidRPr="00215064" w:rsidRDefault="00E43D98" w:rsidP="00E43D98">
            <w:pPr>
              <w:contextualSpacing/>
              <w:jc w:val="center"/>
              <w:rPr>
                <w:b/>
                <w:bCs/>
              </w:rPr>
            </w:pPr>
            <w:r w:rsidRPr="00215064">
              <w:rPr>
                <w:b/>
                <w:bCs/>
                <w:color w:val="000000" w:themeColor="text1"/>
              </w:rPr>
              <w:t>-.08</w:t>
            </w:r>
          </w:p>
        </w:tc>
        <w:tc>
          <w:tcPr>
            <w:tcW w:w="338" w:type="pct"/>
            <w:vAlign w:val="center"/>
          </w:tcPr>
          <w:p w14:paraId="27C1E0DB" w14:textId="72510170" w:rsidR="00E43D98" w:rsidRPr="00215064" w:rsidRDefault="00E43D98" w:rsidP="00E43D98">
            <w:pPr>
              <w:contextualSpacing/>
            </w:pPr>
            <w:r w:rsidRPr="00215064">
              <w:rPr>
                <w:color w:val="000000" w:themeColor="text1"/>
              </w:rPr>
              <w:t>.0024</w:t>
            </w:r>
          </w:p>
        </w:tc>
        <w:tc>
          <w:tcPr>
            <w:tcW w:w="245" w:type="pct"/>
            <w:vAlign w:val="center"/>
          </w:tcPr>
          <w:p w14:paraId="53DBEABA" w14:textId="28B12B96" w:rsidR="00E43D98" w:rsidRPr="00215064" w:rsidRDefault="00E43D98" w:rsidP="00E43D98">
            <w:pPr>
              <w:contextualSpacing/>
              <w:jc w:val="center"/>
              <w:rPr>
                <w:b/>
                <w:bCs/>
              </w:rPr>
            </w:pPr>
            <w:r w:rsidRPr="00215064">
              <w:rPr>
                <w:b/>
                <w:bCs/>
                <w:color w:val="000000" w:themeColor="text1"/>
              </w:rPr>
              <w:t> </w:t>
            </w:r>
          </w:p>
        </w:tc>
        <w:tc>
          <w:tcPr>
            <w:tcW w:w="338" w:type="pct"/>
            <w:vAlign w:val="center"/>
          </w:tcPr>
          <w:p w14:paraId="36C8D21D" w14:textId="2FE1F162" w:rsidR="00E43D98" w:rsidRPr="00215064" w:rsidRDefault="00E43D98" w:rsidP="00E43D98">
            <w:pPr>
              <w:contextualSpacing/>
              <w:jc w:val="center"/>
              <w:rPr>
                <w:b/>
                <w:bCs/>
              </w:rPr>
            </w:pPr>
            <w:r w:rsidRPr="00215064">
              <w:rPr>
                <w:color w:val="000000" w:themeColor="text1"/>
              </w:rPr>
              <w:t>(.02)</w:t>
            </w:r>
          </w:p>
        </w:tc>
        <w:tc>
          <w:tcPr>
            <w:tcW w:w="354" w:type="pct"/>
            <w:vAlign w:val="center"/>
          </w:tcPr>
          <w:p w14:paraId="513175A1" w14:textId="09F618EB" w:rsidR="00E43D98" w:rsidRPr="00215064" w:rsidRDefault="00E43D98" w:rsidP="00E43D98">
            <w:pPr>
              <w:contextualSpacing/>
              <w:jc w:val="center"/>
              <w:rPr>
                <w:b/>
                <w:bCs/>
              </w:rPr>
            </w:pPr>
            <w:r w:rsidRPr="00215064">
              <w:rPr>
                <w:color w:val="000000" w:themeColor="text1"/>
              </w:rPr>
              <w:t>(.03)</w:t>
            </w:r>
          </w:p>
        </w:tc>
        <w:tc>
          <w:tcPr>
            <w:tcW w:w="374" w:type="pct"/>
            <w:vAlign w:val="center"/>
          </w:tcPr>
          <w:p w14:paraId="717A8C2F" w14:textId="41269A75" w:rsidR="00E43D98" w:rsidRPr="00215064" w:rsidRDefault="00E43D98" w:rsidP="00E43D98">
            <w:pPr>
              <w:contextualSpacing/>
              <w:jc w:val="center"/>
              <w:rPr>
                <w:b/>
                <w:bCs/>
              </w:rPr>
            </w:pPr>
            <w:r w:rsidRPr="00215064">
              <w:rPr>
                <w:color w:val="000000" w:themeColor="text1"/>
              </w:rPr>
              <w:t>(.00)</w:t>
            </w:r>
          </w:p>
        </w:tc>
        <w:tc>
          <w:tcPr>
            <w:tcW w:w="222" w:type="pct"/>
            <w:vAlign w:val="center"/>
          </w:tcPr>
          <w:p w14:paraId="0560DA18" w14:textId="01003EFE" w:rsidR="00E43D98" w:rsidRPr="00215064" w:rsidRDefault="00E43D98" w:rsidP="00E43D98">
            <w:pPr>
              <w:contextualSpacing/>
              <w:jc w:val="center"/>
              <w:rPr>
                <w:b/>
                <w:bCs/>
              </w:rPr>
            </w:pPr>
            <w:r w:rsidRPr="00215064">
              <w:rPr>
                <w:b/>
                <w:bCs/>
                <w:color w:val="000000" w:themeColor="text1"/>
              </w:rPr>
              <w:t> </w:t>
            </w:r>
          </w:p>
        </w:tc>
      </w:tr>
      <w:tr w:rsidR="00E43D98" w:rsidRPr="00215064" w14:paraId="2156B979" w14:textId="77777777" w:rsidTr="00B001B4">
        <w:trPr>
          <w:trHeight w:val="144"/>
        </w:trPr>
        <w:tc>
          <w:tcPr>
            <w:tcW w:w="1784" w:type="pct"/>
            <w:shd w:val="clear" w:color="auto" w:fill="FFFFFF" w:themeFill="background1"/>
            <w:vAlign w:val="center"/>
          </w:tcPr>
          <w:p w14:paraId="3A3CA1BC" w14:textId="390CE402" w:rsidR="00E43D98" w:rsidRPr="00215064" w:rsidRDefault="00E43D98" w:rsidP="00E43D98">
            <w:pPr>
              <w:contextualSpacing/>
              <w:rPr>
                <w:color w:val="000000" w:themeColor="text1"/>
              </w:rPr>
            </w:pPr>
            <w:r w:rsidRPr="00215064">
              <w:rPr>
                <w:color w:val="000000" w:themeColor="text1"/>
              </w:rPr>
              <w:t xml:space="preserve">   Passive </w:t>
            </w:r>
            <w:proofErr w:type="spellStart"/>
            <w:r w:rsidRPr="00215064">
              <w:rPr>
                <w:color w:val="000000" w:themeColor="text1"/>
              </w:rPr>
              <w:t>leadership</w:t>
            </w:r>
            <w:r w:rsidRPr="00215064">
              <w:rPr>
                <w:color w:val="000000" w:themeColor="text1"/>
                <w:vertAlign w:val="superscript"/>
              </w:rPr>
              <w:t>c</w:t>
            </w:r>
            <w:proofErr w:type="spellEnd"/>
          </w:p>
        </w:tc>
        <w:tc>
          <w:tcPr>
            <w:tcW w:w="221" w:type="pct"/>
            <w:vAlign w:val="center"/>
          </w:tcPr>
          <w:p w14:paraId="43157E31" w14:textId="77777777" w:rsidR="00E43D98" w:rsidRPr="00215064" w:rsidRDefault="00E43D98" w:rsidP="00E43D98">
            <w:pPr>
              <w:contextualSpacing/>
              <w:jc w:val="center"/>
              <w:rPr>
                <w:color w:val="000000"/>
              </w:rPr>
            </w:pPr>
          </w:p>
        </w:tc>
        <w:tc>
          <w:tcPr>
            <w:tcW w:w="388" w:type="pct"/>
            <w:vAlign w:val="center"/>
          </w:tcPr>
          <w:p w14:paraId="2A96EFEC" w14:textId="77777777" w:rsidR="00E43D98" w:rsidRPr="00215064" w:rsidRDefault="00E43D98" w:rsidP="00E43D98">
            <w:pPr>
              <w:jc w:val="center"/>
              <w:rPr>
                <w:color w:val="000000"/>
              </w:rPr>
            </w:pPr>
          </w:p>
        </w:tc>
        <w:tc>
          <w:tcPr>
            <w:tcW w:w="245" w:type="pct"/>
            <w:vAlign w:val="center"/>
          </w:tcPr>
          <w:p w14:paraId="7B7F0D91" w14:textId="77777777" w:rsidR="00E43D98" w:rsidRPr="00215064" w:rsidRDefault="00E43D98" w:rsidP="00E43D98">
            <w:pPr>
              <w:contextualSpacing/>
              <w:jc w:val="center"/>
              <w:rPr>
                <w:color w:val="000000"/>
              </w:rPr>
            </w:pPr>
          </w:p>
        </w:tc>
        <w:tc>
          <w:tcPr>
            <w:tcW w:w="245" w:type="pct"/>
            <w:vAlign w:val="center"/>
          </w:tcPr>
          <w:p w14:paraId="543875E6" w14:textId="77777777" w:rsidR="00E43D98" w:rsidRPr="00215064" w:rsidRDefault="00E43D98" w:rsidP="00E43D98">
            <w:pPr>
              <w:contextualSpacing/>
              <w:rPr>
                <w:color w:val="000000"/>
              </w:rPr>
            </w:pPr>
          </w:p>
        </w:tc>
        <w:tc>
          <w:tcPr>
            <w:tcW w:w="245" w:type="pct"/>
            <w:vAlign w:val="center"/>
          </w:tcPr>
          <w:p w14:paraId="150FECEC" w14:textId="77777777" w:rsidR="00E43D98" w:rsidRPr="00215064" w:rsidRDefault="00E43D98" w:rsidP="00E43D98">
            <w:pPr>
              <w:contextualSpacing/>
              <w:jc w:val="center"/>
              <w:rPr>
                <w:b/>
                <w:bCs/>
              </w:rPr>
            </w:pPr>
          </w:p>
        </w:tc>
        <w:tc>
          <w:tcPr>
            <w:tcW w:w="338" w:type="pct"/>
            <w:vAlign w:val="center"/>
          </w:tcPr>
          <w:p w14:paraId="1F00D096" w14:textId="77777777" w:rsidR="00E43D98" w:rsidRPr="00215064" w:rsidRDefault="00E43D98" w:rsidP="00E43D98">
            <w:pPr>
              <w:contextualSpacing/>
            </w:pPr>
          </w:p>
        </w:tc>
        <w:tc>
          <w:tcPr>
            <w:tcW w:w="245" w:type="pct"/>
            <w:vAlign w:val="center"/>
          </w:tcPr>
          <w:p w14:paraId="7D4EBC77" w14:textId="77777777" w:rsidR="00E43D98" w:rsidRPr="00215064" w:rsidRDefault="00E43D98" w:rsidP="00E43D98">
            <w:pPr>
              <w:contextualSpacing/>
              <w:jc w:val="center"/>
              <w:rPr>
                <w:b/>
                <w:bCs/>
              </w:rPr>
            </w:pPr>
          </w:p>
        </w:tc>
        <w:tc>
          <w:tcPr>
            <w:tcW w:w="338" w:type="pct"/>
            <w:vAlign w:val="center"/>
          </w:tcPr>
          <w:p w14:paraId="50A1275A" w14:textId="77777777" w:rsidR="00E43D98" w:rsidRPr="00215064" w:rsidRDefault="00E43D98" w:rsidP="00E43D98">
            <w:pPr>
              <w:contextualSpacing/>
              <w:jc w:val="center"/>
              <w:rPr>
                <w:b/>
                <w:bCs/>
              </w:rPr>
            </w:pPr>
          </w:p>
        </w:tc>
        <w:tc>
          <w:tcPr>
            <w:tcW w:w="354" w:type="pct"/>
            <w:vAlign w:val="center"/>
          </w:tcPr>
          <w:p w14:paraId="516F86C7" w14:textId="77777777" w:rsidR="00E43D98" w:rsidRPr="00215064" w:rsidRDefault="00E43D98" w:rsidP="00E43D98">
            <w:pPr>
              <w:contextualSpacing/>
              <w:jc w:val="center"/>
              <w:rPr>
                <w:b/>
                <w:bCs/>
              </w:rPr>
            </w:pPr>
          </w:p>
        </w:tc>
        <w:tc>
          <w:tcPr>
            <w:tcW w:w="374" w:type="pct"/>
            <w:vAlign w:val="center"/>
          </w:tcPr>
          <w:p w14:paraId="3E926D64" w14:textId="77777777" w:rsidR="00E43D98" w:rsidRPr="00215064" w:rsidRDefault="00E43D98" w:rsidP="00E43D98">
            <w:pPr>
              <w:contextualSpacing/>
              <w:jc w:val="center"/>
              <w:rPr>
                <w:b/>
                <w:bCs/>
              </w:rPr>
            </w:pPr>
          </w:p>
        </w:tc>
        <w:tc>
          <w:tcPr>
            <w:tcW w:w="222" w:type="pct"/>
            <w:vAlign w:val="center"/>
          </w:tcPr>
          <w:p w14:paraId="127B5ACA" w14:textId="77777777" w:rsidR="00E43D98" w:rsidRPr="00215064" w:rsidRDefault="00E43D98" w:rsidP="00E43D98">
            <w:pPr>
              <w:contextualSpacing/>
              <w:jc w:val="center"/>
              <w:rPr>
                <w:b/>
                <w:bCs/>
              </w:rPr>
            </w:pPr>
          </w:p>
        </w:tc>
      </w:tr>
      <w:tr w:rsidR="00E43D98" w:rsidRPr="00215064" w14:paraId="07AD9C77" w14:textId="77777777" w:rsidTr="00B001B4">
        <w:trPr>
          <w:trHeight w:val="144"/>
        </w:trPr>
        <w:tc>
          <w:tcPr>
            <w:tcW w:w="1784" w:type="pct"/>
            <w:shd w:val="clear" w:color="auto" w:fill="FFFFFF" w:themeFill="background1"/>
            <w:vAlign w:val="center"/>
          </w:tcPr>
          <w:p w14:paraId="17161261" w14:textId="3E9FDB21" w:rsidR="00E43D98" w:rsidRPr="00215064" w:rsidRDefault="00E43D98" w:rsidP="00E43D98">
            <w:pPr>
              <w:contextualSpacing/>
              <w:rPr>
                <w:color w:val="000000" w:themeColor="text1"/>
              </w:rPr>
            </w:pPr>
            <w:r w:rsidRPr="00215064">
              <w:rPr>
                <w:color w:val="000000" w:themeColor="text1"/>
              </w:rPr>
              <w:t xml:space="preserve">         Bono &amp; Judge (2002)</w:t>
            </w:r>
          </w:p>
        </w:tc>
        <w:tc>
          <w:tcPr>
            <w:tcW w:w="221" w:type="pct"/>
            <w:vAlign w:val="center"/>
          </w:tcPr>
          <w:p w14:paraId="44CBC84A" w14:textId="15A66308" w:rsidR="00E43D98" w:rsidRPr="00215064" w:rsidRDefault="00E43D98" w:rsidP="00E43D98">
            <w:pPr>
              <w:contextualSpacing/>
              <w:jc w:val="center"/>
              <w:rPr>
                <w:color w:val="000000"/>
              </w:rPr>
            </w:pPr>
            <w:r w:rsidRPr="00215064">
              <w:rPr>
                <w:color w:val="000000" w:themeColor="text1"/>
              </w:rPr>
              <w:t>8</w:t>
            </w:r>
          </w:p>
        </w:tc>
        <w:tc>
          <w:tcPr>
            <w:tcW w:w="388" w:type="pct"/>
            <w:vAlign w:val="center"/>
          </w:tcPr>
          <w:p w14:paraId="58CF896F" w14:textId="2B31F390" w:rsidR="00E43D98" w:rsidRPr="00215064" w:rsidRDefault="00E43D98" w:rsidP="00E43D98">
            <w:pPr>
              <w:jc w:val="center"/>
              <w:rPr>
                <w:color w:val="000000"/>
              </w:rPr>
            </w:pPr>
            <w:r w:rsidRPr="00215064">
              <w:rPr>
                <w:color w:val="000000" w:themeColor="text1"/>
              </w:rPr>
              <w:t>1,627</w:t>
            </w:r>
          </w:p>
        </w:tc>
        <w:tc>
          <w:tcPr>
            <w:tcW w:w="245" w:type="pct"/>
            <w:vAlign w:val="center"/>
          </w:tcPr>
          <w:p w14:paraId="2CD85D43" w14:textId="3659A3FE" w:rsidR="00E43D98" w:rsidRPr="00215064" w:rsidRDefault="00E43D98" w:rsidP="00E43D98">
            <w:pPr>
              <w:contextualSpacing/>
              <w:jc w:val="center"/>
              <w:rPr>
                <w:color w:val="000000"/>
              </w:rPr>
            </w:pPr>
            <w:r w:rsidRPr="00215064">
              <w:rPr>
                <w:color w:val="000000" w:themeColor="text1"/>
              </w:rPr>
              <w:t>-.04</w:t>
            </w:r>
          </w:p>
        </w:tc>
        <w:tc>
          <w:tcPr>
            <w:tcW w:w="245" w:type="pct"/>
            <w:vAlign w:val="center"/>
          </w:tcPr>
          <w:p w14:paraId="037EA970" w14:textId="27F52875" w:rsidR="00E43D98" w:rsidRPr="00215064" w:rsidRDefault="00E43D98" w:rsidP="00E43D98">
            <w:pPr>
              <w:contextualSpacing/>
              <w:rPr>
                <w:color w:val="000000"/>
              </w:rPr>
            </w:pPr>
            <w:r w:rsidRPr="00215064">
              <w:rPr>
                <w:color w:val="000000" w:themeColor="text1"/>
              </w:rPr>
              <w:t>.07</w:t>
            </w:r>
          </w:p>
        </w:tc>
        <w:tc>
          <w:tcPr>
            <w:tcW w:w="245" w:type="pct"/>
            <w:vAlign w:val="center"/>
          </w:tcPr>
          <w:p w14:paraId="2D36D5DA" w14:textId="031DDA89" w:rsidR="00E43D98" w:rsidRPr="00215064" w:rsidRDefault="00E43D98" w:rsidP="00E43D98">
            <w:pPr>
              <w:contextualSpacing/>
              <w:jc w:val="center"/>
              <w:rPr>
                <w:b/>
                <w:bCs/>
              </w:rPr>
            </w:pPr>
            <w:r w:rsidRPr="00215064">
              <w:rPr>
                <w:b/>
                <w:bCs/>
                <w:color w:val="000000" w:themeColor="text1"/>
              </w:rPr>
              <w:t>-.06</w:t>
            </w:r>
          </w:p>
        </w:tc>
        <w:tc>
          <w:tcPr>
            <w:tcW w:w="338" w:type="pct"/>
            <w:vAlign w:val="center"/>
          </w:tcPr>
          <w:p w14:paraId="2BB6CD76" w14:textId="2B557EEE" w:rsidR="00E43D98" w:rsidRPr="00215064" w:rsidRDefault="00E43D98" w:rsidP="00E43D98">
            <w:pPr>
              <w:contextualSpacing/>
            </w:pPr>
            <w:r w:rsidRPr="00215064">
              <w:rPr>
                <w:color w:val="000000" w:themeColor="text1"/>
              </w:rPr>
              <w:t>.0012</w:t>
            </w:r>
          </w:p>
        </w:tc>
        <w:tc>
          <w:tcPr>
            <w:tcW w:w="245" w:type="pct"/>
            <w:vAlign w:val="center"/>
          </w:tcPr>
          <w:p w14:paraId="1EF4E35D" w14:textId="09F33D0B" w:rsidR="00E43D98" w:rsidRPr="00215064" w:rsidRDefault="00E43D98" w:rsidP="00E43D98">
            <w:pPr>
              <w:contextualSpacing/>
              <w:jc w:val="center"/>
              <w:rPr>
                <w:b/>
                <w:bCs/>
              </w:rPr>
            </w:pPr>
            <w:r w:rsidRPr="00215064">
              <w:rPr>
                <w:b/>
                <w:bCs/>
                <w:color w:val="000000" w:themeColor="text1"/>
              </w:rPr>
              <w:t>-.03</w:t>
            </w:r>
          </w:p>
        </w:tc>
        <w:tc>
          <w:tcPr>
            <w:tcW w:w="338" w:type="pct"/>
            <w:vAlign w:val="center"/>
          </w:tcPr>
          <w:p w14:paraId="33C322CE" w14:textId="53798B8A" w:rsidR="00E43D98" w:rsidRPr="00215064" w:rsidRDefault="00E43D98" w:rsidP="00E43D98">
            <w:pPr>
              <w:contextualSpacing/>
              <w:jc w:val="center"/>
              <w:rPr>
                <w:b/>
                <w:bCs/>
              </w:rPr>
            </w:pPr>
            <w:r w:rsidRPr="00215064">
              <w:rPr>
                <w:color w:val="000000" w:themeColor="text1"/>
              </w:rPr>
              <w:t>.0002</w:t>
            </w:r>
          </w:p>
        </w:tc>
        <w:tc>
          <w:tcPr>
            <w:tcW w:w="354" w:type="pct"/>
            <w:vAlign w:val="center"/>
          </w:tcPr>
          <w:p w14:paraId="601AFF44" w14:textId="78EAFDFA" w:rsidR="00E43D98" w:rsidRPr="00215064" w:rsidRDefault="00E43D98" w:rsidP="00E43D98">
            <w:pPr>
              <w:contextualSpacing/>
              <w:jc w:val="center"/>
              <w:rPr>
                <w:b/>
                <w:bCs/>
              </w:rPr>
            </w:pPr>
            <w:r w:rsidRPr="00215064">
              <w:rPr>
                <w:color w:val="000000" w:themeColor="text1"/>
              </w:rPr>
              <w:t>.0004</w:t>
            </w:r>
          </w:p>
        </w:tc>
        <w:tc>
          <w:tcPr>
            <w:tcW w:w="374" w:type="pct"/>
            <w:vAlign w:val="center"/>
          </w:tcPr>
          <w:p w14:paraId="06BFCA05" w14:textId="6A1E5FA5" w:rsidR="00E43D98" w:rsidRPr="00215064" w:rsidRDefault="00E43D98" w:rsidP="00E43D98">
            <w:pPr>
              <w:contextualSpacing/>
              <w:jc w:val="center"/>
              <w:rPr>
                <w:b/>
                <w:bCs/>
              </w:rPr>
            </w:pPr>
            <w:r w:rsidRPr="00215064">
              <w:rPr>
                <w:color w:val="000000" w:themeColor="text1"/>
              </w:rPr>
              <w:t>-.0003</w:t>
            </w:r>
          </w:p>
        </w:tc>
        <w:tc>
          <w:tcPr>
            <w:tcW w:w="222" w:type="pct"/>
            <w:vAlign w:val="center"/>
          </w:tcPr>
          <w:p w14:paraId="06B5CE07" w14:textId="2A483880" w:rsidR="00E43D98" w:rsidRPr="00215064" w:rsidRDefault="00E43D98" w:rsidP="00E43D98">
            <w:pPr>
              <w:contextualSpacing/>
              <w:jc w:val="center"/>
              <w:rPr>
                <w:b/>
                <w:bCs/>
              </w:rPr>
            </w:pPr>
            <w:r w:rsidRPr="00215064">
              <w:rPr>
                <w:color w:val="000000" w:themeColor="text1"/>
              </w:rPr>
              <w:t>100</w:t>
            </w:r>
          </w:p>
        </w:tc>
      </w:tr>
      <w:tr w:rsidR="00E43D98" w:rsidRPr="00215064" w14:paraId="5EF11195" w14:textId="77777777" w:rsidTr="00B001B4">
        <w:trPr>
          <w:trHeight w:val="144"/>
        </w:trPr>
        <w:tc>
          <w:tcPr>
            <w:tcW w:w="1784" w:type="pct"/>
            <w:shd w:val="clear" w:color="auto" w:fill="FFFFFF" w:themeFill="background1"/>
            <w:vAlign w:val="center"/>
          </w:tcPr>
          <w:p w14:paraId="2A58445E" w14:textId="2FAC4E22" w:rsidR="00E43D98" w:rsidRPr="00215064" w:rsidRDefault="00E43D98" w:rsidP="00E43D98">
            <w:pPr>
              <w:contextualSpacing/>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1" w:type="pct"/>
            <w:vAlign w:val="center"/>
          </w:tcPr>
          <w:p w14:paraId="17439A66" w14:textId="003E3AB5" w:rsidR="00E43D98" w:rsidRPr="00215064" w:rsidRDefault="00E43D98" w:rsidP="00E43D98">
            <w:pPr>
              <w:contextualSpacing/>
              <w:jc w:val="center"/>
              <w:rPr>
                <w:color w:val="000000"/>
              </w:rPr>
            </w:pPr>
            <w:r w:rsidRPr="00215064">
              <w:rPr>
                <w:color w:val="000000" w:themeColor="text1"/>
              </w:rPr>
              <w:t>7</w:t>
            </w:r>
          </w:p>
        </w:tc>
        <w:tc>
          <w:tcPr>
            <w:tcW w:w="388" w:type="pct"/>
            <w:vAlign w:val="center"/>
          </w:tcPr>
          <w:p w14:paraId="17870323" w14:textId="6E5EE8C0" w:rsidR="00E43D98" w:rsidRPr="00215064" w:rsidRDefault="00E43D98" w:rsidP="00E43D98">
            <w:pPr>
              <w:jc w:val="center"/>
              <w:rPr>
                <w:color w:val="000000"/>
              </w:rPr>
            </w:pPr>
            <w:r w:rsidRPr="00215064">
              <w:rPr>
                <w:color w:val="000000" w:themeColor="text1"/>
              </w:rPr>
              <w:t>1,111</w:t>
            </w:r>
          </w:p>
        </w:tc>
        <w:tc>
          <w:tcPr>
            <w:tcW w:w="245" w:type="pct"/>
            <w:vAlign w:val="center"/>
          </w:tcPr>
          <w:p w14:paraId="31902584" w14:textId="4A13F407" w:rsidR="00E43D98" w:rsidRPr="00215064" w:rsidRDefault="00E43D98" w:rsidP="00E43D98">
            <w:pPr>
              <w:contextualSpacing/>
              <w:jc w:val="center"/>
              <w:rPr>
                <w:color w:val="000000"/>
              </w:rPr>
            </w:pPr>
            <w:r w:rsidRPr="00215064">
              <w:rPr>
                <w:color w:val="000000" w:themeColor="text1"/>
              </w:rPr>
              <w:t>-.01</w:t>
            </w:r>
          </w:p>
        </w:tc>
        <w:tc>
          <w:tcPr>
            <w:tcW w:w="245" w:type="pct"/>
            <w:vAlign w:val="center"/>
          </w:tcPr>
          <w:p w14:paraId="01FBFD97" w14:textId="7A85965E" w:rsidR="00E43D98" w:rsidRPr="00215064" w:rsidRDefault="00E43D98" w:rsidP="00E43D98">
            <w:pPr>
              <w:contextualSpacing/>
              <w:rPr>
                <w:color w:val="000000"/>
              </w:rPr>
            </w:pPr>
            <w:r w:rsidRPr="00215064">
              <w:rPr>
                <w:color w:val="000000" w:themeColor="text1"/>
              </w:rPr>
              <w:t>.05</w:t>
            </w:r>
          </w:p>
        </w:tc>
        <w:tc>
          <w:tcPr>
            <w:tcW w:w="245" w:type="pct"/>
            <w:vAlign w:val="center"/>
          </w:tcPr>
          <w:p w14:paraId="3B3C4C05" w14:textId="71E68E94" w:rsidR="00E43D98" w:rsidRPr="00215064" w:rsidRDefault="00E43D98" w:rsidP="00E43D98">
            <w:pPr>
              <w:contextualSpacing/>
              <w:jc w:val="center"/>
              <w:rPr>
                <w:b/>
                <w:bCs/>
              </w:rPr>
            </w:pPr>
            <w:r w:rsidRPr="00215064">
              <w:rPr>
                <w:b/>
                <w:bCs/>
                <w:color w:val="000000" w:themeColor="text1"/>
              </w:rPr>
              <w:t>-.02</w:t>
            </w:r>
          </w:p>
        </w:tc>
        <w:tc>
          <w:tcPr>
            <w:tcW w:w="338" w:type="pct"/>
            <w:vAlign w:val="center"/>
          </w:tcPr>
          <w:p w14:paraId="133D1E35" w14:textId="34F8BC54" w:rsidR="00E43D98" w:rsidRPr="00215064" w:rsidRDefault="00E43D98" w:rsidP="00E43D98">
            <w:pPr>
              <w:contextualSpacing/>
            </w:pPr>
            <w:r w:rsidRPr="00215064">
              <w:rPr>
                <w:color w:val="000000" w:themeColor="text1"/>
              </w:rPr>
              <w:t>.0006</w:t>
            </w:r>
          </w:p>
        </w:tc>
        <w:tc>
          <w:tcPr>
            <w:tcW w:w="245" w:type="pct"/>
            <w:vAlign w:val="center"/>
          </w:tcPr>
          <w:p w14:paraId="2ABC9F30" w14:textId="455DA008" w:rsidR="00E43D98" w:rsidRPr="00215064" w:rsidRDefault="00E43D98" w:rsidP="00E43D98">
            <w:pPr>
              <w:contextualSpacing/>
              <w:jc w:val="center"/>
              <w:rPr>
                <w:b/>
                <w:bCs/>
              </w:rPr>
            </w:pPr>
            <w:r w:rsidRPr="00215064">
              <w:rPr>
                <w:b/>
                <w:bCs/>
                <w:color w:val="000000" w:themeColor="text1"/>
              </w:rPr>
              <w:t> </w:t>
            </w:r>
          </w:p>
        </w:tc>
        <w:tc>
          <w:tcPr>
            <w:tcW w:w="338" w:type="pct"/>
            <w:vAlign w:val="center"/>
          </w:tcPr>
          <w:p w14:paraId="2133B64D" w14:textId="33D1319E" w:rsidR="00E43D98" w:rsidRPr="00215064" w:rsidRDefault="00E43D98" w:rsidP="00E43D98">
            <w:pPr>
              <w:contextualSpacing/>
              <w:jc w:val="center"/>
              <w:rPr>
                <w:b/>
                <w:bCs/>
              </w:rPr>
            </w:pPr>
            <w:r w:rsidRPr="00215064">
              <w:rPr>
                <w:color w:val="000000" w:themeColor="text1"/>
              </w:rPr>
              <w:t>(.01)</w:t>
            </w:r>
          </w:p>
        </w:tc>
        <w:tc>
          <w:tcPr>
            <w:tcW w:w="354" w:type="pct"/>
            <w:vAlign w:val="center"/>
          </w:tcPr>
          <w:p w14:paraId="57E574D9" w14:textId="7B6944A6" w:rsidR="00E43D98" w:rsidRPr="00215064" w:rsidRDefault="00E43D98" w:rsidP="00E43D98">
            <w:pPr>
              <w:contextualSpacing/>
              <w:jc w:val="center"/>
              <w:rPr>
                <w:b/>
                <w:bCs/>
              </w:rPr>
            </w:pPr>
            <w:r w:rsidRPr="00215064">
              <w:rPr>
                <w:color w:val="000000" w:themeColor="text1"/>
              </w:rPr>
              <w:t>(.02)</w:t>
            </w:r>
          </w:p>
        </w:tc>
        <w:tc>
          <w:tcPr>
            <w:tcW w:w="374" w:type="pct"/>
            <w:vAlign w:val="center"/>
          </w:tcPr>
          <w:p w14:paraId="18C0909C" w14:textId="107B94BC" w:rsidR="00E43D98" w:rsidRPr="00215064" w:rsidRDefault="00E43D98" w:rsidP="00E43D98">
            <w:pPr>
              <w:contextualSpacing/>
              <w:jc w:val="center"/>
              <w:rPr>
                <w:b/>
                <w:bCs/>
              </w:rPr>
            </w:pPr>
            <w:r w:rsidRPr="00215064">
              <w:rPr>
                <w:color w:val="000000" w:themeColor="text1"/>
              </w:rPr>
              <w:t>(.00)</w:t>
            </w:r>
          </w:p>
        </w:tc>
        <w:tc>
          <w:tcPr>
            <w:tcW w:w="222" w:type="pct"/>
            <w:vAlign w:val="center"/>
          </w:tcPr>
          <w:p w14:paraId="2E787A1A" w14:textId="7005B082" w:rsidR="00E43D98" w:rsidRPr="00215064" w:rsidRDefault="00E43D98" w:rsidP="00E43D98">
            <w:pPr>
              <w:contextualSpacing/>
              <w:jc w:val="center"/>
              <w:rPr>
                <w:b/>
                <w:bCs/>
              </w:rPr>
            </w:pPr>
            <w:r w:rsidRPr="00215064">
              <w:rPr>
                <w:b/>
                <w:bCs/>
                <w:color w:val="000000" w:themeColor="text1"/>
              </w:rPr>
              <w:t> </w:t>
            </w:r>
          </w:p>
        </w:tc>
      </w:tr>
      <w:tr w:rsidR="00AC09DF" w:rsidRPr="00215064" w14:paraId="797C4C08" w14:textId="77777777" w:rsidTr="00B001B4">
        <w:trPr>
          <w:trHeight w:val="144"/>
        </w:trPr>
        <w:tc>
          <w:tcPr>
            <w:tcW w:w="1784" w:type="pct"/>
            <w:shd w:val="clear" w:color="auto" w:fill="FFFFFF" w:themeFill="background1"/>
            <w:vAlign w:val="center"/>
          </w:tcPr>
          <w:p w14:paraId="03F1E6B3" w14:textId="3533B92A" w:rsidR="00AC09DF" w:rsidRPr="00215064" w:rsidRDefault="00AC09DF" w:rsidP="00AC09DF">
            <w:pPr>
              <w:contextualSpacing/>
              <w:rPr>
                <w:color w:val="000000" w:themeColor="text1"/>
              </w:rPr>
            </w:pPr>
            <w:r w:rsidRPr="00215064">
              <w:rPr>
                <w:color w:val="000000" w:themeColor="text1"/>
              </w:rPr>
              <w:t xml:space="preserve">   Antisocial behavior </w:t>
            </w:r>
          </w:p>
        </w:tc>
        <w:tc>
          <w:tcPr>
            <w:tcW w:w="221" w:type="pct"/>
            <w:vAlign w:val="center"/>
          </w:tcPr>
          <w:p w14:paraId="722C0A16" w14:textId="77777777" w:rsidR="00AC09DF" w:rsidRPr="00215064" w:rsidRDefault="00AC09DF" w:rsidP="00AC09DF">
            <w:pPr>
              <w:contextualSpacing/>
              <w:jc w:val="center"/>
              <w:rPr>
                <w:color w:val="000000"/>
              </w:rPr>
            </w:pPr>
          </w:p>
        </w:tc>
        <w:tc>
          <w:tcPr>
            <w:tcW w:w="388" w:type="pct"/>
            <w:vAlign w:val="center"/>
          </w:tcPr>
          <w:p w14:paraId="1E8BDC84" w14:textId="77777777" w:rsidR="00AC09DF" w:rsidRPr="00215064" w:rsidRDefault="00AC09DF" w:rsidP="00AC09DF">
            <w:pPr>
              <w:jc w:val="center"/>
              <w:rPr>
                <w:color w:val="000000"/>
              </w:rPr>
            </w:pPr>
          </w:p>
        </w:tc>
        <w:tc>
          <w:tcPr>
            <w:tcW w:w="245" w:type="pct"/>
            <w:vAlign w:val="center"/>
          </w:tcPr>
          <w:p w14:paraId="7697646E" w14:textId="77777777" w:rsidR="00AC09DF" w:rsidRPr="00215064" w:rsidRDefault="00AC09DF" w:rsidP="00AC09DF">
            <w:pPr>
              <w:contextualSpacing/>
              <w:jc w:val="center"/>
              <w:rPr>
                <w:color w:val="000000"/>
              </w:rPr>
            </w:pPr>
          </w:p>
        </w:tc>
        <w:tc>
          <w:tcPr>
            <w:tcW w:w="245" w:type="pct"/>
            <w:vAlign w:val="center"/>
          </w:tcPr>
          <w:p w14:paraId="28F4BDCF" w14:textId="77777777" w:rsidR="00AC09DF" w:rsidRPr="00215064" w:rsidRDefault="00AC09DF" w:rsidP="00AC09DF">
            <w:pPr>
              <w:contextualSpacing/>
              <w:rPr>
                <w:color w:val="000000"/>
              </w:rPr>
            </w:pPr>
          </w:p>
        </w:tc>
        <w:tc>
          <w:tcPr>
            <w:tcW w:w="245" w:type="pct"/>
            <w:vAlign w:val="center"/>
          </w:tcPr>
          <w:p w14:paraId="50226CC4" w14:textId="77777777" w:rsidR="00AC09DF" w:rsidRPr="00215064" w:rsidRDefault="00AC09DF" w:rsidP="00AC09DF">
            <w:pPr>
              <w:contextualSpacing/>
              <w:jc w:val="center"/>
              <w:rPr>
                <w:b/>
                <w:bCs/>
              </w:rPr>
            </w:pPr>
          </w:p>
        </w:tc>
        <w:tc>
          <w:tcPr>
            <w:tcW w:w="338" w:type="pct"/>
            <w:vAlign w:val="center"/>
          </w:tcPr>
          <w:p w14:paraId="53B36861" w14:textId="77777777" w:rsidR="00AC09DF" w:rsidRPr="00215064" w:rsidRDefault="00AC09DF" w:rsidP="00AC09DF">
            <w:pPr>
              <w:contextualSpacing/>
            </w:pPr>
          </w:p>
        </w:tc>
        <w:tc>
          <w:tcPr>
            <w:tcW w:w="245" w:type="pct"/>
            <w:vAlign w:val="center"/>
          </w:tcPr>
          <w:p w14:paraId="24B82E87" w14:textId="77777777" w:rsidR="00AC09DF" w:rsidRPr="00215064" w:rsidRDefault="00AC09DF" w:rsidP="00AC09DF">
            <w:pPr>
              <w:contextualSpacing/>
              <w:jc w:val="center"/>
              <w:rPr>
                <w:b/>
                <w:bCs/>
              </w:rPr>
            </w:pPr>
          </w:p>
        </w:tc>
        <w:tc>
          <w:tcPr>
            <w:tcW w:w="338" w:type="pct"/>
            <w:vAlign w:val="center"/>
          </w:tcPr>
          <w:p w14:paraId="48DDA9FD" w14:textId="77777777" w:rsidR="00AC09DF" w:rsidRPr="00215064" w:rsidRDefault="00AC09DF" w:rsidP="00AC09DF">
            <w:pPr>
              <w:contextualSpacing/>
              <w:jc w:val="center"/>
              <w:rPr>
                <w:b/>
                <w:bCs/>
              </w:rPr>
            </w:pPr>
          </w:p>
        </w:tc>
        <w:tc>
          <w:tcPr>
            <w:tcW w:w="354" w:type="pct"/>
            <w:vAlign w:val="center"/>
          </w:tcPr>
          <w:p w14:paraId="7ACF2A8B" w14:textId="77777777" w:rsidR="00AC09DF" w:rsidRPr="00215064" w:rsidRDefault="00AC09DF" w:rsidP="00AC09DF">
            <w:pPr>
              <w:contextualSpacing/>
              <w:jc w:val="center"/>
              <w:rPr>
                <w:b/>
                <w:bCs/>
              </w:rPr>
            </w:pPr>
          </w:p>
        </w:tc>
        <w:tc>
          <w:tcPr>
            <w:tcW w:w="374" w:type="pct"/>
            <w:vAlign w:val="center"/>
          </w:tcPr>
          <w:p w14:paraId="78A01C51" w14:textId="77777777" w:rsidR="00AC09DF" w:rsidRPr="00215064" w:rsidRDefault="00AC09DF" w:rsidP="00AC09DF">
            <w:pPr>
              <w:contextualSpacing/>
              <w:jc w:val="center"/>
              <w:rPr>
                <w:b/>
                <w:bCs/>
              </w:rPr>
            </w:pPr>
          </w:p>
        </w:tc>
        <w:tc>
          <w:tcPr>
            <w:tcW w:w="222" w:type="pct"/>
            <w:vAlign w:val="center"/>
          </w:tcPr>
          <w:p w14:paraId="316B3927" w14:textId="77777777" w:rsidR="00AC09DF" w:rsidRPr="00215064" w:rsidRDefault="00AC09DF" w:rsidP="00AC09DF">
            <w:pPr>
              <w:contextualSpacing/>
              <w:jc w:val="center"/>
              <w:rPr>
                <w:b/>
                <w:bCs/>
              </w:rPr>
            </w:pPr>
          </w:p>
        </w:tc>
      </w:tr>
      <w:tr w:rsidR="00AC09DF" w:rsidRPr="00215064" w14:paraId="220D0F07" w14:textId="77777777" w:rsidTr="00B001B4">
        <w:trPr>
          <w:trHeight w:val="144"/>
        </w:trPr>
        <w:tc>
          <w:tcPr>
            <w:tcW w:w="1784" w:type="pct"/>
            <w:shd w:val="clear" w:color="auto" w:fill="FFFFFF" w:themeFill="background1"/>
            <w:vAlign w:val="center"/>
          </w:tcPr>
          <w:p w14:paraId="307DB7F5" w14:textId="1C53578D" w:rsidR="00AC09DF" w:rsidRPr="00215064" w:rsidRDefault="00AC09DF" w:rsidP="00AC09DF">
            <w:pPr>
              <w:contextualSpacing/>
              <w:rPr>
                <w:color w:val="000000" w:themeColor="text1"/>
              </w:rPr>
            </w:pPr>
            <w:r w:rsidRPr="00215064">
              <w:rPr>
                <w:color w:val="000000" w:themeColor="text1"/>
              </w:rPr>
              <w:t xml:space="preserve">         Jones et al. (2011)</w:t>
            </w:r>
          </w:p>
        </w:tc>
        <w:tc>
          <w:tcPr>
            <w:tcW w:w="221" w:type="pct"/>
            <w:vAlign w:val="center"/>
          </w:tcPr>
          <w:p w14:paraId="6206FEF4" w14:textId="44528727" w:rsidR="00AC09DF" w:rsidRPr="00215064" w:rsidRDefault="00AC09DF" w:rsidP="00AC09DF">
            <w:pPr>
              <w:contextualSpacing/>
              <w:jc w:val="center"/>
              <w:rPr>
                <w:color w:val="000000"/>
              </w:rPr>
            </w:pPr>
            <w:r w:rsidRPr="00215064">
              <w:rPr>
                <w:color w:val="000000"/>
              </w:rPr>
              <w:t>50</w:t>
            </w:r>
          </w:p>
        </w:tc>
        <w:tc>
          <w:tcPr>
            <w:tcW w:w="388" w:type="pct"/>
            <w:vAlign w:val="center"/>
          </w:tcPr>
          <w:p w14:paraId="416FC563" w14:textId="2D17AF39" w:rsidR="00AC09DF" w:rsidRPr="00215064" w:rsidRDefault="00AC09DF" w:rsidP="00AC09DF">
            <w:pPr>
              <w:jc w:val="center"/>
              <w:rPr>
                <w:color w:val="000000"/>
              </w:rPr>
            </w:pPr>
            <w:r w:rsidRPr="00215064">
              <w:rPr>
                <w:color w:val="000000"/>
              </w:rPr>
              <w:t>20,497</w:t>
            </w:r>
          </w:p>
        </w:tc>
        <w:tc>
          <w:tcPr>
            <w:tcW w:w="245" w:type="pct"/>
            <w:vAlign w:val="center"/>
          </w:tcPr>
          <w:p w14:paraId="77F42C45" w14:textId="00A9DF33" w:rsidR="00AC09DF" w:rsidRPr="00215064" w:rsidRDefault="00AC09DF" w:rsidP="00AC09DF">
            <w:pPr>
              <w:contextualSpacing/>
              <w:jc w:val="center"/>
              <w:rPr>
                <w:color w:val="000000"/>
              </w:rPr>
            </w:pPr>
            <w:r w:rsidRPr="00215064">
              <w:rPr>
                <w:color w:val="000000"/>
              </w:rPr>
              <w:t>-.20</w:t>
            </w:r>
          </w:p>
        </w:tc>
        <w:tc>
          <w:tcPr>
            <w:tcW w:w="245" w:type="pct"/>
            <w:vAlign w:val="center"/>
          </w:tcPr>
          <w:p w14:paraId="6D5353F1" w14:textId="0FE45191" w:rsidR="00AC09DF" w:rsidRPr="00215064" w:rsidRDefault="00AC09DF" w:rsidP="00AC09DF">
            <w:pPr>
              <w:contextualSpacing/>
              <w:rPr>
                <w:color w:val="000000"/>
              </w:rPr>
            </w:pPr>
            <w:r w:rsidRPr="00215064">
              <w:rPr>
                <w:color w:val="000000"/>
              </w:rPr>
              <w:t>.04</w:t>
            </w:r>
          </w:p>
        </w:tc>
        <w:tc>
          <w:tcPr>
            <w:tcW w:w="245" w:type="pct"/>
            <w:vAlign w:val="center"/>
          </w:tcPr>
          <w:p w14:paraId="30C82E93" w14:textId="4519D755" w:rsidR="00AC09DF" w:rsidRPr="00215064" w:rsidRDefault="00AC09DF" w:rsidP="00AC09DF">
            <w:pPr>
              <w:contextualSpacing/>
              <w:jc w:val="center"/>
              <w:rPr>
                <w:b/>
                <w:bCs/>
              </w:rPr>
            </w:pPr>
            <w:r w:rsidRPr="00215064">
              <w:rPr>
                <w:b/>
                <w:bCs/>
              </w:rPr>
              <w:t>-.24</w:t>
            </w:r>
          </w:p>
        </w:tc>
        <w:tc>
          <w:tcPr>
            <w:tcW w:w="338" w:type="pct"/>
            <w:vAlign w:val="center"/>
          </w:tcPr>
          <w:p w14:paraId="0AAF9825" w14:textId="0B66AAF1" w:rsidR="00AC09DF" w:rsidRPr="00215064" w:rsidRDefault="00AC09DF" w:rsidP="00AC09DF">
            <w:pPr>
              <w:contextualSpacing/>
            </w:pPr>
            <w:r w:rsidRPr="00215064">
              <w:t>.0000</w:t>
            </w:r>
          </w:p>
        </w:tc>
        <w:tc>
          <w:tcPr>
            <w:tcW w:w="245" w:type="pct"/>
            <w:vAlign w:val="center"/>
          </w:tcPr>
          <w:p w14:paraId="0D6C75A6" w14:textId="7CB88D41" w:rsidR="00AC09DF" w:rsidRPr="00215064" w:rsidRDefault="00AC09DF" w:rsidP="00AC09DF">
            <w:pPr>
              <w:contextualSpacing/>
              <w:jc w:val="center"/>
              <w:rPr>
                <w:b/>
                <w:bCs/>
              </w:rPr>
            </w:pPr>
            <w:r w:rsidRPr="00215064">
              <w:rPr>
                <w:b/>
                <w:bCs/>
              </w:rPr>
              <w:t>-.21</w:t>
            </w:r>
          </w:p>
        </w:tc>
        <w:tc>
          <w:tcPr>
            <w:tcW w:w="338" w:type="pct"/>
            <w:vAlign w:val="center"/>
          </w:tcPr>
          <w:p w14:paraId="14EA093F" w14:textId="4F0FEF2C" w:rsidR="00AC09DF" w:rsidRPr="00215064" w:rsidRDefault="00AC09DF" w:rsidP="00AC09DF">
            <w:pPr>
              <w:contextualSpacing/>
              <w:jc w:val="center"/>
              <w:rPr>
                <w:b/>
                <w:bCs/>
              </w:rPr>
            </w:pPr>
            <w:r w:rsidRPr="00215064">
              <w:t>.0030</w:t>
            </w:r>
          </w:p>
        </w:tc>
        <w:tc>
          <w:tcPr>
            <w:tcW w:w="354" w:type="pct"/>
            <w:vAlign w:val="center"/>
          </w:tcPr>
          <w:p w14:paraId="7171623E" w14:textId="31574EDD" w:rsidR="00AC09DF" w:rsidRPr="00215064" w:rsidRDefault="00AC09DF" w:rsidP="00AC09DF">
            <w:pPr>
              <w:contextualSpacing/>
              <w:jc w:val="center"/>
              <w:rPr>
                <w:b/>
                <w:bCs/>
              </w:rPr>
            </w:pPr>
            <w:r w:rsidRPr="00215064">
              <w:t>.0011</w:t>
            </w:r>
          </w:p>
        </w:tc>
        <w:tc>
          <w:tcPr>
            <w:tcW w:w="374" w:type="pct"/>
            <w:vAlign w:val="center"/>
          </w:tcPr>
          <w:p w14:paraId="25D2D2BF" w14:textId="7D7952FE" w:rsidR="00AC09DF" w:rsidRPr="00215064" w:rsidRDefault="00AC09DF" w:rsidP="00AC09DF">
            <w:pPr>
              <w:contextualSpacing/>
              <w:jc w:val="center"/>
              <w:rPr>
                <w:b/>
                <w:bCs/>
              </w:rPr>
            </w:pPr>
            <w:r w:rsidRPr="00215064">
              <w:t>.0019</w:t>
            </w:r>
          </w:p>
        </w:tc>
        <w:tc>
          <w:tcPr>
            <w:tcW w:w="222" w:type="pct"/>
            <w:vAlign w:val="center"/>
          </w:tcPr>
          <w:p w14:paraId="23EBA45B" w14:textId="3271CAE4" w:rsidR="00AC09DF" w:rsidRPr="00215064" w:rsidRDefault="00AC09DF" w:rsidP="00AC09DF">
            <w:pPr>
              <w:contextualSpacing/>
              <w:jc w:val="center"/>
              <w:rPr>
                <w:b/>
                <w:bCs/>
              </w:rPr>
            </w:pPr>
            <w:r w:rsidRPr="00215064">
              <w:t>36</w:t>
            </w:r>
          </w:p>
        </w:tc>
      </w:tr>
      <w:tr w:rsidR="00AC09DF" w:rsidRPr="00215064" w14:paraId="14876488" w14:textId="77777777" w:rsidTr="00B001B4">
        <w:trPr>
          <w:trHeight w:val="144"/>
        </w:trPr>
        <w:tc>
          <w:tcPr>
            <w:tcW w:w="1784" w:type="pct"/>
            <w:shd w:val="clear" w:color="auto" w:fill="FFFFFF" w:themeFill="background1"/>
            <w:vAlign w:val="center"/>
          </w:tcPr>
          <w:p w14:paraId="6A063C75" w14:textId="528166F7" w:rsidR="00AC09DF" w:rsidRPr="00215064" w:rsidRDefault="00AC09DF" w:rsidP="00AC09DF">
            <w:pPr>
              <w:contextualSpacing/>
              <w:rPr>
                <w:color w:val="000000" w:themeColor="text1"/>
              </w:rPr>
            </w:pPr>
            <w:r w:rsidRPr="00215064">
              <w:rPr>
                <w:color w:val="000000" w:themeColor="text1"/>
              </w:rPr>
              <w:t xml:space="preserve">         Miller &amp; Lynam (2001)</w:t>
            </w:r>
          </w:p>
        </w:tc>
        <w:tc>
          <w:tcPr>
            <w:tcW w:w="221" w:type="pct"/>
            <w:vAlign w:val="center"/>
          </w:tcPr>
          <w:p w14:paraId="0C4A4832" w14:textId="4957FF46" w:rsidR="00AC09DF" w:rsidRPr="00215064" w:rsidRDefault="00AC09DF" w:rsidP="00AC09DF">
            <w:pPr>
              <w:contextualSpacing/>
              <w:jc w:val="center"/>
              <w:rPr>
                <w:color w:val="000000"/>
              </w:rPr>
            </w:pPr>
            <w:r w:rsidRPr="00215064">
              <w:rPr>
                <w:color w:val="000000"/>
              </w:rPr>
              <w:t>29</w:t>
            </w:r>
          </w:p>
        </w:tc>
        <w:tc>
          <w:tcPr>
            <w:tcW w:w="388" w:type="pct"/>
            <w:vAlign w:val="center"/>
          </w:tcPr>
          <w:p w14:paraId="18C06B07" w14:textId="4FE90FB3" w:rsidR="00AC09DF" w:rsidRPr="00215064" w:rsidRDefault="00AC09DF" w:rsidP="00AC09DF">
            <w:pPr>
              <w:jc w:val="center"/>
              <w:rPr>
                <w:color w:val="000000"/>
              </w:rPr>
            </w:pPr>
            <w:r w:rsidRPr="00215064">
              <w:rPr>
                <w:color w:val="000000"/>
              </w:rPr>
              <w:t>10,187</w:t>
            </w:r>
          </w:p>
        </w:tc>
        <w:tc>
          <w:tcPr>
            <w:tcW w:w="245" w:type="pct"/>
            <w:vAlign w:val="center"/>
          </w:tcPr>
          <w:p w14:paraId="28D69C40" w14:textId="3B0C15C0" w:rsidR="00AC09DF" w:rsidRPr="00215064" w:rsidRDefault="00AC09DF" w:rsidP="00AC09DF">
            <w:pPr>
              <w:contextualSpacing/>
              <w:jc w:val="center"/>
              <w:rPr>
                <w:color w:val="000000"/>
              </w:rPr>
            </w:pPr>
            <w:r w:rsidRPr="00215064">
              <w:rPr>
                <w:color w:val="000000"/>
              </w:rPr>
              <w:t>-.09</w:t>
            </w:r>
          </w:p>
        </w:tc>
        <w:tc>
          <w:tcPr>
            <w:tcW w:w="245" w:type="pct"/>
            <w:vAlign w:val="center"/>
          </w:tcPr>
          <w:p w14:paraId="4C34F946" w14:textId="59AB4AC7" w:rsidR="00AC09DF" w:rsidRPr="00215064" w:rsidRDefault="00AC09DF" w:rsidP="00AC09DF">
            <w:pPr>
              <w:contextualSpacing/>
              <w:rPr>
                <w:color w:val="000000"/>
              </w:rPr>
            </w:pPr>
            <w:r w:rsidRPr="00215064">
              <w:rPr>
                <w:color w:val="000000"/>
              </w:rPr>
              <w:t>.05</w:t>
            </w:r>
          </w:p>
        </w:tc>
        <w:tc>
          <w:tcPr>
            <w:tcW w:w="245" w:type="pct"/>
            <w:vAlign w:val="center"/>
          </w:tcPr>
          <w:p w14:paraId="274BCAD9" w14:textId="1B60A0F1" w:rsidR="00AC09DF" w:rsidRPr="00215064" w:rsidRDefault="00AC09DF" w:rsidP="00AC09DF">
            <w:pPr>
              <w:contextualSpacing/>
              <w:jc w:val="center"/>
              <w:rPr>
                <w:b/>
                <w:bCs/>
              </w:rPr>
            </w:pPr>
            <w:r w:rsidRPr="00215064">
              <w:rPr>
                <w:b/>
                <w:bCs/>
              </w:rPr>
              <w:t>-.11</w:t>
            </w:r>
          </w:p>
        </w:tc>
        <w:tc>
          <w:tcPr>
            <w:tcW w:w="338" w:type="pct"/>
            <w:vAlign w:val="center"/>
          </w:tcPr>
          <w:p w14:paraId="21B1A733" w14:textId="650AFF90" w:rsidR="00AC09DF" w:rsidRPr="00215064" w:rsidRDefault="00AC09DF" w:rsidP="00AC09DF">
            <w:pPr>
              <w:contextualSpacing/>
            </w:pPr>
            <w:r w:rsidRPr="00215064">
              <w:t>.0001</w:t>
            </w:r>
          </w:p>
        </w:tc>
        <w:tc>
          <w:tcPr>
            <w:tcW w:w="245" w:type="pct"/>
            <w:vAlign w:val="center"/>
          </w:tcPr>
          <w:p w14:paraId="37680421" w14:textId="71FB121F" w:rsidR="00AC09DF" w:rsidRPr="00215064" w:rsidRDefault="00AC09DF" w:rsidP="00AC09DF">
            <w:pPr>
              <w:contextualSpacing/>
              <w:jc w:val="center"/>
              <w:rPr>
                <w:b/>
                <w:bCs/>
              </w:rPr>
            </w:pPr>
            <w:r w:rsidRPr="00215064">
              <w:rPr>
                <w:b/>
                <w:bCs/>
              </w:rPr>
              <w:t> </w:t>
            </w:r>
          </w:p>
        </w:tc>
        <w:tc>
          <w:tcPr>
            <w:tcW w:w="338" w:type="pct"/>
            <w:vAlign w:val="center"/>
          </w:tcPr>
          <w:p w14:paraId="2C732D19" w14:textId="47F33529" w:rsidR="00AC09DF" w:rsidRPr="00215064" w:rsidRDefault="00AC09DF" w:rsidP="00AC09DF">
            <w:pPr>
              <w:contextualSpacing/>
              <w:jc w:val="center"/>
              <w:rPr>
                <w:b/>
                <w:bCs/>
              </w:rPr>
            </w:pPr>
            <w:r w:rsidRPr="00215064">
              <w:rPr>
                <w:color w:val="000000" w:themeColor="text1"/>
              </w:rPr>
              <w:t>(.05)</w:t>
            </w:r>
          </w:p>
        </w:tc>
        <w:tc>
          <w:tcPr>
            <w:tcW w:w="354" w:type="pct"/>
            <w:vAlign w:val="center"/>
          </w:tcPr>
          <w:p w14:paraId="5995DA05" w14:textId="584B3026" w:rsidR="00AC09DF" w:rsidRPr="00215064" w:rsidRDefault="00AC09DF" w:rsidP="00AC09DF">
            <w:pPr>
              <w:contextualSpacing/>
              <w:jc w:val="center"/>
              <w:rPr>
                <w:b/>
                <w:bCs/>
              </w:rPr>
            </w:pPr>
            <w:r w:rsidRPr="00215064">
              <w:rPr>
                <w:color w:val="000000" w:themeColor="text1"/>
              </w:rPr>
              <w:t>(.03)</w:t>
            </w:r>
          </w:p>
        </w:tc>
        <w:tc>
          <w:tcPr>
            <w:tcW w:w="374" w:type="pct"/>
            <w:vAlign w:val="center"/>
          </w:tcPr>
          <w:p w14:paraId="64D9C5A9" w14:textId="5782FBDE" w:rsidR="00AC09DF" w:rsidRPr="00215064" w:rsidRDefault="00AC09DF" w:rsidP="00AC09DF">
            <w:pPr>
              <w:contextualSpacing/>
              <w:jc w:val="center"/>
              <w:rPr>
                <w:b/>
                <w:bCs/>
              </w:rPr>
            </w:pPr>
            <w:r w:rsidRPr="00215064">
              <w:rPr>
                <w:color w:val="000000" w:themeColor="text1"/>
              </w:rPr>
              <w:t>(.04)</w:t>
            </w:r>
          </w:p>
        </w:tc>
        <w:tc>
          <w:tcPr>
            <w:tcW w:w="222" w:type="pct"/>
            <w:vAlign w:val="center"/>
          </w:tcPr>
          <w:p w14:paraId="1180C80D" w14:textId="57055A39" w:rsidR="00AC09DF" w:rsidRPr="00215064" w:rsidRDefault="00AC09DF" w:rsidP="00AC09DF">
            <w:pPr>
              <w:contextualSpacing/>
              <w:jc w:val="center"/>
              <w:rPr>
                <w:b/>
                <w:bCs/>
              </w:rPr>
            </w:pPr>
            <w:r w:rsidRPr="00215064">
              <w:rPr>
                <w:b/>
                <w:bCs/>
              </w:rPr>
              <w:t> </w:t>
            </w:r>
          </w:p>
        </w:tc>
      </w:tr>
      <w:tr w:rsidR="00AC09DF" w:rsidRPr="00215064" w14:paraId="3E87141B" w14:textId="77777777" w:rsidTr="00B001B4">
        <w:trPr>
          <w:trHeight w:val="144"/>
        </w:trPr>
        <w:tc>
          <w:tcPr>
            <w:tcW w:w="1784" w:type="pct"/>
            <w:shd w:val="clear" w:color="auto" w:fill="FFFFFF" w:themeFill="background1"/>
            <w:vAlign w:val="center"/>
          </w:tcPr>
          <w:p w14:paraId="7141200A" w14:textId="75BAAD52" w:rsidR="00AC09DF" w:rsidRPr="00215064" w:rsidRDefault="00AC09DF" w:rsidP="00AC09DF">
            <w:pPr>
              <w:contextualSpacing/>
              <w:rPr>
                <w:color w:val="000000" w:themeColor="text1"/>
              </w:rPr>
            </w:pPr>
            <w:r w:rsidRPr="00215064">
              <w:rPr>
                <w:color w:val="000000" w:themeColor="text1"/>
              </w:rPr>
              <w:t xml:space="preserve">   Aggressive behavior</w:t>
            </w:r>
          </w:p>
        </w:tc>
        <w:tc>
          <w:tcPr>
            <w:tcW w:w="221" w:type="pct"/>
            <w:vAlign w:val="center"/>
          </w:tcPr>
          <w:p w14:paraId="6A77139F" w14:textId="78AE2C03" w:rsidR="00AC09DF" w:rsidRPr="00215064" w:rsidRDefault="00AC09DF" w:rsidP="00AC09DF">
            <w:pPr>
              <w:contextualSpacing/>
              <w:jc w:val="center"/>
              <w:rPr>
                <w:color w:val="000000"/>
              </w:rPr>
            </w:pPr>
          </w:p>
        </w:tc>
        <w:tc>
          <w:tcPr>
            <w:tcW w:w="388" w:type="pct"/>
            <w:vAlign w:val="center"/>
          </w:tcPr>
          <w:p w14:paraId="75389B7E" w14:textId="74ABAA38" w:rsidR="00AC09DF" w:rsidRPr="00215064" w:rsidRDefault="00AC09DF" w:rsidP="00AC09DF">
            <w:pPr>
              <w:jc w:val="center"/>
              <w:rPr>
                <w:color w:val="000000"/>
              </w:rPr>
            </w:pPr>
          </w:p>
        </w:tc>
        <w:tc>
          <w:tcPr>
            <w:tcW w:w="245" w:type="pct"/>
            <w:vAlign w:val="center"/>
          </w:tcPr>
          <w:p w14:paraId="17B21DB9" w14:textId="4AD551B0" w:rsidR="00AC09DF" w:rsidRPr="00215064" w:rsidRDefault="00AC09DF" w:rsidP="00AC09DF">
            <w:pPr>
              <w:contextualSpacing/>
              <w:jc w:val="center"/>
              <w:rPr>
                <w:color w:val="000000"/>
              </w:rPr>
            </w:pPr>
          </w:p>
        </w:tc>
        <w:tc>
          <w:tcPr>
            <w:tcW w:w="245" w:type="pct"/>
            <w:vAlign w:val="center"/>
          </w:tcPr>
          <w:p w14:paraId="272AF9E1" w14:textId="456EE85F" w:rsidR="00AC09DF" w:rsidRPr="00215064" w:rsidRDefault="00AC09DF" w:rsidP="00AC09DF">
            <w:pPr>
              <w:contextualSpacing/>
              <w:rPr>
                <w:color w:val="000000"/>
              </w:rPr>
            </w:pPr>
          </w:p>
        </w:tc>
        <w:tc>
          <w:tcPr>
            <w:tcW w:w="245" w:type="pct"/>
            <w:vAlign w:val="center"/>
          </w:tcPr>
          <w:p w14:paraId="36C10501" w14:textId="5616D825" w:rsidR="00AC09DF" w:rsidRPr="00215064" w:rsidRDefault="00AC09DF" w:rsidP="00AC09DF">
            <w:pPr>
              <w:contextualSpacing/>
              <w:jc w:val="center"/>
              <w:rPr>
                <w:b/>
                <w:bCs/>
              </w:rPr>
            </w:pPr>
          </w:p>
        </w:tc>
        <w:tc>
          <w:tcPr>
            <w:tcW w:w="338" w:type="pct"/>
            <w:vAlign w:val="center"/>
          </w:tcPr>
          <w:p w14:paraId="25E9D028" w14:textId="746EB4B1" w:rsidR="00AC09DF" w:rsidRPr="00215064" w:rsidRDefault="00AC09DF" w:rsidP="00AC09DF">
            <w:pPr>
              <w:contextualSpacing/>
            </w:pPr>
          </w:p>
        </w:tc>
        <w:tc>
          <w:tcPr>
            <w:tcW w:w="245" w:type="pct"/>
            <w:vAlign w:val="center"/>
          </w:tcPr>
          <w:p w14:paraId="15E34B60" w14:textId="77777777" w:rsidR="00AC09DF" w:rsidRPr="00215064" w:rsidRDefault="00AC09DF" w:rsidP="00AC09DF">
            <w:pPr>
              <w:contextualSpacing/>
              <w:jc w:val="center"/>
              <w:rPr>
                <w:b/>
                <w:bCs/>
              </w:rPr>
            </w:pPr>
          </w:p>
        </w:tc>
        <w:tc>
          <w:tcPr>
            <w:tcW w:w="338" w:type="pct"/>
            <w:vAlign w:val="center"/>
          </w:tcPr>
          <w:p w14:paraId="4BCF683B" w14:textId="77777777" w:rsidR="00AC09DF" w:rsidRPr="00215064" w:rsidRDefault="00AC09DF" w:rsidP="00AC09DF">
            <w:pPr>
              <w:contextualSpacing/>
              <w:jc w:val="center"/>
              <w:rPr>
                <w:b/>
                <w:bCs/>
              </w:rPr>
            </w:pPr>
          </w:p>
        </w:tc>
        <w:tc>
          <w:tcPr>
            <w:tcW w:w="354" w:type="pct"/>
            <w:vAlign w:val="center"/>
          </w:tcPr>
          <w:p w14:paraId="6EDE8EC6" w14:textId="77777777" w:rsidR="00AC09DF" w:rsidRPr="00215064" w:rsidRDefault="00AC09DF" w:rsidP="00AC09DF">
            <w:pPr>
              <w:contextualSpacing/>
              <w:jc w:val="center"/>
              <w:rPr>
                <w:b/>
                <w:bCs/>
              </w:rPr>
            </w:pPr>
          </w:p>
        </w:tc>
        <w:tc>
          <w:tcPr>
            <w:tcW w:w="374" w:type="pct"/>
            <w:vAlign w:val="center"/>
          </w:tcPr>
          <w:p w14:paraId="6B183EFC" w14:textId="77777777" w:rsidR="00AC09DF" w:rsidRPr="00215064" w:rsidRDefault="00AC09DF" w:rsidP="00AC09DF">
            <w:pPr>
              <w:contextualSpacing/>
              <w:jc w:val="center"/>
              <w:rPr>
                <w:b/>
                <w:bCs/>
              </w:rPr>
            </w:pPr>
          </w:p>
        </w:tc>
        <w:tc>
          <w:tcPr>
            <w:tcW w:w="222" w:type="pct"/>
            <w:vAlign w:val="center"/>
          </w:tcPr>
          <w:p w14:paraId="1C352988" w14:textId="77777777" w:rsidR="00AC09DF" w:rsidRPr="00215064" w:rsidRDefault="00AC09DF" w:rsidP="00AC09DF">
            <w:pPr>
              <w:contextualSpacing/>
              <w:jc w:val="center"/>
              <w:rPr>
                <w:b/>
                <w:bCs/>
              </w:rPr>
            </w:pPr>
          </w:p>
        </w:tc>
      </w:tr>
      <w:tr w:rsidR="00AC09DF" w:rsidRPr="00215064" w14:paraId="46E32043" w14:textId="77777777" w:rsidTr="00B001B4">
        <w:trPr>
          <w:trHeight w:val="144"/>
        </w:trPr>
        <w:tc>
          <w:tcPr>
            <w:tcW w:w="1784" w:type="pct"/>
            <w:shd w:val="clear" w:color="auto" w:fill="FFFFFF" w:themeFill="background1"/>
            <w:vAlign w:val="center"/>
          </w:tcPr>
          <w:p w14:paraId="5F1B3782" w14:textId="03B94374" w:rsidR="00AC09DF" w:rsidRPr="00215064" w:rsidRDefault="00AC09DF" w:rsidP="00AC09DF">
            <w:pPr>
              <w:contextualSpacing/>
              <w:rPr>
                <w:color w:val="000000" w:themeColor="text1"/>
              </w:rPr>
            </w:pPr>
            <w:r w:rsidRPr="00215064">
              <w:rPr>
                <w:color w:val="000000" w:themeColor="text1"/>
              </w:rPr>
              <w:t xml:space="preserve">         </w:t>
            </w:r>
            <w:r w:rsidRPr="00215064">
              <w:t>Hyatt et al. (2019)</w:t>
            </w:r>
          </w:p>
        </w:tc>
        <w:tc>
          <w:tcPr>
            <w:tcW w:w="221" w:type="pct"/>
            <w:vAlign w:val="center"/>
          </w:tcPr>
          <w:p w14:paraId="322D5F0D" w14:textId="05412B90" w:rsidR="00AC09DF" w:rsidRPr="00215064" w:rsidRDefault="00AC09DF" w:rsidP="00AC09DF">
            <w:pPr>
              <w:contextualSpacing/>
              <w:jc w:val="center"/>
              <w:rPr>
                <w:color w:val="000000"/>
              </w:rPr>
            </w:pPr>
            <w:r w:rsidRPr="00215064">
              <w:rPr>
                <w:color w:val="000000"/>
              </w:rPr>
              <w:t>9</w:t>
            </w:r>
          </w:p>
        </w:tc>
        <w:tc>
          <w:tcPr>
            <w:tcW w:w="388" w:type="pct"/>
            <w:vAlign w:val="center"/>
          </w:tcPr>
          <w:p w14:paraId="11A453FC" w14:textId="3030F134" w:rsidR="00AC09DF" w:rsidRPr="00215064" w:rsidRDefault="00AC09DF" w:rsidP="00AC09DF">
            <w:pPr>
              <w:jc w:val="center"/>
              <w:rPr>
                <w:color w:val="000000"/>
              </w:rPr>
            </w:pPr>
            <w:r w:rsidRPr="00215064">
              <w:rPr>
                <w:color w:val="000000"/>
              </w:rPr>
              <w:t>935</w:t>
            </w:r>
          </w:p>
        </w:tc>
        <w:tc>
          <w:tcPr>
            <w:tcW w:w="245" w:type="pct"/>
            <w:vAlign w:val="center"/>
          </w:tcPr>
          <w:p w14:paraId="6836B15A" w14:textId="471DB77B" w:rsidR="00AC09DF" w:rsidRPr="00215064" w:rsidRDefault="00AC09DF" w:rsidP="00AC09DF">
            <w:pPr>
              <w:contextualSpacing/>
              <w:jc w:val="center"/>
              <w:rPr>
                <w:color w:val="000000"/>
              </w:rPr>
            </w:pPr>
            <w:r w:rsidRPr="00215064">
              <w:rPr>
                <w:color w:val="000000"/>
              </w:rPr>
              <w:t>-.04</w:t>
            </w:r>
          </w:p>
        </w:tc>
        <w:tc>
          <w:tcPr>
            <w:tcW w:w="245" w:type="pct"/>
            <w:vAlign w:val="center"/>
          </w:tcPr>
          <w:p w14:paraId="153EBC7D" w14:textId="42A053F3" w:rsidR="00AC09DF" w:rsidRPr="00215064" w:rsidRDefault="00AC09DF" w:rsidP="00AC09DF">
            <w:pPr>
              <w:contextualSpacing/>
              <w:jc w:val="center"/>
              <w:rPr>
                <w:color w:val="000000"/>
              </w:rPr>
            </w:pPr>
            <w:r w:rsidRPr="00215064">
              <w:rPr>
                <w:color w:val="000000"/>
              </w:rPr>
              <w:t>.10</w:t>
            </w:r>
          </w:p>
        </w:tc>
        <w:tc>
          <w:tcPr>
            <w:tcW w:w="245" w:type="pct"/>
            <w:vAlign w:val="center"/>
          </w:tcPr>
          <w:p w14:paraId="22D1C561" w14:textId="517FBC32" w:rsidR="00AC09DF" w:rsidRPr="00215064" w:rsidRDefault="00AC09DF" w:rsidP="00AC09DF">
            <w:pPr>
              <w:contextualSpacing/>
              <w:jc w:val="center"/>
              <w:rPr>
                <w:b/>
                <w:bCs/>
              </w:rPr>
            </w:pPr>
            <w:r w:rsidRPr="00215064">
              <w:rPr>
                <w:b/>
                <w:bCs/>
              </w:rPr>
              <w:t>-.05</w:t>
            </w:r>
          </w:p>
        </w:tc>
        <w:tc>
          <w:tcPr>
            <w:tcW w:w="338" w:type="pct"/>
            <w:vAlign w:val="center"/>
          </w:tcPr>
          <w:p w14:paraId="648DD607" w14:textId="0F998F87" w:rsidR="00AC09DF" w:rsidRPr="00215064" w:rsidRDefault="00AC09DF" w:rsidP="00AC09DF">
            <w:pPr>
              <w:contextualSpacing/>
              <w:jc w:val="center"/>
            </w:pPr>
            <w:r w:rsidRPr="00215064">
              <w:t>.0016</w:t>
            </w:r>
          </w:p>
        </w:tc>
        <w:tc>
          <w:tcPr>
            <w:tcW w:w="245" w:type="pct"/>
            <w:vAlign w:val="center"/>
          </w:tcPr>
          <w:p w14:paraId="3058C8CC" w14:textId="67A96D29" w:rsidR="00AC09DF" w:rsidRPr="00215064" w:rsidRDefault="00AC09DF" w:rsidP="00AC09DF">
            <w:pPr>
              <w:contextualSpacing/>
              <w:jc w:val="center"/>
              <w:rPr>
                <w:b/>
                <w:bCs/>
              </w:rPr>
            </w:pPr>
            <w:r w:rsidRPr="00215064">
              <w:rPr>
                <w:b/>
                <w:bCs/>
              </w:rPr>
              <w:t>-.19</w:t>
            </w:r>
          </w:p>
        </w:tc>
        <w:tc>
          <w:tcPr>
            <w:tcW w:w="338" w:type="pct"/>
            <w:vAlign w:val="center"/>
          </w:tcPr>
          <w:p w14:paraId="591C166B" w14:textId="03206927" w:rsidR="00AC09DF" w:rsidRPr="00215064" w:rsidRDefault="00AC09DF" w:rsidP="00AC09DF">
            <w:pPr>
              <w:contextualSpacing/>
              <w:jc w:val="center"/>
              <w:rPr>
                <w:b/>
                <w:bCs/>
              </w:rPr>
            </w:pPr>
            <w:r w:rsidRPr="00215064">
              <w:t>.0012</w:t>
            </w:r>
          </w:p>
        </w:tc>
        <w:tc>
          <w:tcPr>
            <w:tcW w:w="354" w:type="pct"/>
            <w:vAlign w:val="center"/>
          </w:tcPr>
          <w:p w14:paraId="2594FEAF" w14:textId="27E7CFEC" w:rsidR="00AC09DF" w:rsidRPr="00215064" w:rsidRDefault="00AC09DF" w:rsidP="00AC09DF">
            <w:pPr>
              <w:contextualSpacing/>
              <w:jc w:val="center"/>
              <w:rPr>
                <w:b/>
                <w:bCs/>
              </w:rPr>
            </w:pPr>
            <w:r w:rsidRPr="00215064">
              <w:t>.0002</w:t>
            </w:r>
          </w:p>
        </w:tc>
        <w:tc>
          <w:tcPr>
            <w:tcW w:w="374" w:type="pct"/>
            <w:vAlign w:val="center"/>
          </w:tcPr>
          <w:p w14:paraId="5FFB440F" w14:textId="371DD83C" w:rsidR="00AC09DF" w:rsidRPr="00215064" w:rsidRDefault="00AC09DF" w:rsidP="00AC09DF">
            <w:pPr>
              <w:contextualSpacing/>
              <w:jc w:val="center"/>
              <w:rPr>
                <w:b/>
                <w:bCs/>
              </w:rPr>
            </w:pPr>
            <w:r w:rsidRPr="00215064">
              <w:t>.0010</w:t>
            </w:r>
          </w:p>
        </w:tc>
        <w:tc>
          <w:tcPr>
            <w:tcW w:w="222" w:type="pct"/>
            <w:vAlign w:val="center"/>
          </w:tcPr>
          <w:p w14:paraId="456ECE0A" w14:textId="441AFA55" w:rsidR="00AC09DF" w:rsidRPr="00215064" w:rsidRDefault="00AC09DF" w:rsidP="00AC09DF">
            <w:pPr>
              <w:contextualSpacing/>
              <w:jc w:val="center"/>
              <w:rPr>
                <w:b/>
                <w:bCs/>
              </w:rPr>
            </w:pPr>
            <w:r w:rsidRPr="00215064">
              <w:t>14</w:t>
            </w:r>
          </w:p>
        </w:tc>
      </w:tr>
      <w:tr w:rsidR="00AC09DF" w:rsidRPr="00215064" w14:paraId="0A9621E0" w14:textId="77777777" w:rsidTr="00B001B4">
        <w:trPr>
          <w:trHeight w:val="144"/>
        </w:trPr>
        <w:tc>
          <w:tcPr>
            <w:tcW w:w="1784" w:type="pct"/>
            <w:shd w:val="clear" w:color="auto" w:fill="FFFFFF" w:themeFill="background1"/>
            <w:vAlign w:val="center"/>
          </w:tcPr>
          <w:p w14:paraId="125980E3" w14:textId="755D5A2E" w:rsidR="00AC09DF" w:rsidRPr="00215064" w:rsidRDefault="00AC09DF" w:rsidP="00AC09DF">
            <w:pPr>
              <w:contextualSpacing/>
              <w:rPr>
                <w:color w:val="000000" w:themeColor="text1"/>
              </w:rPr>
            </w:pPr>
            <w:r w:rsidRPr="00215064">
              <w:rPr>
                <w:color w:val="000000" w:themeColor="text1"/>
              </w:rPr>
              <w:t xml:space="preserve">         </w:t>
            </w:r>
            <w:r w:rsidRPr="00215064">
              <w:t>Jones et al. (2011)</w:t>
            </w:r>
          </w:p>
        </w:tc>
        <w:tc>
          <w:tcPr>
            <w:tcW w:w="221" w:type="pct"/>
            <w:vAlign w:val="center"/>
          </w:tcPr>
          <w:p w14:paraId="0EB23014" w14:textId="5A0262B9" w:rsidR="00AC09DF" w:rsidRPr="00215064" w:rsidRDefault="00AC09DF" w:rsidP="00AC09DF">
            <w:pPr>
              <w:contextualSpacing/>
              <w:jc w:val="center"/>
              <w:rPr>
                <w:color w:val="000000"/>
              </w:rPr>
            </w:pPr>
            <w:r w:rsidRPr="00215064">
              <w:rPr>
                <w:color w:val="000000"/>
              </w:rPr>
              <w:t>34</w:t>
            </w:r>
          </w:p>
        </w:tc>
        <w:tc>
          <w:tcPr>
            <w:tcW w:w="388" w:type="pct"/>
            <w:vAlign w:val="center"/>
          </w:tcPr>
          <w:p w14:paraId="64EB17CD" w14:textId="4D9EC2D0" w:rsidR="00AC09DF" w:rsidRPr="00215064" w:rsidRDefault="00AC09DF" w:rsidP="00AC09DF">
            <w:pPr>
              <w:jc w:val="center"/>
              <w:rPr>
                <w:color w:val="000000"/>
              </w:rPr>
            </w:pPr>
            <w:r w:rsidRPr="00215064">
              <w:rPr>
                <w:color w:val="000000"/>
              </w:rPr>
              <w:t>10,167</w:t>
            </w:r>
          </w:p>
        </w:tc>
        <w:tc>
          <w:tcPr>
            <w:tcW w:w="245" w:type="pct"/>
            <w:vAlign w:val="center"/>
          </w:tcPr>
          <w:p w14:paraId="29FCF794" w14:textId="1F48CE44" w:rsidR="00AC09DF" w:rsidRPr="00215064" w:rsidRDefault="00AC09DF" w:rsidP="00AC09DF">
            <w:pPr>
              <w:contextualSpacing/>
              <w:jc w:val="center"/>
              <w:rPr>
                <w:color w:val="000000"/>
              </w:rPr>
            </w:pPr>
            <w:r w:rsidRPr="00215064">
              <w:rPr>
                <w:color w:val="000000"/>
              </w:rPr>
              <w:t>-.17</w:t>
            </w:r>
          </w:p>
        </w:tc>
        <w:tc>
          <w:tcPr>
            <w:tcW w:w="245" w:type="pct"/>
            <w:vAlign w:val="center"/>
          </w:tcPr>
          <w:p w14:paraId="68B2B604" w14:textId="1BC15AA2" w:rsidR="00AC09DF" w:rsidRPr="00215064" w:rsidRDefault="00AC09DF" w:rsidP="00AC09DF">
            <w:pPr>
              <w:contextualSpacing/>
              <w:jc w:val="center"/>
              <w:rPr>
                <w:color w:val="000000"/>
              </w:rPr>
            </w:pPr>
            <w:r w:rsidRPr="00215064">
              <w:rPr>
                <w:color w:val="000000"/>
              </w:rPr>
              <w:t>.06</w:t>
            </w:r>
          </w:p>
        </w:tc>
        <w:tc>
          <w:tcPr>
            <w:tcW w:w="245" w:type="pct"/>
            <w:vAlign w:val="center"/>
          </w:tcPr>
          <w:p w14:paraId="2AFD9BB5" w14:textId="4E98A85C" w:rsidR="00AC09DF" w:rsidRPr="00215064" w:rsidRDefault="00AC09DF" w:rsidP="00AC09DF">
            <w:pPr>
              <w:contextualSpacing/>
              <w:jc w:val="center"/>
              <w:rPr>
                <w:b/>
                <w:bCs/>
              </w:rPr>
            </w:pPr>
            <w:r w:rsidRPr="00215064">
              <w:rPr>
                <w:b/>
                <w:bCs/>
              </w:rPr>
              <w:t>-.20</w:t>
            </w:r>
          </w:p>
        </w:tc>
        <w:tc>
          <w:tcPr>
            <w:tcW w:w="338" w:type="pct"/>
            <w:vAlign w:val="center"/>
          </w:tcPr>
          <w:p w14:paraId="5E4B49F1" w14:textId="1123DFE0" w:rsidR="00AC09DF" w:rsidRPr="00215064" w:rsidRDefault="00AC09DF" w:rsidP="00AC09DF">
            <w:pPr>
              <w:contextualSpacing/>
              <w:jc w:val="center"/>
            </w:pPr>
            <w:r w:rsidRPr="00215064">
              <w:t>.0001</w:t>
            </w:r>
          </w:p>
        </w:tc>
        <w:tc>
          <w:tcPr>
            <w:tcW w:w="245" w:type="pct"/>
            <w:vAlign w:val="center"/>
          </w:tcPr>
          <w:p w14:paraId="09607E91" w14:textId="7C40B5DB" w:rsidR="00AC09DF" w:rsidRPr="00215064" w:rsidRDefault="00AC09DF" w:rsidP="00AC09DF">
            <w:pPr>
              <w:contextualSpacing/>
              <w:jc w:val="center"/>
              <w:rPr>
                <w:b/>
                <w:bCs/>
              </w:rPr>
            </w:pPr>
            <w:r w:rsidRPr="00215064">
              <w:rPr>
                <w:b/>
                <w:bCs/>
              </w:rPr>
              <w:t> </w:t>
            </w:r>
          </w:p>
        </w:tc>
        <w:tc>
          <w:tcPr>
            <w:tcW w:w="338" w:type="pct"/>
            <w:vAlign w:val="center"/>
          </w:tcPr>
          <w:p w14:paraId="55E43640" w14:textId="05A55F10" w:rsidR="00AC09DF" w:rsidRPr="00215064" w:rsidRDefault="00AC09DF" w:rsidP="00AC09DF">
            <w:pPr>
              <w:contextualSpacing/>
              <w:jc w:val="center"/>
              <w:rPr>
                <w:b/>
                <w:bCs/>
              </w:rPr>
            </w:pPr>
            <w:r w:rsidRPr="00215064">
              <w:rPr>
                <w:color w:val="000000" w:themeColor="text1"/>
              </w:rPr>
              <w:t>(.03)</w:t>
            </w:r>
          </w:p>
        </w:tc>
        <w:tc>
          <w:tcPr>
            <w:tcW w:w="354" w:type="pct"/>
            <w:vAlign w:val="center"/>
          </w:tcPr>
          <w:p w14:paraId="2F020A38" w14:textId="48C7EEA0" w:rsidR="00AC09DF" w:rsidRPr="00215064" w:rsidRDefault="00AC09DF" w:rsidP="00AC09DF">
            <w:pPr>
              <w:contextualSpacing/>
              <w:jc w:val="center"/>
              <w:rPr>
                <w:b/>
                <w:bCs/>
              </w:rPr>
            </w:pPr>
            <w:r w:rsidRPr="00215064">
              <w:rPr>
                <w:color w:val="000000" w:themeColor="text1"/>
              </w:rPr>
              <w:t>(.01)</w:t>
            </w:r>
          </w:p>
        </w:tc>
        <w:tc>
          <w:tcPr>
            <w:tcW w:w="374" w:type="pct"/>
            <w:vAlign w:val="center"/>
          </w:tcPr>
          <w:p w14:paraId="7C4EDF6E" w14:textId="1C2E4677" w:rsidR="00AC09DF" w:rsidRPr="00215064" w:rsidRDefault="00AC09DF" w:rsidP="00AC09DF">
            <w:pPr>
              <w:contextualSpacing/>
              <w:jc w:val="center"/>
              <w:rPr>
                <w:b/>
                <w:bCs/>
              </w:rPr>
            </w:pPr>
            <w:r w:rsidRPr="00215064">
              <w:rPr>
                <w:color w:val="000000" w:themeColor="text1"/>
              </w:rPr>
              <w:t>(.03)</w:t>
            </w:r>
          </w:p>
        </w:tc>
        <w:tc>
          <w:tcPr>
            <w:tcW w:w="222" w:type="pct"/>
            <w:vAlign w:val="center"/>
          </w:tcPr>
          <w:p w14:paraId="78DE7E09" w14:textId="063B15D1" w:rsidR="00AC09DF" w:rsidRPr="00215064" w:rsidRDefault="00AC09DF" w:rsidP="00AC09DF">
            <w:pPr>
              <w:contextualSpacing/>
              <w:jc w:val="center"/>
              <w:rPr>
                <w:b/>
                <w:bCs/>
              </w:rPr>
            </w:pPr>
            <w:r w:rsidRPr="00215064">
              <w:rPr>
                <w:b/>
                <w:bCs/>
              </w:rPr>
              <w:t> </w:t>
            </w:r>
          </w:p>
        </w:tc>
      </w:tr>
      <w:tr w:rsidR="00AC09DF" w:rsidRPr="00215064" w14:paraId="03077D56" w14:textId="77777777" w:rsidTr="00B001B4">
        <w:trPr>
          <w:trHeight w:val="144"/>
        </w:trPr>
        <w:tc>
          <w:tcPr>
            <w:tcW w:w="1784" w:type="pct"/>
            <w:shd w:val="clear" w:color="auto" w:fill="FFFFFF" w:themeFill="background1"/>
            <w:vAlign w:val="center"/>
          </w:tcPr>
          <w:p w14:paraId="36445DE9" w14:textId="36CC8974" w:rsidR="00AC09DF" w:rsidRPr="00215064" w:rsidRDefault="00AC09DF" w:rsidP="00AC09DF">
            <w:pPr>
              <w:contextualSpacing/>
              <w:rPr>
                <w:iCs/>
                <w:color w:val="000000" w:themeColor="text1"/>
              </w:rPr>
            </w:pPr>
            <w:r w:rsidRPr="00215064">
              <w:rPr>
                <w:color w:val="000000" w:themeColor="text1"/>
              </w:rPr>
              <w:t xml:space="preserve">   Problematic gaming </w:t>
            </w:r>
          </w:p>
        </w:tc>
        <w:tc>
          <w:tcPr>
            <w:tcW w:w="221" w:type="pct"/>
            <w:vAlign w:val="center"/>
          </w:tcPr>
          <w:p w14:paraId="77D38E62" w14:textId="77777777" w:rsidR="00AC09DF" w:rsidRPr="00215064" w:rsidRDefault="00AC09DF" w:rsidP="00AC09DF">
            <w:pPr>
              <w:contextualSpacing/>
              <w:jc w:val="center"/>
              <w:rPr>
                <w:color w:val="000000"/>
              </w:rPr>
            </w:pPr>
          </w:p>
        </w:tc>
        <w:tc>
          <w:tcPr>
            <w:tcW w:w="388" w:type="pct"/>
            <w:vAlign w:val="center"/>
          </w:tcPr>
          <w:p w14:paraId="0A0A352C" w14:textId="77777777" w:rsidR="00AC09DF" w:rsidRPr="00215064" w:rsidRDefault="00AC09DF" w:rsidP="00AC09DF">
            <w:pPr>
              <w:jc w:val="center"/>
              <w:rPr>
                <w:color w:val="000000"/>
              </w:rPr>
            </w:pPr>
          </w:p>
        </w:tc>
        <w:tc>
          <w:tcPr>
            <w:tcW w:w="245" w:type="pct"/>
            <w:vAlign w:val="center"/>
          </w:tcPr>
          <w:p w14:paraId="44A69E4B" w14:textId="77777777" w:rsidR="00AC09DF" w:rsidRPr="00215064" w:rsidRDefault="00AC09DF" w:rsidP="00AC09DF">
            <w:pPr>
              <w:contextualSpacing/>
              <w:jc w:val="center"/>
              <w:rPr>
                <w:color w:val="000000"/>
              </w:rPr>
            </w:pPr>
          </w:p>
        </w:tc>
        <w:tc>
          <w:tcPr>
            <w:tcW w:w="245" w:type="pct"/>
            <w:vAlign w:val="center"/>
          </w:tcPr>
          <w:p w14:paraId="47137DC2" w14:textId="77777777" w:rsidR="00AC09DF" w:rsidRPr="00215064" w:rsidRDefault="00AC09DF" w:rsidP="00AC09DF">
            <w:pPr>
              <w:contextualSpacing/>
              <w:jc w:val="center"/>
              <w:rPr>
                <w:color w:val="000000"/>
              </w:rPr>
            </w:pPr>
          </w:p>
        </w:tc>
        <w:tc>
          <w:tcPr>
            <w:tcW w:w="245" w:type="pct"/>
            <w:vAlign w:val="center"/>
          </w:tcPr>
          <w:p w14:paraId="51CC6580" w14:textId="77777777" w:rsidR="00AC09DF" w:rsidRPr="00215064" w:rsidRDefault="00AC09DF" w:rsidP="00AC09DF">
            <w:pPr>
              <w:contextualSpacing/>
              <w:jc w:val="center"/>
              <w:rPr>
                <w:b/>
                <w:bCs/>
              </w:rPr>
            </w:pPr>
          </w:p>
        </w:tc>
        <w:tc>
          <w:tcPr>
            <w:tcW w:w="338" w:type="pct"/>
            <w:vAlign w:val="center"/>
          </w:tcPr>
          <w:p w14:paraId="295EBA2A" w14:textId="77777777" w:rsidR="00AC09DF" w:rsidRPr="00215064" w:rsidRDefault="00AC09DF" w:rsidP="00AC09DF">
            <w:pPr>
              <w:contextualSpacing/>
              <w:jc w:val="center"/>
            </w:pPr>
          </w:p>
        </w:tc>
        <w:tc>
          <w:tcPr>
            <w:tcW w:w="245" w:type="pct"/>
            <w:vAlign w:val="center"/>
          </w:tcPr>
          <w:p w14:paraId="3218AEDB" w14:textId="77777777" w:rsidR="00AC09DF" w:rsidRPr="00215064" w:rsidRDefault="00AC09DF" w:rsidP="00AC09DF">
            <w:pPr>
              <w:contextualSpacing/>
              <w:jc w:val="center"/>
              <w:rPr>
                <w:b/>
                <w:bCs/>
              </w:rPr>
            </w:pPr>
          </w:p>
        </w:tc>
        <w:tc>
          <w:tcPr>
            <w:tcW w:w="338" w:type="pct"/>
            <w:vAlign w:val="center"/>
          </w:tcPr>
          <w:p w14:paraId="77F8D9FA" w14:textId="77777777" w:rsidR="00AC09DF" w:rsidRPr="00215064" w:rsidRDefault="00AC09DF" w:rsidP="00AC09DF">
            <w:pPr>
              <w:contextualSpacing/>
              <w:jc w:val="center"/>
              <w:rPr>
                <w:color w:val="000000" w:themeColor="text1"/>
              </w:rPr>
            </w:pPr>
          </w:p>
        </w:tc>
        <w:tc>
          <w:tcPr>
            <w:tcW w:w="354" w:type="pct"/>
            <w:vAlign w:val="center"/>
          </w:tcPr>
          <w:p w14:paraId="20CF4488" w14:textId="77777777" w:rsidR="00AC09DF" w:rsidRPr="00215064" w:rsidRDefault="00AC09DF" w:rsidP="00AC09DF">
            <w:pPr>
              <w:contextualSpacing/>
              <w:jc w:val="center"/>
              <w:rPr>
                <w:color w:val="000000" w:themeColor="text1"/>
              </w:rPr>
            </w:pPr>
          </w:p>
        </w:tc>
        <w:tc>
          <w:tcPr>
            <w:tcW w:w="374" w:type="pct"/>
            <w:vAlign w:val="center"/>
          </w:tcPr>
          <w:p w14:paraId="4A84E0DC" w14:textId="77777777" w:rsidR="00AC09DF" w:rsidRPr="00215064" w:rsidRDefault="00AC09DF" w:rsidP="00AC09DF">
            <w:pPr>
              <w:contextualSpacing/>
              <w:jc w:val="center"/>
              <w:rPr>
                <w:color w:val="000000" w:themeColor="text1"/>
              </w:rPr>
            </w:pPr>
          </w:p>
        </w:tc>
        <w:tc>
          <w:tcPr>
            <w:tcW w:w="222" w:type="pct"/>
            <w:vAlign w:val="center"/>
          </w:tcPr>
          <w:p w14:paraId="66B32E63" w14:textId="77777777" w:rsidR="00AC09DF" w:rsidRPr="00215064" w:rsidRDefault="00AC09DF" w:rsidP="00AC09DF">
            <w:pPr>
              <w:contextualSpacing/>
              <w:jc w:val="center"/>
              <w:rPr>
                <w:b/>
                <w:bCs/>
              </w:rPr>
            </w:pPr>
          </w:p>
        </w:tc>
      </w:tr>
      <w:tr w:rsidR="00AC09DF" w:rsidRPr="00215064" w14:paraId="0A1D2B15" w14:textId="77777777" w:rsidTr="00B001B4">
        <w:trPr>
          <w:trHeight w:val="144"/>
        </w:trPr>
        <w:tc>
          <w:tcPr>
            <w:tcW w:w="1784" w:type="pct"/>
            <w:shd w:val="clear" w:color="auto" w:fill="FFFFFF" w:themeFill="background1"/>
            <w:vAlign w:val="center"/>
          </w:tcPr>
          <w:p w14:paraId="5E867591" w14:textId="12D79E61" w:rsidR="00AC09DF" w:rsidRPr="00215064" w:rsidRDefault="00AC09DF" w:rsidP="00AC09DF">
            <w:pPr>
              <w:contextualSpacing/>
              <w:rPr>
                <w:iCs/>
                <w:color w:val="000000" w:themeColor="text1"/>
              </w:rPr>
            </w:pPr>
            <w:r w:rsidRPr="00215064">
              <w:rPr>
                <w:color w:val="000000" w:themeColor="text1"/>
              </w:rPr>
              <w:t xml:space="preserve">         </w:t>
            </w:r>
            <w:r w:rsidRPr="00215064">
              <w:rPr>
                <w:color w:val="000000"/>
              </w:rPr>
              <w:t>Akbari et al. (</w:t>
            </w:r>
            <w:proofErr w:type="gramStart"/>
            <w:r w:rsidRPr="00215064">
              <w:rPr>
                <w:color w:val="000000"/>
              </w:rPr>
              <w:t>2021)</w:t>
            </w:r>
            <w:r w:rsidRPr="00215064">
              <w:rPr>
                <w:color w:val="000000"/>
                <w:vertAlign w:val="superscript"/>
              </w:rPr>
              <w:t>a</w:t>
            </w:r>
            <w:proofErr w:type="gramEnd"/>
          </w:p>
        </w:tc>
        <w:tc>
          <w:tcPr>
            <w:tcW w:w="221" w:type="pct"/>
            <w:vAlign w:val="center"/>
          </w:tcPr>
          <w:p w14:paraId="675932F6" w14:textId="3B40F62E" w:rsidR="00AC09DF" w:rsidRPr="00215064" w:rsidRDefault="00AC09DF" w:rsidP="00AC09DF">
            <w:pPr>
              <w:contextualSpacing/>
              <w:jc w:val="center"/>
              <w:rPr>
                <w:color w:val="000000"/>
              </w:rPr>
            </w:pPr>
            <w:r w:rsidRPr="00215064">
              <w:rPr>
                <w:color w:val="000000"/>
              </w:rPr>
              <w:t>7</w:t>
            </w:r>
          </w:p>
        </w:tc>
        <w:tc>
          <w:tcPr>
            <w:tcW w:w="388" w:type="pct"/>
            <w:vAlign w:val="center"/>
          </w:tcPr>
          <w:p w14:paraId="6404E7CC" w14:textId="2C586477" w:rsidR="00AC09DF" w:rsidRPr="00215064" w:rsidRDefault="00AC09DF" w:rsidP="00AC09DF">
            <w:pPr>
              <w:jc w:val="center"/>
              <w:rPr>
                <w:color w:val="000000"/>
              </w:rPr>
            </w:pPr>
            <w:r w:rsidRPr="00215064">
              <w:rPr>
                <w:color w:val="000000"/>
              </w:rPr>
              <w:t>9,477</w:t>
            </w:r>
          </w:p>
        </w:tc>
        <w:tc>
          <w:tcPr>
            <w:tcW w:w="245" w:type="pct"/>
            <w:vAlign w:val="center"/>
          </w:tcPr>
          <w:p w14:paraId="2B3D748C" w14:textId="191C0D11" w:rsidR="00AC09DF" w:rsidRPr="00215064" w:rsidRDefault="00AC09DF" w:rsidP="00AC09DF">
            <w:pPr>
              <w:contextualSpacing/>
              <w:jc w:val="center"/>
              <w:rPr>
                <w:color w:val="000000"/>
              </w:rPr>
            </w:pPr>
            <w:r w:rsidRPr="00215064">
              <w:rPr>
                <w:color w:val="000000"/>
              </w:rPr>
              <w:t>-.25</w:t>
            </w:r>
          </w:p>
        </w:tc>
        <w:tc>
          <w:tcPr>
            <w:tcW w:w="245" w:type="pct"/>
            <w:vAlign w:val="center"/>
          </w:tcPr>
          <w:p w14:paraId="6FACE6DD" w14:textId="4C730635" w:rsidR="00AC09DF" w:rsidRPr="00215064" w:rsidRDefault="00AC09DF" w:rsidP="00AC09DF">
            <w:pPr>
              <w:contextualSpacing/>
              <w:jc w:val="center"/>
              <w:rPr>
                <w:color w:val="000000"/>
              </w:rPr>
            </w:pPr>
            <w:r w:rsidRPr="00215064">
              <w:rPr>
                <w:color w:val="000000"/>
              </w:rPr>
              <w:t>.08</w:t>
            </w:r>
          </w:p>
        </w:tc>
        <w:tc>
          <w:tcPr>
            <w:tcW w:w="245" w:type="pct"/>
            <w:vAlign w:val="center"/>
          </w:tcPr>
          <w:p w14:paraId="57219B7A" w14:textId="230EBA4A" w:rsidR="00AC09DF" w:rsidRPr="00215064" w:rsidRDefault="00AC09DF" w:rsidP="00AC09DF">
            <w:pPr>
              <w:contextualSpacing/>
              <w:jc w:val="center"/>
              <w:rPr>
                <w:b/>
                <w:bCs/>
              </w:rPr>
            </w:pPr>
            <w:r w:rsidRPr="00215064">
              <w:rPr>
                <w:b/>
                <w:bCs/>
              </w:rPr>
              <w:t>-.30</w:t>
            </w:r>
          </w:p>
        </w:tc>
        <w:tc>
          <w:tcPr>
            <w:tcW w:w="338" w:type="pct"/>
            <w:vAlign w:val="center"/>
          </w:tcPr>
          <w:p w14:paraId="3F568670" w14:textId="71B7B3D2" w:rsidR="00AC09DF" w:rsidRPr="00215064" w:rsidRDefault="00AC09DF" w:rsidP="00AC09DF">
            <w:pPr>
              <w:contextualSpacing/>
              <w:jc w:val="center"/>
            </w:pPr>
            <w:r w:rsidRPr="00215064">
              <w:t>.0012</w:t>
            </w:r>
          </w:p>
        </w:tc>
        <w:tc>
          <w:tcPr>
            <w:tcW w:w="245" w:type="pct"/>
            <w:vAlign w:val="center"/>
          </w:tcPr>
          <w:p w14:paraId="75705ED6" w14:textId="21AB2B90" w:rsidR="00AC09DF" w:rsidRPr="00215064" w:rsidRDefault="00AC09DF" w:rsidP="00AC09DF">
            <w:pPr>
              <w:contextualSpacing/>
              <w:jc w:val="center"/>
              <w:rPr>
                <w:b/>
                <w:bCs/>
              </w:rPr>
            </w:pPr>
            <w:r w:rsidRPr="00215064">
              <w:rPr>
                <w:b/>
                <w:bCs/>
              </w:rPr>
              <w:t>-.24</w:t>
            </w:r>
          </w:p>
        </w:tc>
        <w:tc>
          <w:tcPr>
            <w:tcW w:w="338" w:type="pct"/>
            <w:vAlign w:val="center"/>
          </w:tcPr>
          <w:p w14:paraId="72F32403" w14:textId="0940591C" w:rsidR="00AC09DF" w:rsidRPr="00215064" w:rsidRDefault="00AC09DF" w:rsidP="00AC09DF">
            <w:pPr>
              <w:contextualSpacing/>
              <w:jc w:val="center"/>
              <w:rPr>
                <w:color w:val="000000" w:themeColor="text1"/>
              </w:rPr>
            </w:pPr>
            <w:r w:rsidRPr="00215064">
              <w:t>.0026</w:t>
            </w:r>
          </w:p>
        </w:tc>
        <w:tc>
          <w:tcPr>
            <w:tcW w:w="354" w:type="pct"/>
            <w:vAlign w:val="center"/>
          </w:tcPr>
          <w:p w14:paraId="74B9730F" w14:textId="20564EE6" w:rsidR="00AC09DF" w:rsidRPr="00215064" w:rsidRDefault="00AC09DF" w:rsidP="00AC09DF">
            <w:pPr>
              <w:contextualSpacing/>
              <w:jc w:val="center"/>
              <w:rPr>
                <w:color w:val="000000" w:themeColor="text1"/>
              </w:rPr>
            </w:pPr>
            <w:r w:rsidRPr="00215064">
              <w:t>.0009</w:t>
            </w:r>
          </w:p>
        </w:tc>
        <w:tc>
          <w:tcPr>
            <w:tcW w:w="374" w:type="pct"/>
            <w:vAlign w:val="center"/>
          </w:tcPr>
          <w:p w14:paraId="097FFCEA" w14:textId="4BAC21E5" w:rsidR="00AC09DF" w:rsidRPr="00215064" w:rsidRDefault="00AC09DF" w:rsidP="00AC09DF">
            <w:pPr>
              <w:contextualSpacing/>
              <w:jc w:val="center"/>
              <w:rPr>
                <w:color w:val="000000" w:themeColor="text1"/>
              </w:rPr>
            </w:pPr>
            <w:r w:rsidRPr="00215064">
              <w:t>.0017</w:t>
            </w:r>
          </w:p>
        </w:tc>
        <w:tc>
          <w:tcPr>
            <w:tcW w:w="222" w:type="pct"/>
            <w:vAlign w:val="center"/>
          </w:tcPr>
          <w:p w14:paraId="0E16573B" w14:textId="533BA388" w:rsidR="00AC09DF" w:rsidRPr="00215064" w:rsidRDefault="00AC09DF" w:rsidP="00AC09DF">
            <w:pPr>
              <w:contextualSpacing/>
              <w:jc w:val="center"/>
              <w:rPr>
                <w:b/>
                <w:bCs/>
              </w:rPr>
            </w:pPr>
            <w:r w:rsidRPr="00215064">
              <w:t>35</w:t>
            </w:r>
          </w:p>
        </w:tc>
      </w:tr>
      <w:tr w:rsidR="00AC09DF" w:rsidRPr="00215064" w14:paraId="2877AE16" w14:textId="77777777" w:rsidTr="00B001B4">
        <w:trPr>
          <w:trHeight w:val="144"/>
        </w:trPr>
        <w:tc>
          <w:tcPr>
            <w:tcW w:w="1784" w:type="pct"/>
            <w:shd w:val="clear" w:color="auto" w:fill="FFFFFF" w:themeFill="background1"/>
            <w:vAlign w:val="center"/>
          </w:tcPr>
          <w:p w14:paraId="1C0A8465" w14:textId="1DFF38DC" w:rsidR="00AC09DF" w:rsidRPr="00215064" w:rsidRDefault="00AC09DF" w:rsidP="00AC09DF">
            <w:pPr>
              <w:contextualSpacing/>
              <w:rPr>
                <w:iCs/>
                <w:color w:val="000000" w:themeColor="text1"/>
              </w:rPr>
            </w:pPr>
            <w:r w:rsidRPr="00215064">
              <w:rPr>
                <w:color w:val="000000" w:themeColor="text1"/>
              </w:rPr>
              <w:t xml:space="preserve">         </w:t>
            </w:r>
            <w:r w:rsidRPr="00215064">
              <w:t>Chew (2022)</w:t>
            </w:r>
          </w:p>
        </w:tc>
        <w:tc>
          <w:tcPr>
            <w:tcW w:w="221" w:type="pct"/>
            <w:vAlign w:val="center"/>
          </w:tcPr>
          <w:p w14:paraId="5A85E045" w14:textId="31FD814F" w:rsidR="00AC09DF" w:rsidRPr="00215064" w:rsidRDefault="00AC09DF" w:rsidP="00AC09DF">
            <w:pPr>
              <w:contextualSpacing/>
              <w:jc w:val="center"/>
              <w:rPr>
                <w:color w:val="000000"/>
              </w:rPr>
            </w:pPr>
            <w:r w:rsidRPr="00215064">
              <w:rPr>
                <w:color w:val="000000"/>
              </w:rPr>
              <w:t>11</w:t>
            </w:r>
          </w:p>
        </w:tc>
        <w:tc>
          <w:tcPr>
            <w:tcW w:w="388" w:type="pct"/>
            <w:vAlign w:val="center"/>
          </w:tcPr>
          <w:p w14:paraId="5CF99F24" w14:textId="5612E4B9" w:rsidR="00AC09DF" w:rsidRPr="00215064" w:rsidRDefault="00AC09DF" w:rsidP="00AC09DF">
            <w:pPr>
              <w:jc w:val="center"/>
              <w:rPr>
                <w:color w:val="000000"/>
              </w:rPr>
            </w:pPr>
            <w:r w:rsidRPr="00215064">
              <w:rPr>
                <w:color w:val="000000"/>
              </w:rPr>
              <w:t>16,595</w:t>
            </w:r>
          </w:p>
        </w:tc>
        <w:tc>
          <w:tcPr>
            <w:tcW w:w="245" w:type="pct"/>
            <w:vAlign w:val="center"/>
          </w:tcPr>
          <w:p w14:paraId="6F5B0D61" w14:textId="642DF4E7" w:rsidR="00AC09DF" w:rsidRPr="00215064" w:rsidRDefault="00AC09DF" w:rsidP="00AC09DF">
            <w:pPr>
              <w:contextualSpacing/>
              <w:jc w:val="center"/>
              <w:rPr>
                <w:color w:val="000000"/>
              </w:rPr>
            </w:pPr>
            <w:r w:rsidRPr="00215064">
              <w:rPr>
                <w:color w:val="000000"/>
              </w:rPr>
              <w:t>-.20</w:t>
            </w:r>
          </w:p>
        </w:tc>
        <w:tc>
          <w:tcPr>
            <w:tcW w:w="245" w:type="pct"/>
            <w:vAlign w:val="center"/>
          </w:tcPr>
          <w:p w14:paraId="131D3242" w14:textId="172FC270" w:rsidR="00AC09DF" w:rsidRPr="00215064" w:rsidRDefault="00AC09DF" w:rsidP="00AC09DF">
            <w:pPr>
              <w:contextualSpacing/>
              <w:jc w:val="center"/>
              <w:rPr>
                <w:color w:val="000000"/>
              </w:rPr>
            </w:pPr>
            <w:r w:rsidRPr="00215064">
              <w:rPr>
                <w:color w:val="000000"/>
              </w:rPr>
              <w:t>.08</w:t>
            </w:r>
          </w:p>
        </w:tc>
        <w:tc>
          <w:tcPr>
            <w:tcW w:w="245" w:type="pct"/>
            <w:vAlign w:val="center"/>
          </w:tcPr>
          <w:p w14:paraId="621DD6BB" w14:textId="070D78D6" w:rsidR="00AC09DF" w:rsidRPr="00215064" w:rsidRDefault="00AC09DF" w:rsidP="00AC09DF">
            <w:pPr>
              <w:contextualSpacing/>
              <w:jc w:val="center"/>
              <w:rPr>
                <w:b/>
                <w:bCs/>
              </w:rPr>
            </w:pPr>
            <w:r w:rsidRPr="00215064">
              <w:rPr>
                <w:b/>
                <w:bCs/>
              </w:rPr>
              <w:t>-.24</w:t>
            </w:r>
          </w:p>
        </w:tc>
        <w:tc>
          <w:tcPr>
            <w:tcW w:w="338" w:type="pct"/>
            <w:vAlign w:val="center"/>
          </w:tcPr>
          <w:p w14:paraId="2DC3AC16" w14:textId="0ABC517E" w:rsidR="00AC09DF" w:rsidRPr="00215064" w:rsidRDefault="00AC09DF" w:rsidP="00AC09DF">
            <w:pPr>
              <w:contextualSpacing/>
              <w:jc w:val="center"/>
            </w:pPr>
            <w:r w:rsidRPr="00215064">
              <w:t>.0009</w:t>
            </w:r>
          </w:p>
        </w:tc>
        <w:tc>
          <w:tcPr>
            <w:tcW w:w="245" w:type="pct"/>
            <w:vAlign w:val="center"/>
          </w:tcPr>
          <w:p w14:paraId="46AD8DE6" w14:textId="2C6C3F85" w:rsidR="00AC09DF" w:rsidRPr="00215064" w:rsidRDefault="00AC09DF" w:rsidP="00AC09DF">
            <w:pPr>
              <w:contextualSpacing/>
              <w:jc w:val="center"/>
              <w:rPr>
                <w:b/>
                <w:bCs/>
              </w:rPr>
            </w:pPr>
            <w:r w:rsidRPr="00215064">
              <w:rPr>
                <w:b/>
                <w:bCs/>
              </w:rPr>
              <w:t> </w:t>
            </w:r>
          </w:p>
        </w:tc>
        <w:tc>
          <w:tcPr>
            <w:tcW w:w="338" w:type="pct"/>
            <w:vAlign w:val="center"/>
          </w:tcPr>
          <w:p w14:paraId="0B299C74" w14:textId="76267B05" w:rsidR="00AC09DF" w:rsidRPr="00215064" w:rsidRDefault="00AC09DF" w:rsidP="00AC09DF">
            <w:pPr>
              <w:contextualSpacing/>
              <w:jc w:val="center"/>
              <w:rPr>
                <w:color w:val="000000" w:themeColor="text1"/>
              </w:rPr>
            </w:pPr>
            <w:r w:rsidRPr="00215064">
              <w:rPr>
                <w:color w:val="000000" w:themeColor="text1"/>
              </w:rPr>
              <w:t>(.05)</w:t>
            </w:r>
          </w:p>
        </w:tc>
        <w:tc>
          <w:tcPr>
            <w:tcW w:w="354" w:type="pct"/>
            <w:vAlign w:val="center"/>
          </w:tcPr>
          <w:p w14:paraId="5663D732" w14:textId="2EB09046" w:rsidR="00AC09DF" w:rsidRPr="00215064" w:rsidRDefault="00AC09DF" w:rsidP="00AC09DF">
            <w:pPr>
              <w:contextualSpacing/>
              <w:jc w:val="center"/>
              <w:rPr>
                <w:color w:val="000000" w:themeColor="text1"/>
              </w:rPr>
            </w:pPr>
            <w:r w:rsidRPr="00215064">
              <w:rPr>
                <w:color w:val="000000" w:themeColor="text1"/>
              </w:rPr>
              <w:t>(.03)</w:t>
            </w:r>
          </w:p>
        </w:tc>
        <w:tc>
          <w:tcPr>
            <w:tcW w:w="374" w:type="pct"/>
            <w:vAlign w:val="center"/>
          </w:tcPr>
          <w:p w14:paraId="4F4376D3" w14:textId="0B2DB93A" w:rsidR="00AC09DF" w:rsidRPr="00215064" w:rsidRDefault="00AC09DF" w:rsidP="00AC09DF">
            <w:pPr>
              <w:contextualSpacing/>
              <w:jc w:val="center"/>
              <w:rPr>
                <w:color w:val="000000" w:themeColor="text1"/>
              </w:rPr>
            </w:pPr>
            <w:r w:rsidRPr="00215064">
              <w:t>.04</w:t>
            </w:r>
          </w:p>
        </w:tc>
        <w:tc>
          <w:tcPr>
            <w:tcW w:w="222" w:type="pct"/>
            <w:vAlign w:val="center"/>
          </w:tcPr>
          <w:p w14:paraId="6A325870" w14:textId="1D62AD48" w:rsidR="00AC09DF" w:rsidRPr="00215064" w:rsidRDefault="00AC09DF" w:rsidP="00AC09DF">
            <w:pPr>
              <w:contextualSpacing/>
              <w:jc w:val="center"/>
              <w:rPr>
                <w:b/>
                <w:bCs/>
              </w:rPr>
            </w:pPr>
            <w:r w:rsidRPr="00215064">
              <w:rPr>
                <w:b/>
                <w:bCs/>
              </w:rPr>
              <w:t> </w:t>
            </w:r>
          </w:p>
        </w:tc>
      </w:tr>
      <w:tr w:rsidR="00AC09DF" w:rsidRPr="00215064" w14:paraId="27973815" w14:textId="77777777" w:rsidTr="00B001B4">
        <w:trPr>
          <w:trHeight w:val="144"/>
        </w:trPr>
        <w:tc>
          <w:tcPr>
            <w:tcW w:w="1784" w:type="pct"/>
            <w:shd w:val="clear" w:color="auto" w:fill="FFFFFF" w:themeFill="background1"/>
            <w:vAlign w:val="center"/>
          </w:tcPr>
          <w:p w14:paraId="125E3CF7" w14:textId="63351F7E" w:rsidR="00AC09DF" w:rsidRPr="00215064" w:rsidRDefault="00AC09DF" w:rsidP="00AC09DF">
            <w:pPr>
              <w:contextualSpacing/>
              <w:rPr>
                <w:iCs/>
                <w:color w:val="000000" w:themeColor="text1"/>
              </w:rPr>
            </w:pPr>
            <w:r w:rsidRPr="00215064">
              <w:rPr>
                <w:color w:val="000000" w:themeColor="text1"/>
              </w:rPr>
              <w:t xml:space="preserve">         </w:t>
            </w:r>
            <w:r w:rsidRPr="00215064">
              <w:t>Ji et al. (2022)</w:t>
            </w:r>
          </w:p>
        </w:tc>
        <w:tc>
          <w:tcPr>
            <w:tcW w:w="221" w:type="pct"/>
            <w:vAlign w:val="center"/>
          </w:tcPr>
          <w:p w14:paraId="44558155" w14:textId="6D9E6F22" w:rsidR="00AC09DF" w:rsidRPr="00215064" w:rsidRDefault="00AC09DF" w:rsidP="00AC09DF">
            <w:pPr>
              <w:contextualSpacing/>
              <w:jc w:val="center"/>
              <w:rPr>
                <w:color w:val="000000"/>
              </w:rPr>
            </w:pPr>
            <w:r w:rsidRPr="00215064">
              <w:rPr>
                <w:color w:val="000000"/>
              </w:rPr>
              <w:t>15</w:t>
            </w:r>
          </w:p>
        </w:tc>
        <w:tc>
          <w:tcPr>
            <w:tcW w:w="388" w:type="pct"/>
            <w:vAlign w:val="center"/>
          </w:tcPr>
          <w:p w14:paraId="1F4F7D29" w14:textId="2DDD6F97" w:rsidR="00AC09DF" w:rsidRPr="00215064" w:rsidRDefault="00AC09DF" w:rsidP="00AC09DF">
            <w:pPr>
              <w:jc w:val="center"/>
              <w:rPr>
                <w:color w:val="000000"/>
              </w:rPr>
            </w:pPr>
            <w:r w:rsidRPr="00215064">
              <w:rPr>
                <w:color w:val="000000"/>
              </w:rPr>
              <w:t>6,311</w:t>
            </w:r>
          </w:p>
        </w:tc>
        <w:tc>
          <w:tcPr>
            <w:tcW w:w="245" w:type="pct"/>
            <w:vAlign w:val="center"/>
          </w:tcPr>
          <w:p w14:paraId="47815B38" w14:textId="521936CE" w:rsidR="00AC09DF" w:rsidRPr="00215064" w:rsidRDefault="00AC09DF" w:rsidP="00AC09DF">
            <w:pPr>
              <w:contextualSpacing/>
              <w:jc w:val="center"/>
              <w:rPr>
                <w:color w:val="000000"/>
              </w:rPr>
            </w:pPr>
            <w:r w:rsidRPr="00215064">
              <w:rPr>
                <w:color w:val="000000"/>
              </w:rPr>
              <w:t>-.10</w:t>
            </w:r>
          </w:p>
        </w:tc>
        <w:tc>
          <w:tcPr>
            <w:tcW w:w="245" w:type="pct"/>
            <w:vAlign w:val="center"/>
          </w:tcPr>
          <w:p w14:paraId="48955E91" w14:textId="2DD8A5EE" w:rsidR="00AC09DF" w:rsidRPr="00215064" w:rsidRDefault="00AC09DF" w:rsidP="00AC09DF">
            <w:pPr>
              <w:contextualSpacing/>
              <w:jc w:val="center"/>
              <w:rPr>
                <w:color w:val="000000"/>
              </w:rPr>
            </w:pPr>
            <w:r w:rsidRPr="00215064">
              <w:rPr>
                <w:color w:val="000000"/>
              </w:rPr>
              <w:t>.17</w:t>
            </w:r>
          </w:p>
        </w:tc>
        <w:tc>
          <w:tcPr>
            <w:tcW w:w="245" w:type="pct"/>
            <w:vAlign w:val="center"/>
          </w:tcPr>
          <w:p w14:paraId="2559B7BF" w14:textId="2AE155F4" w:rsidR="00AC09DF" w:rsidRPr="00215064" w:rsidRDefault="00AC09DF" w:rsidP="00AC09DF">
            <w:pPr>
              <w:contextualSpacing/>
              <w:jc w:val="center"/>
              <w:rPr>
                <w:b/>
                <w:bCs/>
              </w:rPr>
            </w:pPr>
            <w:r w:rsidRPr="00215064">
              <w:rPr>
                <w:b/>
                <w:bCs/>
              </w:rPr>
              <w:t>-.12</w:t>
            </w:r>
          </w:p>
        </w:tc>
        <w:tc>
          <w:tcPr>
            <w:tcW w:w="338" w:type="pct"/>
            <w:vAlign w:val="center"/>
          </w:tcPr>
          <w:p w14:paraId="7DEAD068" w14:textId="3929F471" w:rsidR="00AC09DF" w:rsidRPr="00215064" w:rsidRDefault="00AC09DF" w:rsidP="00AC09DF">
            <w:pPr>
              <w:contextualSpacing/>
              <w:jc w:val="center"/>
            </w:pPr>
            <w:r w:rsidRPr="00215064">
              <w:t>.0027</w:t>
            </w:r>
          </w:p>
        </w:tc>
        <w:tc>
          <w:tcPr>
            <w:tcW w:w="245" w:type="pct"/>
            <w:vAlign w:val="center"/>
          </w:tcPr>
          <w:p w14:paraId="344A2490" w14:textId="508C2209" w:rsidR="00AC09DF" w:rsidRPr="00215064" w:rsidRDefault="00AC09DF" w:rsidP="00AC09DF">
            <w:pPr>
              <w:contextualSpacing/>
              <w:jc w:val="center"/>
              <w:rPr>
                <w:b/>
                <w:bCs/>
              </w:rPr>
            </w:pPr>
            <w:r w:rsidRPr="00215064">
              <w:rPr>
                <w:b/>
                <w:bCs/>
              </w:rPr>
              <w:t> </w:t>
            </w:r>
          </w:p>
        </w:tc>
        <w:tc>
          <w:tcPr>
            <w:tcW w:w="338" w:type="pct"/>
            <w:vAlign w:val="center"/>
          </w:tcPr>
          <w:p w14:paraId="1B6968AE" w14:textId="2B029308" w:rsidR="00AC09DF" w:rsidRPr="00215064" w:rsidRDefault="00AC09DF" w:rsidP="00AC09DF">
            <w:pPr>
              <w:contextualSpacing/>
              <w:jc w:val="center"/>
              <w:rPr>
                <w:color w:val="000000" w:themeColor="text1"/>
              </w:rPr>
            </w:pPr>
            <w:r w:rsidRPr="00215064">
              <w:rPr>
                <w:b/>
                <w:bCs/>
              </w:rPr>
              <w:t> </w:t>
            </w:r>
          </w:p>
        </w:tc>
        <w:tc>
          <w:tcPr>
            <w:tcW w:w="354" w:type="pct"/>
            <w:vAlign w:val="center"/>
          </w:tcPr>
          <w:p w14:paraId="35E18FD0" w14:textId="1CCF52A1" w:rsidR="00AC09DF" w:rsidRPr="00215064" w:rsidRDefault="00AC09DF" w:rsidP="00AC09DF">
            <w:pPr>
              <w:contextualSpacing/>
              <w:jc w:val="center"/>
              <w:rPr>
                <w:color w:val="000000" w:themeColor="text1"/>
              </w:rPr>
            </w:pPr>
            <w:r w:rsidRPr="00215064">
              <w:rPr>
                <w:b/>
                <w:bCs/>
              </w:rPr>
              <w:t> </w:t>
            </w:r>
          </w:p>
        </w:tc>
        <w:tc>
          <w:tcPr>
            <w:tcW w:w="374" w:type="pct"/>
            <w:vAlign w:val="center"/>
          </w:tcPr>
          <w:p w14:paraId="2956E5AC" w14:textId="58A1B138" w:rsidR="00AC09DF" w:rsidRPr="00215064" w:rsidRDefault="00AC09DF" w:rsidP="00AC09DF">
            <w:pPr>
              <w:contextualSpacing/>
              <w:jc w:val="center"/>
              <w:rPr>
                <w:color w:val="000000" w:themeColor="text1"/>
              </w:rPr>
            </w:pPr>
            <w:r w:rsidRPr="00215064">
              <w:rPr>
                <w:b/>
                <w:bCs/>
              </w:rPr>
              <w:t> </w:t>
            </w:r>
          </w:p>
        </w:tc>
        <w:tc>
          <w:tcPr>
            <w:tcW w:w="222" w:type="pct"/>
            <w:vAlign w:val="center"/>
          </w:tcPr>
          <w:p w14:paraId="05B5B96D" w14:textId="4E189D2A" w:rsidR="00AC09DF" w:rsidRPr="00215064" w:rsidRDefault="00AC09DF" w:rsidP="00AC09DF">
            <w:pPr>
              <w:contextualSpacing/>
              <w:jc w:val="center"/>
              <w:rPr>
                <w:b/>
                <w:bCs/>
              </w:rPr>
            </w:pPr>
            <w:r w:rsidRPr="00215064">
              <w:rPr>
                <w:b/>
                <w:bCs/>
              </w:rPr>
              <w:t> </w:t>
            </w:r>
          </w:p>
        </w:tc>
      </w:tr>
      <w:tr w:rsidR="00AC09DF" w:rsidRPr="00215064" w14:paraId="29E20348" w14:textId="77777777" w:rsidTr="00B001B4">
        <w:trPr>
          <w:trHeight w:val="144"/>
        </w:trPr>
        <w:tc>
          <w:tcPr>
            <w:tcW w:w="1784" w:type="pct"/>
            <w:shd w:val="clear" w:color="auto" w:fill="FFFFFF" w:themeFill="background1"/>
            <w:vAlign w:val="center"/>
          </w:tcPr>
          <w:p w14:paraId="3988198B" w14:textId="65DDE78F" w:rsidR="00AC09DF" w:rsidRPr="00215064" w:rsidRDefault="00AC09DF" w:rsidP="00AC09DF">
            <w:pPr>
              <w:contextualSpacing/>
              <w:rPr>
                <w:iCs/>
                <w:color w:val="000000" w:themeColor="text1"/>
              </w:rPr>
            </w:pPr>
            <w:r w:rsidRPr="00215064">
              <w:rPr>
                <w:color w:val="000000" w:themeColor="text1"/>
              </w:rPr>
              <w:t xml:space="preserve">   Problematic gambling </w:t>
            </w:r>
          </w:p>
        </w:tc>
        <w:tc>
          <w:tcPr>
            <w:tcW w:w="221" w:type="pct"/>
            <w:vAlign w:val="center"/>
          </w:tcPr>
          <w:p w14:paraId="3548B374" w14:textId="77777777" w:rsidR="00AC09DF" w:rsidRPr="00215064" w:rsidRDefault="00AC09DF" w:rsidP="00AC09DF">
            <w:pPr>
              <w:contextualSpacing/>
              <w:jc w:val="center"/>
              <w:rPr>
                <w:color w:val="000000"/>
              </w:rPr>
            </w:pPr>
          </w:p>
        </w:tc>
        <w:tc>
          <w:tcPr>
            <w:tcW w:w="388" w:type="pct"/>
            <w:vAlign w:val="center"/>
          </w:tcPr>
          <w:p w14:paraId="41192755" w14:textId="77777777" w:rsidR="00AC09DF" w:rsidRPr="00215064" w:rsidRDefault="00AC09DF" w:rsidP="00AC09DF">
            <w:pPr>
              <w:jc w:val="center"/>
              <w:rPr>
                <w:color w:val="000000"/>
              </w:rPr>
            </w:pPr>
          </w:p>
        </w:tc>
        <w:tc>
          <w:tcPr>
            <w:tcW w:w="245" w:type="pct"/>
            <w:vAlign w:val="center"/>
          </w:tcPr>
          <w:p w14:paraId="7D06B893" w14:textId="77777777" w:rsidR="00AC09DF" w:rsidRPr="00215064" w:rsidRDefault="00AC09DF" w:rsidP="00AC09DF">
            <w:pPr>
              <w:contextualSpacing/>
              <w:jc w:val="center"/>
              <w:rPr>
                <w:color w:val="000000"/>
              </w:rPr>
            </w:pPr>
          </w:p>
        </w:tc>
        <w:tc>
          <w:tcPr>
            <w:tcW w:w="245" w:type="pct"/>
            <w:vAlign w:val="center"/>
          </w:tcPr>
          <w:p w14:paraId="05E3D14C" w14:textId="77777777" w:rsidR="00AC09DF" w:rsidRPr="00215064" w:rsidRDefault="00AC09DF" w:rsidP="00AC09DF">
            <w:pPr>
              <w:contextualSpacing/>
              <w:jc w:val="center"/>
              <w:rPr>
                <w:color w:val="000000"/>
              </w:rPr>
            </w:pPr>
          </w:p>
        </w:tc>
        <w:tc>
          <w:tcPr>
            <w:tcW w:w="245" w:type="pct"/>
            <w:vAlign w:val="center"/>
          </w:tcPr>
          <w:p w14:paraId="0FE107AF" w14:textId="77777777" w:rsidR="00AC09DF" w:rsidRPr="00215064" w:rsidRDefault="00AC09DF" w:rsidP="00AC09DF">
            <w:pPr>
              <w:contextualSpacing/>
              <w:jc w:val="center"/>
              <w:rPr>
                <w:b/>
                <w:bCs/>
              </w:rPr>
            </w:pPr>
          </w:p>
        </w:tc>
        <w:tc>
          <w:tcPr>
            <w:tcW w:w="338" w:type="pct"/>
            <w:vAlign w:val="center"/>
          </w:tcPr>
          <w:p w14:paraId="46F08B75" w14:textId="77777777" w:rsidR="00AC09DF" w:rsidRPr="00215064" w:rsidRDefault="00AC09DF" w:rsidP="00AC09DF">
            <w:pPr>
              <w:contextualSpacing/>
              <w:jc w:val="center"/>
            </w:pPr>
          </w:p>
        </w:tc>
        <w:tc>
          <w:tcPr>
            <w:tcW w:w="245" w:type="pct"/>
            <w:vAlign w:val="center"/>
          </w:tcPr>
          <w:p w14:paraId="1522DAE7" w14:textId="77777777" w:rsidR="00AC09DF" w:rsidRPr="00215064" w:rsidRDefault="00AC09DF" w:rsidP="00AC09DF">
            <w:pPr>
              <w:contextualSpacing/>
              <w:jc w:val="center"/>
              <w:rPr>
                <w:b/>
                <w:bCs/>
              </w:rPr>
            </w:pPr>
          </w:p>
        </w:tc>
        <w:tc>
          <w:tcPr>
            <w:tcW w:w="338" w:type="pct"/>
            <w:vAlign w:val="center"/>
          </w:tcPr>
          <w:p w14:paraId="753489C2" w14:textId="77777777" w:rsidR="00AC09DF" w:rsidRPr="00215064" w:rsidRDefault="00AC09DF" w:rsidP="00AC09DF">
            <w:pPr>
              <w:contextualSpacing/>
              <w:jc w:val="center"/>
              <w:rPr>
                <w:color w:val="000000" w:themeColor="text1"/>
              </w:rPr>
            </w:pPr>
          </w:p>
        </w:tc>
        <w:tc>
          <w:tcPr>
            <w:tcW w:w="354" w:type="pct"/>
            <w:vAlign w:val="center"/>
          </w:tcPr>
          <w:p w14:paraId="7B95E05E" w14:textId="77777777" w:rsidR="00AC09DF" w:rsidRPr="00215064" w:rsidRDefault="00AC09DF" w:rsidP="00AC09DF">
            <w:pPr>
              <w:contextualSpacing/>
              <w:jc w:val="center"/>
              <w:rPr>
                <w:color w:val="000000" w:themeColor="text1"/>
              </w:rPr>
            </w:pPr>
          </w:p>
        </w:tc>
        <w:tc>
          <w:tcPr>
            <w:tcW w:w="374" w:type="pct"/>
            <w:vAlign w:val="center"/>
          </w:tcPr>
          <w:p w14:paraId="3FCD70F5" w14:textId="77777777" w:rsidR="00AC09DF" w:rsidRPr="00215064" w:rsidRDefault="00AC09DF" w:rsidP="00AC09DF">
            <w:pPr>
              <w:contextualSpacing/>
              <w:jc w:val="center"/>
              <w:rPr>
                <w:color w:val="000000" w:themeColor="text1"/>
              </w:rPr>
            </w:pPr>
          </w:p>
        </w:tc>
        <w:tc>
          <w:tcPr>
            <w:tcW w:w="222" w:type="pct"/>
            <w:vAlign w:val="center"/>
          </w:tcPr>
          <w:p w14:paraId="477335C1" w14:textId="77777777" w:rsidR="00AC09DF" w:rsidRPr="00215064" w:rsidRDefault="00AC09DF" w:rsidP="00AC09DF">
            <w:pPr>
              <w:contextualSpacing/>
              <w:jc w:val="center"/>
              <w:rPr>
                <w:b/>
                <w:bCs/>
              </w:rPr>
            </w:pPr>
          </w:p>
        </w:tc>
      </w:tr>
      <w:tr w:rsidR="00AC09DF" w:rsidRPr="00215064" w14:paraId="214E4642" w14:textId="77777777" w:rsidTr="00B001B4">
        <w:trPr>
          <w:trHeight w:val="144"/>
        </w:trPr>
        <w:tc>
          <w:tcPr>
            <w:tcW w:w="1784" w:type="pct"/>
            <w:shd w:val="clear" w:color="auto" w:fill="FFFFFF" w:themeFill="background1"/>
            <w:vAlign w:val="center"/>
          </w:tcPr>
          <w:p w14:paraId="5EA4B6A6" w14:textId="5D1F6A0E" w:rsidR="00AC09DF" w:rsidRPr="00215064" w:rsidRDefault="00AC09DF" w:rsidP="00AC09DF">
            <w:pPr>
              <w:contextualSpacing/>
              <w:rPr>
                <w:iCs/>
                <w:color w:val="000000" w:themeColor="text1"/>
              </w:rPr>
            </w:pPr>
            <w:r w:rsidRPr="00215064">
              <w:rPr>
                <w:color w:val="000000" w:themeColor="text1"/>
              </w:rPr>
              <w:t xml:space="preserve">         </w:t>
            </w:r>
            <w:proofErr w:type="spellStart"/>
            <w:r w:rsidRPr="00215064">
              <w:rPr>
                <w:color w:val="000000"/>
              </w:rPr>
              <w:t>Dudfield</w:t>
            </w:r>
            <w:proofErr w:type="spellEnd"/>
            <w:r w:rsidRPr="00215064">
              <w:rPr>
                <w:color w:val="000000"/>
              </w:rPr>
              <w:t xml:space="preserve"> et al. (</w:t>
            </w:r>
            <w:proofErr w:type="gramStart"/>
            <w:r w:rsidRPr="00215064">
              <w:rPr>
                <w:color w:val="000000"/>
              </w:rPr>
              <w:t>2022)</w:t>
            </w:r>
            <w:r w:rsidRPr="00215064">
              <w:rPr>
                <w:color w:val="000000"/>
                <w:vertAlign w:val="superscript"/>
              </w:rPr>
              <w:t>a</w:t>
            </w:r>
            <w:proofErr w:type="gramEnd"/>
          </w:p>
        </w:tc>
        <w:tc>
          <w:tcPr>
            <w:tcW w:w="221" w:type="pct"/>
            <w:vAlign w:val="center"/>
          </w:tcPr>
          <w:p w14:paraId="6FFFE1CF" w14:textId="757DD756" w:rsidR="00AC09DF" w:rsidRPr="00215064" w:rsidRDefault="00AC09DF" w:rsidP="00AC09DF">
            <w:pPr>
              <w:contextualSpacing/>
              <w:jc w:val="center"/>
              <w:rPr>
                <w:color w:val="000000"/>
              </w:rPr>
            </w:pPr>
            <w:r w:rsidRPr="00215064">
              <w:rPr>
                <w:color w:val="000000"/>
              </w:rPr>
              <w:t>8</w:t>
            </w:r>
          </w:p>
        </w:tc>
        <w:tc>
          <w:tcPr>
            <w:tcW w:w="388" w:type="pct"/>
            <w:vAlign w:val="center"/>
          </w:tcPr>
          <w:p w14:paraId="4686A46E" w14:textId="36106E57" w:rsidR="00AC09DF" w:rsidRPr="00215064" w:rsidRDefault="00AC09DF" w:rsidP="00AC09DF">
            <w:pPr>
              <w:jc w:val="center"/>
              <w:rPr>
                <w:color w:val="000000"/>
              </w:rPr>
            </w:pPr>
            <w:r w:rsidRPr="00215064">
              <w:rPr>
                <w:color w:val="000000"/>
              </w:rPr>
              <w:t>21,190</w:t>
            </w:r>
          </w:p>
        </w:tc>
        <w:tc>
          <w:tcPr>
            <w:tcW w:w="245" w:type="pct"/>
            <w:vAlign w:val="center"/>
          </w:tcPr>
          <w:p w14:paraId="365EEEE5" w14:textId="2D5A7C37" w:rsidR="00AC09DF" w:rsidRPr="00215064" w:rsidRDefault="00AC09DF" w:rsidP="00AC09DF">
            <w:pPr>
              <w:contextualSpacing/>
              <w:jc w:val="center"/>
              <w:rPr>
                <w:color w:val="000000"/>
              </w:rPr>
            </w:pPr>
            <w:r w:rsidRPr="00215064">
              <w:rPr>
                <w:color w:val="000000"/>
              </w:rPr>
              <w:t>-.20</w:t>
            </w:r>
          </w:p>
        </w:tc>
        <w:tc>
          <w:tcPr>
            <w:tcW w:w="245" w:type="pct"/>
            <w:vAlign w:val="center"/>
          </w:tcPr>
          <w:p w14:paraId="72FFA659" w14:textId="4660C889" w:rsidR="00AC09DF" w:rsidRPr="00215064" w:rsidRDefault="00AC09DF" w:rsidP="00AC09DF">
            <w:pPr>
              <w:contextualSpacing/>
              <w:jc w:val="center"/>
              <w:rPr>
                <w:color w:val="000000"/>
              </w:rPr>
            </w:pPr>
            <w:r w:rsidRPr="00215064">
              <w:rPr>
                <w:color w:val="000000"/>
              </w:rPr>
              <w:t>.25</w:t>
            </w:r>
          </w:p>
        </w:tc>
        <w:tc>
          <w:tcPr>
            <w:tcW w:w="245" w:type="pct"/>
            <w:vAlign w:val="center"/>
          </w:tcPr>
          <w:p w14:paraId="549D9865" w14:textId="7FAEEE47" w:rsidR="00AC09DF" w:rsidRPr="00215064" w:rsidRDefault="00AC09DF" w:rsidP="00AC09DF">
            <w:pPr>
              <w:contextualSpacing/>
              <w:jc w:val="center"/>
              <w:rPr>
                <w:b/>
                <w:bCs/>
              </w:rPr>
            </w:pPr>
            <w:r w:rsidRPr="00215064">
              <w:rPr>
                <w:b/>
                <w:bCs/>
              </w:rPr>
              <w:t>-.26</w:t>
            </w:r>
          </w:p>
        </w:tc>
        <w:tc>
          <w:tcPr>
            <w:tcW w:w="338" w:type="pct"/>
            <w:vAlign w:val="center"/>
          </w:tcPr>
          <w:p w14:paraId="3CEC4278" w14:textId="5A15A2E9" w:rsidR="00AC09DF" w:rsidRPr="00215064" w:rsidRDefault="00AC09DF" w:rsidP="00AC09DF">
            <w:pPr>
              <w:contextualSpacing/>
              <w:jc w:val="center"/>
            </w:pPr>
            <w:r w:rsidRPr="00215064">
              <w:t>.0123</w:t>
            </w:r>
          </w:p>
        </w:tc>
        <w:tc>
          <w:tcPr>
            <w:tcW w:w="245" w:type="pct"/>
            <w:vAlign w:val="center"/>
          </w:tcPr>
          <w:p w14:paraId="4EBEBF06" w14:textId="6D57B9F7" w:rsidR="00AC09DF" w:rsidRPr="00215064" w:rsidRDefault="00AC09DF" w:rsidP="00AC09DF">
            <w:pPr>
              <w:contextualSpacing/>
              <w:jc w:val="center"/>
              <w:rPr>
                <w:b/>
                <w:bCs/>
              </w:rPr>
            </w:pPr>
            <w:r w:rsidRPr="00215064">
              <w:rPr>
                <w:b/>
                <w:bCs/>
              </w:rPr>
              <w:t>-.32</w:t>
            </w:r>
          </w:p>
        </w:tc>
        <w:tc>
          <w:tcPr>
            <w:tcW w:w="338" w:type="pct"/>
            <w:vAlign w:val="center"/>
          </w:tcPr>
          <w:p w14:paraId="06B32352" w14:textId="243ECBB0" w:rsidR="00AC09DF" w:rsidRPr="00215064" w:rsidRDefault="00AC09DF" w:rsidP="00AC09DF">
            <w:pPr>
              <w:contextualSpacing/>
              <w:jc w:val="center"/>
              <w:rPr>
                <w:color w:val="000000" w:themeColor="text1"/>
              </w:rPr>
            </w:pPr>
            <w:r w:rsidRPr="00215064">
              <w:t>.0008</w:t>
            </w:r>
          </w:p>
        </w:tc>
        <w:tc>
          <w:tcPr>
            <w:tcW w:w="354" w:type="pct"/>
            <w:vAlign w:val="center"/>
          </w:tcPr>
          <w:p w14:paraId="215EC7F9" w14:textId="0C0AB5A6" w:rsidR="00AC09DF" w:rsidRPr="00215064" w:rsidRDefault="00AC09DF" w:rsidP="00AC09DF">
            <w:pPr>
              <w:contextualSpacing/>
              <w:jc w:val="center"/>
              <w:rPr>
                <w:color w:val="000000" w:themeColor="text1"/>
              </w:rPr>
            </w:pPr>
            <w:r w:rsidRPr="00215064">
              <w:t>.0032</w:t>
            </w:r>
          </w:p>
        </w:tc>
        <w:tc>
          <w:tcPr>
            <w:tcW w:w="374" w:type="pct"/>
            <w:vAlign w:val="center"/>
          </w:tcPr>
          <w:p w14:paraId="4C2A645D" w14:textId="7216D50D" w:rsidR="00AC09DF" w:rsidRPr="00215064" w:rsidRDefault="00AC09DF" w:rsidP="00AC09DF">
            <w:pPr>
              <w:contextualSpacing/>
              <w:jc w:val="center"/>
              <w:rPr>
                <w:color w:val="000000" w:themeColor="text1"/>
              </w:rPr>
            </w:pPr>
            <w:r w:rsidRPr="00215064">
              <w:t>-.0024</w:t>
            </w:r>
          </w:p>
        </w:tc>
        <w:tc>
          <w:tcPr>
            <w:tcW w:w="222" w:type="pct"/>
            <w:vAlign w:val="center"/>
          </w:tcPr>
          <w:p w14:paraId="11591383" w14:textId="5E87C1A0" w:rsidR="00AC09DF" w:rsidRPr="00215064" w:rsidRDefault="00AC09DF" w:rsidP="00AC09DF">
            <w:pPr>
              <w:contextualSpacing/>
              <w:jc w:val="center"/>
              <w:rPr>
                <w:b/>
                <w:bCs/>
              </w:rPr>
            </w:pPr>
            <w:r w:rsidRPr="00215064">
              <w:t>100</w:t>
            </w:r>
          </w:p>
        </w:tc>
      </w:tr>
      <w:tr w:rsidR="00AC09DF" w:rsidRPr="00215064" w14:paraId="51E186B2" w14:textId="77777777" w:rsidTr="00B001B4">
        <w:trPr>
          <w:trHeight w:val="144"/>
        </w:trPr>
        <w:tc>
          <w:tcPr>
            <w:tcW w:w="1784" w:type="pct"/>
            <w:shd w:val="clear" w:color="auto" w:fill="FFFFFF" w:themeFill="background1"/>
            <w:vAlign w:val="center"/>
          </w:tcPr>
          <w:p w14:paraId="52EA1842" w14:textId="587CE707" w:rsidR="00AC09DF" w:rsidRPr="00215064" w:rsidRDefault="00AC09DF" w:rsidP="00AC09DF">
            <w:pPr>
              <w:contextualSpacing/>
              <w:rPr>
                <w:iCs/>
                <w:color w:val="000000" w:themeColor="text1"/>
              </w:rPr>
            </w:pPr>
            <w:r w:rsidRPr="00215064">
              <w:rPr>
                <w:color w:val="000000" w:themeColor="text1"/>
              </w:rPr>
              <w:t xml:space="preserve">         </w:t>
            </w:r>
            <w:r w:rsidRPr="00215064">
              <w:rPr>
                <w:color w:val="000000"/>
              </w:rPr>
              <w:t>Strømme et al. (2021)</w:t>
            </w:r>
          </w:p>
        </w:tc>
        <w:tc>
          <w:tcPr>
            <w:tcW w:w="221" w:type="pct"/>
            <w:vAlign w:val="center"/>
          </w:tcPr>
          <w:p w14:paraId="79B18459" w14:textId="0599B712" w:rsidR="00AC09DF" w:rsidRPr="00215064" w:rsidRDefault="00AC09DF" w:rsidP="00AC09DF">
            <w:pPr>
              <w:contextualSpacing/>
              <w:jc w:val="center"/>
              <w:rPr>
                <w:color w:val="000000"/>
              </w:rPr>
            </w:pPr>
            <w:r w:rsidRPr="00215064">
              <w:rPr>
                <w:color w:val="000000"/>
              </w:rPr>
              <w:t>25</w:t>
            </w:r>
          </w:p>
        </w:tc>
        <w:tc>
          <w:tcPr>
            <w:tcW w:w="388" w:type="pct"/>
            <w:vAlign w:val="center"/>
          </w:tcPr>
          <w:p w14:paraId="2A2F4B83" w14:textId="2F65DC38" w:rsidR="00AC09DF" w:rsidRPr="00215064" w:rsidRDefault="00AC09DF" w:rsidP="00AC09DF">
            <w:pPr>
              <w:jc w:val="center"/>
              <w:rPr>
                <w:color w:val="000000"/>
              </w:rPr>
            </w:pPr>
            <w:r w:rsidRPr="00215064">
              <w:rPr>
                <w:color w:val="000000"/>
              </w:rPr>
              <w:t>18,381</w:t>
            </w:r>
          </w:p>
        </w:tc>
        <w:tc>
          <w:tcPr>
            <w:tcW w:w="245" w:type="pct"/>
            <w:vAlign w:val="center"/>
          </w:tcPr>
          <w:p w14:paraId="737099C2" w14:textId="035C1C1B" w:rsidR="00AC09DF" w:rsidRPr="00215064" w:rsidRDefault="00AC09DF" w:rsidP="00AC09DF">
            <w:pPr>
              <w:contextualSpacing/>
              <w:jc w:val="center"/>
              <w:rPr>
                <w:color w:val="000000"/>
              </w:rPr>
            </w:pPr>
            <w:r w:rsidRPr="00215064">
              <w:rPr>
                <w:color w:val="000000"/>
              </w:rPr>
              <w:t>-.27</w:t>
            </w:r>
          </w:p>
        </w:tc>
        <w:tc>
          <w:tcPr>
            <w:tcW w:w="245" w:type="pct"/>
            <w:vAlign w:val="center"/>
          </w:tcPr>
          <w:p w14:paraId="41C79805" w14:textId="7F45D909" w:rsidR="00AC09DF" w:rsidRPr="00215064" w:rsidRDefault="00AC09DF" w:rsidP="00AC09DF">
            <w:pPr>
              <w:contextualSpacing/>
              <w:jc w:val="center"/>
              <w:rPr>
                <w:color w:val="000000"/>
              </w:rPr>
            </w:pPr>
            <w:r w:rsidRPr="00215064">
              <w:rPr>
                <w:color w:val="000000"/>
              </w:rPr>
              <w:t>.22</w:t>
            </w:r>
          </w:p>
        </w:tc>
        <w:tc>
          <w:tcPr>
            <w:tcW w:w="245" w:type="pct"/>
            <w:vAlign w:val="center"/>
          </w:tcPr>
          <w:p w14:paraId="211FCB10" w14:textId="74F81C04" w:rsidR="00AC09DF" w:rsidRPr="00215064" w:rsidRDefault="00AC09DF" w:rsidP="00AC09DF">
            <w:pPr>
              <w:contextualSpacing/>
              <w:jc w:val="center"/>
              <w:rPr>
                <w:b/>
                <w:bCs/>
              </w:rPr>
            </w:pPr>
            <w:r w:rsidRPr="00215064">
              <w:rPr>
                <w:b/>
                <w:bCs/>
              </w:rPr>
              <w:t>-.34</w:t>
            </w:r>
          </w:p>
        </w:tc>
        <w:tc>
          <w:tcPr>
            <w:tcW w:w="338" w:type="pct"/>
            <w:vAlign w:val="center"/>
          </w:tcPr>
          <w:p w14:paraId="5BBDF715" w14:textId="743C04DC" w:rsidR="00AC09DF" w:rsidRPr="00215064" w:rsidRDefault="00AC09DF" w:rsidP="00AC09DF">
            <w:pPr>
              <w:contextualSpacing/>
              <w:jc w:val="center"/>
            </w:pPr>
            <w:r w:rsidRPr="00215064">
              <w:t>.0032</w:t>
            </w:r>
          </w:p>
        </w:tc>
        <w:tc>
          <w:tcPr>
            <w:tcW w:w="245" w:type="pct"/>
            <w:vAlign w:val="center"/>
          </w:tcPr>
          <w:p w14:paraId="21BCCB67" w14:textId="1883238A" w:rsidR="00AC09DF" w:rsidRPr="00215064" w:rsidRDefault="00AC09DF" w:rsidP="00AC09DF">
            <w:pPr>
              <w:contextualSpacing/>
              <w:jc w:val="center"/>
              <w:rPr>
                <w:b/>
                <w:bCs/>
              </w:rPr>
            </w:pPr>
            <w:r w:rsidRPr="00215064">
              <w:rPr>
                <w:b/>
                <w:bCs/>
              </w:rPr>
              <w:t> </w:t>
            </w:r>
          </w:p>
        </w:tc>
        <w:tc>
          <w:tcPr>
            <w:tcW w:w="338" w:type="pct"/>
            <w:vAlign w:val="center"/>
          </w:tcPr>
          <w:p w14:paraId="62D40209" w14:textId="65F8912D" w:rsidR="00AC09DF" w:rsidRPr="00215064" w:rsidRDefault="00AC09DF" w:rsidP="00AC09DF">
            <w:pPr>
              <w:contextualSpacing/>
              <w:jc w:val="center"/>
              <w:rPr>
                <w:color w:val="000000" w:themeColor="text1"/>
              </w:rPr>
            </w:pPr>
            <w:r w:rsidRPr="00215064">
              <w:rPr>
                <w:color w:val="000000" w:themeColor="text1"/>
              </w:rPr>
              <w:t>(.03)</w:t>
            </w:r>
          </w:p>
        </w:tc>
        <w:tc>
          <w:tcPr>
            <w:tcW w:w="354" w:type="pct"/>
            <w:vAlign w:val="center"/>
          </w:tcPr>
          <w:p w14:paraId="7A5F0861" w14:textId="7181205B" w:rsidR="00AC09DF" w:rsidRPr="00215064" w:rsidRDefault="00AC09DF" w:rsidP="00AC09DF">
            <w:pPr>
              <w:contextualSpacing/>
              <w:jc w:val="center"/>
              <w:rPr>
                <w:color w:val="000000" w:themeColor="text1"/>
              </w:rPr>
            </w:pPr>
            <w:r w:rsidRPr="00215064">
              <w:rPr>
                <w:color w:val="000000" w:themeColor="text1"/>
              </w:rPr>
              <w:t>(.06)</w:t>
            </w:r>
          </w:p>
        </w:tc>
        <w:tc>
          <w:tcPr>
            <w:tcW w:w="374" w:type="pct"/>
            <w:vAlign w:val="center"/>
          </w:tcPr>
          <w:p w14:paraId="2AD16DC5" w14:textId="3903F6CA" w:rsidR="00AC09DF" w:rsidRPr="00215064" w:rsidRDefault="00AC09DF" w:rsidP="00AC09DF">
            <w:pPr>
              <w:contextualSpacing/>
              <w:jc w:val="center"/>
              <w:rPr>
                <w:color w:val="000000" w:themeColor="text1"/>
              </w:rPr>
            </w:pPr>
            <w:r w:rsidRPr="00215064">
              <w:t>(.00)</w:t>
            </w:r>
          </w:p>
        </w:tc>
        <w:tc>
          <w:tcPr>
            <w:tcW w:w="222" w:type="pct"/>
            <w:vAlign w:val="center"/>
          </w:tcPr>
          <w:p w14:paraId="3F6CF436" w14:textId="32D4EB7A" w:rsidR="00AC09DF" w:rsidRPr="00215064" w:rsidRDefault="00AC09DF" w:rsidP="00AC09DF">
            <w:pPr>
              <w:contextualSpacing/>
              <w:jc w:val="center"/>
              <w:rPr>
                <w:b/>
                <w:bCs/>
              </w:rPr>
            </w:pPr>
            <w:r w:rsidRPr="00215064">
              <w:rPr>
                <w:b/>
                <w:bCs/>
              </w:rPr>
              <w:t> </w:t>
            </w:r>
          </w:p>
        </w:tc>
      </w:tr>
      <w:tr w:rsidR="00AC09DF" w:rsidRPr="00215064" w14:paraId="0B9E707F" w14:textId="77777777" w:rsidTr="00B001B4">
        <w:trPr>
          <w:trHeight w:val="144"/>
        </w:trPr>
        <w:tc>
          <w:tcPr>
            <w:tcW w:w="1784" w:type="pct"/>
            <w:shd w:val="clear" w:color="auto" w:fill="FFFFFF" w:themeFill="background1"/>
            <w:vAlign w:val="center"/>
          </w:tcPr>
          <w:p w14:paraId="074CDA92" w14:textId="23AF71AA" w:rsidR="00AC09DF" w:rsidRPr="00215064" w:rsidRDefault="00AC09DF" w:rsidP="00AC09DF">
            <w:pPr>
              <w:contextualSpacing/>
              <w:rPr>
                <w:color w:val="000000" w:themeColor="text1"/>
              </w:rPr>
            </w:pPr>
            <w:r w:rsidRPr="00215064">
              <w:rPr>
                <w:iCs/>
                <w:color w:val="000000" w:themeColor="text1"/>
              </w:rPr>
              <w:t xml:space="preserve">   </w:t>
            </w:r>
            <w:r w:rsidR="00A90D18" w:rsidRPr="00215064">
              <w:rPr>
                <w:color w:val="000000" w:themeColor="text1"/>
              </w:rPr>
              <w:t>Problematics s</w:t>
            </w:r>
            <w:r w:rsidRPr="00215064">
              <w:rPr>
                <w:iCs/>
                <w:color w:val="000000" w:themeColor="text1"/>
              </w:rPr>
              <w:t>moking</w:t>
            </w:r>
          </w:p>
        </w:tc>
        <w:tc>
          <w:tcPr>
            <w:tcW w:w="221" w:type="pct"/>
            <w:vAlign w:val="center"/>
          </w:tcPr>
          <w:p w14:paraId="2A69C432" w14:textId="77777777" w:rsidR="00AC09DF" w:rsidRPr="00215064" w:rsidRDefault="00AC09DF" w:rsidP="00AC09DF">
            <w:pPr>
              <w:contextualSpacing/>
              <w:jc w:val="center"/>
              <w:rPr>
                <w:color w:val="000000"/>
              </w:rPr>
            </w:pPr>
          </w:p>
        </w:tc>
        <w:tc>
          <w:tcPr>
            <w:tcW w:w="388" w:type="pct"/>
            <w:vAlign w:val="center"/>
          </w:tcPr>
          <w:p w14:paraId="369882A1" w14:textId="77777777" w:rsidR="00AC09DF" w:rsidRPr="00215064" w:rsidRDefault="00AC09DF" w:rsidP="00AC09DF">
            <w:pPr>
              <w:jc w:val="center"/>
              <w:rPr>
                <w:color w:val="000000"/>
              </w:rPr>
            </w:pPr>
          </w:p>
        </w:tc>
        <w:tc>
          <w:tcPr>
            <w:tcW w:w="245" w:type="pct"/>
            <w:vAlign w:val="center"/>
          </w:tcPr>
          <w:p w14:paraId="13D8283B" w14:textId="77777777" w:rsidR="00AC09DF" w:rsidRPr="00215064" w:rsidRDefault="00AC09DF" w:rsidP="00AC09DF">
            <w:pPr>
              <w:contextualSpacing/>
              <w:jc w:val="center"/>
              <w:rPr>
                <w:color w:val="000000"/>
              </w:rPr>
            </w:pPr>
          </w:p>
        </w:tc>
        <w:tc>
          <w:tcPr>
            <w:tcW w:w="245" w:type="pct"/>
            <w:vAlign w:val="center"/>
          </w:tcPr>
          <w:p w14:paraId="668C1109" w14:textId="77777777" w:rsidR="00AC09DF" w:rsidRPr="00215064" w:rsidRDefault="00AC09DF" w:rsidP="00AC09DF">
            <w:pPr>
              <w:contextualSpacing/>
              <w:jc w:val="center"/>
              <w:rPr>
                <w:color w:val="000000"/>
              </w:rPr>
            </w:pPr>
          </w:p>
        </w:tc>
        <w:tc>
          <w:tcPr>
            <w:tcW w:w="245" w:type="pct"/>
            <w:vAlign w:val="center"/>
          </w:tcPr>
          <w:p w14:paraId="2676698D" w14:textId="77777777" w:rsidR="00AC09DF" w:rsidRPr="00215064" w:rsidRDefault="00AC09DF" w:rsidP="00AC09DF">
            <w:pPr>
              <w:contextualSpacing/>
              <w:jc w:val="center"/>
              <w:rPr>
                <w:b/>
                <w:bCs/>
              </w:rPr>
            </w:pPr>
          </w:p>
        </w:tc>
        <w:tc>
          <w:tcPr>
            <w:tcW w:w="338" w:type="pct"/>
            <w:vAlign w:val="center"/>
          </w:tcPr>
          <w:p w14:paraId="27BC138D" w14:textId="77777777" w:rsidR="00AC09DF" w:rsidRPr="00215064" w:rsidRDefault="00AC09DF" w:rsidP="00AC09DF">
            <w:pPr>
              <w:contextualSpacing/>
              <w:jc w:val="center"/>
            </w:pPr>
          </w:p>
        </w:tc>
        <w:tc>
          <w:tcPr>
            <w:tcW w:w="245" w:type="pct"/>
            <w:vAlign w:val="center"/>
          </w:tcPr>
          <w:p w14:paraId="7546CD14" w14:textId="77777777" w:rsidR="00AC09DF" w:rsidRPr="00215064" w:rsidRDefault="00AC09DF" w:rsidP="00AC09DF">
            <w:pPr>
              <w:contextualSpacing/>
              <w:jc w:val="center"/>
              <w:rPr>
                <w:b/>
                <w:bCs/>
              </w:rPr>
            </w:pPr>
          </w:p>
        </w:tc>
        <w:tc>
          <w:tcPr>
            <w:tcW w:w="338" w:type="pct"/>
            <w:vAlign w:val="center"/>
          </w:tcPr>
          <w:p w14:paraId="383675B2" w14:textId="77777777" w:rsidR="00AC09DF" w:rsidRPr="00215064" w:rsidRDefault="00AC09DF" w:rsidP="00AC09DF">
            <w:pPr>
              <w:contextualSpacing/>
              <w:jc w:val="center"/>
              <w:rPr>
                <w:color w:val="000000" w:themeColor="text1"/>
              </w:rPr>
            </w:pPr>
          </w:p>
        </w:tc>
        <w:tc>
          <w:tcPr>
            <w:tcW w:w="354" w:type="pct"/>
            <w:vAlign w:val="center"/>
          </w:tcPr>
          <w:p w14:paraId="1C4E0A34" w14:textId="77777777" w:rsidR="00AC09DF" w:rsidRPr="00215064" w:rsidRDefault="00AC09DF" w:rsidP="00AC09DF">
            <w:pPr>
              <w:contextualSpacing/>
              <w:jc w:val="center"/>
              <w:rPr>
                <w:color w:val="000000" w:themeColor="text1"/>
              </w:rPr>
            </w:pPr>
          </w:p>
        </w:tc>
        <w:tc>
          <w:tcPr>
            <w:tcW w:w="374" w:type="pct"/>
            <w:vAlign w:val="center"/>
          </w:tcPr>
          <w:p w14:paraId="78EA2CE0" w14:textId="77777777" w:rsidR="00AC09DF" w:rsidRPr="00215064" w:rsidRDefault="00AC09DF" w:rsidP="00AC09DF">
            <w:pPr>
              <w:contextualSpacing/>
              <w:jc w:val="center"/>
              <w:rPr>
                <w:color w:val="000000" w:themeColor="text1"/>
              </w:rPr>
            </w:pPr>
          </w:p>
        </w:tc>
        <w:tc>
          <w:tcPr>
            <w:tcW w:w="222" w:type="pct"/>
            <w:vAlign w:val="center"/>
          </w:tcPr>
          <w:p w14:paraId="4AC89239" w14:textId="77777777" w:rsidR="00AC09DF" w:rsidRPr="00215064" w:rsidRDefault="00AC09DF" w:rsidP="00AC09DF">
            <w:pPr>
              <w:contextualSpacing/>
              <w:jc w:val="center"/>
              <w:rPr>
                <w:b/>
                <w:bCs/>
              </w:rPr>
            </w:pPr>
          </w:p>
        </w:tc>
      </w:tr>
      <w:tr w:rsidR="00AC09DF" w:rsidRPr="00215064" w14:paraId="64C2EE12" w14:textId="77777777" w:rsidTr="00B001B4">
        <w:trPr>
          <w:trHeight w:val="144"/>
        </w:trPr>
        <w:tc>
          <w:tcPr>
            <w:tcW w:w="1784" w:type="pct"/>
            <w:shd w:val="clear" w:color="auto" w:fill="FFFFFF" w:themeFill="background1"/>
            <w:vAlign w:val="center"/>
          </w:tcPr>
          <w:p w14:paraId="584E7F2B" w14:textId="4AC2F9E8" w:rsidR="00AC09DF" w:rsidRPr="00215064" w:rsidRDefault="00AC09DF" w:rsidP="00AC09DF">
            <w:pPr>
              <w:contextualSpacing/>
              <w:rPr>
                <w:color w:val="000000" w:themeColor="text1"/>
              </w:rPr>
            </w:pPr>
            <w:r w:rsidRPr="00215064">
              <w:rPr>
                <w:b/>
                <w:color w:val="000000" w:themeColor="text1"/>
              </w:rPr>
              <w:t xml:space="preserve">         </w:t>
            </w:r>
            <w:r w:rsidRPr="00215064">
              <w:t>Graham et al. (2017)</w:t>
            </w:r>
          </w:p>
        </w:tc>
        <w:tc>
          <w:tcPr>
            <w:tcW w:w="221" w:type="pct"/>
            <w:vAlign w:val="center"/>
          </w:tcPr>
          <w:p w14:paraId="567175F4" w14:textId="34FA2015" w:rsidR="00AC09DF" w:rsidRPr="00215064" w:rsidRDefault="00AC09DF" w:rsidP="00AC09DF">
            <w:pPr>
              <w:contextualSpacing/>
              <w:jc w:val="center"/>
              <w:rPr>
                <w:color w:val="000000"/>
              </w:rPr>
            </w:pPr>
            <w:r w:rsidRPr="00215064">
              <w:rPr>
                <w:color w:val="000000"/>
              </w:rPr>
              <w:t>15</w:t>
            </w:r>
          </w:p>
        </w:tc>
        <w:tc>
          <w:tcPr>
            <w:tcW w:w="388" w:type="pct"/>
            <w:vAlign w:val="center"/>
          </w:tcPr>
          <w:p w14:paraId="59C6E99B" w14:textId="7AADA78F" w:rsidR="00AC09DF" w:rsidRPr="00215064" w:rsidRDefault="00AC09DF" w:rsidP="00AC09DF">
            <w:pPr>
              <w:jc w:val="center"/>
              <w:rPr>
                <w:color w:val="000000"/>
              </w:rPr>
            </w:pPr>
            <w:r w:rsidRPr="00215064">
              <w:rPr>
                <w:color w:val="000000"/>
              </w:rPr>
              <w:t>44,094</w:t>
            </w:r>
          </w:p>
        </w:tc>
        <w:tc>
          <w:tcPr>
            <w:tcW w:w="245" w:type="pct"/>
            <w:vAlign w:val="center"/>
          </w:tcPr>
          <w:p w14:paraId="3EFCC297" w14:textId="7302024C" w:rsidR="00AC09DF" w:rsidRPr="00215064" w:rsidRDefault="00AC09DF" w:rsidP="00AC09DF">
            <w:pPr>
              <w:contextualSpacing/>
              <w:jc w:val="center"/>
              <w:rPr>
                <w:color w:val="000000"/>
              </w:rPr>
            </w:pPr>
            <w:r w:rsidRPr="00215064">
              <w:rPr>
                <w:color w:val="000000"/>
              </w:rPr>
              <w:t>-.01</w:t>
            </w:r>
          </w:p>
        </w:tc>
        <w:tc>
          <w:tcPr>
            <w:tcW w:w="245" w:type="pct"/>
            <w:vAlign w:val="center"/>
          </w:tcPr>
          <w:p w14:paraId="01C1E830" w14:textId="2F1F066F" w:rsidR="00AC09DF" w:rsidRPr="00215064" w:rsidRDefault="00AC09DF" w:rsidP="00AC09DF">
            <w:pPr>
              <w:contextualSpacing/>
              <w:jc w:val="center"/>
              <w:rPr>
                <w:color w:val="000000"/>
              </w:rPr>
            </w:pPr>
            <w:r w:rsidRPr="00215064">
              <w:rPr>
                <w:color w:val="000000"/>
              </w:rPr>
              <w:t>.02</w:t>
            </w:r>
          </w:p>
        </w:tc>
        <w:tc>
          <w:tcPr>
            <w:tcW w:w="245" w:type="pct"/>
            <w:vAlign w:val="center"/>
          </w:tcPr>
          <w:p w14:paraId="06F517F0" w14:textId="5446AEA8" w:rsidR="00AC09DF" w:rsidRPr="00215064" w:rsidRDefault="00AC09DF" w:rsidP="00AC09DF">
            <w:pPr>
              <w:contextualSpacing/>
              <w:jc w:val="center"/>
              <w:rPr>
                <w:b/>
                <w:bCs/>
              </w:rPr>
            </w:pPr>
            <w:r w:rsidRPr="00215064">
              <w:rPr>
                <w:b/>
                <w:bCs/>
              </w:rPr>
              <w:t>-.01</w:t>
            </w:r>
          </w:p>
        </w:tc>
        <w:tc>
          <w:tcPr>
            <w:tcW w:w="338" w:type="pct"/>
            <w:vAlign w:val="center"/>
          </w:tcPr>
          <w:p w14:paraId="03A402E6" w14:textId="36A7572C" w:rsidR="00AC09DF" w:rsidRPr="00215064" w:rsidRDefault="00AC09DF" w:rsidP="00AC09DF">
            <w:pPr>
              <w:contextualSpacing/>
              <w:jc w:val="center"/>
            </w:pPr>
            <w:r w:rsidRPr="00215064">
              <w:t>.0000</w:t>
            </w:r>
          </w:p>
        </w:tc>
        <w:tc>
          <w:tcPr>
            <w:tcW w:w="245" w:type="pct"/>
            <w:vAlign w:val="center"/>
          </w:tcPr>
          <w:p w14:paraId="460FD835" w14:textId="4CC7FB4A" w:rsidR="00AC09DF" w:rsidRPr="00215064" w:rsidRDefault="00AC09DF" w:rsidP="00AC09DF">
            <w:pPr>
              <w:contextualSpacing/>
              <w:jc w:val="center"/>
              <w:rPr>
                <w:b/>
                <w:bCs/>
              </w:rPr>
            </w:pPr>
            <w:r w:rsidRPr="00215064">
              <w:rPr>
                <w:b/>
                <w:bCs/>
              </w:rPr>
              <w:t>-.03</w:t>
            </w:r>
          </w:p>
        </w:tc>
        <w:tc>
          <w:tcPr>
            <w:tcW w:w="338" w:type="pct"/>
            <w:vAlign w:val="center"/>
          </w:tcPr>
          <w:p w14:paraId="68E64FB5" w14:textId="2F002A96" w:rsidR="00AC09DF" w:rsidRPr="00215064" w:rsidRDefault="00AC09DF" w:rsidP="00AC09DF">
            <w:pPr>
              <w:contextualSpacing/>
              <w:jc w:val="center"/>
              <w:rPr>
                <w:color w:val="000000" w:themeColor="text1"/>
              </w:rPr>
            </w:pPr>
            <w:r w:rsidRPr="00215064">
              <w:t>.0003</w:t>
            </w:r>
          </w:p>
        </w:tc>
        <w:tc>
          <w:tcPr>
            <w:tcW w:w="354" w:type="pct"/>
            <w:vAlign w:val="center"/>
          </w:tcPr>
          <w:p w14:paraId="668CBF9F" w14:textId="346E9B21" w:rsidR="00AC09DF" w:rsidRPr="00215064" w:rsidRDefault="00AC09DF" w:rsidP="00AC09DF">
            <w:pPr>
              <w:contextualSpacing/>
              <w:jc w:val="center"/>
              <w:rPr>
                <w:color w:val="000000" w:themeColor="text1"/>
              </w:rPr>
            </w:pPr>
            <w:r w:rsidRPr="00215064">
              <w:t>.0000</w:t>
            </w:r>
          </w:p>
        </w:tc>
        <w:tc>
          <w:tcPr>
            <w:tcW w:w="374" w:type="pct"/>
            <w:vAlign w:val="center"/>
          </w:tcPr>
          <w:p w14:paraId="40A0340B" w14:textId="12420447" w:rsidR="00AC09DF" w:rsidRPr="00215064" w:rsidRDefault="00AC09DF" w:rsidP="00AC09DF">
            <w:pPr>
              <w:contextualSpacing/>
              <w:jc w:val="center"/>
              <w:rPr>
                <w:color w:val="000000" w:themeColor="text1"/>
              </w:rPr>
            </w:pPr>
            <w:r w:rsidRPr="00215064">
              <w:t>.0003</w:t>
            </w:r>
          </w:p>
        </w:tc>
        <w:tc>
          <w:tcPr>
            <w:tcW w:w="222" w:type="pct"/>
            <w:vAlign w:val="center"/>
          </w:tcPr>
          <w:p w14:paraId="5CF95872" w14:textId="09AACF9E" w:rsidR="00AC09DF" w:rsidRPr="00215064" w:rsidRDefault="00AC09DF" w:rsidP="00AC09DF">
            <w:pPr>
              <w:contextualSpacing/>
              <w:jc w:val="center"/>
              <w:rPr>
                <w:b/>
                <w:bCs/>
              </w:rPr>
            </w:pPr>
            <w:r w:rsidRPr="00215064">
              <w:t>11</w:t>
            </w:r>
          </w:p>
        </w:tc>
      </w:tr>
      <w:tr w:rsidR="00AC09DF" w:rsidRPr="00215064" w14:paraId="7EAC5302" w14:textId="77777777" w:rsidTr="00B001B4">
        <w:trPr>
          <w:trHeight w:val="144"/>
        </w:trPr>
        <w:tc>
          <w:tcPr>
            <w:tcW w:w="1784" w:type="pct"/>
            <w:shd w:val="clear" w:color="auto" w:fill="FFFFFF" w:themeFill="background1"/>
            <w:vAlign w:val="center"/>
          </w:tcPr>
          <w:p w14:paraId="25340E85" w14:textId="0E146726" w:rsidR="00AC09DF" w:rsidRPr="00215064" w:rsidRDefault="00AC09DF" w:rsidP="00AC09DF">
            <w:pPr>
              <w:contextualSpacing/>
              <w:rPr>
                <w:color w:val="000000" w:themeColor="text1"/>
              </w:rPr>
            </w:pPr>
            <w:r w:rsidRPr="00215064">
              <w:rPr>
                <w:b/>
                <w:color w:val="000000" w:themeColor="text1"/>
              </w:rPr>
              <w:t xml:space="preserve">         </w:t>
            </w:r>
            <w:r w:rsidRPr="00215064">
              <w:rPr>
                <w:color w:val="000000"/>
              </w:rPr>
              <w:t xml:space="preserve">Hakulinen, </w:t>
            </w:r>
            <w:proofErr w:type="spellStart"/>
            <w:r w:rsidRPr="00215064">
              <w:rPr>
                <w:color w:val="000000"/>
              </w:rPr>
              <w:t>Hintsanen</w:t>
            </w:r>
            <w:proofErr w:type="spellEnd"/>
            <w:r w:rsidRPr="00215064">
              <w:rPr>
                <w:color w:val="000000"/>
              </w:rPr>
              <w:t xml:space="preserve"> et al. (</w:t>
            </w:r>
            <w:proofErr w:type="gramStart"/>
            <w:r w:rsidRPr="00215064">
              <w:rPr>
                <w:color w:val="000000"/>
              </w:rPr>
              <w:t>2015)</w:t>
            </w:r>
            <w:r w:rsidRPr="00215064">
              <w:rPr>
                <w:iCs/>
                <w:color w:val="000000" w:themeColor="text1"/>
                <w:vertAlign w:val="superscript"/>
              </w:rPr>
              <w:t>b</w:t>
            </w:r>
            <w:proofErr w:type="gramEnd"/>
          </w:p>
        </w:tc>
        <w:tc>
          <w:tcPr>
            <w:tcW w:w="221" w:type="pct"/>
            <w:vAlign w:val="center"/>
          </w:tcPr>
          <w:p w14:paraId="591DBFF5" w14:textId="026F14B6" w:rsidR="00AC09DF" w:rsidRPr="00215064" w:rsidRDefault="00AC09DF" w:rsidP="00AC09DF">
            <w:pPr>
              <w:contextualSpacing/>
              <w:jc w:val="center"/>
              <w:rPr>
                <w:color w:val="000000"/>
              </w:rPr>
            </w:pPr>
            <w:r w:rsidRPr="00215064">
              <w:rPr>
                <w:color w:val="000000"/>
              </w:rPr>
              <w:t>5</w:t>
            </w:r>
          </w:p>
        </w:tc>
        <w:tc>
          <w:tcPr>
            <w:tcW w:w="388" w:type="pct"/>
            <w:vAlign w:val="center"/>
          </w:tcPr>
          <w:p w14:paraId="655A0A52" w14:textId="7A7A47C8" w:rsidR="00AC09DF" w:rsidRPr="00215064" w:rsidRDefault="00AC09DF" w:rsidP="00AC09DF">
            <w:pPr>
              <w:jc w:val="center"/>
              <w:rPr>
                <w:color w:val="000000"/>
              </w:rPr>
            </w:pPr>
            <w:r w:rsidRPr="00215064">
              <w:rPr>
                <w:color w:val="000000"/>
              </w:rPr>
              <w:t>49,195</w:t>
            </w:r>
          </w:p>
        </w:tc>
        <w:tc>
          <w:tcPr>
            <w:tcW w:w="245" w:type="pct"/>
            <w:vAlign w:val="center"/>
          </w:tcPr>
          <w:p w14:paraId="4A4AD058" w14:textId="4020B04E" w:rsidR="00AC09DF" w:rsidRPr="00215064" w:rsidRDefault="00AC09DF" w:rsidP="00AC09DF">
            <w:pPr>
              <w:contextualSpacing/>
              <w:jc w:val="center"/>
              <w:rPr>
                <w:color w:val="000000"/>
              </w:rPr>
            </w:pPr>
            <w:r w:rsidRPr="00215064">
              <w:rPr>
                <w:color w:val="000000"/>
              </w:rPr>
              <w:t>-.05</w:t>
            </w:r>
          </w:p>
        </w:tc>
        <w:tc>
          <w:tcPr>
            <w:tcW w:w="245" w:type="pct"/>
            <w:vAlign w:val="center"/>
          </w:tcPr>
          <w:p w14:paraId="332790AB" w14:textId="4118796D" w:rsidR="00AC09DF" w:rsidRPr="00215064" w:rsidRDefault="00AC09DF" w:rsidP="00AC09DF">
            <w:pPr>
              <w:contextualSpacing/>
              <w:jc w:val="center"/>
              <w:rPr>
                <w:color w:val="000000"/>
              </w:rPr>
            </w:pPr>
            <w:r w:rsidRPr="00215064">
              <w:rPr>
                <w:color w:val="000000"/>
              </w:rPr>
              <w:t>.02</w:t>
            </w:r>
          </w:p>
        </w:tc>
        <w:tc>
          <w:tcPr>
            <w:tcW w:w="245" w:type="pct"/>
            <w:vAlign w:val="center"/>
          </w:tcPr>
          <w:p w14:paraId="0FE5BBA7" w14:textId="62F72350" w:rsidR="00AC09DF" w:rsidRPr="00215064" w:rsidRDefault="00AC09DF" w:rsidP="00AC09DF">
            <w:pPr>
              <w:contextualSpacing/>
              <w:jc w:val="center"/>
              <w:rPr>
                <w:b/>
                <w:bCs/>
              </w:rPr>
            </w:pPr>
            <w:r w:rsidRPr="00215064">
              <w:rPr>
                <w:b/>
                <w:bCs/>
              </w:rPr>
              <w:t>-.07</w:t>
            </w:r>
          </w:p>
        </w:tc>
        <w:tc>
          <w:tcPr>
            <w:tcW w:w="338" w:type="pct"/>
            <w:vAlign w:val="center"/>
          </w:tcPr>
          <w:p w14:paraId="7B5CACBD" w14:textId="3E12904D" w:rsidR="00AC09DF" w:rsidRPr="00215064" w:rsidRDefault="00AC09DF" w:rsidP="00AC09DF">
            <w:pPr>
              <w:contextualSpacing/>
              <w:jc w:val="center"/>
            </w:pPr>
            <w:r w:rsidRPr="00215064">
              <w:t>.0001</w:t>
            </w:r>
          </w:p>
        </w:tc>
        <w:tc>
          <w:tcPr>
            <w:tcW w:w="245" w:type="pct"/>
            <w:vAlign w:val="center"/>
          </w:tcPr>
          <w:p w14:paraId="2D5BBBE8" w14:textId="6936A473" w:rsidR="00AC09DF" w:rsidRPr="00215064" w:rsidRDefault="00AC09DF" w:rsidP="00AC09DF">
            <w:pPr>
              <w:contextualSpacing/>
              <w:jc w:val="center"/>
              <w:rPr>
                <w:b/>
                <w:bCs/>
              </w:rPr>
            </w:pPr>
            <w:r w:rsidRPr="00215064">
              <w:rPr>
                <w:b/>
                <w:bCs/>
              </w:rPr>
              <w:t> </w:t>
            </w:r>
          </w:p>
        </w:tc>
        <w:tc>
          <w:tcPr>
            <w:tcW w:w="338" w:type="pct"/>
            <w:vAlign w:val="center"/>
          </w:tcPr>
          <w:p w14:paraId="334486D4" w14:textId="704FBEBE" w:rsidR="00AC09DF" w:rsidRPr="00215064" w:rsidRDefault="00AC09DF" w:rsidP="00AC09DF">
            <w:pPr>
              <w:contextualSpacing/>
              <w:jc w:val="center"/>
              <w:rPr>
                <w:color w:val="000000" w:themeColor="text1"/>
              </w:rPr>
            </w:pPr>
            <w:r w:rsidRPr="00215064">
              <w:t>(.02)</w:t>
            </w:r>
          </w:p>
        </w:tc>
        <w:tc>
          <w:tcPr>
            <w:tcW w:w="354" w:type="pct"/>
            <w:vAlign w:val="center"/>
          </w:tcPr>
          <w:p w14:paraId="66F53ACB" w14:textId="3E557F9A" w:rsidR="00AC09DF" w:rsidRPr="00215064" w:rsidRDefault="00AC09DF" w:rsidP="00AC09DF">
            <w:pPr>
              <w:contextualSpacing/>
              <w:jc w:val="center"/>
              <w:rPr>
                <w:color w:val="000000" w:themeColor="text1"/>
              </w:rPr>
            </w:pPr>
            <w:r w:rsidRPr="00215064">
              <w:t>(.01)</w:t>
            </w:r>
          </w:p>
        </w:tc>
        <w:tc>
          <w:tcPr>
            <w:tcW w:w="374" w:type="pct"/>
            <w:vAlign w:val="center"/>
          </w:tcPr>
          <w:p w14:paraId="68DD7E65" w14:textId="710D0518" w:rsidR="00AC09DF" w:rsidRPr="00215064" w:rsidRDefault="00AC09DF" w:rsidP="00AC09DF">
            <w:pPr>
              <w:contextualSpacing/>
              <w:jc w:val="center"/>
              <w:rPr>
                <w:color w:val="000000" w:themeColor="text1"/>
              </w:rPr>
            </w:pPr>
            <w:r w:rsidRPr="00215064">
              <w:t>(.02)</w:t>
            </w:r>
          </w:p>
        </w:tc>
        <w:tc>
          <w:tcPr>
            <w:tcW w:w="222" w:type="pct"/>
            <w:vAlign w:val="center"/>
          </w:tcPr>
          <w:p w14:paraId="1446E42D" w14:textId="1B8954DE" w:rsidR="00AC09DF" w:rsidRPr="00215064" w:rsidRDefault="00AC09DF" w:rsidP="00AC09DF">
            <w:pPr>
              <w:contextualSpacing/>
              <w:jc w:val="center"/>
              <w:rPr>
                <w:b/>
                <w:bCs/>
              </w:rPr>
            </w:pPr>
            <w:r w:rsidRPr="00215064">
              <w:rPr>
                <w:b/>
                <w:bCs/>
              </w:rPr>
              <w:t> </w:t>
            </w:r>
          </w:p>
        </w:tc>
      </w:tr>
    </w:tbl>
    <w:p w14:paraId="392C1E4A" w14:textId="383ED214" w:rsidR="00701515" w:rsidRPr="00215064" w:rsidRDefault="00701515" w:rsidP="00701515">
      <w:pPr>
        <w:rPr>
          <w:sz w:val="20"/>
          <w:szCs w:val="20"/>
        </w:rPr>
      </w:pPr>
      <w:r w:rsidRPr="00215064">
        <w:rPr>
          <w:i/>
          <w:sz w:val="20"/>
          <w:szCs w:val="20"/>
        </w:rPr>
        <w:t>Note.  k</w:t>
      </w:r>
      <w:r w:rsidRPr="00215064">
        <w:rPr>
          <w:sz w:val="20"/>
          <w:szCs w:val="20"/>
        </w:rPr>
        <w:t xml:space="preserve"> = number of independent samples; </w:t>
      </w:r>
      <w:r w:rsidRPr="00215064">
        <w:rPr>
          <w:i/>
          <w:sz w:val="20"/>
          <w:szCs w:val="20"/>
        </w:rPr>
        <w:t>N</w:t>
      </w:r>
      <w:r w:rsidRPr="00215064">
        <w:rPr>
          <w:sz w:val="20"/>
          <w:szCs w:val="20"/>
        </w:rPr>
        <w:t xml:space="preserve"> = total sample size; </w:t>
      </w:r>
      <m:oMath>
        <m:bar>
          <m:barPr>
            <m:pos m:val="top"/>
            <m:ctrlPr>
              <w:rPr>
                <w:rFonts w:ascii="Cambria Math" w:hAnsi="Cambria Math"/>
                <w:i/>
                <w:sz w:val="20"/>
                <w:szCs w:val="20"/>
              </w:rPr>
            </m:ctrlPr>
          </m:barPr>
          <m:e>
            <m:r>
              <w:rPr>
                <w:rFonts w:ascii="Cambria Math" w:hAnsi="Cambria Math"/>
                <w:sz w:val="20"/>
                <w:szCs w:val="20"/>
              </w:rPr>
              <m:t>r</m:t>
            </m:r>
          </m:e>
        </m:bar>
      </m:oMath>
      <w:r w:rsidRPr="00215064">
        <w:rPr>
          <w:sz w:val="20"/>
          <w:szCs w:val="20"/>
        </w:rPr>
        <w:t xml:space="preserve"> = </w:t>
      </w:r>
      <w:r w:rsidRPr="00215064">
        <w:rPr>
          <w:i/>
          <w:iCs/>
          <w:sz w:val="20"/>
          <w:szCs w:val="20"/>
        </w:rPr>
        <w:t>M</w:t>
      </w:r>
      <w:r w:rsidRPr="00215064">
        <w:rPr>
          <w:sz w:val="20"/>
          <w:szCs w:val="20"/>
        </w:rPr>
        <w:t xml:space="preserve"> sample-size weighted observed correlation; </w:t>
      </w:r>
      <w:proofErr w:type="spellStart"/>
      <w:r w:rsidRPr="00215064">
        <w:rPr>
          <w:i/>
          <w:sz w:val="20"/>
          <w:szCs w:val="20"/>
        </w:rPr>
        <w:t>SD</w:t>
      </w:r>
      <w:r w:rsidRPr="00215064">
        <w:rPr>
          <w:i/>
          <w:sz w:val="20"/>
          <w:szCs w:val="20"/>
          <w:vertAlign w:val="subscript"/>
        </w:rPr>
        <w:t>r</w:t>
      </w:r>
      <w:proofErr w:type="spellEnd"/>
      <w:r w:rsidRPr="00215064">
        <w:rPr>
          <w:sz w:val="20"/>
          <w:szCs w:val="20"/>
          <w:vertAlign w:val="subscript"/>
        </w:rPr>
        <w:t xml:space="preserve"> </w:t>
      </w:r>
      <w:r w:rsidRPr="00215064">
        <w:rPr>
          <w:sz w:val="20"/>
          <w:szCs w:val="20"/>
        </w:rPr>
        <w:t>= observed</w:t>
      </w:r>
      <w:r w:rsidRPr="00215064">
        <w:rPr>
          <w:i/>
          <w:sz w:val="20"/>
          <w:szCs w:val="20"/>
        </w:rPr>
        <w:t xml:space="preserve"> </w:t>
      </w:r>
      <w:r w:rsidRPr="00215064">
        <w:rPr>
          <w:sz w:val="20"/>
          <w:szCs w:val="20"/>
        </w:rPr>
        <w:t xml:space="preserve">standard deviation; </w:t>
      </w:r>
      <m:oMath>
        <m:bar>
          <m:barPr>
            <m:pos m:val="top"/>
            <m:ctrlPr>
              <w:rPr>
                <w:rFonts w:ascii="Cambria Math" w:hAnsi="Cambria Math"/>
                <w:sz w:val="20"/>
                <w:szCs w:val="20"/>
              </w:rPr>
            </m:ctrlPr>
          </m:barPr>
          <m:e>
            <m:r>
              <m:rPr>
                <m:sty m:val="p"/>
              </m:rPr>
              <w:rPr>
                <w:rFonts w:ascii="Cambria Math" w:hAnsi="Cambria Math"/>
                <w:sz w:val="20"/>
                <w:szCs w:val="20"/>
              </w:rPr>
              <m:t>ρ</m:t>
            </m:r>
          </m:e>
        </m:bar>
      </m:oMath>
      <w:r w:rsidRPr="00215064">
        <w:rPr>
          <w:sz w:val="20"/>
          <w:szCs w:val="20"/>
        </w:rPr>
        <w:t xml:space="preserve"> = estimated population correlation (bold) corrected for unreliability; </w:t>
      </w:r>
      <w:r w:rsidRPr="00215064">
        <w:rPr>
          <w:bCs/>
          <w:i/>
          <w:iCs/>
          <w:color w:val="000000"/>
          <w:sz w:val="20"/>
          <w:szCs w:val="20"/>
        </w:rPr>
        <w:t>VAR</w:t>
      </w:r>
      <w:r w:rsidRPr="00215064">
        <w:rPr>
          <w:bCs/>
          <w:iCs/>
          <w:color w:val="000000"/>
          <w:sz w:val="20"/>
          <w:szCs w:val="20"/>
          <w:vertAlign w:val="subscript"/>
        </w:rPr>
        <w:t>2</w:t>
      </w:r>
      <w:r w:rsidRPr="00215064">
        <w:rPr>
          <w:bCs/>
          <w:color w:val="000000"/>
          <w:sz w:val="20"/>
          <w:szCs w:val="20"/>
          <w:vertAlign w:val="subscript"/>
        </w:rPr>
        <w:t xml:space="preserve"> </w:t>
      </w:r>
      <w:r w:rsidRPr="00215064">
        <w:rPr>
          <w:bCs/>
          <w:color w:val="000000"/>
          <w:sz w:val="20"/>
          <w:szCs w:val="20"/>
        </w:rPr>
        <w:t>=</w:t>
      </w:r>
      <w:r w:rsidRPr="00215064">
        <w:rPr>
          <w:sz w:val="20"/>
          <w:szCs w:val="20"/>
        </w:rPr>
        <w:t xml:space="preserve"> </w:t>
      </w:r>
      <w:r w:rsidR="0093045C" w:rsidRPr="00215064">
        <w:rPr>
          <w:sz w:val="20"/>
          <w:szCs w:val="20"/>
        </w:rPr>
        <w:t>second order</w:t>
      </w:r>
      <w:r w:rsidRPr="00215064">
        <w:rPr>
          <w:sz w:val="20"/>
          <w:szCs w:val="20"/>
        </w:rPr>
        <w:t xml:space="preserve"> sampling error variance associated with meta-analytic correlation; </w:t>
      </w:r>
      <m:oMath>
        <m:bar>
          <m:barPr>
            <m:pos m:val="top"/>
            <m:ctrlPr>
              <w:rPr>
                <w:rFonts w:ascii="Cambria Math" w:hAnsi="Cambria Math"/>
                <w:i/>
                <w:sz w:val="20"/>
                <w:szCs w:val="20"/>
              </w:rPr>
            </m:ctrlPr>
          </m:barPr>
          <m:e>
            <m:r>
              <w:rPr>
                <w:rFonts w:ascii="Cambria Math" w:hAnsi="Cambria Math"/>
                <w:sz w:val="20"/>
                <w:szCs w:val="20"/>
              </w:rPr>
              <m:t>ρ</m:t>
            </m:r>
          </m:e>
        </m:bar>
      </m:oMath>
      <w:r w:rsidRPr="00215064">
        <w:rPr>
          <w:i/>
          <w:color w:val="000000"/>
          <w:sz w:val="20"/>
          <w:szCs w:val="20"/>
          <w:vertAlign w:val="subscript"/>
        </w:rPr>
        <w:t>M</w:t>
      </w:r>
      <w:r w:rsidRPr="00215064">
        <w:rPr>
          <w:sz w:val="20"/>
          <w:szCs w:val="20"/>
        </w:rPr>
        <w:t xml:space="preserve"> = </w:t>
      </w:r>
      <w:r w:rsidR="0093045C" w:rsidRPr="00215064">
        <w:rPr>
          <w:sz w:val="20"/>
          <w:szCs w:val="20"/>
        </w:rPr>
        <w:t>second order</w:t>
      </w:r>
      <w:r w:rsidRPr="00215064">
        <w:rPr>
          <w:sz w:val="20"/>
          <w:szCs w:val="20"/>
        </w:rPr>
        <w:t xml:space="preserve"> grand mean population correlation (bold) corrected for unreliability in predictor and criterion; </w:t>
      </w:r>
      <w:r w:rsidRPr="00215064">
        <w:rPr>
          <w:i/>
          <w:sz w:val="20"/>
          <w:szCs w:val="20"/>
        </w:rPr>
        <w:t>VAR</w:t>
      </w:r>
      <w:r w:rsidRPr="00215064">
        <w:rPr>
          <w:i/>
          <w:sz w:val="20"/>
          <w:szCs w:val="20"/>
          <w:vertAlign w:val="subscript"/>
        </w:rPr>
        <w:t>2M</w:t>
      </w:r>
      <w:r w:rsidRPr="00215064">
        <w:rPr>
          <w:sz w:val="20"/>
          <w:szCs w:val="20"/>
        </w:rPr>
        <w:t xml:space="preserve"> = </w:t>
      </w:r>
      <w:r w:rsidRPr="00215064">
        <w:rPr>
          <w:i/>
          <w:iCs/>
          <w:sz w:val="20"/>
          <w:szCs w:val="20"/>
        </w:rPr>
        <w:t>M</w:t>
      </w:r>
      <w:r w:rsidRPr="00215064">
        <w:rPr>
          <w:sz w:val="20"/>
          <w:szCs w:val="20"/>
        </w:rPr>
        <w:t xml:space="preserve"> observed variance and standard deviation (in parentheses) across estimated population correlations, which includes corrections for sampling and measurement error;</w:t>
      </w:r>
      <w:r w:rsidRPr="00215064">
        <w:rPr>
          <w:i/>
          <w:sz w:val="20"/>
          <w:szCs w:val="20"/>
        </w:rPr>
        <w:t xml:space="preserve"> VAR</w:t>
      </w:r>
      <w:r w:rsidRPr="00215064">
        <w:rPr>
          <w:sz w:val="20"/>
          <w:szCs w:val="20"/>
          <w:vertAlign w:val="subscript"/>
        </w:rPr>
        <w:t>2</w:t>
      </w:r>
      <w:r w:rsidRPr="00215064">
        <w:rPr>
          <w:i/>
          <w:sz w:val="20"/>
          <w:szCs w:val="20"/>
          <w:vertAlign w:val="subscript"/>
        </w:rPr>
        <w:t xml:space="preserve">SE </w:t>
      </w:r>
      <w:r w:rsidRPr="00215064">
        <w:rPr>
          <w:sz w:val="20"/>
          <w:szCs w:val="20"/>
        </w:rPr>
        <w:t xml:space="preserve">=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w:t>
      </w:r>
      <w:r w:rsidRPr="00215064">
        <w:rPr>
          <w:sz w:val="20"/>
          <w:szCs w:val="20"/>
        </w:rPr>
        <w:lastRenderedPageBreak/>
        <w:t xml:space="preserve">sampling error variance and standard error (in parentheses); </w:t>
      </w:r>
      <w:proofErr w:type="spellStart"/>
      <w:r w:rsidRPr="00215064">
        <w:rPr>
          <w:i/>
          <w:sz w:val="20"/>
          <w:szCs w:val="20"/>
        </w:rPr>
        <w:t>VAR</w:t>
      </w:r>
      <w:r w:rsidRPr="00215064">
        <w:rPr>
          <w:i/>
          <w:sz w:val="20"/>
          <w:szCs w:val="20"/>
          <w:vertAlign w:val="subscript"/>
        </w:rPr>
        <w:t>True</w:t>
      </w:r>
      <w:proofErr w:type="spellEnd"/>
      <w:r w:rsidRPr="00215064">
        <w:rPr>
          <w:i/>
          <w:sz w:val="20"/>
          <w:szCs w:val="20"/>
          <w:vertAlign w:val="subscript"/>
        </w:rPr>
        <w:t xml:space="preserve"> </w:t>
      </w:r>
      <w:r w:rsidRPr="00215064">
        <w:rPr>
          <w:sz w:val="20"/>
          <w:szCs w:val="20"/>
        </w:rPr>
        <w:t xml:space="preserve">= estimated residual (i.e., true) population variance and standard deviation (in parentheses) across estimated population correlations after accounting for variance attributable to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sampling and measurement error (negative values set to zero); </w:t>
      </w:r>
      <w:r w:rsidRPr="00215064">
        <w:rPr>
          <w:bCs/>
          <w:i/>
          <w:iCs/>
          <w:color w:val="000000"/>
          <w:sz w:val="20"/>
          <w:szCs w:val="20"/>
        </w:rPr>
        <w:t>% =</w:t>
      </w:r>
      <w:r w:rsidRPr="00215064">
        <w:rPr>
          <w:sz w:val="20"/>
          <w:szCs w:val="20"/>
        </w:rPr>
        <w:t xml:space="preserve"> percentage of observed variance across estimated population correlations attributable to </w:t>
      </w:r>
      <w:r w:rsidR="0093045C" w:rsidRPr="00215064">
        <w:rPr>
          <w:sz w:val="20"/>
          <w:szCs w:val="20"/>
        </w:rPr>
        <w:t>second order</w:t>
      </w:r>
      <w:r w:rsidRPr="00215064">
        <w:rPr>
          <w:sz w:val="20"/>
          <w:szCs w:val="20"/>
        </w:rPr>
        <w:t xml:space="preserve"> sampling error and measurement error.</w:t>
      </w:r>
    </w:p>
    <w:p w14:paraId="0C30D214" w14:textId="5084E5A1" w:rsidR="00EB090B" w:rsidRPr="00215064" w:rsidRDefault="00EB090B">
      <w:proofErr w:type="spellStart"/>
      <w:r w:rsidRPr="00215064">
        <w:rPr>
          <w:sz w:val="20"/>
          <w:szCs w:val="20"/>
          <w:vertAlign w:val="superscript"/>
        </w:rPr>
        <w:t>a</w:t>
      </w:r>
      <w:proofErr w:type="spellEnd"/>
      <w:r w:rsidRPr="00215064">
        <w:rPr>
          <w:sz w:val="20"/>
          <w:szCs w:val="20"/>
        </w:rPr>
        <w:t xml:space="preserve"> </w:t>
      </w:r>
      <w:r w:rsidRPr="00215064">
        <w:rPr>
          <w:color w:val="000000"/>
          <w:sz w:val="20"/>
          <w:szCs w:val="20"/>
        </w:rPr>
        <w:t xml:space="preserve">Because authors reported complete data, </w:t>
      </w:r>
      <w:r w:rsidRPr="00215064">
        <w:rPr>
          <w:sz w:val="20"/>
          <w:szCs w:val="20"/>
        </w:rPr>
        <w:t xml:space="preserve">overlapping studies were removed and meta-analyses were rerun prior to </w:t>
      </w:r>
      <w:r w:rsidR="0093045C" w:rsidRPr="00215064">
        <w:rPr>
          <w:sz w:val="20"/>
          <w:szCs w:val="20"/>
        </w:rPr>
        <w:t>second order</w:t>
      </w:r>
      <w:r w:rsidRPr="00215064">
        <w:rPr>
          <w:sz w:val="20"/>
          <w:szCs w:val="20"/>
        </w:rPr>
        <w:t xml:space="preserve"> cumulation.</w:t>
      </w:r>
    </w:p>
    <w:p w14:paraId="39A22A77" w14:textId="26FB70F2" w:rsidR="00FD6D10" w:rsidRPr="00215064" w:rsidRDefault="00EB090B">
      <w:pPr>
        <w:rPr>
          <w:sz w:val="20"/>
          <w:szCs w:val="20"/>
        </w:rPr>
      </w:pPr>
      <w:r w:rsidRPr="00215064">
        <w:rPr>
          <w:sz w:val="20"/>
          <w:szCs w:val="20"/>
          <w:vertAlign w:val="superscript"/>
        </w:rPr>
        <w:t>b</w:t>
      </w:r>
      <w:r w:rsidR="001744D7" w:rsidRPr="00215064">
        <w:rPr>
          <w:sz w:val="20"/>
          <w:szCs w:val="20"/>
        </w:rPr>
        <w:t xml:space="preserve"> Data from four longitudinal studies (i.e., HRS, MIDUS, WLS-G, WLSS) were included in Graham et al. (2017). Because </w:t>
      </w:r>
      <w:r w:rsidR="001744D7" w:rsidRPr="00215064">
        <w:rPr>
          <w:color w:val="000000"/>
          <w:sz w:val="20"/>
          <w:szCs w:val="20"/>
        </w:rPr>
        <w:t xml:space="preserve">Hakulinen, </w:t>
      </w:r>
      <w:proofErr w:type="spellStart"/>
      <w:r w:rsidR="001744D7" w:rsidRPr="00215064">
        <w:rPr>
          <w:color w:val="000000"/>
          <w:sz w:val="20"/>
          <w:szCs w:val="20"/>
        </w:rPr>
        <w:t>Hintsanen</w:t>
      </w:r>
      <w:proofErr w:type="spellEnd"/>
      <w:r w:rsidR="001744D7" w:rsidRPr="00215064">
        <w:rPr>
          <w:color w:val="000000"/>
          <w:sz w:val="20"/>
          <w:szCs w:val="20"/>
        </w:rPr>
        <w:t xml:space="preserve"> et al. (2015) </w:t>
      </w:r>
      <w:r w:rsidR="001744D7" w:rsidRPr="00215064">
        <w:rPr>
          <w:sz w:val="20"/>
          <w:szCs w:val="20"/>
        </w:rPr>
        <w:t xml:space="preserve">provided full data, overlapping studies were removed and meta-analyses were rerun prior to </w:t>
      </w:r>
      <w:r w:rsidR="0093045C" w:rsidRPr="00215064">
        <w:rPr>
          <w:sz w:val="20"/>
          <w:szCs w:val="20"/>
        </w:rPr>
        <w:t>second order</w:t>
      </w:r>
      <w:r w:rsidR="001744D7" w:rsidRPr="00215064">
        <w:rPr>
          <w:sz w:val="20"/>
          <w:szCs w:val="20"/>
        </w:rPr>
        <w:t xml:space="preserve"> cumulation.</w:t>
      </w:r>
    </w:p>
    <w:p w14:paraId="125C9788" w14:textId="77777777" w:rsidR="00EB090B" w:rsidRPr="00215064" w:rsidRDefault="00EB090B">
      <w:r w:rsidRPr="00215064">
        <w:br w:type="page"/>
      </w:r>
    </w:p>
    <w:p w14:paraId="19DD7CE1" w14:textId="62F36DC8" w:rsidR="00BD1275" w:rsidRPr="00215064" w:rsidRDefault="00BD1275" w:rsidP="00BD1275">
      <w:r w:rsidRPr="00215064">
        <w:lastRenderedPageBreak/>
        <w:t>Table S</w:t>
      </w:r>
      <w:r w:rsidR="002B1DBA" w:rsidRPr="00215064">
        <w:t>1</w:t>
      </w:r>
      <w:r w:rsidR="00DE17AE">
        <w:t>1</w:t>
      </w:r>
    </w:p>
    <w:p w14:paraId="042928F2" w14:textId="6B8A7D60" w:rsidR="00D46524" w:rsidRPr="00215064" w:rsidRDefault="00BD1275" w:rsidP="00D46524">
      <w:pPr>
        <w:rPr>
          <w:i/>
          <w:iCs/>
        </w:rPr>
      </w:pPr>
      <w:r w:rsidRPr="00215064">
        <w:rPr>
          <w:i/>
          <w:iCs/>
        </w:rPr>
        <w:t>Second</w:t>
      </w:r>
      <w:r w:rsidR="00C62829" w:rsidRPr="00215064">
        <w:rPr>
          <w:i/>
          <w:iCs/>
        </w:rPr>
        <w:t xml:space="preserve"> </w:t>
      </w:r>
      <w:r w:rsidRPr="00215064">
        <w:rPr>
          <w:i/>
          <w:iCs/>
        </w:rPr>
        <w:t xml:space="preserve">Order Meta-Analyses of </w:t>
      </w:r>
      <w:r w:rsidRPr="00215064">
        <w:rPr>
          <w:b/>
          <w:bCs/>
          <w:i/>
          <w:iCs/>
        </w:rPr>
        <w:t>Agreeableness</w:t>
      </w:r>
      <w:r w:rsidRPr="00215064">
        <w:rPr>
          <w:i/>
          <w:iCs/>
        </w:rPr>
        <w:t xml:space="preserve"> and </w:t>
      </w:r>
      <w:r w:rsidR="00247D4E" w:rsidRPr="00215064">
        <w:rPr>
          <w:i/>
          <w:iCs/>
        </w:rPr>
        <w:t>General Counterproductiv</w:t>
      </w:r>
      <w:r w:rsidR="00247D4E">
        <w:rPr>
          <w:i/>
          <w:iCs/>
        </w:rPr>
        <w:t xml:space="preserve">e Behavior </w:t>
      </w:r>
      <w:r w:rsidR="00247D4E" w:rsidRPr="00215064">
        <w:rPr>
          <w:i/>
          <w:iCs/>
        </w:rPr>
        <w:t>Variables</w:t>
      </w:r>
    </w:p>
    <w:tbl>
      <w:tblPr>
        <w:tblW w:w="5000" w:type="pct"/>
        <w:tblBorders>
          <w:top w:val="single" w:sz="4" w:space="0" w:color="auto"/>
          <w:bottom w:val="single" w:sz="4" w:space="0" w:color="auto"/>
        </w:tblBorders>
        <w:tblLook w:val="04A0" w:firstRow="1" w:lastRow="0" w:firstColumn="1" w:lastColumn="0" w:noHBand="0" w:noVBand="1"/>
      </w:tblPr>
      <w:tblGrid>
        <w:gridCol w:w="4636"/>
        <w:gridCol w:w="583"/>
        <w:gridCol w:w="1021"/>
        <w:gridCol w:w="607"/>
        <w:gridCol w:w="635"/>
        <w:gridCol w:w="607"/>
        <w:gridCol w:w="876"/>
        <w:gridCol w:w="607"/>
        <w:gridCol w:w="889"/>
        <w:gridCol w:w="936"/>
        <w:gridCol w:w="982"/>
        <w:gridCol w:w="581"/>
      </w:tblGrid>
      <w:tr w:rsidR="002F5928" w:rsidRPr="00215064" w14:paraId="757D35E0" w14:textId="77777777" w:rsidTr="002F5928">
        <w:trPr>
          <w:trHeight w:val="144"/>
          <w:tblHeader/>
        </w:trPr>
        <w:tc>
          <w:tcPr>
            <w:tcW w:w="1789" w:type="pct"/>
            <w:tcBorders>
              <w:top w:val="single" w:sz="4" w:space="0" w:color="auto"/>
              <w:bottom w:val="single" w:sz="4" w:space="0" w:color="auto"/>
            </w:tcBorders>
            <w:vAlign w:val="center"/>
          </w:tcPr>
          <w:p w14:paraId="3A146FA8" w14:textId="77777777" w:rsidR="00D46524" w:rsidRPr="00215064" w:rsidRDefault="00D46524" w:rsidP="007A4855">
            <w:pPr>
              <w:contextualSpacing/>
              <w:jc w:val="center"/>
              <w:rPr>
                <w:rFonts w:eastAsia="SimSun"/>
                <w:color w:val="000000" w:themeColor="text1"/>
              </w:rPr>
            </w:pPr>
            <w:r w:rsidRPr="00215064">
              <w:rPr>
                <w:rFonts w:eastAsia="SimSun"/>
                <w:color w:val="000000" w:themeColor="text1"/>
              </w:rPr>
              <w:t>Variable</w:t>
            </w:r>
          </w:p>
        </w:tc>
        <w:tc>
          <w:tcPr>
            <w:tcW w:w="225" w:type="pct"/>
            <w:tcBorders>
              <w:top w:val="single" w:sz="4" w:space="0" w:color="auto"/>
              <w:bottom w:val="single" w:sz="4" w:space="0" w:color="auto"/>
            </w:tcBorders>
            <w:vAlign w:val="center"/>
          </w:tcPr>
          <w:p w14:paraId="3D0C4C29" w14:textId="77777777" w:rsidR="00D46524" w:rsidRPr="00215064" w:rsidRDefault="00D46524" w:rsidP="007A4855">
            <w:pPr>
              <w:contextualSpacing/>
              <w:jc w:val="center"/>
              <w:rPr>
                <w:rFonts w:eastAsia="SimSun"/>
                <w:color w:val="000000" w:themeColor="text1"/>
              </w:rPr>
            </w:pPr>
            <w:r w:rsidRPr="00215064">
              <w:rPr>
                <w:i/>
                <w:iCs/>
                <w:color w:val="000000" w:themeColor="text1"/>
              </w:rPr>
              <w:t>k</w:t>
            </w:r>
          </w:p>
        </w:tc>
        <w:tc>
          <w:tcPr>
            <w:tcW w:w="394" w:type="pct"/>
            <w:tcBorders>
              <w:top w:val="single" w:sz="4" w:space="0" w:color="auto"/>
              <w:bottom w:val="single" w:sz="4" w:space="0" w:color="auto"/>
            </w:tcBorders>
            <w:vAlign w:val="center"/>
          </w:tcPr>
          <w:p w14:paraId="1BD2895A" w14:textId="77777777" w:rsidR="00D46524" w:rsidRPr="00215064" w:rsidRDefault="00D46524" w:rsidP="007A4855">
            <w:pPr>
              <w:contextualSpacing/>
              <w:jc w:val="center"/>
              <w:rPr>
                <w:rFonts w:eastAsia="SimSun"/>
                <w:color w:val="000000" w:themeColor="text1"/>
              </w:rPr>
            </w:pPr>
            <w:r w:rsidRPr="00215064">
              <w:rPr>
                <w:i/>
                <w:iCs/>
                <w:color w:val="000000" w:themeColor="text1"/>
              </w:rPr>
              <w:t>N</w:t>
            </w:r>
          </w:p>
        </w:tc>
        <w:tc>
          <w:tcPr>
            <w:tcW w:w="234" w:type="pct"/>
            <w:tcBorders>
              <w:top w:val="single" w:sz="4" w:space="0" w:color="auto"/>
              <w:bottom w:val="single" w:sz="4" w:space="0" w:color="auto"/>
            </w:tcBorders>
            <w:vAlign w:val="center"/>
          </w:tcPr>
          <w:p w14:paraId="76EC0DF8" w14:textId="77777777" w:rsidR="00D46524" w:rsidRPr="00215064" w:rsidRDefault="00000000" w:rsidP="007A4855">
            <w:pPr>
              <w:contextualSpacing/>
              <w:jc w:val="center"/>
              <w:rPr>
                <w:rFonts w:eastAsia="SimSun"/>
                <w:color w:val="000000" w:themeColor="text1"/>
              </w:rPr>
            </w:pPr>
            <m:oMathPara>
              <m:oMath>
                <m:bar>
                  <m:barPr>
                    <m:pos m:val="top"/>
                    <m:ctrlPr>
                      <w:rPr>
                        <w:rFonts w:ascii="Cambria Math" w:hAnsi="Cambria Math"/>
                        <w:i/>
                        <w:color w:val="000000" w:themeColor="text1"/>
                      </w:rPr>
                    </m:ctrlPr>
                  </m:barPr>
                  <m:e>
                    <m:r>
                      <w:rPr>
                        <w:rFonts w:ascii="Cambria Math" w:hAnsi="Cambria Math"/>
                        <w:color w:val="000000" w:themeColor="text1"/>
                      </w:rPr>
                      <m:t>r</m:t>
                    </m:r>
                  </m:e>
                </m:bar>
              </m:oMath>
            </m:oMathPara>
          </w:p>
        </w:tc>
        <w:tc>
          <w:tcPr>
            <w:tcW w:w="245" w:type="pct"/>
            <w:tcBorders>
              <w:top w:val="single" w:sz="4" w:space="0" w:color="auto"/>
              <w:bottom w:val="single" w:sz="4" w:space="0" w:color="auto"/>
            </w:tcBorders>
            <w:vAlign w:val="center"/>
          </w:tcPr>
          <w:p w14:paraId="58E0DFD9" w14:textId="77777777" w:rsidR="00D46524" w:rsidRPr="00215064" w:rsidRDefault="00D46524" w:rsidP="007A4855">
            <w:pPr>
              <w:contextualSpacing/>
              <w:jc w:val="center"/>
              <w:rPr>
                <w:rFonts w:eastAsia="SimSun"/>
                <w:color w:val="000000" w:themeColor="text1"/>
              </w:rPr>
            </w:pPr>
            <w:proofErr w:type="spellStart"/>
            <w:r w:rsidRPr="00215064">
              <w:rPr>
                <w:i/>
                <w:iCs/>
                <w:color w:val="000000" w:themeColor="text1"/>
              </w:rPr>
              <w:t>SD</w:t>
            </w:r>
            <w:r w:rsidRPr="00215064">
              <w:rPr>
                <w:i/>
                <w:iCs/>
                <w:color w:val="000000" w:themeColor="text1"/>
                <w:vertAlign w:val="subscript"/>
              </w:rPr>
              <w:t>r</w:t>
            </w:r>
            <w:proofErr w:type="spellEnd"/>
          </w:p>
        </w:tc>
        <w:tc>
          <w:tcPr>
            <w:tcW w:w="234" w:type="pct"/>
            <w:tcBorders>
              <w:top w:val="single" w:sz="4" w:space="0" w:color="auto"/>
              <w:bottom w:val="single" w:sz="4" w:space="0" w:color="auto"/>
            </w:tcBorders>
            <w:vAlign w:val="center"/>
          </w:tcPr>
          <w:p w14:paraId="45F8724E" w14:textId="77777777" w:rsidR="00D46524" w:rsidRPr="00215064" w:rsidRDefault="00000000" w:rsidP="007A4855">
            <w:pPr>
              <w:contextualSpacing/>
              <w:jc w:val="center"/>
              <w:rPr>
                <w:rFonts w:eastAsia="SimSun"/>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D46524" w:rsidRPr="00215064">
              <w:rPr>
                <w:rFonts w:eastAsia="SimSun"/>
                <w:color w:val="000000" w:themeColor="text1"/>
              </w:rPr>
              <w:t xml:space="preserve"> </w:t>
            </w:r>
          </w:p>
        </w:tc>
        <w:tc>
          <w:tcPr>
            <w:tcW w:w="338" w:type="pct"/>
            <w:tcBorders>
              <w:top w:val="single" w:sz="4" w:space="0" w:color="auto"/>
              <w:bottom w:val="single" w:sz="4" w:space="0" w:color="auto"/>
            </w:tcBorders>
            <w:vAlign w:val="center"/>
          </w:tcPr>
          <w:p w14:paraId="6745F872" w14:textId="77777777" w:rsidR="00D46524" w:rsidRPr="00215064" w:rsidRDefault="00D46524" w:rsidP="007A4855">
            <w:pPr>
              <w:contextualSpacing/>
              <w:jc w:val="center"/>
              <w:rPr>
                <w:rFonts w:eastAsia="SimSun"/>
                <w:color w:val="000000" w:themeColor="text1"/>
              </w:rPr>
            </w:pPr>
            <w:r w:rsidRPr="00215064">
              <w:rPr>
                <w:bCs/>
                <w:i/>
                <w:iCs/>
                <w:color w:val="000000" w:themeColor="text1"/>
              </w:rPr>
              <w:t>VAR</w:t>
            </w:r>
            <w:r w:rsidRPr="00215064">
              <w:rPr>
                <w:bCs/>
                <w:color w:val="000000" w:themeColor="text1"/>
                <w:vertAlign w:val="subscript"/>
              </w:rPr>
              <w:t>2</w:t>
            </w:r>
          </w:p>
        </w:tc>
        <w:tc>
          <w:tcPr>
            <w:tcW w:w="234" w:type="pct"/>
            <w:tcBorders>
              <w:top w:val="single" w:sz="4" w:space="0" w:color="auto"/>
              <w:bottom w:val="single" w:sz="4" w:space="0" w:color="auto"/>
            </w:tcBorders>
            <w:vAlign w:val="center"/>
          </w:tcPr>
          <w:p w14:paraId="02590CA7" w14:textId="77777777" w:rsidR="00D46524" w:rsidRPr="00215064" w:rsidRDefault="00000000" w:rsidP="007A4855">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rPr>
                    <m:t>ρ</m:t>
                  </m:r>
                </m:e>
              </m:bar>
            </m:oMath>
            <w:r w:rsidR="00D46524" w:rsidRPr="00215064">
              <w:rPr>
                <w:i/>
                <w:color w:val="000000" w:themeColor="text1"/>
                <w:vertAlign w:val="subscript"/>
              </w:rPr>
              <w:t>M</w:t>
            </w:r>
          </w:p>
        </w:tc>
        <w:tc>
          <w:tcPr>
            <w:tcW w:w="343" w:type="pct"/>
            <w:tcBorders>
              <w:top w:val="single" w:sz="4" w:space="0" w:color="auto"/>
              <w:bottom w:val="single" w:sz="4" w:space="0" w:color="auto"/>
            </w:tcBorders>
            <w:vAlign w:val="center"/>
          </w:tcPr>
          <w:p w14:paraId="2D4710FA" w14:textId="77777777" w:rsidR="00D46524" w:rsidRPr="00215064" w:rsidRDefault="00D46524"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M</w:t>
            </w:r>
          </w:p>
        </w:tc>
        <w:tc>
          <w:tcPr>
            <w:tcW w:w="361" w:type="pct"/>
            <w:tcBorders>
              <w:top w:val="single" w:sz="4" w:space="0" w:color="auto"/>
              <w:bottom w:val="single" w:sz="4" w:space="0" w:color="auto"/>
            </w:tcBorders>
            <w:vAlign w:val="center"/>
          </w:tcPr>
          <w:p w14:paraId="1A63040B" w14:textId="77777777" w:rsidR="00D46524" w:rsidRPr="00215064" w:rsidRDefault="00D46524"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SE</w:t>
            </w:r>
          </w:p>
        </w:tc>
        <w:tc>
          <w:tcPr>
            <w:tcW w:w="379" w:type="pct"/>
            <w:tcBorders>
              <w:top w:val="single" w:sz="4" w:space="0" w:color="auto"/>
              <w:bottom w:val="single" w:sz="4" w:space="0" w:color="auto"/>
            </w:tcBorders>
            <w:vAlign w:val="center"/>
          </w:tcPr>
          <w:p w14:paraId="639ECD78" w14:textId="77777777" w:rsidR="00D46524" w:rsidRPr="00215064" w:rsidRDefault="00D46524" w:rsidP="007A4855">
            <w:pPr>
              <w:contextualSpacing/>
              <w:jc w:val="center"/>
              <w:rPr>
                <w:i/>
                <w:color w:val="000000" w:themeColor="text1"/>
              </w:rPr>
            </w:pPr>
            <w:proofErr w:type="spellStart"/>
            <w:r w:rsidRPr="00215064">
              <w:rPr>
                <w:i/>
                <w:color w:val="000000" w:themeColor="text1"/>
              </w:rPr>
              <w:t>VAR</w:t>
            </w:r>
            <w:r w:rsidRPr="00215064">
              <w:rPr>
                <w:i/>
                <w:color w:val="000000" w:themeColor="text1"/>
                <w:vertAlign w:val="subscript"/>
              </w:rPr>
              <w:t>True</w:t>
            </w:r>
            <w:proofErr w:type="spellEnd"/>
          </w:p>
        </w:tc>
        <w:tc>
          <w:tcPr>
            <w:tcW w:w="224" w:type="pct"/>
            <w:tcBorders>
              <w:top w:val="single" w:sz="4" w:space="0" w:color="auto"/>
              <w:bottom w:val="single" w:sz="4" w:space="0" w:color="auto"/>
            </w:tcBorders>
            <w:vAlign w:val="center"/>
          </w:tcPr>
          <w:p w14:paraId="5E3D6CA1" w14:textId="77777777" w:rsidR="00D46524" w:rsidRPr="00215064" w:rsidRDefault="00D46524" w:rsidP="007A4855">
            <w:pPr>
              <w:contextualSpacing/>
              <w:jc w:val="center"/>
              <w:rPr>
                <w:i/>
                <w:color w:val="000000" w:themeColor="text1"/>
              </w:rPr>
            </w:pPr>
            <w:r w:rsidRPr="00215064">
              <w:rPr>
                <w:bCs/>
                <w:i/>
                <w:iCs/>
                <w:color w:val="000000" w:themeColor="text1"/>
              </w:rPr>
              <w:t>%</w:t>
            </w:r>
          </w:p>
        </w:tc>
      </w:tr>
      <w:tr w:rsidR="007E62DC" w:rsidRPr="00215064" w14:paraId="22327D9B" w14:textId="77777777" w:rsidTr="002F5928">
        <w:trPr>
          <w:trHeight w:val="144"/>
        </w:trPr>
        <w:tc>
          <w:tcPr>
            <w:tcW w:w="1789" w:type="pct"/>
            <w:shd w:val="clear" w:color="auto" w:fill="D9D9D9" w:themeFill="background1" w:themeFillShade="D9"/>
            <w:vAlign w:val="center"/>
          </w:tcPr>
          <w:p w14:paraId="39B62CE0" w14:textId="1F317BE7" w:rsidR="007E62DC" w:rsidRPr="00215064" w:rsidRDefault="007E62DC" w:rsidP="007E62DC">
            <w:pPr>
              <w:contextualSpacing/>
              <w:rPr>
                <w:iCs/>
                <w:color w:val="000000" w:themeColor="text1"/>
              </w:rPr>
            </w:pPr>
            <w:r w:rsidRPr="00215064">
              <w:rPr>
                <w:rFonts w:eastAsia="SimSun"/>
                <w:b/>
                <w:bCs/>
                <w:color w:val="000000" w:themeColor="text1"/>
              </w:rPr>
              <w:t>Behaviors</w:t>
            </w:r>
          </w:p>
        </w:tc>
        <w:tc>
          <w:tcPr>
            <w:tcW w:w="225" w:type="pct"/>
            <w:shd w:val="clear" w:color="auto" w:fill="D9D9D9" w:themeFill="background1" w:themeFillShade="D9"/>
            <w:vAlign w:val="center"/>
          </w:tcPr>
          <w:p w14:paraId="1CE45CBA" w14:textId="77777777" w:rsidR="007E62DC" w:rsidRPr="00215064" w:rsidRDefault="007E62DC" w:rsidP="007E62DC">
            <w:pPr>
              <w:contextualSpacing/>
              <w:jc w:val="center"/>
              <w:rPr>
                <w:rFonts w:eastAsia="SimSun"/>
                <w:color w:val="000000" w:themeColor="text1"/>
              </w:rPr>
            </w:pPr>
          </w:p>
        </w:tc>
        <w:tc>
          <w:tcPr>
            <w:tcW w:w="394" w:type="pct"/>
            <w:shd w:val="clear" w:color="auto" w:fill="D9D9D9" w:themeFill="background1" w:themeFillShade="D9"/>
            <w:vAlign w:val="center"/>
          </w:tcPr>
          <w:p w14:paraId="7FC60CC1" w14:textId="77777777" w:rsidR="007E62DC" w:rsidRPr="00215064" w:rsidRDefault="007E62DC" w:rsidP="007E62DC">
            <w:pPr>
              <w:contextualSpacing/>
              <w:jc w:val="center"/>
              <w:rPr>
                <w:rFonts w:eastAsia="SimSun"/>
                <w:color w:val="000000" w:themeColor="text1"/>
              </w:rPr>
            </w:pPr>
          </w:p>
        </w:tc>
        <w:tc>
          <w:tcPr>
            <w:tcW w:w="234" w:type="pct"/>
            <w:shd w:val="clear" w:color="auto" w:fill="D9D9D9" w:themeFill="background1" w:themeFillShade="D9"/>
            <w:vAlign w:val="center"/>
          </w:tcPr>
          <w:p w14:paraId="6BE4495D" w14:textId="77777777" w:rsidR="007E62DC" w:rsidRPr="00215064" w:rsidRDefault="007E62DC" w:rsidP="007E62DC">
            <w:pPr>
              <w:contextualSpacing/>
              <w:jc w:val="center"/>
              <w:rPr>
                <w:rFonts w:eastAsia="SimSun"/>
                <w:color w:val="000000" w:themeColor="text1"/>
              </w:rPr>
            </w:pPr>
          </w:p>
        </w:tc>
        <w:tc>
          <w:tcPr>
            <w:tcW w:w="245" w:type="pct"/>
            <w:shd w:val="clear" w:color="auto" w:fill="D9D9D9" w:themeFill="background1" w:themeFillShade="D9"/>
            <w:vAlign w:val="center"/>
          </w:tcPr>
          <w:p w14:paraId="2FDF5B5D" w14:textId="77777777" w:rsidR="007E62DC" w:rsidRPr="00215064" w:rsidRDefault="007E62DC" w:rsidP="007E62DC">
            <w:pPr>
              <w:contextualSpacing/>
              <w:jc w:val="center"/>
              <w:rPr>
                <w:rFonts w:eastAsia="SimSun"/>
                <w:color w:val="000000" w:themeColor="text1"/>
              </w:rPr>
            </w:pPr>
          </w:p>
        </w:tc>
        <w:tc>
          <w:tcPr>
            <w:tcW w:w="234" w:type="pct"/>
            <w:shd w:val="clear" w:color="auto" w:fill="D9D9D9" w:themeFill="background1" w:themeFillShade="D9"/>
            <w:vAlign w:val="center"/>
          </w:tcPr>
          <w:p w14:paraId="26C0CBE3" w14:textId="77777777" w:rsidR="007E62DC" w:rsidRPr="00215064" w:rsidRDefault="007E62DC" w:rsidP="007E62DC">
            <w:pPr>
              <w:contextualSpacing/>
              <w:jc w:val="center"/>
              <w:rPr>
                <w:rFonts w:eastAsia="SimSun"/>
                <w:color w:val="000000" w:themeColor="text1"/>
              </w:rPr>
            </w:pPr>
          </w:p>
        </w:tc>
        <w:tc>
          <w:tcPr>
            <w:tcW w:w="338" w:type="pct"/>
            <w:shd w:val="clear" w:color="auto" w:fill="D9D9D9" w:themeFill="background1" w:themeFillShade="D9"/>
            <w:vAlign w:val="center"/>
          </w:tcPr>
          <w:p w14:paraId="4D5A99C8" w14:textId="77777777" w:rsidR="007E62DC" w:rsidRPr="00215064" w:rsidRDefault="007E62DC" w:rsidP="007E62DC">
            <w:pPr>
              <w:contextualSpacing/>
              <w:jc w:val="center"/>
              <w:rPr>
                <w:rFonts w:eastAsia="SimSun"/>
                <w:color w:val="000000" w:themeColor="text1"/>
              </w:rPr>
            </w:pPr>
          </w:p>
        </w:tc>
        <w:tc>
          <w:tcPr>
            <w:tcW w:w="234" w:type="pct"/>
            <w:shd w:val="clear" w:color="auto" w:fill="D9D9D9" w:themeFill="background1" w:themeFillShade="D9"/>
            <w:vAlign w:val="center"/>
          </w:tcPr>
          <w:p w14:paraId="27CA7117" w14:textId="77777777" w:rsidR="007E62DC" w:rsidRPr="00215064" w:rsidRDefault="007E62DC" w:rsidP="007E62DC">
            <w:pPr>
              <w:contextualSpacing/>
              <w:jc w:val="center"/>
              <w:rPr>
                <w:rFonts w:eastAsia="SimSun"/>
                <w:color w:val="000000" w:themeColor="text1"/>
              </w:rPr>
            </w:pPr>
          </w:p>
        </w:tc>
        <w:tc>
          <w:tcPr>
            <w:tcW w:w="343" w:type="pct"/>
            <w:shd w:val="clear" w:color="auto" w:fill="D9D9D9" w:themeFill="background1" w:themeFillShade="D9"/>
            <w:vAlign w:val="center"/>
          </w:tcPr>
          <w:p w14:paraId="1C613442" w14:textId="77777777" w:rsidR="007E62DC" w:rsidRPr="00215064" w:rsidRDefault="007E62DC" w:rsidP="007E62DC">
            <w:pPr>
              <w:contextualSpacing/>
              <w:jc w:val="center"/>
              <w:rPr>
                <w:rFonts w:eastAsia="SimSun"/>
                <w:color w:val="000000" w:themeColor="text1"/>
              </w:rPr>
            </w:pPr>
          </w:p>
        </w:tc>
        <w:tc>
          <w:tcPr>
            <w:tcW w:w="361" w:type="pct"/>
            <w:shd w:val="clear" w:color="auto" w:fill="D9D9D9" w:themeFill="background1" w:themeFillShade="D9"/>
            <w:vAlign w:val="center"/>
          </w:tcPr>
          <w:p w14:paraId="581E8498" w14:textId="77777777" w:rsidR="007E62DC" w:rsidRPr="00215064" w:rsidRDefault="007E62DC" w:rsidP="007E62DC">
            <w:pPr>
              <w:contextualSpacing/>
              <w:jc w:val="center"/>
              <w:rPr>
                <w:rFonts w:eastAsia="SimSun"/>
                <w:color w:val="000000" w:themeColor="text1"/>
              </w:rPr>
            </w:pPr>
          </w:p>
        </w:tc>
        <w:tc>
          <w:tcPr>
            <w:tcW w:w="379" w:type="pct"/>
            <w:shd w:val="clear" w:color="auto" w:fill="D9D9D9" w:themeFill="background1" w:themeFillShade="D9"/>
            <w:vAlign w:val="center"/>
          </w:tcPr>
          <w:p w14:paraId="25D19309" w14:textId="77777777" w:rsidR="007E62DC" w:rsidRPr="00215064" w:rsidRDefault="007E62DC" w:rsidP="007E62DC">
            <w:pPr>
              <w:contextualSpacing/>
              <w:jc w:val="center"/>
              <w:rPr>
                <w:rFonts w:eastAsia="SimSun"/>
                <w:color w:val="000000" w:themeColor="text1"/>
              </w:rPr>
            </w:pPr>
          </w:p>
        </w:tc>
        <w:tc>
          <w:tcPr>
            <w:tcW w:w="224" w:type="pct"/>
            <w:shd w:val="clear" w:color="auto" w:fill="D9D9D9" w:themeFill="background1" w:themeFillShade="D9"/>
            <w:vAlign w:val="center"/>
          </w:tcPr>
          <w:p w14:paraId="7402959C" w14:textId="77777777" w:rsidR="007E62DC" w:rsidRPr="00215064" w:rsidRDefault="007E62DC" w:rsidP="007E62DC">
            <w:pPr>
              <w:contextualSpacing/>
              <w:jc w:val="center"/>
              <w:rPr>
                <w:rFonts w:eastAsia="SimSun"/>
                <w:color w:val="000000" w:themeColor="text1"/>
              </w:rPr>
            </w:pPr>
          </w:p>
        </w:tc>
      </w:tr>
      <w:tr w:rsidR="007E62DC" w:rsidRPr="00215064" w14:paraId="38584165" w14:textId="77777777" w:rsidTr="002F5928">
        <w:trPr>
          <w:trHeight w:val="144"/>
        </w:trPr>
        <w:tc>
          <w:tcPr>
            <w:tcW w:w="1789" w:type="pct"/>
            <w:vAlign w:val="center"/>
          </w:tcPr>
          <w:p w14:paraId="73E8F746" w14:textId="7356661F" w:rsidR="007E62DC" w:rsidRPr="00215064" w:rsidRDefault="007E62DC" w:rsidP="007E62DC">
            <w:pPr>
              <w:contextualSpacing/>
              <w:rPr>
                <w:iCs/>
                <w:color w:val="000000" w:themeColor="text1"/>
              </w:rPr>
            </w:pPr>
            <w:r w:rsidRPr="00215064">
              <w:rPr>
                <w:color w:val="000000" w:themeColor="text1"/>
              </w:rPr>
              <w:t xml:space="preserve">   Counterproductive work behavior: Overall</w:t>
            </w:r>
          </w:p>
        </w:tc>
        <w:tc>
          <w:tcPr>
            <w:tcW w:w="225" w:type="pct"/>
            <w:vAlign w:val="center"/>
          </w:tcPr>
          <w:p w14:paraId="4B6337E2" w14:textId="77777777" w:rsidR="007E62DC" w:rsidRPr="00215064" w:rsidRDefault="007E62DC" w:rsidP="007E62DC">
            <w:pPr>
              <w:contextualSpacing/>
              <w:jc w:val="center"/>
              <w:rPr>
                <w:rFonts w:eastAsia="SimSun"/>
                <w:color w:val="000000" w:themeColor="text1"/>
              </w:rPr>
            </w:pPr>
          </w:p>
        </w:tc>
        <w:tc>
          <w:tcPr>
            <w:tcW w:w="394" w:type="pct"/>
            <w:vAlign w:val="center"/>
          </w:tcPr>
          <w:p w14:paraId="3863B1E4" w14:textId="77777777" w:rsidR="007E62DC" w:rsidRPr="00215064" w:rsidRDefault="007E62DC" w:rsidP="007E62DC">
            <w:pPr>
              <w:contextualSpacing/>
              <w:jc w:val="center"/>
              <w:rPr>
                <w:rFonts w:eastAsia="SimSun"/>
                <w:color w:val="000000" w:themeColor="text1"/>
              </w:rPr>
            </w:pPr>
          </w:p>
        </w:tc>
        <w:tc>
          <w:tcPr>
            <w:tcW w:w="234" w:type="pct"/>
            <w:vAlign w:val="center"/>
          </w:tcPr>
          <w:p w14:paraId="63AC5B08" w14:textId="77777777" w:rsidR="007E62DC" w:rsidRPr="00215064" w:rsidRDefault="007E62DC" w:rsidP="007E62DC">
            <w:pPr>
              <w:contextualSpacing/>
              <w:jc w:val="center"/>
              <w:rPr>
                <w:rFonts w:eastAsia="SimSun"/>
                <w:color w:val="000000" w:themeColor="text1"/>
              </w:rPr>
            </w:pPr>
          </w:p>
        </w:tc>
        <w:tc>
          <w:tcPr>
            <w:tcW w:w="245" w:type="pct"/>
            <w:vAlign w:val="center"/>
          </w:tcPr>
          <w:p w14:paraId="662D2EA0" w14:textId="77777777" w:rsidR="007E62DC" w:rsidRPr="00215064" w:rsidRDefault="007E62DC" w:rsidP="007E62DC">
            <w:pPr>
              <w:contextualSpacing/>
              <w:jc w:val="center"/>
              <w:rPr>
                <w:rFonts w:eastAsia="SimSun"/>
                <w:color w:val="000000" w:themeColor="text1"/>
              </w:rPr>
            </w:pPr>
          </w:p>
        </w:tc>
        <w:tc>
          <w:tcPr>
            <w:tcW w:w="234" w:type="pct"/>
            <w:vAlign w:val="center"/>
          </w:tcPr>
          <w:p w14:paraId="6E629F77" w14:textId="77777777" w:rsidR="007E62DC" w:rsidRPr="00215064" w:rsidRDefault="007E62DC" w:rsidP="007E62DC">
            <w:pPr>
              <w:contextualSpacing/>
              <w:jc w:val="center"/>
              <w:rPr>
                <w:rFonts w:eastAsia="SimSun"/>
                <w:color w:val="000000" w:themeColor="text1"/>
              </w:rPr>
            </w:pPr>
          </w:p>
        </w:tc>
        <w:tc>
          <w:tcPr>
            <w:tcW w:w="338" w:type="pct"/>
            <w:vAlign w:val="center"/>
          </w:tcPr>
          <w:p w14:paraId="588C9549" w14:textId="77777777" w:rsidR="007E62DC" w:rsidRPr="00215064" w:rsidRDefault="007E62DC" w:rsidP="007E62DC">
            <w:pPr>
              <w:contextualSpacing/>
              <w:jc w:val="center"/>
              <w:rPr>
                <w:rFonts w:eastAsia="SimSun"/>
                <w:color w:val="000000" w:themeColor="text1"/>
              </w:rPr>
            </w:pPr>
          </w:p>
        </w:tc>
        <w:tc>
          <w:tcPr>
            <w:tcW w:w="234" w:type="pct"/>
            <w:vAlign w:val="center"/>
          </w:tcPr>
          <w:p w14:paraId="2447F181" w14:textId="77777777" w:rsidR="007E62DC" w:rsidRPr="00215064" w:rsidRDefault="007E62DC" w:rsidP="007E62DC">
            <w:pPr>
              <w:contextualSpacing/>
              <w:jc w:val="center"/>
              <w:rPr>
                <w:rFonts w:eastAsia="SimSun"/>
                <w:color w:val="000000" w:themeColor="text1"/>
              </w:rPr>
            </w:pPr>
          </w:p>
        </w:tc>
        <w:tc>
          <w:tcPr>
            <w:tcW w:w="343" w:type="pct"/>
            <w:vAlign w:val="center"/>
          </w:tcPr>
          <w:p w14:paraId="7708AF7C" w14:textId="77777777" w:rsidR="007E62DC" w:rsidRPr="00215064" w:rsidRDefault="007E62DC" w:rsidP="007E62DC">
            <w:pPr>
              <w:contextualSpacing/>
              <w:jc w:val="center"/>
              <w:rPr>
                <w:rFonts w:eastAsia="SimSun"/>
                <w:color w:val="000000" w:themeColor="text1"/>
              </w:rPr>
            </w:pPr>
          </w:p>
        </w:tc>
        <w:tc>
          <w:tcPr>
            <w:tcW w:w="361" w:type="pct"/>
            <w:vAlign w:val="center"/>
          </w:tcPr>
          <w:p w14:paraId="23412F25" w14:textId="77777777" w:rsidR="007E62DC" w:rsidRPr="00215064" w:rsidRDefault="007E62DC" w:rsidP="007E62DC">
            <w:pPr>
              <w:contextualSpacing/>
              <w:jc w:val="center"/>
              <w:rPr>
                <w:rFonts w:eastAsia="SimSun"/>
                <w:color w:val="000000" w:themeColor="text1"/>
              </w:rPr>
            </w:pPr>
          </w:p>
        </w:tc>
        <w:tc>
          <w:tcPr>
            <w:tcW w:w="379" w:type="pct"/>
            <w:vAlign w:val="center"/>
          </w:tcPr>
          <w:p w14:paraId="16BA651A" w14:textId="77777777" w:rsidR="007E62DC" w:rsidRPr="00215064" w:rsidRDefault="007E62DC" w:rsidP="007E62DC">
            <w:pPr>
              <w:contextualSpacing/>
              <w:jc w:val="center"/>
              <w:rPr>
                <w:rFonts w:eastAsia="SimSun"/>
                <w:color w:val="000000" w:themeColor="text1"/>
              </w:rPr>
            </w:pPr>
          </w:p>
        </w:tc>
        <w:tc>
          <w:tcPr>
            <w:tcW w:w="224" w:type="pct"/>
            <w:vAlign w:val="center"/>
          </w:tcPr>
          <w:p w14:paraId="07C554F0" w14:textId="77777777" w:rsidR="007E62DC" w:rsidRPr="00215064" w:rsidRDefault="007E62DC" w:rsidP="007E62DC">
            <w:pPr>
              <w:contextualSpacing/>
              <w:jc w:val="center"/>
              <w:rPr>
                <w:rFonts w:eastAsia="SimSun"/>
                <w:color w:val="000000" w:themeColor="text1"/>
              </w:rPr>
            </w:pPr>
          </w:p>
        </w:tc>
      </w:tr>
      <w:tr w:rsidR="007E62DC" w:rsidRPr="00215064" w14:paraId="10D4527B" w14:textId="77777777" w:rsidTr="002F5928">
        <w:trPr>
          <w:trHeight w:val="144"/>
        </w:trPr>
        <w:tc>
          <w:tcPr>
            <w:tcW w:w="1789" w:type="pct"/>
            <w:vAlign w:val="center"/>
          </w:tcPr>
          <w:p w14:paraId="2CD1A11A" w14:textId="5498B87C" w:rsidR="007E62DC" w:rsidRPr="00215064" w:rsidRDefault="007E62DC" w:rsidP="007E62DC">
            <w:pPr>
              <w:contextualSpacing/>
              <w:rPr>
                <w:iCs/>
                <w:color w:val="000000" w:themeColor="text1"/>
              </w:rPr>
            </w:pPr>
            <w:r w:rsidRPr="00215064">
              <w:rPr>
                <w:color w:val="000000" w:themeColor="text1"/>
              </w:rPr>
              <w:t xml:space="preserve">         Darr (2011)</w:t>
            </w:r>
          </w:p>
        </w:tc>
        <w:tc>
          <w:tcPr>
            <w:tcW w:w="225" w:type="pct"/>
            <w:vAlign w:val="center"/>
          </w:tcPr>
          <w:p w14:paraId="011E1B05" w14:textId="01EA4564" w:rsidR="007E62DC" w:rsidRPr="00215064" w:rsidRDefault="007E62DC" w:rsidP="007E62DC">
            <w:pPr>
              <w:contextualSpacing/>
              <w:jc w:val="center"/>
              <w:rPr>
                <w:rFonts w:eastAsia="SimSun"/>
                <w:color w:val="000000" w:themeColor="text1"/>
              </w:rPr>
            </w:pPr>
            <w:r w:rsidRPr="00215064">
              <w:rPr>
                <w:color w:val="000000"/>
              </w:rPr>
              <w:t>6</w:t>
            </w:r>
          </w:p>
        </w:tc>
        <w:tc>
          <w:tcPr>
            <w:tcW w:w="394" w:type="pct"/>
            <w:vAlign w:val="center"/>
          </w:tcPr>
          <w:p w14:paraId="7AFF479C" w14:textId="1374C6BA" w:rsidR="007E62DC" w:rsidRPr="00215064" w:rsidRDefault="007E62DC" w:rsidP="007E62DC">
            <w:pPr>
              <w:contextualSpacing/>
              <w:jc w:val="center"/>
              <w:rPr>
                <w:rFonts w:eastAsia="SimSun"/>
                <w:color w:val="000000" w:themeColor="text1"/>
              </w:rPr>
            </w:pPr>
            <w:r w:rsidRPr="00215064">
              <w:rPr>
                <w:color w:val="000000"/>
              </w:rPr>
              <w:t>1,012</w:t>
            </w:r>
          </w:p>
        </w:tc>
        <w:tc>
          <w:tcPr>
            <w:tcW w:w="234" w:type="pct"/>
            <w:vAlign w:val="center"/>
          </w:tcPr>
          <w:p w14:paraId="2E6B1FBD" w14:textId="01F8864C" w:rsidR="007E62DC" w:rsidRPr="00215064" w:rsidRDefault="007E62DC" w:rsidP="007E62DC">
            <w:pPr>
              <w:contextualSpacing/>
              <w:jc w:val="center"/>
              <w:rPr>
                <w:rFonts w:eastAsia="SimSun"/>
                <w:color w:val="000000" w:themeColor="text1"/>
              </w:rPr>
            </w:pPr>
            <w:r w:rsidRPr="00215064">
              <w:rPr>
                <w:color w:val="000000"/>
              </w:rPr>
              <w:t>-.06</w:t>
            </w:r>
          </w:p>
        </w:tc>
        <w:tc>
          <w:tcPr>
            <w:tcW w:w="245" w:type="pct"/>
            <w:vAlign w:val="center"/>
          </w:tcPr>
          <w:p w14:paraId="5EAD629C" w14:textId="3644C8FB" w:rsidR="007E62DC" w:rsidRPr="00215064" w:rsidRDefault="007E62DC" w:rsidP="007E62DC">
            <w:pPr>
              <w:contextualSpacing/>
              <w:jc w:val="center"/>
              <w:rPr>
                <w:rFonts w:eastAsia="SimSun"/>
                <w:color w:val="000000" w:themeColor="text1"/>
              </w:rPr>
            </w:pPr>
            <w:r w:rsidRPr="00215064">
              <w:rPr>
                <w:color w:val="000000"/>
              </w:rPr>
              <w:t>.14</w:t>
            </w:r>
          </w:p>
        </w:tc>
        <w:tc>
          <w:tcPr>
            <w:tcW w:w="234" w:type="pct"/>
            <w:vAlign w:val="center"/>
          </w:tcPr>
          <w:p w14:paraId="3CACE96B" w14:textId="07DF27F2" w:rsidR="007E62DC" w:rsidRPr="00215064" w:rsidRDefault="007E62DC" w:rsidP="007E62DC">
            <w:pPr>
              <w:contextualSpacing/>
              <w:jc w:val="center"/>
              <w:rPr>
                <w:rFonts w:eastAsia="SimSun"/>
                <w:color w:val="000000" w:themeColor="text1"/>
              </w:rPr>
            </w:pPr>
            <w:r w:rsidRPr="00215064">
              <w:rPr>
                <w:b/>
                <w:bCs/>
              </w:rPr>
              <w:t>-.08</w:t>
            </w:r>
          </w:p>
        </w:tc>
        <w:tc>
          <w:tcPr>
            <w:tcW w:w="338" w:type="pct"/>
            <w:vAlign w:val="center"/>
          </w:tcPr>
          <w:p w14:paraId="5083732E" w14:textId="170C2278" w:rsidR="007E62DC" w:rsidRPr="00215064" w:rsidRDefault="007E62DC" w:rsidP="007E62DC">
            <w:pPr>
              <w:contextualSpacing/>
              <w:jc w:val="center"/>
              <w:rPr>
                <w:rFonts w:eastAsia="SimSun"/>
                <w:color w:val="000000" w:themeColor="text1"/>
              </w:rPr>
            </w:pPr>
            <w:r w:rsidRPr="00215064">
              <w:t>.0051</w:t>
            </w:r>
          </w:p>
        </w:tc>
        <w:tc>
          <w:tcPr>
            <w:tcW w:w="234" w:type="pct"/>
            <w:vAlign w:val="center"/>
          </w:tcPr>
          <w:p w14:paraId="5DE68639" w14:textId="479307DF" w:rsidR="007E62DC" w:rsidRPr="00215064" w:rsidRDefault="007E62DC" w:rsidP="007E62DC">
            <w:pPr>
              <w:contextualSpacing/>
              <w:jc w:val="center"/>
              <w:rPr>
                <w:rFonts w:eastAsia="SimSun"/>
                <w:color w:val="000000" w:themeColor="text1"/>
              </w:rPr>
            </w:pPr>
            <w:r w:rsidRPr="00215064">
              <w:rPr>
                <w:b/>
                <w:bCs/>
              </w:rPr>
              <w:t>-.36</w:t>
            </w:r>
          </w:p>
        </w:tc>
        <w:tc>
          <w:tcPr>
            <w:tcW w:w="343" w:type="pct"/>
            <w:vAlign w:val="center"/>
          </w:tcPr>
          <w:p w14:paraId="6FB822BA" w14:textId="6EA1CB47" w:rsidR="007E62DC" w:rsidRPr="00215064" w:rsidRDefault="007E62DC" w:rsidP="007E62DC">
            <w:pPr>
              <w:contextualSpacing/>
              <w:jc w:val="center"/>
              <w:rPr>
                <w:rFonts w:eastAsia="SimSun"/>
                <w:color w:val="000000" w:themeColor="text1"/>
              </w:rPr>
            </w:pPr>
            <w:r w:rsidRPr="00215064">
              <w:t>.0032</w:t>
            </w:r>
          </w:p>
        </w:tc>
        <w:tc>
          <w:tcPr>
            <w:tcW w:w="361" w:type="pct"/>
            <w:vAlign w:val="center"/>
          </w:tcPr>
          <w:p w14:paraId="06193A9A" w14:textId="500057C1" w:rsidR="007E62DC" w:rsidRPr="00215064" w:rsidRDefault="007E62DC" w:rsidP="007E62DC">
            <w:pPr>
              <w:contextualSpacing/>
              <w:jc w:val="center"/>
              <w:rPr>
                <w:rFonts w:eastAsia="SimSun"/>
                <w:color w:val="000000" w:themeColor="text1"/>
              </w:rPr>
            </w:pPr>
            <w:r w:rsidRPr="00215064">
              <w:t>.0009</w:t>
            </w:r>
          </w:p>
        </w:tc>
        <w:tc>
          <w:tcPr>
            <w:tcW w:w="379" w:type="pct"/>
            <w:vAlign w:val="center"/>
          </w:tcPr>
          <w:p w14:paraId="10E9D155" w14:textId="383375C8" w:rsidR="007E62DC" w:rsidRPr="00215064" w:rsidRDefault="007E62DC" w:rsidP="007E62DC">
            <w:pPr>
              <w:contextualSpacing/>
              <w:jc w:val="center"/>
              <w:rPr>
                <w:rFonts w:eastAsia="SimSun"/>
                <w:color w:val="000000" w:themeColor="text1"/>
              </w:rPr>
            </w:pPr>
            <w:r w:rsidRPr="00215064">
              <w:t>.0023</w:t>
            </w:r>
          </w:p>
        </w:tc>
        <w:tc>
          <w:tcPr>
            <w:tcW w:w="224" w:type="pct"/>
            <w:vAlign w:val="center"/>
          </w:tcPr>
          <w:p w14:paraId="751063DF" w14:textId="293A5E5D" w:rsidR="007E62DC" w:rsidRPr="00215064" w:rsidRDefault="007E62DC" w:rsidP="007E62DC">
            <w:pPr>
              <w:contextualSpacing/>
              <w:jc w:val="center"/>
              <w:rPr>
                <w:rFonts w:eastAsia="SimSun"/>
                <w:color w:val="000000" w:themeColor="text1"/>
              </w:rPr>
            </w:pPr>
            <w:r w:rsidRPr="00215064">
              <w:t>29</w:t>
            </w:r>
          </w:p>
        </w:tc>
      </w:tr>
      <w:tr w:rsidR="007E62DC" w:rsidRPr="00215064" w14:paraId="2F8073EA" w14:textId="77777777" w:rsidTr="002F5928">
        <w:trPr>
          <w:trHeight w:val="144"/>
        </w:trPr>
        <w:tc>
          <w:tcPr>
            <w:tcW w:w="1789" w:type="pct"/>
            <w:vAlign w:val="center"/>
          </w:tcPr>
          <w:p w14:paraId="3C6D04E3" w14:textId="3F42CE0F" w:rsidR="007E62DC" w:rsidRPr="00215064" w:rsidRDefault="007E62DC" w:rsidP="007E62DC">
            <w:pPr>
              <w:contextualSpacing/>
              <w:rPr>
                <w:iCs/>
                <w:color w:val="000000" w:themeColor="text1"/>
              </w:rPr>
            </w:pPr>
            <w:r w:rsidRPr="00215064">
              <w:rPr>
                <w:color w:val="000000" w:themeColor="text1"/>
              </w:rPr>
              <w:t xml:space="preserve">         </w:t>
            </w:r>
            <w:r w:rsidRPr="00215064">
              <w:rPr>
                <w:color w:val="000000"/>
              </w:rPr>
              <w:t>Pletzer et al. (2019)</w:t>
            </w:r>
          </w:p>
        </w:tc>
        <w:tc>
          <w:tcPr>
            <w:tcW w:w="225" w:type="pct"/>
            <w:vAlign w:val="center"/>
          </w:tcPr>
          <w:p w14:paraId="3D6147E4" w14:textId="00E7D8BD" w:rsidR="007E62DC" w:rsidRPr="00215064" w:rsidRDefault="007E62DC" w:rsidP="007E62DC">
            <w:pPr>
              <w:contextualSpacing/>
              <w:jc w:val="center"/>
              <w:rPr>
                <w:rFonts w:eastAsia="SimSun"/>
                <w:color w:val="000000" w:themeColor="text1"/>
              </w:rPr>
            </w:pPr>
            <w:r w:rsidRPr="00215064">
              <w:rPr>
                <w:color w:val="000000"/>
              </w:rPr>
              <w:t>36</w:t>
            </w:r>
          </w:p>
        </w:tc>
        <w:tc>
          <w:tcPr>
            <w:tcW w:w="394" w:type="pct"/>
            <w:vAlign w:val="center"/>
          </w:tcPr>
          <w:p w14:paraId="580FBDFC" w14:textId="5972827B" w:rsidR="007E62DC" w:rsidRPr="00215064" w:rsidRDefault="007E62DC" w:rsidP="007E62DC">
            <w:pPr>
              <w:contextualSpacing/>
              <w:jc w:val="center"/>
              <w:rPr>
                <w:rFonts w:eastAsia="SimSun"/>
                <w:color w:val="000000" w:themeColor="text1"/>
              </w:rPr>
            </w:pPr>
            <w:r w:rsidRPr="00215064">
              <w:rPr>
                <w:color w:val="000000"/>
              </w:rPr>
              <w:t>12,147</w:t>
            </w:r>
          </w:p>
        </w:tc>
        <w:tc>
          <w:tcPr>
            <w:tcW w:w="234" w:type="pct"/>
            <w:vAlign w:val="center"/>
          </w:tcPr>
          <w:p w14:paraId="6EF84350" w14:textId="19048EE4" w:rsidR="007E62DC" w:rsidRPr="00215064" w:rsidRDefault="007E62DC" w:rsidP="007E62DC">
            <w:pPr>
              <w:contextualSpacing/>
              <w:jc w:val="center"/>
              <w:rPr>
                <w:rFonts w:eastAsia="SimSun"/>
                <w:color w:val="000000" w:themeColor="text1"/>
              </w:rPr>
            </w:pPr>
            <w:r w:rsidRPr="00215064">
              <w:rPr>
                <w:color w:val="000000"/>
              </w:rPr>
              <w:t>-.31</w:t>
            </w:r>
          </w:p>
        </w:tc>
        <w:tc>
          <w:tcPr>
            <w:tcW w:w="245" w:type="pct"/>
            <w:vAlign w:val="center"/>
          </w:tcPr>
          <w:p w14:paraId="453B3AF0" w14:textId="5EEA767A" w:rsidR="007E62DC" w:rsidRPr="00215064" w:rsidRDefault="007E62DC" w:rsidP="007E62DC">
            <w:pPr>
              <w:contextualSpacing/>
              <w:jc w:val="center"/>
              <w:rPr>
                <w:rFonts w:eastAsia="SimSun"/>
                <w:color w:val="000000" w:themeColor="text1"/>
              </w:rPr>
            </w:pPr>
            <w:r w:rsidRPr="00215064">
              <w:rPr>
                <w:color w:val="000000"/>
              </w:rPr>
              <w:t>.11</w:t>
            </w:r>
          </w:p>
        </w:tc>
        <w:tc>
          <w:tcPr>
            <w:tcW w:w="234" w:type="pct"/>
            <w:vAlign w:val="center"/>
          </w:tcPr>
          <w:p w14:paraId="0C50F22A" w14:textId="63D00241" w:rsidR="007E62DC" w:rsidRPr="00215064" w:rsidRDefault="007E62DC" w:rsidP="007E62DC">
            <w:pPr>
              <w:contextualSpacing/>
              <w:jc w:val="center"/>
              <w:rPr>
                <w:rFonts w:eastAsia="SimSun"/>
                <w:color w:val="000000" w:themeColor="text1"/>
              </w:rPr>
            </w:pPr>
            <w:r w:rsidRPr="00215064">
              <w:rPr>
                <w:b/>
                <w:bCs/>
              </w:rPr>
              <w:t>-.38</w:t>
            </w:r>
          </w:p>
        </w:tc>
        <w:tc>
          <w:tcPr>
            <w:tcW w:w="338" w:type="pct"/>
            <w:vAlign w:val="center"/>
          </w:tcPr>
          <w:p w14:paraId="1866FB18" w14:textId="3DF372F2" w:rsidR="007E62DC" w:rsidRPr="00215064" w:rsidRDefault="007E62DC" w:rsidP="007E62DC">
            <w:pPr>
              <w:contextualSpacing/>
              <w:jc w:val="center"/>
              <w:rPr>
                <w:rFonts w:eastAsia="SimSun"/>
                <w:color w:val="000000" w:themeColor="text1"/>
              </w:rPr>
            </w:pPr>
            <w:r w:rsidRPr="00215064">
              <w:t>.0006</w:t>
            </w:r>
          </w:p>
        </w:tc>
        <w:tc>
          <w:tcPr>
            <w:tcW w:w="234" w:type="pct"/>
            <w:vAlign w:val="center"/>
          </w:tcPr>
          <w:p w14:paraId="41BB8649" w14:textId="3F8D8701" w:rsidR="007E62DC" w:rsidRPr="00215064" w:rsidRDefault="007E62DC" w:rsidP="007E62DC">
            <w:pPr>
              <w:contextualSpacing/>
              <w:jc w:val="center"/>
              <w:rPr>
                <w:rFonts w:eastAsia="SimSun"/>
                <w:color w:val="000000" w:themeColor="text1"/>
              </w:rPr>
            </w:pPr>
            <w:r w:rsidRPr="00215064">
              <w:rPr>
                <w:b/>
                <w:bCs/>
              </w:rPr>
              <w:t> </w:t>
            </w:r>
          </w:p>
        </w:tc>
        <w:tc>
          <w:tcPr>
            <w:tcW w:w="343" w:type="pct"/>
            <w:vAlign w:val="center"/>
          </w:tcPr>
          <w:p w14:paraId="521B6BB2" w14:textId="33810A14" w:rsidR="007E62DC" w:rsidRPr="00215064" w:rsidRDefault="007E62DC" w:rsidP="007E62DC">
            <w:pPr>
              <w:contextualSpacing/>
              <w:jc w:val="center"/>
              <w:rPr>
                <w:rFonts w:eastAsia="SimSun"/>
                <w:color w:val="000000" w:themeColor="text1"/>
              </w:rPr>
            </w:pPr>
            <w:r w:rsidRPr="00215064">
              <w:t>(.06)</w:t>
            </w:r>
          </w:p>
        </w:tc>
        <w:tc>
          <w:tcPr>
            <w:tcW w:w="361" w:type="pct"/>
            <w:vAlign w:val="center"/>
          </w:tcPr>
          <w:p w14:paraId="00FF68F4" w14:textId="786C7D80" w:rsidR="007E62DC" w:rsidRPr="00215064" w:rsidRDefault="007E62DC" w:rsidP="007E62DC">
            <w:pPr>
              <w:contextualSpacing/>
              <w:jc w:val="center"/>
              <w:rPr>
                <w:rFonts w:eastAsia="SimSun"/>
                <w:color w:val="000000" w:themeColor="text1"/>
              </w:rPr>
            </w:pPr>
            <w:r w:rsidRPr="00215064">
              <w:t>(.03)</w:t>
            </w:r>
          </w:p>
        </w:tc>
        <w:tc>
          <w:tcPr>
            <w:tcW w:w="379" w:type="pct"/>
            <w:vAlign w:val="center"/>
          </w:tcPr>
          <w:p w14:paraId="616A1196" w14:textId="75178857" w:rsidR="007E62DC" w:rsidRPr="00215064" w:rsidRDefault="007E62DC" w:rsidP="007E62DC">
            <w:pPr>
              <w:contextualSpacing/>
              <w:jc w:val="center"/>
              <w:rPr>
                <w:rFonts w:eastAsia="SimSun"/>
                <w:color w:val="000000" w:themeColor="text1"/>
              </w:rPr>
            </w:pPr>
            <w:r w:rsidRPr="00215064">
              <w:t>(.05)</w:t>
            </w:r>
          </w:p>
        </w:tc>
        <w:tc>
          <w:tcPr>
            <w:tcW w:w="224" w:type="pct"/>
            <w:vAlign w:val="center"/>
          </w:tcPr>
          <w:p w14:paraId="3D318322" w14:textId="22D660BA" w:rsidR="007E62DC" w:rsidRPr="00215064" w:rsidRDefault="007E62DC" w:rsidP="007E62DC">
            <w:pPr>
              <w:contextualSpacing/>
              <w:jc w:val="center"/>
              <w:rPr>
                <w:rFonts w:eastAsia="SimSun"/>
                <w:color w:val="000000" w:themeColor="text1"/>
              </w:rPr>
            </w:pPr>
            <w:r w:rsidRPr="00215064">
              <w:rPr>
                <w:b/>
                <w:bCs/>
              </w:rPr>
              <w:t> </w:t>
            </w:r>
          </w:p>
        </w:tc>
      </w:tr>
      <w:tr w:rsidR="007E62DC" w:rsidRPr="00215064" w14:paraId="70D8F298" w14:textId="77777777" w:rsidTr="002F5928">
        <w:trPr>
          <w:trHeight w:val="144"/>
        </w:trPr>
        <w:tc>
          <w:tcPr>
            <w:tcW w:w="1789" w:type="pct"/>
            <w:vAlign w:val="center"/>
          </w:tcPr>
          <w:p w14:paraId="6DEB9333" w14:textId="1549816F" w:rsidR="007E62DC" w:rsidRPr="00215064" w:rsidRDefault="007E62DC" w:rsidP="007E62DC">
            <w:pPr>
              <w:contextualSpacing/>
              <w:rPr>
                <w:iCs/>
                <w:color w:val="000000" w:themeColor="text1"/>
              </w:rPr>
            </w:pPr>
            <w:r w:rsidRPr="00215064">
              <w:rPr>
                <w:color w:val="000000" w:themeColor="text1"/>
              </w:rPr>
              <w:t xml:space="preserve">         van Aarde et al. (2017)</w:t>
            </w:r>
          </w:p>
        </w:tc>
        <w:tc>
          <w:tcPr>
            <w:tcW w:w="225" w:type="pct"/>
            <w:vAlign w:val="center"/>
          </w:tcPr>
          <w:p w14:paraId="017AF867" w14:textId="3FF74C33" w:rsidR="007E62DC" w:rsidRPr="00215064" w:rsidRDefault="007E62DC" w:rsidP="007E62DC">
            <w:pPr>
              <w:contextualSpacing/>
              <w:jc w:val="center"/>
              <w:rPr>
                <w:rFonts w:eastAsia="SimSun"/>
                <w:color w:val="000000" w:themeColor="text1"/>
              </w:rPr>
            </w:pPr>
            <w:r w:rsidRPr="00215064">
              <w:rPr>
                <w:color w:val="000000"/>
              </w:rPr>
              <w:t>3</w:t>
            </w:r>
          </w:p>
        </w:tc>
        <w:tc>
          <w:tcPr>
            <w:tcW w:w="394" w:type="pct"/>
            <w:vAlign w:val="center"/>
          </w:tcPr>
          <w:p w14:paraId="6598380B" w14:textId="0D33284E" w:rsidR="007E62DC" w:rsidRPr="00215064" w:rsidRDefault="007E62DC" w:rsidP="007E62DC">
            <w:pPr>
              <w:contextualSpacing/>
              <w:jc w:val="center"/>
              <w:rPr>
                <w:rFonts w:eastAsia="SimSun"/>
                <w:color w:val="000000" w:themeColor="text1"/>
              </w:rPr>
            </w:pPr>
            <w:r w:rsidRPr="00215064">
              <w:rPr>
                <w:color w:val="000000"/>
              </w:rPr>
              <w:t>965</w:t>
            </w:r>
          </w:p>
        </w:tc>
        <w:tc>
          <w:tcPr>
            <w:tcW w:w="234" w:type="pct"/>
            <w:vAlign w:val="center"/>
          </w:tcPr>
          <w:p w14:paraId="1BAAF9C8" w14:textId="7E9E01C3" w:rsidR="007E62DC" w:rsidRPr="00215064" w:rsidRDefault="007E62DC" w:rsidP="007E62DC">
            <w:pPr>
              <w:contextualSpacing/>
              <w:jc w:val="center"/>
              <w:rPr>
                <w:rFonts w:eastAsia="SimSun"/>
                <w:color w:val="000000" w:themeColor="text1"/>
              </w:rPr>
            </w:pPr>
            <w:r w:rsidRPr="00215064">
              <w:rPr>
                <w:color w:val="000000"/>
              </w:rPr>
              <w:t>-.15</w:t>
            </w:r>
          </w:p>
        </w:tc>
        <w:tc>
          <w:tcPr>
            <w:tcW w:w="245" w:type="pct"/>
            <w:vAlign w:val="center"/>
          </w:tcPr>
          <w:p w14:paraId="093D2F4C" w14:textId="13E54CF9" w:rsidR="007E62DC" w:rsidRPr="00215064" w:rsidRDefault="007E62DC" w:rsidP="007E62DC">
            <w:pPr>
              <w:contextualSpacing/>
              <w:jc w:val="center"/>
              <w:rPr>
                <w:rFonts w:eastAsia="SimSun"/>
                <w:color w:val="000000" w:themeColor="text1"/>
              </w:rPr>
            </w:pPr>
            <w:r w:rsidRPr="00215064">
              <w:rPr>
                <w:color w:val="000000"/>
              </w:rPr>
              <w:t>.11</w:t>
            </w:r>
            <w:r w:rsidRPr="00215064">
              <w:rPr>
                <w:color w:val="000000"/>
                <w:vertAlign w:val="superscript"/>
              </w:rPr>
              <w:t>c</w:t>
            </w:r>
          </w:p>
        </w:tc>
        <w:tc>
          <w:tcPr>
            <w:tcW w:w="234" w:type="pct"/>
            <w:vAlign w:val="center"/>
          </w:tcPr>
          <w:p w14:paraId="0B4C2E96" w14:textId="0DB2753B" w:rsidR="007E62DC" w:rsidRPr="00215064" w:rsidRDefault="007E62DC" w:rsidP="007E62DC">
            <w:pPr>
              <w:contextualSpacing/>
              <w:jc w:val="center"/>
              <w:rPr>
                <w:rFonts w:eastAsia="SimSun"/>
                <w:color w:val="000000" w:themeColor="text1"/>
              </w:rPr>
            </w:pPr>
            <w:r w:rsidRPr="00215064">
              <w:rPr>
                <w:b/>
                <w:bCs/>
              </w:rPr>
              <w:t>-.19</w:t>
            </w:r>
          </w:p>
        </w:tc>
        <w:tc>
          <w:tcPr>
            <w:tcW w:w="338" w:type="pct"/>
            <w:vAlign w:val="center"/>
          </w:tcPr>
          <w:p w14:paraId="04A3D7E9" w14:textId="124801F2" w:rsidR="007E62DC" w:rsidRPr="00215064" w:rsidRDefault="007E62DC" w:rsidP="007E62DC">
            <w:pPr>
              <w:contextualSpacing/>
              <w:jc w:val="center"/>
              <w:rPr>
                <w:rFonts w:eastAsia="SimSun"/>
                <w:color w:val="000000" w:themeColor="text1"/>
              </w:rPr>
            </w:pPr>
            <w:r w:rsidRPr="00215064">
              <w:t>.0059</w:t>
            </w:r>
          </w:p>
        </w:tc>
        <w:tc>
          <w:tcPr>
            <w:tcW w:w="234" w:type="pct"/>
            <w:vAlign w:val="center"/>
          </w:tcPr>
          <w:p w14:paraId="1C9EA797" w14:textId="6F7F6C84" w:rsidR="007E62DC" w:rsidRPr="00215064" w:rsidRDefault="007E62DC" w:rsidP="007E62DC">
            <w:pPr>
              <w:contextualSpacing/>
              <w:jc w:val="center"/>
              <w:rPr>
                <w:rFonts w:eastAsia="SimSun"/>
                <w:color w:val="000000" w:themeColor="text1"/>
              </w:rPr>
            </w:pPr>
            <w:r w:rsidRPr="00215064">
              <w:rPr>
                <w:b/>
                <w:bCs/>
              </w:rPr>
              <w:t> </w:t>
            </w:r>
          </w:p>
        </w:tc>
        <w:tc>
          <w:tcPr>
            <w:tcW w:w="343" w:type="pct"/>
            <w:vAlign w:val="center"/>
          </w:tcPr>
          <w:p w14:paraId="0D900A33" w14:textId="0672E85C" w:rsidR="007E62DC" w:rsidRPr="00215064" w:rsidRDefault="007E62DC" w:rsidP="007E62DC">
            <w:pPr>
              <w:contextualSpacing/>
              <w:jc w:val="center"/>
              <w:rPr>
                <w:rFonts w:eastAsia="SimSun"/>
                <w:color w:val="000000" w:themeColor="text1"/>
              </w:rPr>
            </w:pPr>
            <w:r w:rsidRPr="00215064">
              <w:rPr>
                <w:b/>
                <w:bCs/>
              </w:rPr>
              <w:t> </w:t>
            </w:r>
          </w:p>
        </w:tc>
        <w:tc>
          <w:tcPr>
            <w:tcW w:w="361" w:type="pct"/>
            <w:vAlign w:val="center"/>
          </w:tcPr>
          <w:p w14:paraId="69E3FECC" w14:textId="0148D430" w:rsidR="007E62DC" w:rsidRPr="00215064" w:rsidRDefault="007E62DC" w:rsidP="007E62DC">
            <w:pPr>
              <w:contextualSpacing/>
              <w:jc w:val="center"/>
              <w:rPr>
                <w:rFonts w:eastAsia="SimSun"/>
                <w:color w:val="000000" w:themeColor="text1"/>
              </w:rPr>
            </w:pPr>
            <w:r w:rsidRPr="00215064">
              <w:rPr>
                <w:b/>
                <w:bCs/>
              </w:rPr>
              <w:t> </w:t>
            </w:r>
          </w:p>
        </w:tc>
        <w:tc>
          <w:tcPr>
            <w:tcW w:w="379" w:type="pct"/>
            <w:vAlign w:val="center"/>
          </w:tcPr>
          <w:p w14:paraId="6AB2C1C2" w14:textId="6200E2D8" w:rsidR="007E62DC" w:rsidRPr="00215064" w:rsidRDefault="007E62DC" w:rsidP="007E62DC">
            <w:pPr>
              <w:contextualSpacing/>
              <w:jc w:val="center"/>
              <w:rPr>
                <w:rFonts w:eastAsia="SimSun"/>
                <w:color w:val="000000" w:themeColor="text1"/>
              </w:rPr>
            </w:pPr>
            <w:r w:rsidRPr="00215064">
              <w:rPr>
                <w:b/>
                <w:bCs/>
              </w:rPr>
              <w:t> </w:t>
            </w:r>
          </w:p>
        </w:tc>
        <w:tc>
          <w:tcPr>
            <w:tcW w:w="224" w:type="pct"/>
            <w:vAlign w:val="center"/>
          </w:tcPr>
          <w:p w14:paraId="66C00DA9" w14:textId="570B5528" w:rsidR="007E62DC" w:rsidRPr="00215064" w:rsidRDefault="007E62DC" w:rsidP="007E62DC">
            <w:pPr>
              <w:contextualSpacing/>
              <w:jc w:val="center"/>
              <w:rPr>
                <w:rFonts w:eastAsia="SimSun"/>
                <w:color w:val="000000" w:themeColor="text1"/>
              </w:rPr>
            </w:pPr>
            <w:r w:rsidRPr="00215064">
              <w:rPr>
                <w:b/>
                <w:bCs/>
              </w:rPr>
              <w:t> </w:t>
            </w:r>
          </w:p>
        </w:tc>
      </w:tr>
      <w:tr w:rsidR="004E64CA" w:rsidRPr="00215064" w14:paraId="05E3DC22" w14:textId="77777777" w:rsidTr="002F5928">
        <w:trPr>
          <w:trHeight w:val="144"/>
        </w:trPr>
        <w:tc>
          <w:tcPr>
            <w:tcW w:w="1789" w:type="pct"/>
            <w:vAlign w:val="center"/>
          </w:tcPr>
          <w:p w14:paraId="43FBCA26" w14:textId="3842C362" w:rsidR="004E64CA" w:rsidRPr="00215064" w:rsidRDefault="004E64CA" w:rsidP="004E64CA">
            <w:pPr>
              <w:contextualSpacing/>
              <w:rPr>
                <w:color w:val="000000" w:themeColor="text1"/>
              </w:rPr>
            </w:pPr>
            <w:r w:rsidRPr="00215064">
              <w:rPr>
                <w:color w:val="000000" w:themeColor="text1"/>
              </w:rPr>
              <w:t xml:space="preserve">   Management by </w:t>
            </w:r>
            <w:proofErr w:type="spellStart"/>
            <w:r w:rsidRPr="00215064">
              <w:rPr>
                <w:color w:val="000000" w:themeColor="text1"/>
              </w:rPr>
              <w:t>exception</w:t>
            </w:r>
            <w:r w:rsidRPr="00215064">
              <w:rPr>
                <w:color w:val="000000" w:themeColor="text1"/>
                <w:vertAlign w:val="superscript"/>
              </w:rPr>
              <w:t>d</w:t>
            </w:r>
            <w:proofErr w:type="spellEnd"/>
          </w:p>
        </w:tc>
        <w:tc>
          <w:tcPr>
            <w:tcW w:w="225" w:type="pct"/>
            <w:vAlign w:val="center"/>
          </w:tcPr>
          <w:p w14:paraId="2D86FB5B" w14:textId="77777777" w:rsidR="004E64CA" w:rsidRPr="00215064" w:rsidRDefault="004E64CA" w:rsidP="004E64CA">
            <w:pPr>
              <w:contextualSpacing/>
              <w:jc w:val="center"/>
              <w:rPr>
                <w:rFonts w:eastAsia="SimSun"/>
                <w:color w:val="000000" w:themeColor="text1"/>
              </w:rPr>
            </w:pPr>
          </w:p>
        </w:tc>
        <w:tc>
          <w:tcPr>
            <w:tcW w:w="394" w:type="pct"/>
            <w:vAlign w:val="center"/>
          </w:tcPr>
          <w:p w14:paraId="2E65ACF3" w14:textId="77777777" w:rsidR="004E64CA" w:rsidRPr="00215064" w:rsidRDefault="004E64CA" w:rsidP="004E64CA">
            <w:pPr>
              <w:contextualSpacing/>
              <w:jc w:val="center"/>
              <w:rPr>
                <w:rFonts w:eastAsia="SimSun"/>
                <w:color w:val="000000" w:themeColor="text1"/>
              </w:rPr>
            </w:pPr>
          </w:p>
        </w:tc>
        <w:tc>
          <w:tcPr>
            <w:tcW w:w="234" w:type="pct"/>
            <w:vAlign w:val="center"/>
          </w:tcPr>
          <w:p w14:paraId="0DA8A66B" w14:textId="77777777" w:rsidR="004E64CA" w:rsidRPr="00215064" w:rsidRDefault="004E64CA" w:rsidP="004E64CA">
            <w:pPr>
              <w:contextualSpacing/>
              <w:jc w:val="center"/>
              <w:rPr>
                <w:rFonts w:eastAsia="SimSun"/>
                <w:color w:val="000000" w:themeColor="text1"/>
              </w:rPr>
            </w:pPr>
          </w:p>
        </w:tc>
        <w:tc>
          <w:tcPr>
            <w:tcW w:w="245" w:type="pct"/>
            <w:vAlign w:val="center"/>
          </w:tcPr>
          <w:p w14:paraId="1A051CEF" w14:textId="77777777" w:rsidR="004E64CA" w:rsidRPr="00215064" w:rsidRDefault="004E64CA" w:rsidP="004E64CA">
            <w:pPr>
              <w:contextualSpacing/>
              <w:jc w:val="center"/>
              <w:rPr>
                <w:rFonts w:eastAsia="SimSun"/>
                <w:color w:val="000000" w:themeColor="text1"/>
              </w:rPr>
            </w:pPr>
          </w:p>
        </w:tc>
        <w:tc>
          <w:tcPr>
            <w:tcW w:w="234" w:type="pct"/>
            <w:vAlign w:val="center"/>
          </w:tcPr>
          <w:p w14:paraId="5133A9EE" w14:textId="77777777" w:rsidR="004E64CA" w:rsidRPr="00215064" w:rsidRDefault="004E64CA" w:rsidP="004E64CA">
            <w:pPr>
              <w:contextualSpacing/>
              <w:jc w:val="center"/>
              <w:rPr>
                <w:rFonts w:eastAsia="SimSun"/>
                <w:color w:val="000000" w:themeColor="text1"/>
              </w:rPr>
            </w:pPr>
          </w:p>
        </w:tc>
        <w:tc>
          <w:tcPr>
            <w:tcW w:w="338" w:type="pct"/>
            <w:vAlign w:val="center"/>
          </w:tcPr>
          <w:p w14:paraId="460AF6A3" w14:textId="77777777" w:rsidR="004E64CA" w:rsidRPr="00215064" w:rsidRDefault="004E64CA" w:rsidP="004E64CA">
            <w:pPr>
              <w:contextualSpacing/>
              <w:jc w:val="center"/>
              <w:rPr>
                <w:rFonts w:eastAsia="SimSun"/>
                <w:color w:val="000000" w:themeColor="text1"/>
              </w:rPr>
            </w:pPr>
          </w:p>
        </w:tc>
        <w:tc>
          <w:tcPr>
            <w:tcW w:w="234" w:type="pct"/>
            <w:vAlign w:val="center"/>
          </w:tcPr>
          <w:p w14:paraId="2DA4A9A0" w14:textId="77777777" w:rsidR="004E64CA" w:rsidRPr="00215064" w:rsidRDefault="004E64CA" w:rsidP="004E64CA">
            <w:pPr>
              <w:contextualSpacing/>
              <w:jc w:val="center"/>
              <w:rPr>
                <w:rFonts w:eastAsia="SimSun"/>
                <w:color w:val="000000" w:themeColor="text1"/>
              </w:rPr>
            </w:pPr>
          </w:p>
        </w:tc>
        <w:tc>
          <w:tcPr>
            <w:tcW w:w="343" w:type="pct"/>
            <w:vAlign w:val="center"/>
          </w:tcPr>
          <w:p w14:paraId="210C33DF" w14:textId="77777777" w:rsidR="004E64CA" w:rsidRPr="00215064" w:rsidRDefault="004E64CA" w:rsidP="004E64CA">
            <w:pPr>
              <w:contextualSpacing/>
              <w:jc w:val="center"/>
              <w:rPr>
                <w:rFonts w:eastAsia="SimSun"/>
                <w:color w:val="000000" w:themeColor="text1"/>
              </w:rPr>
            </w:pPr>
          </w:p>
        </w:tc>
        <w:tc>
          <w:tcPr>
            <w:tcW w:w="361" w:type="pct"/>
            <w:vAlign w:val="center"/>
          </w:tcPr>
          <w:p w14:paraId="6C2EB632" w14:textId="77777777" w:rsidR="004E64CA" w:rsidRPr="00215064" w:rsidRDefault="004E64CA" w:rsidP="004E64CA">
            <w:pPr>
              <w:contextualSpacing/>
              <w:jc w:val="center"/>
              <w:rPr>
                <w:rFonts w:eastAsia="SimSun"/>
                <w:color w:val="000000" w:themeColor="text1"/>
              </w:rPr>
            </w:pPr>
          </w:p>
        </w:tc>
        <w:tc>
          <w:tcPr>
            <w:tcW w:w="379" w:type="pct"/>
            <w:vAlign w:val="center"/>
          </w:tcPr>
          <w:p w14:paraId="5710813E" w14:textId="77777777" w:rsidR="004E64CA" w:rsidRPr="00215064" w:rsidRDefault="004E64CA" w:rsidP="004E64CA">
            <w:pPr>
              <w:contextualSpacing/>
              <w:jc w:val="center"/>
              <w:rPr>
                <w:rFonts w:eastAsia="SimSun"/>
                <w:color w:val="000000" w:themeColor="text1"/>
              </w:rPr>
            </w:pPr>
          </w:p>
        </w:tc>
        <w:tc>
          <w:tcPr>
            <w:tcW w:w="224" w:type="pct"/>
            <w:vAlign w:val="center"/>
          </w:tcPr>
          <w:p w14:paraId="2F3B02B6" w14:textId="77777777" w:rsidR="004E64CA" w:rsidRPr="00215064" w:rsidRDefault="004E64CA" w:rsidP="004E64CA">
            <w:pPr>
              <w:contextualSpacing/>
              <w:jc w:val="center"/>
              <w:rPr>
                <w:rFonts w:eastAsia="SimSun"/>
                <w:color w:val="000000" w:themeColor="text1"/>
              </w:rPr>
            </w:pPr>
          </w:p>
        </w:tc>
      </w:tr>
      <w:tr w:rsidR="004E64CA" w:rsidRPr="00215064" w14:paraId="1C13FA6B" w14:textId="77777777" w:rsidTr="002F5928">
        <w:trPr>
          <w:trHeight w:val="144"/>
        </w:trPr>
        <w:tc>
          <w:tcPr>
            <w:tcW w:w="1789" w:type="pct"/>
            <w:vAlign w:val="center"/>
          </w:tcPr>
          <w:p w14:paraId="1180B9EE" w14:textId="2D44530F" w:rsidR="004E64CA" w:rsidRPr="00215064" w:rsidRDefault="004E64CA" w:rsidP="004E64CA">
            <w:pPr>
              <w:contextualSpacing/>
              <w:rPr>
                <w:color w:val="000000" w:themeColor="text1"/>
              </w:rPr>
            </w:pPr>
            <w:r w:rsidRPr="00215064">
              <w:rPr>
                <w:color w:val="000000" w:themeColor="text1"/>
              </w:rPr>
              <w:t xml:space="preserve">         Bono &amp; Judge (2002)</w:t>
            </w:r>
          </w:p>
        </w:tc>
        <w:tc>
          <w:tcPr>
            <w:tcW w:w="225" w:type="pct"/>
            <w:vAlign w:val="center"/>
          </w:tcPr>
          <w:p w14:paraId="12698E12" w14:textId="313341B7" w:rsidR="004E64CA" w:rsidRPr="00215064" w:rsidRDefault="004E64CA" w:rsidP="004E64CA">
            <w:pPr>
              <w:contextualSpacing/>
              <w:jc w:val="center"/>
              <w:rPr>
                <w:rFonts w:eastAsia="SimSun"/>
                <w:color w:val="000000" w:themeColor="text1"/>
              </w:rPr>
            </w:pPr>
            <w:r w:rsidRPr="00215064">
              <w:rPr>
                <w:color w:val="000000"/>
              </w:rPr>
              <w:t>6</w:t>
            </w:r>
          </w:p>
        </w:tc>
        <w:tc>
          <w:tcPr>
            <w:tcW w:w="394" w:type="pct"/>
            <w:vAlign w:val="center"/>
          </w:tcPr>
          <w:p w14:paraId="767BFB43" w14:textId="166CC61A" w:rsidR="004E64CA" w:rsidRPr="00215064" w:rsidRDefault="004E64CA" w:rsidP="004E64CA">
            <w:pPr>
              <w:contextualSpacing/>
              <w:jc w:val="center"/>
              <w:rPr>
                <w:rFonts w:eastAsia="SimSun"/>
                <w:color w:val="000000" w:themeColor="text1"/>
              </w:rPr>
            </w:pPr>
            <w:r w:rsidRPr="00215064">
              <w:rPr>
                <w:color w:val="000000"/>
              </w:rPr>
              <w:t>1,469</w:t>
            </w:r>
          </w:p>
        </w:tc>
        <w:tc>
          <w:tcPr>
            <w:tcW w:w="234" w:type="pct"/>
            <w:vAlign w:val="center"/>
          </w:tcPr>
          <w:p w14:paraId="0D63386C" w14:textId="65F884E5" w:rsidR="004E64CA" w:rsidRPr="00215064" w:rsidRDefault="004E64CA" w:rsidP="004E64CA">
            <w:pPr>
              <w:contextualSpacing/>
              <w:jc w:val="center"/>
              <w:rPr>
                <w:rFonts w:eastAsia="SimSun"/>
                <w:color w:val="000000" w:themeColor="text1"/>
              </w:rPr>
            </w:pPr>
            <w:r w:rsidRPr="00215064">
              <w:rPr>
                <w:color w:val="000000"/>
              </w:rPr>
              <w:t>-.09</w:t>
            </w:r>
          </w:p>
        </w:tc>
        <w:tc>
          <w:tcPr>
            <w:tcW w:w="245" w:type="pct"/>
            <w:vAlign w:val="center"/>
          </w:tcPr>
          <w:p w14:paraId="32783D1C" w14:textId="0A0F40E7" w:rsidR="004E64CA" w:rsidRPr="00215064" w:rsidRDefault="004E64CA" w:rsidP="004E64CA">
            <w:pPr>
              <w:contextualSpacing/>
              <w:jc w:val="center"/>
              <w:rPr>
                <w:rFonts w:eastAsia="SimSun"/>
                <w:color w:val="000000" w:themeColor="text1"/>
              </w:rPr>
            </w:pPr>
            <w:r w:rsidRPr="00215064">
              <w:rPr>
                <w:color w:val="000000"/>
              </w:rPr>
              <w:t>.07</w:t>
            </w:r>
          </w:p>
        </w:tc>
        <w:tc>
          <w:tcPr>
            <w:tcW w:w="234" w:type="pct"/>
            <w:vAlign w:val="center"/>
          </w:tcPr>
          <w:p w14:paraId="49CD25A6" w14:textId="06398D20" w:rsidR="004E64CA" w:rsidRPr="00215064" w:rsidRDefault="004E64CA" w:rsidP="004E64CA">
            <w:pPr>
              <w:contextualSpacing/>
              <w:jc w:val="center"/>
              <w:rPr>
                <w:rFonts w:eastAsia="SimSun"/>
                <w:color w:val="000000" w:themeColor="text1"/>
              </w:rPr>
            </w:pPr>
            <w:r w:rsidRPr="00215064">
              <w:rPr>
                <w:b/>
                <w:bCs/>
              </w:rPr>
              <w:t>-.13</w:t>
            </w:r>
          </w:p>
        </w:tc>
        <w:tc>
          <w:tcPr>
            <w:tcW w:w="338" w:type="pct"/>
            <w:vAlign w:val="center"/>
          </w:tcPr>
          <w:p w14:paraId="5E2A4046" w14:textId="68E7C8BC" w:rsidR="004E64CA" w:rsidRPr="00215064" w:rsidRDefault="004E64CA" w:rsidP="004E64CA">
            <w:pPr>
              <w:contextualSpacing/>
              <w:jc w:val="center"/>
              <w:rPr>
                <w:rFonts w:eastAsia="SimSun"/>
                <w:color w:val="000000" w:themeColor="text1"/>
              </w:rPr>
            </w:pPr>
            <w:r w:rsidRPr="00215064">
              <w:t>.0014</w:t>
            </w:r>
          </w:p>
        </w:tc>
        <w:tc>
          <w:tcPr>
            <w:tcW w:w="234" w:type="pct"/>
            <w:vAlign w:val="center"/>
          </w:tcPr>
          <w:p w14:paraId="15F097A5" w14:textId="1F0CB269" w:rsidR="004E64CA" w:rsidRPr="00215064" w:rsidRDefault="004E64CA" w:rsidP="004E64CA">
            <w:pPr>
              <w:contextualSpacing/>
              <w:jc w:val="center"/>
              <w:rPr>
                <w:rFonts w:eastAsia="SimSun"/>
                <w:color w:val="000000" w:themeColor="text1"/>
              </w:rPr>
            </w:pPr>
            <w:r w:rsidRPr="00215064">
              <w:rPr>
                <w:b/>
                <w:bCs/>
              </w:rPr>
              <w:t>-.09</w:t>
            </w:r>
          </w:p>
        </w:tc>
        <w:tc>
          <w:tcPr>
            <w:tcW w:w="343" w:type="pct"/>
            <w:vAlign w:val="center"/>
          </w:tcPr>
          <w:p w14:paraId="49F66317" w14:textId="45251F04" w:rsidR="004E64CA" w:rsidRPr="00215064" w:rsidRDefault="004E64CA" w:rsidP="004E64CA">
            <w:pPr>
              <w:contextualSpacing/>
              <w:jc w:val="center"/>
              <w:rPr>
                <w:rFonts w:eastAsia="SimSun"/>
                <w:color w:val="000000" w:themeColor="text1"/>
              </w:rPr>
            </w:pPr>
            <w:r w:rsidRPr="00215064">
              <w:t>.0007</w:t>
            </w:r>
          </w:p>
        </w:tc>
        <w:tc>
          <w:tcPr>
            <w:tcW w:w="361" w:type="pct"/>
            <w:vAlign w:val="center"/>
          </w:tcPr>
          <w:p w14:paraId="0C445482" w14:textId="3C23B11F" w:rsidR="004E64CA" w:rsidRPr="00215064" w:rsidRDefault="004E64CA" w:rsidP="004E64CA">
            <w:pPr>
              <w:contextualSpacing/>
              <w:jc w:val="center"/>
              <w:rPr>
                <w:rFonts w:eastAsia="SimSun"/>
                <w:color w:val="000000" w:themeColor="text1"/>
              </w:rPr>
            </w:pPr>
            <w:r w:rsidRPr="00215064">
              <w:t>.0007</w:t>
            </w:r>
          </w:p>
        </w:tc>
        <w:tc>
          <w:tcPr>
            <w:tcW w:w="379" w:type="pct"/>
            <w:vAlign w:val="center"/>
          </w:tcPr>
          <w:p w14:paraId="346AA8F6" w14:textId="404ED5D7" w:rsidR="004E64CA" w:rsidRPr="00215064" w:rsidRDefault="004E64CA" w:rsidP="004E64CA">
            <w:pPr>
              <w:contextualSpacing/>
              <w:jc w:val="center"/>
              <w:rPr>
                <w:rFonts w:eastAsia="SimSun"/>
                <w:color w:val="000000" w:themeColor="text1"/>
              </w:rPr>
            </w:pPr>
            <w:r w:rsidRPr="00215064">
              <w:t>.0000</w:t>
            </w:r>
          </w:p>
        </w:tc>
        <w:tc>
          <w:tcPr>
            <w:tcW w:w="224" w:type="pct"/>
            <w:vAlign w:val="center"/>
          </w:tcPr>
          <w:p w14:paraId="7AE0C5DF" w14:textId="2B6E824E" w:rsidR="004E64CA" w:rsidRPr="00215064" w:rsidRDefault="004E64CA" w:rsidP="004E64CA">
            <w:pPr>
              <w:contextualSpacing/>
              <w:jc w:val="center"/>
              <w:rPr>
                <w:rFonts w:eastAsia="SimSun"/>
                <w:color w:val="000000" w:themeColor="text1"/>
              </w:rPr>
            </w:pPr>
            <w:r w:rsidRPr="00215064">
              <w:t>100</w:t>
            </w:r>
          </w:p>
        </w:tc>
      </w:tr>
      <w:tr w:rsidR="004E64CA" w:rsidRPr="00215064" w14:paraId="57A88084" w14:textId="77777777" w:rsidTr="002F5928">
        <w:trPr>
          <w:trHeight w:val="144"/>
        </w:trPr>
        <w:tc>
          <w:tcPr>
            <w:tcW w:w="1789" w:type="pct"/>
            <w:vAlign w:val="center"/>
          </w:tcPr>
          <w:p w14:paraId="457A9ED5" w14:textId="4989C513" w:rsidR="004E64CA" w:rsidRPr="00215064" w:rsidRDefault="004E64CA" w:rsidP="004E64CA">
            <w:pPr>
              <w:contextualSpacing/>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5" w:type="pct"/>
            <w:vAlign w:val="center"/>
          </w:tcPr>
          <w:p w14:paraId="0C2C218E" w14:textId="455A4278" w:rsidR="004E64CA" w:rsidRPr="00215064" w:rsidRDefault="004E64CA" w:rsidP="004E64CA">
            <w:pPr>
              <w:contextualSpacing/>
              <w:jc w:val="center"/>
              <w:rPr>
                <w:rFonts w:eastAsia="SimSun"/>
                <w:color w:val="000000" w:themeColor="text1"/>
              </w:rPr>
            </w:pPr>
            <w:r w:rsidRPr="00215064">
              <w:rPr>
                <w:color w:val="000000"/>
              </w:rPr>
              <w:t>6</w:t>
            </w:r>
          </w:p>
        </w:tc>
        <w:tc>
          <w:tcPr>
            <w:tcW w:w="394" w:type="pct"/>
            <w:vAlign w:val="center"/>
          </w:tcPr>
          <w:p w14:paraId="141005B4" w14:textId="32B4C3E5" w:rsidR="004E64CA" w:rsidRPr="00215064" w:rsidRDefault="004E64CA" w:rsidP="004E64CA">
            <w:pPr>
              <w:contextualSpacing/>
              <w:jc w:val="center"/>
              <w:rPr>
                <w:rFonts w:eastAsia="SimSun"/>
                <w:color w:val="000000" w:themeColor="text1"/>
              </w:rPr>
            </w:pPr>
            <w:r w:rsidRPr="00215064">
              <w:rPr>
                <w:color w:val="000000"/>
              </w:rPr>
              <w:t>822</w:t>
            </w:r>
          </w:p>
        </w:tc>
        <w:tc>
          <w:tcPr>
            <w:tcW w:w="234" w:type="pct"/>
            <w:vAlign w:val="center"/>
          </w:tcPr>
          <w:p w14:paraId="45B777F2" w14:textId="5BCBFAE9" w:rsidR="004E64CA" w:rsidRPr="00215064" w:rsidRDefault="004E64CA" w:rsidP="004E64CA">
            <w:pPr>
              <w:contextualSpacing/>
              <w:jc w:val="center"/>
              <w:rPr>
                <w:rFonts w:eastAsia="SimSun"/>
                <w:color w:val="000000" w:themeColor="text1"/>
              </w:rPr>
            </w:pPr>
            <w:r w:rsidRPr="00215064">
              <w:rPr>
                <w:color w:val="000000"/>
              </w:rPr>
              <w:t>-.04</w:t>
            </w:r>
          </w:p>
        </w:tc>
        <w:tc>
          <w:tcPr>
            <w:tcW w:w="245" w:type="pct"/>
            <w:vAlign w:val="center"/>
          </w:tcPr>
          <w:p w14:paraId="2A81698A" w14:textId="3B65AADD" w:rsidR="004E64CA" w:rsidRPr="00215064" w:rsidRDefault="004E64CA" w:rsidP="004E64CA">
            <w:pPr>
              <w:contextualSpacing/>
              <w:jc w:val="center"/>
              <w:rPr>
                <w:rFonts w:eastAsia="SimSun"/>
                <w:color w:val="000000" w:themeColor="text1"/>
              </w:rPr>
            </w:pPr>
            <w:r w:rsidRPr="00215064">
              <w:rPr>
                <w:color w:val="000000"/>
              </w:rPr>
              <w:t>.07</w:t>
            </w:r>
          </w:p>
        </w:tc>
        <w:tc>
          <w:tcPr>
            <w:tcW w:w="234" w:type="pct"/>
            <w:vAlign w:val="center"/>
          </w:tcPr>
          <w:p w14:paraId="41BA98D1" w14:textId="4658C18B" w:rsidR="004E64CA" w:rsidRPr="00215064" w:rsidRDefault="004E64CA" w:rsidP="004E64CA">
            <w:pPr>
              <w:contextualSpacing/>
              <w:jc w:val="center"/>
              <w:rPr>
                <w:rFonts w:eastAsia="SimSun"/>
                <w:color w:val="000000" w:themeColor="text1"/>
              </w:rPr>
            </w:pPr>
            <w:r w:rsidRPr="00215064">
              <w:rPr>
                <w:b/>
                <w:bCs/>
              </w:rPr>
              <w:t>-.05</w:t>
            </w:r>
          </w:p>
        </w:tc>
        <w:tc>
          <w:tcPr>
            <w:tcW w:w="338" w:type="pct"/>
            <w:vAlign w:val="center"/>
          </w:tcPr>
          <w:p w14:paraId="2E8560EB" w14:textId="5605C27E" w:rsidR="004E64CA" w:rsidRPr="00215064" w:rsidRDefault="004E64CA" w:rsidP="004E64CA">
            <w:pPr>
              <w:contextualSpacing/>
              <w:jc w:val="center"/>
              <w:rPr>
                <w:rFonts w:eastAsia="SimSun"/>
                <w:color w:val="000000" w:themeColor="text1"/>
              </w:rPr>
            </w:pPr>
            <w:r w:rsidRPr="00215064">
              <w:t>.0015</w:t>
            </w:r>
          </w:p>
        </w:tc>
        <w:tc>
          <w:tcPr>
            <w:tcW w:w="234" w:type="pct"/>
            <w:vAlign w:val="center"/>
          </w:tcPr>
          <w:p w14:paraId="4DE3ECCA" w14:textId="3603432D" w:rsidR="004E64CA" w:rsidRPr="00215064" w:rsidRDefault="004E64CA" w:rsidP="004E64CA">
            <w:pPr>
              <w:contextualSpacing/>
              <w:jc w:val="center"/>
              <w:rPr>
                <w:rFonts w:eastAsia="SimSun"/>
                <w:color w:val="000000" w:themeColor="text1"/>
              </w:rPr>
            </w:pPr>
            <w:r w:rsidRPr="00215064">
              <w:rPr>
                <w:b/>
                <w:bCs/>
              </w:rPr>
              <w:t> </w:t>
            </w:r>
          </w:p>
        </w:tc>
        <w:tc>
          <w:tcPr>
            <w:tcW w:w="343" w:type="pct"/>
            <w:vAlign w:val="center"/>
          </w:tcPr>
          <w:p w14:paraId="3BFFDDEB" w14:textId="3634E24D" w:rsidR="004E64CA" w:rsidRPr="00215064" w:rsidRDefault="004E64CA" w:rsidP="004E64CA">
            <w:pPr>
              <w:contextualSpacing/>
              <w:jc w:val="center"/>
              <w:rPr>
                <w:rFonts w:eastAsia="SimSun"/>
                <w:color w:val="000000" w:themeColor="text1"/>
              </w:rPr>
            </w:pPr>
            <w:r w:rsidRPr="00215064">
              <w:t>(.03)</w:t>
            </w:r>
          </w:p>
        </w:tc>
        <w:tc>
          <w:tcPr>
            <w:tcW w:w="361" w:type="pct"/>
            <w:vAlign w:val="center"/>
          </w:tcPr>
          <w:p w14:paraId="61F166B9" w14:textId="25DA6C5B" w:rsidR="004E64CA" w:rsidRPr="00215064" w:rsidRDefault="004E64CA" w:rsidP="004E64CA">
            <w:pPr>
              <w:contextualSpacing/>
              <w:jc w:val="center"/>
              <w:rPr>
                <w:rFonts w:eastAsia="SimSun"/>
                <w:color w:val="000000" w:themeColor="text1"/>
              </w:rPr>
            </w:pPr>
            <w:r w:rsidRPr="00215064">
              <w:t>(.03)</w:t>
            </w:r>
          </w:p>
        </w:tc>
        <w:tc>
          <w:tcPr>
            <w:tcW w:w="379" w:type="pct"/>
            <w:vAlign w:val="center"/>
          </w:tcPr>
          <w:p w14:paraId="04FEA5B2" w14:textId="477BA45E" w:rsidR="004E64CA" w:rsidRPr="00215064" w:rsidRDefault="004E64CA" w:rsidP="004E64CA">
            <w:pPr>
              <w:contextualSpacing/>
              <w:jc w:val="center"/>
              <w:rPr>
                <w:rFonts w:eastAsia="SimSun"/>
                <w:color w:val="000000" w:themeColor="text1"/>
              </w:rPr>
            </w:pPr>
            <w:r w:rsidRPr="00215064">
              <w:t>(.00)</w:t>
            </w:r>
          </w:p>
        </w:tc>
        <w:tc>
          <w:tcPr>
            <w:tcW w:w="224" w:type="pct"/>
            <w:vAlign w:val="center"/>
          </w:tcPr>
          <w:p w14:paraId="38275304" w14:textId="6D5D84A9" w:rsidR="004E64CA" w:rsidRPr="00215064" w:rsidRDefault="004E64CA" w:rsidP="004E64CA">
            <w:pPr>
              <w:contextualSpacing/>
              <w:jc w:val="center"/>
              <w:rPr>
                <w:rFonts w:eastAsia="SimSun"/>
                <w:color w:val="000000" w:themeColor="text1"/>
              </w:rPr>
            </w:pPr>
            <w:r w:rsidRPr="00215064">
              <w:rPr>
                <w:b/>
                <w:bCs/>
              </w:rPr>
              <w:t> </w:t>
            </w:r>
          </w:p>
        </w:tc>
      </w:tr>
      <w:tr w:rsidR="004E64CA" w:rsidRPr="00215064" w14:paraId="5CA500D1" w14:textId="77777777" w:rsidTr="002F5928">
        <w:trPr>
          <w:trHeight w:val="144"/>
        </w:trPr>
        <w:tc>
          <w:tcPr>
            <w:tcW w:w="1789" w:type="pct"/>
            <w:vAlign w:val="center"/>
          </w:tcPr>
          <w:p w14:paraId="76572D67" w14:textId="7D1EC000" w:rsidR="004E64CA" w:rsidRPr="00215064" w:rsidRDefault="004E64CA" w:rsidP="004E64CA">
            <w:pPr>
              <w:contextualSpacing/>
              <w:rPr>
                <w:color w:val="000000" w:themeColor="text1"/>
              </w:rPr>
            </w:pPr>
            <w:r w:rsidRPr="00215064">
              <w:rPr>
                <w:color w:val="000000" w:themeColor="text1"/>
              </w:rPr>
              <w:t xml:space="preserve">   Passive </w:t>
            </w:r>
            <w:proofErr w:type="spellStart"/>
            <w:r w:rsidRPr="00215064">
              <w:rPr>
                <w:color w:val="000000" w:themeColor="text1"/>
              </w:rPr>
              <w:t>leadership</w:t>
            </w:r>
            <w:r w:rsidRPr="00215064">
              <w:rPr>
                <w:color w:val="000000" w:themeColor="text1"/>
                <w:vertAlign w:val="superscript"/>
              </w:rPr>
              <w:t>d</w:t>
            </w:r>
            <w:proofErr w:type="spellEnd"/>
          </w:p>
        </w:tc>
        <w:tc>
          <w:tcPr>
            <w:tcW w:w="225" w:type="pct"/>
            <w:vAlign w:val="center"/>
          </w:tcPr>
          <w:p w14:paraId="0975C660" w14:textId="77777777" w:rsidR="004E64CA" w:rsidRPr="00215064" w:rsidRDefault="004E64CA" w:rsidP="004E64CA">
            <w:pPr>
              <w:contextualSpacing/>
              <w:jc w:val="center"/>
              <w:rPr>
                <w:rFonts w:eastAsia="SimSun"/>
                <w:color w:val="000000" w:themeColor="text1"/>
              </w:rPr>
            </w:pPr>
          </w:p>
        </w:tc>
        <w:tc>
          <w:tcPr>
            <w:tcW w:w="394" w:type="pct"/>
            <w:vAlign w:val="center"/>
          </w:tcPr>
          <w:p w14:paraId="06481164" w14:textId="77777777" w:rsidR="004E64CA" w:rsidRPr="00215064" w:rsidRDefault="004E64CA" w:rsidP="004E64CA">
            <w:pPr>
              <w:contextualSpacing/>
              <w:jc w:val="center"/>
              <w:rPr>
                <w:rFonts w:eastAsia="SimSun"/>
                <w:color w:val="000000" w:themeColor="text1"/>
              </w:rPr>
            </w:pPr>
          </w:p>
        </w:tc>
        <w:tc>
          <w:tcPr>
            <w:tcW w:w="234" w:type="pct"/>
            <w:vAlign w:val="center"/>
          </w:tcPr>
          <w:p w14:paraId="15CFEBDE" w14:textId="77777777" w:rsidR="004E64CA" w:rsidRPr="00215064" w:rsidRDefault="004E64CA" w:rsidP="004E64CA">
            <w:pPr>
              <w:contextualSpacing/>
              <w:jc w:val="center"/>
              <w:rPr>
                <w:rFonts w:eastAsia="SimSun"/>
                <w:color w:val="000000" w:themeColor="text1"/>
              </w:rPr>
            </w:pPr>
          </w:p>
        </w:tc>
        <w:tc>
          <w:tcPr>
            <w:tcW w:w="245" w:type="pct"/>
            <w:vAlign w:val="center"/>
          </w:tcPr>
          <w:p w14:paraId="64986283" w14:textId="77777777" w:rsidR="004E64CA" w:rsidRPr="00215064" w:rsidRDefault="004E64CA" w:rsidP="004E64CA">
            <w:pPr>
              <w:contextualSpacing/>
              <w:jc w:val="center"/>
              <w:rPr>
                <w:rFonts w:eastAsia="SimSun"/>
                <w:color w:val="000000" w:themeColor="text1"/>
              </w:rPr>
            </w:pPr>
          </w:p>
        </w:tc>
        <w:tc>
          <w:tcPr>
            <w:tcW w:w="234" w:type="pct"/>
            <w:vAlign w:val="center"/>
          </w:tcPr>
          <w:p w14:paraId="450824A4" w14:textId="77777777" w:rsidR="004E64CA" w:rsidRPr="00215064" w:rsidRDefault="004E64CA" w:rsidP="004E64CA">
            <w:pPr>
              <w:contextualSpacing/>
              <w:jc w:val="center"/>
              <w:rPr>
                <w:rFonts w:eastAsia="SimSun"/>
                <w:color w:val="000000" w:themeColor="text1"/>
              </w:rPr>
            </w:pPr>
          </w:p>
        </w:tc>
        <w:tc>
          <w:tcPr>
            <w:tcW w:w="338" w:type="pct"/>
            <w:vAlign w:val="center"/>
          </w:tcPr>
          <w:p w14:paraId="64727461" w14:textId="77777777" w:rsidR="004E64CA" w:rsidRPr="00215064" w:rsidRDefault="004E64CA" w:rsidP="004E64CA">
            <w:pPr>
              <w:contextualSpacing/>
              <w:jc w:val="center"/>
              <w:rPr>
                <w:rFonts w:eastAsia="SimSun"/>
                <w:color w:val="000000" w:themeColor="text1"/>
              </w:rPr>
            </w:pPr>
          </w:p>
        </w:tc>
        <w:tc>
          <w:tcPr>
            <w:tcW w:w="234" w:type="pct"/>
            <w:vAlign w:val="center"/>
          </w:tcPr>
          <w:p w14:paraId="15E78E0C" w14:textId="77777777" w:rsidR="004E64CA" w:rsidRPr="00215064" w:rsidRDefault="004E64CA" w:rsidP="004E64CA">
            <w:pPr>
              <w:contextualSpacing/>
              <w:jc w:val="center"/>
              <w:rPr>
                <w:rFonts w:eastAsia="SimSun"/>
                <w:color w:val="000000" w:themeColor="text1"/>
              </w:rPr>
            </w:pPr>
          </w:p>
        </w:tc>
        <w:tc>
          <w:tcPr>
            <w:tcW w:w="343" w:type="pct"/>
            <w:vAlign w:val="center"/>
          </w:tcPr>
          <w:p w14:paraId="6F412FE8" w14:textId="77777777" w:rsidR="004E64CA" w:rsidRPr="00215064" w:rsidRDefault="004E64CA" w:rsidP="004E64CA">
            <w:pPr>
              <w:contextualSpacing/>
              <w:jc w:val="center"/>
              <w:rPr>
                <w:rFonts w:eastAsia="SimSun"/>
                <w:color w:val="000000" w:themeColor="text1"/>
              </w:rPr>
            </w:pPr>
          </w:p>
        </w:tc>
        <w:tc>
          <w:tcPr>
            <w:tcW w:w="361" w:type="pct"/>
            <w:vAlign w:val="center"/>
          </w:tcPr>
          <w:p w14:paraId="32D7D769" w14:textId="77777777" w:rsidR="004E64CA" w:rsidRPr="00215064" w:rsidRDefault="004E64CA" w:rsidP="004E64CA">
            <w:pPr>
              <w:contextualSpacing/>
              <w:jc w:val="center"/>
              <w:rPr>
                <w:rFonts w:eastAsia="SimSun"/>
                <w:color w:val="000000" w:themeColor="text1"/>
              </w:rPr>
            </w:pPr>
          </w:p>
        </w:tc>
        <w:tc>
          <w:tcPr>
            <w:tcW w:w="379" w:type="pct"/>
            <w:vAlign w:val="center"/>
          </w:tcPr>
          <w:p w14:paraId="1D6FA1DA" w14:textId="77777777" w:rsidR="004E64CA" w:rsidRPr="00215064" w:rsidRDefault="004E64CA" w:rsidP="004E64CA">
            <w:pPr>
              <w:contextualSpacing/>
              <w:jc w:val="center"/>
              <w:rPr>
                <w:rFonts w:eastAsia="SimSun"/>
                <w:color w:val="000000" w:themeColor="text1"/>
              </w:rPr>
            </w:pPr>
          </w:p>
        </w:tc>
        <w:tc>
          <w:tcPr>
            <w:tcW w:w="224" w:type="pct"/>
            <w:vAlign w:val="center"/>
          </w:tcPr>
          <w:p w14:paraId="5EA0DF57" w14:textId="77777777" w:rsidR="004E64CA" w:rsidRPr="00215064" w:rsidRDefault="004E64CA" w:rsidP="004E64CA">
            <w:pPr>
              <w:contextualSpacing/>
              <w:jc w:val="center"/>
              <w:rPr>
                <w:rFonts w:eastAsia="SimSun"/>
                <w:color w:val="000000" w:themeColor="text1"/>
              </w:rPr>
            </w:pPr>
          </w:p>
        </w:tc>
      </w:tr>
      <w:tr w:rsidR="004E64CA" w:rsidRPr="00215064" w14:paraId="07B3ECCA" w14:textId="77777777" w:rsidTr="002F5928">
        <w:trPr>
          <w:trHeight w:val="144"/>
        </w:trPr>
        <w:tc>
          <w:tcPr>
            <w:tcW w:w="1789" w:type="pct"/>
            <w:vAlign w:val="center"/>
          </w:tcPr>
          <w:p w14:paraId="411D4790" w14:textId="09EFB09D" w:rsidR="004E64CA" w:rsidRPr="00215064" w:rsidRDefault="004E64CA" w:rsidP="004E64CA">
            <w:pPr>
              <w:contextualSpacing/>
              <w:rPr>
                <w:color w:val="000000" w:themeColor="text1"/>
              </w:rPr>
            </w:pPr>
            <w:r w:rsidRPr="00215064">
              <w:rPr>
                <w:color w:val="000000" w:themeColor="text1"/>
              </w:rPr>
              <w:t xml:space="preserve">         Bono &amp; Judge (2002)</w:t>
            </w:r>
          </w:p>
        </w:tc>
        <w:tc>
          <w:tcPr>
            <w:tcW w:w="225" w:type="pct"/>
            <w:vAlign w:val="center"/>
          </w:tcPr>
          <w:p w14:paraId="1B4F3FE6" w14:textId="4B57293D" w:rsidR="004E64CA" w:rsidRPr="00215064" w:rsidRDefault="004E64CA" w:rsidP="004E64CA">
            <w:pPr>
              <w:contextualSpacing/>
              <w:jc w:val="center"/>
              <w:rPr>
                <w:rFonts w:eastAsia="SimSun"/>
                <w:color w:val="000000" w:themeColor="text1"/>
              </w:rPr>
            </w:pPr>
            <w:r w:rsidRPr="00215064">
              <w:rPr>
                <w:color w:val="000000"/>
              </w:rPr>
              <w:t>7</w:t>
            </w:r>
          </w:p>
        </w:tc>
        <w:tc>
          <w:tcPr>
            <w:tcW w:w="394" w:type="pct"/>
            <w:vAlign w:val="center"/>
          </w:tcPr>
          <w:p w14:paraId="4A531333" w14:textId="69D5D775" w:rsidR="004E64CA" w:rsidRPr="00215064" w:rsidRDefault="004E64CA" w:rsidP="004E64CA">
            <w:pPr>
              <w:contextualSpacing/>
              <w:jc w:val="center"/>
              <w:rPr>
                <w:rFonts w:eastAsia="SimSun"/>
                <w:color w:val="000000" w:themeColor="text1"/>
              </w:rPr>
            </w:pPr>
            <w:r w:rsidRPr="00215064">
              <w:rPr>
                <w:color w:val="000000"/>
              </w:rPr>
              <w:t>1,564</w:t>
            </w:r>
          </w:p>
        </w:tc>
        <w:tc>
          <w:tcPr>
            <w:tcW w:w="234" w:type="pct"/>
            <w:vAlign w:val="center"/>
          </w:tcPr>
          <w:p w14:paraId="701471A7" w14:textId="4BB79C96" w:rsidR="004E64CA" w:rsidRPr="00215064" w:rsidRDefault="004E64CA" w:rsidP="004E64CA">
            <w:pPr>
              <w:contextualSpacing/>
              <w:jc w:val="center"/>
              <w:rPr>
                <w:rFonts w:eastAsia="SimSun"/>
                <w:color w:val="000000" w:themeColor="text1"/>
              </w:rPr>
            </w:pPr>
            <w:r w:rsidRPr="00215064">
              <w:rPr>
                <w:color w:val="000000"/>
              </w:rPr>
              <w:t>-.09</w:t>
            </w:r>
          </w:p>
        </w:tc>
        <w:tc>
          <w:tcPr>
            <w:tcW w:w="245" w:type="pct"/>
            <w:vAlign w:val="center"/>
          </w:tcPr>
          <w:p w14:paraId="5B59039C" w14:textId="5DFF14B6" w:rsidR="004E64CA" w:rsidRPr="00215064" w:rsidRDefault="004E64CA" w:rsidP="004E64CA">
            <w:pPr>
              <w:contextualSpacing/>
              <w:jc w:val="center"/>
              <w:rPr>
                <w:rFonts w:eastAsia="SimSun"/>
                <w:color w:val="000000" w:themeColor="text1"/>
              </w:rPr>
            </w:pPr>
            <w:r w:rsidRPr="00215064">
              <w:rPr>
                <w:color w:val="000000"/>
              </w:rPr>
              <w:t>.08</w:t>
            </w:r>
          </w:p>
        </w:tc>
        <w:tc>
          <w:tcPr>
            <w:tcW w:w="234" w:type="pct"/>
            <w:vAlign w:val="center"/>
          </w:tcPr>
          <w:p w14:paraId="00EC5FC0" w14:textId="1DCA6B60" w:rsidR="004E64CA" w:rsidRPr="00215064" w:rsidRDefault="004E64CA" w:rsidP="004E64CA">
            <w:pPr>
              <w:contextualSpacing/>
              <w:jc w:val="center"/>
              <w:rPr>
                <w:rFonts w:eastAsia="SimSun"/>
                <w:color w:val="000000" w:themeColor="text1"/>
              </w:rPr>
            </w:pPr>
            <w:r w:rsidRPr="00215064">
              <w:rPr>
                <w:b/>
                <w:bCs/>
              </w:rPr>
              <w:t>-.13</w:t>
            </w:r>
          </w:p>
        </w:tc>
        <w:tc>
          <w:tcPr>
            <w:tcW w:w="338" w:type="pct"/>
            <w:vAlign w:val="center"/>
          </w:tcPr>
          <w:p w14:paraId="072207B2" w14:textId="798612DF" w:rsidR="004E64CA" w:rsidRPr="00215064" w:rsidRDefault="004E64CA" w:rsidP="004E64CA">
            <w:pPr>
              <w:contextualSpacing/>
              <w:jc w:val="center"/>
              <w:rPr>
                <w:rFonts w:eastAsia="SimSun"/>
                <w:color w:val="000000" w:themeColor="text1"/>
              </w:rPr>
            </w:pPr>
            <w:r w:rsidRPr="00215064">
              <w:t>.0019</w:t>
            </w:r>
          </w:p>
        </w:tc>
        <w:tc>
          <w:tcPr>
            <w:tcW w:w="234" w:type="pct"/>
            <w:vAlign w:val="center"/>
          </w:tcPr>
          <w:p w14:paraId="3F8DDAF5" w14:textId="278EDC6A" w:rsidR="004E64CA" w:rsidRPr="00215064" w:rsidRDefault="004E64CA" w:rsidP="004E64CA">
            <w:pPr>
              <w:contextualSpacing/>
              <w:jc w:val="center"/>
              <w:rPr>
                <w:rFonts w:eastAsia="SimSun"/>
                <w:color w:val="000000" w:themeColor="text1"/>
              </w:rPr>
            </w:pPr>
            <w:r w:rsidRPr="00215064">
              <w:rPr>
                <w:b/>
                <w:bCs/>
              </w:rPr>
              <w:t>-.13</w:t>
            </w:r>
          </w:p>
        </w:tc>
        <w:tc>
          <w:tcPr>
            <w:tcW w:w="343" w:type="pct"/>
            <w:vAlign w:val="center"/>
          </w:tcPr>
          <w:p w14:paraId="4015BD30" w14:textId="2EAA9B76" w:rsidR="004E64CA" w:rsidRPr="00215064" w:rsidRDefault="004E64CA" w:rsidP="004E64CA">
            <w:pPr>
              <w:contextualSpacing/>
              <w:jc w:val="center"/>
              <w:rPr>
                <w:rFonts w:eastAsia="SimSun"/>
                <w:color w:val="000000" w:themeColor="text1"/>
              </w:rPr>
            </w:pPr>
            <w:r w:rsidRPr="00215064">
              <w:t>.0000</w:t>
            </w:r>
          </w:p>
        </w:tc>
        <w:tc>
          <w:tcPr>
            <w:tcW w:w="361" w:type="pct"/>
            <w:vAlign w:val="center"/>
          </w:tcPr>
          <w:p w14:paraId="1D07A3F2" w14:textId="621AC63F" w:rsidR="004E64CA" w:rsidRPr="00215064" w:rsidRDefault="004E64CA" w:rsidP="004E64CA">
            <w:pPr>
              <w:contextualSpacing/>
              <w:jc w:val="center"/>
              <w:rPr>
                <w:rFonts w:eastAsia="SimSun"/>
                <w:color w:val="000000" w:themeColor="text1"/>
              </w:rPr>
            </w:pPr>
            <w:r w:rsidRPr="00215064">
              <w:t>.0011</w:t>
            </w:r>
          </w:p>
        </w:tc>
        <w:tc>
          <w:tcPr>
            <w:tcW w:w="379" w:type="pct"/>
            <w:vAlign w:val="center"/>
          </w:tcPr>
          <w:p w14:paraId="492935A8" w14:textId="38344A8F" w:rsidR="004E64CA" w:rsidRPr="00215064" w:rsidRDefault="004E64CA" w:rsidP="004E64CA">
            <w:pPr>
              <w:contextualSpacing/>
              <w:jc w:val="center"/>
              <w:rPr>
                <w:rFonts w:eastAsia="SimSun"/>
                <w:color w:val="000000" w:themeColor="text1"/>
              </w:rPr>
            </w:pPr>
            <w:r w:rsidRPr="00215064">
              <w:t>-.0011</w:t>
            </w:r>
          </w:p>
        </w:tc>
        <w:tc>
          <w:tcPr>
            <w:tcW w:w="224" w:type="pct"/>
            <w:vAlign w:val="center"/>
          </w:tcPr>
          <w:p w14:paraId="4CFC5774" w14:textId="491D2A76" w:rsidR="004E64CA" w:rsidRPr="00215064" w:rsidRDefault="004E64CA" w:rsidP="004E64CA">
            <w:pPr>
              <w:contextualSpacing/>
              <w:jc w:val="center"/>
              <w:rPr>
                <w:rFonts w:eastAsia="SimSun"/>
                <w:color w:val="000000" w:themeColor="text1"/>
              </w:rPr>
            </w:pPr>
            <w:r w:rsidRPr="00215064">
              <w:t>100</w:t>
            </w:r>
          </w:p>
        </w:tc>
      </w:tr>
      <w:tr w:rsidR="004E64CA" w:rsidRPr="00215064" w14:paraId="1FE0CF7D" w14:textId="77777777" w:rsidTr="002F5928">
        <w:trPr>
          <w:trHeight w:val="144"/>
        </w:trPr>
        <w:tc>
          <w:tcPr>
            <w:tcW w:w="1789" w:type="pct"/>
            <w:vAlign w:val="center"/>
          </w:tcPr>
          <w:p w14:paraId="1C8FA739" w14:textId="7EF2DAE3" w:rsidR="004E64CA" w:rsidRPr="00215064" w:rsidRDefault="004E64CA" w:rsidP="004E64CA">
            <w:pPr>
              <w:contextualSpacing/>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5" w:type="pct"/>
            <w:vAlign w:val="center"/>
          </w:tcPr>
          <w:p w14:paraId="4E0F0521" w14:textId="45C4377E" w:rsidR="004E64CA" w:rsidRPr="00215064" w:rsidRDefault="004E64CA" w:rsidP="004E64CA">
            <w:pPr>
              <w:contextualSpacing/>
              <w:jc w:val="center"/>
              <w:rPr>
                <w:rFonts w:eastAsia="SimSun"/>
                <w:color w:val="000000" w:themeColor="text1"/>
              </w:rPr>
            </w:pPr>
            <w:r w:rsidRPr="00215064">
              <w:rPr>
                <w:color w:val="000000"/>
              </w:rPr>
              <w:t>6</w:t>
            </w:r>
          </w:p>
        </w:tc>
        <w:tc>
          <w:tcPr>
            <w:tcW w:w="394" w:type="pct"/>
            <w:vAlign w:val="center"/>
          </w:tcPr>
          <w:p w14:paraId="3144B182" w14:textId="1391AE60" w:rsidR="004E64CA" w:rsidRPr="00215064" w:rsidRDefault="004E64CA" w:rsidP="004E64CA">
            <w:pPr>
              <w:contextualSpacing/>
              <w:jc w:val="center"/>
              <w:rPr>
                <w:rFonts w:eastAsia="SimSun"/>
                <w:color w:val="000000" w:themeColor="text1"/>
              </w:rPr>
            </w:pPr>
            <w:r w:rsidRPr="00215064">
              <w:rPr>
                <w:color w:val="000000"/>
              </w:rPr>
              <w:t>958</w:t>
            </w:r>
          </w:p>
        </w:tc>
        <w:tc>
          <w:tcPr>
            <w:tcW w:w="234" w:type="pct"/>
            <w:vAlign w:val="center"/>
          </w:tcPr>
          <w:p w14:paraId="335A9EFF" w14:textId="56DB44EF" w:rsidR="004E64CA" w:rsidRPr="00215064" w:rsidRDefault="004E64CA" w:rsidP="004E64CA">
            <w:pPr>
              <w:contextualSpacing/>
              <w:jc w:val="center"/>
              <w:rPr>
                <w:rFonts w:eastAsia="SimSun"/>
                <w:color w:val="000000" w:themeColor="text1"/>
              </w:rPr>
            </w:pPr>
            <w:r w:rsidRPr="00215064">
              <w:rPr>
                <w:color w:val="000000"/>
              </w:rPr>
              <w:t>-.09</w:t>
            </w:r>
          </w:p>
        </w:tc>
        <w:tc>
          <w:tcPr>
            <w:tcW w:w="245" w:type="pct"/>
            <w:vAlign w:val="center"/>
          </w:tcPr>
          <w:p w14:paraId="36925D27" w14:textId="34F0572C" w:rsidR="004E64CA" w:rsidRPr="00215064" w:rsidRDefault="004E64CA" w:rsidP="004E64CA">
            <w:pPr>
              <w:contextualSpacing/>
              <w:jc w:val="center"/>
              <w:rPr>
                <w:rFonts w:eastAsia="SimSun"/>
                <w:color w:val="000000" w:themeColor="text1"/>
              </w:rPr>
            </w:pPr>
            <w:r w:rsidRPr="00215064">
              <w:rPr>
                <w:color w:val="000000"/>
              </w:rPr>
              <w:t>.09</w:t>
            </w:r>
          </w:p>
        </w:tc>
        <w:tc>
          <w:tcPr>
            <w:tcW w:w="234" w:type="pct"/>
            <w:vAlign w:val="center"/>
          </w:tcPr>
          <w:p w14:paraId="280C63B5" w14:textId="034CFE5E" w:rsidR="004E64CA" w:rsidRPr="00215064" w:rsidRDefault="004E64CA" w:rsidP="004E64CA">
            <w:pPr>
              <w:contextualSpacing/>
              <w:jc w:val="center"/>
              <w:rPr>
                <w:rFonts w:eastAsia="SimSun"/>
                <w:color w:val="000000" w:themeColor="text1"/>
              </w:rPr>
            </w:pPr>
            <w:r w:rsidRPr="00215064">
              <w:rPr>
                <w:b/>
                <w:bCs/>
              </w:rPr>
              <w:t>-.12</w:t>
            </w:r>
          </w:p>
        </w:tc>
        <w:tc>
          <w:tcPr>
            <w:tcW w:w="338" w:type="pct"/>
            <w:vAlign w:val="center"/>
          </w:tcPr>
          <w:p w14:paraId="7E59D59E" w14:textId="3BC70549" w:rsidR="004E64CA" w:rsidRPr="00215064" w:rsidRDefault="004E64CA" w:rsidP="004E64CA">
            <w:pPr>
              <w:contextualSpacing/>
              <w:jc w:val="center"/>
              <w:rPr>
                <w:rFonts w:eastAsia="SimSun"/>
                <w:color w:val="000000" w:themeColor="text1"/>
              </w:rPr>
            </w:pPr>
            <w:r w:rsidRPr="00215064">
              <w:t>.0030</w:t>
            </w:r>
          </w:p>
        </w:tc>
        <w:tc>
          <w:tcPr>
            <w:tcW w:w="234" w:type="pct"/>
            <w:vAlign w:val="center"/>
          </w:tcPr>
          <w:p w14:paraId="5764F772" w14:textId="5D2290A5" w:rsidR="004E64CA" w:rsidRPr="00215064" w:rsidRDefault="004E64CA" w:rsidP="004E64CA">
            <w:pPr>
              <w:contextualSpacing/>
              <w:jc w:val="center"/>
              <w:rPr>
                <w:rFonts w:eastAsia="SimSun"/>
                <w:color w:val="000000" w:themeColor="text1"/>
              </w:rPr>
            </w:pPr>
            <w:r w:rsidRPr="00215064">
              <w:rPr>
                <w:b/>
                <w:bCs/>
              </w:rPr>
              <w:t> </w:t>
            </w:r>
          </w:p>
        </w:tc>
        <w:tc>
          <w:tcPr>
            <w:tcW w:w="343" w:type="pct"/>
            <w:vAlign w:val="center"/>
          </w:tcPr>
          <w:p w14:paraId="5775C394" w14:textId="1213F398" w:rsidR="004E64CA" w:rsidRPr="00215064" w:rsidRDefault="004E64CA" w:rsidP="004E64CA">
            <w:pPr>
              <w:contextualSpacing/>
              <w:jc w:val="center"/>
              <w:rPr>
                <w:rFonts w:eastAsia="SimSun"/>
                <w:color w:val="000000" w:themeColor="text1"/>
              </w:rPr>
            </w:pPr>
            <w:r w:rsidRPr="00215064">
              <w:t>(.00)</w:t>
            </w:r>
          </w:p>
        </w:tc>
        <w:tc>
          <w:tcPr>
            <w:tcW w:w="361" w:type="pct"/>
            <w:vAlign w:val="center"/>
          </w:tcPr>
          <w:p w14:paraId="5BDCE592" w14:textId="2274C60B" w:rsidR="004E64CA" w:rsidRPr="00215064" w:rsidRDefault="004E64CA" w:rsidP="004E64CA">
            <w:pPr>
              <w:contextualSpacing/>
              <w:jc w:val="center"/>
              <w:rPr>
                <w:rFonts w:eastAsia="SimSun"/>
                <w:color w:val="000000" w:themeColor="text1"/>
              </w:rPr>
            </w:pPr>
            <w:r w:rsidRPr="00215064">
              <w:t>(.03)</w:t>
            </w:r>
          </w:p>
        </w:tc>
        <w:tc>
          <w:tcPr>
            <w:tcW w:w="379" w:type="pct"/>
            <w:vAlign w:val="center"/>
          </w:tcPr>
          <w:p w14:paraId="446005F4" w14:textId="74DE53D5" w:rsidR="004E64CA" w:rsidRPr="00215064" w:rsidRDefault="004E64CA" w:rsidP="004E64CA">
            <w:pPr>
              <w:contextualSpacing/>
              <w:jc w:val="center"/>
              <w:rPr>
                <w:rFonts w:eastAsia="SimSun"/>
                <w:color w:val="000000" w:themeColor="text1"/>
              </w:rPr>
            </w:pPr>
            <w:r w:rsidRPr="00215064">
              <w:t>(.00)</w:t>
            </w:r>
          </w:p>
        </w:tc>
        <w:tc>
          <w:tcPr>
            <w:tcW w:w="224" w:type="pct"/>
            <w:vAlign w:val="center"/>
          </w:tcPr>
          <w:p w14:paraId="32D13B68" w14:textId="1043094B" w:rsidR="004E64CA" w:rsidRPr="00215064" w:rsidRDefault="004E64CA" w:rsidP="004E64CA">
            <w:pPr>
              <w:contextualSpacing/>
              <w:jc w:val="center"/>
              <w:rPr>
                <w:rFonts w:eastAsia="SimSun"/>
                <w:color w:val="000000" w:themeColor="text1"/>
              </w:rPr>
            </w:pPr>
            <w:r w:rsidRPr="00215064">
              <w:rPr>
                <w:b/>
                <w:bCs/>
              </w:rPr>
              <w:t> </w:t>
            </w:r>
          </w:p>
        </w:tc>
      </w:tr>
      <w:tr w:rsidR="00A44850" w:rsidRPr="00215064" w14:paraId="1676727C" w14:textId="77777777" w:rsidTr="002F5928">
        <w:trPr>
          <w:trHeight w:val="144"/>
        </w:trPr>
        <w:tc>
          <w:tcPr>
            <w:tcW w:w="1789" w:type="pct"/>
            <w:vAlign w:val="center"/>
          </w:tcPr>
          <w:p w14:paraId="0D5B090D" w14:textId="649C1855" w:rsidR="00A44850" w:rsidRPr="00215064" w:rsidRDefault="00A44850" w:rsidP="00A44850">
            <w:pPr>
              <w:contextualSpacing/>
              <w:rPr>
                <w:color w:val="000000" w:themeColor="text1"/>
              </w:rPr>
            </w:pPr>
            <w:r w:rsidRPr="00215064">
              <w:rPr>
                <w:color w:val="000000" w:themeColor="text1"/>
              </w:rPr>
              <w:t xml:space="preserve">   Antisocial behavior </w:t>
            </w:r>
          </w:p>
        </w:tc>
        <w:tc>
          <w:tcPr>
            <w:tcW w:w="225" w:type="pct"/>
            <w:vAlign w:val="center"/>
          </w:tcPr>
          <w:p w14:paraId="7876EDD1" w14:textId="77777777" w:rsidR="00A44850" w:rsidRPr="00215064" w:rsidRDefault="00A44850" w:rsidP="00A44850">
            <w:pPr>
              <w:contextualSpacing/>
              <w:jc w:val="center"/>
              <w:rPr>
                <w:rFonts w:eastAsia="SimSun"/>
                <w:color w:val="000000" w:themeColor="text1"/>
              </w:rPr>
            </w:pPr>
          </w:p>
        </w:tc>
        <w:tc>
          <w:tcPr>
            <w:tcW w:w="394" w:type="pct"/>
            <w:vAlign w:val="center"/>
          </w:tcPr>
          <w:p w14:paraId="058E70AD" w14:textId="77777777" w:rsidR="00A44850" w:rsidRPr="00215064" w:rsidRDefault="00A44850" w:rsidP="00A44850">
            <w:pPr>
              <w:contextualSpacing/>
              <w:jc w:val="center"/>
              <w:rPr>
                <w:rFonts w:eastAsia="SimSun"/>
                <w:color w:val="000000" w:themeColor="text1"/>
              </w:rPr>
            </w:pPr>
          </w:p>
        </w:tc>
        <w:tc>
          <w:tcPr>
            <w:tcW w:w="234" w:type="pct"/>
            <w:vAlign w:val="center"/>
          </w:tcPr>
          <w:p w14:paraId="4485592A" w14:textId="77777777" w:rsidR="00A44850" w:rsidRPr="00215064" w:rsidRDefault="00A44850" w:rsidP="00A44850">
            <w:pPr>
              <w:contextualSpacing/>
              <w:jc w:val="center"/>
              <w:rPr>
                <w:rFonts w:eastAsia="SimSun"/>
                <w:color w:val="000000" w:themeColor="text1"/>
              </w:rPr>
            </w:pPr>
          </w:p>
        </w:tc>
        <w:tc>
          <w:tcPr>
            <w:tcW w:w="245" w:type="pct"/>
            <w:vAlign w:val="center"/>
          </w:tcPr>
          <w:p w14:paraId="4ABA8290" w14:textId="77777777" w:rsidR="00A44850" w:rsidRPr="00215064" w:rsidRDefault="00A44850" w:rsidP="00A44850">
            <w:pPr>
              <w:contextualSpacing/>
              <w:jc w:val="center"/>
              <w:rPr>
                <w:rFonts w:eastAsia="SimSun"/>
                <w:color w:val="000000" w:themeColor="text1"/>
              </w:rPr>
            </w:pPr>
          </w:p>
        </w:tc>
        <w:tc>
          <w:tcPr>
            <w:tcW w:w="234" w:type="pct"/>
            <w:vAlign w:val="center"/>
          </w:tcPr>
          <w:p w14:paraId="702FB423" w14:textId="77777777" w:rsidR="00A44850" w:rsidRPr="00215064" w:rsidRDefault="00A44850" w:rsidP="00A44850">
            <w:pPr>
              <w:contextualSpacing/>
              <w:jc w:val="center"/>
              <w:rPr>
                <w:rFonts w:eastAsia="SimSun"/>
                <w:color w:val="000000" w:themeColor="text1"/>
              </w:rPr>
            </w:pPr>
          </w:p>
        </w:tc>
        <w:tc>
          <w:tcPr>
            <w:tcW w:w="338" w:type="pct"/>
            <w:vAlign w:val="center"/>
          </w:tcPr>
          <w:p w14:paraId="711E9D25" w14:textId="77777777" w:rsidR="00A44850" w:rsidRPr="00215064" w:rsidRDefault="00A44850" w:rsidP="00A44850">
            <w:pPr>
              <w:contextualSpacing/>
              <w:jc w:val="center"/>
              <w:rPr>
                <w:rFonts w:eastAsia="SimSun"/>
                <w:color w:val="000000" w:themeColor="text1"/>
              </w:rPr>
            </w:pPr>
          </w:p>
        </w:tc>
        <w:tc>
          <w:tcPr>
            <w:tcW w:w="234" w:type="pct"/>
            <w:vAlign w:val="center"/>
          </w:tcPr>
          <w:p w14:paraId="3E7F8D27" w14:textId="77777777" w:rsidR="00A44850" w:rsidRPr="00215064" w:rsidRDefault="00A44850" w:rsidP="00A44850">
            <w:pPr>
              <w:contextualSpacing/>
              <w:jc w:val="center"/>
              <w:rPr>
                <w:rFonts w:eastAsia="SimSun"/>
                <w:color w:val="000000" w:themeColor="text1"/>
              </w:rPr>
            </w:pPr>
          </w:p>
        </w:tc>
        <w:tc>
          <w:tcPr>
            <w:tcW w:w="343" w:type="pct"/>
            <w:vAlign w:val="center"/>
          </w:tcPr>
          <w:p w14:paraId="3E56DC9F" w14:textId="77777777" w:rsidR="00A44850" w:rsidRPr="00215064" w:rsidRDefault="00A44850" w:rsidP="00A44850">
            <w:pPr>
              <w:contextualSpacing/>
              <w:jc w:val="center"/>
              <w:rPr>
                <w:rFonts w:eastAsia="SimSun"/>
                <w:color w:val="000000" w:themeColor="text1"/>
              </w:rPr>
            </w:pPr>
          </w:p>
        </w:tc>
        <w:tc>
          <w:tcPr>
            <w:tcW w:w="361" w:type="pct"/>
            <w:vAlign w:val="center"/>
          </w:tcPr>
          <w:p w14:paraId="255A963B" w14:textId="77777777" w:rsidR="00A44850" w:rsidRPr="00215064" w:rsidRDefault="00A44850" w:rsidP="00A44850">
            <w:pPr>
              <w:contextualSpacing/>
              <w:jc w:val="center"/>
              <w:rPr>
                <w:rFonts w:eastAsia="SimSun"/>
                <w:color w:val="000000" w:themeColor="text1"/>
              </w:rPr>
            </w:pPr>
          </w:p>
        </w:tc>
        <w:tc>
          <w:tcPr>
            <w:tcW w:w="379" w:type="pct"/>
            <w:vAlign w:val="center"/>
          </w:tcPr>
          <w:p w14:paraId="1F422070" w14:textId="77777777" w:rsidR="00A44850" w:rsidRPr="00215064" w:rsidRDefault="00A44850" w:rsidP="00A44850">
            <w:pPr>
              <w:contextualSpacing/>
              <w:jc w:val="center"/>
              <w:rPr>
                <w:rFonts w:eastAsia="SimSun"/>
                <w:color w:val="000000" w:themeColor="text1"/>
              </w:rPr>
            </w:pPr>
          </w:p>
        </w:tc>
        <w:tc>
          <w:tcPr>
            <w:tcW w:w="224" w:type="pct"/>
            <w:vAlign w:val="center"/>
          </w:tcPr>
          <w:p w14:paraId="46E33BB5" w14:textId="77777777" w:rsidR="00A44850" w:rsidRPr="00215064" w:rsidRDefault="00A44850" w:rsidP="00A44850">
            <w:pPr>
              <w:contextualSpacing/>
              <w:jc w:val="center"/>
              <w:rPr>
                <w:rFonts w:eastAsia="SimSun"/>
                <w:color w:val="000000" w:themeColor="text1"/>
              </w:rPr>
            </w:pPr>
          </w:p>
        </w:tc>
      </w:tr>
      <w:tr w:rsidR="00A44850" w:rsidRPr="00215064" w14:paraId="3375F1D9" w14:textId="77777777" w:rsidTr="002F5928">
        <w:trPr>
          <w:trHeight w:val="144"/>
        </w:trPr>
        <w:tc>
          <w:tcPr>
            <w:tcW w:w="1789" w:type="pct"/>
            <w:vAlign w:val="center"/>
          </w:tcPr>
          <w:p w14:paraId="5912CFD2" w14:textId="535E5DDA" w:rsidR="00A44850" w:rsidRPr="00215064" w:rsidRDefault="00A44850" w:rsidP="00A44850">
            <w:pPr>
              <w:contextualSpacing/>
              <w:rPr>
                <w:color w:val="000000" w:themeColor="text1"/>
              </w:rPr>
            </w:pPr>
            <w:r w:rsidRPr="00215064">
              <w:rPr>
                <w:color w:val="000000" w:themeColor="text1"/>
              </w:rPr>
              <w:t xml:space="preserve">         Jones et al. (2011)</w:t>
            </w:r>
          </w:p>
        </w:tc>
        <w:tc>
          <w:tcPr>
            <w:tcW w:w="225" w:type="pct"/>
            <w:vAlign w:val="center"/>
          </w:tcPr>
          <w:p w14:paraId="41BB7DC9" w14:textId="66436064" w:rsidR="00A44850" w:rsidRPr="00215064" w:rsidRDefault="00A44850" w:rsidP="00A44850">
            <w:pPr>
              <w:contextualSpacing/>
              <w:jc w:val="center"/>
              <w:rPr>
                <w:rFonts w:eastAsia="SimSun"/>
                <w:color w:val="000000" w:themeColor="text1"/>
              </w:rPr>
            </w:pPr>
            <w:r w:rsidRPr="00215064">
              <w:rPr>
                <w:color w:val="000000"/>
              </w:rPr>
              <w:t>15</w:t>
            </w:r>
          </w:p>
        </w:tc>
        <w:tc>
          <w:tcPr>
            <w:tcW w:w="394" w:type="pct"/>
            <w:vAlign w:val="center"/>
          </w:tcPr>
          <w:p w14:paraId="50D56155" w14:textId="41D5C142" w:rsidR="00A44850" w:rsidRPr="00215064" w:rsidRDefault="00A44850" w:rsidP="00A44850">
            <w:pPr>
              <w:contextualSpacing/>
              <w:jc w:val="center"/>
              <w:rPr>
                <w:rFonts w:eastAsia="SimSun"/>
                <w:color w:val="000000" w:themeColor="text1"/>
              </w:rPr>
            </w:pPr>
            <w:r w:rsidRPr="00215064">
              <w:rPr>
                <w:color w:val="000000"/>
              </w:rPr>
              <w:t>4,673</w:t>
            </w:r>
          </w:p>
        </w:tc>
        <w:tc>
          <w:tcPr>
            <w:tcW w:w="234" w:type="pct"/>
            <w:vAlign w:val="center"/>
          </w:tcPr>
          <w:p w14:paraId="2503E780" w14:textId="4063CE27" w:rsidR="00A44850" w:rsidRPr="00215064" w:rsidRDefault="00A44850" w:rsidP="00A44850">
            <w:pPr>
              <w:contextualSpacing/>
              <w:jc w:val="center"/>
              <w:rPr>
                <w:rFonts w:eastAsia="SimSun"/>
                <w:color w:val="000000" w:themeColor="text1"/>
              </w:rPr>
            </w:pPr>
            <w:r w:rsidRPr="00215064">
              <w:rPr>
                <w:color w:val="000000"/>
              </w:rPr>
              <w:t>-.41</w:t>
            </w:r>
          </w:p>
        </w:tc>
        <w:tc>
          <w:tcPr>
            <w:tcW w:w="245" w:type="pct"/>
            <w:vAlign w:val="center"/>
          </w:tcPr>
          <w:p w14:paraId="21D4E960" w14:textId="4FE88B74" w:rsidR="00A44850" w:rsidRPr="00215064" w:rsidRDefault="00A44850" w:rsidP="00A44850">
            <w:pPr>
              <w:contextualSpacing/>
              <w:jc w:val="center"/>
              <w:rPr>
                <w:rFonts w:eastAsia="SimSun"/>
                <w:color w:val="000000" w:themeColor="text1"/>
              </w:rPr>
            </w:pPr>
            <w:r w:rsidRPr="00215064">
              <w:rPr>
                <w:color w:val="000000"/>
              </w:rPr>
              <w:t>.03</w:t>
            </w:r>
          </w:p>
        </w:tc>
        <w:tc>
          <w:tcPr>
            <w:tcW w:w="234" w:type="pct"/>
            <w:vAlign w:val="center"/>
          </w:tcPr>
          <w:p w14:paraId="0009D37B" w14:textId="273AC074" w:rsidR="00A44850" w:rsidRPr="00215064" w:rsidRDefault="00A44850" w:rsidP="00A44850">
            <w:pPr>
              <w:contextualSpacing/>
              <w:jc w:val="center"/>
              <w:rPr>
                <w:rFonts w:eastAsia="SimSun"/>
                <w:color w:val="000000" w:themeColor="text1"/>
              </w:rPr>
            </w:pPr>
            <w:r w:rsidRPr="00215064">
              <w:rPr>
                <w:b/>
                <w:bCs/>
              </w:rPr>
              <w:t>-.51</w:t>
            </w:r>
          </w:p>
        </w:tc>
        <w:tc>
          <w:tcPr>
            <w:tcW w:w="338" w:type="pct"/>
            <w:vAlign w:val="center"/>
          </w:tcPr>
          <w:p w14:paraId="1402D3BA" w14:textId="13F5D76B" w:rsidR="00A44850" w:rsidRPr="00215064" w:rsidRDefault="00A44850" w:rsidP="00A44850">
            <w:pPr>
              <w:contextualSpacing/>
              <w:jc w:val="center"/>
              <w:rPr>
                <w:rFonts w:eastAsia="SimSun"/>
                <w:color w:val="000000" w:themeColor="text1"/>
              </w:rPr>
            </w:pPr>
            <w:r w:rsidRPr="00215064">
              <w:rPr>
                <w:color w:val="000000"/>
              </w:rPr>
              <w:t>.0001</w:t>
            </w:r>
          </w:p>
        </w:tc>
        <w:tc>
          <w:tcPr>
            <w:tcW w:w="234" w:type="pct"/>
            <w:vAlign w:val="center"/>
          </w:tcPr>
          <w:p w14:paraId="4B814955" w14:textId="5955DCF7" w:rsidR="00A44850" w:rsidRPr="00215064" w:rsidRDefault="00A44850" w:rsidP="00A44850">
            <w:pPr>
              <w:contextualSpacing/>
              <w:jc w:val="center"/>
              <w:rPr>
                <w:rFonts w:eastAsia="SimSun"/>
                <w:color w:val="000000" w:themeColor="text1"/>
              </w:rPr>
            </w:pPr>
            <w:r w:rsidRPr="00215064">
              <w:rPr>
                <w:b/>
                <w:bCs/>
              </w:rPr>
              <w:t>-.46</w:t>
            </w:r>
          </w:p>
        </w:tc>
        <w:tc>
          <w:tcPr>
            <w:tcW w:w="343" w:type="pct"/>
            <w:vAlign w:val="center"/>
          </w:tcPr>
          <w:p w14:paraId="39E7234E" w14:textId="4E0AD94E" w:rsidR="00A44850" w:rsidRPr="00215064" w:rsidRDefault="00A44850" w:rsidP="00A44850">
            <w:pPr>
              <w:contextualSpacing/>
              <w:jc w:val="center"/>
              <w:rPr>
                <w:rFonts w:eastAsia="SimSun"/>
                <w:color w:val="000000" w:themeColor="text1"/>
              </w:rPr>
            </w:pPr>
            <w:r w:rsidRPr="00215064">
              <w:t>.0025</w:t>
            </w:r>
          </w:p>
        </w:tc>
        <w:tc>
          <w:tcPr>
            <w:tcW w:w="361" w:type="pct"/>
            <w:vAlign w:val="center"/>
          </w:tcPr>
          <w:p w14:paraId="73423E66" w14:textId="113F5C8E" w:rsidR="00A44850" w:rsidRPr="00215064" w:rsidRDefault="00A44850" w:rsidP="00A44850">
            <w:pPr>
              <w:contextualSpacing/>
              <w:jc w:val="center"/>
              <w:rPr>
                <w:rFonts w:eastAsia="SimSun"/>
                <w:color w:val="000000" w:themeColor="text1"/>
              </w:rPr>
            </w:pPr>
            <w:r w:rsidRPr="00215064">
              <w:t>.0001</w:t>
            </w:r>
          </w:p>
        </w:tc>
        <w:tc>
          <w:tcPr>
            <w:tcW w:w="379" w:type="pct"/>
            <w:vAlign w:val="center"/>
          </w:tcPr>
          <w:p w14:paraId="4F60D1CE" w14:textId="46CE778C" w:rsidR="00A44850" w:rsidRPr="00215064" w:rsidRDefault="00A44850" w:rsidP="00A44850">
            <w:pPr>
              <w:contextualSpacing/>
              <w:jc w:val="center"/>
              <w:rPr>
                <w:rFonts w:eastAsia="SimSun"/>
                <w:color w:val="000000" w:themeColor="text1"/>
              </w:rPr>
            </w:pPr>
            <w:r w:rsidRPr="00215064">
              <w:t>.0025</w:t>
            </w:r>
          </w:p>
        </w:tc>
        <w:tc>
          <w:tcPr>
            <w:tcW w:w="224" w:type="pct"/>
            <w:vAlign w:val="center"/>
          </w:tcPr>
          <w:p w14:paraId="505DA453" w14:textId="79CD0608" w:rsidR="00A44850" w:rsidRPr="00215064" w:rsidRDefault="00A44850" w:rsidP="00A44850">
            <w:pPr>
              <w:contextualSpacing/>
              <w:jc w:val="center"/>
              <w:rPr>
                <w:rFonts w:eastAsia="SimSun"/>
                <w:color w:val="000000" w:themeColor="text1"/>
              </w:rPr>
            </w:pPr>
            <w:r w:rsidRPr="00215064">
              <w:t>3</w:t>
            </w:r>
          </w:p>
        </w:tc>
      </w:tr>
      <w:tr w:rsidR="00A44850" w:rsidRPr="00215064" w14:paraId="0B6ABC89" w14:textId="77777777" w:rsidTr="002F5928">
        <w:trPr>
          <w:trHeight w:val="144"/>
        </w:trPr>
        <w:tc>
          <w:tcPr>
            <w:tcW w:w="1789" w:type="pct"/>
            <w:vAlign w:val="center"/>
          </w:tcPr>
          <w:p w14:paraId="4ECBE8AC" w14:textId="496D4862" w:rsidR="00A44850" w:rsidRPr="00215064" w:rsidRDefault="00A44850" w:rsidP="00A44850">
            <w:pPr>
              <w:contextualSpacing/>
              <w:rPr>
                <w:color w:val="000000" w:themeColor="text1"/>
              </w:rPr>
            </w:pPr>
            <w:r w:rsidRPr="00215064">
              <w:rPr>
                <w:color w:val="000000" w:themeColor="text1"/>
              </w:rPr>
              <w:t xml:space="preserve">         Miller &amp; Lynam (2001)</w:t>
            </w:r>
          </w:p>
        </w:tc>
        <w:tc>
          <w:tcPr>
            <w:tcW w:w="225" w:type="pct"/>
            <w:vAlign w:val="center"/>
          </w:tcPr>
          <w:p w14:paraId="7FA9FC53" w14:textId="007EAB9A" w:rsidR="00A44850" w:rsidRPr="00215064" w:rsidRDefault="00A44850" w:rsidP="00A44850">
            <w:pPr>
              <w:contextualSpacing/>
              <w:jc w:val="center"/>
              <w:rPr>
                <w:rFonts w:eastAsia="SimSun"/>
                <w:color w:val="000000" w:themeColor="text1"/>
              </w:rPr>
            </w:pPr>
            <w:r w:rsidRPr="00215064">
              <w:rPr>
                <w:color w:val="000000"/>
              </w:rPr>
              <w:t>29</w:t>
            </w:r>
          </w:p>
        </w:tc>
        <w:tc>
          <w:tcPr>
            <w:tcW w:w="394" w:type="pct"/>
            <w:vAlign w:val="center"/>
          </w:tcPr>
          <w:p w14:paraId="3742074C" w14:textId="1689D7D0" w:rsidR="00A44850" w:rsidRPr="00215064" w:rsidRDefault="00A44850" w:rsidP="00A44850">
            <w:pPr>
              <w:contextualSpacing/>
              <w:jc w:val="center"/>
              <w:rPr>
                <w:rFonts w:eastAsia="SimSun"/>
                <w:color w:val="000000" w:themeColor="text1"/>
              </w:rPr>
            </w:pPr>
            <w:r w:rsidRPr="00215064">
              <w:rPr>
                <w:color w:val="000000"/>
              </w:rPr>
              <w:t>10,186</w:t>
            </w:r>
          </w:p>
        </w:tc>
        <w:tc>
          <w:tcPr>
            <w:tcW w:w="234" w:type="pct"/>
            <w:vAlign w:val="center"/>
          </w:tcPr>
          <w:p w14:paraId="7B1EADEC" w14:textId="41290820" w:rsidR="00A44850" w:rsidRPr="00215064" w:rsidRDefault="00A44850" w:rsidP="00A44850">
            <w:pPr>
              <w:contextualSpacing/>
              <w:jc w:val="center"/>
              <w:rPr>
                <w:rFonts w:eastAsia="SimSun"/>
                <w:color w:val="000000" w:themeColor="text1"/>
              </w:rPr>
            </w:pPr>
            <w:r w:rsidRPr="00215064">
              <w:rPr>
                <w:color w:val="000000"/>
              </w:rPr>
              <w:t>-.31</w:t>
            </w:r>
          </w:p>
        </w:tc>
        <w:tc>
          <w:tcPr>
            <w:tcW w:w="245" w:type="pct"/>
            <w:vAlign w:val="center"/>
          </w:tcPr>
          <w:p w14:paraId="6303233B" w14:textId="5E29967E" w:rsidR="00A44850" w:rsidRPr="00215064" w:rsidRDefault="00A44850" w:rsidP="00A44850">
            <w:pPr>
              <w:contextualSpacing/>
              <w:jc w:val="center"/>
              <w:rPr>
                <w:rFonts w:eastAsia="SimSun"/>
                <w:color w:val="000000" w:themeColor="text1"/>
              </w:rPr>
            </w:pPr>
            <w:r w:rsidRPr="00215064">
              <w:rPr>
                <w:color w:val="000000"/>
              </w:rPr>
              <w:t>.05</w:t>
            </w:r>
          </w:p>
        </w:tc>
        <w:tc>
          <w:tcPr>
            <w:tcW w:w="234" w:type="pct"/>
            <w:vAlign w:val="center"/>
          </w:tcPr>
          <w:p w14:paraId="0A6B68E0" w14:textId="7C7F4047" w:rsidR="00A44850" w:rsidRPr="00215064" w:rsidRDefault="00A44850" w:rsidP="00A44850">
            <w:pPr>
              <w:contextualSpacing/>
              <w:jc w:val="center"/>
              <w:rPr>
                <w:rFonts w:eastAsia="SimSun"/>
                <w:color w:val="000000" w:themeColor="text1"/>
              </w:rPr>
            </w:pPr>
            <w:r w:rsidRPr="00215064">
              <w:rPr>
                <w:b/>
                <w:bCs/>
              </w:rPr>
              <w:t>-.39</w:t>
            </w:r>
          </w:p>
        </w:tc>
        <w:tc>
          <w:tcPr>
            <w:tcW w:w="338" w:type="pct"/>
            <w:vAlign w:val="center"/>
          </w:tcPr>
          <w:p w14:paraId="55A31611" w14:textId="38D1E233" w:rsidR="00A44850" w:rsidRPr="00215064" w:rsidRDefault="00A44850" w:rsidP="00A44850">
            <w:pPr>
              <w:contextualSpacing/>
              <w:jc w:val="center"/>
              <w:rPr>
                <w:rFonts w:eastAsia="SimSun"/>
                <w:color w:val="000000" w:themeColor="text1"/>
              </w:rPr>
            </w:pPr>
            <w:r w:rsidRPr="00215064">
              <w:rPr>
                <w:color w:val="000000"/>
              </w:rPr>
              <w:t>.0001</w:t>
            </w:r>
          </w:p>
        </w:tc>
        <w:tc>
          <w:tcPr>
            <w:tcW w:w="234" w:type="pct"/>
            <w:vAlign w:val="center"/>
          </w:tcPr>
          <w:p w14:paraId="6C9268F5" w14:textId="66DF827C" w:rsidR="00A44850" w:rsidRPr="00215064" w:rsidRDefault="00A44850" w:rsidP="00A44850">
            <w:pPr>
              <w:contextualSpacing/>
              <w:jc w:val="center"/>
              <w:rPr>
                <w:rFonts w:eastAsia="SimSun"/>
                <w:color w:val="000000" w:themeColor="text1"/>
              </w:rPr>
            </w:pPr>
            <w:r w:rsidRPr="00215064">
              <w:rPr>
                <w:b/>
                <w:bCs/>
              </w:rPr>
              <w:t> </w:t>
            </w:r>
          </w:p>
        </w:tc>
        <w:tc>
          <w:tcPr>
            <w:tcW w:w="343" w:type="pct"/>
            <w:vAlign w:val="center"/>
          </w:tcPr>
          <w:p w14:paraId="47D17697" w14:textId="279DC596" w:rsidR="00A44850" w:rsidRPr="00215064" w:rsidRDefault="00A44850" w:rsidP="00A44850">
            <w:pPr>
              <w:contextualSpacing/>
              <w:jc w:val="center"/>
              <w:rPr>
                <w:rFonts w:eastAsia="SimSun"/>
                <w:color w:val="000000" w:themeColor="text1"/>
              </w:rPr>
            </w:pPr>
            <w:r w:rsidRPr="00215064">
              <w:t>(.05)</w:t>
            </w:r>
          </w:p>
        </w:tc>
        <w:tc>
          <w:tcPr>
            <w:tcW w:w="361" w:type="pct"/>
            <w:vAlign w:val="center"/>
          </w:tcPr>
          <w:p w14:paraId="49BF54CC" w14:textId="6AB1CC9A" w:rsidR="00A44850" w:rsidRPr="00215064" w:rsidRDefault="00A44850" w:rsidP="00A44850">
            <w:pPr>
              <w:contextualSpacing/>
              <w:jc w:val="center"/>
              <w:rPr>
                <w:rFonts w:eastAsia="SimSun"/>
                <w:color w:val="000000" w:themeColor="text1"/>
              </w:rPr>
            </w:pPr>
            <w:r w:rsidRPr="00215064">
              <w:t>(.01)</w:t>
            </w:r>
          </w:p>
        </w:tc>
        <w:tc>
          <w:tcPr>
            <w:tcW w:w="379" w:type="pct"/>
            <w:vAlign w:val="center"/>
          </w:tcPr>
          <w:p w14:paraId="4C24FD0F" w14:textId="42032A3A" w:rsidR="00A44850" w:rsidRPr="00215064" w:rsidRDefault="00A44850" w:rsidP="00A44850">
            <w:pPr>
              <w:contextualSpacing/>
              <w:jc w:val="center"/>
              <w:rPr>
                <w:rFonts w:eastAsia="SimSun"/>
                <w:color w:val="000000" w:themeColor="text1"/>
              </w:rPr>
            </w:pPr>
            <w:r w:rsidRPr="00215064">
              <w:t>(.05)</w:t>
            </w:r>
          </w:p>
        </w:tc>
        <w:tc>
          <w:tcPr>
            <w:tcW w:w="224" w:type="pct"/>
            <w:vAlign w:val="center"/>
          </w:tcPr>
          <w:p w14:paraId="420D1851" w14:textId="0E77DDB2" w:rsidR="00A44850" w:rsidRPr="00215064" w:rsidRDefault="00A44850" w:rsidP="00A44850">
            <w:pPr>
              <w:contextualSpacing/>
              <w:jc w:val="center"/>
              <w:rPr>
                <w:rFonts w:eastAsia="SimSun"/>
                <w:color w:val="000000" w:themeColor="text1"/>
              </w:rPr>
            </w:pPr>
            <w:r w:rsidRPr="00215064">
              <w:rPr>
                <w:b/>
                <w:bCs/>
              </w:rPr>
              <w:t> </w:t>
            </w:r>
          </w:p>
        </w:tc>
      </w:tr>
      <w:tr w:rsidR="00A44850" w:rsidRPr="00215064" w14:paraId="1237F79F" w14:textId="77777777" w:rsidTr="002F5928">
        <w:trPr>
          <w:trHeight w:val="144"/>
        </w:trPr>
        <w:tc>
          <w:tcPr>
            <w:tcW w:w="1789" w:type="pct"/>
            <w:vAlign w:val="center"/>
          </w:tcPr>
          <w:p w14:paraId="06096792" w14:textId="69080EE1" w:rsidR="00A44850" w:rsidRPr="00215064" w:rsidRDefault="00A44850" w:rsidP="00A44850">
            <w:pPr>
              <w:contextualSpacing/>
              <w:rPr>
                <w:iCs/>
                <w:color w:val="000000" w:themeColor="text1"/>
              </w:rPr>
            </w:pPr>
            <w:r w:rsidRPr="00215064">
              <w:rPr>
                <w:color w:val="000000" w:themeColor="text1"/>
              </w:rPr>
              <w:t xml:space="preserve">   Aggressive behavior</w:t>
            </w:r>
          </w:p>
        </w:tc>
        <w:tc>
          <w:tcPr>
            <w:tcW w:w="225" w:type="pct"/>
            <w:vAlign w:val="center"/>
          </w:tcPr>
          <w:p w14:paraId="31D711B9" w14:textId="77777777" w:rsidR="00A44850" w:rsidRPr="00215064" w:rsidRDefault="00A44850" w:rsidP="00A44850">
            <w:pPr>
              <w:contextualSpacing/>
              <w:jc w:val="center"/>
              <w:rPr>
                <w:rFonts w:eastAsia="SimSun"/>
                <w:color w:val="000000" w:themeColor="text1"/>
              </w:rPr>
            </w:pPr>
          </w:p>
        </w:tc>
        <w:tc>
          <w:tcPr>
            <w:tcW w:w="394" w:type="pct"/>
            <w:vAlign w:val="center"/>
          </w:tcPr>
          <w:p w14:paraId="22CFBD33" w14:textId="77777777" w:rsidR="00A44850" w:rsidRPr="00215064" w:rsidRDefault="00A44850" w:rsidP="00A44850">
            <w:pPr>
              <w:contextualSpacing/>
              <w:jc w:val="center"/>
              <w:rPr>
                <w:rFonts w:eastAsia="SimSun"/>
                <w:color w:val="000000" w:themeColor="text1"/>
              </w:rPr>
            </w:pPr>
          </w:p>
        </w:tc>
        <w:tc>
          <w:tcPr>
            <w:tcW w:w="234" w:type="pct"/>
            <w:vAlign w:val="center"/>
          </w:tcPr>
          <w:p w14:paraId="169A22F3" w14:textId="77777777" w:rsidR="00A44850" w:rsidRPr="00215064" w:rsidRDefault="00A44850" w:rsidP="00A44850">
            <w:pPr>
              <w:contextualSpacing/>
              <w:jc w:val="center"/>
              <w:rPr>
                <w:rFonts w:eastAsia="SimSun"/>
                <w:color w:val="000000" w:themeColor="text1"/>
              </w:rPr>
            </w:pPr>
          </w:p>
        </w:tc>
        <w:tc>
          <w:tcPr>
            <w:tcW w:w="245" w:type="pct"/>
            <w:vAlign w:val="center"/>
          </w:tcPr>
          <w:p w14:paraId="323B7A74" w14:textId="77777777" w:rsidR="00A44850" w:rsidRPr="00215064" w:rsidRDefault="00A44850" w:rsidP="00A44850">
            <w:pPr>
              <w:contextualSpacing/>
              <w:jc w:val="center"/>
              <w:rPr>
                <w:rFonts w:eastAsia="SimSun"/>
                <w:color w:val="000000" w:themeColor="text1"/>
              </w:rPr>
            </w:pPr>
          </w:p>
        </w:tc>
        <w:tc>
          <w:tcPr>
            <w:tcW w:w="234" w:type="pct"/>
            <w:vAlign w:val="center"/>
          </w:tcPr>
          <w:p w14:paraId="2ED57421" w14:textId="77777777" w:rsidR="00A44850" w:rsidRPr="00215064" w:rsidRDefault="00A44850" w:rsidP="00A44850">
            <w:pPr>
              <w:contextualSpacing/>
              <w:jc w:val="center"/>
              <w:rPr>
                <w:rFonts w:eastAsia="SimSun"/>
                <w:color w:val="000000" w:themeColor="text1"/>
              </w:rPr>
            </w:pPr>
          </w:p>
        </w:tc>
        <w:tc>
          <w:tcPr>
            <w:tcW w:w="338" w:type="pct"/>
            <w:vAlign w:val="center"/>
          </w:tcPr>
          <w:p w14:paraId="4DD4F479" w14:textId="77777777" w:rsidR="00A44850" w:rsidRPr="00215064" w:rsidRDefault="00A44850" w:rsidP="00A44850">
            <w:pPr>
              <w:contextualSpacing/>
              <w:jc w:val="center"/>
              <w:rPr>
                <w:rFonts w:eastAsia="SimSun"/>
                <w:color w:val="000000" w:themeColor="text1"/>
              </w:rPr>
            </w:pPr>
          </w:p>
        </w:tc>
        <w:tc>
          <w:tcPr>
            <w:tcW w:w="234" w:type="pct"/>
            <w:vAlign w:val="center"/>
          </w:tcPr>
          <w:p w14:paraId="7DB3A1AA" w14:textId="77777777" w:rsidR="00A44850" w:rsidRPr="00215064" w:rsidRDefault="00A44850" w:rsidP="00A44850">
            <w:pPr>
              <w:contextualSpacing/>
              <w:jc w:val="center"/>
              <w:rPr>
                <w:rFonts w:eastAsia="SimSun"/>
                <w:color w:val="000000" w:themeColor="text1"/>
              </w:rPr>
            </w:pPr>
          </w:p>
        </w:tc>
        <w:tc>
          <w:tcPr>
            <w:tcW w:w="343" w:type="pct"/>
            <w:vAlign w:val="center"/>
          </w:tcPr>
          <w:p w14:paraId="6F4E038C" w14:textId="77777777" w:rsidR="00A44850" w:rsidRPr="00215064" w:rsidRDefault="00A44850" w:rsidP="00A44850">
            <w:pPr>
              <w:contextualSpacing/>
              <w:jc w:val="center"/>
              <w:rPr>
                <w:rFonts w:eastAsia="SimSun"/>
                <w:color w:val="000000" w:themeColor="text1"/>
              </w:rPr>
            </w:pPr>
          </w:p>
        </w:tc>
        <w:tc>
          <w:tcPr>
            <w:tcW w:w="361" w:type="pct"/>
            <w:vAlign w:val="center"/>
          </w:tcPr>
          <w:p w14:paraId="1EEAF764" w14:textId="77777777" w:rsidR="00A44850" w:rsidRPr="00215064" w:rsidRDefault="00A44850" w:rsidP="00A44850">
            <w:pPr>
              <w:contextualSpacing/>
              <w:jc w:val="center"/>
              <w:rPr>
                <w:rFonts w:eastAsia="SimSun"/>
                <w:color w:val="000000" w:themeColor="text1"/>
              </w:rPr>
            </w:pPr>
          </w:p>
        </w:tc>
        <w:tc>
          <w:tcPr>
            <w:tcW w:w="379" w:type="pct"/>
            <w:vAlign w:val="center"/>
          </w:tcPr>
          <w:p w14:paraId="37216F9A" w14:textId="77777777" w:rsidR="00A44850" w:rsidRPr="00215064" w:rsidRDefault="00A44850" w:rsidP="00A44850">
            <w:pPr>
              <w:contextualSpacing/>
              <w:jc w:val="center"/>
              <w:rPr>
                <w:rFonts w:eastAsia="SimSun"/>
                <w:color w:val="000000" w:themeColor="text1"/>
              </w:rPr>
            </w:pPr>
          </w:p>
        </w:tc>
        <w:tc>
          <w:tcPr>
            <w:tcW w:w="224" w:type="pct"/>
            <w:vAlign w:val="center"/>
          </w:tcPr>
          <w:p w14:paraId="18C32A3C" w14:textId="77777777" w:rsidR="00A44850" w:rsidRPr="00215064" w:rsidRDefault="00A44850" w:rsidP="00A44850">
            <w:pPr>
              <w:contextualSpacing/>
              <w:jc w:val="center"/>
              <w:rPr>
                <w:rFonts w:eastAsia="SimSun"/>
                <w:color w:val="000000" w:themeColor="text1"/>
              </w:rPr>
            </w:pPr>
          </w:p>
        </w:tc>
      </w:tr>
      <w:tr w:rsidR="00A44850" w:rsidRPr="00215064" w14:paraId="61E029A7" w14:textId="77777777" w:rsidTr="002F5928">
        <w:trPr>
          <w:trHeight w:val="144"/>
        </w:trPr>
        <w:tc>
          <w:tcPr>
            <w:tcW w:w="1789" w:type="pct"/>
            <w:vAlign w:val="center"/>
          </w:tcPr>
          <w:p w14:paraId="08234E9B" w14:textId="5D9903F5" w:rsidR="00A44850" w:rsidRPr="00215064" w:rsidRDefault="00A44850" w:rsidP="00A44850">
            <w:pPr>
              <w:contextualSpacing/>
              <w:rPr>
                <w:iCs/>
                <w:color w:val="000000" w:themeColor="text1"/>
              </w:rPr>
            </w:pPr>
            <w:r w:rsidRPr="00215064">
              <w:rPr>
                <w:color w:val="000000" w:themeColor="text1"/>
              </w:rPr>
              <w:t xml:space="preserve">         </w:t>
            </w:r>
            <w:r w:rsidRPr="00215064">
              <w:t>Hyatt et al. (2019)</w:t>
            </w:r>
          </w:p>
        </w:tc>
        <w:tc>
          <w:tcPr>
            <w:tcW w:w="225" w:type="pct"/>
            <w:vAlign w:val="center"/>
          </w:tcPr>
          <w:p w14:paraId="4D8B3A7E" w14:textId="5239C01E" w:rsidR="00A44850" w:rsidRPr="00215064" w:rsidRDefault="00A44850" w:rsidP="00A44850">
            <w:pPr>
              <w:contextualSpacing/>
              <w:jc w:val="center"/>
              <w:rPr>
                <w:rFonts w:eastAsia="SimSun"/>
                <w:color w:val="000000" w:themeColor="text1"/>
              </w:rPr>
            </w:pPr>
            <w:r w:rsidRPr="00215064">
              <w:rPr>
                <w:color w:val="000000"/>
              </w:rPr>
              <w:t>12</w:t>
            </w:r>
          </w:p>
        </w:tc>
        <w:tc>
          <w:tcPr>
            <w:tcW w:w="394" w:type="pct"/>
            <w:vAlign w:val="center"/>
          </w:tcPr>
          <w:p w14:paraId="714FD7BA" w14:textId="0C8C313E" w:rsidR="00A44850" w:rsidRPr="00215064" w:rsidRDefault="00A44850" w:rsidP="00A44850">
            <w:pPr>
              <w:contextualSpacing/>
              <w:jc w:val="center"/>
              <w:rPr>
                <w:rFonts w:eastAsia="SimSun"/>
                <w:color w:val="000000" w:themeColor="text1"/>
              </w:rPr>
            </w:pPr>
            <w:r w:rsidRPr="00215064">
              <w:rPr>
                <w:color w:val="000000"/>
              </w:rPr>
              <w:t>1,068</w:t>
            </w:r>
          </w:p>
        </w:tc>
        <w:tc>
          <w:tcPr>
            <w:tcW w:w="234" w:type="pct"/>
            <w:vAlign w:val="center"/>
          </w:tcPr>
          <w:p w14:paraId="1F13E040" w14:textId="7949D20A" w:rsidR="00A44850" w:rsidRPr="00215064" w:rsidRDefault="00A44850" w:rsidP="00A44850">
            <w:pPr>
              <w:contextualSpacing/>
              <w:jc w:val="center"/>
              <w:rPr>
                <w:rFonts w:eastAsia="SimSun"/>
                <w:color w:val="000000" w:themeColor="text1"/>
              </w:rPr>
            </w:pPr>
            <w:r w:rsidRPr="00215064">
              <w:rPr>
                <w:color w:val="000000"/>
              </w:rPr>
              <w:t>-.20</w:t>
            </w:r>
          </w:p>
        </w:tc>
        <w:tc>
          <w:tcPr>
            <w:tcW w:w="245" w:type="pct"/>
            <w:vAlign w:val="center"/>
          </w:tcPr>
          <w:p w14:paraId="588EBD75" w14:textId="200BC484" w:rsidR="00A44850" w:rsidRPr="00215064" w:rsidRDefault="00A44850" w:rsidP="00A44850">
            <w:pPr>
              <w:contextualSpacing/>
              <w:jc w:val="center"/>
              <w:rPr>
                <w:rFonts w:eastAsia="SimSun"/>
                <w:color w:val="000000" w:themeColor="text1"/>
              </w:rPr>
            </w:pPr>
            <w:r w:rsidRPr="00215064">
              <w:rPr>
                <w:color w:val="000000"/>
              </w:rPr>
              <w:t>.11</w:t>
            </w:r>
          </w:p>
        </w:tc>
        <w:tc>
          <w:tcPr>
            <w:tcW w:w="234" w:type="pct"/>
            <w:vAlign w:val="center"/>
          </w:tcPr>
          <w:p w14:paraId="770712E8" w14:textId="7E7ED198" w:rsidR="00A44850" w:rsidRPr="00215064" w:rsidRDefault="00A44850" w:rsidP="00A44850">
            <w:pPr>
              <w:contextualSpacing/>
              <w:jc w:val="center"/>
              <w:rPr>
                <w:rFonts w:eastAsia="SimSun"/>
                <w:color w:val="000000" w:themeColor="text1"/>
              </w:rPr>
            </w:pPr>
            <w:r w:rsidRPr="00215064">
              <w:rPr>
                <w:b/>
                <w:bCs/>
              </w:rPr>
              <w:t>-.25</w:t>
            </w:r>
          </w:p>
        </w:tc>
        <w:tc>
          <w:tcPr>
            <w:tcW w:w="338" w:type="pct"/>
            <w:vAlign w:val="center"/>
          </w:tcPr>
          <w:p w14:paraId="656D5394" w14:textId="623BA5A9" w:rsidR="00A44850" w:rsidRPr="00215064" w:rsidRDefault="00A44850" w:rsidP="00A44850">
            <w:pPr>
              <w:contextualSpacing/>
              <w:jc w:val="center"/>
              <w:rPr>
                <w:rFonts w:eastAsia="SimSun"/>
                <w:color w:val="000000" w:themeColor="text1"/>
              </w:rPr>
            </w:pPr>
            <w:r w:rsidRPr="00215064">
              <w:rPr>
                <w:color w:val="000000"/>
              </w:rPr>
              <w:t>.0016</w:t>
            </w:r>
          </w:p>
        </w:tc>
        <w:tc>
          <w:tcPr>
            <w:tcW w:w="234" w:type="pct"/>
            <w:vAlign w:val="center"/>
          </w:tcPr>
          <w:p w14:paraId="2E2C3400" w14:textId="254F1E89" w:rsidR="00A44850" w:rsidRPr="00215064" w:rsidRDefault="00A44850" w:rsidP="00A44850">
            <w:pPr>
              <w:contextualSpacing/>
              <w:jc w:val="center"/>
              <w:rPr>
                <w:rFonts w:eastAsia="SimSun"/>
                <w:color w:val="000000" w:themeColor="text1"/>
              </w:rPr>
            </w:pPr>
            <w:r w:rsidRPr="00215064">
              <w:rPr>
                <w:b/>
                <w:bCs/>
              </w:rPr>
              <w:t>-.40</w:t>
            </w:r>
          </w:p>
        </w:tc>
        <w:tc>
          <w:tcPr>
            <w:tcW w:w="343" w:type="pct"/>
            <w:vAlign w:val="center"/>
          </w:tcPr>
          <w:p w14:paraId="70D3B8AB" w14:textId="675334F3" w:rsidR="00A44850" w:rsidRPr="00215064" w:rsidRDefault="00A44850" w:rsidP="00A44850">
            <w:pPr>
              <w:contextualSpacing/>
              <w:jc w:val="center"/>
              <w:rPr>
                <w:rFonts w:eastAsia="SimSun"/>
                <w:color w:val="000000" w:themeColor="text1"/>
              </w:rPr>
            </w:pPr>
            <w:r w:rsidRPr="00215064">
              <w:t>.0013</w:t>
            </w:r>
          </w:p>
        </w:tc>
        <w:tc>
          <w:tcPr>
            <w:tcW w:w="361" w:type="pct"/>
            <w:vAlign w:val="center"/>
          </w:tcPr>
          <w:p w14:paraId="05605BB4" w14:textId="7E233D8B" w:rsidR="00A44850" w:rsidRPr="00215064" w:rsidRDefault="00A44850" w:rsidP="00A44850">
            <w:pPr>
              <w:contextualSpacing/>
              <w:jc w:val="center"/>
              <w:rPr>
                <w:rFonts w:eastAsia="SimSun"/>
                <w:color w:val="000000" w:themeColor="text1"/>
              </w:rPr>
            </w:pPr>
            <w:r w:rsidRPr="00215064">
              <w:t>.0002</w:t>
            </w:r>
          </w:p>
        </w:tc>
        <w:tc>
          <w:tcPr>
            <w:tcW w:w="379" w:type="pct"/>
            <w:vAlign w:val="center"/>
          </w:tcPr>
          <w:p w14:paraId="5CAACB4D" w14:textId="28FCF396" w:rsidR="00A44850" w:rsidRPr="00215064" w:rsidRDefault="00A44850" w:rsidP="00A44850">
            <w:pPr>
              <w:contextualSpacing/>
              <w:jc w:val="center"/>
              <w:rPr>
                <w:rFonts w:eastAsia="SimSun"/>
                <w:color w:val="000000" w:themeColor="text1"/>
              </w:rPr>
            </w:pPr>
            <w:r w:rsidRPr="00215064">
              <w:t>.0011</w:t>
            </w:r>
          </w:p>
        </w:tc>
        <w:tc>
          <w:tcPr>
            <w:tcW w:w="224" w:type="pct"/>
            <w:vAlign w:val="center"/>
          </w:tcPr>
          <w:p w14:paraId="1F462AAE" w14:textId="0B197F29" w:rsidR="00A44850" w:rsidRPr="00215064" w:rsidRDefault="00A44850" w:rsidP="00A44850">
            <w:pPr>
              <w:contextualSpacing/>
              <w:jc w:val="center"/>
              <w:rPr>
                <w:rFonts w:eastAsia="SimSun"/>
                <w:color w:val="000000" w:themeColor="text1"/>
              </w:rPr>
            </w:pPr>
            <w:r w:rsidRPr="00215064">
              <w:t>14</w:t>
            </w:r>
          </w:p>
        </w:tc>
      </w:tr>
      <w:tr w:rsidR="00A44850" w:rsidRPr="00215064" w14:paraId="19C909A2" w14:textId="77777777" w:rsidTr="002F5928">
        <w:trPr>
          <w:trHeight w:val="144"/>
        </w:trPr>
        <w:tc>
          <w:tcPr>
            <w:tcW w:w="1789" w:type="pct"/>
            <w:vAlign w:val="center"/>
          </w:tcPr>
          <w:p w14:paraId="6FAAE0B4" w14:textId="6C300E2D" w:rsidR="00A44850" w:rsidRPr="00215064" w:rsidRDefault="00A44850" w:rsidP="00A44850">
            <w:pPr>
              <w:contextualSpacing/>
              <w:rPr>
                <w:iCs/>
                <w:color w:val="000000" w:themeColor="text1"/>
              </w:rPr>
            </w:pPr>
            <w:r w:rsidRPr="00215064">
              <w:rPr>
                <w:color w:val="000000" w:themeColor="text1"/>
              </w:rPr>
              <w:t xml:space="preserve">         </w:t>
            </w:r>
            <w:r w:rsidRPr="00215064">
              <w:t>Jones et al. (2011)</w:t>
            </w:r>
          </w:p>
        </w:tc>
        <w:tc>
          <w:tcPr>
            <w:tcW w:w="225" w:type="pct"/>
            <w:vAlign w:val="center"/>
          </w:tcPr>
          <w:p w14:paraId="097B4EF5" w14:textId="0A9CBCBA" w:rsidR="00A44850" w:rsidRPr="00215064" w:rsidRDefault="00A44850" w:rsidP="00A44850">
            <w:pPr>
              <w:contextualSpacing/>
              <w:jc w:val="center"/>
              <w:rPr>
                <w:rFonts w:eastAsia="SimSun"/>
                <w:color w:val="000000" w:themeColor="text1"/>
              </w:rPr>
            </w:pPr>
            <w:r w:rsidRPr="00215064">
              <w:rPr>
                <w:color w:val="000000"/>
              </w:rPr>
              <w:t>32</w:t>
            </w:r>
          </w:p>
        </w:tc>
        <w:tc>
          <w:tcPr>
            <w:tcW w:w="394" w:type="pct"/>
            <w:vAlign w:val="center"/>
          </w:tcPr>
          <w:p w14:paraId="5A90C054" w14:textId="3A00E019" w:rsidR="00A44850" w:rsidRPr="00215064" w:rsidRDefault="00A44850" w:rsidP="00A44850">
            <w:pPr>
              <w:contextualSpacing/>
              <w:jc w:val="center"/>
              <w:rPr>
                <w:rFonts w:eastAsia="SimSun"/>
                <w:color w:val="000000" w:themeColor="text1"/>
              </w:rPr>
            </w:pPr>
            <w:r w:rsidRPr="00215064">
              <w:rPr>
                <w:color w:val="000000"/>
              </w:rPr>
              <w:t>8,837</w:t>
            </w:r>
          </w:p>
        </w:tc>
        <w:tc>
          <w:tcPr>
            <w:tcW w:w="234" w:type="pct"/>
            <w:vAlign w:val="center"/>
          </w:tcPr>
          <w:p w14:paraId="7E2F409C" w14:textId="4EA1DF38" w:rsidR="00A44850" w:rsidRPr="00215064" w:rsidRDefault="00A44850" w:rsidP="00A44850">
            <w:pPr>
              <w:contextualSpacing/>
              <w:jc w:val="center"/>
              <w:rPr>
                <w:rFonts w:eastAsia="SimSun"/>
                <w:color w:val="000000" w:themeColor="text1"/>
              </w:rPr>
            </w:pPr>
            <w:r w:rsidRPr="00215064">
              <w:rPr>
                <w:color w:val="000000"/>
              </w:rPr>
              <w:t>-.33</w:t>
            </w:r>
          </w:p>
        </w:tc>
        <w:tc>
          <w:tcPr>
            <w:tcW w:w="245" w:type="pct"/>
            <w:vAlign w:val="center"/>
          </w:tcPr>
          <w:p w14:paraId="75CEA8AA" w14:textId="32FD53C4" w:rsidR="00A44850" w:rsidRPr="00215064" w:rsidRDefault="00A44850" w:rsidP="00A44850">
            <w:pPr>
              <w:contextualSpacing/>
              <w:jc w:val="center"/>
              <w:rPr>
                <w:rFonts w:eastAsia="SimSun"/>
                <w:color w:val="000000" w:themeColor="text1"/>
              </w:rPr>
            </w:pPr>
            <w:r w:rsidRPr="00215064">
              <w:rPr>
                <w:color w:val="000000"/>
              </w:rPr>
              <w:t>.05</w:t>
            </w:r>
          </w:p>
        </w:tc>
        <w:tc>
          <w:tcPr>
            <w:tcW w:w="234" w:type="pct"/>
            <w:vAlign w:val="center"/>
          </w:tcPr>
          <w:p w14:paraId="142975AD" w14:textId="3B8359AD" w:rsidR="00A44850" w:rsidRPr="00215064" w:rsidRDefault="00A44850" w:rsidP="00A44850">
            <w:pPr>
              <w:contextualSpacing/>
              <w:jc w:val="center"/>
              <w:rPr>
                <w:rFonts w:eastAsia="SimSun"/>
                <w:color w:val="000000" w:themeColor="text1"/>
              </w:rPr>
            </w:pPr>
            <w:r w:rsidRPr="00215064">
              <w:rPr>
                <w:b/>
                <w:bCs/>
              </w:rPr>
              <w:t>-.41</w:t>
            </w:r>
          </w:p>
        </w:tc>
        <w:tc>
          <w:tcPr>
            <w:tcW w:w="338" w:type="pct"/>
            <w:vAlign w:val="center"/>
          </w:tcPr>
          <w:p w14:paraId="15942154" w14:textId="391402A9" w:rsidR="00A44850" w:rsidRPr="00215064" w:rsidRDefault="00A44850" w:rsidP="00A44850">
            <w:pPr>
              <w:contextualSpacing/>
              <w:jc w:val="center"/>
              <w:rPr>
                <w:rFonts w:eastAsia="SimSun"/>
                <w:color w:val="000000" w:themeColor="text1"/>
              </w:rPr>
            </w:pPr>
            <w:r w:rsidRPr="00215064">
              <w:rPr>
                <w:color w:val="000000"/>
              </w:rPr>
              <w:t>.0001</w:t>
            </w:r>
          </w:p>
        </w:tc>
        <w:tc>
          <w:tcPr>
            <w:tcW w:w="234" w:type="pct"/>
            <w:vAlign w:val="center"/>
          </w:tcPr>
          <w:p w14:paraId="6ECF3ED2" w14:textId="4FB6EBCE" w:rsidR="00A44850" w:rsidRPr="00215064" w:rsidRDefault="00A44850" w:rsidP="00A44850">
            <w:pPr>
              <w:contextualSpacing/>
              <w:jc w:val="center"/>
              <w:rPr>
                <w:rFonts w:eastAsia="SimSun"/>
                <w:color w:val="000000" w:themeColor="text1"/>
              </w:rPr>
            </w:pPr>
            <w:r w:rsidRPr="00215064">
              <w:rPr>
                <w:b/>
                <w:bCs/>
              </w:rPr>
              <w:t> </w:t>
            </w:r>
          </w:p>
        </w:tc>
        <w:tc>
          <w:tcPr>
            <w:tcW w:w="343" w:type="pct"/>
            <w:vAlign w:val="center"/>
          </w:tcPr>
          <w:p w14:paraId="1FA9FE0B" w14:textId="37811295" w:rsidR="00A44850" w:rsidRPr="00215064" w:rsidRDefault="00A44850" w:rsidP="00A44850">
            <w:pPr>
              <w:contextualSpacing/>
              <w:jc w:val="center"/>
              <w:rPr>
                <w:rFonts w:eastAsia="SimSun"/>
                <w:color w:val="000000" w:themeColor="text1"/>
              </w:rPr>
            </w:pPr>
            <w:r w:rsidRPr="00215064">
              <w:t>(.04)</w:t>
            </w:r>
          </w:p>
        </w:tc>
        <w:tc>
          <w:tcPr>
            <w:tcW w:w="361" w:type="pct"/>
            <w:vAlign w:val="center"/>
          </w:tcPr>
          <w:p w14:paraId="5783BA4C" w14:textId="6DB2A250" w:rsidR="00A44850" w:rsidRPr="00215064" w:rsidRDefault="00A44850" w:rsidP="00A44850">
            <w:pPr>
              <w:contextualSpacing/>
              <w:jc w:val="center"/>
              <w:rPr>
                <w:rFonts w:eastAsia="SimSun"/>
                <w:color w:val="000000" w:themeColor="text1"/>
              </w:rPr>
            </w:pPr>
            <w:r w:rsidRPr="00215064">
              <w:t>(.01)</w:t>
            </w:r>
          </w:p>
        </w:tc>
        <w:tc>
          <w:tcPr>
            <w:tcW w:w="379" w:type="pct"/>
            <w:vAlign w:val="center"/>
          </w:tcPr>
          <w:p w14:paraId="738EC854" w14:textId="7909BC23" w:rsidR="00A44850" w:rsidRPr="00215064" w:rsidRDefault="00A44850" w:rsidP="00A44850">
            <w:pPr>
              <w:contextualSpacing/>
              <w:jc w:val="center"/>
              <w:rPr>
                <w:rFonts w:eastAsia="SimSun"/>
                <w:color w:val="000000" w:themeColor="text1"/>
              </w:rPr>
            </w:pPr>
            <w:r w:rsidRPr="00215064">
              <w:t>(.03)</w:t>
            </w:r>
          </w:p>
        </w:tc>
        <w:tc>
          <w:tcPr>
            <w:tcW w:w="224" w:type="pct"/>
            <w:vAlign w:val="center"/>
          </w:tcPr>
          <w:p w14:paraId="47A82CBC" w14:textId="05838C45" w:rsidR="00A44850" w:rsidRPr="00215064" w:rsidRDefault="00A44850" w:rsidP="00A44850">
            <w:pPr>
              <w:contextualSpacing/>
              <w:jc w:val="center"/>
              <w:rPr>
                <w:rFonts w:eastAsia="SimSun"/>
                <w:color w:val="000000" w:themeColor="text1"/>
              </w:rPr>
            </w:pPr>
            <w:r w:rsidRPr="00215064">
              <w:rPr>
                <w:b/>
                <w:bCs/>
              </w:rPr>
              <w:t> </w:t>
            </w:r>
          </w:p>
        </w:tc>
      </w:tr>
      <w:tr w:rsidR="00A44850" w:rsidRPr="00215064" w14:paraId="5A33953D" w14:textId="77777777" w:rsidTr="002F5928">
        <w:trPr>
          <w:trHeight w:val="144"/>
        </w:trPr>
        <w:tc>
          <w:tcPr>
            <w:tcW w:w="1789" w:type="pct"/>
            <w:vAlign w:val="center"/>
          </w:tcPr>
          <w:p w14:paraId="717DE5A7" w14:textId="1C3530C5" w:rsidR="00A44850" w:rsidRPr="00215064" w:rsidRDefault="00A44850" w:rsidP="00A44850">
            <w:pPr>
              <w:contextualSpacing/>
              <w:rPr>
                <w:iCs/>
                <w:color w:val="000000" w:themeColor="text1"/>
              </w:rPr>
            </w:pPr>
            <w:r w:rsidRPr="00215064">
              <w:rPr>
                <w:color w:val="000000" w:themeColor="text1"/>
              </w:rPr>
              <w:t xml:space="preserve">   Problematic gaming </w:t>
            </w:r>
          </w:p>
        </w:tc>
        <w:tc>
          <w:tcPr>
            <w:tcW w:w="225" w:type="pct"/>
            <w:vAlign w:val="center"/>
          </w:tcPr>
          <w:p w14:paraId="05E0334E" w14:textId="77777777" w:rsidR="00A44850" w:rsidRPr="00215064" w:rsidRDefault="00A44850" w:rsidP="00A44850">
            <w:pPr>
              <w:contextualSpacing/>
              <w:jc w:val="center"/>
              <w:rPr>
                <w:rFonts w:eastAsia="SimSun"/>
                <w:color w:val="000000" w:themeColor="text1"/>
              </w:rPr>
            </w:pPr>
          </w:p>
        </w:tc>
        <w:tc>
          <w:tcPr>
            <w:tcW w:w="394" w:type="pct"/>
            <w:vAlign w:val="center"/>
          </w:tcPr>
          <w:p w14:paraId="051CDFBA" w14:textId="77777777" w:rsidR="00A44850" w:rsidRPr="00215064" w:rsidRDefault="00A44850" w:rsidP="00A44850">
            <w:pPr>
              <w:contextualSpacing/>
              <w:jc w:val="center"/>
              <w:rPr>
                <w:rFonts w:eastAsia="SimSun"/>
                <w:color w:val="000000" w:themeColor="text1"/>
              </w:rPr>
            </w:pPr>
          </w:p>
        </w:tc>
        <w:tc>
          <w:tcPr>
            <w:tcW w:w="234" w:type="pct"/>
            <w:vAlign w:val="center"/>
          </w:tcPr>
          <w:p w14:paraId="3FBF9260" w14:textId="77777777" w:rsidR="00A44850" w:rsidRPr="00215064" w:rsidRDefault="00A44850" w:rsidP="00A44850">
            <w:pPr>
              <w:contextualSpacing/>
              <w:jc w:val="center"/>
              <w:rPr>
                <w:rFonts w:eastAsia="SimSun"/>
                <w:color w:val="000000" w:themeColor="text1"/>
              </w:rPr>
            </w:pPr>
          </w:p>
        </w:tc>
        <w:tc>
          <w:tcPr>
            <w:tcW w:w="245" w:type="pct"/>
            <w:vAlign w:val="center"/>
          </w:tcPr>
          <w:p w14:paraId="335F425F" w14:textId="77777777" w:rsidR="00A44850" w:rsidRPr="00215064" w:rsidRDefault="00A44850" w:rsidP="00A44850">
            <w:pPr>
              <w:contextualSpacing/>
              <w:jc w:val="center"/>
              <w:rPr>
                <w:rFonts w:eastAsia="SimSun"/>
                <w:color w:val="000000" w:themeColor="text1"/>
              </w:rPr>
            </w:pPr>
          </w:p>
        </w:tc>
        <w:tc>
          <w:tcPr>
            <w:tcW w:w="234" w:type="pct"/>
            <w:vAlign w:val="center"/>
          </w:tcPr>
          <w:p w14:paraId="6881F3A7" w14:textId="77777777" w:rsidR="00A44850" w:rsidRPr="00215064" w:rsidRDefault="00A44850" w:rsidP="00A44850">
            <w:pPr>
              <w:contextualSpacing/>
              <w:jc w:val="center"/>
              <w:rPr>
                <w:rFonts w:eastAsia="SimSun"/>
                <w:color w:val="000000" w:themeColor="text1"/>
              </w:rPr>
            </w:pPr>
          </w:p>
        </w:tc>
        <w:tc>
          <w:tcPr>
            <w:tcW w:w="338" w:type="pct"/>
            <w:vAlign w:val="center"/>
          </w:tcPr>
          <w:p w14:paraId="5C6D2FE6" w14:textId="77777777" w:rsidR="00A44850" w:rsidRPr="00215064" w:rsidRDefault="00A44850" w:rsidP="00A44850">
            <w:pPr>
              <w:contextualSpacing/>
              <w:jc w:val="center"/>
              <w:rPr>
                <w:rFonts w:eastAsia="SimSun"/>
                <w:color w:val="000000" w:themeColor="text1"/>
              </w:rPr>
            </w:pPr>
          </w:p>
        </w:tc>
        <w:tc>
          <w:tcPr>
            <w:tcW w:w="234" w:type="pct"/>
            <w:vAlign w:val="center"/>
          </w:tcPr>
          <w:p w14:paraId="63D36969" w14:textId="77777777" w:rsidR="00A44850" w:rsidRPr="00215064" w:rsidRDefault="00A44850" w:rsidP="00A44850">
            <w:pPr>
              <w:contextualSpacing/>
              <w:jc w:val="center"/>
              <w:rPr>
                <w:rFonts w:eastAsia="SimSun"/>
                <w:color w:val="000000" w:themeColor="text1"/>
              </w:rPr>
            </w:pPr>
          </w:p>
        </w:tc>
        <w:tc>
          <w:tcPr>
            <w:tcW w:w="343" w:type="pct"/>
            <w:vAlign w:val="center"/>
          </w:tcPr>
          <w:p w14:paraId="407FDFB3" w14:textId="77777777" w:rsidR="00A44850" w:rsidRPr="00215064" w:rsidRDefault="00A44850" w:rsidP="00A44850">
            <w:pPr>
              <w:contextualSpacing/>
              <w:jc w:val="center"/>
              <w:rPr>
                <w:rFonts w:eastAsia="SimSun"/>
                <w:color w:val="000000" w:themeColor="text1"/>
              </w:rPr>
            </w:pPr>
          </w:p>
        </w:tc>
        <w:tc>
          <w:tcPr>
            <w:tcW w:w="361" w:type="pct"/>
            <w:vAlign w:val="center"/>
          </w:tcPr>
          <w:p w14:paraId="04B5A7DA" w14:textId="77777777" w:rsidR="00A44850" w:rsidRPr="00215064" w:rsidRDefault="00A44850" w:rsidP="00A44850">
            <w:pPr>
              <w:contextualSpacing/>
              <w:jc w:val="center"/>
              <w:rPr>
                <w:rFonts w:eastAsia="SimSun"/>
                <w:color w:val="000000" w:themeColor="text1"/>
              </w:rPr>
            </w:pPr>
          </w:p>
        </w:tc>
        <w:tc>
          <w:tcPr>
            <w:tcW w:w="379" w:type="pct"/>
            <w:vAlign w:val="center"/>
          </w:tcPr>
          <w:p w14:paraId="47F51728" w14:textId="77777777" w:rsidR="00A44850" w:rsidRPr="00215064" w:rsidRDefault="00A44850" w:rsidP="00A44850">
            <w:pPr>
              <w:contextualSpacing/>
              <w:jc w:val="center"/>
              <w:rPr>
                <w:rFonts w:eastAsia="SimSun"/>
                <w:color w:val="000000" w:themeColor="text1"/>
              </w:rPr>
            </w:pPr>
          </w:p>
        </w:tc>
        <w:tc>
          <w:tcPr>
            <w:tcW w:w="224" w:type="pct"/>
            <w:vAlign w:val="center"/>
          </w:tcPr>
          <w:p w14:paraId="208645E1" w14:textId="77777777" w:rsidR="00A44850" w:rsidRPr="00215064" w:rsidRDefault="00A44850" w:rsidP="00A44850">
            <w:pPr>
              <w:contextualSpacing/>
              <w:jc w:val="center"/>
              <w:rPr>
                <w:rFonts w:eastAsia="SimSun"/>
                <w:color w:val="000000" w:themeColor="text1"/>
              </w:rPr>
            </w:pPr>
          </w:p>
        </w:tc>
      </w:tr>
      <w:tr w:rsidR="00A44850" w:rsidRPr="00215064" w14:paraId="0191E248" w14:textId="77777777" w:rsidTr="002F5928">
        <w:trPr>
          <w:trHeight w:val="144"/>
        </w:trPr>
        <w:tc>
          <w:tcPr>
            <w:tcW w:w="1789" w:type="pct"/>
            <w:vAlign w:val="center"/>
          </w:tcPr>
          <w:p w14:paraId="03356CD3" w14:textId="031D4927" w:rsidR="00A44850" w:rsidRPr="00215064" w:rsidRDefault="00A44850" w:rsidP="00A44850">
            <w:pPr>
              <w:contextualSpacing/>
              <w:rPr>
                <w:iCs/>
                <w:color w:val="000000" w:themeColor="text1"/>
              </w:rPr>
            </w:pPr>
            <w:r w:rsidRPr="00215064">
              <w:rPr>
                <w:color w:val="000000" w:themeColor="text1"/>
              </w:rPr>
              <w:t xml:space="preserve">         </w:t>
            </w:r>
            <w:r w:rsidRPr="00215064">
              <w:rPr>
                <w:color w:val="000000"/>
              </w:rPr>
              <w:t>Akbari et al. (</w:t>
            </w:r>
            <w:proofErr w:type="gramStart"/>
            <w:r w:rsidRPr="00215064">
              <w:rPr>
                <w:color w:val="000000"/>
              </w:rPr>
              <w:t>2021)</w:t>
            </w:r>
            <w:r w:rsidRPr="00215064">
              <w:rPr>
                <w:color w:val="000000"/>
                <w:vertAlign w:val="superscript"/>
              </w:rPr>
              <w:t>a</w:t>
            </w:r>
            <w:proofErr w:type="gramEnd"/>
          </w:p>
        </w:tc>
        <w:tc>
          <w:tcPr>
            <w:tcW w:w="225" w:type="pct"/>
            <w:vAlign w:val="center"/>
          </w:tcPr>
          <w:p w14:paraId="339C8B0F" w14:textId="5332870B" w:rsidR="00A44850" w:rsidRPr="00215064" w:rsidRDefault="00A44850" w:rsidP="00A44850">
            <w:pPr>
              <w:contextualSpacing/>
              <w:jc w:val="center"/>
              <w:rPr>
                <w:rFonts w:eastAsia="SimSun"/>
                <w:color w:val="000000" w:themeColor="text1"/>
              </w:rPr>
            </w:pPr>
            <w:r w:rsidRPr="00215064">
              <w:rPr>
                <w:color w:val="000000"/>
              </w:rPr>
              <w:t>5</w:t>
            </w:r>
          </w:p>
        </w:tc>
        <w:tc>
          <w:tcPr>
            <w:tcW w:w="394" w:type="pct"/>
            <w:vAlign w:val="center"/>
          </w:tcPr>
          <w:p w14:paraId="178F7EF8" w14:textId="38103C55" w:rsidR="00A44850" w:rsidRPr="00215064" w:rsidRDefault="00A44850" w:rsidP="00A44850">
            <w:pPr>
              <w:contextualSpacing/>
              <w:jc w:val="center"/>
              <w:rPr>
                <w:rFonts w:eastAsia="SimSun"/>
                <w:color w:val="000000" w:themeColor="text1"/>
              </w:rPr>
            </w:pPr>
            <w:r w:rsidRPr="00215064">
              <w:rPr>
                <w:color w:val="000000"/>
              </w:rPr>
              <w:t>7,803</w:t>
            </w:r>
          </w:p>
        </w:tc>
        <w:tc>
          <w:tcPr>
            <w:tcW w:w="234" w:type="pct"/>
            <w:vAlign w:val="center"/>
          </w:tcPr>
          <w:p w14:paraId="7706A344" w14:textId="1229AF69" w:rsidR="00A44850" w:rsidRPr="00215064" w:rsidRDefault="00A44850" w:rsidP="00A44850">
            <w:pPr>
              <w:contextualSpacing/>
              <w:jc w:val="center"/>
              <w:rPr>
                <w:rFonts w:eastAsia="SimSun"/>
                <w:color w:val="000000" w:themeColor="text1"/>
              </w:rPr>
            </w:pPr>
            <w:r w:rsidRPr="00215064">
              <w:rPr>
                <w:color w:val="000000"/>
              </w:rPr>
              <w:t>-.19</w:t>
            </w:r>
          </w:p>
        </w:tc>
        <w:tc>
          <w:tcPr>
            <w:tcW w:w="245" w:type="pct"/>
            <w:vAlign w:val="center"/>
          </w:tcPr>
          <w:p w14:paraId="54B26A3A" w14:textId="41739C82" w:rsidR="00A44850" w:rsidRPr="00215064" w:rsidRDefault="00A44850" w:rsidP="00A44850">
            <w:pPr>
              <w:contextualSpacing/>
              <w:jc w:val="center"/>
              <w:rPr>
                <w:rFonts w:eastAsia="SimSun"/>
                <w:color w:val="000000" w:themeColor="text1"/>
              </w:rPr>
            </w:pPr>
            <w:r w:rsidRPr="00215064">
              <w:rPr>
                <w:color w:val="000000"/>
              </w:rPr>
              <w:t>.05</w:t>
            </w:r>
          </w:p>
        </w:tc>
        <w:tc>
          <w:tcPr>
            <w:tcW w:w="234" w:type="pct"/>
            <w:vAlign w:val="center"/>
          </w:tcPr>
          <w:p w14:paraId="5BA21D18" w14:textId="725839A3" w:rsidR="00A44850" w:rsidRPr="00215064" w:rsidRDefault="00A44850" w:rsidP="00A44850">
            <w:pPr>
              <w:contextualSpacing/>
              <w:jc w:val="center"/>
              <w:rPr>
                <w:rFonts w:eastAsia="SimSun"/>
                <w:color w:val="000000" w:themeColor="text1"/>
              </w:rPr>
            </w:pPr>
            <w:r w:rsidRPr="00215064">
              <w:rPr>
                <w:b/>
                <w:bCs/>
              </w:rPr>
              <w:t>-.24</w:t>
            </w:r>
          </w:p>
        </w:tc>
        <w:tc>
          <w:tcPr>
            <w:tcW w:w="338" w:type="pct"/>
            <w:vAlign w:val="center"/>
          </w:tcPr>
          <w:p w14:paraId="7542FC61" w14:textId="622D3410" w:rsidR="00A44850" w:rsidRPr="00215064" w:rsidRDefault="00A44850" w:rsidP="00A44850">
            <w:pPr>
              <w:contextualSpacing/>
              <w:jc w:val="center"/>
              <w:rPr>
                <w:rFonts w:eastAsia="SimSun"/>
                <w:color w:val="000000" w:themeColor="text1"/>
              </w:rPr>
            </w:pPr>
            <w:r w:rsidRPr="00215064">
              <w:t>.0007</w:t>
            </w:r>
          </w:p>
        </w:tc>
        <w:tc>
          <w:tcPr>
            <w:tcW w:w="234" w:type="pct"/>
            <w:vAlign w:val="center"/>
          </w:tcPr>
          <w:p w14:paraId="25D90D33" w14:textId="34CC06B2" w:rsidR="00A44850" w:rsidRPr="00215064" w:rsidRDefault="00A44850" w:rsidP="00A44850">
            <w:pPr>
              <w:contextualSpacing/>
              <w:jc w:val="center"/>
              <w:rPr>
                <w:rFonts w:eastAsia="SimSun"/>
                <w:color w:val="000000" w:themeColor="text1"/>
              </w:rPr>
            </w:pPr>
            <w:r w:rsidRPr="00215064">
              <w:rPr>
                <w:b/>
                <w:bCs/>
              </w:rPr>
              <w:t>-.25</w:t>
            </w:r>
          </w:p>
        </w:tc>
        <w:tc>
          <w:tcPr>
            <w:tcW w:w="343" w:type="pct"/>
            <w:vAlign w:val="center"/>
          </w:tcPr>
          <w:p w14:paraId="12DC3007" w14:textId="794C7164" w:rsidR="00A44850" w:rsidRPr="00215064" w:rsidRDefault="00A44850" w:rsidP="00A44850">
            <w:pPr>
              <w:contextualSpacing/>
              <w:jc w:val="center"/>
              <w:rPr>
                <w:rFonts w:eastAsia="SimSun"/>
                <w:color w:val="000000" w:themeColor="text1"/>
              </w:rPr>
            </w:pPr>
            <w:r w:rsidRPr="00215064">
              <w:t>.0004</w:t>
            </w:r>
          </w:p>
        </w:tc>
        <w:tc>
          <w:tcPr>
            <w:tcW w:w="361" w:type="pct"/>
            <w:vAlign w:val="center"/>
          </w:tcPr>
          <w:p w14:paraId="242B2F7F" w14:textId="147956F0" w:rsidR="00A44850" w:rsidRPr="00215064" w:rsidRDefault="00A44850" w:rsidP="00A44850">
            <w:pPr>
              <w:contextualSpacing/>
              <w:jc w:val="center"/>
              <w:rPr>
                <w:rFonts w:eastAsia="SimSun"/>
                <w:color w:val="000000" w:themeColor="text1"/>
              </w:rPr>
            </w:pPr>
            <w:r w:rsidRPr="00215064">
              <w:t>.0007</w:t>
            </w:r>
          </w:p>
        </w:tc>
        <w:tc>
          <w:tcPr>
            <w:tcW w:w="379" w:type="pct"/>
            <w:vAlign w:val="center"/>
          </w:tcPr>
          <w:p w14:paraId="27C9E265" w14:textId="054E84E4" w:rsidR="00A44850" w:rsidRPr="00215064" w:rsidRDefault="00A44850" w:rsidP="00A44850">
            <w:pPr>
              <w:contextualSpacing/>
              <w:jc w:val="center"/>
              <w:rPr>
                <w:rFonts w:eastAsia="SimSun"/>
                <w:color w:val="000000" w:themeColor="text1"/>
              </w:rPr>
            </w:pPr>
            <w:r w:rsidRPr="00215064">
              <w:t>-.0003</w:t>
            </w:r>
          </w:p>
        </w:tc>
        <w:tc>
          <w:tcPr>
            <w:tcW w:w="224" w:type="pct"/>
            <w:vAlign w:val="center"/>
          </w:tcPr>
          <w:p w14:paraId="06FF0C92" w14:textId="754BA725" w:rsidR="00A44850" w:rsidRPr="00215064" w:rsidRDefault="00A44850" w:rsidP="00A44850">
            <w:pPr>
              <w:contextualSpacing/>
              <w:jc w:val="center"/>
              <w:rPr>
                <w:rFonts w:eastAsia="SimSun"/>
                <w:color w:val="000000" w:themeColor="text1"/>
              </w:rPr>
            </w:pPr>
            <w:r w:rsidRPr="00215064">
              <w:t>100</w:t>
            </w:r>
          </w:p>
        </w:tc>
      </w:tr>
      <w:tr w:rsidR="00A44850" w:rsidRPr="00215064" w14:paraId="07D82566" w14:textId="77777777" w:rsidTr="002F5928">
        <w:trPr>
          <w:trHeight w:val="144"/>
        </w:trPr>
        <w:tc>
          <w:tcPr>
            <w:tcW w:w="1789" w:type="pct"/>
            <w:vAlign w:val="center"/>
          </w:tcPr>
          <w:p w14:paraId="54A2A232" w14:textId="7A9A5F4F" w:rsidR="00A44850" w:rsidRPr="00215064" w:rsidRDefault="00A44850" w:rsidP="00A44850">
            <w:pPr>
              <w:contextualSpacing/>
              <w:rPr>
                <w:iCs/>
                <w:color w:val="000000" w:themeColor="text1"/>
              </w:rPr>
            </w:pPr>
            <w:r w:rsidRPr="00215064">
              <w:rPr>
                <w:color w:val="000000" w:themeColor="text1"/>
              </w:rPr>
              <w:t xml:space="preserve">         </w:t>
            </w:r>
            <w:r w:rsidRPr="00215064">
              <w:t>Chew (2022)</w:t>
            </w:r>
          </w:p>
        </w:tc>
        <w:tc>
          <w:tcPr>
            <w:tcW w:w="225" w:type="pct"/>
            <w:vAlign w:val="center"/>
          </w:tcPr>
          <w:p w14:paraId="7E354149" w14:textId="2FE445D3" w:rsidR="00A44850" w:rsidRPr="00215064" w:rsidRDefault="00A44850" w:rsidP="00A44850">
            <w:pPr>
              <w:contextualSpacing/>
              <w:jc w:val="center"/>
              <w:rPr>
                <w:rFonts w:eastAsia="SimSun"/>
                <w:color w:val="000000" w:themeColor="text1"/>
              </w:rPr>
            </w:pPr>
            <w:r w:rsidRPr="00215064">
              <w:rPr>
                <w:color w:val="000000"/>
              </w:rPr>
              <w:t>9</w:t>
            </w:r>
          </w:p>
        </w:tc>
        <w:tc>
          <w:tcPr>
            <w:tcW w:w="394" w:type="pct"/>
            <w:vAlign w:val="center"/>
          </w:tcPr>
          <w:p w14:paraId="5C16931E" w14:textId="61E75DEC" w:rsidR="00A44850" w:rsidRPr="00215064" w:rsidRDefault="00A44850" w:rsidP="00A44850">
            <w:pPr>
              <w:contextualSpacing/>
              <w:jc w:val="center"/>
              <w:rPr>
                <w:rFonts w:eastAsia="SimSun"/>
                <w:color w:val="000000" w:themeColor="text1"/>
              </w:rPr>
            </w:pPr>
            <w:r w:rsidRPr="00215064">
              <w:rPr>
                <w:color w:val="000000"/>
              </w:rPr>
              <w:t>10,211</w:t>
            </w:r>
          </w:p>
        </w:tc>
        <w:tc>
          <w:tcPr>
            <w:tcW w:w="234" w:type="pct"/>
            <w:vAlign w:val="center"/>
          </w:tcPr>
          <w:p w14:paraId="6916BAA4" w14:textId="643B1354" w:rsidR="00A44850" w:rsidRPr="00215064" w:rsidRDefault="00A44850" w:rsidP="00A44850">
            <w:pPr>
              <w:contextualSpacing/>
              <w:jc w:val="center"/>
              <w:rPr>
                <w:rFonts w:eastAsia="SimSun"/>
                <w:color w:val="000000" w:themeColor="text1"/>
              </w:rPr>
            </w:pPr>
            <w:r w:rsidRPr="00215064">
              <w:rPr>
                <w:color w:val="000000"/>
              </w:rPr>
              <w:t>-.17</w:t>
            </w:r>
          </w:p>
        </w:tc>
        <w:tc>
          <w:tcPr>
            <w:tcW w:w="245" w:type="pct"/>
            <w:vAlign w:val="center"/>
          </w:tcPr>
          <w:p w14:paraId="28031021" w14:textId="10FE4B8D" w:rsidR="00A44850" w:rsidRPr="00215064" w:rsidRDefault="00A44850" w:rsidP="00A44850">
            <w:pPr>
              <w:contextualSpacing/>
              <w:jc w:val="center"/>
              <w:rPr>
                <w:rFonts w:eastAsia="SimSun"/>
                <w:color w:val="000000" w:themeColor="text1"/>
              </w:rPr>
            </w:pPr>
            <w:r w:rsidRPr="00215064">
              <w:rPr>
                <w:color w:val="000000"/>
              </w:rPr>
              <w:t>.11</w:t>
            </w:r>
          </w:p>
        </w:tc>
        <w:tc>
          <w:tcPr>
            <w:tcW w:w="234" w:type="pct"/>
            <w:vAlign w:val="center"/>
          </w:tcPr>
          <w:p w14:paraId="188E80B5" w14:textId="3DA82484" w:rsidR="00A44850" w:rsidRPr="00215064" w:rsidRDefault="00A44850" w:rsidP="00A44850">
            <w:pPr>
              <w:contextualSpacing/>
              <w:jc w:val="center"/>
              <w:rPr>
                <w:rFonts w:eastAsia="SimSun"/>
                <w:color w:val="000000" w:themeColor="text1"/>
              </w:rPr>
            </w:pPr>
            <w:r w:rsidRPr="00215064">
              <w:rPr>
                <w:b/>
                <w:bCs/>
              </w:rPr>
              <w:t>-.21</w:t>
            </w:r>
          </w:p>
        </w:tc>
        <w:tc>
          <w:tcPr>
            <w:tcW w:w="338" w:type="pct"/>
            <w:vAlign w:val="center"/>
          </w:tcPr>
          <w:p w14:paraId="2DEC5481" w14:textId="0616EA06" w:rsidR="00A44850" w:rsidRPr="00215064" w:rsidRDefault="00A44850" w:rsidP="00A44850">
            <w:pPr>
              <w:contextualSpacing/>
              <w:jc w:val="center"/>
              <w:rPr>
                <w:rFonts w:eastAsia="SimSun"/>
                <w:color w:val="000000" w:themeColor="text1"/>
              </w:rPr>
            </w:pPr>
            <w:r w:rsidRPr="00215064">
              <w:t>.0020</w:t>
            </w:r>
          </w:p>
        </w:tc>
        <w:tc>
          <w:tcPr>
            <w:tcW w:w="234" w:type="pct"/>
            <w:vAlign w:val="center"/>
          </w:tcPr>
          <w:p w14:paraId="5E72ADE8" w14:textId="14EF3010" w:rsidR="00A44850" w:rsidRPr="00215064" w:rsidRDefault="00A44850" w:rsidP="00A44850">
            <w:pPr>
              <w:contextualSpacing/>
              <w:jc w:val="center"/>
              <w:rPr>
                <w:rFonts w:eastAsia="SimSun"/>
                <w:color w:val="000000" w:themeColor="text1"/>
              </w:rPr>
            </w:pPr>
            <w:r w:rsidRPr="00215064">
              <w:rPr>
                <w:b/>
                <w:bCs/>
              </w:rPr>
              <w:t> </w:t>
            </w:r>
          </w:p>
        </w:tc>
        <w:tc>
          <w:tcPr>
            <w:tcW w:w="343" w:type="pct"/>
            <w:vAlign w:val="center"/>
          </w:tcPr>
          <w:p w14:paraId="70867D56" w14:textId="611FF35E" w:rsidR="00A44850" w:rsidRPr="00215064" w:rsidRDefault="00A44850" w:rsidP="00A44850">
            <w:pPr>
              <w:contextualSpacing/>
              <w:jc w:val="center"/>
              <w:rPr>
                <w:rFonts w:eastAsia="SimSun"/>
                <w:color w:val="000000" w:themeColor="text1"/>
              </w:rPr>
            </w:pPr>
            <w:r w:rsidRPr="00215064">
              <w:t>(.02)</w:t>
            </w:r>
          </w:p>
        </w:tc>
        <w:tc>
          <w:tcPr>
            <w:tcW w:w="361" w:type="pct"/>
            <w:vAlign w:val="center"/>
          </w:tcPr>
          <w:p w14:paraId="72834732" w14:textId="450CFF11" w:rsidR="00A44850" w:rsidRPr="00215064" w:rsidRDefault="00A44850" w:rsidP="00A44850">
            <w:pPr>
              <w:contextualSpacing/>
              <w:jc w:val="center"/>
              <w:rPr>
                <w:rFonts w:eastAsia="SimSun"/>
                <w:color w:val="000000" w:themeColor="text1"/>
              </w:rPr>
            </w:pPr>
            <w:r w:rsidRPr="00215064">
              <w:t>(.03)</w:t>
            </w:r>
          </w:p>
        </w:tc>
        <w:tc>
          <w:tcPr>
            <w:tcW w:w="379" w:type="pct"/>
            <w:vAlign w:val="center"/>
          </w:tcPr>
          <w:p w14:paraId="314F4C37" w14:textId="5CF7701A" w:rsidR="00A44850" w:rsidRPr="00215064" w:rsidRDefault="00A44850" w:rsidP="00A44850">
            <w:pPr>
              <w:contextualSpacing/>
              <w:jc w:val="center"/>
              <w:rPr>
                <w:rFonts w:eastAsia="SimSun"/>
                <w:color w:val="000000" w:themeColor="text1"/>
              </w:rPr>
            </w:pPr>
            <w:r w:rsidRPr="00215064">
              <w:t>(.00)</w:t>
            </w:r>
          </w:p>
        </w:tc>
        <w:tc>
          <w:tcPr>
            <w:tcW w:w="224" w:type="pct"/>
            <w:vAlign w:val="center"/>
          </w:tcPr>
          <w:p w14:paraId="4A2BA7FB" w14:textId="5548022C" w:rsidR="00A44850" w:rsidRPr="00215064" w:rsidRDefault="00A44850" w:rsidP="00A44850">
            <w:pPr>
              <w:contextualSpacing/>
              <w:jc w:val="center"/>
              <w:rPr>
                <w:rFonts w:eastAsia="SimSun"/>
                <w:color w:val="000000" w:themeColor="text1"/>
              </w:rPr>
            </w:pPr>
            <w:r w:rsidRPr="00215064">
              <w:rPr>
                <w:b/>
                <w:bCs/>
              </w:rPr>
              <w:t> </w:t>
            </w:r>
          </w:p>
        </w:tc>
      </w:tr>
      <w:tr w:rsidR="00A44850" w:rsidRPr="00215064" w14:paraId="07E93880" w14:textId="77777777" w:rsidTr="002F5928">
        <w:trPr>
          <w:trHeight w:val="144"/>
        </w:trPr>
        <w:tc>
          <w:tcPr>
            <w:tcW w:w="1789" w:type="pct"/>
            <w:vAlign w:val="center"/>
          </w:tcPr>
          <w:p w14:paraId="0A1F6C09" w14:textId="0F474AB2" w:rsidR="00A44850" w:rsidRPr="00215064" w:rsidRDefault="00A44850" w:rsidP="00A44850">
            <w:pPr>
              <w:contextualSpacing/>
              <w:rPr>
                <w:iCs/>
                <w:color w:val="000000" w:themeColor="text1"/>
              </w:rPr>
            </w:pPr>
            <w:r w:rsidRPr="00215064">
              <w:rPr>
                <w:color w:val="000000" w:themeColor="text1"/>
              </w:rPr>
              <w:t xml:space="preserve">         </w:t>
            </w:r>
            <w:r w:rsidRPr="00215064">
              <w:t>Ji et al. (2022)</w:t>
            </w:r>
          </w:p>
        </w:tc>
        <w:tc>
          <w:tcPr>
            <w:tcW w:w="225" w:type="pct"/>
            <w:vAlign w:val="center"/>
          </w:tcPr>
          <w:p w14:paraId="72804EA9" w14:textId="46884706" w:rsidR="00A44850" w:rsidRPr="00215064" w:rsidRDefault="00A44850" w:rsidP="00A44850">
            <w:pPr>
              <w:contextualSpacing/>
              <w:jc w:val="center"/>
              <w:rPr>
                <w:rFonts w:eastAsia="SimSun"/>
                <w:color w:val="000000" w:themeColor="text1"/>
              </w:rPr>
            </w:pPr>
            <w:r w:rsidRPr="00215064">
              <w:rPr>
                <w:color w:val="000000"/>
              </w:rPr>
              <w:t>4</w:t>
            </w:r>
          </w:p>
        </w:tc>
        <w:tc>
          <w:tcPr>
            <w:tcW w:w="394" w:type="pct"/>
            <w:vAlign w:val="center"/>
          </w:tcPr>
          <w:p w14:paraId="3F56AED8" w14:textId="040B06CC" w:rsidR="00A44850" w:rsidRPr="00215064" w:rsidRDefault="00A44850" w:rsidP="00A44850">
            <w:pPr>
              <w:contextualSpacing/>
              <w:jc w:val="center"/>
              <w:rPr>
                <w:rFonts w:eastAsia="SimSun"/>
                <w:color w:val="000000" w:themeColor="text1"/>
              </w:rPr>
            </w:pPr>
            <w:r w:rsidRPr="00215064">
              <w:rPr>
                <w:color w:val="000000"/>
              </w:rPr>
              <w:t>1,813</w:t>
            </w:r>
          </w:p>
        </w:tc>
        <w:tc>
          <w:tcPr>
            <w:tcW w:w="234" w:type="pct"/>
            <w:vAlign w:val="center"/>
          </w:tcPr>
          <w:p w14:paraId="7B7E5B46" w14:textId="49616298" w:rsidR="00A44850" w:rsidRPr="00215064" w:rsidRDefault="00A44850" w:rsidP="00A44850">
            <w:pPr>
              <w:contextualSpacing/>
              <w:jc w:val="center"/>
              <w:rPr>
                <w:rFonts w:eastAsia="SimSun"/>
                <w:color w:val="000000" w:themeColor="text1"/>
              </w:rPr>
            </w:pPr>
            <w:r w:rsidRPr="00215064">
              <w:rPr>
                <w:color w:val="000000"/>
              </w:rPr>
              <w:t>-.23</w:t>
            </w:r>
          </w:p>
        </w:tc>
        <w:tc>
          <w:tcPr>
            <w:tcW w:w="245" w:type="pct"/>
            <w:vAlign w:val="center"/>
          </w:tcPr>
          <w:p w14:paraId="39807F38" w14:textId="3A3388BC" w:rsidR="00A44850" w:rsidRPr="00215064" w:rsidRDefault="00A44850" w:rsidP="00A44850">
            <w:pPr>
              <w:contextualSpacing/>
              <w:jc w:val="center"/>
              <w:rPr>
                <w:rFonts w:eastAsia="SimSun"/>
                <w:color w:val="000000" w:themeColor="text1"/>
              </w:rPr>
            </w:pPr>
            <w:r w:rsidRPr="00215064">
              <w:rPr>
                <w:color w:val="000000"/>
              </w:rPr>
              <w:t>.06</w:t>
            </w:r>
          </w:p>
        </w:tc>
        <w:tc>
          <w:tcPr>
            <w:tcW w:w="234" w:type="pct"/>
            <w:vAlign w:val="center"/>
          </w:tcPr>
          <w:p w14:paraId="119D6BAD" w14:textId="768DB0FE" w:rsidR="00A44850" w:rsidRPr="00215064" w:rsidRDefault="00A44850" w:rsidP="00A44850">
            <w:pPr>
              <w:contextualSpacing/>
              <w:jc w:val="center"/>
              <w:rPr>
                <w:rFonts w:eastAsia="SimSun"/>
                <w:color w:val="000000" w:themeColor="text1"/>
              </w:rPr>
            </w:pPr>
            <w:r w:rsidRPr="00215064">
              <w:rPr>
                <w:b/>
                <w:bCs/>
              </w:rPr>
              <w:t>-.29</w:t>
            </w:r>
          </w:p>
        </w:tc>
        <w:tc>
          <w:tcPr>
            <w:tcW w:w="338" w:type="pct"/>
            <w:vAlign w:val="center"/>
          </w:tcPr>
          <w:p w14:paraId="5F3887A4" w14:textId="42820B81" w:rsidR="00A44850" w:rsidRPr="00215064" w:rsidRDefault="00A44850" w:rsidP="00A44850">
            <w:pPr>
              <w:contextualSpacing/>
              <w:jc w:val="center"/>
              <w:rPr>
                <w:rFonts w:eastAsia="SimSun"/>
                <w:color w:val="000000" w:themeColor="text1"/>
              </w:rPr>
            </w:pPr>
            <w:r w:rsidRPr="00215064">
              <w:t>.0014</w:t>
            </w:r>
          </w:p>
        </w:tc>
        <w:tc>
          <w:tcPr>
            <w:tcW w:w="234" w:type="pct"/>
            <w:vAlign w:val="center"/>
          </w:tcPr>
          <w:p w14:paraId="16B87679" w14:textId="100CA1D0" w:rsidR="00A44850" w:rsidRPr="00215064" w:rsidRDefault="00A44850" w:rsidP="00A44850">
            <w:pPr>
              <w:contextualSpacing/>
              <w:jc w:val="center"/>
              <w:rPr>
                <w:rFonts w:eastAsia="SimSun"/>
                <w:color w:val="000000" w:themeColor="text1"/>
              </w:rPr>
            </w:pPr>
            <w:r w:rsidRPr="00215064">
              <w:rPr>
                <w:b/>
                <w:bCs/>
              </w:rPr>
              <w:t> </w:t>
            </w:r>
          </w:p>
        </w:tc>
        <w:tc>
          <w:tcPr>
            <w:tcW w:w="343" w:type="pct"/>
            <w:vAlign w:val="center"/>
          </w:tcPr>
          <w:p w14:paraId="3DA5B5E8" w14:textId="4FA86601" w:rsidR="00A44850" w:rsidRPr="00215064" w:rsidRDefault="00A44850" w:rsidP="00A44850">
            <w:pPr>
              <w:contextualSpacing/>
              <w:jc w:val="center"/>
              <w:rPr>
                <w:rFonts w:eastAsia="SimSun"/>
                <w:color w:val="000000" w:themeColor="text1"/>
              </w:rPr>
            </w:pPr>
            <w:r w:rsidRPr="00215064">
              <w:rPr>
                <w:b/>
                <w:bCs/>
              </w:rPr>
              <w:t> </w:t>
            </w:r>
          </w:p>
        </w:tc>
        <w:tc>
          <w:tcPr>
            <w:tcW w:w="361" w:type="pct"/>
            <w:vAlign w:val="center"/>
          </w:tcPr>
          <w:p w14:paraId="194056BB" w14:textId="0A5E0C1C" w:rsidR="00A44850" w:rsidRPr="00215064" w:rsidRDefault="00A44850" w:rsidP="00A44850">
            <w:pPr>
              <w:contextualSpacing/>
              <w:jc w:val="center"/>
              <w:rPr>
                <w:rFonts w:eastAsia="SimSun"/>
                <w:color w:val="000000" w:themeColor="text1"/>
              </w:rPr>
            </w:pPr>
            <w:r w:rsidRPr="00215064">
              <w:rPr>
                <w:b/>
                <w:bCs/>
              </w:rPr>
              <w:t> </w:t>
            </w:r>
          </w:p>
        </w:tc>
        <w:tc>
          <w:tcPr>
            <w:tcW w:w="379" w:type="pct"/>
            <w:vAlign w:val="center"/>
          </w:tcPr>
          <w:p w14:paraId="544C086B" w14:textId="5503362F" w:rsidR="00A44850" w:rsidRPr="00215064" w:rsidRDefault="00A44850" w:rsidP="00A44850">
            <w:pPr>
              <w:contextualSpacing/>
              <w:jc w:val="center"/>
              <w:rPr>
                <w:rFonts w:eastAsia="SimSun"/>
                <w:color w:val="000000" w:themeColor="text1"/>
              </w:rPr>
            </w:pPr>
            <w:r w:rsidRPr="00215064">
              <w:rPr>
                <w:b/>
                <w:bCs/>
              </w:rPr>
              <w:t> </w:t>
            </w:r>
          </w:p>
        </w:tc>
        <w:tc>
          <w:tcPr>
            <w:tcW w:w="224" w:type="pct"/>
            <w:vAlign w:val="center"/>
          </w:tcPr>
          <w:p w14:paraId="03EBCB77" w14:textId="774282C3" w:rsidR="00A44850" w:rsidRPr="00215064" w:rsidRDefault="00A44850" w:rsidP="00A44850">
            <w:pPr>
              <w:contextualSpacing/>
              <w:jc w:val="center"/>
              <w:rPr>
                <w:rFonts w:eastAsia="SimSun"/>
                <w:color w:val="000000" w:themeColor="text1"/>
              </w:rPr>
            </w:pPr>
            <w:r w:rsidRPr="00215064">
              <w:rPr>
                <w:b/>
                <w:bCs/>
              </w:rPr>
              <w:t> </w:t>
            </w:r>
          </w:p>
        </w:tc>
      </w:tr>
      <w:tr w:rsidR="00A44850" w:rsidRPr="00215064" w14:paraId="3FB5224C" w14:textId="77777777" w:rsidTr="002F5928">
        <w:trPr>
          <w:trHeight w:val="144"/>
        </w:trPr>
        <w:tc>
          <w:tcPr>
            <w:tcW w:w="1789" w:type="pct"/>
            <w:vAlign w:val="center"/>
          </w:tcPr>
          <w:p w14:paraId="08A0954E" w14:textId="3D093ED8" w:rsidR="00A44850" w:rsidRPr="00215064" w:rsidRDefault="00A44850" w:rsidP="00A44850">
            <w:pPr>
              <w:contextualSpacing/>
              <w:rPr>
                <w:iCs/>
                <w:color w:val="000000" w:themeColor="text1"/>
              </w:rPr>
            </w:pPr>
            <w:r w:rsidRPr="00215064">
              <w:rPr>
                <w:color w:val="000000" w:themeColor="text1"/>
              </w:rPr>
              <w:t xml:space="preserve">   Problematic gambling </w:t>
            </w:r>
          </w:p>
        </w:tc>
        <w:tc>
          <w:tcPr>
            <w:tcW w:w="225" w:type="pct"/>
            <w:vAlign w:val="center"/>
          </w:tcPr>
          <w:p w14:paraId="138C7C0C" w14:textId="77777777" w:rsidR="00A44850" w:rsidRPr="00215064" w:rsidRDefault="00A44850" w:rsidP="00A44850">
            <w:pPr>
              <w:contextualSpacing/>
              <w:jc w:val="center"/>
              <w:rPr>
                <w:rFonts w:eastAsia="SimSun"/>
                <w:color w:val="000000" w:themeColor="text1"/>
              </w:rPr>
            </w:pPr>
          </w:p>
        </w:tc>
        <w:tc>
          <w:tcPr>
            <w:tcW w:w="394" w:type="pct"/>
            <w:vAlign w:val="center"/>
          </w:tcPr>
          <w:p w14:paraId="0F7FA05E" w14:textId="77777777" w:rsidR="00A44850" w:rsidRPr="00215064" w:rsidRDefault="00A44850" w:rsidP="00A44850">
            <w:pPr>
              <w:contextualSpacing/>
              <w:jc w:val="center"/>
              <w:rPr>
                <w:rFonts w:eastAsia="SimSun"/>
                <w:color w:val="000000" w:themeColor="text1"/>
              </w:rPr>
            </w:pPr>
          </w:p>
        </w:tc>
        <w:tc>
          <w:tcPr>
            <w:tcW w:w="234" w:type="pct"/>
            <w:vAlign w:val="center"/>
          </w:tcPr>
          <w:p w14:paraId="2E37FEFB" w14:textId="77777777" w:rsidR="00A44850" w:rsidRPr="00215064" w:rsidRDefault="00A44850" w:rsidP="00A44850">
            <w:pPr>
              <w:contextualSpacing/>
              <w:jc w:val="center"/>
              <w:rPr>
                <w:rFonts w:eastAsia="SimSun"/>
                <w:color w:val="000000" w:themeColor="text1"/>
              </w:rPr>
            </w:pPr>
          </w:p>
        </w:tc>
        <w:tc>
          <w:tcPr>
            <w:tcW w:w="245" w:type="pct"/>
            <w:vAlign w:val="center"/>
          </w:tcPr>
          <w:p w14:paraId="353DABF1" w14:textId="77777777" w:rsidR="00A44850" w:rsidRPr="00215064" w:rsidRDefault="00A44850" w:rsidP="00A44850">
            <w:pPr>
              <w:contextualSpacing/>
              <w:jc w:val="center"/>
              <w:rPr>
                <w:rFonts w:eastAsia="SimSun"/>
                <w:color w:val="000000" w:themeColor="text1"/>
              </w:rPr>
            </w:pPr>
          </w:p>
        </w:tc>
        <w:tc>
          <w:tcPr>
            <w:tcW w:w="234" w:type="pct"/>
            <w:vAlign w:val="center"/>
          </w:tcPr>
          <w:p w14:paraId="19F9FE57" w14:textId="77777777" w:rsidR="00A44850" w:rsidRPr="00215064" w:rsidRDefault="00A44850" w:rsidP="00A44850">
            <w:pPr>
              <w:contextualSpacing/>
              <w:jc w:val="center"/>
              <w:rPr>
                <w:rFonts w:eastAsia="SimSun"/>
                <w:color w:val="000000" w:themeColor="text1"/>
              </w:rPr>
            </w:pPr>
          </w:p>
        </w:tc>
        <w:tc>
          <w:tcPr>
            <w:tcW w:w="338" w:type="pct"/>
            <w:vAlign w:val="center"/>
          </w:tcPr>
          <w:p w14:paraId="269F1584" w14:textId="77777777" w:rsidR="00A44850" w:rsidRPr="00215064" w:rsidRDefault="00A44850" w:rsidP="00A44850">
            <w:pPr>
              <w:contextualSpacing/>
              <w:jc w:val="center"/>
              <w:rPr>
                <w:rFonts w:eastAsia="SimSun"/>
                <w:color w:val="000000" w:themeColor="text1"/>
              </w:rPr>
            </w:pPr>
          </w:p>
        </w:tc>
        <w:tc>
          <w:tcPr>
            <w:tcW w:w="234" w:type="pct"/>
            <w:vAlign w:val="center"/>
          </w:tcPr>
          <w:p w14:paraId="40092E7D" w14:textId="77777777" w:rsidR="00A44850" w:rsidRPr="00215064" w:rsidRDefault="00A44850" w:rsidP="00A44850">
            <w:pPr>
              <w:contextualSpacing/>
              <w:jc w:val="center"/>
              <w:rPr>
                <w:rFonts w:eastAsia="SimSun"/>
                <w:color w:val="000000" w:themeColor="text1"/>
              </w:rPr>
            </w:pPr>
          </w:p>
        </w:tc>
        <w:tc>
          <w:tcPr>
            <w:tcW w:w="343" w:type="pct"/>
            <w:vAlign w:val="center"/>
          </w:tcPr>
          <w:p w14:paraId="3B493A77" w14:textId="77777777" w:rsidR="00A44850" w:rsidRPr="00215064" w:rsidRDefault="00A44850" w:rsidP="00A44850">
            <w:pPr>
              <w:contextualSpacing/>
              <w:jc w:val="center"/>
              <w:rPr>
                <w:rFonts w:eastAsia="SimSun"/>
                <w:color w:val="000000" w:themeColor="text1"/>
              </w:rPr>
            </w:pPr>
          </w:p>
        </w:tc>
        <w:tc>
          <w:tcPr>
            <w:tcW w:w="361" w:type="pct"/>
            <w:vAlign w:val="center"/>
          </w:tcPr>
          <w:p w14:paraId="0354C4E5" w14:textId="77777777" w:rsidR="00A44850" w:rsidRPr="00215064" w:rsidRDefault="00A44850" w:rsidP="00A44850">
            <w:pPr>
              <w:contextualSpacing/>
              <w:jc w:val="center"/>
              <w:rPr>
                <w:rFonts w:eastAsia="SimSun"/>
                <w:color w:val="000000" w:themeColor="text1"/>
              </w:rPr>
            </w:pPr>
          </w:p>
        </w:tc>
        <w:tc>
          <w:tcPr>
            <w:tcW w:w="379" w:type="pct"/>
            <w:vAlign w:val="center"/>
          </w:tcPr>
          <w:p w14:paraId="66123A9D" w14:textId="77777777" w:rsidR="00A44850" w:rsidRPr="00215064" w:rsidRDefault="00A44850" w:rsidP="00A44850">
            <w:pPr>
              <w:contextualSpacing/>
              <w:jc w:val="center"/>
              <w:rPr>
                <w:rFonts w:eastAsia="SimSun"/>
                <w:color w:val="000000" w:themeColor="text1"/>
              </w:rPr>
            </w:pPr>
          </w:p>
        </w:tc>
        <w:tc>
          <w:tcPr>
            <w:tcW w:w="224" w:type="pct"/>
            <w:vAlign w:val="center"/>
          </w:tcPr>
          <w:p w14:paraId="645F866E" w14:textId="77777777" w:rsidR="00A44850" w:rsidRPr="00215064" w:rsidRDefault="00A44850" w:rsidP="00A44850">
            <w:pPr>
              <w:contextualSpacing/>
              <w:jc w:val="center"/>
              <w:rPr>
                <w:rFonts w:eastAsia="SimSun"/>
                <w:color w:val="000000" w:themeColor="text1"/>
              </w:rPr>
            </w:pPr>
          </w:p>
        </w:tc>
      </w:tr>
      <w:tr w:rsidR="00A44850" w:rsidRPr="00215064" w14:paraId="312B3A8A" w14:textId="77777777" w:rsidTr="002F5928">
        <w:trPr>
          <w:trHeight w:val="144"/>
        </w:trPr>
        <w:tc>
          <w:tcPr>
            <w:tcW w:w="1789" w:type="pct"/>
            <w:vAlign w:val="center"/>
          </w:tcPr>
          <w:p w14:paraId="22F18C83" w14:textId="082B6062" w:rsidR="00A44850" w:rsidRPr="00215064" w:rsidRDefault="00A44850" w:rsidP="00A44850">
            <w:pPr>
              <w:contextualSpacing/>
              <w:rPr>
                <w:iCs/>
                <w:color w:val="000000" w:themeColor="text1"/>
              </w:rPr>
            </w:pPr>
            <w:r w:rsidRPr="00215064">
              <w:rPr>
                <w:color w:val="000000" w:themeColor="text1"/>
              </w:rPr>
              <w:t xml:space="preserve">         </w:t>
            </w:r>
            <w:proofErr w:type="spellStart"/>
            <w:r w:rsidRPr="00215064">
              <w:rPr>
                <w:color w:val="000000"/>
              </w:rPr>
              <w:t>Dudfield</w:t>
            </w:r>
            <w:proofErr w:type="spellEnd"/>
            <w:r w:rsidRPr="00215064">
              <w:rPr>
                <w:color w:val="000000"/>
              </w:rPr>
              <w:t xml:space="preserve"> et al. (</w:t>
            </w:r>
            <w:proofErr w:type="gramStart"/>
            <w:r w:rsidRPr="00215064">
              <w:rPr>
                <w:color w:val="000000"/>
              </w:rPr>
              <w:t>2022)</w:t>
            </w:r>
            <w:r w:rsidRPr="00215064">
              <w:rPr>
                <w:color w:val="000000"/>
                <w:vertAlign w:val="superscript"/>
              </w:rPr>
              <w:t>a</w:t>
            </w:r>
            <w:proofErr w:type="gramEnd"/>
          </w:p>
        </w:tc>
        <w:tc>
          <w:tcPr>
            <w:tcW w:w="225" w:type="pct"/>
            <w:vAlign w:val="center"/>
          </w:tcPr>
          <w:p w14:paraId="27A83B55" w14:textId="70616EA7" w:rsidR="00A44850" w:rsidRPr="00215064" w:rsidRDefault="00A44850" w:rsidP="00A44850">
            <w:pPr>
              <w:contextualSpacing/>
              <w:jc w:val="center"/>
              <w:rPr>
                <w:rFonts w:eastAsia="SimSun"/>
                <w:color w:val="000000" w:themeColor="text1"/>
              </w:rPr>
            </w:pPr>
            <w:r w:rsidRPr="00215064">
              <w:rPr>
                <w:color w:val="000000"/>
              </w:rPr>
              <w:t>8</w:t>
            </w:r>
          </w:p>
        </w:tc>
        <w:tc>
          <w:tcPr>
            <w:tcW w:w="394" w:type="pct"/>
            <w:vAlign w:val="center"/>
          </w:tcPr>
          <w:p w14:paraId="7BF8F920" w14:textId="56133317" w:rsidR="00A44850" w:rsidRPr="00215064" w:rsidRDefault="00A44850" w:rsidP="00A44850">
            <w:pPr>
              <w:contextualSpacing/>
              <w:jc w:val="center"/>
              <w:rPr>
                <w:rFonts w:eastAsia="SimSun"/>
                <w:color w:val="000000" w:themeColor="text1"/>
              </w:rPr>
            </w:pPr>
            <w:r w:rsidRPr="00215064">
              <w:rPr>
                <w:color w:val="000000"/>
              </w:rPr>
              <w:t>21,190</w:t>
            </w:r>
          </w:p>
        </w:tc>
        <w:tc>
          <w:tcPr>
            <w:tcW w:w="234" w:type="pct"/>
            <w:vAlign w:val="center"/>
          </w:tcPr>
          <w:p w14:paraId="197A4B3F" w14:textId="4AED21C7" w:rsidR="00A44850" w:rsidRPr="00215064" w:rsidRDefault="00A44850" w:rsidP="00A44850">
            <w:pPr>
              <w:contextualSpacing/>
              <w:jc w:val="center"/>
              <w:rPr>
                <w:rFonts w:eastAsia="SimSun"/>
                <w:color w:val="000000" w:themeColor="text1"/>
              </w:rPr>
            </w:pPr>
            <w:r w:rsidRPr="00215064">
              <w:rPr>
                <w:color w:val="000000"/>
              </w:rPr>
              <w:t>-.16</w:t>
            </w:r>
          </w:p>
        </w:tc>
        <w:tc>
          <w:tcPr>
            <w:tcW w:w="245" w:type="pct"/>
            <w:vAlign w:val="center"/>
          </w:tcPr>
          <w:p w14:paraId="03A564DD" w14:textId="2ADAD017" w:rsidR="00A44850" w:rsidRPr="00215064" w:rsidRDefault="00A44850" w:rsidP="00A44850">
            <w:pPr>
              <w:contextualSpacing/>
              <w:jc w:val="center"/>
              <w:rPr>
                <w:rFonts w:eastAsia="SimSun"/>
                <w:color w:val="000000" w:themeColor="text1"/>
              </w:rPr>
            </w:pPr>
            <w:r w:rsidRPr="00215064">
              <w:rPr>
                <w:color w:val="000000"/>
              </w:rPr>
              <w:t>.23</w:t>
            </w:r>
          </w:p>
        </w:tc>
        <w:tc>
          <w:tcPr>
            <w:tcW w:w="234" w:type="pct"/>
            <w:vAlign w:val="center"/>
          </w:tcPr>
          <w:p w14:paraId="7B1B35DE" w14:textId="431EAB53" w:rsidR="00A44850" w:rsidRPr="00215064" w:rsidRDefault="00A44850" w:rsidP="00A44850">
            <w:pPr>
              <w:contextualSpacing/>
              <w:jc w:val="center"/>
              <w:rPr>
                <w:rFonts w:eastAsia="SimSun"/>
                <w:color w:val="000000" w:themeColor="text1"/>
              </w:rPr>
            </w:pPr>
            <w:r w:rsidRPr="00215064">
              <w:rPr>
                <w:b/>
                <w:bCs/>
              </w:rPr>
              <w:t>-.20</w:t>
            </w:r>
          </w:p>
        </w:tc>
        <w:tc>
          <w:tcPr>
            <w:tcW w:w="338" w:type="pct"/>
            <w:vAlign w:val="center"/>
          </w:tcPr>
          <w:p w14:paraId="5DEE7FB5" w14:textId="3C859D42" w:rsidR="00A44850" w:rsidRPr="00215064" w:rsidRDefault="00A44850" w:rsidP="00A44850">
            <w:pPr>
              <w:contextualSpacing/>
              <w:jc w:val="center"/>
              <w:rPr>
                <w:rFonts w:eastAsia="SimSun"/>
                <w:color w:val="000000" w:themeColor="text1"/>
              </w:rPr>
            </w:pPr>
            <w:r w:rsidRPr="00215064">
              <w:t>.0101</w:t>
            </w:r>
          </w:p>
        </w:tc>
        <w:tc>
          <w:tcPr>
            <w:tcW w:w="234" w:type="pct"/>
            <w:vAlign w:val="center"/>
          </w:tcPr>
          <w:p w14:paraId="21A6188D" w14:textId="0635B952" w:rsidR="00A44850" w:rsidRPr="00215064" w:rsidRDefault="00A44850" w:rsidP="00A44850">
            <w:pPr>
              <w:contextualSpacing/>
              <w:jc w:val="center"/>
              <w:rPr>
                <w:rFonts w:eastAsia="SimSun"/>
                <w:color w:val="000000" w:themeColor="text1"/>
              </w:rPr>
            </w:pPr>
            <w:r w:rsidRPr="00215064">
              <w:rPr>
                <w:b/>
                <w:bCs/>
              </w:rPr>
              <w:t>-.20</w:t>
            </w:r>
          </w:p>
        </w:tc>
        <w:tc>
          <w:tcPr>
            <w:tcW w:w="343" w:type="pct"/>
            <w:vAlign w:val="center"/>
          </w:tcPr>
          <w:p w14:paraId="7C088BDF" w14:textId="20482659" w:rsidR="00A44850" w:rsidRPr="00215064" w:rsidRDefault="00A44850" w:rsidP="00A44850">
            <w:pPr>
              <w:contextualSpacing/>
              <w:jc w:val="center"/>
              <w:rPr>
                <w:rFonts w:eastAsia="SimSun"/>
                <w:color w:val="000000" w:themeColor="text1"/>
              </w:rPr>
            </w:pPr>
            <w:r w:rsidRPr="00215064">
              <w:t>.0000</w:t>
            </w:r>
          </w:p>
        </w:tc>
        <w:tc>
          <w:tcPr>
            <w:tcW w:w="361" w:type="pct"/>
            <w:vAlign w:val="center"/>
          </w:tcPr>
          <w:p w14:paraId="6EEAE21F" w14:textId="4B5F8731" w:rsidR="00A44850" w:rsidRPr="00215064" w:rsidRDefault="00A44850" w:rsidP="00A44850">
            <w:pPr>
              <w:contextualSpacing/>
              <w:jc w:val="center"/>
              <w:rPr>
                <w:rFonts w:eastAsia="SimSun"/>
                <w:color w:val="000000" w:themeColor="text1"/>
              </w:rPr>
            </w:pPr>
            <w:r w:rsidRPr="00215064">
              <w:t>.0041</w:t>
            </w:r>
          </w:p>
        </w:tc>
        <w:tc>
          <w:tcPr>
            <w:tcW w:w="379" w:type="pct"/>
            <w:vAlign w:val="center"/>
          </w:tcPr>
          <w:p w14:paraId="43F19FB2" w14:textId="61868D8E" w:rsidR="00A44850" w:rsidRPr="00215064" w:rsidRDefault="00A44850" w:rsidP="00A44850">
            <w:pPr>
              <w:contextualSpacing/>
              <w:jc w:val="center"/>
              <w:rPr>
                <w:rFonts w:eastAsia="SimSun"/>
                <w:color w:val="000000" w:themeColor="text1"/>
              </w:rPr>
            </w:pPr>
            <w:r w:rsidRPr="00215064">
              <w:t>-.0041</w:t>
            </w:r>
          </w:p>
        </w:tc>
        <w:tc>
          <w:tcPr>
            <w:tcW w:w="224" w:type="pct"/>
            <w:vAlign w:val="center"/>
          </w:tcPr>
          <w:p w14:paraId="278840D0" w14:textId="4625C929" w:rsidR="00A44850" w:rsidRPr="00215064" w:rsidRDefault="00A44850" w:rsidP="00A44850">
            <w:pPr>
              <w:contextualSpacing/>
              <w:jc w:val="center"/>
              <w:rPr>
                <w:rFonts w:eastAsia="SimSun"/>
                <w:color w:val="000000" w:themeColor="text1"/>
              </w:rPr>
            </w:pPr>
            <w:r w:rsidRPr="00215064">
              <w:t>100</w:t>
            </w:r>
          </w:p>
        </w:tc>
      </w:tr>
      <w:tr w:rsidR="00A44850" w:rsidRPr="00215064" w14:paraId="24EDD2E1" w14:textId="77777777" w:rsidTr="002F5928">
        <w:trPr>
          <w:trHeight w:val="144"/>
        </w:trPr>
        <w:tc>
          <w:tcPr>
            <w:tcW w:w="1789" w:type="pct"/>
            <w:vAlign w:val="center"/>
          </w:tcPr>
          <w:p w14:paraId="627184D7" w14:textId="30AFDBF4" w:rsidR="00A44850" w:rsidRPr="00215064" w:rsidRDefault="00A44850" w:rsidP="00A44850">
            <w:pPr>
              <w:contextualSpacing/>
              <w:rPr>
                <w:iCs/>
                <w:color w:val="000000" w:themeColor="text1"/>
              </w:rPr>
            </w:pPr>
            <w:r w:rsidRPr="00215064">
              <w:rPr>
                <w:color w:val="000000" w:themeColor="text1"/>
              </w:rPr>
              <w:t xml:space="preserve">         </w:t>
            </w:r>
            <w:r w:rsidRPr="00215064">
              <w:rPr>
                <w:color w:val="000000"/>
              </w:rPr>
              <w:t>Strømme et al. (2021)</w:t>
            </w:r>
          </w:p>
        </w:tc>
        <w:tc>
          <w:tcPr>
            <w:tcW w:w="225" w:type="pct"/>
            <w:vAlign w:val="center"/>
          </w:tcPr>
          <w:p w14:paraId="38021B99" w14:textId="6E7E5A20" w:rsidR="00A44850" w:rsidRPr="00215064" w:rsidRDefault="00A44850" w:rsidP="00A44850">
            <w:pPr>
              <w:contextualSpacing/>
              <w:jc w:val="center"/>
              <w:rPr>
                <w:rFonts w:eastAsia="SimSun"/>
                <w:color w:val="000000" w:themeColor="text1"/>
              </w:rPr>
            </w:pPr>
            <w:r w:rsidRPr="00215064">
              <w:rPr>
                <w:color w:val="000000"/>
              </w:rPr>
              <w:t>21</w:t>
            </w:r>
          </w:p>
        </w:tc>
        <w:tc>
          <w:tcPr>
            <w:tcW w:w="394" w:type="pct"/>
            <w:vAlign w:val="center"/>
          </w:tcPr>
          <w:p w14:paraId="43E9A136" w14:textId="399BCAF4" w:rsidR="00A44850" w:rsidRPr="00215064" w:rsidRDefault="00A44850" w:rsidP="00A44850">
            <w:pPr>
              <w:contextualSpacing/>
              <w:jc w:val="center"/>
              <w:rPr>
                <w:rFonts w:eastAsia="SimSun"/>
                <w:color w:val="000000" w:themeColor="text1"/>
              </w:rPr>
            </w:pPr>
            <w:r w:rsidRPr="00215064">
              <w:rPr>
                <w:color w:val="000000"/>
              </w:rPr>
              <w:t>15,440</w:t>
            </w:r>
          </w:p>
        </w:tc>
        <w:tc>
          <w:tcPr>
            <w:tcW w:w="234" w:type="pct"/>
            <w:vAlign w:val="center"/>
          </w:tcPr>
          <w:p w14:paraId="74DA6C48" w14:textId="1DEDE815" w:rsidR="00A44850" w:rsidRPr="00215064" w:rsidRDefault="00A44850" w:rsidP="00A44850">
            <w:pPr>
              <w:contextualSpacing/>
              <w:jc w:val="center"/>
              <w:rPr>
                <w:rFonts w:eastAsia="SimSun"/>
                <w:color w:val="000000" w:themeColor="text1"/>
              </w:rPr>
            </w:pPr>
            <w:r w:rsidRPr="00215064">
              <w:rPr>
                <w:color w:val="000000"/>
              </w:rPr>
              <w:t>-.16</w:t>
            </w:r>
          </w:p>
        </w:tc>
        <w:tc>
          <w:tcPr>
            <w:tcW w:w="245" w:type="pct"/>
            <w:vAlign w:val="center"/>
          </w:tcPr>
          <w:p w14:paraId="7A78F3EC" w14:textId="251B02C5" w:rsidR="00A44850" w:rsidRPr="00215064" w:rsidRDefault="00A44850" w:rsidP="00A44850">
            <w:pPr>
              <w:contextualSpacing/>
              <w:jc w:val="center"/>
              <w:rPr>
                <w:rFonts w:eastAsia="SimSun"/>
                <w:color w:val="000000" w:themeColor="text1"/>
              </w:rPr>
            </w:pPr>
            <w:r w:rsidRPr="00215064">
              <w:rPr>
                <w:color w:val="000000"/>
              </w:rPr>
              <w:t>.25</w:t>
            </w:r>
          </w:p>
        </w:tc>
        <w:tc>
          <w:tcPr>
            <w:tcW w:w="234" w:type="pct"/>
            <w:vAlign w:val="center"/>
          </w:tcPr>
          <w:p w14:paraId="0D32A8FC" w14:textId="0A9F5789" w:rsidR="00A44850" w:rsidRPr="00215064" w:rsidRDefault="00A44850" w:rsidP="00A44850">
            <w:pPr>
              <w:contextualSpacing/>
              <w:jc w:val="center"/>
              <w:rPr>
                <w:rFonts w:eastAsia="SimSun"/>
                <w:color w:val="000000" w:themeColor="text1"/>
              </w:rPr>
            </w:pPr>
            <w:r w:rsidRPr="00215064">
              <w:rPr>
                <w:b/>
                <w:bCs/>
              </w:rPr>
              <w:t>-.20</w:t>
            </w:r>
          </w:p>
        </w:tc>
        <w:tc>
          <w:tcPr>
            <w:tcW w:w="338" w:type="pct"/>
            <w:vAlign w:val="center"/>
          </w:tcPr>
          <w:p w14:paraId="6B8995F3" w14:textId="503EC203" w:rsidR="00A44850" w:rsidRPr="00215064" w:rsidRDefault="00A44850" w:rsidP="00A44850">
            <w:pPr>
              <w:contextualSpacing/>
              <w:jc w:val="center"/>
              <w:rPr>
                <w:rFonts w:eastAsia="SimSun"/>
                <w:color w:val="000000" w:themeColor="text1"/>
              </w:rPr>
            </w:pPr>
            <w:r w:rsidRPr="00215064">
              <w:t>.0045</w:t>
            </w:r>
          </w:p>
        </w:tc>
        <w:tc>
          <w:tcPr>
            <w:tcW w:w="234" w:type="pct"/>
            <w:vAlign w:val="center"/>
          </w:tcPr>
          <w:p w14:paraId="184A7348" w14:textId="0DD20B04" w:rsidR="00A44850" w:rsidRPr="00215064" w:rsidRDefault="00A44850" w:rsidP="00A44850">
            <w:pPr>
              <w:contextualSpacing/>
              <w:jc w:val="center"/>
              <w:rPr>
                <w:rFonts w:eastAsia="SimSun"/>
                <w:color w:val="000000" w:themeColor="text1"/>
              </w:rPr>
            </w:pPr>
            <w:r w:rsidRPr="00215064">
              <w:rPr>
                <w:b/>
                <w:bCs/>
              </w:rPr>
              <w:t> </w:t>
            </w:r>
          </w:p>
        </w:tc>
        <w:tc>
          <w:tcPr>
            <w:tcW w:w="343" w:type="pct"/>
            <w:vAlign w:val="center"/>
          </w:tcPr>
          <w:p w14:paraId="7B354920" w14:textId="3207BCF2" w:rsidR="00A44850" w:rsidRPr="00215064" w:rsidRDefault="00A44850" w:rsidP="00A44850">
            <w:pPr>
              <w:contextualSpacing/>
              <w:jc w:val="center"/>
              <w:rPr>
                <w:rFonts w:eastAsia="SimSun"/>
                <w:color w:val="000000" w:themeColor="text1"/>
              </w:rPr>
            </w:pPr>
            <w:r w:rsidRPr="00215064">
              <w:t>(.00)</w:t>
            </w:r>
          </w:p>
        </w:tc>
        <w:tc>
          <w:tcPr>
            <w:tcW w:w="361" w:type="pct"/>
            <w:vAlign w:val="center"/>
          </w:tcPr>
          <w:p w14:paraId="464344C4" w14:textId="0767EE43" w:rsidR="00A44850" w:rsidRPr="00215064" w:rsidRDefault="00A44850" w:rsidP="00A44850">
            <w:pPr>
              <w:contextualSpacing/>
              <w:jc w:val="center"/>
              <w:rPr>
                <w:rFonts w:eastAsia="SimSun"/>
                <w:color w:val="000000" w:themeColor="text1"/>
              </w:rPr>
            </w:pPr>
            <w:r w:rsidRPr="00215064">
              <w:t>(.06)</w:t>
            </w:r>
          </w:p>
        </w:tc>
        <w:tc>
          <w:tcPr>
            <w:tcW w:w="379" w:type="pct"/>
            <w:vAlign w:val="center"/>
          </w:tcPr>
          <w:p w14:paraId="1DB1DBA9" w14:textId="7B4D9FB7" w:rsidR="00A44850" w:rsidRPr="00215064" w:rsidRDefault="00A44850" w:rsidP="00A44850">
            <w:pPr>
              <w:contextualSpacing/>
              <w:jc w:val="center"/>
              <w:rPr>
                <w:rFonts w:eastAsia="SimSun"/>
                <w:color w:val="000000" w:themeColor="text1"/>
              </w:rPr>
            </w:pPr>
            <w:r w:rsidRPr="00215064">
              <w:t>(.00)</w:t>
            </w:r>
          </w:p>
        </w:tc>
        <w:tc>
          <w:tcPr>
            <w:tcW w:w="224" w:type="pct"/>
            <w:vAlign w:val="center"/>
          </w:tcPr>
          <w:p w14:paraId="4B44AEAC" w14:textId="77777777" w:rsidR="00A44850" w:rsidRPr="00215064" w:rsidRDefault="00A44850" w:rsidP="00A44850">
            <w:pPr>
              <w:contextualSpacing/>
              <w:jc w:val="center"/>
              <w:rPr>
                <w:rFonts w:eastAsia="SimSun"/>
                <w:color w:val="000000" w:themeColor="text1"/>
              </w:rPr>
            </w:pPr>
          </w:p>
        </w:tc>
      </w:tr>
      <w:tr w:rsidR="00A44850" w:rsidRPr="00215064" w14:paraId="1C1AB9F6" w14:textId="77777777" w:rsidTr="002F5928">
        <w:trPr>
          <w:trHeight w:val="144"/>
        </w:trPr>
        <w:tc>
          <w:tcPr>
            <w:tcW w:w="1789" w:type="pct"/>
            <w:vAlign w:val="center"/>
          </w:tcPr>
          <w:p w14:paraId="57CDB26B" w14:textId="2EA3D65A" w:rsidR="00A44850" w:rsidRPr="00215064" w:rsidRDefault="00A90D18" w:rsidP="00A44850">
            <w:pPr>
              <w:contextualSpacing/>
              <w:rPr>
                <w:rFonts w:eastAsia="SimSun"/>
                <w:color w:val="000000" w:themeColor="text1"/>
              </w:rPr>
            </w:pPr>
            <w:r w:rsidRPr="00215064">
              <w:rPr>
                <w:iCs/>
                <w:color w:val="000000" w:themeColor="text1"/>
              </w:rPr>
              <w:t xml:space="preserve">   </w:t>
            </w:r>
            <w:r w:rsidRPr="00215064">
              <w:rPr>
                <w:color w:val="000000" w:themeColor="text1"/>
              </w:rPr>
              <w:t>Problematics s</w:t>
            </w:r>
            <w:r w:rsidRPr="00215064">
              <w:rPr>
                <w:iCs/>
                <w:color w:val="000000" w:themeColor="text1"/>
              </w:rPr>
              <w:t>moking</w:t>
            </w:r>
          </w:p>
        </w:tc>
        <w:tc>
          <w:tcPr>
            <w:tcW w:w="225" w:type="pct"/>
            <w:vAlign w:val="center"/>
          </w:tcPr>
          <w:p w14:paraId="0942A55D" w14:textId="77777777" w:rsidR="00A44850" w:rsidRPr="00215064" w:rsidRDefault="00A44850" w:rsidP="00A44850">
            <w:pPr>
              <w:contextualSpacing/>
              <w:jc w:val="center"/>
              <w:rPr>
                <w:rFonts w:eastAsia="SimSun"/>
                <w:color w:val="000000" w:themeColor="text1"/>
              </w:rPr>
            </w:pPr>
          </w:p>
        </w:tc>
        <w:tc>
          <w:tcPr>
            <w:tcW w:w="394" w:type="pct"/>
            <w:vAlign w:val="center"/>
          </w:tcPr>
          <w:p w14:paraId="5CCEA93D" w14:textId="77777777" w:rsidR="00A44850" w:rsidRPr="00215064" w:rsidRDefault="00A44850" w:rsidP="00A44850">
            <w:pPr>
              <w:contextualSpacing/>
              <w:jc w:val="center"/>
              <w:rPr>
                <w:rFonts w:eastAsia="SimSun"/>
                <w:color w:val="000000" w:themeColor="text1"/>
              </w:rPr>
            </w:pPr>
          </w:p>
        </w:tc>
        <w:tc>
          <w:tcPr>
            <w:tcW w:w="234" w:type="pct"/>
            <w:vAlign w:val="center"/>
          </w:tcPr>
          <w:p w14:paraId="7F3F7BCC" w14:textId="77777777" w:rsidR="00A44850" w:rsidRPr="00215064" w:rsidRDefault="00A44850" w:rsidP="00A44850">
            <w:pPr>
              <w:contextualSpacing/>
              <w:jc w:val="center"/>
              <w:rPr>
                <w:rFonts w:eastAsia="SimSun"/>
                <w:color w:val="000000" w:themeColor="text1"/>
              </w:rPr>
            </w:pPr>
          </w:p>
        </w:tc>
        <w:tc>
          <w:tcPr>
            <w:tcW w:w="245" w:type="pct"/>
            <w:vAlign w:val="center"/>
          </w:tcPr>
          <w:p w14:paraId="417D3DDD" w14:textId="77777777" w:rsidR="00A44850" w:rsidRPr="00215064" w:rsidRDefault="00A44850" w:rsidP="00A44850">
            <w:pPr>
              <w:contextualSpacing/>
              <w:jc w:val="center"/>
              <w:rPr>
                <w:rFonts w:eastAsia="SimSun"/>
                <w:color w:val="000000" w:themeColor="text1"/>
              </w:rPr>
            </w:pPr>
          </w:p>
        </w:tc>
        <w:tc>
          <w:tcPr>
            <w:tcW w:w="234" w:type="pct"/>
            <w:vAlign w:val="center"/>
          </w:tcPr>
          <w:p w14:paraId="7CBB31C1" w14:textId="77777777" w:rsidR="00A44850" w:rsidRPr="00215064" w:rsidRDefault="00A44850" w:rsidP="00A44850">
            <w:pPr>
              <w:contextualSpacing/>
              <w:jc w:val="center"/>
              <w:rPr>
                <w:rFonts w:eastAsia="SimSun"/>
                <w:color w:val="000000" w:themeColor="text1"/>
              </w:rPr>
            </w:pPr>
          </w:p>
        </w:tc>
        <w:tc>
          <w:tcPr>
            <w:tcW w:w="338" w:type="pct"/>
            <w:vAlign w:val="center"/>
          </w:tcPr>
          <w:p w14:paraId="3470BD96" w14:textId="77777777" w:rsidR="00A44850" w:rsidRPr="00215064" w:rsidRDefault="00A44850" w:rsidP="00A44850">
            <w:pPr>
              <w:contextualSpacing/>
              <w:jc w:val="center"/>
              <w:rPr>
                <w:rFonts w:eastAsia="SimSun"/>
                <w:color w:val="000000" w:themeColor="text1"/>
              </w:rPr>
            </w:pPr>
          </w:p>
        </w:tc>
        <w:tc>
          <w:tcPr>
            <w:tcW w:w="234" w:type="pct"/>
            <w:vAlign w:val="center"/>
          </w:tcPr>
          <w:p w14:paraId="642602B9" w14:textId="77777777" w:rsidR="00A44850" w:rsidRPr="00215064" w:rsidRDefault="00A44850" w:rsidP="00A44850">
            <w:pPr>
              <w:contextualSpacing/>
              <w:jc w:val="center"/>
              <w:rPr>
                <w:rFonts w:eastAsia="SimSun"/>
                <w:color w:val="000000" w:themeColor="text1"/>
              </w:rPr>
            </w:pPr>
          </w:p>
        </w:tc>
        <w:tc>
          <w:tcPr>
            <w:tcW w:w="343" w:type="pct"/>
            <w:vAlign w:val="center"/>
          </w:tcPr>
          <w:p w14:paraId="21436E3E" w14:textId="77777777" w:rsidR="00A44850" w:rsidRPr="00215064" w:rsidRDefault="00A44850" w:rsidP="00A44850">
            <w:pPr>
              <w:contextualSpacing/>
              <w:jc w:val="center"/>
              <w:rPr>
                <w:rFonts w:eastAsia="SimSun"/>
                <w:color w:val="000000" w:themeColor="text1"/>
              </w:rPr>
            </w:pPr>
          </w:p>
        </w:tc>
        <w:tc>
          <w:tcPr>
            <w:tcW w:w="361" w:type="pct"/>
            <w:vAlign w:val="center"/>
          </w:tcPr>
          <w:p w14:paraId="32E8FDBE" w14:textId="77777777" w:rsidR="00A44850" w:rsidRPr="00215064" w:rsidRDefault="00A44850" w:rsidP="00A44850">
            <w:pPr>
              <w:contextualSpacing/>
              <w:jc w:val="center"/>
              <w:rPr>
                <w:rFonts w:eastAsia="SimSun"/>
                <w:color w:val="000000" w:themeColor="text1"/>
              </w:rPr>
            </w:pPr>
          </w:p>
        </w:tc>
        <w:tc>
          <w:tcPr>
            <w:tcW w:w="379" w:type="pct"/>
            <w:vAlign w:val="center"/>
          </w:tcPr>
          <w:p w14:paraId="2F5B24DC" w14:textId="77777777" w:rsidR="00A44850" w:rsidRPr="00215064" w:rsidRDefault="00A44850" w:rsidP="00A44850">
            <w:pPr>
              <w:contextualSpacing/>
              <w:jc w:val="center"/>
              <w:rPr>
                <w:rFonts w:eastAsia="SimSun"/>
                <w:color w:val="000000" w:themeColor="text1"/>
              </w:rPr>
            </w:pPr>
          </w:p>
        </w:tc>
        <w:tc>
          <w:tcPr>
            <w:tcW w:w="224" w:type="pct"/>
            <w:vAlign w:val="center"/>
          </w:tcPr>
          <w:p w14:paraId="56A1E6A9" w14:textId="77777777" w:rsidR="00A44850" w:rsidRPr="00215064" w:rsidRDefault="00A44850" w:rsidP="00A44850">
            <w:pPr>
              <w:contextualSpacing/>
              <w:jc w:val="center"/>
              <w:rPr>
                <w:rFonts w:eastAsia="SimSun"/>
                <w:color w:val="000000" w:themeColor="text1"/>
              </w:rPr>
            </w:pPr>
          </w:p>
        </w:tc>
      </w:tr>
      <w:tr w:rsidR="00A44850" w:rsidRPr="00215064" w14:paraId="310A48C4" w14:textId="77777777" w:rsidTr="003D1628">
        <w:trPr>
          <w:trHeight w:val="144"/>
        </w:trPr>
        <w:tc>
          <w:tcPr>
            <w:tcW w:w="1789" w:type="pct"/>
            <w:tcBorders>
              <w:bottom w:val="nil"/>
            </w:tcBorders>
            <w:shd w:val="clear" w:color="auto" w:fill="FFFFFF" w:themeFill="background1"/>
            <w:vAlign w:val="center"/>
          </w:tcPr>
          <w:p w14:paraId="485CE0AB" w14:textId="77777777" w:rsidR="00A44850" w:rsidRPr="00215064" w:rsidRDefault="00A44850" w:rsidP="00A44850">
            <w:pPr>
              <w:contextualSpacing/>
              <w:rPr>
                <w:color w:val="000000" w:themeColor="text1"/>
              </w:rPr>
            </w:pPr>
            <w:r w:rsidRPr="00215064">
              <w:rPr>
                <w:b/>
                <w:color w:val="000000" w:themeColor="text1"/>
              </w:rPr>
              <w:t xml:space="preserve">         </w:t>
            </w:r>
            <w:r w:rsidRPr="00215064">
              <w:t>Graham et al. (2017)</w:t>
            </w:r>
          </w:p>
        </w:tc>
        <w:tc>
          <w:tcPr>
            <w:tcW w:w="225" w:type="pct"/>
            <w:tcBorders>
              <w:bottom w:val="nil"/>
            </w:tcBorders>
            <w:vAlign w:val="center"/>
          </w:tcPr>
          <w:p w14:paraId="2E23D2D8" w14:textId="3085810E" w:rsidR="00A44850" w:rsidRPr="00215064" w:rsidRDefault="00A44850" w:rsidP="00A44850">
            <w:pPr>
              <w:contextualSpacing/>
              <w:jc w:val="center"/>
              <w:rPr>
                <w:rFonts w:eastAsia="SimSun"/>
                <w:color w:val="000000" w:themeColor="text1"/>
              </w:rPr>
            </w:pPr>
            <w:r w:rsidRPr="00215064">
              <w:rPr>
                <w:color w:val="000000"/>
              </w:rPr>
              <w:t>10</w:t>
            </w:r>
          </w:p>
        </w:tc>
        <w:tc>
          <w:tcPr>
            <w:tcW w:w="394" w:type="pct"/>
            <w:tcBorders>
              <w:bottom w:val="nil"/>
            </w:tcBorders>
            <w:vAlign w:val="center"/>
          </w:tcPr>
          <w:p w14:paraId="2F5C7054" w14:textId="0CB4C404" w:rsidR="00A44850" w:rsidRPr="00215064" w:rsidRDefault="00A44850" w:rsidP="00A44850">
            <w:pPr>
              <w:contextualSpacing/>
              <w:jc w:val="center"/>
              <w:rPr>
                <w:rFonts w:eastAsia="SimSun"/>
                <w:color w:val="000000" w:themeColor="text1"/>
              </w:rPr>
            </w:pPr>
            <w:r w:rsidRPr="00215064">
              <w:rPr>
                <w:color w:val="000000"/>
              </w:rPr>
              <w:t>34,460</w:t>
            </w:r>
          </w:p>
        </w:tc>
        <w:tc>
          <w:tcPr>
            <w:tcW w:w="234" w:type="pct"/>
            <w:tcBorders>
              <w:bottom w:val="nil"/>
            </w:tcBorders>
            <w:vAlign w:val="center"/>
          </w:tcPr>
          <w:p w14:paraId="084E016A" w14:textId="0DD07D56" w:rsidR="00A44850" w:rsidRPr="00215064" w:rsidRDefault="00A44850" w:rsidP="00A44850">
            <w:pPr>
              <w:contextualSpacing/>
              <w:jc w:val="center"/>
              <w:rPr>
                <w:rFonts w:eastAsia="SimSun"/>
                <w:color w:val="000000" w:themeColor="text1"/>
              </w:rPr>
            </w:pPr>
            <w:r w:rsidRPr="00215064">
              <w:rPr>
                <w:color w:val="000000"/>
              </w:rPr>
              <w:t>.01</w:t>
            </w:r>
          </w:p>
        </w:tc>
        <w:tc>
          <w:tcPr>
            <w:tcW w:w="245" w:type="pct"/>
            <w:tcBorders>
              <w:bottom w:val="nil"/>
            </w:tcBorders>
            <w:vAlign w:val="center"/>
          </w:tcPr>
          <w:p w14:paraId="3398EA25" w14:textId="12650258" w:rsidR="00A44850" w:rsidRPr="00215064" w:rsidRDefault="00A44850" w:rsidP="00A44850">
            <w:pPr>
              <w:contextualSpacing/>
              <w:jc w:val="center"/>
              <w:rPr>
                <w:rFonts w:eastAsia="SimSun"/>
                <w:color w:val="000000" w:themeColor="text1"/>
              </w:rPr>
            </w:pPr>
            <w:r w:rsidRPr="00215064">
              <w:rPr>
                <w:color w:val="000000"/>
              </w:rPr>
              <w:t>.03</w:t>
            </w:r>
          </w:p>
        </w:tc>
        <w:tc>
          <w:tcPr>
            <w:tcW w:w="234" w:type="pct"/>
            <w:tcBorders>
              <w:bottom w:val="nil"/>
            </w:tcBorders>
            <w:vAlign w:val="center"/>
          </w:tcPr>
          <w:p w14:paraId="0C5B4E7C" w14:textId="4817A2FD" w:rsidR="00A44850" w:rsidRPr="00215064" w:rsidRDefault="00A44850" w:rsidP="00A44850">
            <w:pPr>
              <w:contextualSpacing/>
              <w:jc w:val="center"/>
              <w:rPr>
                <w:rFonts w:eastAsia="SimSun"/>
                <w:color w:val="000000" w:themeColor="text1"/>
              </w:rPr>
            </w:pPr>
            <w:r w:rsidRPr="00215064">
              <w:rPr>
                <w:b/>
                <w:bCs/>
              </w:rPr>
              <w:t>.01</w:t>
            </w:r>
          </w:p>
        </w:tc>
        <w:tc>
          <w:tcPr>
            <w:tcW w:w="338" w:type="pct"/>
            <w:tcBorders>
              <w:bottom w:val="nil"/>
            </w:tcBorders>
            <w:vAlign w:val="center"/>
          </w:tcPr>
          <w:p w14:paraId="25DE91A3" w14:textId="4DD4A684" w:rsidR="00A44850" w:rsidRPr="00215064" w:rsidRDefault="00A44850" w:rsidP="00A44850">
            <w:pPr>
              <w:contextualSpacing/>
              <w:jc w:val="center"/>
              <w:rPr>
                <w:rFonts w:eastAsia="SimSun"/>
                <w:color w:val="000000" w:themeColor="text1"/>
              </w:rPr>
            </w:pPr>
            <w:r w:rsidRPr="00215064">
              <w:t>.0002</w:t>
            </w:r>
          </w:p>
        </w:tc>
        <w:tc>
          <w:tcPr>
            <w:tcW w:w="234" w:type="pct"/>
            <w:tcBorders>
              <w:bottom w:val="nil"/>
            </w:tcBorders>
            <w:vAlign w:val="center"/>
          </w:tcPr>
          <w:p w14:paraId="6685E298" w14:textId="7204F14A" w:rsidR="00A44850" w:rsidRPr="00215064" w:rsidRDefault="00A44850" w:rsidP="00A44850">
            <w:pPr>
              <w:contextualSpacing/>
              <w:jc w:val="center"/>
              <w:rPr>
                <w:rFonts w:eastAsia="SimSun"/>
                <w:color w:val="000000" w:themeColor="text1"/>
              </w:rPr>
            </w:pPr>
            <w:r w:rsidRPr="00215064">
              <w:rPr>
                <w:b/>
                <w:bCs/>
              </w:rPr>
              <w:t>-.01</w:t>
            </w:r>
          </w:p>
        </w:tc>
        <w:tc>
          <w:tcPr>
            <w:tcW w:w="343" w:type="pct"/>
            <w:tcBorders>
              <w:bottom w:val="nil"/>
            </w:tcBorders>
            <w:vAlign w:val="center"/>
          </w:tcPr>
          <w:p w14:paraId="3952CCE4" w14:textId="42A98DD5" w:rsidR="00A44850" w:rsidRPr="00215064" w:rsidRDefault="00A44850" w:rsidP="00A44850">
            <w:pPr>
              <w:contextualSpacing/>
              <w:jc w:val="center"/>
              <w:rPr>
                <w:rFonts w:eastAsia="SimSun"/>
                <w:color w:val="000000" w:themeColor="text1"/>
              </w:rPr>
            </w:pPr>
            <w:r w:rsidRPr="00215064">
              <w:t>.0002</w:t>
            </w:r>
          </w:p>
        </w:tc>
        <w:tc>
          <w:tcPr>
            <w:tcW w:w="361" w:type="pct"/>
            <w:tcBorders>
              <w:bottom w:val="nil"/>
            </w:tcBorders>
            <w:vAlign w:val="center"/>
          </w:tcPr>
          <w:p w14:paraId="388B2158" w14:textId="7DB2F838" w:rsidR="00A44850" w:rsidRPr="00215064" w:rsidRDefault="00A44850" w:rsidP="00A44850">
            <w:pPr>
              <w:contextualSpacing/>
              <w:jc w:val="center"/>
              <w:rPr>
                <w:rFonts w:eastAsia="SimSun"/>
                <w:color w:val="000000" w:themeColor="text1"/>
              </w:rPr>
            </w:pPr>
            <w:r w:rsidRPr="00215064">
              <w:t>.0001</w:t>
            </w:r>
          </w:p>
        </w:tc>
        <w:tc>
          <w:tcPr>
            <w:tcW w:w="379" w:type="pct"/>
            <w:tcBorders>
              <w:bottom w:val="nil"/>
            </w:tcBorders>
            <w:vAlign w:val="center"/>
          </w:tcPr>
          <w:p w14:paraId="4C8AF0A1" w14:textId="55E9865C" w:rsidR="00A44850" w:rsidRPr="00215064" w:rsidRDefault="00A44850" w:rsidP="00A44850">
            <w:pPr>
              <w:contextualSpacing/>
              <w:jc w:val="center"/>
              <w:rPr>
                <w:rFonts w:eastAsia="SimSun"/>
                <w:color w:val="000000" w:themeColor="text1"/>
              </w:rPr>
            </w:pPr>
            <w:r w:rsidRPr="00215064">
              <w:t>.0001</w:t>
            </w:r>
          </w:p>
        </w:tc>
        <w:tc>
          <w:tcPr>
            <w:tcW w:w="224" w:type="pct"/>
            <w:tcBorders>
              <w:bottom w:val="nil"/>
            </w:tcBorders>
            <w:vAlign w:val="center"/>
          </w:tcPr>
          <w:p w14:paraId="093E2B28" w14:textId="7AD467BC" w:rsidR="00A44850" w:rsidRPr="00215064" w:rsidRDefault="00A44850" w:rsidP="00A44850">
            <w:pPr>
              <w:contextualSpacing/>
              <w:jc w:val="center"/>
              <w:rPr>
                <w:rFonts w:eastAsia="SimSun"/>
                <w:color w:val="000000" w:themeColor="text1"/>
              </w:rPr>
            </w:pPr>
            <w:r w:rsidRPr="00215064">
              <w:t>55</w:t>
            </w:r>
          </w:p>
        </w:tc>
      </w:tr>
      <w:tr w:rsidR="00A44850" w:rsidRPr="00215064" w14:paraId="1315058C" w14:textId="77777777" w:rsidTr="003D1628">
        <w:trPr>
          <w:trHeight w:val="144"/>
        </w:trPr>
        <w:tc>
          <w:tcPr>
            <w:tcW w:w="1789" w:type="pct"/>
            <w:tcBorders>
              <w:top w:val="nil"/>
              <w:bottom w:val="single" w:sz="4" w:space="0" w:color="auto"/>
            </w:tcBorders>
            <w:shd w:val="clear" w:color="auto" w:fill="FFFFFF" w:themeFill="background1"/>
            <w:vAlign w:val="center"/>
          </w:tcPr>
          <w:p w14:paraId="7296599F" w14:textId="4893E959" w:rsidR="00A44850" w:rsidRPr="00215064" w:rsidRDefault="00A44850" w:rsidP="00A44850">
            <w:pPr>
              <w:contextualSpacing/>
              <w:rPr>
                <w:color w:val="000000" w:themeColor="text1"/>
              </w:rPr>
            </w:pPr>
            <w:r w:rsidRPr="00215064">
              <w:rPr>
                <w:b/>
                <w:color w:val="000000" w:themeColor="text1"/>
              </w:rPr>
              <w:t xml:space="preserve">         </w:t>
            </w:r>
            <w:r w:rsidRPr="00215064">
              <w:rPr>
                <w:color w:val="000000"/>
              </w:rPr>
              <w:t xml:space="preserve">Hakulinen, </w:t>
            </w:r>
            <w:proofErr w:type="spellStart"/>
            <w:r w:rsidRPr="00215064">
              <w:rPr>
                <w:color w:val="000000"/>
              </w:rPr>
              <w:t>Hintsanen</w:t>
            </w:r>
            <w:proofErr w:type="spellEnd"/>
            <w:r w:rsidRPr="00215064">
              <w:rPr>
                <w:color w:val="000000"/>
              </w:rPr>
              <w:t xml:space="preserve"> et al. (</w:t>
            </w:r>
            <w:proofErr w:type="gramStart"/>
            <w:r w:rsidRPr="00215064">
              <w:rPr>
                <w:color w:val="000000"/>
              </w:rPr>
              <w:t>2015)</w:t>
            </w:r>
            <w:r w:rsidRPr="00215064">
              <w:rPr>
                <w:iCs/>
                <w:color w:val="000000" w:themeColor="text1"/>
                <w:vertAlign w:val="superscript"/>
              </w:rPr>
              <w:t>b</w:t>
            </w:r>
            <w:proofErr w:type="gramEnd"/>
          </w:p>
        </w:tc>
        <w:tc>
          <w:tcPr>
            <w:tcW w:w="225" w:type="pct"/>
            <w:tcBorders>
              <w:top w:val="nil"/>
              <w:bottom w:val="single" w:sz="4" w:space="0" w:color="auto"/>
            </w:tcBorders>
            <w:vAlign w:val="center"/>
          </w:tcPr>
          <w:p w14:paraId="0CF9217A" w14:textId="419CA237" w:rsidR="00A44850" w:rsidRPr="00215064" w:rsidRDefault="00A44850" w:rsidP="00A44850">
            <w:pPr>
              <w:contextualSpacing/>
              <w:jc w:val="center"/>
              <w:rPr>
                <w:rFonts w:eastAsia="SimSun"/>
                <w:color w:val="000000" w:themeColor="text1"/>
              </w:rPr>
            </w:pPr>
            <w:r w:rsidRPr="00215064">
              <w:rPr>
                <w:color w:val="000000"/>
              </w:rPr>
              <w:t>5</w:t>
            </w:r>
          </w:p>
        </w:tc>
        <w:tc>
          <w:tcPr>
            <w:tcW w:w="394" w:type="pct"/>
            <w:tcBorders>
              <w:top w:val="nil"/>
              <w:bottom w:val="single" w:sz="4" w:space="0" w:color="auto"/>
            </w:tcBorders>
            <w:vAlign w:val="center"/>
          </w:tcPr>
          <w:p w14:paraId="4C85EA69" w14:textId="3107E8D4" w:rsidR="00A44850" w:rsidRPr="00215064" w:rsidRDefault="00A44850" w:rsidP="00A44850">
            <w:pPr>
              <w:contextualSpacing/>
              <w:jc w:val="center"/>
              <w:rPr>
                <w:rFonts w:eastAsia="SimSun"/>
                <w:color w:val="000000" w:themeColor="text1"/>
              </w:rPr>
            </w:pPr>
            <w:r w:rsidRPr="00215064">
              <w:rPr>
                <w:color w:val="000000"/>
              </w:rPr>
              <w:t>49,195</w:t>
            </w:r>
          </w:p>
        </w:tc>
        <w:tc>
          <w:tcPr>
            <w:tcW w:w="234" w:type="pct"/>
            <w:tcBorders>
              <w:top w:val="nil"/>
              <w:bottom w:val="single" w:sz="4" w:space="0" w:color="auto"/>
            </w:tcBorders>
            <w:vAlign w:val="center"/>
          </w:tcPr>
          <w:p w14:paraId="487E949D" w14:textId="177BE67C" w:rsidR="00A44850" w:rsidRPr="00215064" w:rsidRDefault="00A44850" w:rsidP="00A44850">
            <w:pPr>
              <w:contextualSpacing/>
              <w:jc w:val="center"/>
              <w:rPr>
                <w:rFonts w:eastAsia="SimSun"/>
                <w:color w:val="000000" w:themeColor="text1"/>
              </w:rPr>
            </w:pPr>
            <w:r w:rsidRPr="00215064">
              <w:rPr>
                <w:color w:val="000000"/>
              </w:rPr>
              <w:t>-.02</w:t>
            </w:r>
          </w:p>
        </w:tc>
        <w:tc>
          <w:tcPr>
            <w:tcW w:w="245" w:type="pct"/>
            <w:tcBorders>
              <w:top w:val="nil"/>
              <w:bottom w:val="single" w:sz="4" w:space="0" w:color="auto"/>
            </w:tcBorders>
            <w:vAlign w:val="center"/>
          </w:tcPr>
          <w:p w14:paraId="3B18160A" w14:textId="0745D1E1" w:rsidR="00A44850" w:rsidRPr="00215064" w:rsidRDefault="00A44850" w:rsidP="00A44850">
            <w:pPr>
              <w:contextualSpacing/>
              <w:jc w:val="center"/>
              <w:rPr>
                <w:rFonts w:eastAsia="SimSun"/>
                <w:color w:val="000000" w:themeColor="text1"/>
              </w:rPr>
            </w:pPr>
            <w:r w:rsidRPr="00215064">
              <w:rPr>
                <w:color w:val="000000"/>
              </w:rPr>
              <w:t>.02</w:t>
            </w:r>
          </w:p>
        </w:tc>
        <w:tc>
          <w:tcPr>
            <w:tcW w:w="234" w:type="pct"/>
            <w:tcBorders>
              <w:top w:val="nil"/>
              <w:bottom w:val="single" w:sz="4" w:space="0" w:color="auto"/>
            </w:tcBorders>
            <w:vAlign w:val="center"/>
          </w:tcPr>
          <w:p w14:paraId="261250A8" w14:textId="1C916C5F" w:rsidR="00A44850" w:rsidRPr="00215064" w:rsidRDefault="00A44850" w:rsidP="00A44850">
            <w:pPr>
              <w:contextualSpacing/>
              <w:jc w:val="center"/>
              <w:rPr>
                <w:rFonts w:eastAsia="SimSun"/>
                <w:color w:val="000000" w:themeColor="text1"/>
              </w:rPr>
            </w:pPr>
            <w:r w:rsidRPr="00215064">
              <w:rPr>
                <w:b/>
                <w:bCs/>
              </w:rPr>
              <w:t>-.03</w:t>
            </w:r>
          </w:p>
        </w:tc>
        <w:tc>
          <w:tcPr>
            <w:tcW w:w="338" w:type="pct"/>
            <w:tcBorders>
              <w:top w:val="nil"/>
              <w:bottom w:val="single" w:sz="4" w:space="0" w:color="auto"/>
            </w:tcBorders>
            <w:vAlign w:val="center"/>
          </w:tcPr>
          <w:p w14:paraId="27ACFA66" w14:textId="11F744DE" w:rsidR="00A44850" w:rsidRPr="00215064" w:rsidRDefault="00A44850" w:rsidP="00A44850">
            <w:pPr>
              <w:contextualSpacing/>
              <w:jc w:val="center"/>
              <w:rPr>
                <w:rFonts w:eastAsia="SimSun"/>
                <w:color w:val="000000" w:themeColor="text1"/>
              </w:rPr>
            </w:pPr>
            <w:r w:rsidRPr="00215064">
              <w:t>.0002</w:t>
            </w:r>
          </w:p>
        </w:tc>
        <w:tc>
          <w:tcPr>
            <w:tcW w:w="234" w:type="pct"/>
            <w:tcBorders>
              <w:top w:val="nil"/>
              <w:bottom w:val="single" w:sz="4" w:space="0" w:color="auto"/>
            </w:tcBorders>
            <w:vAlign w:val="center"/>
          </w:tcPr>
          <w:p w14:paraId="320EEBD4" w14:textId="5619AFA5" w:rsidR="00A44850" w:rsidRPr="00215064" w:rsidRDefault="00A44850" w:rsidP="00A44850">
            <w:pPr>
              <w:contextualSpacing/>
              <w:jc w:val="center"/>
              <w:rPr>
                <w:rFonts w:eastAsia="SimSun"/>
                <w:color w:val="000000" w:themeColor="text1"/>
              </w:rPr>
            </w:pPr>
            <w:r w:rsidRPr="00215064">
              <w:rPr>
                <w:b/>
                <w:bCs/>
              </w:rPr>
              <w:t> </w:t>
            </w:r>
          </w:p>
        </w:tc>
        <w:tc>
          <w:tcPr>
            <w:tcW w:w="343" w:type="pct"/>
            <w:tcBorders>
              <w:top w:val="nil"/>
              <w:bottom w:val="single" w:sz="4" w:space="0" w:color="auto"/>
            </w:tcBorders>
            <w:vAlign w:val="center"/>
          </w:tcPr>
          <w:p w14:paraId="0179F684" w14:textId="32743338" w:rsidR="00A44850" w:rsidRPr="00215064" w:rsidRDefault="00A44850" w:rsidP="00A44850">
            <w:pPr>
              <w:contextualSpacing/>
              <w:jc w:val="center"/>
              <w:rPr>
                <w:rFonts w:eastAsia="SimSun"/>
                <w:color w:val="000000" w:themeColor="text1"/>
              </w:rPr>
            </w:pPr>
            <w:r w:rsidRPr="00215064">
              <w:t>(.01)</w:t>
            </w:r>
          </w:p>
        </w:tc>
        <w:tc>
          <w:tcPr>
            <w:tcW w:w="361" w:type="pct"/>
            <w:tcBorders>
              <w:top w:val="nil"/>
              <w:bottom w:val="single" w:sz="4" w:space="0" w:color="auto"/>
            </w:tcBorders>
            <w:vAlign w:val="center"/>
          </w:tcPr>
          <w:p w14:paraId="3EF2D8E8" w14:textId="2EDDC2DD" w:rsidR="00A44850" w:rsidRPr="00215064" w:rsidRDefault="00A44850" w:rsidP="00A44850">
            <w:pPr>
              <w:contextualSpacing/>
              <w:jc w:val="center"/>
              <w:rPr>
                <w:rFonts w:eastAsia="SimSun"/>
                <w:color w:val="000000" w:themeColor="text1"/>
              </w:rPr>
            </w:pPr>
            <w:r w:rsidRPr="00215064">
              <w:t>(.01)</w:t>
            </w:r>
          </w:p>
        </w:tc>
        <w:tc>
          <w:tcPr>
            <w:tcW w:w="379" w:type="pct"/>
            <w:tcBorders>
              <w:top w:val="nil"/>
              <w:bottom w:val="single" w:sz="4" w:space="0" w:color="auto"/>
            </w:tcBorders>
            <w:vAlign w:val="center"/>
          </w:tcPr>
          <w:p w14:paraId="0578038B" w14:textId="0C8951C2" w:rsidR="00A44850" w:rsidRPr="00215064" w:rsidRDefault="00A44850" w:rsidP="00A44850">
            <w:pPr>
              <w:contextualSpacing/>
              <w:jc w:val="center"/>
              <w:rPr>
                <w:rFonts w:eastAsia="SimSun"/>
                <w:color w:val="000000" w:themeColor="text1"/>
              </w:rPr>
            </w:pPr>
            <w:r w:rsidRPr="00215064">
              <w:t>(.01)</w:t>
            </w:r>
          </w:p>
        </w:tc>
        <w:tc>
          <w:tcPr>
            <w:tcW w:w="224" w:type="pct"/>
            <w:tcBorders>
              <w:top w:val="nil"/>
              <w:bottom w:val="single" w:sz="4" w:space="0" w:color="auto"/>
            </w:tcBorders>
            <w:vAlign w:val="center"/>
          </w:tcPr>
          <w:p w14:paraId="682CA078" w14:textId="0B123F2B" w:rsidR="00A44850" w:rsidRPr="00215064" w:rsidRDefault="00A44850" w:rsidP="00A44850">
            <w:pPr>
              <w:contextualSpacing/>
              <w:jc w:val="center"/>
              <w:rPr>
                <w:rFonts w:eastAsia="SimSun"/>
                <w:color w:val="000000" w:themeColor="text1"/>
              </w:rPr>
            </w:pPr>
            <w:r w:rsidRPr="00215064">
              <w:rPr>
                <w:b/>
                <w:bCs/>
              </w:rPr>
              <w:t> </w:t>
            </w:r>
          </w:p>
        </w:tc>
      </w:tr>
    </w:tbl>
    <w:p w14:paraId="2AF808E4" w14:textId="41E11EF4" w:rsidR="00D46524" w:rsidRPr="00215064" w:rsidRDefault="00D46524" w:rsidP="00D46524">
      <w:pPr>
        <w:rPr>
          <w:sz w:val="20"/>
          <w:szCs w:val="20"/>
        </w:rPr>
      </w:pPr>
      <w:r w:rsidRPr="00215064">
        <w:rPr>
          <w:i/>
          <w:sz w:val="20"/>
          <w:szCs w:val="20"/>
        </w:rPr>
        <w:t>Note.  k</w:t>
      </w:r>
      <w:r w:rsidRPr="00215064">
        <w:rPr>
          <w:sz w:val="20"/>
          <w:szCs w:val="20"/>
        </w:rPr>
        <w:t xml:space="preserve"> = number of independent samples; </w:t>
      </w:r>
      <w:r w:rsidRPr="00215064">
        <w:rPr>
          <w:i/>
          <w:sz w:val="20"/>
          <w:szCs w:val="20"/>
        </w:rPr>
        <w:t>N</w:t>
      </w:r>
      <w:r w:rsidRPr="00215064">
        <w:rPr>
          <w:sz w:val="20"/>
          <w:szCs w:val="20"/>
        </w:rPr>
        <w:t xml:space="preserve"> = total sample size; </w:t>
      </w:r>
      <m:oMath>
        <m:bar>
          <m:barPr>
            <m:pos m:val="top"/>
            <m:ctrlPr>
              <w:rPr>
                <w:rFonts w:ascii="Cambria Math" w:hAnsi="Cambria Math"/>
                <w:i/>
                <w:sz w:val="20"/>
                <w:szCs w:val="20"/>
              </w:rPr>
            </m:ctrlPr>
          </m:barPr>
          <m:e>
            <m:r>
              <w:rPr>
                <w:rFonts w:ascii="Cambria Math" w:hAnsi="Cambria Math"/>
                <w:sz w:val="20"/>
                <w:szCs w:val="20"/>
              </w:rPr>
              <m:t>r</m:t>
            </m:r>
          </m:e>
        </m:bar>
      </m:oMath>
      <w:r w:rsidRPr="00215064">
        <w:rPr>
          <w:sz w:val="20"/>
          <w:szCs w:val="20"/>
        </w:rPr>
        <w:t xml:space="preserve"> = </w:t>
      </w:r>
      <w:r w:rsidRPr="00215064">
        <w:rPr>
          <w:i/>
          <w:iCs/>
          <w:sz w:val="20"/>
          <w:szCs w:val="20"/>
        </w:rPr>
        <w:t>M</w:t>
      </w:r>
      <w:r w:rsidRPr="00215064">
        <w:rPr>
          <w:sz w:val="20"/>
          <w:szCs w:val="20"/>
        </w:rPr>
        <w:t xml:space="preserve"> sample-size weighted observed correlation; </w:t>
      </w:r>
      <w:proofErr w:type="spellStart"/>
      <w:r w:rsidRPr="00215064">
        <w:rPr>
          <w:i/>
          <w:sz w:val="20"/>
          <w:szCs w:val="20"/>
        </w:rPr>
        <w:t>SD</w:t>
      </w:r>
      <w:r w:rsidRPr="00215064">
        <w:rPr>
          <w:i/>
          <w:sz w:val="20"/>
          <w:szCs w:val="20"/>
          <w:vertAlign w:val="subscript"/>
        </w:rPr>
        <w:t>r</w:t>
      </w:r>
      <w:proofErr w:type="spellEnd"/>
      <w:r w:rsidRPr="00215064">
        <w:rPr>
          <w:sz w:val="20"/>
          <w:szCs w:val="20"/>
          <w:vertAlign w:val="subscript"/>
        </w:rPr>
        <w:t xml:space="preserve"> </w:t>
      </w:r>
      <w:r w:rsidRPr="00215064">
        <w:rPr>
          <w:sz w:val="20"/>
          <w:szCs w:val="20"/>
        </w:rPr>
        <w:t>= observed</w:t>
      </w:r>
      <w:r w:rsidRPr="00215064">
        <w:rPr>
          <w:i/>
          <w:sz w:val="20"/>
          <w:szCs w:val="20"/>
        </w:rPr>
        <w:t xml:space="preserve"> </w:t>
      </w:r>
      <w:r w:rsidRPr="00215064">
        <w:rPr>
          <w:sz w:val="20"/>
          <w:szCs w:val="20"/>
        </w:rPr>
        <w:t xml:space="preserve">standard deviation; </w:t>
      </w:r>
      <m:oMath>
        <m:bar>
          <m:barPr>
            <m:pos m:val="top"/>
            <m:ctrlPr>
              <w:rPr>
                <w:rFonts w:ascii="Cambria Math" w:hAnsi="Cambria Math"/>
                <w:sz w:val="20"/>
                <w:szCs w:val="20"/>
              </w:rPr>
            </m:ctrlPr>
          </m:barPr>
          <m:e>
            <m:r>
              <m:rPr>
                <m:sty m:val="p"/>
              </m:rPr>
              <w:rPr>
                <w:rFonts w:ascii="Cambria Math" w:hAnsi="Cambria Math"/>
                <w:sz w:val="20"/>
                <w:szCs w:val="20"/>
              </w:rPr>
              <m:t>ρ</m:t>
            </m:r>
          </m:e>
        </m:bar>
      </m:oMath>
      <w:r w:rsidRPr="00215064">
        <w:rPr>
          <w:sz w:val="20"/>
          <w:szCs w:val="20"/>
        </w:rPr>
        <w:t xml:space="preserve"> = estimated population correlation (bold) corrected for unreliability; </w:t>
      </w:r>
      <w:r w:rsidRPr="00215064">
        <w:rPr>
          <w:bCs/>
          <w:i/>
          <w:iCs/>
          <w:color w:val="000000"/>
          <w:sz w:val="20"/>
          <w:szCs w:val="20"/>
        </w:rPr>
        <w:t>VAR</w:t>
      </w:r>
      <w:r w:rsidRPr="00215064">
        <w:rPr>
          <w:bCs/>
          <w:iCs/>
          <w:color w:val="000000"/>
          <w:sz w:val="20"/>
          <w:szCs w:val="20"/>
          <w:vertAlign w:val="subscript"/>
        </w:rPr>
        <w:t>2</w:t>
      </w:r>
      <w:r w:rsidRPr="00215064">
        <w:rPr>
          <w:bCs/>
          <w:color w:val="000000"/>
          <w:sz w:val="20"/>
          <w:szCs w:val="20"/>
          <w:vertAlign w:val="subscript"/>
        </w:rPr>
        <w:t xml:space="preserve"> </w:t>
      </w:r>
      <w:r w:rsidRPr="00215064">
        <w:rPr>
          <w:bCs/>
          <w:color w:val="000000"/>
          <w:sz w:val="20"/>
          <w:szCs w:val="20"/>
        </w:rPr>
        <w:t>=</w:t>
      </w:r>
      <w:r w:rsidRPr="00215064">
        <w:rPr>
          <w:sz w:val="20"/>
          <w:szCs w:val="20"/>
        </w:rPr>
        <w:t xml:space="preserve"> </w:t>
      </w:r>
      <w:r w:rsidR="0093045C" w:rsidRPr="00215064">
        <w:rPr>
          <w:sz w:val="20"/>
          <w:szCs w:val="20"/>
        </w:rPr>
        <w:t>second order</w:t>
      </w:r>
      <w:r w:rsidRPr="00215064">
        <w:rPr>
          <w:sz w:val="20"/>
          <w:szCs w:val="20"/>
        </w:rPr>
        <w:t xml:space="preserve"> sampling error variance associated with meta-analytic correlation; </w:t>
      </w:r>
      <m:oMath>
        <m:bar>
          <m:barPr>
            <m:pos m:val="top"/>
            <m:ctrlPr>
              <w:rPr>
                <w:rFonts w:ascii="Cambria Math" w:hAnsi="Cambria Math"/>
                <w:i/>
                <w:sz w:val="20"/>
                <w:szCs w:val="20"/>
              </w:rPr>
            </m:ctrlPr>
          </m:barPr>
          <m:e>
            <m:r>
              <w:rPr>
                <w:rFonts w:ascii="Cambria Math" w:hAnsi="Cambria Math"/>
                <w:sz w:val="20"/>
                <w:szCs w:val="20"/>
              </w:rPr>
              <m:t>ρ</m:t>
            </m:r>
          </m:e>
        </m:bar>
      </m:oMath>
      <w:r w:rsidRPr="00215064">
        <w:rPr>
          <w:i/>
          <w:color w:val="000000"/>
          <w:sz w:val="20"/>
          <w:szCs w:val="20"/>
          <w:vertAlign w:val="subscript"/>
        </w:rPr>
        <w:t>M</w:t>
      </w:r>
      <w:r w:rsidRPr="00215064">
        <w:rPr>
          <w:sz w:val="20"/>
          <w:szCs w:val="20"/>
        </w:rPr>
        <w:t xml:space="preserve"> = </w:t>
      </w:r>
      <w:r w:rsidR="0093045C" w:rsidRPr="00215064">
        <w:rPr>
          <w:sz w:val="20"/>
          <w:szCs w:val="20"/>
        </w:rPr>
        <w:t>second order</w:t>
      </w:r>
      <w:r w:rsidRPr="00215064">
        <w:rPr>
          <w:sz w:val="20"/>
          <w:szCs w:val="20"/>
        </w:rPr>
        <w:t xml:space="preserve"> grand mean population correlation (bold) corrected for unreliability in predictor and criterion; </w:t>
      </w:r>
      <w:r w:rsidRPr="00215064">
        <w:rPr>
          <w:i/>
          <w:sz w:val="20"/>
          <w:szCs w:val="20"/>
        </w:rPr>
        <w:t>VAR</w:t>
      </w:r>
      <w:r w:rsidRPr="00215064">
        <w:rPr>
          <w:i/>
          <w:sz w:val="20"/>
          <w:szCs w:val="20"/>
          <w:vertAlign w:val="subscript"/>
        </w:rPr>
        <w:t>2M</w:t>
      </w:r>
      <w:r w:rsidRPr="00215064">
        <w:rPr>
          <w:sz w:val="20"/>
          <w:szCs w:val="20"/>
        </w:rPr>
        <w:t xml:space="preserve"> = </w:t>
      </w:r>
      <w:r w:rsidRPr="00215064">
        <w:rPr>
          <w:i/>
          <w:iCs/>
          <w:sz w:val="20"/>
          <w:szCs w:val="20"/>
        </w:rPr>
        <w:t>M</w:t>
      </w:r>
      <w:r w:rsidRPr="00215064">
        <w:rPr>
          <w:sz w:val="20"/>
          <w:szCs w:val="20"/>
        </w:rPr>
        <w:t xml:space="preserve"> observed variance and standard deviation (in parentheses) across estimated population correlations, which includes corrections for sampling and measurement error;</w:t>
      </w:r>
      <w:r w:rsidRPr="00215064">
        <w:rPr>
          <w:i/>
          <w:sz w:val="20"/>
          <w:szCs w:val="20"/>
        </w:rPr>
        <w:t xml:space="preserve"> VAR</w:t>
      </w:r>
      <w:r w:rsidRPr="00215064">
        <w:rPr>
          <w:sz w:val="20"/>
          <w:szCs w:val="20"/>
          <w:vertAlign w:val="subscript"/>
        </w:rPr>
        <w:t>2</w:t>
      </w:r>
      <w:r w:rsidRPr="00215064">
        <w:rPr>
          <w:i/>
          <w:sz w:val="20"/>
          <w:szCs w:val="20"/>
          <w:vertAlign w:val="subscript"/>
        </w:rPr>
        <w:t xml:space="preserve">SE </w:t>
      </w:r>
      <w:r w:rsidRPr="00215064">
        <w:rPr>
          <w:sz w:val="20"/>
          <w:szCs w:val="20"/>
        </w:rPr>
        <w:t xml:space="preserve">=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w:t>
      </w:r>
      <w:r w:rsidRPr="00215064">
        <w:rPr>
          <w:sz w:val="20"/>
          <w:szCs w:val="20"/>
        </w:rPr>
        <w:lastRenderedPageBreak/>
        <w:t xml:space="preserve">sampling error variance and standard error (in parentheses); </w:t>
      </w:r>
      <w:proofErr w:type="spellStart"/>
      <w:r w:rsidRPr="00215064">
        <w:rPr>
          <w:i/>
          <w:sz w:val="20"/>
          <w:szCs w:val="20"/>
        </w:rPr>
        <w:t>VAR</w:t>
      </w:r>
      <w:r w:rsidRPr="00215064">
        <w:rPr>
          <w:i/>
          <w:sz w:val="20"/>
          <w:szCs w:val="20"/>
          <w:vertAlign w:val="subscript"/>
        </w:rPr>
        <w:t>True</w:t>
      </w:r>
      <w:proofErr w:type="spellEnd"/>
      <w:r w:rsidRPr="00215064">
        <w:rPr>
          <w:i/>
          <w:sz w:val="20"/>
          <w:szCs w:val="20"/>
          <w:vertAlign w:val="subscript"/>
        </w:rPr>
        <w:t xml:space="preserve"> </w:t>
      </w:r>
      <w:r w:rsidRPr="00215064">
        <w:rPr>
          <w:sz w:val="20"/>
          <w:szCs w:val="20"/>
        </w:rPr>
        <w:t xml:space="preserve">= estimated residual (i.e., true) population variance and standard deviation (in parentheses) across estimated population correlations after accounting for variance attributable to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sampling and measurement error (negative values set to zero); </w:t>
      </w:r>
      <w:r w:rsidRPr="00215064">
        <w:rPr>
          <w:bCs/>
          <w:i/>
          <w:iCs/>
          <w:color w:val="000000"/>
          <w:sz w:val="20"/>
          <w:szCs w:val="20"/>
        </w:rPr>
        <w:t>% =</w:t>
      </w:r>
      <w:r w:rsidRPr="00215064">
        <w:rPr>
          <w:sz w:val="20"/>
          <w:szCs w:val="20"/>
        </w:rPr>
        <w:t xml:space="preserve"> percentage of observed variance across estimated population correlations attributable to </w:t>
      </w:r>
      <w:r w:rsidR="0093045C" w:rsidRPr="00215064">
        <w:rPr>
          <w:sz w:val="20"/>
          <w:szCs w:val="20"/>
        </w:rPr>
        <w:t>second order</w:t>
      </w:r>
      <w:r w:rsidRPr="00215064">
        <w:rPr>
          <w:sz w:val="20"/>
          <w:szCs w:val="20"/>
        </w:rPr>
        <w:t xml:space="preserve"> sampling error and measurement error.</w:t>
      </w:r>
    </w:p>
    <w:p w14:paraId="38ECFCA8" w14:textId="1F3CC14D" w:rsidR="00D66C4E" w:rsidRPr="00215064" w:rsidRDefault="00D66C4E" w:rsidP="00D66C4E">
      <w:proofErr w:type="spellStart"/>
      <w:r w:rsidRPr="00215064">
        <w:rPr>
          <w:sz w:val="20"/>
          <w:szCs w:val="20"/>
          <w:vertAlign w:val="superscript"/>
        </w:rPr>
        <w:t>a</w:t>
      </w:r>
      <w:proofErr w:type="spellEnd"/>
      <w:r w:rsidRPr="00215064">
        <w:rPr>
          <w:sz w:val="20"/>
          <w:szCs w:val="20"/>
        </w:rPr>
        <w:t xml:space="preserve"> </w:t>
      </w:r>
      <w:r w:rsidRPr="00215064">
        <w:rPr>
          <w:color w:val="000000"/>
          <w:sz w:val="20"/>
          <w:szCs w:val="20"/>
        </w:rPr>
        <w:t xml:space="preserve">Because authors reported complete data, </w:t>
      </w:r>
      <w:r w:rsidRPr="00215064">
        <w:rPr>
          <w:sz w:val="20"/>
          <w:szCs w:val="20"/>
        </w:rPr>
        <w:t xml:space="preserve">overlapping studies were removed and meta-analyses were rerun prior to </w:t>
      </w:r>
      <w:r w:rsidR="0093045C" w:rsidRPr="00215064">
        <w:rPr>
          <w:sz w:val="20"/>
          <w:szCs w:val="20"/>
        </w:rPr>
        <w:t>second order</w:t>
      </w:r>
      <w:r w:rsidRPr="00215064">
        <w:rPr>
          <w:sz w:val="20"/>
          <w:szCs w:val="20"/>
        </w:rPr>
        <w:t xml:space="preserve"> cumulation.</w:t>
      </w:r>
    </w:p>
    <w:p w14:paraId="76A599C3" w14:textId="6C86BB4F" w:rsidR="00D66C4E" w:rsidRPr="00215064" w:rsidRDefault="00D66C4E" w:rsidP="00D66C4E">
      <w:pPr>
        <w:rPr>
          <w:sz w:val="20"/>
          <w:szCs w:val="20"/>
        </w:rPr>
      </w:pPr>
      <w:r w:rsidRPr="00215064">
        <w:rPr>
          <w:sz w:val="20"/>
          <w:szCs w:val="20"/>
          <w:vertAlign w:val="superscript"/>
        </w:rPr>
        <w:t>b</w:t>
      </w:r>
      <w:r w:rsidRPr="00215064">
        <w:rPr>
          <w:sz w:val="20"/>
          <w:szCs w:val="20"/>
        </w:rPr>
        <w:t xml:space="preserve"> Data from four longitudinal studies (i.e., HRS, MIDUS, WLS-G, WLSS) were included in Graham et al. (2017). Because </w:t>
      </w:r>
      <w:r w:rsidRPr="00215064">
        <w:rPr>
          <w:color w:val="000000"/>
          <w:sz w:val="20"/>
          <w:szCs w:val="20"/>
        </w:rPr>
        <w:t xml:space="preserve">Hakulinen, </w:t>
      </w:r>
      <w:proofErr w:type="spellStart"/>
      <w:r w:rsidRPr="00215064">
        <w:rPr>
          <w:color w:val="000000"/>
          <w:sz w:val="20"/>
          <w:szCs w:val="20"/>
        </w:rPr>
        <w:t>Hintsanen</w:t>
      </w:r>
      <w:proofErr w:type="spellEnd"/>
      <w:r w:rsidRPr="00215064">
        <w:rPr>
          <w:color w:val="000000"/>
          <w:sz w:val="20"/>
          <w:szCs w:val="20"/>
        </w:rPr>
        <w:t xml:space="preserve"> et al. (2015) </w:t>
      </w:r>
      <w:r w:rsidRPr="00215064">
        <w:rPr>
          <w:sz w:val="20"/>
          <w:szCs w:val="20"/>
        </w:rPr>
        <w:t xml:space="preserve">provided full data, overlapping studies were removed and meta-analyses were rerun prior to </w:t>
      </w:r>
      <w:r w:rsidR="0093045C" w:rsidRPr="00215064">
        <w:rPr>
          <w:sz w:val="20"/>
          <w:szCs w:val="20"/>
        </w:rPr>
        <w:t>second order</w:t>
      </w:r>
      <w:r w:rsidRPr="00215064">
        <w:rPr>
          <w:sz w:val="20"/>
          <w:szCs w:val="20"/>
        </w:rPr>
        <w:t xml:space="preserve"> cumulation.</w:t>
      </w:r>
    </w:p>
    <w:p w14:paraId="0D53297D" w14:textId="77777777" w:rsidR="00D66C4E" w:rsidRPr="00215064" w:rsidRDefault="00D66C4E" w:rsidP="00D66C4E">
      <w:pPr>
        <w:rPr>
          <w:sz w:val="20"/>
          <w:szCs w:val="20"/>
        </w:rPr>
      </w:pPr>
      <w:r w:rsidRPr="00215064">
        <w:rPr>
          <w:sz w:val="20"/>
          <w:szCs w:val="20"/>
          <w:vertAlign w:val="superscript"/>
        </w:rPr>
        <w:t>c</w:t>
      </w:r>
      <w:r w:rsidRPr="00215064">
        <w:rPr>
          <w:sz w:val="20"/>
          <w:szCs w:val="20"/>
        </w:rPr>
        <w:t xml:space="preserve"> We imputed </w:t>
      </w:r>
      <w:proofErr w:type="spellStart"/>
      <w:r w:rsidRPr="00215064">
        <w:rPr>
          <w:i/>
          <w:sz w:val="20"/>
          <w:szCs w:val="20"/>
        </w:rPr>
        <w:t>SD</w:t>
      </w:r>
      <w:r w:rsidRPr="00215064">
        <w:rPr>
          <w:i/>
          <w:sz w:val="20"/>
          <w:szCs w:val="20"/>
          <w:vertAlign w:val="subscript"/>
        </w:rPr>
        <w:t>r</w:t>
      </w:r>
      <w:proofErr w:type="spellEnd"/>
      <w:r w:rsidRPr="00215064">
        <w:rPr>
          <w:sz w:val="20"/>
          <w:szCs w:val="20"/>
        </w:rPr>
        <w:t xml:space="preserve"> from the meta-analysis with the largest</w:t>
      </w:r>
      <w:r w:rsidRPr="00215064">
        <w:rPr>
          <w:i/>
          <w:iCs/>
          <w:sz w:val="20"/>
          <w:szCs w:val="20"/>
        </w:rPr>
        <w:t xml:space="preserve"> k</w:t>
      </w:r>
      <w:r w:rsidRPr="00215064">
        <w:rPr>
          <w:sz w:val="20"/>
          <w:szCs w:val="20"/>
        </w:rPr>
        <w:t xml:space="preserve"> to reduce the biasing effects of sampling error from small-</w:t>
      </w:r>
      <w:r w:rsidRPr="00215064">
        <w:rPr>
          <w:i/>
          <w:iCs/>
          <w:sz w:val="20"/>
          <w:szCs w:val="20"/>
        </w:rPr>
        <w:t>k</w:t>
      </w:r>
      <w:r w:rsidRPr="00215064">
        <w:rPr>
          <w:sz w:val="20"/>
          <w:szCs w:val="20"/>
        </w:rPr>
        <w:t xml:space="preserve"> first-order meta-analyses (cf. Wilmot &amp; Ones, 2019). </w:t>
      </w:r>
    </w:p>
    <w:p w14:paraId="5D59FD2E" w14:textId="6E870284" w:rsidR="004E64CA" w:rsidRPr="00215064" w:rsidRDefault="004E64CA" w:rsidP="004E64CA">
      <w:pPr>
        <w:rPr>
          <w:sz w:val="20"/>
          <w:szCs w:val="20"/>
        </w:rPr>
      </w:pPr>
    </w:p>
    <w:p w14:paraId="6E0A02C6" w14:textId="77777777" w:rsidR="00E3710B" w:rsidRPr="00215064" w:rsidRDefault="00E3710B">
      <w:r w:rsidRPr="00215064">
        <w:br w:type="page"/>
      </w:r>
    </w:p>
    <w:p w14:paraId="3D7643B1" w14:textId="13AF9391" w:rsidR="00BD1275" w:rsidRPr="00215064" w:rsidRDefault="00BD1275" w:rsidP="00BD1275">
      <w:r w:rsidRPr="00215064">
        <w:lastRenderedPageBreak/>
        <w:t>Table S</w:t>
      </w:r>
      <w:r w:rsidR="002B1DBA" w:rsidRPr="00215064">
        <w:t>1</w:t>
      </w:r>
      <w:r w:rsidR="00DE17AE">
        <w:t>2</w:t>
      </w:r>
    </w:p>
    <w:p w14:paraId="7D0FB557" w14:textId="71C8FA54" w:rsidR="00BD1275" w:rsidRPr="00215064" w:rsidRDefault="00BD1275" w:rsidP="00BD1275">
      <w:pPr>
        <w:rPr>
          <w:i/>
          <w:iCs/>
        </w:rPr>
      </w:pPr>
      <w:r w:rsidRPr="00215064">
        <w:rPr>
          <w:i/>
          <w:iCs/>
        </w:rPr>
        <w:t>Second</w:t>
      </w:r>
      <w:r w:rsidR="00C62829" w:rsidRPr="00215064">
        <w:rPr>
          <w:i/>
          <w:iCs/>
        </w:rPr>
        <w:t xml:space="preserve"> </w:t>
      </w:r>
      <w:r w:rsidRPr="00215064">
        <w:rPr>
          <w:i/>
          <w:iCs/>
        </w:rPr>
        <w:t xml:space="preserve">Order Meta-Analyses of </w:t>
      </w:r>
      <w:r w:rsidRPr="00215064">
        <w:rPr>
          <w:b/>
          <w:bCs/>
          <w:i/>
          <w:iCs/>
        </w:rPr>
        <w:t>Conscientiousness</w:t>
      </w:r>
      <w:r w:rsidRPr="00215064">
        <w:rPr>
          <w:i/>
          <w:iCs/>
        </w:rPr>
        <w:t xml:space="preserve"> and </w:t>
      </w:r>
      <w:r w:rsidR="00247D4E" w:rsidRPr="00215064">
        <w:rPr>
          <w:i/>
          <w:iCs/>
        </w:rPr>
        <w:t>General Counterproductiv</w:t>
      </w:r>
      <w:r w:rsidR="00247D4E">
        <w:rPr>
          <w:i/>
          <w:iCs/>
        </w:rPr>
        <w:t xml:space="preserve">e Behavior </w:t>
      </w:r>
      <w:r w:rsidR="00247D4E" w:rsidRPr="00215064">
        <w:rPr>
          <w:i/>
          <w:iCs/>
        </w:rPr>
        <w:t>Variables</w:t>
      </w:r>
    </w:p>
    <w:tbl>
      <w:tblPr>
        <w:tblW w:w="5000" w:type="pct"/>
        <w:tblBorders>
          <w:top w:val="single" w:sz="4" w:space="0" w:color="auto"/>
          <w:bottom w:val="single" w:sz="4" w:space="0" w:color="auto"/>
        </w:tblBorders>
        <w:tblLook w:val="04A0" w:firstRow="1" w:lastRow="0" w:firstColumn="1" w:lastColumn="0" w:noHBand="0" w:noVBand="1"/>
      </w:tblPr>
      <w:tblGrid>
        <w:gridCol w:w="4643"/>
        <w:gridCol w:w="584"/>
        <w:gridCol w:w="1017"/>
        <w:gridCol w:w="602"/>
        <w:gridCol w:w="635"/>
        <w:gridCol w:w="601"/>
        <w:gridCol w:w="876"/>
        <w:gridCol w:w="622"/>
        <w:gridCol w:w="884"/>
        <w:gridCol w:w="933"/>
        <w:gridCol w:w="980"/>
        <w:gridCol w:w="583"/>
      </w:tblGrid>
      <w:tr w:rsidR="00E54990" w:rsidRPr="00215064" w14:paraId="574E9979" w14:textId="77777777" w:rsidTr="00EF7F0D">
        <w:trPr>
          <w:trHeight w:val="144"/>
          <w:tblHeader/>
        </w:trPr>
        <w:tc>
          <w:tcPr>
            <w:tcW w:w="1791" w:type="pct"/>
            <w:tcBorders>
              <w:top w:val="single" w:sz="4" w:space="0" w:color="auto"/>
              <w:bottom w:val="single" w:sz="4" w:space="0" w:color="auto"/>
            </w:tcBorders>
            <w:vAlign w:val="center"/>
          </w:tcPr>
          <w:p w14:paraId="7DF5E27C" w14:textId="77777777" w:rsidR="007F49A5" w:rsidRPr="00215064" w:rsidRDefault="007F49A5" w:rsidP="007A4855">
            <w:pPr>
              <w:contextualSpacing/>
              <w:jc w:val="center"/>
              <w:rPr>
                <w:rFonts w:eastAsia="SimSun"/>
                <w:color w:val="000000" w:themeColor="text1"/>
              </w:rPr>
            </w:pPr>
            <w:r w:rsidRPr="00215064">
              <w:rPr>
                <w:rFonts w:eastAsia="SimSun"/>
                <w:color w:val="000000" w:themeColor="text1"/>
              </w:rPr>
              <w:t>Variable</w:t>
            </w:r>
          </w:p>
        </w:tc>
        <w:tc>
          <w:tcPr>
            <w:tcW w:w="225" w:type="pct"/>
            <w:tcBorders>
              <w:top w:val="single" w:sz="4" w:space="0" w:color="auto"/>
              <w:bottom w:val="single" w:sz="4" w:space="0" w:color="auto"/>
            </w:tcBorders>
            <w:vAlign w:val="center"/>
          </w:tcPr>
          <w:p w14:paraId="5CFEAB34" w14:textId="77777777" w:rsidR="007F49A5" w:rsidRPr="00215064" w:rsidRDefault="007F49A5" w:rsidP="007A4855">
            <w:pPr>
              <w:contextualSpacing/>
              <w:jc w:val="center"/>
              <w:rPr>
                <w:rFonts w:eastAsia="SimSun"/>
                <w:color w:val="000000" w:themeColor="text1"/>
              </w:rPr>
            </w:pPr>
            <w:r w:rsidRPr="00215064">
              <w:rPr>
                <w:i/>
                <w:iCs/>
                <w:color w:val="000000" w:themeColor="text1"/>
              </w:rPr>
              <w:t>k</w:t>
            </w:r>
          </w:p>
        </w:tc>
        <w:tc>
          <w:tcPr>
            <w:tcW w:w="392" w:type="pct"/>
            <w:tcBorders>
              <w:top w:val="single" w:sz="4" w:space="0" w:color="auto"/>
              <w:bottom w:val="single" w:sz="4" w:space="0" w:color="auto"/>
            </w:tcBorders>
            <w:vAlign w:val="center"/>
          </w:tcPr>
          <w:p w14:paraId="30FAC2FB" w14:textId="77777777" w:rsidR="007F49A5" w:rsidRPr="00215064" w:rsidRDefault="007F49A5" w:rsidP="007A4855">
            <w:pPr>
              <w:contextualSpacing/>
              <w:jc w:val="center"/>
              <w:rPr>
                <w:rFonts w:eastAsia="SimSun"/>
                <w:color w:val="000000" w:themeColor="text1"/>
              </w:rPr>
            </w:pPr>
            <w:r w:rsidRPr="00215064">
              <w:rPr>
                <w:i/>
                <w:iCs/>
                <w:color w:val="000000" w:themeColor="text1"/>
              </w:rPr>
              <w:t>N</w:t>
            </w:r>
          </w:p>
        </w:tc>
        <w:tc>
          <w:tcPr>
            <w:tcW w:w="232" w:type="pct"/>
            <w:tcBorders>
              <w:top w:val="single" w:sz="4" w:space="0" w:color="auto"/>
              <w:bottom w:val="single" w:sz="4" w:space="0" w:color="auto"/>
            </w:tcBorders>
            <w:vAlign w:val="center"/>
          </w:tcPr>
          <w:p w14:paraId="1F16EFE7" w14:textId="77777777" w:rsidR="007F49A5" w:rsidRPr="00215064" w:rsidRDefault="00000000" w:rsidP="007A4855">
            <w:pPr>
              <w:contextualSpacing/>
              <w:jc w:val="center"/>
              <w:rPr>
                <w:rFonts w:eastAsia="SimSun"/>
                <w:color w:val="000000" w:themeColor="text1"/>
              </w:rPr>
            </w:pPr>
            <m:oMathPara>
              <m:oMath>
                <m:bar>
                  <m:barPr>
                    <m:pos m:val="top"/>
                    <m:ctrlPr>
                      <w:rPr>
                        <w:rFonts w:ascii="Cambria Math" w:hAnsi="Cambria Math"/>
                        <w:i/>
                        <w:color w:val="000000" w:themeColor="text1"/>
                      </w:rPr>
                    </m:ctrlPr>
                  </m:barPr>
                  <m:e>
                    <m:r>
                      <w:rPr>
                        <w:rFonts w:ascii="Cambria Math" w:hAnsi="Cambria Math"/>
                        <w:color w:val="000000" w:themeColor="text1"/>
                      </w:rPr>
                      <m:t>r</m:t>
                    </m:r>
                  </m:e>
                </m:bar>
              </m:oMath>
            </m:oMathPara>
          </w:p>
        </w:tc>
        <w:tc>
          <w:tcPr>
            <w:tcW w:w="245" w:type="pct"/>
            <w:tcBorders>
              <w:top w:val="single" w:sz="4" w:space="0" w:color="auto"/>
              <w:bottom w:val="single" w:sz="4" w:space="0" w:color="auto"/>
            </w:tcBorders>
            <w:vAlign w:val="center"/>
          </w:tcPr>
          <w:p w14:paraId="4DFE26CA" w14:textId="77777777" w:rsidR="007F49A5" w:rsidRPr="00215064" w:rsidRDefault="007F49A5" w:rsidP="007A4855">
            <w:pPr>
              <w:contextualSpacing/>
              <w:jc w:val="center"/>
              <w:rPr>
                <w:rFonts w:eastAsia="SimSun"/>
                <w:color w:val="000000" w:themeColor="text1"/>
              </w:rPr>
            </w:pPr>
            <w:proofErr w:type="spellStart"/>
            <w:r w:rsidRPr="00215064">
              <w:rPr>
                <w:i/>
                <w:iCs/>
                <w:color w:val="000000" w:themeColor="text1"/>
              </w:rPr>
              <w:t>SD</w:t>
            </w:r>
            <w:r w:rsidRPr="00215064">
              <w:rPr>
                <w:i/>
                <w:iCs/>
                <w:color w:val="000000" w:themeColor="text1"/>
                <w:vertAlign w:val="subscript"/>
              </w:rPr>
              <w:t>r</w:t>
            </w:r>
            <w:proofErr w:type="spellEnd"/>
          </w:p>
        </w:tc>
        <w:tc>
          <w:tcPr>
            <w:tcW w:w="232" w:type="pct"/>
            <w:tcBorders>
              <w:top w:val="single" w:sz="4" w:space="0" w:color="auto"/>
              <w:bottom w:val="single" w:sz="4" w:space="0" w:color="auto"/>
            </w:tcBorders>
            <w:vAlign w:val="center"/>
          </w:tcPr>
          <w:p w14:paraId="2A23043A" w14:textId="77777777" w:rsidR="007F49A5" w:rsidRPr="00215064" w:rsidRDefault="00000000" w:rsidP="007A4855">
            <w:pPr>
              <w:contextualSpacing/>
              <w:jc w:val="center"/>
              <w:rPr>
                <w:rFonts w:eastAsia="SimSun"/>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7F49A5" w:rsidRPr="00215064">
              <w:rPr>
                <w:rFonts w:eastAsia="SimSun"/>
                <w:color w:val="000000" w:themeColor="text1"/>
              </w:rPr>
              <w:t xml:space="preserve"> </w:t>
            </w:r>
          </w:p>
        </w:tc>
        <w:tc>
          <w:tcPr>
            <w:tcW w:w="338" w:type="pct"/>
            <w:tcBorders>
              <w:top w:val="single" w:sz="4" w:space="0" w:color="auto"/>
              <w:bottom w:val="single" w:sz="4" w:space="0" w:color="auto"/>
            </w:tcBorders>
            <w:vAlign w:val="center"/>
          </w:tcPr>
          <w:p w14:paraId="1C65EDAE" w14:textId="77777777" w:rsidR="007F49A5" w:rsidRPr="00215064" w:rsidRDefault="007F49A5" w:rsidP="007A4855">
            <w:pPr>
              <w:contextualSpacing/>
              <w:jc w:val="center"/>
              <w:rPr>
                <w:rFonts w:eastAsia="SimSun"/>
                <w:color w:val="000000" w:themeColor="text1"/>
              </w:rPr>
            </w:pPr>
            <w:r w:rsidRPr="00215064">
              <w:rPr>
                <w:bCs/>
                <w:i/>
                <w:iCs/>
                <w:color w:val="000000" w:themeColor="text1"/>
              </w:rPr>
              <w:t>VAR</w:t>
            </w:r>
            <w:r w:rsidRPr="00215064">
              <w:rPr>
                <w:bCs/>
                <w:color w:val="000000" w:themeColor="text1"/>
                <w:vertAlign w:val="subscript"/>
              </w:rPr>
              <w:t>2</w:t>
            </w:r>
          </w:p>
        </w:tc>
        <w:tc>
          <w:tcPr>
            <w:tcW w:w="240" w:type="pct"/>
            <w:tcBorders>
              <w:top w:val="single" w:sz="4" w:space="0" w:color="auto"/>
              <w:bottom w:val="single" w:sz="4" w:space="0" w:color="auto"/>
            </w:tcBorders>
            <w:vAlign w:val="center"/>
          </w:tcPr>
          <w:p w14:paraId="0D5BE011" w14:textId="77777777" w:rsidR="007F49A5" w:rsidRPr="00215064" w:rsidRDefault="00000000" w:rsidP="007A4855">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rPr>
                    <m:t>ρ</m:t>
                  </m:r>
                </m:e>
              </m:bar>
            </m:oMath>
            <w:r w:rsidR="007F49A5" w:rsidRPr="00215064">
              <w:rPr>
                <w:i/>
                <w:color w:val="000000" w:themeColor="text1"/>
                <w:vertAlign w:val="subscript"/>
              </w:rPr>
              <w:t>M</w:t>
            </w:r>
          </w:p>
        </w:tc>
        <w:tc>
          <w:tcPr>
            <w:tcW w:w="341" w:type="pct"/>
            <w:tcBorders>
              <w:top w:val="single" w:sz="4" w:space="0" w:color="auto"/>
              <w:bottom w:val="single" w:sz="4" w:space="0" w:color="auto"/>
            </w:tcBorders>
            <w:vAlign w:val="center"/>
          </w:tcPr>
          <w:p w14:paraId="18AF93F7" w14:textId="77777777" w:rsidR="007F49A5" w:rsidRPr="00215064" w:rsidRDefault="007F49A5"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M</w:t>
            </w:r>
          </w:p>
        </w:tc>
        <w:tc>
          <w:tcPr>
            <w:tcW w:w="360" w:type="pct"/>
            <w:tcBorders>
              <w:top w:val="single" w:sz="4" w:space="0" w:color="auto"/>
              <w:bottom w:val="single" w:sz="4" w:space="0" w:color="auto"/>
            </w:tcBorders>
            <w:vAlign w:val="center"/>
          </w:tcPr>
          <w:p w14:paraId="22CC2F84" w14:textId="77777777" w:rsidR="007F49A5" w:rsidRPr="00215064" w:rsidRDefault="007F49A5"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SE</w:t>
            </w:r>
          </w:p>
        </w:tc>
        <w:tc>
          <w:tcPr>
            <w:tcW w:w="378" w:type="pct"/>
            <w:tcBorders>
              <w:top w:val="single" w:sz="4" w:space="0" w:color="auto"/>
              <w:bottom w:val="single" w:sz="4" w:space="0" w:color="auto"/>
            </w:tcBorders>
            <w:vAlign w:val="center"/>
          </w:tcPr>
          <w:p w14:paraId="0E47AB0E" w14:textId="77777777" w:rsidR="007F49A5" w:rsidRPr="00215064" w:rsidRDefault="007F49A5" w:rsidP="007A4855">
            <w:pPr>
              <w:contextualSpacing/>
              <w:jc w:val="center"/>
              <w:rPr>
                <w:i/>
                <w:color w:val="000000" w:themeColor="text1"/>
              </w:rPr>
            </w:pPr>
            <w:proofErr w:type="spellStart"/>
            <w:r w:rsidRPr="00215064">
              <w:rPr>
                <w:i/>
                <w:color w:val="000000" w:themeColor="text1"/>
              </w:rPr>
              <w:t>VAR</w:t>
            </w:r>
            <w:r w:rsidRPr="00215064">
              <w:rPr>
                <w:i/>
                <w:color w:val="000000" w:themeColor="text1"/>
                <w:vertAlign w:val="subscript"/>
              </w:rPr>
              <w:t>True</w:t>
            </w:r>
            <w:proofErr w:type="spellEnd"/>
          </w:p>
        </w:tc>
        <w:tc>
          <w:tcPr>
            <w:tcW w:w="225" w:type="pct"/>
            <w:tcBorders>
              <w:top w:val="single" w:sz="4" w:space="0" w:color="auto"/>
              <w:bottom w:val="single" w:sz="4" w:space="0" w:color="auto"/>
            </w:tcBorders>
            <w:vAlign w:val="center"/>
          </w:tcPr>
          <w:p w14:paraId="6E79F23A" w14:textId="77777777" w:rsidR="007F49A5" w:rsidRPr="00215064" w:rsidRDefault="007F49A5" w:rsidP="007A4855">
            <w:pPr>
              <w:contextualSpacing/>
              <w:jc w:val="center"/>
              <w:rPr>
                <w:i/>
                <w:color w:val="000000" w:themeColor="text1"/>
              </w:rPr>
            </w:pPr>
            <w:r w:rsidRPr="00215064">
              <w:rPr>
                <w:bCs/>
                <w:i/>
                <w:iCs/>
                <w:color w:val="000000" w:themeColor="text1"/>
              </w:rPr>
              <w:t>%</w:t>
            </w:r>
          </w:p>
        </w:tc>
      </w:tr>
      <w:tr w:rsidR="00EF7F0D" w:rsidRPr="00215064" w14:paraId="1FF5C919" w14:textId="77777777" w:rsidTr="00EF7F0D">
        <w:trPr>
          <w:trHeight w:val="144"/>
        </w:trPr>
        <w:tc>
          <w:tcPr>
            <w:tcW w:w="1791" w:type="pct"/>
            <w:tcBorders>
              <w:top w:val="nil"/>
              <w:bottom w:val="nil"/>
            </w:tcBorders>
            <w:shd w:val="clear" w:color="auto" w:fill="D9D9D9" w:themeFill="background1" w:themeFillShade="D9"/>
            <w:vAlign w:val="center"/>
          </w:tcPr>
          <w:p w14:paraId="2166925A" w14:textId="710502B9" w:rsidR="00CB4FC8" w:rsidRPr="00215064" w:rsidRDefault="00CB4FC8" w:rsidP="00CB4FC8">
            <w:pPr>
              <w:rPr>
                <w:b/>
                <w:bCs/>
                <w:color w:val="000000" w:themeColor="text1"/>
              </w:rPr>
            </w:pPr>
            <w:r w:rsidRPr="00215064">
              <w:rPr>
                <w:rFonts w:eastAsia="SimSun"/>
                <w:b/>
                <w:bCs/>
                <w:color w:val="000000" w:themeColor="text1"/>
              </w:rPr>
              <w:t>Behaviors</w:t>
            </w:r>
          </w:p>
        </w:tc>
        <w:tc>
          <w:tcPr>
            <w:tcW w:w="225" w:type="pct"/>
            <w:tcBorders>
              <w:top w:val="nil"/>
              <w:bottom w:val="nil"/>
            </w:tcBorders>
            <w:shd w:val="clear" w:color="auto" w:fill="D9D9D9" w:themeFill="background1" w:themeFillShade="D9"/>
            <w:vAlign w:val="center"/>
          </w:tcPr>
          <w:p w14:paraId="770948DB" w14:textId="77777777" w:rsidR="00CB4FC8" w:rsidRPr="00215064" w:rsidRDefault="00CB4FC8" w:rsidP="00CB4FC8">
            <w:pPr>
              <w:contextualSpacing/>
              <w:jc w:val="center"/>
              <w:rPr>
                <w:color w:val="FF0000"/>
              </w:rPr>
            </w:pPr>
          </w:p>
        </w:tc>
        <w:tc>
          <w:tcPr>
            <w:tcW w:w="392" w:type="pct"/>
            <w:tcBorders>
              <w:top w:val="nil"/>
              <w:bottom w:val="nil"/>
            </w:tcBorders>
            <w:shd w:val="clear" w:color="auto" w:fill="D9D9D9" w:themeFill="background1" w:themeFillShade="D9"/>
            <w:vAlign w:val="center"/>
          </w:tcPr>
          <w:p w14:paraId="3A3CE24F" w14:textId="77777777" w:rsidR="00CB4FC8" w:rsidRPr="00215064" w:rsidRDefault="00CB4FC8" w:rsidP="00CB4FC8">
            <w:pPr>
              <w:contextualSpacing/>
              <w:jc w:val="center"/>
              <w:rPr>
                <w:color w:val="FF0000"/>
              </w:rPr>
            </w:pPr>
          </w:p>
        </w:tc>
        <w:tc>
          <w:tcPr>
            <w:tcW w:w="232" w:type="pct"/>
            <w:tcBorders>
              <w:top w:val="nil"/>
              <w:bottom w:val="nil"/>
            </w:tcBorders>
            <w:shd w:val="clear" w:color="auto" w:fill="D9D9D9" w:themeFill="background1" w:themeFillShade="D9"/>
            <w:vAlign w:val="center"/>
          </w:tcPr>
          <w:p w14:paraId="4CC2C824" w14:textId="77777777" w:rsidR="00CB4FC8" w:rsidRPr="00215064" w:rsidRDefault="00CB4FC8" w:rsidP="00CB4FC8">
            <w:pPr>
              <w:contextualSpacing/>
              <w:jc w:val="center"/>
              <w:rPr>
                <w:color w:val="FF0000"/>
              </w:rPr>
            </w:pPr>
          </w:p>
        </w:tc>
        <w:tc>
          <w:tcPr>
            <w:tcW w:w="245" w:type="pct"/>
            <w:tcBorders>
              <w:top w:val="nil"/>
              <w:bottom w:val="nil"/>
            </w:tcBorders>
            <w:shd w:val="clear" w:color="auto" w:fill="D9D9D9" w:themeFill="background1" w:themeFillShade="D9"/>
            <w:vAlign w:val="center"/>
          </w:tcPr>
          <w:p w14:paraId="6784E5F1" w14:textId="77777777" w:rsidR="00CB4FC8" w:rsidRPr="00215064" w:rsidRDefault="00CB4FC8" w:rsidP="00CB4FC8">
            <w:pPr>
              <w:contextualSpacing/>
              <w:jc w:val="center"/>
              <w:rPr>
                <w:color w:val="FF0000"/>
              </w:rPr>
            </w:pPr>
          </w:p>
        </w:tc>
        <w:tc>
          <w:tcPr>
            <w:tcW w:w="232" w:type="pct"/>
            <w:tcBorders>
              <w:top w:val="nil"/>
              <w:bottom w:val="nil"/>
            </w:tcBorders>
            <w:shd w:val="clear" w:color="auto" w:fill="D9D9D9" w:themeFill="background1" w:themeFillShade="D9"/>
            <w:vAlign w:val="center"/>
          </w:tcPr>
          <w:p w14:paraId="707638B9" w14:textId="77777777" w:rsidR="00CB4FC8" w:rsidRPr="00215064" w:rsidRDefault="00CB4FC8" w:rsidP="00CB4FC8">
            <w:pPr>
              <w:contextualSpacing/>
              <w:jc w:val="center"/>
              <w:rPr>
                <w:color w:val="FF0000"/>
              </w:rPr>
            </w:pPr>
          </w:p>
        </w:tc>
        <w:tc>
          <w:tcPr>
            <w:tcW w:w="338" w:type="pct"/>
            <w:tcBorders>
              <w:top w:val="nil"/>
              <w:bottom w:val="nil"/>
            </w:tcBorders>
            <w:shd w:val="clear" w:color="auto" w:fill="D9D9D9" w:themeFill="background1" w:themeFillShade="D9"/>
            <w:vAlign w:val="center"/>
          </w:tcPr>
          <w:p w14:paraId="026AF9D0" w14:textId="77777777" w:rsidR="00CB4FC8" w:rsidRPr="00215064" w:rsidRDefault="00CB4FC8" w:rsidP="00CB4FC8">
            <w:pPr>
              <w:contextualSpacing/>
              <w:jc w:val="center"/>
              <w:rPr>
                <w:color w:val="FF0000"/>
              </w:rPr>
            </w:pPr>
          </w:p>
        </w:tc>
        <w:tc>
          <w:tcPr>
            <w:tcW w:w="240" w:type="pct"/>
            <w:tcBorders>
              <w:top w:val="nil"/>
              <w:bottom w:val="nil"/>
            </w:tcBorders>
            <w:shd w:val="clear" w:color="auto" w:fill="D9D9D9" w:themeFill="background1" w:themeFillShade="D9"/>
            <w:vAlign w:val="center"/>
          </w:tcPr>
          <w:p w14:paraId="5CFE438D" w14:textId="77777777" w:rsidR="00CB4FC8" w:rsidRPr="00215064" w:rsidRDefault="00CB4FC8" w:rsidP="00CB4FC8">
            <w:pPr>
              <w:contextualSpacing/>
              <w:jc w:val="center"/>
              <w:rPr>
                <w:b/>
                <w:bCs/>
                <w:color w:val="FF0000"/>
              </w:rPr>
            </w:pPr>
          </w:p>
        </w:tc>
        <w:tc>
          <w:tcPr>
            <w:tcW w:w="341" w:type="pct"/>
            <w:tcBorders>
              <w:top w:val="nil"/>
              <w:bottom w:val="nil"/>
            </w:tcBorders>
            <w:shd w:val="clear" w:color="auto" w:fill="D9D9D9" w:themeFill="background1" w:themeFillShade="D9"/>
            <w:vAlign w:val="center"/>
          </w:tcPr>
          <w:p w14:paraId="217271C3" w14:textId="77777777" w:rsidR="00CB4FC8" w:rsidRPr="00215064" w:rsidRDefault="00CB4FC8" w:rsidP="00CB4FC8">
            <w:pPr>
              <w:contextualSpacing/>
              <w:jc w:val="center"/>
              <w:rPr>
                <w:color w:val="FF0000"/>
              </w:rPr>
            </w:pPr>
          </w:p>
        </w:tc>
        <w:tc>
          <w:tcPr>
            <w:tcW w:w="360" w:type="pct"/>
            <w:tcBorders>
              <w:top w:val="nil"/>
              <w:bottom w:val="nil"/>
            </w:tcBorders>
            <w:shd w:val="clear" w:color="auto" w:fill="D9D9D9" w:themeFill="background1" w:themeFillShade="D9"/>
            <w:vAlign w:val="center"/>
          </w:tcPr>
          <w:p w14:paraId="3E8301C8" w14:textId="77777777" w:rsidR="00CB4FC8" w:rsidRPr="00215064" w:rsidRDefault="00CB4FC8" w:rsidP="00CB4FC8">
            <w:pPr>
              <w:contextualSpacing/>
              <w:jc w:val="center"/>
              <w:rPr>
                <w:color w:val="FF0000"/>
              </w:rPr>
            </w:pPr>
          </w:p>
        </w:tc>
        <w:tc>
          <w:tcPr>
            <w:tcW w:w="378" w:type="pct"/>
            <w:tcBorders>
              <w:top w:val="nil"/>
              <w:bottom w:val="nil"/>
            </w:tcBorders>
            <w:shd w:val="clear" w:color="auto" w:fill="D9D9D9" w:themeFill="background1" w:themeFillShade="D9"/>
            <w:vAlign w:val="center"/>
          </w:tcPr>
          <w:p w14:paraId="42E83B7C" w14:textId="77777777" w:rsidR="00CB4FC8" w:rsidRPr="00215064" w:rsidRDefault="00CB4FC8" w:rsidP="00CB4FC8">
            <w:pPr>
              <w:contextualSpacing/>
              <w:jc w:val="center"/>
              <w:rPr>
                <w:color w:val="FF0000"/>
              </w:rPr>
            </w:pPr>
          </w:p>
        </w:tc>
        <w:tc>
          <w:tcPr>
            <w:tcW w:w="225" w:type="pct"/>
            <w:tcBorders>
              <w:top w:val="nil"/>
              <w:bottom w:val="nil"/>
            </w:tcBorders>
            <w:shd w:val="clear" w:color="auto" w:fill="D9D9D9" w:themeFill="background1" w:themeFillShade="D9"/>
            <w:vAlign w:val="center"/>
          </w:tcPr>
          <w:p w14:paraId="623ED81D" w14:textId="77777777" w:rsidR="00CB4FC8" w:rsidRPr="00215064" w:rsidRDefault="00CB4FC8" w:rsidP="00CB4FC8">
            <w:pPr>
              <w:contextualSpacing/>
              <w:jc w:val="center"/>
              <w:rPr>
                <w:color w:val="FF0000"/>
              </w:rPr>
            </w:pPr>
          </w:p>
        </w:tc>
      </w:tr>
      <w:tr w:rsidR="00E54990" w:rsidRPr="00215064" w14:paraId="6366A7FE" w14:textId="77777777" w:rsidTr="00EF7F0D">
        <w:trPr>
          <w:trHeight w:val="144"/>
        </w:trPr>
        <w:tc>
          <w:tcPr>
            <w:tcW w:w="1791" w:type="pct"/>
            <w:tcBorders>
              <w:top w:val="nil"/>
              <w:bottom w:val="nil"/>
            </w:tcBorders>
            <w:vAlign w:val="center"/>
          </w:tcPr>
          <w:p w14:paraId="33308186" w14:textId="725A4730" w:rsidR="00CB4FC8" w:rsidRPr="00215064" w:rsidRDefault="00CB4FC8" w:rsidP="00CB4FC8">
            <w:pPr>
              <w:rPr>
                <w:b/>
                <w:color w:val="000000" w:themeColor="text1"/>
              </w:rPr>
            </w:pPr>
            <w:r w:rsidRPr="00215064">
              <w:rPr>
                <w:color w:val="000000" w:themeColor="text1"/>
              </w:rPr>
              <w:t xml:space="preserve">   Counterproductive work behavior: Overall</w:t>
            </w:r>
          </w:p>
        </w:tc>
        <w:tc>
          <w:tcPr>
            <w:tcW w:w="225" w:type="pct"/>
            <w:tcBorders>
              <w:top w:val="nil"/>
              <w:bottom w:val="nil"/>
            </w:tcBorders>
            <w:vAlign w:val="center"/>
          </w:tcPr>
          <w:p w14:paraId="66E5C96B" w14:textId="77777777" w:rsidR="00CB4FC8" w:rsidRPr="00215064" w:rsidRDefault="00CB4FC8" w:rsidP="00CB4FC8">
            <w:pPr>
              <w:contextualSpacing/>
              <w:jc w:val="center"/>
              <w:rPr>
                <w:color w:val="FF0000"/>
              </w:rPr>
            </w:pPr>
          </w:p>
        </w:tc>
        <w:tc>
          <w:tcPr>
            <w:tcW w:w="392" w:type="pct"/>
            <w:tcBorders>
              <w:top w:val="nil"/>
              <w:bottom w:val="nil"/>
            </w:tcBorders>
            <w:vAlign w:val="center"/>
          </w:tcPr>
          <w:p w14:paraId="186D029D" w14:textId="77777777" w:rsidR="00CB4FC8" w:rsidRPr="00215064" w:rsidRDefault="00CB4FC8" w:rsidP="00CB4FC8">
            <w:pPr>
              <w:contextualSpacing/>
              <w:jc w:val="center"/>
              <w:rPr>
                <w:color w:val="FF0000"/>
              </w:rPr>
            </w:pPr>
          </w:p>
        </w:tc>
        <w:tc>
          <w:tcPr>
            <w:tcW w:w="232" w:type="pct"/>
            <w:tcBorders>
              <w:top w:val="nil"/>
              <w:bottom w:val="nil"/>
            </w:tcBorders>
            <w:vAlign w:val="center"/>
          </w:tcPr>
          <w:p w14:paraId="2909F45D" w14:textId="77777777" w:rsidR="00CB4FC8" w:rsidRPr="00215064" w:rsidRDefault="00CB4FC8" w:rsidP="00CB4FC8">
            <w:pPr>
              <w:contextualSpacing/>
              <w:jc w:val="center"/>
              <w:rPr>
                <w:color w:val="FF0000"/>
              </w:rPr>
            </w:pPr>
          </w:p>
        </w:tc>
        <w:tc>
          <w:tcPr>
            <w:tcW w:w="245" w:type="pct"/>
            <w:tcBorders>
              <w:top w:val="nil"/>
              <w:bottom w:val="nil"/>
            </w:tcBorders>
            <w:vAlign w:val="center"/>
          </w:tcPr>
          <w:p w14:paraId="7DF05784" w14:textId="77777777" w:rsidR="00CB4FC8" w:rsidRPr="00215064" w:rsidRDefault="00CB4FC8" w:rsidP="00CB4FC8">
            <w:pPr>
              <w:contextualSpacing/>
              <w:jc w:val="center"/>
              <w:rPr>
                <w:color w:val="FF0000"/>
              </w:rPr>
            </w:pPr>
          </w:p>
        </w:tc>
        <w:tc>
          <w:tcPr>
            <w:tcW w:w="232" w:type="pct"/>
            <w:tcBorders>
              <w:top w:val="nil"/>
              <w:bottom w:val="nil"/>
            </w:tcBorders>
            <w:vAlign w:val="center"/>
          </w:tcPr>
          <w:p w14:paraId="085A6AF4" w14:textId="77777777" w:rsidR="00CB4FC8" w:rsidRPr="00215064" w:rsidRDefault="00CB4FC8" w:rsidP="00CB4FC8">
            <w:pPr>
              <w:contextualSpacing/>
              <w:jc w:val="center"/>
              <w:rPr>
                <w:color w:val="FF0000"/>
              </w:rPr>
            </w:pPr>
          </w:p>
        </w:tc>
        <w:tc>
          <w:tcPr>
            <w:tcW w:w="338" w:type="pct"/>
            <w:tcBorders>
              <w:top w:val="nil"/>
              <w:bottom w:val="nil"/>
            </w:tcBorders>
            <w:vAlign w:val="center"/>
          </w:tcPr>
          <w:p w14:paraId="0FC5B9D5" w14:textId="77777777" w:rsidR="00CB4FC8" w:rsidRPr="00215064" w:rsidRDefault="00CB4FC8" w:rsidP="00CB4FC8">
            <w:pPr>
              <w:contextualSpacing/>
              <w:jc w:val="center"/>
              <w:rPr>
                <w:color w:val="FF0000"/>
              </w:rPr>
            </w:pPr>
          </w:p>
        </w:tc>
        <w:tc>
          <w:tcPr>
            <w:tcW w:w="240" w:type="pct"/>
            <w:tcBorders>
              <w:top w:val="nil"/>
              <w:bottom w:val="nil"/>
            </w:tcBorders>
            <w:vAlign w:val="center"/>
          </w:tcPr>
          <w:p w14:paraId="2F76D3C8" w14:textId="77777777" w:rsidR="00CB4FC8" w:rsidRPr="00215064" w:rsidRDefault="00CB4FC8" w:rsidP="00CB4FC8">
            <w:pPr>
              <w:contextualSpacing/>
              <w:jc w:val="center"/>
              <w:rPr>
                <w:b/>
                <w:bCs/>
                <w:color w:val="FF0000"/>
              </w:rPr>
            </w:pPr>
          </w:p>
        </w:tc>
        <w:tc>
          <w:tcPr>
            <w:tcW w:w="341" w:type="pct"/>
            <w:tcBorders>
              <w:top w:val="nil"/>
              <w:bottom w:val="nil"/>
            </w:tcBorders>
            <w:vAlign w:val="center"/>
          </w:tcPr>
          <w:p w14:paraId="7CA76A5B" w14:textId="77777777" w:rsidR="00CB4FC8" w:rsidRPr="00215064" w:rsidRDefault="00CB4FC8" w:rsidP="00CB4FC8">
            <w:pPr>
              <w:contextualSpacing/>
              <w:jc w:val="center"/>
              <w:rPr>
                <w:color w:val="FF0000"/>
              </w:rPr>
            </w:pPr>
          </w:p>
        </w:tc>
        <w:tc>
          <w:tcPr>
            <w:tcW w:w="360" w:type="pct"/>
            <w:tcBorders>
              <w:top w:val="nil"/>
              <w:bottom w:val="nil"/>
            </w:tcBorders>
            <w:vAlign w:val="center"/>
          </w:tcPr>
          <w:p w14:paraId="3DA828EF" w14:textId="77777777" w:rsidR="00CB4FC8" w:rsidRPr="00215064" w:rsidRDefault="00CB4FC8" w:rsidP="00CB4FC8">
            <w:pPr>
              <w:contextualSpacing/>
              <w:jc w:val="center"/>
              <w:rPr>
                <w:color w:val="FF0000"/>
              </w:rPr>
            </w:pPr>
          </w:p>
        </w:tc>
        <w:tc>
          <w:tcPr>
            <w:tcW w:w="378" w:type="pct"/>
            <w:tcBorders>
              <w:top w:val="nil"/>
              <w:bottom w:val="nil"/>
            </w:tcBorders>
            <w:vAlign w:val="center"/>
          </w:tcPr>
          <w:p w14:paraId="773726AC" w14:textId="77777777" w:rsidR="00CB4FC8" w:rsidRPr="00215064" w:rsidRDefault="00CB4FC8" w:rsidP="00CB4FC8">
            <w:pPr>
              <w:contextualSpacing/>
              <w:jc w:val="center"/>
              <w:rPr>
                <w:color w:val="FF0000"/>
              </w:rPr>
            </w:pPr>
          </w:p>
        </w:tc>
        <w:tc>
          <w:tcPr>
            <w:tcW w:w="225" w:type="pct"/>
            <w:tcBorders>
              <w:top w:val="nil"/>
              <w:bottom w:val="nil"/>
            </w:tcBorders>
            <w:vAlign w:val="center"/>
          </w:tcPr>
          <w:p w14:paraId="19D38A20" w14:textId="77777777" w:rsidR="00CB4FC8" w:rsidRPr="00215064" w:rsidRDefault="00CB4FC8" w:rsidP="00CB4FC8">
            <w:pPr>
              <w:contextualSpacing/>
              <w:jc w:val="center"/>
              <w:rPr>
                <w:color w:val="FF0000"/>
              </w:rPr>
            </w:pPr>
          </w:p>
        </w:tc>
      </w:tr>
      <w:tr w:rsidR="00E54990" w:rsidRPr="00215064" w14:paraId="7DB251C1" w14:textId="77777777" w:rsidTr="00EF7F0D">
        <w:trPr>
          <w:trHeight w:val="144"/>
        </w:trPr>
        <w:tc>
          <w:tcPr>
            <w:tcW w:w="1791" w:type="pct"/>
            <w:tcBorders>
              <w:top w:val="nil"/>
              <w:bottom w:val="nil"/>
            </w:tcBorders>
            <w:vAlign w:val="center"/>
          </w:tcPr>
          <w:p w14:paraId="7447A837" w14:textId="57CEDF9B" w:rsidR="00CB4FC8" w:rsidRPr="00215064" w:rsidRDefault="00CB4FC8" w:rsidP="00CB4FC8">
            <w:pPr>
              <w:rPr>
                <w:b/>
                <w:color w:val="000000" w:themeColor="text1"/>
              </w:rPr>
            </w:pPr>
            <w:r w:rsidRPr="00215064">
              <w:rPr>
                <w:color w:val="000000" w:themeColor="text1"/>
              </w:rPr>
              <w:t xml:space="preserve">         Darr (2011)</w:t>
            </w:r>
          </w:p>
        </w:tc>
        <w:tc>
          <w:tcPr>
            <w:tcW w:w="225" w:type="pct"/>
            <w:tcBorders>
              <w:top w:val="nil"/>
              <w:bottom w:val="nil"/>
            </w:tcBorders>
            <w:vAlign w:val="center"/>
          </w:tcPr>
          <w:p w14:paraId="7C0D4A3A" w14:textId="126DD2EC" w:rsidR="00CB4FC8" w:rsidRPr="00215064" w:rsidRDefault="00CB4FC8" w:rsidP="00CB4FC8">
            <w:pPr>
              <w:contextualSpacing/>
              <w:jc w:val="center"/>
              <w:rPr>
                <w:color w:val="FF0000"/>
              </w:rPr>
            </w:pPr>
            <w:r w:rsidRPr="00215064">
              <w:rPr>
                <w:color w:val="000000"/>
              </w:rPr>
              <w:t>4</w:t>
            </w:r>
          </w:p>
        </w:tc>
        <w:tc>
          <w:tcPr>
            <w:tcW w:w="392" w:type="pct"/>
            <w:tcBorders>
              <w:top w:val="nil"/>
              <w:bottom w:val="nil"/>
            </w:tcBorders>
            <w:vAlign w:val="center"/>
          </w:tcPr>
          <w:p w14:paraId="24E583D7" w14:textId="1A4172D1" w:rsidR="00CB4FC8" w:rsidRPr="00215064" w:rsidRDefault="00CB4FC8" w:rsidP="00CB4FC8">
            <w:pPr>
              <w:contextualSpacing/>
              <w:jc w:val="center"/>
              <w:rPr>
                <w:color w:val="FF0000"/>
              </w:rPr>
            </w:pPr>
            <w:r w:rsidRPr="00215064">
              <w:rPr>
                <w:color w:val="000000"/>
              </w:rPr>
              <w:t>1,427</w:t>
            </w:r>
          </w:p>
        </w:tc>
        <w:tc>
          <w:tcPr>
            <w:tcW w:w="232" w:type="pct"/>
            <w:tcBorders>
              <w:top w:val="nil"/>
              <w:bottom w:val="nil"/>
            </w:tcBorders>
            <w:vAlign w:val="center"/>
          </w:tcPr>
          <w:p w14:paraId="13FF90D2" w14:textId="5BDE6F8D" w:rsidR="00CB4FC8" w:rsidRPr="00215064" w:rsidRDefault="00CB4FC8" w:rsidP="00CB4FC8">
            <w:pPr>
              <w:contextualSpacing/>
              <w:jc w:val="center"/>
              <w:rPr>
                <w:color w:val="FF0000"/>
              </w:rPr>
            </w:pPr>
            <w:r w:rsidRPr="00215064">
              <w:rPr>
                <w:color w:val="000000"/>
              </w:rPr>
              <w:t>-.19</w:t>
            </w:r>
          </w:p>
        </w:tc>
        <w:tc>
          <w:tcPr>
            <w:tcW w:w="245" w:type="pct"/>
            <w:tcBorders>
              <w:top w:val="nil"/>
              <w:bottom w:val="nil"/>
            </w:tcBorders>
            <w:vAlign w:val="center"/>
          </w:tcPr>
          <w:p w14:paraId="4E63873A" w14:textId="7F6A53D4" w:rsidR="00CB4FC8" w:rsidRPr="00215064" w:rsidRDefault="00CB4FC8" w:rsidP="00CB4FC8">
            <w:pPr>
              <w:contextualSpacing/>
              <w:jc w:val="center"/>
              <w:rPr>
                <w:color w:val="FF0000"/>
              </w:rPr>
            </w:pPr>
            <w:r w:rsidRPr="00215064">
              <w:rPr>
                <w:color w:val="000000"/>
              </w:rPr>
              <w:t>.09</w:t>
            </w:r>
          </w:p>
        </w:tc>
        <w:tc>
          <w:tcPr>
            <w:tcW w:w="232" w:type="pct"/>
            <w:tcBorders>
              <w:top w:val="nil"/>
              <w:bottom w:val="nil"/>
            </w:tcBorders>
            <w:vAlign w:val="center"/>
          </w:tcPr>
          <w:p w14:paraId="5B47AC16" w14:textId="2D1EE387" w:rsidR="00CB4FC8" w:rsidRPr="00215064" w:rsidRDefault="00CB4FC8" w:rsidP="00CB4FC8">
            <w:pPr>
              <w:contextualSpacing/>
              <w:jc w:val="center"/>
              <w:rPr>
                <w:color w:val="FF0000"/>
              </w:rPr>
            </w:pPr>
            <w:r w:rsidRPr="00215064">
              <w:rPr>
                <w:b/>
                <w:bCs/>
              </w:rPr>
              <w:t>-.23</w:t>
            </w:r>
          </w:p>
        </w:tc>
        <w:tc>
          <w:tcPr>
            <w:tcW w:w="338" w:type="pct"/>
            <w:tcBorders>
              <w:top w:val="nil"/>
              <w:bottom w:val="nil"/>
            </w:tcBorders>
            <w:vAlign w:val="center"/>
          </w:tcPr>
          <w:p w14:paraId="67A1B709" w14:textId="150B8118" w:rsidR="00CB4FC8" w:rsidRPr="00215064" w:rsidRDefault="00CB4FC8" w:rsidP="00CB4FC8">
            <w:pPr>
              <w:contextualSpacing/>
              <w:jc w:val="center"/>
              <w:rPr>
                <w:color w:val="FF0000"/>
              </w:rPr>
            </w:pPr>
            <w:r w:rsidRPr="00215064">
              <w:t>.0032</w:t>
            </w:r>
          </w:p>
        </w:tc>
        <w:tc>
          <w:tcPr>
            <w:tcW w:w="240" w:type="pct"/>
            <w:tcBorders>
              <w:top w:val="nil"/>
              <w:bottom w:val="nil"/>
            </w:tcBorders>
            <w:vAlign w:val="center"/>
          </w:tcPr>
          <w:p w14:paraId="41F7B574" w14:textId="75644165" w:rsidR="00CB4FC8" w:rsidRPr="00215064" w:rsidRDefault="00CB4FC8" w:rsidP="00CB4FC8">
            <w:pPr>
              <w:contextualSpacing/>
              <w:jc w:val="center"/>
              <w:rPr>
                <w:b/>
                <w:bCs/>
                <w:color w:val="FF0000"/>
              </w:rPr>
            </w:pPr>
            <w:r w:rsidRPr="00215064">
              <w:rPr>
                <w:b/>
                <w:bCs/>
              </w:rPr>
              <w:t>-.37</w:t>
            </w:r>
          </w:p>
        </w:tc>
        <w:tc>
          <w:tcPr>
            <w:tcW w:w="341" w:type="pct"/>
            <w:tcBorders>
              <w:top w:val="nil"/>
              <w:bottom w:val="nil"/>
            </w:tcBorders>
            <w:vAlign w:val="center"/>
          </w:tcPr>
          <w:p w14:paraId="56F8ED2B" w14:textId="222DAB11" w:rsidR="00CB4FC8" w:rsidRPr="00215064" w:rsidRDefault="00CB4FC8" w:rsidP="00CB4FC8">
            <w:pPr>
              <w:contextualSpacing/>
              <w:jc w:val="center"/>
              <w:rPr>
                <w:color w:val="FF0000"/>
              </w:rPr>
            </w:pPr>
            <w:r w:rsidRPr="00215064">
              <w:t>.0065</w:t>
            </w:r>
          </w:p>
        </w:tc>
        <w:tc>
          <w:tcPr>
            <w:tcW w:w="360" w:type="pct"/>
            <w:tcBorders>
              <w:top w:val="nil"/>
              <w:bottom w:val="nil"/>
            </w:tcBorders>
            <w:vAlign w:val="center"/>
          </w:tcPr>
          <w:p w14:paraId="26AF7625" w14:textId="4D0869E4" w:rsidR="00CB4FC8" w:rsidRPr="00215064" w:rsidRDefault="00CB4FC8" w:rsidP="00CB4FC8">
            <w:pPr>
              <w:contextualSpacing/>
              <w:jc w:val="center"/>
              <w:rPr>
                <w:color w:val="FF0000"/>
              </w:rPr>
            </w:pPr>
            <w:r w:rsidRPr="00215064">
              <w:t>.0007</w:t>
            </w:r>
          </w:p>
        </w:tc>
        <w:tc>
          <w:tcPr>
            <w:tcW w:w="378" w:type="pct"/>
            <w:tcBorders>
              <w:top w:val="nil"/>
              <w:bottom w:val="nil"/>
            </w:tcBorders>
            <w:vAlign w:val="center"/>
          </w:tcPr>
          <w:p w14:paraId="34543605" w14:textId="56D32AF1" w:rsidR="00CB4FC8" w:rsidRPr="00215064" w:rsidRDefault="00CB4FC8" w:rsidP="00CB4FC8">
            <w:pPr>
              <w:contextualSpacing/>
              <w:jc w:val="center"/>
              <w:rPr>
                <w:color w:val="FF0000"/>
              </w:rPr>
            </w:pPr>
            <w:r w:rsidRPr="00215064">
              <w:t>.0058</w:t>
            </w:r>
          </w:p>
        </w:tc>
        <w:tc>
          <w:tcPr>
            <w:tcW w:w="225" w:type="pct"/>
            <w:tcBorders>
              <w:top w:val="nil"/>
              <w:bottom w:val="nil"/>
            </w:tcBorders>
            <w:vAlign w:val="center"/>
          </w:tcPr>
          <w:p w14:paraId="1DA929B9" w14:textId="7E233497" w:rsidR="00CB4FC8" w:rsidRPr="00215064" w:rsidRDefault="00CB4FC8" w:rsidP="00CB4FC8">
            <w:pPr>
              <w:contextualSpacing/>
              <w:jc w:val="center"/>
              <w:rPr>
                <w:color w:val="FF0000"/>
              </w:rPr>
            </w:pPr>
            <w:r w:rsidRPr="00215064">
              <w:t>11</w:t>
            </w:r>
          </w:p>
        </w:tc>
      </w:tr>
      <w:tr w:rsidR="00E54990" w:rsidRPr="00215064" w14:paraId="3C2D0E20" w14:textId="77777777" w:rsidTr="00EF7F0D">
        <w:trPr>
          <w:trHeight w:val="144"/>
        </w:trPr>
        <w:tc>
          <w:tcPr>
            <w:tcW w:w="1791" w:type="pct"/>
            <w:tcBorders>
              <w:top w:val="nil"/>
              <w:bottom w:val="nil"/>
            </w:tcBorders>
            <w:vAlign w:val="center"/>
          </w:tcPr>
          <w:p w14:paraId="3CF7581E" w14:textId="5EB4844B" w:rsidR="00CB4FC8" w:rsidRPr="00215064" w:rsidRDefault="00CB4FC8" w:rsidP="00CB4FC8">
            <w:pPr>
              <w:rPr>
                <w:b/>
                <w:color w:val="000000" w:themeColor="text1"/>
              </w:rPr>
            </w:pPr>
            <w:r w:rsidRPr="00215064">
              <w:rPr>
                <w:color w:val="000000" w:themeColor="text1"/>
              </w:rPr>
              <w:t xml:space="preserve">         </w:t>
            </w:r>
            <w:r w:rsidRPr="00215064">
              <w:rPr>
                <w:color w:val="000000"/>
              </w:rPr>
              <w:t>Pletzer et al. (2019)</w:t>
            </w:r>
          </w:p>
        </w:tc>
        <w:tc>
          <w:tcPr>
            <w:tcW w:w="225" w:type="pct"/>
            <w:tcBorders>
              <w:top w:val="nil"/>
              <w:bottom w:val="nil"/>
            </w:tcBorders>
            <w:vAlign w:val="center"/>
          </w:tcPr>
          <w:p w14:paraId="77FC4C3D" w14:textId="14DCF78A" w:rsidR="00CB4FC8" w:rsidRPr="00215064" w:rsidRDefault="00CB4FC8" w:rsidP="00CB4FC8">
            <w:pPr>
              <w:contextualSpacing/>
              <w:jc w:val="center"/>
              <w:rPr>
                <w:color w:val="FF0000"/>
              </w:rPr>
            </w:pPr>
            <w:r w:rsidRPr="00215064">
              <w:rPr>
                <w:color w:val="000000"/>
              </w:rPr>
              <w:t>42</w:t>
            </w:r>
          </w:p>
        </w:tc>
        <w:tc>
          <w:tcPr>
            <w:tcW w:w="392" w:type="pct"/>
            <w:tcBorders>
              <w:top w:val="nil"/>
              <w:bottom w:val="nil"/>
            </w:tcBorders>
            <w:vAlign w:val="center"/>
          </w:tcPr>
          <w:p w14:paraId="2505BC18" w14:textId="7C112D50" w:rsidR="00CB4FC8" w:rsidRPr="00215064" w:rsidRDefault="00CB4FC8" w:rsidP="00CB4FC8">
            <w:pPr>
              <w:contextualSpacing/>
              <w:jc w:val="center"/>
              <w:rPr>
                <w:color w:val="FF0000"/>
              </w:rPr>
            </w:pPr>
            <w:r w:rsidRPr="00215064">
              <w:rPr>
                <w:color w:val="000000"/>
              </w:rPr>
              <w:t>13,566</w:t>
            </w:r>
          </w:p>
        </w:tc>
        <w:tc>
          <w:tcPr>
            <w:tcW w:w="232" w:type="pct"/>
            <w:tcBorders>
              <w:top w:val="nil"/>
              <w:bottom w:val="nil"/>
            </w:tcBorders>
            <w:vAlign w:val="center"/>
          </w:tcPr>
          <w:p w14:paraId="680DA8FA" w14:textId="3A046181" w:rsidR="00CB4FC8" w:rsidRPr="00215064" w:rsidRDefault="00CB4FC8" w:rsidP="00CB4FC8">
            <w:pPr>
              <w:contextualSpacing/>
              <w:jc w:val="center"/>
              <w:rPr>
                <w:color w:val="FF0000"/>
              </w:rPr>
            </w:pPr>
            <w:r w:rsidRPr="00215064">
              <w:rPr>
                <w:color w:val="000000"/>
              </w:rPr>
              <w:t>-.33</w:t>
            </w:r>
          </w:p>
        </w:tc>
        <w:tc>
          <w:tcPr>
            <w:tcW w:w="245" w:type="pct"/>
            <w:tcBorders>
              <w:top w:val="nil"/>
              <w:bottom w:val="nil"/>
            </w:tcBorders>
            <w:vAlign w:val="center"/>
          </w:tcPr>
          <w:p w14:paraId="6F186ADD" w14:textId="551D6D0D" w:rsidR="00CB4FC8" w:rsidRPr="00215064" w:rsidRDefault="00CB4FC8" w:rsidP="00CB4FC8">
            <w:pPr>
              <w:contextualSpacing/>
              <w:jc w:val="center"/>
              <w:rPr>
                <w:color w:val="FF0000"/>
              </w:rPr>
            </w:pPr>
            <w:r w:rsidRPr="00215064">
              <w:rPr>
                <w:color w:val="000000"/>
              </w:rPr>
              <w:t>.11</w:t>
            </w:r>
          </w:p>
        </w:tc>
        <w:tc>
          <w:tcPr>
            <w:tcW w:w="232" w:type="pct"/>
            <w:tcBorders>
              <w:top w:val="nil"/>
              <w:bottom w:val="nil"/>
            </w:tcBorders>
            <w:vAlign w:val="center"/>
          </w:tcPr>
          <w:p w14:paraId="16C89DA5" w14:textId="64ED67BC" w:rsidR="00CB4FC8" w:rsidRPr="00215064" w:rsidRDefault="00CB4FC8" w:rsidP="00CB4FC8">
            <w:pPr>
              <w:contextualSpacing/>
              <w:jc w:val="center"/>
              <w:rPr>
                <w:color w:val="FF0000"/>
              </w:rPr>
            </w:pPr>
            <w:r w:rsidRPr="00215064">
              <w:rPr>
                <w:b/>
                <w:bCs/>
              </w:rPr>
              <w:t>-.40</w:t>
            </w:r>
          </w:p>
        </w:tc>
        <w:tc>
          <w:tcPr>
            <w:tcW w:w="338" w:type="pct"/>
            <w:tcBorders>
              <w:top w:val="nil"/>
              <w:bottom w:val="nil"/>
            </w:tcBorders>
            <w:vAlign w:val="center"/>
          </w:tcPr>
          <w:p w14:paraId="29547213" w14:textId="02B1733D" w:rsidR="00CB4FC8" w:rsidRPr="00215064" w:rsidRDefault="00CB4FC8" w:rsidP="00CB4FC8">
            <w:pPr>
              <w:contextualSpacing/>
              <w:jc w:val="center"/>
              <w:rPr>
                <w:color w:val="FF0000"/>
              </w:rPr>
            </w:pPr>
            <w:r w:rsidRPr="00215064">
              <w:t>.0004</w:t>
            </w:r>
          </w:p>
        </w:tc>
        <w:tc>
          <w:tcPr>
            <w:tcW w:w="240" w:type="pct"/>
            <w:tcBorders>
              <w:top w:val="nil"/>
              <w:bottom w:val="nil"/>
            </w:tcBorders>
            <w:vAlign w:val="center"/>
          </w:tcPr>
          <w:p w14:paraId="27A9000C" w14:textId="6C9E99C3" w:rsidR="00CB4FC8" w:rsidRPr="00215064" w:rsidRDefault="00CB4FC8" w:rsidP="00CB4FC8">
            <w:pPr>
              <w:contextualSpacing/>
              <w:jc w:val="center"/>
              <w:rPr>
                <w:b/>
                <w:bCs/>
                <w:color w:val="FF0000"/>
              </w:rPr>
            </w:pPr>
            <w:r w:rsidRPr="00215064">
              <w:rPr>
                <w:b/>
                <w:bCs/>
              </w:rPr>
              <w:t> </w:t>
            </w:r>
          </w:p>
        </w:tc>
        <w:tc>
          <w:tcPr>
            <w:tcW w:w="341" w:type="pct"/>
            <w:tcBorders>
              <w:top w:val="nil"/>
              <w:bottom w:val="nil"/>
            </w:tcBorders>
            <w:vAlign w:val="center"/>
          </w:tcPr>
          <w:p w14:paraId="1973883B" w14:textId="1B7DCD4C" w:rsidR="00CB4FC8" w:rsidRPr="00215064" w:rsidRDefault="00CB4FC8" w:rsidP="00CB4FC8">
            <w:pPr>
              <w:contextualSpacing/>
              <w:jc w:val="center"/>
              <w:rPr>
                <w:color w:val="FF0000"/>
              </w:rPr>
            </w:pPr>
            <w:r w:rsidRPr="00215064">
              <w:t>(.08)</w:t>
            </w:r>
          </w:p>
        </w:tc>
        <w:tc>
          <w:tcPr>
            <w:tcW w:w="360" w:type="pct"/>
            <w:tcBorders>
              <w:top w:val="nil"/>
              <w:bottom w:val="nil"/>
            </w:tcBorders>
            <w:vAlign w:val="center"/>
          </w:tcPr>
          <w:p w14:paraId="003DF7EF" w14:textId="4439A5F7" w:rsidR="00CB4FC8" w:rsidRPr="00215064" w:rsidRDefault="00CB4FC8" w:rsidP="00CB4FC8">
            <w:pPr>
              <w:contextualSpacing/>
              <w:jc w:val="center"/>
              <w:rPr>
                <w:color w:val="FF0000"/>
              </w:rPr>
            </w:pPr>
            <w:r w:rsidRPr="00215064">
              <w:t>(.03)</w:t>
            </w:r>
          </w:p>
        </w:tc>
        <w:tc>
          <w:tcPr>
            <w:tcW w:w="378" w:type="pct"/>
            <w:tcBorders>
              <w:top w:val="nil"/>
              <w:bottom w:val="nil"/>
            </w:tcBorders>
            <w:vAlign w:val="center"/>
          </w:tcPr>
          <w:p w14:paraId="645D3DA6" w14:textId="72A0C7E6" w:rsidR="00CB4FC8" w:rsidRPr="00215064" w:rsidRDefault="00CB4FC8" w:rsidP="00CB4FC8">
            <w:pPr>
              <w:contextualSpacing/>
              <w:jc w:val="center"/>
              <w:rPr>
                <w:color w:val="FF0000"/>
              </w:rPr>
            </w:pPr>
            <w:r w:rsidRPr="00215064">
              <w:t>(.08)</w:t>
            </w:r>
          </w:p>
        </w:tc>
        <w:tc>
          <w:tcPr>
            <w:tcW w:w="225" w:type="pct"/>
            <w:tcBorders>
              <w:top w:val="nil"/>
              <w:bottom w:val="nil"/>
            </w:tcBorders>
            <w:vAlign w:val="center"/>
          </w:tcPr>
          <w:p w14:paraId="6813017D" w14:textId="1D21B439" w:rsidR="00CB4FC8" w:rsidRPr="00215064" w:rsidRDefault="00CB4FC8" w:rsidP="00CB4FC8">
            <w:pPr>
              <w:contextualSpacing/>
              <w:jc w:val="center"/>
              <w:rPr>
                <w:color w:val="FF0000"/>
              </w:rPr>
            </w:pPr>
            <w:r w:rsidRPr="00215064">
              <w:rPr>
                <w:b/>
                <w:bCs/>
              </w:rPr>
              <w:t> </w:t>
            </w:r>
          </w:p>
        </w:tc>
      </w:tr>
      <w:tr w:rsidR="00E54990" w:rsidRPr="00215064" w14:paraId="3AED424E" w14:textId="77777777" w:rsidTr="00EF7F0D">
        <w:trPr>
          <w:trHeight w:val="144"/>
        </w:trPr>
        <w:tc>
          <w:tcPr>
            <w:tcW w:w="1791" w:type="pct"/>
            <w:tcBorders>
              <w:top w:val="nil"/>
              <w:bottom w:val="nil"/>
            </w:tcBorders>
            <w:vAlign w:val="center"/>
          </w:tcPr>
          <w:p w14:paraId="2783A2D0" w14:textId="28244638" w:rsidR="00CB4FC8" w:rsidRPr="00215064" w:rsidRDefault="00CB4FC8" w:rsidP="00CB4FC8">
            <w:pPr>
              <w:rPr>
                <w:b/>
                <w:color w:val="000000" w:themeColor="text1"/>
              </w:rPr>
            </w:pPr>
            <w:r w:rsidRPr="00215064">
              <w:rPr>
                <w:color w:val="000000" w:themeColor="text1"/>
              </w:rPr>
              <w:t xml:space="preserve">         van Aarde et al. (2017)</w:t>
            </w:r>
          </w:p>
        </w:tc>
        <w:tc>
          <w:tcPr>
            <w:tcW w:w="225" w:type="pct"/>
            <w:tcBorders>
              <w:top w:val="nil"/>
              <w:bottom w:val="nil"/>
            </w:tcBorders>
            <w:vAlign w:val="center"/>
          </w:tcPr>
          <w:p w14:paraId="0009E074" w14:textId="29845247" w:rsidR="00CB4FC8" w:rsidRPr="00215064" w:rsidRDefault="00CB4FC8" w:rsidP="00CB4FC8">
            <w:pPr>
              <w:contextualSpacing/>
              <w:jc w:val="center"/>
              <w:rPr>
                <w:color w:val="FF0000"/>
              </w:rPr>
            </w:pPr>
            <w:r w:rsidRPr="00215064">
              <w:rPr>
                <w:color w:val="000000"/>
              </w:rPr>
              <w:t>2</w:t>
            </w:r>
          </w:p>
        </w:tc>
        <w:tc>
          <w:tcPr>
            <w:tcW w:w="392" w:type="pct"/>
            <w:tcBorders>
              <w:top w:val="nil"/>
              <w:bottom w:val="nil"/>
            </w:tcBorders>
            <w:vAlign w:val="center"/>
          </w:tcPr>
          <w:p w14:paraId="15F48248" w14:textId="54553BF1" w:rsidR="00CB4FC8" w:rsidRPr="00215064" w:rsidRDefault="00CB4FC8" w:rsidP="00CB4FC8">
            <w:pPr>
              <w:contextualSpacing/>
              <w:jc w:val="center"/>
              <w:rPr>
                <w:color w:val="FF0000"/>
              </w:rPr>
            </w:pPr>
            <w:r w:rsidRPr="00215064">
              <w:rPr>
                <w:color w:val="000000"/>
              </w:rPr>
              <w:t>168</w:t>
            </w:r>
          </w:p>
        </w:tc>
        <w:tc>
          <w:tcPr>
            <w:tcW w:w="232" w:type="pct"/>
            <w:tcBorders>
              <w:top w:val="nil"/>
              <w:bottom w:val="nil"/>
            </w:tcBorders>
            <w:vAlign w:val="center"/>
          </w:tcPr>
          <w:p w14:paraId="6036CA37" w14:textId="64E977B2" w:rsidR="00CB4FC8" w:rsidRPr="00215064" w:rsidRDefault="00CB4FC8" w:rsidP="00CB4FC8">
            <w:pPr>
              <w:contextualSpacing/>
              <w:jc w:val="center"/>
              <w:rPr>
                <w:color w:val="FF0000"/>
              </w:rPr>
            </w:pPr>
            <w:r w:rsidRPr="00215064">
              <w:rPr>
                <w:color w:val="000000"/>
              </w:rPr>
              <w:t>.12</w:t>
            </w:r>
          </w:p>
        </w:tc>
        <w:tc>
          <w:tcPr>
            <w:tcW w:w="245" w:type="pct"/>
            <w:tcBorders>
              <w:top w:val="nil"/>
              <w:bottom w:val="nil"/>
            </w:tcBorders>
            <w:vAlign w:val="center"/>
          </w:tcPr>
          <w:p w14:paraId="30F8811C" w14:textId="6BA1DE20" w:rsidR="00CB4FC8" w:rsidRPr="00215064" w:rsidRDefault="00CB4FC8" w:rsidP="00CB4FC8">
            <w:pPr>
              <w:contextualSpacing/>
              <w:jc w:val="center"/>
              <w:rPr>
                <w:color w:val="FF0000"/>
              </w:rPr>
            </w:pPr>
            <w:r w:rsidRPr="00215064">
              <w:rPr>
                <w:color w:val="000000"/>
              </w:rPr>
              <w:t>.14</w:t>
            </w:r>
          </w:p>
        </w:tc>
        <w:tc>
          <w:tcPr>
            <w:tcW w:w="232" w:type="pct"/>
            <w:tcBorders>
              <w:top w:val="nil"/>
              <w:bottom w:val="nil"/>
            </w:tcBorders>
            <w:vAlign w:val="center"/>
          </w:tcPr>
          <w:p w14:paraId="487DCA5D" w14:textId="3BD35222" w:rsidR="00CB4FC8" w:rsidRPr="00215064" w:rsidRDefault="00CB4FC8" w:rsidP="00CB4FC8">
            <w:pPr>
              <w:contextualSpacing/>
              <w:jc w:val="center"/>
              <w:rPr>
                <w:color w:val="FF0000"/>
              </w:rPr>
            </w:pPr>
            <w:r w:rsidRPr="00215064">
              <w:rPr>
                <w:b/>
                <w:bCs/>
              </w:rPr>
              <w:t>.15</w:t>
            </w:r>
          </w:p>
        </w:tc>
        <w:tc>
          <w:tcPr>
            <w:tcW w:w="338" w:type="pct"/>
            <w:tcBorders>
              <w:top w:val="nil"/>
              <w:bottom w:val="nil"/>
            </w:tcBorders>
            <w:vAlign w:val="center"/>
          </w:tcPr>
          <w:p w14:paraId="1CC93EA9" w14:textId="3502BA65" w:rsidR="00CB4FC8" w:rsidRPr="00215064" w:rsidRDefault="00CB4FC8" w:rsidP="00CB4FC8">
            <w:pPr>
              <w:contextualSpacing/>
              <w:jc w:val="center"/>
              <w:rPr>
                <w:color w:val="FF0000"/>
              </w:rPr>
            </w:pPr>
            <w:r w:rsidRPr="00215064">
              <w:t>.0149</w:t>
            </w:r>
          </w:p>
        </w:tc>
        <w:tc>
          <w:tcPr>
            <w:tcW w:w="240" w:type="pct"/>
            <w:tcBorders>
              <w:top w:val="nil"/>
              <w:bottom w:val="nil"/>
            </w:tcBorders>
            <w:vAlign w:val="center"/>
          </w:tcPr>
          <w:p w14:paraId="6F7589F2" w14:textId="44B57894" w:rsidR="00CB4FC8" w:rsidRPr="00215064" w:rsidRDefault="00CB4FC8" w:rsidP="00CB4FC8">
            <w:pPr>
              <w:contextualSpacing/>
              <w:jc w:val="center"/>
              <w:rPr>
                <w:b/>
                <w:bCs/>
                <w:color w:val="FF0000"/>
              </w:rPr>
            </w:pPr>
            <w:r w:rsidRPr="00215064">
              <w:rPr>
                <w:b/>
                <w:bCs/>
              </w:rPr>
              <w:t> </w:t>
            </w:r>
          </w:p>
        </w:tc>
        <w:tc>
          <w:tcPr>
            <w:tcW w:w="341" w:type="pct"/>
            <w:tcBorders>
              <w:top w:val="nil"/>
              <w:bottom w:val="nil"/>
            </w:tcBorders>
            <w:vAlign w:val="center"/>
          </w:tcPr>
          <w:p w14:paraId="0B39FDBB" w14:textId="00DF8EFA" w:rsidR="00CB4FC8" w:rsidRPr="00215064" w:rsidRDefault="00CB4FC8" w:rsidP="00CB4FC8">
            <w:pPr>
              <w:contextualSpacing/>
              <w:jc w:val="center"/>
              <w:rPr>
                <w:color w:val="FF0000"/>
              </w:rPr>
            </w:pPr>
            <w:r w:rsidRPr="00215064">
              <w:rPr>
                <w:b/>
                <w:bCs/>
              </w:rPr>
              <w:t> </w:t>
            </w:r>
          </w:p>
        </w:tc>
        <w:tc>
          <w:tcPr>
            <w:tcW w:w="360" w:type="pct"/>
            <w:tcBorders>
              <w:top w:val="nil"/>
              <w:bottom w:val="nil"/>
            </w:tcBorders>
            <w:vAlign w:val="center"/>
          </w:tcPr>
          <w:p w14:paraId="4AC7A94D" w14:textId="1B7CABB1" w:rsidR="00CB4FC8" w:rsidRPr="00215064" w:rsidRDefault="00CB4FC8" w:rsidP="00CB4FC8">
            <w:pPr>
              <w:contextualSpacing/>
              <w:jc w:val="center"/>
              <w:rPr>
                <w:color w:val="FF0000"/>
              </w:rPr>
            </w:pPr>
            <w:r w:rsidRPr="00215064">
              <w:rPr>
                <w:b/>
                <w:bCs/>
              </w:rPr>
              <w:t> </w:t>
            </w:r>
          </w:p>
        </w:tc>
        <w:tc>
          <w:tcPr>
            <w:tcW w:w="378" w:type="pct"/>
            <w:tcBorders>
              <w:top w:val="nil"/>
              <w:bottom w:val="nil"/>
            </w:tcBorders>
            <w:vAlign w:val="center"/>
          </w:tcPr>
          <w:p w14:paraId="68B6DBEB" w14:textId="18D378DA" w:rsidR="00CB4FC8" w:rsidRPr="00215064" w:rsidRDefault="00CB4FC8" w:rsidP="00CB4FC8">
            <w:pPr>
              <w:contextualSpacing/>
              <w:jc w:val="center"/>
              <w:rPr>
                <w:color w:val="FF0000"/>
              </w:rPr>
            </w:pPr>
            <w:r w:rsidRPr="00215064">
              <w:rPr>
                <w:b/>
                <w:bCs/>
              </w:rPr>
              <w:t> </w:t>
            </w:r>
          </w:p>
        </w:tc>
        <w:tc>
          <w:tcPr>
            <w:tcW w:w="225" w:type="pct"/>
            <w:tcBorders>
              <w:top w:val="nil"/>
              <w:bottom w:val="nil"/>
            </w:tcBorders>
            <w:vAlign w:val="center"/>
          </w:tcPr>
          <w:p w14:paraId="4A1FA442" w14:textId="03CFF01E" w:rsidR="00CB4FC8" w:rsidRPr="00215064" w:rsidRDefault="00CB4FC8" w:rsidP="00CB4FC8">
            <w:pPr>
              <w:contextualSpacing/>
              <w:jc w:val="center"/>
              <w:rPr>
                <w:color w:val="FF0000"/>
              </w:rPr>
            </w:pPr>
            <w:r w:rsidRPr="00215064">
              <w:rPr>
                <w:b/>
                <w:bCs/>
              </w:rPr>
              <w:t> </w:t>
            </w:r>
          </w:p>
        </w:tc>
      </w:tr>
      <w:tr w:rsidR="00B44480" w:rsidRPr="00215064" w14:paraId="7BA0C6C1" w14:textId="77777777" w:rsidTr="00EF7F0D">
        <w:trPr>
          <w:trHeight w:val="144"/>
        </w:trPr>
        <w:tc>
          <w:tcPr>
            <w:tcW w:w="1791" w:type="pct"/>
            <w:tcBorders>
              <w:top w:val="nil"/>
              <w:bottom w:val="nil"/>
            </w:tcBorders>
            <w:vAlign w:val="center"/>
          </w:tcPr>
          <w:p w14:paraId="1A33693D" w14:textId="7DD82BAF" w:rsidR="00B44480" w:rsidRPr="00215064" w:rsidRDefault="00B44480" w:rsidP="00B44480">
            <w:pPr>
              <w:rPr>
                <w:color w:val="000000" w:themeColor="text1"/>
              </w:rPr>
            </w:pPr>
            <w:r w:rsidRPr="00215064">
              <w:rPr>
                <w:color w:val="000000" w:themeColor="text1"/>
              </w:rPr>
              <w:t xml:space="preserve">   Management by </w:t>
            </w:r>
            <w:proofErr w:type="spellStart"/>
            <w:r w:rsidRPr="00215064">
              <w:rPr>
                <w:color w:val="000000" w:themeColor="text1"/>
              </w:rPr>
              <w:t>exception</w:t>
            </w:r>
            <w:r w:rsidR="00DE04F3" w:rsidRPr="00215064">
              <w:rPr>
                <w:color w:val="000000" w:themeColor="text1"/>
                <w:vertAlign w:val="superscript"/>
              </w:rPr>
              <w:t>a</w:t>
            </w:r>
            <w:proofErr w:type="spellEnd"/>
          </w:p>
        </w:tc>
        <w:tc>
          <w:tcPr>
            <w:tcW w:w="225" w:type="pct"/>
            <w:tcBorders>
              <w:top w:val="nil"/>
              <w:bottom w:val="nil"/>
            </w:tcBorders>
            <w:vAlign w:val="center"/>
          </w:tcPr>
          <w:p w14:paraId="4158F6DE" w14:textId="339FA007" w:rsidR="00B44480" w:rsidRPr="00215064" w:rsidRDefault="00B44480" w:rsidP="00B44480">
            <w:pPr>
              <w:contextualSpacing/>
              <w:jc w:val="center"/>
              <w:rPr>
                <w:color w:val="FF0000"/>
              </w:rPr>
            </w:pPr>
          </w:p>
        </w:tc>
        <w:tc>
          <w:tcPr>
            <w:tcW w:w="392" w:type="pct"/>
            <w:tcBorders>
              <w:top w:val="nil"/>
              <w:bottom w:val="nil"/>
            </w:tcBorders>
            <w:vAlign w:val="center"/>
          </w:tcPr>
          <w:p w14:paraId="0D0374D9" w14:textId="5DB99540" w:rsidR="00B44480" w:rsidRPr="00215064" w:rsidRDefault="00B44480" w:rsidP="00B44480">
            <w:pPr>
              <w:contextualSpacing/>
              <w:jc w:val="center"/>
              <w:rPr>
                <w:color w:val="FF0000"/>
              </w:rPr>
            </w:pPr>
          </w:p>
        </w:tc>
        <w:tc>
          <w:tcPr>
            <w:tcW w:w="232" w:type="pct"/>
            <w:tcBorders>
              <w:top w:val="nil"/>
              <w:bottom w:val="nil"/>
            </w:tcBorders>
            <w:vAlign w:val="center"/>
          </w:tcPr>
          <w:p w14:paraId="58A66646" w14:textId="34B6A3E0" w:rsidR="00B44480" w:rsidRPr="00215064" w:rsidRDefault="00B44480" w:rsidP="00B44480">
            <w:pPr>
              <w:contextualSpacing/>
              <w:jc w:val="center"/>
              <w:rPr>
                <w:color w:val="FF0000"/>
              </w:rPr>
            </w:pPr>
          </w:p>
        </w:tc>
        <w:tc>
          <w:tcPr>
            <w:tcW w:w="245" w:type="pct"/>
            <w:tcBorders>
              <w:top w:val="nil"/>
              <w:bottom w:val="nil"/>
            </w:tcBorders>
            <w:vAlign w:val="center"/>
          </w:tcPr>
          <w:p w14:paraId="02AE632D" w14:textId="5554E3DE" w:rsidR="00B44480" w:rsidRPr="00215064" w:rsidRDefault="00B44480" w:rsidP="00B44480">
            <w:pPr>
              <w:contextualSpacing/>
              <w:jc w:val="center"/>
              <w:rPr>
                <w:color w:val="FF0000"/>
              </w:rPr>
            </w:pPr>
          </w:p>
        </w:tc>
        <w:tc>
          <w:tcPr>
            <w:tcW w:w="232" w:type="pct"/>
            <w:tcBorders>
              <w:top w:val="nil"/>
              <w:bottom w:val="nil"/>
            </w:tcBorders>
            <w:vAlign w:val="center"/>
          </w:tcPr>
          <w:p w14:paraId="771F5D5B" w14:textId="6510ECAF" w:rsidR="00B44480" w:rsidRPr="00215064" w:rsidRDefault="00B44480" w:rsidP="00B44480">
            <w:pPr>
              <w:contextualSpacing/>
              <w:jc w:val="center"/>
              <w:rPr>
                <w:color w:val="FF0000"/>
              </w:rPr>
            </w:pPr>
          </w:p>
        </w:tc>
        <w:tc>
          <w:tcPr>
            <w:tcW w:w="338" w:type="pct"/>
            <w:tcBorders>
              <w:top w:val="nil"/>
              <w:bottom w:val="nil"/>
            </w:tcBorders>
            <w:vAlign w:val="center"/>
          </w:tcPr>
          <w:p w14:paraId="094D6C1E" w14:textId="6A980551" w:rsidR="00B44480" w:rsidRPr="00215064" w:rsidRDefault="00B44480" w:rsidP="00B44480">
            <w:pPr>
              <w:contextualSpacing/>
              <w:jc w:val="center"/>
              <w:rPr>
                <w:color w:val="FF0000"/>
              </w:rPr>
            </w:pPr>
          </w:p>
        </w:tc>
        <w:tc>
          <w:tcPr>
            <w:tcW w:w="240" w:type="pct"/>
            <w:tcBorders>
              <w:top w:val="nil"/>
              <w:bottom w:val="nil"/>
            </w:tcBorders>
            <w:vAlign w:val="center"/>
          </w:tcPr>
          <w:p w14:paraId="7A396F45" w14:textId="46529E84" w:rsidR="00B44480" w:rsidRPr="00215064" w:rsidRDefault="00B44480" w:rsidP="00B44480">
            <w:pPr>
              <w:contextualSpacing/>
              <w:jc w:val="center"/>
              <w:rPr>
                <w:b/>
                <w:bCs/>
                <w:color w:val="FF0000"/>
              </w:rPr>
            </w:pPr>
          </w:p>
        </w:tc>
        <w:tc>
          <w:tcPr>
            <w:tcW w:w="341" w:type="pct"/>
            <w:tcBorders>
              <w:top w:val="nil"/>
              <w:bottom w:val="nil"/>
            </w:tcBorders>
            <w:vAlign w:val="center"/>
          </w:tcPr>
          <w:p w14:paraId="086EA900" w14:textId="080F1984" w:rsidR="00B44480" w:rsidRPr="00215064" w:rsidRDefault="00B44480" w:rsidP="00B44480">
            <w:pPr>
              <w:contextualSpacing/>
              <w:jc w:val="center"/>
              <w:rPr>
                <w:color w:val="FF0000"/>
              </w:rPr>
            </w:pPr>
          </w:p>
        </w:tc>
        <w:tc>
          <w:tcPr>
            <w:tcW w:w="360" w:type="pct"/>
            <w:tcBorders>
              <w:top w:val="nil"/>
              <w:bottom w:val="nil"/>
            </w:tcBorders>
            <w:vAlign w:val="center"/>
          </w:tcPr>
          <w:p w14:paraId="18560CF1" w14:textId="49F2F0DD" w:rsidR="00B44480" w:rsidRPr="00215064" w:rsidRDefault="00B44480" w:rsidP="00B44480">
            <w:pPr>
              <w:contextualSpacing/>
              <w:jc w:val="center"/>
              <w:rPr>
                <w:color w:val="FF0000"/>
              </w:rPr>
            </w:pPr>
          </w:p>
        </w:tc>
        <w:tc>
          <w:tcPr>
            <w:tcW w:w="378" w:type="pct"/>
            <w:tcBorders>
              <w:top w:val="nil"/>
              <w:bottom w:val="nil"/>
            </w:tcBorders>
            <w:vAlign w:val="center"/>
          </w:tcPr>
          <w:p w14:paraId="383B25E9" w14:textId="62434675" w:rsidR="00B44480" w:rsidRPr="00215064" w:rsidRDefault="00B44480" w:rsidP="00B44480">
            <w:pPr>
              <w:contextualSpacing/>
              <w:jc w:val="center"/>
              <w:rPr>
                <w:color w:val="FF0000"/>
              </w:rPr>
            </w:pPr>
          </w:p>
        </w:tc>
        <w:tc>
          <w:tcPr>
            <w:tcW w:w="225" w:type="pct"/>
            <w:tcBorders>
              <w:top w:val="nil"/>
              <w:bottom w:val="nil"/>
            </w:tcBorders>
            <w:vAlign w:val="center"/>
          </w:tcPr>
          <w:p w14:paraId="502A2380" w14:textId="69AE641B" w:rsidR="00B44480" w:rsidRPr="00215064" w:rsidRDefault="00B44480" w:rsidP="00B44480">
            <w:pPr>
              <w:contextualSpacing/>
              <w:jc w:val="center"/>
              <w:rPr>
                <w:color w:val="FF0000"/>
              </w:rPr>
            </w:pPr>
          </w:p>
        </w:tc>
      </w:tr>
      <w:tr w:rsidR="00AB0943" w:rsidRPr="00215064" w14:paraId="2B8D5AD4" w14:textId="77777777" w:rsidTr="00EF7F0D">
        <w:trPr>
          <w:trHeight w:val="144"/>
        </w:trPr>
        <w:tc>
          <w:tcPr>
            <w:tcW w:w="1791" w:type="pct"/>
            <w:tcBorders>
              <w:top w:val="nil"/>
              <w:bottom w:val="nil"/>
            </w:tcBorders>
            <w:vAlign w:val="center"/>
          </w:tcPr>
          <w:p w14:paraId="61F5D179" w14:textId="21737931" w:rsidR="00AB0943" w:rsidRPr="00215064" w:rsidRDefault="00AB0943" w:rsidP="00AB0943">
            <w:pPr>
              <w:rPr>
                <w:color w:val="000000" w:themeColor="text1"/>
              </w:rPr>
            </w:pPr>
            <w:r w:rsidRPr="00215064">
              <w:rPr>
                <w:color w:val="000000" w:themeColor="text1"/>
              </w:rPr>
              <w:t xml:space="preserve">         Bono &amp; Judge (2002)</w:t>
            </w:r>
          </w:p>
        </w:tc>
        <w:tc>
          <w:tcPr>
            <w:tcW w:w="225" w:type="pct"/>
            <w:tcBorders>
              <w:top w:val="nil"/>
              <w:bottom w:val="nil"/>
            </w:tcBorders>
            <w:vAlign w:val="center"/>
          </w:tcPr>
          <w:p w14:paraId="2E71F66F" w14:textId="764C8A65" w:rsidR="00AB0943" w:rsidRPr="00215064" w:rsidRDefault="00AB0943" w:rsidP="00AB0943">
            <w:pPr>
              <w:contextualSpacing/>
              <w:jc w:val="center"/>
              <w:rPr>
                <w:color w:val="FF0000"/>
              </w:rPr>
            </w:pPr>
            <w:r w:rsidRPr="00215064">
              <w:rPr>
                <w:color w:val="000000" w:themeColor="text1"/>
              </w:rPr>
              <w:t>6</w:t>
            </w:r>
          </w:p>
        </w:tc>
        <w:tc>
          <w:tcPr>
            <w:tcW w:w="392" w:type="pct"/>
            <w:tcBorders>
              <w:top w:val="nil"/>
              <w:bottom w:val="nil"/>
            </w:tcBorders>
            <w:vAlign w:val="center"/>
          </w:tcPr>
          <w:p w14:paraId="6507D43E" w14:textId="7166348F" w:rsidR="00AB0943" w:rsidRPr="00215064" w:rsidRDefault="00AB0943" w:rsidP="00AB0943">
            <w:pPr>
              <w:contextualSpacing/>
              <w:jc w:val="center"/>
              <w:rPr>
                <w:color w:val="FF0000"/>
              </w:rPr>
            </w:pPr>
            <w:r w:rsidRPr="00215064">
              <w:rPr>
                <w:color w:val="000000" w:themeColor="text1"/>
              </w:rPr>
              <w:t>1,469</w:t>
            </w:r>
          </w:p>
        </w:tc>
        <w:tc>
          <w:tcPr>
            <w:tcW w:w="232" w:type="pct"/>
            <w:tcBorders>
              <w:top w:val="nil"/>
              <w:bottom w:val="nil"/>
            </w:tcBorders>
            <w:vAlign w:val="center"/>
          </w:tcPr>
          <w:p w14:paraId="78663925" w14:textId="78FB3321" w:rsidR="00AB0943" w:rsidRPr="00215064" w:rsidRDefault="00AB0943" w:rsidP="00AB0943">
            <w:pPr>
              <w:contextualSpacing/>
              <w:jc w:val="center"/>
              <w:rPr>
                <w:color w:val="FF0000"/>
              </w:rPr>
            </w:pPr>
            <w:r w:rsidRPr="00215064">
              <w:rPr>
                <w:color w:val="000000" w:themeColor="text1"/>
              </w:rPr>
              <w:t>-.02</w:t>
            </w:r>
          </w:p>
        </w:tc>
        <w:tc>
          <w:tcPr>
            <w:tcW w:w="245" w:type="pct"/>
            <w:tcBorders>
              <w:top w:val="nil"/>
              <w:bottom w:val="nil"/>
            </w:tcBorders>
            <w:vAlign w:val="center"/>
          </w:tcPr>
          <w:p w14:paraId="04AB2C7E" w14:textId="57E56974" w:rsidR="00AB0943" w:rsidRPr="00215064" w:rsidRDefault="00AB0943" w:rsidP="00AB0943">
            <w:pPr>
              <w:contextualSpacing/>
              <w:jc w:val="center"/>
              <w:rPr>
                <w:color w:val="FF0000"/>
              </w:rPr>
            </w:pPr>
            <w:r w:rsidRPr="00215064">
              <w:rPr>
                <w:color w:val="000000" w:themeColor="text1"/>
              </w:rPr>
              <w:t>.06</w:t>
            </w:r>
          </w:p>
        </w:tc>
        <w:tc>
          <w:tcPr>
            <w:tcW w:w="232" w:type="pct"/>
            <w:tcBorders>
              <w:top w:val="nil"/>
              <w:bottom w:val="nil"/>
            </w:tcBorders>
            <w:vAlign w:val="center"/>
          </w:tcPr>
          <w:p w14:paraId="35D68E67" w14:textId="170B79B5" w:rsidR="00AB0943" w:rsidRPr="00215064" w:rsidRDefault="00AB0943" w:rsidP="00AB0943">
            <w:pPr>
              <w:contextualSpacing/>
              <w:jc w:val="center"/>
              <w:rPr>
                <w:color w:val="FF0000"/>
              </w:rPr>
            </w:pPr>
            <w:r w:rsidRPr="00215064">
              <w:rPr>
                <w:b/>
                <w:bCs/>
                <w:color w:val="000000" w:themeColor="text1"/>
              </w:rPr>
              <w:t>-.03</w:t>
            </w:r>
          </w:p>
        </w:tc>
        <w:tc>
          <w:tcPr>
            <w:tcW w:w="338" w:type="pct"/>
            <w:tcBorders>
              <w:top w:val="nil"/>
              <w:bottom w:val="nil"/>
            </w:tcBorders>
            <w:vAlign w:val="center"/>
          </w:tcPr>
          <w:p w14:paraId="0321DAD7" w14:textId="2E48E42E" w:rsidR="00AB0943" w:rsidRPr="00215064" w:rsidRDefault="00AB0943" w:rsidP="00AB0943">
            <w:pPr>
              <w:contextualSpacing/>
              <w:jc w:val="center"/>
              <w:rPr>
                <w:color w:val="FF0000"/>
              </w:rPr>
            </w:pPr>
            <w:r w:rsidRPr="00215064">
              <w:rPr>
                <w:color w:val="000000" w:themeColor="text1"/>
              </w:rPr>
              <w:t>.0014</w:t>
            </w:r>
          </w:p>
        </w:tc>
        <w:tc>
          <w:tcPr>
            <w:tcW w:w="240" w:type="pct"/>
            <w:tcBorders>
              <w:top w:val="nil"/>
              <w:bottom w:val="nil"/>
            </w:tcBorders>
            <w:vAlign w:val="center"/>
          </w:tcPr>
          <w:p w14:paraId="44D52047" w14:textId="3D6680DE" w:rsidR="00AB0943" w:rsidRPr="00215064" w:rsidRDefault="00AB0943" w:rsidP="00AB0943">
            <w:pPr>
              <w:contextualSpacing/>
              <w:jc w:val="center"/>
              <w:rPr>
                <w:b/>
                <w:bCs/>
                <w:color w:val="FF0000"/>
              </w:rPr>
            </w:pPr>
            <w:r w:rsidRPr="00215064">
              <w:rPr>
                <w:b/>
                <w:bCs/>
                <w:color w:val="000000" w:themeColor="text1"/>
              </w:rPr>
              <w:t>.03</w:t>
            </w:r>
          </w:p>
        </w:tc>
        <w:tc>
          <w:tcPr>
            <w:tcW w:w="341" w:type="pct"/>
            <w:tcBorders>
              <w:top w:val="nil"/>
              <w:bottom w:val="nil"/>
            </w:tcBorders>
            <w:vAlign w:val="center"/>
          </w:tcPr>
          <w:p w14:paraId="3F442A26" w14:textId="206A9B6B" w:rsidR="00AB0943" w:rsidRPr="00215064" w:rsidRDefault="00AB0943" w:rsidP="00AB0943">
            <w:pPr>
              <w:contextualSpacing/>
              <w:jc w:val="center"/>
              <w:rPr>
                <w:color w:val="FF0000"/>
              </w:rPr>
            </w:pPr>
            <w:r w:rsidRPr="00215064">
              <w:rPr>
                <w:color w:val="000000" w:themeColor="text1"/>
              </w:rPr>
              <w:t>.0020</w:t>
            </w:r>
          </w:p>
        </w:tc>
        <w:tc>
          <w:tcPr>
            <w:tcW w:w="360" w:type="pct"/>
            <w:tcBorders>
              <w:top w:val="nil"/>
              <w:bottom w:val="nil"/>
            </w:tcBorders>
            <w:vAlign w:val="center"/>
          </w:tcPr>
          <w:p w14:paraId="3511C2EE" w14:textId="34D91863" w:rsidR="00AB0943" w:rsidRPr="00215064" w:rsidRDefault="00AB0943" w:rsidP="00AB0943">
            <w:pPr>
              <w:contextualSpacing/>
              <w:jc w:val="center"/>
              <w:rPr>
                <w:color w:val="FF0000"/>
              </w:rPr>
            </w:pPr>
            <w:r w:rsidRPr="00215064">
              <w:rPr>
                <w:color w:val="000000" w:themeColor="text1"/>
              </w:rPr>
              <w:t>.0008</w:t>
            </w:r>
          </w:p>
        </w:tc>
        <w:tc>
          <w:tcPr>
            <w:tcW w:w="378" w:type="pct"/>
            <w:tcBorders>
              <w:top w:val="nil"/>
              <w:bottom w:val="nil"/>
            </w:tcBorders>
            <w:vAlign w:val="center"/>
          </w:tcPr>
          <w:p w14:paraId="056FF71C" w14:textId="07895081" w:rsidR="00AB0943" w:rsidRPr="00215064" w:rsidRDefault="00AB0943" w:rsidP="00AB0943">
            <w:pPr>
              <w:contextualSpacing/>
              <w:jc w:val="center"/>
              <w:rPr>
                <w:color w:val="FF0000"/>
              </w:rPr>
            </w:pPr>
            <w:r w:rsidRPr="00215064">
              <w:rPr>
                <w:color w:val="000000" w:themeColor="text1"/>
              </w:rPr>
              <w:t>.0013</w:t>
            </w:r>
          </w:p>
        </w:tc>
        <w:tc>
          <w:tcPr>
            <w:tcW w:w="225" w:type="pct"/>
            <w:tcBorders>
              <w:top w:val="nil"/>
              <w:bottom w:val="nil"/>
            </w:tcBorders>
            <w:vAlign w:val="center"/>
          </w:tcPr>
          <w:p w14:paraId="3367AE10" w14:textId="39E223BB" w:rsidR="00AB0943" w:rsidRPr="00215064" w:rsidRDefault="00AB0943" w:rsidP="00AB0943">
            <w:pPr>
              <w:contextualSpacing/>
              <w:jc w:val="center"/>
              <w:rPr>
                <w:color w:val="FF0000"/>
              </w:rPr>
            </w:pPr>
            <w:r w:rsidRPr="00215064">
              <w:rPr>
                <w:color w:val="000000" w:themeColor="text1"/>
              </w:rPr>
              <w:t>37</w:t>
            </w:r>
          </w:p>
        </w:tc>
      </w:tr>
      <w:tr w:rsidR="00AB0943" w:rsidRPr="00215064" w14:paraId="779405C8" w14:textId="77777777" w:rsidTr="00EF7F0D">
        <w:trPr>
          <w:trHeight w:val="144"/>
        </w:trPr>
        <w:tc>
          <w:tcPr>
            <w:tcW w:w="1791" w:type="pct"/>
            <w:tcBorders>
              <w:top w:val="nil"/>
              <w:bottom w:val="nil"/>
            </w:tcBorders>
            <w:vAlign w:val="center"/>
          </w:tcPr>
          <w:p w14:paraId="68E247A3" w14:textId="7B34DFCB" w:rsidR="00AB0943" w:rsidRPr="00215064" w:rsidRDefault="00AB0943" w:rsidP="00AB0943">
            <w:pPr>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5" w:type="pct"/>
            <w:tcBorders>
              <w:top w:val="nil"/>
              <w:bottom w:val="nil"/>
            </w:tcBorders>
            <w:vAlign w:val="center"/>
          </w:tcPr>
          <w:p w14:paraId="4BE32323" w14:textId="33817F9F" w:rsidR="00AB0943" w:rsidRPr="00215064" w:rsidRDefault="00AB0943" w:rsidP="00AB0943">
            <w:pPr>
              <w:contextualSpacing/>
              <w:jc w:val="center"/>
              <w:rPr>
                <w:color w:val="FF0000"/>
              </w:rPr>
            </w:pPr>
            <w:r w:rsidRPr="00215064">
              <w:rPr>
                <w:color w:val="000000" w:themeColor="text1"/>
              </w:rPr>
              <w:t>6</w:t>
            </w:r>
          </w:p>
        </w:tc>
        <w:tc>
          <w:tcPr>
            <w:tcW w:w="392" w:type="pct"/>
            <w:tcBorders>
              <w:top w:val="nil"/>
              <w:bottom w:val="nil"/>
            </w:tcBorders>
            <w:vAlign w:val="center"/>
          </w:tcPr>
          <w:p w14:paraId="63C7D745" w14:textId="0A09C391" w:rsidR="00AB0943" w:rsidRPr="00215064" w:rsidRDefault="00AB0943" w:rsidP="00AB0943">
            <w:pPr>
              <w:contextualSpacing/>
              <w:jc w:val="center"/>
              <w:rPr>
                <w:color w:val="FF0000"/>
              </w:rPr>
            </w:pPr>
            <w:r w:rsidRPr="00215064">
              <w:rPr>
                <w:color w:val="000000" w:themeColor="text1"/>
              </w:rPr>
              <w:t>822</w:t>
            </w:r>
          </w:p>
        </w:tc>
        <w:tc>
          <w:tcPr>
            <w:tcW w:w="232" w:type="pct"/>
            <w:tcBorders>
              <w:top w:val="nil"/>
              <w:bottom w:val="nil"/>
            </w:tcBorders>
            <w:vAlign w:val="center"/>
          </w:tcPr>
          <w:p w14:paraId="049A5EF1" w14:textId="33A04C1F" w:rsidR="00AB0943" w:rsidRPr="00215064" w:rsidRDefault="00AB0943" w:rsidP="00AB0943">
            <w:pPr>
              <w:contextualSpacing/>
              <w:jc w:val="center"/>
              <w:rPr>
                <w:color w:val="FF0000"/>
              </w:rPr>
            </w:pPr>
            <w:r w:rsidRPr="00215064">
              <w:rPr>
                <w:color w:val="000000" w:themeColor="text1"/>
              </w:rPr>
              <w:t>.07</w:t>
            </w:r>
          </w:p>
        </w:tc>
        <w:tc>
          <w:tcPr>
            <w:tcW w:w="245" w:type="pct"/>
            <w:tcBorders>
              <w:top w:val="nil"/>
              <w:bottom w:val="nil"/>
            </w:tcBorders>
            <w:vAlign w:val="center"/>
          </w:tcPr>
          <w:p w14:paraId="3138F41B" w14:textId="27950ED0" w:rsidR="00AB0943" w:rsidRPr="00215064" w:rsidRDefault="00AB0943" w:rsidP="00AB0943">
            <w:pPr>
              <w:contextualSpacing/>
              <w:jc w:val="center"/>
              <w:rPr>
                <w:color w:val="FF0000"/>
              </w:rPr>
            </w:pPr>
            <w:r w:rsidRPr="00215064">
              <w:rPr>
                <w:color w:val="000000" w:themeColor="text1"/>
              </w:rPr>
              <w:t>.07</w:t>
            </w:r>
          </w:p>
        </w:tc>
        <w:tc>
          <w:tcPr>
            <w:tcW w:w="232" w:type="pct"/>
            <w:tcBorders>
              <w:top w:val="nil"/>
              <w:bottom w:val="nil"/>
            </w:tcBorders>
            <w:vAlign w:val="center"/>
          </w:tcPr>
          <w:p w14:paraId="70F97E41" w14:textId="1C661B54" w:rsidR="00AB0943" w:rsidRPr="00215064" w:rsidRDefault="00AB0943" w:rsidP="00AB0943">
            <w:pPr>
              <w:contextualSpacing/>
              <w:jc w:val="center"/>
              <w:rPr>
                <w:color w:val="FF0000"/>
              </w:rPr>
            </w:pPr>
            <w:r w:rsidRPr="00215064">
              <w:rPr>
                <w:b/>
                <w:bCs/>
                <w:color w:val="000000" w:themeColor="text1"/>
              </w:rPr>
              <w:t>.10</w:t>
            </w:r>
          </w:p>
        </w:tc>
        <w:tc>
          <w:tcPr>
            <w:tcW w:w="338" w:type="pct"/>
            <w:tcBorders>
              <w:top w:val="nil"/>
              <w:bottom w:val="nil"/>
            </w:tcBorders>
            <w:vAlign w:val="center"/>
          </w:tcPr>
          <w:p w14:paraId="2E6D8AA3" w14:textId="14333039" w:rsidR="00AB0943" w:rsidRPr="00215064" w:rsidRDefault="00AB0943" w:rsidP="00AB0943">
            <w:pPr>
              <w:contextualSpacing/>
              <w:jc w:val="center"/>
              <w:rPr>
                <w:color w:val="FF0000"/>
              </w:rPr>
            </w:pPr>
            <w:r w:rsidRPr="00215064">
              <w:rPr>
                <w:color w:val="000000" w:themeColor="text1"/>
              </w:rPr>
              <w:t>.0017</w:t>
            </w:r>
          </w:p>
        </w:tc>
        <w:tc>
          <w:tcPr>
            <w:tcW w:w="240" w:type="pct"/>
            <w:tcBorders>
              <w:top w:val="nil"/>
              <w:bottom w:val="nil"/>
            </w:tcBorders>
            <w:vAlign w:val="center"/>
          </w:tcPr>
          <w:p w14:paraId="3B6C4ED4" w14:textId="0ACDB1DC" w:rsidR="00AB0943" w:rsidRPr="00215064" w:rsidRDefault="00AB0943" w:rsidP="00AB0943">
            <w:pPr>
              <w:contextualSpacing/>
              <w:jc w:val="center"/>
              <w:rPr>
                <w:b/>
                <w:bCs/>
                <w:color w:val="FF0000"/>
              </w:rPr>
            </w:pPr>
            <w:r w:rsidRPr="00215064">
              <w:rPr>
                <w:b/>
                <w:bCs/>
                <w:color w:val="000000" w:themeColor="text1"/>
              </w:rPr>
              <w:t> </w:t>
            </w:r>
          </w:p>
        </w:tc>
        <w:tc>
          <w:tcPr>
            <w:tcW w:w="341" w:type="pct"/>
            <w:tcBorders>
              <w:top w:val="nil"/>
              <w:bottom w:val="nil"/>
            </w:tcBorders>
            <w:vAlign w:val="center"/>
          </w:tcPr>
          <w:p w14:paraId="4518FD06" w14:textId="102CEC6A" w:rsidR="00AB0943" w:rsidRPr="00215064" w:rsidRDefault="00AB0943" w:rsidP="00AB0943">
            <w:pPr>
              <w:contextualSpacing/>
              <w:jc w:val="center"/>
              <w:rPr>
                <w:color w:val="FF0000"/>
              </w:rPr>
            </w:pPr>
            <w:r w:rsidRPr="00215064">
              <w:rPr>
                <w:color w:val="000000" w:themeColor="text1"/>
              </w:rPr>
              <w:t>(.04)</w:t>
            </w:r>
          </w:p>
        </w:tc>
        <w:tc>
          <w:tcPr>
            <w:tcW w:w="360" w:type="pct"/>
            <w:tcBorders>
              <w:top w:val="nil"/>
              <w:bottom w:val="nil"/>
            </w:tcBorders>
            <w:vAlign w:val="center"/>
          </w:tcPr>
          <w:p w14:paraId="6AAF9922" w14:textId="2676476C" w:rsidR="00AB0943" w:rsidRPr="00215064" w:rsidRDefault="00AB0943" w:rsidP="00AB0943">
            <w:pPr>
              <w:contextualSpacing/>
              <w:jc w:val="center"/>
              <w:rPr>
                <w:color w:val="FF0000"/>
              </w:rPr>
            </w:pPr>
            <w:r w:rsidRPr="00215064">
              <w:rPr>
                <w:color w:val="000000" w:themeColor="text1"/>
              </w:rPr>
              <w:t>(.03)</w:t>
            </w:r>
          </w:p>
        </w:tc>
        <w:tc>
          <w:tcPr>
            <w:tcW w:w="378" w:type="pct"/>
            <w:tcBorders>
              <w:top w:val="nil"/>
              <w:bottom w:val="nil"/>
            </w:tcBorders>
            <w:vAlign w:val="center"/>
          </w:tcPr>
          <w:p w14:paraId="6D9291E7" w14:textId="229EB475" w:rsidR="00AB0943" w:rsidRPr="00215064" w:rsidRDefault="00AB0943" w:rsidP="00AB0943">
            <w:pPr>
              <w:contextualSpacing/>
              <w:jc w:val="center"/>
              <w:rPr>
                <w:color w:val="FF0000"/>
              </w:rPr>
            </w:pPr>
            <w:r w:rsidRPr="00215064">
              <w:rPr>
                <w:color w:val="000000" w:themeColor="text1"/>
              </w:rPr>
              <w:t>(.04)</w:t>
            </w:r>
          </w:p>
        </w:tc>
        <w:tc>
          <w:tcPr>
            <w:tcW w:w="225" w:type="pct"/>
            <w:tcBorders>
              <w:top w:val="nil"/>
              <w:bottom w:val="nil"/>
            </w:tcBorders>
            <w:vAlign w:val="center"/>
          </w:tcPr>
          <w:p w14:paraId="2AF441FB" w14:textId="3D7DA526" w:rsidR="00AB0943" w:rsidRPr="00215064" w:rsidRDefault="00AB0943" w:rsidP="00AB0943">
            <w:pPr>
              <w:contextualSpacing/>
              <w:jc w:val="center"/>
              <w:rPr>
                <w:color w:val="FF0000"/>
              </w:rPr>
            </w:pPr>
            <w:r w:rsidRPr="00215064">
              <w:rPr>
                <w:b/>
                <w:bCs/>
                <w:color w:val="000000" w:themeColor="text1"/>
              </w:rPr>
              <w:t> </w:t>
            </w:r>
          </w:p>
        </w:tc>
      </w:tr>
      <w:tr w:rsidR="00AB0943" w:rsidRPr="00215064" w14:paraId="7EE1BCD1" w14:textId="77777777" w:rsidTr="00EF7F0D">
        <w:trPr>
          <w:trHeight w:val="144"/>
        </w:trPr>
        <w:tc>
          <w:tcPr>
            <w:tcW w:w="1791" w:type="pct"/>
            <w:tcBorders>
              <w:top w:val="nil"/>
              <w:bottom w:val="nil"/>
            </w:tcBorders>
            <w:vAlign w:val="center"/>
          </w:tcPr>
          <w:p w14:paraId="04AED46D" w14:textId="54D7A10A" w:rsidR="00AB0943" w:rsidRPr="00215064" w:rsidRDefault="00AB0943" w:rsidP="00AB0943">
            <w:pPr>
              <w:rPr>
                <w:color w:val="000000" w:themeColor="text1"/>
              </w:rPr>
            </w:pPr>
            <w:r w:rsidRPr="00215064">
              <w:rPr>
                <w:color w:val="000000" w:themeColor="text1"/>
              </w:rPr>
              <w:t xml:space="preserve">   Passive </w:t>
            </w:r>
            <w:proofErr w:type="spellStart"/>
            <w:r w:rsidRPr="00215064">
              <w:rPr>
                <w:color w:val="000000" w:themeColor="text1"/>
              </w:rPr>
              <w:t>leadership</w:t>
            </w:r>
            <w:r w:rsidRPr="00215064">
              <w:rPr>
                <w:color w:val="000000" w:themeColor="text1"/>
                <w:vertAlign w:val="superscript"/>
              </w:rPr>
              <w:t>a</w:t>
            </w:r>
            <w:proofErr w:type="spellEnd"/>
          </w:p>
        </w:tc>
        <w:tc>
          <w:tcPr>
            <w:tcW w:w="225" w:type="pct"/>
            <w:tcBorders>
              <w:top w:val="nil"/>
              <w:bottom w:val="nil"/>
            </w:tcBorders>
            <w:vAlign w:val="center"/>
          </w:tcPr>
          <w:p w14:paraId="42181C5C" w14:textId="77777777" w:rsidR="00AB0943" w:rsidRPr="00215064" w:rsidRDefault="00AB0943" w:rsidP="00AB0943">
            <w:pPr>
              <w:contextualSpacing/>
              <w:jc w:val="center"/>
              <w:rPr>
                <w:color w:val="FF0000"/>
              </w:rPr>
            </w:pPr>
          </w:p>
        </w:tc>
        <w:tc>
          <w:tcPr>
            <w:tcW w:w="392" w:type="pct"/>
            <w:tcBorders>
              <w:top w:val="nil"/>
              <w:bottom w:val="nil"/>
            </w:tcBorders>
            <w:vAlign w:val="center"/>
          </w:tcPr>
          <w:p w14:paraId="3204C931" w14:textId="77777777" w:rsidR="00AB0943" w:rsidRPr="00215064" w:rsidRDefault="00AB0943" w:rsidP="00AB0943">
            <w:pPr>
              <w:contextualSpacing/>
              <w:jc w:val="center"/>
              <w:rPr>
                <w:color w:val="FF0000"/>
              </w:rPr>
            </w:pPr>
          </w:p>
        </w:tc>
        <w:tc>
          <w:tcPr>
            <w:tcW w:w="232" w:type="pct"/>
            <w:tcBorders>
              <w:top w:val="nil"/>
              <w:bottom w:val="nil"/>
            </w:tcBorders>
            <w:vAlign w:val="center"/>
          </w:tcPr>
          <w:p w14:paraId="7CA7397C" w14:textId="77777777" w:rsidR="00AB0943" w:rsidRPr="00215064" w:rsidRDefault="00AB0943" w:rsidP="00AB0943">
            <w:pPr>
              <w:contextualSpacing/>
              <w:jc w:val="center"/>
              <w:rPr>
                <w:color w:val="FF0000"/>
              </w:rPr>
            </w:pPr>
          </w:p>
        </w:tc>
        <w:tc>
          <w:tcPr>
            <w:tcW w:w="245" w:type="pct"/>
            <w:tcBorders>
              <w:top w:val="nil"/>
              <w:bottom w:val="nil"/>
            </w:tcBorders>
            <w:vAlign w:val="center"/>
          </w:tcPr>
          <w:p w14:paraId="36553E56" w14:textId="77777777" w:rsidR="00AB0943" w:rsidRPr="00215064" w:rsidRDefault="00AB0943" w:rsidP="00AB0943">
            <w:pPr>
              <w:contextualSpacing/>
              <w:jc w:val="center"/>
              <w:rPr>
                <w:color w:val="FF0000"/>
              </w:rPr>
            </w:pPr>
          </w:p>
        </w:tc>
        <w:tc>
          <w:tcPr>
            <w:tcW w:w="232" w:type="pct"/>
            <w:tcBorders>
              <w:top w:val="nil"/>
              <w:bottom w:val="nil"/>
            </w:tcBorders>
            <w:vAlign w:val="center"/>
          </w:tcPr>
          <w:p w14:paraId="7F453F7B" w14:textId="77777777" w:rsidR="00AB0943" w:rsidRPr="00215064" w:rsidRDefault="00AB0943" w:rsidP="00AB0943">
            <w:pPr>
              <w:contextualSpacing/>
              <w:jc w:val="center"/>
              <w:rPr>
                <w:color w:val="FF0000"/>
              </w:rPr>
            </w:pPr>
          </w:p>
        </w:tc>
        <w:tc>
          <w:tcPr>
            <w:tcW w:w="338" w:type="pct"/>
            <w:tcBorders>
              <w:top w:val="nil"/>
              <w:bottom w:val="nil"/>
            </w:tcBorders>
            <w:vAlign w:val="center"/>
          </w:tcPr>
          <w:p w14:paraId="1EA15483" w14:textId="77777777" w:rsidR="00AB0943" w:rsidRPr="00215064" w:rsidRDefault="00AB0943" w:rsidP="00AB0943">
            <w:pPr>
              <w:contextualSpacing/>
              <w:jc w:val="center"/>
              <w:rPr>
                <w:color w:val="FF0000"/>
              </w:rPr>
            </w:pPr>
          </w:p>
        </w:tc>
        <w:tc>
          <w:tcPr>
            <w:tcW w:w="240" w:type="pct"/>
            <w:tcBorders>
              <w:top w:val="nil"/>
              <w:bottom w:val="nil"/>
            </w:tcBorders>
            <w:vAlign w:val="center"/>
          </w:tcPr>
          <w:p w14:paraId="2E33DE9D" w14:textId="77777777" w:rsidR="00AB0943" w:rsidRPr="00215064" w:rsidRDefault="00AB0943" w:rsidP="00AB0943">
            <w:pPr>
              <w:contextualSpacing/>
              <w:jc w:val="center"/>
              <w:rPr>
                <w:b/>
                <w:bCs/>
                <w:color w:val="FF0000"/>
              </w:rPr>
            </w:pPr>
          </w:p>
        </w:tc>
        <w:tc>
          <w:tcPr>
            <w:tcW w:w="341" w:type="pct"/>
            <w:tcBorders>
              <w:top w:val="nil"/>
              <w:bottom w:val="nil"/>
            </w:tcBorders>
            <w:vAlign w:val="center"/>
          </w:tcPr>
          <w:p w14:paraId="16EFE948" w14:textId="77777777" w:rsidR="00AB0943" w:rsidRPr="00215064" w:rsidRDefault="00AB0943" w:rsidP="00AB0943">
            <w:pPr>
              <w:contextualSpacing/>
              <w:jc w:val="center"/>
              <w:rPr>
                <w:color w:val="FF0000"/>
              </w:rPr>
            </w:pPr>
          </w:p>
        </w:tc>
        <w:tc>
          <w:tcPr>
            <w:tcW w:w="360" w:type="pct"/>
            <w:tcBorders>
              <w:top w:val="nil"/>
              <w:bottom w:val="nil"/>
            </w:tcBorders>
            <w:vAlign w:val="center"/>
          </w:tcPr>
          <w:p w14:paraId="0CD52422" w14:textId="77777777" w:rsidR="00AB0943" w:rsidRPr="00215064" w:rsidRDefault="00AB0943" w:rsidP="00AB0943">
            <w:pPr>
              <w:contextualSpacing/>
              <w:jc w:val="center"/>
              <w:rPr>
                <w:color w:val="FF0000"/>
              </w:rPr>
            </w:pPr>
          </w:p>
        </w:tc>
        <w:tc>
          <w:tcPr>
            <w:tcW w:w="378" w:type="pct"/>
            <w:tcBorders>
              <w:top w:val="nil"/>
              <w:bottom w:val="nil"/>
            </w:tcBorders>
            <w:vAlign w:val="center"/>
          </w:tcPr>
          <w:p w14:paraId="67D7EFEF" w14:textId="77777777" w:rsidR="00AB0943" w:rsidRPr="00215064" w:rsidRDefault="00AB0943" w:rsidP="00AB0943">
            <w:pPr>
              <w:contextualSpacing/>
              <w:jc w:val="center"/>
              <w:rPr>
                <w:color w:val="FF0000"/>
              </w:rPr>
            </w:pPr>
          </w:p>
        </w:tc>
        <w:tc>
          <w:tcPr>
            <w:tcW w:w="225" w:type="pct"/>
            <w:tcBorders>
              <w:top w:val="nil"/>
              <w:bottom w:val="nil"/>
            </w:tcBorders>
            <w:vAlign w:val="center"/>
          </w:tcPr>
          <w:p w14:paraId="621C9DE1" w14:textId="102AA708" w:rsidR="00AB0943" w:rsidRPr="00215064" w:rsidRDefault="00AB0943" w:rsidP="00AB0943">
            <w:pPr>
              <w:contextualSpacing/>
              <w:jc w:val="center"/>
              <w:rPr>
                <w:color w:val="FF0000"/>
              </w:rPr>
            </w:pPr>
            <w:r w:rsidRPr="00215064">
              <w:rPr>
                <w:b/>
                <w:bCs/>
                <w:color w:val="000000" w:themeColor="text1"/>
              </w:rPr>
              <w:t> </w:t>
            </w:r>
          </w:p>
        </w:tc>
      </w:tr>
      <w:tr w:rsidR="00AB0943" w:rsidRPr="00215064" w14:paraId="22BC81C8" w14:textId="77777777" w:rsidTr="00EF7F0D">
        <w:trPr>
          <w:trHeight w:val="144"/>
        </w:trPr>
        <w:tc>
          <w:tcPr>
            <w:tcW w:w="1791" w:type="pct"/>
            <w:tcBorders>
              <w:top w:val="nil"/>
              <w:bottom w:val="nil"/>
            </w:tcBorders>
            <w:vAlign w:val="center"/>
          </w:tcPr>
          <w:p w14:paraId="35159656" w14:textId="4F56A47D" w:rsidR="00AB0943" w:rsidRPr="00215064" w:rsidRDefault="00AB0943" w:rsidP="00AB0943">
            <w:pPr>
              <w:rPr>
                <w:color w:val="000000" w:themeColor="text1"/>
              </w:rPr>
            </w:pPr>
            <w:r w:rsidRPr="00215064">
              <w:rPr>
                <w:color w:val="000000" w:themeColor="text1"/>
              </w:rPr>
              <w:t xml:space="preserve">         Bono &amp; Judge (2002)</w:t>
            </w:r>
          </w:p>
        </w:tc>
        <w:tc>
          <w:tcPr>
            <w:tcW w:w="225" w:type="pct"/>
            <w:tcBorders>
              <w:top w:val="nil"/>
              <w:bottom w:val="nil"/>
            </w:tcBorders>
            <w:vAlign w:val="center"/>
          </w:tcPr>
          <w:p w14:paraId="18353730" w14:textId="49F12D4C" w:rsidR="00AB0943" w:rsidRPr="00215064" w:rsidRDefault="00AB0943" w:rsidP="00AB0943">
            <w:pPr>
              <w:contextualSpacing/>
              <w:jc w:val="center"/>
              <w:rPr>
                <w:color w:val="FF0000"/>
              </w:rPr>
            </w:pPr>
            <w:r w:rsidRPr="00215064">
              <w:rPr>
                <w:color w:val="000000" w:themeColor="text1"/>
              </w:rPr>
              <w:t>7</w:t>
            </w:r>
          </w:p>
        </w:tc>
        <w:tc>
          <w:tcPr>
            <w:tcW w:w="392" w:type="pct"/>
            <w:tcBorders>
              <w:top w:val="nil"/>
              <w:bottom w:val="nil"/>
            </w:tcBorders>
            <w:vAlign w:val="center"/>
          </w:tcPr>
          <w:p w14:paraId="4C92ED06" w14:textId="446386F0" w:rsidR="00AB0943" w:rsidRPr="00215064" w:rsidRDefault="00AB0943" w:rsidP="00AB0943">
            <w:pPr>
              <w:contextualSpacing/>
              <w:jc w:val="center"/>
              <w:rPr>
                <w:color w:val="FF0000"/>
              </w:rPr>
            </w:pPr>
            <w:r w:rsidRPr="00215064">
              <w:rPr>
                <w:color w:val="000000" w:themeColor="text1"/>
              </w:rPr>
              <w:t>1,564</w:t>
            </w:r>
          </w:p>
        </w:tc>
        <w:tc>
          <w:tcPr>
            <w:tcW w:w="232" w:type="pct"/>
            <w:tcBorders>
              <w:top w:val="nil"/>
              <w:bottom w:val="nil"/>
            </w:tcBorders>
            <w:vAlign w:val="center"/>
          </w:tcPr>
          <w:p w14:paraId="3B9BEF0C" w14:textId="393C8638" w:rsidR="00AB0943" w:rsidRPr="00215064" w:rsidRDefault="00AB0943" w:rsidP="00AB0943">
            <w:pPr>
              <w:contextualSpacing/>
              <w:jc w:val="center"/>
              <w:rPr>
                <w:color w:val="FF0000"/>
              </w:rPr>
            </w:pPr>
            <w:r w:rsidRPr="00215064">
              <w:rPr>
                <w:color w:val="000000" w:themeColor="text1"/>
              </w:rPr>
              <w:t>-.09</w:t>
            </w:r>
          </w:p>
        </w:tc>
        <w:tc>
          <w:tcPr>
            <w:tcW w:w="245" w:type="pct"/>
            <w:tcBorders>
              <w:top w:val="nil"/>
              <w:bottom w:val="nil"/>
            </w:tcBorders>
            <w:vAlign w:val="center"/>
          </w:tcPr>
          <w:p w14:paraId="682E8077" w14:textId="61F5F4CC" w:rsidR="00AB0943" w:rsidRPr="00215064" w:rsidRDefault="00AB0943" w:rsidP="00AB0943">
            <w:pPr>
              <w:contextualSpacing/>
              <w:jc w:val="center"/>
              <w:rPr>
                <w:color w:val="FF0000"/>
              </w:rPr>
            </w:pPr>
            <w:r w:rsidRPr="00215064">
              <w:rPr>
                <w:color w:val="000000" w:themeColor="text1"/>
              </w:rPr>
              <w:t>.08</w:t>
            </w:r>
          </w:p>
        </w:tc>
        <w:tc>
          <w:tcPr>
            <w:tcW w:w="232" w:type="pct"/>
            <w:tcBorders>
              <w:top w:val="nil"/>
              <w:bottom w:val="nil"/>
            </w:tcBorders>
            <w:vAlign w:val="center"/>
          </w:tcPr>
          <w:p w14:paraId="5B033EA7" w14:textId="33BD29E0" w:rsidR="00AB0943" w:rsidRPr="00215064" w:rsidRDefault="00AB0943" w:rsidP="00AB0943">
            <w:pPr>
              <w:contextualSpacing/>
              <w:jc w:val="center"/>
              <w:rPr>
                <w:color w:val="FF0000"/>
              </w:rPr>
            </w:pPr>
            <w:r w:rsidRPr="00215064">
              <w:rPr>
                <w:b/>
                <w:bCs/>
                <w:color w:val="000000" w:themeColor="text1"/>
              </w:rPr>
              <w:t>-.13</w:t>
            </w:r>
          </w:p>
        </w:tc>
        <w:tc>
          <w:tcPr>
            <w:tcW w:w="338" w:type="pct"/>
            <w:tcBorders>
              <w:top w:val="nil"/>
              <w:bottom w:val="nil"/>
            </w:tcBorders>
            <w:vAlign w:val="center"/>
          </w:tcPr>
          <w:p w14:paraId="26877C50" w14:textId="7AFC4233" w:rsidR="00AB0943" w:rsidRPr="00215064" w:rsidRDefault="00AB0943" w:rsidP="00AB0943">
            <w:pPr>
              <w:contextualSpacing/>
              <w:jc w:val="center"/>
              <w:rPr>
                <w:color w:val="FF0000"/>
              </w:rPr>
            </w:pPr>
            <w:r w:rsidRPr="00215064">
              <w:rPr>
                <w:color w:val="000000" w:themeColor="text1"/>
              </w:rPr>
              <w:t>.0019</w:t>
            </w:r>
          </w:p>
        </w:tc>
        <w:tc>
          <w:tcPr>
            <w:tcW w:w="240" w:type="pct"/>
            <w:tcBorders>
              <w:top w:val="nil"/>
              <w:bottom w:val="nil"/>
            </w:tcBorders>
            <w:vAlign w:val="center"/>
          </w:tcPr>
          <w:p w14:paraId="36B8D544" w14:textId="3A8497D6" w:rsidR="00AB0943" w:rsidRPr="00215064" w:rsidRDefault="00AB0943" w:rsidP="00AB0943">
            <w:pPr>
              <w:contextualSpacing/>
              <w:jc w:val="center"/>
              <w:rPr>
                <w:b/>
                <w:bCs/>
                <w:color w:val="FF0000"/>
              </w:rPr>
            </w:pPr>
            <w:r w:rsidRPr="00215064">
              <w:rPr>
                <w:b/>
                <w:bCs/>
                <w:color w:val="000000" w:themeColor="text1"/>
              </w:rPr>
              <w:t>-.11</w:t>
            </w:r>
          </w:p>
        </w:tc>
        <w:tc>
          <w:tcPr>
            <w:tcW w:w="341" w:type="pct"/>
            <w:tcBorders>
              <w:top w:val="nil"/>
              <w:bottom w:val="nil"/>
            </w:tcBorders>
            <w:vAlign w:val="center"/>
          </w:tcPr>
          <w:p w14:paraId="6BDA6120" w14:textId="0BC1C995" w:rsidR="00AB0943" w:rsidRPr="00215064" w:rsidRDefault="00AB0943" w:rsidP="00AB0943">
            <w:pPr>
              <w:contextualSpacing/>
              <w:jc w:val="center"/>
              <w:rPr>
                <w:color w:val="FF0000"/>
              </w:rPr>
            </w:pPr>
            <w:r w:rsidRPr="00215064">
              <w:rPr>
                <w:color w:val="000000" w:themeColor="text1"/>
              </w:rPr>
              <w:t>.0003</w:t>
            </w:r>
          </w:p>
        </w:tc>
        <w:tc>
          <w:tcPr>
            <w:tcW w:w="360" w:type="pct"/>
            <w:tcBorders>
              <w:top w:val="nil"/>
              <w:bottom w:val="nil"/>
            </w:tcBorders>
            <w:vAlign w:val="center"/>
          </w:tcPr>
          <w:p w14:paraId="33CCF725" w14:textId="245F0EA1" w:rsidR="00AB0943" w:rsidRPr="00215064" w:rsidRDefault="00AB0943" w:rsidP="00AB0943">
            <w:pPr>
              <w:contextualSpacing/>
              <w:jc w:val="center"/>
              <w:rPr>
                <w:color w:val="FF0000"/>
              </w:rPr>
            </w:pPr>
            <w:r w:rsidRPr="00215064">
              <w:rPr>
                <w:color w:val="000000" w:themeColor="text1"/>
              </w:rPr>
              <w:t>.0015</w:t>
            </w:r>
          </w:p>
        </w:tc>
        <w:tc>
          <w:tcPr>
            <w:tcW w:w="378" w:type="pct"/>
            <w:tcBorders>
              <w:top w:val="nil"/>
              <w:bottom w:val="nil"/>
            </w:tcBorders>
            <w:vAlign w:val="center"/>
          </w:tcPr>
          <w:p w14:paraId="59321D48" w14:textId="6DC1047C" w:rsidR="00AB0943" w:rsidRPr="00215064" w:rsidRDefault="00AB0943" w:rsidP="00AB0943">
            <w:pPr>
              <w:contextualSpacing/>
              <w:jc w:val="center"/>
              <w:rPr>
                <w:color w:val="FF0000"/>
              </w:rPr>
            </w:pPr>
            <w:r w:rsidRPr="00215064">
              <w:rPr>
                <w:color w:val="000000" w:themeColor="text1"/>
              </w:rPr>
              <w:t>-.0012</w:t>
            </w:r>
          </w:p>
        </w:tc>
        <w:tc>
          <w:tcPr>
            <w:tcW w:w="225" w:type="pct"/>
            <w:tcBorders>
              <w:top w:val="nil"/>
              <w:bottom w:val="nil"/>
            </w:tcBorders>
            <w:vAlign w:val="center"/>
          </w:tcPr>
          <w:p w14:paraId="729A4100" w14:textId="20D60CA0" w:rsidR="00AB0943" w:rsidRPr="00215064" w:rsidRDefault="00AB0943" w:rsidP="00AB0943">
            <w:pPr>
              <w:contextualSpacing/>
              <w:jc w:val="center"/>
              <w:rPr>
                <w:color w:val="FF0000"/>
              </w:rPr>
            </w:pPr>
            <w:r w:rsidRPr="00215064">
              <w:rPr>
                <w:color w:val="000000" w:themeColor="text1"/>
              </w:rPr>
              <w:t>100</w:t>
            </w:r>
          </w:p>
        </w:tc>
      </w:tr>
      <w:tr w:rsidR="00AB0943" w:rsidRPr="00215064" w14:paraId="56DCC950" w14:textId="77777777" w:rsidTr="00EF7F0D">
        <w:trPr>
          <w:trHeight w:val="144"/>
        </w:trPr>
        <w:tc>
          <w:tcPr>
            <w:tcW w:w="1791" w:type="pct"/>
            <w:tcBorders>
              <w:top w:val="nil"/>
              <w:bottom w:val="nil"/>
            </w:tcBorders>
            <w:vAlign w:val="center"/>
          </w:tcPr>
          <w:p w14:paraId="34CB94F9" w14:textId="4EAF081A" w:rsidR="00AB0943" w:rsidRPr="00215064" w:rsidRDefault="00AB0943" w:rsidP="00AB0943">
            <w:pPr>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5" w:type="pct"/>
            <w:tcBorders>
              <w:top w:val="nil"/>
              <w:bottom w:val="nil"/>
            </w:tcBorders>
            <w:vAlign w:val="center"/>
          </w:tcPr>
          <w:p w14:paraId="011EDA98" w14:textId="2BD6AD35" w:rsidR="00AB0943" w:rsidRPr="00215064" w:rsidRDefault="00AB0943" w:rsidP="00AB0943">
            <w:pPr>
              <w:contextualSpacing/>
              <w:jc w:val="center"/>
              <w:rPr>
                <w:color w:val="FF0000"/>
              </w:rPr>
            </w:pPr>
            <w:r w:rsidRPr="00215064">
              <w:rPr>
                <w:color w:val="000000" w:themeColor="text1"/>
              </w:rPr>
              <w:t>6</w:t>
            </w:r>
          </w:p>
        </w:tc>
        <w:tc>
          <w:tcPr>
            <w:tcW w:w="392" w:type="pct"/>
            <w:tcBorders>
              <w:top w:val="nil"/>
              <w:bottom w:val="nil"/>
            </w:tcBorders>
            <w:vAlign w:val="center"/>
          </w:tcPr>
          <w:p w14:paraId="17B4AD4C" w14:textId="65BF82F9" w:rsidR="00AB0943" w:rsidRPr="00215064" w:rsidRDefault="00AB0943" w:rsidP="00AB0943">
            <w:pPr>
              <w:contextualSpacing/>
              <w:jc w:val="center"/>
              <w:rPr>
                <w:color w:val="FF0000"/>
              </w:rPr>
            </w:pPr>
            <w:r w:rsidRPr="00215064">
              <w:rPr>
                <w:color w:val="000000" w:themeColor="text1"/>
              </w:rPr>
              <w:t>958</w:t>
            </w:r>
          </w:p>
        </w:tc>
        <w:tc>
          <w:tcPr>
            <w:tcW w:w="232" w:type="pct"/>
            <w:tcBorders>
              <w:top w:val="nil"/>
              <w:bottom w:val="nil"/>
            </w:tcBorders>
            <w:vAlign w:val="center"/>
          </w:tcPr>
          <w:p w14:paraId="0968F94E" w14:textId="7F10778D" w:rsidR="00AB0943" w:rsidRPr="00215064" w:rsidRDefault="00AB0943" w:rsidP="00AB0943">
            <w:pPr>
              <w:contextualSpacing/>
              <w:jc w:val="center"/>
              <w:rPr>
                <w:color w:val="FF0000"/>
              </w:rPr>
            </w:pPr>
            <w:r w:rsidRPr="00215064">
              <w:rPr>
                <w:color w:val="000000" w:themeColor="text1"/>
              </w:rPr>
              <w:t>-.05</w:t>
            </w:r>
          </w:p>
        </w:tc>
        <w:tc>
          <w:tcPr>
            <w:tcW w:w="245" w:type="pct"/>
            <w:tcBorders>
              <w:top w:val="nil"/>
              <w:bottom w:val="nil"/>
            </w:tcBorders>
            <w:vAlign w:val="center"/>
          </w:tcPr>
          <w:p w14:paraId="1B30E943" w14:textId="35C7480C" w:rsidR="00AB0943" w:rsidRPr="00215064" w:rsidRDefault="00AB0943" w:rsidP="00AB0943">
            <w:pPr>
              <w:contextualSpacing/>
              <w:jc w:val="center"/>
              <w:rPr>
                <w:color w:val="FF0000"/>
              </w:rPr>
            </w:pPr>
            <w:r w:rsidRPr="00215064">
              <w:rPr>
                <w:color w:val="000000" w:themeColor="text1"/>
              </w:rPr>
              <w:t>.15</w:t>
            </w:r>
          </w:p>
        </w:tc>
        <w:tc>
          <w:tcPr>
            <w:tcW w:w="232" w:type="pct"/>
            <w:tcBorders>
              <w:top w:val="nil"/>
              <w:bottom w:val="nil"/>
            </w:tcBorders>
            <w:vAlign w:val="center"/>
          </w:tcPr>
          <w:p w14:paraId="3E7168D9" w14:textId="3923B686" w:rsidR="00AB0943" w:rsidRPr="00215064" w:rsidRDefault="00AB0943" w:rsidP="00AB0943">
            <w:pPr>
              <w:contextualSpacing/>
              <w:jc w:val="center"/>
              <w:rPr>
                <w:color w:val="FF0000"/>
              </w:rPr>
            </w:pPr>
            <w:r w:rsidRPr="00215064">
              <w:rPr>
                <w:b/>
                <w:bCs/>
                <w:color w:val="000000" w:themeColor="text1"/>
              </w:rPr>
              <w:t>-.06</w:t>
            </w:r>
          </w:p>
        </w:tc>
        <w:tc>
          <w:tcPr>
            <w:tcW w:w="338" w:type="pct"/>
            <w:tcBorders>
              <w:top w:val="nil"/>
              <w:bottom w:val="nil"/>
            </w:tcBorders>
            <w:vAlign w:val="center"/>
          </w:tcPr>
          <w:p w14:paraId="1FD02330" w14:textId="2A1DF511" w:rsidR="00AB0943" w:rsidRPr="00215064" w:rsidRDefault="00AB0943" w:rsidP="00AB0943">
            <w:pPr>
              <w:contextualSpacing/>
              <w:jc w:val="center"/>
              <w:rPr>
                <w:color w:val="FF0000"/>
              </w:rPr>
            </w:pPr>
            <w:r w:rsidRPr="00215064">
              <w:rPr>
                <w:color w:val="000000" w:themeColor="text1"/>
              </w:rPr>
              <w:t>.0075</w:t>
            </w:r>
          </w:p>
        </w:tc>
        <w:tc>
          <w:tcPr>
            <w:tcW w:w="240" w:type="pct"/>
            <w:tcBorders>
              <w:top w:val="nil"/>
              <w:bottom w:val="nil"/>
            </w:tcBorders>
            <w:vAlign w:val="center"/>
          </w:tcPr>
          <w:p w14:paraId="0EE2BC36" w14:textId="5A4F6477" w:rsidR="00AB0943" w:rsidRPr="00215064" w:rsidRDefault="00AB0943" w:rsidP="00AB0943">
            <w:pPr>
              <w:contextualSpacing/>
              <w:jc w:val="center"/>
              <w:rPr>
                <w:b/>
                <w:bCs/>
                <w:color w:val="FF0000"/>
              </w:rPr>
            </w:pPr>
            <w:r w:rsidRPr="00215064">
              <w:rPr>
                <w:b/>
                <w:bCs/>
                <w:color w:val="000000" w:themeColor="text1"/>
              </w:rPr>
              <w:t> </w:t>
            </w:r>
          </w:p>
        </w:tc>
        <w:tc>
          <w:tcPr>
            <w:tcW w:w="341" w:type="pct"/>
            <w:tcBorders>
              <w:top w:val="nil"/>
              <w:bottom w:val="nil"/>
            </w:tcBorders>
            <w:vAlign w:val="center"/>
          </w:tcPr>
          <w:p w14:paraId="2B5B19F1" w14:textId="32CE1A86" w:rsidR="00AB0943" w:rsidRPr="00215064" w:rsidRDefault="00AB0943" w:rsidP="00AB0943">
            <w:pPr>
              <w:contextualSpacing/>
              <w:jc w:val="center"/>
              <w:rPr>
                <w:color w:val="FF0000"/>
              </w:rPr>
            </w:pPr>
            <w:r w:rsidRPr="00215064">
              <w:rPr>
                <w:color w:val="000000" w:themeColor="text1"/>
              </w:rPr>
              <w:t>(.02)</w:t>
            </w:r>
          </w:p>
        </w:tc>
        <w:tc>
          <w:tcPr>
            <w:tcW w:w="360" w:type="pct"/>
            <w:tcBorders>
              <w:top w:val="nil"/>
              <w:bottom w:val="nil"/>
            </w:tcBorders>
            <w:vAlign w:val="center"/>
          </w:tcPr>
          <w:p w14:paraId="60FF0079" w14:textId="27DC52BC" w:rsidR="00AB0943" w:rsidRPr="00215064" w:rsidRDefault="00AB0943" w:rsidP="00AB0943">
            <w:pPr>
              <w:contextualSpacing/>
              <w:jc w:val="center"/>
              <w:rPr>
                <w:color w:val="FF0000"/>
              </w:rPr>
            </w:pPr>
            <w:r w:rsidRPr="00215064">
              <w:rPr>
                <w:color w:val="000000" w:themeColor="text1"/>
              </w:rPr>
              <w:t>(.04)</w:t>
            </w:r>
          </w:p>
        </w:tc>
        <w:tc>
          <w:tcPr>
            <w:tcW w:w="378" w:type="pct"/>
            <w:tcBorders>
              <w:top w:val="nil"/>
              <w:bottom w:val="nil"/>
            </w:tcBorders>
            <w:vAlign w:val="center"/>
          </w:tcPr>
          <w:p w14:paraId="31C21E90" w14:textId="4A5EB7C9" w:rsidR="00AB0943" w:rsidRPr="00215064" w:rsidRDefault="00AB0943" w:rsidP="00AB0943">
            <w:pPr>
              <w:contextualSpacing/>
              <w:jc w:val="center"/>
              <w:rPr>
                <w:color w:val="FF0000"/>
              </w:rPr>
            </w:pPr>
            <w:r w:rsidRPr="00215064">
              <w:rPr>
                <w:color w:val="000000" w:themeColor="text1"/>
              </w:rPr>
              <w:t>(.00)</w:t>
            </w:r>
          </w:p>
        </w:tc>
        <w:tc>
          <w:tcPr>
            <w:tcW w:w="225" w:type="pct"/>
            <w:tcBorders>
              <w:top w:val="nil"/>
              <w:bottom w:val="nil"/>
            </w:tcBorders>
            <w:vAlign w:val="center"/>
          </w:tcPr>
          <w:p w14:paraId="7F1B56C5" w14:textId="77777777" w:rsidR="00AB0943" w:rsidRPr="00215064" w:rsidRDefault="00AB0943" w:rsidP="00AB0943">
            <w:pPr>
              <w:contextualSpacing/>
              <w:jc w:val="center"/>
              <w:rPr>
                <w:color w:val="FF0000"/>
              </w:rPr>
            </w:pPr>
          </w:p>
        </w:tc>
      </w:tr>
      <w:tr w:rsidR="00AB0943" w:rsidRPr="00215064" w14:paraId="14A7FD0E" w14:textId="77777777" w:rsidTr="00EF7F0D">
        <w:trPr>
          <w:trHeight w:val="144"/>
        </w:trPr>
        <w:tc>
          <w:tcPr>
            <w:tcW w:w="1791" w:type="pct"/>
            <w:tcBorders>
              <w:top w:val="nil"/>
              <w:bottom w:val="nil"/>
            </w:tcBorders>
            <w:vAlign w:val="center"/>
          </w:tcPr>
          <w:p w14:paraId="46E50F96" w14:textId="294052EC" w:rsidR="00AB0943" w:rsidRPr="00215064" w:rsidRDefault="00AB0943" w:rsidP="00AB0943">
            <w:pPr>
              <w:rPr>
                <w:color w:val="000000" w:themeColor="text1"/>
              </w:rPr>
            </w:pPr>
            <w:r w:rsidRPr="00215064">
              <w:rPr>
                <w:color w:val="000000" w:themeColor="text1"/>
              </w:rPr>
              <w:t xml:space="preserve">   Antisocial behavior </w:t>
            </w:r>
          </w:p>
        </w:tc>
        <w:tc>
          <w:tcPr>
            <w:tcW w:w="225" w:type="pct"/>
            <w:tcBorders>
              <w:top w:val="nil"/>
              <w:bottom w:val="nil"/>
            </w:tcBorders>
            <w:vAlign w:val="center"/>
          </w:tcPr>
          <w:p w14:paraId="5C93D770" w14:textId="77777777" w:rsidR="00AB0943" w:rsidRPr="00215064" w:rsidRDefault="00AB0943" w:rsidP="00AB0943">
            <w:pPr>
              <w:contextualSpacing/>
              <w:jc w:val="center"/>
              <w:rPr>
                <w:color w:val="FF0000"/>
              </w:rPr>
            </w:pPr>
          </w:p>
        </w:tc>
        <w:tc>
          <w:tcPr>
            <w:tcW w:w="392" w:type="pct"/>
            <w:tcBorders>
              <w:top w:val="nil"/>
              <w:bottom w:val="nil"/>
            </w:tcBorders>
            <w:vAlign w:val="center"/>
          </w:tcPr>
          <w:p w14:paraId="2EBCDDBF" w14:textId="77777777" w:rsidR="00AB0943" w:rsidRPr="00215064" w:rsidRDefault="00AB0943" w:rsidP="00AB0943">
            <w:pPr>
              <w:contextualSpacing/>
              <w:jc w:val="center"/>
              <w:rPr>
                <w:color w:val="FF0000"/>
              </w:rPr>
            </w:pPr>
          </w:p>
        </w:tc>
        <w:tc>
          <w:tcPr>
            <w:tcW w:w="232" w:type="pct"/>
            <w:tcBorders>
              <w:top w:val="nil"/>
              <w:bottom w:val="nil"/>
            </w:tcBorders>
            <w:vAlign w:val="center"/>
          </w:tcPr>
          <w:p w14:paraId="1E93BE1B" w14:textId="77777777" w:rsidR="00AB0943" w:rsidRPr="00215064" w:rsidRDefault="00AB0943" w:rsidP="00AB0943">
            <w:pPr>
              <w:contextualSpacing/>
              <w:jc w:val="center"/>
              <w:rPr>
                <w:color w:val="FF0000"/>
              </w:rPr>
            </w:pPr>
          </w:p>
        </w:tc>
        <w:tc>
          <w:tcPr>
            <w:tcW w:w="245" w:type="pct"/>
            <w:tcBorders>
              <w:top w:val="nil"/>
              <w:bottom w:val="nil"/>
            </w:tcBorders>
            <w:vAlign w:val="center"/>
          </w:tcPr>
          <w:p w14:paraId="24F0E3DB" w14:textId="77777777" w:rsidR="00AB0943" w:rsidRPr="00215064" w:rsidRDefault="00AB0943" w:rsidP="00AB0943">
            <w:pPr>
              <w:contextualSpacing/>
              <w:jc w:val="center"/>
              <w:rPr>
                <w:color w:val="FF0000"/>
              </w:rPr>
            </w:pPr>
          </w:p>
        </w:tc>
        <w:tc>
          <w:tcPr>
            <w:tcW w:w="232" w:type="pct"/>
            <w:tcBorders>
              <w:top w:val="nil"/>
              <w:bottom w:val="nil"/>
            </w:tcBorders>
            <w:vAlign w:val="center"/>
          </w:tcPr>
          <w:p w14:paraId="48621E6D" w14:textId="77777777" w:rsidR="00AB0943" w:rsidRPr="00215064" w:rsidRDefault="00AB0943" w:rsidP="00AB0943">
            <w:pPr>
              <w:contextualSpacing/>
              <w:jc w:val="center"/>
              <w:rPr>
                <w:color w:val="FF0000"/>
              </w:rPr>
            </w:pPr>
          </w:p>
        </w:tc>
        <w:tc>
          <w:tcPr>
            <w:tcW w:w="338" w:type="pct"/>
            <w:tcBorders>
              <w:top w:val="nil"/>
              <w:bottom w:val="nil"/>
            </w:tcBorders>
            <w:vAlign w:val="center"/>
          </w:tcPr>
          <w:p w14:paraId="77361B94" w14:textId="77777777" w:rsidR="00AB0943" w:rsidRPr="00215064" w:rsidRDefault="00AB0943" w:rsidP="00AB0943">
            <w:pPr>
              <w:contextualSpacing/>
              <w:jc w:val="center"/>
              <w:rPr>
                <w:color w:val="FF0000"/>
              </w:rPr>
            </w:pPr>
          </w:p>
        </w:tc>
        <w:tc>
          <w:tcPr>
            <w:tcW w:w="240" w:type="pct"/>
            <w:tcBorders>
              <w:top w:val="nil"/>
              <w:bottom w:val="nil"/>
            </w:tcBorders>
            <w:vAlign w:val="center"/>
          </w:tcPr>
          <w:p w14:paraId="71CCF0C0" w14:textId="77777777" w:rsidR="00AB0943" w:rsidRPr="00215064" w:rsidRDefault="00AB0943" w:rsidP="00AB0943">
            <w:pPr>
              <w:contextualSpacing/>
              <w:jc w:val="center"/>
              <w:rPr>
                <w:b/>
                <w:bCs/>
                <w:color w:val="FF0000"/>
              </w:rPr>
            </w:pPr>
          </w:p>
        </w:tc>
        <w:tc>
          <w:tcPr>
            <w:tcW w:w="341" w:type="pct"/>
            <w:tcBorders>
              <w:top w:val="nil"/>
              <w:bottom w:val="nil"/>
            </w:tcBorders>
            <w:vAlign w:val="center"/>
          </w:tcPr>
          <w:p w14:paraId="5E3CFCD8" w14:textId="77777777" w:rsidR="00AB0943" w:rsidRPr="00215064" w:rsidRDefault="00AB0943" w:rsidP="00AB0943">
            <w:pPr>
              <w:contextualSpacing/>
              <w:jc w:val="center"/>
              <w:rPr>
                <w:color w:val="FF0000"/>
              </w:rPr>
            </w:pPr>
          </w:p>
        </w:tc>
        <w:tc>
          <w:tcPr>
            <w:tcW w:w="360" w:type="pct"/>
            <w:tcBorders>
              <w:top w:val="nil"/>
              <w:bottom w:val="nil"/>
            </w:tcBorders>
            <w:vAlign w:val="center"/>
          </w:tcPr>
          <w:p w14:paraId="64BCD77D" w14:textId="77777777" w:rsidR="00AB0943" w:rsidRPr="00215064" w:rsidRDefault="00AB0943" w:rsidP="00AB0943">
            <w:pPr>
              <w:contextualSpacing/>
              <w:jc w:val="center"/>
              <w:rPr>
                <w:color w:val="FF0000"/>
              </w:rPr>
            </w:pPr>
          </w:p>
        </w:tc>
        <w:tc>
          <w:tcPr>
            <w:tcW w:w="378" w:type="pct"/>
            <w:tcBorders>
              <w:top w:val="nil"/>
              <w:bottom w:val="nil"/>
            </w:tcBorders>
            <w:vAlign w:val="center"/>
          </w:tcPr>
          <w:p w14:paraId="3BA3BB44" w14:textId="77777777" w:rsidR="00AB0943" w:rsidRPr="00215064" w:rsidRDefault="00AB0943" w:rsidP="00AB0943">
            <w:pPr>
              <w:contextualSpacing/>
              <w:jc w:val="center"/>
              <w:rPr>
                <w:color w:val="FF0000"/>
              </w:rPr>
            </w:pPr>
          </w:p>
        </w:tc>
        <w:tc>
          <w:tcPr>
            <w:tcW w:w="225" w:type="pct"/>
            <w:tcBorders>
              <w:top w:val="nil"/>
              <w:bottom w:val="nil"/>
            </w:tcBorders>
            <w:vAlign w:val="center"/>
          </w:tcPr>
          <w:p w14:paraId="1353E5EA" w14:textId="77777777" w:rsidR="00AB0943" w:rsidRPr="00215064" w:rsidRDefault="00AB0943" w:rsidP="00AB0943">
            <w:pPr>
              <w:contextualSpacing/>
              <w:jc w:val="center"/>
              <w:rPr>
                <w:color w:val="FF0000"/>
              </w:rPr>
            </w:pPr>
          </w:p>
        </w:tc>
      </w:tr>
      <w:tr w:rsidR="00AB0943" w:rsidRPr="00215064" w14:paraId="3388D61C" w14:textId="77777777" w:rsidTr="00EF7F0D">
        <w:trPr>
          <w:trHeight w:val="144"/>
        </w:trPr>
        <w:tc>
          <w:tcPr>
            <w:tcW w:w="1791" w:type="pct"/>
            <w:tcBorders>
              <w:top w:val="nil"/>
              <w:bottom w:val="nil"/>
            </w:tcBorders>
            <w:vAlign w:val="center"/>
          </w:tcPr>
          <w:p w14:paraId="0BA3BAA9" w14:textId="23B9E268" w:rsidR="00AB0943" w:rsidRPr="00215064" w:rsidRDefault="00AB0943" w:rsidP="00AB0943">
            <w:pPr>
              <w:rPr>
                <w:color w:val="000000" w:themeColor="text1"/>
              </w:rPr>
            </w:pPr>
            <w:r w:rsidRPr="00215064">
              <w:rPr>
                <w:color w:val="000000" w:themeColor="text1"/>
              </w:rPr>
              <w:t xml:space="preserve">         Jones et al. (2011)</w:t>
            </w:r>
          </w:p>
        </w:tc>
        <w:tc>
          <w:tcPr>
            <w:tcW w:w="225" w:type="pct"/>
            <w:tcBorders>
              <w:top w:val="nil"/>
              <w:bottom w:val="nil"/>
            </w:tcBorders>
            <w:vAlign w:val="center"/>
          </w:tcPr>
          <w:p w14:paraId="233C9E31" w14:textId="2D2F6BE0" w:rsidR="00AB0943" w:rsidRPr="00215064" w:rsidRDefault="00AB0943" w:rsidP="00AB0943">
            <w:pPr>
              <w:contextualSpacing/>
              <w:jc w:val="center"/>
              <w:rPr>
                <w:color w:val="FF0000"/>
              </w:rPr>
            </w:pPr>
            <w:r w:rsidRPr="00215064">
              <w:rPr>
                <w:color w:val="000000"/>
              </w:rPr>
              <w:t>14</w:t>
            </w:r>
          </w:p>
        </w:tc>
        <w:tc>
          <w:tcPr>
            <w:tcW w:w="392" w:type="pct"/>
            <w:tcBorders>
              <w:top w:val="nil"/>
              <w:bottom w:val="nil"/>
            </w:tcBorders>
            <w:vAlign w:val="center"/>
          </w:tcPr>
          <w:p w14:paraId="678D8B80" w14:textId="0F4A3DC7" w:rsidR="00AB0943" w:rsidRPr="00215064" w:rsidRDefault="00AB0943" w:rsidP="00AB0943">
            <w:pPr>
              <w:contextualSpacing/>
              <w:jc w:val="center"/>
              <w:rPr>
                <w:color w:val="FF0000"/>
              </w:rPr>
            </w:pPr>
            <w:r w:rsidRPr="00215064">
              <w:rPr>
                <w:color w:val="000000"/>
              </w:rPr>
              <w:t>4,584</w:t>
            </w:r>
          </w:p>
        </w:tc>
        <w:tc>
          <w:tcPr>
            <w:tcW w:w="232" w:type="pct"/>
            <w:tcBorders>
              <w:top w:val="nil"/>
              <w:bottom w:val="nil"/>
            </w:tcBorders>
            <w:vAlign w:val="center"/>
          </w:tcPr>
          <w:p w14:paraId="3C2D9534" w14:textId="2E30C71F" w:rsidR="00AB0943" w:rsidRPr="00215064" w:rsidRDefault="00AB0943" w:rsidP="00AB0943">
            <w:pPr>
              <w:contextualSpacing/>
              <w:jc w:val="center"/>
              <w:rPr>
                <w:color w:val="FF0000"/>
              </w:rPr>
            </w:pPr>
            <w:r w:rsidRPr="00215064">
              <w:rPr>
                <w:color w:val="000000"/>
              </w:rPr>
              <w:t>-.25</w:t>
            </w:r>
          </w:p>
        </w:tc>
        <w:tc>
          <w:tcPr>
            <w:tcW w:w="245" w:type="pct"/>
            <w:tcBorders>
              <w:top w:val="nil"/>
              <w:bottom w:val="nil"/>
            </w:tcBorders>
            <w:vAlign w:val="center"/>
          </w:tcPr>
          <w:p w14:paraId="3BC1AE5A" w14:textId="2053C336" w:rsidR="00AB0943" w:rsidRPr="00215064" w:rsidRDefault="00AB0943" w:rsidP="00AB0943">
            <w:pPr>
              <w:contextualSpacing/>
              <w:jc w:val="center"/>
              <w:rPr>
                <w:color w:val="FF0000"/>
              </w:rPr>
            </w:pPr>
            <w:r w:rsidRPr="00215064">
              <w:rPr>
                <w:color w:val="000000"/>
              </w:rPr>
              <w:t>.04</w:t>
            </w:r>
          </w:p>
        </w:tc>
        <w:tc>
          <w:tcPr>
            <w:tcW w:w="232" w:type="pct"/>
            <w:tcBorders>
              <w:top w:val="nil"/>
              <w:bottom w:val="nil"/>
            </w:tcBorders>
            <w:vAlign w:val="center"/>
          </w:tcPr>
          <w:p w14:paraId="104A90F5" w14:textId="4874A504" w:rsidR="00AB0943" w:rsidRPr="00215064" w:rsidRDefault="00AB0943" w:rsidP="00AB0943">
            <w:pPr>
              <w:contextualSpacing/>
              <w:jc w:val="center"/>
              <w:rPr>
                <w:color w:val="FF0000"/>
              </w:rPr>
            </w:pPr>
            <w:r w:rsidRPr="00215064">
              <w:rPr>
                <w:b/>
                <w:bCs/>
              </w:rPr>
              <w:t>-.31</w:t>
            </w:r>
          </w:p>
        </w:tc>
        <w:tc>
          <w:tcPr>
            <w:tcW w:w="338" w:type="pct"/>
            <w:tcBorders>
              <w:top w:val="nil"/>
              <w:bottom w:val="nil"/>
            </w:tcBorders>
            <w:vAlign w:val="center"/>
          </w:tcPr>
          <w:p w14:paraId="17A7CDD0" w14:textId="3DEB5F59" w:rsidR="00AB0943" w:rsidRPr="00215064" w:rsidRDefault="00AB0943" w:rsidP="00AB0943">
            <w:pPr>
              <w:contextualSpacing/>
              <w:jc w:val="center"/>
              <w:rPr>
                <w:color w:val="FF0000"/>
              </w:rPr>
            </w:pPr>
            <w:r w:rsidRPr="00215064">
              <w:t>.0002</w:t>
            </w:r>
          </w:p>
        </w:tc>
        <w:tc>
          <w:tcPr>
            <w:tcW w:w="240" w:type="pct"/>
            <w:tcBorders>
              <w:top w:val="nil"/>
              <w:bottom w:val="nil"/>
            </w:tcBorders>
            <w:vAlign w:val="center"/>
          </w:tcPr>
          <w:p w14:paraId="1B8F70FE" w14:textId="09B5AB75" w:rsidR="00AB0943" w:rsidRPr="00215064" w:rsidRDefault="00AB0943" w:rsidP="00AB0943">
            <w:pPr>
              <w:contextualSpacing/>
              <w:jc w:val="center"/>
              <w:rPr>
                <w:b/>
                <w:bCs/>
                <w:color w:val="FF0000"/>
              </w:rPr>
            </w:pPr>
            <w:r w:rsidRPr="00215064">
              <w:rPr>
                <w:b/>
                <w:bCs/>
              </w:rPr>
              <w:t>-.30</w:t>
            </w:r>
          </w:p>
        </w:tc>
        <w:tc>
          <w:tcPr>
            <w:tcW w:w="341" w:type="pct"/>
            <w:tcBorders>
              <w:top w:val="nil"/>
              <w:bottom w:val="nil"/>
            </w:tcBorders>
            <w:vAlign w:val="center"/>
          </w:tcPr>
          <w:p w14:paraId="68EE7E3D" w14:textId="197F5DFB" w:rsidR="00AB0943" w:rsidRPr="00215064" w:rsidRDefault="00AB0943" w:rsidP="00AB0943">
            <w:pPr>
              <w:contextualSpacing/>
              <w:jc w:val="center"/>
              <w:rPr>
                <w:color w:val="FF0000"/>
              </w:rPr>
            </w:pPr>
            <w:r w:rsidRPr="00215064">
              <w:t>.0001</w:t>
            </w:r>
          </w:p>
        </w:tc>
        <w:tc>
          <w:tcPr>
            <w:tcW w:w="360" w:type="pct"/>
            <w:tcBorders>
              <w:top w:val="nil"/>
              <w:bottom w:val="nil"/>
            </w:tcBorders>
            <w:vAlign w:val="center"/>
          </w:tcPr>
          <w:p w14:paraId="206DCC52" w14:textId="46451BAF" w:rsidR="00AB0943" w:rsidRPr="00215064" w:rsidRDefault="00AB0943" w:rsidP="00AB0943">
            <w:pPr>
              <w:contextualSpacing/>
              <w:jc w:val="center"/>
              <w:rPr>
                <w:color w:val="FF0000"/>
              </w:rPr>
            </w:pPr>
            <w:r w:rsidRPr="00215064">
              <w:t>.0001</w:t>
            </w:r>
          </w:p>
        </w:tc>
        <w:tc>
          <w:tcPr>
            <w:tcW w:w="378" w:type="pct"/>
            <w:tcBorders>
              <w:top w:val="nil"/>
              <w:bottom w:val="nil"/>
            </w:tcBorders>
            <w:vAlign w:val="center"/>
          </w:tcPr>
          <w:p w14:paraId="2F441751" w14:textId="6443D693" w:rsidR="00AB0943" w:rsidRPr="00215064" w:rsidRDefault="00AB0943" w:rsidP="00AB0943">
            <w:pPr>
              <w:contextualSpacing/>
              <w:jc w:val="center"/>
              <w:rPr>
                <w:color w:val="FF0000"/>
              </w:rPr>
            </w:pPr>
            <w:r w:rsidRPr="00215064">
              <w:t>.0000</w:t>
            </w:r>
          </w:p>
        </w:tc>
        <w:tc>
          <w:tcPr>
            <w:tcW w:w="225" w:type="pct"/>
            <w:tcBorders>
              <w:top w:val="nil"/>
              <w:bottom w:val="nil"/>
            </w:tcBorders>
            <w:vAlign w:val="center"/>
          </w:tcPr>
          <w:p w14:paraId="623F5ABC" w14:textId="198BA29E" w:rsidR="00AB0943" w:rsidRPr="00215064" w:rsidRDefault="00AB0943" w:rsidP="00AB0943">
            <w:pPr>
              <w:contextualSpacing/>
              <w:jc w:val="center"/>
              <w:rPr>
                <w:color w:val="FF0000"/>
              </w:rPr>
            </w:pPr>
            <w:r w:rsidRPr="00215064">
              <w:t>100</w:t>
            </w:r>
          </w:p>
        </w:tc>
      </w:tr>
      <w:tr w:rsidR="00AB0943" w:rsidRPr="00215064" w14:paraId="140AA958" w14:textId="77777777" w:rsidTr="008472C8">
        <w:trPr>
          <w:trHeight w:val="144"/>
        </w:trPr>
        <w:tc>
          <w:tcPr>
            <w:tcW w:w="1791" w:type="pct"/>
            <w:tcBorders>
              <w:top w:val="nil"/>
              <w:bottom w:val="nil"/>
            </w:tcBorders>
            <w:vAlign w:val="center"/>
          </w:tcPr>
          <w:p w14:paraId="238AB4A9" w14:textId="1CEA3961" w:rsidR="00AB0943" w:rsidRPr="00215064" w:rsidRDefault="00AB0943" w:rsidP="00AB0943">
            <w:pPr>
              <w:rPr>
                <w:color w:val="000000" w:themeColor="text1"/>
              </w:rPr>
            </w:pPr>
            <w:r w:rsidRPr="00215064">
              <w:rPr>
                <w:color w:val="000000" w:themeColor="text1"/>
              </w:rPr>
              <w:t xml:space="preserve">         Miller &amp; Lynam (2001)</w:t>
            </w:r>
          </w:p>
        </w:tc>
        <w:tc>
          <w:tcPr>
            <w:tcW w:w="225" w:type="pct"/>
            <w:tcBorders>
              <w:top w:val="nil"/>
              <w:bottom w:val="nil"/>
            </w:tcBorders>
            <w:vAlign w:val="center"/>
          </w:tcPr>
          <w:p w14:paraId="1B416B9F" w14:textId="60A7F7A2" w:rsidR="00AB0943" w:rsidRPr="00215064" w:rsidRDefault="00AB0943" w:rsidP="00AB0943">
            <w:pPr>
              <w:contextualSpacing/>
              <w:jc w:val="center"/>
              <w:rPr>
                <w:color w:val="FF0000"/>
              </w:rPr>
            </w:pPr>
            <w:r w:rsidRPr="00215064">
              <w:rPr>
                <w:color w:val="000000"/>
              </w:rPr>
              <w:t>30</w:t>
            </w:r>
          </w:p>
        </w:tc>
        <w:tc>
          <w:tcPr>
            <w:tcW w:w="392" w:type="pct"/>
            <w:tcBorders>
              <w:top w:val="nil"/>
              <w:bottom w:val="nil"/>
            </w:tcBorders>
            <w:vAlign w:val="center"/>
          </w:tcPr>
          <w:p w14:paraId="37CA7D64" w14:textId="26D3E0F0" w:rsidR="00AB0943" w:rsidRPr="00215064" w:rsidRDefault="00AB0943" w:rsidP="00AB0943">
            <w:pPr>
              <w:contextualSpacing/>
              <w:jc w:val="center"/>
              <w:rPr>
                <w:color w:val="FF0000"/>
              </w:rPr>
            </w:pPr>
            <w:r w:rsidRPr="00215064">
              <w:rPr>
                <w:color w:val="000000"/>
              </w:rPr>
              <w:t>10,308</w:t>
            </w:r>
          </w:p>
        </w:tc>
        <w:tc>
          <w:tcPr>
            <w:tcW w:w="232" w:type="pct"/>
            <w:tcBorders>
              <w:top w:val="nil"/>
              <w:bottom w:val="nil"/>
            </w:tcBorders>
            <w:vAlign w:val="center"/>
          </w:tcPr>
          <w:p w14:paraId="6E393BDE" w14:textId="29691DEC" w:rsidR="00AB0943" w:rsidRPr="00215064" w:rsidRDefault="00AB0943" w:rsidP="00AB0943">
            <w:pPr>
              <w:contextualSpacing/>
              <w:jc w:val="center"/>
              <w:rPr>
                <w:color w:val="FF0000"/>
              </w:rPr>
            </w:pPr>
            <w:r w:rsidRPr="00215064">
              <w:rPr>
                <w:color w:val="000000"/>
              </w:rPr>
              <w:t>-.23</w:t>
            </w:r>
          </w:p>
        </w:tc>
        <w:tc>
          <w:tcPr>
            <w:tcW w:w="245" w:type="pct"/>
            <w:tcBorders>
              <w:top w:val="nil"/>
              <w:bottom w:val="nil"/>
            </w:tcBorders>
            <w:vAlign w:val="center"/>
          </w:tcPr>
          <w:p w14:paraId="24BAABFC" w14:textId="40ADAC31" w:rsidR="00AB0943" w:rsidRPr="00215064" w:rsidRDefault="00AB0943" w:rsidP="00AB0943">
            <w:pPr>
              <w:contextualSpacing/>
              <w:jc w:val="center"/>
              <w:rPr>
                <w:color w:val="FF0000"/>
              </w:rPr>
            </w:pPr>
            <w:r w:rsidRPr="00215064">
              <w:rPr>
                <w:color w:val="000000"/>
              </w:rPr>
              <w:t>.05</w:t>
            </w:r>
          </w:p>
        </w:tc>
        <w:tc>
          <w:tcPr>
            <w:tcW w:w="232" w:type="pct"/>
            <w:tcBorders>
              <w:top w:val="nil"/>
              <w:bottom w:val="nil"/>
            </w:tcBorders>
            <w:vAlign w:val="center"/>
          </w:tcPr>
          <w:p w14:paraId="2864B199" w14:textId="61B3BC40" w:rsidR="00AB0943" w:rsidRPr="00215064" w:rsidRDefault="00AB0943" w:rsidP="00AB0943">
            <w:pPr>
              <w:contextualSpacing/>
              <w:jc w:val="center"/>
              <w:rPr>
                <w:color w:val="FF0000"/>
              </w:rPr>
            </w:pPr>
            <w:r w:rsidRPr="00215064">
              <w:rPr>
                <w:b/>
                <w:bCs/>
              </w:rPr>
              <w:t>-.29</w:t>
            </w:r>
          </w:p>
        </w:tc>
        <w:tc>
          <w:tcPr>
            <w:tcW w:w="338" w:type="pct"/>
            <w:tcBorders>
              <w:top w:val="nil"/>
              <w:bottom w:val="nil"/>
            </w:tcBorders>
            <w:vAlign w:val="center"/>
          </w:tcPr>
          <w:p w14:paraId="39FE0643" w14:textId="4749C508" w:rsidR="00AB0943" w:rsidRPr="00215064" w:rsidRDefault="00AB0943" w:rsidP="00AB0943">
            <w:pPr>
              <w:contextualSpacing/>
              <w:jc w:val="center"/>
              <w:rPr>
                <w:color w:val="FF0000"/>
              </w:rPr>
            </w:pPr>
            <w:r w:rsidRPr="00215064">
              <w:t>.0001</w:t>
            </w:r>
          </w:p>
        </w:tc>
        <w:tc>
          <w:tcPr>
            <w:tcW w:w="240" w:type="pct"/>
            <w:tcBorders>
              <w:top w:val="nil"/>
              <w:bottom w:val="nil"/>
            </w:tcBorders>
            <w:vAlign w:val="center"/>
          </w:tcPr>
          <w:p w14:paraId="6142FD59" w14:textId="74189F51" w:rsidR="00AB0943" w:rsidRPr="00215064" w:rsidRDefault="00AB0943" w:rsidP="00AB0943">
            <w:pPr>
              <w:contextualSpacing/>
              <w:jc w:val="center"/>
              <w:rPr>
                <w:b/>
                <w:bCs/>
                <w:color w:val="FF0000"/>
              </w:rPr>
            </w:pPr>
            <w:r w:rsidRPr="00215064">
              <w:rPr>
                <w:b/>
                <w:bCs/>
              </w:rPr>
              <w:t> </w:t>
            </w:r>
          </w:p>
        </w:tc>
        <w:tc>
          <w:tcPr>
            <w:tcW w:w="341" w:type="pct"/>
            <w:tcBorders>
              <w:top w:val="nil"/>
              <w:bottom w:val="nil"/>
            </w:tcBorders>
          </w:tcPr>
          <w:p w14:paraId="61FE2455" w14:textId="6FA4D757" w:rsidR="00AB0943" w:rsidRPr="00215064" w:rsidRDefault="00AB0943" w:rsidP="00AB0943">
            <w:pPr>
              <w:contextualSpacing/>
              <w:jc w:val="center"/>
              <w:rPr>
                <w:color w:val="FF0000"/>
              </w:rPr>
            </w:pPr>
            <w:r w:rsidRPr="00215064">
              <w:rPr>
                <w:color w:val="000000" w:themeColor="text1"/>
              </w:rPr>
              <w:t>(.01)</w:t>
            </w:r>
          </w:p>
        </w:tc>
        <w:tc>
          <w:tcPr>
            <w:tcW w:w="360" w:type="pct"/>
            <w:tcBorders>
              <w:top w:val="nil"/>
              <w:bottom w:val="nil"/>
            </w:tcBorders>
          </w:tcPr>
          <w:p w14:paraId="6DC4CB62" w14:textId="21E61A9F" w:rsidR="00AB0943" w:rsidRPr="00215064" w:rsidRDefault="00AB0943" w:rsidP="00AB0943">
            <w:pPr>
              <w:contextualSpacing/>
              <w:jc w:val="center"/>
              <w:rPr>
                <w:color w:val="FF0000"/>
              </w:rPr>
            </w:pPr>
            <w:r w:rsidRPr="00215064">
              <w:rPr>
                <w:color w:val="000000" w:themeColor="text1"/>
              </w:rPr>
              <w:t>(.01)</w:t>
            </w:r>
          </w:p>
        </w:tc>
        <w:tc>
          <w:tcPr>
            <w:tcW w:w="378" w:type="pct"/>
            <w:tcBorders>
              <w:top w:val="nil"/>
              <w:bottom w:val="nil"/>
            </w:tcBorders>
            <w:vAlign w:val="center"/>
          </w:tcPr>
          <w:p w14:paraId="31BB6E21" w14:textId="1397FC8A" w:rsidR="00AB0943" w:rsidRPr="00215064" w:rsidRDefault="00AB0943" w:rsidP="00AB0943">
            <w:pPr>
              <w:contextualSpacing/>
              <w:jc w:val="center"/>
              <w:rPr>
                <w:color w:val="FF0000"/>
              </w:rPr>
            </w:pPr>
            <w:r w:rsidRPr="00215064">
              <w:rPr>
                <w:color w:val="000000" w:themeColor="text1"/>
              </w:rPr>
              <w:t>(.00)</w:t>
            </w:r>
          </w:p>
        </w:tc>
        <w:tc>
          <w:tcPr>
            <w:tcW w:w="225" w:type="pct"/>
            <w:tcBorders>
              <w:top w:val="nil"/>
              <w:bottom w:val="nil"/>
            </w:tcBorders>
            <w:vAlign w:val="center"/>
          </w:tcPr>
          <w:p w14:paraId="7E7CC7D1" w14:textId="48BFE524" w:rsidR="00AB0943" w:rsidRPr="00215064" w:rsidRDefault="00AB0943" w:rsidP="00AB0943">
            <w:pPr>
              <w:contextualSpacing/>
              <w:jc w:val="center"/>
              <w:rPr>
                <w:color w:val="FF0000"/>
              </w:rPr>
            </w:pPr>
            <w:r w:rsidRPr="00215064">
              <w:rPr>
                <w:b/>
                <w:bCs/>
              </w:rPr>
              <w:t> </w:t>
            </w:r>
          </w:p>
        </w:tc>
      </w:tr>
      <w:tr w:rsidR="00AB0943" w:rsidRPr="00215064" w14:paraId="4B1A1C67" w14:textId="77777777" w:rsidTr="00EF7F0D">
        <w:trPr>
          <w:trHeight w:val="144"/>
        </w:trPr>
        <w:tc>
          <w:tcPr>
            <w:tcW w:w="1791" w:type="pct"/>
            <w:tcBorders>
              <w:top w:val="nil"/>
              <w:bottom w:val="nil"/>
            </w:tcBorders>
            <w:vAlign w:val="center"/>
          </w:tcPr>
          <w:p w14:paraId="3B158B5E" w14:textId="39521E06" w:rsidR="00AB0943" w:rsidRPr="00215064" w:rsidRDefault="00AB0943" w:rsidP="00AB0943">
            <w:pPr>
              <w:rPr>
                <w:b/>
                <w:color w:val="000000" w:themeColor="text1"/>
              </w:rPr>
            </w:pPr>
            <w:r w:rsidRPr="00215064">
              <w:rPr>
                <w:color w:val="000000" w:themeColor="text1"/>
              </w:rPr>
              <w:t xml:space="preserve">   Aggressive behavior</w:t>
            </w:r>
          </w:p>
        </w:tc>
        <w:tc>
          <w:tcPr>
            <w:tcW w:w="225" w:type="pct"/>
            <w:tcBorders>
              <w:top w:val="nil"/>
              <w:bottom w:val="nil"/>
            </w:tcBorders>
            <w:vAlign w:val="center"/>
          </w:tcPr>
          <w:p w14:paraId="4490779B" w14:textId="2E0B3AFE" w:rsidR="00AB0943" w:rsidRPr="00215064" w:rsidRDefault="00AB0943" w:rsidP="00AB0943">
            <w:pPr>
              <w:contextualSpacing/>
              <w:jc w:val="center"/>
              <w:rPr>
                <w:color w:val="FF0000"/>
              </w:rPr>
            </w:pPr>
          </w:p>
        </w:tc>
        <w:tc>
          <w:tcPr>
            <w:tcW w:w="392" w:type="pct"/>
            <w:tcBorders>
              <w:top w:val="nil"/>
              <w:bottom w:val="nil"/>
            </w:tcBorders>
            <w:vAlign w:val="center"/>
          </w:tcPr>
          <w:p w14:paraId="754942B5" w14:textId="7DE0A447" w:rsidR="00AB0943" w:rsidRPr="00215064" w:rsidRDefault="00AB0943" w:rsidP="00AB0943">
            <w:pPr>
              <w:contextualSpacing/>
              <w:jc w:val="center"/>
              <w:rPr>
                <w:color w:val="FF0000"/>
              </w:rPr>
            </w:pPr>
          </w:p>
        </w:tc>
        <w:tc>
          <w:tcPr>
            <w:tcW w:w="232" w:type="pct"/>
            <w:tcBorders>
              <w:top w:val="nil"/>
              <w:bottom w:val="nil"/>
            </w:tcBorders>
            <w:vAlign w:val="center"/>
          </w:tcPr>
          <w:p w14:paraId="16910BF3" w14:textId="722E863C" w:rsidR="00AB0943" w:rsidRPr="00215064" w:rsidRDefault="00AB0943" w:rsidP="00AB0943">
            <w:pPr>
              <w:contextualSpacing/>
              <w:jc w:val="center"/>
              <w:rPr>
                <w:color w:val="FF0000"/>
              </w:rPr>
            </w:pPr>
          </w:p>
        </w:tc>
        <w:tc>
          <w:tcPr>
            <w:tcW w:w="245" w:type="pct"/>
            <w:tcBorders>
              <w:top w:val="nil"/>
              <w:bottom w:val="nil"/>
            </w:tcBorders>
            <w:vAlign w:val="center"/>
          </w:tcPr>
          <w:p w14:paraId="558415DC" w14:textId="5FAFB137" w:rsidR="00AB0943" w:rsidRPr="00215064" w:rsidRDefault="00AB0943" w:rsidP="00AB0943">
            <w:pPr>
              <w:contextualSpacing/>
              <w:jc w:val="center"/>
              <w:rPr>
                <w:color w:val="FF0000"/>
              </w:rPr>
            </w:pPr>
          </w:p>
        </w:tc>
        <w:tc>
          <w:tcPr>
            <w:tcW w:w="232" w:type="pct"/>
            <w:tcBorders>
              <w:top w:val="nil"/>
              <w:bottom w:val="nil"/>
            </w:tcBorders>
            <w:vAlign w:val="center"/>
          </w:tcPr>
          <w:p w14:paraId="474775AF" w14:textId="3FC76663" w:rsidR="00AB0943" w:rsidRPr="00215064" w:rsidRDefault="00AB0943" w:rsidP="00AB0943">
            <w:pPr>
              <w:contextualSpacing/>
              <w:jc w:val="center"/>
              <w:rPr>
                <w:color w:val="FF0000"/>
              </w:rPr>
            </w:pPr>
          </w:p>
        </w:tc>
        <w:tc>
          <w:tcPr>
            <w:tcW w:w="338" w:type="pct"/>
            <w:tcBorders>
              <w:top w:val="nil"/>
              <w:bottom w:val="nil"/>
            </w:tcBorders>
            <w:vAlign w:val="center"/>
          </w:tcPr>
          <w:p w14:paraId="1B7A8F78" w14:textId="023ED6E9" w:rsidR="00AB0943" w:rsidRPr="00215064" w:rsidRDefault="00AB0943" w:rsidP="00AB0943">
            <w:pPr>
              <w:contextualSpacing/>
              <w:jc w:val="center"/>
              <w:rPr>
                <w:color w:val="FF0000"/>
              </w:rPr>
            </w:pPr>
          </w:p>
        </w:tc>
        <w:tc>
          <w:tcPr>
            <w:tcW w:w="240" w:type="pct"/>
            <w:tcBorders>
              <w:top w:val="nil"/>
              <w:bottom w:val="nil"/>
            </w:tcBorders>
            <w:vAlign w:val="center"/>
          </w:tcPr>
          <w:p w14:paraId="47DEC0B7" w14:textId="238D63EA" w:rsidR="00AB0943" w:rsidRPr="00215064" w:rsidRDefault="00AB0943" w:rsidP="00AB0943">
            <w:pPr>
              <w:contextualSpacing/>
              <w:jc w:val="center"/>
              <w:rPr>
                <w:b/>
                <w:bCs/>
                <w:color w:val="FF0000"/>
              </w:rPr>
            </w:pPr>
          </w:p>
        </w:tc>
        <w:tc>
          <w:tcPr>
            <w:tcW w:w="341" w:type="pct"/>
            <w:tcBorders>
              <w:top w:val="nil"/>
              <w:bottom w:val="nil"/>
            </w:tcBorders>
            <w:vAlign w:val="center"/>
          </w:tcPr>
          <w:p w14:paraId="47940951" w14:textId="08D9B8A6" w:rsidR="00AB0943" w:rsidRPr="00215064" w:rsidRDefault="00AB0943" w:rsidP="00AB0943">
            <w:pPr>
              <w:contextualSpacing/>
              <w:jc w:val="center"/>
              <w:rPr>
                <w:color w:val="FF0000"/>
              </w:rPr>
            </w:pPr>
          </w:p>
        </w:tc>
        <w:tc>
          <w:tcPr>
            <w:tcW w:w="360" w:type="pct"/>
            <w:tcBorders>
              <w:top w:val="nil"/>
              <w:bottom w:val="nil"/>
            </w:tcBorders>
            <w:vAlign w:val="center"/>
          </w:tcPr>
          <w:p w14:paraId="1536444A" w14:textId="1B1ED4E3" w:rsidR="00AB0943" w:rsidRPr="00215064" w:rsidRDefault="00AB0943" w:rsidP="00AB0943">
            <w:pPr>
              <w:contextualSpacing/>
              <w:jc w:val="center"/>
              <w:rPr>
                <w:color w:val="FF0000"/>
              </w:rPr>
            </w:pPr>
          </w:p>
        </w:tc>
        <w:tc>
          <w:tcPr>
            <w:tcW w:w="378" w:type="pct"/>
            <w:tcBorders>
              <w:top w:val="nil"/>
              <w:bottom w:val="nil"/>
            </w:tcBorders>
            <w:vAlign w:val="center"/>
          </w:tcPr>
          <w:p w14:paraId="5DE698E2" w14:textId="3A3EED35" w:rsidR="00AB0943" w:rsidRPr="00215064" w:rsidRDefault="00AB0943" w:rsidP="00AB0943">
            <w:pPr>
              <w:contextualSpacing/>
              <w:jc w:val="center"/>
              <w:rPr>
                <w:color w:val="FF0000"/>
              </w:rPr>
            </w:pPr>
          </w:p>
        </w:tc>
        <w:tc>
          <w:tcPr>
            <w:tcW w:w="225" w:type="pct"/>
            <w:tcBorders>
              <w:top w:val="nil"/>
              <w:bottom w:val="nil"/>
            </w:tcBorders>
            <w:vAlign w:val="center"/>
          </w:tcPr>
          <w:p w14:paraId="7283F34F" w14:textId="2BDC3736" w:rsidR="00AB0943" w:rsidRPr="00215064" w:rsidRDefault="00AB0943" w:rsidP="00AB0943">
            <w:pPr>
              <w:contextualSpacing/>
              <w:jc w:val="center"/>
              <w:rPr>
                <w:color w:val="FF0000"/>
              </w:rPr>
            </w:pPr>
          </w:p>
        </w:tc>
      </w:tr>
      <w:tr w:rsidR="00AB0943" w:rsidRPr="00215064" w14:paraId="5A775E24" w14:textId="77777777" w:rsidTr="00EF7F0D">
        <w:trPr>
          <w:trHeight w:val="144"/>
        </w:trPr>
        <w:tc>
          <w:tcPr>
            <w:tcW w:w="1791" w:type="pct"/>
            <w:tcBorders>
              <w:top w:val="nil"/>
              <w:bottom w:val="nil"/>
            </w:tcBorders>
            <w:vAlign w:val="center"/>
          </w:tcPr>
          <w:p w14:paraId="43C07B40" w14:textId="799E67FB" w:rsidR="00AB0943" w:rsidRPr="00215064" w:rsidRDefault="00AB0943" w:rsidP="00AB0943">
            <w:pPr>
              <w:rPr>
                <w:b/>
                <w:color w:val="000000" w:themeColor="text1"/>
              </w:rPr>
            </w:pPr>
            <w:r w:rsidRPr="00215064">
              <w:rPr>
                <w:color w:val="000000" w:themeColor="text1"/>
              </w:rPr>
              <w:t xml:space="preserve">         </w:t>
            </w:r>
            <w:r w:rsidRPr="00215064">
              <w:t>Hyatt et al. (2019)</w:t>
            </w:r>
          </w:p>
        </w:tc>
        <w:tc>
          <w:tcPr>
            <w:tcW w:w="225" w:type="pct"/>
            <w:tcBorders>
              <w:top w:val="nil"/>
              <w:bottom w:val="nil"/>
            </w:tcBorders>
            <w:vAlign w:val="center"/>
          </w:tcPr>
          <w:p w14:paraId="4A452C4D" w14:textId="6122032E" w:rsidR="00AB0943" w:rsidRPr="00215064" w:rsidRDefault="00AB0943" w:rsidP="00AB0943">
            <w:pPr>
              <w:contextualSpacing/>
              <w:jc w:val="center"/>
              <w:rPr>
                <w:color w:val="FF0000"/>
              </w:rPr>
            </w:pPr>
            <w:r w:rsidRPr="00215064">
              <w:rPr>
                <w:color w:val="000000"/>
              </w:rPr>
              <w:t>9</w:t>
            </w:r>
          </w:p>
        </w:tc>
        <w:tc>
          <w:tcPr>
            <w:tcW w:w="392" w:type="pct"/>
            <w:tcBorders>
              <w:top w:val="nil"/>
              <w:bottom w:val="nil"/>
            </w:tcBorders>
            <w:vAlign w:val="center"/>
          </w:tcPr>
          <w:p w14:paraId="5AC16EF2" w14:textId="70E0D865" w:rsidR="00AB0943" w:rsidRPr="00215064" w:rsidRDefault="00AB0943" w:rsidP="00AB0943">
            <w:pPr>
              <w:contextualSpacing/>
              <w:jc w:val="center"/>
              <w:rPr>
                <w:color w:val="FF0000"/>
              </w:rPr>
            </w:pPr>
            <w:r w:rsidRPr="00215064">
              <w:rPr>
                <w:color w:val="000000"/>
              </w:rPr>
              <w:t>935</w:t>
            </w:r>
          </w:p>
        </w:tc>
        <w:tc>
          <w:tcPr>
            <w:tcW w:w="232" w:type="pct"/>
            <w:tcBorders>
              <w:top w:val="nil"/>
              <w:bottom w:val="nil"/>
            </w:tcBorders>
            <w:vAlign w:val="center"/>
          </w:tcPr>
          <w:p w14:paraId="49CA261C" w14:textId="7CDA8EFA" w:rsidR="00AB0943" w:rsidRPr="00215064" w:rsidRDefault="00AB0943" w:rsidP="00AB0943">
            <w:pPr>
              <w:contextualSpacing/>
              <w:jc w:val="center"/>
              <w:rPr>
                <w:color w:val="FF0000"/>
              </w:rPr>
            </w:pPr>
            <w:r w:rsidRPr="00215064">
              <w:rPr>
                <w:color w:val="000000"/>
              </w:rPr>
              <w:t>-.04</w:t>
            </w:r>
          </w:p>
        </w:tc>
        <w:tc>
          <w:tcPr>
            <w:tcW w:w="245" w:type="pct"/>
            <w:tcBorders>
              <w:top w:val="nil"/>
              <w:bottom w:val="nil"/>
            </w:tcBorders>
            <w:vAlign w:val="center"/>
          </w:tcPr>
          <w:p w14:paraId="6B24E519" w14:textId="67AC096D" w:rsidR="00AB0943" w:rsidRPr="00215064" w:rsidRDefault="00AB0943" w:rsidP="00AB0943">
            <w:pPr>
              <w:contextualSpacing/>
              <w:jc w:val="center"/>
              <w:rPr>
                <w:color w:val="FF0000"/>
              </w:rPr>
            </w:pPr>
            <w:r w:rsidRPr="00215064">
              <w:rPr>
                <w:color w:val="000000"/>
              </w:rPr>
              <w:t>.07</w:t>
            </w:r>
          </w:p>
        </w:tc>
        <w:tc>
          <w:tcPr>
            <w:tcW w:w="232" w:type="pct"/>
            <w:tcBorders>
              <w:top w:val="nil"/>
              <w:bottom w:val="nil"/>
            </w:tcBorders>
            <w:vAlign w:val="center"/>
          </w:tcPr>
          <w:p w14:paraId="0175E3A0" w14:textId="4DF27722" w:rsidR="00AB0943" w:rsidRPr="00215064" w:rsidRDefault="00AB0943" w:rsidP="00AB0943">
            <w:pPr>
              <w:contextualSpacing/>
              <w:jc w:val="center"/>
              <w:rPr>
                <w:color w:val="FF0000"/>
              </w:rPr>
            </w:pPr>
            <w:r w:rsidRPr="00215064">
              <w:rPr>
                <w:b/>
                <w:bCs/>
              </w:rPr>
              <w:t>-.05</w:t>
            </w:r>
          </w:p>
        </w:tc>
        <w:tc>
          <w:tcPr>
            <w:tcW w:w="338" w:type="pct"/>
            <w:tcBorders>
              <w:top w:val="nil"/>
              <w:bottom w:val="nil"/>
            </w:tcBorders>
            <w:vAlign w:val="center"/>
          </w:tcPr>
          <w:p w14:paraId="22AA2833" w14:textId="69D139B4" w:rsidR="00AB0943" w:rsidRPr="00215064" w:rsidRDefault="00AB0943" w:rsidP="00AB0943">
            <w:pPr>
              <w:contextualSpacing/>
              <w:jc w:val="center"/>
              <w:rPr>
                <w:color w:val="FF0000"/>
              </w:rPr>
            </w:pPr>
            <w:r w:rsidRPr="00215064">
              <w:t>.0008</w:t>
            </w:r>
          </w:p>
        </w:tc>
        <w:tc>
          <w:tcPr>
            <w:tcW w:w="240" w:type="pct"/>
            <w:tcBorders>
              <w:top w:val="nil"/>
              <w:bottom w:val="nil"/>
            </w:tcBorders>
            <w:vAlign w:val="center"/>
          </w:tcPr>
          <w:p w14:paraId="74D4F368" w14:textId="1A9F8CE1" w:rsidR="00AB0943" w:rsidRPr="00215064" w:rsidRDefault="00AB0943" w:rsidP="00AB0943">
            <w:pPr>
              <w:contextualSpacing/>
              <w:jc w:val="center"/>
              <w:rPr>
                <w:b/>
                <w:bCs/>
                <w:color w:val="FF0000"/>
              </w:rPr>
            </w:pPr>
            <w:r w:rsidRPr="00215064">
              <w:rPr>
                <w:b/>
                <w:bCs/>
              </w:rPr>
              <w:t>-.19</w:t>
            </w:r>
          </w:p>
        </w:tc>
        <w:tc>
          <w:tcPr>
            <w:tcW w:w="341" w:type="pct"/>
            <w:tcBorders>
              <w:top w:val="nil"/>
              <w:bottom w:val="nil"/>
            </w:tcBorders>
            <w:vAlign w:val="center"/>
          </w:tcPr>
          <w:p w14:paraId="288AE20B" w14:textId="75EC4916" w:rsidR="00AB0943" w:rsidRPr="00215064" w:rsidRDefault="00AB0943" w:rsidP="00AB0943">
            <w:pPr>
              <w:contextualSpacing/>
              <w:jc w:val="center"/>
              <w:rPr>
                <w:color w:val="FF0000"/>
              </w:rPr>
            </w:pPr>
            <w:r w:rsidRPr="00215064">
              <w:t>.0023</w:t>
            </w:r>
          </w:p>
        </w:tc>
        <w:tc>
          <w:tcPr>
            <w:tcW w:w="360" w:type="pct"/>
            <w:tcBorders>
              <w:top w:val="nil"/>
              <w:bottom w:val="nil"/>
            </w:tcBorders>
            <w:vAlign w:val="center"/>
          </w:tcPr>
          <w:p w14:paraId="730E8899" w14:textId="04BCB76C" w:rsidR="00AB0943" w:rsidRPr="00215064" w:rsidRDefault="00AB0943" w:rsidP="00AB0943">
            <w:pPr>
              <w:contextualSpacing/>
              <w:jc w:val="center"/>
              <w:rPr>
                <w:color w:val="FF0000"/>
              </w:rPr>
            </w:pPr>
            <w:r w:rsidRPr="00215064">
              <w:t>.0002</w:t>
            </w:r>
          </w:p>
        </w:tc>
        <w:tc>
          <w:tcPr>
            <w:tcW w:w="378" w:type="pct"/>
            <w:tcBorders>
              <w:top w:val="nil"/>
              <w:bottom w:val="nil"/>
            </w:tcBorders>
            <w:vAlign w:val="center"/>
          </w:tcPr>
          <w:p w14:paraId="0F9B562A" w14:textId="56D56966" w:rsidR="00AB0943" w:rsidRPr="00215064" w:rsidRDefault="00AB0943" w:rsidP="00AB0943">
            <w:pPr>
              <w:contextualSpacing/>
              <w:jc w:val="center"/>
              <w:rPr>
                <w:color w:val="FF0000"/>
              </w:rPr>
            </w:pPr>
            <w:r w:rsidRPr="00215064">
              <w:t>.0022</w:t>
            </w:r>
          </w:p>
        </w:tc>
        <w:tc>
          <w:tcPr>
            <w:tcW w:w="225" w:type="pct"/>
            <w:tcBorders>
              <w:top w:val="nil"/>
              <w:bottom w:val="nil"/>
            </w:tcBorders>
            <w:vAlign w:val="center"/>
          </w:tcPr>
          <w:p w14:paraId="5545310B" w14:textId="54394C9D" w:rsidR="00AB0943" w:rsidRPr="00215064" w:rsidRDefault="00AB0943" w:rsidP="00AB0943">
            <w:pPr>
              <w:contextualSpacing/>
              <w:jc w:val="center"/>
              <w:rPr>
                <w:color w:val="FF0000"/>
              </w:rPr>
            </w:pPr>
            <w:r w:rsidRPr="00215064">
              <w:t>7</w:t>
            </w:r>
          </w:p>
        </w:tc>
      </w:tr>
      <w:tr w:rsidR="00AB0943" w:rsidRPr="00215064" w14:paraId="737EA80C" w14:textId="77777777" w:rsidTr="00EF7F0D">
        <w:trPr>
          <w:trHeight w:val="144"/>
        </w:trPr>
        <w:tc>
          <w:tcPr>
            <w:tcW w:w="1791" w:type="pct"/>
            <w:tcBorders>
              <w:top w:val="nil"/>
              <w:bottom w:val="nil"/>
            </w:tcBorders>
            <w:vAlign w:val="center"/>
          </w:tcPr>
          <w:p w14:paraId="3063818B" w14:textId="46B840FD" w:rsidR="00AB0943" w:rsidRPr="00215064" w:rsidRDefault="00AB0943" w:rsidP="00AB0943">
            <w:pPr>
              <w:rPr>
                <w:b/>
                <w:color w:val="000000" w:themeColor="text1"/>
              </w:rPr>
            </w:pPr>
            <w:r w:rsidRPr="00215064">
              <w:rPr>
                <w:color w:val="000000" w:themeColor="text1"/>
              </w:rPr>
              <w:t xml:space="preserve">         </w:t>
            </w:r>
            <w:r w:rsidRPr="00215064">
              <w:t>Jones et al. (2011)</w:t>
            </w:r>
          </w:p>
        </w:tc>
        <w:tc>
          <w:tcPr>
            <w:tcW w:w="225" w:type="pct"/>
            <w:tcBorders>
              <w:top w:val="nil"/>
              <w:bottom w:val="nil"/>
            </w:tcBorders>
            <w:vAlign w:val="center"/>
          </w:tcPr>
          <w:p w14:paraId="746D6BA3" w14:textId="01111FCA" w:rsidR="00AB0943" w:rsidRPr="00215064" w:rsidRDefault="00AB0943" w:rsidP="00AB0943">
            <w:pPr>
              <w:contextualSpacing/>
              <w:jc w:val="center"/>
              <w:rPr>
                <w:color w:val="FF0000"/>
              </w:rPr>
            </w:pPr>
            <w:r w:rsidRPr="00215064">
              <w:rPr>
                <w:color w:val="000000"/>
              </w:rPr>
              <w:t>35</w:t>
            </w:r>
          </w:p>
        </w:tc>
        <w:tc>
          <w:tcPr>
            <w:tcW w:w="392" w:type="pct"/>
            <w:tcBorders>
              <w:top w:val="nil"/>
              <w:bottom w:val="nil"/>
            </w:tcBorders>
            <w:vAlign w:val="center"/>
          </w:tcPr>
          <w:p w14:paraId="24C74A9F" w14:textId="08FD47DA" w:rsidR="00AB0943" w:rsidRPr="00215064" w:rsidRDefault="00AB0943" w:rsidP="00AB0943">
            <w:pPr>
              <w:contextualSpacing/>
              <w:jc w:val="center"/>
              <w:rPr>
                <w:color w:val="FF0000"/>
              </w:rPr>
            </w:pPr>
            <w:r w:rsidRPr="00215064">
              <w:rPr>
                <w:color w:val="000000"/>
              </w:rPr>
              <w:t>10,214</w:t>
            </w:r>
          </w:p>
        </w:tc>
        <w:tc>
          <w:tcPr>
            <w:tcW w:w="232" w:type="pct"/>
            <w:tcBorders>
              <w:top w:val="nil"/>
              <w:bottom w:val="nil"/>
            </w:tcBorders>
            <w:vAlign w:val="center"/>
          </w:tcPr>
          <w:p w14:paraId="0C8679BA" w14:textId="77BA23E6" w:rsidR="00AB0943" w:rsidRPr="00215064" w:rsidRDefault="00AB0943" w:rsidP="00AB0943">
            <w:pPr>
              <w:contextualSpacing/>
              <w:jc w:val="center"/>
              <w:rPr>
                <w:color w:val="FF0000"/>
              </w:rPr>
            </w:pPr>
            <w:r w:rsidRPr="00215064">
              <w:rPr>
                <w:color w:val="000000"/>
              </w:rPr>
              <w:t>-.18</w:t>
            </w:r>
          </w:p>
        </w:tc>
        <w:tc>
          <w:tcPr>
            <w:tcW w:w="245" w:type="pct"/>
            <w:tcBorders>
              <w:top w:val="nil"/>
              <w:bottom w:val="nil"/>
            </w:tcBorders>
            <w:vAlign w:val="center"/>
          </w:tcPr>
          <w:p w14:paraId="1DF87E62" w14:textId="3B00329E" w:rsidR="00AB0943" w:rsidRPr="00215064" w:rsidRDefault="00AB0943" w:rsidP="00AB0943">
            <w:pPr>
              <w:contextualSpacing/>
              <w:jc w:val="center"/>
              <w:rPr>
                <w:color w:val="FF0000"/>
              </w:rPr>
            </w:pPr>
            <w:r w:rsidRPr="00215064">
              <w:rPr>
                <w:color w:val="000000"/>
              </w:rPr>
              <w:t>.06</w:t>
            </w:r>
          </w:p>
        </w:tc>
        <w:tc>
          <w:tcPr>
            <w:tcW w:w="232" w:type="pct"/>
            <w:tcBorders>
              <w:top w:val="nil"/>
              <w:bottom w:val="nil"/>
            </w:tcBorders>
            <w:vAlign w:val="center"/>
          </w:tcPr>
          <w:p w14:paraId="611536B6" w14:textId="11A2A39B" w:rsidR="00AB0943" w:rsidRPr="00215064" w:rsidRDefault="00AB0943" w:rsidP="00AB0943">
            <w:pPr>
              <w:contextualSpacing/>
              <w:jc w:val="center"/>
              <w:rPr>
                <w:color w:val="FF0000"/>
              </w:rPr>
            </w:pPr>
            <w:r w:rsidRPr="00215064">
              <w:rPr>
                <w:b/>
                <w:bCs/>
              </w:rPr>
              <w:t>-.22</w:t>
            </w:r>
          </w:p>
        </w:tc>
        <w:tc>
          <w:tcPr>
            <w:tcW w:w="338" w:type="pct"/>
            <w:tcBorders>
              <w:top w:val="nil"/>
              <w:bottom w:val="nil"/>
            </w:tcBorders>
            <w:vAlign w:val="center"/>
          </w:tcPr>
          <w:p w14:paraId="05E0DE67" w14:textId="276B1A5F" w:rsidR="00AB0943" w:rsidRPr="00215064" w:rsidRDefault="00AB0943" w:rsidP="00AB0943">
            <w:pPr>
              <w:contextualSpacing/>
              <w:jc w:val="center"/>
              <w:rPr>
                <w:color w:val="FF0000"/>
              </w:rPr>
            </w:pPr>
            <w:r w:rsidRPr="00215064">
              <w:t>.0001</w:t>
            </w:r>
          </w:p>
        </w:tc>
        <w:tc>
          <w:tcPr>
            <w:tcW w:w="240" w:type="pct"/>
            <w:tcBorders>
              <w:top w:val="nil"/>
              <w:bottom w:val="nil"/>
            </w:tcBorders>
            <w:vAlign w:val="center"/>
          </w:tcPr>
          <w:p w14:paraId="1EC0D9AE" w14:textId="52DF76AB" w:rsidR="00AB0943" w:rsidRPr="00215064" w:rsidRDefault="00AB0943" w:rsidP="00AB0943">
            <w:pPr>
              <w:contextualSpacing/>
              <w:jc w:val="center"/>
              <w:rPr>
                <w:b/>
                <w:bCs/>
                <w:color w:val="FF0000"/>
              </w:rPr>
            </w:pPr>
            <w:r w:rsidRPr="00215064">
              <w:rPr>
                <w:b/>
                <w:bCs/>
              </w:rPr>
              <w:t> </w:t>
            </w:r>
          </w:p>
        </w:tc>
        <w:tc>
          <w:tcPr>
            <w:tcW w:w="341" w:type="pct"/>
            <w:tcBorders>
              <w:top w:val="nil"/>
              <w:bottom w:val="nil"/>
            </w:tcBorders>
            <w:vAlign w:val="center"/>
          </w:tcPr>
          <w:p w14:paraId="676BADE4" w14:textId="61D854E3" w:rsidR="00AB0943" w:rsidRPr="00215064" w:rsidRDefault="00AB0943" w:rsidP="00AB0943">
            <w:pPr>
              <w:contextualSpacing/>
              <w:jc w:val="center"/>
              <w:rPr>
                <w:color w:val="FF0000"/>
              </w:rPr>
            </w:pPr>
            <w:r w:rsidRPr="00215064">
              <w:rPr>
                <w:color w:val="000000" w:themeColor="text1"/>
              </w:rPr>
              <w:t>(.05)</w:t>
            </w:r>
          </w:p>
        </w:tc>
        <w:tc>
          <w:tcPr>
            <w:tcW w:w="360" w:type="pct"/>
            <w:tcBorders>
              <w:top w:val="nil"/>
              <w:bottom w:val="nil"/>
            </w:tcBorders>
            <w:vAlign w:val="center"/>
          </w:tcPr>
          <w:p w14:paraId="28FB012F" w14:textId="433D6F57" w:rsidR="00AB0943" w:rsidRPr="00215064" w:rsidRDefault="00AB0943" w:rsidP="00AB0943">
            <w:pPr>
              <w:contextualSpacing/>
              <w:jc w:val="center"/>
              <w:rPr>
                <w:color w:val="FF0000"/>
              </w:rPr>
            </w:pPr>
            <w:r w:rsidRPr="00215064">
              <w:rPr>
                <w:color w:val="000000" w:themeColor="text1"/>
              </w:rPr>
              <w:t>(.01)</w:t>
            </w:r>
          </w:p>
        </w:tc>
        <w:tc>
          <w:tcPr>
            <w:tcW w:w="378" w:type="pct"/>
            <w:tcBorders>
              <w:top w:val="nil"/>
              <w:bottom w:val="nil"/>
            </w:tcBorders>
            <w:vAlign w:val="center"/>
          </w:tcPr>
          <w:p w14:paraId="40693D7E" w14:textId="26E54582" w:rsidR="00AB0943" w:rsidRPr="00215064" w:rsidRDefault="00AB0943" w:rsidP="00AB0943">
            <w:pPr>
              <w:contextualSpacing/>
              <w:jc w:val="center"/>
              <w:rPr>
                <w:color w:val="FF0000"/>
              </w:rPr>
            </w:pPr>
            <w:r w:rsidRPr="00215064">
              <w:rPr>
                <w:color w:val="000000" w:themeColor="text1"/>
              </w:rPr>
              <w:t>(.05)</w:t>
            </w:r>
          </w:p>
        </w:tc>
        <w:tc>
          <w:tcPr>
            <w:tcW w:w="225" w:type="pct"/>
            <w:tcBorders>
              <w:top w:val="nil"/>
              <w:bottom w:val="nil"/>
            </w:tcBorders>
            <w:vAlign w:val="center"/>
          </w:tcPr>
          <w:p w14:paraId="2068E750" w14:textId="44A84B17" w:rsidR="00AB0943" w:rsidRPr="00215064" w:rsidRDefault="00AB0943" w:rsidP="00AB0943">
            <w:pPr>
              <w:contextualSpacing/>
              <w:jc w:val="center"/>
              <w:rPr>
                <w:color w:val="FF0000"/>
              </w:rPr>
            </w:pPr>
            <w:r w:rsidRPr="00215064">
              <w:rPr>
                <w:b/>
                <w:bCs/>
              </w:rPr>
              <w:t> </w:t>
            </w:r>
          </w:p>
        </w:tc>
      </w:tr>
      <w:tr w:rsidR="00AB0943" w:rsidRPr="00215064" w14:paraId="6EABCF4E" w14:textId="77777777" w:rsidTr="00EF7F0D">
        <w:trPr>
          <w:trHeight w:val="144"/>
        </w:trPr>
        <w:tc>
          <w:tcPr>
            <w:tcW w:w="1791" w:type="pct"/>
            <w:tcBorders>
              <w:bottom w:val="nil"/>
            </w:tcBorders>
            <w:vAlign w:val="center"/>
          </w:tcPr>
          <w:p w14:paraId="49557EA0" w14:textId="7C72896B" w:rsidR="00AB0943" w:rsidRPr="00215064" w:rsidRDefault="00AB0943" w:rsidP="00AB0943">
            <w:pPr>
              <w:contextualSpacing/>
              <w:rPr>
                <w:iCs/>
                <w:color w:val="000000" w:themeColor="text1"/>
              </w:rPr>
            </w:pPr>
            <w:r w:rsidRPr="00215064">
              <w:rPr>
                <w:color w:val="000000" w:themeColor="text1"/>
              </w:rPr>
              <w:t xml:space="preserve">   Problematic gaming </w:t>
            </w:r>
          </w:p>
        </w:tc>
        <w:tc>
          <w:tcPr>
            <w:tcW w:w="225" w:type="pct"/>
            <w:tcBorders>
              <w:bottom w:val="nil"/>
            </w:tcBorders>
            <w:vAlign w:val="center"/>
          </w:tcPr>
          <w:p w14:paraId="6FE7A161" w14:textId="77777777" w:rsidR="00AB0943" w:rsidRPr="00215064" w:rsidRDefault="00AB0943" w:rsidP="00AB0943">
            <w:pPr>
              <w:contextualSpacing/>
              <w:jc w:val="center"/>
              <w:rPr>
                <w:rFonts w:eastAsia="SimSun"/>
                <w:color w:val="000000" w:themeColor="text1"/>
              </w:rPr>
            </w:pPr>
          </w:p>
        </w:tc>
        <w:tc>
          <w:tcPr>
            <w:tcW w:w="392" w:type="pct"/>
            <w:tcBorders>
              <w:bottom w:val="nil"/>
            </w:tcBorders>
            <w:vAlign w:val="center"/>
          </w:tcPr>
          <w:p w14:paraId="2426FD9A" w14:textId="77777777" w:rsidR="00AB0943" w:rsidRPr="00215064" w:rsidRDefault="00AB0943" w:rsidP="00AB0943">
            <w:pPr>
              <w:contextualSpacing/>
              <w:jc w:val="center"/>
              <w:rPr>
                <w:rFonts w:eastAsia="SimSun"/>
                <w:color w:val="000000" w:themeColor="text1"/>
              </w:rPr>
            </w:pPr>
          </w:p>
        </w:tc>
        <w:tc>
          <w:tcPr>
            <w:tcW w:w="232" w:type="pct"/>
            <w:tcBorders>
              <w:bottom w:val="nil"/>
            </w:tcBorders>
            <w:vAlign w:val="center"/>
          </w:tcPr>
          <w:p w14:paraId="06DBBE10" w14:textId="77777777" w:rsidR="00AB0943" w:rsidRPr="00215064" w:rsidRDefault="00AB0943" w:rsidP="00AB0943">
            <w:pPr>
              <w:contextualSpacing/>
              <w:jc w:val="center"/>
              <w:rPr>
                <w:rFonts w:eastAsia="SimSun"/>
                <w:color w:val="000000" w:themeColor="text1"/>
              </w:rPr>
            </w:pPr>
          </w:p>
        </w:tc>
        <w:tc>
          <w:tcPr>
            <w:tcW w:w="245" w:type="pct"/>
            <w:tcBorders>
              <w:bottom w:val="nil"/>
            </w:tcBorders>
            <w:vAlign w:val="center"/>
          </w:tcPr>
          <w:p w14:paraId="3717195F" w14:textId="77777777" w:rsidR="00AB0943" w:rsidRPr="00215064" w:rsidRDefault="00AB0943" w:rsidP="00AB0943">
            <w:pPr>
              <w:contextualSpacing/>
              <w:jc w:val="center"/>
              <w:rPr>
                <w:rFonts w:eastAsia="SimSun"/>
                <w:color w:val="000000" w:themeColor="text1"/>
              </w:rPr>
            </w:pPr>
          </w:p>
        </w:tc>
        <w:tc>
          <w:tcPr>
            <w:tcW w:w="232" w:type="pct"/>
            <w:tcBorders>
              <w:bottom w:val="nil"/>
            </w:tcBorders>
            <w:vAlign w:val="center"/>
          </w:tcPr>
          <w:p w14:paraId="0C3515C6" w14:textId="77777777" w:rsidR="00AB0943" w:rsidRPr="00215064" w:rsidRDefault="00AB0943" w:rsidP="00AB0943">
            <w:pPr>
              <w:contextualSpacing/>
              <w:jc w:val="center"/>
              <w:rPr>
                <w:rFonts w:eastAsia="SimSun"/>
                <w:color w:val="000000" w:themeColor="text1"/>
              </w:rPr>
            </w:pPr>
          </w:p>
        </w:tc>
        <w:tc>
          <w:tcPr>
            <w:tcW w:w="338" w:type="pct"/>
            <w:tcBorders>
              <w:bottom w:val="nil"/>
            </w:tcBorders>
            <w:vAlign w:val="center"/>
          </w:tcPr>
          <w:p w14:paraId="6B91129C" w14:textId="77777777" w:rsidR="00AB0943" w:rsidRPr="00215064" w:rsidRDefault="00AB0943" w:rsidP="00AB0943">
            <w:pPr>
              <w:contextualSpacing/>
              <w:jc w:val="center"/>
              <w:rPr>
                <w:rFonts w:eastAsia="SimSun"/>
                <w:color w:val="000000" w:themeColor="text1"/>
              </w:rPr>
            </w:pPr>
          </w:p>
        </w:tc>
        <w:tc>
          <w:tcPr>
            <w:tcW w:w="240" w:type="pct"/>
            <w:tcBorders>
              <w:bottom w:val="nil"/>
            </w:tcBorders>
            <w:vAlign w:val="center"/>
          </w:tcPr>
          <w:p w14:paraId="3783E807" w14:textId="77777777" w:rsidR="00AB0943" w:rsidRPr="00215064" w:rsidRDefault="00AB0943" w:rsidP="00AB0943">
            <w:pPr>
              <w:contextualSpacing/>
              <w:jc w:val="center"/>
              <w:rPr>
                <w:rFonts w:eastAsia="SimSun"/>
                <w:color w:val="000000" w:themeColor="text1"/>
              </w:rPr>
            </w:pPr>
          </w:p>
        </w:tc>
        <w:tc>
          <w:tcPr>
            <w:tcW w:w="341" w:type="pct"/>
            <w:tcBorders>
              <w:bottom w:val="nil"/>
            </w:tcBorders>
            <w:vAlign w:val="center"/>
          </w:tcPr>
          <w:p w14:paraId="5A692A09" w14:textId="77777777" w:rsidR="00AB0943" w:rsidRPr="00215064" w:rsidRDefault="00AB0943" w:rsidP="00AB0943">
            <w:pPr>
              <w:contextualSpacing/>
              <w:jc w:val="center"/>
              <w:rPr>
                <w:rFonts w:eastAsia="SimSun"/>
                <w:color w:val="000000" w:themeColor="text1"/>
              </w:rPr>
            </w:pPr>
          </w:p>
        </w:tc>
        <w:tc>
          <w:tcPr>
            <w:tcW w:w="360" w:type="pct"/>
            <w:tcBorders>
              <w:bottom w:val="nil"/>
            </w:tcBorders>
            <w:vAlign w:val="center"/>
          </w:tcPr>
          <w:p w14:paraId="0F7E7EC7" w14:textId="77777777" w:rsidR="00AB0943" w:rsidRPr="00215064" w:rsidRDefault="00AB0943" w:rsidP="00AB0943">
            <w:pPr>
              <w:contextualSpacing/>
              <w:jc w:val="center"/>
              <w:rPr>
                <w:rFonts w:eastAsia="SimSun"/>
                <w:color w:val="000000" w:themeColor="text1"/>
              </w:rPr>
            </w:pPr>
          </w:p>
        </w:tc>
        <w:tc>
          <w:tcPr>
            <w:tcW w:w="378" w:type="pct"/>
            <w:tcBorders>
              <w:bottom w:val="nil"/>
            </w:tcBorders>
            <w:vAlign w:val="center"/>
          </w:tcPr>
          <w:p w14:paraId="02D2542A" w14:textId="77777777" w:rsidR="00AB0943" w:rsidRPr="00215064" w:rsidRDefault="00AB0943" w:rsidP="00AB0943">
            <w:pPr>
              <w:contextualSpacing/>
              <w:jc w:val="center"/>
              <w:rPr>
                <w:rFonts w:eastAsia="SimSun"/>
                <w:color w:val="000000" w:themeColor="text1"/>
              </w:rPr>
            </w:pPr>
          </w:p>
        </w:tc>
        <w:tc>
          <w:tcPr>
            <w:tcW w:w="225" w:type="pct"/>
            <w:tcBorders>
              <w:bottom w:val="nil"/>
            </w:tcBorders>
            <w:vAlign w:val="center"/>
          </w:tcPr>
          <w:p w14:paraId="59F387C1" w14:textId="77777777" w:rsidR="00AB0943" w:rsidRPr="00215064" w:rsidRDefault="00AB0943" w:rsidP="00AB0943">
            <w:pPr>
              <w:contextualSpacing/>
              <w:jc w:val="center"/>
              <w:rPr>
                <w:rFonts w:eastAsia="SimSun"/>
                <w:color w:val="000000" w:themeColor="text1"/>
              </w:rPr>
            </w:pPr>
          </w:p>
        </w:tc>
      </w:tr>
      <w:tr w:rsidR="00AB0943" w:rsidRPr="00215064" w14:paraId="55259426" w14:textId="77777777" w:rsidTr="00EF7F0D">
        <w:trPr>
          <w:trHeight w:val="144"/>
        </w:trPr>
        <w:tc>
          <w:tcPr>
            <w:tcW w:w="1791" w:type="pct"/>
            <w:tcBorders>
              <w:bottom w:val="nil"/>
            </w:tcBorders>
            <w:vAlign w:val="center"/>
          </w:tcPr>
          <w:p w14:paraId="5B388079" w14:textId="276B7C16" w:rsidR="00AB0943" w:rsidRPr="00215064" w:rsidRDefault="00AB0943" w:rsidP="00AB0943">
            <w:pPr>
              <w:contextualSpacing/>
              <w:rPr>
                <w:iCs/>
                <w:color w:val="000000" w:themeColor="text1"/>
              </w:rPr>
            </w:pPr>
            <w:r w:rsidRPr="00215064">
              <w:rPr>
                <w:color w:val="000000" w:themeColor="text1"/>
              </w:rPr>
              <w:t xml:space="preserve">         </w:t>
            </w:r>
            <w:r w:rsidRPr="00215064">
              <w:rPr>
                <w:color w:val="000000"/>
              </w:rPr>
              <w:t>Akbari et al. (</w:t>
            </w:r>
            <w:proofErr w:type="gramStart"/>
            <w:r w:rsidRPr="00215064">
              <w:rPr>
                <w:color w:val="000000"/>
              </w:rPr>
              <w:t>2021)</w:t>
            </w:r>
            <w:r w:rsidRPr="00215064">
              <w:rPr>
                <w:color w:val="000000"/>
                <w:vertAlign w:val="superscript"/>
              </w:rPr>
              <w:t>a</w:t>
            </w:r>
            <w:proofErr w:type="gramEnd"/>
          </w:p>
        </w:tc>
        <w:tc>
          <w:tcPr>
            <w:tcW w:w="225" w:type="pct"/>
            <w:tcBorders>
              <w:bottom w:val="nil"/>
            </w:tcBorders>
            <w:vAlign w:val="center"/>
          </w:tcPr>
          <w:p w14:paraId="21A58B29" w14:textId="3BE81973" w:rsidR="00AB0943" w:rsidRPr="00215064" w:rsidRDefault="00AB0943" w:rsidP="00AB0943">
            <w:pPr>
              <w:contextualSpacing/>
              <w:jc w:val="center"/>
              <w:rPr>
                <w:rFonts w:eastAsia="SimSun"/>
                <w:color w:val="000000" w:themeColor="text1"/>
              </w:rPr>
            </w:pPr>
            <w:r w:rsidRPr="00215064">
              <w:rPr>
                <w:color w:val="000000"/>
              </w:rPr>
              <w:t>5</w:t>
            </w:r>
          </w:p>
        </w:tc>
        <w:tc>
          <w:tcPr>
            <w:tcW w:w="392" w:type="pct"/>
            <w:tcBorders>
              <w:bottom w:val="nil"/>
            </w:tcBorders>
            <w:vAlign w:val="center"/>
          </w:tcPr>
          <w:p w14:paraId="66D85844" w14:textId="21EB1DAB" w:rsidR="00AB0943" w:rsidRPr="00215064" w:rsidRDefault="00AB0943" w:rsidP="00AB0943">
            <w:pPr>
              <w:contextualSpacing/>
              <w:jc w:val="center"/>
              <w:rPr>
                <w:rFonts w:eastAsia="SimSun"/>
                <w:color w:val="000000" w:themeColor="text1"/>
              </w:rPr>
            </w:pPr>
            <w:r w:rsidRPr="00215064">
              <w:rPr>
                <w:color w:val="000000"/>
              </w:rPr>
              <w:t>7,803</w:t>
            </w:r>
          </w:p>
        </w:tc>
        <w:tc>
          <w:tcPr>
            <w:tcW w:w="232" w:type="pct"/>
            <w:tcBorders>
              <w:bottom w:val="nil"/>
            </w:tcBorders>
            <w:vAlign w:val="center"/>
          </w:tcPr>
          <w:p w14:paraId="14BF27A2" w14:textId="42E70572" w:rsidR="00AB0943" w:rsidRPr="00215064" w:rsidRDefault="00AB0943" w:rsidP="00AB0943">
            <w:pPr>
              <w:contextualSpacing/>
              <w:jc w:val="center"/>
              <w:rPr>
                <w:rFonts w:eastAsia="SimSun"/>
                <w:color w:val="000000" w:themeColor="text1"/>
              </w:rPr>
            </w:pPr>
            <w:r w:rsidRPr="00215064">
              <w:rPr>
                <w:color w:val="000000"/>
              </w:rPr>
              <w:t>-.21</w:t>
            </w:r>
          </w:p>
        </w:tc>
        <w:tc>
          <w:tcPr>
            <w:tcW w:w="245" w:type="pct"/>
            <w:tcBorders>
              <w:bottom w:val="nil"/>
            </w:tcBorders>
            <w:vAlign w:val="center"/>
          </w:tcPr>
          <w:p w14:paraId="04604028" w14:textId="4C626B06" w:rsidR="00AB0943" w:rsidRPr="00215064" w:rsidRDefault="00AB0943" w:rsidP="00AB0943">
            <w:pPr>
              <w:contextualSpacing/>
              <w:jc w:val="center"/>
              <w:rPr>
                <w:rFonts w:eastAsia="SimSun"/>
                <w:color w:val="000000" w:themeColor="text1"/>
              </w:rPr>
            </w:pPr>
            <w:r w:rsidRPr="00215064">
              <w:rPr>
                <w:color w:val="000000"/>
              </w:rPr>
              <w:t>.03</w:t>
            </w:r>
          </w:p>
        </w:tc>
        <w:tc>
          <w:tcPr>
            <w:tcW w:w="232" w:type="pct"/>
            <w:tcBorders>
              <w:bottom w:val="nil"/>
            </w:tcBorders>
            <w:vAlign w:val="center"/>
          </w:tcPr>
          <w:p w14:paraId="7B89EAE3" w14:textId="543C0190" w:rsidR="00AB0943" w:rsidRPr="00215064" w:rsidRDefault="00AB0943" w:rsidP="00AB0943">
            <w:pPr>
              <w:contextualSpacing/>
              <w:jc w:val="center"/>
              <w:rPr>
                <w:rFonts w:eastAsia="SimSun"/>
                <w:color w:val="000000" w:themeColor="text1"/>
              </w:rPr>
            </w:pPr>
            <w:r w:rsidRPr="00215064">
              <w:rPr>
                <w:b/>
                <w:bCs/>
              </w:rPr>
              <w:t>-.26</w:t>
            </w:r>
          </w:p>
        </w:tc>
        <w:tc>
          <w:tcPr>
            <w:tcW w:w="338" w:type="pct"/>
            <w:tcBorders>
              <w:bottom w:val="nil"/>
            </w:tcBorders>
            <w:vAlign w:val="center"/>
          </w:tcPr>
          <w:p w14:paraId="7504F4AE" w14:textId="727AC158" w:rsidR="00AB0943" w:rsidRPr="00215064" w:rsidRDefault="00AB0943" w:rsidP="00AB0943">
            <w:pPr>
              <w:contextualSpacing/>
              <w:jc w:val="center"/>
              <w:rPr>
                <w:rFonts w:eastAsia="SimSun"/>
                <w:color w:val="000000" w:themeColor="text1"/>
              </w:rPr>
            </w:pPr>
            <w:r w:rsidRPr="00215064">
              <w:t>.0002</w:t>
            </w:r>
          </w:p>
        </w:tc>
        <w:tc>
          <w:tcPr>
            <w:tcW w:w="240" w:type="pct"/>
            <w:tcBorders>
              <w:bottom w:val="nil"/>
            </w:tcBorders>
            <w:vAlign w:val="center"/>
          </w:tcPr>
          <w:p w14:paraId="5A2BBEE8" w14:textId="456E5E8D" w:rsidR="00AB0943" w:rsidRPr="00215064" w:rsidRDefault="00AB0943" w:rsidP="00AB0943">
            <w:pPr>
              <w:contextualSpacing/>
              <w:jc w:val="center"/>
              <w:rPr>
                <w:rFonts w:eastAsia="SimSun"/>
                <w:color w:val="000000" w:themeColor="text1"/>
              </w:rPr>
            </w:pPr>
            <w:r w:rsidRPr="00215064">
              <w:rPr>
                <w:b/>
                <w:bCs/>
              </w:rPr>
              <w:t>-.26</w:t>
            </w:r>
          </w:p>
        </w:tc>
        <w:tc>
          <w:tcPr>
            <w:tcW w:w="341" w:type="pct"/>
            <w:tcBorders>
              <w:bottom w:val="nil"/>
            </w:tcBorders>
            <w:vAlign w:val="center"/>
          </w:tcPr>
          <w:p w14:paraId="5B47A252" w14:textId="591F5C86" w:rsidR="00AB0943" w:rsidRPr="00215064" w:rsidRDefault="00AB0943" w:rsidP="00AB0943">
            <w:pPr>
              <w:contextualSpacing/>
              <w:jc w:val="center"/>
              <w:rPr>
                <w:rFonts w:eastAsia="SimSun"/>
                <w:color w:val="000000" w:themeColor="text1"/>
              </w:rPr>
            </w:pPr>
            <w:r w:rsidRPr="00215064">
              <w:t>.0004</w:t>
            </w:r>
          </w:p>
        </w:tc>
        <w:tc>
          <w:tcPr>
            <w:tcW w:w="360" w:type="pct"/>
            <w:tcBorders>
              <w:bottom w:val="nil"/>
            </w:tcBorders>
            <w:vAlign w:val="center"/>
          </w:tcPr>
          <w:p w14:paraId="662B0E09" w14:textId="1E0A9116" w:rsidR="00AB0943" w:rsidRPr="00215064" w:rsidRDefault="00AB0943" w:rsidP="00AB0943">
            <w:pPr>
              <w:contextualSpacing/>
              <w:jc w:val="center"/>
              <w:rPr>
                <w:rFonts w:eastAsia="SimSun"/>
                <w:color w:val="000000" w:themeColor="text1"/>
              </w:rPr>
            </w:pPr>
            <w:r w:rsidRPr="00215064">
              <w:t>.0003</w:t>
            </w:r>
          </w:p>
        </w:tc>
        <w:tc>
          <w:tcPr>
            <w:tcW w:w="378" w:type="pct"/>
            <w:tcBorders>
              <w:bottom w:val="nil"/>
            </w:tcBorders>
            <w:vAlign w:val="center"/>
          </w:tcPr>
          <w:p w14:paraId="1CC65ED7" w14:textId="637D199E" w:rsidR="00AB0943" w:rsidRPr="00215064" w:rsidRDefault="00AB0943" w:rsidP="00AB0943">
            <w:pPr>
              <w:contextualSpacing/>
              <w:jc w:val="center"/>
              <w:rPr>
                <w:rFonts w:eastAsia="SimSun"/>
                <w:color w:val="000000" w:themeColor="text1"/>
              </w:rPr>
            </w:pPr>
            <w:r w:rsidRPr="00215064">
              <w:t>.0001</w:t>
            </w:r>
          </w:p>
        </w:tc>
        <w:tc>
          <w:tcPr>
            <w:tcW w:w="225" w:type="pct"/>
            <w:tcBorders>
              <w:bottom w:val="nil"/>
            </w:tcBorders>
            <w:vAlign w:val="center"/>
          </w:tcPr>
          <w:p w14:paraId="01312358" w14:textId="59D27C9F" w:rsidR="00AB0943" w:rsidRPr="00215064" w:rsidRDefault="00AB0943" w:rsidP="00AB0943">
            <w:pPr>
              <w:contextualSpacing/>
              <w:jc w:val="center"/>
              <w:rPr>
                <w:rFonts w:eastAsia="SimSun"/>
                <w:color w:val="000000" w:themeColor="text1"/>
              </w:rPr>
            </w:pPr>
            <w:r w:rsidRPr="00215064">
              <w:t>77</w:t>
            </w:r>
          </w:p>
        </w:tc>
      </w:tr>
      <w:tr w:rsidR="00AB0943" w:rsidRPr="00215064" w14:paraId="77FB7A70" w14:textId="77777777" w:rsidTr="00EF7F0D">
        <w:trPr>
          <w:trHeight w:val="144"/>
        </w:trPr>
        <w:tc>
          <w:tcPr>
            <w:tcW w:w="1791" w:type="pct"/>
            <w:tcBorders>
              <w:bottom w:val="nil"/>
            </w:tcBorders>
            <w:vAlign w:val="center"/>
          </w:tcPr>
          <w:p w14:paraId="1DB163F4" w14:textId="3EB70FA7" w:rsidR="00AB0943" w:rsidRPr="00215064" w:rsidRDefault="00AB0943" w:rsidP="00AB0943">
            <w:pPr>
              <w:contextualSpacing/>
              <w:rPr>
                <w:iCs/>
                <w:color w:val="000000" w:themeColor="text1"/>
              </w:rPr>
            </w:pPr>
            <w:r w:rsidRPr="00215064">
              <w:rPr>
                <w:color w:val="000000" w:themeColor="text1"/>
              </w:rPr>
              <w:t xml:space="preserve">         </w:t>
            </w:r>
            <w:r w:rsidRPr="00215064">
              <w:t>Chew (2022)</w:t>
            </w:r>
          </w:p>
        </w:tc>
        <w:tc>
          <w:tcPr>
            <w:tcW w:w="225" w:type="pct"/>
            <w:tcBorders>
              <w:bottom w:val="nil"/>
            </w:tcBorders>
            <w:vAlign w:val="center"/>
          </w:tcPr>
          <w:p w14:paraId="39544708" w14:textId="7B03BE05" w:rsidR="00AB0943" w:rsidRPr="00215064" w:rsidRDefault="00AB0943" w:rsidP="00AB0943">
            <w:pPr>
              <w:contextualSpacing/>
              <w:jc w:val="center"/>
              <w:rPr>
                <w:rFonts w:eastAsia="SimSun"/>
                <w:color w:val="000000" w:themeColor="text1"/>
              </w:rPr>
            </w:pPr>
            <w:r w:rsidRPr="00215064">
              <w:rPr>
                <w:color w:val="000000"/>
              </w:rPr>
              <w:t>9</w:t>
            </w:r>
          </w:p>
        </w:tc>
        <w:tc>
          <w:tcPr>
            <w:tcW w:w="392" w:type="pct"/>
            <w:tcBorders>
              <w:bottom w:val="nil"/>
            </w:tcBorders>
            <w:vAlign w:val="center"/>
          </w:tcPr>
          <w:p w14:paraId="7135CB01" w14:textId="53DDF433" w:rsidR="00AB0943" w:rsidRPr="00215064" w:rsidRDefault="00AB0943" w:rsidP="00AB0943">
            <w:pPr>
              <w:contextualSpacing/>
              <w:jc w:val="center"/>
              <w:rPr>
                <w:rFonts w:eastAsia="SimSun"/>
                <w:color w:val="000000" w:themeColor="text1"/>
              </w:rPr>
            </w:pPr>
            <w:r w:rsidRPr="00215064">
              <w:rPr>
                <w:color w:val="000000"/>
              </w:rPr>
              <w:t>10,293</w:t>
            </w:r>
          </w:p>
        </w:tc>
        <w:tc>
          <w:tcPr>
            <w:tcW w:w="232" w:type="pct"/>
            <w:tcBorders>
              <w:bottom w:val="nil"/>
            </w:tcBorders>
            <w:vAlign w:val="center"/>
          </w:tcPr>
          <w:p w14:paraId="37B9E20B" w14:textId="33C8BFCE" w:rsidR="00AB0943" w:rsidRPr="00215064" w:rsidRDefault="00AB0943" w:rsidP="00AB0943">
            <w:pPr>
              <w:contextualSpacing/>
              <w:jc w:val="center"/>
              <w:rPr>
                <w:rFonts w:eastAsia="SimSun"/>
                <w:color w:val="000000" w:themeColor="text1"/>
              </w:rPr>
            </w:pPr>
            <w:r w:rsidRPr="00215064">
              <w:rPr>
                <w:color w:val="000000"/>
              </w:rPr>
              <w:t>-.29</w:t>
            </w:r>
          </w:p>
        </w:tc>
        <w:tc>
          <w:tcPr>
            <w:tcW w:w="245" w:type="pct"/>
            <w:tcBorders>
              <w:bottom w:val="nil"/>
            </w:tcBorders>
            <w:vAlign w:val="center"/>
          </w:tcPr>
          <w:p w14:paraId="7121A36C" w14:textId="0304427C" w:rsidR="00AB0943" w:rsidRPr="00215064" w:rsidRDefault="00AB0943" w:rsidP="00AB0943">
            <w:pPr>
              <w:contextualSpacing/>
              <w:jc w:val="center"/>
              <w:rPr>
                <w:rFonts w:eastAsia="SimSun"/>
                <w:color w:val="000000" w:themeColor="text1"/>
              </w:rPr>
            </w:pPr>
            <w:r w:rsidRPr="00215064">
              <w:rPr>
                <w:color w:val="000000"/>
              </w:rPr>
              <w:t>.12</w:t>
            </w:r>
          </w:p>
        </w:tc>
        <w:tc>
          <w:tcPr>
            <w:tcW w:w="232" w:type="pct"/>
            <w:tcBorders>
              <w:bottom w:val="nil"/>
            </w:tcBorders>
            <w:vAlign w:val="center"/>
          </w:tcPr>
          <w:p w14:paraId="328767DD" w14:textId="1D14E3A8" w:rsidR="00AB0943" w:rsidRPr="00215064" w:rsidRDefault="00AB0943" w:rsidP="00AB0943">
            <w:pPr>
              <w:contextualSpacing/>
              <w:jc w:val="center"/>
              <w:rPr>
                <w:rFonts w:eastAsia="SimSun"/>
                <w:color w:val="000000" w:themeColor="text1"/>
              </w:rPr>
            </w:pPr>
            <w:r w:rsidRPr="00215064">
              <w:rPr>
                <w:b/>
                <w:bCs/>
              </w:rPr>
              <w:t>-.36</w:t>
            </w:r>
          </w:p>
        </w:tc>
        <w:tc>
          <w:tcPr>
            <w:tcW w:w="338" w:type="pct"/>
            <w:tcBorders>
              <w:bottom w:val="nil"/>
            </w:tcBorders>
            <w:vAlign w:val="center"/>
          </w:tcPr>
          <w:p w14:paraId="0FA8460E" w14:textId="58855FC7" w:rsidR="00AB0943" w:rsidRPr="00215064" w:rsidRDefault="00AB0943" w:rsidP="00AB0943">
            <w:pPr>
              <w:contextualSpacing/>
              <w:jc w:val="center"/>
              <w:rPr>
                <w:rFonts w:eastAsia="SimSun"/>
                <w:color w:val="000000" w:themeColor="text1"/>
              </w:rPr>
            </w:pPr>
            <w:r w:rsidRPr="00215064">
              <w:t>.0025</w:t>
            </w:r>
          </w:p>
        </w:tc>
        <w:tc>
          <w:tcPr>
            <w:tcW w:w="240" w:type="pct"/>
            <w:tcBorders>
              <w:bottom w:val="nil"/>
            </w:tcBorders>
            <w:vAlign w:val="center"/>
          </w:tcPr>
          <w:p w14:paraId="4594467A" w14:textId="3F6868EB" w:rsidR="00AB0943" w:rsidRPr="00215064" w:rsidRDefault="00AB0943" w:rsidP="00AB0943">
            <w:pPr>
              <w:contextualSpacing/>
              <w:jc w:val="center"/>
              <w:rPr>
                <w:rFonts w:eastAsia="SimSun"/>
                <w:color w:val="000000" w:themeColor="text1"/>
              </w:rPr>
            </w:pPr>
            <w:r w:rsidRPr="00215064">
              <w:rPr>
                <w:b/>
                <w:bCs/>
              </w:rPr>
              <w:t> </w:t>
            </w:r>
          </w:p>
        </w:tc>
        <w:tc>
          <w:tcPr>
            <w:tcW w:w="341" w:type="pct"/>
            <w:tcBorders>
              <w:bottom w:val="nil"/>
            </w:tcBorders>
            <w:vAlign w:val="center"/>
          </w:tcPr>
          <w:p w14:paraId="6460836B" w14:textId="0B74B273" w:rsidR="00AB0943" w:rsidRPr="00215064" w:rsidRDefault="00AB0943" w:rsidP="00AB0943">
            <w:pPr>
              <w:contextualSpacing/>
              <w:jc w:val="center"/>
              <w:rPr>
                <w:rFonts w:eastAsia="SimSun"/>
                <w:color w:val="000000" w:themeColor="text1"/>
              </w:rPr>
            </w:pPr>
            <w:r w:rsidRPr="00215064">
              <w:rPr>
                <w:color w:val="000000" w:themeColor="text1"/>
              </w:rPr>
              <w:t>(.02)</w:t>
            </w:r>
          </w:p>
        </w:tc>
        <w:tc>
          <w:tcPr>
            <w:tcW w:w="360" w:type="pct"/>
            <w:tcBorders>
              <w:bottom w:val="nil"/>
            </w:tcBorders>
            <w:vAlign w:val="center"/>
          </w:tcPr>
          <w:p w14:paraId="659E9C8D" w14:textId="11335AF7" w:rsidR="00AB0943" w:rsidRPr="00215064" w:rsidRDefault="00AB0943" w:rsidP="00AB0943">
            <w:pPr>
              <w:contextualSpacing/>
              <w:jc w:val="center"/>
              <w:rPr>
                <w:rFonts w:eastAsia="SimSun"/>
                <w:color w:val="000000" w:themeColor="text1"/>
              </w:rPr>
            </w:pPr>
            <w:r w:rsidRPr="00215064">
              <w:rPr>
                <w:color w:val="000000" w:themeColor="text1"/>
              </w:rPr>
              <w:t>(.02)</w:t>
            </w:r>
          </w:p>
        </w:tc>
        <w:tc>
          <w:tcPr>
            <w:tcW w:w="378" w:type="pct"/>
            <w:tcBorders>
              <w:bottom w:val="nil"/>
            </w:tcBorders>
            <w:vAlign w:val="center"/>
          </w:tcPr>
          <w:p w14:paraId="10E8B0A8" w14:textId="3BBFF7D8" w:rsidR="00AB0943" w:rsidRPr="00215064" w:rsidRDefault="00AB0943" w:rsidP="00AB0943">
            <w:pPr>
              <w:contextualSpacing/>
              <w:jc w:val="center"/>
              <w:rPr>
                <w:rFonts w:eastAsia="SimSun"/>
                <w:color w:val="000000" w:themeColor="text1"/>
              </w:rPr>
            </w:pPr>
            <w:r w:rsidRPr="00215064">
              <w:rPr>
                <w:color w:val="000000" w:themeColor="text1"/>
              </w:rPr>
              <w:t>(.01)</w:t>
            </w:r>
          </w:p>
        </w:tc>
        <w:tc>
          <w:tcPr>
            <w:tcW w:w="225" w:type="pct"/>
            <w:tcBorders>
              <w:bottom w:val="nil"/>
            </w:tcBorders>
            <w:vAlign w:val="center"/>
          </w:tcPr>
          <w:p w14:paraId="49CDD1EE" w14:textId="5588011A" w:rsidR="00AB0943" w:rsidRPr="00215064" w:rsidRDefault="00AB0943" w:rsidP="00AB0943">
            <w:pPr>
              <w:contextualSpacing/>
              <w:jc w:val="center"/>
              <w:rPr>
                <w:rFonts w:eastAsia="SimSun"/>
                <w:color w:val="000000" w:themeColor="text1"/>
              </w:rPr>
            </w:pPr>
            <w:r w:rsidRPr="00215064">
              <w:rPr>
                <w:b/>
                <w:bCs/>
              </w:rPr>
              <w:t> </w:t>
            </w:r>
          </w:p>
        </w:tc>
      </w:tr>
      <w:tr w:rsidR="00AB0943" w:rsidRPr="00215064" w14:paraId="347C3B62" w14:textId="77777777" w:rsidTr="00EF7F0D">
        <w:trPr>
          <w:trHeight w:val="144"/>
        </w:trPr>
        <w:tc>
          <w:tcPr>
            <w:tcW w:w="1791" w:type="pct"/>
            <w:tcBorders>
              <w:bottom w:val="nil"/>
            </w:tcBorders>
            <w:vAlign w:val="center"/>
          </w:tcPr>
          <w:p w14:paraId="059518DF" w14:textId="0FE04559" w:rsidR="00AB0943" w:rsidRPr="00215064" w:rsidRDefault="00AB0943" w:rsidP="00AB0943">
            <w:pPr>
              <w:contextualSpacing/>
              <w:rPr>
                <w:iCs/>
                <w:color w:val="000000" w:themeColor="text1"/>
              </w:rPr>
            </w:pPr>
            <w:r w:rsidRPr="00215064">
              <w:rPr>
                <w:color w:val="000000" w:themeColor="text1"/>
              </w:rPr>
              <w:t xml:space="preserve">         </w:t>
            </w:r>
            <w:r w:rsidRPr="00215064">
              <w:t>Ji et al. (2022)</w:t>
            </w:r>
          </w:p>
        </w:tc>
        <w:tc>
          <w:tcPr>
            <w:tcW w:w="225" w:type="pct"/>
            <w:tcBorders>
              <w:bottom w:val="nil"/>
            </w:tcBorders>
            <w:vAlign w:val="center"/>
          </w:tcPr>
          <w:p w14:paraId="43E7D1FE" w14:textId="5D9F1BFC" w:rsidR="00AB0943" w:rsidRPr="00215064" w:rsidRDefault="00AB0943" w:rsidP="00AB0943">
            <w:pPr>
              <w:contextualSpacing/>
              <w:jc w:val="center"/>
              <w:rPr>
                <w:rFonts w:eastAsia="SimSun"/>
                <w:color w:val="000000" w:themeColor="text1"/>
              </w:rPr>
            </w:pPr>
            <w:r w:rsidRPr="00215064">
              <w:rPr>
                <w:color w:val="000000"/>
              </w:rPr>
              <w:t>4</w:t>
            </w:r>
          </w:p>
        </w:tc>
        <w:tc>
          <w:tcPr>
            <w:tcW w:w="392" w:type="pct"/>
            <w:tcBorders>
              <w:bottom w:val="nil"/>
            </w:tcBorders>
            <w:vAlign w:val="center"/>
          </w:tcPr>
          <w:p w14:paraId="2F6FD2D8" w14:textId="04EE2285" w:rsidR="00AB0943" w:rsidRPr="00215064" w:rsidRDefault="00AB0943" w:rsidP="00AB0943">
            <w:pPr>
              <w:contextualSpacing/>
              <w:jc w:val="center"/>
              <w:rPr>
                <w:rFonts w:eastAsia="SimSun"/>
                <w:color w:val="000000" w:themeColor="text1"/>
              </w:rPr>
            </w:pPr>
            <w:r w:rsidRPr="00215064">
              <w:rPr>
                <w:color w:val="000000"/>
              </w:rPr>
              <w:t>1,813</w:t>
            </w:r>
          </w:p>
        </w:tc>
        <w:tc>
          <w:tcPr>
            <w:tcW w:w="232" w:type="pct"/>
            <w:tcBorders>
              <w:bottom w:val="nil"/>
            </w:tcBorders>
            <w:vAlign w:val="center"/>
          </w:tcPr>
          <w:p w14:paraId="6FF86C93" w14:textId="37731010" w:rsidR="00AB0943" w:rsidRPr="00215064" w:rsidRDefault="00AB0943" w:rsidP="00AB0943">
            <w:pPr>
              <w:contextualSpacing/>
              <w:jc w:val="center"/>
              <w:rPr>
                <w:rFonts w:eastAsia="SimSun"/>
                <w:color w:val="000000" w:themeColor="text1"/>
              </w:rPr>
            </w:pPr>
            <w:r w:rsidRPr="00215064">
              <w:rPr>
                <w:color w:val="000000"/>
              </w:rPr>
              <w:t>-.20</w:t>
            </w:r>
          </w:p>
        </w:tc>
        <w:tc>
          <w:tcPr>
            <w:tcW w:w="245" w:type="pct"/>
            <w:tcBorders>
              <w:bottom w:val="nil"/>
            </w:tcBorders>
            <w:vAlign w:val="center"/>
          </w:tcPr>
          <w:p w14:paraId="286A47E1" w14:textId="2BEE8F3E" w:rsidR="00AB0943" w:rsidRPr="00215064" w:rsidRDefault="00AB0943" w:rsidP="00AB0943">
            <w:pPr>
              <w:contextualSpacing/>
              <w:jc w:val="center"/>
              <w:rPr>
                <w:rFonts w:eastAsia="SimSun"/>
                <w:color w:val="000000" w:themeColor="text1"/>
              </w:rPr>
            </w:pPr>
            <w:r w:rsidRPr="00215064">
              <w:rPr>
                <w:color w:val="000000"/>
              </w:rPr>
              <w:t>.05</w:t>
            </w:r>
          </w:p>
        </w:tc>
        <w:tc>
          <w:tcPr>
            <w:tcW w:w="232" w:type="pct"/>
            <w:tcBorders>
              <w:bottom w:val="nil"/>
            </w:tcBorders>
            <w:vAlign w:val="center"/>
          </w:tcPr>
          <w:p w14:paraId="10543B9D" w14:textId="362E1BBE" w:rsidR="00AB0943" w:rsidRPr="00215064" w:rsidRDefault="00AB0943" w:rsidP="00AB0943">
            <w:pPr>
              <w:contextualSpacing/>
              <w:jc w:val="center"/>
              <w:rPr>
                <w:rFonts w:eastAsia="SimSun"/>
                <w:color w:val="000000" w:themeColor="text1"/>
              </w:rPr>
            </w:pPr>
            <w:r w:rsidRPr="00215064">
              <w:rPr>
                <w:b/>
                <w:bCs/>
              </w:rPr>
              <w:t>-.25</w:t>
            </w:r>
          </w:p>
        </w:tc>
        <w:tc>
          <w:tcPr>
            <w:tcW w:w="338" w:type="pct"/>
            <w:tcBorders>
              <w:bottom w:val="nil"/>
            </w:tcBorders>
            <w:vAlign w:val="center"/>
          </w:tcPr>
          <w:p w14:paraId="0A7FA458" w14:textId="0A259F0C" w:rsidR="00AB0943" w:rsidRPr="00215064" w:rsidRDefault="00AB0943" w:rsidP="00AB0943">
            <w:pPr>
              <w:contextualSpacing/>
              <w:jc w:val="center"/>
              <w:rPr>
                <w:rFonts w:eastAsia="SimSun"/>
                <w:color w:val="000000" w:themeColor="text1"/>
              </w:rPr>
            </w:pPr>
            <w:r w:rsidRPr="00215064">
              <w:t>.0008</w:t>
            </w:r>
          </w:p>
        </w:tc>
        <w:tc>
          <w:tcPr>
            <w:tcW w:w="240" w:type="pct"/>
            <w:tcBorders>
              <w:bottom w:val="nil"/>
            </w:tcBorders>
            <w:vAlign w:val="center"/>
          </w:tcPr>
          <w:p w14:paraId="5DD0812F" w14:textId="08F21AE9" w:rsidR="00AB0943" w:rsidRPr="00215064" w:rsidRDefault="00AB0943" w:rsidP="00AB0943">
            <w:pPr>
              <w:contextualSpacing/>
              <w:jc w:val="center"/>
              <w:rPr>
                <w:rFonts w:eastAsia="SimSun"/>
                <w:color w:val="000000" w:themeColor="text1"/>
              </w:rPr>
            </w:pPr>
            <w:r w:rsidRPr="00215064">
              <w:rPr>
                <w:b/>
                <w:bCs/>
              </w:rPr>
              <w:t> </w:t>
            </w:r>
          </w:p>
        </w:tc>
        <w:tc>
          <w:tcPr>
            <w:tcW w:w="341" w:type="pct"/>
            <w:tcBorders>
              <w:bottom w:val="nil"/>
            </w:tcBorders>
            <w:vAlign w:val="center"/>
          </w:tcPr>
          <w:p w14:paraId="22F8D147" w14:textId="4AFF1271" w:rsidR="00AB0943" w:rsidRPr="00215064" w:rsidRDefault="00AB0943" w:rsidP="00AB0943">
            <w:pPr>
              <w:contextualSpacing/>
              <w:jc w:val="center"/>
              <w:rPr>
                <w:rFonts w:eastAsia="SimSun"/>
                <w:color w:val="000000" w:themeColor="text1"/>
              </w:rPr>
            </w:pPr>
            <w:r w:rsidRPr="00215064">
              <w:rPr>
                <w:b/>
                <w:bCs/>
              </w:rPr>
              <w:t> </w:t>
            </w:r>
          </w:p>
        </w:tc>
        <w:tc>
          <w:tcPr>
            <w:tcW w:w="360" w:type="pct"/>
            <w:tcBorders>
              <w:bottom w:val="nil"/>
            </w:tcBorders>
            <w:vAlign w:val="center"/>
          </w:tcPr>
          <w:p w14:paraId="3E81452B" w14:textId="367362ED" w:rsidR="00AB0943" w:rsidRPr="00215064" w:rsidRDefault="00AB0943" w:rsidP="00AB0943">
            <w:pPr>
              <w:contextualSpacing/>
              <w:jc w:val="center"/>
              <w:rPr>
                <w:rFonts w:eastAsia="SimSun"/>
                <w:color w:val="000000" w:themeColor="text1"/>
              </w:rPr>
            </w:pPr>
            <w:r w:rsidRPr="00215064">
              <w:rPr>
                <w:b/>
                <w:bCs/>
              </w:rPr>
              <w:t> </w:t>
            </w:r>
          </w:p>
        </w:tc>
        <w:tc>
          <w:tcPr>
            <w:tcW w:w="378" w:type="pct"/>
            <w:tcBorders>
              <w:bottom w:val="nil"/>
            </w:tcBorders>
            <w:vAlign w:val="center"/>
          </w:tcPr>
          <w:p w14:paraId="00475B31" w14:textId="03A6EAD4" w:rsidR="00AB0943" w:rsidRPr="00215064" w:rsidRDefault="00AB0943" w:rsidP="00AB0943">
            <w:pPr>
              <w:contextualSpacing/>
              <w:jc w:val="center"/>
              <w:rPr>
                <w:rFonts w:eastAsia="SimSun"/>
                <w:color w:val="000000" w:themeColor="text1"/>
              </w:rPr>
            </w:pPr>
            <w:r w:rsidRPr="00215064">
              <w:rPr>
                <w:b/>
                <w:bCs/>
              </w:rPr>
              <w:t> </w:t>
            </w:r>
          </w:p>
        </w:tc>
        <w:tc>
          <w:tcPr>
            <w:tcW w:w="225" w:type="pct"/>
            <w:tcBorders>
              <w:bottom w:val="nil"/>
            </w:tcBorders>
            <w:vAlign w:val="center"/>
          </w:tcPr>
          <w:p w14:paraId="4C820EBD" w14:textId="358B7A7E" w:rsidR="00AB0943" w:rsidRPr="00215064" w:rsidRDefault="00AB0943" w:rsidP="00AB0943">
            <w:pPr>
              <w:contextualSpacing/>
              <w:jc w:val="center"/>
              <w:rPr>
                <w:rFonts w:eastAsia="SimSun"/>
                <w:color w:val="000000" w:themeColor="text1"/>
              </w:rPr>
            </w:pPr>
            <w:r w:rsidRPr="00215064">
              <w:rPr>
                <w:b/>
                <w:bCs/>
              </w:rPr>
              <w:t> </w:t>
            </w:r>
          </w:p>
        </w:tc>
      </w:tr>
      <w:tr w:rsidR="00AB0943" w:rsidRPr="00215064" w14:paraId="395F7851" w14:textId="77777777" w:rsidTr="00EF7F0D">
        <w:trPr>
          <w:trHeight w:val="144"/>
        </w:trPr>
        <w:tc>
          <w:tcPr>
            <w:tcW w:w="1791" w:type="pct"/>
            <w:tcBorders>
              <w:bottom w:val="nil"/>
            </w:tcBorders>
            <w:vAlign w:val="center"/>
          </w:tcPr>
          <w:p w14:paraId="5FBEB9E3" w14:textId="29D12C58" w:rsidR="00AB0943" w:rsidRPr="00215064" w:rsidRDefault="00AB0943" w:rsidP="00AB0943">
            <w:pPr>
              <w:contextualSpacing/>
              <w:rPr>
                <w:iCs/>
                <w:color w:val="000000" w:themeColor="text1"/>
              </w:rPr>
            </w:pPr>
            <w:r w:rsidRPr="00215064">
              <w:rPr>
                <w:color w:val="000000" w:themeColor="text1"/>
              </w:rPr>
              <w:t xml:space="preserve">   Problematic gambling </w:t>
            </w:r>
          </w:p>
        </w:tc>
        <w:tc>
          <w:tcPr>
            <w:tcW w:w="225" w:type="pct"/>
            <w:tcBorders>
              <w:bottom w:val="nil"/>
            </w:tcBorders>
            <w:vAlign w:val="center"/>
          </w:tcPr>
          <w:p w14:paraId="32EE2630" w14:textId="77777777" w:rsidR="00AB0943" w:rsidRPr="00215064" w:rsidRDefault="00AB0943" w:rsidP="00AB0943">
            <w:pPr>
              <w:contextualSpacing/>
              <w:jc w:val="center"/>
              <w:rPr>
                <w:rFonts w:eastAsia="SimSun"/>
                <w:color w:val="000000" w:themeColor="text1"/>
              </w:rPr>
            </w:pPr>
          </w:p>
        </w:tc>
        <w:tc>
          <w:tcPr>
            <w:tcW w:w="392" w:type="pct"/>
            <w:tcBorders>
              <w:bottom w:val="nil"/>
            </w:tcBorders>
            <w:vAlign w:val="center"/>
          </w:tcPr>
          <w:p w14:paraId="753BC86A" w14:textId="77777777" w:rsidR="00AB0943" w:rsidRPr="00215064" w:rsidRDefault="00AB0943" w:rsidP="00AB0943">
            <w:pPr>
              <w:contextualSpacing/>
              <w:jc w:val="center"/>
              <w:rPr>
                <w:rFonts w:eastAsia="SimSun"/>
                <w:color w:val="000000" w:themeColor="text1"/>
              </w:rPr>
            </w:pPr>
          </w:p>
        </w:tc>
        <w:tc>
          <w:tcPr>
            <w:tcW w:w="232" w:type="pct"/>
            <w:tcBorders>
              <w:bottom w:val="nil"/>
            </w:tcBorders>
            <w:vAlign w:val="center"/>
          </w:tcPr>
          <w:p w14:paraId="11848791" w14:textId="77777777" w:rsidR="00AB0943" w:rsidRPr="00215064" w:rsidRDefault="00AB0943" w:rsidP="00AB0943">
            <w:pPr>
              <w:contextualSpacing/>
              <w:jc w:val="center"/>
              <w:rPr>
                <w:rFonts w:eastAsia="SimSun"/>
                <w:color w:val="000000" w:themeColor="text1"/>
              </w:rPr>
            </w:pPr>
          </w:p>
        </w:tc>
        <w:tc>
          <w:tcPr>
            <w:tcW w:w="245" w:type="pct"/>
            <w:tcBorders>
              <w:bottom w:val="nil"/>
            </w:tcBorders>
            <w:vAlign w:val="center"/>
          </w:tcPr>
          <w:p w14:paraId="24517F4C" w14:textId="77777777" w:rsidR="00AB0943" w:rsidRPr="00215064" w:rsidRDefault="00AB0943" w:rsidP="00AB0943">
            <w:pPr>
              <w:contextualSpacing/>
              <w:jc w:val="center"/>
              <w:rPr>
                <w:rFonts w:eastAsia="SimSun"/>
                <w:color w:val="000000" w:themeColor="text1"/>
              </w:rPr>
            </w:pPr>
          </w:p>
        </w:tc>
        <w:tc>
          <w:tcPr>
            <w:tcW w:w="232" w:type="pct"/>
            <w:tcBorders>
              <w:bottom w:val="nil"/>
            </w:tcBorders>
            <w:vAlign w:val="center"/>
          </w:tcPr>
          <w:p w14:paraId="658D543C" w14:textId="77777777" w:rsidR="00AB0943" w:rsidRPr="00215064" w:rsidRDefault="00AB0943" w:rsidP="00AB0943">
            <w:pPr>
              <w:contextualSpacing/>
              <w:jc w:val="center"/>
              <w:rPr>
                <w:rFonts w:eastAsia="SimSun"/>
                <w:color w:val="000000" w:themeColor="text1"/>
              </w:rPr>
            </w:pPr>
          </w:p>
        </w:tc>
        <w:tc>
          <w:tcPr>
            <w:tcW w:w="338" w:type="pct"/>
            <w:tcBorders>
              <w:bottom w:val="nil"/>
            </w:tcBorders>
            <w:vAlign w:val="center"/>
          </w:tcPr>
          <w:p w14:paraId="79E56287" w14:textId="77777777" w:rsidR="00AB0943" w:rsidRPr="00215064" w:rsidRDefault="00AB0943" w:rsidP="00AB0943">
            <w:pPr>
              <w:contextualSpacing/>
              <w:jc w:val="center"/>
              <w:rPr>
                <w:rFonts w:eastAsia="SimSun"/>
                <w:color w:val="000000" w:themeColor="text1"/>
              </w:rPr>
            </w:pPr>
          </w:p>
        </w:tc>
        <w:tc>
          <w:tcPr>
            <w:tcW w:w="240" w:type="pct"/>
            <w:tcBorders>
              <w:bottom w:val="nil"/>
            </w:tcBorders>
            <w:vAlign w:val="center"/>
          </w:tcPr>
          <w:p w14:paraId="7001C1FC" w14:textId="77777777" w:rsidR="00AB0943" w:rsidRPr="00215064" w:rsidRDefault="00AB0943" w:rsidP="00AB0943">
            <w:pPr>
              <w:contextualSpacing/>
              <w:jc w:val="center"/>
              <w:rPr>
                <w:rFonts w:eastAsia="SimSun"/>
                <w:color w:val="000000" w:themeColor="text1"/>
              </w:rPr>
            </w:pPr>
          </w:p>
        </w:tc>
        <w:tc>
          <w:tcPr>
            <w:tcW w:w="341" w:type="pct"/>
            <w:tcBorders>
              <w:bottom w:val="nil"/>
            </w:tcBorders>
            <w:vAlign w:val="center"/>
          </w:tcPr>
          <w:p w14:paraId="0E7BE4F3" w14:textId="77777777" w:rsidR="00AB0943" w:rsidRPr="00215064" w:rsidRDefault="00AB0943" w:rsidP="00AB0943">
            <w:pPr>
              <w:contextualSpacing/>
              <w:jc w:val="center"/>
              <w:rPr>
                <w:rFonts w:eastAsia="SimSun"/>
                <w:color w:val="000000" w:themeColor="text1"/>
              </w:rPr>
            </w:pPr>
          </w:p>
        </w:tc>
        <w:tc>
          <w:tcPr>
            <w:tcW w:w="360" w:type="pct"/>
            <w:tcBorders>
              <w:bottom w:val="nil"/>
            </w:tcBorders>
            <w:vAlign w:val="center"/>
          </w:tcPr>
          <w:p w14:paraId="420AF041" w14:textId="77777777" w:rsidR="00AB0943" w:rsidRPr="00215064" w:rsidRDefault="00AB0943" w:rsidP="00AB0943">
            <w:pPr>
              <w:contextualSpacing/>
              <w:jc w:val="center"/>
              <w:rPr>
                <w:rFonts w:eastAsia="SimSun"/>
                <w:color w:val="000000" w:themeColor="text1"/>
              </w:rPr>
            </w:pPr>
          </w:p>
        </w:tc>
        <w:tc>
          <w:tcPr>
            <w:tcW w:w="378" w:type="pct"/>
            <w:tcBorders>
              <w:bottom w:val="nil"/>
            </w:tcBorders>
            <w:vAlign w:val="center"/>
          </w:tcPr>
          <w:p w14:paraId="38AFCD5F" w14:textId="77777777" w:rsidR="00AB0943" w:rsidRPr="00215064" w:rsidRDefault="00AB0943" w:rsidP="00AB0943">
            <w:pPr>
              <w:contextualSpacing/>
              <w:jc w:val="center"/>
              <w:rPr>
                <w:rFonts w:eastAsia="SimSun"/>
                <w:color w:val="000000" w:themeColor="text1"/>
              </w:rPr>
            </w:pPr>
          </w:p>
        </w:tc>
        <w:tc>
          <w:tcPr>
            <w:tcW w:w="225" w:type="pct"/>
            <w:tcBorders>
              <w:bottom w:val="nil"/>
            </w:tcBorders>
            <w:vAlign w:val="center"/>
          </w:tcPr>
          <w:p w14:paraId="4B669498" w14:textId="77777777" w:rsidR="00AB0943" w:rsidRPr="00215064" w:rsidRDefault="00AB0943" w:rsidP="00AB0943">
            <w:pPr>
              <w:contextualSpacing/>
              <w:jc w:val="center"/>
              <w:rPr>
                <w:rFonts w:eastAsia="SimSun"/>
                <w:color w:val="000000" w:themeColor="text1"/>
              </w:rPr>
            </w:pPr>
          </w:p>
        </w:tc>
      </w:tr>
      <w:tr w:rsidR="00AB0943" w:rsidRPr="00215064" w14:paraId="019A6D0E" w14:textId="77777777" w:rsidTr="00EF7F0D">
        <w:trPr>
          <w:trHeight w:val="144"/>
        </w:trPr>
        <w:tc>
          <w:tcPr>
            <w:tcW w:w="1791" w:type="pct"/>
            <w:tcBorders>
              <w:bottom w:val="nil"/>
            </w:tcBorders>
            <w:vAlign w:val="center"/>
          </w:tcPr>
          <w:p w14:paraId="1E9780E3" w14:textId="618419B4" w:rsidR="00AB0943" w:rsidRPr="00215064" w:rsidRDefault="00AB0943" w:rsidP="00AB0943">
            <w:pPr>
              <w:contextualSpacing/>
              <w:rPr>
                <w:iCs/>
                <w:color w:val="000000" w:themeColor="text1"/>
              </w:rPr>
            </w:pPr>
            <w:r w:rsidRPr="00215064">
              <w:rPr>
                <w:color w:val="000000" w:themeColor="text1"/>
              </w:rPr>
              <w:t xml:space="preserve">         </w:t>
            </w:r>
            <w:proofErr w:type="spellStart"/>
            <w:r w:rsidRPr="00215064">
              <w:rPr>
                <w:color w:val="000000"/>
              </w:rPr>
              <w:t>Dudfield</w:t>
            </w:r>
            <w:proofErr w:type="spellEnd"/>
            <w:r w:rsidRPr="00215064">
              <w:rPr>
                <w:color w:val="000000"/>
              </w:rPr>
              <w:t xml:space="preserve"> et al. (</w:t>
            </w:r>
            <w:proofErr w:type="gramStart"/>
            <w:r w:rsidRPr="00215064">
              <w:rPr>
                <w:color w:val="000000"/>
              </w:rPr>
              <w:t>2022)</w:t>
            </w:r>
            <w:r w:rsidRPr="00215064">
              <w:rPr>
                <w:color w:val="000000"/>
                <w:vertAlign w:val="superscript"/>
              </w:rPr>
              <w:t>a</w:t>
            </w:r>
            <w:proofErr w:type="gramEnd"/>
          </w:p>
        </w:tc>
        <w:tc>
          <w:tcPr>
            <w:tcW w:w="225" w:type="pct"/>
            <w:tcBorders>
              <w:bottom w:val="nil"/>
            </w:tcBorders>
            <w:vAlign w:val="center"/>
          </w:tcPr>
          <w:p w14:paraId="3538468D" w14:textId="780F0A41" w:rsidR="00AB0943" w:rsidRPr="00215064" w:rsidRDefault="00AB0943" w:rsidP="00AB0943">
            <w:pPr>
              <w:contextualSpacing/>
              <w:jc w:val="center"/>
              <w:rPr>
                <w:rFonts w:eastAsia="SimSun"/>
                <w:color w:val="000000" w:themeColor="text1"/>
              </w:rPr>
            </w:pPr>
            <w:r w:rsidRPr="00215064">
              <w:rPr>
                <w:color w:val="000000"/>
              </w:rPr>
              <w:t>8</w:t>
            </w:r>
          </w:p>
        </w:tc>
        <w:tc>
          <w:tcPr>
            <w:tcW w:w="392" w:type="pct"/>
            <w:tcBorders>
              <w:bottom w:val="nil"/>
            </w:tcBorders>
            <w:vAlign w:val="center"/>
          </w:tcPr>
          <w:p w14:paraId="4AF77101" w14:textId="35CB1097" w:rsidR="00AB0943" w:rsidRPr="00215064" w:rsidRDefault="00AB0943" w:rsidP="00AB0943">
            <w:pPr>
              <w:contextualSpacing/>
              <w:jc w:val="center"/>
              <w:rPr>
                <w:rFonts w:eastAsia="SimSun"/>
                <w:color w:val="000000" w:themeColor="text1"/>
              </w:rPr>
            </w:pPr>
            <w:r w:rsidRPr="00215064">
              <w:rPr>
                <w:color w:val="000000"/>
              </w:rPr>
              <w:t>21,190</w:t>
            </w:r>
          </w:p>
        </w:tc>
        <w:tc>
          <w:tcPr>
            <w:tcW w:w="232" w:type="pct"/>
            <w:tcBorders>
              <w:bottom w:val="nil"/>
            </w:tcBorders>
            <w:vAlign w:val="center"/>
          </w:tcPr>
          <w:p w14:paraId="11B70EC7" w14:textId="7AF41222" w:rsidR="00AB0943" w:rsidRPr="00215064" w:rsidRDefault="00AB0943" w:rsidP="00AB0943">
            <w:pPr>
              <w:contextualSpacing/>
              <w:jc w:val="center"/>
              <w:rPr>
                <w:rFonts w:eastAsia="SimSun"/>
                <w:color w:val="000000" w:themeColor="text1"/>
              </w:rPr>
            </w:pPr>
            <w:r w:rsidRPr="00215064">
              <w:rPr>
                <w:color w:val="000000"/>
              </w:rPr>
              <w:t>-.18</w:t>
            </w:r>
          </w:p>
        </w:tc>
        <w:tc>
          <w:tcPr>
            <w:tcW w:w="245" w:type="pct"/>
            <w:tcBorders>
              <w:bottom w:val="nil"/>
            </w:tcBorders>
            <w:vAlign w:val="center"/>
          </w:tcPr>
          <w:p w14:paraId="36BEB2D9" w14:textId="7606D419" w:rsidR="00AB0943" w:rsidRPr="00215064" w:rsidRDefault="00AB0943" w:rsidP="00AB0943">
            <w:pPr>
              <w:contextualSpacing/>
              <w:jc w:val="center"/>
              <w:rPr>
                <w:rFonts w:eastAsia="SimSun"/>
                <w:color w:val="000000" w:themeColor="text1"/>
              </w:rPr>
            </w:pPr>
            <w:r w:rsidRPr="00215064">
              <w:rPr>
                <w:color w:val="000000"/>
              </w:rPr>
              <w:t>.21</w:t>
            </w:r>
          </w:p>
        </w:tc>
        <w:tc>
          <w:tcPr>
            <w:tcW w:w="232" w:type="pct"/>
            <w:tcBorders>
              <w:bottom w:val="nil"/>
            </w:tcBorders>
            <w:vAlign w:val="center"/>
          </w:tcPr>
          <w:p w14:paraId="4CDFFE68" w14:textId="48ACB948" w:rsidR="00AB0943" w:rsidRPr="00215064" w:rsidRDefault="00AB0943" w:rsidP="00AB0943">
            <w:pPr>
              <w:contextualSpacing/>
              <w:jc w:val="center"/>
              <w:rPr>
                <w:rFonts w:eastAsia="SimSun"/>
                <w:color w:val="000000" w:themeColor="text1"/>
              </w:rPr>
            </w:pPr>
            <w:r w:rsidRPr="00215064">
              <w:rPr>
                <w:b/>
                <w:bCs/>
              </w:rPr>
              <w:t>-.22</w:t>
            </w:r>
          </w:p>
        </w:tc>
        <w:tc>
          <w:tcPr>
            <w:tcW w:w="338" w:type="pct"/>
            <w:tcBorders>
              <w:bottom w:val="nil"/>
            </w:tcBorders>
            <w:vAlign w:val="center"/>
          </w:tcPr>
          <w:p w14:paraId="482FB1E0" w14:textId="4FDD4874" w:rsidR="00AB0943" w:rsidRPr="00215064" w:rsidRDefault="00AB0943" w:rsidP="00AB0943">
            <w:pPr>
              <w:contextualSpacing/>
              <w:jc w:val="center"/>
              <w:rPr>
                <w:rFonts w:eastAsia="SimSun"/>
                <w:color w:val="000000" w:themeColor="text1"/>
              </w:rPr>
            </w:pPr>
            <w:r w:rsidRPr="00215064">
              <w:t>.0079</w:t>
            </w:r>
          </w:p>
        </w:tc>
        <w:tc>
          <w:tcPr>
            <w:tcW w:w="240" w:type="pct"/>
            <w:tcBorders>
              <w:bottom w:val="nil"/>
            </w:tcBorders>
            <w:vAlign w:val="center"/>
          </w:tcPr>
          <w:p w14:paraId="68C7ACE6" w14:textId="10D16754" w:rsidR="00AB0943" w:rsidRPr="00215064" w:rsidRDefault="00AB0943" w:rsidP="00AB0943">
            <w:pPr>
              <w:contextualSpacing/>
              <w:jc w:val="center"/>
              <w:rPr>
                <w:rFonts w:eastAsia="SimSun"/>
                <w:color w:val="000000" w:themeColor="text1"/>
              </w:rPr>
            </w:pPr>
            <w:r w:rsidRPr="00215064">
              <w:rPr>
                <w:b/>
                <w:bCs/>
              </w:rPr>
              <w:t>-.31</w:t>
            </w:r>
          </w:p>
        </w:tc>
        <w:tc>
          <w:tcPr>
            <w:tcW w:w="341" w:type="pct"/>
            <w:tcBorders>
              <w:bottom w:val="nil"/>
            </w:tcBorders>
            <w:vAlign w:val="center"/>
          </w:tcPr>
          <w:p w14:paraId="4F40DB2E" w14:textId="3E061826" w:rsidR="00AB0943" w:rsidRPr="00215064" w:rsidRDefault="00AB0943" w:rsidP="00AB0943">
            <w:pPr>
              <w:contextualSpacing/>
              <w:jc w:val="center"/>
              <w:rPr>
                <w:rFonts w:eastAsia="SimSun"/>
                <w:color w:val="000000" w:themeColor="text1"/>
              </w:rPr>
            </w:pPr>
            <w:r w:rsidRPr="00215064">
              <w:t>.0032</w:t>
            </w:r>
          </w:p>
        </w:tc>
        <w:tc>
          <w:tcPr>
            <w:tcW w:w="360" w:type="pct"/>
            <w:tcBorders>
              <w:bottom w:val="nil"/>
            </w:tcBorders>
            <w:vAlign w:val="center"/>
          </w:tcPr>
          <w:p w14:paraId="06255592" w14:textId="49BA7CFF" w:rsidR="00AB0943" w:rsidRPr="00215064" w:rsidRDefault="00AB0943" w:rsidP="00AB0943">
            <w:pPr>
              <w:contextualSpacing/>
              <w:jc w:val="center"/>
              <w:rPr>
                <w:rFonts w:eastAsia="SimSun"/>
                <w:color w:val="000000" w:themeColor="text1"/>
              </w:rPr>
            </w:pPr>
            <w:r w:rsidRPr="00215064">
              <w:t>.0039</w:t>
            </w:r>
          </w:p>
        </w:tc>
        <w:tc>
          <w:tcPr>
            <w:tcW w:w="378" w:type="pct"/>
            <w:tcBorders>
              <w:bottom w:val="nil"/>
            </w:tcBorders>
            <w:vAlign w:val="center"/>
          </w:tcPr>
          <w:p w14:paraId="61507E0E" w14:textId="25738C76" w:rsidR="00AB0943" w:rsidRPr="00215064" w:rsidRDefault="00AB0943" w:rsidP="00AB0943">
            <w:pPr>
              <w:contextualSpacing/>
              <w:jc w:val="center"/>
              <w:rPr>
                <w:rFonts w:eastAsia="SimSun"/>
                <w:color w:val="000000" w:themeColor="text1"/>
              </w:rPr>
            </w:pPr>
            <w:r w:rsidRPr="00215064">
              <w:t>-.0007</w:t>
            </w:r>
          </w:p>
        </w:tc>
        <w:tc>
          <w:tcPr>
            <w:tcW w:w="225" w:type="pct"/>
            <w:tcBorders>
              <w:bottom w:val="nil"/>
            </w:tcBorders>
            <w:vAlign w:val="center"/>
          </w:tcPr>
          <w:p w14:paraId="6800CBE1" w14:textId="65D8CADC" w:rsidR="00AB0943" w:rsidRPr="00215064" w:rsidRDefault="00AB0943" w:rsidP="00AB0943">
            <w:pPr>
              <w:contextualSpacing/>
              <w:jc w:val="center"/>
              <w:rPr>
                <w:rFonts w:eastAsia="SimSun"/>
                <w:color w:val="000000" w:themeColor="text1"/>
              </w:rPr>
            </w:pPr>
            <w:r w:rsidRPr="00215064">
              <w:t>100</w:t>
            </w:r>
          </w:p>
        </w:tc>
      </w:tr>
      <w:tr w:rsidR="00AB0943" w:rsidRPr="00215064" w14:paraId="0AEDB306" w14:textId="77777777" w:rsidTr="00EF7F0D">
        <w:trPr>
          <w:trHeight w:val="144"/>
        </w:trPr>
        <w:tc>
          <w:tcPr>
            <w:tcW w:w="1791" w:type="pct"/>
            <w:tcBorders>
              <w:bottom w:val="nil"/>
            </w:tcBorders>
            <w:vAlign w:val="center"/>
          </w:tcPr>
          <w:p w14:paraId="1C565E4C" w14:textId="639B36D1" w:rsidR="00AB0943" w:rsidRPr="00215064" w:rsidRDefault="00AB0943" w:rsidP="00AB0943">
            <w:pPr>
              <w:contextualSpacing/>
              <w:rPr>
                <w:iCs/>
                <w:color w:val="000000" w:themeColor="text1"/>
              </w:rPr>
            </w:pPr>
            <w:r w:rsidRPr="00215064">
              <w:rPr>
                <w:color w:val="000000" w:themeColor="text1"/>
              </w:rPr>
              <w:t xml:space="preserve">         </w:t>
            </w:r>
            <w:r w:rsidRPr="00215064">
              <w:rPr>
                <w:color w:val="000000"/>
              </w:rPr>
              <w:t>Strømme et al. (2021)</w:t>
            </w:r>
          </w:p>
        </w:tc>
        <w:tc>
          <w:tcPr>
            <w:tcW w:w="225" w:type="pct"/>
            <w:tcBorders>
              <w:bottom w:val="nil"/>
            </w:tcBorders>
            <w:vAlign w:val="center"/>
          </w:tcPr>
          <w:p w14:paraId="386C4388" w14:textId="6B465C42" w:rsidR="00AB0943" w:rsidRPr="00215064" w:rsidRDefault="00AB0943" w:rsidP="00AB0943">
            <w:pPr>
              <w:contextualSpacing/>
              <w:jc w:val="center"/>
              <w:rPr>
                <w:rFonts w:eastAsia="SimSun"/>
                <w:color w:val="000000" w:themeColor="text1"/>
              </w:rPr>
            </w:pPr>
            <w:r w:rsidRPr="00215064">
              <w:rPr>
                <w:color w:val="000000"/>
              </w:rPr>
              <w:t>20</w:t>
            </w:r>
          </w:p>
        </w:tc>
        <w:tc>
          <w:tcPr>
            <w:tcW w:w="392" w:type="pct"/>
            <w:tcBorders>
              <w:bottom w:val="nil"/>
            </w:tcBorders>
            <w:vAlign w:val="center"/>
          </w:tcPr>
          <w:p w14:paraId="2C67870C" w14:textId="4A484BD1" w:rsidR="00AB0943" w:rsidRPr="00215064" w:rsidRDefault="00AB0943" w:rsidP="00AB0943">
            <w:pPr>
              <w:contextualSpacing/>
              <w:jc w:val="center"/>
              <w:rPr>
                <w:rFonts w:eastAsia="SimSun"/>
                <w:color w:val="000000" w:themeColor="text1"/>
              </w:rPr>
            </w:pPr>
            <w:r w:rsidRPr="00215064">
              <w:rPr>
                <w:color w:val="000000"/>
              </w:rPr>
              <w:t>14,705</w:t>
            </w:r>
          </w:p>
        </w:tc>
        <w:tc>
          <w:tcPr>
            <w:tcW w:w="232" w:type="pct"/>
            <w:tcBorders>
              <w:bottom w:val="nil"/>
            </w:tcBorders>
            <w:vAlign w:val="center"/>
          </w:tcPr>
          <w:p w14:paraId="1AB48FDC" w14:textId="00689F1D" w:rsidR="00AB0943" w:rsidRPr="00215064" w:rsidRDefault="00AB0943" w:rsidP="00AB0943">
            <w:pPr>
              <w:contextualSpacing/>
              <w:jc w:val="center"/>
              <w:rPr>
                <w:rFonts w:eastAsia="SimSun"/>
                <w:color w:val="000000" w:themeColor="text1"/>
              </w:rPr>
            </w:pPr>
            <w:r w:rsidRPr="00215064">
              <w:rPr>
                <w:color w:val="000000"/>
              </w:rPr>
              <w:t>-.30</w:t>
            </w:r>
          </w:p>
        </w:tc>
        <w:tc>
          <w:tcPr>
            <w:tcW w:w="245" w:type="pct"/>
            <w:tcBorders>
              <w:bottom w:val="nil"/>
            </w:tcBorders>
            <w:vAlign w:val="center"/>
          </w:tcPr>
          <w:p w14:paraId="1BFF9CC0" w14:textId="23D56FD9" w:rsidR="00AB0943" w:rsidRPr="00215064" w:rsidRDefault="00AB0943" w:rsidP="00AB0943">
            <w:pPr>
              <w:contextualSpacing/>
              <w:jc w:val="center"/>
              <w:rPr>
                <w:rFonts w:eastAsia="SimSun"/>
                <w:color w:val="000000" w:themeColor="text1"/>
              </w:rPr>
            </w:pPr>
            <w:r w:rsidRPr="00215064">
              <w:rPr>
                <w:color w:val="000000"/>
              </w:rPr>
              <w:t>.25</w:t>
            </w:r>
          </w:p>
        </w:tc>
        <w:tc>
          <w:tcPr>
            <w:tcW w:w="232" w:type="pct"/>
            <w:tcBorders>
              <w:bottom w:val="nil"/>
            </w:tcBorders>
            <w:vAlign w:val="center"/>
          </w:tcPr>
          <w:p w14:paraId="382D4393" w14:textId="254CDD45" w:rsidR="00AB0943" w:rsidRPr="00215064" w:rsidRDefault="00AB0943" w:rsidP="00AB0943">
            <w:pPr>
              <w:contextualSpacing/>
              <w:jc w:val="center"/>
              <w:rPr>
                <w:rFonts w:eastAsia="SimSun"/>
                <w:color w:val="000000" w:themeColor="text1"/>
              </w:rPr>
            </w:pPr>
            <w:r w:rsidRPr="00215064">
              <w:rPr>
                <w:b/>
                <w:bCs/>
              </w:rPr>
              <w:t>-.36</w:t>
            </w:r>
          </w:p>
        </w:tc>
        <w:tc>
          <w:tcPr>
            <w:tcW w:w="338" w:type="pct"/>
            <w:tcBorders>
              <w:bottom w:val="nil"/>
            </w:tcBorders>
            <w:vAlign w:val="center"/>
          </w:tcPr>
          <w:p w14:paraId="3B861F5E" w14:textId="38A4D8A1" w:rsidR="00AB0943" w:rsidRPr="00215064" w:rsidRDefault="00AB0943" w:rsidP="00AB0943">
            <w:pPr>
              <w:contextualSpacing/>
              <w:jc w:val="center"/>
              <w:rPr>
                <w:rFonts w:eastAsia="SimSun"/>
                <w:color w:val="000000" w:themeColor="text1"/>
              </w:rPr>
            </w:pPr>
            <w:r w:rsidRPr="00215064">
              <w:t>.0044</w:t>
            </w:r>
          </w:p>
        </w:tc>
        <w:tc>
          <w:tcPr>
            <w:tcW w:w="240" w:type="pct"/>
            <w:tcBorders>
              <w:bottom w:val="nil"/>
            </w:tcBorders>
            <w:vAlign w:val="center"/>
          </w:tcPr>
          <w:p w14:paraId="236E1F22" w14:textId="65F08F66" w:rsidR="00AB0943" w:rsidRPr="00215064" w:rsidRDefault="00AB0943" w:rsidP="00AB0943">
            <w:pPr>
              <w:contextualSpacing/>
              <w:jc w:val="center"/>
              <w:rPr>
                <w:rFonts w:eastAsia="SimSun"/>
                <w:color w:val="000000" w:themeColor="text1"/>
              </w:rPr>
            </w:pPr>
            <w:r w:rsidRPr="00215064">
              <w:rPr>
                <w:b/>
                <w:bCs/>
              </w:rPr>
              <w:t> </w:t>
            </w:r>
          </w:p>
        </w:tc>
        <w:tc>
          <w:tcPr>
            <w:tcW w:w="341" w:type="pct"/>
            <w:tcBorders>
              <w:bottom w:val="nil"/>
            </w:tcBorders>
            <w:vAlign w:val="center"/>
          </w:tcPr>
          <w:p w14:paraId="52AD27DA" w14:textId="0CB28487" w:rsidR="00AB0943" w:rsidRPr="00215064" w:rsidRDefault="00AB0943" w:rsidP="00AB0943">
            <w:pPr>
              <w:contextualSpacing/>
              <w:jc w:val="center"/>
              <w:rPr>
                <w:rFonts w:eastAsia="SimSun"/>
                <w:color w:val="000000" w:themeColor="text1"/>
              </w:rPr>
            </w:pPr>
            <w:r w:rsidRPr="00215064">
              <w:rPr>
                <w:color w:val="000000" w:themeColor="text1"/>
              </w:rPr>
              <w:t>(.06)</w:t>
            </w:r>
          </w:p>
        </w:tc>
        <w:tc>
          <w:tcPr>
            <w:tcW w:w="360" w:type="pct"/>
            <w:tcBorders>
              <w:bottom w:val="nil"/>
            </w:tcBorders>
            <w:vAlign w:val="center"/>
          </w:tcPr>
          <w:p w14:paraId="57DEC17E" w14:textId="345ED982" w:rsidR="00AB0943" w:rsidRPr="00215064" w:rsidRDefault="00AB0943" w:rsidP="00AB0943">
            <w:pPr>
              <w:contextualSpacing/>
              <w:jc w:val="center"/>
              <w:rPr>
                <w:rFonts w:eastAsia="SimSun"/>
                <w:color w:val="000000" w:themeColor="text1"/>
              </w:rPr>
            </w:pPr>
            <w:r w:rsidRPr="00215064">
              <w:rPr>
                <w:color w:val="000000" w:themeColor="text1"/>
              </w:rPr>
              <w:t>(.06)</w:t>
            </w:r>
          </w:p>
        </w:tc>
        <w:tc>
          <w:tcPr>
            <w:tcW w:w="378" w:type="pct"/>
            <w:tcBorders>
              <w:bottom w:val="nil"/>
            </w:tcBorders>
            <w:vAlign w:val="center"/>
          </w:tcPr>
          <w:p w14:paraId="17B1DCD0" w14:textId="61763C4B" w:rsidR="00AB0943" w:rsidRPr="00215064" w:rsidRDefault="00AB0943" w:rsidP="00AB0943">
            <w:pPr>
              <w:contextualSpacing/>
              <w:jc w:val="center"/>
              <w:rPr>
                <w:rFonts w:eastAsia="SimSun"/>
                <w:color w:val="000000" w:themeColor="text1"/>
              </w:rPr>
            </w:pPr>
            <w:r w:rsidRPr="00215064">
              <w:rPr>
                <w:color w:val="000000" w:themeColor="text1"/>
              </w:rPr>
              <w:t>(.00)</w:t>
            </w:r>
          </w:p>
        </w:tc>
        <w:tc>
          <w:tcPr>
            <w:tcW w:w="225" w:type="pct"/>
            <w:tcBorders>
              <w:bottom w:val="nil"/>
            </w:tcBorders>
            <w:vAlign w:val="center"/>
          </w:tcPr>
          <w:p w14:paraId="1D70C978" w14:textId="2A00C78C" w:rsidR="00AB0943" w:rsidRPr="00215064" w:rsidRDefault="00AB0943" w:rsidP="00AB0943">
            <w:pPr>
              <w:contextualSpacing/>
              <w:jc w:val="center"/>
              <w:rPr>
                <w:rFonts w:eastAsia="SimSun"/>
                <w:color w:val="000000" w:themeColor="text1"/>
              </w:rPr>
            </w:pPr>
            <w:r w:rsidRPr="00215064">
              <w:rPr>
                <w:b/>
                <w:bCs/>
              </w:rPr>
              <w:t> </w:t>
            </w:r>
          </w:p>
        </w:tc>
      </w:tr>
      <w:tr w:rsidR="00AB0943" w:rsidRPr="00215064" w14:paraId="23364E6C" w14:textId="77777777" w:rsidTr="00EF7F0D">
        <w:trPr>
          <w:trHeight w:val="144"/>
        </w:trPr>
        <w:tc>
          <w:tcPr>
            <w:tcW w:w="1791" w:type="pct"/>
            <w:tcBorders>
              <w:bottom w:val="nil"/>
            </w:tcBorders>
            <w:vAlign w:val="center"/>
          </w:tcPr>
          <w:p w14:paraId="202175DE" w14:textId="175FFCBE" w:rsidR="00AB0943" w:rsidRPr="00215064" w:rsidRDefault="00A90D18" w:rsidP="00AB0943">
            <w:pPr>
              <w:contextualSpacing/>
              <w:rPr>
                <w:rFonts w:eastAsia="SimSun"/>
                <w:color w:val="000000" w:themeColor="text1"/>
              </w:rPr>
            </w:pPr>
            <w:r w:rsidRPr="00215064">
              <w:rPr>
                <w:iCs/>
                <w:color w:val="000000" w:themeColor="text1"/>
              </w:rPr>
              <w:t xml:space="preserve">   </w:t>
            </w:r>
            <w:r w:rsidRPr="00215064">
              <w:rPr>
                <w:color w:val="000000" w:themeColor="text1"/>
              </w:rPr>
              <w:t>Problematics s</w:t>
            </w:r>
            <w:r w:rsidRPr="00215064">
              <w:rPr>
                <w:iCs/>
                <w:color w:val="000000" w:themeColor="text1"/>
              </w:rPr>
              <w:t>moking</w:t>
            </w:r>
          </w:p>
        </w:tc>
        <w:tc>
          <w:tcPr>
            <w:tcW w:w="225" w:type="pct"/>
            <w:tcBorders>
              <w:bottom w:val="nil"/>
            </w:tcBorders>
            <w:vAlign w:val="center"/>
          </w:tcPr>
          <w:p w14:paraId="3EB397B2" w14:textId="77777777" w:rsidR="00AB0943" w:rsidRPr="00215064" w:rsidRDefault="00AB0943" w:rsidP="00AB0943">
            <w:pPr>
              <w:contextualSpacing/>
              <w:jc w:val="center"/>
              <w:rPr>
                <w:rFonts w:eastAsia="SimSun"/>
                <w:color w:val="000000" w:themeColor="text1"/>
              </w:rPr>
            </w:pPr>
          </w:p>
        </w:tc>
        <w:tc>
          <w:tcPr>
            <w:tcW w:w="392" w:type="pct"/>
            <w:tcBorders>
              <w:bottom w:val="nil"/>
            </w:tcBorders>
            <w:vAlign w:val="center"/>
          </w:tcPr>
          <w:p w14:paraId="0ACF5D89" w14:textId="77777777" w:rsidR="00AB0943" w:rsidRPr="00215064" w:rsidRDefault="00AB0943" w:rsidP="00AB0943">
            <w:pPr>
              <w:contextualSpacing/>
              <w:jc w:val="center"/>
              <w:rPr>
                <w:rFonts w:eastAsia="SimSun"/>
                <w:color w:val="000000" w:themeColor="text1"/>
              </w:rPr>
            </w:pPr>
          </w:p>
        </w:tc>
        <w:tc>
          <w:tcPr>
            <w:tcW w:w="232" w:type="pct"/>
            <w:tcBorders>
              <w:bottom w:val="nil"/>
            </w:tcBorders>
            <w:vAlign w:val="center"/>
          </w:tcPr>
          <w:p w14:paraId="50440A64" w14:textId="77777777" w:rsidR="00AB0943" w:rsidRPr="00215064" w:rsidRDefault="00AB0943" w:rsidP="00AB0943">
            <w:pPr>
              <w:contextualSpacing/>
              <w:jc w:val="center"/>
              <w:rPr>
                <w:rFonts w:eastAsia="SimSun"/>
                <w:color w:val="000000" w:themeColor="text1"/>
              </w:rPr>
            </w:pPr>
          </w:p>
        </w:tc>
        <w:tc>
          <w:tcPr>
            <w:tcW w:w="245" w:type="pct"/>
            <w:tcBorders>
              <w:bottom w:val="nil"/>
            </w:tcBorders>
            <w:vAlign w:val="center"/>
          </w:tcPr>
          <w:p w14:paraId="5D4F6BF4" w14:textId="77777777" w:rsidR="00AB0943" w:rsidRPr="00215064" w:rsidRDefault="00AB0943" w:rsidP="00AB0943">
            <w:pPr>
              <w:contextualSpacing/>
              <w:jc w:val="center"/>
              <w:rPr>
                <w:rFonts w:eastAsia="SimSun"/>
                <w:color w:val="000000" w:themeColor="text1"/>
              </w:rPr>
            </w:pPr>
          </w:p>
        </w:tc>
        <w:tc>
          <w:tcPr>
            <w:tcW w:w="232" w:type="pct"/>
            <w:tcBorders>
              <w:bottom w:val="nil"/>
            </w:tcBorders>
            <w:vAlign w:val="center"/>
          </w:tcPr>
          <w:p w14:paraId="4AED505F" w14:textId="77777777" w:rsidR="00AB0943" w:rsidRPr="00215064" w:rsidRDefault="00AB0943" w:rsidP="00AB0943">
            <w:pPr>
              <w:contextualSpacing/>
              <w:jc w:val="center"/>
              <w:rPr>
                <w:rFonts w:eastAsia="SimSun"/>
                <w:color w:val="000000" w:themeColor="text1"/>
              </w:rPr>
            </w:pPr>
          </w:p>
        </w:tc>
        <w:tc>
          <w:tcPr>
            <w:tcW w:w="338" w:type="pct"/>
            <w:tcBorders>
              <w:bottom w:val="nil"/>
            </w:tcBorders>
            <w:vAlign w:val="center"/>
          </w:tcPr>
          <w:p w14:paraId="0D313976" w14:textId="77777777" w:rsidR="00AB0943" w:rsidRPr="00215064" w:rsidRDefault="00AB0943" w:rsidP="00AB0943">
            <w:pPr>
              <w:contextualSpacing/>
              <w:jc w:val="center"/>
              <w:rPr>
                <w:rFonts w:eastAsia="SimSun"/>
                <w:color w:val="000000" w:themeColor="text1"/>
              </w:rPr>
            </w:pPr>
          </w:p>
        </w:tc>
        <w:tc>
          <w:tcPr>
            <w:tcW w:w="240" w:type="pct"/>
            <w:tcBorders>
              <w:bottom w:val="nil"/>
            </w:tcBorders>
            <w:vAlign w:val="center"/>
          </w:tcPr>
          <w:p w14:paraId="34761B64" w14:textId="77777777" w:rsidR="00AB0943" w:rsidRPr="00215064" w:rsidRDefault="00AB0943" w:rsidP="00AB0943">
            <w:pPr>
              <w:contextualSpacing/>
              <w:jc w:val="center"/>
              <w:rPr>
                <w:rFonts w:eastAsia="SimSun"/>
                <w:color w:val="000000" w:themeColor="text1"/>
              </w:rPr>
            </w:pPr>
          </w:p>
        </w:tc>
        <w:tc>
          <w:tcPr>
            <w:tcW w:w="341" w:type="pct"/>
            <w:tcBorders>
              <w:bottom w:val="nil"/>
            </w:tcBorders>
            <w:vAlign w:val="center"/>
          </w:tcPr>
          <w:p w14:paraId="320595A8" w14:textId="77777777" w:rsidR="00AB0943" w:rsidRPr="00215064" w:rsidRDefault="00AB0943" w:rsidP="00AB0943">
            <w:pPr>
              <w:contextualSpacing/>
              <w:jc w:val="center"/>
              <w:rPr>
                <w:rFonts w:eastAsia="SimSun"/>
                <w:color w:val="000000" w:themeColor="text1"/>
              </w:rPr>
            </w:pPr>
          </w:p>
        </w:tc>
        <w:tc>
          <w:tcPr>
            <w:tcW w:w="360" w:type="pct"/>
            <w:tcBorders>
              <w:bottom w:val="nil"/>
            </w:tcBorders>
            <w:vAlign w:val="center"/>
          </w:tcPr>
          <w:p w14:paraId="1B4B2F11" w14:textId="77777777" w:rsidR="00AB0943" w:rsidRPr="00215064" w:rsidRDefault="00AB0943" w:rsidP="00AB0943">
            <w:pPr>
              <w:contextualSpacing/>
              <w:jc w:val="center"/>
              <w:rPr>
                <w:rFonts w:eastAsia="SimSun"/>
                <w:color w:val="000000" w:themeColor="text1"/>
              </w:rPr>
            </w:pPr>
          </w:p>
        </w:tc>
        <w:tc>
          <w:tcPr>
            <w:tcW w:w="378" w:type="pct"/>
            <w:tcBorders>
              <w:bottom w:val="nil"/>
            </w:tcBorders>
            <w:vAlign w:val="center"/>
          </w:tcPr>
          <w:p w14:paraId="2E595B45" w14:textId="77777777" w:rsidR="00AB0943" w:rsidRPr="00215064" w:rsidRDefault="00AB0943" w:rsidP="00AB0943">
            <w:pPr>
              <w:contextualSpacing/>
              <w:jc w:val="center"/>
              <w:rPr>
                <w:rFonts w:eastAsia="SimSun"/>
                <w:color w:val="000000" w:themeColor="text1"/>
              </w:rPr>
            </w:pPr>
          </w:p>
        </w:tc>
        <w:tc>
          <w:tcPr>
            <w:tcW w:w="225" w:type="pct"/>
            <w:tcBorders>
              <w:bottom w:val="nil"/>
            </w:tcBorders>
            <w:vAlign w:val="center"/>
          </w:tcPr>
          <w:p w14:paraId="350F3378" w14:textId="77777777" w:rsidR="00AB0943" w:rsidRPr="00215064" w:rsidRDefault="00AB0943" w:rsidP="00AB0943">
            <w:pPr>
              <w:contextualSpacing/>
              <w:jc w:val="center"/>
              <w:rPr>
                <w:rFonts w:eastAsia="SimSun"/>
                <w:color w:val="000000" w:themeColor="text1"/>
              </w:rPr>
            </w:pPr>
          </w:p>
        </w:tc>
      </w:tr>
      <w:tr w:rsidR="00AB0943" w:rsidRPr="00215064" w14:paraId="441B517E" w14:textId="77777777" w:rsidTr="003D1628">
        <w:trPr>
          <w:trHeight w:val="144"/>
        </w:trPr>
        <w:tc>
          <w:tcPr>
            <w:tcW w:w="1791" w:type="pct"/>
            <w:tcBorders>
              <w:top w:val="nil"/>
              <w:bottom w:val="nil"/>
            </w:tcBorders>
            <w:shd w:val="clear" w:color="auto" w:fill="FFFFFF" w:themeFill="background1"/>
            <w:vAlign w:val="center"/>
          </w:tcPr>
          <w:p w14:paraId="756B582D" w14:textId="77777777" w:rsidR="00AB0943" w:rsidRPr="00215064" w:rsidRDefault="00AB0943" w:rsidP="00AB0943">
            <w:pPr>
              <w:contextualSpacing/>
              <w:rPr>
                <w:color w:val="000000" w:themeColor="text1"/>
              </w:rPr>
            </w:pPr>
            <w:r w:rsidRPr="00215064">
              <w:rPr>
                <w:b/>
                <w:color w:val="000000" w:themeColor="text1"/>
              </w:rPr>
              <w:t xml:space="preserve">         </w:t>
            </w:r>
            <w:r w:rsidRPr="00215064">
              <w:t>Graham et al. (2017)</w:t>
            </w:r>
          </w:p>
        </w:tc>
        <w:tc>
          <w:tcPr>
            <w:tcW w:w="225" w:type="pct"/>
            <w:tcBorders>
              <w:top w:val="nil"/>
              <w:bottom w:val="nil"/>
            </w:tcBorders>
            <w:vAlign w:val="center"/>
          </w:tcPr>
          <w:p w14:paraId="3222B979" w14:textId="2515EB6D" w:rsidR="00AB0943" w:rsidRPr="00215064" w:rsidRDefault="00AB0943" w:rsidP="00AB0943">
            <w:pPr>
              <w:contextualSpacing/>
              <w:jc w:val="center"/>
              <w:rPr>
                <w:rFonts w:eastAsia="SimSun"/>
                <w:color w:val="000000" w:themeColor="text1"/>
              </w:rPr>
            </w:pPr>
            <w:r w:rsidRPr="00215064">
              <w:rPr>
                <w:color w:val="000000"/>
              </w:rPr>
              <w:t>10</w:t>
            </w:r>
          </w:p>
        </w:tc>
        <w:tc>
          <w:tcPr>
            <w:tcW w:w="392" w:type="pct"/>
            <w:tcBorders>
              <w:top w:val="nil"/>
              <w:bottom w:val="nil"/>
            </w:tcBorders>
            <w:vAlign w:val="center"/>
          </w:tcPr>
          <w:p w14:paraId="79322BFF" w14:textId="54F574CF" w:rsidR="00AB0943" w:rsidRPr="00215064" w:rsidRDefault="00AB0943" w:rsidP="00AB0943">
            <w:pPr>
              <w:contextualSpacing/>
              <w:jc w:val="center"/>
              <w:rPr>
                <w:rFonts w:eastAsia="SimSun"/>
                <w:color w:val="000000" w:themeColor="text1"/>
              </w:rPr>
            </w:pPr>
            <w:r w:rsidRPr="00215064">
              <w:rPr>
                <w:color w:val="000000"/>
              </w:rPr>
              <w:t>34,460</w:t>
            </w:r>
          </w:p>
        </w:tc>
        <w:tc>
          <w:tcPr>
            <w:tcW w:w="232" w:type="pct"/>
            <w:tcBorders>
              <w:top w:val="nil"/>
              <w:bottom w:val="nil"/>
            </w:tcBorders>
            <w:vAlign w:val="center"/>
          </w:tcPr>
          <w:p w14:paraId="14CEDC10" w14:textId="678F1C96" w:rsidR="00AB0943" w:rsidRPr="00215064" w:rsidRDefault="00AB0943" w:rsidP="00AB0943">
            <w:pPr>
              <w:contextualSpacing/>
              <w:jc w:val="center"/>
              <w:rPr>
                <w:rFonts w:eastAsia="SimSun"/>
                <w:color w:val="000000" w:themeColor="text1"/>
              </w:rPr>
            </w:pPr>
            <w:r w:rsidRPr="00215064">
              <w:rPr>
                <w:color w:val="000000"/>
              </w:rPr>
              <w:t>.00</w:t>
            </w:r>
          </w:p>
        </w:tc>
        <w:tc>
          <w:tcPr>
            <w:tcW w:w="245" w:type="pct"/>
            <w:tcBorders>
              <w:top w:val="nil"/>
              <w:bottom w:val="nil"/>
            </w:tcBorders>
            <w:vAlign w:val="center"/>
          </w:tcPr>
          <w:p w14:paraId="5EDD0031" w14:textId="78489C34" w:rsidR="00AB0943" w:rsidRPr="00215064" w:rsidRDefault="00AB0943" w:rsidP="00AB0943">
            <w:pPr>
              <w:contextualSpacing/>
              <w:jc w:val="center"/>
              <w:rPr>
                <w:rFonts w:eastAsia="SimSun"/>
                <w:color w:val="000000" w:themeColor="text1"/>
              </w:rPr>
            </w:pPr>
            <w:r w:rsidRPr="00215064">
              <w:rPr>
                <w:color w:val="000000"/>
              </w:rPr>
              <w:t>.02</w:t>
            </w:r>
          </w:p>
        </w:tc>
        <w:tc>
          <w:tcPr>
            <w:tcW w:w="232" w:type="pct"/>
            <w:tcBorders>
              <w:top w:val="nil"/>
              <w:bottom w:val="nil"/>
            </w:tcBorders>
            <w:vAlign w:val="center"/>
          </w:tcPr>
          <w:p w14:paraId="5F5D4259" w14:textId="149D5E72" w:rsidR="00AB0943" w:rsidRPr="00215064" w:rsidRDefault="00AB0943" w:rsidP="00AB0943">
            <w:pPr>
              <w:contextualSpacing/>
              <w:jc w:val="center"/>
              <w:rPr>
                <w:rFonts w:eastAsia="SimSun"/>
                <w:color w:val="000000" w:themeColor="text1"/>
              </w:rPr>
            </w:pPr>
            <w:r w:rsidRPr="00215064">
              <w:rPr>
                <w:b/>
                <w:bCs/>
              </w:rPr>
              <w:t>.00</w:t>
            </w:r>
          </w:p>
        </w:tc>
        <w:tc>
          <w:tcPr>
            <w:tcW w:w="338" w:type="pct"/>
            <w:tcBorders>
              <w:top w:val="nil"/>
              <w:bottom w:val="nil"/>
            </w:tcBorders>
            <w:vAlign w:val="center"/>
          </w:tcPr>
          <w:p w14:paraId="17C7356A" w14:textId="743CF016" w:rsidR="00AB0943" w:rsidRPr="00215064" w:rsidRDefault="00AB0943" w:rsidP="00AB0943">
            <w:pPr>
              <w:contextualSpacing/>
              <w:jc w:val="center"/>
              <w:rPr>
                <w:rFonts w:eastAsia="SimSun"/>
                <w:color w:val="000000" w:themeColor="text1"/>
              </w:rPr>
            </w:pPr>
            <w:r w:rsidRPr="00215064">
              <w:t>.0001</w:t>
            </w:r>
          </w:p>
        </w:tc>
        <w:tc>
          <w:tcPr>
            <w:tcW w:w="240" w:type="pct"/>
            <w:tcBorders>
              <w:top w:val="nil"/>
              <w:bottom w:val="nil"/>
            </w:tcBorders>
            <w:vAlign w:val="center"/>
          </w:tcPr>
          <w:p w14:paraId="5058D842" w14:textId="60D3706E" w:rsidR="00AB0943" w:rsidRPr="00215064" w:rsidRDefault="00AB0943" w:rsidP="00AB0943">
            <w:pPr>
              <w:contextualSpacing/>
              <w:jc w:val="center"/>
              <w:rPr>
                <w:rFonts w:eastAsia="SimSun"/>
                <w:color w:val="000000" w:themeColor="text1"/>
              </w:rPr>
            </w:pPr>
            <w:r w:rsidRPr="00215064">
              <w:rPr>
                <w:b/>
                <w:bCs/>
              </w:rPr>
              <w:t>-.01</w:t>
            </w:r>
          </w:p>
        </w:tc>
        <w:tc>
          <w:tcPr>
            <w:tcW w:w="341" w:type="pct"/>
            <w:tcBorders>
              <w:top w:val="nil"/>
              <w:bottom w:val="nil"/>
            </w:tcBorders>
            <w:vAlign w:val="center"/>
          </w:tcPr>
          <w:p w14:paraId="7B6D3104" w14:textId="2A8D104B" w:rsidR="00AB0943" w:rsidRPr="00215064" w:rsidRDefault="00AB0943" w:rsidP="00AB0943">
            <w:pPr>
              <w:contextualSpacing/>
              <w:jc w:val="center"/>
              <w:rPr>
                <w:rFonts w:eastAsia="SimSun"/>
                <w:color w:val="000000" w:themeColor="text1"/>
              </w:rPr>
            </w:pPr>
            <w:r w:rsidRPr="00215064">
              <w:t>.0001</w:t>
            </w:r>
          </w:p>
        </w:tc>
        <w:tc>
          <w:tcPr>
            <w:tcW w:w="360" w:type="pct"/>
            <w:tcBorders>
              <w:top w:val="nil"/>
              <w:bottom w:val="nil"/>
            </w:tcBorders>
            <w:vAlign w:val="center"/>
          </w:tcPr>
          <w:p w14:paraId="26FE6CE0" w14:textId="00B6C90B" w:rsidR="00AB0943" w:rsidRPr="00215064" w:rsidRDefault="00AB0943" w:rsidP="00AB0943">
            <w:pPr>
              <w:contextualSpacing/>
              <w:jc w:val="center"/>
              <w:rPr>
                <w:rFonts w:eastAsia="SimSun"/>
                <w:color w:val="000000" w:themeColor="text1"/>
              </w:rPr>
            </w:pPr>
            <w:r w:rsidRPr="00215064">
              <w:t>.0001</w:t>
            </w:r>
          </w:p>
        </w:tc>
        <w:tc>
          <w:tcPr>
            <w:tcW w:w="378" w:type="pct"/>
            <w:tcBorders>
              <w:top w:val="nil"/>
              <w:bottom w:val="nil"/>
            </w:tcBorders>
            <w:vAlign w:val="center"/>
          </w:tcPr>
          <w:p w14:paraId="09A3A21F" w14:textId="7F4B5C85" w:rsidR="00AB0943" w:rsidRPr="00215064" w:rsidRDefault="00AB0943" w:rsidP="00AB0943">
            <w:pPr>
              <w:contextualSpacing/>
              <w:jc w:val="center"/>
              <w:rPr>
                <w:rFonts w:eastAsia="SimSun"/>
                <w:color w:val="000000" w:themeColor="text1"/>
              </w:rPr>
            </w:pPr>
            <w:r w:rsidRPr="00215064">
              <w:t>.0000</w:t>
            </w:r>
          </w:p>
        </w:tc>
        <w:tc>
          <w:tcPr>
            <w:tcW w:w="225" w:type="pct"/>
            <w:tcBorders>
              <w:top w:val="nil"/>
              <w:bottom w:val="nil"/>
            </w:tcBorders>
            <w:vAlign w:val="center"/>
          </w:tcPr>
          <w:p w14:paraId="658F4372" w14:textId="09295CFF" w:rsidR="00AB0943" w:rsidRPr="00215064" w:rsidRDefault="00AB0943" w:rsidP="00AB0943">
            <w:pPr>
              <w:contextualSpacing/>
              <w:jc w:val="center"/>
              <w:rPr>
                <w:rFonts w:eastAsia="SimSun"/>
                <w:color w:val="000000" w:themeColor="text1"/>
              </w:rPr>
            </w:pPr>
            <w:r w:rsidRPr="00215064">
              <w:t>67</w:t>
            </w:r>
          </w:p>
        </w:tc>
      </w:tr>
      <w:tr w:rsidR="00AB0943" w:rsidRPr="00215064" w14:paraId="57A9A351" w14:textId="77777777" w:rsidTr="003D1628">
        <w:trPr>
          <w:trHeight w:val="144"/>
        </w:trPr>
        <w:tc>
          <w:tcPr>
            <w:tcW w:w="1791" w:type="pct"/>
            <w:tcBorders>
              <w:top w:val="nil"/>
              <w:bottom w:val="single" w:sz="4" w:space="0" w:color="auto"/>
            </w:tcBorders>
            <w:shd w:val="clear" w:color="auto" w:fill="FFFFFF" w:themeFill="background1"/>
            <w:vAlign w:val="center"/>
          </w:tcPr>
          <w:p w14:paraId="671229E2" w14:textId="66EF1E7B" w:rsidR="00AB0943" w:rsidRPr="00215064" w:rsidRDefault="00AB0943" w:rsidP="00AB0943">
            <w:pPr>
              <w:contextualSpacing/>
              <w:rPr>
                <w:color w:val="000000" w:themeColor="text1"/>
              </w:rPr>
            </w:pPr>
            <w:r w:rsidRPr="00215064">
              <w:rPr>
                <w:b/>
                <w:color w:val="000000" w:themeColor="text1"/>
              </w:rPr>
              <w:t xml:space="preserve">         </w:t>
            </w:r>
            <w:r w:rsidRPr="00215064">
              <w:rPr>
                <w:color w:val="000000"/>
              </w:rPr>
              <w:t xml:space="preserve">Hakulinen, </w:t>
            </w:r>
            <w:proofErr w:type="spellStart"/>
            <w:r w:rsidRPr="00215064">
              <w:rPr>
                <w:color w:val="000000"/>
              </w:rPr>
              <w:t>Hintsanen</w:t>
            </w:r>
            <w:proofErr w:type="spellEnd"/>
            <w:r w:rsidRPr="00215064">
              <w:rPr>
                <w:color w:val="000000"/>
              </w:rPr>
              <w:t xml:space="preserve"> et al. (</w:t>
            </w:r>
            <w:proofErr w:type="gramStart"/>
            <w:r w:rsidRPr="00215064">
              <w:rPr>
                <w:color w:val="000000"/>
              </w:rPr>
              <w:t>2015)</w:t>
            </w:r>
            <w:r w:rsidR="00366369" w:rsidRPr="00215064">
              <w:rPr>
                <w:iCs/>
                <w:color w:val="000000" w:themeColor="text1"/>
                <w:vertAlign w:val="superscript"/>
              </w:rPr>
              <w:t>b</w:t>
            </w:r>
            <w:proofErr w:type="gramEnd"/>
          </w:p>
        </w:tc>
        <w:tc>
          <w:tcPr>
            <w:tcW w:w="225" w:type="pct"/>
            <w:tcBorders>
              <w:top w:val="nil"/>
              <w:bottom w:val="single" w:sz="4" w:space="0" w:color="auto"/>
            </w:tcBorders>
            <w:vAlign w:val="center"/>
          </w:tcPr>
          <w:p w14:paraId="3EDDBE82" w14:textId="12E15943" w:rsidR="00AB0943" w:rsidRPr="00215064" w:rsidRDefault="00AB0943" w:rsidP="00AB0943">
            <w:pPr>
              <w:contextualSpacing/>
              <w:jc w:val="center"/>
              <w:rPr>
                <w:rFonts w:eastAsia="SimSun"/>
                <w:color w:val="000000" w:themeColor="text1"/>
              </w:rPr>
            </w:pPr>
            <w:r w:rsidRPr="00215064">
              <w:rPr>
                <w:color w:val="000000"/>
              </w:rPr>
              <w:t>5</w:t>
            </w:r>
          </w:p>
        </w:tc>
        <w:tc>
          <w:tcPr>
            <w:tcW w:w="392" w:type="pct"/>
            <w:tcBorders>
              <w:top w:val="nil"/>
              <w:bottom w:val="single" w:sz="4" w:space="0" w:color="auto"/>
            </w:tcBorders>
            <w:vAlign w:val="center"/>
          </w:tcPr>
          <w:p w14:paraId="5BE26149" w14:textId="6A2A22C6" w:rsidR="00AB0943" w:rsidRPr="00215064" w:rsidRDefault="00AB0943" w:rsidP="00AB0943">
            <w:pPr>
              <w:contextualSpacing/>
              <w:jc w:val="center"/>
              <w:rPr>
                <w:rFonts w:eastAsia="SimSun"/>
                <w:color w:val="000000" w:themeColor="text1"/>
              </w:rPr>
            </w:pPr>
            <w:r w:rsidRPr="00215064">
              <w:rPr>
                <w:color w:val="000000"/>
              </w:rPr>
              <w:t>49,195</w:t>
            </w:r>
          </w:p>
        </w:tc>
        <w:tc>
          <w:tcPr>
            <w:tcW w:w="232" w:type="pct"/>
            <w:tcBorders>
              <w:top w:val="nil"/>
              <w:bottom w:val="single" w:sz="4" w:space="0" w:color="auto"/>
            </w:tcBorders>
            <w:vAlign w:val="center"/>
          </w:tcPr>
          <w:p w14:paraId="16BB021E" w14:textId="6D84F20C" w:rsidR="00AB0943" w:rsidRPr="00215064" w:rsidRDefault="00AB0943" w:rsidP="00AB0943">
            <w:pPr>
              <w:contextualSpacing/>
              <w:jc w:val="center"/>
              <w:rPr>
                <w:rFonts w:eastAsia="SimSun"/>
                <w:color w:val="000000" w:themeColor="text1"/>
              </w:rPr>
            </w:pPr>
            <w:r w:rsidRPr="00215064">
              <w:rPr>
                <w:color w:val="000000"/>
              </w:rPr>
              <w:t>-.03</w:t>
            </w:r>
          </w:p>
        </w:tc>
        <w:tc>
          <w:tcPr>
            <w:tcW w:w="245" w:type="pct"/>
            <w:tcBorders>
              <w:top w:val="nil"/>
              <w:bottom w:val="single" w:sz="4" w:space="0" w:color="auto"/>
            </w:tcBorders>
            <w:vAlign w:val="center"/>
          </w:tcPr>
          <w:p w14:paraId="1F4CEF26" w14:textId="2046BAAF" w:rsidR="00AB0943" w:rsidRPr="00215064" w:rsidRDefault="00AB0943" w:rsidP="00AB0943">
            <w:pPr>
              <w:contextualSpacing/>
              <w:jc w:val="center"/>
              <w:rPr>
                <w:rFonts w:eastAsia="SimSun"/>
                <w:color w:val="000000" w:themeColor="text1"/>
              </w:rPr>
            </w:pPr>
            <w:r w:rsidRPr="00215064">
              <w:rPr>
                <w:color w:val="000000"/>
              </w:rPr>
              <w:t>.03</w:t>
            </w:r>
          </w:p>
        </w:tc>
        <w:tc>
          <w:tcPr>
            <w:tcW w:w="232" w:type="pct"/>
            <w:tcBorders>
              <w:top w:val="nil"/>
              <w:bottom w:val="single" w:sz="4" w:space="0" w:color="auto"/>
            </w:tcBorders>
            <w:vAlign w:val="center"/>
          </w:tcPr>
          <w:p w14:paraId="657F4BC3" w14:textId="54749D05" w:rsidR="00AB0943" w:rsidRPr="00215064" w:rsidRDefault="00AB0943" w:rsidP="00AB0943">
            <w:pPr>
              <w:contextualSpacing/>
              <w:jc w:val="center"/>
              <w:rPr>
                <w:rFonts w:eastAsia="SimSun"/>
                <w:color w:val="000000" w:themeColor="text1"/>
              </w:rPr>
            </w:pPr>
            <w:r w:rsidRPr="00215064">
              <w:rPr>
                <w:b/>
                <w:bCs/>
              </w:rPr>
              <w:t>-.03</w:t>
            </w:r>
          </w:p>
        </w:tc>
        <w:tc>
          <w:tcPr>
            <w:tcW w:w="338" w:type="pct"/>
            <w:tcBorders>
              <w:top w:val="nil"/>
              <w:bottom w:val="single" w:sz="4" w:space="0" w:color="auto"/>
            </w:tcBorders>
            <w:vAlign w:val="center"/>
          </w:tcPr>
          <w:p w14:paraId="5F8A5234" w14:textId="18B8B3AB" w:rsidR="00AB0943" w:rsidRPr="00215064" w:rsidRDefault="00AB0943" w:rsidP="00AB0943">
            <w:pPr>
              <w:contextualSpacing/>
              <w:jc w:val="center"/>
              <w:rPr>
                <w:rFonts w:eastAsia="SimSun"/>
                <w:color w:val="000000" w:themeColor="text1"/>
              </w:rPr>
            </w:pPr>
            <w:r w:rsidRPr="00215064">
              <w:t>.0002</w:t>
            </w:r>
          </w:p>
        </w:tc>
        <w:tc>
          <w:tcPr>
            <w:tcW w:w="240" w:type="pct"/>
            <w:tcBorders>
              <w:top w:val="nil"/>
              <w:bottom w:val="single" w:sz="4" w:space="0" w:color="auto"/>
            </w:tcBorders>
            <w:vAlign w:val="center"/>
          </w:tcPr>
          <w:p w14:paraId="588070FA" w14:textId="00D15B5A" w:rsidR="00AB0943" w:rsidRPr="00215064" w:rsidRDefault="00AB0943" w:rsidP="00AB0943">
            <w:pPr>
              <w:contextualSpacing/>
              <w:jc w:val="center"/>
              <w:rPr>
                <w:rFonts w:eastAsia="SimSun"/>
                <w:color w:val="000000" w:themeColor="text1"/>
              </w:rPr>
            </w:pPr>
            <w:r w:rsidRPr="00215064">
              <w:rPr>
                <w:b/>
                <w:bCs/>
              </w:rPr>
              <w:t> </w:t>
            </w:r>
          </w:p>
        </w:tc>
        <w:tc>
          <w:tcPr>
            <w:tcW w:w="341" w:type="pct"/>
            <w:tcBorders>
              <w:top w:val="nil"/>
              <w:bottom w:val="single" w:sz="4" w:space="0" w:color="auto"/>
            </w:tcBorders>
            <w:vAlign w:val="center"/>
          </w:tcPr>
          <w:p w14:paraId="527B09BA" w14:textId="7AAA2FF5" w:rsidR="00AB0943" w:rsidRPr="00215064" w:rsidRDefault="00AB0943" w:rsidP="00AB0943">
            <w:pPr>
              <w:contextualSpacing/>
              <w:jc w:val="center"/>
              <w:rPr>
                <w:rFonts w:eastAsia="SimSun"/>
                <w:color w:val="000000" w:themeColor="text1"/>
              </w:rPr>
            </w:pPr>
            <w:r w:rsidRPr="00215064">
              <w:t>(.01)</w:t>
            </w:r>
          </w:p>
        </w:tc>
        <w:tc>
          <w:tcPr>
            <w:tcW w:w="360" w:type="pct"/>
            <w:tcBorders>
              <w:top w:val="nil"/>
              <w:bottom w:val="single" w:sz="4" w:space="0" w:color="auto"/>
            </w:tcBorders>
            <w:vAlign w:val="center"/>
          </w:tcPr>
          <w:p w14:paraId="5530F56B" w14:textId="6DFEC6E8" w:rsidR="00AB0943" w:rsidRPr="00215064" w:rsidRDefault="00AB0943" w:rsidP="00AB0943">
            <w:pPr>
              <w:contextualSpacing/>
              <w:jc w:val="center"/>
              <w:rPr>
                <w:rFonts w:eastAsia="SimSun"/>
                <w:color w:val="000000" w:themeColor="text1"/>
              </w:rPr>
            </w:pPr>
            <w:r w:rsidRPr="00215064">
              <w:t>(.01)</w:t>
            </w:r>
          </w:p>
        </w:tc>
        <w:tc>
          <w:tcPr>
            <w:tcW w:w="378" w:type="pct"/>
            <w:tcBorders>
              <w:top w:val="nil"/>
              <w:bottom w:val="single" w:sz="4" w:space="0" w:color="auto"/>
            </w:tcBorders>
            <w:vAlign w:val="center"/>
          </w:tcPr>
          <w:p w14:paraId="5243E356" w14:textId="6221B63A" w:rsidR="00AB0943" w:rsidRPr="00215064" w:rsidRDefault="00AB0943" w:rsidP="00AB0943">
            <w:pPr>
              <w:contextualSpacing/>
              <w:jc w:val="center"/>
              <w:rPr>
                <w:rFonts w:eastAsia="SimSun"/>
                <w:color w:val="000000" w:themeColor="text1"/>
              </w:rPr>
            </w:pPr>
            <w:r w:rsidRPr="00215064">
              <w:t>(.01)</w:t>
            </w:r>
          </w:p>
        </w:tc>
        <w:tc>
          <w:tcPr>
            <w:tcW w:w="225" w:type="pct"/>
            <w:tcBorders>
              <w:top w:val="nil"/>
              <w:bottom w:val="single" w:sz="4" w:space="0" w:color="auto"/>
            </w:tcBorders>
            <w:vAlign w:val="center"/>
          </w:tcPr>
          <w:p w14:paraId="11752F70" w14:textId="4258CA54" w:rsidR="00AB0943" w:rsidRPr="00215064" w:rsidRDefault="00AB0943" w:rsidP="00AB0943">
            <w:pPr>
              <w:contextualSpacing/>
              <w:jc w:val="center"/>
              <w:rPr>
                <w:rFonts w:eastAsia="SimSun"/>
                <w:color w:val="000000" w:themeColor="text1"/>
              </w:rPr>
            </w:pPr>
            <w:r w:rsidRPr="00215064">
              <w:rPr>
                <w:b/>
                <w:bCs/>
              </w:rPr>
              <w:t> </w:t>
            </w:r>
          </w:p>
        </w:tc>
      </w:tr>
    </w:tbl>
    <w:p w14:paraId="2A4C05CE" w14:textId="50AC4EEC" w:rsidR="007F49A5" w:rsidRPr="00215064" w:rsidRDefault="007F49A5" w:rsidP="007F49A5">
      <w:pPr>
        <w:rPr>
          <w:sz w:val="20"/>
          <w:szCs w:val="20"/>
        </w:rPr>
      </w:pPr>
      <w:r w:rsidRPr="00215064">
        <w:rPr>
          <w:i/>
          <w:sz w:val="20"/>
          <w:szCs w:val="20"/>
        </w:rPr>
        <w:t>Note.  k</w:t>
      </w:r>
      <w:r w:rsidRPr="00215064">
        <w:rPr>
          <w:sz w:val="20"/>
          <w:szCs w:val="20"/>
        </w:rPr>
        <w:t xml:space="preserve"> = number of independent samples; </w:t>
      </w:r>
      <w:r w:rsidRPr="00215064">
        <w:rPr>
          <w:i/>
          <w:sz w:val="20"/>
          <w:szCs w:val="20"/>
        </w:rPr>
        <w:t>N</w:t>
      </w:r>
      <w:r w:rsidRPr="00215064">
        <w:rPr>
          <w:sz w:val="20"/>
          <w:szCs w:val="20"/>
        </w:rPr>
        <w:t xml:space="preserve"> = total sample size; </w:t>
      </w:r>
      <m:oMath>
        <m:bar>
          <m:barPr>
            <m:pos m:val="top"/>
            <m:ctrlPr>
              <w:rPr>
                <w:rFonts w:ascii="Cambria Math" w:hAnsi="Cambria Math"/>
                <w:i/>
                <w:sz w:val="20"/>
                <w:szCs w:val="20"/>
              </w:rPr>
            </m:ctrlPr>
          </m:barPr>
          <m:e>
            <m:r>
              <w:rPr>
                <w:rFonts w:ascii="Cambria Math" w:hAnsi="Cambria Math"/>
                <w:sz w:val="20"/>
                <w:szCs w:val="20"/>
              </w:rPr>
              <m:t>r</m:t>
            </m:r>
          </m:e>
        </m:bar>
      </m:oMath>
      <w:r w:rsidRPr="00215064">
        <w:rPr>
          <w:sz w:val="20"/>
          <w:szCs w:val="20"/>
        </w:rPr>
        <w:t xml:space="preserve"> = </w:t>
      </w:r>
      <w:r w:rsidRPr="00215064">
        <w:rPr>
          <w:i/>
          <w:iCs/>
          <w:sz w:val="20"/>
          <w:szCs w:val="20"/>
        </w:rPr>
        <w:t>M</w:t>
      </w:r>
      <w:r w:rsidRPr="00215064">
        <w:rPr>
          <w:sz w:val="20"/>
          <w:szCs w:val="20"/>
        </w:rPr>
        <w:t xml:space="preserve"> sample-size weighted observed correlation; </w:t>
      </w:r>
      <w:proofErr w:type="spellStart"/>
      <w:r w:rsidRPr="00215064">
        <w:rPr>
          <w:i/>
          <w:sz w:val="20"/>
          <w:szCs w:val="20"/>
        </w:rPr>
        <w:t>SD</w:t>
      </w:r>
      <w:r w:rsidRPr="00215064">
        <w:rPr>
          <w:i/>
          <w:sz w:val="20"/>
          <w:szCs w:val="20"/>
          <w:vertAlign w:val="subscript"/>
        </w:rPr>
        <w:t>r</w:t>
      </w:r>
      <w:proofErr w:type="spellEnd"/>
      <w:r w:rsidRPr="00215064">
        <w:rPr>
          <w:sz w:val="20"/>
          <w:szCs w:val="20"/>
          <w:vertAlign w:val="subscript"/>
        </w:rPr>
        <w:t xml:space="preserve"> </w:t>
      </w:r>
      <w:r w:rsidRPr="00215064">
        <w:rPr>
          <w:sz w:val="20"/>
          <w:szCs w:val="20"/>
        </w:rPr>
        <w:t>= observed</w:t>
      </w:r>
      <w:r w:rsidRPr="00215064">
        <w:rPr>
          <w:i/>
          <w:sz w:val="20"/>
          <w:szCs w:val="20"/>
        </w:rPr>
        <w:t xml:space="preserve"> </w:t>
      </w:r>
      <w:r w:rsidRPr="00215064">
        <w:rPr>
          <w:sz w:val="20"/>
          <w:szCs w:val="20"/>
        </w:rPr>
        <w:t xml:space="preserve">standard deviation; </w:t>
      </w:r>
      <m:oMath>
        <m:bar>
          <m:barPr>
            <m:pos m:val="top"/>
            <m:ctrlPr>
              <w:rPr>
                <w:rFonts w:ascii="Cambria Math" w:hAnsi="Cambria Math"/>
                <w:sz w:val="20"/>
                <w:szCs w:val="20"/>
              </w:rPr>
            </m:ctrlPr>
          </m:barPr>
          <m:e>
            <m:r>
              <m:rPr>
                <m:sty m:val="p"/>
              </m:rPr>
              <w:rPr>
                <w:rFonts w:ascii="Cambria Math" w:hAnsi="Cambria Math"/>
                <w:sz w:val="20"/>
                <w:szCs w:val="20"/>
              </w:rPr>
              <m:t>ρ</m:t>
            </m:r>
          </m:e>
        </m:bar>
      </m:oMath>
      <w:r w:rsidRPr="00215064">
        <w:rPr>
          <w:sz w:val="20"/>
          <w:szCs w:val="20"/>
        </w:rPr>
        <w:t xml:space="preserve"> = estimated population correlation (bold) corrected for unreliability; </w:t>
      </w:r>
      <w:r w:rsidRPr="00215064">
        <w:rPr>
          <w:bCs/>
          <w:i/>
          <w:iCs/>
          <w:color w:val="000000"/>
          <w:sz w:val="20"/>
          <w:szCs w:val="20"/>
        </w:rPr>
        <w:t>VAR</w:t>
      </w:r>
      <w:r w:rsidRPr="00215064">
        <w:rPr>
          <w:bCs/>
          <w:iCs/>
          <w:color w:val="000000"/>
          <w:sz w:val="20"/>
          <w:szCs w:val="20"/>
          <w:vertAlign w:val="subscript"/>
        </w:rPr>
        <w:t>2</w:t>
      </w:r>
      <w:r w:rsidRPr="00215064">
        <w:rPr>
          <w:bCs/>
          <w:color w:val="000000"/>
          <w:sz w:val="20"/>
          <w:szCs w:val="20"/>
          <w:vertAlign w:val="subscript"/>
        </w:rPr>
        <w:t xml:space="preserve"> </w:t>
      </w:r>
      <w:r w:rsidRPr="00215064">
        <w:rPr>
          <w:bCs/>
          <w:color w:val="000000"/>
          <w:sz w:val="20"/>
          <w:szCs w:val="20"/>
        </w:rPr>
        <w:t>=</w:t>
      </w:r>
      <w:r w:rsidRPr="00215064">
        <w:rPr>
          <w:sz w:val="20"/>
          <w:szCs w:val="20"/>
        </w:rPr>
        <w:t xml:space="preserve"> </w:t>
      </w:r>
      <w:r w:rsidR="0093045C" w:rsidRPr="00215064">
        <w:rPr>
          <w:sz w:val="20"/>
          <w:szCs w:val="20"/>
        </w:rPr>
        <w:t>second order</w:t>
      </w:r>
      <w:r w:rsidRPr="00215064">
        <w:rPr>
          <w:sz w:val="20"/>
          <w:szCs w:val="20"/>
        </w:rPr>
        <w:t xml:space="preserve"> sampling error variance associated with meta-analytic correlation; </w:t>
      </w:r>
      <m:oMath>
        <m:bar>
          <m:barPr>
            <m:pos m:val="top"/>
            <m:ctrlPr>
              <w:rPr>
                <w:rFonts w:ascii="Cambria Math" w:hAnsi="Cambria Math"/>
                <w:i/>
                <w:sz w:val="20"/>
                <w:szCs w:val="20"/>
              </w:rPr>
            </m:ctrlPr>
          </m:barPr>
          <m:e>
            <m:r>
              <w:rPr>
                <w:rFonts w:ascii="Cambria Math" w:hAnsi="Cambria Math"/>
                <w:sz w:val="20"/>
                <w:szCs w:val="20"/>
              </w:rPr>
              <m:t>ρ</m:t>
            </m:r>
          </m:e>
        </m:bar>
      </m:oMath>
      <w:r w:rsidRPr="00215064">
        <w:rPr>
          <w:i/>
          <w:color w:val="000000"/>
          <w:sz w:val="20"/>
          <w:szCs w:val="20"/>
          <w:vertAlign w:val="subscript"/>
        </w:rPr>
        <w:t>M</w:t>
      </w:r>
      <w:r w:rsidRPr="00215064">
        <w:rPr>
          <w:sz w:val="20"/>
          <w:szCs w:val="20"/>
        </w:rPr>
        <w:t xml:space="preserve"> = </w:t>
      </w:r>
      <w:r w:rsidR="0093045C" w:rsidRPr="00215064">
        <w:rPr>
          <w:sz w:val="20"/>
          <w:szCs w:val="20"/>
        </w:rPr>
        <w:t>second order</w:t>
      </w:r>
      <w:r w:rsidRPr="00215064">
        <w:rPr>
          <w:sz w:val="20"/>
          <w:szCs w:val="20"/>
        </w:rPr>
        <w:t xml:space="preserve"> grand mean population correlation (bold) corrected for unreliability in predictor and criterion; </w:t>
      </w:r>
      <w:r w:rsidRPr="00215064">
        <w:rPr>
          <w:i/>
          <w:sz w:val="20"/>
          <w:szCs w:val="20"/>
        </w:rPr>
        <w:t>VAR</w:t>
      </w:r>
      <w:r w:rsidRPr="00215064">
        <w:rPr>
          <w:i/>
          <w:sz w:val="20"/>
          <w:szCs w:val="20"/>
          <w:vertAlign w:val="subscript"/>
        </w:rPr>
        <w:t>2M</w:t>
      </w:r>
      <w:r w:rsidRPr="00215064">
        <w:rPr>
          <w:sz w:val="20"/>
          <w:szCs w:val="20"/>
        </w:rPr>
        <w:t xml:space="preserve"> = </w:t>
      </w:r>
      <w:r w:rsidRPr="00215064">
        <w:rPr>
          <w:i/>
          <w:iCs/>
          <w:sz w:val="20"/>
          <w:szCs w:val="20"/>
        </w:rPr>
        <w:t>M</w:t>
      </w:r>
      <w:r w:rsidRPr="00215064">
        <w:rPr>
          <w:sz w:val="20"/>
          <w:szCs w:val="20"/>
        </w:rPr>
        <w:t xml:space="preserve"> observed variance and standard deviation (in parentheses) across estimated population correlations, which includes corrections for sampling and measurement error;</w:t>
      </w:r>
      <w:r w:rsidRPr="00215064">
        <w:rPr>
          <w:i/>
          <w:sz w:val="20"/>
          <w:szCs w:val="20"/>
        </w:rPr>
        <w:t xml:space="preserve"> VAR</w:t>
      </w:r>
      <w:r w:rsidRPr="00215064">
        <w:rPr>
          <w:sz w:val="20"/>
          <w:szCs w:val="20"/>
          <w:vertAlign w:val="subscript"/>
        </w:rPr>
        <w:t>2</w:t>
      </w:r>
      <w:r w:rsidRPr="00215064">
        <w:rPr>
          <w:i/>
          <w:sz w:val="20"/>
          <w:szCs w:val="20"/>
          <w:vertAlign w:val="subscript"/>
        </w:rPr>
        <w:t xml:space="preserve">SE </w:t>
      </w:r>
      <w:r w:rsidRPr="00215064">
        <w:rPr>
          <w:sz w:val="20"/>
          <w:szCs w:val="20"/>
        </w:rPr>
        <w:t xml:space="preserve">=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w:t>
      </w:r>
      <w:r w:rsidRPr="00215064">
        <w:rPr>
          <w:sz w:val="20"/>
          <w:szCs w:val="20"/>
        </w:rPr>
        <w:lastRenderedPageBreak/>
        <w:t xml:space="preserve">sampling error variance and standard error (in parentheses); </w:t>
      </w:r>
      <w:proofErr w:type="spellStart"/>
      <w:r w:rsidRPr="00215064">
        <w:rPr>
          <w:i/>
          <w:sz w:val="20"/>
          <w:szCs w:val="20"/>
        </w:rPr>
        <w:t>VAR</w:t>
      </w:r>
      <w:r w:rsidRPr="00215064">
        <w:rPr>
          <w:i/>
          <w:sz w:val="20"/>
          <w:szCs w:val="20"/>
          <w:vertAlign w:val="subscript"/>
        </w:rPr>
        <w:t>True</w:t>
      </w:r>
      <w:proofErr w:type="spellEnd"/>
      <w:r w:rsidRPr="00215064">
        <w:rPr>
          <w:i/>
          <w:sz w:val="20"/>
          <w:szCs w:val="20"/>
          <w:vertAlign w:val="subscript"/>
        </w:rPr>
        <w:t xml:space="preserve"> </w:t>
      </w:r>
      <w:r w:rsidRPr="00215064">
        <w:rPr>
          <w:sz w:val="20"/>
          <w:szCs w:val="20"/>
        </w:rPr>
        <w:t xml:space="preserve">= estimated residual (i.e., true) population variance and standard deviation (in parentheses) across estimated population correlations after accounting for variance attributable to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sampling and measurement error (negative values set to zero); </w:t>
      </w:r>
      <w:r w:rsidRPr="00215064">
        <w:rPr>
          <w:bCs/>
          <w:i/>
          <w:iCs/>
          <w:color w:val="000000"/>
          <w:sz w:val="20"/>
          <w:szCs w:val="20"/>
        </w:rPr>
        <w:t>% =</w:t>
      </w:r>
      <w:r w:rsidRPr="00215064">
        <w:rPr>
          <w:sz w:val="20"/>
          <w:szCs w:val="20"/>
        </w:rPr>
        <w:t xml:space="preserve"> percentage of observed variance across estimated population correlations attributable to </w:t>
      </w:r>
      <w:r w:rsidR="0093045C" w:rsidRPr="00215064">
        <w:rPr>
          <w:sz w:val="20"/>
          <w:szCs w:val="20"/>
        </w:rPr>
        <w:t>second order</w:t>
      </w:r>
      <w:r w:rsidRPr="00215064">
        <w:rPr>
          <w:sz w:val="20"/>
          <w:szCs w:val="20"/>
        </w:rPr>
        <w:t xml:space="preserve"> sampling error and measurement error.</w:t>
      </w:r>
    </w:p>
    <w:p w14:paraId="5A6884CC" w14:textId="6325ECC5" w:rsidR="00323BDA" w:rsidRPr="00215064" w:rsidRDefault="00323BDA" w:rsidP="00323BDA">
      <w:proofErr w:type="spellStart"/>
      <w:r w:rsidRPr="00215064">
        <w:rPr>
          <w:sz w:val="20"/>
          <w:szCs w:val="20"/>
          <w:vertAlign w:val="superscript"/>
        </w:rPr>
        <w:t>a</w:t>
      </w:r>
      <w:proofErr w:type="spellEnd"/>
      <w:r w:rsidRPr="00215064">
        <w:rPr>
          <w:sz w:val="20"/>
          <w:szCs w:val="20"/>
        </w:rPr>
        <w:t xml:space="preserve"> </w:t>
      </w:r>
      <w:r w:rsidRPr="00215064">
        <w:rPr>
          <w:color w:val="000000"/>
          <w:sz w:val="20"/>
          <w:szCs w:val="20"/>
        </w:rPr>
        <w:t xml:space="preserve">Because authors reported complete data, </w:t>
      </w:r>
      <w:r w:rsidRPr="00215064">
        <w:rPr>
          <w:sz w:val="20"/>
          <w:szCs w:val="20"/>
        </w:rPr>
        <w:t xml:space="preserve">overlapping studies were removed and meta-analyses were rerun prior to </w:t>
      </w:r>
      <w:r w:rsidR="0093045C" w:rsidRPr="00215064">
        <w:rPr>
          <w:sz w:val="20"/>
          <w:szCs w:val="20"/>
        </w:rPr>
        <w:t>second order</w:t>
      </w:r>
      <w:r w:rsidRPr="00215064">
        <w:rPr>
          <w:sz w:val="20"/>
          <w:szCs w:val="20"/>
        </w:rPr>
        <w:t xml:space="preserve"> cumulation.</w:t>
      </w:r>
    </w:p>
    <w:p w14:paraId="76BB7AEB" w14:textId="32FB8FA8" w:rsidR="00323BDA" w:rsidRPr="00215064" w:rsidRDefault="00323BDA" w:rsidP="00323BDA">
      <w:pPr>
        <w:rPr>
          <w:sz w:val="20"/>
          <w:szCs w:val="20"/>
        </w:rPr>
      </w:pPr>
      <w:r w:rsidRPr="00215064">
        <w:rPr>
          <w:sz w:val="20"/>
          <w:szCs w:val="20"/>
          <w:vertAlign w:val="superscript"/>
        </w:rPr>
        <w:t>b</w:t>
      </w:r>
      <w:r w:rsidRPr="00215064">
        <w:rPr>
          <w:sz w:val="20"/>
          <w:szCs w:val="20"/>
        </w:rPr>
        <w:t xml:space="preserve"> Data from four longitudinal studies (i.e., HRS, MIDUS, WLS-G, WLSS) were included in Graham et al. (2017). Because </w:t>
      </w:r>
      <w:r w:rsidRPr="00215064">
        <w:rPr>
          <w:color w:val="000000"/>
          <w:sz w:val="20"/>
          <w:szCs w:val="20"/>
        </w:rPr>
        <w:t xml:space="preserve">Hakulinen, </w:t>
      </w:r>
      <w:proofErr w:type="spellStart"/>
      <w:r w:rsidRPr="00215064">
        <w:rPr>
          <w:color w:val="000000"/>
          <w:sz w:val="20"/>
          <w:szCs w:val="20"/>
        </w:rPr>
        <w:t>Hintsanen</w:t>
      </w:r>
      <w:proofErr w:type="spellEnd"/>
      <w:r w:rsidRPr="00215064">
        <w:rPr>
          <w:color w:val="000000"/>
          <w:sz w:val="20"/>
          <w:szCs w:val="20"/>
        </w:rPr>
        <w:t xml:space="preserve"> et al. (2015) </w:t>
      </w:r>
      <w:r w:rsidRPr="00215064">
        <w:rPr>
          <w:sz w:val="20"/>
          <w:szCs w:val="20"/>
        </w:rPr>
        <w:t xml:space="preserve">provided full data, overlapping studies were removed and meta-analyses were rerun prior to </w:t>
      </w:r>
      <w:r w:rsidR="0093045C" w:rsidRPr="00215064">
        <w:rPr>
          <w:sz w:val="20"/>
          <w:szCs w:val="20"/>
        </w:rPr>
        <w:t>second order</w:t>
      </w:r>
      <w:r w:rsidRPr="00215064">
        <w:rPr>
          <w:sz w:val="20"/>
          <w:szCs w:val="20"/>
        </w:rPr>
        <w:t xml:space="preserve"> cumulation.</w:t>
      </w:r>
    </w:p>
    <w:p w14:paraId="208FF67D" w14:textId="313D9B22" w:rsidR="00ED2463" w:rsidRPr="00215064" w:rsidRDefault="00ED2463" w:rsidP="00ED2463">
      <w:pPr>
        <w:rPr>
          <w:sz w:val="20"/>
          <w:szCs w:val="20"/>
        </w:rPr>
      </w:pPr>
    </w:p>
    <w:p w14:paraId="1561DACF" w14:textId="20765DE5" w:rsidR="00BD1275" w:rsidRPr="00215064" w:rsidRDefault="00BD1275" w:rsidP="00BD1275">
      <w:r w:rsidRPr="00215064">
        <w:rPr>
          <w:sz w:val="20"/>
          <w:szCs w:val="20"/>
        </w:rPr>
        <w:br w:type="page"/>
      </w:r>
    </w:p>
    <w:p w14:paraId="6613FBAF" w14:textId="5494C77A" w:rsidR="00BD1275" w:rsidRPr="00215064" w:rsidRDefault="00BD1275" w:rsidP="00BD1275">
      <w:r w:rsidRPr="00215064">
        <w:lastRenderedPageBreak/>
        <w:t>Table S1</w:t>
      </w:r>
      <w:r w:rsidR="00DE17AE">
        <w:t>3</w:t>
      </w:r>
    </w:p>
    <w:p w14:paraId="27AB432A" w14:textId="3587AC82" w:rsidR="00BD1275" w:rsidRPr="00215064" w:rsidRDefault="0093045C" w:rsidP="00BD1275">
      <w:pPr>
        <w:rPr>
          <w:i/>
          <w:iCs/>
        </w:rPr>
      </w:pPr>
      <w:r w:rsidRPr="00215064">
        <w:rPr>
          <w:i/>
          <w:iCs/>
        </w:rPr>
        <w:t xml:space="preserve">Second </w:t>
      </w:r>
      <w:r w:rsidR="0040576E" w:rsidRPr="00215064">
        <w:rPr>
          <w:i/>
          <w:iCs/>
        </w:rPr>
        <w:t>O</w:t>
      </w:r>
      <w:r w:rsidRPr="00215064">
        <w:rPr>
          <w:i/>
          <w:iCs/>
        </w:rPr>
        <w:t>rder</w:t>
      </w:r>
      <w:r w:rsidR="00BD1275" w:rsidRPr="00215064">
        <w:rPr>
          <w:i/>
          <w:iCs/>
        </w:rPr>
        <w:t xml:space="preserve"> Meta-Analyses of </w:t>
      </w:r>
      <w:r w:rsidR="00BD1275" w:rsidRPr="00215064">
        <w:rPr>
          <w:b/>
          <w:bCs/>
          <w:i/>
          <w:iCs/>
        </w:rPr>
        <w:t>Extraversion</w:t>
      </w:r>
      <w:r w:rsidR="00BD1275" w:rsidRPr="00215064">
        <w:rPr>
          <w:i/>
          <w:iCs/>
        </w:rPr>
        <w:t xml:space="preserve"> and </w:t>
      </w:r>
      <w:r w:rsidR="00247D4E" w:rsidRPr="00215064">
        <w:rPr>
          <w:i/>
          <w:iCs/>
        </w:rPr>
        <w:t>General Counterproductiv</w:t>
      </w:r>
      <w:r w:rsidR="00247D4E">
        <w:rPr>
          <w:i/>
          <w:iCs/>
        </w:rPr>
        <w:t xml:space="preserve">e Behavior </w:t>
      </w:r>
      <w:r w:rsidR="00247D4E" w:rsidRPr="00215064">
        <w:rPr>
          <w:i/>
          <w:iCs/>
        </w:rPr>
        <w:t>Variables</w:t>
      </w:r>
    </w:p>
    <w:tbl>
      <w:tblPr>
        <w:tblW w:w="5000" w:type="pct"/>
        <w:tblBorders>
          <w:top w:val="single" w:sz="4" w:space="0" w:color="auto"/>
          <w:bottom w:val="single" w:sz="4" w:space="0" w:color="auto"/>
        </w:tblBorders>
        <w:tblLook w:val="04A0" w:firstRow="1" w:lastRow="0" w:firstColumn="1" w:lastColumn="0" w:noHBand="0" w:noVBand="1"/>
      </w:tblPr>
      <w:tblGrid>
        <w:gridCol w:w="4636"/>
        <w:gridCol w:w="583"/>
        <w:gridCol w:w="1021"/>
        <w:gridCol w:w="607"/>
        <w:gridCol w:w="635"/>
        <w:gridCol w:w="607"/>
        <w:gridCol w:w="876"/>
        <w:gridCol w:w="607"/>
        <w:gridCol w:w="889"/>
        <w:gridCol w:w="936"/>
        <w:gridCol w:w="982"/>
        <w:gridCol w:w="581"/>
      </w:tblGrid>
      <w:tr w:rsidR="00E83C5D" w:rsidRPr="00215064" w14:paraId="4D1194E2" w14:textId="77777777" w:rsidTr="0064070F">
        <w:trPr>
          <w:trHeight w:val="144"/>
          <w:tblHeader/>
        </w:trPr>
        <w:tc>
          <w:tcPr>
            <w:tcW w:w="1789" w:type="pct"/>
            <w:tcBorders>
              <w:top w:val="single" w:sz="4" w:space="0" w:color="auto"/>
              <w:bottom w:val="single" w:sz="4" w:space="0" w:color="auto"/>
            </w:tcBorders>
            <w:vAlign w:val="center"/>
          </w:tcPr>
          <w:p w14:paraId="3C539F10" w14:textId="77777777" w:rsidR="007F49A5" w:rsidRPr="00215064" w:rsidRDefault="007F49A5" w:rsidP="007A4855">
            <w:pPr>
              <w:contextualSpacing/>
              <w:jc w:val="center"/>
              <w:rPr>
                <w:rFonts w:eastAsia="SimSun"/>
                <w:color w:val="000000" w:themeColor="text1"/>
              </w:rPr>
            </w:pPr>
            <w:r w:rsidRPr="00215064">
              <w:rPr>
                <w:rFonts w:eastAsia="SimSun"/>
                <w:color w:val="000000" w:themeColor="text1"/>
              </w:rPr>
              <w:t>Variable</w:t>
            </w:r>
          </w:p>
        </w:tc>
        <w:tc>
          <w:tcPr>
            <w:tcW w:w="225" w:type="pct"/>
            <w:tcBorders>
              <w:top w:val="single" w:sz="4" w:space="0" w:color="auto"/>
              <w:bottom w:val="single" w:sz="4" w:space="0" w:color="auto"/>
            </w:tcBorders>
            <w:vAlign w:val="center"/>
          </w:tcPr>
          <w:p w14:paraId="6F09F2C4" w14:textId="77777777" w:rsidR="007F49A5" w:rsidRPr="00215064" w:rsidRDefault="007F49A5" w:rsidP="007A4855">
            <w:pPr>
              <w:contextualSpacing/>
              <w:jc w:val="center"/>
              <w:rPr>
                <w:rFonts w:eastAsia="SimSun"/>
                <w:color w:val="000000" w:themeColor="text1"/>
              </w:rPr>
            </w:pPr>
            <w:r w:rsidRPr="00215064">
              <w:rPr>
                <w:i/>
                <w:iCs/>
                <w:color w:val="000000" w:themeColor="text1"/>
              </w:rPr>
              <w:t>k</w:t>
            </w:r>
          </w:p>
        </w:tc>
        <w:tc>
          <w:tcPr>
            <w:tcW w:w="394" w:type="pct"/>
            <w:tcBorders>
              <w:top w:val="single" w:sz="4" w:space="0" w:color="auto"/>
              <w:bottom w:val="single" w:sz="4" w:space="0" w:color="auto"/>
            </w:tcBorders>
            <w:vAlign w:val="center"/>
          </w:tcPr>
          <w:p w14:paraId="6BB32DC1" w14:textId="77777777" w:rsidR="007F49A5" w:rsidRPr="00215064" w:rsidRDefault="007F49A5" w:rsidP="007A4855">
            <w:pPr>
              <w:contextualSpacing/>
              <w:jc w:val="center"/>
              <w:rPr>
                <w:rFonts w:eastAsia="SimSun"/>
                <w:color w:val="000000" w:themeColor="text1"/>
              </w:rPr>
            </w:pPr>
            <w:r w:rsidRPr="00215064">
              <w:rPr>
                <w:i/>
                <w:iCs/>
                <w:color w:val="000000" w:themeColor="text1"/>
              </w:rPr>
              <w:t>N</w:t>
            </w:r>
          </w:p>
        </w:tc>
        <w:tc>
          <w:tcPr>
            <w:tcW w:w="234" w:type="pct"/>
            <w:tcBorders>
              <w:top w:val="single" w:sz="4" w:space="0" w:color="auto"/>
              <w:bottom w:val="single" w:sz="4" w:space="0" w:color="auto"/>
            </w:tcBorders>
            <w:vAlign w:val="center"/>
          </w:tcPr>
          <w:p w14:paraId="53EF3C53" w14:textId="77777777" w:rsidR="007F49A5" w:rsidRPr="00215064" w:rsidRDefault="00000000" w:rsidP="007A4855">
            <w:pPr>
              <w:contextualSpacing/>
              <w:jc w:val="center"/>
              <w:rPr>
                <w:rFonts w:eastAsia="SimSun"/>
                <w:color w:val="000000" w:themeColor="text1"/>
              </w:rPr>
            </w:pPr>
            <m:oMathPara>
              <m:oMath>
                <m:bar>
                  <m:barPr>
                    <m:pos m:val="top"/>
                    <m:ctrlPr>
                      <w:rPr>
                        <w:rFonts w:ascii="Cambria Math" w:hAnsi="Cambria Math"/>
                        <w:i/>
                        <w:color w:val="000000" w:themeColor="text1"/>
                      </w:rPr>
                    </m:ctrlPr>
                  </m:barPr>
                  <m:e>
                    <m:r>
                      <w:rPr>
                        <w:rFonts w:ascii="Cambria Math" w:hAnsi="Cambria Math"/>
                        <w:color w:val="000000" w:themeColor="text1"/>
                      </w:rPr>
                      <m:t>r</m:t>
                    </m:r>
                  </m:e>
                </m:bar>
              </m:oMath>
            </m:oMathPara>
          </w:p>
        </w:tc>
        <w:tc>
          <w:tcPr>
            <w:tcW w:w="245" w:type="pct"/>
            <w:tcBorders>
              <w:top w:val="single" w:sz="4" w:space="0" w:color="auto"/>
              <w:bottom w:val="single" w:sz="4" w:space="0" w:color="auto"/>
            </w:tcBorders>
            <w:vAlign w:val="center"/>
          </w:tcPr>
          <w:p w14:paraId="1BEA15B2" w14:textId="77777777" w:rsidR="007F49A5" w:rsidRPr="00215064" w:rsidRDefault="007F49A5" w:rsidP="007A4855">
            <w:pPr>
              <w:contextualSpacing/>
              <w:jc w:val="center"/>
              <w:rPr>
                <w:rFonts w:eastAsia="SimSun"/>
                <w:color w:val="000000" w:themeColor="text1"/>
              </w:rPr>
            </w:pPr>
            <w:proofErr w:type="spellStart"/>
            <w:r w:rsidRPr="00215064">
              <w:rPr>
                <w:i/>
                <w:iCs/>
                <w:color w:val="000000" w:themeColor="text1"/>
              </w:rPr>
              <w:t>SD</w:t>
            </w:r>
            <w:r w:rsidRPr="00215064">
              <w:rPr>
                <w:i/>
                <w:iCs/>
                <w:color w:val="000000" w:themeColor="text1"/>
                <w:vertAlign w:val="subscript"/>
              </w:rPr>
              <w:t>r</w:t>
            </w:r>
            <w:proofErr w:type="spellEnd"/>
          </w:p>
        </w:tc>
        <w:tc>
          <w:tcPr>
            <w:tcW w:w="234" w:type="pct"/>
            <w:tcBorders>
              <w:top w:val="single" w:sz="4" w:space="0" w:color="auto"/>
              <w:bottom w:val="single" w:sz="4" w:space="0" w:color="auto"/>
            </w:tcBorders>
            <w:vAlign w:val="center"/>
          </w:tcPr>
          <w:p w14:paraId="7E4F0376" w14:textId="77777777" w:rsidR="007F49A5" w:rsidRPr="00215064" w:rsidRDefault="00000000" w:rsidP="007A4855">
            <w:pPr>
              <w:contextualSpacing/>
              <w:jc w:val="center"/>
              <w:rPr>
                <w:rFonts w:eastAsia="SimSun"/>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7F49A5" w:rsidRPr="00215064">
              <w:rPr>
                <w:rFonts w:eastAsia="SimSun"/>
                <w:color w:val="000000" w:themeColor="text1"/>
              </w:rPr>
              <w:t xml:space="preserve"> </w:t>
            </w:r>
          </w:p>
        </w:tc>
        <w:tc>
          <w:tcPr>
            <w:tcW w:w="338" w:type="pct"/>
            <w:tcBorders>
              <w:top w:val="single" w:sz="4" w:space="0" w:color="auto"/>
              <w:bottom w:val="single" w:sz="4" w:space="0" w:color="auto"/>
            </w:tcBorders>
            <w:vAlign w:val="center"/>
          </w:tcPr>
          <w:p w14:paraId="3844AFBE" w14:textId="77777777" w:rsidR="007F49A5" w:rsidRPr="00215064" w:rsidRDefault="007F49A5" w:rsidP="007A4855">
            <w:pPr>
              <w:contextualSpacing/>
              <w:jc w:val="center"/>
              <w:rPr>
                <w:rFonts w:eastAsia="SimSun"/>
                <w:color w:val="000000" w:themeColor="text1"/>
              </w:rPr>
            </w:pPr>
            <w:r w:rsidRPr="00215064">
              <w:rPr>
                <w:bCs/>
                <w:i/>
                <w:iCs/>
                <w:color w:val="000000" w:themeColor="text1"/>
              </w:rPr>
              <w:t>VAR</w:t>
            </w:r>
            <w:r w:rsidRPr="00215064">
              <w:rPr>
                <w:bCs/>
                <w:color w:val="000000" w:themeColor="text1"/>
                <w:vertAlign w:val="subscript"/>
              </w:rPr>
              <w:t>2</w:t>
            </w:r>
          </w:p>
        </w:tc>
        <w:tc>
          <w:tcPr>
            <w:tcW w:w="234" w:type="pct"/>
            <w:tcBorders>
              <w:top w:val="single" w:sz="4" w:space="0" w:color="auto"/>
              <w:bottom w:val="single" w:sz="4" w:space="0" w:color="auto"/>
            </w:tcBorders>
            <w:vAlign w:val="center"/>
          </w:tcPr>
          <w:p w14:paraId="3E16D8D3" w14:textId="77777777" w:rsidR="007F49A5" w:rsidRPr="00215064" w:rsidRDefault="00000000" w:rsidP="007A4855">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rPr>
                    <m:t>ρ</m:t>
                  </m:r>
                </m:e>
              </m:bar>
            </m:oMath>
            <w:r w:rsidR="007F49A5" w:rsidRPr="00215064">
              <w:rPr>
                <w:i/>
                <w:color w:val="000000" w:themeColor="text1"/>
                <w:vertAlign w:val="subscript"/>
              </w:rPr>
              <w:t>M</w:t>
            </w:r>
          </w:p>
        </w:tc>
        <w:tc>
          <w:tcPr>
            <w:tcW w:w="343" w:type="pct"/>
            <w:tcBorders>
              <w:top w:val="single" w:sz="4" w:space="0" w:color="auto"/>
              <w:bottom w:val="single" w:sz="4" w:space="0" w:color="auto"/>
            </w:tcBorders>
            <w:vAlign w:val="center"/>
          </w:tcPr>
          <w:p w14:paraId="0D88F777" w14:textId="77777777" w:rsidR="007F49A5" w:rsidRPr="00215064" w:rsidRDefault="007F49A5"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M</w:t>
            </w:r>
          </w:p>
        </w:tc>
        <w:tc>
          <w:tcPr>
            <w:tcW w:w="361" w:type="pct"/>
            <w:tcBorders>
              <w:top w:val="single" w:sz="4" w:space="0" w:color="auto"/>
              <w:bottom w:val="single" w:sz="4" w:space="0" w:color="auto"/>
            </w:tcBorders>
            <w:vAlign w:val="center"/>
          </w:tcPr>
          <w:p w14:paraId="5A8A376B" w14:textId="77777777" w:rsidR="007F49A5" w:rsidRPr="00215064" w:rsidRDefault="007F49A5"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SE</w:t>
            </w:r>
          </w:p>
        </w:tc>
        <w:tc>
          <w:tcPr>
            <w:tcW w:w="379" w:type="pct"/>
            <w:tcBorders>
              <w:top w:val="single" w:sz="4" w:space="0" w:color="auto"/>
              <w:bottom w:val="single" w:sz="4" w:space="0" w:color="auto"/>
            </w:tcBorders>
            <w:vAlign w:val="center"/>
          </w:tcPr>
          <w:p w14:paraId="037CDDA4" w14:textId="77777777" w:rsidR="007F49A5" w:rsidRPr="00215064" w:rsidRDefault="007F49A5" w:rsidP="007A4855">
            <w:pPr>
              <w:contextualSpacing/>
              <w:jc w:val="center"/>
              <w:rPr>
                <w:i/>
                <w:color w:val="000000" w:themeColor="text1"/>
              </w:rPr>
            </w:pPr>
            <w:proofErr w:type="spellStart"/>
            <w:r w:rsidRPr="00215064">
              <w:rPr>
                <w:i/>
                <w:color w:val="000000" w:themeColor="text1"/>
              </w:rPr>
              <w:t>VAR</w:t>
            </w:r>
            <w:r w:rsidRPr="00215064">
              <w:rPr>
                <w:i/>
                <w:color w:val="000000" w:themeColor="text1"/>
                <w:vertAlign w:val="subscript"/>
              </w:rPr>
              <w:t>True</w:t>
            </w:r>
            <w:proofErr w:type="spellEnd"/>
          </w:p>
        </w:tc>
        <w:tc>
          <w:tcPr>
            <w:tcW w:w="224" w:type="pct"/>
            <w:tcBorders>
              <w:top w:val="single" w:sz="4" w:space="0" w:color="auto"/>
              <w:bottom w:val="single" w:sz="4" w:space="0" w:color="auto"/>
            </w:tcBorders>
            <w:vAlign w:val="center"/>
          </w:tcPr>
          <w:p w14:paraId="684F80EB" w14:textId="77777777" w:rsidR="007F49A5" w:rsidRPr="00215064" w:rsidRDefault="007F49A5" w:rsidP="007A4855">
            <w:pPr>
              <w:contextualSpacing/>
              <w:jc w:val="center"/>
              <w:rPr>
                <w:i/>
                <w:color w:val="000000" w:themeColor="text1"/>
              </w:rPr>
            </w:pPr>
            <w:r w:rsidRPr="00215064">
              <w:rPr>
                <w:bCs/>
                <w:i/>
                <w:iCs/>
                <w:color w:val="000000" w:themeColor="text1"/>
              </w:rPr>
              <w:t>%</w:t>
            </w:r>
          </w:p>
        </w:tc>
      </w:tr>
      <w:tr w:rsidR="00E83C5D" w:rsidRPr="00215064" w14:paraId="6526B207" w14:textId="77777777" w:rsidTr="0064070F">
        <w:trPr>
          <w:trHeight w:val="144"/>
        </w:trPr>
        <w:tc>
          <w:tcPr>
            <w:tcW w:w="1789" w:type="pct"/>
            <w:tcBorders>
              <w:top w:val="nil"/>
              <w:bottom w:val="nil"/>
            </w:tcBorders>
            <w:shd w:val="clear" w:color="auto" w:fill="D9D9D9" w:themeFill="background1" w:themeFillShade="D9"/>
            <w:vAlign w:val="center"/>
          </w:tcPr>
          <w:p w14:paraId="2EB53CE5" w14:textId="62FCE812" w:rsidR="00E83C5D" w:rsidRPr="00215064" w:rsidRDefault="00E83C5D" w:rsidP="00E83C5D">
            <w:pPr>
              <w:rPr>
                <w:b/>
                <w:color w:val="000000" w:themeColor="text1"/>
              </w:rPr>
            </w:pPr>
            <w:r w:rsidRPr="00215064">
              <w:rPr>
                <w:rFonts w:eastAsia="SimSun"/>
                <w:b/>
                <w:bCs/>
                <w:color w:val="000000" w:themeColor="text1"/>
              </w:rPr>
              <w:t>Behaviors</w:t>
            </w:r>
          </w:p>
        </w:tc>
        <w:tc>
          <w:tcPr>
            <w:tcW w:w="225" w:type="pct"/>
            <w:tcBorders>
              <w:top w:val="nil"/>
              <w:bottom w:val="nil"/>
            </w:tcBorders>
            <w:shd w:val="clear" w:color="auto" w:fill="D9D9D9" w:themeFill="background1" w:themeFillShade="D9"/>
            <w:vAlign w:val="center"/>
          </w:tcPr>
          <w:p w14:paraId="79EDD72F" w14:textId="77777777" w:rsidR="00E83C5D" w:rsidRPr="00215064" w:rsidRDefault="00E83C5D" w:rsidP="00E83C5D">
            <w:pPr>
              <w:contextualSpacing/>
              <w:jc w:val="center"/>
              <w:rPr>
                <w:color w:val="FF0000"/>
              </w:rPr>
            </w:pPr>
          </w:p>
        </w:tc>
        <w:tc>
          <w:tcPr>
            <w:tcW w:w="394" w:type="pct"/>
            <w:tcBorders>
              <w:top w:val="nil"/>
              <w:bottom w:val="nil"/>
            </w:tcBorders>
            <w:shd w:val="clear" w:color="auto" w:fill="D9D9D9" w:themeFill="background1" w:themeFillShade="D9"/>
            <w:vAlign w:val="center"/>
          </w:tcPr>
          <w:p w14:paraId="3465168B" w14:textId="77777777" w:rsidR="00E83C5D" w:rsidRPr="00215064" w:rsidRDefault="00E83C5D" w:rsidP="00E83C5D">
            <w:pPr>
              <w:contextualSpacing/>
              <w:jc w:val="center"/>
              <w:rPr>
                <w:color w:val="FF0000"/>
              </w:rPr>
            </w:pPr>
          </w:p>
        </w:tc>
        <w:tc>
          <w:tcPr>
            <w:tcW w:w="234" w:type="pct"/>
            <w:tcBorders>
              <w:top w:val="nil"/>
              <w:bottom w:val="nil"/>
            </w:tcBorders>
            <w:shd w:val="clear" w:color="auto" w:fill="D9D9D9" w:themeFill="background1" w:themeFillShade="D9"/>
            <w:vAlign w:val="center"/>
          </w:tcPr>
          <w:p w14:paraId="251E9EB3" w14:textId="77777777" w:rsidR="00E83C5D" w:rsidRPr="00215064" w:rsidRDefault="00E83C5D" w:rsidP="00E83C5D">
            <w:pPr>
              <w:contextualSpacing/>
              <w:jc w:val="center"/>
              <w:rPr>
                <w:color w:val="FF0000"/>
              </w:rPr>
            </w:pPr>
          </w:p>
        </w:tc>
        <w:tc>
          <w:tcPr>
            <w:tcW w:w="245" w:type="pct"/>
            <w:tcBorders>
              <w:top w:val="nil"/>
              <w:bottom w:val="nil"/>
            </w:tcBorders>
            <w:shd w:val="clear" w:color="auto" w:fill="D9D9D9" w:themeFill="background1" w:themeFillShade="D9"/>
            <w:vAlign w:val="center"/>
          </w:tcPr>
          <w:p w14:paraId="22BB0874" w14:textId="77777777" w:rsidR="00E83C5D" w:rsidRPr="00215064" w:rsidRDefault="00E83C5D" w:rsidP="00E83C5D">
            <w:pPr>
              <w:contextualSpacing/>
              <w:jc w:val="center"/>
              <w:rPr>
                <w:color w:val="FF0000"/>
              </w:rPr>
            </w:pPr>
          </w:p>
        </w:tc>
        <w:tc>
          <w:tcPr>
            <w:tcW w:w="234" w:type="pct"/>
            <w:tcBorders>
              <w:top w:val="nil"/>
              <w:bottom w:val="nil"/>
            </w:tcBorders>
            <w:shd w:val="clear" w:color="auto" w:fill="D9D9D9" w:themeFill="background1" w:themeFillShade="D9"/>
            <w:vAlign w:val="center"/>
          </w:tcPr>
          <w:p w14:paraId="7C40124B" w14:textId="77777777" w:rsidR="00E83C5D" w:rsidRPr="00215064" w:rsidRDefault="00E83C5D" w:rsidP="00E83C5D">
            <w:pPr>
              <w:contextualSpacing/>
              <w:jc w:val="center"/>
              <w:rPr>
                <w:color w:val="FF0000"/>
              </w:rPr>
            </w:pPr>
          </w:p>
        </w:tc>
        <w:tc>
          <w:tcPr>
            <w:tcW w:w="338" w:type="pct"/>
            <w:tcBorders>
              <w:top w:val="nil"/>
              <w:bottom w:val="nil"/>
            </w:tcBorders>
            <w:shd w:val="clear" w:color="auto" w:fill="D9D9D9" w:themeFill="background1" w:themeFillShade="D9"/>
            <w:vAlign w:val="center"/>
          </w:tcPr>
          <w:p w14:paraId="410AC460" w14:textId="77777777" w:rsidR="00E83C5D" w:rsidRPr="00215064" w:rsidRDefault="00E83C5D" w:rsidP="00E83C5D">
            <w:pPr>
              <w:contextualSpacing/>
              <w:jc w:val="center"/>
              <w:rPr>
                <w:color w:val="FF0000"/>
              </w:rPr>
            </w:pPr>
          </w:p>
        </w:tc>
        <w:tc>
          <w:tcPr>
            <w:tcW w:w="234" w:type="pct"/>
            <w:tcBorders>
              <w:top w:val="nil"/>
              <w:bottom w:val="nil"/>
            </w:tcBorders>
            <w:shd w:val="clear" w:color="auto" w:fill="D9D9D9" w:themeFill="background1" w:themeFillShade="D9"/>
            <w:vAlign w:val="center"/>
          </w:tcPr>
          <w:p w14:paraId="551C7DE7" w14:textId="77777777" w:rsidR="00E83C5D" w:rsidRPr="00215064" w:rsidRDefault="00E83C5D" w:rsidP="00E83C5D">
            <w:pPr>
              <w:contextualSpacing/>
              <w:jc w:val="center"/>
              <w:rPr>
                <w:b/>
                <w:bCs/>
                <w:color w:val="FF0000"/>
              </w:rPr>
            </w:pPr>
          </w:p>
        </w:tc>
        <w:tc>
          <w:tcPr>
            <w:tcW w:w="343" w:type="pct"/>
            <w:tcBorders>
              <w:top w:val="nil"/>
              <w:bottom w:val="nil"/>
            </w:tcBorders>
            <w:shd w:val="clear" w:color="auto" w:fill="D9D9D9" w:themeFill="background1" w:themeFillShade="D9"/>
            <w:vAlign w:val="center"/>
          </w:tcPr>
          <w:p w14:paraId="4116D764" w14:textId="77777777" w:rsidR="00E83C5D" w:rsidRPr="00215064" w:rsidRDefault="00E83C5D" w:rsidP="00E83C5D">
            <w:pPr>
              <w:contextualSpacing/>
              <w:jc w:val="center"/>
              <w:rPr>
                <w:color w:val="FF0000"/>
              </w:rPr>
            </w:pPr>
          </w:p>
        </w:tc>
        <w:tc>
          <w:tcPr>
            <w:tcW w:w="361" w:type="pct"/>
            <w:tcBorders>
              <w:top w:val="nil"/>
              <w:bottom w:val="nil"/>
            </w:tcBorders>
            <w:shd w:val="clear" w:color="auto" w:fill="D9D9D9" w:themeFill="background1" w:themeFillShade="D9"/>
            <w:vAlign w:val="center"/>
          </w:tcPr>
          <w:p w14:paraId="2451F451" w14:textId="77777777" w:rsidR="00E83C5D" w:rsidRPr="00215064" w:rsidRDefault="00E83C5D" w:rsidP="00E83C5D">
            <w:pPr>
              <w:contextualSpacing/>
              <w:jc w:val="center"/>
              <w:rPr>
                <w:color w:val="FF0000"/>
              </w:rPr>
            </w:pPr>
          </w:p>
        </w:tc>
        <w:tc>
          <w:tcPr>
            <w:tcW w:w="379" w:type="pct"/>
            <w:tcBorders>
              <w:top w:val="nil"/>
              <w:bottom w:val="nil"/>
            </w:tcBorders>
            <w:shd w:val="clear" w:color="auto" w:fill="D9D9D9" w:themeFill="background1" w:themeFillShade="D9"/>
            <w:vAlign w:val="center"/>
          </w:tcPr>
          <w:p w14:paraId="77168ADC" w14:textId="77777777" w:rsidR="00E83C5D" w:rsidRPr="00215064" w:rsidRDefault="00E83C5D" w:rsidP="00E83C5D">
            <w:pPr>
              <w:contextualSpacing/>
              <w:jc w:val="center"/>
              <w:rPr>
                <w:color w:val="FF0000"/>
              </w:rPr>
            </w:pPr>
          </w:p>
        </w:tc>
        <w:tc>
          <w:tcPr>
            <w:tcW w:w="224" w:type="pct"/>
            <w:tcBorders>
              <w:top w:val="nil"/>
              <w:bottom w:val="nil"/>
            </w:tcBorders>
            <w:shd w:val="clear" w:color="auto" w:fill="D9D9D9" w:themeFill="background1" w:themeFillShade="D9"/>
            <w:vAlign w:val="center"/>
          </w:tcPr>
          <w:p w14:paraId="36DA060B" w14:textId="77777777" w:rsidR="00E83C5D" w:rsidRPr="00215064" w:rsidRDefault="00E83C5D" w:rsidP="00E83C5D">
            <w:pPr>
              <w:contextualSpacing/>
              <w:jc w:val="center"/>
              <w:rPr>
                <w:color w:val="FF0000"/>
              </w:rPr>
            </w:pPr>
          </w:p>
        </w:tc>
      </w:tr>
      <w:tr w:rsidR="00E83C5D" w:rsidRPr="00215064" w14:paraId="3D390C40" w14:textId="77777777" w:rsidTr="0064070F">
        <w:trPr>
          <w:trHeight w:val="144"/>
        </w:trPr>
        <w:tc>
          <w:tcPr>
            <w:tcW w:w="1789" w:type="pct"/>
            <w:tcBorders>
              <w:top w:val="nil"/>
              <w:bottom w:val="nil"/>
            </w:tcBorders>
            <w:vAlign w:val="center"/>
          </w:tcPr>
          <w:p w14:paraId="1888B52D" w14:textId="4948FD8B" w:rsidR="00E83C5D" w:rsidRPr="00215064" w:rsidRDefault="00E83C5D" w:rsidP="00E83C5D">
            <w:pPr>
              <w:rPr>
                <w:b/>
                <w:color w:val="000000" w:themeColor="text1"/>
              </w:rPr>
            </w:pPr>
            <w:r w:rsidRPr="00215064">
              <w:rPr>
                <w:color w:val="000000" w:themeColor="text1"/>
              </w:rPr>
              <w:t xml:space="preserve">   Counterproductive work behavior: Overall</w:t>
            </w:r>
          </w:p>
        </w:tc>
        <w:tc>
          <w:tcPr>
            <w:tcW w:w="225" w:type="pct"/>
            <w:tcBorders>
              <w:top w:val="nil"/>
              <w:bottom w:val="nil"/>
            </w:tcBorders>
            <w:vAlign w:val="center"/>
          </w:tcPr>
          <w:p w14:paraId="4F9B31C6" w14:textId="77777777" w:rsidR="00E83C5D" w:rsidRPr="00215064" w:rsidRDefault="00E83C5D" w:rsidP="00E83C5D">
            <w:pPr>
              <w:contextualSpacing/>
              <w:jc w:val="center"/>
              <w:rPr>
                <w:color w:val="FF0000"/>
              </w:rPr>
            </w:pPr>
          </w:p>
        </w:tc>
        <w:tc>
          <w:tcPr>
            <w:tcW w:w="394" w:type="pct"/>
            <w:tcBorders>
              <w:top w:val="nil"/>
              <w:bottom w:val="nil"/>
            </w:tcBorders>
            <w:vAlign w:val="center"/>
          </w:tcPr>
          <w:p w14:paraId="0FD15C23" w14:textId="77777777" w:rsidR="00E83C5D" w:rsidRPr="00215064" w:rsidRDefault="00E83C5D" w:rsidP="00E83C5D">
            <w:pPr>
              <w:contextualSpacing/>
              <w:jc w:val="center"/>
              <w:rPr>
                <w:color w:val="FF0000"/>
              </w:rPr>
            </w:pPr>
          </w:p>
        </w:tc>
        <w:tc>
          <w:tcPr>
            <w:tcW w:w="234" w:type="pct"/>
            <w:tcBorders>
              <w:top w:val="nil"/>
              <w:bottom w:val="nil"/>
            </w:tcBorders>
            <w:vAlign w:val="center"/>
          </w:tcPr>
          <w:p w14:paraId="6DC87112" w14:textId="77777777" w:rsidR="00E83C5D" w:rsidRPr="00215064" w:rsidRDefault="00E83C5D" w:rsidP="00E83C5D">
            <w:pPr>
              <w:contextualSpacing/>
              <w:jc w:val="center"/>
              <w:rPr>
                <w:color w:val="FF0000"/>
              </w:rPr>
            </w:pPr>
          </w:p>
        </w:tc>
        <w:tc>
          <w:tcPr>
            <w:tcW w:w="245" w:type="pct"/>
            <w:tcBorders>
              <w:top w:val="nil"/>
              <w:bottom w:val="nil"/>
            </w:tcBorders>
            <w:vAlign w:val="center"/>
          </w:tcPr>
          <w:p w14:paraId="3DA6AEE2" w14:textId="77777777" w:rsidR="00E83C5D" w:rsidRPr="00215064" w:rsidRDefault="00E83C5D" w:rsidP="00E83C5D">
            <w:pPr>
              <w:contextualSpacing/>
              <w:jc w:val="center"/>
              <w:rPr>
                <w:color w:val="FF0000"/>
              </w:rPr>
            </w:pPr>
          </w:p>
        </w:tc>
        <w:tc>
          <w:tcPr>
            <w:tcW w:w="234" w:type="pct"/>
            <w:tcBorders>
              <w:top w:val="nil"/>
              <w:bottom w:val="nil"/>
            </w:tcBorders>
            <w:vAlign w:val="center"/>
          </w:tcPr>
          <w:p w14:paraId="3E8FEAF2" w14:textId="77777777" w:rsidR="00E83C5D" w:rsidRPr="00215064" w:rsidRDefault="00E83C5D" w:rsidP="00E83C5D">
            <w:pPr>
              <w:contextualSpacing/>
              <w:jc w:val="center"/>
              <w:rPr>
                <w:color w:val="FF0000"/>
              </w:rPr>
            </w:pPr>
          </w:p>
        </w:tc>
        <w:tc>
          <w:tcPr>
            <w:tcW w:w="338" w:type="pct"/>
            <w:tcBorders>
              <w:top w:val="nil"/>
              <w:bottom w:val="nil"/>
            </w:tcBorders>
            <w:vAlign w:val="center"/>
          </w:tcPr>
          <w:p w14:paraId="32350D66" w14:textId="77777777" w:rsidR="00E83C5D" w:rsidRPr="00215064" w:rsidRDefault="00E83C5D" w:rsidP="00E83C5D">
            <w:pPr>
              <w:contextualSpacing/>
              <w:jc w:val="center"/>
              <w:rPr>
                <w:color w:val="FF0000"/>
              </w:rPr>
            </w:pPr>
          </w:p>
        </w:tc>
        <w:tc>
          <w:tcPr>
            <w:tcW w:w="234" w:type="pct"/>
            <w:tcBorders>
              <w:top w:val="nil"/>
              <w:bottom w:val="nil"/>
            </w:tcBorders>
            <w:vAlign w:val="center"/>
          </w:tcPr>
          <w:p w14:paraId="384FC079" w14:textId="77777777" w:rsidR="00E83C5D" w:rsidRPr="00215064" w:rsidRDefault="00E83C5D" w:rsidP="00E83C5D">
            <w:pPr>
              <w:contextualSpacing/>
              <w:jc w:val="center"/>
              <w:rPr>
                <w:b/>
                <w:bCs/>
                <w:color w:val="FF0000"/>
              </w:rPr>
            </w:pPr>
          </w:p>
        </w:tc>
        <w:tc>
          <w:tcPr>
            <w:tcW w:w="343" w:type="pct"/>
            <w:tcBorders>
              <w:top w:val="nil"/>
              <w:bottom w:val="nil"/>
            </w:tcBorders>
            <w:vAlign w:val="center"/>
          </w:tcPr>
          <w:p w14:paraId="6697A132" w14:textId="77777777" w:rsidR="00E83C5D" w:rsidRPr="00215064" w:rsidRDefault="00E83C5D" w:rsidP="00E83C5D">
            <w:pPr>
              <w:contextualSpacing/>
              <w:jc w:val="center"/>
              <w:rPr>
                <w:color w:val="FF0000"/>
              </w:rPr>
            </w:pPr>
          </w:p>
        </w:tc>
        <w:tc>
          <w:tcPr>
            <w:tcW w:w="361" w:type="pct"/>
            <w:tcBorders>
              <w:top w:val="nil"/>
              <w:bottom w:val="nil"/>
            </w:tcBorders>
            <w:vAlign w:val="center"/>
          </w:tcPr>
          <w:p w14:paraId="620FE0B1" w14:textId="77777777" w:rsidR="00E83C5D" w:rsidRPr="00215064" w:rsidRDefault="00E83C5D" w:rsidP="00E83C5D">
            <w:pPr>
              <w:contextualSpacing/>
              <w:jc w:val="center"/>
              <w:rPr>
                <w:color w:val="FF0000"/>
              </w:rPr>
            </w:pPr>
          </w:p>
        </w:tc>
        <w:tc>
          <w:tcPr>
            <w:tcW w:w="379" w:type="pct"/>
            <w:tcBorders>
              <w:top w:val="nil"/>
              <w:bottom w:val="nil"/>
            </w:tcBorders>
            <w:vAlign w:val="center"/>
          </w:tcPr>
          <w:p w14:paraId="162BC4DD" w14:textId="77777777" w:rsidR="00E83C5D" w:rsidRPr="00215064" w:rsidRDefault="00E83C5D" w:rsidP="00E83C5D">
            <w:pPr>
              <w:contextualSpacing/>
              <w:jc w:val="center"/>
              <w:rPr>
                <w:color w:val="FF0000"/>
              </w:rPr>
            </w:pPr>
          </w:p>
        </w:tc>
        <w:tc>
          <w:tcPr>
            <w:tcW w:w="224" w:type="pct"/>
            <w:tcBorders>
              <w:top w:val="nil"/>
              <w:bottom w:val="nil"/>
            </w:tcBorders>
            <w:vAlign w:val="center"/>
          </w:tcPr>
          <w:p w14:paraId="282C0E9B" w14:textId="77777777" w:rsidR="00E83C5D" w:rsidRPr="00215064" w:rsidRDefault="00E83C5D" w:rsidP="00E83C5D">
            <w:pPr>
              <w:contextualSpacing/>
              <w:jc w:val="center"/>
              <w:rPr>
                <w:color w:val="FF0000"/>
              </w:rPr>
            </w:pPr>
          </w:p>
        </w:tc>
      </w:tr>
      <w:tr w:rsidR="00E83C5D" w:rsidRPr="00215064" w14:paraId="7F0775A7" w14:textId="77777777" w:rsidTr="0064070F">
        <w:trPr>
          <w:trHeight w:val="144"/>
        </w:trPr>
        <w:tc>
          <w:tcPr>
            <w:tcW w:w="1789" w:type="pct"/>
            <w:tcBorders>
              <w:top w:val="nil"/>
              <w:bottom w:val="nil"/>
            </w:tcBorders>
            <w:vAlign w:val="center"/>
          </w:tcPr>
          <w:p w14:paraId="5097D914" w14:textId="27D3FDCF" w:rsidR="00E83C5D" w:rsidRPr="00215064" w:rsidRDefault="00E83C5D" w:rsidP="00E83C5D">
            <w:pPr>
              <w:rPr>
                <w:b/>
                <w:color w:val="000000" w:themeColor="text1"/>
              </w:rPr>
            </w:pPr>
            <w:r w:rsidRPr="00215064">
              <w:rPr>
                <w:color w:val="000000" w:themeColor="text1"/>
              </w:rPr>
              <w:t xml:space="preserve">         Darr (2011)</w:t>
            </w:r>
          </w:p>
        </w:tc>
        <w:tc>
          <w:tcPr>
            <w:tcW w:w="225" w:type="pct"/>
            <w:tcBorders>
              <w:top w:val="nil"/>
              <w:bottom w:val="nil"/>
            </w:tcBorders>
            <w:vAlign w:val="center"/>
          </w:tcPr>
          <w:p w14:paraId="6C6FA855" w14:textId="07B52F35" w:rsidR="00E83C5D" w:rsidRPr="00215064" w:rsidRDefault="00E83C5D" w:rsidP="00E83C5D">
            <w:pPr>
              <w:contextualSpacing/>
              <w:jc w:val="center"/>
              <w:rPr>
                <w:color w:val="FF0000"/>
              </w:rPr>
            </w:pPr>
            <w:r w:rsidRPr="00215064">
              <w:rPr>
                <w:color w:val="000000"/>
              </w:rPr>
              <w:t>3</w:t>
            </w:r>
          </w:p>
        </w:tc>
        <w:tc>
          <w:tcPr>
            <w:tcW w:w="394" w:type="pct"/>
            <w:tcBorders>
              <w:top w:val="nil"/>
              <w:bottom w:val="nil"/>
            </w:tcBorders>
            <w:vAlign w:val="center"/>
          </w:tcPr>
          <w:p w14:paraId="1299BD71" w14:textId="4CE0B435" w:rsidR="00E83C5D" w:rsidRPr="00215064" w:rsidRDefault="00E83C5D" w:rsidP="00E83C5D">
            <w:pPr>
              <w:contextualSpacing/>
              <w:jc w:val="center"/>
              <w:rPr>
                <w:color w:val="FF0000"/>
              </w:rPr>
            </w:pPr>
            <w:r w:rsidRPr="00215064">
              <w:rPr>
                <w:color w:val="000000"/>
              </w:rPr>
              <w:t>965</w:t>
            </w:r>
          </w:p>
        </w:tc>
        <w:tc>
          <w:tcPr>
            <w:tcW w:w="234" w:type="pct"/>
            <w:tcBorders>
              <w:top w:val="nil"/>
              <w:bottom w:val="nil"/>
            </w:tcBorders>
            <w:vAlign w:val="center"/>
          </w:tcPr>
          <w:p w14:paraId="2F055591" w14:textId="636E442F" w:rsidR="00E83C5D" w:rsidRPr="00215064" w:rsidRDefault="00E83C5D" w:rsidP="00E83C5D">
            <w:pPr>
              <w:contextualSpacing/>
              <w:jc w:val="center"/>
              <w:rPr>
                <w:color w:val="FF0000"/>
              </w:rPr>
            </w:pPr>
            <w:r w:rsidRPr="00215064">
              <w:rPr>
                <w:color w:val="000000"/>
              </w:rPr>
              <w:t>-.09</w:t>
            </w:r>
          </w:p>
        </w:tc>
        <w:tc>
          <w:tcPr>
            <w:tcW w:w="245" w:type="pct"/>
            <w:tcBorders>
              <w:top w:val="nil"/>
              <w:bottom w:val="nil"/>
            </w:tcBorders>
            <w:vAlign w:val="center"/>
          </w:tcPr>
          <w:p w14:paraId="7AB07A62" w14:textId="183AA907" w:rsidR="00E83C5D" w:rsidRPr="00215064" w:rsidRDefault="00E83C5D" w:rsidP="00E83C5D">
            <w:pPr>
              <w:contextualSpacing/>
              <w:jc w:val="center"/>
              <w:rPr>
                <w:color w:val="FF0000"/>
              </w:rPr>
            </w:pPr>
            <w:r w:rsidRPr="00215064">
              <w:rPr>
                <w:color w:val="000000"/>
              </w:rPr>
              <w:t>.09</w:t>
            </w:r>
          </w:p>
        </w:tc>
        <w:tc>
          <w:tcPr>
            <w:tcW w:w="234" w:type="pct"/>
            <w:tcBorders>
              <w:top w:val="nil"/>
              <w:bottom w:val="nil"/>
            </w:tcBorders>
            <w:vAlign w:val="center"/>
          </w:tcPr>
          <w:p w14:paraId="5F53F238" w14:textId="1D731EE1" w:rsidR="00E83C5D" w:rsidRPr="00215064" w:rsidRDefault="00E83C5D" w:rsidP="00E83C5D">
            <w:pPr>
              <w:contextualSpacing/>
              <w:jc w:val="center"/>
              <w:rPr>
                <w:color w:val="FF0000"/>
              </w:rPr>
            </w:pPr>
            <w:r w:rsidRPr="00215064">
              <w:rPr>
                <w:b/>
                <w:bCs/>
              </w:rPr>
              <w:t>-.11</w:t>
            </w:r>
          </w:p>
        </w:tc>
        <w:tc>
          <w:tcPr>
            <w:tcW w:w="338" w:type="pct"/>
            <w:tcBorders>
              <w:top w:val="nil"/>
              <w:bottom w:val="nil"/>
            </w:tcBorders>
            <w:vAlign w:val="center"/>
          </w:tcPr>
          <w:p w14:paraId="3280287C" w14:textId="64744D17" w:rsidR="00E83C5D" w:rsidRPr="00215064" w:rsidRDefault="00E83C5D" w:rsidP="00E83C5D">
            <w:pPr>
              <w:contextualSpacing/>
              <w:jc w:val="center"/>
              <w:rPr>
                <w:color w:val="FF0000"/>
              </w:rPr>
            </w:pPr>
            <w:r w:rsidRPr="00215064">
              <w:t>.0020</w:t>
            </w:r>
          </w:p>
        </w:tc>
        <w:tc>
          <w:tcPr>
            <w:tcW w:w="234" w:type="pct"/>
            <w:tcBorders>
              <w:top w:val="nil"/>
              <w:bottom w:val="nil"/>
            </w:tcBorders>
            <w:vAlign w:val="center"/>
          </w:tcPr>
          <w:p w14:paraId="799DE43A" w14:textId="5CBE63C4" w:rsidR="00E83C5D" w:rsidRPr="00215064" w:rsidRDefault="00E83C5D" w:rsidP="00E83C5D">
            <w:pPr>
              <w:contextualSpacing/>
              <w:jc w:val="center"/>
              <w:rPr>
                <w:b/>
                <w:bCs/>
                <w:color w:val="FF0000"/>
              </w:rPr>
            </w:pPr>
            <w:r w:rsidRPr="00215064">
              <w:rPr>
                <w:b/>
                <w:bCs/>
              </w:rPr>
              <w:t>-.07</w:t>
            </w:r>
          </w:p>
        </w:tc>
        <w:tc>
          <w:tcPr>
            <w:tcW w:w="343" w:type="pct"/>
            <w:tcBorders>
              <w:top w:val="nil"/>
              <w:bottom w:val="nil"/>
            </w:tcBorders>
            <w:vAlign w:val="center"/>
          </w:tcPr>
          <w:p w14:paraId="39497457" w14:textId="0F062C13" w:rsidR="00E83C5D" w:rsidRPr="00215064" w:rsidRDefault="00E83C5D" w:rsidP="00E83C5D">
            <w:pPr>
              <w:contextualSpacing/>
              <w:jc w:val="center"/>
              <w:rPr>
                <w:color w:val="FF0000"/>
              </w:rPr>
            </w:pPr>
            <w:r w:rsidRPr="00215064">
              <w:t>.0006</w:t>
            </w:r>
          </w:p>
        </w:tc>
        <w:tc>
          <w:tcPr>
            <w:tcW w:w="361" w:type="pct"/>
            <w:tcBorders>
              <w:top w:val="nil"/>
              <w:bottom w:val="nil"/>
            </w:tcBorders>
            <w:vAlign w:val="center"/>
          </w:tcPr>
          <w:p w14:paraId="5200FD67" w14:textId="7AD58E85" w:rsidR="00E83C5D" w:rsidRPr="00215064" w:rsidRDefault="00E83C5D" w:rsidP="00E83C5D">
            <w:pPr>
              <w:contextualSpacing/>
              <w:jc w:val="center"/>
              <w:rPr>
                <w:color w:val="FF0000"/>
              </w:rPr>
            </w:pPr>
            <w:r w:rsidRPr="00215064">
              <w:t>.0026</w:t>
            </w:r>
          </w:p>
        </w:tc>
        <w:tc>
          <w:tcPr>
            <w:tcW w:w="379" w:type="pct"/>
            <w:tcBorders>
              <w:top w:val="nil"/>
              <w:bottom w:val="nil"/>
            </w:tcBorders>
            <w:vAlign w:val="center"/>
          </w:tcPr>
          <w:p w14:paraId="0B06436B" w14:textId="6DC9784E" w:rsidR="00E83C5D" w:rsidRPr="00215064" w:rsidRDefault="00E83C5D" w:rsidP="00E83C5D">
            <w:pPr>
              <w:contextualSpacing/>
              <w:jc w:val="center"/>
              <w:rPr>
                <w:color w:val="FF0000"/>
              </w:rPr>
            </w:pPr>
            <w:r w:rsidRPr="00215064">
              <w:t>-.0019</w:t>
            </w:r>
          </w:p>
        </w:tc>
        <w:tc>
          <w:tcPr>
            <w:tcW w:w="224" w:type="pct"/>
            <w:tcBorders>
              <w:top w:val="nil"/>
              <w:bottom w:val="nil"/>
            </w:tcBorders>
            <w:vAlign w:val="center"/>
          </w:tcPr>
          <w:p w14:paraId="0A552209" w14:textId="65192911" w:rsidR="00E83C5D" w:rsidRPr="00215064" w:rsidRDefault="00E83C5D" w:rsidP="00E83C5D">
            <w:pPr>
              <w:contextualSpacing/>
              <w:jc w:val="center"/>
              <w:rPr>
                <w:color w:val="FF0000"/>
              </w:rPr>
            </w:pPr>
            <w:r w:rsidRPr="00215064">
              <w:t>100</w:t>
            </w:r>
          </w:p>
        </w:tc>
      </w:tr>
      <w:tr w:rsidR="00E83C5D" w:rsidRPr="00215064" w14:paraId="4ECBCF3E" w14:textId="77777777" w:rsidTr="0064070F">
        <w:trPr>
          <w:trHeight w:val="144"/>
        </w:trPr>
        <w:tc>
          <w:tcPr>
            <w:tcW w:w="1789" w:type="pct"/>
            <w:tcBorders>
              <w:top w:val="nil"/>
              <w:bottom w:val="nil"/>
            </w:tcBorders>
            <w:vAlign w:val="center"/>
          </w:tcPr>
          <w:p w14:paraId="5C398552" w14:textId="07083CAC" w:rsidR="00E83C5D" w:rsidRPr="00215064" w:rsidRDefault="00E83C5D" w:rsidP="00E83C5D">
            <w:pPr>
              <w:rPr>
                <w:b/>
                <w:color w:val="000000" w:themeColor="text1"/>
              </w:rPr>
            </w:pPr>
            <w:r w:rsidRPr="00215064">
              <w:rPr>
                <w:color w:val="000000" w:themeColor="text1"/>
              </w:rPr>
              <w:t xml:space="preserve">         </w:t>
            </w:r>
            <w:r w:rsidRPr="00215064">
              <w:rPr>
                <w:color w:val="000000"/>
              </w:rPr>
              <w:t>Pletzer et al. (2019)</w:t>
            </w:r>
          </w:p>
        </w:tc>
        <w:tc>
          <w:tcPr>
            <w:tcW w:w="225" w:type="pct"/>
            <w:tcBorders>
              <w:top w:val="nil"/>
              <w:bottom w:val="nil"/>
            </w:tcBorders>
            <w:vAlign w:val="center"/>
          </w:tcPr>
          <w:p w14:paraId="25BC8C28" w14:textId="46AF8904" w:rsidR="00E83C5D" w:rsidRPr="00215064" w:rsidRDefault="00E83C5D" w:rsidP="00E83C5D">
            <w:pPr>
              <w:contextualSpacing/>
              <w:jc w:val="center"/>
              <w:rPr>
                <w:color w:val="FF0000"/>
              </w:rPr>
            </w:pPr>
            <w:r w:rsidRPr="00215064">
              <w:rPr>
                <w:color w:val="000000"/>
              </w:rPr>
              <w:t>24</w:t>
            </w:r>
          </w:p>
        </w:tc>
        <w:tc>
          <w:tcPr>
            <w:tcW w:w="394" w:type="pct"/>
            <w:tcBorders>
              <w:top w:val="nil"/>
              <w:bottom w:val="nil"/>
            </w:tcBorders>
            <w:vAlign w:val="center"/>
          </w:tcPr>
          <w:p w14:paraId="4D59AD8D" w14:textId="57284B06" w:rsidR="00E83C5D" w:rsidRPr="00215064" w:rsidRDefault="00E83C5D" w:rsidP="00E83C5D">
            <w:pPr>
              <w:contextualSpacing/>
              <w:jc w:val="center"/>
              <w:rPr>
                <w:color w:val="FF0000"/>
              </w:rPr>
            </w:pPr>
            <w:r w:rsidRPr="00215064">
              <w:rPr>
                <w:color w:val="000000"/>
              </w:rPr>
              <w:t>7,040</w:t>
            </w:r>
          </w:p>
        </w:tc>
        <w:tc>
          <w:tcPr>
            <w:tcW w:w="234" w:type="pct"/>
            <w:tcBorders>
              <w:top w:val="nil"/>
              <w:bottom w:val="nil"/>
            </w:tcBorders>
            <w:vAlign w:val="center"/>
          </w:tcPr>
          <w:p w14:paraId="0463DDF5" w14:textId="3FD30696" w:rsidR="00E83C5D" w:rsidRPr="00215064" w:rsidRDefault="00E83C5D" w:rsidP="00E83C5D">
            <w:pPr>
              <w:contextualSpacing/>
              <w:jc w:val="center"/>
              <w:rPr>
                <w:color w:val="FF0000"/>
              </w:rPr>
            </w:pPr>
            <w:r w:rsidRPr="00215064">
              <w:rPr>
                <w:color w:val="000000"/>
              </w:rPr>
              <w:t>-.04</w:t>
            </w:r>
          </w:p>
        </w:tc>
        <w:tc>
          <w:tcPr>
            <w:tcW w:w="245" w:type="pct"/>
            <w:tcBorders>
              <w:top w:val="nil"/>
              <w:bottom w:val="nil"/>
            </w:tcBorders>
            <w:vAlign w:val="center"/>
          </w:tcPr>
          <w:p w14:paraId="0646AA6B" w14:textId="1DB0876E" w:rsidR="00E83C5D" w:rsidRPr="00215064" w:rsidRDefault="00E83C5D" w:rsidP="00E83C5D">
            <w:pPr>
              <w:contextualSpacing/>
              <w:jc w:val="center"/>
              <w:rPr>
                <w:color w:val="FF0000"/>
              </w:rPr>
            </w:pPr>
            <w:r w:rsidRPr="00215064">
              <w:rPr>
                <w:color w:val="000000"/>
              </w:rPr>
              <w:t>.18</w:t>
            </w:r>
          </w:p>
        </w:tc>
        <w:tc>
          <w:tcPr>
            <w:tcW w:w="234" w:type="pct"/>
            <w:tcBorders>
              <w:top w:val="nil"/>
              <w:bottom w:val="nil"/>
            </w:tcBorders>
            <w:vAlign w:val="center"/>
          </w:tcPr>
          <w:p w14:paraId="60047701" w14:textId="18483FC2" w:rsidR="00E83C5D" w:rsidRPr="00215064" w:rsidRDefault="00E83C5D" w:rsidP="00E83C5D">
            <w:pPr>
              <w:contextualSpacing/>
              <w:jc w:val="center"/>
              <w:rPr>
                <w:color w:val="FF0000"/>
              </w:rPr>
            </w:pPr>
            <w:r w:rsidRPr="00215064">
              <w:rPr>
                <w:b/>
                <w:bCs/>
              </w:rPr>
              <w:t>-.05</w:t>
            </w:r>
          </w:p>
        </w:tc>
        <w:tc>
          <w:tcPr>
            <w:tcW w:w="338" w:type="pct"/>
            <w:tcBorders>
              <w:top w:val="nil"/>
              <w:bottom w:val="nil"/>
            </w:tcBorders>
            <w:vAlign w:val="center"/>
          </w:tcPr>
          <w:p w14:paraId="26563AAE" w14:textId="26C2C32E" w:rsidR="00E83C5D" w:rsidRPr="00215064" w:rsidRDefault="00E83C5D" w:rsidP="00E83C5D">
            <w:pPr>
              <w:contextualSpacing/>
              <w:jc w:val="center"/>
              <w:rPr>
                <w:color w:val="FF0000"/>
              </w:rPr>
            </w:pPr>
            <w:r w:rsidRPr="00215064">
              <w:t>.0039</w:t>
            </w:r>
          </w:p>
        </w:tc>
        <w:tc>
          <w:tcPr>
            <w:tcW w:w="234" w:type="pct"/>
            <w:tcBorders>
              <w:top w:val="nil"/>
              <w:bottom w:val="nil"/>
            </w:tcBorders>
            <w:vAlign w:val="center"/>
          </w:tcPr>
          <w:p w14:paraId="5515EC77" w14:textId="18C67D0D" w:rsidR="00E83C5D" w:rsidRPr="00215064" w:rsidRDefault="00E83C5D" w:rsidP="00E83C5D">
            <w:pPr>
              <w:contextualSpacing/>
              <w:jc w:val="center"/>
              <w:rPr>
                <w:b/>
                <w:bCs/>
                <w:color w:val="FF0000"/>
              </w:rPr>
            </w:pPr>
            <w:r w:rsidRPr="00215064">
              <w:rPr>
                <w:b/>
                <w:bCs/>
              </w:rPr>
              <w:t> </w:t>
            </w:r>
          </w:p>
        </w:tc>
        <w:tc>
          <w:tcPr>
            <w:tcW w:w="343" w:type="pct"/>
            <w:tcBorders>
              <w:top w:val="nil"/>
              <w:bottom w:val="nil"/>
            </w:tcBorders>
            <w:vAlign w:val="center"/>
          </w:tcPr>
          <w:p w14:paraId="451D8778" w14:textId="11B81E30" w:rsidR="00E83C5D" w:rsidRPr="00215064" w:rsidRDefault="00E83C5D" w:rsidP="00E83C5D">
            <w:pPr>
              <w:contextualSpacing/>
              <w:jc w:val="center"/>
              <w:rPr>
                <w:color w:val="FF0000"/>
              </w:rPr>
            </w:pPr>
            <w:r w:rsidRPr="00215064">
              <w:rPr>
                <w:color w:val="000000" w:themeColor="text1"/>
              </w:rPr>
              <w:t>(.03)</w:t>
            </w:r>
          </w:p>
        </w:tc>
        <w:tc>
          <w:tcPr>
            <w:tcW w:w="361" w:type="pct"/>
            <w:tcBorders>
              <w:top w:val="nil"/>
              <w:bottom w:val="nil"/>
            </w:tcBorders>
            <w:vAlign w:val="center"/>
          </w:tcPr>
          <w:p w14:paraId="18E2D233" w14:textId="5F6ACF55" w:rsidR="00E83C5D" w:rsidRPr="00215064" w:rsidRDefault="00E83C5D" w:rsidP="00E83C5D">
            <w:pPr>
              <w:contextualSpacing/>
              <w:jc w:val="center"/>
              <w:rPr>
                <w:color w:val="FF0000"/>
              </w:rPr>
            </w:pPr>
            <w:r w:rsidRPr="00215064">
              <w:rPr>
                <w:color w:val="000000" w:themeColor="text1"/>
              </w:rPr>
              <w:t>(.05)</w:t>
            </w:r>
          </w:p>
        </w:tc>
        <w:tc>
          <w:tcPr>
            <w:tcW w:w="379" w:type="pct"/>
            <w:tcBorders>
              <w:top w:val="nil"/>
              <w:bottom w:val="nil"/>
            </w:tcBorders>
            <w:vAlign w:val="center"/>
          </w:tcPr>
          <w:p w14:paraId="50A6AC91" w14:textId="1FA0DD0D" w:rsidR="00E83C5D" w:rsidRPr="00215064" w:rsidRDefault="00E83C5D" w:rsidP="00E83C5D">
            <w:pPr>
              <w:contextualSpacing/>
              <w:jc w:val="center"/>
              <w:rPr>
                <w:color w:val="FF0000"/>
              </w:rPr>
            </w:pPr>
            <w:r w:rsidRPr="00215064">
              <w:rPr>
                <w:color w:val="000000" w:themeColor="text1"/>
              </w:rPr>
              <w:t>(.00)</w:t>
            </w:r>
          </w:p>
        </w:tc>
        <w:tc>
          <w:tcPr>
            <w:tcW w:w="224" w:type="pct"/>
            <w:tcBorders>
              <w:top w:val="nil"/>
              <w:bottom w:val="nil"/>
            </w:tcBorders>
            <w:vAlign w:val="center"/>
          </w:tcPr>
          <w:p w14:paraId="25371FCD" w14:textId="794D0825" w:rsidR="00E83C5D" w:rsidRPr="00215064" w:rsidRDefault="00E83C5D" w:rsidP="00E83C5D">
            <w:pPr>
              <w:contextualSpacing/>
              <w:jc w:val="center"/>
              <w:rPr>
                <w:color w:val="FF0000"/>
              </w:rPr>
            </w:pPr>
            <w:r w:rsidRPr="00215064">
              <w:rPr>
                <w:b/>
                <w:bCs/>
              </w:rPr>
              <w:t> </w:t>
            </w:r>
          </w:p>
        </w:tc>
      </w:tr>
      <w:tr w:rsidR="00E83C5D" w:rsidRPr="00215064" w14:paraId="7FD5E47D" w14:textId="77777777" w:rsidTr="0064070F">
        <w:trPr>
          <w:trHeight w:val="144"/>
        </w:trPr>
        <w:tc>
          <w:tcPr>
            <w:tcW w:w="1789" w:type="pct"/>
            <w:tcBorders>
              <w:top w:val="nil"/>
              <w:bottom w:val="nil"/>
            </w:tcBorders>
            <w:vAlign w:val="center"/>
          </w:tcPr>
          <w:p w14:paraId="7BDA5A35" w14:textId="0AA2CE87" w:rsidR="00E83C5D" w:rsidRPr="00215064" w:rsidRDefault="00E83C5D" w:rsidP="00E83C5D">
            <w:pPr>
              <w:rPr>
                <w:b/>
                <w:color w:val="000000" w:themeColor="text1"/>
              </w:rPr>
            </w:pPr>
            <w:r w:rsidRPr="00215064">
              <w:rPr>
                <w:color w:val="000000" w:themeColor="text1"/>
              </w:rPr>
              <w:t xml:space="preserve">         van Aarde et al. (2017)</w:t>
            </w:r>
          </w:p>
        </w:tc>
        <w:tc>
          <w:tcPr>
            <w:tcW w:w="225" w:type="pct"/>
            <w:tcBorders>
              <w:top w:val="nil"/>
              <w:bottom w:val="nil"/>
            </w:tcBorders>
            <w:vAlign w:val="center"/>
          </w:tcPr>
          <w:p w14:paraId="02C3978C" w14:textId="4779C095" w:rsidR="00E83C5D" w:rsidRPr="00215064" w:rsidRDefault="00E83C5D" w:rsidP="00E83C5D">
            <w:pPr>
              <w:contextualSpacing/>
              <w:jc w:val="center"/>
              <w:rPr>
                <w:color w:val="FF0000"/>
              </w:rPr>
            </w:pPr>
            <w:r w:rsidRPr="00215064">
              <w:rPr>
                <w:color w:val="000000"/>
              </w:rPr>
              <w:t>2</w:t>
            </w:r>
          </w:p>
        </w:tc>
        <w:tc>
          <w:tcPr>
            <w:tcW w:w="394" w:type="pct"/>
            <w:tcBorders>
              <w:top w:val="nil"/>
              <w:bottom w:val="nil"/>
            </w:tcBorders>
            <w:vAlign w:val="center"/>
          </w:tcPr>
          <w:p w14:paraId="249985BE" w14:textId="24DDF2FD" w:rsidR="00E83C5D" w:rsidRPr="00215064" w:rsidRDefault="00E83C5D" w:rsidP="00E83C5D">
            <w:pPr>
              <w:contextualSpacing/>
              <w:jc w:val="center"/>
              <w:rPr>
                <w:color w:val="FF0000"/>
              </w:rPr>
            </w:pPr>
            <w:r w:rsidRPr="00215064">
              <w:rPr>
                <w:color w:val="000000"/>
              </w:rPr>
              <w:t>168</w:t>
            </w:r>
          </w:p>
        </w:tc>
        <w:tc>
          <w:tcPr>
            <w:tcW w:w="234" w:type="pct"/>
            <w:tcBorders>
              <w:top w:val="nil"/>
              <w:bottom w:val="nil"/>
            </w:tcBorders>
            <w:vAlign w:val="center"/>
          </w:tcPr>
          <w:p w14:paraId="30AC8020" w14:textId="71BFAC19" w:rsidR="00E83C5D" w:rsidRPr="00215064" w:rsidRDefault="00E83C5D" w:rsidP="00E83C5D">
            <w:pPr>
              <w:contextualSpacing/>
              <w:jc w:val="center"/>
              <w:rPr>
                <w:color w:val="FF0000"/>
              </w:rPr>
            </w:pPr>
            <w:r w:rsidRPr="00215064">
              <w:rPr>
                <w:color w:val="000000"/>
              </w:rPr>
              <w:t>-.03</w:t>
            </w:r>
          </w:p>
        </w:tc>
        <w:tc>
          <w:tcPr>
            <w:tcW w:w="245" w:type="pct"/>
            <w:tcBorders>
              <w:top w:val="nil"/>
              <w:bottom w:val="nil"/>
            </w:tcBorders>
            <w:vAlign w:val="center"/>
          </w:tcPr>
          <w:p w14:paraId="64BC1BA6" w14:textId="43D864AF" w:rsidR="00E83C5D" w:rsidRPr="00215064" w:rsidRDefault="00E83C5D" w:rsidP="00E83C5D">
            <w:pPr>
              <w:contextualSpacing/>
              <w:jc w:val="center"/>
              <w:rPr>
                <w:color w:val="FF0000"/>
              </w:rPr>
            </w:pPr>
            <w:r w:rsidRPr="00215064">
              <w:rPr>
                <w:color w:val="000000" w:themeColor="text1"/>
              </w:rPr>
              <w:t>.18</w:t>
            </w:r>
            <w:r w:rsidR="00984E60" w:rsidRPr="00215064">
              <w:rPr>
                <w:color w:val="000000" w:themeColor="text1"/>
                <w:vertAlign w:val="superscript"/>
              </w:rPr>
              <w:t>c</w:t>
            </w:r>
          </w:p>
        </w:tc>
        <w:tc>
          <w:tcPr>
            <w:tcW w:w="234" w:type="pct"/>
            <w:tcBorders>
              <w:top w:val="nil"/>
              <w:bottom w:val="nil"/>
            </w:tcBorders>
            <w:vAlign w:val="center"/>
          </w:tcPr>
          <w:p w14:paraId="1F7D88D9" w14:textId="10CD9F08" w:rsidR="00E83C5D" w:rsidRPr="00215064" w:rsidRDefault="00E83C5D" w:rsidP="00E83C5D">
            <w:pPr>
              <w:contextualSpacing/>
              <w:jc w:val="center"/>
              <w:rPr>
                <w:color w:val="FF0000"/>
              </w:rPr>
            </w:pPr>
            <w:r w:rsidRPr="00215064">
              <w:rPr>
                <w:b/>
                <w:bCs/>
              </w:rPr>
              <w:t>-.04</w:t>
            </w:r>
          </w:p>
        </w:tc>
        <w:tc>
          <w:tcPr>
            <w:tcW w:w="338" w:type="pct"/>
            <w:tcBorders>
              <w:top w:val="nil"/>
              <w:bottom w:val="nil"/>
            </w:tcBorders>
            <w:vAlign w:val="center"/>
          </w:tcPr>
          <w:p w14:paraId="2DF7A2A2" w14:textId="3B5ABBE4" w:rsidR="00E83C5D" w:rsidRPr="00215064" w:rsidRDefault="00E83C5D" w:rsidP="00E83C5D">
            <w:pPr>
              <w:contextualSpacing/>
              <w:jc w:val="center"/>
              <w:rPr>
                <w:color w:val="FF0000"/>
              </w:rPr>
            </w:pPr>
            <w:r w:rsidRPr="00215064">
              <w:t>.0244</w:t>
            </w:r>
          </w:p>
        </w:tc>
        <w:tc>
          <w:tcPr>
            <w:tcW w:w="234" w:type="pct"/>
            <w:tcBorders>
              <w:top w:val="nil"/>
              <w:bottom w:val="nil"/>
            </w:tcBorders>
            <w:vAlign w:val="center"/>
          </w:tcPr>
          <w:p w14:paraId="1026E45D" w14:textId="22E6E655" w:rsidR="00E83C5D" w:rsidRPr="00215064" w:rsidRDefault="00E83C5D" w:rsidP="00E83C5D">
            <w:pPr>
              <w:contextualSpacing/>
              <w:jc w:val="center"/>
              <w:rPr>
                <w:b/>
                <w:bCs/>
                <w:color w:val="FF0000"/>
              </w:rPr>
            </w:pPr>
            <w:r w:rsidRPr="00215064">
              <w:rPr>
                <w:b/>
                <w:bCs/>
              </w:rPr>
              <w:t> </w:t>
            </w:r>
          </w:p>
        </w:tc>
        <w:tc>
          <w:tcPr>
            <w:tcW w:w="343" w:type="pct"/>
            <w:tcBorders>
              <w:top w:val="nil"/>
              <w:bottom w:val="nil"/>
            </w:tcBorders>
            <w:vAlign w:val="center"/>
          </w:tcPr>
          <w:p w14:paraId="3F139083" w14:textId="0F1F0FD1" w:rsidR="00E83C5D" w:rsidRPr="00215064" w:rsidRDefault="00E83C5D" w:rsidP="00E83C5D">
            <w:pPr>
              <w:contextualSpacing/>
              <w:jc w:val="center"/>
              <w:rPr>
                <w:color w:val="FF0000"/>
              </w:rPr>
            </w:pPr>
            <w:r w:rsidRPr="00215064">
              <w:rPr>
                <w:b/>
                <w:bCs/>
              </w:rPr>
              <w:t> </w:t>
            </w:r>
          </w:p>
        </w:tc>
        <w:tc>
          <w:tcPr>
            <w:tcW w:w="361" w:type="pct"/>
            <w:tcBorders>
              <w:top w:val="nil"/>
              <w:bottom w:val="nil"/>
            </w:tcBorders>
            <w:vAlign w:val="center"/>
          </w:tcPr>
          <w:p w14:paraId="6C9BCB6D" w14:textId="35AE7C99" w:rsidR="00E83C5D" w:rsidRPr="00215064" w:rsidRDefault="00E83C5D" w:rsidP="00E83C5D">
            <w:pPr>
              <w:contextualSpacing/>
              <w:jc w:val="center"/>
              <w:rPr>
                <w:color w:val="FF0000"/>
              </w:rPr>
            </w:pPr>
            <w:r w:rsidRPr="00215064">
              <w:rPr>
                <w:b/>
                <w:bCs/>
              </w:rPr>
              <w:t> </w:t>
            </w:r>
          </w:p>
        </w:tc>
        <w:tc>
          <w:tcPr>
            <w:tcW w:w="379" w:type="pct"/>
            <w:tcBorders>
              <w:top w:val="nil"/>
              <w:bottom w:val="nil"/>
            </w:tcBorders>
            <w:vAlign w:val="center"/>
          </w:tcPr>
          <w:p w14:paraId="2FD80CA2" w14:textId="01EED1DA" w:rsidR="00E83C5D" w:rsidRPr="00215064" w:rsidRDefault="00E83C5D" w:rsidP="00E83C5D">
            <w:pPr>
              <w:contextualSpacing/>
              <w:jc w:val="center"/>
              <w:rPr>
                <w:color w:val="FF0000"/>
              </w:rPr>
            </w:pPr>
            <w:r w:rsidRPr="00215064">
              <w:rPr>
                <w:b/>
                <w:bCs/>
              </w:rPr>
              <w:t> </w:t>
            </w:r>
          </w:p>
        </w:tc>
        <w:tc>
          <w:tcPr>
            <w:tcW w:w="224" w:type="pct"/>
            <w:tcBorders>
              <w:top w:val="nil"/>
              <w:bottom w:val="nil"/>
            </w:tcBorders>
            <w:vAlign w:val="center"/>
          </w:tcPr>
          <w:p w14:paraId="0E697C65" w14:textId="41F54A9F" w:rsidR="00E83C5D" w:rsidRPr="00215064" w:rsidRDefault="00E83C5D" w:rsidP="00E83C5D">
            <w:pPr>
              <w:contextualSpacing/>
              <w:jc w:val="center"/>
              <w:rPr>
                <w:color w:val="FF0000"/>
              </w:rPr>
            </w:pPr>
            <w:r w:rsidRPr="00215064">
              <w:rPr>
                <w:b/>
                <w:bCs/>
              </w:rPr>
              <w:t> </w:t>
            </w:r>
          </w:p>
        </w:tc>
      </w:tr>
      <w:tr w:rsidR="0055614E" w:rsidRPr="00215064" w14:paraId="5F0B23C3" w14:textId="77777777" w:rsidTr="0064070F">
        <w:trPr>
          <w:trHeight w:val="144"/>
        </w:trPr>
        <w:tc>
          <w:tcPr>
            <w:tcW w:w="1789" w:type="pct"/>
            <w:tcBorders>
              <w:top w:val="nil"/>
              <w:bottom w:val="nil"/>
            </w:tcBorders>
            <w:vAlign w:val="center"/>
          </w:tcPr>
          <w:p w14:paraId="775CDD03" w14:textId="00733D96" w:rsidR="0055614E" w:rsidRPr="00215064" w:rsidRDefault="0055614E" w:rsidP="0055614E">
            <w:pPr>
              <w:rPr>
                <w:color w:val="000000" w:themeColor="text1"/>
              </w:rPr>
            </w:pPr>
            <w:r w:rsidRPr="00215064">
              <w:rPr>
                <w:color w:val="000000" w:themeColor="text1"/>
              </w:rPr>
              <w:t xml:space="preserve">   Management by </w:t>
            </w:r>
            <w:proofErr w:type="spellStart"/>
            <w:r w:rsidRPr="00215064">
              <w:rPr>
                <w:color w:val="000000" w:themeColor="text1"/>
              </w:rPr>
              <w:t>exception</w:t>
            </w:r>
            <w:r w:rsidR="00DE04F3" w:rsidRPr="00215064">
              <w:rPr>
                <w:color w:val="000000" w:themeColor="text1"/>
                <w:vertAlign w:val="superscript"/>
              </w:rPr>
              <w:t>a</w:t>
            </w:r>
            <w:proofErr w:type="spellEnd"/>
          </w:p>
        </w:tc>
        <w:tc>
          <w:tcPr>
            <w:tcW w:w="225" w:type="pct"/>
            <w:tcBorders>
              <w:top w:val="nil"/>
              <w:bottom w:val="nil"/>
            </w:tcBorders>
            <w:vAlign w:val="center"/>
          </w:tcPr>
          <w:p w14:paraId="4097B300" w14:textId="77777777" w:rsidR="0055614E" w:rsidRPr="00215064" w:rsidRDefault="0055614E" w:rsidP="0055614E">
            <w:pPr>
              <w:contextualSpacing/>
              <w:jc w:val="center"/>
              <w:rPr>
                <w:color w:val="FF0000"/>
              </w:rPr>
            </w:pPr>
          </w:p>
        </w:tc>
        <w:tc>
          <w:tcPr>
            <w:tcW w:w="394" w:type="pct"/>
            <w:tcBorders>
              <w:top w:val="nil"/>
              <w:bottom w:val="nil"/>
            </w:tcBorders>
            <w:vAlign w:val="center"/>
          </w:tcPr>
          <w:p w14:paraId="16BAEB08" w14:textId="77777777" w:rsidR="0055614E" w:rsidRPr="00215064" w:rsidRDefault="0055614E" w:rsidP="0055614E">
            <w:pPr>
              <w:contextualSpacing/>
              <w:jc w:val="center"/>
              <w:rPr>
                <w:color w:val="FF0000"/>
              </w:rPr>
            </w:pPr>
          </w:p>
        </w:tc>
        <w:tc>
          <w:tcPr>
            <w:tcW w:w="234" w:type="pct"/>
            <w:tcBorders>
              <w:top w:val="nil"/>
              <w:bottom w:val="nil"/>
            </w:tcBorders>
            <w:vAlign w:val="center"/>
          </w:tcPr>
          <w:p w14:paraId="1BD75831" w14:textId="77777777" w:rsidR="0055614E" w:rsidRPr="00215064" w:rsidRDefault="0055614E" w:rsidP="0055614E">
            <w:pPr>
              <w:contextualSpacing/>
              <w:jc w:val="center"/>
              <w:rPr>
                <w:color w:val="FF0000"/>
              </w:rPr>
            </w:pPr>
          </w:p>
        </w:tc>
        <w:tc>
          <w:tcPr>
            <w:tcW w:w="245" w:type="pct"/>
            <w:tcBorders>
              <w:top w:val="nil"/>
              <w:bottom w:val="nil"/>
            </w:tcBorders>
            <w:vAlign w:val="center"/>
          </w:tcPr>
          <w:p w14:paraId="2F5F11D0" w14:textId="77777777" w:rsidR="0055614E" w:rsidRPr="00215064" w:rsidRDefault="0055614E" w:rsidP="0055614E">
            <w:pPr>
              <w:contextualSpacing/>
              <w:jc w:val="center"/>
              <w:rPr>
                <w:color w:val="FF0000"/>
              </w:rPr>
            </w:pPr>
          </w:p>
        </w:tc>
        <w:tc>
          <w:tcPr>
            <w:tcW w:w="234" w:type="pct"/>
            <w:tcBorders>
              <w:top w:val="nil"/>
              <w:bottom w:val="nil"/>
            </w:tcBorders>
            <w:vAlign w:val="center"/>
          </w:tcPr>
          <w:p w14:paraId="6D3B3360" w14:textId="77777777" w:rsidR="0055614E" w:rsidRPr="00215064" w:rsidRDefault="0055614E" w:rsidP="0055614E">
            <w:pPr>
              <w:contextualSpacing/>
              <w:jc w:val="center"/>
              <w:rPr>
                <w:color w:val="FF0000"/>
              </w:rPr>
            </w:pPr>
          </w:p>
        </w:tc>
        <w:tc>
          <w:tcPr>
            <w:tcW w:w="338" w:type="pct"/>
            <w:tcBorders>
              <w:top w:val="nil"/>
              <w:bottom w:val="nil"/>
            </w:tcBorders>
            <w:vAlign w:val="center"/>
          </w:tcPr>
          <w:p w14:paraId="132EC969" w14:textId="77777777" w:rsidR="0055614E" w:rsidRPr="00215064" w:rsidRDefault="0055614E" w:rsidP="0055614E">
            <w:pPr>
              <w:contextualSpacing/>
              <w:jc w:val="center"/>
              <w:rPr>
                <w:color w:val="FF0000"/>
              </w:rPr>
            </w:pPr>
          </w:p>
        </w:tc>
        <w:tc>
          <w:tcPr>
            <w:tcW w:w="234" w:type="pct"/>
            <w:tcBorders>
              <w:top w:val="nil"/>
              <w:bottom w:val="nil"/>
            </w:tcBorders>
            <w:vAlign w:val="center"/>
          </w:tcPr>
          <w:p w14:paraId="04F18B67" w14:textId="77777777" w:rsidR="0055614E" w:rsidRPr="00215064" w:rsidRDefault="0055614E" w:rsidP="0055614E">
            <w:pPr>
              <w:contextualSpacing/>
              <w:jc w:val="center"/>
              <w:rPr>
                <w:b/>
                <w:bCs/>
                <w:color w:val="FF0000"/>
              </w:rPr>
            </w:pPr>
          </w:p>
        </w:tc>
        <w:tc>
          <w:tcPr>
            <w:tcW w:w="343" w:type="pct"/>
            <w:tcBorders>
              <w:top w:val="nil"/>
              <w:bottom w:val="nil"/>
            </w:tcBorders>
            <w:vAlign w:val="center"/>
          </w:tcPr>
          <w:p w14:paraId="417DA21E" w14:textId="77777777" w:rsidR="0055614E" w:rsidRPr="00215064" w:rsidRDefault="0055614E" w:rsidP="0055614E">
            <w:pPr>
              <w:contextualSpacing/>
              <w:jc w:val="center"/>
              <w:rPr>
                <w:color w:val="FF0000"/>
              </w:rPr>
            </w:pPr>
          </w:p>
        </w:tc>
        <w:tc>
          <w:tcPr>
            <w:tcW w:w="361" w:type="pct"/>
            <w:tcBorders>
              <w:top w:val="nil"/>
              <w:bottom w:val="nil"/>
            </w:tcBorders>
            <w:vAlign w:val="center"/>
          </w:tcPr>
          <w:p w14:paraId="0BC13F7B" w14:textId="77777777" w:rsidR="0055614E" w:rsidRPr="00215064" w:rsidRDefault="0055614E" w:rsidP="0055614E">
            <w:pPr>
              <w:contextualSpacing/>
              <w:jc w:val="center"/>
              <w:rPr>
                <w:color w:val="FF0000"/>
              </w:rPr>
            </w:pPr>
          </w:p>
        </w:tc>
        <w:tc>
          <w:tcPr>
            <w:tcW w:w="379" w:type="pct"/>
            <w:tcBorders>
              <w:top w:val="nil"/>
              <w:bottom w:val="nil"/>
            </w:tcBorders>
            <w:vAlign w:val="center"/>
          </w:tcPr>
          <w:p w14:paraId="0FACF85A" w14:textId="77777777" w:rsidR="0055614E" w:rsidRPr="00215064" w:rsidRDefault="0055614E" w:rsidP="0055614E">
            <w:pPr>
              <w:contextualSpacing/>
              <w:jc w:val="center"/>
              <w:rPr>
                <w:color w:val="FF0000"/>
              </w:rPr>
            </w:pPr>
          </w:p>
        </w:tc>
        <w:tc>
          <w:tcPr>
            <w:tcW w:w="224" w:type="pct"/>
            <w:tcBorders>
              <w:top w:val="nil"/>
              <w:bottom w:val="nil"/>
            </w:tcBorders>
            <w:vAlign w:val="center"/>
          </w:tcPr>
          <w:p w14:paraId="79C03DAE" w14:textId="77777777" w:rsidR="0055614E" w:rsidRPr="00215064" w:rsidRDefault="0055614E" w:rsidP="0055614E">
            <w:pPr>
              <w:contextualSpacing/>
              <w:jc w:val="center"/>
              <w:rPr>
                <w:color w:val="FF0000"/>
              </w:rPr>
            </w:pPr>
          </w:p>
        </w:tc>
      </w:tr>
      <w:tr w:rsidR="0055614E" w:rsidRPr="00215064" w14:paraId="2984A012" w14:textId="77777777" w:rsidTr="0064070F">
        <w:trPr>
          <w:trHeight w:val="144"/>
        </w:trPr>
        <w:tc>
          <w:tcPr>
            <w:tcW w:w="1789" w:type="pct"/>
            <w:tcBorders>
              <w:top w:val="nil"/>
              <w:bottom w:val="nil"/>
            </w:tcBorders>
            <w:vAlign w:val="center"/>
          </w:tcPr>
          <w:p w14:paraId="4967CABA" w14:textId="623D4D3A" w:rsidR="0055614E" w:rsidRPr="00215064" w:rsidRDefault="0055614E" w:rsidP="0055614E">
            <w:pPr>
              <w:rPr>
                <w:color w:val="000000" w:themeColor="text1"/>
              </w:rPr>
            </w:pPr>
            <w:r w:rsidRPr="00215064">
              <w:rPr>
                <w:color w:val="000000" w:themeColor="text1"/>
              </w:rPr>
              <w:t xml:space="preserve">         Bono &amp; Judge (2002)</w:t>
            </w:r>
          </w:p>
        </w:tc>
        <w:tc>
          <w:tcPr>
            <w:tcW w:w="225" w:type="pct"/>
            <w:tcBorders>
              <w:top w:val="nil"/>
              <w:bottom w:val="nil"/>
            </w:tcBorders>
            <w:vAlign w:val="center"/>
          </w:tcPr>
          <w:p w14:paraId="2DD92813" w14:textId="64C899A3" w:rsidR="0055614E" w:rsidRPr="00215064" w:rsidRDefault="0055614E" w:rsidP="0055614E">
            <w:pPr>
              <w:contextualSpacing/>
              <w:jc w:val="center"/>
              <w:rPr>
                <w:color w:val="FF0000"/>
              </w:rPr>
            </w:pPr>
            <w:r w:rsidRPr="00215064">
              <w:rPr>
                <w:color w:val="000000"/>
              </w:rPr>
              <w:t>5</w:t>
            </w:r>
          </w:p>
        </w:tc>
        <w:tc>
          <w:tcPr>
            <w:tcW w:w="394" w:type="pct"/>
            <w:tcBorders>
              <w:top w:val="nil"/>
              <w:bottom w:val="nil"/>
            </w:tcBorders>
            <w:vAlign w:val="center"/>
          </w:tcPr>
          <w:p w14:paraId="7EE326F5" w14:textId="7EBAEDCF" w:rsidR="0055614E" w:rsidRPr="00215064" w:rsidRDefault="0055614E" w:rsidP="0055614E">
            <w:pPr>
              <w:contextualSpacing/>
              <w:jc w:val="center"/>
              <w:rPr>
                <w:color w:val="FF0000"/>
              </w:rPr>
            </w:pPr>
            <w:r w:rsidRPr="00215064">
              <w:rPr>
                <w:color w:val="000000"/>
              </w:rPr>
              <w:t>1,215</w:t>
            </w:r>
          </w:p>
        </w:tc>
        <w:tc>
          <w:tcPr>
            <w:tcW w:w="234" w:type="pct"/>
            <w:tcBorders>
              <w:top w:val="nil"/>
              <w:bottom w:val="nil"/>
            </w:tcBorders>
            <w:vAlign w:val="center"/>
          </w:tcPr>
          <w:p w14:paraId="6B5A7ED6" w14:textId="6442181B" w:rsidR="0055614E" w:rsidRPr="00215064" w:rsidRDefault="0055614E" w:rsidP="0055614E">
            <w:pPr>
              <w:contextualSpacing/>
              <w:jc w:val="center"/>
              <w:rPr>
                <w:color w:val="FF0000"/>
              </w:rPr>
            </w:pPr>
            <w:r w:rsidRPr="00215064">
              <w:rPr>
                <w:color w:val="000000"/>
              </w:rPr>
              <w:t>-.02</w:t>
            </w:r>
          </w:p>
        </w:tc>
        <w:tc>
          <w:tcPr>
            <w:tcW w:w="245" w:type="pct"/>
            <w:tcBorders>
              <w:top w:val="nil"/>
              <w:bottom w:val="nil"/>
            </w:tcBorders>
            <w:vAlign w:val="center"/>
          </w:tcPr>
          <w:p w14:paraId="09C0BEEC" w14:textId="56A3B207" w:rsidR="0055614E" w:rsidRPr="00215064" w:rsidRDefault="0055614E" w:rsidP="0055614E">
            <w:pPr>
              <w:contextualSpacing/>
              <w:jc w:val="center"/>
              <w:rPr>
                <w:color w:val="FF0000"/>
              </w:rPr>
            </w:pPr>
            <w:r w:rsidRPr="00215064">
              <w:rPr>
                <w:color w:val="000000"/>
              </w:rPr>
              <w:t>.06</w:t>
            </w:r>
          </w:p>
        </w:tc>
        <w:tc>
          <w:tcPr>
            <w:tcW w:w="234" w:type="pct"/>
            <w:tcBorders>
              <w:top w:val="nil"/>
              <w:bottom w:val="nil"/>
            </w:tcBorders>
            <w:vAlign w:val="center"/>
          </w:tcPr>
          <w:p w14:paraId="42691BDB" w14:textId="60F197CC" w:rsidR="0055614E" w:rsidRPr="00215064" w:rsidRDefault="0055614E" w:rsidP="0055614E">
            <w:pPr>
              <w:contextualSpacing/>
              <w:jc w:val="center"/>
              <w:rPr>
                <w:color w:val="FF0000"/>
              </w:rPr>
            </w:pPr>
            <w:r w:rsidRPr="00215064">
              <w:rPr>
                <w:b/>
                <w:bCs/>
                <w:color w:val="000000"/>
              </w:rPr>
              <w:t>-.03</w:t>
            </w:r>
          </w:p>
        </w:tc>
        <w:tc>
          <w:tcPr>
            <w:tcW w:w="338" w:type="pct"/>
            <w:tcBorders>
              <w:top w:val="nil"/>
              <w:bottom w:val="nil"/>
            </w:tcBorders>
            <w:vAlign w:val="center"/>
          </w:tcPr>
          <w:p w14:paraId="555E7C45" w14:textId="2F596479" w:rsidR="0055614E" w:rsidRPr="00215064" w:rsidRDefault="0055614E" w:rsidP="0055614E">
            <w:pPr>
              <w:contextualSpacing/>
              <w:jc w:val="center"/>
              <w:rPr>
                <w:color w:val="FF0000"/>
              </w:rPr>
            </w:pPr>
            <w:r w:rsidRPr="00215064">
              <w:rPr>
                <w:color w:val="000000"/>
              </w:rPr>
              <w:t>.0016</w:t>
            </w:r>
          </w:p>
        </w:tc>
        <w:tc>
          <w:tcPr>
            <w:tcW w:w="234" w:type="pct"/>
            <w:tcBorders>
              <w:top w:val="nil"/>
              <w:bottom w:val="nil"/>
            </w:tcBorders>
            <w:vAlign w:val="center"/>
          </w:tcPr>
          <w:p w14:paraId="24D2497F" w14:textId="137036FF" w:rsidR="0055614E" w:rsidRPr="00215064" w:rsidRDefault="0055614E" w:rsidP="0055614E">
            <w:pPr>
              <w:contextualSpacing/>
              <w:jc w:val="center"/>
              <w:rPr>
                <w:b/>
                <w:bCs/>
                <w:color w:val="FF0000"/>
              </w:rPr>
            </w:pPr>
            <w:r w:rsidRPr="00215064">
              <w:rPr>
                <w:b/>
                <w:bCs/>
                <w:color w:val="000000"/>
              </w:rPr>
              <w:t>-.04</w:t>
            </w:r>
          </w:p>
        </w:tc>
        <w:tc>
          <w:tcPr>
            <w:tcW w:w="343" w:type="pct"/>
            <w:tcBorders>
              <w:top w:val="nil"/>
              <w:bottom w:val="nil"/>
            </w:tcBorders>
            <w:vAlign w:val="center"/>
          </w:tcPr>
          <w:p w14:paraId="325A4C3A" w14:textId="52FAA196" w:rsidR="0055614E" w:rsidRPr="00215064" w:rsidRDefault="0055614E" w:rsidP="0055614E">
            <w:pPr>
              <w:contextualSpacing/>
              <w:jc w:val="center"/>
              <w:rPr>
                <w:color w:val="FF0000"/>
              </w:rPr>
            </w:pPr>
            <w:r w:rsidRPr="00215064">
              <w:rPr>
                <w:color w:val="000000"/>
              </w:rPr>
              <w:t>.0001</w:t>
            </w:r>
          </w:p>
        </w:tc>
        <w:tc>
          <w:tcPr>
            <w:tcW w:w="361" w:type="pct"/>
            <w:tcBorders>
              <w:top w:val="nil"/>
              <w:bottom w:val="nil"/>
            </w:tcBorders>
            <w:vAlign w:val="center"/>
          </w:tcPr>
          <w:p w14:paraId="4D2B24A9" w14:textId="7415E63C" w:rsidR="0055614E" w:rsidRPr="00215064" w:rsidRDefault="0055614E" w:rsidP="0055614E">
            <w:pPr>
              <w:contextualSpacing/>
              <w:jc w:val="center"/>
              <w:rPr>
                <w:color w:val="FF0000"/>
              </w:rPr>
            </w:pPr>
            <w:r w:rsidRPr="00215064">
              <w:rPr>
                <w:color w:val="000000"/>
              </w:rPr>
              <w:t>.0010</w:t>
            </w:r>
          </w:p>
        </w:tc>
        <w:tc>
          <w:tcPr>
            <w:tcW w:w="379" w:type="pct"/>
            <w:tcBorders>
              <w:top w:val="nil"/>
              <w:bottom w:val="nil"/>
            </w:tcBorders>
            <w:vAlign w:val="center"/>
          </w:tcPr>
          <w:p w14:paraId="0B2A4E33" w14:textId="072E7779" w:rsidR="0055614E" w:rsidRPr="00215064" w:rsidRDefault="0055614E" w:rsidP="0055614E">
            <w:pPr>
              <w:contextualSpacing/>
              <w:jc w:val="center"/>
              <w:rPr>
                <w:color w:val="FF0000"/>
              </w:rPr>
            </w:pPr>
            <w:r w:rsidRPr="00215064">
              <w:rPr>
                <w:color w:val="000000"/>
              </w:rPr>
              <w:t>-.0009</w:t>
            </w:r>
          </w:p>
        </w:tc>
        <w:tc>
          <w:tcPr>
            <w:tcW w:w="224" w:type="pct"/>
            <w:tcBorders>
              <w:top w:val="nil"/>
              <w:bottom w:val="nil"/>
            </w:tcBorders>
            <w:vAlign w:val="center"/>
          </w:tcPr>
          <w:p w14:paraId="7106B618" w14:textId="1CAA112F" w:rsidR="0055614E" w:rsidRPr="00215064" w:rsidRDefault="0055614E" w:rsidP="0055614E">
            <w:pPr>
              <w:contextualSpacing/>
              <w:jc w:val="center"/>
              <w:rPr>
                <w:color w:val="FF0000"/>
              </w:rPr>
            </w:pPr>
            <w:r w:rsidRPr="00215064">
              <w:rPr>
                <w:color w:val="000000"/>
              </w:rPr>
              <w:t>100</w:t>
            </w:r>
          </w:p>
        </w:tc>
      </w:tr>
      <w:tr w:rsidR="0055614E" w:rsidRPr="00215064" w14:paraId="2612C7AB" w14:textId="77777777" w:rsidTr="0064070F">
        <w:trPr>
          <w:trHeight w:val="144"/>
        </w:trPr>
        <w:tc>
          <w:tcPr>
            <w:tcW w:w="1789" w:type="pct"/>
            <w:tcBorders>
              <w:top w:val="nil"/>
              <w:bottom w:val="nil"/>
            </w:tcBorders>
            <w:vAlign w:val="center"/>
          </w:tcPr>
          <w:p w14:paraId="5FFD94D9" w14:textId="436202B4" w:rsidR="0055614E" w:rsidRPr="00215064" w:rsidRDefault="0055614E" w:rsidP="0055614E">
            <w:pPr>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5" w:type="pct"/>
            <w:tcBorders>
              <w:top w:val="nil"/>
              <w:bottom w:val="nil"/>
            </w:tcBorders>
            <w:vAlign w:val="center"/>
          </w:tcPr>
          <w:p w14:paraId="1E443F85" w14:textId="220E89EF" w:rsidR="0055614E" w:rsidRPr="00215064" w:rsidRDefault="0055614E" w:rsidP="0055614E">
            <w:pPr>
              <w:contextualSpacing/>
              <w:jc w:val="center"/>
              <w:rPr>
                <w:color w:val="FF0000"/>
              </w:rPr>
            </w:pPr>
            <w:r w:rsidRPr="00215064">
              <w:rPr>
                <w:color w:val="000000"/>
              </w:rPr>
              <w:t>6</w:t>
            </w:r>
          </w:p>
        </w:tc>
        <w:tc>
          <w:tcPr>
            <w:tcW w:w="394" w:type="pct"/>
            <w:tcBorders>
              <w:top w:val="nil"/>
              <w:bottom w:val="nil"/>
            </w:tcBorders>
            <w:vAlign w:val="center"/>
          </w:tcPr>
          <w:p w14:paraId="3B45A05E" w14:textId="22CE67CC" w:rsidR="0055614E" w:rsidRPr="00215064" w:rsidRDefault="0055614E" w:rsidP="0055614E">
            <w:pPr>
              <w:contextualSpacing/>
              <w:jc w:val="center"/>
              <w:rPr>
                <w:color w:val="FF0000"/>
              </w:rPr>
            </w:pPr>
            <w:r w:rsidRPr="00215064">
              <w:rPr>
                <w:color w:val="000000"/>
              </w:rPr>
              <w:t>822</w:t>
            </w:r>
          </w:p>
        </w:tc>
        <w:tc>
          <w:tcPr>
            <w:tcW w:w="234" w:type="pct"/>
            <w:tcBorders>
              <w:top w:val="nil"/>
              <w:bottom w:val="nil"/>
            </w:tcBorders>
            <w:vAlign w:val="center"/>
          </w:tcPr>
          <w:p w14:paraId="792601D3" w14:textId="6370CC02" w:rsidR="0055614E" w:rsidRPr="00215064" w:rsidRDefault="0055614E" w:rsidP="0055614E">
            <w:pPr>
              <w:contextualSpacing/>
              <w:jc w:val="center"/>
              <w:rPr>
                <w:color w:val="FF0000"/>
              </w:rPr>
            </w:pPr>
            <w:r w:rsidRPr="00215064">
              <w:rPr>
                <w:color w:val="000000"/>
              </w:rPr>
              <w:t>-.04</w:t>
            </w:r>
          </w:p>
        </w:tc>
        <w:tc>
          <w:tcPr>
            <w:tcW w:w="245" w:type="pct"/>
            <w:tcBorders>
              <w:top w:val="nil"/>
              <w:bottom w:val="nil"/>
            </w:tcBorders>
            <w:vAlign w:val="center"/>
          </w:tcPr>
          <w:p w14:paraId="4220E706" w14:textId="794F4CD4" w:rsidR="0055614E" w:rsidRPr="00215064" w:rsidRDefault="0055614E" w:rsidP="0055614E">
            <w:pPr>
              <w:contextualSpacing/>
              <w:jc w:val="center"/>
              <w:rPr>
                <w:color w:val="FF0000"/>
              </w:rPr>
            </w:pPr>
            <w:r w:rsidRPr="00215064">
              <w:rPr>
                <w:color w:val="000000"/>
              </w:rPr>
              <w:t>.08</w:t>
            </w:r>
          </w:p>
        </w:tc>
        <w:tc>
          <w:tcPr>
            <w:tcW w:w="234" w:type="pct"/>
            <w:tcBorders>
              <w:top w:val="nil"/>
              <w:bottom w:val="nil"/>
            </w:tcBorders>
            <w:vAlign w:val="center"/>
          </w:tcPr>
          <w:p w14:paraId="034BB643" w14:textId="724354A1" w:rsidR="0055614E" w:rsidRPr="00215064" w:rsidRDefault="0055614E" w:rsidP="0055614E">
            <w:pPr>
              <w:contextualSpacing/>
              <w:jc w:val="center"/>
              <w:rPr>
                <w:color w:val="FF0000"/>
              </w:rPr>
            </w:pPr>
            <w:r w:rsidRPr="00215064">
              <w:rPr>
                <w:b/>
                <w:bCs/>
                <w:color w:val="000000"/>
              </w:rPr>
              <w:t>-.05</w:t>
            </w:r>
          </w:p>
        </w:tc>
        <w:tc>
          <w:tcPr>
            <w:tcW w:w="338" w:type="pct"/>
            <w:tcBorders>
              <w:top w:val="nil"/>
              <w:bottom w:val="nil"/>
            </w:tcBorders>
            <w:vAlign w:val="center"/>
          </w:tcPr>
          <w:p w14:paraId="0A9BDD18" w14:textId="1C1288D2" w:rsidR="0055614E" w:rsidRPr="00215064" w:rsidRDefault="0055614E" w:rsidP="0055614E">
            <w:pPr>
              <w:contextualSpacing/>
              <w:jc w:val="center"/>
              <w:rPr>
                <w:color w:val="FF0000"/>
              </w:rPr>
            </w:pPr>
            <w:r w:rsidRPr="00215064">
              <w:rPr>
                <w:color w:val="000000"/>
              </w:rPr>
              <w:t>.0022</w:t>
            </w:r>
          </w:p>
        </w:tc>
        <w:tc>
          <w:tcPr>
            <w:tcW w:w="234" w:type="pct"/>
            <w:tcBorders>
              <w:top w:val="nil"/>
              <w:bottom w:val="nil"/>
            </w:tcBorders>
            <w:vAlign w:val="center"/>
          </w:tcPr>
          <w:p w14:paraId="187D9067" w14:textId="0E179C29" w:rsidR="0055614E" w:rsidRPr="00215064" w:rsidRDefault="0055614E" w:rsidP="0055614E">
            <w:pPr>
              <w:contextualSpacing/>
              <w:jc w:val="center"/>
              <w:rPr>
                <w:b/>
                <w:bCs/>
                <w:color w:val="FF0000"/>
              </w:rPr>
            </w:pPr>
            <w:r w:rsidRPr="00215064">
              <w:rPr>
                <w:b/>
                <w:bCs/>
                <w:color w:val="000000"/>
              </w:rPr>
              <w:t> </w:t>
            </w:r>
          </w:p>
        </w:tc>
        <w:tc>
          <w:tcPr>
            <w:tcW w:w="343" w:type="pct"/>
            <w:tcBorders>
              <w:top w:val="nil"/>
              <w:bottom w:val="nil"/>
            </w:tcBorders>
            <w:vAlign w:val="center"/>
          </w:tcPr>
          <w:p w14:paraId="2419901C" w14:textId="3ACE8964" w:rsidR="0055614E" w:rsidRPr="00215064" w:rsidRDefault="0055614E" w:rsidP="0055614E">
            <w:pPr>
              <w:contextualSpacing/>
              <w:jc w:val="center"/>
              <w:rPr>
                <w:color w:val="FF0000"/>
              </w:rPr>
            </w:pPr>
            <w:r w:rsidRPr="00215064">
              <w:rPr>
                <w:color w:val="000000" w:themeColor="text1"/>
              </w:rPr>
              <w:t>(.01)</w:t>
            </w:r>
          </w:p>
        </w:tc>
        <w:tc>
          <w:tcPr>
            <w:tcW w:w="361" w:type="pct"/>
            <w:tcBorders>
              <w:top w:val="nil"/>
              <w:bottom w:val="nil"/>
            </w:tcBorders>
            <w:vAlign w:val="center"/>
          </w:tcPr>
          <w:p w14:paraId="03BA3E75" w14:textId="20799985" w:rsidR="0055614E" w:rsidRPr="00215064" w:rsidRDefault="0055614E" w:rsidP="0055614E">
            <w:pPr>
              <w:contextualSpacing/>
              <w:jc w:val="center"/>
              <w:rPr>
                <w:color w:val="FF0000"/>
              </w:rPr>
            </w:pPr>
            <w:r w:rsidRPr="00215064">
              <w:rPr>
                <w:color w:val="000000" w:themeColor="text1"/>
              </w:rPr>
              <w:t>(.03)</w:t>
            </w:r>
          </w:p>
        </w:tc>
        <w:tc>
          <w:tcPr>
            <w:tcW w:w="379" w:type="pct"/>
            <w:tcBorders>
              <w:top w:val="nil"/>
              <w:bottom w:val="nil"/>
            </w:tcBorders>
            <w:vAlign w:val="center"/>
          </w:tcPr>
          <w:p w14:paraId="1AFAB3C9" w14:textId="74035523" w:rsidR="0055614E" w:rsidRPr="00215064" w:rsidRDefault="0055614E" w:rsidP="0055614E">
            <w:pPr>
              <w:contextualSpacing/>
              <w:jc w:val="center"/>
              <w:rPr>
                <w:color w:val="FF0000"/>
              </w:rPr>
            </w:pPr>
            <w:r w:rsidRPr="00215064">
              <w:rPr>
                <w:color w:val="000000" w:themeColor="text1"/>
              </w:rPr>
              <w:t>(.00)</w:t>
            </w:r>
          </w:p>
        </w:tc>
        <w:tc>
          <w:tcPr>
            <w:tcW w:w="224" w:type="pct"/>
            <w:tcBorders>
              <w:top w:val="nil"/>
              <w:bottom w:val="nil"/>
            </w:tcBorders>
            <w:vAlign w:val="center"/>
          </w:tcPr>
          <w:p w14:paraId="1ECFD45D" w14:textId="3EE6070B" w:rsidR="0055614E" w:rsidRPr="00215064" w:rsidRDefault="0055614E" w:rsidP="0055614E">
            <w:pPr>
              <w:contextualSpacing/>
              <w:jc w:val="center"/>
              <w:rPr>
                <w:color w:val="FF0000"/>
              </w:rPr>
            </w:pPr>
            <w:r w:rsidRPr="00215064">
              <w:rPr>
                <w:b/>
                <w:bCs/>
                <w:color w:val="000000"/>
              </w:rPr>
              <w:t> </w:t>
            </w:r>
          </w:p>
        </w:tc>
      </w:tr>
      <w:tr w:rsidR="0055614E" w:rsidRPr="00215064" w14:paraId="62D13BDB" w14:textId="77777777" w:rsidTr="0064070F">
        <w:trPr>
          <w:trHeight w:val="144"/>
        </w:trPr>
        <w:tc>
          <w:tcPr>
            <w:tcW w:w="1789" w:type="pct"/>
            <w:tcBorders>
              <w:top w:val="nil"/>
              <w:bottom w:val="nil"/>
            </w:tcBorders>
            <w:vAlign w:val="center"/>
          </w:tcPr>
          <w:p w14:paraId="3982BF14" w14:textId="231F6344" w:rsidR="0055614E" w:rsidRPr="00215064" w:rsidRDefault="0055614E" w:rsidP="0055614E">
            <w:pPr>
              <w:rPr>
                <w:color w:val="000000" w:themeColor="text1"/>
              </w:rPr>
            </w:pPr>
            <w:r w:rsidRPr="00215064">
              <w:rPr>
                <w:color w:val="000000" w:themeColor="text1"/>
              </w:rPr>
              <w:t xml:space="preserve">   Passive </w:t>
            </w:r>
            <w:proofErr w:type="spellStart"/>
            <w:r w:rsidRPr="00215064">
              <w:rPr>
                <w:color w:val="000000" w:themeColor="text1"/>
              </w:rPr>
              <w:t>leadership</w:t>
            </w:r>
            <w:r w:rsidR="00DE04F3" w:rsidRPr="00215064">
              <w:rPr>
                <w:color w:val="000000" w:themeColor="text1"/>
                <w:vertAlign w:val="superscript"/>
              </w:rPr>
              <w:t>a</w:t>
            </w:r>
            <w:proofErr w:type="spellEnd"/>
          </w:p>
        </w:tc>
        <w:tc>
          <w:tcPr>
            <w:tcW w:w="225" w:type="pct"/>
            <w:tcBorders>
              <w:top w:val="nil"/>
              <w:bottom w:val="nil"/>
            </w:tcBorders>
            <w:vAlign w:val="center"/>
          </w:tcPr>
          <w:p w14:paraId="67E93D30" w14:textId="77777777" w:rsidR="0055614E" w:rsidRPr="00215064" w:rsidRDefault="0055614E" w:rsidP="0055614E">
            <w:pPr>
              <w:contextualSpacing/>
              <w:jc w:val="center"/>
              <w:rPr>
                <w:color w:val="FF0000"/>
              </w:rPr>
            </w:pPr>
          </w:p>
        </w:tc>
        <w:tc>
          <w:tcPr>
            <w:tcW w:w="394" w:type="pct"/>
            <w:tcBorders>
              <w:top w:val="nil"/>
              <w:bottom w:val="nil"/>
            </w:tcBorders>
            <w:vAlign w:val="center"/>
          </w:tcPr>
          <w:p w14:paraId="79DD57A4" w14:textId="77777777" w:rsidR="0055614E" w:rsidRPr="00215064" w:rsidRDefault="0055614E" w:rsidP="0055614E">
            <w:pPr>
              <w:contextualSpacing/>
              <w:jc w:val="center"/>
              <w:rPr>
                <w:color w:val="FF0000"/>
              </w:rPr>
            </w:pPr>
          </w:p>
        </w:tc>
        <w:tc>
          <w:tcPr>
            <w:tcW w:w="234" w:type="pct"/>
            <w:tcBorders>
              <w:top w:val="nil"/>
              <w:bottom w:val="nil"/>
            </w:tcBorders>
            <w:vAlign w:val="center"/>
          </w:tcPr>
          <w:p w14:paraId="3B781C6C" w14:textId="77777777" w:rsidR="0055614E" w:rsidRPr="00215064" w:rsidRDefault="0055614E" w:rsidP="0055614E">
            <w:pPr>
              <w:contextualSpacing/>
              <w:jc w:val="center"/>
              <w:rPr>
                <w:color w:val="FF0000"/>
              </w:rPr>
            </w:pPr>
          </w:p>
        </w:tc>
        <w:tc>
          <w:tcPr>
            <w:tcW w:w="245" w:type="pct"/>
            <w:tcBorders>
              <w:top w:val="nil"/>
              <w:bottom w:val="nil"/>
            </w:tcBorders>
            <w:vAlign w:val="center"/>
          </w:tcPr>
          <w:p w14:paraId="09E74004" w14:textId="77777777" w:rsidR="0055614E" w:rsidRPr="00215064" w:rsidRDefault="0055614E" w:rsidP="0055614E">
            <w:pPr>
              <w:contextualSpacing/>
              <w:jc w:val="center"/>
              <w:rPr>
                <w:color w:val="FF0000"/>
              </w:rPr>
            </w:pPr>
          </w:p>
        </w:tc>
        <w:tc>
          <w:tcPr>
            <w:tcW w:w="234" w:type="pct"/>
            <w:tcBorders>
              <w:top w:val="nil"/>
              <w:bottom w:val="nil"/>
            </w:tcBorders>
            <w:vAlign w:val="center"/>
          </w:tcPr>
          <w:p w14:paraId="078F98B2" w14:textId="77777777" w:rsidR="0055614E" w:rsidRPr="00215064" w:rsidRDefault="0055614E" w:rsidP="0055614E">
            <w:pPr>
              <w:contextualSpacing/>
              <w:jc w:val="center"/>
              <w:rPr>
                <w:color w:val="FF0000"/>
              </w:rPr>
            </w:pPr>
          </w:p>
        </w:tc>
        <w:tc>
          <w:tcPr>
            <w:tcW w:w="338" w:type="pct"/>
            <w:tcBorders>
              <w:top w:val="nil"/>
              <w:bottom w:val="nil"/>
            </w:tcBorders>
            <w:vAlign w:val="center"/>
          </w:tcPr>
          <w:p w14:paraId="2AE1A3D5" w14:textId="77777777" w:rsidR="0055614E" w:rsidRPr="00215064" w:rsidRDefault="0055614E" w:rsidP="0055614E">
            <w:pPr>
              <w:contextualSpacing/>
              <w:jc w:val="center"/>
              <w:rPr>
                <w:color w:val="FF0000"/>
              </w:rPr>
            </w:pPr>
          </w:p>
        </w:tc>
        <w:tc>
          <w:tcPr>
            <w:tcW w:w="234" w:type="pct"/>
            <w:tcBorders>
              <w:top w:val="nil"/>
              <w:bottom w:val="nil"/>
            </w:tcBorders>
            <w:vAlign w:val="center"/>
          </w:tcPr>
          <w:p w14:paraId="2D56DA94" w14:textId="77777777" w:rsidR="0055614E" w:rsidRPr="00215064" w:rsidRDefault="0055614E" w:rsidP="0055614E">
            <w:pPr>
              <w:contextualSpacing/>
              <w:jc w:val="center"/>
              <w:rPr>
                <w:b/>
                <w:bCs/>
                <w:color w:val="FF0000"/>
              </w:rPr>
            </w:pPr>
          </w:p>
        </w:tc>
        <w:tc>
          <w:tcPr>
            <w:tcW w:w="343" w:type="pct"/>
            <w:tcBorders>
              <w:top w:val="nil"/>
              <w:bottom w:val="nil"/>
            </w:tcBorders>
            <w:vAlign w:val="center"/>
          </w:tcPr>
          <w:p w14:paraId="780C1C14" w14:textId="77777777" w:rsidR="0055614E" w:rsidRPr="00215064" w:rsidRDefault="0055614E" w:rsidP="0055614E">
            <w:pPr>
              <w:contextualSpacing/>
              <w:jc w:val="center"/>
              <w:rPr>
                <w:color w:val="FF0000"/>
              </w:rPr>
            </w:pPr>
          </w:p>
        </w:tc>
        <w:tc>
          <w:tcPr>
            <w:tcW w:w="361" w:type="pct"/>
            <w:tcBorders>
              <w:top w:val="nil"/>
              <w:bottom w:val="nil"/>
            </w:tcBorders>
            <w:vAlign w:val="center"/>
          </w:tcPr>
          <w:p w14:paraId="039E33F0" w14:textId="77777777" w:rsidR="0055614E" w:rsidRPr="00215064" w:rsidRDefault="0055614E" w:rsidP="0055614E">
            <w:pPr>
              <w:contextualSpacing/>
              <w:jc w:val="center"/>
              <w:rPr>
                <w:color w:val="FF0000"/>
              </w:rPr>
            </w:pPr>
          </w:p>
        </w:tc>
        <w:tc>
          <w:tcPr>
            <w:tcW w:w="379" w:type="pct"/>
            <w:tcBorders>
              <w:top w:val="nil"/>
              <w:bottom w:val="nil"/>
            </w:tcBorders>
            <w:vAlign w:val="center"/>
          </w:tcPr>
          <w:p w14:paraId="673B3DA6" w14:textId="77777777" w:rsidR="0055614E" w:rsidRPr="00215064" w:rsidRDefault="0055614E" w:rsidP="0055614E">
            <w:pPr>
              <w:contextualSpacing/>
              <w:jc w:val="center"/>
              <w:rPr>
                <w:color w:val="FF0000"/>
              </w:rPr>
            </w:pPr>
          </w:p>
        </w:tc>
        <w:tc>
          <w:tcPr>
            <w:tcW w:w="224" w:type="pct"/>
            <w:tcBorders>
              <w:top w:val="nil"/>
              <w:bottom w:val="nil"/>
            </w:tcBorders>
            <w:vAlign w:val="center"/>
          </w:tcPr>
          <w:p w14:paraId="66B903BC" w14:textId="77777777" w:rsidR="0055614E" w:rsidRPr="00215064" w:rsidRDefault="0055614E" w:rsidP="0055614E">
            <w:pPr>
              <w:contextualSpacing/>
              <w:jc w:val="center"/>
              <w:rPr>
                <w:color w:val="FF0000"/>
              </w:rPr>
            </w:pPr>
          </w:p>
        </w:tc>
      </w:tr>
      <w:tr w:rsidR="0055614E" w:rsidRPr="00215064" w14:paraId="7EAE205A" w14:textId="77777777" w:rsidTr="0064070F">
        <w:trPr>
          <w:trHeight w:val="144"/>
        </w:trPr>
        <w:tc>
          <w:tcPr>
            <w:tcW w:w="1789" w:type="pct"/>
            <w:tcBorders>
              <w:top w:val="nil"/>
              <w:bottom w:val="nil"/>
            </w:tcBorders>
            <w:vAlign w:val="center"/>
          </w:tcPr>
          <w:p w14:paraId="0FF2245E" w14:textId="021AA78F" w:rsidR="0055614E" w:rsidRPr="00215064" w:rsidRDefault="0055614E" w:rsidP="0055614E">
            <w:pPr>
              <w:rPr>
                <w:color w:val="000000" w:themeColor="text1"/>
              </w:rPr>
            </w:pPr>
            <w:r w:rsidRPr="00215064">
              <w:rPr>
                <w:color w:val="000000" w:themeColor="text1"/>
              </w:rPr>
              <w:t xml:space="preserve">         Bono &amp; Judge (2002)</w:t>
            </w:r>
          </w:p>
        </w:tc>
        <w:tc>
          <w:tcPr>
            <w:tcW w:w="225" w:type="pct"/>
            <w:tcBorders>
              <w:top w:val="nil"/>
              <w:bottom w:val="nil"/>
            </w:tcBorders>
            <w:vAlign w:val="center"/>
          </w:tcPr>
          <w:p w14:paraId="5769DB86" w14:textId="539AD9C3" w:rsidR="0055614E" w:rsidRPr="00215064" w:rsidRDefault="0055614E" w:rsidP="0055614E">
            <w:pPr>
              <w:contextualSpacing/>
              <w:jc w:val="center"/>
              <w:rPr>
                <w:color w:val="FF0000"/>
              </w:rPr>
            </w:pPr>
            <w:r w:rsidRPr="00215064">
              <w:rPr>
                <w:color w:val="000000"/>
              </w:rPr>
              <w:t>6</w:t>
            </w:r>
          </w:p>
        </w:tc>
        <w:tc>
          <w:tcPr>
            <w:tcW w:w="394" w:type="pct"/>
            <w:tcBorders>
              <w:top w:val="nil"/>
              <w:bottom w:val="nil"/>
            </w:tcBorders>
            <w:vAlign w:val="center"/>
          </w:tcPr>
          <w:p w14:paraId="1317986C" w14:textId="76A0EC40" w:rsidR="0055614E" w:rsidRPr="00215064" w:rsidRDefault="0055614E" w:rsidP="0055614E">
            <w:pPr>
              <w:contextualSpacing/>
              <w:jc w:val="center"/>
              <w:rPr>
                <w:color w:val="FF0000"/>
              </w:rPr>
            </w:pPr>
            <w:r w:rsidRPr="00215064">
              <w:rPr>
                <w:color w:val="000000"/>
              </w:rPr>
              <w:t>1,310</w:t>
            </w:r>
          </w:p>
        </w:tc>
        <w:tc>
          <w:tcPr>
            <w:tcW w:w="234" w:type="pct"/>
            <w:tcBorders>
              <w:top w:val="nil"/>
              <w:bottom w:val="nil"/>
            </w:tcBorders>
            <w:vAlign w:val="center"/>
          </w:tcPr>
          <w:p w14:paraId="0B3F1A90" w14:textId="16943F00" w:rsidR="0055614E" w:rsidRPr="00215064" w:rsidRDefault="0055614E" w:rsidP="0055614E">
            <w:pPr>
              <w:contextualSpacing/>
              <w:jc w:val="center"/>
              <w:rPr>
                <w:color w:val="FF0000"/>
              </w:rPr>
            </w:pPr>
            <w:r w:rsidRPr="00215064">
              <w:rPr>
                <w:color w:val="000000"/>
              </w:rPr>
              <w:t>-.07</w:t>
            </w:r>
          </w:p>
        </w:tc>
        <w:tc>
          <w:tcPr>
            <w:tcW w:w="245" w:type="pct"/>
            <w:tcBorders>
              <w:top w:val="nil"/>
              <w:bottom w:val="nil"/>
            </w:tcBorders>
            <w:vAlign w:val="center"/>
          </w:tcPr>
          <w:p w14:paraId="0EEACA0D" w14:textId="50419E1E" w:rsidR="0055614E" w:rsidRPr="00215064" w:rsidRDefault="0055614E" w:rsidP="0055614E">
            <w:pPr>
              <w:contextualSpacing/>
              <w:jc w:val="center"/>
              <w:rPr>
                <w:color w:val="FF0000"/>
              </w:rPr>
            </w:pPr>
            <w:r w:rsidRPr="00215064">
              <w:rPr>
                <w:color w:val="000000"/>
              </w:rPr>
              <w:t>.09</w:t>
            </w:r>
          </w:p>
        </w:tc>
        <w:tc>
          <w:tcPr>
            <w:tcW w:w="234" w:type="pct"/>
            <w:tcBorders>
              <w:top w:val="nil"/>
              <w:bottom w:val="nil"/>
            </w:tcBorders>
            <w:vAlign w:val="center"/>
          </w:tcPr>
          <w:p w14:paraId="60560FFD" w14:textId="005BCACE" w:rsidR="0055614E" w:rsidRPr="00215064" w:rsidRDefault="0055614E" w:rsidP="0055614E">
            <w:pPr>
              <w:contextualSpacing/>
              <w:jc w:val="center"/>
              <w:rPr>
                <w:color w:val="FF0000"/>
              </w:rPr>
            </w:pPr>
            <w:r w:rsidRPr="00215064">
              <w:rPr>
                <w:b/>
                <w:bCs/>
                <w:color w:val="000000"/>
              </w:rPr>
              <w:t>-.10</w:t>
            </w:r>
          </w:p>
        </w:tc>
        <w:tc>
          <w:tcPr>
            <w:tcW w:w="338" w:type="pct"/>
            <w:tcBorders>
              <w:top w:val="nil"/>
              <w:bottom w:val="nil"/>
            </w:tcBorders>
            <w:vAlign w:val="center"/>
          </w:tcPr>
          <w:p w14:paraId="60B050BF" w14:textId="5C7FF582" w:rsidR="0055614E" w:rsidRPr="00215064" w:rsidRDefault="0055614E" w:rsidP="0055614E">
            <w:pPr>
              <w:contextualSpacing/>
              <w:jc w:val="center"/>
              <w:rPr>
                <w:color w:val="FF0000"/>
              </w:rPr>
            </w:pPr>
            <w:r w:rsidRPr="00215064">
              <w:rPr>
                <w:color w:val="000000"/>
              </w:rPr>
              <w:t>.0024</w:t>
            </w:r>
          </w:p>
        </w:tc>
        <w:tc>
          <w:tcPr>
            <w:tcW w:w="234" w:type="pct"/>
            <w:tcBorders>
              <w:top w:val="nil"/>
              <w:bottom w:val="nil"/>
            </w:tcBorders>
            <w:vAlign w:val="center"/>
          </w:tcPr>
          <w:p w14:paraId="6716A88B" w14:textId="33FA70AB" w:rsidR="0055614E" w:rsidRPr="00215064" w:rsidRDefault="0055614E" w:rsidP="0055614E">
            <w:pPr>
              <w:contextualSpacing/>
              <w:jc w:val="center"/>
              <w:rPr>
                <w:b/>
                <w:bCs/>
                <w:color w:val="FF0000"/>
              </w:rPr>
            </w:pPr>
            <w:r w:rsidRPr="00215064">
              <w:rPr>
                <w:b/>
                <w:bCs/>
                <w:color w:val="000000"/>
              </w:rPr>
              <w:t>-.07</w:t>
            </w:r>
          </w:p>
        </w:tc>
        <w:tc>
          <w:tcPr>
            <w:tcW w:w="343" w:type="pct"/>
            <w:tcBorders>
              <w:top w:val="nil"/>
              <w:bottom w:val="nil"/>
            </w:tcBorders>
            <w:vAlign w:val="center"/>
          </w:tcPr>
          <w:p w14:paraId="6B4CD1AE" w14:textId="29C11C53" w:rsidR="0055614E" w:rsidRPr="00215064" w:rsidRDefault="0055614E" w:rsidP="0055614E">
            <w:pPr>
              <w:contextualSpacing/>
              <w:jc w:val="center"/>
              <w:rPr>
                <w:color w:val="FF0000"/>
              </w:rPr>
            </w:pPr>
            <w:r w:rsidRPr="00215064">
              <w:rPr>
                <w:color w:val="000000"/>
              </w:rPr>
              <w:t>.0002</w:t>
            </w:r>
          </w:p>
        </w:tc>
        <w:tc>
          <w:tcPr>
            <w:tcW w:w="361" w:type="pct"/>
            <w:tcBorders>
              <w:top w:val="nil"/>
              <w:bottom w:val="nil"/>
            </w:tcBorders>
            <w:vAlign w:val="center"/>
          </w:tcPr>
          <w:p w14:paraId="7D1503B5" w14:textId="70686B93" w:rsidR="0055614E" w:rsidRPr="00215064" w:rsidRDefault="0055614E" w:rsidP="0055614E">
            <w:pPr>
              <w:contextualSpacing/>
              <w:jc w:val="center"/>
              <w:rPr>
                <w:color w:val="FF0000"/>
              </w:rPr>
            </w:pPr>
            <w:r w:rsidRPr="00215064">
              <w:rPr>
                <w:color w:val="000000"/>
              </w:rPr>
              <w:t>.0008</w:t>
            </w:r>
          </w:p>
        </w:tc>
        <w:tc>
          <w:tcPr>
            <w:tcW w:w="379" w:type="pct"/>
            <w:tcBorders>
              <w:top w:val="nil"/>
              <w:bottom w:val="nil"/>
            </w:tcBorders>
            <w:vAlign w:val="center"/>
          </w:tcPr>
          <w:p w14:paraId="2A3C2E91" w14:textId="70F3D4EB" w:rsidR="0055614E" w:rsidRPr="00215064" w:rsidRDefault="0055614E" w:rsidP="0055614E">
            <w:pPr>
              <w:contextualSpacing/>
              <w:jc w:val="center"/>
              <w:rPr>
                <w:color w:val="FF0000"/>
              </w:rPr>
            </w:pPr>
            <w:r w:rsidRPr="00215064">
              <w:rPr>
                <w:color w:val="000000"/>
              </w:rPr>
              <w:t>-.0006</w:t>
            </w:r>
          </w:p>
        </w:tc>
        <w:tc>
          <w:tcPr>
            <w:tcW w:w="224" w:type="pct"/>
            <w:tcBorders>
              <w:top w:val="nil"/>
              <w:bottom w:val="nil"/>
            </w:tcBorders>
            <w:vAlign w:val="center"/>
          </w:tcPr>
          <w:p w14:paraId="61D3353C" w14:textId="553C3893" w:rsidR="0055614E" w:rsidRPr="00215064" w:rsidRDefault="0055614E" w:rsidP="0055614E">
            <w:pPr>
              <w:contextualSpacing/>
              <w:jc w:val="center"/>
              <w:rPr>
                <w:color w:val="FF0000"/>
              </w:rPr>
            </w:pPr>
            <w:r w:rsidRPr="00215064">
              <w:rPr>
                <w:color w:val="000000"/>
              </w:rPr>
              <w:t>100</w:t>
            </w:r>
          </w:p>
        </w:tc>
      </w:tr>
      <w:tr w:rsidR="0055614E" w:rsidRPr="00215064" w14:paraId="72619660" w14:textId="77777777" w:rsidTr="0064070F">
        <w:trPr>
          <w:trHeight w:val="144"/>
        </w:trPr>
        <w:tc>
          <w:tcPr>
            <w:tcW w:w="1789" w:type="pct"/>
            <w:tcBorders>
              <w:top w:val="nil"/>
              <w:bottom w:val="nil"/>
            </w:tcBorders>
            <w:vAlign w:val="center"/>
          </w:tcPr>
          <w:p w14:paraId="791C0990" w14:textId="02534D54" w:rsidR="0055614E" w:rsidRPr="00215064" w:rsidRDefault="0055614E" w:rsidP="0055614E">
            <w:pPr>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25" w:type="pct"/>
            <w:tcBorders>
              <w:top w:val="nil"/>
              <w:bottom w:val="nil"/>
            </w:tcBorders>
            <w:vAlign w:val="center"/>
          </w:tcPr>
          <w:p w14:paraId="43A7D6AB" w14:textId="50CA2E89" w:rsidR="0055614E" w:rsidRPr="00215064" w:rsidRDefault="0055614E" w:rsidP="0055614E">
            <w:pPr>
              <w:contextualSpacing/>
              <w:jc w:val="center"/>
              <w:rPr>
                <w:color w:val="FF0000"/>
              </w:rPr>
            </w:pPr>
            <w:r w:rsidRPr="00215064">
              <w:rPr>
                <w:color w:val="000000"/>
              </w:rPr>
              <w:t>7</w:t>
            </w:r>
          </w:p>
        </w:tc>
        <w:tc>
          <w:tcPr>
            <w:tcW w:w="394" w:type="pct"/>
            <w:tcBorders>
              <w:top w:val="nil"/>
              <w:bottom w:val="nil"/>
            </w:tcBorders>
            <w:vAlign w:val="center"/>
          </w:tcPr>
          <w:p w14:paraId="18E3339E" w14:textId="77681F40" w:rsidR="0055614E" w:rsidRPr="00215064" w:rsidRDefault="0055614E" w:rsidP="0055614E">
            <w:pPr>
              <w:contextualSpacing/>
              <w:jc w:val="center"/>
              <w:rPr>
                <w:color w:val="FF0000"/>
              </w:rPr>
            </w:pPr>
            <w:r w:rsidRPr="00215064">
              <w:rPr>
                <w:color w:val="000000"/>
              </w:rPr>
              <w:t>1,111</w:t>
            </w:r>
          </w:p>
        </w:tc>
        <w:tc>
          <w:tcPr>
            <w:tcW w:w="234" w:type="pct"/>
            <w:tcBorders>
              <w:top w:val="nil"/>
              <w:bottom w:val="nil"/>
            </w:tcBorders>
            <w:vAlign w:val="center"/>
          </w:tcPr>
          <w:p w14:paraId="5F3FF18A" w14:textId="7083D727" w:rsidR="0055614E" w:rsidRPr="00215064" w:rsidRDefault="0055614E" w:rsidP="0055614E">
            <w:pPr>
              <w:contextualSpacing/>
              <w:jc w:val="center"/>
              <w:rPr>
                <w:color w:val="FF0000"/>
              </w:rPr>
            </w:pPr>
            <w:r w:rsidRPr="00215064">
              <w:rPr>
                <w:color w:val="000000"/>
              </w:rPr>
              <w:t>-.04</w:t>
            </w:r>
          </w:p>
        </w:tc>
        <w:tc>
          <w:tcPr>
            <w:tcW w:w="245" w:type="pct"/>
            <w:tcBorders>
              <w:top w:val="nil"/>
              <w:bottom w:val="nil"/>
            </w:tcBorders>
            <w:vAlign w:val="center"/>
          </w:tcPr>
          <w:p w14:paraId="33221D5D" w14:textId="0CE1EB95" w:rsidR="0055614E" w:rsidRPr="00215064" w:rsidRDefault="0055614E" w:rsidP="0055614E">
            <w:pPr>
              <w:contextualSpacing/>
              <w:jc w:val="center"/>
              <w:rPr>
                <w:color w:val="FF0000"/>
              </w:rPr>
            </w:pPr>
            <w:r w:rsidRPr="00215064">
              <w:rPr>
                <w:color w:val="000000"/>
              </w:rPr>
              <w:t>.06</w:t>
            </w:r>
          </w:p>
        </w:tc>
        <w:tc>
          <w:tcPr>
            <w:tcW w:w="234" w:type="pct"/>
            <w:tcBorders>
              <w:top w:val="nil"/>
              <w:bottom w:val="nil"/>
            </w:tcBorders>
            <w:vAlign w:val="center"/>
          </w:tcPr>
          <w:p w14:paraId="3ECD57A5" w14:textId="521762B5" w:rsidR="0055614E" w:rsidRPr="00215064" w:rsidRDefault="0055614E" w:rsidP="0055614E">
            <w:pPr>
              <w:contextualSpacing/>
              <w:jc w:val="center"/>
              <w:rPr>
                <w:color w:val="FF0000"/>
              </w:rPr>
            </w:pPr>
            <w:r w:rsidRPr="00215064">
              <w:rPr>
                <w:b/>
                <w:bCs/>
                <w:color w:val="000000"/>
              </w:rPr>
              <w:t>-.06</w:t>
            </w:r>
          </w:p>
        </w:tc>
        <w:tc>
          <w:tcPr>
            <w:tcW w:w="338" w:type="pct"/>
            <w:tcBorders>
              <w:top w:val="nil"/>
              <w:bottom w:val="nil"/>
            </w:tcBorders>
            <w:vAlign w:val="center"/>
          </w:tcPr>
          <w:p w14:paraId="66A82D21" w14:textId="6632A0B4" w:rsidR="0055614E" w:rsidRPr="00215064" w:rsidRDefault="0055614E" w:rsidP="0055614E">
            <w:pPr>
              <w:contextualSpacing/>
              <w:jc w:val="center"/>
              <w:rPr>
                <w:color w:val="FF0000"/>
              </w:rPr>
            </w:pPr>
            <w:r w:rsidRPr="00215064">
              <w:rPr>
                <w:color w:val="000000"/>
              </w:rPr>
              <w:t>.0011</w:t>
            </w:r>
          </w:p>
        </w:tc>
        <w:tc>
          <w:tcPr>
            <w:tcW w:w="234" w:type="pct"/>
            <w:tcBorders>
              <w:top w:val="nil"/>
              <w:bottom w:val="nil"/>
            </w:tcBorders>
            <w:vAlign w:val="center"/>
          </w:tcPr>
          <w:p w14:paraId="5CD8432C" w14:textId="3F4C0942" w:rsidR="0055614E" w:rsidRPr="00215064" w:rsidRDefault="0055614E" w:rsidP="0055614E">
            <w:pPr>
              <w:contextualSpacing/>
              <w:jc w:val="center"/>
              <w:rPr>
                <w:b/>
                <w:bCs/>
                <w:color w:val="FF0000"/>
              </w:rPr>
            </w:pPr>
            <w:r w:rsidRPr="00215064">
              <w:rPr>
                <w:b/>
                <w:bCs/>
                <w:color w:val="000000"/>
              </w:rPr>
              <w:t> </w:t>
            </w:r>
          </w:p>
        </w:tc>
        <w:tc>
          <w:tcPr>
            <w:tcW w:w="343" w:type="pct"/>
            <w:tcBorders>
              <w:top w:val="nil"/>
              <w:bottom w:val="nil"/>
            </w:tcBorders>
            <w:vAlign w:val="center"/>
          </w:tcPr>
          <w:p w14:paraId="6F95D64F" w14:textId="630C0A15" w:rsidR="0055614E" w:rsidRPr="00215064" w:rsidRDefault="0055614E" w:rsidP="0055614E">
            <w:pPr>
              <w:contextualSpacing/>
              <w:jc w:val="center"/>
              <w:rPr>
                <w:color w:val="FF0000"/>
              </w:rPr>
            </w:pPr>
            <w:r w:rsidRPr="00215064">
              <w:rPr>
                <w:color w:val="000000" w:themeColor="text1"/>
              </w:rPr>
              <w:t>(.01)</w:t>
            </w:r>
          </w:p>
        </w:tc>
        <w:tc>
          <w:tcPr>
            <w:tcW w:w="361" w:type="pct"/>
            <w:tcBorders>
              <w:top w:val="nil"/>
              <w:bottom w:val="nil"/>
            </w:tcBorders>
            <w:vAlign w:val="center"/>
          </w:tcPr>
          <w:p w14:paraId="624B810B" w14:textId="5FEBB10D" w:rsidR="0055614E" w:rsidRPr="00215064" w:rsidRDefault="0055614E" w:rsidP="0055614E">
            <w:pPr>
              <w:contextualSpacing/>
              <w:jc w:val="center"/>
              <w:rPr>
                <w:color w:val="FF0000"/>
              </w:rPr>
            </w:pPr>
            <w:r w:rsidRPr="00215064">
              <w:rPr>
                <w:color w:val="000000" w:themeColor="text1"/>
              </w:rPr>
              <w:t>(.03)</w:t>
            </w:r>
          </w:p>
        </w:tc>
        <w:tc>
          <w:tcPr>
            <w:tcW w:w="379" w:type="pct"/>
            <w:tcBorders>
              <w:top w:val="nil"/>
              <w:bottom w:val="nil"/>
            </w:tcBorders>
            <w:vAlign w:val="center"/>
          </w:tcPr>
          <w:p w14:paraId="05A275DD" w14:textId="6FF42F5D" w:rsidR="0055614E" w:rsidRPr="00215064" w:rsidRDefault="0055614E" w:rsidP="0055614E">
            <w:pPr>
              <w:contextualSpacing/>
              <w:jc w:val="center"/>
              <w:rPr>
                <w:color w:val="FF0000"/>
              </w:rPr>
            </w:pPr>
            <w:r w:rsidRPr="00215064">
              <w:rPr>
                <w:color w:val="000000" w:themeColor="text1"/>
              </w:rPr>
              <w:t>(.00)</w:t>
            </w:r>
          </w:p>
        </w:tc>
        <w:tc>
          <w:tcPr>
            <w:tcW w:w="224" w:type="pct"/>
            <w:tcBorders>
              <w:top w:val="nil"/>
              <w:bottom w:val="nil"/>
            </w:tcBorders>
            <w:vAlign w:val="center"/>
          </w:tcPr>
          <w:p w14:paraId="44906438" w14:textId="05C9F55B" w:rsidR="0055614E" w:rsidRPr="00215064" w:rsidRDefault="0055614E" w:rsidP="0055614E">
            <w:pPr>
              <w:contextualSpacing/>
              <w:jc w:val="center"/>
              <w:rPr>
                <w:color w:val="FF0000"/>
              </w:rPr>
            </w:pPr>
            <w:r w:rsidRPr="00215064">
              <w:rPr>
                <w:b/>
                <w:bCs/>
                <w:color w:val="000000"/>
              </w:rPr>
              <w:t> </w:t>
            </w:r>
          </w:p>
        </w:tc>
      </w:tr>
      <w:tr w:rsidR="00B35379" w:rsidRPr="00215064" w14:paraId="3BCD3D16" w14:textId="77777777" w:rsidTr="0064070F">
        <w:trPr>
          <w:trHeight w:val="144"/>
        </w:trPr>
        <w:tc>
          <w:tcPr>
            <w:tcW w:w="1789" w:type="pct"/>
            <w:tcBorders>
              <w:top w:val="nil"/>
              <w:bottom w:val="nil"/>
            </w:tcBorders>
            <w:vAlign w:val="center"/>
          </w:tcPr>
          <w:p w14:paraId="7D5398E1" w14:textId="5ADE102E" w:rsidR="00B35379" w:rsidRPr="00215064" w:rsidRDefault="00B35379" w:rsidP="00B35379">
            <w:pPr>
              <w:rPr>
                <w:color w:val="000000" w:themeColor="text1"/>
              </w:rPr>
            </w:pPr>
            <w:r w:rsidRPr="00215064">
              <w:rPr>
                <w:color w:val="000000" w:themeColor="text1"/>
              </w:rPr>
              <w:t xml:space="preserve">   Antisocial behavior </w:t>
            </w:r>
          </w:p>
        </w:tc>
        <w:tc>
          <w:tcPr>
            <w:tcW w:w="225" w:type="pct"/>
            <w:tcBorders>
              <w:top w:val="nil"/>
              <w:bottom w:val="nil"/>
            </w:tcBorders>
            <w:vAlign w:val="center"/>
          </w:tcPr>
          <w:p w14:paraId="0B1CD904" w14:textId="77777777" w:rsidR="00B35379" w:rsidRPr="00215064" w:rsidRDefault="00B35379" w:rsidP="00B35379">
            <w:pPr>
              <w:contextualSpacing/>
              <w:jc w:val="center"/>
              <w:rPr>
                <w:color w:val="FF0000"/>
              </w:rPr>
            </w:pPr>
          </w:p>
        </w:tc>
        <w:tc>
          <w:tcPr>
            <w:tcW w:w="394" w:type="pct"/>
            <w:tcBorders>
              <w:top w:val="nil"/>
              <w:bottom w:val="nil"/>
            </w:tcBorders>
            <w:vAlign w:val="center"/>
          </w:tcPr>
          <w:p w14:paraId="6CBE29DE"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56592B6C"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35E3BF27"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7D290ABD" w14:textId="77777777" w:rsidR="00B35379" w:rsidRPr="00215064" w:rsidRDefault="00B35379" w:rsidP="00B35379">
            <w:pPr>
              <w:contextualSpacing/>
              <w:jc w:val="center"/>
              <w:rPr>
                <w:color w:val="FF0000"/>
              </w:rPr>
            </w:pPr>
          </w:p>
        </w:tc>
        <w:tc>
          <w:tcPr>
            <w:tcW w:w="338" w:type="pct"/>
            <w:tcBorders>
              <w:top w:val="nil"/>
              <w:bottom w:val="nil"/>
            </w:tcBorders>
            <w:vAlign w:val="center"/>
          </w:tcPr>
          <w:p w14:paraId="2A8DF11E"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2267DA80" w14:textId="77777777" w:rsidR="00B35379" w:rsidRPr="00215064" w:rsidRDefault="00B35379" w:rsidP="00B35379">
            <w:pPr>
              <w:contextualSpacing/>
              <w:jc w:val="center"/>
              <w:rPr>
                <w:b/>
                <w:bCs/>
                <w:color w:val="FF0000"/>
              </w:rPr>
            </w:pPr>
          </w:p>
        </w:tc>
        <w:tc>
          <w:tcPr>
            <w:tcW w:w="343" w:type="pct"/>
            <w:tcBorders>
              <w:top w:val="nil"/>
              <w:bottom w:val="nil"/>
            </w:tcBorders>
            <w:vAlign w:val="center"/>
          </w:tcPr>
          <w:p w14:paraId="053628BC" w14:textId="77777777" w:rsidR="00B35379" w:rsidRPr="00215064" w:rsidRDefault="00B35379" w:rsidP="00B35379">
            <w:pPr>
              <w:contextualSpacing/>
              <w:jc w:val="center"/>
              <w:rPr>
                <w:color w:val="FF0000"/>
              </w:rPr>
            </w:pPr>
          </w:p>
        </w:tc>
        <w:tc>
          <w:tcPr>
            <w:tcW w:w="361" w:type="pct"/>
            <w:tcBorders>
              <w:top w:val="nil"/>
              <w:bottom w:val="nil"/>
            </w:tcBorders>
            <w:vAlign w:val="center"/>
          </w:tcPr>
          <w:p w14:paraId="09C56BAC" w14:textId="77777777" w:rsidR="00B35379" w:rsidRPr="00215064" w:rsidRDefault="00B35379" w:rsidP="00B35379">
            <w:pPr>
              <w:contextualSpacing/>
              <w:jc w:val="center"/>
              <w:rPr>
                <w:color w:val="FF0000"/>
              </w:rPr>
            </w:pPr>
          </w:p>
        </w:tc>
        <w:tc>
          <w:tcPr>
            <w:tcW w:w="379" w:type="pct"/>
            <w:tcBorders>
              <w:top w:val="nil"/>
              <w:bottom w:val="nil"/>
            </w:tcBorders>
            <w:vAlign w:val="center"/>
          </w:tcPr>
          <w:p w14:paraId="75C061E0" w14:textId="77777777" w:rsidR="00B35379" w:rsidRPr="00215064" w:rsidRDefault="00B35379" w:rsidP="00B35379">
            <w:pPr>
              <w:contextualSpacing/>
              <w:jc w:val="center"/>
              <w:rPr>
                <w:color w:val="FF0000"/>
              </w:rPr>
            </w:pPr>
          </w:p>
        </w:tc>
        <w:tc>
          <w:tcPr>
            <w:tcW w:w="224" w:type="pct"/>
            <w:tcBorders>
              <w:top w:val="nil"/>
              <w:bottom w:val="nil"/>
            </w:tcBorders>
            <w:vAlign w:val="center"/>
          </w:tcPr>
          <w:p w14:paraId="7077B7A6" w14:textId="77777777" w:rsidR="00B35379" w:rsidRPr="00215064" w:rsidRDefault="00B35379" w:rsidP="00B35379">
            <w:pPr>
              <w:contextualSpacing/>
              <w:jc w:val="center"/>
              <w:rPr>
                <w:color w:val="FF0000"/>
              </w:rPr>
            </w:pPr>
          </w:p>
        </w:tc>
      </w:tr>
      <w:tr w:rsidR="00B35379" w:rsidRPr="00215064" w14:paraId="41CB55AC" w14:textId="77777777" w:rsidTr="0064070F">
        <w:trPr>
          <w:trHeight w:val="144"/>
        </w:trPr>
        <w:tc>
          <w:tcPr>
            <w:tcW w:w="1789" w:type="pct"/>
            <w:tcBorders>
              <w:top w:val="nil"/>
              <w:bottom w:val="nil"/>
            </w:tcBorders>
            <w:vAlign w:val="center"/>
          </w:tcPr>
          <w:p w14:paraId="4BAD507B" w14:textId="141F9EF6" w:rsidR="00B35379" w:rsidRPr="00215064" w:rsidRDefault="00B35379" w:rsidP="00B35379">
            <w:pPr>
              <w:rPr>
                <w:color w:val="000000" w:themeColor="text1"/>
              </w:rPr>
            </w:pPr>
            <w:r w:rsidRPr="00215064">
              <w:rPr>
                <w:color w:val="000000" w:themeColor="text1"/>
              </w:rPr>
              <w:t xml:space="preserve">         Jones et al. (2011)</w:t>
            </w:r>
          </w:p>
        </w:tc>
        <w:tc>
          <w:tcPr>
            <w:tcW w:w="225" w:type="pct"/>
            <w:tcBorders>
              <w:top w:val="nil"/>
              <w:bottom w:val="nil"/>
            </w:tcBorders>
            <w:vAlign w:val="center"/>
          </w:tcPr>
          <w:p w14:paraId="52F55034" w14:textId="1C220C93" w:rsidR="00B35379" w:rsidRPr="00215064" w:rsidRDefault="00B35379" w:rsidP="00B35379">
            <w:pPr>
              <w:contextualSpacing/>
              <w:jc w:val="center"/>
              <w:rPr>
                <w:color w:val="FF0000"/>
              </w:rPr>
            </w:pPr>
            <w:r w:rsidRPr="00215064">
              <w:rPr>
                <w:color w:val="000000"/>
              </w:rPr>
              <w:t>53</w:t>
            </w:r>
          </w:p>
        </w:tc>
        <w:tc>
          <w:tcPr>
            <w:tcW w:w="394" w:type="pct"/>
            <w:tcBorders>
              <w:top w:val="nil"/>
              <w:bottom w:val="nil"/>
            </w:tcBorders>
            <w:vAlign w:val="center"/>
          </w:tcPr>
          <w:p w14:paraId="2812CCB5" w14:textId="614928A2" w:rsidR="00B35379" w:rsidRPr="00215064" w:rsidRDefault="00B35379" w:rsidP="00B35379">
            <w:pPr>
              <w:contextualSpacing/>
              <w:jc w:val="center"/>
              <w:rPr>
                <w:color w:val="FF0000"/>
              </w:rPr>
            </w:pPr>
            <w:r w:rsidRPr="00215064">
              <w:rPr>
                <w:color w:val="000000"/>
              </w:rPr>
              <w:t>21,387</w:t>
            </w:r>
          </w:p>
        </w:tc>
        <w:tc>
          <w:tcPr>
            <w:tcW w:w="234" w:type="pct"/>
            <w:tcBorders>
              <w:top w:val="nil"/>
              <w:bottom w:val="nil"/>
            </w:tcBorders>
            <w:vAlign w:val="center"/>
          </w:tcPr>
          <w:p w14:paraId="74441238" w14:textId="4EA8C8C2" w:rsidR="00B35379" w:rsidRPr="00215064" w:rsidRDefault="00B35379" w:rsidP="00B35379">
            <w:pPr>
              <w:contextualSpacing/>
              <w:jc w:val="center"/>
              <w:rPr>
                <w:color w:val="FF0000"/>
              </w:rPr>
            </w:pPr>
            <w:r w:rsidRPr="00215064">
              <w:rPr>
                <w:color w:val="000000"/>
              </w:rPr>
              <w:t>.07</w:t>
            </w:r>
          </w:p>
        </w:tc>
        <w:tc>
          <w:tcPr>
            <w:tcW w:w="245" w:type="pct"/>
            <w:tcBorders>
              <w:top w:val="nil"/>
              <w:bottom w:val="nil"/>
            </w:tcBorders>
            <w:vAlign w:val="center"/>
          </w:tcPr>
          <w:p w14:paraId="727BDFB5" w14:textId="3C2AA89F" w:rsidR="00B35379" w:rsidRPr="00215064" w:rsidRDefault="00B35379" w:rsidP="00B35379">
            <w:pPr>
              <w:contextualSpacing/>
              <w:jc w:val="center"/>
              <w:rPr>
                <w:color w:val="FF0000"/>
              </w:rPr>
            </w:pPr>
            <w:r w:rsidRPr="00215064">
              <w:rPr>
                <w:color w:val="000000"/>
              </w:rPr>
              <w:t>.03</w:t>
            </w:r>
          </w:p>
        </w:tc>
        <w:tc>
          <w:tcPr>
            <w:tcW w:w="234" w:type="pct"/>
            <w:tcBorders>
              <w:top w:val="nil"/>
              <w:bottom w:val="nil"/>
            </w:tcBorders>
            <w:vAlign w:val="center"/>
          </w:tcPr>
          <w:p w14:paraId="15421C37" w14:textId="4B93B60D" w:rsidR="00B35379" w:rsidRPr="00215064" w:rsidRDefault="00B35379" w:rsidP="00B35379">
            <w:pPr>
              <w:contextualSpacing/>
              <w:jc w:val="center"/>
              <w:rPr>
                <w:color w:val="FF0000"/>
              </w:rPr>
            </w:pPr>
            <w:r w:rsidRPr="00215064">
              <w:rPr>
                <w:b/>
                <w:bCs/>
              </w:rPr>
              <w:t>.09</w:t>
            </w:r>
          </w:p>
        </w:tc>
        <w:tc>
          <w:tcPr>
            <w:tcW w:w="338" w:type="pct"/>
            <w:tcBorders>
              <w:top w:val="nil"/>
              <w:bottom w:val="nil"/>
            </w:tcBorders>
            <w:vAlign w:val="center"/>
          </w:tcPr>
          <w:p w14:paraId="24412E64" w14:textId="7CBBE5D6" w:rsidR="00B35379" w:rsidRPr="00215064" w:rsidRDefault="00B35379" w:rsidP="00B35379">
            <w:pPr>
              <w:contextualSpacing/>
              <w:jc w:val="center"/>
              <w:rPr>
                <w:color w:val="FF0000"/>
              </w:rPr>
            </w:pPr>
            <w:r w:rsidRPr="00215064">
              <w:t>.0000</w:t>
            </w:r>
          </w:p>
        </w:tc>
        <w:tc>
          <w:tcPr>
            <w:tcW w:w="234" w:type="pct"/>
            <w:tcBorders>
              <w:top w:val="nil"/>
              <w:bottom w:val="nil"/>
            </w:tcBorders>
            <w:vAlign w:val="center"/>
          </w:tcPr>
          <w:p w14:paraId="739D85F2" w14:textId="4F6D5022" w:rsidR="00B35379" w:rsidRPr="00215064" w:rsidRDefault="00B35379" w:rsidP="00B35379">
            <w:pPr>
              <w:contextualSpacing/>
              <w:jc w:val="center"/>
              <w:rPr>
                <w:b/>
                <w:bCs/>
                <w:color w:val="FF0000"/>
              </w:rPr>
            </w:pPr>
            <w:r w:rsidRPr="00215064">
              <w:rPr>
                <w:b/>
                <w:bCs/>
              </w:rPr>
              <w:t>.07</w:t>
            </w:r>
          </w:p>
        </w:tc>
        <w:tc>
          <w:tcPr>
            <w:tcW w:w="343" w:type="pct"/>
            <w:tcBorders>
              <w:top w:val="nil"/>
              <w:bottom w:val="nil"/>
            </w:tcBorders>
            <w:vAlign w:val="center"/>
          </w:tcPr>
          <w:p w14:paraId="7D288A06" w14:textId="2FA7F8E7" w:rsidR="00B35379" w:rsidRPr="00215064" w:rsidRDefault="00B35379" w:rsidP="00B35379">
            <w:pPr>
              <w:contextualSpacing/>
              <w:jc w:val="center"/>
              <w:rPr>
                <w:color w:val="FF0000"/>
              </w:rPr>
            </w:pPr>
            <w:r w:rsidRPr="00215064">
              <w:t>.0009</w:t>
            </w:r>
          </w:p>
        </w:tc>
        <w:tc>
          <w:tcPr>
            <w:tcW w:w="361" w:type="pct"/>
            <w:tcBorders>
              <w:top w:val="nil"/>
              <w:bottom w:val="nil"/>
            </w:tcBorders>
            <w:vAlign w:val="center"/>
          </w:tcPr>
          <w:p w14:paraId="174404CA" w14:textId="5A047382" w:rsidR="00B35379" w:rsidRPr="00215064" w:rsidRDefault="00B35379" w:rsidP="00B35379">
            <w:pPr>
              <w:contextualSpacing/>
              <w:jc w:val="center"/>
              <w:rPr>
                <w:color w:val="FF0000"/>
              </w:rPr>
            </w:pPr>
            <w:r w:rsidRPr="00215064">
              <w:t>.0000</w:t>
            </w:r>
          </w:p>
        </w:tc>
        <w:tc>
          <w:tcPr>
            <w:tcW w:w="379" w:type="pct"/>
            <w:tcBorders>
              <w:top w:val="nil"/>
              <w:bottom w:val="nil"/>
            </w:tcBorders>
            <w:vAlign w:val="center"/>
          </w:tcPr>
          <w:p w14:paraId="27786F8F" w14:textId="77D027E7" w:rsidR="00B35379" w:rsidRPr="00215064" w:rsidRDefault="00B35379" w:rsidP="00B35379">
            <w:pPr>
              <w:contextualSpacing/>
              <w:jc w:val="center"/>
              <w:rPr>
                <w:color w:val="FF0000"/>
              </w:rPr>
            </w:pPr>
            <w:r w:rsidRPr="00215064">
              <w:t>.0009</w:t>
            </w:r>
          </w:p>
        </w:tc>
        <w:tc>
          <w:tcPr>
            <w:tcW w:w="224" w:type="pct"/>
            <w:tcBorders>
              <w:top w:val="nil"/>
              <w:bottom w:val="nil"/>
            </w:tcBorders>
            <w:vAlign w:val="center"/>
          </w:tcPr>
          <w:p w14:paraId="525C80F0" w14:textId="0797B56B" w:rsidR="00B35379" w:rsidRPr="00215064" w:rsidRDefault="00B35379" w:rsidP="00B35379">
            <w:pPr>
              <w:contextualSpacing/>
              <w:jc w:val="center"/>
              <w:rPr>
                <w:color w:val="FF0000"/>
              </w:rPr>
            </w:pPr>
            <w:r w:rsidRPr="00215064">
              <w:t>3</w:t>
            </w:r>
          </w:p>
        </w:tc>
      </w:tr>
      <w:tr w:rsidR="00B35379" w:rsidRPr="00215064" w14:paraId="5E465ED2" w14:textId="77777777" w:rsidTr="0064070F">
        <w:trPr>
          <w:trHeight w:val="144"/>
        </w:trPr>
        <w:tc>
          <w:tcPr>
            <w:tcW w:w="1789" w:type="pct"/>
            <w:tcBorders>
              <w:top w:val="nil"/>
              <w:bottom w:val="nil"/>
            </w:tcBorders>
            <w:vAlign w:val="center"/>
          </w:tcPr>
          <w:p w14:paraId="30A28333" w14:textId="62177DF2" w:rsidR="00B35379" w:rsidRPr="00215064" w:rsidRDefault="00B35379" w:rsidP="00B35379">
            <w:pPr>
              <w:rPr>
                <w:color w:val="000000" w:themeColor="text1"/>
              </w:rPr>
            </w:pPr>
            <w:r w:rsidRPr="00215064">
              <w:rPr>
                <w:color w:val="000000" w:themeColor="text1"/>
              </w:rPr>
              <w:t xml:space="preserve">         Miller &amp; Lynam (2001)</w:t>
            </w:r>
          </w:p>
        </w:tc>
        <w:tc>
          <w:tcPr>
            <w:tcW w:w="225" w:type="pct"/>
            <w:tcBorders>
              <w:top w:val="nil"/>
              <w:bottom w:val="nil"/>
            </w:tcBorders>
            <w:vAlign w:val="center"/>
          </w:tcPr>
          <w:p w14:paraId="658FFB97" w14:textId="3A478FF8" w:rsidR="00B35379" w:rsidRPr="00215064" w:rsidRDefault="00B35379" w:rsidP="00B35379">
            <w:pPr>
              <w:contextualSpacing/>
              <w:jc w:val="center"/>
              <w:rPr>
                <w:color w:val="FF0000"/>
              </w:rPr>
            </w:pPr>
            <w:r w:rsidRPr="00215064">
              <w:rPr>
                <w:color w:val="000000"/>
              </w:rPr>
              <w:t>29</w:t>
            </w:r>
          </w:p>
        </w:tc>
        <w:tc>
          <w:tcPr>
            <w:tcW w:w="394" w:type="pct"/>
            <w:tcBorders>
              <w:top w:val="nil"/>
              <w:bottom w:val="nil"/>
            </w:tcBorders>
            <w:vAlign w:val="center"/>
          </w:tcPr>
          <w:p w14:paraId="5FB3B54F" w14:textId="666AFBE0" w:rsidR="00B35379" w:rsidRPr="00215064" w:rsidRDefault="00B35379" w:rsidP="00B35379">
            <w:pPr>
              <w:contextualSpacing/>
              <w:jc w:val="center"/>
              <w:rPr>
                <w:color w:val="FF0000"/>
              </w:rPr>
            </w:pPr>
            <w:r w:rsidRPr="00215064">
              <w:rPr>
                <w:color w:val="000000"/>
              </w:rPr>
              <w:t>10,187</w:t>
            </w:r>
          </w:p>
        </w:tc>
        <w:tc>
          <w:tcPr>
            <w:tcW w:w="234" w:type="pct"/>
            <w:tcBorders>
              <w:top w:val="nil"/>
              <w:bottom w:val="nil"/>
            </w:tcBorders>
            <w:vAlign w:val="center"/>
          </w:tcPr>
          <w:p w14:paraId="0C3F6F4B" w14:textId="314DB7F6" w:rsidR="00B35379" w:rsidRPr="00215064" w:rsidRDefault="00B35379" w:rsidP="00B35379">
            <w:pPr>
              <w:contextualSpacing/>
              <w:jc w:val="center"/>
              <w:rPr>
                <w:color w:val="FF0000"/>
              </w:rPr>
            </w:pPr>
            <w:r w:rsidRPr="00215064">
              <w:rPr>
                <w:color w:val="000000"/>
              </w:rPr>
              <w:t>-.01</w:t>
            </w:r>
          </w:p>
        </w:tc>
        <w:tc>
          <w:tcPr>
            <w:tcW w:w="245" w:type="pct"/>
            <w:tcBorders>
              <w:top w:val="nil"/>
              <w:bottom w:val="nil"/>
            </w:tcBorders>
            <w:vAlign w:val="center"/>
          </w:tcPr>
          <w:p w14:paraId="789D50AE" w14:textId="0D972E50" w:rsidR="00B35379" w:rsidRPr="00215064" w:rsidRDefault="00B35379" w:rsidP="00B35379">
            <w:pPr>
              <w:contextualSpacing/>
              <w:jc w:val="center"/>
              <w:rPr>
                <w:color w:val="FF0000"/>
              </w:rPr>
            </w:pPr>
            <w:r w:rsidRPr="00215064">
              <w:rPr>
                <w:color w:val="000000"/>
              </w:rPr>
              <w:t>.05</w:t>
            </w:r>
          </w:p>
        </w:tc>
        <w:tc>
          <w:tcPr>
            <w:tcW w:w="234" w:type="pct"/>
            <w:tcBorders>
              <w:top w:val="nil"/>
              <w:bottom w:val="nil"/>
            </w:tcBorders>
            <w:vAlign w:val="center"/>
          </w:tcPr>
          <w:p w14:paraId="462D2B81" w14:textId="7BD873A6" w:rsidR="00B35379" w:rsidRPr="00215064" w:rsidRDefault="00B35379" w:rsidP="00B35379">
            <w:pPr>
              <w:contextualSpacing/>
              <w:jc w:val="center"/>
              <w:rPr>
                <w:color w:val="FF0000"/>
              </w:rPr>
            </w:pPr>
            <w:r w:rsidRPr="00215064">
              <w:rPr>
                <w:b/>
                <w:bCs/>
              </w:rPr>
              <w:t>-.02</w:t>
            </w:r>
          </w:p>
        </w:tc>
        <w:tc>
          <w:tcPr>
            <w:tcW w:w="338" w:type="pct"/>
            <w:tcBorders>
              <w:top w:val="nil"/>
              <w:bottom w:val="nil"/>
            </w:tcBorders>
            <w:vAlign w:val="center"/>
          </w:tcPr>
          <w:p w14:paraId="4DEADD49" w14:textId="39D9972C" w:rsidR="00B35379" w:rsidRPr="00215064" w:rsidRDefault="00B35379" w:rsidP="00B35379">
            <w:pPr>
              <w:contextualSpacing/>
              <w:jc w:val="center"/>
              <w:rPr>
                <w:color w:val="FF0000"/>
              </w:rPr>
            </w:pPr>
            <w:r w:rsidRPr="00215064">
              <w:t>.0001</w:t>
            </w:r>
          </w:p>
        </w:tc>
        <w:tc>
          <w:tcPr>
            <w:tcW w:w="234" w:type="pct"/>
            <w:tcBorders>
              <w:top w:val="nil"/>
              <w:bottom w:val="nil"/>
            </w:tcBorders>
            <w:vAlign w:val="center"/>
          </w:tcPr>
          <w:p w14:paraId="4638292A" w14:textId="6B89542A" w:rsidR="00B35379" w:rsidRPr="00215064" w:rsidRDefault="00B35379" w:rsidP="00B35379">
            <w:pPr>
              <w:contextualSpacing/>
              <w:jc w:val="center"/>
              <w:rPr>
                <w:b/>
                <w:bCs/>
                <w:color w:val="FF0000"/>
              </w:rPr>
            </w:pPr>
            <w:r w:rsidRPr="00215064">
              <w:rPr>
                <w:b/>
                <w:bCs/>
              </w:rPr>
              <w:t> </w:t>
            </w:r>
          </w:p>
        </w:tc>
        <w:tc>
          <w:tcPr>
            <w:tcW w:w="343" w:type="pct"/>
            <w:tcBorders>
              <w:top w:val="nil"/>
              <w:bottom w:val="nil"/>
            </w:tcBorders>
            <w:vAlign w:val="center"/>
          </w:tcPr>
          <w:p w14:paraId="738FFC75" w14:textId="0E6EBFA7" w:rsidR="00B35379" w:rsidRPr="00215064" w:rsidRDefault="00B35379" w:rsidP="00B35379">
            <w:pPr>
              <w:contextualSpacing/>
              <w:jc w:val="center"/>
              <w:rPr>
                <w:color w:val="FF0000"/>
              </w:rPr>
            </w:pPr>
            <w:r w:rsidRPr="00215064">
              <w:rPr>
                <w:color w:val="000000" w:themeColor="text1"/>
              </w:rPr>
              <w:t>(.03)</w:t>
            </w:r>
          </w:p>
        </w:tc>
        <w:tc>
          <w:tcPr>
            <w:tcW w:w="361" w:type="pct"/>
            <w:tcBorders>
              <w:top w:val="nil"/>
              <w:bottom w:val="nil"/>
            </w:tcBorders>
            <w:vAlign w:val="center"/>
          </w:tcPr>
          <w:p w14:paraId="75D50A4A" w14:textId="49BB2ED4" w:rsidR="00B35379" w:rsidRPr="00215064" w:rsidRDefault="00B35379" w:rsidP="00B35379">
            <w:pPr>
              <w:contextualSpacing/>
              <w:jc w:val="center"/>
              <w:rPr>
                <w:color w:val="FF0000"/>
              </w:rPr>
            </w:pPr>
            <w:r w:rsidRPr="00215064">
              <w:rPr>
                <w:color w:val="000000" w:themeColor="text1"/>
              </w:rPr>
              <w:t>(.01)</w:t>
            </w:r>
          </w:p>
        </w:tc>
        <w:tc>
          <w:tcPr>
            <w:tcW w:w="379" w:type="pct"/>
            <w:tcBorders>
              <w:top w:val="nil"/>
              <w:bottom w:val="nil"/>
            </w:tcBorders>
            <w:vAlign w:val="center"/>
          </w:tcPr>
          <w:p w14:paraId="08F8A768" w14:textId="2D004798" w:rsidR="00B35379" w:rsidRPr="00215064" w:rsidRDefault="00B35379" w:rsidP="00B35379">
            <w:pPr>
              <w:contextualSpacing/>
              <w:jc w:val="center"/>
              <w:rPr>
                <w:color w:val="FF0000"/>
              </w:rPr>
            </w:pPr>
            <w:r w:rsidRPr="00215064">
              <w:rPr>
                <w:color w:val="000000" w:themeColor="text1"/>
              </w:rPr>
              <w:t>(.03)</w:t>
            </w:r>
          </w:p>
        </w:tc>
        <w:tc>
          <w:tcPr>
            <w:tcW w:w="224" w:type="pct"/>
            <w:tcBorders>
              <w:top w:val="nil"/>
              <w:bottom w:val="nil"/>
            </w:tcBorders>
            <w:vAlign w:val="center"/>
          </w:tcPr>
          <w:p w14:paraId="463AF143" w14:textId="7EC75E1E" w:rsidR="00B35379" w:rsidRPr="00215064" w:rsidRDefault="00B35379" w:rsidP="00B35379">
            <w:pPr>
              <w:contextualSpacing/>
              <w:jc w:val="center"/>
              <w:rPr>
                <w:color w:val="FF0000"/>
              </w:rPr>
            </w:pPr>
            <w:r w:rsidRPr="00215064">
              <w:rPr>
                <w:b/>
                <w:bCs/>
              </w:rPr>
              <w:t> </w:t>
            </w:r>
          </w:p>
        </w:tc>
      </w:tr>
      <w:tr w:rsidR="00B35379" w:rsidRPr="00215064" w14:paraId="69EBCA71" w14:textId="77777777" w:rsidTr="0064070F">
        <w:trPr>
          <w:trHeight w:val="144"/>
        </w:trPr>
        <w:tc>
          <w:tcPr>
            <w:tcW w:w="1789" w:type="pct"/>
            <w:tcBorders>
              <w:top w:val="nil"/>
              <w:bottom w:val="nil"/>
            </w:tcBorders>
            <w:vAlign w:val="center"/>
          </w:tcPr>
          <w:p w14:paraId="4BAB7949" w14:textId="4E2F8009" w:rsidR="00B35379" w:rsidRPr="00215064" w:rsidRDefault="00B35379" w:rsidP="00B35379">
            <w:pPr>
              <w:rPr>
                <w:b/>
                <w:color w:val="000000" w:themeColor="text1"/>
              </w:rPr>
            </w:pPr>
            <w:r w:rsidRPr="00215064">
              <w:rPr>
                <w:color w:val="000000" w:themeColor="text1"/>
              </w:rPr>
              <w:t xml:space="preserve">   Aggressive behavior</w:t>
            </w:r>
          </w:p>
        </w:tc>
        <w:tc>
          <w:tcPr>
            <w:tcW w:w="225" w:type="pct"/>
            <w:tcBorders>
              <w:top w:val="nil"/>
              <w:bottom w:val="nil"/>
            </w:tcBorders>
            <w:vAlign w:val="center"/>
          </w:tcPr>
          <w:p w14:paraId="0C58B253" w14:textId="34E81F19" w:rsidR="00B35379" w:rsidRPr="00215064" w:rsidRDefault="00B35379" w:rsidP="00B35379">
            <w:pPr>
              <w:contextualSpacing/>
              <w:jc w:val="center"/>
              <w:rPr>
                <w:color w:val="FF0000"/>
              </w:rPr>
            </w:pPr>
          </w:p>
        </w:tc>
        <w:tc>
          <w:tcPr>
            <w:tcW w:w="394" w:type="pct"/>
            <w:tcBorders>
              <w:top w:val="nil"/>
              <w:bottom w:val="nil"/>
            </w:tcBorders>
            <w:vAlign w:val="center"/>
          </w:tcPr>
          <w:p w14:paraId="41BDD499" w14:textId="28DCAD11" w:rsidR="00B35379" w:rsidRPr="00215064" w:rsidRDefault="00B35379" w:rsidP="00B35379">
            <w:pPr>
              <w:contextualSpacing/>
              <w:jc w:val="center"/>
              <w:rPr>
                <w:color w:val="FF0000"/>
              </w:rPr>
            </w:pPr>
          </w:p>
        </w:tc>
        <w:tc>
          <w:tcPr>
            <w:tcW w:w="234" w:type="pct"/>
            <w:tcBorders>
              <w:top w:val="nil"/>
              <w:bottom w:val="nil"/>
            </w:tcBorders>
            <w:vAlign w:val="center"/>
          </w:tcPr>
          <w:p w14:paraId="2A91BF22" w14:textId="0A48E097" w:rsidR="00B35379" w:rsidRPr="00215064" w:rsidRDefault="00B35379" w:rsidP="00B35379">
            <w:pPr>
              <w:contextualSpacing/>
              <w:jc w:val="center"/>
              <w:rPr>
                <w:color w:val="FF0000"/>
              </w:rPr>
            </w:pPr>
          </w:p>
        </w:tc>
        <w:tc>
          <w:tcPr>
            <w:tcW w:w="245" w:type="pct"/>
            <w:tcBorders>
              <w:top w:val="nil"/>
              <w:bottom w:val="nil"/>
            </w:tcBorders>
            <w:vAlign w:val="center"/>
          </w:tcPr>
          <w:p w14:paraId="345E551E" w14:textId="471BA2FF" w:rsidR="00B35379" w:rsidRPr="00215064" w:rsidRDefault="00B35379" w:rsidP="00B35379">
            <w:pPr>
              <w:contextualSpacing/>
              <w:jc w:val="center"/>
              <w:rPr>
                <w:color w:val="FF0000"/>
              </w:rPr>
            </w:pPr>
          </w:p>
        </w:tc>
        <w:tc>
          <w:tcPr>
            <w:tcW w:w="234" w:type="pct"/>
            <w:tcBorders>
              <w:top w:val="nil"/>
              <w:bottom w:val="nil"/>
            </w:tcBorders>
            <w:vAlign w:val="center"/>
          </w:tcPr>
          <w:p w14:paraId="21F42A9B" w14:textId="093165D0" w:rsidR="00B35379" w:rsidRPr="00215064" w:rsidRDefault="00B35379" w:rsidP="00B35379">
            <w:pPr>
              <w:contextualSpacing/>
              <w:jc w:val="center"/>
              <w:rPr>
                <w:color w:val="FF0000"/>
              </w:rPr>
            </w:pPr>
          </w:p>
        </w:tc>
        <w:tc>
          <w:tcPr>
            <w:tcW w:w="338" w:type="pct"/>
            <w:tcBorders>
              <w:top w:val="nil"/>
              <w:bottom w:val="nil"/>
            </w:tcBorders>
            <w:vAlign w:val="center"/>
          </w:tcPr>
          <w:p w14:paraId="2F133375" w14:textId="1C15BE47" w:rsidR="00B35379" w:rsidRPr="00215064" w:rsidRDefault="00B35379" w:rsidP="00B35379">
            <w:pPr>
              <w:contextualSpacing/>
              <w:jc w:val="center"/>
              <w:rPr>
                <w:color w:val="FF0000"/>
              </w:rPr>
            </w:pPr>
          </w:p>
        </w:tc>
        <w:tc>
          <w:tcPr>
            <w:tcW w:w="234" w:type="pct"/>
            <w:tcBorders>
              <w:top w:val="nil"/>
              <w:bottom w:val="nil"/>
            </w:tcBorders>
            <w:vAlign w:val="center"/>
          </w:tcPr>
          <w:p w14:paraId="0EA9DD5C" w14:textId="6BA46078" w:rsidR="00B35379" w:rsidRPr="00215064" w:rsidRDefault="00B35379" w:rsidP="00B35379">
            <w:pPr>
              <w:contextualSpacing/>
              <w:jc w:val="center"/>
              <w:rPr>
                <w:b/>
                <w:bCs/>
                <w:color w:val="FF0000"/>
              </w:rPr>
            </w:pPr>
          </w:p>
        </w:tc>
        <w:tc>
          <w:tcPr>
            <w:tcW w:w="343" w:type="pct"/>
            <w:tcBorders>
              <w:top w:val="nil"/>
              <w:bottom w:val="nil"/>
            </w:tcBorders>
            <w:vAlign w:val="center"/>
          </w:tcPr>
          <w:p w14:paraId="259DBB56" w14:textId="24EE78FE" w:rsidR="00B35379" w:rsidRPr="00215064" w:rsidRDefault="00B35379" w:rsidP="00B35379">
            <w:pPr>
              <w:contextualSpacing/>
              <w:jc w:val="center"/>
              <w:rPr>
                <w:color w:val="FF0000"/>
              </w:rPr>
            </w:pPr>
          </w:p>
        </w:tc>
        <w:tc>
          <w:tcPr>
            <w:tcW w:w="361" w:type="pct"/>
            <w:tcBorders>
              <w:top w:val="nil"/>
              <w:bottom w:val="nil"/>
            </w:tcBorders>
            <w:vAlign w:val="center"/>
          </w:tcPr>
          <w:p w14:paraId="2F288C76" w14:textId="0DE4FDEF" w:rsidR="00B35379" w:rsidRPr="00215064" w:rsidRDefault="00B35379" w:rsidP="00B35379">
            <w:pPr>
              <w:contextualSpacing/>
              <w:jc w:val="center"/>
              <w:rPr>
                <w:color w:val="FF0000"/>
              </w:rPr>
            </w:pPr>
          </w:p>
        </w:tc>
        <w:tc>
          <w:tcPr>
            <w:tcW w:w="379" w:type="pct"/>
            <w:tcBorders>
              <w:top w:val="nil"/>
              <w:bottom w:val="nil"/>
            </w:tcBorders>
            <w:vAlign w:val="center"/>
          </w:tcPr>
          <w:p w14:paraId="41A169E0" w14:textId="7079DB75" w:rsidR="00B35379" w:rsidRPr="00215064" w:rsidRDefault="00B35379" w:rsidP="00B35379">
            <w:pPr>
              <w:contextualSpacing/>
              <w:jc w:val="center"/>
              <w:rPr>
                <w:color w:val="FF0000"/>
              </w:rPr>
            </w:pPr>
          </w:p>
        </w:tc>
        <w:tc>
          <w:tcPr>
            <w:tcW w:w="224" w:type="pct"/>
            <w:tcBorders>
              <w:top w:val="nil"/>
              <w:bottom w:val="nil"/>
            </w:tcBorders>
            <w:vAlign w:val="center"/>
          </w:tcPr>
          <w:p w14:paraId="68679C80" w14:textId="0DF7A4CC" w:rsidR="00B35379" w:rsidRPr="00215064" w:rsidRDefault="00B35379" w:rsidP="00B35379">
            <w:pPr>
              <w:contextualSpacing/>
              <w:jc w:val="center"/>
              <w:rPr>
                <w:color w:val="FF0000"/>
              </w:rPr>
            </w:pPr>
          </w:p>
        </w:tc>
      </w:tr>
      <w:tr w:rsidR="00B35379" w:rsidRPr="00215064" w14:paraId="74FEE904" w14:textId="77777777" w:rsidTr="0064070F">
        <w:trPr>
          <w:trHeight w:val="144"/>
        </w:trPr>
        <w:tc>
          <w:tcPr>
            <w:tcW w:w="1789" w:type="pct"/>
            <w:tcBorders>
              <w:top w:val="nil"/>
              <w:bottom w:val="nil"/>
            </w:tcBorders>
            <w:vAlign w:val="center"/>
          </w:tcPr>
          <w:p w14:paraId="15C23921" w14:textId="7C901C39" w:rsidR="00B35379" w:rsidRPr="00215064" w:rsidRDefault="00B35379" w:rsidP="00B35379">
            <w:pPr>
              <w:rPr>
                <w:b/>
                <w:color w:val="000000" w:themeColor="text1"/>
              </w:rPr>
            </w:pPr>
            <w:r w:rsidRPr="00215064">
              <w:rPr>
                <w:color w:val="000000" w:themeColor="text1"/>
              </w:rPr>
              <w:t xml:space="preserve">         </w:t>
            </w:r>
            <w:r w:rsidRPr="00215064">
              <w:t>Hyatt et al. (2019)</w:t>
            </w:r>
          </w:p>
        </w:tc>
        <w:tc>
          <w:tcPr>
            <w:tcW w:w="225" w:type="pct"/>
            <w:tcBorders>
              <w:top w:val="nil"/>
              <w:bottom w:val="nil"/>
            </w:tcBorders>
            <w:vAlign w:val="center"/>
          </w:tcPr>
          <w:p w14:paraId="571665ED" w14:textId="07202B92" w:rsidR="00B35379" w:rsidRPr="00215064" w:rsidRDefault="00B35379" w:rsidP="00B35379">
            <w:pPr>
              <w:contextualSpacing/>
              <w:jc w:val="center"/>
              <w:rPr>
                <w:color w:val="FF0000"/>
              </w:rPr>
            </w:pPr>
            <w:r w:rsidRPr="00215064">
              <w:rPr>
                <w:color w:val="000000"/>
              </w:rPr>
              <w:t>9</w:t>
            </w:r>
          </w:p>
        </w:tc>
        <w:tc>
          <w:tcPr>
            <w:tcW w:w="394" w:type="pct"/>
            <w:tcBorders>
              <w:top w:val="nil"/>
              <w:bottom w:val="nil"/>
            </w:tcBorders>
            <w:vAlign w:val="center"/>
          </w:tcPr>
          <w:p w14:paraId="1151251E" w14:textId="78343F21" w:rsidR="00B35379" w:rsidRPr="00215064" w:rsidRDefault="00B35379" w:rsidP="00B35379">
            <w:pPr>
              <w:contextualSpacing/>
              <w:jc w:val="center"/>
              <w:rPr>
                <w:color w:val="FF0000"/>
              </w:rPr>
            </w:pPr>
            <w:r w:rsidRPr="00215064">
              <w:rPr>
                <w:color w:val="000000"/>
              </w:rPr>
              <w:t>935</w:t>
            </w:r>
          </w:p>
        </w:tc>
        <w:tc>
          <w:tcPr>
            <w:tcW w:w="234" w:type="pct"/>
            <w:tcBorders>
              <w:top w:val="nil"/>
              <w:bottom w:val="nil"/>
            </w:tcBorders>
            <w:vAlign w:val="center"/>
          </w:tcPr>
          <w:p w14:paraId="7109B894" w14:textId="0766C394" w:rsidR="00B35379" w:rsidRPr="00215064" w:rsidRDefault="00B35379" w:rsidP="00B35379">
            <w:pPr>
              <w:contextualSpacing/>
              <w:jc w:val="center"/>
              <w:rPr>
                <w:color w:val="FF0000"/>
              </w:rPr>
            </w:pPr>
            <w:r w:rsidRPr="00215064">
              <w:rPr>
                <w:color w:val="000000"/>
              </w:rPr>
              <w:t>.04</w:t>
            </w:r>
          </w:p>
        </w:tc>
        <w:tc>
          <w:tcPr>
            <w:tcW w:w="245" w:type="pct"/>
            <w:tcBorders>
              <w:top w:val="nil"/>
              <w:bottom w:val="nil"/>
            </w:tcBorders>
            <w:vAlign w:val="center"/>
          </w:tcPr>
          <w:p w14:paraId="1CFAE6F3" w14:textId="0C69AD01" w:rsidR="00B35379" w:rsidRPr="00215064" w:rsidRDefault="00B35379" w:rsidP="00B35379">
            <w:pPr>
              <w:contextualSpacing/>
              <w:jc w:val="center"/>
              <w:rPr>
                <w:color w:val="FF0000"/>
              </w:rPr>
            </w:pPr>
            <w:r w:rsidRPr="00215064">
              <w:rPr>
                <w:color w:val="000000"/>
              </w:rPr>
              <w:t>.09</w:t>
            </w:r>
          </w:p>
        </w:tc>
        <w:tc>
          <w:tcPr>
            <w:tcW w:w="234" w:type="pct"/>
            <w:tcBorders>
              <w:top w:val="nil"/>
              <w:bottom w:val="nil"/>
            </w:tcBorders>
            <w:vAlign w:val="center"/>
          </w:tcPr>
          <w:p w14:paraId="607AC261" w14:textId="4D1EC798" w:rsidR="00B35379" w:rsidRPr="00215064" w:rsidRDefault="00B35379" w:rsidP="00B35379">
            <w:pPr>
              <w:contextualSpacing/>
              <w:jc w:val="center"/>
              <w:rPr>
                <w:color w:val="FF0000"/>
              </w:rPr>
            </w:pPr>
            <w:r w:rsidRPr="00215064">
              <w:rPr>
                <w:b/>
                <w:bCs/>
              </w:rPr>
              <w:t>.05</w:t>
            </w:r>
          </w:p>
        </w:tc>
        <w:tc>
          <w:tcPr>
            <w:tcW w:w="338" w:type="pct"/>
            <w:tcBorders>
              <w:top w:val="nil"/>
              <w:bottom w:val="nil"/>
            </w:tcBorders>
            <w:vAlign w:val="center"/>
          </w:tcPr>
          <w:p w14:paraId="607FF5BA" w14:textId="30DBEFF5" w:rsidR="00B35379" w:rsidRPr="00215064" w:rsidRDefault="00B35379" w:rsidP="00B35379">
            <w:pPr>
              <w:contextualSpacing/>
              <w:jc w:val="center"/>
              <w:rPr>
                <w:color w:val="FF0000"/>
              </w:rPr>
            </w:pPr>
            <w:r w:rsidRPr="00215064">
              <w:t>.0013</w:t>
            </w:r>
          </w:p>
        </w:tc>
        <w:tc>
          <w:tcPr>
            <w:tcW w:w="234" w:type="pct"/>
            <w:tcBorders>
              <w:top w:val="nil"/>
              <w:bottom w:val="nil"/>
            </w:tcBorders>
            <w:vAlign w:val="center"/>
          </w:tcPr>
          <w:p w14:paraId="2802CF64" w14:textId="00914666" w:rsidR="00B35379" w:rsidRPr="00215064" w:rsidRDefault="00B35379" w:rsidP="00B35379">
            <w:pPr>
              <w:contextualSpacing/>
              <w:jc w:val="center"/>
              <w:rPr>
                <w:b/>
                <w:bCs/>
                <w:color w:val="FF0000"/>
              </w:rPr>
            </w:pPr>
            <w:r w:rsidRPr="00215064">
              <w:rPr>
                <w:b/>
                <w:bCs/>
              </w:rPr>
              <w:t>-.02</w:t>
            </w:r>
          </w:p>
        </w:tc>
        <w:tc>
          <w:tcPr>
            <w:tcW w:w="343" w:type="pct"/>
            <w:tcBorders>
              <w:top w:val="nil"/>
              <w:bottom w:val="nil"/>
            </w:tcBorders>
            <w:vAlign w:val="center"/>
          </w:tcPr>
          <w:p w14:paraId="0EDAFB9C" w14:textId="604679F7" w:rsidR="00B35379" w:rsidRPr="00215064" w:rsidRDefault="00B35379" w:rsidP="00B35379">
            <w:pPr>
              <w:contextualSpacing/>
              <w:jc w:val="center"/>
              <w:rPr>
                <w:color w:val="FF0000"/>
              </w:rPr>
            </w:pPr>
            <w:r w:rsidRPr="00215064">
              <w:t>.0004</w:t>
            </w:r>
          </w:p>
        </w:tc>
        <w:tc>
          <w:tcPr>
            <w:tcW w:w="361" w:type="pct"/>
            <w:tcBorders>
              <w:top w:val="nil"/>
              <w:bottom w:val="nil"/>
            </w:tcBorders>
            <w:vAlign w:val="center"/>
          </w:tcPr>
          <w:p w14:paraId="01F33FB4" w14:textId="0AC1DA71" w:rsidR="00B35379" w:rsidRPr="00215064" w:rsidRDefault="00B35379" w:rsidP="00B35379">
            <w:pPr>
              <w:contextualSpacing/>
              <w:jc w:val="center"/>
              <w:rPr>
                <w:color w:val="FF0000"/>
              </w:rPr>
            </w:pPr>
            <w:r w:rsidRPr="00215064">
              <w:t>.0002</w:t>
            </w:r>
          </w:p>
        </w:tc>
        <w:tc>
          <w:tcPr>
            <w:tcW w:w="379" w:type="pct"/>
            <w:tcBorders>
              <w:top w:val="nil"/>
              <w:bottom w:val="nil"/>
            </w:tcBorders>
            <w:vAlign w:val="center"/>
          </w:tcPr>
          <w:p w14:paraId="6BDFA06C" w14:textId="49E5DA98" w:rsidR="00B35379" w:rsidRPr="00215064" w:rsidRDefault="00B35379" w:rsidP="00B35379">
            <w:pPr>
              <w:contextualSpacing/>
              <w:jc w:val="center"/>
              <w:rPr>
                <w:color w:val="FF0000"/>
              </w:rPr>
            </w:pPr>
            <w:r w:rsidRPr="00215064">
              <w:t>.0002</w:t>
            </w:r>
          </w:p>
        </w:tc>
        <w:tc>
          <w:tcPr>
            <w:tcW w:w="224" w:type="pct"/>
            <w:tcBorders>
              <w:top w:val="nil"/>
              <w:bottom w:val="nil"/>
            </w:tcBorders>
            <w:vAlign w:val="center"/>
          </w:tcPr>
          <w:p w14:paraId="7D1A4CBD" w14:textId="11FFE63E" w:rsidR="00B35379" w:rsidRPr="00215064" w:rsidRDefault="00B35379" w:rsidP="00B35379">
            <w:pPr>
              <w:contextualSpacing/>
              <w:jc w:val="center"/>
              <w:rPr>
                <w:color w:val="FF0000"/>
              </w:rPr>
            </w:pPr>
            <w:r w:rsidRPr="00215064">
              <w:t>48</w:t>
            </w:r>
          </w:p>
        </w:tc>
      </w:tr>
      <w:tr w:rsidR="00B35379" w:rsidRPr="00215064" w14:paraId="39897A25" w14:textId="77777777" w:rsidTr="0064070F">
        <w:trPr>
          <w:trHeight w:val="144"/>
        </w:trPr>
        <w:tc>
          <w:tcPr>
            <w:tcW w:w="1789" w:type="pct"/>
            <w:tcBorders>
              <w:top w:val="nil"/>
              <w:bottom w:val="nil"/>
            </w:tcBorders>
            <w:vAlign w:val="center"/>
          </w:tcPr>
          <w:p w14:paraId="723E301E" w14:textId="38B2ED04" w:rsidR="00B35379" w:rsidRPr="00215064" w:rsidRDefault="00B35379" w:rsidP="00B35379">
            <w:pPr>
              <w:rPr>
                <w:b/>
                <w:color w:val="000000" w:themeColor="text1"/>
              </w:rPr>
            </w:pPr>
            <w:r w:rsidRPr="00215064">
              <w:rPr>
                <w:color w:val="000000" w:themeColor="text1"/>
              </w:rPr>
              <w:t xml:space="preserve">         </w:t>
            </w:r>
            <w:r w:rsidRPr="00215064">
              <w:t>Jones et al. (2011)</w:t>
            </w:r>
          </w:p>
        </w:tc>
        <w:tc>
          <w:tcPr>
            <w:tcW w:w="225" w:type="pct"/>
            <w:tcBorders>
              <w:top w:val="nil"/>
              <w:bottom w:val="nil"/>
            </w:tcBorders>
            <w:vAlign w:val="center"/>
          </w:tcPr>
          <w:p w14:paraId="56C8DDDE" w14:textId="601E3AA9" w:rsidR="00B35379" w:rsidRPr="00215064" w:rsidRDefault="00B35379" w:rsidP="00B35379">
            <w:pPr>
              <w:contextualSpacing/>
              <w:jc w:val="center"/>
              <w:rPr>
                <w:color w:val="FF0000"/>
              </w:rPr>
            </w:pPr>
            <w:r w:rsidRPr="00215064">
              <w:rPr>
                <w:color w:val="000000"/>
              </w:rPr>
              <w:t>33</w:t>
            </w:r>
          </w:p>
        </w:tc>
        <w:tc>
          <w:tcPr>
            <w:tcW w:w="394" w:type="pct"/>
            <w:tcBorders>
              <w:top w:val="nil"/>
              <w:bottom w:val="nil"/>
            </w:tcBorders>
            <w:vAlign w:val="center"/>
          </w:tcPr>
          <w:p w14:paraId="72F467EF" w14:textId="02BD46CE" w:rsidR="00B35379" w:rsidRPr="00215064" w:rsidRDefault="00B35379" w:rsidP="00B35379">
            <w:pPr>
              <w:contextualSpacing/>
              <w:jc w:val="center"/>
              <w:rPr>
                <w:color w:val="FF0000"/>
              </w:rPr>
            </w:pPr>
            <w:r w:rsidRPr="00215064">
              <w:rPr>
                <w:color w:val="000000"/>
              </w:rPr>
              <w:t>9,654</w:t>
            </w:r>
          </w:p>
        </w:tc>
        <w:tc>
          <w:tcPr>
            <w:tcW w:w="234" w:type="pct"/>
            <w:tcBorders>
              <w:top w:val="nil"/>
              <w:bottom w:val="nil"/>
            </w:tcBorders>
            <w:vAlign w:val="center"/>
          </w:tcPr>
          <w:p w14:paraId="2544374F" w14:textId="32520568" w:rsidR="00B35379" w:rsidRPr="00215064" w:rsidRDefault="00B35379" w:rsidP="00B35379">
            <w:pPr>
              <w:contextualSpacing/>
              <w:rPr>
                <w:color w:val="FF0000"/>
              </w:rPr>
            </w:pPr>
            <w:r w:rsidRPr="00215064">
              <w:rPr>
                <w:color w:val="000000"/>
              </w:rPr>
              <w:t>-.03</w:t>
            </w:r>
          </w:p>
        </w:tc>
        <w:tc>
          <w:tcPr>
            <w:tcW w:w="245" w:type="pct"/>
            <w:tcBorders>
              <w:top w:val="nil"/>
              <w:bottom w:val="nil"/>
            </w:tcBorders>
            <w:vAlign w:val="center"/>
          </w:tcPr>
          <w:p w14:paraId="450A925D" w14:textId="0FA645F2" w:rsidR="00B35379" w:rsidRPr="00215064" w:rsidRDefault="00B35379" w:rsidP="00B35379">
            <w:pPr>
              <w:contextualSpacing/>
              <w:jc w:val="center"/>
              <w:rPr>
                <w:color w:val="FF0000"/>
              </w:rPr>
            </w:pPr>
            <w:r w:rsidRPr="00215064">
              <w:rPr>
                <w:color w:val="000000"/>
              </w:rPr>
              <w:t>.06</w:t>
            </w:r>
          </w:p>
        </w:tc>
        <w:tc>
          <w:tcPr>
            <w:tcW w:w="234" w:type="pct"/>
            <w:tcBorders>
              <w:top w:val="nil"/>
              <w:bottom w:val="nil"/>
            </w:tcBorders>
            <w:vAlign w:val="center"/>
          </w:tcPr>
          <w:p w14:paraId="419DCA42" w14:textId="78D61340" w:rsidR="00B35379" w:rsidRPr="00215064" w:rsidRDefault="00B35379" w:rsidP="00B35379">
            <w:pPr>
              <w:contextualSpacing/>
              <w:jc w:val="center"/>
              <w:rPr>
                <w:color w:val="FF0000"/>
              </w:rPr>
            </w:pPr>
            <w:r w:rsidRPr="00215064">
              <w:rPr>
                <w:b/>
                <w:bCs/>
              </w:rPr>
              <w:t>-.03</w:t>
            </w:r>
          </w:p>
        </w:tc>
        <w:tc>
          <w:tcPr>
            <w:tcW w:w="338" w:type="pct"/>
            <w:tcBorders>
              <w:top w:val="nil"/>
              <w:bottom w:val="nil"/>
            </w:tcBorders>
            <w:vAlign w:val="center"/>
          </w:tcPr>
          <w:p w14:paraId="5D6522F6" w14:textId="47AD833F" w:rsidR="00B35379" w:rsidRPr="00215064" w:rsidRDefault="00B35379" w:rsidP="00B35379">
            <w:pPr>
              <w:contextualSpacing/>
              <w:jc w:val="center"/>
              <w:rPr>
                <w:color w:val="FF0000"/>
              </w:rPr>
            </w:pPr>
            <w:r w:rsidRPr="00215064">
              <w:t>.0002</w:t>
            </w:r>
          </w:p>
        </w:tc>
        <w:tc>
          <w:tcPr>
            <w:tcW w:w="234" w:type="pct"/>
            <w:tcBorders>
              <w:top w:val="nil"/>
              <w:bottom w:val="nil"/>
            </w:tcBorders>
            <w:vAlign w:val="center"/>
          </w:tcPr>
          <w:p w14:paraId="0BFB212B" w14:textId="6690F19C" w:rsidR="00B35379" w:rsidRPr="00215064" w:rsidRDefault="00B35379" w:rsidP="00B35379">
            <w:pPr>
              <w:contextualSpacing/>
              <w:jc w:val="center"/>
              <w:rPr>
                <w:b/>
                <w:bCs/>
                <w:color w:val="FF0000"/>
              </w:rPr>
            </w:pPr>
            <w:r w:rsidRPr="00215064">
              <w:rPr>
                <w:b/>
                <w:bCs/>
              </w:rPr>
              <w:t> </w:t>
            </w:r>
          </w:p>
        </w:tc>
        <w:tc>
          <w:tcPr>
            <w:tcW w:w="343" w:type="pct"/>
            <w:tcBorders>
              <w:top w:val="nil"/>
              <w:bottom w:val="nil"/>
            </w:tcBorders>
            <w:vAlign w:val="center"/>
          </w:tcPr>
          <w:p w14:paraId="3C343461" w14:textId="6191D2D3" w:rsidR="00B35379" w:rsidRPr="00215064" w:rsidRDefault="00B35379" w:rsidP="00B35379">
            <w:pPr>
              <w:contextualSpacing/>
              <w:jc w:val="center"/>
              <w:rPr>
                <w:color w:val="FF0000"/>
              </w:rPr>
            </w:pPr>
            <w:r w:rsidRPr="00215064">
              <w:rPr>
                <w:color w:val="000000" w:themeColor="text1"/>
              </w:rPr>
              <w:t>(.02)</w:t>
            </w:r>
          </w:p>
        </w:tc>
        <w:tc>
          <w:tcPr>
            <w:tcW w:w="361" w:type="pct"/>
            <w:tcBorders>
              <w:top w:val="nil"/>
              <w:bottom w:val="nil"/>
            </w:tcBorders>
            <w:vAlign w:val="center"/>
          </w:tcPr>
          <w:p w14:paraId="39CA4B33" w14:textId="3251CABC" w:rsidR="00B35379" w:rsidRPr="00215064" w:rsidRDefault="00B35379" w:rsidP="00B35379">
            <w:pPr>
              <w:contextualSpacing/>
              <w:jc w:val="center"/>
              <w:rPr>
                <w:color w:val="FF0000"/>
              </w:rPr>
            </w:pPr>
            <w:r w:rsidRPr="00215064">
              <w:rPr>
                <w:color w:val="000000" w:themeColor="text1"/>
              </w:rPr>
              <w:t>(.01)</w:t>
            </w:r>
          </w:p>
        </w:tc>
        <w:tc>
          <w:tcPr>
            <w:tcW w:w="379" w:type="pct"/>
            <w:tcBorders>
              <w:top w:val="nil"/>
              <w:bottom w:val="nil"/>
            </w:tcBorders>
            <w:vAlign w:val="center"/>
          </w:tcPr>
          <w:p w14:paraId="20B3B4D4" w14:textId="06DB5F39" w:rsidR="00B35379" w:rsidRPr="00215064" w:rsidRDefault="00B35379" w:rsidP="00B35379">
            <w:pPr>
              <w:contextualSpacing/>
              <w:jc w:val="center"/>
              <w:rPr>
                <w:color w:val="FF0000"/>
              </w:rPr>
            </w:pPr>
            <w:r w:rsidRPr="00215064">
              <w:rPr>
                <w:color w:val="000000" w:themeColor="text1"/>
              </w:rPr>
              <w:t>(.01)</w:t>
            </w:r>
          </w:p>
        </w:tc>
        <w:tc>
          <w:tcPr>
            <w:tcW w:w="224" w:type="pct"/>
            <w:tcBorders>
              <w:top w:val="nil"/>
              <w:bottom w:val="nil"/>
            </w:tcBorders>
            <w:vAlign w:val="center"/>
          </w:tcPr>
          <w:p w14:paraId="292CDF91" w14:textId="28E0C7C7" w:rsidR="00B35379" w:rsidRPr="00215064" w:rsidRDefault="00B35379" w:rsidP="00B35379">
            <w:pPr>
              <w:contextualSpacing/>
              <w:jc w:val="center"/>
              <w:rPr>
                <w:color w:val="FF0000"/>
              </w:rPr>
            </w:pPr>
            <w:r w:rsidRPr="00215064">
              <w:rPr>
                <w:b/>
                <w:bCs/>
              </w:rPr>
              <w:t> </w:t>
            </w:r>
          </w:p>
        </w:tc>
      </w:tr>
      <w:tr w:rsidR="00B35379" w:rsidRPr="00215064" w14:paraId="7B0BFD48" w14:textId="77777777" w:rsidTr="0064070F">
        <w:trPr>
          <w:trHeight w:val="144"/>
        </w:trPr>
        <w:tc>
          <w:tcPr>
            <w:tcW w:w="1789" w:type="pct"/>
            <w:tcBorders>
              <w:top w:val="nil"/>
              <w:bottom w:val="nil"/>
            </w:tcBorders>
            <w:vAlign w:val="center"/>
          </w:tcPr>
          <w:p w14:paraId="5ACBC00A" w14:textId="539E8EBC" w:rsidR="00B35379" w:rsidRPr="00215064" w:rsidRDefault="00B35379" w:rsidP="00B35379">
            <w:pPr>
              <w:rPr>
                <w:iCs/>
                <w:color w:val="000000" w:themeColor="text1"/>
              </w:rPr>
            </w:pPr>
            <w:r w:rsidRPr="00215064">
              <w:rPr>
                <w:color w:val="000000" w:themeColor="text1"/>
              </w:rPr>
              <w:t xml:space="preserve">   Problematic gaming </w:t>
            </w:r>
          </w:p>
        </w:tc>
        <w:tc>
          <w:tcPr>
            <w:tcW w:w="225" w:type="pct"/>
            <w:tcBorders>
              <w:top w:val="nil"/>
              <w:bottom w:val="nil"/>
            </w:tcBorders>
            <w:vAlign w:val="center"/>
          </w:tcPr>
          <w:p w14:paraId="559333B2" w14:textId="77777777" w:rsidR="00B35379" w:rsidRPr="00215064" w:rsidRDefault="00B35379" w:rsidP="00B35379">
            <w:pPr>
              <w:contextualSpacing/>
              <w:jc w:val="center"/>
              <w:rPr>
                <w:color w:val="FF0000"/>
              </w:rPr>
            </w:pPr>
          </w:p>
        </w:tc>
        <w:tc>
          <w:tcPr>
            <w:tcW w:w="394" w:type="pct"/>
            <w:tcBorders>
              <w:top w:val="nil"/>
              <w:bottom w:val="nil"/>
            </w:tcBorders>
            <w:vAlign w:val="center"/>
          </w:tcPr>
          <w:p w14:paraId="0B331B5E"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42ADA79C"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1B03E9EF"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00323CA3" w14:textId="77777777" w:rsidR="00B35379" w:rsidRPr="00215064" w:rsidRDefault="00B35379" w:rsidP="00B35379">
            <w:pPr>
              <w:contextualSpacing/>
              <w:jc w:val="center"/>
              <w:rPr>
                <w:color w:val="FF0000"/>
              </w:rPr>
            </w:pPr>
          </w:p>
        </w:tc>
        <w:tc>
          <w:tcPr>
            <w:tcW w:w="338" w:type="pct"/>
            <w:tcBorders>
              <w:top w:val="nil"/>
              <w:bottom w:val="nil"/>
            </w:tcBorders>
            <w:vAlign w:val="center"/>
          </w:tcPr>
          <w:p w14:paraId="224CDF48"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7A1E8B1F" w14:textId="77777777" w:rsidR="00B35379" w:rsidRPr="00215064" w:rsidRDefault="00B35379" w:rsidP="00B35379">
            <w:pPr>
              <w:contextualSpacing/>
              <w:jc w:val="center"/>
              <w:rPr>
                <w:b/>
                <w:bCs/>
                <w:color w:val="FF0000"/>
              </w:rPr>
            </w:pPr>
          </w:p>
        </w:tc>
        <w:tc>
          <w:tcPr>
            <w:tcW w:w="343" w:type="pct"/>
            <w:tcBorders>
              <w:top w:val="nil"/>
              <w:bottom w:val="nil"/>
            </w:tcBorders>
            <w:vAlign w:val="center"/>
          </w:tcPr>
          <w:p w14:paraId="00CC14CF" w14:textId="77777777" w:rsidR="00B35379" w:rsidRPr="00215064" w:rsidRDefault="00B35379" w:rsidP="00B35379">
            <w:pPr>
              <w:contextualSpacing/>
              <w:jc w:val="center"/>
              <w:rPr>
                <w:color w:val="FF0000"/>
              </w:rPr>
            </w:pPr>
          </w:p>
        </w:tc>
        <w:tc>
          <w:tcPr>
            <w:tcW w:w="361" w:type="pct"/>
            <w:tcBorders>
              <w:top w:val="nil"/>
              <w:bottom w:val="nil"/>
            </w:tcBorders>
            <w:vAlign w:val="center"/>
          </w:tcPr>
          <w:p w14:paraId="3046F615" w14:textId="77777777" w:rsidR="00B35379" w:rsidRPr="00215064" w:rsidRDefault="00B35379" w:rsidP="00B35379">
            <w:pPr>
              <w:contextualSpacing/>
              <w:jc w:val="center"/>
              <w:rPr>
                <w:color w:val="FF0000"/>
              </w:rPr>
            </w:pPr>
          </w:p>
        </w:tc>
        <w:tc>
          <w:tcPr>
            <w:tcW w:w="379" w:type="pct"/>
            <w:tcBorders>
              <w:top w:val="nil"/>
              <w:bottom w:val="nil"/>
            </w:tcBorders>
            <w:vAlign w:val="center"/>
          </w:tcPr>
          <w:p w14:paraId="2D5B55E7" w14:textId="77777777" w:rsidR="00B35379" w:rsidRPr="00215064" w:rsidRDefault="00B35379" w:rsidP="00B35379">
            <w:pPr>
              <w:contextualSpacing/>
              <w:jc w:val="center"/>
              <w:rPr>
                <w:color w:val="FF0000"/>
              </w:rPr>
            </w:pPr>
          </w:p>
        </w:tc>
        <w:tc>
          <w:tcPr>
            <w:tcW w:w="224" w:type="pct"/>
            <w:tcBorders>
              <w:top w:val="nil"/>
              <w:bottom w:val="nil"/>
            </w:tcBorders>
            <w:vAlign w:val="center"/>
          </w:tcPr>
          <w:p w14:paraId="23FB4ED5" w14:textId="77777777" w:rsidR="00B35379" w:rsidRPr="00215064" w:rsidRDefault="00B35379" w:rsidP="00B35379">
            <w:pPr>
              <w:contextualSpacing/>
              <w:jc w:val="center"/>
              <w:rPr>
                <w:color w:val="FF0000"/>
              </w:rPr>
            </w:pPr>
          </w:p>
        </w:tc>
      </w:tr>
      <w:tr w:rsidR="00B35379" w:rsidRPr="00215064" w14:paraId="64568571" w14:textId="77777777" w:rsidTr="0064070F">
        <w:trPr>
          <w:trHeight w:val="144"/>
        </w:trPr>
        <w:tc>
          <w:tcPr>
            <w:tcW w:w="1789" w:type="pct"/>
            <w:tcBorders>
              <w:top w:val="nil"/>
              <w:bottom w:val="nil"/>
            </w:tcBorders>
            <w:vAlign w:val="center"/>
          </w:tcPr>
          <w:p w14:paraId="3590F042" w14:textId="1BEFD0D2" w:rsidR="00B35379" w:rsidRPr="00215064" w:rsidRDefault="00B35379" w:rsidP="00B35379">
            <w:pPr>
              <w:rPr>
                <w:iCs/>
                <w:color w:val="000000" w:themeColor="text1"/>
              </w:rPr>
            </w:pPr>
            <w:r w:rsidRPr="00215064">
              <w:rPr>
                <w:color w:val="000000" w:themeColor="text1"/>
              </w:rPr>
              <w:t xml:space="preserve">         </w:t>
            </w:r>
            <w:r w:rsidRPr="00215064">
              <w:rPr>
                <w:color w:val="000000"/>
              </w:rPr>
              <w:t>Akbari et al. (</w:t>
            </w:r>
            <w:proofErr w:type="gramStart"/>
            <w:r w:rsidRPr="00215064">
              <w:rPr>
                <w:color w:val="000000"/>
              </w:rPr>
              <w:t>2021)</w:t>
            </w:r>
            <w:r w:rsidRPr="00215064">
              <w:rPr>
                <w:color w:val="000000"/>
                <w:vertAlign w:val="superscript"/>
              </w:rPr>
              <w:t>a</w:t>
            </w:r>
            <w:proofErr w:type="gramEnd"/>
          </w:p>
        </w:tc>
        <w:tc>
          <w:tcPr>
            <w:tcW w:w="225" w:type="pct"/>
            <w:tcBorders>
              <w:top w:val="nil"/>
              <w:bottom w:val="nil"/>
            </w:tcBorders>
            <w:vAlign w:val="center"/>
          </w:tcPr>
          <w:p w14:paraId="145DD7A4" w14:textId="6343D99E" w:rsidR="00B35379" w:rsidRPr="00215064" w:rsidRDefault="00B35379" w:rsidP="00B35379">
            <w:pPr>
              <w:contextualSpacing/>
              <w:jc w:val="center"/>
              <w:rPr>
                <w:color w:val="FF0000"/>
              </w:rPr>
            </w:pPr>
            <w:r w:rsidRPr="00215064">
              <w:rPr>
                <w:color w:val="000000"/>
              </w:rPr>
              <w:t>7</w:t>
            </w:r>
          </w:p>
        </w:tc>
        <w:tc>
          <w:tcPr>
            <w:tcW w:w="394" w:type="pct"/>
            <w:tcBorders>
              <w:top w:val="nil"/>
              <w:bottom w:val="nil"/>
            </w:tcBorders>
            <w:vAlign w:val="center"/>
          </w:tcPr>
          <w:p w14:paraId="6F2662E0" w14:textId="45BBD02F" w:rsidR="00B35379" w:rsidRPr="00215064" w:rsidRDefault="00B35379" w:rsidP="00B35379">
            <w:pPr>
              <w:contextualSpacing/>
              <w:jc w:val="center"/>
              <w:rPr>
                <w:color w:val="FF0000"/>
              </w:rPr>
            </w:pPr>
            <w:r w:rsidRPr="00215064">
              <w:rPr>
                <w:color w:val="000000"/>
              </w:rPr>
              <w:t>9,057</w:t>
            </w:r>
          </w:p>
        </w:tc>
        <w:tc>
          <w:tcPr>
            <w:tcW w:w="234" w:type="pct"/>
            <w:tcBorders>
              <w:top w:val="nil"/>
              <w:bottom w:val="nil"/>
            </w:tcBorders>
            <w:vAlign w:val="center"/>
          </w:tcPr>
          <w:p w14:paraId="2EAC2356" w14:textId="13F7EA13" w:rsidR="00B35379" w:rsidRPr="00215064" w:rsidRDefault="00B35379" w:rsidP="00B35379">
            <w:pPr>
              <w:contextualSpacing/>
              <w:jc w:val="center"/>
              <w:rPr>
                <w:color w:val="FF0000"/>
              </w:rPr>
            </w:pPr>
            <w:r w:rsidRPr="00215064">
              <w:rPr>
                <w:color w:val="000000"/>
              </w:rPr>
              <w:t>-.10</w:t>
            </w:r>
          </w:p>
        </w:tc>
        <w:tc>
          <w:tcPr>
            <w:tcW w:w="245" w:type="pct"/>
            <w:tcBorders>
              <w:top w:val="nil"/>
              <w:bottom w:val="nil"/>
            </w:tcBorders>
            <w:vAlign w:val="center"/>
          </w:tcPr>
          <w:p w14:paraId="1CD46CBE" w14:textId="117A2635" w:rsidR="00B35379" w:rsidRPr="00215064" w:rsidRDefault="00B35379" w:rsidP="00B35379">
            <w:pPr>
              <w:contextualSpacing/>
              <w:jc w:val="center"/>
              <w:rPr>
                <w:color w:val="FF0000"/>
              </w:rPr>
            </w:pPr>
            <w:r w:rsidRPr="00215064">
              <w:rPr>
                <w:color w:val="000000"/>
              </w:rPr>
              <w:t>.04</w:t>
            </w:r>
          </w:p>
        </w:tc>
        <w:tc>
          <w:tcPr>
            <w:tcW w:w="234" w:type="pct"/>
            <w:tcBorders>
              <w:top w:val="nil"/>
              <w:bottom w:val="nil"/>
            </w:tcBorders>
            <w:vAlign w:val="center"/>
          </w:tcPr>
          <w:p w14:paraId="1C5C67FA" w14:textId="371C352A" w:rsidR="00B35379" w:rsidRPr="00215064" w:rsidRDefault="00B35379" w:rsidP="00B35379">
            <w:pPr>
              <w:contextualSpacing/>
              <w:jc w:val="center"/>
              <w:rPr>
                <w:color w:val="FF0000"/>
              </w:rPr>
            </w:pPr>
            <w:r w:rsidRPr="00215064">
              <w:rPr>
                <w:b/>
                <w:bCs/>
              </w:rPr>
              <w:t>-.12</w:t>
            </w:r>
          </w:p>
        </w:tc>
        <w:tc>
          <w:tcPr>
            <w:tcW w:w="338" w:type="pct"/>
            <w:tcBorders>
              <w:top w:val="nil"/>
              <w:bottom w:val="nil"/>
            </w:tcBorders>
            <w:vAlign w:val="center"/>
          </w:tcPr>
          <w:p w14:paraId="200DA914" w14:textId="4132F5E9" w:rsidR="00B35379" w:rsidRPr="00215064" w:rsidRDefault="00B35379" w:rsidP="00B35379">
            <w:pPr>
              <w:contextualSpacing/>
              <w:jc w:val="center"/>
              <w:rPr>
                <w:color w:val="FF0000"/>
              </w:rPr>
            </w:pPr>
            <w:r w:rsidRPr="00215064">
              <w:t>.0003</w:t>
            </w:r>
          </w:p>
        </w:tc>
        <w:tc>
          <w:tcPr>
            <w:tcW w:w="234" w:type="pct"/>
            <w:tcBorders>
              <w:top w:val="nil"/>
              <w:bottom w:val="nil"/>
            </w:tcBorders>
            <w:vAlign w:val="center"/>
          </w:tcPr>
          <w:p w14:paraId="471C3424" w14:textId="4A6F8C15" w:rsidR="00B35379" w:rsidRPr="00215064" w:rsidRDefault="00B35379" w:rsidP="00B35379">
            <w:pPr>
              <w:contextualSpacing/>
              <w:jc w:val="center"/>
              <w:rPr>
                <w:b/>
                <w:bCs/>
                <w:color w:val="FF0000"/>
              </w:rPr>
            </w:pPr>
            <w:r w:rsidRPr="00215064">
              <w:rPr>
                <w:b/>
                <w:bCs/>
              </w:rPr>
              <w:t>-.11</w:t>
            </w:r>
          </w:p>
        </w:tc>
        <w:tc>
          <w:tcPr>
            <w:tcW w:w="343" w:type="pct"/>
            <w:tcBorders>
              <w:top w:val="nil"/>
              <w:bottom w:val="nil"/>
            </w:tcBorders>
            <w:vAlign w:val="center"/>
          </w:tcPr>
          <w:p w14:paraId="200914AF" w14:textId="2C9D616B" w:rsidR="00B35379" w:rsidRPr="00215064" w:rsidRDefault="00B35379" w:rsidP="00B35379">
            <w:pPr>
              <w:contextualSpacing/>
              <w:jc w:val="center"/>
              <w:rPr>
                <w:color w:val="FF0000"/>
              </w:rPr>
            </w:pPr>
            <w:r w:rsidRPr="00215064">
              <w:t>.0012</w:t>
            </w:r>
          </w:p>
        </w:tc>
        <w:tc>
          <w:tcPr>
            <w:tcW w:w="361" w:type="pct"/>
            <w:tcBorders>
              <w:top w:val="nil"/>
              <w:bottom w:val="nil"/>
            </w:tcBorders>
            <w:vAlign w:val="center"/>
          </w:tcPr>
          <w:p w14:paraId="176B3B9E" w14:textId="55A277D0" w:rsidR="00B35379" w:rsidRPr="00215064" w:rsidRDefault="00B35379" w:rsidP="00B35379">
            <w:pPr>
              <w:contextualSpacing/>
              <w:jc w:val="center"/>
              <w:rPr>
                <w:color w:val="FF0000"/>
              </w:rPr>
            </w:pPr>
            <w:r w:rsidRPr="00215064">
              <w:t>.0003</w:t>
            </w:r>
          </w:p>
        </w:tc>
        <w:tc>
          <w:tcPr>
            <w:tcW w:w="379" w:type="pct"/>
            <w:tcBorders>
              <w:top w:val="nil"/>
              <w:bottom w:val="nil"/>
            </w:tcBorders>
            <w:vAlign w:val="center"/>
          </w:tcPr>
          <w:p w14:paraId="07DADF2A" w14:textId="7D3C3ED1" w:rsidR="00B35379" w:rsidRPr="00215064" w:rsidRDefault="00B35379" w:rsidP="00B35379">
            <w:pPr>
              <w:contextualSpacing/>
              <w:jc w:val="center"/>
              <w:rPr>
                <w:color w:val="FF0000"/>
              </w:rPr>
            </w:pPr>
            <w:r w:rsidRPr="00215064">
              <w:t>.0009</w:t>
            </w:r>
          </w:p>
        </w:tc>
        <w:tc>
          <w:tcPr>
            <w:tcW w:w="224" w:type="pct"/>
            <w:tcBorders>
              <w:top w:val="nil"/>
              <w:bottom w:val="nil"/>
            </w:tcBorders>
            <w:vAlign w:val="center"/>
          </w:tcPr>
          <w:p w14:paraId="72AFFBA9" w14:textId="68D3951E" w:rsidR="00B35379" w:rsidRPr="00215064" w:rsidRDefault="00B35379" w:rsidP="00B35379">
            <w:pPr>
              <w:contextualSpacing/>
              <w:jc w:val="center"/>
              <w:rPr>
                <w:color w:val="FF0000"/>
              </w:rPr>
            </w:pPr>
            <w:r w:rsidRPr="00215064">
              <w:t>23</w:t>
            </w:r>
          </w:p>
        </w:tc>
      </w:tr>
      <w:tr w:rsidR="00B35379" w:rsidRPr="00215064" w14:paraId="0354A1F6" w14:textId="77777777" w:rsidTr="0064070F">
        <w:trPr>
          <w:trHeight w:val="144"/>
        </w:trPr>
        <w:tc>
          <w:tcPr>
            <w:tcW w:w="1789" w:type="pct"/>
            <w:tcBorders>
              <w:top w:val="nil"/>
              <w:bottom w:val="nil"/>
            </w:tcBorders>
            <w:vAlign w:val="center"/>
          </w:tcPr>
          <w:p w14:paraId="664A346A" w14:textId="3B66D766" w:rsidR="00B35379" w:rsidRPr="00215064" w:rsidRDefault="00B35379" w:rsidP="00B35379">
            <w:pPr>
              <w:rPr>
                <w:iCs/>
                <w:color w:val="000000" w:themeColor="text1"/>
              </w:rPr>
            </w:pPr>
            <w:r w:rsidRPr="00215064">
              <w:rPr>
                <w:color w:val="000000" w:themeColor="text1"/>
              </w:rPr>
              <w:t xml:space="preserve">         </w:t>
            </w:r>
            <w:r w:rsidRPr="00215064">
              <w:t>Chew (2022)</w:t>
            </w:r>
          </w:p>
        </w:tc>
        <w:tc>
          <w:tcPr>
            <w:tcW w:w="225" w:type="pct"/>
            <w:tcBorders>
              <w:top w:val="nil"/>
              <w:bottom w:val="nil"/>
            </w:tcBorders>
            <w:vAlign w:val="center"/>
          </w:tcPr>
          <w:p w14:paraId="47C9A3B8" w14:textId="180C929E" w:rsidR="00B35379" w:rsidRPr="00215064" w:rsidRDefault="00B35379" w:rsidP="00B35379">
            <w:pPr>
              <w:contextualSpacing/>
              <w:jc w:val="center"/>
              <w:rPr>
                <w:color w:val="FF0000"/>
              </w:rPr>
            </w:pPr>
            <w:r w:rsidRPr="00215064">
              <w:rPr>
                <w:color w:val="000000"/>
              </w:rPr>
              <w:t>10</w:t>
            </w:r>
          </w:p>
        </w:tc>
        <w:tc>
          <w:tcPr>
            <w:tcW w:w="394" w:type="pct"/>
            <w:tcBorders>
              <w:top w:val="nil"/>
              <w:bottom w:val="nil"/>
            </w:tcBorders>
            <w:vAlign w:val="center"/>
          </w:tcPr>
          <w:p w14:paraId="1D9AA230" w14:textId="512E82C6" w:rsidR="00B35379" w:rsidRPr="00215064" w:rsidRDefault="00B35379" w:rsidP="00B35379">
            <w:pPr>
              <w:contextualSpacing/>
              <w:jc w:val="center"/>
              <w:rPr>
                <w:color w:val="FF0000"/>
              </w:rPr>
            </w:pPr>
            <w:r w:rsidRPr="00215064">
              <w:rPr>
                <w:color w:val="000000"/>
              </w:rPr>
              <w:t>11,000</w:t>
            </w:r>
          </w:p>
        </w:tc>
        <w:tc>
          <w:tcPr>
            <w:tcW w:w="234" w:type="pct"/>
            <w:tcBorders>
              <w:top w:val="nil"/>
              <w:bottom w:val="nil"/>
            </w:tcBorders>
            <w:vAlign w:val="center"/>
          </w:tcPr>
          <w:p w14:paraId="504CC4D5" w14:textId="28DB9892" w:rsidR="00B35379" w:rsidRPr="00215064" w:rsidRDefault="00B35379" w:rsidP="00B35379">
            <w:pPr>
              <w:contextualSpacing/>
              <w:jc w:val="center"/>
              <w:rPr>
                <w:color w:val="FF0000"/>
              </w:rPr>
            </w:pPr>
            <w:r w:rsidRPr="00215064">
              <w:rPr>
                <w:color w:val="000000"/>
              </w:rPr>
              <w:t>-.15</w:t>
            </w:r>
          </w:p>
        </w:tc>
        <w:tc>
          <w:tcPr>
            <w:tcW w:w="245" w:type="pct"/>
            <w:tcBorders>
              <w:top w:val="nil"/>
              <w:bottom w:val="nil"/>
            </w:tcBorders>
            <w:vAlign w:val="center"/>
          </w:tcPr>
          <w:p w14:paraId="2C27FE77" w14:textId="1BA9FB7F" w:rsidR="00B35379" w:rsidRPr="00215064" w:rsidRDefault="00B35379" w:rsidP="00B35379">
            <w:pPr>
              <w:contextualSpacing/>
              <w:jc w:val="center"/>
              <w:rPr>
                <w:color w:val="FF0000"/>
              </w:rPr>
            </w:pPr>
            <w:r w:rsidRPr="00215064">
              <w:rPr>
                <w:color w:val="000000"/>
              </w:rPr>
              <w:t>.08</w:t>
            </w:r>
          </w:p>
        </w:tc>
        <w:tc>
          <w:tcPr>
            <w:tcW w:w="234" w:type="pct"/>
            <w:tcBorders>
              <w:top w:val="nil"/>
              <w:bottom w:val="nil"/>
            </w:tcBorders>
            <w:vAlign w:val="center"/>
          </w:tcPr>
          <w:p w14:paraId="1559E1F7" w14:textId="50306712" w:rsidR="00B35379" w:rsidRPr="00215064" w:rsidRDefault="00B35379" w:rsidP="00B35379">
            <w:pPr>
              <w:contextualSpacing/>
              <w:jc w:val="center"/>
              <w:rPr>
                <w:color w:val="FF0000"/>
              </w:rPr>
            </w:pPr>
            <w:r w:rsidRPr="00215064">
              <w:rPr>
                <w:b/>
                <w:bCs/>
              </w:rPr>
              <w:t>-.18</w:t>
            </w:r>
          </w:p>
        </w:tc>
        <w:tc>
          <w:tcPr>
            <w:tcW w:w="338" w:type="pct"/>
            <w:tcBorders>
              <w:top w:val="nil"/>
              <w:bottom w:val="nil"/>
            </w:tcBorders>
            <w:vAlign w:val="center"/>
          </w:tcPr>
          <w:p w14:paraId="343E8631" w14:textId="2B0C4E5A" w:rsidR="00B35379" w:rsidRPr="00215064" w:rsidRDefault="00B35379" w:rsidP="00B35379">
            <w:pPr>
              <w:contextualSpacing/>
              <w:jc w:val="center"/>
              <w:rPr>
                <w:color w:val="FF0000"/>
              </w:rPr>
            </w:pPr>
            <w:r w:rsidRPr="00215064">
              <w:t>.0010</w:t>
            </w:r>
          </w:p>
        </w:tc>
        <w:tc>
          <w:tcPr>
            <w:tcW w:w="234" w:type="pct"/>
            <w:tcBorders>
              <w:top w:val="nil"/>
              <w:bottom w:val="nil"/>
            </w:tcBorders>
            <w:vAlign w:val="center"/>
          </w:tcPr>
          <w:p w14:paraId="5DAEC7E3" w14:textId="220EAEFC" w:rsidR="00B35379" w:rsidRPr="00215064" w:rsidRDefault="00B35379" w:rsidP="00B35379">
            <w:pPr>
              <w:contextualSpacing/>
              <w:jc w:val="center"/>
              <w:rPr>
                <w:b/>
                <w:bCs/>
                <w:color w:val="FF0000"/>
              </w:rPr>
            </w:pPr>
            <w:r w:rsidRPr="00215064">
              <w:rPr>
                <w:b/>
                <w:bCs/>
              </w:rPr>
              <w:t> </w:t>
            </w:r>
          </w:p>
        </w:tc>
        <w:tc>
          <w:tcPr>
            <w:tcW w:w="343" w:type="pct"/>
            <w:tcBorders>
              <w:top w:val="nil"/>
              <w:bottom w:val="nil"/>
            </w:tcBorders>
            <w:vAlign w:val="center"/>
          </w:tcPr>
          <w:p w14:paraId="15373140" w14:textId="557D3D8A" w:rsidR="00B35379" w:rsidRPr="00215064" w:rsidRDefault="00B35379" w:rsidP="00B35379">
            <w:pPr>
              <w:contextualSpacing/>
              <w:jc w:val="center"/>
              <w:rPr>
                <w:color w:val="FF0000"/>
              </w:rPr>
            </w:pPr>
            <w:r w:rsidRPr="00215064">
              <w:rPr>
                <w:color w:val="000000" w:themeColor="text1"/>
              </w:rPr>
              <w:t>(.04)</w:t>
            </w:r>
          </w:p>
        </w:tc>
        <w:tc>
          <w:tcPr>
            <w:tcW w:w="361" w:type="pct"/>
            <w:tcBorders>
              <w:top w:val="nil"/>
              <w:bottom w:val="nil"/>
            </w:tcBorders>
            <w:vAlign w:val="center"/>
          </w:tcPr>
          <w:p w14:paraId="0169194E" w14:textId="41AC940E" w:rsidR="00B35379" w:rsidRPr="00215064" w:rsidRDefault="00B35379" w:rsidP="00B35379">
            <w:pPr>
              <w:contextualSpacing/>
              <w:jc w:val="center"/>
              <w:rPr>
                <w:color w:val="FF0000"/>
              </w:rPr>
            </w:pPr>
            <w:r w:rsidRPr="00215064">
              <w:rPr>
                <w:color w:val="000000" w:themeColor="text1"/>
              </w:rPr>
              <w:t>(.02)</w:t>
            </w:r>
          </w:p>
        </w:tc>
        <w:tc>
          <w:tcPr>
            <w:tcW w:w="379" w:type="pct"/>
            <w:tcBorders>
              <w:top w:val="nil"/>
              <w:bottom w:val="nil"/>
            </w:tcBorders>
            <w:vAlign w:val="center"/>
          </w:tcPr>
          <w:p w14:paraId="37FC6987" w14:textId="03080CB0" w:rsidR="00B35379" w:rsidRPr="00215064" w:rsidRDefault="00B35379" w:rsidP="00B35379">
            <w:pPr>
              <w:contextualSpacing/>
              <w:jc w:val="center"/>
              <w:rPr>
                <w:color w:val="FF0000"/>
              </w:rPr>
            </w:pPr>
            <w:r w:rsidRPr="00215064">
              <w:rPr>
                <w:color w:val="000000" w:themeColor="text1"/>
              </w:rPr>
              <w:t>(.03)</w:t>
            </w:r>
          </w:p>
        </w:tc>
        <w:tc>
          <w:tcPr>
            <w:tcW w:w="224" w:type="pct"/>
            <w:tcBorders>
              <w:top w:val="nil"/>
              <w:bottom w:val="nil"/>
            </w:tcBorders>
            <w:vAlign w:val="center"/>
          </w:tcPr>
          <w:p w14:paraId="69692F9E" w14:textId="4B1F0E65" w:rsidR="00B35379" w:rsidRPr="00215064" w:rsidRDefault="00B35379" w:rsidP="00B35379">
            <w:pPr>
              <w:contextualSpacing/>
              <w:jc w:val="center"/>
              <w:rPr>
                <w:color w:val="FF0000"/>
              </w:rPr>
            </w:pPr>
            <w:r w:rsidRPr="00215064">
              <w:rPr>
                <w:b/>
                <w:bCs/>
              </w:rPr>
              <w:t> </w:t>
            </w:r>
          </w:p>
        </w:tc>
      </w:tr>
      <w:tr w:rsidR="00B35379" w:rsidRPr="00215064" w14:paraId="29A7D777" w14:textId="77777777" w:rsidTr="0064070F">
        <w:trPr>
          <w:trHeight w:val="144"/>
        </w:trPr>
        <w:tc>
          <w:tcPr>
            <w:tcW w:w="1789" w:type="pct"/>
            <w:tcBorders>
              <w:top w:val="nil"/>
              <w:bottom w:val="nil"/>
            </w:tcBorders>
            <w:vAlign w:val="center"/>
          </w:tcPr>
          <w:p w14:paraId="60D5FA82" w14:textId="73624815" w:rsidR="00B35379" w:rsidRPr="00215064" w:rsidRDefault="00B35379" w:rsidP="00B35379">
            <w:pPr>
              <w:rPr>
                <w:iCs/>
                <w:color w:val="000000" w:themeColor="text1"/>
              </w:rPr>
            </w:pPr>
            <w:r w:rsidRPr="00215064">
              <w:rPr>
                <w:color w:val="000000" w:themeColor="text1"/>
              </w:rPr>
              <w:t xml:space="preserve">         </w:t>
            </w:r>
            <w:r w:rsidRPr="00215064">
              <w:t>Ji et al. (2022)</w:t>
            </w:r>
          </w:p>
        </w:tc>
        <w:tc>
          <w:tcPr>
            <w:tcW w:w="225" w:type="pct"/>
            <w:tcBorders>
              <w:top w:val="nil"/>
              <w:bottom w:val="nil"/>
            </w:tcBorders>
            <w:vAlign w:val="center"/>
          </w:tcPr>
          <w:p w14:paraId="0BF84A83" w14:textId="01781814" w:rsidR="00B35379" w:rsidRPr="00215064" w:rsidRDefault="00B35379" w:rsidP="00B35379">
            <w:pPr>
              <w:contextualSpacing/>
              <w:jc w:val="center"/>
              <w:rPr>
                <w:color w:val="FF0000"/>
              </w:rPr>
            </w:pPr>
            <w:r w:rsidRPr="00215064">
              <w:rPr>
                <w:color w:val="000000"/>
              </w:rPr>
              <w:t>14</w:t>
            </w:r>
          </w:p>
        </w:tc>
        <w:tc>
          <w:tcPr>
            <w:tcW w:w="394" w:type="pct"/>
            <w:tcBorders>
              <w:top w:val="nil"/>
              <w:bottom w:val="nil"/>
            </w:tcBorders>
            <w:vAlign w:val="center"/>
          </w:tcPr>
          <w:p w14:paraId="4F4F42AE" w14:textId="005BCEC2" w:rsidR="00B35379" w:rsidRPr="00215064" w:rsidRDefault="00B35379" w:rsidP="00B35379">
            <w:pPr>
              <w:contextualSpacing/>
              <w:jc w:val="center"/>
              <w:rPr>
                <w:color w:val="FF0000"/>
              </w:rPr>
            </w:pPr>
            <w:r w:rsidRPr="00215064">
              <w:rPr>
                <w:color w:val="000000"/>
              </w:rPr>
              <w:t>6,060</w:t>
            </w:r>
          </w:p>
        </w:tc>
        <w:tc>
          <w:tcPr>
            <w:tcW w:w="234" w:type="pct"/>
            <w:tcBorders>
              <w:top w:val="nil"/>
              <w:bottom w:val="nil"/>
            </w:tcBorders>
            <w:vAlign w:val="center"/>
          </w:tcPr>
          <w:p w14:paraId="2EBDE4CE" w14:textId="0B78DF53" w:rsidR="00B35379" w:rsidRPr="00215064" w:rsidRDefault="00B35379" w:rsidP="00B35379">
            <w:pPr>
              <w:contextualSpacing/>
              <w:jc w:val="center"/>
              <w:rPr>
                <w:color w:val="FF0000"/>
              </w:rPr>
            </w:pPr>
            <w:r w:rsidRPr="00215064">
              <w:rPr>
                <w:color w:val="000000"/>
              </w:rPr>
              <w:t>-.05</w:t>
            </w:r>
          </w:p>
        </w:tc>
        <w:tc>
          <w:tcPr>
            <w:tcW w:w="245" w:type="pct"/>
            <w:tcBorders>
              <w:top w:val="nil"/>
              <w:bottom w:val="nil"/>
            </w:tcBorders>
            <w:vAlign w:val="center"/>
          </w:tcPr>
          <w:p w14:paraId="45FF7346" w14:textId="6BC7EE37" w:rsidR="00B35379" w:rsidRPr="00215064" w:rsidRDefault="00B35379" w:rsidP="00B35379">
            <w:pPr>
              <w:contextualSpacing/>
              <w:jc w:val="center"/>
              <w:rPr>
                <w:color w:val="FF0000"/>
              </w:rPr>
            </w:pPr>
            <w:r w:rsidRPr="00215064">
              <w:rPr>
                <w:color w:val="000000"/>
              </w:rPr>
              <w:t>.06</w:t>
            </w:r>
          </w:p>
        </w:tc>
        <w:tc>
          <w:tcPr>
            <w:tcW w:w="234" w:type="pct"/>
            <w:tcBorders>
              <w:top w:val="nil"/>
              <w:bottom w:val="nil"/>
            </w:tcBorders>
            <w:vAlign w:val="center"/>
          </w:tcPr>
          <w:p w14:paraId="73F6265C" w14:textId="6BEEFD12" w:rsidR="00B35379" w:rsidRPr="00215064" w:rsidRDefault="00B35379" w:rsidP="00B35379">
            <w:pPr>
              <w:contextualSpacing/>
              <w:jc w:val="center"/>
              <w:rPr>
                <w:color w:val="FF0000"/>
              </w:rPr>
            </w:pPr>
            <w:r w:rsidRPr="00215064">
              <w:rPr>
                <w:b/>
                <w:bCs/>
              </w:rPr>
              <w:t>-.06</w:t>
            </w:r>
          </w:p>
        </w:tc>
        <w:tc>
          <w:tcPr>
            <w:tcW w:w="338" w:type="pct"/>
            <w:tcBorders>
              <w:top w:val="nil"/>
              <w:bottom w:val="nil"/>
            </w:tcBorders>
            <w:vAlign w:val="center"/>
          </w:tcPr>
          <w:p w14:paraId="452A80C5" w14:textId="60C71969" w:rsidR="00B35379" w:rsidRPr="00215064" w:rsidRDefault="00B35379" w:rsidP="00B35379">
            <w:pPr>
              <w:contextualSpacing/>
              <w:jc w:val="center"/>
              <w:rPr>
                <w:color w:val="FF0000"/>
              </w:rPr>
            </w:pPr>
            <w:r w:rsidRPr="00215064">
              <w:t>.0003</w:t>
            </w:r>
          </w:p>
        </w:tc>
        <w:tc>
          <w:tcPr>
            <w:tcW w:w="234" w:type="pct"/>
            <w:tcBorders>
              <w:top w:val="nil"/>
              <w:bottom w:val="nil"/>
            </w:tcBorders>
            <w:vAlign w:val="center"/>
          </w:tcPr>
          <w:p w14:paraId="0A9AEE65" w14:textId="61BDDC46" w:rsidR="00B35379" w:rsidRPr="00215064" w:rsidRDefault="00B35379" w:rsidP="00B35379">
            <w:pPr>
              <w:contextualSpacing/>
              <w:jc w:val="center"/>
              <w:rPr>
                <w:b/>
                <w:bCs/>
                <w:color w:val="FF0000"/>
              </w:rPr>
            </w:pPr>
            <w:r w:rsidRPr="00215064">
              <w:rPr>
                <w:b/>
                <w:bCs/>
              </w:rPr>
              <w:t> </w:t>
            </w:r>
          </w:p>
        </w:tc>
        <w:tc>
          <w:tcPr>
            <w:tcW w:w="343" w:type="pct"/>
            <w:tcBorders>
              <w:top w:val="nil"/>
              <w:bottom w:val="nil"/>
            </w:tcBorders>
            <w:vAlign w:val="center"/>
          </w:tcPr>
          <w:p w14:paraId="74B85096" w14:textId="4BB85D45" w:rsidR="00B35379" w:rsidRPr="00215064" w:rsidRDefault="00B35379" w:rsidP="00B35379">
            <w:pPr>
              <w:contextualSpacing/>
              <w:jc w:val="center"/>
              <w:rPr>
                <w:color w:val="FF0000"/>
              </w:rPr>
            </w:pPr>
            <w:r w:rsidRPr="00215064">
              <w:rPr>
                <w:b/>
                <w:bCs/>
              </w:rPr>
              <w:t> </w:t>
            </w:r>
          </w:p>
        </w:tc>
        <w:tc>
          <w:tcPr>
            <w:tcW w:w="361" w:type="pct"/>
            <w:tcBorders>
              <w:top w:val="nil"/>
              <w:bottom w:val="nil"/>
            </w:tcBorders>
            <w:vAlign w:val="center"/>
          </w:tcPr>
          <w:p w14:paraId="5DF877A9" w14:textId="7ADEF2DC" w:rsidR="00B35379" w:rsidRPr="00215064" w:rsidRDefault="00B35379" w:rsidP="00B35379">
            <w:pPr>
              <w:contextualSpacing/>
              <w:jc w:val="center"/>
              <w:rPr>
                <w:color w:val="FF0000"/>
              </w:rPr>
            </w:pPr>
            <w:r w:rsidRPr="00215064">
              <w:rPr>
                <w:b/>
                <w:bCs/>
              </w:rPr>
              <w:t> </w:t>
            </w:r>
          </w:p>
        </w:tc>
        <w:tc>
          <w:tcPr>
            <w:tcW w:w="379" w:type="pct"/>
            <w:tcBorders>
              <w:top w:val="nil"/>
              <w:bottom w:val="nil"/>
            </w:tcBorders>
            <w:vAlign w:val="center"/>
          </w:tcPr>
          <w:p w14:paraId="20138143" w14:textId="5617D71C" w:rsidR="00B35379" w:rsidRPr="00215064" w:rsidRDefault="00B35379" w:rsidP="00B35379">
            <w:pPr>
              <w:contextualSpacing/>
              <w:jc w:val="center"/>
              <w:rPr>
                <w:color w:val="FF0000"/>
              </w:rPr>
            </w:pPr>
            <w:r w:rsidRPr="00215064">
              <w:rPr>
                <w:b/>
                <w:bCs/>
              </w:rPr>
              <w:t> </w:t>
            </w:r>
          </w:p>
        </w:tc>
        <w:tc>
          <w:tcPr>
            <w:tcW w:w="224" w:type="pct"/>
            <w:tcBorders>
              <w:top w:val="nil"/>
              <w:bottom w:val="nil"/>
            </w:tcBorders>
            <w:vAlign w:val="center"/>
          </w:tcPr>
          <w:p w14:paraId="2752AC47" w14:textId="6BA42A4E" w:rsidR="00B35379" w:rsidRPr="00215064" w:rsidRDefault="00B35379" w:rsidP="00B35379">
            <w:pPr>
              <w:contextualSpacing/>
              <w:jc w:val="center"/>
              <w:rPr>
                <w:color w:val="FF0000"/>
              </w:rPr>
            </w:pPr>
            <w:r w:rsidRPr="00215064">
              <w:rPr>
                <w:b/>
                <w:bCs/>
              </w:rPr>
              <w:t> </w:t>
            </w:r>
          </w:p>
        </w:tc>
      </w:tr>
      <w:tr w:rsidR="00B35379" w:rsidRPr="00215064" w14:paraId="661FD332" w14:textId="77777777" w:rsidTr="0064070F">
        <w:trPr>
          <w:trHeight w:val="144"/>
        </w:trPr>
        <w:tc>
          <w:tcPr>
            <w:tcW w:w="1789" w:type="pct"/>
            <w:tcBorders>
              <w:top w:val="nil"/>
              <w:bottom w:val="nil"/>
            </w:tcBorders>
            <w:vAlign w:val="center"/>
          </w:tcPr>
          <w:p w14:paraId="370B711B" w14:textId="1C743A47" w:rsidR="00B35379" w:rsidRPr="00215064" w:rsidRDefault="00B35379" w:rsidP="00B35379">
            <w:pPr>
              <w:rPr>
                <w:iCs/>
                <w:color w:val="000000" w:themeColor="text1"/>
              </w:rPr>
            </w:pPr>
            <w:r w:rsidRPr="00215064">
              <w:rPr>
                <w:color w:val="000000" w:themeColor="text1"/>
              </w:rPr>
              <w:t xml:space="preserve">   Problematic gambling </w:t>
            </w:r>
          </w:p>
        </w:tc>
        <w:tc>
          <w:tcPr>
            <w:tcW w:w="225" w:type="pct"/>
            <w:tcBorders>
              <w:top w:val="nil"/>
              <w:bottom w:val="nil"/>
            </w:tcBorders>
            <w:vAlign w:val="center"/>
          </w:tcPr>
          <w:p w14:paraId="4CFED9D9" w14:textId="77777777" w:rsidR="00B35379" w:rsidRPr="00215064" w:rsidRDefault="00B35379" w:rsidP="00B35379">
            <w:pPr>
              <w:contextualSpacing/>
              <w:jc w:val="center"/>
              <w:rPr>
                <w:color w:val="FF0000"/>
              </w:rPr>
            </w:pPr>
          </w:p>
        </w:tc>
        <w:tc>
          <w:tcPr>
            <w:tcW w:w="394" w:type="pct"/>
            <w:tcBorders>
              <w:top w:val="nil"/>
              <w:bottom w:val="nil"/>
            </w:tcBorders>
            <w:vAlign w:val="center"/>
          </w:tcPr>
          <w:p w14:paraId="67F826C8"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35F4B567"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07DFF5BB"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35E2BB16" w14:textId="77777777" w:rsidR="00B35379" w:rsidRPr="00215064" w:rsidRDefault="00B35379" w:rsidP="00B35379">
            <w:pPr>
              <w:contextualSpacing/>
              <w:jc w:val="center"/>
              <w:rPr>
                <w:color w:val="FF0000"/>
              </w:rPr>
            </w:pPr>
          </w:p>
        </w:tc>
        <w:tc>
          <w:tcPr>
            <w:tcW w:w="338" w:type="pct"/>
            <w:tcBorders>
              <w:top w:val="nil"/>
              <w:bottom w:val="nil"/>
            </w:tcBorders>
            <w:vAlign w:val="center"/>
          </w:tcPr>
          <w:p w14:paraId="562FFEA7"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0A492756" w14:textId="77777777" w:rsidR="00B35379" w:rsidRPr="00215064" w:rsidRDefault="00B35379" w:rsidP="00B35379">
            <w:pPr>
              <w:contextualSpacing/>
              <w:jc w:val="center"/>
              <w:rPr>
                <w:b/>
                <w:bCs/>
                <w:color w:val="FF0000"/>
              </w:rPr>
            </w:pPr>
          </w:p>
        </w:tc>
        <w:tc>
          <w:tcPr>
            <w:tcW w:w="343" w:type="pct"/>
            <w:tcBorders>
              <w:top w:val="nil"/>
              <w:bottom w:val="nil"/>
            </w:tcBorders>
            <w:vAlign w:val="center"/>
          </w:tcPr>
          <w:p w14:paraId="3376B97A" w14:textId="77777777" w:rsidR="00B35379" w:rsidRPr="00215064" w:rsidRDefault="00B35379" w:rsidP="00B35379">
            <w:pPr>
              <w:contextualSpacing/>
              <w:jc w:val="center"/>
              <w:rPr>
                <w:color w:val="FF0000"/>
              </w:rPr>
            </w:pPr>
          </w:p>
        </w:tc>
        <w:tc>
          <w:tcPr>
            <w:tcW w:w="361" w:type="pct"/>
            <w:tcBorders>
              <w:top w:val="nil"/>
              <w:bottom w:val="nil"/>
            </w:tcBorders>
            <w:vAlign w:val="center"/>
          </w:tcPr>
          <w:p w14:paraId="6CB64FBD" w14:textId="77777777" w:rsidR="00B35379" w:rsidRPr="00215064" w:rsidRDefault="00B35379" w:rsidP="00B35379">
            <w:pPr>
              <w:contextualSpacing/>
              <w:jc w:val="center"/>
              <w:rPr>
                <w:color w:val="FF0000"/>
              </w:rPr>
            </w:pPr>
          </w:p>
        </w:tc>
        <w:tc>
          <w:tcPr>
            <w:tcW w:w="379" w:type="pct"/>
            <w:tcBorders>
              <w:top w:val="nil"/>
              <w:bottom w:val="nil"/>
            </w:tcBorders>
            <w:vAlign w:val="center"/>
          </w:tcPr>
          <w:p w14:paraId="291DFE5F" w14:textId="77777777" w:rsidR="00B35379" w:rsidRPr="00215064" w:rsidRDefault="00B35379" w:rsidP="00B35379">
            <w:pPr>
              <w:contextualSpacing/>
              <w:jc w:val="center"/>
              <w:rPr>
                <w:color w:val="FF0000"/>
              </w:rPr>
            </w:pPr>
          </w:p>
        </w:tc>
        <w:tc>
          <w:tcPr>
            <w:tcW w:w="224" w:type="pct"/>
            <w:tcBorders>
              <w:top w:val="nil"/>
              <w:bottom w:val="nil"/>
            </w:tcBorders>
            <w:vAlign w:val="center"/>
          </w:tcPr>
          <w:p w14:paraId="7EB44DF6" w14:textId="77777777" w:rsidR="00B35379" w:rsidRPr="00215064" w:rsidRDefault="00B35379" w:rsidP="00B35379">
            <w:pPr>
              <w:contextualSpacing/>
              <w:jc w:val="center"/>
              <w:rPr>
                <w:color w:val="FF0000"/>
              </w:rPr>
            </w:pPr>
          </w:p>
        </w:tc>
      </w:tr>
      <w:tr w:rsidR="00B35379" w:rsidRPr="00215064" w14:paraId="0F6DA933" w14:textId="77777777" w:rsidTr="0064070F">
        <w:trPr>
          <w:trHeight w:val="144"/>
        </w:trPr>
        <w:tc>
          <w:tcPr>
            <w:tcW w:w="1789" w:type="pct"/>
            <w:tcBorders>
              <w:top w:val="nil"/>
              <w:bottom w:val="nil"/>
            </w:tcBorders>
            <w:vAlign w:val="center"/>
          </w:tcPr>
          <w:p w14:paraId="6DF616AE" w14:textId="2E33FFF9" w:rsidR="00B35379" w:rsidRPr="00215064" w:rsidRDefault="00B35379" w:rsidP="00B35379">
            <w:pPr>
              <w:rPr>
                <w:iCs/>
                <w:color w:val="000000" w:themeColor="text1"/>
              </w:rPr>
            </w:pPr>
            <w:r w:rsidRPr="00215064">
              <w:rPr>
                <w:color w:val="000000" w:themeColor="text1"/>
              </w:rPr>
              <w:t xml:space="preserve">         </w:t>
            </w:r>
            <w:proofErr w:type="spellStart"/>
            <w:r w:rsidRPr="00215064">
              <w:rPr>
                <w:color w:val="000000"/>
              </w:rPr>
              <w:t>Dudfield</w:t>
            </w:r>
            <w:proofErr w:type="spellEnd"/>
            <w:r w:rsidRPr="00215064">
              <w:rPr>
                <w:color w:val="000000"/>
              </w:rPr>
              <w:t xml:space="preserve"> et al. (</w:t>
            </w:r>
            <w:proofErr w:type="gramStart"/>
            <w:r w:rsidRPr="00215064">
              <w:rPr>
                <w:color w:val="000000"/>
              </w:rPr>
              <w:t>2022)</w:t>
            </w:r>
            <w:r w:rsidRPr="00215064">
              <w:rPr>
                <w:color w:val="000000"/>
                <w:vertAlign w:val="superscript"/>
              </w:rPr>
              <w:t>a</w:t>
            </w:r>
            <w:proofErr w:type="gramEnd"/>
          </w:p>
        </w:tc>
        <w:tc>
          <w:tcPr>
            <w:tcW w:w="225" w:type="pct"/>
            <w:tcBorders>
              <w:top w:val="nil"/>
              <w:bottom w:val="nil"/>
            </w:tcBorders>
            <w:vAlign w:val="center"/>
          </w:tcPr>
          <w:p w14:paraId="14D0F22C" w14:textId="6960108E" w:rsidR="00B35379" w:rsidRPr="00215064" w:rsidRDefault="00B35379" w:rsidP="00B35379">
            <w:pPr>
              <w:contextualSpacing/>
              <w:jc w:val="center"/>
              <w:rPr>
                <w:color w:val="FF0000"/>
              </w:rPr>
            </w:pPr>
            <w:r w:rsidRPr="00215064">
              <w:rPr>
                <w:color w:val="000000"/>
              </w:rPr>
              <w:t>8</w:t>
            </w:r>
          </w:p>
        </w:tc>
        <w:tc>
          <w:tcPr>
            <w:tcW w:w="394" w:type="pct"/>
            <w:tcBorders>
              <w:top w:val="nil"/>
              <w:bottom w:val="nil"/>
            </w:tcBorders>
            <w:vAlign w:val="center"/>
          </w:tcPr>
          <w:p w14:paraId="2EE73742" w14:textId="51FB2D0D" w:rsidR="00B35379" w:rsidRPr="00215064" w:rsidRDefault="00B35379" w:rsidP="00B35379">
            <w:pPr>
              <w:contextualSpacing/>
              <w:jc w:val="center"/>
              <w:rPr>
                <w:color w:val="FF0000"/>
              </w:rPr>
            </w:pPr>
            <w:r w:rsidRPr="00215064">
              <w:rPr>
                <w:color w:val="000000"/>
              </w:rPr>
              <w:t>21,190</w:t>
            </w:r>
          </w:p>
        </w:tc>
        <w:tc>
          <w:tcPr>
            <w:tcW w:w="234" w:type="pct"/>
            <w:tcBorders>
              <w:top w:val="nil"/>
              <w:bottom w:val="nil"/>
            </w:tcBorders>
            <w:vAlign w:val="center"/>
          </w:tcPr>
          <w:p w14:paraId="773FBE6F" w14:textId="47CAD910" w:rsidR="00B35379" w:rsidRPr="00215064" w:rsidRDefault="00B35379" w:rsidP="00B35379">
            <w:pPr>
              <w:contextualSpacing/>
              <w:jc w:val="center"/>
              <w:rPr>
                <w:color w:val="FF0000"/>
              </w:rPr>
            </w:pPr>
            <w:r w:rsidRPr="00215064">
              <w:rPr>
                <w:color w:val="000000"/>
              </w:rPr>
              <w:t>-.09</w:t>
            </w:r>
          </w:p>
        </w:tc>
        <w:tc>
          <w:tcPr>
            <w:tcW w:w="245" w:type="pct"/>
            <w:tcBorders>
              <w:top w:val="nil"/>
              <w:bottom w:val="nil"/>
            </w:tcBorders>
            <w:vAlign w:val="center"/>
          </w:tcPr>
          <w:p w14:paraId="637991E5" w14:textId="552F438F" w:rsidR="00B35379" w:rsidRPr="00215064" w:rsidRDefault="00B35379" w:rsidP="00B35379">
            <w:pPr>
              <w:contextualSpacing/>
              <w:jc w:val="center"/>
              <w:rPr>
                <w:color w:val="FF0000"/>
              </w:rPr>
            </w:pPr>
            <w:r w:rsidRPr="00215064">
              <w:rPr>
                <w:color w:val="000000"/>
              </w:rPr>
              <w:t>.19</w:t>
            </w:r>
          </w:p>
        </w:tc>
        <w:tc>
          <w:tcPr>
            <w:tcW w:w="234" w:type="pct"/>
            <w:tcBorders>
              <w:top w:val="nil"/>
              <w:bottom w:val="nil"/>
            </w:tcBorders>
            <w:vAlign w:val="center"/>
          </w:tcPr>
          <w:p w14:paraId="49DEFBD9" w14:textId="47BF27C3" w:rsidR="00B35379" w:rsidRPr="00215064" w:rsidRDefault="00B35379" w:rsidP="00B35379">
            <w:pPr>
              <w:contextualSpacing/>
              <w:jc w:val="center"/>
              <w:rPr>
                <w:color w:val="FF0000"/>
              </w:rPr>
            </w:pPr>
            <w:r w:rsidRPr="00215064">
              <w:rPr>
                <w:b/>
                <w:bCs/>
              </w:rPr>
              <w:t>-.10</w:t>
            </w:r>
          </w:p>
        </w:tc>
        <w:tc>
          <w:tcPr>
            <w:tcW w:w="338" w:type="pct"/>
            <w:tcBorders>
              <w:top w:val="nil"/>
              <w:bottom w:val="nil"/>
            </w:tcBorders>
            <w:vAlign w:val="center"/>
          </w:tcPr>
          <w:p w14:paraId="0A707EC4" w14:textId="54871157" w:rsidR="00B35379" w:rsidRPr="00215064" w:rsidRDefault="00B35379" w:rsidP="00B35379">
            <w:pPr>
              <w:contextualSpacing/>
              <w:jc w:val="center"/>
              <w:rPr>
                <w:color w:val="FF0000"/>
              </w:rPr>
            </w:pPr>
            <w:r w:rsidRPr="00215064">
              <w:t>.0064</w:t>
            </w:r>
          </w:p>
        </w:tc>
        <w:tc>
          <w:tcPr>
            <w:tcW w:w="234" w:type="pct"/>
            <w:tcBorders>
              <w:top w:val="nil"/>
              <w:bottom w:val="nil"/>
            </w:tcBorders>
            <w:vAlign w:val="center"/>
          </w:tcPr>
          <w:p w14:paraId="18BBCAE5" w14:textId="38BFD0A5" w:rsidR="00B35379" w:rsidRPr="00215064" w:rsidRDefault="00B35379" w:rsidP="00B35379">
            <w:pPr>
              <w:contextualSpacing/>
              <w:jc w:val="center"/>
              <w:rPr>
                <w:b/>
                <w:bCs/>
                <w:color w:val="FF0000"/>
              </w:rPr>
            </w:pPr>
            <w:r w:rsidRPr="00215064">
              <w:rPr>
                <w:b/>
                <w:bCs/>
              </w:rPr>
              <w:t>-.10</w:t>
            </w:r>
          </w:p>
        </w:tc>
        <w:tc>
          <w:tcPr>
            <w:tcW w:w="343" w:type="pct"/>
            <w:tcBorders>
              <w:top w:val="nil"/>
              <w:bottom w:val="nil"/>
            </w:tcBorders>
            <w:vAlign w:val="center"/>
          </w:tcPr>
          <w:p w14:paraId="776374AD" w14:textId="13B90A15" w:rsidR="00B35379" w:rsidRPr="00215064" w:rsidRDefault="00B35379" w:rsidP="00B35379">
            <w:pPr>
              <w:contextualSpacing/>
              <w:jc w:val="center"/>
              <w:rPr>
                <w:color w:val="FF0000"/>
              </w:rPr>
            </w:pPr>
            <w:r w:rsidRPr="00215064">
              <w:t>.0000</w:t>
            </w:r>
          </w:p>
        </w:tc>
        <w:tc>
          <w:tcPr>
            <w:tcW w:w="361" w:type="pct"/>
            <w:tcBorders>
              <w:top w:val="nil"/>
              <w:bottom w:val="nil"/>
            </w:tcBorders>
            <w:vAlign w:val="center"/>
          </w:tcPr>
          <w:p w14:paraId="3D80079C" w14:textId="5C2EA463" w:rsidR="00B35379" w:rsidRPr="00215064" w:rsidRDefault="00B35379" w:rsidP="00B35379">
            <w:pPr>
              <w:contextualSpacing/>
              <w:jc w:val="center"/>
              <w:rPr>
                <w:color w:val="FF0000"/>
              </w:rPr>
            </w:pPr>
            <w:r w:rsidRPr="00215064">
              <w:t>.0007</w:t>
            </w:r>
          </w:p>
        </w:tc>
        <w:tc>
          <w:tcPr>
            <w:tcW w:w="379" w:type="pct"/>
            <w:tcBorders>
              <w:top w:val="nil"/>
              <w:bottom w:val="nil"/>
            </w:tcBorders>
            <w:vAlign w:val="center"/>
          </w:tcPr>
          <w:p w14:paraId="73B0C1C3" w14:textId="3FDAD9FC" w:rsidR="00B35379" w:rsidRPr="00215064" w:rsidRDefault="00B35379" w:rsidP="00B35379">
            <w:pPr>
              <w:contextualSpacing/>
              <w:jc w:val="center"/>
              <w:rPr>
                <w:color w:val="FF0000"/>
              </w:rPr>
            </w:pPr>
            <w:r w:rsidRPr="00215064">
              <w:t>-.0007</w:t>
            </w:r>
          </w:p>
        </w:tc>
        <w:tc>
          <w:tcPr>
            <w:tcW w:w="224" w:type="pct"/>
            <w:tcBorders>
              <w:top w:val="nil"/>
              <w:bottom w:val="nil"/>
            </w:tcBorders>
            <w:vAlign w:val="center"/>
          </w:tcPr>
          <w:p w14:paraId="5F064ABA" w14:textId="3172AB52" w:rsidR="00B35379" w:rsidRPr="00215064" w:rsidRDefault="00B35379" w:rsidP="00B35379">
            <w:pPr>
              <w:contextualSpacing/>
              <w:jc w:val="center"/>
              <w:rPr>
                <w:color w:val="FF0000"/>
              </w:rPr>
            </w:pPr>
            <w:r w:rsidRPr="00215064">
              <w:rPr>
                <w:color w:val="000000" w:themeColor="text1"/>
              </w:rPr>
              <w:t>100</w:t>
            </w:r>
          </w:p>
        </w:tc>
      </w:tr>
      <w:tr w:rsidR="00B35379" w:rsidRPr="00215064" w14:paraId="2DEE04CF" w14:textId="77777777" w:rsidTr="006B4D31">
        <w:trPr>
          <w:trHeight w:val="144"/>
        </w:trPr>
        <w:tc>
          <w:tcPr>
            <w:tcW w:w="1789" w:type="pct"/>
            <w:tcBorders>
              <w:top w:val="nil"/>
              <w:bottom w:val="nil"/>
            </w:tcBorders>
            <w:vAlign w:val="center"/>
          </w:tcPr>
          <w:p w14:paraId="7D00C504" w14:textId="57C2B464" w:rsidR="00B35379" w:rsidRPr="00215064" w:rsidRDefault="00B35379" w:rsidP="00B35379">
            <w:pPr>
              <w:rPr>
                <w:iCs/>
                <w:color w:val="000000" w:themeColor="text1"/>
              </w:rPr>
            </w:pPr>
            <w:r w:rsidRPr="00215064">
              <w:rPr>
                <w:color w:val="000000" w:themeColor="text1"/>
              </w:rPr>
              <w:t xml:space="preserve">         </w:t>
            </w:r>
            <w:r w:rsidRPr="00215064">
              <w:rPr>
                <w:color w:val="000000"/>
              </w:rPr>
              <w:t>Strømme et al. (2021)</w:t>
            </w:r>
          </w:p>
        </w:tc>
        <w:tc>
          <w:tcPr>
            <w:tcW w:w="225" w:type="pct"/>
            <w:tcBorders>
              <w:top w:val="nil"/>
              <w:bottom w:val="nil"/>
            </w:tcBorders>
            <w:vAlign w:val="center"/>
          </w:tcPr>
          <w:p w14:paraId="21933333" w14:textId="5DEA4D6C" w:rsidR="00B35379" w:rsidRPr="00215064" w:rsidRDefault="00B35379" w:rsidP="00B35379">
            <w:pPr>
              <w:contextualSpacing/>
              <w:jc w:val="center"/>
              <w:rPr>
                <w:color w:val="FF0000"/>
              </w:rPr>
            </w:pPr>
            <w:r w:rsidRPr="00215064">
              <w:rPr>
                <w:color w:val="000000"/>
              </w:rPr>
              <w:t>24</w:t>
            </w:r>
          </w:p>
        </w:tc>
        <w:tc>
          <w:tcPr>
            <w:tcW w:w="394" w:type="pct"/>
            <w:tcBorders>
              <w:top w:val="nil"/>
              <w:bottom w:val="nil"/>
            </w:tcBorders>
            <w:vAlign w:val="center"/>
          </w:tcPr>
          <w:p w14:paraId="271FF209" w14:textId="2BFC38BF" w:rsidR="00B35379" w:rsidRPr="00215064" w:rsidRDefault="00B35379" w:rsidP="00B35379">
            <w:pPr>
              <w:contextualSpacing/>
              <w:jc w:val="center"/>
              <w:rPr>
                <w:color w:val="FF0000"/>
              </w:rPr>
            </w:pPr>
            <w:r w:rsidRPr="00215064">
              <w:rPr>
                <w:color w:val="000000"/>
              </w:rPr>
              <w:t>17,646</w:t>
            </w:r>
          </w:p>
        </w:tc>
        <w:tc>
          <w:tcPr>
            <w:tcW w:w="234" w:type="pct"/>
            <w:tcBorders>
              <w:top w:val="nil"/>
              <w:bottom w:val="nil"/>
            </w:tcBorders>
            <w:vAlign w:val="center"/>
          </w:tcPr>
          <w:p w14:paraId="0F951A31" w14:textId="4BF608E3" w:rsidR="00B35379" w:rsidRPr="00215064" w:rsidRDefault="00B35379" w:rsidP="00B35379">
            <w:pPr>
              <w:contextualSpacing/>
              <w:jc w:val="center"/>
              <w:rPr>
                <w:color w:val="FF0000"/>
              </w:rPr>
            </w:pPr>
            <w:r w:rsidRPr="00215064">
              <w:rPr>
                <w:color w:val="000000"/>
              </w:rPr>
              <w:t>-.08</w:t>
            </w:r>
          </w:p>
        </w:tc>
        <w:tc>
          <w:tcPr>
            <w:tcW w:w="245" w:type="pct"/>
            <w:tcBorders>
              <w:top w:val="nil"/>
              <w:bottom w:val="nil"/>
            </w:tcBorders>
            <w:vAlign w:val="center"/>
          </w:tcPr>
          <w:p w14:paraId="661A71E3" w14:textId="1CD8C600" w:rsidR="00B35379" w:rsidRPr="00215064" w:rsidRDefault="00B35379" w:rsidP="00B35379">
            <w:pPr>
              <w:contextualSpacing/>
              <w:jc w:val="center"/>
              <w:rPr>
                <w:color w:val="FF0000"/>
              </w:rPr>
            </w:pPr>
            <w:r w:rsidRPr="00215064">
              <w:rPr>
                <w:color w:val="000000"/>
              </w:rPr>
              <w:t>.09</w:t>
            </w:r>
          </w:p>
        </w:tc>
        <w:tc>
          <w:tcPr>
            <w:tcW w:w="234" w:type="pct"/>
            <w:tcBorders>
              <w:top w:val="nil"/>
              <w:bottom w:val="nil"/>
            </w:tcBorders>
            <w:vAlign w:val="center"/>
          </w:tcPr>
          <w:p w14:paraId="1F8FF220" w14:textId="0B6549BF" w:rsidR="00B35379" w:rsidRPr="00215064" w:rsidRDefault="00B35379" w:rsidP="00B35379">
            <w:pPr>
              <w:contextualSpacing/>
              <w:jc w:val="center"/>
              <w:rPr>
                <w:color w:val="FF0000"/>
              </w:rPr>
            </w:pPr>
            <w:r w:rsidRPr="00215064">
              <w:rPr>
                <w:b/>
                <w:bCs/>
              </w:rPr>
              <w:t>-.10</w:t>
            </w:r>
          </w:p>
        </w:tc>
        <w:tc>
          <w:tcPr>
            <w:tcW w:w="338" w:type="pct"/>
            <w:tcBorders>
              <w:top w:val="nil"/>
              <w:bottom w:val="nil"/>
            </w:tcBorders>
            <w:vAlign w:val="center"/>
          </w:tcPr>
          <w:p w14:paraId="7048753D" w14:textId="3D8701C8" w:rsidR="00B35379" w:rsidRPr="00215064" w:rsidRDefault="00B35379" w:rsidP="00B35379">
            <w:pPr>
              <w:contextualSpacing/>
              <w:jc w:val="center"/>
              <w:rPr>
                <w:color w:val="FF0000"/>
              </w:rPr>
            </w:pPr>
            <w:r w:rsidRPr="00215064">
              <w:t>.0005</w:t>
            </w:r>
          </w:p>
        </w:tc>
        <w:tc>
          <w:tcPr>
            <w:tcW w:w="234" w:type="pct"/>
            <w:tcBorders>
              <w:top w:val="nil"/>
              <w:bottom w:val="nil"/>
            </w:tcBorders>
            <w:vAlign w:val="center"/>
          </w:tcPr>
          <w:p w14:paraId="26C6872B" w14:textId="1B00D9EF" w:rsidR="00B35379" w:rsidRPr="00215064" w:rsidRDefault="00B35379" w:rsidP="00B35379">
            <w:pPr>
              <w:contextualSpacing/>
              <w:jc w:val="center"/>
              <w:rPr>
                <w:b/>
                <w:bCs/>
                <w:color w:val="FF0000"/>
              </w:rPr>
            </w:pPr>
            <w:r w:rsidRPr="00215064">
              <w:rPr>
                <w:b/>
                <w:bCs/>
              </w:rPr>
              <w:t> </w:t>
            </w:r>
          </w:p>
        </w:tc>
        <w:tc>
          <w:tcPr>
            <w:tcW w:w="343" w:type="pct"/>
            <w:tcBorders>
              <w:top w:val="nil"/>
              <w:bottom w:val="nil"/>
            </w:tcBorders>
            <w:vAlign w:val="center"/>
          </w:tcPr>
          <w:p w14:paraId="293C4694" w14:textId="7403D479" w:rsidR="00B35379" w:rsidRPr="00215064" w:rsidRDefault="00B35379" w:rsidP="00B35379">
            <w:pPr>
              <w:contextualSpacing/>
              <w:jc w:val="center"/>
              <w:rPr>
                <w:color w:val="FF0000"/>
              </w:rPr>
            </w:pPr>
            <w:r w:rsidRPr="00215064">
              <w:rPr>
                <w:color w:val="000000" w:themeColor="text1"/>
              </w:rPr>
              <w:t>(.00)</w:t>
            </w:r>
          </w:p>
        </w:tc>
        <w:tc>
          <w:tcPr>
            <w:tcW w:w="361" w:type="pct"/>
            <w:tcBorders>
              <w:top w:val="nil"/>
              <w:bottom w:val="nil"/>
            </w:tcBorders>
            <w:vAlign w:val="center"/>
          </w:tcPr>
          <w:p w14:paraId="086C59F6" w14:textId="33D6B25F" w:rsidR="00B35379" w:rsidRPr="00215064" w:rsidRDefault="00B35379" w:rsidP="00B35379">
            <w:pPr>
              <w:contextualSpacing/>
              <w:jc w:val="center"/>
              <w:rPr>
                <w:color w:val="FF0000"/>
              </w:rPr>
            </w:pPr>
            <w:r w:rsidRPr="00215064">
              <w:rPr>
                <w:color w:val="000000" w:themeColor="text1"/>
              </w:rPr>
              <w:t>(.03)</w:t>
            </w:r>
          </w:p>
        </w:tc>
        <w:tc>
          <w:tcPr>
            <w:tcW w:w="379" w:type="pct"/>
            <w:tcBorders>
              <w:top w:val="nil"/>
              <w:bottom w:val="nil"/>
            </w:tcBorders>
            <w:vAlign w:val="center"/>
          </w:tcPr>
          <w:p w14:paraId="3FC3DCB4" w14:textId="453BC9CC" w:rsidR="00B35379" w:rsidRPr="00215064" w:rsidRDefault="00B35379" w:rsidP="00B35379">
            <w:pPr>
              <w:contextualSpacing/>
              <w:jc w:val="center"/>
              <w:rPr>
                <w:color w:val="FF0000"/>
              </w:rPr>
            </w:pPr>
            <w:r w:rsidRPr="00215064">
              <w:rPr>
                <w:color w:val="000000" w:themeColor="text1"/>
              </w:rPr>
              <w:t>(.00)</w:t>
            </w:r>
          </w:p>
        </w:tc>
        <w:tc>
          <w:tcPr>
            <w:tcW w:w="224" w:type="pct"/>
            <w:tcBorders>
              <w:top w:val="nil"/>
              <w:bottom w:val="nil"/>
            </w:tcBorders>
            <w:vAlign w:val="center"/>
          </w:tcPr>
          <w:p w14:paraId="57F6B0EB" w14:textId="77777777" w:rsidR="00B35379" w:rsidRPr="00215064" w:rsidRDefault="00B35379" w:rsidP="00B35379">
            <w:pPr>
              <w:contextualSpacing/>
              <w:jc w:val="center"/>
              <w:rPr>
                <w:color w:val="FF0000"/>
              </w:rPr>
            </w:pPr>
          </w:p>
        </w:tc>
      </w:tr>
      <w:tr w:rsidR="00B35379" w:rsidRPr="00215064" w14:paraId="29BE43A8" w14:textId="77777777" w:rsidTr="0064070F">
        <w:trPr>
          <w:trHeight w:val="144"/>
        </w:trPr>
        <w:tc>
          <w:tcPr>
            <w:tcW w:w="1789" w:type="pct"/>
            <w:tcBorders>
              <w:top w:val="nil"/>
              <w:bottom w:val="nil"/>
            </w:tcBorders>
            <w:vAlign w:val="center"/>
          </w:tcPr>
          <w:p w14:paraId="006F0A66" w14:textId="50EED935" w:rsidR="00B35379" w:rsidRPr="00215064" w:rsidRDefault="00A90D18" w:rsidP="00B35379">
            <w:pPr>
              <w:rPr>
                <w:b/>
                <w:color w:val="000000" w:themeColor="text1"/>
              </w:rPr>
            </w:pPr>
            <w:r w:rsidRPr="00215064">
              <w:rPr>
                <w:iCs/>
                <w:color w:val="000000" w:themeColor="text1"/>
              </w:rPr>
              <w:t xml:space="preserve">   </w:t>
            </w:r>
            <w:r w:rsidRPr="00215064">
              <w:rPr>
                <w:color w:val="000000" w:themeColor="text1"/>
              </w:rPr>
              <w:t>Problematics s</w:t>
            </w:r>
            <w:r w:rsidRPr="00215064">
              <w:rPr>
                <w:iCs/>
                <w:color w:val="000000" w:themeColor="text1"/>
              </w:rPr>
              <w:t>moking</w:t>
            </w:r>
          </w:p>
        </w:tc>
        <w:tc>
          <w:tcPr>
            <w:tcW w:w="225" w:type="pct"/>
            <w:tcBorders>
              <w:top w:val="nil"/>
              <w:bottom w:val="nil"/>
            </w:tcBorders>
            <w:vAlign w:val="center"/>
          </w:tcPr>
          <w:p w14:paraId="3EEE9F92" w14:textId="77777777" w:rsidR="00B35379" w:rsidRPr="00215064" w:rsidRDefault="00B35379" w:rsidP="00B35379">
            <w:pPr>
              <w:contextualSpacing/>
              <w:jc w:val="center"/>
              <w:rPr>
                <w:color w:val="FF0000"/>
              </w:rPr>
            </w:pPr>
          </w:p>
        </w:tc>
        <w:tc>
          <w:tcPr>
            <w:tcW w:w="394" w:type="pct"/>
            <w:tcBorders>
              <w:top w:val="nil"/>
              <w:bottom w:val="nil"/>
            </w:tcBorders>
            <w:vAlign w:val="center"/>
          </w:tcPr>
          <w:p w14:paraId="636C7B48"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53C2765C"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66439544"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49C2367B" w14:textId="77777777" w:rsidR="00B35379" w:rsidRPr="00215064" w:rsidRDefault="00B35379" w:rsidP="00B35379">
            <w:pPr>
              <w:contextualSpacing/>
              <w:jc w:val="center"/>
              <w:rPr>
                <w:color w:val="FF0000"/>
              </w:rPr>
            </w:pPr>
          </w:p>
        </w:tc>
        <w:tc>
          <w:tcPr>
            <w:tcW w:w="338" w:type="pct"/>
            <w:tcBorders>
              <w:top w:val="nil"/>
              <w:bottom w:val="nil"/>
            </w:tcBorders>
            <w:vAlign w:val="center"/>
          </w:tcPr>
          <w:p w14:paraId="3AB0F249" w14:textId="77777777" w:rsidR="00B35379" w:rsidRPr="00215064" w:rsidRDefault="00B35379" w:rsidP="00B35379">
            <w:pPr>
              <w:contextualSpacing/>
              <w:jc w:val="center"/>
              <w:rPr>
                <w:color w:val="FF0000"/>
              </w:rPr>
            </w:pPr>
          </w:p>
        </w:tc>
        <w:tc>
          <w:tcPr>
            <w:tcW w:w="234" w:type="pct"/>
            <w:tcBorders>
              <w:top w:val="nil"/>
              <w:bottom w:val="nil"/>
            </w:tcBorders>
            <w:vAlign w:val="center"/>
          </w:tcPr>
          <w:p w14:paraId="314BC00C" w14:textId="77777777" w:rsidR="00B35379" w:rsidRPr="00215064" w:rsidRDefault="00B35379" w:rsidP="00B35379">
            <w:pPr>
              <w:contextualSpacing/>
              <w:jc w:val="center"/>
              <w:rPr>
                <w:b/>
                <w:bCs/>
                <w:color w:val="FF0000"/>
              </w:rPr>
            </w:pPr>
          </w:p>
        </w:tc>
        <w:tc>
          <w:tcPr>
            <w:tcW w:w="343" w:type="pct"/>
            <w:tcBorders>
              <w:top w:val="nil"/>
              <w:bottom w:val="nil"/>
            </w:tcBorders>
            <w:vAlign w:val="center"/>
          </w:tcPr>
          <w:p w14:paraId="42136AEB" w14:textId="77777777" w:rsidR="00B35379" w:rsidRPr="00215064" w:rsidRDefault="00B35379" w:rsidP="00B35379">
            <w:pPr>
              <w:contextualSpacing/>
              <w:jc w:val="center"/>
              <w:rPr>
                <w:color w:val="FF0000"/>
              </w:rPr>
            </w:pPr>
          </w:p>
        </w:tc>
        <w:tc>
          <w:tcPr>
            <w:tcW w:w="361" w:type="pct"/>
            <w:tcBorders>
              <w:top w:val="nil"/>
              <w:bottom w:val="nil"/>
            </w:tcBorders>
            <w:vAlign w:val="center"/>
          </w:tcPr>
          <w:p w14:paraId="7DF99C0C" w14:textId="77777777" w:rsidR="00B35379" w:rsidRPr="00215064" w:rsidRDefault="00B35379" w:rsidP="00B35379">
            <w:pPr>
              <w:contextualSpacing/>
              <w:jc w:val="center"/>
              <w:rPr>
                <w:color w:val="FF0000"/>
              </w:rPr>
            </w:pPr>
          </w:p>
        </w:tc>
        <w:tc>
          <w:tcPr>
            <w:tcW w:w="379" w:type="pct"/>
            <w:tcBorders>
              <w:top w:val="nil"/>
              <w:bottom w:val="nil"/>
            </w:tcBorders>
            <w:vAlign w:val="center"/>
          </w:tcPr>
          <w:p w14:paraId="6BE48107" w14:textId="77777777" w:rsidR="00B35379" w:rsidRPr="00215064" w:rsidRDefault="00B35379" w:rsidP="00B35379">
            <w:pPr>
              <w:contextualSpacing/>
              <w:jc w:val="center"/>
              <w:rPr>
                <w:color w:val="FF0000"/>
              </w:rPr>
            </w:pPr>
          </w:p>
        </w:tc>
        <w:tc>
          <w:tcPr>
            <w:tcW w:w="224" w:type="pct"/>
            <w:tcBorders>
              <w:top w:val="nil"/>
              <w:bottom w:val="nil"/>
            </w:tcBorders>
            <w:vAlign w:val="center"/>
          </w:tcPr>
          <w:p w14:paraId="3836CF5F" w14:textId="77777777" w:rsidR="00B35379" w:rsidRPr="00215064" w:rsidRDefault="00B35379" w:rsidP="00B35379">
            <w:pPr>
              <w:contextualSpacing/>
              <w:jc w:val="center"/>
              <w:rPr>
                <w:color w:val="FF0000"/>
              </w:rPr>
            </w:pPr>
          </w:p>
        </w:tc>
      </w:tr>
      <w:tr w:rsidR="00B35379" w:rsidRPr="00215064" w14:paraId="33FB179D" w14:textId="77777777" w:rsidTr="0064070F">
        <w:trPr>
          <w:trHeight w:val="144"/>
        </w:trPr>
        <w:tc>
          <w:tcPr>
            <w:tcW w:w="1789" w:type="pct"/>
            <w:tcBorders>
              <w:top w:val="nil"/>
              <w:bottom w:val="nil"/>
            </w:tcBorders>
            <w:vAlign w:val="center"/>
          </w:tcPr>
          <w:p w14:paraId="03365D33" w14:textId="33FD5623" w:rsidR="00B35379" w:rsidRPr="00215064" w:rsidRDefault="00B35379" w:rsidP="00B35379">
            <w:pPr>
              <w:rPr>
                <w:b/>
                <w:color w:val="000000" w:themeColor="text1"/>
              </w:rPr>
            </w:pPr>
            <w:r w:rsidRPr="00215064">
              <w:rPr>
                <w:b/>
                <w:color w:val="000000" w:themeColor="text1"/>
              </w:rPr>
              <w:t xml:space="preserve">         </w:t>
            </w:r>
            <w:r w:rsidRPr="00215064">
              <w:t>Graham et al. (2017)</w:t>
            </w:r>
          </w:p>
        </w:tc>
        <w:tc>
          <w:tcPr>
            <w:tcW w:w="225" w:type="pct"/>
            <w:tcBorders>
              <w:top w:val="nil"/>
              <w:bottom w:val="nil"/>
            </w:tcBorders>
            <w:vAlign w:val="center"/>
          </w:tcPr>
          <w:p w14:paraId="57A226D9" w14:textId="18DE567B" w:rsidR="00B35379" w:rsidRPr="00215064" w:rsidRDefault="00B35379" w:rsidP="00B35379">
            <w:pPr>
              <w:contextualSpacing/>
              <w:jc w:val="center"/>
              <w:rPr>
                <w:color w:val="FF0000"/>
              </w:rPr>
            </w:pPr>
            <w:r w:rsidRPr="00215064">
              <w:rPr>
                <w:color w:val="000000" w:themeColor="text1"/>
              </w:rPr>
              <w:t>13</w:t>
            </w:r>
          </w:p>
        </w:tc>
        <w:tc>
          <w:tcPr>
            <w:tcW w:w="394" w:type="pct"/>
            <w:tcBorders>
              <w:top w:val="nil"/>
              <w:bottom w:val="nil"/>
            </w:tcBorders>
            <w:vAlign w:val="center"/>
          </w:tcPr>
          <w:p w14:paraId="02B92AF4" w14:textId="24A87764" w:rsidR="00B35379" w:rsidRPr="00215064" w:rsidRDefault="00B35379" w:rsidP="00B35379">
            <w:pPr>
              <w:contextualSpacing/>
              <w:jc w:val="center"/>
              <w:rPr>
                <w:color w:val="FF0000"/>
              </w:rPr>
            </w:pPr>
            <w:r w:rsidRPr="00215064">
              <w:rPr>
                <w:color w:val="000000" w:themeColor="text1"/>
              </w:rPr>
              <w:t>39,405</w:t>
            </w:r>
          </w:p>
        </w:tc>
        <w:tc>
          <w:tcPr>
            <w:tcW w:w="234" w:type="pct"/>
            <w:tcBorders>
              <w:top w:val="nil"/>
              <w:bottom w:val="nil"/>
            </w:tcBorders>
            <w:vAlign w:val="center"/>
          </w:tcPr>
          <w:p w14:paraId="14B18E23" w14:textId="6DF8EE79" w:rsidR="00B35379" w:rsidRPr="00215064" w:rsidRDefault="00B35379" w:rsidP="00B35379">
            <w:pPr>
              <w:contextualSpacing/>
              <w:jc w:val="center"/>
              <w:rPr>
                <w:color w:val="FF0000"/>
              </w:rPr>
            </w:pPr>
            <w:r w:rsidRPr="00215064">
              <w:rPr>
                <w:color w:val="000000" w:themeColor="text1"/>
              </w:rPr>
              <w:t>.00</w:t>
            </w:r>
          </w:p>
        </w:tc>
        <w:tc>
          <w:tcPr>
            <w:tcW w:w="245" w:type="pct"/>
            <w:tcBorders>
              <w:top w:val="nil"/>
              <w:bottom w:val="nil"/>
            </w:tcBorders>
            <w:vAlign w:val="center"/>
          </w:tcPr>
          <w:p w14:paraId="7AA690BB" w14:textId="01E18C2D" w:rsidR="00B35379" w:rsidRPr="00215064" w:rsidRDefault="00B35379" w:rsidP="00B35379">
            <w:pPr>
              <w:contextualSpacing/>
              <w:jc w:val="center"/>
              <w:rPr>
                <w:color w:val="FF0000"/>
              </w:rPr>
            </w:pPr>
            <w:r w:rsidRPr="00215064">
              <w:rPr>
                <w:color w:val="000000" w:themeColor="text1"/>
              </w:rPr>
              <w:t>.02</w:t>
            </w:r>
          </w:p>
        </w:tc>
        <w:tc>
          <w:tcPr>
            <w:tcW w:w="234" w:type="pct"/>
            <w:tcBorders>
              <w:top w:val="nil"/>
              <w:bottom w:val="nil"/>
            </w:tcBorders>
            <w:vAlign w:val="center"/>
          </w:tcPr>
          <w:p w14:paraId="630B59BB" w14:textId="44CB4355" w:rsidR="00B35379" w:rsidRPr="00215064" w:rsidRDefault="00B35379" w:rsidP="00B35379">
            <w:pPr>
              <w:contextualSpacing/>
              <w:jc w:val="center"/>
              <w:rPr>
                <w:color w:val="FF0000"/>
              </w:rPr>
            </w:pPr>
            <w:r w:rsidRPr="00215064">
              <w:rPr>
                <w:b/>
                <w:bCs/>
                <w:color w:val="000000" w:themeColor="text1"/>
              </w:rPr>
              <w:t>.01</w:t>
            </w:r>
          </w:p>
        </w:tc>
        <w:tc>
          <w:tcPr>
            <w:tcW w:w="338" w:type="pct"/>
            <w:tcBorders>
              <w:top w:val="nil"/>
              <w:bottom w:val="nil"/>
            </w:tcBorders>
            <w:vAlign w:val="center"/>
          </w:tcPr>
          <w:p w14:paraId="457E4841" w14:textId="44E2FB6F" w:rsidR="00B35379" w:rsidRPr="00215064" w:rsidRDefault="00B35379" w:rsidP="00B35379">
            <w:pPr>
              <w:contextualSpacing/>
              <w:jc w:val="center"/>
              <w:rPr>
                <w:color w:val="FF0000"/>
              </w:rPr>
            </w:pPr>
            <w:r w:rsidRPr="00215064">
              <w:rPr>
                <w:color w:val="000000" w:themeColor="text1"/>
              </w:rPr>
              <w:t>.0001</w:t>
            </w:r>
          </w:p>
        </w:tc>
        <w:tc>
          <w:tcPr>
            <w:tcW w:w="234" w:type="pct"/>
            <w:tcBorders>
              <w:top w:val="nil"/>
              <w:bottom w:val="nil"/>
            </w:tcBorders>
            <w:vAlign w:val="center"/>
          </w:tcPr>
          <w:p w14:paraId="18A6BFFB" w14:textId="52D49CDA" w:rsidR="00B35379" w:rsidRPr="00215064" w:rsidRDefault="00B35379" w:rsidP="00B35379">
            <w:pPr>
              <w:contextualSpacing/>
              <w:jc w:val="center"/>
              <w:rPr>
                <w:b/>
                <w:bCs/>
                <w:color w:val="FF0000"/>
              </w:rPr>
            </w:pPr>
            <w:r w:rsidRPr="00215064">
              <w:rPr>
                <w:b/>
                <w:bCs/>
                <w:color w:val="000000" w:themeColor="text1"/>
              </w:rPr>
              <w:t>.03</w:t>
            </w:r>
          </w:p>
        </w:tc>
        <w:tc>
          <w:tcPr>
            <w:tcW w:w="343" w:type="pct"/>
            <w:tcBorders>
              <w:top w:val="nil"/>
              <w:bottom w:val="nil"/>
            </w:tcBorders>
            <w:vAlign w:val="center"/>
          </w:tcPr>
          <w:p w14:paraId="501FB5E8" w14:textId="419234A2" w:rsidR="00B35379" w:rsidRPr="00215064" w:rsidRDefault="00B35379" w:rsidP="00B35379">
            <w:pPr>
              <w:contextualSpacing/>
              <w:jc w:val="center"/>
              <w:rPr>
                <w:color w:val="FF0000"/>
              </w:rPr>
            </w:pPr>
            <w:r w:rsidRPr="00215064">
              <w:rPr>
                <w:color w:val="000000" w:themeColor="text1"/>
              </w:rPr>
              <w:t>.0007</w:t>
            </w:r>
          </w:p>
        </w:tc>
        <w:tc>
          <w:tcPr>
            <w:tcW w:w="361" w:type="pct"/>
            <w:tcBorders>
              <w:top w:val="nil"/>
              <w:bottom w:val="nil"/>
            </w:tcBorders>
            <w:vAlign w:val="center"/>
          </w:tcPr>
          <w:p w14:paraId="6B92682F" w14:textId="20F9F1BC" w:rsidR="00B35379" w:rsidRPr="00215064" w:rsidRDefault="00B35379" w:rsidP="00B35379">
            <w:pPr>
              <w:contextualSpacing/>
              <w:jc w:val="center"/>
              <w:rPr>
                <w:color w:val="FF0000"/>
              </w:rPr>
            </w:pPr>
            <w:r w:rsidRPr="00215064">
              <w:rPr>
                <w:color w:val="000000" w:themeColor="text1"/>
              </w:rPr>
              <w:t>.0000</w:t>
            </w:r>
          </w:p>
        </w:tc>
        <w:tc>
          <w:tcPr>
            <w:tcW w:w="379" w:type="pct"/>
            <w:tcBorders>
              <w:top w:val="nil"/>
              <w:bottom w:val="nil"/>
            </w:tcBorders>
            <w:vAlign w:val="center"/>
          </w:tcPr>
          <w:p w14:paraId="6AB3CA48" w14:textId="2FBB8CB2" w:rsidR="00B35379" w:rsidRPr="00215064" w:rsidRDefault="00B35379" w:rsidP="00B35379">
            <w:pPr>
              <w:contextualSpacing/>
              <w:jc w:val="center"/>
              <w:rPr>
                <w:color w:val="FF0000"/>
              </w:rPr>
            </w:pPr>
            <w:r w:rsidRPr="00215064">
              <w:rPr>
                <w:color w:val="000000" w:themeColor="text1"/>
              </w:rPr>
              <w:t>.0007</w:t>
            </w:r>
          </w:p>
        </w:tc>
        <w:tc>
          <w:tcPr>
            <w:tcW w:w="224" w:type="pct"/>
            <w:tcBorders>
              <w:top w:val="nil"/>
              <w:bottom w:val="nil"/>
            </w:tcBorders>
            <w:vAlign w:val="center"/>
          </w:tcPr>
          <w:p w14:paraId="0E642C10" w14:textId="49114282" w:rsidR="00B35379" w:rsidRPr="00215064" w:rsidRDefault="00B35379" w:rsidP="00B35379">
            <w:pPr>
              <w:contextualSpacing/>
              <w:jc w:val="center"/>
              <w:rPr>
                <w:color w:val="FF0000"/>
              </w:rPr>
            </w:pPr>
            <w:r w:rsidRPr="00215064">
              <w:rPr>
                <w:color w:val="000000" w:themeColor="text1"/>
              </w:rPr>
              <w:t>7</w:t>
            </w:r>
          </w:p>
        </w:tc>
      </w:tr>
      <w:tr w:rsidR="00B35379" w:rsidRPr="00215064" w14:paraId="323DF44C" w14:textId="77777777" w:rsidTr="006B4D31">
        <w:trPr>
          <w:trHeight w:val="144"/>
        </w:trPr>
        <w:tc>
          <w:tcPr>
            <w:tcW w:w="1789" w:type="pct"/>
            <w:tcBorders>
              <w:top w:val="nil"/>
              <w:bottom w:val="single" w:sz="4" w:space="0" w:color="auto"/>
            </w:tcBorders>
            <w:vAlign w:val="center"/>
          </w:tcPr>
          <w:p w14:paraId="42C5A58C" w14:textId="477C20A9" w:rsidR="00B35379" w:rsidRPr="00215064" w:rsidRDefault="00B35379" w:rsidP="00B35379">
            <w:pPr>
              <w:rPr>
                <w:b/>
                <w:color w:val="000000" w:themeColor="text1"/>
              </w:rPr>
            </w:pPr>
            <w:r w:rsidRPr="00215064">
              <w:rPr>
                <w:b/>
                <w:color w:val="000000" w:themeColor="text1"/>
              </w:rPr>
              <w:t xml:space="preserve">         </w:t>
            </w:r>
            <w:r w:rsidRPr="00215064">
              <w:rPr>
                <w:color w:val="000000"/>
              </w:rPr>
              <w:t xml:space="preserve">Hakulinen, </w:t>
            </w:r>
            <w:proofErr w:type="spellStart"/>
            <w:r w:rsidRPr="00215064">
              <w:rPr>
                <w:color w:val="000000"/>
              </w:rPr>
              <w:t>Hintsanen</w:t>
            </w:r>
            <w:proofErr w:type="spellEnd"/>
            <w:r w:rsidRPr="00215064">
              <w:rPr>
                <w:color w:val="000000"/>
              </w:rPr>
              <w:t xml:space="preserve"> et al. (</w:t>
            </w:r>
            <w:proofErr w:type="gramStart"/>
            <w:r w:rsidRPr="00215064">
              <w:rPr>
                <w:color w:val="000000"/>
              </w:rPr>
              <w:t>2015)</w:t>
            </w:r>
            <w:r w:rsidRPr="00215064">
              <w:rPr>
                <w:iCs/>
                <w:color w:val="000000" w:themeColor="text1"/>
                <w:vertAlign w:val="superscript"/>
              </w:rPr>
              <w:t>b</w:t>
            </w:r>
            <w:proofErr w:type="gramEnd"/>
          </w:p>
        </w:tc>
        <w:tc>
          <w:tcPr>
            <w:tcW w:w="225" w:type="pct"/>
            <w:tcBorders>
              <w:top w:val="nil"/>
              <w:bottom w:val="single" w:sz="4" w:space="0" w:color="auto"/>
            </w:tcBorders>
            <w:vAlign w:val="center"/>
          </w:tcPr>
          <w:p w14:paraId="336CB896" w14:textId="1E0081D9" w:rsidR="00B35379" w:rsidRPr="00215064" w:rsidRDefault="00B35379" w:rsidP="00B35379">
            <w:pPr>
              <w:contextualSpacing/>
              <w:jc w:val="center"/>
              <w:rPr>
                <w:color w:val="FF0000"/>
              </w:rPr>
            </w:pPr>
            <w:r w:rsidRPr="00215064">
              <w:rPr>
                <w:color w:val="000000" w:themeColor="text1"/>
              </w:rPr>
              <w:t>5</w:t>
            </w:r>
          </w:p>
        </w:tc>
        <w:tc>
          <w:tcPr>
            <w:tcW w:w="394" w:type="pct"/>
            <w:tcBorders>
              <w:top w:val="nil"/>
              <w:bottom w:val="single" w:sz="4" w:space="0" w:color="auto"/>
            </w:tcBorders>
            <w:vAlign w:val="center"/>
          </w:tcPr>
          <w:p w14:paraId="6CF22C54" w14:textId="1482298B" w:rsidR="00B35379" w:rsidRPr="00215064" w:rsidRDefault="00B35379" w:rsidP="00B35379">
            <w:pPr>
              <w:contextualSpacing/>
              <w:jc w:val="center"/>
              <w:rPr>
                <w:color w:val="FF0000"/>
              </w:rPr>
            </w:pPr>
            <w:r w:rsidRPr="00215064">
              <w:rPr>
                <w:color w:val="000000" w:themeColor="text1"/>
              </w:rPr>
              <w:t>49,195</w:t>
            </w:r>
          </w:p>
        </w:tc>
        <w:tc>
          <w:tcPr>
            <w:tcW w:w="234" w:type="pct"/>
            <w:tcBorders>
              <w:top w:val="nil"/>
              <w:bottom w:val="single" w:sz="4" w:space="0" w:color="auto"/>
            </w:tcBorders>
            <w:vAlign w:val="center"/>
          </w:tcPr>
          <w:p w14:paraId="219B8A8E" w14:textId="60806674" w:rsidR="00B35379" w:rsidRPr="00215064" w:rsidRDefault="00B35379" w:rsidP="00B35379">
            <w:pPr>
              <w:contextualSpacing/>
              <w:jc w:val="center"/>
              <w:rPr>
                <w:color w:val="FF0000"/>
              </w:rPr>
            </w:pPr>
            <w:r w:rsidRPr="00215064">
              <w:rPr>
                <w:color w:val="000000" w:themeColor="text1"/>
              </w:rPr>
              <w:t>.06</w:t>
            </w:r>
          </w:p>
        </w:tc>
        <w:tc>
          <w:tcPr>
            <w:tcW w:w="245" w:type="pct"/>
            <w:tcBorders>
              <w:top w:val="nil"/>
              <w:bottom w:val="single" w:sz="4" w:space="0" w:color="auto"/>
            </w:tcBorders>
            <w:vAlign w:val="center"/>
          </w:tcPr>
          <w:p w14:paraId="671F1CC3" w14:textId="38E74962" w:rsidR="00B35379" w:rsidRPr="00215064" w:rsidRDefault="00B35379" w:rsidP="00B35379">
            <w:pPr>
              <w:contextualSpacing/>
              <w:jc w:val="center"/>
              <w:rPr>
                <w:color w:val="FF0000"/>
              </w:rPr>
            </w:pPr>
            <w:r w:rsidRPr="00215064">
              <w:rPr>
                <w:color w:val="000000" w:themeColor="text1"/>
              </w:rPr>
              <w:t>.02</w:t>
            </w:r>
          </w:p>
        </w:tc>
        <w:tc>
          <w:tcPr>
            <w:tcW w:w="234" w:type="pct"/>
            <w:tcBorders>
              <w:top w:val="nil"/>
              <w:bottom w:val="single" w:sz="4" w:space="0" w:color="auto"/>
            </w:tcBorders>
            <w:vAlign w:val="center"/>
          </w:tcPr>
          <w:p w14:paraId="2F9F4101" w14:textId="1BF6F4E4" w:rsidR="00B35379" w:rsidRPr="00215064" w:rsidRDefault="00B35379" w:rsidP="00B35379">
            <w:pPr>
              <w:contextualSpacing/>
              <w:jc w:val="center"/>
              <w:rPr>
                <w:color w:val="FF0000"/>
              </w:rPr>
            </w:pPr>
            <w:r w:rsidRPr="00215064">
              <w:rPr>
                <w:b/>
                <w:bCs/>
                <w:color w:val="000000" w:themeColor="text1"/>
              </w:rPr>
              <w:t>.08</w:t>
            </w:r>
          </w:p>
        </w:tc>
        <w:tc>
          <w:tcPr>
            <w:tcW w:w="338" w:type="pct"/>
            <w:tcBorders>
              <w:top w:val="nil"/>
              <w:bottom w:val="single" w:sz="4" w:space="0" w:color="auto"/>
            </w:tcBorders>
            <w:vAlign w:val="center"/>
          </w:tcPr>
          <w:p w14:paraId="0B8D86E1" w14:textId="6C1DA2D2" w:rsidR="00B35379" w:rsidRPr="00215064" w:rsidRDefault="00B35379" w:rsidP="00B35379">
            <w:pPr>
              <w:contextualSpacing/>
              <w:jc w:val="center"/>
              <w:rPr>
                <w:color w:val="FF0000"/>
              </w:rPr>
            </w:pPr>
            <w:r w:rsidRPr="00215064">
              <w:rPr>
                <w:color w:val="000000" w:themeColor="text1"/>
              </w:rPr>
              <w:t>.0001</w:t>
            </w:r>
          </w:p>
        </w:tc>
        <w:tc>
          <w:tcPr>
            <w:tcW w:w="234" w:type="pct"/>
            <w:tcBorders>
              <w:top w:val="nil"/>
              <w:bottom w:val="single" w:sz="4" w:space="0" w:color="auto"/>
            </w:tcBorders>
            <w:vAlign w:val="center"/>
          </w:tcPr>
          <w:p w14:paraId="4F7C0C1A" w14:textId="47FC43E1" w:rsidR="00B35379" w:rsidRPr="00215064" w:rsidRDefault="00B35379" w:rsidP="00B35379">
            <w:pPr>
              <w:contextualSpacing/>
              <w:jc w:val="center"/>
              <w:rPr>
                <w:b/>
                <w:bCs/>
                <w:color w:val="FF0000"/>
              </w:rPr>
            </w:pPr>
            <w:r w:rsidRPr="00215064">
              <w:rPr>
                <w:b/>
                <w:bCs/>
                <w:color w:val="000000" w:themeColor="text1"/>
              </w:rPr>
              <w:t> </w:t>
            </w:r>
          </w:p>
        </w:tc>
        <w:tc>
          <w:tcPr>
            <w:tcW w:w="343" w:type="pct"/>
            <w:tcBorders>
              <w:top w:val="nil"/>
              <w:bottom w:val="single" w:sz="4" w:space="0" w:color="auto"/>
            </w:tcBorders>
            <w:vAlign w:val="center"/>
          </w:tcPr>
          <w:p w14:paraId="64E91B48" w14:textId="33C4F6AA" w:rsidR="00B35379" w:rsidRPr="00215064" w:rsidRDefault="00B35379" w:rsidP="00B35379">
            <w:pPr>
              <w:contextualSpacing/>
              <w:jc w:val="center"/>
              <w:rPr>
                <w:color w:val="FF0000"/>
              </w:rPr>
            </w:pPr>
            <w:r w:rsidRPr="00215064">
              <w:rPr>
                <w:color w:val="000000" w:themeColor="text1"/>
              </w:rPr>
              <w:t>(.03)</w:t>
            </w:r>
          </w:p>
        </w:tc>
        <w:tc>
          <w:tcPr>
            <w:tcW w:w="361" w:type="pct"/>
            <w:tcBorders>
              <w:top w:val="nil"/>
              <w:bottom w:val="single" w:sz="4" w:space="0" w:color="auto"/>
            </w:tcBorders>
            <w:vAlign w:val="center"/>
          </w:tcPr>
          <w:p w14:paraId="5DC89131" w14:textId="2637AF20" w:rsidR="00B35379" w:rsidRPr="00215064" w:rsidRDefault="00B35379" w:rsidP="00B35379">
            <w:pPr>
              <w:contextualSpacing/>
              <w:jc w:val="center"/>
              <w:rPr>
                <w:color w:val="FF0000"/>
              </w:rPr>
            </w:pPr>
            <w:r w:rsidRPr="00215064">
              <w:rPr>
                <w:color w:val="000000" w:themeColor="text1"/>
              </w:rPr>
              <w:t>(.01)</w:t>
            </w:r>
          </w:p>
        </w:tc>
        <w:tc>
          <w:tcPr>
            <w:tcW w:w="379" w:type="pct"/>
            <w:tcBorders>
              <w:top w:val="nil"/>
              <w:bottom w:val="single" w:sz="4" w:space="0" w:color="auto"/>
            </w:tcBorders>
            <w:vAlign w:val="center"/>
          </w:tcPr>
          <w:p w14:paraId="7276DE30" w14:textId="41463086" w:rsidR="00B35379" w:rsidRPr="00215064" w:rsidRDefault="00B35379" w:rsidP="00B35379">
            <w:pPr>
              <w:contextualSpacing/>
              <w:jc w:val="center"/>
              <w:rPr>
                <w:color w:val="FF0000"/>
              </w:rPr>
            </w:pPr>
            <w:r w:rsidRPr="00215064">
              <w:rPr>
                <w:color w:val="000000" w:themeColor="text1"/>
              </w:rPr>
              <w:t>(.03)</w:t>
            </w:r>
          </w:p>
        </w:tc>
        <w:tc>
          <w:tcPr>
            <w:tcW w:w="224" w:type="pct"/>
            <w:tcBorders>
              <w:top w:val="nil"/>
              <w:bottom w:val="single" w:sz="4" w:space="0" w:color="auto"/>
            </w:tcBorders>
            <w:vAlign w:val="center"/>
          </w:tcPr>
          <w:p w14:paraId="5536CC06" w14:textId="3CC04C9D" w:rsidR="00B35379" w:rsidRPr="00215064" w:rsidRDefault="00B35379" w:rsidP="00B35379">
            <w:pPr>
              <w:contextualSpacing/>
              <w:jc w:val="center"/>
              <w:rPr>
                <w:color w:val="FF0000"/>
              </w:rPr>
            </w:pPr>
            <w:r w:rsidRPr="00215064">
              <w:rPr>
                <w:b/>
                <w:bCs/>
                <w:color w:val="000000" w:themeColor="text1"/>
              </w:rPr>
              <w:t> </w:t>
            </w:r>
          </w:p>
        </w:tc>
      </w:tr>
    </w:tbl>
    <w:p w14:paraId="39B7916F" w14:textId="6D0D4CDF" w:rsidR="00475FF8" w:rsidRPr="00215064" w:rsidRDefault="007F49A5" w:rsidP="007F49A5">
      <w:pPr>
        <w:rPr>
          <w:sz w:val="20"/>
          <w:szCs w:val="20"/>
        </w:rPr>
      </w:pPr>
      <w:r w:rsidRPr="00215064">
        <w:rPr>
          <w:i/>
          <w:sz w:val="20"/>
          <w:szCs w:val="20"/>
        </w:rPr>
        <w:t>Note.  k</w:t>
      </w:r>
      <w:r w:rsidRPr="00215064">
        <w:rPr>
          <w:sz w:val="20"/>
          <w:szCs w:val="20"/>
        </w:rPr>
        <w:t xml:space="preserve"> = number of independent samples; </w:t>
      </w:r>
      <w:r w:rsidRPr="00215064">
        <w:rPr>
          <w:i/>
          <w:sz w:val="20"/>
          <w:szCs w:val="20"/>
        </w:rPr>
        <w:t>N</w:t>
      </w:r>
      <w:r w:rsidRPr="00215064">
        <w:rPr>
          <w:sz w:val="20"/>
          <w:szCs w:val="20"/>
        </w:rPr>
        <w:t xml:space="preserve"> = total sample size; </w:t>
      </w:r>
      <m:oMath>
        <m:bar>
          <m:barPr>
            <m:pos m:val="top"/>
            <m:ctrlPr>
              <w:rPr>
                <w:rFonts w:ascii="Cambria Math" w:hAnsi="Cambria Math"/>
                <w:i/>
                <w:sz w:val="20"/>
                <w:szCs w:val="20"/>
              </w:rPr>
            </m:ctrlPr>
          </m:barPr>
          <m:e>
            <m:r>
              <w:rPr>
                <w:rFonts w:ascii="Cambria Math" w:hAnsi="Cambria Math"/>
                <w:sz w:val="20"/>
                <w:szCs w:val="20"/>
              </w:rPr>
              <m:t>r</m:t>
            </m:r>
          </m:e>
        </m:bar>
      </m:oMath>
      <w:r w:rsidRPr="00215064">
        <w:rPr>
          <w:sz w:val="20"/>
          <w:szCs w:val="20"/>
        </w:rPr>
        <w:t xml:space="preserve"> = </w:t>
      </w:r>
      <w:r w:rsidRPr="00215064">
        <w:rPr>
          <w:i/>
          <w:iCs/>
          <w:sz w:val="20"/>
          <w:szCs w:val="20"/>
        </w:rPr>
        <w:t>M</w:t>
      </w:r>
      <w:r w:rsidRPr="00215064">
        <w:rPr>
          <w:sz w:val="20"/>
          <w:szCs w:val="20"/>
        </w:rPr>
        <w:t xml:space="preserve"> sample-size weighted observed correlation; </w:t>
      </w:r>
      <w:proofErr w:type="spellStart"/>
      <w:r w:rsidRPr="00215064">
        <w:rPr>
          <w:i/>
          <w:sz w:val="20"/>
          <w:szCs w:val="20"/>
        </w:rPr>
        <w:t>SD</w:t>
      </w:r>
      <w:r w:rsidRPr="00215064">
        <w:rPr>
          <w:i/>
          <w:sz w:val="20"/>
          <w:szCs w:val="20"/>
          <w:vertAlign w:val="subscript"/>
        </w:rPr>
        <w:t>r</w:t>
      </w:r>
      <w:proofErr w:type="spellEnd"/>
      <w:r w:rsidRPr="00215064">
        <w:rPr>
          <w:sz w:val="20"/>
          <w:szCs w:val="20"/>
          <w:vertAlign w:val="subscript"/>
        </w:rPr>
        <w:t xml:space="preserve"> </w:t>
      </w:r>
      <w:r w:rsidRPr="00215064">
        <w:rPr>
          <w:sz w:val="20"/>
          <w:szCs w:val="20"/>
        </w:rPr>
        <w:t>= observed</w:t>
      </w:r>
      <w:r w:rsidRPr="00215064">
        <w:rPr>
          <w:i/>
          <w:sz w:val="20"/>
          <w:szCs w:val="20"/>
        </w:rPr>
        <w:t xml:space="preserve"> </w:t>
      </w:r>
      <w:r w:rsidRPr="00215064">
        <w:rPr>
          <w:sz w:val="20"/>
          <w:szCs w:val="20"/>
        </w:rPr>
        <w:t xml:space="preserve">standard deviation; </w:t>
      </w:r>
      <m:oMath>
        <m:bar>
          <m:barPr>
            <m:pos m:val="top"/>
            <m:ctrlPr>
              <w:rPr>
                <w:rFonts w:ascii="Cambria Math" w:hAnsi="Cambria Math"/>
                <w:sz w:val="20"/>
                <w:szCs w:val="20"/>
              </w:rPr>
            </m:ctrlPr>
          </m:barPr>
          <m:e>
            <m:r>
              <m:rPr>
                <m:sty m:val="p"/>
              </m:rPr>
              <w:rPr>
                <w:rFonts w:ascii="Cambria Math" w:hAnsi="Cambria Math"/>
                <w:sz w:val="20"/>
                <w:szCs w:val="20"/>
              </w:rPr>
              <m:t>ρ</m:t>
            </m:r>
          </m:e>
        </m:bar>
      </m:oMath>
      <w:r w:rsidRPr="00215064">
        <w:rPr>
          <w:sz w:val="20"/>
          <w:szCs w:val="20"/>
        </w:rPr>
        <w:t xml:space="preserve"> = estimated population correlation (bold) corrected for unreliability; </w:t>
      </w:r>
      <w:r w:rsidRPr="00215064">
        <w:rPr>
          <w:bCs/>
          <w:i/>
          <w:iCs/>
          <w:color w:val="000000"/>
          <w:sz w:val="20"/>
          <w:szCs w:val="20"/>
        </w:rPr>
        <w:t>VAR</w:t>
      </w:r>
      <w:r w:rsidRPr="00215064">
        <w:rPr>
          <w:bCs/>
          <w:iCs/>
          <w:color w:val="000000"/>
          <w:sz w:val="20"/>
          <w:szCs w:val="20"/>
          <w:vertAlign w:val="subscript"/>
        </w:rPr>
        <w:t>2</w:t>
      </w:r>
      <w:r w:rsidRPr="00215064">
        <w:rPr>
          <w:bCs/>
          <w:color w:val="000000"/>
          <w:sz w:val="20"/>
          <w:szCs w:val="20"/>
          <w:vertAlign w:val="subscript"/>
        </w:rPr>
        <w:t xml:space="preserve"> </w:t>
      </w:r>
      <w:r w:rsidRPr="00215064">
        <w:rPr>
          <w:bCs/>
          <w:color w:val="000000"/>
          <w:sz w:val="20"/>
          <w:szCs w:val="20"/>
        </w:rPr>
        <w:t>=</w:t>
      </w:r>
      <w:r w:rsidRPr="00215064">
        <w:rPr>
          <w:sz w:val="20"/>
          <w:szCs w:val="20"/>
        </w:rPr>
        <w:t xml:space="preserve"> </w:t>
      </w:r>
      <w:r w:rsidR="0093045C" w:rsidRPr="00215064">
        <w:rPr>
          <w:sz w:val="20"/>
          <w:szCs w:val="20"/>
        </w:rPr>
        <w:t>second order</w:t>
      </w:r>
      <w:r w:rsidRPr="00215064">
        <w:rPr>
          <w:sz w:val="20"/>
          <w:szCs w:val="20"/>
        </w:rPr>
        <w:t xml:space="preserve"> sampling error variance associated with meta-analytic correlation; </w:t>
      </w:r>
      <m:oMath>
        <m:bar>
          <m:barPr>
            <m:pos m:val="top"/>
            <m:ctrlPr>
              <w:rPr>
                <w:rFonts w:ascii="Cambria Math" w:hAnsi="Cambria Math"/>
                <w:i/>
                <w:sz w:val="20"/>
                <w:szCs w:val="20"/>
              </w:rPr>
            </m:ctrlPr>
          </m:barPr>
          <m:e>
            <m:r>
              <w:rPr>
                <w:rFonts w:ascii="Cambria Math" w:hAnsi="Cambria Math"/>
                <w:sz w:val="20"/>
                <w:szCs w:val="20"/>
              </w:rPr>
              <m:t>ρ</m:t>
            </m:r>
          </m:e>
        </m:bar>
      </m:oMath>
      <w:r w:rsidRPr="00215064">
        <w:rPr>
          <w:i/>
          <w:color w:val="000000"/>
          <w:sz w:val="20"/>
          <w:szCs w:val="20"/>
          <w:vertAlign w:val="subscript"/>
        </w:rPr>
        <w:t>M</w:t>
      </w:r>
      <w:r w:rsidRPr="00215064">
        <w:rPr>
          <w:sz w:val="20"/>
          <w:szCs w:val="20"/>
        </w:rPr>
        <w:t xml:space="preserve"> = </w:t>
      </w:r>
      <w:r w:rsidR="0093045C" w:rsidRPr="00215064">
        <w:rPr>
          <w:sz w:val="20"/>
          <w:szCs w:val="20"/>
        </w:rPr>
        <w:t>second order</w:t>
      </w:r>
      <w:r w:rsidRPr="00215064">
        <w:rPr>
          <w:sz w:val="20"/>
          <w:szCs w:val="20"/>
        </w:rPr>
        <w:t xml:space="preserve"> grand mean population correlation (bold) corrected for unreliability in predictor and criterion; </w:t>
      </w:r>
      <w:r w:rsidRPr="00215064">
        <w:rPr>
          <w:i/>
          <w:sz w:val="20"/>
          <w:szCs w:val="20"/>
        </w:rPr>
        <w:t>VAR</w:t>
      </w:r>
      <w:r w:rsidRPr="00215064">
        <w:rPr>
          <w:i/>
          <w:sz w:val="20"/>
          <w:szCs w:val="20"/>
          <w:vertAlign w:val="subscript"/>
        </w:rPr>
        <w:t>2M</w:t>
      </w:r>
      <w:r w:rsidRPr="00215064">
        <w:rPr>
          <w:sz w:val="20"/>
          <w:szCs w:val="20"/>
        </w:rPr>
        <w:t xml:space="preserve"> = </w:t>
      </w:r>
      <w:r w:rsidRPr="00215064">
        <w:rPr>
          <w:i/>
          <w:iCs/>
          <w:sz w:val="20"/>
          <w:szCs w:val="20"/>
        </w:rPr>
        <w:t>M</w:t>
      </w:r>
      <w:r w:rsidRPr="00215064">
        <w:rPr>
          <w:sz w:val="20"/>
          <w:szCs w:val="20"/>
        </w:rPr>
        <w:t xml:space="preserve"> observed variance and standard deviation (in parentheses) across estimated population correlations, which includes corrections for sampling and measurement error;</w:t>
      </w:r>
      <w:r w:rsidRPr="00215064">
        <w:rPr>
          <w:i/>
          <w:sz w:val="20"/>
          <w:szCs w:val="20"/>
        </w:rPr>
        <w:t xml:space="preserve"> VAR</w:t>
      </w:r>
      <w:r w:rsidRPr="00215064">
        <w:rPr>
          <w:sz w:val="20"/>
          <w:szCs w:val="20"/>
          <w:vertAlign w:val="subscript"/>
        </w:rPr>
        <w:t>2</w:t>
      </w:r>
      <w:r w:rsidRPr="00215064">
        <w:rPr>
          <w:i/>
          <w:sz w:val="20"/>
          <w:szCs w:val="20"/>
          <w:vertAlign w:val="subscript"/>
        </w:rPr>
        <w:t xml:space="preserve">SE </w:t>
      </w:r>
      <w:r w:rsidRPr="00215064">
        <w:rPr>
          <w:sz w:val="20"/>
          <w:szCs w:val="20"/>
        </w:rPr>
        <w:t xml:space="preserve">=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w:t>
      </w:r>
      <w:r w:rsidRPr="00215064">
        <w:rPr>
          <w:sz w:val="20"/>
          <w:szCs w:val="20"/>
        </w:rPr>
        <w:lastRenderedPageBreak/>
        <w:t xml:space="preserve">sampling error variance and standard error (in parentheses); </w:t>
      </w:r>
      <w:proofErr w:type="spellStart"/>
      <w:r w:rsidRPr="00215064">
        <w:rPr>
          <w:i/>
          <w:sz w:val="20"/>
          <w:szCs w:val="20"/>
        </w:rPr>
        <w:t>VAR</w:t>
      </w:r>
      <w:r w:rsidRPr="00215064">
        <w:rPr>
          <w:i/>
          <w:sz w:val="20"/>
          <w:szCs w:val="20"/>
          <w:vertAlign w:val="subscript"/>
        </w:rPr>
        <w:t>True</w:t>
      </w:r>
      <w:proofErr w:type="spellEnd"/>
      <w:r w:rsidRPr="00215064">
        <w:rPr>
          <w:i/>
          <w:sz w:val="20"/>
          <w:szCs w:val="20"/>
          <w:vertAlign w:val="subscript"/>
        </w:rPr>
        <w:t xml:space="preserve"> </w:t>
      </w:r>
      <w:r w:rsidRPr="00215064">
        <w:rPr>
          <w:sz w:val="20"/>
          <w:szCs w:val="20"/>
        </w:rPr>
        <w:t xml:space="preserve">= estimated residual (i.e., true) population variance and standard deviation (in parentheses) across estimated population correlations after accounting for variance attributable to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sampling and measurement error (negative values set to zero); </w:t>
      </w:r>
      <w:r w:rsidRPr="00215064">
        <w:rPr>
          <w:bCs/>
          <w:i/>
          <w:iCs/>
          <w:color w:val="000000"/>
          <w:sz w:val="20"/>
          <w:szCs w:val="20"/>
        </w:rPr>
        <w:t>% =</w:t>
      </w:r>
      <w:r w:rsidRPr="00215064">
        <w:rPr>
          <w:sz w:val="20"/>
          <w:szCs w:val="20"/>
        </w:rPr>
        <w:t xml:space="preserve"> percentage of observed variance across estimated population correlations attributable to </w:t>
      </w:r>
      <w:r w:rsidR="0093045C" w:rsidRPr="00215064">
        <w:rPr>
          <w:sz w:val="20"/>
          <w:szCs w:val="20"/>
        </w:rPr>
        <w:t>second order</w:t>
      </w:r>
      <w:r w:rsidRPr="00215064">
        <w:rPr>
          <w:sz w:val="20"/>
          <w:szCs w:val="20"/>
        </w:rPr>
        <w:t xml:space="preserve"> sampling error and measurement error.</w:t>
      </w:r>
    </w:p>
    <w:p w14:paraId="0618D0A9" w14:textId="028064D2" w:rsidR="00984E60" w:rsidRPr="00215064" w:rsidRDefault="00984E60" w:rsidP="00984E60">
      <w:proofErr w:type="spellStart"/>
      <w:r w:rsidRPr="00215064">
        <w:rPr>
          <w:sz w:val="20"/>
          <w:szCs w:val="20"/>
          <w:vertAlign w:val="superscript"/>
        </w:rPr>
        <w:t>a</w:t>
      </w:r>
      <w:proofErr w:type="spellEnd"/>
      <w:r w:rsidRPr="00215064">
        <w:rPr>
          <w:sz w:val="20"/>
          <w:szCs w:val="20"/>
        </w:rPr>
        <w:t xml:space="preserve"> </w:t>
      </w:r>
      <w:r w:rsidRPr="00215064">
        <w:rPr>
          <w:color w:val="000000"/>
          <w:sz w:val="20"/>
          <w:szCs w:val="20"/>
        </w:rPr>
        <w:t xml:space="preserve">Because authors reported complete data, </w:t>
      </w:r>
      <w:r w:rsidRPr="00215064">
        <w:rPr>
          <w:sz w:val="20"/>
          <w:szCs w:val="20"/>
        </w:rPr>
        <w:t xml:space="preserve">overlapping studies were removed and meta-analyses were rerun prior to </w:t>
      </w:r>
      <w:r w:rsidR="0093045C" w:rsidRPr="00215064">
        <w:rPr>
          <w:sz w:val="20"/>
          <w:szCs w:val="20"/>
        </w:rPr>
        <w:t>second order</w:t>
      </w:r>
      <w:r w:rsidRPr="00215064">
        <w:rPr>
          <w:sz w:val="20"/>
          <w:szCs w:val="20"/>
        </w:rPr>
        <w:t xml:space="preserve"> cumulation.</w:t>
      </w:r>
    </w:p>
    <w:p w14:paraId="0109862A" w14:textId="62A251C0" w:rsidR="00984E60" w:rsidRPr="00215064" w:rsidRDefault="00984E60" w:rsidP="00984E60">
      <w:pPr>
        <w:rPr>
          <w:sz w:val="20"/>
          <w:szCs w:val="20"/>
        </w:rPr>
      </w:pPr>
      <w:r w:rsidRPr="00215064">
        <w:rPr>
          <w:sz w:val="20"/>
          <w:szCs w:val="20"/>
          <w:vertAlign w:val="superscript"/>
        </w:rPr>
        <w:t>b</w:t>
      </w:r>
      <w:r w:rsidRPr="00215064">
        <w:rPr>
          <w:sz w:val="20"/>
          <w:szCs w:val="20"/>
        </w:rPr>
        <w:t xml:space="preserve"> Data from four longitudinal studies (i.e., HRS, MIDUS, WLS-G, WLSS) were included in Graham et al. (2017). Because </w:t>
      </w:r>
      <w:r w:rsidRPr="00215064">
        <w:rPr>
          <w:color w:val="000000"/>
          <w:sz w:val="20"/>
          <w:szCs w:val="20"/>
        </w:rPr>
        <w:t xml:space="preserve">Hakulinen, </w:t>
      </w:r>
      <w:proofErr w:type="spellStart"/>
      <w:r w:rsidRPr="00215064">
        <w:rPr>
          <w:color w:val="000000"/>
          <w:sz w:val="20"/>
          <w:szCs w:val="20"/>
        </w:rPr>
        <w:t>Hintsanen</w:t>
      </w:r>
      <w:proofErr w:type="spellEnd"/>
      <w:r w:rsidRPr="00215064">
        <w:rPr>
          <w:color w:val="000000"/>
          <w:sz w:val="20"/>
          <w:szCs w:val="20"/>
        </w:rPr>
        <w:t xml:space="preserve"> et al. (2015) </w:t>
      </w:r>
      <w:r w:rsidRPr="00215064">
        <w:rPr>
          <w:sz w:val="20"/>
          <w:szCs w:val="20"/>
        </w:rPr>
        <w:t xml:space="preserve">provided full data, overlapping studies were removed and meta-analyses were rerun prior to </w:t>
      </w:r>
      <w:r w:rsidR="0093045C" w:rsidRPr="00215064">
        <w:rPr>
          <w:sz w:val="20"/>
          <w:szCs w:val="20"/>
        </w:rPr>
        <w:t>second order</w:t>
      </w:r>
      <w:r w:rsidRPr="00215064">
        <w:rPr>
          <w:sz w:val="20"/>
          <w:szCs w:val="20"/>
        </w:rPr>
        <w:t xml:space="preserve"> cumulation.</w:t>
      </w:r>
    </w:p>
    <w:p w14:paraId="5DE5A833" w14:textId="16C9675A" w:rsidR="005171E6" w:rsidRPr="00215064" w:rsidRDefault="00984E60" w:rsidP="005171E6">
      <w:pPr>
        <w:rPr>
          <w:sz w:val="20"/>
          <w:szCs w:val="20"/>
        </w:rPr>
      </w:pPr>
      <w:r w:rsidRPr="00215064">
        <w:rPr>
          <w:sz w:val="20"/>
          <w:szCs w:val="20"/>
          <w:vertAlign w:val="superscript"/>
        </w:rPr>
        <w:t>c</w:t>
      </w:r>
      <w:r w:rsidR="005171E6" w:rsidRPr="00215064">
        <w:rPr>
          <w:sz w:val="20"/>
          <w:szCs w:val="20"/>
        </w:rPr>
        <w:t xml:space="preserve"> We imputed </w:t>
      </w:r>
      <w:proofErr w:type="spellStart"/>
      <w:r w:rsidR="005171E6" w:rsidRPr="00215064">
        <w:rPr>
          <w:i/>
          <w:sz w:val="20"/>
          <w:szCs w:val="20"/>
        </w:rPr>
        <w:t>SD</w:t>
      </w:r>
      <w:r w:rsidR="005171E6" w:rsidRPr="00215064">
        <w:rPr>
          <w:i/>
          <w:sz w:val="20"/>
          <w:szCs w:val="20"/>
          <w:vertAlign w:val="subscript"/>
        </w:rPr>
        <w:t>r</w:t>
      </w:r>
      <w:proofErr w:type="spellEnd"/>
      <w:r w:rsidR="005171E6" w:rsidRPr="00215064">
        <w:rPr>
          <w:sz w:val="20"/>
          <w:szCs w:val="20"/>
        </w:rPr>
        <w:t xml:space="preserve"> from the meta-analysis with the largest</w:t>
      </w:r>
      <w:r w:rsidR="005171E6" w:rsidRPr="00215064">
        <w:rPr>
          <w:i/>
          <w:iCs/>
          <w:sz w:val="20"/>
          <w:szCs w:val="20"/>
        </w:rPr>
        <w:t xml:space="preserve"> k</w:t>
      </w:r>
      <w:r w:rsidR="005171E6" w:rsidRPr="00215064">
        <w:rPr>
          <w:sz w:val="20"/>
          <w:szCs w:val="20"/>
        </w:rPr>
        <w:t xml:space="preserve"> to reduce the biasing effects of sampling error from small-</w:t>
      </w:r>
      <w:r w:rsidR="005171E6" w:rsidRPr="00215064">
        <w:rPr>
          <w:i/>
          <w:iCs/>
          <w:sz w:val="20"/>
          <w:szCs w:val="20"/>
        </w:rPr>
        <w:t>k</w:t>
      </w:r>
      <w:r w:rsidR="005171E6" w:rsidRPr="00215064">
        <w:rPr>
          <w:sz w:val="20"/>
          <w:szCs w:val="20"/>
        </w:rPr>
        <w:t xml:space="preserve"> first-order meta-analyses (cf. Wilmot &amp; Ones, 2019). </w:t>
      </w:r>
    </w:p>
    <w:p w14:paraId="5B03B2D8" w14:textId="05B8D238" w:rsidR="00BD1275" w:rsidRPr="00215064" w:rsidRDefault="00BD1275" w:rsidP="00BD1275">
      <w:pPr>
        <w:rPr>
          <w:sz w:val="20"/>
          <w:szCs w:val="20"/>
        </w:rPr>
      </w:pPr>
      <w:r w:rsidRPr="00215064">
        <w:rPr>
          <w:sz w:val="20"/>
          <w:szCs w:val="20"/>
        </w:rPr>
        <w:br w:type="page"/>
      </w:r>
    </w:p>
    <w:p w14:paraId="37F0F856" w14:textId="4E4902A2" w:rsidR="00BD1275" w:rsidRPr="00215064" w:rsidRDefault="00BD1275" w:rsidP="00BD1275">
      <w:r w:rsidRPr="00215064">
        <w:lastRenderedPageBreak/>
        <w:t>Table S1</w:t>
      </w:r>
      <w:r w:rsidR="00DE17AE">
        <w:t>4</w:t>
      </w:r>
    </w:p>
    <w:p w14:paraId="3273DC5A" w14:textId="48DFBFFC" w:rsidR="00BD1275" w:rsidRPr="00215064" w:rsidRDefault="0093045C" w:rsidP="00BD1275">
      <w:pPr>
        <w:rPr>
          <w:i/>
          <w:iCs/>
        </w:rPr>
      </w:pPr>
      <w:r w:rsidRPr="00215064">
        <w:rPr>
          <w:i/>
          <w:iCs/>
        </w:rPr>
        <w:t xml:space="preserve">Second </w:t>
      </w:r>
      <w:r w:rsidR="00B9540A" w:rsidRPr="00215064">
        <w:rPr>
          <w:i/>
          <w:iCs/>
        </w:rPr>
        <w:t>O</w:t>
      </w:r>
      <w:r w:rsidRPr="00215064">
        <w:rPr>
          <w:i/>
          <w:iCs/>
        </w:rPr>
        <w:t>rder</w:t>
      </w:r>
      <w:r w:rsidR="00BD1275" w:rsidRPr="00215064">
        <w:rPr>
          <w:i/>
          <w:iCs/>
        </w:rPr>
        <w:t xml:space="preserve"> Meta-Analyses of </w:t>
      </w:r>
      <w:r w:rsidR="00BD1275" w:rsidRPr="00215064">
        <w:rPr>
          <w:b/>
          <w:bCs/>
          <w:i/>
          <w:iCs/>
        </w:rPr>
        <w:t>Openness</w:t>
      </w:r>
      <w:r w:rsidR="00BD1275" w:rsidRPr="00215064">
        <w:rPr>
          <w:i/>
          <w:iCs/>
        </w:rPr>
        <w:t xml:space="preserve"> and </w:t>
      </w:r>
      <w:r w:rsidR="00247D4E" w:rsidRPr="00215064">
        <w:rPr>
          <w:i/>
          <w:iCs/>
        </w:rPr>
        <w:t>General Counterproductiv</w:t>
      </w:r>
      <w:r w:rsidR="00247D4E">
        <w:rPr>
          <w:i/>
          <w:iCs/>
        </w:rPr>
        <w:t xml:space="preserve">e Behavior </w:t>
      </w:r>
      <w:r w:rsidR="00247D4E" w:rsidRPr="00215064">
        <w:rPr>
          <w:i/>
          <w:iCs/>
        </w:rPr>
        <w:t>Variables</w:t>
      </w:r>
    </w:p>
    <w:tbl>
      <w:tblPr>
        <w:tblW w:w="5000" w:type="pct"/>
        <w:tblBorders>
          <w:top w:val="single" w:sz="4" w:space="0" w:color="auto"/>
          <w:bottom w:val="single" w:sz="4" w:space="0" w:color="auto"/>
        </w:tblBorders>
        <w:tblLook w:val="04A0" w:firstRow="1" w:lastRow="0" w:firstColumn="1" w:lastColumn="0" w:noHBand="0" w:noVBand="1"/>
      </w:tblPr>
      <w:tblGrid>
        <w:gridCol w:w="4590"/>
        <w:gridCol w:w="524"/>
        <w:gridCol w:w="1029"/>
        <w:gridCol w:w="635"/>
        <w:gridCol w:w="635"/>
        <w:gridCol w:w="635"/>
        <w:gridCol w:w="876"/>
        <w:gridCol w:w="609"/>
        <w:gridCol w:w="902"/>
        <w:gridCol w:w="946"/>
        <w:gridCol w:w="993"/>
        <w:gridCol w:w="586"/>
      </w:tblGrid>
      <w:tr w:rsidR="00DC63F3" w:rsidRPr="00215064" w14:paraId="35E81142" w14:textId="77777777" w:rsidTr="000A4ECE">
        <w:trPr>
          <w:trHeight w:val="144"/>
          <w:tblHeader/>
        </w:trPr>
        <w:tc>
          <w:tcPr>
            <w:tcW w:w="1771" w:type="pct"/>
            <w:tcBorders>
              <w:top w:val="single" w:sz="4" w:space="0" w:color="auto"/>
              <w:bottom w:val="single" w:sz="4" w:space="0" w:color="auto"/>
            </w:tcBorders>
            <w:vAlign w:val="center"/>
          </w:tcPr>
          <w:p w14:paraId="2C1CBF7B" w14:textId="77777777" w:rsidR="007F49A5" w:rsidRPr="00215064" w:rsidRDefault="007F49A5" w:rsidP="007A4855">
            <w:pPr>
              <w:contextualSpacing/>
              <w:jc w:val="center"/>
              <w:rPr>
                <w:rFonts w:eastAsia="SimSun"/>
                <w:color w:val="000000" w:themeColor="text1"/>
              </w:rPr>
            </w:pPr>
            <w:r w:rsidRPr="00215064">
              <w:rPr>
                <w:rFonts w:eastAsia="SimSun"/>
                <w:color w:val="000000" w:themeColor="text1"/>
              </w:rPr>
              <w:t>Variable</w:t>
            </w:r>
          </w:p>
        </w:tc>
        <w:tc>
          <w:tcPr>
            <w:tcW w:w="202" w:type="pct"/>
            <w:tcBorders>
              <w:top w:val="single" w:sz="4" w:space="0" w:color="auto"/>
              <w:bottom w:val="single" w:sz="4" w:space="0" w:color="auto"/>
            </w:tcBorders>
            <w:vAlign w:val="center"/>
          </w:tcPr>
          <w:p w14:paraId="65EA9604" w14:textId="77777777" w:rsidR="007F49A5" w:rsidRPr="00215064" w:rsidRDefault="007F49A5" w:rsidP="007A4855">
            <w:pPr>
              <w:contextualSpacing/>
              <w:jc w:val="center"/>
              <w:rPr>
                <w:rFonts w:eastAsia="SimSun"/>
                <w:color w:val="000000" w:themeColor="text1"/>
              </w:rPr>
            </w:pPr>
            <w:r w:rsidRPr="00215064">
              <w:rPr>
                <w:i/>
                <w:iCs/>
                <w:color w:val="000000" w:themeColor="text1"/>
              </w:rPr>
              <w:t>k</w:t>
            </w:r>
          </w:p>
        </w:tc>
        <w:tc>
          <w:tcPr>
            <w:tcW w:w="397" w:type="pct"/>
            <w:tcBorders>
              <w:top w:val="single" w:sz="4" w:space="0" w:color="auto"/>
              <w:bottom w:val="single" w:sz="4" w:space="0" w:color="auto"/>
            </w:tcBorders>
            <w:vAlign w:val="center"/>
          </w:tcPr>
          <w:p w14:paraId="738A0A77" w14:textId="77777777" w:rsidR="007F49A5" w:rsidRPr="00215064" w:rsidRDefault="007F49A5" w:rsidP="007A4855">
            <w:pPr>
              <w:contextualSpacing/>
              <w:jc w:val="center"/>
              <w:rPr>
                <w:rFonts w:eastAsia="SimSun"/>
                <w:color w:val="000000" w:themeColor="text1"/>
              </w:rPr>
            </w:pPr>
            <w:r w:rsidRPr="00215064">
              <w:rPr>
                <w:i/>
                <w:iCs/>
                <w:color w:val="000000" w:themeColor="text1"/>
              </w:rPr>
              <w:t>N</w:t>
            </w:r>
          </w:p>
        </w:tc>
        <w:tc>
          <w:tcPr>
            <w:tcW w:w="245" w:type="pct"/>
            <w:tcBorders>
              <w:top w:val="single" w:sz="4" w:space="0" w:color="auto"/>
              <w:bottom w:val="single" w:sz="4" w:space="0" w:color="auto"/>
            </w:tcBorders>
            <w:vAlign w:val="center"/>
          </w:tcPr>
          <w:p w14:paraId="11C07078" w14:textId="77777777" w:rsidR="007F49A5" w:rsidRPr="00215064" w:rsidRDefault="00000000" w:rsidP="007A4855">
            <w:pPr>
              <w:contextualSpacing/>
              <w:jc w:val="center"/>
              <w:rPr>
                <w:rFonts w:eastAsia="SimSun"/>
                <w:color w:val="000000" w:themeColor="text1"/>
              </w:rPr>
            </w:pPr>
            <m:oMathPara>
              <m:oMath>
                <m:bar>
                  <m:barPr>
                    <m:pos m:val="top"/>
                    <m:ctrlPr>
                      <w:rPr>
                        <w:rFonts w:ascii="Cambria Math" w:hAnsi="Cambria Math"/>
                        <w:i/>
                        <w:color w:val="000000" w:themeColor="text1"/>
                      </w:rPr>
                    </m:ctrlPr>
                  </m:barPr>
                  <m:e>
                    <m:r>
                      <w:rPr>
                        <w:rFonts w:ascii="Cambria Math" w:hAnsi="Cambria Math"/>
                        <w:color w:val="000000" w:themeColor="text1"/>
                      </w:rPr>
                      <m:t>r</m:t>
                    </m:r>
                  </m:e>
                </m:bar>
              </m:oMath>
            </m:oMathPara>
          </w:p>
        </w:tc>
        <w:tc>
          <w:tcPr>
            <w:tcW w:w="245" w:type="pct"/>
            <w:tcBorders>
              <w:top w:val="single" w:sz="4" w:space="0" w:color="auto"/>
              <w:bottom w:val="single" w:sz="4" w:space="0" w:color="auto"/>
            </w:tcBorders>
            <w:vAlign w:val="center"/>
          </w:tcPr>
          <w:p w14:paraId="1EA75B2D" w14:textId="77777777" w:rsidR="007F49A5" w:rsidRPr="00215064" w:rsidRDefault="007F49A5" w:rsidP="007A4855">
            <w:pPr>
              <w:contextualSpacing/>
              <w:jc w:val="center"/>
              <w:rPr>
                <w:rFonts w:eastAsia="SimSun"/>
                <w:color w:val="000000" w:themeColor="text1"/>
              </w:rPr>
            </w:pPr>
            <w:proofErr w:type="spellStart"/>
            <w:r w:rsidRPr="00215064">
              <w:rPr>
                <w:i/>
                <w:iCs/>
                <w:color w:val="000000" w:themeColor="text1"/>
              </w:rPr>
              <w:t>SD</w:t>
            </w:r>
            <w:r w:rsidRPr="00215064">
              <w:rPr>
                <w:i/>
                <w:iCs/>
                <w:color w:val="000000" w:themeColor="text1"/>
                <w:vertAlign w:val="subscript"/>
              </w:rPr>
              <w:t>r</w:t>
            </w:r>
            <w:proofErr w:type="spellEnd"/>
          </w:p>
        </w:tc>
        <w:tc>
          <w:tcPr>
            <w:tcW w:w="245" w:type="pct"/>
            <w:tcBorders>
              <w:top w:val="single" w:sz="4" w:space="0" w:color="auto"/>
              <w:bottom w:val="single" w:sz="4" w:space="0" w:color="auto"/>
            </w:tcBorders>
            <w:vAlign w:val="center"/>
          </w:tcPr>
          <w:p w14:paraId="15618DF0" w14:textId="77777777" w:rsidR="007F49A5" w:rsidRPr="00215064" w:rsidRDefault="00000000" w:rsidP="007A4855">
            <w:pPr>
              <w:contextualSpacing/>
              <w:jc w:val="center"/>
              <w:rPr>
                <w:rFonts w:eastAsia="SimSun"/>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7F49A5" w:rsidRPr="00215064">
              <w:rPr>
                <w:rFonts w:eastAsia="SimSun"/>
                <w:color w:val="000000" w:themeColor="text1"/>
              </w:rPr>
              <w:t xml:space="preserve"> </w:t>
            </w:r>
          </w:p>
        </w:tc>
        <w:tc>
          <w:tcPr>
            <w:tcW w:w="338" w:type="pct"/>
            <w:tcBorders>
              <w:top w:val="single" w:sz="4" w:space="0" w:color="auto"/>
              <w:bottom w:val="single" w:sz="4" w:space="0" w:color="auto"/>
            </w:tcBorders>
            <w:vAlign w:val="center"/>
          </w:tcPr>
          <w:p w14:paraId="5A8EF9B1" w14:textId="77777777" w:rsidR="007F49A5" w:rsidRPr="00215064" w:rsidRDefault="007F49A5" w:rsidP="007A4855">
            <w:pPr>
              <w:contextualSpacing/>
              <w:jc w:val="center"/>
              <w:rPr>
                <w:rFonts w:eastAsia="SimSun"/>
                <w:color w:val="000000" w:themeColor="text1"/>
              </w:rPr>
            </w:pPr>
            <w:r w:rsidRPr="00215064">
              <w:rPr>
                <w:bCs/>
                <w:i/>
                <w:iCs/>
                <w:color w:val="000000" w:themeColor="text1"/>
              </w:rPr>
              <w:t>VAR</w:t>
            </w:r>
            <w:r w:rsidRPr="00215064">
              <w:rPr>
                <w:bCs/>
                <w:color w:val="000000" w:themeColor="text1"/>
                <w:vertAlign w:val="subscript"/>
              </w:rPr>
              <w:t>2</w:t>
            </w:r>
          </w:p>
        </w:tc>
        <w:tc>
          <w:tcPr>
            <w:tcW w:w="235" w:type="pct"/>
            <w:tcBorders>
              <w:top w:val="single" w:sz="4" w:space="0" w:color="auto"/>
              <w:bottom w:val="single" w:sz="4" w:space="0" w:color="auto"/>
            </w:tcBorders>
            <w:vAlign w:val="center"/>
          </w:tcPr>
          <w:p w14:paraId="3A0DDC69" w14:textId="77777777" w:rsidR="007F49A5" w:rsidRPr="00215064" w:rsidRDefault="00000000" w:rsidP="007A4855">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rPr>
                    <m:t>ρ</m:t>
                  </m:r>
                </m:e>
              </m:bar>
            </m:oMath>
            <w:r w:rsidR="007F49A5" w:rsidRPr="00215064">
              <w:rPr>
                <w:i/>
                <w:color w:val="000000" w:themeColor="text1"/>
                <w:vertAlign w:val="subscript"/>
              </w:rPr>
              <w:t>M</w:t>
            </w:r>
          </w:p>
        </w:tc>
        <w:tc>
          <w:tcPr>
            <w:tcW w:w="348" w:type="pct"/>
            <w:tcBorders>
              <w:top w:val="single" w:sz="4" w:space="0" w:color="auto"/>
              <w:bottom w:val="single" w:sz="4" w:space="0" w:color="auto"/>
            </w:tcBorders>
            <w:vAlign w:val="center"/>
          </w:tcPr>
          <w:p w14:paraId="40CD6B35" w14:textId="77777777" w:rsidR="007F49A5" w:rsidRPr="00215064" w:rsidRDefault="007F49A5"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M</w:t>
            </w:r>
          </w:p>
        </w:tc>
        <w:tc>
          <w:tcPr>
            <w:tcW w:w="365" w:type="pct"/>
            <w:tcBorders>
              <w:top w:val="single" w:sz="4" w:space="0" w:color="auto"/>
              <w:bottom w:val="single" w:sz="4" w:space="0" w:color="auto"/>
            </w:tcBorders>
            <w:vAlign w:val="center"/>
          </w:tcPr>
          <w:p w14:paraId="23969989" w14:textId="77777777" w:rsidR="007F49A5" w:rsidRPr="00215064" w:rsidRDefault="007F49A5" w:rsidP="007A4855">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SE</w:t>
            </w:r>
          </w:p>
        </w:tc>
        <w:tc>
          <w:tcPr>
            <w:tcW w:w="383" w:type="pct"/>
            <w:tcBorders>
              <w:top w:val="single" w:sz="4" w:space="0" w:color="auto"/>
              <w:bottom w:val="single" w:sz="4" w:space="0" w:color="auto"/>
            </w:tcBorders>
            <w:vAlign w:val="center"/>
          </w:tcPr>
          <w:p w14:paraId="638CE8F8" w14:textId="77777777" w:rsidR="007F49A5" w:rsidRPr="00215064" w:rsidRDefault="007F49A5" w:rsidP="007A4855">
            <w:pPr>
              <w:contextualSpacing/>
              <w:jc w:val="center"/>
              <w:rPr>
                <w:i/>
                <w:color w:val="000000" w:themeColor="text1"/>
              </w:rPr>
            </w:pPr>
            <w:proofErr w:type="spellStart"/>
            <w:r w:rsidRPr="00215064">
              <w:rPr>
                <w:i/>
                <w:color w:val="000000" w:themeColor="text1"/>
              </w:rPr>
              <w:t>VAR</w:t>
            </w:r>
            <w:r w:rsidRPr="00215064">
              <w:rPr>
                <w:i/>
                <w:color w:val="000000" w:themeColor="text1"/>
                <w:vertAlign w:val="subscript"/>
              </w:rPr>
              <w:t>True</w:t>
            </w:r>
            <w:proofErr w:type="spellEnd"/>
          </w:p>
        </w:tc>
        <w:tc>
          <w:tcPr>
            <w:tcW w:w="226" w:type="pct"/>
            <w:tcBorders>
              <w:top w:val="single" w:sz="4" w:space="0" w:color="auto"/>
              <w:bottom w:val="single" w:sz="4" w:space="0" w:color="auto"/>
            </w:tcBorders>
            <w:vAlign w:val="center"/>
          </w:tcPr>
          <w:p w14:paraId="2FD267E2" w14:textId="77777777" w:rsidR="007F49A5" w:rsidRPr="00215064" w:rsidRDefault="007F49A5" w:rsidP="007A4855">
            <w:pPr>
              <w:contextualSpacing/>
              <w:jc w:val="center"/>
              <w:rPr>
                <w:i/>
                <w:color w:val="000000" w:themeColor="text1"/>
              </w:rPr>
            </w:pPr>
            <w:r w:rsidRPr="00215064">
              <w:rPr>
                <w:bCs/>
                <w:i/>
                <w:iCs/>
                <w:color w:val="000000" w:themeColor="text1"/>
              </w:rPr>
              <w:t>%</w:t>
            </w:r>
          </w:p>
        </w:tc>
      </w:tr>
      <w:tr w:rsidR="00DA2C55" w:rsidRPr="00215064" w14:paraId="3F5FE6FF" w14:textId="77777777" w:rsidTr="000A4ECE">
        <w:trPr>
          <w:trHeight w:val="144"/>
        </w:trPr>
        <w:tc>
          <w:tcPr>
            <w:tcW w:w="1771" w:type="pct"/>
            <w:tcBorders>
              <w:top w:val="nil"/>
              <w:bottom w:val="nil"/>
            </w:tcBorders>
            <w:shd w:val="clear" w:color="auto" w:fill="D9D9D9" w:themeFill="background1" w:themeFillShade="D9"/>
            <w:vAlign w:val="center"/>
          </w:tcPr>
          <w:p w14:paraId="6B26F48C" w14:textId="2E6D1F12" w:rsidR="007D08D6" w:rsidRPr="00215064" w:rsidRDefault="007D08D6" w:rsidP="007D08D6">
            <w:pPr>
              <w:rPr>
                <w:b/>
                <w:color w:val="000000" w:themeColor="text1"/>
              </w:rPr>
            </w:pPr>
            <w:r w:rsidRPr="00215064">
              <w:rPr>
                <w:rFonts w:eastAsia="SimSun"/>
                <w:b/>
                <w:bCs/>
                <w:color w:val="000000" w:themeColor="text1"/>
              </w:rPr>
              <w:t>Behaviors</w:t>
            </w:r>
          </w:p>
        </w:tc>
        <w:tc>
          <w:tcPr>
            <w:tcW w:w="202" w:type="pct"/>
            <w:tcBorders>
              <w:top w:val="nil"/>
              <w:bottom w:val="nil"/>
            </w:tcBorders>
            <w:shd w:val="clear" w:color="auto" w:fill="D9D9D9" w:themeFill="background1" w:themeFillShade="D9"/>
            <w:vAlign w:val="center"/>
          </w:tcPr>
          <w:p w14:paraId="50807D91" w14:textId="77777777" w:rsidR="007D08D6" w:rsidRPr="00215064" w:rsidRDefault="007D08D6" w:rsidP="007D08D6">
            <w:pPr>
              <w:contextualSpacing/>
              <w:jc w:val="center"/>
              <w:rPr>
                <w:color w:val="FF0000"/>
              </w:rPr>
            </w:pPr>
          </w:p>
        </w:tc>
        <w:tc>
          <w:tcPr>
            <w:tcW w:w="397" w:type="pct"/>
            <w:tcBorders>
              <w:top w:val="nil"/>
              <w:bottom w:val="nil"/>
            </w:tcBorders>
            <w:shd w:val="clear" w:color="auto" w:fill="D9D9D9" w:themeFill="background1" w:themeFillShade="D9"/>
            <w:vAlign w:val="center"/>
          </w:tcPr>
          <w:p w14:paraId="6C5E144A" w14:textId="77777777" w:rsidR="007D08D6" w:rsidRPr="00215064" w:rsidRDefault="007D08D6" w:rsidP="007D08D6">
            <w:pPr>
              <w:contextualSpacing/>
              <w:jc w:val="center"/>
              <w:rPr>
                <w:color w:val="FF0000"/>
              </w:rPr>
            </w:pPr>
          </w:p>
        </w:tc>
        <w:tc>
          <w:tcPr>
            <w:tcW w:w="245" w:type="pct"/>
            <w:tcBorders>
              <w:top w:val="nil"/>
              <w:bottom w:val="nil"/>
            </w:tcBorders>
            <w:shd w:val="clear" w:color="auto" w:fill="D9D9D9" w:themeFill="background1" w:themeFillShade="D9"/>
            <w:vAlign w:val="center"/>
          </w:tcPr>
          <w:p w14:paraId="703D5B4F" w14:textId="77777777" w:rsidR="007D08D6" w:rsidRPr="00215064" w:rsidRDefault="007D08D6" w:rsidP="007D08D6">
            <w:pPr>
              <w:contextualSpacing/>
              <w:jc w:val="center"/>
              <w:rPr>
                <w:color w:val="FF0000"/>
              </w:rPr>
            </w:pPr>
          </w:p>
        </w:tc>
        <w:tc>
          <w:tcPr>
            <w:tcW w:w="245" w:type="pct"/>
            <w:tcBorders>
              <w:top w:val="nil"/>
              <w:bottom w:val="nil"/>
            </w:tcBorders>
            <w:shd w:val="clear" w:color="auto" w:fill="D9D9D9" w:themeFill="background1" w:themeFillShade="D9"/>
            <w:vAlign w:val="center"/>
          </w:tcPr>
          <w:p w14:paraId="7CE4CC6C" w14:textId="77777777" w:rsidR="007D08D6" w:rsidRPr="00215064" w:rsidRDefault="007D08D6" w:rsidP="007D08D6">
            <w:pPr>
              <w:contextualSpacing/>
              <w:jc w:val="center"/>
              <w:rPr>
                <w:color w:val="FF0000"/>
              </w:rPr>
            </w:pPr>
          </w:p>
        </w:tc>
        <w:tc>
          <w:tcPr>
            <w:tcW w:w="245" w:type="pct"/>
            <w:tcBorders>
              <w:top w:val="nil"/>
              <w:bottom w:val="nil"/>
            </w:tcBorders>
            <w:shd w:val="clear" w:color="auto" w:fill="D9D9D9" w:themeFill="background1" w:themeFillShade="D9"/>
            <w:vAlign w:val="center"/>
          </w:tcPr>
          <w:p w14:paraId="70834CA2" w14:textId="77777777" w:rsidR="007D08D6" w:rsidRPr="00215064" w:rsidRDefault="007D08D6" w:rsidP="007D08D6">
            <w:pPr>
              <w:contextualSpacing/>
              <w:jc w:val="center"/>
              <w:rPr>
                <w:color w:val="FF0000"/>
              </w:rPr>
            </w:pPr>
          </w:p>
        </w:tc>
        <w:tc>
          <w:tcPr>
            <w:tcW w:w="338" w:type="pct"/>
            <w:tcBorders>
              <w:top w:val="nil"/>
              <w:bottom w:val="nil"/>
            </w:tcBorders>
            <w:shd w:val="clear" w:color="auto" w:fill="D9D9D9" w:themeFill="background1" w:themeFillShade="D9"/>
            <w:vAlign w:val="center"/>
          </w:tcPr>
          <w:p w14:paraId="781FD75D" w14:textId="77777777" w:rsidR="007D08D6" w:rsidRPr="00215064" w:rsidRDefault="007D08D6" w:rsidP="007D08D6">
            <w:pPr>
              <w:contextualSpacing/>
              <w:jc w:val="center"/>
              <w:rPr>
                <w:color w:val="FF0000"/>
              </w:rPr>
            </w:pPr>
          </w:p>
        </w:tc>
        <w:tc>
          <w:tcPr>
            <w:tcW w:w="235" w:type="pct"/>
            <w:tcBorders>
              <w:top w:val="nil"/>
              <w:bottom w:val="nil"/>
            </w:tcBorders>
            <w:shd w:val="clear" w:color="auto" w:fill="D9D9D9" w:themeFill="background1" w:themeFillShade="D9"/>
            <w:vAlign w:val="center"/>
          </w:tcPr>
          <w:p w14:paraId="7895F601" w14:textId="77777777" w:rsidR="007D08D6" w:rsidRPr="00215064" w:rsidRDefault="007D08D6" w:rsidP="007D08D6">
            <w:pPr>
              <w:contextualSpacing/>
              <w:jc w:val="center"/>
              <w:rPr>
                <w:b/>
                <w:bCs/>
                <w:color w:val="FF0000"/>
              </w:rPr>
            </w:pPr>
          </w:p>
        </w:tc>
        <w:tc>
          <w:tcPr>
            <w:tcW w:w="348" w:type="pct"/>
            <w:tcBorders>
              <w:top w:val="nil"/>
              <w:bottom w:val="nil"/>
            </w:tcBorders>
            <w:shd w:val="clear" w:color="auto" w:fill="D9D9D9" w:themeFill="background1" w:themeFillShade="D9"/>
            <w:vAlign w:val="center"/>
          </w:tcPr>
          <w:p w14:paraId="2C0B81DF" w14:textId="77777777" w:rsidR="007D08D6" w:rsidRPr="00215064" w:rsidRDefault="007D08D6" w:rsidP="007D08D6">
            <w:pPr>
              <w:contextualSpacing/>
              <w:jc w:val="center"/>
              <w:rPr>
                <w:color w:val="FF0000"/>
              </w:rPr>
            </w:pPr>
          </w:p>
        </w:tc>
        <w:tc>
          <w:tcPr>
            <w:tcW w:w="365" w:type="pct"/>
            <w:tcBorders>
              <w:top w:val="nil"/>
              <w:bottom w:val="nil"/>
            </w:tcBorders>
            <w:shd w:val="clear" w:color="auto" w:fill="D9D9D9" w:themeFill="background1" w:themeFillShade="D9"/>
            <w:vAlign w:val="center"/>
          </w:tcPr>
          <w:p w14:paraId="50820514" w14:textId="77777777" w:rsidR="007D08D6" w:rsidRPr="00215064" w:rsidRDefault="007D08D6" w:rsidP="007D08D6">
            <w:pPr>
              <w:contextualSpacing/>
              <w:jc w:val="center"/>
              <w:rPr>
                <w:color w:val="FF0000"/>
              </w:rPr>
            </w:pPr>
          </w:p>
        </w:tc>
        <w:tc>
          <w:tcPr>
            <w:tcW w:w="383" w:type="pct"/>
            <w:tcBorders>
              <w:top w:val="nil"/>
              <w:bottom w:val="nil"/>
            </w:tcBorders>
            <w:shd w:val="clear" w:color="auto" w:fill="D9D9D9" w:themeFill="background1" w:themeFillShade="D9"/>
            <w:vAlign w:val="center"/>
          </w:tcPr>
          <w:p w14:paraId="2709AB88" w14:textId="77777777" w:rsidR="007D08D6" w:rsidRPr="00215064" w:rsidRDefault="007D08D6" w:rsidP="007D08D6">
            <w:pPr>
              <w:contextualSpacing/>
              <w:jc w:val="center"/>
              <w:rPr>
                <w:color w:val="FF0000"/>
              </w:rPr>
            </w:pPr>
          </w:p>
        </w:tc>
        <w:tc>
          <w:tcPr>
            <w:tcW w:w="226" w:type="pct"/>
            <w:tcBorders>
              <w:top w:val="nil"/>
              <w:bottom w:val="nil"/>
            </w:tcBorders>
            <w:shd w:val="clear" w:color="auto" w:fill="D9D9D9" w:themeFill="background1" w:themeFillShade="D9"/>
            <w:vAlign w:val="center"/>
          </w:tcPr>
          <w:p w14:paraId="39063D06" w14:textId="77777777" w:rsidR="007D08D6" w:rsidRPr="00215064" w:rsidRDefault="007D08D6" w:rsidP="007D08D6">
            <w:pPr>
              <w:contextualSpacing/>
              <w:jc w:val="center"/>
              <w:rPr>
                <w:color w:val="FF0000"/>
              </w:rPr>
            </w:pPr>
          </w:p>
        </w:tc>
      </w:tr>
      <w:tr w:rsidR="007D08D6" w:rsidRPr="00215064" w14:paraId="421DC771" w14:textId="77777777" w:rsidTr="000A4ECE">
        <w:trPr>
          <w:trHeight w:val="144"/>
        </w:trPr>
        <w:tc>
          <w:tcPr>
            <w:tcW w:w="1771" w:type="pct"/>
            <w:tcBorders>
              <w:top w:val="nil"/>
              <w:bottom w:val="nil"/>
            </w:tcBorders>
            <w:vAlign w:val="center"/>
          </w:tcPr>
          <w:p w14:paraId="5D2D99FB" w14:textId="1DE7B53C" w:rsidR="007D08D6" w:rsidRPr="00215064" w:rsidRDefault="007D08D6" w:rsidP="007D08D6">
            <w:pPr>
              <w:contextualSpacing/>
              <w:rPr>
                <w:color w:val="000000" w:themeColor="text1"/>
              </w:rPr>
            </w:pPr>
            <w:r w:rsidRPr="00215064">
              <w:rPr>
                <w:color w:val="000000" w:themeColor="text1"/>
              </w:rPr>
              <w:t xml:space="preserve">   Counterproductive work behavior:</w:t>
            </w:r>
            <w:r w:rsidR="000A4ECE" w:rsidRPr="00215064">
              <w:rPr>
                <w:color w:val="000000" w:themeColor="text1"/>
              </w:rPr>
              <w:t xml:space="preserve"> </w:t>
            </w:r>
            <w:r w:rsidRPr="00215064">
              <w:rPr>
                <w:color w:val="000000" w:themeColor="text1"/>
              </w:rPr>
              <w:t>Overall</w:t>
            </w:r>
          </w:p>
        </w:tc>
        <w:tc>
          <w:tcPr>
            <w:tcW w:w="202" w:type="pct"/>
            <w:tcBorders>
              <w:top w:val="nil"/>
              <w:bottom w:val="nil"/>
            </w:tcBorders>
            <w:vAlign w:val="center"/>
          </w:tcPr>
          <w:p w14:paraId="397907C1" w14:textId="77777777" w:rsidR="007D08D6" w:rsidRPr="00215064" w:rsidRDefault="007D08D6" w:rsidP="007D08D6">
            <w:pPr>
              <w:contextualSpacing/>
              <w:jc w:val="center"/>
              <w:rPr>
                <w:color w:val="FF0000"/>
              </w:rPr>
            </w:pPr>
          </w:p>
        </w:tc>
        <w:tc>
          <w:tcPr>
            <w:tcW w:w="397" w:type="pct"/>
            <w:tcBorders>
              <w:top w:val="nil"/>
              <w:bottom w:val="nil"/>
            </w:tcBorders>
            <w:vAlign w:val="center"/>
          </w:tcPr>
          <w:p w14:paraId="732B3B38" w14:textId="77777777" w:rsidR="007D08D6" w:rsidRPr="00215064" w:rsidRDefault="007D08D6" w:rsidP="007D08D6">
            <w:pPr>
              <w:contextualSpacing/>
              <w:jc w:val="center"/>
              <w:rPr>
                <w:color w:val="FF0000"/>
              </w:rPr>
            </w:pPr>
          </w:p>
        </w:tc>
        <w:tc>
          <w:tcPr>
            <w:tcW w:w="245" w:type="pct"/>
            <w:tcBorders>
              <w:top w:val="nil"/>
              <w:bottom w:val="nil"/>
            </w:tcBorders>
            <w:vAlign w:val="center"/>
          </w:tcPr>
          <w:p w14:paraId="5C8BD7D1" w14:textId="77777777" w:rsidR="007D08D6" w:rsidRPr="00215064" w:rsidRDefault="007D08D6" w:rsidP="007D08D6">
            <w:pPr>
              <w:contextualSpacing/>
              <w:jc w:val="center"/>
              <w:rPr>
                <w:color w:val="FF0000"/>
              </w:rPr>
            </w:pPr>
          </w:p>
        </w:tc>
        <w:tc>
          <w:tcPr>
            <w:tcW w:w="245" w:type="pct"/>
            <w:tcBorders>
              <w:top w:val="nil"/>
              <w:bottom w:val="nil"/>
            </w:tcBorders>
            <w:vAlign w:val="center"/>
          </w:tcPr>
          <w:p w14:paraId="7BE34C28" w14:textId="77777777" w:rsidR="007D08D6" w:rsidRPr="00215064" w:rsidRDefault="007D08D6" w:rsidP="007D08D6">
            <w:pPr>
              <w:contextualSpacing/>
              <w:jc w:val="center"/>
              <w:rPr>
                <w:color w:val="FF0000"/>
              </w:rPr>
            </w:pPr>
          </w:p>
        </w:tc>
        <w:tc>
          <w:tcPr>
            <w:tcW w:w="245" w:type="pct"/>
            <w:tcBorders>
              <w:top w:val="nil"/>
              <w:bottom w:val="nil"/>
            </w:tcBorders>
            <w:vAlign w:val="center"/>
          </w:tcPr>
          <w:p w14:paraId="59ED9590" w14:textId="77777777" w:rsidR="007D08D6" w:rsidRPr="00215064" w:rsidRDefault="007D08D6" w:rsidP="007D08D6">
            <w:pPr>
              <w:contextualSpacing/>
              <w:jc w:val="center"/>
              <w:rPr>
                <w:color w:val="FF0000"/>
              </w:rPr>
            </w:pPr>
          </w:p>
        </w:tc>
        <w:tc>
          <w:tcPr>
            <w:tcW w:w="338" w:type="pct"/>
            <w:tcBorders>
              <w:top w:val="nil"/>
              <w:bottom w:val="nil"/>
            </w:tcBorders>
            <w:vAlign w:val="center"/>
          </w:tcPr>
          <w:p w14:paraId="0A8F990C" w14:textId="77777777" w:rsidR="007D08D6" w:rsidRPr="00215064" w:rsidRDefault="007D08D6" w:rsidP="007D08D6">
            <w:pPr>
              <w:contextualSpacing/>
              <w:jc w:val="center"/>
              <w:rPr>
                <w:color w:val="FF0000"/>
              </w:rPr>
            </w:pPr>
          </w:p>
        </w:tc>
        <w:tc>
          <w:tcPr>
            <w:tcW w:w="235" w:type="pct"/>
            <w:tcBorders>
              <w:top w:val="nil"/>
              <w:bottom w:val="nil"/>
            </w:tcBorders>
            <w:vAlign w:val="center"/>
          </w:tcPr>
          <w:p w14:paraId="41EF0BC5" w14:textId="77777777" w:rsidR="007D08D6" w:rsidRPr="00215064" w:rsidRDefault="007D08D6" w:rsidP="007D08D6">
            <w:pPr>
              <w:contextualSpacing/>
              <w:jc w:val="center"/>
              <w:rPr>
                <w:b/>
                <w:bCs/>
                <w:color w:val="FF0000"/>
              </w:rPr>
            </w:pPr>
          </w:p>
        </w:tc>
        <w:tc>
          <w:tcPr>
            <w:tcW w:w="348" w:type="pct"/>
            <w:tcBorders>
              <w:top w:val="nil"/>
              <w:bottom w:val="nil"/>
            </w:tcBorders>
            <w:vAlign w:val="center"/>
          </w:tcPr>
          <w:p w14:paraId="0AA35711" w14:textId="77777777" w:rsidR="007D08D6" w:rsidRPr="00215064" w:rsidRDefault="007D08D6" w:rsidP="007D08D6">
            <w:pPr>
              <w:contextualSpacing/>
              <w:jc w:val="center"/>
              <w:rPr>
                <w:color w:val="FF0000"/>
              </w:rPr>
            </w:pPr>
          </w:p>
        </w:tc>
        <w:tc>
          <w:tcPr>
            <w:tcW w:w="365" w:type="pct"/>
            <w:tcBorders>
              <w:top w:val="nil"/>
              <w:bottom w:val="nil"/>
            </w:tcBorders>
            <w:vAlign w:val="center"/>
          </w:tcPr>
          <w:p w14:paraId="374FDA21" w14:textId="77777777" w:rsidR="007D08D6" w:rsidRPr="00215064" w:rsidRDefault="007D08D6" w:rsidP="007D08D6">
            <w:pPr>
              <w:contextualSpacing/>
              <w:jc w:val="center"/>
              <w:rPr>
                <w:color w:val="FF0000"/>
              </w:rPr>
            </w:pPr>
          </w:p>
        </w:tc>
        <w:tc>
          <w:tcPr>
            <w:tcW w:w="383" w:type="pct"/>
            <w:tcBorders>
              <w:top w:val="nil"/>
              <w:bottom w:val="nil"/>
            </w:tcBorders>
            <w:vAlign w:val="center"/>
          </w:tcPr>
          <w:p w14:paraId="0D6FEB40" w14:textId="77777777" w:rsidR="007D08D6" w:rsidRPr="00215064" w:rsidRDefault="007D08D6" w:rsidP="007D08D6">
            <w:pPr>
              <w:contextualSpacing/>
              <w:jc w:val="center"/>
              <w:rPr>
                <w:color w:val="FF0000"/>
              </w:rPr>
            </w:pPr>
          </w:p>
        </w:tc>
        <w:tc>
          <w:tcPr>
            <w:tcW w:w="226" w:type="pct"/>
            <w:tcBorders>
              <w:top w:val="nil"/>
              <w:bottom w:val="nil"/>
            </w:tcBorders>
            <w:vAlign w:val="center"/>
          </w:tcPr>
          <w:p w14:paraId="19A09FC3" w14:textId="77777777" w:rsidR="007D08D6" w:rsidRPr="00215064" w:rsidRDefault="007D08D6" w:rsidP="007D08D6">
            <w:pPr>
              <w:contextualSpacing/>
              <w:jc w:val="center"/>
              <w:rPr>
                <w:color w:val="FF0000"/>
              </w:rPr>
            </w:pPr>
          </w:p>
        </w:tc>
      </w:tr>
      <w:tr w:rsidR="007D08D6" w:rsidRPr="00215064" w14:paraId="3802A1EC" w14:textId="77777777" w:rsidTr="000A4ECE">
        <w:trPr>
          <w:trHeight w:val="144"/>
        </w:trPr>
        <w:tc>
          <w:tcPr>
            <w:tcW w:w="1771" w:type="pct"/>
            <w:tcBorders>
              <w:top w:val="nil"/>
              <w:bottom w:val="nil"/>
            </w:tcBorders>
            <w:vAlign w:val="center"/>
          </w:tcPr>
          <w:p w14:paraId="0B791E75" w14:textId="3529B9AD" w:rsidR="007D08D6" w:rsidRPr="00215064" w:rsidRDefault="007D08D6" w:rsidP="007D08D6">
            <w:pPr>
              <w:rPr>
                <w:b/>
                <w:color w:val="000000" w:themeColor="text1"/>
              </w:rPr>
            </w:pPr>
            <w:r w:rsidRPr="00215064">
              <w:rPr>
                <w:color w:val="000000" w:themeColor="text1"/>
              </w:rPr>
              <w:t xml:space="preserve">         Darr (2011)</w:t>
            </w:r>
          </w:p>
        </w:tc>
        <w:tc>
          <w:tcPr>
            <w:tcW w:w="202" w:type="pct"/>
            <w:tcBorders>
              <w:top w:val="nil"/>
              <w:bottom w:val="nil"/>
            </w:tcBorders>
            <w:vAlign w:val="center"/>
          </w:tcPr>
          <w:p w14:paraId="40923144" w14:textId="1CC4F35F" w:rsidR="007D08D6" w:rsidRPr="00215064" w:rsidRDefault="007D08D6" w:rsidP="007D08D6">
            <w:pPr>
              <w:contextualSpacing/>
              <w:jc w:val="center"/>
              <w:rPr>
                <w:color w:val="FF0000"/>
              </w:rPr>
            </w:pPr>
            <w:r w:rsidRPr="00215064">
              <w:rPr>
                <w:color w:val="000000"/>
              </w:rPr>
              <w:t>4</w:t>
            </w:r>
          </w:p>
        </w:tc>
        <w:tc>
          <w:tcPr>
            <w:tcW w:w="397" w:type="pct"/>
            <w:tcBorders>
              <w:top w:val="nil"/>
              <w:bottom w:val="nil"/>
            </w:tcBorders>
            <w:vAlign w:val="center"/>
          </w:tcPr>
          <w:p w14:paraId="4378D179" w14:textId="4AB94EF7" w:rsidR="007D08D6" w:rsidRPr="00215064" w:rsidRDefault="007D08D6" w:rsidP="007D08D6">
            <w:pPr>
              <w:contextualSpacing/>
              <w:jc w:val="center"/>
              <w:rPr>
                <w:color w:val="FF0000"/>
              </w:rPr>
            </w:pPr>
            <w:r w:rsidRPr="00215064">
              <w:rPr>
                <w:color w:val="000000"/>
              </w:rPr>
              <w:t>1,427</w:t>
            </w:r>
          </w:p>
        </w:tc>
        <w:tc>
          <w:tcPr>
            <w:tcW w:w="245" w:type="pct"/>
            <w:tcBorders>
              <w:top w:val="nil"/>
              <w:bottom w:val="nil"/>
            </w:tcBorders>
            <w:vAlign w:val="center"/>
          </w:tcPr>
          <w:p w14:paraId="0D08EBA6" w14:textId="42173033" w:rsidR="007D08D6" w:rsidRPr="00215064" w:rsidRDefault="007D08D6" w:rsidP="007D08D6">
            <w:pPr>
              <w:contextualSpacing/>
              <w:jc w:val="center"/>
              <w:rPr>
                <w:color w:val="FF0000"/>
              </w:rPr>
            </w:pPr>
            <w:r w:rsidRPr="00215064">
              <w:rPr>
                <w:color w:val="000000"/>
              </w:rPr>
              <w:t>-.10</w:t>
            </w:r>
          </w:p>
        </w:tc>
        <w:tc>
          <w:tcPr>
            <w:tcW w:w="245" w:type="pct"/>
            <w:tcBorders>
              <w:top w:val="nil"/>
              <w:bottom w:val="nil"/>
            </w:tcBorders>
            <w:vAlign w:val="center"/>
          </w:tcPr>
          <w:p w14:paraId="2A44E6DE" w14:textId="0EA0DF89" w:rsidR="007D08D6" w:rsidRPr="00215064" w:rsidRDefault="007D08D6" w:rsidP="007D08D6">
            <w:pPr>
              <w:contextualSpacing/>
              <w:jc w:val="center"/>
              <w:rPr>
                <w:color w:val="FF0000"/>
              </w:rPr>
            </w:pPr>
            <w:r w:rsidRPr="00215064">
              <w:rPr>
                <w:color w:val="000000"/>
              </w:rPr>
              <w:t>.05</w:t>
            </w:r>
          </w:p>
        </w:tc>
        <w:tc>
          <w:tcPr>
            <w:tcW w:w="245" w:type="pct"/>
            <w:tcBorders>
              <w:top w:val="nil"/>
              <w:bottom w:val="nil"/>
            </w:tcBorders>
            <w:vAlign w:val="center"/>
          </w:tcPr>
          <w:p w14:paraId="3059A8E4" w14:textId="4CAC376D" w:rsidR="007D08D6" w:rsidRPr="00215064" w:rsidRDefault="007D08D6" w:rsidP="007D08D6">
            <w:pPr>
              <w:contextualSpacing/>
              <w:jc w:val="center"/>
              <w:rPr>
                <w:color w:val="FF0000"/>
              </w:rPr>
            </w:pPr>
            <w:r w:rsidRPr="00215064">
              <w:rPr>
                <w:b/>
                <w:bCs/>
              </w:rPr>
              <w:t>-.13</w:t>
            </w:r>
          </w:p>
        </w:tc>
        <w:tc>
          <w:tcPr>
            <w:tcW w:w="338" w:type="pct"/>
            <w:tcBorders>
              <w:top w:val="nil"/>
              <w:bottom w:val="nil"/>
            </w:tcBorders>
            <w:vAlign w:val="center"/>
          </w:tcPr>
          <w:p w14:paraId="7AB10F49" w14:textId="05D73455" w:rsidR="007D08D6" w:rsidRPr="00215064" w:rsidRDefault="007D08D6" w:rsidP="007D08D6">
            <w:pPr>
              <w:contextualSpacing/>
              <w:jc w:val="center"/>
              <w:rPr>
                <w:color w:val="FF0000"/>
              </w:rPr>
            </w:pPr>
            <w:r w:rsidRPr="00215064">
              <w:t>.0010</w:t>
            </w:r>
          </w:p>
        </w:tc>
        <w:tc>
          <w:tcPr>
            <w:tcW w:w="235" w:type="pct"/>
            <w:tcBorders>
              <w:top w:val="nil"/>
              <w:bottom w:val="nil"/>
            </w:tcBorders>
            <w:vAlign w:val="center"/>
          </w:tcPr>
          <w:p w14:paraId="75A46943" w14:textId="2BFF4B4A" w:rsidR="007D08D6" w:rsidRPr="00215064" w:rsidRDefault="007D08D6" w:rsidP="007D08D6">
            <w:pPr>
              <w:contextualSpacing/>
              <w:jc w:val="center"/>
              <w:rPr>
                <w:b/>
                <w:bCs/>
                <w:color w:val="FF0000"/>
              </w:rPr>
            </w:pPr>
            <w:r w:rsidRPr="00215064">
              <w:rPr>
                <w:b/>
                <w:bCs/>
              </w:rPr>
              <w:t>-.11</w:t>
            </w:r>
          </w:p>
        </w:tc>
        <w:tc>
          <w:tcPr>
            <w:tcW w:w="348" w:type="pct"/>
            <w:tcBorders>
              <w:top w:val="nil"/>
              <w:bottom w:val="nil"/>
            </w:tcBorders>
            <w:vAlign w:val="center"/>
          </w:tcPr>
          <w:p w14:paraId="3F673862" w14:textId="7BF82860" w:rsidR="007D08D6" w:rsidRPr="00215064" w:rsidRDefault="007D08D6" w:rsidP="007D08D6">
            <w:pPr>
              <w:contextualSpacing/>
              <w:jc w:val="center"/>
              <w:rPr>
                <w:color w:val="FF0000"/>
              </w:rPr>
            </w:pPr>
            <w:r w:rsidRPr="00215064">
              <w:t>.0007</w:t>
            </w:r>
          </w:p>
        </w:tc>
        <w:tc>
          <w:tcPr>
            <w:tcW w:w="365" w:type="pct"/>
            <w:tcBorders>
              <w:top w:val="nil"/>
              <w:bottom w:val="nil"/>
            </w:tcBorders>
            <w:vAlign w:val="center"/>
          </w:tcPr>
          <w:p w14:paraId="75EAE9FB" w14:textId="7A31EA8D" w:rsidR="007D08D6" w:rsidRPr="00215064" w:rsidRDefault="007D08D6" w:rsidP="007D08D6">
            <w:pPr>
              <w:contextualSpacing/>
              <w:jc w:val="center"/>
              <w:rPr>
                <w:color w:val="FF0000"/>
              </w:rPr>
            </w:pPr>
            <w:r w:rsidRPr="00215064">
              <w:t>.0011</w:t>
            </w:r>
          </w:p>
        </w:tc>
        <w:tc>
          <w:tcPr>
            <w:tcW w:w="383" w:type="pct"/>
            <w:tcBorders>
              <w:top w:val="nil"/>
              <w:bottom w:val="nil"/>
            </w:tcBorders>
            <w:vAlign w:val="center"/>
          </w:tcPr>
          <w:p w14:paraId="501F2EFB" w14:textId="680010D7" w:rsidR="007D08D6" w:rsidRPr="00215064" w:rsidRDefault="007D08D6" w:rsidP="007D08D6">
            <w:pPr>
              <w:contextualSpacing/>
              <w:jc w:val="center"/>
              <w:rPr>
                <w:color w:val="FF0000"/>
              </w:rPr>
            </w:pPr>
            <w:r w:rsidRPr="00215064">
              <w:t>-.0004</w:t>
            </w:r>
          </w:p>
        </w:tc>
        <w:tc>
          <w:tcPr>
            <w:tcW w:w="226" w:type="pct"/>
            <w:tcBorders>
              <w:top w:val="nil"/>
              <w:bottom w:val="nil"/>
            </w:tcBorders>
            <w:vAlign w:val="center"/>
          </w:tcPr>
          <w:p w14:paraId="575A2322" w14:textId="6592FE6A" w:rsidR="007D08D6" w:rsidRPr="00215064" w:rsidRDefault="007D08D6" w:rsidP="007D08D6">
            <w:pPr>
              <w:contextualSpacing/>
              <w:jc w:val="center"/>
              <w:rPr>
                <w:color w:val="FF0000"/>
              </w:rPr>
            </w:pPr>
            <w:r w:rsidRPr="00215064">
              <w:t>100</w:t>
            </w:r>
          </w:p>
        </w:tc>
      </w:tr>
      <w:tr w:rsidR="007D08D6" w:rsidRPr="00215064" w14:paraId="6EB4ABB5" w14:textId="77777777" w:rsidTr="000A4ECE">
        <w:trPr>
          <w:trHeight w:val="144"/>
        </w:trPr>
        <w:tc>
          <w:tcPr>
            <w:tcW w:w="1771" w:type="pct"/>
            <w:tcBorders>
              <w:top w:val="nil"/>
              <w:bottom w:val="nil"/>
            </w:tcBorders>
            <w:vAlign w:val="center"/>
          </w:tcPr>
          <w:p w14:paraId="580ABB04" w14:textId="53372171" w:rsidR="007D08D6" w:rsidRPr="00215064" w:rsidRDefault="007D08D6" w:rsidP="007D08D6">
            <w:pPr>
              <w:rPr>
                <w:b/>
                <w:color w:val="000000" w:themeColor="text1"/>
              </w:rPr>
            </w:pPr>
            <w:r w:rsidRPr="00215064">
              <w:rPr>
                <w:color w:val="000000" w:themeColor="text1"/>
              </w:rPr>
              <w:t xml:space="preserve">         </w:t>
            </w:r>
            <w:r w:rsidRPr="00215064">
              <w:rPr>
                <w:color w:val="000000"/>
              </w:rPr>
              <w:t>Pletzer et al. (2019)</w:t>
            </w:r>
          </w:p>
        </w:tc>
        <w:tc>
          <w:tcPr>
            <w:tcW w:w="202" w:type="pct"/>
            <w:tcBorders>
              <w:top w:val="nil"/>
              <w:bottom w:val="nil"/>
            </w:tcBorders>
            <w:vAlign w:val="center"/>
          </w:tcPr>
          <w:p w14:paraId="2EB571F4" w14:textId="050ACC56" w:rsidR="007D08D6" w:rsidRPr="00215064" w:rsidRDefault="007D08D6" w:rsidP="007D08D6">
            <w:pPr>
              <w:contextualSpacing/>
              <w:jc w:val="center"/>
              <w:rPr>
                <w:color w:val="FF0000"/>
              </w:rPr>
            </w:pPr>
            <w:r w:rsidRPr="00215064">
              <w:rPr>
                <w:color w:val="000000"/>
              </w:rPr>
              <w:t>23</w:t>
            </w:r>
          </w:p>
        </w:tc>
        <w:tc>
          <w:tcPr>
            <w:tcW w:w="397" w:type="pct"/>
            <w:tcBorders>
              <w:top w:val="nil"/>
              <w:bottom w:val="nil"/>
            </w:tcBorders>
            <w:vAlign w:val="center"/>
          </w:tcPr>
          <w:p w14:paraId="01E16DE5" w14:textId="0A4DC262" w:rsidR="007D08D6" w:rsidRPr="00215064" w:rsidRDefault="007D08D6" w:rsidP="007D08D6">
            <w:pPr>
              <w:contextualSpacing/>
              <w:jc w:val="center"/>
              <w:rPr>
                <w:color w:val="FF0000"/>
              </w:rPr>
            </w:pPr>
            <w:r w:rsidRPr="00215064">
              <w:rPr>
                <w:color w:val="000000"/>
              </w:rPr>
              <w:t>6,704</w:t>
            </w:r>
          </w:p>
        </w:tc>
        <w:tc>
          <w:tcPr>
            <w:tcW w:w="245" w:type="pct"/>
            <w:tcBorders>
              <w:top w:val="nil"/>
              <w:bottom w:val="nil"/>
            </w:tcBorders>
            <w:vAlign w:val="center"/>
          </w:tcPr>
          <w:p w14:paraId="40418BE9" w14:textId="6426D37C" w:rsidR="007D08D6" w:rsidRPr="00215064" w:rsidRDefault="007D08D6" w:rsidP="007D08D6">
            <w:pPr>
              <w:contextualSpacing/>
              <w:jc w:val="center"/>
              <w:rPr>
                <w:color w:val="FF0000"/>
              </w:rPr>
            </w:pPr>
            <w:r w:rsidRPr="00215064">
              <w:rPr>
                <w:color w:val="000000"/>
              </w:rPr>
              <w:t>-.06</w:t>
            </w:r>
          </w:p>
        </w:tc>
        <w:tc>
          <w:tcPr>
            <w:tcW w:w="245" w:type="pct"/>
            <w:tcBorders>
              <w:top w:val="nil"/>
              <w:bottom w:val="nil"/>
            </w:tcBorders>
            <w:vAlign w:val="center"/>
          </w:tcPr>
          <w:p w14:paraId="2DA13972" w14:textId="408C2A7E" w:rsidR="007D08D6" w:rsidRPr="00215064" w:rsidRDefault="007D08D6" w:rsidP="007D08D6">
            <w:pPr>
              <w:contextualSpacing/>
              <w:jc w:val="center"/>
              <w:rPr>
                <w:color w:val="FF0000"/>
              </w:rPr>
            </w:pPr>
            <w:r w:rsidRPr="00215064">
              <w:rPr>
                <w:color w:val="000000"/>
              </w:rPr>
              <w:t>.15</w:t>
            </w:r>
          </w:p>
        </w:tc>
        <w:tc>
          <w:tcPr>
            <w:tcW w:w="245" w:type="pct"/>
            <w:tcBorders>
              <w:top w:val="nil"/>
              <w:bottom w:val="nil"/>
            </w:tcBorders>
            <w:vAlign w:val="center"/>
          </w:tcPr>
          <w:p w14:paraId="1D25A60E" w14:textId="5C46F392" w:rsidR="007D08D6" w:rsidRPr="00215064" w:rsidRDefault="007D08D6" w:rsidP="007D08D6">
            <w:pPr>
              <w:contextualSpacing/>
              <w:jc w:val="center"/>
              <w:rPr>
                <w:color w:val="FF0000"/>
              </w:rPr>
            </w:pPr>
            <w:r w:rsidRPr="00215064">
              <w:rPr>
                <w:b/>
                <w:bCs/>
              </w:rPr>
              <w:t>-.07</w:t>
            </w:r>
          </w:p>
        </w:tc>
        <w:tc>
          <w:tcPr>
            <w:tcW w:w="338" w:type="pct"/>
            <w:tcBorders>
              <w:top w:val="nil"/>
              <w:bottom w:val="nil"/>
            </w:tcBorders>
            <w:vAlign w:val="center"/>
          </w:tcPr>
          <w:p w14:paraId="4860202E" w14:textId="28FB130A" w:rsidR="007D08D6" w:rsidRPr="00215064" w:rsidRDefault="007D08D6" w:rsidP="007D08D6">
            <w:pPr>
              <w:contextualSpacing/>
              <w:jc w:val="center"/>
              <w:rPr>
                <w:color w:val="FF0000"/>
              </w:rPr>
            </w:pPr>
            <w:r w:rsidRPr="00215064">
              <w:t>.0015</w:t>
            </w:r>
          </w:p>
        </w:tc>
        <w:tc>
          <w:tcPr>
            <w:tcW w:w="235" w:type="pct"/>
            <w:tcBorders>
              <w:top w:val="nil"/>
              <w:bottom w:val="nil"/>
            </w:tcBorders>
            <w:vAlign w:val="center"/>
          </w:tcPr>
          <w:p w14:paraId="2ABF6E49" w14:textId="431628CB" w:rsidR="007D08D6" w:rsidRPr="00215064" w:rsidRDefault="007D08D6" w:rsidP="007D08D6">
            <w:pPr>
              <w:contextualSpacing/>
              <w:jc w:val="center"/>
              <w:rPr>
                <w:b/>
                <w:bCs/>
                <w:color w:val="FF0000"/>
              </w:rPr>
            </w:pPr>
            <w:r w:rsidRPr="00215064">
              <w:rPr>
                <w:b/>
                <w:bCs/>
              </w:rPr>
              <w:t> </w:t>
            </w:r>
          </w:p>
        </w:tc>
        <w:tc>
          <w:tcPr>
            <w:tcW w:w="348" w:type="pct"/>
            <w:tcBorders>
              <w:top w:val="nil"/>
              <w:bottom w:val="nil"/>
            </w:tcBorders>
            <w:vAlign w:val="center"/>
          </w:tcPr>
          <w:p w14:paraId="0CF6BDBD" w14:textId="4427DC7F" w:rsidR="007D08D6" w:rsidRPr="00215064" w:rsidRDefault="007D08D6" w:rsidP="007D08D6">
            <w:pPr>
              <w:contextualSpacing/>
              <w:jc w:val="center"/>
              <w:rPr>
                <w:color w:val="FF0000"/>
              </w:rPr>
            </w:pPr>
            <w:r w:rsidRPr="00215064">
              <w:rPr>
                <w:color w:val="000000" w:themeColor="text1"/>
              </w:rPr>
              <w:t>(.03)</w:t>
            </w:r>
          </w:p>
        </w:tc>
        <w:tc>
          <w:tcPr>
            <w:tcW w:w="365" w:type="pct"/>
            <w:tcBorders>
              <w:top w:val="nil"/>
              <w:bottom w:val="nil"/>
            </w:tcBorders>
            <w:vAlign w:val="center"/>
          </w:tcPr>
          <w:p w14:paraId="70D9BF9E" w14:textId="4842CB6E" w:rsidR="007D08D6" w:rsidRPr="00215064" w:rsidRDefault="007D08D6" w:rsidP="007D08D6">
            <w:pPr>
              <w:contextualSpacing/>
              <w:jc w:val="center"/>
              <w:rPr>
                <w:color w:val="FF0000"/>
              </w:rPr>
            </w:pPr>
            <w:r w:rsidRPr="00215064">
              <w:rPr>
                <w:color w:val="000000" w:themeColor="text1"/>
              </w:rPr>
              <w:t>(.03)</w:t>
            </w:r>
          </w:p>
        </w:tc>
        <w:tc>
          <w:tcPr>
            <w:tcW w:w="383" w:type="pct"/>
            <w:tcBorders>
              <w:top w:val="nil"/>
              <w:bottom w:val="nil"/>
            </w:tcBorders>
            <w:vAlign w:val="center"/>
          </w:tcPr>
          <w:p w14:paraId="6C9906EF" w14:textId="458305E4" w:rsidR="007D08D6" w:rsidRPr="00215064" w:rsidRDefault="007D08D6" w:rsidP="007D08D6">
            <w:pPr>
              <w:contextualSpacing/>
              <w:jc w:val="center"/>
              <w:rPr>
                <w:color w:val="FF0000"/>
              </w:rPr>
            </w:pPr>
            <w:r w:rsidRPr="00215064">
              <w:rPr>
                <w:color w:val="000000" w:themeColor="text1"/>
              </w:rPr>
              <w:t>(.00)</w:t>
            </w:r>
          </w:p>
        </w:tc>
        <w:tc>
          <w:tcPr>
            <w:tcW w:w="226" w:type="pct"/>
            <w:tcBorders>
              <w:top w:val="nil"/>
              <w:bottom w:val="nil"/>
            </w:tcBorders>
            <w:vAlign w:val="center"/>
          </w:tcPr>
          <w:p w14:paraId="45ABE673" w14:textId="4E85C7E1" w:rsidR="007D08D6" w:rsidRPr="00215064" w:rsidRDefault="007D08D6" w:rsidP="007D08D6">
            <w:pPr>
              <w:contextualSpacing/>
              <w:jc w:val="center"/>
              <w:rPr>
                <w:color w:val="FF0000"/>
              </w:rPr>
            </w:pPr>
            <w:r w:rsidRPr="00215064">
              <w:rPr>
                <w:b/>
                <w:bCs/>
              </w:rPr>
              <w:t> </w:t>
            </w:r>
          </w:p>
        </w:tc>
      </w:tr>
      <w:tr w:rsidR="007D08D6" w:rsidRPr="00215064" w14:paraId="77CD835A" w14:textId="77777777" w:rsidTr="000A4ECE">
        <w:trPr>
          <w:trHeight w:val="144"/>
        </w:trPr>
        <w:tc>
          <w:tcPr>
            <w:tcW w:w="1771" w:type="pct"/>
            <w:tcBorders>
              <w:top w:val="nil"/>
              <w:bottom w:val="nil"/>
            </w:tcBorders>
            <w:vAlign w:val="center"/>
          </w:tcPr>
          <w:p w14:paraId="242C281B" w14:textId="7D51EA96" w:rsidR="007D08D6" w:rsidRPr="00215064" w:rsidRDefault="007D08D6" w:rsidP="007D08D6">
            <w:pPr>
              <w:rPr>
                <w:b/>
                <w:color w:val="000000" w:themeColor="text1"/>
              </w:rPr>
            </w:pPr>
            <w:r w:rsidRPr="00215064">
              <w:rPr>
                <w:color w:val="000000" w:themeColor="text1"/>
              </w:rPr>
              <w:t xml:space="preserve">         van Aarde et al. (2017)</w:t>
            </w:r>
          </w:p>
        </w:tc>
        <w:tc>
          <w:tcPr>
            <w:tcW w:w="202" w:type="pct"/>
            <w:tcBorders>
              <w:top w:val="nil"/>
              <w:bottom w:val="nil"/>
            </w:tcBorders>
            <w:vAlign w:val="center"/>
          </w:tcPr>
          <w:p w14:paraId="4D0B5645" w14:textId="4AA17341" w:rsidR="007D08D6" w:rsidRPr="00215064" w:rsidRDefault="007D08D6" w:rsidP="007D08D6">
            <w:pPr>
              <w:contextualSpacing/>
              <w:jc w:val="center"/>
              <w:rPr>
                <w:color w:val="FF0000"/>
              </w:rPr>
            </w:pPr>
            <w:r w:rsidRPr="00215064">
              <w:rPr>
                <w:color w:val="000000"/>
              </w:rPr>
              <w:t>2</w:t>
            </w:r>
          </w:p>
        </w:tc>
        <w:tc>
          <w:tcPr>
            <w:tcW w:w="397" w:type="pct"/>
            <w:tcBorders>
              <w:top w:val="nil"/>
              <w:bottom w:val="nil"/>
            </w:tcBorders>
            <w:vAlign w:val="center"/>
          </w:tcPr>
          <w:p w14:paraId="46F97353" w14:textId="2ECF5AB5" w:rsidR="007D08D6" w:rsidRPr="00215064" w:rsidRDefault="007D08D6" w:rsidP="007D08D6">
            <w:pPr>
              <w:contextualSpacing/>
              <w:jc w:val="center"/>
              <w:rPr>
                <w:color w:val="FF0000"/>
              </w:rPr>
            </w:pPr>
            <w:r w:rsidRPr="00215064">
              <w:rPr>
                <w:color w:val="000000"/>
              </w:rPr>
              <w:t>168</w:t>
            </w:r>
          </w:p>
        </w:tc>
        <w:tc>
          <w:tcPr>
            <w:tcW w:w="245" w:type="pct"/>
            <w:tcBorders>
              <w:top w:val="nil"/>
              <w:bottom w:val="nil"/>
            </w:tcBorders>
            <w:vAlign w:val="center"/>
          </w:tcPr>
          <w:p w14:paraId="6ACA2452" w14:textId="63D7A047" w:rsidR="007D08D6" w:rsidRPr="00215064" w:rsidRDefault="007D08D6" w:rsidP="007D08D6">
            <w:pPr>
              <w:contextualSpacing/>
              <w:jc w:val="center"/>
              <w:rPr>
                <w:color w:val="FF0000"/>
              </w:rPr>
            </w:pPr>
            <w:r w:rsidRPr="00215064">
              <w:rPr>
                <w:color w:val="000000"/>
              </w:rPr>
              <w:t>-.18</w:t>
            </w:r>
          </w:p>
        </w:tc>
        <w:tc>
          <w:tcPr>
            <w:tcW w:w="245" w:type="pct"/>
            <w:tcBorders>
              <w:top w:val="nil"/>
              <w:bottom w:val="nil"/>
            </w:tcBorders>
            <w:vAlign w:val="center"/>
          </w:tcPr>
          <w:p w14:paraId="67E05094" w14:textId="330883E4" w:rsidR="007D08D6" w:rsidRPr="00215064" w:rsidRDefault="007D08D6" w:rsidP="007D08D6">
            <w:pPr>
              <w:contextualSpacing/>
              <w:jc w:val="center"/>
              <w:rPr>
                <w:color w:val="FF0000"/>
              </w:rPr>
            </w:pPr>
            <w:r w:rsidRPr="00215064">
              <w:rPr>
                <w:color w:val="000000"/>
              </w:rPr>
              <w:t>.15</w:t>
            </w:r>
            <w:r w:rsidR="00DA2C55" w:rsidRPr="00215064">
              <w:rPr>
                <w:color w:val="000000"/>
                <w:vertAlign w:val="superscript"/>
              </w:rPr>
              <w:t>c</w:t>
            </w:r>
          </w:p>
        </w:tc>
        <w:tc>
          <w:tcPr>
            <w:tcW w:w="245" w:type="pct"/>
            <w:tcBorders>
              <w:top w:val="nil"/>
              <w:bottom w:val="nil"/>
            </w:tcBorders>
            <w:vAlign w:val="center"/>
          </w:tcPr>
          <w:p w14:paraId="23802219" w14:textId="66B909BA" w:rsidR="007D08D6" w:rsidRPr="00215064" w:rsidRDefault="007D08D6" w:rsidP="007D08D6">
            <w:pPr>
              <w:contextualSpacing/>
              <w:jc w:val="center"/>
              <w:rPr>
                <w:color w:val="FF0000"/>
              </w:rPr>
            </w:pPr>
            <w:r w:rsidRPr="00215064">
              <w:rPr>
                <w:b/>
                <w:bCs/>
              </w:rPr>
              <w:t>-.23</w:t>
            </w:r>
          </w:p>
        </w:tc>
        <w:tc>
          <w:tcPr>
            <w:tcW w:w="338" w:type="pct"/>
            <w:tcBorders>
              <w:top w:val="nil"/>
              <w:bottom w:val="nil"/>
            </w:tcBorders>
            <w:vAlign w:val="center"/>
          </w:tcPr>
          <w:p w14:paraId="05A8D4E1" w14:textId="63B706F3" w:rsidR="007D08D6" w:rsidRPr="00215064" w:rsidRDefault="007D08D6" w:rsidP="007D08D6">
            <w:pPr>
              <w:contextualSpacing/>
              <w:jc w:val="center"/>
              <w:rPr>
                <w:color w:val="FF0000"/>
              </w:rPr>
            </w:pPr>
            <w:r w:rsidRPr="00215064">
              <w:t>.0178</w:t>
            </w:r>
          </w:p>
        </w:tc>
        <w:tc>
          <w:tcPr>
            <w:tcW w:w="235" w:type="pct"/>
            <w:tcBorders>
              <w:top w:val="nil"/>
              <w:bottom w:val="nil"/>
            </w:tcBorders>
            <w:vAlign w:val="center"/>
          </w:tcPr>
          <w:p w14:paraId="38FB6D44" w14:textId="7F928512" w:rsidR="007D08D6" w:rsidRPr="00215064" w:rsidRDefault="007D08D6" w:rsidP="007D08D6">
            <w:pPr>
              <w:contextualSpacing/>
              <w:jc w:val="center"/>
              <w:rPr>
                <w:b/>
                <w:bCs/>
                <w:color w:val="FF0000"/>
              </w:rPr>
            </w:pPr>
            <w:r w:rsidRPr="00215064">
              <w:rPr>
                <w:b/>
                <w:bCs/>
              </w:rPr>
              <w:t> </w:t>
            </w:r>
          </w:p>
        </w:tc>
        <w:tc>
          <w:tcPr>
            <w:tcW w:w="348" w:type="pct"/>
            <w:tcBorders>
              <w:top w:val="nil"/>
              <w:bottom w:val="nil"/>
            </w:tcBorders>
            <w:vAlign w:val="center"/>
          </w:tcPr>
          <w:p w14:paraId="209BA604" w14:textId="3307F9DA" w:rsidR="007D08D6" w:rsidRPr="00215064" w:rsidRDefault="007D08D6" w:rsidP="007D08D6">
            <w:pPr>
              <w:contextualSpacing/>
              <w:jc w:val="center"/>
              <w:rPr>
                <w:color w:val="FF0000"/>
              </w:rPr>
            </w:pPr>
            <w:r w:rsidRPr="00215064">
              <w:rPr>
                <w:b/>
                <w:bCs/>
              </w:rPr>
              <w:t> </w:t>
            </w:r>
          </w:p>
        </w:tc>
        <w:tc>
          <w:tcPr>
            <w:tcW w:w="365" w:type="pct"/>
            <w:tcBorders>
              <w:top w:val="nil"/>
              <w:bottom w:val="nil"/>
            </w:tcBorders>
            <w:vAlign w:val="center"/>
          </w:tcPr>
          <w:p w14:paraId="0E3CB8E7" w14:textId="5408F2D7" w:rsidR="007D08D6" w:rsidRPr="00215064" w:rsidRDefault="007D08D6" w:rsidP="007D08D6">
            <w:pPr>
              <w:contextualSpacing/>
              <w:jc w:val="center"/>
              <w:rPr>
                <w:color w:val="FF0000"/>
              </w:rPr>
            </w:pPr>
            <w:r w:rsidRPr="00215064">
              <w:rPr>
                <w:b/>
                <w:bCs/>
              </w:rPr>
              <w:t> </w:t>
            </w:r>
          </w:p>
        </w:tc>
        <w:tc>
          <w:tcPr>
            <w:tcW w:w="383" w:type="pct"/>
            <w:tcBorders>
              <w:top w:val="nil"/>
              <w:bottom w:val="nil"/>
            </w:tcBorders>
            <w:vAlign w:val="center"/>
          </w:tcPr>
          <w:p w14:paraId="4A8E3A67" w14:textId="7659095B" w:rsidR="007D08D6" w:rsidRPr="00215064" w:rsidRDefault="007D08D6" w:rsidP="007D08D6">
            <w:pPr>
              <w:contextualSpacing/>
              <w:jc w:val="center"/>
              <w:rPr>
                <w:color w:val="FF0000"/>
              </w:rPr>
            </w:pPr>
            <w:r w:rsidRPr="00215064">
              <w:rPr>
                <w:b/>
                <w:bCs/>
              </w:rPr>
              <w:t> </w:t>
            </w:r>
          </w:p>
        </w:tc>
        <w:tc>
          <w:tcPr>
            <w:tcW w:w="226" w:type="pct"/>
            <w:tcBorders>
              <w:top w:val="nil"/>
              <w:bottom w:val="nil"/>
            </w:tcBorders>
            <w:vAlign w:val="center"/>
          </w:tcPr>
          <w:p w14:paraId="4D635C01" w14:textId="50C8CD70" w:rsidR="007D08D6" w:rsidRPr="00215064" w:rsidRDefault="007D08D6" w:rsidP="007D08D6">
            <w:pPr>
              <w:contextualSpacing/>
              <w:jc w:val="center"/>
              <w:rPr>
                <w:color w:val="FF0000"/>
              </w:rPr>
            </w:pPr>
            <w:r w:rsidRPr="00215064">
              <w:rPr>
                <w:b/>
                <w:bCs/>
              </w:rPr>
              <w:t> </w:t>
            </w:r>
          </w:p>
        </w:tc>
      </w:tr>
      <w:tr w:rsidR="005871A5" w:rsidRPr="00215064" w14:paraId="59659671" w14:textId="77777777" w:rsidTr="000A4ECE">
        <w:trPr>
          <w:trHeight w:val="144"/>
        </w:trPr>
        <w:tc>
          <w:tcPr>
            <w:tcW w:w="1771" w:type="pct"/>
            <w:tcBorders>
              <w:top w:val="nil"/>
              <w:bottom w:val="nil"/>
            </w:tcBorders>
            <w:vAlign w:val="center"/>
          </w:tcPr>
          <w:p w14:paraId="357A0172" w14:textId="7864FDEF" w:rsidR="005871A5" w:rsidRPr="00215064" w:rsidRDefault="005871A5" w:rsidP="005871A5">
            <w:pPr>
              <w:rPr>
                <w:color w:val="000000" w:themeColor="text1"/>
              </w:rPr>
            </w:pPr>
            <w:r w:rsidRPr="00215064">
              <w:rPr>
                <w:color w:val="000000" w:themeColor="text1"/>
              </w:rPr>
              <w:t xml:space="preserve">   Management by </w:t>
            </w:r>
            <w:proofErr w:type="spellStart"/>
            <w:r w:rsidRPr="00215064">
              <w:rPr>
                <w:color w:val="000000" w:themeColor="text1"/>
              </w:rPr>
              <w:t>exception</w:t>
            </w:r>
            <w:r w:rsidR="00DE04F3" w:rsidRPr="00215064">
              <w:rPr>
                <w:color w:val="000000" w:themeColor="text1"/>
                <w:vertAlign w:val="superscript"/>
              </w:rPr>
              <w:t>a</w:t>
            </w:r>
            <w:proofErr w:type="spellEnd"/>
          </w:p>
        </w:tc>
        <w:tc>
          <w:tcPr>
            <w:tcW w:w="202" w:type="pct"/>
            <w:tcBorders>
              <w:top w:val="nil"/>
              <w:bottom w:val="nil"/>
            </w:tcBorders>
            <w:vAlign w:val="center"/>
          </w:tcPr>
          <w:p w14:paraId="24965253" w14:textId="77777777" w:rsidR="005871A5" w:rsidRPr="00215064" w:rsidRDefault="005871A5" w:rsidP="005871A5">
            <w:pPr>
              <w:contextualSpacing/>
              <w:jc w:val="center"/>
              <w:rPr>
                <w:color w:val="FF0000"/>
              </w:rPr>
            </w:pPr>
          </w:p>
        </w:tc>
        <w:tc>
          <w:tcPr>
            <w:tcW w:w="397" w:type="pct"/>
            <w:tcBorders>
              <w:top w:val="nil"/>
              <w:bottom w:val="nil"/>
            </w:tcBorders>
            <w:vAlign w:val="center"/>
          </w:tcPr>
          <w:p w14:paraId="35E100D0" w14:textId="77777777" w:rsidR="005871A5" w:rsidRPr="00215064" w:rsidRDefault="005871A5" w:rsidP="005871A5">
            <w:pPr>
              <w:contextualSpacing/>
              <w:jc w:val="center"/>
              <w:rPr>
                <w:color w:val="FF0000"/>
              </w:rPr>
            </w:pPr>
          </w:p>
        </w:tc>
        <w:tc>
          <w:tcPr>
            <w:tcW w:w="245" w:type="pct"/>
            <w:tcBorders>
              <w:top w:val="nil"/>
              <w:bottom w:val="nil"/>
            </w:tcBorders>
            <w:vAlign w:val="center"/>
          </w:tcPr>
          <w:p w14:paraId="13E8EA0E" w14:textId="77777777" w:rsidR="005871A5" w:rsidRPr="00215064" w:rsidRDefault="005871A5" w:rsidP="005871A5">
            <w:pPr>
              <w:contextualSpacing/>
              <w:jc w:val="center"/>
              <w:rPr>
                <w:color w:val="FF0000"/>
              </w:rPr>
            </w:pPr>
          </w:p>
        </w:tc>
        <w:tc>
          <w:tcPr>
            <w:tcW w:w="245" w:type="pct"/>
            <w:tcBorders>
              <w:top w:val="nil"/>
              <w:bottom w:val="nil"/>
            </w:tcBorders>
            <w:vAlign w:val="center"/>
          </w:tcPr>
          <w:p w14:paraId="6967E14B" w14:textId="77777777" w:rsidR="005871A5" w:rsidRPr="00215064" w:rsidRDefault="005871A5" w:rsidP="005871A5">
            <w:pPr>
              <w:contextualSpacing/>
              <w:jc w:val="center"/>
              <w:rPr>
                <w:color w:val="FF0000"/>
              </w:rPr>
            </w:pPr>
          </w:p>
        </w:tc>
        <w:tc>
          <w:tcPr>
            <w:tcW w:w="245" w:type="pct"/>
            <w:tcBorders>
              <w:top w:val="nil"/>
              <w:bottom w:val="nil"/>
            </w:tcBorders>
            <w:vAlign w:val="center"/>
          </w:tcPr>
          <w:p w14:paraId="513ADBA7" w14:textId="77777777" w:rsidR="005871A5" w:rsidRPr="00215064" w:rsidRDefault="005871A5" w:rsidP="005871A5">
            <w:pPr>
              <w:contextualSpacing/>
              <w:jc w:val="center"/>
              <w:rPr>
                <w:color w:val="FF0000"/>
              </w:rPr>
            </w:pPr>
          </w:p>
        </w:tc>
        <w:tc>
          <w:tcPr>
            <w:tcW w:w="338" w:type="pct"/>
            <w:tcBorders>
              <w:top w:val="nil"/>
              <w:bottom w:val="nil"/>
            </w:tcBorders>
            <w:vAlign w:val="center"/>
          </w:tcPr>
          <w:p w14:paraId="5A09749A" w14:textId="77777777" w:rsidR="005871A5" w:rsidRPr="00215064" w:rsidRDefault="005871A5" w:rsidP="005871A5">
            <w:pPr>
              <w:contextualSpacing/>
              <w:jc w:val="center"/>
              <w:rPr>
                <w:color w:val="FF0000"/>
              </w:rPr>
            </w:pPr>
          </w:p>
        </w:tc>
        <w:tc>
          <w:tcPr>
            <w:tcW w:w="235" w:type="pct"/>
            <w:tcBorders>
              <w:top w:val="nil"/>
              <w:bottom w:val="nil"/>
            </w:tcBorders>
            <w:vAlign w:val="center"/>
          </w:tcPr>
          <w:p w14:paraId="37CB171B" w14:textId="77777777" w:rsidR="005871A5" w:rsidRPr="00215064" w:rsidRDefault="005871A5" w:rsidP="005871A5">
            <w:pPr>
              <w:contextualSpacing/>
              <w:jc w:val="center"/>
              <w:rPr>
                <w:b/>
                <w:bCs/>
                <w:color w:val="FF0000"/>
              </w:rPr>
            </w:pPr>
          </w:p>
        </w:tc>
        <w:tc>
          <w:tcPr>
            <w:tcW w:w="348" w:type="pct"/>
            <w:tcBorders>
              <w:top w:val="nil"/>
              <w:bottom w:val="nil"/>
            </w:tcBorders>
            <w:vAlign w:val="center"/>
          </w:tcPr>
          <w:p w14:paraId="05423483" w14:textId="77777777" w:rsidR="005871A5" w:rsidRPr="00215064" w:rsidRDefault="005871A5" w:rsidP="005871A5">
            <w:pPr>
              <w:contextualSpacing/>
              <w:jc w:val="center"/>
              <w:rPr>
                <w:color w:val="FF0000"/>
              </w:rPr>
            </w:pPr>
          </w:p>
        </w:tc>
        <w:tc>
          <w:tcPr>
            <w:tcW w:w="365" w:type="pct"/>
            <w:tcBorders>
              <w:top w:val="nil"/>
              <w:bottom w:val="nil"/>
            </w:tcBorders>
            <w:vAlign w:val="center"/>
          </w:tcPr>
          <w:p w14:paraId="57E546ED" w14:textId="77777777" w:rsidR="005871A5" w:rsidRPr="00215064" w:rsidRDefault="005871A5" w:rsidP="005871A5">
            <w:pPr>
              <w:contextualSpacing/>
              <w:jc w:val="center"/>
              <w:rPr>
                <w:color w:val="FF0000"/>
              </w:rPr>
            </w:pPr>
          </w:p>
        </w:tc>
        <w:tc>
          <w:tcPr>
            <w:tcW w:w="383" w:type="pct"/>
            <w:tcBorders>
              <w:top w:val="nil"/>
              <w:bottom w:val="nil"/>
            </w:tcBorders>
            <w:vAlign w:val="center"/>
          </w:tcPr>
          <w:p w14:paraId="11DEDAED" w14:textId="77777777" w:rsidR="005871A5" w:rsidRPr="00215064" w:rsidRDefault="005871A5" w:rsidP="005871A5">
            <w:pPr>
              <w:contextualSpacing/>
              <w:jc w:val="center"/>
              <w:rPr>
                <w:color w:val="FF0000"/>
              </w:rPr>
            </w:pPr>
          </w:p>
        </w:tc>
        <w:tc>
          <w:tcPr>
            <w:tcW w:w="226" w:type="pct"/>
            <w:tcBorders>
              <w:top w:val="nil"/>
              <w:bottom w:val="nil"/>
            </w:tcBorders>
            <w:vAlign w:val="center"/>
          </w:tcPr>
          <w:p w14:paraId="2D816DFF" w14:textId="77777777" w:rsidR="005871A5" w:rsidRPr="00215064" w:rsidRDefault="005871A5" w:rsidP="005871A5">
            <w:pPr>
              <w:contextualSpacing/>
              <w:jc w:val="center"/>
              <w:rPr>
                <w:color w:val="FF0000"/>
              </w:rPr>
            </w:pPr>
          </w:p>
        </w:tc>
      </w:tr>
      <w:tr w:rsidR="005871A5" w:rsidRPr="00215064" w14:paraId="6924A8D1" w14:textId="77777777" w:rsidTr="000A4ECE">
        <w:trPr>
          <w:trHeight w:val="144"/>
        </w:trPr>
        <w:tc>
          <w:tcPr>
            <w:tcW w:w="1771" w:type="pct"/>
            <w:tcBorders>
              <w:top w:val="nil"/>
              <w:bottom w:val="nil"/>
            </w:tcBorders>
            <w:vAlign w:val="center"/>
          </w:tcPr>
          <w:p w14:paraId="29495FD8" w14:textId="301CBB83" w:rsidR="005871A5" w:rsidRPr="00215064" w:rsidRDefault="005871A5" w:rsidP="005871A5">
            <w:pPr>
              <w:rPr>
                <w:color w:val="000000" w:themeColor="text1"/>
              </w:rPr>
            </w:pPr>
            <w:r w:rsidRPr="00215064">
              <w:rPr>
                <w:color w:val="000000" w:themeColor="text1"/>
              </w:rPr>
              <w:t xml:space="preserve">         Bono &amp; Judge (2002)</w:t>
            </w:r>
          </w:p>
        </w:tc>
        <w:tc>
          <w:tcPr>
            <w:tcW w:w="202" w:type="pct"/>
            <w:tcBorders>
              <w:top w:val="nil"/>
              <w:bottom w:val="nil"/>
            </w:tcBorders>
            <w:vAlign w:val="center"/>
          </w:tcPr>
          <w:p w14:paraId="7EEE9F6E" w14:textId="59526123" w:rsidR="005871A5" w:rsidRPr="00215064" w:rsidRDefault="005871A5" w:rsidP="005871A5">
            <w:pPr>
              <w:contextualSpacing/>
              <w:jc w:val="center"/>
              <w:rPr>
                <w:color w:val="FF0000"/>
              </w:rPr>
            </w:pPr>
            <w:r w:rsidRPr="00215064">
              <w:rPr>
                <w:color w:val="000000"/>
              </w:rPr>
              <w:t>6</w:t>
            </w:r>
          </w:p>
        </w:tc>
        <w:tc>
          <w:tcPr>
            <w:tcW w:w="397" w:type="pct"/>
            <w:tcBorders>
              <w:top w:val="nil"/>
              <w:bottom w:val="nil"/>
            </w:tcBorders>
            <w:vAlign w:val="center"/>
          </w:tcPr>
          <w:p w14:paraId="2367477B" w14:textId="48655FAB" w:rsidR="005871A5" w:rsidRPr="00215064" w:rsidRDefault="005871A5" w:rsidP="005871A5">
            <w:pPr>
              <w:contextualSpacing/>
              <w:jc w:val="center"/>
              <w:rPr>
                <w:color w:val="FF0000"/>
              </w:rPr>
            </w:pPr>
            <w:r w:rsidRPr="00215064">
              <w:rPr>
                <w:color w:val="000000"/>
              </w:rPr>
              <w:t>1,469</w:t>
            </w:r>
          </w:p>
        </w:tc>
        <w:tc>
          <w:tcPr>
            <w:tcW w:w="245" w:type="pct"/>
            <w:tcBorders>
              <w:top w:val="nil"/>
              <w:bottom w:val="nil"/>
            </w:tcBorders>
            <w:vAlign w:val="center"/>
          </w:tcPr>
          <w:p w14:paraId="4C2E1193" w14:textId="741408CC" w:rsidR="005871A5" w:rsidRPr="00215064" w:rsidRDefault="005871A5" w:rsidP="005871A5">
            <w:pPr>
              <w:contextualSpacing/>
              <w:jc w:val="center"/>
              <w:rPr>
                <w:color w:val="FF0000"/>
              </w:rPr>
            </w:pPr>
            <w:r w:rsidRPr="00215064">
              <w:rPr>
                <w:color w:val="000000"/>
              </w:rPr>
              <w:t>-.03</w:t>
            </w:r>
          </w:p>
        </w:tc>
        <w:tc>
          <w:tcPr>
            <w:tcW w:w="245" w:type="pct"/>
            <w:tcBorders>
              <w:top w:val="nil"/>
              <w:bottom w:val="nil"/>
            </w:tcBorders>
            <w:vAlign w:val="center"/>
          </w:tcPr>
          <w:p w14:paraId="1E6510B7" w14:textId="3FA2669B" w:rsidR="005871A5" w:rsidRPr="00215064" w:rsidRDefault="005871A5" w:rsidP="005871A5">
            <w:pPr>
              <w:contextualSpacing/>
              <w:jc w:val="center"/>
              <w:rPr>
                <w:color w:val="FF0000"/>
              </w:rPr>
            </w:pPr>
            <w:r w:rsidRPr="00215064">
              <w:rPr>
                <w:color w:val="000000"/>
              </w:rPr>
              <w:t>.06</w:t>
            </w:r>
          </w:p>
        </w:tc>
        <w:tc>
          <w:tcPr>
            <w:tcW w:w="245" w:type="pct"/>
            <w:tcBorders>
              <w:top w:val="nil"/>
              <w:bottom w:val="nil"/>
            </w:tcBorders>
            <w:vAlign w:val="center"/>
          </w:tcPr>
          <w:p w14:paraId="263F0DEE" w14:textId="544722BF" w:rsidR="005871A5" w:rsidRPr="00215064" w:rsidRDefault="005871A5" w:rsidP="005871A5">
            <w:pPr>
              <w:contextualSpacing/>
              <w:jc w:val="center"/>
              <w:rPr>
                <w:color w:val="FF0000"/>
              </w:rPr>
            </w:pPr>
            <w:r w:rsidRPr="00215064">
              <w:rPr>
                <w:b/>
                <w:bCs/>
                <w:color w:val="000000"/>
              </w:rPr>
              <w:t>-.04</w:t>
            </w:r>
          </w:p>
        </w:tc>
        <w:tc>
          <w:tcPr>
            <w:tcW w:w="338" w:type="pct"/>
            <w:tcBorders>
              <w:top w:val="nil"/>
              <w:bottom w:val="nil"/>
            </w:tcBorders>
            <w:vAlign w:val="center"/>
          </w:tcPr>
          <w:p w14:paraId="5C0627F2" w14:textId="480CDC71" w:rsidR="005871A5" w:rsidRPr="00215064" w:rsidRDefault="005871A5" w:rsidP="005871A5">
            <w:pPr>
              <w:contextualSpacing/>
              <w:jc w:val="center"/>
              <w:rPr>
                <w:color w:val="FF0000"/>
              </w:rPr>
            </w:pPr>
            <w:r w:rsidRPr="00215064">
              <w:rPr>
                <w:color w:val="000000"/>
              </w:rPr>
              <w:t>.0014</w:t>
            </w:r>
          </w:p>
        </w:tc>
        <w:tc>
          <w:tcPr>
            <w:tcW w:w="235" w:type="pct"/>
            <w:tcBorders>
              <w:top w:val="nil"/>
              <w:bottom w:val="nil"/>
            </w:tcBorders>
            <w:vAlign w:val="center"/>
          </w:tcPr>
          <w:p w14:paraId="73374980" w14:textId="3071B9D6" w:rsidR="005871A5" w:rsidRPr="00215064" w:rsidRDefault="005871A5" w:rsidP="005871A5">
            <w:pPr>
              <w:contextualSpacing/>
              <w:jc w:val="center"/>
              <w:rPr>
                <w:b/>
                <w:bCs/>
                <w:color w:val="FF0000"/>
              </w:rPr>
            </w:pPr>
            <w:r w:rsidRPr="00215064">
              <w:rPr>
                <w:b/>
                <w:bCs/>
                <w:color w:val="000000"/>
              </w:rPr>
              <w:t>-.05</w:t>
            </w:r>
          </w:p>
        </w:tc>
        <w:tc>
          <w:tcPr>
            <w:tcW w:w="348" w:type="pct"/>
            <w:tcBorders>
              <w:top w:val="nil"/>
              <w:bottom w:val="nil"/>
            </w:tcBorders>
            <w:vAlign w:val="center"/>
          </w:tcPr>
          <w:p w14:paraId="2B0BA47E" w14:textId="15F317F8" w:rsidR="005871A5" w:rsidRPr="00215064" w:rsidRDefault="005871A5" w:rsidP="005871A5">
            <w:pPr>
              <w:contextualSpacing/>
              <w:jc w:val="center"/>
              <w:rPr>
                <w:color w:val="FF0000"/>
              </w:rPr>
            </w:pPr>
            <w:r w:rsidRPr="00215064">
              <w:rPr>
                <w:color w:val="000000"/>
              </w:rPr>
              <w:t>.0000</w:t>
            </w:r>
          </w:p>
        </w:tc>
        <w:tc>
          <w:tcPr>
            <w:tcW w:w="365" w:type="pct"/>
            <w:tcBorders>
              <w:top w:val="nil"/>
              <w:bottom w:val="nil"/>
            </w:tcBorders>
            <w:vAlign w:val="center"/>
          </w:tcPr>
          <w:p w14:paraId="78B24C50" w14:textId="29EB34AD" w:rsidR="005871A5" w:rsidRPr="00215064" w:rsidRDefault="005871A5" w:rsidP="005871A5">
            <w:pPr>
              <w:contextualSpacing/>
              <w:jc w:val="center"/>
              <w:rPr>
                <w:color w:val="FF0000"/>
              </w:rPr>
            </w:pPr>
            <w:r w:rsidRPr="00215064">
              <w:rPr>
                <w:color w:val="000000"/>
              </w:rPr>
              <w:t>.0008</w:t>
            </w:r>
          </w:p>
        </w:tc>
        <w:tc>
          <w:tcPr>
            <w:tcW w:w="383" w:type="pct"/>
            <w:tcBorders>
              <w:top w:val="nil"/>
              <w:bottom w:val="nil"/>
            </w:tcBorders>
            <w:vAlign w:val="center"/>
          </w:tcPr>
          <w:p w14:paraId="6B269165" w14:textId="3F509170" w:rsidR="005871A5" w:rsidRPr="00215064" w:rsidRDefault="005871A5" w:rsidP="005871A5">
            <w:pPr>
              <w:contextualSpacing/>
              <w:jc w:val="center"/>
              <w:rPr>
                <w:color w:val="FF0000"/>
              </w:rPr>
            </w:pPr>
            <w:r w:rsidRPr="00215064">
              <w:rPr>
                <w:color w:val="000000"/>
              </w:rPr>
              <w:t>-.0008</w:t>
            </w:r>
          </w:p>
        </w:tc>
        <w:tc>
          <w:tcPr>
            <w:tcW w:w="226" w:type="pct"/>
            <w:tcBorders>
              <w:top w:val="nil"/>
              <w:bottom w:val="nil"/>
            </w:tcBorders>
            <w:vAlign w:val="center"/>
          </w:tcPr>
          <w:p w14:paraId="41A4C4F4" w14:textId="10E83F32" w:rsidR="005871A5" w:rsidRPr="00215064" w:rsidRDefault="005871A5" w:rsidP="005871A5">
            <w:pPr>
              <w:contextualSpacing/>
              <w:jc w:val="center"/>
              <w:rPr>
                <w:color w:val="FF0000"/>
              </w:rPr>
            </w:pPr>
            <w:r w:rsidRPr="00215064">
              <w:rPr>
                <w:color w:val="000000"/>
              </w:rPr>
              <w:t>100</w:t>
            </w:r>
          </w:p>
        </w:tc>
      </w:tr>
      <w:tr w:rsidR="005871A5" w:rsidRPr="00215064" w14:paraId="4D7DA864" w14:textId="77777777" w:rsidTr="000A4ECE">
        <w:trPr>
          <w:trHeight w:val="144"/>
        </w:trPr>
        <w:tc>
          <w:tcPr>
            <w:tcW w:w="1771" w:type="pct"/>
            <w:tcBorders>
              <w:top w:val="nil"/>
              <w:bottom w:val="nil"/>
            </w:tcBorders>
            <w:vAlign w:val="center"/>
          </w:tcPr>
          <w:p w14:paraId="3E6D5482" w14:textId="38CD1BE9" w:rsidR="005871A5" w:rsidRPr="00215064" w:rsidRDefault="005871A5" w:rsidP="005871A5">
            <w:pPr>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02" w:type="pct"/>
            <w:tcBorders>
              <w:top w:val="nil"/>
              <w:bottom w:val="nil"/>
            </w:tcBorders>
            <w:vAlign w:val="center"/>
          </w:tcPr>
          <w:p w14:paraId="034FDF5D" w14:textId="2FB47CB5" w:rsidR="005871A5" w:rsidRPr="00215064" w:rsidRDefault="005871A5" w:rsidP="005871A5">
            <w:pPr>
              <w:contextualSpacing/>
              <w:jc w:val="center"/>
              <w:rPr>
                <w:color w:val="FF0000"/>
              </w:rPr>
            </w:pPr>
            <w:r w:rsidRPr="00215064">
              <w:rPr>
                <w:color w:val="000000"/>
              </w:rPr>
              <w:t>6</w:t>
            </w:r>
          </w:p>
        </w:tc>
        <w:tc>
          <w:tcPr>
            <w:tcW w:w="397" w:type="pct"/>
            <w:tcBorders>
              <w:top w:val="nil"/>
              <w:bottom w:val="nil"/>
            </w:tcBorders>
            <w:vAlign w:val="center"/>
          </w:tcPr>
          <w:p w14:paraId="2A38A7FC" w14:textId="3A20F509" w:rsidR="005871A5" w:rsidRPr="00215064" w:rsidRDefault="005871A5" w:rsidP="005871A5">
            <w:pPr>
              <w:contextualSpacing/>
              <w:jc w:val="center"/>
              <w:rPr>
                <w:color w:val="FF0000"/>
              </w:rPr>
            </w:pPr>
            <w:r w:rsidRPr="00215064">
              <w:rPr>
                <w:color w:val="000000"/>
              </w:rPr>
              <w:t>822</w:t>
            </w:r>
          </w:p>
        </w:tc>
        <w:tc>
          <w:tcPr>
            <w:tcW w:w="245" w:type="pct"/>
            <w:tcBorders>
              <w:top w:val="nil"/>
              <w:bottom w:val="nil"/>
            </w:tcBorders>
            <w:vAlign w:val="center"/>
          </w:tcPr>
          <w:p w14:paraId="5A91470A" w14:textId="1D652679" w:rsidR="005871A5" w:rsidRPr="00215064" w:rsidRDefault="005871A5" w:rsidP="005871A5">
            <w:pPr>
              <w:contextualSpacing/>
              <w:jc w:val="center"/>
              <w:rPr>
                <w:color w:val="FF0000"/>
              </w:rPr>
            </w:pPr>
            <w:r w:rsidRPr="00215064">
              <w:rPr>
                <w:color w:val="000000"/>
              </w:rPr>
              <w:t>-.04</w:t>
            </w:r>
          </w:p>
        </w:tc>
        <w:tc>
          <w:tcPr>
            <w:tcW w:w="245" w:type="pct"/>
            <w:tcBorders>
              <w:top w:val="nil"/>
              <w:bottom w:val="nil"/>
            </w:tcBorders>
            <w:vAlign w:val="center"/>
          </w:tcPr>
          <w:p w14:paraId="125F28F8" w14:textId="4C81BF61" w:rsidR="005871A5" w:rsidRPr="00215064" w:rsidRDefault="005871A5" w:rsidP="005871A5">
            <w:pPr>
              <w:contextualSpacing/>
              <w:jc w:val="center"/>
              <w:rPr>
                <w:color w:val="FF0000"/>
              </w:rPr>
            </w:pPr>
            <w:r w:rsidRPr="00215064">
              <w:rPr>
                <w:color w:val="000000"/>
              </w:rPr>
              <w:t>.08</w:t>
            </w:r>
          </w:p>
        </w:tc>
        <w:tc>
          <w:tcPr>
            <w:tcW w:w="245" w:type="pct"/>
            <w:tcBorders>
              <w:top w:val="nil"/>
              <w:bottom w:val="nil"/>
            </w:tcBorders>
            <w:vAlign w:val="center"/>
          </w:tcPr>
          <w:p w14:paraId="67B37FDE" w14:textId="2897DAC2" w:rsidR="005871A5" w:rsidRPr="00215064" w:rsidRDefault="005871A5" w:rsidP="005871A5">
            <w:pPr>
              <w:contextualSpacing/>
              <w:jc w:val="center"/>
              <w:rPr>
                <w:color w:val="FF0000"/>
              </w:rPr>
            </w:pPr>
            <w:r w:rsidRPr="00215064">
              <w:rPr>
                <w:b/>
                <w:bCs/>
                <w:color w:val="000000"/>
              </w:rPr>
              <w:t>-.05</w:t>
            </w:r>
          </w:p>
        </w:tc>
        <w:tc>
          <w:tcPr>
            <w:tcW w:w="338" w:type="pct"/>
            <w:tcBorders>
              <w:top w:val="nil"/>
              <w:bottom w:val="nil"/>
            </w:tcBorders>
            <w:vAlign w:val="center"/>
          </w:tcPr>
          <w:p w14:paraId="6C3D5651" w14:textId="64B01B3E" w:rsidR="005871A5" w:rsidRPr="00215064" w:rsidRDefault="005871A5" w:rsidP="005871A5">
            <w:pPr>
              <w:contextualSpacing/>
              <w:jc w:val="center"/>
              <w:rPr>
                <w:color w:val="FF0000"/>
              </w:rPr>
            </w:pPr>
            <w:r w:rsidRPr="00215064">
              <w:rPr>
                <w:color w:val="000000"/>
              </w:rPr>
              <w:t>.0021</w:t>
            </w:r>
          </w:p>
        </w:tc>
        <w:tc>
          <w:tcPr>
            <w:tcW w:w="235" w:type="pct"/>
            <w:tcBorders>
              <w:top w:val="nil"/>
              <w:bottom w:val="nil"/>
            </w:tcBorders>
            <w:vAlign w:val="center"/>
          </w:tcPr>
          <w:p w14:paraId="08254622" w14:textId="53120066" w:rsidR="005871A5" w:rsidRPr="00215064" w:rsidRDefault="005871A5" w:rsidP="005871A5">
            <w:pPr>
              <w:contextualSpacing/>
              <w:jc w:val="center"/>
              <w:rPr>
                <w:b/>
                <w:bCs/>
                <w:color w:val="FF0000"/>
              </w:rPr>
            </w:pPr>
            <w:r w:rsidRPr="00215064">
              <w:rPr>
                <w:b/>
                <w:bCs/>
                <w:color w:val="000000"/>
              </w:rPr>
              <w:t> </w:t>
            </w:r>
          </w:p>
        </w:tc>
        <w:tc>
          <w:tcPr>
            <w:tcW w:w="348" w:type="pct"/>
            <w:tcBorders>
              <w:top w:val="nil"/>
              <w:bottom w:val="nil"/>
            </w:tcBorders>
            <w:vAlign w:val="center"/>
          </w:tcPr>
          <w:p w14:paraId="19003EA0" w14:textId="74A631F4" w:rsidR="005871A5" w:rsidRPr="00215064" w:rsidRDefault="005871A5" w:rsidP="005871A5">
            <w:pPr>
              <w:contextualSpacing/>
              <w:jc w:val="center"/>
              <w:rPr>
                <w:color w:val="FF0000"/>
              </w:rPr>
            </w:pPr>
            <w:r w:rsidRPr="00215064">
              <w:rPr>
                <w:color w:val="000000" w:themeColor="text1"/>
              </w:rPr>
              <w:t>(.00)</w:t>
            </w:r>
          </w:p>
        </w:tc>
        <w:tc>
          <w:tcPr>
            <w:tcW w:w="365" w:type="pct"/>
            <w:tcBorders>
              <w:top w:val="nil"/>
              <w:bottom w:val="nil"/>
            </w:tcBorders>
            <w:vAlign w:val="center"/>
          </w:tcPr>
          <w:p w14:paraId="396F4369" w14:textId="26D742DF" w:rsidR="005871A5" w:rsidRPr="00215064" w:rsidRDefault="005871A5" w:rsidP="005871A5">
            <w:pPr>
              <w:contextualSpacing/>
              <w:jc w:val="center"/>
              <w:rPr>
                <w:color w:val="FF0000"/>
              </w:rPr>
            </w:pPr>
            <w:r w:rsidRPr="00215064">
              <w:rPr>
                <w:color w:val="000000" w:themeColor="text1"/>
              </w:rPr>
              <w:t>(.03)</w:t>
            </w:r>
          </w:p>
        </w:tc>
        <w:tc>
          <w:tcPr>
            <w:tcW w:w="383" w:type="pct"/>
            <w:tcBorders>
              <w:top w:val="nil"/>
              <w:bottom w:val="nil"/>
            </w:tcBorders>
            <w:vAlign w:val="center"/>
          </w:tcPr>
          <w:p w14:paraId="7C79F153" w14:textId="2B2D27C6" w:rsidR="005871A5" w:rsidRPr="00215064" w:rsidRDefault="005871A5" w:rsidP="005871A5">
            <w:pPr>
              <w:contextualSpacing/>
              <w:jc w:val="center"/>
              <w:rPr>
                <w:color w:val="FF0000"/>
              </w:rPr>
            </w:pPr>
            <w:r w:rsidRPr="00215064">
              <w:rPr>
                <w:color w:val="000000" w:themeColor="text1"/>
              </w:rPr>
              <w:t>(.00)</w:t>
            </w:r>
          </w:p>
        </w:tc>
        <w:tc>
          <w:tcPr>
            <w:tcW w:w="226" w:type="pct"/>
            <w:tcBorders>
              <w:top w:val="nil"/>
              <w:bottom w:val="nil"/>
            </w:tcBorders>
            <w:vAlign w:val="center"/>
          </w:tcPr>
          <w:p w14:paraId="6D2C09B7" w14:textId="7E5BAAB2" w:rsidR="005871A5" w:rsidRPr="00215064" w:rsidRDefault="005871A5" w:rsidP="005871A5">
            <w:pPr>
              <w:contextualSpacing/>
              <w:jc w:val="center"/>
              <w:rPr>
                <w:color w:val="FF0000"/>
              </w:rPr>
            </w:pPr>
            <w:r w:rsidRPr="00215064">
              <w:rPr>
                <w:b/>
                <w:bCs/>
                <w:color w:val="000000"/>
              </w:rPr>
              <w:t> </w:t>
            </w:r>
          </w:p>
        </w:tc>
      </w:tr>
      <w:tr w:rsidR="005871A5" w:rsidRPr="00215064" w14:paraId="5E46753A" w14:textId="77777777" w:rsidTr="000A4ECE">
        <w:trPr>
          <w:trHeight w:val="144"/>
        </w:trPr>
        <w:tc>
          <w:tcPr>
            <w:tcW w:w="1771" w:type="pct"/>
            <w:tcBorders>
              <w:top w:val="nil"/>
              <w:bottom w:val="nil"/>
            </w:tcBorders>
            <w:vAlign w:val="center"/>
          </w:tcPr>
          <w:p w14:paraId="68B1E85B" w14:textId="152E017F" w:rsidR="005871A5" w:rsidRPr="00215064" w:rsidRDefault="005871A5" w:rsidP="005871A5">
            <w:pPr>
              <w:rPr>
                <w:color w:val="000000" w:themeColor="text1"/>
              </w:rPr>
            </w:pPr>
            <w:r w:rsidRPr="00215064">
              <w:rPr>
                <w:color w:val="000000" w:themeColor="text1"/>
              </w:rPr>
              <w:t xml:space="preserve">   Passive </w:t>
            </w:r>
            <w:proofErr w:type="spellStart"/>
            <w:r w:rsidRPr="00215064">
              <w:rPr>
                <w:color w:val="000000" w:themeColor="text1"/>
              </w:rPr>
              <w:t>leadership</w:t>
            </w:r>
            <w:r w:rsidR="00DE04F3" w:rsidRPr="00215064">
              <w:rPr>
                <w:color w:val="000000" w:themeColor="text1"/>
                <w:vertAlign w:val="superscript"/>
              </w:rPr>
              <w:t>a</w:t>
            </w:r>
            <w:proofErr w:type="spellEnd"/>
          </w:p>
        </w:tc>
        <w:tc>
          <w:tcPr>
            <w:tcW w:w="202" w:type="pct"/>
            <w:tcBorders>
              <w:top w:val="nil"/>
              <w:bottom w:val="nil"/>
            </w:tcBorders>
            <w:vAlign w:val="center"/>
          </w:tcPr>
          <w:p w14:paraId="0C2BD7B5" w14:textId="77777777" w:rsidR="005871A5" w:rsidRPr="00215064" w:rsidRDefault="005871A5" w:rsidP="005871A5">
            <w:pPr>
              <w:contextualSpacing/>
              <w:jc w:val="center"/>
              <w:rPr>
                <w:color w:val="FF0000"/>
              </w:rPr>
            </w:pPr>
          </w:p>
        </w:tc>
        <w:tc>
          <w:tcPr>
            <w:tcW w:w="397" w:type="pct"/>
            <w:tcBorders>
              <w:top w:val="nil"/>
              <w:bottom w:val="nil"/>
            </w:tcBorders>
            <w:vAlign w:val="center"/>
          </w:tcPr>
          <w:p w14:paraId="08FEFCC5" w14:textId="77777777" w:rsidR="005871A5" w:rsidRPr="00215064" w:rsidRDefault="005871A5" w:rsidP="005871A5">
            <w:pPr>
              <w:contextualSpacing/>
              <w:jc w:val="center"/>
              <w:rPr>
                <w:color w:val="FF0000"/>
              </w:rPr>
            </w:pPr>
          </w:p>
        </w:tc>
        <w:tc>
          <w:tcPr>
            <w:tcW w:w="245" w:type="pct"/>
            <w:tcBorders>
              <w:top w:val="nil"/>
              <w:bottom w:val="nil"/>
            </w:tcBorders>
            <w:vAlign w:val="center"/>
          </w:tcPr>
          <w:p w14:paraId="3933C604" w14:textId="77777777" w:rsidR="005871A5" w:rsidRPr="00215064" w:rsidRDefault="005871A5" w:rsidP="005871A5">
            <w:pPr>
              <w:contextualSpacing/>
              <w:jc w:val="center"/>
              <w:rPr>
                <w:color w:val="FF0000"/>
              </w:rPr>
            </w:pPr>
          </w:p>
        </w:tc>
        <w:tc>
          <w:tcPr>
            <w:tcW w:w="245" w:type="pct"/>
            <w:tcBorders>
              <w:top w:val="nil"/>
              <w:bottom w:val="nil"/>
            </w:tcBorders>
            <w:vAlign w:val="center"/>
          </w:tcPr>
          <w:p w14:paraId="124066FD" w14:textId="77777777" w:rsidR="005871A5" w:rsidRPr="00215064" w:rsidRDefault="005871A5" w:rsidP="005871A5">
            <w:pPr>
              <w:contextualSpacing/>
              <w:jc w:val="center"/>
              <w:rPr>
                <w:color w:val="FF0000"/>
              </w:rPr>
            </w:pPr>
          </w:p>
        </w:tc>
        <w:tc>
          <w:tcPr>
            <w:tcW w:w="245" w:type="pct"/>
            <w:tcBorders>
              <w:top w:val="nil"/>
              <w:bottom w:val="nil"/>
            </w:tcBorders>
            <w:vAlign w:val="center"/>
          </w:tcPr>
          <w:p w14:paraId="4BBBC217" w14:textId="77777777" w:rsidR="005871A5" w:rsidRPr="00215064" w:rsidRDefault="005871A5" w:rsidP="005871A5">
            <w:pPr>
              <w:contextualSpacing/>
              <w:jc w:val="center"/>
              <w:rPr>
                <w:color w:val="FF0000"/>
              </w:rPr>
            </w:pPr>
          </w:p>
        </w:tc>
        <w:tc>
          <w:tcPr>
            <w:tcW w:w="338" w:type="pct"/>
            <w:tcBorders>
              <w:top w:val="nil"/>
              <w:bottom w:val="nil"/>
            </w:tcBorders>
            <w:vAlign w:val="center"/>
          </w:tcPr>
          <w:p w14:paraId="7D11BF73" w14:textId="77777777" w:rsidR="005871A5" w:rsidRPr="00215064" w:rsidRDefault="005871A5" w:rsidP="005871A5">
            <w:pPr>
              <w:contextualSpacing/>
              <w:jc w:val="center"/>
              <w:rPr>
                <w:color w:val="FF0000"/>
              </w:rPr>
            </w:pPr>
          </w:p>
        </w:tc>
        <w:tc>
          <w:tcPr>
            <w:tcW w:w="235" w:type="pct"/>
            <w:tcBorders>
              <w:top w:val="nil"/>
              <w:bottom w:val="nil"/>
            </w:tcBorders>
            <w:vAlign w:val="center"/>
          </w:tcPr>
          <w:p w14:paraId="2CEA897A" w14:textId="77777777" w:rsidR="005871A5" w:rsidRPr="00215064" w:rsidRDefault="005871A5" w:rsidP="005871A5">
            <w:pPr>
              <w:contextualSpacing/>
              <w:jc w:val="center"/>
              <w:rPr>
                <w:b/>
                <w:bCs/>
                <w:color w:val="FF0000"/>
              </w:rPr>
            </w:pPr>
          </w:p>
        </w:tc>
        <w:tc>
          <w:tcPr>
            <w:tcW w:w="348" w:type="pct"/>
            <w:tcBorders>
              <w:top w:val="nil"/>
              <w:bottom w:val="nil"/>
            </w:tcBorders>
            <w:vAlign w:val="center"/>
          </w:tcPr>
          <w:p w14:paraId="3CA8D9F9" w14:textId="77777777" w:rsidR="005871A5" w:rsidRPr="00215064" w:rsidRDefault="005871A5" w:rsidP="005871A5">
            <w:pPr>
              <w:contextualSpacing/>
              <w:jc w:val="center"/>
              <w:rPr>
                <w:color w:val="FF0000"/>
              </w:rPr>
            </w:pPr>
          </w:p>
        </w:tc>
        <w:tc>
          <w:tcPr>
            <w:tcW w:w="365" w:type="pct"/>
            <w:tcBorders>
              <w:top w:val="nil"/>
              <w:bottom w:val="nil"/>
            </w:tcBorders>
            <w:vAlign w:val="center"/>
          </w:tcPr>
          <w:p w14:paraId="34BEF854" w14:textId="77777777" w:rsidR="005871A5" w:rsidRPr="00215064" w:rsidRDefault="005871A5" w:rsidP="005871A5">
            <w:pPr>
              <w:contextualSpacing/>
              <w:jc w:val="center"/>
              <w:rPr>
                <w:color w:val="FF0000"/>
              </w:rPr>
            </w:pPr>
          </w:p>
        </w:tc>
        <w:tc>
          <w:tcPr>
            <w:tcW w:w="383" w:type="pct"/>
            <w:tcBorders>
              <w:top w:val="nil"/>
              <w:bottom w:val="nil"/>
            </w:tcBorders>
            <w:vAlign w:val="center"/>
          </w:tcPr>
          <w:p w14:paraId="1D498450" w14:textId="77777777" w:rsidR="005871A5" w:rsidRPr="00215064" w:rsidRDefault="005871A5" w:rsidP="005871A5">
            <w:pPr>
              <w:contextualSpacing/>
              <w:jc w:val="center"/>
              <w:rPr>
                <w:color w:val="FF0000"/>
              </w:rPr>
            </w:pPr>
          </w:p>
        </w:tc>
        <w:tc>
          <w:tcPr>
            <w:tcW w:w="226" w:type="pct"/>
            <w:tcBorders>
              <w:top w:val="nil"/>
              <w:bottom w:val="nil"/>
            </w:tcBorders>
            <w:vAlign w:val="center"/>
          </w:tcPr>
          <w:p w14:paraId="2865A3B7" w14:textId="77777777" w:rsidR="005871A5" w:rsidRPr="00215064" w:rsidRDefault="005871A5" w:rsidP="005871A5">
            <w:pPr>
              <w:contextualSpacing/>
              <w:jc w:val="center"/>
              <w:rPr>
                <w:color w:val="FF0000"/>
              </w:rPr>
            </w:pPr>
          </w:p>
        </w:tc>
      </w:tr>
      <w:tr w:rsidR="005871A5" w:rsidRPr="00215064" w14:paraId="63E3945A" w14:textId="77777777" w:rsidTr="000A4ECE">
        <w:trPr>
          <w:trHeight w:val="144"/>
        </w:trPr>
        <w:tc>
          <w:tcPr>
            <w:tcW w:w="1771" w:type="pct"/>
            <w:tcBorders>
              <w:top w:val="nil"/>
              <w:bottom w:val="nil"/>
            </w:tcBorders>
            <w:vAlign w:val="center"/>
          </w:tcPr>
          <w:p w14:paraId="500C126D" w14:textId="1507477C" w:rsidR="005871A5" w:rsidRPr="00215064" w:rsidRDefault="005871A5" w:rsidP="005871A5">
            <w:pPr>
              <w:rPr>
                <w:color w:val="000000" w:themeColor="text1"/>
              </w:rPr>
            </w:pPr>
            <w:r w:rsidRPr="00215064">
              <w:rPr>
                <w:color w:val="000000" w:themeColor="text1"/>
              </w:rPr>
              <w:t xml:space="preserve">         Bono &amp; Judge (2002)</w:t>
            </w:r>
          </w:p>
        </w:tc>
        <w:tc>
          <w:tcPr>
            <w:tcW w:w="202" w:type="pct"/>
            <w:tcBorders>
              <w:top w:val="nil"/>
              <w:bottom w:val="nil"/>
            </w:tcBorders>
            <w:vAlign w:val="center"/>
          </w:tcPr>
          <w:p w14:paraId="7A2BD010" w14:textId="534E16E5" w:rsidR="005871A5" w:rsidRPr="00215064" w:rsidRDefault="005871A5" w:rsidP="005871A5">
            <w:pPr>
              <w:contextualSpacing/>
              <w:jc w:val="center"/>
              <w:rPr>
                <w:color w:val="FF0000"/>
              </w:rPr>
            </w:pPr>
            <w:r w:rsidRPr="00215064">
              <w:rPr>
                <w:color w:val="000000"/>
              </w:rPr>
              <w:t>7</w:t>
            </w:r>
          </w:p>
        </w:tc>
        <w:tc>
          <w:tcPr>
            <w:tcW w:w="397" w:type="pct"/>
            <w:tcBorders>
              <w:top w:val="nil"/>
              <w:bottom w:val="nil"/>
            </w:tcBorders>
            <w:vAlign w:val="center"/>
          </w:tcPr>
          <w:p w14:paraId="7DD9E84D" w14:textId="75D12787" w:rsidR="005871A5" w:rsidRPr="00215064" w:rsidRDefault="005871A5" w:rsidP="005871A5">
            <w:pPr>
              <w:contextualSpacing/>
              <w:jc w:val="center"/>
              <w:rPr>
                <w:color w:val="FF0000"/>
              </w:rPr>
            </w:pPr>
            <w:r w:rsidRPr="00215064">
              <w:rPr>
                <w:color w:val="000000"/>
              </w:rPr>
              <w:t>1,564</w:t>
            </w:r>
          </w:p>
        </w:tc>
        <w:tc>
          <w:tcPr>
            <w:tcW w:w="245" w:type="pct"/>
            <w:tcBorders>
              <w:top w:val="nil"/>
              <w:bottom w:val="nil"/>
            </w:tcBorders>
            <w:vAlign w:val="center"/>
          </w:tcPr>
          <w:p w14:paraId="2BB1C0CB" w14:textId="73E66C29" w:rsidR="005871A5" w:rsidRPr="00215064" w:rsidRDefault="005871A5" w:rsidP="005871A5">
            <w:pPr>
              <w:contextualSpacing/>
              <w:jc w:val="center"/>
              <w:rPr>
                <w:color w:val="FF0000"/>
              </w:rPr>
            </w:pPr>
            <w:r w:rsidRPr="00215064">
              <w:rPr>
                <w:color w:val="000000"/>
              </w:rPr>
              <w:t>.03</w:t>
            </w:r>
          </w:p>
        </w:tc>
        <w:tc>
          <w:tcPr>
            <w:tcW w:w="245" w:type="pct"/>
            <w:tcBorders>
              <w:top w:val="nil"/>
              <w:bottom w:val="nil"/>
            </w:tcBorders>
            <w:vAlign w:val="center"/>
          </w:tcPr>
          <w:p w14:paraId="5D3DF819" w14:textId="69D06657" w:rsidR="005871A5" w:rsidRPr="00215064" w:rsidRDefault="005871A5" w:rsidP="005871A5">
            <w:pPr>
              <w:contextualSpacing/>
              <w:jc w:val="center"/>
              <w:rPr>
                <w:color w:val="FF0000"/>
              </w:rPr>
            </w:pPr>
            <w:r w:rsidRPr="00215064">
              <w:rPr>
                <w:color w:val="000000"/>
              </w:rPr>
              <w:t>.07</w:t>
            </w:r>
          </w:p>
        </w:tc>
        <w:tc>
          <w:tcPr>
            <w:tcW w:w="245" w:type="pct"/>
            <w:tcBorders>
              <w:top w:val="nil"/>
              <w:bottom w:val="nil"/>
            </w:tcBorders>
            <w:vAlign w:val="center"/>
          </w:tcPr>
          <w:p w14:paraId="2D63B472" w14:textId="7AF304C6" w:rsidR="005871A5" w:rsidRPr="00215064" w:rsidRDefault="005871A5" w:rsidP="005871A5">
            <w:pPr>
              <w:contextualSpacing/>
              <w:jc w:val="center"/>
              <w:rPr>
                <w:color w:val="FF0000"/>
              </w:rPr>
            </w:pPr>
            <w:r w:rsidRPr="00215064">
              <w:rPr>
                <w:b/>
                <w:bCs/>
                <w:color w:val="000000"/>
              </w:rPr>
              <w:t>.04</w:t>
            </w:r>
          </w:p>
        </w:tc>
        <w:tc>
          <w:tcPr>
            <w:tcW w:w="338" w:type="pct"/>
            <w:tcBorders>
              <w:top w:val="nil"/>
              <w:bottom w:val="nil"/>
            </w:tcBorders>
            <w:vAlign w:val="center"/>
          </w:tcPr>
          <w:p w14:paraId="650E3953" w14:textId="580B12B8" w:rsidR="005871A5" w:rsidRPr="00215064" w:rsidRDefault="005871A5" w:rsidP="005871A5">
            <w:pPr>
              <w:contextualSpacing/>
              <w:jc w:val="center"/>
              <w:rPr>
                <w:color w:val="FF0000"/>
              </w:rPr>
            </w:pPr>
            <w:r w:rsidRPr="00215064">
              <w:rPr>
                <w:color w:val="000000"/>
              </w:rPr>
              <w:t>.0013</w:t>
            </w:r>
          </w:p>
        </w:tc>
        <w:tc>
          <w:tcPr>
            <w:tcW w:w="235" w:type="pct"/>
            <w:tcBorders>
              <w:top w:val="nil"/>
              <w:bottom w:val="nil"/>
            </w:tcBorders>
            <w:vAlign w:val="center"/>
          </w:tcPr>
          <w:p w14:paraId="6DBA2308" w14:textId="3BDA012C" w:rsidR="005871A5" w:rsidRPr="00215064" w:rsidRDefault="005871A5" w:rsidP="005871A5">
            <w:pPr>
              <w:contextualSpacing/>
              <w:jc w:val="center"/>
              <w:rPr>
                <w:b/>
                <w:bCs/>
                <w:color w:val="FF0000"/>
              </w:rPr>
            </w:pPr>
            <w:r w:rsidRPr="00215064">
              <w:rPr>
                <w:b/>
                <w:bCs/>
                <w:color w:val="000000"/>
              </w:rPr>
              <w:t>-.02</w:t>
            </w:r>
          </w:p>
        </w:tc>
        <w:tc>
          <w:tcPr>
            <w:tcW w:w="348" w:type="pct"/>
            <w:tcBorders>
              <w:top w:val="nil"/>
              <w:bottom w:val="nil"/>
            </w:tcBorders>
            <w:vAlign w:val="center"/>
          </w:tcPr>
          <w:p w14:paraId="18DEC9BE" w14:textId="356BD724" w:rsidR="005871A5" w:rsidRPr="00215064" w:rsidRDefault="005871A5" w:rsidP="005871A5">
            <w:pPr>
              <w:contextualSpacing/>
              <w:jc w:val="center"/>
              <w:rPr>
                <w:color w:val="FF0000"/>
              </w:rPr>
            </w:pPr>
            <w:r w:rsidRPr="00215064">
              <w:rPr>
                <w:color w:val="000000"/>
              </w:rPr>
              <w:t>.0029</w:t>
            </w:r>
          </w:p>
        </w:tc>
        <w:tc>
          <w:tcPr>
            <w:tcW w:w="365" w:type="pct"/>
            <w:tcBorders>
              <w:top w:val="nil"/>
              <w:bottom w:val="nil"/>
            </w:tcBorders>
            <w:vAlign w:val="center"/>
          </w:tcPr>
          <w:p w14:paraId="35EE3DCA" w14:textId="052957F9" w:rsidR="005871A5" w:rsidRPr="00215064" w:rsidRDefault="005871A5" w:rsidP="005871A5">
            <w:pPr>
              <w:contextualSpacing/>
              <w:jc w:val="center"/>
              <w:rPr>
                <w:color w:val="FF0000"/>
              </w:rPr>
            </w:pPr>
            <w:r w:rsidRPr="00215064">
              <w:rPr>
                <w:color w:val="000000"/>
              </w:rPr>
              <w:t>.0008</w:t>
            </w:r>
          </w:p>
        </w:tc>
        <w:tc>
          <w:tcPr>
            <w:tcW w:w="383" w:type="pct"/>
            <w:tcBorders>
              <w:top w:val="nil"/>
              <w:bottom w:val="nil"/>
            </w:tcBorders>
            <w:vAlign w:val="center"/>
          </w:tcPr>
          <w:p w14:paraId="0FC537F7" w14:textId="1E20A168" w:rsidR="005871A5" w:rsidRPr="00215064" w:rsidRDefault="005871A5" w:rsidP="005871A5">
            <w:pPr>
              <w:contextualSpacing/>
              <w:jc w:val="center"/>
              <w:rPr>
                <w:color w:val="FF0000"/>
              </w:rPr>
            </w:pPr>
            <w:r w:rsidRPr="00215064">
              <w:rPr>
                <w:color w:val="000000"/>
              </w:rPr>
              <w:t>.0021</w:t>
            </w:r>
          </w:p>
        </w:tc>
        <w:tc>
          <w:tcPr>
            <w:tcW w:w="226" w:type="pct"/>
            <w:tcBorders>
              <w:top w:val="nil"/>
              <w:bottom w:val="nil"/>
            </w:tcBorders>
            <w:vAlign w:val="center"/>
          </w:tcPr>
          <w:p w14:paraId="1C00C072" w14:textId="64DCE43A" w:rsidR="005871A5" w:rsidRPr="00215064" w:rsidRDefault="005871A5" w:rsidP="005871A5">
            <w:pPr>
              <w:contextualSpacing/>
              <w:jc w:val="center"/>
              <w:rPr>
                <w:color w:val="FF0000"/>
              </w:rPr>
            </w:pPr>
            <w:r w:rsidRPr="00215064">
              <w:rPr>
                <w:color w:val="000000"/>
              </w:rPr>
              <w:t>26</w:t>
            </w:r>
          </w:p>
        </w:tc>
      </w:tr>
      <w:tr w:rsidR="005871A5" w:rsidRPr="00215064" w14:paraId="04018142" w14:textId="77777777" w:rsidTr="000A4ECE">
        <w:trPr>
          <w:trHeight w:val="144"/>
        </w:trPr>
        <w:tc>
          <w:tcPr>
            <w:tcW w:w="1771" w:type="pct"/>
            <w:tcBorders>
              <w:top w:val="nil"/>
              <w:bottom w:val="nil"/>
            </w:tcBorders>
            <w:vAlign w:val="center"/>
          </w:tcPr>
          <w:p w14:paraId="2CBF30B7" w14:textId="092C6FEC" w:rsidR="005871A5" w:rsidRPr="00215064" w:rsidRDefault="005871A5" w:rsidP="005871A5">
            <w:pPr>
              <w:rPr>
                <w:color w:val="000000" w:themeColor="text1"/>
              </w:rPr>
            </w:pPr>
            <w:r w:rsidRPr="00215064">
              <w:rPr>
                <w:color w:val="000000" w:themeColor="text1"/>
              </w:rPr>
              <w:t xml:space="preserve">         Do &amp; </w:t>
            </w:r>
            <w:proofErr w:type="spellStart"/>
            <w:r w:rsidRPr="00215064">
              <w:rPr>
                <w:color w:val="000000" w:themeColor="text1"/>
              </w:rPr>
              <w:t>Minbashian</w:t>
            </w:r>
            <w:proofErr w:type="spellEnd"/>
            <w:r w:rsidRPr="00215064">
              <w:rPr>
                <w:color w:val="000000" w:themeColor="text1"/>
              </w:rPr>
              <w:t xml:space="preserve"> (2020)</w:t>
            </w:r>
          </w:p>
        </w:tc>
        <w:tc>
          <w:tcPr>
            <w:tcW w:w="202" w:type="pct"/>
            <w:tcBorders>
              <w:top w:val="nil"/>
              <w:bottom w:val="nil"/>
            </w:tcBorders>
            <w:vAlign w:val="center"/>
          </w:tcPr>
          <w:p w14:paraId="3DBCA529" w14:textId="08CE64F7" w:rsidR="005871A5" w:rsidRPr="00215064" w:rsidRDefault="005871A5" w:rsidP="005871A5">
            <w:pPr>
              <w:contextualSpacing/>
              <w:jc w:val="center"/>
              <w:rPr>
                <w:color w:val="FF0000"/>
              </w:rPr>
            </w:pPr>
            <w:r w:rsidRPr="00215064">
              <w:rPr>
                <w:color w:val="000000"/>
              </w:rPr>
              <w:t>6</w:t>
            </w:r>
          </w:p>
        </w:tc>
        <w:tc>
          <w:tcPr>
            <w:tcW w:w="397" w:type="pct"/>
            <w:tcBorders>
              <w:top w:val="nil"/>
              <w:bottom w:val="nil"/>
            </w:tcBorders>
            <w:vAlign w:val="center"/>
          </w:tcPr>
          <w:p w14:paraId="0918F715" w14:textId="7103FBFE" w:rsidR="005871A5" w:rsidRPr="00215064" w:rsidRDefault="005871A5" w:rsidP="005871A5">
            <w:pPr>
              <w:contextualSpacing/>
              <w:jc w:val="center"/>
              <w:rPr>
                <w:color w:val="FF0000"/>
              </w:rPr>
            </w:pPr>
            <w:r w:rsidRPr="00215064">
              <w:rPr>
                <w:color w:val="000000"/>
              </w:rPr>
              <w:t>958</w:t>
            </w:r>
          </w:p>
        </w:tc>
        <w:tc>
          <w:tcPr>
            <w:tcW w:w="245" w:type="pct"/>
            <w:tcBorders>
              <w:top w:val="nil"/>
              <w:bottom w:val="nil"/>
            </w:tcBorders>
            <w:vAlign w:val="center"/>
          </w:tcPr>
          <w:p w14:paraId="1DCB844C" w14:textId="40E73C2E" w:rsidR="005871A5" w:rsidRPr="00215064" w:rsidRDefault="005871A5" w:rsidP="005871A5">
            <w:pPr>
              <w:contextualSpacing/>
              <w:jc w:val="center"/>
              <w:rPr>
                <w:color w:val="FF0000"/>
              </w:rPr>
            </w:pPr>
            <w:r w:rsidRPr="00215064">
              <w:rPr>
                <w:color w:val="000000"/>
              </w:rPr>
              <w:t>-.08</w:t>
            </w:r>
          </w:p>
        </w:tc>
        <w:tc>
          <w:tcPr>
            <w:tcW w:w="245" w:type="pct"/>
            <w:tcBorders>
              <w:top w:val="nil"/>
              <w:bottom w:val="nil"/>
            </w:tcBorders>
            <w:vAlign w:val="center"/>
          </w:tcPr>
          <w:p w14:paraId="239F1CC5" w14:textId="01FC82C3" w:rsidR="005871A5" w:rsidRPr="00215064" w:rsidRDefault="005871A5" w:rsidP="005871A5">
            <w:pPr>
              <w:contextualSpacing/>
              <w:jc w:val="center"/>
              <w:rPr>
                <w:color w:val="FF0000"/>
              </w:rPr>
            </w:pPr>
            <w:r w:rsidRPr="00215064">
              <w:rPr>
                <w:color w:val="000000"/>
              </w:rPr>
              <w:t>.08</w:t>
            </w:r>
          </w:p>
        </w:tc>
        <w:tc>
          <w:tcPr>
            <w:tcW w:w="245" w:type="pct"/>
            <w:tcBorders>
              <w:top w:val="nil"/>
              <w:bottom w:val="nil"/>
            </w:tcBorders>
            <w:vAlign w:val="center"/>
          </w:tcPr>
          <w:p w14:paraId="2A1F7E25" w14:textId="4F312258" w:rsidR="005871A5" w:rsidRPr="00215064" w:rsidRDefault="005871A5" w:rsidP="005871A5">
            <w:pPr>
              <w:contextualSpacing/>
              <w:jc w:val="center"/>
              <w:rPr>
                <w:color w:val="FF0000"/>
              </w:rPr>
            </w:pPr>
            <w:r w:rsidRPr="00215064">
              <w:rPr>
                <w:b/>
                <w:bCs/>
                <w:color w:val="000000"/>
              </w:rPr>
              <w:t>-.12</w:t>
            </w:r>
          </w:p>
        </w:tc>
        <w:tc>
          <w:tcPr>
            <w:tcW w:w="338" w:type="pct"/>
            <w:tcBorders>
              <w:top w:val="nil"/>
              <w:bottom w:val="nil"/>
            </w:tcBorders>
            <w:vAlign w:val="center"/>
          </w:tcPr>
          <w:p w14:paraId="15371D59" w14:textId="2AFF69F5" w:rsidR="005871A5" w:rsidRPr="00215064" w:rsidRDefault="005871A5" w:rsidP="005871A5">
            <w:pPr>
              <w:contextualSpacing/>
              <w:jc w:val="center"/>
              <w:rPr>
                <w:color w:val="FF0000"/>
              </w:rPr>
            </w:pPr>
            <w:r w:rsidRPr="00215064">
              <w:rPr>
                <w:color w:val="000000"/>
              </w:rPr>
              <w:t>.0020</w:t>
            </w:r>
          </w:p>
        </w:tc>
        <w:tc>
          <w:tcPr>
            <w:tcW w:w="235" w:type="pct"/>
            <w:tcBorders>
              <w:top w:val="nil"/>
              <w:bottom w:val="nil"/>
            </w:tcBorders>
            <w:vAlign w:val="center"/>
          </w:tcPr>
          <w:p w14:paraId="7E6D92E1" w14:textId="23909A45" w:rsidR="005871A5" w:rsidRPr="00215064" w:rsidRDefault="005871A5" w:rsidP="005871A5">
            <w:pPr>
              <w:contextualSpacing/>
              <w:jc w:val="center"/>
              <w:rPr>
                <w:b/>
                <w:bCs/>
                <w:color w:val="FF0000"/>
              </w:rPr>
            </w:pPr>
            <w:r w:rsidRPr="00215064">
              <w:rPr>
                <w:b/>
                <w:bCs/>
                <w:color w:val="000000"/>
              </w:rPr>
              <w:t> </w:t>
            </w:r>
          </w:p>
        </w:tc>
        <w:tc>
          <w:tcPr>
            <w:tcW w:w="348" w:type="pct"/>
            <w:tcBorders>
              <w:top w:val="nil"/>
              <w:bottom w:val="nil"/>
            </w:tcBorders>
            <w:vAlign w:val="center"/>
          </w:tcPr>
          <w:p w14:paraId="4CA8C0BE" w14:textId="7D7B20BB" w:rsidR="005871A5" w:rsidRPr="00215064" w:rsidRDefault="005871A5" w:rsidP="005871A5">
            <w:pPr>
              <w:contextualSpacing/>
              <w:jc w:val="center"/>
              <w:rPr>
                <w:color w:val="FF0000"/>
              </w:rPr>
            </w:pPr>
            <w:r w:rsidRPr="00215064">
              <w:rPr>
                <w:color w:val="000000" w:themeColor="text1"/>
              </w:rPr>
              <w:t>(.05)</w:t>
            </w:r>
          </w:p>
        </w:tc>
        <w:tc>
          <w:tcPr>
            <w:tcW w:w="365" w:type="pct"/>
            <w:tcBorders>
              <w:top w:val="nil"/>
              <w:bottom w:val="nil"/>
            </w:tcBorders>
            <w:vAlign w:val="center"/>
          </w:tcPr>
          <w:p w14:paraId="00F70E5F" w14:textId="77A393B3" w:rsidR="005871A5" w:rsidRPr="00215064" w:rsidRDefault="005871A5" w:rsidP="005871A5">
            <w:pPr>
              <w:contextualSpacing/>
              <w:jc w:val="center"/>
              <w:rPr>
                <w:color w:val="FF0000"/>
              </w:rPr>
            </w:pPr>
            <w:r w:rsidRPr="00215064">
              <w:rPr>
                <w:color w:val="000000" w:themeColor="text1"/>
              </w:rPr>
              <w:t>(.03)</w:t>
            </w:r>
          </w:p>
        </w:tc>
        <w:tc>
          <w:tcPr>
            <w:tcW w:w="383" w:type="pct"/>
            <w:tcBorders>
              <w:top w:val="nil"/>
              <w:bottom w:val="nil"/>
            </w:tcBorders>
            <w:vAlign w:val="center"/>
          </w:tcPr>
          <w:p w14:paraId="20EF01B8" w14:textId="59663E46" w:rsidR="005871A5" w:rsidRPr="00215064" w:rsidRDefault="005871A5" w:rsidP="005871A5">
            <w:pPr>
              <w:contextualSpacing/>
              <w:jc w:val="center"/>
              <w:rPr>
                <w:color w:val="FF0000"/>
              </w:rPr>
            </w:pPr>
            <w:r w:rsidRPr="00215064">
              <w:rPr>
                <w:color w:val="000000" w:themeColor="text1"/>
              </w:rPr>
              <w:t>(.05)</w:t>
            </w:r>
          </w:p>
        </w:tc>
        <w:tc>
          <w:tcPr>
            <w:tcW w:w="226" w:type="pct"/>
            <w:tcBorders>
              <w:top w:val="nil"/>
              <w:bottom w:val="nil"/>
            </w:tcBorders>
            <w:vAlign w:val="center"/>
          </w:tcPr>
          <w:p w14:paraId="0C21B3F5" w14:textId="426FF432" w:rsidR="005871A5" w:rsidRPr="00215064" w:rsidRDefault="005871A5" w:rsidP="005871A5">
            <w:pPr>
              <w:contextualSpacing/>
              <w:jc w:val="center"/>
              <w:rPr>
                <w:color w:val="FF0000"/>
              </w:rPr>
            </w:pPr>
            <w:r w:rsidRPr="00215064">
              <w:rPr>
                <w:b/>
                <w:bCs/>
                <w:color w:val="000000"/>
              </w:rPr>
              <w:t> </w:t>
            </w:r>
          </w:p>
        </w:tc>
      </w:tr>
      <w:tr w:rsidR="00B35379" w:rsidRPr="00215064" w14:paraId="07AD2242" w14:textId="77777777" w:rsidTr="000A4ECE">
        <w:trPr>
          <w:trHeight w:val="144"/>
        </w:trPr>
        <w:tc>
          <w:tcPr>
            <w:tcW w:w="1771" w:type="pct"/>
            <w:tcBorders>
              <w:top w:val="nil"/>
              <w:bottom w:val="nil"/>
            </w:tcBorders>
            <w:vAlign w:val="center"/>
          </w:tcPr>
          <w:p w14:paraId="4B61F3C3" w14:textId="1A000DEA" w:rsidR="00B35379" w:rsidRPr="00215064" w:rsidRDefault="00B35379" w:rsidP="00B35379">
            <w:pPr>
              <w:rPr>
                <w:color w:val="000000" w:themeColor="text1"/>
              </w:rPr>
            </w:pPr>
            <w:r w:rsidRPr="00215064">
              <w:rPr>
                <w:color w:val="000000" w:themeColor="text1"/>
              </w:rPr>
              <w:t xml:space="preserve">   Antisocial behavior </w:t>
            </w:r>
          </w:p>
        </w:tc>
        <w:tc>
          <w:tcPr>
            <w:tcW w:w="202" w:type="pct"/>
            <w:tcBorders>
              <w:top w:val="nil"/>
              <w:bottom w:val="nil"/>
            </w:tcBorders>
            <w:vAlign w:val="center"/>
          </w:tcPr>
          <w:p w14:paraId="07D163CC" w14:textId="77777777" w:rsidR="00B35379" w:rsidRPr="00215064" w:rsidRDefault="00B35379" w:rsidP="00B35379">
            <w:pPr>
              <w:contextualSpacing/>
              <w:jc w:val="center"/>
              <w:rPr>
                <w:color w:val="FF0000"/>
              </w:rPr>
            </w:pPr>
          </w:p>
        </w:tc>
        <w:tc>
          <w:tcPr>
            <w:tcW w:w="397" w:type="pct"/>
            <w:tcBorders>
              <w:top w:val="nil"/>
              <w:bottom w:val="nil"/>
            </w:tcBorders>
            <w:vAlign w:val="center"/>
          </w:tcPr>
          <w:p w14:paraId="06EE486D"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7E5D43BA"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5AFC375F"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18E51AA5" w14:textId="77777777" w:rsidR="00B35379" w:rsidRPr="00215064" w:rsidRDefault="00B35379" w:rsidP="00B35379">
            <w:pPr>
              <w:contextualSpacing/>
              <w:jc w:val="center"/>
              <w:rPr>
                <w:color w:val="FF0000"/>
              </w:rPr>
            </w:pPr>
          </w:p>
        </w:tc>
        <w:tc>
          <w:tcPr>
            <w:tcW w:w="338" w:type="pct"/>
            <w:tcBorders>
              <w:top w:val="nil"/>
              <w:bottom w:val="nil"/>
            </w:tcBorders>
            <w:vAlign w:val="center"/>
          </w:tcPr>
          <w:p w14:paraId="283BEB55" w14:textId="77777777" w:rsidR="00B35379" w:rsidRPr="00215064" w:rsidRDefault="00B35379" w:rsidP="00B35379">
            <w:pPr>
              <w:contextualSpacing/>
              <w:jc w:val="center"/>
              <w:rPr>
                <w:color w:val="FF0000"/>
              </w:rPr>
            </w:pPr>
          </w:p>
        </w:tc>
        <w:tc>
          <w:tcPr>
            <w:tcW w:w="235" w:type="pct"/>
            <w:tcBorders>
              <w:top w:val="nil"/>
              <w:bottom w:val="nil"/>
            </w:tcBorders>
            <w:vAlign w:val="center"/>
          </w:tcPr>
          <w:p w14:paraId="1DBFE8FC" w14:textId="77777777" w:rsidR="00B35379" w:rsidRPr="00215064" w:rsidRDefault="00B35379" w:rsidP="00B35379">
            <w:pPr>
              <w:contextualSpacing/>
              <w:jc w:val="center"/>
              <w:rPr>
                <w:b/>
                <w:bCs/>
                <w:color w:val="FF0000"/>
              </w:rPr>
            </w:pPr>
          </w:p>
        </w:tc>
        <w:tc>
          <w:tcPr>
            <w:tcW w:w="348" w:type="pct"/>
            <w:tcBorders>
              <w:top w:val="nil"/>
              <w:bottom w:val="nil"/>
            </w:tcBorders>
            <w:vAlign w:val="center"/>
          </w:tcPr>
          <w:p w14:paraId="6659BB80" w14:textId="77777777" w:rsidR="00B35379" w:rsidRPr="00215064" w:rsidRDefault="00B35379" w:rsidP="00B35379">
            <w:pPr>
              <w:contextualSpacing/>
              <w:jc w:val="center"/>
              <w:rPr>
                <w:color w:val="FF0000"/>
              </w:rPr>
            </w:pPr>
          </w:p>
        </w:tc>
        <w:tc>
          <w:tcPr>
            <w:tcW w:w="365" w:type="pct"/>
            <w:tcBorders>
              <w:top w:val="nil"/>
              <w:bottom w:val="nil"/>
            </w:tcBorders>
            <w:vAlign w:val="center"/>
          </w:tcPr>
          <w:p w14:paraId="1B7B00EF" w14:textId="77777777" w:rsidR="00B35379" w:rsidRPr="00215064" w:rsidRDefault="00B35379" w:rsidP="00B35379">
            <w:pPr>
              <w:contextualSpacing/>
              <w:jc w:val="center"/>
              <w:rPr>
                <w:color w:val="FF0000"/>
              </w:rPr>
            </w:pPr>
          </w:p>
        </w:tc>
        <w:tc>
          <w:tcPr>
            <w:tcW w:w="383" w:type="pct"/>
            <w:tcBorders>
              <w:top w:val="nil"/>
              <w:bottom w:val="nil"/>
            </w:tcBorders>
            <w:vAlign w:val="center"/>
          </w:tcPr>
          <w:p w14:paraId="58DF85B9" w14:textId="77777777" w:rsidR="00B35379" w:rsidRPr="00215064" w:rsidRDefault="00B35379" w:rsidP="00B35379">
            <w:pPr>
              <w:contextualSpacing/>
              <w:jc w:val="center"/>
              <w:rPr>
                <w:color w:val="FF0000"/>
              </w:rPr>
            </w:pPr>
          </w:p>
        </w:tc>
        <w:tc>
          <w:tcPr>
            <w:tcW w:w="226" w:type="pct"/>
            <w:tcBorders>
              <w:top w:val="nil"/>
              <w:bottom w:val="nil"/>
            </w:tcBorders>
            <w:vAlign w:val="center"/>
          </w:tcPr>
          <w:p w14:paraId="1219ED31" w14:textId="77777777" w:rsidR="00B35379" w:rsidRPr="00215064" w:rsidRDefault="00B35379" w:rsidP="00B35379">
            <w:pPr>
              <w:contextualSpacing/>
              <w:jc w:val="center"/>
              <w:rPr>
                <w:color w:val="FF0000"/>
              </w:rPr>
            </w:pPr>
          </w:p>
        </w:tc>
      </w:tr>
      <w:tr w:rsidR="00B35379" w:rsidRPr="00215064" w14:paraId="3E4FB9DD" w14:textId="77777777" w:rsidTr="000A4ECE">
        <w:trPr>
          <w:trHeight w:val="144"/>
        </w:trPr>
        <w:tc>
          <w:tcPr>
            <w:tcW w:w="1771" w:type="pct"/>
            <w:tcBorders>
              <w:top w:val="nil"/>
              <w:bottom w:val="nil"/>
            </w:tcBorders>
            <w:vAlign w:val="center"/>
          </w:tcPr>
          <w:p w14:paraId="1807ECF6" w14:textId="0F2297C9" w:rsidR="00B35379" w:rsidRPr="00215064" w:rsidRDefault="00B35379" w:rsidP="00B35379">
            <w:pPr>
              <w:rPr>
                <w:color w:val="000000" w:themeColor="text1"/>
              </w:rPr>
            </w:pPr>
            <w:r w:rsidRPr="00215064">
              <w:rPr>
                <w:color w:val="000000" w:themeColor="text1"/>
              </w:rPr>
              <w:t xml:space="preserve">         Jones et al. (2011)</w:t>
            </w:r>
          </w:p>
        </w:tc>
        <w:tc>
          <w:tcPr>
            <w:tcW w:w="202" w:type="pct"/>
            <w:tcBorders>
              <w:top w:val="nil"/>
              <w:bottom w:val="nil"/>
            </w:tcBorders>
            <w:vAlign w:val="center"/>
          </w:tcPr>
          <w:p w14:paraId="031A4893" w14:textId="3D25C253" w:rsidR="00B35379" w:rsidRPr="00215064" w:rsidRDefault="00B35379" w:rsidP="00B35379">
            <w:pPr>
              <w:contextualSpacing/>
              <w:jc w:val="center"/>
              <w:rPr>
                <w:color w:val="FF0000"/>
              </w:rPr>
            </w:pPr>
            <w:r w:rsidRPr="00215064">
              <w:rPr>
                <w:color w:val="000000" w:themeColor="text1"/>
              </w:rPr>
              <w:t>14</w:t>
            </w:r>
          </w:p>
        </w:tc>
        <w:tc>
          <w:tcPr>
            <w:tcW w:w="397" w:type="pct"/>
            <w:tcBorders>
              <w:top w:val="nil"/>
              <w:bottom w:val="nil"/>
            </w:tcBorders>
            <w:vAlign w:val="center"/>
          </w:tcPr>
          <w:p w14:paraId="225EF384" w14:textId="6C9CCEDB" w:rsidR="00B35379" w:rsidRPr="00215064" w:rsidRDefault="00B35379" w:rsidP="00B35379">
            <w:pPr>
              <w:contextualSpacing/>
              <w:jc w:val="center"/>
              <w:rPr>
                <w:color w:val="FF0000"/>
              </w:rPr>
            </w:pPr>
            <w:r w:rsidRPr="00215064">
              <w:rPr>
                <w:color w:val="000000" w:themeColor="text1"/>
              </w:rPr>
              <w:t>4,584</w:t>
            </w:r>
          </w:p>
        </w:tc>
        <w:tc>
          <w:tcPr>
            <w:tcW w:w="245" w:type="pct"/>
            <w:tcBorders>
              <w:top w:val="nil"/>
              <w:bottom w:val="nil"/>
            </w:tcBorders>
            <w:vAlign w:val="center"/>
          </w:tcPr>
          <w:p w14:paraId="2FB0C6B4" w14:textId="56B88631" w:rsidR="00B35379" w:rsidRPr="00215064" w:rsidRDefault="00B35379" w:rsidP="00B35379">
            <w:pPr>
              <w:contextualSpacing/>
              <w:jc w:val="center"/>
              <w:rPr>
                <w:color w:val="FF0000"/>
              </w:rPr>
            </w:pPr>
            <w:r w:rsidRPr="00215064">
              <w:rPr>
                <w:color w:val="000000" w:themeColor="text1"/>
              </w:rPr>
              <w:t>-.03</w:t>
            </w:r>
          </w:p>
        </w:tc>
        <w:tc>
          <w:tcPr>
            <w:tcW w:w="245" w:type="pct"/>
            <w:tcBorders>
              <w:top w:val="nil"/>
              <w:bottom w:val="nil"/>
            </w:tcBorders>
            <w:vAlign w:val="center"/>
          </w:tcPr>
          <w:p w14:paraId="2BC3B744" w14:textId="0000EF87" w:rsidR="00B35379" w:rsidRPr="00215064" w:rsidRDefault="00B35379" w:rsidP="00B35379">
            <w:pPr>
              <w:contextualSpacing/>
              <w:jc w:val="center"/>
              <w:rPr>
                <w:color w:val="FF0000"/>
              </w:rPr>
            </w:pPr>
            <w:r w:rsidRPr="00215064">
              <w:rPr>
                <w:color w:val="000000" w:themeColor="text1"/>
              </w:rPr>
              <w:t>.06</w:t>
            </w:r>
            <w:r w:rsidRPr="00215064">
              <w:rPr>
                <w:color w:val="000000" w:themeColor="text1"/>
                <w:vertAlign w:val="superscript"/>
              </w:rPr>
              <w:t>c</w:t>
            </w:r>
          </w:p>
        </w:tc>
        <w:tc>
          <w:tcPr>
            <w:tcW w:w="245" w:type="pct"/>
            <w:tcBorders>
              <w:top w:val="nil"/>
              <w:bottom w:val="nil"/>
            </w:tcBorders>
            <w:vAlign w:val="center"/>
          </w:tcPr>
          <w:p w14:paraId="0E5A774F" w14:textId="3EF1CCD5" w:rsidR="00B35379" w:rsidRPr="00215064" w:rsidRDefault="00B35379" w:rsidP="00B35379">
            <w:pPr>
              <w:contextualSpacing/>
              <w:jc w:val="center"/>
              <w:rPr>
                <w:color w:val="FF0000"/>
              </w:rPr>
            </w:pPr>
            <w:r w:rsidRPr="00215064">
              <w:rPr>
                <w:b/>
                <w:bCs/>
                <w:color w:val="000000" w:themeColor="text1"/>
              </w:rPr>
              <w:t>-.04</w:t>
            </w:r>
          </w:p>
        </w:tc>
        <w:tc>
          <w:tcPr>
            <w:tcW w:w="338" w:type="pct"/>
            <w:tcBorders>
              <w:top w:val="nil"/>
              <w:bottom w:val="nil"/>
            </w:tcBorders>
            <w:vAlign w:val="center"/>
          </w:tcPr>
          <w:p w14:paraId="3F9FCFBD" w14:textId="5D4BE976" w:rsidR="00B35379" w:rsidRPr="00215064" w:rsidRDefault="00B35379" w:rsidP="00B35379">
            <w:pPr>
              <w:contextualSpacing/>
              <w:jc w:val="center"/>
              <w:rPr>
                <w:color w:val="FF0000"/>
              </w:rPr>
            </w:pPr>
            <w:r w:rsidRPr="00215064">
              <w:rPr>
                <w:color w:val="000000" w:themeColor="text1"/>
              </w:rPr>
              <w:t>.0004</w:t>
            </w:r>
          </w:p>
        </w:tc>
        <w:tc>
          <w:tcPr>
            <w:tcW w:w="235" w:type="pct"/>
            <w:tcBorders>
              <w:top w:val="nil"/>
              <w:bottom w:val="nil"/>
            </w:tcBorders>
            <w:vAlign w:val="center"/>
          </w:tcPr>
          <w:p w14:paraId="70F16EC8" w14:textId="44483294" w:rsidR="00B35379" w:rsidRPr="00215064" w:rsidRDefault="00B35379" w:rsidP="00B35379">
            <w:pPr>
              <w:contextualSpacing/>
              <w:jc w:val="center"/>
              <w:rPr>
                <w:b/>
                <w:bCs/>
                <w:color w:val="FF0000"/>
              </w:rPr>
            </w:pPr>
            <w:r w:rsidRPr="00215064">
              <w:rPr>
                <w:b/>
                <w:bCs/>
                <w:color w:val="000000" w:themeColor="text1"/>
              </w:rPr>
              <w:t>.00</w:t>
            </w:r>
          </w:p>
        </w:tc>
        <w:tc>
          <w:tcPr>
            <w:tcW w:w="348" w:type="pct"/>
            <w:tcBorders>
              <w:top w:val="nil"/>
              <w:bottom w:val="nil"/>
            </w:tcBorders>
            <w:vAlign w:val="center"/>
          </w:tcPr>
          <w:p w14:paraId="7933E8C9" w14:textId="20C92206" w:rsidR="00B35379" w:rsidRPr="00215064" w:rsidRDefault="00B35379" w:rsidP="00B35379">
            <w:pPr>
              <w:contextualSpacing/>
              <w:jc w:val="center"/>
              <w:rPr>
                <w:color w:val="FF0000"/>
              </w:rPr>
            </w:pPr>
            <w:r w:rsidRPr="00215064">
              <w:rPr>
                <w:color w:val="000000" w:themeColor="text1"/>
              </w:rPr>
              <w:t>.0004</w:t>
            </w:r>
          </w:p>
        </w:tc>
        <w:tc>
          <w:tcPr>
            <w:tcW w:w="365" w:type="pct"/>
            <w:tcBorders>
              <w:top w:val="nil"/>
              <w:bottom w:val="nil"/>
            </w:tcBorders>
            <w:vAlign w:val="center"/>
          </w:tcPr>
          <w:p w14:paraId="57766A38" w14:textId="5F2AF3E1" w:rsidR="00B35379" w:rsidRPr="00215064" w:rsidRDefault="00B35379" w:rsidP="00B35379">
            <w:pPr>
              <w:contextualSpacing/>
              <w:jc w:val="center"/>
              <w:rPr>
                <w:color w:val="FF0000"/>
              </w:rPr>
            </w:pPr>
            <w:r w:rsidRPr="00215064">
              <w:rPr>
                <w:color w:val="000000" w:themeColor="text1"/>
              </w:rPr>
              <w:t>.0001</w:t>
            </w:r>
          </w:p>
        </w:tc>
        <w:tc>
          <w:tcPr>
            <w:tcW w:w="383" w:type="pct"/>
            <w:tcBorders>
              <w:top w:val="nil"/>
              <w:bottom w:val="nil"/>
            </w:tcBorders>
            <w:vAlign w:val="center"/>
          </w:tcPr>
          <w:p w14:paraId="74D5C247" w14:textId="0DDAE552" w:rsidR="00B35379" w:rsidRPr="00215064" w:rsidRDefault="00B35379" w:rsidP="00B35379">
            <w:pPr>
              <w:contextualSpacing/>
              <w:jc w:val="center"/>
              <w:rPr>
                <w:color w:val="FF0000"/>
              </w:rPr>
            </w:pPr>
            <w:r w:rsidRPr="00215064">
              <w:rPr>
                <w:color w:val="000000" w:themeColor="text1"/>
              </w:rPr>
              <w:t>.0003</w:t>
            </w:r>
          </w:p>
        </w:tc>
        <w:tc>
          <w:tcPr>
            <w:tcW w:w="226" w:type="pct"/>
            <w:tcBorders>
              <w:top w:val="nil"/>
              <w:bottom w:val="nil"/>
            </w:tcBorders>
            <w:vAlign w:val="center"/>
          </w:tcPr>
          <w:p w14:paraId="478B1920" w14:textId="219C2174" w:rsidR="00B35379" w:rsidRPr="00215064" w:rsidRDefault="00B35379" w:rsidP="00B35379">
            <w:pPr>
              <w:contextualSpacing/>
              <w:jc w:val="center"/>
              <w:rPr>
                <w:color w:val="FF0000"/>
              </w:rPr>
            </w:pPr>
            <w:r w:rsidRPr="00215064">
              <w:rPr>
                <w:color w:val="000000" w:themeColor="text1"/>
              </w:rPr>
              <w:t>33</w:t>
            </w:r>
          </w:p>
        </w:tc>
      </w:tr>
      <w:tr w:rsidR="00B35379" w:rsidRPr="00215064" w14:paraId="2C8630CC" w14:textId="77777777" w:rsidTr="000A4ECE">
        <w:trPr>
          <w:trHeight w:val="144"/>
        </w:trPr>
        <w:tc>
          <w:tcPr>
            <w:tcW w:w="1771" w:type="pct"/>
            <w:tcBorders>
              <w:top w:val="nil"/>
              <w:bottom w:val="nil"/>
            </w:tcBorders>
            <w:vAlign w:val="center"/>
          </w:tcPr>
          <w:p w14:paraId="139A39F1" w14:textId="7DBC2E7C" w:rsidR="00B35379" w:rsidRPr="00215064" w:rsidRDefault="00B35379" w:rsidP="00B35379">
            <w:pPr>
              <w:rPr>
                <w:color w:val="000000" w:themeColor="text1"/>
              </w:rPr>
            </w:pPr>
            <w:r w:rsidRPr="00215064">
              <w:rPr>
                <w:color w:val="000000" w:themeColor="text1"/>
              </w:rPr>
              <w:t xml:space="preserve">         Miller &amp; Lynam (2001)</w:t>
            </w:r>
          </w:p>
        </w:tc>
        <w:tc>
          <w:tcPr>
            <w:tcW w:w="202" w:type="pct"/>
            <w:tcBorders>
              <w:top w:val="nil"/>
              <w:bottom w:val="nil"/>
            </w:tcBorders>
            <w:vAlign w:val="center"/>
          </w:tcPr>
          <w:p w14:paraId="1EAD802F" w14:textId="375058F6" w:rsidR="00B35379" w:rsidRPr="00215064" w:rsidRDefault="00B35379" w:rsidP="00B35379">
            <w:pPr>
              <w:contextualSpacing/>
              <w:jc w:val="center"/>
              <w:rPr>
                <w:color w:val="FF0000"/>
              </w:rPr>
            </w:pPr>
            <w:r w:rsidRPr="00215064">
              <w:rPr>
                <w:color w:val="000000" w:themeColor="text1"/>
              </w:rPr>
              <w:t>31</w:t>
            </w:r>
          </w:p>
        </w:tc>
        <w:tc>
          <w:tcPr>
            <w:tcW w:w="397" w:type="pct"/>
            <w:tcBorders>
              <w:top w:val="nil"/>
              <w:bottom w:val="nil"/>
            </w:tcBorders>
            <w:vAlign w:val="center"/>
          </w:tcPr>
          <w:p w14:paraId="011B564E" w14:textId="2071B068" w:rsidR="00B35379" w:rsidRPr="00215064" w:rsidRDefault="00B35379" w:rsidP="00B35379">
            <w:pPr>
              <w:contextualSpacing/>
              <w:jc w:val="center"/>
              <w:rPr>
                <w:color w:val="FF0000"/>
              </w:rPr>
            </w:pPr>
            <w:r w:rsidRPr="00215064">
              <w:rPr>
                <w:color w:val="000000" w:themeColor="text1"/>
              </w:rPr>
              <w:t>10,311</w:t>
            </w:r>
          </w:p>
        </w:tc>
        <w:tc>
          <w:tcPr>
            <w:tcW w:w="245" w:type="pct"/>
            <w:tcBorders>
              <w:top w:val="nil"/>
              <w:bottom w:val="nil"/>
            </w:tcBorders>
            <w:vAlign w:val="center"/>
          </w:tcPr>
          <w:p w14:paraId="10CAAFE7" w14:textId="448953DB" w:rsidR="00B35379" w:rsidRPr="00215064" w:rsidRDefault="00B35379" w:rsidP="00B35379">
            <w:pPr>
              <w:contextualSpacing/>
              <w:jc w:val="center"/>
              <w:rPr>
                <w:color w:val="FF0000"/>
              </w:rPr>
            </w:pPr>
            <w:r w:rsidRPr="00215064">
              <w:rPr>
                <w:color w:val="000000" w:themeColor="text1"/>
              </w:rPr>
              <w:t>.01</w:t>
            </w:r>
          </w:p>
        </w:tc>
        <w:tc>
          <w:tcPr>
            <w:tcW w:w="245" w:type="pct"/>
            <w:tcBorders>
              <w:top w:val="nil"/>
              <w:bottom w:val="nil"/>
            </w:tcBorders>
            <w:vAlign w:val="center"/>
          </w:tcPr>
          <w:p w14:paraId="4ACAE1EC" w14:textId="6362DCBC" w:rsidR="00B35379" w:rsidRPr="00215064" w:rsidRDefault="00B35379" w:rsidP="00B35379">
            <w:pPr>
              <w:contextualSpacing/>
              <w:jc w:val="center"/>
              <w:rPr>
                <w:color w:val="FF0000"/>
              </w:rPr>
            </w:pPr>
            <w:r w:rsidRPr="00215064">
              <w:rPr>
                <w:color w:val="000000" w:themeColor="text1"/>
              </w:rPr>
              <w:t>.06</w:t>
            </w:r>
          </w:p>
        </w:tc>
        <w:tc>
          <w:tcPr>
            <w:tcW w:w="245" w:type="pct"/>
            <w:tcBorders>
              <w:top w:val="nil"/>
              <w:bottom w:val="nil"/>
            </w:tcBorders>
            <w:vAlign w:val="center"/>
          </w:tcPr>
          <w:p w14:paraId="6449F821" w14:textId="62BB12E1" w:rsidR="00B35379" w:rsidRPr="00215064" w:rsidRDefault="00B35379" w:rsidP="00B35379">
            <w:pPr>
              <w:contextualSpacing/>
              <w:jc w:val="center"/>
              <w:rPr>
                <w:color w:val="FF0000"/>
              </w:rPr>
            </w:pPr>
            <w:r w:rsidRPr="00215064">
              <w:rPr>
                <w:b/>
                <w:bCs/>
                <w:color w:val="000000" w:themeColor="text1"/>
              </w:rPr>
              <w:t>.02</w:t>
            </w:r>
          </w:p>
        </w:tc>
        <w:tc>
          <w:tcPr>
            <w:tcW w:w="338" w:type="pct"/>
            <w:tcBorders>
              <w:top w:val="nil"/>
              <w:bottom w:val="nil"/>
            </w:tcBorders>
            <w:vAlign w:val="center"/>
          </w:tcPr>
          <w:p w14:paraId="04C106F9" w14:textId="3DD021DF" w:rsidR="00B35379" w:rsidRPr="00215064" w:rsidRDefault="00B35379" w:rsidP="00B35379">
            <w:pPr>
              <w:contextualSpacing/>
              <w:jc w:val="center"/>
              <w:rPr>
                <w:color w:val="FF0000"/>
              </w:rPr>
            </w:pPr>
            <w:r w:rsidRPr="00215064">
              <w:rPr>
                <w:color w:val="000000" w:themeColor="text1"/>
              </w:rPr>
              <w:t>.0002</w:t>
            </w:r>
          </w:p>
        </w:tc>
        <w:tc>
          <w:tcPr>
            <w:tcW w:w="235" w:type="pct"/>
            <w:tcBorders>
              <w:top w:val="nil"/>
              <w:bottom w:val="nil"/>
            </w:tcBorders>
            <w:vAlign w:val="center"/>
          </w:tcPr>
          <w:p w14:paraId="7C353108" w14:textId="74B04392" w:rsidR="00B35379" w:rsidRPr="00215064" w:rsidRDefault="00B35379" w:rsidP="00B35379">
            <w:pPr>
              <w:contextualSpacing/>
              <w:jc w:val="center"/>
              <w:rPr>
                <w:b/>
                <w:bCs/>
                <w:color w:val="FF0000"/>
              </w:rPr>
            </w:pPr>
            <w:r w:rsidRPr="00215064">
              <w:rPr>
                <w:b/>
                <w:bCs/>
                <w:color w:val="000000" w:themeColor="text1"/>
              </w:rPr>
              <w:t> </w:t>
            </w:r>
          </w:p>
        </w:tc>
        <w:tc>
          <w:tcPr>
            <w:tcW w:w="348" w:type="pct"/>
            <w:tcBorders>
              <w:top w:val="nil"/>
              <w:bottom w:val="nil"/>
            </w:tcBorders>
            <w:vAlign w:val="center"/>
          </w:tcPr>
          <w:p w14:paraId="1FA6F10D" w14:textId="291D36E5" w:rsidR="00B35379" w:rsidRPr="00215064" w:rsidRDefault="00B35379" w:rsidP="00B35379">
            <w:pPr>
              <w:contextualSpacing/>
              <w:jc w:val="center"/>
              <w:rPr>
                <w:color w:val="FF0000"/>
              </w:rPr>
            </w:pPr>
            <w:r w:rsidRPr="00215064">
              <w:rPr>
                <w:color w:val="000000" w:themeColor="text1"/>
              </w:rPr>
              <w:t>(.02)</w:t>
            </w:r>
          </w:p>
        </w:tc>
        <w:tc>
          <w:tcPr>
            <w:tcW w:w="365" w:type="pct"/>
            <w:tcBorders>
              <w:top w:val="nil"/>
              <w:bottom w:val="nil"/>
            </w:tcBorders>
            <w:vAlign w:val="center"/>
          </w:tcPr>
          <w:p w14:paraId="627A3DFC" w14:textId="60CFB699" w:rsidR="00B35379" w:rsidRPr="00215064" w:rsidRDefault="00B35379" w:rsidP="00B35379">
            <w:pPr>
              <w:contextualSpacing/>
              <w:jc w:val="center"/>
              <w:rPr>
                <w:color w:val="FF0000"/>
              </w:rPr>
            </w:pPr>
            <w:r w:rsidRPr="00215064">
              <w:rPr>
                <w:color w:val="000000" w:themeColor="text1"/>
              </w:rPr>
              <w:t>(.01)</w:t>
            </w:r>
          </w:p>
        </w:tc>
        <w:tc>
          <w:tcPr>
            <w:tcW w:w="383" w:type="pct"/>
            <w:tcBorders>
              <w:top w:val="nil"/>
              <w:bottom w:val="nil"/>
            </w:tcBorders>
            <w:vAlign w:val="center"/>
          </w:tcPr>
          <w:p w14:paraId="06A8EA95" w14:textId="1B9CE965" w:rsidR="00B35379" w:rsidRPr="00215064" w:rsidRDefault="00B35379" w:rsidP="00B35379">
            <w:pPr>
              <w:contextualSpacing/>
              <w:jc w:val="center"/>
              <w:rPr>
                <w:color w:val="FF0000"/>
              </w:rPr>
            </w:pPr>
            <w:r w:rsidRPr="00215064">
              <w:rPr>
                <w:color w:val="000000" w:themeColor="text1"/>
              </w:rPr>
              <w:t>(.02)</w:t>
            </w:r>
          </w:p>
        </w:tc>
        <w:tc>
          <w:tcPr>
            <w:tcW w:w="226" w:type="pct"/>
            <w:tcBorders>
              <w:top w:val="nil"/>
              <w:bottom w:val="nil"/>
            </w:tcBorders>
            <w:vAlign w:val="center"/>
          </w:tcPr>
          <w:p w14:paraId="193BF72D" w14:textId="6DB28B0D" w:rsidR="00B35379" w:rsidRPr="00215064" w:rsidRDefault="00B35379" w:rsidP="00B35379">
            <w:pPr>
              <w:contextualSpacing/>
              <w:jc w:val="center"/>
              <w:rPr>
                <w:color w:val="FF0000"/>
              </w:rPr>
            </w:pPr>
            <w:r w:rsidRPr="00215064">
              <w:rPr>
                <w:b/>
                <w:bCs/>
                <w:color w:val="000000" w:themeColor="text1"/>
              </w:rPr>
              <w:t> </w:t>
            </w:r>
          </w:p>
        </w:tc>
      </w:tr>
      <w:tr w:rsidR="00B35379" w:rsidRPr="00215064" w14:paraId="56C09368" w14:textId="77777777" w:rsidTr="000A4ECE">
        <w:trPr>
          <w:trHeight w:val="144"/>
        </w:trPr>
        <w:tc>
          <w:tcPr>
            <w:tcW w:w="1771" w:type="pct"/>
            <w:tcBorders>
              <w:top w:val="nil"/>
              <w:bottom w:val="nil"/>
            </w:tcBorders>
            <w:vAlign w:val="center"/>
          </w:tcPr>
          <w:p w14:paraId="2235109A" w14:textId="145F6617" w:rsidR="00B35379" w:rsidRPr="00215064" w:rsidRDefault="00B35379" w:rsidP="00B35379">
            <w:pPr>
              <w:rPr>
                <w:b/>
                <w:color w:val="000000" w:themeColor="text1"/>
              </w:rPr>
            </w:pPr>
            <w:r w:rsidRPr="00215064">
              <w:rPr>
                <w:color w:val="000000" w:themeColor="text1"/>
              </w:rPr>
              <w:t xml:space="preserve">   Aggressive behavior</w:t>
            </w:r>
          </w:p>
        </w:tc>
        <w:tc>
          <w:tcPr>
            <w:tcW w:w="202" w:type="pct"/>
            <w:tcBorders>
              <w:top w:val="nil"/>
              <w:bottom w:val="nil"/>
            </w:tcBorders>
            <w:vAlign w:val="center"/>
          </w:tcPr>
          <w:p w14:paraId="68CAB5FD" w14:textId="7D101FFA" w:rsidR="00B35379" w:rsidRPr="00215064" w:rsidRDefault="00B35379" w:rsidP="00B35379">
            <w:pPr>
              <w:contextualSpacing/>
              <w:jc w:val="center"/>
              <w:rPr>
                <w:color w:val="FF0000"/>
              </w:rPr>
            </w:pPr>
          </w:p>
        </w:tc>
        <w:tc>
          <w:tcPr>
            <w:tcW w:w="397" w:type="pct"/>
            <w:tcBorders>
              <w:top w:val="nil"/>
              <w:bottom w:val="nil"/>
            </w:tcBorders>
            <w:vAlign w:val="center"/>
          </w:tcPr>
          <w:p w14:paraId="43B4A724" w14:textId="49487DD5" w:rsidR="00B35379" w:rsidRPr="00215064" w:rsidRDefault="00B35379" w:rsidP="00B35379">
            <w:pPr>
              <w:contextualSpacing/>
              <w:jc w:val="center"/>
              <w:rPr>
                <w:color w:val="FF0000"/>
              </w:rPr>
            </w:pPr>
          </w:p>
        </w:tc>
        <w:tc>
          <w:tcPr>
            <w:tcW w:w="245" w:type="pct"/>
            <w:tcBorders>
              <w:top w:val="nil"/>
              <w:bottom w:val="nil"/>
            </w:tcBorders>
            <w:vAlign w:val="center"/>
          </w:tcPr>
          <w:p w14:paraId="047CF011" w14:textId="179EFC79" w:rsidR="00B35379" w:rsidRPr="00215064" w:rsidRDefault="00B35379" w:rsidP="00B35379">
            <w:pPr>
              <w:contextualSpacing/>
              <w:jc w:val="center"/>
              <w:rPr>
                <w:color w:val="FF0000"/>
              </w:rPr>
            </w:pPr>
          </w:p>
        </w:tc>
        <w:tc>
          <w:tcPr>
            <w:tcW w:w="245" w:type="pct"/>
            <w:tcBorders>
              <w:top w:val="nil"/>
              <w:bottom w:val="nil"/>
            </w:tcBorders>
            <w:vAlign w:val="center"/>
          </w:tcPr>
          <w:p w14:paraId="48126370" w14:textId="0A3468A3" w:rsidR="00B35379" w:rsidRPr="00215064" w:rsidRDefault="00B35379" w:rsidP="00B35379">
            <w:pPr>
              <w:contextualSpacing/>
              <w:jc w:val="center"/>
              <w:rPr>
                <w:color w:val="FF0000"/>
              </w:rPr>
            </w:pPr>
          </w:p>
        </w:tc>
        <w:tc>
          <w:tcPr>
            <w:tcW w:w="245" w:type="pct"/>
            <w:tcBorders>
              <w:top w:val="nil"/>
              <w:bottom w:val="nil"/>
            </w:tcBorders>
            <w:vAlign w:val="center"/>
          </w:tcPr>
          <w:p w14:paraId="047DA06D" w14:textId="717E028A" w:rsidR="00B35379" w:rsidRPr="00215064" w:rsidRDefault="00B35379" w:rsidP="00B35379">
            <w:pPr>
              <w:contextualSpacing/>
              <w:jc w:val="center"/>
              <w:rPr>
                <w:color w:val="FF0000"/>
              </w:rPr>
            </w:pPr>
          </w:p>
        </w:tc>
        <w:tc>
          <w:tcPr>
            <w:tcW w:w="338" w:type="pct"/>
            <w:tcBorders>
              <w:top w:val="nil"/>
              <w:bottom w:val="nil"/>
            </w:tcBorders>
            <w:vAlign w:val="center"/>
          </w:tcPr>
          <w:p w14:paraId="628015D1" w14:textId="6EFCC0D1" w:rsidR="00B35379" w:rsidRPr="00215064" w:rsidRDefault="00B35379" w:rsidP="00B35379">
            <w:pPr>
              <w:contextualSpacing/>
              <w:jc w:val="center"/>
              <w:rPr>
                <w:color w:val="FF0000"/>
              </w:rPr>
            </w:pPr>
          </w:p>
        </w:tc>
        <w:tc>
          <w:tcPr>
            <w:tcW w:w="235" w:type="pct"/>
            <w:tcBorders>
              <w:top w:val="nil"/>
              <w:bottom w:val="nil"/>
            </w:tcBorders>
            <w:vAlign w:val="center"/>
          </w:tcPr>
          <w:p w14:paraId="66D1D0CF" w14:textId="396190CC" w:rsidR="00B35379" w:rsidRPr="00215064" w:rsidRDefault="00B35379" w:rsidP="00B35379">
            <w:pPr>
              <w:contextualSpacing/>
              <w:jc w:val="center"/>
              <w:rPr>
                <w:b/>
                <w:bCs/>
                <w:color w:val="FF0000"/>
              </w:rPr>
            </w:pPr>
          </w:p>
        </w:tc>
        <w:tc>
          <w:tcPr>
            <w:tcW w:w="348" w:type="pct"/>
            <w:tcBorders>
              <w:top w:val="nil"/>
              <w:bottom w:val="nil"/>
            </w:tcBorders>
            <w:vAlign w:val="center"/>
          </w:tcPr>
          <w:p w14:paraId="1A4485E5" w14:textId="4BDB5BE7" w:rsidR="00B35379" w:rsidRPr="00215064" w:rsidRDefault="00B35379" w:rsidP="00B35379">
            <w:pPr>
              <w:contextualSpacing/>
              <w:jc w:val="center"/>
              <w:rPr>
                <w:color w:val="FF0000"/>
              </w:rPr>
            </w:pPr>
          </w:p>
        </w:tc>
        <w:tc>
          <w:tcPr>
            <w:tcW w:w="365" w:type="pct"/>
            <w:tcBorders>
              <w:top w:val="nil"/>
              <w:bottom w:val="nil"/>
            </w:tcBorders>
            <w:vAlign w:val="center"/>
          </w:tcPr>
          <w:p w14:paraId="51D15CDC" w14:textId="5CC9FC27" w:rsidR="00B35379" w:rsidRPr="00215064" w:rsidRDefault="00B35379" w:rsidP="00B35379">
            <w:pPr>
              <w:contextualSpacing/>
              <w:jc w:val="center"/>
              <w:rPr>
                <w:color w:val="FF0000"/>
              </w:rPr>
            </w:pPr>
          </w:p>
        </w:tc>
        <w:tc>
          <w:tcPr>
            <w:tcW w:w="383" w:type="pct"/>
            <w:tcBorders>
              <w:top w:val="nil"/>
              <w:bottom w:val="nil"/>
            </w:tcBorders>
            <w:vAlign w:val="center"/>
          </w:tcPr>
          <w:p w14:paraId="67E44660" w14:textId="102B00CA" w:rsidR="00B35379" w:rsidRPr="00215064" w:rsidRDefault="00B35379" w:rsidP="00B35379">
            <w:pPr>
              <w:contextualSpacing/>
              <w:jc w:val="center"/>
              <w:rPr>
                <w:color w:val="FF0000"/>
              </w:rPr>
            </w:pPr>
          </w:p>
        </w:tc>
        <w:tc>
          <w:tcPr>
            <w:tcW w:w="226" w:type="pct"/>
            <w:tcBorders>
              <w:top w:val="nil"/>
              <w:bottom w:val="nil"/>
            </w:tcBorders>
            <w:vAlign w:val="center"/>
          </w:tcPr>
          <w:p w14:paraId="3B6CC4A4" w14:textId="523D2E6E" w:rsidR="00B35379" w:rsidRPr="00215064" w:rsidRDefault="00B35379" w:rsidP="00B35379">
            <w:pPr>
              <w:contextualSpacing/>
              <w:jc w:val="center"/>
              <w:rPr>
                <w:color w:val="FF0000"/>
              </w:rPr>
            </w:pPr>
          </w:p>
        </w:tc>
      </w:tr>
      <w:tr w:rsidR="00B35379" w:rsidRPr="00215064" w14:paraId="4CDC3CC5" w14:textId="77777777" w:rsidTr="000A4ECE">
        <w:trPr>
          <w:trHeight w:val="144"/>
        </w:trPr>
        <w:tc>
          <w:tcPr>
            <w:tcW w:w="1771" w:type="pct"/>
            <w:tcBorders>
              <w:top w:val="nil"/>
              <w:bottom w:val="nil"/>
            </w:tcBorders>
            <w:vAlign w:val="center"/>
          </w:tcPr>
          <w:p w14:paraId="34E3CFBA" w14:textId="79942B7D" w:rsidR="00B35379" w:rsidRPr="00215064" w:rsidRDefault="00B35379" w:rsidP="00B35379">
            <w:pPr>
              <w:rPr>
                <w:b/>
                <w:color w:val="000000" w:themeColor="text1"/>
              </w:rPr>
            </w:pPr>
            <w:r w:rsidRPr="00215064">
              <w:rPr>
                <w:color w:val="000000" w:themeColor="text1"/>
              </w:rPr>
              <w:t xml:space="preserve">         </w:t>
            </w:r>
            <w:r w:rsidRPr="00215064">
              <w:t>Hyatt et al. (2019)</w:t>
            </w:r>
          </w:p>
        </w:tc>
        <w:tc>
          <w:tcPr>
            <w:tcW w:w="202" w:type="pct"/>
            <w:tcBorders>
              <w:top w:val="nil"/>
              <w:bottom w:val="nil"/>
            </w:tcBorders>
            <w:vAlign w:val="center"/>
          </w:tcPr>
          <w:p w14:paraId="22A4EF55" w14:textId="44555E36" w:rsidR="00B35379" w:rsidRPr="00215064" w:rsidRDefault="00B35379" w:rsidP="00B35379">
            <w:pPr>
              <w:contextualSpacing/>
              <w:jc w:val="center"/>
              <w:rPr>
                <w:color w:val="FF0000"/>
              </w:rPr>
            </w:pPr>
            <w:r w:rsidRPr="00215064">
              <w:rPr>
                <w:color w:val="000000"/>
              </w:rPr>
              <w:t>9</w:t>
            </w:r>
          </w:p>
        </w:tc>
        <w:tc>
          <w:tcPr>
            <w:tcW w:w="397" w:type="pct"/>
            <w:tcBorders>
              <w:top w:val="nil"/>
              <w:bottom w:val="nil"/>
            </w:tcBorders>
            <w:vAlign w:val="center"/>
          </w:tcPr>
          <w:p w14:paraId="2C7E64C6" w14:textId="1A0C0494" w:rsidR="00B35379" w:rsidRPr="00215064" w:rsidRDefault="00B35379" w:rsidP="00B35379">
            <w:pPr>
              <w:contextualSpacing/>
              <w:jc w:val="center"/>
              <w:rPr>
                <w:color w:val="FF0000"/>
              </w:rPr>
            </w:pPr>
            <w:r w:rsidRPr="00215064">
              <w:rPr>
                <w:color w:val="000000"/>
              </w:rPr>
              <w:t>935</w:t>
            </w:r>
          </w:p>
        </w:tc>
        <w:tc>
          <w:tcPr>
            <w:tcW w:w="245" w:type="pct"/>
            <w:tcBorders>
              <w:top w:val="nil"/>
              <w:bottom w:val="nil"/>
            </w:tcBorders>
            <w:vAlign w:val="center"/>
          </w:tcPr>
          <w:p w14:paraId="07ECD20E" w14:textId="5A1855C4" w:rsidR="00B35379" w:rsidRPr="00215064" w:rsidRDefault="00B35379" w:rsidP="00B35379">
            <w:pPr>
              <w:contextualSpacing/>
              <w:jc w:val="center"/>
              <w:rPr>
                <w:color w:val="FF0000"/>
              </w:rPr>
            </w:pPr>
            <w:r w:rsidRPr="00215064">
              <w:rPr>
                <w:color w:val="000000"/>
              </w:rPr>
              <w:t>-.11</w:t>
            </w:r>
          </w:p>
        </w:tc>
        <w:tc>
          <w:tcPr>
            <w:tcW w:w="245" w:type="pct"/>
            <w:tcBorders>
              <w:top w:val="nil"/>
              <w:bottom w:val="nil"/>
            </w:tcBorders>
            <w:vAlign w:val="center"/>
          </w:tcPr>
          <w:p w14:paraId="23431990" w14:textId="729F1C4A" w:rsidR="00B35379" w:rsidRPr="00215064" w:rsidRDefault="00B35379" w:rsidP="00B35379">
            <w:pPr>
              <w:contextualSpacing/>
              <w:jc w:val="center"/>
              <w:rPr>
                <w:color w:val="FF0000"/>
              </w:rPr>
            </w:pPr>
            <w:r w:rsidRPr="00215064">
              <w:rPr>
                <w:color w:val="000000"/>
              </w:rPr>
              <w:t>.12</w:t>
            </w:r>
          </w:p>
        </w:tc>
        <w:tc>
          <w:tcPr>
            <w:tcW w:w="245" w:type="pct"/>
            <w:tcBorders>
              <w:top w:val="nil"/>
              <w:bottom w:val="nil"/>
            </w:tcBorders>
            <w:vAlign w:val="center"/>
          </w:tcPr>
          <w:p w14:paraId="60385ECF" w14:textId="5D0D25C9" w:rsidR="00B35379" w:rsidRPr="00215064" w:rsidRDefault="00B35379" w:rsidP="00B35379">
            <w:pPr>
              <w:contextualSpacing/>
              <w:jc w:val="center"/>
              <w:rPr>
                <w:color w:val="FF0000"/>
              </w:rPr>
            </w:pPr>
            <w:r w:rsidRPr="00215064">
              <w:rPr>
                <w:b/>
                <w:bCs/>
              </w:rPr>
              <w:t>-.14</w:t>
            </w:r>
          </w:p>
        </w:tc>
        <w:tc>
          <w:tcPr>
            <w:tcW w:w="338" w:type="pct"/>
            <w:tcBorders>
              <w:top w:val="nil"/>
              <w:bottom w:val="nil"/>
            </w:tcBorders>
            <w:vAlign w:val="center"/>
          </w:tcPr>
          <w:p w14:paraId="6D9A1F8F" w14:textId="5C6F873B" w:rsidR="00B35379" w:rsidRPr="00215064" w:rsidRDefault="00B35379" w:rsidP="00B35379">
            <w:pPr>
              <w:contextualSpacing/>
              <w:jc w:val="center"/>
              <w:rPr>
                <w:color w:val="FF0000"/>
              </w:rPr>
            </w:pPr>
            <w:r w:rsidRPr="00215064">
              <w:t>.0026</w:t>
            </w:r>
          </w:p>
        </w:tc>
        <w:tc>
          <w:tcPr>
            <w:tcW w:w="235" w:type="pct"/>
            <w:tcBorders>
              <w:top w:val="nil"/>
              <w:bottom w:val="nil"/>
            </w:tcBorders>
            <w:vAlign w:val="center"/>
          </w:tcPr>
          <w:p w14:paraId="4CB9B486" w14:textId="3DA3BBE6" w:rsidR="00B35379" w:rsidRPr="00215064" w:rsidRDefault="00B35379" w:rsidP="00B35379">
            <w:pPr>
              <w:contextualSpacing/>
              <w:jc w:val="center"/>
              <w:rPr>
                <w:b/>
                <w:bCs/>
                <w:color w:val="FF0000"/>
              </w:rPr>
            </w:pPr>
            <w:r w:rsidRPr="00215064">
              <w:rPr>
                <w:b/>
                <w:bCs/>
              </w:rPr>
              <w:t>-.12</w:t>
            </w:r>
          </w:p>
        </w:tc>
        <w:tc>
          <w:tcPr>
            <w:tcW w:w="348" w:type="pct"/>
            <w:tcBorders>
              <w:top w:val="nil"/>
              <w:bottom w:val="nil"/>
            </w:tcBorders>
            <w:vAlign w:val="center"/>
          </w:tcPr>
          <w:p w14:paraId="0B4F5106" w14:textId="4D6C3BBF" w:rsidR="00B35379" w:rsidRPr="00215064" w:rsidRDefault="00B35379" w:rsidP="00B35379">
            <w:pPr>
              <w:contextualSpacing/>
              <w:jc w:val="center"/>
              <w:rPr>
                <w:color w:val="FF0000"/>
              </w:rPr>
            </w:pPr>
            <w:r w:rsidRPr="00215064">
              <w:t>.0000</w:t>
            </w:r>
          </w:p>
        </w:tc>
        <w:tc>
          <w:tcPr>
            <w:tcW w:w="365" w:type="pct"/>
            <w:tcBorders>
              <w:top w:val="nil"/>
              <w:bottom w:val="nil"/>
            </w:tcBorders>
            <w:vAlign w:val="center"/>
          </w:tcPr>
          <w:p w14:paraId="7CE40C92" w14:textId="4C3CFC62" w:rsidR="00B35379" w:rsidRPr="00215064" w:rsidRDefault="00B35379" w:rsidP="00B35379">
            <w:pPr>
              <w:contextualSpacing/>
              <w:jc w:val="center"/>
              <w:rPr>
                <w:color w:val="FF0000"/>
              </w:rPr>
            </w:pPr>
            <w:r w:rsidRPr="00215064">
              <w:t>.0002</w:t>
            </w:r>
          </w:p>
        </w:tc>
        <w:tc>
          <w:tcPr>
            <w:tcW w:w="383" w:type="pct"/>
            <w:tcBorders>
              <w:top w:val="nil"/>
              <w:bottom w:val="nil"/>
            </w:tcBorders>
            <w:vAlign w:val="center"/>
          </w:tcPr>
          <w:p w14:paraId="53C3427C" w14:textId="5AAB07F4" w:rsidR="00B35379" w:rsidRPr="00215064" w:rsidRDefault="00B35379" w:rsidP="00B35379">
            <w:pPr>
              <w:contextualSpacing/>
              <w:jc w:val="center"/>
              <w:rPr>
                <w:color w:val="FF0000"/>
              </w:rPr>
            </w:pPr>
            <w:r w:rsidRPr="00215064">
              <w:t>-.0002</w:t>
            </w:r>
          </w:p>
        </w:tc>
        <w:tc>
          <w:tcPr>
            <w:tcW w:w="226" w:type="pct"/>
            <w:tcBorders>
              <w:top w:val="nil"/>
              <w:bottom w:val="nil"/>
            </w:tcBorders>
            <w:vAlign w:val="center"/>
          </w:tcPr>
          <w:p w14:paraId="04DA7C39" w14:textId="6E5CF900" w:rsidR="00B35379" w:rsidRPr="00215064" w:rsidRDefault="00B35379" w:rsidP="00B35379">
            <w:pPr>
              <w:contextualSpacing/>
              <w:jc w:val="center"/>
              <w:rPr>
                <w:color w:val="FF0000"/>
              </w:rPr>
            </w:pPr>
            <w:r w:rsidRPr="00215064">
              <w:t>100</w:t>
            </w:r>
          </w:p>
        </w:tc>
      </w:tr>
      <w:tr w:rsidR="00B35379" w:rsidRPr="00215064" w14:paraId="2B201CDF" w14:textId="77777777" w:rsidTr="000A4ECE">
        <w:trPr>
          <w:trHeight w:val="144"/>
        </w:trPr>
        <w:tc>
          <w:tcPr>
            <w:tcW w:w="1771" w:type="pct"/>
            <w:tcBorders>
              <w:top w:val="nil"/>
              <w:bottom w:val="nil"/>
            </w:tcBorders>
            <w:vAlign w:val="center"/>
          </w:tcPr>
          <w:p w14:paraId="381435E5" w14:textId="7FC95B46" w:rsidR="00B35379" w:rsidRPr="00215064" w:rsidRDefault="00B35379" w:rsidP="00B35379">
            <w:pPr>
              <w:rPr>
                <w:b/>
                <w:color w:val="000000" w:themeColor="text1"/>
              </w:rPr>
            </w:pPr>
            <w:r w:rsidRPr="00215064">
              <w:rPr>
                <w:color w:val="000000" w:themeColor="text1"/>
              </w:rPr>
              <w:t xml:space="preserve">         </w:t>
            </w:r>
            <w:r w:rsidRPr="00215064">
              <w:t>Jones et al. (2011)</w:t>
            </w:r>
          </w:p>
        </w:tc>
        <w:tc>
          <w:tcPr>
            <w:tcW w:w="202" w:type="pct"/>
            <w:tcBorders>
              <w:top w:val="nil"/>
              <w:bottom w:val="nil"/>
            </w:tcBorders>
            <w:vAlign w:val="center"/>
          </w:tcPr>
          <w:p w14:paraId="7A647458" w14:textId="6ABF8A62" w:rsidR="00B35379" w:rsidRPr="00215064" w:rsidRDefault="00B35379" w:rsidP="00B35379">
            <w:pPr>
              <w:contextualSpacing/>
              <w:jc w:val="center"/>
              <w:rPr>
                <w:color w:val="FF0000"/>
              </w:rPr>
            </w:pPr>
            <w:r w:rsidRPr="00215064">
              <w:rPr>
                <w:color w:val="000000"/>
              </w:rPr>
              <w:t>33</w:t>
            </w:r>
          </w:p>
        </w:tc>
        <w:tc>
          <w:tcPr>
            <w:tcW w:w="397" w:type="pct"/>
            <w:tcBorders>
              <w:top w:val="nil"/>
              <w:bottom w:val="nil"/>
            </w:tcBorders>
            <w:vAlign w:val="center"/>
          </w:tcPr>
          <w:p w14:paraId="7AD05238" w14:textId="512CB87A" w:rsidR="00B35379" w:rsidRPr="00215064" w:rsidRDefault="00B35379" w:rsidP="00B35379">
            <w:pPr>
              <w:contextualSpacing/>
              <w:jc w:val="center"/>
              <w:rPr>
                <w:color w:val="FF0000"/>
              </w:rPr>
            </w:pPr>
            <w:r w:rsidRPr="00215064">
              <w:rPr>
                <w:color w:val="000000"/>
              </w:rPr>
              <w:t>9,638</w:t>
            </w:r>
          </w:p>
        </w:tc>
        <w:tc>
          <w:tcPr>
            <w:tcW w:w="245" w:type="pct"/>
            <w:tcBorders>
              <w:top w:val="nil"/>
              <w:bottom w:val="nil"/>
            </w:tcBorders>
            <w:vAlign w:val="center"/>
          </w:tcPr>
          <w:p w14:paraId="24EF3118" w14:textId="3BAE0938" w:rsidR="00B35379" w:rsidRPr="00215064" w:rsidRDefault="00B35379" w:rsidP="00B35379">
            <w:pPr>
              <w:contextualSpacing/>
              <w:jc w:val="center"/>
              <w:rPr>
                <w:color w:val="FF0000"/>
              </w:rPr>
            </w:pPr>
            <w:r w:rsidRPr="00215064">
              <w:rPr>
                <w:color w:val="000000"/>
              </w:rPr>
              <w:t>-.10</w:t>
            </w:r>
          </w:p>
        </w:tc>
        <w:tc>
          <w:tcPr>
            <w:tcW w:w="245" w:type="pct"/>
            <w:tcBorders>
              <w:top w:val="nil"/>
              <w:bottom w:val="nil"/>
            </w:tcBorders>
            <w:vAlign w:val="center"/>
          </w:tcPr>
          <w:p w14:paraId="073B3E36" w14:textId="1EA48E93" w:rsidR="00B35379" w:rsidRPr="00215064" w:rsidRDefault="00B35379" w:rsidP="00B35379">
            <w:pPr>
              <w:contextualSpacing/>
              <w:jc w:val="center"/>
              <w:rPr>
                <w:color w:val="FF0000"/>
              </w:rPr>
            </w:pPr>
            <w:r w:rsidRPr="00215064">
              <w:rPr>
                <w:color w:val="000000"/>
              </w:rPr>
              <w:t>.06</w:t>
            </w:r>
          </w:p>
        </w:tc>
        <w:tc>
          <w:tcPr>
            <w:tcW w:w="245" w:type="pct"/>
            <w:tcBorders>
              <w:top w:val="nil"/>
              <w:bottom w:val="nil"/>
            </w:tcBorders>
            <w:vAlign w:val="center"/>
          </w:tcPr>
          <w:p w14:paraId="06CE64F4" w14:textId="29FE6017" w:rsidR="00B35379" w:rsidRPr="00215064" w:rsidRDefault="00B35379" w:rsidP="00B35379">
            <w:pPr>
              <w:contextualSpacing/>
              <w:rPr>
                <w:color w:val="FF0000"/>
              </w:rPr>
            </w:pPr>
            <w:r w:rsidRPr="00215064">
              <w:rPr>
                <w:b/>
                <w:bCs/>
              </w:rPr>
              <w:t>-.12</w:t>
            </w:r>
          </w:p>
        </w:tc>
        <w:tc>
          <w:tcPr>
            <w:tcW w:w="338" w:type="pct"/>
            <w:tcBorders>
              <w:top w:val="nil"/>
              <w:bottom w:val="nil"/>
            </w:tcBorders>
            <w:vAlign w:val="center"/>
          </w:tcPr>
          <w:p w14:paraId="3703951F" w14:textId="1EB91F29" w:rsidR="00B35379" w:rsidRPr="00215064" w:rsidRDefault="00B35379" w:rsidP="00B35379">
            <w:pPr>
              <w:contextualSpacing/>
              <w:jc w:val="center"/>
              <w:rPr>
                <w:color w:val="FF0000"/>
              </w:rPr>
            </w:pPr>
            <w:r w:rsidRPr="00215064">
              <w:t>.0002</w:t>
            </w:r>
          </w:p>
        </w:tc>
        <w:tc>
          <w:tcPr>
            <w:tcW w:w="235" w:type="pct"/>
            <w:tcBorders>
              <w:top w:val="nil"/>
              <w:bottom w:val="nil"/>
            </w:tcBorders>
            <w:vAlign w:val="center"/>
          </w:tcPr>
          <w:p w14:paraId="1F7C8DBF" w14:textId="3EED2257" w:rsidR="00B35379" w:rsidRPr="00215064" w:rsidRDefault="00B35379" w:rsidP="00B35379">
            <w:pPr>
              <w:contextualSpacing/>
              <w:jc w:val="center"/>
              <w:rPr>
                <w:b/>
                <w:bCs/>
                <w:color w:val="FF0000"/>
              </w:rPr>
            </w:pPr>
            <w:r w:rsidRPr="00215064">
              <w:rPr>
                <w:b/>
                <w:bCs/>
              </w:rPr>
              <w:t> </w:t>
            </w:r>
          </w:p>
        </w:tc>
        <w:tc>
          <w:tcPr>
            <w:tcW w:w="348" w:type="pct"/>
            <w:tcBorders>
              <w:top w:val="nil"/>
              <w:bottom w:val="nil"/>
            </w:tcBorders>
            <w:vAlign w:val="center"/>
          </w:tcPr>
          <w:p w14:paraId="085696CE" w14:textId="2A4B3128" w:rsidR="00B35379" w:rsidRPr="00215064" w:rsidRDefault="00B35379" w:rsidP="00B35379">
            <w:pPr>
              <w:contextualSpacing/>
              <w:jc w:val="center"/>
              <w:rPr>
                <w:color w:val="FF0000"/>
              </w:rPr>
            </w:pPr>
            <w:r w:rsidRPr="00215064">
              <w:rPr>
                <w:color w:val="000000" w:themeColor="text1"/>
              </w:rPr>
              <w:t>(.00)</w:t>
            </w:r>
          </w:p>
        </w:tc>
        <w:tc>
          <w:tcPr>
            <w:tcW w:w="365" w:type="pct"/>
            <w:tcBorders>
              <w:top w:val="nil"/>
              <w:bottom w:val="nil"/>
            </w:tcBorders>
            <w:vAlign w:val="center"/>
          </w:tcPr>
          <w:p w14:paraId="7CE41C12" w14:textId="21A9A54C" w:rsidR="00B35379" w:rsidRPr="00215064" w:rsidRDefault="00B35379" w:rsidP="00B35379">
            <w:pPr>
              <w:contextualSpacing/>
              <w:jc w:val="center"/>
              <w:rPr>
                <w:color w:val="FF0000"/>
              </w:rPr>
            </w:pPr>
            <w:r w:rsidRPr="00215064">
              <w:rPr>
                <w:color w:val="000000" w:themeColor="text1"/>
              </w:rPr>
              <w:t>(.01)</w:t>
            </w:r>
          </w:p>
        </w:tc>
        <w:tc>
          <w:tcPr>
            <w:tcW w:w="383" w:type="pct"/>
            <w:tcBorders>
              <w:top w:val="nil"/>
              <w:bottom w:val="nil"/>
            </w:tcBorders>
            <w:vAlign w:val="center"/>
          </w:tcPr>
          <w:p w14:paraId="5615EA6E" w14:textId="04371F51" w:rsidR="00B35379" w:rsidRPr="00215064" w:rsidRDefault="00B35379" w:rsidP="00B35379">
            <w:pPr>
              <w:contextualSpacing/>
              <w:jc w:val="center"/>
              <w:rPr>
                <w:color w:val="FF0000"/>
              </w:rPr>
            </w:pPr>
            <w:r w:rsidRPr="00215064">
              <w:rPr>
                <w:color w:val="000000" w:themeColor="text1"/>
              </w:rPr>
              <w:t>(.00)</w:t>
            </w:r>
          </w:p>
        </w:tc>
        <w:tc>
          <w:tcPr>
            <w:tcW w:w="226" w:type="pct"/>
            <w:tcBorders>
              <w:top w:val="nil"/>
              <w:bottom w:val="nil"/>
            </w:tcBorders>
            <w:vAlign w:val="center"/>
          </w:tcPr>
          <w:p w14:paraId="21CF5C99" w14:textId="51B91D92" w:rsidR="00B35379" w:rsidRPr="00215064" w:rsidRDefault="00B35379" w:rsidP="00B35379">
            <w:pPr>
              <w:contextualSpacing/>
              <w:jc w:val="center"/>
              <w:rPr>
                <w:color w:val="FF0000"/>
              </w:rPr>
            </w:pPr>
            <w:r w:rsidRPr="00215064">
              <w:rPr>
                <w:b/>
                <w:bCs/>
              </w:rPr>
              <w:t> </w:t>
            </w:r>
          </w:p>
        </w:tc>
      </w:tr>
      <w:tr w:rsidR="00B35379" w:rsidRPr="00215064" w14:paraId="5140877F" w14:textId="77777777" w:rsidTr="000A4ECE">
        <w:trPr>
          <w:trHeight w:val="144"/>
        </w:trPr>
        <w:tc>
          <w:tcPr>
            <w:tcW w:w="1771" w:type="pct"/>
            <w:tcBorders>
              <w:top w:val="nil"/>
              <w:bottom w:val="nil"/>
            </w:tcBorders>
            <w:vAlign w:val="center"/>
          </w:tcPr>
          <w:p w14:paraId="61088BEB" w14:textId="4E8EE54A" w:rsidR="00B35379" w:rsidRPr="00215064" w:rsidRDefault="00B35379" w:rsidP="00B35379">
            <w:pPr>
              <w:rPr>
                <w:iCs/>
                <w:color w:val="000000" w:themeColor="text1"/>
              </w:rPr>
            </w:pPr>
            <w:r w:rsidRPr="00215064">
              <w:rPr>
                <w:color w:val="000000" w:themeColor="text1"/>
              </w:rPr>
              <w:t xml:space="preserve">   Problematic gaming </w:t>
            </w:r>
          </w:p>
        </w:tc>
        <w:tc>
          <w:tcPr>
            <w:tcW w:w="202" w:type="pct"/>
            <w:tcBorders>
              <w:top w:val="nil"/>
              <w:bottom w:val="nil"/>
            </w:tcBorders>
            <w:vAlign w:val="center"/>
          </w:tcPr>
          <w:p w14:paraId="1FECABA3" w14:textId="77777777" w:rsidR="00B35379" w:rsidRPr="00215064" w:rsidRDefault="00B35379" w:rsidP="00B35379">
            <w:pPr>
              <w:contextualSpacing/>
              <w:jc w:val="center"/>
              <w:rPr>
                <w:color w:val="FF0000"/>
              </w:rPr>
            </w:pPr>
          </w:p>
        </w:tc>
        <w:tc>
          <w:tcPr>
            <w:tcW w:w="397" w:type="pct"/>
            <w:tcBorders>
              <w:top w:val="nil"/>
              <w:bottom w:val="nil"/>
            </w:tcBorders>
            <w:vAlign w:val="center"/>
          </w:tcPr>
          <w:p w14:paraId="5581556B"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5DB6D577"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4A283023"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02CB9CDD" w14:textId="77777777" w:rsidR="00B35379" w:rsidRPr="00215064" w:rsidRDefault="00B35379" w:rsidP="00B35379">
            <w:pPr>
              <w:contextualSpacing/>
              <w:jc w:val="center"/>
              <w:rPr>
                <w:color w:val="FF0000"/>
              </w:rPr>
            </w:pPr>
          </w:p>
        </w:tc>
        <w:tc>
          <w:tcPr>
            <w:tcW w:w="338" w:type="pct"/>
            <w:tcBorders>
              <w:top w:val="nil"/>
              <w:bottom w:val="nil"/>
            </w:tcBorders>
            <w:vAlign w:val="center"/>
          </w:tcPr>
          <w:p w14:paraId="584D7E36" w14:textId="77777777" w:rsidR="00B35379" w:rsidRPr="00215064" w:rsidRDefault="00B35379" w:rsidP="00B35379">
            <w:pPr>
              <w:contextualSpacing/>
              <w:jc w:val="center"/>
              <w:rPr>
                <w:color w:val="FF0000"/>
              </w:rPr>
            </w:pPr>
          </w:p>
        </w:tc>
        <w:tc>
          <w:tcPr>
            <w:tcW w:w="235" w:type="pct"/>
            <w:tcBorders>
              <w:top w:val="nil"/>
              <w:bottom w:val="nil"/>
            </w:tcBorders>
            <w:vAlign w:val="center"/>
          </w:tcPr>
          <w:p w14:paraId="2FEFB2BD" w14:textId="77777777" w:rsidR="00B35379" w:rsidRPr="00215064" w:rsidRDefault="00B35379" w:rsidP="00B35379">
            <w:pPr>
              <w:contextualSpacing/>
              <w:jc w:val="center"/>
              <w:rPr>
                <w:b/>
                <w:bCs/>
                <w:color w:val="FF0000"/>
              </w:rPr>
            </w:pPr>
          </w:p>
        </w:tc>
        <w:tc>
          <w:tcPr>
            <w:tcW w:w="348" w:type="pct"/>
            <w:tcBorders>
              <w:top w:val="nil"/>
              <w:bottom w:val="nil"/>
            </w:tcBorders>
            <w:vAlign w:val="center"/>
          </w:tcPr>
          <w:p w14:paraId="19A8D454" w14:textId="77777777" w:rsidR="00B35379" w:rsidRPr="00215064" w:rsidRDefault="00B35379" w:rsidP="00B35379">
            <w:pPr>
              <w:contextualSpacing/>
              <w:jc w:val="center"/>
              <w:rPr>
                <w:color w:val="FF0000"/>
              </w:rPr>
            </w:pPr>
          </w:p>
        </w:tc>
        <w:tc>
          <w:tcPr>
            <w:tcW w:w="365" w:type="pct"/>
            <w:tcBorders>
              <w:top w:val="nil"/>
              <w:bottom w:val="nil"/>
            </w:tcBorders>
            <w:vAlign w:val="center"/>
          </w:tcPr>
          <w:p w14:paraId="7CE661EB" w14:textId="77777777" w:rsidR="00B35379" w:rsidRPr="00215064" w:rsidRDefault="00B35379" w:rsidP="00B35379">
            <w:pPr>
              <w:contextualSpacing/>
              <w:jc w:val="center"/>
              <w:rPr>
                <w:color w:val="FF0000"/>
              </w:rPr>
            </w:pPr>
          </w:p>
        </w:tc>
        <w:tc>
          <w:tcPr>
            <w:tcW w:w="383" w:type="pct"/>
            <w:tcBorders>
              <w:top w:val="nil"/>
              <w:bottom w:val="nil"/>
            </w:tcBorders>
            <w:vAlign w:val="center"/>
          </w:tcPr>
          <w:p w14:paraId="2D47788C" w14:textId="77777777" w:rsidR="00B35379" w:rsidRPr="00215064" w:rsidRDefault="00B35379" w:rsidP="00B35379">
            <w:pPr>
              <w:contextualSpacing/>
              <w:jc w:val="center"/>
              <w:rPr>
                <w:color w:val="FF0000"/>
              </w:rPr>
            </w:pPr>
          </w:p>
        </w:tc>
        <w:tc>
          <w:tcPr>
            <w:tcW w:w="226" w:type="pct"/>
            <w:tcBorders>
              <w:top w:val="nil"/>
              <w:bottom w:val="nil"/>
            </w:tcBorders>
            <w:vAlign w:val="center"/>
          </w:tcPr>
          <w:p w14:paraId="29E85639" w14:textId="77777777" w:rsidR="00B35379" w:rsidRPr="00215064" w:rsidRDefault="00B35379" w:rsidP="00B35379">
            <w:pPr>
              <w:contextualSpacing/>
              <w:jc w:val="center"/>
              <w:rPr>
                <w:color w:val="FF0000"/>
              </w:rPr>
            </w:pPr>
          </w:p>
        </w:tc>
      </w:tr>
      <w:tr w:rsidR="00B35379" w:rsidRPr="00215064" w14:paraId="5566F563" w14:textId="77777777" w:rsidTr="000A4ECE">
        <w:trPr>
          <w:trHeight w:val="144"/>
        </w:trPr>
        <w:tc>
          <w:tcPr>
            <w:tcW w:w="1771" w:type="pct"/>
            <w:tcBorders>
              <w:top w:val="nil"/>
              <w:bottom w:val="nil"/>
            </w:tcBorders>
            <w:vAlign w:val="center"/>
          </w:tcPr>
          <w:p w14:paraId="339AF538" w14:textId="2A6D25C4" w:rsidR="00B35379" w:rsidRPr="00215064" w:rsidRDefault="00B35379" w:rsidP="00B35379">
            <w:pPr>
              <w:rPr>
                <w:iCs/>
                <w:color w:val="000000" w:themeColor="text1"/>
              </w:rPr>
            </w:pPr>
            <w:r w:rsidRPr="00215064">
              <w:rPr>
                <w:color w:val="000000" w:themeColor="text1"/>
              </w:rPr>
              <w:t xml:space="preserve">         </w:t>
            </w:r>
            <w:r w:rsidRPr="00215064">
              <w:rPr>
                <w:color w:val="000000"/>
              </w:rPr>
              <w:t>Akbari et al. (</w:t>
            </w:r>
            <w:proofErr w:type="gramStart"/>
            <w:r w:rsidRPr="00215064">
              <w:rPr>
                <w:color w:val="000000"/>
              </w:rPr>
              <w:t>2021)</w:t>
            </w:r>
            <w:r w:rsidRPr="00215064">
              <w:rPr>
                <w:color w:val="000000"/>
                <w:vertAlign w:val="superscript"/>
              </w:rPr>
              <w:t>a</w:t>
            </w:r>
            <w:proofErr w:type="gramEnd"/>
          </w:p>
        </w:tc>
        <w:tc>
          <w:tcPr>
            <w:tcW w:w="202" w:type="pct"/>
            <w:tcBorders>
              <w:top w:val="nil"/>
              <w:bottom w:val="nil"/>
            </w:tcBorders>
            <w:vAlign w:val="center"/>
          </w:tcPr>
          <w:p w14:paraId="5ABE3644" w14:textId="29F0C5CC" w:rsidR="00B35379" w:rsidRPr="00215064" w:rsidRDefault="00B35379" w:rsidP="00B35379">
            <w:pPr>
              <w:contextualSpacing/>
              <w:jc w:val="center"/>
              <w:rPr>
                <w:color w:val="FF0000"/>
              </w:rPr>
            </w:pPr>
            <w:r w:rsidRPr="00215064">
              <w:rPr>
                <w:color w:val="000000"/>
              </w:rPr>
              <w:t>5</w:t>
            </w:r>
          </w:p>
        </w:tc>
        <w:tc>
          <w:tcPr>
            <w:tcW w:w="397" w:type="pct"/>
            <w:tcBorders>
              <w:top w:val="nil"/>
              <w:bottom w:val="nil"/>
            </w:tcBorders>
            <w:vAlign w:val="center"/>
          </w:tcPr>
          <w:p w14:paraId="4E34AF23" w14:textId="4B1ABFD4" w:rsidR="00B35379" w:rsidRPr="00215064" w:rsidRDefault="00B35379" w:rsidP="00B35379">
            <w:pPr>
              <w:contextualSpacing/>
              <w:jc w:val="center"/>
              <w:rPr>
                <w:color w:val="FF0000"/>
              </w:rPr>
            </w:pPr>
            <w:r w:rsidRPr="00215064">
              <w:rPr>
                <w:color w:val="000000"/>
              </w:rPr>
              <w:t>7,803</w:t>
            </w:r>
          </w:p>
        </w:tc>
        <w:tc>
          <w:tcPr>
            <w:tcW w:w="245" w:type="pct"/>
            <w:tcBorders>
              <w:top w:val="nil"/>
              <w:bottom w:val="nil"/>
            </w:tcBorders>
            <w:vAlign w:val="center"/>
          </w:tcPr>
          <w:p w14:paraId="562FA2C9" w14:textId="496E2380" w:rsidR="00B35379" w:rsidRPr="00215064" w:rsidRDefault="00B35379" w:rsidP="00B35379">
            <w:pPr>
              <w:contextualSpacing/>
              <w:jc w:val="center"/>
              <w:rPr>
                <w:color w:val="FF0000"/>
              </w:rPr>
            </w:pPr>
            <w:r w:rsidRPr="00215064">
              <w:rPr>
                <w:color w:val="000000"/>
              </w:rPr>
              <w:t>-.05</w:t>
            </w:r>
          </w:p>
        </w:tc>
        <w:tc>
          <w:tcPr>
            <w:tcW w:w="245" w:type="pct"/>
            <w:tcBorders>
              <w:top w:val="nil"/>
              <w:bottom w:val="nil"/>
            </w:tcBorders>
            <w:vAlign w:val="center"/>
          </w:tcPr>
          <w:p w14:paraId="7C84E763" w14:textId="35A587A3" w:rsidR="00B35379" w:rsidRPr="00215064" w:rsidRDefault="00B35379" w:rsidP="00B35379">
            <w:pPr>
              <w:contextualSpacing/>
              <w:jc w:val="center"/>
              <w:rPr>
                <w:color w:val="FF0000"/>
              </w:rPr>
            </w:pPr>
            <w:r w:rsidRPr="00215064">
              <w:rPr>
                <w:color w:val="000000"/>
              </w:rPr>
              <w:t>.04</w:t>
            </w:r>
          </w:p>
        </w:tc>
        <w:tc>
          <w:tcPr>
            <w:tcW w:w="245" w:type="pct"/>
            <w:tcBorders>
              <w:top w:val="nil"/>
              <w:bottom w:val="nil"/>
            </w:tcBorders>
            <w:vAlign w:val="center"/>
          </w:tcPr>
          <w:p w14:paraId="11ADB029" w14:textId="064FB6AD" w:rsidR="00B35379" w:rsidRPr="00215064" w:rsidRDefault="00B35379" w:rsidP="00B35379">
            <w:pPr>
              <w:contextualSpacing/>
              <w:jc w:val="center"/>
              <w:rPr>
                <w:color w:val="FF0000"/>
              </w:rPr>
            </w:pPr>
            <w:r w:rsidRPr="00215064">
              <w:rPr>
                <w:b/>
                <w:bCs/>
              </w:rPr>
              <w:t>-.06</w:t>
            </w:r>
          </w:p>
        </w:tc>
        <w:tc>
          <w:tcPr>
            <w:tcW w:w="338" w:type="pct"/>
            <w:tcBorders>
              <w:top w:val="nil"/>
              <w:bottom w:val="nil"/>
            </w:tcBorders>
            <w:vAlign w:val="center"/>
          </w:tcPr>
          <w:p w14:paraId="4F4BDDA6" w14:textId="0A3C11FD" w:rsidR="00B35379" w:rsidRPr="00215064" w:rsidRDefault="00B35379" w:rsidP="00B35379">
            <w:pPr>
              <w:contextualSpacing/>
              <w:jc w:val="center"/>
              <w:rPr>
                <w:color w:val="FF0000"/>
              </w:rPr>
            </w:pPr>
            <w:r w:rsidRPr="00215064">
              <w:t>.0005</w:t>
            </w:r>
          </w:p>
        </w:tc>
        <w:tc>
          <w:tcPr>
            <w:tcW w:w="235" w:type="pct"/>
            <w:tcBorders>
              <w:top w:val="nil"/>
              <w:bottom w:val="nil"/>
            </w:tcBorders>
            <w:vAlign w:val="center"/>
          </w:tcPr>
          <w:p w14:paraId="2C831175" w14:textId="767875E5" w:rsidR="00B35379" w:rsidRPr="00215064" w:rsidRDefault="00B35379" w:rsidP="00B35379">
            <w:pPr>
              <w:contextualSpacing/>
              <w:jc w:val="center"/>
              <w:rPr>
                <w:b/>
                <w:bCs/>
                <w:color w:val="FF0000"/>
              </w:rPr>
            </w:pPr>
            <w:r w:rsidRPr="00215064">
              <w:rPr>
                <w:b/>
                <w:bCs/>
              </w:rPr>
              <w:t>-.06</w:t>
            </w:r>
          </w:p>
        </w:tc>
        <w:tc>
          <w:tcPr>
            <w:tcW w:w="348" w:type="pct"/>
            <w:tcBorders>
              <w:top w:val="nil"/>
              <w:bottom w:val="nil"/>
            </w:tcBorders>
            <w:vAlign w:val="center"/>
          </w:tcPr>
          <w:p w14:paraId="3B417B6A" w14:textId="1209F80D" w:rsidR="00B35379" w:rsidRPr="00215064" w:rsidRDefault="00B35379" w:rsidP="00B35379">
            <w:pPr>
              <w:contextualSpacing/>
              <w:jc w:val="center"/>
              <w:rPr>
                <w:color w:val="FF0000"/>
              </w:rPr>
            </w:pPr>
            <w:r w:rsidRPr="00215064">
              <w:t>.0000</w:t>
            </w:r>
          </w:p>
        </w:tc>
        <w:tc>
          <w:tcPr>
            <w:tcW w:w="365" w:type="pct"/>
            <w:tcBorders>
              <w:top w:val="nil"/>
              <w:bottom w:val="nil"/>
            </w:tcBorders>
            <w:vAlign w:val="center"/>
          </w:tcPr>
          <w:p w14:paraId="5A28570A" w14:textId="2C24231D" w:rsidR="00B35379" w:rsidRPr="00215064" w:rsidRDefault="00B35379" w:rsidP="00B35379">
            <w:pPr>
              <w:contextualSpacing/>
              <w:jc w:val="center"/>
              <w:rPr>
                <w:color w:val="FF0000"/>
              </w:rPr>
            </w:pPr>
            <w:r w:rsidRPr="00215064">
              <w:t>.0005</w:t>
            </w:r>
          </w:p>
        </w:tc>
        <w:tc>
          <w:tcPr>
            <w:tcW w:w="383" w:type="pct"/>
            <w:tcBorders>
              <w:top w:val="nil"/>
              <w:bottom w:val="nil"/>
            </w:tcBorders>
            <w:vAlign w:val="center"/>
          </w:tcPr>
          <w:p w14:paraId="58A00A0D" w14:textId="6C1791EE" w:rsidR="00B35379" w:rsidRPr="00215064" w:rsidRDefault="00B35379" w:rsidP="00B35379">
            <w:pPr>
              <w:contextualSpacing/>
              <w:jc w:val="center"/>
              <w:rPr>
                <w:color w:val="FF0000"/>
              </w:rPr>
            </w:pPr>
            <w:r w:rsidRPr="00215064">
              <w:t>-.0005</w:t>
            </w:r>
          </w:p>
        </w:tc>
        <w:tc>
          <w:tcPr>
            <w:tcW w:w="226" w:type="pct"/>
            <w:tcBorders>
              <w:top w:val="nil"/>
              <w:bottom w:val="nil"/>
            </w:tcBorders>
            <w:vAlign w:val="center"/>
          </w:tcPr>
          <w:p w14:paraId="0EAE7263" w14:textId="34ABD9AC" w:rsidR="00B35379" w:rsidRPr="00215064" w:rsidRDefault="00B35379" w:rsidP="00B35379">
            <w:pPr>
              <w:contextualSpacing/>
              <w:jc w:val="center"/>
              <w:rPr>
                <w:color w:val="FF0000"/>
              </w:rPr>
            </w:pPr>
            <w:r w:rsidRPr="00215064">
              <w:rPr>
                <w:color w:val="000000" w:themeColor="text1"/>
              </w:rPr>
              <w:t>100</w:t>
            </w:r>
          </w:p>
        </w:tc>
      </w:tr>
      <w:tr w:rsidR="00B35379" w:rsidRPr="00215064" w14:paraId="7F5715B5" w14:textId="77777777" w:rsidTr="000A4ECE">
        <w:trPr>
          <w:trHeight w:val="144"/>
        </w:trPr>
        <w:tc>
          <w:tcPr>
            <w:tcW w:w="1771" w:type="pct"/>
            <w:tcBorders>
              <w:top w:val="nil"/>
              <w:bottom w:val="nil"/>
            </w:tcBorders>
            <w:vAlign w:val="center"/>
          </w:tcPr>
          <w:p w14:paraId="69E0C45C" w14:textId="0830AE38" w:rsidR="00B35379" w:rsidRPr="00215064" w:rsidRDefault="00B35379" w:rsidP="00B35379">
            <w:pPr>
              <w:rPr>
                <w:iCs/>
                <w:color w:val="000000" w:themeColor="text1"/>
              </w:rPr>
            </w:pPr>
            <w:r w:rsidRPr="00215064">
              <w:rPr>
                <w:color w:val="000000" w:themeColor="text1"/>
              </w:rPr>
              <w:t xml:space="preserve">         </w:t>
            </w:r>
            <w:r w:rsidRPr="00215064">
              <w:t>Chew (2022)</w:t>
            </w:r>
          </w:p>
        </w:tc>
        <w:tc>
          <w:tcPr>
            <w:tcW w:w="202" w:type="pct"/>
            <w:tcBorders>
              <w:top w:val="nil"/>
              <w:bottom w:val="nil"/>
            </w:tcBorders>
            <w:vAlign w:val="center"/>
          </w:tcPr>
          <w:p w14:paraId="6ED9DEC0" w14:textId="5711CD52" w:rsidR="00B35379" w:rsidRPr="00215064" w:rsidRDefault="00B35379" w:rsidP="00B35379">
            <w:pPr>
              <w:contextualSpacing/>
              <w:jc w:val="center"/>
              <w:rPr>
                <w:color w:val="FF0000"/>
              </w:rPr>
            </w:pPr>
            <w:r w:rsidRPr="00215064">
              <w:rPr>
                <w:color w:val="000000"/>
              </w:rPr>
              <w:t>7</w:t>
            </w:r>
          </w:p>
        </w:tc>
        <w:tc>
          <w:tcPr>
            <w:tcW w:w="397" w:type="pct"/>
            <w:tcBorders>
              <w:top w:val="nil"/>
              <w:bottom w:val="nil"/>
            </w:tcBorders>
            <w:vAlign w:val="center"/>
          </w:tcPr>
          <w:p w14:paraId="37436A14" w14:textId="5C3E0C7E" w:rsidR="00B35379" w:rsidRPr="00215064" w:rsidRDefault="00B35379" w:rsidP="00B35379">
            <w:pPr>
              <w:contextualSpacing/>
              <w:jc w:val="center"/>
              <w:rPr>
                <w:color w:val="FF0000"/>
              </w:rPr>
            </w:pPr>
            <w:r w:rsidRPr="00215064">
              <w:rPr>
                <w:color w:val="000000"/>
              </w:rPr>
              <w:t>9,678</w:t>
            </w:r>
          </w:p>
        </w:tc>
        <w:tc>
          <w:tcPr>
            <w:tcW w:w="245" w:type="pct"/>
            <w:tcBorders>
              <w:top w:val="nil"/>
              <w:bottom w:val="nil"/>
            </w:tcBorders>
            <w:vAlign w:val="center"/>
          </w:tcPr>
          <w:p w14:paraId="304964B2" w14:textId="2154BE71" w:rsidR="00B35379" w:rsidRPr="00215064" w:rsidRDefault="00B35379" w:rsidP="00B35379">
            <w:pPr>
              <w:contextualSpacing/>
              <w:jc w:val="center"/>
              <w:rPr>
                <w:color w:val="FF0000"/>
              </w:rPr>
            </w:pPr>
            <w:r w:rsidRPr="00215064">
              <w:rPr>
                <w:color w:val="000000"/>
              </w:rPr>
              <w:t>-.05</w:t>
            </w:r>
          </w:p>
        </w:tc>
        <w:tc>
          <w:tcPr>
            <w:tcW w:w="245" w:type="pct"/>
            <w:tcBorders>
              <w:top w:val="nil"/>
              <w:bottom w:val="nil"/>
            </w:tcBorders>
            <w:vAlign w:val="center"/>
          </w:tcPr>
          <w:p w14:paraId="0AA8DBEE" w14:textId="279B3DAF" w:rsidR="00B35379" w:rsidRPr="00215064" w:rsidRDefault="00B35379" w:rsidP="00B35379">
            <w:pPr>
              <w:contextualSpacing/>
              <w:jc w:val="center"/>
              <w:rPr>
                <w:color w:val="FF0000"/>
              </w:rPr>
            </w:pPr>
            <w:r w:rsidRPr="00215064">
              <w:rPr>
                <w:color w:val="000000"/>
              </w:rPr>
              <w:t>.11</w:t>
            </w:r>
          </w:p>
        </w:tc>
        <w:tc>
          <w:tcPr>
            <w:tcW w:w="245" w:type="pct"/>
            <w:tcBorders>
              <w:top w:val="nil"/>
              <w:bottom w:val="nil"/>
            </w:tcBorders>
            <w:vAlign w:val="center"/>
          </w:tcPr>
          <w:p w14:paraId="0B09F615" w14:textId="3B1FAE4A" w:rsidR="00B35379" w:rsidRPr="00215064" w:rsidRDefault="00B35379" w:rsidP="00B35379">
            <w:pPr>
              <w:contextualSpacing/>
              <w:jc w:val="center"/>
              <w:rPr>
                <w:color w:val="FF0000"/>
              </w:rPr>
            </w:pPr>
            <w:r w:rsidRPr="00215064">
              <w:rPr>
                <w:b/>
                <w:bCs/>
              </w:rPr>
              <w:t>-.06</w:t>
            </w:r>
          </w:p>
        </w:tc>
        <w:tc>
          <w:tcPr>
            <w:tcW w:w="338" w:type="pct"/>
            <w:tcBorders>
              <w:top w:val="nil"/>
              <w:bottom w:val="nil"/>
            </w:tcBorders>
            <w:vAlign w:val="center"/>
          </w:tcPr>
          <w:p w14:paraId="18323516" w14:textId="7BF5ACB9" w:rsidR="00B35379" w:rsidRPr="00215064" w:rsidRDefault="00B35379" w:rsidP="00B35379">
            <w:pPr>
              <w:contextualSpacing/>
              <w:jc w:val="center"/>
              <w:rPr>
                <w:color w:val="FF0000"/>
              </w:rPr>
            </w:pPr>
            <w:r w:rsidRPr="00215064">
              <w:t>.0026</w:t>
            </w:r>
          </w:p>
        </w:tc>
        <w:tc>
          <w:tcPr>
            <w:tcW w:w="235" w:type="pct"/>
            <w:tcBorders>
              <w:top w:val="nil"/>
              <w:bottom w:val="nil"/>
            </w:tcBorders>
            <w:vAlign w:val="center"/>
          </w:tcPr>
          <w:p w14:paraId="592B3BF9" w14:textId="408D6F44" w:rsidR="00B35379" w:rsidRPr="00215064" w:rsidRDefault="00B35379" w:rsidP="00B35379">
            <w:pPr>
              <w:contextualSpacing/>
              <w:jc w:val="center"/>
              <w:rPr>
                <w:b/>
                <w:bCs/>
                <w:color w:val="FF0000"/>
              </w:rPr>
            </w:pPr>
            <w:r w:rsidRPr="00215064">
              <w:rPr>
                <w:b/>
                <w:bCs/>
              </w:rPr>
              <w:t> </w:t>
            </w:r>
          </w:p>
        </w:tc>
        <w:tc>
          <w:tcPr>
            <w:tcW w:w="348" w:type="pct"/>
            <w:tcBorders>
              <w:top w:val="nil"/>
              <w:bottom w:val="nil"/>
            </w:tcBorders>
            <w:vAlign w:val="center"/>
          </w:tcPr>
          <w:p w14:paraId="6AA89506" w14:textId="12579151" w:rsidR="00B35379" w:rsidRPr="00215064" w:rsidRDefault="00B35379" w:rsidP="00B35379">
            <w:pPr>
              <w:contextualSpacing/>
              <w:jc w:val="center"/>
              <w:rPr>
                <w:color w:val="FF0000"/>
              </w:rPr>
            </w:pPr>
            <w:r w:rsidRPr="00215064">
              <w:rPr>
                <w:color w:val="000000" w:themeColor="text1"/>
              </w:rPr>
              <w:t>(.00)</w:t>
            </w:r>
          </w:p>
        </w:tc>
        <w:tc>
          <w:tcPr>
            <w:tcW w:w="365" w:type="pct"/>
            <w:tcBorders>
              <w:top w:val="nil"/>
              <w:bottom w:val="nil"/>
            </w:tcBorders>
            <w:vAlign w:val="center"/>
          </w:tcPr>
          <w:p w14:paraId="6069F1A7" w14:textId="1B76AB6C" w:rsidR="00B35379" w:rsidRPr="00215064" w:rsidRDefault="00B35379" w:rsidP="00B35379">
            <w:pPr>
              <w:contextualSpacing/>
              <w:jc w:val="center"/>
              <w:rPr>
                <w:color w:val="FF0000"/>
              </w:rPr>
            </w:pPr>
            <w:r w:rsidRPr="00215064">
              <w:rPr>
                <w:color w:val="000000" w:themeColor="text1"/>
              </w:rPr>
              <w:t>(.02)</w:t>
            </w:r>
          </w:p>
        </w:tc>
        <w:tc>
          <w:tcPr>
            <w:tcW w:w="383" w:type="pct"/>
            <w:tcBorders>
              <w:top w:val="nil"/>
              <w:bottom w:val="nil"/>
            </w:tcBorders>
            <w:vAlign w:val="center"/>
          </w:tcPr>
          <w:p w14:paraId="5B6871C7" w14:textId="149D7AED" w:rsidR="00B35379" w:rsidRPr="00215064" w:rsidRDefault="00B35379" w:rsidP="00B35379">
            <w:pPr>
              <w:contextualSpacing/>
              <w:jc w:val="center"/>
              <w:rPr>
                <w:color w:val="FF0000"/>
              </w:rPr>
            </w:pPr>
            <w:r w:rsidRPr="00215064">
              <w:rPr>
                <w:color w:val="000000" w:themeColor="text1"/>
              </w:rPr>
              <w:t>(.00)</w:t>
            </w:r>
          </w:p>
        </w:tc>
        <w:tc>
          <w:tcPr>
            <w:tcW w:w="226" w:type="pct"/>
            <w:tcBorders>
              <w:top w:val="nil"/>
              <w:bottom w:val="nil"/>
            </w:tcBorders>
            <w:vAlign w:val="center"/>
          </w:tcPr>
          <w:p w14:paraId="50E1BE87" w14:textId="77777777" w:rsidR="00B35379" w:rsidRPr="00215064" w:rsidRDefault="00B35379" w:rsidP="00B35379">
            <w:pPr>
              <w:contextualSpacing/>
              <w:jc w:val="center"/>
              <w:rPr>
                <w:color w:val="FF0000"/>
              </w:rPr>
            </w:pPr>
          </w:p>
        </w:tc>
      </w:tr>
      <w:tr w:rsidR="00B35379" w:rsidRPr="00215064" w14:paraId="0B61BCBA" w14:textId="77777777" w:rsidTr="000A4ECE">
        <w:trPr>
          <w:trHeight w:val="144"/>
        </w:trPr>
        <w:tc>
          <w:tcPr>
            <w:tcW w:w="1771" w:type="pct"/>
            <w:tcBorders>
              <w:top w:val="nil"/>
              <w:bottom w:val="nil"/>
            </w:tcBorders>
            <w:vAlign w:val="center"/>
          </w:tcPr>
          <w:p w14:paraId="71247F11" w14:textId="7C78FAD0" w:rsidR="00B35379" w:rsidRPr="00215064" w:rsidRDefault="00B35379" w:rsidP="00B35379">
            <w:pPr>
              <w:rPr>
                <w:iCs/>
                <w:color w:val="000000" w:themeColor="text1"/>
              </w:rPr>
            </w:pPr>
            <w:r w:rsidRPr="00215064">
              <w:rPr>
                <w:color w:val="000000" w:themeColor="text1"/>
              </w:rPr>
              <w:t xml:space="preserve">   Problematic gambling </w:t>
            </w:r>
          </w:p>
        </w:tc>
        <w:tc>
          <w:tcPr>
            <w:tcW w:w="202" w:type="pct"/>
            <w:tcBorders>
              <w:top w:val="nil"/>
              <w:bottom w:val="nil"/>
            </w:tcBorders>
            <w:vAlign w:val="center"/>
          </w:tcPr>
          <w:p w14:paraId="202BA9C3" w14:textId="77777777" w:rsidR="00B35379" w:rsidRPr="00215064" w:rsidRDefault="00B35379" w:rsidP="00B35379">
            <w:pPr>
              <w:contextualSpacing/>
              <w:jc w:val="center"/>
              <w:rPr>
                <w:color w:val="FF0000"/>
              </w:rPr>
            </w:pPr>
          </w:p>
        </w:tc>
        <w:tc>
          <w:tcPr>
            <w:tcW w:w="397" w:type="pct"/>
            <w:tcBorders>
              <w:top w:val="nil"/>
              <w:bottom w:val="nil"/>
            </w:tcBorders>
            <w:vAlign w:val="center"/>
          </w:tcPr>
          <w:p w14:paraId="461C579C"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4859D73C"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39A2F14A" w14:textId="77777777" w:rsidR="00B35379" w:rsidRPr="00215064" w:rsidRDefault="00B35379" w:rsidP="00B35379">
            <w:pPr>
              <w:contextualSpacing/>
              <w:jc w:val="center"/>
              <w:rPr>
                <w:color w:val="FF0000"/>
              </w:rPr>
            </w:pPr>
          </w:p>
        </w:tc>
        <w:tc>
          <w:tcPr>
            <w:tcW w:w="245" w:type="pct"/>
            <w:tcBorders>
              <w:top w:val="nil"/>
              <w:bottom w:val="nil"/>
            </w:tcBorders>
            <w:vAlign w:val="center"/>
          </w:tcPr>
          <w:p w14:paraId="3B0F6B37" w14:textId="77777777" w:rsidR="00B35379" w:rsidRPr="00215064" w:rsidRDefault="00B35379" w:rsidP="00B35379">
            <w:pPr>
              <w:contextualSpacing/>
              <w:jc w:val="center"/>
              <w:rPr>
                <w:color w:val="FF0000"/>
              </w:rPr>
            </w:pPr>
          </w:p>
        </w:tc>
        <w:tc>
          <w:tcPr>
            <w:tcW w:w="338" w:type="pct"/>
            <w:tcBorders>
              <w:top w:val="nil"/>
              <w:bottom w:val="nil"/>
            </w:tcBorders>
            <w:vAlign w:val="center"/>
          </w:tcPr>
          <w:p w14:paraId="5990F3D2" w14:textId="77777777" w:rsidR="00B35379" w:rsidRPr="00215064" w:rsidRDefault="00B35379" w:rsidP="00B35379">
            <w:pPr>
              <w:contextualSpacing/>
              <w:jc w:val="center"/>
              <w:rPr>
                <w:color w:val="FF0000"/>
              </w:rPr>
            </w:pPr>
          </w:p>
        </w:tc>
        <w:tc>
          <w:tcPr>
            <w:tcW w:w="235" w:type="pct"/>
            <w:tcBorders>
              <w:top w:val="nil"/>
              <w:bottom w:val="nil"/>
            </w:tcBorders>
            <w:vAlign w:val="center"/>
          </w:tcPr>
          <w:p w14:paraId="28E6AD23" w14:textId="77777777" w:rsidR="00B35379" w:rsidRPr="00215064" w:rsidRDefault="00B35379" w:rsidP="00B35379">
            <w:pPr>
              <w:contextualSpacing/>
              <w:jc w:val="center"/>
              <w:rPr>
                <w:b/>
                <w:bCs/>
                <w:color w:val="FF0000"/>
              </w:rPr>
            </w:pPr>
          </w:p>
        </w:tc>
        <w:tc>
          <w:tcPr>
            <w:tcW w:w="348" w:type="pct"/>
            <w:tcBorders>
              <w:top w:val="nil"/>
              <w:bottom w:val="nil"/>
            </w:tcBorders>
            <w:vAlign w:val="center"/>
          </w:tcPr>
          <w:p w14:paraId="348CD622" w14:textId="77777777" w:rsidR="00B35379" w:rsidRPr="00215064" w:rsidRDefault="00B35379" w:rsidP="00B35379">
            <w:pPr>
              <w:contextualSpacing/>
              <w:jc w:val="center"/>
              <w:rPr>
                <w:color w:val="FF0000"/>
              </w:rPr>
            </w:pPr>
          </w:p>
        </w:tc>
        <w:tc>
          <w:tcPr>
            <w:tcW w:w="365" w:type="pct"/>
            <w:tcBorders>
              <w:top w:val="nil"/>
              <w:bottom w:val="nil"/>
            </w:tcBorders>
            <w:vAlign w:val="center"/>
          </w:tcPr>
          <w:p w14:paraId="19FF9598" w14:textId="77777777" w:rsidR="00B35379" w:rsidRPr="00215064" w:rsidRDefault="00B35379" w:rsidP="00B35379">
            <w:pPr>
              <w:contextualSpacing/>
              <w:jc w:val="center"/>
              <w:rPr>
                <w:color w:val="FF0000"/>
              </w:rPr>
            </w:pPr>
          </w:p>
        </w:tc>
        <w:tc>
          <w:tcPr>
            <w:tcW w:w="383" w:type="pct"/>
            <w:tcBorders>
              <w:top w:val="nil"/>
              <w:bottom w:val="nil"/>
            </w:tcBorders>
            <w:vAlign w:val="center"/>
          </w:tcPr>
          <w:p w14:paraId="7D1AA761" w14:textId="77777777" w:rsidR="00B35379" w:rsidRPr="00215064" w:rsidRDefault="00B35379" w:rsidP="00B35379">
            <w:pPr>
              <w:contextualSpacing/>
              <w:jc w:val="center"/>
              <w:rPr>
                <w:color w:val="FF0000"/>
              </w:rPr>
            </w:pPr>
          </w:p>
        </w:tc>
        <w:tc>
          <w:tcPr>
            <w:tcW w:w="226" w:type="pct"/>
            <w:tcBorders>
              <w:top w:val="nil"/>
              <w:bottom w:val="nil"/>
            </w:tcBorders>
            <w:vAlign w:val="center"/>
          </w:tcPr>
          <w:p w14:paraId="0294392A" w14:textId="77777777" w:rsidR="00B35379" w:rsidRPr="00215064" w:rsidRDefault="00B35379" w:rsidP="00B35379">
            <w:pPr>
              <w:contextualSpacing/>
              <w:jc w:val="center"/>
              <w:rPr>
                <w:color w:val="FF0000"/>
              </w:rPr>
            </w:pPr>
          </w:p>
        </w:tc>
      </w:tr>
      <w:tr w:rsidR="00B35379" w:rsidRPr="00215064" w14:paraId="65CEABF3" w14:textId="77777777" w:rsidTr="000A4ECE">
        <w:trPr>
          <w:trHeight w:val="144"/>
        </w:trPr>
        <w:tc>
          <w:tcPr>
            <w:tcW w:w="1771" w:type="pct"/>
            <w:tcBorders>
              <w:top w:val="nil"/>
              <w:bottom w:val="nil"/>
            </w:tcBorders>
            <w:vAlign w:val="center"/>
          </w:tcPr>
          <w:p w14:paraId="3F91F574" w14:textId="261DBB15" w:rsidR="00B35379" w:rsidRPr="00215064" w:rsidRDefault="00B35379" w:rsidP="00B35379">
            <w:pPr>
              <w:rPr>
                <w:iCs/>
                <w:color w:val="000000" w:themeColor="text1"/>
              </w:rPr>
            </w:pPr>
            <w:r w:rsidRPr="00215064">
              <w:rPr>
                <w:color w:val="000000" w:themeColor="text1"/>
              </w:rPr>
              <w:t xml:space="preserve">         </w:t>
            </w:r>
            <w:proofErr w:type="spellStart"/>
            <w:r w:rsidRPr="00215064">
              <w:rPr>
                <w:color w:val="000000"/>
              </w:rPr>
              <w:t>Dudfield</w:t>
            </w:r>
            <w:proofErr w:type="spellEnd"/>
            <w:r w:rsidRPr="00215064">
              <w:rPr>
                <w:color w:val="000000"/>
              </w:rPr>
              <w:t xml:space="preserve"> et al. (</w:t>
            </w:r>
            <w:proofErr w:type="gramStart"/>
            <w:r w:rsidRPr="00215064">
              <w:rPr>
                <w:color w:val="000000"/>
              </w:rPr>
              <w:t>2022)</w:t>
            </w:r>
            <w:r w:rsidRPr="00215064">
              <w:rPr>
                <w:color w:val="000000"/>
                <w:vertAlign w:val="superscript"/>
              </w:rPr>
              <w:t>a</w:t>
            </w:r>
            <w:proofErr w:type="gramEnd"/>
          </w:p>
        </w:tc>
        <w:tc>
          <w:tcPr>
            <w:tcW w:w="202" w:type="pct"/>
            <w:tcBorders>
              <w:top w:val="nil"/>
              <w:bottom w:val="nil"/>
            </w:tcBorders>
            <w:vAlign w:val="center"/>
          </w:tcPr>
          <w:p w14:paraId="5D82315B" w14:textId="02A4683E" w:rsidR="00B35379" w:rsidRPr="00215064" w:rsidRDefault="00B35379" w:rsidP="00B35379">
            <w:pPr>
              <w:contextualSpacing/>
              <w:jc w:val="center"/>
              <w:rPr>
                <w:color w:val="FF0000"/>
              </w:rPr>
            </w:pPr>
            <w:r w:rsidRPr="00215064">
              <w:rPr>
                <w:color w:val="000000"/>
              </w:rPr>
              <w:t>8</w:t>
            </w:r>
          </w:p>
        </w:tc>
        <w:tc>
          <w:tcPr>
            <w:tcW w:w="397" w:type="pct"/>
            <w:tcBorders>
              <w:top w:val="nil"/>
              <w:bottom w:val="nil"/>
            </w:tcBorders>
            <w:vAlign w:val="center"/>
          </w:tcPr>
          <w:p w14:paraId="66AC52E3" w14:textId="5463486D" w:rsidR="00B35379" w:rsidRPr="00215064" w:rsidRDefault="00B35379" w:rsidP="00B35379">
            <w:pPr>
              <w:contextualSpacing/>
              <w:jc w:val="center"/>
              <w:rPr>
                <w:color w:val="FF0000"/>
              </w:rPr>
            </w:pPr>
            <w:r w:rsidRPr="00215064">
              <w:rPr>
                <w:color w:val="000000"/>
              </w:rPr>
              <w:t>21,190</w:t>
            </w:r>
          </w:p>
        </w:tc>
        <w:tc>
          <w:tcPr>
            <w:tcW w:w="245" w:type="pct"/>
            <w:tcBorders>
              <w:top w:val="nil"/>
              <w:bottom w:val="nil"/>
            </w:tcBorders>
            <w:vAlign w:val="center"/>
          </w:tcPr>
          <w:p w14:paraId="7BF4BEB4" w14:textId="0EEFDF52" w:rsidR="00B35379" w:rsidRPr="00215064" w:rsidRDefault="00B35379" w:rsidP="00B35379">
            <w:pPr>
              <w:contextualSpacing/>
              <w:jc w:val="center"/>
              <w:rPr>
                <w:color w:val="FF0000"/>
              </w:rPr>
            </w:pPr>
            <w:r w:rsidRPr="00215064">
              <w:rPr>
                <w:color w:val="000000"/>
              </w:rPr>
              <w:t>-.04</w:t>
            </w:r>
          </w:p>
        </w:tc>
        <w:tc>
          <w:tcPr>
            <w:tcW w:w="245" w:type="pct"/>
            <w:tcBorders>
              <w:top w:val="nil"/>
              <w:bottom w:val="nil"/>
            </w:tcBorders>
            <w:vAlign w:val="center"/>
          </w:tcPr>
          <w:p w14:paraId="77450356" w14:textId="5D33310B" w:rsidR="00B35379" w:rsidRPr="00215064" w:rsidRDefault="00B35379" w:rsidP="00B35379">
            <w:pPr>
              <w:contextualSpacing/>
              <w:jc w:val="center"/>
              <w:rPr>
                <w:color w:val="FF0000"/>
              </w:rPr>
            </w:pPr>
            <w:r w:rsidRPr="00215064">
              <w:rPr>
                <w:color w:val="000000"/>
              </w:rPr>
              <w:t>.05</w:t>
            </w:r>
          </w:p>
        </w:tc>
        <w:tc>
          <w:tcPr>
            <w:tcW w:w="245" w:type="pct"/>
            <w:tcBorders>
              <w:top w:val="nil"/>
              <w:bottom w:val="nil"/>
            </w:tcBorders>
            <w:vAlign w:val="center"/>
          </w:tcPr>
          <w:p w14:paraId="2D9DF580" w14:textId="7E279DA8" w:rsidR="00B35379" w:rsidRPr="00215064" w:rsidRDefault="00B35379" w:rsidP="00B35379">
            <w:pPr>
              <w:contextualSpacing/>
              <w:jc w:val="center"/>
              <w:rPr>
                <w:color w:val="FF0000"/>
              </w:rPr>
            </w:pPr>
            <w:r w:rsidRPr="00215064">
              <w:rPr>
                <w:b/>
                <w:bCs/>
              </w:rPr>
              <w:t>-.05</w:t>
            </w:r>
          </w:p>
        </w:tc>
        <w:tc>
          <w:tcPr>
            <w:tcW w:w="338" w:type="pct"/>
            <w:tcBorders>
              <w:top w:val="nil"/>
              <w:bottom w:val="nil"/>
            </w:tcBorders>
            <w:vAlign w:val="center"/>
          </w:tcPr>
          <w:p w14:paraId="1FE001B3" w14:textId="08D6D601" w:rsidR="00B35379" w:rsidRPr="00215064" w:rsidRDefault="00B35379" w:rsidP="00B35379">
            <w:pPr>
              <w:contextualSpacing/>
              <w:jc w:val="center"/>
              <w:rPr>
                <w:color w:val="FF0000"/>
              </w:rPr>
            </w:pPr>
            <w:r w:rsidRPr="00215064">
              <w:t>.0005</w:t>
            </w:r>
          </w:p>
        </w:tc>
        <w:tc>
          <w:tcPr>
            <w:tcW w:w="235" w:type="pct"/>
            <w:tcBorders>
              <w:top w:val="nil"/>
              <w:bottom w:val="nil"/>
            </w:tcBorders>
            <w:vAlign w:val="center"/>
          </w:tcPr>
          <w:p w14:paraId="6FADED77" w14:textId="50D8296C" w:rsidR="00B35379" w:rsidRPr="00215064" w:rsidRDefault="00B35379" w:rsidP="00B35379">
            <w:pPr>
              <w:contextualSpacing/>
              <w:jc w:val="center"/>
              <w:rPr>
                <w:b/>
                <w:bCs/>
                <w:color w:val="FF0000"/>
              </w:rPr>
            </w:pPr>
            <w:r w:rsidRPr="00215064">
              <w:rPr>
                <w:b/>
                <w:bCs/>
              </w:rPr>
              <w:t>-.08</w:t>
            </w:r>
          </w:p>
        </w:tc>
        <w:tc>
          <w:tcPr>
            <w:tcW w:w="348" w:type="pct"/>
            <w:tcBorders>
              <w:top w:val="nil"/>
              <w:bottom w:val="nil"/>
            </w:tcBorders>
            <w:vAlign w:val="center"/>
          </w:tcPr>
          <w:p w14:paraId="7E7BEC55" w14:textId="10D06137" w:rsidR="00B35379" w:rsidRPr="00215064" w:rsidRDefault="00B35379" w:rsidP="00B35379">
            <w:pPr>
              <w:contextualSpacing/>
              <w:jc w:val="center"/>
              <w:rPr>
                <w:color w:val="FF0000"/>
              </w:rPr>
            </w:pPr>
            <w:r w:rsidRPr="00215064">
              <w:t>.0033</w:t>
            </w:r>
          </w:p>
        </w:tc>
        <w:tc>
          <w:tcPr>
            <w:tcW w:w="365" w:type="pct"/>
            <w:tcBorders>
              <w:top w:val="nil"/>
              <w:bottom w:val="nil"/>
            </w:tcBorders>
            <w:vAlign w:val="center"/>
          </w:tcPr>
          <w:p w14:paraId="73266DB0" w14:textId="7A4B528F" w:rsidR="00B35379" w:rsidRPr="00215064" w:rsidRDefault="00B35379" w:rsidP="00B35379">
            <w:pPr>
              <w:contextualSpacing/>
              <w:jc w:val="center"/>
              <w:rPr>
                <w:color w:val="FF0000"/>
              </w:rPr>
            </w:pPr>
            <w:r w:rsidRPr="00215064">
              <w:t>.0005</w:t>
            </w:r>
          </w:p>
        </w:tc>
        <w:tc>
          <w:tcPr>
            <w:tcW w:w="383" w:type="pct"/>
            <w:tcBorders>
              <w:top w:val="nil"/>
              <w:bottom w:val="nil"/>
            </w:tcBorders>
            <w:vAlign w:val="center"/>
          </w:tcPr>
          <w:p w14:paraId="244B0009" w14:textId="5E124A78" w:rsidR="00B35379" w:rsidRPr="00215064" w:rsidRDefault="00B35379" w:rsidP="00B35379">
            <w:pPr>
              <w:contextualSpacing/>
              <w:jc w:val="center"/>
              <w:rPr>
                <w:color w:val="FF0000"/>
              </w:rPr>
            </w:pPr>
            <w:r w:rsidRPr="00215064">
              <w:t>.0028</w:t>
            </w:r>
          </w:p>
        </w:tc>
        <w:tc>
          <w:tcPr>
            <w:tcW w:w="226" w:type="pct"/>
            <w:tcBorders>
              <w:top w:val="nil"/>
              <w:bottom w:val="nil"/>
            </w:tcBorders>
            <w:vAlign w:val="center"/>
          </w:tcPr>
          <w:p w14:paraId="6C4D1FED" w14:textId="1377843A" w:rsidR="00B35379" w:rsidRPr="00215064" w:rsidRDefault="00B35379" w:rsidP="00B35379">
            <w:pPr>
              <w:contextualSpacing/>
              <w:jc w:val="center"/>
              <w:rPr>
                <w:color w:val="FF0000"/>
              </w:rPr>
            </w:pPr>
            <w:r w:rsidRPr="00215064">
              <w:t>15</w:t>
            </w:r>
          </w:p>
        </w:tc>
      </w:tr>
      <w:tr w:rsidR="00B35379" w:rsidRPr="00215064" w14:paraId="043C320B" w14:textId="77777777" w:rsidTr="000A4ECE">
        <w:trPr>
          <w:trHeight w:val="144"/>
        </w:trPr>
        <w:tc>
          <w:tcPr>
            <w:tcW w:w="1771" w:type="pct"/>
            <w:tcBorders>
              <w:top w:val="nil"/>
              <w:bottom w:val="nil"/>
            </w:tcBorders>
            <w:vAlign w:val="center"/>
          </w:tcPr>
          <w:p w14:paraId="44A77600" w14:textId="1BB2C81B" w:rsidR="00B35379" w:rsidRPr="00215064" w:rsidRDefault="00B35379" w:rsidP="00B35379">
            <w:pPr>
              <w:rPr>
                <w:iCs/>
                <w:color w:val="000000" w:themeColor="text1"/>
              </w:rPr>
            </w:pPr>
            <w:r w:rsidRPr="00215064">
              <w:rPr>
                <w:color w:val="000000" w:themeColor="text1"/>
              </w:rPr>
              <w:t xml:space="preserve">         </w:t>
            </w:r>
            <w:r w:rsidRPr="00215064">
              <w:rPr>
                <w:color w:val="000000"/>
              </w:rPr>
              <w:t>Strømme et al. (2021)</w:t>
            </w:r>
          </w:p>
        </w:tc>
        <w:tc>
          <w:tcPr>
            <w:tcW w:w="202" w:type="pct"/>
            <w:tcBorders>
              <w:top w:val="nil"/>
              <w:bottom w:val="nil"/>
            </w:tcBorders>
            <w:vAlign w:val="center"/>
          </w:tcPr>
          <w:p w14:paraId="6766A6FA" w14:textId="6B1872FE" w:rsidR="00B35379" w:rsidRPr="00215064" w:rsidRDefault="00B35379" w:rsidP="00B35379">
            <w:pPr>
              <w:contextualSpacing/>
              <w:jc w:val="center"/>
              <w:rPr>
                <w:color w:val="FF0000"/>
              </w:rPr>
            </w:pPr>
            <w:r w:rsidRPr="00215064">
              <w:rPr>
                <w:color w:val="000000"/>
              </w:rPr>
              <w:t>18</w:t>
            </w:r>
          </w:p>
        </w:tc>
        <w:tc>
          <w:tcPr>
            <w:tcW w:w="397" w:type="pct"/>
            <w:tcBorders>
              <w:top w:val="nil"/>
              <w:bottom w:val="nil"/>
            </w:tcBorders>
            <w:vAlign w:val="center"/>
          </w:tcPr>
          <w:p w14:paraId="6820C1E0" w14:textId="7FDE51AA" w:rsidR="00B35379" w:rsidRPr="00215064" w:rsidRDefault="00B35379" w:rsidP="00B35379">
            <w:pPr>
              <w:contextualSpacing/>
              <w:jc w:val="center"/>
              <w:rPr>
                <w:color w:val="FF0000"/>
              </w:rPr>
            </w:pPr>
            <w:r w:rsidRPr="00215064">
              <w:rPr>
                <w:color w:val="000000"/>
              </w:rPr>
              <w:t>13,235</w:t>
            </w:r>
          </w:p>
        </w:tc>
        <w:tc>
          <w:tcPr>
            <w:tcW w:w="245" w:type="pct"/>
            <w:tcBorders>
              <w:top w:val="nil"/>
              <w:bottom w:val="nil"/>
            </w:tcBorders>
            <w:vAlign w:val="center"/>
          </w:tcPr>
          <w:p w14:paraId="4BBA8E48" w14:textId="23570A4F" w:rsidR="00B35379" w:rsidRPr="00215064" w:rsidRDefault="00B35379" w:rsidP="00B35379">
            <w:pPr>
              <w:contextualSpacing/>
              <w:jc w:val="center"/>
              <w:rPr>
                <w:color w:val="FF0000"/>
              </w:rPr>
            </w:pPr>
            <w:r w:rsidRPr="00215064">
              <w:rPr>
                <w:color w:val="000000"/>
              </w:rPr>
              <w:t>-.22</w:t>
            </w:r>
          </w:p>
        </w:tc>
        <w:tc>
          <w:tcPr>
            <w:tcW w:w="245" w:type="pct"/>
            <w:tcBorders>
              <w:top w:val="nil"/>
              <w:bottom w:val="nil"/>
            </w:tcBorders>
            <w:vAlign w:val="center"/>
          </w:tcPr>
          <w:p w14:paraId="4EF14D2D" w14:textId="0FED639E" w:rsidR="00B35379" w:rsidRPr="00215064" w:rsidRDefault="00B35379" w:rsidP="00B35379">
            <w:pPr>
              <w:contextualSpacing/>
              <w:jc w:val="center"/>
              <w:rPr>
                <w:color w:val="FF0000"/>
              </w:rPr>
            </w:pPr>
            <w:r w:rsidRPr="00215064">
              <w:rPr>
                <w:color w:val="000000"/>
              </w:rPr>
              <w:t>.20</w:t>
            </w:r>
          </w:p>
        </w:tc>
        <w:tc>
          <w:tcPr>
            <w:tcW w:w="245" w:type="pct"/>
            <w:tcBorders>
              <w:top w:val="nil"/>
              <w:bottom w:val="nil"/>
            </w:tcBorders>
            <w:vAlign w:val="center"/>
          </w:tcPr>
          <w:p w14:paraId="1A2A9C34" w14:textId="2113581A" w:rsidR="00B35379" w:rsidRPr="00215064" w:rsidRDefault="00B35379" w:rsidP="00B35379">
            <w:pPr>
              <w:contextualSpacing/>
              <w:jc w:val="center"/>
              <w:rPr>
                <w:color w:val="FF0000"/>
              </w:rPr>
            </w:pPr>
            <w:r w:rsidRPr="00215064">
              <w:rPr>
                <w:b/>
                <w:bCs/>
              </w:rPr>
              <w:t>-.28</w:t>
            </w:r>
          </w:p>
        </w:tc>
        <w:tc>
          <w:tcPr>
            <w:tcW w:w="338" w:type="pct"/>
            <w:tcBorders>
              <w:top w:val="nil"/>
              <w:bottom w:val="nil"/>
            </w:tcBorders>
            <w:vAlign w:val="center"/>
          </w:tcPr>
          <w:p w14:paraId="6FB73D19" w14:textId="1BC790AE" w:rsidR="00B35379" w:rsidRPr="00215064" w:rsidRDefault="00B35379" w:rsidP="00B35379">
            <w:pPr>
              <w:contextualSpacing/>
              <w:jc w:val="center"/>
              <w:rPr>
                <w:color w:val="FF0000"/>
              </w:rPr>
            </w:pPr>
            <w:r w:rsidRPr="00215064">
              <w:t>.0034</w:t>
            </w:r>
          </w:p>
        </w:tc>
        <w:tc>
          <w:tcPr>
            <w:tcW w:w="235" w:type="pct"/>
            <w:tcBorders>
              <w:top w:val="nil"/>
              <w:bottom w:val="nil"/>
            </w:tcBorders>
            <w:vAlign w:val="center"/>
          </w:tcPr>
          <w:p w14:paraId="63AFC97D" w14:textId="381F3BD0" w:rsidR="00B35379" w:rsidRPr="00215064" w:rsidRDefault="00B35379" w:rsidP="00B35379">
            <w:pPr>
              <w:contextualSpacing/>
              <w:jc w:val="center"/>
              <w:rPr>
                <w:b/>
                <w:bCs/>
                <w:color w:val="FF0000"/>
              </w:rPr>
            </w:pPr>
            <w:r w:rsidRPr="00215064">
              <w:rPr>
                <w:b/>
                <w:bCs/>
              </w:rPr>
              <w:t> </w:t>
            </w:r>
          </w:p>
        </w:tc>
        <w:tc>
          <w:tcPr>
            <w:tcW w:w="348" w:type="pct"/>
            <w:tcBorders>
              <w:top w:val="nil"/>
              <w:bottom w:val="nil"/>
            </w:tcBorders>
            <w:vAlign w:val="center"/>
          </w:tcPr>
          <w:p w14:paraId="69D19F58" w14:textId="605C9784" w:rsidR="00B35379" w:rsidRPr="00215064" w:rsidRDefault="00B35379" w:rsidP="00B35379">
            <w:pPr>
              <w:contextualSpacing/>
              <w:jc w:val="center"/>
              <w:rPr>
                <w:color w:val="FF0000"/>
              </w:rPr>
            </w:pPr>
            <w:r w:rsidRPr="00215064">
              <w:rPr>
                <w:color w:val="000000" w:themeColor="text1"/>
              </w:rPr>
              <w:t>(.06)</w:t>
            </w:r>
          </w:p>
        </w:tc>
        <w:tc>
          <w:tcPr>
            <w:tcW w:w="365" w:type="pct"/>
            <w:tcBorders>
              <w:top w:val="nil"/>
              <w:bottom w:val="nil"/>
            </w:tcBorders>
            <w:vAlign w:val="center"/>
          </w:tcPr>
          <w:p w14:paraId="29DAD221" w14:textId="71A6F1AE" w:rsidR="00B35379" w:rsidRPr="00215064" w:rsidRDefault="00B35379" w:rsidP="00B35379">
            <w:pPr>
              <w:contextualSpacing/>
              <w:jc w:val="center"/>
              <w:rPr>
                <w:color w:val="FF0000"/>
              </w:rPr>
            </w:pPr>
            <w:r w:rsidRPr="00215064">
              <w:rPr>
                <w:color w:val="000000" w:themeColor="text1"/>
              </w:rPr>
              <w:t>(.02)</w:t>
            </w:r>
          </w:p>
        </w:tc>
        <w:tc>
          <w:tcPr>
            <w:tcW w:w="383" w:type="pct"/>
            <w:tcBorders>
              <w:top w:val="nil"/>
              <w:bottom w:val="nil"/>
            </w:tcBorders>
            <w:vAlign w:val="center"/>
          </w:tcPr>
          <w:p w14:paraId="4ABC09B0" w14:textId="3471D9C9" w:rsidR="00B35379" w:rsidRPr="00215064" w:rsidRDefault="00B35379" w:rsidP="00B35379">
            <w:pPr>
              <w:contextualSpacing/>
              <w:jc w:val="center"/>
              <w:rPr>
                <w:color w:val="FF0000"/>
              </w:rPr>
            </w:pPr>
            <w:r w:rsidRPr="00215064">
              <w:rPr>
                <w:color w:val="000000" w:themeColor="text1"/>
              </w:rPr>
              <w:t>(.05)</w:t>
            </w:r>
          </w:p>
        </w:tc>
        <w:tc>
          <w:tcPr>
            <w:tcW w:w="226" w:type="pct"/>
            <w:tcBorders>
              <w:top w:val="nil"/>
              <w:bottom w:val="nil"/>
            </w:tcBorders>
            <w:vAlign w:val="center"/>
          </w:tcPr>
          <w:p w14:paraId="2ACC8CA4" w14:textId="3643716E" w:rsidR="00B35379" w:rsidRPr="00215064" w:rsidRDefault="00B35379" w:rsidP="00B35379">
            <w:pPr>
              <w:contextualSpacing/>
              <w:jc w:val="center"/>
              <w:rPr>
                <w:color w:val="FF0000"/>
              </w:rPr>
            </w:pPr>
            <w:r w:rsidRPr="00215064">
              <w:rPr>
                <w:b/>
                <w:bCs/>
              </w:rPr>
              <w:t> </w:t>
            </w:r>
          </w:p>
        </w:tc>
      </w:tr>
      <w:tr w:rsidR="00B35379" w:rsidRPr="00215064" w14:paraId="72C2BA27" w14:textId="77777777" w:rsidTr="00677845">
        <w:trPr>
          <w:trHeight w:val="144"/>
        </w:trPr>
        <w:tc>
          <w:tcPr>
            <w:tcW w:w="1771" w:type="pct"/>
            <w:tcBorders>
              <w:top w:val="nil"/>
              <w:bottom w:val="nil"/>
            </w:tcBorders>
            <w:vAlign w:val="center"/>
          </w:tcPr>
          <w:p w14:paraId="31EC76C5" w14:textId="54296CFC" w:rsidR="00B35379" w:rsidRPr="00215064" w:rsidRDefault="00B35379" w:rsidP="00B35379">
            <w:pPr>
              <w:rPr>
                <w:b/>
                <w:color w:val="000000" w:themeColor="text1"/>
              </w:rPr>
            </w:pPr>
            <w:r w:rsidRPr="00215064">
              <w:rPr>
                <w:iCs/>
                <w:color w:val="000000" w:themeColor="text1"/>
              </w:rPr>
              <w:t xml:space="preserve">   </w:t>
            </w:r>
            <w:r w:rsidR="009D7E9F" w:rsidRPr="00215064">
              <w:rPr>
                <w:iCs/>
                <w:color w:val="000000" w:themeColor="text1"/>
              </w:rPr>
              <w:t>Problematic s</w:t>
            </w:r>
            <w:r w:rsidRPr="00215064">
              <w:rPr>
                <w:iCs/>
                <w:color w:val="000000" w:themeColor="text1"/>
              </w:rPr>
              <w:t>moking</w:t>
            </w:r>
          </w:p>
        </w:tc>
        <w:tc>
          <w:tcPr>
            <w:tcW w:w="202" w:type="pct"/>
            <w:tcBorders>
              <w:top w:val="nil"/>
              <w:bottom w:val="nil"/>
            </w:tcBorders>
            <w:vAlign w:val="center"/>
          </w:tcPr>
          <w:p w14:paraId="57953AB5" w14:textId="2F370B2A" w:rsidR="00B35379" w:rsidRPr="00215064" w:rsidRDefault="00B35379" w:rsidP="00B35379">
            <w:pPr>
              <w:contextualSpacing/>
              <w:jc w:val="center"/>
              <w:rPr>
                <w:color w:val="FF0000"/>
              </w:rPr>
            </w:pPr>
          </w:p>
        </w:tc>
        <w:tc>
          <w:tcPr>
            <w:tcW w:w="397" w:type="pct"/>
            <w:tcBorders>
              <w:top w:val="nil"/>
              <w:bottom w:val="nil"/>
            </w:tcBorders>
            <w:vAlign w:val="center"/>
          </w:tcPr>
          <w:p w14:paraId="12FA151D" w14:textId="455028B9" w:rsidR="00B35379" w:rsidRPr="00215064" w:rsidRDefault="00B35379" w:rsidP="00B35379">
            <w:pPr>
              <w:contextualSpacing/>
              <w:jc w:val="center"/>
              <w:rPr>
                <w:color w:val="FF0000"/>
              </w:rPr>
            </w:pPr>
          </w:p>
        </w:tc>
        <w:tc>
          <w:tcPr>
            <w:tcW w:w="245" w:type="pct"/>
            <w:tcBorders>
              <w:top w:val="nil"/>
              <w:bottom w:val="nil"/>
            </w:tcBorders>
            <w:vAlign w:val="center"/>
          </w:tcPr>
          <w:p w14:paraId="1F08A778" w14:textId="0245A824" w:rsidR="00B35379" w:rsidRPr="00215064" w:rsidRDefault="00B35379" w:rsidP="00B35379">
            <w:pPr>
              <w:contextualSpacing/>
              <w:jc w:val="center"/>
              <w:rPr>
                <w:color w:val="FF0000"/>
              </w:rPr>
            </w:pPr>
          </w:p>
        </w:tc>
        <w:tc>
          <w:tcPr>
            <w:tcW w:w="245" w:type="pct"/>
            <w:tcBorders>
              <w:top w:val="nil"/>
              <w:bottom w:val="nil"/>
            </w:tcBorders>
            <w:vAlign w:val="center"/>
          </w:tcPr>
          <w:p w14:paraId="2A0D6755" w14:textId="39F8363D" w:rsidR="00B35379" w:rsidRPr="00215064" w:rsidRDefault="00B35379" w:rsidP="00B35379">
            <w:pPr>
              <w:contextualSpacing/>
              <w:jc w:val="center"/>
              <w:rPr>
                <w:color w:val="FF0000"/>
              </w:rPr>
            </w:pPr>
          </w:p>
        </w:tc>
        <w:tc>
          <w:tcPr>
            <w:tcW w:w="245" w:type="pct"/>
            <w:tcBorders>
              <w:top w:val="nil"/>
              <w:bottom w:val="nil"/>
            </w:tcBorders>
            <w:vAlign w:val="center"/>
          </w:tcPr>
          <w:p w14:paraId="5F41FF52" w14:textId="470F8899" w:rsidR="00B35379" w:rsidRPr="00215064" w:rsidRDefault="00B35379" w:rsidP="00B35379">
            <w:pPr>
              <w:contextualSpacing/>
              <w:jc w:val="center"/>
              <w:rPr>
                <w:color w:val="FF0000"/>
              </w:rPr>
            </w:pPr>
          </w:p>
        </w:tc>
        <w:tc>
          <w:tcPr>
            <w:tcW w:w="338" w:type="pct"/>
            <w:tcBorders>
              <w:top w:val="nil"/>
              <w:bottom w:val="nil"/>
            </w:tcBorders>
            <w:vAlign w:val="center"/>
          </w:tcPr>
          <w:p w14:paraId="01ECC5A8" w14:textId="66B4F45D" w:rsidR="00B35379" w:rsidRPr="00215064" w:rsidRDefault="00B35379" w:rsidP="00B35379">
            <w:pPr>
              <w:contextualSpacing/>
              <w:jc w:val="center"/>
              <w:rPr>
                <w:color w:val="FF0000"/>
              </w:rPr>
            </w:pPr>
          </w:p>
        </w:tc>
        <w:tc>
          <w:tcPr>
            <w:tcW w:w="235" w:type="pct"/>
            <w:tcBorders>
              <w:top w:val="nil"/>
              <w:bottom w:val="nil"/>
            </w:tcBorders>
            <w:vAlign w:val="center"/>
          </w:tcPr>
          <w:p w14:paraId="736781D7" w14:textId="3463760F" w:rsidR="00B35379" w:rsidRPr="00215064" w:rsidRDefault="00B35379" w:rsidP="00B35379">
            <w:pPr>
              <w:contextualSpacing/>
              <w:jc w:val="center"/>
              <w:rPr>
                <w:b/>
                <w:bCs/>
                <w:color w:val="FF0000"/>
              </w:rPr>
            </w:pPr>
          </w:p>
        </w:tc>
        <w:tc>
          <w:tcPr>
            <w:tcW w:w="348" w:type="pct"/>
            <w:tcBorders>
              <w:top w:val="nil"/>
              <w:bottom w:val="nil"/>
            </w:tcBorders>
            <w:vAlign w:val="center"/>
          </w:tcPr>
          <w:p w14:paraId="64ECFDB5" w14:textId="176FBAF1" w:rsidR="00B35379" w:rsidRPr="00215064" w:rsidRDefault="00B35379" w:rsidP="00B35379">
            <w:pPr>
              <w:contextualSpacing/>
              <w:jc w:val="center"/>
              <w:rPr>
                <w:color w:val="FF0000"/>
              </w:rPr>
            </w:pPr>
          </w:p>
        </w:tc>
        <w:tc>
          <w:tcPr>
            <w:tcW w:w="365" w:type="pct"/>
            <w:tcBorders>
              <w:top w:val="nil"/>
              <w:bottom w:val="nil"/>
            </w:tcBorders>
            <w:vAlign w:val="center"/>
          </w:tcPr>
          <w:p w14:paraId="72CDE92F" w14:textId="3565A4CA" w:rsidR="00B35379" w:rsidRPr="00215064" w:rsidRDefault="00B35379" w:rsidP="00B35379">
            <w:pPr>
              <w:contextualSpacing/>
              <w:jc w:val="center"/>
              <w:rPr>
                <w:color w:val="FF0000"/>
              </w:rPr>
            </w:pPr>
          </w:p>
        </w:tc>
        <w:tc>
          <w:tcPr>
            <w:tcW w:w="383" w:type="pct"/>
            <w:tcBorders>
              <w:top w:val="nil"/>
              <w:bottom w:val="nil"/>
            </w:tcBorders>
            <w:vAlign w:val="center"/>
          </w:tcPr>
          <w:p w14:paraId="6077A782" w14:textId="257C8777" w:rsidR="00B35379" w:rsidRPr="00215064" w:rsidRDefault="00B35379" w:rsidP="00B35379">
            <w:pPr>
              <w:contextualSpacing/>
              <w:jc w:val="center"/>
              <w:rPr>
                <w:color w:val="FF0000"/>
              </w:rPr>
            </w:pPr>
          </w:p>
        </w:tc>
        <w:tc>
          <w:tcPr>
            <w:tcW w:w="226" w:type="pct"/>
            <w:tcBorders>
              <w:top w:val="nil"/>
              <w:bottom w:val="nil"/>
            </w:tcBorders>
            <w:vAlign w:val="center"/>
          </w:tcPr>
          <w:p w14:paraId="696214BE" w14:textId="55B896C3" w:rsidR="00B35379" w:rsidRPr="00215064" w:rsidRDefault="00B35379" w:rsidP="00B35379">
            <w:pPr>
              <w:contextualSpacing/>
              <w:jc w:val="center"/>
              <w:rPr>
                <w:color w:val="FF0000"/>
              </w:rPr>
            </w:pPr>
          </w:p>
        </w:tc>
      </w:tr>
      <w:tr w:rsidR="00B35379" w:rsidRPr="00215064" w14:paraId="01C53A5F" w14:textId="77777777" w:rsidTr="006B4D31">
        <w:trPr>
          <w:trHeight w:val="144"/>
        </w:trPr>
        <w:tc>
          <w:tcPr>
            <w:tcW w:w="1771" w:type="pct"/>
            <w:tcBorders>
              <w:top w:val="nil"/>
              <w:bottom w:val="nil"/>
            </w:tcBorders>
            <w:vAlign w:val="center"/>
          </w:tcPr>
          <w:p w14:paraId="336C510C" w14:textId="547D2F68" w:rsidR="00B35379" w:rsidRPr="00215064" w:rsidRDefault="00B35379" w:rsidP="00B35379">
            <w:pPr>
              <w:rPr>
                <w:b/>
                <w:color w:val="000000" w:themeColor="text1"/>
              </w:rPr>
            </w:pPr>
            <w:r w:rsidRPr="00215064">
              <w:rPr>
                <w:b/>
                <w:color w:val="000000" w:themeColor="text1"/>
              </w:rPr>
              <w:t xml:space="preserve">         </w:t>
            </w:r>
            <w:r w:rsidRPr="00215064">
              <w:t>Graham et al. (2017)</w:t>
            </w:r>
          </w:p>
        </w:tc>
        <w:tc>
          <w:tcPr>
            <w:tcW w:w="202" w:type="pct"/>
            <w:tcBorders>
              <w:top w:val="nil"/>
              <w:bottom w:val="nil"/>
            </w:tcBorders>
            <w:vAlign w:val="center"/>
          </w:tcPr>
          <w:p w14:paraId="5D6DFBF8" w14:textId="61908C82" w:rsidR="00B35379" w:rsidRPr="00215064" w:rsidRDefault="00B35379" w:rsidP="00B35379">
            <w:pPr>
              <w:contextualSpacing/>
              <w:jc w:val="center"/>
              <w:rPr>
                <w:color w:val="FF0000"/>
              </w:rPr>
            </w:pPr>
            <w:r w:rsidRPr="00215064">
              <w:rPr>
                <w:color w:val="000000" w:themeColor="text1"/>
              </w:rPr>
              <w:t>10</w:t>
            </w:r>
          </w:p>
        </w:tc>
        <w:tc>
          <w:tcPr>
            <w:tcW w:w="397" w:type="pct"/>
            <w:tcBorders>
              <w:top w:val="nil"/>
              <w:bottom w:val="nil"/>
            </w:tcBorders>
            <w:vAlign w:val="center"/>
          </w:tcPr>
          <w:p w14:paraId="5F68454A" w14:textId="016B4E5E" w:rsidR="00B35379" w:rsidRPr="00215064" w:rsidRDefault="00B35379" w:rsidP="00B35379">
            <w:pPr>
              <w:contextualSpacing/>
              <w:jc w:val="center"/>
              <w:rPr>
                <w:color w:val="FF0000"/>
              </w:rPr>
            </w:pPr>
            <w:r w:rsidRPr="00215064">
              <w:rPr>
                <w:color w:val="000000" w:themeColor="text1"/>
              </w:rPr>
              <w:t>34,460</w:t>
            </w:r>
          </w:p>
        </w:tc>
        <w:tc>
          <w:tcPr>
            <w:tcW w:w="245" w:type="pct"/>
            <w:tcBorders>
              <w:top w:val="nil"/>
              <w:bottom w:val="nil"/>
            </w:tcBorders>
            <w:vAlign w:val="center"/>
          </w:tcPr>
          <w:p w14:paraId="3E370CD0" w14:textId="0CAA1849" w:rsidR="00B35379" w:rsidRPr="00215064" w:rsidRDefault="00B35379" w:rsidP="00B35379">
            <w:pPr>
              <w:contextualSpacing/>
              <w:jc w:val="center"/>
              <w:rPr>
                <w:color w:val="FF0000"/>
              </w:rPr>
            </w:pPr>
            <w:r w:rsidRPr="00215064">
              <w:rPr>
                <w:color w:val="000000" w:themeColor="text1"/>
              </w:rPr>
              <w:t>.01</w:t>
            </w:r>
          </w:p>
        </w:tc>
        <w:tc>
          <w:tcPr>
            <w:tcW w:w="245" w:type="pct"/>
            <w:tcBorders>
              <w:top w:val="nil"/>
              <w:bottom w:val="nil"/>
            </w:tcBorders>
            <w:vAlign w:val="center"/>
          </w:tcPr>
          <w:p w14:paraId="60F354BD" w14:textId="74725B78" w:rsidR="00B35379" w:rsidRPr="00215064" w:rsidRDefault="00B35379" w:rsidP="00B35379">
            <w:pPr>
              <w:contextualSpacing/>
              <w:jc w:val="center"/>
              <w:rPr>
                <w:color w:val="FF0000"/>
              </w:rPr>
            </w:pPr>
            <w:r w:rsidRPr="00215064">
              <w:rPr>
                <w:color w:val="000000" w:themeColor="text1"/>
              </w:rPr>
              <w:t>.03</w:t>
            </w:r>
          </w:p>
        </w:tc>
        <w:tc>
          <w:tcPr>
            <w:tcW w:w="245" w:type="pct"/>
            <w:tcBorders>
              <w:top w:val="nil"/>
              <w:bottom w:val="nil"/>
            </w:tcBorders>
            <w:vAlign w:val="center"/>
          </w:tcPr>
          <w:p w14:paraId="7206B3F1" w14:textId="622C03B7" w:rsidR="00B35379" w:rsidRPr="00215064" w:rsidRDefault="00B35379" w:rsidP="00B35379">
            <w:pPr>
              <w:contextualSpacing/>
              <w:jc w:val="center"/>
              <w:rPr>
                <w:color w:val="FF0000"/>
              </w:rPr>
            </w:pPr>
            <w:r w:rsidRPr="00215064">
              <w:rPr>
                <w:b/>
                <w:bCs/>
                <w:color w:val="000000" w:themeColor="text1"/>
              </w:rPr>
              <w:t>.01</w:t>
            </w:r>
          </w:p>
        </w:tc>
        <w:tc>
          <w:tcPr>
            <w:tcW w:w="338" w:type="pct"/>
            <w:tcBorders>
              <w:top w:val="nil"/>
              <w:bottom w:val="nil"/>
            </w:tcBorders>
            <w:vAlign w:val="center"/>
          </w:tcPr>
          <w:p w14:paraId="06322A3A" w14:textId="4D97621D" w:rsidR="00B35379" w:rsidRPr="00215064" w:rsidRDefault="00B35379" w:rsidP="00B35379">
            <w:pPr>
              <w:contextualSpacing/>
              <w:jc w:val="center"/>
              <w:rPr>
                <w:color w:val="FF0000"/>
              </w:rPr>
            </w:pPr>
            <w:r w:rsidRPr="00215064">
              <w:rPr>
                <w:color w:val="000000" w:themeColor="text1"/>
              </w:rPr>
              <w:t>.0001</w:t>
            </w:r>
          </w:p>
        </w:tc>
        <w:tc>
          <w:tcPr>
            <w:tcW w:w="235" w:type="pct"/>
            <w:tcBorders>
              <w:top w:val="nil"/>
              <w:bottom w:val="nil"/>
            </w:tcBorders>
            <w:vAlign w:val="center"/>
          </w:tcPr>
          <w:p w14:paraId="4D8AA858" w14:textId="439BDC2F" w:rsidR="00B35379" w:rsidRPr="00215064" w:rsidRDefault="00B35379" w:rsidP="00B35379">
            <w:pPr>
              <w:contextualSpacing/>
              <w:jc w:val="center"/>
              <w:rPr>
                <w:b/>
                <w:bCs/>
                <w:color w:val="FF0000"/>
              </w:rPr>
            </w:pPr>
            <w:r w:rsidRPr="00215064">
              <w:rPr>
                <w:b/>
                <w:bCs/>
                <w:color w:val="000000" w:themeColor="text1"/>
              </w:rPr>
              <w:t>.00</w:t>
            </w:r>
          </w:p>
        </w:tc>
        <w:tc>
          <w:tcPr>
            <w:tcW w:w="348" w:type="pct"/>
            <w:tcBorders>
              <w:top w:val="nil"/>
              <w:bottom w:val="nil"/>
            </w:tcBorders>
            <w:vAlign w:val="center"/>
          </w:tcPr>
          <w:p w14:paraId="5B69176D" w14:textId="4D5AD542" w:rsidR="00B35379" w:rsidRPr="00215064" w:rsidRDefault="00B35379" w:rsidP="00B35379">
            <w:pPr>
              <w:contextualSpacing/>
              <w:jc w:val="center"/>
              <w:rPr>
                <w:color w:val="FF0000"/>
              </w:rPr>
            </w:pPr>
            <w:r w:rsidRPr="00215064">
              <w:rPr>
                <w:color w:val="000000" w:themeColor="text1"/>
              </w:rPr>
              <w:t>.0002</w:t>
            </w:r>
          </w:p>
        </w:tc>
        <w:tc>
          <w:tcPr>
            <w:tcW w:w="365" w:type="pct"/>
            <w:tcBorders>
              <w:top w:val="nil"/>
              <w:bottom w:val="nil"/>
            </w:tcBorders>
            <w:vAlign w:val="center"/>
          </w:tcPr>
          <w:p w14:paraId="69B49A2B" w14:textId="30B42B2E" w:rsidR="00B35379" w:rsidRPr="00215064" w:rsidRDefault="00B35379" w:rsidP="00B35379">
            <w:pPr>
              <w:contextualSpacing/>
              <w:jc w:val="center"/>
              <w:rPr>
                <w:color w:val="FF0000"/>
              </w:rPr>
            </w:pPr>
            <w:r w:rsidRPr="00215064">
              <w:rPr>
                <w:color w:val="000000" w:themeColor="text1"/>
              </w:rPr>
              <w:t>.0001</w:t>
            </w:r>
          </w:p>
        </w:tc>
        <w:tc>
          <w:tcPr>
            <w:tcW w:w="383" w:type="pct"/>
            <w:tcBorders>
              <w:top w:val="nil"/>
              <w:bottom w:val="nil"/>
            </w:tcBorders>
            <w:vAlign w:val="center"/>
          </w:tcPr>
          <w:p w14:paraId="508B6133" w14:textId="0AE95443" w:rsidR="00B35379" w:rsidRPr="00215064" w:rsidRDefault="00B35379" w:rsidP="00B35379">
            <w:pPr>
              <w:contextualSpacing/>
              <w:jc w:val="center"/>
              <w:rPr>
                <w:color w:val="FF0000"/>
              </w:rPr>
            </w:pPr>
            <w:r w:rsidRPr="00215064">
              <w:rPr>
                <w:color w:val="000000" w:themeColor="text1"/>
              </w:rPr>
              <w:t>.0001</w:t>
            </w:r>
          </w:p>
        </w:tc>
        <w:tc>
          <w:tcPr>
            <w:tcW w:w="226" w:type="pct"/>
            <w:tcBorders>
              <w:top w:val="nil"/>
              <w:bottom w:val="nil"/>
            </w:tcBorders>
            <w:vAlign w:val="center"/>
          </w:tcPr>
          <w:p w14:paraId="0E1CCBDB" w14:textId="34524BEF" w:rsidR="00B35379" w:rsidRPr="00215064" w:rsidRDefault="00B35379" w:rsidP="00B35379">
            <w:pPr>
              <w:contextualSpacing/>
              <w:jc w:val="center"/>
              <w:rPr>
                <w:color w:val="FF0000"/>
              </w:rPr>
            </w:pPr>
            <w:r w:rsidRPr="00215064">
              <w:rPr>
                <w:color w:val="000000" w:themeColor="text1"/>
              </w:rPr>
              <w:t>39</w:t>
            </w:r>
          </w:p>
        </w:tc>
      </w:tr>
      <w:tr w:rsidR="00B35379" w:rsidRPr="00215064" w14:paraId="2E740712" w14:textId="77777777" w:rsidTr="006B4D31">
        <w:trPr>
          <w:trHeight w:val="144"/>
        </w:trPr>
        <w:tc>
          <w:tcPr>
            <w:tcW w:w="1771" w:type="pct"/>
            <w:tcBorders>
              <w:top w:val="nil"/>
              <w:bottom w:val="single" w:sz="4" w:space="0" w:color="auto"/>
            </w:tcBorders>
            <w:vAlign w:val="center"/>
          </w:tcPr>
          <w:p w14:paraId="065D0FA1" w14:textId="5BF504C1" w:rsidR="00B35379" w:rsidRPr="00215064" w:rsidRDefault="00B35379" w:rsidP="00B35379">
            <w:pPr>
              <w:rPr>
                <w:b/>
                <w:color w:val="000000" w:themeColor="text1"/>
              </w:rPr>
            </w:pPr>
            <w:r w:rsidRPr="00215064">
              <w:rPr>
                <w:b/>
                <w:color w:val="000000" w:themeColor="text1"/>
              </w:rPr>
              <w:t xml:space="preserve">         </w:t>
            </w:r>
            <w:r w:rsidRPr="00215064">
              <w:rPr>
                <w:color w:val="000000"/>
              </w:rPr>
              <w:t xml:space="preserve">Hakulinen, </w:t>
            </w:r>
            <w:proofErr w:type="spellStart"/>
            <w:r w:rsidRPr="00215064">
              <w:rPr>
                <w:color w:val="000000"/>
              </w:rPr>
              <w:t>Hintsanen</w:t>
            </w:r>
            <w:proofErr w:type="spellEnd"/>
            <w:r w:rsidRPr="00215064">
              <w:rPr>
                <w:color w:val="000000"/>
              </w:rPr>
              <w:t xml:space="preserve"> et al. (</w:t>
            </w:r>
            <w:proofErr w:type="gramStart"/>
            <w:r w:rsidRPr="00215064">
              <w:rPr>
                <w:color w:val="000000"/>
              </w:rPr>
              <w:t>2015)</w:t>
            </w:r>
            <w:r w:rsidRPr="00215064">
              <w:rPr>
                <w:iCs/>
                <w:color w:val="000000" w:themeColor="text1"/>
                <w:vertAlign w:val="superscript"/>
              </w:rPr>
              <w:t>b</w:t>
            </w:r>
            <w:proofErr w:type="gramEnd"/>
          </w:p>
        </w:tc>
        <w:tc>
          <w:tcPr>
            <w:tcW w:w="202" w:type="pct"/>
            <w:tcBorders>
              <w:top w:val="nil"/>
              <w:bottom w:val="single" w:sz="4" w:space="0" w:color="auto"/>
            </w:tcBorders>
            <w:vAlign w:val="center"/>
          </w:tcPr>
          <w:p w14:paraId="3B2D410C" w14:textId="7C125E35" w:rsidR="00B35379" w:rsidRPr="00215064" w:rsidRDefault="00B35379" w:rsidP="00B35379">
            <w:pPr>
              <w:contextualSpacing/>
              <w:jc w:val="center"/>
              <w:rPr>
                <w:color w:val="FF0000"/>
              </w:rPr>
            </w:pPr>
            <w:r w:rsidRPr="00215064">
              <w:rPr>
                <w:color w:val="000000" w:themeColor="text1"/>
              </w:rPr>
              <w:t>5</w:t>
            </w:r>
          </w:p>
        </w:tc>
        <w:tc>
          <w:tcPr>
            <w:tcW w:w="397" w:type="pct"/>
            <w:tcBorders>
              <w:top w:val="nil"/>
              <w:bottom w:val="single" w:sz="4" w:space="0" w:color="auto"/>
            </w:tcBorders>
            <w:vAlign w:val="center"/>
          </w:tcPr>
          <w:p w14:paraId="5225449D" w14:textId="67B5180E" w:rsidR="00B35379" w:rsidRPr="00215064" w:rsidRDefault="00B35379" w:rsidP="00B35379">
            <w:pPr>
              <w:contextualSpacing/>
              <w:jc w:val="center"/>
              <w:rPr>
                <w:color w:val="FF0000"/>
              </w:rPr>
            </w:pPr>
            <w:r w:rsidRPr="00215064">
              <w:rPr>
                <w:color w:val="000000" w:themeColor="text1"/>
              </w:rPr>
              <w:t>49,195</w:t>
            </w:r>
          </w:p>
        </w:tc>
        <w:tc>
          <w:tcPr>
            <w:tcW w:w="245" w:type="pct"/>
            <w:tcBorders>
              <w:top w:val="nil"/>
              <w:bottom w:val="single" w:sz="4" w:space="0" w:color="auto"/>
            </w:tcBorders>
            <w:vAlign w:val="center"/>
          </w:tcPr>
          <w:p w14:paraId="7AC60EBA" w14:textId="2968B438" w:rsidR="00B35379" w:rsidRPr="00215064" w:rsidRDefault="00B35379" w:rsidP="00B35379">
            <w:pPr>
              <w:contextualSpacing/>
              <w:jc w:val="center"/>
              <w:rPr>
                <w:color w:val="FF0000"/>
              </w:rPr>
            </w:pPr>
            <w:r w:rsidRPr="00215064">
              <w:rPr>
                <w:color w:val="000000" w:themeColor="text1"/>
              </w:rPr>
              <w:t>-.02</w:t>
            </w:r>
          </w:p>
        </w:tc>
        <w:tc>
          <w:tcPr>
            <w:tcW w:w="245" w:type="pct"/>
            <w:tcBorders>
              <w:top w:val="nil"/>
              <w:bottom w:val="single" w:sz="4" w:space="0" w:color="auto"/>
            </w:tcBorders>
            <w:vAlign w:val="center"/>
          </w:tcPr>
          <w:p w14:paraId="1B2FF1A7" w14:textId="30D687BC" w:rsidR="00B35379" w:rsidRPr="00215064" w:rsidRDefault="00B35379" w:rsidP="00B35379">
            <w:pPr>
              <w:contextualSpacing/>
              <w:jc w:val="center"/>
              <w:rPr>
                <w:color w:val="FF0000"/>
              </w:rPr>
            </w:pPr>
            <w:r w:rsidRPr="00215064">
              <w:rPr>
                <w:color w:val="000000" w:themeColor="text1"/>
              </w:rPr>
              <w:t>.02</w:t>
            </w:r>
          </w:p>
        </w:tc>
        <w:tc>
          <w:tcPr>
            <w:tcW w:w="245" w:type="pct"/>
            <w:tcBorders>
              <w:top w:val="nil"/>
              <w:bottom w:val="single" w:sz="4" w:space="0" w:color="auto"/>
            </w:tcBorders>
            <w:vAlign w:val="center"/>
          </w:tcPr>
          <w:p w14:paraId="195665B8" w14:textId="31220466" w:rsidR="00B35379" w:rsidRPr="00215064" w:rsidRDefault="00B35379" w:rsidP="00B35379">
            <w:pPr>
              <w:contextualSpacing/>
              <w:jc w:val="center"/>
              <w:rPr>
                <w:color w:val="FF0000"/>
              </w:rPr>
            </w:pPr>
            <w:r w:rsidRPr="00215064">
              <w:rPr>
                <w:b/>
                <w:bCs/>
                <w:color w:val="000000" w:themeColor="text1"/>
              </w:rPr>
              <w:t>-.02</w:t>
            </w:r>
          </w:p>
        </w:tc>
        <w:tc>
          <w:tcPr>
            <w:tcW w:w="338" w:type="pct"/>
            <w:tcBorders>
              <w:top w:val="nil"/>
              <w:bottom w:val="single" w:sz="4" w:space="0" w:color="auto"/>
            </w:tcBorders>
            <w:vAlign w:val="center"/>
          </w:tcPr>
          <w:p w14:paraId="2288F35A" w14:textId="010F9360" w:rsidR="00B35379" w:rsidRPr="00215064" w:rsidRDefault="00B35379" w:rsidP="00B35379">
            <w:pPr>
              <w:contextualSpacing/>
              <w:jc w:val="center"/>
              <w:rPr>
                <w:color w:val="FF0000"/>
              </w:rPr>
            </w:pPr>
            <w:r w:rsidRPr="00215064">
              <w:rPr>
                <w:color w:val="000000" w:themeColor="text1"/>
              </w:rPr>
              <w:t>.0001</w:t>
            </w:r>
          </w:p>
        </w:tc>
        <w:tc>
          <w:tcPr>
            <w:tcW w:w="235" w:type="pct"/>
            <w:tcBorders>
              <w:top w:val="nil"/>
              <w:bottom w:val="single" w:sz="4" w:space="0" w:color="auto"/>
            </w:tcBorders>
            <w:vAlign w:val="center"/>
          </w:tcPr>
          <w:p w14:paraId="7AEC7D50" w14:textId="4D9586F1" w:rsidR="00B35379" w:rsidRPr="00215064" w:rsidRDefault="00B35379" w:rsidP="00B35379">
            <w:pPr>
              <w:contextualSpacing/>
              <w:jc w:val="center"/>
              <w:rPr>
                <w:b/>
                <w:bCs/>
                <w:color w:val="FF0000"/>
              </w:rPr>
            </w:pPr>
            <w:r w:rsidRPr="00215064">
              <w:rPr>
                <w:b/>
                <w:bCs/>
                <w:color w:val="000000" w:themeColor="text1"/>
              </w:rPr>
              <w:t> </w:t>
            </w:r>
          </w:p>
        </w:tc>
        <w:tc>
          <w:tcPr>
            <w:tcW w:w="348" w:type="pct"/>
            <w:tcBorders>
              <w:top w:val="nil"/>
              <w:bottom w:val="single" w:sz="4" w:space="0" w:color="auto"/>
            </w:tcBorders>
            <w:vAlign w:val="center"/>
          </w:tcPr>
          <w:p w14:paraId="5D905A0D" w14:textId="7C66A6D0" w:rsidR="00B35379" w:rsidRPr="00215064" w:rsidRDefault="00B35379" w:rsidP="00B35379">
            <w:pPr>
              <w:contextualSpacing/>
              <w:jc w:val="center"/>
              <w:rPr>
                <w:color w:val="FF0000"/>
              </w:rPr>
            </w:pPr>
            <w:r w:rsidRPr="00215064">
              <w:rPr>
                <w:color w:val="000000" w:themeColor="text1"/>
              </w:rPr>
              <w:t>(.01)</w:t>
            </w:r>
          </w:p>
        </w:tc>
        <w:tc>
          <w:tcPr>
            <w:tcW w:w="365" w:type="pct"/>
            <w:tcBorders>
              <w:top w:val="nil"/>
              <w:bottom w:val="single" w:sz="4" w:space="0" w:color="auto"/>
            </w:tcBorders>
            <w:vAlign w:val="center"/>
          </w:tcPr>
          <w:p w14:paraId="05DB8575" w14:textId="091A6803" w:rsidR="00B35379" w:rsidRPr="00215064" w:rsidRDefault="00B35379" w:rsidP="00B35379">
            <w:pPr>
              <w:contextualSpacing/>
              <w:jc w:val="center"/>
              <w:rPr>
                <w:color w:val="FF0000"/>
              </w:rPr>
            </w:pPr>
            <w:r w:rsidRPr="00215064">
              <w:rPr>
                <w:color w:val="000000" w:themeColor="text1"/>
              </w:rPr>
              <w:t>(.01)</w:t>
            </w:r>
          </w:p>
        </w:tc>
        <w:tc>
          <w:tcPr>
            <w:tcW w:w="383" w:type="pct"/>
            <w:tcBorders>
              <w:top w:val="nil"/>
              <w:bottom w:val="single" w:sz="4" w:space="0" w:color="auto"/>
            </w:tcBorders>
            <w:vAlign w:val="center"/>
          </w:tcPr>
          <w:p w14:paraId="519BA016" w14:textId="5514E4AD" w:rsidR="00B35379" w:rsidRPr="00215064" w:rsidRDefault="00B35379" w:rsidP="00B35379">
            <w:pPr>
              <w:contextualSpacing/>
              <w:jc w:val="center"/>
              <w:rPr>
                <w:color w:val="FF0000"/>
              </w:rPr>
            </w:pPr>
            <w:r w:rsidRPr="00215064">
              <w:rPr>
                <w:color w:val="000000" w:themeColor="text1"/>
              </w:rPr>
              <w:t>(.01)</w:t>
            </w:r>
          </w:p>
        </w:tc>
        <w:tc>
          <w:tcPr>
            <w:tcW w:w="226" w:type="pct"/>
            <w:tcBorders>
              <w:top w:val="nil"/>
              <w:bottom w:val="single" w:sz="4" w:space="0" w:color="auto"/>
            </w:tcBorders>
            <w:vAlign w:val="center"/>
          </w:tcPr>
          <w:p w14:paraId="5A5949E0" w14:textId="1D95936C" w:rsidR="00B35379" w:rsidRPr="00215064" w:rsidRDefault="00B35379" w:rsidP="00B35379">
            <w:pPr>
              <w:contextualSpacing/>
              <w:jc w:val="center"/>
              <w:rPr>
                <w:color w:val="FF0000"/>
              </w:rPr>
            </w:pPr>
            <w:r w:rsidRPr="00215064">
              <w:rPr>
                <w:b/>
                <w:bCs/>
                <w:color w:val="000000" w:themeColor="text1"/>
              </w:rPr>
              <w:t> </w:t>
            </w:r>
          </w:p>
        </w:tc>
      </w:tr>
    </w:tbl>
    <w:p w14:paraId="4AFF27FB" w14:textId="35D4C36C" w:rsidR="007F49A5" w:rsidRPr="00215064" w:rsidRDefault="007F49A5" w:rsidP="007F49A5">
      <w:pPr>
        <w:rPr>
          <w:sz w:val="20"/>
          <w:szCs w:val="20"/>
        </w:rPr>
      </w:pPr>
      <w:r w:rsidRPr="00215064">
        <w:rPr>
          <w:i/>
          <w:sz w:val="20"/>
          <w:szCs w:val="20"/>
        </w:rPr>
        <w:t>Note.  k</w:t>
      </w:r>
      <w:r w:rsidRPr="00215064">
        <w:rPr>
          <w:sz w:val="20"/>
          <w:szCs w:val="20"/>
        </w:rPr>
        <w:t xml:space="preserve"> = number of independent samples; </w:t>
      </w:r>
      <w:r w:rsidRPr="00215064">
        <w:rPr>
          <w:i/>
          <w:sz w:val="20"/>
          <w:szCs w:val="20"/>
        </w:rPr>
        <w:t>N</w:t>
      </w:r>
      <w:r w:rsidRPr="00215064">
        <w:rPr>
          <w:sz w:val="20"/>
          <w:szCs w:val="20"/>
        </w:rPr>
        <w:t xml:space="preserve"> = total sample size; </w:t>
      </w:r>
      <m:oMath>
        <m:bar>
          <m:barPr>
            <m:pos m:val="top"/>
            <m:ctrlPr>
              <w:rPr>
                <w:rFonts w:ascii="Cambria Math" w:hAnsi="Cambria Math"/>
                <w:i/>
                <w:sz w:val="20"/>
                <w:szCs w:val="20"/>
              </w:rPr>
            </m:ctrlPr>
          </m:barPr>
          <m:e>
            <m:r>
              <w:rPr>
                <w:rFonts w:ascii="Cambria Math" w:hAnsi="Cambria Math"/>
                <w:sz w:val="20"/>
                <w:szCs w:val="20"/>
              </w:rPr>
              <m:t>r</m:t>
            </m:r>
          </m:e>
        </m:bar>
      </m:oMath>
      <w:r w:rsidRPr="00215064">
        <w:rPr>
          <w:sz w:val="20"/>
          <w:szCs w:val="20"/>
        </w:rPr>
        <w:t xml:space="preserve"> = </w:t>
      </w:r>
      <w:r w:rsidRPr="00215064">
        <w:rPr>
          <w:i/>
          <w:iCs/>
          <w:sz w:val="20"/>
          <w:szCs w:val="20"/>
        </w:rPr>
        <w:t>M</w:t>
      </w:r>
      <w:r w:rsidRPr="00215064">
        <w:rPr>
          <w:sz w:val="20"/>
          <w:szCs w:val="20"/>
        </w:rPr>
        <w:t xml:space="preserve"> sample-size weighted observed correlation; </w:t>
      </w:r>
      <w:proofErr w:type="spellStart"/>
      <w:r w:rsidRPr="00215064">
        <w:rPr>
          <w:i/>
          <w:sz w:val="20"/>
          <w:szCs w:val="20"/>
        </w:rPr>
        <w:t>SD</w:t>
      </w:r>
      <w:r w:rsidRPr="00215064">
        <w:rPr>
          <w:i/>
          <w:sz w:val="20"/>
          <w:szCs w:val="20"/>
          <w:vertAlign w:val="subscript"/>
        </w:rPr>
        <w:t>r</w:t>
      </w:r>
      <w:proofErr w:type="spellEnd"/>
      <w:r w:rsidRPr="00215064">
        <w:rPr>
          <w:sz w:val="20"/>
          <w:szCs w:val="20"/>
          <w:vertAlign w:val="subscript"/>
        </w:rPr>
        <w:t xml:space="preserve"> </w:t>
      </w:r>
      <w:r w:rsidRPr="00215064">
        <w:rPr>
          <w:sz w:val="20"/>
          <w:szCs w:val="20"/>
        </w:rPr>
        <w:t>= observed</w:t>
      </w:r>
      <w:r w:rsidRPr="00215064">
        <w:rPr>
          <w:i/>
          <w:sz w:val="20"/>
          <w:szCs w:val="20"/>
        </w:rPr>
        <w:t xml:space="preserve"> </w:t>
      </w:r>
      <w:r w:rsidRPr="00215064">
        <w:rPr>
          <w:sz w:val="20"/>
          <w:szCs w:val="20"/>
        </w:rPr>
        <w:t xml:space="preserve">standard deviation; </w:t>
      </w:r>
      <m:oMath>
        <m:bar>
          <m:barPr>
            <m:pos m:val="top"/>
            <m:ctrlPr>
              <w:rPr>
                <w:rFonts w:ascii="Cambria Math" w:hAnsi="Cambria Math"/>
                <w:sz w:val="20"/>
                <w:szCs w:val="20"/>
              </w:rPr>
            </m:ctrlPr>
          </m:barPr>
          <m:e>
            <m:r>
              <m:rPr>
                <m:sty m:val="p"/>
              </m:rPr>
              <w:rPr>
                <w:rFonts w:ascii="Cambria Math" w:hAnsi="Cambria Math"/>
                <w:sz w:val="20"/>
                <w:szCs w:val="20"/>
              </w:rPr>
              <m:t>ρ</m:t>
            </m:r>
          </m:e>
        </m:bar>
      </m:oMath>
      <w:r w:rsidRPr="00215064">
        <w:rPr>
          <w:sz w:val="20"/>
          <w:szCs w:val="20"/>
        </w:rPr>
        <w:t xml:space="preserve"> = estimated population correlation (bold) corrected for unreliability; </w:t>
      </w:r>
      <w:r w:rsidRPr="00215064">
        <w:rPr>
          <w:bCs/>
          <w:i/>
          <w:iCs/>
          <w:color w:val="000000"/>
          <w:sz w:val="20"/>
          <w:szCs w:val="20"/>
        </w:rPr>
        <w:t>VAR</w:t>
      </w:r>
      <w:r w:rsidRPr="00215064">
        <w:rPr>
          <w:bCs/>
          <w:iCs/>
          <w:color w:val="000000"/>
          <w:sz w:val="20"/>
          <w:szCs w:val="20"/>
          <w:vertAlign w:val="subscript"/>
        </w:rPr>
        <w:t>2</w:t>
      </w:r>
      <w:r w:rsidRPr="00215064">
        <w:rPr>
          <w:bCs/>
          <w:color w:val="000000"/>
          <w:sz w:val="20"/>
          <w:szCs w:val="20"/>
          <w:vertAlign w:val="subscript"/>
        </w:rPr>
        <w:t xml:space="preserve"> </w:t>
      </w:r>
      <w:r w:rsidRPr="00215064">
        <w:rPr>
          <w:bCs/>
          <w:color w:val="000000"/>
          <w:sz w:val="20"/>
          <w:szCs w:val="20"/>
        </w:rPr>
        <w:t>=</w:t>
      </w:r>
      <w:r w:rsidRPr="00215064">
        <w:rPr>
          <w:sz w:val="20"/>
          <w:szCs w:val="20"/>
        </w:rPr>
        <w:t xml:space="preserve"> </w:t>
      </w:r>
      <w:r w:rsidR="0093045C" w:rsidRPr="00215064">
        <w:rPr>
          <w:sz w:val="20"/>
          <w:szCs w:val="20"/>
        </w:rPr>
        <w:t>second order</w:t>
      </w:r>
      <w:r w:rsidRPr="00215064">
        <w:rPr>
          <w:sz w:val="20"/>
          <w:szCs w:val="20"/>
        </w:rPr>
        <w:t xml:space="preserve"> sampling error variance associated with meta-analytic correlation; </w:t>
      </w:r>
      <m:oMath>
        <m:bar>
          <m:barPr>
            <m:pos m:val="top"/>
            <m:ctrlPr>
              <w:rPr>
                <w:rFonts w:ascii="Cambria Math" w:hAnsi="Cambria Math"/>
                <w:i/>
                <w:sz w:val="20"/>
                <w:szCs w:val="20"/>
              </w:rPr>
            </m:ctrlPr>
          </m:barPr>
          <m:e>
            <m:r>
              <w:rPr>
                <w:rFonts w:ascii="Cambria Math" w:hAnsi="Cambria Math"/>
                <w:sz w:val="20"/>
                <w:szCs w:val="20"/>
              </w:rPr>
              <m:t>ρ</m:t>
            </m:r>
          </m:e>
        </m:bar>
      </m:oMath>
      <w:r w:rsidRPr="00215064">
        <w:rPr>
          <w:i/>
          <w:color w:val="000000"/>
          <w:sz w:val="20"/>
          <w:szCs w:val="20"/>
          <w:vertAlign w:val="subscript"/>
        </w:rPr>
        <w:t>M</w:t>
      </w:r>
      <w:r w:rsidRPr="00215064">
        <w:rPr>
          <w:sz w:val="20"/>
          <w:szCs w:val="20"/>
        </w:rPr>
        <w:t xml:space="preserve"> = </w:t>
      </w:r>
      <w:r w:rsidR="0093045C" w:rsidRPr="00215064">
        <w:rPr>
          <w:sz w:val="20"/>
          <w:szCs w:val="20"/>
        </w:rPr>
        <w:t>second order</w:t>
      </w:r>
      <w:r w:rsidRPr="00215064">
        <w:rPr>
          <w:sz w:val="20"/>
          <w:szCs w:val="20"/>
        </w:rPr>
        <w:t xml:space="preserve"> grand mean population correlation (bold) corrected for unreliability in predictor and criterion; </w:t>
      </w:r>
      <w:r w:rsidRPr="00215064">
        <w:rPr>
          <w:i/>
          <w:sz w:val="20"/>
          <w:szCs w:val="20"/>
        </w:rPr>
        <w:t>VAR</w:t>
      </w:r>
      <w:r w:rsidRPr="00215064">
        <w:rPr>
          <w:i/>
          <w:sz w:val="20"/>
          <w:szCs w:val="20"/>
          <w:vertAlign w:val="subscript"/>
        </w:rPr>
        <w:t>2M</w:t>
      </w:r>
      <w:r w:rsidRPr="00215064">
        <w:rPr>
          <w:sz w:val="20"/>
          <w:szCs w:val="20"/>
        </w:rPr>
        <w:t xml:space="preserve"> = </w:t>
      </w:r>
      <w:r w:rsidRPr="00215064">
        <w:rPr>
          <w:i/>
          <w:iCs/>
          <w:sz w:val="20"/>
          <w:szCs w:val="20"/>
        </w:rPr>
        <w:t>M</w:t>
      </w:r>
      <w:r w:rsidRPr="00215064">
        <w:rPr>
          <w:sz w:val="20"/>
          <w:szCs w:val="20"/>
        </w:rPr>
        <w:t xml:space="preserve"> observed variance and standard deviation (in parentheses) across estimated population correlations, which includes corrections for sampling and measurement error;</w:t>
      </w:r>
      <w:r w:rsidRPr="00215064">
        <w:rPr>
          <w:i/>
          <w:sz w:val="20"/>
          <w:szCs w:val="20"/>
        </w:rPr>
        <w:t xml:space="preserve"> VAR</w:t>
      </w:r>
      <w:r w:rsidRPr="00215064">
        <w:rPr>
          <w:sz w:val="20"/>
          <w:szCs w:val="20"/>
          <w:vertAlign w:val="subscript"/>
        </w:rPr>
        <w:t>2</w:t>
      </w:r>
      <w:r w:rsidRPr="00215064">
        <w:rPr>
          <w:i/>
          <w:sz w:val="20"/>
          <w:szCs w:val="20"/>
          <w:vertAlign w:val="subscript"/>
        </w:rPr>
        <w:t xml:space="preserve">SE </w:t>
      </w:r>
      <w:r w:rsidRPr="00215064">
        <w:rPr>
          <w:sz w:val="20"/>
          <w:szCs w:val="20"/>
        </w:rPr>
        <w:t xml:space="preserve">=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sampling error variance and standard error (in parentheses); </w:t>
      </w:r>
      <w:proofErr w:type="spellStart"/>
      <w:r w:rsidRPr="00215064">
        <w:rPr>
          <w:i/>
          <w:sz w:val="20"/>
          <w:szCs w:val="20"/>
        </w:rPr>
        <w:t>VAR</w:t>
      </w:r>
      <w:r w:rsidRPr="00215064">
        <w:rPr>
          <w:i/>
          <w:sz w:val="20"/>
          <w:szCs w:val="20"/>
          <w:vertAlign w:val="subscript"/>
        </w:rPr>
        <w:t>True</w:t>
      </w:r>
      <w:proofErr w:type="spellEnd"/>
      <w:r w:rsidRPr="00215064">
        <w:rPr>
          <w:i/>
          <w:sz w:val="20"/>
          <w:szCs w:val="20"/>
          <w:vertAlign w:val="subscript"/>
        </w:rPr>
        <w:t xml:space="preserve"> </w:t>
      </w:r>
      <w:r w:rsidRPr="00215064">
        <w:rPr>
          <w:sz w:val="20"/>
          <w:szCs w:val="20"/>
        </w:rPr>
        <w:t xml:space="preserve">= estimated residual (i.e., true) population variance and standard deviation (in parentheses) </w:t>
      </w:r>
      <w:r w:rsidRPr="00215064">
        <w:rPr>
          <w:sz w:val="20"/>
          <w:szCs w:val="20"/>
        </w:rPr>
        <w:lastRenderedPageBreak/>
        <w:t xml:space="preserve">across estimated population correlations after accounting for variance attributable to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sampling and measurement error (negative values set to zero); </w:t>
      </w:r>
      <w:r w:rsidRPr="00215064">
        <w:rPr>
          <w:bCs/>
          <w:i/>
          <w:iCs/>
          <w:color w:val="000000"/>
          <w:sz w:val="20"/>
          <w:szCs w:val="20"/>
        </w:rPr>
        <w:t>% =</w:t>
      </w:r>
      <w:r w:rsidRPr="00215064">
        <w:rPr>
          <w:sz w:val="20"/>
          <w:szCs w:val="20"/>
        </w:rPr>
        <w:t xml:space="preserve"> percentage of observed variance across estimated population correlations attributable to </w:t>
      </w:r>
      <w:r w:rsidR="0093045C" w:rsidRPr="00215064">
        <w:rPr>
          <w:sz w:val="20"/>
          <w:szCs w:val="20"/>
        </w:rPr>
        <w:t>second order</w:t>
      </w:r>
      <w:r w:rsidRPr="00215064">
        <w:rPr>
          <w:sz w:val="20"/>
          <w:szCs w:val="20"/>
        </w:rPr>
        <w:t xml:space="preserve"> sampling error and measurement error.</w:t>
      </w:r>
    </w:p>
    <w:p w14:paraId="4B61A72F" w14:textId="1A631A27" w:rsidR="00DA2C55" w:rsidRPr="00215064" w:rsidRDefault="00DA2C55" w:rsidP="00DA2C55">
      <w:proofErr w:type="spellStart"/>
      <w:r w:rsidRPr="00215064">
        <w:rPr>
          <w:sz w:val="20"/>
          <w:szCs w:val="20"/>
          <w:vertAlign w:val="superscript"/>
        </w:rPr>
        <w:t>a</w:t>
      </w:r>
      <w:proofErr w:type="spellEnd"/>
      <w:r w:rsidRPr="00215064">
        <w:rPr>
          <w:sz w:val="20"/>
          <w:szCs w:val="20"/>
        </w:rPr>
        <w:t xml:space="preserve"> </w:t>
      </w:r>
      <w:r w:rsidRPr="00215064">
        <w:rPr>
          <w:color w:val="000000"/>
          <w:sz w:val="20"/>
          <w:szCs w:val="20"/>
        </w:rPr>
        <w:t xml:space="preserve">Because authors reported complete data, </w:t>
      </w:r>
      <w:r w:rsidRPr="00215064">
        <w:rPr>
          <w:sz w:val="20"/>
          <w:szCs w:val="20"/>
        </w:rPr>
        <w:t xml:space="preserve">overlapping studies were removed and meta-analyses were rerun prior to </w:t>
      </w:r>
      <w:r w:rsidR="0093045C" w:rsidRPr="00215064">
        <w:rPr>
          <w:sz w:val="20"/>
          <w:szCs w:val="20"/>
        </w:rPr>
        <w:t>second order</w:t>
      </w:r>
      <w:r w:rsidRPr="00215064">
        <w:rPr>
          <w:sz w:val="20"/>
          <w:szCs w:val="20"/>
        </w:rPr>
        <w:t xml:space="preserve"> cumulation.</w:t>
      </w:r>
    </w:p>
    <w:p w14:paraId="7C578D96" w14:textId="7B823DB8" w:rsidR="00DA2C55" w:rsidRPr="00215064" w:rsidRDefault="00DA2C55" w:rsidP="00DA2C55">
      <w:pPr>
        <w:rPr>
          <w:sz w:val="20"/>
          <w:szCs w:val="20"/>
        </w:rPr>
      </w:pPr>
      <w:r w:rsidRPr="00215064">
        <w:rPr>
          <w:sz w:val="20"/>
          <w:szCs w:val="20"/>
          <w:vertAlign w:val="superscript"/>
        </w:rPr>
        <w:t>b</w:t>
      </w:r>
      <w:r w:rsidRPr="00215064">
        <w:rPr>
          <w:sz w:val="20"/>
          <w:szCs w:val="20"/>
        </w:rPr>
        <w:t xml:space="preserve"> Data from four longitudinal studies (i.e., HRS, MIDUS, WLS-G, WLSS) were included in Graham et al. (2017). Because </w:t>
      </w:r>
      <w:r w:rsidRPr="00215064">
        <w:rPr>
          <w:color w:val="000000"/>
          <w:sz w:val="20"/>
          <w:szCs w:val="20"/>
        </w:rPr>
        <w:t xml:space="preserve">Hakulinen, </w:t>
      </w:r>
      <w:proofErr w:type="spellStart"/>
      <w:r w:rsidRPr="00215064">
        <w:rPr>
          <w:color w:val="000000"/>
          <w:sz w:val="20"/>
          <w:szCs w:val="20"/>
        </w:rPr>
        <w:t>Hintsanen</w:t>
      </w:r>
      <w:proofErr w:type="spellEnd"/>
      <w:r w:rsidRPr="00215064">
        <w:rPr>
          <w:color w:val="000000"/>
          <w:sz w:val="20"/>
          <w:szCs w:val="20"/>
        </w:rPr>
        <w:t xml:space="preserve"> et al. (2015) </w:t>
      </w:r>
      <w:r w:rsidRPr="00215064">
        <w:rPr>
          <w:sz w:val="20"/>
          <w:szCs w:val="20"/>
        </w:rPr>
        <w:t xml:space="preserve">provided full data, overlapping studies were removed and meta-analyses were rerun prior to </w:t>
      </w:r>
      <w:r w:rsidR="0093045C" w:rsidRPr="00215064">
        <w:rPr>
          <w:sz w:val="20"/>
          <w:szCs w:val="20"/>
        </w:rPr>
        <w:t>second order</w:t>
      </w:r>
      <w:r w:rsidRPr="00215064">
        <w:rPr>
          <w:sz w:val="20"/>
          <w:szCs w:val="20"/>
        </w:rPr>
        <w:t xml:space="preserve"> cumulation.</w:t>
      </w:r>
    </w:p>
    <w:p w14:paraId="45DFB9B0" w14:textId="77777777" w:rsidR="00DA2C55" w:rsidRPr="00215064" w:rsidRDefault="00DA2C55" w:rsidP="00DA2C55">
      <w:pPr>
        <w:rPr>
          <w:sz w:val="20"/>
          <w:szCs w:val="20"/>
        </w:rPr>
      </w:pPr>
      <w:r w:rsidRPr="00215064">
        <w:rPr>
          <w:sz w:val="20"/>
          <w:szCs w:val="20"/>
          <w:vertAlign w:val="superscript"/>
        </w:rPr>
        <w:t>c</w:t>
      </w:r>
      <w:r w:rsidRPr="00215064">
        <w:rPr>
          <w:sz w:val="20"/>
          <w:szCs w:val="20"/>
        </w:rPr>
        <w:t xml:space="preserve"> We imputed </w:t>
      </w:r>
      <w:proofErr w:type="spellStart"/>
      <w:r w:rsidRPr="00215064">
        <w:rPr>
          <w:i/>
          <w:sz w:val="20"/>
          <w:szCs w:val="20"/>
        </w:rPr>
        <w:t>SD</w:t>
      </w:r>
      <w:r w:rsidRPr="00215064">
        <w:rPr>
          <w:i/>
          <w:sz w:val="20"/>
          <w:szCs w:val="20"/>
          <w:vertAlign w:val="subscript"/>
        </w:rPr>
        <w:t>r</w:t>
      </w:r>
      <w:proofErr w:type="spellEnd"/>
      <w:r w:rsidRPr="00215064">
        <w:rPr>
          <w:sz w:val="20"/>
          <w:szCs w:val="20"/>
        </w:rPr>
        <w:t xml:space="preserve"> from the meta-analysis with the largest</w:t>
      </w:r>
      <w:r w:rsidRPr="00215064">
        <w:rPr>
          <w:i/>
          <w:iCs/>
          <w:sz w:val="20"/>
          <w:szCs w:val="20"/>
        </w:rPr>
        <w:t xml:space="preserve"> k</w:t>
      </w:r>
      <w:r w:rsidRPr="00215064">
        <w:rPr>
          <w:sz w:val="20"/>
          <w:szCs w:val="20"/>
        </w:rPr>
        <w:t xml:space="preserve"> to reduce the biasing effects of sampling error from small-</w:t>
      </w:r>
      <w:r w:rsidRPr="00215064">
        <w:rPr>
          <w:i/>
          <w:iCs/>
          <w:sz w:val="20"/>
          <w:szCs w:val="20"/>
        </w:rPr>
        <w:t>k</w:t>
      </w:r>
      <w:r w:rsidRPr="00215064">
        <w:rPr>
          <w:sz w:val="20"/>
          <w:szCs w:val="20"/>
        </w:rPr>
        <w:t xml:space="preserve"> first-order meta-analyses (cf. Wilmot &amp; Ones, 2019). </w:t>
      </w:r>
    </w:p>
    <w:p w14:paraId="2BA2294A" w14:textId="0716C53E" w:rsidR="005E5F54" w:rsidRPr="00215064" w:rsidRDefault="005E5F54" w:rsidP="0047634D">
      <w:pPr>
        <w:rPr>
          <w:sz w:val="20"/>
          <w:szCs w:val="20"/>
        </w:rPr>
      </w:pPr>
    </w:p>
    <w:p w14:paraId="23322E9A" w14:textId="4DFDE602" w:rsidR="004B5192" w:rsidRPr="00215064" w:rsidRDefault="004B5192" w:rsidP="004B5192"/>
    <w:p w14:paraId="6BD8A688" w14:textId="77777777" w:rsidR="00184808" w:rsidRPr="00215064" w:rsidRDefault="00184808">
      <w:r w:rsidRPr="00215064">
        <w:br w:type="page"/>
      </w:r>
    </w:p>
    <w:p w14:paraId="57327F38" w14:textId="579AB9AD" w:rsidR="004B5192" w:rsidRPr="00215064" w:rsidRDefault="004B5192" w:rsidP="004B5192">
      <w:r w:rsidRPr="00215064">
        <w:lastRenderedPageBreak/>
        <w:t>Table S1</w:t>
      </w:r>
      <w:r w:rsidR="00DE17AE">
        <w:t>5</w:t>
      </w:r>
    </w:p>
    <w:p w14:paraId="474766CD" w14:textId="6848E9F6" w:rsidR="004B5192" w:rsidRPr="00215064" w:rsidRDefault="004B5192" w:rsidP="00B71AFB">
      <w:pPr>
        <w:rPr>
          <w:color w:val="000000" w:themeColor="text1"/>
        </w:rPr>
      </w:pPr>
      <w:r w:rsidRPr="00215064">
        <w:rPr>
          <w:i/>
          <w:iCs/>
        </w:rPr>
        <w:t xml:space="preserve">Sensitivity Analyses for </w:t>
      </w:r>
      <w:r w:rsidR="000A6E81" w:rsidRPr="00215064">
        <w:rPr>
          <w:i/>
          <w:iCs/>
        </w:rPr>
        <w:t xml:space="preserve">Selected </w:t>
      </w:r>
      <w:r w:rsidR="0093045C" w:rsidRPr="00215064">
        <w:rPr>
          <w:i/>
          <w:iCs/>
        </w:rPr>
        <w:t xml:space="preserve">Second </w:t>
      </w:r>
      <w:r w:rsidR="00DB4033" w:rsidRPr="00215064">
        <w:rPr>
          <w:i/>
          <w:iCs/>
        </w:rPr>
        <w:t>O</w:t>
      </w:r>
      <w:r w:rsidR="0093045C" w:rsidRPr="00215064">
        <w:rPr>
          <w:i/>
          <w:iCs/>
        </w:rPr>
        <w:t>rder</w:t>
      </w:r>
      <w:r w:rsidRPr="00215064">
        <w:rPr>
          <w:i/>
          <w:iCs/>
        </w:rPr>
        <w:t xml:space="preserve"> Meta-Analyses of </w:t>
      </w:r>
      <w:r w:rsidR="008C2D98" w:rsidRPr="00215064">
        <w:rPr>
          <w:i/>
          <w:iCs/>
          <w:color w:val="000000" w:themeColor="text1"/>
        </w:rPr>
        <w:t xml:space="preserve">Selected </w:t>
      </w:r>
      <w:r w:rsidR="00247D4E" w:rsidRPr="00215064">
        <w:rPr>
          <w:i/>
          <w:iCs/>
        </w:rPr>
        <w:t>General Counterproductiv</w:t>
      </w:r>
      <w:r w:rsidR="00247D4E">
        <w:rPr>
          <w:i/>
          <w:iCs/>
        </w:rPr>
        <w:t xml:space="preserve">e Behavior </w:t>
      </w:r>
      <w:r w:rsidR="00247D4E" w:rsidRPr="00215064">
        <w:rPr>
          <w:i/>
          <w:iCs/>
        </w:rPr>
        <w:t>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4071"/>
        <w:gridCol w:w="472"/>
        <w:gridCol w:w="907"/>
        <w:gridCol w:w="617"/>
        <w:gridCol w:w="591"/>
        <w:gridCol w:w="617"/>
        <w:gridCol w:w="231"/>
        <w:gridCol w:w="617"/>
        <w:gridCol w:w="993"/>
        <w:gridCol w:w="596"/>
        <w:gridCol w:w="285"/>
        <w:gridCol w:w="617"/>
        <w:gridCol w:w="993"/>
        <w:gridCol w:w="596"/>
        <w:gridCol w:w="757"/>
      </w:tblGrid>
      <w:tr w:rsidR="004B5192" w:rsidRPr="00215064" w14:paraId="2D150FDD" w14:textId="77777777" w:rsidTr="00E0601F">
        <w:trPr>
          <w:trHeight w:val="144"/>
          <w:tblHeader/>
          <w:jc w:val="center"/>
        </w:trPr>
        <w:tc>
          <w:tcPr>
            <w:tcW w:w="1571" w:type="pct"/>
            <w:vMerge w:val="restart"/>
            <w:tcBorders>
              <w:top w:val="single" w:sz="4" w:space="0" w:color="auto"/>
            </w:tcBorders>
            <w:vAlign w:val="center"/>
          </w:tcPr>
          <w:p w14:paraId="193FB00D" w14:textId="77777777" w:rsidR="004B5192" w:rsidRPr="00215064" w:rsidRDefault="004B5192" w:rsidP="00E0601F">
            <w:pPr>
              <w:jc w:val="center"/>
              <w:rPr>
                <w:b/>
              </w:rPr>
            </w:pPr>
            <w:r w:rsidRPr="00215064">
              <w:rPr>
                <w:rFonts w:eastAsia="SimSun"/>
              </w:rPr>
              <w:t>Variable</w:t>
            </w:r>
          </w:p>
        </w:tc>
        <w:tc>
          <w:tcPr>
            <w:tcW w:w="182" w:type="pct"/>
            <w:tcBorders>
              <w:top w:val="single" w:sz="4" w:space="0" w:color="auto"/>
            </w:tcBorders>
            <w:vAlign w:val="center"/>
          </w:tcPr>
          <w:p w14:paraId="3B519394" w14:textId="77777777" w:rsidR="004B5192" w:rsidRPr="00215064" w:rsidRDefault="004B5192" w:rsidP="00E0601F">
            <w:pPr>
              <w:contextualSpacing/>
              <w:jc w:val="center"/>
              <w:rPr>
                <w:color w:val="000000"/>
              </w:rPr>
            </w:pPr>
            <w:r w:rsidRPr="00215064">
              <w:rPr>
                <w:i/>
                <w:iCs/>
              </w:rPr>
              <w:t>k</w:t>
            </w:r>
          </w:p>
        </w:tc>
        <w:tc>
          <w:tcPr>
            <w:tcW w:w="350" w:type="pct"/>
            <w:tcBorders>
              <w:top w:val="single" w:sz="4" w:space="0" w:color="auto"/>
            </w:tcBorders>
            <w:vAlign w:val="center"/>
          </w:tcPr>
          <w:p w14:paraId="439758BA" w14:textId="77777777" w:rsidR="004B5192" w:rsidRPr="00215064" w:rsidRDefault="004B5192" w:rsidP="00E0601F">
            <w:pPr>
              <w:contextualSpacing/>
              <w:jc w:val="center"/>
              <w:rPr>
                <w:color w:val="000000"/>
              </w:rPr>
            </w:pPr>
            <w:r w:rsidRPr="00215064">
              <w:rPr>
                <w:i/>
                <w:iCs/>
              </w:rPr>
              <w:t>N</w:t>
            </w:r>
          </w:p>
        </w:tc>
        <w:tc>
          <w:tcPr>
            <w:tcW w:w="238" w:type="pct"/>
            <w:tcBorders>
              <w:top w:val="single" w:sz="4" w:space="0" w:color="auto"/>
            </w:tcBorders>
            <w:vAlign w:val="center"/>
          </w:tcPr>
          <w:p w14:paraId="2033A7BF" w14:textId="77777777" w:rsidR="004B5192" w:rsidRPr="00215064" w:rsidRDefault="00000000" w:rsidP="00E0601F">
            <w:pPr>
              <w:contextualSpacing/>
              <w:jc w:val="center"/>
              <w:rPr>
                <w:color w:val="000000"/>
              </w:rPr>
            </w:pPr>
            <m:oMathPara>
              <m:oMath>
                <m:bar>
                  <m:barPr>
                    <m:pos m:val="top"/>
                    <m:ctrlPr>
                      <w:rPr>
                        <w:rFonts w:ascii="Cambria Math" w:hAnsi="Cambria Math"/>
                        <w:i/>
                      </w:rPr>
                    </m:ctrlPr>
                  </m:barPr>
                  <m:e>
                    <m:r>
                      <w:rPr>
                        <w:rFonts w:ascii="Cambria Math" w:hAnsi="Cambria Math"/>
                      </w:rPr>
                      <m:t>r</m:t>
                    </m:r>
                  </m:e>
                </m:bar>
              </m:oMath>
            </m:oMathPara>
          </w:p>
        </w:tc>
        <w:tc>
          <w:tcPr>
            <w:tcW w:w="228" w:type="pct"/>
            <w:tcBorders>
              <w:top w:val="single" w:sz="4" w:space="0" w:color="auto"/>
              <w:bottom w:val="nil"/>
            </w:tcBorders>
            <w:vAlign w:val="center"/>
          </w:tcPr>
          <w:p w14:paraId="78B70B7F" w14:textId="77777777" w:rsidR="004B5192" w:rsidRPr="00215064" w:rsidRDefault="004B5192" w:rsidP="00E0601F">
            <w:pPr>
              <w:contextualSpacing/>
              <w:jc w:val="center"/>
              <w:rPr>
                <w:color w:val="000000"/>
              </w:rPr>
            </w:pPr>
            <w:proofErr w:type="spellStart"/>
            <w:r w:rsidRPr="00215064">
              <w:rPr>
                <w:i/>
                <w:iCs/>
              </w:rPr>
              <w:t>SD</w:t>
            </w:r>
            <w:r w:rsidRPr="00215064">
              <w:rPr>
                <w:i/>
                <w:iCs/>
                <w:vertAlign w:val="subscript"/>
              </w:rPr>
              <w:t>r</w:t>
            </w:r>
            <w:proofErr w:type="spellEnd"/>
          </w:p>
        </w:tc>
        <w:tc>
          <w:tcPr>
            <w:tcW w:w="238" w:type="pct"/>
            <w:tcBorders>
              <w:top w:val="single" w:sz="4" w:space="0" w:color="auto"/>
              <w:bottom w:val="nil"/>
            </w:tcBorders>
            <w:vAlign w:val="center"/>
          </w:tcPr>
          <w:p w14:paraId="2141016C" w14:textId="77777777" w:rsidR="004B5192" w:rsidRPr="00215064" w:rsidRDefault="004B5192" w:rsidP="00E0601F">
            <w:pPr>
              <w:contextualSpacing/>
              <w:jc w:val="center"/>
            </w:pPr>
            <m:oMath>
              <m:r>
                <m:rPr>
                  <m:sty m:val="p"/>
                </m:rPr>
                <w:rPr>
                  <w:rFonts w:ascii="Cambria Math" w:eastAsia="SimSun" w:hAnsi="Cambria Math"/>
                  <w:color w:val="FFFFFF" w:themeColor="background1"/>
                </w:rPr>
                <m:t>x</m:t>
              </m:r>
              <m:bar>
                <m:barPr>
                  <m:pos m:val="top"/>
                  <m:ctrlPr>
                    <w:rPr>
                      <w:rFonts w:ascii="Cambria Math" w:hAnsi="Cambria Math"/>
                    </w:rPr>
                  </m:ctrlPr>
                </m:barPr>
                <m:e>
                  <m:r>
                    <m:rPr>
                      <m:sty m:val="p"/>
                    </m:rPr>
                    <w:rPr>
                      <w:rFonts w:ascii="Cambria Math" w:hAnsi="Cambria Math"/>
                    </w:rPr>
                    <m:t>ρ</m:t>
                  </m:r>
                </m:e>
              </m:bar>
              <m:r>
                <m:rPr>
                  <m:sty m:val="p"/>
                </m:rPr>
                <w:rPr>
                  <w:rFonts w:ascii="Cambria Math" w:eastAsia="SimSun" w:hAnsi="Cambria Math"/>
                  <w:color w:val="FFFFFF" w:themeColor="background1"/>
                </w:rPr>
                <m:t>x</m:t>
              </m:r>
            </m:oMath>
            <w:r w:rsidRPr="00215064">
              <w:rPr>
                <w:rFonts w:eastAsia="SimSun"/>
              </w:rPr>
              <w:t xml:space="preserve"> </w:t>
            </w:r>
          </w:p>
        </w:tc>
        <w:tc>
          <w:tcPr>
            <w:tcW w:w="89" w:type="pct"/>
            <w:tcBorders>
              <w:top w:val="single" w:sz="4" w:space="0" w:color="auto"/>
              <w:bottom w:val="nil"/>
            </w:tcBorders>
            <w:vAlign w:val="center"/>
          </w:tcPr>
          <w:p w14:paraId="55E0507E" w14:textId="77777777" w:rsidR="004B5192" w:rsidRPr="00215064" w:rsidRDefault="004B5192" w:rsidP="00E0601F">
            <w:pPr>
              <w:contextualSpacing/>
              <w:jc w:val="center"/>
            </w:pPr>
          </w:p>
        </w:tc>
        <w:tc>
          <w:tcPr>
            <w:tcW w:w="238" w:type="pct"/>
            <w:tcBorders>
              <w:top w:val="single" w:sz="4" w:space="0" w:color="auto"/>
              <w:bottom w:val="nil"/>
            </w:tcBorders>
            <w:vAlign w:val="center"/>
          </w:tcPr>
          <w:p w14:paraId="197CDDD3" w14:textId="77777777" w:rsidR="004B5192" w:rsidRPr="00215064" w:rsidRDefault="00000000" w:rsidP="00E0601F">
            <w:pPr>
              <w:contextualSpacing/>
              <w:jc w:val="center"/>
              <w:rPr>
                <w:b/>
                <w:bCs/>
              </w:rPr>
            </w:pPr>
            <m:oMath>
              <m:bar>
                <m:barPr>
                  <m:pos m:val="top"/>
                  <m:ctrlPr>
                    <w:rPr>
                      <w:rFonts w:ascii="Cambria Math" w:hAnsi="Cambria Math"/>
                      <w:i/>
                    </w:rPr>
                  </m:ctrlPr>
                </m:barPr>
                <m:e>
                  <m:r>
                    <m:rPr>
                      <m:sty m:val="p"/>
                    </m:rPr>
                    <w:rPr>
                      <w:rFonts w:ascii="Cambria Math" w:hAnsi="Cambria Math"/>
                    </w:rPr>
                    <m:t>ρ</m:t>
                  </m:r>
                </m:e>
              </m:bar>
            </m:oMath>
            <w:r w:rsidR="004B5192" w:rsidRPr="00215064">
              <w:rPr>
                <w:i/>
                <w:color w:val="000000"/>
                <w:vertAlign w:val="subscript"/>
              </w:rPr>
              <w:t>M</w:t>
            </w:r>
          </w:p>
        </w:tc>
        <w:tc>
          <w:tcPr>
            <w:tcW w:w="383" w:type="pct"/>
            <w:tcBorders>
              <w:top w:val="single" w:sz="4" w:space="0" w:color="auto"/>
              <w:bottom w:val="nil"/>
            </w:tcBorders>
            <w:vAlign w:val="center"/>
          </w:tcPr>
          <w:p w14:paraId="66569847" w14:textId="77777777" w:rsidR="004B5192" w:rsidRPr="00215064" w:rsidRDefault="004B5192" w:rsidP="00E0601F">
            <w:pPr>
              <w:contextualSpacing/>
              <w:jc w:val="center"/>
            </w:pPr>
            <w:proofErr w:type="spellStart"/>
            <w:r w:rsidRPr="00215064">
              <w:rPr>
                <w:i/>
              </w:rPr>
              <w:t>VAR</w:t>
            </w:r>
            <w:r w:rsidRPr="00215064">
              <w:rPr>
                <w:i/>
                <w:vertAlign w:val="subscript"/>
              </w:rPr>
              <w:t>True</w:t>
            </w:r>
            <w:proofErr w:type="spellEnd"/>
          </w:p>
        </w:tc>
        <w:tc>
          <w:tcPr>
            <w:tcW w:w="230" w:type="pct"/>
            <w:tcBorders>
              <w:top w:val="single" w:sz="4" w:space="0" w:color="auto"/>
              <w:bottom w:val="nil"/>
              <w:right w:val="nil"/>
            </w:tcBorders>
            <w:vAlign w:val="center"/>
          </w:tcPr>
          <w:p w14:paraId="231CD794" w14:textId="77777777" w:rsidR="004B5192" w:rsidRPr="00215064" w:rsidRDefault="004B5192" w:rsidP="00E0601F">
            <w:pPr>
              <w:contextualSpacing/>
              <w:jc w:val="center"/>
            </w:pPr>
            <w:r w:rsidRPr="00215064">
              <w:rPr>
                <w:bCs/>
                <w:i/>
                <w:iCs/>
                <w:color w:val="000000"/>
              </w:rPr>
              <w:t>%</w:t>
            </w:r>
          </w:p>
        </w:tc>
        <w:tc>
          <w:tcPr>
            <w:tcW w:w="110" w:type="pct"/>
            <w:tcBorders>
              <w:top w:val="single" w:sz="4" w:space="0" w:color="auto"/>
              <w:left w:val="nil"/>
              <w:bottom w:val="nil"/>
              <w:right w:val="nil"/>
            </w:tcBorders>
            <w:vAlign w:val="center"/>
          </w:tcPr>
          <w:p w14:paraId="2486FEF1" w14:textId="77777777" w:rsidR="004B5192" w:rsidRPr="00215064" w:rsidRDefault="004B5192" w:rsidP="00E0601F">
            <w:pPr>
              <w:contextualSpacing/>
              <w:jc w:val="center"/>
            </w:pPr>
          </w:p>
        </w:tc>
        <w:tc>
          <w:tcPr>
            <w:tcW w:w="238" w:type="pct"/>
            <w:tcBorders>
              <w:top w:val="single" w:sz="4" w:space="0" w:color="auto"/>
              <w:left w:val="nil"/>
              <w:bottom w:val="nil"/>
            </w:tcBorders>
            <w:vAlign w:val="center"/>
          </w:tcPr>
          <w:p w14:paraId="69EF238A" w14:textId="77777777" w:rsidR="004B5192" w:rsidRPr="00215064" w:rsidRDefault="00000000" w:rsidP="00E0601F">
            <w:pPr>
              <w:contextualSpacing/>
              <w:jc w:val="center"/>
            </w:pPr>
            <m:oMath>
              <m:bar>
                <m:barPr>
                  <m:pos m:val="top"/>
                  <m:ctrlPr>
                    <w:rPr>
                      <w:rFonts w:ascii="Cambria Math" w:hAnsi="Cambria Math"/>
                      <w:i/>
                    </w:rPr>
                  </m:ctrlPr>
                </m:barPr>
                <m:e>
                  <m:r>
                    <m:rPr>
                      <m:sty m:val="p"/>
                    </m:rPr>
                    <w:rPr>
                      <w:rFonts w:ascii="Cambria Math" w:hAnsi="Cambria Math"/>
                    </w:rPr>
                    <m:t>ρ</m:t>
                  </m:r>
                </m:e>
              </m:bar>
            </m:oMath>
            <w:r w:rsidR="004B5192" w:rsidRPr="00215064">
              <w:rPr>
                <w:i/>
                <w:color w:val="000000"/>
                <w:vertAlign w:val="subscript"/>
              </w:rPr>
              <w:t>M</w:t>
            </w:r>
          </w:p>
        </w:tc>
        <w:tc>
          <w:tcPr>
            <w:tcW w:w="383" w:type="pct"/>
            <w:tcBorders>
              <w:top w:val="single" w:sz="4" w:space="0" w:color="auto"/>
              <w:bottom w:val="nil"/>
            </w:tcBorders>
            <w:vAlign w:val="center"/>
          </w:tcPr>
          <w:p w14:paraId="1633439F" w14:textId="77777777" w:rsidR="004B5192" w:rsidRPr="00215064" w:rsidRDefault="004B5192" w:rsidP="00E0601F">
            <w:pPr>
              <w:contextualSpacing/>
              <w:jc w:val="center"/>
            </w:pPr>
            <w:proofErr w:type="spellStart"/>
            <w:r w:rsidRPr="00215064">
              <w:rPr>
                <w:i/>
              </w:rPr>
              <w:t>VAR</w:t>
            </w:r>
            <w:r w:rsidRPr="00215064">
              <w:rPr>
                <w:i/>
                <w:vertAlign w:val="subscript"/>
              </w:rPr>
              <w:t>True</w:t>
            </w:r>
            <w:proofErr w:type="spellEnd"/>
          </w:p>
        </w:tc>
        <w:tc>
          <w:tcPr>
            <w:tcW w:w="230" w:type="pct"/>
            <w:tcBorders>
              <w:top w:val="single" w:sz="4" w:space="0" w:color="auto"/>
              <w:bottom w:val="nil"/>
            </w:tcBorders>
            <w:vAlign w:val="center"/>
          </w:tcPr>
          <w:p w14:paraId="47B5E01C" w14:textId="77777777" w:rsidR="004B5192" w:rsidRPr="00215064" w:rsidRDefault="004B5192" w:rsidP="00E0601F">
            <w:pPr>
              <w:contextualSpacing/>
              <w:jc w:val="center"/>
            </w:pPr>
            <w:r w:rsidRPr="00215064">
              <w:rPr>
                <w:bCs/>
                <w:i/>
                <w:iCs/>
                <w:color w:val="000000"/>
              </w:rPr>
              <w:t>%</w:t>
            </w:r>
          </w:p>
        </w:tc>
        <w:tc>
          <w:tcPr>
            <w:tcW w:w="292" w:type="pct"/>
            <w:vMerge w:val="restart"/>
            <w:tcBorders>
              <w:top w:val="single" w:sz="4" w:space="0" w:color="auto"/>
            </w:tcBorders>
            <w:vAlign w:val="center"/>
          </w:tcPr>
          <w:p w14:paraId="2763789A" w14:textId="77777777" w:rsidR="004B5192" w:rsidRPr="00215064" w:rsidRDefault="004B5192" w:rsidP="00E0601F">
            <w:pPr>
              <w:contextualSpacing/>
              <w:jc w:val="center"/>
              <w:rPr>
                <w:color w:val="494949"/>
                <w:sz w:val="22"/>
                <w:szCs w:val="22"/>
              </w:rPr>
            </w:pPr>
            <w:r w:rsidRPr="00215064">
              <w:rPr>
                <w:color w:val="494949"/>
                <w:sz w:val="22"/>
                <w:szCs w:val="22"/>
              </w:rPr>
              <w:t>|</w:t>
            </w:r>
            <m:oMath>
              <m:bar>
                <m:barPr>
                  <m:pos m:val="top"/>
                  <m:ctrlPr>
                    <w:rPr>
                      <w:rFonts w:ascii="Cambria Math" w:hAnsi="Cambria Math"/>
                      <w:i/>
                    </w:rPr>
                  </m:ctrlPr>
                </m:barPr>
                <m:e>
                  <m:r>
                    <m:rPr>
                      <m:sty m:val="p"/>
                    </m:rPr>
                    <w:rPr>
                      <w:rFonts w:ascii="Cambria Math" w:hAnsi="Cambria Math"/>
                    </w:rPr>
                    <m:t>ρ</m:t>
                  </m:r>
                </m:e>
              </m:bar>
            </m:oMath>
            <w:r w:rsidRPr="00215064">
              <w:rPr>
                <w:color w:val="494949"/>
                <w:sz w:val="22"/>
                <w:szCs w:val="22"/>
              </w:rPr>
              <w:t xml:space="preserve">| </w:t>
            </w:r>
          </w:p>
          <w:p w14:paraId="2E166B09" w14:textId="77777777" w:rsidR="004B5192" w:rsidRPr="00215064" w:rsidRDefault="004B5192" w:rsidP="00E0601F">
            <w:pPr>
              <w:contextualSpacing/>
              <w:jc w:val="center"/>
              <w:rPr>
                <w:color w:val="494949"/>
                <w:sz w:val="22"/>
                <w:szCs w:val="22"/>
              </w:rPr>
            </w:pPr>
            <w:r w:rsidRPr="00215064">
              <w:rPr>
                <w:i/>
                <w:iCs/>
                <w:color w:val="494949"/>
                <w:sz w:val="22"/>
                <w:szCs w:val="22"/>
              </w:rPr>
              <w:t>diff</w:t>
            </w:r>
          </w:p>
        </w:tc>
      </w:tr>
      <w:tr w:rsidR="004B5192" w:rsidRPr="00215064" w14:paraId="71AD9FD6" w14:textId="77777777" w:rsidTr="00E0601F">
        <w:trPr>
          <w:trHeight w:val="144"/>
          <w:tblHeader/>
          <w:jc w:val="center"/>
        </w:trPr>
        <w:tc>
          <w:tcPr>
            <w:tcW w:w="1571" w:type="pct"/>
            <w:vMerge/>
            <w:tcBorders>
              <w:bottom w:val="single" w:sz="4" w:space="0" w:color="auto"/>
            </w:tcBorders>
            <w:vAlign w:val="center"/>
          </w:tcPr>
          <w:p w14:paraId="1C0E51BA" w14:textId="77777777" w:rsidR="004B5192" w:rsidRPr="00215064" w:rsidRDefault="004B5192" w:rsidP="00E0601F">
            <w:pPr>
              <w:rPr>
                <w:rFonts w:eastAsia="SimSun"/>
              </w:rPr>
            </w:pPr>
          </w:p>
        </w:tc>
        <w:tc>
          <w:tcPr>
            <w:tcW w:w="1236" w:type="pct"/>
            <w:gridSpan w:val="5"/>
            <w:tcBorders>
              <w:top w:val="single" w:sz="4" w:space="0" w:color="auto"/>
              <w:bottom w:val="single" w:sz="4" w:space="0" w:color="auto"/>
            </w:tcBorders>
            <w:vAlign w:val="center"/>
          </w:tcPr>
          <w:p w14:paraId="6C620823" w14:textId="77777777" w:rsidR="004B5192" w:rsidRPr="00215064" w:rsidRDefault="004B5192" w:rsidP="00E0601F">
            <w:pPr>
              <w:contextualSpacing/>
              <w:jc w:val="center"/>
              <w:rPr>
                <w:color w:val="000000" w:themeColor="text1"/>
              </w:rPr>
            </w:pPr>
            <w:r w:rsidRPr="00215064">
              <w:rPr>
                <w:color w:val="000000" w:themeColor="text1"/>
              </w:rPr>
              <w:t>Input values</w:t>
            </w:r>
          </w:p>
        </w:tc>
        <w:tc>
          <w:tcPr>
            <w:tcW w:w="89" w:type="pct"/>
            <w:tcBorders>
              <w:top w:val="nil"/>
              <w:bottom w:val="single" w:sz="4" w:space="0" w:color="auto"/>
            </w:tcBorders>
            <w:vAlign w:val="center"/>
          </w:tcPr>
          <w:p w14:paraId="07DF1011" w14:textId="77777777" w:rsidR="004B5192" w:rsidRPr="00215064" w:rsidRDefault="004B5192" w:rsidP="00E0601F">
            <w:pPr>
              <w:contextualSpacing/>
              <w:jc w:val="center"/>
            </w:pPr>
          </w:p>
        </w:tc>
        <w:tc>
          <w:tcPr>
            <w:tcW w:w="851" w:type="pct"/>
            <w:gridSpan w:val="3"/>
            <w:tcBorders>
              <w:top w:val="single" w:sz="4" w:space="0" w:color="auto"/>
              <w:bottom w:val="single" w:sz="4" w:space="0" w:color="auto"/>
              <w:right w:val="nil"/>
            </w:tcBorders>
            <w:vAlign w:val="center"/>
          </w:tcPr>
          <w:p w14:paraId="13781EA4" w14:textId="77777777" w:rsidR="004B5192" w:rsidRPr="00215064" w:rsidRDefault="004B5192" w:rsidP="00E0601F">
            <w:pPr>
              <w:contextualSpacing/>
              <w:jc w:val="center"/>
              <w:rPr>
                <w:bCs/>
                <w:color w:val="000000"/>
              </w:rPr>
            </w:pPr>
            <w:r w:rsidRPr="00215064">
              <w:rPr>
                <w:bCs/>
                <w:color w:val="000000"/>
              </w:rPr>
              <w:t xml:space="preserve">Observed </w:t>
            </w:r>
            <w:proofErr w:type="spellStart"/>
            <w:r w:rsidRPr="00215064">
              <w:rPr>
                <w:i/>
                <w:iCs/>
              </w:rPr>
              <w:t>SD</w:t>
            </w:r>
            <w:r w:rsidRPr="00215064">
              <w:rPr>
                <w:i/>
                <w:iCs/>
                <w:vertAlign w:val="subscript"/>
              </w:rPr>
              <w:t>r</w:t>
            </w:r>
            <w:proofErr w:type="spellEnd"/>
          </w:p>
        </w:tc>
        <w:tc>
          <w:tcPr>
            <w:tcW w:w="110" w:type="pct"/>
            <w:tcBorders>
              <w:top w:val="nil"/>
              <w:left w:val="nil"/>
              <w:bottom w:val="single" w:sz="4" w:space="0" w:color="auto"/>
              <w:right w:val="nil"/>
            </w:tcBorders>
            <w:vAlign w:val="center"/>
          </w:tcPr>
          <w:p w14:paraId="023C317B" w14:textId="77777777" w:rsidR="004B5192" w:rsidRPr="00215064" w:rsidRDefault="004B5192" w:rsidP="00E0601F">
            <w:pPr>
              <w:contextualSpacing/>
              <w:jc w:val="center"/>
            </w:pPr>
          </w:p>
        </w:tc>
        <w:tc>
          <w:tcPr>
            <w:tcW w:w="851" w:type="pct"/>
            <w:gridSpan w:val="3"/>
            <w:tcBorders>
              <w:top w:val="single" w:sz="4" w:space="0" w:color="auto"/>
              <w:left w:val="nil"/>
              <w:bottom w:val="single" w:sz="4" w:space="0" w:color="auto"/>
            </w:tcBorders>
            <w:vAlign w:val="center"/>
          </w:tcPr>
          <w:p w14:paraId="5A42DC20" w14:textId="77777777" w:rsidR="004B5192" w:rsidRPr="00215064" w:rsidRDefault="004B5192" w:rsidP="00E0601F">
            <w:pPr>
              <w:contextualSpacing/>
              <w:jc w:val="center"/>
              <w:rPr>
                <w:bCs/>
                <w:color w:val="000000"/>
              </w:rPr>
            </w:pPr>
            <w:r w:rsidRPr="00215064">
              <w:rPr>
                <w:bCs/>
                <w:color w:val="000000"/>
              </w:rPr>
              <w:t xml:space="preserve">Imputed </w:t>
            </w:r>
            <w:proofErr w:type="spellStart"/>
            <w:r w:rsidRPr="00215064">
              <w:rPr>
                <w:i/>
                <w:iCs/>
              </w:rPr>
              <w:t>SD</w:t>
            </w:r>
            <w:r w:rsidRPr="00215064">
              <w:rPr>
                <w:i/>
                <w:iCs/>
                <w:vertAlign w:val="subscript"/>
              </w:rPr>
              <w:t>r</w:t>
            </w:r>
            <w:proofErr w:type="spellEnd"/>
          </w:p>
        </w:tc>
        <w:tc>
          <w:tcPr>
            <w:tcW w:w="292" w:type="pct"/>
            <w:vMerge/>
            <w:tcBorders>
              <w:bottom w:val="single" w:sz="4" w:space="0" w:color="auto"/>
            </w:tcBorders>
            <w:vAlign w:val="center"/>
          </w:tcPr>
          <w:p w14:paraId="5203AA6B" w14:textId="77777777" w:rsidR="004B5192" w:rsidRPr="00215064" w:rsidRDefault="004B5192" w:rsidP="00E0601F">
            <w:pPr>
              <w:contextualSpacing/>
              <w:jc w:val="center"/>
              <w:rPr>
                <w:bCs/>
                <w:color w:val="000000"/>
              </w:rPr>
            </w:pPr>
          </w:p>
        </w:tc>
      </w:tr>
      <w:tr w:rsidR="00D3507F" w:rsidRPr="00215064" w14:paraId="3020CE35" w14:textId="77777777" w:rsidTr="00944784">
        <w:trPr>
          <w:trHeight w:val="144"/>
          <w:jc w:val="center"/>
        </w:trPr>
        <w:tc>
          <w:tcPr>
            <w:tcW w:w="1571" w:type="pct"/>
            <w:tcBorders>
              <w:top w:val="nil"/>
              <w:bottom w:val="nil"/>
            </w:tcBorders>
            <w:shd w:val="clear" w:color="auto" w:fill="D9D9D9" w:themeFill="background1" w:themeFillShade="D9"/>
            <w:vAlign w:val="center"/>
          </w:tcPr>
          <w:p w14:paraId="43509FB9" w14:textId="77777777" w:rsidR="00D3507F" w:rsidRPr="00215064" w:rsidRDefault="00D3507F" w:rsidP="00E0601F">
            <w:pPr>
              <w:rPr>
                <w:b/>
                <w:bCs/>
                <w:color w:val="000000" w:themeColor="text1"/>
              </w:rPr>
            </w:pPr>
            <w:r w:rsidRPr="00215064">
              <w:rPr>
                <w:b/>
                <w:bCs/>
                <w:color w:val="000000" w:themeColor="text1"/>
              </w:rPr>
              <w:t xml:space="preserve">Counterproductive work behavior: </w:t>
            </w:r>
          </w:p>
          <w:p w14:paraId="12A73412" w14:textId="4CF3E2CD" w:rsidR="00D3507F" w:rsidRPr="00215064" w:rsidRDefault="00D3507F" w:rsidP="00E0601F">
            <w:pPr>
              <w:rPr>
                <w:b/>
                <w:bCs/>
                <w:color w:val="000000" w:themeColor="text1"/>
              </w:rPr>
            </w:pPr>
            <w:r w:rsidRPr="00215064">
              <w:rPr>
                <w:b/>
                <w:bCs/>
                <w:color w:val="000000" w:themeColor="text1"/>
              </w:rPr>
              <w:t>Overall</w:t>
            </w:r>
          </w:p>
        </w:tc>
        <w:tc>
          <w:tcPr>
            <w:tcW w:w="182" w:type="pct"/>
            <w:tcBorders>
              <w:top w:val="nil"/>
              <w:bottom w:val="nil"/>
            </w:tcBorders>
            <w:shd w:val="clear" w:color="auto" w:fill="D9D9D9" w:themeFill="background1" w:themeFillShade="D9"/>
            <w:vAlign w:val="center"/>
          </w:tcPr>
          <w:p w14:paraId="33854153" w14:textId="77777777" w:rsidR="00D3507F" w:rsidRPr="00215064" w:rsidRDefault="00D3507F" w:rsidP="00E0601F">
            <w:pPr>
              <w:contextualSpacing/>
              <w:jc w:val="center"/>
              <w:rPr>
                <w:b/>
                <w:bCs/>
                <w:color w:val="000000"/>
              </w:rPr>
            </w:pPr>
          </w:p>
        </w:tc>
        <w:tc>
          <w:tcPr>
            <w:tcW w:w="350" w:type="pct"/>
            <w:tcBorders>
              <w:top w:val="nil"/>
              <w:bottom w:val="nil"/>
            </w:tcBorders>
            <w:shd w:val="clear" w:color="auto" w:fill="D9D9D9" w:themeFill="background1" w:themeFillShade="D9"/>
            <w:vAlign w:val="center"/>
          </w:tcPr>
          <w:p w14:paraId="1A27DC21" w14:textId="77777777" w:rsidR="00D3507F" w:rsidRPr="00215064" w:rsidRDefault="00D3507F" w:rsidP="00E0601F">
            <w:pPr>
              <w:contextualSpacing/>
              <w:jc w:val="center"/>
              <w:rPr>
                <w:b/>
                <w:bCs/>
                <w:color w:val="000000"/>
              </w:rPr>
            </w:pPr>
          </w:p>
        </w:tc>
        <w:tc>
          <w:tcPr>
            <w:tcW w:w="238" w:type="pct"/>
            <w:tcBorders>
              <w:top w:val="nil"/>
              <w:bottom w:val="nil"/>
            </w:tcBorders>
            <w:shd w:val="clear" w:color="auto" w:fill="D9D9D9" w:themeFill="background1" w:themeFillShade="D9"/>
            <w:vAlign w:val="center"/>
          </w:tcPr>
          <w:p w14:paraId="0634A2B4" w14:textId="77777777" w:rsidR="00D3507F" w:rsidRPr="00215064" w:rsidRDefault="00D3507F" w:rsidP="00E0601F">
            <w:pPr>
              <w:contextualSpacing/>
              <w:jc w:val="center"/>
              <w:rPr>
                <w:b/>
                <w:bCs/>
                <w:color w:val="000000"/>
              </w:rPr>
            </w:pPr>
          </w:p>
        </w:tc>
        <w:tc>
          <w:tcPr>
            <w:tcW w:w="228" w:type="pct"/>
            <w:tcBorders>
              <w:top w:val="nil"/>
              <w:bottom w:val="nil"/>
            </w:tcBorders>
            <w:shd w:val="clear" w:color="auto" w:fill="D9D9D9" w:themeFill="background1" w:themeFillShade="D9"/>
            <w:vAlign w:val="center"/>
          </w:tcPr>
          <w:p w14:paraId="2C527629" w14:textId="77777777" w:rsidR="00D3507F" w:rsidRPr="00215064" w:rsidRDefault="00D3507F" w:rsidP="00E0601F">
            <w:pPr>
              <w:contextualSpacing/>
              <w:jc w:val="center"/>
              <w:rPr>
                <w:b/>
                <w:bCs/>
                <w:color w:val="000000"/>
              </w:rPr>
            </w:pPr>
          </w:p>
        </w:tc>
        <w:tc>
          <w:tcPr>
            <w:tcW w:w="238" w:type="pct"/>
            <w:tcBorders>
              <w:top w:val="nil"/>
              <w:bottom w:val="nil"/>
            </w:tcBorders>
            <w:shd w:val="clear" w:color="auto" w:fill="D9D9D9" w:themeFill="background1" w:themeFillShade="D9"/>
            <w:vAlign w:val="center"/>
          </w:tcPr>
          <w:p w14:paraId="728BC128" w14:textId="77777777" w:rsidR="00D3507F" w:rsidRPr="00215064" w:rsidRDefault="00D3507F" w:rsidP="00E0601F">
            <w:pPr>
              <w:contextualSpacing/>
              <w:jc w:val="center"/>
              <w:rPr>
                <w:b/>
                <w:bCs/>
                <w:color w:val="000000"/>
              </w:rPr>
            </w:pPr>
          </w:p>
        </w:tc>
        <w:tc>
          <w:tcPr>
            <w:tcW w:w="89" w:type="pct"/>
            <w:tcBorders>
              <w:top w:val="nil"/>
              <w:bottom w:val="nil"/>
            </w:tcBorders>
            <w:shd w:val="clear" w:color="auto" w:fill="D9D9D9" w:themeFill="background1" w:themeFillShade="D9"/>
            <w:vAlign w:val="center"/>
          </w:tcPr>
          <w:p w14:paraId="767E198F" w14:textId="77777777" w:rsidR="00D3507F" w:rsidRPr="00215064" w:rsidRDefault="00D3507F" w:rsidP="00E0601F">
            <w:pPr>
              <w:contextualSpacing/>
              <w:jc w:val="center"/>
              <w:rPr>
                <w:b/>
                <w:bCs/>
                <w:color w:val="000000"/>
              </w:rPr>
            </w:pPr>
          </w:p>
        </w:tc>
        <w:tc>
          <w:tcPr>
            <w:tcW w:w="238" w:type="pct"/>
            <w:tcBorders>
              <w:top w:val="nil"/>
              <w:bottom w:val="nil"/>
            </w:tcBorders>
            <w:shd w:val="clear" w:color="auto" w:fill="D9D9D9" w:themeFill="background1" w:themeFillShade="D9"/>
            <w:vAlign w:val="center"/>
          </w:tcPr>
          <w:p w14:paraId="5EA770DE" w14:textId="77777777" w:rsidR="00D3507F" w:rsidRPr="00215064" w:rsidRDefault="00D3507F" w:rsidP="00E0601F">
            <w:pPr>
              <w:contextualSpacing/>
              <w:jc w:val="center"/>
              <w:rPr>
                <w:b/>
                <w:bCs/>
                <w:color w:val="000000"/>
              </w:rPr>
            </w:pPr>
          </w:p>
        </w:tc>
        <w:tc>
          <w:tcPr>
            <w:tcW w:w="383" w:type="pct"/>
            <w:tcBorders>
              <w:top w:val="nil"/>
              <w:bottom w:val="nil"/>
            </w:tcBorders>
            <w:shd w:val="clear" w:color="auto" w:fill="D9D9D9" w:themeFill="background1" w:themeFillShade="D9"/>
            <w:vAlign w:val="center"/>
          </w:tcPr>
          <w:p w14:paraId="58A1E078" w14:textId="77777777" w:rsidR="00D3507F" w:rsidRPr="00215064" w:rsidRDefault="00D3507F" w:rsidP="00E0601F">
            <w:pPr>
              <w:contextualSpacing/>
              <w:jc w:val="center"/>
              <w:rPr>
                <w:b/>
                <w:bCs/>
                <w:color w:val="000000"/>
              </w:rPr>
            </w:pPr>
          </w:p>
        </w:tc>
        <w:tc>
          <w:tcPr>
            <w:tcW w:w="230" w:type="pct"/>
            <w:tcBorders>
              <w:top w:val="nil"/>
              <w:bottom w:val="nil"/>
              <w:right w:val="nil"/>
            </w:tcBorders>
            <w:shd w:val="clear" w:color="auto" w:fill="D9D9D9" w:themeFill="background1" w:themeFillShade="D9"/>
            <w:vAlign w:val="center"/>
          </w:tcPr>
          <w:p w14:paraId="552D440B" w14:textId="77777777" w:rsidR="00D3507F" w:rsidRPr="00215064" w:rsidRDefault="00D3507F" w:rsidP="00E0601F">
            <w:pPr>
              <w:contextualSpacing/>
              <w:jc w:val="center"/>
              <w:rPr>
                <w:b/>
                <w:bCs/>
                <w:color w:val="000000"/>
              </w:rPr>
            </w:pPr>
          </w:p>
        </w:tc>
        <w:tc>
          <w:tcPr>
            <w:tcW w:w="110" w:type="pct"/>
            <w:tcBorders>
              <w:top w:val="nil"/>
              <w:left w:val="nil"/>
              <w:bottom w:val="nil"/>
              <w:right w:val="nil"/>
            </w:tcBorders>
            <w:shd w:val="clear" w:color="auto" w:fill="D9D9D9" w:themeFill="background1" w:themeFillShade="D9"/>
            <w:vAlign w:val="center"/>
          </w:tcPr>
          <w:p w14:paraId="44983BC7" w14:textId="77777777" w:rsidR="00D3507F" w:rsidRPr="00215064" w:rsidRDefault="00D3507F" w:rsidP="00E0601F">
            <w:pPr>
              <w:contextualSpacing/>
              <w:jc w:val="center"/>
              <w:rPr>
                <w:rFonts w:eastAsia="SimSun"/>
                <w:b/>
                <w:bCs/>
                <w:color w:val="FF0000"/>
              </w:rPr>
            </w:pPr>
          </w:p>
        </w:tc>
        <w:tc>
          <w:tcPr>
            <w:tcW w:w="238" w:type="pct"/>
            <w:tcBorders>
              <w:top w:val="nil"/>
              <w:left w:val="nil"/>
              <w:bottom w:val="nil"/>
            </w:tcBorders>
            <w:shd w:val="clear" w:color="auto" w:fill="D9D9D9" w:themeFill="background1" w:themeFillShade="D9"/>
            <w:vAlign w:val="center"/>
          </w:tcPr>
          <w:p w14:paraId="1F3A1CB5" w14:textId="77777777" w:rsidR="00D3507F" w:rsidRPr="00215064" w:rsidRDefault="00D3507F" w:rsidP="00E0601F">
            <w:pPr>
              <w:contextualSpacing/>
              <w:jc w:val="center"/>
              <w:rPr>
                <w:rFonts w:eastAsia="SimSun"/>
                <w:b/>
                <w:bCs/>
                <w:i/>
                <w:iCs/>
                <w:color w:val="FF0000"/>
              </w:rPr>
            </w:pPr>
          </w:p>
        </w:tc>
        <w:tc>
          <w:tcPr>
            <w:tcW w:w="383" w:type="pct"/>
            <w:tcBorders>
              <w:top w:val="nil"/>
              <w:bottom w:val="nil"/>
            </w:tcBorders>
            <w:shd w:val="clear" w:color="auto" w:fill="D9D9D9" w:themeFill="background1" w:themeFillShade="D9"/>
            <w:vAlign w:val="center"/>
          </w:tcPr>
          <w:p w14:paraId="136C1650" w14:textId="77777777" w:rsidR="00D3507F" w:rsidRPr="00215064" w:rsidRDefault="00D3507F" w:rsidP="00E0601F">
            <w:pPr>
              <w:contextualSpacing/>
              <w:jc w:val="center"/>
              <w:rPr>
                <w:b/>
                <w:bCs/>
                <w:color w:val="000000"/>
              </w:rPr>
            </w:pPr>
          </w:p>
        </w:tc>
        <w:tc>
          <w:tcPr>
            <w:tcW w:w="230" w:type="pct"/>
            <w:tcBorders>
              <w:top w:val="nil"/>
              <w:bottom w:val="nil"/>
            </w:tcBorders>
            <w:shd w:val="clear" w:color="auto" w:fill="D9D9D9" w:themeFill="background1" w:themeFillShade="D9"/>
            <w:vAlign w:val="center"/>
          </w:tcPr>
          <w:p w14:paraId="34A0A446" w14:textId="77777777" w:rsidR="00D3507F" w:rsidRPr="00215064" w:rsidRDefault="00D3507F" w:rsidP="00E0601F">
            <w:pPr>
              <w:contextualSpacing/>
              <w:jc w:val="center"/>
              <w:rPr>
                <w:rFonts w:eastAsia="SimSun"/>
                <w:b/>
                <w:bCs/>
                <w:color w:val="FF0000"/>
              </w:rPr>
            </w:pPr>
          </w:p>
        </w:tc>
        <w:tc>
          <w:tcPr>
            <w:tcW w:w="292" w:type="pct"/>
            <w:tcBorders>
              <w:top w:val="nil"/>
              <w:bottom w:val="nil"/>
            </w:tcBorders>
            <w:shd w:val="clear" w:color="auto" w:fill="D9D9D9" w:themeFill="background1" w:themeFillShade="D9"/>
            <w:vAlign w:val="center"/>
          </w:tcPr>
          <w:p w14:paraId="11CAE787" w14:textId="77777777" w:rsidR="00D3507F" w:rsidRPr="00215064" w:rsidRDefault="00D3507F" w:rsidP="00E0601F">
            <w:pPr>
              <w:contextualSpacing/>
              <w:jc w:val="center"/>
              <w:rPr>
                <w:rFonts w:eastAsia="SimSun"/>
                <w:b/>
                <w:bCs/>
                <w:i/>
                <w:iCs/>
                <w:color w:val="FF0000"/>
              </w:rPr>
            </w:pPr>
          </w:p>
        </w:tc>
      </w:tr>
      <w:tr w:rsidR="000A6E81" w:rsidRPr="00215064" w14:paraId="06E70277" w14:textId="77777777" w:rsidTr="00B71AFB">
        <w:trPr>
          <w:trHeight w:val="144"/>
          <w:jc w:val="center"/>
        </w:trPr>
        <w:tc>
          <w:tcPr>
            <w:tcW w:w="1571" w:type="pct"/>
            <w:tcBorders>
              <w:top w:val="nil"/>
              <w:bottom w:val="nil"/>
            </w:tcBorders>
            <w:vAlign w:val="center"/>
          </w:tcPr>
          <w:p w14:paraId="31003442" w14:textId="2DBD38F1" w:rsidR="000A6E81" w:rsidRPr="00215064" w:rsidRDefault="00D552AB" w:rsidP="00E0601F">
            <w:pPr>
              <w:rPr>
                <w:color w:val="000000" w:themeColor="text1"/>
              </w:rPr>
            </w:pPr>
            <w:r w:rsidRPr="00215064">
              <w:rPr>
                <w:color w:val="000000" w:themeColor="text1"/>
              </w:rPr>
              <w:t xml:space="preserve">   </w:t>
            </w:r>
            <w:r w:rsidR="000A6E81" w:rsidRPr="00215064">
              <w:rPr>
                <w:color w:val="000000" w:themeColor="text1"/>
              </w:rPr>
              <w:t>Agreeableness</w:t>
            </w:r>
          </w:p>
        </w:tc>
        <w:tc>
          <w:tcPr>
            <w:tcW w:w="182" w:type="pct"/>
            <w:tcBorders>
              <w:top w:val="nil"/>
              <w:bottom w:val="nil"/>
            </w:tcBorders>
            <w:vAlign w:val="center"/>
          </w:tcPr>
          <w:p w14:paraId="6FE19899" w14:textId="77777777" w:rsidR="000A6E81" w:rsidRPr="00215064" w:rsidRDefault="000A6E81" w:rsidP="00E0601F">
            <w:pPr>
              <w:contextualSpacing/>
              <w:jc w:val="center"/>
              <w:rPr>
                <w:color w:val="000000"/>
              </w:rPr>
            </w:pPr>
          </w:p>
        </w:tc>
        <w:tc>
          <w:tcPr>
            <w:tcW w:w="350" w:type="pct"/>
            <w:tcBorders>
              <w:top w:val="nil"/>
              <w:bottom w:val="nil"/>
            </w:tcBorders>
            <w:vAlign w:val="center"/>
          </w:tcPr>
          <w:p w14:paraId="3CA81081" w14:textId="77777777" w:rsidR="000A6E81" w:rsidRPr="00215064" w:rsidRDefault="000A6E81" w:rsidP="00E0601F">
            <w:pPr>
              <w:contextualSpacing/>
              <w:jc w:val="center"/>
              <w:rPr>
                <w:color w:val="000000"/>
              </w:rPr>
            </w:pPr>
          </w:p>
        </w:tc>
        <w:tc>
          <w:tcPr>
            <w:tcW w:w="238" w:type="pct"/>
            <w:tcBorders>
              <w:top w:val="nil"/>
              <w:bottom w:val="nil"/>
            </w:tcBorders>
            <w:vAlign w:val="center"/>
          </w:tcPr>
          <w:p w14:paraId="168E067F" w14:textId="77777777" w:rsidR="000A6E81" w:rsidRPr="00215064" w:rsidRDefault="000A6E81" w:rsidP="00E0601F">
            <w:pPr>
              <w:contextualSpacing/>
              <w:jc w:val="center"/>
              <w:rPr>
                <w:color w:val="000000"/>
              </w:rPr>
            </w:pPr>
          </w:p>
        </w:tc>
        <w:tc>
          <w:tcPr>
            <w:tcW w:w="228" w:type="pct"/>
            <w:tcBorders>
              <w:top w:val="nil"/>
              <w:bottom w:val="nil"/>
            </w:tcBorders>
            <w:vAlign w:val="center"/>
          </w:tcPr>
          <w:p w14:paraId="619C039C" w14:textId="77777777" w:rsidR="000A6E81" w:rsidRPr="00215064" w:rsidRDefault="000A6E81" w:rsidP="00E0601F">
            <w:pPr>
              <w:contextualSpacing/>
              <w:jc w:val="center"/>
              <w:rPr>
                <w:color w:val="000000"/>
              </w:rPr>
            </w:pPr>
          </w:p>
        </w:tc>
        <w:tc>
          <w:tcPr>
            <w:tcW w:w="238" w:type="pct"/>
            <w:tcBorders>
              <w:top w:val="nil"/>
              <w:bottom w:val="nil"/>
            </w:tcBorders>
            <w:vAlign w:val="center"/>
          </w:tcPr>
          <w:p w14:paraId="394370D5" w14:textId="77777777" w:rsidR="000A6E81" w:rsidRPr="00215064" w:rsidRDefault="000A6E81" w:rsidP="00E0601F">
            <w:pPr>
              <w:contextualSpacing/>
              <w:jc w:val="center"/>
              <w:rPr>
                <w:color w:val="000000"/>
              </w:rPr>
            </w:pPr>
          </w:p>
        </w:tc>
        <w:tc>
          <w:tcPr>
            <w:tcW w:w="89" w:type="pct"/>
            <w:tcBorders>
              <w:top w:val="nil"/>
              <w:bottom w:val="nil"/>
            </w:tcBorders>
            <w:vAlign w:val="center"/>
          </w:tcPr>
          <w:p w14:paraId="6B4C6A33" w14:textId="77777777" w:rsidR="000A6E81" w:rsidRPr="00215064" w:rsidRDefault="000A6E81" w:rsidP="00E0601F">
            <w:pPr>
              <w:contextualSpacing/>
              <w:jc w:val="center"/>
              <w:rPr>
                <w:color w:val="000000"/>
              </w:rPr>
            </w:pPr>
          </w:p>
        </w:tc>
        <w:tc>
          <w:tcPr>
            <w:tcW w:w="238" w:type="pct"/>
            <w:tcBorders>
              <w:top w:val="nil"/>
              <w:bottom w:val="nil"/>
            </w:tcBorders>
            <w:vAlign w:val="center"/>
          </w:tcPr>
          <w:p w14:paraId="6D932A06" w14:textId="77777777" w:rsidR="000A6E81" w:rsidRPr="00215064" w:rsidRDefault="000A6E81" w:rsidP="00E0601F">
            <w:pPr>
              <w:contextualSpacing/>
              <w:jc w:val="center"/>
              <w:rPr>
                <w:color w:val="000000"/>
              </w:rPr>
            </w:pPr>
          </w:p>
        </w:tc>
        <w:tc>
          <w:tcPr>
            <w:tcW w:w="383" w:type="pct"/>
            <w:tcBorders>
              <w:top w:val="nil"/>
              <w:bottom w:val="nil"/>
            </w:tcBorders>
            <w:vAlign w:val="center"/>
          </w:tcPr>
          <w:p w14:paraId="41C01FFE" w14:textId="77777777" w:rsidR="000A6E81" w:rsidRPr="00215064" w:rsidRDefault="000A6E81" w:rsidP="00E0601F">
            <w:pPr>
              <w:contextualSpacing/>
              <w:jc w:val="center"/>
              <w:rPr>
                <w:color w:val="000000"/>
              </w:rPr>
            </w:pPr>
          </w:p>
        </w:tc>
        <w:tc>
          <w:tcPr>
            <w:tcW w:w="230" w:type="pct"/>
            <w:tcBorders>
              <w:top w:val="nil"/>
              <w:bottom w:val="nil"/>
              <w:right w:val="nil"/>
            </w:tcBorders>
            <w:vAlign w:val="center"/>
          </w:tcPr>
          <w:p w14:paraId="029817D6" w14:textId="77777777" w:rsidR="000A6E81" w:rsidRPr="00215064" w:rsidRDefault="000A6E81" w:rsidP="00E0601F">
            <w:pPr>
              <w:contextualSpacing/>
              <w:jc w:val="center"/>
              <w:rPr>
                <w:color w:val="000000"/>
              </w:rPr>
            </w:pPr>
          </w:p>
        </w:tc>
        <w:tc>
          <w:tcPr>
            <w:tcW w:w="110" w:type="pct"/>
            <w:tcBorders>
              <w:top w:val="nil"/>
              <w:left w:val="nil"/>
              <w:bottom w:val="nil"/>
              <w:right w:val="nil"/>
            </w:tcBorders>
            <w:vAlign w:val="center"/>
          </w:tcPr>
          <w:p w14:paraId="1FD727F0" w14:textId="77777777" w:rsidR="000A6E81" w:rsidRPr="00215064" w:rsidRDefault="000A6E81" w:rsidP="00E0601F">
            <w:pPr>
              <w:contextualSpacing/>
              <w:jc w:val="center"/>
              <w:rPr>
                <w:rFonts w:eastAsia="SimSun"/>
                <w:color w:val="FF0000"/>
              </w:rPr>
            </w:pPr>
          </w:p>
        </w:tc>
        <w:tc>
          <w:tcPr>
            <w:tcW w:w="238" w:type="pct"/>
            <w:tcBorders>
              <w:top w:val="nil"/>
              <w:left w:val="nil"/>
              <w:bottom w:val="nil"/>
            </w:tcBorders>
            <w:vAlign w:val="center"/>
          </w:tcPr>
          <w:p w14:paraId="1C23E8B3" w14:textId="77777777" w:rsidR="000A6E81" w:rsidRPr="00215064" w:rsidRDefault="000A6E81" w:rsidP="00E0601F">
            <w:pPr>
              <w:contextualSpacing/>
              <w:jc w:val="center"/>
              <w:rPr>
                <w:rFonts w:eastAsia="SimSun"/>
                <w:i/>
                <w:iCs/>
                <w:color w:val="FF0000"/>
              </w:rPr>
            </w:pPr>
          </w:p>
        </w:tc>
        <w:tc>
          <w:tcPr>
            <w:tcW w:w="383" w:type="pct"/>
            <w:tcBorders>
              <w:top w:val="nil"/>
              <w:bottom w:val="nil"/>
            </w:tcBorders>
            <w:vAlign w:val="center"/>
          </w:tcPr>
          <w:p w14:paraId="28A2E296" w14:textId="77777777" w:rsidR="000A6E81" w:rsidRPr="00215064" w:rsidRDefault="000A6E81" w:rsidP="00E0601F">
            <w:pPr>
              <w:contextualSpacing/>
              <w:jc w:val="center"/>
              <w:rPr>
                <w:color w:val="000000"/>
              </w:rPr>
            </w:pPr>
          </w:p>
        </w:tc>
        <w:tc>
          <w:tcPr>
            <w:tcW w:w="230" w:type="pct"/>
            <w:tcBorders>
              <w:top w:val="nil"/>
              <w:bottom w:val="nil"/>
            </w:tcBorders>
            <w:vAlign w:val="center"/>
          </w:tcPr>
          <w:p w14:paraId="0BDB59E1" w14:textId="77777777" w:rsidR="000A6E81" w:rsidRPr="00215064" w:rsidRDefault="000A6E81" w:rsidP="00E0601F">
            <w:pPr>
              <w:contextualSpacing/>
              <w:jc w:val="center"/>
              <w:rPr>
                <w:rFonts w:eastAsia="SimSun"/>
                <w:color w:val="FF0000"/>
              </w:rPr>
            </w:pPr>
          </w:p>
        </w:tc>
        <w:tc>
          <w:tcPr>
            <w:tcW w:w="292" w:type="pct"/>
            <w:tcBorders>
              <w:top w:val="nil"/>
              <w:bottom w:val="nil"/>
            </w:tcBorders>
            <w:vAlign w:val="center"/>
          </w:tcPr>
          <w:p w14:paraId="7913C7DB" w14:textId="77777777" w:rsidR="000A6E81" w:rsidRPr="00215064" w:rsidRDefault="000A6E81" w:rsidP="00E0601F">
            <w:pPr>
              <w:contextualSpacing/>
              <w:jc w:val="center"/>
              <w:rPr>
                <w:rFonts w:eastAsia="SimSun"/>
                <w:i/>
                <w:iCs/>
                <w:color w:val="FF0000"/>
              </w:rPr>
            </w:pPr>
          </w:p>
        </w:tc>
      </w:tr>
      <w:tr w:rsidR="004B5192" w:rsidRPr="00215064" w14:paraId="2B9A1C6E" w14:textId="77777777" w:rsidTr="00E0601F">
        <w:trPr>
          <w:trHeight w:val="144"/>
          <w:jc w:val="center"/>
        </w:trPr>
        <w:tc>
          <w:tcPr>
            <w:tcW w:w="1571" w:type="pct"/>
            <w:tcBorders>
              <w:top w:val="nil"/>
              <w:bottom w:val="nil"/>
            </w:tcBorders>
            <w:vAlign w:val="center"/>
          </w:tcPr>
          <w:p w14:paraId="1CA8D018" w14:textId="77777777" w:rsidR="004B5192" w:rsidRPr="00215064" w:rsidRDefault="004B5192" w:rsidP="00E0601F">
            <w:pPr>
              <w:contextualSpacing/>
              <w:rPr>
                <w:color w:val="000000" w:themeColor="text1"/>
              </w:rPr>
            </w:pPr>
            <w:r w:rsidRPr="00215064">
              <w:rPr>
                <w:color w:val="000000" w:themeColor="text1"/>
              </w:rPr>
              <w:t xml:space="preserve">         Darr (2011)</w:t>
            </w:r>
          </w:p>
        </w:tc>
        <w:tc>
          <w:tcPr>
            <w:tcW w:w="182" w:type="pct"/>
            <w:tcBorders>
              <w:top w:val="nil"/>
              <w:bottom w:val="nil"/>
            </w:tcBorders>
            <w:vAlign w:val="center"/>
          </w:tcPr>
          <w:p w14:paraId="1343EA95" w14:textId="77777777" w:rsidR="004B5192" w:rsidRPr="00215064" w:rsidRDefault="004B5192" w:rsidP="00E0601F">
            <w:pPr>
              <w:contextualSpacing/>
              <w:jc w:val="center"/>
              <w:rPr>
                <w:color w:val="000000"/>
                <w:sz w:val="23"/>
                <w:szCs w:val="23"/>
              </w:rPr>
            </w:pPr>
            <w:r w:rsidRPr="00215064">
              <w:rPr>
                <w:color w:val="000000"/>
              </w:rPr>
              <w:t>6</w:t>
            </w:r>
          </w:p>
        </w:tc>
        <w:tc>
          <w:tcPr>
            <w:tcW w:w="350" w:type="pct"/>
            <w:tcBorders>
              <w:top w:val="nil"/>
              <w:bottom w:val="nil"/>
            </w:tcBorders>
            <w:vAlign w:val="center"/>
          </w:tcPr>
          <w:p w14:paraId="2F8B2302" w14:textId="77777777" w:rsidR="004B5192" w:rsidRPr="00215064" w:rsidRDefault="004B5192" w:rsidP="00E0601F">
            <w:pPr>
              <w:contextualSpacing/>
              <w:jc w:val="center"/>
              <w:rPr>
                <w:color w:val="000000"/>
                <w:sz w:val="23"/>
                <w:szCs w:val="23"/>
              </w:rPr>
            </w:pPr>
            <w:r w:rsidRPr="00215064">
              <w:rPr>
                <w:color w:val="000000"/>
              </w:rPr>
              <w:t>1,012</w:t>
            </w:r>
          </w:p>
        </w:tc>
        <w:tc>
          <w:tcPr>
            <w:tcW w:w="238" w:type="pct"/>
            <w:tcBorders>
              <w:top w:val="nil"/>
              <w:bottom w:val="nil"/>
            </w:tcBorders>
            <w:vAlign w:val="center"/>
          </w:tcPr>
          <w:p w14:paraId="07CAC525" w14:textId="77777777" w:rsidR="004B5192" w:rsidRPr="00215064" w:rsidRDefault="004B5192" w:rsidP="00E0601F">
            <w:pPr>
              <w:contextualSpacing/>
              <w:jc w:val="center"/>
              <w:rPr>
                <w:color w:val="000000"/>
                <w:sz w:val="23"/>
                <w:szCs w:val="23"/>
              </w:rPr>
            </w:pPr>
            <w:r w:rsidRPr="00215064">
              <w:rPr>
                <w:color w:val="000000"/>
              </w:rPr>
              <w:t>-.06</w:t>
            </w:r>
          </w:p>
        </w:tc>
        <w:tc>
          <w:tcPr>
            <w:tcW w:w="228" w:type="pct"/>
            <w:tcBorders>
              <w:top w:val="nil"/>
              <w:bottom w:val="nil"/>
            </w:tcBorders>
            <w:vAlign w:val="center"/>
          </w:tcPr>
          <w:p w14:paraId="08F9BF83" w14:textId="77777777" w:rsidR="004B5192" w:rsidRPr="00215064" w:rsidRDefault="004B5192" w:rsidP="00E0601F">
            <w:pPr>
              <w:contextualSpacing/>
              <w:jc w:val="center"/>
              <w:rPr>
                <w:color w:val="000000"/>
                <w:sz w:val="23"/>
                <w:szCs w:val="23"/>
              </w:rPr>
            </w:pPr>
            <w:r w:rsidRPr="00215064">
              <w:rPr>
                <w:color w:val="000000"/>
              </w:rPr>
              <w:t>.14</w:t>
            </w:r>
          </w:p>
        </w:tc>
        <w:tc>
          <w:tcPr>
            <w:tcW w:w="238" w:type="pct"/>
            <w:tcBorders>
              <w:top w:val="nil"/>
              <w:bottom w:val="nil"/>
            </w:tcBorders>
            <w:vAlign w:val="center"/>
          </w:tcPr>
          <w:p w14:paraId="7034B85D" w14:textId="77777777" w:rsidR="004B5192" w:rsidRPr="00215064" w:rsidRDefault="004B5192" w:rsidP="00E0601F">
            <w:pPr>
              <w:contextualSpacing/>
              <w:jc w:val="center"/>
              <w:rPr>
                <w:b/>
                <w:bCs/>
                <w:color w:val="000000"/>
                <w:sz w:val="23"/>
                <w:szCs w:val="23"/>
              </w:rPr>
            </w:pPr>
            <w:r w:rsidRPr="00215064">
              <w:rPr>
                <w:b/>
                <w:bCs/>
                <w:color w:val="000000"/>
              </w:rPr>
              <w:t>-.08</w:t>
            </w:r>
          </w:p>
        </w:tc>
        <w:tc>
          <w:tcPr>
            <w:tcW w:w="89" w:type="pct"/>
            <w:tcBorders>
              <w:top w:val="nil"/>
              <w:bottom w:val="nil"/>
            </w:tcBorders>
            <w:vAlign w:val="center"/>
          </w:tcPr>
          <w:p w14:paraId="3191B555" w14:textId="77777777" w:rsidR="004B5192" w:rsidRPr="00215064" w:rsidRDefault="004B5192" w:rsidP="00E0601F">
            <w:pPr>
              <w:contextualSpacing/>
              <w:jc w:val="center"/>
              <w:rPr>
                <w:color w:val="000000"/>
              </w:rPr>
            </w:pPr>
          </w:p>
        </w:tc>
        <w:tc>
          <w:tcPr>
            <w:tcW w:w="238" w:type="pct"/>
            <w:tcBorders>
              <w:top w:val="nil"/>
              <w:bottom w:val="nil"/>
            </w:tcBorders>
            <w:vAlign w:val="center"/>
          </w:tcPr>
          <w:p w14:paraId="3DE646EF" w14:textId="77777777" w:rsidR="004B5192" w:rsidRPr="00215064" w:rsidRDefault="004B5192" w:rsidP="00E0601F">
            <w:pPr>
              <w:jc w:val="center"/>
              <w:rPr>
                <w:b/>
                <w:bCs/>
              </w:rPr>
            </w:pPr>
            <w:r w:rsidRPr="00215064">
              <w:rPr>
                <w:b/>
                <w:bCs/>
              </w:rPr>
              <w:t>-.27</w:t>
            </w:r>
          </w:p>
        </w:tc>
        <w:tc>
          <w:tcPr>
            <w:tcW w:w="383" w:type="pct"/>
            <w:tcBorders>
              <w:top w:val="nil"/>
              <w:bottom w:val="nil"/>
            </w:tcBorders>
            <w:vAlign w:val="center"/>
          </w:tcPr>
          <w:p w14:paraId="463C1C7C" w14:textId="77777777" w:rsidR="004B5192" w:rsidRPr="00215064" w:rsidRDefault="004B5192" w:rsidP="00E0601F">
            <w:pPr>
              <w:contextualSpacing/>
              <w:jc w:val="center"/>
              <w:rPr>
                <w:color w:val="000000" w:themeColor="text1"/>
              </w:rPr>
            </w:pPr>
            <w:r w:rsidRPr="00215064">
              <w:t>.0078</w:t>
            </w:r>
          </w:p>
        </w:tc>
        <w:tc>
          <w:tcPr>
            <w:tcW w:w="230" w:type="pct"/>
            <w:tcBorders>
              <w:top w:val="nil"/>
              <w:bottom w:val="nil"/>
              <w:right w:val="nil"/>
            </w:tcBorders>
            <w:vAlign w:val="center"/>
          </w:tcPr>
          <w:p w14:paraId="0B1D9CD6" w14:textId="77777777" w:rsidR="004B5192" w:rsidRPr="00215064" w:rsidRDefault="004B5192" w:rsidP="00E0601F">
            <w:pPr>
              <w:contextualSpacing/>
              <w:jc w:val="center"/>
              <w:rPr>
                <w:color w:val="000000" w:themeColor="text1"/>
              </w:rPr>
            </w:pPr>
            <w:r w:rsidRPr="00215064">
              <w:t>7</w:t>
            </w:r>
          </w:p>
        </w:tc>
        <w:tc>
          <w:tcPr>
            <w:tcW w:w="110" w:type="pct"/>
            <w:tcBorders>
              <w:top w:val="nil"/>
              <w:left w:val="nil"/>
              <w:bottom w:val="nil"/>
              <w:right w:val="nil"/>
            </w:tcBorders>
            <w:vAlign w:val="center"/>
          </w:tcPr>
          <w:p w14:paraId="0A1684C7" w14:textId="77777777" w:rsidR="004B5192" w:rsidRPr="00215064" w:rsidRDefault="004B5192" w:rsidP="00E0601F">
            <w:pPr>
              <w:contextualSpacing/>
              <w:jc w:val="center"/>
              <w:rPr>
                <w:rFonts w:eastAsia="SimSun"/>
                <w:color w:val="FF0000"/>
              </w:rPr>
            </w:pPr>
          </w:p>
        </w:tc>
        <w:tc>
          <w:tcPr>
            <w:tcW w:w="238" w:type="pct"/>
            <w:tcBorders>
              <w:top w:val="nil"/>
              <w:left w:val="nil"/>
              <w:bottom w:val="nil"/>
            </w:tcBorders>
            <w:vAlign w:val="center"/>
          </w:tcPr>
          <w:p w14:paraId="1CF08144" w14:textId="77777777" w:rsidR="004B5192" w:rsidRPr="00215064" w:rsidRDefault="004B5192" w:rsidP="00E0601F">
            <w:pPr>
              <w:jc w:val="center"/>
              <w:rPr>
                <w:b/>
                <w:bCs/>
                <w:i/>
                <w:iCs/>
                <w:color w:val="000000"/>
              </w:rPr>
            </w:pPr>
            <w:r w:rsidRPr="00215064">
              <w:rPr>
                <w:b/>
                <w:bCs/>
                <w:i/>
                <w:iCs/>
                <w:color w:val="000000"/>
              </w:rPr>
              <w:t>-.36</w:t>
            </w:r>
          </w:p>
        </w:tc>
        <w:tc>
          <w:tcPr>
            <w:tcW w:w="383" w:type="pct"/>
            <w:tcBorders>
              <w:top w:val="nil"/>
              <w:bottom w:val="nil"/>
            </w:tcBorders>
            <w:vAlign w:val="center"/>
          </w:tcPr>
          <w:p w14:paraId="519BBF4E" w14:textId="77777777" w:rsidR="004B5192" w:rsidRPr="00215064" w:rsidRDefault="004B5192" w:rsidP="00E0601F">
            <w:pPr>
              <w:contextualSpacing/>
              <w:jc w:val="center"/>
              <w:rPr>
                <w:color w:val="000000" w:themeColor="text1"/>
              </w:rPr>
            </w:pPr>
            <w:r w:rsidRPr="00215064">
              <w:rPr>
                <w:color w:val="000000"/>
              </w:rPr>
              <w:t>.0023</w:t>
            </w:r>
          </w:p>
        </w:tc>
        <w:tc>
          <w:tcPr>
            <w:tcW w:w="230" w:type="pct"/>
            <w:tcBorders>
              <w:top w:val="nil"/>
              <w:bottom w:val="nil"/>
            </w:tcBorders>
            <w:vAlign w:val="center"/>
          </w:tcPr>
          <w:p w14:paraId="5F06F69D" w14:textId="77777777" w:rsidR="004B5192" w:rsidRPr="00215064" w:rsidRDefault="004B5192" w:rsidP="00E0601F">
            <w:pPr>
              <w:contextualSpacing/>
              <w:jc w:val="center"/>
              <w:rPr>
                <w:rFonts w:eastAsia="SimSun"/>
                <w:color w:val="000000" w:themeColor="text1"/>
              </w:rPr>
            </w:pPr>
            <w:r w:rsidRPr="00215064">
              <w:rPr>
                <w:color w:val="000000"/>
              </w:rPr>
              <w:t>29</w:t>
            </w:r>
          </w:p>
        </w:tc>
        <w:tc>
          <w:tcPr>
            <w:tcW w:w="292" w:type="pct"/>
            <w:tcBorders>
              <w:top w:val="nil"/>
              <w:bottom w:val="nil"/>
            </w:tcBorders>
            <w:vAlign w:val="center"/>
          </w:tcPr>
          <w:p w14:paraId="292FD8BA" w14:textId="77777777" w:rsidR="004B5192" w:rsidRPr="00215064" w:rsidRDefault="004B5192" w:rsidP="00E0601F">
            <w:pPr>
              <w:contextualSpacing/>
              <w:jc w:val="center"/>
              <w:rPr>
                <w:rFonts w:eastAsia="SimSun"/>
                <w:color w:val="000000" w:themeColor="text1"/>
              </w:rPr>
            </w:pPr>
            <w:r w:rsidRPr="00215064">
              <w:rPr>
                <w:i/>
                <w:iCs/>
              </w:rPr>
              <w:t>.09</w:t>
            </w:r>
          </w:p>
        </w:tc>
      </w:tr>
      <w:tr w:rsidR="004B5192" w:rsidRPr="00215064" w14:paraId="5BED0995" w14:textId="77777777" w:rsidTr="00E0601F">
        <w:trPr>
          <w:trHeight w:val="144"/>
          <w:jc w:val="center"/>
        </w:trPr>
        <w:tc>
          <w:tcPr>
            <w:tcW w:w="1571" w:type="pct"/>
            <w:tcBorders>
              <w:top w:val="nil"/>
              <w:bottom w:val="nil"/>
            </w:tcBorders>
            <w:vAlign w:val="center"/>
          </w:tcPr>
          <w:p w14:paraId="52417F07" w14:textId="77777777" w:rsidR="004B5192" w:rsidRPr="00215064" w:rsidRDefault="004B5192" w:rsidP="00E0601F">
            <w:pPr>
              <w:contextualSpacing/>
              <w:rPr>
                <w:color w:val="000000" w:themeColor="text1"/>
              </w:rPr>
            </w:pPr>
            <w:r w:rsidRPr="00215064">
              <w:rPr>
                <w:color w:val="000000" w:themeColor="text1"/>
              </w:rPr>
              <w:t xml:space="preserve">         Pletzer et al. (2019)</w:t>
            </w:r>
          </w:p>
        </w:tc>
        <w:tc>
          <w:tcPr>
            <w:tcW w:w="182" w:type="pct"/>
            <w:tcBorders>
              <w:top w:val="nil"/>
              <w:bottom w:val="nil"/>
            </w:tcBorders>
            <w:vAlign w:val="center"/>
          </w:tcPr>
          <w:p w14:paraId="35B30BEE" w14:textId="77777777" w:rsidR="004B5192" w:rsidRPr="00215064" w:rsidRDefault="004B5192" w:rsidP="00E0601F">
            <w:pPr>
              <w:contextualSpacing/>
              <w:jc w:val="center"/>
              <w:rPr>
                <w:color w:val="000000"/>
                <w:sz w:val="23"/>
                <w:szCs w:val="23"/>
              </w:rPr>
            </w:pPr>
            <w:r w:rsidRPr="00215064">
              <w:rPr>
                <w:color w:val="000000"/>
              </w:rPr>
              <w:t>36</w:t>
            </w:r>
          </w:p>
        </w:tc>
        <w:tc>
          <w:tcPr>
            <w:tcW w:w="350" w:type="pct"/>
            <w:tcBorders>
              <w:top w:val="nil"/>
              <w:bottom w:val="nil"/>
            </w:tcBorders>
            <w:vAlign w:val="center"/>
          </w:tcPr>
          <w:p w14:paraId="30DD81E1" w14:textId="77777777" w:rsidR="004B5192" w:rsidRPr="00215064" w:rsidRDefault="004B5192" w:rsidP="00E0601F">
            <w:pPr>
              <w:contextualSpacing/>
              <w:jc w:val="center"/>
              <w:rPr>
                <w:color w:val="000000"/>
                <w:sz w:val="23"/>
                <w:szCs w:val="23"/>
              </w:rPr>
            </w:pPr>
            <w:r w:rsidRPr="00215064">
              <w:rPr>
                <w:color w:val="000000"/>
              </w:rPr>
              <w:t>12,147</w:t>
            </w:r>
          </w:p>
        </w:tc>
        <w:tc>
          <w:tcPr>
            <w:tcW w:w="238" w:type="pct"/>
            <w:tcBorders>
              <w:top w:val="nil"/>
              <w:bottom w:val="nil"/>
            </w:tcBorders>
            <w:vAlign w:val="center"/>
          </w:tcPr>
          <w:p w14:paraId="3CCC551A" w14:textId="77777777" w:rsidR="004B5192" w:rsidRPr="00215064" w:rsidRDefault="004B5192" w:rsidP="00E0601F">
            <w:pPr>
              <w:contextualSpacing/>
              <w:jc w:val="center"/>
              <w:rPr>
                <w:color w:val="000000"/>
                <w:sz w:val="23"/>
                <w:szCs w:val="23"/>
              </w:rPr>
            </w:pPr>
            <w:r w:rsidRPr="00215064">
              <w:rPr>
                <w:color w:val="000000"/>
              </w:rPr>
              <w:t>-.31</w:t>
            </w:r>
          </w:p>
        </w:tc>
        <w:tc>
          <w:tcPr>
            <w:tcW w:w="228" w:type="pct"/>
            <w:tcBorders>
              <w:top w:val="nil"/>
              <w:bottom w:val="nil"/>
            </w:tcBorders>
            <w:vAlign w:val="center"/>
          </w:tcPr>
          <w:p w14:paraId="05E9A16A" w14:textId="77777777" w:rsidR="004B5192" w:rsidRPr="00215064" w:rsidRDefault="004B5192" w:rsidP="00E0601F">
            <w:pPr>
              <w:contextualSpacing/>
              <w:jc w:val="center"/>
              <w:rPr>
                <w:color w:val="000000"/>
                <w:sz w:val="23"/>
                <w:szCs w:val="23"/>
              </w:rPr>
            </w:pPr>
            <w:r w:rsidRPr="00215064">
              <w:rPr>
                <w:color w:val="000000"/>
              </w:rPr>
              <w:t>.11</w:t>
            </w:r>
          </w:p>
        </w:tc>
        <w:tc>
          <w:tcPr>
            <w:tcW w:w="238" w:type="pct"/>
            <w:tcBorders>
              <w:top w:val="nil"/>
              <w:bottom w:val="nil"/>
            </w:tcBorders>
            <w:vAlign w:val="center"/>
          </w:tcPr>
          <w:p w14:paraId="6EE20040" w14:textId="77777777" w:rsidR="004B5192" w:rsidRPr="00215064" w:rsidRDefault="004B5192" w:rsidP="00E0601F">
            <w:pPr>
              <w:contextualSpacing/>
              <w:jc w:val="center"/>
              <w:rPr>
                <w:b/>
                <w:bCs/>
                <w:color w:val="000000"/>
                <w:sz w:val="23"/>
                <w:szCs w:val="23"/>
              </w:rPr>
            </w:pPr>
            <w:r w:rsidRPr="00215064">
              <w:rPr>
                <w:b/>
                <w:bCs/>
                <w:color w:val="000000"/>
              </w:rPr>
              <w:t>-.38</w:t>
            </w:r>
          </w:p>
        </w:tc>
        <w:tc>
          <w:tcPr>
            <w:tcW w:w="89" w:type="pct"/>
            <w:tcBorders>
              <w:top w:val="nil"/>
              <w:bottom w:val="nil"/>
            </w:tcBorders>
            <w:vAlign w:val="center"/>
          </w:tcPr>
          <w:p w14:paraId="6F307F8C" w14:textId="77777777" w:rsidR="004B5192" w:rsidRPr="00215064" w:rsidRDefault="004B5192" w:rsidP="00E0601F">
            <w:pPr>
              <w:contextualSpacing/>
              <w:jc w:val="center"/>
              <w:rPr>
                <w:color w:val="000000"/>
              </w:rPr>
            </w:pPr>
          </w:p>
        </w:tc>
        <w:tc>
          <w:tcPr>
            <w:tcW w:w="238" w:type="pct"/>
            <w:tcBorders>
              <w:top w:val="nil"/>
              <w:bottom w:val="nil"/>
            </w:tcBorders>
            <w:vAlign w:val="center"/>
          </w:tcPr>
          <w:p w14:paraId="329A1812" w14:textId="77777777" w:rsidR="004B5192" w:rsidRPr="00215064" w:rsidRDefault="004B5192" w:rsidP="00E0601F">
            <w:pPr>
              <w:contextualSpacing/>
              <w:jc w:val="center"/>
              <w:rPr>
                <w:b/>
                <w:bCs/>
                <w:color w:val="000000"/>
                <w:sz w:val="23"/>
                <w:szCs w:val="23"/>
              </w:rPr>
            </w:pPr>
          </w:p>
        </w:tc>
        <w:tc>
          <w:tcPr>
            <w:tcW w:w="383" w:type="pct"/>
            <w:tcBorders>
              <w:top w:val="nil"/>
              <w:bottom w:val="nil"/>
            </w:tcBorders>
            <w:vAlign w:val="center"/>
          </w:tcPr>
          <w:p w14:paraId="5C9A27E7" w14:textId="77777777" w:rsidR="004B5192" w:rsidRPr="00215064" w:rsidRDefault="004B5192" w:rsidP="00E0601F">
            <w:pPr>
              <w:contextualSpacing/>
              <w:jc w:val="center"/>
              <w:rPr>
                <w:color w:val="000000" w:themeColor="text1"/>
              </w:rPr>
            </w:pPr>
            <w:r w:rsidRPr="00215064">
              <w:rPr>
                <w:color w:val="000000"/>
              </w:rPr>
              <w:t>(.09)</w:t>
            </w:r>
          </w:p>
        </w:tc>
        <w:tc>
          <w:tcPr>
            <w:tcW w:w="230" w:type="pct"/>
            <w:tcBorders>
              <w:top w:val="nil"/>
              <w:bottom w:val="nil"/>
              <w:right w:val="nil"/>
            </w:tcBorders>
            <w:vAlign w:val="center"/>
          </w:tcPr>
          <w:p w14:paraId="20F9C00E" w14:textId="77777777" w:rsidR="004B5192" w:rsidRPr="00215064" w:rsidRDefault="004B5192" w:rsidP="00E0601F">
            <w:pPr>
              <w:contextualSpacing/>
              <w:jc w:val="center"/>
              <w:rPr>
                <w:color w:val="000000" w:themeColor="text1"/>
              </w:rPr>
            </w:pPr>
            <w:r w:rsidRPr="00215064">
              <w:t> </w:t>
            </w:r>
          </w:p>
        </w:tc>
        <w:tc>
          <w:tcPr>
            <w:tcW w:w="110" w:type="pct"/>
            <w:tcBorders>
              <w:top w:val="nil"/>
              <w:left w:val="nil"/>
              <w:bottom w:val="nil"/>
              <w:right w:val="nil"/>
            </w:tcBorders>
            <w:vAlign w:val="center"/>
          </w:tcPr>
          <w:p w14:paraId="2849AB95" w14:textId="77777777" w:rsidR="004B5192" w:rsidRPr="00215064" w:rsidRDefault="004B5192" w:rsidP="00E0601F">
            <w:pPr>
              <w:contextualSpacing/>
              <w:jc w:val="center"/>
              <w:rPr>
                <w:rFonts w:eastAsia="SimSun"/>
                <w:color w:val="FF0000"/>
              </w:rPr>
            </w:pPr>
          </w:p>
        </w:tc>
        <w:tc>
          <w:tcPr>
            <w:tcW w:w="238" w:type="pct"/>
            <w:tcBorders>
              <w:top w:val="nil"/>
              <w:left w:val="nil"/>
              <w:bottom w:val="nil"/>
            </w:tcBorders>
            <w:vAlign w:val="center"/>
          </w:tcPr>
          <w:p w14:paraId="2D484C72" w14:textId="77777777" w:rsidR="004B5192" w:rsidRPr="00215064" w:rsidRDefault="004B5192" w:rsidP="00E0601F">
            <w:pPr>
              <w:contextualSpacing/>
              <w:jc w:val="center"/>
              <w:rPr>
                <w:rFonts w:eastAsia="SimSun"/>
                <w:b/>
                <w:bCs/>
                <w:color w:val="000000" w:themeColor="text1"/>
              </w:rPr>
            </w:pPr>
          </w:p>
        </w:tc>
        <w:tc>
          <w:tcPr>
            <w:tcW w:w="383" w:type="pct"/>
            <w:tcBorders>
              <w:top w:val="nil"/>
              <w:bottom w:val="nil"/>
            </w:tcBorders>
            <w:vAlign w:val="center"/>
          </w:tcPr>
          <w:p w14:paraId="49A978AC" w14:textId="77777777" w:rsidR="004B5192" w:rsidRPr="00215064" w:rsidRDefault="004B5192" w:rsidP="00E0601F">
            <w:pPr>
              <w:contextualSpacing/>
              <w:jc w:val="center"/>
              <w:rPr>
                <w:color w:val="000000" w:themeColor="text1"/>
              </w:rPr>
            </w:pPr>
            <w:r w:rsidRPr="00215064">
              <w:rPr>
                <w:color w:val="000000"/>
              </w:rPr>
              <w:t>(.05)</w:t>
            </w:r>
          </w:p>
        </w:tc>
        <w:tc>
          <w:tcPr>
            <w:tcW w:w="230" w:type="pct"/>
            <w:tcBorders>
              <w:top w:val="nil"/>
              <w:bottom w:val="nil"/>
            </w:tcBorders>
            <w:vAlign w:val="center"/>
          </w:tcPr>
          <w:p w14:paraId="05872E5D" w14:textId="77777777" w:rsidR="004B5192" w:rsidRPr="00215064" w:rsidRDefault="004B5192" w:rsidP="00E0601F">
            <w:pPr>
              <w:contextualSpacing/>
              <w:jc w:val="center"/>
              <w:rPr>
                <w:rFonts w:eastAsia="SimSun"/>
                <w:color w:val="000000" w:themeColor="text1"/>
              </w:rPr>
            </w:pPr>
          </w:p>
        </w:tc>
        <w:tc>
          <w:tcPr>
            <w:tcW w:w="292" w:type="pct"/>
            <w:tcBorders>
              <w:top w:val="nil"/>
              <w:bottom w:val="nil"/>
            </w:tcBorders>
            <w:vAlign w:val="center"/>
          </w:tcPr>
          <w:p w14:paraId="2E0A4B07" w14:textId="77777777" w:rsidR="004B5192" w:rsidRPr="00215064" w:rsidRDefault="004B5192" w:rsidP="00E0601F">
            <w:pPr>
              <w:contextualSpacing/>
              <w:jc w:val="center"/>
              <w:rPr>
                <w:rFonts w:eastAsia="SimSun"/>
                <w:color w:val="000000" w:themeColor="text1"/>
              </w:rPr>
            </w:pPr>
          </w:p>
        </w:tc>
      </w:tr>
      <w:tr w:rsidR="004B5192" w:rsidRPr="00215064" w14:paraId="1CB393F8" w14:textId="77777777" w:rsidTr="00E0601F">
        <w:trPr>
          <w:trHeight w:val="144"/>
          <w:jc w:val="center"/>
        </w:trPr>
        <w:tc>
          <w:tcPr>
            <w:tcW w:w="1571" w:type="pct"/>
            <w:tcBorders>
              <w:top w:val="nil"/>
              <w:bottom w:val="nil"/>
            </w:tcBorders>
            <w:vAlign w:val="center"/>
          </w:tcPr>
          <w:p w14:paraId="2F958241" w14:textId="77777777" w:rsidR="004B5192" w:rsidRPr="00215064" w:rsidRDefault="004B5192" w:rsidP="00E0601F">
            <w:pPr>
              <w:contextualSpacing/>
              <w:rPr>
                <w:color w:val="000000" w:themeColor="text1"/>
              </w:rPr>
            </w:pPr>
            <w:r w:rsidRPr="00215064">
              <w:rPr>
                <w:color w:val="000000" w:themeColor="text1"/>
              </w:rPr>
              <w:t xml:space="preserve">         van Aarde et al. (2017)</w:t>
            </w:r>
          </w:p>
        </w:tc>
        <w:tc>
          <w:tcPr>
            <w:tcW w:w="182" w:type="pct"/>
            <w:tcBorders>
              <w:top w:val="nil"/>
              <w:bottom w:val="nil"/>
            </w:tcBorders>
            <w:vAlign w:val="center"/>
          </w:tcPr>
          <w:p w14:paraId="15B2CB63" w14:textId="77777777" w:rsidR="004B5192" w:rsidRPr="00215064" w:rsidRDefault="004B5192" w:rsidP="00E0601F">
            <w:pPr>
              <w:contextualSpacing/>
              <w:jc w:val="center"/>
              <w:rPr>
                <w:color w:val="000000"/>
                <w:sz w:val="23"/>
                <w:szCs w:val="23"/>
              </w:rPr>
            </w:pPr>
            <w:r w:rsidRPr="00215064">
              <w:rPr>
                <w:color w:val="000000"/>
              </w:rPr>
              <w:t>3</w:t>
            </w:r>
          </w:p>
        </w:tc>
        <w:tc>
          <w:tcPr>
            <w:tcW w:w="350" w:type="pct"/>
            <w:tcBorders>
              <w:top w:val="nil"/>
              <w:bottom w:val="nil"/>
            </w:tcBorders>
            <w:vAlign w:val="center"/>
          </w:tcPr>
          <w:p w14:paraId="07314B4B" w14:textId="77777777" w:rsidR="004B5192" w:rsidRPr="00215064" w:rsidRDefault="004B5192" w:rsidP="00E0601F">
            <w:pPr>
              <w:contextualSpacing/>
              <w:jc w:val="center"/>
              <w:rPr>
                <w:color w:val="000000"/>
                <w:sz w:val="23"/>
                <w:szCs w:val="23"/>
              </w:rPr>
            </w:pPr>
            <w:r w:rsidRPr="00215064">
              <w:rPr>
                <w:color w:val="000000"/>
              </w:rPr>
              <w:t>965</w:t>
            </w:r>
          </w:p>
        </w:tc>
        <w:tc>
          <w:tcPr>
            <w:tcW w:w="238" w:type="pct"/>
            <w:tcBorders>
              <w:top w:val="nil"/>
              <w:bottom w:val="nil"/>
            </w:tcBorders>
            <w:vAlign w:val="center"/>
          </w:tcPr>
          <w:p w14:paraId="092223D0" w14:textId="77777777" w:rsidR="004B5192" w:rsidRPr="00215064" w:rsidRDefault="004B5192" w:rsidP="00E0601F">
            <w:pPr>
              <w:contextualSpacing/>
              <w:jc w:val="center"/>
              <w:rPr>
                <w:color w:val="000000"/>
                <w:sz w:val="23"/>
                <w:szCs w:val="23"/>
              </w:rPr>
            </w:pPr>
            <w:r w:rsidRPr="00215064">
              <w:rPr>
                <w:color w:val="000000"/>
              </w:rPr>
              <w:t>-.15</w:t>
            </w:r>
          </w:p>
        </w:tc>
        <w:tc>
          <w:tcPr>
            <w:tcW w:w="228" w:type="pct"/>
            <w:tcBorders>
              <w:top w:val="nil"/>
              <w:bottom w:val="nil"/>
            </w:tcBorders>
            <w:vAlign w:val="center"/>
          </w:tcPr>
          <w:p w14:paraId="7DC49270" w14:textId="77777777" w:rsidR="004B5192" w:rsidRPr="00215064" w:rsidRDefault="004B5192" w:rsidP="00E0601F">
            <w:pPr>
              <w:contextualSpacing/>
              <w:jc w:val="center"/>
              <w:rPr>
                <w:i/>
                <w:iCs/>
                <w:color w:val="000000"/>
                <w:sz w:val="23"/>
                <w:szCs w:val="23"/>
              </w:rPr>
            </w:pPr>
            <w:r w:rsidRPr="00215064">
              <w:rPr>
                <w:i/>
                <w:iCs/>
                <w:color w:val="000000"/>
              </w:rPr>
              <w:t>.03</w:t>
            </w:r>
          </w:p>
        </w:tc>
        <w:tc>
          <w:tcPr>
            <w:tcW w:w="238" w:type="pct"/>
            <w:tcBorders>
              <w:top w:val="nil"/>
              <w:bottom w:val="nil"/>
            </w:tcBorders>
            <w:vAlign w:val="center"/>
          </w:tcPr>
          <w:p w14:paraId="7932D582" w14:textId="77777777" w:rsidR="004B5192" w:rsidRPr="00215064" w:rsidRDefault="004B5192" w:rsidP="00E0601F">
            <w:pPr>
              <w:contextualSpacing/>
              <w:jc w:val="center"/>
              <w:rPr>
                <w:b/>
                <w:bCs/>
                <w:color w:val="000000"/>
                <w:sz w:val="23"/>
                <w:szCs w:val="23"/>
              </w:rPr>
            </w:pPr>
            <w:r w:rsidRPr="00215064">
              <w:rPr>
                <w:b/>
                <w:bCs/>
                <w:color w:val="000000"/>
              </w:rPr>
              <w:t>-.19</w:t>
            </w:r>
          </w:p>
        </w:tc>
        <w:tc>
          <w:tcPr>
            <w:tcW w:w="89" w:type="pct"/>
            <w:tcBorders>
              <w:top w:val="nil"/>
              <w:bottom w:val="nil"/>
            </w:tcBorders>
            <w:vAlign w:val="center"/>
          </w:tcPr>
          <w:p w14:paraId="2E35E220" w14:textId="77777777" w:rsidR="004B5192" w:rsidRPr="00215064" w:rsidRDefault="004B5192" w:rsidP="00E0601F">
            <w:pPr>
              <w:contextualSpacing/>
              <w:jc w:val="center"/>
              <w:rPr>
                <w:color w:val="000000"/>
              </w:rPr>
            </w:pPr>
          </w:p>
        </w:tc>
        <w:tc>
          <w:tcPr>
            <w:tcW w:w="238" w:type="pct"/>
            <w:tcBorders>
              <w:top w:val="nil"/>
              <w:bottom w:val="nil"/>
            </w:tcBorders>
            <w:vAlign w:val="center"/>
          </w:tcPr>
          <w:p w14:paraId="6430AFE1" w14:textId="77777777" w:rsidR="004B5192" w:rsidRPr="00215064" w:rsidRDefault="004B5192" w:rsidP="00E0601F">
            <w:pPr>
              <w:contextualSpacing/>
              <w:jc w:val="center"/>
              <w:rPr>
                <w:b/>
                <w:bCs/>
                <w:color w:val="000000"/>
                <w:sz w:val="23"/>
                <w:szCs w:val="23"/>
              </w:rPr>
            </w:pPr>
          </w:p>
        </w:tc>
        <w:tc>
          <w:tcPr>
            <w:tcW w:w="383" w:type="pct"/>
            <w:tcBorders>
              <w:top w:val="nil"/>
              <w:bottom w:val="nil"/>
            </w:tcBorders>
            <w:vAlign w:val="center"/>
          </w:tcPr>
          <w:p w14:paraId="3AD824CD" w14:textId="77777777" w:rsidR="004B5192" w:rsidRPr="00215064" w:rsidRDefault="004B5192" w:rsidP="00E0601F">
            <w:pPr>
              <w:contextualSpacing/>
              <w:jc w:val="center"/>
              <w:rPr>
                <w:color w:val="000000" w:themeColor="text1"/>
              </w:rPr>
            </w:pPr>
          </w:p>
        </w:tc>
        <w:tc>
          <w:tcPr>
            <w:tcW w:w="230" w:type="pct"/>
            <w:tcBorders>
              <w:top w:val="nil"/>
              <w:bottom w:val="nil"/>
              <w:right w:val="nil"/>
            </w:tcBorders>
            <w:vAlign w:val="center"/>
          </w:tcPr>
          <w:p w14:paraId="1108B30D" w14:textId="77777777" w:rsidR="004B5192" w:rsidRPr="00215064" w:rsidRDefault="004B5192" w:rsidP="00E0601F">
            <w:pPr>
              <w:contextualSpacing/>
              <w:jc w:val="center"/>
              <w:rPr>
                <w:color w:val="000000" w:themeColor="text1"/>
              </w:rPr>
            </w:pPr>
          </w:p>
        </w:tc>
        <w:tc>
          <w:tcPr>
            <w:tcW w:w="110" w:type="pct"/>
            <w:tcBorders>
              <w:top w:val="nil"/>
              <w:left w:val="nil"/>
              <w:bottom w:val="nil"/>
              <w:right w:val="nil"/>
            </w:tcBorders>
            <w:vAlign w:val="center"/>
          </w:tcPr>
          <w:p w14:paraId="15C9C6C0" w14:textId="77777777" w:rsidR="004B5192" w:rsidRPr="00215064" w:rsidRDefault="004B5192" w:rsidP="00E0601F">
            <w:pPr>
              <w:contextualSpacing/>
              <w:jc w:val="center"/>
              <w:rPr>
                <w:rFonts w:eastAsia="SimSun"/>
                <w:color w:val="FF0000"/>
              </w:rPr>
            </w:pPr>
          </w:p>
        </w:tc>
        <w:tc>
          <w:tcPr>
            <w:tcW w:w="238" w:type="pct"/>
            <w:tcBorders>
              <w:top w:val="nil"/>
              <w:left w:val="nil"/>
              <w:bottom w:val="nil"/>
            </w:tcBorders>
            <w:vAlign w:val="center"/>
          </w:tcPr>
          <w:p w14:paraId="78DA8319" w14:textId="77777777" w:rsidR="004B5192" w:rsidRPr="00215064" w:rsidRDefault="004B5192" w:rsidP="00E0601F">
            <w:pPr>
              <w:contextualSpacing/>
              <w:jc w:val="center"/>
              <w:rPr>
                <w:rFonts w:eastAsia="SimSun"/>
                <w:b/>
                <w:bCs/>
                <w:color w:val="000000" w:themeColor="text1"/>
              </w:rPr>
            </w:pPr>
          </w:p>
        </w:tc>
        <w:tc>
          <w:tcPr>
            <w:tcW w:w="383" w:type="pct"/>
            <w:tcBorders>
              <w:top w:val="nil"/>
              <w:bottom w:val="nil"/>
            </w:tcBorders>
            <w:vAlign w:val="center"/>
          </w:tcPr>
          <w:p w14:paraId="71E43DA1" w14:textId="77777777" w:rsidR="004B5192" w:rsidRPr="00215064" w:rsidRDefault="004B5192" w:rsidP="00E0601F">
            <w:pPr>
              <w:contextualSpacing/>
              <w:jc w:val="center"/>
              <w:rPr>
                <w:color w:val="000000" w:themeColor="text1"/>
              </w:rPr>
            </w:pPr>
          </w:p>
        </w:tc>
        <w:tc>
          <w:tcPr>
            <w:tcW w:w="230" w:type="pct"/>
            <w:tcBorders>
              <w:top w:val="nil"/>
              <w:bottom w:val="nil"/>
            </w:tcBorders>
            <w:vAlign w:val="center"/>
          </w:tcPr>
          <w:p w14:paraId="5C1D4AE3" w14:textId="77777777" w:rsidR="004B5192" w:rsidRPr="00215064" w:rsidRDefault="004B5192" w:rsidP="00E0601F">
            <w:pPr>
              <w:contextualSpacing/>
              <w:jc w:val="center"/>
              <w:rPr>
                <w:rFonts w:eastAsia="SimSun"/>
                <w:color w:val="000000" w:themeColor="text1"/>
              </w:rPr>
            </w:pPr>
          </w:p>
        </w:tc>
        <w:tc>
          <w:tcPr>
            <w:tcW w:w="292" w:type="pct"/>
            <w:tcBorders>
              <w:top w:val="nil"/>
              <w:bottom w:val="nil"/>
            </w:tcBorders>
            <w:vAlign w:val="center"/>
          </w:tcPr>
          <w:p w14:paraId="6ACEDAFA" w14:textId="77777777" w:rsidR="004B5192" w:rsidRPr="00215064" w:rsidRDefault="004B5192" w:rsidP="00E0601F">
            <w:pPr>
              <w:contextualSpacing/>
              <w:jc w:val="center"/>
              <w:rPr>
                <w:rFonts w:eastAsia="SimSun"/>
                <w:color w:val="000000" w:themeColor="text1"/>
              </w:rPr>
            </w:pPr>
          </w:p>
        </w:tc>
      </w:tr>
      <w:tr w:rsidR="00EB40D1" w:rsidRPr="00215064" w14:paraId="12DC2951" w14:textId="77777777" w:rsidTr="00B71AFB">
        <w:trPr>
          <w:trHeight w:val="144"/>
          <w:jc w:val="center"/>
        </w:trPr>
        <w:tc>
          <w:tcPr>
            <w:tcW w:w="1571" w:type="pct"/>
            <w:tcBorders>
              <w:top w:val="nil"/>
              <w:left w:val="nil"/>
              <w:bottom w:val="nil"/>
              <w:right w:val="nil"/>
            </w:tcBorders>
            <w:vAlign w:val="center"/>
          </w:tcPr>
          <w:p w14:paraId="30406158" w14:textId="780D5729" w:rsidR="00EB40D1" w:rsidRPr="00215064" w:rsidRDefault="00D552AB" w:rsidP="00EB40D1">
            <w:pPr>
              <w:contextualSpacing/>
              <w:rPr>
                <w:color w:val="000000" w:themeColor="text1"/>
              </w:rPr>
            </w:pPr>
            <w:r w:rsidRPr="00215064">
              <w:rPr>
                <w:color w:val="000000" w:themeColor="text1"/>
              </w:rPr>
              <w:t xml:space="preserve">   </w:t>
            </w:r>
            <w:r w:rsidR="00EB40D1" w:rsidRPr="00215064">
              <w:rPr>
                <w:color w:val="000000" w:themeColor="text1"/>
              </w:rPr>
              <w:t>Extraversion</w:t>
            </w:r>
          </w:p>
        </w:tc>
        <w:tc>
          <w:tcPr>
            <w:tcW w:w="182" w:type="pct"/>
            <w:tcBorders>
              <w:top w:val="nil"/>
              <w:left w:val="nil"/>
              <w:bottom w:val="nil"/>
              <w:right w:val="nil"/>
            </w:tcBorders>
            <w:vAlign w:val="center"/>
          </w:tcPr>
          <w:p w14:paraId="30E3350D" w14:textId="77777777" w:rsidR="00EB40D1" w:rsidRPr="00215064" w:rsidRDefault="00EB40D1" w:rsidP="00EB40D1">
            <w:pPr>
              <w:contextualSpacing/>
              <w:jc w:val="center"/>
              <w:rPr>
                <w:color w:val="000000"/>
                <w:sz w:val="23"/>
                <w:szCs w:val="23"/>
              </w:rPr>
            </w:pPr>
          </w:p>
        </w:tc>
        <w:tc>
          <w:tcPr>
            <w:tcW w:w="350" w:type="pct"/>
            <w:tcBorders>
              <w:top w:val="nil"/>
              <w:left w:val="nil"/>
              <w:bottom w:val="nil"/>
              <w:right w:val="nil"/>
            </w:tcBorders>
            <w:vAlign w:val="center"/>
          </w:tcPr>
          <w:p w14:paraId="17770386" w14:textId="77777777" w:rsidR="00EB40D1" w:rsidRPr="00215064" w:rsidRDefault="00EB40D1" w:rsidP="00EB40D1">
            <w:pPr>
              <w:contextualSpacing/>
              <w:jc w:val="center"/>
              <w:rPr>
                <w:color w:val="000000"/>
                <w:sz w:val="23"/>
                <w:szCs w:val="23"/>
              </w:rPr>
            </w:pPr>
          </w:p>
        </w:tc>
        <w:tc>
          <w:tcPr>
            <w:tcW w:w="238" w:type="pct"/>
            <w:tcBorders>
              <w:top w:val="nil"/>
              <w:left w:val="nil"/>
              <w:bottom w:val="nil"/>
              <w:right w:val="nil"/>
            </w:tcBorders>
            <w:vAlign w:val="center"/>
          </w:tcPr>
          <w:p w14:paraId="4BCEF050" w14:textId="77777777" w:rsidR="00EB40D1" w:rsidRPr="00215064" w:rsidRDefault="00EB40D1" w:rsidP="00EB40D1">
            <w:pPr>
              <w:contextualSpacing/>
              <w:jc w:val="center"/>
              <w:rPr>
                <w:color w:val="000000"/>
                <w:sz w:val="23"/>
                <w:szCs w:val="23"/>
              </w:rPr>
            </w:pPr>
          </w:p>
        </w:tc>
        <w:tc>
          <w:tcPr>
            <w:tcW w:w="228" w:type="pct"/>
            <w:tcBorders>
              <w:top w:val="nil"/>
              <w:left w:val="nil"/>
              <w:bottom w:val="nil"/>
              <w:right w:val="nil"/>
            </w:tcBorders>
            <w:vAlign w:val="center"/>
          </w:tcPr>
          <w:p w14:paraId="5CE61596" w14:textId="77777777" w:rsidR="00EB40D1" w:rsidRPr="00215064" w:rsidRDefault="00EB40D1" w:rsidP="00EB40D1">
            <w:pPr>
              <w:contextualSpacing/>
              <w:jc w:val="center"/>
              <w:rPr>
                <w:color w:val="000000"/>
                <w:sz w:val="23"/>
                <w:szCs w:val="23"/>
              </w:rPr>
            </w:pPr>
          </w:p>
        </w:tc>
        <w:tc>
          <w:tcPr>
            <w:tcW w:w="238" w:type="pct"/>
            <w:tcBorders>
              <w:top w:val="nil"/>
              <w:left w:val="nil"/>
              <w:bottom w:val="nil"/>
              <w:right w:val="nil"/>
            </w:tcBorders>
            <w:vAlign w:val="center"/>
          </w:tcPr>
          <w:p w14:paraId="01D7043F" w14:textId="77777777" w:rsidR="00EB40D1" w:rsidRPr="00215064" w:rsidRDefault="00EB40D1" w:rsidP="00EB40D1">
            <w:pPr>
              <w:contextualSpacing/>
              <w:jc w:val="center"/>
              <w:rPr>
                <w:b/>
                <w:bCs/>
                <w:color w:val="000000"/>
                <w:sz w:val="23"/>
                <w:szCs w:val="23"/>
              </w:rPr>
            </w:pPr>
          </w:p>
        </w:tc>
        <w:tc>
          <w:tcPr>
            <w:tcW w:w="89" w:type="pct"/>
            <w:tcBorders>
              <w:top w:val="nil"/>
              <w:left w:val="nil"/>
              <w:bottom w:val="nil"/>
              <w:right w:val="nil"/>
            </w:tcBorders>
            <w:vAlign w:val="center"/>
          </w:tcPr>
          <w:p w14:paraId="30CA95D1" w14:textId="77777777" w:rsidR="00EB40D1" w:rsidRPr="00215064" w:rsidRDefault="00EB40D1" w:rsidP="00EB40D1">
            <w:pPr>
              <w:contextualSpacing/>
              <w:jc w:val="center"/>
              <w:rPr>
                <w:color w:val="000000"/>
              </w:rPr>
            </w:pPr>
          </w:p>
        </w:tc>
        <w:tc>
          <w:tcPr>
            <w:tcW w:w="238" w:type="pct"/>
            <w:tcBorders>
              <w:top w:val="nil"/>
              <w:left w:val="nil"/>
              <w:bottom w:val="nil"/>
              <w:right w:val="nil"/>
            </w:tcBorders>
            <w:vAlign w:val="center"/>
          </w:tcPr>
          <w:p w14:paraId="66E23DDB" w14:textId="77777777" w:rsidR="00EB40D1" w:rsidRPr="00215064" w:rsidRDefault="00EB40D1" w:rsidP="00EB40D1">
            <w:pPr>
              <w:contextualSpacing/>
              <w:jc w:val="center"/>
              <w:rPr>
                <w:b/>
                <w:bCs/>
                <w:color w:val="000000"/>
                <w:sz w:val="23"/>
                <w:szCs w:val="23"/>
              </w:rPr>
            </w:pPr>
          </w:p>
        </w:tc>
        <w:tc>
          <w:tcPr>
            <w:tcW w:w="383" w:type="pct"/>
            <w:tcBorders>
              <w:top w:val="nil"/>
              <w:left w:val="nil"/>
              <w:bottom w:val="nil"/>
              <w:right w:val="nil"/>
            </w:tcBorders>
            <w:vAlign w:val="center"/>
          </w:tcPr>
          <w:p w14:paraId="106BDD9E" w14:textId="77777777" w:rsidR="00EB40D1" w:rsidRPr="00215064" w:rsidRDefault="00EB40D1" w:rsidP="00EB40D1">
            <w:pPr>
              <w:contextualSpacing/>
              <w:jc w:val="center"/>
              <w:rPr>
                <w:color w:val="000000" w:themeColor="text1"/>
              </w:rPr>
            </w:pPr>
          </w:p>
        </w:tc>
        <w:tc>
          <w:tcPr>
            <w:tcW w:w="230" w:type="pct"/>
            <w:tcBorders>
              <w:top w:val="nil"/>
              <w:left w:val="nil"/>
              <w:bottom w:val="nil"/>
              <w:right w:val="nil"/>
            </w:tcBorders>
            <w:vAlign w:val="center"/>
          </w:tcPr>
          <w:p w14:paraId="1521AED3" w14:textId="77777777" w:rsidR="00EB40D1" w:rsidRPr="00215064" w:rsidRDefault="00EB40D1" w:rsidP="00EB40D1">
            <w:pPr>
              <w:contextualSpacing/>
              <w:jc w:val="center"/>
              <w:rPr>
                <w:color w:val="000000" w:themeColor="text1"/>
              </w:rPr>
            </w:pPr>
          </w:p>
        </w:tc>
        <w:tc>
          <w:tcPr>
            <w:tcW w:w="110" w:type="pct"/>
            <w:tcBorders>
              <w:top w:val="nil"/>
              <w:left w:val="nil"/>
              <w:bottom w:val="nil"/>
              <w:right w:val="nil"/>
            </w:tcBorders>
            <w:vAlign w:val="center"/>
          </w:tcPr>
          <w:p w14:paraId="483C7F83" w14:textId="77777777" w:rsidR="00EB40D1" w:rsidRPr="00215064" w:rsidRDefault="00EB40D1" w:rsidP="00EB40D1">
            <w:pPr>
              <w:contextualSpacing/>
              <w:jc w:val="center"/>
              <w:rPr>
                <w:rFonts w:eastAsia="SimSun"/>
                <w:color w:val="FF0000"/>
              </w:rPr>
            </w:pPr>
          </w:p>
        </w:tc>
        <w:tc>
          <w:tcPr>
            <w:tcW w:w="238" w:type="pct"/>
            <w:tcBorders>
              <w:top w:val="nil"/>
              <w:left w:val="nil"/>
              <w:bottom w:val="nil"/>
              <w:right w:val="nil"/>
            </w:tcBorders>
            <w:vAlign w:val="center"/>
          </w:tcPr>
          <w:p w14:paraId="53F49A88" w14:textId="77777777" w:rsidR="00EB40D1" w:rsidRPr="00215064" w:rsidRDefault="00EB40D1" w:rsidP="00EB40D1">
            <w:pPr>
              <w:contextualSpacing/>
              <w:jc w:val="center"/>
              <w:rPr>
                <w:rFonts w:eastAsia="SimSun"/>
                <w:b/>
                <w:bCs/>
                <w:color w:val="000000" w:themeColor="text1"/>
              </w:rPr>
            </w:pPr>
          </w:p>
        </w:tc>
        <w:tc>
          <w:tcPr>
            <w:tcW w:w="383" w:type="pct"/>
            <w:tcBorders>
              <w:top w:val="nil"/>
              <w:left w:val="nil"/>
              <w:bottom w:val="nil"/>
              <w:right w:val="nil"/>
            </w:tcBorders>
            <w:vAlign w:val="center"/>
          </w:tcPr>
          <w:p w14:paraId="69D93A5B" w14:textId="77777777" w:rsidR="00EB40D1" w:rsidRPr="00215064" w:rsidRDefault="00EB40D1" w:rsidP="00EB40D1">
            <w:pPr>
              <w:contextualSpacing/>
              <w:jc w:val="center"/>
              <w:rPr>
                <w:color w:val="000000" w:themeColor="text1"/>
              </w:rPr>
            </w:pPr>
          </w:p>
        </w:tc>
        <w:tc>
          <w:tcPr>
            <w:tcW w:w="230" w:type="pct"/>
            <w:tcBorders>
              <w:top w:val="nil"/>
              <w:left w:val="nil"/>
              <w:bottom w:val="nil"/>
              <w:right w:val="nil"/>
            </w:tcBorders>
            <w:vAlign w:val="center"/>
          </w:tcPr>
          <w:p w14:paraId="4DA0A4ED" w14:textId="77777777" w:rsidR="00EB40D1" w:rsidRPr="00215064" w:rsidRDefault="00EB40D1" w:rsidP="00EB40D1">
            <w:pPr>
              <w:contextualSpacing/>
              <w:jc w:val="center"/>
              <w:rPr>
                <w:rFonts w:eastAsia="SimSun"/>
                <w:color w:val="000000" w:themeColor="text1"/>
              </w:rPr>
            </w:pPr>
          </w:p>
        </w:tc>
        <w:tc>
          <w:tcPr>
            <w:tcW w:w="292" w:type="pct"/>
            <w:tcBorders>
              <w:top w:val="nil"/>
              <w:left w:val="nil"/>
              <w:bottom w:val="nil"/>
              <w:right w:val="nil"/>
            </w:tcBorders>
            <w:vAlign w:val="center"/>
          </w:tcPr>
          <w:p w14:paraId="26E3F935" w14:textId="77777777" w:rsidR="00EB40D1" w:rsidRPr="00215064" w:rsidRDefault="00EB40D1" w:rsidP="00EB40D1">
            <w:pPr>
              <w:contextualSpacing/>
              <w:jc w:val="center"/>
              <w:rPr>
                <w:rFonts w:eastAsia="SimSun"/>
                <w:color w:val="000000" w:themeColor="text1"/>
              </w:rPr>
            </w:pPr>
          </w:p>
        </w:tc>
      </w:tr>
      <w:tr w:rsidR="00EB40D1" w:rsidRPr="00215064" w14:paraId="51D897A4" w14:textId="77777777" w:rsidTr="00EB40D1">
        <w:trPr>
          <w:trHeight w:val="144"/>
          <w:jc w:val="center"/>
        </w:trPr>
        <w:tc>
          <w:tcPr>
            <w:tcW w:w="1571" w:type="pct"/>
            <w:tcBorders>
              <w:top w:val="nil"/>
              <w:left w:val="nil"/>
              <w:bottom w:val="nil"/>
              <w:right w:val="nil"/>
            </w:tcBorders>
            <w:vAlign w:val="center"/>
          </w:tcPr>
          <w:p w14:paraId="070DD26B" w14:textId="52ACBD6D" w:rsidR="00EB40D1" w:rsidRPr="00215064" w:rsidRDefault="00EB40D1" w:rsidP="00EB40D1">
            <w:pPr>
              <w:contextualSpacing/>
              <w:rPr>
                <w:color w:val="000000" w:themeColor="text1"/>
              </w:rPr>
            </w:pPr>
            <w:r w:rsidRPr="00215064">
              <w:rPr>
                <w:color w:val="000000" w:themeColor="text1"/>
              </w:rPr>
              <w:t xml:space="preserve">         Darr (2011)</w:t>
            </w:r>
          </w:p>
        </w:tc>
        <w:tc>
          <w:tcPr>
            <w:tcW w:w="182" w:type="pct"/>
            <w:tcBorders>
              <w:top w:val="nil"/>
              <w:left w:val="nil"/>
              <w:bottom w:val="nil"/>
              <w:right w:val="nil"/>
            </w:tcBorders>
            <w:vAlign w:val="center"/>
          </w:tcPr>
          <w:p w14:paraId="384DFDCE" w14:textId="47EBD896" w:rsidR="00EB40D1" w:rsidRPr="00215064" w:rsidRDefault="00EB40D1" w:rsidP="00EB40D1">
            <w:pPr>
              <w:contextualSpacing/>
              <w:jc w:val="center"/>
              <w:rPr>
                <w:color w:val="000000"/>
                <w:sz w:val="23"/>
                <w:szCs w:val="23"/>
              </w:rPr>
            </w:pPr>
            <w:r w:rsidRPr="00215064">
              <w:rPr>
                <w:color w:val="000000"/>
              </w:rPr>
              <w:t>3</w:t>
            </w:r>
          </w:p>
        </w:tc>
        <w:tc>
          <w:tcPr>
            <w:tcW w:w="350" w:type="pct"/>
            <w:tcBorders>
              <w:top w:val="nil"/>
              <w:left w:val="nil"/>
              <w:bottom w:val="nil"/>
              <w:right w:val="nil"/>
            </w:tcBorders>
            <w:vAlign w:val="center"/>
          </w:tcPr>
          <w:p w14:paraId="230EA4C0" w14:textId="3DE0D21A" w:rsidR="00EB40D1" w:rsidRPr="00215064" w:rsidRDefault="00EB40D1" w:rsidP="00EB40D1">
            <w:pPr>
              <w:contextualSpacing/>
              <w:jc w:val="center"/>
              <w:rPr>
                <w:color w:val="000000"/>
                <w:sz w:val="23"/>
                <w:szCs w:val="23"/>
              </w:rPr>
            </w:pPr>
            <w:r w:rsidRPr="00215064">
              <w:rPr>
                <w:color w:val="000000"/>
              </w:rPr>
              <w:t>965</w:t>
            </w:r>
          </w:p>
        </w:tc>
        <w:tc>
          <w:tcPr>
            <w:tcW w:w="238" w:type="pct"/>
            <w:tcBorders>
              <w:top w:val="nil"/>
              <w:left w:val="nil"/>
              <w:bottom w:val="nil"/>
              <w:right w:val="nil"/>
            </w:tcBorders>
            <w:vAlign w:val="center"/>
          </w:tcPr>
          <w:p w14:paraId="03D31639" w14:textId="74E90097" w:rsidR="00EB40D1" w:rsidRPr="00215064" w:rsidRDefault="00EB40D1" w:rsidP="00EB40D1">
            <w:pPr>
              <w:contextualSpacing/>
              <w:jc w:val="center"/>
              <w:rPr>
                <w:color w:val="000000"/>
                <w:sz w:val="23"/>
                <w:szCs w:val="23"/>
              </w:rPr>
            </w:pPr>
            <w:r w:rsidRPr="00215064">
              <w:rPr>
                <w:color w:val="000000"/>
              </w:rPr>
              <w:t>-.09</w:t>
            </w:r>
          </w:p>
        </w:tc>
        <w:tc>
          <w:tcPr>
            <w:tcW w:w="228" w:type="pct"/>
            <w:tcBorders>
              <w:top w:val="nil"/>
              <w:left w:val="nil"/>
              <w:bottom w:val="nil"/>
              <w:right w:val="nil"/>
            </w:tcBorders>
            <w:vAlign w:val="center"/>
          </w:tcPr>
          <w:p w14:paraId="54082C39" w14:textId="29C89632" w:rsidR="00EB40D1" w:rsidRPr="00215064" w:rsidRDefault="00EB40D1" w:rsidP="00EB40D1">
            <w:pPr>
              <w:contextualSpacing/>
              <w:jc w:val="center"/>
              <w:rPr>
                <w:color w:val="000000"/>
                <w:sz w:val="23"/>
                <w:szCs w:val="23"/>
              </w:rPr>
            </w:pPr>
            <w:r w:rsidRPr="00215064">
              <w:rPr>
                <w:color w:val="000000"/>
              </w:rPr>
              <w:t>.09</w:t>
            </w:r>
          </w:p>
        </w:tc>
        <w:tc>
          <w:tcPr>
            <w:tcW w:w="238" w:type="pct"/>
            <w:tcBorders>
              <w:top w:val="nil"/>
              <w:left w:val="nil"/>
              <w:bottom w:val="nil"/>
              <w:right w:val="nil"/>
            </w:tcBorders>
            <w:vAlign w:val="center"/>
          </w:tcPr>
          <w:p w14:paraId="5895644B" w14:textId="0F36C107" w:rsidR="00EB40D1" w:rsidRPr="00215064" w:rsidRDefault="00EB40D1" w:rsidP="00EB40D1">
            <w:pPr>
              <w:contextualSpacing/>
              <w:jc w:val="center"/>
              <w:rPr>
                <w:b/>
                <w:bCs/>
                <w:color w:val="000000"/>
                <w:sz w:val="23"/>
                <w:szCs w:val="23"/>
              </w:rPr>
            </w:pPr>
            <w:r w:rsidRPr="00215064">
              <w:rPr>
                <w:b/>
                <w:bCs/>
              </w:rPr>
              <w:t>-.11</w:t>
            </w:r>
          </w:p>
        </w:tc>
        <w:tc>
          <w:tcPr>
            <w:tcW w:w="89" w:type="pct"/>
            <w:tcBorders>
              <w:top w:val="nil"/>
              <w:left w:val="nil"/>
              <w:bottom w:val="nil"/>
              <w:right w:val="nil"/>
            </w:tcBorders>
            <w:vAlign w:val="center"/>
          </w:tcPr>
          <w:p w14:paraId="76356610" w14:textId="77777777" w:rsidR="00EB40D1" w:rsidRPr="00215064" w:rsidRDefault="00EB40D1" w:rsidP="00EB40D1">
            <w:pPr>
              <w:contextualSpacing/>
              <w:jc w:val="center"/>
              <w:rPr>
                <w:color w:val="000000"/>
              </w:rPr>
            </w:pPr>
          </w:p>
        </w:tc>
        <w:tc>
          <w:tcPr>
            <w:tcW w:w="238" w:type="pct"/>
            <w:tcBorders>
              <w:top w:val="nil"/>
              <w:left w:val="nil"/>
              <w:bottom w:val="nil"/>
              <w:right w:val="nil"/>
            </w:tcBorders>
            <w:vAlign w:val="center"/>
          </w:tcPr>
          <w:p w14:paraId="79996553" w14:textId="4297DA3F" w:rsidR="00EB40D1" w:rsidRPr="00215064" w:rsidRDefault="00EB40D1" w:rsidP="00EB40D1">
            <w:pPr>
              <w:contextualSpacing/>
              <w:jc w:val="center"/>
              <w:rPr>
                <w:b/>
                <w:bCs/>
                <w:color w:val="000000"/>
                <w:sz w:val="23"/>
                <w:szCs w:val="23"/>
              </w:rPr>
            </w:pPr>
            <w:r w:rsidRPr="00215064">
              <w:rPr>
                <w:b/>
                <w:bCs/>
                <w:color w:val="000000"/>
              </w:rPr>
              <w:t>-.05</w:t>
            </w:r>
          </w:p>
        </w:tc>
        <w:tc>
          <w:tcPr>
            <w:tcW w:w="383" w:type="pct"/>
            <w:tcBorders>
              <w:top w:val="nil"/>
              <w:left w:val="nil"/>
              <w:bottom w:val="nil"/>
              <w:right w:val="nil"/>
            </w:tcBorders>
            <w:vAlign w:val="center"/>
          </w:tcPr>
          <w:p w14:paraId="0CD1288D" w14:textId="597E5EF7" w:rsidR="00EB40D1" w:rsidRPr="00215064" w:rsidRDefault="00EB40D1" w:rsidP="00EB40D1">
            <w:pPr>
              <w:contextualSpacing/>
              <w:jc w:val="center"/>
              <w:rPr>
                <w:color w:val="000000" w:themeColor="text1"/>
              </w:rPr>
            </w:pPr>
            <w:r w:rsidRPr="00215064">
              <w:t>.00</w:t>
            </w:r>
            <w:r w:rsidR="00F76F87" w:rsidRPr="00215064">
              <w:t>00</w:t>
            </w:r>
          </w:p>
        </w:tc>
        <w:tc>
          <w:tcPr>
            <w:tcW w:w="230" w:type="pct"/>
            <w:tcBorders>
              <w:top w:val="nil"/>
              <w:left w:val="nil"/>
              <w:bottom w:val="nil"/>
              <w:right w:val="nil"/>
            </w:tcBorders>
            <w:vAlign w:val="center"/>
          </w:tcPr>
          <w:p w14:paraId="4F0D6564" w14:textId="4CCB78D8" w:rsidR="00EB40D1" w:rsidRPr="00215064" w:rsidRDefault="00EB40D1" w:rsidP="00EB40D1">
            <w:pPr>
              <w:contextualSpacing/>
              <w:jc w:val="center"/>
              <w:rPr>
                <w:color w:val="000000" w:themeColor="text1"/>
              </w:rPr>
            </w:pPr>
            <w:r w:rsidRPr="00215064">
              <w:t>100</w:t>
            </w:r>
          </w:p>
        </w:tc>
        <w:tc>
          <w:tcPr>
            <w:tcW w:w="110" w:type="pct"/>
            <w:tcBorders>
              <w:top w:val="nil"/>
              <w:left w:val="nil"/>
              <w:bottom w:val="nil"/>
              <w:right w:val="nil"/>
            </w:tcBorders>
            <w:vAlign w:val="center"/>
          </w:tcPr>
          <w:p w14:paraId="4FF781B2" w14:textId="77777777" w:rsidR="00EB40D1" w:rsidRPr="00215064" w:rsidRDefault="00EB40D1" w:rsidP="00EB40D1">
            <w:pPr>
              <w:contextualSpacing/>
              <w:jc w:val="center"/>
              <w:rPr>
                <w:rFonts w:eastAsia="SimSun"/>
                <w:color w:val="FF0000"/>
              </w:rPr>
            </w:pPr>
          </w:p>
        </w:tc>
        <w:tc>
          <w:tcPr>
            <w:tcW w:w="238" w:type="pct"/>
            <w:tcBorders>
              <w:top w:val="nil"/>
              <w:left w:val="nil"/>
              <w:bottom w:val="nil"/>
              <w:right w:val="nil"/>
            </w:tcBorders>
            <w:vAlign w:val="center"/>
          </w:tcPr>
          <w:p w14:paraId="653777BB" w14:textId="34E7DD32" w:rsidR="00EB40D1" w:rsidRPr="00215064" w:rsidRDefault="00EB40D1" w:rsidP="00EB40D1">
            <w:pPr>
              <w:contextualSpacing/>
              <w:jc w:val="center"/>
              <w:rPr>
                <w:rFonts w:eastAsia="SimSun"/>
                <w:b/>
                <w:bCs/>
                <w:color w:val="000000" w:themeColor="text1"/>
              </w:rPr>
            </w:pPr>
            <w:r w:rsidRPr="00215064">
              <w:rPr>
                <w:b/>
                <w:bCs/>
                <w:i/>
                <w:iCs/>
              </w:rPr>
              <w:t>-.07</w:t>
            </w:r>
          </w:p>
        </w:tc>
        <w:tc>
          <w:tcPr>
            <w:tcW w:w="383" w:type="pct"/>
            <w:tcBorders>
              <w:top w:val="nil"/>
              <w:left w:val="nil"/>
              <w:bottom w:val="nil"/>
              <w:right w:val="nil"/>
            </w:tcBorders>
            <w:vAlign w:val="center"/>
          </w:tcPr>
          <w:p w14:paraId="1BF93A9F" w14:textId="5B336E4B" w:rsidR="00EB40D1" w:rsidRPr="00215064" w:rsidRDefault="00EB40D1" w:rsidP="00EB40D1">
            <w:pPr>
              <w:contextualSpacing/>
              <w:jc w:val="center"/>
              <w:rPr>
                <w:color w:val="000000" w:themeColor="text1"/>
              </w:rPr>
            </w:pPr>
            <w:r w:rsidRPr="00215064">
              <w:t>.00</w:t>
            </w:r>
            <w:r w:rsidR="00F76F87" w:rsidRPr="00215064">
              <w:t>00</w:t>
            </w:r>
          </w:p>
        </w:tc>
        <w:tc>
          <w:tcPr>
            <w:tcW w:w="230" w:type="pct"/>
            <w:tcBorders>
              <w:top w:val="nil"/>
              <w:left w:val="nil"/>
              <w:bottom w:val="nil"/>
              <w:right w:val="nil"/>
            </w:tcBorders>
            <w:vAlign w:val="center"/>
          </w:tcPr>
          <w:p w14:paraId="434A98A3" w14:textId="11E19319" w:rsidR="00EB40D1" w:rsidRPr="00215064" w:rsidRDefault="00EB40D1" w:rsidP="00EB40D1">
            <w:pPr>
              <w:contextualSpacing/>
              <w:jc w:val="center"/>
              <w:rPr>
                <w:rFonts w:eastAsia="SimSun"/>
                <w:color w:val="000000" w:themeColor="text1"/>
              </w:rPr>
            </w:pPr>
            <w:r w:rsidRPr="00215064">
              <w:t>100</w:t>
            </w:r>
          </w:p>
        </w:tc>
        <w:tc>
          <w:tcPr>
            <w:tcW w:w="292" w:type="pct"/>
            <w:tcBorders>
              <w:top w:val="nil"/>
              <w:left w:val="nil"/>
              <w:bottom w:val="nil"/>
              <w:right w:val="nil"/>
            </w:tcBorders>
            <w:vAlign w:val="center"/>
          </w:tcPr>
          <w:p w14:paraId="1FCE8BDE" w14:textId="15D4E806" w:rsidR="00EB40D1" w:rsidRPr="00215064" w:rsidRDefault="00EB40D1" w:rsidP="00EB40D1">
            <w:pPr>
              <w:contextualSpacing/>
              <w:jc w:val="center"/>
              <w:rPr>
                <w:rFonts w:eastAsia="SimSun"/>
                <w:color w:val="000000" w:themeColor="text1"/>
              </w:rPr>
            </w:pPr>
            <w:r w:rsidRPr="00215064">
              <w:rPr>
                <w:rFonts w:eastAsia="SimSun"/>
                <w:i/>
                <w:iCs/>
                <w:color w:val="000000" w:themeColor="text1"/>
              </w:rPr>
              <w:t>.02</w:t>
            </w:r>
          </w:p>
        </w:tc>
      </w:tr>
      <w:tr w:rsidR="00EB40D1" w:rsidRPr="00215064" w14:paraId="0D0F4B27" w14:textId="77777777" w:rsidTr="00EB40D1">
        <w:trPr>
          <w:trHeight w:val="144"/>
          <w:jc w:val="center"/>
        </w:trPr>
        <w:tc>
          <w:tcPr>
            <w:tcW w:w="1571" w:type="pct"/>
            <w:tcBorders>
              <w:top w:val="nil"/>
              <w:left w:val="nil"/>
              <w:bottom w:val="nil"/>
              <w:right w:val="nil"/>
            </w:tcBorders>
            <w:vAlign w:val="center"/>
          </w:tcPr>
          <w:p w14:paraId="7D3E602A" w14:textId="23D5DBAA" w:rsidR="00EB40D1" w:rsidRPr="00215064" w:rsidRDefault="00EB40D1" w:rsidP="00EB40D1">
            <w:pPr>
              <w:contextualSpacing/>
              <w:rPr>
                <w:color w:val="000000" w:themeColor="text1"/>
              </w:rPr>
            </w:pPr>
            <w:r w:rsidRPr="00215064">
              <w:rPr>
                <w:color w:val="000000" w:themeColor="text1"/>
              </w:rPr>
              <w:t xml:space="preserve">         </w:t>
            </w:r>
            <w:r w:rsidRPr="00215064">
              <w:rPr>
                <w:color w:val="000000"/>
              </w:rPr>
              <w:t>Pletzer et al. (2019)</w:t>
            </w:r>
          </w:p>
        </w:tc>
        <w:tc>
          <w:tcPr>
            <w:tcW w:w="182" w:type="pct"/>
            <w:tcBorders>
              <w:top w:val="nil"/>
              <w:left w:val="nil"/>
              <w:bottom w:val="nil"/>
              <w:right w:val="nil"/>
            </w:tcBorders>
            <w:vAlign w:val="center"/>
          </w:tcPr>
          <w:p w14:paraId="5CFC398C" w14:textId="5E58C60C" w:rsidR="00EB40D1" w:rsidRPr="00215064" w:rsidRDefault="00EB40D1" w:rsidP="00EB40D1">
            <w:pPr>
              <w:contextualSpacing/>
              <w:jc w:val="center"/>
              <w:rPr>
                <w:color w:val="000000"/>
                <w:sz w:val="23"/>
                <w:szCs w:val="23"/>
              </w:rPr>
            </w:pPr>
            <w:r w:rsidRPr="00215064">
              <w:rPr>
                <w:color w:val="000000"/>
              </w:rPr>
              <w:t>24</w:t>
            </w:r>
          </w:p>
        </w:tc>
        <w:tc>
          <w:tcPr>
            <w:tcW w:w="350" w:type="pct"/>
            <w:tcBorders>
              <w:top w:val="nil"/>
              <w:left w:val="nil"/>
              <w:bottom w:val="nil"/>
              <w:right w:val="nil"/>
            </w:tcBorders>
            <w:vAlign w:val="center"/>
          </w:tcPr>
          <w:p w14:paraId="5338874D" w14:textId="0EB2AA88" w:rsidR="00EB40D1" w:rsidRPr="00215064" w:rsidRDefault="00EB40D1" w:rsidP="00EB40D1">
            <w:pPr>
              <w:contextualSpacing/>
              <w:jc w:val="center"/>
              <w:rPr>
                <w:color w:val="000000"/>
                <w:sz w:val="23"/>
                <w:szCs w:val="23"/>
              </w:rPr>
            </w:pPr>
            <w:r w:rsidRPr="00215064">
              <w:rPr>
                <w:color w:val="000000"/>
              </w:rPr>
              <w:t>7,040</w:t>
            </w:r>
          </w:p>
        </w:tc>
        <w:tc>
          <w:tcPr>
            <w:tcW w:w="238" w:type="pct"/>
            <w:tcBorders>
              <w:top w:val="nil"/>
              <w:left w:val="nil"/>
              <w:bottom w:val="nil"/>
              <w:right w:val="nil"/>
            </w:tcBorders>
            <w:vAlign w:val="center"/>
          </w:tcPr>
          <w:p w14:paraId="3AAB6DD7" w14:textId="7744D3A8" w:rsidR="00EB40D1" w:rsidRPr="00215064" w:rsidRDefault="00EB40D1" w:rsidP="00EB40D1">
            <w:pPr>
              <w:contextualSpacing/>
              <w:jc w:val="center"/>
              <w:rPr>
                <w:color w:val="000000"/>
                <w:sz w:val="23"/>
                <w:szCs w:val="23"/>
              </w:rPr>
            </w:pPr>
            <w:r w:rsidRPr="00215064">
              <w:rPr>
                <w:color w:val="000000"/>
              </w:rPr>
              <w:t>-.04</w:t>
            </w:r>
          </w:p>
        </w:tc>
        <w:tc>
          <w:tcPr>
            <w:tcW w:w="228" w:type="pct"/>
            <w:tcBorders>
              <w:top w:val="nil"/>
              <w:left w:val="nil"/>
              <w:bottom w:val="nil"/>
              <w:right w:val="nil"/>
            </w:tcBorders>
            <w:vAlign w:val="center"/>
          </w:tcPr>
          <w:p w14:paraId="5DA194EA" w14:textId="2678D356" w:rsidR="00EB40D1" w:rsidRPr="00215064" w:rsidRDefault="00EB40D1" w:rsidP="00EB40D1">
            <w:pPr>
              <w:contextualSpacing/>
              <w:jc w:val="center"/>
              <w:rPr>
                <w:color w:val="000000"/>
                <w:sz w:val="23"/>
                <w:szCs w:val="23"/>
              </w:rPr>
            </w:pPr>
            <w:r w:rsidRPr="00215064">
              <w:rPr>
                <w:color w:val="000000"/>
              </w:rPr>
              <w:t>.18</w:t>
            </w:r>
          </w:p>
        </w:tc>
        <w:tc>
          <w:tcPr>
            <w:tcW w:w="238" w:type="pct"/>
            <w:tcBorders>
              <w:top w:val="nil"/>
              <w:left w:val="nil"/>
              <w:bottom w:val="nil"/>
              <w:right w:val="nil"/>
            </w:tcBorders>
            <w:vAlign w:val="center"/>
          </w:tcPr>
          <w:p w14:paraId="1ADABD9C" w14:textId="04505519" w:rsidR="00EB40D1" w:rsidRPr="00215064" w:rsidRDefault="00EB40D1" w:rsidP="00EB40D1">
            <w:pPr>
              <w:contextualSpacing/>
              <w:jc w:val="center"/>
              <w:rPr>
                <w:b/>
                <w:bCs/>
                <w:color w:val="000000"/>
                <w:sz w:val="23"/>
                <w:szCs w:val="23"/>
              </w:rPr>
            </w:pPr>
            <w:r w:rsidRPr="00215064">
              <w:rPr>
                <w:b/>
                <w:bCs/>
              </w:rPr>
              <w:t>-.05</w:t>
            </w:r>
          </w:p>
        </w:tc>
        <w:tc>
          <w:tcPr>
            <w:tcW w:w="89" w:type="pct"/>
            <w:tcBorders>
              <w:top w:val="nil"/>
              <w:left w:val="nil"/>
              <w:bottom w:val="nil"/>
              <w:right w:val="nil"/>
            </w:tcBorders>
            <w:vAlign w:val="center"/>
          </w:tcPr>
          <w:p w14:paraId="54A8D307" w14:textId="77777777" w:rsidR="00EB40D1" w:rsidRPr="00215064" w:rsidRDefault="00EB40D1" w:rsidP="00EB40D1">
            <w:pPr>
              <w:contextualSpacing/>
              <w:jc w:val="center"/>
              <w:rPr>
                <w:color w:val="000000"/>
              </w:rPr>
            </w:pPr>
          </w:p>
        </w:tc>
        <w:tc>
          <w:tcPr>
            <w:tcW w:w="238" w:type="pct"/>
            <w:tcBorders>
              <w:top w:val="nil"/>
              <w:left w:val="nil"/>
              <w:bottom w:val="nil"/>
              <w:right w:val="nil"/>
            </w:tcBorders>
            <w:vAlign w:val="center"/>
          </w:tcPr>
          <w:p w14:paraId="6BB486B6" w14:textId="77777777" w:rsidR="00EB40D1" w:rsidRPr="00215064" w:rsidRDefault="00EB40D1" w:rsidP="00EB40D1">
            <w:pPr>
              <w:contextualSpacing/>
              <w:jc w:val="center"/>
              <w:rPr>
                <w:b/>
                <w:bCs/>
                <w:color w:val="000000"/>
                <w:sz w:val="23"/>
                <w:szCs w:val="23"/>
              </w:rPr>
            </w:pPr>
          </w:p>
        </w:tc>
        <w:tc>
          <w:tcPr>
            <w:tcW w:w="383" w:type="pct"/>
            <w:tcBorders>
              <w:top w:val="nil"/>
              <w:left w:val="nil"/>
              <w:bottom w:val="nil"/>
              <w:right w:val="nil"/>
            </w:tcBorders>
            <w:vAlign w:val="center"/>
          </w:tcPr>
          <w:p w14:paraId="07A0E5CA" w14:textId="18DD652B" w:rsidR="00EB40D1" w:rsidRPr="00215064" w:rsidRDefault="00EB40D1" w:rsidP="00EB40D1">
            <w:pPr>
              <w:contextualSpacing/>
              <w:jc w:val="center"/>
              <w:rPr>
                <w:color w:val="000000" w:themeColor="text1"/>
              </w:rPr>
            </w:pPr>
            <w:r w:rsidRPr="00215064">
              <w:rPr>
                <w:color w:val="000000" w:themeColor="text1"/>
              </w:rPr>
              <w:t>(.00)</w:t>
            </w:r>
          </w:p>
        </w:tc>
        <w:tc>
          <w:tcPr>
            <w:tcW w:w="230" w:type="pct"/>
            <w:tcBorders>
              <w:top w:val="nil"/>
              <w:left w:val="nil"/>
              <w:bottom w:val="nil"/>
              <w:right w:val="nil"/>
            </w:tcBorders>
            <w:vAlign w:val="center"/>
          </w:tcPr>
          <w:p w14:paraId="429C18A0" w14:textId="007EE83C" w:rsidR="00EB40D1" w:rsidRPr="00215064" w:rsidRDefault="00EB40D1" w:rsidP="00EB40D1">
            <w:pPr>
              <w:contextualSpacing/>
              <w:jc w:val="center"/>
              <w:rPr>
                <w:color w:val="000000" w:themeColor="text1"/>
              </w:rPr>
            </w:pPr>
            <w:r w:rsidRPr="00215064">
              <w:t> </w:t>
            </w:r>
          </w:p>
        </w:tc>
        <w:tc>
          <w:tcPr>
            <w:tcW w:w="110" w:type="pct"/>
            <w:tcBorders>
              <w:top w:val="nil"/>
              <w:left w:val="nil"/>
              <w:bottom w:val="nil"/>
              <w:right w:val="nil"/>
            </w:tcBorders>
            <w:vAlign w:val="center"/>
          </w:tcPr>
          <w:p w14:paraId="79698C56" w14:textId="77777777" w:rsidR="00EB40D1" w:rsidRPr="00215064" w:rsidRDefault="00EB40D1" w:rsidP="00EB40D1">
            <w:pPr>
              <w:contextualSpacing/>
              <w:jc w:val="center"/>
              <w:rPr>
                <w:rFonts w:eastAsia="SimSun"/>
                <w:color w:val="FF0000"/>
              </w:rPr>
            </w:pPr>
          </w:p>
        </w:tc>
        <w:tc>
          <w:tcPr>
            <w:tcW w:w="238" w:type="pct"/>
            <w:tcBorders>
              <w:top w:val="nil"/>
              <w:left w:val="nil"/>
              <w:bottom w:val="nil"/>
              <w:right w:val="nil"/>
            </w:tcBorders>
            <w:vAlign w:val="center"/>
          </w:tcPr>
          <w:p w14:paraId="6139B3C1" w14:textId="77777777" w:rsidR="00EB40D1" w:rsidRPr="00215064" w:rsidRDefault="00EB40D1" w:rsidP="00EB40D1">
            <w:pPr>
              <w:contextualSpacing/>
              <w:jc w:val="center"/>
              <w:rPr>
                <w:rFonts w:eastAsia="SimSun"/>
                <w:b/>
                <w:bCs/>
                <w:color w:val="000000" w:themeColor="text1"/>
              </w:rPr>
            </w:pPr>
          </w:p>
        </w:tc>
        <w:tc>
          <w:tcPr>
            <w:tcW w:w="383" w:type="pct"/>
            <w:tcBorders>
              <w:top w:val="nil"/>
              <w:left w:val="nil"/>
              <w:bottom w:val="nil"/>
              <w:right w:val="nil"/>
            </w:tcBorders>
            <w:vAlign w:val="center"/>
          </w:tcPr>
          <w:p w14:paraId="7DB1DE55" w14:textId="1F9FEF76" w:rsidR="00EB40D1" w:rsidRPr="00215064" w:rsidRDefault="00EB40D1" w:rsidP="00EB40D1">
            <w:pPr>
              <w:contextualSpacing/>
              <w:jc w:val="center"/>
              <w:rPr>
                <w:color w:val="000000" w:themeColor="text1"/>
              </w:rPr>
            </w:pPr>
            <w:r w:rsidRPr="00215064">
              <w:rPr>
                <w:color w:val="000000" w:themeColor="text1"/>
              </w:rPr>
              <w:t>(.00)</w:t>
            </w:r>
          </w:p>
        </w:tc>
        <w:tc>
          <w:tcPr>
            <w:tcW w:w="230" w:type="pct"/>
            <w:tcBorders>
              <w:top w:val="nil"/>
              <w:left w:val="nil"/>
              <w:bottom w:val="nil"/>
              <w:right w:val="nil"/>
            </w:tcBorders>
            <w:vAlign w:val="center"/>
          </w:tcPr>
          <w:p w14:paraId="2BAB604F" w14:textId="55B2350B" w:rsidR="00EB40D1" w:rsidRPr="00215064" w:rsidRDefault="00EB40D1" w:rsidP="00EB40D1">
            <w:pPr>
              <w:contextualSpacing/>
              <w:jc w:val="center"/>
              <w:rPr>
                <w:rFonts w:eastAsia="SimSun"/>
                <w:color w:val="000000" w:themeColor="text1"/>
              </w:rPr>
            </w:pPr>
            <w:r w:rsidRPr="00215064">
              <w:t> </w:t>
            </w:r>
          </w:p>
        </w:tc>
        <w:tc>
          <w:tcPr>
            <w:tcW w:w="292" w:type="pct"/>
            <w:tcBorders>
              <w:top w:val="nil"/>
              <w:left w:val="nil"/>
              <w:bottom w:val="nil"/>
              <w:right w:val="nil"/>
            </w:tcBorders>
            <w:vAlign w:val="center"/>
          </w:tcPr>
          <w:p w14:paraId="689A933C" w14:textId="77777777" w:rsidR="00EB40D1" w:rsidRPr="00215064" w:rsidRDefault="00EB40D1" w:rsidP="00EB40D1">
            <w:pPr>
              <w:contextualSpacing/>
              <w:jc w:val="center"/>
              <w:rPr>
                <w:rFonts w:eastAsia="SimSun"/>
                <w:color w:val="000000" w:themeColor="text1"/>
              </w:rPr>
            </w:pPr>
          </w:p>
        </w:tc>
      </w:tr>
      <w:tr w:rsidR="00EB40D1" w:rsidRPr="00215064" w14:paraId="65AF7B6D" w14:textId="77777777" w:rsidTr="00EB40D1">
        <w:trPr>
          <w:trHeight w:val="144"/>
          <w:jc w:val="center"/>
        </w:trPr>
        <w:tc>
          <w:tcPr>
            <w:tcW w:w="1571" w:type="pct"/>
            <w:tcBorders>
              <w:top w:val="nil"/>
              <w:left w:val="nil"/>
              <w:bottom w:val="nil"/>
              <w:right w:val="nil"/>
            </w:tcBorders>
            <w:vAlign w:val="center"/>
          </w:tcPr>
          <w:p w14:paraId="1EC2CF4B" w14:textId="30A9CEA9" w:rsidR="00EB40D1" w:rsidRPr="00215064" w:rsidRDefault="00EB40D1" w:rsidP="00EB40D1">
            <w:pPr>
              <w:contextualSpacing/>
              <w:rPr>
                <w:color w:val="000000" w:themeColor="text1"/>
              </w:rPr>
            </w:pPr>
            <w:r w:rsidRPr="00215064">
              <w:rPr>
                <w:color w:val="000000" w:themeColor="text1"/>
              </w:rPr>
              <w:t xml:space="preserve">         van Aarde et al. (2017)</w:t>
            </w:r>
          </w:p>
        </w:tc>
        <w:tc>
          <w:tcPr>
            <w:tcW w:w="182" w:type="pct"/>
            <w:tcBorders>
              <w:top w:val="nil"/>
              <w:left w:val="nil"/>
              <w:bottom w:val="nil"/>
              <w:right w:val="nil"/>
            </w:tcBorders>
            <w:vAlign w:val="center"/>
          </w:tcPr>
          <w:p w14:paraId="32972599" w14:textId="7D69FB83" w:rsidR="00EB40D1" w:rsidRPr="00215064" w:rsidRDefault="00EB40D1" w:rsidP="00EB40D1">
            <w:pPr>
              <w:contextualSpacing/>
              <w:jc w:val="center"/>
              <w:rPr>
                <w:color w:val="000000"/>
                <w:sz w:val="23"/>
                <w:szCs w:val="23"/>
              </w:rPr>
            </w:pPr>
            <w:r w:rsidRPr="00215064">
              <w:rPr>
                <w:color w:val="000000"/>
              </w:rPr>
              <w:t>2</w:t>
            </w:r>
          </w:p>
        </w:tc>
        <w:tc>
          <w:tcPr>
            <w:tcW w:w="350" w:type="pct"/>
            <w:tcBorders>
              <w:top w:val="nil"/>
              <w:left w:val="nil"/>
              <w:bottom w:val="nil"/>
              <w:right w:val="nil"/>
            </w:tcBorders>
            <w:vAlign w:val="center"/>
          </w:tcPr>
          <w:p w14:paraId="6B8A1EA5" w14:textId="65E2D3CA" w:rsidR="00EB40D1" w:rsidRPr="00215064" w:rsidRDefault="00EB40D1" w:rsidP="00EB40D1">
            <w:pPr>
              <w:contextualSpacing/>
              <w:jc w:val="center"/>
              <w:rPr>
                <w:color w:val="000000"/>
                <w:sz w:val="23"/>
                <w:szCs w:val="23"/>
              </w:rPr>
            </w:pPr>
            <w:r w:rsidRPr="00215064">
              <w:rPr>
                <w:color w:val="000000"/>
              </w:rPr>
              <w:t>168</w:t>
            </w:r>
          </w:p>
        </w:tc>
        <w:tc>
          <w:tcPr>
            <w:tcW w:w="238" w:type="pct"/>
            <w:tcBorders>
              <w:top w:val="nil"/>
              <w:left w:val="nil"/>
              <w:bottom w:val="nil"/>
              <w:right w:val="nil"/>
            </w:tcBorders>
            <w:vAlign w:val="center"/>
          </w:tcPr>
          <w:p w14:paraId="2CC68565" w14:textId="49E3C852" w:rsidR="00EB40D1" w:rsidRPr="00215064" w:rsidRDefault="00EB40D1" w:rsidP="00EB40D1">
            <w:pPr>
              <w:contextualSpacing/>
              <w:jc w:val="center"/>
              <w:rPr>
                <w:color w:val="000000"/>
                <w:sz w:val="23"/>
                <w:szCs w:val="23"/>
              </w:rPr>
            </w:pPr>
            <w:r w:rsidRPr="00215064">
              <w:rPr>
                <w:color w:val="000000"/>
              </w:rPr>
              <w:t>-.03</w:t>
            </w:r>
          </w:p>
        </w:tc>
        <w:tc>
          <w:tcPr>
            <w:tcW w:w="228" w:type="pct"/>
            <w:tcBorders>
              <w:top w:val="nil"/>
              <w:left w:val="nil"/>
              <w:bottom w:val="nil"/>
              <w:right w:val="nil"/>
            </w:tcBorders>
            <w:vAlign w:val="center"/>
          </w:tcPr>
          <w:p w14:paraId="56F84B6E" w14:textId="4288C6C2" w:rsidR="00EB40D1" w:rsidRPr="00215064" w:rsidRDefault="00EB40D1" w:rsidP="00EB40D1">
            <w:pPr>
              <w:contextualSpacing/>
              <w:jc w:val="center"/>
              <w:rPr>
                <w:i/>
                <w:iCs/>
                <w:color w:val="000000"/>
                <w:sz w:val="23"/>
                <w:szCs w:val="23"/>
              </w:rPr>
            </w:pPr>
            <w:r w:rsidRPr="00215064">
              <w:rPr>
                <w:i/>
                <w:iCs/>
                <w:color w:val="000000" w:themeColor="text1"/>
              </w:rPr>
              <w:t>.05</w:t>
            </w:r>
          </w:p>
        </w:tc>
        <w:tc>
          <w:tcPr>
            <w:tcW w:w="238" w:type="pct"/>
            <w:tcBorders>
              <w:top w:val="nil"/>
              <w:left w:val="nil"/>
              <w:bottom w:val="nil"/>
              <w:right w:val="nil"/>
            </w:tcBorders>
            <w:vAlign w:val="center"/>
          </w:tcPr>
          <w:p w14:paraId="0E72AFB4" w14:textId="143DD992" w:rsidR="00EB40D1" w:rsidRPr="00215064" w:rsidRDefault="00EB40D1" w:rsidP="00EB40D1">
            <w:pPr>
              <w:contextualSpacing/>
              <w:jc w:val="center"/>
              <w:rPr>
                <w:b/>
                <w:bCs/>
                <w:color w:val="000000"/>
                <w:sz w:val="23"/>
                <w:szCs w:val="23"/>
              </w:rPr>
            </w:pPr>
            <w:r w:rsidRPr="00215064">
              <w:rPr>
                <w:b/>
                <w:bCs/>
              </w:rPr>
              <w:t>-.04</w:t>
            </w:r>
          </w:p>
        </w:tc>
        <w:tc>
          <w:tcPr>
            <w:tcW w:w="89" w:type="pct"/>
            <w:tcBorders>
              <w:top w:val="nil"/>
              <w:left w:val="nil"/>
              <w:bottom w:val="nil"/>
              <w:right w:val="nil"/>
            </w:tcBorders>
            <w:vAlign w:val="center"/>
          </w:tcPr>
          <w:p w14:paraId="60CB3FB7" w14:textId="77777777" w:rsidR="00EB40D1" w:rsidRPr="00215064" w:rsidRDefault="00EB40D1" w:rsidP="00EB40D1">
            <w:pPr>
              <w:contextualSpacing/>
              <w:jc w:val="center"/>
              <w:rPr>
                <w:color w:val="000000"/>
              </w:rPr>
            </w:pPr>
          </w:p>
        </w:tc>
        <w:tc>
          <w:tcPr>
            <w:tcW w:w="238" w:type="pct"/>
            <w:tcBorders>
              <w:top w:val="nil"/>
              <w:left w:val="nil"/>
              <w:bottom w:val="nil"/>
              <w:right w:val="nil"/>
            </w:tcBorders>
            <w:vAlign w:val="center"/>
          </w:tcPr>
          <w:p w14:paraId="70583994" w14:textId="77777777" w:rsidR="00EB40D1" w:rsidRPr="00215064" w:rsidRDefault="00EB40D1" w:rsidP="00EB40D1">
            <w:pPr>
              <w:contextualSpacing/>
              <w:jc w:val="center"/>
              <w:rPr>
                <w:b/>
                <w:bCs/>
                <w:color w:val="000000"/>
                <w:sz w:val="23"/>
                <w:szCs w:val="23"/>
              </w:rPr>
            </w:pPr>
          </w:p>
        </w:tc>
        <w:tc>
          <w:tcPr>
            <w:tcW w:w="383" w:type="pct"/>
            <w:tcBorders>
              <w:top w:val="nil"/>
              <w:left w:val="nil"/>
              <w:bottom w:val="nil"/>
              <w:right w:val="nil"/>
            </w:tcBorders>
            <w:vAlign w:val="center"/>
          </w:tcPr>
          <w:p w14:paraId="03A5C467" w14:textId="77777777" w:rsidR="00EB40D1" w:rsidRPr="00215064" w:rsidRDefault="00EB40D1" w:rsidP="00EB40D1">
            <w:pPr>
              <w:contextualSpacing/>
              <w:jc w:val="center"/>
              <w:rPr>
                <w:color w:val="000000" w:themeColor="text1"/>
              </w:rPr>
            </w:pPr>
          </w:p>
        </w:tc>
        <w:tc>
          <w:tcPr>
            <w:tcW w:w="230" w:type="pct"/>
            <w:tcBorders>
              <w:top w:val="nil"/>
              <w:left w:val="nil"/>
              <w:bottom w:val="nil"/>
              <w:right w:val="nil"/>
            </w:tcBorders>
            <w:vAlign w:val="center"/>
          </w:tcPr>
          <w:p w14:paraId="096C4A9C" w14:textId="77777777" w:rsidR="00EB40D1" w:rsidRPr="00215064" w:rsidRDefault="00EB40D1" w:rsidP="00EB40D1">
            <w:pPr>
              <w:contextualSpacing/>
              <w:jc w:val="center"/>
              <w:rPr>
                <w:color w:val="000000" w:themeColor="text1"/>
              </w:rPr>
            </w:pPr>
          </w:p>
        </w:tc>
        <w:tc>
          <w:tcPr>
            <w:tcW w:w="110" w:type="pct"/>
            <w:tcBorders>
              <w:top w:val="nil"/>
              <w:left w:val="nil"/>
              <w:bottom w:val="nil"/>
              <w:right w:val="nil"/>
            </w:tcBorders>
            <w:vAlign w:val="center"/>
          </w:tcPr>
          <w:p w14:paraId="1A76F613" w14:textId="77777777" w:rsidR="00EB40D1" w:rsidRPr="00215064" w:rsidRDefault="00EB40D1" w:rsidP="00EB40D1">
            <w:pPr>
              <w:contextualSpacing/>
              <w:jc w:val="center"/>
              <w:rPr>
                <w:rFonts w:eastAsia="SimSun"/>
                <w:color w:val="FF0000"/>
              </w:rPr>
            </w:pPr>
          </w:p>
        </w:tc>
        <w:tc>
          <w:tcPr>
            <w:tcW w:w="238" w:type="pct"/>
            <w:tcBorders>
              <w:top w:val="nil"/>
              <w:left w:val="nil"/>
              <w:bottom w:val="nil"/>
              <w:right w:val="nil"/>
            </w:tcBorders>
            <w:vAlign w:val="center"/>
          </w:tcPr>
          <w:p w14:paraId="60CB019B" w14:textId="77777777" w:rsidR="00EB40D1" w:rsidRPr="00215064" w:rsidRDefault="00EB40D1" w:rsidP="00EB40D1">
            <w:pPr>
              <w:contextualSpacing/>
              <w:jc w:val="center"/>
              <w:rPr>
                <w:rFonts w:eastAsia="SimSun"/>
                <w:b/>
                <w:bCs/>
                <w:color w:val="000000" w:themeColor="text1"/>
              </w:rPr>
            </w:pPr>
          </w:p>
        </w:tc>
        <w:tc>
          <w:tcPr>
            <w:tcW w:w="383" w:type="pct"/>
            <w:tcBorders>
              <w:top w:val="nil"/>
              <w:left w:val="nil"/>
              <w:bottom w:val="nil"/>
              <w:right w:val="nil"/>
            </w:tcBorders>
            <w:vAlign w:val="center"/>
          </w:tcPr>
          <w:p w14:paraId="670974D1" w14:textId="77777777" w:rsidR="00EB40D1" w:rsidRPr="00215064" w:rsidRDefault="00EB40D1" w:rsidP="00EB40D1">
            <w:pPr>
              <w:contextualSpacing/>
              <w:jc w:val="center"/>
              <w:rPr>
                <w:color w:val="000000" w:themeColor="text1"/>
              </w:rPr>
            </w:pPr>
          </w:p>
        </w:tc>
        <w:tc>
          <w:tcPr>
            <w:tcW w:w="230" w:type="pct"/>
            <w:tcBorders>
              <w:top w:val="nil"/>
              <w:left w:val="nil"/>
              <w:bottom w:val="nil"/>
              <w:right w:val="nil"/>
            </w:tcBorders>
            <w:vAlign w:val="center"/>
          </w:tcPr>
          <w:p w14:paraId="70D36A23" w14:textId="77777777" w:rsidR="00EB40D1" w:rsidRPr="00215064" w:rsidRDefault="00EB40D1" w:rsidP="00EB40D1">
            <w:pPr>
              <w:contextualSpacing/>
              <w:jc w:val="center"/>
              <w:rPr>
                <w:rFonts w:eastAsia="SimSun"/>
                <w:color w:val="000000" w:themeColor="text1"/>
              </w:rPr>
            </w:pPr>
          </w:p>
        </w:tc>
        <w:tc>
          <w:tcPr>
            <w:tcW w:w="292" w:type="pct"/>
            <w:tcBorders>
              <w:top w:val="nil"/>
              <w:left w:val="nil"/>
              <w:bottom w:val="nil"/>
              <w:right w:val="nil"/>
            </w:tcBorders>
            <w:vAlign w:val="center"/>
          </w:tcPr>
          <w:p w14:paraId="799BB659" w14:textId="77777777" w:rsidR="00EB40D1" w:rsidRPr="00215064" w:rsidRDefault="00EB40D1" w:rsidP="00EB40D1">
            <w:pPr>
              <w:contextualSpacing/>
              <w:jc w:val="center"/>
              <w:rPr>
                <w:rFonts w:eastAsia="SimSun"/>
                <w:color w:val="000000" w:themeColor="text1"/>
              </w:rPr>
            </w:pPr>
          </w:p>
        </w:tc>
      </w:tr>
      <w:tr w:rsidR="005A76E8" w:rsidRPr="00215064" w14:paraId="592A7BA0" w14:textId="77777777" w:rsidTr="00B71AFB">
        <w:trPr>
          <w:trHeight w:val="144"/>
          <w:jc w:val="center"/>
        </w:trPr>
        <w:tc>
          <w:tcPr>
            <w:tcW w:w="1571" w:type="pct"/>
            <w:tcBorders>
              <w:top w:val="nil"/>
              <w:left w:val="nil"/>
              <w:bottom w:val="nil"/>
              <w:right w:val="nil"/>
            </w:tcBorders>
            <w:vAlign w:val="center"/>
          </w:tcPr>
          <w:p w14:paraId="181EF19F" w14:textId="32D5BED3" w:rsidR="005A76E8" w:rsidRPr="00215064" w:rsidRDefault="00D552AB" w:rsidP="005A76E8">
            <w:pPr>
              <w:contextualSpacing/>
              <w:rPr>
                <w:color w:val="000000" w:themeColor="text1"/>
              </w:rPr>
            </w:pPr>
            <w:r w:rsidRPr="00215064">
              <w:rPr>
                <w:color w:val="000000" w:themeColor="text1"/>
              </w:rPr>
              <w:t xml:space="preserve">   </w:t>
            </w:r>
            <w:r w:rsidR="005A76E8" w:rsidRPr="00215064">
              <w:rPr>
                <w:color w:val="000000" w:themeColor="text1"/>
              </w:rPr>
              <w:t>Openness</w:t>
            </w:r>
          </w:p>
        </w:tc>
        <w:tc>
          <w:tcPr>
            <w:tcW w:w="182" w:type="pct"/>
            <w:tcBorders>
              <w:top w:val="nil"/>
              <w:left w:val="nil"/>
              <w:bottom w:val="nil"/>
              <w:right w:val="nil"/>
            </w:tcBorders>
            <w:vAlign w:val="center"/>
          </w:tcPr>
          <w:p w14:paraId="76281F40" w14:textId="77777777" w:rsidR="005A76E8" w:rsidRPr="00215064" w:rsidRDefault="005A76E8" w:rsidP="005A76E8">
            <w:pPr>
              <w:contextualSpacing/>
              <w:jc w:val="center"/>
              <w:rPr>
                <w:color w:val="000000"/>
                <w:sz w:val="23"/>
                <w:szCs w:val="23"/>
              </w:rPr>
            </w:pPr>
          </w:p>
        </w:tc>
        <w:tc>
          <w:tcPr>
            <w:tcW w:w="350" w:type="pct"/>
            <w:tcBorders>
              <w:top w:val="nil"/>
              <w:left w:val="nil"/>
              <w:bottom w:val="nil"/>
              <w:right w:val="nil"/>
            </w:tcBorders>
            <w:vAlign w:val="center"/>
          </w:tcPr>
          <w:p w14:paraId="7C43C6D1" w14:textId="77777777" w:rsidR="005A76E8" w:rsidRPr="00215064" w:rsidRDefault="005A76E8" w:rsidP="005A76E8">
            <w:pPr>
              <w:contextualSpacing/>
              <w:jc w:val="center"/>
              <w:rPr>
                <w:color w:val="000000"/>
                <w:sz w:val="23"/>
                <w:szCs w:val="23"/>
              </w:rPr>
            </w:pPr>
          </w:p>
        </w:tc>
        <w:tc>
          <w:tcPr>
            <w:tcW w:w="238" w:type="pct"/>
            <w:tcBorders>
              <w:top w:val="nil"/>
              <w:left w:val="nil"/>
              <w:bottom w:val="nil"/>
              <w:right w:val="nil"/>
            </w:tcBorders>
            <w:vAlign w:val="center"/>
          </w:tcPr>
          <w:p w14:paraId="4F2F47C5" w14:textId="77777777" w:rsidR="005A76E8" w:rsidRPr="00215064" w:rsidRDefault="005A76E8" w:rsidP="005A76E8">
            <w:pPr>
              <w:contextualSpacing/>
              <w:jc w:val="center"/>
              <w:rPr>
                <w:color w:val="000000"/>
                <w:sz w:val="23"/>
                <w:szCs w:val="23"/>
              </w:rPr>
            </w:pPr>
          </w:p>
        </w:tc>
        <w:tc>
          <w:tcPr>
            <w:tcW w:w="228" w:type="pct"/>
            <w:tcBorders>
              <w:top w:val="nil"/>
              <w:left w:val="nil"/>
              <w:bottom w:val="nil"/>
              <w:right w:val="nil"/>
            </w:tcBorders>
            <w:vAlign w:val="center"/>
          </w:tcPr>
          <w:p w14:paraId="63E1368B" w14:textId="77777777" w:rsidR="005A76E8" w:rsidRPr="00215064" w:rsidRDefault="005A76E8" w:rsidP="005A76E8">
            <w:pPr>
              <w:contextualSpacing/>
              <w:jc w:val="center"/>
              <w:rPr>
                <w:color w:val="000000"/>
                <w:sz w:val="23"/>
                <w:szCs w:val="23"/>
              </w:rPr>
            </w:pPr>
          </w:p>
        </w:tc>
        <w:tc>
          <w:tcPr>
            <w:tcW w:w="238" w:type="pct"/>
            <w:tcBorders>
              <w:top w:val="nil"/>
              <w:left w:val="nil"/>
              <w:bottom w:val="nil"/>
              <w:right w:val="nil"/>
            </w:tcBorders>
            <w:vAlign w:val="center"/>
          </w:tcPr>
          <w:p w14:paraId="51F65480" w14:textId="77777777" w:rsidR="005A76E8" w:rsidRPr="00215064" w:rsidRDefault="005A76E8" w:rsidP="005A76E8">
            <w:pPr>
              <w:contextualSpacing/>
              <w:jc w:val="center"/>
              <w:rPr>
                <w:b/>
                <w:bCs/>
                <w:color w:val="000000"/>
                <w:sz w:val="23"/>
                <w:szCs w:val="23"/>
              </w:rPr>
            </w:pPr>
          </w:p>
        </w:tc>
        <w:tc>
          <w:tcPr>
            <w:tcW w:w="89" w:type="pct"/>
            <w:tcBorders>
              <w:top w:val="nil"/>
              <w:left w:val="nil"/>
              <w:bottom w:val="nil"/>
              <w:right w:val="nil"/>
            </w:tcBorders>
            <w:vAlign w:val="center"/>
          </w:tcPr>
          <w:p w14:paraId="7214A2D1" w14:textId="77777777" w:rsidR="005A76E8" w:rsidRPr="00215064" w:rsidRDefault="005A76E8" w:rsidP="005A76E8">
            <w:pPr>
              <w:contextualSpacing/>
              <w:jc w:val="center"/>
              <w:rPr>
                <w:color w:val="000000"/>
              </w:rPr>
            </w:pPr>
          </w:p>
        </w:tc>
        <w:tc>
          <w:tcPr>
            <w:tcW w:w="238" w:type="pct"/>
            <w:tcBorders>
              <w:top w:val="nil"/>
              <w:left w:val="nil"/>
              <w:bottom w:val="nil"/>
              <w:right w:val="nil"/>
            </w:tcBorders>
            <w:vAlign w:val="center"/>
          </w:tcPr>
          <w:p w14:paraId="1CB7107B" w14:textId="77777777" w:rsidR="005A76E8" w:rsidRPr="00215064" w:rsidRDefault="005A76E8" w:rsidP="005A76E8">
            <w:pPr>
              <w:contextualSpacing/>
              <w:jc w:val="center"/>
              <w:rPr>
                <w:b/>
                <w:bCs/>
                <w:color w:val="000000"/>
                <w:sz w:val="23"/>
                <w:szCs w:val="23"/>
              </w:rPr>
            </w:pPr>
          </w:p>
        </w:tc>
        <w:tc>
          <w:tcPr>
            <w:tcW w:w="383" w:type="pct"/>
            <w:tcBorders>
              <w:top w:val="nil"/>
              <w:left w:val="nil"/>
              <w:bottom w:val="nil"/>
              <w:right w:val="nil"/>
            </w:tcBorders>
            <w:vAlign w:val="center"/>
          </w:tcPr>
          <w:p w14:paraId="36000F88" w14:textId="77777777" w:rsidR="005A76E8" w:rsidRPr="00215064" w:rsidRDefault="005A76E8" w:rsidP="005A76E8">
            <w:pPr>
              <w:contextualSpacing/>
              <w:jc w:val="center"/>
              <w:rPr>
                <w:color w:val="000000" w:themeColor="text1"/>
              </w:rPr>
            </w:pPr>
          </w:p>
        </w:tc>
        <w:tc>
          <w:tcPr>
            <w:tcW w:w="230" w:type="pct"/>
            <w:tcBorders>
              <w:top w:val="nil"/>
              <w:left w:val="nil"/>
              <w:bottom w:val="nil"/>
              <w:right w:val="nil"/>
            </w:tcBorders>
            <w:vAlign w:val="center"/>
          </w:tcPr>
          <w:p w14:paraId="3B60ADDF" w14:textId="77777777" w:rsidR="005A76E8" w:rsidRPr="00215064" w:rsidRDefault="005A76E8" w:rsidP="005A76E8">
            <w:pPr>
              <w:contextualSpacing/>
              <w:jc w:val="center"/>
              <w:rPr>
                <w:color w:val="000000" w:themeColor="text1"/>
              </w:rPr>
            </w:pPr>
          </w:p>
        </w:tc>
        <w:tc>
          <w:tcPr>
            <w:tcW w:w="110" w:type="pct"/>
            <w:tcBorders>
              <w:top w:val="nil"/>
              <w:left w:val="nil"/>
              <w:bottom w:val="nil"/>
              <w:right w:val="nil"/>
            </w:tcBorders>
            <w:vAlign w:val="center"/>
          </w:tcPr>
          <w:p w14:paraId="06FB1936" w14:textId="77777777" w:rsidR="005A76E8" w:rsidRPr="00215064" w:rsidRDefault="005A76E8" w:rsidP="005A76E8">
            <w:pPr>
              <w:contextualSpacing/>
              <w:jc w:val="center"/>
              <w:rPr>
                <w:rFonts w:eastAsia="SimSun"/>
                <w:color w:val="FF0000"/>
              </w:rPr>
            </w:pPr>
          </w:p>
        </w:tc>
        <w:tc>
          <w:tcPr>
            <w:tcW w:w="238" w:type="pct"/>
            <w:tcBorders>
              <w:top w:val="nil"/>
              <w:left w:val="nil"/>
              <w:bottom w:val="nil"/>
              <w:right w:val="nil"/>
            </w:tcBorders>
            <w:vAlign w:val="center"/>
          </w:tcPr>
          <w:p w14:paraId="6A02CDE2" w14:textId="77777777" w:rsidR="005A76E8" w:rsidRPr="00215064" w:rsidRDefault="005A76E8" w:rsidP="005A76E8">
            <w:pPr>
              <w:contextualSpacing/>
              <w:jc w:val="center"/>
              <w:rPr>
                <w:rFonts w:eastAsia="SimSun"/>
                <w:b/>
                <w:bCs/>
                <w:color w:val="000000" w:themeColor="text1"/>
              </w:rPr>
            </w:pPr>
          </w:p>
        </w:tc>
        <w:tc>
          <w:tcPr>
            <w:tcW w:w="383" w:type="pct"/>
            <w:tcBorders>
              <w:top w:val="nil"/>
              <w:left w:val="nil"/>
              <w:bottom w:val="nil"/>
              <w:right w:val="nil"/>
            </w:tcBorders>
            <w:vAlign w:val="center"/>
          </w:tcPr>
          <w:p w14:paraId="08A149D2" w14:textId="77777777" w:rsidR="005A76E8" w:rsidRPr="00215064" w:rsidRDefault="005A76E8" w:rsidP="005A76E8">
            <w:pPr>
              <w:contextualSpacing/>
              <w:jc w:val="center"/>
              <w:rPr>
                <w:color w:val="000000" w:themeColor="text1"/>
              </w:rPr>
            </w:pPr>
          </w:p>
        </w:tc>
        <w:tc>
          <w:tcPr>
            <w:tcW w:w="230" w:type="pct"/>
            <w:tcBorders>
              <w:top w:val="nil"/>
              <w:left w:val="nil"/>
              <w:bottom w:val="nil"/>
              <w:right w:val="nil"/>
            </w:tcBorders>
            <w:vAlign w:val="center"/>
          </w:tcPr>
          <w:p w14:paraId="2E99B44A" w14:textId="77777777" w:rsidR="005A76E8" w:rsidRPr="00215064" w:rsidRDefault="005A76E8" w:rsidP="005A76E8">
            <w:pPr>
              <w:contextualSpacing/>
              <w:jc w:val="center"/>
              <w:rPr>
                <w:rFonts w:eastAsia="SimSun"/>
                <w:color w:val="000000" w:themeColor="text1"/>
              </w:rPr>
            </w:pPr>
          </w:p>
        </w:tc>
        <w:tc>
          <w:tcPr>
            <w:tcW w:w="292" w:type="pct"/>
            <w:tcBorders>
              <w:top w:val="nil"/>
              <w:left w:val="nil"/>
              <w:bottom w:val="nil"/>
              <w:right w:val="nil"/>
            </w:tcBorders>
            <w:vAlign w:val="center"/>
          </w:tcPr>
          <w:p w14:paraId="59A63ACC" w14:textId="77777777" w:rsidR="005A76E8" w:rsidRPr="00215064" w:rsidRDefault="005A76E8" w:rsidP="005A76E8">
            <w:pPr>
              <w:contextualSpacing/>
              <w:jc w:val="center"/>
              <w:rPr>
                <w:rFonts w:eastAsia="SimSun"/>
                <w:color w:val="000000" w:themeColor="text1"/>
              </w:rPr>
            </w:pPr>
          </w:p>
        </w:tc>
      </w:tr>
      <w:tr w:rsidR="005A76E8" w:rsidRPr="00215064" w14:paraId="4B4F100F" w14:textId="77777777" w:rsidTr="00EB40D1">
        <w:trPr>
          <w:trHeight w:val="144"/>
          <w:jc w:val="center"/>
        </w:trPr>
        <w:tc>
          <w:tcPr>
            <w:tcW w:w="1571" w:type="pct"/>
            <w:tcBorders>
              <w:top w:val="nil"/>
              <w:left w:val="nil"/>
              <w:bottom w:val="nil"/>
              <w:right w:val="nil"/>
            </w:tcBorders>
            <w:vAlign w:val="center"/>
          </w:tcPr>
          <w:p w14:paraId="694EF6BF" w14:textId="6D8426FC" w:rsidR="005A76E8" w:rsidRPr="00215064" w:rsidRDefault="005A76E8" w:rsidP="005A76E8">
            <w:pPr>
              <w:contextualSpacing/>
              <w:rPr>
                <w:color w:val="000000" w:themeColor="text1"/>
              </w:rPr>
            </w:pPr>
            <w:r w:rsidRPr="00215064">
              <w:rPr>
                <w:color w:val="000000" w:themeColor="text1"/>
              </w:rPr>
              <w:t xml:space="preserve">         Darr (2011)</w:t>
            </w:r>
          </w:p>
        </w:tc>
        <w:tc>
          <w:tcPr>
            <w:tcW w:w="182" w:type="pct"/>
            <w:tcBorders>
              <w:top w:val="nil"/>
              <w:left w:val="nil"/>
              <w:bottom w:val="nil"/>
              <w:right w:val="nil"/>
            </w:tcBorders>
            <w:vAlign w:val="center"/>
          </w:tcPr>
          <w:p w14:paraId="155CECF5" w14:textId="01D88FA8" w:rsidR="005A76E8" w:rsidRPr="00215064" w:rsidRDefault="005A76E8" w:rsidP="005A76E8">
            <w:pPr>
              <w:contextualSpacing/>
              <w:jc w:val="center"/>
              <w:rPr>
                <w:color w:val="000000"/>
                <w:sz w:val="23"/>
                <w:szCs w:val="23"/>
              </w:rPr>
            </w:pPr>
            <w:r w:rsidRPr="00215064">
              <w:rPr>
                <w:color w:val="000000"/>
              </w:rPr>
              <w:t>4</w:t>
            </w:r>
          </w:p>
        </w:tc>
        <w:tc>
          <w:tcPr>
            <w:tcW w:w="350" w:type="pct"/>
            <w:tcBorders>
              <w:top w:val="nil"/>
              <w:left w:val="nil"/>
              <w:bottom w:val="nil"/>
              <w:right w:val="nil"/>
            </w:tcBorders>
            <w:vAlign w:val="center"/>
          </w:tcPr>
          <w:p w14:paraId="28FB383D" w14:textId="6C0BC81E" w:rsidR="005A76E8" w:rsidRPr="00215064" w:rsidRDefault="005A76E8" w:rsidP="005A76E8">
            <w:pPr>
              <w:contextualSpacing/>
              <w:jc w:val="center"/>
              <w:rPr>
                <w:color w:val="000000"/>
                <w:sz w:val="23"/>
                <w:szCs w:val="23"/>
              </w:rPr>
            </w:pPr>
            <w:r w:rsidRPr="00215064">
              <w:rPr>
                <w:color w:val="000000"/>
              </w:rPr>
              <w:t>1,427</w:t>
            </w:r>
          </w:p>
        </w:tc>
        <w:tc>
          <w:tcPr>
            <w:tcW w:w="238" w:type="pct"/>
            <w:tcBorders>
              <w:top w:val="nil"/>
              <w:left w:val="nil"/>
              <w:bottom w:val="nil"/>
              <w:right w:val="nil"/>
            </w:tcBorders>
            <w:vAlign w:val="center"/>
          </w:tcPr>
          <w:p w14:paraId="48A94FB4" w14:textId="1B090790" w:rsidR="005A76E8" w:rsidRPr="00215064" w:rsidRDefault="005A76E8" w:rsidP="005A76E8">
            <w:pPr>
              <w:contextualSpacing/>
              <w:jc w:val="center"/>
              <w:rPr>
                <w:color w:val="000000"/>
                <w:sz w:val="23"/>
                <w:szCs w:val="23"/>
              </w:rPr>
            </w:pPr>
            <w:r w:rsidRPr="00215064">
              <w:rPr>
                <w:color w:val="000000"/>
              </w:rPr>
              <w:t>-.10</w:t>
            </w:r>
          </w:p>
        </w:tc>
        <w:tc>
          <w:tcPr>
            <w:tcW w:w="228" w:type="pct"/>
            <w:tcBorders>
              <w:top w:val="nil"/>
              <w:left w:val="nil"/>
              <w:bottom w:val="nil"/>
              <w:right w:val="nil"/>
            </w:tcBorders>
            <w:vAlign w:val="center"/>
          </w:tcPr>
          <w:p w14:paraId="22639A8A" w14:textId="4473CFA4" w:rsidR="005A76E8" w:rsidRPr="00215064" w:rsidRDefault="005A76E8" w:rsidP="005A76E8">
            <w:pPr>
              <w:contextualSpacing/>
              <w:jc w:val="center"/>
              <w:rPr>
                <w:color w:val="000000"/>
                <w:sz w:val="23"/>
                <w:szCs w:val="23"/>
              </w:rPr>
            </w:pPr>
            <w:r w:rsidRPr="00215064">
              <w:rPr>
                <w:color w:val="000000"/>
              </w:rPr>
              <w:t>.05</w:t>
            </w:r>
          </w:p>
        </w:tc>
        <w:tc>
          <w:tcPr>
            <w:tcW w:w="238" w:type="pct"/>
            <w:tcBorders>
              <w:top w:val="nil"/>
              <w:left w:val="nil"/>
              <w:bottom w:val="nil"/>
              <w:right w:val="nil"/>
            </w:tcBorders>
            <w:vAlign w:val="center"/>
          </w:tcPr>
          <w:p w14:paraId="622C540E" w14:textId="29F1A67D" w:rsidR="005A76E8" w:rsidRPr="00215064" w:rsidRDefault="005A76E8" w:rsidP="005A76E8">
            <w:pPr>
              <w:contextualSpacing/>
              <w:jc w:val="center"/>
              <w:rPr>
                <w:b/>
                <w:bCs/>
                <w:color w:val="000000"/>
                <w:sz w:val="23"/>
                <w:szCs w:val="23"/>
              </w:rPr>
            </w:pPr>
            <w:r w:rsidRPr="00215064">
              <w:rPr>
                <w:b/>
                <w:bCs/>
              </w:rPr>
              <w:t>-.13</w:t>
            </w:r>
          </w:p>
        </w:tc>
        <w:tc>
          <w:tcPr>
            <w:tcW w:w="89" w:type="pct"/>
            <w:tcBorders>
              <w:top w:val="nil"/>
              <w:left w:val="nil"/>
              <w:bottom w:val="nil"/>
              <w:right w:val="nil"/>
            </w:tcBorders>
            <w:vAlign w:val="center"/>
          </w:tcPr>
          <w:p w14:paraId="59A19891" w14:textId="77777777" w:rsidR="005A76E8" w:rsidRPr="00215064" w:rsidRDefault="005A76E8" w:rsidP="005A76E8">
            <w:pPr>
              <w:contextualSpacing/>
              <w:jc w:val="center"/>
              <w:rPr>
                <w:color w:val="000000"/>
              </w:rPr>
            </w:pPr>
          </w:p>
        </w:tc>
        <w:tc>
          <w:tcPr>
            <w:tcW w:w="238" w:type="pct"/>
            <w:tcBorders>
              <w:top w:val="nil"/>
              <w:left w:val="nil"/>
              <w:bottom w:val="nil"/>
              <w:right w:val="nil"/>
            </w:tcBorders>
            <w:vAlign w:val="center"/>
          </w:tcPr>
          <w:p w14:paraId="2766D9B4" w14:textId="368CD012" w:rsidR="005A76E8" w:rsidRPr="00215064" w:rsidRDefault="005A76E8" w:rsidP="005A76E8">
            <w:pPr>
              <w:contextualSpacing/>
              <w:jc w:val="center"/>
              <w:rPr>
                <w:b/>
                <w:bCs/>
                <w:color w:val="000000"/>
                <w:sz w:val="23"/>
                <w:szCs w:val="23"/>
              </w:rPr>
            </w:pPr>
            <w:r w:rsidRPr="00215064">
              <w:rPr>
                <w:b/>
                <w:bCs/>
                <w:color w:val="000000"/>
                <w:sz w:val="23"/>
                <w:szCs w:val="23"/>
              </w:rPr>
              <w:t>-.12</w:t>
            </w:r>
          </w:p>
        </w:tc>
        <w:tc>
          <w:tcPr>
            <w:tcW w:w="383" w:type="pct"/>
            <w:tcBorders>
              <w:top w:val="nil"/>
              <w:left w:val="nil"/>
              <w:bottom w:val="nil"/>
              <w:right w:val="nil"/>
            </w:tcBorders>
            <w:vAlign w:val="center"/>
          </w:tcPr>
          <w:p w14:paraId="2FBA9EDD" w14:textId="53170107" w:rsidR="005A76E8" w:rsidRPr="00215064" w:rsidRDefault="005A76E8" w:rsidP="005A76E8">
            <w:pPr>
              <w:contextualSpacing/>
              <w:jc w:val="center"/>
              <w:rPr>
                <w:color w:val="000000" w:themeColor="text1"/>
              </w:rPr>
            </w:pPr>
            <w:r w:rsidRPr="00215064">
              <w:t>.0001</w:t>
            </w:r>
          </w:p>
        </w:tc>
        <w:tc>
          <w:tcPr>
            <w:tcW w:w="230" w:type="pct"/>
            <w:tcBorders>
              <w:top w:val="nil"/>
              <w:left w:val="nil"/>
              <w:bottom w:val="nil"/>
              <w:right w:val="nil"/>
            </w:tcBorders>
            <w:vAlign w:val="center"/>
          </w:tcPr>
          <w:p w14:paraId="256D6146" w14:textId="348F561D" w:rsidR="005A76E8" w:rsidRPr="00215064" w:rsidRDefault="005A76E8" w:rsidP="005A76E8">
            <w:pPr>
              <w:contextualSpacing/>
              <w:jc w:val="center"/>
              <w:rPr>
                <w:color w:val="000000" w:themeColor="text1"/>
              </w:rPr>
            </w:pPr>
            <w:r w:rsidRPr="00215064">
              <w:t>91</w:t>
            </w:r>
          </w:p>
        </w:tc>
        <w:tc>
          <w:tcPr>
            <w:tcW w:w="110" w:type="pct"/>
            <w:tcBorders>
              <w:top w:val="nil"/>
              <w:left w:val="nil"/>
              <w:bottom w:val="nil"/>
              <w:right w:val="nil"/>
            </w:tcBorders>
            <w:vAlign w:val="center"/>
          </w:tcPr>
          <w:p w14:paraId="70397DDD" w14:textId="77777777" w:rsidR="005A76E8" w:rsidRPr="00215064" w:rsidRDefault="005A76E8" w:rsidP="005A76E8">
            <w:pPr>
              <w:contextualSpacing/>
              <w:jc w:val="center"/>
              <w:rPr>
                <w:rFonts w:eastAsia="SimSun"/>
                <w:color w:val="FF0000"/>
              </w:rPr>
            </w:pPr>
          </w:p>
        </w:tc>
        <w:tc>
          <w:tcPr>
            <w:tcW w:w="238" w:type="pct"/>
            <w:tcBorders>
              <w:top w:val="nil"/>
              <w:left w:val="nil"/>
              <w:bottom w:val="nil"/>
              <w:right w:val="nil"/>
            </w:tcBorders>
            <w:vAlign w:val="center"/>
          </w:tcPr>
          <w:p w14:paraId="689E7368" w14:textId="79E777F0" w:rsidR="005A76E8" w:rsidRPr="00215064" w:rsidRDefault="005A76E8" w:rsidP="005A76E8">
            <w:pPr>
              <w:contextualSpacing/>
              <w:jc w:val="center"/>
              <w:rPr>
                <w:rFonts w:eastAsia="SimSun"/>
                <w:b/>
                <w:bCs/>
                <w:color w:val="000000" w:themeColor="text1"/>
              </w:rPr>
            </w:pPr>
            <w:r w:rsidRPr="00215064">
              <w:rPr>
                <w:b/>
                <w:bCs/>
                <w:i/>
                <w:iCs/>
                <w:color w:val="000000" w:themeColor="text1"/>
              </w:rPr>
              <w:t>-.11</w:t>
            </w:r>
          </w:p>
        </w:tc>
        <w:tc>
          <w:tcPr>
            <w:tcW w:w="383" w:type="pct"/>
            <w:tcBorders>
              <w:top w:val="nil"/>
              <w:left w:val="nil"/>
              <w:bottom w:val="nil"/>
              <w:right w:val="nil"/>
            </w:tcBorders>
            <w:vAlign w:val="center"/>
          </w:tcPr>
          <w:p w14:paraId="21BE3AD2" w14:textId="58DC7778" w:rsidR="005A76E8" w:rsidRPr="00215064" w:rsidRDefault="005A76E8" w:rsidP="005A76E8">
            <w:pPr>
              <w:contextualSpacing/>
              <w:jc w:val="center"/>
              <w:rPr>
                <w:color w:val="000000" w:themeColor="text1"/>
              </w:rPr>
            </w:pPr>
            <w:r w:rsidRPr="00215064">
              <w:t>.000</w:t>
            </w:r>
            <w:r w:rsidR="00F76F87" w:rsidRPr="00215064">
              <w:t>0</w:t>
            </w:r>
          </w:p>
        </w:tc>
        <w:tc>
          <w:tcPr>
            <w:tcW w:w="230" w:type="pct"/>
            <w:tcBorders>
              <w:top w:val="nil"/>
              <w:left w:val="nil"/>
              <w:bottom w:val="nil"/>
              <w:right w:val="nil"/>
            </w:tcBorders>
            <w:vAlign w:val="center"/>
          </w:tcPr>
          <w:p w14:paraId="19E33C32" w14:textId="23EA6F48" w:rsidR="005A76E8" w:rsidRPr="00215064" w:rsidRDefault="005A76E8" w:rsidP="005A76E8">
            <w:pPr>
              <w:contextualSpacing/>
              <w:jc w:val="center"/>
              <w:rPr>
                <w:rFonts w:eastAsia="SimSun"/>
                <w:color w:val="000000" w:themeColor="text1"/>
              </w:rPr>
            </w:pPr>
            <w:r w:rsidRPr="00215064">
              <w:t>100</w:t>
            </w:r>
          </w:p>
        </w:tc>
        <w:tc>
          <w:tcPr>
            <w:tcW w:w="292" w:type="pct"/>
            <w:tcBorders>
              <w:top w:val="nil"/>
              <w:left w:val="nil"/>
              <w:bottom w:val="nil"/>
              <w:right w:val="nil"/>
            </w:tcBorders>
            <w:vAlign w:val="center"/>
          </w:tcPr>
          <w:p w14:paraId="3D88FC97" w14:textId="73BBF1D3" w:rsidR="005A76E8" w:rsidRPr="00215064" w:rsidRDefault="005A76E8" w:rsidP="005A76E8">
            <w:pPr>
              <w:contextualSpacing/>
              <w:jc w:val="center"/>
              <w:rPr>
                <w:rFonts w:eastAsia="SimSun"/>
                <w:i/>
                <w:iCs/>
                <w:color w:val="000000" w:themeColor="text1"/>
              </w:rPr>
            </w:pPr>
            <w:r w:rsidRPr="00215064">
              <w:rPr>
                <w:rFonts w:eastAsia="SimSun"/>
                <w:i/>
                <w:iCs/>
                <w:color w:val="000000" w:themeColor="text1"/>
              </w:rPr>
              <w:t>.01</w:t>
            </w:r>
          </w:p>
        </w:tc>
      </w:tr>
      <w:tr w:rsidR="005A76E8" w:rsidRPr="00215064" w14:paraId="3B931D7C" w14:textId="77777777" w:rsidTr="00EB40D1">
        <w:trPr>
          <w:trHeight w:val="144"/>
          <w:jc w:val="center"/>
        </w:trPr>
        <w:tc>
          <w:tcPr>
            <w:tcW w:w="1571" w:type="pct"/>
            <w:tcBorders>
              <w:top w:val="nil"/>
              <w:left w:val="nil"/>
              <w:bottom w:val="nil"/>
              <w:right w:val="nil"/>
            </w:tcBorders>
            <w:vAlign w:val="center"/>
          </w:tcPr>
          <w:p w14:paraId="3327FC2C" w14:textId="0C390F3C" w:rsidR="005A76E8" w:rsidRPr="00215064" w:rsidRDefault="005A76E8" w:rsidP="005A76E8">
            <w:pPr>
              <w:contextualSpacing/>
              <w:rPr>
                <w:color w:val="000000" w:themeColor="text1"/>
              </w:rPr>
            </w:pPr>
            <w:r w:rsidRPr="00215064">
              <w:rPr>
                <w:color w:val="000000" w:themeColor="text1"/>
              </w:rPr>
              <w:t xml:space="preserve">         </w:t>
            </w:r>
            <w:r w:rsidRPr="00215064">
              <w:rPr>
                <w:color w:val="000000"/>
              </w:rPr>
              <w:t>Pletzer et al. (2019)</w:t>
            </w:r>
          </w:p>
        </w:tc>
        <w:tc>
          <w:tcPr>
            <w:tcW w:w="182" w:type="pct"/>
            <w:tcBorders>
              <w:top w:val="nil"/>
              <w:left w:val="nil"/>
              <w:bottom w:val="nil"/>
              <w:right w:val="nil"/>
            </w:tcBorders>
            <w:vAlign w:val="center"/>
          </w:tcPr>
          <w:p w14:paraId="2001ECF8" w14:textId="040A33B6" w:rsidR="005A76E8" w:rsidRPr="00215064" w:rsidRDefault="005A76E8" w:rsidP="005A76E8">
            <w:pPr>
              <w:contextualSpacing/>
              <w:jc w:val="center"/>
              <w:rPr>
                <w:color w:val="000000"/>
                <w:sz w:val="23"/>
                <w:szCs w:val="23"/>
              </w:rPr>
            </w:pPr>
            <w:r w:rsidRPr="00215064">
              <w:rPr>
                <w:color w:val="000000"/>
              </w:rPr>
              <w:t>23</w:t>
            </w:r>
          </w:p>
        </w:tc>
        <w:tc>
          <w:tcPr>
            <w:tcW w:w="350" w:type="pct"/>
            <w:tcBorders>
              <w:top w:val="nil"/>
              <w:left w:val="nil"/>
              <w:bottom w:val="nil"/>
              <w:right w:val="nil"/>
            </w:tcBorders>
            <w:vAlign w:val="center"/>
          </w:tcPr>
          <w:p w14:paraId="04EC966D" w14:textId="166E8877" w:rsidR="005A76E8" w:rsidRPr="00215064" w:rsidRDefault="005A76E8" w:rsidP="005A76E8">
            <w:pPr>
              <w:contextualSpacing/>
              <w:jc w:val="center"/>
              <w:rPr>
                <w:color w:val="000000"/>
                <w:sz w:val="23"/>
                <w:szCs w:val="23"/>
              </w:rPr>
            </w:pPr>
            <w:r w:rsidRPr="00215064">
              <w:rPr>
                <w:color w:val="000000"/>
              </w:rPr>
              <w:t>6,704</w:t>
            </w:r>
          </w:p>
        </w:tc>
        <w:tc>
          <w:tcPr>
            <w:tcW w:w="238" w:type="pct"/>
            <w:tcBorders>
              <w:top w:val="nil"/>
              <w:left w:val="nil"/>
              <w:bottom w:val="nil"/>
              <w:right w:val="nil"/>
            </w:tcBorders>
            <w:vAlign w:val="center"/>
          </w:tcPr>
          <w:p w14:paraId="03538D26" w14:textId="2975EB50" w:rsidR="005A76E8" w:rsidRPr="00215064" w:rsidRDefault="005A76E8" w:rsidP="005A76E8">
            <w:pPr>
              <w:contextualSpacing/>
              <w:jc w:val="center"/>
              <w:rPr>
                <w:color w:val="000000"/>
                <w:sz w:val="23"/>
                <w:szCs w:val="23"/>
              </w:rPr>
            </w:pPr>
            <w:r w:rsidRPr="00215064">
              <w:rPr>
                <w:color w:val="000000"/>
              </w:rPr>
              <w:t>-.06</w:t>
            </w:r>
          </w:p>
        </w:tc>
        <w:tc>
          <w:tcPr>
            <w:tcW w:w="228" w:type="pct"/>
            <w:tcBorders>
              <w:top w:val="nil"/>
              <w:left w:val="nil"/>
              <w:bottom w:val="nil"/>
              <w:right w:val="nil"/>
            </w:tcBorders>
            <w:vAlign w:val="center"/>
          </w:tcPr>
          <w:p w14:paraId="375A8B1A" w14:textId="2BD12ABD" w:rsidR="005A76E8" w:rsidRPr="00215064" w:rsidRDefault="005A76E8" w:rsidP="005A76E8">
            <w:pPr>
              <w:contextualSpacing/>
              <w:jc w:val="center"/>
              <w:rPr>
                <w:color w:val="000000"/>
                <w:sz w:val="23"/>
                <w:szCs w:val="23"/>
              </w:rPr>
            </w:pPr>
            <w:r w:rsidRPr="00215064">
              <w:rPr>
                <w:color w:val="000000"/>
              </w:rPr>
              <w:t>.15</w:t>
            </w:r>
          </w:p>
        </w:tc>
        <w:tc>
          <w:tcPr>
            <w:tcW w:w="238" w:type="pct"/>
            <w:tcBorders>
              <w:top w:val="nil"/>
              <w:left w:val="nil"/>
              <w:bottom w:val="nil"/>
              <w:right w:val="nil"/>
            </w:tcBorders>
            <w:vAlign w:val="center"/>
          </w:tcPr>
          <w:p w14:paraId="279722F1" w14:textId="126163DD" w:rsidR="005A76E8" w:rsidRPr="00215064" w:rsidRDefault="005A76E8" w:rsidP="005A76E8">
            <w:pPr>
              <w:contextualSpacing/>
              <w:jc w:val="center"/>
              <w:rPr>
                <w:b/>
                <w:bCs/>
                <w:color w:val="000000"/>
                <w:sz w:val="23"/>
                <w:szCs w:val="23"/>
              </w:rPr>
            </w:pPr>
            <w:r w:rsidRPr="00215064">
              <w:rPr>
                <w:b/>
                <w:bCs/>
              </w:rPr>
              <w:t>-.07</w:t>
            </w:r>
          </w:p>
        </w:tc>
        <w:tc>
          <w:tcPr>
            <w:tcW w:w="89" w:type="pct"/>
            <w:tcBorders>
              <w:top w:val="nil"/>
              <w:left w:val="nil"/>
              <w:bottom w:val="nil"/>
              <w:right w:val="nil"/>
            </w:tcBorders>
            <w:vAlign w:val="center"/>
          </w:tcPr>
          <w:p w14:paraId="6C242E65" w14:textId="77777777" w:rsidR="005A76E8" w:rsidRPr="00215064" w:rsidRDefault="005A76E8" w:rsidP="005A76E8">
            <w:pPr>
              <w:contextualSpacing/>
              <w:jc w:val="center"/>
              <w:rPr>
                <w:color w:val="000000"/>
              </w:rPr>
            </w:pPr>
          </w:p>
        </w:tc>
        <w:tc>
          <w:tcPr>
            <w:tcW w:w="238" w:type="pct"/>
            <w:tcBorders>
              <w:top w:val="nil"/>
              <w:left w:val="nil"/>
              <w:bottom w:val="nil"/>
              <w:right w:val="nil"/>
            </w:tcBorders>
            <w:vAlign w:val="center"/>
          </w:tcPr>
          <w:p w14:paraId="4314D765" w14:textId="77777777" w:rsidR="005A76E8" w:rsidRPr="00215064" w:rsidRDefault="005A76E8" w:rsidP="005A76E8">
            <w:pPr>
              <w:contextualSpacing/>
              <w:jc w:val="center"/>
              <w:rPr>
                <w:color w:val="000000"/>
                <w:sz w:val="23"/>
                <w:szCs w:val="23"/>
              </w:rPr>
            </w:pPr>
          </w:p>
        </w:tc>
        <w:tc>
          <w:tcPr>
            <w:tcW w:w="383" w:type="pct"/>
            <w:tcBorders>
              <w:top w:val="nil"/>
              <w:left w:val="nil"/>
              <w:bottom w:val="nil"/>
              <w:right w:val="nil"/>
            </w:tcBorders>
            <w:vAlign w:val="center"/>
          </w:tcPr>
          <w:p w14:paraId="11981D87" w14:textId="3D40C889" w:rsidR="005A76E8" w:rsidRPr="00215064" w:rsidRDefault="005A76E8" w:rsidP="005A76E8">
            <w:pPr>
              <w:contextualSpacing/>
              <w:jc w:val="center"/>
              <w:rPr>
                <w:color w:val="000000" w:themeColor="text1"/>
              </w:rPr>
            </w:pPr>
            <w:r w:rsidRPr="00215064">
              <w:rPr>
                <w:color w:val="000000"/>
              </w:rPr>
              <w:t>(.00)</w:t>
            </w:r>
          </w:p>
        </w:tc>
        <w:tc>
          <w:tcPr>
            <w:tcW w:w="230" w:type="pct"/>
            <w:tcBorders>
              <w:top w:val="nil"/>
              <w:left w:val="nil"/>
              <w:bottom w:val="nil"/>
              <w:right w:val="nil"/>
            </w:tcBorders>
            <w:vAlign w:val="center"/>
          </w:tcPr>
          <w:p w14:paraId="13B183BC" w14:textId="795A12E6" w:rsidR="005A76E8" w:rsidRPr="00215064" w:rsidRDefault="005A76E8" w:rsidP="005A76E8">
            <w:pPr>
              <w:contextualSpacing/>
              <w:jc w:val="center"/>
              <w:rPr>
                <w:color w:val="000000" w:themeColor="text1"/>
              </w:rPr>
            </w:pPr>
            <w:r w:rsidRPr="00215064">
              <w:t> </w:t>
            </w:r>
          </w:p>
        </w:tc>
        <w:tc>
          <w:tcPr>
            <w:tcW w:w="110" w:type="pct"/>
            <w:tcBorders>
              <w:top w:val="nil"/>
              <w:left w:val="nil"/>
              <w:bottom w:val="nil"/>
              <w:right w:val="nil"/>
            </w:tcBorders>
            <w:vAlign w:val="center"/>
          </w:tcPr>
          <w:p w14:paraId="1C1785E9" w14:textId="77777777" w:rsidR="005A76E8" w:rsidRPr="00215064" w:rsidRDefault="005A76E8" w:rsidP="005A76E8">
            <w:pPr>
              <w:contextualSpacing/>
              <w:jc w:val="center"/>
              <w:rPr>
                <w:rFonts w:eastAsia="SimSun"/>
                <w:color w:val="FF0000"/>
              </w:rPr>
            </w:pPr>
          </w:p>
        </w:tc>
        <w:tc>
          <w:tcPr>
            <w:tcW w:w="238" w:type="pct"/>
            <w:tcBorders>
              <w:top w:val="nil"/>
              <w:left w:val="nil"/>
              <w:bottom w:val="nil"/>
              <w:right w:val="nil"/>
            </w:tcBorders>
            <w:vAlign w:val="center"/>
          </w:tcPr>
          <w:p w14:paraId="4D79017A" w14:textId="77777777" w:rsidR="005A76E8" w:rsidRPr="00215064" w:rsidRDefault="005A76E8" w:rsidP="005A76E8">
            <w:pPr>
              <w:contextualSpacing/>
              <w:jc w:val="center"/>
              <w:rPr>
                <w:rFonts w:eastAsia="SimSun"/>
                <w:color w:val="000000" w:themeColor="text1"/>
              </w:rPr>
            </w:pPr>
          </w:p>
        </w:tc>
        <w:tc>
          <w:tcPr>
            <w:tcW w:w="383" w:type="pct"/>
            <w:tcBorders>
              <w:top w:val="nil"/>
              <w:left w:val="nil"/>
              <w:bottom w:val="nil"/>
              <w:right w:val="nil"/>
            </w:tcBorders>
            <w:vAlign w:val="center"/>
          </w:tcPr>
          <w:p w14:paraId="363A8A40" w14:textId="0F93E750" w:rsidR="005A76E8" w:rsidRPr="00215064" w:rsidRDefault="005A76E8" w:rsidP="005A76E8">
            <w:pPr>
              <w:contextualSpacing/>
              <w:jc w:val="center"/>
              <w:rPr>
                <w:color w:val="000000" w:themeColor="text1"/>
              </w:rPr>
            </w:pPr>
            <w:r w:rsidRPr="00215064">
              <w:rPr>
                <w:color w:val="000000" w:themeColor="text1"/>
              </w:rPr>
              <w:t>(.00)</w:t>
            </w:r>
          </w:p>
        </w:tc>
        <w:tc>
          <w:tcPr>
            <w:tcW w:w="230" w:type="pct"/>
            <w:tcBorders>
              <w:top w:val="nil"/>
              <w:left w:val="nil"/>
              <w:bottom w:val="nil"/>
              <w:right w:val="nil"/>
            </w:tcBorders>
            <w:vAlign w:val="center"/>
          </w:tcPr>
          <w:p w14:paraId="7ED6866C" w14:textId="381D8EF3" w:rsidR="005A76E8" w:rsidRPr="00215064" w:rsidRDefault="005A76E8" w:rsidP="005A76E8">
            <w:pPr>
              <w:contextualSpacing/>
              <w:jc w:val="center"/>
              <w:rPr>
                <w:rFonts w:eastAsia="SimSun"/>
                <w:color w:val="000000" w:themeColor="text1"/>
              </w:rPr>
            </w:pPr>
            <w:r w:rsidRPr="00215064">
              <w:t> </w:t>
            </w:r>
          </w:p>
        </w:tc>
        <w:tc>
          <w:tcPr>
            <w:tcW w:w="292" w:type="pct"/>
            <w:tcBorders>
              <w:top w:val="nil"/>
              <w:left w:val="nil"/>
              <w:bottom w:val="nil"/>
              <w:right w:val="nil"/>
            </w:tcBorders>
            <w:vAlign w:val="center"/>
          </w:tcPr>
          <w:p w14:paraId="06EFE0E3" w14:textId="77777777" w:rsidR="005A76E8" w:rsidRPr="00215064" w:rsidRDefault="005A76E8" w:rsidP="005A76E8">
            <w:pPr>
              <w:contextualSpacing/>
              <w:jc w:val="center"/>
              <w:rPr>
                <w:rFonts w:eastAsia="SimSun"/>
                <w:color w:val="000000" w:themeColor="text1"/>
              </w:rPr>
            </w:pPr>
          </w:p>
        </w:tc>
      </w:tr>
      <w:tr w:rsidR="005A76E8" w:rsidRPr="00215064" w14:paraId="24497416" w14:textId="77777777" w:rsidTr="00EB40D1">
        <w:trPr>
          <w:trHeight w:val="144"/>
          <w:jc w:val="center"/>
        </w:trPr>
        <w:tc>
          <w:tcPr>
            <w:tcW w:w="1571" w:type="pct"/>
            <w:tcBorders>
              <w:top w:val="nil"/>
              <w:left w:val="nil"/>
              <w:bottom w:val="nil"/>
              <w:right w:val="nil"/>
            </w:tcBorders>
            <w:vAlign w:val="center"/>
          </w:tcPr>
          <w:p w14:paraId="15DF00A8" w14:textId="6101E488" w:rsidR="005A76E8" w:rsidRPr="00215064" w:rsidRDefault="005A76E8" w:rsidP="005A76E8">
            <w:pPr>
              <w:contextualSpacing/>
              <w:rPr>
                <w:color w:val="000000" w:themeColor="text1"/>
              </w:rPr>
            </w:pPr>
            <w:r w:rsidRPr="00215064">
              <w:rPr>
                <w:color w:val="000000" w:themeColor="text1"/>
              </w:rPr>
              <w:t xml:space="preserve">         van Aarde et al. (2017)</w:t>
            </w:r>
          </w:p>
        </w:tc>
        <w:tc>
          <w:tcPr>
            <w:tcW w:w="182" w:type="pct"/>
            <w:tcBorders>
              <w:top w:val="nil"/>
              <w:left w:val="nil"/>
              <w:bottom w:val="nil"/>
              <w:right w:val="nil"/>
            </w:tcBorders>
            <w:vAlign w:val="center"/>
          </w:tcPr>
          <w:p w14:paraId="2728E202" w14:textId="20A91099" w:rsidR="005A76E8" w:rsidRPr="00215064" w:rsidRDefault="005A76E8" w:rsidP="005A76E8">
            <w:pPr>
              <w:contextualSpacing/>
              <w:jc w:val="center"/>
              <w:rPr>
                <w:color w:val="000000"/>
                <w:sz w:val="23"/>
                <w:szCs w:val="23"/>
              </w:rPr>
            </w:pPr>
            <w:r w:rsidRPr="00215064">
              <w:rPr>
                <w:color w:val="000000"/>
              </w:rPr>
              <w:t>2</w:t>
            </w:r>
          </w:p>
        </w:tc>
        <w:tc>
          <w:tcPr>
            <w:tcW w:w="350" w:type="pct"/>
            <w:tcBorders>
              <w:top w:val="nil"/>
              <w:left w:val="nil"/>
              <w:bottom w:val="nil"/>
              <w:right w:val="nil"/>
            </w:tcBorders>
            <w:vAlign w:val="center"/>
          </w:tcPr>
          <w:p w14:paraId="66732A4F" w14:textId="10EE733C" w:rsidR="005A76E8" w:rsidRPr="00215064" w:rsidRDefault="005A76E8" w:rsidP="005A76E8">
            <w:pPr>
              <w:contextualSpacing/>
              <w:jc w:val="center"/>
              <w:rPr>
                <w:color w:val="000000"/>
                <w:sz w:val="23"/>
                <w:szCs w:val="23"/>
              </w:rPr>
            </w:pPr>
            <w:r w:rsidRPr="00215064">
              <w:rPr>
                <w:color w:val="000000"/>
              </w:rPr>
              <w:t>168</w:t>
            </w:r>
          </w:p>
        </w:tc>
        <w:tc>
          <w:tcPr>
            <w:tcW w:w="238" w:type="pct"/>
            <w:tcBorders>
              <w:top w:val="nil"/>
              <w:left w:val="nil"/>
              <w:bottom w:val="nil"/>
              <w:right w:val="nil"/>
            </w:tcBorders>
            <w:vAlign w:val="center"/>
          </w:tcPr>
          <w:p w14:paraId="6B2B12C1" w14:textId="26C77A5F" w:rsidR="005A76E8" w:rsidRPr="00215064" w:rsidRDefault="005A76E8" w:rsidP="005A76E8">
            <w:pPr>
              <w:contextualSpacing/>
              <w:jc w:val="center"/>
              <w:rPr>
                <w:color w:val="000000"/>
                <w:sz w:val="23"/>
                <w:szCs w:val="23"/>
              </w:rPr>
            </w:pPr>
            <w:r w:rsidRPr="00215064">
              <w:rPr>
                <w:color w:val="000000"/>
              </w:rPr>
              <w:t>-.18</w:t>
            </w:r>
          </w:p>
        </w:tc>
        <w:tc>
          <w:tcPr>
            <w:tcW w:w="228" w:type="pct"/>
            <w:tcBorders>
              <w:top w:val="nil"/>
              <w:left w:val="nil"/>
              <w:bottom w:val="nil"/>
              <w:right w:val="nil"/>
            </w:tcBorders>
            <w:vAlign w:val="center"/>
          </w:tcPr>
          <w:p w14:paraId="6E7B7231" w14:textId="4DAE637B" w:rsidR="005A76E8" w:rsidRPr="00215064" w:rsidRDefault="005A76E8" w:rsidP="005A76E8">
            <w:pPr>
              <w:contextualSpacing/>
              <w:jc w:val="center"/>
              <w:rPr>
                <w:i/>
                <w:iCs/>
                <w:color w:val="000000"/>
                <w:sz w:val="23"/>
                <w:szCs w:val="23"/>
              </w:rPr>
            </w:pPr>
            <w:r w:rsidRPr="00215064">
              <w:rPr>
                <w:i/>
                <w:iCs/>
                <w:color w:val="000000"/>
              </w:rPr>
              <w:t>.09</w:t>
            </w:r>
          </w:p>
        </w:tc>
        <w:tc>
          <w:tcPr>
            <w:tcW w:w="238" w:type="pct"/>
            <w:tcBorders>
              <w:top w:val="nil"/>
              <w:left w:val="nil"/>
              <w:bottom w:val="nil"/>
              <w:right w:val="nil"/>
            </w:tcBorders>
            <w:vAlign w:val="center"/>
          </w:tcPr>
          <w:p w14:paraId="10D8BA37" w14:textId="362B3EC6" w:rsidR="005A76E8" w:rsidRPr="00215064" w:rsidRDefault="005A76E8" w:rsidP="005A76E8">
            <w:pPr>
              <w:contextualSpacing/>
              <w:jc w:val="center"/>
              <w:rPr>
                <w:b/>
                <w:bCs/>
                <w:color w:val="000000"/>
                <w:sz w:val="23"/>
                <w:szCs w:val="23"/>
              </w:rPr>
            </w:pPr>
            <w:r w:rsidRPr="00215064">
              <w:rPr>
                <w:b/>
                <w:bCs/>
              </w:rPr>
              <w:t>-.23</w:t>
            </w:r>
          </w:p>
        </w:tc>
        <w:tc>
          <w:tcPr>
            <w:tcW w:w="89" w:type="pct"/>
            <w:tcBorders>
              <w:top w:val="nil"/>
              <w:left w:val="nil"/>
              <w:bottom w:val="nil"/>
              <w:right w:val="nil"/>
            </w:tcBorders>
            <w:vAlign w:val="center"/>
          </w:tcPr>
          <w:p w14:paraId="656C7F8F" w14:textId="77777777" w:rsidR="005A76E8" w:rsidRPr="00215064" w:rsidRDefault="005A76E8" w:rsidP="005A76E8">
            <w:pPr>
              <w:contextualSpacing/>
              <w:jc w:val="center"/>
              <w:rPr>
                <w:color w:val="000000"/>
              </w:rPr>
            </w:pPr>
          </w:p>
        </w:tc>
        <w:tc>
          <w:tcPr>
            <w:tcW w:w="238" w:type="pct"/>
            <w:tcBorders>
              <w:top w:val="nil"/>
              <w:left w:val="nil"/>
              <w:bottom w:val="nil"/>
              <w:right w:val="nil"/>
            </w:tcBorders>
            <w:vAlign w:val="center"/>
          </w:tcPr>
          <w:p w14:paraId="0E6677E7" w14:textId="77777777" w:rsidR="005A76E8" w:rsidRPr="00215064" w:rsidRDefault="005A76E8" w:rsidP="005A76E8">
            <w:pPr>
              <w:contextualSpacing/>
              <w:jc w:val="center"/>
              <w:rPr>
                <w:color w:val="000000"/>
                <w:sz w:val="23"/>
                <w:szCs w:val="23"/>
              </w:rPr>
            </w:pPr>
          </w:p>
        </w:tc>
        <w:tc>
          <w:tcPr>
            <w:tcW w:w="383" w:type="pct"/>
            <w:tcBorders>
              <w:top w:val="nil"/>
              <w:left w:val="nil"/>
              <w:bottom w:val="nil"/>
              <w:right w:val="nil"/>
            </w:tcBorders>
            <w:vAlign w:val="center"/>
          </w:tcPr>
          <w:p w14:paraId="0C12A26D" w14:textId="77777777" w:rsidR="005A76E8" w:rsidRPr="00215064" w:rsidRDefault="005A76E8" w:rsidP="005A76E8">
            <w:pPr>
              <w:contextualSpacing/>
              <w:jc w:val="center"/>
              <w:rPr>
                <w:color w:val="000000" w:themeColor="text1"/>
              </w:rPr>
            </w:pPr>
          </w:p>
        </w:tc>
        <w:tc>
          <w:tcPr>
            <w:tcW w:w="230" w:type="pct"/>
            <w:tcBorders>
              <w:top w:val="nil"/>
              <w:left w:val="nil"/>
              <w:bottom w:val="nil"/>
              <w:right w:val="nil"/>
            </w:tcBorders>
            <w:vAlign w:val="center"/>
          </w:tcPr>
          <w:p w14:paraId="41EDEA57" w14:textId="77777777" w:rsidR="005A76E8" w:rsidRPr="00215064" w:rsidRDefault="005A76E8" w:rsidP="005A76E8">
            <w:pPr>
              <w:contextualSpacing/>
              <w:jc w:val="center"/>
              <w:rPr>
                <w:color w:val="000000" w:themeColor="text1"/>
              </w:rPr>
            </w:pPr>
          </w:p>
        </w:tc>
        <w:tc>
          <w:tcPr>
            <w:tcW w:w="110" w:type="pct"/>
            <w:tcBorders>
              <w:top w:val="nil"/>
              <w:left w:val="nil"/>
              <w:bottom w:val="nil"/>
              <w:right w:val="nil"/>
            </w:tcBorders>
            <w:vAlign w:val="center"/>
          </w:tcPr>
          <w:p w14:paraId="5F43F507" w14:textId="77777777" w:rsidR="005A76E8" w:rsidRPr="00215064" w:rsidRDefault="005A76E8" w:rsidP="005A76E8">
            <w:pPr>
              <w:contextualSpacing/>
              <w:jc w:val="center"/>
              <w:rPr>
                <w:rFonts w:eastAsia="SimSun"/>
                <w:color w:val="FF0000"/>
              </w:rPr>
            </w:pPr>
          </w:p>
        </w:tc>
        <w:tc>
          <w:tcPr>
            <w:tcW w:w="238" w:type="pct"/>
            <w:tcBorders>
              <w:top w:val="nil"/>
              <w:left w:val="nil"/>
              <w:bottom w:val="nil"/>
              <w:right w:val="nil"/>
            </w:tcBorders>
            <w:vAlign w:val="center"/>
          </w:tcPr>
          <w:p w14:paraId="4D1BFD30" w14:textId="77777777" w:rsidR="005A76E8" w:rsidRPr="00215064" w:rsidRDefault="005A76E8" w:rsidP="005A76E8">
            <w:pPr>
              <w:contextualSpacing/>
              <w:jc w:val="center"/>
              <w:rPr>
                <w:rFonts w:eastAsia="SimSun"/>
                <w:color w:val="000000" w:themeColor="text1"/>
              </w:rPr>
            </w:pPr>
          </w:p>
        </w:tc>
        <w:tc>
          <w:tcPr>
            <w:tcW w:w="383" w:type="pct"/>
            <w:tcBorders>
              <w:top w:val="nil"/>
              <w:left w:val="nil"/>
              <w:bottom w:val="nil"/>
              <w:right w:val="nil"/>
            </w:tcBorders>
            <w:vAlign w:val="center"/>
          </w:tcPr>
          <w:p w14:paraId="45CCE6A4" w14:textId="77777777" w:rsidR="005A76E8" w:rsidRPr="00215064" w:rsidRDefault="005A76E8" w:rsidP="005A76E8">
            <w:pPr>
              <w:contextualSpacing/>
              <w:jc w:val="center"/>
              <w:rPr>
                <w:color w:val="000000" w:themeColor="text1"/>
              </w:rPr>
            </w:pPr>
          </w:p>
        </w:tc>
        <w:tc>
          <w:tcPr>
            <w:tcW w:w="230" w:type="pct"/>
            <w:tcBorders>
              <w:top w:val="nil"/>
              <w:left w:val="nil"/>
              <w:bottom w:val="nil"/>
              <w:right w:val="nil"/>
            </w:tcBorders>
            <w:vAlign w:val="center"/>
          </w:tcPr>
          <w:p w14:paraId="60B8F100" w14:textId="77777777" w:rsidR="005A76E8" w:rsidRPr="00215064" w:rsidRDefault="005A76E8" w:rsidP="005A76E8">
            <w:pPr>
              <w:contextualSpacing/>
              <w:jc w:val="center"/>
              <w:rPr>
                <w:rFonts w:eastAsia="SimSun"/>
                <w:color w:val="000000" w:themeColor="text1"/>
              </w:rPr>
            </w:pPr>
          </w:p>
        </w:tc>
        <w:tc>
          <w:tcPr>
            <w:tcW w:w="292" w:type="pct"/>
            <w:tcBorders>
              <w:top w:val="nil"/>
              <w:left w:val="nil"/>
              <w:bottom w:val="nil"/>
              <w:right w:val="nil"/>
            </w:tcBorders>
            <w:vAlign w:val="center"/>
          </w:tcPr>
          <w:p w14:paraId="32027B85" w14:textId="77777777" w:rsidR="005A76E8" w:rsidRPr="00215064" w:rsidRDefault="005A76E8" w:rsidP="005A76E8">
            <w:pPr>
              <w:contextualSpacing/>
              <w:jc w:val="center"/>
              <w:rPr>
                <w:rFonts w:eastAsia="SimSun"/>
                <w:color w:val="000000" w:themeColor="text1"/>
              </w:rPr>
            </w:pPr>
          </w:p>
        </w:tc>
      </w:tr>
      <w:tr w:rsidR="00D3507F" w:rsidRPr="00215064" w14:paraId="1EA0163C" w14:textId="77777777" w:rsidTr="00944784">
        <w:trPr>
          <w:trHeight w:val="144"/>
          <w:jc w:val="center"/>
        </w:trPr>
        <w:tc>
          <w:tcPr>
            <w:tcW w:w="1571" w:type="pct"/>
            <w:tcBorders>
              <w:top w:val="nil"/>
              <w:left w:val="nil"/>
              <w:bottom w:val="nil"/>
              <w:right w:val="nil"/>
            </w:tcBorders>
            <w:shd w:val="clear" w:color="auto" w:fill="D9D9D9" w:themeFill="background1" w:themeFillShade="D9"/>
            <w:vAlign w:val="center"/>
          </w:tcPr>
          <w:p w14:paraId="350A6AA1" w14:textId="423B8B0F" w:rsidR="00D3507F" w:rsidRPr="00215064" w:rsidRDefault="00414F54" w:rsidP="005A76E8">
            <w:pPr>
              <w:contextualSpacing/>
              <w:rPr>
                <w:b/>
                <w:bCs/>
                <w:color w:val="000000" w:themeColor="text1"/>
              </w:rPr>
            </w:pPr>
            <w:r w:rsidRPr="00215064">
              <w:rPr>
                <w:b/>
                <w:bCs/>
                <w:color w:val="000000" w:themeColor="text1"/>
              </w:rPr>
              <w:t>Antisocial behavior</w:t>
            </w:r>
          </w:p>
        </w:tc>
        <w:tc>
          <w:tcPr>
            <w:tcW w:w="182" w:type="pct"/>
            <w:tcBorders>
              <w:top w:val="nil"/>
              <w:left w:val="nil"/>
              <w:bottom w:val="nil"/>
              <w:right w:val="nil"/>
            </w:tcBorders>
            <w:shd w:val="clear" w:color="auto" w:fill="D9D9D9" w:themeFill="background1" w:themeFillShade="D9"/>
            <w:vAlign w:val="center"/>
          </w:tcPr>
          <w:p w14:paraId="6BA9646C" w14:textId="77777777" w:rsidR="00D3507F" w:rsidRPr="00215064" w:rsidRDefault="00D3507F" w:rsidP="005A76E8">
            <w:pPr>
              <w:contextualSpacing/>
              <w:jc w:val="center"/>
              <w:rPr>
                <w:b/>
                <w:bCs/>
                <w:color w:val="000000"/>
              </w:rPr>
            </w:pPr>
          </w:p>
        </w:tc>
        <w:tc>
          <w:tcPr>
            <w:tcW w:w="350" w:type="pct"/>
            <w:tcBorders>
              <w:top w:val="nil"/>
              <w:left w:val="nil"/>
              <w:bottom w:val="nil"/>
              <w:right w:val="nil"/>
            </w:tcBorders>
            <w:shd w:val="clear" w:color="auto" w:fill="D9D9D9" w:themeFill="background1" w:themeFillShade="D9"/>
            <w:vAlign w:val="center"/>
          </w:tcPr>
          <w:p w14:paraId="5C7E7D71" w14:textId="77777777" w:rsidR="00D3507F" w:rsidRPr="00215064" w:rsidRDefault="00D3507F" w:rsidP="005A76E8">
            <w:pPr>
              <w:contextualSpacing/>
              <w:jc w:val="center"/>
              <w:rPr>
                <w:b/>
                <w:bCs/>
                <w:color w:val="000000"/>
              </w:rPr>
            </w:pPr>
          </w:p>
        </w:tc>
        <w:tc>
          <w:tcPr>
            <w:tcW w:w="238" w:type="pct"/>
            <w:tcBorders>
              <w:top w:val="nil"/>
              <w:left w:val="nil"/>
              <w:bottom w:val="nil"/>
              <w:right w:val="nil"/>
            </w:tcBorders>
            <w:shd w:val="clear" w:color="auto" w:fill="D9D9D9" w:themeFill="background1" w:themeFillShade="D9"/>
            <w:vAlign w:val="center"/>
          </w:tcPr>
          <w:p w14:paraId="7B9F3BC7" w14:textId="77777777" w:rsidR="00D3507F" w:rsidRPr="00215064" w:rsidRDefault="00D3507F" w:rsidP="005A76E8">
            <w:pPr>
              <w:contextualSpacing/>
              <w:jc w:val="center"/>
              <w:rPr>
                <w:b/>
                <w:bCs/>
                <w:color w:val="000000"/>
              </w:rPr>
            </w:pPr>
          </w:p>
        </w:tc>
        <w:tc>
          <w:tcPr>
            <w:tcW w:w="228" w:type="pct"/>
            <w:tcBorders>
              <w:top w:val="nil"/>
              <w:left w:val="nil"/>
              <w:bottom w:val="nil"/>
              <w:right w:val="nil"/>
            </w:tcBorders>
            <w:shd w:val="clear" w:color="auto" w:fill="D9D9D9" w:themeFill="background1" w:themeFillShade="D9"/>
            <w:vAlign w:val="center"/>
          </w:tcPr>
          <w:p w14:paraId="26C5386E" w14:textId="77777777" w:rsidR="00D3507F" w:rsidRPr="00215064" w:rsidRDefault="00D3507F" w:rsidP="005A76E8">
            <w:pPr>
              <w:contextualSpacing/>
              <w:jc w:val="center"/>
              <w:rPr>
                <w:b/>
                <w:bCs/>
                <w:color w:val="000000"/>
              </w:rPr>
            </w:pPr>
          </w:p>
        </w:tc>
        <w:tc>
          <w:tcPr>
            <w:tcW w:w="238" w:type="pct"/>
            <w:tcBorders>
              <w:top w:val="nil"/>
              <w:left w:val="nil"/>
              <w:bottom w:val="nil"/>
              <w:right w:val="nil"/>
            </w:tcBorders>
            <w:shd w:val="clear" w:color="auto" w:fill="D9D9D9" w:themeFill="background1" w:themeFillShade="D9"/>
            <w:vAlign w:val="center"/>
          </w:tcPr>
          <w:p w14:paraId="7712A69B" w14:textId="77777777" w:rsidR="00D3507F" w:rsidRPr="00215064" w:rsidRDefault="00D3507F" w:rsidP="005A76E8">
            <w:pPr>
              <w:contextualSpacing/>
              <w:jc w:val="center"/>
              <w:rPr>
                <w:b/>
                <w:bCs/>
              </w:rPr>
            </w:pPr>
          </w:p>
        </w:tc>
        <w:tc>
          <w:tcPr>
            <w:tcW w:w="89" w:type="pct"/>
            <w:tcBorders>
              <w:top w:val="nil"/>
              <w:left w:val="nil"/>
              <w:bottom w:val="nil"/>
              <w:right w:val="nil"/>
            </w:tcBorders>
            <w:shd w:val="clear" w:color="auto" w:fill="D9D9D9" w:themeFill="background1" w:themeFillShade="D9"/>
            <w:vAlign w:val="center"/>
          </w:tcPr>
          <w:p w14:paraId="218E6F90" w14:textId="77777777" w:rsidR="00D3507F" w:rsidRPr="00215064" w:rsidRDefault="00D3507F" w:rsidP="005A76E8">
            <w:pPr>
              <w:contextualSpacing/>
              <w:jc w:val="center"/>
              <w:rPr>
                <w:b/>
                <w:bCs/>
                <w:color w:val="000000"/>
              </w:rPr>
            </w:pPr>
          </w:p>
        </w:tc>
        <w:tc>
          <w:tcPr>
            <w:tcW w:w="238" w:type="pct"/>
            <w:tcBorders>
              <w:top w:val="nil"/>
              <w:left w:val="nil"/>
              <w:bottom w:val="nil"/>
              <w:right w:val="nil"/>
            </w:tcBorders>
            <w:shd w:val="clear" w:color="auto" w:fill="D9D9D9" w:themeFill="background1" w:themeFillShade="D9"/>
            <w:vAlign w:val="center"/>
          </w:tcPr>
          <w:p w14:paraId="705AA679" w14:textId="77777777" w:rsidR="00D3507F" w:rsidRPr="00215064" w:rsidRDefault="00D3507F" w:rsidP="005A76E8">
            <w:pPr>
              <w:contextualSpacing/>
              <w:jc w:val="center"/>
              <w:rPr>
                <w:b/>
                <w:bCs/>
                <w:color w:val="000000"/>
                <w:sz w:val="23"/>
                <w:szCs w:val="23"/>
              </w:rPr>
            </w:pPr>
          </w:p>
        </w:tc>
        <w:tc>
          <w:tcPr>
            <w:tcW w:w="383" w:type="pct"/>
            <w:tcBorders>
              <w:top w:val="nil"/>
              <w:left w:val="nil"/>
              <w:bottom w:val="nil"/>
              <w:right w:val="nil"/>
            </w:tcBorders>
            <w:shd w:val="clear" w:color="auto" w:fill="D9D9D9" w:themeFill="background1" w:themeFillShade="D9"/>
            <w:vAlign w:val="center"/>
          </w:tcPr>
          <w:p w14:paraId="60B174E1" w14:textId="77777777" w:rsidR="00D3507F" w:rsidRPr="00215064" w:rsidRDefault="00D3507F" w:rsidP="005A76E8">
            <w:pPr>
              <w:contextualSpacing/>
              <w:jc w:val="center"/>
              <w:rPr>
                <w:b/>
                <w:bCs/>
                <w:color w:val="000000" w:themeColor="text1"/>
              </w:rPr>
            </w:pPr>
          </w:p>
        </w:tc>
        <w:tc>
          <w:tcPr>
            <w:tcW w:w="230" w:type="pct"/>
            <w:tcBorders>
              <w:top w:val="nil"/>
              <w:left w:val="nil"/>
              <w:bottom w:val="nil"/>
              <w:right w:val="nil"/>
            </w:tcBorders>
            <w:shd w:val="clear" w:color="auto" w:fill="D9D9D9" w:themeFill="background1" w:themeFillShade="D9"/>
            <w:vAlign w:val="center"/>
          </w:tcPr>
          <w:p w14:paraId="12DDBE92" w14:textId="77777777" w:rsidR="00D3507F" w:rsidRPr="00215064" w:rsidRDefault="00D3507F" w:rsidP="005A76E8">
            <w:pPr>
              <w:contextualSpacing/>
              <w:jc w:val="center"/>
              <w:rPr>
                <w:b/>
                <w:bCs/>
                <w:color w:val="000000" w:themeColor="text1"/>
              </w:rPr>
            </w:pPr>
          </w:p>
        </w:tc>
        <w:tc>
          <w:tcPr>
            <w:tcW w:w="110" w:type="pct"/>
            <w:tcBorders>
              <w:top w:val="nil"/>
              <w:left w:val="nil"/>
              <w:bottom w:val="nil"/>
              <w:right w:val="nil"/>
            </w:tcBorders>
            <w:shd w:val="clear" w:color="auto" w:fill="D9D9D9" w:themeFill="background1" w:themeFillShade="D9"/>
            <w:vAlign w:val="center"/>
          </w:tcPr>
          <w:p w14:paraId="5FE4B0EB" w14:textId="77777777" w:rsidR="00D3507F" w:rsidRPr="00215064" w:rsidRDefault="00D3507F" w:rsidP="005A76E8">
            <w:pPr>
              <w:contextualSpacing/>
              <w:jc w:val="center"/>
              <w:rPr>
                <w:rFonts w:eastAsia="SimSun"/>
                <w:b/>
                <w:bCs/>
                <w:color w:val="FF0000"/>
              </w:rPr>
            </w:pPr>
          </w:p>
        </w:tc>
        <w:tc>
          <w:tcPr>
            <w:tcW w:w="238" w:type="pct"/>
            <w:tcBorders>
              <w:top w:val="nil"/>
              <w:left w:val="nil"/>
              <w:bottom w:val="nil"/>
              <w:right w:val="nil"/>
            </w:tcBorders>
            <w:shd w:val="clear" w:color="auto" w:fill="D9D9D9" w:themeFill="background1" w:themeFillShade="D9"/>
            <w:vAlign w:val="center"/>
          </w:tcPr>
          <w:p w14:paraId="636404F4" w14:textId="77777777" w:rsidR="00D3507F" w:rsidRPr="00215064" w:rsidRDefault="00D3507F" w:rsidP="005A76E8">
            <w:pPr>
              <w:contextualSpacing/>
              <w:jc w:val="center"/>
              <w:rPr>
                <w:rFonts w:eastAsia="SimSun"/>
                <w:b/>
                <w:bCs/>
                <w:color w:val="000000" w:themeColor="text1"/>
              </w:rPr>
            </w:pPr>
          </w:p>
        </w:tc>
        <w:tc>
          <w:tcPr>
            <w:tcW w:w="383" w:type="pct"/>
            <w:tcBorders>
              <w:top w:val="nil"/>
              <w:left w:val="nil"/>
              <w:bottom w:val="nil"/>
              <w:right w:val="nil"/>
            </w:tcBorders>
            <w:shd w:val="clear" w:color="auto" w:fill="D9D9D9" w:themeFill="background1" w:themeFillShade="D9"/>
            <w:vAlign w:val="center"/>
          </w:tcPr>
          <w:p w14:paraId="0F1EFFD3" w14:textId="77777777" w:rsidR="00D3507F" w:rsidRPr="00215064" w:rsidRDefault="00D3507F" w:rsidP="005A76E8">
            <w:pPr>
              <w:contextualSpacing/>
              <w:jc w:val="center"/>
              <w:rPr>
                <w:b/>
                <w:bCs/>
                <w:color w:val="000000" w:themeColor="text1"/>
              </w:rPr>
            </w:pPr>
          </w:p>
        </w:tc>
        <w:tc>
          <w:tcPr>
            <w:tcW w:w="230" w:type="pct"/>
            <w:tcBorders>
              <w:top w:val="nil"/>
              <w:left w:val="nil"/>
              <w:bottom w:val="nil"/>
              <w:right w:val="nil"/>
            </w:tcBorders>
            <w:shd w:val="clear" w:color="auto" w:fill="D9D9D9" w:themeFill="background1" w:themeFillShade="D9"/>
            <w:vAlign w:val="center"/>
          </w:tcPr>
          <w:p w14:paraId="33490CCE" w14:textId="77777777" w:rsidR="00D3507F" w:rsidRPr="00215064" w:rsidRDefault="00D3507F" w:rsidP="005A76E8">
            <w:pPr>
              <w:contextualSpacing/>
              <w:jc w:val="center"/>
              <w:rPr>
                <w:rFonts w:eastAsia="SimSun"/>
                <w:b/>
                <w:bCs/>
                <w:color w:val="000000" w:themeColor="text1"/>
              </w:rPr>
            </w:pPr>
          </w:p>
        </w:tc>
        <w:tc>
          <w:tcPr>
            <w:tcW w:w="292" w:type="pct"/>
            <w:tcBorders>
              <w:top w:val="nil"/>
              <w:left w:val="nil"/>
              <w:bottom w:val="nil"/>
              <w:right w:val="nil"/>
            </w:tcBorders>
            <w:shd w:val="clear" w:color="auto" w:fill="D9D9D9" w:themeFill="background1" w:themeFillShade="D9"/>
            <w:vAlign w:val="center"/>
          </w:tcPr>
          <w:p w14:paraId="147D1BCC" w14:textId="77777777" w:rsidR="00D3507F" w:rsidRPr="00215064" w:rsidRDefault="00D3507F" w:rsidP="005A76E8">
            <w:pPr>
              <w:contextualSpacing/>
              <w:jc w:val="center"/>
              <w:rPr>
                <w:rFonts w:eastAsia="SimSun"/>
                <w:b/>
                <w:bCs/>
                <w:color w:val="000000" w:themeColor="text1"/>
              </w:rPr>
            </w:pPr>
          </w:p>
        </w:tc>
      </w:tr>
      <w:tr w:rsidR="00863D67" w:rsidRPr="00215064" w14:paraId="5B6029D7" w14:textId="77777777" w:rsidTr="00EB40D1">
        <w:trPr>
          <w:trHeight w:val="144"/>
          <w:jc w:val="center"/>
        </w:trPr>
        <w:tc>
          <w:tcPr>
            <w:tcW w:w="1571" w:type="pct"/>
            <w:tcBorders>
              <w:top w:val="nil"/>
              <w:left w:val="nil"/>
              <w:bottom w:val="nil"/>
              <w:right w:val="nil"/>
            </w:tcBorders>
            <w:vAlign w:val="center"/>
          </w:tcPr>
          <w:p w14:paraId="7E81CD51" w14:textId="1DB046EC" w:rsidR="00863D67" w:rsidRPr="00215064" w:rsidRDefault="00863D67" w:rsidP="00863D67">
            <w:pPr>
              <w:contextualSpacing/>
              <w:rPr>
                <w:color w:val="000000" w:themeColor="text1"/>
              </w:rPr>
            </w:pPr>
            <w:r w:rsidRPr="00215064">
              <w:rPr>
                <w:color w:val="000000" w:themeColor="text1"/>
              </w:rPr>
              <w:t xml:space="preserve">   </w:t>
            </w:r>
            <w:r w:rsidR="003426BC" w:rsidRPr="00215064">
              <w:rPr>
                <w:color w:val="000000" w:themeColor="text1"/>
              </w:rPr>
              <w:t>Openness</w:t>
            </w:r>
          </w:p>
        </w:tc>
        <w:tc>
          <w:tcPr>
            <w:tcW w:w="182" w:type="pct"/>
            <w:tcBorders>
              <w:top w:val="nil"/>
              <w:left w:val="nil"/>
              <w:bottom w:val="nil"/>
              <w:right w:val="nil"/>
            </w:tcBorders>
            <w:vAlign w:val="center"/>
          </w:tcPr>
          <w:p w14:paraId="54AE8E3E" w14:textId="77777777" w:rsidR="00863D67" w:rsidRPr="00215064" w:rsidRDefault="00863D67" w:rsidP="00863D67">
            <w:pPr>
              <w:contextualSpacing/>
              <w:jc w:val="center"/>
              <w:rPr>
                <w:color w:val="000000"/>
              </w:rPr>
            </w:pPr>
          </w:p>
        </w:tc>
        <w:tc>
          <w:tcPr>
            <w:tcW w:w="350" w:type="pct"/>
            <w:tcBorders>
              <w:top w:val="nil"/>
              <w:left w:val="nil"/>
              <w:bottom w:val="nil"/>
              <w:right w:val="nil"/>
            </w:tcBorders>
            <w:vAlign w:val="center"/>
          </w:tcPr>
          <w:p w14:paraId="4793B711" w14:textId="77777777" w:rsidR="00863D67" w:rsidRPr="00215064" w:rsidRDefault="00863D67" w:rsidP="00863D67">
            <w:pPr>
              <w:contextualSpacing/>
              <w:jc w:val="center"/>
              <w:rPr>
                <w:color w:val="000000"/>
              </w:rPr>
            </w:pPr>
          </w:p>
        </w:tc>
        <w:tc>
          <w:tcPr>
            <w:tcW w:w="238" w:type="pct"/>
            <w:tcBorders>
              <w:top w:val="nil"/>
              <w:left w:val="nil"/>
              <w:bottom w:val="nil"/>
              <w:right w:val="nil"/>
            </w:tcBorders>
            <w:vAlign w:val="center"/>
          </w:tcPr>
          <w:p w14:paraId="08E2D927" w14:textId="77777777" w:rsidR="00863D67" w:rsidRPr="00215064" w:rsidRDefault="00863D67" w:rsidP="00863D67">
            <w:pPr>
              <w:contextualSpacing/>
              <w:jc w:val="center"/>
              <w:rPr>
                <w:color w:val="000000"/>
              </w:rPr>
            </w:pPr>
          </w:p>
        </w:tc>
        <w:tc>
          <w:tcPr>
            <w:tcW w:w="228" w:type="pct"/>
            <w:tcBorders>
              <w:top w:val="nil"/>
              <w:left w:val="nil"/>
              <w:bottom w:val="nil"/>
              <w:right w:val="nil"/>
            </w:tcBorders>
            <w:vAlign w:val="center"/>
          </w:tcPr>
          <w:p w14:paraId="01B155B5" w14:textId="77777777" w:rsidR="00863D67" w:rsidRPr="00215064" w:rsidRDefault="00863D67" w:rsidP="00863D67">
            <w:pPr>
              <w:contextualSpacing/>
              <w:jc w:val="center"/>
              <w:rPr>
                <w:color w:val="000000"/>
              </w:rPr>
            </w:pPr>
          </w:p>
        </w:tc>
        <w:tc>
          <w:tcPr>
            <w:tcW w:w="238" w:type="pct"/>
            <w:tcBorders>
              <w:top w:val="nil"/>
              <w:left w:val="nil"/>
              <w:bottom w:val="nil"/>
              <w:right w:val="nil"/>
            </w:tcBorders>
            <w:vAlign w:val="center"/>
          </w:tcPr>
          <w:p w14:paraId="0B31BE80" w14:textId="77777777" w:rsidR="00863D67" w:rsidRPr="00215064" w:rsidRDefault="00863D67" w:rsidP="00863D67">
            <w:pPr>
              <w:contextualSpacing/>
              <w:jc w:val="center"/>
              <w:rPr>
                <w:b/>
                <w:bCs/>
              </w:rPr>
            </w:pPr>
          </w:p>
        </w:tc>
        <w:tc>
          <w:tcPr>
            <w:tcW w:w="89" w:type="pct"/>
            <w:tcBorders>
              <w:top w:val="nil"/>
              <w:left w:val="nil"/>
              <w:bottom w:val="nil"/>
              <w:right w:val="nil"/>
            </w:tcBorders>
            <w:vAlign w:val="center"/>
          </w:tcPr>
          <w:p w14:paraId="0E65DB65" w14:textId="77777777" w:rsidR="00863D67" w:rsidRPr="00215064" w:rsidRDefault="00863D67" w:rsidP="00863D67">
            <w:pPr>
              <w:contextualSpacing/>
              <w:jc w:val="center"/>
              <w:rPr>
                <w:color w:val="000000"/>
              </w:rPr>
            </w:pPr>
          </w:p>
        </w:tc>
        <w:tc>
          <w:tcPr>
            <w:tcW w:w="238" w:type="pct"/>
            <w:tcBorders>
              <w:top w:val="nil"/>
              <w:left w:val="nil"/>
              <w:bottom w:val="nil"/>
              <w:right w:val="nil"/>
            </w:tcBorders>
            <w:vAlign w:val="center"/>
          </w:tcPr>
          <w:p w14:paraId="749E6036" w14:textId="77777777" w:rsidR="00863D67" w:rsidRPr="00215064" w:rsidRDefault="00863D67" w:rsidP="00863D67">
            <w:pPr>
              <w:contextualSpacing/>
              <w:jc w:val="center"/>
              <w:rPr>
                <w:b/>
                <w:bCs/>
                <w:color w:val="000000"/>
                <w:sz w:val="23"/>
                <w:szCs w:val="23"/>
              </w:rPr>
            </w:pPr>
          </w:p>
        </w:tc>
        <w:tc>
          <w:tcPr>
            <w:tcW w:w="383" w:type="pct"/>
            <w:tcBorders>
              <w:top w:val="nil"/>
              <w:left w:val="nil"/>
              <w:bottom w:val="nil"/>
              <w:right w:val="nil"/>
            </w:tcBorders>
            <w:vAlign w:val="center"/>
          </w:tcPr>
          <w:p w14:paraId="7ADDE0DA" w14:textId="77777777" w:rsidR="00863D67" w:rsidRPr="00215064" w:rsidRDefault="00863D67" w:rsidP="00863D67">
            <w:pPr>
              <w:contextualSpacing/>
              <w:jc w:val="center"/>
              <w:rPr>
                <w:b/>
                <w:bCs/>
                <w:color w:val="000000" w:themeColor="text1"/>
              </w:rPr>
            </w:pPr>
          </w:p>
        </w:tc>
        <w:tc>
          <w:tcPr>
            <w:tcW w:w="230" w:type="pct"/>
            <w:tcBorders>
              <w:top w:val="nil"/>
              <w:left w:val="nil"/>
              <w:bottom w:val="nil"/>
              <w:right w:val="nil"/>
            </w:tcBorders>
            <w:vAlign w:val="center"/>
          </w:tcPr>
          <w:p w14:paraId="2D07FCB7" w14:textId="77777777" w:rsidR="00863D67" w:rsidRPr="00215064" w:rsidRDefault="00863D67" w:rsidP="00863D67">
            <w:pPr>
              <w:contextualSpacing/>
              <w:jc w:val="center"/>
              <w:rPr>
                <w:b/>
                <w:bCs/>
                <w:color w:val="000000" w:themeColor="text1"/>
              </w:rPr>
            </w:pPr>
          </w:p>
        </w:tc>
        <w:tc>
          <w:tcPr>
            <w:tcW w:w="110" w:type="pct"/>
            <w:tcBorders>
              <w:top w:val="nil"/>
              <w:left w:val="nil"/>
              <w:bottom w:val="nil"/>
              <w:right w:val="nil"/>
            </w:tcBorders>
            <w:vAlign w:val="center"/>
          </w:tcPr>
          <w:p w14:paraId="2676B327" w14:textId="77777777" w:rsidR="00863D67" w:rsidRPr="00215064" w:rsidRDefault="00863D67" w:rsidP="00863D67">
            <w:pPr>
              <w:contextualSpacing/>
              <w:jc w:val="center"/>
              <w:rPr>
                <w:rFonts w:eastAsia="SimSun"/>
                <w:color w:val="FF0000"/>
              </w:rPr>
            </w:pPr>
          </w:p>
        </w:tc>
        <w:tc>
          <w:tcPr>
            <w:tcW w:w="238" w:type="pct"/>
            <w:tcBorders>
              <w:top w:val="nil"/>
              <w:left w:val="nil"/>
              <w:bottom w:val="nil"/>
              <w:right w:val="nil"/>
            </w:tcBorders>
            <w:vAlign w:val="center"/>
          </w:tcPr>
          <w:p w14:paraId="32C39B43" w14:textId="77777777" w:rsidR="00863D67" w:rsidRPr="00215064" w:rsidRDefault="00863D67" w:rsidP="00863D67">
            <w:pPr>
              <w:contextualSpacing/>
              <w:jc w:val="center"/>
              <w:rPr>
                <w:rFonts w:eastAsia="SimSun"/>
                <w:b/>
                <w:bCs/>
                <w:color w:val="000000" w:themeColor="text1"/>
              </w:rPr>
            </w:pPr>
          </w:p>
        </w:tc>
        <w:tc>
          <w:tcPr>
            <w:tcW w:w="383" w:type="pct"/>
            <w:tcBorders>
              <w:top w:val="nil"/>
              <w:left w:val="nil"/>
              <w:bottom w:val="nil"/>
              <w:right w:val="nil"/>
            </w:tcBorders>
            <w:vAlign w:val="center"/>
          </w:tcPr>
          <w:p w14:paraId="152826BE" w14:textId="77777777" w:rsidR="00863D67" w:rsidRPr="00215064" w:rsidRDefault="00863D67" w:rsidP="00863D67">
            <w:pPr>
              <w:contextualSpacing/>
              <w:jc w:val="center"/>
              <w:rPr>
                <w:b/>
                <w:bCs/>
                <w:color w:val="000000" w:themeColor="text1"/>
              </w:rPr>
            </w:pPr>
          </w:p>
        </w:tc>
        <w:tc>
          <w:tcPr>
            <w:tcW w:w="230" w:type="pct"/>
            <w:tcBorders>
              <w:top w:val="nil"/>
              <w:left w:val="nil"/>
              <w:bottom w:val="nil"/>
              <w:right w:val="nil"/>
            </w:tcBorders>
            <w:vAlign w:val="center"/>
          </w:tcPr>
          <w:p w14:paraId="406312DA" w14:textId="77777777" w:rsidR="00863D67" w:rsidRPr="00215064" w:rsidRDefault="00863D67" w:rsidP="00863D67">
            <w:pPr>
              <w:contextualSpacing/>
              <w:jc w:val="center"/>
              <w:rPr>
                <w:rFonts w:eastAsia="SimSun"/>
                <w:b/>
                <w:bCs/>
                <w:color w:val="000000" w:themeColor="text1"/>
              </w:rPr>
            </w:pPr>
          </w:p>
        </w:tc>
        <w:tc>
          <w:tcPr>
            <w:tcW w:w="292" w:type="pct"/>
            <w:tcBorders>
              <w:top w:val="nil"/>
              <w:left w:val="nil"/>
              <w:bottom w:val="nil"/>
              <w:right w:val="nil"/>
            </w:tcBorders>
            <w:vAlign w:val="center"/>
          </w:tcPr>
          <w:p w14:paraId="33D70824" w14:textId="77777777" w:rsidR="00863D67" w:rsidRPr="00215064" w:rsidRDefault="00863D67" w:rsidP="00863D67">
            <w:pPr>
              <w:contextualSpacing/>
              <w:jc w:val="center"/>
              <w:rPr>
                <w:rFonts w:eastAsia="SimSun"/>
                <w:b/>
                <w:bCs/>
                <w:color w:val="000000" w:themeColor="text1"/>
              </w:rPr>
            </w:pPr>
          </w:p>
        </w:tc>
      </w:tr>
      <w:tr w:rsidR="00863D67" w:rsidRPr="00215064" w14:paraId="325A4C4A" w14:textId="77777777" w:rsidTr="00EB40D1">
        <w:trPr>
          <w:trHeight w:val="144"/>
          <w:jc w:val="center"/>
        </w:trPr>
        <w:tc>
          <w:tcPr>
            <w:tcW w:w="1571" w:type="pct"/>
            <w:tcBorders>
              <w:top w:val="nil"/>
              <w:left w:val="nil"/>
              <w:bottom w:val="nil"/>
              <w:right w:val="nil"/>
            </w:tcBorders>
            <w:vAlign w:val="center"/>
          </w:tcPr>
          <w:p w14:paraId="1331F201" w14:textId="7437174A" w:rsidR="00863D67" w:rsidRPr="00215064" w:rsidRDefault="00863D67" w:rsidP="00863D67">
            <w:pPr>
              <w:contextualSpacing/>
              <w:rPr>
                <w:color w:val="000000" w:themeColor="text1"/>
              </w:rPr>
            </w:pPr>
            <w:r w:rsidRPr="00215064">
              <w:rPr>
                <w:color w:val="000000" w:themeColor="text1"/>
              </w:rPr>
              <w:t xml:space="preserve">         Jones et al. (2011)</w:t>
            </w:r>
          </w:p>
        </w:tc>
        <w:tc>
          <w:tcPr>
            <w:tcW w:w="182" w:type="pct"/>
            <w:tcBorders>
              <w:top w:val="nil"/>
              <w:left w:val="nil"/>
              <w:bottom w:val="nil"/>
              <w:right w:val="nil"/>
            </w:tcBorders>
            <w:vAlign w:val="center"/>
          </w:tcPr>
          <w:p w14:paraId="7E1DBC1E" w14:textId="0085662D" w:rsidR="00863D67" w:rsidRPr="00215064" w:rsidRDefault="00863D67" w:rsidP="00863D67">
            <w:pPr>
              <w:contextualSpacing/>
              <w:jc w:val="center"/>
              <w:rPr>
                <w:color w:val="000000"/>
              </w:rPr>
            </w:pPr>
            <w:r w:rsidRPr="00215064">
              <w:rPr>
                <w:color w:val="000000" w:themeColor="text1"/>
              </w:rPr>
              <w:t>14</w:t>
            </w:r>
          </w:p>
        </w:tc>
        <w:tc>
          <w:tcPr>
            <w:tcW w:w="350" w:type="pct"/>
            <w:tcBorders>
              <w:top w:val="nil"/>
              <w:left w:val="nil"/>
              <w:bottom w:val="nil"/>
              <w:right w:val="nil"/>
            </w:tcBorders>
            <w:vAlign w:val="center"/>
          </w:tcPr>
          <w:p w14:paraId="55C6CE19" w14:textId="18AD7C3B" w:rsidR="00863D67" w:rsidRPr="00215064" w:rsidRDefault="00863D67" w:rsidP="00863D67">
            <w:pPr>
              <w:contextualSpacing/>
              <w:jc w:val="center"/>
              <w:rPr>
                <w:color w:val="000000"/>
              </w:rPr>
            </w:pPr>
            <w:r w:rsidRPr="00215064">
              <w:rPr>
                <w:color w:val="000000" w:themeColor="text1"/>
              </w:rPr>
              <w:t>4,584</w:t>
            </w:r>
          </w:p>
        </w:tc>
        <w:tc>
          <w:tcPr>
            <w:tcW w:w="238" w:type="pct"/>
            <w:tcBorders>
              <w:top w:val="nil"/>
              <w:left w:val="nil"/>
              <w:bottom w:val="nil"/>
              <w:right w:val="nil"/>
            </w:tcBorders>
            <w:vAlign w:val="center"/>
          </w:tcPr>
          <w:p w14:paraId="46DD7105" w14:textId="52839988" w:rsidR="00863D67" w:rsidRPr="00215064" w:rsidRDefault="00863D67" w:rsidP="00863D67">
            <w:pPr>
              <w:contextualSpacing/>
              <w:jc w:val="center"/>
              <w:rPr>
                <w:color w:val="000000"/>
              </w:rPr>
            </w:pPr>
            <w:r w:rsidRPr="00215064">
              <w:rPr>
                <w:color w:val="000000" w:themeColor="text1"/>
              </w:rPr>
              <w:t>-.03</w:t>
            </w:r>
          </w:p>
        </w:tc>
        <w:tc>
          <w:tcPr>
            <w:tcW w:w="228" w:type="pct"/>
            <w:tcBorders>
              <w:top w:val="nil"/>
              <w:left w:val="nil"/>
              <w:bottom w:val="nil"/>
              <w:right w:val="nil"/>
            </w:tcBorders>
            <w:vAlign w:val="center"/>
          </w:tcPr>
          <w:p w14:paraId="3845A1C9" w14:textId="1DA5E14B" w:rsidR="00863D67" w:rsidRPr="00215064" w:rsidRDefault="00863D67" w:rsidP="00863D67">
            <w:pPr>
              <w:contextualSpacing/>
              <w:jc w:val="center"/>
              <w:rPr>
                <w:i/>
                <w:iCs/>
                <w:color w:val="000000"/>
              </w:rPr>
            </w:pPr>
            <w:r w:rsidRPr="00215064">
              <w:rPr>
                <w:i/>
                <w:iCs/>
                <w:color w:val="000000" w:themeColor="text1"/>
              </w:rPr>
              <w:t>.03</w:t>
            </w:r>
          </w:p>
        </w:tc>
        <w:tc>
          <w:tcPr>
            <w:tcW w:w="238" w:type="pct"/>
            <w:tcBorders>
              <w:top w:val="nil"/>
              <w:left w:val="nil"/>
              <w:bottom w:val="nil"/>
              <w:right w:val="nil"/>
            </w:tcBorders>
            <w:vAlign w:val="center"/>
          </w:tcPr>
          <w:p w14:paraId="625C751C" w14:textId="7FC0C52C" w:rsidR="00863D67" w:rsidRPr="00215064" w:rsidRDefault="00863D67" w:rsidP="00863D67">
            <w:pPr>
              <w:contextualSpacing/>
              <w:jc w:val="center"/>
              <w:rPr>
                <w:b/>
                <w:bCs/>
              </w:rPr>
            </w:pPr>
            <w:r w:rsidRPr="00215064">
              <w:rPr>
                <w:b/>
                <w:bCs/>
                <w:color w:val="000000" w:themeColor="text1"/>
              </w:rPr>
              <w:t>-.04</w:t>
            </w:r>
          </w:p>
        </w:tc>
        <w:tc>
          <w:tcPr>
            <w:tcW w:w="89" w:type="pct"/>
            <w:tcBorders>
              <w:top w:val="nil"/>
              <w:left w:val="nil"/>
              <w:bottom w:val="nil"/>
              <w:right w:val="nil"/>
            </w:tcBorders>
            <w:vAlign w:val="center"/>
          </w:tcPr>
          <w:p w14:paraId="10058BE4" w14:textId="77777777" w:rsidR="00863D67" w:rsidRPr="00215064" w:rsidRDefault="00863D67" w:rsidP="00863D67">
            <w:pPr>
              <w:contextualSpacing/>
              <w:jc w:val="center"/>
              <w:rPr>
                <w:color w:val="000000"/>
              </w:rPr>
            </w:pPr>
          </w:p>
        </w:tc>
        <w:tc>
          <w:tcPr>
            <w:tcW w:w="238" w:type="pct"/>
            <w:tcBorders>
              <w:top w:val="nil"/>
              <w:left w:val="nil"/>
              <w:bottom w:val="nil"/>
              <w:right w:val="nil"/>
            </w:tcBorders>
            <w:vAlign w:val="center"/>
          </w:tcPr>
          <w:p w14:paraId="3FD45FB4" w14:textId="21591B67" w:rsidR="00863D67" w:rsidRPr="00215064" w:rsidRDefault="00863D67" w:rsidP="00863D67">
            <w:pPr>
              <w:contextualSpacing/>
              <w:jc w:val="center"/>
              <w:rPr>
                <w:b/>
                <w:bCs/>
                <w:color w:val="000000"/>
                <w:sz w:val="23"/>
                <w:szCs w:val="23"/>
              </w:rPr>
            </w:pPr>
            <w:r w:rsidRPr="00215064">
              <w:rPr>
                <w:b/>
                <w:bCs/>
                <w:color w:val="000000" w:themeColor="text1"/>
              </w:rPr>
              <w:t>-.02</w:t>
            </w:r>
          </w:p>
        </w:tc>
        <w:tc>
          <w:tcPr>
            <w:tcW w:w="383" w:type="pct"/>
            <w:tcBorders>
              <w:top w:val="nil"/>
              <w:left w:val="nil"/>
              <w:bottom w:val="nil"/>
              <w:right w:val="nil"/>
            </w:tcBorders>
            <w:vAlign w:val="center"/>
          </w:tcPr>
          <w:p w14:paraId="516846DE" w14:textId="727CFFFA" w:rsidR="00863D67" w:rsidRPr="00215064" w:rsidRDefault="00863D67" w:rsidP="00863D67">
            <w:pPr>
              <w:contextualSpacing/>
              <w:jc w:val="center"/>
              <w:rPr>
                <w:b/>
                <w:bCs/>
                <w:color w:val="000000" w:themeColor="text1"/>
              </w:rPr>
            </w:pPr>
            <w:r w:rsidRPr="00215064">
              <w:t>.0004</w:t>
            </w:r>
          </w:p>
        </w:tc>
        <w:tc>
          <w:tcPr>
            <w:tcW w:w="230" w:type="pct"/>
            <w:tcBorders>
              <w:top w:val="nil"/>
              <w:left w:val="nil"/>
              <w:bottom w:val="nil"/>
              <w:right w:val="nil"/>
            </w:tcBorders>
            <w:vAlign w:val="center"/>
          </w:tcPr>
          <w:p w14:paraId="2873A19E" w14:textId="4075178D" w:rsidR="00863D67" w:rsidRPr="00215064" w:rsidRDefault="00863D67" w:rsidP="00863D67">
            <w:pPr>
              <w:contextualSpacing/>
              <w:jc w:val="center"/>
              <w:rPr>
                <w:b/>
                <w:bCs/>
                <w:color w:val="000000" w:themeColor="text1"/>
              </w:rPr>
            </w:pPr>
            <w:r w:rsidRPr="00215064">
              <w:t>17</w:t>
            </w:r>
          </w:p>
        </w:tc>
        <w:tc>
          <w:tcPr>
            <w:tcW w:w="110" w:type="pct"/>
            <w:tcBorders>
              <w:top w:val="nil"/>
              <w:left w:val="nil"/>
              <w:bottom w:val="nil"/>
              <w:right w:val="nil"/>
            </w:tcBorders>
            <w:vAlign w:val="center"/>
          </w:tcPr>
          <w:p w14:paraId="770C049C" w14:textId="77777777" w:rsidR="00863D67" w:rsidRPr="00215064" w:rsidRDefault="00863D67" w:rsidP="00863D67">
            <w:pPr>
              <w:contextualSpacing/>
              <w:jc w:val="center"/>
              <w:rPr>
                <w:rFonts w:eastAsia="SimSun"/>
                <w:color w:val="FF0000"/>
              </w:rPr>
            </w:pPr>
          </w:p>
        </w:tc>
        <w:tc>
          <w:tcPr>
            <w:tcW w:w="238" w:type="pct"/>
            <w:tcBorders>
              <w:top w:val="nil"/>
              <w:left w:val="nil"/>
              <w:bottom w:val="nil"/>
              <w:right w:val="nil"/>
            </w:tcBorders>
            <w:vAlign w:val="center"/>
          </w:tcPr>
          <w:p w14:paraId="2319C930" w14:textId="67154E44" w:rsidR="00863D67" w:rsidRPr="00215064" w:rsidRDefault="00863D67" w:rsidP="00863D67">
            <w:pPr>
              <w:contextualSpacing/>
              <w:jc w:val="center"/>
              <w:rPr>
                <w:rFonts w:eastAsia="SimSun"/>
                <w:b/>
                <w:bCs/>
                <w:color w:val="000000" w:themeColor="text1"/>
              </w:rPr>
            </w:pPr>
            <w:r w:rsidRPr="00215064">
              <w:rPr>
                <w:rFonts w:eastAsia="SimSun"/>
                <w:b/>
                <w:bCs/>
                <w:i/>
                <w:iCs/>
                <w:color w:val="000000" w:themeColor="text1"/>
              </w:rPr>
              <w:t>.00</w:t>
            </w:r>
          </w:p>
        </w:tc>
        <w:tc>
          <w:tcPr>
            <w:tcW w:w="383" w:type="pct"/>
            <w:tcBorders>
              <w:top w:val="nil"/>
              <w:left w:val="nil"/>
              <w:bottom w:val="nil"/>
              <w:right w:val="nil"/>
            </w:tcBorders>
            <w:vAlign w:val="center"/>
          </w:tcPr>
          <w:p w14:paraId="2F47FB4C" w14:textId="376882EF" w:rsidR="00863D67" w:rsidRPr="00215064" w:rsidRDefault="00863D67" w:rsidP="00863D67">
            <w:pPr>
              <w:contextualSpacing/>
              <w:jc w:val="center"/>
              <w:rPr>
                <w:b/>
                <w:bCs/>
                <w:color w:val="000000" w:themeColor="text1"/>
              </w:rPr>
            </w:pPr>
            <w:r w:rsidRPr="00215064">
              <w:rPr>
                <w:color w:val="000000" w:themeColor="text1"/>
              </w:rPr>
              <w:t>.0003</w:t>
            </w:r>
          </w:p>
        </w:tc>
        <w:tc>
          <w:tcPr>
            <w:tcW w:w="230" w:type="pct"/>
            <w:tcBorders>
              <w:top w:val="nil"/>
              <w:left w:val="nil"/>
              <w:bottom w:val="nil"/>
              <w:right w:val="nil"/>
            </w:tcBorders>
            <w:vAlign w:val="center"/>
          </w:tcPr>
          <w:p w14:paraId="778069AC" w14:textId="3F73EACF" w:rsidR="00863D67" w:rsidRPr="00215064" w:rsidRDefault="00863D67" w:rsidP="00863D67">
            <w:pPr>
              <w:contextualSpacing/>
              <w:jc w:val="center"/>
              <w:rPr>
                <w:rFonts w:eastAsia="SimSun"/>
                <w:b/>
                <w:bCs/>
                <w:color w:val="000000" w:themeColor="text1"/>
              </w:rPr>
            </w:pPr>
            <w:r w:rsidRPr="00215064">
              <w:rPr>
                <w:color w:val="000000" w:themeColor="text1"/>
              </w:rPr>
              <w:t>33</w:t>
            </w:r>
          </w:p>
        </w:tc>
        <w:tc>
          <w:tcPr>
            <w:tcW w:w="292" w:type="pct"/>
            <w:tcBorders>
              <w:top w:val="nil"/>
              <w:left w:val="nil"/>
              <w:bottom w:val="nil"/>
              <w:right w:val="nil"/>
            </w:tcBorders>
            <w:vAlign w:val="center"/>
          </w:tcPr>
          <w:p w14:paraId="1462EE3D" w14:textId="5D03D4D3" w:rsidR="00863D67" w:rsidRPr="00215064" w:rsidRDefault="00863D67" w:rsidP="00863D67">
            <w:pPr>
              <w:contextualSpacing/>
              <w:jc w:val="center"/>
              <w:rPr>
                <w:rFonts w:eastAsia="SimSun"/>
                <w:b/>
                <w:bCs/>
                <w:color w:val="000000" w:themeColor="text1"/>
              </w:rPr>
            </w:pPr>
            <w:r w:rsidRPr="00215064">
              <w:rPr>
                <w:rFonts w:eastAsia="SimSun"/>
                <w:i/>
                <w:iCs/>
                <w:color w:val="000000" w:themeColor="text1"/>
              </w:rPr>
              <w:t>.02</w:t>
            </w:r>
          </w:p>
        </w:tc>
      </w:tr>
      <w:tr w:rsidR="00863D67" w:rsidRPr="00215064" w14:paraId="736621B9" w14:textId="77777777" w:rsidTr="00EB40D1">
        <w:trPr>
          <w:trHeight w:val="144"/>
          <w:jc w:val="center"/>
        </w:trPr>
        <w:tc>
          <w:tcPr>
            <w:tcW w:w="1571" w:type="pct"/>
            <w:tcBorders>
              <w:top w:val="nil"/>
              <w:left w:val="nil"/>
              <w:bottom w:val="nil"/>
              <w:right w:val="nil"/>
            </w:tcBorders>
            <w:vAlign w:val="center"/>
          </w:tcPr>
          <w:p w14:paraId="4D2D7A37" w14:textId="77088362" w:rsidR="00863D67" w:rsidRPr="00215064" w:rsidRDefault="00863D67" w:rsidP="00863D67">
            <w:pPr>
              <w:contextualSpacing/>
              <w:rPr>
                <w:color w:val="000000" w:themeColor="text1"/>
              </w:rPr>
            </w:pPr>
            <w:r w:rsidRPr="00215064">
              <w:rPr>
                <w:color w:val="000000" w:themeColor="text1"/>
              </w:rPr>
              <w:t xml:space="preserve">         Miller &amp; Lynam (2001)</w:t>
            </w:r>
          </w:p>
        </w:tc>
        <w:tc>
          <w:tcPr>
            <w:tcW w:w="182" w:type="pct"/>
            <w:tcBorders>
              <w:top w:val="nil"/>
              <w:left w:val="nil"/>
              <w:bottom w:val="nil"/>
              <w:right w:val="nil"/>
            </w:tcBorders>
            <w:vAlign w:val="center"/>
          </w:tcPr>
          <w:p w14:paraId="64B666D2" w14:textId="1CA5338D" w:rsidR="00863D67" w:rsidRPr="00215064" w:rsidRDefault="00863D67" w:rsidP="00863D67">
            <w:pPr>
              <w:contextualSpacing/>
              <w:jc w:val="center"/>
              <w:rPr>
                <w:color w:val="000000"/>
              </w:rPr>
            </w:pPr>
            <w:r w:rsidRPr="00215064">
              <w:rPr>
                <w:color w:val="000000" w:themeColor="text1"/>
              </w:rPr>
              <w:t>31</w:t>
            </w:r>
          </w:p>
        </w:tc>
        <w:tc>
          <w:tcPr>
            <w:tcW w:w="350" w:type="pct"/>
            <w:tcBorders>
              <w:top w:val="nil"/>
              <w:left w:val="nil"/>
              <w:bottom w:val="nil"/>
              <w:right w:val="nil"/>
            </w:tcBorders>
            <w:vAlign w:val="center"/>
          </w:tcPr>
          <w:p w14:paraId="44937422" w14:textId="08B75FE6" w:rsidR="00863D67" w:rsidRPr="00215064" w:rsidRDefault="00863D67" w:rsidP="00863D67">
            <w:pPr>
              <w:contextualSpacing/>
              <w:jc w:val="center"/>
              <w:rPr>
                <w:color w:val="000000"/>
              </w:rPr>
            </w:pPr>
            <w:r w:rsidRPr="00215064">
              <w:rPr>
                <w:color w:val="000000" w:themeColor="text1"/>
              </w:rPr>
              <w:t>10,311</w:t>
            </w:r>
          </w:p>
        </w:tc>
        <w:tc>
          <w:tcPr>
            <w:tcW w:w="238" w:type="pct"/>
            <w:tcBorders>
              <w:top w:val="nil"/>
              <w:left w:val="nil"/>
              <w:bottom w:val="nil"/>
              <w:right w:val="nil"/>
            </w:tcBorders>
            <w:vAlign w:val="center"/>
          </w:tcPr>
          <w:p w14:paraId="67DB2121" w14:textId="7DE6AC74" w:rsidR="00863D67" w:rsidRPr="00215064" w:rsidRDefault="00863D67" w:rsidP="00863D67">
            <w:pPr>
              <w:contextualSpacing/>
              <w:jc w:val="center"/>
              <w:rPr>
                <w:color w:val="000000"/>
              </w:rPr>
            </w:pPr>
            <w:r w:rsidRPr="00215064">
              <w:rPr>
                <w:color w:val="000000" w:themeColor="text1"/>
              </w:rPr>
              <w:t>.01</w:t>
            </w:r>
          </w:p>
        </w:tc>
        <w:tc>
          <w:tcPr>
            <w:tcW w:w="228" w:type="pct"/>
            <w:tcBorders>
              <w:top w:val="nil"/>
              <w:left w:val="nil"/>
              <w:bottom w:val="nil"/>
              <w:right w:val="nil"/>
            </w:tcBorders>
            <w:vAlign w:val="center"/>
          </w:tcPr>
          <w:p w14:paraId="5C92D497" w14:textId="1572DD4C" w:rsidR="00863D67" w:rsidRPr="00215064" w:rsidRDefault="00863D67" w:rsidP="00863D67">
            <w:pPr>
              <w:contextualSpacing/>
              <w:jc w:val="center"/>
              <w:rPr>
                <w:color w:val="000000"/>
              </w:rPr>
            </w:pPr>
            <w:r w:rsidRPr="00215064">
              <w:rPr>
                <w:color w:val="000000" w:themeColor="text1"/>
              </w:rPr>
              <w:t>.06</w:t>
            </w:r>
          </w:p>
        </w:tc>
        <w:tc>
          <w:tcPr>
            <w:tcW w:w="238" w:type="pct"/>
            <w:tcBorders>
              <w:top w:val="nil"/>
              <w:left w:val="nil"/>
              <w:bottom w:val="nil"/>
              <w:right w:val="nil"/>
            </w:tcBorders>
            <w:vAlign w:val="center"/>
          </w:tcPr>
          <w:p w14:paraId="07F28A63" w14:textId="72A06986" w:rsidR="00863D67" w:rsidRPr="00215064" w:rsidRDefault="00863D67" w:rsidP="00863D67">
            <w:pPr>
              <w:contextualSpacing/>
              <w:jc w:val="center"/>
              <w:rPr>
                <w:b/>
                <w:bCs/>
              </w:rPr>
            </w:pPr>
            <w:r w:rsidRPr="00215064">
              <w:rPr>
                <w:b/>
                <w:bCs/>
                <w:color w:val="000000" w:themeColor="text1"/>
              </w:rPr>
              <w:t>.02</w:t>
            </w:r>
          </w:p>
        </w:tc>
        <w:tc>
          <w:tcPr>
            <w:tcW w:w="89" w:type="pct"/>
            <w:tcBorders>
              <w:top w:val="nil"/>
              <w:left w:val="nil"/>
              <w:bottom w:val="nil"/>
              <w:right w:val="nil"/>
            </w:tcBorders>
            <w:vAlign w:val="center"/>
          </w:tcPr>
          <w:p w14:paraId="7EB3B028" w14:textId="77777777" w:rsidR="00863D67" w:rsidRPr="00215064" w:rsidRDefault="00863D67" w:rsidP="00863D67">
            <w:pPr>
              <w:contextualSpacing/>
              <w:jc w:val="center"/>
              <w:rPr>
                <w:color w:val="000000"/>
              </w:rPr>
            </w:pPr>
          </w:p>
        </w:tc>
        <w:tc>
          <w:tcPr>
            <w:tcW w:w="238" w:type="pct"/>
            <w:tcBorders>
              <w:top w:val="nil"/>
              <w:left w:val="nil"/>
              <w:bottom w:val="nil"/>
              <w:right w:val="nil"/>
            </w:tcBorders>
            <w:vAlign w:val="center"/>
          </w:tcPr>
          <w:p w14:paraId="4E79F793" w14:textId="77777777" w:rsidR="00863D67" w:rsidRPr="00215064" w:rsidRDefault="00863D67" w:rsidP="00863D67">
            <w:pPr>
              <w:contextualSpacing/>
              <w:jc w:val="center"/>
              <w:rPr>
                <w:b/>
                <w:bCs/>
                <w:color w:val="000000"/>
                <w:sz w:val="23"/>
                <w:szCs w:val="23"/>
              </w:rPr>
            </w:pPr>
          </w:p>
        </w:tc>
        <w:tc>
          <w:tcPr>
            <w:tcW w:w="383" w:type="pct"/>
            <w:tcBorders>
              <w:top w:val="nil"/>
              <w:left w:val="nil"/>
              <w:bottom w:val="nil"/>
              <w:right w:val="nil"/>
            </w:tcBorders>
            <w:vAlign w:val="center"/>
          </w:tcPr>
          <w:p w14:paraId="381BA4C9" w14:textId="0EFD2D5F" w:rsidR="00863D67" w:rsidRPr="00215064" w:rsidRDefault="00863D67" w:rsidP="00863D67">
            <w:pPr>
              <w:contextualSpacing/>
              <w:jc w:val="center"/>
              <w:rPr>
                <w:b/>
                <w:bCs/>
                <w:color w:val="000000" w:themeColor="text1"/>
              </w:rPr>
            </w:pPr>
            <w:r w:rsidRPr="00215064">
              <w:rPr>
                <w:color w:val="000000" w:themeColor="text1"/>
              </w:rPr>
              <w:t>(.02)</w:t>
            </w:r>
          </w:p>
        </w:tc>
        <w:tc>
          <w:tcPr>
            <w:tcW w:w="230" w:type="pct"/>
            <w:tcBorders>
              <w:top w:val="nil"/>
              <w:left w:val="nil"/>
              <w:bottom w:val="nil"/>
              <w:right w:val="nil"/>
            </w:tcBorders>
            <w:vAlign w:val="center"/>
          </w:tcPr>
          <w:p w14:paraId="178D7974" w14:textId="21C25A5F" w:rsidR="00863D67" w:rsidRPr="00215064" w:rsidRDefault="00863D67" w:rsidP="00863D67">
            <w:pPr>
              <w:contextualSpacing/>
              <w:jc w:val="center"/>
              <w:rPr>
                <w:b/>
                <w:bCs/>
                <w:color w:val="000000" w:themeColor="text1"/>
              </w:rPr>
            </w:pPr>
            <w:r w:rsidRPr="00215064">
              <w:rPr>
                <w:b/>
                <w:bCs/>
              </w:rPr>
              <w:t> </w:t>
            </w:r>
          </w:p>
        </w:tc>
        <w:tc>
          <w:tcPr>
            <w:tcW w:w="110" w:type="pct"/>
            <w:tcBorders>
              <w:top w:val="nil"/>
              <w:left w:val="nil"/>
              <w:bottom w:val="nil"/>
              <w:right w:val="nil"/>
            </w:tcBorders>
            <w:vAlign w:val="center"/>
          </w:tcPr>
          <w:p w14:paraId="29792717" w14:textId="77777777" w:rsidR="00863D67" w:rsidRPr="00215064" w:rsidRDefault="00863D67" w:rsidP="00863D67">
            <w:pPr>
              <w:contextualSpacing/>
              <w:jc w:val="center"/>
              <w:rPr>
                <w:rFonts w:eastAsia="SimSun"/>
                <w:color w:val="FF0000"/>
              </w:rPr>
            </w:pPr>
          </w:p>
        </w:tc>
        <w:tc>
          <w:tcPr>
            <w:tcW w:w="238" w:type="pct"/>
            <w:tcBorders>
              <w:top w:val="nil"/>
              <w:left w:val="nil"/>
              <w:bottom w:val="nil"/>
              <w:right w:val="nil"/>
            </w:tcBorders>
            <w:vAlign w:val="center"/>
          </w:tcPr>
          <w:p w14:paraId="27DD6FEE" w14:textId="77777777" w:rsidR="00863D67" w:rsidRPr="00215064" w:rsidRDefault="00863D67" w:rsidP="00863D67">
            <w:pPr>
              <w:contextualSpacing/>
              <w:jc w:val="center"/>
              <w:rPr>
                <w:rFonts w:eastAsia="SimSun"/>
                <w:b/>
                <w:bCs/>
                <w:color w:val="000000" w:themeColor="text1"/>
              </w:rPr>
            </w:pPr>
          </w:p>
        </w:tc>
        <w:tc>
          <w:tcPr>
            <w:tcW w:w="383" w:type="pct"/>
            <w:tcBorders>
              <w:top w:val="nil"/>
              <w:left w:val="nil"/>
              <w:bottom w:val="nil"/>
              <w:right w:val="nil"/>
            </w:tcBorders>
            <w:vAlign w:val="center"/>
          </w:tcPr>
          <w:p w14:paraId="751BB761" w14:textId="3811C594" w:rsidR="00863D67" w:rsidRPr="00215064" w:rsidRDefault="00863D67" w:rsidP="00863D67">
            <w:pPr>
              <w:contextualSpacing/>
              <w:jc w:val="center"/>
              <w:rPr>
                <w:b/>
                <w:bCs/>
                <w:color w:val="000000" w:themeColor="text1"/>
              </w:rPr>
            </w:pPr>
            <w:r w:rsidRPr="00215064">
              <w:rPr>
                <w:color w:val="000000" w:themeColor="text1"/>
              </w:rPr>
              <w:t>(.02)</w:t>
            </w:r>
          </w:p>
        </w:tc>
        <w:tc>
          <w:tcPr>
            <w:tcW w:w="230" w:type="pct"/>
            <w:tcBorders>
              <w:top w:val="nil"/>
              <w:left w:val="nil"/>
              <w:bottom w:val="nil"/>
              <w:right w:val="nil"/>
            </w:tcBorders>
            <w:vAlign w:val="center"/>
          </w:tcPr>
          <w:p w14:paraId="4356EDBD" w14:textId="1CD59B28" w:rsidR="00863D67" w:rsidRPr="00215064" w:rsidRDefault="00863D67" w:rsidP="00863D67">
            <w:pPr>
              <w:contextualSpacing/>
              <w:jc w:val="center"/>
              <w:rPr>
                <w:rFonts w:eastAsia="SimSun"/>
                <w:b/>
                <w:bCs/>
                <w:color w:val="000000" w:themeColor="text1"/>
              </w:rPr>
            </w:pPr>
            <w:r w:rsidRPr="00215064">
              <w:rPr>
                <w:b/>
                <w:bCs/>
                <w:color w:val="000000" w:themeColor="text1"/>
              </w:rPr>
              <w:t> </w:t>
            </w:r>
          </w:p>
        </w:tc>
        <w:tc>
          <w:tcPr>
            <w:tcW w:w="292" w:type="pct"/>
            <w:tcBorders>
              <w:top w:val="nil"/>
              <w:left w:val="nil"/>
              <w:bottom w:val="nil"/>
              <w:right w:val="nil"/>
            </w:tcBorders>
            <w:vAlign w:val="center"/>
          </w:tcPr>
          <w:p w14:paraId="78EB3BE8" w14:textId="77777777" w:rsidR="00863D67" w:rsidRPr="00215064" w:rsidRDefault="00863D67" w:rsidP="00863D67">
            <w:pPr>
              <w:contextualSpacing/>
              <w:jc w:val="center"/>
              <w:rPr>
                <w:rFonts w:eastAsia="SimSun"/>
                <w:b/>
                <w:bCs/>
                <w:color w:val="000000" w:themeColor="text1"/>
              </w:rPr>
            </w:pPr>
          </w:p>
        </w:tc>
      </w:tr>
      <w:tr w:rsidR="00863D67" w:rsidRPr="00215064" w14:paraId="529381A9" w14:textId="77777777" w:rsidTr="00EB40D1">
        <w:trPr>
          <w:trHeight w:val="144"/>
          <w:jc w:val="center"/>
        </w:trPr>
        <w:tc>
          <w:tcPr>
            <w:tcW w:w="1571" w:type="pct"/>
            <w:tcBorders>
              <w:top w:val="nil"/>
              <w:bottom w:val="nil"/>
            </w:tcBorders>
            <w:shd w:val="clear" w:color="auto" w:fill="D9D9D9" w:themeFill="background1" w:themeFillShade="D9"/>
            <w:vAlign w:val="center"/>
          </w:tcPr>
          <w:p w14:paraId="2329D1B5" w14:textId="77777777" w:rsidR="00863D67" w:rsidRPr="00215064" w:rsidRDefault="00863D67" w:rsidP="00863D67">
            <w:pPr>
              <w:contextualSpacing/>
              <w:rPr>
                <w:b/>
                <w:bCs/>
                <w:color w:val="000000" w:themeColor="text1"/>
              </w:rPr>
            </w:pPr>
            <w:r w:rsidRPr="00215064">
              <w:rPr>
                <w:b/>
                <w:bCs/>
                <w:color w:val="000000" w:themeColor="text1"/>
              </w:rPr>
              <w:t>Descriptive statistics</w:t>
            </w:r>
          </w:p>
        </w:tc>
        <w:tc>
          <w:tcPr>
            <w:tcW w:w="182" w:type="pct"/>
            <w:tcBorders>
              <w:top w:val="nil"/>
              <w:bottom w:val="nil"/>
            </w:tcBorders>
            <w:shd w:val="clear" w:color="auto" w:fill="D9D9D9" w:themeFill="background1" w:themeFillShade="D9"/>
            <w:vAlign w:val="center"/>
          </w:tcPr>
          <w:p w14:paraId="165ED8F5" w14:textId="77777777" w:rsidR="00863D67" w:rsidRPr="00215064" w:rsidRDefault="00863D67" w:rsidP="00863D67">
            <w:pPr>
              <w:contextualSpacing/>
              <w:jc w:val="center"/>
              <w:rPr>
                <w:color w:val="000000"/>
                <w:sz w:val="23"/>
                <w:szCs w:val="23"/>
              </w:rPr>
            </w:pPr>
          </w:p>
        </w:tc>
        <w:tc>
          <w:tcPr>
            <w:tcW w:w="350" w:type="pct"/>
            <w:tcBorders>
              <w:top w:val="nil"/>
              <w:bottom w:val="nil"/>
            </w:tcBorders>
            <w:shd w:val="clear" w:color="auto" w:fill="D9D9D9" w:themeFill="background1" w:themeFillShade="D9"/>
            <w:vAlign w:val="center"/>
          </w:tcPr>
          <w:p w14:paraId="4FB5FE6D" w14:textId="77777777" w:rsidR="00863D67" w:rsidRPr="00215064" w:rsidRDefault="00863D67" w:rsidP="00863D67">
            <w:pPr>
              <w:contextualSpacing/>
              <w:jc w:val="center"/>
              <w:rPr>
                <w:color w:val="000000"/>
                <w:sz w:val="23"/>
                <w:szCs w:val="23"/>
              </w:rPr>
            </w:pPr>
          </w:p>
        </w:tc>
        <w:tc>
          <w:tcPr>
            <w:tcW w:w="238" w:type="pct"/>
            <w:tcBorders>
              <w:top w:val="nil"/>
              <w:bottom w:val="nil"/>
            </w:tcBorders>
            <w:shd w:val="clear" w:color="auto" w:fill="D9D9D9" w:themeFill="background1" w:themeFillShade="D9"/>
            <w:vAlign w:val="center"/>
          </w:tcPr>
          <w:p w14:paraId="13EE8A1F" w14:textId="77777777" w:rsidR="00863D67" w:rsidRPr="00215064" w:rsidRDefault="00863D67" w:rsidP="00863D67">
            <w:pPr>
              <w:contextualSpacing/>
              <w:jc w:val="center"/>
              <w:rPr>
                <w:color w:val="000000"/>
                <w:sz w:val="23"/>
                <w:szCs w:val="23"/>
              </w:rPr>
            </w:pPr>
          </w:p>
        </w:tc>
        <w:tc>
          <w:tcPr>
            <w:tcW w:w="228" w:type="pct"/>
            <w:tcBorders>
              <w:top w:val="nil"/>
              <w:bottom w:val="nil"/>
            </w:tcBorders>
            <w:shd w:val="clear" w:color="auto" w:fill="D9D9D9" w:themeFill="background1" w:themeFillShade="D9"/>
            <w:vAlign w:val="center"/>
          </w:tcPr>
          <w:p w14:paraId="413577AA" w14:textId="77777777" w:rsidR="00863D67" w:rsidRPr="00215064" w:rsidRDefault="00863D67" w:rsidP="00863D67">
            <w:pPr>
              <w:contextualSpacing/>
              <w:jc w:val="center"/>
              <w:rPr>
                <w:color w:val="000000"/>
                <w:sz w:val="23"/>
                <w:szCs w:val="23"/>
              </w:rPr>
            </w:pPr>
          </w:p>
        </w:tc>
        <w:tc>
          <w:tcPr>
            <w:tcW w:w="238" w:type="pct"/>
            <w:tcBorders>
              <w:top w:val="nil"/>
              <w:bottom w:val="nil"/>
            </w:tcBorders>
            <w:shd w:val="clear" w:color="auto" w:fill="D9D9D9" w:themeFill="background1" w:themeFillShade="D9"/>
            <w:vAlign w:val="center"/>
          </w:tcPr>
          <w:p w14:paraId="3B3C9BA3" w14:textId="77777777" w:rsidR="00863D67" w:rsidRPr="00215064" w:rsidRDefault="00863D67" w:rsidP="00863D67">
            <w:pPr>
              <w:contextualSpacing/>
              <w:jc w:val="center"/>
              <w:rPr>
                <w:b/>
                <w:bCs/>
                <w:color w:val="000000"/>
                <w:sz w:val="23"/>
                <w:szCs w:val="23"/>
              </w:rPr>
            </w:pPr>
          </w:p>
        </w:tc>
        <w:tc>
          <w:tcPr>
            <w:tcW w:w="89" w:type="pct"/>
            <w:tcBorders>
              <w:top w:val="nil"/>
              <w:bottom w:val="nil"/>
            </w:tcBorders>
            <w:shd w:val="clear" w:color="auto" w:fill="D9D9D9" w:themeFill="background1" w:themeFillShade="D9"/>
            <w:vAlign w:val="center"/>
          </w:tcPr>
          <w:p w14:paraId="1F2B7EC1" w14:textId="77777777" w:rsidR="00863D67" w:rsidRPr="00215064" w:rsidRDefault="00863D67" w:rsidP="00863D67">
            <w:pPr>
              <w:contextualSpacing/>
              <w:jc w:val="center"/>
              <w:rPr>
                <w:color w:val="000000"/>
              </w:rPr>
            </w:pPr>
          </w:p>
        </w:tc>
        <w:tc>
          <w:tcPr>
            <w:tcW w:w="238" w:type="pct"/>
            <w:tcBorders>
              <w:top w:val="nil"/>
              <w:bottom w:val="nil"/>
            </w:tcBorders>
            <w:shd w:val="clear" w:color="auto" w:fill="D9D9D9" w:themeFill="background1" w:themeFillShade="D9"/>
            <w:vAlign w:val="center"/>
          </w:tcPr>
          <w:p w14:paraId="62AA70FA" w14:textId="77777777" w:rsidR="00863D67" w:rsidRPr="00215064" w:rsidRDefault="00863D67" w:rsidP="00863D67">
            <w:pPr>
              <w:contextualSpacing/>
              <w:jc w:val="center"/>
              <w:rPr>
                <w:b/>
                <w:bCs/>
                <w:color w:val="000000"/>
                <w:sz w:val="23"/>
                <w:szCs w:val="23"/>
              </w:rPr>
            </w:pPr>
          </w:p>
        </w:tc>
        <w:tc>
          <w:tcPr>
            <w:tcW w:w="383" w:type="pct"/>
            <w:tcBorders>
              <w:top w:val="nil"/>
              <w:bottom w:val="nil"/>
            </w:tcBorders>
            <w:shd w:val="clear" w:color="auto" w:fill="D9D9D9" w:themeFill="background1" w:themeFillShade="D9"/>
            <w:vAlign w:val="center"/>
          </w:tcPr>
          <w:p w14:paraId="3FBD0FDF" w14:textId="77777777" w:rsidR="00863D67" w:rsidRPr="00215064" w:rsidRDefault="00863D67" w:rsidP="00863D67">
            <w:pPr>
              <w:contextualSpacing/>
              <w:jc w:val="center"/>
              <w:rPr>
                <w:b/>
                <w:bCs/>
                <w:color w:val="000000" w:themeColor="text1"/>
              </w:rPr>
            </w:pPr>
          </w:p>
        </w:tc>
        <w:tc>
          <w:tcPr>
            <w:tcW w:w="230" w:type="pct"/>
            <w:tcBorders>
              <w:top w:val="nil"/>
              <w:bottom w:val="nil"/>
              <w:right w:val="nil"/>
            </w:tcBorders>
            <w:shd w:val="clear" w:color="auto" w:fill="D9D9D9" w:themeFill="background1" w:themeFillShade="D9"/>
            <w:vAlign w:val="center"/>
          </w:tcPr>
          <w:p w14:paraId="5316AAD0" w14:textId="77777777" w:rsidR="00863D67" w:rsidRPr="00215064" w:rsidRDefault="00863D67" w:rsidP="00863D67">
            <w:pPr>
              <w:contextualSpacing/>
              <w:jc w:val="center"/>
              <w:rPr>
                <w:b/>
                <w:bCs/>
                <w:color w:val="000000" w:themeColor="text1"/>
              </w:rPr>
            </w:pPr>
          </w:p>
        </w:tc>
        <w:tc>
          <w:tcPr>
            <w:tcW w:w="110" w:type="pct"/>
            <w:tcBorders>
              <w:top w:val="nil"/>
              <w:left w:val="nil"/>
              <w:bottom w:val="nil"/>
              <w:right w:val="nil"/>
            </w:tcBorders>
            <w:shd w:val="clear" w:color="auto" w:fill="D9D9D9" w:themeFill="background1" w:themeFillShade="D9"/>
            <w:vAlign w:val="center"/>
          </w:tcPr>
          <w:p w14:paraId="27A3CE5F" w14:textId="77777777" w:rsidR="00863D67" w:rsidRPr="00215064" w:rsidRDefault="00863D67" w:rsidP="00863D67">
            <w:pPr>
              <w:contextualSpacing/>
              <w:jc w:val="center"/>
              <w:rPr>
                <w:rFonts w:eastAsia="SimSun"/>
                <w:color w:val="FF0000"/>
              </w:rPr>
            </w:pPr>
          </w:p>
        </w:tc>
        <w:tc>
          <w:tcPr>
            <w:tcW w:w="238" w:type="pct"/>
            <w:tcBorders>
              <w:top w:val="nil"/>
              <w:left w:val="nil"/>
              <w:bottom w:val="nil"/>
            </w:tcBorders>
            <w:shd w:val="clear" w:color="auto" w:fill="D9D9D9" w:themeFill="background1" w:themeFillShade="D9"/>
            <w:vAlign w:val="center"/>
          </w:tcPr>
          <w:p w14:paraId="5230E010" w14:textId="77777777" w:rsidR="00863D67" w:rsidRPr="00215064" w:rsidRDefault="00863D67" w:rsidP="00863D67">
            <w:pPr>
              <w:contextualSpacing/>
              <w:jc w:val="center"/>
              <w:rPr>
                <w:rFonts w:eastAsia="SimSun"/>
                <w:b/>
                <w:bCs/>
                <w:color w:val="000000" w:themeColor="text1"/>
              </w:rPr>
            </w:pPr>
          </w:p>
        </w:tc>
        <w:tc>
          <w:tcPr>
            <w:tcW w:w="383" w:type="pct"/>
            <w:tcBorders>
              <w:top w:val="nil"/>
              <w:bottom w:val="nil"/>
            </w:tcBorders>
            <w:shd w:val="clear" w:color="auto" w:fill="D9D9D9" w:themeFill="background1" w:themeFillShade="D9"/>
            <w:vAlign w:val="center"/>
          </w:tcPr>
          <w:p w14:paraId="38109F94" w14:textId="77777777" w:rsidR="00863D67" w:rsidRPr="00215064" w:rsidRDefault="00863D67" w:rsidP="00863D67">
            <w:pPr>
              <w:contextualSpacing/>
              <w:jc w:val="center"/>
              <w:rPr>
                <w:b/>
                <w:bCs/>
                <w:color w:val="000000" w:themeColor="text1"/>
              </w:rPr>
            </w:pPr>
          </w:p>
        </w:tc>
        <w:tc>
          <w:tcPr>
            <w:tcW w:w="230" w:type="pct"/>
            <w:tcBorders>
              <w:top w:val="nil"/>
              <w:bottom w:val="nil"/>
            </w:tcBorders>
            <w:shd w:val="clear" w:color="auto" w:fill="D9D9D9" w:themeFill="background1" w:themeFillShade="D9"/>
            <w:vAlign w:val="center"/>
          </w:tcPr>
          <w:p w14:paraId="70C6BB77" w14:textId="77777777" w:rsidR="00863D67" w:rsidRPr="00215064" w:rsidRDefault="00863D67" w:rsidP="00863D67">
            <w:pPr>
              <w:contextualSpacing/>
              <w:jc w:val="center"/>
              <w:rPr>
                <w:rFonts w:eastAsia="SimSun"/>
                <w:b/>
                <w:bCs/>
                <w:color w:val="000000" w:themeColor="text1"/>
              </w:rPr>
            </w:pPr>
          </w:p>
        </w:tc>
        <w:tc>
          <w:tcPr>
            <w:tcW w:w="292" w:type="pct"/>
            <w:tcBorders>
              <w:top w:val="nil"/>
              <w:bottom w:val="nil"/>
            </w:tcBorders>
            <w:shd w:val="clear" w:color="auto" w:fill="D9D9D9" w:themeFill="background1" w:themeFillShade="D9"/>
            <w:vAlign w:val="center"/>
          </w:tcPr>
          <w:p w14:paraId="1312C81B" w14:textId="77777777" w:rsidR="00863D67" w:rsidRPr="00215064" w:rsidRDefault="00863D67" w:rsidP="00863D67">
            <w:pPr>
              <w:contextualSpacing/>
              <w:jc w:val="center"/>
              <w:rPr>
                <w:rFonts w:eastAsia="SimSun"/>
                <w:b/>
                <w:bCs/>
                <w:color w:val="000000" w:themeColor="text1"/>
              </w:rPr>
            </w:pPr>
          </w:p>
        </w:tc>
      </w:tr>
      <w:tr w:rsidR="00863D67" w:rsidRPr="00215064" w14:paraId="5F22B81E" w14:textId="77777777" w:rsidTr="00E0601F">
        <w:trPr>
          <w:trHeight w:val="144"/>
          <w:jc w:val="center"/>
        </w:trPr>
        <w:tc>
          <w:tcPr>
            <w:tcW w:w="1571" w:type="pct"/>
            <w:tcBorders>
              <w:top w:val="nil"/>
              <w:bottom w:val="nil"/>
            </w:tcBorders>
            <w:vAlign w:val="center"/>
          </w:tcPr>
          <w:p w14:paraId="7FE1FFAA" w14:textId="77777777" w:rsidR="00863D67" w:rsidRPr="00215064" w:rsidRDefault="00863D67" w:rsidP="00863D67">
            <w:pPr>
              <w:contextualSpacing/>
              <w:rPr>
                <w:i/>
                <w:iCs/>
                <w:color w:val="000000" w:themeColor="text1"/>
              </w:rPr>
            </w:pPr>
            <w:r w:rsidRPr="00215064">
              <w:rPr>
                <w:b/>
                <w:bCs/>
                <w:color w:val="000000" w:themeColor="text1"/>
              </w:rPr>
              <w:t xml:space="preserve">  </w:t>
            </w:r>
            <w:r w:rsidRPr="00215064">
              <w:rPr>
                <w:b/>
                <w:bCs/>
                <w:i/>
                <w:iCs/>
                <w:color w:val="000000" w:themeColor="text1"/>
              </w:rPr>
              <w:t xml:space="preserve"> </w:t>
            </w:r>
            <w:r w:rsidRPr="00215064">
              <w:rPr>
                <w:i/>
                <w:iCs/>
                <w:color w:val="000000" w:themeColor="text1"/>
              </w:rPr>
              <w:t>M</w:t>
            </w:r>
          </w:p>
        </w:tc>
        <w:tc>
          <w:tcPr>
            <w:tcW w:w="182" w:type="pct"/>
            <w:tcBorders>
              <w:top w:val="nil"/>
              <w:bottom w:val="nil"/>
            </w:tcBorders>
            <w:vAlign w:val="center"/>
          </w:tcPr>
          <w:p w14:paraId="1C1A23B5" w14:textId="77777777" w:rsidR="00863D67" w:rsidRPr="00215064" w:rsidRDefault="00863D67" w:rsidP="00863D67">
            <w:pPr>
              <w:contextualSpacing/>
              <w:jc w:val="center"/>
              <w:rPr>
                <w:color w:val="000000"/>
                <w:sz w:val="23"/>
                <w:szCs w:val="23"/>
              </w:rPr>
            </w:pPr>
          </w:p>
        </w:tc>
        <w:tc>
          <w:tcPr>
            <w:tcW w:w="350" w:type="pct"/>
            <w:tcBorders>
              <w:top w:val="nil"/>
              <w:bottom w:val="nil"/>
            </w:tcBorders>
            <w:vAlign w:val="center"/>
          </w:tcPr>
          <w:p w14:paraId="31D88F7A" w14:textId="77777777" w:rsidR="00863D67" w:rsidRPr="00215064" w:rsidRDefault="00863D67" w:rsidP="00863D67">
            <w:pPr>
              <w:contextualSpacing/>
              <w:jc w:val="center"/>
              <w:rPr>
                <w:color w:val="000000"/>
                <w:sz w:val="23"/>
                <w:szCs w:val="23"/>
              </w:rPr>
            </w:pPr>
          </w:p>
        </w:tc>
        <w:tc>
          <w:tcPr>
            <w:tcW w:w="238" w:type="pct"/>
            <w:tcBorders>
              <w:top w:val="nil"/>
              <w:bottom w:val="nil"/>
            </w:tcBorders>
            <w:vAlign w:val="center"/>
          </w:tcPr>
          <w:p w14:paraId="5C05020D" w14:textId="77777777" w:rsidR="00863D67" w:rsidRPr="00215064" w:rsidRDefault="00863D67" w:rsidP="00863D67">
            <w:pPr>
              <w:contextualSpacing/>
              <w:jc w:val="center"/>
              <w:rPr>
                <w:color w:val="000000"/>
                <w:sz w:val="23"/>
                <w:szCs w:val="23"/>
              </w:rPr>
            </w:pPr>
          </w:p>
        </w:tc>
        <w:tc>
          <w:tcPr>
            <w:tcW w:w="228" w:type="pct"/>
            <w:tcBorders>
              <w:top w:val="nil"/>
              <w:bottom w:val="nil"/>
            </w:tcBorders>
            <w:vAlign w:val="center"/>
          </w:tcPr>
          <w:p w14:paraId="472C988B" w14:textId="77777777" w:rsidR="00863D67" w:rsidRPr="00215064" w:rsidRDefault="00863D67" w:rsidP="00863D67">
            <w:pPr>
              <w:contextualSpacing/>
              <w:jc w:val="center"/>
              <w:rPr>
                <w:color w:val="000000"/>
                <w:sz w:val="23"/>
                <w:szCs w:val="23"/>
              </w:rPr>
            </w:pPr>
          </w:p>
        </w:tc>
        <w:tc>
          <w:tcPr>
            <w:tcW w:w="238" w:type="pct"/>
            <w:tcBorders>
              <w:top w:val="nil"/>
              <w:bottom w:val="nil"/>
            </w:tcBorders>
            <w:vAlign w:val="center"/>
          </w:tcPr>
          <w:p w14:paraId="14E4F4F3" w14:textId="77777777" w:rsidR="00863D67" w:rsidRPr="00215064" w:rsidRDefault="00863D67" w:rsidP="00863D67">
            <w:pPr>
              <w:contextualSpacing/>
              <w:jc w:val="center"/>
              <w:rPr>
                <w:b/>
                <w:bCs/>
                <w:color w:val="000000"/>
                <w:sz w:val="23"/>
                <w:szCs w:val="23"/>
              </w:rPr>
            </w:pPr>
          </w:p>
        </w:tc>
        <w:tc>
          <w:tcPr>
            <w:tcW w:w="89" w:type="pct"/>
            <w:tcBorders>
              <w:top w:val="nil"/>
              <w:bottom w:val="nil"/>
            </w:tcBorders>
            <w:vAlign w:val="center"/>
          </w:tcPr>
          <w:p w14:paraId="2E95C9B2" w14:textId="77777777" w:rsidR="00863D67" w:rsidRPr="00215064" w:rsidRDefault="00863D67" w:rsidP="00863D67">
            <w:pPr>
              <w:contextualSpacing/>
              <w:jc w:val="center"/>
              <w:rPr>
                <w:color w:val="000000"/>
              </w:rPr>
            </w:pPr>
          </w:p>
        </w:tc>
        <w:tc>
          <w:tcPr>
            <w:tcW w:w="238" w:type="pct"/>
            <w:tcBorders>
              <w:top w:val="nil"/>
              <w:bottom w:val="nil"/>
            </w:tcBorders>
            <w:vAlign w:val="center"/>
          </w:tcPr>
          <w:p w14:paraId="43678D14" w14:textId="0D04CF91" w:rsidR="00863D67" w:rsidRPr="00215064" w:rsidRDefault="001B6A42" w:rsidP="00863D67">
            <w:pPr>
              <w:contextualSpacing/>
              <w:jc w:val="center"/>
              <w:rPr>
                <w:b/>
                <w:bCs/>
                <w:color w:val="000000"/>
                <w:sz w:val="23"/>
                <w:szCs w:val="23"/>
              </w:rPr>
            </w:pPr>
            <w:r w:rsidRPr="00215064">
              <w:rPr>
                <w:b/>
                <w:bCs/>
                <w:color w:val="000000"/>
                <w:sz w:val="23"/>
                <w:szCs w:val="23"/>
              </w:rPr>
              <w:t>-</w:t>
            </w:r>
            <w:r w:rsidR="00863D67" w:rsidRPr="00215064">
              <w:rPr>
                <w:b/>
                <w:bCs/>
                <w:color w:val="000000"/>
                <w:sz w:val="23"/>
                <w:szCs w:val="23"/>
              </w:rPr>
              <w:t>.12</w:t>
            </w:r>
          </w:p>
        </w:tc>
        <w:tc>
          <w:tcPr>
            <w:tcW w:w="383" w:type="pct"/>
            <w:tcBorders>
              <w:top w:val="nil"/>
              <w:bottom w:val="nil"/>
            </w:tcBorders>
            <w:vAlign w:val="center"/>
          </w:tcPr>
          <w:p w14:paraId="769C02D1" w14:textId="2B70E371" w:rsidR="00863D67" w:rsidRPr="00215064" w:rsidRDefault="00863D67" w:rsidP="00863D67">
            <w:pPr>
              <w:contextualSpacing/>
              <w:jc w:val="center"/>
              <w:rPr>
                <w:color w:val="000000"/>
              </w:rPr>
            </w:pPr>
            <w:r w:rsidRPr="00215064">
              <w:rPr>
                <w:b/>
                <w:bCs/>
                <w:color w:val="000000"/>
                <w:sz w:val="23"/>
                <w:szCs w:val="23"/>
              </w:rPr>
              <w:t>.00</w:t>
            </w:r>
            <w:r w:rsidR="00F76F87" w:rsidRPr="00215064">
              <w:rPr>
                <w:b/>
                <w:bCs/>
                <w:color w:val="000000"/>
                <w:sz w:val="23"/>
                <w:szCs w:val="23"/>
              </w:rPr>
              <w:t>21</w:t>
            </w:r>
          </w:p>
        </w:tc>
        <w:tc>
          <w:tcPr>
            <w:tcW w:w="230" w:type="pct"/>
            <w:tcBorders>
              <w:top w:val="nil"/>
              <w:bottom w:val="nil"/>
              <w:right w:val="nil"/>
            </w:tcBorders>
            <w:vAlign w:val="center"/>
          </w:tcPr>
          <w:p w14:paraId="5A2501DD" w14:textId="617C49F3" w:rsidR="00863D67" w:rsidRPr="00215064" w:rsidRDefault="001B6A42" w:rsidP="00863D67">
            <w:pPr>
              <w:contextualSpacing/>
              <w:jc w:val="center"/>
              <w:rPr>
                <w:b/>
                <w:bCs/>
                <w:color w:val="000000"/>
              </w:rPr>
            </w:pPr>
            <w:r w:rsidRPr="00215064">
              <w:rPr>
                <w:b/>
                <w:bCs/>
                <w:color w:val="000000"/>
                <w:sz w:val="23"/>
                <w:szCs w:val="23"/>
              </w:rPr>
              <w:t>54</w:t>
            </w:r>
          </w:p>
        </w:tc>
        <w:tc>
          <w:tcPr>
            <w:tcW w:w="110" w:type="pct"/>
            <w:tcBorders>
              <w:top w:val="nil"/>
              <w:left w:val="nil"/>
              <w:bottom w:val="nil"/>
              <w:right w:val="nil"/>
            </w:tcBorders>
            <w:vAlign w:val="center"/>
          </w:tcPr>
          <w:p w14:paraId="58C55187" w14:textId="77777777" w:rsidR="00863D67" w:rsidRPr="00215064" w:rsidRDefault="00863D67" w:rsidP="00863D67">
            <w:pPr>
              <w:contextualSpacing/>
              <w:jc w:val="center"/>
              <w:rPr>
                <w:rFonts w:eastAsia="SimSun"/>
                <w:color w:val="FF0000"/>
              </w:rPr>
            </w:pPr>
          </w:p>
        </w:tc>
        <w:tc>
          <w:tcPr>
            <w:tcW w:w="238" w:type="pct"/>
            <w:tcBorders>
              <w:top w:val="nil"/>
              <w:left w:val="nil"/>
              <w:bottom w:val="nil"/>
            </w:tcBorders>
            <w:vAlign w:val="center"/>
          </w:tcPr>
          <w:p w14:paraId="24D58482" w14:textId="38D6D2A9" w:rsidR="00863D67" w:rsidRPr="00215064" w:rsidRDefault="001B6A42" w:rsidP="00863D67">
            <w:pPr>
              <w:contextualSpacing/>
              <w:jc w:val="center"/>
              <w:rPr>
                <w:rFonts w:eastAsia="SimSun"/>
                <w:b/>
                <w:bCs/>
                <w:color w:val="000000" w:themeColor="text1"/>
              </w:rPr>
            </w:pPr>
            <w:r w:rsidRPr="00215064">
              <w:rPr>
                <w:b/>
                <w:bCs/>
                <w:color w:val="000000"/>
                <w:sz w:val="23"/>
                <w:szCs w:val="23"/>
              </w:rPr>
              <w:t>-</w:t>
            </w:r>
            <w:r w:rsidR="00863D67" w:rsidRPr="00215064">
              <w:rPr>
                <w:b/>
                <w:bCs/>
                <w:color w:val="000000"/>
                <w:sz w:val="23"/>
                <w:szCs w:val="23"/>
              </w:rPr>
              <w:t>.</w:t>
            </w:r>
            <w:r w:rsidRPr="00215064">
              <w:rPr>
                <w:b/>
                <w:bCs/>
                <w:color w:val="000000"/>
                <w:sz w:val="23"/>
                <w:szCs w:val="23"/>
              </w:rPr>
              <w:t>14</w:t>
            </w:r>
          </w:p>
        </w:tc>
        <w:tc>
          <w:tcPr>
            <w:tcW w:w="383" w:type="pct"/>
            <w:tcBorders>
              <w:top w:val="nil"/>
              <w:bottom w:val="nil"/>
            </w:tcBorders>
            <w:vAlign w:val="center"/>
          </w:tcPr>
          <w:p w14:paraId="2E492840" w14:textId="2C88D1F0" w:rsidR="00863D67" w:rsidRPr="00215064" w:rsidRDefault="00863D67" w:rsidP="00863D67">
            <w:pPr>
              <w:contextualSpacing/>
              <w:jc w:val="center"/>
              <w:rPr>
                <w:color w:val="000000"/>
              </w:rPr>
            </w:pPr>
            <w:r w:rsidRPr="00215064">
              <w:rPr>
                <w:b/>
                <w:bCs/>
                <w:color w:val="000000"/>
                <w:sz w:val="23"/>
                <w:szCs w:val="23"/>
              </w:rPr>
              <w:t>.00</w:t>
            </w:r>
            <w:r w:rsidR="001B6A42" w:rsidRPr="00215064">
              <w:rPr>
                <w:b/>
                <w:bCs/>
                <w:color w:val="000000"/>
                <w:sz w:val="23"/>
                <w:szCs w:val="23"/>
              </w:rPr>
              <w:t>0</w:t>
            </w:r>
            <w:r w:rsidR="00F76F87" w:rsidRPr="00215064">
              <w:rPr>
                <w:b/>
                <w:bCs/>
                <w:color w:val="000000"/>
                <w:sz w:val="23"/>
                <w:szCs w:val="23"/>
              </w:rPr>
              <w:t>7</w:t>
            </w:r>
          </w:p>
        </w:tc>
        <w:tc>
          <w:tcPr>
            <w:tcW w:w="230" w:type="pct"/>
            <w:tcBorders>
              <w:top w:val="nil"/>
              <w:bottom w:val="nil"/>
            </w:tcBorders>
            <w:vAlign w:val="center"/>
          </w:tcPr>
          <w:p w14:paraId="4799DB7E" w14:textId="67087E57" w:rsidR="00863D67" w:rsidRPr="00215064" w:rsidRDefault="001B6A42" w:rsidP="00863D67">
            <w:pPr>
              <w:contextualSpacing/>
              <w:jc w:val="center"/>
              <w:rPr>
                <w:rFonts w:eastAsia="SimSun"/>
                <w:color w:val="FF0000"/>
              </w:rPr>
            </w:pPr>
            <w:r w:rsidRPr="00215064">
              <w:rPr>
                <w:b/>
                <w:bCs/>
                <w:color w:val="000000"/>
                <w:sz w:val="23"/>
                <w:szCs w:val="23"/>
              </w:rPr>
              <w:t>66</w:t>
            </w:r>
          </w:p>
        </w:tc>
        <w:tc>
          <w:tcPr>
            <w:tcW w:w="292" w:type="pct"/>
            <w:tcBorders>
              <w:top w:val="nil"/>
              <w:bottom w:val="nil"/>
            </w:tcBorders>
            <w:vAlign w:val="center"/>
          </w:tcPr>
          <w:p w14:paraId="74864C1C" w14:textId="7C175168" w:rsidR="00863D67" w:rsidRPr="00215064" w:rsidRDefault="00863D67" w:rsidP="00863D67">
            <w:pPr>
              <w:contextualSpacing/>
              <w:jc w:val="center"/>
              <w:rPr>
                <w:rFonts w:eastAsia="SimSun"/>
                <w:b/>
                <w:bCs/>
                <w:color w:val="000000" w:themeColor="text1"/>
              </w:rPr>
            </w:pPr>
            <w:r w:rsidRPr="00215064">
              <w:rPr>
                <w:b/>
                <w:bCs/>
                <w:color w:val="000000"/>
                <w:sz w:val="23"/>
                <w:szCs w:val="23"/>
              </w:rPr>
              <w:t>.0</w:t>
            </w:r>
            <w:r w:rsidR="001B6A42" w:rsidRPr="00215064">
              <w:rPr>
                <w:b/>
                <w:bCs/>
                <w:color w:val="000000"/>
                <w:sz w:val="23"/>
                <w:szCs w:val="23"/>
              </w:rPr>
              <w:t>4</w:t>
            </w:r>
          </w:p>
        </w:tc>
      </w:tr>
      <w:tr w:rsidR="00863D67" w:rsidRPr="00215064" w14:paraId="604B5CD1" w14:textId="77777777" w:rsidTr="00E0601F">
        <w:trPr>
          <w:trHeight w:val="144"/>
          <w:jc w:val="center"/>
        </w:trPr>
        <w:tc>
          <w:tcPr>
            <w:tcW w:w="1571" w:type="pct"/>
            <w:tcBorders>
              <w:top w:val="nil"/>
              <w:bottom w:val="single" w:sz="4" w:space="0" w:color="auto"/>
            </w:tcBorders>
            <w:vAlign w:val="center"/>
          </w:tcPr>
          <w:p w14:paraId="51FE511B" w14:textId="77777777" w:rsidR="00863D67" w:rsidRPr="00215064" w:rsidRDefault="00863D67" w:rsidP="00863D67">
            <w:pPr>
              <w:contextualSpacing/>
              <w:rPr>
                <w:i/>
                <w:iCs/>
                <w:color w:val="000000" w:themeColor="text1"/>
              </w:rPr>
            </w:pPr>
            <w:r w:rsidRPr="00215064">
              <w:rPr>
                <w:i/>
                <w:iCs/>
                <w:color w:val="000000" w:themeColor="text1"/>
              </w:rPr>
              <w:t xml:space="preserve">   SD</w:t>
            </w:r>
          </w:p>
        </w:tc>
        <w:tc>
          <w:tcPr>
            <w:tcW w:w="182" w:type="pct"/>
            <w:tcBorders>
              <w:top w:val="nil"/>
              <w:bottom w:val="single" w:sz="4" w:space="0" w:color="auto"/>
            </w:tcBorders>
            <w:vAlign w:val="center"/>
          </w:tcPr>
          <w:p w14:paraId="247A5C77" w14:textId="77777777" w:rsidR="00863D67" w:rsidRPr="00215064" w:rsidRDefault="00863D67" w:rsidP="00863D67">
            <w:pPr>
              <w:contextualSpacing/>
              <w:jc w:val="center"/>
              <w:rPr>
                <w:color w:val="000000"/>
                <w:sz w:val="23"/>
                <w:szCs w:val="23"/>
              </w:rPr>
            </w:pPr>
          </w:p>
        </w:tc>
        <w:tc>
          <w:tcPr>
            <w:tcW w:w="350" w:type="pct"/>
            <w:tcBorders>
              <w:top w:val="nil"/>
              <w:bottom w:val="single" w:sz="4" w:space="0" w:color="auto"/>
            </w:tcBorders>
            <w:vAlign w:val="center"/>
          </w:tcPr>
          <w:p w14:paraId="053A0B0A" w14:textId="77777777" w:rsidR="00863D67" w:rsidRPr="00215064" w:rsidRDefault="00863D67" w:rsidP="00863D67">
            <w:pPr>
              <w:contextualSpacing/>
              <w:jc w:val="center"/>
              <w:rPr>
                <w:color w:val="000000"/>
                <w:sz w:val="23"/>
                <w:szCs w:val="23"/>
              </w:rPr>
            </w:pPr>
          </w:p>
        </w:tc>
        <w:tc>
          <w:tcPr>
            <w:tcW w:w="238" w:type="pct"/>
            <w:tcBorders>
              <w:top w:val="nil"/>
              <w:bottom w:val="single" w:sz="4" w:space="0" w:color="auto"/>
            </w:tcBorders>
            <w:vAlign w:val="center"/>
          </w:tcPr>
          <w:p w14:paraId="1EC62EE4" w14:textId="77777777" w:rsidR="00863D67" w:rsidRPr="00215064" w:rsidRDefault="00863D67" w:rsidP="00863D67">
            <w:pPr>
              <w:contextualSpacing/>
              <w:jc w:val="center"/>
              <w:rPr>
                <w:color w:val="000000"/>
                <w:sz w:val="23"/>
                <w:szCs w:val="23"/>
              </w:rPr>
            </w:pPr>
          </w:p>
        </w:tc>
        <w:tc>
          <w:tcPr>
            <w:tcW w:w="228" w:type="pct"/>
            <w:tcBorders>
              <w:top w:val="nil"/>
              <w:bottom w:val="single" w:sz="4" w:space="0" w:color="auto"/>
            </w:tcBorders>
            <w:vAlign w:val="center"/>
          </w:tcPr>
          <w:p w14:paraId="34019368" w14:textId="77777777" w:rsidR="00863D67" w:rsidRPr="00215064" w:rsidRDefault="00863D67" w:rsidP="00863D67">
            <w:pPr>
              <w:contextualSpacing/>
              <w:jc w:val="center"/>
              <w:rPr>
                <w:color w:val="000000"/>
                <w:sz w:val="23"/>
                <w:szCs w:val="23"/>
              </w:rPr>
            </w:pPr>
          </w:p>
        </w:tc>
        <w:tc>
          <w:tcPr>
            <w:tcW w:w="238" w:type="pct"/>
            <w:tcBorders>
              <w:top w:val="nil"/>
              <w:bottom w:val="single" w:sz="4" w:space="0" w:color="auto"/>
            </w:tcBorders>
            <w:vAlign w:val="center"/>
          </w:tcPr>
          <w:p w14:paraId="3B80C78F" w14:textId="77777777" w:rsidR="00863D67" w:rsidRPr="00215064" w:rsidRDefault="00863D67" w:rsidP="00863D67">
            <w:pPr>
              <w:contextualSpacing/>
              <w:jc w:val="center"/>
              <w:rPr>
                <w:b/>
                <w:bCs/>
                <w:color w:val="000000"/>
                <w:sz w:val="23"/>
                <w:szCs w:val="23"/>
              </w:rPr>
            </w:pPr>
          </w:p>
        </w:tc>
        <w:tc>
          <w:tcPr>
            <w:tcW w:w="89" w:type="pct"/>
            <w:tcBorders>
              <w:top w:val="nil"/>
              <w:bottom w:val="single" w:sz="4" w:space="0" w:color="auto"/>
            </w:tcBorders>
            <w:vAlign w:val="center"/>
          </w:tcPr>
          <w:p w14:paraId="56749D6D" w14:textId="77777777" w:rsidR="00863D67" w:rsidRPr="00215064" w:rsidRDefault="00863D67" w:rsidP="00863D67">
            <w:pPr>
              <w:contextualSpacing/>
              <w:jc w:val="center"/>
              <w:rPr>
                <w:color w:val="000000"/>
              </w:rPr>
            </w:pPr>
          </w:p>
        </w:tc>
        <w:tc>
          <w:tcPr>
            <w:tcW w:w="238" w:type="pct"/>
            <w:tcBorders>
              <w:top w:val="nil"/>
              <w:bottom w:val="single" w:sz="4" w:space="0" w:color="auto"/>
            </w:tcBorders>
            <w:vAlign w:val="center"/>
          </w:tcPr>
          <w:p w14:paraId="52C84EB1" w14:textId="77777777" w:rsidR="00863D67" w:rsidRPr="00215064" w:rsidRDefault="00863D67" w:rsidP="00863D67">
            <w:pPr>
              <w:contextualSpacing/>
              <w:jc w:val="center"/>
              <w:rPr>
                <w:b/>
                <w:bCs/>
                <w:color w:val="000000"/>
                <w:sz w:val="23"/>
                <w:szCs w:val="23"/>
              </w:rPr>
            </w:pPr>
            <w:r w:rsidRPr="00215064">
              <w:rPr>
                <w:b/>
                <w:bCs/>
                <w:color w:val="000000"/>
                <w:sz w:val="23"/>
                <w:szCs w:val="23"/>
              </w:rPr>
              <w:t> </w:t>
            </w:r>
          </w:p>
        </w:tc>
        <w:tc>
          <w:tcPr>
            <w:tcW w:w="383" w:type="pct"/>
            <w:tcBorders>
              <w:top w:val="nil"/>
              <w:bottom w:val="single" w:sz="4" w:space="0" w:color="auto"/>
            </w:tcBorders>
            <w:vAlign w:val="center"/>
          </w:tcPr>
          <w:p w14:paraId="697FABF3" w14:textId="2CF9FA51" w:rsidR="00863D67" w:rsidRPr="00215064" w:rsidRDefault="00863D67" w:rsidP="00863D67">
            <w:pPr>
              <w:contextualSpacing/>
              <w:jc w:val="center"/>
              <w:rPr>
                <w:color w:val="000000" w:themeColor="text1"/>
              </w:rPr>
            </w:pPr>
            <w:r w:rsidRPr="00215064">
              <w:rPr>
                <w:color w:val="000000" w:themeColor="text1"/>
              </w:rPr>
              <w:t>(.0</w:t>
            </w:r>
            <w:r w:rsidR="001B6A42" w:rsidRPr="00215064">
              <w:rPr>
                <w:color w:val="000000" w:themeColor="text1"/>
              </w:rPr>
              <w:t>28</w:t>
            </w:r>
            <w:r w:rsidRPr="00215064">
              <w:rPr>
                <w:color w:val="000000" w:themeColor="text1"/>
              </w:rPr>
              <w:t>)</w:t>
            </w:r>
          </w:p>
        </w:tc>
        <w:tc>
          <w:tcPr>
            <w:tcW w:w="230" w:type="pct"/>
            <w:tcBorders>
              <w:top w:val="nil"/>
              <w:bottom w:val="single" w:sz="4" w:space="0" w:color="auto"/>
              <w:right w:val="nil"/>
            </w:tcBorders>
            <w:vAlign w:val="center"/>
          </w:tcPr>
          <w:p w14:paraId="61F46656" w14:textId="77777777" w:rsidR="00863D67" w:rsidRPr="00215064" w:rsidRDefault="00863D67" w:rsidP="00863D67">
            <w:pPr>
              <w:contextualSpacing/>
              <w:jc w:val="center"/>
              <w:rPr>
                <w:color w:val="000000" w:themeColor="text1"/>
              </w:rPr>
            </w:pPr>
            <w:r w:rsidRPr="00215064">
              <w:rPr>
                <w:color w:val="000000" w:themeColor="text1"/>
              </w:rPr>
              <w:t> </w:t>
            </w:r>
          </w:p>
        </w:tc>
        <w:tc>
          <w:tcPr>
            <w:tcW w:w="110" w:type="pct"/>
            <w:tcBorders>
              <w:top w:val="nil"/>
              <w:left w:val="nil"/>
              <w:bottom w:val="single" w:sz="4" w:space="0" w:color="auto"/>
              <w:right w:val="nil"/>
            </w:tcBorders>
            <w:vAlign w:val="center"/>
          </w:tcPr>
          <w:p w14:paraId="7806E202" w14:textId="77777777" w:rsidR="00863D67" w:rsidRPr="00215064" w:rsidRDefault="00863D67" w:rsidP="00863D67">
            <w:pPr>
              <w:contextualSpacing/>
              <w:jc w:val="center"/>
              <w:rPr>
                <w:rFonts w:eastAsia="SimSun"/>
                <w:color w:val="FF0000"/>
              </w:rPr>
            </w:pPr>
            <w:r w:rsidRPr="00215064">
              <w:rPr>
                <w:rFonts w:eastAsia="SimSun"/>
                <w:color w:val="FF0000"/>
              </w:rPr>
              <w:t> </w:t>
            </w:r>
          </w:p>
        </w:tc>
        <w:tc>
          <w:tcPr>
            <w:tcW w:w="238" w:type="pct"/>
            <w:tcBorders>
              <w:top w:val="nil"/>
              <w:left w:val="nil"/>
              <w:bottom w:val="single" w:sz="4" w:space="0" w:color="auto"/>
            </w:tcBorders>
            <w:vAlign w:val="center"/>
          </w:tcPr>
          <w:p w14:paraId="3B194EBA" w14:textId="77777777" w:rsidR="00863D67" w:rsidRPr="00215064" w:rsidRDefault="00863D67" w:rsidP="00863D67">
            <w:pPr>
              <w:contextualSpacing/>
              <w:jc w:val="center"/>
              <w:rPr>
                <w:rFonts w:eastAsia="SimSun"/>
                <w:color w:val="000000" w:themeColor="text1"/>
              </w:rPr>
            </w:pPr>
            <w:r w:rsidRPr="00215064">
              <w:rPr>
                <w:color w:val="000000"/>
              </w:rPr>
              <w:t> </w:t>
            </w:r>
          </w:p>
        </w:tc>
        <w:tc>
          <w:tcPr>
            <w:tcW w:w="383" w:type="pct"/>
            <w:tcBorders>
              <w:top w:val="nil"/>
              <w:bottom w:val="single" w:sz="4" w:space="0" w:color="auto"/>
            </w:tcBorders>
            <w:vAlign w:val="center"/>
          </w:tcPr>
          <w:p w14:paraId="54EE13E7" w14:textId="136D99C1" w:rsidR="00863D67" w:rsidRPr="00215064" w:rsidRDefault="00863D67" w:rsidP="00863D67">
            <w:pPr>
              <w:contextualSpacing/>
              <w:jc w:val="center"/>
              <w:rPr>
                <w:color w:val="000000" w:themeColor="text1"/>
              </w:rPr>
            </w:pPr>
            <w:r w:rsidRPr="00215064">
              <w:rPr>
                <w:color w:val="000000" w:themeColor="text1"/>
              </w:rPr>
              <w:t>(.0</w:t>
            </w:r>
            <w:r w:rsidR="001B6A42" w:rsidRPr="00215064">
              <w:rPr>
                <w:color w:val="000000" w:themeColor="text1"/>
              </w:rPr>
              <w:t>18</w:t>
            </w:r>
            <w:r w:rsidRPr="00215064">
              <w:rPr>
                <w:color w:val="000000" w:themeColor="text1"/>
              </w:rPr>
              <w:t>)</w:t>
            </w:r>
          </w:p>
        </w:tc>
        <w:tc>
          <w:tcPr>
            <w:tcW w:w="230" w:type="pct"/>
            <w:tcBorders>
              <w:top w:val="nil"/>
              <w:bottom w:val="single" w:sz="4" w:space="0" w:color="auto"/>
            </w:tcBorders>
            <w:vAlign w:val="center"/>
          </w:tcPr>
          <w:p w14:paraId="4C7E790E" w14:textId="77777777" w:rsidR="00863D67" w:rsidRPr="00215064" w:rsidRDefault="00863D67" w:rsidP="00863D67">
            <w:pPr>
              <w:contextualSpacing/>
              <w:jc w:val="center"/>
              <w:rPr>
                <w:rFonts w:eastAsia="SimSun"/>
                <w:color w:val="000000" w:themeColor="text1"/>
              </w:rPr>
            </w:pPr>
            <w:r w:rsidRPr="00215064">
              <w:rPr>
                <w:color w:val="000000"/>
              </w:rPr>
              <w:t> </w:t>
            </w:r>
          </w:p>
        </w:tc>
        <w:tc>
          <w:tcPr>
            <w:tcW w:w="292" w:type="pct"/>
            <w:tcBorders>
              <w:top w:val="nil"/>
              <w:bottom w:val="single" w:sz="4" w:space="0" w:color="auto"/>
            </w:tcBorders>
            <w:vAlign w:val="center"/>
          </w:tcPr>
          <w:p w14:paraId="2AF6FCC2" w14:textId="47BA04B0" w:rsidR="00863D67" w:rsidRPr="00215064" w:rsidRDefault="00863D67" w:rsidP="00863D67">
            <w:pPr>
              <w:contextualSpacing/>
              <w:jc w:val="center"/>
              <w:rPr>
                <w:rFonts w:eastAsia="SimSun"/>
                <w:color w:val="000000" w:themeColor="text1"/>
              </w:rPr>
            </w:pPr>
            <w:r w:rsidRPr="00215064">
              <w:rPr>
                <w:color w:val="000000"/>
              </w:rPr>
              <w:t> (.0</w:t>
            </w:r>
            <w:r w:rsidR="001B6A42" w:rsidRPr="00215064">
              <w:rPr>
                <w:color w:val="000000"/>
              </w:rPr>
              <w:t>4</w:t>
            </w:r>
            <w:r w:rsidRPr="00215064">
              <w:rPr>
                <w:color w:val="000000"/>
              </w:rPr>
              <w:t>)</w:t>
            </w:r>
          </w:p>
        </w:tc>
      </w:tr>
    </w:tbl>
    <w:p w14:paraId="70DFD931" w14:textId="77777777" w:rsidR="00EE1601" w:rsidRPr="00215064" w:rsidRDefault="004B5192" w:rsidP="004B5192">
      <w:pPr>
        <w:rPr>
          <w:sz w:val="20"/>
          <w:szCs w:val="20"/>
        </w:rPr>
        <w:sectPr w:rsidR="00EE1601" w:rsidRPr="00215064" w:rsidSect="000B7980">
          <w:pgSz w:w="15840" w:h="12240" w:orient="landscape"/>
          <w:pgMar w:top="1440" w:right="1440" w:bottom="1440" w:left="1440" w:header="720" w:footer="720" w:gutter="0"/>
          <w:cols w:space="720"/>
          <w:docGrid w:linePitch="360"/>
        </w:sectPr>
      </w:pPr>
      <w:r w:rsidRPr="00215064">
        <w:rPr>
          <w:i/>
          <w:sz w:val="20"/>
          <w:szCs w:val="20"/>
        </w:rPr>
        <w:t xml:space="preserve">Note. </w:t>
      </w:r>
      <w:r w:rsidRPr="00215064">
        <w:rPr>
          <w:sz w:val="20"/>
          <w:szCs w:val="20"/>
        </w:rPr>
        <w:t xml:space="preserve">Observed </w:t>
      </w:r>
      <w:proofErr w:type="spellStart"/>
      <w:r w:rsidRPr="00215064">
        <w:rPr>
          <w:i/>
          <w:iCs/>
          <w:sz w:val="20"/>
          <w:szCs w:val="20"/>
        </w:rPr>
        <w:t>SD</w:t>
      </w:r>
      <w:r w:rsidRPr="00215064">
        <w:rPr>
          <w:i/>
          <w:iCs/>
          <w:sz w:val="20"/>
          <w:szCs w:val="20"/>
          <w:vertAlign w:val="subscript"/>
        </w:rPr>
        <w:t>r</w:t>
      </w:r>
      <w:proofErr w:type="spellEnd"/>
      <w:r w:rsidRPr="00215064">
        <w:rPr>
          <w:sz w:val="20"/>
          <w:szCs w:val="20"/>
        </w:rPr>
        <w:t xml:space="preserve"> correlations </w:t>
      </w:r>
      <w:r w:rsidRPr="00215064">
        <w:rPr>
          <w:color w:val="000000" w:themeColor="text1"/>
          <w:sz w:val="20"/>
          <w:szCs w:val="20"/>
        </w:rPr>
        <w:t>(</w:t>
      </w:r>
      <w:r w:rsidRPr="00215064">
        <w:rPr>
          <w:sz w:val="20"/>
          <w:szCs w:val="20"/>
        </w:rPr>
        <w:t xml:space="preserve">bold), imputed </w:t>
      </w:r>
      <w:proofErr w:type="spellStart"/>
      <w:r w:rsidRPr="00215064">
        <w:rPr>
          <w:i/>
          <w:iCs/>
          <w:sz w:val="20"/>
          <w:szCs w:val="20"/>
        </w:rPr>
        <w:t>SD</w:t>
      </w:r>
      <w:r w:rsidRPr="00215064">
        <w:rPr>
          <w:i/>
          <w:iCs/>
          <w:sz w:val="20"/>
          <w:szCs w:val="20"/>
          <w:vertAlign w:val="subscript"/>
        </w:rPr>
        <w:t>r</w:t>
      </w:r>
      <w:proofErr w:type="spellEnd"/>
      <w:r w:rsidRPr="00215064">
        <w:rPr>
          <w:sz w:val="20"/>
          <w:szCs w:val="20"/>
        </w:rPr>
        <w:t xml:space="preserve"> correlations (bold and italics)</w:t>
      </w:r>
      <w:r w:rsidRPr="00215064">
        <w:rPr>
          <w:color w:val="000000" w:themeColor="text1"/>
          <w:sz w:val="20"/>
          <w:szCs w:val="20"/>
        </w:rPr>
        <w:t>, |</w:t>
      </w:r>
      <m:oMath>
        <m:bar>
          <m:barPr>
            <m:pos m:val="top"/>
            <m:ctrlPr>
              <w:rPr>
                <w:rFonts w:ascii="Cambria Math" w:hAnsi="Cambria Math"/>
                <w:i/>
                <w:color w:val="000000" w:themeColor="text1"/>
                <w:sz w:val="20"/>
                <w:szCs w:val="20"/>
              </w:rPr>
            </m:ctrlPr>
          </m:barPr>
          <m:e>
            <m:r>
              <m:rPr>
                <m:sty m:val="p"/>
              </m:rPr>
              <w:rPr>
                <w:rFonts w:ascii="Cambria Math" w:hAnsi="Cambria Math"/>
                <w:color w:val="000000" w:themeColor="text1"/>
                <w:sz w:val="20"/>
                <w:szCs w:val="20"/>
              </w:rPr>
              <m:t>ρ</m:t>
            </m:r>
          </m:e>
        </m:bar>
      </m:oMath>
      <w:r w:rsidRPr="00215064">
        <w:rPr>
          <w:color w:val="000000" w:themeColor="text1"/>
          <w:sz w:val="20"/>
          <w:szCs w:val="20"/>
        </w:rPr>
        <w:t xml:space="preserve">| </w:t>
      </w:r>
      <w:r w:rsidRPr="00215064">
        <w:rPr>
          <w:i/>
          <w:iCs/>
          <w:color w:val="000000" w:themeColor="text1"/>
          <w:sz w:val="20"/>
          <w:szCs w:val="20"/>
        </w:rPr>
        <w:t>diff</w:t>
      </w:r>
      <w:r w:rsidRPr="00215064">
        <w:rPr>
          <w:color w:val="000000" w:themeColor="text1"/>
          <w:sz w:val="20"/>
          <w:szCs w:val="20"/>
        </w:rPr>
        <w:t xml:space="preserve"> = absolute difference between correlations (italics)</w:t>
      </w:r>
      <w:r w:rsidRPr="00215064">
        <w:rPr>
          <w:i/>
          <w:sz w:val="20"/>
          <w:szCs w:val="20"/>
        </w:rPr>
        <w:t>. k</w:t>
      </w:r>
      <w:r w:rsidRPr="00215064">
        <w:rPr>
          <w:sz w:val="20"/>
          <w:szCs w:val="20"/>
        </w:rPr>
        <w:t xml:space="preserve"> = number of independent samples; </w:t>
      </w:r>
      <w:r w:rsidRPr="00215064">
        <w:rPr>
          <w:i/>
          <w:sz w:val="20"/>
          <w:szCs w:val="20"/>
        </w:rPr>
        <w:t>N</w:t>
      </w:r>
      <w:r w:rsidRPr="00215064">
        <w:rPr>
          <w:sz w:val="20"/>
          <w:szCs w:val="20"/>
        </w:rPr>
        <w:t xml:space="preserve"> = total sample size; </w:t>
      </w:r>
      <m:oMath>
        <m:bar>
          <m:barPr>
            <m:pos m:val="top"/>
            <m:ctrlPr>
              <w:rPr>
                <w:rFonts w:ascii="Cambria Math" w:hAnsi="Cambria Math"/>
                <w:i/>
                <w:sz w:val="20"/>
                <w:szCs w:val="20"/>
              </w:rPr>
            </m:ctrlPr>
          </m:barPr>
          <m:e>
            <m:r>
              <w:rPr>
                <w:rFonts w:ascii="Cambria Math" w:hAnsi="Cambria Math"/>
                <w:sz w:val="20"/>
                <w:szCs w:val="20"/>
              </w:rPr>
              <m:t>r</m:t>
            </m:r>
          </m:e>
        </m:bar>
      </m:oMath>
      <w:r w:rsidRPr="00215064">
        <w:rPr>
          <w:sz w:val="20"/>
          <w:szCs w:val="20"/>
        </w:rPr>
        <w:t xml:space="preserve"> = </w:t>
      </w:r>
      <w:r w:rsidRPr="00215064">
        <w:rPr>
          <w:i/>
          <w:iCs/>
          <w:sz w:val="20"/>
          <w:szCs w:val="20"/>
        </w:rPr>
        <w:t>M</w:t>
      </w:r>
      <w:r w:rsidRPr="00215064">
        <w:rPr>
          <w:sz w:val="20"/>
          <w:szCs w:val="20"/>
        </w:rPr>
        <w:t xml:space="preserve"> sample-size weighted observed correlation; </w:t>
      </w:r>
      <w:proofErr w:type="spellStart"/>
      <w:r w:rsidRPr="00215064">
        <w:rPr>
          <w:i/>
          <w:sz w:val="20"/>
          <w:szCs w:val="20"/>
        </w:rPr>
        <w:t>SD</w:t>
      </w:r>
      <w:r w:rsidRPr="00215064">
        <w:rPr>
          <w:i/>
          <w:sz w:val="20"/>
          <w:szCs w:val="20"/>
          <w:vertAlign w:val="subscript"/>
        </w:rPr>
        <w:t>r</w:t>
      </w:r>
      <w:proofErr w:type="spellEnd"/>
      <w:r w:rsidRPr="00215064">
        <w:rPr>
          <w:sz w:val="20"/>
          <w:szCs w:val="20"/>
          <w:vertAlign w:val="subscript"/>
        </w:rPr>
        <w:t xml:space="preserve"> </w:t>
      </w:r>
      <w:r w:rsidRPr="00215064">
        <w:rPr>
          <w:sz w:val="20"/>
          <w:szCs w:val="20"/>
        </w:rPr>
        <w:t>= observed</w:t>
      </w:r>
      <w:r w:rsidRPr="00215064">
        <w:rPr>
          <w:i/>
          <w:sz w:val="20"/>
          <w:szCs w:val="20"/>
        </w:rPr>
        <w:t xml:space="preserve"> </w:t>
      </w:r>
      <w:r w:rsidRPr="00215064">
        <w:rPr>
          <w:sz w:val="20"/>
          <w:szCs w:val="20"/>
        </w:rPr>
        <w:t xml:space="preserve">standard deviation; </w:t>
      </w:r>
      <m:oMath>
        <m:bar>
          <m:barPr>
            <m:pos m:val="top"/>
            <m:ctrlPr>
              <w:rPr>
                <w:rFonts w:ascii="Cambria Math" w:hAnsi="Cambria Math"/>
                <w:sz w:val="20"/>
                <w:szCs w:val="20"/>
              </w:rPr>
            </m:ctrlPr>
          </m:barPr>
          <m:e>
            <m:r>
              <m:rPr>
                <m:sty m:val="p"/>
              </m:rPr>
              <w:rPr>
                <w:rFonts w:ascii="Cambria Math" w:hAnsi="Cambria Math"/>
                <w:sz w:val="20"/>
                <w:szCs w:val="20"/>
              </w:rPr>
              <m:t>ρ</m:t>
            </m:r>
          </m:e>
        </m:bar>
      </m:oMath>
      <w:r w:rsidRPr="00215064">
        <w:rPr>
          <w:sz w:val="20"/>
          <w:szCs w:val="20"/>
        </w:rPr>
        <w:t xml:space="preserve"> = estimated population correlation (bold) corrected for unreliability; </w:t>
      </w:r>
      <w:r w:rsidRPr="00215064">
        <w:rPr>
          <w:bCs/>
          <w:i/>
          <w:iCs/>
          <w:color w:val="000000"/>
          <w:sz w:val="20"/>
          <w:szCs w:val="20"/>
        </w:rPr>
        <w:t>VAR</w:t>
      </w:r>
      <w:r w:rsidRPr="00215064">
        <w:rPr>
          <w:bCs/>
          <w:iCs/>
          <w:color w:val="000000"/>
          <w:sz w:val="20"/>
          <w:szCs w:val="20"/>
          <w:vertAlign w:val="subscript"/>
        </w:rPr>
        <w:t>2</w:t>
      </w:r>
      <w:r w:rsidRPr="00215064">
        <w:rPr>
          <w:bCs/>
          <w:color w:val="000000"/>
          <w:sz w:val="20"/>
          <w:szCs w:val="20"/>
          <w:vertAlign w:val="subscript"/>
        </w:rPr>
        <w:t xml:space="preserve"> </w:t>
      </w:r>
      <w:r w:rsidRPr="00215064">
        <w:rPr>
          <w:bCs/>
          <w:color w:val="000000"/>
          <w:sz w:val="20"/>
          <w:szCs w:val="20"/>
        </w:rPr>
        <w:t>=</w:t>
      </w:r>
      <w:r w:rsidRPr="00215064">
        <w:rPr>
          <w:sz w:val="20"/>
          <w:szCs w:val="20"/>
        </w:rPr>
        <w:t xml:space="preserve"> </w:t>
      </w:r>
      <w:r w:rsidR="0093045C" w:rsidRPr="00215064">
        <w:rPr>
          <w:sz w:val="20"/>
          <w:szCs w:val="20"/>
        </w:rPr>
        <w:t>second order</w:t>
      </w:r>
      <w:r w:rsidRPr="00215064">
        <w:rPr>
          <w:sz w:val="20"/>
          <w:szCs w:val="20"/>
        </w:rPr>
        <w:t xml:space="preserve"> sampling error variance associated with meta-analytic correlation; </w:t>
      </w:r>
      <m:oMath>
        <m:bar>
          <m:barPr>
            <m:pos m:val="top"/>
            <m:ctrlPr>
              <w:rPr>
                <w:rFonts w:ascii="Cambria Math" w:hAnsi="Cambria Math"/>
                <w:i/>
                <w:sz w:val="20"/>
                <w:szCs w:val="20"/>
              </w:rPr>
            </m:ctrlPr>
          </m:barPr>
          <m:e>
            <m:r>
              <w:rPr>
                <w:rFonts w:ascii="Cambria Math" w:hAnsi="Cambria Math"/>
                <w:sz w:val="20"/>
                <w:szCs w:val="20"/>
              </w:rPr>
              <m:t>ρ</m:t>
            </m:r>
          </m:e>
        </m:bar>
      </m:oMath>
      <w:r w:rsidRPr="00215064">
        <w:rPr>
          <w:i/>
          <w:color w:val="000000"/>
          <w:sz w:val="20"/>
          <w:szCs w:val="20"/>
          <w:vertAlign w:val="subscript"/>
        </w:rPr>
        <w:t>M</w:t>
      </w:r>
      <w:r w:rsidRPr="00215064">
        <w:rPr>
          <w:sz w:val="20"/>
          <w:szCs w:val="20"/>
        </w:rPr>
        <w:t xml:space="preserve"> = </w:t>
      </w:r>
      <w:r w:rsidR="0093045C" w:rsidRPr="00215064">
        <w:rPr>
          <w:sz w:val="20"/>
          <w:szCs w:val="20"/>
        </w:rPr>
        <w:t>second order</w:t>
      </w:r>
      <w:r w:rsidRPr="00215064">
        <w:rPr>
          <w:sz w:val="20"/>
          <w:szCs w:val="20"/>
        </w:rPr>
        <w:t xml:space="preserve"> grand mean population correlation (bold) corrected for unreliability in predictor and criterion; </w:t>
      </w:r>
      <w:proofErr w:type="spellStart"/>
      <w:r w:rsidRPr="00215064">
        <w:rPr>
          <w:i/>
          <w:sz w:val="20"/>
          <w:szCs w:val="20"/>
        </w:rPr>
        <w:t>VAR</w:t>
      </w:r>
      <w:r w:rsidRPr="00215064">
        <w:rPr>
          <w:i/>
          <w:sz w:val="20"/>
          <w:szCs w:val="20"/>
          <w:vertAlign w:val="subscript"/>
        </w:rPr>
        <w:t>True</w:t>
      </w:r>
      <w:proofErr w:type="spellEnd"/>
      <w:r w:rsidRPr="00215064">
        <w:rPr>
          <w:i/>
          <w:sz w:val="20"/>
          <w:szCs w:val="20"/>
          <w:vertAlign w:val="subscript"/>
        </w:rPr>
        <w:t xml:space="preserve"> </w:t>
      </w:r>
      <w:r w:rsidRPr="00215064">
        <w:rPr>
          <w:sz w:val="20"/>
          <w:szCs w:val="20"/>
        </w:rPr>
        <w:t xml:space="preserve">= estimated residual (i.e., true) population variance and standard deviation (in parentheses) across estimated population correlations after accounting for variance attributable to expected </w:t>
      </w:r>
      <w:r w:rsidRPr="00215064">
        <w:rPr>
          <w:i/>
          <w:iCs/>
          <w:sz w:val="20"/>
          <w:szCs w:val="20"/>
        </w:rPr>
        <w:t>M</w:t>
      </w:r>
      <w:r w:rsidRPr="00215064">
        <w:rPr>
          <w:sz w:val="20"/>
          <w:szCs w:val="20"/>
        </w:rPr>
        <w:t xml:space="preserve"> </w:t>
      </w:r>
      <w:r w:rsidR="0093045C" w:rsidRPr="00215064">
        <w:rPr>
          <w:sz w:val="20"/>
          <w:szCs w:val="20"/>
        </w:rPr>
        <w:t>second order</w:t>
      </w:r>
      <w:r w:rsidRPr="00215064">
        <w:rPr>
          <w:sz w:val="20"/>
          <w:szCs w:val="20"/>
        </w:rPr>
        <w:t xml:space="preserve"> sampling and measurement error (negative values set to zero); </w:t>
      </w:r>
      <w:r w:rsidRPr="00215064">
        <w:rPr>
          <w:bCs/>
          <w:i/>
          <w:iCs/>
          <w:color w:val="000000"/>
          <w:sz w:val="20"/>
          <w:szCs w:val="20"/>
        </w:rPr>
        <w:t>% =</w:t>
      </w:r>
      <w:r w:rsidRPr="00215064">
        <w:rPr>
          <w:sz w:val="20"/>
          <w:szCs w:val="20"/>
        </w:rPr>
        <w:t xml:space="preserve"> percentage of observed variance across estimated population correlations attributable to </w:t>
      </w:r>
      <w:r w:rsidR="0093045C" w:rsidRPr="00215064">
        <w:rPr>
          <w:sz w:val="20"/>
          <w:szCs w:val="20"/>
        </w:rPr>
        <w:t>second order</w:t>
      </w:r>
      <w:r w:rsidRPr="00215064">
        <w:rPr>
          <w:sz w:val="20"/>
          <w:szCs w:val="20"/>
        </w:rPr>
        <w:t xml:space="preserve"> sampling error and measurement error.</w:t>
      </w:r>
    </w:p>
    <w:p w14:paraId="253ECFCB" w14:textId="464C429B" w:rsidR="00EE1601" w:rsidRPr="00215064" w:rsidRDefault="00EE1601" w:rsidP="00EE1601">
      <w:pPr>
        <w:pStyle w:val="FootnoteText"/>
        <w:rPr>
          <w:rFonts w:ascii="Times New Roman" w:hAnsi="Times New Roman" w:cs="Times New Roman"/>
          <w:color w:val="000000" w:themeColor="text1"/>
          <w:sz w:val="20"/>
          <w:szCs w:val="20"/>
        </w:rPr>
      </w:pPr>
      <w:r w:rsidRPr="00215064">
        <w:rPr>
          <w:rFonts w:ascii="Times New Roman" w:hAnsi="Times New Roman"/>
          <w:color w:val="000000"/>
        </w:rPr>
        <w:lastRenderedPageBreak/>
        <w:t>Table S</w:t>
      </w:r>
      <w:r w:rsidRPr="00215064">
        <w:rPr>
          <w:rFonts w:ascii="Times New Roman" w:hAnsi="Times New Roman" w:cs="Times New Roman"/>
          <w:color w:val="000000"/>
        </w:rPr>
        <w:t>1</w:t>
      </w:r>
      <w:r w:rsidR="00DE17AE">
        <w:rPr>
          <w:rFonts w:ascii="Times New Roman" w:hAnsi="Times New Roman" w:cs="Times New Roman"/>
          <w:color w:val="000000"/>
        </w:rPr>
        <w:t>6</w:t>
      </w:r>
    </w:p>
    <w:p w14:paraId="75B65837" w14:textId="77777777" w:rsidR="00EE1601" w:rsidRPr="00215064" w:rsidRDefault="00EE1601" w:rsidP="00EE1601">
      <w:pPr>
        <w:rPr>
          <w:i/>
          <w:iCs/>
        </w:rPr>
      </w:pPr>
      <w:r w:rsidRPr="00215064">
        <w:rPr>
          <w:i/>
          <w:iCs/>
        </w:rPr>
        <w:t>Results of K-Means and Hierarchical Clustering Algorithms: Comparative Cluster Solutions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
        <w:gridCol w:w="607"/>
        <w:gridCol w:w="542"/>
        <w:gridCol w:w="607"/>
        <w:gridCol w:w="542"/>
        <w:gridCol w:w="689"/>
        <w:gridCol w:w="542"/>
        <w:gridCol w:w="731"/>
        <w:gridCol w:w="1490"/>
        <w:gridCol w:w="5918"/>
      </w:tblGrid>
      <w:tr w:rsidR="000E6B45" w:rsidRPr="00215064" w14:paraId="6AD4BC5E" w14:textId="77777777" w:rsidTr="000E6B45">
        <w:trPr>
          <w:jc w:val="center"/>
        </w:trPr>
        <w:tc>
          <w:tcPr>
            <w:tcW w:w="499" w:type="pct"/>
            <w:vMerge w:val="restart"/>
            <w:tcBorders>
              <w:top w:val="single" w:sz="4" w:space="0" w:color="auto"/>
              <w:bottom w:val="single" w:sz="4" w:space="0" w:color="auto"/>
            </w:tcBorders>
            <w:vAlign w:val="center"/>
          </w:tcPr>
          <w:p w14:paraId="6F631C08" w14:textId="77777777" w:rsidR="000E6B45" w:rsidRPr="00215064" w:rsidRDefault="000E6B45" w:rsidP="007A4E16">
            <w:pPr>
              <w:jc w:val="center"/>
              <w:rPr>
                <w:color w:val="000000"/>
              </w:rPr>
            </w:pPr>
            <w:r w:rsidRPr="00215064">
              <w:rPr>
                <w:color w:val="000000"/>
              </w:rPr>
              <w:t>Cluster</w:t>
            </w:r>
          </w:p>
        </w:tc>
        <w:tc>
          <w:tcPr>
            <w:tcW w:w="1360" w:type="pct"/>
            <w:gridSpan w:val="6"/>
            <w:tcBorders>
              <w:top w:val="single" w:sz="4" w:space="0" w:color="auto"/>
              <w:bottom w:val="single" w:sz="4" w:space="0" w:color="auto"/>
            </w:tcBorders>
            <w:vAlign w:val="center"/>
          </w:tcPr>
          <w:p w14:paraId="483747E1" w14:textId="77777777" w:rsidR="000E6B45" w:rsidRPr="00215064" w:rsidRDefault="000E6B45" w:rsidP="007A4E16">
            <w:pPr>
              <w:jc w:val="center"/>
              <w:rPr>
                <w:color w:val="000000"/>
              </w:rPr>
            </w:pPr>
            <w:r w:rsidRPr="00215064">
              <w:rPr>
                <w:color w:val="000000"/>
              </w:rPr>
              <w:t>Cluster solution</w:t>
            </w:r>
          </w:p>
        </w:tc>
        <w:tc>
          <w:tcPr>
            <w:tcW w:w="282" w:type="pct"/>
            <w:vMerge w:val="restart"/>
            <w:tcBorders>
              <w:top w:val="single" w:sz="4" w:space="0" w:color="auto"/>
              <w:bottom w:val="single" w:sz="4" w:space="0" w:color="auto"/>
            </w:tcBorders>
            <w:vAlign w:val="center"/>
          </w:tcPr>
          <w:p w14:paraId="0BCD6F03" w14:textId="77777777" w:rsidR="000E6B45" w:rsidRPr="00215064" w:rsidRDefault="000E6B45" w:rsidP="007A4E16">
            <w:pPr>
              <w:jc w:val="center"/>
              <w:rPr>
                <w:color w:val="000000"/>
              </w:rPr>
            </w:pPr>
            <w:proofErr w:type="spellStart"/>
            <w:r w:rsidRPr="00215064">
              <w:rPr>
                <w:i/>
                <w:iCs/>
                <w:color w:val="000000"/>
              </w:rPr>
              <w:t>N</w:t>
            </w:r>
            <w:r w:rsidRPr="00215064">
              <w:rPr>
                <w:color w:val="000000"/>
                <w:vertAlign w:val="subscript"/>
              </w:rPr>
              <w:t>Var</w:t>
            </w:r>
            <w:proofErr w:type="spellEnd"/>
          </w:p>
        </w:tc>
        <w:tc>
          <w:tcPr>
            <w:tcW w:w="575" w:type="pct"/>
            <w:vMerge w:val="restart"/>
            <w:tcBorders>
              <w:top w:val="single" w:sz="4" w:space="0" w:color="auto"/>
              <w:bottom w:val="single" w:sz="4" w:space="0" w:color="auto"/>
            </w:tcBorders>
            <w:vAlign w:val="center"/>
          </w:tcPr>
          <w:p w14:paraId="63288B9F" w14:textId="77777777" w:rsidR="000E6B45" w:rsidRPr="00215064" w:rsidRDefault="000E6B45" w:rsidP="007A4E16">
            <w:pPr>
              <w:jc w:val="center"/>
              <w:rPr>
                <w:color w:val="000000"/>
              </w:rPr>
            </w:pPr>
            <w:r w:rsidRPr="00215064">
              <w:rPr>
                <w:color w:val="000000"/>
              </w:rPr>
              <w:t>Evaluation</w:t>
            </w:r>
          </w:p>
        </w:tc>
        <w:tc>
          <w:tcPr>
            <w:tcW w:w="2284" w:type="pct"/>
            <w:vMerge w:val="restart"/>
            <w:tcBorders>
              <w:top w:val="single" w:sz="4" w:space="0" w:color="auto"/>
            </w:tcBorders>
            <w:vAlign w:val="center"/>
          </w:tcPr>
          <w:p w14:paraId="2C9B6AE9" w14:textId="7C0CE274" w:rsidR="000E6B45" w:rsidRPr="00215064" w:rsidRDefault="000E6B45" w:rsidP="007A4E16">
            <w:pPr>
              <w:jc w:val="center"/>
              <w:rPr>
                <w:color w:val="000000"/>
              </w:rPr>
            </w:pPr>
            <w:r w:rsidRPr="00215064">
              <w:rPr>
                <w:color w:val="000000"/>
              </w:rPr>
              <w:t>Final cluster</w:t>
            </w:r>
          </w:p>
        </w:tc>
      </w:tr>
      <w:tr w:rsidR="000E6B45" w:rsidRPr="00215064" w14:paraId="2ACCAC0E" w14:textId="77777777" w:rsidTr="000E6B45">
        <w:trPr>
          <w:jc w:val="center"/>
        </w:trPr>
        <w:tc>
          <w:tcPr>
            <w:tcW w:w="499" w:type="pct"/>
            <w:vMerge/>
            <w:tcBorders>
              <w:top w:val="single" w:sz="4" w:space="0" w:color="auto"/>
              <w:bottom w:val="single" w:sz="4" w:space="0" w:color="auto"/>
            </w:tcBorders>
            <w:vAlign w:val="center"/>
          </w:tcPr>
          <w:p w14:paraId="7E4B644C" w14:textId="77777777" w:rsidR="000E6B45" w:rsidRPr="00215064" w:rsidRDefault="000E6B45" w:rsidP="007A4E16">
            <w:pPr>
              <w:jc w:val="center"/>
              <w:rPr>
                <w:color w:val="000000"/>
              </w:rPr>
            </w:pPr>
          </w:p>
        </w:tc>
        <w:tc>
          <w:tcPr>
            <w:tcW w:w="234" w:type="pct"/>
            <w:tcBorders>
              <w:top w:val="single" w:sz="4" w:space="0" w:color="auto"/>
              <w:bottom w:val="single" w:sz="4" w:space="0" w:color="auto"/>
            </w:tcBorders>
            <w:vAlign w:val="center"/>
          </w:tcPr>
          <w:p w14:paraId="2D53A515" w14:textId="77777777" w:rsidR="000E6B45" w:rsidRPr="00215064" w:rsidRDefault="000E6B45" w:rsidP="007A4E16">
            <w:pPr>
              <w:jc w:val="center"/>
              <w:rPr>
                <w:color w:val="000000"/>
              </w:rPr>
            </w:pPr>
            <w:r w:rsidRPr="00215064">
              <w:rPr>
                <w:color w:val="000000"/>
              </w:rPr>
              <w:t>K2</w:t>
            </w:r>
          </w:p>
        </w:tc>
        <w:tc>
          <w:tcPr>
            <w:tcW w:w="209" w:type="pct"/>
            <w:tcBorders>
              <w:top w:val="single" w:sz="4" w:space="0" w:color="auto"/>
              <w:bottom w:val="single" w:sz="4" w:space="0" w:color="auto"/>
            </w:tcBorders>
            <w:vAlign w:val="center"/>
          </w:tcPr>
          <w:p w14:paraId="7CF0D8A3" w14:textId="77777777" w:rsidR="000E6B45" w:rsidRPr="00215064" w:rsidRDefault="000E6B45" w:rsidP="007A4E16">
            <w:pPr>
              <w:jc w:val="center"/>
              <w:rPr>
                <w:color w:val="000000"/>
              </w:rPr>
            </w:pPr>
            <w:r w:rsidRPr="00215064">
              <w:rPr>
                <w:color w:val="000000"/>
              </w:rPr>
              <w:t>h2</w:t>
            </w:r>
          </w:p>
        </w:tc>
        <w:tc>
          <w:tcPr>
            <w:tcW w:w="234" w:type="pct"/>
            <w:tcBorders>
              <w:top w:val="single" w:sz="4" w:space="0" w:color="auto"/>
              <w:bottom w:val="single" w:sz="4" w:space="0" w:color="auto"/>
            </w:tcBorders>
            <w:vAlign w:val="center"/>
          </w:tcPr>
          <w:p w14:paraId="3EB3E664" w14:textId="77777777" w:rsidR="000E6B45" w:rsidRPr="00215064" w:rsidRDefault="000E6B45" w:rsidP="007A4E16">
            <w:pPr>
              <w:jc w:val="center"/>
              <w:rPr>
                <w:color w:val="000000"/>
              </w:rPr>
            </w:pPr>
            <w:r w:rsidRPr="00215064">
              <w:rPr>
                <w:color w:val="000000"/>
              </w:rPr>
              <w:t>K3</w:t>
            </w:r>
          </w:p>
        </w:tc>
        <w:tc>
          <w:tcPr>
            <w:tcW w:w="209" w:type="pct"/>
            <w:tcBorders>
              <w:top w:val="single" w:sz="4" w:space="0" w:color="auto"/>
              <w:bottom w:val="single" w:sz="4" w:space="0" w:color="auto"/>
            </w:tcBorders>
            <w:vAlign w:val="center"/>
          </w:tcPr>
          <w:p w14:paraId="169A69DD" w14:textId="77777777" w:rsidR="000E6B45" w:rsidRPr="00215064" w:rsidRDefault="000E6B45" w:rsidP="007A4E16">
            <w:pPr>
              <w:jc w:val="center"/>
              <w:rPr>
                <w:color w:val="000000"/>
              </w:rPr>
            </w:pPr>
            <w:r w:rsidRPr="00215064">
              <w:rPr>
                <w:color w:val="000000"/>
              </w:rPr>
              <w:t>h3</w:t>
            </w:r>
          </w:p>
        </w:tc>
        <w:tc>
          <w:tcPr>
            <w:tcW w:w="266" w:type="pct"/>
            <w:tcBorders>
              <w:top w:val="single" w:sz="4" w:space="0" w:color="auto"/>
              <w:bottom w:val="single" w:sz="4" w:space="0" w:color="auto"/>
            </w:tcBorders>
            <w:vAlign w:val="center"/>
          </w:tcPr>
          <w:p w14:paraId="3CDC0D77" w14:textId="18A7E6F9" w:rsidR="000E6B45" w:rsidRPr="00215064" w:rsidRDefault="000E6B45" w:rsidP="007A4E16">
            <w:pPr>
              <w:jc w:val="center"/>
              <w:rPr>
                <w:color w:val="000000"/>
              </w:rPr>
            </w:pPr>
            <w:r w:rsidRPr="00215064">
              <w:rPr>
                <w:color w:val="000000"/>
              </w:rPr>
              <w:t>K7</w:t>
            </w:r>
            <w:r w:rsidR="00B21429" w:rsidRPr="00215064">
              <w:rPr>
                <w:color w:val="000000"/>
              </w:rPr>
              <w:t>b</w:t>
            </w:r>
          </w:p>
        </w:tc>
        <w:tc>
          <w:tcPr>
            <w:tcW w:w="209" w:type="pct"/>
            <w:tcBorders>
              <w:top w:val="single" w:sz="4" w:space="0" w:color="auto"/>
              <w:bottom w:val="single" w:sz="4" w:space="0" w:color="auto"/>
            </w:tcBorders>
            <w:vAlign w:val="center"/>
          </w:tcPr>
          <w:p w14:paraId="60FD6153" w14:textId="4B03195F" w:rsidR="000E6B45" w:rsidRPr="00215064" w:rsidRDefault="000E6B45" w:rsidP="007A4E16">
            <w:pPr>
              <w:jc w:val="center"/>
              <w:rPr>
                <w:color w:val="000000"/>
              </w:rPr>
            </w:pPr>
            <w:r w:rsidRPr="00215064">
              <w:rPr>
                <w:color w:val="000000"/>
              </w:rPr>
              <w:t>h7</w:t>
            </w:r>
          </w:p>
        </w:tc>
        <w:tc>
          <w:tcPr>
            <w:tcW w:w="282" w:type="pct"/>
            <w:vMerge/>
            <w:tcBorders>
              <w:top w:val="single" w:sz="4" w:space="0" w:color="auto"/>
              <w:bottom w:val="single" w:sz="4" w:space="0" w:color="auto"/>
            </w:tcBorders>
            <w:vAlign w:val="center"/>
          </w:tcPr>
          <w:p w14:paraId="738B97D9" w14:textId="77777777" w:rsidR="000E6B45" w:rsidRPr="00215064" w:rsidRDefault="000E6B45" w:rsidP="007A4E16">
            <w:pPr>
              <w:jc w:val="center"/>
              <w:rPr>
                <w:color w:val="000000"/>
              </w:rPr>
            </w:pPr>
          </w:p>
        </w:tc>
        <w:tc>
          <w:tcPr>
            <w:tcW w:w="575" w:type="pct"/>
            <w:vMerge/>
            <w:tcBorders>
              <w:top w:val="single" w:sz="4" w:space="0" w:color="auto"/>
              <w:bottom w:val="single" w:sz="4" w:space="0" w:color="auto"/>
            </w:tcBorders>
            <w:vAlign w:val="center"/>
          </w:tcPr>
          <w:p w14:paraId="4D4D52D9" w14:textId="77777777" w:rsidR="000E6B45" w:rsidRPr="00215064" w:rsidRDefault="000E6B45" w:rsidP="007A4E16">
            <w:pPr>
              <w:jc w:val="center"/>
              <w:rPr>
                <w:color w:val="000000"/>
              </w:rPr>
            </w:pPr>
          </w:p>
        </w:tc>
        <w:tc>
          <w:tcPr>
            <w:tcW w:w="2284" w:type="pct"/>
            <w:vMerge/>
            <w:tcBorders>
              <w:bottom w:val="single" w:sz="4" w:space="0" w:color="auto"/>
            </w:tcBorders>
            <w:vAlign w:val="center"/>
          </w:tcPr>
          <w:p w14:paraId="674DA918" w14:textId="77777777" w:rsidR="000E6B45" w:rsidRPr="00215064" w:rsidRDefault="000E6B45" w:rsidP="007A4E16">
            <w:pPr>
              <w:jc w:val="center"/>
              <w:rPr>
                <w:color w:val="000000"/>
              </w:rPr>
            </w:pPr>
          </w:p>
        </w:tc>
      </w:tr>
      <w:tr w:rsidR="000E6B45" w:rsidRPr="00215064" w14:paraId="606FCEA3" w14:textId="77777777" w:rsidTr="000E6B45">
        <w:trPr>
          <w:jc w:val="center"/>
        </w:trPr>
        <w:tc>
          <w:tcPr>
            <w:tcW w:w="499" w:type="pct"/>
            <w:tcBorders>
              <w:top w:val="single" w:sz="4" w:space="0" w:color="auto"/>
            </w:tcBorders>
            <w:vAlign w:val="center"/>
          </w:tcPr>
          <w:p w14:paraId="08F169FC" w14:textId="6A0215B5" w:rsidR="000E6B45" w:rsidRPr="00215064" w:rsidRDefault="000E6B45" w:rsidP="000E6B45">
            <w:pPr>
              <w:rPr>
                <w:color w:val="000000"/>
              </w:rPr>
            </w:pPr>
            <w:r w:rsidRPr="00215064">
              <w:rPr>
                <w:color w:val="000000"/>
              </w:rPr>
              <w:t>Cluster 1</w:t>
            </w:r>
            <w:r w:rsidR="00B21429" w:rsidRPr="00215064">
              <w:rPr>
                <w:color w:val="000000"/>
                <w:vertAlign w:val="superscript"/>
              </w:rPr>
              <w:t>a</w:t>
            </w:r>
          </w:p>
        </w:tc>
        <w:tc>
          <w:tcPr>
            <w:tcW w:w="234" w:type="pct"/>
            <w:tcBorders>
              <w:top w:val="single" w:sz="4" w:space="0" w:color="auto"/>
            </w:tcBorders>
            <w:vAlign w:val="center"/>
          </w:tcPr>
          <w:p w14:paraId="307B944E" w14:textId="4E884105" w:rsidR="000E6B45" w:rsidRPr="00215064" w:rsidRDefault="000E6B45" w:rsidP="000E6B45">
            <w:pPr>
              <w:jc w:val="center"/>
              <w:rPr>
                <w:color w:val="000000"/>
              </w:rPr>
            </w:pPr>
            <w:r w:rsidRPr="00215064">
              <w:rPr>
                <w:color w:val="000000"/>
              </w:rPr>
              <w:t>1</w:t>
            </w:r>
          </w:p>
        </w:tc>
        <w:tc>
          <w:tcPr>
            <w:tcW w:w="209" w:type="pct"/>
            <w:tcBorders>
              <w:top w:val="single" w:sz="4" w:space="0" w:color="auto"/>
            </w:tcBorders>
            <w:vAlign w:val="center"/>
          </w:tcPr>
          <w:p w14:paraId="0FF5512D" w14:textId="3739F4DF" w:rsidR="000E6B45" w:rsidRPr="00215064" w:rsidRDefault="000E6B45" w:rsidP="000E6B45">
            <w:pPr>
              <w:jc w:val="center"/>
              <w:rPr>
                <w:color w:val="000000"/>
              </w:rPr>
            </w:pPr>
            <w:r w:rsidRPr="00215064">
              <w:rPr>
                <w:color w:val="000000"/>
              </w:rPr>
              <w:t>1</w:t>
            </w:r>
          </w:p>
        </w:tc>
        <w:tc>
          <w:tcPr>
            <w:tcW w:w="234" w:type="pct"/>
            <w:tcBorders>
              <w:top w:val="single" w:sz="4" w:space="0" w:color="auto"/>
            </w:tcBorders>
            <w:vAlign w:val="center"/>
          </w:tcPr>
          <w:p w14:paraId="5137E0D9" w14:textId="4573E51B" w:rsidR="000E6B45" w:rsidRPr="00215064" w:rsidRDefault="000E6B45" w:rsidP="000E6B45">
            <w:pPr>
              <w:jc w:val="center"/>
              <w:rPr>
                <w:color w:val="000000"/>
              </w:rPr>
            </w:pPr>
            <w:r w:rsidRPr="00215064">
              <w:rPr>
                <w:color w:val="000000"/>
              </w:rPr>
              <w:t>2</w:t>
            </w:r>
          </w:p>
        </w:tc>
        <w:tc>
          <w:tcPr>
            <w:tcW w:w="209" w:type="pct"/>
            <w:tcBorders>
              <w:top w:val="single" w:sz="4" w:space="0" w:color="auto"/>
            </w:tcBorders>
            <w:vAlign w:val="center"/>
          </w:tcPr>
          <w:p w14:paraId="67B9B2D5" w14:textId="0A290B56" w:rsidR="000E6B45" w:rsidRPr="00215064" w:rsidRDefault="000E6B45" w:rsidP="000E6B45">
            <w:pPr>
              <w:jc w:val="center"/>
              <w:rPr>
                <w:color w:val="000000"/>
              </w:rPr>
            </w:pPr>
            <w:r w:rsidRPr="00215064">
              <w:rPr>
                <w:color w:val="000000"/>
              </w:rPr>
              <w:t>1</w:t>
            </w:r>
          </w:p>
        </w:tc>
        <w:tc>
          <w:tcPr>
            <w:tcW w:w="266" w:type="pct"/>
            <w:tcBorders>
              <w:top w:val="single" w:sz="4" w:space="0" w:color="auto"/>
            </w:tcBorders>
            <w:vAlign w:val="center"/>
          </w:tcPr>
          <w:p w14:paraId="5A0E7297" w14:textId="63A4A381" w:rsidR="000E6B45" w:rsidRPr="00215064" w:rsidRDefault="000E6B45" w:rsidP="000E6B45">
            <w:pPr>
              <w:jc w:val="center"/>
              <w:rPr>
                <w:color w:val="000000"/>
              </w:rPr>
            </w:pPr>
            <w:r w:rsidRPr="00215064">
              <w:rPr>
                <w:color w:val="000000"/>
              </w:rPr>
              <w:t>4</w:t>
            </w:r>
          </w:p>
        </w:tc>
        <w:tc>
          <w:tcPr>
            <w:tcW w:w="209" w:type="pct"/>
            <w:tcBorders>
              <w:top w:val="single" w:sz="4" w:space="0" w:color="auto"/>
            </w:tcBorders>
            <w:vAlign w:val="center"/>
          </w:tcPr>
          <w:p w14:paraId="774EE331" w14:textId="3E216DB8" w:rsidR="000E6B45" w:rsidRPr="00215064" w:rsidRDefault="000E6B45" w:rsidP="000E6B45">
            <w:pPr>
              <w:jc w:val="center"/>
              <w:rPr>
                <w:color w:val="000000"/>
              </w:rPr>
            </w:pPr>
            <w:r w:rsidRPr="00215064">
              <w:rPr>
                <w:color w:val="000000"/>
              </w:rPr>
              <w:t>1</w:t>
            </w:r>
          </w:p>
        </w:tc>
        <w:tc>
          <w:tcPr>
            <w:tcW w:w="282" w:type="pct"/>
            <w:tcBorders>
              <w:top w:val="single" w:sz="4" w:space="0" w:color="auto"/>
            </w:tcBorders>
            <w:vAlign w:val="center"/>
          </w:tcPr>
          <w:p w14:paraId="286ED4ED" w14:textId="0EDE6094" w:rsidR="000E6B45" w:rsidRPr="00215064" w:rsidRDefault="000E6B45" w:rsidP="000E6B45">
            <w:pPr>
              <w:jc w:val="center"/>
              <w:rPr>
                <w:color w:val="000000"/>
              </w:rPr>
            </w:pPr>
            <w:r w:rsidRPr="00215064">
              <w:rPr>
                <w:color w:val="000000"/>
              </w:rPr>
              <w:t>5</w:t>
            </w:r>
          </w:p>
        </w:tc>
        <w:tc>
          <w:tcPr>
            <w:tcW w:w="575" w:type="pct"/>
            <w:tcBorders>
              <w:top w:val="single" w:sz="4" w:space="0" w:color="auto"/>
            </w:tcBorders>
            <w:vAlign w:val="center"/>
          </w:tcPr>
          <w:p w14:paraId="3EEB40D2" w14:textId="483930E9" w:rsidR="000E6B45" w:rsidRPr="00215064" w:rsidRDefault="000E6B45" w:rsidP="000E6B45">
            <w:pPr>
              <w:rPr>
                <w:color w:val="000000"/>
              </w:rPr>
            </w:pPr>
            <w:r w:rsidRPr="00215064">
              <w:rPr>
                <w:color w:val="000000"/>
              </w:rPr>
              <w:t>Subcluster</w:t>
            </w:r>
          </w:p>
        </w:tc>
        <w:tc>
          <w:tcPr>
            <w:tcW w:w="2284" w:type="pct"/>
            <w:tcBorders>
              <w:top w:val="single" w:sz="4" w:space="0" w:color="auto"/>
            </w:tcBorders>
            <w:vAlign w:val="center"/>
          </w:tcPr>
          <w:p w14:paraId="6C9D99E6" w14:textId="115AE078" w:rsidR="000E6B45" w:rsidRPr="00215064" w:rsidRDefault="000E6B45" w:rsidP="000E6B45">
            <w:pPr>
              <w:rPr>
                <w:color w:val="000000"/>
              </w:rPr>
            </w:pPr>
            <w:r w:rsidRPr="00215064">
              <w:rPr>
                <w:color w:val="000000"/>
              </w:rPr>
              <w:t>Institutional antagonism: Educational</w:t>
            </w:r>
          </w:p>
        </w:tc>
      </w:tr>
      <w:tr w:rsidR="000E6B45" w:rsidRPr="00215064" w14:paraId="66740BEE" w14:textId="77777777" w:rsidTr="000E6B45">
        <w:trPr>
          <w:jc w:val="center"/>
        </w:trPr>
        <w:tc>
          <w:tcPr>
            <w:tcW w:w="499" w:type="pct"/>
            <w:vAlign w:val="center"/>
          </w:tcPr>
          <w:p w14:paraId="3C572BAA" w14:textId="5D03CE5D" w:rsidR="000E6B45" w:rsidRPr="00215064" w:rsidRDefault="000E6B45" w:rsidP="000E6B45">
            <w:pPr>
              <w:rPr>
                <w:color w:val="000000"/>
              </w:rPr>
            </w:pPr>
            <w:r w:rsidRPr="00215064">
              <w:rPr>
                <w:color w:val="000000"/>
              </w:rPr>
              <w:t>Cluster 2</w:t>
            </w:r>
            <w:r w:rsidR="00B21429" w:rsidRPr="00215064">
              <w:rPr>
                <w:color w:val="000000"/>
                <w:vertAlign w:val="superscript"/>
              </w:rPr>
              <w:t>a</w:t>
            </w:r>
          </w:p>
        </w:tc>
        <w:tc>
          <w:tcPr>
            <w:tcW w:w="234" w:type="pct"/>
            <w:vAlign w:val="center"/>
          </w:tcPr>
          <w:p w14:paraId="7732FA89" w14:textId="0740A356" w:rsidR="000E6B45" w:rsidRPr="00215064" w:rsidRDefault="000E6B45" w:rsidP="000E6B45">
            <w:pPr>
              <w:jc w:val="center"/>
              <w:rPr>
                <w:color w:val="000000"/>
              </w:rPr>
            </w:pPr>
            <w:r w:rsidRPr="00215064">
              <w:rPr>
                <w:color w:val="000000"/>
              </w:rPr>
              <w:t>1</w:t>
            </w:r>
          </w:p>
        </w:tc>
        <w:tc>
          <w:tcPr>
            <w:tcW w:w="209" w:type="pct"/>
            <w:vAlign w:val="center"/>
          </w:tcPr>
          <w:p w14:paraId="79C25B8B" w14:textId="55C6D210" w:rsidR="000E6B45" w:rsidRPr="00215064" w:rsidRDefault="000E6B45" w:rsidP="000E6B45">
            <w:pPr>
              <w:jc w:val="center"/>
              <w:rPr>
                <w:color w:val="000000"/>
              </w:rPr>
            </w:pPr>
            <w:r w:rsidRPr="00215064">
              <w:rPr>
                <w:color w:val="000000"/>
              </w:rPr>
              <w:t>1</w:t>
            </w:r>
          </w:p>
        </w:tc>
        <w:tc>
          <w:tcPr>
            <w:tcW w:w="234" w:type="pct"/>
            <w:vAlign w:val="center"/>
          </w:tcPr>
          <w:p w14:paraId="303ED46A" w14:textId="47759604" w:rsidR="000E6B45" w:rsidRPr="00215064" w:rsidRDefault="000E6B45" w:rsidP="000E6B45">
            <w:pPr>
              <w:jc w:val="center"/>
              <w:rPr>
                <w:color w:val="000000"/>
              </w:rPr>
            </w:pPr>
            <w:r w:rsidRPr="00215064">
              <w:rPr>
                <w:color w:val="000000"/>
              </w:rPr>
              <w:t>3</w:t>
            </w:r>
          </w:p>
        </w:tc>
        <w:tc>
          <w:tcPr>
            <w:tcW w:w="209" w:type="pct"/>
            <w:vAlign w:val="center"/>
          </w:tcPr>
          <w:p w14:paraId="7567B627" w14:textId="0508E801" w:rsidR="000E6B45" w:rsidRPr="00215064" w:rsidRDefault="000E6B45" w:rsidP="000E6B45">
            <w:pPr>
              <w:jc w:val="center"/>
              <w:rPr>
                <w:color w:val="000000"/>
              </w:rPr>
            </w:pPr>
            <w:r w:rsidRPr="00215064">
              <w:rPr>
                <w:color w:val="000000"/>
              </w:rPr>
              <w:t>1</w:t>
            </w:r>
          </w:p>
        </w:tc>
        <w:tc>
          <w:tcPr>
            <w:tcW w:w="266" w:type="pct"/>
            <w:vAlign w:val="center"/>
          </w:tcPr>
          <w:p w14:paraId="26C3F998" w14:textId="41B92BF4" w:rsidR="000E6B45" w:rsidRPr="00215064" w:rsidRDefault="000E6B45" w:rsidP="000E6B45">
            <w:pPr>
              <w:jc w:val="center"/>
              <w:rPr>
                <w:color w:val="000000"/>
              </w:rPr>
            </w:pPr>
            <w:r w:rsidRPr="00215064">
              <w:rPr>
                <w:color w:val="000000"/>
              </w:rPr>
              <w:t>6</w:t>
            </w:r>
          </w:p>
        </w:tc>
        <w:tc>
          <w:tcPr>
            <w:tcW w:w="209" w:type="pct"/>
            <w:vAlign w:val="center"/>
          </w:tcPr>
          <w:p w14:paraId="474B069F" w14:textId="77D81551" w:rsidR="000E6B45" w:rsidRPr="00215064" w:rsidRDefault="000E6B45" w:rsidP="000E6B45">
            <w:pPr>
              <w:jc w:val="center"/>
              <w:rPr>
                <w:color w:val="000000"/>
              </w:rPr>
            </w:pPr>
            <w:r w:rsidRPr="00215064">
              <w:rPr>
                <w:color w:val="000000"/>
              </w:rPr>
              <w:t>2</w:t>
            </w:r>
          </w:p>
        </w:tc>
        <w:tc>
          <w:tcPr>
            <w:tcW w:w="282" w:type="pct"/>
            <w:vAlign w:val="center"/>
          </w:tcPr>
          <w:p w14:paraId="2449E9C4" w14:textId="5FCF9529" w:rsidR="000E6B45" w:rsidRPr="00215064" w:rsidRDefault="000E6B45" w:rsidP="000E6B45">
            <w:pPr>
              <w:jc w:val="center"/>
              <w:rPr>
                <w:color w:val="000000"/>
              </w:rPr>
            </w:pPr>
            <w:r w:rsidRPr="00215064">
              <w:rPr>
                <w:color w:val="000000"/>
              </w:rPr>
              <w:t>8</w:t>
            </w:r>
          </w:p>
        </w:tc>
        <w:tc>
          <w:tcPr>
            <w:tcW w:w="575" w:type="pct"/>
            <w:vAlign w:val="center"/>
          </w:tcPr>
          <w:p w14:paraId="4299BC2D" w14:textId="46821D37" w:rsidR="000E6B45" w:rsidRPr="00215064" w:rsidRDefault="000E6B45" w:rsidP="000E6B45">
            <w:pPr>
              <w:rPr>
                <w:color w:val="000000"/>
              </w:rPr>
            </w:pPr>
            <w:r w:rsidRPr="00215064">
              <w:rPr>
                <w:color w:val="000000"/>
              </w:rPr>
              <w:t>Subcluster</w:t>
            </w:r>
          </w:p>
        </w:tc>
        <w:tc>
          <w:tcPr>
            <w:tcW w:w="2284" w:type="pct"/>
            <w:vAlign w:val="center"/>
          </w:tcPr>
          <w:p w14:paraId="4EAD6CB1" w14:textId="6F8A74C6" w:rsidR="000E6B45" w:rsidRPr="00215064" w:rsidRDefault="000E6B45" w:rsidP="000E6B45">
            <w:pPr>
              <w:rPr>
                <w:color w:val="000000"/>
              </w:rPr>
            </w:pPr>
            <w:r w:rsidRPr="00215064">
              <w:rPr>
                <w:color w:val="000000"/>
              </w:rPr>
              <w:t>Institutional antagonism: Occupational</w:t>
            </w:r>
          </w:p>
        </w:tc>
      </w:tr>
      <w:tr w:rsidR="000E6B45" w:rsidRPr="00215064" w14:paraId="345E8404" w14:textId="77777777" w:rsidTr="000E6B45">
        <w:trPr>
          <w:jc w:val="center"/>
        </w:trPr>
        <w:tc>
          <w:tcPr>
            <w:tcW w:w="499" w:type="pct"/>
            <w:vAlign w:val="center"/>
          </w:tcPr>
          <w:p w14:paraId="0CFA8E2B" w14:textId="77777777" w:rsidR="000E6B45" w:rsidRPr="00215064" w:rsidRDefault="000E6B45" w:rsidP="000E6B45">
            <w:pPr>
              <w:rPr>
                <w:color w:val="000000"/>
              </w:rPr>
            </w:pPr>
            <w:r w:rsidRPr="00215064">
              <w:rPr>
                <w:color w:val="000000"/>
              </w:rPr>
              <w:t>Cluster 3</w:t>
            </w:r>
          </w:p>
        </w:tc>
        <w:tc>
          <w:tcPr>
            <w:tcW w:w="234" w:type="pct"/>
            <w:vAlign w:val="center"/>
          </w:tcPr>
          <w:p w14:paraId="032CBFE5" w14:textId="7B2CDAC7" w:rsidR="000E6B45" w:rsidRPr="00215064" w:rsidRDefault="000E6B45" w:rsidP="000E6B45">
            <w:pPr>
              <w:jc w:val="center"/>
              <w:rPr>
                <w:color w:val="000000"/>
              </w:rPr>
            </w:pPr>
            <w:r w:rsidRPr="00215064">
              <w:rPr>
                <w:color w:val="000000"/>
              </w:rPr>
              <w:t>2</w:t>
            </w:r>
          </w:p>
        </w:tc>
        <w:tc>
          <w:tcPr>
            <w:tcW w:w="209" w:type="pct"/>
            <w:vAlign w:val="center"/>
          </w:tcPr>
          <w:p w14:paraId="66CA777A" w14:textId="02D1FBCF" w:rsidR="000E6B45" w:rsidRPr="00215064" w:rsidRDefault="000E6B45" w:rsidP="000E6B45">
            <w:pPr>
              <w:jc w:val="center"/>
              <w:rPr>
                <w:color w:val="000000"/>
              </w:rPr>
            </w:pPr>
            <w:r w:rsidRPr="00215064">
              <w:rPr>
                <w:color w:val="000000"/>
              </w:rPr>
              <w:t>2</w:t>
            </w:r>
          </w:p>
        </w:tc>
        <w:tc>
          <w:tcPr>
            <w:tcW w:w="234" w:type="pct"/>
            <w:vAlign w:val="center"/>
          </w:tcPr>
          <w:p w14:paraId="00566183" w14:textId="4CB5DCE3" w:rsidR="000E6B45" w:rsidRPr="00215064" w:rsidRDefault="000E6B45" w:rsidP="000E6B45">
            <w:pPr>
              <w:jc w:val="center"/>
              <w:rPr>
                <w:color w:val="000000"/>
              </w:rPr>
            </w:pPr>
            <w:r w:rsidRPr="00215064">
              <w:rPr>
                <w:color w:val="000000"/>
              </w:rPr>
              <w:t>2</w:t>
            </w:r>
          </w:p>
        </w:tc>
        <w:tc>
          <w:tcPr>
            <w:tcW w:w="209" w:type="pct"/>
            <w:vAlign w:val="center"/>
          </w:tcPr>
          <w:p w14:paraId="0CE78F12" w14:textId="77E7BC24" w:rsidR="000E6B45" w:rsidRPr="00215064" w:rsidRDefault="000E6B45" w:rsidP="000E6B45">
            <w:pPr>
              <w:jc w:val="center"/>
              <w:rPr>
                <w:color w:val="000000"/>
              </w:rPr>
            </w:pPr>
            <w:r w:rsidRPr="00215064">
              <w:rPr>
                <w:color w:val="000000"/>
              </w:rPr>
              <w:t>2</w:t>
            </w:r>
          </w:p>
        </w:tc>
        <w:tc>
          <w:tcPr>
            <w:tcW w:w="266" w:type="pct"/>
            <w:vAlign w:val="center"/>
          </w:tcPr>
          <w:p w14:paraId="2A686D06" w14:textId="1029B375" w:rsidR="000E6B45" w:rsidRPr="00215064" w:rsidRDefault="000E6B45" w:rsidP="000E6B45">
            <w:pPr>
              <w:jc w:val="center"/>
              <w:rPr>
                <w:color w:val="000000"/>
              </w:rPr>
            </w:pPr>
            <w:r w:rsidRPr="00215064">
              <w:rPr>
                <w:color w:val="000000"/>
              </w:rPr>
              <w:t>1</w:t>
            </w:r>
          </w:p>
        </w:tc>
        <w:tc>
          <w:tcPr>
            <w:tcW w:w="209" w:type="pct"/>
            <w:vAlign w:val="center"/>
          </w:tcPr>
          <w:p w14:paraId="032B4BFA" w14:textId="2AD64514" w:rsidR="000E6B45" w:rsidRPr="00215064" w:rsidRDefault="000E6B45" w:rsidP="000E6B45">
            <w:pPr>
              <w:jc w:val="center"/>
              <w:rPr>
                <w:color w:val="000000"/>
              </w:rPr>
            </w:pPr>
            <w:r w:rsidRPr="00215064">
              <w:rPr>
                <w:color w:val="000000"/>
              </w:rPr>
              <w:t>3</w:t>
            </w:r>
          </w:p>
        </w:tc>
        <w:tc>
          <w:tcPr>
            <w:tcW w:w="282" w:type="pct"/>
            <w:vAlign w:val="center"/>
          </w:tcPr>
          <w:p w14:paraId="2F0E6105" w14:textId="0DDD467F" w:rsidR="000E6B45" w:rsidRPr="00215064" w:rsidRDefault="000E6B45" w:rsidP="000E6B45">
            <w:pPr>
              <w:jc w:val="center"/>
              <w:rPr>
                <w:color w:val="000000"/>
              </w:rPr>
            </w:pPr>
            <w:r w:rsidRPr="00215064">
              <w:rPr>
                <w:color w:val="000000"/>
              </w:rPr>
              <w:t>6</w:t>
            </w:r>
          </w:p>
        </w:tc>
        <w:tc>
          <w:tcPr>
            <w:tcW w:w="575" w:type="pct"/>
            <w:vAlign w:val="center"/>
          </w:tcPr>
          <w:p w14:paraId="55ACB893" w14:textId="5DE425AC" w:rsidR="000E6B45" w:rsidRPr="00215064" w:rsidRDefault="000E6B45" w:rsidP="000E6B45">
            <w:pPr>
              <w:rPr>
                <w:color w:val="000000"/>
              </w:rPr>
            </w:pPr>
            <w:r w:rsidRPr="00215064">
              <w:rPr>
                <w:color w:val="000000"/>
              </w:rPr>
              <w:t>Cluster</w:t>
            </w:r>
          </w:p>
        </w:tc>
        <w:tc>
          <w:tcPr>
            <w:tcW w:w="2284" w:type="pct"/>
            <w:vAlign w:val="center"/>
          </w:tcPr>
          <w:p w14:paraId="35E18798" w14:textId="23116EE0" w:rsidR="000E6B45" w:rsidRPr="00215064" w:rsidRDefault="000E6B45" w:rsidP="000E6B45">
            <w:pPr>
              <w:rPr>
                <w:color w:val="000000"/>
              </w:rPr>
            </w:pPr>
            <w:r w:rsidRPr="00215064">
              <w:rPr>
                <w:color w:val="000000"/>
              </w:rPr>
              <w:t>Impulsive disinhibition</w:t>
            </w:r>
          </w:p>
        </w:tc>
      </w:tr>
      <w:tr w:rsidR="000E6B45" w:rsidRPr="00215064" w14:paraId="528D06AD" w14:textId="77777777" w:rsidTr="000E6B45">
        <w:trPr>
          <w:jc w:val="center"/>
        </w:trPr>
        <w:tc>
          <w:tcPr>
            <w:tcW w:w="499" w:type="pct"/>
            <w:vAlign w:val="center"/>
          </w:tcPr>
          <w:p w14:paraId="28FB4FD7" w14:textId="2FC6657C" w:rsidR="000E6B45" w:rsidRPr="00215064" w:rsidRDefault="000E6B45" w:rsidP="000E6B45">
            <w:pPr>
              <w:rPr>
                <w:color w:val="000000"/>
              </w:rPr>
            </w:pPr>
            <w:r w:rsidRPr="00215064">
              <w:rPr>
                <w:color w:val="000000"/>
              </w:rPr>
              <w:t>Cluster 4</w:t>
            </w:r>
            <w:r w:rsidR="00B21429" w:rsidRPr="00215064">
              <w:rPr>
                <w:color w:val="000000"/>
                <w:vertAlign w:val="superscript"/>
              </w:rPr>
              <w:t>a</w:t>
            </w:r>
          </w:p>
        </w:tc>
        <w:tc>
          <w:tcPr>
            <w:tcW w:w="234" w:type="pct"/>
            <w:vAlign w:val="center"/>
          </w:tcPr>
          <w:p w14:paraId="4C32C266" w14:textId="66DC64D6" w:rsidR="000E6B45" w:rsidRPr="00215064" w:rsidRDefault="000E6B45" w:rsidP="000E6B45">
            <w:pPr>
              <w:jc w:val="center"/>
              <w:rPr>
                <w:color w:val="000000"/>
              </w:rPr>
            </w:pPr>
            <w:r w:rsidRPr="00215064">
              <w:rPr>
                <w:color w:val="000000"/>
              </w:rPr>
              <w:t>1</w:t>
            </w:r>
          </w:p>
        </w:tc>
        <w:tc>
          <w:tcPr>
            <w:tcW w:w="209" w:type="pct"/>
            <w:vAlign w:val="center"/>
          </w:tcPr>
          <w:p w14:paraId="52588DFB" w14:textId="30154102" w:rsidR="000E6B45" w:rsidRPr="00215064" w:rsidRDefault="000E6B45" w:rsidP="000E6B45">
            <w:pPr>
              <w:jc w:val="center"/>
              <w:rPr>
                <w:color w:val="000000"/>
              </w:rPr>
            </w:pPr>
            <w:r w:rsidRPr="00215064">
              <w:rPr>
                <w:color w:val="000000"/>
              </w:rPr>
              <w:t>1</w:t>
            </w:r>
          </w:p>
        </w:tc>
        <w:tc>
          <w:tcPr>
            <w:tcW w:w="234" w:type="pct"/>
            <w:vAlign w:val="center"/>
          </w:tcPr>
          <w:p w14:paraId="2A4BC89A" w14:textId="3A6BA658" w:rsidR="000E6B45" w:rsidRPr="00215064" w:rsidRDefault="000E6B45" w:rsidP="000E6B45">
            <w:pPr>
              <w:jc w:val="center"/>
              <w:rPr>
                <w:color w:val="000000"/>
              </w:rPr>
            </w:pPr>
            <w:r w:rsidRPr="00215064">
              <w:rPr>
                <w:color w:val="000000"/>
              </w:rPr>
              <w:t>3</w:t>
            </w:r>
          </w:p>
        </w:tc>
        <w:tc>
          <w:tcPr>
            <w:tcW w:w="209" w:type="pct"/>
            <w:vAlign w:val="center"/>
          </w:tcPr>
          <w:p w14:paraId="385B7D6F" w14:textId="4ED955C9" w:rsidR="000E6B45" w:rsidRPr="00215064" w:rsidRDefault="000E6B45" w:rsidP="000E6B45">
            <w:pPr>
              <w:jc w:val="center"/>
              <w:rPr>
                <w:color w:val="000000"/>
              </w:rPr>
            </w:pPr>
            <w:r w:rsidRPr="00215064">
              <w:rPr>
                <w:color w:val="000000"/>
              </w:rPr>
              <w:t>1</w:t>
            </w:r>
          </w:p>
        </w:tc>
        <w:tc>
          <w:tcPr>
            <w:tcW w:w="266" w:type="pct"/>
            <w:vAlign w:val="center"/>
          </w:tcPr>
          <w:p w14:paraId="28E7DBB9" w14:textId="02BCD55E" w:rsidR="000E6B45" w:rsidRPr="00215064" w:rsidRDefault="000E6B45" w:rsidP="000E6B45">
            <w:pPr>
              <w:jc w:val="center"/>
              <w:rPr>
                <w:color w:val="000000"/>
              </w:rPr>
            </w:pPr>
            <w:r w:rsidRPr="00215064">
              <w:rPr>
                <w:color w:val="000000"/>
              </w:rPr>
              <w:t>2</w:t>
            </w:r>
          </w:p>
        </w:tc>
        <w:tc>
          <w:tcPr>
            <w:tcW w:w="209" w:type="pct"/>
            <w:vAlign w:val="center"/>
          </w:tcPr>
          <w:p w14:paraId="61E51E39" w14:textId="2152265B" w:rsidR="000E6B45" w:rsidRPr="00215064" w:rsidRDefault="000E6B45" w:rsidP="000E6B45">
            <w:pPr>
              <w:jc w:val="center"/>
              <w:rPr>
                <w:color w:val="000000"/>
              </w:rPr>
            </w:pPr>
            <w:r w:rsidRPr="00215064">
              <w:rPr>
                <w:color w:val="000000"/>
              </w:rPr>
              <w:t>4</w:t>
            </w:r>
          </w:p>
        </w:tc>
        <w:tc>
          <w:tcPr>
            <w:tcW w:w="282" w:type="pct"/>
            <w:vAlign w:val="center"/>
          </w:tcPr>
          <w:p w14:paraId="2DC55EA1" w14:textId="6796352B" w:rsidR="000E6B45" w:rsidRPr="00215064" w:rsidRDefault="000E6B45" w:rsidP="000E6B45">
            <w:pPr>
              <w:jc w:val="center"/>
              <w:rPr>
                <w:color w:val="000000"/>
              </w:rPr>
            </w:pPr>
            <w:r w:rsidRPr="00215064">
              <w:rPr>
                <w:color w:val="000000"/>
              </w:rPr>
              <w:t>3</w:t>
            </w:r>
          </w:p>
        </w:tc>
        <w:tc>
          <w:tcPr>
            <w:tcW w:w="575" w:type="pct"/>
            <w:vAlign w:val="center"/>
          </w:tcPr>
          <w:p w14:paraId="07CC0BE0" w14:textId="2E1A836C" w:rsidR="000E6B45" w:rsidRPr="00215064" w:rsidRDefault="000E6B45" w:rsidP="000E6B45">
            <w:pPr>
              <w:rPr>
                <w:color w:val="000000"/>
              </w:rPr>
            </w:pPr>
            <w:r w:rsidRPr="00215064">
              <w:rPr>
                <w:color w:val="000000"/>
              </w:rPr>
              <w:t>Subcluster</w:t>
            </w:r>
          </w:p>
        </w:tc>
        <w:tc>
          <w:tcPr>
            <w:tcW w:w="2284" w:type="pct"/>
            <w:vAlign w:val="center"/>
          </w:tcPr>
          <w:p w14:paraId="455D32E2" w14:textId="20FDBBF8" w:rsidR="000E6B45" w:rsidRPr="00215064" w:rsidRDefault="000E6B45" w:rsidP="000E6B45">
            <w:pPr>
              <w:rPr>
                <w:color w:val="000000"/>
              </w:rPr>
            </w:pPr>
            <w:r w:rsidRPr="00215064">
              <w:rPr>
                <w:color w:val="000000"/>
              </w:rPr>
              <w:t>Institutional antagonism: Miscellaneous</w:t>
            </w:r>
          </w:p>
        </w:tc>
      </w:tr>
      <w:tr w:rsidR="000E6B45" w:rsidRPr="00215064" w14:paraId="4E999766" w14:textId="77777777" w:rsidTr="000E6B45">
        <w:trPr>
          <w:jc w:val="center"/>
        </w:trPr>
        <w:tc>
          <w:tcPr>
            <w:tcW w:w="499" w:type="pct"/>
            <w:vAlign w:val="center"/>
          </w:tcPr>
          <w:p w14:paraId="0745F5E4" w14:textId="77777777" w:rsidR="000E6B45" w:rsidRPr="00215064" w:rsidRDefault="000E6B45" w:rsidP="000E6B45">
            <w:pPr>
              <w:rPr>
                <w:color w:val="000000"/>
              </w:rPr>
            </w:pPr>
            <w:r w:rsidRPr="00215064">
              <w:rPr>
                <w:color w:val="000000"/>
              </w:rPr>
              <w:t>Cluster 5</w:t>
            </w:r>
          </w:p>
        </w:tc>
        <w:tc>
          <w:tcPr>
            <w:tcW w:w="234" w:type="pct"/>
            <w:vAlign w:val="center"/>
          </w:tcPr>
          <w:p w14:paraId="21F6D38B" w14:textId="68B82C9C" w:rsidR="000E6B45" w:rsidRPr="00215064" w:rsidRDefault="000E6B45" w:rsidP="000E6B45">
            <w:pPr>
              <w:jc w:val="center"/>
              <w:rPr>
                <w:color w:val="000000"/>
              </w:rPr>
            </w:pPr>
            <w:r w:rsidRPr="00215064">
              <w:rPr>
                <w:color w:val="000000"/>
              </w:rPr>
              <w:t>1</w:t>
            </w:r>
          </w:p>
        </w:tc>
        <w:tc>
          <w:tcPr>
            <w:tcW w:w="209" w:type="pct"/>
            <w:vAlign w:val="center"/>
          </w:tcPr>
          <w:p w14:paraId="151E3951" w14:textId="7C94577A" w:rsidR="000E6B45" w:rsidRPr="00215064" w:rsidRDefault="000E6B45" w:rsidP="000E6B45">
            <w:pPr>
              <w:jc w:val="center"/>
              <w:rPr>
                <w:color w:val="000000"/>
              </w:rPr>
            </w:pPr>
            <w:r w:rsidRPr="00215064">
              <w:rPr>
                <w:color w:val="000000"/>
              </w:rPr>
              <w:t>1</w:t>
            </w:r>
          </w:p>
        </w:tc>
        <w:tc>
          <w:tcPr>
            <w:tcW w:w="234" w:type="pct"/>
            <w:vAlign w:val="center"/>
          </w:tcPr>
          <w:p w14:paraId="43898648" w14:textId="61ECD85B" w:rsidR="000E6B45" w:rsidRPr="00215064" w:rsidRDefault="000E6B45" w:rsidP="000E6B45">
            <w:pPr>
              <w:jc w:val="center"/>
              <w:rPr>
                <w:color w:val="000000"/>
              </w:rPr>
            </w:pPr>
            <w:r w:rsidRPr="00215064">
              <w:rPr>
                <w:color w:val="000000"/>
              </w:rPr>
              <w:t>3</w:t>
            </w:r>
          </w:p>
        </w:tc>
        <w:tc>
          <w:tcPr>
            <w:tcW w:w="209" w:type="pct"/>
            <w:vAlign w:val="center"/>
          </w:tcPr>
          <w:p w14:paraId="0DF1584B" w14:textId="5635109F" w:rsidR="000E6B45" w:rsidRPr="00215064" w:rsidRDefault="000E6B45" w:rsidP="000E6B45">
            <w:pPr>
              <w:jc w:val="center"/>
              <w:rPr>
                <w:color w:val="000000"/>
              </w:rPr>
            </w:pPr>
            <w:r w:rsidRPr="00215064">
              <w:rPr>
                <w:color w:val="000000"/>
              </w:rPr>
              <w:t>1</w:t>
            </w:r>
          </w:p>
        </w:tc>
        <w:tc>
          <w:tcPr>
            <w:tcW w:w="266" w:type="pct"/>
            <w:vAlign w:val="center"/>
          </w:tcPr>
          <w:p w14:paraId="7ED4EA71" w14:textId="4CCB7D60" w:rsidR="000E6B45" w:rsidRPr="00215064" w:rsidRDefault="000E6B45" w:rsidP="000E6B45">
            <w:pPr>
              <w:jc w:val="center"/>
              <w:rPr>
                <w:color w:val="000000"/>
              </w:rPr>
            </w:pPr>
            <w:r w:rsidRPr="00215064">
              <w:rPr>
                <w:color w:val="000000"/>
              </w:rPr>
              <w:t>3</w:t>
            </w:r>
          </w:p>
        </w:tc>
        <w:tc>
          <w:tcPr>
            <w:tcW w:w="209" w:type="pct"/>
            <w:vAlign w:val="center"/>
          </w:tcPr>
          <w:p w14:paraId="4932EFE7" w14:textId="3595AF02" w:rsidR="000E6B45" w:rsidRPr="00215064" w:rsidRDefault="000E6B45" w:rsidP="000E6B45">
            <w:pPr>
              <w:jc w:val="center"/>
              <w:rPr>
                <w:color w:val="000000"/>
              </w:rPr>
            </w:pPr>
            <w:r w:rsidRPr="00215064">
              <w:rPr>
                <w:color w:val="000000"/>
              </w:rPr>
              <w:t>5</w:t>
            </w:r>
          </w:p>
        </w:tc>
        <w:tc>
          <w:tcPr>
            <w:tcW w:w="282" w:type="pct"/>
            <w:vAlign w:val="center"/>
          </w:tcPr>
          <w:p w14:paraId="422A5EB0" w14:textId="07C78A3E" w:rsidR="000E6B45" w:rsidRPr="00215064" w:rsidRDefault="000E6B45" w:rsidP="000E6B45">
            <w:pPr>
              <w:jc w:val="center"/>
              <w:rPr>
                <w:color w:val="000000"/>
              </w:rPr>
            </w:pPr>
            <w:r w:rsidRPr="00215064">
              <w:rPr>
                <w:color w:val="000000"/>
              </w:rPr>
              <w:t>8</w:t>
            </w:r>
          </w:p>
        </w:tc>
        <w:tc>
          <w:tcPr>
            <w:tcW w:w="575" w:type="pct"/>
            <w:vAlign w:val="center"/>
          </w:tcPr>
          <w:p w14:paraId="6E7F63BF" w14:textId="1658CF5B" w:rsidR="000E6B45" w:rsidRPr="00215064" w:rsidRDefault="000E6B45" w:rsidP="000E6B45">
            <w:pPr>
              <w:rPr>
                <w:color w:val="000000"/>
              </w:rPr>
            </w:pPr>
            <w:r w:rsidRPr="00215064">
              <w:rPr>
                <w:color w:val="000000"/>
              </w:rPr>
              <w:t>Cluster</w:t>
            </w:r>
          </w:p>
        </w:tc>
        <w:tc>
          <w:tcPr>
            <w:tcW w:w="2284" w:type="pct"/>
            <w:vAlign w:val="center"/>
          </w:tcPr>
          <w:p w14:paraId="7E74D4AF" w14:textId="7CE15B44" w:rsidR="000E6B45" w:rsidRPr="00215064" w:rsidRDefault="000E6B45" w:rsidP="000E6B45">
            <w:pPr>
              <w:rPr>
                <w:color w:val="000000"/>
              </w:rPr>
            </w:pPr>
            <w:r w:rsidRPr="00215064">
              <w:rPr>
                <w:color w:val="000000"/>
              </w:rPr>
              <w:t>Interpersonal antagonism</w:t>
            </w:r>
          </w:p>
        </w:tc>
      </w:tr>
      <w:tr w:rsidR="000E6B45" w:rsidRPr="00215064" w14:paraId="705146CE" w14:textId="77777777" w:rsidTr="000E6B45">
        <w:trPr>
          <w:jc w:val="center"/>
        </w:trPr>
        <w:tc>
          <w:tcPr>
            <w:tcW w:w="499" w:type="pct"/>
            <w:vAlign w:val="center"/>
          </w:tcPr>
          <w:p w14:paraId="75520D1A" w14:textId="7AE49F76" w:rsidR="000E6B45" w:rsidRPr="00215064" w:rsidRDefault="000E6B45" w:rsidP="000E6B45">
            <w:pPr>
              <w:rPr>
                <w:color w:val="000000"/>
              </w:rPr>
            </w:pPr>
            <w:r w:rsidRPr="00215064">
              <w:rPr>
                <w:color w:val="000000"/>
              </w:rPr>
              <w:t>Cluster 6</w:t>
            </w:r>
            <w:r w:rsidR="00B21429" w:rsidRPr="00215064">
              <w:rPr>
                <w:color w:val="000000"/>
                <w:vertAlign w:val="superscript"/>
              </w:rPr>
              <w:t>b</w:t>
            </w:r>
          </w:p>
        </w:tc>
        <w:tc>
          <w:tcPr>
            <w:tcW w:w="234" w:type="pct"/>
            <w:vAlign w:val="center"/>
          </w:tcPr>
          <w:p w14:paraId="67CD919C" w14:textId="24A0D0E2" w:rsidR="000E6B45" w:rsidRPr="00215064" w:rsidRDefault="000E6B45" w:rsidP="000E6B45">
            <w:pPr>
              <w:jc w:val="center"/>
              <w:rPr>
                <w:color w:val="000000"/>
              </w:rPr>
            </w:pPr>
            <w:r w:rsidRPr="00215064">
              <w:rPr>
                <w:color w:val="000000"/>
              </w:rPr>
              <w:t>2</w:t>
            </w:r>
          </w:p>
        </w:tc>
        <w:tc>
          <w:tcPr>
            <w:tcW w:w="209" w:type="pct"/>
            <w:vAlign w:val="center"/>
          </w:tcPr>
          <w:p w14:paraId="5457EE8E" w14:textId="487A440B" w:rsidR="000E6B45" w:rsidRPr="00215064" w:rsidRDefault="000E6B45" w:rsidP="000E6B45">
            <w:pPr>
              <w:jc w:val="center"/>
              <w:rPr>
                <w:color w:val="000000"/>
              </w:rPr>
            </w:pPr>
            <w:r w:rsidRPr="00215064">
              <w:rPr>
                <w:color w:val="000000"/>
              </w:rPr>
              <w:t>2</w:t>
            </w:r>
          </w:p>
        </w:tc>
        <w:tc>
          <w:tcPr>
            <w:tcW w:w="234" w:type="pct"/>
            <w:vAlign w:val="center"/>
          </w:tcPr>
          <w:p w14:paraId="4C67921B" w14:textId="159140F3" w:rsidR="000E6B45" w:rsidRPr="00215064" w:rsidRDefault="000E6B45" w:rsidP="000E6B45">
            <w:pPr>
              <w:jc w:val="center"/>
              <w:rPr>
                <w:color w:val="000000"/>
              </w:rPr>
            </w:pPr>
            <w:r w:rsidRPr="00215064">
              <w:rPr>
                <w:color w:val="000000"/>
              </w:rPr>
              <w:t>2</w:t>
            </w:r>
          </w:p>
        </w:tc>
        <w:tc>
          <w:tcPr>
            <w:tcW w:w="209" w:type="pct"/>
            <w:vAlign w:val="center"/>
          </w:tcPr>
          <w:p w14:paraId="3C5CEB74" w14:textId="007573C9" w:rsidR="000E6B45" w:rsidRPr="00215064" w:rsidRDefault="000E6B45" w:rsidP="000E6B45">
            <w:pPr>
              <w:jc w:val="center"/>
              <w:rPr>
                <w:color w:val="000000"/>
              </w:rPr>
            </w:pPr>
            <w:r w:rsidRPr="00215064">
              <w:rPr>
                <w:color w:val="000000"/>
              </w:rPr>
              <w:t>2</w:t>
            </w:r>
          </w:p>
        </w:tc>
        <w:tc>
          <w:tcPr>
            <w:tcW w:w="266" w:type="pct"/>
            <w:vAlign w:val="center"/>
          </w:tcPr>
          <w:p w14:paraId="53C18C38" w14:textId="34E7A0C4" w:rsidR="000E6B45" w:rsidRPr="00215064" w:rsidRDefault="000E6B45" w:rsidP="000E6B45">
            <w:pPr>
              <w:jc w:val="center"/>
              <w:rPr>
                <w:color w:val="000000"/>
              </w:rPr>
            </w:pPr>
            <w:r w:rsidRPr="00215064">
              <w:rPr>
                <w:color w:val="000000"/>
              </w:rPr>
              <w:t>5</w:t>
            </w:r>
          </w:p>
        </w:tc>
        <w:tc>
          <w:tcPr>
            <w:tcW w:w="209" w:type="pct"/>
            <w:vAlign w:val="center"/>
          </w:tcPr>
          <w:p w14:paraId="432D1A55" w14:textId="350F4244" w:rsidR="000E6B45" w:rsidRPr="00215064" w:rsidRDefault="000E6B45" w:rsidP="000E6B45">
            <w:pPr>
              <w:jc w:val="center"/>
              <w:rPr>
                <w:color w:val="000000"/>
              </w:rPr>
            </w:pPr>
            <w:r w:rsidRPr="00215064">
              <w:rPr>
                <w:color w:val="000000"/>
              </w:rPr>
              <w:t>6</w:t>
            </w:r>
          </w:p>
        </w:tc>
        <w:tc>
          <w:tcPr>
            <w:tcW w:w="282" w:type="pct"/>
            <w:vAlign w:val="center"/>
          </w:tcPr>
          <w:p w14:paraId="34580E7D" w14:textId="0D0F2B8B" w:rsidR="000E6B45" w:rsidRPr="00215064" w:rsidRDefault="000E6B45" w:rsidP="000E6B45">
            <w:pPr>
              <w:jc w:val="center"/>
              <w:rPr>
                <w:color w:val="000000"/>
              </w:rPr>
            </w:pPr>
            <w:r w:rsidRPr="00215064">
              <w:rPr>
                <w:color w:val="000000"/>
              </w:rPr>
              <w:t>7</w:t>
            </w:r>
          </w:p>
        </w:tc>
        <w:tc>
          <w:tcPr>
            <w:tcW w:w="575" w:type="pct"/>
            <w:vAlign w:val="center"/>
          </w:tcPr>
          <w:p w14:paraId="3130A28F" w14:textId="2D53DE49" w:rsidR="000E6B45" w:rsidRPr="00215064" w:rsidRDefault="000E6B45" w:rsidP="000E6B45">
            <w:pPr>
              <w:rPr>
                <w:color w:val="000000"/>
              </w:rPr>
            </w:pPr>
            <w:r w:rsidRPr="00215064">
              <w:rPr>
                <w:color w:val="000000"/>
              </w:rPr>
              <w:t>No cluster</w:t>
            </w:r>
          </w:p>
        </w:tc>
        <w:tc>
          <w:tcPr>
            <w:tcW w:w="2284" w:type="pct"/>
            <w:vAlign w:val="center"/>
          </w:tcPr>
          <w:p w14:paraId="7DE2F248" w14:textId="31B01B4E" w:rsidR="000E6B45" w:rsidRPr="00215064" w:rsidRDefault="000E6B45" w:rsidP="000E6B45">
            <w:pPr>
              <w:rPr>
                <w:color w:val="000000"/>
              </w:rPr>
            </w:pPr>
            <w:r w:rsidRPr="00215064">
              <w:rPr>
                <w:color w:val="000000"/>
              </w:rPr>
              <w:t>Weak personality prediction and level effect only group</w:t>
            </w:r>
          </w:p>
        </w:tc>
      </w:tr>
      <w:tr w:rsidR="000E6B45" w:rsidRPr="00215064" w14:paraId="087BBF5F" w14:textId="77777777" w:rsidTr="000E6B45">
        <w:trPr>
          <w:jc w:val="center"/>
        </w:trPr>
        <w:tc>
          <w:tcPr>
            <w:tcW w:w="499" w:type="pct"/>
            <w:tcBorders>
              <w:bottom w:val="single" w:sz="4" w:space="0" w:color="auto"/>
            </w:tcBorders>
            <w:vAlign w:val="center"/>
          </w:tcPr>
          <w:p w14:paraId="79163C53" w14:textId="77777777" w:rsidR="000E6B45" w:rsidRPr="00215064" w:rsidRDefault="000E6B45" w:rsidP="000E6B45">
            <w:pPr>
              <w:rPr>
                <w:color w:val="000000"/>
              </w:rPr>
            </w:pPr>
            <w:r w:rsidRPr="00215064">
              <w:rPr>
                <w:color w:val="000000"/>
              </w:rPr>
              <w:t>Cluster 7</w:t>
            </w:r>
          </w:p>
        </w:tc>
        <w:tc>
          <w:tcPr>
            <w:tcW w:w="234" w:type="pct"/>
            <w:tcBorders>
              <w:bottom w:val="single" w:sz="4" w:space="0" w:color="auto"/>
            </w:tcBorders>
            <w:vAlign w:val="center"/>
          </w:tcPr>
          <w:p w14:paraId="65154724" w14:textId="02FBD83E" w:rsidR="000E6B45" w:rsidRPr="00215064" w:rsidRDefault="000E6B45" w:rsidP="000E6B45">
            <w:pPr>
              <w:jc w:val="center"/>
              <w:rPr>
                <w:color w:val="000000"/>
              </w:rPr>
            </w:pPr>
            <w:r w:rsidRPr="00215064">
              <w:rPr>
                <w:color w:val="000000"/>
              </w:rPr>
              <w:t>2</w:t>
            </w:r>
          </w:p>
        </w:tc>
        <w:tc>
          <w:tcPr>
            <w:tcW w:w="209" w:type="pct"/>
            <w:tcBorders>
              <w:bottom w:val="single" w:sz="4" w:space="0" w:color="auto"/>
            </w:tcBorders>
            <w:vAlign w:val="center"/>
          </w:tcPr>
          <w:p w14:paraId="7C572E2E" w14:textId="12A37BD9" w:rsidR="000E6B45" w:rsidRPr="00215064" w:rsidRDefault="000E6B45" w:rsidP="000E6B45">
            <w:pPr>
              <w:jc w:val="center"/>
              <w:rPr>
                <w:color w:val="000000"/>
              </w:rPr>
            </w:pPr>
            <w:r w:rsidRPr="00215064">
              <w:rPr>
                <w:color w:val="000000"/>
              </w:rPr>
              <w:t>2</w:t>
            </w:r>
          </w:p>
        </w:tc>
        <w:tc>
          <w:tcPr>
            <w:tcW w:w="234" w:type="pct"/>
            <w:tcBorders>
              <w:bottom w:val="single" w:sz="4" w:space="0" w:color="auto"/>
            </w:tcBorders>
            <w:vAlign w:val="center"/>
          </w:tcPr>
          <w:p w14:paraId="37938F73" w14:textId="24D2E597" w:rsidR="000E6B45" w:rsidRPr="00215064" w:rsidRDefault="000E6B45" w:rsidP="000E6B45">
            <w:pPr>
              <w:jc w:val="center"/>
              <w:rPr>
                <w:color w:val="000000"/>
              </w:rPr>
            </w:pPr>
            <w:r w:rsidRPr="00215064">
              <w:rPr>
                <w:color w:val="000000"/>
              </w:rPr>
              <w:t>1</w:t>
            </w:r>
          </w:p>
        </w:tc>
        <w:tc>
          <w:tcPr>
            <w:tcW w:w="209" w:type="pct"/>
            <w:tcBorders>
              <w:bottom w:val="single" w:sz="4" w:space="0" w:color="auto"/>
            </w:tcBorders>
            <w:vAlign w:val="center"/>
          </w:tcPr>
          <w:p w14:paraId="32F30878" w14:textId="49BE8D59" w:rsidR="000E6B45" w:rsidRPr="00215064" w:rsidRDefault="000E6B45" w:rsidP="000E6B45">
            <w:pPr>
              <w:jc w:val="center"/>
              <w:rPr>
                <w:color w:val="000000"/>
              </w:rPr>
            </w:pPr>
            <w:r w:rsidRPr="00215064">
              <w:rPr>
                <w:color w:val="000000"/>
              </w:rPr>
              <w:t>3</w:t>
            </w:r>
          </w:p>
        </w:tc>
        <w:tc>
          <w:tcPr>
            <w:tcW w:w="266" w:type="pct"/>
            <w:tcBorders>
              <w:bottom w:val="single" w:sz="4" w:space="0" w:color="auto"/>
            </w:tcBorders>
            <w:vAlign w:val="center"/>
          </w:tcPr>
          <w:p w14:paraId="3098A755" w14:textId="2E4171B7" w:rsidR="000E6B45" w:rsidRPr="00215064" w:rsidRDefault="000E6B45" w:rsidP="000E6B45">
            <w:pPr>
              <w:jc w:val="center"/>
              <w:rPr>
                <w:color w:val="000000"/>
              </w:rPr>
            </w:pPr>
            <w:r w:rsidRPr="00215064">
              <w:rPr>
                <w:color w:val="000000"/>
              </w:rPr>
              <w:t>7</w:t>
            </w:r>
          </w:p>
        </w:tc>
        <w:tc>
          <w:tcPr>
            <w:tcW w:w="209" w:type="pct"/>
            <w:tcBorders>
              <w:bottom w:val="single" w:sz="4" w:space="0" w:color="auto"/>
            </w:tcBorders>
            <w:vAlign w:val="center"/>
          </w:tcPr>
          <w:p w14:paraId="6B582325" w14:textId="1FB43FEA" w:rsidR="000E6B45" w:rsidRPr="00215064" w:rsidRDefault="000E6B45" w:rsidP="000E6B45">
            <w:pPr>
              <w:jc w:val="center"/>
              <w:rPr>
                <w:color w:val="000000"/>
              </w:rPr>
            </w:pPr>
            <w:r w:rsidRPr="00215064">
              <w:rPr>
                <w:color w:val="000000"/>
              </w:rPr>
              <w:t>7</w:t>
            </w:r>
          </w:p>
        </w:tc>
        <w:tc>
          <w:tcPr>
            <w:tcW w:w="282" w:type="pct"/>
            <w:tcBorders>
              <w:bottom w:val="single" w:sz="4" w:space="0" w:color="auto"/>
            </w:tcBorders>
            <w:vAlign w:val="center"/>
          </w:tcPr>
          <w:p w14:paraId="2F493648" w14:textId="6104C3F4" w:rsidR="000E6B45" w:rsidRPr="00215064" w:rsidRDefault="000E6B45" w:rsidP="000E6B45">
            <w:pPr>
              <w:jc w:val="center"/>
              <w:rPr>
                <w:color w:val="000000"/>
              </w:rPr>
            </w:pPr>
            <w:r w:rsidRPr="00215064">
              <w:rPr>
                <w:color w:val="000000"/>
              </w:rPr>
              <w:t>7</w:t>
            </w:r>
          </w:p>
        </w:tc>
        <w:tc>
          <w:tcPr>
            <w:tcW w:w="575" w:type="pct"/>
            <w:tcBorders>
              <w:bottom w:val="single" w:sz="4" w:space="0" w:color="auto"/>
            </w:tcBorders>
            <w:vAlign w:val="center"/>
          </w:tcPr>
          <w:p w14:paraId="26B43AF4" w14:textId="14073CAD" w:rsidR="000E6B45" w:rsidRPr="00215064" w:rsidRDefault="000E6B45" w:rsidP="000E6B45">
            <w:pPr>
              <w:rPr>
                <w:color w:val="000000"/>
              </w:rPr>
            </w:pPr>
            <w:r w:rsidRPr="00215064">
              <w:rPr>
                <w:color w:val="000000"/>
              </w:rPr>
              <w:t>Cluster</w:t>
            </w:r>
          </w:p>
        </w:tc>
        <w:tc>
          <w:tcPr>
            <w:tcW w:w="2284" w:type="pct"/>
            <w:tcBorders>
              <w:bottom w:val="single" w:sz="4" w:space="0" w:color="auto"/>
            </w:tcBorders>
            <w:vAlign w:val="center"/>
          </w:tcPr>
          <w:p w14:paraId="6D3317FA" w14:textId="3BF33033" w:rsidR="000E6B45" w:rsidRPr="00215064" w:rsidRDefault="000E6B45" w:rsidP="000E6B45">
            <w:pPr>
              <w:rPr>
                <w:color w:val="000000"/>
              </w:rPr>
            </w:pPr>
            <w:r w:rsidRPr="00215064">
              <w:rPr>
                <w:color w:val="000000"/>
              </w:rPr>
              <w:t>Avoidant disinhibition</w:t>
            </w:r>
          </w:p>
        </w:tc>
      </w:tr>
    </w:tbl>
    <w:p w14:paraId="10748744" w14:textId="29BF21EE" w:rsidR="00EE1601" w:rsidRPr="00215064" w:rsidRDefault="00EE1601" w:rsidP="00EE1601">
      <w:pPr>
        <w:rPr>
          <w:sz w:val="20"/>
          <w:szCs w:val="20"/>
        </w:rPr>
      </w:pPr>
      <w:r w:rsidRPr="00215064">
        <w:rPr>
          <w:i/>
          <w:iCs/>
          <w:color w:val="000000"/>
          <w:sz w:val="20"/>
          <w:szCs w:val="20"/>
        </w:rPr>
        <w:t>Note.</w:t>
      </w:r>
      <w:r w:rsidRPr="00215064">
        <w:rPr>
          <w:color w:val="000000"/>
          <w:sz w:val="20"/>
          <w:szCs w:val="20"/>
        </w:rPr>
        <w:t xml:space="preserve">  Clusters correspond to the order described in the Results</w:t>
      </w:r>
      <w:r w:rsidR="000E6B45" w:rsidRPr="00215064">
        <w:rPr>
          <w:color w:val="000000"/>
          <w:sz w:val="20"/>
          <w:szCs w:val="20"/>
        </w:rPr>
        <w:t xml:space="preserve">. </w:t>
      </w:r>
      <w:r w:rsidR="000E6B45" w:rsidRPr="00215064">
        <w:rPr>
          <w:i/>
          <w:iCs/>
          <w:color w:val="000000"/>
          <w:sz w:val="20"/>
          <w:szCs w:val="20"/>
        </w:rPr>
        <w:t>C</w:t>
      </w:r>
      <w:r w:rsidRPr="00215064">
        <w:rPr>
          <w:i/>
          <w:iCs/>
          <w:color w:val="000000"/>
          <w:sz w:val="20"/>
          <w:szCs w:val="20"/>
        </w:rPr>
        <w:t>luster solution:</w:t>
      </w:r>
      <w:r w:rsidRPr="00215064">
        <w:rPr>
          <w:sz w:val="20"/>
          <w:szCs w:val="20"/>
        </w:rPr>
        <w:t xml:space="preserve"> Clusters found in two-, three-, and </w:t>
      </w:r>
      <w:r w:rsidR="000E6B45" w:rsidRPr="00215064">
        <w:rPr>
          <w:sz w:val="20"/>
          <w:szCs w:val="20"/>
        </w:rPr>
        <w:t>seven</w:t>
      </w:r>
      <w:r w:rsidRPr="00215064">
        <w:rPr>
          <w:sz w:val="20"/>
          <w:szCs w:val="20"/>
        </w:rPr>
        <w:t xml:space="preserve">-cluster solutions using K-means (i.e., K) and hierarchical clustering (i.e., h) algorithms; </w:t>
      </w:r>
      <w:proofErr w:type="spellStart"/>
      <w:r w:rsidRPr="00215064">
        <w:rPr>
          <w:i/>
          <w:iCs/>
          <w:sz w:val="20"/>
          <w:szCs w:val="20"/>
        </w:rPr>
        <w:t>N</w:t>
      </w:r>
      <w:r w:rsidRPr="00215064">
        <w:rPr>
          <w:sz w:val="20"/>
          <w:szCs w:val="20"/>
          <w:vertAlign w:val="subscript"/>
        </w:rPr>
        <w:t>Var</w:t>
      </w:r>
      <w:proofErr w:type="spellEnd"/>
      <w:r w:rsidRPr="00215064">
        <w:rPr>
          <w:sz w:val="20"/>
          <w:szCs w:val="20"/>
        </w:rPr>
        <w:t xml:space="preserve"> = number of variables in each cluster; </w:t>
      </w:r>
      <w:r w:rsidRPr="00215064">
        <w:rPr>
          <w:i/>
          <w:iCs/>
          <w:sz w:val="20"/>
          <w:szCs w:val="20"/>
        </w:rPr>
        <w:t>evaluation</w:t>
      </w:r>
      <w:r w:rsidRPr="00215064">
        <w:rPr>
          <w:sz w:val="20"/>
          <w:szCs w:val="20"/>
        </w:rPr>
        <w:t xml:space="preserve">: evidence-based determination of whether </w:t>
      </w:r>
      <w:r w:rsidR="000E6B45" w:rsidRPr="00215064">
        <w:rPr>
          <w:sz w:val="20"/>
          <w:szCs w:val="20"/>
        </w:rPr>
        <w:t xml:space="preserve">an ostensible </w:t>
      </w:r>
      <w:r w:rsidRPr="00215064">
        <w:rPr>
          <w:sz w:val="20"/>
          <w:szCs w:val="20"/>
        </w:rPr>
        <w:t xml:space="preserve">cluster </w:t>
      </w:r>
      <w:r w:rsidR="000E6B45" w:rsidRPr="00215064">
        <w:rPr>
          <w:sz w:val="20"/>
          <w:szCs w:val="20"/>
        </w:rPr>
        <w:t>is</w:t>
      </w:r>
      <w:r w:rsidRPr="00215064">
        <w:rPr>
          <w:sz w:val="20"/>
          <w:szCs w:val="20"/>
        </w:rPr>
        <w:t xml:space="preserve"> a standalone cluster or a subcluster. </w:t>
      </w:r>
    </w:p>
    <w:p w14:paraId="3E29CDD1" w14:textId="77777777" w:rsidR="00D9111F" w:rsidRPr="00215064" w:rsidRDefault="00D9111F" w:rsidP="00D9111F">
      <w:pPr>
        <w:rPr>
          <w:sz w:val="20"/>
          <w:szCs w:val="20"/>
        </w:rPr>
      </w:pPr>
      <w:r w:rsidRPr="00215064">
        <w:rPr>
          <w:sz w:val="20"/>
          <w:szCs w:val="20"/>
          <w:vertAlign w:val="superscript"/>
        </w:rPr>
        <w:t xml:space="preserve">a </w:t>
      </w:r>
      <w:r w:rsidRPr="00215064">
        <w:rPr>
          <w:sz w:val="20"/>
          <w:szCs w:val="20"/>
        </w:rPr>
        <w:t xml:space="preserve">Mean profile correlation between three subclusters of </w:t>
      </w:r>
      <w:r w:rsidRPr="00215064">
        <w:rPr>
          <w:color w:val="000000"/>
          <w:sz w:val="20"/>
          <w:szCs w:val="20"/>
        </w:rPr>
        <w:t>institutional antagonism</w:t>
      </w:r>
      <w:r w:rsidRPr="00215064">
        <w:rPr>
          <w:sz w:val="20"/>
          <w:szCs w:val="20"/>
        </w:rPr>
        <w:t xml:space="preserve"> (</w:t>
      </w:r>
      <w:r w:rsidRPr="00215064">
        <w:rPr>
          <w:i/>
          <w:iCs/>
          <w:sz w:val="20"/>
          <w:szCs w:val="20"/>
        </w:rPr>
        <w:t xml:space="preserve">r </w:t>
      </w:r>
      <w:r w:rsidRPr="00215064">
        <w:rPr>
          <w:sz w:val="20"/>
          <w:szCs w:val="20"/>
        </w:rPr>
        <w:t xml:space="preserve">= .78; range = .72 to .83). </w:t>
      </w:r>
    </w:p>
    <w:p w14:paraId="6175FFE3" w14:textId="71CDA80F" w:rsidR="00EE1601" w:rsidRPr="00215064" w:rsidRDefault="00D9111F" w:rsidP="00EE1601">
      <w:pPr>
        <w:rPr>
          <w:sz w:val="20"/>
          <w:szCs w:val="20"/>
        </w:rPr>
      </w:pPr>
      <w:r w:rsidRPr="00215064">
        <w:rPr>
          <w:sz w:val="20"/>
          <w:szCs w:val="20"/>
          <w:vertAlign w:val="superscript"/>
        </w:rPr>
        <w:t>b</w:t>
      </w:r>
      <w:r w:rsidR="00EE1601" w:rsidRPr="00215064">
        <w:rPr>
          <w:sz w:val="20"/>
          <w:szCs w:val="20"/>
          <w:vertAlign w:val="superscript"/>
        </w:rPr>
        <w:t xml:space="preserve"> </w:t>
      </w:r>
      <w:r w:rsidR="00EE1601" w:rsidRPr="00215064">
        <w:rPr>
          <w:sz w:val="20"/>
          <w:szCs w:val="20"/>
        </w:rPr>
        <w:t xml:space="preserve">Cluster </w:t>
      </w:r>
      <w:r w:rsidR="000E6B45" w:rsidRPr="00215064">
        <w:rPr>
          <w:sz w:val="20"/>
          <w:szCs w:val="20"/>
        </w:rPr>
        <w:t>6</w:t>
      </w:r>
      <w:r w:rsidR="00EE1601" w:rsidRPr="00215064">
        <w:rPr>
          <w:sz w:val="20"/>
          <w:szCs w:val="20"/>
        </w:rPr>
        <w:t xml:space="preserve"> of the </w:t>
      </w:r>
      <w:r w:rsidR="000E6B45" w:rsidRPr="00215064">
        <w:rPr>
          <w:sz w:val="20"/>
          <w:szCs w:val="20"/>
        </w:rPr>
        <w:t>hierarchical</w:t>
      </w:r>
      <w:r w:rsidR="00EE1601" w:rsidRPr="00215064">
        <w:rPr>
          <w:sz w:val="20"/>
          <w:szCs w:val="20"/>
        </w:rPr>
        <w:t xml:space="preserve"> solution was comprised of variables that were excluded from cluster interpretation due to weak profile pattern effects (i.e., sorted into either </w:t>
      </w:r>
      <w:r w:rsidR="000E6B45" w:rsidRPr="00215064">
        <w:rPr>
          <w:sz w:val="20"/>
          <w:szCs w:val="20"/>
        </w:rPr>
        <w:t xml:space="preserve">weak personality prediction or </w:t>
      </w:r>
      <w:r w:rsidR="00EE1601" w:rsidRPr="00215064">
        <w:rPr>
          <w:sz w:val="20"/>
          <w:szCs w:val="20"/>
        </w:rPr>
        <w:t xml:space="preserve">profile level effect only </w:t>
      </w:r>
      <w:r w:rsidR="000E6B45" w:rsidRPr="00215064">
        <w:rPr>
          <w:sz w:val="20"/>
          <w:szCs w:val="20"/>
        </w:rPr>
        <w:t>groups</w:t>
      </w:r>
      <w:r w:rsidR="00EE1601" w:rsidRPr="00215064">
        <w:rPr>
          <w:sz w:val="20"/>
          <w:szCs w:val="20"/>
        </w:rPr>
        <w:t xml:space="preserve">).   </w:t>
      </w:r>
    </w:p>
    <w:p w14:paraId="3F46B310" w14:textId="77777777" w:rsidR="00EE1601" w:rsidRPr="00215064" w:rsidRDefault="00EE1601">
      <w:r w:rsidRPr="00215064">
        <w:br w:type="page"/>
      </w:r>
    </w:p>
    <w:p w14:paraId="14F66E75" w14:textId="7F15793A" w:rsidR="00311A96" w:rsidRPr="00215064" w:rsidRDefault="00311A96" w:rsidP="004B5192">
      <w:pPr>
        <w:rPr>
          <w:sz w:val="20"/>
          <w:szCs w:val="20"/>
        </w:rPr>
        <w:sectPr w:rsidR="00311A96" w:rsidRPr="00215064" w:rsidSect="000E6B45">
          <w:pgSz w:w="15840" w:h="12240" w:orient="landscape"/>
          <w:pgMar w:top="1440" w:right="1440" w:bottom="1440" w:left="1440" w:header="720" w:footer="720" w:gutter="0"/>
          <w:cols w:space="720"/>
          <w:docGrid w:linePitch="360"/>
        </w:sectPr>
      </w:pPr>
    </w:p>
    <w:p w14:paraId="2BB9AFC7" w14:textId="0F215515" w:rsidR="00BA052E" w:rsidRPr="00215064" w:rsidRDefault="00BA052E" w:rsidP="00DB7420">
      <w:r w:rsidRPr="00215064">
        <w:lastRenderedPageBreak/>
        <w:t>Table S1</w:t>
      </w:r>
      <w:r w:rsidR="00DE17AE">
        <w:t>7</w:t>
      </w:r>
    </w:p>
    <w:p w14:paraId="0D991F71" w14:textId="7A4F90FD" w:rsidR="00BA052E" w:rsidRPr="00215064" w:rsidRDefault="00BA052E" w:rsidP="00BA052E">
      <w:pPr>
        <w:rPr>
          <w:i/>
          <w:iCs/>
        </w:rPr>
      </w:pPr>
      <w:r w:rsidRPr="00215064">
        <w:rPr>
          <w:i/>
          <w:iCs/>
        </w:rPr>
        <w:t xml:space="preserve">Meta-Analyses </w:t>
      </w:r>
      <w:r w:rsidR="008B212F" w:rsidRPr="00215064">
        <w:rPr>
          <w:i/>
          <w:iCs/>
        </w:rPr>
        <w:t xml:space="preserve">of </w:t>
      </w:r>
      <w:r w:rsidRPr="00215064">
        <w:rPr>
          <w:b/>
          <w:bCs/>
          <w:i/>
          <w:iCs/>
        </w:rPr>
        <w:t xml:space="preserve">HEXACO </w:t>
      </w:r>
      <w:r w:rsidR="008B212F" w:rsidRPr="00215064">
        <w:rPr>
          <w:b/>
          <w:bCs/>
          <w:i/>
          <w:iCs/>
        </w:rPr>
        <w:t xml:space="preserve">Personality </w:t>
      </w:r>
      <w:r w:rsidRPr="00215064">
        <w:rPr>
          <w:b/>
          <w:bCs/>
          <w:i/>
          <w:iCs/>
        </w:rPr>
        <w:t>Traits</w:t>
      </w:r>
      <w:r w:rsidRPr="00215064">
        <w:rPr>
          <w:i/>
          <w:iCs/>
        </w:rPr>
        <w:t xml:space="preserve"> and </w:t>
      </w:r>
      <w:r w:rsidR="00D737C3" w:rsidRPr="00215064">
        <w:rPr>
          <w:i/>
          <w:iCs/>
        </w:rPr>
        <w:t>General Counterproductiv</w:t>
      </w:r>
      <w:r w:rsidR="00D737C3">
        <w:rPr>
          <w:i/>
          <w:iCs/>
        </w:rPr>
        <w:t xml:space="preserve">e Behavior </w:t>
      </w:r>
      <w:r w:rsidR="00D737C3" w:rsidRPr="00215064">
        <w:rPr>
          <w:i/>
          <w:iCs/>
        </w:rPr>
        <w:t>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4278"/>
        <w:gridCol w:w="2136"/>
        <w:gridCol w:w="542"/>
        <w:gridCol w:w="635"/>
        <w:gridCol w:w="1068"/>
        <w:gridCol w:w="715"/>
        <w:gridCol w:w="772"/>
        <w:gridCol w:w="715"/>
        <w:gridCol w:w="715"/>
        <w:gridCol w:w="715"/>
        <w:gridCol w:w="669"/>
      </w:tblGrid>
      <w:tr w:rsidR="00A65EEF" w:rsidRPr="00215064" w14:paraId="4B3D5C4E" w14:textId="77777777" w:rsidTr="00E17198">
        <w:trPr>
          <w:trHeight w:val="300"/>
          <w:tblHeader/>
          <w:jc w:val="center"/>
        </w:trPr>
        <w:tc>
          <w:tcPr>
            <w:tcW w:w="1650" w:type="pct"/>
            <w:vMerge w:val="restart"/>
            <w:tcBorders>
              <w:top w:val="single" w:sz="4" w:space="0" w:color="auto"/>
            </w:tcBorders>
            <w:noWrap/>
            <w:vAlign w:val="center"/>
          </w:tcPr>
          <w:p w14:paraId="48E586DD" w14:textId="37D815C6" w:rsidR="00A65EEF" w:rsidRPr="00215064" w:rsidRDefault="00A65EEF" w:rsidP="005D3FA3">
            <w:pPr>
              <w:jc w:val="center"/>
            </w:pPr>
            <w:r w:rsidRPr="00215064">
              <w:t>Variable</w:t>
            </w:r>
          </w:p>
        </w:tc>
        <w:tc>
          <w:tcPr>
            <w:tcW w:w="824" w:type="pct"/>
            <w:vMerge w:val="restart"/>
            <w:tcBorders>
              <w:top w:val="single" w:sz="4" w:space="0" w:color="auto"/>
            </w:tcBorders>
            <w:vAlign w:val="center"/>
          </w:tcPr>
          <w:p w14:paraId="79D2731C" w14:textId="6D5CBF38" w:rsidR="00A65EEF" w:rsidRPr="00215064" w:rsidRDefault="00A65EEF" w:rsidP="005D3FA3">
            <w:pPr>
              <w:jc w:val="center"/>
              <w:rPr>
                <w:color w:val="000000"/>
              </w:rPr>
            </w:pPr>
            <w:r w:rsidRPr="00215064">
              <w:rPr>
                <w:color w:val="000000"/>
              </w:rPr>
              <w:t>Research context</w:t>
            </w:r>
          </w:p>
        </w:tc>
        <w:tc>
          <w:tcPr>
            <w:tcW w:w="866" w:type="pct"/>
            <w:gridSpan w:val="3"/>
            <w:tcBorders>
              <w:top w:val="single" w:sz="4" w:space="0" w:color="auto"/>
              <w:bottom w:val="single" w:sz="4" w:space="0" w:color="auto"/>
            </w:tcBorders>
            <w:vAlign w:val="center"/>
          </w:tcPr>
          <w:p w14:paraId="5A1320D3" w14:textId="2D95D134" w:rsidR="00A65EEF" w:rsidRPr="00215064" w:rsidRDefault="00A65EEF" w:rsidP="005D3FA3">
            <w:pPr>
              <w:jc w:val="center"/>
              <w:rPr>
                <w:i/>
                <w:iCs/>
              </w:rPr>
            </w:pPr>
            <w:r w:rsidRPr="00215064">
              <w:rPr>
                <w:color w:val="000000"/>
              </w:rPr>
              <w:t>Study descriptives</w:t>
            </w:r>
          </w:p>
        </w:tc>
        <w:tc>
          <w:tcPr>
            <w:tcW w:w="1659" w:type="pct"/>
            <w:gridSpan w:val="6"/>
            <w:tcBorders>
              <w:top w:val="single" w:sz="4" w:space="0" w:color="auto"/>
              <w:bottom w:val="single" w:sz="4" w:space="0" w:color="auto"/>
            </w:tcBorders>
            <w:noWrap/>
            <w:vAlign w:val="center"/>
          </w:tcPr>
          <w:p w14:paraId="6044D21C" w14:textId="6F86678F" w:rsidR="00A65EEF" w:rsidRPr="00215064" w:rsidRDefault="00A65EEF" w:rsidP="005D3FA3">
            <w:pPr>
              <w:jc w:val="center"/>
              <w:rPr>
                <w:i/>
                <w:color w:val="000000" w:themeColor="text1"/>
              </w:rPr>
            </w:pPr>
            <w:r w:rsidRPr="00215064">
              <w:t>Population correlations</w:t>
            </w:r>
          </w:p>
        </w:tc>
      </w:tr>
      <w:tr w:rsidR="00E17198" w:rsidRPr="00215064" w14:paraId="4341B3B4" w14:textId="77777777" w:rsidTr="00E17198">
        <w:trPr>
          <w:trHeight w:val="300"/>
          <w:tblHeader/>
          <w:jc w:val="center"/>
        </w:trPr>
        <w:tc>
          <w:tcPr>
            <w:tcW w:w="1650" w:type="pct"/>
            <w:vMerge/>
            <w:tcBorders>
              <w:bottom w:val="single" w:sz="4" w:space="0" w:color="auto"/>
            </w:tcBorders>
            <w:noWrap/>
            <w:vAlign w:val="center"/>
          </w:tcPr>
          <w:p w14:paraId="0477985A" w14:textId="3F18DCB6" w:rsidR="00A65EEF" w:rsidRPr="00215064" w:rsidRDefault="00A65EEF" w:rsidP="005D3FA3">
            <w:pPr>
              <w:jc w:val="center"/>
              <w:rPr>
                <w:color w:val="000000" w:themeColor="text1"/>
              </w:rPr>
            </w:pPr>
          </w:p>
        </w:tc>
        <w:tc>
          <w:tcPr>
            <w:tcW w:w="824" w:type="pct"/>
            <w:vMerge/>
            <w:tcBorders>
              <w:bottom w:val="single" w:sz="4" w:space="0" w:color="auto"/>
            </w:tcBorders>
            <w:vAlign w:val="center"/>
          </w:tcPr>
          <w:p w14:paraId="0DC67B49" w14:textId="4F438BF3" w:rsidR="00A65EEF" w:rsidRPr="00215064" w:rsidRDefault="00A65EEF" w:rsidP="005D3FA3">
            <w:pPr>
              <w:jc w:val="center"/>
              <w:rPr>
                <w:i/>
                <w:iCs/>
              </w:rPr>
            </w:pPr>
          </w:p>
        </w:tc>
        <w:tc>
          <w:tcPr>
            <w:tcW w:w="209" w:type="pct"/>
            <w:tcBorders>
              <w:top w:val="single" w:sz="4" w:space="0" w:color="auto"/>
              <w:bottom w:val="single" w:sz="4" w:space="0" w:color="auto"/>
            </w:tcBorders>
            <w:vAlign w:val="center"/>
          </w:tcPr>
          <w:p w14:paraId="15F6B769" w14:textId="77777777" w:rsidR="00A65EEF" w:rsidRPr="00215064" w:rsidRDefault="00A65EEF" w:rsidP="005D3FA3">
            <w:pPr>
              <w:jc w:val="center"/>
              <w:rPr>
                <w:color w:val="000000" w:themeColor="text1"/>
              </w:rPr>
            </w:pPr>
            <w:r w:rsidRPr="00215064">
              <w:rPr>
                <w:i/>
                <w:iCs/>
              </w:rPr>
              <w:t>m</w:t>
            </w:r>
          </w:p>
        </w:tc>
        <w:tc>
          <w:tcPr>
            <w:tcW w:w="245" w:type="pct"/>
            <w:tcBorders>
              <w:top w:val="single" w:sz="4" w:space="0" w:color="auto"/>
              <w:bottom w:val="single" w:sz="4" w:space="0" w:color="auto"/>
            </w:tcBorders>
            <w:noWrap/>
            <w:vAlign w:val="center"/>
          </w:tcPr>
          <w:p w14:paraId="34E70359" w14:textId="77777777" w:rsidR="00A65EEF" w:rsidRPr="00215064" w:rsidRDefault="00A65EEF" w:rsidP="005D3FA3">
            <w:pPr>
              <w:jc w:val="center"/>
              <w:rPr>
                <w:color w:val="000000" w:themeColor="text1"/>
              </w:rPr>
            </w:pPr>
            <w:proofErr w:type="spellStart"/>
            <w:r w:rsidRPr="00215064">
              <w:rPr>
                <w:i/>
                <w:iCs/>
              </w:rPr>
              <w:t>k</w:t>
            </w:r>
            <w:r w:rsidRPr="00215064">
              <w:rPr>
                <w:i/>
                <w:iCs/>
                <w:vertAlign w:val="subscript"/>
              </w:rPr>
              <w:t>M</w:t>
            </w:r>
            <w:proofErr w:type="spellEnd"/>
          </w:p>
        </w:tc>
        <w:tc>
          <w:tcPr>
            <w:tcW w:w="412" w:type="pct"/>
            <w:tcBorders>
              <w:top w:val="single" w:sz="4" w:space="0" w:color="auto"/>
              <w:bottom w:val="single" w:sz="4" w:space="0" w:color="auto"/>
            </w:tcBorders>
            <w:noWrap/>
            <w:vAlign w:val="center"/>
          </w:tcPr>
          <w:p w14:paraId="1D783CC2" w14:textId="77777777" w:rsidR="00A65EEF" w:rsidRPr="00215064" w:rsidRDefault="00A65EEF" w:rsidP="005D3FA3">
            <w:pPr>
              <w:jc w:val="center"/>
              <w:rPr>
                <w:color w:val="000000" w:themeColor="text1"/>
              </w:rPr>
            </w:pPr>
            <w:r w:rsidRPr="00215064">
              <w:rPr>
                <w:i/>
                <w:iCs/>
              </w:rPr>
              <w:t>N</w:t>
            </w:r>
            <w:r w:rsidRPr="00215064">
              <w:rPr>
                <w:i/>
                <w:iCs/>
                <w:vertAlign w:val="subscript"/>
              </w:rPr>
              <w:t>H</w:t>
            </w:r>
          </w:p>
        </w:tc>
        <w:tc>
          <w:tcPr>
            <w:tcW w:w="276" w:type="pct"/>
            <w:tcBorders>
              <w:top w:val="single" w:sz="4" w:space="0" w:color="auto"/>
              <w:bottom w:val="single" w:sz="4" w:space="0" w:color="auto"/>
            </w:tcBorders>
            <w:noWrap/>
            <w:vAlign w:val="center"/>
          </w:tcPr>
          <w:p w14:paraId="28BFA6A2" w14:textId="77777777" w:rsidR="00A65EEF" w:rsidRPr="00215064" w:rsidRDefault="00000000" w:rsidP="005D3FA3">
            <w:pPr>
              <w:jc w:val="center"/>
              <w:rPr>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A65EEF" w:rsidRPr="00215064">
              <w:rPr>
                <w:color w:val="000000" w:themeColor="text1"/>
                <w:vertAlign w:val="subscript"/>
              </w:rPr>
              <w:t>HH</w:t>
            </w:r>
          </w:p>
        </w:tc>
        <w:tc>
          <w:tcPr>
            <w:tcW w:w="298" w:type="pct"/>
            <w:tcBorders>
              <w:top w:val="single" w:sz="4" w:space="0" w:color="auto"/>
              <w:bottom w:val="single" w:sz="4" w:space="0" w:color="auto"/>
            </w:tcBorders>
            <w:noWrap/>
            <w:vAlign w:val="center"/>
          </w:tcPr>
          <w:p w14:paraId="5B686B9E" w14:textId="59F1CA34" w:rsidR="00A65EEF" w:rsidRPr="00215064" w:rsidRDefault="00000000" w:rsidP="005D3FA3">
            <w:pPr>
              <w:jc w:val="center"/>
              <w:rPr>
                <w:i/>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A65EEF" w:rsidRPr="00215064">
              <w:rPr>
                <w:color w:val="000000" w:themeColor="text1"/>
                <w:vertAlign w:val="subscript"/>
              </w:rPr>
              <w:t>LEM</w:t>
            </w:r>
          </w:p>
        </w:tc>
        <w:tc>
          <w:tcPr>
            <w:tcW w:w="276" w:type="pct"/>
            <w:tcBorders>
              <w:top w:val="single" w:sz="4" w:space="0" w:color="auto"/>
              <w:bottom w:val="single" w:sz="4" w:space="0" w:color="auto"/>
            </w:tcBorders>
            <w:noWrap/>
            <w:vAlign w:val="center"/>
          </w:tcPr>
          <w:p w14:paraId="4FF57346" w14:textId="77777777" w:rsidR="00A65EEF" w:rsidRPr="00215064" w:rsidRDefault="00000000" w:rsidP="005D3FA3">
            <w:pPr>
              <w:jc w:val="center"/>
              <w:rPr>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A65EEF" w:rsidRPr="00215064">
              <w:rPr>
                <w:color w:val="000000" w:themeColor="text1"/>
                <w:vertAlign w:val="subscript"/>
              </w:rPr>
              <w:t>eX</w:t>
            </w:r>
          </w:p>
        </w:tc>
        <w:tc>
          <w:tcPr>
            <w:tcW w:w="276" w:type="pct"/>
            <w:tcBorders>
              <w:top w:val="single" w:sz="4" w:space="0" w:color="auto"/>
              <w:bottom w:val="single" w:sz="4" w:space="0" w:color="auto"/>
            </w:tcBorders>
            <w:noWrap/>
            <w:vAlign w:val="center"/>
          </w:tcPr>
          <w:p w14:paraId="16542D55" w14:textId="77777777" w:rsidR="00A65EEF" w:rsidRPr="00215064" w:rsidRDefault="00000000" w:rsidP="005D3FA3">
            <w:pPr>
              <w:jc w:val="center"/>
              <w:rPr>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A65EEF" w:rsidRPr="00215064">
              <w:rPr>
                <w:color w:val="000000" w:themeColor="text1"/>
                <w:vertAlign w:val="subscript"/>
              </w:rPr>
              <w:t>AG</w:t>
            </w:r>
          </w:p>
        </w:tc>
        <w:tc>
          <w:tcPr>
            <w:tcW w:w="276" w:type="pct"/>
            <w:tcBorders>
              <w:top w:val="single" w:sz="4" w:space="0" w:color="auto"/>
              <w:bottom w:val="single" w:sz="4" w:space="0" w:color="auto"/>
            </w:tcBorders>
            <w:noWrap/>
            <w:vAlign w:val="center"/>
          </w:tcPr>
          <w:p w14:paraId="365BD4BF" w14:textId="77777777" w:rsidR="00A65EEF" w:rsidRPr="00215064" w:rsidRDefault="00000000" w:rsidP="005D3FA3">
            <w:pPr>
              <w:jc w:val="center"/>
              <w:rPr>
                <w:i/>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A65EEF" w:rsidRPr="00215064">
              <w:rPr>
                <w:color w:val="000000" w:themeColor="text1"/>
                <w:vertAlign w:val="subscript"/>
              </w:rPr>
              <w:t>CO</w:t>
            </w:r>
          </w:p>
        </w:tc>
        <w:tc>
          <w:tcPr>
            <w:tcW w:w="258" w:type="pct"/>
            <w:tcBorders>
              <w:top w:val="single" w:sz="4" w:space="0" w:color="auto"/>
              <w:bottom w:val="single" w:sz="4" w:space="0" w:color="auto"/>
            </w:tcBorders>
            <w:vAlign w:val="center"/>
          </w:tcPr>
          <w:p w14:paraId="7BFD6612" w14:textId="77777777" w:rsidR="00A65EEF" w:rsidRPr="00215064" w:rsidRDefault="00000000" w:rsidP="005D3FA3">
            <w:pPr>
              <w:jc w:val="center"/>
              <w:rPr>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A65EEF" w:rsidRPr="00215064">
              <w:rPr>
                <w:color w:val="000000" w:themeColor="text1"/>
                <w:vertAlign w:val="subscript"/>
              </w:rPr>
              <w:t>OP</w:t>
            </w:r>
          </w:p>
        </w:tc>
      </w:tr>
      <w:tr w:rsidR="00E17198" w:rsidRPr="00215064" w14:paraId="2A5A2CB5" w14:textId="77777777" w:rsidTr="00E17198">
        <w:trPr>
          <w:trHeight w:val="300"/>
          <w:jc w:val="center"/>
        </w:trPr>
        <w:tc>
          <w:tcPr>
            <w:tcW w:w="1650" w:type="pct"/>
            <w:tcBorders>
              <w:top w:val="nil"/>
              <w:bottom w:val="nil"/>
            </w:tcBorders>
            <w:shd w:val="clear" w:color="auto" w:fill="D9D9D9" w:themeFill="background1" w:themeFillShade="D9"/>
            <w:noWrap/>
            <w:vAlign w:val="center"/>
          </w:tcPr>
          <w:p w14:paraId="6AC390D7" w14:textId="666C9063" w:rsidR="00A65EEF" w:rsidRPr="00215064" w:rsidRDefault="00A65EEF" w:rsidP="006A74F1">
            <w:pPr>
              <w:rPr>
                <w:b/>
                <w:bCs/>
                <w:color w:val="000000"/>
              </w:rPr>
            </w:pPr>
            <w:r w:rsidRPr="00215064">
              <w:rPr>
                <w:b/>
                <w:bCs/>
                <w:color w:val="000000"/>
              </w:rPr>
              <w:t>Institutional</w:t>
            </w:r>
          </w:p>
        </w:tc>
        <w:tc>
          <w:tcPr>
            <w:tcW w:w="824" w:type="pct"/>
            <w:tcBorders>
              <w:top w:val="nil"/>
              <w:bottom w:val="nil"/>
            </w:tcBorders>
            <w:shd w:val="clear" w:color="auto" w:fill="D9D9D9" w:themeFill="background1" w:themeFillShade="D9"/>
            <w:vAlign w:val="center"/>
          </w:tcPr>
          <w:p w14:paraId="54A3DC87" w14:textId="0F1FC2D9" w:rsidR="00A65EEF" w:rsidRPr="00215064" w:rsidRDefault="00A65EEF" w:rsidP="006A74F1">
            <w:pPr>
              <w:jc w:val="center"/>
              <w:rPr>
                <w:color w:val="000000"/>
              </w:rPr>
            </w:pPr>
          </w:p>
        </w:tc>
        <w:tc>
          <w:tcPr>
            <w:tcW w:w="209" w:type="pct"/>
            <w:tcBorders>
              <w:top w:val="nil"/>
              <w:bottom w:val="nil"/>
            </w:tcBorders>
            <w:shd w:val="clear" w:color="auto" w:fill="D9D9D9" w:themeFill="background1" w:themeFillShade="D9"/>
            <w:vAlign w:val="center"/>
          </w:tcPr>
          <w:p w14:paraId="71BD2A15" w14:textId="77777777" w:rsidR="00A65EEF" w:rsidRPr="00215064" w:rsidRDefault="00A65EEF" w:rsidP="006A74F1">
            <w:pPr>
              <w:jc w:val="center"/>
              <w:rPr>
                <w:color w:val="000000"/>
              </w:rPr>
            </w:pPr>
          </w:p>
        </w:tc>
        <w:tc>
          <w:tcPr>
            <w:tcW w:w="245" w:type="pct"/>
            <w:tcBorders>
              <w:top w:val="nil"/>
              <w:bottom w:val="nil"/>
            </w:tcBorders>
            <w:shd w:val="clear" w:color="auto" w:fill="D9D9D9" w:themeFill="background1" w:themeFillShade="D9"/>
            <w:noWrap/>
            <w:vAlign w:val="center"/>
          </w:tcPr>
          <w:p w14:paraId="01044B83" w14:textId="77777777" w:rsidR="00A65EEF" w:rsidRPr="00215064" w:rsidRDefault="00A65EEF" w:rsidP="006A74F1">
            <w:pPr>
              <w:jc w:val="center"/>
              <w:rPr>
                <w:color w:val="FF0000"/>
              </w:rPr>
            </w:pPr>
          </w:p>
        </w:tc>
        <w:tc>
          <w:tcPr>
            <w:tcW w:w="412" w:type="pct"/>
            <w:tcBorders>
              <w:top w:val="nil"/>
              <w:bottom w:val="nil"/>
            </w:tcBorders>
            <w:shd w:val="clear" w:color="auto" w:fill="D9D9D9" w:themeFill="background1" w:themeFillShade="D9"/>
            <w:noWrap/>
            <w:vAlign w:val="center"/>
          </w:tcPr>
          <w:p w14:paraId="1CD19903" w14:textId="77777777" w:rsidR="00A65EEF" w:rsidRPr="00215064" w:rsidRDefault="00A65EEF" w:rsidP="006A74F1">
            <w:pPr>
              <w:jc w:val="center"/>
              <w:rPr>
                <w:color w:val="FF0000"/>
              </w:rPr>
            </w:pPr>
          </w:p>
        </w:tc>
        <w:tc>
          <w:tcPr>
            <w:tcW w:w="276" w:type="pct"/>
            <w:tcBorders>
              <w:top w:val="nil"/>
              <w:bottom w:val="nil"/>
            </w:tcBorders>
            <w:shd w:val="clear" w:color="auto" w:fill="D9D9D9" w:themeFill="background1" w:themeFillShade="D9"/>
            <w:noWrap/>
            <w:vAlign w:val="center"/>
          </w:tcPr>
          <w:p w14:paraId="2FE7D951" w14:textId="77777777" w:rsidR="00A65EEF" w:rsidRPr="00215064" w:rsidRDefault="00A65EEF" w:rsidP="006A74F1">
            <w:pPr>
              <w:jc w:val="center"/>
              <w:rPr>
                <w:color w:val="FF0000"/>
              </w:rPr>
            </w:pPr>
          </w:p>
        </w:tc>
        <w:tc>
          <w:tcPr>
            <w:tcW w:w="298" w:type="pct"/>
            <w:tcBorders>
              <w:top w:val="nil"/>
              <w:bottom w:val="nil"/>
            </w:tcBorders>
            <w:shd w:val="clear" w:color="auto" w:fill="D9D9D9" w:themeFill="background1" w:themeFillShade="D9"/>
            <w:noWrap/>
            <w:vAlign w:val="center"/>
          </w:tcPr>
          <w:p w14:paraId="6C88B381" w14:textId="77777777" w:rsidR="00A65EEF" w:rsidRPr="00215064" w:rsidRDefault="00A65EEF" w:rsidP="006A74F1">
            <w:pPr>
              <w:jc w:val="center"/>
              <w:rPr>
                <w:color w:val="FF0000"/>
              </w:rPr>
            </w:pPr>
          </w:p>
        </w:tc>
        <w:tc>
          <w:tcPr>
            <w:tcW w:w="276" w:type="pct"/>
            <w:tcBorders>
              <w:top w:val="nil"/>
              <w:bottom w:val="nil"/>
            </w:tcBorders>
            <w:shd w:val="clear" w:color="auto" w:fill="D9D9D9" w:themeFill="background1" w:themeFillShade="D9"/>
            <w:noWrap/>
            <w:vAlign w:val="center"/>
          </w:tcPr>
          <w:p w14:paraId="535B5176" w14:textId="77777777" w:rsidR="00A65EEF" w:rsidRPr="00215064" w:rsidRDefault="00A65EEF" w:rsidP="006A74F1">
            <w:pPr>
              <w:jc w:val="center"/>
              <w:rPr>
                <w:color w:val="FF0000"/>
              </w:rPr>
            </w:pPr>
          </w:p>
        </w:tc>
        <w:tc>
          <w:tcPr>
            <w:tcW w:w="276" w:type="pct"/>
            <w:tcBorders>
              <w:top w:val="nil"/>
              <w:bottom w:val="nil"/>
            </w:tcBorders>
            <w:shd w:val="clear" w:color="auto" w:fill="D9D9D9" w:themeFill="background1" w:themeFillShade="D9"/>
            <w:noWrap/>
            <w:vAlign w:val="center"/>
          </w:tcPr>
          <w:p w14:paraId="71510C2F" w14:textId="77777777" w:rsidR="00A65EEF" w:rsidRPr="00215064" w:rsidRDefault="00A65EEF" w:rsidP="006A74F1">
            <w:pPr>
              <w:jc w:val="center"/>
              <w:rPr>
                <w:color w:val="FF0000"/>
              </w:rPr>
            </w:pPr>
          </w:p>
        </w:tc>
        <w:tc>
          <w:tcPr>
            <w:tcW w:w="276" w:type="pct"/>
            <w:tcBorders>
              <w:top w:val="nil"/>
              <w:bottom w:val="nil"/>
            </w:tcBorders>
            <w:shd w:val="clear" w:color="auto" w:fill="D9D9D9" w:themeFill="background1" w:themeFillShade="D9"/>
            <w:noWrap/>
            <w:vAlign w:val="center"/>
          </w:tcPr>
          <w:p w14:paraId="4D4D4BA1" w14:textId="77777777" w:rsidR="00A65EEF" w:rsidRPr="00215064" w:rsidRDefault="00A65EEF" w:rsidP="006A74F1">
            <w:pPr>
              <w:jc w:val="center"/>
              <w:rPr>
                <w:color w:val="FF0000"/>
              </w:rPr>
            </w:pPr>
          </w:p>
        </w:tc>
        <w:tc>
          <w:tcPr>
            <w:tcW w:w="258" w:type="pct"/>
            <w:tcBorders>
              <w:top w:val="nil"/>
              <w:bottom w:val="nil"/>
            </w:tcBorders>
            <w:shd w:val="clear" w:color="auto" w:fill="D9D9D9" w:themeFill="background1" w:themeFillShade="D9"/>
            <w:vAlign w:val="center"/>
          </w:tcPr>
          <w:p w14:paraId="295B3056" w14:textId="77777777" w:rsidR="00A65EEF" w:rsidRPr="00215064" w:rsidRDefault="00A65EEF" w:rsidP="006A74F1">
            <w:pPr>
              <w:jc w:val="center"/>
              <w:rPr>
                <w:color w:val="FF0000"/>
              </w:rPr>
            </w:pPr>
          </w:p>
        </w:tc>
      </w:tr>
      <w:tr w:rsidR="00E17198" w:rsidRPr="00215064" w14:paraId="31A64D10" w14:textId="77777777" w:rsidTr="00E17198">
        <w:trPr>
          <w:trHeight w:val="300"/>
          <w:jc w:val="center"/>
        </w:trPr>
        <w:tc>
          <w:tcPr>
            <w:tcW w:w="1650" w:type="pct"/>
            <w:tcBorders>
              <w:top w:val="nil"/>
              <w:bottom w:val="nil"/>
            </w:tcBorders>
            <w:noWrap/>
            <w:vAlign w:val="center"/>
          </w:tcPr>
          <w:p w14:paraId="4FC6B0FB" w14:textId="77777777" w:rsidR="00A65EEF" w:rsidRPr="00215064" w:rsidRDefault="00A65EEF" w:rsidP="006A74F1">
            <w:pPr>
              <w:rPr>
                <w:color w:val="000000"/>
              </w:rPr>
            </w:pPr>
            <w:r w:rsidRPr="00215064">
              <w:rPr>
                <w:color w:val="000000"/>
              </w:rPr>
              <w:t xml:space="preserve">   Academic dishonesty</w:t>
            </w:r>
          </w:p>
        </w:tc>
        <w:tc>
          <w:tcPr>
            <w:tcW w:w="824" w:type="pct"/>
            <w:tcBorders>
              <w:top w:val="nil"/>
              <w:bottom w:val="nil"/>
            </w:tcBorders>
            <w:vAlign w:val="center"/>
          </w:tcPr>
          <w:p w14:paraId="1F55E7D3" w14:textId="11B1DA1A" w:rsidR="00A65EEF" w:rsidRPr="00215064" w:rsidRDefault="00A65EEF" w:rsidP="006A74F1">
            <w:pPr>
              <w:jc w:val="center"/>
              <w:rPr>
                <w:color w:val="000000"/>
              </w:rPr>
            </w:pPr>
            <w:r w:rsidRPr="00215064">
              <w:rPr>
                <w:color w:val="000000"/>
              </w:rPr>
              <w:t>Educational</w:t>
            </w:r>
          </w:p>
        </w:tc>
        <w:tc>
          <w:tcPr>
            <w:tcW w:w="209" w:type="pct"/>
            <w:tcBorders>
              <w:top w:val="nil"/>
              <w:bottom w:val="nil"/>
            </w:tcBorders>
            <w:vAlign w:val="center"/>
          </w:tcPr>
          <w:p w14:paraId="706B6918" w14:textId="77777777" w:rsidR="00A65EEF" w:rsidRPr="00215064" w:rsidRDefault="00A65EEF" w:rsidP="006A74F1">
            <w:pPr>
              <w:jc w:val="center"/>
              <w:rPr>
                <w:color w:val="000000"/>
              </w:rPr>
            </w:pPr>
            <w:r w:rsidRPr="00215064">
              <w:rPr>
                <w:color w:val="000000"/>
              </w:rPr>
              <w:t>1</w:t>
            </w:r>
          </w:p>
        </w:tc>
        <w:tc>
          <w:tcPr>
            <w:tcW w:w="245" w:type="pct"/>
            <w:tcBorders>
              <w:top w:val="nil"/>
              <w:bottom w:val="nil"/>
            </w:tcBorders>
            <w:noWrap/>
            <w:vAlign w:val="center"/>
          </w:tcPr>
          <w:p w14:paraId="63ABA8B7" w14:textId="77777777" w:rsidR="00A65EEF" w:rsidRPr="00215064" w:rsidRDefault="00A65EEF" w:rsidP="006A74F1">
            <w:pPr>
              <w:jc w:val="center"/>
              <w:rPr>
                <w:color w:val="000000" w:themeColor="text1"/>
              </w:rPr>
            </w:pPr>
            <w:r w:rsidRPr="00215064">
              <w:rPr>
                <w:color w:val="000000" w:themeColor="text1"/>
              </w:rPr>
              <w:t>22</w:t>
            </w:r>
          </w:p>
        </w:tc>
        <w:tc>
          <w:tcPr>
            <w:tcW w:w="412" w:type="pct"/>
            <w:tcBorders>
              <w:top w:val="nil"/>
              <w:bottom w:val="nil"/>
            </w:tcBorders>
            <w:noWrap/>
            <w:vAlign w:val="center"/>
          </w:tcPr>
          <w:p w14:paraId="4B745D01" w14:textId="77777777" w:rsidR="00A65EEF" w:rsidRPr="00215064" w:rsidRDefault="00A65EEF" w:rsidP="006A74F1">
            <w:pPr>
              <w:jc w:val="center"/>
              <w:rPr>
                <w:color w:val="000000" w:themeColor="text1"/>
              </w:rPr>
            </w:pPr>
            <w:r w:rsidRPr="00215064">
              <w:rPr>
                <w:color w:val="000000" w:themeColor="text1"/>
              </w:rPr>
              <w:t>2,725</w:t>
            </w:r>
          </w:p>
        </w:tc>
        <w:tc>
          <w:tcPr>
            <w:tcW w:w="276" w:type="pct"/>
            <w:tcBorders>
              <w:top w:val="nil"/>
              <w:bottom w:val="nil"/>
            </w:tcBorders>
            <w:noWrap/>
            <w:vAlign w:val="center"/>
          </w:tcPr>
          <w:p w14:paraId="4A20D81D" w14:textId="77777777" w:rsidR="00A65EEF" w:rsidRPr="00215064" w:rsidRDefault="00A65EEF" w:rsidP="006A74F1">
            <w:pPr>
              <w:jc w:val="center"/>
              <w:rPr>
                <w:color w:val="000000" w:themeColor="text1"/>
              </w:rPr>
            </w:pPr>
            <w:r w:rsidRPr="00215064">
              <w:rPr>
                <w:color w:val="000000" w:themeColor="text1"/>
              </w:rPr>
              <w:t>-.28</w:t>
            </w:r>
          </w:p>
        </w:tc>
        <w:tc>
          <w:tcPr>
            <w:tcW w:w="298" w:type="pct"/>
            <w:tcBorders>
              <w:top w:val="nil"/>
              <w:bottom w:val="nil"/>
            </w:tcBorders>
            <w:noWrap/>
            <w:vAlign w:val="center"/>
          </w:tcPr>
          <w:p w14:paraId="690FA7D3" w14:textId="2A2B6F74" w:rsidR="00A65EEF" w:rsidRPr="00215064" w:rsidRDefault="00A65EEF" w:rsidP="006A74F1">
            <w:pPr>
              <w:jc w:val="center"/>
              <w:rPr>
                <w:color w:val="000000" w:themeColor="text1"/>
              </w:rPr>
            </w:pPr>
            <w:r w:rsidRPr="00215064">
              <w:rPr>
                <w:color w:val="000000" w:themeColor="text1"/>
              </w:rPr>
              <w:t>.04</w:t>
            </w:r>
          </w:p>
        </w:tc>
        <w:tc>
          <w:tcPr>
            <w:tcW w:w="276" w:type="pct"/>
            <w:tcBorders>
              <w:top w:val="nil"/>
              <w:bottom w:val="nil"/>
            </w:tcBorders>
            <w:noWrap/>
            <w:vAlign w:val="center"/>
          </w:tcPr>
          <w:p w14:paraId="18A63AF2" w14:textId="77777777" w:rsidR="00A65EEF" w:rsidRPr="00215064" w:rsidRDefault="00A65EEF" w:rsidP="006A74F1">
            <w:pPr>
              <w:jc w:val="center"/>
              <w:rPr>
                <w:color w:val="000000" w:themeColor="text1"/>
              </w:rPr>
            </w:pPr>
            <w:r w:rsidRPr="00215064">
              <w:rPr>
                <w:color w:val="000000" w:themeColor="text1"/>
              </w:rPr>
              <w:t>.06</w:t>
            </w:r>
          </w:p>
        </w:tc>
        <w:tc>
          <w:tcPr>
            <w:tcW w:w="276" w:type="pct"/>
            <w:tcBorders>
              <w:top w:val="nil"/>
              <w:bottom w:val="nil"/>
            </w:tcBorders>
            <w:noWrap/>
            <w:vAlign w:val="center"/>
          </w:tcPr>
          <w:p w14:paraId="3C3021F8" w14:textId="77777777" w:rsidR="00A65EEF" w:rsidRPr="00215064" w:rsidRDefault="00A65EEF" w:rsidP="006A74F1">
            <w:pPr>
              <w:jc w:val="center"/>
              <w:rPr>
                <w:color w:val="000000" w:themeColor="text1"/>
              </w:rPr>
            </w:pPr>
            <w:r w:rsidRPr="00215064">
              <w:rPr>
                <w:color w:val="000000" w:themeColor="text1"/>
              </w:rPr>
              <w:t>-.03</w:t>
            </w:r>
          </w:p>
        </w:tc>
        <w:tc>
          <w:tcPr>
            <w:tcW w:w="276" w:type="pct"/>
            <w:tcBorders>
              <w:top w:val="nil"/>
              <w:bottom w:val="nil"/>
            </w:tcBorders>
            <w:noWrap/>
            <w:vAlign w:val="center"/>
          </w:tcPr>
          <w:p w14:paraId="1D93E895" w14:textId="77777777" w:rsidR="00A65EEF" w:rsidRPr="00215064" w:rsidRDefault="00A65EEF" w:rsidP="006A74F1">
            <w:pPr>
              <w:jc w:val="center"/>
              <w:rPr>
                <w:color w:val="000000" w:themeColor="text1"/>
              </w:rPr>
            </w:pPr>
            <w:r w:rsidRPr="00215064">
              <w:rPr>
                <w:color w:val="000000" w:themeColor="text1"/>
              </w:rPr>
              <w:t>-.05</w:t>
            </w:r>
          </w:p>
        </w:tc>
        <w:tc>
          <w:tcPr>
            <w:tcW w:w="258" w:type="pct"/>
            <w:tcBorders>
              <w:top w:val="nil"/>
              <w:bottom w:val="nil"/>
            </w:tcBorders>
            <w:vAlign w:val="center"/>
          </w:tcPr>
          <w:p w14:paraId="4E4E6C87" w14:textId="77777777" w:rsidR="00A65EEF" w:rsidRPr="00215064" w:rsidRDefault="00A65EEF" w:rsidP="006A74F1">
            <w:pPr>
              <w:jc w:val="center"/>
              <w:rPr>
                <w:color w:val="000000" w:themeColor="text1"/>
              </w:rPr>
            </w:pPr>
            <w:r w:rsidRPr="00215064">
              <w:rPr>
                <w:color w:val="000000" w:themeColor="text1"/>
              </w:rPr>
              <w:t>-.11</w:t>
            </w:r>
          </w:p>
        </w:tc>
      </w:tr>
      <w:tr w:rsidR="00E17198" w:rsidRPr="00215064" w14:paraId="1297D9AD" w14:textId="77777777" w:rsidTr="00E17198">
        <w:trPr>
          <w:trHeight w:val="300"/>
          <w:jc w:val="center"/>
        </w:trPr>
        <w:tc>
          <w:tcPr>
            <w:tcW w:w="1650" w:type="pct"/>
            <w:tcBorders>
              <w:top w:val="nil"/>
              <w:bottom w:val="nil"/>
            </w:tcBorders>
            <w:noWrap/>
            <w:vAlign w:val="center"/>
          </w:tcPr>
          <w:p w14:paraId="53E7265E" w14:textId="56E72FA6" w:rsidR="00A65EEF" w:rsidRPr="00215064" w:rsidRDefault="00A65EEF" w:rsidP="006A74F1">
            <w:pPr>
              <w:rPr>
                <w:color w:val="000000"/>
              </w:rPr>
            </w:pPr>
            <w:r w:rsidRPr="00215064">
              <w:rPr>
                <w:color w:val="000000"/>
              </w:rPr>
              <w:t xml:space="preserve">   Counterproductive work behavior </w:t>
            </w:r>
          </w:p>
        </w:tc>
        <w:tc>
          <w:tcPr>
            <w:tcW w:w="824" w:type="pct"/>
            <w:tcBorders>
              <w:top w:val="nil"/>
              <w:bottom w:val="nil"/>
            </w:tcBorders>
            <w:vAlign w:val="center"/>
          </w:tcPr>
          <w:p w14:paraId="57AF65AC" w14:textId="020E4376" w:rsidR="00A65EEF" w:rsidRPr="00215064" w:rsidRDefault="00A65EEF" w:rsidP="006A74F1">
            <w:pPr>
              <w:jc w:val="center"/>
              <w:rPr>
                <w:color w:val="000000"/>
              </w:rPr>
            </w:pPr>
          </w:p>
        </w:tc>
        <w:tc>
          <w:tcPr>
            <w:tcW w:w="209" w:type="pct"/>
            <w:tcBorders>
              <w:top w:val="nil"/>
              <w:bottom w:val="nil"/>
            </w:tcBorders>
            <w:vAlign w:val="center"/>
          </w:tcPr>
          <w:p w14:paraId="66F77A00" w14:textId="77777777" w:rsidR="00A65EEF" w:rsidRPr="00215064" w:rsidRDefault="00A65EEF" w:rsidP="006A74F1">
            <w:pPr>
              <w:jc w:val="center"/>
              <w:rPr>
                <w:color w:val="000000"/>
              </w:rPr>
            </w:pPr>
          </w:p>
        </w:tc>
        <w:tc>
          <w:tcPr>
            <w:tcW w:w="245" w:type="pct"/>
            <w:tcBorders>
              <w:top w:val="nil"/>
              <w:bottom w:val="nil"/>
            </w:tcBorders>
            <w:noWrap/>
            <w:vAlign w:val="center"/>
          </w:tcPr>
          <w:p w14:paraId="3F104684" w14:textId="77777777" w:rsidR="00A65EEF" w:rsidRPr="00215064" w:rsidRDefault="00A65EEF" w:rsidP="006A74F1">
            <w:pPr>
              <w:jc w:val="center"/>
              <w:rPr>
                <w:color w:val="FF0000"/>
              </w:rPr>
            </w:pPr>
          </w:p>
        </w:tc>
        <w:tc>
          <w:tcPr>
            <w:tcW w:w="412" w:type="pct"/>
            <w:tcBorders>
              <w:top w:val="nil"/>
              <w:bottom w:val="nil"/>
            </w:tcBorders>
            <w:noWrap/>
            <w:vAlign w:val="center"/>
          </w:tcPr>
          <w:p w14:paraId="6E6DFABC" w14:textId="77777777" w:rsidR="00A65EEF" w:rsidRPr="00215064" w:rsidRDefault="00A65EEF" w:rsidP="006A74F1">
            <w:pPr>
              <w:jc w:val="center"/>
              <w:rPr>
                <w:color w:val="FF0000"/>
              </w:rPr>
            </w:pPr>
          </w:p>
        </w:tc>
        <w:tc>
          <w:tcPr>
            <w:tcW w:w="276" w:type="pct"/>
            <w:tcBorders>
              <w:top w:val="nil"/>
              <w:bottom w:val="nil"/>
            </w:tcBorders>
            <w:noWrap/>
            <w:vAlign w:val="center"/>
          </w:tcPr>
          <w:p w14:paraId="0C38F4C3" w14:textId="77777777" w:rsidR="00A65EEF" w:rsidRPr="00215064" w:rsidRDefault="00A65EEF" w:rsidP="006A74F1">
            <w:pPr>
              <w:jc w:val="center"/>
              <w:rPr>
                <w:color w:val="FF0000"/>
              </w:rPr>
            </w:pPr>
          </w:p>
        </w:tc>
        <w:tc>
          <w:tcPr>
            <w:tcW w:w="298" w:type="pct"/>
            <w:tcBorders>
              <w:top w:val="nil"/>
              <w:bottom w:val="nil"/>
            </w:tcBorders>
            <w:noWrap/>
            <w:vAlign w:val="center"/>
          </w:tcPr>
          <w:p w14:paraId="00129710" w14:textId="77777777" w:rsidR="00A65EEF" w:rsidRPr="00215064" w:rsidRDefault="00A65EEF" w:rsidP="006A74F1">
            <w:pPr>
              <w:jc w:val="center"/>
              <w:rPr>
                <w:color w:val="FF0000"/>
              </w:rPr>
            </w:pPr>
          </w:p>
        </w:tc>
        <w:tc>
          <w:tcPr>
            <w:tcW w:w="276" w:type="pct"/>
            <w:tcBorders>
              <w:top w:val="nil"/>
              <w:bottom w:val="nil"/>
            </w:tcBorders>
            <w:noWrap/>
            <w:vAlign w:val="center"/>
          </w:tcPr>
          <w:p w14:paraId="6439F975" w14:textId="77777777" w:rsidR="00A65EEF" w:rsidRPr="00215064" w:rsidRDefault="00A65EEF" w:rsidP="006A74F1">
            <w:pPr>
              <w:jc w:val="center"/>
              <w:rPr>
                <w:color w:val="FF0000"/>
              </w:rPr>
            </w:pPr>
          </w:p>
        </w:tc>
        <w:tc>
          <w:tcPr>
            <w:tcW w:w="276" w:type="pct"/>
            <w:tcBorders>
              <w:top w:val="nil"/>
              <w:bottom w:val="nil"/>
            </w:tcBorders>
            <w:noWrap/>
            <w:vAlign w:val="center"/>
          </w:tcPr>
          <w:p w14:paraId="1F23E3A3" w14:textId="77777777" w:rsidR="00A65EEF" w:rsidRPr="00215064" w:rsidRDefault="00A65EEF" w:rsidP="006A74F1">
            <w:pPr>
              <w:jc w:val="center"/>
              <w:rPr>
                <w:color w:val="FF0000"/>
              </w:rPr>
            </w:pPr>
          </w:p>
        </w:tc>
        <w:tc>
          <w:tcPr>
            <w:tcW w:w="276" w:type="pct"/>
            <w:tcBorders>
              <w:top w:val="nil"/>
              <w:bottom w:val="nil"/>
            </w:tcBorders>
            <w:noWrap/>
            <w:vAlign w:val="center"/>
          </w:tcPr>
          <w:p w14:paraId="3EE09512" w14:textId="77777777" w:rsidR="00A65EEF" w:rsidRPr="00215064" w:rsidRDefault="00A65EEF" w:rsidP="006A74F1">
            <w:pPr>
              <w:jc w:val="center"/>
              <w:rPr>
                <w:color w:val="FF0000"/>
              </w:rPr>
            </w:pPr>
          </w:p>
        </w:tc>
        <w:tc>
          <w:tcPr>
            <w:tcW w:w="258" w:type="pct"/>
            <w:tcBorders>
              <w:top w:val="nil"/>
              <w:bottom w:val="nil"/>
            </w:tcBorders>
            <w:vAlign w:val="center"/>
          </w:tcPr>
          <w:p w14:paraId="48C39780" w14:textId="77777777" w:rsidR="00A65EEF" w:rsidRPr="00215064" w:rsidRDefault="00A65EEF" w:rsidP="006A74F1">
            <w:pPr>
              <w:jc w:val="center"/>
              <w:rPr>
                <w:color w:val="FF0000"/>
              </w:rPr>
            </w:pPr>
          </w:p>
        </w:tc>
      </w:tr>
      <w:tr w:rsidR="00E17198" w:rsidRPr="00215064" w14:paraId="76F908B6" w14:textId="77777777" w:rsidTr="00E17198">
        <w:trPr>
          <w:trHeight w:val="300"/>
          <w:jc w:val="center"/>
        </w:trPr>
        <w:tc>
          <w:tcPr>
            <w:tcW w:w="1650" w:type="pct"/>
            <w:tcBorders>
              <w:top w:val="nil"/>
              <w:bottom w:val="nil"/>
            </w:tcBorders>
            <w:noWrap/>
            <w:vAlign w:val="center"/>
          </w:tcPr>
          <w:p w14:paraId="668682F5" w14:textId="77777777" w:rsidR="00A65EEF" w:rsidRPr="00215064" w:rsidRDefault="00A65EEF" w:rsidP="006A74F1">
            <w:pPr>
              <w:rPr>
                <w:color w:val="000000"/>
              </w:rPr>
            </w:pPr>
            <w:r w:rsidRPr="00215064">
              <w:rPr>
                <w:color w:val="000000"/>
              </w:rPr>
              <w:t xml:space="preserve">      Overall</w:t>
            </w:r>
          </w:p>
        </w:tc>
        <w:tc>
          <w:tcPr>
            <w:tcW w:w="824" w:type="pct"/>
            <w:tcBorders>
              <w:top w:val="nil"/>
              <w:bottom w:val="nil"/>
            </w:tcBorders>
            <w:vAlign w:val="center"/>
          </w:tcPr>
          <w:p w14:paraId="28013A25" w14:textId="59142D62" w:rsidR="00A65EEF" w:rsidRPr="00215064" w:rsidRDefault="00A65EEF" w:rsidP="006A74F1">
            <w:pPr>
              <w:jc w:val="center"/>
              <w:rPr>
                <w:color w:val="000000"/>
              </w:rPr>
            </w:pPr>
            <w:r w:rsidRPr="00215064">
              <w:rPr>
                <w:color w:val="000000"/>
              </w:rPr>
              <w:t>Occupational</w:t>
            </w:r>
          </w:p>
        </w:tc>
        <w:tc>
          <w:tcPr>
            <w:tcW w:w="209" w:type="pct"/>
            <w:tcBorders>
              <w:top w:val="nil"/>
              <w:bottom w:val="nil"/>
            </w:tcBorders>
            <w:vAlign w:val="center"/>
          </w:tcPr>
          <w:p w14:paraId="3F87999E" w14:textId="77777777" w:rsidR="00A65EEF" w:rsidRPr="00215064" w:rsidRDefault="00A65EEF" w:rsidP="006A74F1">
            <w:pPr>
              <w:jc w:val="center"/>
              <w:rPr>
                <w:color w:val="000000"/>
              </w:rPr>
            </w:pPr>
            <w:r w:rsidRPr="00215064">
              <w:rPr>
                <w:color w:val="000000"/>
              </w:rPr>
              <w:t>1</w:t>
            </w:r>
          </w:p>
        </w:tc>
        <w:tc>
          <w:tcPr>
            <w:tcW w:w="245" w:type="pct"/>
            <w:tcBorders>
              <w:top w:val="nil"/>
              <w:bottom w:val="nil"/>
            </w:tcBorders>
            <w:noWrap/>
            <w:vAlign w:val="center"/>
          </w:tcPr>
          <w:p w14:paraId="501D17D1" w14:textId="77777777" w:rsidR="00A65EEF" w:rsidRPr="00215064" w:rsidRDefault="00A65EEF" w:rsidP="006A74F1">
            <w:pPr>
              <w:jc w:val="center"/>
              <w:rPr>
                <w:color w:val="000000" w:themeColor="text1"/>
              </w:rPr>
            </w:pPr>
            <w:r w:rsidRPr="00215064">
              <w:rPr>
                <w:color w:val="000000" w:themeColor="text1"/>
              </w:rPr>
              <w:t>20</w:t>
            </w:r>
          </w:p>
        </w:tc>
        <w:tc>
          <w:tcPr>
            <w:tcW w:w="412" w:type="pct"/>
            <w:tcBorders>
              <w:top w:val="nil"/>
              <w:bottom w:val="nil"/>
            </w:tcBorders>
            <w:noWrap/>
            <w:vAlign w:val="center"/>
          </w:tcPr>
          <w:p w14:paraId="07278977" w14:textId="77777777" w:rsidR="00A65EEF" w:rsidRPr="00215064" w:rsidRDefault="00A65EEF" w:rsidP="006A74F1">
            <w:pPr>
              <w:jc w:val="center"/>
              <w:rPr>
                <w:color w:val="000000" w:themeColor="text1"/>
              </w:rPr>
            </w:pPr>
            <w:r w:rsidRPr="00215064">
              <w:rPr>
                <w:color w:val="000000" w:themeColor="text1"/>
              </w:rPr>
              <w:t>6,075</w:t>
            </w:r>
          </w:p>
        </w:tc>
        <w:tc>
          <w:tcPr>
            <w:tcW w:w="276" w:type="pct"/>
            <w:tcBorders>
              <w:top w:val="nil"/>
              <w:bottom w:val="nil"/>
            </w:tcBorders>
            <w:noWrap/>
            <w:vAlign w:val="center"/>
          </w:tcPr>
          <w:p w14:paraId="12D15A39" w14:textId="77777777" w:rsidR="00A65EEF" w:rsidRPr="00215064" w:rsidRDefault="00A65EEF" w:rsidP="006A74F1">
            <w:pPr>
              <w:jc w:val="center"/>
              <w:rPr>
                <w:color w:val="000000" w:themeColor="text1"/>
              </w:rPr>
            </w:pPr>
            <w:r w:rsidRPr="00215064">
              <w:rPr>
                <w:color w:val="000000" w:themeColor="text1"/>
              </w:rPr>
              <w:t>-.44</w:t>
            </w:r>
          </w:p>
        </w:tc>
        <w:tc>
          <w:tcPr>
            <w:tcW w:w="298" w:type="pct"/>
            <w:tcBorders>
              <w:top w:val="nil"/>
              <w:bottom w:val="nil"/>
            </w:tcBorders>
            <w:noWrap/>
            <w:vAlign w:val="center"/>
          </w:tcPr>
          <w:p w14:paraId="047EF4D5" w14:textId="77777777" w:rsidR="00A65EEF" w:rsidRPr="00215064" w:rsidRDefault="00A65EEF" w:rsidP="006A74F1">
            <w:pPr>
              <w:jc w:val="center"/>
              <w:rPr>
                <w:color w:val="000000" w:themeColor="text1"/>
              </w:rPr>
            </w:pPr>
            <w:r w:rsidRPr="00215064">
              <w:rPr>
                <w:color w:val="000000" w:themeColor="text1"/>
              </w:rPr>
              <w:t>.09</w:t>
            </w:r>
          </w:p>
        </w:tc>
        <w:tc>
          <w:tcPr>
            <w:tcW w:w="276" w:type="pct"/>
            <w:tcBorders>
              <w:top w:val="nil"/>
              <w:bottom w:val="nil"/>
            </w:tcBorders>
            <w:noWrap/>
            <w:vAlign w:val="center"/>
          </w:tcPr>
          <w:p w14:paraId="158344BB" w14:textId="77777777" w:rsidR="00A65EEF" w:rsidRPr="00215064" w:rsidRDefault="00A65EEF" w:rsidP="006A74F1">
            <w:pPr>
              <w:jc w:val="center"/>
              <w:rPr>
                <w:color w:val="000000" w:themeColor="text1"/>
              </w:rPr>
            </w:pPr>
            <w:r w:rsidRPr="00215064">
              <w:rPr>
                <w:color w:val="000000" w:themeColor="text1"/>
              </w:rPr>
              <w:t>-.09</w:t>
            </w:r>
          </w:p>
        </w:tc>
        <w:tc>
          <w:tcPr>
            <w:tcW w:w="276" w:type="pct"/>
            <w:tcBorders>
              <w:top w:val="nil"/>
              <w:bottom w:val="nil"/>
            </w:tcBorders>
            <w:noWrap/>
            <w:vAlign w:val="center"/>
          </w:tcPr>
          <w:p w14:paraId="67F079FF" w14:textId="77777777" w:rsidR="00A65EEF" w:rsidRPr="00215064" w:rsidRDefault="00A65EEF" w:rsidP="006A74F1">
            <w:pPr>
              <w:jc w:val="center"/>
              <w:rPr>
                <w:color w:val="000000" w:themeColor="text1"/>
              </w:rPr>
            </w:pPr>
            <w:r w:rsidRPr="00215064">
              <w:rPr>
                <w:color w:val="000000" w:themeColor="text1"/>
              </w:rPr>
              <w:t>-.22</w:t>
            </w:r>
          </w:p>
        </w:tc>
        <w:tc>
          <w:tcPr>
            <w:tcW w:w="276" w:type="pct"/>
            <w:tcBorders>
              <w:top w:val="nil"/>
              <w:bottom w:val="nil"/>
            </w:tcBorders>
            <w:noWrap/>
            <w:vAlign w:val="center"/>
          </w:tcPr>
          <w:p w14:paraId="0F851118" w14:textId="77777777" w:rsidR="00A65EEF" w:rsidRPr="00215064" w:rsidRDefault="00A65EEF" w:rsidP="006A74F1">
            <w:pPr>
              <w:jc w:val="center"/>
              <w:rPr>
                <w:color w:val="000000" w:themeColor="text1"/>
              </w:rPr>
            </w:pPr>
            <w:r w:rsidRPr="00215064">
              <w:rPr>
                <w:color w:val="000000" w:themeColor="text1"/>
              </w:rPr>
              <w:t>-.41</w:t>
            </w:r>
          </w:p>
        </w:tc>
        <w:tc>
          <w:tcPr>
            <w:tcW w:w="258" w:type="pct"/>
            <w:tcBorders>
              <w:top w:val="nil"/>
              <w:bottom w:val="nil"/>
            </w:tcBorders>
            <w:vAlign w:val="center"/>
          </w:tcPr>
          <w:p w14:paraId="7EED76F1" w14:textId="77777777" w:rsidR="00A65EEF" w:rsidRPr="00215064" w:rsidRDefault="00A65EEF" w:rsidP="006A74F1">
            <w:pPr>
              <w:jc w:val="center"/>
              <w:rPr>
                <w:color w:val="000000" w:themeColor="text1"/>
              </w:rPr>
            </w:pPr>
            <w:r w:rsidRPr="00215064">
              <w:rPr>
                <w:color w:val="000000" w:themeColor="text1"/>
              </w:rPr>
              <w:t>-.07</w:t>
            </w:r>
          </w:p>
        </w:tc>
      </w:tr>
      <w:tr w:rsidR="00E17198" w:rsidRPr="00215064" w14:paraId="1D2576F9" w14:textId="77777777" w:rsidTr="00E17198">
        <w:trPr>
          <w:trHeight w:val="300"/>
          <w:jc w:val="center"/>
        </w:trPr>
        <w:tc>
          <w:tcPr>
            <w:tcW w:w="1650" w:type="pct"/>
            <w:tcBorders>
              <w:top w:val="nil"/>
              <w:bottom w:val="nil"/>
            </w:tcBorders>
            <w:noWrap/>
            <w:vAlign w:val="center"/>
          </w:tcPr>
          <w:p w14:paraId="03282AD2" w14:textId="77777777" w:rsidR="00A65EEF" w:rsidRPr="00215064" w:rsidRDefault="00A65EEF" w:rsidP="005D3FA3">
            <w:pPr>
              <w:rPr>
                <w:color w:val="000000"/>
              </w:rPr>
            </w:pPr>
            <w:r w:rsidRPr="00215064">
              <w:rPr>
                <w:color w:val="000000"/>
              </w:rPr>
              <w:t xml:space="preserve">      Organizational</w:t>
            </w:r>
          </w:p>
        </w:tc>
        <w:tc>
          <w:tcPr>
            <w:tcW w:w="824" w:type="pct"/>
            <w:tcBorders>
              <w:top w:val="nil"/>
              <w:bottom w:val="nil"/>
            </w:tcBorders>
            <w:vAlign w:val="center"/>
          </w:tcPr>
          <w:p w14:paraId="7D9C1DF8" w14:textId="5ACE6E18" w:rsidR="00A65EEF" w:rsidRPr="00215064" w:rsidRDefault="00A65EEF" w:rsidP="005D3FA3">
            <w:pPr>
              <w:jc w:val="center"/>
              <w:rPr>
                <w:color w:val="000000"/>
              </w:rPr>
            </w:pPr>
            <w:r w:rsidRPr="00215064">
              <w:rPr>
                <w:color w:val="000000"/>
              </w:rPr>
              <w:t>Occupational</w:t>
            </w:r>
          </w:p>
        </w:tc>
        <w:tc>
          <w:tcPr>
            <w:tcW w:w="209" w:type="pct"/>
            <w:tcBorders>
              <w:top w:val="nil"/>
              <w:bottom w:val="nil"/>
            </w:tcBorders>
            <w:vAlign w:val="center"/>
          </w:tcPr>
          <w:p w14:paraId="70F10EB8" w14:textId="77777777" w:rsidR="00A65EEF" w:rsidRPr="00215064" w:rsidRDefault="00A65EEF" w:rsidP="005D3FA3">
            <w:pPr>
              <w:jc w:val="center"/>
              <w:rPr>
                <w:color w:val="000000"/>
              </w:rPr>
            </w:pPr>
            <w:r w:rsidRPr="00215064">
              <w:rPr>
                <w:color w:val="000000"/>
              </w:rPr>
              <w:t>1</w:t>
            </w:r>
          </w:p>
        </w:tc>
        <w:tc>
          <w:tcPr>
            <w:tcW w:w="245" w:type="pct"/>
            <w:tcBorders>
              <w:top w:val="nil"/>
              <w:bottom w:val="nil"/>
            </w:tcBorders>
            <w:noWrap/>
            <w:vAlign w:val="center"/>
          </w:tcPr>
          <w:p w14:paraId="6ACE92F1" w14:textId="77777777" w:rsidR="00A65EEF" w:rsidRPr="00215064" w:rsidRDefault="00A65EEF" w:rsidP="005D3FA3">
            <w:pPr>
              <w:jc w:val="center"/>
              <w:rPr>
                <w:color w:val="000000" w:themeColor="text1"/>
              </w:rPr>
            </w:pPr>
            <w:r w:rsidRPr="00215064">
              <w:rPr>
                <w:color w:val="000000" w:themeColor="text1"/>
              </w:rPr>
              <w:t>9</w:t>
            </w:r>
          </w:p>
        </w:tc>
        <w:tc>
          <w:tcPr>
            <w:tcW w:w="412" w:type="pct"/>
            <w:tcBorders>
              <w:top w:val="nil"/>
              <w:bottom w:val="nil"/>
            </w:tcBorders>
            <w:noWrap/>
            <w:vAlign w:val="center"/>
          </w:tcPr>
          <w:p w14:paraId="11E8092F" w14:textId="77777777" w:rsidR="00A65EEF" w:rsidRPr="00215064" w:rsidRDefault="00A65EEF" w:rsidP="005D3FA3">
            <w:pPr>
              <w:jc w:val="center"/>
              <w:rPr>
                <w:color w:val="000000" w:themeColor="text1"/>
              </w:rPr>
            </w:pPr>
            <w:r w:rsidRPr="00215064">
              <w:rPr>
                <w:color w:val="000000" w:themeColor="text1"/>
              </w:rPr>
              <w:t>2,145</w:t>
            </w:r>
          </w:p>
        </w:tc>
        <w:tc>
          <w:tcPr>
            <w:tcW w:w="276" w:type="pct"/>
            <w:tcBorders>
              <w:top w:val="nil"/>
              <w:bottom w:val="nil"/>
            </w:tcBorders>
            <w:noWrap/>
            <w:vAlign w:val="center"/>
          </w:tcPr>
          <w:p w14:paraId="0DB51DA1" w14:textId="77777777" w:rsidR="00A65EEF" w:rsidRPr="00215064" w:rsidRDefault="00A65EEF" w:rsidP="005D3FA3">
            <w:pPr>
              <w:jc w:val="center"/>
              <w:rPr>
                <w:color w:val="000000" w:themeColor="text1"/>
              </w:rPr>
            </w:pPr>
            <w:r w:rsidRPr="00215064">
              <w:rPr>
                <w:color w:val="000000" w:themeColor="text1"/>
              </w:rPr>
              <w:t>-.37</w:t>
            </w:r>
          </w:p>
        </w:tc>
        <w:tc>
          <w:tcPr>
            <w:tcW w:w="298" w:type="pct"/>
            <w:tcBorders>
              <w:top w:val="nil"/>
              <w:bottom w:val="nil"/>
            </w:tcBorders>
            <w:noWrap/>
            <w:vAlign w:val="center"/>
          </w:tcPr>
          <w:p w14:paraId="783E5CE3" w14:textId="6AC1A9A7" w:rsidR="00A65EEF" w:rsidRPr="00215064" w:rsidRDefault="00A65EEF" w:rsidP="005D3FA3">
            <w:pPr>
              <w:jc w:val="center"/>
              <w:rPr>
                <w:color w:val="000000" w:themeColor="text1"/>
              </w:rPr>
            </w:pPr>
            <w:r w:rsidRPr="00215064">
              <w:rPr>
                <w:color w:val="000000" w:themeColor="text1"/>
              </w:rPr>
              <w:t>.04</w:t>
            </w:r>
          </w:p>
        </w:tc>
        <w:tc>
          <w:tcPr>
            <w:tcW w:w="276" w:type="pct"/>
            <w:tcBorders>
              <w:top w:val="nil"/>
              <w:bottom w:val="nil"/>
            </w:tcBorders>
            <w:noWrap/>
            <w:vAlign w:val="center"/>
          </w:tcPr>
          <w:p w14:paraId="0B7E6189" w14:textId="77777777" w:rsidR="00A65EEF" w:rsidRPr="00215064" w:rsidRDefault="00A65EEF" w:rsidP="005D3FA3">
            <w:pPr>
              <w:jc w:val="center"/>
              <w:rPr>
                <w:color w:val="000000" w:themeColor="text1"/>
              </w:rPr>
            </w:pPr>
            <w:r w:rsidRPr="00215064">
              <w:rPr>
                <w:color w:val="000000" w:themeColor="text1"/>
              </w:rPr>
              <w:t>-.21</w:t>
            </w:r>
          </w:p>
        </w:tc>
        <w:tc>
          <w:tcPr>
            <w:tcW w:w="276" w:type="pct"/>
            <w:tcBorders>
              <w:top w:val="nil"/>
              <w:bottom w:val="nil"/>
            </w:tcBorders>
            <w:noWrap/>
            <w:vAlign w:val="center"/>
          </w:tcPr>
          <w:p w14:paraId="0A707BFF" w14:textId="77777777" w:rsidR="00A65EEF" w:rsidRPr="00215064" w:rsidRDefault="00A65EEF" w:rsidP="005D3FA3">
            <w:pPr>
              <w:jc w:val="center"/>
              <w:rPr>
                <w:color w:val="000000" w:themeColor="text1"/>
              </w:rPr>
            </w:pPr>
            <w:r w:rsidRPr="00215064">
              <w:rPr>
                <w:color w:val="000000" w:themeColor="text1"/>
              </w:rPr>
              <w:t>-.25</w:t>
            </w:r>
          </w:p>
        </w:tc>
        <w:tc>
          <w:tcPr>
            <w:tcW w:w="276" w:type="pct"/>
            <w:tcBorders>
              <w:top w:val="nil"/>
              <w:bottom w:val="nil"/>
            </w:tcBorders>
            <w:noWrap/>
            <w:vAlign w:val="center"/>
          </w:tcPr>
          <w:p w14:paraId="18519418" w14:textId="77777777" w:rsidR="00A65EEF" w:rsidRPr="00215064" w:rsidRDefault="00A65EEF" w:rsidP="005D3FA3">
            <w:pPr>
              <w:jc w:val="center"/>
              <w:rPr>
                <w:color w:val="000000" w:themeColor="text1"/>
              </w:rPr>
            </w:pPr>
            <w:r w:rsidRPr="00215064">
              <w:rPr>
                <w:color w:val="000000" w:themeColor="text1"/>
              </w:rPr>
              <w:t>-.46</w:t>
            </w:r>
          </w:p>
        </w:tc>
        <w:tc>
          <w:tcPr>
            <w:tcW w:w="258" w:type="pct"/>
            <w:tcBorders>
              <w:top w:val="nil"/>
              <w:bottom w:val="nil"/>
            </w:tcBorders>
            <w:vAlign w:val="center"/>
          </w:tcPr>
          <w:p w14:paraId="0CAB27E0" w14:textId="77777777" w:rsidR="00A65EEF" w:rsidRPr="00215064" w:rsidRDefault="00A65EEF" w:rsidP="005D3FA3">
            <w:pPr>
              <w:jc w:val="center"/>
              <w:rPr>
                <w:color w:val="000000" w:themeColor="text1"/>
              </w:rPr>
            </w:pPr>
            <w:r w:rsidRPr="00215064">
              <w:rPr>
                <w:color w:val="000000" w:themeColor="text1"/>
              </w:rPr>
              <w:t>-.07</w:t>
            </w:r>
          </w:p>
        </w:tc>
      </w:tr>
      <w:tr w:rsidR="00E17198" w:rsidRPr="00215064" w14:paraId="3EA2D203" w14:textId="77777777" w:rsidTr="00E17198">
        <w:trPr>
          <w:trHeight w:val="300"/>
          <w:jc w:val="center"/>
        </w:trPr>
        <w:tc>
          <w:tcPr>
            <w:tcW w:w="1650" w:type="pct"/>
            <w:tcBorders>
              <w:top w:val="nil"/>
              <w:bottom w:val="nil"/>
            </w:tcBorders>
            <w:shd w:val="clear" w:color="auto" w:fill="D9D9D9" w:themeFill="background1" w:themeFillShade="D9"/>
            <w:noWrap/>
            <w:vAlign w:val="center"/>
          </w:tcPr>
          <w:p w14:paraId="54829E3B" w14:textId="74CFA6E5" w:rsidR="00A65EEF" w:rsidRPr="00215064" w:rsidRDefault="00A65EEF" w:rsidP="001D6DB1">
            <w:pPr>
              <w:rPr>
                <w:color w:val="000000"/>
              </w:rPr>
            </w:pPr>
            <w:r w:rsidRPr="00215064">
              <w:rPr>
                <w:b/>
                <w:bCs/>
                <w:color w:val="000000"/>
              </w:rPr>
              <w:t>Interpersonal</w:t>
            </w:r>
          </w:p>
        </w:tc>
        <w:tc>
          <w:tcPr>
            <w:tcW w:w="824" w:type="pct"/>
            <w:tcBorders>
              <w:top w:val="nil"/>
              <w:bottom w:val="nil"/>
            </w:tcBorders>
            <w:shd w:val="clear" w:color="auto" w:fill="D9D9D9" w:themeFill="background1" w:themeFillShade="D9"/>
            <w:vAlign w:val="center"/>
          </w:tcPr>
          <w:p w14:paraId="59669395" w14:textId="77777777" w:rsidR="00A65EEF" w:rsidRPr="00215064" w:rsidRDefault="00A65EEF" w:rsidP="001D6DB1">
            <w:pPr>
              <w:jc w:val="center"/>
              <w:rPr>
                <w:color w:val="000000"/>
              </w:rPr>
            </w:pPr>
          </w:p>
        </w:tc>
        <w:tc>
          <w:tcPr>
            <w:tcW w:w="209" w:type="pct"/>
            <w:tcBorders>
              <w:top w:val="nil"/>
              <w:bottom w:val="nil"/>
            </w:tcBorders>
            <w:shd w:val="clear" w:color="auto" w:fill="D9D9D9" w:themeFill="background1" w:themeFillShade="D9"/>
            <w:vAlign w:val="center"/>
          </w:tcPr>
          <w:p w14:paraId="4F3892A5" w14:textId="77777777" w:rsidR="00A65EEF" w:rsidRPr="00215064" w:rsidRDefault="00A65EEF" w:rsidP="001D6DB1">
            <w:pPr>
              <w:jc w:val="center"/>
              <w:rPr>
                <w:color w:val="000000"/>
              </w:rPr>
            </w:pPr>
          </w:p>
        </w:tc>
        <w:tc>
          <w:tcPr>
            <w:tcW w:w="245" w:type="pct"/>
            <w:tcBorders>
              <w:top w:val="nil"/>
              <w:bottom w:val="nil"/>
            </w:tcBorders>
            <w:shd w:val="clear" w:color="auto" w:fill="D9D9D9" w:themeFill="background1" w:themeFillShade="D9"/>
            <w:noWrap/>
            <w:vAlign w:val="center"/>
          </w:tcPr>
          <w:p w14:paraId="485EA3C6" w14:textId="77777777" w:rsidR="00A65EEF" w:rsidRPr="00215064" w:rsidRDefault="00A65EEF" w:rsidP="001D6DB1">
            <w:pPr>
              <w:jc w:val="center"/>
              <w:rPr>
                <w:color w:val="000000" w:themeColor="text1"/>
              </w:rPr>
            </w:pPr>
          </w:p>
        </w:tc>
        <w:tc>
          <w:tcPr>
            <w:tcW w:w="412" w:type="pct"/>
            <w:tcBorders>
              <w:top w:val="nil"/>
              <w:bottom w:val="nil"/>
            </w:tcBorders>
            <w:shd w:val="clear" w:color="auto" w:fill="D9D9D9" w:themeFill="background1" w:themeFillShade="D9"/>
            <w:noWrap/>
            <w:vAlign w:val="center"/>
          </w:tcPr>
          <w:p w14:paraId="71BDC8FB" w14:textId="77777777" w:rsidR="00A65EEF" w:rsidRPr="00215064" w:rsidRDefault="00A65EEF" w:rsidP="001D6DB1">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18D42E29" w14:textId="77777777" w:rsidR="00A65EEF" w:rsidRPr="00215064" w:rsidRDefault="00A65EEF" w:rsidP="001D6DB1">
            <w:pPr>
              <w:jc w:val="center"/>
              <w:rPr>
                <w:color w:val="000000" w:themeColor="text1"/>
              </w:rPr>
            </w:pPr>
          </w:p>
        </w:tc>
        <w:tc>
          <w:tcPr>
            <w:tcW w:w="298" w:type="pct"/>
            <w:tcBorders>
              <w:top w:val="nil"/>
              <w:bottom w:val="nil"/>
            </w:tcBorders>
            <w:shd w:val="clear" w:color="auto" w:fill="D9D9D9" w:themeFill="background1" w:themeFillShade="D9"/>
            <w:noWrap/>
            <w:vAlign w:val="center"/>
          </w:tcPr>
          <w:p w14:paraId="1EFBA0CE" w14:textId="77777777" w:rsidR="00A65EEF" w:rsidRPr="00215064" w:rsidRDefault="00A65EEF" w:rsidP="001D6DB1">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3654C45F" w14:textId="77777777" w:rsidR="00A65EEF" w:rsidRPr="00215064" w:rsidRDefault="00A65EEF" w:rsidP="001D6DB1">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6CFE3990" w14:textId="77777777" w:rsidR="00A65EEF" w:rsidRPr="00215064" w:rsidRDefault="00A65EEF" w:rsidP="001D6DB1">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6FF34D55" w14:textId="77777777" w:rsidR="00A65EEF" w:rsidRPr="00215064" w:rsidRDefault="00A65EEF" w:rsidP="001D6DB1">
            <w:pPr>
              <w:jc w:val="center"/>
              <w:rPr>
                <w:color w:val="000000" w:themeColor="text1"/>
              </w:rPr>
            </w:pPr>
          </w:p>
        </w:tc>
        <w:tc>
          <w:tcPr>
            <w:tcW w:w="258" w:type="pct"/>
            <w:tcBorders>
              <w:top w:val="nil"/>
              <w:bottom w:val="nil"/>
            </w:tcBorders>
            <w:shd w:val="clear" w:color="auto" w:fill="D9D9D9" w:themeFill="background1" w:themeFillShade="D9"/>
            <w:vAlign w:val="center"/>
          </w:tcPr>
          <w:p w14:paraId="63EAB807" w14:textId="77777777" w:rsidR="00A65EEF" w:rsidRPr="00215064" w:rsidRDefault="00A65EEF" w:rsidP="001D6DB1">
            <w:pPr>
              <w:jc w:val="center"/>
              <w:rPr>
                <w:color w:val="000000" w:themeColor="text1"/>
              </w:rPr>
            </w:pPr>
          </w:p>
        </w:tc>
      </w:tr>
      <w:tr w:rsidR="00E17198" w:rsidRPr="00215064" w14:paraId="08091119" w14:textId="77777777" w:rsidTr="00E17198">
        <w:trPr>
          <w:trHeight w:val="300"/>
          <w:jc w:val="center"/>
        </w:trPr>
        <w:tc>
          <w:tcPr>
            <w:tcW w:w="1650" w:type="pct"/>
            <w:tcBorders>
              <w:top w:val="nil"/>
              <w:bottom w:val="nil"/>
            </w:tcBorders>
            <w:noWrap/>
            <w:vAlign w:val="center"/>
          </w:tcPr>
          <w:p w14:paraId="03B5D656" w14:textId="1484DA46" w:rsidR="00A65EEF" w:rsidRPr="00215064" w:rsidRDefault="00A65EEF" w:rsidP="001D6DB1">
            <w:pPr>
              <w:rPr>
                <w:color w:val="000000"/>
              </w:rPr>
            </w:pPr>
            <w:r w:rsidRPr="00215064">
              <w:rPr>
                <w:color w:val="000000"/>
              </w:rPr>
              <w:t xml:space="preserve">   Counterproductive work behavior:</w:t>
            </w:r>
          </w:p>
          <w:p w14:paraId="1302B302" w14:textId="7D7C3FFB" w:rsidR="00A65EEF" w:rsidRPr="00215064" w:rsidRDefault="00A65EEF" w:rsidP="001D6DB1">
            <w:pPr>
              <w:rPr>
                <w:color w:val="000000"/>
              </w:rPr>
            </w:pPr>
            <w:r w:rsidRPr="00215064">
              <w:rPr>
                <w:color w:val="000000"/>
              </w:rPr>
              <w:t xml:space="preserve">   Interpersonal</w:t>
            </w:r>
          </w:p>
        </w:tc>
        <w:tc>
          <w:tcPr>
            <w:tcW w:w="824" w:type="pct"/>
            <w:tcBorders>
              <w:top w:val="nil"/>
              <w:bottom w:val="nil"/>
            </w:tcBorders>
            <w:vAlign w:val="center"/>
          </w:tcPr>
          <w:p w14:paraId="5868E127" w14:textId="01048644" w:rsidR="00A65EEF" w:rsidRPr="00215064" w:rsidRDefault="00A65EEF" w:rsidP="001D6DB1">
            <w:pPr>
              <w:jc w:val="center"/>
              <w:rPr>
                <w:color w:val="000000"/>
              </w:rPr>
            </w:pPr>
            <w:r w:rsidRPr="00215064">
              <w:rPr>
                <w:color w:val="000000"/>
              </w:rPr>
              <w:t>Occupational</w:t>
            </w:r>
          </w:p>
        </w:tc>
        <w:tc>
          <w:tcPr>
            <w:tcW w:w="209" w:type="pct"/>
            <w:tcBorders>
              <w:top w:val="nil"/>
              <w:bottom w:val="nil"/>
            </w:tcBorders>
            <w:vAlign w:val="center"/>
          </w:tcPr>
          <w:p w14:paraId="4A92723B" w14:textId="259F9C12" w:rsidR="00A65EEF" w:rsidRPr="00215064" w:rsidRDefault="00A65EEF" w:rsidP="001D6DB1">
            <w:pPr>
              <w:jc w:val="center"/>
              <w:rPr>
                <w:color w:val="000000"/>
              </w:rPr>
            </w:pPr>
            <w:r w:rsidRPr="00215064">
              <w:rPr>
                <w:color w:val="000000"/>
              </w:rPr>
              <w:t>1</w:t>
            </w:r>
          </w:p>
        </w:tc>
        <w:tc>
          <w:tcPr>
            <w:tcW w:w="245" w:type="pct"/>
            <w:tcBorders>
              <w:top w:val="nil"/>
              <w:bottom w:val="nil"/>
            </w:tcBorders>
            <w:noWrap/>
            <w:vAlign w:val="center"/>
          </w:tcPr>
          <w:p w14:paraId="6F350BD6" w14:textId="77332F4F" w:rsidR="00A65EEF" w:rsidRPr="00215064" w:rsidRDefault="00A65EEF" w:rsidP="001D6DB1">
            <w:pPr>
              <w:jc w:val="center"/>
              <w:rPr>
                <w:color w:val="000000" w:themeColor="text1"/>
              </w:rPr>
            </w:pPr>
            <w:r w:rsidRPr="00215064">
              <w:rPr>
                <w:color w:val="000000" w:themeColor="text1"/>
              </w:rPr>
              <w:t>8</w:t>
            </w:r>
          </w:p>
        </w:tc>
        <w:tc>
          <w:tcPr>
            <w:tcW w:w="412" w:type="pct"/>
            <w:tcBorders>
              <w:top w:val="nil"/>
              <w:bottom w:val="nil"/>
            </w:tcBorders>
            <w:noWrap/>
            <w:vAlign w:val="center"/>
          </w:tcPr>
          <w:p w14:paraId="6113F8BE" w14:textId="01AAEE10" w:rsidR="00A65EEF" w:rsidRPr="00215064" w:rsidRDefault="00A65EEF" w:rsidP="001D6DB1">
            <w:pPr>
              <w:jc w:val="center"/>
              <w:rPr>
                <w:color w:val="000000" w:themeColor="text1"/>
              </w:rPr>
            </w:pPr>
            <w:r w:rsidRPr="00215064">
              <w:rPr>
                <w:color w:val="000000" w:themeColor="text1"/>
              </w:rPr>
              <w:t>2,046</w:t>
            </w:r>
          </w:p>
        </w:tc>
        <w:tc>
          <w:tcPr>
            <w:tcW w:w="276" w:type="pct"/>
            <w:tcBorders>
              <w:top w:val="nil"/>
              <w:bottom w:val="nil"/>
            </w:tcBorders>
            <w:noWrap/>
            <w:vAlign w:val="center"/>
          </w:tcPr>
          <w:p w14:paraId="563A6F5B" w14:textId="157B9D87" w:rsidR="00A65EEF" w:rsidRPr="00215064" w:rsidRDefault="00A65EEF" w:rsidP="001D6DB1">
            <w:pPr>
              <w:jc w:val="center"/>
              <w:rPr>
                <w:color w:val="000000" w:themeColor="text1"/>
              </w:rPr>
            </w:pPr>
            <w:r w:rsidRPr="00215064">
              <w:rPr>
                <w:color w:val="000000" w:themeColor="text1"/>
              </w:rPr>
              <w:t>-.35</w:t>
            </w:r>
          </w:p>
        </w:tc>
        <w:tc>
          <w:tcPr>
            <w:tcW w:w="298" w:type="pct"/>
            <w:tcBorders>
              <w:top w:val="nil"/>
              <w:bottom w:val="nil"/>
            </w:tcBorders>
            <w:noWrap/>
            <w:vAlign w:val="center"/>
          </w:tcPr>
          <w:p w14:paraId="1ACEEA33" w14:textId="425702FC" w:rsidR="00A65EEF" w:rsidRPr="00215064" w:rsidRDefault="00A65EEF" w:rsidP="001D6DB1">
            <w:pPr>
              <w:jc w:val="center"/>
              <w:rPr>
                <w:color w:val="000000" w:themeColor="text1"/>
              </w:rPr>
            </w:pPr>
            <w:r w:rsidRPr="00215064">
              <w:rPr>
                <w:color w:val="000000" w:themeColor="text1"/>
              </w:rPr>
              <w:t>.12</w:t>
            </w:r>
          </w:p>
        </w:tc>
        <w:tc>
          <w:tcPr>
            <w:tcW w:w="276" w:type="pct"/>
            <w:tcBorders>
              <w:top w:val="nil"/>
              <w:bottom w:val="nil"/>
            </w:tcBorders>
            <w:noWrap/>
            <w:vAlign w:val="center"/>
          </w:tcPr>
          <w:p w14:paraId="0EFB6ED6" w14:textId="1F1A5E35" w:rsidR="00A65EEF" w:rsidRPr="00215064" w:rsidRDefault="00A65EEF" w:rsidP="001D6DB1">
            <w:pPr>
              <w:jc w:val="center"/>
              <w:rPr>
                <w:color w:val="000000" w:themeColor="text1"/>
              </w:rPr>
            </w:pPr>
            <w:r w:rsidRPr="00215064">
              <w:rPr>
                <w:color w:val="000000" w:themeColor="text1"/>
              </w:rPr>
              <w:t>-.14</w:t>
            </w:r>
          </w:p>
        </w:tc>
        <w:tc>
          <w:tcPr>
            <w:tcW w:w="276" w:type="pct"/>
            <w:tcBorders>
              <w:top w:val="nil"/>
              <w:bottom w:val="nil"/>
            </w:tcBorders>
            <w:noWrap/>
            <w:vAlign w:val="center"/>
          </w:tcPr>
          <w:p w14:paraId="5ED7C615" w14:textId="519CD6DE" w:rsidR="00A65EEF" w:rsidRPr="00215064" w:rsidRDefault="00A65EEF" w:rsidP="001D6DB1">
            <w:pPr>
              <w:jc w:val="center"/>
              <w:rPr>
                <w:color w:val="000000" w:themeColor="text1"/>
              </w:rPr>
            </w:pPr>
            <w:r w:rsidRPr="00215064">
              <w:rPr>
                <w:color w:val="000000" w:themeColor="text1"/>
              </w:rPr>
              <w:t>-.31</w:t>
            </w:r>
          </w:p>
        </w:tc>
        <w:tc>
          <w:tcPr>
            <w:tcW w:w="276" w:type="pct"/>
            <w:tcBorders>
              <w:top w:val="nil"/>
              <w:bottom w:val="nil"/>
            </w:tcBorders>
            <w:noWrap/>
            <w:vAlign w:val="center"/>
          </w:tcPr>
          <w:p w14:paraId="16D6F244" w14:textId="08EBE4A9" w:rsidR="00A65EEF" w:rsidRPr="00215064" w:rsidRDefault="00A65EEF" w:rsidP="001D6DB1">
            <w:pPr>
              <w:jc w:val="center"/>
              <w:rPr>
                <w:color w:val="000000" w:themeColor="text1"/>
              </w:rPr>
            </w:pPr>
            <w:r w:rsidRPr="00215064">
              <w:rPr>
                <w:color w:val="000000" w:themeColor="text1"/>
              </w:rPr>
              <w:t>-.33</w:t>
            </w:r>
          </w:p>
        </w:tc>
        <w:tc>
          <w:tcPr>
            <w:tcW w:w="258" w:type="pct"/>
            <w:tcBorders>
              <w:top w:val="nil"/>
              <w:bottom w:val="nil"/>
            </w:tcBorders>
            <w:vAlign w:val="center"/>
          </w:tcPr>
          <w:p w14:paraId="4F18DDFD" w14:textId="5CAFCAFC" w:rsidR="00A65EEF" w:rsidRPr="00215064" w:rsidRDefault="00A65EEF" w:rsidP="001D6DB1">
            <w:pPr>
              <w:jc w:val="center"/>
              <w:rPr>
                <w:color w:val="000000" w:themeColor="text1"/>
              </w:rPr>
            </w:pPr>
            <w:r w:rsidRPr="00215064">
              <w:rPr>
                <w:color w:val="000000" w:themeColor="text1"/>
              </w:rPr>
              <w:t>-.17</w:t>
            </w:r>
          </w:p>
        </w:tc>
      </w:tr>
      <w:tr w:rsidR="00E17198" w:rsidRPr="00215064" w14:paraId="743A3C52" w14:textId="77777777" w:rsidTr="00E17198">
        <w:trPr>
          <w:trHeight w:val="300"/>
          <w:jc w:val="center"/>
        </w:trPr>
        <w:tc>
          <w:tcPr>
            <w:tcW w:w="1650" w:type="pct"/>
            <w:tcBorders>
              <w:top w:val="nil"/>
              <w:bottom w:val="nil"/>
            </w:tcBorders>
            <w:noWrap/>
            <w:vAlign w:val="center"/>
          </w:tcPr>
          <w:p w14:paraId="5B5FA5AC" w14:textId="75491CDF" w:rsidR="00AD4C1E" w:rsidRPr="00215064" w:rsidRDefault="00AD4C1E" w:rsidP="00AD4C1E">
            <w:pPr>
              <w:rPr>
                <w:color w:val="000000"/>
              </w:rPr>
            </w:pPr>
            <w:r w:rsidRPr="00215064">
              <w:rPr>
                <w:color w:val="000000"/>
              </w:rPr>
              <w:t xml:space="preserve">   Antisocial behavior</w:t>
            </w:r>
          </w:p>
        </w:tc>
        <w:tc>
          <w:tcPr>
            <w:tcW w:w="824" w:type="pct"/>
            <w:tcBorders>
              <w:top w:val="nil"/>
              <w:bottom w:val="nil"/>
            </w:tcBorders>
            <w:vAlign w:val="center"/>
          </w:tcPr>
          <w:p w14:paraId="7F63A686" w14:textId="10E586BC" w:rsidR="00AD4C1E" w:rsidRPr="00215064" w:rsidRDefault="00AD4C1E" w:rsidP="00AD4C1E">
            <w:pPr>
              <w:jc w:val="center"/>
              <w:rPr>
                <w:color w:val="000000"/>
              </w:rPr>
            </w:pPr>
            <w:r w:rsidRPr="00215064">
              <w:rPr>
                <w:color w:val="000000"/>
              </w:rPr>
              <w:t>Life/Nonwork</w:t>
            </w:r>
          </w:p>
        </w:tc>
        <w:tc>
          <w:tcPr>
            <w:tcW w:w="209" w:type="pct"/>
            <w:tcBorders>
              <w:top w:val="nil"/>
              <w:bottom w:val="nil"/>
            </w:tcBorders>
            <w:vAlign w:val="center"/>
          </w:tcPr>
          <w:p w14:paraId="2CF86A3A" w14:textId="506E872E" w:rsidR="00AD4C1E" w:rsidRPr="00215064" w:rsidRDefault="00AD4C1E" w:rsidP="00AD4C1E">
            <w:pPr>
              <w:jc w:val="center"/>
              <w:rPr>
                <w:color w:val="000000"/>
              </w:rPr>
            </w:pPr>
            <w:r w:rsidRPr="00215064">
              <w:rPr>
                <w:color w:val="000000"/>
              </w:rPr>
              <w:t>1</w:t>
            </w:r>
          </w:p>
        </w:tc>
        <w:tc>
          <w:tcPr>
            <w:tcW w:w="245" w:type="pct"/>
            <w:tcBorders>
              <w:top w:val="nil"/>
              <w:bottom w:val="nil"/>
            </w:tcBorders>
            <w:noWrap/>
            <w:vAlign w:val="center"/>
          </w:tcPr>
          <w:p w14:paraId="510FFD2C" w14:textId="3B44C1FC" w:rsidR="00AD4C1E" w:rsidRPr="00215064" w:rsidRDefault="00AD4C1E" w:rsidP="00AD4C1E">
            <w:pPr>
              <w:jc w:val="center"/>
              <w:rPr>
                <w:color w:val="000000" w:themeColor="text1"/>
              </w:rPr>
            </w:pPr>
            <w:r w:rsidRPr="00215064">
              <w:rPr>
                <w:color w:val="000000" w:themeColor="text1"/>
              </w:rPr>
              <w:t>9</w:t>
            </w:r>
          </w:p>
        </w:tc>
        <w:tc>
          <w:tcPr>
            <w:tcW w:w="412" w:type="pct"/>
            <w:tcBorders>
              <w:top w:val="nil"/>
              <w:bottom w:val="nil"/>
            </w:tcBorders>
            <w:noWrap/>
            <w:vAlign w:val="center"/>
          </w:tcPr>
          <w:p w14:paraId="6D707379" w14:textId="57D2A4F5" w:rsidR="00AD4C1E" w:rsidRPr="00215064" w:rsidRDefault="00AD4C1E" w:rsidP="00AD4C1E">
            <w:pPr>
              <w:jc w:val="center"/>
              <w:rPr>
                <w:color w:val="000000" w:themeColor="text1"/>
              </w:rPr>
            </w:pPr>
            <w:r w:rsidRPr="00215064">
              <w:rPr>
                <w:color w:val="000000" w:themeColor="text1"/>
              </w:rPr>
              <w:t>1,931</w:t>
            </w:r>
          </w:p>
        </w:tc>
        <w:tc>
          <w:tcPr>
            <w:tcW w:w="276" w:type="pct"/>
            <w:tcBorders>
              <w:top w:val="nil"/>
              <w:bottom w:val="nil"/>
            </w:tcBorders>
            <w:noWrap/>
            <w:vAlign w:val="center"/>
          </w:tcPr>
          <w:p w14:paraId="0E0AD7C8" w14:textId="470F1EA0" w:rsidR="00AD4C1E" w:rsidRPr="00215064" w:rsidRDefault="00AD4C1E" w:rsidP="00AD4C1E">
            <w:pPr>
              <w:jc w:val="center"/>
              <w:rPr>
                <w:color w:val="000000" w:themeColor="text1"/>
              </w:rPr>
            </w:pPr>
            <w:r w:rsidRPr="00215064">
              <w:rPr>
                <w:color w:val="000000" w:themeColor="text1"/>
              </w:rPr>
              <w:t>-.46</w:t>
            </w:r>
          </w:p>
        </w:tc>
        <w:tc>
          <w:tcPr>
            <w:tcW w:w="298" w:type="pct"/>
            <w:tcBorders>
              <w:top w:val="nil"/>
              <w:bottom w:val="nil"/>
            </w:tcBorders>
            <w:noWrap/>
            <w:vAlign w:val="center"/>
          </w:tcPr>
          <w:p w14:paraId="5104B9A5" w14:textId="2A16AEE0" w:rsidR="00AD4C1E" w:rsidRPr="00215064" w:rsidRDefault="00AD4C1E" w:rsidP="00AD4C1E">
            <w:pPr>
              <w:jc w:val="center"/>
              <w:rPr>
                <w:color w:val="000000" w:themeColor="text1"/>
              </w:rPr>
            </w:pPr>
            <w:r w:rsidRPr="00215064">
              <w:rPr>
                <w:color w:val="000000" w:themeColor="text1"/>
              </w:rPr>
              <w:t>.15</w:t>
            </w:r>
          </w:p>
        </w:tc>
        <w:tc>
          <w:tcPr>
            <w:tcW w:w="276" w:type="pct"/>
            <w:tcBorders>
              <w:top w:val="nil"/>
              <w:bottom w:val="nil"/>
            </w:tcBorders>
            <w:noWrap/>
            <w:vAlign w:val="center"/>
          </w:tcPr>
          <w:p w14:paraId="3D52CC4D" w14:textId="433F9D8B" w:rsidR="00AD4C1E" w:rsidRPr="00215064" w:rsidRDefault="00AD4C1E" w:rsidP="00AD4C1E">
            <w:pPr>
              <w:jc w:val="center"/>
              <w:rPr>
                <w:color w:val="000000" w:themeColor="text1"/>
              </w:rPr>
            </w:pPr>
            <w:r w:rsidRPr="00215064">
              <w:rPr>
                <w:color w:val="000000" w:themeColor="text1"/>
              </w:rPr>
              <w:t>-.06</w:t>
            </w:r>
          </w:p>
        </w:tc>
        <w:tc>
          <w:tcPr>
            <w:tcW w:w="276" w:type="pct"/>
            <w:tcBorders>
              <w:top w:val="nil"/>
              <w:bottom w:val="nil"/>
            </w:tcBorders>
            <w:noWrap/>
            <w:vAlign w:val="center"/>
          </w:tcPr>
          <w:p w14:paraId="2C748C40" w14:textId="7A8BB2FC" w:rsidR="00AD4C1E" w:rsidRPr="00215064" w:rsidRDefault="00AD4C1E" w:rsidP="00AD4C1E">
            <w:pPr>
              <w:jc w:val="center"/>
              <w:rPr>
                <w:color w:val="000000" w:themeColor="text1"/>
              </w:rPr>
            </w:pPr>
            <w:r w:rsidRPr="00215064">
              <w:rPr>
                <w:color w:val="000000" w:themeColor="text1"/>
              </w:rPr>
              <w:t>-.31</w:t>
            </w:r>
          </w:p>
        </w:tc>
        <w:tc>
          <w:tcPr>
            <w:tcW w:w="276" w:type="pct"/>
            <w:tcBorders>
              <w:top w:val="nil"/>
              <w:bottom w:val="nil"/>
            </w:tcBorders>
            <w:noWrap/>
            <w:vAlign w:val="center"/>
          </w:tcPr>
          <w:p w14:paraId="0E354AC5" w14:textId="5C5E776A" w:rsidR="00AD4C1E" w:rsidRPr="00215064" w:rsidRDefault="00AD4C1E" w:rsidP="00AD4C1E">
            <w:pPr>
              <w:jc w:val="center"/>
              <w:rPr>
                <w:color w:val="000000" w:themeColor="text1"/>
              </w:rPr>
            </w:pPr>
            <w:r w:rsidRPr="00215064">
              <w:rPr>
                <w:color w:val="000000" w:themeColor="text1"/>
              </w:rPr>
              <w:t>-.32</w:t>
            </w:r>
          </w:p>
        </w:tc>
        <w:tc>
          <w:tcPr>
            <w:tcW w:w="258" w:type="pct"/>
            <w:tcBorders>
              <w:top w:val="nil"/>
              <w:bottom w:val="nil"/>
            </w:tcBorders>
            <w:vAlign w:val="center"/>
          </w:tcPr>
          <w:p w14:paraId="2D82210A" w14:textId="2F17FFBD" w:rsidR="00AD4C1E" w:rsidRPr="00215064" w:rsidRDefault="00AD4C1E" w:rsidP="00AD4C1E">
            <w:pPr>
              <w:jc w:val="center"/>
              <w:rPr>
                <w:color w:val="000000" w:themeColor="text1"/>
              </w:rPr>
            </w:pPr>
            <w:r w:rsidRPr="00215064">
              <w:rPr>
                <w:color w:val="000000" w:themeColor="text1"/>
              </w:rPr>
              <w:t>-.09</w:t>
            </w:r>
          </w:p>
        </w:tc>
      </w:tr>
      <w:tr w:rsidR="00E17198" w:rsidRPr="00215064" w14:paraId="4F12C936" w14:textId="77777777" w:rsidTr="00E17198">
        <w:trPr>
          <w:trHeight w:val="300"/>
          <w:jc w:val="center"/>
        </w:trPr>
        <w:tc>
          <w:tcPr>
            <w:tcW w:w="1650" w:type="pct"/>
            <w:tcBorders>
              <w:top w:val="nil"/>
              <w:bottom w:val="nil"/>
            </w:tcBorders>
            <w:noWrap/>
            <w:vAlign w:val="center"/>
          </w:tcPr>
          <w:p w14:paraId="6CF02F12" w14:textId="226FD7EA" w:rsidR="00AD4C1E" w:rsidRPr="00215064" w:rsidRDefault="00AD4C1E" w:rsidP="00AD4C1E">
            <w:pPr>
              <w:rPr>
                <w:color w:val="000000"/>
              </w:rPr>
            </w:pPr>
            <w:r w:rsidRPr="00215064">
              <w:rPr>
                <w:color w:val="000000"/>
              </w:rPr>
              <w:t xml:space="preserve">   Aggressive behavior</w:t>
            </w:r>
          </w:p>
        </w:tc>
        <w:tc>
          <w:tcPr>
            <w:tcW w:w="824" w:type="pct"/>
            <w:tcBorders>
              <w:top w:val="nil"/>
              <w:bottom w:val="nil"/>
            </w:tcBorders>
            <w:vAlign w:val="center"/>
          </w:tcPr>
          <w:p w14:paraId="554AB2C9" w14:textId="37BAFD3B" w:rsidR="00AD4C1E" w:rsidRPr="00215064" w:rsidRDefault="00AD4C1E" w:rsidP="00AD4C1E">
            <w:pPr>
              <w:jc w:val="center"/>
              <w:rPr>
                <w:color w:val="000000"/>
              </w:rPr>
            </w:pPr>
            <w:r w:rsidRPr="00215064">
              <w:rPr>
                <w:color w:val="000000"/>
              </w:rPr>
              <w:t>Life/Nonwork</w:t>
            </w:r>
          </w:p>
        </w:tc>
        <w:tc>
          <w:tcPr>
            <w:tcW w:w="209" w:type="pct"/>
            <w:tcBorders>
              <w:top w:val="nil"/>
              <w:bottom w:val="nil"/>
            </w:tcBorders>
            <w:vAlign w:val="center"/>
          </w:tcPr>
          <w:p w14:paraId="2DB99C6B" w14:textId="1B919661" w:rsidR="00AD4C1E" w:rsidRPr="00215064" w:rsidRDefault="00AD4C1E" w:rsidP="00AD4C1E">
            <w:pPr>
              <w:jc w:val="center"/>
              <w:rPr>
                <w:color w:val="000000"/>
              </w:rPr>
            </w:pPr>
            <w:r w:rsidRPr="00215064">
              <w:rPr>
                <w:color w:val="000000"/>
              </w:rPr>
              <w:t>1</w:t>
            </w:r>
          </w:p>
        </w:tc>
        <w:tc>
          <w:tcPr>
            <w:tcW w:w="245" w:type="pct"/>
            <w:tcBorders>
              <w:top w:val="nil"/>
              <w:bottom w:val="nil"/>
            </w:tcBorders>
            <w:noWrap/>
            <w:vAlign w:val="center"/>
          </w:tcPr>
          <w:p w14:paraId="44B26EB7" w14:textId="3B42C7D4" w:rsidR="00AD4C1E" w:rsidRPr="00215064" w:rsidRDefault="00AD4C1E" w:rsidP="00AD4C1E">
            <w:pPr>
              <w:jc w:val="center"/>
              <w:rPr>
                <w:color w:val="000000" w:themeColor="text1"/>
              </w:rPr>
            </w:pPr>
            <w:r w:rsidRPr="00215064">
              <w:rPr>
                <w:color w:val="000000" w:themeColor="text1"/>
              </w:rPr>
              <w:t>16</w:t>
            </w:r>
          </w:p>
        </w:tc>
        <w:tc>
          <w:tcPr>
            <w:tcW w:w="412" w:type="pct"/>
            <w:tcBorders>
              <w:top w:val="nil"/>
              <w:bottom w:val="nil"/>
            </w:tcBorders>
            <w:noWrap/>
            <w:vAlign w:val="center"/>
          </w:tcPr>
          <w:p w14:paraId="0C4E4504" w14:textId="0BF8D986" w:rsidR="00AD4C1E" w:rsidRPr="00215064" w:rsidRDefault="00AD4C1E" w:rsidP="00AD4C1E">
            <w:pPr>
              <w:jc w:val="center"/>
              <w:rPr>
                <w:color w:val="000000" w:themeColor="text1"/>
              </w:rPr>
            </w:pPr>
            <w:r w:rsidRPr="00215064">
              <w:rPr>
                <w:color w:val="000000" w:themeColor="text1"/>
              </w:rPr>
              <w:t>3,968</w:t>
            </w:r>
          </w:p>
        </w:tc>
        <w:tc>
          <w:tcPr>
            <w:tcW w:w="276" w:type="pct"/>
            <w:tcBorders>
              <w:top w:val="nil"/>
              <w:bottom w:val="nil"/>
            </w:tcBorders>
            <w:noWrap/>
            <w:vAlign w:val="center"/>
          </w:tcPr>
          <w:p w14:paraId="31BA5876" w14:textId="64BDA46C" w:rsidR="00AD4C1E" w:rsidRPr="00215064" w:rsidRDefault="00AD4C1E" w:rsidP="00AD4C1E">
            <w:pPr>
              <w:jc w:val="center"/>
              <w:rPr>
                <w:color w:val="000000" w:themeColor="text1"/>
              </w:rPr>
            </w:pPr>
            <w:r w:rsidRPr="00215064">
              <w:rPr>
                <w:color w:val="000000" w:themeColor="text1"/>
              </w:rPr>
              <w:t>-.39</w:t>
            </w:r>
          </w:p>
        </w:tc>
        <w:tc>
          <w:tcPr>
            <w:tcW w:w="298" w:type="pct"/>
            <w:tcBorders>
              <w:top w:val="nil"/>
              <w:bottom w:val="nil"/>
            </w:tcBorders>
            <w:noWrap/>
            <w:vAlign w:val="center"/>
          </w:tcPr>
          <w:p w14:paraId="54E06E93" w14:textId="5A59ACA8" w:rsidR="00AD4C1E" w:rsidRPr="00215064" w:rsidRDefault="00AD4C1E" w:rsidP="00AD4C1E">
            <w:pPr>
              <w:jc w:val="center"/>
              <w:rPr>
                <w:color w:val="000000" w:themeColor="text1"/>
              </w:rPr>
            </w:pPr>
            <w:r w:rsidRPr="00215064">
              <w:rPr>
                <w:color w:val="000000" w:themeColor="text1"/>
              </w:rPr>
              <w:t>.12</w:t>
            </w:r>
          </w:p>
        </w:tc>
        <w:tc>
          <w:tcPr>
            <w:tcW w:w="276" w:type="pct"/>
            <w:tcBorders>
              <w:top w:val="nil"/>
              <w:bottom w:val="nil"/>
            </w:tcBorders>
            <w:noWrap/>
            <w:vAlign w:val="center"/>
          </w:tcPr>
          <w:p w14:paraId="40FED0B9" w14:textId="3D4198AD" w:rsidR="00AD4C1E" w:rsidRPr="00215064" w:rsidRDefault="00AD4C1E" w:rsidP="00AD4C1E">
            <w:pPr>
              <w:jc w:val="center"/>
              <w:rPr>
                <w:color w:val="000000" w:themeColor="text1"/>
              </w:rPr>
            </w:pPr>
            <w:r w:rsidRPr="00215064">
              <w:rPr>
                <w:color w:val="000000" w:themeColor="text1"/>
              </w:rPr>
              <w:t>-.07</w:t>
            </w:r>
          </w:p>
        </w:tc>
        <w:tc>
          <w:tcPr>
            <w:tcW w:w="276" w:type="pct"/>
            <w:tcBorders>
              <w:top w:val="nil"/>
              <w:bottom w:val="nil"/>
            </w:tcBorders>
            <w:noWrap/>
            <w:vAlign w:val="center"/>
          </w:tcPr>
          <w:p w14:paraId="0A9A2273" w14:textId="188AF10D" w:rsidR="00AD4C1E" w:rsidRPr="00215064" w:rsidRDefault="00AD4C1E" w:rsidP="00AD4C1E">
            <w:pPr>
              <w:jc w:val="center"/>
              <w:rPr>
                <w:color w:val="000000" w:themeColor="text1"/>
              </w:rPr>
            </w:pPr>
            <w:r w:rsidRPr="00215064">
              <w:rPr>
                <w:color w:val="000000" w:themeColor="text1"/>
              </w:rPr>
              <w:t>-.36</w:t>
            </w:r>
          </w:p>
        </w:tc>
        <w:tc>
          <w:tcPr>
            <w:tcW w:w="276" w:type="pct"/>
            <w:tcBorders>
              <w:top w:val="nil"/>
              <w:bottom w:val="nil"/>
            </w:tcBorders>
            <w:noWrap/>
            <w:vAlign w:val="center"/>
          </w:tcPr>
          <w:p w14:paraId="56285611" w14:textId="254E4F26" w:rsidR="00AD4C1E" w:rsidRPr="00215064" w:rsidRDefault="00AD4C1E" w:rsidP="00AD4C1E">
            <w:pPr>
              <w:jc w:val="center"/>
              <w:rPr>
                <w:color w:val="000000" w:themeColor="text1"/>
              </w:rPr>
            </w:pPr>
            <w:r w:rsidRPr="00215064">
              <w:rPr>
                <w:color w:val="000000" w:themeColor="text1"/>
              </w:rPr>
              <w:t>-.27</w:t>
            </w:r>
          </w:p>
        </w:tc>
        <w:tc>
          <w:tcPr>
            <w:tcW w:w="258" w:type="pct"/>
            <w:tcBorders>
              <w:top w:val="nil"/>
              <w:bottom w:val="nil"/>
            </w:tcBorders>
            <w:vAlign w:val="center"/>
          </w:tcPr>
          <w:p w14:paraId="647A9E2B" w14:textId="483F2CF6" w:rsidR="00AD4C1E" w:rsidRPr="00215064" w:rsidRDefault="00AD4C1E" w:rsidP="00AD4C1E">
            <w:pPr>
              <w:jc w:val="center"/>
              <w:rPr>
                <w:color w:val="000000" w:themeColor="text1"/>
              </w:rPr>
            </w:pPr>
            <w:r w:rsidRPr="00215064">
              <w:rPr>
                <w:color w:val="000000" w:themeColor="text1"/>
              </w:rPr>
              <w:t>-.10</w:t>
            </w:r>
          </w:p>
        </w:tc>
      </w:tr>
      <w:tr w:rsidR="00E17198" w:rsidRPr="00215064" w14:paraId="6F7C0D43" w14:textId="77777777" w:rsidTr="00306FB4">
        <w:trPr>
          <w:trHeight w:val="300"/>
          <w:jc w:val="center"/>
        </w:trPr>
        <w:tc>
          <w:tcPr>
            <w:tcW w:w="1650" w:type="pct"/>
            <w:tcBorders>
              <w:top w:val="nil"/>
              <w:bottom w:val="nil"/>
            </w:tcBorders>
            <w:noWrap/>
            <w:vAlign w:val="center"/>
          </w:tcPr>
          <w:p w14:paraId="65EB9609" w14:textId="094AC6BB" w:rsidR="00E17198" w:rsidRPr="00215064" w:rsidRDefault="00E17198" w:rsidP="00E17198">
            <w:pPr>
              <w:rPr>
                <w:color w:val="000000"/>
              </w:rPr>
            </w:pPr>
            <w:r w:rsidRPr="00215064">
              <w:rPr>
                <w:color w:val="000000"/>
              </w:rPr>
              <w:t xml:space="preserve">   Risky sexual activity: </w:t>
            </w:r>
            <w:r>
              <w:rPr>
                <w:color w:val="000000"/>
              </w:rPr>
              <w:t>Overall</w:t>
            </w:r>
          </w:p>
        </w:tc>
        <w:tc>
          <w:tcPr>
            <w:tcW w:w="824" w:type="pct"/>
            <w:tcBorders>
              <w:top w:val="nil"/>
              <w:bottom w:val="nil"/>
            </w:tcBorders>
            <w:vAlign w:val="center"/>
          </w:tcPr>
          <w:p w14:paraId="19E7D500" w14:textId="059AEA98" w:rsidR="00E17198" w:rsidRPr="00215064" w:rsidRDefault="00E17198" w:rsidP="00E17198">
            <w:pPr>
              <w:jc w:val="center"/>
              <w:rPr>
                <w:color w:val="000000"/>
              </w:rPr>
            </w:pPr>
            <w:r w:rsidRPr="00215064">
              <w:rPr>
                <w:color w:val="000000"/>
              </w:rPr>
              <w:t>Life/Nonwork</w:t>
            </w:r>
          </w:p>
        </w:tc>
        <w:tc>
          <w:tcPr>
            <w:tcW w:w="209" w:type="pct"/>
            <w:tcBorders>
              <w:top w:val="nil"/>
              <w:bottom w:val="nil"/>
            </w:tcBorders>
            <w:vAlign w:val="center"/>
          </w:tcPr>
          <w:p w14:paraId="6DE332E5" w14:textId="23268204" w:rsidR="00E17198" w:rsidRPr="00215064" w:rsidRDefault="00E17198" w:rsidP="00E17198">
            <w:pPr>
              <w:jc w:val="center"/>
              <w:rPr>
                <w:color w:val="000000"/>
              </w:rPr>
            </w:pPr>
            <w:r w:rsidRPr="00215064">
              <w:rPr>
                <w:color w:val="000000"/>
              </w:rPr>
              <w:t>1</w:t>
            </w:r>
          </w:p>
        </w:tc>
        <w:tc>
          <w:tcPr>
            <w:tcW w:w="245" w:type="pct"/>
            <w:tcBorders>
              <w:top w:val="nil"/>
              <w:bottom w:val="nil"/>
            </w:tcBorders>
            <w:noWrap/>
            <w:vAlign w:val="center"/>
          </w:tcPr>
          <w:p w14:paraId="4024697C" w14:textId="5ADD2F2B" w:rsidR="00E17198" w:rsidRPr="00215064" w:rsidRDefault="00E17198" w:rsidP="00E17198">
            <w:pPr>
              <w:jc w:val="center"/>
              <w:rPr>
                <w:color w:val="000000" w:themeColor="text1"/>
              </w:rPr>
            </w:pPr>
            <w:r>
              <w:rPr>
                <w:color w:val="000000"/>
              </w:rPr>
              <w:t>16</w:t>
            </w:r>
          </w:p>
        </w:tc>
        <w:tc>
          <w:tcPr>
            <w:tcW w:w="412" w:type="pct"/>
            <w:tcBorders>
              <w:top w:val="nil"/>
              <w:bottom w:val="nil"/>
            </w:tcBorders>
            <w:noWrap/>
            <w:vAlign w:val="center"/>
          </w:tcPr>
          <w:p w14:paraId="4FEFA245" w14:textId="67FAB419" w:rsidR="00E17198" w:rsidRPr="00215064" w:rsidRDefault="00E17198" w:rsidP="00E17198">
            <w:pPr>
              <w:jc w:val="center"/>
              <w:rPr>
                <w:color w:val="000000" w:themeColor="text1"/>
              </w:rPr>
            </w:pPr>
            <w:r>
              <w:rPr>
                <w:color w:val="000000"/>
              </w:rPr>
              <w:t>10,876</w:t>
            </w:r>
          </w:p>
        </w:tc>
        <w:tc>
          <w:tcPr>
            <w:tcW w:w="276" w:type="pct"/>
            <w:tcBorders>
              <w:top w:val="nil"/>
              <w:bottom w:val="nil"/>
            </w:tcBorders>
            <w:noWrap/>
            <w:vAlign w:val="bottom"/>
          </w:tcPr>
          <w:p w14:paraId="3731244F" w14:textId="59C7E64C" w:rsidR="00E17198" w:rsidRPr="00E17198" w:rsidRDefault="00E17198" w:rsidP="00E17198">
            <w:pPr>
              <w:jc w:val="center"/>
              <w:rPr>
                <w:color w:val="000000" w:themeColor="text1"/>
              </w:rPr>
            </w:pPr>
            <w:r w:rsidRPr="00E17198">
              <w:rPr>
                <w:color w:val="000000"/>
              </w:rPr>
              <w:t>-.31</w:t>
            </w:r>
          </w:p>
        </w:tc>
        <w:tc>
          <w:tcPr>
            <w:tcW w:w="298" w:type="pct"/>
            <w:tcBorders>
              <w:top w:val="nil"/>
              <w:bottom w:val="nil"/>
            </w:tcBorders>
            <w:noWrap/>
            <w:vAlign w:val="center"/>
          </w:tcPr>
          <w:p w14:paraId="734AAC1C" w14:textId="64DACFF1" w:rsidR="00E17198" w:rsidRPr="00E17198" w:rsidRDefault="00E17198" w:rsidP="00E17198">
            <w:pPr>
              <w:jc w:val="center"/>
              <w:rPr>
                <w:color w:val="000000" w:themeColor="text1"/>
              </w:rPr>
            </w:pPr>
            <w:r w:rsidRPr="00E17198">
              <w:rPr>
                <w:color w:val="000000"/>
              </w:rPr>
              <w:t>.19</w:t>
            </w:r>
          </w:p>
        </w:tc>
        <w:tc>
          <w:tcPr>
            <w:tcW w:w="276" w:type="pct"/>
            <w:tcBorders>
              <w:top w:val="nil"/>
              <w:bottom w:val="nil"/>
            </w:tcBorders>
            <w:noWrap/>
            <w:vAlign w:val="bottom"/>
          </w:tcPr>
          <w:p w14:paraId="12B99DF8" w14:textId="550E9B9E" w:rsidR="00E17198" w:rsidRPr="00E17198" w:rsidRDefault="00E17198" w:rsidP="00E17198">
            <w:pPr>
              <w:jc w:val="center"/>
              <w:rPr>
                <w:color w:val="000000" w:themeColor="text1"/>
              </w:rPr>
            </w:pPr>
            <w:r w:rsidRPr="00E17198">
              <w:rPr>
                <w:color w:val="000000"/>
              </w:rPr>
              <w:t>-.08</w:t>
            </w:r>
          </w:p>
        </w:tc>
        <w:tc>
          <w:tcPr>
            <w:tcW w:w="276" w:type="pct"/>
            <w:tcBorders>
              <w:top w:val="nil"/>
              <w:bottom w:val="nil"/>
            </w:tcBorders>
            <w:noWrap/>
            <w:vAlign w:val="bottom"/>
          </w:tcPr>
          <w:p w14:paraId="75EDE6DE" w14:textId="2C74E05B" w:rsidR="00E17198" w:rsidRPr="00E17198" w:rsidRDefault="00E17198" w:rsidP="00E17198">
            <w:pPr>
              <w:jc w:val="center"/>
              <w:rPr>
                <w:color w:val="000000" w:themeColor="text1"/>
              </w:rPr>
            </w:pPr>
            <w:r w:rsidRPr="00E17198">
              <w:rPr>
                <w:color w:val="000000"/>
              </w:rPr>
              <w:t>-.17</w:t>
            </w:r>
          </w:p>
        </w:tc>
        <w:tc>
          <w:tcPr>
            <w:tcW w:w="276" w:type="pct"/>
            <w:tcBorders>
              <w:top w:val="nil"/>
              <w:bottom w:val="nil"/>
            </w:tcBorders>
            <w:noWrap/>
            <w:vAlign w:val="bottom"/>
          </w:tcPr>
          <w:p w14:paraId="42BEC032" w14:textId="1ACFC260" w:rsidR="00E17198" w:rsidRPr="00E17198" w:rsidRDefault="00E17198" w:rsidP="00E17198">
            <w:pPr>
              <w:jc w:val="center"/>
              <w:rPr>
                <w:color w:val="000000" w:themeColor="text1"/>
              </w:rPr>
            </w:pPr>
            <w:r w:rsidRPr="00E17198">
              <w:rPr>
                <w:color w:val="000000"/>
              </w:rPr>
              <w:t>-.26</w:t>
            </w:r>
          </w:p>
        </w:tc>
        <w:tc>
          <w:tcPr>
            <w:tcW w:w="258" w:type="pct"/>
            <w:tcBorders>
              <w:top w:val="nil"/>
              <w:bottom w:val="nil"/>
            </w:tcBorders>
            <w:vAlign w:val="bottom"/>
          </w:tcPr>
          <w:p w14:paraId="2AE00712" w14:textId="2F60A302" w:rsidR="00E17198" w:rsidRPr="00E17198" w:rsidRDefault="00E17198" w:rsidP="00E17198">
            <w:pPr>
              <w:jc w:val="center"/>
              <w:rPr>
                <w:color w:val="000000" w:themeColor="text1"/>
              </w:rPr>
            </w:pPr>
            <w:r w:rsidRPr="00E17198">
              <w:rPr>
                <w:color w:val="000000"/>
              </w:rPr>
              <w:t>-.07</w:t>
            </w:r>
          </w:p>
        </w:tc>
      </w:tr>
      <w:tr w:rsidR="00E17198" w:rsidRPr="00215064" w14:paraId="6FB10D8A" w14:textId="77777777" w:rsidTr="00E17198">
        <w:trPr>
          <w:trHeight w:val="300"/>
          <w:jc w:val="center"/>
        </w:trPr>
        <w:tc>
          <w:tcPr>
            <w:tcW w:w="1650" w:type="pct"/>
            <w:tcBorders>
              <w:top w:val="nil"/>
              <w:bottom w:val="nil"/>
            </w:tcBorders>
            <w:noWrap/>
            <w:vAlign w:val="center"/>
          </w:tcPr>
          <w:p w14:paraId="58FE5900" w14:textId="2323D1AD" w:rsidR="00E30337" w:rsidRPr="00215064" w:rsidRDefault="00E30337" w:rsidP="00E30337">
            <w:pPr>
              <w:rPr>
                <w:color w:val="000000"/>
              </w:rPr>
            </w:pPr>
            <w:r w:rsidRPr="00215064">
              <w:rPr>
                <w:color w:val="000000"/>
              </w:rPr>
              <w:t xml:space="preserve">   Risky sexual activity: Casual sex</w:t>
            </w:r>
          </w:p>
        </w:tc>
        <w:tc>
          <w:tcPr>
            <w:tcW w:w="824" w:type="pct"/>
            <w:tcBorders>
              <w:top w:val="nil"/>
              <w:bottom w:val="nil"/>
            </w:tcBorders>
            <w:vAlign w:val="center"/>
          </w:tcPr>
          <w:p w14:paraId="671A6CE5" w14:textId="7CAA4287" w:rsidR="00E30337" w:rsidRPr="00215064" w:rsidRDefault="00E30337" w:rsidP="00E30337">
            <w:pPr>
              <w:jc w:val="center"/>
              <w:rPr>
                <w:color w:val="000000"/>
              </w:rPr>
            </w:pPr>
            <w:r w:rsidRPr="00215064">
              <w:rPr>
                <w:color w:val="000000"/>
              </w:rPr>
              <w:t>Life/Nonwork</w:t>
            </w:r>
          </w:p>
        </w:tc>
        <w:tc>
          <w:tcPr>
            <w:tcW w:w="209" w:type="pct"/>
            <w:tcBorders>
              <w:top w:val="nil"/>
              <w:bottom w:val="nil"/>
            </w:tcBorders>
            <w:vAlign w:val="center"/>
          </w:tcPr>
          <w:p w14:paraId="06CDDB68" w14:textId="77777777" w:rsidR="00E30337" w:rsidRPr="00215064" w:rsidRDefault="00E30337" w:rsidP="00E30337">
            <w:pPr>
              <w:jc w:val="center"/>
              <w:rPr>
                <w:color w:val="000000"/>
              </w:rPr>
            </w:pPr>
            <w:r w:rsidRPr="00215064">
              <w:rPr>
                <w:color w:val="000000"/>
              </w:rPr>
              <w:t>1</w:t>
            </w:r>
          </w:p>
        </w:tc>
        <w:tc>
          <w:tcPr>
            <w:tcW w:w="245" w:type="pct"/>
            <w:tcBorders>
              <w:top w:val="nil"/>
              <w:bottom w:val="nil"/>
            </w:tcBorders>
            <w:noWrap/>
            <w:vAlign w:val="center"/>
          </w:tcPr>
          <w:p w14:paraId="2266E140" w14:textId="77777777" w:rsidR="00E30337" w:rsidRPr="00215064" w:rsidRDefault="00E30337" w:rsidP="00E30337">
            <w:pPr>
              <w:jc w:val="center"/>
              <w:rPr>
                <w:color w:val="000000" w:themeColor="text1"/>
              </w:rPr>
            </w:pPr>
            <w:r w:rsidRPr="00215064">
              <w:rPr>
                <w:color w:val="000000" w:themeColor="text1"/>
              </w:rPr>
              <w:t>13</w:t>
            </w:r>
          </w:p>
        </w:tc>
        <w:tc>
          <w:tcPr>
            <w:tcW w:w="412" w:type="pct"/>
            <w:tcBorders>
              <w:top w:val="nil"/>
              <w:bottom w:val="nil"/>
            </w:tcBorders>
            <w:noWrap/>
            <w:vAlign w:val="center"/>
          </w:tcPr>
          <w:p w14:paraId="5FDC1E21" w14:textId="77777777" w:rsidR="00E30337" w:rsidRPr="00215064" w:rsidRDefault="00E30337" w:rsidP="00E30337">
            <w:pPr>
              <w:jc w:val="center"/>
              <w:rPr>
                <w:color w:val="000000" w:themeColor="text1"/>
              </w:rPr>
            </w:pPr>
            <w:r w:rsidRPr="00215064">
              <w:rPr>
                <w:color w:val="000000" w:themeColor="text1"/>
              </w:rPr>
              <w:t>5,540</w:t>
            </w:r>
          </w:p>
        </w:tc>
        <w:tc>
          <w:tcPr>
            <w:tcW w:w="276" w:type="pct"/>
            <w:tcBorders>
              <w:top w:val="nil"/>
              <w:bottom w:val="nil"/>
            </w:tcBorders>
            <w:noWrap/>
            <w:vAlign w:val="center"/>
          </w:tcPr>
          <w:p w14:paraId="1A7CB594" w14:textId="77777777" w:rsidR="00E30337" w:rsidRPr="00E17198" w:rsidRDefault="00E30337" w:rsidP="00E30337">
            <w:pPr>
              <w:jc w:val="center"/>
              <w:rPr>
                <w:color w:val="000000" w:themeColor="text1"/>
              </w:rPr>
            </w:pPr>
            <w:r w:rsidRPr="00E17198">
              <w:rPr>
                <w:color w:val="000000" w:themeColor="text1"/>
              </w:rPr>
              <w:t>-.39</w:t>
            </w:r>
          </w:p>
        </w:tc>
        <w:tc>
          <w:tcPr>
            <w:tcW w:w="298" w:type="pct"/>
            <w:tcBorders>
              <w:top w:val="nil"/>
              <w:bottom w:val="nil"/>
            </w:tcBorders>
            <w:noWrap/>
            <w:vAlign w:val="center"/>
          </w:tcPr>
          <w:p w14:paraId="3D4E9D39" w14:textId="4A15B095" w:rsidR="00E30337" w:rsidRPr="00E17198" w:rsidRDefault="00E30337" w:rsidP="00E30337">
            <w:pPr>
              <w:jc w:val="center"/>
              <w:rPr>
                <w:color w:val="000000" w:themeColor="text1"/>
              </w:rPr>
            </w:pPr>
            <w:r w:rsidRPr="00E17198">
              <w:rPr>
                <w:color w:val="000000" w:themeColor="text1"/>
              </w:rPr>
              <w:t>.21</w:t>
            </w:r>
          </w:p>
        </w:tc>
        <w:tc>
          <w:tcPr>
            <w:tcW w:w="276" w:type="pct"/>
            <w:tcBorders>
              <w:top w:val="nil"/>
              <w:bottom w:val="nil"/>
            </w:tcBorders>
            <w:noWrap/>
            <w:vAlign w:val="center"/>
          </w:tcPr>
          <w:p w14:paraId="0BF25EDD" w14:textId="77777777" w:rsidR="00E30337" w:rsidRPr="00E17198" w:rsidRDefault="00E30337" w:rsidP="00E30337">
            <w:pPr>
              <w:jc w:val="center"/>
              <w:rPr>
                <w:color w:val="000000" w:themeColor="text1"/>
              </w:rPr>
            </w:pPr>
            <w:r w:rsidRPr="00E17198">
              <w:rPr>
                <w:color w:val="000000" w:themeColor="text1"/>
              </w:rPr>
              <w:t>.15</w:t>
            </w:r>
          </w:p>
        </w:tc>
        <w:tc>
          <w:tcPr>
            <w:tcW w:w="276" w:type="pct"/>
            <w:tcBorders>
              <w:top w:val="nil"/>
              <w:bottom w:val="nil"/>
            </w:tcBorders>
            <w:noWrap/>
            <w:vAlign w:val="center"/>
          </w:tcPr>
          <w:p w14:paraId="6C2DFEE0" w14:textId="77777777" w:rsidR="00E30337" w:rsidRPr="00E17198" w:rsidRDefault="00E30337" w:rsidP="00E30337">
            <w:pPr>
              <w:jc w:val="center"/>
              <w:rPr>
                <w:color w:val="000000" w:themeColor="text1"/>
              </w:rPr>
            </w:pPr>
            <w:r w:rsidRPr="00E17198">
              <w:rPr>
                <w:color w:val="000000" w:themeColor="text1"/>
              </w:rPr>
              <w:t>-.11</w:t>
            </w:r>
          </w:p>
        </w:tc>
        <w:tc>
          <w:tcPr>
            <w:tcW w:w="276" w:type="pct"/>
            <w:tcBorders>
              <w:top w:val="nil"/>
              <w:bottom w:val="nil"/>
            </w:tcBorders>
            <w:noWrap/>
            <w:vAlign w:val="center"/>
          </w:tcPr>
          <w:p w14:paraId="3B97D93A" w14:textId="77777777" w:rsidR="00E30337" w:rsidRPr="00E17198" w:rsidRDefault="00E30337" w:rsidP="00E30337">
            <w:pPr>
              <w:jc w:val="center"/>
              <w:rPr>
                <w:color w:val="000000" w:themeColor="text1"/>
              </w:rPr>
            </w:pPr>
            <w:r w:rsidRPr="00E17198">
              <w:rPr>
                <w:color w:val="000000" w:themeColor="text1"/>
              </w:rPr>
              <w:t>-.16</w:t>
            </w:r>
          </w:p>
        </w:tc>
        <w:tc>
          <w:tcPr>
            <w:tcW w:w="258" w:type="pct"/>
            <w:tcBorders>
              <w:top w:val="nil"/>
              <w:bottom w:val="nil"/>
            </w:tcBorders>
            <w:vAlign w:val="center"/>
          </w:tcPr>
          <w:p w14:paraId="4B7557AB" w14:textId="77777777" w:rsidR="00E30337" w:rsidRPr="00E17198" w:rsidRDefault="00E30337" w:rsidP="00E30337">
            <w:pPr>
              <w:jc w:val="center"/>
              <w:rPr>
                <w:color w:val="000000" w:themeColor="text1"/>
              </w:rPr>
            </w:pPr>
            <w:r w:rsidRPr="00E17198">
              <w:rPr>
                <w:color w:val="000000" w:themeColor="text1"/>
              </w:rPr>
              <w:t>.00</w:t>
            </w:r>
          </w:p>
        </w:tc>
      </w:tr>
      <w:tr w:rsidR="00E17198" w:rsidRPr="00215064" w14:paraId="1A57BDDE" w14:textId="77777777" w:rsidTr="00E17198">
        <w:trPr>
          <w:trHeight w:val="300"/>
          <w:jc w:val="center"/>
        </w:trPr>
        <w:tc>
          <w:tcPr>
            <w:tcW w:w="1650" w:type="pct"/>
            <w:tcBorders>
              <w:top w:val="nil"/>
              <w:bottom w:val="nil"/>
            </w:tcBorders>
            <w:shd w:val="clear" w:color="auto" w:fill="D9D9D9" w:themeFill="background1" w:themeFillShade="D9"/>
            <w:noWrap/>
            <w:vAlign w:val="center"/>
          </w:tcPr>
          <w:p w14:paraId="3139791B" w14:textId="03C9012D" w:rsidR="00E30337" w:rsidRPr="00CB57E0" w:rsidRDefault="00E30337" w:rsidP="00E30337">
            <w:pPr>
              <w:rPr>
                <w:b/>
                <w:bCs/>
                <w:color w:val="000000"/>
              </w:rPr>
            </w:pPr>
            <w:r w:rsidRPr="00CB57E0">
              <w:rPr>
                <w:b/>
                <w:bCs/>
                <w:color w:val="000000"/>
              </w:rPr>
              <w:t>Individual</w:t>
            </w:r>
          </w:p>
        </w:tc>
        <w:tc>
          <w:tcPr>
            <w:tcW w:w="824" w:type="pct"/>
            <w:tcBorders>
              <w:top w:val="nil"/>
              <w:bottom w:val="nil"/>
            </w:tcBorders>
            <w:shd w:val="clear" w:color="auto" w:fill="D9D9D9" w:themeFill="background1" w:themeFillShade="D9"/>
            <w:vAlign w:val="center"/>
          </w:tcPr>
          <w:p w14:paraId="04E7CDC4" w14:textId="77777777" w:rsidR="00E30337" w:rsidRPr="00215064" w:rsidRDefault="00E30337" w:rsidP="00E30337">
            <w:pPr>
              <w:jc w:val="center"/>
              <w:rPr>
                <w:color w:val="000000"/>
              </w:rPr>
            </w:pPr>
          </w:p>
        </w:tc>
        <w:tc>
          <w:tcPr>
            <w:tcW w:w="209" w:type="pct"/>
            <w:tcBorders>
              <w:top w:val="nil"/>
              <w:bottom w:val="nil"/>
            </w:tcBorders>
            <w:shd w:val="clear" w:color="auto" w:fill="D9D9D9" w:themeFill="background1" w:themeFillShade="D9"/>
            <w:vAlign w:val="center"/>
          </w:tcPr>
          <w:p w14:paraId="4BCD7A38" w14:textId="77777777" w:rsidR="00E30337" w:rsidRPr="00215064" w:rsidRDefault="00E30337" w:rsidP="00E30337">
            <w:pPr>
              <w:jc w:val="center"/>
              <w:rPr>
                <w:color w:val="000000"/>
              </w:rPr>
            </w:pPr>
          </w:p>
        </w:tc>
        <w:tc>
          <w:tcPr>
            <w:tcW w:w="245" w:type="pct"/>
            <w:tcBorders>
              <w:top w:val="nil"/>
              <w:bottom w:val="nil"/>
            </w:tcBorders>
            <w:shd w:val="clear" w:color="auto" w:fill="D9D9D9" w:themeFill="background1" w:themeFillShade="D9"/>
            <w:noWrap/>
            <w:vAlign w:val="center"/>
          </w:tcPr>
          <w:p w14:paraId="24D6A205" w14:textId="77777777" w:rsidR="00E30337" w:rsidRPr="00215064" w:rsidRDefault="00E30337" w:rsidP="00E30337">
            <w:pPr>
              <w:jc w:val="center"/>
              <w:rPr>
                <w:color w:val="000000" w:themeColor="text1"/>
              </w:rPr>
            </w:pPr>
          </w:p>
        </w:tc>
        <w:tc>
          <w:tcPr>
            <w:tcW w:w="412" w:type="pct"/>
            <w:tcBorders>
              <w:top w:val="nil"/>
              <w:bottom w:val="nil"/>
            </w:tcBorders>
            <w:shd w:val="clear" w:color="auto" w:fill="D9D9D9" w:themeFill="background1" w:themeFillShade="D9"/>
            <w:noWrap/>
            <w:vAlign w:val="center"/>
          </w:tcPr>
          <w:p w14:paraId="59124DF7" w14:textId="77777777" w:rsidR="00E30337" w:rsidRPr="00215064" w:rsidRDefault="00E30337" w:rsidP="00E30337">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2E45E6C1" w14:textId="77777777" w:rsidR="00E30337" w:rsidRPr="00E17198" w:rsidRDefault="00E30337" w:rsidP="00E30337">
            <w:pPr>
              <w:jc w:val="center"/>
              <w:rPr>
                <w:color w:val="000000" w:themeColor="text1"/>
              </w:rPr>
            </w:pPr>
          </w:p>
        </w:tc>
        <w:tc>
          <w:tcPr>
            <w:tcW w:w="298" w:type="pct"/>
            <w:tcBorders>
              <w:top w:val="nil"/>
              <w:bottom w:val="nil"/>
            </w:tcBorders>
            <w:shd w:val="clear" w:color="auto" w:fill="D9D9D9" w:themeFill="background1" w:themeFillShade="D9"/>
            <w:noWrap/>
            <w:vAlign w:val="center"/>
          </w:tcPr>
          <w:p w14:paraId="4AB254C7" w14:textId="77777777" w:rsidR="00E30337" w:rsidRPr="00E17198" w:rsidRDefault="00E30337" w:rsidP="00E30337">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366B27E4" w14:textId="77777777" w:rsidR="00E30337" w:rsidRPr="00E17198" w:rsidRDefault="00E30337" w:rsidP="00E30337">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47E62840" w14:textId="77777777" w:rsidR="00E30337" w:rsidRPr="00E17198" w:rsidRDefault="00E30337" w:rsidP="00E30337">
            <w:pPr>
              <w:jc w:val="center"/>
              <w:rPr>
                <w:color w:val="000000" w:themeColor="text1"/>
              </w:rPr>
            </w:pPr>
          </w:p>
        </w:tc>
        <w:tc>
          <w:tcPr>
            <w:tcW w:w="276" w:type="pct"/>
            <w:tcBorders>
              <w:top w:val="nil"/>
              <w:bottom w:val="nil"/>
            </w:tcBorders>
            <w:shd w:val="clear" w:color="auto" w:fill="D9D9D9" w:themeFill="background1" w:themeFillShade="D9"/>
            <w:noWrap/>
            <w:vAlign w:val="center"/>
          </w:tcPr>
          <w:p w14:paraId="63A2F198" w14:textId="77777777" w:rsidR="00E30337" w:rsidRPr="00E17198" w:rsidRDefault="00E30337" w:rsidP="00E30337">
            <w:pPr>
              <w:jc w:val="center"/>
              <w:rPr>
                <w:color w:val="000000" w:themeColor="text1"/>
              </w:rPr>
            </w:pPr>
          </w:p>
        </w:tc>
        <w:tc>
          <w:tcPr>
            <w:tcW w:w="258" w:type="pct"/>
            <w:tcBorders>
              <w:top w:val="nil"/>
              <w:bottom w:val="nil"/>
            </w:tcBorders>
            <w:shd w:val="clear" w:color="auto" w:fill="D9D9D9" w:themeFill="background1" w:themeFillShade="D9"/>
            <w:vAlign w:val="center"/>
          </w:tcPr>
          <w:p w14:paraId="7D1B45F5" w14:textId="77777777" w:rsidR="00E30337" w:rsidRPr="00E17198" w:rsidRDefault="00E30337" w:rsidP="00E30337">
            <w:pPr>
              <w:jc w:val="center"/>
              <w:rPr>
                <w:color w:val="000000" w:themeColor="text1"/>
              </w:rPr>
            </w:pPr>
          </w:p>
        </w:tc>
      </w:tr>
      <w:tr w:rsidR="00E17198" w:rsidRPr="00215064" w14:paraId="30ED5228" w14:textId="77777777" w:rsidTr="00E17198">
        <w:trPr>
          <w:trHeight w:val="300"/>
          <w:jc w:val="center"/>
        </w:trPr>
        <w:tc>
          <w:tcPr>
            <w:tcW w:w="1650" w:type="pct"/>
            <w:tcBorders>
              <w:top w:val="nil"/>
              <w:bottom w:val="nil"/>
            </w:tcBorders>
            <w:noWrap/>
            <w:vAlign w:val="center"/>
          </w:tcPr>
          <w:p w14:paraId="331BBCD9" w14:textId="58D6DCAF" w:rsidR="00E17198" w:rsidRPr="00215064" w:rsidRDefault="00E17198" w:rsidP="00E17198">
            <w:pPr>
              <w:rPr>
                <w:color w:val="000000"/>
              </w:rPr>
            </w:pPr>
            <w:r w:rsidRPr="00C51ACC">
              <w:rPr>
                <w:color w:val="000000"/>
              </w:rPr>
              <w:t xml:space="preserve">   Coping styles</w:t>
            </w:r>
            <w:r>
              <w:rPr>
                <w:color w:val="000000"/>
              </w:rPr>
              <w:t xml:space="preserve">: </w:t>
            </w:r>
            <w:r w:rsidRPr="00CB6BB4">
              <w:rPr>
                <w:color w:val="000000"/>
              </w:rPr>
              <w:t>Substance use</w:t>
            </w:r>
          </w:p>
        </w:tc>
        <w:tc>
          <w:tcPr>
            <w:tcW w:w="824" w:type="pct"/>
            <w:tcBorders>
              <w:top w:val="nil"/>
              <w:bottom w:val="nil"/>
            </w:tcBorders>
            <w:vAlign w:val="center"/>
          </w:tcPr>
          <w:p w14:paraId="4A28AA72" w14:textId="1360EF73" w:rsidR="00E17198" w:rsidRPr="00215064" w:rsidRDefault="00E17198" w:rsidP="00E17198">
            <w:pPr>
              <w:jc w:val="center"/>
              <w:rPr>
                <w:color w:val="000000"/>
              </w:rPr>
            </w:pPr>
            <w:r w:rsidRPr="00215064">
              <w:rPr>
                <w:color w:val="000000"/>
              </w:rPr>
              <w:t>Life/Nonwork</w:t>
            </w:r>
          </w:p>
        </w:tc>
        <w:tc>
          <w:tcPr>
            <w:tcW w:w="209" w:type="pct"/>
            <w:tcBorders>
              <w:top w:val="nil"/>
              <w:bottom w:val="nil"/>
            </w:tcBorders>
            <w:vAlign w:val="center"/>
          </w:tcPr>
          <w:p w14:paraId="151FBA8C" w14:textId="2BC1E59F" w:rsidR="00E17198" w:rsidRPr="00215064" w:rsidRDefault="00E17198" w:rsidP="00E17198">
            <w:pPr>
              <w:jc w:val="center"/>
              <w:rPr>
                <w:color w:val="000000"/>
              </w:rPr>
            </w:pPr>
            <w:r w:rsidRPr="00215064">
              <w:rPr>
                <w:color w:val="000000"/>
              </w:rPr>
              <w:t>1</w:t>
            </w:r>
          </w:p>
        </w:tc>
        <w:tc>
          <w:tcPr>
            <w:tcW w:w="245" w:type="pct"/>
            <w:tcBorders>
              <w:top w:val="nil"/>
              <w:bottom w:val="nil"/>
            </w:tcBorders>
            <w:noWrap/>
            <w:vAlign w:val="center"/>
          </w:tcPr>
          <w:p w14:paraId="7D444C3F" w14:textId="7F9E6310" w:rsidR="00E17198" w:rsidRPr="00215064" w:rsidRDefault="00E17198" w:rsidP="00E17198">
            <w:pPr>
              <w:jc w:val="center"/>
              <w:rPr>
                <w:color w:val="000000" w:themeColor="text1"/>
              </w:rPr>
            </w:pPr>
            <w:r>
              <w:rPr>
                <w:color w:val="000000"/>
              </w:rPr>
              <w:t>4</w:t>
            </w:r>
          </w:p>
        </w:tc>
        <w:tc>
          <w:tcPr>
            <w:tcW w:w="412" w:type="pct"/>
            <w:tcBorders>
              <w:top w:val="nil"/>
              <w:bottom w:val="nil"/>
            </w:tcBorders>
            <w:noWrap/>
            <w:vAlign w:val="center"/>
          </w:tcPr>
          <w:p w14:paraId="402E005A" w14:textId="2EB16EF7" w:rsidR="00E17198" w:rsidRPr="00215064" w:rsidRDefault="00E17198" w:rsidP="00E17198">
            <w:pPr>
              <w:jc w:val="center"/>
              <w:rPr>
                <w:color w:val="000000" w:themeColor="text1"/>
              </w:rPr>
            </w:pPr>
            <w:r>
              <w:rPr>
                <w:color w:val="000000"/>
              </w:rPr>
              <w:t>1,108</w:t>
            </w:r>
          </w:p>
        </w:tc>
        <w:tc>
          <w:tcPr>
            <w:tcW w:w="276" w:type="pct"/>
            <w:tcBorders>
              <w:top w:val="nil"/>
              <w:bottom w:val="nil"/>
            </w:tcBorders>
            <w:noWrap/>
            <w:vAlign w:val="center"/>
          </w:tcPr>
          <w:p w14:paraId="3FD05317" w14:textId="5D096E09" w:rsidR="00E17198" w:rsidRPr="00E17198" w:rsidRDefault="00E17198" w:rsidP="00E17198">
            <w:pPr>
              <w:jc w:val="center"/>
              <w:rPr>
                <w:color w:val="000000" w:themeColor="text1"/>
              </w:rPr>
            </w:pPr>
            <w:r w:rsidRPr="00E17198">
              <w:rPr>
                <w:color w:val="000000"/>
              </w:rPr>
              <w:t>-.19</w:t>
            </w:r>
          </w:p>
        </w:tc>
        <w:tc>
          <w:tcPr>
            <w:tcW w:w="298" w:type="pct"/>
            <w:tcBorders>
              <w:top w:val="nil"/>
              <w:bottom w:val="nil"/>
            </w:tcBorders>
            <w:noWrap/>
            <w:vAlign w:val="center"/>
          </w:tcPr>
          <w:p w14:paraId="36105D64" w14:textId="668536D9" w:rsidR="00E17198" w:rsidRPr="00E17198" w:rsidRDefault="00E17198" w:rsidP="00E17198">
            <w:pPr>
              <w:jc w:val="center"/>
              <w:rPr>
                <w:color w:val="000000" w:themeColor="text1"/>
              </w:rPr>
            </w:pPr>
            <w:r w:rsidRPr="00E17198">
              <w:rPr>
                <w:color w:val="000000"/>
              </w:rPr>
              <w:t>.13</w:t>
            </w:r>
          </w:p>
        </w:tc>
        <w:tc>
          <w:tcPr>
            <w:tcW w:w="276" w:type="pct"/>
            <w:tcBorders>
              <w:top w:val="nil"/>
              <w:bottom w:val="nil"/>
            </w:tcBorders>
            <w:noWrap/>
            <w:vAlign w:val="center"/>
          </w:tcPr>
          <w:p w14:paraId="2CDB9C79" w14:textId="2F8D9B22" w:rsidR="00E17198" w:rsidRPr="00E17198" w:rsidRDefault="00E17198" w:rsidP="00E17198">
            <w:pPr>
              <w:jc w:val="center"/>
              <w:rPr>
                <w:color w:val="000000" w:themeColor="text1"/>
              </w:rPr>
            </w:pPr>
            <w:r w:rsidRPr="00E17198">
              <w:rPr>
                <w:color w:val="000000"/>
              </w:rPr>
              <w:t>.08</w:t>
            </w:r>
          </w:p>
        </w:tc>
        <w:tc>
          <w:tcPr>
            <w:tcW w:w="276" w:type="pct"/>
            <w:tcBorders>
              <w:top w:val="nil"/>
              <w:bottom w:val="nil"/>
            </w:tcBorders>
            <w:noWrap/>
            <w:vAlign w:val="center"/>
          </w:tcPr>
          <w:p w14:paraId="000E8AF4" w14:textId="08222301" w:rsidR="00E17198" w:rsidRPr="00E17198" w:rsidRDefault="00E17198" w:rsidP="00E17198">
            <w:pPr>
              <w:jc w:val="center"/>
              <w:rPr>
                <w:color w:val="000000" w:themeColor="text1"/>
              </w:rPr>
            </w:pPr>
            <w:r w:rsidRPr="00E17198">
              <w:rPr>
                <w:color w:val="000000"/>
              </w:rPr>
              <w:t>-.06</w:t>
            </w:r>
          </w:p>
        </w:tc>
        <w:tc>
          <w:tcPr>
            <w:tcW w:w="276" w:type="pct"/>
            <w:tcBorders>
              <w:top w:val="nil"/>
              <w:bottom w:val="nil"/>
            </w:tcBorders>
            <w:noWrap/>
            <w:vAlign w:val="center"/>
          </w:tcPr>
          <w:p w14:paraId="48F56092" w14:textId="7B3700AF" w:rsidR="00E17198" w:rsidRPr="00E17198" w:rsidRDefault="00E17198" w:rsidP="00E17198">
            <w:pPr>
              <w:jc w:val="center"/>
              <w:rPr>
                <w:color w:val="000000" w:themeColor="text1"/>
              </w:rPr>
            </w:pPr>
            <w:r w:rsidRPr="00E17198">
              <w:rPr>
                <w:color w:val="000000"/>
              </w:rPr>
              <w:t>-.26</w:t>
            </w:r>
          </w:p>
        </w:tc>
        <w:tc>
          <w:tcPr>
            <w:tcW w:w="258" w:type="pct"/>
            <w:tcBorders>
              <w:top w:val="nil"/>
              <w:bottom w:val="nil"/>
            </w:tcBorders>
            <w:vAlign w:val="center"/>
          </w:tcPr>
          <w:p w14:paraId="0886A825" w14:textId="295A5E2B" w:rsidR="00E17198" w:rsidRPr="00E17198" w:rsidRDefault="00E17198" w:rsidP="00E17198">
            <w:pPr>
              <w:jc w:val="center"/>
              <w:rPr>
                <w:color w:val="000000" w:themeColor="text1"/>
              </w:rPr>
            </w:pPr>
            <w:r w:rsidRPr="00E17198">
              <w:rPr>
                <w:color w:val="000000"/>
              </w:rPr>
              <w:t>.01</w:t>
            </w:r>
          </w:p>
        </w:tc>
      </w:tr>
      <w:tr w:rsidR="00E17198" w:rsidRPr="00215064" w14:paraId="43270E7A" w14:textId="77777777" w:rsidTr="00E17198">
        <w:trPr>
          <w:trHeight w:val="300"/>
          <w:jc w:val="center"/>
        </w:trPr>
        <w:tc>
          <w:tcPr>
            <w:tcW w:w="1650" w:type="pct"/>
            <w:tcBorders>
              <w:top w:val="nil"/>
              <w:bottom w:val="nil"/>
            </w:tcBorders>
            <w:noWrap/>
            <w:vAlign w:val="center"/>
          </w:tcPr>
          <w:p w14:paraId="1B75A3A6" w14:textId="24DC7809" w:rsidR="00E17198" w:rsidRPr="00215064" w:rsidRDefault="00E17198" w:rsidP="00E17198">
            <w:pPr>
              <w:rPr>
                <w:color w:val="000000"/>
              </w:rPr>
            </w:pPr>
            <w:r>
              <w:rPr>
                <w:color w:val="000000"/>
              </w:rPr>
              <w:t xml:space="preserve">   </w:t>
            </w:r>
            <w:r w:rsidRPr="00CB6BB4">
              <w:rPr>
                <w:color w:val="000000"/>
              </w:rPr>
              <w:t xml:space="preserve">Problematic </w:t>
            </w:r>
            <w:r>
              <w:rPr>
                <w:color w:val="000000"/>
              </w:rPr>
              <w:t>g</w:t>
            </w:r>
            <w:r w:rsidRPr="00CB6BB4">
              <w:rPr>
                <w:color w:val="000000"/>
              </w:rPr>
              <w:t>ambling</w:t>
            </w:r>
          </w:p>
        </w:tc>
        <w:tc>
          <w:tcPr>
            <w:tcW w:w="824" w:type="pct"/>
            <w:tcBorders>
              <w:top w:val="nil"/>
              <w:bottom w:val="nil"/>
            </w:tcBorders>
            <w:vAlign w:val="center"/>
          </w:tcPr>
          <w:p w14:paraId="0B13C5FD" w14:textId="08CED2F7" w:rsidR="00E17198" w:rsidRPr="00215064" w:rsidRDefault="00E17198" w:rsidP="00E17198">
            <w:pPr>
              <w:jc w:val="center"/>
              <w:rPr>
                <w:color w:val="000000"/>
              </w:rPr>
            </w:pPr>
            <w:r w:rsidRPr="00215064">
              <w:rPr>
                <w:color w:val="000000"/>
              </w:rPr>
              <w:t>Life/Nonwork</w:t>
            </w:r>
          </w:p>
        </w:tc>
        <w:tc>
          <w:tcPr>
            <w:tcW w:w="209" w:type="pct"/>
            <w:tcBorders>
              <w:top w:val="nil"/>
              <w:bottom w:val="nil"/>
            </w:tcBorders>
            <w:vAlign w:val="center"/>
          </w:tcPr>
          <w:p w14:paraId="109F349C" w14:textId="4892D2E9" w:rsidR="00E17198" w:rsidRPr="00215064" w:rsidRDefault="00E17198" w:rsidP="00E17198">
            <w:pPr>
              <w:jc w:val="center"/>
              <w:rPr>
                <w:color w:val="000000"/>
              </w:rPr>
            </w:pPr>
            <w:r w:rsidRPr="00215064">
              <w:rPr>
                <w:color w:val="000000"/>
              </w:rPr>
              <w:t>1</w:t>
            </w:r>
          </w:p>
        </w:tc>
        <w:tc>
          <w:tcPr>
            <w:tcW w:w="245" w:type="pct"/>
            <w:tcBorders>
              <w:top w:val="nil"/>
              <w:bottom w:val="nil"/>
            </w:tcBorders>
            <w:noWrap/>
            <w:vAlign w:val="center"/>
          </w:tcPr>
          <w:p w14:paraId="46B1F2E7" w14:textId="087F93AD" w:rsidR="00E17198" w:rsidRPr="00215064" w:rsidRDefault="00E17198" w:rsidP="00E17198">
            <w:pPr>
              <w:jc w:val="center"/>
              <w:rPr>
                <w:color w:val="000000" w:themeColor="text1"/>
              </w:rPr>
            </w:pPr>
            <w:r>
              <w:rPr>
                <w:color w:val="000000"/>
              </w:rPr>
              <w:t>3</w:t>
            </w:r>
          </w:p>
        </w:tc>
        <w:tc>
          <w:tcPr>
            <w:tcW w:w="412" w:type="pct"/>
            <w:tcBorders>
              <w:top w:val="nil"/>
              <w:bottom w:val="nil"/>
            </w:tcBorders>
            <w:noWrap/>
            <w:vAlign w:val="center"/>
          </w:tcPr>
          <w:p w14:paraId="33C06488" w14:textId="2150F664" w:rsidR="00E17198" w:rsidRPr="00215064" w:rsidRDefault="00E17198" w:rsidP="00E17198">
            <w:pPr>
              <w:jc w:val="center"/>
              <w:rPr>
                <w:color w:val="000000" w:themeColor="text1"/>
              </w:rPr>
            </w:pPr>
            <w:r>
              <w:rPr>
                <w:color w:val="000000"/>
              </w:rPr>
              <w:t>540</w:t>
            </w:r>
          </w:p>
        </w:tc>
        <w:tc>
          <w:tcPr>
            <w:tcW w:w="276" w:type="pct"/>
            <w:tcBorders>
              <w:top w:val="nil"/>
              <w:bottom w:val="nil"/>
            </w:tcBorders>
            <w:noWrap/>
            <w:vAlign w:val="center"/>
          </w:tcPr>
          <w:p w14:paraId="76DD7C5C" w14:textId="0513A0B8" w:rsidR="00E17198" w:rsidRPr="00E17198" w:rsidRDefault="00E17198" w:rsidP="00E17198">
            <w:pPr>
              <w:jc w:val="center"/>
              <w:rPr>
                <w:color w:val="000000" w:themeColor="text1"/>
              </w:rPr>
            </w:pPr>
            <w:r w:rsidRPr="00E17198">
              <w:rPr>
                <w:color w:val="000000"/>
              </w:rPr>
              <w:t>-.31</w:t>
            </w:r>
          </w:p>
        </w:tc>
        <w:tc>
          <w:tcPr>
            <w:tcW w:w="298" w:type="pct"/>
            <w:tcBorders>
              <w:top w:val="nil"/>
              <w:bottom w:val="nil"/>
            </w:tcBorders>
            <w:noWrap/>
            <w:vAlign w:val="center"/>
          </w:tcPr>
          <w:p w14:paraId="29F8D626" w14:textId="1F961852" w:rsidR="00E17198" w:rsidRPr="00E17198" w:rsidRDefault="00E17198" w:rsidP="00E17198">
            <w:pPr>
              <w:jc w:val="center"/>
              <w:rPr>
                <w:color w:val="000000" w:themeColor="text1"/>
              </w:rPr>
            </w:pPr>
            <w:r w:rsidRPr="00E17198">
              <w:rPr>
                <w:color w:val="000000"/>
              </w:rPr>
              <w:t>.18</w:t>
            </w:r>
          </w:p>
        </w:tc>
        <w:tc>
          <w:tcPr>
            <w:tcW w:w="276" w:type="pct"/>
            <w:tcBorders>
              <w:top w:val="nil"/>
              <w:bottom w:val="nil"/>
            </w:tcBorders>
            <w:noWrap/>
            <w:vAlign w:val="center"/>
          </w:tcPr>
          <w:p w14:paraId="4A3C4BE4" w14:textId="7E4170B4" w:rsidR="00E17198" w:rsidRPr="00E17198" w:rsidRDefault="00E17198" w:rsidP="00E17198">
            <w:pPr>
              <w:jc w:val="center"/>
              <w:rPr>
                <w:color w:val="000000" w:themeColor="text1"/>
              </w:rPr>
            </w:pPr>
            <w:r w:rsidRPr="00E17198">
              <w:rPr>
                <w:color w:val="000000"/>
              </w:rPr>
              <w:t>-.04</w:t>
            </w:r>
          </w:p>
        </w:tc>
        <w:tc>
          <w:tcPr>
            <w:tcW w:w="276" w:type="pct"/>
            <w:tcBorders>
              <w:top w:val="nil"/>
              <w:bottom w:val="nil"/>
            </w:tcBorders>
            <w:noWrap/>
            <w:vAlign w:val="center"/>
          </w:tcPr>
          <w:p w14:paraId="06384CBD" w14:textId="20A5805B" w:rsidR="00E17198" w:rsidRPr="00E17198" w:rsidRDefault="00E17198" w:rsidP="00E17198">
            <w:pPr>
              <w:jc w:val="center"/>
              <w:rPr>
                <w:color w:val="000000" w:themeColor="text1"/>
              </w:rPr>
            </w:pPr>
            <w:r w:rsidRPr="00E17198">
              <w:rPr>
                <w:color w:val="000000"/>
              </w:rPr>
              <w:t>-.17</w:t>
            </w:r>
          </w:p>
        </w:tc>
        <w:tc>
          <w:tcPr>
            <w:tcW w:w="276" w:type="pct"/>
            <w:tcBorders>
              <w:top w:val="nil"/>
              <w:bottom w:val="nil"/>
            </w:tcBorders>
            <w:noWrap/>
            <w:vAlign w:val="center"/>
          </w:tcPr>
          <w:p w14:paraId="38E49925" w14:textId="22A6FCA5" w:rsidR="00E17198" w:rsidRPr="00E17198" w:rsidRDefault="00E17198" w:rsidP="00E17198">
            <w:pPr>
              <w:jc w:val="center"/>
              <w:rPr>
                <w:color w:val="000000" w:themeColor="text1"/>
              </w:rPr>
            </w:pPr>
            <w:r w:rsidRPr="00E17198">
              <w:rPr>
                <w:color w:val="000000"/>
              </w:rPr>
              <w:t>-.24</w:t>
            </w:r>
          </w:p>
        </w:tc>
        <w:tc>
          <w:tcPr>
            <w:tcW w:w="258" w:type="pct"/>
            <w:tcBorders>
              <w:top w:val="nil"/>
              <w:bottom w:val="nil"/>
            </w:tcBorders>
            <w:vAlign w:val="center"/>
          </w:tcPr>
          <w:p w14:paraId="34D3F9E8" w14:textId="0ADB5451" w:rsidR="00E17198" w:rsidRPr="00E17198" w:rsidRDefault="00E17198" w:rsidP="00E17198">
            <w:pPr>
              <w:jc w:val="center"/>
              <w:rPr>
                <w:color w:val="000000" w:themeColor="text1"/>
              </w:rPr>
            </w:pPr>
            <w:r w:rsidRPr="00E17198">
              <w:rPr>
                <w:color w:val="000000"/>
              </w:rPr>
              <w:t>-.11</w:t>
            </w:r>
          </w:p>
        </w:tc>
      </w:tr>
      <w:tr w:rsidR="00E17198" w:rsidRPr="00215064" w14:paraId="410BF842" w14:textId="77777777" w:rsidTr="00E17198">
        <w:trPr>
          <w:trHeight w:val="300"/>
          <w:jc w:val="center"/>
        </w:trPr>
        <w:tc>
          <w:tcPr>
            <w:tcW w:w="1650" w:type="pct"/>
            <w:tcBorders>
              <w:top w:val="nil"/>
              <w:bottom w:val="nil"/>
            </w:tcBorders>
            <w:noWrap/>
            <w:vAlign w:val="center"/>
          </w:tcPr>
          <w:p w14:paraId="2C1E755E" w14:textId="4048A3A3" w:rsidR="00E30337" w:rsidRPr="00E30337" w:rsidRDefault="00E30337" w:rsidP="00E30337">
            <w:pPr>
              <w:rPr>
                <w:color w:val="000000"/>
              </w:rPr>
            </w:pPr>
            <w:r w:rsidRPr="00A23697">
              <w:rPr>
                <w:color w:val="000000"/>
              </w:rPr>
              <w:t xml:space="preserve">   </w:t>
            </w:r>
            <w:r>
              <w:rPr>
                <w:color w:val="000000"/>
              </w:rPr>
              <w:t>Problematic s</w:t>
            </w:r>
            <w:r w:rsidRPr="00A23697">
              <w:rPr>
                <w:color w:val="000000"/>
              </w:rPr>
              <w:t>ubstance use</w:t>
            </w:r>
          </w:p>
        </w:tc>
        <w:tc>
          <w:tcPr>
            <w:tcW w:w="824" w:type="pct"/>
            <w:tcBorders>
              <w:top w:val="nil"/>
              <w:bottom w:val="nil"/>
            </w:tcBorders>
            <w:vAlign w:val="center"/>
          </w:tcPr>
          <w:p w14:paraId="27896CB8" w14:textId="77777777" w:rsidR="00E30337" w:rsidRPr="00215064" w:rsidRDefault="00E30337" w:rsidP="00E30337">
            <w:pPr>
              <w:jc w:val="center"/>
              <w:rPr>
                <w:color w:val="000000"/>
              </w:rPr>
            </w:pPr>
          </w:p>
        </w:tc>
        <w:tc>
          <w:tcPr>
            <w:tcW w:w="209" w:type="pct"/>
            <w:tcBorders>
              <w:top w:val="nil"/>
              <w:bottom w:val="nil"/>
            </w:tcBorders>
            <w:vAlign w:val="center"/>
          </w:tcPr>
          <w:p w14:paraId="5E1C92F4" w14:textId="7E08C2DC" w:rsidR="00E30337" w:rsidRPr="00215064" w:rsidRDefault="00E30337" w:rsidP="00E30337">
            <w:pPr>
              <w:jc w:val="center"/>
              <w:rPr>
                <w:color w:val="000000"/>
              </w:rPr>
            </w:pPr>
          </w:p>
        </w:tc>
        <w:tc>
          <w:tcPr>
            <w:tcW w:w="245" w:type="pct"/>
            <w:tcBorders>
              <w:top w:val="nil"/>
              <w:bottom w:val="nil"/>
            </w:tcBorders>
            <w:noWrap/>
            <w:vAlign w:val="center"/>
          </w:tcPr>
          <w:p w14:paraId="093E78C1" w14:textId="77777777" w:rsidR="00E30337" w:rsidRPr="00215064" w:rsidRDefault="00E30337" w:rsidP="00E30337">
            <w:pPr>
              <w:jc w:val="center"/>
              <w:rPr>
                <w:color w:val="000000" w:themeColor="text1"/>
              </w:rPr>
            </w:pPr>
          </w:p>
        </w:tc>
        <w:tc>
          <w:tcPr>
            <w:tcW w:w="412" w:type="pct"/>
            <w:tcBorders>
              <w:top w:val="nil"/>
              <w:bottom w:val="nil"/>
            </w:tcBorders>
            <w:noWrap/>
            <w:vAlign w:val="center"/>
          </w:tcPr>
          <w:p w14:paraId="3CAB3CFC" w14:textId="77777777" w:rsidR="00E30337" w:rsidRPr="00215064" w:rsidRDefault="00E30337" w:rsidP="00E30337">
            <w:pPr>
              <w:jc w:val="center"/>
              <w:rPr>
                <w:color w:val="000000" w:themeColor="text1"/>
              </w:rPr>
            </w:pPr>
          </w:p>
        </w:tc>
        <w:tc>
          <w:tcPr>
            <w:tcW w:w="276" w:type="pct"/>
            <w:tcBorders>
              <w:top w:val="nil"/>
              <w:bottom w:val="nil"/>
            </w:tcBorders>
            <w:noWrap/>
            <w:vAlign w:val="center"/>
          </w:tcPr>
          <w:p w14:paraId="104F6438" w14:textId="77777777" w:rsidR="00E30337" w:rsidRPr="00E17198" w:rsidRDefault="00E30337" w:rsidP="00E30337">
            <w:pPr>
              <w:jc w:val="center"/>
              <w:rPr>
                <w:color w:val="000000" w:themeColor="text1"/>
              </w:rPr>
            </w:pPr>
          </w:p>
        </w:tc>
        <w:tc>
          <w:tcPr>
            <w:tcW w:w="298" w:type="pct"/>
            <w:tcBorders>
              <w:top w:val="nil"/>
              <w:bottom w:val="nil"/>
            </w:tcBorders>
            <w:noWrap/>
            <w:vAlign w:val="center"/>
          </w:tcPr>
          <w:p w14:paraId="50C4758F" w14:textId="77777777" w:rsidR="00E30337" w:rsidRPr="00E17198" w:rsidRDefault="00E30337" w:rsidP="00E30337">
            <w:pPr>
              <w:jc w:val="center"/>
              <w:rPr>
                <w:color w:val="000000" w:themeColor="text1"/>
              </w:rPr>
            </w:pPr>
          </w:p>
        </w:tc>
        <w:tc>
          <w:tcPr>
            <w:tcW w:w="276" w:type="pct"/>
            <w:tcBorders>
              <w:top w:val="nil"/>
              <w:bottom w:val="nil"/>
            </w:tcBorders>
            <w:noWrap/>
            <w:vAlign w:val="center"/>
          </w:tcPr>
          <w:p w14:paraId="1BDED827" w14:textId="77777777" w:rsidR="00E30337" w:rsidRPr="00E17198" w:rsidRDefault="00E30337" w:rsidP="00E30337">
            <w:pPr>
              <w:jc w:val="center"/>
              <w:rPr>
                <w:color w:val="000000" w:themeColor="text1"/>
              </w:rPr>
            </w:pPr>
          </w:p>
        </w:tc>
        <w:tc>
          <w:tcPr>
            <w:tcW w:w="276" w:type="pct"/>
            <w:tcBorders>
              <w:top w:val="nil"/>
              <w:bottom w:val="nil"/>
            </w:tcBorders>
            <w:noWrap/>
            <w:vAlign w:val="center"/>
          </w:tcPr>
          <w:p w14:paraId="4F17048B" w14:textId="77777777" w:rsidR="00E30337" w:rsidRPr="00E17198" w:rsidRDefault="00E30337" w:rsidP="00E30337">
            <w:pPr>
              <w:jc w:val="center"/>
              <w:rPr>
                <w:color w:val="000000" w:themeColor="text1"/>
              </w:rPr>
            </w:pPr>
          </w:p>
        </w:tc>
        <w:tc>
          <w:tcPr>
            <w:tcW w:w="276" w:type="pct"/>
            <w:tcBorders>
              <w:top w:val="nil"/>
              <w:bottom w:val="nil"/>
            </w:tcBorders>
            <w:noWrap/>
            <w:vAlign w:val="center"/>
          </w:tcPr>
          <w:p w14:paraId="41162110" w14:textId="77777777" w:rsidR="00E30337" w:rsidRPr="00E17198" w:rsidRDefault="00E30337" w:rsidP="00E30337">
            <w:pPr>
              <w:jc w:val="center"/>
              <w:rPr>
                <w:color w:val="000000" w:themeColor="text1"/>
              </w:rPr>
            </w:pPr>
          </w:p>
        </w:tc>
        <w:tc>
          <w:tcPr>
            <w:tcW w:w="258" w:type="pct"/>
            <w:tcBorders>
              <w:top w:val="nil"/>
              <w:bottom w:val="nil"/>
            </w:tcBorders>
            <w:vAlign w:val="center"/>
          </w:tcPr>
          <w:p w14:paraId="08FF311E" w14:textId="77777777" w:rsidR="00E30337" w:rsidRPr="00E17198" w:rsidRDefault="00E30337" w:rsidP="00E30337">
            <w:pPr>
              <w:jc w:val="center"/>
              <w:rPr>
                <w:color w:val="000000" w:themeColor="text1"/>
              </w:rPr>
            </w:pPr>
          </w:p>
        </w:tc>
      </w:tr>
      <w:tr w:rsidR="00E17198" w:rsidRPr="00215064" w14:paraId="7A79E455" w14:textId="77777777" w:rsidTr="00E17198">
        <w:trPr>
          <w:trHeight w:val="300"/>
          <w:jc w:val="center"/>
        </w:trPr>
        <w:tc>
          <w:tcPr>
            <w:tcW w:w="1650" w:type="pct"/>
            <w:tcBorders>
              <w:top w:val="nil"/>
              <w:bottom w:val="nil"/>
            </w:tcBorders>
            <w:noWrap/>
            <w:vAlign w:val="center"/>
          </w:tcPr>
          <w:p w14:paraId="6F75498A" w14:textId="33B2DE14" w:rsidR="00E17198" w:rsidRPr="00E30337" w:rsidRDefault="00E17198" w:rsidP="00E17198">
            <w:pPr>
              <w:rPr>
                <w:color w:val="000000"/>
              </w:rPr>
            </w:pPr>
            <w:r>
              <w:rPr>
                <w:color w:val="000000"/>
              </w:rPr>
              <w:t xml:space="preserve">      Smoking</w:t>
            </w:r>
          </w:p>
        </w:tc>
        <w:tc>
          <w:tcPr>
            <w:tcW w:w="824" w:type="pct"/>
            <w:tcBorders>
              <w:top w:val="nil"/>
              <w:bottom w:val="nil"/>
            </w:tcBorders>
            <w:vAlign w:val="center"/>
          </w:tcPr>
          <w:p w14:paraId="019326D4" w14:textId="1226B338" w:rsidR="00E17198" w:rsidRPr="00215064" w:rsidRDefault="00E17198" w:rsidP="00E17198">
            <w:pPr>
              <w:jc w:val="center"/>
              <w:rPr>
                <w:color w:val="000000"/>
              </w:rPr>
            </w:pPr>
            <w:r w:rsidRPr="00215064">
              <w:rPr>
                <w:color w:val="000000"/>
              </w:rPr>
              <w:t>Life/Nonwork</w:t>
            </w:r>
          </w:p>
        </w:tc>
        <w:tc>
          <w:tcPr>
            <w:tcW w:w="209" w:type="pct"/>
            <w:tcBorders>
              <w:top w:val="nil"/>
              <w:bottom w:val="nil"/>
            </w:tcBorders>
            <w:vAlign w:val="center"/>
          </w:tcPr>
          <w:p w14:paraId="05454872" w14:textId="237A7ED9" w:rsidR="00E17198" w:rsidRPr="00215064" w:rsidRDefault="00E17198" w:rsidP="00E17198">
            <w:pPr>
              <w:jc w:val="center"/>
              <w:rPr>
                <w:color w:val="000000"/>
              </w:rPr>
            </w:pPr>
            <w:r w:rsidRPr="00215064">
              <w:rPr>
                <w:color w:val="000000"/>
              </w:rPr>
              <w:t>1</w:t>
            </w:r>
          </w:p>
        </w:tc>
        <w:tc>
          <w:tcPr>
            <w:tcW w:w="245" w:type="pct"/>
            <w:tcBorders>
              <w:top w:val="nil"/>
              <w:bottom w:val="nil"/>
            </w:tcBorders>
            <w:noWrap/>
            <w:vAlign w:val="center"/>
          </w:tcPr>
          <w:p w14:paraId="4DF8DE15" w14:textId="576B08C9" w:rsidR="00E17198" w:rsidRPr="00215064" w:rsidRDefault="00E17198" w:rsidP="00E17198">
            <w:pPr>
              <w:jc w:val="center"/>
              <w:rPr>
                <w:color w:val="000000" w:themeColor="text1"/>
              </w:rPr>
            </w:pPr>
            <w:r>
              <w:rPr>
                <w:color w:val="000000"/>
              </w:rPr>
              <w:t>3</w:t>
            </w:r>
          </w:p>
        </w:tc>
        <w:tc>
          <w:tcPr>
            <w:tcW w:w="412" w:type="pct"/>
            <w:tcBorders>
              <w:top w:val="nil"/>
              <w:bottom w:val="nil"/>
            </w:tcBorders>
            <w:noWrap/>
            <w:vAlign w:val="center"/>
          </w:tcPr>
          <w:p w14:paraId="5F6CB876" w14:textId="446D0D22" w:rsidR="00E17198" w:rsidRPr="00215064" w:rsidRDefault="00E17198" w:rsidP="00E17198">
            <w:pPr>
              <w:jc w:val="center"/>
              <w:rPr>
                <w:color w:val="000000" w:themeColor="text1"/>
              </w:rPr>
            </w:pPr>
            <w:r>
              <w:rPr>
                <w:color w:val="000000"/>
              </w:rPr>
              <w:t>1,853</w:t>
            </w:r>
          </w:p>
        </w:tc>
        <w:tc>
          <w:tcPr>
            <w:tcW w:w="276" w:type="pct"/>
            <w:tcBorders>
              <w:top w:val="nil"/>
              <w:bottom w:val="nil"/>
            </w:tcBorders>
            <w:noWrap/>
            <w:vAlign w:val="center"/>
          </w:tcPr>
          <w:p w14:paraId="68ED6D84" w14:textId="5BC73A47" w:rsidR="00E17198" w:rsidRPr="00E17198" w:rsidRDefault="00E17198" w:rsidP="00E17198">
            <w:pPr>
              <w:jc w:val="center"/>
              <w:rPr>
                <w:color w:val="000000" w:themeColor="text1"/>
              </w:rPr>
            </w:pPr>
            <w:r w:rsidRPr="00E17198">
              <w:rPr>
                <w:color w:val="000000"/>
              </w:rPr>
              <w:t>-.15</w:t>
            </w:r>
          </w:p>
        </w:tc>
        <w:tc>
          <w:tcPr>
            <w:tcW w:w="298" w:type="pct"/>
            <w:tcBorders>
              <w:top w:val="nil"/>
              <w:bottom w:val="nil"/>
            </w:tcBorders>
            <w:noWrap/>
            <w:vAlign w:val="center"/>
          </w:tcPr>
          <w:p w14:paraId="778F5B4F" w14:textId="5C2FD46F" w:rsidR="00E17198" w:rsidRPr="00E17198" w:rsidRDefault="00E17198" w:rsidP="00E17198">
            <w:pPr>
              <w:jc w:val="center"/>
              <w:rPr>
                <w:color w:val="000000" w:themeColor="text1"/>
              </w:rPr>
            </w:pPr>
            <w:r w:rsidRPr="00E17198">
              <w:rPr>
                <w:color w:val="000000"/>
              </w:rPr>
              <w:t>-.02</w:t>
            </w:r>
          </w:p>
        </w:tc>
        <w:tc>
          <w:tcPr>
            <w:tcW w:w="276" w:type="pct"/>
            <w:tcBorders>
              <w:top w:val="nil"/>
              <w:bottom w:val="nil"/>
            </w:tcBorders>
            <w:noWrap/>
            <w:vAlign w:val="center"/>
          </w:tcPr>
          <w:p w14:paraId="51AED74A" w14:textId="60ECFA0B" w:rsidR="00E17198" w:rsidRPr="00E17198" w:rsidRDefault="00E17198" w:rsidP="00E17198">
            <w:pPr>
              <w:jc w:val="center"/>
              <w:rPr>
                <w:color w:val="000000" w:themeColor="text1"/>
              </w:rPr>
            </w:pPr>
            <w:r w:rsidRPr="00E17198">
              <w:rPr>
                <w:color w:val="000000"/>
              </w:rPr>
              <w:t>-.02</w:t>
            </w:r>
          </w:p>
        </w:tc>
        <w:tc>
          <w:tcPr>
            <w:tcW w:w="276" w:type="pct"/>
            <w:tcBorders>
              <w:top w:val="nil"/>
              <w:bottom w:val="nil"/>
            </w:tcBorders>
            <w:noWrap/>
            <w:vAlign w:val="center"/>
          </w:tcPr>
          <w:p w14:paraId="3B8619CF" w14:textId="0839F63C" w:rsidR="00E17198" w:rsidRPr="00E17198" w:rsidRDefault="00E17198" w:rsidP="00E17198">
            <w:pPr>
              <w:jc w:val="center"/>
              <w:rPr>
                <w:color w:val="000000" w:themeColor="text1"/>
              </w:rPr>
            </w:pPr>
            <w:r w:rsidRPr="00E17198">
              <w:rPr>
                <w:color w:val="000000"/>
              </w:rPr>
              <w:t>-.05</w:t>
            </w:r>
          </w:p>
        </w:tc>
        <w:tc>
          <w:tcPr>
            <w:tcW w:w="276" w:type="pct"/>
            <w:tcBorders>
              <w:top w:val="nil"/>
              <w:bottom w:val="nil"/>
            </w:tcBorders>
            <w:noWrap/>
            <w:vAlign w:val="center"/>
          </w:tcPr>
          <w:p w14:paraId="2298F191" w14:textId="2F7B277F" w:rsidR="00E17198" w:rsidRPr="00E17198" w:rsidRDefault="00E17198" w:rsidP="00E17198">
            <w:pPr>
              <w:jc w:val="center"/>
              <w:rPr>
                <w:color w:val="000000" w:themeColor="text1"/>
              </w:rPr>
            </w:pPr>
            <w:r w:rsidRPr="00E17198">
              <w:rPr>
                <w:color w:val="000000"/>
              </w:rPr>
              <w:t>-.13</w:t>
            </w:r>
          </w:p>
        </w:tc>
        <w:tc>
          <w:tcPr>
            <w:tcW w:w="258" w:type="pct"/>
            <w:tcBorders>
              <w:top w:val="nil"/>
              <w:bottom w:val="nil"/>
            </w:tcBorders>
            <w:vAlign w:val="center"/>
          </w:tcPr>
          <w:p w14:paraId="60781992" w14:textId="1B3E5FD9" w:rsidR="00E17198" w:rsidRPr="00E17198" w:rsidRDefault="00E17198" w:rsidP="00E17198">
            <w:pPr>
              <w:jc w:val="center"/>
              <w:rPr>
                <w:color w:val="000000" w:themeColor="text1"/>
              </w:rPr>
            </w:pPr>
            <w:r w:rsidRPr="00E17198">
              <w:rPr>
                <w:color w:val="000000"/>
              </w:rPr>
              <w:t>.00</w:t>
            </w:r>
          </w:p>
        </w:tc>
      </w:tr>
      <w:tr w:rsidR="00E17198" w:rsidRPr="00215064" w14:paraId="13CB0587" w14:textId="77777777" w:rsidTr="00E17198">
        <w:trPr>
          <w:trHeight w:val="300"/>
          <w:jc w:val="center"/>
        </w:trPr>
        <w:tc>
          <w:tcPr>
            <w:tcW w:w="1650" w:type="pct"/>
            <w:tcBorders>
              <w:top w:val="nil"/>
              <w:bottom w:val="nil"/>
            </w:tcBorders>
            <w:noWrap/>
            <w:vAlign w:val="center"/>
          </w:tcPr>
          <w:p w14:paraId="0BB98029" w14:textId="47CBBB7F" w:rsidR="00E17198" w:rsidRPr="00E30337" w:rsidRDefault="00E17198" w:rsidP="00E17198">
            <w:pPr>
              <w:rPr>
                <w:color w:val="000000"/>
              </w:rPr>
            </w:pPr>
            <w:r w:rsidRPr="001C730D">
              <w:rPr>
                <w:color w:val="000000"/>
              </w:rPr>
              <w:t xml:space="preserve">      </w:t>
            </w:r>
            <w:r>
              <w:rPr>
                <w:color w:val="000000"/>
              </w:rPr>
              <w:t>A</w:t>
            </w:r>
            <w:r w:rsidRPr="001C730D">
              <w:rPr>
                <w:color w:val="000000"/>
              </w:rPr>
              <w:t>lcohol consumption</w:t>
            </w:r>
          </w:p>
        </w:tc>
        <w:tc>
          <w:tcPr>
            <w:tcW w:w="824" w:type="pct"/>
            <w:tcBorders>
              <w:top w:val="nil"/>
              <w:bottom w:val="nil"/>
            </w:tcBorders>
            <w:vAlign w:val="center"/>
          </w:tcPr>
          <w:p w14:paraId="66765DC3" w14:textId="1CDEB3A7" w:rsidR="00E17198" w:rsidRPr="00215064" w:rsidRDefault="00E17198" w:rsidP="00E17198">
            <w:pPr>
              <w:jc w:val="center"/>
              <w:rPr>
                <w:color w:val="000000"/>
              </w:rPr>
            </w:pPr>
            <w:r w:rsidRPr="00215064">
              <w:rPr>
                <w:color w:val="000000"/>
              </w:rPr>
              <w:t>Life/Nonwork</w:t>
            </w:r>
          </w:p>
        </w:tc>
        <w:tc>
          <w:tcPr>
            <w:tcW w:w="209" w:type="pct"/>
            <w:tcBorders>
              <w:top w:val="nil"/>
              <w:bottom w:val="nil"/>
            </w:tcBorders>
            <w:vAlign w:val="center"/>
          </w:tcPr>
          <w:p w14:paraId="65F7FCDF" w14:textId="2D6104FA" w:rsidR="00E17198" w:rsidRPr="00215064" w:rsidRDefault="00E17198" w:rsidP="00E17198">
            <w:pPr>
              <w:jc w:val="center"/>
              <w:rPr>
                <w:color w:val="000000"/>
              </w:rPr>
            </w:pPr>
            <w:r w:rsidRPr="00215064">
              <w:rPr>
                <w:color w:val="000000"/>
              </w:rPr>
              <w:t>1</w:t>
            </w:r>
          </w:p>
        </w:tc>
        <w:tc>
          <w:tcPr>
            <w:tcW w:w="245" w:type="pct"/>
            <w:tcBorders>
              <w:top w:val="nil"/>
              <w:bottom w:val="nil"/>
            </w:tcBorders>
            <w:noWrap/>
            <w:vAlign w:val="center"/>
          </w:tcPr>
          <w:p w14:paraId="75ACDA97" w14:textId="391CA17A" w:rsidR="00E17198" w:rsidRPr="00215064" w:rsidRDefault="00E17198" w:rsidP="00E17198">
            <w:pPr>
              <w:jc w:val="center"/>
              <w:rPr>
                <w:color w:val="000000" w:themeColor="text1"/>
              </w:rPr>
            </w:pPr>
            <w:r>
              <w:rPr>
                <w:color w:val="000000"/>
              </w:rPr>
              <w:t>4</w:t>
            </w:r>
          </w:p>
        </w:tc>
        <w:tc>
          <w:tcPr>
            <w:tcW w:w="412" w:type="pct"/>
            <w:tcBorders>
              <w:top w:val="nil"/>
              <w:bottom w:val="nil"/>
            </w:tcBorders>
            <w:noWrap/>
            <w:vAlign w:val="center"/>
          </w:tcPr>
          <w:p w14:paraId="034ABC0F" w14:textId="06ECC5CD" w:rsidR="00E17198" w:rsidRPr="00215064" w:rsidRDefault="00E17198" w:rsidP="00E17198">
            <w:pPr>
              <w:jc w:val="center"/>
              <w:rPr>
                <w:color w:val="000000" w:themeColor="text1"/>
              </w:rPr>
            </w:pPr>
            <w:r>
              <w:rPr>
                <w:color w:val="000000"/>
              </w:rPr>
              <w:t>2,457</w:t>
            </w:r>
          </w:p>
        </w:tc>
        <w:tc>
          <w:tcPr>
            <w:tcW w:w="276" w:type="pct"/>
            <w:tcBorders>
              <w:top w:val="nil"/>
              <w:bottom w:val="nil"/>
            </w:tcBorders>
            <w:noWrap/>
            <w:vAlign w:val="center"/>
          </w:tcPr>
          <w:p w14:paraId="651D3FD2" w14:textId="344525C8" w:rsidR="00E17198" w:rsidRPr="00E17198" w:rsidRDefault="00E17198" w:rsidP="00E17198">
            <w:pPr>
              <w:jc w:val="center"/>
              <w:rPr>
                <w:color w:val="000000" w:themeColor="text1"/>
              </w:rPr>
            </w:pPr>
            <w:r w:rsidRPr="00E17198">
              <w:rPr>
                <w:color w:val="000000"/>
              </w:rPr>
              <w:t>-.19</w:t>
            </w:r>
          </w:p>
        </w:tc>
        <w:tc>
          <w:tcPr>
            <w:tcW w:w="298" w:type="pct"/>
            <w:tcBorders>
              <w:top w:val="nil"/>
              <w:bottom w:val="nil"/>
            </w:tcBorders>
            <w:noWrap/>
            <w:vAlign w:val="center"/>
          </w:tcPr>
          <w:p w14:paraId="2E265A39" w14:textId="31F58D94" w:rsidR="00E17198" w:rsidRPr="00E17198" w:rsidRDefault="00E17198" w:rsidP="00E17198">
            <w:pPr>
              <w:jc w:val="center"/>
              <w:rPr>
                <w:color w:val="000000" w:themeColor="text1"/>
              </w:rPr>
            </w:pPr>
            <w:r w:rsidRPr="00E17198">
              <w:rPr>
                <w:color w:val="000000"/>
              </w:rPr>
              <w:t>.13</w:t>
            </w:r>
          </w:p>
        </w:tc>
        <w:tc>
          <w:tcPr>
            <w:tcW w:w="276" w:type="pct"/>
            <w:tcBorders>
              <w:top w:val="nil"/>
              <w:bottom w:val="nil"/>
            </w:tcBorders>
            <w:noWrap/>
            <w:vAlign w:val="center"/>
          </w:tcPr>
          <w:p w14:paraId="105FFBA6" w14:textId="72311B30" w:rsidR="00E17198" w:rsidRPr="00E17198" w:rsidRDefault="00E17198" w:rsidP="00E17198">
            <w:pPr>
              <w:jc w:val="center"/>
              <w:rPr>
                <w:color w:val="000000" w:themeColor="text1"/>
              </w:rPr>
            </w:pPr>
            <w:r w:rsidRPr="00E17198">
              <w:rPr>
                <w:color w:val="000000"/>
              </w:rPr>
              <w:t>.17</w:t>
            </w:r>
          </w:p>
        </w:tc>
        <w:tc>
          <w:tcPr>
            <w:tcW w:w="276" w:type="pct"/>
            <w:tcBorders>
              <w:top w:val="nil"/>
              <w:bottom w:val="nil"/>
            </w:tcBorders>
            <w:noWrap/>
            <w:vAlign w:val="center"/>
          </w:tcPr>
          <w:p w14:paraId="4D45D8F5" w14:textId="32A800BD" w:rsidR="00E17198" w:rsidRPr="00E17198" w:rsidRDefault="00E17198" w:rsidP="00E17198">
            <w:pPr>
              <w:jc w:val="center"/>
              <w:rPr>
                <w:color w:val="000000" w:themeColor="text1"/>
              </w:rPr>
            </w:pPr>
            <w:r w:rsidRPr="00E17198">
              <w:rPr>
                <w:color w:val="000000"/>
              </w:rPr>
              <w:t>-.08</w:t>
            </w:r>
          </w:p>
        </w:tc>
        <w:tc>
          <w:tcPr>
            <w:tcW w:w="276" w:type="pct"/>
            <w:tcBorders>
              <w:top w:val="nil"/>
              <w:bottom w:val="nil"/>
            </w:tcBorders>
            <w:noWrap/>
            <w:vAlign w:val="center"/>
          </w:tcPr>
          <w:p w14:paraId="0BA11E0D" w14:textId="0666C408" w:rsidR="00E17198" w:rsidRPr="00E17198" w:rsidRDefault="00E17198" w:rsidP="00E17198">
            <w:pPr>
              <w:jc w:val="center"/>
              <w:rPr>
                <w:color w:val="000000" w:themeColor="text1"/>
              </w:rPr>
            </w:pPr>
            <w:r w:rsidRPr="00E17198">
              <w:rPr>
                <w:color w:val="000000"/>
              </w:rPr>
              <w:t>-.21</w:t>
            </w:r>
          </w:p>
        </w:tc>
        <w:tc>
          <w:tcPr>
            <w:tcW w:w="258" w:type="pct"/>
            <w:tcBorders>
              <w:top w:val="nil"/>
              <w:bottom w:val="nil"/>
            </w:tcBorders>
            <w:vAlign w:val="center"/>
          </w:tcPr>
          <w:p w14:paraId="3F0A938B" w14:textId="42EFD90E" w:rsidR="00E17198" w:rsidRPr="00E17198" w:rsidRDefault="00E17198" w:rsidP="00E17198">
            <w:pPr>
              <w:jc w:val="center"/>
              <w:rPr>
                <w:color w:val="000000" w:themeColor="text1"/>
              </w:rPr>
            </w:pPr>
            <w:r w:rsidRPr="00E17198">
              <w:rPr>
                <w:color w:val="000000"/>
              </w:rPr>
              <w:t>.05</w:t>
            </w:r>
          </w:p>
        </w:tc>
      </w:tr>
      <w:tr w:rsidR="00E17198" w:rsidRPr="00215064" w14:paraId="2DC88443" w14:textId="77777777" w:rsidTr="00E17198">
        <w:trPr>
          <w:trHeight w:val="300"/>
          <w:jc w:val="center"/>
        </w:trPr>
        <w:tc>
          <w:tcPr>
            <w:tcW w:w="1650" w:type="pct"/>
            <w:tcBorders>
              <w:top w:val="nil"/>
              <w:bottom w:val="single" w:sz="4" w:space="0" w:color="auto"/>
            </w:tcBorders>
            <w:noWrap/>
            <w:vAlign w:val="center"/>
          </w:tcPr>
          <w:p w14:paraId="4317ACC7" w14:textId="6441FE10" w:rsidR="00E17198" w:rsidRPr="00E30337" w:rsidRDefault="00E17198" w:rsidP="00E17198">
            <w:pPr>
              <w:rPr>
                <w:color w:val="000000"/>
              </w:rPr>
            </w:pPr>
            <w:r w:rsidRPr="00E30337">
              <w:rPr>
                <w:color w:val="000000"/>
              </w:rPr>
              <w:t xml:space="preserve">   Maladaptive risk-taking</w:t>
            </w:r>
          </w:p>
        </w:tc>
        <w:tc>
          <w:tcPr>
            <w:tcW w:w="824" w:type="pct"/>
            <w:tcBorders>
              <w:top w:val="nil"/>
              <w:bottom w:val="single" w:sz="4" w:space="0" w:color="auto"/>
            </w:tcBorders>
            <w:vAlign w:val="center"/>
          </w:tcPr>
          <w:p w14:paraId="7E4C3072" w14:textId="71B636DE" w:rsidR="00E17198" w:rsidRPr="00215064" w:rsidRDefault="00E17198" w:rsidP="00E17198">
            <w:pPr>
              <w:jc w:val="center"/>
              <w:rPr>
                <w:color w:val="000000"/>
              </w:rPr>
            </w:pPr>
            <w:r w:rsidRPr="00215064">
              <w:rPr>
                <w:color w:val="000000"/>
              </w:rPr>
              <w:t>Life/Nonwork</w:t>
            </w:r>
          </w:p>
        </w:tc>
        <w:tc>
          <w:tcPr>
            <w:tcW w:w="209" w:type="pct"/>
            <w:tcBorders>
              <w:top w:val="nil"/>
              <w:bottom w:val="single" w:sz="4" w:space="0" w:color="auto"/>
            </w:tcBorders>
            <w:vAlign w:val="center"/>
          </w:tcPr>
          <w:p w14:paraId="4BEB83AB" w14:textId="7A67A137" w:rsidR="00E17198" w:rsidRPr="00215064" w:rsidRDefault="00E17198" w:rsidP="00E17198">
            <w:pPr>
              <w:jc w:val="center"/>
              <w:rPr>
                <w:color w:val="000000"/>
              </w:rPr>
            </w:pPr>
            <w:r>
              <w:rPr>
                <w:color w:val="000000"/>
              </w:rPr>
              <w:t>1</w:t>
            </w:r>
          </w:p>
        </w:tc>
        <w:tc>
          <w:tcPr>
            <w:tcW w:w="245" w:type="pct"/>
            <w:tcBorders>
              <w:top w:val="nil"/>
              <w:bottom w:val="single" w:sz="4" w:space="0" w:color="auto"/>
            </w:tcBorders>
            <w:noWrap/>
            <w:vAlign w:val="center"/>
          </w:tcPr>
          <w:p w14:paraId="25271382" w14:textId="253CE9A0" w:rsidR="00E17198" w:rsidRPr="00215064" w:rsidRDefault="00E17198" w:rsidP="00E17198">
            <w:pPr>
              <w:jc w:val="center"/>
              <w:rPr>
                <w:color w:val="000000" w:themeColor="text1"/>
              </w:rPr>
            </w:pPr>
            <w:r>
              <w:rPr>
                <w:color w:val="000000"/>
              </w:rPr>
              <w:t>10</w:t>
            </w:r>
          </w:p>
        </w:tc>
        <w:tc>
          <w:tcPr>
            <w:tcW w:w="412" w:type="pct"/>
            <w:tcBorders>
              <w:top w:val="nil"/>
              <w:bottom w:val="single" w:sz="4" w:space="0" w:color="auto"/>
            </w:tcBorders>
            <w:noWrap/>
            <w:vAlign w:val="center"/>
          </w:tcPr>
          <w:p w14:paraId="67243AA4" w14:textId="019331DE" w:rsidR="00E17198" w:rsidRPr="00215064" w:rsidRDefault="00E17198" w:rsidP="00E17198">
            <w:pPr>
              <w:jc w:val="center"/>
              <w:rPr>
                <w:color w:val="000000" w:themeColor="text1"/>
              </w:rPr>
            </w:pPr>
            <w:r>
              <w:rPr>
                <w:color w:val="000000"/>
              </w:rPr>
              <w:t>6,043</w:t>
            </w:r>
          </w:p>
        </w:tc>
        <w:tc>
          <w:tcPr>
            <w:tcW w:w="276" w:type="pct"/>
            <w:tcBorders>
              <w:top w:val="nil"/>
              <w:bottom w:val="single" w:sz="4" w:space="0" w:color="auto"/>
            </w:tcBorders>
            <w:noWrap/>
            <w:vAlign w:val="center"/>
          </w:tcPr>
          <w:p w14:paraId="73EA8C4D" w14:textId="26676A1E" w:rsidR="00E17198" w:rsidRPr="00E17198" w:rsidRDefault="00E17198" w:rsidP="00E17198">
            <w:pPr>
              <w:jc w:val="center"/>
              <w:rPr>
                <w:color w:val="000000" w:themeColor="text1"/>
              </w:rPr>
            </w:pPr>
            <w:r w:rsidRPr="00E17198">
              <w:rPr>
                <w:color w:val="000000"/>
              </w:rPr>
              <w:t>-.40</w:t>
            </w:r>
          </w:p>
        </w:tc>
        <w:tc>
          <w:tcPr>
            <w:tcW w:w="298" w:type="pct"/>
            <w:tcBorders>
              <w:top w:val="nil"/>
              <w:bottom w:val="single" w:sz="4" w:space="0" w:color="auto"/>
            </w:tcBorders>
            <w:noWrap/>
            <w:vAlign w:val="center"/>
          </w:tcPr>
          <w:p w14:paraId="0815674D" w14:textId="685ED258" w:rsidR="00E17198" w:rsidRPr="00E17198" w:rsidRDefault="00E17198" w:rsidP="00E17198">
            <w:pPr>
              <w:jc w:val="center"/>
              <w:rPr>
                <w:color w:val="000000" w:themeColor="text1"/>
              </w:rPr>
            </w:pPr>
            <w:r w:rsidRPr="00E17198">
              <w:rPr>
                <w:color w:val="000000"/>
              </w:rPr>
              <w:t>.17</w:t>
            </w:r>
          </w:p>
        </w:tc>
        <w:tc>
          <w:tcPr>
            <w:tcW w:w="276" w:type="pct"/>
            <w:tcBorders>
              <w:top w:val="nil"/>
              <w:bottom w:val="single" w:sz="4" w:space="0" w:color="auto"/>
            </w:tcBorders>
            <w:noWrap/>
            <w:vAlign w:val="center"/>
          </w:tcPr>
          <w:p w14:paraId="3828BC15" w14:textId="18B864D2" w:rsidR="00E17198" w:rsidRPr="00E17198" w:rsidRDefault="00E17198" w:rsidP="00E17198">
            <w:pPr>
              <w:jc w:val="center"/>
              <w:rPr>
                <w:color w:val="000000" w:themeColor="text1"/>
              </w:rPr>
            </w:pPr>
            <w:r w:rsidRPr="00E17198">
              <w:rPr>
                <w:color w:val="000000"/>
              </w:rPr>
              <w:t>-.04</w:t>
            </w:r>
          </w:p>
        </w:tc>
        <w:tc>
          <w:tcPr>
            <w:tcW w:w="276" w:type="pct"/>
            <w:tcBorders>
              <w:top w:val="nil"/>
              <w:bottom w:val="single" w:sz="4" w:space="0" w:color="auto"/>
            </w:tcBorders>
            <w:noWrap/>
            <w:vAlign w:val="center"/>
          </w:tcPr>
          <w:p w14:paraId="0DC43392" w14:textId="75008083" w:rsidR="00E17198" w:rsidRPr="00E17198" w:rsidRDefault="00E17198" w:rsidP="00E17198">
            <w:pPr>
              <w:jc w:val="center"/>
              <w:rPr>
                <w:color w:val="000000" w:themeColor="text1"/>
              </w:rPr>
            </w:pPr>
            <w:r w:rsidRPr="00E17198">
              <w:rPr>
                <w:color w:val="000000"/>
              </w:rPr>
              <w:t>-.17</w:t>
            </w:r>
          </w:p>
        </w:tc>
        <w:tc>
          <w:tcPr>
            <w:tcW w:w="276" w:type="pct"/>
            <w:tcBorders>
              <w:top w:val="nil"/>
              <w:bottom w:val="single" w:sz="4" w:space="0" w:color="auto"/>
            </w:tcBorders>
            <w:noWrap/>
            <w:vAlign w:val="center"/>
          </w:tcPr>
          <w:p w14:paraId="3AFB1585" w14:textId="2F4F1295" w:rsidR="00E17198" w:rsidRPr="00E17198" w:rsidRDefault="00E17198" w:rsidP="00E17198">
            <w:pPr>
              <w:jc w:val="center"/>
              <w:rPr>
                <w:color w:val="000000" w:themeColor="text1"/>
              </w:rPr>
            </w:pPr>
            <w:r w:rsidRPr="00E17198">
              <w:rPr>
                <w:color w:val="000000"/>
              </w:rPr>
              <w:t>-.48</w:t>
            </w:r>
          </w:p>
        </w:tc>
        <w:tc>
          <w:tcPr>
            <w:tcW w:w="258" w:type="pct"/>
            <w:tcBorders>
              <w:top w:val="nil"/>
              <w:bottom w:val="single" w:sz="4" w:space="0" w:color="auto"/>
            </w:tcBorders>
            <w:vAlign w:val="center"/>
          </w:tcPr>
          <w:p w14:paraId="4D7572F8" w14:textId="0788B4AD" w:rsidR="00E17198" w:rsidRPr="00E17198" w:rsidRDefault="00E17198" w:rsidP="00E17198">
            <w:pPr>
              <w:jc w:val="center"/>
              <w:rPr>
                <w:color w:val="000000" w:themeColor="text1"/>
              </w:rPr>
            </w:pPr>
            <w:r w:rsidRPr="00E17198">
              <w:rPr>
                <w:color w:val="000000"/>
              </w:rPr>
              <w:t>-.07</w:t>
            </w:r>
          </w:p>
        </w:tc>
      </w:tr>
    </w:tbl>
    <w:p w14:paraId="3DCD11B7" w14:textId="188D4FB2" w:rsidR="00DA1180" w:rsidRPr="00215064" w:rsidRDefault="00DA1180" w:rsidP="00DA1180">
      <w:pPr>
        <w:rPr>
          <w:color w:val="000000" w:themeColor="text1"/>
          <w:sz w:val="20"/>
          <w:szCs w:val="20"/>
        </w:rPr>
      </w:pPr>
      <w:r w:rsidRPr="00215064">
        <w:rPr>
          <w:i/>
          <w:color w:val="000000" w:themeColor="text1"/>
          <w:sz w:val="20"/>
          <w:szCs w:val="20"/>
        </w:rPr>
        <w:t>Note</w:t>
      </w:r>
      <w:r w:rsidRPr="00215064">
        <w:rPr>
          <w:color w:val="000000" w:themeColor="text1"/>
          <w:sz w:val="20"/>
          <w:szCs w:val="20"/>
        </w:rPr>
        <w:t xml:space="preserve">.  </w:t>
      </w:r>
      <w:r w:rsidR="00BF6516" w:rsidRPr="00215064">
        <w:rPr>
          <w:rFonts w:eastAsiaTheme="minorHAnsi"/>
          <w:i/>
          <w:iCs/>
          <w:sz w:val="20"/>
          <w:szCs w:val="20"/>
        </w:rPr>
        <w:t>m</w:t>
      </w:r>
      <w:r w:rsidR="00BF6516" w:rsidRPr="00215064">
        <w:rPr>
          <w:rFonts w:eastAsiaTheme="minorHAnsi"/>
          <w:sz w:val="20"/>
          <w:szCs w:val="20"/>
        </w:rPr>
        <w:t xml:space="preserve"> </w:t>
      </w:r>
      <w:r w:rsidRPr="00215064">
        <w:rPr>
          <w:i/>
          <w:color w:val="000000" w:themeColor="text1"/>
          <w:sz w:val="20"/>
          <w:szCs w:val="20"/>
        </w:rPr>
        <w:t xml:space="preserve">= </w:t>
      </w:r>
      <w:r w:rsidRPr="00215064">
        <w:rPr>
          <w:iCs/>
          <w:color w:val="000000" w:themeColor="text1"/>
          <w:sz w:val="20"/>
          <w:szCs w:val="20"/>
        </w:rPr>
        <w:t xml:space="preserve">average </w:t>
      </w:r>
      <w:r w:rsidRPr="00215064">
        <w:rPr>
          <w:color w:val="000000" w:themeColor="text1"/>
          <w:sz w:val="20"/>
          <w:szCs w:val="20"/>
        </w:rPr>
        <w:t>number of independent meta-analyses;</w:t>
      </w:r>
      <w:r w:rsidRPr="00215064">
        <w:rPr>
          <w:i/>
          <w:color w:val="000000" w:themeColor="text1"/>
          <w:sz w:val="20"/>
          <w:szCs w:val="20"/>
        </w:rPr>
        <w:t xml:space="preserve"> </w:t>
      </w:r>
      <w:proofErr w:type="spellStart"/>
      <w:r w:rsidRPr="00215064">
        <w:rPr>
          <w:i/>
          <w:color w:val="000000" w:themeColor="text1"/>
          <w:sz w:val="20"/>
          <w:szCs w:val="20"/>
        </w:rPr>
        <w:t>k</w:t>
      </w:r>
      <w:r w:rsidRPr="00215064">
        <w:rPr>
          <w:i/>
          <w:iCs/>
          <w:color w:val="000000" w:themeColor="text1"/>
          <w:sz w:val="20"/>
          <w:szCs w:val="20"/>
          <w:vertAlign w:val="subscript"/>
        </w:rPr>
        <w:t>M</w:t>
      </w:r>
      <w:proofErr w:type="spellEnd"/>
      <w:r w:rsidRPr="00215064">
        <w:rPr>
          <w:color w:val="000000" w:themeColor="text1"/>
          <w:sz w:val="20"/>
          <w:szCs w:val="20"/>
        </w:rPr>
        <w:t xml:space="preserve"> = average number of independent samples; </w:t>
      </w:r>
      <w:r w:rsidRPr="00215064">
        <w:rPr>
          <w:i/>
          <w:color w:val="000000" w:themeColor="text1"/>
          <w:sz w:val="20"/>
          <w:szCs w:val="20"/>
        </w:rPr>
        <w:t>N</w:t>
      </w:r>
      <w:r w:rsidRPr="00215064">
        <w:rPr>
          <w:i/>
          <w:color w:val="000000" w:themeColor="text1"/>
          <w:sz w:val="20"/>
          <w:szCs w:val="20"/>
          <w:vertAlign w:val="subscript"/>
        </w:rPr>
        <w:t>H</w:t>
      </w:r>
      <w:r w:rsidRPr="00215064">
        <w:rPr>
          <w:color w:val="000000" w:themeColor="text1"/>
          <w:sz w:val="20"/>
          <w:szCs w:val="20"/>
        </w:rPr>
        <w:t xml:space="preserve"> = harmonic mean sample size; </w:t>
      </w:r>
      <m:oMath>
        <m:bar>
          <m:barPr>
            <m:pos m:val="top"/>
            <m:ctrlPr>
              <w:rPr>
                <w:rFonts w:ascii="Cambria Math" w:hAnsi="Cambria Math"/>
                <w:color w:val="000000" w:themeColor="text1"/>
                <w:sz w:val="20"/>
                <w:szCs w:val="20"/>
              </w:rPr>
            </m:ctrlPr>
          </m:barPr>
          <m:e>
            <m:r>
              <m:rPr>
                <m:sty m:val="p"/>
              </m:rPr>
              <w:rPr>
                <w:rFonts w:ascii="Cambria Math" w:hAnsi="Cambria Math"/>
                <w:color w:val="000000" w:themeColor="text1"/>
                <w:sz w:val="20"/>
                <w:szCs w:val="20"/>
              </w:rPr>
              <m:t>ρ</m:t>
            </m:r>
          </m:e>
        </m:bar>
      </m:oMath>
      <w:r w:rsidRPr="00215064">
        <w:rPr>
          <w:color w:val="000000" w:themeColor="text1"/>
          <w:sz w:val="20"/>
          <w:szCs w:val="20"/>
        </w:rPr>
        <w:t xml:space="preserve"> = estimated population correlation (bold) corrected for unreliability in the predictor and criterion; honesty–humility (HH), </w:t>
      </w:r>
      <w:r w:rsidR="00985079" w:rsidRPr="00215064">
        <w:rPr>
          <w:color w:val="000000" w:themeColor="text1"/>
          <w:sz w:val="20"/>
          <w:szCs w:val="20"/>
        </w:rPr>
        <w:t xml:space="preserve">low </w:t>
      </w:r>
      <w:r w:rsidRPr="00215064">
        <w:rPr>
          <w:color w:val="000000" w:themeColor="text1"/>
          <w:sz w:val="20"/>
          <w:szCs w:val="20"/>
        </w:rPr>
        <w:t>emotionality (</w:t>
      </w:r>
      <w:r w:rsidR="00985079" w:rsidRPr="00215064">
        <w:rPr>
          <w:color w:val="000000" w:themeColor="text1"/>
          <w:sz w:val="20"/>
          <w:szCs w:val="20"/>
        </w:rPr>
        <w:t>L</w:t>
      </w:r>
      <w:r w:rsidRPr="00215064">
        <w:rPr>
          <w:color w:val="000000" w:themeColor="text1"/>
          <w:sz w:val="20"/>
          <w:szCs w:val="20"/>
        </w:rPr>
        <w:t xml:space="preserve">EM), </w:t>
      </w:r>
      <w:proofErr w:type="spellStart"/>
      <w:r w:rsidRPr="00215064">
        <w:rPr>
          <w:color w:val="000000" w:themeColor="text1"/>
          <w:sz w:val="20"/>
          <w:szCs w:val="20"/>
        </w:rPr>
        <w:t>eXtraversion</w:t>
      </w:r>
      <w:proofErr w:type="spellEnd"/>
      <w:r w:rsidRPr="00215064">
        <w:rPr>
          <w:color w:val="000000" w:themeColor="text1"/>
          <w:sz w:val="20"/>
          <w:szCs w:val="20"/>
        </w:rPr>
        <w:t xml:space="preserve"> (</w:t>
      </w:r>
      <w:proofErr w:type="spellStart"/>
      <w:r w:rsidRPr="00215064">
        <w:rPr>
          <w:color w:val="000000" w:themeColor="text1"/>
          <w:sz w:val="20"/>
          <w:szCs w:val="20"/>
        </w:rPr>
        <w:t>eX</w:t>
      </w:r>
      <w:proofErr w:type="spellEnd"/>
      <w:r w:rsidRPr="00215064">
        <w:rPr>
          <w:color w:val="000000" w:themeColor="text1"/>
          <w:sz w:val="20"/>
          <w:szCs w:val="20"/>
        </w:rPr>
        <w:t xml:space="preserve">), agreeableness (AG), conscientiousness (CO), and openness (OP). </w:t>
      </w:r>
    </w:p>
    <w:p w14:paraId="0B04A11D" w14:textId="77777777" w:rsidR="00BA052E" w:rsidRPr="00215064" w:rsidRDefault="00BA052E" w:rsidP="00DA1180">
      <w:pPr>
        <w:rPr>
          <w:color w:val="000000" w:themeColor="text1"/>
          <w:sz w:val="20"/>
          <w:szCs w:val="20"/>
        </w:rPr>
      </w:pPr>
    </w:p>
    <w:p w14:paraId="231E1DCE" w14:textId="77777777" w:rsidR="004F62F5" w:rsidRPr="00215064" w:rsidRDefault="004F62F5" w:rsidP="00BA052E">
      <w:pPr>
        <w:sectPr w:rsidR="004F62F5" w:rsidRPr="00215064" w:rsidSect="000B7980">
          <w:pgSz w:w="15840" w:h="12240" w:orient="landscape"/>
          <w:pgMar w:top="1440" w:right="1440" w:bottom="1440" w:left="1440" w:header="720" w:footer="720" w:gutter="0"/>
          <w:cols w:space="720"/>
          <w:docGrid w:linePitch="360"/>
        </w:sectPr>
      </w:pPr>
    </w:p>
    <w:p w14:paraId="4C747A15" w14:textId="33E3D93D" w:rsidR="00BA052E" w:rsidRPr="00215064" w:rsidRDefault="00BA052E" w:rsidP="00BA052E">
      <w:pPr>
        <w:rPr>
          <w:color w:val="000000" w:themeColor="text1"/>
          <w:sz w:val="20"/>
          <w:szCs w:val="20"/>
        </w:rPr>
      </w:pPr>
      <w:r w:rsidRPr="00215064">
        <w:lastRenderedPageBreak/>
        <w:t>Table S1</w:t>
      </w:r>
      <w:r w:rsidR="00DE17AE">
        <w:t>8</w:t>
      </w:r>
    </w:p>
    <w:p w14:paraId="2B7C4F4C" w14:textId="3E905940" w:rsidR="00BA052E" w:rsidRPr="00215064" w:rsidRDefault="00BA052E" w:rsidP="00BA052E">
      <w:r w:rsidRPr="00215064">
        <w:rPr>
          <w:i/>
          <w:iCs/>
        </w:rPr>
        <w:t xml:space="preserve">MACPA Parameters of </w:t>
      </w:r>
      <w:r w:rsidR="008B212F" w:rsidRPr="00215064">
        <w:rPr>
          <w:b/>
          <w:bCs/>
          <w:i/>
          <w:iCs/>
        </w:rPr>
        <w:t>HEXACO Personality Traits</w:t>
      </w:r>
      <w:r w:rsidR="008B212F" w:rsidRPr="00215064">
        <w:rPr>
          <w:i/>
          <w:iCs/>
        </w:rPr>
        <w:t xml:space="preserve"> </w:t>
      </w:r>
      <w:r w:rsidRPr="00215064">
        <w:rPr>
          <w:i/>
          <w:iCs/>
        </w:rPr>
        <w:t xml:space="preserve">and </w:t>
      </w:r>
      <w:r w:rsidR="00D737C3" w:rsidRPr="00215064">
        <w:rPr>
          <w:i/>
          <w:iCs/>
        </w:rPr>
        <w:t>General Counterproductiv</w:t>
      </w:r>
      <w:r w:rsidR="00D737C3">
        <w:rPr>
          <w:i/>
          <w:iCs/>
        </w:rPr>
        <w:t xml:space="preserve">e Behavior </w:t>
      </w:r>
      <w:r w:rsidR="00D737C3" w:rsidRPr="00215064">
        <w:rPr>
          <w:i/>
          <w:iCs/>
        </w:rPr>
        <w:t>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4445"/>
        <w:gridCol w:w="1283"/>
        <w:gridCol w:w="1283"/>
        <w:gridCol w:w="837"/>
        <w:gridCol w:w="723"/>
        <w:gridCol w:w="837"/>
        <w:gridCol w:w="879"/>
        <w:gridCol w:w="879"/>
        <w:gridCol w:w="879"/>
        <w:gridCol w:w="915"/>
      </w:tblGrid>
      <w:tr w:rsidR="00A24159" w:rsidRPr="00215064" w14:paraId="6F26B87C" w14:textId="77777777" w:rsidTr="00760612">
        <w:trPr>
          <w:trHeight w:val="300"/>
          <w:tblHeader/>
          <w:jc w:val="center"/>
        </w:trPr>
        <w:tc>
          <w:tcPr>
            <w:tcW w:w="1715" w:type="pct"/>
            <w:tcBorders>
              <w:top w:val="single" w:sz="4" w:space="0" w:color="auto"/>
              <w:bottom w:val="nil"/>
            </w:tcBorders>
            <w:noWrap/>
            <w:vAlign w:val="center"/>
          </w:tcPr>
          <w:p w14:paraId="5AFADE04" w14:textId="77777777" w:rsidR="00A24159" w:rsidRPr="00215064" w:rsidRDefault="00A24159" w:rsidP="00A24159">
            <w:pPr>
              <w:jc w:val="center"/>
            </w:pPr>
            <w:r w:rsidRPr="00215064">
              <w:rPr>
                <w:color w:val="000000"/>
              </w:rPr>
              <w:t xml:space="preserve">Variable </w:t>
            </w:r>
          </w:p>
        </w:tc>
        <w:tc>
          <w:tcPr>
            <w:tcW w:w="990" w:type="pct"/>
            <w:gridSpan w:val="2"/>
            <w:tcBorders>
              <w:top w:val="single" w:sz="4" w:space="0" w:color="auto"/>
              <w:bottom w:val="single" w:sz="4" w:space="0" w:color="auto"/>
            </w:tcBorders>
            <w:noWrap/>
            <w:vAlign w:val="center"/>
          </w:tcPr>
          <w:p w14:paraId="65241D43" w14:textId="57D904E8" w:rsidR="00A24159" w:rsidRPr="00215064" w:rsidRDefault="00A24159" w:rsidP="00A24159">
            <w:pPr>
              <w:jc w:val="center"/>
            </w:pPr>
            <w:r w:rsidRPr="00215064">
              <w:rPr>
                <w:color w:val="000000" w:themeColor="text1"/>
              </w:rPr>
              <w:t>Multiple correlation</w:t>
            </w:r>
          </w:p>
        </w:tc>
        <w:tc>
          <w:tcPr>
            <w:tcW w:w="925" w:type="pct"/>
            <w:gridSpan w:val="3"/>
            <w:tcBorders>
              <w:top w:val="single" w:sz="4" w:space="0" w:color="auto"/>
              <w:bottom w:val="single" w:sz="4" w:space="0" w:color="auto"/>
            </w:tcBorders>
            <w:noWrap/>
            <w:vAlign w:val="center"/>
          </w:tcPr>
          <w:p w14:paraId="35837D11" w14:textId="3C632754" w:rsidR="00A24159" w:rsidRPr="00215064" w:rsidRDefault="00A24159" w:rsidP="00A24159">
            <w:pPr>
              <w:jc w:val="center"/>
              <w:rPr>
                <w:iCs/>
              </w:rPr>
            </w:pPr>
            <w:r w:rsidRPr="00215064">
              <w:rPr>
                <w:color w:val="000000" w:themeColor="text1"/>
              </w:rPr>
              <w:t>Profile level effect</w:t>
            </w:r>
          </w:p>
        </w:tc>
        <w:tc>
          <w:tcPr>
            <w:tcW w:w="1017" w:type="pct"/>
            <w:gridSpan w:val="3"/>
            <w:tcBorders>
              <w:top w:val="single" w:sz="4" w:space="0" w:color="auto"/>
              <w:bottom w:val="single" w:sz="4" w:space="0" w:color="auto"/>
            </w:tcBorders>
            <w:vAlign w:val="center"/>
          </w:tcPr>
          <w:p w14:paraId="1061B3F8" w14:textId="6EFED65A" w:rsidR="00A24159" w:rsidRPr="00215064" w:rsidRDefault="00A24159" w:rsidP="00A24159">
            <w:pPr>
              <w:jc w:val="center"/>
              <w:rPr>
                <w:i/>
                <w:iCs/>
                <w:color w:val="000000" w:themeColor="text1"/>
              </w:rPr>
            </w:pPr>
            <w:r w:rsidRPr="00215064">
              <w:rPr>
                <w:color w:val="000000" w:themeColor="text1"/>
              </w:rPr>
              <w:t>Profile pattern effect</w:t>
            </w:r>
          </w:p>
        </w:tc>
        <w:tc>
          <w:tcPr>
            <w:tcW w:w="353" w:type="pct"/>
            <w:vMerge w:val="restart"/>
            <w:tcBorders>
              <w:top w:val="single" w:sz="4" w:space="0" w:color="auto"/>
            </w:tcBorders>
            <w:vAlign w:val="center"/>
          </w:tcPr>
          <w:p w14:paraId="0F41ECD1" w14:textId="0DC3DC2B" w:rsidR="00A24159" w:rsidRPr="00215064" w:rsidRDefault="00A24159" w:rsidP="00A24159">
            <w:pPr>
              <w:jc w:val="center"/>
              <w:rPr>
                <w:i/>
                <w:iCs/>
                <w:color w:val="000000" w:themeColor="text1"/>
              </w:rPr>
            </w:pPr>
            <m:oMath>
              <m:r>
                <w:rPr>
                  <w:rFonts w:ascii="Cambria Math" w:hAnsi="Cambria Math"/>
                  <w:color w:val="000000" w:themeColor="text1"/>
                  <w:shd w:val="clear" w:color="auto" w:fill="FFFFFF"/>
                </w:rPr>
                <m:t>r</m:t>
              </m:r>
            </m:oMath>
            <w:proofErr w:type="gramStart"/>
            <w:r w:rsidRPr="00215064">
              <w:rPr>
                <w:i/>
                <w:iCs/>
                <w:vertAlign w:val="subscript"/>
              </w:rPr>
              <w:t>lev,pat</w:t>
            </w:r>
            <w:proofErr w:type="gramEnd"/>
          </w:p>
        </w:tc>
      </w:tr>
      <w:tr w:rsidR="00A24159" w:rsidRPr="00215064" w14:paraId="5875CFE4" w14:textId="77777777" w:rsidTr="00760612">
        <w:trPr>
          <w:trHeight w:val="300"/>
          <w:tblHeader/>
          <w:jc w:val="center"/>
        </w:trPr>
        <w:tc>
          <w:tcPr>
            <w:tcW w:w="1715" w:type="pct"/>
            <w:tcBorders>
              <w:top w:val="nil"/>
              <w:bottom w:val="single" w:sz="4" w:space="0" w:color="auto"/>
            </w:tcBorders>
            <w:noWrap/>
            <w:vAlign w:val="center"/>
          </w:tcPr>
          <w:p w14:paraId="3B804D7B" w14:textId="77777777" w:rsidR="00A24159" w:rsidRPr="00215064" w:rsidRDefault="00A24159" w:rsidP="00A24159">
            <w:pPr>
              <w:rPr>
                <w:b/>
              </w:rPr>
            </w:pPr>
          </w:p>
        </w:tc>
        <w:tc>
          <w:tcPr>
            <w:tcW w:w="495" w:type="pct"/>
            <w:tcBorders>
              <w:top w:val="single" w:sz="4" w:space="0" w:color="auto"/>
              <w:bottom w:val="single" w:sz="4" w:space="0" w:color="auto"/>
            </w:tcBorders>
            <w:noWrap/>
            <w:vAlign w:val="center"/>
          </w:tcPr>
          <w:p w14:paraId="442938D5" w14:textId="6AFAFF5F" w:rsidR="00A24159" w:rsidRPr="00215064" w:rsidRDefault="00A24159" w:rsidP="00A24159">
            <w:pPr>
              <w:jc w:val="center"/>
            </w:pPr>
            <m:oMathPara>
              <m:oMath>
                <m:r>
                  <w:rPr>
                    <w:rFonts w:ascii="Cambria Math" w:hAnsi="Cambria Math"/>
                    <w:color w:val="000000" w:themeColor="text1"/>
                    <w:shd w:val="clear" w:color="auto" w:fill="FFFFFF"/>
                  </w:rPr>
                  <m:t>R</m:t>
                </m:r>
              </m:oMath>
            </m:oMathPara>
          </w:p>
        </w:tc>
        <w:tc>
          <w:tcPr>
            <w:tcW w:w="495" w:type="pct"/>
            <w:tcBorders>
              <w:top w:val="single" w:sz="4" w:space="0" w:color="auto"/>
              <w:bottom w:val="single" w:sz="4" w:space="0" w:color="auto"/>
            </w:tcBorders>
            <w:noWrap/>
            <w:vAlign w:val="center"/>
          </w:tcPr>
          <w:p w14:paraId="7C76125A" w14:textId="0B225A10" w:rsidR="00A24159" w:rsidRPr="00215064" w:rsidRDefault="00000000" w:rsidP="00A24159">
            <w:pPr>
              <w:jc w:val="center"/>
            </w:pPr>
            <m:oMathPara>
              <m:oMath>
                <m:sSup>
                  <m:sSupPr>
                    <m:ctrlPr>
                      <w:rPr>
                        <w:rFonts w:ascii="Cambria Math" w:hAnsi="Cambria Math"/>
                        <w:color w:val="000000" w:themeColor="text1"/>
                        <w:shd w:val="clear" w:color="auto" w:fill="FFFFFF"/>
                      </w:rPr>
                    </m:ctrlPr>
                  </m:sSupPr>
                  <m:e>
                    <m:r>
                      <w:rPr>
                        <w:rFonts w:ascii="Cambria Math" w:hAnsi="Cambria Math"/>
                        <w:color w:val="000000" w:themeColor="text1"/>
                        <w:shd w:val="clear" w:color="auto" w:fill="FFFFFF"/>
                      </w:rPr>
                      <m:t>R</m:t>
                    </m:r>
                    <m:ctrlPr>
                      <w:rPr>
                        <w:rFonts w:ascii="Cambria Math" w:eastAsia="SimSun" w:hAnsi="Cambria Math"/>
                        <w:iCs/>
                        <w:color w:val="000000" w:themeColor="text1"/>
                        <w:spacing w:val="-6"/>
                      </w:rPr>
                    </m:ctrlPr>
                  </m:e>
                  <m:sup>
                    <m:r>
                      <w:rPr>
                        <w:rFonts w:ascii="Cambria Math" w:eastAsia="SimSun" w:hAnsi="Cambria Math"/>
                        <w:color w:val="000000" w:themeColor="text1"/>
                        <w:spacing w:val="-6"/>
                      </w:rPr>
                      <m:t>2</m:t>
                    </m:r>
                    <m:ctrlPr>
                      <w:rPr>
                        <w:rFonts w:ascii="Cambria Math" w:eastAsia="SimSun" w:hAnsi="Cambria Math"/>
                        <w:iCs/>
                        <w:color w:val="000000" w:themeColor="text1"/>
                        <w:spacing w:val="-6"/>
                      </w:rPr>
                    </m:ctrlPr>
                  </m:sup>
                </m:sSup>
              </m:oMath>
            </m:oMathPara>
          </w:p>
        </w:tc>
        <w:tc>
          <w:tcPr>
            <w:tcW w:w="323" w:type="pct"/>
            <w:tcBorders>
              <w:top w:val="single" w:sz="4" w:space="0" w:color="auto"/>
              <w:bottom w:val="single" w:sz="4" w:space="0" w:color="auto"/>
            </w:tcBorders>
            <w:noWrap/>
            <w:vAlign w:val="center"/>
          </w:tcPr>
          <w:p w14:paraId="58AAF1C4" w14:textId="05D8D630" w:rsidR="00A24159" w:rsidRPr="00215064" w:rsidRDefault="00A24159" w:rsidP="00A24159">
            <w:pPr>
              <w:jc w:val="center"/>
              <w:rPr>
                <w:iCs/>
              </w:rPr>
            </w:pPr>
            <m:oMathPara>
              <m:oMath>
                <m:r>
                  <w:rPr>
                    <w:rFonts w:ascii="Cambria Math" w:hAnsi="Cambria Math"/>
                    <w:color w:val="000000" w:themeColor="text1"/>
                    <w:shd w:val="clear" w:color="auto" w:fill="FFFFFF"/>
                  </w:rPr>
                  <m:t>r</m:t>
                </m:r>
              </m:oMath>
            </m:oMathPara>
          </w:p>
        </w:tc>
        <w:tc>
          <w:tcPr>
            <w:tcW w:w="279" w:type="pct"/>
            <w:tcBorders>
              <w:top w:val="single" w:sz="4" w:space="0" w:color="auto"/>
              <w:bottom w:val="single" w:sz="4" w:space="0" w:color="auto"/>
            </w:tcBorders>
            <w:noWrap/>
            <w:vAlign w:val="center"/>
          </w:tcPr>
          <w:p w14:paraId="3109DBC6" w14:textId="3D65B256" w:rsidR="00A24159" w:rsidRPr="00215064" w:rsidRDefault="00A24159" w:rsidP="00A24159">
            <w:pPr>
              <w:jc w:val="center"/>
              <w:rPr>
                <w:iCs/>
              </w:rPr>
            </w:pPr>
            <m:oMath>
              <m:r>
                <w:rPr>
                  <w:rFonts w:ascii="Cambria Math" w:hAnsi="Cambria Math"/>
                  <w:color w:val="000000" w:themeColor="text1"/>
                  <w:shd w:val="clear" w:color="auto" w:fill="FFFFFF"/>
                </w:rPr>
                <m:t>r</m:t>
              </m:r>
            </m:oMath>
            <w:r w:rsidRPr="00215064">
              <w:rPr>
                <w:vertAlign w:val="superscript"/>
              </w:rPr>
              <w:t>2</w:t>
            </w:r>
          </w:p>
        </w:tc>
        <w:tc>
          <w:tcPr>
            <w:tcW w:w="323" w:type="pct"/>
            <w:tcBorders>
              <w:top w:val="single" w:sz="4" w:space="0" w:color="auto"/>
              <w:bottom w:val="single" w:sz="4" w:space="0" w:color="auto"/>
            </w:tcBorders>
            <w:noWrap/>
            <w:vAlign w:val="center"/>
          </w:tcPr>
          <w:p w14:paraId="62410029" w14:textId="593F4A64" w:rsidR="00A24159" w:rsidRPr="00215064" w:rsidRDefault="00A24159" w:rsidP="00A24159">
            <w:pPr>
              <w:jc w:val="center"/>
              <w:rPr>
                <w:iCs/>
              </w:rPr>
            </w:pPr>
            <m:oMathPara>
              <m:oMath>
                <m:r>
                  <m:rPr>
                    <m:sty m:val="p"/>
                  </m:rPr>
                  <w:rPr>
                    <w:rFonts w:ascii="Cambria Math" w:hAnsi="Cambria Math"/>
                    <w:color w:val="000000" w:themeColor="text1"/>
                    <w:shd w:val="clear" w:color="auto" w:fill="FFFFFF"/>
                  </w:rPr>
                  <m:t>β</m:t>
                </m:r>
              </m:oMath>
            </m:oMathPara>
          </w:p>
        </w:tc>
        <w:tc>
          <w:tcPr>
            <w:tcW w:w="339" w:type="pct"/>
            <w:tcBorders>
              <w:top w:val="single" w:sz="4" w:space="0" w:color="auto"/>
              <w:bottom w:val="single" w:sz="4" w:space="0" w:color="auto"/>
            </w:tcBorders>
            <w:vAlign w:val="center"/>
          </w:tcPr>
          <w:p w14:paraId="72B01ECD" w14:textId="45A9DF5C" w:rsidR="00A24159" w:rsidRPr="00215064" w:rsidRDefault="00A24159" w:rsidP="00A24159">
            <w:pPr>
              <w:jc w:val="center"/>
              <w:rPr>
                <w:iCs/>
              </w:rPr>
            </w:pPr>
            <m:oMathPara>
              <m:oMath>
                <m:r>
                  <w:rPr>
                    <w:rFonts w:ascii="Cambria Math" w:hAnsi="Cambria Math"/>
                    <w:color w:val="000000" w:themeColor="text1"/>
                    <w:shd w:val="clear" w:color="auto" w:fill="FFFFFF"/>
                  </w:rPr>
                  <m:t>r</m:t>
                </m:r>
              </m:oMath>
            </m:oMathPara>
          </w:p>
        </w:tc>
        <w:tc>
          <w:tcPr>
            <w:tcW w:w="339" w:type="pct"/>
            <w:tcBorders>
              <w:top w:val="single" w:sz="4" w:space="0" w:color="auto"/>
              <w:bottom w:val="single" w:sz="4" w:space="0" w:color="auto"/>
            </w:tcBorders>
            <w:vAlign w:val="center"/>
          </w:tcPr>
          <w:p w14:paraId="699A8C9D" w14:textId="6432D2EF" w:rsidR="00A24159" w:rsidRPr="00215064" w:rsidRDefault="00A24159" w:rsidP="00A24159">
            <w:pPr>
              <w:jc w:val="center"/>
              <w:rPr>
                <w:iCs/>
              </w:rPr>
            </w:pPr>
            <m:oMath>
              <m:r>
                <w:rPr>
                  <w:rFonts w:ascii="Cambria Math" w:hAnsi="Cambria Math"/>
                  <w:color w:val="000000" w:themeColor="text1"/>
                  <w:shd w:val="clear" w:color="auto" w:fill="FFFFFF"/>
                </w:rPr>
                <m:t>r</m:t>
              </m:r>
            </m:oMath>
            <w:r w:rsidRPr="00215064">
              <w:rPr>
                <w:vertAlign w:val="superscript"/>
              </w:rPr>
              <w:t>2</w:t>
            </w:r>
          </w:p>
        </w:tc>
        <w:tc>
          <w:tcPr>
            <w:tcW w:w="339" w:type="pct"/>
            <w:tcBorders>
              <w:top w:val="single" w:sz="4" w:space="0" w:color="auto"/>
              <w:bottom w:val="single" w:sz="4" w:space="0" w:color="auto"/>
            </w:tcBorders>
            <w:vAlign w:val="center"/>
          </w:tcPr>
          <w:p w14:paraId="691163D6" w14:textId="164E34EC" w:rsidR="00A24159" w:rsidRPr="00215064" w:rsidRDefault="00A24159" w:rsidP="00A24159">
            <w:pPr>
              <w:jc w:val="center"/>
              <w:rPr>
                <w:iCs/>
              </w:rPr>
            </w:pPr>
            <m:oMathPara>
              <m:oMath>
                <m:r>
                  <m:rPr>
                    <m:sty m:val="p"/>
                  </m:rPr>
                  <w:rPr>
                    <w:rFonts w:ascii="Cambria Math" w:hAnsi="Cambria Math"/>
                    <w:color w:val="000000" w:themeColor="text1"/>
                    <w:shd w:val="clear" w:color="auto" w:fill="FFFFFF"/>
                  </w:rPr>
                  <m:t>β</m:t>
                </m:r>
              </m:oMath>
            </m:oMathPara>
          </w:p>
        </w:tc>
        <w:tc>
          <w:tcPr>
            <w:tcW w:w="353" w:type="pct"/>
            <w:vMerge/>
            <w:tcBorders>
              <w:bottom w:val="single" w:sz="4" w:space="0" w:color="auto"/>
            </w:tcBorders>
            <w:vAlign w:val="center"/>
          </w:tcPr>
          <w:p w14:paraId="5B2FEBCC" w14:textId="77777777" w:rsidR="00A24159" w:rsidRPr="00215064" w:rsidRDefault="00A24159" w:rsidP="00A24159">
            <w:pPr>
              <w:jc w:val="center"/>
              <w:rPr>
                <w:color w:val="000000" w:themeColor="text1"/>
                <w:shd w:val="clear" w:color="auto" w:fill="FFFFFF"/>
              </w:rPr>
            </w:pPr>
          </w:p>
        </w:tc>
      </w:tr>
      <w:tr w:rsidR="00A860D0" w:rsidRPr="00215064" w14:paraId="79AE39D7" w14:textId="77777777" w:rsidTr="00760612">
        <w:trPr>
          <w:trHeight w:val="300"/>
          <w:jc w:val="center"/>
        </w:trPr>
        <w:tc>
          <w:tcPr>
            <w:tcW w:w="1715" w:type="pct"/>
            <w:tcBorders>
              <w:top w:val="nil"/>
              <w:bottom w:val="nil"/>
            </w:tcBorders>
            <w:shd w:val="clear" w:color="auto" w:fill="D9D9D9" w:themeFill="background1" w:themeFillShade="D9"/>
            <w:noWrap/>
            <w:vAlign w:val="center"/>
          </w:tcPr>
          <w:p w14:paraId="2E5BE579" w14:textId="2F5FF198" w:rsidR="00BA052E" w:rsidRPr="00215064" w:rsidRDefault="003F6D1A" w:rsidP="00DB7420">
            <w:pPr>
              <w:rPr>
                <w:b/>
                <w:bCs/>
                <w:color w:val="000000"/>
              </w:rPr>
            </w:pPr>
            <w:r w:rsidRPr="00215064">
              <w:rPr>
                <w:b/>
                <w:bCs/>
                <w:color w:val="000000"/>
              </w:rPr>
              <w:t>Institutional</w:t>
            </w:r>
          </w:p>
        </w:tc>
        <w:tc>
          <w:tcPr>
            <w:tcW w:w="495" w:type="pct"/>
            <w:tcBorders>
              <w:top w:val="nil"/>
              <w:bottom w:val="nil"/>
            </w:tcBorders>
            <w:shd w:val="clear" w:color="auto" w:fill="D9D9D9" w:themeFill="background1" w:themeFillShade="D9"/>
            <w:noWrap/>
            <w:vAlign w:val="center"/>
          </w:tcPr>
          <w:p w14:paraId="167F13D9" w14:textId="77777777" w:rsidR="00BA052E" w:rsidRPr="00215064" w:rsidRDefault="00BA052E" w:rsidP="00DB7420">
            <w:pPr>
              <w:jc w:val="center"/>
              <w:rPr>
                <w:color w:val="FF0000"/>
              </w:rPr>
            </w:pPr>
          </w:p>
        </w:tc>
        <w:tc>
          <w:tcPr>
            <w:tcW w:w="495" w:type="pct"/>
            <w:tcBorders>
              <w:top w:val="nil"/>
              <w:bottom w:val="nil"/>
            </w:tcBorders>
            <w:shd w:val="clear" w:color="auto" w:fill="D9D9D9" w:themeFill="background1" w:themeFillShade="D9"/>
            <w:noWrap/>
            <w:vAlign w:val="center"/>
          </w:tcPr>
          <w:p w14:paraId="24292AD9" w14:textId="77777777" w:rsidR="00BA052E" w:rsidRPr="00215064" w:rsidRDefault="00BA052E" w:rsidP="00DB7420">
            <w:pPr>
              <w:jc w:val="center"/>
              <w:rPr>
                <w:color w:val="FF0000"/>
              </w:rPr>
            </w:pPr>
          </w:p>
        </w:tc>
        <w:tc>
          <w:tcPr>
            <w:tcW w:w="323" w:type="pct"/>
            <w:tcBorders>
              <w:top w:val="nil"/>
              <w:bottom w:val="nil"/>
            </w:tcBorders>
            <w:shd w:val="clear" w:color="auto" w:fill="D9D9D9" w:themeFill="background1" w:themeFillShade="D9"/>
            <w:noWrap/>
            <w:vAlign w:val="center"/>
          </w:tcPr>
          <w:p w14:paraId="5A5D9774" w14:textId="77777777" w:rsidR="00BA052E" w:rsidRPr="00215064" w:rsidRDefault="00BA052E" w:rsidP="00DB7420">
            <w:pPr>
              <w:jc w:val="center"/>
              <w:rPr>
                <w:iCs/>
                <w:color w:val="FF0000"/>
              </w:rPr>
            </w:pPr>
          </w:p>
        </w:tc>
        <w:tc>
          <w:tcPr>
            <w:tcW w:w="279" w:type="pct"/>
            <w:tcBorders>
              <w:top w:val="nil"/>
              <w:bottom w:val="nil"/>
            </w:tcBorders>
            <w:shd w:val="clear" w:color="auto" w:fill="D9D9D9" w:themeFill="background1" w:themeFillShade="D9"/>
            <w:noWrap/>
            <w:vAlign w:val="center"/>
          </w:tcPr>
          <w:p w14:paraId="53882810" w14:textId="77777777" w:rsidR="00BA052E" w:rsidRPr="00215064" w:rsidRDefault="00BA052E" w:rsidP="00DB7420">
            <w:pPr>
              <w:jc w:val="center"/>
              <w:rPr>
                <w:iCs/>
                <w:color w:val="FF0000"/>
              </w:rPr>
            </w:pPr>
          </w:p>
        </w:tc>
        <w:tc>
          <w:tcPr>
            <w:tcW w:w="323" w:type="pct"/>
            <w:tcBorders>
              <w:top w:val="nil"/>
              <w:bottom w:val="nil"/>
            </w:tcBorders>
            <w:shd w:val="clear" w:color="auto" w:fill="D9D9D9" w:themeFill="background1" w:themeFillShade="D9"/>
            <w:noWrap/>
            <w:vAlign w:val="center"/>
          </w:tcPr>
          <w:p w14:paraId="2975CF5F" w14:textId="77777777" w:rsidR="00BA052E" w:rsidRPr="00215064" w:rsidRDefault="00BA052E" w:rsidP="00DB7420">
            <w:pPr>
              <w:jc w:val="center"/>
              <w:rPr>
                <w:iCs/>
                <w:color w:val="FF0000"/>
              </w:rPr>
            </w:pPr>
          </w:p>
        </w:tc>
        <w:tc>
          <w:tcPr>
            <w:tcW w:w="339" w:type="pct"/>
            <w:tcBorders>
              <w:top w:val="nil"/>
              <w:bottom w:val="nil"/>
            </w:tcBorders>
            <w:shd w:val="clear" w:color="auto" w:fill="D9D9D9" w:themeFill="background1" w:themeFillShade="D9"/>
            <w:vAlign w:val="center"/>
          </w:tcPr>
          <w:p w14:paraId="27A13605" w14:textId="77777777" w:rsidR="00BA052E" w:rsidRPr="00215064" w:rsidRDefault="00BA052E" w:rsidP="00DB7420">
            <w:pPr>
              <w:jc w:val="center"/>
              <w:rPr>
                <w:iCs/>
                <w:color w:val="FF0000"/>
              </w:rPr>
            </w:pPr>
          </w:p>
        </w:tc>
        <w:tc>
          <w:tcPr>
            <w:tcW w:w="339" w:type="pct"/>
            <w:tcBorders>
              <w:top w:val="nil"/>
              <w:bottom w:val="nil"/>
            </w:tcBorders>
            <w:shd w:val="clear" w:color="auto" w:fill="D9D9D9" w:themeFill="background1" w:themeFillShade="D9"/>
            <w:vAlign w:val="center"/>
          </w:tcPr>
          <w:p w14:paraId="6EA234BB" w14:textId="77777777" w:rsidR="00BA052E" w:rsidRPr="00215064" w:rsidRDefault="00BA052E" w:rsidP="00DB7420">
            <w:pPr>
              <w:jc w:val="center"/>
              <w:rPr>
                <w:iCs/>
                <w:color w:val="FF0000"/>
              </w:rPr>
            </w:pPr>
          </w:p>
        </w:tc>
        <w:tc>
          <w:tcPr>
            <w:tcW w:w="339" w:type="pct"/>
            <w:tcBorders>
              <w:top w:val="nil"/>
              <w:bottom w:val="nil"/>
            </w:tcBorders>
            <w:shd w:val="clear" w:color="auto" w:fill="D9D9D9" w:themeFill="background1" w:themeFillShade="D9"/>
            <w:vAlign w:val="center"/>
          </w:tcPr>
          <w:p w14:paraId="5FCDDEBF" w14:textId="77777777" w:rsidR="00BA052E" w:rsidRPr="00215064" w:rsidRDefault="00BA052E" w:rsidP="00DB7420">
            <w:pPr>
              <w:jc w:val="center"/>
              <w:rPr>
                <w:iCs/>
                <w:color w:val="FF0000"/>
              </w:rPr>
            </w:pPr>
          </w:p>
        </w:tc>
        <w:tc>
          <w:tcPr>
            <w:tcW w:w="353" w:type="pct"/>
            <w:tcBorders>
              <w:top w:val="nil"/>
              <w:bottom w:val="nil"/>
            </w:tcBorders>
            <w:shd w:val="clear" w:color="auto" w:fill="D9D9D9" w:themeFill="background1" w:themeFillShade="D9"/>
            <w:vAlign w:val="center"/>
          </w:tcPr>
          <w:p w14:paraId="77E7261E" w14:textId="77777777" w:rsidR="00BA052E" w:rsidRPr="00215064" w:rsidRDefault="00BA052E" w:rsidP="00DB7420">
            <w:pPr>
              <w:jc w:val="center"/>
              <w:rPr>
                <w:iCs/>
                <w:color w:val="FF0000"/>
              </w:rPr>
            </w:pPr>
          </w:p>
        </w:tc>
      </w:tr>
      <w:tr w:rsidR="003122E0" w:rsidRPr="00215064" w14:paraId="5713828A" w14:textId="77777777" w:rsidTr="00760612">
        <w:trPr>
          <w:trHeight w:val="300"/>
          <w:jc w:val="center"/>
        </w:trPr>
        <w:tc>
          <w:tcPr>
            <w:tcW w:w="1715" w:type="pct"/>
            <w:tcBorders>
              <w:top w:val="nil"/>
              <w:bottom w:val="nil"/>
            </w:tcBorders>
            <w:noWrap/>
            <w:vAlign w:val="center"/>
          </w:tcPr>
          <w:p w14:paraId="2BEDF181" w14:textId="77777777" w:rsidR="003122E0" w:rsidRPr="00215064" w:rsidRDefault="003122E0" w:rsidP="003122E0">
            <w:pPr>
              <w:rPr>
                <w:b/>
              </w:rPr>
            </w:pPr>
            <w:r w:rsidRPr="00215064">
              <w:rPr>
                <w:color w:val="000000"/>
              </w:rPr>
              <w:t xml:space="preserve">   Academic dishonesty</w:t>
            </w:r>
          </w:p>
        </w:tc>
        <w:tc>
          <w:tcPr>
            <w:tcW w:w="495" w:type="pct"/>
            <w:tcBorders>
              <w:top w:val="nil"/>
              <w:bottom w:val="nil"/>
            </w:tcBorders>
            <w:noWrap/>
            <w:vAlign w:val="center"/>
          </w:tcPr>
          <w:p w14:paraId="6256BA34" w14:textId="2F0B7164" w:rsidR="003122E0" w:rsidRPr="00215064" w:rsidRDefault="003122E0" w:rsidP="003122E0">
            <w:pPr>
              <w:jc w:val="center"/>
              <w:rPr>
                <w:color w:val="FF0000"/>
              </w:rPr>
            </w:pPr>
            <w:r w:rsidRPr="00215064">
              <w:rPr>
                <w:color w:val="000000"/>
              </w:rPr>
              <w:t>.32</w:t>
            </w:r>
          </w:p>
        </w:tc>
        <w:tc>
          <w:tcPr>
            <w:tcW w:w="495" w:type="pct"/>
            <w:tcBorders>
              <w:top w:val="nil"/>
              <w:bottom w:val="nil"/>
            </w:tcBorders>
            <w:noWrap/>
            <w:vAlign w:val="center"/>
          </w:tcPr>
          <w:p w14:paraId="34323CA6" w14:textId="47E993F5" w:rsidR="003122E0" w:rsidRPr="00215064" w:rsidRDefault="003122E0" w:rsidP="003122E0">
            <w:pPr>
              <w:jc w:val="center"/>
              <w:rPr>
                <w:color w:val="FF0000"/>
              </w:rPr>
            </w:pPr>
            <w:r w:rsidRPr="00215064">
              <w:rPr>
                <w:color w:val="000000"/>
              </w:rPr>
              <w:t>.10</w:t>
            </w:r>
          </w:p>
        </w:tc>
        <w:tc>
          <w:tcPr>
            <w:tcW w:w="323" w:type="pct"/>
            <w:tcBorders>
              <w:top w:val="nil"/>
              <w:bottom w:val="nil"/>
            </w:tcBorders>
            <w:noWrap/>
            <w:vAlign w:val="center"/>
          </w:tcPr>
          <w:p w14:paraId="064D8B64" w14:textId="6AE49D60" w:rsidR="003122E0" w:rsidRPr="00215064" w:rsidRDefault="003122E0" w:rsidP="003122E0">
            <w:pPr>
              <w:jc w:val="center"/>
              <w:rPr>
                <w:iCs/>
                <w:color w:val="FF0000"/>
              </w:rPr>
            </w:pPr>
            <w:r w:rsidRPr="00215064">
              <w:rPr>
                <w:color w:val="000000"/>
              </w:rPr>
              <w:t>-.14</w:t>
            </w:r>
          </w:p>
        </w:tc>
        <w:tc>
          <w:tcPr>
            <w:tcW w:w="279" w:type="pct"/>
            <w:tcBorders>
              <w:top w:val="nil"/>
              <w:bottom w:val="nil"/>
            </w:tcBorders>
            <w:noWrap/>
            <w:vAlign w:val="center"/>
          </w:tcPr>
          <w:p w14:paraId="67E9420F" w14:textId="5823A63A" w:rsidR="003122E0" w:rsidRPr="00215064" w:rsidRDefault="003122E0" w:rsidP="003122E0">
            <w:pPr>
              <w:jc w:val="center"/>
              <w:rPr>
                <w:iCs/>
                <w:color w:val="FF0000"/>
              </w:rPr>
            </w:pPr>
            <w:r w:rsidRPr="00215064">
              <w:rPr>
                <w:color w:val="000000"/>
              </w:rPr>
              <w:t>.02</w:t>
            </w:r>
          </w:p>
        </w:tc>
        <w:tc>
          <w:tcPr>
            <w:tcW w:w="323" w:type="pct"/>
            <w:tcBorders>
              <w:top w:val="nil"/>
              <w:bottom w:val="nil"/>
            </w:tcBorders>
            <w:noWrap/>
            <w:vAlign w:val="center"/>
          </w:tcPr>
          <w:p w14:paraId="7A982545" w14:textId="075A2E2B" w:rsidR="003122E0" w:rsidRPr="00215064" w:rsidRDefault="003122E0" w:rsidP="003122E0">
            <w:pPr>
              <w:jc w:val="center"/>
              <w:rPr>
                <w:iCs/>
                <w:color w:val="FF0000"/>
              </w:rPr>
            </w:pPr>
            <w:r w:rsidRPr="00215064">
              <w:rPr>
                <w:color w:val="000000"/>
              </w:rPr>
              <w:t>-.16</w:t>
            </w:r>
          </w:p>
        </w:tc>
        <w:tc>
          <w:tcPr>
            <w:tcW w:w="339" w:type="pct"/>
            <w:tcBorders>
              <w:top w:val="nil"/>
              <w:bottom w:val="nil"/>
            </w:tcBorders>
            <w:vAlign w:val="center"/>
          </w:tcPr>
          <w:p w14:paraId="39DAB084" w14:textId="75FEEBF7" w:rsidR="003122E0" w:rsidRPr="00215064" w:rsidRDefault="003122E0" w:rsidP="003122E0">
            <w:pPr>
              <w:jc w:val="center"/>
              <w:rPr>
                <w:iCs/>
                <w:color w:val="FF0000"/>
              </w:rPr>
            </w:pPr>
            <w:r w:rsidRPr="00215064">
              <w:rPr>
                <w:color w:val="000000"/>
              </w:rPr>
              <w:t>.28</w:t>
            </w:r>
          </w:p>
        </w:tc>
        <w:tc>
          <w:tcPr>
            <w:tcW w:w="339" w:type="pct"/>
            <w:tcBorders>
              <w:top w:val="nil"/>
              <w:bottom w:val="nil"/>
            </w:tcBorders>
            <w:vAlign w:val="center"/>
          </w:tcPr>
          <w:p w14:paraId="15B299E3" w14:textId="13E0FA1D" w:rsidR="003122E0" w:rsidRPr="00215064" w:rsidRDefault="003122E0" w:rsidP="003122E0">
            <w:pPr>
              <w:jc w:val="center"/>
              <w:rPr>
                <w:iCs/>
                <w:color w:val="FF0000"/>
              </w:rPr>
            </w:pPr>
            <w:r w:rsidRPr="00215064">
              <w:rPr>
                <w:color w:val="000000"/>
              </w:rPr>
              <w:t>.08</w:t>
            </w:r>
          </w:p>
        </w:tc>
        <w:tc>
          <w:tcPr>
            <w:tcW w:w="339" w:type="pct"/>
            <w:tcBorders>
              <w:top w:val="nil"/>
              <w:bottom w:val="nil"/>
            </w:tcBorders>
            <w:vAlign w:val="center"/>
          </w:tcPr>
          <w:p w14:paraId="7FC65C72" w14:textId="359E23D6" w:rsidR="003122E0" w:rsidRPr="00215064" w:rsidRDefault="003122E0" w:rsidP="003122E0">
            <w:pPr>
              <w:jc w:val="center"/>
              <w:rPr>
                <w:iCs/>
                <w:color w:val="FF0000"/>
              </w:rPr>
            </w:pPr>
            <w:r w:rsidRPr="00215064">
              <w:rPr>
                <w:color w:val="000000"/>
              </w:rPr>
              <w:t>.29</w:t>
            </w:r>
          </w:p>
        </w:tc>
        <w:tc>
          <w:tcPr>
            <w:tcW w:w="353" w:type="pct"/>
            <w:tcBorders>
              <w:top w:val="nil"/>
              <w:bottom w:val="nil"/>
            </w:tcBorders>
            <w:vAlign w:val="center"/>
          </w:tcPr>
          <w:p w14:paraId="77D59073" w14:textId="195A36B2" w:rsidR="003122E0" w:rsidRPr="00215064" w:rsidRDefault="003122E0" w:rsidP="003122E0">
            <w:pPr>
              <w:jc w:val="center"/>
              <w:rPr>
                <w:iCs/>
                <w:color w:val="FF0000"/>
              </w:rPr>
            </w:pPr>
            <w:r w:rsidRPr="00215064">
              <w:rPr>
                <w:color w:val="000000"/>
              </w:rPr>
              <w:t>.05</w:t>
            </w:r>
          </w:p>
        </w:tc>
      </w:tr>
      <w:tr w:rsidR="00BA052E" w:rsidRPr="00215064" w14:paraId="7EAD1AC1" w14:textId="77777777" w:rsidTr="00760612">
        <w:trPr>
          <w:trHeight w:val="300"/>
          <w:jc w:val="center"/>
        </w:trPr>
        <w:tc>
          <w:tcPr>
            <w:tcW w:w="1715" w:type="pct"/>
            <w:tcBorders>
              <w:top w:val="nil"/>
              <w:bottom w:val="nil"/>
            </w:tcBorders>
            <w:noWrap/>
            <w:vAlign w:val="center"/>
          </w:tcPr>
          <w:p w14:paraId="2283BE3A" w14:textId="77777777" w:rsidR="00BA052E" w:rsidRPr="00215064" w:rsidRDefault="00BA052E" w:rsidP="00DB7420">
            <w:pPr>
              <w:rPr>
                <w:color w:val="000000"/>
              </w:rPr>
            </w:pPr>
            <w:r w:rsidRPr="00215064">
              <w:rPr>
                <w:color w:val="000000"/>
              </w:rPr>
              <w:t xml:space="preserve">   Counterproductive work behavior: </w:t>
            </w:r>
          </w:p>
        </w:tc>
        <w:tc>
          <w:tcPr>
            <w:tcW w:w="495" w:type="pct"/>
            <w:tcBorders>
              <w:top w:val="nil"/>
              <w:bottom w:val="nil"/>
            </w:tcBorders>
            <w:noWrap/>
            <w:vAlign w:val="center"/>
          </w:tcPr>
          <w:p w14:paraId="33258599" w14:textId="77777777" w:rsidR="00BA052E" w:rsidRPr="00215064" w:rsidRDefault="00BA052E" w:rsidP="00DB7420">
            <w:pPr>
              <w:jc w:val="center"/>
              <w:rPr>
                <w:color w:val="FF0000"/>
              </w:rPr>
            </w:pPr>
          </w:p>
        </w:tc>
        <w:tc>
          <w:tcPr>
            <w:tcW w:w="495" w:type="pct"/>
            <w:tcBorders>
              <w:top w:val="nil"/>
              <w:bottom w:val="nil"/>
            </w:tcBorders>
            <w:noWrap/>
            <w:vAlign w:val="center"/>
          </w:tcPr>
          <w:p w14:paraId="4182FFD8" w14:textId="77777777" w:rsidR="00BA052E" w:rsidRPr="00215064" w:rsidRDefault="00BA052E" w:rsidP="00DB7420">
            <w:pPr>
              <w:jc w:val="center"/>
              <w:rPr>
                <w:color w:val="FF0000"/>
              </w:rPr>
            </w:pPr>
          </w:p>
        </w:tc>
        <w:tc>
          <w:tcPr>
            <w:tcW w:w="323" w:type="pct"/>
            <w:tcBorders>
              <w:top w:val="nil"/>
              <w:bottom w:val="nil"/>
            </w:tcBorders>
            <w:noWrap/>
            <w:vAlign w:val="center"/>
          </w:tcPr>
          <w:p w14:paraId="599DE353" w14:textId="77777777" w:rsidR="00BA052E" w:rsidRPr="00215064" w:rsidRDefault="00BA052E" w:rsidP="00DB7420">
            <w:pPr>
              <w:jc w:val="center"/>
              <w:rPr>
                <w:iCs/>
                <w:color w:val="FF0000"/>
              </w:rPr>
            </w:pPr>
          </w:p>
        </w:tc>
        <w:tc>
          <w:tcPr>
            <w:tcW w:w="279" w:type="pct"/>
            <w:tcBorders>
              <w:top w:val="nil"/>
              <w:bottom w:val="nil"/>
            </w:tcBorders>
            <w:noWrap/>
            <w:vAlign w:val="center"/>
          </w:tcPr>
          <w:p w14:paraId="1926C989" w14:textId="77777777" w:rsidR="00BA052E" w:rsidRPr="00215064" w:rsidRDefault="00BA052E" w:rsidP="00DB7420">
            <w:pPr>
              <w:jc w:val="center"/>
              <w:rPr>
                <w:iCs/>
                <w:color w:val="FF0000"/>
              </w:rPr>
            </w:pPr>
          </w:p>
        </w:tc>
        <w:tc>
          <w:tcPr>
            <w:tcW w:w="323" w:type="pct"/>
            <w:tcBorders>
              <w:top w:val="nil"/>
              <w:bottom w:val="nil"/>
            </w:tcBorders>
            <w:noWrap/>
            <w:vAlign w:val="center"/>
          </w:tcPr>
          <w:p w14:paraId="000E5335" w14:textId="77777777" w:rsidR="00BA052E" w:rsidRPr="00215064" w:rsidRDefault="00BA052E" w:rsidP="00DB7420">
            <w:pPr>
              <w:jc w:val="center"/>
              <w:rPr>
                <w:iCs/>
                <w:color w:val="FF0000"/>
              </w:rPr>
            </w:pPr>
          </w:p>
        </w:tc>
        <w:tc>
          <w:tcPr>
            <w:tcW w:w="339" w:type="pct"/>
            <w:tcBorders>
              <w:top w:val="nil"/>
              <w:bottom w:val="nil"/>
            </w:tcBorders>
            <w:vAlign w:val="center"/>
          </w:tcPr>
          <w:p w14:paraId="409AC1D7" w14:textId="77777777" w:rsidR="00BA052E" w:rsidRPr="00215064" w:rsidRDefault="00BA052E" w:rsidP="00DB7420">
            <w:pPr>
              <w:jc w:val="center"/>
              <w:rPr>
                <w:iCs/>
                <w:color w:val="FF0000"/>
              </w:rPr>
            </w:pPr>
          </w:p>
        </w:tc>
        <w:tc>
          <w:tcPr>
            <w:tcW w:w="339" w:type="pct"/>
            <w:tcBorders>
              <w:top w:val="nil"/>
              <w:bottom w:val="nil"/>
            </w:tcBorders>
            <w:vAlign w:val="center"/>
          </w:tcPr>
          <w:p w14:paraId="0C0B27AE" w14:textId="77777777" w:rsidR="00BA052E" w:rsidRPr="00215064" w:rsidRDefault="00BA052E" w:rsidP="00DB7420">
            <w:pPr>
              <w:jc w:val="center"/>
              <w:rPr>
                <w:iCs/>
                <w:color w:val="FF0000"/>
              </w:rPr>
            </w:pPr>
          </w:p>
        </w:tc>
        <w:tc>
          <w:tcPr>
            <w:tcW w:w="339" w:type="pct"/>
            <w:tcBorders>
              <w:top w:val="nil"/>
              <w:bottom w:val="nil"/>
            </w:tcBorders>
            <w:vAlign w:val="center"/>
          </w:tcPr>
          <w:p w14:paraId="22FE05C5" w14:textId="77777777" w:rsidR="00BA052E" w:rsidRPr="00215064" w:rsidRDefault="00BA052E" w:rsidP="00DB7420">
            <w:pPr>
              <w:jc w:val="center"/>
              <w:rPr>
                <w:iCs/>
                <w:color w:val="FF0000"/>
              </w:rPr>
            </w:pPr>
          </w:p>
        </w:tc>
        <w:tc>
          <w:tcPr>
            <w:tcW w:w="353" w:type="pct"/>
            <w:tcBorders>
              <w:top w:val="nil"/>
              <w:bottom w:val="nil"/>
            </w:tcBorders>
            <w:vAlign w:val="center"/>
          </w:tcPr>
          <w:p w14:paraId="06301BF4" w14:textId="77777777" w:rsidR="00BA052E" w:rsidRPr="00215064" w:rsidRDefault="00BA052E" w:rsidP="00DB7420">
            <w:pPr>
              <w:jc w:val="center"/>
              <w:rPr>
                <w:iCs/>
                <w:color w:val="FF0000"/>
              </w:rPr>
            </w:pPr>
          </w:p>
        </w:tc>
      </w:tr>
      <w:tr w:rsidR="003122E0" w:rsidRPr="00215064" w14:paraId="23969406" w14:textId="77777777" w:rsidTr="00760612">
        <w:trPr>
          <w:trHeight w:val="300"/>
          <w:jc w:val="center"/>
        </w:trPr>
        <w:tc>
          <w:tcPr>
            <w:tcW w:w="1715" w:type="pct"/>
            <w:tcBorders>
              <w:top w:val="nil"/>
              <w:bottom w:val="nil"/>
            </w:tcBorders>
            <w:noWrap/>
            <w:vAlign w:val="center"/>
          </w:tcPr>
          <w:p w14:paraId="51E86A61" w14:textId="77777777" w:rsidR="003122E0" w:rsidRPr="00215064" w:rsidRDefault="003122E0" w:rsidP="003122E0">
            <w:pPr>
              <w:rPr>
                <w:color w:val="000000"/>
              </w:rPr>
            </w:pPr>
            <w:r w:rsidRPr="00215064">
              <w:rPr>
                <w:color w:val="000000"/>
              </w:rPr>
              <w:t xml:space="preserve">      Overall</w:t>
            </w:r>
          </w:p>
        </w:tc>
        <w:tc>
          <w:tcPr>
            <w:tcW w:w="495" w:type="pct"/>
            <w:tcBorders>
              <w:top w:val="nil"/>
              <w:bottom w:val="nil"/>
            </w:tcBorders>
            <w:noWrap/>
            <w:vAlign w:val="center"/>
          </w:tcPr>
          <w:p w14:paraId="5C45E646" w14:textId="1C555CA0" w:rsidR="003122E0" w:rsidRPr="00215064" w:rsidRDefault="003122E0" w:rsidP="003122E0">
            <w:pPr>
              <w:jc w:val="center"/>
              <w:rPr>
                <w:color w:val="FF0000"/>
              </w:rPr>
            </w:pPr>
            <w:r w:rsidRPr="00215064">
              <w:rPr>
                <w:color w:val="000000"/>
              </w:rPr>
              <w:t>.55</w:t>
            </w:r>
          </w:p>
        </w:tc>
        <w:tc>
          <w:tcPr>
            <w:tcW w:w="495" w:type="pct"/>
            <w:tcBorders>
              <w:top w:val="nil"/>
              <w:bottom w:val="nil"/>
            </w:tcBorders>
            <w:noWrap/>
            <w:vAlign w:val="center"/>
          </w:tcPr>
          <w:p w14:paraId="009FFFDF" w14:textId="5066A281" w:rsidR="003122E0" w:rsidRPr="00215064" w:rsidRDefault="003122E0" w:rsidP="003122E0">
            <w:pPr>
              <w:jc w:val="center"/>
              <w:rPr>
                <w:color w:val="FF0000"/>
              </w:rPr>
            </w:pPr>
            <w:r w:rsidRPr="00215064">
              <w:rPr>
                <w:color w:val="000000"/>
              </w:rPr>
              <w:t>.30</w:t>
            </w:r>
          </w:p>
        </w:tc>
        <w:tc>
          <w:tcPr>
            <w:tcW w:w="323" w:type="pct"/>
            <w:tcBorders>
              <w:top w:val="nil"/>
              <w:bottom w:val="nil"/>
            </w:tcBorders>
            <w:noWrap/>
            <w:vAlign w:val="center"/>
          </w:tcPr>
          <w:p w14:paraId="1527CBD5" w14:textId="03F7EF3E" w:rsidR="003122E0" w:rsidRPr="00215064" w:rsidRDefault="003122E0" w:rsidP="003122E0">
            <w:pPr>
              <w:jc w:val="center"/>
              <w:rPr>
                <w:iCs/>
                <w:color w:val="FF0000"/>
              </w:rPr>
            </w:pPr>
            <w:r w:rsidRPr="00215064">
              <w:rPr>
                <w:color w:val="000000"/>
              </w:rPr>
              <w:t>-.41</w:t>
            </w:r>
          </w:p>
        </w:tc>
        <w:tc>
          <w:tcPr>
            <w:tcW w:w="279" w:type="pct"/>
            <w:tcBorders>
              <w:top w:val="nil"/>
              <w:bottom w:val="nil"/>
            </w:tcBorders>
            <w:noWrap/>
            <w:vAlign w:val="center"/>
          </w:tcPr>
          <w:p w14:paraId="32C3583D" w14:textId="3131CF49" w:rsidR="003122E0" w:rsidRPr="00215064" w:rsidRDefault="003122E0" w:rsidP="003122E0">
            <w:pPr>
              <w:jc w:val="center"/>
              <w:rPr>
                <w:iCs/>
                <w:color w:val="FF0000"/>
              </w:rPr>
            </w:pPr>
            <w:r w:rsidRPr="00215064">
              <w:rPr>
                <w:color w:val="000000"/>
              </w:rPr>
              <w:t>.17</w:t>
            </w:r>
          </w:p>
        </w:tc>
        <w:tc>
          <w:tcPr>
            <w:tcW w:w="323" w:type="pct"/>
            <w:tcBorders>
              <w:top w:val="nil"/>
              <w:bottom w:val="nil"/>
            </w:tcBorders>
            <w:noWrap/>
            <w:vAlign w:val="center"/>
          </w:tcPr>
          <w:p w14:paraId="0B1CE16F" w14:textId="4D1798BB" w:rsidR="003122E0" w:rsidRPr="00215064" w:rsidRDefault="003122E0" w:rsidP="003122E0">
            <w:pPr>
              <w:jc w:val="center"/>
              <w:rPr>
                <w:iCs/>
                <w:color w:val="FF0000"/>
              </w:rPr>
            </w:pPr>
            <w:r w:rsidRPr="00215064">
              <w:rPr>
                <w:color w:val="000000"/>
              </w:rPr>
              <w:t>-.42</w:t>
            </w:r>
          </w:p>
        </w:tc>
        <w:tc>
          <w:tcPr>
            <w:tcW w:w="339" w:type="pct"/>
            <w:tcBorders>
              <w:top w:val="nil"/>
              <w:bottom w:val="nil"/>
            </w:tcBorders>
            <w:vAlign w:val="center"/>
          </w:tcPr>
          <w:p w14:paraId="6E01232B" w14:textId="632F8BDF" w:rsidR="003122E0" w:rsidRPr="00215064" w:rsidRDefault="003122E0" w:rsidP="003122E0">
            <w:pPr>
              <w:jc w:val="center"/>
              <w:rPr>
                <w:iCs/>
                <w:color w:val="FF0000"/>
              </w:rPr>
            </w:pPr>
            <w:r w:rsidRPr="00215064">
              <w:rPr>
                <w:color w:val="000000"/>
              </w:rPr>
              <w:t>.35</w:t>
            </w:r>
          </w:p>
        </w:tc>
        <w:tc>
          <w:tcPr>
            <w:tcW w:w="339" w:type="pct"/>
            <w:tcBorders>
              <w:top w:val="nil"/>
              <w:bottom w:val="nil"/>
            </w:tcBorders>
            <w:vAlign w:val="center"/>
          </w:tcPr>
          <w:p w14:paraId="3CAF27E3" w14:textId="07FEB442" w:rsidR="003122E0" w:rsidRPr="00215064" w:rsidRDefault="003122E0" w:rsidP="003122E0">
            <w:pPr>
              <w:jc w:val="center"/>
              <w:rPr>
                <w:iCs/>
                <w:color w:val="FF0000"/>
              </w:rPr>
            </w:pPr>
            <w:r w:rsidRPr="00215064">
              <w:rPr>
                <w:color w:val="000000"/>
              </w:rPr>
              <w:t>.12</w:t>
            </w:r>
          </w:p>
        </w:tc>
        <w:tc>
          <w:tcPr>
            <w:tcW w:w="339" w:type="pct"/>
            <w:tcBorders>
              <w:top w:val="nil"/>
              <w:bottom w:val="nil"/>
            </w:tcBorders>
            <w:vAlign w:val="center"/>
          </w:tcPr>
          <w:p w14:paraId="269A0A0E" w14:textId="6C656E3F" w:rsidR="003122E0" w:rsidRPr="00215064" w:rsidRDefault="003122E0" w:rsidP="003122E0">
            <w:pPr>
              <w:jc w:val="center"/>
              <w:rPr>
                <w:iCs/>
                <w:color w:val="FF0000"/>
              </w:rPr>
            </w:pPr>
            <w:r w:rsidRPr="00215064">
              <w:rPr>
                <w:color w:val="000000"/>
              </w:rPr>
              <w:t>.36</w:t>
            </w:r>
          </w:p>
        </w:tc>
        <w:tc>
          <w:tcPr>
            <w:tcW w:w="353" w:type="pct"/>
            <w:tcBorders>
              <w:top w:val="nil"/>
              <w:bottom w:val="nil"/>
            </w:tcBorders>
            <w:vAlign w:val="center"/>
          </w:tcPr>
          <w:p w14:paraId="7E8085B6" w14:textId="564F951B" w:rsidR="003122E0" w:rsidRPr="00215064" w:rsidRDefault="003122E0" w:rsidP="003122E0">
            <w:pPr>
              <w:jc w:val="center"/>
              <w:rPr>
                <w:iCs/>
                <w:color w:val="FF0000"/>
              </w:rPr>
            </w:pPr>
            <w:r w:rsidRPr="00215064">
              <w:rPr>
                <w:color w:val="000000"/>
              </w:rPr>
              <w:t>.02</w:t>
            </w:r>
          </w:p>
        </w:tc>
      </w:tr>
      <w:tr w:rsidR="003122E0" w:rsidRPr="00215064" w14:paraId="2DB7F028" w14:textId="77777777" w:rsidTr="00760612">
        <w:trPr>
          <w:trHeight w:val="300"/>
          <w:jc w:val="center"/>
        </w:trPr>
        <w:tc>
          <w:tcPr>
            <w:tcW w:w="1715" w:type="pct"/>
            <w:tcBorders>
              <w:top w:val="nil"/>
              <w:bottom w:val="nil"/>
            </w:tcBorders>
            <w:noWrap/>
            <w:vAlign w:val="center"/>
          </w:tcPr>
          <w:p w14:paraId="6E04E7BD" w14:textId="77777777" w:rsidR="003122E0" w:rsidRPr="00215064" w:rsidRDefault="003122E0" w:rsidP="003122E0">
            <w:pPr>
              <w:rPr>
                <w:color w:val="000000"/>
              </w:rPr>
            </w:pPr>
            <w:r w:rsidRPr="00215064">
              <w:rPr>
                <w:color w:val="000000"/>
              </w:rPr>
              <w:t xml:space="preserve">      Organizational</w:t>
            </w:r>
          </w:p>
        </w:tc>
        <w:tc>
          <w:tcPr>
            <w:tcW w:w="495" w:type="pct"/>
            <w:tcBorders>
              <w:top w:val="nil"/>
              <w:bottom w:val="nil"/>
            </w:tcBorders>
            <w:noWrap/>
            <w:vAlign w:val="center"/>
          </w:tcPr>
          <w:p w14:paraId="4D3B38EB" w14:textId="22FA7D85" w:rsidR="003122E0" w:rsidRPr="00215064" w:rsidRDefault="003122E0" w:rsidP="003122E0">
            <w:pPr>
              <w:jc w:val="center"/>
              <w:rPr>
                <w:color w:val="FF0000"/>
              </w:rPr>
            </w:pPr>
            <w:r w:rsidRPr="00215064">
              <w:rPr>
                <w:color w:val="000000"/>
              </w:rPr>
              <w:t>.56</w:t>
            </w:r>
          </w:p>
        </w:tc>
        <w:tc>
          <w:tcPr>
            <w:tcW w:w="495" w:type="pct"/>
            <w:tcBorders>
              <w:top w:val="nil"/>
              <w:bottom w:val="nil"/>
            </w:tcBorders>
            <w:noWrap/>
            <w:vAlign w:val="center"/>
          </w:tcPr>
          <w:p w14:paraId="74036191" w14:textId="7B5300B1" w:rsidR="003122E0" w:rsidRPr="00215064" w:rsidRDefault="003122E0" w:rsidP="003122E0">
            <w:pPr>
              <w:jc w:val="center"/>
              <w:rPr>
                <w:color w:val="FF0000"/>
              </w:rPr>
            </w:pPr>
            <w:r w:rsidRPr="00215064">
              <w:rPr>
                <w:color w:val="000000"/>
              </w:rPr>
              <w:t>.31</w:t>
            </w:r>
          </w:p>
        </w:tc>
        <w:tc>
          <w:tcPr>
            <w:tcW w:w="323" w:type="pct"/>
            <w:tcBorders>
              <w:top w:val="nil"/>
              <w:bottom w:val="nil"/>
            </w:tcBorders>
            <w:noWrap/>
            <w:vAlign w:val="center"/>
          </w:tcPr>
          <w:p w14:paraId="40C2DB7B" w14:textId="70E9DBDA" w:rsidR="003122E0" w:rsidRPr="00215064" w:rsidRDefault="003122E0" w:rsidP="003122E0">
            <w:pPr>
              <w:jc w:val="center"/>
              <w:rPr>
                <w:iCs/>
                <w:color w:val="FF0000"/>
              </w:rPr>
            </w:pPr>
            <w:r w:rsidRPr="00215064">
              <w:rPr>
                <w:color w:val="000000"/>
              </w:rPr>
              <w:t>-.44</w:t>
            </w:r>
          </w:p>
        </w:tc>
        <w:tc>
          <w:tcPr>
            <w:tcW w:w="279" w:type="pct"/>
            <w:tcBorders>
              <w:top w:val="nil"/>
              <w:bottom w:val="nil"/>
            </w:tcBorders>
            <w:noWrap/>
            <w:vAlign w:val="center"/>
          </w:tcPr>
          <w:p w14:paraId="0E6AD56E" w14:textId="70B282A7" w:rsidR="003122E0" w:rsidRPr="00215064" w:rsidRDefault="003122E0" w:rsidP="003122E0">
            <w:pPr>
              <w:jc w:val="center"/>
              <w:rPr>
                <w:iCs/>
                <w:color w:val="FF0000"/>
              </w:rPr>
            </w:pPr>
            <w:r w:rsidRPr="00215064">
              <w:rPr>
                <w:color w:val="000000"/>
              </w:rPr>
              <w:t>.20</w:t>
            </w:r>
          </w:p>
        </w:tc>
        <w:tc>
          <w:tcPr>
            <w:tcW w:w="323" w:type="pct"/>
            <w:tcBorders>
              <w:top w:val="nil"/>
              <w:bottom w:val="nil"/>
            </w:tcBorders>
            <w:noWrap/>
            <w:vAlign w:val="center"/>
          </w:tcPr>
          <w:p w14:paraId="338A84F9" w14:textId="5FC56B0A" w:rsidR="003122E0" w:rsidRPr="00215064" w:rsidRDefault="003122E0" w:rsidP="003122E0">
            <w:pPr>
              <w:jc w:val="center"/>
              <w:rPr>
                <w:iCs/>
                <w:color w:val="FF0000"/>
              </w:rPr>
            </w:pPr>
            <w:r w:rsidRPr="00215064">
              <w:rPr>
                <w:color w:val="000000"/>
              </w:rPr>
              <w:t>-.43</w:t>
            </w:r>
          </w:p>
        </w:tc>
        <w:tc>
          <w:tcPr>
            <w:tcW w:w="339" w:type="pct"/>
            <w:tcBorders>
              <w:top w:val="nil"/>
              <w:bottom w:val="nil"/>
            </w:tcBorders>
            <w:vAlign w:val="center"/>
          </w:tcPr>
          <w:p w14:paraId="641C1E25" w14:textId="5709F173" w:rsidR="003122E0" w:rsidRPr="00215064" w:rsidRDefault="003122E0" w:rsidP="003122E0">
            <w:pPr>
              <w:jc w:val="center"/>
              <w:rPr>
                <w:iCs/>
                <w:color w:val="FF0000"/>
              </w:rPr>
            </w:pPr>
            <w:r w:rsidRPr="00215064">
              <w:rPr>
                <w:color w:val="000000"/>
              </w:rPr>
              <w:t>.35</w:t>
            </w:r>
          </w:p>
        </w:tc>
        <w:tc>
          <w:tcPr>
            <w:tcW w:w="339" w:type="pct"/>
            <w:tcBorders>
              <w:top w:val="nil"/>
              <w:bottom w:val="nil"/>
            </w:tcBorders>
            <w:vAlign w:val="center"/>
          </w:tcPr>
          <w:p w14:paraId="25BD5B8B" w14:textId="67E5C4D6" w:rsidR="003122E0" w:rsidRPr="00215064" w:rsidRDefault="003122E0" w:rsidP="003122E0">
            <w:pPr>
              <w:jc w:val="center"/>
              <w:rPr>
                <w:iCs/>
                <w:color w:val="FF0000"/>
              </w:rPr>
            </w:pPr>
            <w:r w:rsidRPr="00215064">
              <w:rPr>
                <w:color w:val="000000"/>
              </w:rPr>
              <w:t>.12</w:t>
            </w:r>
          </w:p>
        </w:tc>
        <w:tc>
          <w:tcPr>
            <w:tcW w:w="339" w:type="pct"/>
            <w:tcBorders>
              <w:top w:val="nil"/>
              <w:bottom w:val="nil"/>
            </w:tcBorders>
            <w:vAlign w:val="center"/>
          </w:tcPr>
          <w:p w14:paraId="6C6D9EC3" w14:textId="1AD5563D" w:rsidR="003122E0" w:rsidRPr="00215064" w:rsidRDefault="003122E0" w:rsidP="003122E0">
            <w:pPr>
              <w:jc w:val="center"/>
              <w:rPr>
                <w:iCs/>
                <w:color w:val="FF0000"/>
              </w:rPr>
            </w:pPr>
            <w:r w:rsidRPr="00215064">
              <w:rPr>
                <w:color w:val="000000"/>
              </w:rPr>
              <w:t>.34</w:t>
            </w:r>
          </w:p>
        </w:tc>
        <w:tc>
          <w:tcPr>
            <w:tcW w:w="353" w:type="pct"/>
            <w:tcBorders>
              <w:top w:val="nil"/>
              <w:bottom w:val="nil"/>
            </w:tcBorders>
            <w:vAlign w:val="center"/>
          </w:tcPr>
          <w:p w14:paraId="447092AE" w14:textId="6BEBA0A9" w:rsidR="003122E0" w:rsidRPr="00215064" w:rsidRDefault="003122E0" w:rsidP="003122E0">
            <w:pPr>
              <w:jc w:val="center"/>
              <w:rPr>
                <w:iCs/>
                <w:color w:val="FF0000"/>
              </w:rPr>
            </w:pPr>
            <w:r w:rsidRPr="00215064">
              <w:rPr>
                <w:color w:val="000000"/>
              </w:rPr>
              <w:t>-.03</w:t>
            </w:r>
          </w:p>
        </w:tc>
      </w:tr>
      <w:tr w:rsidR="003F6D1A" w:rsidRPr="00215064" w14:paraId="56894C70" w14:textId="77777777" w:rsidTr="003F6D1A">
        <w:trPr>
          <w:trHeight w:val="300"/>
          <w:jc w:val="center"/>
        </w:trPr>
        <w:tc>
          <w:tcPr>
            <w:tcW w:w="1715" w:type="pct"/>
            <w:tcBorders>
              <w:top w:val="nil"/>
              <w:bottom w:val="nil"/>
            </w:tcBorders>
            <w:shd w:val="clear" w:color="auto" w:fill="D9D9D9" w:themeFill="background1" w:themeFillShade="D9"/>
            <w:noWrap/>
            <w:vAlign w:val="center"/>
          </w:tcPr>
          <w:p w14:paraId="51FDDA87" w14:textId="0FDF4D32" w:rsidR="003F6D1A" w:rsidRPr="00215064" w:rsidRDefault="003F6D1A" w:rsidP="003122E0">
            <w:pPr>
              <w:rPr>
                <w:color w:val="000000"/>
              </w:rPr>
            </w:pPr>
            <w:r w:rsidRPr="00215064">
              <w:rPr>
                <w:b/>
                <w:bCs/>
                <w:color w:val="000000"/>
              </w:rPr>
              <w:t>Interpersonal</w:t>
            </w:r>
          </w:p>
        </w:tc>
        <w:tc>
          <w:tcPr>
            <w:tcW w:w="495" w:type="pct"/>
            <w:tcBorders>
              <w:top w:val="nil"/>
              <w:bottom w:val="nil"/>
            </w:tcBorders>
            <w:shd w:val="clear" w:color="auto" w:fill="D9D9D9" w:themeFill="background1" w:themeFillShade="D9"/>
            <w:noWrap/>
            <w:vAlign w:val="center"/>
          </w:tcPr>
          <w:p w14:paraId="12B548AF" w14:textId="77777777" w:rsidR="003F6D1A" w:rsidRPr="00215064" w:rsidRDefault="003F6D1A" w:rsidP="003122E0">
            <w:pPr>
              <w:jc w:val="center"/>
              <w:rPr>
                <w:color w:val="000000"/>
              </w:rPr>
            </w:pPr>
          </w:p>
        </w:tc>
        <w:tc>
          <w:tcPr>
            <w:tcW w:w="495" w:type="pct"/>
            <w:tcBorders>
              <w:top w:val="nil"/>
              <w:bottom w:val="nil"/>
            </w:tcBorders>
            <w:shd w:val="clear" w:color="auto" w:fill="D9D9D9" w:themeFill="background1" w:themeFillShade="D9"/>
            <w:noWrap/>
            <w:vAlign w:val="center"/>
          </w:tcPr>
          <w:p w14:paraId="4FB21AAB" w14:textId="77777777" w:rsidR="003F6D1A" w:rsidRPr="00215064" w:rsidRDefault="003F6D1A" w:rsidP="003122E0">
            <w:pPr>
              <w:jc w:val="center"/>
              <w:rPr>
                <w:color w:val="000000"/>
              </w:rPr>
            </w:pPr>
          </w:p>
        </w:tc>
        <w:tc>
          <w:tcPr>
            <w:tcW w:w="323" w:type="pct"/>
            <w:tcBorders>
              <w:top w:val="nil"/>
              <w:bottom w:val="nil"/>
            </w:tcBorders>
            <w:shd w:val="clear" w:color="auto" w:fill="D9D9D9" w:themeFill="background1" w:themeFillShade="D9"/>
            <w:noWrap/>
            <w:vAlign w:val="center"/>
          </w:tcPr>
          <w:p w14:paraId="7EB5FBB1" w14:textId="77777777" w:rsidR="003F6D1A" w:rsidRPr="00215064" w:rsidRDefault="003F6D1A" w:rsidP="003122E0">
            <w:pPr>
              <w:jc w:val="center"/>
              <w:rPr>
                <w:color w:val="000000"/>
              </w:rPr>
            </w:pPr>
          </w:p>
        </w:tc>
        <w:tc>
          <w:tcPr>
            <w:tcW w:w="279" w:type="pct"/>
            <w:tcBorders>
              <w:top w:val="nil"/>
              <w:bottom w:val="nil"/>
            </w:tcBorders>
            <w:shd w:val="clear" w:color="auto" w:fill="D9D9D9" w:themeFill="background1" w:themeFillShade="D9"/>
            <w:noWrap/>
            <w:vAlign w:val="center"/>
          </w:tcPr>
          <w:p w14:paraId="2685B2E2" w14:textId="77777777" w:rsidR="003F6D1A" w:rsidRPr="00215064" w:rsidRDefault="003F6D1A" w:rsidP="003122E0">
            <w:pPr>
              <w:jc w:val="center"/>
              <w:rPr>
                <w:color w:val="000000"/>
              </w:rPr>
            </w:pPr>
          </w:p>
        </w:tc>
        <w:tc>
          <w:tcPr>
            <w:tcW w:w="323" w:type="pct"/>
            <w:tcBorders>
              <w:top w:val="nil"/>
              <w:bottom w:val="nil"/>
            </w:tcBorders>
            <w:shd w:val="clear" w:color="auto" w:fill="D9D9D9" w:themeFill="background1" w:themeFillShade="D9"/>
            <w:noWrap/>
            <w:vAlign w:val="center"/>
          </w:tcPr>
          <w:p w14:paraId="722C4C0F" w14:textId="77777777" w:rsidR="003F6D1A" w:rsidRPr="00215064" w:rsidRDefault="003F6D1A" w:rsidP="003122E0">
            <w:pPr>
              <w:jc w:val="center"/>
              <w:rPr>
                <w:color w:val="000000"/>
              </w:rPr>
            </w:pPr>
          </w:p>
        </w:tc>
        <w:tc>
          <w:tcPr>
            <w:tcW w:w="339" w:type="pct"/>
            <w:tcBorders>
              <w:top w:val="nil"/>
              <w:bottom w:val="nil"/>
            </w:tcBorders>
            <w:shd w:val="clear" w:color="auto" w:fill="D9D9D9" w:themeFill="background1" w:themeFillShade="D9"/>
            <w:vAlign w:val="center"/>
          </w:tcPr>
          <w:p w14:paraId="286ED1FD" w14:textId="77777777" w:rsidR="003F6D1A" w:rsidRPr="00215064" w:rsidRDefault="003F6D1A" w:rsidP="003122E0">
            <w:pPr>
              <w:jc w:val="center"/>
              <w:rPr>
                <w:color w:val="000000"/>
              </w:rPr>
            </w:pPr>
          </w:p>
        </w:tc>
        <w:tc>
          <w:tcPr>
            <w:tcW w:w="339" w:type="pct"/>
            <w:tcBorders>
              <w:top w:val="nil"/>
              <w:bottom w:val="nil"/>
            </w:tcBorders>
            <w:shd w:val="clear" w:color="auto" w:fill="D9D9D9" w:themeFill="background1" w:themeFillShade="D9"/>
            <w:vAlign w:val="center"/>
          </w:tcPr>
          <w:p w14:paraId="3E7A9806" w14:textId="77777777" w:rsidR="003F6D1A" w:rsidRPr="00215064" w:rsidRDefault="003F6D1A" w:rsidP="003122E0">
            <w:pPr>
              <w:jc w:val="center"/>
              <w:rPr>
                <w:color w:val="000000"/>
              </w:rPr>
            </w:pPr>
          </w:p>
        </w:tc>
        <w:tc>
          <w:tcPr>
            <w:tcW w:w="339" w:type="pct"/>
            <w:tcBorders>
              <w:top w:val="nil"/>
              <w:bottom w:val="nil"/>
            </w:tcBorders>
            <w:shd w:val="clear" w:color="auto" w:fill="D9D9D9" w:themeFill="background1" w:themeFillShade="D9"/>
            <w:vAlign w:val="center"/>
          </w:tcPr>
          <w:p w14:paraId="0026F21B" w14:textId="77777777" w:rsidR="003F6D1A" w:rsidRPr="00215064" w:rsidRDefault="003F6D1A" w:rsidP="003122E0">
            <w:pPr>
              <w:jc w:val="center"/>
              <w:rPr>
                <w:color w:val="000000"/>
              </w:rPr>
            </w:pPr>
          </w:p>
        </w:tc>
        <w:tc>
          <w:tcPr>
            <w:tcW w:w="353" w:type="pct"/>
            <w:tcBorders>
              <w:top w:val="nil"/>
              <w:bottom w:val="nil"/>
            </w:tcBorders>
            <w:shd w:val="clear" w:color="auto" w:fill="D9D9D9" w:themeFill="background1" w:themeFillShade="D9"/>
            <w:vAlign w:val="center"/>
          </w:tcPr>
          <w:p w14:paraId="712293B4" w14:textId="77777777" w:rsidR="003F6D1A" w:rsidRPr="00215064" w:rsidRDefault="003F6D1A" w:rsidP="003122E0">
            <w:pPr>
              <w:jc w:val="center"/>
              <w:rPr>
                <w:color w:val="000000"/>
              </w:rPr>
            </w:pPr>
          </w:p>
        </w:tc>
      </w:tr>
      <w:tr w:rsidR="00BE3E76" w:rsidRPr="00215064" w14:paraId="5326A454" w14:textId="77777777" w:rsidTr="00760612">
        <w:trPr>
          <w:trHeight w:val="300"/>
          <w:jc w:val="center"/>
        </w:trPr>
        <w:tc>
          <w:tcPr>
            <w:tcW w:w="1715" w:type="pct"/>
            <w:tcBorders>
              <w:top w:val="nil"/>
              <w:bottom w:val="nil"/>
            </w:tcBorders>
            <w:noWrap/>
            <w:vAlign w:val="center"/>
          </w:tcPr>
          <w:p w14:paraId="7E099B07" w14:textId="77777777" w:rsidR="00BE3E76" w:rsidRPr="00215064" w:rsidRDefault="00BE3E76" w:rsidP="00BE3E76">
            <w:pPr>
              <w:rPr>
                <w:color w:val="000000"/>
              </w:rPr>
            </w:pPr>
            <w:r w:rsidRPr="00215064">
              <w:rPr>
                <w:color w:val="000000"/>
              </w:rPr>
              <w:t xml:space="preserve">   Counterproductive work behavior:</w:t>
            </w:r>
          </w:p>
          <w:p w14:paraId="40039C97" w14:textId="518D4950" w:rsidR="00BE3E76" w:rsidRPr="00215064" w:rsidRDefault="00BE3E76" w:rsidP="00BE3E76">
            <w:pPr>
              <w:rPr>
                <w:color w:val="000000"/>
              </w:rPr>
            </w:pPr>
            <w:r w:rsidRPr="00215064">
              <w:rPr>
                <w:color w:val="000000"/>
              </w:rPr>
              <w:t xml:space="preserve">   Interpersonal</w:t>
            </w:r>
          </w:p>
        </w:tc>
        <w:tc>
          <w:tcPr>
            <w:tcW w:w="495" w:type="pct"/>
            <w:tcBorders>
              <w:top w:val="nil"/>
              <w:bottom w:val="nil"/>
            </w:tcBorders>
            <w:noWrap/>
            <w:vAlign w:val="center"/>
          </w:tcPr>
          <w:p w14:paraId="659B1336" w14:textId="37661EA5" w:rsidR="00BE3E76" w:rsidRPr="00215064" w:rsidRDefault="00BE3E76" w:rsidP="00BE3E76">
            <w:pPr>
              <w:jc w:val="center"/>
              <w:rPr>
                <w:color w:val="FF0000"/>
              </w:rPr>
            </w:pPr>
            <w:r w:rsidRPr="00215064">
              <w:rPr>
                <w:color w:val="000000"/>
              </w:rPr>
              <w:t>.49</w:t>
            </w:r>
          </w:p>
        </w:tc>
        <w:tc>
          <w:tcPr>
            <w:tcW w:w="495" w:type="pct"/>
            <w:tcBorders>
              <w:top w:val="nil"/>
              <w:bottom w:val="nil"/>
            </w:tcBorders>
            <w:noWrap/>
            <w:vAlign w:val="center"/>
          </w:tcPr>
          <w:p w14:paraId="093CEDF7" w14:textId="4D50895C" w:rsidR="00BE3E76" w:rsidRPr="00215064" w:rsidRDefault="00BE3E76" w:rsidP="00BE3E76">
            <w:pPr>
              <w:jc w:val="center"/>
              <w:rPr>
                <w:color w:val="FF0000"/>
              </w:rPr>
            </w:pPr>
            <w:r w:rsidRPr="00215064">
              <w:rPr>
                <w:color w:val="000000"/>
              </w:rPr>
              <w:t>.24</w:t>
            </w:r>
          </w:p>
        </w:tc>
        <w:tc>
          <w:tcPr>
            <w:tcW w:w="323" w:type="pct"/>
            <w:tcBorders>
              <w:top w:val="nil"/>
              <w:bottom w:val="nil"/>
            </w:tcBorders>
            <w:noWrap/>
            <w:vAlign w:val="center"/>
          </w:tcPr>
          <w:p w14:paraId="0181CD10" w14:textId="47C40A9B" w:rsidR="00BE3E76" w:rsidRPr="00215064" w:rsidRDefault="00BE3E76" w:rsidP="00BE3E76">
            <w:pPr>
              <w:jc w:val="center"/>
              <w:rPr>
                <w:color w:val="FF0000"/>
              </w:rPr>
            </w:pPr>
            <w:r w:rsidRPr="00215064">
              <w:rPr>
                <w:color w:val="000000"/>
              </w:rPr>
              <w:t>-.45</w:t>
            </w:r>
          </w:p>
        </w:tc>
        <w:tc>
          <w:tcPr>
            <w:tcW w:w="279" w:type="pct"/>
            <w:tcBorders>
              <w:top w:val="nil"/>
              <w:bottom w:val="nil"/>
            </w:tcBorders>
            <w:noWrap/>
            <w:vAlign w:val="center"/>
          </w:tcPr>
          <w:p w14:paraId="6BA4985B" w14:textId="5F22A291" w:rsidR="00BE3E76" w:rsidRPr="00215064" w:rsidRDefault="00BE3E76" w:rsidP="00BE3E76">
            <w:pPr>
              <w:jc w:val="center"/>
              <w:rPr>
                <w:color w:val="FF0000"/>
              </w:rPr>
            </w:pPr>
            <w:r w:rsidRPr="00215064">
              <w:rPr>
                <w:color w:val="000000"/>
              </w:rPr>
              <w:t>.20</w:t>
            </w:r>
          </w:p>
        </w:tc>
        <w:tc>
          <w:tcPr>
            <w:tcW w:w="323" w:type="pct"/>
            <w:tcBorders>
              <w:top w:val="nil"/>
              <w:bottom w:val="nil"/>
            </w:tcBorders>
            <w:noWrap/>
            <w:vAlign w:val="center"/>
          </w:tcPr>
          <w:p w14:paraId="2475C815" w14:textId="3C425ACE" w:rsidR="00BE3E76" w:rsidRPr="00215064" w:rsidRDefault="00BE3E76" w:rsidP="00BE3E76">
            <w:pPr>
              <w:jc w:val="center"/>
              <w:rPr>
                <w:color w:val="FF0000"/>
              </w:rPr>
            </w:pPr>
            <w:r w:rsidRPr="00215064">
              <w:rPr>
                <w:color w:val="000000"/>
              </w:rPr>
              <w:t>-.44</w:t>
            </w:r>
          </w:p>
        </w:tc>
        <w:tc>
          <w:tcPr>
            <w:tcW w:w="339" w:type="pct"/>
            <w:tcBorders>
              <w:top w:val="nil"/>
              <w:bottom w:val="nil"/>
            </w:tcBorders>
            <w:vAlign w:val="center"/>
          </w:tcPr>
          <w:p w14:paraId="558997BB" w14:textId="681FF4D2" w:rsidR="00BE3E76" w:rsidRPr="00215064" w:rsidRDefault="00BE3E76" w:rsidP="00BE3E76">
            <w:pPr>
              <w:jc w:val="center"/>
              <w:rPr>
                <w:color w:val="FF0000"/>
              </w:rPr>
            </w:pPr>
            <w:r w:rsidRPr="00215064">
              <w:rPr>
                <w:color w:val="000000"/>
              </w:rPr>
              <w:t>.21</w:t>
            </w:r>
          </w:p>
        </w:tc>
        <w:tc>
          <w:tcPr>
            <w:tcW w:w="339" w:type="pct"/>
            <w:tcBorders>
              <w:top w:val="nil"/>
              <w:bottom w:val="nil"/>
            </w:tcBorders>
            <w:vAlign w:val="center"/>
          </w:tcPr>
          <w:p w14:paraId="1A8ED36D" w14:textId="777A4924" w:rsidR="00BE3E76" w:rsidRPr="00215064" w:rsidRDefault="00BE3E76" w:rsidP="00BE3E76">
            <w:pPr>
              <w:jc w:val="center"/>
              <w:rPr>
                <w:color w:val="FF0000"/>
              </w:rPr>
            </w:pPr>
            <w:r w:rsidRPr="00215064">
              <w:rPr>
                <w:color w:val="000000"/>
              </w:rPr>
              <w:t>.04</w:t>
            </w:r>
          </w:p>
        </w:tc>
        <w:tc>
          <w:tcPr>
            <w:tcW w:w="339" w:type="pct"/>
            <w:tcBorders>
              <w:top w:val="nil"/>
              <w:bottom w:val="nil"/>
            </w:tcBorders>
            <w:vAlign w:val="center"/>
          </w:tcPr>
          <w:p w14:paraId="7451C50D" w14:textId="39EEBADB" w:rsidR="00BE3E76" w:rsidRPr="00215064" w:rsidRDefault="00BE3E76" w:rsidP="00BE3E76">
            <w:pPr>
              <w:jc w:val="center"/>
              <w:rPr>
                <w:color w:val="FF0000"/>
              </w:rPr>
            </w:pPr>
            <w:r w:rsidRPr="00215064">
              <w:rPr>
                <w:color w:val="000000"/>
              </w:rPr>
              <w:t>.20</w:t>
            </w:r>
          </w:p>
        </w:tc>
        <w:tc>
          <w:tcPr>
            <w:tcW w:w="353" w:type="pct"/>
            <w:tcBorders>
              <w:top w:val="nil"/>
              <w:bottom w:val="nil"/>
            </w:tcBorders>
            <w:vAlign w:val="center"/>
          </w:tcPr>
          <w:p w14:paraId="0001765E" w14:textId="411143AC" w:rsidR="00BE3E76" w:rsidRPr="00215064" w:rsidRDefault="00BE3E76" w:rsidP="00BE3E76">
            <w:pPr>
              <w:jc w:val="center"/>
              <w:rPr>
                <w:color w:val="FF0000"/>
              </w:rPr>
            </w:pPr>
            <w:r w:rsidRPr="00215064">
              <w:rPr>
                <w:color w:val="000000"/>
              </w:rPr>
              <w:t>-.01</w:t>
            </w:r>
          </w:p>
        </w:tc>
      </w:tr>
      <w:tr w:rsidR="00BE3E76" w:rsidRPr="00215064" w14:paraId="16A92A7B" w14:textId="77777777" w:rsidTr="00760612">
        <w:trPr>
          <w:trHeight w:val="300"/>
          <w:jc w:val="center"/>
        </w:trPr>
        <w:tc>
          <w:tcPr>
            <w:tcW w:w="1715" w:type="pct"/>
            <w:tcBorders>
              <w:top w:val="nil"/>
              <w:bottom w:val="nil"/>
            </w:tcBorders>
            <w:noWrap/>
            <w:vAlign w:val="center"/>
          </w:tcPr>
          <w:p w14:paraId="39770E03" w14:textId="7167B79B" w:rsidR="00BE3E76" w:rsidRPr="00215064" w:rsidRDefault="00BE3E76" w:rsidP="00BE3E76">
            <w:pPr>
              <w:rPr>
                <w:color w:val="000000"/>
              </w:rPr>
            </w:pPr>
            <w:r w:rsidRPr="00215064">
              <w:rPr>
                <w:color w:val="000000"/>
              </w:rPr>
              <w:t xml:space="preserve">   Antisocial behavior</w:t>
            </w:r>
          </w:p>
        </w:tc>
        <w:tc>
          <w:tcPr>
            <w:tcW w:w="495" w:type="pct"/>
            <w:tcBorders>
              <w:top w:val="nil"/>
              <w:bottom w:val="nil"/>
            </w:tcBorders>
            <w:noWrap/>
            <w:vAlign w:val="center"/>
          </w:tcPr>
          <w:p w14:paraId="27614A47" w14:textId="075F9CAD" w:rsidR="00BE3E76" w:rsidRPr="00215064" w:rsidRDefault="00BE3E76" w:rsidP="00BE3E76">
            <w:pPr>
              <w:jc w:val="center"/>
              <w:rPr>
                <w:color w:val="000000"/>
              </w:rPr>
            </w:pPr>
            <w:r w:rsidRPr="00215064">
              <w:rPr>
                <w:color w:val="000000"/>
              </w:rPr>
              <w:t>.55</w:t>
            </w:r>
          </w:p>
        </w:tc>
        <w:tc>
          <w:tcPr>
            <w:tcW w:w="495" w:type="pct"/>
            <w:tcBorders>
              <w:top w:val="nil"/>
              <w:bottom w:val="nil"/>
            </w:tcBorders>
            <w:noWrap/>
            <w:vAlign w:val="center"/>
          </w:tcPr>
          <w:p w14:paraId="5A6B60AE" w14:textId="7A0A6040" w:rsidR="00BE3E76" w:rsidRPr="00215064" w:rsidRDefault="00BE3E76" w:rsidP="00BE3E76">
            <w:pPr>
              <w:jc w:val="center"/>
              <w:rPr>
                <w:color w:val="000000"/>
              </w:rPr>
            </w:pPr>
            <w:r w:rsidRPr="00215064">
              <w:rPr>
                <w:color w:val="000000"/>
              </w:rPr>
              <w:t>.31</w:t>
            </w:r>
          </w:p>
        </w:tc>
        <w:tc>
          <w:tcPr>
            <w:tcW w:w="323" w:type="pct"/>
            <w:tcBorders>
              <w:top w:val="nil"/>
              <w:bottom w:val="nil"/>
            </w:tcBorders>
            <w:noWrap/>
            <w:vAlign w:val="center"/>
          </w:tcPr>
          <w:p w14:paraId="6468D9B6" w14:textId="7B1B7B6C" w:rsidR="00BE3E76" w:rsidRPr="00215064" w:rsidRDefault="00BE3E76" w:rsidP="00BE3E76">
            <w:pPr>
              <w:jc w:val="center"/>
              <w:rPr>
                <w:color w:val="000000"/>
              </w:rPr>
            </w:pPr>
            <w:r w:rsidRPr="00215064">
              <w:rPr>
                <w:color w:val="000000"/>
              </w:rPr>
              <w:t>-.44</w:t>
            </w:r>
          </w:p>
        </w:tc>
        <w:tc>
          <w:tcPr>
            <w:tcW w:w="279" w:type="pct"/>
            <w:tcBorders>
              <w:top w:val="nil"/>
              <w:bottom w:val="nil"/>
            </w:tcBorders>
            <w:noWrap/>
            <w:vAlign w:val="center"/>
          </w:tcPr>
          <w:p w14:paraId="2575078A" w14:textId="685AC7F5" w:rsidR="00BE3E76" w:rsidRPr="00215064" w:rsidRDefault="00BE3E76" w:rsidP="00BE3E76">
            <w:pPr>
              <w:jc w:val="center"/>
              <w:rPr>
                <w:color w:val="000000"/>
              </w:rPr>
            </w:pPr>
            <w:r w:rsidRPr="00215064">
              <w:rPr>
                <w:color w:val="000000"/>
              </w:rPr>
              <w:t>.19</w:t>
            </w:r>
          </w:p>
        </w:tc>
        <w:tc>
          <w:tcPr>
            <w:tcW w:w="323" w:type="pct"/>
            <w:tcBorders>
              <w:top w:val="nil"/>
              <w:bottom w:val="nil"/>
            </w:tcBorders>
            <w:noWrap/>
            <w:vAlign w:val="center"/>
          </w:tcPr>
          <w:p w14:paraId="15AF0C9B" w14:textId="7DB5E73B" w:rsidR="00BE3E76" w:rsidRPr="00215064" w:rsidRDefault="00BE3E76" w:rsidP="00BE3E76">
            <w:pPr>
              <w:jc w:val="center"/>
              <w:rPr>
                <w:color w:val="000000"/>
              </w:rPr>
            </w:pPr>
            <w:r w:rsidRPr="00215064">
              <w:rPr>
                <w:color w:val="000000"/>
              </w:rPr>
              <w:t>-.45</w:t>
            </w:r>
          </w:p>
        </w:tc>
        <w:tc>
          <w:tcPr>
            <w:tcW w:w="339" w:type="pct"/>
            <w:tcBorders>
              <w:top w:val="nil"/>
              <w:bottom w:val="nil"/>
            </w:tcBorders>
            <w:vAlign w:val="center"/>
          </w:tcPr>
          <w:p w14:paraId="7783571E" w14:textId="4674AB7C" w:rsidR="00BE3E76" w:rsidRPr="00215064" w:rsidRDefault="00BE3E76" w:rsidP="00BE3E76">
            <w:pPr>
              <w:jc w:val="center"/>
              <w:rPr>
                <w:color w:val="000000"/>
              </w:rPr>
            </w:pPr>
            <w:r w:rsidRPr="00215064">
              <w:rPr>
                <w:color w:val="000000"/>
              </w:rPr>
              <w:t>.33</w:t>
            </w:r>
          </w:p>
        </w:tc>
        <w:tc>
          <w:tcPr>
            <w:tcW w:w="339" w:type="pct"/>
            <w:tcBorders>
              <w:top w:val="nil"/>
              <w:bottom w:val="nil"/>
            </w:tcBorders>
            <w:vAlign w:val="center"/>
          </w:tcPr>
          <w:p w14:paraId="04B21EAD" w14:textId="04E380DA" w:rsidR="00BE3E76" w:rsidRPr="00215064" w:rsidRDefault="00BE3E76" w:rsidP="00BE3E76">
            <w:pPr>
              <w:jc w:val="center"/>
              <w:rPr>
                <w:color w:val="000000"/>
              </w:rPr>
            </w:pPr>
            <w:r w:rsidRPr="00215064">
              <w:rPr>
                <w:color w:val="000000"/>
              </w:rPr>
              <w:t>.11</w:t>
            </w:r>
          </w:p>
        </w:tc>
        <w:tc>
          <w:tcPr>
            <w:tcW w:w="339" w:type="pct"/>
            <w:tcBorders>
              <w:top w:val="nil"/>
              <w:bottom w:val="nil"/>
            </w:tcBorders>
            <w:vAlign w:val="center"/>
          </w:tcPr>
          <w:p w14:paraId="404F813B" w14:textId="26D2E5A4" w:rsidR="00BE3E76" w:rsidRPr="00215064" w:rsidRDefault="00BE3E76" w:rsidP="00BE3E76">
            <w:pPr>
              <w:jc w:val="center"/>
              <w:rPr>
                <w:color w:val="000000"/>
              </w:rPr>
            </w:pPr>
            <w:r w:rsidRPr="00215064">
              <w:rPr>
                <w:color w:val="000000"/>
              </w:rPr>
              <w:t>.34</w:t>
            </w:r>
          </w:p>
        </w:tc>
        <w:tc>
          <w:tcPr>
            <w:tcW w:w="353" w:type="pct"/>
            <w:tcBorders>
              <w:top w:val="nil"/>
              <w:bottom w:val="nil"/>
            </w:tcBorders>
            <w:vAlign w:val="center"/>
          </w:tcPr>
          <w:p w14:paraId="451D789E" w14:textId="03C09222" w:rsidR="00BE3E76" w:rsidRPr="00215064" w:rsidRDefault="00BE3E76" w:rsidP="00BE3E76">
            <w:pPr>
              <w:jc w:val="center"/>
              <w:rPr>
                <w:color w:val="000000"/>
              </w:rPr>
            </w:pPr>
            <w:r w:rsidRPr="00215064">
              <w:rPr>
                <w:color w:val="000000"/>
              </w:rPr>
              <w:t>.02</w:t>
            </w:r>
          </w:p>
        </w:tc>
      </w:tr>
      <w:tr w:rsidR="00BE3E76" w:rsidRPr="00215064" w14:paraId="11CA8F52" w14:textId="77777777" w:rsidTr="00760612">
        <w:trPr>
          <w:trHeight w:val="300"/>
          <w:jc w:val="center"/>
        </w:trPr>
        <w:tc>
          <w:tcPr>
            <w:tcW w:w="1715" w:type="pct"/>
            <w:tcBorders>
              <w:top w:val="nil"/>
              <w:bottom w:val="nil"/>
            </w:tcBorders>
            <w:noWrap/>
            <w:vAlign w:val="center"/>
          </w:tcPr>
          <w:p w14:paraId="59E7997A" w14:textId="78C36A22" w:rsidR="00BE3E76" w:rsidRPr="00215064" w:rsidRDefault="00BE3E76" w:rsidP="00BE3E76">
            <w:pPr>
              <w:rPr>
                <w:color w:val="000000"/>
              </w:rPr>
            </w:pPr>
            <w:r w:rsidRPr="00215064">
              <w:rPr>
                <w:color w:val="000000"/>
              </w:rPr>
              <w:t xml:space="preserve">   Aggressive behavior</w:t>
            </w:r>
          </w:p>
        </w:tc>
        <w:tc>
          <w:tcPr>
            <w:tcW w:w="495" w:type="pct"/>
            <w:tcBorders>
              <w:top w:val="nil"/>
              <w:bottom w:val="nil"/>
            </w:tcBorders>
            <w:noWrap/>
            <w:vAlign w:val="center"/>
          </w:tcPr>
          <w:p w14:paraId="24F7BFEE" w14:textId="0AFB7588" w:rsidR="00BE3E76" w:rsidRPr="00FA5787" w:rsidRDefault="00BE3E76" w:rsidP="00BE3E76">
            <w:pPr>
              <w:jc w:val="center"/>
              <w:rPr>
                <w:color w:val="000000" w:themeColor="text1"/>
              </w:rPr>
            </w:pPr>
            <w:r w:rsidRPr="00FA5787">
              <w:rPr>
                <w:color w:val="000000" w:themeColor="text1"/>
              </w:rPr>
              <w:t>.50</w:t>
            </w:r>
          </w:p>
        </w:tc>
        <w:tc>
          <w:tcPr>
            <w:tcW w:w="495" w:type="pct"/>
            <w:tcBorders>
              <w:top w:val="nil"/>
              <w:bottom w:val="nil"/>
            </w:tcBorders>
            <w:noWrap/>
            <w:vAlign w:val="center"/>
          </w:tcPr>
          <w:p w14:paraId="4F8AC26F" w14:textId="6BD897E7" w:rsidR="00BE3E76" w:rsidRPr="00FA5787" w:rsidRDefault="00BE3E76" w:rsidP="00BE3E76">
            <w:pPr>
              <w:jc w:val="center"/>
              <w:rPr>
                <w:color w:val="000000" w:themeColor="text1"/>
              </w:rPr>
            </w:pPr>
            <w:r w:rsidRPr="00FA5787">
              <w:rPr>
                <w:color w:val="000000" w:themeColor="text1"/>
              </w:rPr>
              <w:t>.25</w:t>
            </w:r>
          </w:p>
        </w:tc>
        <w:tc>
          <w:tcPr>
            <w:tcW w:w="323" w:type="pct"/>
            <w:tcBorders>
              <w:top w:val="nil"/>
              <w:bottom w:val="nil"/>
            </w:tcBorders>
            <w:noWrap/>
            <w:vAlign w:val="center"/>
          </w:tcPr>
          <w:p w14:paraId="19520647" w14:textId="6F486D47" w:rsidR="00BE3E76" w:rsidRPr="00FA5787" w:rsidRDefault="00BE3E76" w:rsidP="00BE3E76">
            <w:pPr>
              <w:jc w:val="center"/>
              <w:rPr>
                <w:color w:val="000000" w:themeColor="text1"/>
              </w:rPr>
            </w:pPr>
            <w:r w:rsidRPr="00FA5787">
              <w:rPr>
                <w:color w:val="000000" w:themeColor="text1"/>
              </w:rPr>
              <w:t>-.42</w:t>
            </w:r>
          </w:p>
        </w:tc>
        <w:tc>
          <w:tcPr>
            <w:tcW w:w="279" w:type="pct"/>
            <w:tcBorders>
              <w:top w:val="nil"/>
              <w:bottom w:val="nil"/>
            </w:tcBorders>
            <w:noWrap/>
            <w:vAlign w:val="center"/>
          </w:tcPr>
          <w:p w14:paraId="7AC77F1F" w14:textId="48954071" w:rsidR="00BE3E76" w:rsidRPr="00FA5787" w:rsidRDefault="00BE3E76" w:rsidP="00BE3E76">
            <w:pPr>
              <w:jc w:val="center"/>
              <w:rPr>
                <w:color w:val="000000" w:themeColor="text1"/>
              </w:rPr>
            </w:pPr>
            <w:r w:rsidRPr="00FA5787">
              <w:rPr>
                <w:color w:val="000000" w:themeColor="text1"/>
              </w:rPr>
              <w:t>.17</w:t>
            </w:r>
          </w:p>
        </w:tc>
        <w:tc>
          <w:tcPr>
            <w:tcW w:w="323" w:type="pct"/>
            <w:tcBorders>
              <w:top w:val="nil"/>
              <w:bottom w:val="nil"/>
            </w:tcBorders>
            <w:noWrap/>
            <w:vAlign w:val="center"/>
          </w:tcPr>
          <w:p w14:paraId="5264C458" w14:textId="20D60E70" w:rsidR="00BE3E76" w:rsidRPr="00FA5787" w:rsidRDefault="00BE3E76" w:rsidP="00BE3E76">
            <w:pPr>
              <w:jc w:val="center"/>
              <w:rPr>
                <w:color w:val="000000" w:themeColor="text1"/>
              </w:rPr>
            </w:pPr>
            <w:r w:rsidRPr="00FA5787">
              <w:rPr>
                <w:color w:val="000000" w:themeColor="text1"/>
              </w:rPr>
              <w:t>-.41</w:t>
            </w:r>
          </w:p>
        </w:tc>
        <w:tc>
          <w:tcPr>
            <w:tcW w:w="339" w:type="pct"/>
            <w:tcBorders>
              <w:top w:val="nil"/>
              <w:bottom w:val="nil"/>
            </w:tcBorders>
            <w:vAlign w:val="center"/>
          </w:tcPr>
          <w:p w14:paraId="7ECD3603" w14:textId="4EF49AEE" w:rsidR="00BE3E76" w:rsidRPr="00FA5787" w:rsidRDefault="00BE3E76" w:rsidP="00BE3E76">
            <w:pPr>
              <w:jc w:val="center"/>
              <w:rPr>
                <w:color w:val="000000" w:themeColor="text1"/>
              </w:rPr>
            </w:pPr>
            <w:r w:rsidRPr="00FA5787">
              <w:rPr>
                <w:color w:val="000000" w:themeColor="text1"/>
              </w:rPr>
              <w:t>.29</w:t>
            </w:r>
          </w:p>
        </w:tc>
        <w:tc>
          <w:tcPr>
            <w:tcW w:w="339" w:type="pct"/>
            <w:tcBorders>
              <w:top w:val="nil"/>
              <w:bottom w:val="nil"/>
            </w:tcBorders>
            <w:vAlign w:val="center"/>
          </w:tcPr>
          <w:p w14:paraId="219E0D53" w14:textId="18E877CD" w:rsidR="00BE3E76" w:rsidRPr="00FA5787" w:rsidRDefault="00BE3E76" w:rsidP="00BE3E76">
            <w:pPr>
              <w:jc w:val="center"/>
              <w:rPr>
                <w:color w:val="000000" w:themeColor="text1"/>
              </w:rPr>
            </w:pPr>
            <w:r w:rsidRPr="00FA5787">
              <w:rPr>
                <w:color w:val="000000" w:themeColor="text1"/>
              </w:rPr>
              <w:t>.08</w:t>
            </w:r>
          </w:p>
        </w:tc>
        <w:tc>
          <w:tcPr>
            <w:tcW w:w="339" w:type="pct"/>
            <w:tcBorders>
              <w:top w:val="nil"/>
              <w:bottom w:val="nil"/>
            </w:tcBorders>
            <w:vAlign w:val="center"/>
          </w:tcPr>
          <w:p w14:paraId="4771E2C6" w14:textId="2948B70F" w:rsidR="00BE3E76" w:rsidRPr="00FA5787" w:rsidRDefault="00BE3E76" w:rsidP="00BE3E76">
            <w:pPr>
              <w:jc w:val="center"/>
              <w:rPr>
                <w:color w:val="000000" w:themeColor="text1"/>
              </w:rPr>
            </w:pPr>
            <w:r w:rsidRPr="00FA5787">
              <w:rPr>
                <w:color w:val="000000" w:themeColor="text1"/>
              </w:rPr>
              <w:t>.28</w:t>
            </w:r>
          </w:p>
        </w:tc>
        <w:tc>
          <w:tcPr>
            <w:tcW w:w="353" w:type="pct"/>
            <w:tcBorders>
              <w:top w:val="nil"/>
              <w:bottom w:val="nil"/>
            </w:tcBorders>
            <w:vAlign w:val="center"/>
          </w:tcPr>
          <w:p w14:paraId="7715938D" w14:textId="65A38E24" w:rsidR="00BE3E76" w:rsidRPr="00FA5787" w:rsidRDefault="00BE3E76" w:rsidP="00BE3E76">
            <w:pPr>
              <w:jc w:val="center"/>
              <w:rPr>
                <w:color w:val="000000" w:themeColor="text1"/>
              </w:rPr>
            </w:pPr>
            <w:r w:rsidRPr="00FA5787">
              <w:rPr>
                <w:color w:val="000000" w:themeColor="text1"/>
              </w:rPr>
              <w:t>-.02</w:t>
            </w:r>
          </w:p>
        </w:tc>
      </w:tr>
      <w:tr w:rsidR="00BE3E76" w:rsidRPr="00215064" w14:paraId="78E5AA36" w14:textId="77777777" w:rsidTr="00760612">
        <w:trPr>
          <w:trHeight w:val="300"/>
          <w:jc w:val="center"/>
        </w:trPr>
        <w:tc>
          <w:tcPr>
            <w:tcW w:w="1715" w:type="pct"/>
            <w:tcBorders>
              <w:top w:val="nil"/>
              <w:bottom w:val="nil"/>
            </w:tcBorders>
            <w:noWrap/>
            <w:vAlign w:val="center"/>
          </w:tcPr>
          <w:p w14:paraId="6E63E0AD" w14:textId="7BCB9515" w:rsidR="00BE3E76" w:rsidRPr="00215064" w:rsidRDefault="00BE3E76" w:rsidP="00BE3E76">
            <w:pPr>
              <w:rPr>
                <w:color w:val="000000"/>
              </w:rPr>
            </w:pPr>
            <w:r w:rsidRPr="00215064">
              <w:rPr>
                <w:color w:val="000000"/>
              </w:rPr>
              <w:t xml:space="preserve">   Risky sexual activity: </w:t>
            </w:r>
            <w:r>
              <w:rPr>
                <w:color w:val="000000"/>
              </w:rPr>
              <w:t>Overall</w:t>
            </w:r>
          </w:p>
        </w:tc>
        <w:tc>
          <w:tcPr>
            <w:tcW w:w="495" w:type="pct"/>
            <w:tcBorders>
              <w:top w:val="nil"/>
              <w:bottom w:val="nil"/>
            </w:tcBorders>
            <w:noWrap/>
            <w:vAlign w:val="center"/>
          </w:tcPr>
          <w:p w14:paraId="08AF336E" w14:textId="5E0AFB4B" w:rsidR="00BE3E76" w:rsidRPr="00FA5787" w:rsidRDefault="000321C0" w:rsidP="00BE3E76">
            <w:pPr>
              <w:jc w:val="center"/>
              <w:rPr>
                <w:color w:val="000000" w:themeColor="text1"/>
              </w:rPr>
            </w:pPr>
            <w:r w:rsidRPr="00FA5787">
              <w:rPr>
                <w:color w:val="000000" w:themeColor="text1"/>
              </w:rPr>
              <w:t>.42</w:t>
            </w:r>
          </w:p>
        </w:tc>
        <w:tc>
          <w:tcPr>
            <w:tcW w:w="495" w:type="pct"/>
            <w:tcBorders>
              <w:top w:val="nil"/>
              <w:bottom w:val="nil"/>
            </w:tcBorders>
            <w:noWrap/>
            <w:vAlign w:val="center"/>
          </w:tcPr>
          <w:p w14:paraId="4454A9B3" w14:textId="74C4DDBE" w:rsidR="00BE3E76" w:rsidRPr="00FA5787" w:rsidRDefault="000321C0" w:rsidP="00BE3E76">
            <w:pPr>
              <w:jc w:val="center"/>
              <w:rPr>
                <w:color w:val="000000" w:themeColor="text1"/>
              </w:rPr>
            </w:pPr>
            <w:r w:rsidRPr="00FA5787">
              <w:rPr>
                <w:color w:val="000000" w:themeColor="text1"/>
              </w:rPr>
              <w:t>.18</w:t>
            </w:r>
          </w:p>
        </w:tc>
        <w:tc>
          <w:tcPr>
            <w:tcW w:w="323" w:type="pct"/>
            <w:tcBorders>
              <w:top w:val="nil"/>
              <w:bottom w:val="nil"/>
            </w:tcBorders>
            <w:noWrap/>
            <w:vAlign w:val="center"/>
          </w:tcPr>
          <w:p w14:paraId="7EFF0E57" w14:textId="22E15791" w:rsidR="00BE3E76" w:rsidRPr="00FA5787" w:rsidRDefault="000321C0" w:rsidP="00BE3E76">
            <w:pPr>
              <w:jc w:val="center"/>
              <w:rPr>
                <w:color w:val="000000" w:themeColor="text1"/>
              </w:rPr>
            </w:pPr>
            <w:r w:rsidRPr="00FA5787">
              <w:rPr>
                <w:color w:val="000000" w:themeColor="text1"/>
              </w:rPr>
              <w:t>-.34</w:t>
            </w:r>
          </w:p>
        </w:tc>
        <w:tc>
          <w:tcPr>
            <w:tcW w:w="279" w:type="pct"/>
            <w:tcBorders>
              <w:top w:val="nil"/>
              <w:bottom w:val="nil"/>
            </w:tcBorders>
            <w:noWrap/>
            <w:vAlign w:val="center"/>
          </w:tcPr>
          <w:p w14:paraId="19D62967" w14:textId="74946CBA" w:rsidR="00BE3E76" w:rsidRPr="00FA5787" w:rsidRDefault="000321C0" w:rsidP="00BE3E76">
            <w:pPr>
              <w:jc w:val="center"/>
              <w:rPr>
                <w:color w:val="000000" w:themeColor="text1"/>
              </w:rPr>
            </w:pPr>
            <w:r w:rsidRPr="00FA5787">
              <w:rPr>
                <w:color w:val="000000" w:themeColor="text1"/>
              </w:rPr>
              <w:t>.12</w:t>
            </w:r>
          </w:p>
        </w:tc>
        <w:tc>
          <w:tcPr>
            <w:tcW w:w="323" w:type="pct"/>
            <w:tcBorders>
              <w:top w:val="nil"/>
              <w:bottom w:val="nil"/>
            </w:tcBorders>
            <w:noWrap/>
            <w:vAlign w:val="center"/>
          </w:tcPr>
          <w:p w14:paraId="47FF0964" w14:textId="4C2227E5" w:rsidR="00BE3E76" w:rsidRPr="00FA5787" w:rsidRDefault="000321C0" w:rsidP="00BE3E76">
            <w:pPr>
              <w:jc w:val="center"/>
              <w:rPr>
                <w:color w:val="000000" w:themeColor="text1"/>
              </w:rPr>
            </w:pPr>
            <w:r w:rsidRPr="00FA5787">
              <w:rPr>
                <w:color w:val="000000" w:themeColor="text1"/>
              </w:rPr>
              <w:t>-.36</w:t>
            </w:r>
          </w:p>
        </w:tc>
        <w:tc>
          <w:tcPr>
            <w:tcW w:w="339" w:type="pct"/>
            <w:tcBorders>
              <w:top w:val="nil"/>
              <w:bottom w:val="nil"/>
            </w:tcBorders>
            <w:vAlign w:val="center"/>
          </w:tcPr>
          <w:p w14:paraId="1E182B47" w14:textId="0D4DA653" w:rsidR="00BE3E76" w:rsidRPr="00FA5787" w:rsidRDefault="000321C0" w:rsidP="00BE3E76">
            <w:pPr>
              <w:jc w:val="center"/>
              <w:rPr>
                <w:color w:val="000000" w:themeColor="text1"/>
              </w:rPr>
            </w:pPr>
            <w:r w:rsidRPr="00FA5787">
              <w:rPr>
                <w:color w:val="000000" w:themeColor="text1"/>
              </w:rPr>
              <w:t>.22</w:t>
            </w:r>
          </w:p>
        </w:tc>
        <w:tc>
          <w:tcPr>
            <w:tcW w:w="339" w:type="pct"/>
            <w:tcBorders>
              <w:top w:val="nil"/>
              <w:bottom w:val="nil"/>
            </w:tcBorders>
            <w:vAlign w:val="center"/>
          </w:tcPr>
          <w:p w14:paraId="2041167D" w14:textId="25BC2E1B" w:rsidR="00BE3E76" w:rsidRPr="00FA5787" w:rsidRDefault="000321C0" w:rsidP="00BE3E76">
            <w:pPr>
              <w:jc w:val="center"/>
              <w:rPr>
                <w:color w:val="000000" w:themeColor="text1"/>
              </w:rPr>
            </w:pPr>
            <w:r w:rsidRPr="00FA5787">
              <w:rPr>
                <w:color w:val="000000" w:themeColor="text1"/>
              </w:rPr>
              <w:t>.05</w:t>
            </w:r>
          </w:p>
        </w:tc>
        <w:tc>
          <w:tcPr>
            <w:tcW w:w="339" w:type="pct"/>
            <w:tcBorders>
              <w:top w:val="nil"/>
              <w:bottom w:val="nil"/>
            </w:tcBorders>
            <w:vAlign w:val="center"/>
          </w:tcPr>
          <w:p w14:paraId="7C088F20" w14:textId="7B4212A5" w:rsidR="00BE3E76" w:rsidRPr="00FA5787" w:rsidRDefault="000321C0" w:rsidP="00BE3E76">
            <w:pPr>
              <w:jc w:val="center"/>
              <w:rPr>
                <w:color w:val="000000" w:themeColor="text1"/>
              </w:rPr>
            </w:pPr>
            <w:r w:rsidRPr="00FA5787">
              <w:rPr>
                <w:color w:val="000000" w:themeColor="text1"/>
              </w:rPr>
              <w:t>.25</w:t>
            </w:r>
          </w:p>
        </w:tc>
        <w:tc>
          <w:tcPr>
            <w:tcW w:w="353" w:type="pct"/>
            <w:tcBorders>
              <w:top w:val="nil"/>
              <w:bottom w:val="nil"/>
            </w:tcBorders>
            <w:vAlign w:val="center"/>
          </w:tcPr>
          <w:p w14:paraId="6F67B708" w14:textId="43480E00" w:rsidR="00BE3E76" w:rsidRPr="00FA5787" w:rsidRDefault="000321C0" w:rsidP="00BE3E76">
            <w:pPr>
              <w:jc w:val="center"/>
              <w:rPr>
                <w:color w:val="000000" w:themeColor="text1"/>
              </w:rPr>
            </w:pPr>
            <w:r w:rsidRPr="00FA5787">
              <w:rPr>
                <w:color w:val="000000" w:themeColor="text1"/>
              </w:rPr>
              <w:t>.08</w:t>
            </w:r>
          </w:p>
        </w:tc>
      </w:tr>
      <w:tr w:rsidR="00BE3E76" w:rsidRPr="00215064" w14:paraId="612BF389" w14:textId="77777777" w:rsidTr="00760612">
        <w:trPr>
          <w:trHeight w:val="300"/>
          <w:jc w:val="center"/>
        </w:trPr>
        <w:tc>
          <w:tcPr>
            <w:tcW w:w="1715" w:type="pct"/>
            <w:tcBorders>
              <w:top w:val="nil"/>
              <w:bottom w:val="nil"/>
            </w:tcBorders>
            <w:noWrap/>
            <w:vAlign w:val="center"/>
          </w:tcPr>
          <w:p w14:paraId="170C8EBC" w14:textId="7DA98A6B" w:rsidR="00BE3E76" w:rsidRPr="00215064" w:rsidRDefault="00BE3E76" w:rsidP="00BE3E76">
            <w:pPr>
              <w:rPr>
                <w:color w:val="000000"/>
              </w:rPr>
            </w:pPr>
            <w:r w:rsidRPr="00215064">
              <w:rPr>
                <w:color w:val="000000"/>
              </w:rPr>
              <w:t xml:space="preserve">   Risky sexual activity: Casual sex</w:t>
            </w:r>
          </w:p>
        </w:tc>
        <w:tc>
          <w:tcPr>
            <w:tcW w:w="495" w:type="pct"/>
            <w:tcBorders>
              <w:top w:val="nil"/>
              <w:bottom w:val="nil"/>
            </w:tcBorders>
            <w:noWrap/>
            <w:vAlign w:val="center"/>
          </w:tcPr>
          <w:p w14:paraId="57CC8475" w14:textId="2FD1568F" w:rsidR="00BE3E76" w:rsidRPr="00FA5787" w:rsidRDefault="00BE3E76" w:rsidP="00BE3E76">
            <w:pPr>
              <w:jc w:val="center"/>
              <w:rPr>
                <w:color w:val="000000" w:themeColor="text1"/>
              </w:rPr>
            </w:pPr>
            <w:r w:rsidRPr="00FA5787">
              <w:rPr>
                <w:color w:val="000000" w:themeColor="text1"/>
              </w:rPr>
              <w:t>.51</w:t>
            </w:r>
          </w:p>
        </w:tc>
        <w:tc>
          <w:tcPr>
            <w:tcW w:w="495" w:type="pct"/>
            <w:tcBorders>
              <w:top w:val="nil"/>
              <w:bottom w:val="nil"/>
            </w:tcBorders>
            <w:noWrap/>
            <w:vAlign w:val="center"/>
          </w:tcPr>
          <w:p w14:paraId="5C026541" w14:textId="4E540FF1" w:rsidR="00BE3E76" w:rsidRPr="00FA5787" w:rsidRDefault="00BE3E76" w:rsidP="00BE3E76">
            <w:pPr>
              <w:jc w:val="center"/>
              <w:rPr>
                <w:color w:val="000000" w:themeColor="text1"/>
              </w:rPr>
            </w:pPr>
            <w:r w:rsidRPr="00FA5787">
              <w:rPr>
                <w:color w:val="000000" w:themeColor="text1"/>
              </w:rPr>
              <w:t>.26</w:t>
            </w:r>
          </w:p>
        </w:tc>
        <w:tc>
          <w:tcPr>
            <w:tcW w:w="323" w:type="pct"/>
            <w:tcBorders>
              <w:top w:val="nil"/>
              <w:bottom w:val="nil"/>
            </w:tcBorders>
            <w:noWrap/>
            <w:vAlign w:val="center"/>
          </w:tcPr>
          <w:p w14:paraId="62F345E7" w14:textId="03BE8C2E" w:rsidR="00BE3E76" w:rsidRPr="00FA5787" w:rsidRDefault="00BE3E76" w:rsidP="00BE3E76">
            <w:pPr>
              <w:jc w:val="center"/>
              <w:rPr>
                <w:iCs/>
                <w:color w:val="000000" w:themeColor="text1"/>
              </w:rPr>
            </w:pPr>
            <w:r w:rsidRPr="00FA5787">
              <w:rPr>
                <w:color w:val="000000" w:themeColor="text1"/>
              </w:rPr>
              <w:t>-.23</w:t>
            </w:r>
          </w:p>
        </w:tc>
        <w:tc>
          <w:tcPr>
            <w:tcW w:w="279" w:type="pct"/>
            <w:tcBorders>
              <w:top w:val="nil"/>
              <w:bottom w:val="nil"/>
            </w:tcBorders>
            <w:noWrap/>
            <w:vAlign w:val="center"/>
          </w:tcPr>
          <w:p w14:paraId="29CDA036" w14:textId="6D1037B8" w:rsidR="00BE3E76" w:rsidRPr="00FA5787" w:rsidRDefault="00BE3E76" w:rsidP="00BE3E76">
            <w:pPr>
              <w:jc w:val="center"/>
              <w:rPr>
                <w:iCs/>
                <w:color w:val="000000" w:themeColor="text1"/>
              </w:rPr>
            </w:pPr>
            <w:r w:rsidRPr="00FA5787">
              <w:rPr>
                <w:color w:val="000000" w:themeColor="text1"/>
              </w:rPr>
              <w:t>.05</w:t>
            </w:r>
          </w:p>
        </w:tc>
        <w:tc>
          <w:tcPr>
            <w:tcW w:w="323" w:type="pct"/>
            <w:tcBorders>
              <w:top w:val="nil"/>
              <w:bottom w:val="nil"/>
            </w:tcBorders>
            <w:noWrap/>
            <w:vAlign w:val="center"/>
          </w:tcPr>
          <w:p w14:paraId="508803AB" w14:textId="1D6248AB" w:rsidR="00BE3E76" w:rsidRPr="00FA5787" w:rsidRDefault="00BE3E76" w:rsidP="00BE3E76">
            <w:pPr>
              <w:jc w:val="center"/>
              <w:rPr>
                <w:iCs/>
                <w:color w:val="000000" w:themeColor="text1"/>
              </w:rPr>
            </w:pPr>
            <w:r w:rsidRPr="00FA5787">
              <w:rPr>
                <w:color w:val="000000" w:themeColor="text1"/>
              </w:rPr>
              <w:t>-.27</w:t>
            </w:r>
          </w:p>
        </w:tc>
        <w:tc>
          <w:tcPr>
            <w:tcW w:w="339" w:type="pct"/>
            <w:tcBorders>
              <w:top w:val="nil"/>
              <w:bottom w:val="nil"/>
            </w:tcBorders>
            <w:vAlign w:val="center"/>
          </w:tcPr>
          <w:p w14:paraId="0D019EFA" w14:textId="05C7DF50" w:rsidR="00BE3E76" w:rsidRPr="00FA5787" w:rsidRDefault="00BE3E76" w:rsidP="00BE3E76">
            <w:pPr>
              <w:jc w:val="center"/>
              <w:rPr>
                <w:iCs/>
                <w:color w:val="000000" w:themeColor="text1"/>
              </w:rPr>
            </w:pPr>
            <w:r w:rsidRPr="00FA5787">
              <w:rPr>
                <w:color w:val="000000" w:themeColor="text1"/>
              </w:rPr>
              <w:t>.43</w:t>
            </w:r>
          </w:p>
        </w:tc>
        <w:tc>
          <w:tcPr>
            <w:tcW w:w="339" w:type="pct"/>
            <w:tcBorders>
              <w:top w:val="nil"/>
              <w:bottom w:val="nil"/>
            </w:tcBorders>
            <w:vAlign w:val="center"/>
          </w:tcPr>
          <w:p w14:paraId="123C86DC" w14:textId="17C1E732" w:rsidR="00BE3E76" w:rsidRPr="00FA5787" w:rsidRDefault="00BE3E76" w:rsidP="00BE3E76">
            <w:pPr>
              <w:jc w:val="center"/>
              <w:rPr>
                <w:iCs/>
                <w:color w:val="000000" w:themeColor="text1"/>
              </w:rPr>
            </w:pPr>
            <w:r w:rsidRPr="00FA5787">
              <w:rPr>
                <w:color w:val="000000" w:themeColor="text1"/>
              </w:rPr>
              <w:t>.19</w:t>
            </w:r>
          </w:p>
        </w:tc>
        <w:tc>
          <w:tcPr>
            <w:tcW w:w="339" w:type="pct"/>
            <w:tcBorders>
              <w:top w:val="nil"/>
              <w:bottom w:val="nil"/>
            </w:tcBorders>
            <w:vAlign w:val="center"/>
          </w:tcPr>
          <w:p w14:paraId="370E5594" w14:textId="1A539CB1" w:rsidR="00BE3E76" w:rsidRPr="00FA5787" w:rsidRDefault="00BE3E76" w:rsidP="00BE3E76">
            <w:pPr>
              <w:jc w:val="center"/>
              <w:rPr>
                <w:iCs/>
                <w:color w:val="000000" w:themeColor="text1"/>
              </w:rPr>
            </w:pPr>
            <w:r w:rsidRPr="00FA5787">
              <w:rPr>
                <w:color w:val="000000" w:themeColor="text1"/>
              </w:rPr>
              <w:t>.46</w:t>
            </w:r>
          </w:p>
        </w:tc>
        <w:tc>
          <w:tcPr>
            <w:tcW w:w="353" w:type="pct"/>
            <w:tcBorders>
              <w:top w:val="nil"/>
              <w:bottom w:val="nil"/>
            </w:tcBorders>
            <w:vAlign w:val="center"/>
          </w:tcPr>
          <w:p w14:paraId="3BF5D653" w14:textId="142ABB0C" w:rsidR="00BE3E76" w:rsidRPr="00FA5787" w:rsidRDefault="00BE3E76" w:rsidP="00BE3E76">
            <w:pPr>
              <w:jc w:val="center"/>
              <w:rPr>
                <w:iCs/>
                <w:color w:val="000000" w:themeColor="text1"/>
              </w:rPr>
            </w:pPr>
            <w:r w:rsidRPr="00FA5787">
              <w:rPr>
                <w:color w:val="000000" w:themeColor="text1"/>
              </w:rPr>
              <w:t>.08</w:t>
            </w:r>
          </w:p>
        </w:tc>
      </w:tr>
      <w:tr w:rsidR="00BE3E76" w:rsidRPr="00215064" w14:paraId="0FFE06EA" w14:textId="77777777" w:rsidTr="00760612">
        <w:trPr>
          <w:trHeight w:val="300"/>
          <w:jc w:val="center"/>
        </w:trPr>
        <w:tc>
          <w:tcPr>
            <w:tcW w:w="1715" w:type="pct"/>
            <w:tcBorders>
              <w:top w:val="nil"/>
              <w:bottom w:val="nil"/>
            </w:tcBorders>
            <w:shd w:val="clear" w:color="auto" w:fill="D9D9D9" w:themeFill="background1" w:themeFillShade="D9"/>
            <w:noWrap/>
            <w:vAlign w:val="center"/>
          </w:tcPr>
          <w:p w14:paraId="09184B38" w14:textId="455F0CEA" w:rsidR="00BE3E76" w:rsidRPr="00215064" w:rsidRDefault="00BE3E76" w:rsidP="00AD4C1E">
            <w:pPr>
              <w:rPr>
                <w:b/>
                <w:bCs/>
                <w:color w:val="000000" w:themeColor="text1"/>
              </w:rPr>
            </w:pPr>
            <w:r>
              <w:rPr>
                <w:b/>
                <w:bCs/>
                <w:color w:val="000000" w:themeColor="text1"/>
              </w:rPr>
              <w:t>Individual</w:t>
            </w:r>
          </w:p>
        </w:tc>
        <w:tc>
          <w:tcPr>
            <w:tcW w:w="495" w:type="pct"/>
            <w:tcBorders>
              <w:top w:val="nil"/>
              <w:bottom w:val="nil"/>
            </w:tcBorders>
            <w:shd w:val="clear" w:color="auto" w:fill="D9D9D9" w:themeFill="background1" w:themeFillShade="D9"/>
            <w:noWrap/>
            <w:vAlign w:val="center"/>
          </w:tcPr>
          <w:p w14:paraId="040A50C1" w14:textId="77777777" w:rsidR="00BE3E76" w:rsidRPr="00FA5787" w:rsidRDefault="00BE3E76" w:rsidP="00AD4C1E">
            <w:pPr>
              <w:jc w:val="center"/>
              <w:rPr>
                <w:color w:val="000000" w:themeColor="text1"/>
              </w:rPr>
            </w:pPr>
          </w:p>
        </w:tc>
        <w:tc>
          <w:tcPr>
            <w:tcW w:w="495" w:type="pct"/>
            <w:tcBorders>
              <w:top w:val="nil"/>
              <w:bottom w:val="nil"/>
            </w:tcBorders>
            <w:shd w:val="clear" w:color="auto" w:fill="D9D9D9" w:themeFill="background1" w:themeFillShade="D9"/>
            <w:noWrap/>
            <w:vAlign w:val="center"/>
          </w:tcPr>
          <w:p w14:paraId="1AC8B270" w14:textId="77777777" w:rsidR="00BE3E76" w:rsidRPr="00FA5787" w:rsidRDefault="00BE3E76" w:rsidP="00AD4C1E">
            <w:pPr>
              <w:jc w:val="center"/>
              <w:rPr>
                <w:color w:val="000000" w:themeColor="text1"/>
              </w:rPr>
            </w:pPr>
          </w:p>
        </w:tc>
        <w:tc>
          <w:tcPr>
            <w:tcW w:w="323" w:type="pct"/>
            <w:tcBorders>
              <w:top w:val="nil"/>
              <w:bottom w:val="nil"/>
            </w:tcBorders>
            <w:shd w:val="clear" w:color="auto" w:fill="D9D9D9" w:themeFill="background1" w:themeFillShade="D9"/>
            <w:noWrap/>
            <w:vAlign w:val="center"/>
          </w:tcPr>
          <w:p w14:paraId="2072409D" w14:textId="77777777" w:rsidR="00BE3E76" w:rsidRPr="00FA5787" w:rsidRDefault="00BE3E76" w:rsidP="00AD4C1E">
            <w:pPr>
              <w:jc w:val="center"/>
              <w:rPr>
                <w:color w:val="000000" w:themeColor="text1"/>
              </w:rPr>
            </w:pPr>
          </w:p>
        </w:tc>
        <w:tc>
          <w:tcPr>
            <w:tcW w:w="279" w:type="pct"/>
            <w:tcBorders>
              <w:top w:val="nil"/>
              <w:bottom w:val="nil"/>
            </w:tcBorders>
            <w:shd w:val="clear" w:color="auto" w:fill="D9D9D9" w:themeFill="background1" w:themeFillShade="D9"/>
            <w:noWrap/>
            <w:vAlign w:val="center"/>
          </w:tcPr>
          <w:p w14:paraId="5A259D47" w14:textId="77777777" w:rsidR="00BE3E76" w:rsidRPr="00FA5787" w:rsidRDefault="00BE3E76" w:rsidP="00AD4C1E">
            <w:pPr>
              <w:jc w:val="center"/>
              <w:rPr>
                <w:color w:val="000000" w:themeColor="text1"/>
              </w:rPr>
            </w:pPr>
          </w:p>
        </w:tc>
        <w:tc>
          <w:tcPr>
            <w:tcW w:w="323" w:type="pct"/>
            <w:tcBorders>
              <w:top w:val="nil"/>
              <w:bottom w:val="nil"/>
            </w:tcBorders>
            <w:shd w:val="clear" w:color="auto" w:fill="D9D9D9" w:themeFill="background1" w:themeFillShade="D9"/>
            <w:noWrap/>
            <w:vAlign w:val="center"/>
          </w:tcPr>
          <w:p w14:paraId="700F8940" w14:textId="77777777" w:rsidR="00BE3E76" w:rsidRPr="00FA5787" w:rsidRDefault="00BE3E76" w:rsidP="00AD4C1E">
            <w:pPr>
              <w:jc w:val="center"/>
              <w:rPr>
                <w:color w:val="000000" w:themeColor="text1"/>
              </w:rPr>
            </w:pPr>
          </w:p>
        </w:tc>
        <w:tc>
          <w:tcPr>
            <w:tcW w:w="339" w:type="pct"/>
            <w:tcBorders>
              <w:top w:val="nil"/>
              <w:bottom w:val="nil"/>
            </w:tcBorders>
            <w:shd w:val="clear" w:color="auto" w:fill="D9D9D9" w:themeFill="background1" w:themeFillShade="D9"/>
            <w:vAlign w:val="center"/>
          </w:tcPr>
          <w:p w14:paraId="1F116200" w14:textId="77777777" w:rsidR="00BE3E76" w:rsidRPr="00FA5787" w:rsidRDefault="00BE3E76" w:rsidP="00AD4C1E">
            <w:pPr>
              <w:jc w:val="center"/>
              <w:rPr>
                <w:color w:val="000000" w:themeColor="text1"/>
              </w:rPr>
            </w:pPr>
          </w:p>
        </w:tc>
        <w:tc>
          <w:tcPr>
            <w:tcW w:w="339" w:type="pct"/>
            <w:tcBorders>
              <w:top w:val="nil"/>
              <w:bottom w:val="nil"/>
            </w:tcBorders>
            <w:shd w:val="clear" w:color="auto" w:fill="D9D9D9" w:themeFill="background1" w:themeFillShade="D9"/>
            <w:vAlign w:val="center"/>
          </w:tcPr>
          <w:p w14:paraId="78E95650" w14:textId="77777777" w:rsidR="00BE3E76" w:rsidRPr="00FA5787" w:rsidRDefault="00BE3E76" w:rsidP="00AD4C1E">
            <w:pPr>
              <w:jc w:val="center"/>
              <w:rPr>
                <w:color w:val="000000" w:themeColor="text1"/>
              </w:rPr>
            </w:pPr>
          </w:p>
        </w:tc>
        <w:tc>
          <w:tcPr>
            <w:tcW w:w="339" w:type="pct"/>
            <w:tcBorders>
              <w:top w:val="nil"/>
              <w:bottom w:val="nil"/>
            </w:tcBorders>
            <w:shd w:val="clear" w:color="auto" w:fill="D9D9D9" w:themeFill="background1" w:themeFillShade="D9"/>
            <w:vAlign w:val="center"/>
          </w:tcPr>
          <w:p w14:paraId="2AA143BC" w14:textId="77777777" w:rsidR="00BE3E76" w:rsidRPr="00FA5787" w:rsidRDefault="00BE3E76" w:rsidP="00AD4C1E">
            <w:pPr>
              <w:jc w:val="center"/>
              <w:rPr>
                <w:color w:val="000000" w:themeColor="text1"/>
              </w:rPr>
            </w:pPr>
          </w:p>
        </w:tc>
        <w:tc>
          <w:tcPr>
            <w:tcW w:w="353" w:type="pct"/>
            <w:tcBorders>
              <w:top w:val="nil"/>
              <w:bottom w:val="nil"/>
            </w:tcBorders>
            <w:shd w:val="clear" w:color="auto" w:fill="D9D9D9" w:themeFill="background1" w:themeFillShade="D9"/>
            <w:vAlign w:val="center"/>
          </w:tcPr>
          <w:p w14:paraId="07B042C4" w14:textId="77777777" w:rsidR="00BE3E76" w:rsidRPr="00FA5787" w:rsidRDefault="00BE3E76" w:rsidP="00AD4C1E">
            <w:pPr>
              <w:jc w:val="center"/>
              <w:rPr>
                <w:color w:val="000000" w:themeColor="text1"/>
              </w:rPr>
            </w:pPr>
          </w:p>
        </w:tc>
      </w:tr>
      <w:tr w:rsidR="00BE3E76" w:rsidRPr="00215064" w14:paraId="7FB2DCF0" w14:textId="77777777" w:rsidTr="00BE3E76">
        <w:trPr>
          <w:trHeight w:val="300"/>
          <w:jc w:val="center"/>
        </w:trPr>
        <w:tc>
          <w:tcPr>
            <w:tcW w:w="1715" w:type="pct"/>
            <w:tcBorders>
              <w:top w:val="nil"/>
              <w:bottom w:val="nil"/>
            </w:tcBorders>
            <w:noWrap/>
            <w:vAlign w:val="center"/>
          </w:tcPr>
          <w:p w14:paraId="1F5BEAD8" w14:textId="7EFF86F4" w:rsidR="00BE3E76" w:rsidRPr="00215064" w:rsidRDefault="00BE3E76" w:rsidP="00BE3E76">
            <w:pPr>
              <w:rPr>
                <w:b/>
                <w:bCs/>
                <w:color w:val="000000" w:themeColor="text1"/>
              </w:rPr>
            </w:pPr>
            <w:r w:rsidRPr="00C51ACC">
              <w:rPr>
                <w:color w:val="000000"/>
              </w:rPr>
              <w:t xml:space="preserve">   Coping styles</w:t>
            </w:r>
            <w:r>
              <w:rPr>
                <w:color w:val="000000"/>
              </w:rPr>
              <w:t xml:space="preserve">: </w:t>
            </w:r>
            <w:r w:rsidRPr="00CB6BB4">
              <w:rPr>
                <w:color w:val="000000"/>
              </w:rPr>
              <w:t>Substance use</w:t>
            </w:r>
          </w:p>
        </w:tc>
        <w:tc>
          <w:tcPr>
            <w:tcW w:w="495" w:type="pct"/>
            <w:tcBorders>
              <w:top w:val="nil"/>
              <w:bottom w:val="nil"/>
            </w:tcBorders>
            <w:noWrap/>
            <w:vAlign w:val="center"/>
          </w:tcPr>
          <w:p w14:paraId="244D1DE9" w14:textId="4D9FB63D" w:rsidR="00BE3E76" w:rsidRPr="00FA5787" w:rsidRDefault="00EE71BF" w:rsidP="00BE3E76">
            <w:pPr>
              <w:jc w:val="center"/>
              <w:rPr>
                <w:color w:val="000000" w:themeColor="text1"/>
              </w:rPr>
            </w:pPr>
            <w:r w:rsidRPr="00FA5787">
              <w:rPr>
                <w:color w:val="000000" w:themeColor="text1"/>
              </w:rPr>
              <w:t>.37</w:t>
            </w:r>
          </w:p>
        </w:tc>
        <w:tc>
          <w:tcPr>
            <w:tcW w:w="495" w:type="pct"/>
            <w:tcBorders>
              <w:top w:val="nil"/>
              <w:bottom w:val="nil"/>
            </w:tcBorders>
            <w:noWrap/>
            <w:vAlign w:val="center"/>
          </w:tcPr>
          <w:p w14:paraId="3D814B63" w14:textId="24AF4EAA" w:rsidR="00BE3E76" w:rsidRPr="00FA5787" w:rsidRDefault="00EE71BF" w:rsidP="00BE3E76">
            <w:pPr>
              <w:jc w:val="center"/>
              <w:rPr>
                <w:color w:val="000000" w:themeColor="text1"/>
              </w:rPr>
            </w:pPr>
            <w:r w:rsidRPr="00FA5787">
              <w:rPr>
                <w:color w:val="000000" w:themeColor="text1"/>
              </w:rPr>
              <w:t>.13</w:t>
            </w:r>
          </w:p>
        </w:tc>
        <w:tc>
          <w:tcPr>
            <w:tcW w:w="323" w:type="pct"/>
            <w:tcBorders>
              <w:top w:val="nil"/>
              <w:bottom w:val="nil"/>
            </w:tcBorders>
            <w:noWrap/>
            <w:vAlign w:val="center"/>
          </w:tcPr>
          <w:p w14:paraId="2435E358" w14:textId="41AA8693" w:rsidR="00BE3E76" w:rsidRPr="00FA5787" w:rsidRDefault="00EE71BF" w:rsidP="00BE3E76">
            <w:pPr>
              <w:jc w:val="center"/>
              <w:rPr>
                <w:color w:val="000000" w:themeColor="text1"/>
              </w:rPr>
            </w:pPr>
            <w:r w:rsidRPr="00FA5787">
              <w:rPr>
                <w:color w:val="000000" w:themeColor="text1"/>
              </w:rPr>
              <w:t>-.17</w:t>
            </w:r>
          </w:p>
        </w:tc>
        <w:tc>
          <w:tcPr>
            <w:tcW w:w="279" w:type="pct"/>
            <w:tcBorders>
              <w:top w:val="nil"/>
              <w:bottom w:val="nil"/>
            </w:tcBorders>
            <w:noWrap/>
            <w:vAlign w:val="center"/>
          </w:tcPr>
          <w:p w14:paraId="425F5A4B" w14:textId="306F45E6" w:rsidR="00BE3E76" w:rsidRPr="00FA5787" w:rsidRDefault="00EE71BF" w:rsidP="00BE3E76">
            <w:pPr>
              <w:jc w:val="center"/>
              <w:rPr>
                <w:color w:val="000000" w:themeColor="text1"/>
              </w:rPr>
            </w:pPr>
            <w:r w:rsidRPr="00FA5787">
              <w:rPr>
                <w:color w:val="000000" w:themeColor="text1"/>
              </w:rPr>
              <w:t>.03</w:t>
            </w:r>
          </w:p>
        </w:tc>
        <w:tc>
          <w:tcPr>
            <w:tcW w:w="323" w:type="pct"/>
            <w:tcBorders>
              <w:top w:val="nil"/>
              <w:bottom w:val="nil"/>
            </w:tcBorders>
            <w:noWrap/>
            <w:vAlign w:val="center"/>
          </w:tcPr>
          <w:p w14:paraId="5F17D958" w14:textId="7B46E639" w:rsidR="00BE3E76" w:rsidRPr="00FA5787" w:rsidRDefault="00EE71BF" w:rsidP="00BE3E76">
            <w:pPr>
              <w:jc w:val="center"/>
              <w:rPr>
                <w:color w:val="000000" w:themeColor="text1"/>
              </w:rPr>
            </w:pPr>
            <w:r w:rsidRPr="00FA5787">
              <w:rPr>
                <w:color w:val="000000" w:themeColor="text1"/>
              </w:rPr>
              <w:t>-.20</w:t>
            </w:r>
          </w:p>
        </w:tc>
        <w:tc>
          <w:tcPr>
            <w:tcW w:w="339" w:type="pct"/>
            <w:tcBorders>
              <w:top w:val="nil"/>
              <w:bottom w:val="nil"/>
            </w:tcBorders>
            <w:vAlign w:val="center"/>
          </w:tcPr>
          <w:p w14:paraId="30F9E69A" w14:textId="4156E0CD" w:rsidR="00BE3E76" w:rsidRPr="00FA5787" w:rsidRDefault="00EE71BF" w:rsidP="00BE3E76">
            <w:pPr>
              <w:jc w:val="center"/>
              <w:rPr>
                <w:color w:val="000000" w:themeColor="text1"/>
              </w:rPr>
            </w:pPr>
            <w:r w:rsidRPr="00FA5787">
              <w:rPr>
                <w:color w:val="000000" w:themeColor="text1"/>
              </w:rPr>
              <w:t>.31</w:t>
            </w:r>
          </w:p>
        </w:tc>
        <w:tc>
          <w:tcPr>
            <w:tcW w:w="339" w:type="pct"/>
            <w:tcBorders>
              <w:top w:val="nil"/>
              <w:bottom w:val="nil"/>
            </w:tcBorders>
            <w:vAlign w:val="center"/>
          </w:tcPr>
          <w:p w14:paraId="7E106F6B" w14:textId="06738092" w:rsidR="00BE3E76" w:rsidRPr="00FA5787" w:rsidRDefault="00EE71BF" w:rsidP="00BE3E76">
            <w:pPr>
              <w:jc w:val="center"/>
              <w:rPr>
                <w:color w:val="000000" w:themeColor="text1"/>
              </w:rPr>
            </w:pPr>
            <w:r w:rsidRPr="00FA5787">
              <w:rPr>
                <w:color w:val="000000" w:themeColor="text1"/>
              </w:rPr>
              <w:t>.09</w:t>
            </w:r>
          </w:p>
        </w:tc>
        <w:tc>
          <w:tcPr>
            <w:tcW w:w="339" w:type="pct"/>
            <w:tcBorders>
              <w:top w:val="nil"/>
              <w:bottom w:val="nil"/>
            </w:tcBorders>
            <w:vAlign w:val="center"/>
          </w:tcPr>
          <w:p w14:paraId="578F5507" w14:textId="0DF065D8" w:rsidR="00BE3E76" w:rsidRPr="00FA5787" w:rsidRDefault="00EE71BF" w:rsidP="00BE3E76">
            <w:pPr>
              <w:jc w:val="center"/>
              <w:rPr>
                <w:color w:val="000000" w:themeColor="text1"/>
              </w:rPr>
            </w:pPr>
            <w:r w:rsidRPr="00FA5787">
              <w:rPr>
                <w:color w:val="000000" w:themeColor="text1"/>
              </w:rPr>
              <w:t>.32</w:t>
            </w:r>
          </w:p>
        </w:tc>
        <w:tc>
          <w:tcPr>
            <w:tcW w:w="353" w:type="pct"/>
            <w:tcBorders>
              <w:top w:val="nil"/>
              <w:bottom w:val="nil"/>
            </w:tcBorders>
            <w:vAlign w:val="center"/>
          </w:tcPr>
          <w:p w14:paraId="30BDE2CF" w14:textId="5DAC607A" w:rsidR="00BE3E76" w:rsidRPr="00FA5787" w:rsidRDefault="00EE71BF" w:rsidP="00BE3E76">
            <w:pPr>
              <w:jc w:val="center"/>
              <w:rPr>
                <w:color w:val="000000" w:themeColor="text1"/>
              </w:rPr>
            </w:pPr>
            <w:r w:rsidRPr="00FA5787">
              <w:rPr>
                <w:color w:val="000000" w:themeColor="text1"/>
              </w:rPr>
              <w:t>.08</w:t>
            </w:r>
          </w:p>
        </w:tc>
      </w:tr>
      <w:tr w:rsidR="00BE3E76" w:rsidRPr="00215064" w14:paraId="50F65698" w14:textId="77777777" w:rsidTr="00BE3E76">
        <w:trPr>
          <w:trHeight w:val="300"/>
          <w:jc w:val="center"/>
        </w:trPr>
        <w:tc>
          <w:tcPr>
            <w:tcW w:w="1715" w:type="pct"/>
            <w:tcBorders>
              <w:top w:val="nil"/>
              <w:bottom w:val="nil"/>
            </w:tcBorders>
            <w:noWrap/>
            <w:vAlign w:val="center"/>
          </w:tcPr>
          <w:p w14:paraId="0BD2D6CE" w14:textId="2BE942BE" w:rsidR="00BE3E76" w:rsidRPr="00215064" w:rsidRDefault="00BE3E76" w:rsidP="00BE3E76">
            <w:pPr>
              <w:rPr>
                <w:b/>
                <w:bCs/>
                <w:color w:val="000000" w:themeColor="text1"/>
              </w:rPr>
            </w:pPr>
            <w:r>
              <w:rPr>
                <w:color w:val="000000"/>
              </w:rPr>
              <w:t xml:space="preserve">   </w:t>
            </w:r>
            <w:r w:rsidRPr="00CB6BB4">
              <w:rPr>
                <w:color w:val="000000"/>
              </w:rPr>
              <w:t xml:space="preserve">Problematic </w:t>
            </w:r>
            <w:r>
              <w:rPr>
                <w:color w:val="000000"/>
              </w:rPr>
              <w:t>g</w:t>
            </w:r>
            <w:r w:rsidRPr="00CB6BB4">
              <w:rPr>
                <w:color w:val="000000"/>
              </w:rPr>
              <w:t>ambling</w:t>
            </w:r>
          </w:p>
        </w:tc>
        <w:tc>
          <w:tcPr>
            <w:tcW w:w="495" w:type="pct"/>
            <w:tcBorders>
              <w:top w:val="nil"/>
              <w:bottom w:val="nil"/>
            </w:tcBorders>
            <w:noWrap/>
            <w:vAlign w:val="center"/>
          </w:tcPr>
          <w:p w14:paraId="32875ACE" w14:textId="688DA3EF" w:rsidR="00BE3E76" w:rsidRPr="00FA5787" w:rsidRDefault="00EE71BF" w:rsidP="00BE3E76">
            <w:pPr>
              <w:jc w:val="center"/>
              <w:rPr>
                <w:color w:val="000000" w:themeColor="text1"/>
              </w:rPr>
            </w:pPr>
            <w:r w:rsidRPr="00FA5787">
              <w:rPr>
                <w:color w:val="000000" w:themeColor="text1"/>
              </w:rPr>
              <w:t>.41</w:t>
            </w:r>
          </w:p>
        </w:tc>
        <w:tc>
          <w:tcPr>
            <w:tcW w:w="495" w:type="pct"/>
            <w:tcBorders>
              <w:top w:val="nil"/>
              <w:bottom w:val="nil"/>
            </w:tcBorders>
            <w:noWrap/>
            <w:vAlign w:val="center"/>
          </w:tcPr>
          <w:p w14:paraId="0DB34CA2" w14:textId="1CC37768" w:rsidR="00BE3E76" w:rsidRPr="00FA5787" w:rsidRDefault="00EE71BF" w:rsidP="00BE3E76">
            <w:pPr>
              <w:jc w:val="center"/>
              <w:rPr>
                <w:color w:val="000000" w:themeColor="text1"/>
              </w:rPr>
            </w:pPr>
            <w:r w:rsidRPr="00FA5787">
              <w:rPr>
                <w:color w:val="000000" w:themeColor="text1"/>
              </w:rPr>
              <w:t>.17</w:t>
            </w:r>
          </w:p>
        </w:tc>
        <w:tc>
          <w:tcPr>
            <w:tcW w:w="323" w:type="pct"/>
            <w:tcBorders>
              <w:top w:val="nil"/>
              <w:bottom w:val="nil"/>
            </w:tcBorders>
            <w:noWrap/>
            <w:vAlign w:val="center"/>
          </w:tcPr>
          <w:p w14:paraId="328F9461" w14:textId="39A981F7" w:rsidR="00BE3E76" w:rsidRPr="00FA5787" w:rsidRDefault="00EE71BF" w:rsidP="00BE3E76">
            <w:pPr>
              <w:jc w:val="center"/>
              <w:rPr>
                <w:color w:val="000000" w:themeColor="text1"/>
              </w:rPr>
            </w:pPr>
            <w:r w:rsidRPr="00FA5787">
              <w:rPr>
                <w:color w:val="000000" w:themeColor="text1"/>
              </w:rPr>
              <w:t>-.33</w:t>
            </w:r>
          </w:p>
        </w:tc>
        <w:tc>
          <w:tcPr>
            <w:tcW w:w="279" w:type="pct"/>
            <w:tcBorders>
              <w:top w:val="nil"/>
              <w:bottom w:val="nil"/>
            </w:tcBorders>
            <w:noWrap/>
            <w:vAlign w:val="center"/>
          </w:tcPr>
          <w:p w14:paraId="493C298D" w14:textId="0CDA0EE5" w:rsidR="00BE3E76" w:rsidRPr="00FA5787" w:rsidRDefault="00EE71BF" w:rsidP="00BE3E76">
            <w:pPr>
              <w:jc w:val="center"/>
              <w:rPr>
                <w:color w:val="000000" w:themeColor="text1"/>
              </w:rPr>
            </w:pPr>
            <w:r w:rsidRPr="00FA5787">
              <w:rPr>
                <w:color w:val="000000" w:themeColor="text1"/>
              </w:rPr>
              <w:t>.11</w:t>
            </w:r>
          </w:p>
        </w:tc>
        <w:tc>
          <w:tcPr>
            <w:tcW w:w="323" w:type="pct"/>
            <w:tcBorders>
              <w:top w:val="nil"/>
              <w:bottom w:val="nil"/>
            </w:tcBorders>
            <w:noWrap/>
            <w:vAlign w:val="center"/>
          </w:tcPr>
          <w:p w14:paraId="2412D7AC" w14:textId="64658805" w:rsidR="00BE3E76" w:rsidRPr="00FA5787" w:rsidRDefault="00EE71BF" w:rsidP="00BE3E76">
            <w:pPr>
              <w:jc w:val="center"/>
              <w:rPr>
                <w:color w:val="000000" w:themeColor="text1"/>
              </w:rPr>
            </w:pPr>
            <w:r w:rsidRPr="00FA5787">
              <w:rPr>
                <w:color w:val="000000" w:themeColor="text1"/>
              </w:rPr>
              <w:t>-.35</w:t>
            </w:r>
          </w:p>
        </w:tc>
        <w:tc>
          <w:tcPr>
            <w:tcW w:w="339" w:type="pct"/>
            <w:tcBorders>
              <w:top w:val="nil"/>
              <w:bottom w:val="nil"/>
            </w:tcBorders>
            <w:vAlign w:val="center"/>
          </w:tcPr>
          <w:p w14:paraId="01E8A5F9" w14:textId="278D6E94" w:rsidR="00BE3E76" w:rsidRPr="00FA5787" w:rsidRDefault="00EE71BF" w:rsidP="00BE3E76">
            <w:pPr>
              <w:jc w:val="center"/>
              <w:rPr>
                <w:color w:val="000000" w:themeColor="text1"/>
              </w:rPr>
            </w:pPr>
            <w:r w:rsidRPr="00FA5787">
              <w:rPr>
                <w:color w:val="000000" w:themeColor="text1"/>
              </w:rPr>
              <w:t>.21</w:t>
            </w:r>
          </w:p>
        </w:tc>
        <w:tc>
          <w:tcPr>
            <w:tcW w:w="339" w:type="pct"/>
            <w:tcBorders>
              <w:top w:val="nil"/>
              <w:bottom w:val="nil"/>
            </w:tcBorders>
            <w:vAlign w:val="center"/>
          </w:tcPr>
          <w:p w14:paraId="5533F5AE" w14:textId="0EC9BD83" w:rsidR="00BE3E76" w:rsidRPr="00FA5787" w:rsidRDefault="00EE71BF" w:rsidP="00BE3E76">
            <w:pPr>
              <w:jc w:val="center"/>
              <w:rPr>
                <w:color w:val="000000" w:themeColor="text1"/>
              </w:rPr>
            </w:pPr>
            <w:r w:rsidRPr="00FA5787">
              <w:rPr>
                <w:color w:val="000000" w:themeColor="text1"/>
              </w:rPr>
              <w:t>.05</w:t>
            </w:r>
          </w:p>
        </w:tc>
        <w:tc>
          <w:tcPr>
            <w:tcW w:w="339" w:type="pct"/>
            <w:tcBorders>
              <w:top w:val="nil"/>
              <w:bottom w:val="nil"/>
            </w:tcBorders>
            <w:vAlign w:val="center"/>
          </w:tcPr>
          <w:p w14:paraId="45650535" w14:textId="60F76EEE" w:rsidR="00BE3E76" w:rsidRPr="00FA5787" w:rsidRDefault="00EE71BF" w:rsidP="00BE3E76">
            <w:pPr>
              <w:jc w:val="center"/>
              <w:rPr>
                <w:color w:val="000000" w:themeColor="text1"/>
              </w:rPr>
            </w:pPr>
            <w:r w:rsidRPr="00FA5787">
              <w:rPr>
                <w:color w:val="000000" w:themeColor="text1"/>
              </w:rPr>
              <w:t>.24</w:t>
            </w:r>
          </w:p>
        </w:tc>
        <w:tc>
          <w:tcPr>
            <w:tcW w:w="353" w:type="pct"/>
            <w:tcBorders>
              <w:top w:val="nil"/>
              <w:bottom w:val="nil"/>
            </w:tcBorders>
            <w:vAlign w:val="center"/>
          </w:tcPr>
          <w:p w14:paraId="4F85896F" w14:textId="03273643" w:rsidR="00BE3E76" w:rsidRPr="00FA5787" w:rsidRDefault="00EE71BF" w:rsidP="00BE3E76">
            <w:pPr>
              <w:jc w:val="center"/>
              <w:rPr>
                <w:color w:val="000000" w:themeColor="text1"/>
              </w:rPr>
            </w:pPr>
            <w:r w:rsidRPr="00FA5787">
              <w:rPr>
                <w:color w:val="000000" w:themeColor="text1"/>
              </w:rPr>
              <w:t>.08</w:t>
            </w:r>
          </w:p>
        </w:tc>
      </w:tr>
      <w:tr w:rsidR="00BE3E76" w:rsidRPr="00215064" w14:paraId="62F52A32" w14:textId="77777777" w:rsidTr="00BE3E76">
        <w:trPr>
          <w:trHeight w:val="300"/>
          <w:jc w:val="center"/>
        </w:trPr>
        <w:tc>
          <w:tcPr>
            <w:tcW w:w="1715" w:type="pct"/>
            <w:tcBorders>
              <w:top w:val="nil"/>
              <w:bottom w:val="nil"/>
            </w:tcBorders>
            <w:noWrap/>
            <w:vAlign w:val="center"/>
          </w:tcPr>
          <w:p w14:paraId="4F3D00B1" w14:textId="3CE649EE" w:rsidR="00BE3E76" w:rsidRPr="00215064" w:rsidRDefault="00BE3E76" w:rsidP="00BE3E76">
            <w:pPr>
              <w:rPr>
                <w:b/>
                <w:bCs/>
                <w:color w:val="000000" w:themeColor="text1"/>
              </w:rPr>
            </w:pPr>
            <w:r w:rsidRPr="00A23697">
              <w:rPr>
                <w:color w:val="000000"/>
              </w:rPr>
              <w:t xml:space="preserve">   </w:t>
            </w:r>
            <w:r>
              <w:rPr>
                <w:color w:val="000000"/>
              </w:rPr>
              <w:t>Problematic s</w:t>
            </w:r>
            <w:r w:rsidRPr="00A23697">
              <w:rPr>
                <w:color w:val="000000"/>
              </w:rPr>
              <w:t>ubstance use</w:t>
            </w:r>
            <w:r w:rsidR="00D65DB0">
              <w:rPr>
                <w:color w:val="000000"/>
              </w:rPr>
              <w:t>:</w:t>
            </w:r>
          </w:p>
        </w:tc>
        <w:tc>
          <w:tcPr>
            <w:tcW w:w="495" w:type="pct"/>
            <w:tcBorders>
              <w:top w:val="nil"/>
              <w:bottom w:val="nil"/>
            </w:tcBorders>
            <w:noWrap/>
            <w:vAlign w:val="center"/>
          </w:tcPr>
          <w:p w14:paraId="72506A67" w14:textId="64222E7A" w:rsidR="00BE3E76" w:rsidRPr="00FA5787" w:rsidRDefault="00BE3E76" w:rsidP="00BE3E76">
            <w:pPr>
              <w:jc w:val="center"/>
              <w:rPr>
                <w:color w:val="000000" w:themeColor="text1"/>
              </w:rPr>
            </w:pPr>
          </w:p>
        </w:tc>
        <w:tc>
          <w:tcPr>
            <w:tcW w:w="495" w:type="pct"/>
            <w:tcBorders>
              <w:top w:val="nil"/>
              <w:bottom w:val="nil"/>
            </w:tcBorders>
            <w:noWrap/>
            <w:vAlign w:val="center"/>
          </w:tcPr>
          <w:p w14:paraId="120EE509" w14:textId="5678675D" w:rsidR="00BE3E76" w:rsidRPr="00FA5787" w:rsidRDefault="00BE3E76" w:rsidP="00BE3E76">
            <w:pPr>
              <w:jc w:val="center"/>
              <w:rPr>
                <w:color w:val="000000" w:themeColor="text1"/>
              </w:rPr>
            </w:pPr>
          </w:p>
        </w:tc>
        <w:tc>
          <w:tcPr>
            <w:tcW w:w="323" w:type="pct"/>
            <w:tcBorders>
              <w:top w:val="nil"/>
              <w:bottom w:val="nil"/>
            </w:tcBorders>
            <w:noWrap/>
            <w:vAlign w:val="center"/>
          </w:tcPr>
          <w:p w14:paraId="6075483C" w14:textId="414D8872" w:rsidR="00BE3E76" w:rsidRPr="00FA5787" w:rsidRDefault="00BE3E76" w:rsidP="00BE3E76">
            <w:pPr>
              <w:jc w:val="center"/>
              <w:rPr>
                <w:color w:val="000000" w:themeColor="text1"/>
              </w:rPr>
            </w:pPr>
          </w:p>
        </w:tc>
        <w:tc>
          <w:tcPr>
            <w:tcW w:w="279" w:type="pct"/>
            <w:tcBorders>
              <w:top w:val="nil"/>
              <w:bottom w:val="nil"/>
            </w:tcBorders>
            <w:noWrap/>
            <w:vAlign w:val="center"/>
          </w:tcPr>
          <w:p w14:paraId="0E6107F5" w14:textId="2AF2D7CC" w:rsidR="00BE3E76" w:rsidRPr="00FA5787" w:rsidRDefault="00BE3E76" w:rsidP="00BE3E76">
            <w:pPr>
              <w:jc w:val="center"/>
              <w:rPr>
                <w:color w:val="000000" w:themeColor="text1"/>
              </w:rPr>
            </w:pPr>
          </w:p>
        </w:tc>
        <w:tc>
          <w:tcPr>
            <w:tcW w:w="323" w:type="pct"/>
            <w:tcBorders>
              <w:top w:val="nil"/>
              <w:bottom w:val="nil"/>
            </w:tcBorders>
            <w:noWrap/>
            <w:vAlign w:val="center"/>
          </w:tcPr>
          <w:p w14:paraId="3B7AF388" w14:textId="7BA603F5" w:rsidR="00BE3E76" w:rsidRPr="00FA5787" w:rsidRDefault="00BE3E76" w:rsidP="00BE3E76">
            <w:pPr>
              <w:jc w:val="center"/>
              <w:rPr>
                <w:color w:val="000000" w:themeColor="text1"/>
              </w:rPr>
            </w:pPr>
          </w:p>
        </w:tc>
        <w:tc>
          <w:tcPr>
            <w:tcW w:w="339" w:type="pct"/>
            <w:tcBorders>
              <w:top w:val="nil"/>
              <w:bottom w:val="nil"/>
            </w:tcBorders>
            <w:vAlign w:val="center"/>
          </w:tcPr>
          <w:p w14:paraId="76DD84B7" w14:textId="4C051FE9" w:rsidR="00BE3E76" w:rsidRPr="00FA5787" w:rsidRDefault="00BE3E76" w:rsidP="00BE3E76">
            <w:pPr>
              <w:jc w:val="center"/>
              <w:rPr>
                <w:color w:val="000000" w:themeColor="text1"/>
              </w:rPr>
            </w:pPr>
          </w:p>
        </w:tc>
        <w:tc>
          <w:tcPr>
            <w:tcW w:w="339" w:type="pct"/>
            <w:tcBorders>
              <w:top w:val="nil"/>
              <w:bottom w:val="nil"/>
            </w:tcBorders>
            <w:vAlign w:val="center"/>
          </w:tcPr>
          <w:p w14:paraId="2B39584B" w14:textId="2212F31B" w:rsidR="00BE3E76" w:rsidRPr="00FA5787" w:rsidRDefault="00BE3E76" w:rsidP="00BE3E76">
            <w:pPr>
              <w:jc w:val="center"/>
              <w:rPr>
                <w:color w:val="000000" w:themeColor="text1"/>
              </w:rPr>
            </w:pPr>
          </w:p>
        </w:tc>
        <w:tc>
          <w:tcPr>
            <w:tcW w:w="339" w:type="pct"/>
            <w:tcBorders>
              <w:top w:val="nil"/>
              <w:bottom w:val="nil"/>
            </w:tcBorders>
            <w:vAlign w:val="center"/>
          </w:tcPr>
          <w:p w14:paraId="51FCF9CE" w14:textId="5C6B7922" w:rsidR="00BE3E76" w:rsidRPr="00FA5787" w:rsidRDefault="00BE3E76" w:rsidP="00BE3E76">
            <w:pPr>
              <w:jc w:val="center"/>
              <w:rPr>
                <w:color w:val="000000" w:themeColor="text1"/>
              </w:rPr>
            </w:pPr>
          </w:p>
        </w:tc>
        <w:tc>
          <w:tcPr>
            <w:tcW w:w="353" w:type="pct"/>
            <w:tcBorders>
              <w:top w:val="nil"/>
              <w:bottom w:val="nil"/>
            </w:tcBorders>
            <w:vAlign w:val="center"/>
          </w:tcPr>
          <w:p w14:paraId="71083564" w14:textId="60E56BF5" w:rsidR="00BE3E76" w:rsidRPr="00FA5787" w:rsidRDefault="00BE3E76" w:rsidP="00BE3E76">
            <w:pPr>
              <w:jc w:val="center"/>
              <w:rPr>
                <w:color w:val="000000" w:themeColor="text1"/>
              </w:rPr>
            </w:pPr>
          </w:p>
        </w:tc>
      </w:tr>
      <w:tr w:rsidR="00064F6B" w:rsidRPr="00215064" w14:paraId="351C3529" w14:textId="77777777" w:rsidTr="00BE3E76">
        <w:trPr>
          <w:trHeight w:val="300"/>
          <w:jc w:val="center"/>
        </w:trPr>
        <w:tc>
          <w:tcPr>
            <w:tcW w:w="1715" w:type="pct"/>
            <w:tcBorders>
              <w:top w:val="nil"/>
              <w:bottom w:val="nil"/>
            </w:tcBorders>
            <w:noWrap/>
            <w:vAlign w:val="center"/>
          </w:tcPr>
          <w:p w14:paraId="7260BD84" w14:textId="04D4BEA8" w:rsidR="00064F6B" w:rsidRPr="00215064" w:rsidRDefault="00064F6B" w:rsidP="00064F6B">
            <w:pPr>
              <w:rPr>
                <w:b/>
                <w:bCs/>
                <w:color w:val="000000" w:themeColor="text1"/>
              </w:rPr>
            </w:pPr>
            <w:r>
              <w:rPr>
                <w:color w:val="000000"/>
              </w:rPr>
              <w:t xml:space="preserve">      Smoking</w:t>
            </w:r>
          </w:p>
        </w:tc>
        <w:tc>
          <w:tcPr>
            <w:tcW w:w="495" w:type="pct"/>
            <w:tcBorders>
              <w:top w:val="nil"/>
              <w:bottom w:val="nil"/>
            </w:tcBorders>
            <w:noWrap/>
            <w:vAlign w:val="center"/>
          </w:tcPr>
          <w:p w14:paraId="04536CBD" w14:textId="408987D1" w:rsidR="00064F6B" w:rsidRPr="00FA5787" w:rsidRDefault="00064F6B" w:rsidP="00064F6B">
            <w:pPr>
              <w:jc w:val="center"/>
              <w:rPr>
                <w:color w:val="000000" w:themeColor="text1"/>
              </w:rPr>
            </w:pPr>
            <w:r w:rsidRPr="00FA5787">
              <w:rPr>
                <w:color w:val="000000" w:themeColor="text1"/>
              </w:rPr>
              <w:t>.18</w:t>
            </w:r>
          </w:p>
        </w:tc>
        <w:tc>
          <w:tcPr>
            <w:tcW w:w="495" w:type="pct"/>
            <w:tcBorders>
              <w:top w:val="nil"/>
              <w:bottom w:val="nil"/>
            </w:tcBorders>
            <w:noWrap/>
            <w:vAlign w:val="center"/>
          </w:tcPr>
          <w:p w14:paraId="0F7F44D6" w14:textId="772C3DF4" w:rsidR="00064F6B" w:rsidRPr="00FA5787" w:rsidRDefault="00064F6B" w:rsidP="00064F6B">
            <w:pPr>
              <w:jc w:val="center"/>
              <w:rPr>
                <w:color w:val="000000" w:themeColor="text1"/>
              </w:rPr>
            </w:pPr>
            <w:r w:rsidRPr="00FA5787">
              <w:rPr>
                <w:color w:val="000000" w:themeColor="text1"/>
              </w:rPr>
              <w:t>.03</w:t>
            </w:r>
          </w:p>
        </w:tc>
        <w:tc>
          <w:tcPr>
            <w:tcW w:w="323" w:type="pct"/>
            <w:tcBorders>
              <w:top w:val="nil"/>
              <w:bottom w:val="nil"/>
            </w:tcBorders>
            <w:noWrap/>
            <w:vAlign w:val="center"/>
          </w:tcPr>
          <w:p w14:paraId="208085BC" w14:textId="7751C275" w:rsidR="00064F6B" w:rsidRPr="00FA5787" w:rsidRDefault="00064F6B" w:rsidP="00064F6B">
            <w:pPr>
              <w:jc w:val="center"/>
              <w:rPr>
                <w:color w:val="000000" w:themeColor="text1"/>
              </w:rPr>
            </w:pPr>
            <w:r w:rsidRPr="00FA5787">
              <w:rPr>
                <w:color w:val="000000" w:themeColor="text1"/>
              </w:rPr>
              <w:t>-.10</w:t>
            </w:r>
          </w:p>
        </w:tc>
        <w:tc>
          <w:tcPr>
            <w:tcW w:w="279" w:type="pct"/>
            <w:tcBorders>
              <w:top w:val="nil"/>
              <w:bottom w:val="nil"/>
            </w:tcBorders>
            <w:noWrap/>
            <w:vAlign w:val="center"/>
          </w:tcPr>
          <w:p w14:paraId="7D97356A" w14:textId="169DF645" w:rsidR="00064F6B" w:rsidRPr="00FA5787" w:rsidRDefault="00064F6B" w:rsidP="00064F6B">
            <w:pPr>
              <w:jc w:val="center"/>
              <w:rPr>
                <w:color w:val="000000" w:themeColor="text1"/>
              </w:rPr>
            </w:pPr>
            <w:r w:rsidRPr="00FA5787">
              <w:rPr>
                <w:color w:val="000000" w:themeColor="text1"/>
              </w:rPr>
              <w:t>.01</w:t>
            </w:r>
          </w:p>
        </w:tc>
        <w:tc>
          <w:tcPr>
            <w:tcW w:w="323" w:type="pct"/>
            <w:tcBorders>
              <w:top w:val="nil"/>
              <w:bottom w:val="nil"/>
            </w:tcBorders>
            <w:noWrap/>
            <w:vAlign w:val="center"/>
          </w:tcPr>
          <w:p w14:paraId="2CE92596" w14:textId="44FD80F8" w:rsidR="00064F6B" w:rsidRPr="00FA5787" w:rsidRDefault="00064F6B" w:rsidP="00064F6B">
            <w:pPr>
              <w:jc w:val="center"/>
              <w:rPr>
                <w:color w:val="000000" w:themeColor="text1"/>
              </w:rPr>
            </w:pPr>
            <w:r w:rsidRPr="00FA5787">
              <w:rPr>
                <w:color w:val="000000" w:themeColor="text1"/>
              </w:rPr>
              <w:t>-.10</w:t>
            </w:r>
          </w:p>
        </w:tc>
        <w:tc>
          <w:tcPr>
            <w:tcW w:w="339" w:type="pct"/>
            <w:tcBorders>
              <w:top w:val="nil"/>
              <w:bottom w:val="nil"/>
            </w:tcBorders>
            <w:vAlign w:val="center"/>
          </w:tcPr>
          <w:p w14:paraId="0753AB8F" w14:textId="4C498402" w:rsidR="00064F6B" w:rsidRPr="00FA5787" w:rsidRDefault="00064F6B" w:rsidP="00064F6B">
            <w:pPr>
              <w:jc w:val="center"/>
              <w:rPr>
                <w:color w:val="000000" w:themeColor="text1"/>
              </w:rPr>
            </w:pPr>
            <w:r w:rsidRPr="00FA5787">
              <w:rPr>
                <w:color w:val="000000" w:themeColor="text1"/>
              </w:rPr>
              <w:t>.15</w:t>
            </w:r>
          </w:p>
        </w:tc>
        <w:tc>
          <w:tcPr>
            <w:tcW w:w="339" w:type="pct"/>
            <w:tcBorders>
              <w:top w:val="nil"/>
              <w:bottom w:val="nil"/>
            </w:tcBorders>
            <w:vAlign w:val="center"/>
          </w:tcPr>
          <w:p w14:paraId="2FE94C0A" w14:textId="3B5A195E" w:rsidR="00064F6B" w:rsidRPr="00FA5787" w:rsidRDefault="00064F6B" w:rsidP="00064F6B">
            <w:pPr>
              <w:jc w:val="center"/>
              <w:rPr>
                <w:color w:val="000000" w:themeColor="text1"/>
              </w:rPr>
            </w:pPr>
            <w:r w:rsidRPr="00FA5787">
              <w:rPr>
                <w:color w:val="000000" w:themeColor="text1"/>
              </w:rPr>
              <w:t>.02</w:t>
            </w:r>
          </w:p>
        </w:tc>
        <w:tc>
          <w:tcPr>
            <w:tcW w:w="339" w:type="pct"/>
            <w:tcBorders>
              <w:top w:val="nil"/>
              <w:bottom w:val="nil"/>
            </w:tcBorders>
            <w:vAlign w:val="center"/>
          </w:tcPr>
          <w:p w14:paraId="2416F33A" w14:textId="0A8C006C" w:rsidR="00064F6B" w:rsidRPr="00FA5787" w:rsidRDefault="00064F6B" w:rsidP="00064F6B">
            <w:pPr>
              <w:jc w:val="center"/>
              <w:rPr>
                <w:color w:val="000000" w:themeColor="text1"/>
              </w:rPr>
            </w:pPr>
            <w:r w:rsidRPr="00FA5787">
              <w:rPr>
                <w:color w:val="000000" w:themeColor="text1"/>
              </w:rPr>
              <w:t>.15</w:t>
            </w:r>
          </w:p>
        </w:tc>
        <w:tc>
          <w:tcPr>
            <w:tcW w:w="353" w:type="pct"/>
            <w:tcBorders>
              <w:top w:val="nil"/>
              <w:bottom w:val="nil"/>
            </w:tcBorders>
            <w:vAlign w:val="center"/>
          </w:tcPr>
          <w:p w14:paraId="1F7DB883" w14:textId="37F8D779" w:rsidR="00064F6B" w:rsidRPr="00FA5787" w:rsidRDefault="00064F6B" w:rsidP="00064F6B">
            <w:pPr>
              <w:jc w:val="center"/>
              <w:rPr>
                <w:color w:val="000000" w:themeColor="text1"/>
              </w:rPr>
            </w:pPr>
            <w:r w:rsidRPr="00FA5787">
              <w:rPr>
                <w:color w:val="000000" w:themeColor="text1"/>
              </w:rPr>
              <w:t>-.02</w:t>
            </w:r>
          </w:p>
        </w:tc>
      </w:tr>
      <w:tr w:rsidR="00064F6B" w:rsidRPr="00215064" w14:paraId="4A5FD826" w14:textId="77777777" w:rsidTr="00BE3E76">
        <w:trPr>
          <w:trHeight w:val="300"/>
          <w:jc w:val="center"/>
        </w:trPr>
        <w:tc>
          <w:tcPr>
            <w:tcW w:w="1715" w:type="pct"/>
            <w:tcBorders>
              <w:top w:val="nil"/>
              <w:bottom w:val="nil"/>
            </w:tcBorders>
            <w:noWrap/>
            <w:vAlign w:val="center"/>
          </w:tcPr>
          <w:p w14:paraId="163028E2" w14:textId="70A2EA40" w:rsidR="00064F6B" w:rsidRPr="00215064" w:rsidRDefault="00064F6B" w:rsidP="00064F6B">
            <w:pPr>
              <w:rPr>
                <w:b/>
                <w:bCs/>
                <w:color w:val="000000" w:themeColor="text1"/>
              </w:rPr>
            </w:pPr>
            <w:r w:rsidRPr="001C730D">
              <w:rPr>
                <w:color w:val="000000"/>
              </w:rPr>
              <w:t xml:space="preserve">      </w:t>
            </w:r>
            <w:r>
              <w:rPr>
                <w:color w:val="000000"/>
              </w:rPr>
              <w:t>A</w:t>
            </w:r>
            <w:r w:rsidRPr="001C730D">
              <w:rPr>
                <w:color w:val="000000"/>
              </w:rPr>
              <w:t>lcohol consumption</w:t>
            </w:r>
          </w:p>
        </w:tc>
        <w:tc>
          <w:tcPr>
            <w:tcW w:w="495" w:type="pct"/>
            <w:tcBorders>
              <w:top w:val="nil"/>
              <w:bottom w:val="nil"/>
            </w:tcBorders>
            <w:noWrap/>
            <w:vAlign w:val="center"/>
          </w:tcPr>
          <w:p w14:paraId="509D286A" w14:textId="332A430A" w:rsidR="00064F6B" w:rsidRPr="00FA5787" w:rsidRDefault="00D11A8D" w:rsidP="00064F6B">
            <w:pPr>
              <w:jc w:val="center"/>
              <w:rPr>
                <w:color w:val="000000" w:themeColor="text1"/>
              </w:rPr>
            </w:pPr>
            <w:r w:rsidRPr="00FA5787">
              <w:rPr>
                <w:color w:val="000000" w:themeColor="text1"/>
              </w:rPr>
              <w:t>.39</w:t>
            </w:r>
          </w:p>
        </w:tc>
        <w:tc>
          <w:tcPr>
            <w:tcW w:w="495" w:type="pct"/>
            <w:tcBorders>
              <w:top w:val="nil"/>
              <w:bottom w:val="nil"/>
            </w:tcBorders>
            <w:noWrap/>
            <w:vAlign w:val="center"/>
          </w:tcPr>
          <w:p w14:paraId="38243AD5" w14:textId="01876D72" w:rsidR="00064F6B" w:rsidRPr="00FA5787" w:rsidRDefault="00D11A8D" w:rsidP="00064F6B">
            <w:pPr>
              <w:jc w:val="center"/>
              <w:rPr>
                <w:color w:val="000000" w:themeColor="text1"/>
              </w:rPr>
            </w:pPr>
            <w:r w:rsidRPr="00FA5787">
              <w:rPr>
                <w:color w:val="000000" w:themeColor="text1"/>
              </w:rPr>
              <w:t>.15</w:t>
            </w:r>
          </w:p>
        </w:tc>
        <w:tc>
          <w:tcPr>
            <w:tcW w:w="323" w:type="pct"/>
            <w:tcBorders>
              <w:top w:val="nil"/>
              <w:bottom w:val="nil"/>
            </w:tcBorders>
            <w:noWrap/>
            <w:vAlign w:val="center"/>
          </w:tcPr>
          <w:p w14:paraId="60F1CC6D" w14:textId="7D9FD548" w:rsidR="00064F6B" w:rsidRPr="00FA5787" w:rsidRDefault="00D11A8D" w:rsidP="00064F6B">
            <w:pPr>
              <w:jc w:val="center"/>
              <w:rPr>
                <w:color w:val="000000" w:themeColor="text1"/>
              </w:rPr>
            </w:pPr>
            <w:r w:rsidRPr="00FA5787">
              <w:rPr>
                <w:color w:val="000000" w:themeColor="text1"/>
              </w:rPr>
              <w:t>-.12</w:t>
            </w:r>
          </w:p>
        </w:tc>
        <w:tc>
          <w:tcPr>
            <w:tcW w:w="279" w:type="pct"/>
            <w:tcBorders>
              <w:top w:val="nil"/>
              <w:bottom w:val="nil"/>
            </w:tcBorders>
            <w:noWrap/>
            <w:vAlign w:val="center"/>
          </w:tcPr>
          <w:p w14:paraId="373C63A4" w14:textId="1B18F9BB" w:rsidR="00064F6B" w:rsidRPr="00FA5787" w:rsidRDefault="00D11A8D" w:rsidP="00064F6B">
            <w:pPr>
              <w:jc w:val="center"/>
              <w:rPr>
                <w:color w:val="000000" w:themeColor="text1"/>
              </w:rPr>
            </w:pPr>
            <w:r w:rsidRPr="00FA5787">
              <w:rPr>
                <w:color w:val="000000" w:themeColor="text1"/>
              </w:rPr>
              <w:t>.02</w:t>
            </w:r>
          </w:p>
        </w:tc>
        <w:tc>
          <w:tcPr>
            <w:tcW w:w="323" w:type="pct"/>
            <w:tcBorders>
              <w:top w:val="nil"/>
              <w:bottom w:val="nil"/>
            </w:tcBorders>
            <w:noWrap/>
            <w:vAlign w:val="center"/>
          </w:tcPr>
          <w:p w14:paraId="22C74F97" w14:textId="123D10F2" w:rsidR="00064F6B" w:rsidRPr="00FA5787" w:rsidRDefault="00D11A8D" w:rsidP="00064F6B">
            <w:pPr>
              <w:jc w:val="center"/>
              <w:rPr>
                <w:color w:val="000000" w:themeColor="text1"/>
              </w:rPr>
            </w:pPr>
            <w:r w:rsidRPr="00FA5787">
              <w:rPr>
                <w:color w:val="000000" w:themeColor="text1"/>
              </w:rPr>
              <w:t>-.15</w:t>
            </w:r>
          </w:p>
        </w:tc>
        <w:tc>
          <w:tcPr>
            <w:tcW w:w="339" w:type="pct"/>
            <w:tcBorders>
              <w:top w:val="nil"/>
              <w:bottom w:val="nil"/>
            </w:tcBorders>
            <w:vAlign w:val="center"/>
          </w:tcPr>
          <w:p w14:paraId="5345127F" w14:textId="10D6AD27" w:rsidR="00064F6B" w:rsidRPr="00FA5787" w:rsidRDefault="00D11A8D" w:rsidP="00064F6B">
            <w:pPr>
              <w:jc w:val="center"/>
              <w:rPr>
                <w:color w:val="000000" w:themeColor="text1"/>
              </w:rPr>
            </w:pPr>
            <w:r w:rsidRPr="00FA5787">
              <w:rPr>
                <w:color w:val="000000" w:themeColor="text1"/>
              </w:rPr>
              <w:t>.36</w:t>
            </w:r>
          </w:p>
        </w:tc>
        <w:tc>
          <w:tcPr>
            <w:tcW w:w="339" w:type="pct"/>
            <w:tcBorders>
              <w:top w:val="nil"/>
              <w:bottom w:val="nil"/>
            </w:tcBorders>
            <w:vAlign w:val="center"/>
          </w:tcPr>
          <w:p w14:paraId="1BE36649" w14:textId="37BC7024" w:rsidR="00064F6B" w:rsidRPr="00FA5787" w:rsidRDefault="00D11A8D" w:rsidP="00064F6B">
            <w:pPr>
              <w:jc w:val="center"/>
              <w:rPr>
                <w:color w:val="000000" w:themeColor="text1"/>
              </w:rPr>
            </w:pPr>
            <w:r w:rsidRPr="00FA5787">
              <w:rPr>
                <w:color w:val="000000" w:themeColor="text1"/>
              </w:rPr>
              <w:t>.13</w:t>
            </w:r>
          </w:p>
        </w:tc>
        <w:tc>
          <w:tcPr>
            <w:tcW w:w="339" w:type="pct"/>
            <w:tcBorders>
              <w:top w:val="nil"/>
              <w:bottom w:val="nil"/>
            </w:tcBorders>
            <w:vAlign w:val="center"/>
          </w:tcPr>
          <w:p w14:paraId="7DD7B151" w14:textId="3DF86CDB" w:rsidR="00064F6B" w:rsidRPr="00FA5787" w:rsidRDefault="00D11A8D" w:rsidP="00064F6B">
            <w:pPr>
              <w:jc w:val="center"/>
              <w:rPr>
                <w:color w:val="000000" w:themeColor="text1"/>
              </w:rPr>
            </w:pPr>
            <w:r w:rsidRPr="00FA5787">
              <w:rPr>
                <w:color w:val="000000" w:themeColor="text1"/>
              </w:rPr>
              <w:t>.37</w:t>
            </w:r>
          </w:p>
        </w:tc>
        <w:tc>
          <w:tcPr>
            <w:tcW w:w="353" w:type="pct"/>
            <w:tcBorders>
              <w:top w:val="nil"/>
              <w:bottom w:val="nil"/>
            </w:tcBorders>
            <w:vAlign w:val="center"/>
          </w:tcPr>
          <w:p w14:paraId="56BA7679" w14:textId="742D6153" w:rsidR="00064F6B" w:rsidRPr="00FA5787" w:rsidRDefault="00D11A8D" w:rsidP="00064F6B">
            <w:pPr>
              <w:jc w:val="center"/>
              <w:rPr>
                <w:color w:val="000000" w:themeColor="text1"/>
              </w:rPr>
            </w:pPr>
            <w:r w:rsidRPr="00FA5787">
              <w:rPr>
                <w:color w:val="000000" w:themeColor="text1"/>
              </w:rPr>
              <w:t>.07</w:t>
            </w:r>
          </w:p>
        </w:tc>
      </w:tr>
      <w:tr w:rsidR="00064F6B" w:rsidRPr="00215064" w14:paraId="4DD59F8F" w14:textId="77777777" w:rsidTr="00BE3E76">
        <w:trPr>
          <w:trHeight w:val="300"/>
          <w:jc w:val="center"/>
        </w:trPr>
        <w:tc>
          <w:tcPr>
            <w:tcW w:w="1715" w:type="pct"/>
            <w:tcBorders>
              <w:top w:val="nil"/>
              <w:bottom w:val="nil"/>
            </w:tcBorders>
            <w:noWrap/>
            <w:vAlign w:val="center"/>
          </w:tcPr>
          <w:p w14:paraId="65640C00" w14:textId="599F558F" w:rsidR="00064F6B" w:rsidRPr="001C730D" w:rsidRDefault="00064F6B" w:rsidP="00064F6B">
            <w:pPr>
              <w:rPr>
                <w:color w:val="000000"/>
              </w:rPr>
            </w:pPr>
            <w:r w:rsidRPr="00E30337">
              <w:rPr>
                <w:color w:val="000000"/>
              </w:rPr>
              <w:t xml:space="preserve">   Maladaptive risk-taking</w:t>
            </w:r>
          </w:p>
        </w:tc>
        <w:tc>
          <w:tcPr>
            <w:tcW w:w="495" w:type="pct"/>
            <w:tcBorders>
              <w:top w:val="nil"/>
              <w:bottom w:val="nil"/>
            </w:tcBorders>
            <w:noWrap/>
            <w:vAlign w:val="center"/>
          </w:tcPr>
          <w:p w14:paraId="4A2D54DC" w14:textId="70312F96" w:rsidR="00064F6B" w:rsidRPr="00FA5787" w:rsidRDefault="00D11A8D" w:rsidP="00064F6B">
            <w:pPr>
              <w:jc w:val="center"/>
              <w:rPr>
                <w:color w:val="000000" w:themeColor="text1"/>
              </w:rPr>
            </w:pPr>
            <w:r w:rsidRPr="00FA5787">
              <w:rPr>
                <w:color w:val="000000" w:themeColor="text1"/>
              </w:rPr>
              <w:t>.60</w:t>
            </w:r>
          </w:p>
        </w:tc>
        <w:tc>
          <w:tcPr>
            <w:tcW w:w="495" w:type="pct"/>
            <w:tcBorders>
              <w:top w:val="nil"/>
              <w:bottom w:val="nil"/>
            </w:tcBorders>
            <w:noWrap/>
            <w:vAlign w:val="center"/>
          </w:tcPr>
          <w:p w14:paraId="481D553C" w14:textId="4983AEC8" w:rsidR="00064F6B" w:rsidRPr="00FA5787" w:rsidRDefault="00D11A8D" w:rsidP="00064F6B">
            <w:pPr>
              <w:jc w:val="center"/>
              <w:rPr>
                <w:color w:val="000000" w:themeColor="text1"/>
              </w:rPr>
            </w:pPr>
            <w:r w:rsidRPr="00FA5787">
              <w:rPr>
                <w:color w:val="000000" w:themeColor="text1"/>
              </w:rPr>
              <w:t>.36</w:t>
            </w:r>
          </w:p>
        </w:tc>
        <w:tc>
          <w:tcPr>
            <w:tcW w:w="323" w:type="pct"/>
            <w:tcBorders>
              <w:top w:val="nil"/>
              <w:bottom w:val="nil"/>
            </w:tcBorders>
            <w:noWrap/>
            <w:vAlign w:val="center"/>
          </w:tcPr>
          <w:p w14:paraId="285BCC6B" w14:textId="19850651" w:rsidR="00064F6B" w:rsidRPr="00FA5787" w:rsidRDefault="00D11A8D" w:rsidP="00064F6B">
            <w:pPr>
              <w:jc w:val="center"/>
              <w:rPr>
                <w:color w:val="000000" w:themeColor="text1"/>
              </w:rPr>
            </w:pPr>
            <w:r w:rsidRPr="00FA5787">
              <w:rPr>
                <w:color w:val="000000" w:themeColor="text1"/>
              </w:rPr>
              <w:t>-.42</w:t>
            </w:r>
          </w:p>
        </w:tc>
        <w:tc>
          <w:tcPr>
            <w:tcW w:w="279" w:type="pct"/>
            <w:tcBorders>
              <w:top w:val="nil"/>
              <w:bottom w:val="nil"/>
            </w:tcBorders>
            <w:noWrap/>
            <w:vAlign w:val="center"/>
          </w:tcPr>
          <w:p w14:paraId="64BDF4BE" w14:textId="1A31ADAB" w:rsidR="00064F6B" w:rsidRPr="00FA5787" w:rsidRDefault="00D11A8D" w:rsidP="00064F6B">
            <w:pPr>
              <w:jc w:val="center"/>
              <w:rPr>
                <w:color w:val="000000" w:themeColor="text1"/>
              </w:rPr>
            </w:pPr>
            <w:r w:rsidRPr="00FA5787">
              <w:rPr>
                <w:color w:val="000000" w:themeColor="text1"/>
              </w:rPr>
              <w:t>.18</w:t>
            </w:r>
          </w:p>
        </w:tc>
        <w:tc>
          <w:tcPr>
            <w:tcW w:w="323" w:type="pct"/>
            <w:tcBorders>
              <w:top w:val="nil"/>
              <w:bottom w:val="nil"/>
            </w:tcBorders>
            <w:noWrap/>
            <w:vAlign w:val="center"/>
          </w:tcPr>
          <w:p w14:paraId="66630EFD" w14:textId="36D7DD4B" w:rsidR="00064F6B" w:rsidRPr="00FA5787" w:rsidRDefault="00D11A8D" w:rsidP="00064F6B">
            <w:pPr>
              <w:jc w:val="center"/>
              <w:rPr>
                <w:color w:val="000000" w:themeColor="text1"/>
              </w:rPr>
            </w:pPr>
            <w:r w:rsidRPr="00FA5787">
              <w:rPr>
                <w:color w:val="000000" w:themeColor="text1"/>
              </w:rPr>
              <w:t>-.45</w:t>
            </w:r>
          </w:p>
        </w:tc>
        <w:tc>
          <w:tcPr>
            <w:tcW w:w="339" w:type="pct"/>
            <w:tcBorders>
              <w:top w:val="nil"/>
              <w:bottom w:val="nil"/>
            </w:tcBorders>
            <w:vAlign w:val="center"/>
          </w:tcPr>
          <w:p w14:paraId="0142E451" w14:textId="7AA6BF10" w:rsidR="00064F6B" w:rsidRPr="00FA5787" w:rsidRDefault="00D11A8D" w:rsidP="00064F6B">
            <w:pPr>
              <w:jc w:val="center"/>
              <w:rPr>
                <w:color w:val="000000" w:themeColor="text1"/>
              </w:rPr>
            </w:pPr>
            <w:r w:rsidRPr="00FA5787">
              <w:rPr>
                <w:color w:val="000000" w:themeColor="text1"/>
              </w:rPr>
              <w:t>.41</w:t>
            </w:r>
          </w:p>
        </w:tc>
        <w:tc>
          <w:tcPr>
            <w:tcW w:w="339" w:type="pct"/>
            <w:tcBorders>
              <w:top w:val="nil"/>
              <w:bottom w:val="nil"/>
            </w:tcBorders>
            <w:vAlign w:val="center"/>
          </w:tcPr>
          <w:p w14:paraId="7E3DBA2F" w14:textId="35C24E7B" w:rsidR="00064F6B" w:rsidRPr="00FA5787" w:rsidRDefault="00D11A8D" w:rsidP="00064F6B">
            <w:pPr>
              <w:jc w:val="center"/>
              <w:rPr>
                <w:color w:val="000000" w:themeColor="text1"/>
              </w:rPr>
            </w:pPr>
            <w:r w:rsidRPr="00FA5787">
              <w:rPr>
                <w:color w:val="000000" w:themeColor="text1"/>
              </w:rPr>
              <w:t>.16</w:t>
            </w:r>
          </w:p>
        </w:tc>
        <w:tc>
          <w:tcPr>
            <w:tcW w:w="339" w:type="pct"/>
            <w:tcBorders>
              <w:top w:val="nil"/>
              <w:bottom w:val="nil"/>
            </w:tcBorders>
            <w:vAlign w:val="center"/>
          </w:tcPr>
          <w:p w14:paraId="211C9736" w14:textId="04239506" w:rsidR="00064F6B" w:rsidRPr="00FA5787" w:rsidRDefault="00D11A8D" w:rsidP="00064F6B">
            <w:pPr>
              <w:jc w:val="center"/>
              <w:rPr>
                <w:color w:val="000000" w:themeColor="text1"/>
              </w:rPr>
            </w:pPr>
            <w:r w:rsidRPr="00FA5787">
              <w:rPr>
                <w:color w:val="000000" w:themeColor="text1"/>
              </w:rPr>
              <w:t>.43</w:t>
            </w:r>
          </w:p>
        </w:tc>
        <w:tc>
          <w:tcPr>
            <w:tcW w:w="353" w:type="pct"/>
            <w:tcBorders>
              <w:top w:val="nil"/>
              <w:bottom w:val="nil"/>
            </w:tcBorders>
            <w:vAlign w:val="center"/>
          </w:tcPr>
          <w:p w14:paraId="60E1B47A" w14:textId="0F56664F" w:rsidR="00064F6B" w:rsidRPr="00FA5787" w:rsidRDefault="00D11A8D" w:rsidP="00064F6B">
            <w:pPr>
              <w:jc w:val="center"/>
              <w:rPr>
                <w:color w:val="000000" w:themeColor="text1"/>
              </w:rPr>
            </w:pPr>
            <w:r w:rsidRPr="00FA5787">
              <w:rPr>
                <w:color w:val="000000" w:themeColor="text1"/>
              </w:rPr>
              <w:t>.06</w:t>
            </w:r>
          </w:p>
        </w:tc>
      </w:tr>
      <w:tr w:rsidR="00064F6B" w:rsidRPr="00215064" w14:paraId="686F42DC" w14:textId="77777777" w:rsidTr="00760612">
        <w:trPr>
          <w:trHeight w:val="300"/>
          <w:jc w:val="center"/>
        </w:trPr>
        <w:tc>
          <w:tcPr>
            <w:tcW w:w="1715" w:type="pct"/>
            <w:tcBorders>
              <w:top w:val="nil"/>
              <w:bottom w:val="nil"/>
            </w:tcBorders>
            <w:shd w:val="clear" w:color="auto" w:fill="D9D9D9" w:themeFill="background1" w:themeFillShade="D9"/>
            <w:noWrap/>
            <w:vAlign w:val="center"/>
          </w:tcPr>
          <w:p w14:paraId="47419F84" w14:textId="0A82B0F8" w:rsidR="00064F6B" w:rsidRPr="00215064" w:rsidRDefault="00064F6B" w:rsidP="00064F6B">
            <w:pPr>
              <w:rPr>
                <w:b/>
                <w:color w:val="000000" w:themeColor="text1"/>
              </w:rPr>
            </w:pPr>
            <w:r w:rsidRPr="00215064">
              <w:rPr>
                <w:b/>
                <w:bCs/>
                <w:color w:val="000000" w:themeColor="text1"/>
              </w:rPr>
              <w:t>Descriptive statistics</w:t>
            </w:r>
          </w:p>
        </w:tc>
        <w:tc>
          <w:tcPr>
            <w:tcW w:w="495" w:type="pct"/>
            <w:tcBorders>
              <w:top w:val="nil"/>
              <w:bottom w:val="nil"/>
            </w:tcBorders>
            <w:shd w:val="clear" w:color="auto" w:fill="D9D9D9" w:themeFill="background1" w:themeFillShade="D9"/>
            <w:noWrap/>
            <w:vAlign w:val="center"/>
          </w:tcPr>
          <w:p w14:paraId="3B9159EE" w14:textId="77777777" w:rsidR="00064F6B" w:rsidRPr="00FA5787" w:rsidRDefault="00064F6B" w:rsidP="00064F6B">
            <w:pPr>
              <w:jc w:val="center"/>
              <w:rPr>
                <w:color w:val="000000" w:themeColor="text1"/>
              </w:rPr>
            </w:pPr>
          </w:p>
        </w:tc>
        <w:tc>
          <w:tcPr>
            <w:tcW w:w="495" w:type="pct"/>
            <w:tcBorders>
              <w:top w:val="nil"/>
              <w:bottom w:val="nil"/>
            </w:tcBorders>
            <w:shd w:val="clear" w:color="auto" w:fill="D9D9D9" w:themeFill="background1" w:themeFillShade="D9"/>
            <w:noWrap/>
            <w:vAlign w:val="center"/>
          </w:tcPr>
          <w:p w14:paraId="5233C42B" w14:textId="77777777" w:rsidR="00064F6B" w:rsidRPr="00FA5787" w:rsidRDefault="00064F6B" w:rsidP="00064F6B">
            <w:pPr>
              <w:jc w:val="center"/>
              <w:rPr>
                <w:color w:val="000000" w:themeColor="text1"/>
              </w:rPr>
            </w:pPr>
          </w:p>
        </w:tc>
        <w:tc>
          <w:tcPr>
            <w:tcW w:w="323" w:type="pct"/>
            <w:tcBorders>
              <w:top w:val="nil"/>
              <w:bottom w:val="nil"/>
            </w:tcBorders>
            <w:shd w:val="clear" w:color="auto" w:fill="D9D9D9" w:themeFill="background1" w:themeFillShade="D9"/>
            <w:noWrap/>
            <w:vAlign w:val="center"/>
          </w:tcPr>
          <w:p w14:paraId="26F9951E" w14:textId="77777777" w:rsidR="00064F6B" w:rsidRPr="00FA5787" w:rsidRDefault="00064F6B" w:rsidP="00064F6B">
            <w:pPr>
              <w:jc w:val="center"/>
              <w:rPr>
                <w:color w:val="000000" w:themeColor="text1"/>
              </w:rPr>
            </w:pPr>
          </w:p>
        </w:tc>
        <w:tc>
          <w:tcPr>
            <w:tcW w:w="279" w:type="pct"/>
            <w:tcBorders>
              <w:top w:val="nil"/>
              <w:bottom w:val="nil"/>
            </w:tcBorders>
            <w:shd w:val="clear" w:color="auto" w:fill="D9D9D9" w:themeFill="background1" w:themeFillShade="D9"/>
            <w:noWrap/>
            <w:vAlign w:val="center"/>
          </w:tcPr>
          <w:p w14:paraId="4FDA5E2A" w14:textId="77777777" w:rsidR="00064F6B" w:rsidRPr="00FA5787" w:rsidRDefault="00064F6B" w:rsidP="00064F6B">
            <w:pPr>
              <w:jc w:val="center"/>
              <w:rPr>
                <w:color w:val="000000" w:themeColor="text1"/>
              </w:rPr>
            </w:pPr>
          </w:p>
        </w:tc>
        <w:tc>
          <w:tcPr>
            <w:tcW w:w="323" w:type="pct"/>
            <w:tcBorders>
              <w:top w:val="nil"/>
              <w:bottom w:val="nil"/>
            </w:tcBorders>
            <w:shd w:val="clear" w:color="auto" w:fill="D9D9D9" w:themeFill="background1" w:themeFillShade="D9"/>
            <w:noWrap/>
            <w:vAlign w:val="center"/>
          </w:tcPr>
          <w:p w14:paraId="075B48ED" w14:textId="77777777" w:rsidR="00064F6B" w:rsidRPr="00FA5787" w:rsidRDefault="00064F6B" w:rsidP="00064F6B">
            <w:pPr>
              <w:jc w:val="center"/>
              <w:rPr>
                <w:color w:val="000000" w:themeColor="text1"/>
              </w:rPr>
            </w:pPr>
          </w:p>
        </w:tc>
        <w:tc>
          <w:tcPr>
            <w:tcW w:w="339" w:type="pct"/>
            <w:tcBorders>
              <w:top w:val="nil"/>
              <w:bottom w:val="nil"/>
            </w:tcBorders>
            <w:shd w:val="clear" w:color="auto" w:fill="D9D9D9" w:themeFill="background1" w:themeFillShade="D9"/>
            <w:vAlign w:val="center"/>
          </w:tcPr>
          <w:p w14:paraId="54097381" w14:textId="77777777" w:rsidR="00064F6B" w:rsidRPr="00FA5787" w:rsidRDefault="00064F6B" w:rsidP="00064F6B">
            <w:pPr>
              <w:jc w:val="center"/>
              <w:rPr>
                <w:color w:val="000000" w:themeColor="text1"/>
              </w:rPr>
            </w:pPr>
          </w:p>
        </w:tc>
        <w:tc>
          <w:tcPr>
            <w:tcW w:w="339" w:type="pct"/>
            <w:tcBorders>
              <w:top w:val="nil"/>
              <w:bottom w:val="nil"/>
            </w:tcBorders>
            <w:shd w:val="clear" w:color="auto" w:fill="D9D9D9" w:themeFill="background1" w:themeFillShade="D9"/>
            <w:vAlign w:val="center"/>
          </w:tcPr>
          <w:p w14:paraId="09A0F9AD" w14:textId="77777777" w:rsidR="00064F6B" w:rsidRPr="00FA5787" w:rsidRDefault="00064F6B" w:rsidP="00064F6B">
            <w:pPr>
              <w:jc w:val="center"/>
              <w:rPr>
                <w:color w:val="000000" w:themeColor="text1"/>
              </w:rPr>
            </w:pPr>
          </w:p>
        </w:tc>
        <w:tc>
          <w:tcPr>
            <w:tcW w:w="339" w:type="pct"/>
            <w:tcBorders>
              <w:top w:val="nil"/>
              <w:bottom w:val="nil"/>
            </w:tcBorders>
            <w:shd w:val="clear" w:color="auto" w:fill="D9D9D9" w:themeFill="background1" w:themeFillShade="D9"/>
            <w:vAlign w:val="center"/>
          </w:tcPr>
          <w:p w14:paraId="7F972534" w14:textId="77777777" w:rsidR="00064F6B" w:rsidRPr="00FA5787" w:rsidRDefault="00064F6B" w:rsidP="00064F6B">
            <w:pPr>
              <w:jc w:val="center"/>
              <w:rPr>
                <w:color w:val="000000" w:themeColor="text1"/>
              </w:rPr>
            </w:pPr>
          </w:p>
        </w:tc>
        <w:tc>
          <w:tcPr>
            <w:tcW w:w="353" w:type="pct"/>
            <w:tcBorders>
              <w:top w:val="nil"/>
              <w:bottom w:val="nil"/>
            </w:tcBorders>
            <w:shd w:val="clear" w:color="auto" w:fill="D9D9D9" w:themeFill="background1" w:themeFillShade="D9"/>
            <w:vAlign w:val="center"/>
          </w:tcPr>
          <w:p w14:paraId="647B4768" w14:textId="77777777" w:rsidR="00064F6B" w:rsidRPr="00FA5787" w:rsidRDefault="00064F6B" w:rsidP="00064F6B">
            <w:pPr>
              <w:jc w:val="center"/>
              <w:rPr>
                <w:color w:val="000000" w:themeColor="text1"/>
              </w:rPr>
            </w:pPr>
          </w:p>
        </w:tc>
      </w:tr>
      <w:tr w:rsidR="00F35C09" w:rsidRPr="00215064" w14:paraId="64155A62" w14:textId="77777777" w:rsidTr="00760612">
        <w:trPr>
          <w:trHeight w:val="300"/>
          <w:jc w:val="center"/>
        </w:trPr>
        <w:tc>
          <w:tcPr>
            <w:tcW w:w="1715" w:type="pct"/>
            <w:tcBorders>
              <w:top w:val="nil"/>
              <w:bottom w:val="nil"/>
            </w:tcBorders>
            <w:noWrap/>
            <w:vAlign w:val="center"/>
          </w:tcPr>
          <w:p w14:paraId="0F64E936" w14:textId="5D4D7E36" w:rsidR="00F35C09" w:rsidRPr="00215064" w:rsidRDefault="00F35C09" w:rsidP="00F35C09">
            <w:pPr>
              <w:rPr>
                <w:b/>
                <w:color w:val="000000" w:themeColor="text1"/>
              </w:rPr>
            </w:pPr>
            <w:r w:rsidRPr="00215064">
              <w:rPr>
                <w:i/>
                <w:iCs/>
                <w:color w:val="000000" w:themeColor="text1"/>
              </w:rPr>
              <w:t xml:space="preserve">   M</w:t>
            </w:r>
          </w:p>
        </w:tc>
        <w:tc>
          <w:tcPr>
            <w:tcW w:w="495" w:type="pct"/>
            <w:tcBorders>
              <w:top w:val="nil"/>
              <w:bottom w:val="nil"/>
            </w:tcBorders>
            <w:noWrap/>
            <w:vAlign w:val="center"/>
          </w:tcPr>
          <w:p w14:paraId="2D5376B0" w14:textId="556BCEE8" w:rsidR="00F35C09" w:rsidRPr="00FA5787" w:rsidRDefault="00F35C09" w:rsidP="00F35C09">
            <w:pPr>
              <w:jc w:val="center"/>
              <w:rPr>
                <w:b/>
                <w:bCs/>
                <w:color w:val="000000" w:themeColor="text1"/>
                <w:highlight w:val="red"/>
              </w:rPr>
            </w:pPr>
            <w:r w:rsidRPr="00FA5787">
              <w:rPr>
                <w:b/>
                <w:bCs/>
                <w:color w:val="000000" w:themeColor="text1"/>
              </w:rPr>
              <w:t>.45</w:t>
            </w:r>
          </w:p>
        </w:tc>
        <w:tc>
          <w:tcPr>
            <w:tcW w:w="495" w:type="pct"/>
            <w:tcBorders>
              <w:top w:val="nil"/>
              <w:bottom w:val="nil"/>
            </w:tcBorders>
            <w:noWrap/>
            <w:vAlign w:val="center"/>
          </w:tcPr>
          <w:p w14:paraId="75FD0F02" w14:textId="48854DFE" w:rsidR="00F35C09" w:rsidRPr="00FA5787" w:rsidRDefault="00F35C09" w:rsidP="00F35C09">
            <w:pPr>
              <w:jc w:val="center"/>
              <w:rPr>
                <w:b/>
                <w:bCs/>
                <w:color w:val="000000" w:themeColor="text1"/>
                <w:highlight w:val="red"/>
              </w:rPr>
            </w:pPr>
            <w:r w:rsidRPr="00FA5787">
              <w:rPr>
                <w:b/>
                <w:bCs/>
                <w:color w:val="000000" w:themeColor="text1"/>
              </w:rPr>
              <w:t>.214</w:t>
            </w:r>
          </w:p>
        </w:tc>
        <w:tc>
          <w:tcPr>
            <w:tcW w:w="323" w:type="pct"/>
            <w:tcBorders>
              <w:top w:val="nil"/>
              <w:bottom w:val="nil"/>
            </w:tcBorders>
            <w:noWrap/>
            <w:vAlign w:val="center"/>
          </w:tcPr>
          <w:p w14:paraId="0835AE1A" w14:textId="7F44D492" w:rsidR="00F35C09" w:rsidRPr="00FA5787" w:rsidRDefault="00F35C09" w:rsidP="00F35C09">
            <w:pPr>
              <w:jc w:val="center"/>
              <w:rPr>
                <w:b/>
                <w:bCs/>
                <w:color w:val="000000" w:themeColor="text1"/>
                <w:highlight w:val="red"/>
              </w:rPr>
            </w:pPr>
            <w:r w:rsidRPr="00FA5787">
              <w:rPr>
                <w:b/>
                <w:bCs/>
                <w:color w:val="000000" w:themeColor="text1"/>
              </w:rPr>
              <w:t>-.31</w:t>
            </w:r>
          </w:p>
        </w:tc>
        <w:tc>
          <w:tcPr>
            <w:tcW w:w="279" w:type="pct"/>
            <w:tcBorders>
              <w:top w:val="nil"/>
              <w:bottom w:val="nil"/>
            </w:tcBorders>
            <w:noWrap/>
            <w:vAlign w:val="center"/>
          </w:tcPr>
          <w:p w14:paraId="0E64BDFE" w14:textId="786958B1" w:rsidR="00F35C09" w:rsidRPr="00FA5787" w:rsidRDefault="00F35C09" w:rsidP="00F35C09">
            <w:pPr>
              <w:jc w:val="center"/>
              <w:rPr>
                <w:b/>
                <w:bCs/>
                <w:color w:val="000000" w:themeColor="text1"/>
                <w:highlight w:val="red"/>
              </w:rPr>
            </w:pPr>
            <w:r w:rsidRPr="00FA5787">
              <w:rPr>
                <w:b/>
                <w:bCs/>
                <w:color w:val="000000" w:themeColor="text1"/>
              </w:rPr>
              <w:t>.113</w:t>
            </w:r>
          </w:p>
        </w:tc>
        <w:tc>
          <w:tcPr>
            <w:tcW w:w="323" w:type="pct"/>
            <w:tcBorders>
              <w:top w:val="nil"/>
              <w:bottom w:val="nil"/>
            </w:tcBorders>
            <w:noWrap/>
            <w:vAlign w:val="center"/>
          </w:tcPr>
          <w:p w14:paraId="49D962A2" w14:textId="7C7C7941" w:rsidR="00F35C09" w:rsidRPr="00FA5787" w:rsidRDefault="00F35C09" w:rsidP="00F35C09">
            <w:pPr>
              <w:jc w:val="center"/>
              <w:rPr>
                <w:b/>
                <w:bCs/>
                <w:color w:val="000000" w:themeColor="text1"/>
                <w:highlight w:val="red"/>
              </w:rPr>
            </w:pPr>
            <w:r w:rsidRPr="00FA5787">
              <w:rPr>
                <w:b/>
                <w:bCs/>
                <w:color w:val="000000" w:themeColor="text1"/>
              </w:rPr>
              <w:t>-.32</w:t>
            </w:r>
          </w:p>
        </w:tc>
        <w:tc>
          <w:tcPr>
            <w:tcW w:w="339" w:type="pct"/>
            <w:tcBorders>
              <w:top w:val="nil"/>
              <w:bottom w:val="nil"/>
            </w:tcBorders>
            <w:vAlign w:val="center"/>
          </w:tcPr>
          <w:p w14:paraId="33A9C4E2" w14:textId="5F2ED7B0" w:rsidR="00F35C09" w:rsidRPr="00FA5787" w:rsidRDefault="00F35C09" w:rsidP="00F35C09">
            <w:pPr>
              <w:jc w:val="center"/>
              <w:rPr>
                <w:b/>
                <w:bCs/>
                <w:color w:val="000000" w:themeColor="text1"/>
                <w:highlight w:val="red"/>
              </w:rPr>
            </w:pPr>
            <w:r w:rsidRPr="00FA5787">
              <w:rPr>
                <w:b/>
                <w:bCs/>
                <w:color w:val="000000" w:themeColor="text1"/>
              </w:rPr>
              <w:t>.30</w:t>
            </w:r>
          </w:p>
        </w:tc>
        <w:tc>
          <w:tcPr>
            <w:tcW w:w="339" w:type="pct"/>
            <w:tcBorders>
              <w:top w:val="nil"/>
              <w:bottom w:val="nil"/>
            </w:tcBorders>
            <w:vAlign w:val="center"/>
          </w:tcPr>
          <w:p w14:paraId="12F2D863" w14:textId="23155348" w:rsidR="00F35C09" w:rsidRPr="00FA5787" w:rsidRDefault="00F35C09" w:rsidP="00F35C09">
            <w:pPr>
              <w:jc w:val="center"/>
              <w:rPr>
                <w:b/>
                <w:bCs/>
                <w:color w:val="000000" w:themeColor="text1"/>
                <w:highlight w:val="red"/>
              </w:rPr>
            </w:pPr>
            <w:r w:rsidRPr="00FA5787">
              <w:rPr>
                <w:b/>
                <w:bCs/>
                <w:color w:val="000000" w:themeColor="text1"/>
              </w:rPr>
              <w:t>.095</w:t>
            </w:r>
          </w:p>
        </w:tc>
        <w:tc>
          <w:tcPr>
            <w:tcW w:w="339" w:type="pct"/>
            <w:tcBorders>
              <w:top w:val="nil"/>
              <w:bottom w:val="nil"/>
            </w:tcBorders>
            <w:vAlign w:val="center"/>
          </w:tcPr>
          <w:p w14:paraId="09640FFB" w14:textId="21E2176F" w:rsidR="00F35C09" w:rsidRPr="00FA5787" w:rsidRDefault="00F35C09" w:rsidP="00F35C09">
            <w:pPr>
              <w:jc w:val="center"/>
              <w:rPr>
                <w:b/>
                <w:bCs/>
                <w:color w:val="000000" w:themeColor="text1"/>
                <w:highlight w:val="red"/>
              </w:rPr>
            </w:pPr>
            <w:r w:rsidRPr="00FA5787">
              <w:rPr>
                <w:b/>
                <w:bCs/>
                <w:color w:val="000000" w:themeColor="text1"/>
              </w:rPr>
              <w:t>.31</w:t>
            </w:r>
          </w:p>
        </w:tc>
        <w:tc>
          <w:tcPr>
            <w:tcW w:w="353" w:type="pct"/>
            <w:tcBorders>
              <w:top w:val="nil"/>
              <w:bottom w:val="nil"/>
            </w:tcBorders>
            <w:vAlign w:val="center"/>
          </w:tcPr>
          <w:p w14:paraId="5EC5C4A2" w14:textId="79A9C2C8" w:rsidR="00F35C09" w:rsidRPr="00FA5787" w:rsidRDefault="00F35C09" w:rsidP="00F35C09">
            <w:pPr>
              <w:jc w:val="center"/>
              <w:rPr>
                <w:b/>
                <w:bCs/>
                <w:color w:val="000000" w:themeColor="text1"/>
                <w:highlight w:val="red"/>
              </w:rPr>
            </w:pPr>
            <w:r w:rsidRPr="00FA5787">
              <w:rPr>
                <w:b/>
                <w:bCs/>
                <w:color w:val="000000" w:themeColor="text1"/>
              </w:rPr>
              <w:t>.04</w:t>
            </w:r>
          </w:p>
        </w:tc>
      </w:tr>
      <w:tr w:rsidR="00F35C09" w:rsidRPr="00215064" w14:paraId="3F4EA5F6" w14:textId="77777777" w:rsidTr="00760612">
        <w:trPr>
          <w:trHeight w:val="300"/>
          <w:jc w:val="center"/>
        </w:trPr>
        <w:tc>
          <w:tcPr>
            <w:tcW w:w="1715" w:type="pct"/>
            <w:tcBorders>
              <w:top w:val="nil"/>
              <w:bottom w:val="single" w:sz="4" w:space="0" w:color="auto"/>
            </w:tcBorders>
            <w:noWrap/>
            <w:vAlign w:val="center"/>
          </w:tcPr>
          <w:p w14:paraId="5066A7E8" w14:textId="00EFCC71" w:rsidR="00F35C09" w:rsidRPr="00215064" w:rsidRDefault="00F35C09" w:rsidP="00F35C09">
            <w:pPr>
              <w:rPr>
                <w:b/>
                <w:color w:val="000000" w:themeColor="text1"/>
              </w:rPr>
            </w:pPr>
            <w:r w:rsidRPr="00215064">
              <w:rPr>
                <w:i/>
                <w:iCs/>
                <w:color w:val="000000" w:themeColor="text1"/>
              </w:rPr>
              <w:t xml:space="preserve">   SD</w:t>
            </w:r>
          </w:p>
        </w:tc>
        <w:tc>
          <w:tcPr>
            <w:tcW w:w="495" w:type="pct"/>
            <w:tcBorders>
              <w:top w:val="nil"/>
              <w:bottom w:val="single" w:sz="4" w:space="0" w:color="auto"/>
            </w:tcBorders>
            <w:noWrap/>
            <w:vAlign w:val="center"/>
          </w:tcPr>
          <w:p w14:paraId="0D4448AD" w14:textId="23ED78B1" w:rsidR="00F35C09" w:rsidRPr="00FA5787" w:rsidRDefault="00F35C09" w:rsidP="00F35C09">
            <w:pPr>
              <w:jc w:val="center"/>
              <w:rPr>
                <w:color w:val="000000" w:themeColor="text1"/>
                <w:highlight w:val="red"/>
              </w:rPr>
            </w:pPr>
            <w:r w:rsidRPr="00FA5787">
              <w:rPr>
                <w:color w:val="000000" w:themeColor="text1"/>
              </w:rPr>
              <w:t>.12</w:t>
            </w:r>
          </w:p>
        </w:tc>
        <w:tc>
          <w:tcPr>
            <w:tcW w:w="495" w:type="pct"/>
            <w:tcBorders>
              <w:top w:val="nil"/>
              <w:bottom w:val="single" w:sz="4" w:space="0" w:color="auto"/>
            </w:tcBorders>
            <w:noWrap/>
            <w:vAlign w:val="center"/>
          </w:tcPr>
          <w:p w14:paraId="0FA4BCB6" w14:textId="373A946C" w:rsidR="00F35C09" w:rsidRPr="00FA5787" w:rsidRDefault="00F35C09" w:rsidP="00F35C09">
            <w:pPr>
              <w:jc w:val="center"/>
              <w:rPr>
                <w:color w:val="000000" w:themeColor="text1"/>
                <w:highlight w:val="red"/>
              </w:rPr>
            </w:pPr>
            <w:r w:rsidRPr="00FA5787">
              <w:rPr>
                <w:color w:val="000000" w:themeColor="text1"/>
              </w:rPr>
              <w:t>.097</w:t>
            </w:r>
          </w:p>
        </w:tc>
        <w:tc>
          <w:tcPr>
            <w:tcW w:w="323" w:type="pct"/>
            <w:tcBorders>
              <w:top w:val="nil"/>
              <w:bottom w:val="single" w:sz="4" w:space="0" w:color="auto"/>
            </w:tcBorders>
            <w:noWrap/>
            <w:vAlign w:val="center"/>
          </w:tcPr>
          <w:p w14:paraId="3DE85DDF" w14:textId="0E9BE685" w:rsidR="00F35C09" w:rsidRPr="00FA5787" w:rsidRDefault="00F35C09" w:rsidP="00F35C09">
            <w:pPr>
              <w:jc w:val="center"/>
              <w:rPr>
                <w:color w:val="000000" w:themeColor="text1"/>
                <w:highlight w:val="red"/>
              </w:rPr>
            </w:pPr>
            <w:r w:rsidRPr="00FA5787">
              <w:rPr>
                <w:color w:val="000000" w:themeColor="text1"/>
              </w:rPr>
              <w:t>.14</w:t>
            </w:r>
          </w:p>
        </w:tc>
        <w:tc>
          <w:tcPr>
            <w:tcW w:w="279" w:type="pct"/>
            <w:tcBorders>
              <w:top w:val="nil"/>
              <w:bottom w:val="single" w:sz="4" w:space="0" w:color="auto"/>
            </w:tcBorders>
            <w:noWrap/>
            <w:vAlign w:val="center"/>
          </w:tcPr>
          <w:p w14:paraId="1665FFFE" w14:textId="0DE72B00" w:rsidR="00F35C09" w:rsidRPr="00FA5787" w:rsidRDefault="00F35C09" w:rsidP="00F35C09">
            <w:pPr>
              <w:jc w:val="center"/>
              <w:rPr>
                <w:color w:val="000000" w:themeColor="text1"/>
                <w:highlight w:val="red"/>
              </w:rPr>
            </w:pPr>
            <w:r w:rsidRPr="00FA5787">
              <w:rPr>
                <w:color w:val="000000" w:themeColor="text1"/>
              </w:rPr>
              <w:t>.077</w:t>
            </w:r>
          </w:p>
        </w:tc>
        <w:tc>
          <w:tcPr>
            <w:tcW w:w="323" w:type="pct"/>
            <w:tcBorders>
              <w:top w:val="nil"/>
              <w:bottom w:val="single" w:sz="4" w:space="0" w:color="auto"/>
            </w:tcBorders>
            <w:noWrap/>
            <w:vAlign w:val="center"/>
          </w:tcPr>
          <w:p w14:paraId="621A6DCA" w14:textId="4E44B5AA" w:rsidR="00F35C09" w:rsidRPr="00FA5787" w:rsidRDefault="00F35C09" w:rsidP="00F35C09">
            <w:pPr>
              <w:jc w:val="center"/>
              <w:rPr>
                <w:color w:val="000000" w:themeColor="text1"/>
                <w:highlight w:val="red"/>
              </w:rPr>
            </w:pPr>
            <w:r w:rsidRPr="00FA5787">
              <w:rPr>
                <w:color w:val="000000" w:themeColor="text1"/>
              </w:rPr>
              <w:t>.13</w:t>
            </w:r>
          </w:p>
        </w:tc>
        <w:tc>
          <w:tcPr>
            <w:tcW w:w="339" w:type="pct"/>
            <w:tcBorders>
              <w:top w:val="nil"/>
              <w:bottom w:val="single" w:sz="4" w:space="0" w:color="auto"/>
            </w:tcBorders>
            <w:vAlign w:val="center"/>
          </w:tcPr>
          <w:p w14:paraId="2AF2D944" w14:textId="3CFA08C2" w:rsidR="00F35C09" w:rsidRPr="00FA5787" w:rsidRDefault="00F35C09" w:rsidP="00F35C09">
            <w:pPr>
              <w:jc w:val="center"/>
              <w:rPr>
                <w:color w:val="000000" w:themeColor="text1"/>
                <w:highlight w:val="red"/>
              </w:rPr>
            </w:pPr>
            <w:r w:rsidRPr="00FA5787">
              <w:rPr>
                <w:color w:val="000000" w:themeColor="text1"/>
              </w:rPr>
              <w:t>.08</w:t>
            </w:r>
          </w:p>
        </w:tc>
        <w:tc>
          <w:tcPr>
            <w:tcW w:w="339" w:type="pct"/>
            <w:tcBorders>
              <w:top w:val="nil"/>
              <w:bottom w:val="single" w:sz="4" w:space="0" w:color="auto"/>
            </w:tcBorders>
            <w:vAlign w:val="center"/>
          </w:tcPr>
          <w:p w14:paraId="4185DB59" w14:textId="0428AA8E" w:rsidR="00F35C09" w:rsidRPr="00FA5787" w:rsidRDefault="00F35C09" w:rsidP="00F35C09">
            <w:pPr>
              <w:jc w:val="center"/>
              <w:rPr>
                <w:color w:val="000000" w:themeColor="text1"/>
                <w:highlight w:val="red"/>
              </w:rPr>
            </w:pPr>
            <w:r w:rsidRPr="00FA5787">
              <w:rPr>
                <w:color w:val="000000" w:themeColor="text1"/>
              </w:rPr>
              <w:t>.049</w:t>
            </w:r>
          </w:p>
        </w:tc>
        <w:tc>
          <w:tcPr>
            <w:tcW w:w="339" w:type="pct"/>
            <w:tcBorders>
              <w:top w:val="nil"/>
              <w:bottom w:val="single" w:sz="4" w:space="0" w:color="auto"/>
            </w:tcBorders>
            <w:vAlign w:val="center"/>
          </w:tcPr>
          <w:p w14:paraId="473CB069" w14:textId="2723C24F" w:rsidR="00F35C09" w:rsidRPr="00FA5787" w:rsidRDefault="00F35C09" w:rsidP="00F35C09">
            <w:pPr>
              <w:jc w:val="center"/>
              <w:rPr>
                <w:color w:val="000000" w:themeColor="text1"/>
                <w:highlight w:val="red"/>
              </w:rPr>
            </w:pPr>
            <w:r w:rsidRPr="00FA5787">
              <w:rPr>
                <w:color w:val="000000" w:themeColor="text1"/>
              </w:rPr>
              <w:t>.09</w:t>
            </w:r>
          </w:p>
        </w:tc>
        <w:tc>
          <w:tcPr>
            <w:tcW w:w="353" w:type="pct"/>
            <w:tcBorders>
              <w:top w:val="nil"/>
              <w:bottom w:val="single" w:sz="4" w:space="0" w:color="auto"/>
            </w:tcBorders>
            <w:vAlign w:val="center"/>
          </w:tcPr>
          <w:p w14:paraId="7E488621" w14:textId="00A25B1C" w:rsidR="00F35C09" w:rsidRPr="00FA5787" w:rsidRDefault="00F35C09" w:rsidP="00F35C09">
            <w:pPr>
              <w:jc w:val="center"/>
              <w:rPr>
                <w:color w:val="000000" w:themeColor="text1"/>
                <w:highlight w:val="red"/>
              </w:rPr>
            </w:pPr>
            <w:r w:rsidRPr="00FA5787">
              <w:rPr>
                <w:color w:val="000000" w:themeColor="text1"/>
              </w:rPr>
              <w:t>.04</w:t>
            </w:r>
          </w:p>
        </w:tc>
      </w:tr>
    </w:tbl>
    <w:p w14:paraId="0C11288A" w14:textId="0E17A2BE" w:rsidR="00FB3E97" w:rsidRPr="00215064" w:rsidRDefault="00FB3E97" w:rsidP="00FB3E97">
      <w:pPr>
        <w:autoSpaceDE w:val="0"/>
        <w:autoSpaceDN w:val="0"/>
        <w:adjustRightInd w:val="0"/>
        <w:rPr>
          <w:rFonts w:eastAsiaTheme="minorHAnsi"/>
          <w:sz w:val="20"/>
          <w:szCs w:val="20"/>
        </w:rPr>
      </w:pPr>
      <w:r w:rsidRPr="00215064">
        <w:rPr>
          <w:i/>
          <w:color w:val="000000" w:themeColor="text1"/>
          <w:sz w:val="20"/>
          <w:szCs w:val="20"/>
        </w:rPr>
        <w:t>Note</w:t>
      </w:r>
      <w:r w:rsidRPr="00215064">
        <w:rPr>
          <w:color w:val="000000" w:themeColor="text1"/>
          <w:sz w:val="20"/>
          <w:szCs w:val="20"/>
        </w:rPr>
        <w:t xml:space="preserve">. </w:t>
      </w:r>
      <w:r w:rsidRPr="00215064">
        <w:rPr>
          <w:i/>
          <w:color w:val="000000" w:themeColor="text1"/>
          <w:sz w:val="20"/>
          <w:szCs w:val="20"/>
        </w:rPr>
        <w:t xml:space="preserve"> </w:t>
      </w:r>
      <w:r w:rsidRPr="00215064">
        <w:rPr>
          <w:color w:val="000000" w:themeColor="text1"/>
          <w:sz w:val="20"/>
          <w:szCs w:val="20"/>
        </w:rPr>
        <w:t xml:space="preserve">Multiple correlation: </w:t>
      </w:r>
      <m:oMath>
        <m:r>
          <w:rPr>
            <w:rFonts w:ascii="Cambria Math" w:hAnsi="Cambria Math"/>
            <w:color w:val="000000" w:themeColor="text1"/>
            <w:sz w:val="20"/>
            <w:szCs w:val="20"/>
            <w:shd w:val="clear" w:color="auto" w:fill="FFFFFF"/>
          </w:rPr>
          <m:t>R</m:t>
        </m:r>
      </m:oMath>
      <w:r w:rsidRPr="00215064">
        <w:rPr>
          <w:sz w:val="20"/>
          <w:szCs w:val="20"/>
        </w:rPr>
        <w:t xml:space="preserve"> = estimated multiple correlation adjusted for the harmonic mean sample size;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color w:val="000000" w:themeColor="text1"/>
          <w:sz w:val="20"/>
          <w:szCs w:val="20"/>
        </w:rPr>
        <w:t xml:space="preserve"> </w:t>
      </w:r>
      <w:r w:rsidRPr="00215064">
        <w:rPr>
          <w:sz w:val="20"/>
          <w:szCs w:val="20"/>
        </w:rPr>
        <w:t xml:space="preserve">= estimated accountable variance; Profile level effect and profile pattern effect: </w:t>
      </w:r>
      <m:oMath>
        <m:r>
          <w:rPr>
            <w:rFonts w:ascii="Cambria Math" w:hAnsi="Cambria Math"/>
            <w:color w:val="000000" w:themeColor="text1"/>
            <w:sz w:val="20"/>
            <w:szCs w:val="20"/>
            <w:shd w:val="clear" w:color="auto" w:fill="FFFFFF"/>
          </w:rPr>
          <m:t>r</m:t>
        </m:r>
      </m:oMath>
      <w:r w:rsidRPr="00215064">
        <w:rPr>
          <w:sz w:val="20"/>
          <w:szCs w:val="20"/>
        </w:rPr>
        <w:t xml:space="preserve"> = zero-order correlation between profile level effect (or profile pattern effect) and criterion; </w:t>
      </w:r>
      <m:oMath>
        <m:r>
          <m:rPr>
            <m:sty m:val="p"/>
          </m:rPr>
          <w:rPr>
            <w:rFonts w:ascii="Cambria Math" w:hAnsi="Cambria Math"/>
            <w:color w:val="000000" w:themeColor="text1"/>
            <w:sz w:val="20"/>
            <w:szCs w:val="20"/>
            <w:shd w:val="clear" w:color="auto" w:fill="FFFFFF"/>
          </w:rPr>
          <m:t>β</m:t>
        </m:r>
      </m:oMath>
      <w:r w:rsidRPr="00215064">
        <w:rPr>
          <w:sz w:val="20"/>
          <w:szCs w:val="20"/>
        </w:rPr>
        <w:t xml:space="preserve"> = standardized regression coefficient for the model including both profile level effect and profile pattern effect; </w:t>
      </w:r>
      <m:oMath>
        <m:r>
          <w:rPr>
            <w:rFonts w:ascii="Cambria Math" w:hAnsi="Cambria Math"/>
            <w:color w:val="000000" w:themeColor="text1"/>
            <w:sz w:val="20"/>
            <w:szCs w:val="20"/>
            <w:shd w:val="clear" w:color="auto" w:fill="FFFFFF"/>
          </w:rPr>
          <m:t>r</m:t>
        </m:r>
      </m:oMath>
      <w:r w:rsidRPr="00215064">
        <w:rPr>
          <w:i/>
          <w:iCs/>
          <w:sz w:val="20"/>
          <w:szCs w:val="20"/>
          <w:vertAlign w:val="subscript"/>
        </w:rPr>
        <w:t>lev,pat</w:t>
      </w:r>
      <w:r w:rsidRPr="00215064">
        <w:rPr>
          <w:sz w:val="20"/>
          <w:szCs w:val="20"/>
        </w:rPr>
        <w:t xml:space="preserve"> = the intercorrelation between profile level effect and profile pattern effect. For readability, 95% confidence intervals for all values have been omitted. T</w:t>
      </w:r>
      <w:r w:rsidRPr="00215064">
        <w:rPr>
          <w:color w:val="000000" w:themeColor="text1"/>
          <w:sz w:val="20"/>
          <w:szCs w:val="20"/>
          <w:shd w:val="clear" w:color="auto" w:fill="FFFFFF"/>
        </w:rPr>
        <w:t>he</w:t>
      </w:r>
      <w:r w:rsidRPr="00215064">
        <w:rPr>
          <w:color w:val="000000" w:themeColor="text1"/>
          <w:sz w:val="20"/>
          <w:szCs w:val="20"/>
          <w:shd w:val="clear" w:color="auto" w:fill="FFFFFF"/>
          <w:vertAlign w:val="superscript"/>
        </w:rPr>
        <w:t xml:space="preserve"> </w:t>
      </w:r>
      <m:oMath>
        <m:r>
          <w:rPr>
            <w:rFonts w:ascii="Cambria Math" w:hAnsi="Cambria Math"/>
            <w:color w:val="000000" w:themeColor="text1"/>
            <w:sz w:val="20"/>
            <w:szCs w:val="20"/>
          </w:rPr>
          <m:t>r</m:t>
        </m:r>
      </m:oMath>
      <w:r w:rsidRPr="00215064">
        <w:rPr>
          <w:color w:val="000000" w:themeColor="text1"/>
          <w:sz w:val="20"/>
          <w:szCs w:val="20"/>
          <w:vertAlign w:val="superscript"/>
        </w:rPr>
        <w:t xml:space="preserve">2 </w:t>
      </w:r>
      <w:r w:rsidRPr="00215064">
        <w:rPr>
          <w:sz w:val="20"/>
          <w:szCs w:val="20"/>
        </w:rPr>
        <w:t xml:space="preserve">of the profile level effect is equivalent to the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color w:val="000000" w:themeColor="text1"/>
          <w:sz w:val="20"/>
          <w:szCs w:val="20"/>
        </w:rPr>
        <w:t xml:space="preserve"> </w:t>
      </w:r>
      <w:r w:rsidRPr="00215064">
        <w:rPr>
          <w:sz w:val="20"/>
          <w:szCs w:val="20"/>
        </w:rPr>
        <w:t xml:space="preserve">of the unit weighted regression model, whereas the </w:t>
      </w:r>
      <m:oMath>
        <m:r>
          <w:rPr>
            <w:rFonts w:ascii="Cambria Math" w:hAnsi="Cambria Math"/>
            <w:color w:val="000000" w:themeColor="text1"/>
            <w:sz w:val="20"/>
            <w:szCs w:val="20"/>
          </w:rPr>
          <m:t>r</m:t>
        </m:r>
      </m:oMath>
      <w:r w:rsidRPr="00215064">
        <w:rPr>
          <w:color w:val="000000" w:themeColor="text1"/>
          <w:sz w:val="20"/>
          <w:szCs w:val="20"/>
          <w:vertAlign w:val="superscript"/>
        </w:rPr>
        <w:t xml:space="preserve">2 </w:t>
      </w:r>
      <w:r w:rsidRPr="00215064">
        <w:rPr>
          <w:sz w:val="20"/>
          <w:szCs w:val="20"/>
        </w:rPr>
        <w:t xml:space="preserve">of the profile pattern effect is equivalent to the increment in variance (or </w:t>
      </w:r>
      <w:r w:rsidRPr="00215064">
        <w:rPr>
          <w:color w:val="3F4E55"/>
          <w:sz w:val="20"/>
          <w:szCs w:val="20"/>
          <w:shd w:val="clear" w:color="auto" w:fill="FFFFFF"/>
        </w:rPr>
        <w:t>Δ</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sz w:val="20"/>
          <w:szCs w:val="20"/>
        </w:rPr>
        <w:t xml:space="preserve">) of using an optimally weighted versus unit weighted regression model (i.e., optimally-weighted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iCs/>
          <w:color w:val="000000" w:themeColor="text1"/>
          <w:spacing w:val="-6"/>
          <w:sz w:val="20"/>
          <w:szCs w:val="20"/>
        </w:rPr>
        <w:t xml:space="preserve"> minus</w:t>
      </w:r>
      <w:r w:rsidRPr="00215064">
        <w:rPr>
          <w:sz w:val="20"/>
          <w:szCs w:val="20"/>
        </w:rPr>
        <w:t xml:space="preserve"> unit-weighted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iCs/>
          <w:color w:val="000000" w:themeColor="text1"/>
          <w:spacing w:val="-6"/>
          <w:sz w:val="20"/>
          <w:szCs w:val="20"/>
        </w:rPr>
        <w:t>).</w:t>
      </w:r>
    </w:p>
    <w:p w14:paraId="7DBE0E7E" w14:textId="77777777" w:rsidR="00714167" w:rsidRPr="00215064" w:rsidRDefault="00714167" w:rsidP="00DA1180">
      <w:pPr>
        <w:sectPr w:rsidR="00714167" w:rsidRPr="00215064" w:rsidSect="000168FF">
          <w:headerReference w:type="even" r:id="rId16"/>
          <w:headerReference w:type="default" r:id="rId17"/>
          <w:pgSz w:w="15840" w:h="12240" w:orient="landscape"/>
          <w:pgMar w:top="1440" w:right="1440" w:bottom="1440" w:left="1440" w:header="720" w:footer="720" w:gutter="0"/>
          <w:cols w:space="720"/>
          <w:docGrid w:linePitch="360"/>
        </w:sectPr>
      </w:pPr>
    </w:p>
    <w:p w14:paraId="6544B046" w14:textId="0F09D902" w:rsidR="00DA1180" w:rsidRPr="00215064" w:rsidRDefault="00DA1180" w:rsidP="00DA1180">
      <w:r w:rsidRPr="00215064">
        <w:lastRenderedPageBreak/>
        <w:t>Table S</w:t>
      </w:r>
      <w:r w:rsidR="00D11F87" w:rsidRPr="00215064">
        <w:t>1</w:t>
      </w:r>
      <w:r w:rsidR="00DE17AE">
        <w:t>9</w:t>
      </w:r>
    </w:p>
    <w:p w14:paraId="3FE4A1A2" w14:textId="605E42A3" w:rsidR="002D1C1F" w:rsidRPr="00215064" w:rsidRDefault="002D1C1F" w:rsidP="002D1C1F">
      <w:r w:rsidRPr="00215064">
        <w:rPr>
          <w:i/>
          <w:iCs/>
        </w:rPr>
        <w:t xml:space="preserve">Meta-Analyses of </w:t>
      </w:r>
      <w:r w:rsidRPr="00215064">
        <w:rPr>
          <w:b/>
          <w:bCs/>
          <w:i/>
          <w:iCs/>
        </w:rPr>
        <w:t xml:space="preserve">HEXACO </w:t>
      </w:r>
      <w:r w:rsidR="005D0F6B" w:rsidRPr="00215064">
        <w:rPr>
          <w:b/>
          <w:bCs/>
          <w:i/>
          <w:iCs/>
        </w:rPr>
        <w:t xml:space="preserve">Personality </w:t>
      </w:r>
      <w:r w:rsidRPr="00215064">
        <w:rPr>
          <w:b/>
          <w:bCs/>
          <w:i/>
          <w:iCs/>
        </w:rPr>
        <w:t>Traits</w:t>
      </w:r>
      <w:r w:rsidRPr="00215064">
        <w:rPr>
          <w:i/>
          <w:iCs/>
        </w:rPr>
        <w:t xml:space="preserve"> and </w:t>
      </w:r>
      <w:r w:rsidR="00D737C3" w:rsidRPr="00215064">
        <w:rPr>
          <w:i/>
          <w:iCs/>
        </w:rPr>
        <w:t>General Counterproductiv</w:t>
      </w:r>
      <w:r w:rsidR="00D737C3">
        <w:rPr>
          <w:i/>
          <w:iCs/>
        </w:rPr>
        <w:t xml:space="preserve">e Behavior </w:t>
      </w:r>
      <w:r w:rsidR="00D737C3" w:rsidRPr="00215064">
        <w:rPr>
          <w:i/>
          <w:iCs/>
        </w:rPr>
        <w:t>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5177"/>
        <w:gridCol w:w="420"/>
        <w:gridCol w:w="578"/>
        <w:gridCol w:w="1042"/>
        <w:gridCol w:w="715"/>
        <w:gridCol w:w="749"/>
        <w:gridCol w:w="715"/>
        <w:gridCol w:w="679"/>
        <w:gridCol w:w="736"/>
        <w:gridCol w:w="718"/>
        <w:gridCol w:w="715"/>
        <w:gridCol w:w="716"/>
      </w:tblGrid>
      <w:tr w:rsidR="00DA1180" w:rsidRPr="00215064" w14:paraId="45E542B2" w14:textId="77777777" w:rsidTr="00240B63">
        <w:trPr>
          <w:trHeight w:val="300"/>
          <w:tblHeader/>
          <w:jc w:val="center"/>
        </w:trPr>
        <w:tc>
          <w:tcPr>
            <w:tcW w:w="1997" w:type="pct"/>
            <w:tcBorders>
              <w:bottom w:val="nil"/>
            </w:tcBorders>
            <w:noWrap/>
            <w:vAlign w:val="center"/>
          </w:tcPr>
          <w:p w14:paraId="76EBDF19" w14:textId="77777777" w:rsidR="00DA1180" w:rsidRPr="00215064" w:rsidRDefault="00DA1180" w:rsidP="006A74F1">
            <w:pPr>
              <w:jc w:val="center"/>
            </w:pPr>
            <w:r w:rsidRPr="00215064">
              <w:t>Variable</w:t>
            </w:r>
          </w:p>
        </w:tc>
        <w:tc>
          <w:tcPr>
            <w:tcW w:w="162" w:type="pct"/>
            <w:tcBorders>
              <w:bottom w:val="nil"/>
            </w:tcBorders>
            <w:vAlign w:val="center"/>
          </w:tcPr>
          <w:p w14:paraId="51DACC8C" w14:textId="77777777" w:rsidR="00DA1180" w:rsidRPr="00215064" w:rsidRDefault="00DA1180" w:rsidP="006A74F1">
            <w:pPr>
              <w:jc w:val="center"/>
              <w:rPr>
                <w:i/>
                <w:iCs/>
              </w:rPr>
            </w:pPr>
            <w:r w:rsidRPr="00215064">
              <w:rPr>
                <w:i/>
                <w:iCs/>
              </w:rPr>
              <w:t>m</w:t>
            </w:r>
          </w:p>
        </w:tc>
        <w:tc>
          <w:tcPr>
            <w:tcW w:w="223" w:type="pct"/>
            <w:tcBorders>
              <w:bottom w:val="nil"/>
            </w:tcBorders>
            <w:noWrap/>
            <w:vAlign w:val="center"/>
          </w:tcPr>
          <w:p w14:paraId="51E60A79" w14:textId="77777777" w:rsidR="00DA1180" w:rsidRPr="00215064" w:rsidRDefault="00DA1180" w:rsidP="006A74F1">
            <w:pPr>
              <w:jc w:val="center"/>
              <w:rPr>
                <w:i/>
                <w:iCs/>
              </w:rPr>
            </w:pPr>
            <w:r w:rsidRPr="00215064">
              <w:rPr>
                <w:i/>
                <w:iCs/>
              </w:rPr>
              <w:t>k</w:t>
            </w:r>
          </w:p>
        </w:tc>
        <w:tc>
          <w:tcPr>
            <w:tcW w:w="402" w:type="pct"/>
            <w:tcBorders>
              <w:bottom w:val="nil"/>
            </w:tcBorders>
            <w:noWrap/>
            <w:vAlign w:val="center"/>
          </w:tcPr>
          <w:p w14:paraId="012CA837" w14:textId="77777777" w:rsidR="00DA1180" w:rsidRPr="00215064" w:rsidRDefault="00DA1180" w:rsidP="006A74F1">
            <w:pPr>
              <w:jc w:val="center"/>
              <w:rPr>
                <w:i/>
                <w:iCs/>
              </w:rPr>
            </w:pPr>
            <w:r w:rsidRPr="00215064">
              <w:rPr>
                <w:i/>
                <w:iCs/>
              </w:rPr>
              <w:t>N</w:t>
            </w:r>
          </w:p>
        </w:tc>
        <w:tc>
          <w:tcPr>
            <w:tcW w:w="276" w:type="pct"/>
            <w:tcBorders>
              <w:bottom w:val="nil"/>
            </w:tcBorders>
            <w:noWrap/>
            <w:vAlign w:val="center"/>
          </w:tcPr>
          <w:p w14:paraId="293DFACE" w14:textId="77777777" w:rsidR="00DA1180" w:rsidRPr="00215064" w:rsidRDefault="00000000" w:rsidP="006A74F1">
            <w:pPr>
              <w:jc w:val="center"/>
            </w:pPr>
            <m:oMathPara>
              <m:oMath>
                <m:bar>
                  <m:barPr>
                    <m:pos m:val="top"/>
                    <m:ctrlPr>
                      <w:rPr>
                        <w:rFonts w:ascii="Cambria Math" w:hAnsi="Cambria Math"/>
                        <w:i/>
                      </w:rPr>
                    </m:ctrlPr>
                  </m:barPr>
                  <m:e>
                    <m:r>
                      <w:rPr>
                        <w:rFonts w:ascii="Cambria Math" w:hAnsi="Cambria Math"/>
                      </w:rPr>
                      <m:t>r</m:t>
                    </m:r>
                  </m:e>
                </m:bar>
              </m:oMath>
            </m:oMathPara>
          </w:p>
        </w:tc>
        <w:tc>
          <w:tcPr>
            <w:tcW w:w="289" w:type="pct"/>
            <w:tcBorders>
              <w:bottom w:val="nil"/>
            </w:tcBorders>
            <w:noWrap/>
            <w:vAlign w:val="center"/>
          </w:tcPr>
          <w:p w14:paraId="49CB8CD9" w14:textId="77777777" w:rsidR="00DA1180" w:rsidRPr="00215064" w:rsidRDefault="00DA1180" w:rsidP="006A74F1">
            <w:pPr>
              <w:jc w:val="center"/>
            </w:pPr>
            <w:proofErr w:type="spellStart"/>
            <w:r w:rsidRPr="00215064">
              <w:rPr>
                <w:i/>
                <w:iCs/>
              </w:rPr>
              <w:t>SD</w:t>
            </w:r>
            <w:r w:rsidRPr="00215064">
              <w:rPr>
                <w:i/>
                <w:iCs/>
                <w:vertAlign w:val="subscript"/>
              </w:rPr>
              <w:t>r</w:t>
            </w:r>
            <w:proofErr w:type="spellEnd"/>
          </w:p>
        </w:tc>
        <w:tc>
          <w:tcPr>
            <w:tcW w:w="276" w:type="pct"/>
            <w:tcBorders>
              <w:bottom w:val="nil"/>
            </w:tcBorders>
            <w:noWrap/>
            <w:vAlign w:val="center"/>
          </w:tcPr>
          <w:p w14:paraId="20E74846" w14:textId="77777777" w:rsidR="00DA1180" w:rsidRPr="00215064" w:rsidRDefault="00000000" w:rsidP="006A74F1">
            <w:pPr>
              <w:jc w:val="center"/>
            </w:pPr>
            <m:oMathPara>
              <m:oMath>
                <m:bar>
                  <m:barPr>
                    <m:pos m:val="top"/>
                    <m:ctrlPr>
                      <w:rPr>
                        <w:rFonts w:ascii="Cambria Math" w:hAnsi="Cambria Math"/>
                      </w:rPr>
                    </m:ctrlPr>
                  </m:barPr>
                  <m:e>
                    <m:r>
                      <m:rPr>
                        <m:sty m:val="p"/>
                      </m:rPr>
                      <w:rPr>
                        <w:rFonts w:ascii="Cambria Math" w:hAnsi="Cambria Math"/>
                      </w:rPr>
                      <m:t>ρ</m:t>
                    </m:r>
                  </m:e>
                </m:bar>
              </m:oMath>
            </m:oMathPara>
          </w:p>
        </w:tc>
        <w:tc>
          <w:tcPr>
            <w:tcW w:w="262" w:type="pct"/>
            <w:tcBorders>
              <w:bottom w:val="nil"/>
            </w:tcBorders>
            <w:noWrap/>
            <w:vAlign w:val="center"/>
          </w:tcPr>
          <w:p w14:paraId="63CC62B8" w14:textId="77777777" w:rsidR="00DA1180" w:rsidRPr="00215064" w:rsidRDefault="00DA1180" w:rsidP="006A74F1">
            <w:pPr>
              <w:jc w:val="center"/>
            </w:pPr>
            <w:proofErr w:type="spellStart"/>
            <w:r w:rsidRPr="00215064">
              <w:rPr>
                <w:i/>
                <w:iCs/>
              </w:rPr>
              <w:t>SD</w:t>
            </w:r>
            <w:r w:rsidRPr="00215064">
              <w:rPr>
                <w:iCs/>
                <w:vertAlign w:val="subscript"/>
              </w:rPr>
              <w:t>ρ</w:t>
            </w:r>
            <w:proofErr w:type="spellEnd"/>
          </w:p>
        </w:tc>
        <w:tc>
          <w:tcPr>
            <w:tcW w:w="561" w:type="pct"/>
            <w:gridSpan w:val="2"/>
            <w:tcBorders>
              <w:top w:val="single" w:sz="4" w:space="0" w:color="auto"/>
              <w:bottom w:val="single" w:sz="4" w:space="0" w:color="auto"/>
            </w:tcBorders>
            <w:noWrap/>
            <w:vAlign w:val="center"/>
          </w:tcPr>
          <w:p w14:paraId="32F41D03" w14:textId="77777777" w:rsidR="00DA1180" w:rsidRPr="00215064" w:rsidRDefault="00DA1180" w:rsidP="006A74F1">
            <w:pPr>
              <w:jc w:val="center"/>
              <w:rPr>
                <w:iCs/>
              </w:rPr>
            </w:pPr>
            <w:r w:rsidRPr="00215064">
              <w:rPr>
                <w:iCs/>
              </w:rPr>
              <w:t>95% CI</w:t>
            </w:r>
          </w:p>
        </w:tc>
        <w:tc>
          <w:tcPr>
            <w:tcW w:w="552" w:type="pct"/>
            <w:gridSpan w:val="2"/>
            <w:tcBorders>
              <w:top w:val="single" w:sz="4" w:space="0" w:color="auto"/>
              <w:bottom w:val="single" w:sz="4" w:space="0" w:color="auto"/>
            </w:tcBorders>
            <w:noWrap/>
            <w:vAlign w:val="center"/>
          </w:tcPr>
          <w:p w14:paraId="5A09D2B5" w14:textId="77777777" w:rsidR="00DA1180" w:rsidRPr="00215064" w:rsidRDefault="00DA1180" w:rsidP="006A74F1">
            <w:pPr>
              <w:jc w:val="center"/>
              <w:rPr>
                <w:iCs/>
              </w:rPr>
            </w:pPr>
            <w:r w:rsidRPr="00215064">
              <w:rPr>
                <w:iCs/>
              </w:rPr>
              <w:t>80% CR</w:t>
            </w:r>
          </w:p>
        </w:tc>
      </w:tr>
      <w:tr w:rsidR="00DA1180" w:rsidRPr="00215064" w14:paraId="591EEA27" w14:textId="77777777" w:rsidTr="00240B63">
        <w:trPr>
          <w:trHeight w:val="300"/>
          <w:tblHeader/>
          <w:jc w:val="center"/>
        </w:trPr>
        <w:tc>
          <w:tcPr>
            <w:tcW w:w="1997" w:type="pct"/>
            <w:tcBorders>
              <w:top w:val="nil"/>
              <w:bottom w:val="single" w:sz="4" w:space="0" w:color="auto"/>
            </w:tcBorders>
            <w:noWrap/>
            <w:vAlign w:val="center"/>
          </w:tcPr>
          <w:p w14:paraId="073C7172" w14:textId="77777777" w:rsidR="00DA1180" w:rsidRPr="00215064" w:rsidRDefault="00DA1180" w:rsidP="006A74F1">
            <w:pPr>
              <w:rPr>
                <w:b/>
              </w:rPr>
            </w:pPr>
          </w:p>
        </w:tc>
        <w:tc>
          <w:tcPr>
            <w:tcW w:w="162" w:type="pct"/>
            <w:tcBorders>
              <w:top w:val="nil"/>
              <w:bottom w:val="single" w:sz="4" w:space="0" w:color="auto"/>
            </w:tcBorders>
            <w:vAlign w:val="center"/>
          </w:tcPr>
          <w:p w14:paraId="34D8E088" w14:textId="77777777" w:rsidR="00DA1180" w:rsidRPr="00215064" w:rsidRDefault="00DA1180" w:rsidP="006A74F1">
            <w:pPr>
              <w:jc w:val="center"/>
              <w:rPr>
                <w:i/>
                <w:iCs/>
              </w:rPr>
            </w:pPr>
          </w:p>
        </w:tc>
        <w:tc>
          <w:tcPr>
            <w:tcW w:w="223" w:type="pct"/>
            <w:tcBorders>
              <w:top w:val="nil"/>
              <w:bottom w:val="single" w:sz="4" w:space="0" w:color="auto"/>
            </w:tcBorders>
            <w:noWrap/>
            <w:vAlign w:val="center"/>
          </w:tcPr>
          <w:p w14:paraId="7F2A8B22" w14:textId="77777777" w:rsidR="00DA1180" w:rsidRPr="00215064" w:rsidRDefault="00DA1180" w:rsidP="006A74F1">
            <w:pPr>
              <w:jc w:val="center"/>
              <w:rPr>
                <w:i/>
                <w:iCs/>
              </w:rPr>
            </w:pPr>
          </w:p>
        </w:tc>
        <w:tc>
          <w:tcPr>
            <w:tcW w:w="402" w:type="pct"/>
            <w:tcBorders>
              <w:top w:val="nil"/>
              <w:bottom w:val="single" w:sz="4" w:space="0" w:color="auto"/>
            </w:tcBorders>
            <w:noWrap/>
            <w:vAlign w:val="center"/>
          </w:tcPr>
          <w:p w14:paraId="1E288D5E" w14:textId="77777777" w:rsidR="00DA1180" w:rsidRPr="00215064" w:rsidRDefault="00DA1180" w:rsidP="006A74F1">
            <w:pPr>
              <w:jc w:val="center"/>
              <w:rPr>
                <w:i/>
                <w:iCs/>
              </w:rPr>
            </w:pPr>
          </w:p>
        </w:tc>
        <w:tc>
          <w:tcPr>
            <w:tcW w:w="276" w:type="pct"/>
            <w:tcBorders>
              <w:top w:val="nil"/>
              <w:bottom w:val="single" w:sz="4" w:space="0" w:color="auto"/>
            </w:tcBorders>
            <w:noWrap/>
            <w:vAlign w:val="center"/>
          </w:tcPr>
          <w:p w14:paraId="14C405ED" w14:textId="77777777" w:rsidR="00DA1180" w:rsidRPr="00215064" w:rsidRDefault="00DA1180" w:rsidP="006A74F1">
            <w:pPr>
              <w:jc w:val="center"/>
            </w:pPr>
          </w:p>
        </w:tc>
        <w:tc>
          <w:tcPr>
            <w:tcW w:w="289" w:type="pct"/>
            <w:tcBorders>
              <w:top w:val="nil"/>
              <w:bottom w:val="single" w:sz="4" w:space="0" w:color="auto"/>
            </w:tcBorders>
            <w:noWrap/>
            <w:vAlign w:val="center"/>
          </w:tcPr>
          <w:p w14:paraId="3F24001B" w14:textId="77777777" w:rsidR="00DA1180" w:rsidRPr="00215064" w:rsidRDefault="00DA1180" w:rsidP="006A74F1">
            <w:pPr>
              <w:jc w:val="center"/>
            </w:pPr>
          </w:p>
        </w:tc>
        <w:tc>
          <w:tcPr>
            <w:tcW w:w="276" w:type="pct"/>
            <w:tcBorders>
              <w:top w:val="nil"/>
              <w:bottom w:val="single" w:sz="4" w:space="0" w:color="auto"/>
            </w:tcBorders>
            <w:noWrap/>
            <w:vAlign w:val="center"/>
          </w:tcPr>
          <w:p w14:paraId="6324EFB0" w14:textId="77777777" w:rsidR="00DA1180" w:rsidRPr="00215064" w:rsidRDefault="00DA1180" w:rsidP="006A74F1">
            <w:pPr>
              <w:jc w:val="center"/>
            </w:pPr>
          </w:p>
        </w:tc>
        <w:tc>
          <w:tcPr>
            <w:tcW w:w="262" w:type="pct"/>
            <w:tcBorders>
              <w:top w:val="nil"/>
              <w:bottom w:val="single" w:sz="4" w:space="0" w:color="auto"/>
            </w:tcBorders>
            <w:noWrap/>
            <w:vAlign w:val="center"/>
          </w:tcPr>
          <w:p w14:paraId="1B0C11A6" w14:textId="77777777" w:rsidR="00DA1180" w:rsidRPr="00215064" w:rsidRDefault="00DA1180" w:rsidP="006A74F1">
            <w:pPr>
              <w:jc w:val="center"/>
            </w:pPr>
          </w:p>
        </w:tc>
        <w:tc>
          <w:tcPr>
            <w:tcW w:w="284" w:type="pct"/>
            <w:tcBorders>
              <w:top w:val="single" w:sz="4" w:space="0" w:color="auto"/>
              <w:bottom w:val="single" w:sz="4" w:space="0" w:color="auto"/>
            </w:tcBorders>
            <w:noWrap/>
            <w:vAlign w:val="center"/>
          </w:tcPr>
          <w:p w14:paraId="390DD78F" w14:textId="77777777" w:rsidR="00DA1180" w:rsidRPr="00215064" w:rsidRDefault="00DA1180" w:rsidP="006A74F1">
            <w:pPr>
              <w:jc w:val="center"/>
              <w:rPr>
                <w:iCs/>
              </w:rPr>
            </w:pPr>
            <w:r w:rsidRPr="00215064">
              <w:rPr>
                <w:iCs/>
              </w:rPr>
              <w:t>LO</w:t>
            </w:r>
          </w:p>
        </w:tc>
        <w:tc>
          <w:tcPr>
            <w:tcW w:w="277" w:type="pct"/>
            <w:tcBorders>
              <w:top w:val="single" w:sz="4" w:space="0" w:color="auto"/>
              <w:bottom w:val="single" w:sz="4" w:space="0" w:color="auto"/>
            </w:tcBorders>
            <w:noWrap/>
            <w:vAlign w:val="center"/>
          </w:tcPr>
          <w:p w14:paraId="63136303" w14:textId="77777777" w:rsidR="00DA1180" w:rsidRPr="00215064" w:rsidRDefault="00DA1180" w:rsidP="006A74F1">
            <w:pPr>
              <w:jc w:val="center"/>
              <w:rPr>
                <w:iCs/>
              </w:rPr>
            </w:pPr>
            <w:r w:rsidRPr="00215064">
              <w:rPr>
                <w:iCs/>
              </w:rPr>
              <w:t>HI</w:t>
            </w:r>
          </w:p>
        </w:tc>
        <w:tc>
          <w:tcPr>
            <w:tcW w:w="276" w:type="pct"/>
            <w:tcBorders>
              <w:top w:val="single" w:sz="4" w:space="0" w:color="auto"/>
              <w:bottom w:val="single" w:sz="4" w:space="0" w:color="auto"/>
            </w:tcBorders>
            <w:noWrap/>
            <w:vAlign w:val="center"/>
          </w:tcPr>
          <w:p w14:paraId="79CA50AA" w14:textId="77777777" w:rsidR="00DA1180" w:rsidRPr="00215064" w:rsidRDefault="00DA1180" w:rsidP="006A74F1">
            <w:pPr>
              <w:jc w:val="center"/>
              <w:rPr>
                <w:iCs/>
              </w:rPr>
            </w:pPr>
            <w:r w:rsidRPr="00215064">
              <w:rPr>
                <w:iCs/>
              </w:rPr>
              <w:t>LO</w:t>
            </w:r>
          </w:p>
        </w:tc>
        <w:tc>
          <w:tcPr>
            <w:tcW w:w="276" w:type="pct"/>
            <w:tcBorders>
              <w:top w:val="single" w:sz="4" w:space="0" w:color="auto"/>
              <w:bottom w:val="single" w:sz="4" w:space="0" w:color="auto"/>
            </w:tcBorders>
            <w:noWrap/>
            <w:vAlign w:val="center"/>
          </w:tcPr>
          <w:p w14:paraId="61857D25" w14:textId="77777777" w:rsidR="00DA1180" w:rsidRPr="00215064" w:rsidRDefault="00DA1180" w:rsidP="006A74F1">
            <w:pPr>
              <w:jc w:val="center"/>
              <w:rPr>
                <w:iCs/>
              </w:rPr>
            </w:pPr>
            <w:r w:rsidRPr="00215064">
              <w:rPr>
                <w:iCs/>
              </w:rPr>
              <w:t>HI</w:t>
            </w:r>
          </w:p>
        </w:tc>
      </w:tr>
      <w:tr w:rsidR="002D5A79" w:rsidRPr="00215064" w14:paraId="5CC9F570" w14:textId="77777777" w:rsidTr="00240B63">
        <w:trPr>
          <w:trHeight w:val="300"/>
          <w:jc w:val="center"/>
        </w:trPr>
        <w:tc>
          <w:tcPr>
            <w:tcW w:w="1997" w:type="pct"/>
            <w:tcBorders>
              <w:top w:val="nil"/>
              <w:bottom w:val="nil"/>
            </w:tcBorders>
            <w:shd w:val="clear" w:color="auto" w:fill="D9D9D9" w:themeFill="background1" w:themeFillShade="D9"/>
            <w:noWrap/>
            <w:vAlign w:val="center"/>
          </w:tcPr>
          <w:p w14:paraId="3B91F665" w14:textId="16B5307B" w:rsidR="002D5A79" w:rsidRPr="00215064" w:rsidRDefault="008A5369" w:rsidP="006A74F1">
            <w:pPr>
              <w:rPr>
                <w:b/>
                <w:color w:val="000000" w:themeColor="text1"/>
              </w:rPr>
            </w:pPr>
            <w:r w:rsidRPr="00215064">
              <w:rPr>
                <w:b/>
                <w:color w:val="000000" w:themeColor="text1"/>
              </w:rPr>
              <w:t>Institutional</w:t>
            </w:r>
          </w:p>
        </w:tc>
        <w:tc>
          <w:tcPr>
            <w:tcW w:w="162" w:type="pct"/>
            <w:tcBorders>
              <w:top w:val="nil"/>
              <w:bottom w:val="nil"/>
            </w:tcBorders>
            <w:shd w:val="clear" w:color="auto" w:fill="D9D9D9" w:themeFill="background1" w:themeFillShade="D9"/>
            <w:vAlign w:val="center"/>
          </w:tcPr>
          <w:p w14:paraId="69A65D86" w14:textId="77777777" w:rsidR="002D5A79" w:rsidRPr="00215064" w:rsidRDefault="002D5A79" w:rsidP="006A74F1">
            <w:pPr>
              <w:jc w:val="center"/>
              <w:rPr>
                <w:color w:val="000000"/>
              </w:rPr>
            </w:pPr>
          </w:p>
        </w:tc>
        <w:tc>
          <w:tcPr>
            <w:tcW w:w="223" w:type="pct"/>
            <w:tcBorders>
              <w:top w:val="nil"/>
              <w:bottom w:val="nil"/>
            </w:tcBorders>
            <w:shd w:val="clear" w:color="auto" w:fill="D9D9D9" w:themeFill="background1" w:themeFillShade="D9"/>
            <w:noWrap/>
            <w:vAlign w:val="center"/>
          </w:tcPr>
          <w:p w14:paraId="2E5EDFE8" w14:textId="77777777" w:rsidR="002D5A79" w:rsidRPr="00215064" w:rsidRDefault="002D5A79" w:rsidP="006A74F1">
            <w:pPr>
              <w:jc w:val="center"/>
              <w:rPr>
                <w:color w:val="000000"/>
              </w:rPr>
            </w:pPr>
          </w:p>
        </w:tc>
        <w:tc>
          <w:tcPr>
            <w:tcW w:w="402" w:type="pct"/>
            <w:tcBorders>
              <w:top w:val="nil"/>
              <w:bottom w:val="nil"/>
            </w:tcBorders>
            <w:shd w:val="clear" w:color="auto" w:fill="D9D9D9" w:themeFill="background1" w:themeFillShade="D9"/>
            <w:noWrap/>
            <w:vAlign w:val="center"/>
          </w:tcPr>
          <w:p w14:paraId="08C09549" w14:textId="77777777" w:rsidR="002D5A79" w:rsidRPr="00215064" w:rsidRDefault="002D5A79" w:rsidP="006A74F1">
            <w:pPr>
              <w:jc w:val="center"/>
              <w:rPr>
                <w:color w:val="000000"/>
              </w:rPr>
            </w:pPr>
          </w:p>
        </w:tc>
        <w:tc>
          <w:tcPr>
            <w:tcW w:w="276" w:type="pct"/>
            <w:tcBorders>
              <w:top w:val="nil"/>
              <w:bottom w:val="nil"/>
            </w:tcBorders>
            <w:shd w:val="clear" w:color="auto" w:fill="D9D9D9" w:themeFill="background1" w:themeFillShade="D9"/>
            <w:noWrap/>
            <w:vAlign w:val="center"/>
          </w:tcPr>
          <w:p w14:paraId="5F2BC85E" w14:textId="77777777" w:rsidR="002D5A79" w:rsidRPr="00215064" w:rsidRDefault="002D5A79" w:rsidP="006A74F1">
            <w:pPr>
              <w:jc w:val="center"/>
              <w:rPr>
                <w:color w:val="000000"/>
              </w:rPr>
            </w:pPr>
          </w:p>
        </w:tc>
        <w:tc>
          <w:tcPr>
            <w:tcW w:w="289" w:type="pct"/>
            <w:tcBorders>
              <w:top w:val="nil"/>
              <w:bottom w:val="nil"/>
            </w:tcBorders>
            <w:shd w:val="clear" w:color="auto" w:fill="D9D9D9" w:themeFill="background1" w:themeFillShade="D9"/>
            <w:noWrap/>
            <w:vAlign w:val="center"/>
          </w:tcPr>
          <w:p w14:paraId="2DB2967E" w14:textId="77777777" w:rsidR="002D5A79" w:rsidRPr="00215064" w:rsidRDefault="002D5A79" w:rsidP="006A74F1">
            <w:pPr>
              <w:jc w:val="center"/>
              <w:rPr>
                <w:color w:val="000000"/>
              </w:rPr>
            </w:pPr>
          </w:p>
        </w:tc>
        <w:tc>
          <w:tcPr>
            <w:tcW w:w="276" w:type="pct"/>
            <w:tcBorders>
              <w:top w:val="nil"/>
              <w:bottom w:val="nil"/>
            </w:tcBorders>
            <w:shd w:val="clear" w:color="auto" w:fill="D9D9D9" w:themeFill="background1" w:themeFillShade="D9"/>
            <w:noWrap/>
            <w:vAlign w:val="center"/>
          </w:tcPr>
          <w:p w14:paraId="3744192B" w14:textId="77777777" w:rsidR="002D5A79" w:rsidRPr="00215064" w:rsidRDefault="002D5A79" w:rsidP="006A74F1">
            <w:pPr>
              <w:jc w:val="center"/>
              <w:rPr>
                <w:b/>
                <w:bCs/>
              </w:rPr>
            </w:pPr>
          </w:p>
        </w:tc>
        <w:tc>
          <w:tcPr>
            <w:tcW w:w="262" w:type="pct"/>
            <w:tcBorders>
              <w:top w:val="nil"/>
              <w:bottom w:val="nil"/>
            </w:tcBorders>
            <w:shd w:val="clear" w:color="auto" w:fill="D9D9D9" w:themeFill="background1" w:themeFillShade="D9"/>
            <w:noWrap/>
            <w:vAlign w:val="center"/>
          </w:tcPr>
          <w:p w14:paraId="4A8665B4" w14:textId="77777777" w:rsidR="002D5A79" w:rsidRPr="00215064" w:rsidRDefault="002D5A79" w:rsidP="006A74F1">
            <w:pPr>
              <w:jc w:val="center"/>
            </w:pPr>
          </w:p>
        </w:tc>
        <w:tc>
          <w:tcPr>
            <w:tcW w:w="284" w:type="pct"/>
            <w:tcBorders>
              <w:top w:val="nil"/>
              <w:bottom w:val="nil"/>
            </w:tcBorders>
            <w:shd w:val="clear" w:color="auto" w:fill="D9D9D9" w:themeFill="background1" w:themeFillShade="D9"/>
            <w:noWrap/>
            <w:vAlign w:val="center"/>
          </w:tcPr>
          <w:p w14:paraId="20F8977D" w14:textId="77777777" w:rsidR="002D5A79" w:rsidRPr="00215064" w:rsidRDefault="002D5A79" w:rsidP="006A74F1">
            <w:pPr>
              <w:jc w:val="center"/>
            </w:pPr>
          </w:p>
        </w:tc>
        <w:tc>
          <w:tcPr>
            <w:tcW w:w="277" w:type="pct"/>
            <w:tcBorders>
              <w:top w:val="nil"/>
              <w:bottom w:val="nil"/>
            </w:tcBorders>
            <w:shd w:val="clear" w:color="auto" w:fill="D9D9D9" w:themeFill="background1" w:themeFillShade="D9"/>
            <w:noWrap/>
            <w:vAlign w:val="center"/>
          </w:tcPr>
          <w:p w14:paraId="7BD85BDE" w14:textId="77777777" w:rsidR="002D5A79" w:rsidRPr="00215064" w:rsidRDefault="002D5A79" w:rsidP="006A74F1">
            <w:pPr>
              <w:jc w:val="center"/>
            </w:pPr>
          </w:p>
        </w:tc>
        <w:tc>
          <w:tcPr>
            <w:tcW w:w="276" w:type="pct"/>
            <w:tcBorders>
              <w:top w:val="nil"/>
              <w:bottom w:val="nil"/>
            </w:tcBorders>
            <w:shd w:val="clear" w:color="auto" w:fill="D9D9D9" w:themeFill="background1" w:themeFillShade="D9"/>
            <w:noWrap/>
            <w:vAlign w:val="center"/>
          </w:tcPr>
          <w:p w14:paraId="36493C19" w14:textId="77777777" w:rsidR="002D5A79" w:rsidRPr="00215064" w:rsidRDefault="002D5A79" w:rsidP="006A74F1">
            <w:pPr>
              <w:jc w:val="center"/>
            </w:pPr>
          </w:p>
        </w:tc>
        <w:tc>
          <w:tcPr>
            <w:tcW w:w="276" w:type="pct"/>
            <w:tcBorders>
              <w:top w:val="nil"/>
              <w:bottom w:val="nil"/>
            </w:tcBorders>
            <w:shd w:val="clear" w:color="auto" w:fill="D9D9D9" w:themeFill="background1" w:themeFillShade="D9"/>
            <w:noWrap/>
            <w:vAlign w:val="center"/>
          </w:tcPr>
          <w:p w14:paraId="32936D04" w14:textId="77777777" w:rsidR="002D5A79" w:rsidRPr="00215064" w:rsidRDefault="002D5A79" w:rsidP="006A74F1">
            <w:pPr>
              <w:jc w:val="center"/>
            </w:pPr>
          </w:p>
        </w:tc>
      </w:tr>
      <w:tr w:rsidR="00DA1180" w:rsidRPr="00215064" w14:paraId="749B8732" w14:textId="77777777" w:rsidTr="00240B63">
        <w:trPr>
          <w:trHeight w:val="300"/>
          <w:jc w:val="center"/>
        </w:trPr>
        <w:tc>
          <w:tcPr>
            <w:tcW w:w="1997" w:type="pct"/>
            <w:tcBorders>
              <w:top w:val="nil"/>
              <w:bottom w:val="nil"/>
            </w:tcBorders>
            <w:noWrap/>
            <w:vAlign w:val="center"/>
          </w:tcPr>
          <w:p w14:paraId="4398C66C" w14:textId="77777777" w:rsidR="00DA1180" w:rsidRPr="00215064" w:rsidRDefault="00DA1180" w:rsidP="006A74F1">
            <w:pPr>
              <w:rPr>
                <w:color w:val="000000"/>
              </w:rPr>
            </w:pPr>
            <w:r w:rsidRPr="00215064">
              <w:rPr>
                <w:bCs/>
                <w:color w:val="000000" w:themeColor="text1"/>
              </w:rPr>
              <w:t xml:space="preserve">   Academic dishonesty</w:t>
            </w:r>
          </w:p>
        </w:tc>
        <w:tc>
          <w:tcPr>
            <w:tcW w:w="162" w:type="pct"/>
            <w:tcBorders>
              <w:top w:val="nil"/>
              <w:bottom w:val="nil"/>
            </w:tcBorders>
            <w:vAlign w:val="center"/>
          </w:tcPr>
          <w:p w14:paraId="570108FB" w14:textId="77777777" w:rsidR="00DA1180" w:rsidRPr="00215064" w:rsidRDefault="00DA1180" w:rsidP="006A74F1">
            <w:pPr>
              <w:jc w:val="center"/>
              <w:rPr>
                <w:color w:val="000000"/>
              </w:rPr>
            </w:pPr>
          </w:p>
        </w:tc>
        <w:tc>
          <w:tcPr>
            <w:tcW w:w="223" w:type="pct"/>
            <w:tcBorders>
              <w:top w:val="nil"/>
              <w:bottom w:val="nil"/>
            </w:tcBorders>
            <w:noWrap/>
            <w:vAlign w:val="center"/>
          </w:tcPr>
          <w:p w14:paraId="5DC266AA" w14:textId="77777777" w:rsidR="00DA1180" w:rsidRPr="00215064" w:rsidRDefault="00DA1180" w:rsidP="006A74F1">
            <w:pPr>
              <w:jc w:val="center"/>
              <w:rPr>
                <w:color w:val="000000"/>
              </w:rPr>
            </w:pPr>
          </w:p>
        </w:tc>
        <w:tc>
          <w:tcPr>
            <w:tcW w:w="402" w:type="pct"/>
            <w:tcBorders>
              <w:top w:val="nil"/>
              <w:bottom w:val="nil"/>
            </w:tcBorders>
            <w:noWrap/>
            <w:vAlign w:val="center"/>
          </w:tcPr>
          <w:p w14:paraId="05E96DAA" w14:textId="77777777" w:rsidR="00DA1180" w:rsidRPr="00215064" w:rsidRDefault="00DA1180" w:rsidP="006A74F1">
            <w:pPr>
              <w:jc w:val="center"/>
              <w:rPr>
                <w:color w:val="000000"/>
              </w:rPr>
            </w:pPr>
          </w:p>
        </w:tc>
        <w:tc>
          <w:tcPr>
            <w:tcW w:w="276" w:type="pct"/>
            <w:tcBorders>
              <w:top w:val="nil"/>
              <w:bottom w:val="nil"/>
            </w:tcBorders>
            <w:noWrap/>
            <w:vAlign w:val="center"/>
          </w:tcPr>
          <w:p w14:paraId="6720C76E" w14:textId="77777777" w:rsidR="00DA1180" w:rsidRPr="00215064" w:rsidRDefault="00DA1180" w:rsidP="006A74F1">
            <w:pPr>
              <w:jc w:val="center"/>
              <w:rPr>
                <w:color w:val="000000"/>
              </w:rPr>
            </w:pPr>
          </w:p>
        </w:tc>
        <w:tc>
          <w:tcPr>
            <w:tcW w:w="289" w:type="pct"/>
            <w:tcBorders>
              <w:top w:val="nil"/>
              <w:bottom w:val="nil"/>
            </w:tcBorders>
            <w:noWrap/>
            <w:vAlign w:val="center"/>
          </w:tcPr>
          <w:p w14:paraId="6F8FBB66" w14:textId="77777777" w:rsidR="00DA1180" w:rsidRPr="00215064" w:rsidRDefault="00DA1180" w:rsidP="006A74F1">
            <w:pPr>
              <w:jc w:val="center"/>
              <w:rPr>
                <w:color w:val="000000"/>
              </w:rPr>
            </w:pPr>
          </w:p>
        </w:tc>
        <w:tc>
          <w:tcPr>
            <w:tcW w:w="276" w:type="pct"/>
            <w:tcBorders>
              <w:top w:val="nil"/>
              <w:bottom w:val="nil"/>
            </w:tcBorders>
            <w:noWrap/>
            <w:vAlign w:val="center"/>
          </w:tcPr>
          <w:p w14:paraId="78151C3B" w14:textId="77777777" w:rsidR="00DA1180" w:rsidRPr="00215064" w:rsidRDefault="00DA1180" w:rsidP="006A74F1">
            <w:pPr>
              <w:jc w:val="center"/>
              <w:rPr>
                <w:b/>
                <w:bCs/>
              </w:rPr>
            </w:pPr>
          </w:p>
        </w:tc>
        <w:tc>
          <w:tcPr>
            <w:tcW w:w="262" w:type="pct"/>
            <w:tcBorders>
              <w:top w:val="nil"/>
              <w:bottom w:val="nil"/>
            </w:tcBorders>
            <w:noWrap/>
            <w:vAlign w:val="center"/>
          </w:tcPr>
          <w:p w14:paraId="5CE8FE17" w14:textId="77777777" w:rsidR="00DA1180" w:rsidRPr="00215064" w:rsidRDefault="00DA1180" w:rsidP="006A74F1">
            <w:pPr>
              <w:jc w:val="center"/>
            </w:pPr>
          </w:p>
        </w:tc>
        <w:tc>
          <w:tcPr>
            <w:tcW w:w="284" w:type="pct"/>
            <w:tcBorders>
              <w:top w:val="nil"/>
              <w:bottom w:val="nil"/>
            </w:tcBorders>
            <w:noWrap/>
            <w:vAlign w:val="center"/>
          </w:tcPr>
          <w:p w14:paraId="71689F87" w14:textId="77777777" w:rsidR="00DA1180" w:rsidRPr="00215064" w:rsidRDefault="00DA1180" w:rsidP="006A74F1">
            <w:pPr>
              <w:jc w:val="center"/>
            </w:pPr>
          </w:p>
        </w:tc>
        <w:tc>
          <w:tcPr>
            <w:tcW w:w="277" w:type="pct"/>
            <w:tcBorders>
              <w:top w:val="nil"/>
              <w:bottom w:val="nil"/>
            </w:tcBorders>
            <w:noWrap/>
            <w:vAlign w:val="center"/>
          </w:tcPr>
          <w:p w14:paraId="55BD02D1" w14:textId="77777777" w:rsidR="00DA1180" w:rsidRPr="00215064" w:rsidRDefault="00DA1180" w:rsidP="006A74F1">
            <w:pPr>
              <w:jc w:val="center"/>
            </w:pPr>
          </w:p>
        </w:tc>
        <w:tc>
          <w:tcPr>
            <w:tcW w:w="276" w:type="pct"/>
            <w:tcBorders>
              <w:top w:val="nil"/>
              <w:bottom w:val="nil"/>
            </w:tcBorders>
            <w:noWrap/>
            <w:vAlign w:val="center"/>
          </w:tcPr>
          <w:p w14:paraId="4F21E0AB" w14:textId="77777777" w:rsidR="00DA1180" w:rsidRPr="00215064" w:rsidRDefault="00DA1180" w:rsidP="006A74F1">
            <w:pPr>
              <w:jc w:val="center"/>
            </w:pPr>
          </w:p>
        </w:tc>
        <w:tc>
          <w:tcPr>
            <w:tcW w:w="276" w:type="pct"/>
            <w:tcBorders>
              <w:top w:val="nil"/>
              <w:bottom w:val="nil"/>
            </w:tcBorders>
            <w:noWrap/>
            <w:vAlign w:val="center"/>
          </w:tcPr>
          <w:p w14:paraId="61B4EAAB" w14:textId="77777777" w:rsidR="00DA1180" w:rsidRPr="00215064" w:rsidRDefault="00DA1180" w:rsidP="006A74F1">
            <w:pPr>
              <w:jc w:val="center"/>
            </w:pPr>
          </w:p>
        </w:tc>
      </w:tr>
      <w:tr w:rsidR="00DA1180" w:rsidRPr="00215064" w14:paraId="16490053" w14:textId="77777777" w:rsidTr="00240B63">
        <w:trPr>
          <w:trHeight w:val="300"/>
          <w:jc w:val="center"/>
        </w:trPr>
        <w:tc>
          <w:tcPr>
            <w:tcW w:w="1997" w:type="pct"/>
            <w:tcBorders>
              <w:top w:val="nil"/>
              <w:bottom w:val="nil"/>
            </w:tcBorders>
            <w:noWrap/>
            <w:vAlign w:val="center"/>
          </w:tcPr>
          <w:p w14:paraId="0D9E8AA5" w14:textId="77777777" w:rsidR="00DA1180" w:rsidRPr="00215064" w:rsidRDefault="00DA1180" w:rsidP="006A74F1">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16398AA0"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3887D5D2" w14:textId="77777777" w:rsidR="00DA1180" w:rsidRPr="00215064" w:rsidRDefault="00DA1180" w:rsidP="006A74F1">
            <w:pPr>
              <w:jc w:val="center"/>
              <w:rPr>
                <w:color w:val="000000"/>
              </w:rPr>
            </w:pPr>
            <w:r w:rsidRPr="00215064">
              <w:rPr>
                <w:color w:val="000000"/>
              </w:rPr>
              <w:t>25</w:t>
            </w:r>
          </w:p>
        </w:tc>
        <w:tc>
          <w:tcPr>
            <w:tcW w:w="402" w:type="pct"/>
            <w:tcBorders>
              <w:top w:val="nil"/>
              <w:bottom w:val="nil"/>
            </w:tcBorders>
            <w:noWrap/>
            <w:vAlign w:val="center"/>
          </w:tcPr>
          <w:p w14:paraId="4E22ADE2" w14:textId="77777777" w:rsidR="00DA1180" w:rsidRPr="00215064" w:rsidRDefault="00DA1180" w:rsidP="006A74F1">
            <w:pPr>
              <w:jc w:val="center"/>
              <w:rPr>
                <w:color w:val="000000"/>
              </w:rPr>
            </w:pPr>
            <w:r w:rsidRPr="00215064">
              <w:rPr>
                <w:color w:val="000000"/>
              </w:rPr>
              <w:t>3,073</w:t>
            </w:r>
          </w:p>
        </w:tc>
        <w:tc>
          <w:tcPr>
            <w:tcW w:w="276" w:type="pct"/>
            <w:tcBorders>
              <w:top w:val="nil"/>
              <w:bottom w:val="nil"/>
            </w:tcBorders>
            <w:noWrap/>
            <w:vAlign w:val="center"/>
          </w:tcPr>
          <w:p w14:paraId="237593B7" w14:textId="77777777" w:rsidR="00DA1180" w:rsidRPr="00215064" w:rsidRDefault="00DA1180" w:rsidP="006A74F1">
            <w:pPr>
              <w:jc w:val="center"/>
              <w:rPr>
                <w:color w:val="000000"/>
              </w:rPr>
            </w:pPr>
            <w:r w:rsidRPr="00215064">
              <w:rPr>
                <w:color w:val="000000"/>
              </w:rPr>
              <w:t>-.22</w:t>
            </w:r>
          </w:p>
        </w:tc>
        <w:tc>
          <w:tcPr>
            <w:tcW w:w="289" w:type="pct"/>
            <w:tcBorders>
              <w:top w:val="nil"/>
              <w:bottom w:val="nil"/>
            </w:tcBorders>
            <w:noWrap/>
            <w:vAlign w:val="center"/>
          </w:tcPr>
          <w:p w14:paraId="70B09A6F" w14:textId="77777777" w:rsidR="00DA1180" w:rsidRPr="00215064" w:rsidRDefault="00DA1180" w:rsidP="006A74F1">
            <w:pPr>
              <w:jc w:val="center"/>
              <w:rPr>
                <w:color w:val="000000"/>
              </w:rPr>
            </w:pPr>
            <w:r w:rsidRPr="00215064">
              <w:rPr>
                <w:color w:val="000000"/>
              </w:rPr>
              <w:t>.10</w:t>
            </w:r>
          </w:p>
        </w:tc>
        <w:tc>
          <w:tcPr>
            <w:tcW w:w="276" w:type="pct"/>
            <w:tcBorders>
              <w:top w:val="nil"/>
              <w:bottom w:val="nil"/>
            </w:tcBorders>
            <w:noWrap/>
            <w:vAlign w:val="center"/>
          </w:tcPr>
          <w:p w14:paraId="4221950D" w14:textId="77777777" w:rsidR="00DA1180" w:rsidRPr="00215064" w:rsidRDefault="00DA1180" w:rsidP="006A74F1">
            <w:pPr>
              <w:jc w:val="center"/>
              <w:rPr>
                <w:b/>
                <w:bCs/>
              </w:rPr>
            </w:pPr>
            <w:r w:rsidRPr="00215064">
              <w:rPr>
                <w:b/>
                <w:bCs/>
                <w:color w:val="000000"/>
              </w:rPr>
              <w:t>-.28</w:t>
            </w:r>
          </w:p>
        </w:tc>
        <w:tc>
          <w:tcPr>
            <w:tcW w:w="262" w:type="pct"/>
            <w:tcBorders>
              <w:top w:val="nil"/>
              <w:bottom w:val="nil"/>
            </w:tcBorders>
            <w:noWrap/>
            <w:vAlign w:val="center"/>
          </w:tcPr>
          <w:p w14:paraId="1D5FEFF6" w14:textId="77777777" w:rsidR="00DA1180" w:rsidRPr="00215064" w:rsidRDefault="00DA1180" w:rsidP="006A74F1">
            <w:pPr>
              <w:jc w:val="center"/>
            </w:pPr>
            <w:r w:rsidRPr="00215064">
              <w:rPr>
                <w:color w:val="000000"/>
              </w:rPr>
              <w:t>.06</w:t>
            </w:r>
          </w:p>
        </w:tc>
        <w:tc>
          <w:tcPr>
            <w:tcW w:w="284" w:type="pct"/>
            <w:tcBorders>
              <w:top w:val="nil"/>
              <w:bottom w:val="nil"/>
            </w:tcBorders>
            <w:noWrap/>
            <w:vAlign w:val="center"/>
          </w:tcPr>
          <w:p w14:paraId="04857ADA" w14:textId="77777777" w:rsidR="00DA1180" w:rsidRPr="00215064" w:rsidRDefault="00DA1180" w:rsidP="006A74F1">
            <w:pPr>
              <w:jc w:val="center"/>
            </w:pPr>
            <w:r w:rsidRPr="00215064">
              <w:rPr>
                <w:color w:val="000000"/>
              </w:rPr>
              <w:t>-.26</w:t>
            </w:r>
          </w:p>
        </w:tc>
        <w:tc>
          <w:tcPr>
            <w:tcW w:w="277" w:type="pct"/>
            <w:tcBorders>
              <w:top w:val="nil"/>
              <w:bottom w:val="nil"/>
            </w:tcBorders>
            <w:noWrap/>
            <w:vAlign w:val="center"/>
          </w:tcPr>
          <w:p w14:paraId="0FC69F71" w14:textId="77777777" w:rsidR="00DA1180" w:rsidRPr="00215064" w:rsidRDefault="00DA1180" w:rsidP="006A74F1">
            <w:pPr>
              <w:jc w:val="center"/>
            </w:pPr>
            <w:r w:rsidRPr="00215064">
              <w:rPr>
                <w:color w:val="000000"/>
              </w:rPr>
              <w:t>-.18</w:t>
            </w:r>
          </w:p>
        </w:tc>
        <w:tc>
          <w:tcPr>
            <w:tcW w:w="276" w:type="pct"/>
            <w:tcBorders>
              <w:top w:val="nil"/>
              <w:bottom w:val="nil"/>
            </w:tcBorders>
            <w:noWrap/>
            <w:vAlign w:val="center"/>
          </w:tcPr>
          <w:p w14:paraId="51DF65E7" w14:textId="77777777" w:rsidR="00DA1180" w:rsidRPr="00215064" w:rsidRDefault="00DA1180" w:rsidP="006A74F1">
            <w:pPr>
              <w:jc w:val="center"/>
            </w:pPr>
            <w:r w:rsidRPr="00215064">
              <w:rPr>
                <w:color w:val="000000"/>
              </w:rPr>
              <w:t>-.36</w:t>
            </w:r>
          </w:p>
        </w:tc>
        <w:tc>
          <w:tcPr>
            <w:tcW w:w="276" w:type="pct"/>
            <w:tcBorders>
              <w:top w:val="nil"/>
              <w:bottom w:val="nil"/>
            </w:tcBorders>
            <w:noWrap/>
            <w:vAlign w:val="center"/>
          </w:tcPr>
          <w:p w14:paraId="02551D13" w14:textId="77777777" w:rsidR="00DA1180" w:rsidRPr="00215064" w:rsidRDefault="00DA1180" w:rsidP="006A74F1">
            <w:pPr>
              <w:jc w:val="center"/>
            </w:pPr>
            <w:r w:rsidRPr="00215064">
              <w:rPr>
                <w:color w:val="000000"/>
              </w:rPr>
              <w:t>-.20</w:t>
            </w:r>
          </w:p>
        </w:tc>
      </w:tr>
      <w:tr w:rsidR="0089527D" w:rsidRPr="00215064" w14:paraId="63E4A304" w14:textId="77777777" w:rsidTr="00240B63">
        <w:trPr>
          <w:trHeight w:val="300"/>
          <w:jc w:val="center"/>
        </w:trPr>
        <w:tc>
          <w:tcPr>
            <w:tcW w:w="1997" w:type="pct"/>
            <w:tcBorders>
              <w:top w:val="nil"/>
              <w:bottom w:val="nil"/>
            </w:tcBorders>
            <w:noWrap/>
            <w:vAlign w:val="center"/>
          </w:tcPr>
          <w:p w14:paraId="099E4042" w14:textId="7A1313FF" w:rsidR="0089527D" w:rsidRPr="00215064" w:rsidRDefault="0089527D" w:rsidP="0089527D">
            <w:pPr>
              <w:rPr>
                <w:color w:val="000000"/>
              </w:rPr>
            </w:pPr>
            <w:r w:rsidRPr="00215064">
              <w:rPr>
                <w:color w:val="000000"/>
              </w:rPr>
              <w:t xml:space="preserve">         </w:t>
            </w:r>
            <w:r w:rsidR="005D45A7" w:rsidRPr="00215064">
              <w:rPr>
                <w:color w:val="000000"/>
              </w:rPr>
              <w:t xml:space="preserve">Low </w:t>
            </w:r>
            <w:r w:rsidRPr="00215064">
              <w:rPr>
                <w:color w:val="000000"/>
              </w:rPr>
              <w:t>emotionality</w:t>
            </w:r>
          </w:p>
        </w:tc>
        <w:tc>
          <w:tcPr>
            <w:tcW w:w="162" w:type="pct"/>
            <w:tcBorders>
              <w:top w:val="nil"/>
              <w:bottom w:val="nil"/>
            </w:tcBorders>
            <w:vAlign w:val="center"/>
          </w:tcPr>
          <w:p w14:paraId="1713CEC3" w14:textId="77777777" w:rsidR="0089527D" w:rsidRPr="00215064" w:rsidRDefault="0089527D" w:rsidP="0089527D">
            <w:pPr>
              <w:jc w:val="center"/>
              <w:rPr>
                <w:color w:val="000000"/>
              </w:rPr>
            </w:pPr>
            <w:r w:rsidRPr="00215064">
              <w:rPr>
                <w:color w:val="000000"/>
              </w:rPr>
              <w:t>1</w:t>
            </w:r>
          </w:p>
        </w:tc>
        <w:tc>
          <w:tcPr>
            <w:tcW w:w="223" w:type="pct"/>
            <w:tcBorders>
              <w:top w:val="nil"/>
              <w:bottom w:val="nil"/>
            </w:tcBorders>
            <w:noWrap/>
            <w:vAlign w:val="center"/>
          </w:tcPr>
          <w:p w14:paraId="6DEFDDD0" w14:textId="77777777" w:rsidR="0089527D" w:rsidRPr="00215064" w:rsidRDefault="0089527D" w:rsidP="0089527D">
            <w:pPr>
              <w:jc w:val="center"/>
              <w:rPr>
                <w:color w:val="000000"/>
              </w:rPr>
            </w:pPr>
            <w:r w:rsidRPr="00215064">
              <w:rPr>
                <w:color w:val="000000"/>
              </w:rPr>
              <w:t>21</w:t>
            </w:r>
          </w:p>
        </w:tc>
        <w:tc>
          <w:tcPr>
            <w:tcW w:w="402" w:type="pct"/>
            <w:tcBorders>
              <w:top w:val="nil"/>
              <w:bottom w:val="nil"/>
            </w:tcBorders>
            <w:noWrap/>
            <w:vAlign w:val="center"/>
          </w:tcPr>
          <w:p w14:paraId="261D5FA3" w14:textId="77777777" w:rsidR="0089527D" w:rsidRPr="00215064" w:rsidRDefault="0089527D" w:rsidP="0089527D">
            <w:pPr>
              <w:jc w:val="center"/>
              <w:rPr>
                <w:color w:val="000000"/>
              </w:rPr>
            </w:pPr>
            <w:r w:rsidRPr="00215064">
              <w:rPr>
                <w:color w:val="000000"/>
              </w:rPr>
              <w:t>2,659</w:t>
            </w:r>
          </w:p>
        </w:tc>
        <w:tc>
          <w:tcPr>
            <w:tcW w:w="276" w:type="pct"/>
            <w:tcBorders>
              <w:top w:val="nil"/>
              <w:bottom w:val="nil"/>
            </w:tcBorders>
            <w:noWrap/>
            <w:vAlign w:val="center"/>
          </w:tcPr>
          <w:p w14:paraId="4FEAB96B" w14:textId="4A5420AA" w:rsidR="0089527D" w:rsidRPr="00215064" w:rsidRDefault="0089527D" w:rsidP="0089527D">
            <w:pPr>
              <w:jc w:val="center"/>
              <w:rPr>
                <w:color w:val="000000"/>
              </w:rPr>
            </w:pPr>
            <w:r w:rsidRPr="00215064">
              <w:rPr>
                <w:color w:val="000000"/>
              </w:rPr>
              <w:t>.03</w:t>
            </w:r>
          </w:p>
        </w:tc>
        <w:tc>
          <w:tcPr>
            <w:tcW w:w="289" w:type="pct"/>
            <w:tcBorders>
              <w:top w:val="nil"/>
              <w:bottom w:val="nil"/>
            </w:tcBorders>
            <w:noWrap/>
            <w:vAlign w:val="center"/>
          </w:tcPr>
          <w:p w14:paraId="7AD82977" w14:textId="0BBC1A93" w:rsidR="0089527D" w:rsidRPr="00215064" w:rsidRDefault="0089527D" w:rsidP="0089527D">
            <w:pPr>
              <w:jc w:val="center"/>
              <w:rPr>
                <w:color w:val="000000"/>
              </w:rPr>
            </w:pPr>
            <w:r w:rsidRPr="00215064">
              <w:rPr>
                <w:color w:val="000000"/>
              </w:rPr>
              <w:t>.09</w:t>
            </w:r>
          </w:p>
        </w:tc>
        <w:tc>
          <w:tcPr>
            <w:tcW w:w="276" w:type="pct"/>
            <w:tcBorders>
              <w:top w:val="nil"/>
              <w:bottom w:val="nil"/>
            </w:tcBorders>
            <w:noWrap/>
            <w:vAlign w:val="center"/>
          </w:tcPr>
          <w:p w14:paraId="51BBB423" w14:textId="3D1C8F8E" w:rsidR="0089527D" w:rsidRPr="00215064" w:rsidRDefault="0089527D" w:rsidP="0089527D">
            <w:pPr>
              <w:jc w:val="center"/>
              <w:rPr>
                <w:b/>
                <w:bCs/>
              </w:rPr>
            </w:pPr>
            <w:r w:rsidRPr="00215064">
              <w:rPr>
                <w:b/>
                <w:bCs/>
                <w:color w:val="000000"/>
              </w:rPr>
              <w:t>.04</w:t>
            </w:r>
          </w:p>
        </w:tc>
        <w:tc>
          <w:tcPr>
            <w:tcW w:w="262" w:type="pct"/>
            <w:tcBorders>
              <w:top w:val="nil"/>
              <w:bottom w:val="nil"/>
            </w:tcBorders>
            <w:noWrap/>
            <w:vAlign w:val="center"/>
          </w:tcPr>
          <w:p w14:paraId="28FA90F0" w14:textId="7009A56F" w:rsidR="0089527D" w:rsidRPr="00215064" w:rsidRDefault="0089527D" w:rsidP="0089527D">
            <w:pPr>
              <w:jc w:val="center"/>
            </w:pPr>
            <w:r w:rsidRPr="00215064">
              <w:rPr>
                <w:color w:val="000000"/>
              </w:rPr>
              <w:t>.03</w:t>
            </w:r>
          </w:p>
        </w:tc>
        <w:tc>
          <w:tcPr>
            <w:tcW w:w="284" w:type="pct"/>
            <w:tcBorders>
              <w:top w:val="nil"/>
              <w:bottom w:val="nil"/>
            </w:tcBorders>
            <w:noWrap/>
            <w:vAlign w:val="center"/>
          </w:tcPr>
          <w:p w14:paraId="2F970215" w14:textId="4F57A2B4" w:rsidR="0089527D" w:rsidRPr="00215064" w:rsidRDefault="0089527D" w:rsidP="0089527D">
            <w:pPr>
              <w:jc w:val="center"/>
            </w:pPr>
            <w:r w:rsidRPr="00215064">
              <w:rPr>
                <w:color w:val="000000"/>
              </w:rPr>
              <w:t>-.01</w:t>
            </w:r>
          </w:p>
        </w:tc>
        <w:tc>
          <w:tcPr>
            <w:tcW w:w="277" w:type="pct"/>
            <w:tcBorders>
              <w:top w:val="nil"/>
              <w:bottom w:val="nil"/>
            </w:tcBorders>
            <w:noWrap/>
            <w:vAlign w:val="center"/>
          </w:tcPr>
          <w:p w14:paraId="4F37B0A0" w14:textId="7C07B92B" w:rsidR="0089527D" w:rsidRPr="00215064" w:rsidRDefault="0089527D" w:rsidP="0089527D">
            <w:pPr>
              <w:jc w:val="center"/>
            </w:pPr>
            <w:r w:rsidRPr="00215064">
              <w:rPr>
                <w:color w:val="000000"/>
              </w:rPr>
              <w:t>.07</w:t>
            </w:r>
          </w:p>
        </w:tc>
        <w:tc>
          <w:tcPr>
            <w:tcW w:w="276" w:type="pct"/>
            <w:tcBorders>
              <w:top w:val="nil"/>
              <w:bottom w:val="nil"/>
            </w:tcBorders>
            <w:noWrap/>
            <w:vAlign w:val="center"/>
          </w:tcPr>
          <w:p w14:paraId="267FD187" w14:textId="2671EFC2" w:rsidR="0089527D" w:rsidRPr="00215064" w:rsidRDefault="0089527D" w:rsidP="0089527D">
            <w:pPr>
              <w:jc w:val="center"/>
            </w:pPr>
            <w:r w:rsidRPr="00215064">
              <w:rPr>
                <w:color w:val="000000"/>
              </w:rPr>
              <w:t>.004</w:t>
            </w:r>
          </w:p>
        </w:tc>
        <w:tc>
          <w:tcPr>
            <w:tcW w:w="276" w:type="pct"/>
            <w:tcBorders>
              <w:top w:val="nil"/>
              <w:bottom w:val="nil"/>
            </w:tcBorders>
            <w:noWrap/>
            <w:vAlign w:val="center"/>
          </w:tcPr>
          <w:p w14:paraId="1095F4FF" w14:textId="55A1421B" w:rsidR="0089527D" w:rsidRPr="00215064" w:rsidRDefault="0089527D" w:rsidP="0089527D">
            <w:pPr>
              <w:jc w:val="center"/>
            </w:pPr>
            <w:r w:rsidRPr="00215064">
              <w:rPr>
                <w:color w:val="000000"/>
              </w:rPr>
              <w:t>.07</w:t>
            </w:r>
          </w:p>
        </w:tc>
      </w:tr>
      <w:tr w:rsidR="00DA1180" w:rsidRPr="00215064" w14:paraId="587FD9C8" w14:textId="77777777" w:rsidTr="00240B63">
        <w:trPr>
          <w:trHeight w:val="300"/>
          <w:jc w:val="center"/>
        </w:trPr>
        <w:tc>
          <w:tcPr>
            <w:tcW w:w="1997" w:type="pct"/>
            <w:tcBorders>
              <w:top w:val="nil"/>
              <w:bottom w:val="nil"/>
            </w:tcBorders>
            <w:noWrap/>
            <w:vAlign w:val="center"/>
          </w:tcPr>
          <w:p w14:paraId="554EBC20" w14:textId="77777777" w:rsidR="00DA1180" w:rsidRPr="00215064" w:rsidRDefault="00DA1180" w:rsidP="006A74F1">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4893F223"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6EBD12BC" w14:textId="77777777" w:rsidR="00DA1180" w:rsidRPr="00215064" w:rsidRDefault="00DA1180" w:rsidP="006A74F1">
            <w:pPr>
              <w:jc w:val="center"/>
              <w:rPr>
                <w:color w:val="000000"/>
              </w:rPr>
            </w:pPr>
            <w:r w:rsidRPr="00215064">
              <w:rPr>
                <w:color w:val="000000"/>
              </w:rPr>
              <w:t>21</w:t>
            </w:r>
          </w:p>
        </w:tc>
        <w:tc>
          <w:tcPr>
            <w:tcW w:w="402" w:type="pct"/>
            <w:tcBorders>
              <w:top w:val="nil"/>
              <w:bottom w:val="nil"/>
            </w:tcBorders>
            <w:noWrap/>
            <w:vAlign w:val="center"/>
          </w:tcPr>
          <w:p w14:paraId="6684B752" w14:textId="77777777" w:rsidR="00DA1180" w:rsidRPr="00215064" w:rsidRDefault="00DA1180" w:rsidP="006A74F1">
            <w:pPr>
              <w:jc w:val="center"/>
              <w:rPr>
                <w:color w:val="000000"/>
              </w:rPr>
            </w:pPr>
            <w:r w:rsidRPr="00215064">
              <w:rPr>
                <w:color w:val="000000"/>
              </w:rPr>
              <w:t>2,678</w:t>
            </w:r>
          </w:p>
        </w:tc>
        <w:tc>
          <w:tcPr>
            <w:tcW w:w="276" w:type="pct"/>
            <w:tcBorders>
              <w:top w:val="nil"/>
              <w:bottom w:val="nil"/>
            </w:tcBorders>
            <w:noWrap/>
            <w:vAlign w:val="center"/>
          </w:tcPr>
          <w:p w14:paraId="0C79BCE7" w14:textId="77777777" w:rsidR="00DA1180" w:rsidRPr="00215064" w:rsidRDefault="00DA1180" w:rsidP="006A74F1">
            <w:pPr>
              <w:jc w:val="center"/>
              <w:rPr>
                <w:color w:val="000000"/>
              </w:rPr>
            </w:pPr>
            <w:r w:rsidRPr="00215064">
              <w:rPr>
                <w:color w:val="000000"/>
              </w:rPr>
              <w:t>.05</w:t>
            </w:r>
          </w:p>
        </w:tc>
        <w:tc>
          <w:tcPr>
            <w:tcW w:w="289" w:type="pct"/>
            <w:tcBorders>
              <w:top w:val="nil"/>
              <w:bottom w:val="nil"/>
            </w:tcBorders>
            <w:noWrap/>
            <w:vAlign w:val="center"/>
          </w:tcPr>
          <w:p w14:paraId="3550A3EA" w14:textId="77777777" w:rsidR="00DA1180" w:rsidRPr="00215064" w:rsidRDefault="00DA1180" w:rsidP="006A74F1">
            <w:pPr>
              <w:jc w:val="center"/>
              <w:rPr>
                <w:color w:val="000000"/>
              </w:rPr>
            </w:pPr>
            <w:r w:rsidRPr="00215064">
              <w:rPr>
                <w:color w:val="000000"/>
              </w:rPr>
              <w:t>.09</w:t>
            </w:r>
          </w:p>
        </w:tc>
        <w:tc>
          <w:tcPr>
            <w:tcW w:w="276" w:type="pct"/>
            <w:tcBorders>
              <w:top w:val="nil"/>
              <w:bottom w:val="nil"/>
            </w:tcBorders>
            <w:noWrap/>
            <w:vAlign w:val="center"/>
          </w:tcPr>
          <w:p w14:paraId="71AD121C" w14:textId="77777777" w:rsidR="00DA1180" w:rsidRPr="00215064" w:rsidRDefault="00DA1180" w:rsidP="006A74F1">
            <w:pPr>
              <w:jc w:val="center"/>
              <w:rPr>
                <w:b/>
                <w:bCs/>
              </w:rPr>
            </w:pPr>
            <w:r w:rsidRPr="00215064">
              <w:rPr>
                <w:b/>
                <w:bCs/>
                <w:color w:val="000000"/>
              </w:rPr>
              <w:t>.06</w:t>
            </w:r>
          </w:p>
        </w:tc>
        <w:tc>
          <w:tcPr>
            <w:tcW w:w="262" w:type="pct"/>
            <w:tcBorders>
              <w:top w:val="nil"/>
              <w:bottom w:val="nil"/>
            </w:tcBorders>
            <w:noWrap/>
            <w:vAlign w:val="center"/>
          </w:tcPr>
          <w:p w14:paraId="179CAEAA" w14:textId="77777777" w:rsidR="00DA1180" w:rsidRPr="00215064" w:rsidRDefault="00DA1180" w:rsidP="006A74F1">
            <w:pPr>
              <w:jc w:val="center"/>
            </w:pPr>
            <w:r w:rsidRPr="00215064">
              <w:rPr>
                <w:color w:val="000000"/>
              </w:rPr>
              <w:t>.03</w:t>
            </w:r>
          </w:p>
        </w:tc>
        <w:tc>
          <w:tcPr>
            <w:tcW w:w="284" w:type="pct"/>
            <w:tcBorders>
              <w:top w:val="nil"/>
              <w:bottom w:val="nil"/>
            </w:tcBorders>
            <w:noWrap/>
            <w:vAlign w:val="center"/>
          </w:tcPr>
          <w:p w14:paraId="70E57836" w14:textId="77777777" w:rsidR="00DA1180" w:rsidRPr="00215064" w:rsidRDefault="00DA1180" w:rsidP="006A74F1">
            <w:pPr>
              <w:jc w:val="center"/>
            </w:pPr>
            <w:r w:rsidRPr="00215064">
              <w:rPr>
                <w:color w:val="000000"/>
              </w:rPr>
              <w:t>.01</w:t>
            </w:r>
          </w:p>
        </w:tc>
        <w:tc>
          <w:tcPr>
            <w:tcW w:w="277" w:type="pct"/>
            <w:tcBorders>
              <w:top w:val="nil"/>
              <w:bottom w:val="nil"/>
            </w:tcBorders>
            <w:noWrap/>
            <w:vAlign w:val="center"/>
          </w:tcPr>
          <w:p w14:paraId="2E41A242" w14:textId="77777777" w:rsidR="00DA1180" w:rsidRPr="00215064" w:rsidRDefault="00DA1180" w:rsidP="006A74F1">
            <w:pPr>
              <w:jc w:val="center"/>
            </w:pPr>
            <w:r w:rsidRPr="00215064">
              <w:rPr>
                <w:color w:val="000000"/>
              </w:rPr>
              <w:t>.09</w:t>
            </w:r>
          </w:p>
        </w:tc>
        <w:tc>
          <w:tcPr>
            <w:tcW w:w="276" w:type="pct"/>
            <w:tcBorders>
              <w:top w:val="nil"/>
              <w:bottom w:val="nil"/>
            </w:tcBorders>
            <w:noWrap/>
            <w:vAlign w:val="center"/>
          </w:tcPr>
          <w:p w14:paraId="26FA9485" w14:textId="77777777" w:rsidR="00DA1180" w:rsidRPr="00215064" w:rsidRDefault="00DA1180" w:rsidP="006A74F1">
            <w:pPr>
              <w:jc w:val="center"/>
            </w:pPr>
            <w:r w:rsidRPr="00215064">
              <w:rPr>
                <w:color w:val="000000"/>
              </w:rPr>
              <w:t>.03</w:t>
            </w:r>
          </w:p>
        </w:tc>
        <w:tc>
          <w:tcPr>
            <w:tcW w:w="276" w:type="pct"/>
            <w:tcBorders>
              <w:top w:val="nil"/>
              <w:bottom w:val="nil"/>
            </w:tcBorders>
            <w:noWrap/>
            <w:vAlign w:val="center"/>
          </w:tcPr>
          <w:p w14:paraId="76208449" w14:textId="77777777" w:rsidR="00DA1180" w:rsidRPr="00215064" w:rsidRDefault="00DA1180" w:rsidP="006A74F1">
            <w:pPr>
              <w:jc w:val="center"/>
            </w:pPr>
            <w:r w:rsidRPr="00215064">
              <w:rPr>
                <w:color w:val="000000"/>
              </w:rPr>
              <w:t>.10</w:t>
            </w:r>
          </w:p>
        </w:tc>
      </w:tr>
      <w:tr w:rsidR="00DA1180" w:rsidRPr="00215064" w14:paraId="286E2D18" w14:textId="77777777" w:rsidTr="00240B63">
        <w:trPr>
          <w:trHeight w:val="300"/>
          <w:jc w:val="center"/>
        </w:trPr>
        <w:tc>
          <w:tcPr>
            <w:tcW w:w="1997" w:type="pct"/>
            <w:tcBorders>
              <w:top w:val="nil"/>
              <w:bottom w:val="nil"/>
            </w:tcBorders>
            <w:noWrap/>
            <w:vAlign w:val="center"/>
          </w:tcPr>
          <w:p w14:paraId="3BD2B1D6" w14:textId="77777777" w:rsidR="00DA1180" w:rsidRPr="00215064" w:rsidRDefault="00DA1180" w:rsidP="006A74F1">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1CFD32F7"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3898E780" w14:textId="77777777" w:rsidR="00DA1180" w:rsidRPr="00215064" w:rsidRDefault="00DA1180" w:rsidP="006A74F1">
            <w:pPr>
              <w:jc w:val="center"/>
              <w:rPr>
                <w:color w:val="000000"/>
              </w:rPr>
            </w:pPr>
            <w:r w:rsidRPr="00215064">
              <w:rPr>
                <w:color w:val="000000"/>
              </w:rPr>
              <w:t>21</w:t>
            </w:r>
          </w:p>
        </w:tc>
        <w:tc>
          <w:tcPr>
            <w:tcW w:w="402" w:type="pct"/>
            <w:tcBorders>
              <w:top w:val="nil"/>
              <w:bottom w:val="nil"/>
            </w:tcBorders>
            <w:noWrap/>
            <w:vAlign w:val="center"/>
          </w:tcPr>
          <w:p w14:paraId="5CF5F510" w14:textId="77777777" w:rsidR="00DA1180" w:rsidRPr="00215064" w:rsidRDefault="00DA1180" w:rsidP="006A74F1">
            <w:pPr>
              <w:jc w:val="center"/>
              <w:rPr>
                <w:color w:val="000000"/>
              </w:rPr>
            </w:pPr>
            <w:r w:rsidRPr="00215064">
              <w:rPr>
                <w:color w:val="000000"/>
              </w:rPr>
              <w:t>2,666</w:t>
            </w:r>
          </w:p>
        </w:tc>
        <w:tc>
          <w:tcPr>
            <w:tcW w:w="276" w:type="pct"/>
            <w:tcBorders>
              <w:top w:val="nil"/>
              <w:bottom w:val="nil"/>
            </w:tcBorders>
            <w:noWrap/>
            <w:vAlign w:val="center"/>
          </w:tcPr>
          <w:p w14:paraId="62C73F4D" w14:textId="77777777" w:rsidR="00DA1180" w:rsidRPr="00215064" w:rsidRDefault="00DA1180" w:rsidP="006A74F1">
            <w:pPr>
              <w:jc w:val="center"/>
              <w:rPr>
                <w:color w:val="000000"/>
              </w:rPr>
            </w:pPr>
            <w:r w:rsidRPr="00215064">
              <w:rPr>
                <w:color w:val="000000"/>
              </w:rPr>
              <w:t>-.02</w:t>
            </w:r>
          </w:p>
        </w:tc>
        <w:tc>
          <w:tcPr>
            <w:tcW w:w="289" w:type="pct"/>
            <w:tcBorders>
              <w:top w:val="nil"/>
              <w:bottom w:val="nil"/>
            </w:tcBorders>
            <w:noWrap/>
            <w:vAlign w:val="center"/>
          </w:tcPr>
          <w:p w14:paraId="10D45AAC" w14:textId="77777777" w:rsidR="00DA1180" w:rsidRPr="00215064" w:rsidRDefault="00DA1180" w:rsidP="006A74F1">
            <w:pPr>
              <w:jc w:val="center"/>
              <w:rPr>
                <w:color w:val="000000"/>
              </w:rPr>
            </w:pPr>
            <w:r w:rsidRPr="00215064">
              <w:rPr>
                <w:color w:val="000000"/>
              </w:rPr>
              <w:t>.09</w:t>
            </w:r>
          </w:p>
        </w:tc>
        <w:tc>
          <w:tcPr>
            <w:tcW w:w="276" w:type="pct"/>
            <w:tcBorders>
              <w:top w:val="nil"/>
              <w:bottom w:val="nil"/>
            </w:tcBorders>
            <w:noWrap/>
            <w:vAlign w:val="center"/>
          </w:tcPr>
          <w:p w14:paraId="3DA728F7" w14:textId="77777777" w:rsidR="00DA1180" w:rsidRPr="00215064" w:rsidRDefault="00DA1180" w:rsidP="006A74F1">
            <w:pPr>
              <w:jc w:val="center"/>
              <w:rPr>
                <w:b/>
                <w:bCs/>
              </w:rPr>
            </w:pPr>
            <w:r w:rsidRPr="00215064">
              <w:rPr>
                <w:b/>
                <w:bCs/>
                <w:color w:val="000000"/>
              </w:rPr>
              <w:t>-.03</w:t>
            </w:r>
          </w:p>
        </w:tc>
        <w:tc>
          <w:tcPr>
            <w:tcW w:w="262" w:type="pct"/>
            <w:tcBorders>
              <w:top w:val="nil"/>
              <w:bottom w:val="nil"/>
            </w:tcBorders>
            <w:noWrap/>
            <w:vAlign w:val="center"/>
          </w:tcPr>
          <w:p w14:paraId="50DB5336" w14:textId="77777777" w:rsidR="00DA1180" w:rsidRPr="00215064" w:rsidRDefault="00DA1180" w:rsidP="006A74F1">
            <w:pPr>
              <w:jc w:val="center"/>
            </w:pPr>
            <w:r w:rsidRPr="00215064">
              <w:rPr>
                <w:color w:val="000000"/>
              </w:rPr>
              <w:t>.03</w:t>
            </w:r>
          </w:p>
        </w:tc>
        <w:tc>
          <w:tcPr>
            <w:tcW w:w="284" w:type="pct"/>
            <w:tcBorders>
              <w:top w:val="nil"/>
              <w:bottom w:val="nil"/>
            </w:tcBorders>
            <w:noWrap/>
            <w:vAlign w:val="center"/>
          </w:tcPr>
          <w:p w14:paraId="09142366" w14:textId="77777777" w:rsidR="00DA1180" w:rsidRPr="00215064" w:rsidRDefault="00DA1180" w:rsidP="006A74F1">
            <w:pPr>
              <w:jc w:val="center"/>
            </w:pPr>
            <w:r w:rsidRPr="00215064">
              <w:rPr>
                <w:color w:val="000000"/>
              </w:rPr>
              <w:t>-.06</w:t>
            </w:r>
          </w:p>
        </w:tc>
        <w:tc>
          <w:tcPr>
            <w:tcW w:w="277" w:type="pct"/>
            <w:tcBorders>
              <w:top w:val="nil"/>
              <w:bottom w:val="nil"/>
            </w:tcBorders>
            <w:noWrap/>
            <w:vAlign w:val="center"/>
          </w:tcPr>
          <w:p w14:paraId="649EBF4B" w14:textId="77777777" w:rsidR="00DA1180" w:rsidRPr="00215064" w:rsidRDefault="00DA1180" w:rsidP="006A74F1">
            <w:pPr>
              <w:jc w:val="center"/>
            </w:pPr>
            <w:r w:rsidRPr="00215064">
              <w:rPr>
                <w:color w:val="000000"/>
              </w:rPr>
              <w:t>.02</w:t>
            </w:r>
          </w:p>
        </w:tc>
        <w:tc>
          <w:tcPr>
            <w:tcW w:w="276" w:type="pct"/>
            <w:tcBorders>
              <w:top w:val="nil"/>
              <w:bottom w:val="nil"/>
            </w:tcBorders>
            <w:noWrap/>
            <w:vAlign w:val="center"/>
          </w:tcPr>
          <w:p w14:paraId="391D85C6" w14:textId="77777777" w:rsidR="00DA1180" w:rsidRPr="00215064" w:rsidRDefault="00DA1180" w:rsidP="006A74F1">
            <w:pPr>
              <w:jc w:val="center"/>
            </w:pPr>
            <w:r w:rsidRPr="00215064">
              <w:rPr>
                <w:color w:val="000000"/>
              </w:rPr>
              <w:t>-.06</w:t>
            </w:r>
          </w:p>
        </w:tc>
        <w:tc>
          <w:tcPr>
            <w:tcW w:w="276" w:type="pct"/>
            <w:tcBorders>
              <w:top w:val="nil"/>
              <w:bottom w:val="nil"/>
            </w:tcBorders>
            <w:noWrap/>
            <w:vAlign w:val="center"/>
          </w:tcPr>
          <w:p w14:paraId="3CA1DB7D" w14:textId="77777777" w:rsidR="00DA1180" w:rsidRPr="00215064" w:rsidRDefault="00DA1180" w:rsidP="006A74F1">
            <w:pPr>
              <w:jc w:val="center"/>
            </w:pPr>
            <w:r w:rsidRPr="00215064">
              <w:rPr>
                <w:color w:val="000000"/>
              </w:rPr>
              <w:t>.01</w:t>
            </w:r>
          </w:p>
        </w:tc>
      </w:tr>
      <w:tr w:rsidR="00DA1180" w:rsidRPr="00215064" w14:paraId="5B1900F0" w14:textId="77777777" w:rsidTr="00240B63">
        <w:trPr>
          <w:trHeight w:val="300"/>
          <w:jc w:val="center"/>
        </w:trPr>
        <w:tc>
          <w:tcPr>
            <w:tcW w:w="1997" w:type="pct"/>
            <w:tcBorders>
              <w:top w:val="nil"/>
              <w:bottom w:val="nil"/>
            </w:tcBorders>
            <w:noWrap/>
            <w:vAlign w:val="center"/>
          </w:tcPr>
          <w:p w14:paraId="25C4ADAA" w14:textId="77777777" w:rsidR="00DA1180" w:rsidRPr="00215064" w:rsidRDefault="00DA1180" w:rsidP="006A74F1">
            <w:pPr>
              <w:rPr>
                <w:color w:val="000000"/>
              </w:rPr>
            </w:pPr>
            <w:r w:rsidRPr="00215064">
              <w:rPr>
                <w:color w:val="000000"/>
              </w:rPr>
              <w:t xml:space="preserve">         Conscientiousness</w:t>
            </w:r>
          </w:p>
        </w:tc>
        <w:tc>
          <w:tcPr>
            <w:tcW w:w="162" w:type="pct"/>
            <w:tcBorders>
              <w:top w:val="nil"/>
              <w:bottom w:val="nil"/>
            </w:tcBorders>
            <w:vAlign w:val="center"/>
          </w:tcPr>
          <w:p w14:paraId="0547123A"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1292E8C8" w14:textId="77777777" w:rsidR="00DA1180" w:rsidRPr="00215064" w:rsidRDefault="00DA1180" w:rsidP="006A74F1">
            <w:pPr>
              <w:jc w:val="center"/>
              <w:rPr>
                <w:color w:val="000000"/>
              </w:rPr>
            </w:pPr>
            <w:r w:rsidRPr="00215064">
              <w:rPr>
                <w:color w:val="000000"/>
              </w:rPr>
              <w:t>21</w:t>
            </w:r>
          </w:p>
        </w:tc>
        <w:tc>
          <w:tcPr>
            <w:tcW w:w="402" w:type="pct"/>
            <w:tcBorders>
              <w:top w:val="nil"/>
              <w:bottom w:val="nil"/>
            </w:tcBorders>
            <w:noWrap/>
            <w:vAlign w:val="center"/>
          </w:tcPr>
          <w:p w14:paraId="28F8EC7E" w14:textId="77777777" w:rsidR="00DA1180" w:rsidRPr="00215064" w:rsidRDefault="00DA1180" w:rsidP="006A74F1">
            <w:pPr>
              <w:jc w:val="center"/>
              <w:rPr>
                <w:color w:val="000000"/>
              </w:rPr>
            </w:pPr>
            <w:r w:rsidRPr="00215064">
              <w:rPr>
                <w:color w:val="000000"/>
              </w:rPr>
              <w:t>2,658</w:t>
            </w:r>
          </w:p>
        </w:tc>
        <w:tc>
          <w:tcPr>
            <w:tcW w:w="276" w:type="pct"/>
            <w:tcBorders>
              <w:top w:val="nil"/>
              <w:bottom w:val="nil"/>
            </w:tcBorders>
            <w:noWrap/>
            <w:vAlign w:val="center"/>
          </w:tcPr>
          <w:p w14:paraId="70955B36" w14:textId="77777777" w:rsidR="00DA1180" w:rsidRPr="00215064" w:rsidRDefault="00DA1180" w:rsidP="006A74F1">
            <w:pPr>
              <w:jc w:val="center"/>
              <w:rPr>
                <w:color w:val="000000"/>
              </w:rPr>
            </w:pPr>
            <w:r w:rsidRPr="00215064">
              <w:rPr>
                <w:color w:val="000000"/>
              </w:rPr>
              <w:t>-.04</w:t>
            </w:r>
          </w:p>
        </w:tc>
        <w:tc>
          <w:tcPr>
            <w:tcW w:w="289" w:type="pct"/>
            <w:tcBorders>
              <w:top w:val="nil"/>
              <w:bottom w:val="nil"/>
            </w:tcBorders>
            <w:noWrap/>
            <w:vAlign w:val="center"/>
          </w:tcPr>
          <w:p w14:paraId="2CD924B9" w14:textId="77777777" w:rsidR="00DA1180" w:rsidRPr="00215064" w:rsidRDefault="00DA1180" w:rsidP="006A74F1">
            <w:pPr>
              <w:jc w:val="center"/>
              <w:rPr>
                <w:color w:val="000000"/>
              </w:rPr>
            </w:pPr>
            <w:r w:rsidRPr="00215064">
              <w:rPr>
                <w:color w:val="000000"/>
              </w:rPr>
              <w:t>.09</w:t>
            </w:r>
          </w:p>
        </w:tc>
        <w:tc>
          <w:tcPr>
            <w:tcW w:w="276" w:type="pct"/>
            <w:tcBorders>
              <w:top w:val="nil"/>
              <w:bottom w:val="nil"/>
            </w:tcBorders>
            <w:noWrap/>
            <w:vAlign w:val="center"/>
          </w:tcPr>
          <w:p w14:paraId="21629BA9" w14:textId="77777777" w:rsidR="00DA1180" w:rsidRPr="00215064" w:rsidRDefault="00DA1180" w:rsidP="006A74F1">
            <w:pPr>
              <w:jc w:val="center"/>
              <w:rPr>
                <w:b/>
                <w:bCs/>
              </w:rPr>
            </w:pPr>
            <w:r w:rsidRPr="00215064">
              <w:rPr>
                <w:b/>
                <w:bCs/>
                <w:color w:val="000000"/>
              </w:rPr>
              <w:t>-.05</w:t>
            </w:r>
          </w:p>
        </w:tc>
        <w:tc>
          <w:tcPr>
            <w:tcW w:w="262" w:type="pct"/>
            <w:tcBorders>
              <w:top w:val="nil"/>
              <w:bottom w:val="nil"/>
            </w:tcBorders>
            <w:noWrap/>
            <w:vAlign w:val="center"/>
          </w:tcPr>
          <w:p w14:paraId="5EFA5CB0" w14:textId="77777777" w:rsidR="00DA1180" w:rsidRPr="00215064" w:rsidRDefault="00DA1180" w:rsidP="006A74F1">
            <w:pPr>
              <w:jc w:val="center"/>
            </w:pPr>
            <w:r w:rsidRPr="00215064">
              <w:rPr>
                <w:color w:val="000000"/>
              </w:rPr>
              <w:t>.03</w:t>
            </w:r>
          </w:p>
        </w:tc>
        <w:tc>
          <w:tcPr>
            <w:tcW w:w="284" w:type="pct"/>
            <w:tcBorders>
              <w:top w:val="nil"/>
              <w:bottom w:val="nil"/>
            </w:tcBorders>
            <w:noWrap/>
            <w:vAlign w:val="center"/>
          </w:tcPr>
          <w:p w14:paraId="45C2B1EA" w14:textId="77777777" w:rsidR="00DA1180" w:rsidRPr="00215064" w:rsidRDefault="00DA1180" w:rsidP="006A74F1">
            <w:pPr>
              <w:jc w:val="center"/>
            </w:pPr>
            <w:r w:rsidRPr="00215064">
              <w:rPr>
                <w:color w:val="000000"/>
              </w:rPr>
              <w:t>-.08</w:t>
            </w:r>
          </w:p>
        </w:tc>
        <w:tc>
          <w:tcPr>
            <w:tcW w:w="277" w:type="pct"/>
            <w:tcBorders>
              <w:top w:val="nil"/>
              <w:bottom w:val="nil"/>
            </w:tcBorders>
            <w:noWrap/>
            <w:vAlign w:val="center"/>
          </w:tcPr>
          <w:p w14:paraId="59304003" w14:textId="77777777" w:rsidR="00DA1180" w:rsidRPr="00215064" w:rsidRDefault="00DA1180" w:rsidP="006A74F1">
            <w:pPr>
              <w:jc w:val="center"/>
            </w:pPr>
            <w:r w:rsidRPr="00215064">
              <w:rPr>
                <w:color w:val="000000"/>
              </w:rPr>
              <w:t>-.001</w:t>
            </w:r>
          </w:p>
        </w:tc>
        <w:tc>
          <w:tcPr>
            <w:tcW w:w="276" w:type="pct"/>
            <w:tcBorders>
              <w:top w:val="nil"/>
              <w:bottom w:val="nil"/>
            </w:tcBorders>
            <w:noWrap/>
            <w:vAlign w:val="center"/>
          </w:tcPr>
          <w:p w14:paraId="2B14A369" w14:textId="77777777" w:rsidR="00DA1180" w:rsidRPr="00215064" w:rsidRDefault="00DA1180" w:rsidP="006A74F1">
            <w:pPr>
              <w:jc w:val="center"/>
            </w:pPr>
            <w:r w:rsidRPr="00215064">
              <w:rPr>
                <w:color w:val="000000"/>
              </w:rPr>
              <w:t>-.08</w:t>
            </w:r>
          </w:p>
        </w:tc>
        <w:tc>
          <w:tcPr>
            <w:tcW w:w="276" w:type="pct"/>
            <w:tcBorders>
              <w:top w:val="nil"/>
              <w:bottom w:val="nil"/>
            </w:tcBorders>
            <w:noWrap/>
            <w:vAlign w:val="center"/>
          </w:tcPr>
          <w:p w14:paraId="51CDB156" w14:textId="77777777" w:rsidR="00DA1180" w:rsidRPr="00215064" w:rsidRDefault="00DA1180" w:rsidP="006A74F1">
            <w:pPr>
              <w:jc w:val="center"/>
            </w:pPr>
            <w:r w:rsidRPr="00215064">
              <w:rPr>
                <w:color w:val="000000"/>
              </w:rPr>
              <w:t>-.02</w:t>
            </w:r>
          </w:p>
        </w:tc>
      </w:tr>
      <w:tr w:rsidR="00DA1180" w:rsidRPr="00215064" w14:paraId="5FEF9D7B" w14:textId="77777777" w:rsidTr="00240B63">
        <w:trPr>
          <w:trHeight w:val="300"/>
          <w:jc w:val="center"/>
        </w:trPr>
        <w:tc>
          <w:tcPr>
            <w:tcW w:w="1997" w:type="pct"/>
            <w:tcBorders>
              <w:top w:val="nil"/>
              <w:bottom w:val="nil"/>
            </w:tcBorders>
            <w:noWrap/>
            <w:vAlign w:val="center"/>
          </w:tcPr>
          <w:p w14:paraId="6945E914" w14:textId="77777777" w:rsidR="00DA1180" w:rsidRPr="00215064" w:rsidRDefault="00DA1180" w:rsidP="006A74F1">
            <w:pPr>
              <w:rPr>
                <w:color w:val="000000"/>
              </w:rPr>
            </w:pPr>
            <w:r w:rsidRPr="00215064">
              <w:rPr>
                <w:color w:val="000000"/>
              </w:rPr>
              <w:t xml:space="preserve">         Openness</w:t>
            </w:r>
          </w:p>
        </w:tc>
        <w:tc>
          <w:tcPr>
            <w:tcW w:w="162" w:type="pct"/>
            <w:tcBorders>
              <w:top w:val="nil"/>
              <w:bottom w:val="nil"/>
            </w:tcBorders>
            <w:vAlign w:val="center"/>
          </w:tcPr>
          <w:p w14:paraId="3A0B81B4"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667B9D45" w14:textId="77777777" w:rsidR="00DA1180" w:rsidRPr="00215064" w:rsidRDefault="00DA1180" w:rsidP="006A74F1">
            <w:pPr>
              <w:jc w:val="center"/>
              <w:rPr>
                <w:color w:val="000000"/>
              </w:rPr>
            </w:pPr>
            <w:r w:rsidRPr="00215064">
              <w:rPr>
                <w:color w:val="000000"/>
              </w:rPr>
              <w:t>21</w:t>
            </w:r>
          </w:p>
        </w:tc>
        <w:tc>
          <w:tcPr>
            <w:tcW w:w="402" w:type="pct"/>
            <w:tcBorders>
              <w:top w:val="nil"/>
              <w:bottom w:val="nil"/>
            </w:tcBorders>
            <w:noWrap/>
            <w:vAlign w:val="center"/>
          </w:tcPr>
          <w:p w14:paraId="2F4D59D4" w14:textId="77777777" w:rsidR="00DA1180" w:rsidRPr="00215064" w:rsidRDefault="00DA1180" w:rsidP="006A74F1">
            <w:pPr>
              <w:jc w:val="center"/>
              <w:rPr>
                <w:color w:val="000000"/>
              </w:rPr>
            </w:pPr>
            <w:r w:rsidRPr="00215064">
              <w:rPr>
                <w:color w:val="000000"/>
              </w:rPr>
              <w:t>2,660</w:t>
            </w:r>
          </w:p>
        </w:tc>
        <w:tc>
          <w:tcPr>
            <w:tcW w:w="276" w:type="pct"/>
            <w:tcBorders>
              <w:top w:val="nil"/>
              <w:bottom w:val="nil"/>
            </w:tcBorders>
            <w:noWrap/>
            <w:vAlign w:val="center"/>
          </w:tcPr>
          <w:p w14:paraId="457BD3DC" w14:textId="77777777" w:rsidR="00DA1180" w:rsidRPr="00215064" w:rsidRDefault="00DA1180" w:rsidP="006A74F1">
            <w:pPr>
              <w:jc w:val="center"/>
              <w:rPr>
                <w:color w:val="000000"/>
              </w:rPr>
            </w:pPr>
            <w:r w:rsidRPr="00215064">
              <w:rPr>
                <w:color w:val="000000"/>
              </w:rPr>
              <w:t>-.09</w:t>
            </w:r>
          </w:p>
        </w:tc>
        <w:tc>
          <w:tcPr>
            <w:tcW w:w="289" w:type="pct"/>
            <w:tcBorders>
              <w:top w:val="nil"/>
              <w:bottom w:val="nil"/>
            </w:tcBorders>
            <w:noWrap/>
            <w:vAlign w:val="center"/>
          </w:tcPr>
          <w:p w14:paraId="3A7B8174" w14:textId="77777777" w:rsidR="00DA1180" w:rsidRPr="00215064" w:rsidRDefault="00DA1180" w:rsidP="006A74F1">
            <w:pPr>
              <w:jc w:val="center"/>
              <w:rPr>
                <w:color w:val="000000"/>
              </w:rPr>
            </w:pPr>
            <w:r w:rsidRPr="00215064">
              <w:rPr>
                <w:color w:val="000000"/>
              </w:rPr>
              <w:t>.09</w:t>
            </w:r>
          </w:p>
        </w:tc>
        <w:tc>
          <w:tcPr>
            <w:tcW w:w="276" w:type="pct"/>
            <w:tcBorders>
              <w:top w:val="nil"/>
              <w:bottom w:val="nil"/>
            </w:tcBorders>
            <w:noWrap/>
            <w:vAlign w:val="center"/>
          </w:tcPr>
          <w:p w14:paraId="2F221383" w14:textId="77777777" w:rsidR="00DA1180" w:rsidRPr="00215064" w:rsidRDefault="00DA1180" w:rsidP="006A74F1">
            <w:pPr>
              <w:jc w:val="center"/>
              <w:rPr>
                <w:b/>
                <w:bCs/>
              </w:rPr>
            </w:pPr>
            <w:r w:rsidRPr="00215064">
              <w:rPr>
                <w:b/>
                <w:bCs/>
                <w:color w:val="000000"/>
              </w:rPr>
              <w:t>-.11</w:t>
            </w:r>
          </w:p>
        </w:tc>
        <w:tc>
          <w:tcPr>
            <w:tcW w:w="262" w:type="pct"/>
            <w:tcBorders>
              <w:top w:val="nil"/>
              <w:bottom w:val="nil"/>
            </w:tcBorders>
            <w:noWrap/>
            <w:vAlign w:val="center"/>
          </w:tcPr>
          <w:p w14:paraId="4953504C" w14:textId="77777777" w:rsidR="00DA1180" w:rsidRPr="00215064" w:rsidRDefault="00DA1180" w:rsidP="006A74F1">
            <w:pPr>
              <w:jc w:val="center"/>
            </w:pPr>
            <w:r w:rsidRPr="00215064">
              <w:rPr>
                <w:color w:val="000000"/>
              </w:rPr>
              <w:t>.03</w:t>
            </w:r>
          </w:p>
        </w:tc>
        <w:tc>
          <w:tcPr>
            <w:tcW w:w="284" w:type="pct"/>
            <w:tcBorders>
              <w:top w:val="nil"/>
              <w:bottom w:val="nil"/>
            </w:tcBorders>
            <w:noWrap/>
            <w:vAlign w:val="center"/>
          </w:tcPr>
          <w:p w14:paraId="1C3C46EF" w14:textId="77777777" w:rsidR="00DA1180" w:rsidRPr="00215064" w:rsidRDefault="00DA1180" w:rsidP="006A74F1">
            <w:pPr>
              <w:jc w:val="center"/>
            </w:pPr>
            <w:r w:rsidRPr="00215064">
              <w:rPr>
                <w:color w:val="000000"/>
              </w:rPr>
              <w:t>-.13</w:t>
            </w:r>
          </w:p>
        </w:tc>
        <w:tc>
          <w:tcPr>
            <w:tcW w:w="277" w:type="pct"/>
            <w:tcBorders>
              <w:top w:val="nil"/>
              <w:bottom w:val="nil"/>
            </w:tcBorders>
            <w:noWrap/>
            <w:vAlign w:val="center"/>
          </w:tcPr>
          <w:p w14:paraId="4F79F1B3" w14:textId="77777777" w:rsidR="00DA1180" w:rsidRPr="00215064" w:rsidRDefault="00DA1180" w:rsidP="006A74F1">
            <w:pPr>
              <w:jc w:val="center"/>
            </w:pPr>
            <w:r w:rsidRPr="00215064">
              <w:rPr>
                <w:color w:val="000000"/>
              </w:rPr>
              <w:t>-.05</w:t>
            </w:r>
          </w:p>
        </w:tc>
        <w:tc>
          <w:tcPr>
            <w:tcW w:w="276" w:type="pct"/>
            <w:tcBorders>
              <w:top w:val="nil"/>
              <w:bottom w:val="nil"/>
            </w:tcBorders>
            <w:noWrap/>
            <w:vAlign w:val="center"/>
          </w:tcPr>
          <w:p w14:paraId="143A46AF" w14:textId="77777777" w:rsidR="00DA1180" w:rsidRPr="00215064" w:rsidRDefault="00DA1180" w:rsidP="006A74F1">
            <w:pPr>
              <w:jc w:val="center"/>
            </w:pPr>
            <w:r w:rsidRPr="00215064">
              <w:rPr>
                <w:color w:val="000000"/>
              </w:rPr>
              <w:t>-.15</w:t>
            </w:r>
          </w:p>
        </w:tc>
        <w:tc>
          <w:tcPr>
            <w:tcW w:w="276" w:type="pct"/>
            <w:tcBorders>
              <w:top w:val="nil"/>
              <w:bottom w:val="nil"/>
            </w:tcBorders>
            <w:noWrap/>
            <w:vAlign w:val="center"/>
          </w:tcPr>
          <w:p w14:paraId="1AB65535" w14:textId="77777777" w:rsidR="00DA1180" w:rsidRPr="00215064" w:rsidRDefault="00DA1180" w:rsidP="006A74F1">
            <w:pPr>
              <w:jc w:val="center"/>
            </w:pPr>
            <w:r w:rsidRPr="00215064">
              <w:rPr>
                <w:color w:val="000000"/>
              </w:rPr>
              <w:t>-.08</w:t>
            </w:r>
          </w:p>
        </w:tc>
      </w:tr>
      <w:tr w:rsidR="00DA1180" w:rsidRPr="00215064" w14:paraId="3D46572E" w14:textId="77777777" w:rsidTr="00240B63">
        <w:trPr>
          <w:trHeight w:val="300"/>
          <w:jc w:val="center"/>
        </w:trPr>
        <w:tc>
          <w:tcPr>
            <w:tcW w:w="1997" w:type="pct"/>
            <w:tcBorders>
              <w:top w:val="nil"/>
              <w:bottom w:val="nil"/>
            </w:tcBorders>
            <w:noWrap/>
            <w:vAlign w:val="center"/>
          </w:tcPr>
          <w:p w14:paraId="06795F9D" w14:textId="77777777" w:rsidR="00DA1180" w:rsidRPr="00215064" w:rsidRDefault="00DA1180" w:rsidP="006A74F1">
            <w:pPr>
              <w:rPr>
                <w:color w:val="000000"/>
              </w:rPr>
            </w:pPr>
            <w:r w:rsidRPr="00215064">
              <w:rPr>
                <w:bCs/>
                <w:color w:val="000000" w:themeColor="text1"/>
              </w:rPr>
              <w:t xml:space="preserve">   Counterproductive work behavior</w:t>
            </w:r>
          </w:p>
        </w:tc>
        <w:tc>
          <w:tcPr>
            <w:tcW w:w="162" w:type="pct"/>
            <w:tcBorders>
              <w:top w:val="nil"/>
              <w:bottom w:val="nil"/>
            </w:tcBorders>
            <w:vAlign w:val="center"/>
          </w:tcPr>
          <w:p w14:paraId="7955BB09" w14:textId="77777777" w:rsidR="00DA1180" w:rsidRPr="00215064" w:rsidRDefault="00DA1180" w:rsidP="006A74F1">
            <w:pPr>
              <w:jc w:val="center"/>
              <w:rPr>
                <w:color w:val="000000"/>
              </w:rPr>
            </w:pPr>
          </w:p>
        </w:tc>
        <w:tc>
          <w:tcPr>
            <w:tcW w:w="223" w:type="pct"/>
            <w:tcBorders>
              <w:top w:val="nil"/>
              <w:bottom w:val="nil"/>
            </w:tcBorders>
            <w:noWrap/>
            <w:vAlign w:val="center"/>
          </w:tcPr>
          <w:p w14:paraId="68F54087" w14:textId="77777777" w:rsidR="00DA1180" w:rsidRPr="00215064" w:rsidRDefault="00DA1180" w:rsidP="006A74F1">
            <w:pPr>
              <w:jc w:val="center"/>
              <w:rPr>
                <w:color w:val="000000"/>
              </w:rPr>
            </w:pPr>
          </w:p>
        </w:tc>
        <w:tc>
          <w:tcPr>
            <w:tcW w:w="402" w:type="pct"/>
            <w:tcBorders>
              <w:top w:val="nil"/>
              <w:bottom w:val="nil"/>
            </w:tcBorders>
            <w:noWrap/>
            <w:vAlign w:val="center"/>
          </w:tcPr>
          <w:p w14:paraId="23B9696A" w14:textId="77777777" w:rsidR="00DA1180" w:rsidRPr="00215064" w:rsidRDefault="00DA1180" w:rsidP="006A74F1">
            <w:pPr>
              <w:jc w:val="center"/>
              <w:rPr>
                <w:color w:val="000000"/>
              </w:rPr>
            </w:pPr>
          </w:p>
        </w:tc>
        <w:tc>
          <w:tcPr>
            <w:tcW w:w="276" w:type="pct"/>
            <w:tcBorders>
              <w:top w:val="nil"/>
              <w:bottom w:val="nil"/>
            </w:tcBorders>
            <w:noWrap/>
            <w:vAlign w:val="center"/>
          </w:tcPr>
          <w:p w14:paraId="1B0DD057" w14:textId="77777777" w:rsidR="00DA1180" w:rsidRPr="00215064" w:rsidRDefault="00DA1180" w:rsidP="006A74F1">
            <w:pPr>
              <w:jc w:val="center"/>
              <w:rPr>
                <w:color w:val="000000"/>
              </w:rPr>
            </w:pPr>
          </w:p>
        </w:tc>
        <w:tc>
          <w:tcPr>
            <w:tcW w:w="289" w:type="pct"/>
            <w:tcBorders>
              <w:top w:val="nil"/>
              <w:bottom w:val="nil"/>
            </w:tcBorders>
            <w:noWrap/>
            <w:vAlign w:val="center"/>
          </w:tcPr>
          <w:p w14:paraId="7BFE625C" w14:textId="77777777" w:rsidR="00DA1180" w:rsidRPr="00215064" w:rsidRDefault="00DA1180" w:rsidP="006A74F1">
            <w:pPr>
              <w:jc w:val="center"/>
              <w:rPr>
                <w:color w:val="000000"/>
              </w:rPr>
            </w:pPr>
          </w:p>
        </w:tc>
        <w:tc>
          <w:tcPr>
            <w:tcW w:w="276" w:type="pct"/>
            <w:tcBorders>
              <w:top w:val="nil"/>
              <w:bottom w:val="nil"/>
            </w:tcBorders>
            <w:noWrap/>
            <w:vAlign w:val="center"/>
          </w:tcPr>
          <w:p w14:paraId="69104B92" w14:textId="77777777" w:rsidR="00DA1180" w:rsidRPr="00215064" w:rsidRDefault="00DA1180" w:rsidP="006A74F1">
            <w:pPr>
              <w:jc w:val="center"/>
              <w:rPr>
                <w:b/>
                <w:bCs/>
              </w:rPr>
            </w:pPr>
          </w:p>
        </w:tc>
        <w:tc>
          <w:tcPr>
            <w:tcW w:w="262" w:type="pct"/>
            <w:tcBorders>
              <w:top w:val="nil"/>
              <w:bottom w:val="nil"/>
            </w:tcBorders>
            <w:noWrap/>
            <w:vAlign w:val="center"/>
          </w:tcPr>
          <w:p w14:paraId="31300C76" w14:textId="77777777" w:rsidR="00DA1180" w:rsidRPr="00215064" w:rsidRDefault="00DA1180" w:rsidP="006A74F1">
            <w:pPr>
              <w:jc w:val="center"/>
            </w:pPr>
          </w:p>
        </w:tc>
        <w:tc>
          <w:tcPr>
            <w:tcW w:w="284" w:type="pct"/>
            <w:tcBorders>
              <w:top w:val="nil"/>
              <w:bottom w:val="nil"/>
            </w:tcBorders>
            <w:noWrap/>
            <w:vAlign w:val="center"/>
          </w:tcPr>
          <w:p w14:paraId="1B5ADE57" w14:textId="77777777" w:rsidR="00DA1180" w:rsidRPr="00215064" w:rsidRDefault="00DA1180" w:rsidP="006A74F1">
            <w:pPr>
              <w:jc w:val="center"/>
            </w:pPr>
          </w:p>
        </w:tc>
        <w:tc>
          <w:tcPr>
            <w:tcW w:w="277" w:type="pct"/>
            <w:tcBorders>
              <w:top w:val="nil"/>
              <w:bottom w:val="nil"/>
            </w:tcBorders>
            <w:noWrap/>
            <w:vAlign w:val="center"/>
          </w:tcPr>
          <w:p w14:paraId="0810706C" w14:textId="77777777" w:rsidR="00DA1180" w:rsidRPr="00215064" w:rsidRDefault="00DA1180" w:rsidP="006A74F1">
            <w:pPr>
              <w:jc w:val="center"/>
            </w:pPr>
          </w:p>
        </w:tc>
        <w:tc>
          <w:tcPr>
            <w:tcW w:w="276" w:type="pct"/>
            <w:tcBorders>
              <w:top w:val="nil"/>
              <w:bottom w:val="nil"/>
            </w:tcBorders>
            <w:noWrap/>
            <w:vAlign w:val="center"/>
          </w:tcPr>
          <w:p w14:paraId="79B59747" w14:textId="77777777" w:rsidR="00DA1180" w:rsidRPr="00215064" w:rsidRDefault="00DA1180" w:rsidP="006A74F1">
            <w:pPr>
              <w:jc w:val="center"/>
            </w:pPr>
          </w:p>
        </w:tc>
        <w:tc>
          <w:tcPr>
            <w:tcW w:w="276" w:type="pct"/>
            <w:tcBorders>
              <w:top w:val="nil"/>
              <w:bottom w:val="nil"/>
            </w:tcBorders>
            <w:noWrap/>
            <w:vAlign w:val="center"/>
          </w:tcPr>
          <w:p w14:paraId="467979E6" w14:textId="77777777" w:rsidR="00DA1180" w:rsidRPr="00215064" w:rsidRDefault="00DA1180" w:rsidP="006A74F1">
            <w:pPr>
              <w:jc w:val="center"/>
            </w:pPr>
          </w:p>
        </w:tc>
      </w:tr>
      <w:tr w:rsidR="00DA1180" w:rsidRPr="00215064" w14:paraId="6E8907D1" w14:textId="77777777" w:rsidTr="00240B63">
        <w:trPr>
          <w:trHeight w:val="300"/>
          <w:jc w:val="center"/>
        </w:trPr>
        <w:tc>
          <w:tcPr>
            <w:tcW w:w="1997" w:type="pct"/>
            <w:tcBorders>
              <w:top w:val="nil"/>
              <w:bottom w:val="nil"/>
            </w:tcBorders>
            <w:noWrap/>
            <w:vAlign w:val="center"/>
          </w:tcPr>
          <w:p w14:paraId="4E8B4565" w14:textId="77777777" w:rsidR="00DA1180" w:rsidRPr="00215064" w:rsidRDefault="00DA1180" w:rsidP="006A74F1">
            <w:pPr>
              <w:rPr>
                <w:bCs/>
                <w:color w:val="000000" w:themeColor="text1"/>
              </w:rPr>
            </w:pPr>
            <w:r w:rsidRPr="00215064">
              <w:rPr>
                <w:bCs/>
                <w:color w:val="000000" w:themeColor="text1"/>
              </w:rPr>
              <w:t xml:space="preserve">      Overall</w:t>
            </w:r>
          </w:p>
        </w:tc>
        <w:tc>
          <w:tcPr>
            <w:tcW w:w="162" w:type="pct"/>
            <w:tcBorders>
              <w:top w:val="nil"/>
              <w:bottom w:val="nil"/>
            </w:tcBorders>
            <w:vAlign w:val="center"/>
          </w:tcPr>
          <w:p w14:paraId="4FF20AAF" w14:textId="77777777" w:rsidR="00DA1180" w:rsidRPr="00215064" w:rsidRDefault="00DA1180" w:rsidP="006A74F1">
            <w:pPr>
              <w:jc w:val="center"/>
              <w:rPr>
                <w:color w:val="000000"/>
              </w:rPr>
            </w:pPr>
          </w:p>
        </w:tc>
        <w:tc>
          <w:tcPr>
            <w:tcW w:w="223" w:type="pct"/>
            <w:tcBorders>
              <w:top w:val="nil"/>
              <w:bottom w:val="nil"/>
            </w:tcBorders>
            <w:noWrap/>
            <w:vAlign w:val="center"/>
          </w:tcPr>
          <w:p w14:paraId="1390B0FF" w14:textId="77777777" w:rsidR="00DA1180" w:rsidRPr="00215064" w:rsidRDefault="00DA1180" w:rsidP="006A74F1">
            <w:pPr>
              <w:jc w:val="center"/>
              <w:rPr>
                <w:color w:val="000000"/>
              </w:rPr>
            </w:pPr>
          </w:p>
        </w:tc>
        <w:tc>
          <w:tcPr>
            <w:tcW w:w="402" w:type="pct"/>
            <w:tcBorders>
              <w:top w:val="nil"/>
              <w:bottom w:val="nil"/>
            </w:tcBorders>
            <w:noWrap/>
            <w:vAlign w:val="center"/>
          </w:tcPr>
          <w:p w14:paraId="30E2DCD0" w14:textId="77777777" w:rsidR="00DA1180" w:rsidRPr="00215064" w:rsidRDefault="00DA1180" w:rsidP="006A74F1">
            <w:pPr>
              <w:jc w:val="center"/>
              <w:rPr>
                <w:color w:val="000000"/>
              </w:rPr>
            </w:pPr>
          </w:p>
        </w:tc>
        <w:tc>
          <w:tcPr>
            <w:tcW w:w="276" w:type="pct"/>
            <w:tcBorders>
              <w:top w:val="nil"/>
              <w:bottom w:val="nil"/>
            </w:tcBorders>
            <w:noWrap/>
            <w:vAlign w:val="center"/>
          </w:tcPr>
          <w:p w14:paraId="0A3DD78E" w14:textId="77777777" w:rsidR="00DA1180" w:rsidRPr="00215064" w:rsidRDefault="00DA1180" w:rsidP="006A74F1">
            <w:pPr>
              <w:jc w:val="center"/>
              <w:rPr>
                <w:color w:val="000000"/>
              </w:rPr>
            </w:pPr>
          </w:p>
        </w:tc>
        <w:tc>
          <w:tcPr>
            <w:tcW w:w="289" w:type="pct"/>
            <w:tcBorders>
              <w:top w:val="nil"/>
              <w:bottom w:val="nil"/>
            </w:tcBorders>
            <w:noWrap/>
            <w:vAlign w:val="center"/>
          </w:tcPr>
          <w:p w14:paraId="01831AB6" w14:textId="77777777" w:rsidR="00DA1180" w:rsidRPr="00215064" w:rsidRDefault="00DA1180" w:rsidP="006A74F1">
            <w:pPr>
              <w:jc w:val="center"/>
              <w:rPr>
                <w:color w:val="000000"/>
              </w:rPr>
            </w:pPr>
          </w:p>
        </w:tc>
        <w:tc>
          <w:tcPr>
            <w:tcW w:w="276" w:type="pct"/>
            <w:tcBorders>
              <w:top w:val="nil"/>
              <w:bottom w:val="nil"/>
            </w:tcBorders>
            <w:noWrap/>
            <w:vAlign w:val="center"/>
          </w:tcPr>
          <w:p w14:paraId="1DA46D78" w14:textId="77777777" w:rsidR="00DA1180" w:rsidRPr="00215064" w:rsidRDefault="00DA1180" w:rsidP="006A74F1">
            <w:pPr>
              <w:jc w:val="center"/>
              <w:rPr>
                <w:b/>
                <w:bCs/>
              </w:rPr>
            </w:pPr>
          </w:p>
        </w:tc>
        <w:tc>
          <w:tcPr>
            <w:tcW w:w="262" w:type="pct"/>
            <w:tcBorders>
              <w:top w:val="nil"/>
              <w:bottom w:val="nil"/>
            </w:tcBorders>
            <w:noWrap/>
            <w:vAlign w:val="center"/>
          </w:tcPr>
          <w:p w14:paraId="480854A9" w14:textId="77777777" w:rsidR="00DA1180" w:rsidRPr="00215064" w:rsidRDefault="00DA1180" w:rsidP="006A74F1">
            <w:pPr>
              <w:jc w:val="center"/>
            </w:pPr>
          </w:p>
        </w:tc>
        <w:tc>
          <w:tcPr>
            <w:tcW w:w="284" w:type="pct"/>
            <w:tcBorders>
              <w:top w:val="nil"/>
              <w:bottom w:val="nil"/>
            </w:tcBorders>
            <w:noWrap/>
            <w:vAlign w:val="center"/>
          </w:tcPr>
          <w:p w14:paraId="02A4A1FD" w14:textId="77777777" w:rsidR="00DA1180" w:rsidRPr="00215064" w:rsidRDefault="00DA1180" w:rsidP="006A74F1">
            <w:pPr>
              <w:jc w:val="center"/>
            </w:pPr>
          </w:p>
        </w:tc>
        <w:tc>
          <w:tcPr>
            <w:tcW w:w="277" w:type="pct"/>
            <w:tcBorders>
              <w:top w:val="nil"/>
              <w:bottom w:val="nil"/>
            </w:tcBorders>
            <w:noWrap/>
            <w:vAlign w:val="center"/>
          </w:tcPr>
          <w:p w14:paraId="00E726C1" w14:textId="77777777" w:rsidR="00DA1180" w:rsidRPr="00215064" w:rsidRDefault="00DA1180" w:rsidP="006A74F1">
            <w:pPr>
              <w:jc w:val="center"/>
            </w:pPr>
          </w:p>
        </w:tc>
        <w:tc>
          <w:tcPr>
            <w:tcW w:w="276" w:type="pct"/>
            <w:tcBorders>
              <w:top w:val="nil"/>
              <w:bottom w:val="nil"/>
            </w:tcBorders>
            <w:noWrap/>
            <w:vAlign w:val="center"/>
          </w:tcPr>
          <w:p w14:paraId="3EC6644D" w14:textId="77777777" w:rsidR="00DA1180" w:rsidRPr="00215064" w:rsidRDefault="00DA1180" w:rsidP="006A74F1">
            <w:pPr>
              <w:jc w:val="center"/>
            </w:pPr>
          </w:p>
        </w:tc>
        <w:tc>
          <w:tcPr>
            <w:tcW w:w="276" w:type="pct"/>
            <w:tcBorders>
              <w:top w:val="nil"/>
              <w:bottom w:val="nil"/>
            </w:tcBorders>
            <w:noWrap/>
            <w:vAlign w:val="center"/>
          </w:tcPr>
          <w:p w14:paraId="5C02B28F" w14:textId="77777777" w:rsidR="00DA1180" w:rsidRPr="00215064" w:rsidRDefault="00DA1180" w:rsidP="006A74F1">
            <w:pPr>
              <w:jc w:val="center"/>
            </w:pPr>
          </w:p>
        </w:tc>
      </w:tr>
      <w:tr w:rsidR="00DA1180" w:rsidRPr="00215064" w14:paraId="44B9D7F3" w14:textId="77777777" w:rsidTr="00240B63">
        <w:trPr>
          <w:trHeight w:val="300"/>
          <w:jc w:val="center"/>
        </w:trPr>
        <w:tc>
          <w:tcPr>
            <w:tcW w:w="1997" w:type="pct"/>
            <w:tcBorders>
              <w:top w:val="nil"/>
              <w:bottom w:val="nil"/>
            </w:tcBorders>
            <w:noWrap/>
            <w:vAlign w:val="center"/>
          </w:tcPr>
          <w:p w14:paraId="19FDBE09" w14:textId="77777777" w:rsidR="00DA1180" w:rsidRPr="00215064" w:rsidRDefault="00DA1180" w:rsidP="006A74F1">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36702255"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06E1E02A" w14:textId="77777777" w:rsidR="00DA1180" w:rsidRPr="00215064" w:rsidRDefault="00DA1180" w:rsidP="006A74F1">
            <w:pPr>
              <w:jc w:val="center"/>
              <w:rPr>
                <w:color w:val="000000"/>
              </w:rPr>
            </w:pPr>
            <w:r w:rsidRPr="00215064">
              <w:rPr>
                <w:color w:val="000000"/>
              </w:rPr>
              <w:t>27</w:t>
            </w:r>
          </w:p>
        </w:tc>
        <w:tc>
          <w:tcPr>
            <w:tcW w:w="402" w:type="pct"/>
            <w:tcBorders>
              <w:top w:val="nil"/>
              <w:bottom w:val="nil"/>
            </w:tcBorders>
            <w:noWrap/>
            <w:vAlign w:val="center"/>
          </w:tcPr>
          <w:p w14:paraId="22615119" w14:textId="77777777" w:rsidR="00DA1180" w:rsidRPr="00215064" w:rsidRDefault="00DA1180" w:rsidP="006A74F1">
            <w:pPr>
              <w:jc w:val="center"/>
              <w:rPr>
                <w:color w:val="000000"/>
              </w:rPr>
            </w:pPr>
            <w:r w:rsidRPr="00215064">
              <w:rPr>
                <w:color w:val="000000"/>
              </w:rPr>
              <w:t>8,875</w:t>
            </w:r>
          </w:p>
        </w:tc>
        <w:tc>
          <w:tcPr>
            <w:tcW w:w="276" w:type="pct"/>
            <w:tcBorders>
              <w:top w:val="nil"/>
              <w:bottom w:val="nil"/>
            </w:tcBorders>
            <w:noWrap/>
            <w:vAlign w:val="center"/>
          </w:tcPr>
          <w:p w14:paraId="0A70FB82" w14:textId="77777777" w:rsidR="00DA1180" w:rsidRPr="00215064" w:rsidRDefault="00DA1180" w:rsidP="006A74F1">
            <w:pPr>
              <w:jc w:val="center"/>
              <w:rPr>
                <w:color w:val="000000"/>
              </w:rPr>
            </w:pPr>
            <w:r w:rsidRPr="00215064">
              <w:rPr>
                <w:color w:val="000000"/>
              </w:rPr>
              <w:t>-.35</w:t>
            </w:r>
          </w:p>
        </w:tc>
        <w:tc>
          <w:tcPr>
            <w:tcW w:w="289" w:type="pct"/>
            <w:tcBorders>
              <w:top w:val="nil"/>
              <w:bottom w:val="nil"/>
            </w:tcBorders>
            <w:noWrap/>
            <w:vAlign w:val="center"/>
          </w:tcPr>
          <w:p w14:paraId="2B6D7262" w14:textId="77777777" w:rsidR="00DA1180" w:rsidRPr="00215064" w:rsidRDefault="00DA1180" w:rsidP="006A74F1">
            <w:pPr>
              <w:jc w:val="center"/>
              <w:rPr>
                <w:color w:val="000000"/>
              </w:rPr>
            </w:pPr>
            <w:r w:rsidRPr="00215064">
              <w:rPr>
                <w:color w:val="000000"/>
              </w:rPr>
              <w:t>.14</w:t>
            </w:r>
          </w:p>
        </w:tc>
        <w:tc>
          <w:tcPr>
            <w:tcW w:w="276" w:type="pct"/>
            <w:tcBorders>
              <w:top w:val="nil"/>
              <w:bottom w:val="nil"/>
            </w:tcBorders>
            <w:noWrap/>
            <w:vAlign w:val="center"/>
          </w:tcPr>
          <w:p w14:paraId="20C9F05F" w14:textId="77777777" w:rsidR="00DA1180" w:rsidRPr="00215064" w:rsidRDefault="00DA1180" w:rsidP="006A74F1">
            <w:pPr>
              <w:jc w:val="center"/>
              <w:rPr>
                <w:b/>
                <w:bCs/>
              </w:rPr>
            </w:pPr>
            <w:r w:rsidRPr="00215064">
              <w:rPr>
                <w:b/>
                <w:bCs/>
                <w:color w:val="000000"/>
              </w:rPr>
              <w:t>-.44</w:t>
            </w:r>
          </w:p>
        </w:tc>
        <w:tc>
          <w:tcPr>
            <w:tcW w:w="262" w:type="pct"/>
            <w:tcBorders>
              <w:top w:val="nil"/>
              <w:bottom w:val="nil"/>
            </w:tcBorders>
            <w:noWrap/>
            <w:vAlign w:val="center"/>
          </w:tcPr>
          <w:p w14:paraId="7E172D06" w14:textId="77777777" w:rsidR="00DA1180" w:rsidRPr="00215064" w:rsidRDefault="00DA1180" w:rsidP="006A74F1">
            <w:pPr>
              <w:jc w:val="center"/>
            </w:pPr>
            <w:r w:rsidRPr="00215064">
              <w:rPr>
                <w:color w:val="000000"/>
              </w:rPr>
              <w:t>.16</w:t>
            </w:r>
          </w:p>
        </w:tc>
        <w:tc>
          <w:tcPr>
            <w:tcW w:w="284" w:type="pct"/>
            <w:tcBorders>
              <w:top w:val="nil"/>
              <w:bottom w:val="nil"/>
            </w:tcBorders>
            <w:noWrap/>
            <w:vAlign w:val="center"/>
          </w:tcPr>
          <w:p w14:paraId="5A272814" w14:textId="77777777" w:rsidR="00DA1180" w:rsidRPr="00215064" w:rsidRDefault="00DA1180" w:rsidP="006A74F1">
            <w:pPr>
              <w:jc w:val="center"/>
            </w:pPr>
            <w:r w:rsidRPr="00215064">
              <w:rPr>
                <w:color w:val="000000"/>
              </w:rPr>
              <w:t>-.40</w:t>
            </w:r>
          </w:p>
        </w:tc>
        <w:tc>
          <w:tcPr>
            <w:tcW w:w="277" w:type="pct"/>
            <w:tcBorders>
              <w:top w:val="nil"/>
              <w:bottom w:val="nil"/>
            </w:tcBorders>
            <w:noWrap/>
            <w:vAlign w:val="center"/>
          </w:tcPr>
          <w:p w14:paraId="2B396C7F" w14:textId="77777777" w:rsidR="00DA1180" w:rsidRPr="00215064" w:rsidRDefault="00DA1180" w:rsidP="006A74F1">
            <w:pPr>
              <w:jc w:val="center"/>
            </w:pPr>
            <w:r w:rsidRPr="00215064">
              <w:rPr>
                <w:color w:val="000000"/>
              </w:rPr>
              <w:t>-.30</w:t>
            </w:r>
          </w:p>
        </w:tc>
        <w:tc>
          <w:tcPr>
            <w:tcW w:w="276" w:type="pct"/>
            <w:tcBorders>
              <w:top w:val="nil"/>
              <w:bottom w:val="nil"/>
            </w:tcBorders>
            <w:noWrap/>
            <w:vAlign w:val="center"/>
          </w:tcPr>
          <w:p w14:paraId="550406D2" w14:textId="77777777" w:rsidR="00DA1180" w:rsidRPr="00215064" w:rsidRDefault="00DA1180" w:rsidP="006A74F1">
            <w:pPr>
              <w:jc w:val="center"/>
            </w:pPr>
            <w:r w:rsidRPr="00215064">
              <w:rPr>
                <w:color w:val="000000"/>
              </w:rPr>
              <w:t>-.65</w:t>
            </w:r>
          </w:p>
        </w:tc>
        <w:tc>
          <w:tcPr>
            <w:tcW w:w="276" w:type="pct"/>
            <w:tcBorders>
              <w:top w:val="nil"/>
              <w:bottom w:val="nil"/>
            </w:tcBorders>
            <w:noWrap/>
            <w:vAlign w:val="center"/>
          </w:tcPr>
          <w:p w14:paraId="16869975" w14:textId="77777777" w:rsidR="00DA1180" w:rsidRPr="00215064" w:rsidRDefault="00DA1180" w:rsidP="006A74F1">
            <w:pPr>
              <w:jc w:val="center"/>
            </w:pPr>
            <w:r w:rsidRPr="00215064">
              <w:rPr>
                <w:color w:val="000000"/>
              </w:rPr>
              <w:t>-.23</w:t>
            </w:r>
          </w:p>
        </w:tc>
      </w:tr>
      <w:tr w:rsidR="005D45A7" w:rsidRPr="00215064" w14:paraId="4DF8FAAF" w14:textId="77777777" w:rsidTr="005D45A7">
        <w:trPr>
          <w:trHeight w:val="300"/>
          <w:jc w:val="center"/>
        </w:trPr>
        <w:tc>
          <w:tcPr>
            <w:tcW w:w="1997" w:type="pct"/>
            <w:tcBorders>
              <w:top w:val="nil"/>
              <w:bottom w:val="nil"/>
            </w:tcBorders>
            <w:noWrap/>
            <w:vAlign w:val="center"/>
          </w:tcPr>
          <w:p w14:paraId="289E52D4" w14:textId="4FA88393" w:rsidR="005D45A7" w:rsidRPr="00215064" w:rsidRDefault="005D45A7" w:rsidP="005D45A7">
            <w:pPr>
              <w:rPr>
                <w:color w:val="000000"/>
              </w:rPr>
            </w:pPr>
            <w:r w:rsidRPr="00215064">
              <w:rPr>
                <w:color w:val="000000"/>
              </w:rPr>
              <w:t xml:space="preserve">         Low emotionality</w:t>
            </w:r>
          </w:p>
        </w:tc>
        <w:tc>
          <w:tcPr>
            <w:tcW w:w="162" w:type="pct"/>
            <w:tcBorders>
              <w:top w:val="nil"/>
              <w:bottom w:val="nil"/>
            </w:tcBorders>
            <w:vAlign w:val="center"/>
          </w:tcPr>
          <w:p w14:paraId="5CDC68C7" w14:textId="77777777" w:rsidR="005D45A7" w:rsidRPr="00215064" w:rsidRDefault="005D45A7" w:rsidP="005D45A7">
            <w:pPr>
              <w:jc w:val="center"/>
              <w:rPr>
                <w:color w:val="000000"/>
              </w:rPr>
            </w:pPr>
            <w:r w:rsidRPr="00215064">
              <w:rPr>
                <w:color w:val="000000"/>
              </w:rPr>
              <w:t>1</w:t>
            </w:r>
          </w:p>
        </w:tc>
        <w:tc>
          <w:tcPr>
            <w:tcW w:w="223" w:type="pct"/>
            <w:tcBorders>
              <w:top w:val="nil"/>
              <w:bottom w:val="nil"/>
            </w:tcBorders>
            <w:noWrap/>
            <w:vAlign w:val="center"/>
          </w:tcPr>
          <w:p w14:paraId="0EAC8B5D" w14:textId="77777777" w:rsidR="005D45A7" w:rsidRPr="00215064" w:rsidRDefault="005D45A7" w:rsidP="005D45A7">
            <w:pPr>
              <w:jc w:val="center"/>
              <w:rPr>
                <w:color w:val="000000"/>
              </w:rPr>
            </w:pPr>
            <w:r w:rsidRPr="00215064">
              <w:rPr>
                <w:color w:val="000000"/>
              </w:rPr>
              <w:t>18</w:t>
            </w:r>
          </w:p>
        </w:tc>
        <w:tc>
          <w:tcPr>
            <w:tcW w:w="402" w:type="pct"/>
            <w:tcBorders>
              <w:top w:val="nil"/>
              <w:bottom w:val="nil"/>
            </w:tcBorders>
            <w:noWrap/>
            <w:vAlign w:val="center"/>
          </w:tcPr>
          <w:p w14:paraId="0C6B25F0" w14:textId="77777777" w:rsidR="005D45A7" w:rsidRPr="00215064" w:rsidRDefault="005D45A7" w:rsidP="005D45A7">
            <w:pPr>
              <w:jc w:val="center"/>
              <w:rPr>
                <w:color w:val="000000"/>
              </w:rPr>
            </w:pPr>
            <w:r w:rsidRPr="00215064">
              <w:rPr>
                <w:color w:val="000000"/>
              </w:rPr>
              <w:t>5,714</w:t>
            </w:r>
          </w:p>
        </w:tc>
        <w:tc>
          <w:tcPr>
            <w:tcW w:w="276" w:type="pct"/>
            <w:tcBorders>
              <w:top w:val="nil"/>
              <w:bottom w:val="nil"/>
            </w:tcBorders>
            <w:noWrap/>
            <w:vAlign w:val="center"/>
          </w:tcPr>
          <w:p w14:paraId="059B0FAE" w14:textId="0ED5B0B1" w:rsidR="005D45A7" w:rsidRPr="00215064" w:rsidRDefault="005D45A7" w:rsidP="005D45A7">
            <w:pPr>
              <w:jc w:val="center"/>
              <w:rPr>
                <w:color w:val="000000"/>
              </w:rPr>
            </w:pPr>
            <w:r w:rsidRPr="00215064">
              <w:rPr>
                <w:color w:val="000000"/>
              </w:rPr>
              <w:t>.08</w:t>
            </w:r>
          </w:p>
        </w:tc>
        <w:tc>
          <w:tcPr>
            <w:tcW w:w="289" w:type="pct"/>
            <w:tcBorders>
              <w:top w:val="nil"/>
              <w:bottom w:val="nil"/>
            </w:tcBorders>
            <w:noWrap/>
            <w:vAlign w:val="center"/>
          </w:tcPr>
          <w:p w14:paraId="28B52F20" w14:textId="36E83517" w:rsidR="005D45A7" w:rsidRPr="00215064" w:rsidRDefault="005D45A7" w:rsidP="005D45A7">
            <w:pPr>
              <w:jc w:val="center"/>
              <w:rPr>
                <w:color w:val="000000"/>
              </w:rPr>
            </w:pPr>
            <w:r w:rsidRPr="00215064">
              <w:rPr>
                <w:color w:val="000000"/>
              </w:rPr>
              <w:t>.11</w:t>
            </w:r>
          </w:p>
        </w:tc>
        <w:tc>
          <w:tcPr>
            <w:tcW w:w="276" w:type="pct"/>
            <w:tcBorders>
              <w:top w:val="nil"/>
              <w:bottom w:val="nil"/>
            </w:tcBorders>
            <w:noWrap/>
            <w:vAlign w:val="center"/>
          </w:tcPr>
          <w:p w14:paraId="49DD98D8" w14:textId="05499571" w:rsidR="005D45A7" w:rsidRPr="00215064" w:rsidRDefault="005D45A7" w:rsidP="005D45A7">
            <w:pPr>
              <w:jc w:val="center"/>
              <w:rPr>
                <w:b/>
                <w:bCs/>
              </w:rPr>
            </w:pPr>
            <w:r w:rsidRPr="00215064">
              <w:rPr>
                <w:b/>
                <w:bCs/>
                <w:color w:val="000000"/>
              </w:rPr>
              <w:t>.09</w:t>
            </w:r>
          </w:p>
        </w:tc>
        <w:tc>
          <w:tcPr>
            <w:tcW w:w="262" w:type="pct"/>
            <w:tcBorders>
              <w:top w:val="nil"/>
              <w:bottom w:val="nil"/>
            </w:tcBorders>
            <w:noWrap/>
            <w:vAlign w:val="center"/>
          </w:tcPr>
          <w:p w14:paraId="553D757A" w14:textId="72F6BA9B" w:rsidR="005D45A7" w:rsidRPr="00215064" w:rsidRDefault="005D45A7" w:rsidP="005D45A7">
            <w:pPr>
              <w:jc w:val="center"/>
            </w:pPr>
            <w:r w:rsidRPr="00215064">
              <w:rPr>
                <w:color w:val="000000"/>
              </w:rPr>
              <w:t>.12</w:t>
            </w:r>
          </w:p>
        </w:tc>
        <w:tc>
          <w:tcPr>
            <w:tcW w:w="284" w:type="pct"/>
            <w:tcBorders>
              <w:top w:val="nil"/>
              <w:bottom w:val="nil"/>
            </w:tcBorders>
            <w:noWrap/>
            <w:vAlign w:val="center"/>
          </w:tcPr>
          <w:p w14:paraId="31D0AF73" w14:textId="7E61D31A" w:rsidR="005D45A7" w:rsidRPr="00215064" w:rsidRDefault="005D45A7" w:rsidP="005D45A7">
            <w:pPr>
              <w:jc w:val="center"/>
            </w:pPr>
            <w:r w:rsidRPr="00215064">
              <w:rPr>
                <w:color w:val="000000"/>
              </w:rPr>
              <w:t>.02</w:t>
            </w:r>
          </w:p>
        </w:tc>
        <w:tc>
          <w:tcPr>
            <w:tcW w:w="277" w:type="pct"/>
            <w:tcBorders>
              <w:top w:val="nil"/>
              <w:bottom w:val="nil"/>
            </w:tcBorders>
            <w:noWrap/>
            <w:vAlign w:val="center"/>
          </w:tcPr>
          <w:p w14:paraId="2DE7985C" w14:textId="09EC83F6" w:rsidR="005D45A7" w:rsidRPr="00215064" w:rsidRDefault="005D45A7" w:rsidP="005D45A7">
            <w:pPr>
              <w:jc w:val="center"/>
            </w:pPr>
            <w:r w:rsidRPr="00215064">
              <w:rPr>
                <w:color w:val="000000"/>
              </w:rPr>
              <w:t>.13</w:t>
            </w:r>
          </w:p>
        </w:tc>
        <w:tc>
          <w:tcPr>
            <w:tcW w:w="276" w:type="pct"/>
            <w:tcBorders>
              <w:top w:val="nil"/>
              <w:bottom w:val="nil"/>
            </w:tcBorders>
            <w:noWrap/>
            <w:vAlign w:val="center"/>
          </w:tcPr>
          <w:p w14:paraId="28CCC323" w14:textId="518F1D0D" w:rsidR="005D45A7" w:rsidRPr="00215064" w:rsidRDefault="005D45A7" w:rsidP="005D45A7">
            <w:pPr>
              <w:jc w:val="center"/>
            </w:pPr>
            <w:r w:rsidRPr="00215064">
              <w:rPr>
                <w:color w:val="000000"/>
              </w:rPr>
              <w:t>-.06</w:t>
            </w:r>
          </w:p>
        </w:tc>
        <w:tc>
          <w:tcPr>
            <w:tcW w:w="276" w:type="pct"/>
            <w:tcBorders>
              <w:top w:val="nil"/>
              <w:bottom w:val="nil"/>
            </w:tcBorders>
            <w:noWrap/>
            <w:vAlign w:val="center"/>
          </w:tcPr>
          <w:p w14:paraId="5266D4A7" w14:textId="7A5A6DC3" w:rsidR="005D45A7" w:rsidRPr="00215064" w:rsidRDefault="005D45A7" w:rsidP="005D45A7">
            <w:pPr>
              <w:jc w:val="center"/>
            </w:pPr>
            <w:r w:rsidRPr="00215064">
              <w:rPr>
                <w:color w:val="000000"/>
              </w:rPr>
              <w:t>.24</w:t>
            </w:r>
          </w:p>
        </w:tc>
      </w:tr>
      <w:tr w:rsidR="00DA1180" w:rsidRPr="00215064" w14:paraId="22BBE8A1" w14:textId="77777777" w:rsidTr="005D45A7">
        <w:trPr>
          <w:trHeight w:val="300"/>
          <w:jc w:val="center"/>
        </w:trPr>
        <w:tc>
          <w:tcPr>
            <w:tcW w:w="1997" w:type="pct"/>
            <w:tcBorders>
              <w:top w:val="nil"/>
              <w:bottom w:val="nil"/>
            </w:tcBorders>
            <w:noWrap/>
            <w:vAlign w:val="center"/>
          </w:tcPr>
          <w:p w14:paraId="63B5FA9E" w14:textId="77777777" w:rsidR="00DA1180" w:rsidRPr="00215064" w:rsidRDefault="00DA1180" w:rsidP="006A74F1">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575C6094"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0DF1FE29" w14:textId="77777777" w:rsidR="00DA1180" w:rsidRPr="00215064" w:rsidRDefault="00DA1180" w:rsidP="006A74F1">
            <w:pPr>
              <w:jc w:val="center"/>
              <w:rPr>
                <w:color w:val="000000"/>
              </w:rPr>
            </w:pPr>
            <w:r w:rsidRPr="00215064">
              <w:rPr>
                <w:color w:val="000000"/>
              </w:rPr>
              <w:t>18</w:t>
            </w:r>
          </w:p>
        </w:tc>
        <w:tc>
          <w:tcPr>
            <w:tcW w:w="402" w:type="pct"/>
            <w:tcBorders>
              <w:top w:val="nil"/>
              <w:bottom w:val="nil"/>
            </w:tcBorders>
            <w:noWrap/>
            <w:vAlign w:val="center"/>
          </w:tcPr>
          <w:p w14:paraId="17B0300E" w14:textId="77777777" w:rsidR="00DA1180" w:rsidRPr="00215064" w:rsidRDefault="00DA1180" w:rsidP="006A74F1">
            <w:pPr>
              <w:jc w:val="center"/>
              <w:rPr>
                <w:color w:val="000000"/>
              </w:rPr>
            </w:pPr>
            <w:r w:rsidRPr="00215064">
              <w:rPr>
                <w:color w:val="000000"/>
              </w:rPr>
              <w:t>5,714</w:t>
            </w:r>
          </w:p>
        </w:tc>
        <w:tc>
          <w:tcPr>
            <w:tcW w:w="276" w:type="pct"/>
            <w:tcBorders>
              <w:top w:val="nil"/>
              <w:bottom w:val="nil"/>
            </w:tcBorders>
            <w:noWrap/>
            <w:vAlign w:val="center"/>
          </w:tcPr>
          <w:p w14:paraId="5D3055A9" w14:textId="77777777" w:rsidR="00DA1180" w:rsidRPr="00215064" w:rsidRDefault="00DA1180" w:rsidP="006A74F1">
            <w:pPr>
              <w:jc w:val="center"/>
              <w:rPr>
                <w:color w:val="000000"/>
              </w:rPr>
            </w:pPr>
            <w:r w:rsidRPr="00215064">
              <w:rPr>
                <w:color w:val="000000"/>
              </w:rPr>
              <w:t>-.08</w:t>
            </w:r>
          </w:p>
        </w:tc>
        <w:tc>
          <w:tcPr>
            <w:tcW w:w="289" w:type="pct"/>
            <w:tcBorders>
              <w:top w:val="nil"/>
              <w:bottom w:val="nil"/>
            </w:tcBorders>
            <w:noWrap/>
            <w:vAlign w:val="center"/>
          </w:tcPr>
          <w:p w14:paraId="225326AA" w14:textId="77777777" w:rsidR="00DA1180" w:rsidRPr="00215064" w:rsidRDefault="00DA1180" w:rsidP="006A74F1">
            <w:pPr>
              <w:jc w:val="center"/>
              <w:rPr>
                <w:color w:val="000000"/>
              </w:rPr>
            </w:pPr>
            <w:r w:rsidRPr="00215064">
              <w:rPr>
                <w:color w:val="000000"/>
              </w:rPr>
              <w:t>.12</w:t>
            </w:r>
          </w:p>
        </w:tc>
        <w:tc>
          <w:tcPr>
            <w:tcW w:w="276" w:type="pct"/>
            <w:tcBorders>
              <w:top w:val="nil"/>
              <w:bottom w:val="nil"/>
            </w:tcBorders>
            <w:noWrap/>
            <w:vAlign w:val="center"/>
          </w:tcPr>
          <w:p w14:paraId="6AFEFB4E" w14:textId="77777777" w:rsidR="00DA1180" w:rsidRPr="00215064" w:rsidRDefault="00DA1180" w:rsidP="006A74F1">
            <w:pPr>
              <w:jc w:val="center"/>
              <w:rPr>
                <w:b/>
                <w:bCs/>
              </w:rPr>
            </w:pPr>
            <w:r w:rsidRPr="00215064">
              <w:rPr>
                <w:b/>
                <w:bCs/>
                <w:color w:val="000000"/>
              </w:rPr>
              <w:t>-.09</w:t>
            </w:r>
          </w:p>
        </w:tc>
        <w:tc>
          <w:tcPr>
            <w:tcW w:w="262" w:type="pct"/>
            <w:tcBorders>
              <w:top w:val="nil"/>
              <w:bottom w:val="nil"/>
            </w:tcBorders>
            <w:noWrap/>
            <w:vAlign w:val="center"/>
          </w:tcPr>
          <w:p w14:paraId="52FBDE57" w14:textId="77777777" w:rsidR="00DA1180" w:rsidRPr="00215064" w:rsidRDefault="00DA1180" w:rsidP="006A74F1">
            <w:pPr>
              <w:jc w:val="center"/>
            </w:pPr>
            <w:r w:rsidRPr="00215064">
              <w:rPr>
                <w:color w:val="000000"/>
              </w:rPr>
              <w:t>.13</w:t>
            </w:r>
          </w:p>
        </w:tc>
        <w:tc>
          <w:tcPr>
            <w:tcW w:w="284" w:type="pct"/>
            <w:tcBorders>
              <w:top w:val="nil"/>
              <w:bottom w:val="nil"/>
            </w:tcBorders>
            <w:noWrap/>
            <w:vAlign w:val="center"/>
          </w:tcPr>
          <w:p w14:paraId="238D84F3" w14:textId="77777777" w:rsidR="00DA1180" w:rsidRPr="00215064" w:rsidRDefault="00DA1180" w:rsidP="006A74F1">
            <w:pPr>
              <w:jc w:val="center"/>
            </w:pPr>
            <w:r w:rsidRPr="00215064">
              <w:rPr>
                <w:color w:val="000000"/>
              </w:rPr>
              <w:t>-.13</w:t>
            </w:r>
          </w:p>
        </w:tc>
        <w:tc>
          <w:tcPr>
            <w:tcW w:w="277" w:type="pct"/>
            <w:tcBorders>
              <w:top w:val="nil"/>
              <w:bottom w:val="nil"/>
            </w:tcBorders>
            <w:noWrap/>
            <w:vAlign w:val="center"/>
          </w:tcPr>
          <w:p w14:paraId="073233D9" w14:textId="77777777" w:rsidR="00DA1180" w:rsidRPr="00215064" w:rsidRDefault="00DA1180" w:rsidP="006A74F1">
            <w:pPr>
              <w:jc w:val="center"/>
            </w:pPr>
            <w:r w:rsidRPr="00215064">
              <w:rPr>
                <w:color w:val="000000"/>
              </w:rPr>
              <w:t>-.02</w:t>
            </w:r>
          </w:p>
        </w:tc>
        <w:tc>
          <w:tcPr>
            <w:tcW w:w="276" w:type="pct"/>
            <w:tcBorders>
              <w:top w:val="nil"/>
              <w:bottom w:val="nil"/>
            </w:tcBorders>
            <w:noWrap/>
            <w:vAlign w:val="center"/>
          </w:tcPr>
          <w:p w14:paraId="2BFBCFF2" w14:textId="77777777" w:rsidR="00DA1180" w:rsidRPr="00215064" w:rsidRDefault="00DA1180" w:rsidP="006A74F1">
            <w:pPr>
              <w:jc w:val="center"/>
            </w:pPr>
            <w:r w:rsidRPr="00215064">
              <w:rPr>
                <w:color w:val="000000"/>
              </w:rPr>
              <w:t>-.26</w:t>
            </w:r>
          </w:p>
        </w:tc>
        <w:tc>
          <w:tcPr>
            <w:tcW w:w="276" w:type="pct"/>
            <w:tcBorders>
              <w:top w:val="nil"/>
              <w:bottom w:val="nil"/>
            </w:tcBorders>
            <w:noWrap/>
            <w:vAlign w:val="center"/>
          </w:tcPr>
          <w:p w14:paraId="76652EA8" w14:textId="77777777" w:rsidR="00DA1180" w:rsidRPr="00215064" w:rsidRDefault="00DA1180" w:rsidP="006A74F1">
            <w:pPr>
              <w:jc w:val="center"/>
            </w:pPr>
            <w:r w:rsidRPr="00215064">
              <w:rPr>
                <w:color w:val="000000"/>
              </w:rPr>
              <w:t>.08</w:t>
            </w:r>
          </w:p>
        </w:tc>
      </w:tr>
      <w:tr w:rsidR="00DA1180" w:rsidRPr="00215064" w14:paraId="2272E17F" w14:textId="77777777" w:rsidTr="005D45A7">
        <w:trPr>
          <w:trHeight w:val="300"/>
          <w:jc w:val="center"/>
        </w:trPr>
        <w:tc>
          <w:tcPr>
            <w:tcW w:w="1997" w:type="pct"/>
            <w:tcBorders>
              <w:top w:val="nil"/>
              <w:bottom w:val="nil"/>
            </w:tcBorders>
            <w:noWrap/>
            <w:vAlign w:val="center"/>
          </w:tcPr>
          <w:p w14:paraId="1DD83D3C" w14:textId="77777777" w:rsidR="00DA1180" w:rsidRPr="00215064" w:rsidRDefault="00DA1180" w:rsidP="006A74F1">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0BB1EAFC"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43908443" w14:textId="77777777" w:rsidR="00DA1180" w:rsidRPr="00215064" w:rsidRDefault="00DA1180" w:rsidP="006A74F1">
            <w:pPr>
              <w:jc w:val="center"/>
              <w:rPr>
                <w:color w:val="000000"/>
              </w:rPr>
            </w:pPr>
            <w:r w:rsidRPr="00215064">
              <w:rPr>
                <w:color w:val="000000"/>
              </w:rPr>
              <w:t>18</w:t>
            </w:r>
          </w:p>
        </w:tc>
        <w:tc>
          <w:tcPr>
            <w:tcW w:w="402" w:type="pct"/>
            <w:tcBorders>
              <w:top w:val="nil"/>
              <w:bottom w:val="nil"/>
            </w:tcBorders>
            <w:noWrap/>
            <w:vAlign w:val="center"/>
          </w:tcPr>
          <w:p w14:paraId="1A2ED975" w14:textId="77777777" w:rsidR="00DA1180" w:rsidRPr="00215064" w:rsidRDefault="00DA1180" w:rsidP="006A74F1">
            <w:pPr>
              <w:jc w:val="center"/>
              <w:rPr>
                <w:color w:val="000000"/>
              </w:rPr>
            </w:pPr>
            <w:r w:rsidRPr="00215064">
              <w:rPr>
                <w:color w:val="000000"/>
              </w:rPr>
              <w:t>5,714</w:t>
            </w:r>
          </w:p>
        </w:tc>
        <w:tc>
          <w:tcPr>
            <w:tcW w:w="276" w:type="pct"/>
            <w:tcBorders>
              <w:top w:val="nil"/>
              <w:bottom w:val="nil"/>
            </w:tcBorders>
            <w:noWrap/>
            <w:vAlign w:val="center"/>
          </w:tcPr>
          <w:p w14:paraId="12590C30" w14:textId="77777777" w:rsidR="00DA1180" w:rsidRPr="00215064" w:rsidRDefault="00DA1180" w:rsidP="006A74F1">
            <w:pPr>
              <w:jc w:val="center"/>
              <w:rPr>
                <w:color w:val="000000"/>
              </w:rPr>
            </w:pPr>
            <w:r w:rsidRPr="00215064">
              <w:rPr>
                <w:color w:val="000000"/>
              </w:rPr>
              <w:t>-.17</w:t>
            </w:r>
          </w:p>
        </w:tc>
        <w:tc>
          <w:tcPr>
            <w:tcW w:w="289" w:type="pct"/>
            <w:tcBorders>
              <w:top w:val="nil"/>
              <w:bottom w:val="nil"/>
            </w:tcBorders>
            <w:noWrap/>
            <w:vAlign w:val="center"/>
          </w:tcPr>
          <w:p w14:paraId="7D354721" w14:textId="77777777" w:rsidR="00DA1180" w:rsidRPr="00215064" w:rsidRDefault="00DA1180" w:rsidP="006A74F1">
            <w:pPr>
              <w:jc w:val="center"/>
              <w:rPr>
                <w:color w:val="000000"/>
              </w:rPr>
            </w:pPr>
            <w:r w:rsidRPr="00215064">
              <w:rPr>
                <w:color w:val="000000"/>
              </w:rPr>
              <w:t>.08</w:t>
            </w:r>
          </w:p>
        </w:tc>
        <w:tc>
          <w:tcPr>
            <w:tcW w:w="276" w:type="pct"/>
            <w:tcBorders>
              <w:top w:val="nil"/>
              <w:bottom w:val="nil"/>
            </w:tcBorders>
            <w:noWrap/>
            <w:vAlign w:val="center"/>
          </w:tcPr>
          <w:p w14:paraId="7FF6B7F1" w14:textId="77777777" w:rsidR="00DA1180" w:rsidRPr="00215064" w:rsidRDefault="00DA1180" w:rsidP="006A74F1">
            <w:pPr>
              <w:jc w:val="center"/>
              <w:rPr>
                <w:b/>
                <w:bCs/>
              </w:rPr>
            </w:pPr>
            <w:r w:rsidRPr="00215064">
              <w:rPr>
                <w:b/>
                <w:bCs/>
                <w:color w:val="000000"/>
              </w:rPr>
              <w:t>-.22</w:t>
            </w:r>
          </w:p>
        </w:tc>
        <w:tc>
          <w:tcPr>
            <w:tcW w:w="262" w:type="pct"/>
            <w:tcBorders>
              <w:top w:val="nil"/>
              <w:bottom w:val="nil"/>
            </w:tcBorders>
            <w:noWrap/>
            <w:vAlign w:val="center"/>
          </w:tcPr>
          <w:p w14:paraId="36FB9B9A" w14:textId="77777777" w:rsidR="00DA1180" w:rsidRPr="00215064" w:rsidRDefault="00DA1180" w:rsidP="006A74F1">
            <w:pPr>
              <w:jc w:val="center"/>
            </w:pPr>
            <w:r w:rsidRPr="00215064">
              <w:rPr>
                <w:color w:val="000000"/>
              </w:rPr>
              <w:t>.08</w:t>
            </w:r>
          </w:p>
        </w:tc>
        <w:tc>
          <w:tcPr>
            <w:tcW w:w="284" w:type="pct"/>
            <w:tcBorders>
              <w:top w:val="nil"/>
              <w:bottom w:val="nil"/>
            </w:tcBorders>
            <w:noWrap/>
            <w:vAlign w:val="center"/>
          </w:tcPr>
          <w:p w14:paraId="6D8D30F1" w14:textId="77777777" w:rsidR="00DA1180" w:rsidRPr="00215064" w:rsidRDefault="00DA1180" w:rsidP="006A74F1">
            <w:pPr>
              <w:jc w:val="center"/>
            </w:pPr>
            <w:r w:rsidRPr="00215064">
              <w:rPr>
                <w:color w:val="000000"/>
              </w:rPr>
              <w:t>-.21</w:t>
            </w:r>
          </w:p>
        </w:tc>
        <w:tc>
          <w:tcPr>
            <w:tcW w:w="277" w:type="pct"/>
            <w:tcBorders>
              <w:top w:val="nil"/>
              <w:bottom w:val="nil"/>
            </w:tcBorders>
            <w:noWrap/>
            <w:vAlign w:val="center"/>
          </w:tcPr>
          <w:p w14:paraId="5C9B9120" w14:textId="77777777" w:rsidR="00DA1180" w:rsidRPr="00215064" w:rsidRDefault="00DA1180" w:rsidP="006A74F1">
            <w:pPr>
              <w:jc w:val="center"/>
            </w:pPr>
            <w:r w:rsidRPr="00215064">
              <w:rPr>
                <w:color w:val="000000"/>
              </w:rPr>
              <w:t>-.13</w:t>
            </w:r>
          </w:p>
        </w:tc>
        <w:tc>
          <w:tcPr>
            <w:tcW w:w="276" w:type="pct"/>
            <w:tcBorders>
              <w:top w:val="nil"/>
              <w:bottom w:val="nil"/>
            </w:tcBorders>
            <w:noWrap/>
            <w:vAlign w:val="center"/>
          </w:tcPr>
          <w:p w14:paraId="571B50F7" w14:textId="77777777" w:rsidR="00DA1180" w:rsidRPr="00215064" w:rsidRDefault="00DA1180" w:rsidP="006A74F1">
            <w:pPr>
              <w:jc w:val="center"/>
            </w:pPr>
            <w:r w:rsidRPr="00215064">
              <w:rPr>
                <w:color w:val="000000"/>
              </w:rPr>
              <w:t>-.32</w:t>
            </w:r>
          </w:p>
        </w:tc>
        <w:tc>
          <w:tcPr>
            <w:tcW w:w="276" w:type="pct"/>
            <w:tcBorders>
              <w:top w:val="nil"/>
              <w:bottom w:val="nil"/>
            </w:tcBorders>
            <w:noWrap/>
            <w:vAlign w:val="center"/>
          </w:tcPr>
          <w:p w14:paraId="4DFDF37D" w14:textId="77777777" w:rsidR="00DA1180" w:rsidRPr="00215064" w:rsidRDefault="00DA1180" w:rsidP="006A74F1">
            <w:pPr>
              <w:jc w:val="center"/>
            </w:pPr>
            <w:r w:rsidRPr="00215064">
              <w:rPr>
                <w:color w:val="000000"/>
              </w:rPr>
              <w:t>-.11</w:t>
            </w:r>
          </w:p>
        </w:tc>
      </w:tr>
      <w:tr w:rsidR="00DA1180" w:rsidRPr="00215064" w14:paraId="186C6FC8" w14:textId="77777777" w:rsidTr="00240B63">
        <w:trPr>
          <w:trHeight w:val="300"/>
          <w:jc w:val="center"/>
        </w:trPr>
        <w:tc>
          <w:tcPr>
            <w:tcW w:w="1997" w:type="pct"/>
            <w:tcBorders>
              <w:top w:val="nil"/>
              <w:bottom w:val="nil"/>
            </w:tcBorders>
            <w:noWrap/>
            <w:vAlign w:val="center"/>
          </w:tcPr>
          <w:p w14:paraId="2C418BDF" w14:textId="77777777" w:rsidR="00DA1180" w:rsidRPr="00215064" w:rsidRDefault="00DA1180" w:rsidP="006A74F1">
            <w:pPr>
              <w:rPr>
                <w:color w:val="000000"/>
              </w:rPr>
            </w:pPr>
            <w:r w:rsidRPr="00215064">
              <w:rPr>
                <w:color w:val="000000"/>
              </w:rPr>
              <w:t xml:space="preserve">         Conscientiousness</w:t>
            </w:r>
          </w:p>
        </w:tc>
        <w:tc>
          <w:tcPr>
            <w:tcW w:w="162" w:type="pct"/>
            <w:tcBorders>
              <w:top w:val="nil"/>
              <w:bottom w:val="nil"/>
            </w:tcBorders>
            <w:vAlign w:val="center"/>
          </w:tcPr>
          <w:p w14:paraId="699FAF78"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2E1B770C" w14:textId="77777777" w:rsidR="00DA1180" w:rsidRPr="00215064" w:rsidRDefault="00DA1180" w:rsidP="006A74F1">
            <w:pPr>
              <w:jc w:val="center"/>
              <w:rPr>
                <w:color w:val="000000"/>
              </w:rPr>
            </w:pPr>
            <w:r w:rsidRPr="00215064">
              <w:rPr>
                <w:color w:val="000000"/>
              </w:rPr>
              <w:t>18</w:t>
            </w:r>
          </w:p>
        </w:tc>
        <w:tc>
          <w:tcPr>
            <w:tcW w:w="402" w:type="pct"/>
            <w:tcBorders>
              <w:top w:val="nil"/>
              <w:bottom w:val="nil"/>
            </w:tcBorders>
            <w:noWrap/>
            <w:vAlign w:val="center"/>
          </w:tcPr>
          <w:p w14:paraId="6EB2C2C6" w14:textId="77777777" w:rsidR="00DA1180" w:rsidRPr="00215064" w:rsidRDefault="00DA1180" w:rsidP="006A74F1">
            <w:pPr>
              <w:jc w:val="center"/>
              <w:rPr>
                <w:color w:val="000000"/>
              </w:rPr>
            </w:pPr>
            <w:r w:rsidRPr="00215064">
              <w:rPr>
                <w:color w:val="000000"/>
              </w:rPr>
              <w:t>5,714</w:t>
            </w:r>
          </w:p>
        </w:tc>
        <w:tc>
          <w:tcPr>
            <w:tcW w:w="276" w:type="pct"/>
            <w:tcBorders>
              <w:top w:val="nil"/>
              <w:bottom w:val="nil"/>
            </w:tcBorders>
            <w:noWrap/>
            <w:vAlign w:val="center"/>
          </w:tcPr>
          <w:p w14:paraId="5AE727B4" w14:textId="77777777" w:rsidR="00DA1180" w:rsidRPr="00215064" w:rsidRDefault="00DA1180" w:rsidP="006A74F1">
            <w:pPr>
              <w:jc w:val="center"/>
              <w:rPr>
                <w:color w:val="000000"/>
              </w:rPr>
            </w:pPr>
            <w:r w:rsidRPr="00215064">
              <w:rPr>
                <w:color w:val="000000"/>
              </w:rPr>
              <w:t>-.33</w:t>
            </w:r>
          </w:p>
        </w:tc>
        <w:tc>
          <w:tcPr>
            <w:tcW w:w="289" w:type="pct"/>
            <w:tcBorders>
              <w:top w:val="nil"/>
              <w:bottom w:val="nil"/>
            </w:tcBorders>
            <w:noWrap/>
            <w:vAlign w:val="center"/>
          </w:tcPr>
          <w:p w14:paraId="70EB154E" w14:textId="77777777" w:rsidR="00DA1180" w:rsidRPr="00215064" w:rsidRDefault="00DA1180" w:rsidP="006A74F1">
            <w:pPr>
              <w:jc w:val="center"/>
              <w:rPr>
                <w:color w:val="000000"/>
              </w:rPr>
            </w:pPr>
            <w:r w:rsidRPr="00215064">
              <w:rPr>
                <w:color w:val="000000"/>
              </w:rPr>
              <w:t>.12</w:t>
            </w:r>
          </w:p>
        </w:tc>
        <w:tc>
          <w:tcPr>
            <w:tcW w:w="276" w:type="pct"/>
            <w:tcBorders>
              <w:top w:val="nil"/>
              <w:bottom w:val="nil"/>
            </w:tcBorders>
            <w:noWrap/>
            <w:vAlign w:val="center"/>
          </w:tcPr>
          <w:p w14:paraId="059D4747" w14:textId="77777777" w:rsidR="00DA1180" w:rsidRPr="00215064" w:rsidRDefault="00DA1180" w:rsidP="006A74F1">
            <w:pPr>
              <w:jc w:val="center"/>
              <w:rPr>
                <w:b/>
                <w:bCs/>
              </w:rPr>
            </w:pPr>
            <w:r w:rsidRPr="00215064">
              <w:rPr>
                <w:b/>
                <w:bCs/>
                <w:color w:val="000000"/>
              </w:rPr>
              <w:t>-.41</w:t>
            </w:r>
          </w:p>
        </w:tc>
        <w:tc>
          <w:tcPr>
            <w:tcW w:w="262" w:type="pct"/>
            <w:tcBorders>
              <w:top w:val="nil"/>
              <w:bottom w:val="nil"/>
            </w:tcBorders>
            <w:noWrap/>
            <w:vAlign w:val="center"/>
          </w:tcPr>
          <w:p w14:paraId="7DC41EAB" w14:textId="77777777" w:rsidR="00DA1180" w:rsidRPr="00215064" w:rsidRDefault="00DA1180" w:rsidP="006A74F1">
            <w:pPr>
              <w:jc w:val="center"/>
            </w:pPr>
            <w:r w:rsidRPr="00215064">
              <w:rPr>
                <w:color w:val="000000"/>
              </w:rPr>
              <w:t>.13</w:t>
            </w:r>
          </w:p>
        </w:tc>
        <w:tc>
          <w:tcPr>
            <w:tcW w:w="284" w:type="pct"/>
            <w:tcBorders>
              <w:top w:val="nil"/>
              <w:bottom w:val="nil"/>
            </w:tcBorders>
            <w:noWrap/>
            <w:vAlign w:val="center"/>
          </w:tcPr>
          <w:p w14:paraId="67D988F2" w14:textId="77777777" w:rsidR="00DA1180" w:rsidRPr="00215064" w:rsidRDefault="00DA1180" w:rsidP="006A74F1">
            <w:pPr>
              <w:jc w:val="center"/>
            </w:pPr>
            <w:r w:rsidRPr="00215064">
              <w:rPr>
                <w:color w:val="000000"/>
              </w:rPr>
              <w:t>-.38</w:t>
            </w:r>
          </w:p>
        </w:tc>
        <w:tc>
          <w:tcPr>
            <w:tcW w:w="277" w:type="pct"/>
            <w:tcBorders>
              <w:top w:val="nil"/>
              <w:bottom w:val="nil"/>
            </w:tcBorders>
            <w:noWrap/>
            <w:vAlign w:val="center"/>
          </w:tcPr>
          <w:p w14:paraId="1F678B73" w14:textId="77777777" w:rsidR="00DA1180" w:rsidRPr="00215064" w:rsidRDefault="00DA1180" w:rsidP="006A74F1">
            <w:pPr>
              <w:jc w:val="center"/>
            </w:pPr>
            <w:r w:rsidRPr="00215064">
              <w:rPr>
                <w:color w:val="000000"/>
              </w:rPr>
              <w:t>-.27</w:t>
            </w:r>
          </w:p>
        </w:tc>
        <w:tc>
          <w:tcPr>
            <w:tcW w:w="276" w:type="pct"/>
            <w:tcBorders>
              <w:top w:val="nil"/>
              <w:bottom w:val="nil"/>
            </w:tcBorders>
            <w:noWrap/>
            <w:vAlign w:val="center"/>
          </w:tcPr>
          <w:p w14:paraId="625D84F4" w14:textId="77777777" w:rsidR="00DA1180" w:rsidRPr="00215064" w:rsidRDefault="00DA1180" w:rsidP="006A74F1">
            <w:pPr>
              <w:jc w:val="center"/>
            </w:pPr>
            <w:r w:rsidRPr="00215064">
              <w:rPr>
                <w:color w:val="000000"/>
              </w:rPr>
              <w:t>-.57</w:t>
            </w:r>
          </w:p>
        </w:tc>
        <w:tc>
          <w:tcPr>
            <w:tcW w:w="276" w:type="pct"/>
            <w:tcBorders>
              <w:top w:val="nil"/>
              <w:bottom w:val="nil"/>
            </w:tcBorders>
            <w:noWrap/>
            <w:vAlign w:val="center"/>
          </w:tcPr>
          <w:p w14:paraId="38C27E1A" w14:textId="77777777" w:rsidR="00DA1180" w:rsidRPr="00215064" w:rsidRDefault="00DA1180" w:rsidP="006A74F1">
            <w:pPr>
              <w:jc w:val="center"/>
            </w:pPr>
            <w:r w:rsidRPr="00215064">
              <w:rPr>
                <w:color w:val="000000"/>
              </w:rPr>
              <w:t>-.24</w:t>
            </w:r>
          </w:p>
        </w:tc>
      </w:tr>
      <w:tr w:rsidR="00DA1180" w:rsidRPr="00215064" w14:paraId="56D76FB6" w14:textId="77777777" w:rsidTr="00240B63">
        <w:trPr>
          <w:trHeight w:val="300"/>
          <w:jc w:val="center"/>
        </w:trPr>
        <w:tc>
          <w:tcPr>
            <w:tcW w:w="1997" w:type="pct"/>
            <w:tcBorders>
              <w:top w:val="nil"/>
              <w:bottom w:val="nil"/>
            </w:tcBorders>
            <w:noWrap/>
            <w:vAlign w:val="center"/>
          </w:tcPr>
          <w:p w14:paraId="13091850" w14:textId="77777777" w:rsidR="00DA1180" w:rsidRPr="00215064" w:rsidRDefault="00DA1180" w:rsidP="006A74F1">
            <w:pPr>
              <w:rPr>
                <w:color w:val="000000"/>
              </w:rPr>
            </w:pPr>
            <w:r w:rsidRPr="00215064">
              <w:rPr>
                <w:color w:val="000000"/>
              </w:rPr>
              <w:t xml:space="preserve">         Openness</w:t>
            </w:r>
          </w:p>
        </w:tc>
        <w:tc>
          <w:tcPr>
            <w:tcW w:w="162" w:type="pct"/>
            <w:tcBorders>
              <w:top w:val="nil"/>
              <w:bottom w:val="nil"/>
            </w:tcBorders>
            <w:vAlign w:val="center"/>
          </w:tcPr>
          <w:p w14:paraId="5EF66191"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2D09F3D5" w14:textId="77777777" w:rsidR="00DA1180" w:rsidRPr="00215064" w:rsidRDefault="00DA1180" w:rsidP="006A74F1">
            <w:pPr>
              <w:jc w:val="center"/>
              <w:rPr>
                <w:color w:val="000000"/>
              </w:rPr>
            </w:pPr>
            <w:r w:rsidRPr="00215064">
              <w:rPr>
                <w:color w:val="000000"/>
              </w:rPr>
              <w:t>18</w:t>
            </w:r>
          </w:p>
        </w:tc>
        <w:tc>
          <w:tcPr>
            <w:tcW w:w="402" w:type="pct"/>
            <w:tcBorders>
              <w:top w:val="nil"/>
              <w:bottom w:val="nil"/>
            </w:tcBorders>
            <w:noWrap/>
            <w:vAlign w:val="center"/>
          </w:tcPr>
          <w:p w14:paraId="71DC0B64" w14:textId="77777777" w:rsidR="00DA1180" w:rsidRPr="00215064" w:rsidRDefault="00DA1180" w:rsidP="006A74F1">
            <w:pPr>
              <w:jc w:val="center"/>
              <w:rPr>
                <w:color w:val="000000"/>
              </w:rPr>
            </w:pPr>
            <w:r w:rsidRPr="00215064">
              <w:rPr>
                <w:color w:val="000000"/>
              </w:rPr>
              <w:t>5,714</w:t>
            </w:r>
          </w:p>
        </w:tc>
        <w:tc>
          <w:tcPr>
            <w:tcW w:w="276" w:type="pct"/>
            <w:tcBorders>
              <w:top w:val="nil"/>
              <w:bottom w:val="nil"/>
            </w:tcBorders>
            <w:noWrap/>
            <w:vAlign w:val="center"/>
          </w:tcPr>
          <w:p w14:paraId="21ADF371" w14:textId="77777777" w:rsidR="00DA1180" w:rsidRPr="00215064" w:rsidRDefault="00DA1180" w:rsidP="006A74F1">
            <w:pPr>
              <w:jc w:val="center"/>
              <w:rPr>
                <w:color w:val="000000"/>
              </w:rPr>
            </w:pPr>
            <w:r w:rsidRPr="00215064">
              <w:rPr>
                <w:color w:val="000000"/>
              </w:rPr>
              <w:t>-.05</w:t>
            </w:r>
          </w:p>
        </w:tc>
        <w:tc>
          <w:tcPr>
            <w:tcW w:w="289" w:type="pct"/>
            <w:tcBorders>
              <w:top w:val="nil"/>
              <w:bottom w:val="nil"/>
            </w:tcBorders>
            <w:noWrap/>
            <w:vAlign w:val="center"/>
          </w:tcPr>
          <w:p w14:paraId="2960F01F" w14:textId="77777777" w:rsidR="00DA1180" w:rsidRPr="00215064" w:rsidRDefault="00DA1180" w:rsidP="006A74F1">
            <w:pPr>
              <w:jc w:val="center"/>
              <w:rPr>
                <w:color w:val="000000"/>
              </w:rPr>
            </w:pPr>
            <w:r w:rsidRPr="00215064">
              <w:rPr>
                <w:color w:val="000000"/>
              </w:rPr>
              <w:t>.13</w:t>
            </w:r>
          </w:p>
        </w:tc>
        <w:tc>
          <w:tcPr>
            <w:tcW w:w="276" w:type="pct"/>
            <w:tcBorders>
              <w:top w:val="nil"/>
              <w:bottom w:val="nil"/>
            </w:tcBorders>
            <w:noWrap/>
            <w:vAlign w:val="center"/>
          </w:tcPr>
          <w:p w14:paraId="06E8A657" w14:textId="77777777" w:rsidR="00DA1180" w:rsidRPr="00215064" w:rsidRDefault="00DA1180" w:rsidP="006A74F1">
            <w:pPr>
              <w:jc w:val="center"/>
              <w:rPr>
                <w:b/>
                <w:bCs/>
              </w:rPr>
            </w:pPr>
            <w:r w:rsidRPr="00215064">
              <w:rPr>
                <w:b/>
                <w:bCs/>
                <w:color w:val="000000"/>
              </w:rPr>
              <w:t>-.07</w:t>
            </w:r>
          </w:p>
        </w:tc>
        <w:tc>
          <w:tcPr>
            <w:tcW w:w="262" w:type="pct"/>
            <w:tcBorders>
              <w:top w:val="nil"/>
              <w:bottom w:val="nil"/>
            </w:tcBorders>
            <w:noWrap/>
            <w:vAlign w:val="center"/>
          </w:tcPr>
          <w:p w14:paraId="2641F940" w14:textId="77777777" w:rsidR="00DA1180" w:rsidRPr="00215064" w:rsidRDefault="00DA1180" w:rsidP="006A74F1">
            <w:pPr>
              <w:jc w:val="center"/>
            </w:pPr>
            <w:r w:rsidRPr="00215064">
              <w:rPr>
                <w:color w:val="000000"/>
              </w:rPr>
              <w:t>.14</w:t>
            </w:r>
          </w:p>
        </w:tc>
        <w:tc>
          <w:tcPr>
            <w:tcW w:w="284" w:type="pct"/>
            <w:tcBorders>
              <w:top w:val="nil"/>
              <w:bottom w:val="nil"/>
            </w:tcBorders>
            <w:noWrap/>
            <w:vAlign w:val="center"/>
          </w:tcPr>
          <w:p w14:paraId="4C03D514" w14:textId="77777777" w:rsidR="00DA1180" w:rsidRPr="00215064" w:rsidRDefault="00DA1180" w:rsidP="006A74F1">
            <w:pPr>
              <w:jc w:val="center"/>
            </w:pPr>
            <w:r w:rsidRPr="00215064">
              <w:rPr>
                <w:color w:val="000000"/>
              </w:rPr>
              <w:t>-.11</w:t>
            </w:r>
          </w:p>
        </w:tc>
        <w:tc>
          <w:tcPr>
            <w:tcW w:w="277" w:type="pct"/>
            <w:tcBorders>
              <w:top w:val="nil"/>
              <w:bottom w:val="nil"/>
            </w:tcBorders>
            <w:noWrap/>
            <w:vAlign w:val="center"/>
          </w:tcPr>
          <w:p w14:paraId="4A124F62" w14:textId="77777777" w:rsidR="00DA1180" w:rsidRPr="00215064" w:rsidRDefault="00DA1180" w:rsidP="006A74F1">
            <w:pPr>
              <w:jc w:val="center"/>
            </w:pPr>
            <w:r w:rsidRPr="00215064">
              <w:rPr>
                <w:color w:val="000000"/>
              </w:rPr>
              <w:t>.005</w:t>
            </w:r>
          </w:p>
        </w:tc>
        <w:tc>
          <w:tcPr>
            <w:tcW w:w="276" w:type="pct"/>
            <w:tcBorders>
              <w:top w:val="nil"/>
              <w:bottom w:val="nil"/>
            </w:tcBorders>
            <w:noWrap/>
            <w:vAlign w:val="center"/>
          </w:tcPr>
          <w:p w14:paraId="3B7C4AC1" w14:textId="77777777" w:rsidR="00DA1180" w:rsidRPr="00215064" w:rsidRDefault="00DA1180" w:rsidP="006A74F1">
            <w:pPr>
              <w:jc w:val="center"/>
            </w:pPr>
            <w:r w:rsidRPr="00215064">
              <w:rPr>
                <w:color w:val="000000"/>
              </w:rPr>
              <w:t>-.25</w:t>
            </w:r>
          </w:p>
        </w:tc>
        <w:tc>
          <w:tcPr>
            <w:tcW w:w="276" w:type="pct"/>
            <w:tcBorders>
              <w:top w:val="nil"/>
              <w:bottom w:val="nil"/>
            </w:tcBorders>
            <w:noWrap/>
            <w:vAlign w:val="center"/>
          </w:tcPr>
          <w:p w14:paraId="2A4C9406" w14:textId="77777777" w:rsidR="00DA1180" w:rsidRPr="00215064" w:rsidRDefault="00DA1180" w:rsidP="006A74F1">
            <w:pPr>
              <w:jc w:val="center"/>
            </w:pPr>
            <w:r w:rsidRPr="00215064">
              <w:rPr>
                <w:color w:val="000000"/>
              </w:rPr>
              <w:t>.12</w:t>
            </w:r>
          </w:p>
        </w:tc>
      </w:tr>
      <w:tr w:rsidR="00DA1180" w:rsidRPr="00215064" w14:paraId="6DF3F210" w14:textId="77777777" w:rsidTr="00240B63">
        <w:trPr>
          <w:trHeight w:val="300"/>
          <w:jc w:val="center"/>
        </w:trPr>
        <w:tc>
          <w:tcPr>
            <w:tcW w:w="1997" w:type="pct"/>
            <w:tcBorders>
              <w:top w:val="nil"/>
              <w:bottom w:val="nil"/>
            </w:tcBorders>
            <w:noWrap/>
            <w:vAlign w:val="center"/>
          </w:tcPr>
          <w:p w14:paraId="32AC01E6" w14:textId="77777777" w:rsidR="00DA1180" w:rsidRPr="00215064" w:rsidRDefault="00DA1180" w:rsidP="006A74F1">
            <w:pPr>
              <w:rPr>
                <w:color w:val="000000"/>
              </w:rPr>
            </w:pPr>
            <w:r w:rsidRPr="00215064">
              <w:rPr>
                <w:bCs/>
                <w:color w:val="000000" w:themeColor="text1"/>
              </w:rPr>
              <w:t xml:space="preserve">      </w:t>
            </w:r>
            <w:r w:rsidRPr="00215064">
              <w:rPr>
                <w:color w:val="000000"/>
              </w:rPr>
              <w:t>Organizational</w:t>
            </w:r>
          </w:p>
        </w:tc>
        <w:tc>
          <w:tcPr>
            <w:tcW w:w="162" w:type="pct"/>
            <w:tcBorders>
              <w:top w:val="nil"/>
              <w:bottom w:val="nil"/>
            </w:tcBorders>
            <w:vAlign w:val="center"/>
          </w:tcPr>
          <w:p w14:paraId="0BD19333" w14:textId="77777777" w:rsidR="00DA1180" w:rsidRPr="00215064" w:rsidRDefault="00DA1180" w:rsidP="006A74F1">
            <w:pPr>
              <w:jc w:val="center"/>
              <w:rPr>
                <w:color w:val="000000"/>
              </w:rPr>
            </w:pPr>
          </w:p>
        </w:tc>
        <w:tc>
          <w:tcPr>
            <w:tcW w:w="223" w:type="pct"/>
            <w:tcBorders>
              <w:top w:val="nil"/>
              <w:bottom w:val="nil"/>
            </w:tcBorders>
            <w:noWrap/>
            <w:vAlign w:val="center"/>
          </w:tcPr>
          <w:p w14:paraId="0208B950" w14:textId="77777777" w:rsidR="00DA1180" w:rsidRPr="00215064" w:rsidRDefault="00DA1180" w:rsidP="006A74F1">
            <w:pPr>
              <w:jc w:val="center"/>
              <w:rPr>
                <w:color w:val="000000"/>
              </w:rPr>
            </w:pPr>
          </w:p>
        </w:tc>
        <w:tc>
          <w:tcPr>
            <w:tcW w:w="402" w:type="pct"/>
            <w:tcBorders>
              <w:top w:val="nil"/>
              <w:bottom w:val="nil"/>
            </w:tcBorders>
            <w:noWrap/>
            <w:vAlign w:val="center"/>
          </w:tcPr>
          <w:p w14:paraId="23B9E4DE" w14:textId="77777777" w:rsidR="00DA1180" w:rsidRPr="00215064" w:rsidRDefault="00DA1180" w:rsidP="006A74F1">
            <w:pPr>
              <w:jc w:val="center"/>
              <w:rPr>
                <w:color w:val="000000"/>
              </w:rPr>
            </w:pPr>
          </w:p>
        </w:tc>
        <w:tc>
          <w:tcPr>
            <w:tcW w:w="276" w:type="pct"/>
            <w:tcBorders>
              <w:top w:val="nil"/>
              <w:bottom w:val="nil"/>
            </w:tcBorders>
            <w:noWrap/>
            <w:vAlign w:val="center"/>
          </w:tcPr>
          <w:p w14:paraId="2D8DD1F9" w14:textId="77777777" w:rsidR="00DA1180" w:rsidRPr="00215064" w:rsidRDefault="00DA1180" w:rsidP="006A74F1">
            <w:pPr>
              <w:jc w:val="center"/>
              <w:rPr>
                <w:color w:val="000000"/>
              </w:rPr>
            </w:pPr>
          </w:p>
        </w:tc>
        <w:tc>
          <w:tcPr>
            <w:tcW w:w="289" w:type="pct"/>
            <w:tcBorders>
              <w:top w:val="nil"/>
              <w:bottom w:val="nil"/>
            </w:tcBorders>
            <w:noWrap/>
            <w:vAlign w:val="center"/>
          </w:tcPr>
          <w:p w14:paraId="34BD0637" w14:textId="77777777" w:rsidR="00DA1180" w:rsidRPr="00215064" w:rsidRDefault="00DA1180" w:rsidP="006A74F1">
            <w:pPr>
              <w:jc w:val="center"/>
              <w:rPr>
                <w:color w:val="000000"/>
              </w:rPr>
            </w:pPr>
          </w:p>
        </w:tc>
        <w:tc>
          <w:tcPr>
            <w:tcW w:w="276" w:type="pct"/>
            <w:tcBorders>
              <w:top w:val="nil"/>
              <w:bottom w:val="nil"/>
            </w:tcBorders>
            <w:noWrap/>
            <w:vAlign w:val="center"/>
          </w:tcPr>
          <w:p w14:paraId="52A42DC4" w14:textId="77777777" w:rsidR="00DA1180" w:rsidRPr="00215064" w:rsidRDefault="00DA1180" w:rsidP="006A74F1">
            <w:pPr>
              <w:jc w:val="center"/>
              <w:rPr>
                <w:b/>
                <w:bCs/>
              </w:rPr>
            </w:pPr>
          </w:p>
        </w:tc>
        <w:tc>
          <w:tcPr>
            <w:tcW w:w="262" w:type="pct"/>
            <w:tcBorders>
              <w:top w:val="nil"/>
              <w:bottom w:val="nil"/>
            </w:tcBorders>
            <w:noWrap/>
            <w:vAlign w:val="center"/>
          </w:tcPr>
          <w:p w14:paraId="7F7CA479" w14:textId="77777777" w:rsidR="00DA1180" w:rsidRPr="00215064" w:rsidRDefault="00DA1180" w:rsidP="006A74F1">
            <w:pPr>
              <w:jc w:val="center"/>
            </w:pPr>
          </w:p>
        </w:tc>
        <w:tc>
          <w:tcPr>
            <w:tcW w:w="284" w:type="pct"/>
            <w:tcBorders>
              <w:top w:val="nil"/>
              <w:bottom w:val="nil"/>
            </w:tcBorders>
            <w:noWrap/>
            <w:vAlign w:val="center"/>
          </w:tcPr>
          <w:p w14:paraId="6BBEA1DA" w14:textId="77777777" w:rsidR="00DA1180" w:rsidRPr="00215064" w:rsidRDefault="00DA1180" w:rsidP="006A74F1">
            <w:pPr>
              <w:jc w:val="center"/>
            </w:pPr>
          </w:p>
        </w:tc>
        <w:tc>
          <w:tcPr>
            <w:tcW w:w="277" w:type="pct"/>
            <w:tcBorders>
              <w:top w:val="nil"/>
              <w:bottom w:val="nil"/>
            </w:tcBorders>
            <w:noWrap/>
            <w:vAlign w:val="center"/>
          </w:tcPr>
          <w:p w14:paraId="0B54179E" w14:textId="77777777" w:rsidR="00DA1180" w:rsidRPr="00215064" w:rsidRDefault="00DA1180" w:rsidP="006A74F1">
            <w:pPr>
              <w:jc w:val="center"/>
            </w:pPr>
          </w:p>
        </w:tc>
        <w:tc>
          <w:tcPr>
            <w:tcW w:w="276" w:type="pct"/>
            <w:tcBorders>
              <w:top w:val="nil"/>
              <w:bottom w:val="nil"/>
            </w:tcBorders>
            <w:noWrap/>
            <w:vAlign w:val="center"/>
          </w:tcPr>
          <w:p w14:paraId="341ABFC6" w14:textId="77777777" w:rsidR="00DA1180" w:rsidRPr="00215064" w:rsidRDefault="00DA1180" w:rsidP="006A74F1">
            <w:pPr>
              <w:jc w:val="center"/>
            </w:pPr>
          </w:p>
        </w:tc>
        <w:tc>
          <w:tcPr>
            <w:tcW w:w="276" w:type="pct"/>
            <w:tcBorders>
              <w:top w:val="nil"/>
              <w:bottom w:val="nil"/>
            </w:tcBorders>
            <w:noWrap/>
            <w:vAlign w:val="center"/>
          </w:tcPr>
          <w:p w14:paraId="013BCB53" w14:textId="77777777" w:rsidR="00DA1180" w:rsidRPr="00215064" w:rsidRDefault="00DA1180" w:rsidP="006A74F1">
            <w:pPr>
              <w:jc w:val="center"/>
            </w:pPr>
          </w:p>
        </w:tc>
      </w:tr>
      <w:tr w:rsidR="00DA1180" w:rsidRPr="00215064" w14:paraId="349E8026" w14:textId="77777777" w:rsidTr="00360DE2">
        <w:trPr>
          <w:trHeight w:val="300"/>
          <w:jc w:val="center"/>
        </w:trPr>
        <w:tc>
          <w:tcPr>
            <w:tcW w:w="1997" w:type="pct"/>
            <w:tcBorders>
              <w:top w:val="nil"/>
              <w:bottom w:val="nil"/>
            </w:tcBorders>
            <w:noWrap/>
            <w:vAlign w:val="center"/>
          </w:tcPr>
          <w:p w14:paraId="429A3185" w14:textId="77777777" w:rsidR="00DA1180" w:rsidRPr="00215064" w:rsidRDefault="00DA1180" w:rsidP="006A74F1">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306A9B4D"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04D4A69A" w14:textId="77777777" w:rsidR="00DA1180" w:rsidRPr="00215064" w:rsidRDefault="00DA1180" w:rsidP="006A74F1">
            <w:pPr>
              <w:jc w:val="center"/>
              <w:rPr>
                <w:color w:val="000000"/>
              </w:rPr>
            </w:pPr>
            <w:r w:rsidRPr="00215064">
              <w:rPr>
                <w:color w:val="000000"/>
              </w:rPr>
              <w:t>12</w:t>
            </w:r>
          </w:p>
        </w:tc>
        <w:tc>
          <w:tcPr>
            <w:tcW w:w="402" w:type="pct"/>
            <w:tcBorders>
              <w:top w:val="nil"/>
              <w:bottom w:val="nil"/>
            </w:tcBorders>
            <w:noWrap/>
            <w:vAlign w:val="center"/>
          </w:tcPr>
          <w:p w14:paraId="6D081C50" w14:textId="77777777" w:rsidR="00DA1180" w:rsidRPr="00215064" w:rsidRDefault="00DA1180" w:rsidP="006A74F1">
            <w:pPr>
              <w:jc w:val="center"/>
              <w:rPr>
                <w:color w:val="000000"/>
              </w:rPr>
            </w:pPr>
            <w:r w:rsidRPr="00215064">
              <w:rPr>
                <w:color w:val="000000"/>
              </w:rPr>
              <w:t>3,472</w:t>
            </w:r>
          </w:p>
        </w:tc>
        <w:tc>
          <w:tcPr>
            <w:tcW w:w="276" w:type="pct"/>
            <w:tcBorders>
              <w:top w:val="nil"/>
              <w:bottom w:val="nil"/>
            </w:tcBorders>
            <w:noWrap/>
            <w:vAlign w:val="center"/>
          </w:tcPr>
          <w:p w14:paraId="6B331602" w14:textId="77777777" w:rsidR="00DA1180" w:rsidRPr="00215064" w:rsidRDefault="00DA1180" w:rsidP="006A74F1">
            <w:pPr>
              <w:jc w:val="center"/>
              <w:rPr>
                <w:color w:val="000000"/>
              </w:rPr>
            </w:pPr>
            <w:r w:rsidRPr="00215064">
              <w:rPr>
                <w:color w:val="000000"/>
              </w:rPr>
              <w:t>-.30</w:t>
            </w:r>
          </w:p>
        </w:tc>
        <w:tc>
          <w:tcPr>
            <w:tcW w:w="289" w:type="pct"/>
            <w:tcBorders>
              <w:top w:val="nil"/>
              <w:bottom w:val="nil"/>
            </w:tcBorders>
            <w:noWrap/>
            <w:vAlign w:val="center"/>
          </w:tcPr>
          <w:p w14:paraId="21E028C4" w14:textId="77777777" w:rsidR="00DA1180" w:rsidRPr="00215064" w:rsidRDefault="00DA1180" w:rsidP="006A74F1">
            <w:pPr>
              <w:jc w:val="center"/>
              <w:rPr>
                <w:color w:val="000000"/>
              </w:rPr>
            </w:pPr>
            <w:r w:rsidRPr="00215064">
              <w:rPr>
                <w:color w:val="000000"/>
              </w:rPr>
              <w:t>.16</w:t>
            </w:r>
          </w:p>
        </w:tc>
        <w:tc>
          <w:tcPr>
            <w:tcW w:w="276" w:type="pct"/>
            <w:tcBorders>
              <w:top w:val="nil"/>
              <w:bottom w:val="nil"/>
            </w:tcBorders>
            <w:noWrap/>
            <w:vAlign w:val="center"/>
          </w:tcPr>
          <w:p w14:paraId="2F88992E" w14:textId="77777777" w:rsidR="00DA1180" w:rsidRPr="00215064" w:rsidRDefault="00DA1180" w:rsidP="006A74F1">
            <w:pPr>
              <w:jc w:val="center"/>
              <w:rPr>
                <w:b/>
                <w:bCs/>
              </w:rPr>
            </w:pPr>
            <w:r w:rsidRPr="00215064">
              <w:rPr>
                <w:b/>
                <w:bCs/>
                <w:color w:val="000000"/>
              </w:rPr>
              <w:t>-.37</w:t>
            </w:r>
          </w:p>
        </w:tc>
        <w:tc>
          <w:tcPr>
            <w:tcW w:w="262" w:type="pct"/>
            <w:tcBorders>
              <w:top w:val="nil"/>
              <w:bottom w:val="nil"/>
            </w:tcBorders>
            <w:noWrap/>
            <w:vAlign w:val="center"/>
          </w:tcPr>
          <w:p w14:paraId="26695979" w14:textId="77777777" w:rsidR="00DA1180" w:rsidRPr="00215064" w:rsidRDefault="00DA1180" w:rsidP="006A74F1">
            <w:pPr>
              <w:jc w:val="center"/>
            </w:pPr>
            <w:r w:rsidRPr="00215064">
              <w:rPr>
                <w:color w:val="000000"/>
              </w:rPr>
              <w:t>.19</w:t>
            </w:r>
          </w:p>
        </w:tc>
        <w:tc>
          <w:tcPr>
            <w:tcW w:w="284" w:type="pct"/>
            <w:tcBorders>
              <w:top w:val="nil"/>
              <w:bottom w:val="nil"/>
            </w:tcBorders>
            <w:noWrap/>
            <w:vAlign w:val="center"/>
          </w:tcPr>
          <w:p w14:paraId="329A2FAE" w14:textId="77777777" w:rsidR="00DA1180" w:rsidRPr="00215064" w:rsidRDefault="00DA1180" w:rsidP="006A74F1">
            <w:pPr>
              <w:jc w:val="center"/>
            </w:pPr>
            <w:r w:rsidRPr="00215064">
              <w:rPr>
                <w:color w:val="000000"/>
              </w:rPr>
              <w:t>-.39</w:t>
            </w:r>
          </w:p>
        </w:tc>
        <w:tc>
          <w:tcPr>
            <w:tcW w:w="277" w:type="pct"/>
            <w:tcBorders>
              <w:top w:val="nil"/>
              <w:bottom w:val="nil"/>
            </w:tcBorders>
            <w:noWrap/>
            <w:vAlign w:val="center"/>
          </w:tcPr>
          <w:p w14:paraId="6023ECF1" w14:textId="77777777" w:rsidR="00DA1180" w:rsidRPr="00215064" w:rsidRDefault="00DA1180" w:rsidP="006A74F1">
            <w:pPr>
              <w:jc w:val="center"/>
            </w:pPr>
            <w:r w:rsidRPr="00215064">
              <w:rPr>
                <w:color w:val="000000"/>
              </w:rPr>
              <w:t>-.21</w:t>
            </w:r>
          </w:p>
        </w:tc>
        <w:tc>
          <w:tcPr>
            <w:tcW w:w="276" w:type="pct"/>
            <w:tcBorders>
              <w:top w:val="nil"/>
              <w:bottom w:val="nil"/>
            </w:tcBorders>
            <w:noWrap/>
            <w:vAlign w:val="center"/>
          </w:tcPr>
          <w:p w14:paraId="5D45C55F" w14:textId="77777777" w:rsidR="00DA1180" w:rsidRPr="00215064" w:rsidRDefault="00DA1180" w:rsidP="006A74F1">
            <w:pPr>
              <w:jc w:val="center"/>
            </w:pPr>
            <w:r w:rsidRPr="00215064">
              <w:rPr>
                <w:color w:val="000000"/>
              </w:rPr>
              <w:t>-.62</w:t>
            </w:r>
          </w:p>
        </w:tc>
        <w:tc>
          <w:tcPr>
            <w:tcW w:w="276" w:type="pct"/>
            <w:tcBorders>
              <w:top w:val="nil"/>
              <w:bottom w:val="nil"/>
            </w:tcBorders>
            <w:noWrap/>
            <w:vAlign w:val="center"/>
          </w:tcPr>
          <w:p w14:paraId="58B1B5F6" w14:textId="77777777" w:rsidR="00DA1180" w:rsidRPr="00215064" w:rsidRDefault="00DA1180" w:rsidP="006A74F1">
            <w:pPr>
              <w:jc w:val="center"/>
            </w:pPr>
            <w:r w:rsidRPr="00215064">
              <w:rPr>
                <w:color w:val="000000"/>
              </w:rPr>
              <w:t>-.13</w:t>
            </w:r>
          </w:p>
        </w:tc>
      </w:tr>
      <w:tr w:rsidR="005D45A7" w:rsidRPr="00215064" w14:paraId="16A2B750" w14:textId="77777777" w:rsidTr="00360DE2">
        <w:trPr>
          <w:trHeight w:val="300"/>
          <w:jc w:val="center"/>
        </w:trPr>
        <w:tc>
          <w:tcPr>
            <w:tcW w:w="1997" w:type="pct"/>
            <w:tcBorders>
              <w:top w:val="nil"/>
              <w:bottom w:val="nil"/>
            </w:tcBorders>
            <w:noWrap/>
            <w:vAlign w:val="center"/>
          </w:tcPr>
          <w:p w14:paraId="3FA70D38" w14:textId="0469292D" w:rsidR="005D45A7" w:rsidRPr="00215064" w:rsidRDefault="005D45A7" w:rsidP="005D45A7">
            <w:pPr>
              <w:rPr>
                <w:color w:val="000000"/>
              </w:rPr>
            </w:pPr>
            <w:r w:rsidRPr="00215064">
              <w:rPr>
                <w:color w:val="000000"/>
              </w:rPr>
              <w:t xml:space="preserve">         Low emotionality</w:t>
            </w:r>
          </w:p>
        </w:tc>
        <w:tc>
          <w:tcPr>
            <w:tcW w:w="162" w:type="pct"/>
            <w:tcBorders>
              <w:top w:val="nil"/>
              <w:bottom w:val="nil"/>
            </w:tcBorders>
            <w:vAlign w:val="center"/>
          </w:tcPr>
          <w:p w14:paraId="06B2E7E7" w14:textId="77777777" w:rsidR="005D45A7" w:rsidRPr="00215064" w:rsidRDefault="005D45A7" w:rsidP="005D45A7">
            <w:pPr>
              <w:jc w:val="center"/>
              <w:rPr>
                <w:color w:val="000000"/>
              </w:rPr>
            </w:pPr>
            <w:r w:rsidRPr="00215064">
              <w:rPr>
                <w:color w:val="000000"/>
              </w:rPr>
              <w:t>1</w:t>
            </w:r>
          </w:p>
        </w:tc>
        <w:tc>
          <w:tcPr>
            <w:tcW w:w="223" w:type="pct"/>
            <w:tcBorders>
              <w:top w:val="nil"/>
              <w:bottom w:val="nil"/>
            </w:tcBorders>
            <w:noWrap/>
            <w:vAlign w:val="center"/>
          </w:tcPr>
          <w:p w14:paraId="18773222" w14:textId="77777777" w:rsidR="005D45A7" w:rsidRPr="00215064" w:rsidRDefault="005D45A7" w:rsidP="005D45A7">
            <w:pPr>
              <w:jc w:val="center"/>
              <w:rPr>
                <w:color w:val="000000"/>
              </w:rPr>
            </w:pPr>
            <w:r w:rsidRPr="00215064">
              <w:rPr>
                <w:color w:val="000000"/>
              </w:rPr>
              <w:t>8</w:t>
            </w:r>
          </w:p>
        </w:tc>
        <w:tc>
          <w:tcPr>
            <w:tcW w:w="402" w:type="pct"/>
            <w:tcBorders>
              <w:top w:val="nil"/>
              <w:bottom w:val="nil"/>
            </w:tcBorders>
            <w:noWrap/>
            <w:vAlign w:val="center"/>
          </w:tcPr>
          <w:p w14:paraId="2FCAF215" w14:textId="77777777" w:rsidR="005D45A7" w:rsidRPr="00215064" w:rsidRDefault="005D45A7" w:rsidP="005D45A7">
            <w:pPr>
              <w:jc w:val="center"/>
              <w:rPr>
                <w:color w:val="000000"/>
              </w:rPr>
            </w:pPr>
            <w:r w:rsidRPr="00215064">
              <w:rPr>
                <w:color w:val="000000"/>
              </w:rPr>
              <w:t>1,993</w:t>
            </w:r>
          </w:p>
        </w:tc>
        <w:tc>
          <w:tcPr>
            <w:tcW w:w="276" w:type="pct"/>
            <w:tcBorders>
              <w:top w:val="nil"/>
              <w:bottom w:val="nil"/>
            </w:tcBorders>
            <w:noWrap/>
            <w:vAlign w:val="center"/>
          </w:tcPr>
          <w:p w14:paraId="17B5DE28" w14:textId="51A94049" w:rsidR="005D45A7" w:rsidRPr="00215064" w:rsidRDefault="005D45A7" w:rsidP="005D45A7">
            <w:pPr>
              <w:jc w:val="center"/>
              <w:rPr>
                <w:color w:val="000000"/>
              </w:rPr>
            </w:pPr>
            <w:r w:rsidRPr="00215064">
              <w:rPr>
                <w:color w:val="000000"/>
              </w:rPr>
              <w:t>.03</w:t>
            </w:r>
          </w:p>
        </w:tc>
        <w:tc>
          <w:tcPr>
            <w:tcW w:w="289" w:type="pct"/>
            <w:tcBorders>
              <w:top w:val="nil"/>
              <w:bottom w:val="nil"/>
            </w:tcBorders>
            <w:noWrap/>
            <w:vAlign w:val="center"/>
          </w:tcPr>
          <w:p w14:paraId="371865CB" w14:textId="0072DD87" w:rsidR="005D45A7" w:rsidRPr="00215064" w:rsidRDefault="005D45A7" w:rsidP="005D45A7">
            <w:pPr>
              <w:jc w:val="center"/>
              <w:rPr>
                <w:color w:val="000000"/>
              </w:rPr>
            </w:pPr>
            <w:r w:rsidRPr="00215064">
              <w:rPr>
                <w:color w:val="000000"/>
              </w:rPr>
              <w:t>.10</w:t>
            </w:r>
          </w:p>
        </w:tc>
        <w:tc>
          <w:tcPr>
            <w:tcW w:w="276" w:type="pct"/>
            <w:tcBorders>
              <w:top w:val="nil"/>
              <w:bottom w:val="nil"/>
            </w:tcBorders>
            <w:noWrap/>
            <w:vAlign w:val="center"/>
          </w:tcPr>
          <w:p w14:paraId="3E05FE9A" w14:textId="20A54C75" w:rsidR="005D45A7" w:rsidRPr="00215064" w:rsidRDefault="005D45A7" w:rsidP="005D45A7">
            <w:pPr>
              <w:jc w:val="center"/>
              <w:rPr>
                <w:b/>
                <w:bCs/>
              </w:rPr>
            </w:pPr>
            <w:r w:rsidRPr="00215064">
              <w:rPr>
                <w:b/>
                <w:bCs/>
                <w:color w:val="000000"/>
              </w:rPr>
              <w:t>.04</w:t>
            </w:r>
          </w:p>
        </w:tc>
        <w:tc>
          <w:tcPr>
            <w:tcW w:w="262" w:type="pct"/>
            <w:tcBorders>
              <w:top w:val="nil"/>
              <w:bottom w:val="nil"/>
            </w:tcBorders>
            <w:noWrap/>
            <w:vAlign w:val="center"/>
          </w:tcPr>
          <w:p w14:paraId="07053C54" w14:textId="3BCF7416" w:rsidR="005D45A7" w:rsidRPr="00215064" w:rsidRDefault="005D45A7" w:rsidP="005D45A7">
            <w:pPr>
              <w:jc w:val="center"/>
            </w:pPr>
            <w:r w:rsidRPr="00215064">
              <w:rPr>
                <w:color w:val="000000"/>
              </w:rPr>
              <w:t>.10</w:t>
            </w:r>
          </w:p>
        </w:tc>
        <w:tc>
          <w:tcPr>
            <w:tcW w:w="284" w:type="pct"/>
            <w:tcBorders>
              <w:top w:val="nil"/>
              <w:bottom w:val="nil"/>
            </w:tcBorders>
            <w:noWrap/>
            <w:vAlign w:val="center"/>
          </w:tcPr>
          <w:p w14:paraId="6EE828F2" w14:textId="1F5C87B9" w:rsidR="005D45A7" w:rsidRPr="00215064" w:rsidRDefault="005D45A7" w:rsidP="005D45A7">
            <w:pPr>
              <w:jc w:val="center"/>
            </w:pPr>
            <w:r w:rsidRPr="00215064">
              <w:rPr>
                <w:color w:val="000000"/>
              </w:rPr>
              <w:t>-.04</w:t>
            </w:r>
          </w:p>
        </w:tc>
        <w:tc>
          <w:tcPr>
            <w:tcW w:w="277" w:type="pct"/>
            <w:tcBorders>
              <w:top w:val="nil"/>
              <w:bottom w:val="nil"/>
            </w:tcBorders>
            <w:noWrap/>
            <w:vAlign w:val="center"/>
          </w:tcPr>
          <w:p w14:paraId="5B77C239" w14:textId="101C0E48" w:rsidR="005D45A7" w:rsidRPr="00215064" w:rsidRDefault="005D45A7" w:rsidP="005D45A7">
            <w:pPr>
              <w:jc w:val="center"/>
            </w:pPr>
            <w:r w:rsidRPr="00215064">
              <w:rPr>
                <w:color w:val="000000"/>
              </w:rPr>
              <w:t>.10</w:t>
            </w:r>
          </w:p>
        </w:tc>
        <w:tc>
          <w:tcPr>
            <w:tcW w:w="276" w:type="pct"/>
            <w:tcBorders>
              <w:top w:val="nil"/>
              <w:bottom w:val="nil"/>
            </w:tcBorders>
            <w:noWrap/>
            <w:vAlign w:val="center"/>
          </w:tcPr>
          <w:p w14:paraId="1C62FDB8" w14:textId="509C1D47" w:rsidR="005D45A7" w:rsidRPr="00215064" w:rsidRDefault="005D45A7" w:rsidP="005D45A7">
            <w:pPr>
              <w:jc w:val="center"/>
            </w:pPr>
            <w:r w:rsidRPr="00215064">
              <w:rPr>
                <w:color w:val="000000"/>
              </w:rPr>
              <w:t>-.10</w:t>
            </w:r>
          </w:p>
        </w:tc>
        <w:tc>
          <w:tcPr>
            <w:tcW w:w="276" w:type="pct"/>
            <w:tcBorders>
              <w:top w:val="nil"/>
              <w:bottom w:val="nil"/>
            </w:tcBorders>
            <w:noWrap/>
            <w:vAlign w:val="center"/>
          </w:tcPr>
          <w:p w14:paraId="1CAC3CBC" w14:textId="0054CF2A" w:rsidR="005D45A7" w:rsidRPr="00215064" w:rsidRDefault="005D45A7" w:rsidP="005D45A7">
            <w:pPr>
              <w:jc w:val="center"/>
            </w:pPr>
            <w:r w:rsidRPr="00215064">
              <w:rPr>
                <w:color w:val="000000"/>
              </w:rPr>
              <w:t>.17</w:t>
            </w:r>
          </w:p>
        </w:tc>
      </w:tr>
      <w:tr w:rsidR="00DA1180" w:rsidRPr="00215064" w14:paraId="1BE47A16" w14:textId="77777777" w:rsidTr="00360DE2">
        <w:trPr>
          <w:trHeight w:val="300"/>
          <w:jc w:val="center"/>
        </w:trPr>
        <w:tc>
          <w:tcPr>
            <w:tcW w:w="1997" w:type="pct"/>
            <w:tcBorders>
              <w:top w:val="nil"/>
              <w:bottom w:val="nil"/>
            </w:tcBorders>
            <w:noWrap/>
            <w:vAlign w:val="center"/>
          </w:tcPr>
          <w:p w14:paraId="7B5F48AF" w14:textId="77777777" w:rsidR="00DA1180" w:rsidRPr="00215064" w:rsidRDefault="00DA1180" w:rsidP="006A74F1">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11744C80"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35A785C5" w14:textId="77777777" w:rsidR="00DA1180" w:rsidRPr="00215064" w:rsidRDefault="00DA1180" w:rsidP="006A74F1">
            <w:pPr>
              <w:jc w:val="center"/>
              <w:rPr>
                <w:color w:val="000000"/>
              </w:rPr>
            </w:pPr>
            <w:r w:rsidRPr="00215064">
              <w:rPr>
                <w:color w:val="000000"/>
              </w:rPr>
              <w:t>8</w:t>
            </w:r>
          </w:p>
        </w:tc>
        <w:tc>
          <w:tcPr>
            <w:tcW w:w="402" w:type="pct"/>
            <w:tcBorders>
              <w:top w:val="nil"/>
              <w:bottom w:val="nil"/>
            </w:tcBorders>
            <w:noWrap/>
            <w:vAlign w:val="center"/>
          </w:tcPr>
          <w:p w14:paraId="76C3A40A" w14:textId="77777777" w:rsidR="00DA1180" w:rsidRPr="00215064" w:rsidRDefault="00DA1180" w:rsidP="006A74F1">
            <w:pPr>
              <w:jc w:val="center"/>
              <w:rPr>
                <w:color w:val="000000"/>
              </w:rPr>
            </w:pPr>
            <w:r w:rsidRPr="00215064">
              <w:rPr>
                <w:color w:val="000000"/>
              </w:rPr>
              <w:t>1,993</w:t>
            </w:r>
          </w:p>
        </w:tc>
        <w:tc>
          <w:tcPr>
            <w:tcW w:w="276" w:type="pct"/>
            <w:tcBorders>
              <w:top w:val="nil"/>
              <w:bottom w:val="nil"/>
            </w:tcBorders>
            <w:noWrap/>
            <w:vAlign w:val="center"/>
          </w:tcPr>
          <w:p w14:paraId="4A790CCB" w14:textId="77777777" w:rsidR="00DA1180" w:rsidRPr="00215064" w:rsidRDefault="00DA1180" w:rsidP="006A74F1">
            <w:pPr>
              <w:jc w:val="center"/>
              <w:rPr>
                <w:color w:val="000000"/>
              </w:rPr>
            </w:pPr>
            <w:r w:rsidRPr="00215064">
              <w:rPr>
                <w:color w:val="000000"/>
              </w:rPr>
              <w:t>-.17</w:t>
            </w:r>
          </w:p>
        </w:tc>
        <w:tc>
          <w:tcPr>
            <w:tcW w:w="289" w:type="pct"/>
            <w:tcBorders>
              <w:top w:val="nil"/>
              <w:bottom w:val="nil"/>
            </w:tcBorders>
            <w:noWrap/>
            <w:vAlign w:val="center"/>
          </w:tcPr>
          <w:p w14:paraId="20EC96A6" w14:textId="77777777" w:rsidR="00DA1180" w:rsidRPr="00215064" w:rsidRDefault="00DA1180" w:rsidP="006A74F1">
            <w:pPr>
              <w:jc w:val="center"/>
              <w:rPr>
                <w:color w:val="000000"/>
              </w:rPr>
            </w:pPr>
            <w:r w:rsidRPr="00215064">
              <w:rPr>
                <w:color w:val="000000"/>
              </w:rPr>
              <w:t>.10</w:t>
            </w:r>
          </w:p>
        </w:tc>
        <w:tc>
          <w:tcPr>
            <w:tcW w:w="276" w:type="pct"/>
            <w:tcBorders>
              <w:top w:val="nil"/>
              <w:bottom w:val="nil"/>
            </w:tcBorders>
            <w:noWrap/>
            <w:vAlign w:val="center"/>
          </w:tcPr>
          <w:p w14:paraId="2F5C1C0C" w14:textId="77777777" w:rsidR="00DA1180" w:rsidRPr="00215064" w:rsidRDefault="00DA1180" w:rsidP="006A74F1">
            <w:pPr>
              <w:jc w:val="center"/>
              <w:rPr>
                <w:b/>
                <w:bCs/>
              </w:rPr>
            </w:pPr>
            <w:r w:rsidRPr="00215064">
              <w:rPr>
                <w:b/>
                <w:bCs/>
                <w:color w:val="000000"/>
              </w:rPr>
              <w:t>-.21</w:t>
            </w:r>
          </w:p>
        </w:tc>
        <w:tc>
          <w:tcPr>
            <w:tcW w:w="262" w:type="pct"/>
            <w:tcBorders>
              <w:top w:val="nil"/>
              <w:bottom w:val="nil"/>
            </w:tcBorders>
            <w:noWrap/>
            <w:vAlign w:val="center"/>
          </w:tcPr>
          <w:p w14:paraId="7BACC59B" w14:textId="77777777" w:rsidR="00DA1180" w:rsidRPr="00215064" w:rsidRDefault="00DA1180" w:rsidP="006A74F1">
            <w:pPr>
              <w:jc w:val="center"/>
            </w:pPr>
            <w:r w:rsidRPr="00215064">
              <w:rPr>
                <w:color w:val="000000"/>
              </w:rPr>
              <w:t>.09</w:t>
            </w:r>
          </w:p>
        </w:tc>
        <w:tc>
          <w:tcPr>
            <w:tcW w:w="284" w:type="pct"/>
            <w:tcBorders>
              <w:top w:val="nil"/>
              <w:bottom w:val="nil"/>
            </w:tcBorders>
            <w:noWrap/>
            <w:vAlign w:val="center"/>
          </w:tcPr>
          <w:p w14:paraId="2E25D5ED" w14:textId="77777777" w:rsidR="00DA1180" w:rsidRPr="00215064" w:rsidRDefault="00DA1180" w:rsidP="006A74F1">
            <w:pPr>
              <w:jc w:val="center"/>
            </w:pPr>
            <w:r w:rsidRPr="00215064">
              <w:rPr>
                <w:color w:val="000000"/>
              </w:rPr>
              <w:t>-.24</w:t>
            </w:r>
          </w:p>
        </w:tc>
        <w:tc>
          <w:tcPr>
            <w:tcW w:w="277" w:type="pct"/>
            <w:tcBorders>
              <w:top w:val="nil"/>
              <w:bottom w:val="nil"/>
            </w:tcBorders>
            <w:noWrap/>
            <w:vAlign w:val="center"/>
          </w:tcPr>
          <w:p w14:paraId="7C8CC06F" w14:textId="77777777" w:rsidR="00DA1180" w:rsidRPr="00215064" w:rsidRDefault="00DA1180" w:rsidP="006A74F1">
            <w:pPr>
              <w:jc w:val="center"/>
            </w:pPr>
            <w:r w:rsidRPr="00215064">
              <w:rPr>
                <w:color w:val="000000"/>
              </w:rPr>
              <w:t>-.11</w:t>
            </w:r>
          </w:p>
        </w:tc>
        <w:tc>
          <w:tcPr>
            <w:tcW w:w="276" w:type="pct"/>
            <w:tcBorders>
              <w:top w:val="nil"/>
              <w:bottom w:val="nil"/>
            </w:tcBorders>
            <w:noWrap/>
            <w:vAlign w:val="center"/>
          </w:tcPr>
          <w:p w14:paraId="3EBF4C46" w14:textId="77777777" w:rsidR="00DA1180" w:rsidRPr="00215064" w:rsidRDefault="00DA1180" w:rsidP="006A74F1">
            <w:pPr>
              <w:jc w:val="center"/>
            </w:pPr>
            <w:r w:rsidRPr="00215064">
              <w:rPr>
                <w:color w:val="000000"/>
              </w:rPr>
              <w:t>-.33</w:t>
            </w:r>
          </w:p>
        </w:tc>
        <w:tc>
          <w:tcPr>
            <w:tcW w:w="276" w:type="pct"/>
            <w:tcBorders>
              <w:top w:val="nil"/>
              <w:bottom w:val="nil"/>
            </w:tcBorders>
            <w:noWrap/>
            <w:vAlign w:val="center"/>
          </w:tcPr>
          <w:p w14:paraId="4BDDED46" w14:textId="77777777" w:rsidR="00DA1180" w:rsidRPr="00215064" w:rsidRDefault="00DA1180" w:rsidP="006A74F1">
            <w:pPr>
              <w:jc w:val="center"/>
            </w:pPr>
            <w:r w:rsidRPr="00215064">
              <w:rPr>
                <w:color w:val="000000"/>
              </w:rPr>
              <w:t>-.10</w:t>
            </w:r>
          </w:p>
        </w:tc>
      </w:tr>
      <w:tr w:rsidR="00DA1180" w:rsidRPr="00215064" w14:paraId="5AAD8B32" w14:textId="77777777" w:rsidTr="00240B63">
        <w:trPr>
          <w:trHeight w:val="300"/>
          <w:jc w:val="center"/>
        </w:trPr>
        <w:tc>
          <w:tcPr>
            <w:tcW w:w="1997" w:type="pct"/>
            <w:tcBorders>
              <w:top w:val="nil"/>
              <w:bottom w:val="nil"/>
            </w:tcBorders>
            <w:noWrap/>
            <w:vAlign w:val="center"/>
          </w:tcPr>
          <w:p w14:paraId="272C67CC" w14:textId="77777777" w:rsidR="00DA1180" w:rsidRPr="00215064" w:rsidRDefault="00DA1180" w:rsidP="006A74F1">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6D96D3B9"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4E455F82" w14:textId="77777777" w:rsidR="00DA1180" w:rsidRPr="00215064" w:rsidRDefault="00DA1180" w:rsidP="006A74F1">
            <w:pPr>
              <w:jc w:val="center"/>
              <w:rPr>
                <w:color w:val="000000"/>
              </w:rPr>
            </w:pPr>
            <w:r w:rsidRPr="00215064">
              <w:rPr>
                <w:color w:val="000000"/>
              </w:rPr>
              <w:t>8</w:t>
            </w:r>
          </w:p>
        </w:tc>
        <w:tc>
          <w:tcPr>
            <w:tcW w:w="402" w:type="pct"/>
            <w:tcBorders>
              <w:top w:val="nil"/>
              <w:bottom w:val="nil"/>
            </w:tcBorders>
            <w:noWrap/>
            <w:vAlign w:val="center"/>
          </w:tcPr>
          <w:p w14:paraId="566DEF71" w14:textId="77777777" w:rsidR="00DA1180" w:rsidRPr="00215064" w:rsidRDefault="00DA1180" w:rsidP="006A74F1">
            <w:pPr>
              <w:jc w:val="center"/>
              <w:rPr>
                <w:color w:val="000000"/>
              </w:rPr>
            </w:pPr>
            <w:r w:rsidRPr="00215064">
              <w:rPr>
                <w:color w:val="000000"/>
              </w:rPr>
              <w:t>1,993</w:t>
            </w:r>
          </w:p>
        </w:tc>
        <w:tc>
          <w:tcPr>
            <w:tcW w:w="276" w:type="pct"/>
            <w:tcBorders>
              <w:top w:val="nil"/>
              <w:bottom w:val="nil"/>
            </w:tcBorders>
            <w:noWrap/>
            <w:vAlign w:val="center"/>
          </w:tcPr>
          <w:p w14:paraId="5287AD7F" w14:textId="77777777" w:rsidR="00DA1180" w:rsidRPr="00215064" w:rsidRDefault="00DA1180" w:rsidP="006A74F1">
            <w:pPr>
              <w:jc w:val="center"/>
              <w:rPr>
                <w:color w:val="000000"/>
              </w:rPr>
            </w:pPr>
            <w:r w:rsidRPr="00215064">
              <w:rPr>
                <w:color w:val="000000"/>
              </w:rPr>
              <w:t>-.20</w:t>
            </w:r>
          </w:p>
        </w:tc>
        <w:tc>
          <w:tcPr>
            <w:tcW w:w="289" w:type="pct"/>
            <w:tcBorders>
              <w:top w:val="nil"/>
              <w:bottom w:val="nil"/>
            </w:tcBorders>
            <w:noWrap/>
            <w:vAlign w:val="center"/>
          </w:tcPr>
          <w:p w14:paraId="3A17CD1C" w14:textId="77777777" w:rsidR="00DA1180" w:rsidRPr="00215064" w:rsidRDefault="00DA1180" w:rsidP="006A74F1">
            <w:pPr>
              <w:jc w:val="center"/>
              <w:rPr>
                <w:color w:val="000000"/>
              </w:rPr>
            </w:pPr>
            <w:r w:rsidRPr="00215064">
              <w:rPr>
                <w:color w:val="000000"/>
              </w:rPr>
              <w:t>.06</w:t>
            </w:r>
          </w:p>
        </w:tc>
        <w:tc>
          <w:tcPr>
            <w:tcW w:w="276" w:type="pct"/>
            <w:tcBorders>
              <w:top w:val="nil"/>
              <w:bottom w:val="nil"/>
            </w:tcBorders>
            <w:noWrap/>
            <w:vAlign w:val="center"/>
          </w:tcPr>
          <w:p w14:paraId="3E247B32" w14:textId="77777777" w:rsidR="00DA1180" w:rsidRPr="00215064" w:rsidRDefault="00DA1180" w:rsidP="006A74F1">
            <w:pPr>
              <w:jc w:val="center"/>
              <w:rPr>
                <w:b/>
                <w:bCs/>
              </w:rPr>
            </w:pPr>
            <w:r w:rsidRPr="00215064">
              <w:rPr>
                <w:b/>
                <w:bCs/>
                <w:color w:val="000000"/>
              </w:rPr>
              <w:t>-.25</w:t>
            </w:r>
          </w:p>
        </w:tc>
        <w:tc>
          <w:tcPr>
            <w:tcW w:w="262" w:type="pct"/>
            <w:tcBorders>
              <w:top w:val="nil"/>
              <w:bottom w:val="nil"/>
            </w:tcBorders>
            <w:noWrap/>
            <w:vAlign w:val="center"/>
          </w:tcPr>
          <w:p w14:paraId="189706B5" w14:textId="77777777" w:rsidR="00DA1180" w:rsidRPr="00215064" w:rsidRDefault="00DA1180" w:rsidP="006A74F1">
            <w:pPr>
              <w:jc w:val="center"/>
            </w:pPr>
            <w:r w:rsidRPr="00215064">
              <w:rPr>
                <w:color w:val="000000"/>
              </w:rPr>
              <w:t>.01</w:t>
            </w:r>
          </w:p>
        </w:tc>
        <w:tc>
          <w:tcPr>
            <w:tcW w:w="284" w:type="pct"/>
            <w:tcBorders>
              <w:top w:val="nil"/>
              <w:bottom w:val="nil"/>
            </w:tcBorders>
            <w:noWrap/>
            <w:vAlign w:val="center"/>
          </w:tcPr>
          <w:p w14:paraId="74E9038D" w14:textId="77777777" w:rsidR="00DA1180" w:rsidRPr="00215064" w:rsidRDefault="00DA1180" w:rsidP="006A74F1">
            <w:pPr>
              <w:jc w:val="center"/>
            </w:pPr>
            <w:r w:rsidRPr="00215064">
              <w:rPr>
                <w:color w:val="000000"/>
              </w:rPr>
              <w:t>-.24</w:t>
            </w:r>
          </w:p>
        </w:tc>
        <w:tc>
          <w:tcPr>
            <w:tcW w:w="277" w:type="pct"/>
            <w:tcBorders>
              <w:top w:val="nil"/>
              <w:bottom w:val="nil"/>
            </w:tcBorders>
            <w:noWrap/>
            <w:vAlign w:val="center"/>
          </w:tcPr>
          <w:p w14:paraId="2A3A2219" w14:textId="77777777" w:rsidR="00DA1180" w:rsidRPr="00215064" w:rsidRDefault="00DA1180" w:rsidP="006A74F1">
            <w:pPr>
              <w:jc w:val="center"/>
            </w:pPr>
            <w:r w:rsidRPr="00215064">
              <w:rPr>
                <w:color w:val="000000"/>
              </w:rPr>
              <w:t>-.15</w:t>
            </w:r>
          </w:p>
        </w:tc>
        <w:tc>
          <w:tcPr>
            <w:tcW w:w="276" w:type="pct"/>
            <w:tcBorders>
              <w:top w:val="nil"/>
              <w:bottom w:val="nil"/>
            </w:tcBorders>
            <w:noWrap/>
            <w:vAlign w:val="center"/>
          </w:tcPr>
          <w:p w14:paraId="133AE5E3" w14:textId="77777777" w:rsidR="00DA1180" w:rsidRPr="00215064" w:rsidRDefault="00DA1180" w:rsidP="006A74F1">
            <w:pPr>
              <w:jc w:val="center"/>
            </w:pPr>
            <w:r w:rsidRPr="00215064">
              <w:rPr>
                <w:color w:val="000000"/>
              </w:rPr>
              <w:t>-.26</w:t>
            </w:r>
          </w:p>
        </w:tc>
        <w:tc>
          <w:tcPr>
            <w:tcW w:w="276" w:type="pct"/>
            <w:tcBorders>
              <w:top w:val="nil"/>
              <w:bottom w:val="nil"/>
            </w:tcBorders>
            <w:noWrap/>
            <w:vAlign w:val="center"/>
          </w:tcPr>
          <w:p w14:paraId="5591EFE8" w14:textId="77777777" w:rsidR="00DA1180" w:rsidRPr="00215064" w:rsidRDefault="00DA1180" w:rsidP="006A74F1">
            <w:pPr>
              <w:jc w:val="center"/>
            </w:pPr>
            <w:r w:rsidRPr="00215064">
              <w:rPr>
                <w:color w:val="000000"/>
              </w:rPr>
              <w:t>-.23</w:t>
            </w:r>
          </w:p>
        </w:tc>
      </w:tr>
      <w:tr w:rsidR="00DA1180" w:rsidRPr="00215064" w14:paraId="435445CC" w14:textId="77777777" w:rsidTr="00240B63">
        <w:trPr>
          <w:trHeight w:val="300"/>
          <w:jc w:val="center"/>
        </w:trPr>
        <w:tc>
          <w:tcPr>
            <w:tcW w:w="1997" w:type="pct"/>
            <w:tcBorders>
              <w:top w:val="nil"/>
              <w:bottom w:val="nil"/>
            </w:tcBorders>
            <w:noWrap/>
            <w:vAlign w:val="center"/>
          </w:tcPr>
          <w:p w14:paraId="4EC1D6ED" w14:textId="77777777" w:rsidR="00DA1180" w:rsidRPr="00215064" w:rsidRDefault="00DA1180" w:rsidP="006A74F1">
            <w:pPr>
              <w:rPr>
                <w:color w:val="000000"/>
              </w:rPr>
            </w:pPr>
            <w:r w:rsidRPr="00215064">
              <w:rPr>
                <w:color w:val="000000"/>
              </w:rPr>
              <w:t xml:space="preserve">         Conscientiousness</w:t>
            </w:r>
          </w:p>
        </w:tc>
        <w:tc>
          <w:tcPr>
            <w:tcW w:w="162" w:type="pct"/>
            <w:tcBorders>
              <w:top w:val="nil"/>
              <w:bottom w:val="nil"/>
            </w:tcBorders>
            <w:vAlign w:val="center"/>
          </w:tcPr>
          <w:p w14:paraId="7D5F3329"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483AAFC5" w14:textId="77777777" w:rsidR="00DA1180" w:rsidRPr="00215064" w:rsidRDefault="00DA1180" w:rsidP="006A74F1">
            <w:pPr>
              <w:jc w:val="center"/>
              <w:rPr>
                <w:color w:val="000000"/>
              </w:rPr>
            </w:pPr>
            <w:r w:rsidRPr="00215064">
              <w:rPr>
                <w:color w:val="000000"/>
              </w:rPr>
              <w:t>8</w:t>
            </w:r>
          </w:p>
        </w:tc>
        <w:tc>
          <w:tcPr>
            <w:tcW w:w="402" w:type="pct"/>
            <w:tcBorders>
              <w:top w:val="nil"/>
              <w:bottom w:val="nil"/>
            </w:tcBorders>
            <w:noWrap/>
            <w:vAlign w:val="center"/>
          </w:tcPr>
          <w:p w14:paraId="0E75E66C" w14:textId="77777777" w:rsidR="00DA1180" w:rsidRPr="00215064" w:rsidRDefault="00DA1180" w:rsidP="006A74F1">
            <w:pPr>
              <w:jc w:val="center"/>
              <w:rPr>
                <w:color w:val="000000"/>
              </w:rPr>
            </w:pPr>
            <w:r w:rsidRPr="00215064">
              <w:rPr>
                <w:color w:val="000000"/>
              </w:rPr>
              <w:t>1,993</w:t>
            </w:r>
          </w:p>
        </w:tc>
        <w:tc>
          <w:tcPr>
            <w:tcW w:w="276" w:type="pct"/>
            <w:tcBorders>
              <w:top w:val="nil"/>
              <w:bottom w:val="nil"/>
            </w:tcBorders>
            <w:noWrap/>
            <w:vAlign w:val="center"/>
          </w:tcPr>
          <w:p w14:paraId="5C156625" w14:textId="77777777" w:rsidR="00DA1180" w:rsidRPr="00215064" w:rsidRDefault="00DA1180" w:rsidP="006A74F1">
            <w:pPr>
              <w:jc w:val="center"/>
              <w:rPr>
                <w:color w:val="000000"/>
              </w:rPr>
            </w:pPr>
            <w:r w:rsidRPr="00215064">
              <w:rPr>
                <w:color w:val="000000"/>
              </w:rPr>
              <w:t>-.37</w:t>
            </w:r>
          </w:p>
        </w:tc>
        <w:tc>
          <w:tcPr>
            <w:tcW w:w="289" w:type="pct"/>
            <w:tcBorders>
              <w:top w:val="nil"/>
              <w:bottom w:val="nil"/>
            </w:tcBorders>
            <w:noWrap/>
            <w:vAlign w:val="center"/>
          </w:tcPr>
          <w:p w14:paraId="3BFC7A06" w14:textId="77777777" w:rsidR="00DA1180" w:rsidRPr="00215064" w:rsidRDefault="00DA1180" w:rsidP="006A74F1">
            <w:pPr>
              <w:jc w:val="center"/>
              <w:rPr>
                <w:color w:val="000000"/>
              </w:rPr>
            </w:pPr>
            <w:r w:rsidRPr="00215064">
              <w:rPr>
                <w:color w:val="000000"/>
              </w:rPr>
              <w:t>.11</w:t>
            </w:r>
          </w:p>
        </w:tc>
        <w:tc>
          <w:tcPr>
            <w:tcW w:w="276" w:type="pct"/>
            <w:tcBorders>
              <w:top w:val="nil"/>
              <w:bottom w:val="nil"/>
            </w:tcBorders>
            <w:noWrap/>
            <w:vAlign w:val="center"/>
          </w:tcPr>
          <w:p w14:paraId="5FE21730" w14:textId="77777777" w:rsidR="00DA1180" w:rsidRPr="00215064" w:rsidRDefault="00DA1180" w:rsidP="006A74F1">
            <w:pPr>
              <w:jc w:val="center"/>
              <w:rPr>
                <w:b/>
                <w:bCs/>
              </w:rPr>
            </w:pPr>
            <w:r w:rsidRPr="00215064">
              <w:rPr>
                <w:b/>
                <w:bCs/>
                <w:color w:val="000000"/>
              </w:rPr>
              <w:t>-.46</w:t>
            </w:r>
          </w:p>
        </w:tc>
        <w:tc>
          <w:tcPr>
            <w:tcW w:w="262" w:type="pct"/>
            <w:tcBorders>
              <w:top w:val="nil"/>
              <w:bottom w:val="nil"/>
            </w:tcBorders>
            <w:noWrap/>
            <w:vAlign w:val="center"/>
          </w:tcPr>
          <w:p w14:paraId="7FA07290" w14:textId="77777777" w:rsidR="00DA1180" w:rsidRPr="00215064" w:rsidRDefault="00DA1180" w:rsidP="006A74F1">
            <w:pPr>
              <w:jc w:val="center"/>
            </w:pPr>
            <w:r w:rsidRPr="00215064">
              <w:rPr>
                <w:color w:val="000000"/>
              </w:rPr>
              <w:t>.11</w:t>
            </w:r>
          </w:p>
        </w:tc>
        <w:tc>
          <w:tcPr>
            <w:tcW w:w="284" w:type="pct"/>
            <w:tcBorders>
              <w:top w:val="nil"/>
              <w:bottom w:val="nil"/>
            </w:tcBorders>
            <w:noWrap/>
            <w:vAlign w:val="center"/>
          </w:tcPr>
          <w:p w14:paraId="4957EE41" w14:textId="77777777" w:rsidR="00DA1180" w:rsidRPr="00215064" w:rsidRDefault="00DA1180" w:rsidP="006A74F1">
            <w:pPr>
              <w:jc w:val="center"/>
            </w:pPr>
            <w:r w:rsidRPr="00215064">
              <w:rPr>
                <w:color w:val="000000"/>
              </w:rPr>
              <w:t>-.44</w:t>
            </w:r>
          </w:p>
        </w:tc>
        <w:tc>
          <w:tcPr>
            <w:tcW w:w="277" w:type="pct"/>
            <w:tcBorders>
              <w:top w:val="nil"/>
              <w:bottom w:val="nil"/>
            </w:tcBorders>
            <w:noWrap/>
            <w:vAlign w:val="center"/>
          </w:tcPr>
          <w:p w14:paraId="4D5C1BD7" w14:textId="77777777" w:rsidR="00DA1180" w:rsidRPr="00215064" w:rsidRDefault="00DA1180" w:rsidP="006A74F1">
            <w:pPr>
              <w:jc w:val="center"/>
            </w:pPr>
            <w:r w:rsidRPr="00215064">
              <w:rPr>
                <w:color w:val="000000"/>
              </w:rPr>
              <w:t>-.29</w:t>
            </w:r>
          </w:p>
        </w:tc>
        <w:tc>
          <w:tcPr>
            <w:tcW w:w="276" w:type="pct"/>
            <w:tcBorders>
              <w:top w:val="nil"/>
              <w:bottom w:val="nil"/>
            </w:tcBorders>
            <w:noWrap/>
            <w:vAlign w:val="center"/>
          </w:tcPr>
          <w:p w14:paraId="61A4D3FB" w14:textId="77777777" w:rsidR="00DA1180" w:rsidRPr="00215064" w:rsidRDefault="00DA1180" w:rsidP="006A74F1">
            <w:pPr>
              <w:jc w:val="center"/>
            </w:pPr>
            <w:r w:rsidRPr="00215064">
              <w:rPr>
                <w:color w:val="000000"/>
              </w:rPr>
              <w:t>-.61</w:t>
            </w:r>
          </w:p>
        </w:tc>
        <w:tc>
          <w:tcPr>
            <w:tcW w:w="276" w:type="pct"/>
            <w:tcBorders>
              <w:top w:val="nil"/>
              <w:bottom w:val="nil"/>
            </w:tcBorders>
            <w:noWrap/>
            <w:vAlign w:val="center"/>
          </w:tcPr>
          <w:p w14:paraId="0B652BF6" w14:textId="77777777" w:rsidR="00DA1180" w:rsidRPr="00215064" w:rsidRDefault="00DA1180" w:rsidP="006A74F1">
            <w:pPr>
              <w:jc w:val="center"/>
            </w:pPr>
            <w:r w:rsidRPr="00215064">
              <w:rPr>
                <w:color w:val="000000"/>
              </w:rPr>
              <w:t>-.31</w:t>
            </w:r>
          </w:p>
        </w:tc>
      </w:tr>
      <w:tr w:rsidR="00DA1180" w:rsidRPr="00215064" w14:paraId="5D3CE13C" w14:textId="77777777" w:rsidTr="008A5369">
        <w:trPr>
          <w:trHeight w:val="300"/>
          <w:jc w:val="center"/>
        </w:trPr>
        <w:tc>
          <w:tcPr>
            <w:tcW w:w="1997" w:type="pct"/>
            <w:tcBorders>
              <w:top w:val="nil"/>
              <w:bottom w:val="nil"/>
            </w:tcBorders>
            <w:noWrap/>
            <w:vAlign w:val="center"/>
          </w:tcPr>
          <w:p w14:paraId="13067D40" w14:textId="77777777" w:rsidR="00DA1180" w:rsidRPr="00215064" w:rsidRDefault="00DA1180" w:rsidP="006A74F1">
            <w:pPr>
              <w:rPr>
                <w:color w:val="000000"/>
              </w:rPr>
            </w:pPr>
            <w:r w:rsidRPr="00215064">
              <w:rPr>
                <w:color w:val="000000"/>
              </w:rPr>
              <w:t xml:space="preserve">         Openness</w:t>
            </w:r>
          </w:p>
        </w:tc>
        <w:tc>
          <w:tcPr>
            <w:tcW w:w="162" w:type="pct"/>
            <w:tcBorders>
              <w:top w:val="nil"/>
              <w:bottom w:val="nil"/>
            </w:tcBorders>
            <w:vAlign w:val="center"/>
          </w:tcPr>
          <w:p w14:paraId="7AFFC76E" w14:textId="77777777" w:rsidR="00DA1180" w:rsidRPr="00215064" w:rsidRDefault="00DA1180" w:rsidP="006A74F1">
            <w:pPr>
              <w:jc w:val="center"/>
              <w:rPr>
                <w:color w:val="000000"/>
              </w:rPr>
            </w:pPr>
            <w:r w:rsidRPr="00215064">
              <w:rPr>
                <w:color w:val="000000"/>
              </w:rPr>
              <w:t>1</w:t>
            </w:r>
          </w:p>
        </w:tc>
        <w:tc>
          <w:tcPr>
            <w:tcW w:w="223" w:type="pct"/>
            <w:tcBorders>
              <w:top w:val="nil"/>
              <w:bottom w:val="nil"/>
            </w:tcBorders>
            <w:noWrap/>
            <w:vAlign w:val="center"/>
          </w:tcPr>
          <w:p w14:paraId="4192B63B" w14:textId="77777777" w:rsidR="00DA1180" w:rsidRPr="00215064" w:rsidRDefault="00DA1180" w:rsidP="006A74F1">
            <w:pPr>
              <w:jc w:val="center"/>
              <w:rPr>
                <w:color w:val="000000"/>
              </w:rPr>
            </w:pPr>
            <w:r w:rsidRPr="00215064">
              <w:rPr>
                <w:color w:val="000000"/>
              </w:rPr>
              <w:t>8</w:t>
            </w:r>
          </w:p>
        </w:tc>
        <w:tc>
          <w:tcPr>
            <w:tcW w:w="402" w:type="pct"/>
            <w:tcBorders>
              <w:top w:val="nil"/>
              <w:bottom w:val="nil"/>
            </w:tcBorders>
            <w:noWrap/>
            <w:vAlign w:val="center"/>
          </w:tcPr>
          <w:p w14:paraId="3465C53C" w14:textId="77777777" w:rsidR="00DA1180" w:rsidRPr="00215064" w:rsidRDefault="00DA1180" w:rsidP="006A74F1">
            <w:pPr>
              <w:jc w:val="center"/>
              <w:rPr>
                <w:color w:val="000000"/>
              </w:rPr>
            </w:pPr>
            <w:r w:rsidRPr="00215064">
              <w:rPr>
                <w:color w:val="000000"/>
              </w:rPr>
              <w:t>1,993</w:t>
            </w:r>
          </w:p>
        </w:tc>
        <w:tc>
          <w:tcPr>
            <w:tcW w:w="276" w:type="pct"/>
            <w:tcBorders>
              <w:top w:val="nil"/>
              <w:bottom w:val="nil"/>
            </w:tcBorders>
            <w:noWrap/>
            <w:vAlign w:val="center"/>
          </w:tcPr>
          <w:p w14:paraId="3F4C536E" w14:textId="77777777" w:rsidR="00DA1180" w:rsidRPr="00215064" w:rsidRDefault="00DA1180" w:rsidP="006A74F1">
            <w:pPr>
              <w:jc w:val="center"/>
              <w:rPr>
                <w:color w:val="000000"/>
              </w:rPr>
            </w:pPr>
            <w:r w:rsidRPr="00215064">
              <w:rPr>
                <w:color w:val="000000"/>
              </w:rPr>
              <w:t>-.06</w:t>
            </w:r>
          </w:p>
        </w:tc>
        <w:tc>
          <w:tcPr>
            <w:tcW w:w="289" w:type="pct"/>
            <w:tcBorders>
              <w:top w:val="nil"/>
              <w:bottom w:val="nil"/>
            </w:tcBorders>
            <w:noWrap/>
            <w:vAlign w:val="center"/>
          </w:tcPr>
          <w:p w14:paraId="6E298B7C" w14:textId="77777777" w:rsidR="00DA1180" w:rsidRPr="00215064" w:rsidRDefault="00DA1180" w:rsidP="006A74F1">
            <w:pPr>
              <w:jc w:val="center"/>
              <w:rPr>
                <w:color w:val="000000"/>
              </w:rPr>
            </w:pPr>
            <w:r w:rsidRPr="00215064">
              <w:rPr>
                <w:color w:val="000000"/>
              </w:rPr>
              <w:t>.12</w:t>
            </w:r>
          </w:p>
        </w:tc>
        <w:tc>
          <w:tcPr>
            <w:tcW w:w="276" w:type="pct"/>
            <w:tcBorders>
              <w:top w:val="nil"/>
              <w:bottom w:val="nil"/>
            </w:tcBorders>
            <w:noWrap/>
            <w:vAlign w:val="center"/>
          </w:tcPr>
          <w:p w14:paraId="4AD8FCCC" w14:textId="77777777" w:rsidR="00DA1180" w:rsidRPr="00215064" w:rsidRDefault="00DA1180" w:rsidP="006A74F1">
            <w:pPr>
              <w:jc w:val="center"/>
              <w:rPr>
                <w:b/>
                <w:bCs/>
              </w:rPr>
            </w:pPr>
            <w:r w:rsidRPr="00215064">
              <w:rPr>
                <w:b/>
                <w:bCs/>
                <w:color w:val="000000"/>
              </w:rPr>
              <w:t>-.07</w:t>
            </w:r>
          </w:p>
        </w:tc>
        <w:tc>
          <w:tcPr>
            <w:tcW w:w="262" w:type="pct"/>
            <w:tcBorders>
              <w:top w:val="nil"/>
              <w:bottom w:val="nil"/>
            </w:tcBorders>
            <w:noWrap/>
            <w:vAlign w:val="center"/>
          </w:tcPr>
          <w:p w14:paraId="0166F58E" w14:textId="77777777" w:rsidR="00DA1180" w:rsidRPr="00215064" w:rsidRDefault="00DA1180" w:rsidP="006A74F1">
            <w:pPr>
              <w:jc w:val="center"/>
            </w:pPr>
            <w:r w:rsidRPr="00215064">
              <w:rPr>
                <w:color w:val="000000"/>
              </w:rPr>
              <w:t>.12</w:t>
            </w:r>
          </w:p>
        </w:tc>
        <w:tc>
          <w:tcPr>
            <w:tcW w:w="284" w:type="pct"/>
            <w:tcBorders>
              <w:top w:val="nil"/>
              <w:bottom w:val="nil"/>
            </w:tcBorders>
            <w:noWrap/>
            <w:vAlign w:val="center"/>
          </w:tcPr>
          <w:p w14:paraId="65E6FB16" w14:textId="77777777" w:rsidR="00DA1180" w:rsidRPr="00215064" w:rsidRDefault="00DA1180" w:rsidP="006A74F1">
            <w:pPr>
              <w:jc w:val="center"/>
            </w:pPr>
            <w:r w:rsidRPr="00215064">
              <w:rPr>
                <w:color w:val="000000"/>
              </w:rPr>
              <w:t>-.14</w:t>
            </w:r>
          </w:p>
        </w:tc>
        <w:tc>
          <w:tcPr>
            <w:tcW w:w="277" w:type="pct"/>
            <w:tcBorders>
              <w:top w:val="nil"/>
              <w:bottom w:val="nil"/>
            </w:tcBorders>
            <w:noWrap/>
            <w:vAlign w:val="center"/>
          </w:tcPr>
          <w:p w14:paraId="693B652A" w14:textId="77777777" w:rsidR="00DA1180" w:rsidRPr="00215064" w:rsidRDefault="00DA1180" w:rsidP="006A74F1">
            <w:pPr>
              <w:jc w:val="center"/>
            </w:pPr>
            <w:r w:rsidRPr="00215064">
              <w:rPr>
                <w:color w:val="000000"/>
              </w:rPr>
              <w:t>.02</w:t>
            </w:r>
          </w:p>
        </w:tc>
        <w:tc>
          <w:tcPr>
            <w:tcW w:w="276" w:type="pct"/>
            <w:tcBorders>
              <w:top w:val="nil"/>
              <w:bottom w:val="nil"/>
            </w:tcBorders>
            <w:noWrap/>
            <w:vAlign w:val="center"/>
          </w:tcPr>
          <w:p w14:paraId="26A4F053" w14:textId="77777777" w:rsidR="00DA1180" w:rsidRPr="00215064" w:rsidRDefault="00DA1180" w:rsidP="006A74F1">
            <w:pPr>
              <w:jc w:val="center"/>
            </w:pPr>
            <w:r w:rsidRPr="00215064">
              <w:rPr>
                <w:color w:val="000000"/>
              </w:rPr>
              <w:t>-.23</w:t>
            </w:r>
          </w:p>
        </w:tc>
        <w:tc>
          <w:tcPr>
            <w:tcW w:w="276" w:type="pct"/>
            <w:tcBorders>
              <w:top w:val="nil"/>
              <w:bottom w:val="nil"/>
            </w:tcBorders>
            <w:noWrap/>
            <w:vAlign w:val="center"/>
          </w:tcPr>
          <w:p w14:paraId="20A4617E" w14:textId="77777777" w:rsidR="00DA1180" w:rsidRPr="00215064" w:rsidRDefault="00DA1180" w:rsidP="006A74F1">
            <w:pPr>
              <w:jc w:val="center"/>
            </w:pPr>
            <w:r w:rsidRPr="00215064">
              <w:rPr>
                <w:color w:val="000000"/>
              </w:rPr>
              <w:t>.09</w:t>
            </w:r>
          </w:p>
        </w:tc>
      </w:tr>
      <w:tr w:rsidR="008A5369" w:rsidRPr="00215064" w14:paraId="34434448" w14:textId="77777777" w:rsidTr="00240B63">
        <w:trPr>
          <w:trHeight w:val="300"/>
          <w:jc w:val="center"/>
        </w:trPr>
        <w:tc>
          <w:tcPr>
            <w:tcW w:w="1997" w:type="pct"/>
            <w:tcBorders>
              <w:top w:val="nil"/>
              <w:bottom w:val="nil"/>
            </w:tcBorders>
            <w:noWrap/>
            <w:vAlign w:val="center"/>
          </w:tcPr>
          <w:p w14:paraId="40C3AC44" w14:textId="77777777" w:rsidR="008A5369" w:rsidRPr="00215064" w:rsidRDefault="008A5369" w:rsidP="00360DE2">
            <w:pPr>
              <w:rPr>
                <w:bCs/>
                <w:color w:val="000000" w:themeColor="text1"/>
              </w:rPr>
            </w:pPr>
          </w:p>
        </w:tc>
        <w:tc>
          <w:tcPr>
            <w:tcW w:w="162" w:type="pct"/>
            <w:tcBorders>
              <w:top w:val="nil"/>
              <w:bottom w:val="nil"/>
            </w:tcBorders>
            <w:vAlign w:val="center"/>
          </w:tcPr>
          <w:p w14:paraId="2DB4833F" w14:textId="77777777" w:rsidR="008A5369" w:rsidRPr="00215064" w:rsidRDefault="008A5369" w:rsidP="00360DE2">
            <w:pPr>
              <w:jc w:val="center"/>
              <w:rPr>
                <w:color w:val="000000"/>
              </w:rPr>
            </w:pPr>
          </w:p>
        </w:tc>
        <w:tc>
          <w:tcPr>
            <w:tcW w:w="223" w:type="pct"/>
            <w:tcBorders>
              <w:top w:val="nil"/>
              <w:bottom w:val="nil"/>
            </w:tcBorders>
            <w:noWrap/>
            <w:vAlign w:val="center"/>
          </w:tcPr>
          <w:p w14:paraId="011BD9DD" w14:textId="77777777" w:rsidR="008A5369" w:rsidRPr="00215064" w:rsidRDefault="008A5369" w:rsidP="00360DE2">
            <w:pPr>
              <w:jc w:val="center"/>
              <w:rPr>
                <w:color w:val="000000"/>
              </w:rPr>
            </w:pPr>
          </w:p>
        </w:tc>
        <w:tc>
          <w:tcPr>
            <w:tcW w:w="402" w:type="pct"/>
            <w:tcBorders>
              <w:top w:val="nil"/>
              <w:bottom w:val="nil"/>
            </w:tcBorders>
            <w:noWrap/>
            <w:vAlign w:val="center"/>
          </w:tcPr>
          <w:p w14:paraId="24819BD3" w14:textId="77777777" w:rsidR="008A5369" w:rsidRPr="00215064" w:rsidRDefault="008A5369" w:rsidP="00360DE2">
            <w:pPr>
              <w:jc w:val="center"/>
              <w:rPr>
                <w:color w:val="000000"/>
              </w:rPr>
            </w:pPr>
          </w:p>
        </w:tc>
        <w:tc>
          <w:tcPr>
            <w:tcW w:w="276" w:type="pct"/>
            <w:tcBorders>
              <w:top w:val="nil"/>
              <w:bottom w:val="nil"/>
            </w:tcBorders>
            <w:noWrap/>
            <w:vAlign w:val="center"/>
          </w:tcPr>
          <w:p w14:paraId="1B43AB66" w14:textId="77777777" w:rsidR="008A5369" w:rsidRPr="00215064" w:rsidRDefault="008A5369" w:rsidP="00360DE2">
            <w:pPr>
              <w:jc w:val="center"/>
              <w:rPr>
                <w:color w:val="000000"/>
              </w:rPr>
            </w:pPr>
          </w:p>
        </w:tc>
        <w:tc>
          <w:tcPr>
            <w:tcW w:w="289" w:type="pct"/>
            <w:tcBorders>
              <w:top w:val="nil"/>
              <w:bottom w:val="nil"/>
            </w:tcBorders>
            <w:noWrap/>
            <w:vAlign w:val="center"/>
          </w:tcPr>
          <w:p w14:paraId="0E131A73" w14:textId="77777777" w:rsidR="008A5369" w:rsidRPr="00215064" w:rsidRDefault="008A5369" w:rsidP="00360DE2">
            <w:pPr>
              <w:jc w:val="center"/>
              <w:rPr>
                <w:color w:val="000000"/>
              </w:rPr>
            </w:pPr>
          </w:p>
        </w:tc>
        <w:tc>
          <w:tcPr>
            <w:tcW w:w="276" w:type="pct"/>
            <w:tcBorders>
              <w:top w:val="nil"/>
              <w:bottom w:val="nil"/>
            </w:tcBorders>
            <w:noWrap/>
            <w:vAlign w:val="center"/>
          </w:tcPr>
          <w:p w14:paraId="0DEA53F5" w14:textId="77777777" w:rsidR="008A5369" w:rsidRPr="00215064" w:rsidRDefault="008A5369" w:rsidP="00360DE2">
            <w:pPr>
              <w:jc w:val="center"/>
              <w:rPr>
                <w:b/>
                <w:bCs/>
                <w:color w:val="000000"/>
              </w:rPr>
            </w:pPr>
          </w:p>
        </w:tc>
        <w:tc>
          <w:tcPr>
            <w:tcW w:w="262" w:type="pct"/>
            <w:tcBorders>
              <w:top w:val="nil"/>
              <w:bottom w:val="nil"/>
            </w:tcBorders>
            <w:noWrap/>
            <w:vAlign w:val="center"/>
          </w:tcPr>
          <w:p w14:paraId="71A3933D" w14:textId="77777777" w:rsidR="008A5369" w:rsidRPr="00215064" w:rsidRDefault="008A5369" w:rsidP="00360DE2">
            <w:pPr>
              <w:jc w:val="center"/>
              <w:rPr>
                <w:color w:val="000000"/>
              </w:rPr>
            </w:pPr>
          </w:p>
        </w:tc>
        <w:tc>
          <w:tcPr>
            <w:tcW w:w="284" w:type="pct"/>
            <w:tcBorders>
              <w:top w:val="nil"/>
              <w:bottom w:val="nil"/>
            </w:tcBorders>
            <w:noWrap/>
            <w:vAlign w:val="center"/>
          </w:tcPr>
          <w:p w14:paraId="2B547A51" w14:textId="77777777" w:rsidR="008A5369" w:rsidRPr="00215064" w:rsidRDefault="008A5369" w:rsidP="00360DE2">
            <w:pPr>
              <w:jc w:val="center"/>
              <w:rPr>
                <w:color w:val="000000"/>
              </w:rPr>
            </w:pPr>
          </w:p>
        </w:tc>
        <w:tc>
          <w:tcPr>
            <w:tcW w:w="277" w:type="pct"/>
            <w:tcBorders>
              <w:top w:val="nil"/>
              <w:bottom w:val="nil"/>
            </w:tcBorders>
            <w:noWrap/>
            <w:vAlign w:val="center"/>
          </w:tcPr>
          <w:p w14:paraId="62E54DEA" w14:textId="77777777" w:rsidR="008A5369" w:rsidRPr="00215064" w:rsidRDefault="008A5369" w:rsidP="00360DE2">
            <w:pPr>
              <w:jc w:val="center"/>
              <w:rPr>
                <w:color w:val="000000"/>
              </w:rPr>
            </w:pPr>
          </w:p>
        </w:tc>
        <w:tc>
          <w:tcPr>
            <w:tcW w:w="276" w:type="pct"/>
            <w:tcBorders>
              <w:top w:val="nil"/>
              <w:bottom w:val="nil"/>
            </w:tcBorders>
            <w:noWrap/>
            <w:vAlign w:val="center"/>
          </w:tcPr>
          <w:p w14:paraId="11EAF7B5" w14:textId="77777777" w:rsidR="008A5369" w:rsidRPr="00215064" w:rsidRDefault="008A5369" w:rsidP="00360DE2">
            <w:pPr>
              <w:jc w:val="center"/>
              <w:rPr>
                <w:color w:val="000000"/>
              </w:rPr>
            </w:pPr>
          </w:p>
        </w:tc>
        <w:tc>
          <w:tcPr>
            <w:tcW w:w="276" w:type="pct"/>
            <w:tcBorders>
              <w:top w:val="nil"/>
              <w:bottom w:val="nil"/>
            </w:tcBorders>
            <w:noWrap/>
            <w:vAlign w:val="center"/>
          </w:tcPr>
          <w:p w14:paraId="7E2D8B3B" w14:textId="77777777" w:rsidR="008A5369" w:rsidRPr="00215064" w:rsidRDefault="008A5369" w:rsidP="00360DE2">
            <w:pPr>
              <w:jc w:val="center"/>
              <w:rPr>
                <w:color w:val="000000"/>
              </w:rPr>
            </w:pPr>
          </w:p>
        </w:tc>
      </w:tr>
      <w:tr w:rsidR="008A5369" w:rsidRPr="00215064" w14:paraId="02D9EEDC" w14:textId="77777777" w:rsidTr="00240B63">
        <w:trPr>
          <w:trHeight w:val="300"/>
          <w:jc w:val="center"/>
        </w:trPr>
        <w:tc>
          <w:tcPr>
            <w:tcW w:w="1997" w:type="pct"/>
            <w:tcBorders>
              <w:top w:val="nil"/>
              <w:bottom w:val="nil"/>
            </w:tcBorders>
            <w:noWrap/>
            <w:vAlign w:val="center"/>
          </w:tcPr>
          <w:p w14:paraId="139F3C93" w14:textId="77777777" w:rsidR="008A5369" w:rsidRPr="00215064" w:rsidRDefault="008A5369" w:rsidP="00360DE2">
            <w:pPr>
              <w:rPr>
                <w:bCs/>
                <w:color w:val="000000" w:themeColor="text1"/>
              </w:rPr>
            </w:pPr>
          </w:p>
        </w:tc>
        <w:tc>
          <w:tcPr>
            <w:tcW w:w="162" w:type="pct"/>
            <w:tcBorders>
              <w:top w:val="nil"/>
              <w:bottom w:val="nil"/>
            </w:tcBorders>
            <w:vAlign w:val="center"/>
          </w:tcPr>
          <w:p w14:paraId="5EE392A4" w14:textId="77777777" w:rsidR="008A5369" w:rsidRPr="00215064" w:rsidRDefault="008A5369" w:rsidP="00360DE2">
            <w:pPr>
              <w:jc w:val="center"/>
              <w:rPr>
                <w:color w:val="000000"/>
              </w:rPr>
            </w:pPr>
          </w:p>
        </w:tc>
        <w:tc>
          <w:tcPr>
            <w:tcW w:w="223" w:type="pct"/>
            <w:tcBorders>
              <w:top w:val="nil"/>
              <w:bottom w:val="nil"/>
            </w:tcBorders>
            <w:noWrap/>
            <w:vAlign w:val="center"/>
          </w:tcPr>
          <w:p w14:paraId="5B7D831B" w14:textId="77777777" w:rsidR="008A5369" w:rsidRPr="00215064" w:rsidRDefault="008A5369" w:rsidP="00360DE2">
            <w:pPr>
              <w:jc w:val="center"/>
              <w:rPr>
                <w:color w:val="000000"/>
              </w:rPr>
            </w:pPr>
          </w:p>
        </w:tc>
        <w:tc>
          <w:tcPr>
            <w:tcW w:w="402" w:type="pct"/>
            <w:tcBorders>
              <w:top w:val="nil"/>
              <w:bottom w:val="nil"/>
            </w:tcBorders>
            <w:noWrap/>
            <w:vAlign w:val="center"/>
          </w:tcPr>
          <w:p w14:paraId="791B815D" w14:textId="77777777" w:rsidR="008A5369" w:rsidRPr="00215064" w:rsidRDefault="008A5369" w:rsidP="00360DE2">
            <w:pPr>
              <w:jc w:val="center"/>
              <w:rPr>
                <w:color w:val="000000"/>
              </w:rPr>
            </w:pPr>
          </w:p>
        </w:tc>
        <w:tc>
          <w:tcPr>
            <w:tcW w:w="276" w:type="pct"/>
            <w:tcBorders>
              <w:top w:val="nil"/>
              <w:bottom w:val="nil"/>
            </w:tcBorders>
            <w:noWrap/>
            <w:vAlign w:val="center"/>
          </w:tcPr>
          <w:p w14:paraId="2F3ED5D5" w14:textId="77777777" w:rsidR="008A5369" w:rsidRPr="00215064" w:rsidRDefault="008A5369" w:rsidP="00360DE2">
            <w:pPr>
              <w:jc w:val="center"/>
              <w:rPr>
                <w:color w:val="000000"/>
              </w:rPr>
            </w:pPr>
          </w:p>
        </w:tc>
        <w:tc>
          <w:tcPr>
            <w:tcW w:w="289" w:type="pct"/>
            <w:tcBorders>
              <w:top w:val="nil"/>
              <w:bottom w:val="nil"/>
            </w:tcBorders>
            <w:noWrap/>
            <w:vAlign w:val="center"/>
          </w:tcPr>
          <w:p w14:paraId="189E0866" w14:textId="77777777" w:rsidR="008A5369" w:rsidRPr="00215064" w:rsidRDefault="008A5369" w:rsidP="00360DE2">
            <w:pPr>
              <w:jc w:val="center"/>
              <w:rPr>
                <w:color w:val="000000"/>
              </w:rPr>
            </w:pPr>
          </w:p>
        </w:tc>
        <w:tc>
          <w:tcPr>
            <w:tcW w:w="276" w:type="pct"/>
            <w:tcBorders>
              <w:top w:val="nil"/>
              <w:bottom w:val="nil"/>
            </w:tcBorders>
            <w:noWrap/>
            <w:vAlign w:val="center"/>
          </w:tcPr>
          <w:p w14:paraId="01B4F77E" w14:textId="77777777" w:rsidR="008A5369" w:rsidRPr="00215064" w:rsidRDefault="008A5369" w:rsidP="00360DE2">
            <w:pPr>
              <w:jc w:val="center"/>
              <w:rPr>
                <w:b/>
                <w:bCs/>
                <w:color w:val="000000"/>
              </w:rPr>
            </w:pPr>
          </w:p>
        </w:tc>
        <w:tc>
          <w:tcPr>
            <w:tcW w:w="262" w:type="pct"/>
            <w:tcBorders>
              <w:top w:val="nil"/>
              <w:bottom w:val="nil"/>
            </w:tcBorders>
            <w:noWrap/>
            <w:vAlign w:val="center"/>
          </w:tcPr>
          <w:p w14:paraId="1687465D" w14:textId="77777777" w:rsidR="008A5369" w:rsidRPr="00215064" w:rsidRDefault="008A5369" w:rsidP="00360DE2">
            <w:pPr>
              <w:jc w:val="center"/>
              <w:rPr>
                <w:color w:val="000000"/>
              </w:rPr>
            </w:pPr>
          </w:p>
        </w:tc>
        <w:tc>
          <w:tcPr>
            <w:tcW w:w="284" w:type="pct"/>
            <w:tcBorders>
              <w:top w:val="nil"/>
              <w:bottom w:val="nil"/>
            </w:tcBorders>
            <w:noWrap/>
            <w:vAlign w:val="center"/>
          </w:tcPr>
          <w:p w14:paraId="5EA309FE" w14:textId="77777777" w:rsidR="008A5369" w:rsidRPr="00215064" w:rsidRDefault="008A5369" w:rsidP="00360DE2">
            <w:pPr>
              <w:jc w:val="center"/>
              <w:rPr>
                <w:color w:val="000000"/>
              </w:rPr>
            </w:pPr>
          </w:p>
        </w:tc>
        <w:tc>
          <w:tcPr>
            <w:tcW w:w="277" w:type="pct"/>
            <w:tcBorders>
              <w:top w:val="nil"/>
              <w:bottom w:val="nil"/>
            </w:tcBorders>
            <w:noWrap/>
            <w:vAlign w:val="center"/>
          </w:tcPr>
          <w:p w14:paraId="2FC34C90" w14:textId="77777777" w:rsidR="008A5369" w:rsidRPr="00215064" w:rsidRDefault="008A5369" w:rsidP="00360DE2">
            <w:pPr>
              <w:jc w:val="center"/>
              <w:rPr>
                <w:color w:val="000000"/>
              </w:rPr>
            </w:pPr>
          </w:p>
        </w:tc>
        <w:tc>
          <w:tcPr>
            <w:tcW w:w="276" w:type="pct"/>
            <w:tcBorders>
              <w:top w:val="nil"/>
              <w:bottom w:val="nil"/>
            </w:tcBorders>
            <w:noWrap/>
            <w:vAlign w:val="center"/>
          </w:tcPr>
          <w:p w14:paraId="725CEA61" w14:textId="77777777" w:rsidR="008A5369" w:rsidRPr="00215064" w:rsidRDefault="008A5369" w:rsidP="00360DE2">
            <w:pPr>
              <w:jc w:val="center"/>
              <w:rPr>
                <w:color w:val="000000"/>
              </w:rPr>
            </w:pPr>
          </w:p>
        </w:tc>
        <w:tc>
          <w:tcPr>
            <w:tcW w:w="276" w:type="pct"/>
            <w:tcBorders>
              <w:top w:val="nil"/>
              <w:bottom w:val="nil"/>
            </w:tcBorders>
            <w:noWrap/>
            <w:vAlign w:val="center"/>
          </w:tcPr>
          <w:p w14:paraId="719882AC" w14:textId="77777777" w:rsidR="008A5369" w:rsidRPr="00215064" w:rsidRDefault="008A5369" w:rsidP="00360DE2">
            <w:pPr>
              <w:jc w:val="center"/>
              <w:rPr>
                <w:color w:val="000000"/>
              </w:rPr>
            </w:pPr>
          </w:p>
        </w:tc>
      </w:tr>
      <w:tr w:rsidR="008A5369" w:rsidRPr="00215064" w14:paraId="5163F57A" w14:textId="77777777" w:rsidTr="00240B63">
        <w:trPr>
          <w:trHeight w:val="300"/>
          <w:jc w:val="center"/>
        </w:trPr>
        <w:tc>
          <w:tcPr>
            <w:tcW w:w="1997" w:type="pct"/>
            <w:tcBorders>
              <w:top w:val="nil"/>
              <w:bottom w:val="nil"/>
            </w:tcBorders>
            <w:noWrap/>
            <w:vAlign w:val="center"/>
          </w:tcPr>
          <w:p w14:paraId="7DAD1076" w14:textId="77777777" w:rsidR="008A5369" w:rsidRPr="00215064" w:rsidRDefault="008A5369" w:rsidP="00360DE2">
            <w:pPr>
              <w:rPr>
                <w:bCs/>
                <w:color w:val="000000" w:themeColor="text1"/>
              </w:rPr>
            </w:pPr>
          </w:p>
        </w:tc>
        <w:tc>
          <w:tcPr>
            <w:tcW w:w="162" w:type="pct"/>
            <w:tcBorders>
              <w:top w:val="nil"/>
              <w:bottom w:val="nil"/>
            </w:tcBorders>
            <w:vAlign w:val="center"/>
          </w:tcPr>
          <w:p w14:paraId="735D74F4" w14:textId="77777777" w:rsidR="008A5369" w:rsidRPr="00215064" w:rsidRDefault="008A5369" w:rsidP="00360DE2">
            <w:pPr>
              <w:jc w:val="center"/>
              <w:rPr>
                <w:color w:val="000000"/>
              </w:rPr>
            </w:pPr>
          </w:p>
        </w:tc>
        <w:tc>
          <w:tcPr>
            <w:tcW w:w="223" w:type="pct"/>
            <w:tcBorders>
              <w:top w:val="nil"/>
              <w:bottom w:val="nil"/>
            </w:tcBorders>
            <w:noWrap/>
            <w:vAlign w:val="center"/>
          </w:tcPr>
          <w:p w14:paraId="635CAF99" w14:textId="77777777" w:rsidR="008A5369" w:rsidRPr="00215064" w:rsidRDefault="008A5369" w:rsidP="00360DE2">
            <w:pPr>
              <w:jc w:val="center"/>
              <w:rPr>
                <w:color w:val="000000"/>
              </w:rPr>
            </w:pPr>
          </w:p>
        </w:tc>
        <w:tc>
          <w:tcPr>
            <w:tcW w:w="402" w:type="pct"/>
            <w:tcBorders>
              <w:top w:val="nil"/>
              <w:bottom w:val="nil"/>
            </w:tcBorders>
            <w:noWrap/>
            <w:vAlign w:val="center"/>
          </w:tcPr>
          <w:p w14:paraId="75C95D44" w14:textId="77777777" w:rsidR="008A5369" w:rsidRPr="00215064" w:rsidRDefault="008A5369" w:rsidP="00360DE2">
            <w:pPr>
              <w:jc w:val="center"/>
              <w:rPr>
                <w:color w:val="000000"/>
              </w:rPr>
            </w:pPr>
          </w:p>
        </w:tc>
        <w:tc>
          <w:tcPr>
            <w:tcW w:w="276" w:type="pct"/>
            <w:tcBorders>
              <w:top w:val="nil"/>
              <w:bottom w:val="nil"/>
            </w:tcBorders>
            <w:noWrap/>
            <w:vAlign w:val="center"/>
          </w:tcPr>
          <w:p w14:paraId="490BEDFE" w14:textId="77777777" w:rsidR="008A5369" w:rsidRPr="00215064" w:rsidRDefault="008A5369" w:rsidP="00360DE2">
            <w:pPr>
              <w:jc w:val="center"/>
              <w:rPr>
                <w:color w:val="000000"/>
              </w:rPr>
            </w:pPr>
          </w:p>
        </w:tc>
        <w:tc>
          <w:tcPr>
            <w:tcW w:w="289" w:type="pct"/>
            <w:tcBorders>
              <w:top w:val="nil"/>
              <w:bottom w:val="nil"/>
            </w:tcBorders>
            <w:noWrap/>
            <w:vAlign w:val="center"/>
          </w:tcPr>
          <w:p w14:paraId="69B5FF84" w14:textId="77777777" w:rsidR="008A5369" w:rsidRPr="00215064" w:rsidRDefault="008A5369" w:rsidP="00360DE2">
            <w:pPr>
              <w:jc w:val="center"/>
              <w:rPr>
                <w:color w:val="000000"/>
              </w:rPr>
            </w:pPr>
          </w:p>
        </w:tc>
        <w:tc>
          <w:tcPr>
            <w:tcW w:w="276" w:type="pct"/>
            <w:tcBorders>
              <w:top w:val="nil"/>
              <w:bottom w:val="nil"/>
            </w:tcBorders>
            <w:noWrap/>
            <w:vAlign w:val="center"/>
          </w:tcPr>
          <w:p w14:paraId="0618476B" w14:textId="77777777" w:rsidR="008A5369" w:rsidRPr="00215064" w:rsidRDefault="008A5369" w:rsidP="00360DE2">
            <w:pPr>
              <w:jc w:val="center"/>
              <w:rPr>
                <w:b/>
                <w:bCs/>
                <w:color w:val="000000"/>
              </w:rPr>
            </w:pPr>
          </w:p>
        </w:tc>
        <w:tc>
          <w:tcPr>
            <w:tcW w:w="262" w:type="pct"/>
            <w:tcBorders>
              <w:top w:val="nil"/>
              <w:bottom w:val="nil"/>
            </w:tcBorders>
            <w:noWrap/>
            <w:vAlign w:val="center"/>
          </w:tcPr>
          <w:p w14:paraId="6C788CE4" w14:textId="77777777" w:rsidR="008A5369" w:rsidRPr="00215064" w:rsidRDefault="008A5369" w:rsidP="00360DE2">
            <w:pPr>
              <w:jc w:val="center"/>
              <w:rPr>
                <w:color w:val="000000"/>
              </w:rPr>
            </w:pPr>
          </w:p>
        </w:tc>
        <w:tc>
          <w:tcPr>
            <w:tcW w:w="284" w:type="pct"/>
            <w:tcBorders>
              <w:top w:val="nil"/>
              <w:bottom w:val="nil"/>
            </w:tcBorders>
            <w:noWrap/>
            <w:vAlign w:val="center"/>
          </w:tcPr>
          <w:p w14:paraId="67C1E96F" w14:textId="77777777" w:rsidR="008A5369" w:rsidRPr="00215064" w:rsidRDefault="008A5369" w:rsidP="00360DE2">
            <w:pPr>
              <w:jc w:val="center"/>
              <w:rPr>
                <w:color w:val="000000"/>
              </w:rPr>
            </w:pPr>
          </w:p>
        </w:tc>
        <w:tc>
          <w:tcPr>
            <w:tcW w:w="277" w:type="pct"/>
            <w:tcBorders>
              <w:top w:val="nil"/>
              <w:bottom w:val="nil"/>
            </w:tcBorders>
            <w:noWrap/>
            <w:vAlign w:val="center"/>
          </w:tcPr>
          <w:p w14:paraId="152522AA" w14:textId="77777777" w:rsidR="008A5369" w:rsidRPr="00215064" w:rsidRDefault="008A5369" w:rsidP="00360DE2">
            <w:pPr>
              <w:jc w:val="center"/>
              <w:rPr>
                <w:color w:val="000000"/>
              </w:rPr>
            </w:pPr>
          </w:p>
        </w:tc>
        <w:tc>
          <w:tcPr>
            <w:tcW w:w="276" w:type="pct"/>
            <w:tcBorders>
              <w:top w:val="nil"/>
              <w:bottom w:val="nil"/>
            </w:tcBorders>
            <w:noWrap/>
            <w:vAlign w:val="center"/>
          </w:tcPr>
          <w:p w14:paraId="4CAF9758" w14:textId="77777777" w:rsidR="008A5369" w:rsidRPr="00215064" w:rsidRDefault="008A5369" w:rsidP="00360DE2">
            <w:pPr>
              <w:jc w:val="center"/>
              <w:rPr>
                <w:color w:val="000000"/>
              </w:rPr>
            </w:pPr>
          </w:p>
        </w:tc>
        <w:tc>
          <w:tcPr>
            <w:tcW w:w="276" w:type="pct"/>
            <w:tcBorders>
              <w:top w:val="nil"/>
              <w:bottom w:val="nil"/>
            </w:tcBorders>
            <w:noWrap/>
            <w:vAlign w:val="center"/>
          </w:tcPr>
          <w:p w14:paraId="074DDEAB" w14:textId="77777777" w:rsidR="008A5369" w:rsidRPr="00215064" w:rsidRDefault="008A5369" w:rsidP="00360DE2">
            <w:pPr>
              <w:jc w:val="center"/>
              <w:rPr>
                <w:color w:val="000000"/>
              </w:rPr>
            </w:pPr>
          </w:p>
        </w:tc>
      </w:tr>
      <w:tr w:rsidR="008A5369" w:rsidRPr="00215064" w14:paraId="3CA7631A" w14:textId="77777777" w:rsidTr="008A5369">
        <w:trPr>
          <w:trHeight w:val="300"/>
          <w:jc w:val="center"/>
        </w:trPr>
        <w:tc>
          <w:tcPr>
            <w:tcW w:w="1997" w:type="pct"/>
            <w:tcBorders>
              <w:top w:val="nil"/>
              <w:bottom w:val="single" w:sz="4" w:space="0" w:color="auto"/>
            </w:tcBorders>
            <w:noWrap/>
            <w:vAlign w:val="center"/>
          </w:tcPr>
          <w:p w14:paraId="02CD1B5F" w14:textId="77777777" w:rsidR="008A5369" w:rsidRPr="00215064" w:rsidRDefault="008A5369" w:rsidP="00360DE2">
            <w:pPr>
              <w:rPr>
                <w:bCs/>
                <w:color w:val="000000" w:themeColor="text1"/>
              </w:rPr>
            </w:pPr>
          </w:p>
        </w:tc>
        <w:tc>
          <w:tcPr>
            <w:tcW w:w="162" w:type="pct"/>
            <w:tcBorders>
              <w:top w:val="nil"/>
              <w:bottom w:val="single" w:sz="4" w:space="0" w:color="auto"/>
            </w:tcBorders>
            <w:vAlign w:val="center"/>
          </w:tcPr>
          <w:p w14:paraId="119FBB05" w14:textId="77777777" w:rsidR="008A5369" w:rsidRPr="00215064" w:rsidRDefault="008A5369" w:rsidP="00360DE2">
            <w:pPr>
              <w:jc w:val="center"/>
              <w:rPr>
                <w:color w:val="000000"/>
              </w:rPr>
            </w:pPr>
          </w:p>
        </w:tc>
        <w:tc>
          <w:tcPr>
            <w:tcW w:w="223" w:type="pct"/>
            <w:tcBorders>
              <w:top w:val="nil"/>
              <w:bottom w:val="single" w:sz="4" w:space="0" w:color="auto"/>
            </w:tcBorders>
            <w:noWrap/>
            <w:vAlign w:val="center"/>
          </w:tcPr>
          <w:p w14:paraId="37D66870" w14:textId="77777777" w:rsidR="008A5369" w:rsidRPr="00215064" w:rsidRDefault="008A5369" w:rsidP="00360DE2">
            <w:pPr>
              <w:jc w:val="center"/>
              <w:rPr>
                <w:color w:val="000000"/>
              </w:rPr>
            </w:pPr>
          </w:p>
        </w:tc>
        <w:tc>
          <w:tcPr>
            <w:tcW w:w="402" w:type="pct"/>
            <w:tcBorders>
              <w:top w:val="nil"/>
              <w:bottom w:val="single" w:sz="4" w:space="0" w:color="auto"/>
            </w:tcBorders>
            <w:noWrap/>
            <w:vAlign w:val="center"/>
          </w:tcPr>
          <w:p w14:paraId="37717551" w14:textId="77777777" w:rsidR="008A5369" w:rsidRPr="00215064" w:rsidRDefault="008A5369" w:rsidP="00360DE2">
            <w:pPr>
              <w:jc w:val="center"/>
              <w:rPr>
                <w:color w:val="000000"/>
              </w:rPr>
            </w:pPr>
          </w:p>
        </w:tc>
        <w:tc>
          <w:tcPr>
            <w:tcW w:w="276" w:type="pct"/>
            <w:tcBorders>
              <w:top w:val="nil"/>
              <w:bottom w:val="single" w:sz="4" w:space="0" w:color="auto"/>
            </w:tcBorders>
            <w:noWrap/>
            <w:vAlign w:val="center"/>
          </w:tcPr>
          <w:p w14:paraId="16AE7C18" w14:textId="77777777" w:rsidR="008A5369" w:rsidRPr="00215064" w:rsidRDefault="008A5369" w:rsidP="00360DE2">
            <w:pPr>
              <w:jc w:val="center"/>
              <w:rPr>
                <w:color w:val="000000"/>
              </w:rPr>
            </w:pPr>
          </w:p>
        </w:tc>
        <w:tc>
          <w:tcPr>
            <w:tcW w:w="289" w:type="pct"/>
            <w:tcBorders>
              <w:top w:val="nil"/>
              <w:bottom w:val="single" w:sz="4" w:space="0" w:color="auto"/>
            </w:tcBorders>
            <w:noWrap/>
            <w:vAlign w:val="center"/>
          </w:tcPr>
          <w:p w14:paraId="3EDB6C20" w14:textId="77777777" w:rsidR="008A5369" w:rsidRPr="00215064" w:rsidRDefault="008A5369" w:rsidP="00360DE2">
            <w:pPr>
              <w:jc w:val="center"/>
              <w:rPr>
                <w:color w:val="000000"/>
              </w:rPr>
            </w:pPr>
          </w:p>
        </w:tc>
        <w:tc>
          <w:tcPr>
            <w:tcW w:w="276" w:type="pct"/>
            <w:tcBorders>
              <w:top w:val="nil"/>
              <w:bottom w:val="single" w:sz="4" w:space="0" w:color="auto"/>
            </w:tcBorders>
            <w:noWrap/>
            <w:vAlign w:val="center"/>
          </w:tcPr>
          <w:p w14:paraId="02CFE570" w14:textId="77777777" w:rsidR="008A5369" w:rsidRPr="00215064" w:rsidRDefault="008A5369" w:rsidP="00360DE2">
            <w:pPr>
              <w:jc w:val="center"/>
              <w:rPr>
                <w:b/>
                <w:bCs/>
                <w:color w:val="000000"/>
              </w:rPr>
            </w:pPr>
          </w:p>
        </w:tc>
        <w:tc>
          <w:tcPr>
            <w:tcW w:w="262" w:type="pct"/>
            <w:tcBorders>
              <w:top w:val="nil"/>
              <w:bottom w:val="single" w:sz="4" w:space="0" w:color="auto"/>
            </w:tcBorders>
            <w:noWrap/>
            <w:vAlign w:val="center"/>
          </w:tcPr>
          <w:p w14:paraId="7CA1BD0B" w14:textId="77777777" w:rsidR="008A5369" w:rsidRPr="00215064" w:rsidRDefault="008A5369" w:rsidP="00360DE2">
            <w:pPr>
              <w:jc w:val="center"/>
              <w:rPr>
                <w:color w:val="000000"/>
              </w:rPr>
            </w:pPr>
          </w:p>
        </w:tc>
        <w:tc>
          <w:tcPr>
            <w:tcW w:w="284" w:type="pct"/>
            <w:tcBorders>
              <w:top w:val="nil"/>
              <w:bottom w:val="single" w:sz="4" w:space="0" w:color="auto"/>
            </w:tcBorders>
            <w:noWrap/>
            <w:vAlign w:val="center"/>
          </w:tcPr>
          <w:p w14:paraId="63DE5A83" w14:textId="77777777" w:rsidR="008A5369" w:rsidRPr="00215064" w:rsidRDefault="008A5369" w:rsidP="00360DE2">
            <w:pPr>
              <w:jc w:val="center"/>
              <w:rPr>
                <w:color w:val="000000"/>
              </w:rPr>
            </w:pPr>
          </w:p>
        </w:tc>
        <w:tc>
          <w:tcPr>
            <w:tcW w:w="277" w:type="pct"/>
            <w:tcBorders>
              <w:top w:val="nil"/>
              <w:bottom w:val="single" w:sz="4" w:space="0" w:color="auto"/>
            </w:tcBorders>
            <w:noWrap/>
            <w:vAlign w:val="center"/>
          </w:tcPr>
          <w:p w14:paraId="64434C99" w14:textId="77777777" w:rsidR="008A5369" w:rsidRPr="00215064" w:rsidRDefault="008A5369" w:rsidP="00360DE2">
            <w:pPr>
              <w:jc w:val="center"/>
              <w:rPr>
                <w:color w:val="000000"/>
              </w:rPr>
            </w:pPr>
          </w:p>
        </w:tc>
        <w:tc>
          <w:tcPr>
            <w:tcW w:w="276" w:type="pct"/>
            <w:tcBorders>
              <w:top w:val="nil"/>
              <w:bottom w:val="single" w:sz="4" w:space="0" w:color="auto"/>
            </w:tcBorders>
            <w:noWrap/>
            <w:vAlign w:val="center"/>
          </w:tcPr>
          <w:p w14:paraId="04DE70D6" w14:textId="77777777" w:rsidR="008A5369" w:rsidRPr="00215064" w:rsidRDefault="008A5369" w:rsidP="00360DE2">
            <w:pPr>
              <w:jc w:val="center"/>
              <w:rPr>
                <w:color w:val="000000"/>
              </w:rPr>
            </w:pPr>
          </w:p>
        </w:tc>
        <w:tc>
          <w:tcPr>
            <w:tcW w:w="276" w:type="pct"/>
            <w:tcBorders>
              <w:top w:val="nil"/>
              <w:bottom w:val="single" w:sz="4" w:space="0" w:color="auto"/>
            </w:tcBorders>
            <w:noWrap/>
            <w:vAlign w:val="center"/>
          </w:tcPr>
          <w:p w14:paraId="649B80C1" w14:textId="77777777" w:rsidR="008A5369" w:rsidRPr="00215064" w:rsidRDefault="008A5369" w:rsidP="00360DE2">
            <w:pPr>
              <w:jc w:val="center"/>
              <w:rPr>
                <w:color w:val="000000"/>
              </w:rPr>
            </w:pPr>
          </w:p>
        </w:tc>
      </w:tr>
      <w:tr w:rsidR="008A5369" w:rsidRPr="00215064" w14:paraId="6F7500E4" w14:textId="77777777" w:rsidTr="008A5369">
        <w:trPr>
          <w:trHeight w:val="300"/>
          <w:jc w:val="center"/>
        </w:trPr>
        <w:tc>
          <w:tcPr>
            <w:tcW w:w="1997" w:type="pct"/>
            <w:tcBorders>
              <w:top w:val="single" w:sz="4" w:space="0" w:color="auto"/>
              <w:bottom w:val="nil"/>
            </w:tcBorders>
            <w:shd w:val="clear" w:color="auto" w:fill="D9D9D9" w:themeFill="background1" w:themeFillShade="D9"/>
            <w:noWrap/>
            <w:vAlign w:val="center"/>
          </w:tcPr>
          <w:p w14:paraId="5691FCB8" w14:textId="19C63A18" w:rsidR="008A5369" w:rsidRPr="00215064" w:rsidRDefault="008A5369" w:rsidP="008A5369">
            <w:pPr>
              <w:rPr>
                <w:bCs/>
                <w:color w:val="000000" w:themeColor="text1"/>
              </w:rPr>
            </w:pPr>
            <w:r w:rsidRPr="00215064">
              <w:rPr>
                <w:b/>
                <w:color w:val="000000" w:themeColor="text1"/>
              </w:rPr>
              <w:lastRenderedPageBreak/>
              <w:t>Interpersonal</w:t>
            </w:r>
          </w:p>
        </w:tc>
        <w:tc>
          <w:tcPr>
            <w:tcW w:w="162" w:type="pct"/>
            <w:tcBorders>
              <w:top w:val="single" w:sz="4" w:space="0" w:color="auto"/>
              <w:bottom w:val="nil"/>
            </w:tcBorders>
            <w:shd w:val="clear" w:color="auto" w:fill="D9D9D9" w:themeFill="background1" w:themeFillShade="D9"/>
            <w:vAlign w:val="center"/>
          </w:tcPr>
          <w:p w14:paraId="3998F11E" w14:textId="77777777" w:rsidR="008A5369" w:rsidRPr="00215064" w:rsidRDefault="008A5369" w:rsidP="008A5369">
            <w:pPr>
              <w:jc w:val="center"/>
              <w:rPr>
                <w:color w:val="000000"/>
              </w:rPr>
            </w:pPr>
          </w:p>
        </w:tc>
        <w:tc>
          <w:tcPr>
            <w:tcW w:w="223" w:type="pct"/>
            <w:tcBorders>
              <w:top w:val="single" w:sz="4" w:space="0" w:color="auto"/>
              <w:bottom w:val="nil"/>
            </w:tcBorders>
            <w:shd w:val="clear" w:color="auto" w:fill="D9D9D9" w:themeFill="background1" w:themeFillShade="D9"/>
            <w:noWrap/>
            <w:vAlign w:val="center"/>
          </w:tcPr>
          <w:p w14:paraId="3B66D04F" w14:textId="77777777" w:rsidR="008A5369" w:rsidRPr="00215064" w:rsidRDefault="008A5369" w:rsidP="008A5369">
            <w:pPr>
              <w:jc w:val="center"/>
              <w:rPr>
                <w:color w:val="000000"/>
              </w:rPr>
            </w:pPr>
          </w:p>
        </w:tc>
        <w:tc>
          <w:tcPr>
            <w:tcW w:w="402" w:type="pct"/>
            <w:tcBorders>
              <w:top w:val="single" w:sz="4" w:space="0" w:color="auto"/>
              <w:bottom w:val="nil"/>
            </w:tcBorders>
            <w:shd w:val="clear" w:color="auto" w:fill="D9D9D9" w:themeFill="background1" w:themeFillShade="D9"/>
            <w:noWrap/>
            <w:vAlign w:val="center"/>
          </w:tcPr>
          <w:p w14:paraId="72523A51" w14:textId="77777777" w:rsidR="008A5369" w:rsidRPr="00215064" w:rsidRDefault="008A5369" w:rsidP="008A5369">
            <w:pPr>
              <w:jc w:val="center"/>
              <w:rPr>
                <w:color w:val="000000"/>
              </w:rPr>
            </w:pPr>
          </w:p>
        </w:tc>
        <w:tc>
          <w:tcPr>
            <w:tcW w:w="276" w:type="pct"/>
            <w:tcBorders>
              <w:top w:val="single" w:sz="4" w:space="0" w:color="auto"/>
              <w:bottom w:val="nil"/>
            </w:tcBorders>
            <w:shd w:val="clear" w:color="auto" w:fill="D9D9D9" w:themeFill="background1" w:themeFillShade="D9"/>
            <w:noWrap/>
            <w:vAlign w:val="center"/>
          </w:tcPr>
          <w:p w14:paraId="57942A8A" w14:textId="77777777" w:rsidR="008A5369" w:rsidRPr="00215064" w:rsidRDefault="008A5369" w:rsidP="008A5369">
            <w:pPr>
              <w:jc w:val="center"/>
              <w:rPr>
                <w:color w:val="000000"/>
              </w:rPr>
            </w:pPr>
          </w:p>
        </w:tc>
        <w:tc>
          <w:tcPr>
            <w:tcW w:w="289" w:type="pct"/>
            <w:tcBorders>
              <w:top w:val="single" w:sz="4" w:space="0" w:color="auto"/>
              <w:bottom w:val="nil"/>
            </w:tcBorders>
            <w:shd w:val="clear" w:color="auto" w:fill="D9D9D9" w:themeFill="background1" w:themeFillShade="D9"/>
            <w:noWrap/>
            <w:vAlign w:val="center"/>
          </w:tcPr>
          <w:p w14:paraId="6A30C65F" w14:textId="77777777" w:rsidR="008A5369" w:rsidRPr="00215064" w:rsidRDefault="008A5369" w:rsidP="008A5369">
            <w:pPr>
              <w:jc w:val="center"/>
              <w:rPr>
                <w:color w:val="000000"/>
              </w:rPr>
            </w:pPr>
          </w:p>
        </w:tc>
        <w:tc>
          <w:tcPr>
            <w:tcW w:w="276" w:type="pct"/>
            <w:tcBorders>
              <w:top w:val="single" w:sz="4" w:space="0" w:color="auto"/>
              <w:bottom w:val="nil"/>
            </w:tcBorders>
            <w:shd w:val="clear" w:color="auto" w:fill="D9D9D9" w:themeFill="background1" w:themeFillShade="D9"/>
            <w:noWrap/>
            <w:vAlign w:val="center"/>
          </w:tcPr>
          <w:p w14:paraId="6C372D56" w14:textId="77777777" w:rsidR="008A5369" w:rsidRPr="00215064" w:rsidRDefault="008A5369" w:rsidP="008A5369">
            <w:pPr>
              <w:jc w:val="center"/>
              <w:rPr>
                <w:b/>
                <w:bCs/>
                <w:color w:val="000000"/>
              </w:rPr>
            </w:pPr>
          </w:p>
        </w:tc>
        <w:tc>
          <w:tcPr>
            <w:tcW w:w="262" w:type="pct"/>
            <w:tcBorders>
              <w:top w:val="single" w:sz="4" w:space="0" w:color="auto"/>
              <w:bottom w:val="nil"/>
            </w:tcBorders>
            <w:shd w:val="clear" w:color="auto" w:fill="D9D9D9" w:themeFill="background1" w:themeFillShade="D9"/>
            <w:noWrap/>
            <w:vAlign w:val="center"/>
          </w:tcPr>
          <w:p w14:paraId="1BD31BA1" w14:textId="77777777" w:rsidR="008A5369" w:rsidRPr="00215064" w:rsidRDefault="008A5369" w:rsidP="008A5369">
            <w:pPr>
              <w:jc w:val="center"/>
              <w:rPr>
                <w:color w:val="000000"/>
              </w:rPr>
            </w:pPr>
          </w:p>
        </w:tc>
        <w:tc>
          <w:tcPr>
            <w:tcW w:w="284" w:type="pct"/>
            <w:tcBorders>
              <w:top w:val="single" w:sz="4" w:space="0" w:color="auto"/>
              <w:bottom w:val="nil"/>
            </w:tcBorders>
            <w:shd w:val="clear" w:color="auto" w:fill="D9D9D9" w:themeFill="background1" w:themeFillShade="D9"/>
            <w:noWrap/>
            <w:vAlign w:val="center"/>
          </w:tcPr>
          <w:p w14:paraId="0CD7ABCF" w14:textId="77777777" w:rsidR="008A5369" w:rsidRPr="00215064" w:rsidRDefault="008A5369" w:rsidP="008A5369">
            <w:pPr>
              <w:jc w:val="center"/>
              <w:rPr>
                <w:color w:val="000000"/>
              </w:rPr>
            </w:pPr>
          </w:p>
        </w:tc>
        <w:tc>
          <w:tcPr>
            <w:tcW w:w="277" w:type="pct"/>
            <w:tcBorders>
              <w:top w:val="single" w:sz="4" w:space="0" w:color="auto"/>
              <w:bottom w:val="nil"/>
            </w:tcBorders>
            <w:shd w:val="clear" w:color="auto" w:fill="D9D9D9" w:themeFill="background1" w:themeFillShade="D9"/>
            <w:noWrap/>
            <w:vAlign w:val="center"/>
          </w:tcPr>
          <w:p w14:paraId="48E6E024" w14:textId="77777777" w:rsidR="008A5369" w:rsidRPr="00215064" w:rsidRDefault="008A5369" w:rsidP="008A5369">
            <w:pPr>
              <w:jc w:val="center"/>
              <w:rPr>
                <w:color w:val="000000"/>
              </w:rPr>
            </w:pPr>
          </w:p>
        </w:tc>
        <w:tc>
          <w:tcPr>
            <w:tcW w:w="276" w:type="pct"/>
            <w:tcBorders>
              <w:top w:val="single" w:sz="4" w:space="0" w:color="auto"/>
              <w:bottom w:val="nil"/>
            </w:tcBorders>
            <w:shd w:val="clear" w:color="auto" w:fill="D9D9D9" w:themeFill="background1" w:themeFillShade="D9"/>
            <w:noWrap/>
            <w:vAlign w:val="center"/>
          </w:tcPr>
          <w:p w14:paraId="5C31AAE7" w14:textId="77777777" w:rsidR="008A5369" w:rsidRPr="00215064" w:rsidRDefault="008A5369" w:rsidP="008A5369">
            <w:pPr>
              <w:jc w:val="center"/>
              <w:rPr>
                <w:color w:val="000000"/>
              </w:rPr>
            </w:pPr>
          </w:p>
        </w:tc>
        <w:tc>
          <w:tcPr>
            <w:tcW w:w="276" w:type="pct"/>
            <w:tcBorders>
              <w:top w:val="single" w:sz="4" w:space="0" w:color="auto"/>
              <w:bottom w:val="nil"/>
            </w:tcBorders>
            <w:shd w:val="clear" w:color="auto" w:fill="D9D9D9" w:themeFill="background1" w:themeFillShade="D9"/>
            <w:noWrap/>
            <w:vAlign w:val="center"/>
          </w:tcPr>
          <w:p w14:paraId="78765A59" w14:textId="77777777" w:rsidR="008A5369" w:rsidRPr="00215064" w:rsidRDefault="008A5369" w:rsidP="008A5369">
            <w:pPr>
              <w:jc w:val="center"/>
              <w:rPr>
                <w:color w:val="000000"/>
              </w:rPr>
            </w:pPr>
          </w:p>
        </w:tc>
      </w:tr>
      <w:tr w:rsidR="008A5369" w:rsidRPr="00215064" w14:paraId="73437F65" w14:textId="77777777" w:rsidTr="00240B63">
        <w:trPr>
          <w:trHeight w:val="300"/>
          <w:jc w:val="center"/>
        </w:trPr>
        <w:tc>
          <w:tcPr>
            <w:tcW w:w="1997" w:type="pct"/>
            <w:tcBorders>
              <w:top w:val="nil"/>
              <w:bottom w:val="nil"/>
            </w:tcBorders>
            <w:noWrap/>
            <w:vAlign w:val="center"/>
          </w:tcPr>
          <w:p w14:paraId="7ABCB639" w14:textId="6B3DC2FD" w:rsidR="008A5369" w:rsidRPr="00215064" w:rsidRDefault="008A5369" w:rsidP="008A5369">
            <w:pPr>
              <w:rPr>
                <w:color w:val="000000"/>
              </w:rPr>
            </w:pPr>
            <w:r w:rsidRPr="00215064">
              <w:rPr>
                <w:bCs/>
                <w:color w:val="000000" w:themeColor="text1"/>
              </w:rPr>
              <w:t xml:space="preserve">   Counterproductive work behavior: </w:t>
            </w:r>
            <w:r w:rsidRPr="00215064">
              <w:rPr>
                <w:color w:val="000000"/>
              </w:rPr>
              <w:t>Interpersonal</w:t>
            </w:r>
          </w:p>
        </w:tc>
        <w:tc>
          <w:tcPr>
            <w:tcW w:w="162" w:type="pct"/>
            <w:tcBorders>
              <w:top w:val="nil"/>
              <w:bottom w:val="nil"/>
            </w:tcBorders>
            <w:vAlign w:val="center"/>
          </w:tcPr>
          <w:p w14:paraId="34A7B1AD" w14:textId="77777777" w:rsidR="008A5369" w:rsidRPr="00215064" w:rsidRDefault="008A5369" w:rsidP="008A5369">
            <w:pPr>
              <w:jc w:val="center"/>
              <w:rPr>
                <w:color w:val="000000"/>
              </w:rPr>
            </w:pPr>
          </w:p>
        </w:tc>
        <w:tc>
          <w:tcPr>
            <w:tcW w:w="223" w:type="pct"/>
            <w:tcBorders>
              <w:top w:val="nil"/>
              <w:bottom w:val="nil"/>
            </w:tcBorders>
            <w:noWrap/>
            <w:vAlign w:val="center"/>
          </w:tcPr>
          <w:p w14:paraId="20581530" w14:textId="77777777" w:rsidR="008A5369" w:rsidRPr="00215064" w:rsidRDefault="008A5369" w:rsidP="008A5369">
            <w:pPr>
              <w:jc w:val="center"/>
              <w:rPr>
                <w:color w:val="000000"/>
              </w:rPr>
            </w:pPr>
          </w:p>
        </w:tc>
        <w:tc>
          <w:tcPr>
            <w:tcW w:w="402" w:type="pct"/>
            <w:tcBorders>
              <w:top w:val="nil"/>
              <w:bottom w:val="nil"/>
            </w:tcBorders>
            <w:noWrap/>
            <w:vAlign w:val="center"/>
          </w:tcPr>
          <w:p w14:paraId="6E319605" w14:textId="77777777" w:rsidR="008A5369" w:rsidRPr="00215064" w:rsidRDefault="008A5369" w:rsidP="008A5369">
            <w:pPr>
              <w:jc w:val="center"/>
              <w:rPr>
                <w:color w:val="000000"/>
              </w:rPr>
            </w:pPr>
          </w:p>
        </w:tc>
        <w:tc>
          <w:tcPr>
            <w:tcW w:w="276" w:type="pct"/>
            <w:tcBorders>
              <w:top w:val="nil"/>
              <w:bottom w:val="nil"/>
            </w:tcBorders>
            <w:noWrap/>
            <w:vAlign w:val="center"/>
          </w:tcPr>
          <w:p w14:paraId="7F5537DF" w14:textId="77777777" w:rsidR="008A5369" w:rsidRPr="00215064" w:rsidRDefault="008A5369" w:rsidP="008A5369">
            <w:pPr>
              <w:jc w:val="center"/>
              <w:rPr>
                <w:color w:val="000000"/>
              </w:rPr>
            </w:pPr>
          </w:p>
        </w:tc>
        <w:tc>
          <w:tcPr>
            <w:tcW w:w="289" w:type="pct"/>
            <w:tcBorders>
              <w:top w:val="nil"/>
              <w:bottom w:val="nil"/>
            </w:tcBorders>
            <w:noWrap/>
            <w:vAlign w:val="center"/>
          </w:tcPr>
          <w:p w14:paraId="034D622C" w14:textId="77777777" w:rsidR="008A5369" w:rsidRPr="00215064" w:rsidRDefault="008A5369" w:rsidP="008A5369">
            <w:pPr>
              <w:jc w:val="center"/>
              <w:rPr>
                <w:color w:val="000000"/>
              </w:rPr>
            </w:pPr>
          </w:p>
        </w:tc>
        <w:tc>
          <w:tcPr>
            <w:tcW w:w="276" w:type="pct"/>
            <w:tcBorders>
              <w:top w:val="nil"/>
              <w:bottom w:val="nil"/>
            </w:tcBorders>
            <w:noWrap/>
            <w:vAlign w:val="center"/>
          </w:tcPr>
          <w:p w14:paraId="4ABBE4B6" w14:textId="77777777" w:rsidR="008A5369" w:rsidRPr="00215064" w:rsidRDefault="008A5369" w:rsidP="008A5369">
            <w:pPr>
              <w:jc w:val="center"/>
              <w:rPr>
                <w:b/>
                <w:bCs/>
                <w:color w:val="000000"/>
              </w:rPr>
            </w:pPr>
          </w:p>
        </w:tc>
        <w:tc>
          <w:tcPr>
            <w:tcW w:w="262" w:type="pct"/>
            <w:tcBorders>
              <w:top w:val="nil"/>
              <w:bottom w:val="nil"/>
            </w:tcBorders>
            <w:noWrap/>
            <w:vAlign w:val="center"/>
          </w:tcPr>
          <w:p w14:paraId="2541F2D6" w14:textId="77777777" w:rsidR="008A5369" w:rsidRPr="00215064" w:rsidRDefault="008A5369" w:rsidP="008A5369">
            <w:pPr>
              <w:jc w:val="center"/>
              <w:rPr>
                <w:color w:val="000000"/>
              </w:rPr>
            </w:pPr>
          </w:p>
        </w:tc>
        <w:tc>
          <w:tcPr>
            <w:tcW w:w="284" w:type="pct"/>
            <w:tcBorders>
              <w:top w:val="nil"/>
              <w:bottom w:val="nil"/>
            </w:tcBorders>
            <w:noWrap/>
            <w:vAlign w:val="center"/>
          </w:tcPr>
          <w:p w14:paraId="6E0DC89E" w14:textId="77777777" w:rsidR="008A5369" w:rsidRPr="00215064" w:rsidRDefault="008A5369" w:rsidP="008A5369">
            <w:pPr>
              <w:jc w:val="center"/>
              <w:rPr>
                <w:color w:val="000000"/>
              </w:rPr>
            </w:pPr>
          </w:p>
        </w:tc>
        <w:tc>
          <w:tcPr>
            <w:tcW w:w="277" w:type="pct"/>
            <w:tcBorders>
              <w:top w:val="nil"/>
              <w:bottom w:val="nil"/>
            </w:tcBorders>
            <w:noWrap/>
            <w:vAlign w:val="center"/>
          </w:tcPr>
          <w:p w14:paraId="21D63D2D" w14:textId="77777777" w:rsidR="008A5369" w:rsidRPr="00215064" w:rsidRDefault="008A5369" w:rsidP="008A5369">
            <w:pPr>
              <w:jc w:val="center"/>
              <w:rPr>
                <w:color w:val="000000"/>
              </w:rPr>
            </w:pPr>
          </w:p>
        </w:tc>
        <w:tc>
          <w:tcPr>
            <w:tcW w:w="276" w:type="pct"/>
            <w:tcBorders>
              <w:top w:val="nil"/>
              <w:bottom w:val="nil"/>
            </w:tcBorders>
            <w:noWrap/>
            <w:vAlign w:val="center"/>
          </w:tcPr>
          <w:p w14:paraId="32F5B0DA" w14:textId="77777777" w:rsidR="008A5369" w:rsidRPr="00215064" w:rsidRDefault="008A5369" w:rsidP="008A5369">
            <w:pPr>
              <w:jc w:val="center"/>
              <w:rPr>
                <w:color w:val="000000"/>
              </w:rPr>
            </w:pPr>
          </w:p>
        </w:tc>
        <w:tc>
          <w:tcPr>
            <w:tcW w:w="276" w:type="pct"/>
            <w:tcBorders>
              <w:top w:val="nil"/>
              <w:bottom w:val="nil"/>
            </w:tcBorders>
            <w:noWrap/>
            <w:vAlign w:val="center"/>
          </w:tcPr>
          <w:p w14:paraId="168E7C4E" w14:textId="77777777" w:rsidR="008A5369" w:rsidRPr="00215064" w:rsidRDefault="008A5369" w:rsidP="008A5369">
            <w:pPr>
              <w:jc w:val="center"/>
              <w:rPr>
                <w:color w:val="000000"/>
              </w:rPr>
            </w:pPr>
          </w:p>
        </w:tc>
      </w:tr>
      <w:tr w:rsidR="008A5369" w:rsidRPr="00215064" w14:paraId="7B69A434" w14:textId="77777777" w:rsidTr="00240B63">
        <w:trPr>
          <w:trHeight w:val="300"/>
          <w:jc w:val="center"/>
        </w:trPr>
        <w:tc>
          <w:tcPr>
            <w:tcW w:w="1997" w:type="pct"/>
            <w:tcBorders>
              <w:top w:val="nil"/>
              <w:bottom w:val="nil"/>
            </w:tcBorders>
            <w:noWrap/>
            <w:vAlign w:val="center"/>
          </w:tcPr>
          <w:p w14:paraId="7F7B3555" w14:textId="5914EB33" w:rsidR="008A5369" w:rsidRPr="00215064" w:rsidRDefault="008A5369" w:rsidP="008A5369">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34B9F098" w14:textId="128FD7C0" w:rsidR="008A5369" w:rsidRPr="00215064" w:rsidRDefault="008A5369" w:rsidP="008A5369">
            <w:pPr>
              <w:jc w:val="center"/>
              <w:rPr>
                <w:color w:val="000000"/>
              </w:rPr>
            </w:pPr>
            <w:r w:rsidRPr="00215064">
              <w:rPr>
                <w:color w:val="000000"/>
              </w:rPr>
              <w:t>1</w:t>
            </w:r>
          </w:p>
        </w:tc>
        <w:tc>
          <w:tcPr>
            <w:tcW w:w="223" w:type="pct"/>
            <w:tcBorders>
              <w:top w:val="nil"/>
              <w:bottom w:val="nil"/>
            </w:tcBorders>
            <w:noWrap/>
            <w:vAlign w:val="center"/>
          </w:tcPr>
          <w:p w14:paraId="5C4FD4A7" w14:textId="33549A85" w:rsidR="008A5369" w:rsidRPr="00215064" w:rsidRDefault="008A5369" w:rsidP="008A5369">
            <w:pPr>
              <w:jc w:val="center"/>
              <w:rPr>
                <w:color w:val="000000"/>
              </w:rPr>
            </w:pPr>
            <w:r w:rsidRPr="00215064">
              <w:rPr>
                <w:color w:val="000000"/>
              </w:rPr>
              <w:t>12</w:t>
            </w:r>
          </w:p>
        </w:tc>
        <w:tc>
          <w:tcPr>
            <w:tcW w:w="402" w:type="pct"/>
            <w:tcBorders>
              <w:top w:val="nil"/>
              <w:bottom w:val="nil"/>
            </w:tcBorders>
            <w:noWrap/>
            <w:vAlign w:val="center"/>
          </w:tcPr>
          <w:p w14:paraId="7D9DF7E9" w14:textId="4FB8BBE1" w:rsidR="008A5369" w:rsidRPr="00215064" w:rsidRDefault="008A5369" w:rsidP="008A5369">
            <w:pPr>
              <w:jc w:val="center"/>
              <w:rPr>
                <w:color w:val="000000"/>
              </w:rPr>
            </w:pPr>
            <w:r w:rsidRPr="00215064">
              <w:rPr>
                <w:color w:val="000000"/>
              </w:rPr>
              <w:t>3,686</w:t>
            </w:r>
          </w:p>
        </w:tc>
        <w:tc>
          <w:tcPr>
            <w:tcW w:w="276" w:type="pct"/>
            <w:tcBorders>
              <w:top w:val="nil"/>
              <w:bottom w:val="nil"/>
            </w:tcBorders>
            <w:noWrap/>
            <w:vAlign w:val="center"/>
          </w:tcPr>
          <w:p w14:paraId="303C9F68" w14:textId="7D0C7F3A" w:rsidR="008A5369" w:rsidRPr="00215064" w:rsidRDefault="008A5369" w:rsidP="008A5369">
            <w:pPr>
              <w:jc w:val="center"/>
              <w:rPr>
                <w:color w:val="000000"/>
              </w:rPr>
            </w:pPr>
            <w:r w:rsidRPr="00215064">
              <w:rPr>
                <w:color w:val="000000"/>
              </w:rPr>
              <w:t>-.28</w:t>
            </w:r>
          </w:p>
        </w:tc>
        <w:tc>
          <w:tcPr>
            <w:tcW w:w="289" w:type="pct"/>
            <w:tcBorders>
              <w:top w:val="nil"/>
              <w:bottom w:val="nil"/>
            </w:tcBorders>
            <w:noWrap/>
            <w:vAlign w:val="center"/>
          </w:tcPr>
          <w:p w14:paraId="20BC12B4" w14:textId="6379C1C3" w:rsidR="008A5369" w:rsidRPr="00215064" w:rsidRDefault="008A5369" w:rsidP="008A5369">
            <w:pPr>
              <w:jc w:val="center"/>
              <w:rPr>
                <w:color w:val="000000"/>
              </w:rPr>
            </w:pPr>
            <w:r w:rsidRPr="00215064">
              <w:rPr>
                <w:color w:val="000000"/>
              </w:rPr>
              <w:t>.22</w:t>
            </w:r>
          </w:p>
        </w:tc>
        <w:tc>
          <w:tcPr>
            <w:tcW w:w="276" w:type="pct"/>
            <w:tcBorders>
              <w:top w:val="nil"/>
              <w:bottom w:val="nil"/>
            </w:tcBorders>
            <w:noWrap/>
            <w:vAlign w:val="center"/>
          </w:tcPr>
          <w:p w14:paraId="6A264686" w14:textId="510B530B" w:rsidR="008A5369" w:rsidRPr="00215064" w:rsidRDefault="008A5369" w:rsidP="008A5369">
            <w:pPr>
              <w:jc w:val="center"/>
              <w:rPr>
                <w:b/>
                <w:bCs/>
                <w:color w:val="000000"/>
              </w:rPr>
            </w:pPr>
            <w:r w:rsidRPr="00215064">
              <w:rPr>
                <w:b/>
                <w:bCs/>
                <w:color w:val="000000"/>
              </w:rPr>
              <w:t>-.35</w:t>
            </w:r>
          </w:p>
        </w:tc>
        <w:tc>
          <w:tcPr>
            <w:tcW w:w="262" w:type="pct"/>
            <w:tcBorders>
              <w:top w:val="nil"/>
              <w:bottom w:val="nil"/>
            </w:tcBorders>
            <w:noWrap/>
            <w:vAlign w:val="center"/>
          </w:tcPr>
          <w:p w14:paraId="596C794A" w14:textId="3A7DBAD7" w:rsidR="008A5369" w:rsidRPr="00215064" w:rsidRDefault="008A5369" w:rsidP="008A5369">
            <w:pPr>
              <w:jc w:val="center"/>
              <w:rPr>
                <w:color w:val="000000"/>
              </w:rPr>
            </w:pPr>
            <w:r w:rsidRPr="00215064">
              <w:rPr>
                <w:color w:val="000000"/>
              </w:rPr>
              <w:t>.27</w:t>
            </w:r>
          </w:p>
        </w:tc>
        <w:tc>
          <w:tcPr>
            <w:tcW w:w="284" w:type="pct"/>
            <w:tcBorders>
              <w:top w:val="nil"/>
              <w:bottom w:val="nil"/>
            </w:tcBorders>
            <w:noWrap/>
            <w:vAlign w:val="center"/>
          </w:tcPr>
          <w:p w14:paraId="3175FA54" w14:textId="0475AEE3" w:rsidR="008A5369" w:rsidRPr="00215064" w:rsidRDefault="008A5369" w:rsidP="008A5369">
            <w:pPr>
              <w:jc w:val="center"/>
              <w:rPr>
                <w:color w:val="000000"/>
              </w:rPr>
            </w:pPr>
            <w:r w:rsidRPr="00215064">
              <w:rPr>
                <w:color w:val="000000"/>
              </w:rPr>
              <w:t>-.40</w:t>
            </w:r>
          </w:p>
        </w:tc>
        <w:tc>
          <w:tcPr>
            <w:tcW w:w="277" w:type="pct"/>
            <w:tcBorders>
              <w:top w:val="nil"/>
              <w:bottom w:val="nil"/>
            </w:tcBorders>
            <w:noWrap/>
            <w:vAlign w:val="center"/>
          </w:tcPr>
          <w:p w14:paraId="16113851" w14:textId="31C2F9B5" w:rsidR="008A5369" w:rsidRPr="00215064" w:rsidRDefault="008A5369" w:rsidP="008A5369">
            <w:pPr>
              <w:jc w:val="center"/>
              <w:rPr>
                <w:color w:val="000000"/>
              </w:rPr>
            </w:pPr>
            <w:r w:rsidRPr="00215064">
              <w:rPr>
                <w:color w:val="000000"/>
              </w:rPr>
              <w:t>-.15</w:t>
            </w:r>
          </w:p>
        </w:tc>
        <w:tc>
          <w:tcPr>
            <w:tcW w:w="276" w:type="pct"/>
            <w:tcBorders>
              <w:top w:val="nil"/>
              <w:bottom w:val="nil"/>
            </w:tcBorders>
            <w:noWrap/>
            <w:vAlign w:val="center"/>
          </w:tcPr>
          <w:p w14:paraId="2DAA4010" w14:textId="1FF253EC" w:rsidR="008A5369" w:rsidRPr="00215064" w:rsidRDefault="008A5369" w:rsidP="008A5369">
            <w:pPr>
              <w:jc w:val="center"/>
              <w:rPr>
                <w:color w:val="000000"/>
              </w:rPr>
            </w:pPr>
            <w:r w:rsidRPr="00215064">
              <w:rPr>
                <w:color w:val="000000"/>
              </w:rPr>
              <w:t>-.69</w:t>
            </w:r>
          </w:p>
        </w:tc>
        <w:tc>
          <w:tcPr>
            <w:tcW w:w="276" w:type="pct"/>
            <w:tcBorders>
              <w:top w:val="nil"/>
              <w:bottom w:val="nil"/>
            </w:tcBorders>
            <w:noWrap/>
            <w:vAlign w:val="center"/>
          </w:tcPr>
          <w:p w14:paraId="776867F9" w14:textId="2E8A3CEF" w:rsidR="008A5369" w:rsidRPr="00215064" w:rsidRDefault="008A5369" w:rsidP="008A5369">
            <w:pPr>
              <w:jc w:val="center"/>
              <w:rPr>
                <w:color w:val="000000"/>
              </w:rPr>
            </w:pPr>
            <w:r w:rsidRPr="00215064">
              <w:rPr>
                <w:color w:val="000000"/>
              </w:rPr>
              <w:t>-.004</w:t>
            </w:r>
          </w:p>
        </w:tc>
      </w:tr>
      <w:tr w:rsidR="008A5369" w:rsidRPr="00215064" w14:paraId="3F926A8F" w14:textId="77777777" w:rsidTr="008A5369">
        <w:trPr>
          <w:trHeight w:val="300"/>
          <w:jc w:val="center"/>
        </w:trPr>
        <w:tc>
          <w:tcPr>
            <w:tcW w:w="1997" w:type="pct"/>
            <w:tcBorders>
              <w:top w:val="nil"/>
              <w:bottom w:val="nil"/>
            </w:tcBorders>
            <w:noWrap/>
            <w:vAlign w:val="center"/>
          </w:tcPr>
          <w:p w14:paraId="1ECD5CB3" w14:textId="08505925" w:rsidR="008A5369" w:rsidRPr="00215064" w:rsidRDefault="008A5369" w:rsidP="008A5369">
            <w:pPr>
              <w:rPr>
                <w:color w:val="000000"/>
              </w:rPr>
            </w:pPr>
            <w:r w:rsidRPr="00215064">
              <w:rPr>
                <w:color w:val="000000"/>
              </w:rPr>
              <w:t xml:space="preserve">         Low emotionality</w:t>
            </w:r>
          </w:p>
        </w:tc>
        <w:tc>
          <w:tcPr>
            <w:tcW w:w="162" w:type="pct"/>
            <w:tcBorders>
              <w:top w:val="nil"/>
              <w:bottom w:val="nil"/>
            </w:tcBorders>
            <w:vAlign w:val="center"/>
          </w:tcPr>
          <w:p w14:paraId="4769F19B" w14:textId="0D789C63" w:rsidR="008A5369" w:rsidRPr="00215064" w:rsidRDefault="008A5369" w:rsidP="008A5369">
            <w:pPr>
              <w:jc w:val="center"/>
              <w:rPr>
                <w:color w:val="000000"/>
              </w:rPr>
            </w:pPr>
            <w:r w:rsidRPr="00215064">
              <w:rPr>
                <w:color w:val="000000"/>
              </w:rPr>
              <w:t>1</w:t>
            </w:r>
          </w:p>
        </w:tc>
        <w:tc>
          <w:tcPr>
            <w:tcW w:w="223" w:type="pct"/>
            <w:tcBorders>
              <w:top w:val="nil"/>
              <w:bottom w:val="nil"/>
            </w:tcBorders>
            <w:noWrap/>
            <w:vAlign w:val="center"/>
          </w:tcPr>
          <w:p w14:paraId="46669216" w14:textId="6714416D" w:rsidR="008A5369" w:rsidRPr="00215064" w:rsidRDefault="008A5369" w:rsidP="008A5369">
            <w:pPr>
              <w:jc w:val="center"/>
              <w:rPr>
                <w:color w:val="000000"/>
              </w:rPr>
            </w:pPr>
            <w:r w:rsidRPr="00215064">
              <w:rPr>
                <w:color w:val="000000"/>
              </w:rPr>
              <w:t>7</w:t>
            </w:r>
          </w:p>
        </w:tc>
        <w:tc>
          <w:tcPr>
            <w:tcW w:w="402" w:type="pct"/>
            <w:tcBorders>
              <w:top w:val="nil"/>
              <w:bottom w:val="nil"/>
            </w:tcBorders>
            <w:noWrap/>
            <w:vAlign w:val="center"/>
          </w:tcPr>
          <w:p w14:paraId="67FF3A78" w14:textId="0F1EED09" w:rsidR="008A5369" w:rsidRPr="00215064" w:rsidRDefault="008A5369" w:rsidP="008A5369">
            <w:pPr>
              <w:jc w:val="center"/>
              <w:rPr>
                <w:color w:val="000000"/>
              </w:rPr>
            </w:pPr>
            <w:r w:rsidRPr="00215064">
              <w:rPr>
                <w:color w:val="000000"/>
              </w:rPr>
              <w:t>1,879</w:t>
            </w:r>
          </w:p>
        </w:tc>
        <w:tc>
          <w:tcPr>
            <w:tcW w:w="276" w:type="pct"/>
            <w:tcBorders>
              <w:top w:val="nil"/>
              <w:bottom w:val="nil"/>
            </w:tcBorders>
            <w:noWrap/>
            <w:vAlign w:val="center"/>
          </w:tcPr>
          <w:p w14:paraId="4572FDB0" w14:textId="30781E1B" w:rsidR="008A5369" w:rsidRPr="00215064" w:rsidRDefault="008A5369" w:rsidP="008A5369">
            <w:pPr>
              <w:jc w:val="center"/>
              <w:rPr>
                <w:color w:val="000000"/>
              </w:rPr>
            </w:pPr>
            <w:r w:rsidRPr="00215064">
              <w:rPr>
                <w:color w:val="000000"/>
              </w:rPr>
              <w:t>.10</w:t>
            </w:r>
          </w:p>
        </w:tc>
        <w:tc>
          <w:tcPr>
            <w:tcW w:w="289" w:type="pct"/>
            <w:tcBorders>
              <w:top w:val="nil"/>
              <w:bottom w:val="nil"/>
            </w:tcBorders>
            <w:noWrap/>
            <w:vAlign w:val="center"/>
          </w:tcPr>
          <w:p w14:paraId="677B1896" w14:textId="0B27AF41" w:rsidR="008A5369" w:rsidRPr="00215064" w:rsidRDefault="008A5369" w:rsidP="008A5369">
            <w:pPr>
              <w:jc w:val="center"/>
              <w:rPr>
                <w:color w:val="000000"/>
              </w:rPr>
            </w:pPr>
            <w:r w:rsidRPr="00215064">
              <w:rPr>
                <w:color w:val="000000"/>
              </w:rPr>
              <w:t>.09</w:t>
            </w:r>
          </w:p>
        </w:tc>
        <w:tc>
          <w:tcPr>
            <w:tcW w:w="276" w:type="pct"/>
            <w:tcBorders>
              <w:top w:val="nil"/>
              <w:bottom w:val="nil"/>
            </w:tcBorders>
            <w:noWrap/>
            <w:vAlign w:val="center"/>
          </w:tcPr>
          <w:p w14:paraId="786B0F8D" w14:textId="0C7B01FF" w:rsidR="008A5369" w:rsidRPr="00215064" w:rsidRDefault="008A5369" w:rsidP="008A5369">
            <w:pPr>
              <w:jc w:val="center"/>
              <w:rPr>
                <w:b/>
                <w:bCs/>
                <w:color w:val="000000"/>
              </w:rPr>
            </w:pPr>
            <w:r w:rsidRPr="00215064">
              <w:rPr>
                <w:b/>
                <w:bCs/>
                <w:color w:val="000000"/>
              </w:rPr>
              <w:t>.12</w:t>
            </w:r>
          </w:p>
        </w:tc>
        <w:tc>
          <w:tcPr>
            <w:tcW w:w="262" w:type="pct"/>
            <w:tcBorders>
              <w:top w:val="nil"/>
              <w:bottom w:val="nil"/>
            </w:tcBorders>
            <w:noWrap/>
            <w:vAlign w:val="center"/>
          </w:tcPr>
          <w:p w14:paraId="3E4084FD" w14:textId="66083BA5" w:rsidR="008A5369" w:rsidRPr="00215064" w:rsidRDefault="008A5369" w:rsidP="008A5369">
            <w:pPr>
              <w:jc w:val="center"/>
              <w:rPr>
                <w:color w:val="000000"/>
              </w:rPr>
            </w:pPr>
            <w:r w:rsidRPr="00215064">
              <w:rPr>
                <w:color w:val="000000"/>
              </w:rPr>
              <w:t>.08</w:t>
            </w:r>
          </w:p>
        </w:tc>
        <w:tc>
          <w:tcPr>
            <w:tcW w:w="284" w:type="pct"/>
            <w:tcBorders>
              <w:top w:val="nil"/>
              <w:bottom w:val="nil"/>
            </w:tcBorders>
            <w:noWrap/>
            <w:vAlign w:val="center"/>
          </w:tcPr>
          <w:p w14:paraId="4C3AC5FC" w14:textId="64E528FE" w:rsidR="008A5369" w:rsidRPr="00215064" w:rsidRDefault="008A5369" w:rsidP="008A5369">
            <w:pPr>
              <w:jc w:val="center"/>
              <w:rPr>
                <w:color w:val="000000"/>
              </w:rPr>
            </w:pPr>
            <w:r w:rsidRPr="00215064">
              <w:rPr>
                <w:color w:val="000000"/>
              </w:rPr>
              <w:t>.03</w:t>
            </w:r>
          </w:p>
        </w:tc>
        <w:tc>
          <w:tcPr>
            <w:tcW w:w="277" w:type="pct"/>
            <w:tcBorders>
              <w:top w:val="nil"/>
              <w:bottom w:val="nil"/>
            </w:tcBorders>
            <w:noWrap/>
            <w:vAlign w:val="center"/>
          </w:tcPr>
          <w:p w14:paraId="05CA39DB" w14:textId="4662825F" w:rsidR="008A5369" w:rsidRPr="00215064" w:rsidRDefault="008A5369" w:rsidP="008A5369">
            <w:pPr>
              <w:jc w:val="center"/>
              <w:rPr>
                <w:color w:val="000000"/>
              </w:rPr>
            </w:pPr>
            <w:r w:rsidRPr="00215064">
              <w:rPr>
                <w:color w:val="000000"/>
              </w:rPr>
              <w:t>.16</w:t>
            </w:r>
          </w:p>
        </w:tc>
        <w:tc>
          <w:tcPr>
            <w:tcW w:w="276" w:type="pct"/>
            <w:tcBorders>
              <w:top w:val="nil"/>
              <w:bottom w:val="nil"/>
            </w:tcBorders>
            <w:noWrap/>
            <w:vAlign w:val="center"/>
          </w:tcPr>
          <w:p w14:paraId="3A1A29DA" w14:textId="4C305825" w:rsidR="008A5369" w:rsidRPr="00215064" w:rsidRDefault="008A5369" w:rsidP="008A5369">
            <w:pPr>
              <w:jc w:val="center"/>
              <w:rPr>
                <w:color w:val="000000"/>
              </w:rPr>
            </w:pPr>
            <w:r w:rsidRPr="00215064">
              <w:rPr>
                <w:color w:val="000000"/>
              </w:rPr>
              <w:t>.02</w:t>
            </w:r>
          </w:p>
        </w:tc>
        <w:tc>
          <w:tcPr>
            <w:tcW w:w="276" w:type="pct"/>
            <w:tcBorders>
              <w:top w:val="nil"/>
              <w:bottom w:val="nil"/>
            </w:tcBorders>
            <w:noWrap/>
            <w:vAlign w:val="center"/>
          </w:tcPr>
          <w:p w14:paraId="18C458E1" w14:textId="75B250EA" w:rsidR="008A5369" w:rsidRPr="00215064" w:rsidRDefault="008A5369" w:rsidP="008A5369">
            <w:pPr>
              <w:jc w:val="center"/>
              <w:rPr>
                <w:color w:val="000000"/>
              </w:rPr>
            </w:pPr>
            <w:r w:rsidRPr="00215064">
              <w:rPr>
                <w:color w:val="000000"/>
              </w:rPr>
              <w:t>.22</w:t>
            </w:r>
          </w:p>
        </w:tc>
      </w:tr>
      <w:tr w:rsidR="008A5369" w:rsidRPr="00215064" w14:paraId="1C3B6FCF" w14:textId="77777777" w:rsidTr="008A5369">
        <w:trPr>
          <w:trHeight w:val="300"/>
          <w:jc w:val="center"/>
        </w:trPr>
        <w:tc>
          <w:tcPr>
            <w:tcW w:w="1997" w:type="pct"/>
            <w:tcBorders>
              <w:top w:val="nil"/>
              <w:bottom w:val="nil"/>
            </w:tcBorders>
            <w:noWrap/>
            <w:vAlign w:val="center"/>
          </w:tcPr>
          <w:p w14:paraId="6F0EB9FA" w14:textId="54D71A2A" w:rsidR="008A5369" w:rsidRPr="00215064" w:rsidRDefault="008A5369" w:rsidP="008A5369">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23019758" w14:textId="5B13B285" w:rsidR="008A5369" w:rsidRPr="00215064" w:rsidRDefault="008A5369" w:rsidP="008A5369">
            <w:pPr>
              <w:jc w:val="center"/>
              <w:rPr>
                <w:color w:val="000000"/>
              </w:rPr>
            </w:pPr>
            <w:r w:rsidRPr="00215064">
              <w:rPr>
                <w:color w:val="000000"/>
              </w:rPr>
              <w:t>1</w:t>
            </w:r>
          </w:p>
        </w:tc>
        <w:tc>
          <w:tcPr>
            <w:tcW w:w="223" w:type="pct"/>
            <w:tcBorders>
              <w:top w:val="nil"/>
              <w:bottom w:val="nil"/>
            </w:tcBorders>
            <w:noWrap/>
            <w:vAlign w:val="center"/>
          </w:tcPr>
          <w:p w14:paraId="0F17D7A0" w14:textId="1DB47C6C" w:rsidR="008A5369" w:rsidRPr="00215064" w:rsidRDefault="008A5369" w:rsidP="008A5369">
            <w:pPr>
              <w:jc w:val="center"/>
              <w:rPr>
                <w:color w:val="000000"/>
              </w:rPr>
            </w:pPr>
            <w:r w:rsidRPr="00215064">
              <w:rPr>
                <w:color w:val="000000"/>
              </w:rPr>
              <w:t>7</w:t>
            </w:r>
          </w:p>
        </w:tc>
        <w:tc>
          <w:tcPr>
            <w:tcW w:w="402" w:type="pct"/>
            <w:tcBorders>
              <w:top w:val="nil"/>
              <w:bottom w:val="nil"/>
            </w:tcBorders>
            <w:noWrap/>
            <w:vAlign w:val="center"/>
          </w:tcPr>
          <w:p w14:paraId="20B7C1A2" w14:textId="3016087D" w:rsidR="008A5369" w:rsidRPr="00215064" w:rsidRDefault="008A5369" w:rsidP="008A5369">
            <w:pPr>
              <w:jc w:val="center"/>
              <w:rPr>
                <w:color w:val="000000"/>
              </w:rPr>
            </w:pPr>
            <w:r w:rsidRPr="00215064">
              <w:rPr>
                <w:color w:val="000000"/>
              </w:rPr>
              <w:t>1,879</w:t>
            </w:r>
          </w:p>
        </w:tc>
        <w:tc>
          <w:tcPr>
            <w:tcW w:w="276" w:type="pct"/>
            <w:tcBorders>
              <w:top w:val="nil"/>
              <w:bottom w:val="nil"/>
            </w:tcBorders>
            <w:noWrap/>
            <w:vAlign w:val="center"/>
          </w:tcPr>
          <w:p w14:paraId="448C39A5" w14:textId="5850614D" w:rsidR="008A5369" w:rsidRPr="00215064" w:rsidRDefault="008A5369" w:rsidP="008A5369">
            <w:pPr>
              <w:jc w:val="center"/>
              <w:rPr>
                <w:color w:val="000000"/>
              </w:rPr>
            </w:pPr>
            <w:r w:rsidRPr="00215064">
              <w:rPr>
                <w:color w:val="000000"/>
              </w:rPr>
              <w:t>-.11</w:t>
            </w:r>
          </w:p>
        </w:tc>
        <w:tc>
          <w:tcPr>
            <w:tcW w:w="289" w:type="pct"/>
            <w:tcBorders>
              <w:top w:val="nil"/>
              <w:bottom w:val="nil"/>
            </w:tcBorders>
            <w:noWrap/>
            <w:vAlign w:val="center"/>
          </w:tcPr>
          <w:p w14:paraId="528C47F5" w14:textId="1EB1A22A" w:rsidR="008A5369" w:rsidRPr="00215064" w:rsidRDefault="008A5369" w:rsidP="008A5369">
            <w:pPr>
              <w:jc w:val="center"/>
              <w:rPr>
                <w:color w:val="000000"/>
              </w:rPr>
            </w:pPr>
            <w:r w:rsidRPr="00215064">
              <w:rPr>
                <w:color w:val="000000"/>
              </w:rPr>
              <w:t>.06</w:t>
            </w:r>
          </w:p>
        </w:tc>
        <w:tc>
          <w:tcPr>
            <w:tcW w:w="276" w:type="pct"/>
            <w:tcBorders>
              <w:top w:val="nil"/>
              <w:bottom w:val="nil"/>
            </w:tcBorders>
            <w:noWrap/>
            <w:vAlign w:val="center"/>
          </w:tcPr>
          <w:p w14:paraId="6AB153C0" w14:textId="1FA6DAE9" w:rsidR="008A5369" w:rsidRPr="00215064" w:rsidRDefault="008A5369" w:rsidP="008A5369">
            <w:pPr>
              <w:jc w:val="center"/>
              <w:rPr>
                <w:b/>
                <w:bCs/>
                <w:color w:val="000000"/>
              </w:rPr>
            </w:pPr>
            <w:r w:rsidRPr="00215064">
              <w:rPr>
                <w:b/>
                <w:bCs/>
                <w:color w:val="000000"/>
              </w:rPr>
              <w:t>-.14</w:t>
            </w:r>
          </w:p>
        </w:tc>
        <w:tc>
          <w:tcPr>
            <w:tcW w:w="262" w:type="pct"/>
            <w:tcBorders>
              <w:top w:val="nil"/>
              <w:bottom w:val="nil"/>
            </w:tcBorders>
            <w:noWrap/>
            <w:vAlign w:val="center"/>
          </w:tcPr>
          <w:p w14:paraId="2FE6CD1C" w14:textId="5F28D237" w:rsidR="008A5369" w:rsidRPr="00215064" w:rsidRDefault="008A5369" w:rsidP="008A5369">
            <w:pPr>
              <w:jc w:val="center"/>
              <w:rPr>
                <w:color w:val="000000"/>
              </w:rPr>
            </w:pPr>
            <w:r w:rsidRPr="00215064">
              <w:rPr>
                <w:color w:val="000000"/>
              </w:rPr>
              <w:t>.01</w:t>
            </w:r>
          </w:p>
        </w:tc>
        <w:tc>
          <w:tcPr>
            <w:tcW w:w="284" w:type="pct"/>
            <w:tcBorders>
              <w:top w:val="nil"/>
              <w:bottom w:val="nil"/>
            </w:tcBorders>
            <w:noWrap/>
            <w:vAlign w:val="center"/>
          </w:tcPr>
          <w:p w14:paraId="44577547" w14:textId="3C158350" w:rsidR="008A5369" w:rsidRPr="00215064" w:rsidRDefault="008A5369" w:rsidP="008A5369">
            <w:pPr>
              <w:jc w:val="center"/>
              <w:rPr>
                <w:color w:val="000000"/>
              </w:rPr>
            </w:pPr>
            <w:r w:rsidRPr="00215064">
              <w:rPr>
                <w:color w:val="000000"/>
              </w:rPr>
              <w:t>-.16</w:t>
            </w:r>
          </w:p>
        </w:tc>
        <w:tc>
          <w:tcPr>
            <w:tcW w:w="277" w:type="pct"/>
            <w:tcBorders>
              <w:top w:val="nil"/>
              <w:bottom w:val="nil"/>
            </w:tcBorders>
            <w:noWrap/>
            <w:vAlign w:val="center"/>
          </w:tcPr>
          <w:p w14:paraId="6A3AF0EB" w14:textId="205B6D28" w:rsidR="008A5369" w:rsidRPr="00215064" w:rsidRDefault="008A5369" w:rsidP="008A5369">
            <w:pPr>
              <w:jc w:val="center"/>
              <w:rPr>
                <w:color w:val="000000"/>
              </w:rPr>
            </w:pPr>
            <w:r w:rsidRPr="00215064">
              <w:rPr>
                <w:color w:val="000000"/>
              </w:rPr>
              <w:t>-.07</w:t>
            </w:r>
          </w:p>
        </w:tc>
        <w:tc>
          <w:tcPr>
            <w:tcW w:w="276" w:type="pct"/>
            <w:tcBorders>
              <w:top w:val="nil"/>
              <w:bottom w:val="nil"/>
            </w:tcBorders>
            <w:noWrap/>
            <w:vAlign w:val="center"/>
          </w:tcPr>
          <w:p w14:paraId="72395630" w14:textId="6E7749E1" w:rsidR="008A5369" w:rsidRPr="00215064" w:rsidRDefault="008A5369" w:rsidP="008A5369">
            <w:pPr>
              <w:jc w:val="center"/>
              <w:rPr>
                <w:color w:val="000000"/>
              </w:rPr>
            </w:pPr>
            <w:r w:rsidRPr="00215064">
              <w:rPr>
                <w:color w:val="000000"/>
              </w:rPr>
              <w:t>-.15</w:t>
            </w:r>
          </w:p>
        </w:tc>
        <w:tc>
          <w:tcPr>
            <w:tcW w:w="276" w:type="pct"/>
            <w:tcBorders>
              <w:top w:val="nil"/>
              <w:bottom w:val="nil"/>
            </w:tcBorders>
            <w:noWrap/>
            <w:vAlign w:val="center"/>
          </w:tcPr>
          <w:p w14:paraId="1CAC6215" w14:textId="715A3F56" w:rsidR="008A5369" w:rsidRPr="00215064" w:rsidRDefault="008A5369" w:rsidP="008A5369">
            <w:pPr>
              <w:jc w:val="center"/>
              <w:rPr>
                <w:color w:val="000000"/>
              </w:rPr>
            </w:pPr>
            <w:r w:rsidRPr="00215064">
              <w:rPr>
                <w:color w:val="000000"/>
              </w:rPr>
              <w:t>-.13</w:t>
            </w:r>
          </w:p>
        </w:tc>
      </w:tr>
      <w:tr w:rsidR="008A5369" w:rsidRPr="00215064" w14:paraId="234C9ABE" w14:textId="77777777" w:rsidTr="008A5369">
        <w:trPr>
          <w:trHeight w:val="300"/>
          <w:jc w:val="center"/>
        </w:trPr>
        <w:tc>
          <w:tcPr>
            <w:tcW w:w="1997" w:type="pct"/>
            <w:tcBorders>
              <w:top w:val="nil"/>
              <w:bottom w:val="nil"/>
            </w:tcBorders>
            <w:noWrap/>
            <w:vAlign w:val="center"/>
          </w:tcPr>
          <w:p w14:paraId="2F3D2A2C" w14:textId="2E3CB729" w:rsidR="008A5369" w:rsidRPr="00215064" w:rsidRDefault="008A5369" w:rsidP="008A5369">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5887A8E2" w14:textId="6A4B6F8B" w:rsidR="008A5369" w:rsidRPr="00215064" w:rsidRDefault="008A5369" w:rsidP="008A5369">
            <w:pPr>
              <w:jc w:val="center"/>
              <w:rPr>
                <w:color w:val="000000"/>
              </w:rPr>
            </w:pPr>
            <w:r w:rsidRPr="00215064">
              <w:rPr>
                <w:color w:val="000000"/>
              </w:rPr>
              <w:t>1</w:t>
            </w:r>
          </w:p>
        </w:tc>
        <w:tc>
          <w:tcPr>
            <w:tcW w:w="223" w:type="pct"/>
            <w:tcBorders>
              <w:top w:val="nil"/>
              <w:bottom w:val="nil"/>
            </w:tcBorders>
            <w:noWrap/>
            <w:vAlign w:val="center"/>
          </w:tcPr>
          <w:p w14:paraId="6766CA34" w14:textId="6B03048E" w:rsidR="008A5369" w:rsidRPr="00215064" w:rsidRDefault="008A5369" w:rsidP="008A5369">
            <w:pPr>
              <w:jc w:val="center"/>
              <w:rPr>
                <w:color w:val="000000"/>
              </w:rPr>
            </w:pPr>
            <w:r w:rsidRPr="00215064">
              <w:rPr>
                <w:color w:val="000000"/>
              </w:rPr>
              <w:t>7</w:t>
            </w:r>
          </w:p>
        </w:tc>
        <w:tc>
          <w:tcPr>
            <w:tcW w:w="402" w:type="pct"/>
            <w:tcBorders>
              <w:top w:val="nil"/>
              <w:bottom w:val="nil"/>
            </w:tcBorders>
            <w:noWrap/>
            <w:vAlign w:val="center"/>
          </w:tcPr>
          <w:p w14:paraId="6D682081" w14:textId="6DD2AC5A" w:rsidR="008A5369" w:rsidRPr="00215064" w:rsidRDefault="008A5369" w:rsidP="008A5369">
            <w:pPr>
              <w:jc w:val="center"/>
              <w:rPr>
                <w:color w:val="000000"/>
              </w:rPr>
            </w:pPr>
            <w:r w:rsidRPr="00215064">
              <w:rPr>
                <w:color w:val="000000"/>
              </w:rPr>
              <w:t>1,879</w:t>
            </w:r>
          </w:p>
        </w:tc>
        <w:tc>
          <w:tcPr>
            <w:tcW w:w="276" w:type="pct"/>
            <w:tcBorders>
              <w:top w:val="nil"/>
              <w:bottom w:val="nil"/>
            </w:tcBorders>
            <w:noWrap/>
            <w:vAlign w:val="center"/>
          </w:tcPr>
          <w:p w14:paraId="4EB3D91E" w14:textId="462AE0C5" w:rsidR="008A5369" w:rsidRPr="00215064" w:rsidRDefault="008A5369" w:rsidP="008A5369">
            <w:pPr>
              <w:jc w:val="center"/>
              <w:rPr>
                <w:color w:val="000000"/>
              </w:rPr>
            </w:pPr>
            <w:r w:rsidRPr="00215064">
              <w:rPr>
                <w:color w:val="000000"/>
              </w:rPr>
              <w:t>-.25</w:t>
            </w:r>
          </w:p>
        </w:tc>
        <w:tc>
          <w:tcPr>
            <w:tcW w:w="289" w:type="pct"/>
            <w:tcBorders>
              <w:top w:val="nil"/>
              <w:bottom w:val="nil"/>
            </w:tcBorders>
            <w:noWrap/>
            <w:vAlign w:val="center"/>
          </w:tcPr>
          <w:p w14:paraId="649D2F3C" w14:textId="75FDCAF1" w:rsidR="008A5369" w:rsidRPr="00215064" w:rsidRDefault="008A5369" w:rsidP="008A5369">
            <w:pPr>
              <w:jc w:val="center"/>
              <w:rPr>
                <w:color w:val="000000"/>
              </w:rPr>
            </w:pPr>
            <w:r w:rsidRPr="00215064">
              <w:rPr>
                <w:color w:val="000000"/>
              </w:rPr>
              <w:t>.06</w:t>
            </w:r>
          </w:p>
        </w:tc>
        <w:tc>
          <w:tcPr>
            <w:tcW w:w="276" w:type="pct"/>
            <w:tcBorders>
              <w:top w:val="nil"/>
              <w:bottom w:val="nil"/>
            </w:tcBorders>
            <w:noWrap/>
            <w:vAlign w:val="center"/>
          </w:tcPr>
          <w:p w14:paraId="7D29FABE" w14:textId="245F768A" w:rsidR="008A5369" w:rsidRPr="00215064" w:rsidRDefault="008A5369" w:rsidP="008A5369">
            <w:pPr>
              <w:jc w:val="center"/>
              <w:rPr>
                <w:b/>
                <w:bCs/>
                <w:color w:val="000000"/>
              </w:rPr>
            </w:pPr>
            <w:r w:rsidRPr="00215064">
              <w:rPr>
                <w:b/>
                <w:bCs/>
                <w:color w:val="000000"/>
              </w:rPr>
              <w:t>-.31</w:t>
            </w:r>
          </w:p>
        </w:tc>
        <w:tc>
          <w:tcPr>
            <w:tcW w:w="262" w:type="pct"/>
            <w:tcBorders>
              <w:top w:val="nil"/>
              <w:bottom w:val="nil"/>
            </w:tcBorders>
            <w:noWrap/>
            <w:vAlign w:val="center"/>
          </w:tcPr>
          <w:p w14:paraId="4E854515" w14:textId="7D5350B0" w:rsidR="008A5369" w:rsidRPr="00215064" w:rsidRDefault="008A5369" w:rsidP="008A5369">
            <w:pPr>
              <w:jc w:val="center"/>
              <w:rPr>
                <w:color w:val="000000"/>
              </w:rPr>
            </w:pPr>
            <w:r w:rsidRPr="00215064">
              <w:rPr>
                <w:color w:val="000000"/>
              </w:rPr>
              <w:t>.01</w:t>
            </w:r>
          </w:p>
        </w:tc>
        <w:tc>
          <w:tcPr>
            <w:tcW w:w="284" w:type="pct"/>
            <w:tcBorders>
              <w:top w:val="nil"/>
              <w:bottom w:val="nil"/>
            </w:tcBorders>
            <w:noWrap/>
            <w:vAlign w:val="center"/>
          </w:tcPr>
          <w:p w14:paraId="69B80C6B" w14:textId="004B77DD" w:rsidR="008A5369" w:rsidRPr="00215064" w:rsidRDefault="008A5369" w:rsidP="008A5369">
            <w:pPr>
              <w:jc w:val="center"/>
              <w:rPr>
                <w:color w:val="000000"/>
              </w:rPr>
            </w:pPr>
            <w:r w:rsidRPr="00215064">
              <w:rPr>
                <w:color w:val="000000"/>
              </w:rPr>
              <w:t>-.29</w:t>
            </w:r>
          </w:p>
        </w:tc>
        <w:tc>
          <w:tcPr>
            <w:tcW w:w="277" w:type="pct"/>
            <w:tcBorders>
              <w:top w:val="nil"/>
              <w:bottom w:val="nil"/>
            </w:tcBorders>
            <w:noWrap/>
            <w:vAlign w:val="center"/>
          </w:tcPr>
          <w:p w14:paraId="54C16440" w14:textId="6A41F994" w:rsidR="008A5369" w:rsidRPr="00215064" w:rsidRDefault="008A5369" w:rsidP="008A5369">
            <w:pPr>
              <w:jc w:val="center"/>
              <w:rPr>
                <w:color w:val="000000"/>
              </w:rPr>
            </w:pPr>
            <w:r w:rsidRPr="00215064">
              <w:rPr>
                <w:color w:val="000000"/>
              </w:rPr>
              <w:t>-.20</w:t>
            </w:r>
          </w:p>
        </w:tc>
        <w:tc>
          <w:tcPr>
            <w:tcW w:w="276" w:type="pct"/>
            <w:tcBorders>
              <w:top w:val="nil"/>
              <w:bottom w:val="nil"/>
            </w:tcBorders>
            <w:noWrap/>
            <w:vAlign w:val="center"/>
          </w:tcPr>
          <w:p w14:paraId="1A2FBD00" w14:textId="001087A0" w:rsidR="008A5369" w:rsidRPr="00215064" w:rsidRDefault="008A5369" w:rsidP="008A5369">
            <w:pPr>
              <w:jc w:val="center"/>
              <w:rPr>
                <w:color w:val="000000"/>
              </w:rPr>
            </w:pPr>
            <w:r w:rsidRPr="00215064">
              <w:rPr>
                <w:color w:val="000000"/>
              </w:rPr>
              <w:t>-.31</w:t>
            </w:r>
          </w:p>
        </w:tc>
        <w:tc>
          <w:tcPr>
            <w:tcW w:w="276" w:type="pct"/>
            <w:tcBorders>
              <w:top w:val="nil"/>
              <w:bottom w:val="nil"/>
            </w:tcBorders>
            <w:noWrap/>
            <w:vAlign w:val="center"/>
          </w:tcPr>
          <w:p w14:paraId="347262FF" w14:textId="152FB35C" w:rsidR="008A5369" w:rsidRPr="00215064" w:rsidRDefault="008A5369" w:rsidP="008A5369">
            <w:pPr>
              <w:jc w:val="center"/>
              <w:rPr>
                <w:color w:val="000000"/>
              </w:rPr>
            </w:pPr>
            <w:r w:rsidRPr="00215064">
              <w:rPr>
                <w:color w:val="000000"/>
              </w:rPr>
              <w:t>-.30</w:t>
            </w:r>
          </w:p>
        </w:tc>
      </w:tr>
      <w:tr w:rsidR="008A5369" w:rsidRPr="00215064" w14:paraId="50E90EFB" w14:textId="77777777" w:rsidTr="00240B63">
        <w:trPr>
          <w:trHeight w:val="300"/>
          <w:jc w:val="center"/>
        </w:trPr>
        <w:tc>
          <w:tcPr>
            <w:tcW w:w="1997" w:type="pct"/>
            <w:tcBorders>
              <w:top w:val="nil"/>
              <w:bottom w:val="nil"/>
            </w:tcBorders>
            <w:noWrap/>
            <w:vAlign w:val="center"/>
          </w:tcPr>
          <w:p w14:paraId="4CD93726" w14:textId="620086AB" w:rsidR="008A5369" w:rsidRPr="00215064" w:rsidRDefault="008A5369" w:rsidP="008A5369">
            <w:pPr>
              <w:rPr>
                <w:color w:val="000000"/>
              </w:rPr>
            </w:pPr>
            <w:r w:rsidRPr="00215064">
              <w:rPr>
                <w:color w:val="000000"/>
              </w:rPr>
              <w:t xml:space="preserve">         Conscientiousness</w:t>
            </w:r>
          </w:p>
        </w:tc>
        <w:tc>
          <w:tcPr>
            <w:tcW w:w="162" w:type="pct"/>
            <w:tcBorders>
              <w:top w:val="nil"/>
              <w:bottom w:val="nil"/>
            </w:tcBorders>
            <w:vAlign w:val="center"/>
          </w:tcPr>
          <w:p w14:paraId="44259BA0" w14:textId="493B4919" w:rsidR="008A5369" w:rsidRPr="00215064" w:rsidRDefault="008A5369" w:rsidP="008A5369">
            <w:pPr>
              <w:jc w:val="center"/>
              <w:rPr>
                <w:color w:val="000000"/>
              </w:rPr>
            </w:pPr>
            <w:r w:rsidRPr="00215064">
              <w:rPr>
                <w:color w:val="000000"/>
              </w:rPr>
              <w:t>1</w:t>
            </w:r>
          </w:p>
        </w:tc>
        <w:tc>
          <w:tcPr>
            <w:tcW w:w="223" w:type="pct"/>
            <w:tcBorders>
              <w:top w:val="nil"/>
              <w:bottom w:val="nil"/>
            </w:tcBorders>
            <w:noWrap/>
            <w:vAlign w:val="center"/>
          </w:tcPr>
          <w:p w14:paraId="71D01566" w14:textId="027018D4" w:rsidR="008A5369" w:rsidRPr="00215064" w:rsidRDefault="008A5369" w:rsidP="008A5369">
            <w:pPr>
              <w:jc w:val="center"/>
              <w:rPr>
                <w:color w:val="000000"/>
              </w:rPr>
            </w:pPr>
            <w:r w:rsidRPr="00215064">
              <w:rPr>
                <w:color w:val="000000"/>
              </w:rPr>
              <w:t>7</w:t>
            </w:r>
          </w:p>
        </w:tc>
        <w:tc>
          <w:tcPr>
            <w:tcW w:w="402" w:type="pct"/>
            <w:tcBorders>
              <w:top w:val="nil"/>
              <w:bottom w:val="nil"/>
            </w:tcBorders>
            <w:noWrap/>
            <w:vAlign w:val="center"/>
          </w:tcPr>
          <w:p w14:paraId="56D1E6CF" w14:textId="21754134" w:rsidR="008A5369" w:rsidRPr="00215064" w:rsidRDefault="008A5369" w:rsidP="008A5369">
            <w:pPr>
              <w:jc w:val="center"/>
              <w:rPr>
                <w:color w:val="000000"/>
              </w:rPr>
            </w:pPr>
            <w:r w:rsidRPr="00215064">
              <w:rPr>
                <w:color w:val="000000"/>
              </w:rPr>
              <w:t>1,879</w:t>
            </w:r>
          </w:p>
        </w:tc>
        <w:tc>
          <w:tcPr>
            <w:tcW w:w="276" w:type="pct"/>
            <w:tcBorders>
              <w:top w:val="nil"/>
              <w:bottom w:val="nil"/>
            </w:tcBorders>
            <w:noWrap/>
            <w:vAlign w:val="center"/>
          </w:tcPr>
          <w:p w14:paraId="4D907DAC" w14:textId="2A53269C" w:rsidR="008A5369" w:rsidRPr="00215064" w:rsidRDefault="008A5369" w:rsidP="008A5369">
            <w:pPr>
              <w:jc w:val="center"/>
              <w:rPr>
                <w:color w:val="000000"/>
              </w:rPr>
            </w:pPr>
            <w:r w:rsidRPr="00215064">
              <w:rPr>
                <w:color w:val="000000"/>
              </w:rPr>
              <w:t>-.27</w:t>
            </w:r>
          </w:p>
        </w:tc>
        <w:tc>
          <w:tcPr>
            <w:tcW w:w="289" w:type="pct"/>
            <w:tcBorders>
              <w:top w:val="nil"/>
              <w:bottom w:val="nil"/>
            </w:tcBorders>
            <w:noWrap/>
            <w:vAlign w:val="center"/>
          </w:tcPr>
          <w:p w14:paraId="3B320D98" w14:textId="52FCFA6C" w:rsidR="008A5369" w:rsidRPr="00215064" w:rsidRDefault="008A5369" w:rsidP="008A5369">
            <w:pPr>
              <w:jc w:val="center"/>
              <w:rPr>
                <w:color w:val="000000"/>
              </w:rPr>
            </w:pPr>
            <w:r w:rsidRPr="00215064">
              <w:rPr>
                <w:color w:val="000000"/>
              </w:rPr>
              <w:t>.12</w:t>
            </w:r>
          </w:p>
        </w:tc>
        <w:tc>
          <w:tcPr>
            <w:tcW w:w="276" w:type="pct"/>
            <w:tcBorders>
              <w:top w:val="nil"/>
              <w:bottom w:val="nil"/>
            </w:tcBorders>
            <w:noWrap/>
            <w:vAlign w:val="center"/>
          </w:tcPr>
          <w:p w14:paraId="0A405F75" w14:textId="4E1FF393" w:rsidR="008A5369" w:rsidRPr="00215064" w:rsidRDefault="008A5369" w:rsidP="008A5369">
            <w:pPr>
              <w:jc w:val="center"/>
              <w:rPr>
                <w:b/>
                <w:bCs/>
                <w:color w:val="000000"/>
              </w:rPr>
            </w:pPr>
            <w:r w:rsidRPr="00215064">
              <w:rPr>
                <w:b/>
                <w:bCs/>
                <w:color w:val="000000"/>
              </w:rPr>
              <w:t>-.33</w:t>
            </w:r>
          </w:p>
        </w:tc>
        <w:tc>
          <w:tcPr>
            <w:tcW w:w="262" w:type="pct"/>
            <w:tcBorders>
              <w:top w:val="nil"/>
              <w:bottom w:val="nil"/>
            </w:tcBorders>
            <w:noWrap/>
            <w:vAlign w:val="center"/>
          </w:tcPr>
          <w:p w14:paraId="629AB9CF" w14:textId="3AD02F49" w:rsidR="008A5369" w:rsidRPr="00215064" w:rsidRDefault="008A5369" w:rsidP="008A5369">
            <w:pPr>
              <w:jc w:val="center"/>
              <w:rPr>
                <w:color w:val="000000"/>
              </w:rPr>
            </w:pPr>
            <w:r w:rsidRPr="00215064">
              <w:rPr>
                <w:color w:val="000000"/>
              </w:rPr>
              <w:t>.13</w:t>
            </w:r>
          </w:p>
        </w:tc>
        <w:tc>
          <w:tcPr>
            <w:tcW w:w="284" w:type="pct"/>
            <w:tcBorders>
              <w:top w:val="nil"/>
              <w:bottom w:val="nil"/>
            </w:tcBorders>
            <w:noWrap/>
            <w:vAlign w:val="center"/>
          </w:tcPr>
          <w:p w14:paraId="64D71DC7" w14:textId="5FB2D809" w:rsidR="008A5369" w:rsidRPr="00215064" w:rsidRDefault="008A5369" w:rsidP="008A5369">
            <w:pPr>
              <w:jc w:val="center"/>
              <w:rPr>
                <w:color w:val="000000"/>
              </w:rPr>
            </w:pPr>
            <w:r w:rsidRPr="00215064">
              <w:rPr>
                <w:color w:val="000000"/>
              </w:rPr>
              <w:t>-.36</w:t>
            </w:r>
          </w:p>
        </w:tc>
        <w:tc>
          <w:tcPr>
            <w:tcW w:w="277" w:type="pct"/>
            <w:tcBorders>
              <w:top w:val="nil"/>
              <w:bottom w:val="nil"/>
            </w:tcBorders>
            <w:noWrap/>
            <w:vAlign w:val="center"/>
          </w:tcPr>
          <w:p w14:paraId="2B9E447E" w14:textId="6B16CD46" w:rsidR="008A5369" w:rsidRPr="00215064" w:rsidRDefault="008A5369" w:rsidP="008A5369">
            <w:pPr>
              <w:jc w:val="center"/>
              <w:rPr>
                <w:color w:val="000000"/>
              </w:rPr>
            </w:pPr>
            <w:r w:rsidRPr="00215064">
              <w:rPr>
                <w:color w:val="000000"/>
              </w:rPr>
              <w:t>-.18</w:t>
            </w:r>
          </w:p>
        </w:tc>
        <w:tc>
          <w:tcPr>
            <w:tcW w:w="276" w:type="pct"/>
            <w:tcBorders>
              <w:top w:val="nil"/>
              <w:bottom w:val="nil"/>
            </w:tcBorders>
            <w:noWrap/>
            <w:vAlign w:val="center"/>
          </w:tcPr>
          <w:p w14:paraId="71B67082" w14:textId="64CDE7DF" w:rsidR="008A5369" w:rsidRPr="00215064" w:rsidRDefault="008A5369" w:rsidP="008A5369">
            <w:pPr>
              <w:jc w:val="center"/>
              <w:rPr>
                <w:color w:val="000000"/>
              </w:rPr>
            </w:pPr>
            <w:r w:rsidRPr="00215064">
              <w:rPr>
                <w:color w:val="000000"/>
              </w:rPr>
              <w:t>-.50</w:t>
            </w:r>
          </w:p>
        </w:tc>
        <w:tc>
          <w:tcPr>
            <w:tcW w:w="276" w:type="pct"/>
            <w:tcBorders>
              <w:top w:val="nil"/>
              <w:bottom w:val="nil"/>
            </w:tcBorders>
            <w:noWrap/>
            <w:vAlign w:val="center"/>
          </w:tcPr>
          <w:p w14:paraId="7F072A27" w14:textId="4A453026" w:rsidR="008A5369" w:rsidRPr="00215064" w:rsidRDefault="008A5369" w:rsidP="008A5369">
            <w:pPr>
              <w:jc w:val="center"/>
              <w:rPr>
                <w:color w:val="000000"/>
              </w:rPr>
            </w:pPr>
            <w:r w:rsidRPr="00215064">
              <w:rPr>
                <w:color w:val="000000"/>
              </w:rPr>
              <w:t>-.16</w:t>
            </w:r>
          </w:p>
        </w:tc>
      </w:tr>
      <w:tr w:rsidR="008A5369" w:rsidRPr="00215064" w14:paraId="4C4B096E" w14:textId="77777777" w:rsidTr="00240B63">
        <w:trPr>
          <w:trHeight w:val="300"/>
          <w:jc w:val="center"/>
        </w:trPr>
        <w:tc>
          <w:tcPr>
            <w:tcW w:w="1997" w:type="pct"/>
            <w:tcBorders>
              <w:top w:val="nil"/>
              <w:bottom w:val="nil"/>
            </w:tcBorders>
            <w:noWrap/>
            <w:vAlign w:val="center"/>
          </w:tcPr>
          <w:p w14:paraId="17F093EB" w14:textId="5B550F59" w:rsidR="008A5369" w:rsidRPr="00215064" w:rsidRDefault="008A5369" w:rsidP="008A5369">
            <w:pPr>
              <w:rPr>
                <w:color w:val="000000"/>
              </w:rPr>
            </w:pPr>
            <w:r w:rsidRPr="00215064">
              <w:rPr>
                <w:color w:val="000000"/>
              </w:rPr>
              <w:t xml:space="preserve">         Openness</w:t>
            </w:r>
          </w:p>
        </w:tc>
        <w:tc>
          <w:tcPr>
            <w:tcW w:w="162" w:type="pct"/>
            <w:tcBorders>
              <w:top w:val="nil"/>
              <w:bottom w:val="nil"/>
            </w:tcBorders>
            <w:vAlign w:val="center"/>
          </w:tcPr>
          <w:p w14:paraId="036764F5" w14:textId="693AB899" w:rsidR="008A5369" w:rsidRPr="00215064" w:rsidRDefault="008A5369" w:rsidP="008A5369">
            <w:pPr>
              <w:jc w:val="center"/>
              <w:rPr>
                <w:color w:val="000000"/>
              </w:rPr>
            </w:pPr>
            <w:r w:rsidRPr="00215064">
              <w:rPr>
                <w:color w:val="000000"/>
              </w:rPr>
              <w:t>1</w:t>
            </w:r>
          </w:p>
        </w:tc>
        <w:tc>
          <w:tcPr>
            <w:tcW w:w="223" w:type="pct"/>
            <w:tcBorders>
              <w:top w:val="nil"/>
              <w:bottom w:val="nil"/>
            </w:tcBorders>
            <w:noWrap/>
            <w:vAlign w:val="center"/>
          </w:tcPr>
          <w:p w14:paraId="3098C287" w14:textId="0CC8BBAC" w:rsidR="008A5369" w:rsidRPr="00215064" w:rsidRDefault="008A5369" w:rsidP="008A5369">
            <w:pPr>
              <w:jc w:val="center"/>
              <w:rPr>
                <w:color w:val="000000"/>
              </w:rPr>
            </w:pPr>
            <w:r w:rsidRPr="00215064">
              <w:rPr>
                <w:color w:val="000000"/>
              </w:rPr>
              <w:t>7</w:t>
            </w:r>
          </w:p>
        </w:tc>
        <w:tc>
          <w:tcPr>
            <w:tcW w:w="402" w:type="pct"/>
            <w:tcBorders>
              <w:top w:val="nil"/>
              <w:bottom w:val="nil"/>
            </w:tcBorders>
            <w:noWrap/>
            <w:vAlign w:val="center"/>
          </w:tcPr>
          <w:p w14:paraId="6F6B7F5F" w14:textId="0BD47327" w:rsidR="008A5369" w:rsidRPr="00215064" w:rsidRDefault="008A5369" w:rsidP="008A5369">
            <w:pPr>
              <w:jc w:val="center"/>
              <w:rPr>
                <w:color w:val="000000"/>
              </w:rPr>
            </w:pPr>
            <w:r w:rsidRPr="00215064">
              <w:rPr>
                <w:color w:val="000000"/>
              </w:rPr>
              <w:t>1,879</w:t>
            </w:r>
          </w:p>
        </w:tc>
        <w:tc>
          <w:tcPr>
            <w:tcW w:w="276" w:type="pct"/>
            <w:tcBorders>
              <w:top w:val="nil"/>
              <w:bottom w:val="nil"/>
            </w:tcBorders>
            <w:noWrap/>
            <w:vAlign w:val="center"/>
          </w:tcPr>
          <w:p w14:paraId="0A02408C" w14:textId="70526573" w:rsidR="008A5369" w:rsidRPr="00215064" w:rsidRDefault="008A5369" w:rsidP="008A5369">
            <w:pPr>
              <w:jc w:val="center"/>
              <w:rPr>
                <w:color w:val="000000"/>
              </w:rPr>
            </w:pPr>
            <w:r w:rsidRPr="00215064">
              <w:rPr>
                <w:color w:val="000000"/>
              </w:rPr>
              <w:t>-.13</w:t>
            </w:r>
          </w:p>
        </w:tc>
        <w:tc>
          <w:tcPr>
            <w:tcW w:w="289" w:type="pct"/>
            <w:tcBorders>
              <w:top w:val="nil"/>
              <w:bottom w:val="nil"/>
            </w:tcBorders>
            <w:noWrap/>
            <w:vAlign w:val="center"/>
          </w:tcPr>
          <w:p w14:paraId="1372F708" w14:textId="240AD528" w:rsidR="008A5369" w:rsidRPr="00215064" w:rsidRDefault="008A5369" w:rsidP="008A5369">
            <w:pPr>
              <w:jc w:val="center"/>
              <w:rPr>
                <w:color w:val="000000"/>
              </w:rPr>
            </w:pPr>
            <w:r w:rsidRPr="00215064">
              <w:rPr>
                <w:color w:val="000000"/>
              </w:rPr>
              <w:t>.10</w:t>
            </w:r>
          </w:p>
        </w:tc>
        <w:tc>
          <w:tcPr>
            <w:tcW w:w="276" w:type="pct"/>
            <w:tcBorders>
              <w:top w:val="nil"/>
              <w:bottom w:val="nil"/>
            </w:tcBorders>
            <w:noWrap/>
            <w:vAlign w:val="center"/>
          </w:tcPr>
          <w:p w14:paraId="3C7B9BEA" w14:textId="4EA0140E" w:rsidR="008A5369" w:rsidRPr="00215064" w:rsidRDefault="008A5369" w:rsidP="008A5369">
            <w:pPr>
              <w:jc w:val="center"/>
              <w:rPr>
                <w:b/>
                <w:bCs/>
                <w:color w:val="000000"/>
              </w:rPr>
            </w:pPr>
            <w:r w:rsidRPr="00215064">
              <w:rPr>
                <w:b/>
                <w:bCs/>
                <w:color w:val="000000"/>
              </w:rPr>
              <w:t>-.17</w:t>
            </w:r>
          </w:p>
        </w:tc>
        <w:tc>
          <w:tcPr>
            <w:tcW w:w="262" w:type="pct"/>
            <w:tcBorders>
              <w:top w:val="nil"/>
              <w:bottom w:val="nil"/>
            </w:tcBorders>
            <w:noWrap/>
            <w:vAlign w:val="center"/>
          </w:tcPr>
          <w:p w14:paraId="6D1927B6" w14:textId="6E2E4396" w:rsidR="008A5369" w:rsidRPr="00215064" w:rsidRDefault="008A5369" w:rsidP="008A5369">
            <w:pPr>
              <w:jc w:val="center"/>
              <w:rPr>
                <w:color w:val="000000"/>
              </w:rPr>
            </w:pPr>
            <w:r w:rsidRPr="00215064">
              <w:rPr>
                <w:color w:val="000000"/>
              </w:rPr>
              <w:t>.10</w:t>
            </w:r>
          </w:p>
        </w:tc>
        <w:tc>
          <w:tcPr>
            <w:tcW w:w="284" w:type="pct"/>
            <w:tcBorders>
              <w:top w:val="nil"/>
              <w:bottom w:val="nil"/>
            </w:tcBorders>
            <w:noWrap/>
            <w:vAlign w:val="center"/>
          </w:tcPr>
          <w:p w14:paraId="79156ACC" w14:textId="7FE3BDE9" w:rsidR="008A5369" w:rsidRPr="00215064" w:rsidRDefault="008A5369" w:rsidP="008A5369">
            <w:pPr>
              <w:jc w:val="center"/>
              <w:rPr>
                <w:color w:val="000000"/>
              </w:rPr>
            </w:pPr>
            <w:r w:rsidRPr="00215064">
              <w:rPr>
                <w:color w:val="000000"/>
              </w:rPr>
              <w:t>-.21</w:t>
            </w:r>
          </w:p>
        </w:tc>
        <w:tc>
          <w:tcPr>
            <w:tcW w:w="277" w:type="pct"/>
            <w:tcBorders>
              <w:top w:val="nil"/>
              <w:bottom w:val="nil"/>
            </w:tcBorders>
            <w:noWrap/>
            <w:vAlign w:val="center"/>
          </w:tcPr>
          <w:p w14:paraId="45AF13B6" w14:textId="5EF98D8D" w:rsidR="008A5369" w:rsidRPr="00215064" w:rsidRDefault="008A5369" w:rsidP="008A5369">
            <w:pPr>
              <w:jc w:val="center"/>
              <w:rPr>
                <w:color w:val="000000"/>
              </w:rPr>
            </w:pPr>
            <w:r w:rsidRPr="00215064">
              <w:rPr>
                <w:color w:val="000000"/>
              </w:rPr>
              <w:t>-.06</w:t>
            </w:r>
          </w:p>
        </w:tc>
        <w:tc>
          <w:tcPr>
            <w:tcW w:w="276" w:type="pct"/>
            <w:tcBorders>
              <w:top w:val="nil"/>
              <w:bottom w:val="nil"/>
            </w:tcBorders>
            <w:noWrap/>
            <w:vAlign w:val="center"/>
          </w:tcPr>
          <w:p w14:paraId="689413D7" w14:textId="26B84872" w:rsidR="008A5369" w:rsidRPr="00215064" w:rsidRDefault="008A5369" w:rsidP="008A5369">
            <w:pPr>
              <w:jc w:val="center"/>
              <w:rPr>
                <w:color w:val="000000"/>
              </w:rPr>
            </w:pPr>
            <w:r w:rsidRPr="00215064">
              <w:rPr>
                <w:color w:val="000000"/>
              </w:rPr>
              <w:t>-.30</w:t>
            </w:r>
          </w:p>
        </w:tc>
        <w:tc>
          <w:tcPr>
            <w:tcW w:w="276" w:type="pct"/>
            <w:tcBorders>
              <w:top w:val="nil"/>
              <w:bottom w:val="nil"/>
            </w:tcBorders>
            <w:noWrap/>
            <w:vAlign w:val="center"/>
          </w:tcPr>
          <w:p w14:paraId="13CA206F" w14:textId="06BFF850" w:rsidR="008A5369" w:rsidRPr="00215064" w:rsidRDefault="008A5369" w:rsidP="008A5369">
            <w:pPr>
              <w:jc w:val="center"/>
              <w:rPr>
                <w:color w:val="000000"/>
              </w:rPr>
            </w:pPr>
            <w:r w:rsidRPr="00215064">
              <w:rPr>
                <w:color w:val="000000"/>
              </w:rPr>
              <w:t>-.04</w:t>
            </w:r>
          </w:p>
        </w:tc>
      </w:tr>
      <w:tr w:rsidR="00AD4C1E" w:rsidRPr="00215064" w14:paraId="494A6A8E" w14:textId="77777777" w:rsidTr="00240B63">
        <w:trPr>
          <w:trHeight w:val="300"/>
          <w:jc w:val="center"/>
        </w:trPr>
        <w:tc>
          <w:tcPr>
            <w:tcW w:w="1997" w:type="pct"/>
            <w:tcBorders>
              <w:top w:val="nil"/>
              <w:bottom w:val="nil"/>
            </w:tcBorders>
            <w:noWrap/>
            <w:vAlign w:val="center"/>
          </w:tcPr>
          <w:p w14:paraId="2986082C" w14:textId="157EED4A" w:rsidR="00AD4C1E" w:rsidRPr="00215064" w:rsidRDefault="00AD4C1E" w:rsidP="00AD4C1E">
            <w:pPr>
              <w:rPr>
                <w:bCs/>
                <w:color w:val="000000" w:themeColor="text1"/>
              </w:rPr>
            </w:pPr>
            <w:r w:rsidRPr="00215064">
              <w:rPr>
                <w:bCs/>
                <w:color w:val="000000" w:themeColor="text1"/>
              </w:rPr>
              <w:t xml:space="preserve">   Antisocial behavior</w:t>
            </w:r>
          </w:p>
        </w:tc>
        <w:tc>
          <w:tcPr>
            <w:tcW w:w="162" w:type="pct"/>
            <w:tcBorders>
              <w:top w:val="nil"/>
              <w:bottom w:val="nil"/>
            </w:tcBorders>
            <w:vAlign w:val="center"/>
          </w:tcPr>
          <w:p w14:paraId="15F459FA" w14:textId="77777777" w:rsidR="00AD4C1E" w:rsidRPr="00215064" w:rsidRDefault="00AD4C1E" w:rsidP="00AD4C1E">
            <w:pPr>
              <w:jc w:val="center"/>
              <w:rPr>
                <w:color w:val="000000"/>
              </w:rPr>
            </w:pPr>
          </w:p>
        </w:tc>
        <w:tc>
          <w:tcPr>
            <w:tcW w:w="223" w:type="pct"/>
            <w:tcBorders>
              <w:top w:val="nil"/>
              <w:bottom w:val="nil"/>
            </w:tcBorders>
            <w:noWrap/>
            <w:vAlign w:val="center"/>
          </w:tcPr>
          <w:p w14:paraId="5A2C8510" w14:textId="77777777" w:rsidR="00AD4C1E" w:rsidRPr="00215064" w:rsidRDefault="00AD4C1E" w:rsidP="00AD4C1E">
            <w:pPr>
              <w:jc w:val="center"/>
              <w:rPr>
                <w:color w:val="000000"/>
              </w:rPr>
            </w:pPr>
          </w:p>
        </w:tc>
        <w:tc>
          <w:tcPr>
            <w:tcW w:w="402" w:type="pct"/>
            <w:tcBorders>
              <w:top w:val="nil"/>
              <w:bottom w:val="nil"/>
            </w:tcBorders>
            <w:noWrap/>
            <w:vAlign w:val="center"/>
          </w:tcPr>
          <w:p w14:paraId="78F9AE52" w14:textId="77777777" w:rsidR="00AD4C1E" w:rsidRPr="00215064" w:rsidRDefault="00AD4C1E" w:rsidP="00AD4C1E">
            <w:pPr>
              <w:jc w:val="center"/>
              <w:rPr>
                <w:color w:val="000000"/>
              </w:rPr>
            </w:pPr>
          </w:p>
        </w:tc>
        <w:tc>
          <w:tcPr>
            <w:tcW w:w="276" w:type="pct"/>
            <w:tcBorders>
              <w:top w:val="nil"/>
              <w:bottom w:val="nil"/>
            </w:tcBorders>
            <w:noWrap/>
            <w:vAlign w:val="center"/>
          </w:tcPr>
          <w:p w14:paraId="1DA17521" w14:textId="77777777" w:rsidR="00AD4C1E" w:rsidRPr="00215064" w:rsidRDefault="00AD4C1E" w:rsidP="00AD4C1E">
            <w:pPr>
              <w:jc w:val="center"/>
              <w:rPr>
                <w:color w:val="000000"/>
              </w:rPr>
            </w:pPr>
          </w:p>
        </w:tc>
        <w:tc>
          <w:tcPr>
            <w:tcW w:w="289" w:type="pct"/>
            <w:tcBorders>
              <w:top w:val="nil"/>
              <w:bottom w:val="nil"/>
            </w:tcBorders>
            <w:noWrap/>
            <w:vAlign w:val="center"/>
          </w:tcPr>
          <w:p w14:paraId="561737B2" w14:textId="77777777" w:rsidR="00AD4C1E" w:rsidRPr="00215064" w:rsidRDefault="00AD4C1E" w:rsidP="00AD4C1E">
            <w:pPr>
              <w:jc w:val="center"/>
              <w:rPr>
                <w:color w:val="000000"/>
              </w:rPr>
            </w:pPr>
          </w:p>
        </w:tc>
        <w:tc>
          <w:tcPr>
            <w:tcW w:w="276" w:type="pct"/>
            <w:tcBorders>
              <w:top w:val="nil"/>
              <w:bottom w:val="nil"/>
            </w:tcBorders>
            <w:noWrap/>
            <w:vAlign w:val="center"/>
          </w:tcPr>
          <w:p w14:paraId="53C09728" w14:textId="77777777" w:rsidR="00AD4C1E" w:rsidRPr="00215064" w:rsidRDefault="00AD4C1E" w:rsidP="00AD4C1E">
            <w:pPr>
              <w:jc w:val="center"/>
              <w:rPr>
                <w:b/>
                <w:bCs/>
              </w:rPr>
            </w:pPr>
          </w:p>
        </w:tc>
        <w:tc>
          <w:tcPr>
            <w:tcW w:w="262" w:type="pct"/>
            <w:tcBorders>
              <w:top w:val="nil"/>
              <w:bottom w:val="nil"/>
            </w:tcBorders>
            <w:noWrap/>
            <w:vAlign w:val="center"/>
          </w:tcPr>
          <w:p w14:paraId="1E73BE2A" w14:textId="77777777" w:rsidR="00AD4C1E" w:rsidRPr="00215064" w:rsidRDefault="00AD4C1E" w:rsidP="00AD4C1E">
            <w:pPr>
              <w:jc w:val="center"/>
            </w:pPr>
          </w:p>
        </w:tc>
        <w:tc>
          <w:tcPr>
            <w:tcW w:w="284" w:type="pct"/>
            <w:tcBorders>
              <w:top w:val="nil"/>
              <w:bottom w:val="nil"/>
            </w:tcBorders>
            <w:noWrap/>
            <w:vAlign w:val="center"/>
          </w:tcPr>
          <w:p w14:paraId="5953028F" w14:textId="77777777" w:rsidR="00AD4C1E" w:rsidRPr="00215064" w:rsidRDefault="00AD4C1E" w:rsidP="00AD4C1E">
            <w:pPr>
              <w:jc w:val="center"/>
            </w:pPr>
          </w:p>
        </w:tc>
        <w:tc>
          <w:tcPr>
            <w:tcW w:w="277" w:type="pct"/>
            <w:tcBorders>
              <w:top w:val="nil"/>
              <w:bottom w:val="nil"/>
            </w:tcBorders>
            <w:noWrap/>
            <w:vAlign w:val="center"/>
          </w:tcPr>
          <w:p w14:paraId="609615B8" w14:textId="77777777" w:rsidR="00AD4C1E" w:rsidRPr="00215064" w:rsidRDefault="00AD4C1E" w:rsidP="00AD4C1E">
            <w:pPr>
              <w:jc w:val="center"/>
            </w:pPr>
          </w:p>
        </w:tc>
        <w:tc>
          <w:tcPr>
            <w:tcW w:w="276" w:type="pct"/>
            <w:tcBorders>
              <w:top w:val="nil"/>
              <w:bottom w:val="nil"/>
            </w:tcBorders>
            <w:noWrap/>
            <w:vAlign w:val="center"/>
          </w:tcPr>
          <w:p w14:paraId="78CC11A7" w14:textId="77777777" w:rsidR="00AD4C1E" w:rsidRPr="00215064" w:rsidRDefault="00AD4C1E" w:rsidP="00AD4C1E">
            <w:pPr>
              <w:jc w:val="center"/>
            </w:pPr>
          </w:p>
        </w:tc>
        <w:tc>
          <w:tcPr>
            <w:tcW w:w="276" w:type="pct"/>
            <w:tcBorders>
              <w:top w:val="nil"/>
              <w:bottom w:val="nil"/>
            </w:tcBorders>
            <w:noWrap/>
            <w:vAlign w:val="center"/>
          </w:tcPr>
          <w:p w14:paraId="47CE1D64" w14:textId="77777777" w:rsidR="00AD4C1E" w:rsidRPr="00215064" w:rsidRDefault="00AD4C1E" w:rsidP="00AD4C1E">
            <w:pPr>
              <w:jc w:val="center"/>
            </w:pPr>
          </w:p>
        </w:tc>
      </w:tr>
      <w:tr w:rsidR="00AD4C1E" w:rsidRPr="00215064" w14:paraId="2063CF53" w14:textId="77777777" w:rsidTr="00240B63">
        <w:trPr>
          <w:trHeight w:val="300"/>
          <w:jc w:val="center"/>
        </w:trPr>
        <w:tc>
          <w:tcPr>
            <w:tcW w:w="1997" w:type="pct"/>
            <w:tcBorders>
              <w:top w:val="nil"/>
              <w:bottom w:val="nil"/>
            </w:tcBorders>
            <w:noWrap/>
            <w:vAlign w:val="center"/>
          </w:tcPr>
          <w:p w14:paraId="46E6B2A3" w14:textId="4161EE4C" w:rsidR="00AD4C1E" w:rsidRPr="00215064" w:rsidRDefault="00AD4C1E" w:rsidP="00AD4C1E">
            <w:pPr>
              <w:rPr>
                <w:bCs/>
                <w:color w:val="000000" w:themeColor="text1"/>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1B5FE405" w14:textId="64FFBF36"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48BB4E43" w14:textId="42576025" w:rsidR="00AD4C1E" w:rsidRPr="00215064" w:rsidRDefault="00AD4C1E" w:rsidP="00AD4C1E">
            <w:pPr>
              <w:jc w:val="center"/>
              <w:rPr>
                <w:color w:val="000000"/>
              </w:rPr>
            </w:pPr>
            <w:r w:rsidRPr="00215064">
              <w:rPr>
                <w:color w:val="000000"/>
              </w:rPr>
              <w:t>12</w:t>
            </w:r>
          </w:p>
        </w:tc>
        <w:tc>
          <w:tcPr>
            <w:tcW w:w="402" w:type="pct"/>
            <w:tcBorders>
              <w:top w:val="nil"/>
              <w:bottom w:val="nil"/>
            </w:tcBorders>
            <w:noWrap/>
            <w:vAlign w:val="center"/>
          </w:tcPr>
          <w:p w14:paraId="54B62DE4" w14:textId="2D104A01" w:rsidR="00AD4C1E" w:rsidRPr="00215064" w:rsidRDefault="00AD4C1E" w:rsidP="00AD4C1E">
            <w:pPr>
              <w:jc w:val="center"/>
              <w:rPr>
                <w:color w:val="000000"/>
              </w:rPr>
            </w:pPr>
            <w:r w:rsidRPr="00215064">
              <w:rPr>
                <w:color w:val="000000"/>
              </w:rPr>
              <w:t>2,483</w:t>
            </w:r>
          </w:p>
        </w:tc>
        <w:tc>
          <w:tcPr>
            <w:tcW w:w="276" w:type="pct"/>
            <w:tcBorders>
              <w:top w:val="nil"/>
              <w:bottom w:val="nil"/>
            </w:tcBorders>
            <w:noWrap/>
            <w:vAlign w:val="center"/>
          </w:tcPr>
          <w:p w14:paraId="6C0B5D97" w14:textId="64F3C4AE" w:rsidR="00AD4C1E" w:rsidRPr="00215064" w:rsidRDefault="00AD4C1E" w:rsidP="00AD4C1E">
            <w:pPr>
              <w:jc w:val="center"/>
              <w:rPr>
                <w:color w:val="000000"/>
              </w:rPr>
            </w:pPr>
            <w:r w:rsidRPr="00215064">
              <w:rPr>
                <w:color w:val="000000"/>
              </w:rPr>
              <w:t>-.37</w:t>
            </w:r>
          </w:p>
        </w:tc>
        <w:tc>
          <w:tcPr>
            <w:tcW w:w="289" w:type="pct"/>
            <w:tcBorders>
              <w:top w:val="nil"/>
              <w:bottom w:val="nil"/>
            </w:tcBorders>
            <w:noWrap/>
            <w:vAlign w:val="center"/>
          </w:tcPr>
          <w:p w14:paraId="0B125AED" w14:textId="76CD2984" w:rsidR="00AD4C1E" w:rsidRPr="00215064" w:rsidRDefault="00AD4C1E" w:rsidP="00AD4C1E">
            <w:pPr>
              <w:jc w:val="center"/>
              <w:rPr>
                <w:color w:val="000000"/>
              </w:rPr>
            </w:pPr>
            <w:r w:rsidRPr="00215064">
              <w:rPr>
                <w:color w:val="000000"/>
              </w:rPr>
              <w:t>.17</w:t>
            </w:r>
          </w:p>
        </w:tc>
        <w:tc>
          <w:tcPr>
            <w:tcW w:w="276" w:type="pct"/>
            <w:tcBorders>
              <w:top w:val="nil"/>
              <w:bottom w:val="nil"/>
            </w:tcBorders>
            <w:noWrap/>
            <w:vAlign w:val="center"/>
          </w:tcPr>
          <w:p w14:paraId="5A36ED52" w14:textId="37BE92C8" w:rsidR="00AD4C1E" w:rsidRPr="00215064" w:rsidRDefault="00AD4C1E" w:rsidP="00AD4C1E">
            <w:pPr>
              <w:jc w:val="center"/>
              <w:rPr>
                <w:b/>
                <w:bCs/>
              </w:rPr>
            </w:pPr>
            <w:r w:rsidRPr="00215064">
              <w:rPr>
                <w:b/>
                <w:bCs/>
                <w:color w:val="000000"/>
              </w:rPr>
              <w:t>-.46</w:t>
            </w:r>
          </w:p>
        </w:tc>
        <w:tc>
          <w:tcPr>
            <w:tcW w:w="262" w:type="pct"/>
            <w:tcBorders>
              <w:top w:val="nil"/>
              <w:bottom w:val="nil"/>
            </w:tcBorders>
            <w:noWrap/>
            <w:vAlign w:val="center"/>
          </w:tcPr>
          <w:p w14:paraId="083B379D" w14:textId="2511D6CD" w:rsidR="00AD4C1E" w:rsidRPr="00215064" w:rsidRDefault="00AD4C1E" w:rsidP="00AD4C1E">
            <w:pPr>
              <w:jc w:val="center"/>
            </w:pPr>
            <w:r w:rsidRPr="00215064">
              <w:rPr>
                <w:color w:val="000000"/>
              </w:rPr>
              <w:t>.20</w:t>
            </w:r>
          </w:p>
        </w:tc>
        <w:tc>
          <w:tcPr>
            <w:tcW w:w="284" w:type="pct"/>
            <w:tcBorders>
              <w:top w:val="nil"/>
              <w:bottom w:val="nil"/>
            </w:tcBorders>
            <w:noWrap/>
            <w:vAlign w:val="center"/>
          </w:tcPr>
          <w:p w14:paraId="62D126D3" w14:textId="386A4FA3" w:rsidR="00AD4C1E" w:rsidRPr="00215064" w:rsidRDefault="00AD4C1E" w:rsidP="00AD4C1E">
            <w:pPr>
              <w:jc w:val="center"/>
            </w:pPr>
            <w:r w:rsidRPr="00215064">
              <w:rPr>
                <w:color w:val="000000"/>
              </w:rPr>
              <w:t>-.47</w:t>
            </w:r>
          </w:p>
        </w:tc>
        <w:tc>
          <w:tcPr>
            <w:tcW w:w="277" w:type="pct"/>
            <w:tcBorders>
              <w:top w:val="nil"/>
              <w:bottom w:val="nil"/>
            </w:tcBorders>
            <w:noWrap/>
            <w:vAlign w:val="center"/>
          </w:tcPr>
          <w:p w14:paraId="0CCB4D9D" w14:textId="617DFFE6" w:rsidR="00AD4C1E" w:rsidRPr="00215064" w:rsidRDefault="00AD4C1E" w:rsidP="00AD4C1E">
            <w:pPr>
              <w:jc w:val="center"/>
            </w:pPr>
            <w:r w:rsidRPr="00215064">
              <w:rPr>
                <w:color w:val="000000"/>
              </w:rPr>
              <w:t>-.27</w:t>
            </w:r>
          </w:p>
        </w:tc>
        <w:tc>
          <w:tcPr>
            <w:tcW w:w="276" w:type="pct"/>
            <w:tcBorders>
              <w:top w:val="nil"/>
              <w:bottom w:val="nil"/>
            </w:tcBorders>
            <w:noWrap/>
            <w:vAlign w:val="center"/>
          </w:tcPr>
          <w:p w14:paraId="6E6D3528" w14:textId="39CEF2AC" w:rsidR="00AD4C1E" w:rsidRPr="00215064" w:rsidRDefault="00AD4C1E" w:rsidP="00AD4C1E">
            <w:pPr>
              <w:jc w:val="center"/>
            </w:pPr>
            <w:r w:rsidRPr="00215064">
              <w:rPr>
                <w:color w:val="000000"/>
              </w:rPr>
              <w:t>-.72</w:t>
            </w:r>
          </w:p>
        </w:tc>
        <w:tc>
          <w:tcPr>
            <w:tcW w:w="276" w:type="pct"/>
            <w:tcBorders>
              <w:top w:val="nil"/>
              <w:bottom w:val="nil"/>
            </w:tcBorders>
            <w:noWrap/>
            <w:vAlign w:val="center"/>
          </w:tcPr>
          <w:p w14:paraId="6E9D376A" w14:textId="53407B56" w:rsidR="00AD4C1E" w:rsidRPr="00215064" w:rsidRDefault="00AD4C1E" w:rsidP="00AD4C1E">
            <w:pPr>
              <w:jc w:val="center"/>
            </w:pPr>
            <w:r w:rsidRPr="00215064">
              <w:rPr>
                <w:color w:val="000000"/>
              </w:rPr>
              <w:t>-.20</w:t>
            </w:r>
          </w:p>
        </w:tc>
      </w:tr>
      <w:tr w:rsidR="00AD4C1E" w:rsidRPr="00215064" w14:paraId="64B2429A" w14:textId="77777777" w:rsidTr="00240B63">
        <w:trPr>
          <w:trHeight w:val="300"/>
          <w:jc w:val="center"/>
        </w:trPr>
        <w:tc>
          <w:tcPr>
            <w:tcW w:w="1997" w:type="pct"/>
            <w:tcBorders>
              <w:top w:val="nil"/>
              <w:bottom w:val="nil"/>
            </w:tcBorders>
            <w:noWrap/>
            <w:vAlign w:val="center"/>
          </w:tcPr>
          <w:p w14:paraId="301579B2" w14:textId="6BC87DB0" w:rsidR="00AD4C1E" w:rsidRPr="00215064" w:rsidRDefault="00AD4C1E" w:rsidP="00AD4C1E">
            <w:pPr>
              <w:rPr>
                <w:bCs/>
                <w:color w:val="000000" w:themeColor="text1"/>
              </w:rPr>
            </w:pPr>
            <w:r w:rsidRPr="00215064">
              <w:rPr>
                <w:color w:val="000000"/>
              </w:rPr>
              <w:t xml:space="preserve">         Low emotionality</w:t>
            </w:r>
          </w:p>
        </w:tc>
        <w:tc>
          <w:tcPr>
            <w:tcW w:w="162" w:type="pct"/>
            <w:tcBorders>
              <w:top w:val="nil"/>
              <w:bottom w:val="nil"/>
            </w:tcBorders>
            <w:vAlign w:val="center"/>
          </w:tcPr>
          <w:p w14:paraId="42EA73A3" w14:textId="058AB4EA"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3763031D" w14:textId="354B1EBE" w:rsidR="00AD4C1E" w:rsidRPr="00215064" w:rsidRDefault="00AD4C1E" w:rsidP="00AD4C1E">
            <w:pPr>
              <w:jc w:val="center"/>
              <w:rPr>
                <w:color w:val="000000"/>
              </w:rPr>
            </w:pPr>
            <w:r w:rsidRPr="00215064">
              <w:rPr>
                <w:color w:val="000000"/>
              </w:rPr>
              <w:t>11</w:t>
            </w:r>
          </w:p>
        </w:tc>
        <w:tc>
          <w:tcPr>
            <w:tcW w:w="402" w:type="pct"/>
            <w:tcBorders>
              <w:top w:val="nil"/>
              <w:bottom w:val="nil"/>
            </w:tcBorders>
            <w:noWrap/>
            <w:vAlign w:val="center"/>
          </w:tcPr>
          <w:p w14:paraId="6C7B53A3" w14:textId="1DE73F89" w:rsidR="00AD4C1E" w:rsidRPr="00215064" w:rsidRDefault="00AD4C1E" w:rsidP="00AD4C1E">
            <w:pPr>
              <w:jc w:val="center"/>
              <w:rPr>
                <w:color w:val="000000"/>
              </w:rPr>
            </w:pPr>
            <w:r w:rsidRPr="00215064">
              <w:rPr>
                <w:color w:val="000000"/>
              </w:rPr>
              <w:t>2,333</w:t>
            </w:r>
          </w:p>
        </w:tc>
        <w:tc>
          <w:tcPr>
            <w:tcW w:w="276" w:type="pct"/>
            <w:tcBorders>
              <w:top w:val="nil"/>
              <w:bottom w:val="nil"/>
            </w:tcBorders>
            <w:noWrap/>
            <w:vAlign w:val="center"/>
          </w:tcPr>
          <w:p w14:paraId="524487D4" w14:textId="4B7D1C72" w:rsidR="00AD4C1E" w:rsidRPr="00215064" w:rsidRDefault="00AD4C1E" w:rsidP="00AD4C1E">
            <w:pPr>
              <w:jc w:val="center"/>
              <w:rPr>
                <w:color w:val="000000"/>
              </w:rPr>
            </w:pPr>
            <w:r w:rsidRPr="00215064">
              <w:rPr>
                <w:color w:val="000000"/>
              </w:rPr>
              <w:t>.12</w:t>
            </w:r>
          </w:p>
        </w:tc>
        <w:tc>
          <w:tcPr>
            <w:tcW w:w="289" w:type="pct"/>
            <w:tcBorders>
              <w:top w:val="nil"/>
              <w:bottom w:val="nil"/>
            </w:tcBorders>
            <w:noWrap/>
            <w:vAlign w:val="center"/>
          </w:tcPr>
          <w:p w14:paraId="2A1BB459" w14:textId="19B92BAA" w:rsidR="00AD4C1E" w:rsidRPr="00215064" w:rsidRDefault="00AD4C1E" w:rsidP="00AD4C1E">
            <w:pPr>
              <w:jc w:val="center"/>
              <w:rPr>
                <w:color w:val="000000"/>
              </w:rPr>
            </w:pPr>
            <w:r w:rsidRPr="00215064">
              <w:rPr>
                <w:color w:val="000000"/>
              </w:rPr>
              <w:t>.10</w:t>
            </w:r>
          </w:p>
        </w:tc>
        <w:tc>
          <w:tcPr>
            <w:tcW w:w="276" w:type="pct"/>
            <w:tcBorders>
              <w:top w:val="nil"/>
              <w:bottom w:val="nil"/>
            </w:tcBorders>
            <w:noWrap/>
            <w:vAlign w:val="center"/>
          </w:tcPr>
          <w:p w14:paraId="03E27621" w14:textId="6FCCE1F6" w:rsidR="00AD4C1E" w:rsidRPr="00215064" w:rsidRDefault="00AD4C1E" w:rsidP="00AD4C1E">
            <w:pPr>
              <w:jc w:val="center"/>
              <w:rPr>
                <w:b/>
                <w:bCs/>
              </w:rPr>
            </w:pPr>
            <w:r w:rsidRPr="00215064">
              <w:rPr>
                <w:b/>
                <w:bCs/>
                <w:color w:val="000000"/>
              </w:rPr>
              <w:t>.15</w:t>
            </w:r>
          </w:p>
        </w:tc>
        <w:tc>
          <w:tcPr>
            <w:tcW w:w="262" w:type="pct"/>
            <w:tcBorders>
              <w:top w:val="nil"/>
              <w:bottom w:val="nil"/>
            </w:tcBorders>
            <w:noWrap/>
            <w:vAlign w:val="center"/>
          </w:tcPr>
          <w:p w14:paraId="21DA8185" w14:textId="220585F7" w:rsidR="00AD4C1E" w:rsidRPr="00215064" w:rsidRDefault="00AD4C1E" w:rsidP="00AD4C1E">
            <w:pPr>
              <w:jc w:val="center"/>
            </w:pPr>
            <w:r w:rsidRPr="00215064">
              <w:rPr>
                <w:color w:val="000000"/>
              </w:rPr>
              <w:t>.09</w:t>
            </w:r>
          </w:p>
        </w:tc>
        <w:tc>
          <w:tcPr>
            <w:tcW w:w="284" w:type="pct"/>
            <w:tcBorders>
              <w:top w:val="nil"/>
              <w:bottom w:val="nil"/>
            </w:tcBorders>
            <w:noWrap/>
            <w:vAlign w:val="center"/>
          </w:tcPr>
          <w:p w14:paraId="56A78144" w14:textId="48F12846" w:rsidR="00AD4C1E" w:rsidRPr="00215064" w:rsidRDefault="00AD4C1E" w:rsidP="00AD4C1E">
            <w:pPr>
              <w:jc w:val="center"/>
            </w:pPr>
            <w:r w:rsidRPr="00215064">
              <w:rPr>
                <w:color w:val="000000"/>
              </w:rPr>
              <w:t>.06</w:t>
            </w:r>
          </w:p>
        </w:tc>
        <w:tc>
          <w:tcPr>
            <w:tcW w:w="277" w:type="pct"/>
            <w:tcBorders>
              <w:top w:val="nil"/>
              <w:bottom w:val="nil"/>
            </w:tcBorders>
            <w:noWrap/>
            <w:vAlign w:val="center"/>
          </w:tcPr>
          <w:p w14:paraId="7316DF26" w14:textId="66A2F392" w:rsidR="00AD4C1E" w:rsidRPr="00215064" w:rsidRDefault="00AD4C1E" w:rsidP="00AD4C1E">
            <w:pPr>
              <w:jc w:val="center"/>
            </w:pPr>
            <w:r w:rsidRPr="00215064">
              <w:rPr>
                <w:color w:val="000000"/>
              </w:rPr>
              <w:t>.18</w:t>
            </w:r>
          </w:p>
        </w:tc>
        <w:tc>
          <w:tcPr>
            <w:tcW w:w="276" w:type="pct"/>
            <w:tcBorders>
              <w:top w:val="nil"/>
              <w:bottom w:val="nil"/>
            </w:tcBorders>
            <w:noWrap/>
            <w:vAlign w:val="center"/>
          </w:tcPr>
          <w:p w14:paraId="4F7B9FA7" w14:textId="146728B2" w:rsidR="00AD4C1E" w:rsidRPr="00215064" w:rsidRDefault="00AD4C1E" w:rsidP="00AD4C1E">
            <w:pPr>
              <w:jc w:val="center"/>
            </w:pPr>
            <w:r w:rsidRPr="00215064">
              <w:rPr>
                <w:color w:val="000000"/>
              </w:rPr>
              <w:t>.03</w:t>
            </w:r>
          </w:p>
        </w:tc>
        <w:tc>
          <w:tcPr>
            <w:tcW w:w="276" w:type="pct"/>
            <w:tcBorders>
              <w:top w:val="nil"/>
              <w:bottom w:val="nil"/>
            </w:tcBorders>
            <w:noWrap/>
            <w:vAlign w:val="center"/>
          </w:tcPr>
          <w:p w14:paraId="54A8A441" w14:textId="5490E36B" w:rsidR="00AD4C1E" w:rsidRPr="00215064" w:rsidRDefault="00AD4C1E" w:rsidP="00AD4C1E">
            <w:pPr>
              <w:jc w:val="center"/>
            </w:pPr>
            <w:r w:rsidRPr="00215064">
              <w:rPr>
                <w:color w:val="000000"/>
              </w:rPr>
              <w:t>.26</w:t>
            </w:r>
          </w:p>
        </w:tc>
      </w:tr>
      <w:tr w:rsidR="00AD4C1E" w:rsidRPr="00215064" w14:paraId="16E9F857" w14:textId="77777777" w:rsidTr="00240B63">
        <w:trPr>
          <w:trHeight w:val="300"/>
          <w:jc w:val="center"/>
        </w:trPr>
        <w:tc>
          <w:tcPr>
            <w:tcW w:w="1997" w:type="pct"/>
            <w:tcBorders>
              <w:top w:val="nil"/>
              <w:bottom w:val="nil"/>
            </w:tcBorders>
            <w:noWrap/>
            <w:vAlign w:val="center"/>
          </w:tcPr>
          <w:p w14:paraId="25B20ADA" w14:textId="557166E6" w:rsidR="00AD4C1E" w:rsidRPr="00215064" w:rsidRDefault="00AD4C1E" w:rsidP="00AD4C1E">
            <w:pPr>
              <w:rPr>
                <w:bCs/>
                <w:color w:val="000000" w:themeColor="text1"/>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3A571F2B" w14:textId="7A855606"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3B538385" w14:textId="68422787" w:rsidR="00AD4C1E" w:rsidRPr="00215064" w:rsidRDefault="00AD4C1E" w:rsidP="00AD4C1E">
            <w:pPr>
              <w:jc w:val="center"/>
              <w:rPr>
                <w:color w:val="000000"/>
              </w:rPr>
            </w:pPr>
            <w:r w:rsidRPr="00215064">
              <w:rPr>
                <w:color w:val="000000"/>
              </w:rPr>
              <w:t>7</w:t>
            </w:r>
          </w:p>
        </w:tc>
        <w:tc>
          <w:tcPr>
            <w:tcW w:w="402" w:type="pct"/>
            <w:tcBorders>
              <w:top w:val="nil"/>
              <w:bottom w:val="nil"/>
            </w:tcBorders>
            <w:noWrap/>
            <w:vAlign w:val="center"/>
          </w:tcPr>
          <w:p w14:paraId="0DE9696D" w14:textId="4CF34FEB" w:rsidR="00AD4C1E" w:rsidRPr="00215064" w:rsidRDefault="00AD4C1E" w:rsidP="00AD4C1E">
            <w:pPr>
              <w:jc w:val="center"/>
              <w:rPr>
                <w:color w:val="000000"/>
              </w:rPr>
            </w:pPr>
            <w:r w:rsidRPr="00215064">
              <w:rPr>
                <w:color w:val="000000"/>
              </w:rPr>
              <w:t>1,702</w:t>
            </w:r>
          </w:p>
        </w:tc>
        <w:tc>
          <w:tcPr>
            <w:tcW w:w="276" w:type="pct"/>
            <w:tcBorders>
              <w:top w:val="nil"/>
              <w:bottom w:val="nil"/>
            </w:tcBorders>
            <w:noWrap/>
            <w:vAlign w:val="center"/>
          </w:tcPr>
          <w:p w14:paraId="4E7E217C" w14:textId="2D4DB719" w:rsidR="00AD4C1E" w:rsidRPr="00215064" w:rsidRDefault="00AD4C1E" w:rsidP="00AD4C1E">
            <w:pPr>
              <w:jc w:val="center"/>
              <w:rPr>
                <w:color w:val="000000"/>
              </w:rPr>
            </w:pPr>
            <w:r w:rsidRPr="00215064">
              <w:rPr>
                <w:color w:val="000000"/>
              </w:rPr>
              <w:t>-.05</w:t>
            </w:r>
          </w:p>
        </w:tc>
        <w:tc>
          <w:tcPr>
            <w:tcW w:w="289" w:type="pct"/>
            <w:tcBorders>
              <w:top w:val="nil"/>
              <w:bottom w:val="nil"/>
            </w:tcBorders>
            <w:noWrap/>
            <w:vAlign w:val="center"/>
          </w:tcPr>
          <w:p w14:paraId="57D7764D" w14:textId="197613EC" w:rsidR="00AD4C1E" w:rsidRPr="00215064" w:rsidRDefault="00AD4C1E" w:rsidP="00AD4C1E">
            <w:pPr>
              <w:jc w:val="center"/>
              <w:rPr>
                <w:color w:val="000000"/>
              </w:rPr>
            </w:pPr>
            <w:r w:rsidRPr="00215064">
              <w:rPr>
                <w:color w:val="000000"/>
              </w:rPr>
              <w:t>.05</w:t>
            </w:r>
          </w:p>
        </w:tc>
        <w:tc>
          <w:tcPr>
            <w:tcW w:w="276" w:type="pct"/>
            <w:tcBorders>
              <w:top w:val="nil"/>
              <w:bottom w:val="nil"/>
            </w:tcBorders>
            <w:noWrap/>
            <w:vAlign w:val="center"/>
          </w:tcPr>
          <w:p w14:paraId="7FE24328" w14:textId="61E71668" w:rsidR="00AD4C1E" w:rsidRPr="00215064" w:rsidRDefault="00AD4C1E" w:rsidP="00AD4C1E">
            <w:pPr>
              <w:jc w:val="center"/>
              <w:rPr>
                <w:b/>
                <w:bCs/>
              </w:rPr>
            </w:pPr>
            <w:r w:rsidRPr="00215064">
              <w:rPr>
                <w:b/>
                <w:bCs/>
                <w:color w:val="000000"/>
              </w:rPr>
              <w:t>-.06</w:t>
            </w:r>
          </w:p>
        </w:tc>
        <w:tc>
          <w:tcPr>
            <w:tcW w:w="262" w:type="pct"/>
            <w:tcBorders>
              <w:top w:val="nil"/>
              <w:bottom w:val="nil"/>
            </w:tcBorders>
            <w:noWrap/>
            <w:vAlign w:val="center"/>
          </w:tcPr>
          <w:p w14:paraId="263757E9" w14:textId="79536D2B" w:rsidR="00AD4C1E" w:rsidRPr="00215064" w:rsidRDefault="00AD4C1E" w:rsidP="00AD4C1E">
            <w:pPr>
              <w:jc w:val="center"/>
            </w:pPr>
            <w:r w:rsidRPr="00215064">
              <w:rPr>
                <w:color w:val="000000"/>
              </w:rPr>
              <w:t>.00</w:t>
            </w:r>
          </w:p>
        </w:tc>
        <w:tc>
          <w:tcPr>
            <w:tcW w:w="284" w:type="pct"/>
            <w:tcBorders>
              <w:top w:val="nil"/>
              <w:bottom w:val="nil"/>
            </w:tcBorders>
            <w:noWrap/>
            <w:vAlign w:val="center"/>
          </w:tcPr>
          <w:p w14:paraId="34343B38" w14:textId="108FFF36" w:rsidR="00AD4C1E" w:rsidRPr="00215064" w:rsidRDefault="00AD4C1E" w:rsidP="00AD4C1E">
            <w:pPr>
              <w:jc w:val="center"/>
            </w:pPr>
            <w:r w:rsidRPr="00215064">
              <w:rPr>
                <w:color w:val="000000"/>
              </w:rPr>
              <w:t>-.09</w:t>
            </w:r>
          </w:p>
        </w:tc>
        <w:tc>
          <w:tcPr>
            <w:tcW w:w="277" w:type="pct"/>
            <w:tcBorders>
              <w:top w:val="nil"/>
              <w:bottom w:val="nil"/>
            </w:tcBorders>
            <w:noWrap/>
            <w:vAlign w:val="center"/>
          </w:tcPr>
          <w:p w14:paraId="52D0A850" w14:textId="7F3E865E" w:rsidR="00AD4C1E" w:rsidRPr="00215064" w:rsidRDefault="00AD4C1E" w:rsidP="00AD4C1E">
            <w:pPr>
              <w:jc w:val="center"/>
            </w:pPr>
            <w:r w:rsidRPr="00215064">
              <w:rPr>
                <w:color w:val="000000"/>
              </w:rPr>
              <w:t>-.01</w:t>
            </w:r>
          </w:p>
        </w:tc>
        <w:tc>
          <w:tcPr>
            <w:tcW w:w="276" w:type="pct"/>
            <w:tcBorders>
              <w:top w:val="nil"/>
              <w:bottom w:val="nil"/>
            </w:tcBorders>
            <w:noWrap/>
            <w:vAlign w:val="center"/>
          </w:tcPr>
          <w:p w14:paraId="29D5DE27" w14:textId="1CB5B67E" w:rsidR="00AD4C1E" w:rsidRPr="00215064" w:rsidRDefault="00AD4C1E" w:rsidP="00AD4C1E">
            <w:pPr>
              <w:jc w:val="center"/>
            </w:pPr>
            <w:r w:rsidRPr="00215064">
              <w:rPr>
                <w:color w:val="000000"/>
              </w:rPr>
              <w:t>-.06</w:t>
            </w:r>
          </w:p>
        </w:tc>
        <w:tc>
          <w:tcPr>
            <w:tcW w:w="276" w:type="pct"/>
            <w:tcBorders>
              <w:top w:val="nil"/>
              <w:bottom w:val="nil"/>
            </w:tcBorders>
            <w:noWrap/>
            <w:vAlign w:val="center"/>
          </w:tcPr>
          <w:p w14:paraId="0CB856E3" w14:textId="0226BA4C" w:rsidR="00AD4C1E" w:rsidRPr="00215064" w:rsidRDefault="00AD4C1E" w:rsidP="00AD4C1E">
            <w:pPr>
              <w:jc w:val="center"/>
            </w:pPr>
            <w:r w:rsidRPr="00215064">
              <w:rPr>
                <w:color w:val="000000"/>
              </w:rPr>
              <w:t>-.06</w:t>
            </w:r>
          </w:p>
        </w:tc>
      </w:tr>
      <w:tr w:rsidR="00AD4C1E" w:rsidRPr="00215064" w14:paraId="2C63070F" w14:textId="77777777" w:rsidTr="00240B63">
        <w:trPr>
          <w:trHeight w:val="300"/>
          <w:jc w:val="center"/>
        </w:trPr>
        <w:tc>
          <w:tcPr>
            <w:tcW w:w="1997" w:type="pct"/>
            <w:tcBorders>
              <w:top w:val="nil"/>
              <w:bottom w:val="nil"/>
            </w:tcBorders>
            <w:noWrap/>
            <w:vAlign w:val="center"/>
          </w:tcPr>
          <w:p w14:paraId="28E8EC16" w14:textId="22C5A3C4" w:rsidR="00AD4C1E" w:rsidRPr="00215064" w:rsidRDefault="00AD4C1E" w:rsidP="00AD4C1E">
            <w:pPr>
              <w:rPr>
                <w:bCs/>
                <w:color w:val="000000" w:themeColor="text1"/>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0AB5D09A" w14:textId="13286BDA"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7C1057CB" w14:textId="10BE45EB" w:rsidR="00AD4C1E" w:rsidRPr="00215064" w:rsidRDefault="00AD4C1E" w:rsidP="00AD4C1E">
            <w:pPr>
              <w:jc w:val="center"/>
              <w:rPr>
                <w:color w:val="000000"/>
              </w:rPr>
            </w:pPr>
            <w:r w:rsidRPr="00215064">
              <w:rPr>
                <w:color w:val="000000"/>
              </w:rPr>
              <w:t>10</w:t>
            </w:r>
          </w:p>
        </w:tc>
        <w:tc>
          <w:tcPr>
            <w:tcW w:w="402" w:type="pct"/>
            <w:tcBorders>
              <w:top w:val="nil"/>
              <w:bottom w:val="nil"/>
            </w:tcBorders>
            <w:noWrap/>
            <w:vAlign w:val="center"/>
          </w:tcPr>
          <w:p w14:paraId="1A04FB43" w14:textId="6E8CF2EE" w:rsidR="00AD4C1E" w:rsidRPr="00215064" w:rsidRDefault="00AD4C1E" w:rsidP="00AD4C1E">
            <w:pPr>
              <w:jc w:val="center"/>
              <w:rPr>
                <w:color w:val="000000"/>
              </w:rPr>
            </w:pPr>
            <w:r w:rsidRPr="00215064">
              <w:rPr>
                <w:color w:val="000000"/>
              </w:rPr>
              <w:t>2,250</w:t>
            </w:r>
          </w:p>
        </w:tc>
        <w:tc>
          <w:tcPr>
            <w:tcW w:w="276" w:type="pct"/>
            <w:tcBorders>
              <w:top w:val="nil"/>
              <w:bottom w:val="nil"/>
            </w:tcBorders>
            <w:noWrap/>
            <w:vAlign w:val="center"/>
          </w:tcPr>
          <w:p w14:paraId="4C27FE33" w14:textId="305074E5" w:rsidR="00AD4C1E" w:rsidRPr="00215064" w:rsidRDefault="00AD4C1E" w:rsidP="00AD4C1E">
            <w:pPr>
              <w:jc w:val="center"/>
              <w:rPr>
                <w:color w:val="000000"/>
              </w:rPr>
            </w:pPr>
            <w:r w:rsidRPr="00215064">
              <w:rPr>
                <w:color w:val="000000"/>
              </w:rPr>
              <w:t>-.25</w:t>
            </w:r>
          </w:p>
        </w:tc>
        <w:tc>
          <w:tcPr>
            <w:tcW w:w="289" w:type="pct"/>
            <w:tcBorders>
              <w:top w:val="nil"/>
              <w:bottom w:val="nil"/>
            </w:tcBorders>
            <w:noWrap/>
            <w:vAlign w:val="center"/>
          </w:tcPr>
          <w:p w14:paraId="354FC198" w14:textId="19A14657" w:rsidR="00AD4C1E" w:rsidRPr="00215064" w:rsidRDefault="00AD4C1E" w:rsidP="00AD4C1E">
            <w:pPr>
              <w:jc w:val="center"/>
              <w:rPr>
                <w:color w:val="000000"/>
              </w:rPr>
            </w:pPr>
            <w:r w:rsidRPr="00215064">
              <w:rPr>
                <w:color w:val="000000"/>
              </w:rPr>
              <w:t>.06</w:t>
            </w:r>
          </w:p>
        </w:tc>
        <w:tc>
          <w:tcPr>
            <w:tcW w:w="276" w:type="pct"/>
            <w:tcBorders>
              <w:top w:val="nil"/>
              <w:bottom w:val="nil"/>
            </w:tcBorders>
            <w:noWrap/>
            <w:vAlign w:val="center"/>
          </w:tcPr>
          <w:p w14:paraId="4FC2C09B" w14:textId="5B144694" w:rsidR="00AD4C1E" w:rsidRPr="00215064" w:rsidRDefault="00AD4C1E" w:rsidP="00AD4C1E">
            <w:pPr>
              <w:jc w:val="center"/>
              <w:rPr>
                <w:b/>
                <w:bCs/>
              </w:rPr>
            </w:pPr>
            <w:r w:rsidRPr="00215064">
              <w:rPr>
                <w:b/>
                <w:bCs/>
                <w:color w:val="000000"/>
              </w:rPr>
              <w:t>-.31</w:t>
            </w:r>
          </w:p>
        </w:tc>
        <w:tc>
          <w:tcPr>
            <w:tcW w:w="262" w:type="pct"/>
            <w:tcBorders>
              <w:top w:val="nil"/>
              <w:bottom w:val="nil"/>
            </w:tcBorders>
            <w:noWrap/>
            <w:vAlign w:val="center"/>
          </w:tcPr>
          <w:p w14:paraId="7D63D2B8" w14:textId="33E486D7" w:rsidR="00AD4C1E" w:rsidRPr="00215064" w:rsidRDefault="00AD4C1E" w:rsidP="00AD4C1E">
            <w:pPr>
              <w:jc w:val="center"/>
            </w:pPr>
            <w:r w:rsidRPr="00215064">
              <w:rPr>
                <w:color w:val="000000"/>
              </w:rPr>
              <w:t>.00</w:t>
            </w:r>
          </w:p>
        </w:tc>
        <w:tc>
          <w:tcPr>
            <w:tcW w:w="284" w:type="pct"/>
            <w:tcBorders>
              <w:top w:val="nil"/>
              <w:bottom w:val="nil"/>
            </w:tcBorders>
            <w:noWrap/>
            <w:vAlign w:val="center"/>
          </w:tcPr>
          <w:p w14:paraId="7997E9EE" w14:textId="6115AF3C" w:rsidR="00AD4C1E" w:rsidRPr="00215064" w:rsidRDefault="00AD4C1E" w:rsidP="00AD4C1E">
            <w:pPr>
              <w:jc w:val="center"/>
            </w:pPr>
            <w:r w:rsidRPr="00215064">
              <w:rPr>
                <w:color w:val="000000"/>
              </w:rPr>
              <w:t>-.29</w:t>
            </w:r>
          </w:p>
        </w:tc>
        <w:tc>
          <w:tcPr>
            <w:tcW w:w="277" w:type="pct"/>
            <w:tcBorders>
              <w:top w:val="nil"/>
              <w:bottom w:val="nil"/>
            </w:tcBorders>
            <w:noWrap/>
            <w:vAlign w:val="center"/>
          </w:tcPr>
          <w:p w14:paraId="53F650DC" w14:textId="17F0756E" w:rsidR="00AD4C1E" w:rsidRPr="00215064" w:rsidRDefault="00AD4C1E" w:rsidP="00AD4C1E">
            <w:pPr>
              <w:jc w:val="center"/>
            </w:pPr>
            <w:r w:rsidRPr="00215064">
              <w:rPr>
                <w:color w:val="000000"/>
              </w:rPr>
              <w:t>-.21</w:t>
            </w:r>
          </w:p>
        </w:tc>
        <w:tc>
          <w:tcPr>
            <w:tcW w:w="276" w:type="pct"/>
            <w:tcBorders>
              <w:top w:val="nil"/>
              <w:bottom w:val="nil"/>
            </w:tcBorders>
            <w:noWrap/>
            <w:vAlign w:val="center"/>
          </w:tcPr>
          <w:p w14:paraId="2B88FC70" w14:textId="7ED5AE43" w:rsidR="00AD4C1E" w:rsidRPr="00215064" w:rsidRDefault="00AD4C1E" w:rsidP="00AD4C1E">
            <w:pPr>
              <w:jc w:val="center"/>
            </w:pPr>
            <w:r w:rsidRPr="00215064">
              <w:rPr>
                <w:color w:val="000000"/>
              </w:rPr>
              <w:t>-.32</w:t>
            </w:r>
          </w:p>
        </w:tc>
        <w:tc>
          <w:tcPr>
            <w:tcW w:w="276" w:type="pct"/>
            <w:tcBorders>
              <w:top w:val="nil"/>
              <w:bottom w:val="nil"/>
            </w:tcBorders>
            <w:noWrap/>
            <w:vAlign w:val="center"/>
          </w:tcPr>
          <w:p w14:paraId="41491979" w14:textId="668B2E1C" w:rsidR="00AD4C1E" w:rsidRPr="00215064" w:rsidRDefault="00AD4C1E" w:rsidP="00AD4C1E">
            <w:pPr>
              <w:jc w:val="center"/>
            </w:pPr>
            <w:r w:rsidRPr="00215064">
              <w:rPr>
                <w:color w:val="000000"/>
              </w:rPr>
              <w:t>-.30</w:t>
            </w:r>
          </w:p>
        </w:tc>
      </w:tr>
      <w:tr w:rsidR="00AD4C1E" w:rsidRPr="00215064" w14:paraId="6023F1D5" w14:textId="77777777" w:rsidTr="00240B63">
        <w:trPr>
          <w:trHeight w:val="300"/>
          <w:jc w:val="center"/>
        </w:trPr>
        <w:tc>
          <w:tcPr>
            <w:tcW w:w="1997" w:type="pct"/>
            <w:tcBorders>
              <w:top w:val="nil"/>
              <w:bottom w:val="nil"/>
            </w:tcBorders>
            <w:noWrap/>
            <w:vAlign w:val="center"/>
          </w:tcPr>
          <w:p w14:paraId="6E128497" w14:textId="0474C610" w:rsidR="00AD4C1E" w:rsidRPr="00215064" w:rsidRDefault="00AD4C1E" w:rsidP="00AD4C1E">
            <w:pPr>
              <w:rPr>
                <w:bCs/>
                <w:color w:val="000000" w:themeColor="text1"/>
              </w:rPr>
            </w:pPr>
            <w:r w:rsidRPr="00215064">
              <w:rPr>
                <w:color w:val="000000"/>
              </w:rPr>
              <w:t xml:space="preserve">         Conscientiousness</w:t>
            </w:r>
          </w:p>
        </w:tc>
        <w:tc>
          <w:tcPr>
            <w:tcW w:w="162" w:type="pct"/>
            <w:tcBorders>
              <w:top w:val="nil"/>
              <w:bottom w:val="nil"/>
            </w:tcBorders>
            <w:vAlign w:val="center"/>
          </w:tcPr>
          <w:p w14:paraId="57759342" w14:textId="0EDEF7C8"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549F354D" w14:textId="1AD46E54" w:rsidR="00AD4C1E" w:rsidRPr="00215064" w:rsidRDefault="00AD4C1E" w:rsidP="00AD4C1E">
            <w:pPr>
              <w:jc w:val="center"/>
              <w:rPr>
                <w:color w:val="000000"/>
              </w:rPr>
            </w:pPr>
            <w:r w:rsidRPr="00215064">
              <w:rPr>
                <w:color w:val="000000"/>
              </w:rPr>
              <w:t>7</w:t>
            </w:r>
          </w:p>
        </w:tc>
        <w:tc>
          <w:tcPr>
            <w:tcW w:w="402" w:type="pct"/>
            <w:tcBorders>
              <w:top w:val="nil"/>
              <w:bottom w:val="nil"/>
            </w:tcBorders>
            <w:noWrap/>
            <w:vAlign w:val="center"/>
          </w:tcPr>
          <w:p w14:paraId="7ACC9B25" w14:textId="6299489B" w:rsidR="00AD4C1E" w:rsidRPr="00215064" w:rsidRDefault="00AD4C1E" w:rsidP="00AD4C1E">
            <w:pPr>
              <w:jc w:val="center"/>
              <w:rPr>
                <w:color w:val="000000"/>
              </w:rPr>
            </w:pPr>
            <w:r w:rsidRPr="00215064">
              <w:rPr>
                <w:color w:val="000000"/>
              </w:rPr>
              <w:t>1,702</w:t>
            </w:r>
          </w:p>
        </w:tc>
        <w:tc>
          <w:tcPr>
            <w:tcW w:w="276" w:type="pct"/>
            <w:tcBorders>
              <w:top w:val="nil"/>
              <w:bottom w:val="nil"/>
            </w:tcBorders>
            <w:noWrap/>
            <w:vAlign w:val="center"/>
          </w:tcPr>
          <w:p w14:paraId="1668C1EC" w14:textId="2D835613" w:rsidR="00AD4C1E" w:rsidRPr="00215064" w:rsidRDefault="00AD4C1E" w:rsidP="00AD4C1E">
            <w:pPr>
              <w:jc w:val="center"/>
              <w:rPr>
                <w:color w:val="000000"/>
              </w:rPr>
            </w:pPr>
            <w:r w:rsidRPr="00215064">
              <w:rPr>
                <w:color w:val="000000"/>
              </w:rPr>
              <w:t>-.26</w:t>
            </w:r>
          </w:p>
        </w:tc>
        <w:tc>
          <w:tcPr>
            <w:tcW w:w="289" w:type="pct"/>
            <w:tcBorders>
              <w:top w:val="nil"/>
              <w:bottom w:val="nil"/>
            </w:tcBorders>
            <w:noWrap/>
            <w:vAlign w:val="center"/>
          </w:tcPr>
          <w:p w14:paraId="4BE4285E" w14:textId="2289E2BB" w:rsidR="00AD4C1E" w:rsidRPr="00215064" w:rsidRDefault="00AD4C1E" w:rsidP="00AD4C1E">
            <w:pPr>
              <w:jc w:val="center"/>
              <w:rPr>
                <w:color w:val="000000"/>
              </w:rPr>
            </w:pPr>
            <w:r w:rsidRPr="00215064">
              <w:rPr>
                <w:color w:val="000000"/>
              </w:rPr>
              <w:t>.16</w:t>
            </w:r>
          </w:p>
        </w:tc>
        <w:tc>
          <w:tcPr>
            <w:tcW w:w="276" w:type="pct"/>
            <w:tcBorders>
              <w:top w:val="nil"/>
              <w:bottom w:val="nil"/>
            </w:tcBorders>
            <w:noWrap/>
            <w:vAlign w:val="center"/>
          </w:tcPr>
          <w:p w14:paraId="0AED6961" w14:textId="1ECBF2E2" w:rsidR="00AD4C1E" w:rsidRPr="00215064" w:rsidRDefault="00AD4C1E" w:rsidP="00AD4C1E">
            <w:pPr>
              <w:jc w:val="center"/>
              <w:rPr>
                <w:b/>
                <w:bCs/>
              </w:rPr>
            </w:pPr>
            <w:r w:rsidRPr="00215064">
              <w:rPr>
                <w:b/>
                <w:bCs/>
                <w:color w:val="000000"/>
              </w:rPr>
              <w:t>-.32</w:t>
            </w:r>
          </w:p>
        </w:tc>
        <w:tc>
          <w:tcPr>
            <w:tcW w:w="262" w:type="pct"/>
            <w:tcBorders>
              <w:top w:val="nil"/>
              <w:bottom w:val="nil"/>
            </w:tcBorders>
            <w:noWrap/>
            <w:vAlign w:val="center"/>
          </w:tcPr>
          <w:p w14:paraId="50F06FCD" w14:textId="11317E81" w:rsidR="00AD4C1E" w:rsidRPr="00215064" w:rsidRDefault="00AD4C1E" w:rsidP="00AD4C1E">
            <w:pPr>
              <w:jc w:val="center"/>
            </w:pPr>
            <w:r w:rsidRPr="00215064">
              <w:rPr>
                <w:color w:val="000000"/>
              </w:rPr>
              <w:t>.18</w:t>
            </w:r>
          </w:p>
        </w:tc>
        <w:tc>
          <w:tcPr>
            <w:tcW w:w="284" w:type="pct"/>
            <w:tcBorders>
              <w:top w:val="nil"/>
              <w:bottom w:val="nil"/>
            </w:tcBorders>
            <w:noWrap/>
            <w:vAlign w:val="center"/>
          </w:tcPr>
          <w:p w14:paraId="32FDE2D7" w14:textId="32CEC965" w:rsidR="00AD4C1E" w:rsidRPr="00215064" w:rsidRDefault="00AD4C1E" w:rsidP="00AD4C1E">
            <w:pPr>
              <w:jc w:val="center"/>
            </w:pPr>
            <w:r w:rsidRPr="00215064">
              <w:rPr>
                <w:color w:val="000000"/>
              </w:rPr>
              <w:t>-.38</w:t>
            </w:r>
          </w:p>
        </w:tc>
        <w:tc>
          <w:tcPr>
            <w:tcW w:w="277" w:type="pct"/>
            <w:tcBorders>
              <w:top w:val="nil"/>
              <w:bottom w:val="nil"/>
            </w:tcBorders>
            <w:noWrap/>
            <w:vAlign w:val="center"/>
          </w:tcPr>
          <w:p w14:paraId="50F42400" w14:textId="4210F9D0" w:rsidR="00AD4C1E" w:rsidRPr="00215064" w:rsidRDefault="00AD4C1E" w:rsidP="00AD4C1E">
            <w:pPr>
              <w:jc w:val="center"/>
            </w:pPr>
            <w:r w:rsidRPr="00215064">
              <w:rPr>
                <w:color w:val="000000"/>
              </w:rPr>
              <w:t>-.14</w:t>
            </w:r>
          </w:p>
        </w:tc>
        <w:tc>
          <w:tcPr>
            <w:tcW w:w="276" w:type="pct"/>
            <w:tcBorders>
              <w:top w:val="nil"/>
              <w:bottom w:val="nil"/>
            </w:tcBorders>
            <w:noWrap/>
            <w:vAlign w:val="center"/>
          </w:tcPr>
          <w:p w14:paraId="4116024B" w14:textId="204C7D67" w:rsidR="00AD4C1E" w:rsidRPr="00215064" w:rsidRDefault="00AD4C1E" w:rsidP="00AD4C1E">
            <w:pPr>
              <w:jc w:val="center"/>
            </w:pPr>
            <w:r w:rsidRPr="00215064">
              <w:rPr>
                <w:color w:val="000000"/>
              </w:rPr>
              <w:t>-.55</w:t>
            </w:r>
          </w:p>
        </w:tc>
        <w:tc>
          <w:tcPr>
            <w:tcW w:w="276" w:type="pct"/>
            <w:tcBorders>
              <w:top w:val="nil"/>
              <w:bottom w:val="nil"/>
            </w:tcBorders>
            <w:noWrap/>
            <w:vAlign w:val="center"/>
          </w:tcPr>
          <w:p w14:paraId="0462DF7A" w14:textId="31738DEB" w:rsidR="00AD4C1E" w:rsidRPr="00215064" w:rsidRDefault="00AD4C1E" w:rsidP="00AD4C1E">
            <w:pPr>
              <w:jc w:val="center"/>
            </w:pPr>
            <w:r w:rsidRPr="00215064">
              <w:rPr>
                <w:color w:val="000000"/>
              </w:rPr>
              <w:t>-.09</w:t>
            </w:r>
          </w:p>
        </w:tc>
      </w:tr>
      <w:tr w:rsidR="00AD4C1E" w:rsidRPr="00215064" w14:paraId="3D771213" w14:textId="77777777" w:rsidTr="00240B63">
        <w:trPr>
          <w:trHeight w:val="300"/>
          <w:jc w:val="center"/>
        </w:trPr>
        <w:tc>
          <w:tcPr>
            <w:tcW w:w="1997" w:type="pct"/>
            <w:tcBorders>
              <w:top w:val="nil"/>
              <w:bottom w:val="nil"/>
            </w:tcBorders>
            <w:noWrap/>
            <w:vAlign w:val="center"/>
          </w:tcPr>
          <w:p w14:paraId="5E016027" w14:textId="39183E5F" w:rsidR="00AD4C1E" w:rsidRPr="00215064" w:rsidRDefault="00AD4C1E" w:rsidP="00AD4C1E">
            <w:pPr>
              <w:rPr>
                <w:bCs/>
                <w:color w:val="000000" w:themeColor="text1"/>
              </w:rPr>
            </w:pPr>
            <w:r w:rsidRPr="00215064">
              <w:rPr>
                <w:color w:val="000000"/>
              </w:rPr>
              <w:t xml:space="preserve">         Openness</w:t>
            </w:r>
          </w:p>
        </w:tc>
        <w:tc>
          <w:tcPr>
            <w:tcW w:w="162" w:type="pct"/>
            <w:tcBorders>
              <w:top w:val="nil"/>
              <w:bottom w:val="nil"/>
            </w:tcBorders>
            <w:vAlign w:val="center"/>
          </w:tcPr>
          <w:p w14:paraId="75D2A7F5" w14:textId="721D9FB8"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2D826282" w14:textId="7585548B" w:rsidR="00AD4C1E" w:rsidRPr="00215064" w:rsidRDefault="00AD4C1E" w:rsidP="00AD4C1E">
            <w:pPr>
              <w:jc w:val="center"/>
              <w:rPr>
                <w:color w:val="000000"/>
              </w:rPr>
            </w:pPr>
            <w:r w:rsidRPr="00215064">
              <w:rPr>
                <w:color w:val="000000"/>
              </w:rPr>
              <w:t>6</w:t>
            </w:r>
          </w:p>
        </w:tc>
        <w:tc>
          <w:tcPr>
            <w:tcW w:w="402" w:type="pct"/>
            <w:tcBorders>
              <w:top w:val="nil"/>
              <w:bottom w:val="nil"/>
            </w:tcBorders>
            <w:noWrap/>
            <w:vAlign w:val="center"/>
          </w:tcPr>
          <w:p w14:paraId="7E09DC7B" w14:textId="17095EB2" w:rsidR="00AD4C1E" w:rsidRPr="00215064" w:rsidRDefault="00AD4C1E" w:rsidP="00AD4C1E">
            <w:pPr>
              <w:jc w:val="center"/>
              <w:rPr>
                <w:color w:val="000000"/>
              </w:rPr>
            </w:pPr>
            <w:r w:rsidRPr="00215064">
              <w:rPr>
                <w:color w:val="000000"/>
              </w:rPr>
              <w:t>1,524</w:t>
            </w:r>
          </w:p>
        </w:tc>
        <w:tc>
          <w:tcPr>
            <w:tcW w:w="276" w:type="pct"/>
            <w:tcBorders>
              <w:top w:val="nil"/>
              <w:bottom w:val="nil"/>
            </w:tcBorders>
            <w:noWrap/>
            <w:vAlign w:val="center"/>
          </w:tcPr>
          <w:p w14:paraId="5B5C50EB" w14:textId="5D82926D" w:rsidR="00AD4C1E" w:rsidRPr="00215064" w:rsidRDefault="00AD4C1E" w:rsidP="00AD4C1E">
            <w:pPr>
              <w:jc w:val="center"/>
              <w:rPr>
                <w:color w:val="000000"/>
              </w:rPr>
            </w:pPr>
            <w:r w:rsidRPr="00215064">
              <w:rPr>
                <w:color w:val="000000"/>
              </w:rPr>
              <w:t>-.07</w:t>
            </w:r>
          </w:p>
        </w:tc>
        <w:tc>
          <w:tcPr>
            <w:tcW w:w="289" w:type="pct"/>
            <w:tcBorders>
              <w:top w:val="nil"/>
              <w:bottom w:val="nil"/>
            </w:tcBorders>
            <w:noWrap/>
            <w:vAlign w:val="center"/>
          </w:tcPr>
          <w:p w14:paraId="7F993955" w14:textId="75384F8A" w:rsidR="00AD4C1E" w:rsidRPr="00215064" w:rsidRDefault="00AD4C1E" w:rsidP="00AD4C1E">
            <w:pPr>
              <w:jc w:val="center"/>
              <w:rPr>
                <w:color w:val="000000"/>
              </w:rPr>
            </w:pPr>
            <w:r w:rsidRPr="00215064">
              <w:rPr>
                <w:color w:val="000000"/>
              </w:rPr>
              <w:t>.07</w:t>
            </w:r>
          </w:p>
        </w:tc>
        <w:tc>
          <w:tcPr>
            <w:tcW w:w="276" w:type="pct"/>
            <w:tcBorders>
              <w:top w:val="nil"/>
              <w:bottom w:val="nil"/>
            </w:tcBorders>
            <w:noWrap/>
            <w:vAlign w:val="center"/>
          </w:tcPr>
          <w:p w14:paraId="34397CA6" w14:textId="0C504936" w:rsidR="00AD4C1E" w:rsidRPr="00215064" w:rsidRDefault="00AD4C1E" w:rsidP="00AD4C1E">
            <w:pPr>
              <w:jc w:val="center"/>
              <w:rPr>
                <w:b/>
                <w:bCs/>
              </w:rPr>
            </w:pPr>
            <w:r w:rsidRPr="00215064">
              <w:rPr>
                <w:b/>
                <w:bCs/>
                <w:color w:val="000000"/>
              </w:rPr>
              <w:t>-.09</w:t>
            </w:r>
          </w:p>
        </w:tc>
        <w:tc>
          <w:tcPr>
            <w:tcW w:w="262" w:type="pct"/>
            <w:tcBorders>
              <w:top w:val="nil"/>
              <w:bottom w:val="nil"/>
            </w:tcBorders>
            <w:noWrap/>
            <w:vAlign w:val="center"/>
          </w:tcPr>
          <w:p w14:paraId="1C6FAF11" w14:textId="7F155BA1" w:rsidR="00AD4C1E" w:rsidRPr="00215064" w:rsidRDefault="00AD4C1E" w:rsidP="00AD4C1E">
            <w:pPr>
              <w:jc w:val="center"/>
            </w:pPr>
            <w:r w:rsidRPr="00215064">
              <w:rPr>
                <w:color w:val="000000"/>
              </w:rPr>
              <w:t>.05</w:t>
            </w:r>
          </w:p>
        </w:tc>
        <w:tc>
          <w:tcPr>
            <w:tcW w:w="284" w:type="pct"/>
            <w:tcBorders>
              <w:top w:val="nil"/>
              <w:bottom w:val="nil"/>
            </w:tcBorders>
            <w:noWrap/>
            <w:vAlign w:val="center"/>
          </w:tcPr>
          <w:p w14:paraId="039BF2F3" w14:textId="71692679" w:rsidR="00AD4C1E" w:rsidRPr="00215064" w:rsidRDefault="00AD4C1E" w:rsidP="00AD4C1E">
            <w:pPr>
              <w:jc w:val="center"/>
            </w:pPr>
            <w:r w:rsidRPr="00215064">
              <w:rPr>
                <w:color w:val="000000"/>
              </w:rPr>
              <w:t>-.13</w:t>
            </w:r>
          </w:p>
        </w:tc>
        <w:tc>
          <w:tcPr>
            <w:tcW w:w="277" w:type="pct"/>
            <w:tcBorders>
              <w:top w:val="nil"/>
              <w:bottom w:val="nil"/>
            </w:tcBorders>
            <w:noWrap/>
            <w:vAlign w:val="center"/>
          </w:tcPr>
          <w:p w14:paraId="10C40A9B" w14:textId="69F5DAE1" w:rsidR="00AD4C1E" w:rsidRPr="00215064" w:rsidRDefault="00AD4C1E" w:rsidP="00AD4C1E">
            <w:pPr>
              <w:jc w:val="center"/>
            </w:pPr>
            <w:r w:rsidRPr="00215064">
              <w:rPr>
                <w:color w:val="000000"/>
              </w:rPr>
              <w:t>-.01</w:t>
            </w:r>
          </w:p>
        </w:tc>
        <w:tc>
          <w:tcPr>
            <w:tcW w:w="276" w:type="pct"/>
            <w:tcBorders>
              <w:top w:val="nil"/>
              <w:bottom w:val="nil"/>
            </w:tcBorders>
            <w:noWrap/>
            <w:vAlign w:val="center"/>
          </w:tcPr>
          <w:p w14:paraId="4BD783DF" w14:textId="17DACB5F" w:rsidR="00AD4C1E" w:rsidRPr="00215064" w:rsidRDefault="00AD4C1E" w:rsidP="00AD4C1E">
            <w:pPr>
              <w:jc w:val="center"/>
            </w:pPr>
            <w:r w:rsidRPr="00215064">
              <w:rPr>
                <w:color w:val="000000"/>
              </w:rPr>
              <w:t>-.15</w:t>
            </w:r>
          </w:p>
        </w:tc>
        <w:tc>
          <w:tcPr>
            <w:tcW w:w="276" w:type="pct"/>
            <w:tcBorders>
              <w:top w:val="nil"/>
              <w:bottom w:val="nil"/>
            </w:tcBorders>
            <w:noWrap/>
            <w:vAlign w:val="center"/>
          </w:tcPr>
          <w:p w14:paraId="25EAD842" w14:textId="3FB8C8FD" w:rsidR="00AD4C1E" w:rsidRPr="00215064" w:rsidRDefault="00AD4C1E" w:rsidP="00AD4C1E">
            <w:pPr>
              <w:jc w:val="center"/>
            </w:pPr>
            <w:r w:rsidRPr="00215064">
              <w:rPr>
                <w:color w:val="000000"/>
              </w:rPr>
              <w:t>-.03</w:t>
            </w:r>
          </w:p>
        </w:tc>
      </w:tr>
      <w:tr w:rsidR="00AD4C1E" w:rsidRPr="00215064" w14:paraId="3FE276ED" w14:textId="77777777" w:rsidTr="00240B63">
        <w:trPr>
          <w:trHeight w:val="300"/>
          <w:jc w:val="center"/>
        </w:trPr>
        <w:tc>
          <w:tcPr>
            <w:tcW w:w="1997" w:type="pct"/>
            <w:tcBorders>
              <w:top w:val="nil"/>
              <w:bottom w:val="nil"/>
            </w:tcBorders>
            <w:noWrap/>
            <w:vAlign w:val="center"/>
          </w:tcPr>
          <w:p w14:paraId="224A96AF" w14:textId="123C91D7" w:rsidR="00AD4C1E" w:rsidRPr="00215064" w:rsidRDefault="00AD4C1E" w:rsidP="00AD4C1E">
            <w:pPr>
              <w:rPr>
                <w:bCs/>
                <w:color w:val="000000" w:themeColor="text1"/>
              </w:rPr>
            </w:pPr>
            <w:r w:rsidRPr="00215064">
              <w:rPr>
                <w:bCs/>
                <w:color w:val="000000" w:themeColor="text1"/>
              </w:rPr>
              <w:t xml:space="preserve">   Aggressive behavior</w:t>
            </w:r>
          </w:p>
        </w:tc>
        <w:tc>
          <w:tcPr>
            <w:tcW w:w="162" w:type="pct"/>
            <w:tcBorders>
              <w:top w:val="nil"/>
              <w:bottom w:val="nil"/>
            </w:tcBorders>
            <w:vAlign w:val="center"/>
          </w:tcPr>
          <w:p w14:paraId="228378EA" w14:textId="77777777" w:rsidR="00AD4C1E" w:rsidRPr="00215064" w:rsidRDefault="00AD4C1E" w:rsidP="00AD4C1E">
            <w:pPr>
              <w:jc w:val="center"/>
              <w:rPr>
                <w:color w:val="000000"/>
              </w:rPr>
            </w:pPr>
          </w:p>
        </w:tc>
        <w:tc>
          <w:tcPr>
            <w:tcW w:w="223" w:type="pct"/>
            <w:tcBorders>
              <w:top w:val="nil"/>
              <w:bottom w:val="nil"/>
            </w:tcBorders>
            <w:noWrap/>
            <w:vAlign w:val="center"/>
          </w:tcPr>
          <w:p w14:paraId="28C26B79" w14:textId="77777777" w:rsidR="00AD4C1E" w:rsidRPr="00215064" w:rsidRDefault="00AD4C1E" w:rsidP="00AD4C1E">
            <w:pPr>
              <w:jc w:val="center"/>
              <w:rPr>
                <w:color w:val="000000"/>
              </w:rPr>
            </w:pPr>
          </w:p>
        </w:tc>
        <w:tc>
          <w:tcPr>
            <w:tcW w:w="402" w:type="pct"/>
            <w:tcBorders>
              <w:top w:val="nil"/>
              <w:bottom w:val="nil"/>
            </w:tcBorders>
            <w:noWrap/>
            <w:vAlign w:val="center"/>
          </w:tcPr>
          <w:p w14:paraId="45A1B8DB" w14:textId="77777777" w:rsidR="00AD4C1E" w:rsidRPr="00215064" w:rsidRDefault="00AD4C1E" w:rsidP="00AD4C1E">
            <w:pPr>
              <w:jc w:val="center"/>
              <w:rPr>
                <w:color w:val="000000"/>
              </w:rPr>
            </w:pPr>
          </w:p>
        </w:tc>
        <w:tc>
          <w:tcPr>
            <w:tcW w:w="276" w:type="pct"/>
            <w:tcBorders>
              <w:top w:val="nil"/>
              <w:bottom w:val="nil"/>
            </w:tcBorders>
            <w:noWrap/>
            <w:vAlign w:val="center"/>
          </w:tcPr>
          <w:p w14:paraId="683D705D" w14:textId="77777777" w:rsidR="00AD4C1E" w:rsidRPr="00215064" w:rsidRDefault="00AD4C1E" w:rsidP="00AD4C1E">
            <w:pPr>
              <w:jc w:val="center"/>
              <w:rPr>
                <w:color w:val="000000"/>
              </w:rPr>
            </w:pPr>
          </w:p>
        </w:tc>
        <w:tc>
          <w:tcPr>
            <w:tcW w:w="289" w:type="pct"/>
            <w:tcBorders>
              <w:top w:val="nil"/>
              <w:bottom w:val="nil"/>
            </w:tcBorders>
            <w:noWrap/>
            <w:vAlign w:val="center"/>
          </w:tcPr>
          <w:p w14:paraId="180C9294" w14:textId="77777777" w:rsidR="00AD4C1E" w:rsidRPr="00215064" w:rsidRDefault="00AD4C1E" w:rsidP="00AD4C1E">
            <w:pPr>
              <w:jc w:val="center"/>
              <w:rPr>
                <w:color w:val="000000"/>
              </w:rPr>
            </w:pPr>
          </w:p>
        </w:tc>
        <w:tc>
          <w:tcPr>
            <w:tcW w:w="276" w:type="pct"/>
            <w:tcBorders>
              <w:top w:val="nil"/>
              <w:bottom w:val="nil"/>
            </w:tcBorders>
            <w:noWrap/>
            <w:vAlign w:val="center"/>
          </w:tcPr>
          <w:p w14:paraId="355FF5BB" w14:textId="77777777" w:rsidR="00AD4C1E" w:rsidRPr="00215064" w:rsidRDefault="00AD4C1E" w:rsidP="00AD4C1E">
            <w:pPr>
              <w:jc w:val="center"/>
              <w:rPr>
                <w:b/>
                <w:bCs/>
              </w:rPr>
            </w:pPr>
          </w:p>
        </w:tc>
        <w:tc>
          <w:tcPr>
            <w:tcW w:w="262" w:type="pct"/>
            <w:tcBorders>
              <w:top w:val="nil"/>
              <w:bottom w:val="nil"/>
            </w:tcBorders>
            <w:noWrap/>
            <w:vAlign w:val="center"/>
          </w:tcPr>
          <w:p w14:paraId="3D62E917" w14:textId="77777777" w:rsidR="00AD4C1E" w:rsidRPr="00215064" w:rsidRDefault="00AD4C1E" w:rsidP="00AD4C1E">
            <w:pPr>
              <w:jc w:val="center"/>
            </w:pPr>
          </w:p>
        </w:tc>
        <w:tc>
          <w:tcPr>
            <w:tcW w:w="284" w:type="pct"/>
            <w:tcBorders>
              <w:top w:val="nil"/>
              <w:bottom w:val="nil"/>
            </w:tcBorders>
            <w:noWrap/>
            <w:vAlign w:val="center"/>
          </w:tcPr>
          <w:p w14:paraId="1694EF40" w14:textId="77777777" w:rsidR="00AD4C1E" w:rsidRPr="00215064" w:rsidRDefault="00AD4C1E" w:rsidP="00AD4C1E">
            <w:pPr>
              <w:jc w:val="center"/>
            </w:pPr>
          </w:p>
        </w:tc>
        <w:tc>
          <w:tcPr>
            <w:tcW w:w="277" w:type="pct"/>
            <w:tcBorders>
              <w:top w:val="nil"/>
              <w:bottom w:val="nil"/>
            </w:tcBorders>
            <w:noWrap/>
            <w:vAlign w:val="center"/>
          </w:tcPr>
          <w:p w14:paraId="6AAB2032" w14:textId="77777777" w:rsidR="00AD4C1E" w:rsidRPr="00215064" w:rsidRDefault="00AD4C1E" w:rsidP="00AD4C1E">
            <w:pPr>
              <w:jc w:val="center"/>
            </w:pPr>
          </w:p>
        </w:tc>
        <w:tc>
          <w:tcPr>
            <w:tcW w:w="276" w:type="pct"/>
            <w:tcBorders>
              <w:top w:val="nil"/>
              <w:bottom w:val="nil"/>
            </w:tcBorders>
            <w:noWrap/>
            <w:vAlign w:val="center"/>
          </w:tcPr>
          <w:p w14:paraId="41FF15F9" w14:textId="77777777" w:rsidR="00AD4C1E" w:rsidRPr="00215064" w:rsidRDefault="00AD4C1E" w:rsidP="00AD4C1E">
            <w:pPr>
              <w:jc w:val="center"/>
            </w:pPr>
          </w:p>
        </w:tc>
        <w:tc>
          <w:tcPr>
            <w:tcW w:w="276" w:type="pct"/>
            <w:tcBorders>
              <w:top w:val="nil"/>
              <w:bottom w:val="nil"/>
            </w:tcBorders>
            <w:noWrap/>
            <w:vAlign w:val="center"/>
          </w:tcPr>
          <w:p w14:paraId="71FADC4D" w14:textId="77777777" w:rsidR="00AD4C1E" w:rsidRPr="00215064" w:rsidRDefault="00AD4C1E" w:rsidP="00AD4C1E">
            <w:pPr>
              <w:jc w:val="center"/>
            </w:pPr>
          </w:p>
        </w:tc>
      </w:tr>
      <w:tr w:rsidR="00AD4C1E" w:rsidRPr="00215064" w14:paraId="65A775A9" w14:textId="77777777" w:rsidTr="00240B63">
        <w:trPr>
          <w:trHeight w:val="300"/>
          <w:jc w:val="center"/>
        </w:trPr>
        <w:tc>
          <w:tcPr>
            <w:tcW w:w="1997" w:type="pct"/>
            <w:tcBorders>
              <w:top w:val="nil"/>
              <w:bottom w:val="nil"/>
            </w:tcBorders>
            <w:noWrap/>
            <w:vAlign w:val="center"/>
          </w:tcPr>
          <w:p w14:paraId="6DF92CCC" w14:textId="38B3B0A2" w:rsidR="00AD4C1E" w:rsidRPr="00215064" w:rsidRDefault="00AD4C1E" w:rsidP="00AD4C1E">
            <w:pPr>
              <w:rPr>
                <w:bCs/>
                <w:color w:val="000000" w:themeColor="text1"/>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0B3891FD" w14:textId="608C1449"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14453E66" w14:textId="78F321C3" w:rsidR="00AD4C1E" w:rsidRPr="00215064" w:rsidRDefault="00AD4C1E" w:rsidP="00AD4C1E">
            <w:pPr>
              <w:jc w:val="center"/>
              <w:rPr>
                <w:color w:val="000000"/>
              </w:rPr>
            </w:pPr>
            <w:r w:rsidRPr="00215064">
              <w:rPr>
                <w:color w:val="000000"/>
              </w:rPr>
              <w:t>16</w:t>
            </w:r>
          </w:p>
        </w:tc>
        <w:tc>
          <w:tcPr>
            <w:tcW w:w="402" w:type="pct"/>
            <w:tcBorders>
              <w:top w:val="nil"/>
              <w:bottom w:val="nil"/>
            </w:tcBorders>
            <w:noWrap/>
            <w:vAlign w:val="center"/>
          </w:tcPr>
          <w:p w14:paraId="3F779E54" w14:textId="22632F9A" w:rsidR="00AD4C1E" w:rsidRPr="00215064" w:rsidRDefault="00AD4C1E" w:rsidP="00AD4C1E">
            <w:pPr>
              <w:jc w:val="center"/>
              <w:rPr>
                <w:color w:val="000000"/>
              </w:rPr>
            </w:pPr>
            <w:r w:rsidRPr="00215064">
              <w:rPr>
                <w:color w:val="000000"/>
              </w:rPr>
              <w:t>4,013</w:t>
            </w:r>
          </w:p>
        </w:tc>
        <w:tc>
          <w:tcPr>
            <w:tcW w:w="276" w:type="pct"/>
            <w:tcBorders>
              <w:top w:val="nil"/>
              <w:bottom w:val="nil"/>
            </w:tcBorders>
            <w:noWrap/>
            <w:vAlign w:val="center"/>
          </w:tcPr>
          <w:p w14:paraId="6B01DD19" w14:textId="5225E0DD" w:rsidR="00AD4C1E" w:rsidRPr="00215064" w:rsidRDefault="00AD4C1E" w:rsidP="00AD4C1E">
            <w:pPr>
              <w:jc w:val="center"/>
              <w:rPr>
                <w:color w:val="000000"/>
              </w:rPr>
            </w:pPr>
            <w:r w:rsidRPr="00215064">
              <w:rPr>
                <w:color w:val="000000"/>
              </w:rPr>
              <w:t>-.31</w:t>
            </w:r>
          </w:p>
        </w:tc>
        <w:tc>
          <w:tcPr>
            <w:tcW w:w="289" w:type="pct"/>
            <w:tcBorders>
              <w:top w:val="nil"/>
              <w:bottom w:val="nil"/>
            </w:tcBorders>
            <w:noWrap/>
            <w:vAlign w:val="center"/>
          </w:tcPr>
          <w:p w14:paraId="418BE717" w14:textId="123067CA" w:rsidR="00AD4C1E" w:rsidRPr="00215064" w:rsidRDefault="00AD4C1E" w:rsidP="00AD4C1E">
            <w:pPr>
              <w:jc w:val="center"/>
              <w:rPr>
                <w:color w:val="000000"/>
              </w:rPr>
            </w:pPr>
            <w:r w:rsidRPr="00215064">
              <w:rPr>
                <w:color w:val="000000"/>
              </w:rPr>
              <w:t>.16</w:t>
            </w:r>
          </w:p>
        </w:tc>
        <w:tc>
          <w:tcPr>
            <w:tcW w:w="276" w:type="pct"/>
            <w:tcBorders>
              <w:top w:val="nil"/>
              <w:bottom w:val="nil"/>
            </w:tcBorders>
            <w:noWrap/>
            <w:vAlign w:val="center"/>
          </w:tcPr>
          <w:p w14:paraId="2F2D437C" w14:textId="660A5A44" w:rsidR="00AD4C1E" w:rsidRPr="00215064" w:rsidRDefault="00AD4C1E" w:rsidP="00AD4C1E">
            <w:pPr>
              <w:jc w:val="center"/>
              <w:rPr>
                <w:b/>
                <w:bCs/>
              </w:rPr>
            </w:pPr>
            <w:r w:rsidRPr="00215064">
              <w:rPr>
                <w:b/>
                <w:bCs/>
                <w:color w:val="000000"/>
              </w:rPr>
              <w:t>-.39</w:t>
            </w:r>
          </w:p>
        </w:tc>
        <w:tc>
          <w:tcPr>
            <w:tcW w:w="262" w:type="pct"/>
            <w:tcBorders>
              <w:top w:val="nil"/>
              <w:bottom w:val="nil"/>
            </w:tcBorders>
            <w:noWrap/>
            <w:vAlign w:val="center"/>
          </w:tcPr>
          <w:p w14:paraId="7682B5A0" w14:textId="3635D126" w:rsidR="00AD4C1E" w:rsidRPr="00215064" w:rsidRDefault="00AD4C1E" w:rsidP="00AD4C1E">
            <w:pPr>
              <w:jc w:val="center"/>
            </w:pPr>
            <w:r w:rsidRPr="00215064">
              <w:rPr>
                <w:color w:val="000000"/>
              </w:rPr>
              <w:t>.19</w:t>
            </w:r>
          </w:p>
        </w:tc>
        <w:tc>
          <w:tcPr>
            <w:tcW w:w="284" w:type="pct"/>
            <w:tcBorders>
              <w:top w:val="nil"/>
              <w:bottom w:val="nil"/>
            </w:tcBorders>
            <w:noWrap/>
            <w:vAlign w:val="center"/>
          </w:tcPr>
          <w:p w14:paraId="0F7EA334" w14:textId="49A56E9A" w:rsidR="00AD4C1E" w:rsidRPr="00215064" w:rsidRDefault="00AD4C1E" w:rsidP="00AD4C1E">
            <w:pPr>
              <w:jc w:val="center"/>
            </w:pPr>
            <w:r w:rsidRPr="00215064">
              <w:rPr>
                <w:color w:val="000000"/>
              </w:rPr>
              <w:t>-.39</w:t>
            </w:r>
          </w:p>
        </w:tc>
        <w:tc>
          <w:tcPr>
            <w:tcW w:w="277" w:type="pct"/>
            <w:tcBorders>
              <w:top w:val="nil"/>
              <w:bottom w:val="nil"/>
            </w:tcBorders>
            <w:noWrap/>
            <w:vAlign w:val="center"/>
          </w:tcPr>
          <w:p w14:paraId="0847C0E9" w14:textId="6A90F4F1" w:rsidR="00AD4C1E" w:rsidRPr="00215064" w:rsidRDefault="00AD4C1E" w:rsidP="00AD4C1E">
            <w:pPr>
              <w:jc w:val="center"/>
            </w:pPr>
            <w:r w:rsidRPr="00215064">
              <w:rPr>
                <w:color w:val="000000"/>
              </w:rPr>
              <w:t>-.23</w:t>
            </w:r>
          </w:p>
        </w:tc>
        <w:tc>
          <w:tcPr>
            <w:tcW w:w="276" w:type="pct"/>
            <w:tcBorders>
              <w:top w:val="nil"/>
              <w:bottom w:val="nil"/>
            </w:tcBorders>
            <w:noWrap/>
            <w:vAlign w:val="center"/>
          </w:tcPr>
          <w:p w14:paraId="43C054E7" w14:textId="5611AA13" w:rsidR="00AD4C1E" w:rsidRPr="00215064" w:rsidRDefault="00AD4C1E" w:rsidP="00AD4C1E">
            <w:pPr>
              <w:jc w:val="center"/>
            </w:pPr>
            <w:r w:rsidRPr="00215064">
              <w:rPr>
                <w:color w:val="000000"/>
              </w:rPr>
              <w:t>-.63</w:t>
            </w:r>
          </w:p>
        </w:tc>
        <w:tc>
          <w:tcPr>
            <w:tcW w:w="276" w:type="pct"/>
            <w:tcBorders>
              <w:top w:val="nil"/>
              <w:bottom w:val="nil"/>
            </w:tcBorders>
            <w:noWrap/>
            <w:vAlign w:val="center"/>
          </w:tcPr>
          <w:p w14:paraId="44860CD7" w14:textId="7EB683A6" w:rsidR="00AD4C1E" w:rsidRPr="00215064" w:rsidRDefault="00AD4C1E" w:rsidP="00AD4C1E">
            <w:pPr>
              <w:jc w:val="center"/>
            </w:pPr>
            <w:r w:rsidRPr="00215064">
              <w:rPr>
                <w:color w:val="000000"/>
              </w:rPr>
              <w:t>-.15</w:t>
            </w:r>
          </w:p>
        </w:tc>
      </w:tr>
      <w:tr w:rsidR="00AD4C1E" w:rsidRPr="00215064" w14:paraId="7CE05844" w14:textId="77777777" w:rsidTr="00240B63">
        <w:trPr>
          <w:trHeight w:val="300"/>
          <w:jc w:val="center"/>
        </w:trPr>
        <w:tc>
          <w:tcPr>
            <w:tcW w:w="1997" w:type="pct"/>
            <w:tcBorders>
              <w:top w:val="nil"/>
              <w:bottom w:val="nil"/>
            </w:tcBorders>
            <w:noWrap/>
            <w:vAlign w:val="center"/>
          </w:tcPr>
          <w:p w14:paraId="6459C143" w14:textId="3AE574F6" w:rsidR="00AD4C1E" w:rsidRPr="00215064" w:rsidRDefault="00AD4C1E" w:rsidP="00AD4C1E">
            <w:pPr>
              <w:rPr>
                <w:bCs/>
                <w:color w:val="000000" w:themeColor="text1"/>
              </w:rPr>
            </w:pPr>
            <w:r w:rsidRPr="00215064">
              <w:rPr>
                <w:color w:val="000000"/>
              </w:rPr>
              <w:t xml:space="preserve">         Low emotionality</w:t>
            </w:r>
          </w:p>
        </w:tc>
        <w:tc>
          <w:tcPr>
            <w:tcW w:w="162" w:type="pct"/>
            <w:tcBorders>
              <w:top w:val="nil"/>
              <w:bottom w:val="nil"/>
            </w:tcBorders>
            <w:vAlign w:val="center"/>
          </w:tcPr>
          <w:p w14:paraId="6258249E" w14:textId="0FC4CC60"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6A81B636" w14:textId="0BE12B89" w:rsidR="00AD4C1E" w:rsidRPr="00215064" w:rsidRDefault="00AD4C1E" w:rsidP="00AD4C1E">
            <w:pPr>
              <w:jc w:val="center"/>
              <w:rPr>
                <w:color w:val="000000"/>
              </w:rPr>
            </w:pPr>
            <w:r w:rsidRPr="00215064">
              <w:rPr>
                <w:color w:val="000000"/>
              </w:rPr>
              <w:t>16</w:t>
            </w:r>
          </w:p>
        </w:tc>
        <w:tc>
          <w:tcPr>
            <w:tcW w:w="402" w:type="pct"/>
            <w:tcBorders>
              <w:top w:val="nil"/>
              <w:bottom w:val="nil"/>
            </w:tcBorders>
            <w:noWrap/>
            <w:vAlign w:val="center"/>
          </w:tcPr>
          <w:p w14:paraId="0D381647" w14:textId="584FE422" w:rsidR="00AD4C1E" w:rsidRPr="00215064" w:rsidRDefault="00AD4C1E" w:rsidP="00AD4C1E">
            <w:pPr>
              <w:jc w:val="center"/>
              <w:rPr>
                <w:color w:val="000000"/>
              </w:rPr>
            </w:pPr>
            <w:r w:rsidRPr="00215064">
              <w:rPr>
                <w:color w:val="000000"/>
              </w:rPr>
              <w:t>4,013</w:t>
            </w:r>
          </w:p>
        </w:tc>
        <w:tc>
          <w:tcPr>
            <w:tcW w:w="276" w:type="pct"/>
            <w:tcBorders>
              <w:top w:val="nil"/>
              <w:bottom w:val="nil"/>
            </w:tcBorders>
            <w:noWrap/>
            <w:vAlign w:val="center"/>
          </w:tcPr>
          <w:p w14:paraId="3BBB6168" w14:textId="0BEFE37E" w:rsidR="00AD4C1E" w:rsidRPr="00215064" w:rsidRDefault="00AD4C1E" w:rsidP="00AD4C1E">
            <w:pPr>
              <w:jc w:val="center"/>
              <w:rPr>
                <w:color w:val="000000"/>
              </w:rPr>
            </w:pPr>
            <w:r w:rsidRPr="00215064">
              <w:rPr>
                <w:color w:val="000000"/>
              </w:rPr>
              <w:t>.10</w:t>
            </w:r>
          </w:p>
        </w:tc>
        <w:tc>
          <w:tcPr>
            <w:tcW w:w="289" w:type="pct"/>
            <w:tcBorders>
              <w:top w:val="nil"/>
              <w:bottom w:val="nil"/>
            </w:tcBorders>
            <w:noWrap/>
            <w:vAlign w:val="center"/>
          </w:tcPr>
          <w:p w14:paraId="1E94B4CA" w14:textId="0CF704E9" w:rsidR="00AD4C1E" w:rsidRPr="00215064" w:rsidRDefault="00AD4C1E" w:rsidP="00AD4C1E">
            <w:pPr>
              <w:jc w:val="center"/>
              <w:rPr>
                <w:color w:val="000000"/>
              </w:rPr>
            </w:pPr>
            <w:r w:rsidRPr="00215064">
              <w:rPr>
                <w:color w:val="000000"/>
              </w:rPr>
              <w:t>.12</w:t>
            </w:r>
          </w:p>
        </w:tc>
        <w:tc>
          <w:tcPr>
            <w:tcW w:w="276" w:type="pct"/>
            <w:tcBorders>
              <w:top w:val="nil"/>
              <w:bottom w:val="nil"/>
            </w:tcBorders>
            <w:noWrap/>
            <w:vAlign w:val="center"/>
          </w:tcPr>
          <w:p w14:paraId="49E87356" w14:textId="7B841198" w:rsidR="00AD4C1E" w:rsidRPr="00215064" w:rsidRDefault="00AD4C1E" w:rsidP="00AD4C1E">
            <w:pPr>
              <w:jc w:val="center"/>
              <w:rPr>
                <w:b/>
                <w:bCs/>
              </w:rPr>
            </w:pPr>
            <w:r w:rsidRPr="00215064">
              <w:rPr>
                <w:b/>
                <w:bCs/>
                <w:color w:val="000000"/>
              </w:rPr>
              <w:t>.12</w:t>
            </w:r>
          </w:p>
        </w:tc>
        <w:tc>
          <w:tcPr>
            <w:tcW w:w="262" w:type="pct"/>
            <w:tcBorders>
              <w:top w:val="nil"/>
              <w:bottom w:val="nil"/>
            </w:tcBorders>
            <w:noWrap/>
            <w:vAlign w:val="center"/>
          </w:tcPr>
          <w:p w14:paraId="759D8ECB" w14:textId="14A3E1D8" w:rsidR="00AD4C1E" w:rsidRPr="00215064" w:rsidRDefault="00AD4C1E" w:rsidP="00AD4C1E">
            <w:pPr>
              <w:jc w:val="center"/>
            </w:pPr>
            <w:r w:rsidRPr="00215064">
              <w:rPr>
                <w:color w:val="000000"/>
              </w:rPr>
              <w:t>.13</w:t>
            </w:r>
          </w:p>
        </w:tc>
        <w:tc>
          <w:tcPr>
            <w:tcW w:w="284" w:type="pct"/>
            <w:tcBorders>
              <w:top w:val="nil"/>
              <w:bottom w:val="nil"/>
            </w:tcBorders>
            <w:noWrap/>
            <w:vAlign w:val="center"/>
          </w:tcPr>
          <w:p w14:paraId="387BF8CF" w14:textId="6E1BC50D" w:rsidR="00AD4C1E" w:rsidRPr="00215064" w:rsidRDefault="00AD4C1E" w:rsidP="00AD4C1E">
            <w:pPr>
              <w:jc w:val="center"/>
            </w:pPr>
            <w:r w:rsidRPr="00215064">
              <w:rPr>
                <w:color w:val="000000"/>
              </w:rPr>
              <w:t>.04</w:t>
            </w:r>
          </w:p>
        </w:tc>
        <w:tc>
          <w:tcPr>
            <w:tcW w:w="277" w:type="pct"/>
            <w:tcBorders>
              <w:top w:val="nil"/>
              <w:bottom w:val="nil"/>
            </w:tcBorders>
            <w:noWrap/>
            <w:vAlign w:val="center"/>
          </w:tcPr>
          <w:p w14:paraId="0704E8CE" w14:textId="3A637CA8" w:rsidR="00AD4C1E" w:rsidRPr="00215064" w:rsidRDefault="00AD4C1E" w:rsidP="00AD4C1E">
            <w:pPr>
              <w:jc w:val="center"/>
            </w:pPr>
            <w:r w:rsidRPr="00215064">
              <w:rPr>
                <w:color w:val="000000"/>
              </w:rPr>
              <w:t>.16</w:t>
            </w:r>
          </w:p>
        </w:tc>
        <w:tc>
          <w:tcPr>
            <w:tcW w:w="276" w:type="pct"/>
            <w:tcBorders>
              <w:top w:val="nil"/>
              <w:bottom w:val="nil"/>
            </w:tcBorders>
            <w:noWrap/>
            <w:vAlign w:val="center"/>
          </w:tcPr>
          <w:p w14:paraId="6263E4E0" w14:textId="15B21951" w:rsidR="00AD4C1E" w:rsidRPr="00215064" w:rsidRDefault="00AD4C1E" w:rsidP="00AD4C1E">
            <w:pPr>
              <w:jc w:val="center"/>
            </w:pPr>
            <w:r w:rsidRPr="00215064">
              <w:rPr>
                <w:color w:val="000000"/>
              </w:rPr>
              <w:t>-.04</w:t>
            </w:r>
          </w:p>
        </w:tc>
        <w:tc>
          <w:tcPr>
            <w:tcW w:w="276" w:type="pct"/>
            <w:tcBorders>
              <w:top w:val="nil"/>
              <w:bottom w:val="nil"/>
            </w:tcBorders>
            <w:noWrap/>
            <w:vAlign w:val="center"/>
          </w:tcPr>
          <w:p w14:paraId="2D504E80" w14:textId="6C81FB8F" w:rsidR="00AD4C1E" w:rsidRPr="00215064" w:rsidRDefault="00AD4C1E" w:rsidP="00AD4C1E">
            <w:pPr>
              <w:jc w:val="center"/>
            </w:pPr>
            <w:r w:rsidRPr="00215064">
              <w:rPr>
                <w:color w:val="000000"/>
              </w:rPr>
              <w:t>.29</w:t>
            </w:r>
          </w:p>
        </w:tc>
      </w:tr>
      <w:tr w:rsidR="00AD4C1E" w:rsidRPr="00215064" w14:paraId="3B847528" w14:textId="77777777" w:rsidTr="00240B63">
        <w:trPr>
          <w:trHeight w:val="300"/>
          <w:jc w:val="center"/>
        </w:trPr>
        <w:tc>
          <w:tcPr>
            <w:tcW w:w="1997" w:type="pct"/>
            <w:tcBorders>
              <w:top w:val="nil"/>
              <w:bottom w:val="nil"/>
            </w:tcBorders>
            <w:noWrap/>
            <w:vAlign w:val="center"/>
          </w:tcPr>
          <w:p w14:paraId="45A72BC1" w14:textId="519C938F" w:rsidR="00AD4C1E" w:rsidRPr="00215064" w:rsidRDefault="00AD4C1E" w:rsidP="00AD4C1E">
            <w:pPr>
              <w:rPr>
                <w:bCs/>
                <w:color w:val="000000" w:themeColor="text1"/>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3946591D" w14:textId="7ED5C377"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5AD58ABF" w14:textId="69B8A95C" w:rsidR="00AD4C1E" w:rsidRPr="00215064" w:rsidRDefault="00AD4C1E" w:rsidP="00AD4C1E">
            <w:pPr>
              <w:jc w:val="center"/>
              <w:rPr>
                <w:color w:val="000000"/>
              </w:rPr>
            </w:pPr>
            <w:r w:rsidRPr="00215064">
              <w:rPr>
                <w:color w:val="000000"/>
              </w:rPr>
              <w:t>15</w:t>
            </w:r>
          </w:p>
        </w:tc>
        <w:tc>
          <w:tcPr>
            <w:tcW w:w="402" w:type="pct"/>
            <w:tcBorders>
              <w:top w:val="nil"/>
              <w:bottom w:val="nil"/>
            </w:tcBorders>
            <w:noWrap/>
            <w:vAlign w:val="center"/>
          </w:tcPr>
          <w:p w14:paraId="4D3899BA" w14:textId="6C46154C" w:rsidR="00AD4C1E" w:rsidRPr="00215064" w:rsidRDefault="00AD4C1E" w:rsidP="00AD4C1E">
            <w:pPr>
              <w:jc w:val="center"/>
              <w:rPr>
                <w:color w:val="000000"/>
              </w:rPr>
            </w:pPr>
            <w:r w:rsidRPr="00215064">
              <w:rPr>
                <w:color w:val="000000"/>
              </w:rPr>
              <w:t>3,815</w:t>
            </w:r>
          </w:p>
        </w:tc>
        <w:tc>
          <w:tcPr>
            <w:tcW w:w="276" w:type="pct"/>
            <w:tcBorders>
              <w:top w:val="nil"/>
              <w:bottom w:val="nil"/>
            </w:tcBorders>
            <w:noWrap/>
            <w:vAlign w:val="center"/>
          </w:tcPr>
          <w:p w14:paraId="0F6E5455" w14:textId="57ABED82" w:rsidR="00AD4C1E" w:rsidRPr="00215064" w:rsidRDefault="00AD4C1E" w:rsidP="00AD4C1E">
            <w:pPr>
              <w:jc w:val="center"/>
              <w:rPr>
                <w:color w:val="000000"/>
              </w:rPr>
            </w:pPr>
            <w:r w:rsidRPr="00215064">
              <w:rPr>
                <w:color w:val="000000"/>
              </w:rPr>
              <w:t>-.06</w:t>
            </w:r>
          </w:p>
        </w:tc>
        <w:tc>
          <w:tcPr>
            <w:tcW w:w="289" w:type="pct"/>
            <w:tcBorders>
              <w:top w:val="nil"/>
              <w:bottom w:val="nil"/>
            </w:tcBorders>
            <w:noWrap/>
            <w:vAlign w:val="center"/>
          </w:tcPr>
          <w:p w14:paraId="16A5F99A" w14:textId="79C37974" w:rsidR="00AD4C1E" w:rsidRPr="00215064" w:rsidRDefault="00AD4C1E" w:rsidP="00AD4C1E">
            <w:pPr>
              <w:jc w:val="center"/>
              <w:rPr>
                <w:color w:val="000000"/>
              </w:rPr>
            </w:pPr>
            <w:r w:rsidRPr="00215064">
              <w:rPr>
                <w:color w:val="000000"/>
              </w:rPr>
              <w:t>.08</w:t>
            </w:r>
          </w:p>
        </w:tc>
        <w:tc>
          <w:tcPr>
            <w:tcW w:w="276" w:type="pct"/>
            <w:tcBorders>
              <w:top w:val="nil"/>
              <w:bottom w:val="nil"/>
            </w:tcBorders>
            <w:noWrap/>
            <w:vAlign w:val="center"/>
          </w:tcPr>
          <w:p w14:paraId="78654FAD" w14:textId="5B174030" w:rsidR="00AD4C1E" w:rsidRPr="00215064" w:rsidRDefault="00AD4C1E" w:rsidP="00AD4C1E">
            <w:pPr>
              <w:jc w:val="center"/>
              <w:rPr>
                <w:b/>
                <w:bCs/>
              </w:rPr>
            </w:pPr>
            <w:r w:rsidRPr="00215064">
              <w:rPr>
                <w:b/>
                <w:bCs/>
                <w:color w:val="000000"/>
              </w:rPr>
              <w:t>-.07</w:t>
            </w:r>
          </w:p>
        </w:tc>
        <w:tc>
          <w:tcPr>
            <w:tcW w:w="262" w:type="pct"/>
            <w:tcBorders>
              <w:top w:val="nil"/>
              <w:bottom w:val="nil"/>
            </w:tcBorders>
            <w:noWrap/>
            <w:vAlign w:val="center"/>
          </w:tcPr>
          <w:p w14:paraId="61AE8BAB" w14:textId="2606649B" w:rsidR="00AD4C1E" w:rsidRPr="00215064" w:rsidRDefault="00AD4C1E" w:rsidP="00AD4C1E">
            <w:pPr>
              <w:jc w:val="center"/>
            </w:pPr>
            <w:r w:rsidRPr="00215064">
              <w:rPr>
                <w:color w:val="000000"/>
              </w:rPr>
              <w:t>.06</w:t>
            </w:r>
          </w:p>
        </w:tc>
        <w:tc>
          <w:tcPr>
            <w:tcW w:w="284" w:type="pct"/>
            <w:tcBorders>
              <w:top w:val="nil"/>
              <w:bottom w:val="nil"/>
            </w:tcBorders>
            <w:noWrap/>
            <w:vAlign w:val="center"/>
          </w:tcPr>
          <w:p w14:paraId="003107A6" w14:textId="5E4E48C0" w:rsidR="00AD4C1E" w:rsidRPr="00215064" w:rsidRDefault="00AD4C1E" w:rsidP="00AD4C1E">
            <w:pPr>
              <w:jc w:val="center"/>
            </w:pPr>
            <w:r w:rsidRPr="00215064">
              <w:rPr>
                <w:color w:val="000000"/>
              </w:rPr>
              <w:t>-.10</w:t>
            </w:r>
          </w:p>
        </w:tc>
        <w:tc>
          <w:tcPr>
            <w:tcW w:w="277" w:type="pct"/>
            <w:tcBorders>
              <w:top w:val="nil"/>
              <w:bottom w:val="nil"/>
            </w:tcBorders>
            <w:noWrap/>
            <w:vAlign w:val="center"/>
          </w:tcPr>
          <w:p w14:paraId="73FF2DB0" w14:textId="7C49E1A9" w:rsidR="00AD4C1E" w:rsidRPr="00215064" w:rsidRDefault="00AD4C1E" w:rsidP="00AD4C1E">
            <w:pPr>
              <w:jc w:val="center"/>
            </w:pPr>
            <w:r w:rsidRPr="00215064">
              <w:rPr>
                <w:color w:val="000000"/>
              </w:rPr>
              <w:t>-.02</w:t>
            </w:r>
          </w:p>
        </w:tc>
        <w:tc>
          <w:tcPr>
            <w:tcW w:w="276" w:type="pct"/>
            <w:tcBorders>
              <w:top w:val="nil"/>
              <w:bottom w:val="nil"/>
            </w:tcBorders>
            <w:noWrap/>
            <w:vAlign w:val="center"/>
          </w:tcPr>
          <w:p w14:paraId="1F88B699" w14:textId="39631086" w:rsidR="00AD4C1E" w:rsidRPr="00215064" w:rsidRDefault="00AD4C1E" w:rsidP="00AD4C1E">
            <w:pPr>
              <w:jc w:val="center"/>
            </w:pPr>
            <w:r w:rsidRPr="00215064">
              <w:rPr>
                <w:color w:val="000000"/>
              </w:rPr>
              <w:t>-.14</w:t>
            </w:r>
          </w:p>
        </w:tc>
        <w:tc>
          <w:tcPr>
            <w:tcW w:w="276" w:type="pct"/>
            <w:tcBorders>
              <w:top w:val="nil"/>
              <w:bottom w:val="nil"/>
            </w:tcBorders>
            <w:noWrap/>
            <w:vAlign w:val="center"/>
          </w:tcPr>
          <w:p w14:paraId="5AD1BE75" w14:textId="287DAF63" w:rsidR="00AD4C1E" w:rsidRPr="00215064" w:rsidRDefault="00AD4C1E" w:rsidP="00AD4C1E">
            <w:pPr>
              <w:jc w:val="center"/>
            </w:pPr>
            <w:r w:rsidRPr="00215064">
              <w:rPr>
                <w:color w:val="000000"/>
              </w:rPr>
              <w:t>-.002</w:t>
            </w:r>
          </w:p>
        </w:tc>
      </w:tr>
      <w:tr w:rsidR="00AD4C1E" w:rsidRPr="00215064" w14:paraId="4DA97B9C" w14:textId="77777777" w:rsidTr="00240B63">
        <w:trPr>
          <w:trHeight w:val="300"/>
          <w:jc w:val="center"/>
        </w:trPr>
        <w:tc>
          <w:tcPr>
            <w:tcW w:w="1997" w:type="pct"/>
            <w:tcBorders>
              <w:top w:val="nil"/>
              <w:bottom w:val="nil"/>
            </w:tcBorders>
            <w:noWrap/>
            <w:vAlign w:val="center"/>
          </w:tcPr>
          <w:p w14:paraId="638F5386" w14:textId="78BE201C" w:rsidR="00AD4C1E" w:rsidRPr="00215064" w:rsidRDefault="00AD4C1E" w:rsidP="00AD4C1E">
            <w:pPr>
              <w:rPr>
                <w:bCs/>
                <w:color w:val="000000" w:themeColor="text1"/>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0C842D46" w14:textId="30E2C663"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45C997FE" w14:textId="06E19351" w:rsidR="00AD4C1E" w:rsidRPr="00215064" w:rsidRDefault="00AD4C1E" w:rsidP="00AD4C1E">
            <w:pPr>
              <w:jc w:val="center"/>
              <w:rPr>
                <w:color w:val="000000"/>
              </w:rPr>
            </w:pPr>
            <w:r w:rsidRPr="00215064">
              <w:rPr>
                <w:color w:val="000000"/>
              </w:rPr>
              <w:t>17</w:t>
            </w:r>
          </w:p>
        </w:tc>
        <w:tc>
          <w:tcPr>
            <w:tcW w:w="402" w:type="pct"/>
            <w:tcBorders>
              <w:top w:val="nil"/>
              <w:bottom w:val="nil"/>
            </w:tcBorders>
            <w:noWrap/>
            <w:vAlign w:val="center"/>
          </w:tcPr>
          <w:p w14:paraId="61D8C2A3" w14:textId="16DD4B9E" w:rsidR="00AD4C1E" w:rsidRPr="00215064" w:rsidRDefault="00AD4C1E" w:rsidP="00AD4C1E">
            <w:pPr>
              <w:jc w:val="center"/>
              <w:rPr>
                <w:color w:val="000000"/>
              </w:rPr>
            </w:pPr>
            <w:r w:rsidRPr="00215064">
              <w:rPr>
                <w:color w:val="000000"/>
              </w:rPr>
              <w:t>4,160</w:t>
            </w:r>
          </w:p>
        </w:tc>
        <w:tc>
          <w:tcPr>
            <w:tcW w:w="276" w:type="pct"/>
            <w:tcBorders>
              <w:top w:val="nil"/>
              <w:bottom w:val="nil"/>
            </w:tcBorders>
            <w:noWrap/>
            <w:vAlign w:val="center"/>
          </w:tcPr>
          <w:p w14:paraId="53AFDF79" w14:textId="42AAA0EC" w:rsidR="00AD4C1E" w:rsidRPr="00215064" w:rsidRDefault="00AD4C1E" w:rsidP="00AD4C1E">
            <w:pPr>
              <w:jc w:val="center"/>
              <w:rPr>
                <w:color w:val="000000"/>
              </w:rPr>
            </w:pPr>
            <w:r w:rsidRPr="00215064">
              <w:rPr>
                <w:color w:val="000000"/>
              </w:rPr>
              <w:t>-.29</w:t>
            </w:r>
          </w:p>
        </w:tc>
        <w:tc>
          <w:tcPr>
            <w:tcW w:w="289" w:type="pct"/>
            <w:tcBorders>
              <w:top w:val="nil"/>
              <w:bottom w:val="nil"/>
            </w:tcBorders>
            <w:noWrap/>
            <w:vAlign w:val="center"/>
          </w:tcPr>
          <w:p w14:paraId="1D1D1341" w14:textId="26EC643D" w:rsidR="00AD4C1E" w:rsidRPr="00215064" w:rsidRDefault="00AD4C1E" w:rsidP="00AD4C1E">
            <w:pPr>
              <w:jc w:val="center"/>
              <w:rPr>
                <w:color w:val="000000"/>
              </w:rPr>
            </w:pPr>
            <w:r w:rsidRPr="00215064">
              <w:rPr>
                <w:color w:val="000000"/>
              </w:rPr>
              <w:t>.16</w:t>
            </w:r>
          </w:p>
        </w:tc>
        <w:tc>
          <w:tcPr>
            <w:tcW w:w="276" w:type="pct"/>
            <w:tcBorders>
              <w:top w:val="nil"/>
              <w:bottom w:val="nil"/>
            </w:tcBorders>
            <w:noWrap/>
            <w:vAlign w:val="center"/>
          </w:tcPr>
          <w:p w14:paraId="7F786679" w14:textId="55CE3E38" w:rsidR="00AD4C1E" w:rsidRPr="00215064" w:rsidRDefault="00AD4C1E" w:rsidP="00AD4C1E">
            <w:pPr>
              <w:jc w:val="center"/>
              <w:rPr>
                <w:b/>
                <w:bCs/>
              </w:rPr>
            </w:pPr>
            <w:r w:rsidRPr="00215064">
              <w:rPr>
                <w:b/>
                <w:bCs/>
                <w:color w:val="000000"/>
              </w:rPr>
              <w:t>-.36</w:t>
            </w:r>
          </w:p>
        </w:tc>
        <w:tc>
          <w:tcPr>
            <w:tcW w:w="262" w:type="pct"/>
            <w:tcBorders>
              <w:top w:val="nil"/>
              <w:bottom w:val="nil"/>
            </w:tcBorders>
            <w:noWrap/>
            <w:vAlign w:val="center"/>
          </w:tcPr>
          <w:p w14:paraId="49002332" w14:textId="6435BDD0" w:rsidR="00AD4C1E" w:rsidRPr="00215064" w:rsidRDefault="00AD4C1E" w:rsidP="00AD4C1E">
            <w:pPr>
              <w:jc w:val="center"/>
            </w:pPr>
            <w:r w:rsidRPr="00215064">
              <w:rPr>
                <w:color w:val="000000"/>
              </w:rPr>
              <w:t>.19</w:t>
            </w:r>
          </w:p>
        </w:tc>
        <w:tc>
          <w:tcPr>
            <w:tcW w:w="284" w:type="pct"/>
            <w:tcBorders>
              <w:top w:val="nil"/>
              <w:bottom w:val="nil"/>
            </w:tcBorders>
            <w:noWrap/>
            <w:vAlign w:val="center"/>
          </w:tcPr>
          <w:p w14:paraId="25531CF1" w14:textId="7CBFBBBC" w:rsidR="00AD4C1E" w:rsidRPr="00215064" w:rsidRDefault="00AD4C1E" w:rsidP="00AD4C1E">
            <w:pPr>
              <w:jc w:val="center"/>
            </w:pPr>
            <w:r w:rsidRPr="00215064">
              <w:rPr>
                <w:color w:val="000000"/>
              </w:rPr>
              <w:t>-.37</w:t>
            </w:r>
          </w:p>
        </w:tc>
        <w:tc>
          <w:tcPr>
            <w:tcW w:w="277" w:type="pct"/>
            <w:tcBorders>
              <w:top w:val="nil"/>
              <w:bottom w:val="nil"/>
            </w:tcBorders>
            <w:noWrap/>
            <w:vAlign w:val="center"/>
          </w:tcPr>
          <w:p w14:paraId="008A12FC" w14:textId="62922011" w:rsidR="00AD4C1E" w:rsidRPr="00215064" w:rsidRDefault="00AD4C1E" w:rsidP="00AD4C1E">
            <w:pPr>
              <w:jc w:val="center"/>
            </w:pPr>
            <w:r w:rsidRPr="00215064">
              <w:rPr>
                <w:color w:val="000000"/>
              </w:rPr>
              <w:t>-.21</w:t>
            </w:r>
          </w:p>
        </w:tc>
        <w:tc>
          <w:tcPr>
            <w:tcW w:w="276" w:type="pct"/>
            <w:tcBorders>
              <w:top w:val="nil"/>
              <w:bottom w:val="nil"/>
            </w:tcBorders>
            <w:noWrap/>
            <w:vAlign w:val="center"/>
          </w:tcPr>
          <w:p w14:paraId="4C070152" w14:textId="1AE52749" w:rsidR="00AD4C1E" w:rsidRPr="00215064" w:rsidRDefault="00AD4C1E" w:rsidP="00AD4C1E">
            <w:pPr>
              <w:jc w:val="center"/>
            </w:pPr>
            <w:r w:rsidRPr="00215064">
              <w:rPr>
                <w:color w:val="000000"/>
              </w:rPr>
              <w:t>-.61</w:t>
            </w:r>
          </w:p>
        </w:tc>
        <w:tc>
          <w:tcPr>
            <w:tcW w:w="276" w:type="pct"/>
            <w:tcBorders>
              <w:top w:val="nil"/>
              <w:bottom w:val="nil"/>
            </w:tcBorders>
            <w:noWrap/>
            <w:vAlign w:val="center"/>
          </w:tcPr>
          <w:p w14:paraId="43CA9456" w14:textId="6420DFB4" w:rsidR="00AD4C1E" w:rsidRPr="00215064" w:rsidRDefault="00AD4C1E" w:rsidP="00AD4C1E">
            <w:pPr>
              <w:jc w:val="center"/>
            </w:pPr>
            <w:r w:rsidRPr="00215064">
              <w:rPr>
                <w:color w:val="000000"/>
              </w:rPr>
              <w:t>-.12</w:t>
            </w:r>
          </w:p>
        </w:tc>
      </w:tr>
      <w:tr w:rsidR="00AD4C1E" w:rsidRPr="00215064" w14:paraId="2E6A5B9D" w14:textId="77777777" w:rsidTr="00240B63">
        <w:trPr>
          <w:trHeight w:val="300"/>
          <w:jc w:val="center"/>
        </w:trPr>
        <w:tc>
          <w:tcPr>
            <w:tcW w:w="1997" w:type="pct"/>
            <w:tcBorders>
              <w:top w:val="nil"/>
              <w:bottom w:val="nil"/>
            </w:tcBorders>
            <w:noWrap/>
            <w:vAlign w:val="center"/>
          </w:tcPr>
          <w:p w14:paraId="79F7FDBD" w14:textId="5C32E178" w:rsidR="00AD4C1E" w:rsidRPr="00215064" w:rsidRDefault="00AD4C1E" w:rsidP="00AD4C1E">
            <w:pPr>
              <w:rPr>
                <w:bCs/>
                <w:color w:val="000000" w:themeColor="text1"/>
              </w:rPr>
            </w:pPr>
            <w:r w:rsidRPr="00215064">
              <w:rPr>
                <w:color w:val="000000"/>
              </w:rPr>
              <w:t xml:space="preserve">         Conscientiousness</w:t>
            </w:r>
          </w:p>
        </w:tc>
        <w:tc>
          <w:tcPr>
            <w:tcW w:w="162" w:type="pct"/>
            <w:tcBorders>
              <w:top w:val="nil"/>
              <w:bottom w:val="nil"/>
            </w:tcBorders>
            <w:vAlign w:val="center"/>
          </w:tcPr>
          <w:p w14:paraId="39CE3558" w14:textId="270093B5"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36E14A36" w14:textId="5C2F5BCC" w:rsidR="00AD4C1E" w:rsidRPr="00215064" w:rsidRDefault="00AD4C1E" w:rsidP="00AD4C1E">
            <w:pPr>
              <w:jc w:val="center"/>
              <w:rPr>
                <w:color w:val="000000"/>
              </w:rPr>
            </w:pPr>
            <w:r w:rsidRPr="00215064">
              <w:rPr>
                <w:color w:val="000000"/>
              </w:rPr>
              <w:t>16</w:t>
            </w:r>
          </w:p>
        </w:tc>
        <w:tc>
          <w:tcPr>
            <w:tcW w:w="402" w:type="pct"/>
            <w:tcBorders>
              <w:top w:val="nil"/>
              <w:bottom w:val="nil"/>
            </w:tcBorders>
            <w:noWrap/>
            <w:vAlign w:val="center"/>
          </w:tcPr>
          <w:p w14:paraId="7BE8B9E7" w14:textId="1FE1812B" w:rsidR="00AD4C1E" w:rsidRPr="00215064" w:rsidRDefault="00AD4C1E" w:rsidP="00AD4C1E">
            <w:pPr>
              <w:jc w:val="center"/>
              <w:rPr>
                <w:color w:val="000000"/>
              </w:rPr>
            </w:pPr>
            <w:r w:rsidRPr="00215064">
              <w:rPr>
                <w:color w:val="000000"/>
              </w:rPr>
              <w:t>4,013</w:t>
            </w:r>
          </w:p>
        </w:tc>
        <w:tc>
          <w:tcPr>
            <w:tcW w:w="276" w:type="pct"/>
            <w:tcBorders>
              <w:top w:val="nil"/>
              <w:bottom w:val="nil"/>
            </w:tcBorders>
            <w:noWrap/>
            <w:vAlign w:val="center"/>
          </w:tcPr>
          <w:p w14:paraId="2A30CD47" w14:textId="29252338" w:rsidR="00AD4C1E" w:rsidRPr="00215064" w:rsidRDefault="00AD4C1E" w:rsidP="00AD4C1E">
            <w:pPr>
              <w:jc w:val="center"/>
              <w:rPr>
                <w:color w:val="000000"/>
              </w:rPr>
            </w:pPr>
            <w:r w:rsidRPr="00215064">
              <w:rPr>
                <w:color w:val="000000"/>
              </w:rPr>
              <w:t>-.22</w:t>
            </w:r>
          </w:p>
        </w:tc>
        <w:tc>
          <w:tcPr>
            <w:tcW w:w="289" w:type="pct"/>
            <w:tcBorders>
              <w:top w:val="nil"/>
              <w:bottom w:val="nil"/>
            </w:tcBorders>
            <w:noWrap/>
            <w:vAlign w:val="center"/>
          </w:tcPr>
          <w:p w14:paraId="2D3FE819" w14:textId="10C4D198" w:rsidR="00AD4C1E" w:rsidRPr="00215064" w:rsidRDefault="00AD4C1E" w:rsidP="00AD4C1E">
            <w:pPr>
              <w:jc w:val="center"/>
              <w:rPr>
                <w:color w:val="000000"/>
              </w:rPr>
            </w:pPr>
            <w:r w:rsidRPr="00215064">
              <w:rPr>
                <w:color w:val="000000"/>
              </w:rPr>
              <w:t>.12</w:t>
            </w:r>
          </w:p>
        </w:tc>
        <w:tc>
          <w:tcPr>
            <w:tcW w:w="276" w:type="pct"/>
            <w:tcBorders>
              <w:top w:val="nil"/>
              <w:bottom w:val="nil"/>
            </w:tcBorders>
            <w:noWrap/>
            <w:vAlign w:val="center"/>
          </w:tcPr>
          <w:p w14:paraId="07B7CF9E" w14:textId="69A97B2C" w:rsidR="00AD4C1E" w:rsidRPr="00215064" w:rsidRDefault="00AD4C1E" w:rsidP="00AD4C1E">
            <w:pPr>
              <w:jc w:val="center"/>
              <w:rPr>
                <w:b/>
                <w:bCs/>
              </w:rPr>
            </w:pPr>
            <w:r w:rsidRPr="00215064">
              <w:rPr>
                <w:b/>
                <w:bCs/>
                <w:color w:val="000000"/>
              </w:rPr>
              <w:t>-.27</w:t>
            </w:r>
          </w:p>
        </w:tc>
        <w:tc>
          <w:tcPr>
            <w:tcW w:w="262" w:type="pct"/>
            <w:tcBorders>
              <w:top w:val="nil"/>
              <w:bottom w:val="nil"/>
            </w:tcBorders>
            <w:noWrap/>
            <w:vAlign w:val="center"/>
          </w:tcPr>
          <w:p w14:paraId="31A48D48" w14:textId="25E747B7" w:rsidR="00AD4C1E" w:rsidRPr="00215064" w:rsidRDefault="00AD4C1E" w:rsidP="00AD4C1E">
            <w:pPr>
              <w:jc w:val="center"/>
            </w:pPr>
            <w:r w:rsidRPr="00215064">
              <w:rPr>
                <w:color w:val="000000"/>
              </w:rPr>
              <w:t>.13</w:t>
            </w:r>
          </w:p>
        </w:tc>
        <w:tc>
          <w:tcPr>
            <w:tcW w:w="284" w:type="pct"/>
            <w:tcBorders>
              <w:top w:val="nil"/>
              <w:bottom w:val="nil"/>
            </w:tcBorders>
            <w:noWrap/>
            <w:vAlign w:val="center"/>
          </w:tcPr>
          <w:p w14:paraId="10CCD56E" w14:textId="34B6ED34" w:rsidR="00AD4C1E" w:rsidRPr="00215064" w:rsidRDefault="00AD4C1E" w:rsidP="00AD4C1E">
            <w:pPr>
              <w:jc w:val="center"/>
            </w:pPr>
            <w:r w:rsidRPr="00215064">
              <w:rPr>
                <w:color w:val="000000"/>
              </w:rPr>
              <w:t>-.28</w:t>
            </w:r>
          </w:p>
        </w:tc>
        <w:tc>
          <w:tcPr>
            <w:tcW w:w="277" w:type="pct"/>
            <w:tcBorders>
              <w:top w:val="nil"/>
              <w:bottom w:val="nil"/>
            </w:tcBorders>
            <w:noWrap/>
            <w:vAlign w:val="center"/>
          </w:tcPr>
          <w:p w14:paraId="1D24A15F" w14:textId="68B6C6CB" w:rsidR="00AD4C1E" w:rsidRPr="00215064" w:rsidRDefault="00AD4C1E" w:rsidP="00AD4C1E">
            <w:pPr>
              <w:jc w:val="center"/>
            </w:pPr>
            <w:r w:rsidRPr="00215064">
              <w:rPr>
                <w:color w:val="000000"/>
              </w:rPr>
              <w:t>-.16</w:t>
            </w:r>
          </w:p>
        </w:tc>
        <w:tc>
          <w:tcPr>
            <w:tcW w:w="276" w:type="pct"/>
            <w:tcBorders>
              <w:top w:val="nil"/>
              <w:bottom w:val="nil"/>
            </w:tcBorders>
            <w:noWrap/>
            <w:vAlign w:val="center"/>
          </w:tcPr>
          <w:p w14:paraId="214F8D22" w14:textId="46F550F5" w:rsidR="00AD4C1E" w:rsidRPr="00215064" w:rsidRDefault="00AD4C1E" w:rsidP="00AD4C1E">
            <w:pPr>
              <w:jc w:val="center"/>
            </w:pPr>
            <w:r w:rsidRPr="00215064">
              <w:rPr>
                <w:color w:val="000000"/>
              </w:rPr>
              <w:t>-.44</w:t>
            </w:r>
          </w:p>
        </w:tc>
        <w:tc>
          <w:tcPr>
            <w:tcW w:w="276" w:type="pct"/>
            <w:tcBorders>
              <w:top w:val="nil"/>
              <w:bottom w:val="nil"/>
            </w:tcBorders>
            <w:noWrap/>
            <w:vAlign w:val="center"/>
          </w:tcPr>
          <w:p w14:paraId="03E6201B" w14:textId="4C2FA078" w:rsidR="00AD4C1E" w:rsidRPr="00215064" w:rsidRDefault="00AD4C1E" w:rsidP="00AD4C1E">
            <w:pPr>
              <w:jc w:val="center"/>
            </w:pPr>
            <w:r w:rsidRPr="00215064">
              <w:rPr>
                <w:color w:val="000000"/>
              </w:rPr>
              <w:t>-.11</w:t>
            </w:r>
          </w:p>
        </w:tc>
      </w:tr>
      <w:tr w:rsidR="00AD4C1E" w:rsidRPr="00215064" w14:paraId="7A1A773B" w14:textId="77777777" w:rsidTr="00240B63">
        <w:trPr>
          <w:trHeight w:val="300"/>
          <w:jc w:val="center"/>
        </w:trPr>
        <w:tc>
          <w:tcPr>
            <w:tcW w:w="1997" w:type="pct"/>
            <w:tcBorders>
              <w:top w:val="nil"/>
              <w:bottom w:val="nil"/>
            </w:tcBorders>
            <w:noWrap/>
            <w:vAlign w:val="center"/>
          </w:tcPr>
          <w:p w14:paraId="41496B87" w14:textId="5A2BF0C9" w:rsidR="00AD4C1E" w:rsidRPr="00215064" w:rsidRDefault="00AD4C1E" w:rsidP="00AD4C1E">
            <w:pPr>
              <w:rPr>
                <w:bCs/>
                <w:color w:val="000000" w:themeColor="text1"/>
              </w:rPr>
            </w:pPr>
            <w:r w:rsidRPr="00215064">
              <w:rPr>
                <w:color w:val="000000"/>
              </w:rPr>
              <w:t xml:space="preserve">         Openness</w:t>
            </w:r>
          </w:p>
        </w:tc>
        <w:tc>
          <w:tcPr>
            <w:tcW w:w="162" w:type="pct"/>
            <w:tcBorders>
              <w:top w:val="nil"/>
              <w:bottom w:val="nil"/>
            </w:tcBorders>
            <w:vAlign w:val="center"/>
          </w:tcPr>
          <w:p w14:paraId="38AEFD8C" w14:textId="62C13D03"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2C41C618" w14:textId="2A4E8ECF" w:rsidR="00AD4C1E" w:rsidRPr="00215064" w:rsidRDefault="00AD4C1E" w:rsidP="00AD4C1E">
            <w:pPr>
              <w:jc w:val="center"/>
              <w:rPr>
                <w:color w:val="000000"/>
              </w:rPr>
            </w:pPr>
            <w:r w:rsidRPr="00215064">
              <w:rPr>
                <w:color w:val="000000"/>
              </w:rPr>
              <w:t>15</w:t>
            </w:r>
          </w:p>
        </w:tc>
        <w:tc>
          <w:tcPr>
            <w:tcW w:w="402" w:type="pct"/>
            <w:tcBorders>
              <w:top w:val="nil"/>
              <w:bottom w:val="nil"/>
            </w:tcBorders>
            <w:noWrap/>
            <w:vAlign w:val="center"/>
          </w:tcPr>
          <w:p w14:paraId="72593F36" w14:textId="22C95233" w:rsidR="00AD4C1E" w:rsidRPr="00215064" w:rsidRDefault="00AD4C1E" w:rsidP="00AD4C1E">
            <w:pPr>
              <w:jc w:val="center"/>
              <w:rPr>
                <w:color w:val="000000"/>
              </w:rPr>
            </w:pPr>
            <w:r w:rsidRPr="00215064">
              <w:rPr>
                <w:color w:val="000000"/>
              </w:rPr>
              <w:t>3,815</w:t>
            </w:r>
          </w:p>
        </w:tc>
        <w:tc>
          <w:tcPr>
            <w:tcW w:w="276" w:type="pct"/>
            <w:tcBorders>
              <w:top w:val="nil"/>
              <w:bottom w:val="nil"/>
            </w:tcBorders>
            <w:noWrap/>
            <w:vAlign w:val="center"/>
          </w:tcPr>
          <w:p w14:paraId="64DAF92B" w14:textId="20632E72" w:rsidR="00AD4C1E" w:rsidRPr="00215064" w:rsidRDefault="00AD4C1E" w:rsidP="00AD4C1E">
            <w:pPr>
              <w:jc w:val="center"/>
              <w:rPr>
                <w:color w:val="000000"/>
              </w:rPr>
            </w:pPr>
            <w:r w:rsidRPr="00215064">
              <w:rPr>
                <w:color w:val="000000"/>
              </w:rPr>
              <w:t>-.08</w:t>
            </w:r>
          </w:p>
        </w:tc>
        <w:tc>
          <w:tcPr>
            <w:tcW w:w="289" w:type="pct"/>
            <w:tcBorders>
              <w:top w:val="nil"/>
              <w:bottom w:val="nil"/>
            </w:tcBorders>
            <w:noWrap/>
            <w:vAlign w:val="center"/>
          </w:tcPr>
          <w:p w14:paraId="3F95DEE2" w14:textId="17F97C92" w:rsidR="00AD4C1E" w:rsidRPr="00215064" w:rsidRDefault="00AD4C1E" w:rsidP="00AD4C1E">
            <w:pPr>
              <w:jc w:val="center"/>
              <w:rPr>
                <w:color w:val="000000"/>
              </w:rPr>
            </w:pPr>
            <w:r w:rsidRPr="00215064">
              <w:rPr>
                <w:color w:val="000000"/>
              </w:rPr>
              <w:t>.12</w:t>
            </w:r>
          </w:p>
        </w:tc>
        <w:tc>
          <w:tcPr>
            <w:tcW w:w="276" w:type="pct"/>
            <w:tcBorders>
              <w:top w:val="nil"/>
              <w:bottom w:val="nil"/>
            </w:tcBorders>
            <w:noWrap/>
            <w:vAlign w:val="center"/>
          </w:tcPr>
          <w:p w14:paraId="73944C08" w14:textId="592CA682" w:rsidR="00AD4C1E" w:rsidRPr="00215064" w:rsidRDefault="00AD4C1E" w:rsidP="00AD4C1E">
            <w:pPr>
              <w:jc w:val="center"/>
              <w:rPr>
                <w:b/>
                <w:bCs/>
              </w:rPr>
            </w:pPr>
            <w:r w:rsidRPr="00215064">
              <w:rPr>
                <w:b/>
                <w:bCs/>
                <w:color w:val="000000"/>
              </w:rPr>
              <w:t>-.10</w:t>
            </w:r>
          </w:p>
        </w:tc>
        <w:tc>
          <w:tcPr>
            <w:tcW w:w="262" w:type="pct"/>
            <w:tcBorders>
              <w:top w:val="nil"/>
              <w:bottom w:val="nil"/>
            </w:tcBorders>
            <w:noWrap/>
            <w:vAlign w:val="center"/>
          </w:tcPr>
          <w:p w14:paraId="1B35B722" w14:textId="20FCAF48" w:rsidR="00AD4C1E" w:rsidRPr="00215064" w:rsidRDefault="00AD4C1E" w:rsidP="00AD4C1E">
            <w:pPr>
              <w:jc w:val="center"/>
            </w:pPr>
            <w:r w:rsidRPr="00215064">
              <w:rPr>
                <w:color w:val="000000"/>
              </w:rPr>
              <w:t>.12</w:t>
            </w:r>
          </w:p>
        </w:tc>
        <w:tc>
          <w:tcPr>
            <w:tcW w:w="284" w:type="pct"/>
            <w:tcBorders>
              <w:top w:val="nil"/>
              <w:bottom w:val="nil"/>
            </w:tcBorders>
            <w:noWrap/>
            <w:vAlign w:val="center"/>
          </w:tcPr>
          <w:p w14:paraId="76BF604D" w14:textId="18DD1FC5" w:rsidR="00AD4C1E" w:rsidRPr="00215064" w:rsidRDefault="00AD4C1E" w:rsidP="00AD4C1E">
            <w:pPr>
              <w:jc w:val="center"/>
            </w:pPr>
            <w:r w:rsidRPr="00215064">
              <w:rPr>
                <w:color w:val="000000"/>
              </w:rPr>
              <w:t>-.14</w:t>
            </w:r>
          </w:p>
        </w:tc>
        <w:tc>
          <w:tcPr>
            <w:tcW w:w="277" w:type="pct"/>
            <w:tcBorders>
              <w:top w:val="nil"/>
              <w:bottom w:val="nil"/>
            </w:tcBorders>
            <w:noWrap/>
            <w:vAlign w:val="center"/>
          </w:tcPr>
          <w:p w14:paraId="26DE58B8" w14:textId="76188E66" w:rsidR="00AD4C1E" w:rsidRPr="00215064" w:rsidRDefault="00AD4C1E" w:rsidP="00AD4C1E">
            <w:pPr>
              <w:jc w:val="center"/>
            </w:pPr>
            <w:r w:rsidRPr="00215064">
              <w:rPr>
                <w:color w:val="000000"/>
              </w:rPr>
              <w:t>-.02</w:t>
            </w:r>
          </w:p>
        </w:tc>
        <w:tc>
          <w:tcPr>
            <w:tcW w:w="276" w:type="pct"/>
            <w:tcBorders>
              <w:top w:val="nil"/>
              <w:bottom w:val="nil"/>
            </w:tcBorders>
            <w:noWrap/>
            <w:vAlign w:val="center"/>
          </w:tcPr>
          <w:p w14:paraId="3AFE5027" w14:textId="271BC3FC" w:rsidR="00AD4C1E" w:rsidRPr="00215064" w:rsidRDefault="00AD4C1E" w:rsidP="00AD4C1E">
            <w:pPr>
              <w:jc w:val="center"/>
            </w:pPr>
            <w:r w:rsidRPr="00215064">
              <w:rPr>
                <w:color w:val="000000"/>
              </w:rPr>
              <w:t>-.26</w:t>
            </w:r>
          </w:p>
        </w:tc>
        <w:tc>
          <w:tcPr>
            <w:tcW w:w="276" w:type="pct"/>
            <w:tcBorders>
              <w:top w:val="nil"/>
              <w:bottom w:val="nil"/>
            </w:tcBorders>
            <w:noWrap/>
            <w:vAlign w:val="center"/>
          </w:tcPr>
          <w:p w14:paraId="4955C2AE" w14:textId="6F3A67CC" w:rsidR="00AD4C1E" w:rsidRPr="00215064" w:rsidRDefault="00AD4C1E" w:rsidP="00AD4C1E">
            <w:pPr>
              <w:jc w:val="center"/>
            </w:pPr>
            <w:r w:rsidRPr="00215064">
              <w:rPr>
                <w:color w:val="000000"/>
              </w:rPr>
              <w:t>.06</w:t>
            </w:r>
          </w:p>
        </w:tc>
      </w:tr>
      <w:tr w:rsidR="00D65DB0" w:rsidRPr="00215064" w14:paraId="7B5E5008" w14:textId="77777777" w:rsidTr="00240B63">
        <w:trPr>
          <w:trHeight w:val="300"/>
          <w:jc w:val="center"/>
        </w:trPr>
        <w:tc>
          <w:tcPr>
            <w:tcW w:w="1997" w:type="pct"/>
            <w:tcBorders>
              <w:top w:val="nil"/>
              <w:bottom w:val="nil"/>
            </w:tcBorders>
            <w:noWrap/>
            <w:vAlign w:val="center"/>
          </w:tcPr>
          <w:p w14:paraId="051B9162" w14:textId="66DBB40B" w:rsidR="00D65DB0" w:rsidRPr="00215064" w:rsidRDefault="00D65DB0" w:rsidP="00D65DB0">
            <w:pPr>
              <w:rPr>
                <w:color w:val="000000"/>
              </w:rPr>
            </w:pPr>
            <w:r w:rsidRPr="00215064">
              <w:rPr>
                <w:color w:val="000000"/>
              </w:rPr>
              <w:t xml:space="preserve">   Risky sexual activity: </w:t>
            </w:r>
            <w:r>
              <w:rPr>
                <w:color w:val="000000"/>
              </w:rPr>
              <w:t>Overall</w:t>
            </w:r>
          </w:p>
        </w:tc>
        <w:tc>
          <w:tcPr>
            <w:tcW w:w="162" w:type="pct"/>
            <w:tcBorders>
              <w:top w:val="nil"/>
              <w:bottom w:val="nil"/>
            </w:tcBorders>
            <w:vAlign w:val="center"/>
          </w:tcPr>
          <w:p w14:paraId="0DA5110E" w14:textId="77777777" w:rsidR="00D65DB0" w:rsidRPr="00215064" w:rsidRDefault="00D65DB0" w:rsidP="00D65DB0">
            <w:pPr>
              <w:jc w:val="center"/>
              <w:rPr>
                <w:color w:val="000000"/>
              </w:rPr>
            </w:pPr>
          </w:p>
        </w:tc>
        <w:tc>
          <w:tcPr>
            <w:tcW w:w="223" w:type="pct"/>
            <w:tcBorders>
              <w:top w:val="nil"/>
              <w:bottom w:val="nil"/>
            </w:tcBorders>
            <w:noWrap/>
            <w:vAlign w:val="center"/>
          </w:tcPr>
          <w:p w14:paraId="108BFF42" w14:textId="77777777" w:rsidR="00D65DB0" w:rsidRPr="00215064" w:rsidRDefault="00D65DB0" w:rsidP="00D65DB0">
            <w:pPr>
              <w:jc w:val="center"/>
              <w:rPr>
                <w:color w:val="000000"/>
              </w:rPr>
            </w:pPr>
          </w:p>
        </w:tc>
        <w:tc>
          <w:tcPr>
            <w:tcW w:w="402" w:type="pct"/>
            <w:tcBorders>
              <w:top w:val="nil"/>
              <w:bottom w:val="nil"/>
            </w:tcBorders>
            <w:noWrap/>
            <w:vAlign w:val="center"/>
          </w:tcPr>
          <w:p w14:paraId="65CC5127" w14:textId="77777777" w:rsidR="00D65DB0" w:rsidRPr="00215064" w:rsidRDefault="00D65DB0" w:rsidP="00D65DB0">
            <w:pPr>
              <w:jc w:val="center"/>
              <w:rPr>
                <w:color w:val="000000"/>
              </w:rPr>
            </w:pPr>
          </w:p>
        </w:tc>
        <w:tc>
          <w:tcPr>
            <w:tcW w:w="276" w:type="pct"/>
            <w:tcBorders>
              <w:top w:val="nil"/>
              <w:bottom w:val="nil"/>
            </w:tcBorders>
            <w:noWrap/>
            <w:vAlign w:val="center"/>
          </w:tcPr>
          <w:p w14:paraId="6A523EA0" w14:textId="77777777" w:rsidR="00D65DB0" w:rsidRPr="00215064" w:rsidRDefault="00D65DB0" w:rsidP="00D65DB0">
            <w:pPr>
              <w:jc w:val="center"/>
              <w:rPr>
                <w:color w:val="000000"/>
              </w:rPr>
            </w:pPr>
          </w:p>
        </w:tc>
        <w:tc>
          <w:tcPr>
            <w:tcW w:w="289" w:type="pct"/>
            <w:tcBorders>
              <w:top w:val="nil"/>
              <w:bottom w:val="nil"/>
            </w:tcBorders>
            <w:noWrap/>
            <w:vAlign w:val="center"/>
          </w:tcPr>
          <w:p w14:paraId="70396AD2" w14:textId="77777777" w:rsidR="00D65DB0" w:rsidRPr="00215064" w:rsidRDefault="00D65DB0" w:rsidP="00D65DB0">
            <w:pPr>
              <w:jc w:val="center"/>
              <w:rPr>
                <w:color w:val="000000"/>
              </w:rPr>
            </w:pPr>
          </w:p>
        </w:tc>
        <w:tc>
          <w:tcPr>
            <w:tcW w:w="276" w:type="pct"/>
            <w:tcBorders>
              <w:top w:val="nil"/>
              <w:bottom w:val="nil"/>
            </w:tcBorders>
            <w:noWrap/>
            <w:vAlign w:val="center"/>
          </w:tcPr>
          <w:p w14:paraId="65C3ED4D" w14:textId="77777777" w:rsidR="00D65DB0" w:rsidRPr="00215064" w:rsidRDefault="00D65DB0" w:rsidP="00D65DB0">
            <w:pPr>
              <w:jc w:val="center"/>
              <w:rPr>
                <w:b/>
                <w:bCs/>
              </w:rPr>
            </w:pPr>
          </w:p>
        </w:tc>
        <w:tc>
          <w:tcPr>
            <w:tcW w:w="262" w:type="pct"/>
            <w:tcBorders>
              <w:top w:val="nil"/>
              <w:bottom w:val="nil"/>
            </w:tcBorders>
            <w:noWrap/>
            <w:vAlign w:val="center"/>
          </w:tcPr>
          <w:p w14:paraId="28739C49" w14:textId="77777777" w:rsidR="00D65DB0" w:rsidRPr="00215064" w:rsidRDefault="00D65DB0" w:rsidP="00D65DB0">
            <w:pPr>
              <w:jc w:val="center"/>
            </w:pPr>
          </w:p>
        </w:tc>
        <w:tc>
          <w:tcPr>
            <w:tcW w:w="284" w:type="pct"/>
            <w:tcBorders>
              <w:top w:val="nil"/>
              <w:bottom w:val="nil"/>
            </w:tcBorders>
            <w:noWrap/>
            <w:vAlign w:val="center"/>
          </w:tcPr>
          <w:p w14:paraId="763F52EA" w14:textId="77777777" w:rsidR="00D65DB0" w:rsidRPr="00215064" w:rsidRDefault="00D65DB0" w:rsidP="00D65DB0">
            <w:pPr>
              <w:jc w:val="center"/>
            </w:pPr>
          </w:p>
        </w:tc>
        <w:tc>
          <w:tcPr>
            <w:tcW w:w="277" w:type="pct"/>
            <w:tcBorders>
              <w:top w:val="nil"/>
              <w:bottom w:val="nil"/>
            </w:tcBorders>
            <w:noWrap/>
            <w:vAlign w:val="center"/>
          </w:tcPr>
          <w:p w14:paraId="765CD643" w14:textId="77777777" w:rsidR="00D65DB0" w:rsidRPr="00215064" w:rsidRDefault="00D65DB0" w:rsidP="00D65DB0">
            <w:pPr>
              <w:jc w:val="center"/>
            </w:pPr>
          </w:p>
        </w:tc>
        <w:tc>
          <w:tcPr>
            <w:tcW w:w="276" w:type="pct"/>
            <w:tcBorders>
              <w:top w:val="nil"/>
              <w:bottom w:val="nil"/>
            </w:tcBorders>
            <w:noWrap/>
            <w:vAlign w:val="center"/>
          </w:tcPr>
          <w:p w14:paraId="6294C0E6" w14:textId="77777777" w:rsidR="00D65DB0" w:rsidRPr="00215064" w:rsidRDefault="00D65DB0" w:rsidP="00D65DB0">
            <w:pPr>
              <w:jc w:val="center"/>
            </w:pPr>
          </w:p>
        </w:tc>
        <w:tc>
          <w:tcPr>
            <w:tcW w:w="276" w:type="pct"/>
            <w:tcBorders>
              <w:top w:val="nil"/>
              <w:bottom w:val="nil"/>
            </w:tcBorders>
            <w:noWrap/>
            <w:vAlign w:val="center"/>
          </w:tcPr>
          <w:p w14:paraId="7FB91B6E" w14:textId="77777777" w:rsidR="00D65DB0" w:rsidRPr="00215064" w:rsidRDefault="00D65DB0" w:rsidP="00D65DB0">
            <w:pPr>
              <w:jc w:val="center"/>
            </w:pPr>
          </w:p>
        </w:tc>
      </w:tr>
      <w:tr w:rsidR="009B2DDE" w:rsidRPr="00215064" w14:paraId="692CDCB8" w14:textId="77777777" w:rsidTr="00F06F70">
        <w:trPr>
          <w:trHeight w:val="300"/>
          <w:jc w:val="center"/>
        </w:trPr>
        <w:tc>
          <w:tcPr>
            <w:tcW w:w="1997" w:type="pct"/>
            <w:tcBorders>
              <w:top w:val="nil"/>
              <w:bottom w:val="nil"/>
            </w:tcBorders>
            <w:noWrap/>
            <w:vAlign w:val="center"/>
          </w:tcPr>
          <w:p w14:paraId="6C313385" w14:textId="29BE6C44" w:rsidR="009B2DDE" w:rsidRPr="00215064" w:rsidRDefault="009B2DDE" w:rsidP="009B2DDE">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369275D2" w14:textId="744CB3D0" w:rsidR="009B2DDE" w:rsidRPr="00215064" w:rsidRDefault="009B2DDE" w:rsidP="009B2DDE">
            <w:pPr>
              <w:jc w:val="center"/>
              <w:rPr>
                <w:color w:val="000000"/>
              </w:rPr>
            </w:pPr>
            <w:r>
              <w:rPr>
                <w:color w:val="000000"/>
              </w:rPr>
              <w:t>1</w:t>
            </w:r>
          </w:p>
        </w:tc>
        <w:tc>
          <w:tcPr>
            <w:tcW w:w="223" w:type="pct"/>
            <w:tcBorders>
              <w:top w:val="nil"/>
              <w:bottom w:val="nil"/>
            </w:tcBorders>
            <w:noWrap/>
            <w:vAlign w:val="bottom"/>
          </w:tcPr>
          <w:p w14:paraId="2BBEC08C" w14:textId="3D9B30D1" w:rsidR="009B2DDE" w:rsidRPr="00215064" w:rsidRDefault="009B2DDE" w:rsidP="009B2DDE">
            <w:pPr>
              <w:jc w:val="center"/>
              <w:rPr>
                <w:color w:val="000000"/>
              </w:rPr>
            </w:pPr>
            <w:r>
              <w:rPr>
                <w:color w:val="000000"/>
              </w:rPr>
              <w:t>19</w:t>
            </w:r>
          </w:p>
        </w:tc>
        <w:tc>
          <w:tcPr>
            <w:tcW w:w="402" w:type="pct"/>
            <w:tcBorders>
              <w:top w:val="nil"/>
              <w:bottom w:val="nil"/>
            </w:tcBorders>
            <w:noWrap/>
            <w:vAlign w:val="bottom"/>
          </w:tcPr>
          <w:p w14:paraId="4FED8ABB" w14:textId="53457A9C" w:rsidR="009B2DDE" w:rsidRPr="00215064" w:rsidRDefault="009B2DDE" w:rsidP="009B2DDE">
            <w:pPr>
              <w:jc w:val="center"/>
              <w:rPr>
                <w:color w:val="000000"/>
              </w:rPr>
            </w:pPr>
            <w:r>
              <w:rPr>
                <w:color w:val="000000"/>
              </w:rPr>
              <w:t>11</w:t>
            </w:r>
            <w:r w:rsidR="00EC7438">
              <w:rPr>
                <w:color w:val="000000"/>
              </w:rPr>
              <w:t>,</w:t>
            </w:r>
            <w:r>
              <w:rPr>
                <w:color w:val="000000"/>
              </w:rPr>
              <w:t>797</w:t>
            </w:r>
          </w:p>
        </w:tc>
        <w:tc>
          <w:tcPr>
            <w:tcW w:w="276" w:type="pct"/>
            <w:tcBorders>
              <w:top w:val="nil"/>
              <w:bottom w:val="nil"/>
            </w:tcBorders>
            <w:noWrap/>
            <w:vAlign w:val="bottom"/>
          </w:tcPr>
          <w:p w14:paraId="66F019E6" w14:textId="67039754" w:rsidR="009B2DDE" w:rsidRPr="00215064" w:rsidRDefault="009B2DDE" w:rsidP="009B2DDE">
            <w:pPr>
              <w:jc w:val="center"/>
              <w:rPr>
                <w:color w:val="000000"/>
              </w:rPr>
            </w:pPr>
            <w:r>
              <w:rPr>
                <w:color w:val="000000"/>
              </w:rPr>
              <w:t>-</w:t>
            </w:r>
            <w:r w:rsidR="00C56E8E">
              <w:rPr>
                <w:color w:val="000000"/>
              </w:rPr>
              <w:t>.</w:t>
            </w:r>
            <w:r>
              <w:rPr>
                <w:color w:val="000000"/>
              </w:rPr>
              <w:t>25</w:t>
            </w:r>
          </w:p>
        </w:tc>
        <w:tc>
          <w:tcPr>
            <w:tcW w:w="289" w:type="pct"/>
            <w:tcBorders>
              <w:top w:val="nil"/>
              <w:bottom w:val="nil"/>
            </w:tcBorders>
            <w:noWrap/>
            <w:vAlign w:val="bottom"/>
          </w:tcPr>
          <w:p w14:paraId="241E70F6" w14:textId="6D80B9FE" w:rsidR="009B2DDE" w:rsidRPr="00215064" w:rsidRDefault="00C56E8E" w:rsidP="009B2DDE">
            <w:pPr>
              <w:jc w:val="center"/>
              <w:rPr>
                <w:color w:val="000000"/>
              </w:rPr>
            </w:pPr>
            <w:r>
              <w:rPr>
                <w:color w:val="000000"/>
              </w:rPr>
              <w:t>.</w:t>
            </w:r>
            <w:r w:rsidR="009B2DDE">
              <w:rPr>
                <w:color w:val="000000"/>
              </w:rPr>
              <w:t>13</w:t>
            </w:r>
          </w:p>
        </w:tc>
        <w:tc>
          <w:tcPr>
            <w:tcW w:w="276" w:type="pct"/>
            <w:tcBorders>
              <w:top w:val="nil"/>
              <w:bottom w:val="nil"/>
            </w:tcBorders>
            <w:noWrap/>
            <w:vAlign w:val="bottom"/>
          </w:tcPr>
          <w:p w14:paraId="3EE05021" w14:textId="187624BB" w:rsidR="009B2DDE" w:rsidRPr="00215064" w:rsidRDefault="009B2DDE" w:rsidP="009B2DDE">
            <w:pPr>
              <w:jc w:val="center"/>
              <w:rPr>
                <w:b/>
                <w:bCs/>
              </w:rPr>
            </w:pPr>
            <w:r>
              <w:rPr>
                <w:b/>
                <w:bCs/>
                <w:color w:val="000000"/>
              </w:rPr>
              <w:t>-</w:t>
            </w:r>
            <w:r w:rsidR="00C56E8E">
              <w:rPr>
                <w:b/>
                <w:bCs/>
                <w:color w:val="000000"/>
              </w:rPr>
              <w:t>.</w:t>
            </w:r>
            <w:r>
              <w:rPr>
                <w:b/>
                <w:bCs/>
                <w:color w:val="000000"/>
              </w:rPr>
              <w:t>31</w:t>
            </w:r>
          </w:p>
        </w:tc>
        <w:tc>
          <w:tcPr>
            <w:tcW w:w="262" w:type="pct"/>
            <w:tcBorders>
              <w:top w:val="nil"/>
              <w:bottom w:val="nil"/>
            </w:tcBorders>
            <w:noWrap/>
            <w:vAlign w:val="bottom"/>
          </w:tcPr>
          <w:p w14:paraId="3E6ED5C2" w14:textId="4FD06E81" w:rsidR="009B2DDE" w:rsidRPr="00215064" w:rsidRDefault="00C56E8E" w:rsidP="009B2DDE">
            <w:pPr>
              <w:jc w:val="center"/>
            </w:pPr>
            <w:r>
              <w:rPr>
                <w:color w:val="000000"/>
              </w:rPr>
              <w:t>.</w:t>
            </w:r>
            <w:r w:rsidR="009B2DDE">
              <w:rPr>
                <w:color w:val="000000"/>
              </w:rPr>
              <w:t>16</w:t>
            </w:r>
          </w:p>
        </w:tc>
        <w:tc>
          <w:tcPr>
            <w:tcW w:w="284" w:type="pct"/>
            <w:tcBorders>
              <w:top w:val="nil"/>
              <w:bottom w:val="nil"/>
            </w:tcBorders>
            <w:noWrap/>
            <w:vAlign w:val="bottom"/>
          </w:tcPr>
          <w:p w14:paraId="3D0B502A" w14:textId="59582CC5" w:rsidR="009B2DDE" w:rsidRPr="00215064" w:rsidRDefault="009B2DDE" w:rsidP="009B2DDE">
            <w:pPr>
              <w:jc w:val="center"/>
            </w:pPr>
            <w:r>
              <w:rPr>
                <w:color w:val="000000"/>
              </w:rPr>
              <w:t>-</w:t>
            </w:r>
            <w:r w:rsidR="00C56E8E">
              <w:rPr>
                <w:color w:val="000000"/>
              </w:rPr>
              <w:t>.</w:t>
            </w:r>
            <w:r>
              <w:rPr>
                <w:color w:val="000000"/>
              </w:rPr>
              <w:t>31</w:t>
            </w:r>
          </w:p>
        </w:tc>
        <w:tc>
          <w:tcPr>
            <w:tcW w:w="277" w:type="pct"/>
            <w:tcBorders>
              <w:top w:val="nil"/>
              <w:bottom w:val="nil"/>
            </w:tcBorders>
            <w:noWrap/>
            <w:vAlign w:val="bottom"/>
          </w:tcPr>
          <w:p w14:paraId="760F292E" w14:textId="58795D9F" w:rsidR="009B2DDE" w:rsidRPr="00215064" w:rsidRDefault="009B2DDE" w:rsidP="009B2DDE">
            <w:pPr>
              <w:jc w:val="center"/>
            </w:pPr>
            <w:r>
              <w:rPr>
                <w:color w:val="000000"/>
              </w:rPr>
              <w:t>-</w:t>
            </w:r>
            <w:r w:rsidR="00C56E8E">
              <w:rPr>
                <w:color w:val="000000"/>
              </w:rPr>
              <w:t>.</w:t>
            </w:r>
            <w:r>
              <w:rPr>
                <w:color w:val="000000"/>
              </w:rPr>
              <w:t>19</w:t>
            </w:r>
          </w:p>
        </w:tc>
        <w:tc>
          <w:tcPr>
            <w:tcW w:w="276" w:type="pct"/>
            <w:tcBorders>
              <w:top w:val="nil"/>
              <w:bottom w:val="nil"/>
            </w:tcBorders>
            <w:noWrap/>
            <w:vAlign w:val="bottom"/>
          </w:tcPr>
          <w:p w14:paraId="3EABC651" w14:textId="5F2E6B90" w:rsidR="009B2DDE" w:rsidRPr="00215064" w:rsidRDefault="009B2DDE" w:rsidP="009B2DDE">
            <w:pPr>
              <w:jc w:val="center"/>
            </w:pPr>
            <w:r>
              <w:rPr>
                <w:color w:val="000000"/>
              </w:rPr>
              <w:t>-</w:t>
            </w:r>
            <w:r w:rsidR="00C56E8E">
              <w:rPr>
                <w:color w:val="000000"/>
              </w:rPr>
              <w:t>.</w:t>
            </w:r>
            <w:r>
              <w:rPr>
                <w:color w:val="000000"/>
              </w:rPr>
              <w:t>51</w:t>
            </w:r>
          </w:p>
        </w:tc>
        <w:tc>
          <w:tcPr>
            <w:tcW w:w="276" w:type="pct"/>
            <w:tcBorders>
              <w:top w:val="nil"/>
              <w:bottom w:val="nil"/>
            </w:tcBorders>
            <w:noWrap/>
            <w:vAlign w:val="bottom"/>
          </w:tcPr>
          <w:p w14:paraId="5EE3EDF6" w14:textId="68652252" w:rsidR="009B2DDE" w:rsidRPr="00215064" w:rsidRDefault="009B2DDE" w:rsidP="009B2DDE">
            <w:pPr>
              <w:jc w:val="center"/>
            </w:pPr>
            <w:r>
              <w:rPr>
                <w:color w:val="000000"/>
              </w:rPr>
              <w:t>-</w:t>
            </w:r>
            <w:r w:rsidR="00C56E8E">
              <w:rPr>
                <w:color w:val="000000"/>
              </w:rPr>
              <w:t>.</w:t>
            </w:r>
            <w:r>
              <w:rPr>
                <w:color w:val="000000"/>
              </w:rPr>
              <w:t>11</w:t>
            </w:r>
          </w:p>
        </w:tc>
      </w:tr>
      <w:tr w:rsidR="009B2DDE" w:rsidRPr="00215064" w14:paraId="754208CA" w14:textId="77777777" w:rsidTr="00F06F70">
        <w:trPr>
          <w:trHeight w:val="300"/>
          <w:jc w:val="center"/>
        </w:trPr>
        <w:tc>
          <w:tcPr>
            <w:tcW w:w="1997" w:type="pct"/>
            <w:tcBorders>
              <w:top w:val="nil"/>
              <w:bottom w:val="nil"/>
            </w:tcBorders>
            <w:noWrap/>
            <w:vAlign w:val="center"/>
          </w:tcPr>
          <w:p w14:paraId="791C5D53" w14:textId="094C4892" w:rsidR="009B2DDE" w:rsidRPr="00215064" w:rsidRDefault="009B2DDE" w:rsidP="009B2DDE">
            <w:pPr>
              <w:rPr>
                <w:color w:val="000000"/>
              </w:rPr>
            </w:pPr>
            <w:r w:rsidRPr="00215064">
              <w:rPr>
                <w:color w:val="000000"/>
              </w:rPr>
              <w:t xml:space="preserve">         Low emotionality</w:t>
            </w:r>
          </w:p>
        </w:tc>
        <w:tc>
          <w:tcPr>
            <w:tcW w:w="162" w:type="pct"/>
            <w:tcBorders>
              <w:top w:val="nil"/>
              <w:bottom w:val="nil"/>
            </w:tcBorders>
            <w:vAlign w:val="center"/>
          </w:tcPr>
          <w:p w14:paraId="50353B3A" w14:textId="5B7FEB8B" w:rsidR="009B2DDE" w:rsidRPr="00215064" w:rsidRDefault="009B2DDE" w:rsidP="009B2DDE">
            <w:pPr>
              <w:jc w:val="center"/>
              <w:rPr>
                <w:color w:val="000000"/>
              </w:rPr>
            </w:pPr>
            <w:r>
              <w:rPr>
                <w:color w:val="000000"/>
              </w:rPr>
              <w:t>1</w:t>
            </w:r>
          </w:p>
        </w:tc>
        <w:tc>
          <w:tcPr>
            <w:tcW w:w="223" w:type="pct"/>
            <w:tcBorders>
              <w:top w:val="nil"/>
              <w:bottom w:val="nil"/>
            </w:tcBorders>
            <w:noWrap/>
            <w:vAlign w:val="bottom"/>
          </w:tcPr>
          <w:p w14:paraId="252E0680" w14:textId="557C0C6F" w:rsidR="009B2DDE" w:rsidRPr="00215064" w:rsidRDefault="009B2DDE" w:rsidP="009B2DDE">
            <w:pPr>
              <w:jc w:val="center"/>
              <w:rPr>
                <w:color w:val="000000"/>
              </w:rPr>
            </w:pPr>
            <w:r>
              <w:rPr>
                <w:color w:val="000000"/>
              </w:rPr>
              <w:t>15</w:t>
            </w:r>
          </w:p>
        </w:tc>
        <w:tc>
          <w:tcPr>
            <w:tcW w:w="402" w:type="pct"/>
            <w:tcBorders>
              <w:top w:val="nil"/>
              <w:bottom w:val="nil"/>
            </w:tcBorders>
            <w:noWrap/>
            <w:vAlign w:val="bottom"/>
          </w:tcPr>
          <w:p w14:paraId="71BC1B96" w14:textId="2B7D8E9C" w:rsidR="009B2DDE" w:rsidRPr="00215064" w:rsidRDefault="009B2DDE" w:rsidP="009B2DDE">
            <w:pPr>
              <w:jc w:val="center"/>
              <w:rPr>
                <w:color w:val="000000"/>
              </w:rPr>
            </w:pPr>
            <w:r>
              <w:rPr>
                <w:color w:val="000000"/>
              </w:rPr>
              <w:t>10</w:t>
            </w:r>
            <w:r w:rsidR="00EC7438">
              <w:rPr>
                <w:color w:val="000000"/>
              </w:rPr>
              <w:t>,</w:t>
            </w:r>
            <w:r>
              <w:rPr>
                <w:color w:val="000000"/>
              </w:rPr>
              <w:t>580</w:t>
            </w:r>
          </w:p>
        </w:tc>
        <w:tc>
          <w:tcPr>
            <w:tcW w:w="276" w:type="pct"/>
            <w:tcBorders>
              <w:top w:val="nil"/>
              <w:bottom w:val="nil"/>
            </w:tcBorders>
            <w:noWrap/>
            <w:vAlign w:val="center"/>
          </w:tcPr>
          <w:p w14:paraId="587B4772" w14:textId="3130762D" w:rsidR="009B2DDE" w:rsidRPr="00215064" w:rsidRDefault="00C56E8E" w:rsidP="009B2DDE">
            <w:pPr>
              <w:jc w:val="center"/>
              <w:rPr>
                <w:color w:val="000000"/>
              </w:rPr>
            </w:pPr>
            <w:r>
              <w:rPr>
                <w:color w:val="000000"/>
              </w:rPr>
              <w:t>.</w:t>
            </w:r>
            <w:r w:rsidR="009B2DDE">
              <w:rPr>
                <w:color w:val="000000"/>
              </w:rPr>
              <w:t>15</w:t>
            </w:r>
          </w:p>
        </w:tc>
        <w:tc>
          <w:tcPr>
            <w:tcW w:w="289" w:type="pct"/>
            <w:tcBorders>
              <w:top w:val="nil"/>
              <w:bottom w:val="nil"/>
            </w:tcBorders>
            <w:noWrap/>
            <w:vAlign w:val="center"/>
          </w:tcPr>
          <w:p w14:paraId="0C70C74B" w14:textId="45B411BC"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center"/>
          </w:tcPr>
          <w:p w14:paraId="5D9A4AC8" w14:textId="6BF93E4C" w:rsidR="009B2DDE" w:rsidRPr="009B2DDE" w:rsidRDefault="00C56E8E" w:rsidP="009B2DDE">
            <w:pPr>
              <w:jc w:val="center"/>
              <w:rPr>
                <w:b/>
                <w:bCs/>
              </w:rPr>
            </w:pPr>
            <w:r>
              <w:rPr>
                <w:b/>
                <w:bCs/>
                <w:color w:val="000000"/>
              </w:rPr>
              <w:t>.</w:t>
            </w:r>
            <w:r w:rsidR="009B2DDE" w:rsidRPr="009B2DDE">
              <w:rPr>
                <w:b/>
                <w:bCs/>
                <w:color w:val="000000"/>
              </w:rPr>
              <w:t>19</w:t>
            </w:r>
          </w:p>
        </w:tc>
        <w:tc>
          <w:tcPr>
            <w:tcW w:w="262" w:type="pct"/>
            <w:tcBorders>
              <w:top w:val="nil"/>
              <w:bottom w:val="nil"/>
            </w:tcBorders>
            <w:noWrap/>
            <w:vAlign w:val="center"/>
          </w:tcPr>
          <w:p w14:paraId="0333BFE3" w14:textId="184C5AB3" w:rsidR="009B2DDE" w:rsidRPr="00215064" w:rsidRDefault="00C56E8E" w:rsidP="009B2DDE">
            <w:pPr>
              <w:jc w:val="center"/>
            </w:pPr>
            <w:r>
              <w:rPr>
                <w:color w:val="000000"/>
              </w:rPr>
              <w:t>.</w:t>
            </w:r>
            <w:r w:rsidR="009B2DDE">
              <w:rPr>
                <w:color w:val="000000"/>
              </w:rPr>
              <w:t>13</w:t>
            </w:r>
          </w:p>
        </w:tc>
        <w:tc>
          <w:tcPr>
            <w:tcW w:w="284" w:type="pct"/>
            <w:tcBorders>
              <w:top w:val="nil"/>
              <w:bottom w:val="nil"/>
            </w:tcBorders>
            <w:noWrap/>
            <w:vAlign w:val="center"/>
          </w:tcPr>
          <w:p w14:paraId="73552A26" w14:textId="6ECD1E25" w:rsidR="009B2DDE" w:rsidRPr="00215064" w:rsidRDefault="00C56E8E" w:rsidP="009B2DDE">
            <w:pPr>
              <w:jc w:val="center"/>
            </w:pPr>
            <w:r>
              <w:rPr>
                <w:color w:val="000000"/>
              </w:rPr>
              <w:t>.</w:t>
            </w:r>
            <w:r w:rsidR="009B2DDE">
              <w:rPr>
                <w:color w:val="000000"/>
              </w:rPr>
              <w:t>10</w:t>
            </w:r>
          </w:p>
        </w:tc>
        <w:tc>
          <w:tcPr>
            <w:tcW w:w="277" w:type="pct"/>
            <w:tcBorders>
              <w:top w:val="nil"/>
              <w:bottom w:val="nil"/>
            </w:tcBorders>
            <w:noWrap/>
            <w:vAlign w:val="center"/>
          </w:tcPr>
          <w:p w14:paraId="253EE6F9" w14:textId="7FCB0EB9" w:rsidR="009B2DDE" w:rsidRPr="00215064" w:rsidRDefault="00C56E8E" w:rsidP="009B2DDE">
            <w:pPr>
              <w:jc w:val="center"/>
            </w:pPr>
            <w:r>
              <w:rPr>
                <w:color w:val="000000"/>
              </w:rPr>
              <w:t>.</w:t>
            </w:r>
            <w:r w:rsidR="009B2DDE">
              <w:rPr>
                <w:color w:val="000000"/>
              </w:rPr>
              <w:t>21</w:t>
            </w:r>
          </w:p>
        </w:tc>
        <w:tc>
          <w:tcPr>
            <w:tcW w:w="276" w:type="pct"/>
            <w:tcBorders>
              <w:top w:val="nil"/>
              <w:bottom w:val="nil"/>
            </w:tcBorders>
            <w:noWrap/>
            <w:vAlign w:val="center"/>
          </w:tcPr>
          <w:p w14:paraId="792FAFE7" w14:textId="382FC927" w:rsidR="009B2DDE" w:rsidRPr="00215064" w:rsidRDefault="00C56E8E" w:rsidP="009B2DDE">
            <w:pPr>
              <w:jc w:val="center"/>
            </w:pPr>
            <w:r>
              <w:rPr>
                <w:color w:val="000000"/>
              </w:rPr>
              <w:t>.</w:t>
            </w:r>
            <w:r w:rsidR="009B2DDE">
              <w:rPr>
                <w:color w:val="000000"/>
              </w:rPr>
              <w:t>03</w:t>
            </w:r>
          </w:p>
        </w:tc>
        <w:tc>
          <w:tcPr>
            <w:tcW w:w="276" w:type="pct"/>
            <w:tcBorders>
              <w:top w:val="nil"/>
              <w:bottom w:val="nil"/>
            </w:tcBorders>
            <w:noWrap/>
            <w:vAlign w:val="center"/>
          </w:tcPr>
          <w:p w14:paraId="357C1BC4" w14:textId="0F53A5C3" w:rsidR="009B2DDE" w:rsidRPr="00215064" w:rsidRDefault="00C56E8E" w:rsidP="009B2DDE">
            <w:pPr>
              <w:jc w:val="center"/>
            </w:pPr>
            <w:r>
              <w:rPr>
                <w:color w:val="000000"/>
              </w:rPr>
              <w:t>.</w:t>
            </w:r>
            <w:r w:rsidR="009B2DDE">
              <w:rPr>
                <w:color w:val="000000"/>
              </w:rPr>
              <w:t>35</w:t>
            </w:r>
          </w:p>
        </w:tc>
      </w:tr>
      <w:tr w:rsidR="009B2DDE" w:rsidRPr="00215064" w14:paraId="12BBFE01" w14:textId="77777777" w:rsidTr="00F06F70">
        <w:trPr>
          <w:trHeight w:val="300"/>
          <w:jc w:val="center"/>
        </w:trPr>
        <w:tc>
          <w:tcPr>
            <w:tcW w:w="1997" w:type="pct"/>
            <w:tcBorders>
              <w:top w:val="nil"/>
              <w:bottom w:val="nil"/>
            </w:tcBorders>
            <w:noWrap/>
            <w:vAlign w:val="center"/>
          </w:tcPr>
          <w:p w14:paraId="01581E61" w14:textId="4E88B0AD" w:rsidR="009B2DDE" w:rsidRPr="00215064" w:rsidRDefault="009B2DDE" w:rsidP="009B2DDE">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2C921F6B" w14:textId="3D8E7539" w:rsidR="009B2DDE" w:rsidRPr="00215064" w:rsidRDefault="009B2DDE" w:rsidP="009B2DDE">
            <w:pPr>
              <w:jc w:val="center"/>
              <w:rPr>
                <w:color w:val="000000"/>
              </w:rPr>
            </w:pPr>
            <w:r>
              <w:rPr>
                <w:color w:val="000000"/>
              </w:rPr>
              <w:t>1</w:t>
            </w:r>
          </w:p>
        </w:tc>
        <w:tc>
          <w:tcPr>
            <w:tcW w:w="223" w:type="pct"/>
            <w:tcBorders>
              <w:top w:val="nil"/>
              <w:bottom w:val="nil"/>
            </w:tcBorders>
            <w:noWrap/>
            <w:vAlign w:val="bottom"/>
          </w:tcPr>
          <w:p w14:paraId="7CCC1DD7" w14:textId="1D33E121" w:rsidR="009B2DDE" w:rsidRPr="00215064" w:rsidRDefault="009B2DDE" w:rsidP="009B2DDE">
            <w:pPr>
              <w:jc w:val="center"/>
              <w:rPr>
                <w:color w:val="000000"/>
              </w:rPr>
            </w:pPr>
            <w:r>
              <w:rPr>
                <w:color w:val="000000"/>
              </w:rPr>
              <w:t>15</w:t>
            </w:r>
          </w:p>
        </w:tc>
        <w:tc>
          <w:tcPr>
            <w:tcW w:w="402" w:type="pct"/>
            <w:tcBorders>
              <w:top w:val="nil"/>
              <w:bottom w:val="nil"/>
            </w:tcBorders>
            <w:noWrap/>
            <w:vAlign w:val="bottom"/>
          </w:tcPr>
          <w:p w14:paraId="3DA1C1DF" w14:textId="0AD4CBA5" w:rsidR="009B2DDE" w:rsidRPr="00215064" w:rsidRDefault="009B2DDE" w:rsidP="009B2DDE">
            <w:pPr>
              <w:jc w:val="center"/>
              <w:rPr>
                <w:color w:val="000000"/>
              </w:rPr>
            </w:pPr>
            <w:r>
              <w:rPr>
                <w:color w:val="000000"/>
              </w:rPr>
              <w:t>10</w:t>
            </w:r>
            <w:r w:rsidR="00EC7438">
              <w:rPr>
                <w:color w:val="000000"/>
              </w:rPr>
              <w:t>,</w:t>
            </w:r>
            <w:r>
              <w:rPr>
                <w:color w:val="000000"/>
              </w:rPr>
              <w:t>580</w:t>
            </w:r>
          </w:p>
        </w:tc>
        <w:tc>
          <w:tcPr>
            <w:tcW w:w="276" w:type="pct"/>
            <w:tcBorders>
              <w:top w:val="nil"/>
              <w:bottom w:val="nil"/>
            </w:tcBorders>
            <w:noWrap/>
            <w:vAlign w:val="bottom"/>
          </w:tcPr>
          <w:p w14:paraId="0197545E" w14:textId="15E4E918" w:rsidR="009B2DDE" w:rsidRPr="00215064" w:rsidRDefault="009B2DDE" w:rsidP="009B2DDE">
            <w:pPr>
              <w:jc w:val="center"/>
              <w:rPr>
                <w:color w:val="000000"/>
              </w:rPr>
            </w:pPr>
            <w:r>
              <w:rPr>
                <w:color w:val="000000"/>
              </w:rPr>
              <w:t>-</w:t>
            </w:r>
            <w:r w:rsidR="00C56E8E">
              <w:rPr>
                <w:color w:val="000000"/>
              </w:rPr>
              <w:t>.</w:t>
            </w:r>
            <w:r>
              <w:rPr>
                <w:color w:val="000000"/>
              </w:rPr>
              <w:t>07</w:t>
            </w:r>
          </w:p>
        </w:tc>
        <w:tc>
          <w:tcPr>
            <w:tcW w:w="289" w:type="pct"/>
            <w:tcBorders>
              <w:top w:val="nil"/>
              <w:bottom w:val="nil"/>
            </w:tcBorders>
            <w:noWrap/>
            <w:vAlign w:val="bottom"/>
          </w:tcPr>
          <w:p w14:paraId="258C5126" w14:textId="63B734F2" w:rsidR="009B2DDE" w:rsidRPr="00215064" w:rsidRDefault="00C56E8E" w:rsidP="009B2DDE">
            <w:pPr>
              <w:jc w:val="center"/>
              <w:rPr>
                <w:color w:val="000000"/>
              </w:rPr>
            </w:pPr>
            <w:r>
              <w:rPr>
                <w:color w:val="000000"/>
              </w:rPr>
              <w:t>.</w:t>
            </w:r>
            <w:r w:rsidR="009B2DDE">
              <w:rPr>
                <w:color w:val="000000"/>
              </w:rPr>
              <w:t>20</w:t>
            </w:r>
          </w:p>
        </w:tc>
        <w:tc>
          <w:tcPr>
            <w:tcW w:w="276" w:type="pct"/>
            <w:tcBorders>
              <w:top w:val="nil"/>
              <w:bottom w:val="nil"/>
            </w:tcBorders>
            <w:noWrap/>
            <w:vAlign w:val="bottom"/>
          </w:tcPr>
          <w:p w14:paraId="1311DEB9" w14:textId="210C1DF3" w:rsidR="009B2DDE" w:rsidRPr="00215064" w:rsidRDefault="009B2DDE" w:rsidP="009B2DDE">
            <w:pPr>
              <w:jc w:val="center"/>
              <w:rPr>
                <w:b/>
                <w:bCs/>
              </w:rPr>
            </w:pPr>
            <w:r>
              <w:rPr>
                <w:b/>
                <w:bCs/>
                <w:color w:val="000000"/>
              </w:rPr>
              <w:t>-</w:t>
            </w:r>
            <w:r w:rsidR="00C56E8E">
              <w:rPr>
                <w:b/>
                <w:bCs/>
                <w:color w:val="000000"/>
              </w:rPr>
              <w:t>.</w:t>
            </w:r>
            <w:r>
              <w:rPr>
                <w:b/>
                <w:bCs/>
                <w:color w:val="000000"/>
              </w:rPr>
              <w:t>08</w:t>
            </w:r>
          </w:p>
        </w:tc>
        <w:tc>
          <w:tcPr>
            <w:tcW w:w="262" w:type="pct"/>
            <w:tcBorders>
              <w:top w:val="nil"/>
              <w:bottom w:val="nil"/>
            </w:tcBorders>
            <w:noWrap/>
            <w:vAlign w:val="bottom"/>
          </w:tcPr>
          <w:p w14:paraId="2F9A1BDD" w14:textId="4D6BE996" w:rsidR="009B2DDE" w:rsidRPr="00215064" w:rsidRDefault="00C56E8E" w:rsidP="009B2DDE">
            <w:pPr>
              <w:jc w:val="center"/>
            </w:pPr>
            <w:r>
              <w:rPr>
                <w:color w:val="000000"/>
              </w:rPr>
              <w:t>.</w:t>
            </w:r>
            <w:r w:rsidR="009B2DDE">
              <w:rPr>
                <w:color w:val="000000"/>
              </w:rPr>
              <w:t>24</w:t>
            </w:r>
          </w:p>
        </w:tc>
        <w:tc>
          <w:tcPr>
            <w:tcW w:w="284" w:type="pct"/>
            <w:tcBorders>
              <w:top w:val="nil"/>
              <w:bottom w:val="nil"/>
            </w:tcBorders>
            <w:noWrap/>
            <w:vAlign w:val="bottom"/>
          </w:tcPr>
          <w:p w14:paraId="462BB567" w14:textId="021498D2" w:rsidR="009B2DDE" w:rsidRPr="00215064" w:rsidRDefault="009B2DDE" w:rsidP="009B2DDE">
            <w:pPr>
              <w:jc w:val="center"/>
            </w:pPr>
            <w:r>
              <w:rPr>
                <w:color w:val="000000"/>
              </w:rPr>
              <w:t>-</w:t>
            </w:r>
            <w:r w:rsidR="00C56E8E">
              <w:rPr>
                <w:color w:val="000000"/>
              </w:rPr>
              <w:t>.</w:t>
            </w:r>
            <w:r>
              <w:rPr>
                <w:color w:val="000000"/>
              </w:rPr>
              <w:t>17</w:t>
            </w:r>
          </w:p>
        </w:tc>
        <w:tc>
          <w:tcPr>
            <w:tcW w:w="277" w:type="pct"/>
            <w:tcBorders>
              <w:top w:val="nil"/>
              <w:bottom w:val="nil"/>
            </w:tcBorders>
            <w:noWrap/>
            <w:vAlign w:val="bottom"/>
          </w:tcPr>
          <w:p w14:paraId="15DB16E3" w14:textId="47658318" w:rsidR="009B2DDE" w:rsidRPr="00215064" w:rsidRDefault="00C56E8E" w:rsidP="009B2DDE">
            <w:pPr>
              <w:jc w:val="center"/>
            </w:pPr>
            <w:r>
              <w:rPr>
                <w:color w:val="000000"/>
              </w:rPr>
              <w:t>.</w:t>
            </w:r>
            <w:r w:rsidR="009B2DDE">
              <w:rPr>
                <w:color w:val="000000"/>
              </w:rPr>
              <w:t>03</w:t>
            </w:r>
          </w:p>
        </w:tc>
        <w:tc>
          <w:tcPr>
            <w:tcW w:w="276" w:type="pct"/>
            <w:tcBorders>
              <w:top w:val="nil"/>
              <w:bottom w:val="nil"/>
            </w:tcBorders>
            <w:noWrap/>
            <w:vAlign w:val="bottom"/>
          </w:tcPr>
          <w:p w14:paraId="1109B1E6" w14:textId="1C395E3B" w:rsidR="009B2DDE" w:rsidRPr="00215064" w:rsidRDefault="009B2DDE" w:rsidP="009B2DDE">
            <w:pPr>
              <w:jc w:val="center"/>
            </w:pPr>
            <w:r>
              <w:rPr>
                <w:color w:val="000000"/>
              </w:rPr>
              <w:t>-</w:t>
            </w:r>
            <w:r w:rsidR="00C56E8E">
              <w:rPr>
                <w:color w:val="000000"/>
              </w:rPr>
              <w:t>.</w:t>
            </w:r>
            <w:r>
              <w:rPr>
                <w:color w:val="000000"/>
              </w:rPr>
              <w:t>38</w:t>
            </w:r>
          </w:p>
        </w:tc>
        <w:tc>
          <w:tcPr>
            <w:tcW w:w="276" w:type="pct"/>
            <w:tcBorders>
              <w:top w:val="nil"/>
              <w:bottom w:val="nil"/>
            </w:tcBorders>
            <w:noWrap/>
            <w:vAlign w:val="bottom"/>
          </w:tcPr>
          <w:p w14:paraId="3BFA7735" w14:textId="4B6B1B3F" w:rsidR="009B2DDE" w:rsidRPr="00215064" w:rsidRDefault="00C56E8E" w:rsidP="009B2DDE">
            <w:pPr>
              <w:jc w:val="center"/>
            </w:pPr>
            <w:r>
              <w:rPr>
                <w:color w:val="000000"/>
              </w:rPr>
              <w:t>.</w:t>
            </w:r>
            <w:r w:rsidR="009B2DDE">
              <w:rPr>
                <w:color w:val="000000"/>
              </w:rPr>
              <w:t>22</w:t>
            </w:r>
          </w:p>
        </w:tc>
      </w:tr>
      <w:tr w:rsidR="009B2DDE" w:rsidRPr="00215064" w14:paraId="40908690" w14:textId="77777777" w:rsidTr="00F06F70">
        <w:trPr>
          <w:trHeight w:val="300"/>
          <w:jc w:val="center"/>
        </w:trPr>
        <w:tc>
          <w:tcPr>
            <w:tcW w:w="1997" w:type="pct"/>
            <w:tcBorders>
              <w:top w:val="nil"/>
              <w:bottom w:val="nil"/>
            </w:tcBorders>
            <w:noWrap/>
            <w:vAlign w:val="center"/>
          </w:tcPr>
          <w:p w14:paraId="510C265B" w14:textId="6CEEBA0E" w:rsidR="009B2DDE" w:rsidRPr="00215064" w:rsidRDefault="009B2DDE" w:rsidP="009B2DDE">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5A286186" w14:textId="701AD1E5" w:rsidR="009B2DDE" w:rsidRPr="00215064" w:rsidRDefault="009B2DDE" w:rsidP="009B2DDE">
            <w:pPr>
              <w:jc w:val="center"/>
              <w:rPr>
                <w:color w:val="000000"/>
              </w:rPr>
            </w:pPr>
            <w:r>
              <w:rPr>
                <w:color w:val="000000"/>
              </w:rPr>
              <w:t>1</w:t>
            </w:r>
          </w:p>
        </w:tc>
        <w:tc>
          <w:tcPr>
            <w:tcW w:w="223" w:type="pct"/>
            <w:tcBorders>
              <w:top w:val="nil"/>
              <w:bottom w:val="nil"/>
            </w:tcBorders>
            <w:noWrap/>
            <w:vAlign w:val="bottom"/>
          </w:tcPr>
          <w:p w14:paraId="5A32442B" w14:textId="4FF326DE" w:rsidR="009B2DDE" w:rsidRPr="00215064" w:rsidRDefault="009B2DDE" w:rsidP="009B2DDE">
            <w:pPr>
              <w:jc w:val="center"/>
              <w:rPr>
                <w:color w:val="000000"/>
              </w:rPr>
            </w:pPr>
            <w:r>
              <w:rPr>
                <w:color w:val="000000"/>
              </w:rPr>
              <w:t>16</w:t>
            </w:r>
          </w:p>
        </w:tc>
        <w:tc>
          <w:tcPr>
            <w:tcW w:w="402" w:type="pct"/>
            <w:tcBorders>
              <w:top w:val="nil"/>
              <w:bottom w:val="nil"/>
            </w:tcBorders>
            <w:noWrap/>
            <w:vAlign w:val="bottom"/>
          </w:tcPr>
          <w:p w14:paraId="556E1470" w14:textId="20952BAC" w:rsidR="009B2DDE" w:rsidRPr="00215064" w:rsidRDefault="009B2DDE" w:rsidP="009B2DDE">
            <w:pPr>
              <w:jc w:val="center"/>
              <w:rPr>
                <w:color w:val="000000"/>
              </w:rPr>
            </w:pPr>
            <w:r>
              <w:rPr>
                <w:color w:val="000000"/>
              </w:rPr>
              <w:t>10</w:t>
            </w:r>
            <w:r w:rsidR="00EC7438">
              <w:rPr>
                <w:color w:val="000000"/>
              </w:rPr>
              <w:t>,</w:t>
            </w:r>
            <w:r>
              <w:rPr>
                <w:color w:val="000000"/>
              </w:rPr>
              <w:t>747</w:t>
            </w:r>
          </w:p>
        </w:tc>
        <w:tc>
          <w:tcPr>
            <w:tcW w:w="276" w:type="pct"/>
            <w:tcBorders>
              <w:top w:val="nil"/>
              <w:bottom w:val="nil"/>
            </w:tcBorders>
            <w:noWrap/>
            <w:vAlign w:val="bottom"/>
          </w:tcPr>
          <w:p w14:paraId="7B12FF53" w14:textId="2F2B12EB" w:rsidR="009B2DDE" w:rsidRPr="00215064" w:rsidRDefault="009B2DDE" w:rsidP="009B2DDE">
            <w:pPr>
              <w:jc w:val="center"/>
              <w:rPr>
                <w:color w:val="000000"/>
              </w:rPr>
            </w:pPr>
            <w:r>
              <w:rPr>
                <w:color w:val="000000"/>
              </w:rPr>
              <w:t>-</w:t>
            </w:r>
            <w:r w:rsidR="00C56E8E">
              <w:rPr>
                <w:color w:val="000000"/>
              </w:rPr>
              <w:t>.</w:t>
            </w:r>
            <w:r>
              <w:rPr>
                <w:color w:val="000000"/>
              </w:rPr>
              <w:t>14</w:t>
            </w:r>
          </w:p>
        </w:tc>
        <w:tc>
          <w:tcPr>
            <w:tcW w:w="289" w:type="pct"/>
            <w:tcBorders>
              <w:top w:val="nil"/>
              <w:bottom w:val="nil"/>
            </w:tcBorders>
            <w:noWrap/>
            <w:vAlign w:val="bottom"/>
          </w:tcPr>
          <w:p w14:paraId="22DA0FE9" w14:textId="5E63585C"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bottom"/>
          </w:tcPr>
          <w:p w14:paraId="22A121C2" w14:textId="078BC15F" w:rsidR="009B2DDE" w:rsidRPr="00215064" w:rsidRDefault="009B2DDE" w:rsidP="009B2DDE">
            <w:pPr>
              <w:jc w:val="center"/>
              <w:rPr>
                <w:b/>
                <w:bCs/>
              </w:rPr>
            </w:pPr>
            <w:r>
              <w:rPr>
                <w:b/>
                <w:bCs/>
                <w:color w:val="000000"/>
              </w:rPr>
              <w:t>-</w:t>
            </w:r>
            <w:r w:rsidR="00C56E8E">
              <w:rPr>
                <w:b/>
                <w:bCs/>
                <w:color w:val="000000"/>
              </w:rPr>
              <w:t>.</w:t>
            </w:r>
            <w:r>
              <w:rPr>
                <w:b/>
                <w:bCs/>
                <w:color w:val="000000"/>
              </w:rPr>
              <w:t>17</w:t>
            </w:r>
          </w:p>
        </w:tc>
        <w:tc>
          <w:tcPr>
            <w:tcW w:w="262" w:type="pct"/>
            <w:tcBorders>
              <w:top w:val="nil"/>
              <w:bottom w:val="nil"/>
            </w:tcBorders>
            <w:noWrap/>
            <w:vAlign w:val="bottom"/>
          </w:tcPr>
          <w:p w14:paraId="1A98C73A" w14:textId="0EF77D34" w:rsidR="009B2DDE" w:rsidRPr="00215064" w:rsidRDefault="00C56E8E" w:rsidP="009B2DDE">
            <w:pPr>
              <w:jc w:val="center"/>
            </w:pPr>
            <w:r>
              <w:rPr>
                <w:color w:val="000000"/>
              </w:rPr>
              <w:t>.</w:t>
            </w:r>
            <w:r w:rsidR="009B2DDE">
              <w:rPr>
                <w:color w:val="000000"/>
              </w:rPr>
              <w:t>13</w:t>
            </w:r>
          </w:p>
        </w:tc>
        <w:tc>
          <w:tcPr>
            <w:tcW w:w="284" w:type="pct"/>
            <w:tcBorders>
              <w:top w:val="nil"/>
              <w:bottom w:val="nil"/>
            </w:tcBorders>
            <w:noWrap/>
            <w:vAlign w:val="bottom"/>
          </w:tcPr>
          <w:p w14:paraId="721FB4F0" w14:textId="37480DE8" w:rsidR="009B2DDE" w:rsidRPr="00215064" w:rsidRDefault="009B2DDE" w:rsidP="009B2DDE">
            <w:pPr>
              <w:jc w:val="center"/>
            </w:pPr>
            <w:r>
              <w:rPr>
                <w:color w:val="000000"/>
              </w:rPr>
              <w:t>-</w:t>
            </w:r>
            <w:r w:rsidR="00C56E8E">
              <w:rPr>
                <w:color w:val="000000"/>
              </w:rPr>
              <w:t>.</w:t>
            </w:r>
            <w:r>
              <w:rPr>
                <w:color w:val="000000"/>
              </w:rPr>
              <w:t>19</w:t>
            </w:r>
          </w:p>
        </w:tc>
        <w:tc>
          <w:tcPr>
            <w:tcW w:w="277" w:type="pct"/>
            <w:tcBorders>
              <w:top w:val="nil"/>
              <w:bottom w:val="nil"/>
            </w:tcBorders>
            <w:noWrap/>
            <w:vAlign w:val="bottom"/>
          </w:tcPr>
          <w:p w14:paraId="456D5638" w14:textId="58731824" w:rsidR="009B2DDE" w:rsidRPr="00215064" w:rsidRDefault="009B2DDE" w:rsidP="009B2DDE">
            <w:pPr>
              <w:jc w:val="center"/>
            </w:pPr>
            <w:r>
              <w:rPr>
                <w:color w:val="000000"/>
              </w:rPr>
              <w:t>-</w:t>
            </w:r>
            <w:r w:rsidR="00C56E8E">
              <w:rPr>
                <w:color w:val="000000"/>
              </w:rPr>
              <w:t>.</w:t>
            </w:r>
            <w:r>
              <w:rPr>
                <w:color w:val="000000"/>
              </w:rPr>
              <w:t>08</w:t>
            </w:r>
          </w:p>
        </w:tc>
        <w:tc>
          <w:tcPr>
            <w:tcW w:w="276" w:type="pct"/>
            <w:tcBorders>
              <w:top w:val="nil"/>
              <w:bottom w:val="nil"/>
            </w:tcBorders>
            <w:noWrap/>
            <w:vAlign w:val="bottom"/>
          </w:tcPr>
          <w:p w14:paraId="0E9185ED" w14:textId="79EF1D78" w:rsidR="009B2DDE" w:rsidRPr="00215064" w:rsidRDefault="009B2DDE" w:rsidP="009B2DDE">
            <w:pPr>
              <w:jc w:val="center"/>
            </w:pPr>
            <w:r>
              <w:rPr>
                <w:color w:val="000000"/>
              </w:rPr>
              <w:t>-</w:t>
            </w:r>
            <w:r w:rsidR="00C56E8E">
              <w:rPr>
                <w:color w:val="000000"/>
              </w:rPr>
              <w:t>.</w:t>
            </w:r>
            <w:r>
              <w:rPr>
                <w:color w:val="000000"/>
              </w:rPr>
              <w:t>34</w:t>
            </w:r>
          </w:p>
        </w:tc>
        <w:tc>
          <w:tcPr>
            <w:tcW w:w="276" w:type="pct"/>
            <w:tcBorders>
              <w:top w:val="nil"/>
              <w:bottom w:val="nil"/>
            </w:tcBorders>
            <w:noWrap/>
            <w:vAlign w:val="bottom"/>
          </w:tcPr>
          <w:p w14:paraId="7FCB97EE" w14:textId="770ED544" w:rsidR="009B2DDE" w:rsidRPr="00215064" w:rsidRDefault="00C56E8E" w:rsidP="009B2DDE">
            <w:pPr>
              <w:jc w:val="center"/>
            </w:pPr>
            <w:r>
              <w:rPr>
                <w:color w:val="000000"/>
              </w:rPr>
              <w:t>.</w:t>
            </w:r>
            <w:r w:rsidR="009B2DDE">
              <w:rPr>
                <w:color w:val="000000"/>
              </w:rPr>
              <w:t>00</w:t>
            </w:r>
          </w:p>
        </w:tc>
      </w:tr>
      <w:tr w:rsidR="009B2DDE" w:rsidRPr="00215064" w14:paraId="7FD1B823" w14:textId="77777777" w:rsidTr="00F06F70">
        <w:trPr>
          <w:trHeight w:val="300"/>
          <w:jc w:val="center"/>
        </w:trPr>
        <w:tc>
          <w:tcPr>
            <w:tcW w:w="1997" w:type="pct"/>
            <w:tcBorders>
              <w:top w:val="nil"/>
              <w:bottom w:val="nil"/>
            </w:tcBorders>
            <w:noWrap/>
            <w:vAlign w:val="center"/>
          </w:tcPr>
          <w:p w14:paraId="03871AF5" w14:textId="1D64A9CB" w:rsidR="009B2DDE" w:rsidRPr="00215064" w:rsidRDefault="009B2DDE" w:rsidP="009B2DDE">
            <w:pPr>
              <w:rPr>
                <w:color w:val="000000"/>
              </w:rPr>
            </w:pPr>
            <w:r w:rsidRPr="00215064">
              <w:rPr>
                <w:color w:val="000000"/>
              </w:rPr>
              <w:t xml:space="preserve">         Conscientiousness</w:t>
            </w:r>
          </w:p>
        </w:tc>
        <w:tc>
          <w:tcPr>
            <w:tcW w:w="162" w:type="pct"/>
            <w:tcBorders>
              <w:top w:val="nil"/>
              <w:bottom w:val="nil"/>
            </w:tcBorders>
            <w:vAlign w:val="center"/>
          </w:tcPr>
          <w:p w14:paraId="7121D7E8" w14:textId="1CF564DF" w:rsidR="009B2DDE" w:rsidRPr="00215064" w:rsidRDefault="009B2DDE" w:rsidP="009B2DDE">
            <w:pPr>
              <w:jc w:val="center"/>
              <w:rPr>
                <w:color w:val="000000"/>
              </w:rPr>
            </w:pPr>
            <w:r>
              <w:rPr>
                <w:color w:val="000000"/>
              </w:rPr>
              <w:t>1</w:t>
            </w:r>
          </w:p>
        </w:tc>
        <w:tc>
          <w:tcPr>
            <w:tcW w:w="223" w:type="pct"/>
            <w:tcBorders>
              <w:top w:val="nil"/>
              <w:bottom w:val="nil"/>
            </w:tcBorders>
            <w:noWrap/>
            <w:vAlign w:val="bottom"/>
          </w:tcPr>
          <w:p w14:paraId="3A64D43F" w14:textId="0D2B8F6A" w:rsidR="009B2DDE" w:rsidRPr="00215064" w:rsidRDefault="009B2DDE" w:rsidP="009B2DDE">
            <w:pPr>
              <w:jc w:val="center"/>
              <w:rPr>
                <w:color w:val="000000"/>
              </w:rPr>
            </w:pPr>
            <w:r>
              <w:rPr>
                <w:color w:val="000000"/>
              </w:rPr>
              <w:t>17</w:t>
            </w:r>
          </w:p>
        </w:tc>
        <w:tc>
          <w:tcPr>
            <w:tcW w:w="402" w:type="pct"/>
            <w:tcBorders>
              <w:top w:val="nil"/>
              <w:bottom w:val="nil"/>
            </w:tcBorders>
            <w:noWrap/>
            <w:vAlign w:val="bottom"/>
          </w:tcPr>
          <w:p w14:paraId="492F3D31" w14:textId="15B917D7" w:rsidR="009B2DDE" w:rsidRPr="00215064" w:rsidRDefault="009B2DDE" w:rsidP="009B2DDE">
            <w:pPr>
              <w:jc w:val="center"/>
              <w:rPr>
                <w:color w:val="000000"/>
              </w:rPr>
            </w:pPr>
            <w:r>
              <w:rPr>
                <w:color w:val="000000"/>
              </w:rPr>
              <w:t>11</w:t>
            </w:r>
            <w:r w:rsidR="00EC7438">
              <w:rPr>
                <w:color w:val="000000"/>
              </w:rPr>
              <w:t>,</w:t>
            </w:r>
            <w:r>
              <w:rPr>
                <w:color w:val="000000"/>
              </w:rPr>
              <w:t>076</w:t>
            </w:r>
          </w:p>
        </w:tc>
        <w:tc>
          <w:tcPr>
            <w:tcW w:w="276" w:type="pct"/>
            <w:tcBorders>
              <w:top w:val="nil"/>
              <w:bottom w:val="nil"/>
            </w:tcBorders>
            <w:noWrap/>
            <w:vAlign w:val="bottom"/>
          </w:tcPr>
          <w:p w14:paraId="344B6581" w14:textId="3CC1E188" w:rsidR="009B2DDE" w:rsidRPr="00215064" w:rsidRDefault="009B2DDE" w:rsidP="009B2DDE">
            <w:pPr>
              <w:jc w:val="center"/>
              <w:rPr>
                <w:color w:val="000000"/>
              </w:rPr>
            </w:pPr>
            <w:r>
              <w:rPr>
                <w:color w:val="000000"/>
              </w:rPr>
              <w:t>-</w:t>
            </w:r>
            <w:r w:rsidR="00C56E8E">
              <w:rPr>
                <w:color w:val="000000"/>
              </w:rPr>
              <w:t>.</w:t>
            </w:r>
            <w:r>
              <w:rPr>
                <w:color w:val="000000"/>
              </w:rPr>
              <w:t>21</w:t>
            </w:r>
          </w:p>
        </w:tc>
        <w:tc>
          <w:tcPr>
            <w:tcW w:w="289" w:type="pct"/>
            <w:tcBorders>
              <w:top w:val="nil"/>
              <w:bottom w:val="nil"/>
            </w:tcBorders>
            <w:noWrap/>
            <w:vAlign w:val="bottom"/>
          </w:tcPr>
          <w:p w14:paraId="4B81E47F" w14:textId="1A24C75D" w:rsidR="009B2DDE" w:rsidRPr="00215064" w:rsidRDefault="00C56E8E" w:rsidP="009B2DDE">
            <w:pPr>
              <w:jc w:val="center"/>
              <w:rPr>
                <w:color w:val="000000"/>
              </w:rPr>
            </w:pPr>
            <w:r>
              <w:rPr>
                <w:color w:val="000000"/>
              </w:rPr>
              <w:t>.</w:t>
            </w:r>
            <w:r w:rsidR="009B2DDE">
              <w:rPr>
                <w:color w:val="000000"/>
              </w:rPr>
              <w:t>13</w:t>
            </w:r>
          </w:p>
        </w:tc>
        <w:tc>
          <w:tcPr>
            <w:tcW w:w="276" w:type="pct"/>
            <w:tcBorders>
              <w:top w:val="nil"/>
              <w:bottom w:val="nil"/>
            </w:tcBorders>
            <w:noWrap/>
            <w:vAlign w:val="bottom"/>
          </w:tcPr>
          <w:p w14:paraId="5127C5C9" w14:textId="125928A1" w:rsidR="009B2DDE" w:rsidRPr="00215064" w:rsidRDefault="009B2DDE" w:rsidP="009B2DDE">
            <w:pPr>
              <w:jc w:val="center"/>
              <w:rPr>
                <w:b/>
                <w:bCs/>
              </w:rPr>
            </w:pPr>
            <w:r>
              <w:rPr>
                <w:b/>
                <w:bCs/>
                <w:color w:val="000000"/>
              </w:rPr>
              <w:t>-</w:t>
            </w:r>
            <w:r w:rsidR="00C56E8E">
              <w:rPr>
                <w:b/>
                <w:bCs/>
                <w:color w:val="000000"/>
              </w:rPr>
              <w:t>.</w:t>
            </w:r>
            <w:r>
              <w:rPr>
                <w:b/>
                <w:bCs/>
                <w:color w:val="000000"/>
              </w:rPr>
              <w:t>26</w:t>
            </w:r>
          </w:p>
        </w:tc>
        <w:tc>
          <w:tcPr>
            <w:tcW w:w="262" w:type="pct"/>
            <w:tcBorders>
              <w:top w:val="nil"/>
              <w:bottom w:val="nil"/>
            </w:tcBorders>
            <w:noWrap/>
            <w:vAlign w:val="bottom"/>
          </w:tcPr>
          <w:p w14:paraId="7DDB8E33" w14:textId="04F37BCC" w:rsidR="009B2DDE" w:rsidRPr="00215064" w:rsidRDefault="00C56E8E" w:rsidP="009B2DDE">
            <w:pPr>
              <w:jc w:val="center"/>
            </w:pPr>
            <w:r>
              <w:rPr>
                <w:color w:val="000000"/>
              </w:rPr>
              <w:t>.</w:t>
            </w:r>
            <w:r w:rsidR="009B2DDE">
              <w:rPr>
                <w:color w:val="000000"/>
              </w:rPr>
              <w:t>15</w:t>
            </w:r>
          </w:p>
        </w:tc>
        <w:tc>
          <w:tcPr>
            <w:tcW w:w="284" w:type="pct"/>
            <w:tcBorders>
              <w:top w:val="nil"/>
              <w:bottom w:val="nil"/>
            </w:tcBorders>
            <w:noWrap/>
            <w:vAlign w:val="bottom"/>
          </w:tcPr>
          <w:p w14:paraId="6AEB4717" w14:textId="518F6A98" w:rsidR="009B2DDE" w:rsidRPr="00215064" w:rsidRDefault="009B2DDE" w:rsidP="009B2DDE">
            <w:pPr>
              <w:jc w:val="center"/>
            </w:pPr>
            <w:r>
              <w:rPr>
                <w:color w:val="000000"/>
              </w:rPr>
              <w:t>-</w:t>
            </w:r>
            <w:r w:rsidR="00C56E8E">
              <w:rPr>
                <w:color w:val="000000"/>
              </w:rPr>
              <w:t>.</w:t>
            </w:r>
            <w:r>
              <w:rPr>
                <w:color w:val="000000"/>
              </w:rPr>
              <w:t>27</w:t>
            </w:r>
          </w:p>
        </w:tc>
        <w:tc>
          <w:tcPr>
            <w:tcW w:w="277" w:type="pct"/>
            <w:tcBorders>
              <w:top w:val="nil"/>
              <w:bottom w:val="nil"/>
            </w:tcBorders>
            <w:noWrap/>
            <w:vAlign w:val="bottom"/>
          </w:tcPr>
          <w:p w14:paraId="5F133444" w14:textId="42DB0B8D" w:rsidR="009B2DDE" w:rsidRPr="00215064" w:rsidRDefault="009B2DDE" w:rsidP="009B2DDE">
            <w:pPr>
              <w:jc w:val="center"/>
            </w:pPr>
            <w:r>
              <w:rPr>
                <w:color w:val="000000"/>
              </w:rPr>
              <w:t>-</w:t>
            </w:r>
            <w:r w:rsidR="00C56E8E">
              <w:rPr>
                <w:color w:val="000000"/>
              </w:rPr>
              <w:t>.</w:t>
            </w:r>
            <w:r>
              <w:rPr>
                <w:color w:val="000000"/>
              </w:rPr>
              <w:t>15</w:t>
            </w:r>
          </w:p>
        </w:tc>
        <w:tc>
          <w:tcPr>
            <w:tcW w:w="276" w:type="pct"/>
            <w:tcBorders>
              <w:top w:val="nil"/>
              <w:bottom w:val="nil"/>
            </w:tcBorders>
            <w:noWrap/>
            <w:vAlign w:val="bottom"/>
          </w:tcPr>
          <w:p w14:paraId="7EC8F8BB" w14:textId="697F639B" w:rsidR="009B2DDE" w:rsidRPr="00215064" w:rsidRDefault="009B2DDE" w:rsidP="009B2DDE">
            <w:pPr>
              <w:jc w:val="center"/>
            </w:pPr>
            <w:r>
              <w:rPr>
                <w:color w:val="000000"/>
              </w:rPr>
              <w:t>-</w:t>
            </w:r>
            <w:r w:rsidR="00C56E8E">
              <w:rPr>
                <w:color w:val="000000"/>
              </w:rPr>
              <w:t>.</w:t>
            </w:r>
            <w:r>
              <w:rPr>
                <w:color w:val="000000"/>
              </w:rPr>
              <w:t>45</w:t>
            </w:r>
          </w:p>
        </w:tc>
        <w:tc>
          <w:tcPr>
            <w:tcW w:w="276" w:type="pct"/>
            <w:tcBorders>
              <w:top w:val="nil"/>
              <w:bottom w:val="nil"/>
            </w:tcBorders>
            <w:noWrap/>
            <w:vAlign w:val="bottom"/>
          </w:tcPr>
          <w:p w14:paraId="7EFB0A93" w14:textId="143554F5" w:rsidR="009B2DDE" w:rsidRPr="00215064" w:rsidRDefault="009B2DDE" w:rsidP="009B2DDE">
            <w:pPr>
              <w:jc w:val="center"/>
            </w:pPr>
            <w:r>
              <w:rPr>
                <w:color w:val="000000"/>
              </w:rPr>
              <w:t>-</w:t>
            </w:r>
            <w:r w:rsidR="00C56E8E">
              <w:rPr>
                <w:color w:val="000000"/>
              </w:rPr>
              <w:t>.</w:t>
            </w:r>
            <w:r>
              <w:rPr>
                <w:color w:val="000000"/>
              </w:rPr>
              <w:t>07</w:t>
            </w:r>
          </w:p>
        </w:tc>
      </w:tr>
      <w:tr w:rsidR="009B2DDE" w:rsidRPr="00215064" w14:paraId="25F93664" w14:textId="77777777" w:rsidTr="00F06F70">
        <w:trPr>
          <w:trHeight w:val="300"/>
          <w:jc w:val="center"/>
        </w:trPr>
        <w:tc>
          <w:tcPr>
            <w:tcW w:w="1997" w:type="pct"/>
            <w:tcBorders>
              <w:top w:val="nil"/>
              <w:bottom w:val="single" w:sz="4" w:space="0" w:color="auto"/>
            </w:tcBorders>
            <w:noWrap/>
            <w:vAlign w:val="center"/>
          </w:tcPr>
          <w:p w14:paraId="2B9217F8" w14:textId="39D28A38" w:rsidR="009B2DDE" w:rsidRPr="00215064" w:rsidRDefault="009B2DDE" w:rsidP="009B2DDE">
            <w:pPr>
              <w:rPr>
                <w:color w:val="000000"/>
              </w:rPr>
            </w:pPr>
            <w:r w:rsidRPr="00215064">
              <w:rPr>
                <w:color w:val="000000"/>
              </w:rPr>
              <w:t xml:space="preserve">         Openness</w:t>
            </w:r>
          </w:p>
        </w:tc>
        <w:tc>
          <w:tcPr>
            <w:tcW w:w="162" w:type="pct"/>
            <w:tcBorders>
              <w:top w:val="nil"/>
              <w:bottom w:val="single" w:sz="4" w:space="0" w:color="auto"/>
            </w:tcBorders>
            <w:vAlign w:val="center"/>
          </w:tcPr>
          <w:p w14:paraId="1EAE454F" w14:textId="71C61B79" w:rsidR="009B2DDE" w:rsidRPr="00215064" w:rsidRDefault="009B2DDE" w:rsidP="009B2DDE">
            <w:pPr>
              <w:jc w:val="center"/>
              <w:rPr>
                <w:color w:val="000000"/>
              </w:rPr>
            </w:pPr>
            <w:r>
              <w:rPr>
                <w:color w:val="000000"/>
              </w:rPr>
              <w:t>1</w:t>
            </w:r>
          </w:p>
        </w:tc>
        <w:tc>
          <w:tcPr>
            <w:tcW w:w="223" w:type="pct"/>
            <w:tcBorders>
              <w:top w:val="nil"/>
              <w:bottom w:val="single" w:sz="4" w:space="0" w:color="auto"/>
            </w:tcBorders>
            <w:noWrap/>
            <w:vAlign w:val="bottom"/>
          </w:tcPr>
          <w:p w14:paraId="1EA5B4BA" w14:textId="5818F2E2" w:rsidR="009B2DDE" w:rsidRPr="00215064" w:rsidRDefault="009B2DDE" w:rsidP="009B2DDE">
            <w:pPr>
              <w:jc w:val="center"/>
              <w:rPr>
                <w:color w:val="000000"/>
              </w:rPr>
            </w:pPr>
            <w:r>
              <w:rPr>
                <w:color w:val="000000"/>
              </w:rPr>
              <w:t>15</w:t>
            </w:r>
          </w:p>
        </w:tc>
        <w:tc>
          <w:tcPr>
            <w:tcW w:w="402" w:type="pct"/>
            <w:tcBorders>
              <w:top w:val="nil"/>
              <w:bottom w:val="single" w:sz="4" w:space="0" w:color="auto"/>
            </w:tcBorders>
            <w:noWrap/>
            <w:vAlign w:val="bottom"/>
          </w:tcPr>
          <w:p w14:paraId="561312EB" w14:textId="78D448FA" w:rsidR="009B2DDE" w:rsidRPr="00215064" w:rsidRDefault="009B2DDE" w:rsidP="009B2DDE">
            <w:pPr>
              <w:jc w:val="center"/>
              <w:rPr>
                <w:color w:val="000000"/>
              </w:rPr>
            </w:pPr>
            <w:r>
              <w:rPr>
                <w:color w:val="000000"/>
              </w:rPr>
              <w:t>10</w:t>
            </w:r>
            <w:r w:rsidR="00EC7438">
              <w:rPr>
                <w:color w:val="000000"/>
              </w:rPr>
              <w:t>,</w:t>
            </w:r>
            <w:r>
              <w:rPr>
                <w:color w:val="000000"/>
              </w:rPr>
              <w:t>580</w:t>
            </w:r>
          </w:p>
        </w:tc>
        <w:tc>
          <w:tcPr>
            <w:tcW w:w="276" w:type="pct"/>
            <w:tcBorders>
              <w:top w:val="nil"/>
              <w:bottom w:val="single" w:sz="4" w:space="0" w:color="auto"/>
            </w:tcBorders>
            <w:noWrap/>
            <w:vAlign w:val="bottom"/>
          </w:tcPr>
          <w:p w14:paraId="34C9A8EC" w14:textId="3BB46AB7" w:rsidR="009B2DDE" w:rsidRPr="00215064" w:rsidRDefault="009B2DDE" w:rsidP="009B2DDE">
            <w:pPr>
              <w:jc w:val="center"/>
              <w:rPr>
                <w:color w:val="000000"/>
              </w:rPr>
            </w:pPr>
            <w:r>
              <w:rPr>
                <w:color w:val="000000"/>
              </w:rPr>
              <w:t>-</w:t>
            </w:r>
            <w:r w:rsidR="00C56E8E">
              <w:rPr>
                <w:color w:val="000000"/>
              </w:rPr>
              <w:t>.</w:t>
            </w:r>
            <w:r>
              <w:rPr>
                <w:color w:val="000000"/>
              </w:rPr>
              <w:t>06</w:t>
            </w:r>
          </w:p>
        </w:tc>
        <w:tc>
          <w:tcPr>
            <w:tcW w:w="289" w:type="pct"/>
            <w:tcBorders>
              <w:top w:val="nil"/>
              <w:bottom w:val="single" w:sz="4" w:space="0" w:color="auto"/>
            </w:tcBorders>
            <w:noWrap/>
            <w:vAlign w:val="bottom"/>
          </w:tcPr>
          <w:p w14:paraId="376240A0" w14:textId="1DDF2E41"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single" w:sz="4" w:space="0" w:color="auto"/>
            </w:tcBorders>
            <w:noWrap/>
            <w:vAlign w:val="bottom"/>
          </w:tcPr>
          <w:p w14:paraId="4F55FA43" w14:textId="54509674" w:rsidR="009B2DDE" w:rsidRPr="00215064" w:rsidRDefault="009B2DDE" w:rsidP="009B2DDE">
            <w:pPr>
              <w:jc w:val="center"/>
              <w:rPr>
                <w:b/>
                <w:bCs/>
              </w:rPr>
            </w:pPr>
            <w:r>
              <w:rPr>
                <w:b/>
                <w:bCs/>
                <w:color w:val="000000"/>
              </w:rPr>
              <w:t>-</w:t>
            </w:r>
            <w:r w:rsidR="00C56E8E">
              <w:rPr>
                <w:b/>
                <w:bCs/>
                <w:color w:val="000000"/>
              </w:rPr>
              <w:t>.</w:t>
            </w:r>
            <w:r>
              <w:rPr>
                <w:b/>
                <w:bCs/>
                <w:color w:val="000000"/>
              </w:rPr>
              <w:t>07</w:t>
            </w:r>
          </w:p>
        </w:tc>
        <w:tc>
          <w:tcPr>
            <w:tcW w:w="262" w:type="pct"/>
            <w:tcBorders>
              <w:top w:val="nil"/>
              <w:bottom w:val="single" w:sz="4" w:space="0" w:color="auto"/>
            </w:tcBorders>
            <w:noWrap/>
            <w:vAlign w:val="bottom"/>
          </w:tcPr>
          <w:p w14:paraId="306EC8C3" w14:textId="11467D94" w:rsidR="009B2DDE" w:rsidRPr="00215064" w:rsidRDefault="00C56E8E" w:rsidP="009B2DDE">
            <w:pPr>
              <w:jc w:val="center"/>
            </w:pPr>
            <w:r>
              <w:rPr>
                <w:color w:val="000000"/>
              </w:rPr>
              <w:t>.</w:t>
            </w:r>
            <w:r w:rsidR="009B2DDE">
              <w:rPr>
                <w:color w:val="000000"/>
              </w:rPr>
              <w:t>13</w:t>
            </w:r>
          </w:p>
        </w:tc>
        <w:tc>
          <w:tcPr>
            <w:tcW w:w="284" w:type="pct"/>
            <w:tcBorders>
              <w:top w:val="nil"/>
              <w:bottom w:val="single" w:sz="4" w:space="0" w:color="auto"/>
            </w:tcBorders>
            <w:noWrap/>
            <w:vAlign w:val="bottom"/>
          </w:tcPr>
          <w:p w14:paraId="2518B450" w14:textId="02E2B187" w:rsidR="009B2DDE" w:rsidRPr="00215064" w:rsidRDefault="009B2DDE" w:rsidP="009B2DDE">
            <w:pPr>
              <w:jc w:val="center"/>
            </w:pPr>
            <w:r>
              <w:rPr>
                <w:color w:val="000000"/>
              </w:rPr>
              <w:t>-</w:t>
            </w:r>
            <w:r w:rsidR="00C56E8E">
              <w:rPr>
                <w:color w:val="000000"/>
              </w:rPr>
              <w:t>.</w:t>
            </w:r>
            <w:r>
              <w:rPr>
                <w:color w:val="000000"/>
              </w:rPr>
              <w:t>11</w:t>
            </w:r>
          </w:p>
        </w:tc>
        <w:tc>
          <w:tcPr>
            <w:tcW w:w="277" w:type="pct"/>
            <w:tcBorders>
              <w:top w:val="nil"/>
              <w:bottom w:val="single" w:sz="4" w:space="0" w:color="auto"/>
            </w:tcBorders>
            <w:noWrap/>
            <w:vAlign w:val="bottom"/>
          </w:tcPr>
          <w:p w14:paraId="3FCA21E0" w14:textId="05FBD2B0" w:rsidR="009B2DDE" w:rsidRPr="00215064" w:rsidRDefault="00C56E8E" w:rsidP="009B2DDE">
            <w:pPr>
              <w:jc w:val="center"/>
            </w:pPr>
            <w:r>
              <w:rPr>
                <w:color w:val="000000"/>
              </w:rPr>
              <w:t>.</w:t>
            </w:r>
            <w:r w:rsidR="009B2DDE">
              <w:rPr>
                <w:color w:val="000000"/>
              </w:rPr>
              <w:t>00</w:t>
            </w:r>
          </w:p>
        </w:tc>
        <w:tc>
          <w:tcPr>
            <w:tcW w:w="276" w:type="pct"/>
            <w:tcBorders>
              <w:top w:val="nil"/>
              <w:bottom w:val="single" w:sz="4" w:space="0" w:color="auto"/>
            </w:tcBorders>
            <w:noWrap/>
            <w:vAlign w:val="bottom"/>
          </w:tcPr>
          <w:p w14:paraId="48826CC9" w14:textId="113E4D89" w:rsidR="009B2DDE" w:rsidRPr="00215064" w:rsidRDefault="009B2DDE" w:rsidP="009B2DDE">
            <w:pPr>
              <w:jc w:val="center"/>
            </w:pPr>
            <w:r>
              <w:rPr>
                <w:color w:val="000000"/>
              </w:rPr>
              <w:t>-</w:t>
            </w:r>
            <w:r w:rsidR="00C56E8E">
              <w:rPr>
                <w:color w:val="000000"/>
              </w:rPr>
              <w:t>.</w:t>
            </w:r>
            <w:r>
              <w:rPr>
                <w:color w:val="000000"/>
              </w:rPr>
              <w:t>23</w:t>
            </w:r>
          </w:p>
        </w:tc>
        <w:tc>
          <w:tcPr>
            <w:tcW w:w="276" w:type="pct"/>
            <w:tcBorders>
              <w:top w:val="nil"/>
              <w:bottom w:val="single" w:sz="4" w:space="0" w:color="auto"/>
            </w:tcBorders>
            <w:noWrap/>
            <w:vAlign w:val="bottom"/>
          </w:tcPr>
          <w:p w14:paraId="4E942FC3" w14:textId="609FC734" w:rsidR="009B2DDE" w:rsidRPr="00215064" w:rsidRDefault="00C56E8E" w:rsidP="009B2DDE">
            <w:pPr>
              <w:jc w:val="center"/>
            </w:pPr>
            <w:r>
              <w:rPr>
                <w:color w:val="000000"/>
              </w:rPr>
              <w:t>.</w:t>
            </w:r>
            <w:r w:rsidR="009B2DDE">
              <w:rPr>
                <w:color w:val="000000"/>
              </w:rPr>
              <w:t>09</w:t>
            </w:r>
          </w:p>
        </w:tc>
      </w:tr>
      <w:tr w:rsidR="00AD4C1E" w:rsidRPr="00215064" w14:paraId="321AE758" w14:textId="77777777" w:rsidTr="00D65DB0">
        <w:trPr>
          <w:trHeight w:val="300"/>
          <w:jc w:val="center"/>
        </w:trPr>
        <w:tc>
          <w:tcPr>
            <w:tcW w:w="1997" w:type="pct"/>
            <w:tcBorders>
              <w:top w:val="single" w:sz="4" w:space="0" w:color="auto"/>
              <w:bottom w:val="nil"/>
            </w:tcBorders>
            <w:noWrap/>
            <w:vAlign w:val="center"/>
          </w:tcPr>
          <w:p w14:paraId="48B95AAA" w14:textId="1290DA7A" w:rsidR="00AD4C1E" w:rsidRPr="00215064" w:rsidRDefault="00AD4C1E" w:rsidP="00AD4C1E">
            <w:pPr>
              <w:rPr>
                <w:color w:val="000000"/>
              </w:rPr>
            </w:pPr>
            <w:r w:rsidRPr="00215064">
              <w:rPr>
                <w:color w:val="000000"/>
              </w:rPr>
              <w:lastRenderedPageBreak/>
              <w:t xml:space="preserve">   Risky sexual activity: Casual sex</w:t>
            </w:r>
          </w:p>
        </w:tc>
        <w:tc>
          <w:tcPr>
            <w:tcW w:w="162" w:type="pct"/>
            <w:tcBorders>
              <w:top w:val="single" w:sz="4" w:space="0" w:color="auto"/>
              <w:bottom w:val="nil"/>
            </w:tcBorders>
            <w:vAlign w:val="center"/>
          </w:tcPr>
          <w:p w14:paraId="09D8042D" w14:textId="77777777" w:rsidR="00AD4C1E" w:rsidRPr="00215064" w:rsidRDefault="00AD4C1E" w:rsidP="00AD4C1E">
            <w:pPr>
              <w:jc w:val="center"/>
              <w:rPr>
                <w:color w:val="000000"/>
              </w:rPr>
            </w:pPr>
          </w:p>
        </w:tc>
        <w:tc>
          <w:tcPr>
            <w:tcW w:w="223" w:type="pct"/>
            <w:tcBorders>
              <w:top w:val="single" w:sz="4" w:space="0" w:color="auto"/>
              <w:bottom w:val="nil"/>
            </w:tcBorders>
            <w:noWrap/>
            <w:vAlign w:val="center"/>
          </w:tcPr>
          <w:p w14:paraId="3F24F2B6" w14:textId="77777777" w:rsidR="00AD4C1E" w:rsidRPr="00215064" w:rsidRDefault="00AD4C1E" w:rsidP="00AD4C1E">
            <w:pPr>
              <w:jc w:val="center"/>
              <w:rPr>
                <w:color w:val="000000"/>
              </w:rPr>
            </w:pPr>
          </w:p>
        </w:tc>
        <w:tc>
          <w:tcPr>
            <w:tcW w:w="402" w:type="pct"/>
            <w:tcBorders>
              <w:top w:val="single" w:sz="4" w:space="0" w:color="auto"/>
              <w:bottom w:val="nil"/>
            </w:tcBorders>
            <w:noWrap/>
            <w:vAlign w:val="center"/>
          </w:tcPr>
          <w:p w14:paraId="07800B15" w14:textId="77777777" w:rsidR="00AD4C1E" w:rsidRPr="00215064" w:rsidRDefault="00AD4C1E" w:rsidP="00AD4C1E">
            <w:pPr>
              <w:jc w:val="center"/>
              <w:rPr>
                <w:color w:val="000000"/>
              </w:rPr>
            </w:pPr>
          </w:p>
        </w:tc>
        <w:tc>
          <w:tcPr>
            <w:tcW w:w="276" w:type="pct"/>
            <w:tcBorders>
              <w:top w:val="single" w:sz="4" w:space="0" w:color="auto"/>
              <w:bottom w:val="nil"/>
            </w:tcBorders>
            <w:noWrap/>
            <w:vAlign w:val="center"/>
          </w:tcPr>
          <w:p w14:paraId="5635EBBC" w14:textId="77777777" w:rsidR="00AD4C1E" w:rsidRPr="00215064" w:rsidRDefault="00AD4C1E" w:rsidP="00AD4C1E">
            <w:pPr>
              <w:jc w:val="center"/>
              <w:rPr>
                <w:color w:val="000000"/>
              </w:rPr>
            </w:pPr>
          </w:p>
        </w:tc>
        <w:tc>
          <w:tcPr>
            <w:tcW w:w="289" w:type="pct"/>
            <w:tcBorders>
              <w:top w:val="single" w:sz="4" w:space="0" w:color="auto"/>
              <w:bottom w:val="nil"/>
            </w:tcBorders>
            <w:noWrap/>
            <w:vAlign w:val="center"/>
          </w:tcPr>
          <w:p w14:paraId="6DA17398" w14:textId="77777777" w:rsidR="00AD4C1E" w:rsidRPr="00215064" w:rsidRDefault="00AD4C1E" w:rsidP="00AD4C1E">
            <w:pPr>
              <w:jc w:val="center"/>
              <w:rPr>
                <w:color w:val="000000"/>
              </w:rPr>
            </w:pPr>
          </w:p>
        </w:tc>
        <w:tc>
          <w:tcPr>
            <w:tcW w:w="276" w:type="pct"/>
            <w:tcBorders>
              <w:top w:val="single" w:sz="4" w:space="0" w:color="auto"/>
              <w:bottom w:val="nil"/>
            </w:tcBorders>
            <w:noWrap/>
            <w:vAlign w:val="center"/>
          </w:tcPr>
          <w:p w14:paraId="65DC886D" w14:textId="77777777" w:rsidR="00AD4C1E" w:rsidRPr="00215064" w:rsidRDefault="00AD4C1E" w:rsidP="00AD4C1E">
            <w:pPr>
              <w:jc w:val="center"/>
              <w:rPr>
                <w:b/>
                <w:bCs/>
              </w:rPr>
            </w:pPr>
          </w:p>
        </w:tc>
        <w:tc>
          <w:tcPr>
            <w:tcW w:w="262" w:type="pct"/>
            <w:tcBorders>
              <w:top w:val="single" w:sz="4" w:space="0" w:color="auto"/>
              <w:bottom w:val="nil"/>
            </w:tcBorders>
            <w:noWrap/>
            <w:vAlign w:val="center"/>
          </w:tcPr>
          <w:p w14:paraId="586AA153" w14:textId="77777777" w:rsidR="00AD4C1E" w:rsidRPr="00215064" w:rsidRDefault="00AD4C1E" w:rsidP="00AD4C1E">
            <w:pPr>
              <w:jc w:val="center"/>
            </w:pPr>
          </w:p>
        </w:tc>
        <w:tc>
          <w:tcPr>
            <w:tcW w:w="284" w:type="pct"/>
            <w:tcBorders>
              <w:top w:val="single" w:sz="4" w:space="0" w:color="auto"/>
              <w:bottom w:val="nil"/>
            </w:tcBorders>
            <w:noWrap/>
            <w:vAlign w:val="center"/>
          </w:tcPr>
          <w:p w14:paraId="0DBBE44B" w14:textId="77777777" w:rsidR="00AD4C1E" w:rsidRPr="00215064" w:rsidRDefault="00AD4C1E" w:rsidP="00AD4C1E">
            <w:pPr>
              <w:jc w:val="center"/>
            </w:pPr>
          </w:p>
        </w:tc>
        <w:tc>
          <w:tcPr>
            <w:tcW w:w="277" w:type="pct"/>
            <w:tcBorders>
              <w:top w:val="single" w:sz="4" w:space="0" w:color="auto"/>
              <w:bottom w:val="nil"/>
            </w:tcBorders>
            <w:noWrap/>
            <w:vAlign w:val="center"/>
          </w:tcPr>
          <w:p w14:paraId="7C31BD60" w14:textId="77777777" w:rsidR="00AD4C1E" w:rsidRPr="00215064" w:rsidRDefault="00AD4C1E" w:rsidP="00AD4C1E">
            <w:pPr>
              <w:jc w:val="center"/>
            </w:pPr>
          </w:p>
        </w:tc>
        <w:tc>
          <w:tcPr>
            <w:tcW w:w="276" w:type="pct"/>
            <w:tcBorders>
              <w:top w:val="single" w:sz="4" w:space="0" w:color="auto"/>
              <w:bottom w:val="nil"/>
            </w:tcBorders>
            <w:noWrap/>
            <w:vAlign w:val="center"/>
          </w:tcPr>
          <w:p w14:paraId="1B3B0B8E" w14:textId="77777777" w:rsidR="00AD4C1E" w:rsidRPr="00215064" w:rsidRDefault="00AD4C1E" w:rsidP="00AD4C1E">
            <w:pPr>
              <w:jc w:val="center"/>
            </w:pPr>
          </w:p>
        </w:tc>
        <w:tc>
          <w:tcPr>
            <w:tcW w:w="276" w:type="pct"/>
            <w:tcBorders>
              <w:top w:val="single" w:sz="4" w:space="0" w:color="auto"/>
              <w:bottom w:val="nil"/>
            </w:tcBorders>
            <w:noWrap/>
            <w:vAlign w:val="center"/>
          </w:tcPr>
          <w:p w14:paraId="43370DD8" w14:textId="77777777" w:rsidR="00AD4C1E" w:rsidRPr="00215064" w:rsidRDefault="00AD4C1E" w:rsidP="00AD4C1E">
            <w:pPr>
              <w:jc w:val="center"/>
            </w:pPr>
          </w:p>
        </w:tc>
      </w:tr>
      <w:tr w:rsidR="00AD4C1E" w:rsidRPr="00215064" w14:paraId="20C8C2B3" w14:textId="77777777" w:rsidTr="00240B63">
        <w:trPr>
          <w:trHeight w:val="300"/>
          <w:jc w:val="center"/>
        </w:trPr>
        <w:tc>
          <w:tcPr>
            <w:tcW w:w="1997" w:type="pct"/>
            <w:tcBorders>
              <w:top w:val="nil"/>
              <w:bottom w:val="nil"/>
            </w:tcBorders>
            <w:noWrap/>
            <w:vAlign w:val="center"/>
          </w:tcPr>
          <w:p w14:paraId="4D29E692" w14:textId="77777777" w:rsidR="00AD4C1E" w:rsidRPr="00215064" w:rsidRDefault="00AD4C1E" w:rsidP="00AD4C1E">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5B7F5371" w14:textId="77777777"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3EB0FF2D" w14:textId="77777777" w:rsidR="00AD4C1E" w:rsidRPr="00215064" w:rsidRDefault="00AD4C1E" w:rsidP="00AD4C1E">
            <w:pPr>
              <w:jc w:val="center"/>
              <w:rPr>
                <w:color w:val="000000"/>
              </w:rPr>
            </w:pPr>
            <w:r w:rsidRPr="00215064">
              <w:rPr>
                <w:color w:val="000000"/>
              </w:rPr>
              <w:t>14</w:t>
            </w:r>
          </w:p>
        </w:tc>
        <w:tc>
          <w:tcPr>
            <w:tcW w:w="402" w:type="pct"/>
            <w:tcBorders>
              <w:top w:val="nil"/>
              <w:bottom w:val="nil"/>
            </w:tcBorders>
            <w:noWrap/>
            <w:vAlign w:val="center"/>
          </w:tcPr>
          <w:p w14:paraId="273A351F" w14:textId="77777777" w:rsidR="00AD4C1E" w:rsidRPr="00215064" w:rsidRDefault="00AD4C1E" w:rsidP="00AD4C1E">
            <w:pPr>
              <w:jc w:val="center"/>
              <w:rPr>
                <w:color w:val="000000"/>
              </w:rPr>
            </w:pPr>
            <w:r w:rsidRPr="00215064">
              <w:rPr>
                <w:color w:val="000000"/>
              </w:rPr>
              <w:t>6,280</w:t>
            </w:r>
          </w:p>
        </w:tc>
        <w:tc>
          <w:tcPr>
            <w:tcW w:w="276" w:type="pct"/>
            <w:tcBorders>
              <w:top w:val="nil"/>
              <w:bottom w:val="nil"/>
            </w:tcBorders>
            <w:noWrap/>
            <w:vAlign w:val="center"/>
          </w:tcPr>
          <w:p w14:paraId="7F149C95" w14:textId="77777777" w:rsidR="00AD4C1E" w:rsidRPr="00215064" w:rsidRDefault="00AD4C1E" w:rsidP="00AD4C1E">
            <w:pPr>
              <w:jc w:val="center"/>
              <w:rPr>
                <w:color w:val="000000"/>
              </w:rPr>
            </w:pPr>
            <w:r w:rsidRPr="00215064">
              <w:rPr>
                <w:color w:val="000000"/>
              </w:rPr>
              <w:t>-.31</w:t>
            </w:r>
          </w:p>
        </w:tc>
        <w:tc>
          <w:tcPr>
            <w:tcW w:w="289" w:type="pct"/>
            <w:tcBorders>
              <w:top w:val="nil"/>
              <w:bottom w:val="nil"/>
            </w:tcBorders>
            <w:noWrap/>
            <w:vAlign w:val="center"/>
          </w:tcPr>
          <w:p w14:paraId="54C7F46B" w14:textId="77777777" w:rsidR="00AD4C1E" w:rsidRPr="00215064" w:rsidRDefault="00AD4C1E" w:rsidP="00AD4C1E">
            <w:pPr>
              <w:jc w:val="center"/>
              <w:rPr>
                <w:color w:val="000000"/>
              </w:rPr>
            </w:pPr>
            <w:r w:rsidRPr="00215064">
              <w:rPr>
                <w:color w:val="000000"/>
              </w:rPr>
              <w:t>.11</w:t>
            </w:r>
          </w:p>
        </w:tc>
        <w:tc>
          <w:tcPr>
            <w:tcW w:w="276" w:type="pct"/>
            <w:tcBorders>
              <w:top w:val="nil"/>
              <w:bottom w:val="nil"/>
            </w:tcBorders>
            <w:noWrap/>
            <w:vAlign w:val="center"/>
          </w:tcPr>
          <w:p w14:paraId="15F8831E" w14:textId="77777777" w:rsidR="00AD4C1E" w:rsidRPr="00215064" w:rsidRDefault="00AD4C1E" w:rsidP="00AD4C1E">
            <w:pPr>
              <w:jc w:val="center"/>
              <w:rPr>
                <w:b/>
                <w:bCs/>
              </w:rPr>
            </w:pPr>
            <w:r w:rsidRPr="00215064">
              <w:rPr>
                <w:b/>
                <w:bCs/>
                <w:color w:val="000000"/>
              </w:rPr>
              <w:t>-.39</w:t>
            </w:r>
          </w:p>
        </w:tc>
        <w:tc>
          <w:tcPr>
            <w:tcW w:w="262" w:type="pct"/>
            <w:tcBorders>
              <w:top w:val="nil"/>
              <w:bottom w:val="nil"/>
            </w:tcBorders>
            <w:noWrap/>
            <w:vAlign w:val="center"/>
          </w:tcPr>
          <w:p w14:paraId="79CACBFE" w14:textId="77777777" w:rsidR="00AD4C1E" w:rsidRPr="00215064" w:rsidRDefault="00AD4C1E" w:rsidP="00AD4C1E">
            <w:pPr>
              <w:jc w:val="center"/>
            </w:pPr>
            <w:r w:rsidRPr="00215064">
              <w:rPr>
                <w:color w:val="000000"/>
              </w:rPr>
              <w:t>.13</w:t>
            </w:r>
          </w:p>
        </w:tc>
        <w:tc>
          <w:tcPr>
            <w:tcW w:w="284" w:type="pct"/>
            <w:tcBorders>
              <w:top w:val="nil"/>
              <w:bottom w:val="nil"/>
            </w:tcBorders>
            <w:noWrap/>
            <w:vAlign w:val="center"/>
          </w:tcPr>
          <w:p w14:paraId="7400D505" w14:textId="77777777" w:rsidR="00AD4C1E" w:rsidRPr="00215064" w:rsidRDefault="00AD4C1E" w:rsidP="00AD4C1E">
            <w:pPr>
              <w:jc w:val="center"/>
            </w:pPr>
            <w:r w:rsidRPr="00215064">
              <w:rPr>
                <w:color w:val="000000"/>
              </w:rPr>
              <w:t>-.37</w:t>
            </w:r>
          </w:p>
        </w:tc>
        <w:tc>
          <w:tcPr>
            <w:tcW w:w="277" w:type="pct"/>
            <w:tcBorders>
              <w:top w:val="nil"/>
              <w:bottom w:val="nil"/>
            </w:tcBorders>
            <w:noWrap/>
            <w:vAlign w:val="center"/>
          </w:tcPr>
          <w:p w14:paraId="5EF9037F" w14:textId="77777777" w:rsidR="00AD4C1E" w:rsidRPr="00215064" w:rsidRDefault="00AD4C1E" w:rsidP="00AD4C1E">
            <w:pPr>
              <w:jc w:val="center"/>
            </w:pPr>
            <w:r w:rsidRPr="00215064">
              <w:rPr>
                <w:color w:val="000000"/>
              </w:rPr>
              <w:t>-.25</w:t>
            </w:r>
          </w:p>
        </w:tc>
        <w:tc>
          <w:tcPr>
            <w:tcW w:w="276" w:type="pct"/>
            <w:tcBorders>
              <w:top w:val="nil"/>
              <w:bottom w:val="nil"/>
            </w:tcBorders>
            <w:noWrap/>
            <w:vAlign w:val="center"/>
          </w:tcPr>
          <w:p w14:paraId="12080185" w14:textId="77777777" w:rsidR="00AD4C1E" w:rsidRPr="00215064" w:rsidRDefault="00AD4C1E" w:rsidP="00AD4C1E">
            <w:pPr>
              <w:jc w:val="center"/>
            </w:pPr>
            <w:r w:rsidRPr="00215064">
              <w:rPr>
                <w:color w:val="000000"/>
              </w:rPr>
              <w:t>-.55</w:t>
            </w:r>
          </w:p>
        </w:tc>
        <w:tc>
          <w:tcPr>
            <w:tcW w:w="276" w:type="pct"/>
            <w:tcBorders>
              <w:top w:val="nil"/>
              <w:bottom w:val="nil"/>
            </w:tcBorders>
            <w:noWrap/>
            <w:vAlign w:val="center"/>
          </w:tcPr>
          <w:p w14:paraId="582F11BF" w14:textId="77777777" w:rsidR="00AD4C1E" w:rsidRPr="00215064" w:rsidRDefault="00AD4C1E" w:rsidP="00AD4C1E">
            <w:pPr>
              <w:jc w:val="center"/>
            </w:pPr>
            <w:r w:rsidRPr="00215064">
              <w:rPr>
                <w:color w:val="000000"/>
              </w:rPr>
              <w:t>-.22</w:t>
            </w:r>
          </w:p>
        </w:tc>
      </w:tr>
      <w:tr w:rsidR="00AD4C1E" w:rsidRPr="00215064" w14:paraId="23F16A3F" w14:textId="77777777" w:rsidTr="00240B63">
        <w:trPr>
          <w:trHeight w:val="300"/>
          <w:jc w:val="center"/>
        </w:trPr>
        <w:tc>
          <w:tcPr>
            <w:tcW w:w="1997" w:type="pct"/>
            <w:tcBorders>
              <w:top w:val="nil"/>
              <w:bottom w:val="nil"/>
            </w:tcBorders>
            <w:noWrap/>
            <w:vAlign w:val="center"/>
          </w:tcPr>
          <w:p w14:paraId="50E21F99" w14:textId="556078A3" w:rsidR="00AD4C1E" w:rsidRPr="00215064" w:rsidRDefault="00AD4C1E" w:rsidP="00AD4C1E">
            <w:pPr>
              <w:rPr>
                <w:color w:val="000000"/>
              </w:rPr>
            </w:pPr>
            <w:r w:rsidRPr="00215064">
              <w:rPr>
                <w:color w:val="000000"/>
              </w:rPr>
              <w:t xml:space="preserve">         Low emotionality</w:t>
            </w:r>
          </w:p>
        </w:tc>
        <w:tc>
          <w:tcPr>
            <w:tcW w:w="162" w:type="pct"/>
            <w:tcBorders>
              <w:top w:val="nil"/>
              <w:bottom w:val="nil"/>
            </w:tcBorders>
            <w:vAlign w:val="center"/>
          </w:tcPr>
          <w:p w14:paraId="0DE310DE" w14:textId="77777777"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5B0AD7C8" w14:textId="77777777" w:rsidR="00AD4C1E" w:rsidRPr="00215064" w:rsidRDefault="00AD4C1E" w:rsidP="00AD4C1E">
            <w:pPr>
              <w:jc w:val="center"/>
              <w:rPr>
                <w:color w:val="000000"/>
              </w:rPr>
            </w:pPr>
            <w:r w:rsidRPr="00215064">
              <w:rPr>
                <w:color w:val="000000"/>
              </w:rPr>
              <w:t>13</w:t>
            </w:r>
          </w:p>
        </w:tc>
        <w:tc>
          <w:tcPr>
            <w:tcW w:w="402" w:type="pct"/>
            <w:tcBorders>
              <w:top w:val="nil"/>
              <w:bottom w:val="nil"/>
            </w:tcBorders>
            <w:noWrap/>
            <w:vAlign w:val="center"/>
          </w:tcPr>
          <w:p w14:paraId="4A050A44" w14:textId="77777777" w:rsidR="00AD4C1E" w:rsidRPr="00215064" w:rsidRDefault="00AD4C1E" w:rsidP="00AD4C1E">
            <w:pPr>
              <w:jc w:val="center"/>
              <w:rPr>
                <w:color w:val="000000"/>
              </w:rPr>
            </w:pPr>
            <w:r w:rsidRPr="00215064">
              <w:rPr>
                <w:color w:val="000000"/>
              </w:rPr>
              <w:t>5,553</w:t>
            </w:r>
          </w:p>
        </w:tc>
        <w:tc>
          <w:tcPr>
            <w:tcW w:w="276" w:type="pct"/>
            <w:tcBorders>
              <w:top w:val="nil"/>
              <w:bottom w:val="nil"/>
            </w:tcBorders>
            <w:noWrap/>
            <w:vAlign w:val="center"/>
          </w:tcPr>
          <w:p w14:paraId="3E67C126" w14:textId="18B91C5D" w:rsidR="00AD4C1E" w:rsidRPr="00215064" w:rsidRDefault="00AD4C1E" w:rsidP="00AD4C1E">
            <w:pPr>
              <w:jc w:val="center"/>
              <w:rPr>
                <w:color w:val="000000"/>
              </w:rPr>
            </w:pPr>
            <w:r w:rsidRPr="00215064">
              <w:rPr>
                <w:color w:val="000000"/>
              </w:rPr>
              <w:t>.17</w:t>
            </w:r>
          </w:p>
        </w:tc>
        <w:tc>
          <w:tcPr>
            <w:tcW w:w="289" w:type="pct"/>
            <w:tcBorders>
              <w:top w:val="nil"/>
              <w:bottom w:val="nil"/>
            </w:tcBorders>
            <w:noWrap/>
            <w:vAlign w:val="center"/>
          </w:tcPr>
          <w:p w14:paraId="2D699E9B" w14:textId="2FA2EF0A" w:rsidR="00AD4C1E" w:rsidRPr="00215064" w:rsidRDefault="00AD4C1E" w:rsidP="00AD4C1E">
            <w:pPr>
              <w:jc w:val="center"/>
              <w:rPr>
                <w:color w:val="000000"/>
              </w:rPr>
            </w:pPr>
            <w:r w:rsidRPr="00215064">
              <w:rPr>
                <w:color w:val="000000"/>
              </w:rPr>
              <w:t>.11</w:t>
            </w:r>
          </w:p>
        </w:tc>
        <w:tc>
          <w:tcPr>
            <w:tcW w:w="276" w:type="pct"/>
            <w:tcBorders>
              <w:top w:val="nil"/>
              <w:bottom w:val="nil"/>
            </w:tcBorders>
            <w:noWrap/>
            <w:vAlign w:val="center"/>
          </w:tcPr>
          <w:p w14:paraId="47F664F1" w14:textId="5F648DDB" w:rsidR="00AD4C1E" w:rsidRPr="00215064" w:rsidRDefault="00AD4C1E" w:rsidP="00AD4C1E">
            <w:pPr>
              <w:jc w:val="center"/>
              <w:rPr>
                <w:b/>
                <w:bCs/>
              </w:rPr>
            </w:pPr>
            <w:r w:rsidRPr="00215064">
              <w:rPr>
                <w:b/>
                <w:bCs/>
                <w:color w:val="000000"/>
              </w:rPr>
              <w:t>.21</w:t>
            </w:r>
          </w:p>
        </w:tc>
        <w:tc>
          <w:tcPr>
            <w:tcW w:w="262" w:type="pct"/>
            <w:tcBorders>
              <w:top w:val="nil"/>
              <w:bottom w:val="nil"/>
            </w:tcBorders>
            <w:noWrap/>
            <w:vAlign w:val="center"/>
          </w:tcPr>
          <w:p w14:paraId="528B5A13" w14:textId="1BF9F624" w:rsidR="00AD4C1E" w:rsidRPr="00215064" w:rsidRDefault="00AD4C1E" w:rsidP="00AD4C1E">
            <w:pPr>
              <w:jc w:val="center"/>
            </w:pPr>
            <w:r w:rsidRPr="00215064">
              <w:rPr>
                <w:color w:val="000000"/>
              </w:rPr>
              <w:t>.12</w:t>
            </w:r>
          </w:p>
        </w:tc>
        <w:tc>
          <w:tcPr>
            <w:tcW w:w="284" w:type="pct"/>
            <w:tcBorders>
              <w:top w:val="nil"/>
              <w:bottom w:val="nil"/>
            </w:tcBorders>
            <w:noWrap/>
            <w:vAlign w:val="center"/>
          </w:tcPr>
          <w:p w14:paraId="470B73A7" w14:textId="47F4F8CF" w:rsidR="00AD4C1E" w:rsidRPr="00215064" w:rsidRDefault="00AD4C1E" w:rsidP="00AD4C1E">
            <w:pPr>
              <w:jc w:val="center"/>
            </w:pPr>
            <w:r w:rsidRPr="00215064">
              <w:rPr>
                <w:color w:val="000000"/>
              </w:rPr>
              <w:t>.11</w:t>
            </w:r>
          </w:p>
        </w:tc>
        <w:tc>
          <w:tcPr>
            <w:tcW w:w="277" w:type="pct"/>
            <w:tcBorders>
              <w:top w:val="nil"/>
              <w:bottom w:val="nil"/>
            </w:tcBorders>
            <w:noWrap/>
            <w:vAlign w:val="center"/>
          </w:tcPr>
          <w:p w14:paraId="1D60A4F6" w14:textId="4FBE05E5" w:rsidR="00AD4C1E" w:rsidRPr="00215064" w:rsidRDefault="00AD4C1E" w:rsidP="00AD4C1E">
            <w:pPr>
              <w:jc w:val="center"/>
            </w:pPr>
            <w:r w:rsidRPr="00215064">
              <w:rPr>
                <w:color w:val="000000"/>
              </w:rPr>
              <w:t>.23</w:t>
            </w:r>
          </w:p>
        </w:tc>
        <w:tc>
          <w:tcPr>
            <w:tcW w:w="276" w:type="pct"/>
            <w:tcBorders>
              <w:top w:val="nil"/>
              <w:bottom w:val="nil"/>
            </w:tcBorders>
            <w:noWrap/>
            <w:vAlign w:val="center"/>
          </w:tcPr>
          <w:p w14:paraId="1FA53C4C" w14:textId="33B55D03" w:rsidR="00AD4C1E" w:rsidRPr="00215064" w:rsidRDefault="00AD4C1E" w:rsidP="00AD4C1E">
            <w:pPr>
              <w:jc w:val="center"/>
            </w:pPr>
            <w:r w:rsidRPr="00215064">
              <w:rPr>
                <w:color w:val="000000"/>
              </w:rPr>
              <w:t>.06</w:t>
            </w:r>
          </w:p>
        </w:tc>
        <w:tc>
          <w:tcPr>
            <w:tcW w:w="276" w:type="pct"/>
            <w:tcBorders>
              <w:top w:val="nil"/>
              <w:bottom w:val="nil"/>
            </w:tcBorders>
            <w:noWrap/>
            <w:vAlign w:val="center"/>
          </w:tcPr>
          <w:p w14:paraId="2106FBAA" w14:textId="33FAB318" w:rsidR="00AD4C1E" w:rsidRPr="00215064" w:rsidRDefault="00AD4C1E" w:rsidP="00AD4C1E">
            <w:pPr>
              <w:jc w:val="center"/>
            </w:pPr>
            <w:r w:rsidRPr="00215064">
              <w:rPr>
                <w:color w:val="000000"/>
              </w:rPr>
              <w:t>.37</w:t>
            </w:r>
          </w:p>
        </w:tc>
      </w:tr>
      <w:tr w:rsidR="00AD4C1E" w:rsidRPr="00215064" w14:paraId="2AF58960" w14:textId="77777777" w:rsidTr="00240B63">
        <w:trPr>
          <w:trHeight w:val="300"/>
          <w:jc w:val="center"/>
        </w:trPr>
        <w:tc>
          <w:tcPr>
            <w:tcW w:w="1997" w:type="pct"/>
            <w:tcBorders>
              <w:top w:val="nil"/>
              <w:bottom w:val="nil"/>
            </w:tcBorders>
            <w:noWrap/>
            <w:vAlign w:val="center"/>
          </w:tcPr>
          <w:p w14:paraId="7F85C348" w14:textId="77777777" w:rsidR="00AD4C1E" w:rsidRPr="00215064" w:rsidRDefault="00AD4C1E" w:rsidP="00AD4C1E">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49A19D89" w14:textId="77777777"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58257EB0" w14:textId="77777777" w:rsidR="00AD4C1E" w:rsidRPr="00215064" w:rsidRDefault="00AD4C1E" w:rsidP="00AD4C1E">
            <w:pPr>
              <w:jc w:val="center"/>
              <w:rPr>
                <w:color w:val="000000"/>
              </w:rPr>
            </w:pPr>
            <w:r w:rsidRPr="00215064">
              <w:rPr>
                <w:color w:val="000000"/>
              </w:rPr>
              <w:t>12</w:t>
            </w:r>
          </w:p>
        </w:tc>
        <w:tc>
          <w:tcPr>
            <w:tcW w:w="402" w:type="pct"/>
            <w:tcBorders>
              <w:top w:val="nil"/>
              <w:bottom w:val="nil"/>
            </w:tcBorders>
            <w:noWrap/>
            <w:vAlign w:val="center"/>
          </w:tcPr>
          <w:p w14:paraId="317A11B0" w14:textId="77777777" w:rsidR="00AD4C1E" w:rsidRPr="00215064" w:rsidRDefault="00AD4C1E" w:rsidP="00AD4C1E">
            <w:pPr>
              <w:jc w:val="center"/>
              <w:rPr>
                <w:color w:val="000000"/>
              </w:rPr>
            </w:pPr>
            <w:r w:rsidRPr="00215064">
              <w:rPr>
                <w:color w:val="000000"/>
              </w:rPr>
              <w:t>5,322</w:t>
            </w:r>
          </w:p>
        </w:tc>
        <w:tc>
          <w:tcPr>
            <w:tcW w:w="276" w:type="pct"/>
            <w:tcBorders>
              <w:top w:val="nil"/>
              <w:bottom w:val="nil"/>
            </w:tcBorders>
            <w:noWrap/>
            <w:vAlign w:val="center"/>
          </w:tcPr>
          <w:p w14:paraId="3305480F" w14:textId="77777777" w:rsidR="00AD4C1E" w:rsidRPr="00215064" w:rsidRDefault="00AD4C1E" w:rsidP="00AD4C1E">
            <w:pPr>
              <w:jc w:val="center"/>
              <w:rPr>
                <w:color w:val="000000"/>
              </w:rPr>
            </w:pPr>
            <w:r w:rsidRPr="00215064">
              <w:rPr>
                <w:color w:val="000000"/>
              </w:rPr>
              <w:t>.12</w:t>
            </w:r>
          </w:p>
        </w:tc>
        <w:tc>
          <w:tcPr>
            <w:tcW w:w="289" w:type="pct"/>
            <w:tcBorders>
              <w:top w:val="nil"/>
              <w:bottom w:val="nil"/>
            </w:tcBorders>
            <w:noWrap/>
            <w:vAlign w:val="center"/>
          </w:tcPr>
          <w:p w14:paraId="6CAA26FC" w14:textId="77777777" w:rsidR="00AD4C1E" w:rsidRPr="00215064" w:rsidRDefault="00AD4C1E" w:rsidP="00AD4C1E">
            <w:pPr>
              <w:jc w:val="center"/>
              <w:rPr>
                <w:color w:val="000000"/>
              </w:rPr>
            </w:pPr>
            <w:r w:rsidRPr="00215064">
              <w:rPr>
                <w:color w:val="000000"/>
              </w:rPr>
              <w:t>.14</w:t>
            </w:r>
          </w:p>
        </w:tc>
        <w:tc>
          <w:tcPr>
            <w:tcW w:w="276" w:type="pct"/>
            <w:tcBorders>
              <w:top w:val="nil"/>
              <w:bottom w:val="nil"/>
            </w:tcBorders>
            <w:noWrap/>
            <w:vAlign w:val="center"/>
          </w:tcPr>
          <w:p w14:paraId="56A692F2" w14:textId="77777777" w:rsidR="00AD4C1E" w:rsidRPr="00215064" w:rsidRDefault="00AD4C1E" w:rsidP="00AD4C1E">
            <w:pPr>
              <w:jc w:val="center"/>
              <w:rPr>
                <w:b/>
                <w:bCs/>
              </w:rPr>
            </w:pPr>
            <w:r w:rsidRPr="00215064">
              <w:rPr>
                <w:b/>
                <w:bCs/>
                <w:color w:val="000000"/>
              </w:rPr>
              <w:t>.15</w:t>
            </w:r>
          </w:p>
        </w:tc>
        <w:tc>
          <w:tcPr>
            <w:tcW w:w="262" w:type="pct"/>
            <w:tcBorders>
              <w:top w:val="nil"/>
              <w:bottom w:val="nil"/>
            </w:tcBorders>
            <w:noWrap/>
            <w:vAlign w:val="center"/>
          </w:tcPr>
          <w:p w14:paraId="4F60426D" w14:textId="77777777" w:rsidR="00AD4C1E" w:rsidRPr="00215064" w:rsidRDefault="00AD4C1E" w:rsidP="00AD4C1E">
            <w:pPr>
              <w:jc w:val="center"/>
            </w:pPr>
            <w:r w:rsidRPr="00215064">
              <w:rPr>
                <w:color w:val="000000"/>
              </w:rPr>
              <w:t>.16</w:t>
            </w:r>
          </w:p>
        </w:tc>
        <w:tc>
          <w:tcPr>
            <w:tcW w:w="284" w:type="pct"/>
            <w:tcBorders>
              <w:top w:val="nil"/>
              <w:bottom w:val="nil"/>
            </w:tcBorders>
            <w:noWrap/>
            <w:vAlign w:val="center"/>
          </w:tcPr>
          <w:p w14:paraId="3AE13ABF" w14:textId="77777777" w:rsidR="00AD4C1E" w:rsidRPr="00215064" w:rsidRDefault="00AD4C1E" w:rsidP="00AD4C1E">
            <w:pPr>
              <w:jc w:val="center"/>
            </w:pPr>
            <w:r w:rsidRPr="00215064">
              <w:rPr>
                <w:color w:val="000000"/>
              </w:rPr>
              <w:t>.04</w:t>
            </w:r>
          </w:p>
        </w:tc>
        <w:tc>
          <w:tcPr>
            <w:tcW w:w="277" w:type="pct"/>
            <w:tcBorders>
              <w:top w:val="nil"/>
              <w:bottom w:val="nil"/>
            </w:tcBorders>
            <w:noWrap/>
            <w:vAlign w:val="center"/>
          </w:tcPr>
          <w:p w14:paraId="6D97817C" w14:textId="77777777" w:rsidR="00AD4C1E" w:rsidRPr="00215064" w:rsidRDefault="00AD4C1E" w:rsidP="00AD4C1E">
            <w:pPr>
              <w:jc w:val="center"/>
            </w:pPr>
            <w:r w:rsidRPr="00215064">
              <w:rPr>
                <w:color w:val="000000"/>
              </w:rPr>
              <w:t>.20</w:t>
            </w:r>
          </w:p>
        </w:tc>
        <w:tc>
          <w:tcPr>
            <w:tcW w:w="276" w:type="pct"/>
            <w:tcBorders>
              <w:top w:val="nil"/>
              <w:bottom w:val="nil"/>
            </w:tcBorders>
            <w:noWrap/>
            <w:vAlign w:val="center"/>
          </w:tcPr>
          <w:p w14:paraId="684F528D" w14:textId="77777777" w:rsidR="00AD4C1E" w:rsidRPr="00215064" w:rsidRDefault="00AD4C1E" w:rsidP="00AD4C1E">
            <w:pPr>
              <w:jc w:val="center"/>
            </w:pPr>
            <w:r w:rsidRPr="00215064">
              <w:rPr>
                <w:color w:val="000000"/>
              </w:rPr>
              <w:t>-.06</w:t>
            </w:r>
          </w:p>
        </w:tc>
        <w:tc>
          <w:tcPr>
            <w:tcW w:w="276" w:type="pct"/>
            <w:tcBorders>
              <w:top w:val="nil"/>
              <w:bottom w:val="nil"/>
            </w:tcBorders>
            <w:noWrap/>
            <w:vAlign w:val="center"/>
          </w:tcPr>
          <w:p w14:paraId="461EE9A0" w14:textId="77777777" w:rsidR="00AD4C1E" w:rsidRPr="00215064" w:rsidRDefault="00AD4C1E" w:rsidP="00AD4C1E">
            <w:pPr>
              <w:jc w:val="center"/>
            </w:pPr>
            <w:r w:rsidRPr="00215064">
              <w:rPr>
                <w:color w:val="000000"/>
              </w:rPr>
              <w:t>.35</w:t>
            </w:r>
          </w:p>
        </w:tc>
      </w:tr>
      <w:tr w:rsidR="00AD4C1E" w:rsidRPr="00215064" w14:paraId="79156E71" w14:textId="77777777" w:rsidTr="00240B63">
        <w:trPr>
          <w:trHeight w:val="300"/>
          <w:jc w:val="center"/>
        </w:trPr>
        <w:tc>
          <w:tcPr>
            <w:tcW w:w="1997" w:type="pct"/>
            <w:tcBorders>
              <w:top w:val="nil"/>
              <w:bottom w:val="nil"/>
            </w:tcBorders>
            <w:noWrap/>
            <w:vAlign w:val="center"/>
          </w:tcPr>
          <w:p w14:paraId="28A3F115" w14:textId="77777777" w:rsidR="00AD4C1E" w:rsidRPr="00215064" w:rsidRDefault="00AD4C1E" w:rsidP="00AD4C1E">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346477DD" w14:textId="77777777"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0D572CD5" w14:textId="77777777" w:rsidR="00AD4C1E" w:rsidRPr="00215064" w:rsidRDefault="00AD4C1E" w:rsidP="00AD4C1E">
            <w:pPr>
              <w:jc w:val="center"/>
              <w:rPr>
                <w:color w:val="000000"/>
              </w:rPr>
            </w:pPr>
            <w:r w:rsidRPr="00215064">
              <w:rPr>
                <w:color w:val="000000"/>
              </w:rPr>
              <w:t>13</w:t>
            </w:r>
          </w:p>
        </w:tc>
        <w:tc>
          <w:tcPr>
            <w:tcW w:w="402" w:type="pct"/>
            <w:tcBorders>
              <w:top w:val="nil"/>
              <w:bottom w:val="nil"/>
            </w:tcBorders>
            <w:noWrap/>
            <w:vAlign w:val="center"/>
          </w:tcPr>
          <w:p w14:paraId="645FAF29" w14:textId="77777777" w:rsidR="00AD4C1E" w:rsidRPr="00215064" w:rsidRDefault="00AD4C1E" w:rsidP="00AD4C1E">
            <w:pPr>
              <w:jc w:val="center"/>
              <w:rPr>
                <w:color w:val="000000"/>
              </w:rPr>
            </w:pPr>
            <w:r w:rsidRPr="00215064">
              <w:rPr>
                <w:color w:val="000000"/>
              </w:rPr>
              <w:t>5,553</w:t>
            </w:r>
          </w:p>
        </w:tc>
        <w:tc>
          <w:tcPr>
            <w:tcW w:w="276" w:type="pct"/>
            <w:tcBorders>
              <w:top w:val="nil"/>
              <w:bottom w:val="nil"/>
            </w:tcBorders>
            <w:noWrap/>
            <w:vAlign w:val="center"/>
          </w:tcPr>
          <w:p w14:paraId="45CF922F" w14:textId="77777777" w:rsidR="00AD4C1E" w:rsidRPr="00215064" w:rsidRDefault="00AD4C1E" w:rsidP="00AD4C1E">
            <w:pPr>
              <w:jc w:val="center"/>
              <w:rPr>
                <w:color w:val="000000"/>
              </w:rPr>
            </w:pPr>
            <w:r w:rsidRPr="00215064">
              <w:rPr>
                <w:color w:val="000000"/>
              </w:rPr>
              <w:t>-.09</w:t>
            </w:r>
          </w:p>
        </w:tc>
        <w:tc>
          <w:tcPr>
            <w:tcW w:w="289" w:type="pct"/>
            <w:tcBorders>
              <w:top w:val="nil"/>
              <w:bottom w:val="nil"/>
            </w:tcBorders>
            <w:noWrap/>
            <w:vAlign w:val="center"/>
          </w:tcPr>
          <w:p w14:paraId="4727EA31" w14:textId="77777777" w:rsidR="00AD4C1E" w:rsidRPr="00215064" w:rsidRDefault="00AD4C1E" w:rsidP="00AD4C1E">
            <w:pPr>
              <w:jc w:val="center"/>
              <w:rPr>
                <w:color w:val="000000"/>
              </w:rPr>
            </w:pPr>
            <w:r w:rsidRPr="00215064">
              <w:rPr>
                <w:color w:val="000000"/>
              </w:rPr>
              <w:t>.07</w:t>
            </w:r>
          </w:p>
        </w:tc>
        <w:tc>
          <w:tcPr>
            <w:tcW w:w="276" w:type="pct"/>
            <w:tcBorders>
              <w:top w:val="nil"/>
              <w:bottom w:val="nil"/>
            </w:tcBorders>
            <w:noWrap/>
            <w:vAlign w:val="center"/>
          </w:tcPr>
          <w:p w14:paraId="615040D3" w14:textId="77777777" w:rsidR="00AD4C1E" w:rsidRPr="00215064" w:rsidRDefault="00AD4C1E" w:rsidP="00AD4C1E">
            <w:pPr>
              <w:jc w:val="center"/>
              <w:rPr>
                <w:b/>
                <w:bCs/>
              </w:rPr>
            </w:pPr>
            <w:r w:rsidRPr="00215064">
              <w:rPr>
                <w:b/>
                <w:bCs/>
                <w:color w:val="000000"/>
              </w:rPr>
              <w:t>-.11</w:t>
            </w:r>
          </w:p>
        </w:tc>
        <w:tc>
          <w:tcPr>
            <w:tcW w:w="262" w:type="pct"/>
            <w:tcBorders>
              <w:top w:val="nil"/>
              <w:bottom w:val="nil"/>
            </w:tcBorders>
            <w:noWrap/>
            <w:vAlign w:val="center"/>
          </w:tcPr>
          <w:p w14:paraId="5ED3D57D" w14:textId="77777777" w:rsidR="00AD4C1E" w:rsidRPr="00215064" w:rsidRDefault="00AD4C1E" w:rsidP="00AD4C1E">
            <w:pPr>
              <w:jc w:val="center"/>
            </w:pPr>
            <w:r w:rsidRPr="00215064">
              <w:rPr>
                <w:color w:val="000000"/>
              </w:rPr>
              <w:t>.07</w:t>
            </w:r>
          </w:p>
        </w:tc>
        <w:tc>
          <w:tcPr>
            <w:tcW w:w="284" w:type="pct"/>
            <w:tcBorders>
              <w:top w:val="nil"/>
              <w:bottom w:val="nil"/>
            </w:tcBorders>
            <w:noWrap/>
            <w:vAlign w:val="center"/>
          </w:tcPr>
          <w:p w14:paraId="7FB1F965" w14:textId="77777777" w:rsidR="00AD4C1E" w:rsidRPr="00215064" w:rsidRDefault="00AD4C1E" w:rsidP="00AD4C1E">
            <w:pPr>
              <w:jc w:val="center"/>
            </w:pPr>
            <w:r w:rsidRPr="00215064">
              <w:rPr>
                <w:color w:val="000000"/>
              </w:rPr>
              <w:t>-.13</w:t>
            </w:r>
          </w:p>
        </w:tc>
        <w:tc>
          <w:tcPr>
            <w:tcW w:w="277" w:type="pct"/>
            <w:tcBorders>
              <w:top w:val="nil"/>
              <w:bottom w:val="nil"/>
            </w:tcBorders>
            <w:noWrap/>
            <w:vAlign w:val="center"/>
          </w:tcPr>
          <w:p w14:paraId="69B9817D" w14:textId="77777777" w:rsidR="00AD4C1E" w:rsidRPr="00215064" w:rsidRDefault="00AD4C1E" w:rsidP="00AD4C1E">
            <w:pPr>
              <w:jc w:val="center"/>
            </w:pPr>
            <w:r w:rsidRPr="00215064">
              <w:rPr>
                <w:color w:val="000000"/>
              </w:rPr>
              <w:t>-.05</w:t>
            </w:r>
          </w:p>
        </w:tc>
        <w:tc>
          <w:tcPr>
            <w:tcW w:w="276" w:type="pct"/>
            <w:tcBorders>
              <w:top w:val="nil"/>
              <w:bottom w:val="nil"/>
            </w:tcBorders>
            <w:noWrap/>
            <w:vAlign w:val="center"/>
          </w:tcPr>
          <w:p w14:paraId="0CA98489" w14:textId="77777777" w:rsidR="00AD4C1E" w:rsidRPr="00215064" w:rsidRDefault="00AD4C1E" w:rsidP="00AD4C1E">
            <w:pPr>
              <w:jc w:val="center"/>
            </w:pPr>
            <w:r w:rsidRPr="00215064">
              <w:rPr>
                <w:color w:val="000000"/>
              </w:rPr>
              <w:t>-.20</w:t>
            </w:r>
          </w:p>
        </w:tc>
        <w:tc>
          <w:tcPr>
            <w:tcW w:w="276" w:type="pct"/>
            <w:tcBorders>
              <w:top w:val="nil"/>
              <w:bottom w:val="nil"/>
            </w:tcBorders>
            <w:noWrap/>
            <w:vAlign w:val="center"/>
          </w:tcPr>
          <w:p w14:paraId="5E4E335D" w14:textId="77777777" w:rsidR="00AD4C1E" w:rsidRPr="00215064" w:rsidRDefault="00AD4C1E" w:rsidP="00AD4C1E">
            <w:pPr>
              <w:jc w:val="center"/>
            </w:pPr>
            <w:r w:rsidRPr="00215064">
              <w:rPr>
                <w:color w:val="000000"/>
              </w:rPr>
              <w:t>-.03</w:t>
            </w:r>
          </w:p>
        </w:tc>
      </w:tr>
      <w:tr w:rsidR="00AD4C1E" w:rsidRPr="00215064" w14:paraId="20E799AC" w14:textId="77777777" w:rsidTr="008A5369">
        <w:trPr>
          <w:trHeight w:val="300"/>
          <w:jc w:val="center"/>
        </w:trPr>
        <w:tc>
          <w:tcPr>
            <w:tcW w:w="1997" w:type="pct"/>
            <w:tcBorders>
              <w:top w:val="nil"/>
              <w:bottom w:val="nil"/>
            </w:tcBorders>
            <w:noWrap/>
            <w:vAlign w:val="center"/>
          </w:tcPr>
          <w:p w14:paraId="463AE853" w14:textId="77777777" w:rsidR="00AD4C1E" w:rsidRPr="00215064" w:rsidRDefault="00AD4C1E" w:rsidP="00AD4C1E">
            <w:pPr>
              <w:rPr>
                <w:color w:val="000000"/>
              </w:rPr>
            </w:pPr>
            <w:r w:rsidRPr="00215064">
              <w:rPr>
                <w:color w:val="000000"/>
              </w:rPr>
              <w:t xml:space="preserve">         Conscientiousness</w:t>
            </w:r>
          </w:p>
        </w:tc>
        <w:tc>
          <w:tcPr>
            <w:tcW w:w="162" w:type="pct"/>
            <w:tcBorders>
              <w:top w:val="nil"/>
              <w:bottom w:val="nil"/>
            </w:tcBorders>
            <w:vAlign w:val="center"/>
          </w:tcPr>
          <w:p w14:paraId="5CEF9AFB" w14:textId="77777777"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6F197F6C" w14:textId="77777777" w:rsidR="00AD4C1E" w:rsidRPr="00215064" w:rsidRDefault="00AD4C1E" w:rsidP="00AD4C1E">
            <w:pPr>
              <w:jc w:val="center"/>
              <w:rPr>
                <w:color w:val="000000"/>
              </w:rPr>
            </w:pPr>
            <w:r w:rsidRPr="00215064">
              <w:rPr>
                <w:color w:val="000000"/>
              </w:rPr>
              <w:t>12</w:t>
            </w:r>
          </w:p>
        </w:tc>
        <w:tc>
          <w:tcPr>
            <w:tcW w:w="402" w:type="pct"/>
            <w:tcBorders>
              <w:top w:val="nil"/>
              <w:bottom w:val="nil"/>
            </w:tcBorders>
            <w:noWrap/>
            <w:vAlign w:val="center"/>
          </w:tcPr>
          <w:p w14:paraId="403A562F" w14:textId="77777777" w:rsidR="00AD4C1E" w:rsidRPr="00215064" w:rsidRDefault="00AD4C1E" w:rsidP="00AD4C1E">
            <w:pPr>
              <w:jc w:val="center"/>
              <w:rPr>
                <w:color w:val="000000"/>
              </w:rPr>
            </w:pPr>
            <w:r w:rsidRPr="00215064">
              <w:rPr>
                <w:color w:val="000000"/>
              </w:rPr>
              <w:t>5,322</w:t>
            </w:r>
          </w:p>
        </w:tc>
        <w:tc>
          <w:tcPr>
            <w:tcW w:w="276" w:type="pct"/>
            <w:tcBorders>
              <w:top w:val="nil"/>
              <w:bottom w:val="nil"/>
            </w:tcBorders>
            <w:noWrap/>
            <w:vAlign w:val="center"/>
          </w:tcPr>
          <w:p w14:paraId="19091DF8" w14:textId="77777777" w:rsidR="00AD4C1E" w:rsidRPr="00215064" w:rsidRDefault="00AD4C1E" w:rsidP="00AD4C1E">
            <w:pPr>
              <w:jc w:val="center"/>
              <w:rPr>
                <w:color w:val="000000"/>
              </w:rPr>
            </w:pPr>
            <w:r w:rsidRPr="00215064">
              <w:rPr>
                <w:color w:val="000000"/>
              </w:rPr>
              <w:t>-.13</w:t>
            </w:r>
          </w:p>
        </w:tc>
        <w:tc>
          <w:tcPr>
            <w:tcW w:w="289" w:type="pct"/>
            <w:tcBorders>
              <w:top w:val="nil"/>
              <w:bottom w:val="nil"/>
            </w:tcBorders>
            <w:noWrap/>
            <w:vAlign w:val="center"/>
          </w:tcPr>
          <w:p w14:paraId="0DCF8538" w14:textId="77777777" w:rsidR="00AD4C1E" w:rsidRPr="00215064" w:rsidRDefault="00AD4C1E" w:rsidP="00AD4C1E">
            <w:pPr>
              <w:jc w:val="center"/>
              <w:rPr>
                <w:color w:val="000000"/>
              </w:rPr>
            </w:pPr>
            <w:r w:rsidRPr="00215064">
              <w:rPr>
                <w:color w:val="000000"/>
              </w:rPr>
              <w:t>.10</w:t>
            </w:r>
          </w:p>
        </w:tc>
        <w:tc>
          <w:tcPr>
            <w:tcW w:w="276" w:type="pct"/>
            <w:tcBorders>
              <w:top w:val="nil"/>
              <w:bottom w:val="nil"/>
            </w:tcBorders>
            <w:noWrap/>
            <w:vAlign w:val="center"/>
          </w:tcPr>
          <w:p w14:paraId="6D366BD0" w14:textId="77777777" w:rsidR="00AD4C1E" w:rsidRPr="00215064" w:rsidRDefault="00AD4C1E" w:rsidP="00AD4C1E">
            <w:pPr>
              <w:jc w:val="center"/>
              <w:rPr>
                <w:b/>
                <w:bCs/>
              </w:rPr>
            </w:pPr>
            <w:r w:rsidRPr="00215064">
              <w:rPr>
                <w:b/>
                <w:bCs/>
                <w:color w:val="000000"/>
              </w:rPr>
              <w:t>-.16</w:t>
            </w:r>
          </w:p>
        </w:tc>
        <w:tc>
          <w:tcPr>
            <w:tcW w:w="262" w:type="pct"/>
            <w:tcBorders>
              <w:top w:val="nil"/>
              <w:bottom w:val="nil"/>
            </w:tcBorders>
            <w:noWrap/>
            <w:vAlign w:val="center"/>
          </w:tcPr>
          <w:p w14:paraId="5BD30CC9" w14:textId="77777777" w:rsidR="00AD4C1E" w:rsidRPr="00215064" w:rsidRDefault="00AD4C1E" w:rsidP="00AD4C1E">
            <w:pPr>
              <w:jc w:val="center"/>
            </w:pPr>
            <w:r w:rsidRPr="00215064">
              <w:rPr>
                <w:color w:val="000000"/>
              </w:rPr>
              <w:t>.11</w:t>
            </w:r>
          </w:p>
        </w:tc>
        <w:tc>
          <w:tcPr>
            <w:tcW w:w="284" w:type="pct"/>
            <w:tcBorders>
              <w:top w:val="nil"/>
              <w:bottom w:val="nil"/>
            </w:tcBorders>
            <w:noWrap/>
            <w:vAlign w:val="center"/>
          </w:tcPr>
          <w:p w14:paraId="4A9E6F88" w14:textId="77777777" w:rsidR="00AD4C1E" w:rsidRPr="00215064" w:rsidRDefault="00AD4C1E" w:rsidP="00AD4C1E">
            <w:pPr>
              <w:jc w:val="center"/>
            </w:pPr>
            <w:r w:rsidRPr="00215064">
              <w:rPr>
                <w:color w:val="000000"/>
              </w:rPr>
              <w:t>-.19</w:t>
            </w:r>
          </w:p>
        </w:tc>
        <w:tc>
          <w:tcPr>
            <w:tcW w:w="277" w:type="pct"/>
            <w:tcBorders>
              <w:top w:val="nil"/>
              <w:bottom w:val="nil"/>
            </w:tcBorders>
            <w:noWrap/>
            <w:vAlign w:val="center"/>
          </w:tcPr>
          <w:p w14:paraId="3B299F8E" w14:textId="77777777" w:rsidR="00AD4C1E" w:rsidRPr="00215064" w:rsidRDefault="00AD4C1E" w:rsidP="00AD4C1E">
            <w:pPr>
              <w:jc w:val="center"/>
            </w:pPr>
            <w:r w:rsidRPr="00215064">
              <w:rPr>
                <w:color w:val="000000"/>
              </w:rPr>
              <w:t>-.07</w:t>
            </w:r>
          </w:p>
        </w:tc>
        <w:tc>
          <w:tcPr>
            <w:tcW w:w="276" w:type="pct"/>
            <w:tcBorders>
              <w:top w:val="nil"/>
              <w:bottom w:val="nil"/>
            </w:tcBorders>
            <w:noWrap/>
            <w:vAlign w:val="center"/>
          </w:tcPr>
          <w:p w14:paraId="46DADAAF" w14:textId="77777777" w:rsidR="00AD4C1E" w:rsidRPr="00215064" w:rsidRDefault="00AD4C1E" w:rsidP="00AD4C1E">
            <w:pPr>
              <w:jc w:val="center"/>
            </w:pPr>
            <w:r w:rsidRPr="00215064">
              <w:rPr>
                <w:color w:val="000000"/>
              </w:rPr>
              <w:t>-.31</w:t>
            </w:r>
          </w:p>
        </w:tc>
        <w:tc>
          <w:tcPr>
            <w:tcW w:w="276" w:type="pct"/>
            <w:tcBorders>
              <w:top w:val="nil"/>
              <w:bottom w:val="nil"/>
            </w:tcBorders>
            <w:noWrap/>
            <w:vAlign w:val="center"/>
          </w:tcPr>
          <w:p w14:paraId="55044C15" w14:textId="77777777" w:rsidR="00AD4C1E" w:rsidRPr="00215064" w:rsidRDefault="00AD4C1E" w:rsidP="00AD4C1E">
            <w:pPr>
              <w:jc w:val="center"/>
            </w:pPr>
            <w:r w:rsidRPr="00215064">
              <w:rPr>
                <w:color w:val="000000"/>
              </w:rPr>
              <w:t>-.01</w:t>
            </w:r>
          </w:p>
        </w:tc>
      </w:tr>
      <w:tr w:rsidR="00AD4C1E" w:rsidRPr="00215064" w14:paraId="23032A0A" w14:textId="77777777" w:rsidTr="00D65DB0">
        <w:trPr>
          <w:trHeight w:val="300"/>
          <w:jc w:val="center"/>
        </w:trPr>
        <w:tc>
          <w:tcPr>
            <w:tcW w:w="1997" w:type="pct"/>
            <w:tcBorders>
              <w:top w:val="nil"/>
              <w:bottom w:val="nil"/>
            </w:tcBorders>
            <w:noWrap/>
            <w:vAlign w:val="center"/>
          </w:tcPr>
          <w:p w14:paraId="6FFF1F5E" w14:textId="77777777" w:rsidR="00AD4C1E" w:rsidRPr="00215064" w:rsidRDefault="00AD4C1E" w:rsidP="00AD4C1E">
            <w:pPr>
              <w:rPr>
                <w:color w:val="000000"/>
              </w:rPr>
            </w:pPr>
            <w:r w:rsidRPr="00215064">
              <w:rPr>
                <w:color w:val="000000"/>
              </w:rPr>
              <w:t xml:space="preserve">         Openness</w:t>
            </w:r>
          </w:p>
        </w:tc>
        <w:tc>
          <w:tcPr>
            <w:tcW w:w="162" w:type="pct"/>
            <w:tcBorders>
              <w:top w:val="nil"/>
              <w:bottom w:val="nil"/>
            </w:tcBorders>
            <w:vAlign w:val="center"/>
          </w:tcPr>
          <w:p w14:paraId="296348B8" w14:textId="77777777" w:rsidR="00AD4C1E" w:rsidRPr="00215064" w:rsidRDefault="00AD4C1E" w:rsidP="00AD4C1E">
            <w:pPr>
              <w:jc w:val="center"/>
              <w:rPr>
                <w:color w:val="000000"/>
              </w:rPr>
            </w:pPr>
            <w:r w:rsidRPr="00215064">
              <w:rPr>
                <w:color w:val="000000"/>
              </w:rPr>
              <w:t>1</w:t>
            </w:r>
          </w:p>
        </w:tc>
        <w:tc>
          <w:tcPr>
            <w:tcW w:w="223" w:type="pct"/>
            <w:tcBorders>
              <w:top w:val="nil"/>
              <w:bottom w:val="nil"/>
            </w:tcBorders>
            <w:noWrap/>
            <w:vAlign w:val="center"/>
          </w:tcPr>
          <w:p w14:paraId="60E98027" w14:textId="77777777" w:rsidR="00AD4C1E" w:rsidRPr="00215064" w:rsidRDefault="00AD4C1E" w:rsidP="00AD4C1E">
            <w:pPr>
              <w:jc w:val="center"/>
              <w:rPr>
                <w:color w:val="000000"/>
              </w:rPr>
            </w:pPr>
            <w:r w:rsidRPr="00215064">
              <w:rPr>
                <w:color w:val="000000"/>
              </w:rPr>
              <w:t>12</w:t>
            </w:r>
          </w:p>
        </w:tc>
        <w:tc>
          <w:tcPr>
            <w:tcW w:w="402" w:type="pct"/>
            <w:tcBorders>
              <w:top w:val="nil"/>
              <w:bottom w:val="nil"/>
            </w:tcBorders>
            <w:noWrap/>
            <w:vAlign w:val="center"/>
          </w:tcPr>
          <w:p w14:paraId="78E632AE" w14:textId="77777777" w:rsidR="00AD4C1E" w:rsidRPr="00215064" w:rsidRDefault="00AD4C1E" w:rsidP="00AD4C1E">
            <w:pPr>
              <w:jc w:val="center"/>
              <w:rPr>
                <w:color w:val="000000"/>
              </w:rPr>
            </w:pPr>
            <w:r w:rsidRPr="00215064">
              <w:rPr>
                <w:color w:val="000000"/>
              </w:rPr>
              <w:t>5,322</w:t>
            </w:r>
          </w:p>
        </w:tc>
        <w:tc>
          <w:tcPr>
            <w:tcW w:w="276" w:type="pct"/>
            <w:tcBorders>
              <w:top w:val="nil"/>
              <w:bottom w:val="nil"/>
            </w:tcBorders>
            <w:noWrap/>
            <w:vAlign w:val="center"/>
          </w:tcPr>
          <w:p w14:paraId="3233273C" w14:textId="77777777" w:rsidR="00AD4C1E" w:rsidRPr="00215064" w:rsidRDefault="00AD4C1E" w:rsidP="00AD4C1E">
            <w:pPr>
              <w:jc w:val="center"/>
              <w:rPr>
                <w:color w:val="000000"/>
              </w:rPr>
            </w:pPr>
            <w:r w:rsidRPr="00215064">
              <w:rPr>
                <w:color w:val="000000"/>
              </w:rPr>
              <w:t>.00</w:t>
            </w:r>
          </w:p>
        </w:tc>
        <w:tc>
          <w:tcPr>
            <w:tcW w:w="289" w:type="pct"/>
            <w:tcBorders>
              <w:top w:val="nil"/>
              <w:bottom w:val="nil"/>
            </w:tcBorders>
            <w:noWrap/>
            <w:vAlign w:val="center"/>
          </w:tcPr>
          <w:p w14:paraId="6F750388" w14:textId="77777777" w:rsidR="00AD4C1E" w:rsidRPr="00215064" w:rsidRDefault="00AD4C1E" w:rsidP="00AD4C1E">
            <w:pPr>
              <w:jc w:val="center"/>
              <w:rPr>
                <w:color w:val="000000"/>
              </w:rPr>
            </w:pPr>
            <w:r w:rsidRPr="00215064">
              <w:rPr>
                <w:color w:val="000000"/>
              </w:rPr>
              <w:t>.07</w:t>
            </w:r>
          </w:p>
        </w:tc>
        <w:tc>
          <w:tcPr>
            <w:tcW w:w="276" w:type="pct"/>
            <w:tcBorders>
              <w:top w:val="nil"/>
              <w:bottom w:val="nil"/>
            </w:tcBorders>
            <w:noWrap/>
            <w:vAlign w:val="center"/>
          </w:tcPr>
          <w:p w14:paraId="77157755" w14:textId="77777777" w:rsidR="00AD4C1E" w:rsidRPr="00215064" w:rsidRDefault="00AD4C1E" w:rsidP="00AD4C1E">
            <w:pPr>
              <w:jc w:val="center"/>
              <w:rPr>
                <w:b/>
                <w:bCs/>
              </w:rPr>
            </w:pPr>
            <w:r w:rsidRPr="00215064">
              <w:rPr>
                <w:b/>
                <w:bCs/>
                <w:color w:val="000000"/>
              </w:rPr>
              <w:t>.00</w:t>
            </w:r>
          </w:p>
        </w:tc>
        <w:tc>
          <w:tcPr>
            <w:tcW w:w="262" w:type="pct"/>
            <w:tcBorders>
              <w:top w:val="nil"/>
              <w:bottom w:val="nil"/>
            </w:tcBorders>
            <w:noWrap/>
            <w:vAlign w:val="center"/>
          </w:tcPr>
          <w:p w14:paraId="0D8FECB2" w14:textId="77777777" w:rsidR="00AD4C1E" w:rsidRPr="00215064" w:rsidRDefault="00AD4C1E" w:rsidP="00AD4C1E">
            <w:pPr>
              <w:jc w:val="center"/>
            </w:pPr>
            <w:r w:rsidRPr="00215064">
              <w:rPr>
                <w:color w:val="000000"/>
              </w:rPr>
              <w:t>.06</w:t>
            </w:r>
          </w:p>
        </w:tc>
        <w:tc>
          <w:tcPr>
            <w:tcW w:w="284" w:type="pct"/>
            <w:tcBorders>
              <w:top w:val="nil"/>
              <w:bottom w:val="nil"/>
            </w:tcBorders>
            <w:noWrap/>
            <w:vAlign w:val="center"/>
          </w:tcPr>
          <w:p w14:paraId="65782308" w14:textId="77777777" w:rsidR="00AD4C1E" w:rsidRPr="00215064" w:rsidRDefault="00AD4C1E" w:rsidP="00AD4C1E">
            <w:pPr>
              <w:jc w:val="center"/>
            </w:pPr>
            <w:r w:rsidRPr="00215064">
              <w:rPr>
                <w:color w:val="000000"/>
              </w:rPr>
              <w:t>-.04</w:t>
            </w:r>
          </w:p>
        </w:tc>
        <w:tc>
          <w:tcPr>
            <w:tcW w:w="277" w:type="pct"/>
            <w:tcBorders>
              <w:top w:val="nil"/>
              <w:bottom w:val="nil"/>
            </w:tcBorders>
            <w:noWrap/>
            <w:vAlign w:val="center"/>
          </w:tcPr>
          <w:p w14:paraId="4CE4D6DA" w14:textId="77777777" w:rsidR="00AD4C1E" w:rsidRPr="00215064" w:rsidRDefault="00AD4C1E" w:rsidP="00AD4C1E">
            <w:pPr>
              <w:jc w:val="center"/>
            </w:pPr>
            <w:r w:rsidRPr="00215064">
              <w:rPr>
                <w:color w:val="000000"/>
              </w:rPr>
              <w:t>.04</w:t>
            </w:r>
          </w:p>
        </w:tc>
        <w:tc>
          <w:tcPr>
            <w:tcW w:w="276" w:type="pct"/>
            <w:tcBorders>
              <w:top w:val="nil"/>
              <w:bottom w:val="nil"/>
            </w:tcBorders>
            <w:noWrap/>
            <w:vAlign w:val="center"/>
          </w:tcPr>
          <w:p w14:paraId="02134716" w14:textId="77777777" w:rsidR="00AD4C1E" w:rsidRPr="00215064" w:rsidRDefault="00AD4C1E" w:rsidP="00AD4C1E">
            <w:pPr>
              <w:jc w:val="center"/>
            </w:pPr>
            <w:r w:rsidRPr="00215064">
              <w:rPr>
                <w:color w:val="000000"/>
              </w:rPr>
              <w:t>-.08</w:t>
            </w:r>
          </w:p>
        </w:tc>
        <w:tc>
          <w:tcPr>
            <w:tcW w:w="276" w:type="pct"/>
            <w:tcBorders>
              <w:top w:val="nil"/>
              <w:bottom w:val="nil"/>
            </w:tcBorders>
            <w:noWrap/>
            <w:vAlign w:val="center"/>
          </w:tcPr>
          <w:p w14:paraId="389ABAF5" w14:textId="77777777" w:rsidR="00AD4C1E" w:rsidRPr="00215064" w:rsidRDefault="00AD4C1E" w:rsidP="00AD4C1E">
            <w:pPr>
              <w:jc w:val="center"/>
            </w:pPr>
            <w:r w:rsidRPr="00215064">
              <w:rPr>
                <w:color w:val="000000"/>
              </w:rPr>
              <w:t>.08</w:t>
            </w:r>
          </w:p>
        </w:tc>
      </w:tr>
      <w:tr w:rsidR="00D65DB0" w:rsidRPr="00215064" w14:paraId="08CFF23F" w14:textId="77777777" w:rsidTr="00D65DB0">
        <w:trPr>
          <w:trHeight w:val="300"/>
          <w:jc w:val="center"/>
        </w:trPr>
        <w:tc>
          <w:tcPr>
            <w:tcW w:w="1997" w:type="pct"/>
            <w:tcBorders>
              <w:top w:val="nil"/>
              <w:bottom w:val="nil"/>
            </w:tcBorders>
            <w:shd w:val="clear" w:color="auto" w:fill="D9D9D9" w:themeFill="background1" w:themeFillShade="D9"/>
            <w:noWrap/>
            <w:vAlign w:val="center"/>
          </w:tcPr>
          <w:p w14:paraId="39D6D5DB" w14:textId="5738B6A7" w:rsidR="00D65DB0" w:rsidRPr="00D65DB0" w:rsidRDefault="00D65DB0" w:rsidP="00AD4C1E">
            <w:pPr>
              <w:rPr>
                <w:b/>
                <w:bCs/>
                <w:color w:val="000000"/>
              </w:rPr>
            </w:pPr>
            <w:r w:rsidRPr="00D65DB0">
              <w:rPr>
                <w:b/>
                <w:bCs/>
                <w:color w:val="000000"/>
              </w:rPr>
              <w:t>Individual</w:t>
            </w:r>
          </w:p>
        </w:tc>
        <w:tc>
          <w:tcPr>
            <w:tcW w:w="162" w:type="pct"/>
            <w:tcBorders>
              <w:top w:val="nil"/>
              <w:bottom w:val="nil"/>
            </w:tcBorders>
            <w:shd w:val="clear" w:color="auto" w:fill="D9D9D9" w:themeFill="background1" w:themeFillShade="D9"/>
            <w:vAlign w:val="center"/>
          </w:tcPr>
          <w:p w14:paraId="01D70968" w14:textId="77777777" w:rsidR="00D65DB0" w:rsidRPr="00215064" w:rsidRDefault="00D65DB0" w:rsidP="00AD4C1E">
            <w:pPr>
              <w:jc w:val="center"/>
              <w:rPr>
                <w:color w:val="000000"/>
              </w:rPr>
            </w:pPr>
          </w:p>
        </w:tc>
        <w:tc>
          <w:tcPr>
            <w:tcW w:w="223" w:type="pct"/>
            <w:tcBorders>
              <w:top w:val="nil"/>
              <w:bottom w:val="nil"/>
            </w:tcBorders>
            <w:shd w:val="clear" w:color="auto" w:fill="D9D9D9" w:themeFill="background1" w:themeFillShade="D9"/>
            <w:noWrap/>
            <w:vAlign w:val="center"/>
          </w:tcPr>
          <w:p w14:paraId="31907BE7" w14:textId="77777777" w:rsidR="00D65DB0" w:rsidRPr="00215064" w:rsidRDefault="00D65DB0" w:rsidP="00AD4C1E">
            <w:pPr>
              <w:jc w:val="center"/>
              <w:rPr>
                <w:color w:val="000000"/>
              </w:rPr>
            </w:pPr>
          </w:p>
        </w:tc>
        <w:tc>
          <w:tcPr>
            <w:tcW w:w="402" w:type="pct"/>
            <w:tcBorders>
              <w:top w:val="nil"/>
              <w:bottom w:val="nil"/>
            </w:tcBorders>
            <w:shd w:val="clear" w:color="auto" w:fill="D9D9D9" w:themeFill="background1" w:themeFillShade="D9"/>
            <w:noWrap/>
            <w:vAlign w:val="center"/>
          </w:tcPr>
          <w:p w14:paraId="0EEE0B57" w14:textId="77777777" w:rsidR="00D65DB0" w:rsidRPr="00215064" w:rsidRDefault="00D65DB0" w:rsidP="00AD4C1E">
            <w:pPr>
              <w:jc w:val="center"/>
              <w:rPr>
                <w:color w:val="000000"/>
              </w:rPr>
            </w:pPr>
          </w:p>
        </w:tc>
        <w:tc>
          <w:tcPr>
            <w:tcW w:w="276" w:type="pct"/>
            <w:tcBorders>
              <w:top w:val="nil"/>
              <w:bottom w:val="nil"/>
            </w:tcBorders>
            <w:shd w:val="clear" w:color="auto" w:fill="D9D9D9" w:themeFill="background1" w:themeFillShade="D9"/>
            <w:noWrap/>
            <w:vAlign w:val="center"/>
          </w:tcPr>
          <w:p w14:paraId="5D35B87C" w14:textId="77777777" w:rsidR="00D65DB0" w:rsidRPr="00215064" w:rsidRDefault="00D65DB0" w:rsidP="00AD4C1E">
            <w:pPr>
              <w:jc w:val="center"/>
              <w:rPr>
                <w:color w:val="000000"/>
              </w:rPr>
            </w:pPr>
          </w:p>
        </w:tc>
        <w:tc>
          <w:tcPr>
            <w:tcW w:w="289" w:type="pct"/>
            <w:tcBorders>
              <w:top w:val="nil"/>
              <w:bottom w:val="nil"/>
            </w:tcBorders>
            <w:shd w:val="clear" w:color="auto" w:fill="D9D9D9" w:themeFill="background1" w:themeFillShade="D9"/>
            <w:noWrap/>
            <w:vAlign w:val="center"/>
          </w:tcPr>
          <w:p w14:paraId="70F34981" w14:textId="77777777" w:rsidR="00D65DB0" w:rsidRPr="00215064" w:rsidRDefault="00D65DB0" w:rsidP="00AD4C1E">
            <w:pPr>
              <w:jc w:val="center"/>
              <w:rPr>
                <w:color w:val="000000"/>
              </w:rPr>
            </w:pPr>
          </w:p>
        </w:tc>
        <w:tc>
          <w:tcPr>
            <w:tcW w:w="276" w:type="pct"/>
            <w:tcBorders>
              <w:top w:val="nil"/>
              <w:bottom w:val="nil"/>
            </w:tcBorders>
            <w:shd w:val="clear" w:color="auto" w:fill="D9D9D9" w:themeFill="background1" w:themeFillShade="D9"/>
            <w:noWrap/>
            <w:vAlign w:val="center"/>
          </w:tcPr>
          <w:p w14:paraId="4057DF9C" w14:textId="77777777" w:rsidR="00D65DB0" w:rsidRPr="00215064" w:rsidRDefault="00D65DB0" w:rsidP="00AD4C1E">
            <w:pPr>
              <w:jc w:val="center"/>
              <w:rPr>
                <w:b/>
                <w:bCs/>
                <w:color w:val="000000"/>
              </w:rPr>
            </w:pPr>
          </w:p>
        </w:tc>
        <w:tc>
          <w:tcPr>
            <w:tcW w:w="262" w:type="pct"/>
            <w:tcBorders>
              <w:top w:val="nil"/>
              <w:bottom w:val="nil"/>
            </w:tcBorders>
            <w:shd w:val="clear" w:color="auto" w:fill="D9D9D9" w:themeFill="background1" w:themeFillShade="D9"/>
            <w:noWrap/>
            <w:vAlign w:val="center"/>
          </w:tcPr>
          <w:p w14:paraId="062A465B" w14:textId="77777777" w:rsidR="00D65DB0" w:rsidRPr="00215064" w:rsidRDefault="00D65DB0" w:rsidP="00AD4C1E">
            <w:pPr>
              <w:jc w:val="center"/>
              <w:rPr>
                <w:color w:val="000000"/>
              </w:rPr>
            </w:pPr>
          </w:p>
        </w:tc>
        <w:tc>
          <w:tcPr>
            <w:tcW w:w="284" w:type="pct"/>
            <w:tcBorders>
              <w:top w:val="nil"/>
              <w:bottom w:val="nil"/>
            </w:tcBorders>
            <w:shd w:val="clear" w:color="auto" w:fill="D9D9D9" w:themeFill="background1" w:themeFillShade="D9"/>
            <w:noWrap/>
            <w:vAlign w:val="center"/>
          </w:tcPr>
          <w:p w14:paraId="1ED9CD01" w14:textId="77777777" w:rsidR="00D65DB0" w:rsidRPr="00215064" w:rsidRDefault="00D65DB0" w:rsidP="00AD4C1E">
            <w:pPr>
              <w:jc w:val="center"/>
              <w:rPr>
                <w:color w:val="000000"/>
              </w:rPr>
            </w:pPr>
          </w:p>
        </w:tc>
        <w:tc>
          <w:tcPr>
            <w:tcW w:w="277" w:type="pct"/>
            <w:tcBorders>
              <w:top w:val="nil"/>
              <w:bottom w:val="nil"/>
            </w:tcBorders>
            <w:shd w:val="clear" w:color="auto" w:fill="D9D9D9" w:themeFill="background1" w:themeFillShade="D9"/>
            <w:noWrap/>
            <w:vAlign w:val="center"/>
          </w:tcPr>
          <w:p w14:paraId="249A5ED4" w14:textId="77777777" w:rsidR="00D65DB0" w:rsidRPr="00215064" w:rsidRDefault="00D65DB0" w:rsidP="00AD4C1E">
            <w:pPr>
              <w:jc w:val="center"/>
              <w:rPr>
                <w:color w:val="000000"/>
              </w:rPr>
            </w:pPr>
          </w:p>
        </w:tc>
        <w:tc>
          <w:tcPr>
            <w:tcW w:w="276" w:type="pct"/>
            <w:tcBorders>
              <w:top w:val="nil"/>
              <w:bottom w:val="nil"/>
            </w:tcBorders>
            <w:shd w:val="clear" w:color="auto" w:fill="D9D9D9" w:themeFill="background1" w:themeFillShade="D9"/>
            <w:noWrap/>
            <w:vAlign w:val="center"/>
          </w:tcPr>
          <w:p w14:paraId="5134BF16" w14:textId="77777777" w:rsidR="00D65DB0" w:rsidRPr="00215064" w:rsidRDefault="00D65DB0" w:rsidP="00AD4C1E">
            <w:pPr>
              <w:jc w:val="center"/>
              <w:rPr>
                <w:color w:val="000000"/>
              </w:rPr>
            </w:pPr>
          </w:p>
        </w:tc>
        <w:tc>
          <w:tcPr>
            <w:tcW w:w="276" w:type="pct"/>
            <w:tcBorders>
              <w:top w:val="nil"/>
              <w:bottom w:val="nil"/>
            </w:tcBorders>
            <w:shd w:val="clear" w:color="auto" w:fill="D9D9D9" w:themeFill="background1" w:themeFillShade="D9"/>
            <w:noWrap/>
            <w:vAlign w:val="center"/>
          </w:tcPr>
          <w:p w14:paraId="6F938130" w14:textId="77777777" w:rsidR="00D65DB0" w:rsidRPr="00215064" w:rsidRDefault="00D65DB0" w:rsidP="00AD4C1E">
            <w:pPr>
              <w:jc w:val="center"/>
              <w:rPr>
                <w:color w:val="000000"/>
              </w:rPr>
            </w:pPr>
          </w:p>
        </w:tc>
      </w:tr>
      <w:tr w:rsidR="003C3F5E" w:rsidRPr="00215064" w14:paraId="69036CE5" w14:textId="77777777" w:rsidTr="00D65DB0">
        <w:trPr>
          <w:trHeight w:val="300"/>
          <w:jc w:val="center"/>
        </w:trPr>
        <w:tc>
          <w:tcPr>
            <w:tcW w:w="1997" w:type="pct"/>
            <w:tcBorders>
              <w:top w:val="nil"/>
              <w:bottom w:val="nil"/>
            </w:tcBorders>
            <w:noWrap/>
            <w:vAlign w:val="center"/>
          </w:tcPr>
          <w:p w14:paraId="2C8D0C44" w14:textId="1FDE389B" w:rsidR="003C3F5E" w:rsidRPr="00215064" w:rsidRDefault="003C3F5E" w:rsidP="003C3F5E">
            <w:pPr>
              <w:rPr>
                <w:color w:val="000000"/>
              </w:rPr>
            </w:pPr>
            <w:r w:rsidRPr="00C51ACC">
              <w:rPr>
                <w:color w:val="000000"/>
              </w:rPr>
              <w:t xml:space="preserve">   Coping styles</w:t>
            </w:r>
            <w:r>
              <w:rPr>
                <w:color w:val="000000"/>
              </w:rPr>
              <w:t xml:space="preserve">: </w:t>
            </w:r>
            <w:r w:rsidRPr="00CB6BB4">
              <w:rPr>
                <w:color w:val="000000"/>
              </w:rPr>
              <w:t>Substance use</w:t>
            </w:r>
          </w:p>
        </w:tc>
        <w:tc>
          <w:tcPr>
            <w:tcW w:w="162" w:type="pct"/>
            <w:tcBorders>
              <w:top w:val="nil"/>
              <w:bottom w:val="nil"/>
            </w:tcBorders>
            <w:vAlign w:val="center"/>
          </w:tcPr>
          <w:p w14:paraId="3A1C5B14" w14:textId="77777777" w:rsidR="003C3F5E" w:rsidRPr="00215064" w:rsidRDefault="003C3F5E" w:rsidP="003C3F5E">
            <w:pPr>
              <w:jc w:val="center"/>
              <w:rPr>
                <w:color w:val="000000"/>
              </w:rPr>
            </w:pPr>
          </w:p>
        </w:tc>
        <w:tc>
          <w:tcPr>
            <w:tcW w:w="223" w:type="pct"/>
            <w:tcBorders>
              <w:top w:val="nil"/>
              <w:bottom w:val="nil"/>
            </w:tcBorders>
            <w:noWrap/>
            <w:vAlign w:val="center"/>
          </w:tcPr>
          <w:p w14:paraId="6CDEE7F4" w14:textId="77777777" w:rsidR="003C3F5E" w:rsidRPr="00215064" w:rsidRDefault="003C3F5E" w:rsidP="003C3F5E">
            <w:pPr>
              <w:jc w:val="center"/>
              <w:rPr>
                <w:color w:val="000000"/>
              </w:rPr>
            </w:pPr>
          </w:p>
        </w:tc>
        <w:tc>
          <w:tcPr>
            <w:tcW w:w="402" w:type="pct"/>
            <w:tcBorders>
              <w:top w:val="nil"/>
              <w:bottom w:val="nil"/>
            </w:tcBorders>
            <w:noWrap/>
            <w:vAlign w:val="center"/>
          </w:tcPr>
          <w:p w14:paraId="3E7565BD" w14:textId="77777777" w:rsidR="003C3F5E" w:rsidRPr="00215064" w:rsidRDefault="003C3F5E" w:rsidP="003C3F5E">
            <w:pPr>
              <w:jc w:val="center"/>
              <w:rPr>
                <w:color w:val="000000"/>
              </w:rPr>
            </w:pPr>
          </w:p>
        </w:tc>
        <w:tc>
          <w:tcPr>
            <w:tcW w:w="276" w:type="pct"/>
            <w:tcBorders>
              <w:top w:val="nil"/>
              <w:bottom w:val="nil"/>
            </w:tcBorders>
            <w:noWrap/>
            <w:vAlign w:val="center"/>
          </w:tcPr>
          <w:p w14:paraId="38CCE54B" w14:textId="77777777" w:rsidR="003C3F5E" w:rsidRPr="00215064" w:rsidRDefault="003C3F5E" w:rsidP="003C3F5E">
            <w:pPr>
              <w:jc w:val="center"/>
              <w:rPr>
                <w:color w:val="000000"/>
              </w:rPr>
            </w:pPr>
          </w:p>
        </w:tc>
        <w:tc>
          <w:tcPr>
            <w:tcW w:w="289" w:type="pct"/>
            <w:tcBorders>
              <w:top w:val="nil"/>
              <w:bottom w:val="nil"/>
            </w:tcBorders>
            <w:noWrap/>
            <w:vAlign w:val="center"/>
          </w:tcPr>
          <w:p w14:paraId="27853BB9" w14:textId="77777777" w:rsidR="003C3F5E" w:rsidRPr="00215064" w:rsidRDefault="003C3F5E" w:rsidP="003C3F5E">
            <w:pPr>
              <w:jc w:val="center"/>
              <w:rPr>
                <w:color w:val="000000"/>
              </w:rPr>
            </w:pPr>
          </w:p>
        </w:tc>
        <w:tc>
          <w:tcPr>
            <w:tcW w:w="276" w:type="pct"/>
            <w:tcBorders>
              <w:top w:val="nil"/>
              <w:bottom w:val="nil"/>
            </w:tcBorders>
            <w:noWrap/>
            <w:vAlign w:val="center"/>
          </w:tcPr>
          <w:p w14:paraId="3D50FB01" w14:textId="77777777" w:rsidR="003C3F5E" w:rsidRPr="00215064" w:rsidRDefault="003C3F5E" w:rsidP="003C3F5E">
            <w:pPr>
              <w:jc w:val="center"/>
              <w:rPr>
                <w:b/>
                <w:bCs/>
                <w:color w:val="000000"/>
              </w:rPr>
            </w:pPr>
          </w:p>
        </w:tc>
        <w:tc>
          <w:tcPr>
            <w:tcW w:w="262" w:type="pct"/>
            <w:tcBorders>
              <w:top w:val="nil"/>
              <w:bottom w:val="nil"/>
            </w:tcBorders>
            <w:noWrap/>
            <w:vAlign w:val="center"/>
          </w:tcPr>
          <w:p w14:paraId="66BA2430" w14:textId="77777777" w:rsidR="003C3F5E" w:rsidRPr="00215064" w:rsidRDefault="003C3F5E" w:rsidP="003C3F5E">
            <w:pPr>
              <w:jc w:val="center"/>
              <w:rPr>
                <w:color w:val="000000"/>
              </w:rPr>
            </w:pPr>
          </w:p>
        </w:tc>
        <w:tc>
          <w:tcPr>
            <w:tcW w:w="284" w:type="pct"/>
            <w:tcBorders>
              <w:top w:val="nil"/>
              <w:bottom w:val="nil"/>
            </w:tcBorders>
            <w:noWrap/>
            <w:vAlign w:val="center"/>
          </w:tcPr>
          <w:p w14:paraId="0E0B2294" w14:textId="77777777" w:rsidR="003C3F5E" w:rsidRPr="00215064" w:rsidRDefault="003C3F5E" w:rsidP="003C3F5E">
            <w:pPr>
              <w:jc w:val="center"/>
              <w:rPr>
                <w:color w:val="000000"/>
              </w:rPr>
            </w:pPr>
          </w:p>
        </w:tc>
        <w:tc>
          <w:tcPr>
            <w:tcW w:w="277" w:type="pct"/>
            <w:tcBorders>
              <w:top w:val="nil"/>
              <w:bottom w:val="nil"/>
            </w:tcBorders>
            <w:noWrap/>
            <w:vAlign w:val="center"/>
          </w:tcPr>
          <w:p w14:paraId="5C3A32C6" w14:textId="77777777" w:rsidR="003C3F5E" w:rsidRPr="00215064" w:rsidRDefault="003C3F5E" w:rsidP="003C3F5E">
            <w:pPr>
              <w:jc w:val="center"/>
              <w:rPr>
                <w:color w:val="000000"/>
              </w:rPr>
            </w:pPr>
          </w:p>
        </w:tc>
        <w:tc>
          <w:tcPr>
            <w:tcW w:w="276" w:type="pct"/>
            <w:tcBorders>
              <w:top w:val="nil"/>
              <w:bottom w:val="nil"/>
            </w:tcBorders>
            <w:noWrap/>
            <w:vAlign w:val="center"/>
          </w:tcPr>
          <w:p w14:paraId="3FBAB9CF" w14:textId="77777777" w:rsidR="003C3F5E" w:rsidRPr="00215064" w:rsidRDefault="003C3F5E" w:rsidP="003C3F5E">
            <w:pPr>
              <w:jc w:val="center"/>
              <w:rPr>
                <w:color w:val="000000"/>
              </w:rPr>
            </w:pPr>
          </w:p>
        </w:tc>
        <w:tc>
          <w:tcPr>
            <w:tcW w:w="276" w:type="pct"/>
            <w:tcBorders>
              <w:top w:val="nil"/>
              <w:bottom w:val="nil"/>
            </w:tcBorders>
            <w:noWrap/>
            <w:vAlign w:val="center"/>
          </w:tcPr>
          <w:p w14:paraId="797718E8" w14:textId="77777777" w:rsidR="003C3F5E" w:rsidRPr="00215064" w:rsidRDefault="003C3F5E" w:rsidP="003C3F5E">
            <w:pPr>
              <w:jc w:val="center"/>
              <w:rPr>
                <w:color w:val="000000"/>
              </w:rPr>
            </w:pPr>
          </w:p>
        </w:tc>
      </w:tr>
      <w:tr w:rsidR="009B2DDE" w:rsidRPr="00215064" w14:paraId="5F11ABFE" w14:textId="77777777" w:rsidTr="00D65DB0">
        <w:trPr>
          <w:trHeight w:val="300"/>
          <w:jc w:val="center"/>
        </w:trPr>
        <w:tc>
          <w:tcPr>
            <w:tcW w:w="1997" w:type="pct"/>
            <w:tcBorders>
              <w:top w:val="nil"/>
              <w:bottom w:val="nil"/>
            </w:tcBorders>
            <w:noWrap/>
            <w:vAlign w:val="center"/>
          </w:tcPr>
          <w:p w14:paraId="43758DB2" w14:textId="14E2657C" w:rsidR="009B2DDE" w:rsidRPr="00215064" w:rsidRDefault="009B2DDE" w:rsidP="009B2DDE">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0FC9ACD9" w14:textId="6FFAB9FB"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46F8C9BD" w14:textId="00BDC1E8"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51602762" w14:textId="6E819088" w:rsidR="009B2DDE" w:rsidRPr="00215064" w:rsidRDefault="009B2DDE" w:rsidP="009B2DDE">
            <w:pPr>
              <w:jc w:val="center"/>
              <w:rPr>
                <w:color w:val="000000"/>
              </w:rPr>
            </w:pPr>
            <w:r>
              <w:rPr>
                <w:color w:val="000000"/>
              </w:rPr>
              <w:t>1</w:t>
            </w:r>
            <w:r w:rsidR="00EC7438">
              <w:rPr>
                <w:color w:val="000000"/>
              </w:rPr>
              <w:t>,</w:t>
            </w:r>
            <w:r>
              <w:rPr>
                <w:color w:val="000000"/>
              </w:rPr>
              <w:t>108</w:t>
            </w:r>
          </w:p>
        </w:tc>
        <w:tc>
          <w:tcPr>
            <w:tcW w:w="276" w:type="pct"/>
            <w:tcBorders>
              <w:top w:val="nil"/>
              <w:bottom w:val="nil"/>
            </w:tcBorders>
            <w:noWrap/>
            <w:vAlign w:val="center"/>
          </w:tcPr>
          <w:p w14:paraId="70D3BEA1" w14:textId="5163E7D1" w:rsidR="009B2DDE" w:rsidRPr="00215064" w:rsidRDefault="009B2DDE" w:rsidP="009B2DDE">
            <w:pPr>
              <w:jc w:val="center"/>
              <w:rPr>
                <w:color w:val="000000"/>
              </w:rPr>
            </w:pPr>
            <w:r>
              <w:rPr>
                <w:color w:val="000000"/>
              </w:rPr>
              <w:t>-</w:t>
            </w:r>
            <w:r w:rsidR="00C56E8E">
              <w:rPr>
                <w:color w:val="000000"/>
              </w:rPr>
              <w:t>.</w:t>
            </w:r>
            <w:r>
              <w:rPr>
                <w:color w:val="000000"/>
              </w:rPr>
              <w:t>14</w:t>
            </w:r>
          </w:p>
        </w:tc>
        <w:tc>
          <w:tcPr>
            <w:tcW w:w="289" w:type="pct"/>
            <w:tcBorders>
              <w:top w:val="nil"/>
              <w:bottom w:val="nil"/>
            </w:tcBorders>
            <w:noWrap/>
            <w:vAlign w:val="center"/>
          </w:tcPr>
          <w:p w14:paraId="06451323" w14:textId="0B1D28AC"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center"/>
          </w:tcPr>
          <w:p w14:paraId="22FBE7BB" w14:textId="4596E2AA"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19</w:t>
            </w:r>
          </w:p>
        </w:tc>
        <w:tc>
          <w:tcPr>
            <w:tcW w:w="262" w:type="pct"/>
            <w:tcBorders>
              <w:top w:val="nil"/>
              <w:bottom w:val="nil"/>
            </w:tcBorders>
            <w:noWrap/>
            <w:vAlign w:val="center"/>
          </w:tcPr>
          <w:p w14:paraId="34F5A562" w14:textId="4C74721E" w:rsidR="009B2DDE" w:rsidRPr="00215064" w:rsidRDefault="00C56E8E" w:rsidP="009B2DDE">
            <w:pPr>
              <w:jc w:val="center"/>
              <w:rPr>
                <w:color w:val="000000"/>
              </w:rPr>
            </w:pPr>
            <w:r>
              <w:rPr>
                <w:color w:val="000000"/>
              </w:rPr>
              <w:t>.</w:t>
            </w:r>
            <w:r w:rsidR="009B2DDE">
              <w:rPr>
                <w:color w:val="000000"/>
              </w:rPr>
              <w:t>12</w:t>
            </w:r>
          </w:p>
        </w:tc>
        <w:tc>
          <w:tcPr>
            <w:tcW w:w="284" w:type="pct"/>
            <w:tcBorders>
              <w:top w:val="nil"/>
              <w:bottom w:val="nil"/>
            </w:tcBorders>
            <w:noWrap/>
            <w:vAlign w:val="center"/>
          </w:tcPr>
          <w:p w14:paraId="4ED68022" w14:textId="13D53F0A" w:rsidR="009B2DDE" w:rsidRPr="00215064" w:rsidRDefault="009B2DDE" w:rsidP="009B2DDE">
            <w:pPr>
              <w:jc w:val="center"/>
              <w:rPr>
                <w:color w:val="000000"/>
              </w:rPr>
            </w:pPr>
            <w:r>
              <w:rPr>
                <w:color w:val="000000"/>
              </w:rPr>
              <w:t>-</w:t>
            </w:r>
            <w:r w:rsidR="00C56E8E">
              <w:rPr>
                <w:color w:val="000000"/>
              </w:rPr>
              <w:t>.</w:t>
            </w:r>
            <w:r>
              <w:rPr>
                <w:color w:val="000000"/>
              </w:rPr>
              <w:t>25</w:t>
            </w:r>
          </w:p>
        </w:tc>
        <w:tc>
          <w:tcPr>
            <w:tcW w:w="277" w:type="pct"/>
            <w:tcBorders>
              <w:top w:val="nil"/>
              <w:bottom w:val="nil"/>
            </w:tcBorders>
            <w:noWrap/>
            <w:vAlign w:val="center"/>
          </w:tcPr>
          <w:p w14:paraId="15FE88E6" w14:textId="0DB1825D" w:rsidR="009B2DDE" w:rsidRPr="00215064" w:rsidRDefault="009B2DDE" w:rsidP="009B2DDE">
            <w:pPr>
              <w:jc w:val="center"/>
              <w:rPr>
                <w:color w:val="000000"/>
              </w:rPr>
            </w:pPr>
            <w:r>
              <w:rPr>
                <w:color w:val="000000"/>
              </w:rPr>
              <w:t>-</w:t>
            </w:r>
            <w:r w:rsidR="00C56E8E">
              <w:rPr>
                <w:color w:val="000000"/>
              </w:rPr>
              <w:t>.</w:t>
            </w:r>
            <w:r>
              <w:rPr>
                <w:color w:val="000000"/>
              </w:rPr>
              <w:t>04</w:t>
            </w:r>
          </w:p>
        </w:tc>
        <w:tc>
          <w:tcPr>
            <w:tcW w:w="276" w:type="pct"/>
            <w:tcBorders>
              <w:top w:val="nil"/>
              <w:bottom w:val="nil"/>
            </w:tcBorders>
            <w:noWrap/>
            <w:vAlign w:val="center"/>
          </w:tcPr>
          <w:p w14:paraId="60D68C49" w14:textId="35B64956" w:rsidR="009B2DDE" w:rsidRPr="00215064" w:rsidRDefault="009B2DDE" w:rsidP="009B2DDE">
            <w:pPr>
              <w:jc w:val="center"/>
              <w:rPr>
                <w:color w:val="000000"/>
              </w:rPr>
            </w:pPr>
            <w:r>
              <w:rPr>
                <w:color w:val="000000"/>
              </w:rPr>
              <w:t>-</w:t>
            </w:r>
            <w:r w:rsidR="00C56E8E">
              <w:rPr>
                <w:color w:val="000000"/>
              </w:rPr>
              <w:t>.</w:t>
            </w:r>
            <w:r>
              <w:rPr>
                <w:color w:val="000000"/>
              </w:rPr>
              <w:t>35</w:t>
            </w:r>
          </w:p>
        </w:tc>
        <w:tc>
          <w:tcPr>
            <w:tcW w:w="276" w:type="pct"/>
            <w:tcBorders>
              <w:top w:val="nil"/>
              <w:bottom w:val="nil"/>
            </w:tcBorders>
            <w:noWrap/>
            <w:vAlign w:val="center"/>
          </w:tcPr>
          <w:p w14:paraId="21D0B738" w14:textId="7C7BF14C" w:rsidR="009B2DDE" w:rsidRPr="00215064" w:rsidRDefault="009B2DDE" w:rsidP="009B2DDE">
            <w:pPr>
              <w:jc w:val="center"/>
              <w:rPr>
                <w:color w:val="000000"/>
              </w:rPr>
            </w:pPr>
            <w:r>
              <w:rPr>
                <w:color w:val="000000"/>
              </w:rPr>
              <w:t>-</w:t>
            </w:r>
            <w:r w:rsidR="00C56E8E">
              <w:rPr>
                <w:color w:val="000000"/>
              </w:rPr>
              <w:t>.</w:t>
            </w:r>
            <w:r>
              <w:rPr>
                <w:color w:val="000000"/>
              </w:rPr>
              <w:t>03</w:t>
            </w:r>
          </w:p>
        </w:tc>
      </w:tr>
      <w:tr w:rsidR="009B2DDE" w:rsidRPr="00215064" w14:paraId="0CFE6309" w14:textId="77777777" w:rsidTr="00D65DB0">
        <w:trPr>
          <w:trHeight w:val="300"/>
          <w:jc w:val="center"/>
        </w:trPr>
        <w:tc>
          <w:tcPr>
            <w:tcW w:w="1997" w:type="pct"/>
            <w:tcBorders>
              <w:top w:val="nil"/>
              <w:bottom w:val="nil"/>
            </w:tcBorders>
            <w:noWrap/>
            <w:vAlign w:val="center"/>
          </w:tcPr>
          <w:p w14:paraId="44002882" w14:textId="4C5C09C8" w:rsidR="009B2DDE" w:rsidRPr="00215064" w:rsidRDefault="009B2DDE" w:rsidP="009B2DDE">
            <w:pPr>
              <w:rPr>
                <w:color w:val="000000"/>
              </w:rPr>
            </w:pPr>
            <w:r w:rsidRPr="00215064">
              <w:rPr>
                <w:color w:val="000000"/>
              </w:rPr>
              <w:t xml:space="preserve">         Low emotionality</w:t>
            </w:r>
          </w:p>
        </w:tc>
        <w:tc>
          <w:tcPr>
            <w:tcW w:w="162" w:type="pct"/>
            <w:tcBorders>
              <w:top w:val="nil"/>
              <w:bottom w:val="nil"/>
            </w:tcBorders>
            <w:vAlign w:val="center"/>
          </w:tcPr>
          <w:p w14:paraId="551ED905" w14:textId="62CF2EB7"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1B786DD5" w14:textId="414005E9"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761A561F" w14:textId="7B929D99" w:rsidR="009B2DDE" w:rsidRPr="00215064" w:rsidRDefault="009B2DDE" w:rsidP="009B2DDE">
            <w:pPr>
              <w:jc w:val="center"/>
              <w:rPr>
                <w:color w:val="000000"/>
              </w:rPr>
            </w:pPr>
            <w:r>
              <w:rPr>
                <w:color w:val="000000"/>
              </w:rPr>
              <w:t>1</w:t>
            </w:r>
            <w:r w:rsidR="00EC7438">
              <w:rPr>
                <w:color w:val="000000"/>
              </w:rPr>
              <w:t>,</w:t>
            </w:r>
            <w:r>
              <w:rPr>
                <w:color w:val="000000"/>
              </w:rPr>
              <w:t>108</w:t>
            </w:r>
          </w:p>
        </w:tc>
        <w:tc>
          <w:tcPr>
            <w:tcW w:w="276" w:type="pct"/>
            <w:tcBorders>
              <w:top w:val="nil"/>
              <w:bottom w:val="nil"/>
            </w:tcBorders>
            <w:noWrap/>
            <w:vAlign w:val="center"/>
          </w:tcPr>
          <w:p w14:paraId="6B66E9FB" w14:textId="1EE5EE16" w:rsidR="009B2DDE" w:rsidRPr="00215064" w:rsidRDefault="00C56E8E" w:rsidP="009B2DDE">
            <w:pPr>
              <w:jc w:val="center"/>
              <w:rPr>
                <w:color w:val="000000"/>
              </w:rPr>
            </w:pPr>
            <w:r>
              <w:rPr>
                <w:color w:val="000000"/>
              </w:rPr>
              <w:t>.</w:t>
            </w:r>
            <w:r w:rsidR="009B2DDE">
              <w:rPr>
                <w:color w:val="000000"/>
              </w:rPr>
              <w:t>10</w:t>
            </w:r>
          </w:p>
        </w:tc>
        <w:tc>
          <w:tcPr>
            <w:tcW w:w="289" w:type="pct"/>
            <w:tcBorders>
              <w:top w:val="nil"/>
              <w:bottom w:val="nil"/>
            </w:tcBorders>
            <w:noWrap/>
            <w:vAlign w:val="center"/>
          </w:tcPr>
          <w:p w14:paraId="662B32A6" w14:textId="69B4F856" w:rsidR="009B2DDE" w:rsidRPr="00215064" w:rsidRDefault="00C56E8E" w:rsidP="009B2DDE">
            <w:pPr>
              <w:jc w:val="center"/>
              <w:rPr>
                <w:color w:val="000000"/>
              </w:rPr>
            </w:pPr>
            <w:r>
              <w:rPr>
                <w:color w:val="000000"/>
              </w:rPr>
              <w:t>.</w:t>
            </w:r>
            <w:r w:rsidR="009B2DDE">
              <w:rPr>
                <w:color w:val="000000"/>
              </w:rPr>
              <w:t>12</w:t>
            </w:r>
          </w:p>
        </w:tc>
        <w:tc>
          <w:tcPr>
            <w:tcW w:w="276" w:type="pct"/>
            <w:tcBorders>
              <w:top w:val="nil"/>
              <w:bottom w:val="nil"/>
            </w:tcBorders>
            <w:noWrap/>
            <w:vAlign w:val="center"/>
          </w:tcPr>
          <w:p w14:paraId="2242FCDF" w14:textId="68C5CB5E" w:rsidR="009B2DDE" w:rsidRPr="007C23EA" w:rsidRDefault="00C56E8E" w:rsidP="009B2DDE">
            <w:pPr>
              <w:jc w:val="center"/>
              <w:rPr>
                <w:b/>
                <w:bCs/>
                <w:color w:val="000000"/>
              </w:rPr>
            </w:pPr>
            <w:r w:rsidRPr="007C23EA">
              <w:rPr>
                <w:b/>
                <w:bCs/>
                <w:color w:val="000000"/>
              </w:rPr>
              <w:t>.</w:t>
            </w:r>
            <w:r w:rsidR="009B2DDE" w:rsidRPr="007C23EA">
              <w:rPr>
                <w:b/>
                <w:bCs/>
                <w:color w:val="000000"/>
              </w:rPr>
              <w:t>13</w:t>
            </w:r>
          </w:p>
        </w:tc>
        <w:tc>
          <w:tcPr>
            <w:tcW w:w="262" w:type="pct"/>
            <w:tcBorders>
              <w:top w:val="nil"/>
              <w:bottom w:val="nil"/>
            </w:tcBorders>
            <w:noWrap/>
            <w:vAlign w:val="center"/>
          </w:tcPr>
          <w:p w14:paraId="7EEBC66F" w14:textId="340B214A" w:rsidR="009B2DDE" w:rsidRPr="00215064" w:rsidRDefault="00C56E8E" w:rsidP="009B2DDE">
            <w:pPr>
              <w:jc w:val="center"/>
              <w:rPr>
                <w:color w:val="000000"/>
              </w:rPr>
            </w:pPr>
            <w:r>
              <w:rPr>
                <w:color w:val="000000"/>
              </w:rPr>
              <w:t>.</w:t>
            </w:r>
            <w:r w:rsidR="009B2DDE">
              <w:rPr>
                <w:color w:val="000000"/>
              </w:rPr>
              <w:t>13</w:t>
            </w:r>
          </w:p>
        </w:tc>
        <w:tc>
          <w:tcPr>
            <w:tcW w:w="284" w:type="pct"/>
            <w:tcBorders>
              <w:top w:val="nil"/>
              <w:bottom w:val="nil"/>
            </w:tcBorders>
            <w:noWrap/>
            <w:vAlign w:val="center"/>
          </w:tcPr>
          <w:p w14:paraId="36287ED8" w14:textId="306FC817" w:rsidR="009B2DDE" w:rsidRPr="00215064" w:rsidRDefault="009B2DDE" w:rsidP="009B2DDE">
            <w:pPr>
              <w:jc w:val="center"/>
              <w:rPr>
                <w:color w:val="000000"/>
              </w:rPr>
            </w:pPr>
            <w:r>
              <w:rPr>
                <w:color w:val="000000"/>
              </w:rPr>
              <w:t>-</w:t>
            </w:r>
            <w:r w:rsidR="00C56E8E">
              <w:rPr>
                <w:color w:val="000000"/>
              </w:rPr>
              <w:t>.</w:t>
            </w:r>
            <w:r>
              <w:rPr>
                <w:color w:val="000000"/>
              </w:rPr>
              <w:t>02</w:t>
            </w:r>
          </w:p>
        </w:tc>
        <w:tc>
          <w:tcPr>
            <w:tcW w:w="277" w:type="pct"/>
            <w:tcBorders>
              <w:top w:val="nil"/>
              <w:bottom w:val="nil"/>
            </w:tcBorders>
            <w:noWrap/>
            <w:vAlign w:val="center"/>
          </w:tcPr>
          <w:p w14:paraId="4A96FB4F" w14:textId="2215AF71" w:rsidR="009B2DDE" w:rsidRPr="00215064" w:rsidRDefault="00C56E8E" w:rsidP="009B2DDE">
            <w:pPr>
              <w:jc w:val="center"/>
              <w:rPr>
                <w:color w:val="000000"/>
              </w:rPr>
            </w:pPr>
            <w:r>
              <w:rPr>
                <w:color w:val="000000"/>
              </w:rPr>
              <w:t>.</w:t>
            </w:r>
            <w:r w:rsidR="009B2DDE">
              <w:rPr>
                <w:color w:val="000000"/>
              </w:rPr>
              <w:t>21</w:t>
            </w:r>
          </w:p>
        </w:tc>
        <w:tc>
          <w:tcPr>
            <w:tcW w:w="276" w:type="pct"/>
            <w:tcBorders>
              <w:top w:val="nil"/>
              <w:bottom w:val="nil"/>
            </w:tcBorders>
            <w:noWrap/>
            <w:vAlign w:val="center"/>
          </w:tcPr>
          <w:p w14:paraId="1D33F38C" w14:textId="3318B779" w:rsidR="009B2DDE" w:rsidRPr="00215064" w:rsidRDefault="009B2DDE" w:rsidP="009B2DDE">
            <w:pPr>
              <w:jc w:val="center"/>
              <w:rPr>
                <w:color w:val="000000"/>
              </w:rPr>
            </w:pPr>
            <w:r>
              <w:rPr>
                <w:color w:val="000000"/>
              </w:rPr>
              <w:t>-</w:t>
            </w:r>
            <w:r w:rsidR="00C56E8E">
              <w:rPr>
                <w:color w:val="000000"/>
              </w:rPr>
              <w:t>.</w:t>
            </w:r>
            <w:r>
              <w:rPr>
                <w:color w:val="000000"/>
              </w:rPr>
              <w:t>04</w:t>
            </w:r>
          </w:p>
        </w:tc>
        <w:tc>
          <w:tcPr>
            <w:tcW w:w="276" w:type="pct"/>
            <w:tcBorders>
              <w:top w:val="nil"/>
              <w:bottom w:val="nil"/>
            </w:tcBorders>
            <w:noWrap/>
            <w:vAlign w:val="center"/>
          </w:tcPr>
          <w:p w14:paraId="6D130046" w14:textId="7262A21C" w:rsidR="009B2DDE" w:rsidRPr="00215064" w:rsidRDefault="00C56E8E" w:rsidP="009B2DDE">
            <w:pPr>
              <w:jc w:val="center"/>
              <w:rPr>
                <w:color w:val="000000"/>
              </w:rPr>
            </w:pPr>
            <w:r>
              <w:rPr>
                <w:color w:val="000000"/>
              </w:rPr>
              <w:t>.</w:t>
            </w:r>
            <w:r w:rsidR="009B2DDE">
              <w:rPr>
                <w:color w:val="000000"/>
              </w:rPr>
              <w:t>30</w:t>
            </w:r>
          </w:p>
        </w:tc>
      </w:tr>
      <w:tr w:rsidR="009B2DDE" w:rsidRPr="00215064" w14:paraId="12FBA569" w14:textId="77777777" w:rsidTr="00D65DB0">
        <w:trPr>
          <w:trHeight w:val="300"/>
          <w:jc w:val="center"/>
        </w:trPr>
        <w:tc>
          <w:tcPr>
            <w:tcW w:w="1997" w:type="pct"/>
            <w:tcBorders>
              <w:top w:val="nil"/>
              <w:bottom w:val="nil"/>
            </w:tcBorders>
            <w:noWrap/>
            <w:vAlign w:val="center"/>
          </w:tcPr>
          <w:p w14:paraId="162A0F70" w14:textId="01F01F4B" w:rsidR="009B2DDE" w:rsidRPr="00215064" w:rsidRDefault="009B2DDE" w:rsidP="009B2DDE">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669EF3E2" w14:textId="6677EB77"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7AFF07C7" w14:textId="21913316"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24DA65F7" w14:textId="42B501E0" w:rsidR="009B2DDE" w:rsidRPr="00215064" w:rsidRDefault="009B2DDE" w:rsidP="009B2DDE">
            <w:pPr>
              <w:jc w:val="center"/>
              <w:rPr>
                <w:color w:val="000000"/>
              </w:rPr>
            </w:pPr>
            <w:r>
              <w:rPr>
                <w:color w:val="000000"/>
              </w:rPr>
              <w:t>1</w:t>
            </w:r>
            <w:r w:rsidR="00EC7438">
              <w:rPr>
                <w:color w:val="000000"/>
              </w:rPr>
              <w:t>,</w:t>
            </w:r>
            <w:r>
              <w:rPr>
                <w:color w:val="000000"/>
              </w:rPr>
              <w:t>108</w:t>
            </w:r>
          </w:p>
        </w:tc>
        <w:tc>
          <w:tcPr>
            <w:tcW w:w="276" w:type="pct"/>
            <w:tcBorders>
              <w:top w:val="nil"/>
              <w:bottom w:val="nil"/>
            </w:tcBorders>
            <w:noWrap/>
            <w:vAlign w:val="center"/>
          </w:tcPr>
          <w:p w14:paraId="69867431" w14:textId="7BEB9AF7" w:rsidR="009B2DDE" w:rsidRPr="00215064" w:rsidRDefault="00C56E8E" w:rsidP="009B2DDE">
            <w:pPr>
              <w:jc w:val="center"/>
              <w:rPr>
                <w:color w:val="000000"/>
              </w:rPr>
            </w:pPr>
            <w:r>
              <w:rPr>
                <w:color w:val="000000"/>
              </w:rPr>
              <w:t>.</w:t>
            </w:r>
            <w:r w:rsidR="009B2DDE">
              <w:rPr>
                <w:color w:val="000000"/>
              </w:rPr>
              <w:t>06</w:t>
            </w:r>
          </w:p>
        </w:tc>
        <w:tc>
          <w:tcPr>
            <w:tcW w:w="289" w:type="pct"/>
            <w:tcBorders>
              <w:top w:val="nil"/>
              <w:bottom w:val="nil"/>
            </w:tcBorders>
            <w:noWrap/>
            <w:vAlign w:val="center"/>
          </w:tcPr>
          <w:p w14:paraId="6624763B" w14:textId="0A1FD326" w:rsidR="009B2DDE" w:rsidRPr="00215064" w:rsidRDefault="00C56E8E" w:rsidP="009B2DDE">
            <w:pPr>
              <w:jc w:val="center"/>
              <w:rPr>
                <w:color w:val="000000"/>
              </w:rPr>
            </w:pPr>
            <w:r>
              <w:rPr>
                <w:color w:val="000000"/>
              </w:rPr>
              <w:t>.</w:t>
            </w:r>
            <w:r w:rsidR="009B2DDE">
              <w:rPr>
                <w:color w:val="000000"/>
              </w:rPr>
              <w:t>08</w:t>
            </w:r>
          </w:p>
        </w:tc>
        <w:tc>
          <w:tcPr>
            <w:tcW w:w="276" w:type="pct"/>
            <w:tcBorders>
              <w:top w:val="nil"/>
              <w:bottom w:val="nil"/>
            </w:tcBorders>
            <w:noWrap/>
            <w:vAlign w:val="center"/>
          </w:tcPr>
          <w:p w14:paraId="1FD8ADFF" w14:textId="0A73D8BD" w:rsidR="009B2DDE" w:rsidRPr="00215064" w:rsidRDefault="00C56E8E" w:rsidP="009B2DDE">
            <w:pPr>
              <w:jc w:val="center"/>
              <w:rPr>
                <w:b/>
                <w:bCs/>
                <w:color w:val="000000"/>
              </w:rPr>
            </w:pPr>
            <w:r>
              <w:rPr>
                <w:b/>
                <w:bCs/>
                <w:color w:val="000000"/>
              </w:rPr>
              <w:t>.</w:t>
            </w:r>
            <w:r w:rsidR="009B2DDE">
              <w:rPr>
                <w:b/>
                <w:bCs/>
                <w:color w:val="000000"/>
              </w:rPr>
              <w:t>08</w:t>
            </w:r>
          </w:p>
        </w:tc>
        <w:tc>
          <w:tcPr>
            <w:tcW w:w="262" w:type="pct"/>
            <w:tcBorders>
              <w:top w:val="nil"/>
              <w:bottom w:val="nil"/>
            </w:tcBorders>
            <w:noWrap/>
            <w:vAlign w:val="center"/>
          </w:tcPr>
          <w:p w14:paraId="5697CD14" w14:textId="71CB9E94" w:rsidR="009B2DDE" w:rsidRPr="00215064" w:rsidRDefault="00C56E8E" w:rsidP="009B2DDE">
            <w:pPr>
              <w:jc w:val="center"/>
              <w:rPr>
                <w:color w:val="000000"/>
              </w:rPr>
            </w:pPr>
            <w:r>
              <w:rPr>
                <w:color w:val="000000"/>
              </w:rPr>
              <w:t>.</w:t>
            </w:r>
            <w:r w:rsidR="009B2DDE">
              <w:rPr>
                <w:color w:val="000000"/>
              </w:rPr>
              <w:t>07</w:t>
            </w:r>
          </w:p>
        </w:tc>
        <w:tc>
          <w:tcPr>
            <w:tcW w:w="284" w:type="pct"/>
            <w:tcBorders>
              <w:top w:val="nil"/>
              <w:bottom w:val="nil"/>
            </w:tcBorders>
            <w:noWrap/>
            <w:vAlign w:val="center"/>
          </w:tcPr>
          <w:p w14:paraId="18A35002" w14:textId="3C1CEA89" w:rsidR="009B2DDE" w:rsidRPr="00215064" w:rsidRDefault="009B2DDE" w:rsidP="009B2DDE">
            <w:pPr>
              <w:jc w:val="center"/>
              <w:rPr>
                <w:color w:val="000000"/>
              </w:rPr>
            </w:pPr>
            <w:r>
              <w:rPr>
                <w:color w:val="000000"/>
              </w:rPr>
              <w:t>-</w:t>
            </w:r>
            <w:r w:rsidR="00C56E8E">
              <w:rPr>
                <w:color w:val="000000"/>
              </w:rPr>
              <w:t>.</w:t>
            </w:r>
            <w:r>
              <w:rPr>
                <w:color w:val="000000"/>
              </w:rPr>
              <w:t>02</w:t>
            </w:r>
          </w:p>
        </w:tc>
        <w:tc>
          <w:tcPr>
            <w:tcW w:w="277" w:type="pct"/>
            <w:tcBorders>
              <w:top w:val="nil"/>
              <w:bottom w:val="nil"/>
            </w:tcBorders>
            <w:noWrap/>
            <w:vAlign w:val="center"/>
          </w:tcPr>
          <w:p w14:paraId="4C412B1A" w14:textId="0AEC972F" w:rsidR="009B2DDE" w:rsidRPr="00215064" w:rsidRDefault="00C56E8E" w:rsidP="009B2DDE">
            <w:pPr>
              <w:jc w:val="center"/>
              <w:rPr>
                <w:color w:val="000000"/>
              </w:rPr>
            </w:pPr>
            <w:r>
              <w:rPr>
                <w:color w:val="000000"/>
              </w:rPr>
              <w:t>.</w:t>
            </w:r>
            <w:r w:rsidR="009B2DDE">
              <w:rPr>
                <w:color w:val="000000"/>
              </w:rPr>
              <w:t>14</w:t>
            </w:r>
          </w:p>
        </w:tc>
        <w:tc>
          <w:tcPr>
            <w:tcW w:w="276" w:type="pct"/>
            <w:tcBorders>
              <w:top w:val="nil"/>
              <w:bottom w:val="nil"/>
            </w:tcBorders>
            <w:noWrap/>
            <w:vAlign w:val="center"/>
          </w:tcPr>
          <w:p w14:paraId="7B1F5E22" w14:textId="4A8587F3" w:rsidR="009B2DDE" w:rsidRPr="00215064" w:rsidRDefault="00C56E8E" w:rsidP="009B2DDE">
            <w:pPr>
              <w:jc w:val="center"/>
              <w:rPr>
                <w:color w:val="000000"/>
              </w:rPr>
            </w:pPr>
            <w:r>
              <w:rPr>
                <w:color w:val="000000"/>
              </w:rPr>
              <w:t>.</w:t>
            </w:r>
            <w:r w:rsidR="009B2DDE">
              <w:rPr>
                <w:color w:val="000000"/>
              </w:rPr>
              <w:t>00</w:t>
            </w:r>
          </w:p>
        </w:tc>
        <w:tc>
          <w:tcPr>
            <w:tcW w:w="276" w:type="pct"/>
            <w:tcBorders>
              <w:top w:val="nil"/>
              <w:bottom w:val="nil"/>
            </w:tcBorders>
            <w:noWrap/>
            <w:vAlign w:val="center"/>
          </w:tcPr>
          <w:p w14:paraId="7D6B2872" w14:textId="1F2EC571" w:rsidR="009B2DDE" w:rsidRPr="00215064" w:rsidRDefault="00C56E8E" w:rsidP="009B2DDE">
            <w:pPr>
              <w:jc w:val="center"/>
              <w:rPr>
                <w:color w:val="000000"/>
              </w:rPr>
            </w:pPr>
            <w:r>
              <w:rPr>
                <w:color w:val="000000"/>
              </w:rPr>
              <w:t>.</w:t>
            </w:r>
            <w:r w:rsidR="009B2DDE">
              <w:rPr>
                <w:color w:val="000000"/>
              </w:rPr>
              <w:t>16</w:t>
            </w:r>
          </w:p>
        </w:tc>
      </w:tr>
      <w:tr w:rsidR="009B2DDE" w:rsidRPr="00215064" w14:paraId="5C5A460B" w14:textId="77777777" w:rsidTr="00D65DB0">
        <w:trPr>
          <w:trHeight w:val="300"/>
          <w:jc w:val="center"/>
        </w:trPr>
        <w:tc>
          <w:tcPr>
            <w:tcW w:w="1997" w:type="pct"/>
            <w:tcBorders>
              <w:top w:val="nil"/>
              <w:bottom w:val="nil"/>
            </w:tcBorders>
            <w:noWrap/>
            <w:vAlign w:val="center"/>
          </w:tcPr>
          <w:p w14:paraId="5B057AB2" w14:textId="73ED275B" w:rsidR="009B2DDE" w:rsidRPr="00215064" w:rsidRDefault="009B2DDE" w:rsidP="009B2DDE">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7C40D86D" w14:textId="2F42E741"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5EBBBEAA" w14:textId="34AE7CAF"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638E5D57" w14:textId="3515BBA1" w:rsidR="009B2DDE" w:rsidRPr="00215064" w:rsidRDefault="009B2DDE" w:rsidP="009B2DDE">
            <w:pPr>
              <w:jc w:val="center"/>
              <w:rPr>
                <w:color w:val="000000"/>
              </w:rPr>
            </w:pPr>
            <w:r>
              <w:rPr>
                <w:color w:val="000000"/>
              </w:rPr>
              <w:t>1</w:t>
            </w:r>
            <w:r w:rsidR="00EC7438">
              <w:rPr>
                <w:color w:val="000000"/>
              </w:rPr>
              <w:t>,</w:t>
            </w:r>
            <w:r>
              <w:rPr>
                <w:color w:val="000000"/>
              </w:rPr>
              <w:t>108</w:t>
            </w:r>
          </w:p>
        </w:tc>
        <w:tc>
          <w:tcPr>
            <w:tcW w:w="276" w:type="pct"/>
            <w:tcBorders>
              <w:top w:val="nil"/>
              <w:bottom w:val="nil"/>
            </w:tcBorders>
            <w:noWrap/>
            <w:vAlign w:val="center"/>
          </w:tcPr>
          <w:p w14:paraId="679FCDC9" w14:textId="58E1164D" w:rsidR="009B2DDE" w:rsidRPr="00215064" w:rsidRDefault="009B2DDE" w:rsidP="009B2DDE">
            <w:pPr>
              <w:jc w:val="center"/>
              <w:rPr>
                <w:color w:val="000000"/>
              </w:rPr>
            </w:pPr>
            <w:r>
              <w:rPr>
                <w:color w:val="000000"/>
              </w:rPr>
              <w:t>-</w:t>
            </w:r>
            <w:r w:rsidR="00C56E8E">
              <w:rPr>
                <w:color w:val="000000"/>
              </w:rPr>
              <w:t>.</w:t>
            </w:r>
            <w:r>
              <w:rPr>
                <w:color w:val="000000"/>
              </w:rPr>
              <w:t>05</w:t>
            </w:r>
          </w:p>
        </w:tc>
        <w:tc>
          <w:tcPr>
            <w:tcW w:w="289" w:type="pct"/>
            <w:tcBorders>
              <w:top w:val="nil"/>
              <w:bottom w:val="nil"/>
            </w:tcBorders>
            <w:noWrap/>
            <w:vAlign w:val="center"/>
          </w:tcPr>
          <w:p w14:paraId="78A68988" w14:textId="727B712E"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center"/>
          </w:tcPr>
          <w:p w14:paraId="27F72DBB" w14:textId="368C92EF"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06</w:t>
            </w:r>
          </w:p>
        </w:tc>
        <w:tc>
          <w:tcPr>
            <w:tcW w:w="262" w:type="pct"/>
            <w:tcBorders>
              <w:top w:val="nil"/>
              <w:bottom w:val="nil"/>
            </w:tcBorders>
            <w:noWrap/>
            <w:vAlign w:val="center"/>
          </w:tcPr>
          <w:p w14:paraId="50A2140F" w14:textId="3BB4F7E9" w:rsidR="009B2DDE" w:rsidRPr="00215064" w:rsidRDefault="00C56E8E" w:rsidP="009B2DDE">
            <w:pPr>
              <w:jc w:val="center"/>
              <w:rPr>
                <w:color w:val="000000"/>
              </w:rPr>
            </w:pPr>
            <w:r>
              <w:rPr>
                <w:color w:val="000000"/>
              </w:rPr>
              <w:t>.</w:t>
            </w:r>
            <w:r w:rsidR="009B2DDE">
              <w:rPr>
                <w:color w:val="000000"/>
              </w:rPr>
              <w:t>12</w:t>
            </w:r>
          </w:p>
        </w:tc>
        <w:tc>
          <w:tcPr>
            <w:tcW w:w="284" w:type="pct"/>
            <w:tcBorders>
              <w:top w:val="nil"/>
              <w:bottom w:val="nil"/>
            </w:tcBorders>
            <w:noWrap/>
            <w:vAlign w:val="center"/>
          </w:tcPr>
          <w:p w14:paraId="74E854F8" w14:textId="54C68374" w:rsidR="009B2DDE" w:rsidRPr="00215064" w:rsidRDefault="009B2DDE" w:rsidP="009B2DDE">
            <w:pPr>
              <w:jc w:val="center"/>
              <w:rPr>
                <w:color w:val="000000"/>
              </w:rPr>
            </w:pPr>
            <w:r>
              <w:rPr>
                <w:color w:val="000000"/>
              </w:rPr>
              <w:t>-</w:t>
            </w:r>
            <w:r w:rsidR="00C56E8E">
              <w:rPr>
                <w:color w:val="000000"/>
              </w:rPr>
              <w:t>.</w:t>
            </w:r>
            <w:r>
              <w:rPr>
                <w:color w:val="000000"/>
              </w:rPr>
              <w:t>15</w:t>
            </w:r>
          </w:p>
        </w:tc>
        <w:tc>
          <w:tcPr>
            <w:tcW w:w="277" w:type="pct"/>
            <w:tcBorders>
              <w:top w:val="nil"/>
              <w:bottom w:val="nil"/>
            </w:tcBorders>
            <w:noWrap/>
            <w:vAlign w:val="center"/>
          </w:tcPr>
          <w:p w14:paraId="10109FEA" w14:textId="4F9D40AC" w:rsidR="009B2DDE" w:rsidRPr="00215064" w:rsidRDefault="00C56E8E" w:rsidP="009B2DDE">
            <w:pPr>
              <w:jc w:val="center"/>
              <w:rPr>
                <w:color w:val="000000"/>
              </w:rPr>
            </w:pPr>
            <w:r>
              <w:rPr>
                <w:color w:val="000000"/>
              </w:rPr>
              <w:t>.</w:t>
            </w:r>
            <w:r w:rsidR="009B2DDE">
              <w:rPr>
                <w:color w:val="000000"/>
              </w:rPr>
              <w:t>06</w:t>
            </w:r>
          </w:p>
        </w:tc>
        <w:tc>
          <w:tcPr>
            <w:tcW w:w="276" w:type="pct"/>
            <w:tcBorders>
              <w:top w:val="nil"/>
              <w:bottom w:val="nil"/>
            </w:tcBorders>
            <w:noWrap/>
            <w:vAlign w:val="center"/>
          </w:tcPr>
          <w:p w14:paraId="68D3842F" w14:textId="0E06086C" w:rsidR="009B2DDE" w:rsidRPr="00215064" w:rsidRDefault="009B2DDE" w:rsidP="009B2DDE">
            <w:pPr>
              <w:jc w:val="center"/>
              <w:rPr>
                <w:color w:val="000000"/>
              </w:rPr>
            </w:pPr>
            <w:r>
              <w:rPr>
                <w:color w:val="000000"/>
              </w:rPr>
              <w:t>-</w:t>
            </w:r>
            <w:r w:rsidR="00C56E8E">
              <w:rPr>
                <w:color w:val="000000"/>
              </w:rPr>
              <w:t>.</w:t>
            </w:r>
            <w:r>
              <w:rPr>
                <w:color w:val="000000"/>
              </w:rPr>
              <w:t>21</w:t>
            </w:r>
          </w:p>
        </w:tc>
        <w:tc>
          <w:tcPr>
            <w:tcW w:w="276" w:type="pct"/>
            <w:tcBorders>
              <w:top w:val="nil"/>
              <w:bottom w:val="nil"/>
            </w:tcBorders>
            <w:noWrap/>
            <w:vAlign w:val="center"/>
          </w:tcPr>
          <w:p w14:paraId="1582F769" w14:textId="2F857AE2" w:rsidR="009B2DDE" w:rsidRPr="00215064" w:rsidRDefault="00C56E8E" w:rsidP="009B2DDE">
            <w:pPr>
              <w:jc w:val="center"/>
              <w:rPr>
                <w:color w:val="000000"/>
              </w:rPr>
            </w:pPr>
            <w:r>
              <w:rPr>
                <w:color w:val="000000"/>
              </w:rPr>
              <w:t>.</w:t>
            </w:r>
            <w:r w:rsidR="009B2DDE">
              <w:rPr>
                <w:color w:val="000000"/>
              </w:rPr>
              <w:t>09</w:t>
            </w:r>
          </w:p>
        </w:tc>
      </w:tr>
      <w:tr w:rsidR="009B2DDE" w:rsidRPr="00215064" w14:paraId="2F2A7EF5" w14:textId="77777777" w:rsidTr="00D65DB0">
        <w:trPr>
          <w:trHeight w:val="300"/>
          <w:jc w:val="center"/>
        </w:trPr>
        <w:tc>
          <w:tcPr>
            <w:tcW w:w="1997" w:type="pct"/>
            <w:tcBorders>
              <w:top w:val="nil"/>
              <w:bottom w:val="nil"/>
            </w:tcBorders>
            <w:noWrap/>
            <w:vAlign w:val="center"/>
          </w:tcPr>
          <w:p w14:paraId="0E3DF81B" w14:textId="6C0BC738" w:rsidR="009B2DDE" w:rsidRPr="00215064" w:rsidRDefault="009B2DDE" w:rsidP="009B2DDE">
            <w:pPr>
              <w:rPr>
                <w:color w:val="000000"/>
              </w:rPr>
            </w:pPr>
            <w:r w:rsidRPr="00215064">
              <w:rPr>
                <w:color w:val="000000"/>
              </w:rPr>
              <w:t xml:space="preserve">         Conscientiousness</w:t>
            </w:r>
          </w:p>
        </w:tc>
        <w:tc>
          <w:tcPr>
            <w:tcW w:w="162" w:type="pct"/>
            <w:tcBorders>
              <w:top w:val="nil"/>
              <w:bottom w:val="nil"/>
            </w:tcBorders>
            <w:vAlign w:val="center"/>
          </w:tcPr>
          <w:p w14:paraId="7A63CAB1" w14:textId="2F8DE319"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6163F2EB" w14:textId="714E019B"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526AFC8F" w14:textId="1DCBCD62" w:rsidR="009B2DDE" w:rsidRPr="00215064" w:rsidRDefault="009B2DDE" w:rsidP="009B2DDE">
            <w:pPr>
              <w:jc w:val="center"/>
              <w:rPr>
                <w:color w:val="000000"/>
              </w:rPr>
            </w:pPr>
            <w:r>
              <w:rPr>
                <w:color w:val="000000"/>
              </w:rPr>
              <w:t>1</w:t>
            </w:r>
            <w:r w:rsidR="00EC7438">
              <w:rPr>
                <w:color w:val="000000"/>
              </w:rPr>
              <w:t>,</w:t>
            </w:r>
            <w:r>
              <w:rPr>
                <w:color w:val="000000"/>
              </w:rPr>
              <w:t>108</w:t>
            </w:r>
          </w:p>
        </w:tc>
        <w:tc>
          <w:tcPr>
            <w:tcW w:w="276" w:type="pct"/>
            <w:tcBorders>
              <w:top w:val="nil"/>
              <w:bottom w:val="nil"/>
            </w:tcBorders>
            <w:noWrap/>
            <w:vAlign w:val="center"/>
          </w:tcPr>
          <w:p w14:paraId="6D67D5F5" w14:textId="4741419E" w:rsidR="009B2DDE" w:rsidRPr="00215064" w:rsidRDefault="009B2DDE" w:rsidP="009B2DDE">
            <w:pPr>
              <w:jc w:val="center"/>
              <w:rPr>
                <w:color w:val="000000"/>
              </w:rPr>
            </w:pPr>
            <w:r>
              <w:rPr>
                <w:color w:val="000000"/>
              </w:rPr>
              <w:t>-</w:t>
            </w:r>
            <w:r w:rsidR="00C56E8E">
              <w:rPr>
                <w:color w:val="000000"/>
              </w:rPr>
              <w:t>.</w:t>
            </w:r>
            <w:r>
              <w:rPr>
                <w:color w:val="000000"/>
              </w:rPr>
              <w:t>20</w:t>
            </w:r>
          </w:p>
        </w:tc>
        <w:tc>
          <w:tcPr>
            <w:tcW w:w="289" w:type="pct"/>
            <w:tcBorders>
              <w:top w:val="nil"/>
              <w:bottom w:val="nil"/>
            </w:tcBorders>
            <w:noWrap/>
            <w:vAlign w:val="center"/>
          </w:tcPr>
          <w:p w14:paraId="43881A4E" w14:textId="7FDABE22" w:rsidR="009B2DDE" w:rsidRPr="00215064" w:rsidRDefault="00C56E8E" w:rsidP="009B2DDE">
            <w:pPr>
              <w:jc w:val="center"/>
              <w:rPr>
                <w:color w:val="000000"/>
              </w:rPr>
            </w:pPr>
            <w:r>
              <w:rPr>
                <w:color w:val="000000"/>
              </w:rPr>
              <w:t>.</w:t>
            </w:r>
            <w:r w:rsidR="009B2DDE">
              <w:rPr>
                <w:color w:val="000000"/>
              </w:rPr>
              <w:t>14</w:t>
            </w:r>
          </w:p>
        </w:tc>
        <w:tc>
          <w:tcPr>
            <w:tcW w:w="276" w:type="pct"/>
            <w:tcBorders>
              <w:top w:val="nil"/>
              <w:bottom w:val="nil"/>
            </w:tcBorders>
            <w:noWrap/>
            <w:vAlign w:val="center"/>
          </w:tcPr>
          <w:p w14:paraId="5765F761" w14:textId="427268F5"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26</w:t>
            </w:r>
          </w:p>
        </w:tc>
        <w:tc>
          <w:tcPr>
            <w:tcW w:w="262" w:type="pct"/>
            <w:tcBorders>
              <w:top w:val="nil"/>
              <w:bottom w:val="nil"/>
            </w:tcBorders>
            <w:noWrap/>
            <w:vAlign w:val="center"/>
          </w:tcPr>
          <w:p w14:paraId="7DD0244B" w14:textId="126C452B" w:rsidR="009B2DDE" w:rsidRPr="00215064" w:rsidRDefault="00C56E8E" w:rsidP="009B2DDE">
            <w:pPr>
              <w:jc w:val="center"/>
              <w:rPr>
                <w:color w:val="000000"/>
              </w:rPr>
            </w:pPr>
            <w:r>
              <w:rPr>
                <w:color w:val="000000"/>
              </w:rPr>
              <w:t>.</w:t>
            </w:r>
            <w:r w:rsidR="009B2DDE">
              <w:rPr>
                <w:color w:val="000000"/>
              </w:rPr>
              <w:t>17</w:t>
            </w:r>
          </w:p>
        </w:tc>
        <w:tc>
          <w:tcPr>
            <w:tcW w:w="284" w:type="pct"/>
            <w:tcBorders>
              <w:top w:val="nil"/>
              <w:bottom w:val="nil"/>
            </w:tcBorders>
            <w:noWrap/>
            <w:vAlign w:val="center"/>
          </w:tcPr>
          <w:p w14:paraId="350D4C34" w14:textId="2C6FEC7C" w:rsidR="009B2DDE" w:rsidRPr="00215064" w:rsidRDefault="009B2DDE" w:rsidP="009B2DDE">
            <w:pPr>
              <w:jc w:val="center"/>
              <w:rPr>
                <w:color w:val="000000"/>
              </w:rPr>
            </w:pPr>
            <w:r>
              <w:rPr>
                <w:color w:val="000000"/>
              </w:rPr>
              <w:t>-</w:t>
            </w:r>
            <w:r w:rsidR="00C56E8E">
              <w:rPr>
                <w:color w:val="000000"/>
              </w:rPr>
              <w:t>.</w:t>
            </w:r>
            <w:r>
              <w:rPr>
                <w:color w:val="000000"/>
              </w:rPr>
              <w:t>34</w:t>
            </w:r>
          </w:p>
        </w:tc>
        <w:tc>
          <w:tcPr>
            <w:tcW w:w="277" w:type="pct"/>
            <w:tcBorders>
              <w:top w:val="nil"/>
              <w:bottom w:val="nil"/>
            </w:tcBorders>
            <w:noWrap/>
            <w:vAlign w:val="center"/>
          </w:tcPr>
          <w:p w14:paraId="5A314393" w14:textId="3649D7D3" w:rsidR="009B2DDE" w:rsidRPr="00215064" w:rsidRDefault="009B2DDE" w:rsidP="009B2DDE">
            <w:pPr>
              <w:jc w:val="center"/>
              <w:rPr>
                <w:color w:val="000000"/>
              </w:rPr>
            </w:pPr>
            <w:r>
              <w:rPr>
                <w:color w:val="000000"/>
              </w:rPr>
              <w:t>-</w:t>
            </w:r>
            <w:r w:rsidR="00C56E8E">
              <w:rPr>
                <w:color w:val="000000"/>
              </w:rPr>
              <w:t>.</w:t>
            </w:r>
            <w:r>
              <w:rPr>
                <w:color w:val="000000"/>
              </w:rPr>
              <w:t>06</w:t>
            </w:r>
          </w:p>
        </w:tc>
        <w:tc>
          <w:tcPr>
            <w:tcW w:w="276" w:type="pct"/>
            <w:tcBorders>
              <w:top w:val="nil"/>
              <w:bottom w:val="nil"/>
            </w:tcBorders>
            <w:noWrap/>
            <w:vAlign w:val="center"/>
          </w:tcPr>
          <w:p w14:paraId="2EFA52B1" w14:textId="1CCFA85C" w:rsidR="009B2DDE" w:rsidRPr="00215064" w:rsidRDefault="009B2DDE" w:rsidP="009B2DDE">
            <w:pPr>
              <w:jc w:val="center"/>
              <w:rPr>
                <w:color w:val="000000"/>
              </w:rPr>
            </w:pPr>
            <w:r>
              <w:rPr>
                <w:color w:val="000000"/>
              </w:rPr>
              <w:t>-</w:t>
            </w:r>
            <w:r w:rsidR="00C56E8E">
              <w:rPr>
                <w:color w:val="000000"/>
              </w:rPr>
              <w:t>.</w:t>
            </w:r>
            <w:r>
              <w:rPr>
                <w:color w:val="000000"/>
              </w:rPr>
              <w:t>48</w:t>
            </w:r>
          </w:p>
        </w:tc>
        <w:tc>
          <w:tcPr>
            <w:tcW w:w="276" w:type="pct"/>
            <w:tcBorders>
              <w:top w:val="nil"/>
              <w:bottom w:val="nil"/>
            </w:tcBorders>
            <w:noWrap/>
            <w:vAlign w:val="center"/>
          </w:tcPr>
          <w:p w14:paraId="5443268B" w14:textId="28FE5515" w:rsidR="009B2DDE" w:rsidRPr="00215064" w:rsidRDefault="009B2DDE" w:rsidP="009B2DDE">
            <w:pPr>
              <w:jc w:val="center"/>
              <w:rPr>
                <w:color w:val="000000"/>
              </w:rPr>
            </w:pPr>
            <w:r>
              <w:rPr>
                <w:color w:val="000000"/>
              </w:rPr>
              <w:t>-</w:t>
            </w:r>
            <w:r w:rsidR="00C56E8E">
              <w:rPr>
                <w:color w:val="000000"/>
              </w:rPr>
              <w:t>.</w:t>
            </w:r>
            <w:r>
              <w:rPr>
                <w:color w:val="000000"/>
              </w:rPr>
              <w:t>04</w:t>
            </w:r>
          </w:p>
        </w:tc>
      </w:tr>
      <w:tr w:rsidR="009B2DDE" w:rsidRPr="00215064" w14:paraId="2DEFAC3F" w14:textId="77777777" w:rsidTr="00D65DB0">
        <w:trPr>
          <w:trHeight w:val="300"/>
          <w:jc w:val="center"/>
        </w:trPr>
        <w:tc>
          <w:tcPr>
            <w:tcW w:w="1997" w:type="pct"/>
            <w:tcBorders>
              <w:top w:val="nil"/>
              <w:bottom w:val="nil"/>
            </w:tcBorders>
            <w:noWrap/>
            <w:vAlign w:val="center"/>
          </w:tcPr>
          <w:p w14:paraId="0C555C64" w14:textId="1AE6952D" w:rsidR="009B2DDE" w:rsidRPr="00215064" w:rsidRDefault="009B2DDE" w:rsidP="009B2DDE">
            <w:pPr>
              <w:rPr>
                <w:color w:val="000000"/>
              </w:rPr>
            </w:pPr>
            <w:r w:rsidRPr="00215064">
              <w:rPr>
                <w:color w:val="000000"/>
              </w:rPr>
              <w:t xml:space="preserve">         Openness</w:t>
            </w:r>
          </w:p>
        </w:tc>
        <w:tc>
          <w:tcPr>
            <w:tcW w:w="162" w:type="pct"/>
            <w:tcBorders>
              <w:top w:val="nil"/>
              <w:bottom w:val="nil"/>
            </w:tcBorders>
            <w:vAlign w:val="center"/>
          </w:tcPr>
          <w:p w14:paraId="41C62492" w14:textId="6FF25441"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6975D060" w14:textId="3E974556"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67C7DCD2" w14:textId="2E92DD6D" w:rsidR="009B2DDE" w:rsidRPr="00215064" w:rsidRDefault="009B2DDE" w:rsidP="009B2DDE">
            <w:pPr>
              <w:jc w:val="center"/>
              <w:rPr>
                <w:color w:val="000000"/>
              </w:rPr>
            </w:pPr>
            <w:r>
              <w:rPr>
                <w:color w:val="000000"/>
              </w:rPr>
              <w:t>1</w:t>
            </w:r>
            <w:r w:rsidR="00EC7438">
              <w:rPr>
                <w:color w:val="000000"/>
              </w:rPr>
              <w:t>,</w:t>
            </w:r>
            <w:r>
              <w:rPr>
                <w:color w:val="000000"/>
              </w:rPr>
              <w:t>108</w:t>
            </w:r>
          </w:p>
        </w:tc>
        <w:tc>
          <w:tcPr>
            <w:tcW w:w="276" w:type="pct"/>
            <w:tcBorders>
              <w:top w:val="nil"/>
              <w:bottom w:val="nil"/>
            </w:tcBorders>
            <w:noWrap/>
            <w:vAlign w:val="center"/>
          </w:tcPr>
          <w:p w14:paraId="796F5E58" w14:textId="2ABF40DE" w:rsidR="009B2DDE" w:rsidRPr="00215064" w:rsidRDefault="00C56E8E" w:rsidP="009B2DDE">
            <w:pPr>
              <w:jc w:val="center"/>
              <w:rPr>
                <w:color w:val="000000"/>
              </w:rPr>
            </w:pPr>
            <w:r>
              <w:rPr>
                <w:color w:val="000000"/>
              </w:rPr>
              <w:t>.</w:t>
            </w:r>
            <w:r w:rsidR="009B2DDE">
              <w:rPr>
                <w:color w:val="000000"/>
              </w:rPr>
              <w:t>01</w:t>
            </w:r>
          </w:p>
        </w:tc>
        <w:tc>
          <w:tcPr>
            <w:tcW w:w="289" w:type="pct"/>
            <w:tcBorders>
              <w:top w:val="nil"/>
              <w:bottom w:val="nil"/>
            </w:tcBorders>
            <w:noWrap/>
            <w:vAlign w:val="center"/>
          </w:tcPr>
          <w:p w14:paraId="4083520D" w14:textId="54E05D0A" w:rsidR="009B2DDE" w:rsidRPr="00215064" w:rsidRDefault="00C56E8E" w:rsidP="009B2DDE">
            <w:pPr>
              <w:jc w:val="center"/>
              <w:rPr>
                <w:color w:val="000000"/>
              </w:rPr>
            </w:pPr>
            <w:r>
              <w:rPr>
                <w:color w:val="000000"/>
              </w:rPr>
              <w:t>.</w:t>
            </w:r>
            <w:r w:rsidR="009B2DDE">
              <w:rPr>
                <w:color w:val="000000"/>
              </w:rPr>
              <w:t>10</w:t>
            </w:r>
          </w:p>
        </w:tc>
        <w:tc>
          <w:tcPr>
            <w:tcW w:w="276" w:type="pct"/>
            <w:tcBorders>
              <w:top w:val="nil"/>
              <w:bottom w:val="nil"/>
            </w:tcBorders>
            <w:noWrap/>
            <w:vAlign w:val="center"/>
          </w:tcPr>
          <w:p w14:paraId="08EF8EC6" w14:textId="3DDB9C6E" w:rsidR="009B2DDE" w:rsidRPr="00215064" w:rsidRDefault="00C56E8E" w:rsidP="009B2DDE">
            <w:pPr>
              <w:jc w:val="center"/>
              <w:rPr>
                <w:b/>
                <w:bCs/>
                <w:color w:val="000000"/>
              </w:rPr>
            </w:pPr>
            <w:r>
              <w:rPr>
                <w:b/>
                <w:bCs/>
                <w:color w:val="000000"/>
              </w:rPr>
              <w:t>.</w:t>
            </w:r>
            <w:r w:rsidR="009B2DDE">
              <w:rPr>
                <w:b/>
                <w:bCs/>
                <w:color w:val="000000"/>
              </w:rPr>
              <w:t>01</w:t>
            </w:r>
          </w:p>
        </w:tc>
        <w:tc>
          <w:tcPr>
            <w:tcW w:w="262" w:type="pct"/>
            <w:tcBorders>
              <w:top w:val="nil"/>
              <w:bottom w:val="nil"/>
            </w:tcBorders>
            <w:noWrap/>
            <w:vAlign w:val="center"/>
          </w:tcPr>
          <w:p w14:paraId="6944F16F" w14:textId="65531AEE" w:rsidR="009B2DDE" w:rsidRPr="00215064" w:rsidRDefault="00C56E8E" w:rsidP="009B2DDE">
            <w:pPr>
              <w:jc w:val="center"/>
              <w:rPr>
                <w:color w:val="000000"/>
              </w:rPr>
            </w:pPr>
            <w:r>
              <w:rPr>
                <w:color w:val="000000"/>
              </w:rPr>
              <w:t>.</w:t>
            </w:r>
            <w:r w:rsidR="009B2DDE">
              <w:rPr>
                <w:color w:val="000000"/>
              </w:rPr>
              <w:t>11</w:t>
            </w:r>
          </w:p>
        </w:tc>
        <w:tc>
          <w:tcPr>
            <w:tcW w:w="284" w:type="pct"/>
            <w:tcBorders>
              <w:top w:val="nil"/>
              <w:bottom w:val="nil"/>
            </w:tcBorders>
            <w:noWrap/>
            <w:vAlign w:val="center"/>
          </w:tcPr>
          <w:p w14:paraId="14EF0F4F" w14:textId="00317D96" w:rsidR="009B2DDE" w:rsidRPr="00215064" w:rsidRDefault="009B2DDE" w:rsidP="009B2DDE">
            <w:pPr>
              <w:jc w:val="center"/>
              <w:rPr>
                <w:color w:val="000000"/>
              </w:rPr>
            </w:pPr>
            <w:r>
              <w:rPr>
                <w:color w:val="000000"/>
              </w:rPr>
              <w:t>-</w:t>
            </w:r>
            <w:r w:rsidR="00C56E8E">
              <w:rPr>
                <w:color w:val="000000"/>
              </w:rPr>
              <w:t>.</w:t>
            </w:r>
            <w:r>
              <w:rPr>
                <w:color w:val="000000"/>
              </w:rPr>
              <w:t>09</w:t>
            </w:r>
          </w:p>
        </w:tc>
        <w:tc>
          <w:tcPr>
            <w:tcW w:w="277" w:type="pct"/>
            <w:tcBorders>
              <w:top w:val="nil"/>
              <w:bottom w:val="nil"/>
            </w:tcBorders>
            <w:noWrap/>
            <w:vAlign w:val="center"/>
          </w:tcPr>
          <w:p w14:paraId="322B1753" w14:textId="20F12F1C"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center"/>
          </w:tcPr>
          <w:p w14:paraId="3A2AABE3" w14:textId="70D89A2C" w:rsidR="009B2DDE" w:rsidRPr="00215064" w:rsidRDefault="009B2DDE" w:rsidP="009B2DDE">
            <w:pPr>
              <w:jc w:val="center"/>
              <w:rPr>
                <w:color w:val="000000"/>
              </w:rPr>
            </w:pPr>
            <w:r>
              <w:rPr>
                <w:color w:val="000000"/>
              </w:rPr>
              <w:t>-</w:t>
            </w:r>
            <w:r w:rsidR="00C56E8E">
              <w:rPr>
                <w:color w:val="000000"/>
              </w:rPr>
              <w:t>.</w:t>
            </w:r>
            <w:r>
              <w:rPr>
                <w:color w:val="000000"/>
              </w:rPr>
              <w:t>13</w:t>
            </w:r>
          </w:p>
        </w:tc>
        <w:tc>
          <w:tcPr>
            <w:tcW w:w="276" w:type="pct"/>
            <w:tcBorders>
              <w:top w:val="nil"/>
              <w:bottom w:val="nil"/>
            </w:tcBorders>
            <w:noWrap/>
            <w:vAlign w:val="center"/>
          </w:tcPr>
          <w:p w14:paraId="1210EA0D" w14:textId="44769A52" w:rsidR="009B2DDE" w:rsidRPr="00215064" w:rsidRDefault="00C56E8E" w:rsidP="009B2DDE">
            <w:pPr>
              <w:jc w:val="center"/>
              <w:rPr>
                <w:color w:val="000000"/>
              </w:rPr>
            </w:pPr>
            <w:r>
              <w:rPr>
                <w:color w:val="000000"/>
              </w:rPr>
              <w:t>.</w:t>
            </w:r>
            <w:r w:rsidR="009B2DDE">
              <w:rPr>
                <w:color w:val="000000"/>
              </w:rPr>
              <w:t>15</w:t>
            </w:r>
          </w:p>
        </w:tc>
      </w:tr>
      <w:tr w:rsidR="003C3F5E" w:rsidRPr="00215064" w14:paraId="7E5BC050" w14:textId="77777777" w:rsidTr="00D65DB0">
        <w:trPr>
          <w:trHeight w:val="300"/>
          <w:jc w:val="center"/>
        </w:trPr>
        <w:tc>
          <w:tcPr>
            <w:tcW w:w="1997" w:type="pct"/>
            <w:tcBorders>
              <w:top w:val="nil"/>
              <w:bottom w:val="nil"/>
            </w:tcBorders>
            <w:noWrap/>
            <w:vAlign w:val="center"/>
          </w:tcPr>
          <w:p w14:paraId="5EAFB737" w14:textId="2CAAE381" w:rsidR="003C3F5E" w:rsidRPr="00215064" w:rsidRDefault="003C3F5E" w:rsidP="003C3F5E">
            <w:pPr>
              <w:rPr>
                <w:color w:val="000000"/>
              </w:rPr>
            </w:pPr>
            <w:r>
              <w:rPr>
                <w:color w:val="000000"/>
              </w:rPr>
              <w:t xml:space="preserve">   </w:t>
            </w:r>
            <w:r w:rsidRPr="00CB6BB4">
              <w:rPr>
                <w:color w:val="000000"/>
              </w:rPr>
              <w:t xml:space="preserve">Problematic </w:t>
            </w:r>
            <w:r>
              <w:rPr>
                <w:color w:val="000000"/>
              </w:rPr>
              <w:t>g</w:t>
            </w:r>
            <w:r w:rsidRPr="00CB6BB4">
              <w:rPr>
                <w:color w:val="000000"/>
              </w:rPr>
              <w:t>ambling</w:t>
            </w:r>
          </w:p>
        </w:tc>
        <w:tc>
          <w:tcPr>
            <w:tcW w:w="162" w:type="pct"/>
            <w:tcBorders>
              <w:top w:val="nil"/>
              <w:bottom w:val="nil"/>
            </w:tcBorders>
            <w:vAlign w:val="center"/>
          </w:tcPr>
          <w:p w14:paraId="16149A04" w14:textId="77777777" w:rsidR="003C3F5E" w:rsidRPr="00215064" w:rsidRDefault="003C3F5E" w:rsidP="003C3F5E">
            <w:pPr>
              <w:jc w:val="center"/>
              <w:rPr>
                <w:color w:val="000000"/>
              </w:rPr>
            </w:pPr>
          </w:p>
        </w:tc>
        <w:tc>
          <w:tcPr>
            <w:tcW w:w="223" w:type="pct"/>
            <w:tcBorders>
              <w:top w:val="nil"/>
              <w:bottom w:val="nil"/>
            </w:tcBorders>
            <w:noWrap/>
            <w:vAlign w:val="center"/>
          </w:tcPr>
          <w:p w14:paraId="2F65478C" w14:textId="77777777" w:rsidR="003C3F5E" w:rsidRPr="00215064" w:rsidRDefault="003C3F5E" w:rsidP="003C3F5E">
            <w:pPr>
              <w:jc w:val="center"/>
              <w:rPr>
                <w:color w:val="000000"/>
              </w:rPr>
            </w:pPr>
          </w:p>
        </w:tc>
        <w:tc>
          <w:tcPr>
            <w:tcW w:w="402" w:type="pct"/>
            <w:tcBorders>
              <w:top w:val="nil"/>
              <w:bottom w:val="nil"/>
            </w:tcBorders>
            <w:noWrap/>
            <w:vAlign w:val="center"/>
          </w:tcPr>
          <w:p w14:paraId="5B769342" w14:textId="77777777" w:rsidR="003C3F5E" w:rsidRPr="00215064" w:rsidRDefault="003C3F5E" w:rsidP="003C3F5E">
            <w:pPr>
              <w:jc w:val="center"/>
              <w:rPr>
                <w:color w:val="000000"/>
              </w:rPr>
            </w:pPr>
          </w:p>
        </w:tc>
        <w:tc>
          <w:tcPr>
            <w:tcW w:w="276" w:type="pct"/>
            <w:tcBorders>
              <w:top w:val="nil"/>
              <w:bottom w:val="nil"/>
            </w:tcBorders>
            <w:noWrap/>
            <w:vAlign w:val="center"/>
          </w:tcPr>
          <w:p w14:paraId="6EFC3D2A" w14:textId="77777777" w:rsidR="003C3F5E" w:rsidRPr="00215064" w:rsidRDefault="003C3F5E" w:rsidP="003C3F5E">
            <w:pPr>
              <w:jc w:val="center"/>
              <w:rPr>
                <w:color w:val="000000"/>
              </w:rPr>
            </w:pPr>
          </w:p>
        </w:tc>
        <w:tc>
          <w:tcPr>
            <w:tcW w:w="289" w:type="pct"/>
            <w:tcBorders>
              <w:top w:val="nil"/>
              <w:bottom w:val="nil"/>
            </w:tcBorders>
            <w:noWrap/>
            <w:vAlign w:val="center"/>
          </w:tcPr>
          <w:p w14:paraId="5DC36D91" w14:textId="77777777" w:rsidR="003C3F5E" w:rsidRPr="00215064" w:rsidRDefault="003C3F5E" w:rsidP="003C3F5E">
            <w:pPr>
              <w:jc w:val="center"/>
              <w:rPr>
                <w:color w:val="000000"/>
              </w:rPr>
            </w:pPr>
          </w:p>
        </w:tc>
        <w:tc>
          <w:tcPr>
            <w:tcW w:w="276" w:type="pct"/>
            <w:tcBorders>
              <w:top w:val="nil"/>
              <w:bottom w:val="nil"/>
            </w:tcBorders>
            <w:noWrap/>
            <w:vAlign w:val="center"/>
          </w:tcPr>
          <w:p w14:paraId="2D4F3083" w14:textId="77777777" w:rsidR="003C3F5E" w:rsidRPr="00215064" w:rsidRDefault="003C3F5E" w:rsidP="003C3F5E">
            <w:pPr>
              <w:jc w:val="center"/>
              <w:rPr>
                <w:b/>
                <w:bCs/>
                <w:color w:val="000000"/>
              </w:rPr>
            </w:pPr>
          </w:p>
        </w:tc>
        <w:tc>
          <w:tcPr>
            <w:tcW w:w="262" w:type="pct"/>
            <w:tcBorders>
              <w:top w:val="nil"/>
              <w:bottom w:val="nil"/>
            </w:tcBorders>
            <w:noWrap/>
            <w:vAlign w:val="center"/>
          </w:tcPr>
          <w:p w14:paraId="5204ED73" w14:textId="77777777" w:rsidR="003C3F5E" w:rsidRPr="00215064" w:rsidRDefault="003C3F5E" w:rsidP="003C3F5E">
            <w:pPr>
              <w:jc w:val="center"/>
              <w:rPr>
                <w:color w:val="000000"/>
              </w:rPr>
            </w:pPr>
          </w:p>
        </w:tc>
        <w:tc>
          <w:tcPr>
            <w:tcW w:w="284" w:type="pct"/>
            <w:tcBorders>
              <w:top w:val="nil"/>
              <w:bottom w:val="nil"/>
            </w:tcBorders>
            <w:noWrap/>
            <w:vAlign w:val="center"/>
          </w:tcPr>
          <w:p w14:paraId="22164925" w14:textId="77777777" w:rsidR="003C3F5E" w:rsidRPr="00215064" w:rsidRDefault="003C3F5E" w:rsidP="003C3F5E">
            <w:pPr>
              <w:jc w:val="center"/>
              <w:rPr>
                <w:color w:val="000000"/>
              </w:rPr>
            </w:pPr>
          </w:p>
        </w:tc>
        <w:tc>
          <w:tcPr>
            <w:tcW w:w="277" w:type="pct"/>
            <w:tcBorders>
              <w:top w:val="nil"/>
              <w:bottom w:val="nil"/>
            </w:tcBorders>
            <w:noWrap/>
            <w:vAlign w:val="center"/>
          </w:tcPr>
          <w:p w14:paraId="4C00C74A" w14:textId="77777777" w:rsidR="003C3F5E" w:rsidRPr="00215064" w:rsidRDefault="003C3F5E" w:rsidP="003C3F5E">
            <w:pPr>
              <w:jc w:val="center"/>
              <w:rPr>
                <w:color w:val="000000"/>
              </w:rPr>
            </w:pPr>
          </w:p>
        </w:tc>
        <w:tc>
          <w:tcPr>
            <w:tcW w:w="276" w:type="pct"/>
            <w:tcBorders>
              <w:top w:val="nil"/>
              <w:bottom w:val="nil"/>
            </w:tcBorders>
            <w:noWrap/>
            <w:vAlign w:val="center"/>
          </w:tcPr>
          <w:p w14:paraId="54EA3A39" w14:textId="77777777" w:rsidR="003C3F5E" w:rsidRPr="00215064" w:rsidRDefault="003C3F5E" w:rsidP="003C3F5E">
            <w:pPr>
              <w:jc w:val="center"/>
              <w:rPr>
                <w:color w:val="000000"/>
              </w:rPr>
            </w:pPr>
          </w:p>
        </w:tc>
        <w:tc>
          <w:tcPr>
            <w:tcW w:w="276" w:type="pct"/>
            <w:tcBorders>
              <w:top w:val="nil"/>
              <w:bottom w:val="nil"/>
            </w:tcBorders>
            <w:noWrap/>
            <w:vAlign w:val="center"/>
          </w:tcPr>
          <w:p w14:paraId="38C87C77" w14:textId="77777777" w:rsidR="003C3F5E" w:rsidRPr="00215064" w:rsidRDefault="003C3F5E" w:rsidP="003C3F5E">
            <w:pPr>
              <w:jc w:val="center"/>
              <w:rPr>
                <w:color w:val="000000"/>
              </w:rPr>
            </w:pPr>
          </w:p>
        </w:tc>
      </w:tr>
      <w:tr w:rsidR="009B2DDE" w:rsidRPr="00215064" w14:paraId="06A33378" w14:textId="77777777" w:rsidTr="00D65DB0">
        <w:trPr>
          <w:trHeight w:val="300"/>
          <w:jc w:val="center"/>
        </w:trPr>
        <w:tc>
          <w:tcPr>
            <w:tcW w:w="1997" w:type="pct"/>
            <w:tcBorders>
              <w:top w:val="nil"/>
              <w:bottom w:val="nil"/>
            </w:tcBorders>
            <w:noWrap/>
            <w:vAlign w:val="center"/>
          </w:tcPr>
          <w:p w14:paraId="20EDAA29" w14:textId="7324EA7C" w:rsidR="009B2DDE" w:rsidRPr="00215064" w:rsidRDefault="009B2DDE" w:rsidP="009B2DDE">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58A5AC5A" w14:textId="0669AB8B"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66D1E125" w14:textId="1EE6A8B3"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1CB72A3A" w14:textId="11E28D28" w:rsidR="009B2DDE" w:rsidRPr="00215064" w:rsidRDefault="009B2DDE" w:rsidP="009B2DDE">
            <w:pPr>
              <w:jc w:val="center"/>
              <w:rPr>
                <w:color w:val="000000"/>
              </w:rPr>
            </w:pPr>
            <w:r>
              <w:rPr>
                <w:color w:val="000000"/>
              </w:rPr>
              <w:t>540</w:t>
            </w:r>
          </w:p>
        </w:tc>
        <w:tc>
          <w:tcPr>
            <w:tcW w:w="276" w:type="pct"/>
            <w:tcBorders>
              <w:top w:val="nil"/>
              <w:bottom w:val="nil"/>
            </w:tcBorders>
            <w:noWrap/>
            <w:vAlign w:val="center"/>
          </w:tcPr>
          <w:p w14:paraId="39DBA81F" w14:textId="66212975" w:rsidR="009B2DDE" w:rsidRPr="00215064" w:rsidRDefault="009B2DDE" w:rsidP="009B2DDE">
            <w:pPr>
              <w:jc w:val="center"/>
              <w:rPr>
                <w:color w:val="000000"/>
              </w:rPr>
            </w:pPr>
            <w:r>
              <w:rPr>
                <w:color w:val="000000"/>
              </w:rPr>
              <w:t>-</w:t>
            </w:r>
            <w:r w:rsidR="00C56E8E">
              <w:rPr>
                <w:color w:val="000000"/>
              </w:rPr>
              <w:t>.</w:t>
            </w:r>
            <w:r>
              <w:rPr>
                <w:color w:val="000000"/>
              </w:rPr>
              <w:t>25</w:t>
            </w:r>
          </w:p>
        </w:tc>
        <w:tc>
          <w:tcPr>
            <w:tcW w:w="289" w:type="pct"/>
            <w:tcBorders>
              <w:top w:val="nil"/>
              <w:bottom w:val="nil"/>
            </w:tcBorders>
            <w:noWrap/>
            <w:vAlign w:val="center"/>
          </w:tcPr>
          <w:p w14:paraId="3ACD77D1" w14:textId="3F58EEF4" w:rsidR="009B2DDE" w:rsidRPr="00215064" w:rsidRDefault="00C56E8E" w:rsidP="009B2DDE">
            <w:pPr>
              <w:jc w:val="center"/>
              <w:rPr>
                <w:color w:val="000000"/>
              </w:rPr>
            </w:pPr>
            <w:r>
              <w:rPr>
                <w:color w:val="000000"/>
              </w:rPr>
              <w:t>.</w:t>
            </w:r>
            <w:r w:rsidR="009B2DDE">
              <w:rPr>
                <w:color w:val="000000"/>
              </w:rPr>
              <w:t>10</w:t>
            </w:r>
          </w:p>
        </w:tc>
        <w:tc>
          <w:tcPr>
            <w:tcW w:w="276" w:type="pct"/>
            <w:tcBorders>
              <w:top w:val="nil"/>
              <w:bottom w:val="nil"/>
            </w:tcBorders>
            <w:noWrap/>
            <w:vAlign w:val="center"/>
          </w:tcPr>
          <w:p w14:paraId="777A5C7F" w14:textId="46E4D10A"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31</w:t>
            </w:r>
          </w:p>
        </w:tc>
        <w:tc>
          <w:tcPr>
            <w:tcW w:w="262" w:type="pct"/>
            <w:tcBorders>
              <w:top w:val="nil"/>
              <w:bottom w:val="nil"/>
            </w:tcBorders>
            <w:noWrap/>
            <w:vAlign w:val="center"/>
          </w:tcPr>
          <w:p w14:paraId="2C3B7098" w14:textId="169D4BD9" w:rsidR="009B2DDE" w:rsidRPr="00215064" w:rsidRDefault="00C56E8E" w:rsidP="009B2DDE">
            <w:pPr>
              <w:jc w:val="center"/>
              <w:rPr>
                <w:color w:val="000000"/>
              </w:rPr>
            </w:pPr>
            <w:r>
              <w:rPr>
                <w:color w:val="000000"/>
              </w:rPr>
              <w:t>.</w:t>
            </w:r>
            <w:r w:rsidR="009B2DDE">
              <w:rPr>
                <w:color w:val="000000"/>
              </w:rPr>
              <w:t>08</w:t>
            </w:r>
          </w:p>
        </w:tc>
        <w:tc>
          <w:tcPr>
            <w:tcW w:w="284" w:type="pct"/>
            <w:tcBorders>
              <w:top w:val="nil"/>
              <w:bottom w:val="nil"/>
            </w:tcBorders>
            <w:noWrap/>
            <w:vAlign w:val="center"/>
          </w:tcPr>
          <w:p w14:paraId="7F5B45D1" w14:textId="0A6F63F3" w:rsidR="009B2DDE" w:rsidRPr="00215064" w:rsidRDefault="009B2DDE" w:rsidP="009B2DDE">
            <w:pPr>
              <w:jc w:val="center"/>
              <w:rPr>
                <w:color w:val="000000"/>
              </w:rPr>
            </w:pPr>
            <w:r>
              <w:rPr>
                <w:color w:val="000000"/>
              </w:rPr>
              <w:t>-</w:t>
            </w:r>
            <w:r w:rsidR="00C56E8E">
              <w:rPr>
                <w:color w:val="000000"/>
              </w:rPr>
              <w:t>.</w:t>
            </w:r>
            <w:r>
              <w:rPr>
                <w:color w:val="000000"/>
              </w:rPr>
              <w:t>36</w:t>
            </w:r>
          </w:p>
        </w:tc>
        <w:tc>
          <w:tcPr>
            <w:tcW w:w="277" w:type="pct"/>
            <w:tcBorders>
              <w:top w:val="nil"/>
              <w:bottom w:val="nil"/>
            </w:tcBorders>
            <w:noWrap/>
            <w:vAlign w:val="center"/>
          </w:tcPr>
          <w:p w14:paraId="6B925185" w14:textId="1031696B" w:rsidR="009B2DDE" w:rsidRPr="00215064" w:rsidRDefault="009B2DDE" w:rsidP="009B2DDE">
            <w:pPr>
              <w:jc w:val="center"/>
              <w:rPr>
                <w:color w:val="000000"/>
              </w:rPr>
            </w:pPr>
            <w:r>
              <w:rPr>
                <w:color w:val="000000"/>
              </w:rPr>
              <w:t>-</w:t>
            </w:r>
            <w:r w:rsidR="00C56E8E">
              <w:rPr>
                <w:color w:val="000000"/>
              </w:rPr>
              <w:t>.</w:t>
            </w:r>
            <w:r>
              <w:rPr>
                <w:color w:val="000000"/>
              </w:rPr>
              <w:t>14</w:t>
            </w:r>
          </w:p>
        </w:tc>
        <w:tc>
          <w:tcPr>
            <w:tcW w:w="276" w:type="pct"/>
            <w:tcBorders>
              <w:top w:val="nil"/>
              <w:bottom w:val="nil"/>
            </w:tcBorders>
            <w:noWrap/>
            <w:vAlign w:val="center"/>
          </w:tcPr>
          <w:p w14:paraId="674E390D" w14:textId="42A5CF47" w:rsidR="009B2DDE" w:rsidRPr="00215064" w:rsidRDefault="009B2DDE" w:rsidP="009B2DDE">
            <w:pPr>
              <w:jc w:val="center"/>
              <w:rPr>
                <w:color w:val="000000"/>
              </w:rPr>
            </w:pPr>
            <w:r>
              <w:rPr>
                <w:color w:val="000000"/>
              </w:rPr>
              <w:t>-</w:t>
            </w:r>
            <w:r w:rsidR="00C56E8E">
              <w:rPr>
                <w:color w:val="000000"/>
              </w:rPr>
              <w:t>.</w:t>
            </w:r>
            <w:r>
              <w:rPr>
                <w:color w:val="000000"/>
              </w:rPr>
              <w:t>42</w:t>
            </w:r>
          </w:p>
        </w:tc>
        <w:tc>
          <w:tcPr>
            <w:tcW w:w="276" w:type="pct"/>
            <w:tcBorders>
              <w:top w:val="nil"/>
              <w:bottom w:val="nil"/>
            </w:tcBorders>
            <w:noWrap/>
            <w:vAlign w:val="center"/>
          </w:tcPr>
          <w:p w14:paraId="3EEF8A8E" w14:textId="1DE7CC68" w:rsidR="009B2DDE" w:rsidRPr="00215064" w:rsidRDefault="009B2DDE" w:rsidP="009B2DDE">
            <w:pPr>
              <w:jc w:val="center"/>
              <w:rPr>
                <w:color w:val="000000"/>
              </w:rPr>
            </w:pPr>
            <w:r>
              <w:rPr>
                <w:color w:val="000000"/>
              </w:rPr>
              <w:t>-</w:t>
            </w:r>
            <w:r w:rsidR="00C56E8E">
              <w:rPr>
                <w:color w:val="000000"/>
              </w:rPr>
              <w:t>.</w:t>
            </w:r>
            <w:r>
              <w:rPr>
                <w:color w:val="000000"/>
              </w:rPr>
              <w:t>20</w:t>
            </w:r>
          </w:p>
        </w:tc>
      </w:tr>
      <w:tr w:rsidR="009B2DDE" w:rsidRPr="00215064" w14:paraId="3E37ADB3" w14:textId="77777777" w:rsidTr="00D65DB0">
        <w:trPr>
          <w:trHeight w:val="300"/>
          <w:jc w:val="center"/>
        </w:trPr>
        <w:tc>
          <w:tcPr>
            <w:tcW w:w="1997" w:type="pct"/>
            <w:tcBorders>
              <w:top w:val="nil"/>
              <w:bottom w:val="nil"/>
            </w:tcBorders>
            <w:noWrap/>
            <w:vAlign w:val="center"/>
          </w:tcPr>
          <w:p w14:paraId="3DFA39D1" w14:textId="6A449992" w:rsidR="009B2DDE" w:rsidRPr="00215064" w:rsidRDefault="009B2DDE" w:rsidP="009B2DDE">
            <w:pPr>
              <w:rPr>
                <w:color w:val="000000"/>
              </w:rPr>
            </w:pPr>
            <w:r w:rsidRPr="00215064">
              <w:rPr>
                <w:color w:val="000000"/>
              </w:rPr>
              <w:t xml:space="preserve">         Low emotionality</w:t>
            </w:r>
          </w:p>
        </w:tc>
        <w:tc>
          <w:tcPr>
            <w:tcW w:w="162" w:type="pct"/>
            <w:tcBorders>
              <w:top w:val="nil"/>
              <w:bottom w:val="nil"/>
            </w:tcBorders>
            <w:vAlign w:val="center"/>
          </w:tcPr>
          <w:p w14:paraId="4388DBBF" w14:textId="28D1F87A"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7462F989" w14:textId="1A36318C"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140C0418" w14:textId="2C177771" w:rsidR="009B2DDE" w:rsidRPr="00215064" w:rsidRDefault="009B2DDE" w:rsidP="009B2DDE">
            <w:pPr>
              <w:jc w:val="center"/>
              <w:rPr>
                <w:color w:val="000000"/>
              </w:rPr>
            </w:pPr>
            <w:r>
              <w:rPr>
                <w:color w:val="000000"/>
              </w:rPr>
              <w:t>540</w:t>
            </w:r>
          </w:p>
        </w:tc>
        <w:tc>
          <w:tcPr>
            <w:tcW w:w="276" w:type="pct"/>
            <w:tcBorders>
              <w:top w:val="nil"/>
              <w:bottom w:val="nil"/>
            </w:tcBorders>
            <w:noWrap/>
            <w:vAlign w:val="center"/>
          </w:tcPr>
          <w:p w14:paraId="2C05C1D8" w14:textId="7904D8AE" w:rsidR="009B2DDE" w:rsidRPr="00215064" w:rsidRDefault="00C56E8E" w:rsidP="009B2DDE">
            <w:pPr>
              <w:jc w:val="center"/>
              <w:rPr>
                <w:color w:val="000000"/>
              </w:rPr>
            </w:pPr>
            <w:r>
              <w:rPr>
                <w:color w:val="000000"/>
              </w:rPr>
              <w:t>.</w:t>
            </w:r>
            <w:r w:rsidR="009B2DDE">
              <w:rPr>
                <w:color w:val="000000"/>
              </w:rPr>
              <w:t>14</w:t>
            </w:r>
          </w:p>
        </w:tc>
        <w:tc>
          <w:tcPr>
            <w:tcW w:w="289" w:type="pct"/>
            <w:tcBorders>
              <w:top w:val="nil"/>
              <w:bottom w:val="nil"/>
            </w:tcBorders>
            <w:noWrap/>
            <w:vAlign w:val="center"/>
          </w:tcPr>
          <w:p w14:paraId="73EA4CFD" w14:textId="01DF9BDE"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center"/>
          </w:tcPr>
          <w:p w14:paraId="7E9877B9" w14:textId="0001CEE6" w:rsidR="009B2DDE" w:rsidRPr="007C23EA" w:rsidRDefault="00C56E8E" w:rsidP="009B2DDE">
            <w:pPr>
              <w:jc w:val="center"/>
              <w:rPr>
                <w:b/>
                <w:bCs/>
                <w:color w:val="000000"/>
              </w:rPr>
            </w:pPr>
            <w:r w:rsidRPr="007C23EA">
              <w:rPr>
                <w:b/>
                <w:bCs/>
                <w:color w:val="000000"/>
              </w:rPr>
              <w:t>.</w:t>
            </w:r>
            <w:r w:rsidR="009B2DDE" w:rsidRPr="007C23EA">
              <w:rPr>
                <w:b/>
                <w:bCs/>
                <w:color w:val="000000"/>
              </w:rPr>
              <w:t>18</w:t>
            </w:r>
          </w:p>
        </w:tc>
        <w:tc>
          <w:tcPr>
            <w:tcW w:w="262" w:type="pct"/>
            <w:tcBorders>
              <w:top w:val="nil"/>
              <w:bottom w:val="nil"/>
            </w:tcBorders>
            <w:noWrap/>
            <w:vAlign w:val="center"/>
          </w:tcPr>
          <w:p w14:paraId="3A35F11D" w14:textId="04751D30" w:rsidR="009B2DDE" w:rsidRPr="00215064" w:rsidRDefault="00C56E8E" w:rsidP="009B2DDE">
            <w:pPr>
              <w:jc w:val="center"/>
              <w:rPr>
                <w:color w:val="000000"/>
              </w:rPr>
            </w:pPr>
            <w:r>
              <w:rPr>
                <w:color w:val="000000"/>
              </w:rPr>
              <w:t>.</w:t>
            </w:r>
            <w:r w:rsidR="009B2DDE">
              <w:rPr>
                <w:color w:val="000000"/>
              </w:rPr>
              <w:t>11</w:t>
            </w:r>
          </w:p>
        </w:tc>
        <w:tc>
          <w:tcPr>
            <w:tcW w:w="284" w:type="pct"/>
            <w:tcBorders>
              <w:top w:val="nil"/>
              <w:bottom w:val="nil"/>
            </w:tcBorders>
            <w:noWrap/>
            <w:vAlign w:val="center"/>
          </w:tcPr>
          <w:p w14:paraId="426FB795" w14:textId="7CE0EFB9" w:rsidR="009B2DDE" w:rsidRPr="00215064" w:rsidRDefault="00C56E8E" w:rsidP="009B2DDE">
            <w:pPr>
              <w:jc w:val="center"/>
              <w:rPr>
                <w:color w:val="000000"/>
              </w:rPr>
            </w:pPr>
            <w:r>
              <w:rPr>
                <w:color w:val="000000"/>
              </w:rPr>
              <w:t>.</w:t>
            </w:r>
            <w:r w:rsidR="009B2DDE">
              <w:rPr>
                <w:color w:val="000000"/>
              </w:rPr>
              <w:t>02</w:t>
            </w:r>
          </w:p>
        </w:tc>
        <w:tc>
          <w:tcPr>
            <w:tcW w:w="277" w:type="pct"/>
            <w:tcBorders>
              <w:top w:val="nil"/>
              <w:bottom w:val="nil"/>
            </w:tcBorders>
            <w:noWrap/>
            <w:vAlign w:val="center"/>
          </w:tcPr>
          <w:p w14:paraId="52E2A4FF" w14:textId="7058A1BD" w:rsidR="009B2DDE" w:rsidRPr="00215064" w:rsidRDefault="00C56E8E" w:rsidP="009B2DDE">
            <w:pPr>
              <w:jc w:val="center"/>
              <w:rPr>
                <w:color w:val="000000"/>
              </w:rPr>
            </w:pPr>
            <w:r>
              <w:rPr>
                <w:color w:val="000000"/>
              </w:rPr>
              <w:t>.</w:t>
            </w:r>
            <w:r w:rsidR="009B2DDE">
              <w:rPr>
                <w:color w:val="000000"/>
              </w:rPr>
              <w:t>27</w:t>
            </w:r>
          </w:p>
        </w:tc>
        <w:tc>
          <w:tcPr>
            <w:tcW w:w="276" w:type="pct"/>
            <w:tcBorders>
              <w:top w:val="nil"/>
              <w:bottom w:val="nil"/>
            </w:tcBorders>
            <w:noWrap/>
            <w:vAlign w:val="center"/>
          </w:tcPr>
          <w:p w14:paraId="5BE0AA9E" w14:textId="5E040C23" w:rsidR="009B2DDE" w:rsidRPr="00215064" w:rsidRDefault="00C56E8E" w:rsidP="009B2DDE">
            <w:pPr>
              <w:jc w:val="center"/>
              <w:rPr>
                <w:color w:val="000000"/>
              </w:rPr>
            </w:pPr>
            <w:r>
              <w:rPr>
                <w:color w:val="000000"/>
              </w:rPr>
              <w:t>.</w:t>
            </w:r>
            <w:r w:rsidR="009B2DDE">
              <w:rPr>
                <w:color w:val="000000"/>
              </w:rPr>
              <w:t>04</w:t>
            </w:r>
          </w:p>
        </w:tc>
        <w:tc>
          <w:tcPr>
            <w:tcW w:w="276" w:type="pct"/>
            <w:tcBorders>
              <w:top w:val="nil"/>
              <w:bottom w:val="nil"/>
            </w:tcBorders>
            <w:noWrap/>
            <w:vAlign w:val="center"/>
          </w:tcPr>
          <w:p w14:paraId="54FE6363" w14:textId="65D7B485" w:rsidR="009B2DDE" w:rsidRPr="00215064" w:rsidRDefault="00C56E8E" w:rsidP="009B2DDE">
            <w:pPr>
              <w:jc w:val="center"/>
              <w:rPr>
                <w:color w:val="000000"/>
              </w:rPr>
            </w:pPr>
            <w:r>
              <w:rPr>
                <w:color w:val="000000"/>
              </w:rPr>
              <w:t>.</w:t>
            </w:r>
            <w:r w:rsidR="009B2DDE">
              <w:rPr>
                <w:color w:val="000000"/>
              </w:rPr>
              <w:t>32</w:t>
            </w:r>
          </w:p>
        </w:tc>
      </w:tr>
      <w:tr w:rsidR="009B2DDE" w:rsidRPr="00215064" w14:paraId="54AE73A0" w14:textId="77777777" w:rsidTr="00D65DB0">
        <w:trPr>
          <w:trHeight w:val="300"/>
          <w:jc w:val="center"/>
        </w:trPr>
        <w:tc>
          <w:tcPr>
            <w:tcW w:w="1997" w:type="pct"/>
            <w:tcBorders>
              <w:top w:val="nil"/>
              <w:bottom w:val="nil"/>
            </w:tcBorders>
            <w:noWrap/>
            <w:vAlign w:val="center"/>
          </w:tcPr>
          <w:p w14:paraId="790F729B" w14:textId="64C45FE9" w:rsidR="009B2DDE" w:rsidRPr="00215064" w:rsidRDefault="009B2DDE" w:rsidP="009B2DDE">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60ACA88E" w14:textId="515D14F2"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5ACB405A" w14:textId="7AF96ECA"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4270A4B2" w14:textId="4E1C2448" w:rsidR="009B2DDE" w:rsidRPr="00215064" w:rsidRDefault="009B2DDE" w:rsidP="009B2DDE">
            <w:pPr>
              <w:jc w:val="center"/>
              <w:rPr>
                <w:color w:val="000000"/>
              </w:rPr>
            </w:pPr>
            <w:r>
              <w:rPr>
                <w:color w:val="000000"/>
              </w:rPr>
              <w:t>540</w:t>
            </w:r>
          </w:p>
        </w:tc>
        <w:tc>
          <w:tcPr>
            <w:tcW w:w="276" w:type="pct"/>
            <w:tcBorders>
              <w:top w:val="nil"/>
              <w:bottom w:val="nil"/>
            </w:tcBorders>
            <w:noWrap/>
            <w:vAlign w:val="center"/>
          </w:tcPr>
          <w:p w14:paraId="766B1EFF" w14:textId="56C9223E" w:rsidR="009B2DDE" w:rsidRPr="00215064" w:rsidRDefault="009B2DDE" w:rsidP="009B2DDE">
            <w:pPr>
              <w:jc w:val="center"/>
              <w:rPr>
                <w:color w:val="000000"/>
              </w:rPr>
            </w:pPr>
            <w:r>
              <w:rPr>
                <w:color w:val="000000"/>
              </w:rPr>
              <w:t>-</w:t>
            </w:r>
            <w:r w:rsidR="00C56E8E">
              <w:rPr>
                <w:color w:val="000000"/>
              </w:rPr>
              <w:t>.</w:t>
            </w:r>
            <w:r>
              <w:rPr>
                <w:color w:val="000000"/>
              </w:rPr>
              <w:t>03</w:t>
            </w:r>
          </w:p>
        </w:tc>
        <w:tc>
          <w:tcPr>
            <w:tcW w:w="289" w:type="pct"/>
            <w:tcBorders>
              <w:top w:val="nil"/>
              <w:bottom w:val="nil"/>
            </w:tcBorders>
            <w:noWrap/>
            <w:vAlign w:val="center"/>
          </w:tcPr>
          <w:p w14:paraId="069110C8" w14:textId="3FA277FF" w:rsidR="009B2DDE" w:rsidRPr="00215064" w:rsidRDefault="00C56E8E" w:rsidP="009B2DDE">
            <w:pPr>
              <w:jc w:val="center"/>
              <w:rPr>
                <w:color w:val="000000"/>
              </w:rPr>
            </w:pPr>
            <w:r>
              <w:rPr>
                <w:color w:val="000000"/>
              </w:rPr>
              <w:t>.</w:t>
            </w:r>
            <w:r w:rsidR="009B2DDE">
              <w:rPr>
                <w:color w:val="000000"/>
              </w:rPr>
              <w:t>10</w:t>
            </w:r>
          </w:p>
        </w:tc>
        <w:tc>
          <w:tcPr>
            <w:tcW w:w="276" w:type="pct"/>
            <w:tcBorders>
              <w:top w:val="nil"/>
              <w:bottom w:val="nil"/>
            </w:tcBorders>
            <w:noWrap/>
            <w:vAlign w:val="center"/>
          </w:tcPr>
          <w:p w14:paraId="063D6A9A" w14:textId="3FF835B4"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04</w:t>
            </w:r>
          </w:p>
        </w:tc>
        <w:tc>
          <w:tcPr>
            <w:tcW w:w="262" w:type="pct"/>
            <w:tcBorders>
              <w:top w:val="nil"/>
              <w:bottom w:val="nil"/>
            </w:tcBorders>
            <w:noWrap/>
            <w:vAlign w:val="center"/>
          </w:tcPr>
          <w:p w14:paraId="7D2F5448" w14:textId="64F077F8" w:rsidR="009B2DDE" w:rsidRPr="00215064" w:rsidRDefault="00C56E8E" w:rsidP="009B2DDE">
            <w:pPr>
              <w:jc w:val="center"/>
              <w:rPr>
                <w:color w:val="000000"/>
              </w:rPr>
            </w:pPr>
            <w:r>
              <w:rPr>
                <w:color w:val="000000"/>
              </w:rPr>
              <w:t>.</w:t>
            </w:r>
            <w:r w:rsidR="009B2DDE">
              <w:rPr>
                <w:color w:val="000000"/>
              </w:rPr>
              <w:t>08</w:t>
            </w:r>
          </w:p>
        </w:tc>
        <w:tc>
          <w:tcPr>
            <w:tcW w:w="284" w:type="pct"/>
            <w:tcBorders>
              <w:top w:val="nil"/>
              <w:bottom w:val="nil"/>
            </w:tcBorders>
            <w:noWrap/>
            <w:vAlign w:val="center"/>
          </w:tcPr>
          <w:p w14:paraId="1BC15328" w14:textId="7A8767B8" w:rsidR="009B2DDE" w:rsidRPr="00215064" w:rsidRDefault="009B2DDE" w:rsidP="009B2DDE">
            <w:pPr>
              <w:jc w:val="center"/>
              <w:rPr>
                <w:color w:val="000000"/>
              </w:rPr>
            </w:pPr>
            <w:r>
              <w:rPr>
                <w:color w:val="000000"/>
              </w:rPr>
              <w:t>-</w:t>
            </w:r>
            <w:r w:rsidR="00C56E8E">
              <w:rPr>
                <w:color w:val="000000"/>
              </w:rPr>
              <w:t>.</w:t>
            </w:r>
            <w:r>
              <w:rPr>
                <w:color w:val="000000"/>
              </w:rPr>
              <w:t>15</w:t>
            </w:r>
          </w:p>
        </w:tc>
        <w:tc>
          <w:tcPr>
            <w:tcW w:w="277" w:type="pct"/>
            <w:tcBorders>
              <w:top w:val="nil"/>
              <w:bottom w:val="nil"/>
            </w:tcBorders>
            <w:noWrap/>
            <w:vAlign w:val="center"/>
          </w:tcPr>
          <w:p w14:paraId="629FE8E4" w14:textId="7F330F8E" w:rsidR="009B2DDE" w:rsidRPr="00215064" w:rsidRDefault="00C56E8E" w:rsidP="009B2DDE">
            <w:pPr>
              <w:jc w:val="center"/>
              <w:rPr>
                <w:color w:val="000000"/>
              </w:rPr>
            </w:pPr>
            <w:r>
              <w:rPr>
                <w:color w:val="000000"/>
              </w:rPr>
              <w:t>.</w:t>
            </w:r>
            <w:r w:rsidR="009B2DDE">
              <w:rPr>
                <w:color w:val="000000"/>
              </w:rPr>
              <w:t>08</w:t>
            </w:r>
          </w:p>
        </w:tc>
        <w:tc>
          <w:tcPr>
            <w:tcW w:w="276" w:type="pct"/>
            <w:tcBorders>
              <w:top w:val="nil"/>
              <w:bottom w:val="nil"/>
            </w:tcBorders>
            <w:noWrap/>
            <w:vAlign w:val="center"/>
          </w:tcPr>
          <w:p w14:paraId="2BB657FC" w14:textId="50D6B798" w:rsidR="009B2DDE" w:rsidRPr="00215064" w:rsidRDefault="009B2DDE" w:rsidP="009B2DDE">
            <w:pPr>
              <w:jc w:val="center"/>
              <w:rPr>
                <w:color w:val="000000"/>
              </w:rPr>
            </w:pPr>
            <w:r>
              <w:rPr>
                <w:color w:val="000000"/>
              </w:rPr>
              <w:t>-</w:t>
            </w:r>
            <w:r w:rsidR="00C56E8E">
              <w:rPr>
                <w:color w:val="000000"/>
              </w:rPr>
              <w:t>.</w:t>
            </w:r>
            <w:r>
              <w:rPr>
                <w:color w:val="000000"/>
              </w:rPr>
              <w:t>15</w:t>
            </w:r>
          </w:p>
        </w:tc>
        <w:tc>
          <w:tcPr>
            <w:tcW w:w="276" w:type="pct"/>
            <w:tcBorders>
              <w:top w:val="nil"/>
              <w:bottom w:val="nil"/>
            </w:tcBorders>
            <w:noWrap/>
            <w:vAlign w:val="center"/>
          </w:tcPr>
          <w:p w14:paraId="0D5A1A45" w14:textId="4A62FCEB" w:rsidR="009B2DDE" w:rsidRPr="00215064" w:rsidRDefault="00C56E8E" w:rsidP="009B2DDE">
            <w:pPr>
              <w:jc w:val="center"/>
              <w:rPr>
                <w:color w:val="000000"/>
              </w:rPr>
            </w:pPr>
            <w:r>
              <w:rPr>
                <w:color w:val="000000"/>
              </w:rPr>
              <w:t>.</w:t>
            </w:r>
            <w:r w:rsidR="009B2DDE">
              <w:rPr>
                <w:color w:val="000000"/>
              </w:rPr>
              <w:t>07</w:t>
            </w:r>
          </w:p>
        </w:tc>
      </w:tr>
      <w:tr w:rsidR="009B2DDE" w:rsidRPr="00215064" w14:paraId="193C7B56" w14:textId="77777777" w:rsidTr="00D65DB0">
        <w:trPr>
          <w:trHeight w:val="300"/>
          <w:jc w:val="center"/>
        </w:trPr>
        <w:tc>
          <w:tcPr>
            <w:tcW w:w="1997" w:type="pct"/>
            <w:tcBorders>
              <w:top w:val="nil"/>
              <w:bottom w:val="nil"/>
            </w:tcBorders>
            <w:noWrap/>
            <w:vAlign w:val="center"/>
          </w:tcPr>
          <w:p w14:paraId="4396A18F" w14:textId="5CA060BC" w:rsidR="009B2DDE" w:rsidRPr="00215064" w:rsidRDefault="009B2DDE" w:rsidP="009B2DDE">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04C0BC07" w14:textId="2443E328"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70F9FA2F" w14:textId="5B6E2E10"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40FFCC45" w14:textId="2CEA0AAC" w:rsidR="009B2DDE" w:rsidRPr="00215064" w:rsidRDefault="009B2DDE" w:rsidP="009B2DDE">
            <w:pPr>
              <w:jc w:val="center"/>
              <w:rPr>
                <w:color w:val="000000"/>
              </w:rPr>
            </w:pPr>
            <w:r>
              <w:rPr>
                <w:color w:val="000000"/>
              </w:rPr>
              <w:t>540</w:t>
            </w:r>
          </w:p>
        </w:tc>
        <w:tc>
          <w:tcPr>
            <w:tcW w:w="276" w:type="pct"/>
            <w:tcBorders>
              <w:top w:val="nil"/>
              <w:bottom w:val="nil"/>
            </w:tcBorders>
            <w:noWrap/>
            <w:vAlign w:val="center"/>
          </w:tcPr>
          <w:p w14:paraId="304C3BD3" w14:textId="1F368262" w:rsidR="009B2DDE" w:rsidRPr="00215064" w:rsidRDefault="009B2DDE" w:rsidP="009B2DDE">
            <w:pPr>
              <w:jc w:val="center"/>
              <w:rPr>
                <w:color w:val="000000"/>
              </w:rPr>
            </w:pPr>
            <w:r>
              <w:rPr>
                <w:color w:val="000000"/>
              </w:rPr>
              <w:t>-</w:t>
            </w:r>
            <w:r w:rsidR="00C56E8E">
              <w:rPr>
                <w:color w:val="000000"/>
              </w:rPr>
              <w:t>.</w:t>
            </w:r>
            <w:r>
              <w:rPr>
                <w:color w:val="000000"/>
              </w:rPr>
              <w:t>14</w:t>
            </w:r>
          </w:p>
        </w:tc>
        <w:tc>
          <w:tcPr>
            <w:tcW w:w="289" w:type="pct"/>
            <w:tcBorders>
              <w:top w:val="nil"/>
              <w:bottom w:val="nil"/>
            </w:tcBorders>
            <w:noWrap/>
            <w:vAlign w:val="center"/>
          </w:tcPr>
          <w:p w14:paraId="779FCF70" w14:textId="46F00698" w:rsidR="009B2DDE" w:rsidRPr="00215064" w:rsidRDefault="00C56E8E" w:rsidP="009B2DDE">
            <w:pPr>
              <w:jc w:val="center"/>
              <w:rPr>
                <w:color w:val="000000"/>
              </w:rPr>
            </w:pPr>
            <w:r>
              <w:rPr>
                <w:color w:val="000000"/>
              </w:rPr>
              <w:t>.</w:t>
            </w:r>
            <w:r w:rsidR="009B2DDE">
              <w:rPr>
                <w:color w:val="000000"/>
              </w:rPr>
              <w:t>13</w:t>
            </w:r>
          </w:p>
        </w:tc>
        <w:tc>
          <w:tcPr>
            <w:tcW w:w="276" w:type="pct"/>
            <w:tcBorders>
              <w:top w:val="nil"/>
              <w:bottom w:val="nil"/>
            </w:tcBorders>
            <w:noWrap/>
            <w:vAlign w:val="center"/>
          </w:tcPr>
          <w:p w14:paraId="48E5E7F5" w14:textId="23C04D7E"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17</w:t>
            </w:r>
          </w:p>
        </w:tc>
        <w:tc>
          <w:tcPr>
            <w:tcW w:w="262" w:type="pct"/>
            <w:tcBorders>
              <w:top w:val="nil"/>
              <w:bottom w:val="nil"/>
            </w:tcBorders>
            <w:noWrap/>
            <w:vAlign w:val="center"/>
          </w:tcPr>
          <w:p w14:paraId="37008DFA" w14:textId="2499DDE1" w:rsidR="009B2DDE" w:rsidRPr="00215064" w:rsidRDefault="00C56E8E" w:rsidP="009B2DDE">
            <w:pPr>
              <w:jc w:val="center"/>
              <w:rPr>
                <w:color w:val="000000"/>
              </w:rPr>
            </w:pPr>
            <w:r>
              <w:rPr>
                <w:color w:val="000000"/>
              </w:rPr>
              <w:t>.</w:t>
            </w:r>
            <w:r w:rsidR="009B2DDE">
              <w:rPr>
                <w:color w:val="000000"/>
              </w:rPr>
              <w:t>13</w:t>
            </w:r>
          </w:p>
        </w:tc>
        <w:tc>
          <w:tcPr>
            <w:tcW w:w="284" w:type="pct"/>
            <w:tcBorders>
              <w:top w:val="nil"/>
              <w:bottom w:val="nil"/>
            </w:tcBorders>
            <w:noWrap/>
            <w:vAlign w:val="center"/>
          </w:tcPr>
          <w:p w14:paraId="2B537FD8" w14:textId="1C41E4BD" w:rsidR="009B2DDE" w:rsidRPr="00215064" w:rsidRDefault="009B2DDE" w:rsidP="009B2DDE">
            <w:pPr>
              <w:jc w:val="center"/>
              <w:rPr>
                <w:color w:val="000000"/>
              </w:rPr>
            </w:pPr>
            <w:r>
              <w:rPr>
                <w:color w:val="000000"/>
              </w:rPr>
              <w:t>-</w:t>
            </w:r>
            <w:r w:rsidR="00C56E8E">
              <w:rPr>
                <w:color w:val="000000"/>
              </w:rPr>
              <w:t>.</w:t>
            </w:r>
            <w:r>
              <w:rPr>
                <w:color w:val="000000"/>
              </w:rPr>
              <w:t>28</w:t>
            </w:r>
          </w:p>
        </w:tc>
        <w:tc>
          <w:tcPr>
            <w:tcW w:w="277" w:type="pct"/>
            <w:tcBorders>
              <w:top w:val="nil"/>
              <w:bottom w:val="nil"/>
            </w:tcBorders>
            <w:noWrap/>
            <w:vAlign w:val="center"/>
          </w:tcPr>
          <w:p w14:paraId="3D5C5B02" w14:textId="023D9342" w:rsidR="009B2DDE" w:rsidRPr="00215064" w:rsidRDefault="00C56E8E" w:rsidP="009B2DDE">
            <w:pPr>
              <w:jc w:val="center"/>
              <w:rPr>
                <w:color w:val="000000"/>
              </w:rPr>
            </w:pPr>
            <w:r>
              <w:rPr>
                <w:color w:val="000000"/>
              </w:rPr>
              <w:t>.</w:t>
            </w:r>
            <w:r w:rsidR="009B2DDE">
              <w:rPr>
                <w:color w:val="000000"/>
              </w:rPr>
              <w:t>01</w:t>
            </w:r>
          </w:p>
        </w:tc>
        <w:tc>
          <w:tcPr>
            <w:tcW w:w="276" w:type="pct"/>
            <w:tcBorders>
              <w:top w:val="nil"/>
              <w:bottom w:val="nil"/>
            </w:tcBorders>
            <w:noWrap/>
            <w:vAlign w:val="center"/>
          </w:tcPr>
          <w:p w14:paraId="1B1C37E4" w14:textId="34067E03" w:rsidR="009B2DDE" w:rsidRPr="00215064" w:rsidRDefault="009B2DDE" w:rsidP="009B2DDE">
            <w:pPr>
              <w:jc w:val="center"/>
              <w:rPr>
                <w:color w:val="000000"/>
              </w:rPr>
            </w:pPr>
            <w:r>
              <w:rPr>
                <w:color w:val="000000"/>
              </w:rPr>
              <w:t>-</w:t>
            </w:r>
            <w:r w:rsidR="00C56E8E">
              <w:rPr>
                <w:color w:val="000000"/>
              </w:rPr>
              <w:t>.</w:t>
            </w:r>
            <w:r>
              <w:rPr>
                <w:color w:val="000000"/>
              </w:rPr>
              <w:t>34</w:t>
            </w:r>
          </w:p>
        </w:tc>
        <w:tc>
          <w:tcPr>
            <w:tcW w:w="276" w:type="pct"/>
            <w:tcBorders>
              <w:top w:val="nil"/>
              <w:bottom w:val="nil"/>
            </w:tcBorders>
            <w:noWrap/>
            <w:vAlign w:val="center"/>
          </w:tcPr>
          <w:p w14:paraId="2498E957" w14:textId="0B80A7C3" w:rsidR="009B2DDE" w:rsidRPr="00215064" w:rsidRDefault="00C56E8E" w:rsidP="009B2DDE">
            <w:pPr>
              <w:jc w:val="center"/>
              <w:rPr>
                <w:color w:val="000000"/>
              </w:rPr>
            </w:pPr>
            <w:r>
              <w:rPr>
                <w:color w:val="000000"/>
              </w:rPr>
              <w:t>.</w:t>
            </w:r>
            <w:r w:rsidR="009B2DDE">
              <w:rPr>
                <w:color w:val="000000"/>
              </w:rPr>
              <w:t>00</w:t>
            </w:r>
          </w:p>
        </w:tc>
      </w:tr>
      <w:tr w:rsidR="009B2DDE" w:rsidRPr="00215064" w14:paraId="2DA7F79D" w14:textId="77777777" w:rsidTr="00D65DB0">
        <w:trPr>
          <w:trHeight w:val="300"/>
          <w:jc w:val="center"/>
        </w:trPr>
        <w:tc>
          <w:tcPr>
            <w:tcW w:w="1997" w:type="pct"/>
            <w:tcBorders>
              <w:top w:val="nil"/>
              <w:bottom w:val="nil"/>
            </w:tcBorders>
            <w:noWrap/>
            <w:vAlign w:val="center"/>
          </w:tcPr>
          <w:p w14:paraId="405445B8" w14:textId="0FABE624" w:rsidR="009B2DDE" w:rsidRPr="00215064" w:rsidRDefault="009B2DDE" w:rsidP="009B2DDE">
            <w:pPr>
              <w:rPr>
                <w:color w:val="000000"/>
              </w:rPr>
            </w:pPr>
            <w:r w:rsidRPr="00215064">
              <w:rPr>
                <w:color w:val="000000"/>
              </w:rPr>
              <w:t xml:space="preserve">         Conscientiousness</w:t>
            </w:r>
          </w:p>
        </w:tc>
        <w:tc>
          <w:tcPr>
            <w:tcW w:w="162" w:type="pct"/>
            <w:tcBorders>
              <w:top w:val="nil"/>
              <w:bottom w:val="nil"/>
            </w:tcBorders>
            <w:vAlign w:val="center"/>
          </w:tcPr>
          <w:p w14:paraId="7C037583" w14:textId="17276D79"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2BC02258" w14:textId="5E9F7DCB"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04F25846" w14:textId="27A9AF7C" w:rsidR="009B2DDE" w:rsidRPr="00215064" w:rsidRDefault="009B2DDE" w:rsidP="009B2DDE">
            <w:pPr>
              <w:jc w:val="center"/>
              <w:rPr>
                <w:color w:val="000000"/>
              </w:rPr>
            </w:pPr>
            <w:r>
              <w:rPr>
                <w:color w:val="000000"/>
              </w:rPr>
              <w:t>540</w:t>
            </w:r>
          </w:p>
        </w:tc>
        <w:tc>
          <w:tcPr>
            <w:tcW w:w="276" w:type="pct"/>
            <w:tcBorders>
              <w:top w:val="nil"/>
              <w:bottom w:val="nil"/>
            </w:tcBorders>
            <w:noWrap/>
            <w:vAlign w:val="center"/>
          </w:tcPr>
          <w:p w14:paraId="603121C9" w14:textId="4E311587" w:rsidR="009B2DDE" w:rsidRPr="00215064" w:rsidRDefault="009B2DDE" w:rsidP="009B2DDE">
            <w:pPr>
              <w:jc w:val="center"/>
              <w:rPr>
                <w:color w:val="000000"/>
              </w:rPr>
            </w:pPr>
            <w:r>
              <w:rPr>
                <w:color w:val="000000"/>
              </w:rPr>
              <w:t>-</w:t>
            </w:r>
            <w:r w:rsidR="00C56E8E">
              <w:rPr>
                <w:color w:val="000000"/>
              </w:rPr>
              <w:t>.</w:t>
            </w:r>
            <w:r>
              <w:rPr>
                <w:color w:val="000000"/>
              </w:rPr>
              <w:t>19</w:t>
            </w:r>
          </w:p>
        </w:tc>
        <w:tc>
          <w:tcPr>
            <w:tcW w:w="289" w:type="pct"/>
            <w:tcBorders>
              <w:top w:val="nil"/>
              <w:bottom w:val="nil"/>
            </w:tcBorders>
            <w:noWrap/>
            <w:vAlign w:val="center"/>
          </w:tcPr>
          <w:p w14:paraId="57EA0A3D" w14:textId="2E154FAB" w:rsidR="009B2DDE" w:rsidRPr="00215064" w:rsidRDefault="00C56E8E" w:rsidP="009B2DDE">
            <w:pPr>
              <w:jc w:val="center"/>
              <w:rPr>
                <w:color w:val="000000"/>
              </w:rPr>
            </w:pPr>
            <w:r>
              <w:rPr>
                <w:color w:val="000000"/>
              </w:rPr>
              <w:t>.</w:t>
            </w:r>
            <w:r w:rsidR="009B2DDE">
              <w:rPr>
                <w:color w:val="000000"/>
              </w:rPr>
              <w:t>10</w:t>
            </w:r>
          </w:p>
        </w:tc>
        <w:tc>
          <w:tcPr>
            <w:tcW w:w="276" w:type="pct"/>
            <w:tcBorders>
              <w:top w:val="nil"/>
              <w:bottom w:val="nil"/>
            </w:tcBorders>
            <w:noWrap/>
            <w:vAlign w:val="center"/>
          </w:tcPr>
          <w:p w14:paraId="4897A76B" w14:textId="063E8CED"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24</w:t>
            </w:r>
          </w:p>
        </w:tc>
        <w:tc>
          <w:tcPr>
            <w:tcW w:w="262" w:type="pct"/>
            <w:tcBorders>
              <w:top w:val="nil"/>
              <w:bottom w:val="nil"/>
            </w:tcBorders>
            <w:noWrap/>
            <w:vAlign w:val="center"/>
          </w:tcPr>
          <w:p w14:paraId="7CFE84DD" w14:textId="2D0C4E48" w:rsidR="009B2DDE" w:rsidRPr="00215064" w:rsidRDefault="00C56E8E" w:rsidP="009B2DDE">
            <w:pPr>
              <w:jc w:val="center"/>
              <w:rPr>
                <w:color w:val="000000"/>
              </w:rPr>
            </w:pPr>
            <w:r>
              <w:rPr>
                <w:color w:val="000000"/>
              </w:rPr>
              <w:t>.</w:t>
            </w:r>
            <w:r w:rsidR="009B2DDE">
              <w:rPr>
                <w:color w:val="000000"/>
              </w:rPr>
              <w:t>08</w:t>
            </w:r>
          </w:p>
        </w:tc>
        <w:tc>
          <w:tcPr>
            <w:tcW w:w="284" w:type="pct"/>
            <w:tcBorders>
              <w:top w:val="nil"/>
              <w:bottom w:val="nil"/>
            </w:tcBorders>
            <w:noWrap/>
            <w:vAlign w:val="center"/>
          </w:tcPr>
          <w:p w14:paraId="4B3C200D" w14:textId="16E7CF1A" w:rsidR="009B2DDE" w:rsidRPr="00215064" w:rsidRDefault="009B2DDE" w:rsidP="009B2DDE">
            <w:pPr>
              <w:jc w:val="center"/>
              <w:rPr>
                <w:color w:val="000000"/>
              </w:rPr>
            </w:pPr>
            <w:r>
              <w:rPr>
                <w:color w:val="000000"/>
              </w:rPr>
              <w:t>-</w:t>
            </w:r>
            <w:r w:rsidR="00C56E8E">
              <w:rPr>
                <w:color w:val="000000"/>
              </w:rPr>
              <w:t>.</w:t>
            </w:r>
            <w:r>
              <w:rPr>
                <w:color w:val="000000"/>
              </w:rPr>
              <w:t>30</w:t>
            </w:r>
          </w:p>
        </w:tc>
        <w:tc>
          <w:tcPr>
            <w:tcW w:w="277" w:type="pct"/>
            <w:tcBorders>
              <w:top w:val="nil"/>
              <w:bottom w:val="nil"/>
            </w:tcBorders>
            <w:noWrap/>
            <w:vAlign w:val="center"/>
          </w:tcPr>
          <w:p w14:paraId="5CA65FAC" w14:textId="7998B783" w:rsidR="009B2DDE" w:rsidRPr="00215064" w:rsidRDefault="009B2DDE" w:rsidP="009B2DDE">
            <w:pPr>
              <w:jc w:val="center"/>
              <w:rPr>
                <w:color w:val="000000"/>
              </w:rPr>
            </w:pPr>
            <w:r>
              <w:rPr>
                <w:color w:val="000000"/>
              </w:rPr>
              <w:t>-</w:t>
            </w:r>
            <w:r w:rsidR="00C56E8E">
              <w:rPr>
                <w:color w:val="000000"/>
              </w:rPr>
              <w:t>.</w:t>
            </w:r>
            <w:r>
              <w:rPr>
                <w:color w:val="000000"/>
              </w:rPr>
              <w:t>09</w:t>
            </w:r>
          </w:p>
        </w:tc>
        <w:tc>
          <w:tcPr>
            <w:tcW w:w="276" w:type="pct"/>
            <w:tcBorders>
              <w:top w:val="nil"/>
              <w:bottom w:val="nil"/>
            </w:tcBorders>
            <w:noWrap/>
            <w:vAlign w:val="center"/>
          </w:tcPr>
          <w:p w14:paraId="75B1383A" w14:textId="0EC90B1A" w:rsidR="009B2DDE" w:rsidRPr="00215064" w:rsidRDefault="009B2DDE" w:rsidP="009B2DDE">
            <w:pPr>
              <w:jc w:val="center"/>
              <w:rPr>
                <w:color w:val="000000"/>
              </w:rPr>
            </w:pPr>
            <w:r>
              <w:rPr>
                <w:color w:val="000000"/>
              </w:rPr>
              <w:t>-</w:t>
            </w:r>
            <w:r w:rsidR="00C56E8E">
              <w:rPr>
                <w:color w:val="000000"/>
              </w:rPr>
              <w:t>.</w:t>
            </w:r>
            <w:r>
              <w:rPr>
                <w:color w:val="000000"/>
              </w:rPr>
              <w:t>34</w:t>
            </w:r>
          </w:p>
        </w:tc>
        <w:tc>
          <w:tcPr>
            <w:tcW w:w="276" w:type="pct"/>
            <w:tcBorders>
              <w:top w:val="nil"/>
              <w:bottom w:val="nil"/>
            </w:tcBorders>
            <w:noWrap/>
            <w:vAlign w:val="center"/>
          </w:tcPr>
          <w:p w14:paraId="2AC6F4BE" w14:textId="26F930CD" w:rsidR="009B2DDE" w:rsidRPr="00215064" w:rsidRDefault="009B2DDE" w:rsidP="009B2DDE">
            <w:pPr>
              <w:jc w:val="center"/>
              <w:rPr>
                <w:color w:val="000000"/>
              </w:rPr>
            </w:pPr>
            <w:r>
              <w:rPr>
                <w:color w:val="000000"/>
              </w:rPr>
              <w:t>-</w:t>
            </w:r>
            <w:r w:rsidR="00C56E8E">
              <w:rPr>
                <w:color w:val="000000"/>
              </w:rPr>
              <w:t>.</w:t>
            </w:r>
            <w:r>
              <w:rPr>
                <w:color w:val="000000"/>
              </w:rPr>
              <w:t>14</w:t>
            </w:r>
          </w:p>
        </w:tc>
      </w:tr>
      <w:tr w:rsidR="009B2DDE" w:rsidRPr="00215064" w14:paraId="310D0581" w14:textId="77777777" w:rsidTr="00D65DB0">
        <w:trPr>
          <w:trHeight w:val="300"/>
          <w:jc w:val="center"/>
        </w:trPr>
        <w:tc>
          <w:tcPr>
            <w:tcW w:w="1997" w:type="pct"/>
            <w:tcBorders>
              <w:top w:val="nil"/>
              <w:bottom w:val="nil"/>
            </w:tcBorders>
            <w:noWrap/>
            <w:vAlign w:val="center"/>
          </w:tcPr>
          <w:p w14:paraId="1FD30CAB" w14:textId="50A89E63" w:rsidR="009B2DDE" w:rsidRPr="00215064" w:rsidRDefault="009B2DDE" w:rsidP="009B2DDE">
            <w:pPr>
              <w:rPr>
                <w:color w:val="000000"/>
              </w:rPr>
            </w:pPr>
            <w:r w:rsidRPr="00215064">
              <w:rPr>
                <w:color w:val="000000"/>
              </w:rPr>
              <w:t xml:space="preserve">         Openness</w:t>
            </w:r>
          </w:p>
        </w:tc>
        <w:tc>
          <w:tcPr>
            <w:tcW w:w="162" w:type="pct"/>
            <w:tcBorders>
              <w:top w:val="nil"/>
              <w:bottom w:val="nil"/>
            </w:tcBorders>
            <w:vAlign w:val="center"/>
          </w:tcPr>
          <w:p w14:paraId="7E99AC4C" w14:textId="50E1399F"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6873D7F1" w14:textId="6B6C746E"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3F302DD0" w14:textId="3ABBA0D7" w:rsidR="009B2DDE" w:rsidRPr="00215064" w:rsidRDefault="009B2DDE" w:rsidP="009B2DDE">
            <w:pPr>
              <w:jc w:val="center"/>
              <w:rPr>
                <w:color w:val="000000"/>
              </w:rPr>
            </w:pPr>
            <w:r>
              <w:rPr>
                <w:color w:val="000000"/>
              </w:rPr>
              <w:t>540</w:t>
            </w:r>
          </w:p>
        </w:tc>
        <w:tc>
          <w:tcPr>
            <w:tcW w:w="276" w:type="pct"/>
            <w:tcBorders>
              <w:top w:val="nil"/>
              <w:bottom w:val="nil"/>
            </w:tcBorders>
            <w:noWrap/>
            <w:vAlign w:val="center"/>
          </w:tcPr>
          <w:p w14:paraId="365A68AB" w14:textId="52119B5B" w:rsidR="009B2DDE" w:rsidRPr="00215064" w:rsidRDefault="009B2DDE" w:rsidP="009B2DDE">
            <w:pPr>
              <w:jc w:val="center"/>
              <w:rPr>
                <w:color w:val="000000"/>
              </w:rPr>
            </w:pPr>
            <w:r>
              <w:rPr>
                <w:color w:val="000000"/>
              </w:rPr>
              <w:t>-</w:t>
            </w:r>
            <w:r w:rsidR="00C56E8E">
              <w:rPr>
                <w:color w:val="000000"/>
              </w:rPr>
              <w:t>.</w:t>
            </w:r>
            <w:r>
              <w:rPr>
                <w:color w:val="000000"/>
              </w:rPr>
              <w:t>09</w:t>
            </w:r>
          </w:p>
        </w:tc>
        <w:tc>
          <w:tcPr>
            <w:tcW w:w="289" w:type="pct"/>
            <w:tcBorders>
              <w:top w:val="nil"/>
              <w:bottom w:val="nil"/>
            </w:tcBorders>
            <w:noWrap/>
            <w:vAlign w:val="center"/>
          </w:tcPr>
          <w:p w14:paraId="456E355F" w14:textId="7918A9F6" w:rsidR="009B2DDE" w:rsidRPr="00215064" w:rsidRDefault="00C56E8E" w:rsidP="009B2DDE">
            <w:pPr>
              <w:jc w:val="center"/>
              <w:rPr>
                <w:color w:val="000000"/>
              </w:rPr>
            </w:pPr>
            <w:r>
              <w:rPr>
                <w:color w:val="000000"/>
              </w:rPr>
              <w:t>.</w:t>
            </w:r>
            <w:r w:rsidR="009B2DDE">
              <w:rPr>
                <w:color w:val="000000"/>
              </w:rPr>
              <w:t>10</w:t>
            </w:r>
          </w:p>
        </w:tc>
        <w:tc>
          <w:tcPr>
            <w:tcW w:w="276" w:type="pct"/>
            <w:tcBorders>
              <w:top w:val="nil"/>
              <w:bottom w:val="nil"/>
            </w:tcBorders>
            <w:noWrap/>
            <w:vAlign w:val="center"/>
          </w:tcPr>
          <w:p w14:paraId="300261C4" w14:textId="4255369D"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11</w:t>
            </w:r>
          </w:p>
        </w:tc>
        <w:tc>
          <w:tcPr>
            <w:tcW w:w="262" w:type="pct"/>
            <w:tcBorders>
              <w:top w:val="nil"/>
              <w:bottom w:val="nil"/>
            </w:tcBorders>
            <w:noWrap/>
            <w:vAlign w:val="center"/>
          </w:tcPr>
          <w:p w14:paraId="666D7764" w14:textId="275632EF" w:rsidR="009B2DDE" w:rsidRPr="00215064" w:rsidRDefault="00C56E8E" w:rsidP="009B2DDE">
            <w:pPr>
              <w:jc w:val="center"/>
              <w:rPr>
                <w:color w:val="000000"/>
              </w:rPr>
            </w:pPr>
            <w:r>
              <w:rPr>
                <w:color w:val="000000"/>
              </w:rPr>
              <w:t>.</w:t>
            </w:r>
            <w:r w:rsidR="009B2DDE">
              <w:rPr>
                <w:color w:val="000000"/>
              </w:rPr>
              <w:t>08</w:t>
            </w:r>
          </w:p>
        </w:tc>
        <w:tc>
          <w:tcPr>
            <w:tcW w:w="284" w:type="pct"/>
            <w:tcBorders>
              <w:top w:val="nil"/>
              <w:bottom w:val="nil"/>
            </w:tcBorders>
            <w:noWrap/>
            <w:vAlign w:val="center"/>
          </w:tcPr>
          <w:p w14:paraId="108A1358" w14:textId="0676C8A7" w:rsidR="009B2DDE" w:rsidRPr="00215064" w:rsidRDefault="009B2DDE" w:rsidP="009B2DDE">
            <w:pPr>
              <w:jc w:val="center"/>
              <w:rPr>
                <w:color w:val="000000"/>
              </w:rPr>
            </w:pPr>
            <w:r>
              <w:rPr>
                <w:color w:val="000000"/>
              </w:rPr>
              <w:t>-</w:t>
            </w:r>
            <w:r w:rsidR="00C56E8E">
              <w:rPr>
                <w:color w:val="000000"/>
              </w:rPr>
              <w:t>.</w:t>
            </w:r>
            <w:r>
              <w:rPr>
                <w:color w:val="000000"/>
              </w:rPr>
              <w:t>20</w:t>
            </w:r>
          </w:p>
        </w:tc>
        <w:tc>
          <w:tcPr>
            <w:tcW w:w="277" w:type="pct"/>
            <w:tcBorders>
              <w:top w:val="nil"/>
              <w:bottom w:val="nil"/>
            </w:tcBorders>
            <w:noWrap/>
            <w:vAlign w:val="center"/>
          </w:tcPr>
          <w:p w14:paraId="1C14CC8C" w14:textId="0DEF1B62" w:rsidR="009B2DDE" w:rsidRPr="00215064" w:rsidRDefault="00C56E8E" w:rsidP="009B2DDE">
            <w:pPr>
              <w:jc w:val="center"/>
              <w:rPr>
                <w:color w:val="000000"/>
              </w:rPr>
            </w:pPr>
            <w:r>
              <w:rPr>
                <w:color w:val="000000"/>
              </w:rPr>
              <w:t>.</w:t>
            </w:r>
            <w:r w:rsidR="009B2DDE">
              <w:rPr>
                <w:color w:val="000000"/>
              </w:rPr>
              <w:t>03</w:t>
            </w:r>
          </w:p>
        </w:tc>
        <w:tc>
          <w:tcPr>
            <w:tcW w:w="276" w:type="pct"/>
            <w:tcBorders>
              <w:top w:val="nil"/>
              <w:bottom w:val="nil"/>
            </w:tcBorders>
            <w:noWrap/>
            <w:vAlign w:val="center"/>
          </w:tcPr>
          <w:p w14:paraId="64F7C576" w14:textId="2470B7A2" w:rsidR="009B2DDE" w:rsidRPr="00215064" w:rsidRDefault="009B2DDE" w:rsidP="009B2DDE">
            <w:pPr>
              <w:jc w:val="center"/>
              <w:rPr>
                <w:color w:val="000000"/>
              </w:rPr>
            </w:pPr>
            <w:r>
              <w:rPr>
                <w:color w:val="000000"/>
              </w:rPr>
              <w:t>-</w:t>
            </w:r>
            <w:r w:rsidR="00C56E8E">
              <w:rPr>
                <w:color w:val="000000"/>
              </w:rPr>
              <w:t>.</w:t>
            </w:r>
            <w:r>
              <w:rPr>
                <w:color w:val="000000"/>
              </w:rPr>
              <w:t>22</w:t>
            </w:r>
          </w:p>
        </w:tc>
        <w:tc>
          <w:tcPr>
            <w:tcW w:w="276" w:type="pct"/>
            <w:tcBorders>
              <w:top w:val="nil"/>
              <w:bottom w:val="nil"/>
            </w:tcBorders>
            <w:noWrap/>
            <w:vAlign w:val="center"/>
          </w:tcPr>
          <w:p w14:paraId="105F3F53" w14:textId="550D5D58" w:rsidR="009B2DDE" w:rsidRPr="00215064" w:rsidRDefault="00C56E8E" w:rsidP="009B2DDE">
            <w:pPr>
              <w:jc w:val="center"/>
              <w:rPr>
                <w:color w:val="000000"/>
              </w:rPr>
            </w:pPr>
            <w:r>
              <w:rPr>
                <w:color w:val="000000"/>
              </w:rPr>
              <w:t>.</w:t>
            </w:r>
            <w:r w:rsidR="009B2DDE">
              <w:rPr>
                <w:color w:val="000000"/>
              </w:rPr>
              <w:t>00</w:t>
            </w:r>
          </w:p>
        </w:tc>
      </w:tr>
      <w:tr w:rsidR="003C3F5E" w:rsidRPr="00215064" w14:paraId="5A46D7DC" w14:textId="77777777" w:rsidTr="00D65DB0">
        <w:trPr>
          <w:trHeight w:val="300"/>
          <w:jc w:val="center"/>
        </w:trPr>
        <w:tc>
          <w:tcPr>
            <w:tcW w:w="1997" w:type="pct"/>
            <w:tcBorders>
              <w:top w:val="nil"/>
              <w:bottom w:val="nil"/>
            </w:tcBorders>
            <w:noWrap/>
            <w:vAlign w:val="center"/>
          </w:tcPr>
          <w:p w14:paraId="5B990219" w14:textId="1541A645" w:rsidR="003C3F5E" w:rsidRPr="00215064" w:rsidRDefault="003C3F5E" w:rsidP="003C3F5E">
            <w:pPr>
              <w:rPr>
                <w:color w:val="000000"/>
              </w:rPr>
            </w:pPr>
            <w:r w:rsidRPr="00A23697">
              <w:rPr>
                <w:color w:val="000000"/>
              </w:rPr>
              <w:t xml:space="preserve">   </w:t>
            </w:r>
            <w:r>
              <w:rPr>
                <w:color w:val="000000"/>
              </w:rPr>
              <w:t xml:space="preserve">Problematic </w:t>
            </w:r>
            <w:r w:rsidR="001B22AB">
              <w:rPr>
                <w:color w:val="000000"/>
              </w:rPr>
              <w:t>s</w:t>
            </w:r>
            <w:r>
              <w:rPr>
                <w:color w:val="000000"/>
              </w:rPr>
              <w:t>moking</w:t>
            </w:r>
          </w:p>
        </w:tc>
        <w:tc>
          <w:tcPr>
            <w:tcW w:w="162" w:type="pct"/>
            <w:tcBorders>
              <w:top w:val="nil"/>
              <w:bottom w:val="nil"/>
            </w:tcBorders>
            <w:vAlign w:val="center"/>
          </w:tcPr>
          <w:p w14:paraId="17F269ED" w14:textId="77777777" w:rsidR="003C3F5E" w:rsidRPr="00215064" w:rsidRDefault="003C3F5E" w:rsidP="003C3F5E">
            <w:pPr>
              <w:jc w:val="center"/>
              <w:rPr>
                <w:color w:val="000000"/>
              </w:rPr>
            </w:pPr>
          </w:p>
        </w:tc>
        <w:tc>
          <w:tcPr>
            <w:tcW w:w="223" w:type="pct"/>
            <w:tcBorders>
              <w:top w:val="nil"/>
              <w:bottom w:val="nil"/>
            </w:tcBorders>
            <w:noWrap/>
            <w:vAlign w:val="center"/>
          </w:tcPr>
          <w:p w14:paraId="49D671B4" w14:textId="77777777" w:rsidR="003C3F5E" w:rsidRPr="00215064" w:rsidRDefault="003C3F5E" w:rsidP="003C3F5E">
            <w:pPr>
              <w:jc w:val="center"/>
              <w:rPr>
                <w:color w:val="000000"/>
              </w:rPr>
            </w:pPr>
          </w:p>
        </w:tc>
        <w:tc>
          <w:tcPr>
            <w:tcW w:w="402" w:type="pct"/>
            <w:tcBorders>
              <w:top w:val="nil"/>
              <w:bottom w:val="nil"/>
            </w:tcBorders>
            <w:noWrap/>
            <w:vAlign w:val="center"/>
          </w:tcPr>
          <w:p w14:paraId="42D4E09B" w14:textId="77777777" w:rsidR="003C3F5E" w:rsidRPr="00215064" w:rsidRDefault="003C3F5E" w:rsidP="003C3F5E">
            <w:pPr>
              <w:jc w:val="center"/>
              <w:rPr>
                <w:color w:val="000000"/>
              </w:rPr>
            </w:pPr>
          </w:p>
        </w:tc>
        <w:tc>
          <w:tcPr>
            <w:tcW w:w="276" w:type="pct"/>
            <w:tcBorders>
              <w:top w:val="nil"/>
              <w:bottom w:val="nil"/>
            </w:tcBorders>
            <w:noWrap/>
            <w:vAlign w:val="center"/>
          </w:tcPr>
          <w:p w14:paraId="7BB96875" w14:textId="77777777" w:rsidR="003C3F5E" w:rsidRPr="00215064" w:rsidRDefault="003C3F5E" w:rsidP="003C3F5E">
            <w:pPr>
              <w:jc w:val="center"/>
              <w:rPr>
                <w:color w:val="000000"/>
              </w:rPr>
            </w:pPr>
          </w:p>
        </w:tc>
        <w:tc>
          <w:tcPr>
            <w:tcW w:w="289" w:type="pct"/>
            <w:tcBorders>
              <w:top w:val="nil"/>
              <w:bottom w:val="nil"/>
            </w:tcBorders>
            <w:noWrap/>
            <w:vAlign w:val="center"/>
          </w:tcPr>
          <w:p w14:paraId="12E93BA8" w14:textId="77777777" w:rsidR="003C3F5E" w:rsidRPr="00215064" w:rsidRDefault="003C3F5E" w:rsidP="003C3F5E">
            <w:pPr>
              <w:jc w:val="center"/>
              <w:rPr>
                <w:color w:val="000000"/>
              </w:rPr>
            </w:pPr>
          </w:p>
        </w:tc>
        <w:tc>
          <w:tcPr>
            <w:tcW w:w="276" w:type="pct"/>
            <w:tcBorders>
              <w:top w:val="nil"/>
              <w:bottom w:val="nil"/>
            </w:tcBorders>
            <w:noWrap/>
            <w:vAlign w:val="center"/>
          </w:tcPr>
          <w:p w14:paraId="18A245C5" w14:textId="77777777" w:rsidR="003C3F5E" w:rsidRPr="00215064" w:rsidRDefault="003C3F5E" w:rsidP="003C3F5E">
            <w:pPr>
              <w:jc w:val="center"/>
              <w:rPr>
                <w:b/>
                <w:bCs/>
                <w:color w:val="000000"/>
              </w:rPr>
            </w:pPr>
          </w:p>
        </w:tc>
        <w:tc>
          <w:tcPr>
            <w:tcW w:w="262" w:type="pct"/>
            <w:tcBorders>
              <w:top w:val="nil"/>
              <w:bottom w:val="nil"/>
            </w:tcBorders>
            <w:noWrap/>
            <w:vAlign w:val="center"/>
          </w:tcPr>
          <w:p w14:paraId="245B50B6" w14:textId="77777777" w:rsidR="003C3F5E" w:rsidRPr="00215064" w:rsidRDefault="003C3F5E" w:rsidP="003C3F5E">
            <w:pPr>
              <w:jc w:val="center"/>
              <w:rPr>
                <w:color w:val="000000"/>
              </w:rPr>
            </w:pPr>
          </w:p>
        </w:tc>
        <w:tc>
          <w:tcPr>
            <w:tcW w:w="284" w:type="pct"/>
            <w:tcBorders>
              <w:top w:val="nil"/>
              <w:bottom w:val="nil"/>
            </w:tcBorders>
            <w:noWrap/>
            <w:vAlign w:val="center"/>
          </w:tcPr>
          <w:p w14:paraId="5E342E28" w14:textId="77777777" w:rsidR="003C3F5E" w:rsidRPr="00215064" w:rsidRDefault="003C3F5E" w:rsidP="003C3F5E">
            <w:pPr>
              <w:jc w:val="center"/>
              <w:rPr>
                <w:color w:val="000000"/>
              </w:rPr>
            </w:pPr>
          </w:p>
        </w:tc>
        <w:tc>
          <w:tcPr>
            <w:tcW w:w="277" w:type="pct"/>
            <w:tcBorders>
              <w:top w:val="nil"/>
              <w:bottom w:val="nil"/>
            </w:tcBorders>
            <w:noWrap/>
            <w:vAlign w:val="center"/>
          </w:tcPr>
          <w:p w14:paraId="12DB9EC8" w14:textId="77777777" w:rsidR="003C3F5E" w:rsidRPr="00215064" w:rsidRDefault="003C3F5E" w:rsidP="003C3F5E">
            <w:pPr>
              <w:jc w:val="center"/>
              <w:rPr>
                <w:color w:val="000000"/>
              </w:rPr>
            </w:pPr>
          </w:p>
        </w:tc>
        <w:tc>
          <w:tcPr>
            <w:tcW w:w="276" w:type="pct"/>
            <w:tcBorders>
              <w:top w:val="nil"/>
              <w:bottom w:val="nil"/>
            </w:tcBorders>
            <w:noWrap/>
            <w:vAlign w:val="center"/>
          </w:tcPr>
          <w:p w14:paraId="0E6727DD" w14:textId="77777777" w:rsidR="003C3F5E" w:rsidRPr="00215064" w:rsidRDefault="003C3F5E" w:rsidP="003C3F5E">
            <w:pPr>
              <w:jc w:val="center"/>
              <w:rPr>
                <w:color w:val="000000"/>
              </w:rPr>
            </w:pPr>
          </w:p>
        </w:tc>
        <w:tc>
          <w:tcPr>
            <w:tcW w:w="276" w:type="pct"/>
            <w:tcBorders>
              <w:top w:val="nil"/>
              <w:bottom w:val="nil"/>
            </w:tcBorders>
            <w:noWrap/>
            <w:vAlign w:val="center"/>
          </w:tcPr>
          <w:p w14:paraId="26710E85" w14:textId="77777777" w:rsidR="003C3F5E" w:rsidRPr="00215064" w:rsidRDefault="003C3F5E" w:rsidP="003C3F5E">
            <w:pPr>
              <w:jc w:val="center"/>
              <w:rPr>
                <w:color w:val="000000"/>
              </w:rPr>
            </w:pPr>
          </w:p>
        </w:tc>
      </w:tr>
      <w:tr w:rsidR="009B2DDE" w:rsidRPr="00215064" w14:paraId="213440FF" w14:textId="77777777" w:rsidTr="00D65DB0">
        <w:trPr>
          <w:trHeight w:val="300"/>
          <w:jc w:val="center"/>
        </w:trPr>
        <w:tc>
          <w:tcPr>
            <w:tcW w:w="1997" w:type="pct"/>
            <w:tcBorders>
              <w:top w:val="nil"/>
              <w:bottom w:val="nil"/>
            </w:tcBorders>
            <w:noWrap/>
            <w:vAlign w:val="center"/>
          </w:tcPr>
          <w:p w14:paraId="6AD40110" w14:textId="22AC3866" w:rsidR="009B2DDE" w:rsidRPr="00215064" w:rsidRDefault="009B2DDE" w:rsidP="009B2DDE">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6239C376" w14:textId="5CE06596"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5D0C816C" w14:textId="27A6240E"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43CDFA3B" w14:textId="34F9CEDC" w:rsidR="009B2DDE" w:rsidRPr="00215064" w:rsidRDefault="009B2DDE" w:rsidP="009B2DDE">
            <w:pPr>
              <w:jc w:val="center"/>
              <w:rPr>
                <w:color w:val="000000"/>
              </w:rPr>
            </w:pPr>
            <w:r>
              <w:rPr>
                <w:color w:val="000000"/>
              </w:rPr>
              <w:t>1</w:t>
            </w:r>
            <w:r w:rsidR="00EC7438">
              <w:rPr>
                <w:color w:val="000000"/>
              </w:rPr>
              <w:t>,</w:t>
            </w:r>
            <w:r>
              <w:rPr>
                <w:color w:val="000000"/>
              </w:rPr>
              <w:t>853</w:t>
            </w:r>
          </w:p>
        </w:tc>
        <w:tc>
          <w:tcPr>
            <w:tcW w:w="276" w:type="pct"/>
            <w:tcBorders>
              <w:top w:val="nil"/>
              <w:bottom w:val="nil"/>
            </w:tcBorders>
            <w:noWrap/>
            <w:vAlign w:val="center"/>
          </w:tcPr>
          <w:p w14:paraId="500575C9" w14:textId="5C685AFA" w:rsidR="009B2DDE" w:rsidRPr="00215064" w:rsidRDefault="009B2DDE" w:rsidP="009B2DDE">
            <w:pPr>
              <w:jc w:val="center"/>
              <w:rPr>
                <w:color w:val="000000"/>
              </w:rPr>
            </w:pPr>
            <w:r>
              <w:rPr>
                <w:color w:val="000000"/>
              </w:rPr>
              <w:t>-</w:t>
            </w:r>
            <w:r w:rsidR="00C56E8E">
              <w:rPr>
                <w:color w:val="000000"/>
              </w:rPr>
              <w:t>.</w:t>
            </w:r>
            <w:r>
              <w:rPr>
                <w:color w:val="000000"/>
              </w:rPr>
              <w:t>11</w:t>
            </w:r>
          </w:p>
        </w:tc>
        <w:tc>
          <w:tcPr>
            <w:tcW w:w="289" w:type="pct"/>
            <w:tcBorders>
              <w:top w:val="nil"/>
              <w:bottom w:val="nil"/>
            </w:tcBorders>
            <w:noWrap/>
            <w:vAlign w:val="center"/>
          </w:tcPr>
          <w:p w14:paraId="7C847D60" w14:textId="35A4BCED" w:rsidR="009B2DDE" w:rsidRPr="00215064" w:rsidRDefault="00C56E8E" w:rsidP="009B2DDE">
            <w:pPr>
              <w:jc w:val="center"/>
              <w:rPr>
                <w:color w:val="000000"/>
              </w:rPr>
            </w:pPr>
            <w:r>
              <w:rPr>
                <w:color w:val="000000"/>
              </w:rPr>
              <w:t>.</w:t>
            </w:r>
            <w:r w:rsidR="009B2DDE">
              <w:rPr>
                <w:color w:val="000000"/>
              </w:rPr>
              <w:t>14</w:t>
            </w:r>
          </w:p>
        </w:tc>
        <w:tc>
          <w:tcPr>
            <w:tcW w:w="276" w:type="pct"/>
            <w:tcBorders>
              <w:top w:val="nil"/>
              <w:bottom w:val="nil"/>
            </w:tcBorders>
            <w:noWrap/>
            <w:vAlign w:val="center"/>
          </w:tcPr>
          <w:p w14:paraId="01CAD885" w14:textId="2892066F"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15</w:t>
            </w:r>
          </w:p>
        </w:tc>
        <w:tc>
          <w:tcPr>
            <w:tcW w:w="262" w:type="pct"/>
            <w:tcBorders>
              <w:top w:val="nil"/>
              <w:bottom w:val="nil"/>
            </w:tcBorders>
            <w:noWrap/>
            <w:vAlign w:val="center"/>
          </w:tcPr>
          <w:p w14:paraId="5DE1178B" w14:textId="74D086C2" w:rsidR="009B2DDE" w:rsidRPr="00215064" w:rsidRDefault="00C56E8E" w:rsidP="009B2DDE">
            <w:pPr>
              <w:jc w:val="center"/>
              <w:rPr>
                <w:color w:val="000000"/>
              </w:rPr>
            </w:pPr>
            <w:r>
              <w:rPr>
                <w:color w:val="000000"/>
              </w:rPr>
              <w:t>.</w:t>
            </w:r>
            <w:r w:rsidR="009B2DDE">
              <w:rPr>
                <w:color w:val="000000"/>
              </w:rPr>
              <w:t>18</w:t>
            </w:r>
          </w:p>
        </w:tc>
        <w:tc>
          <w:tcPr>
            <w:tcW w:w="284" w:type="pct"/>
            <w:tcBorders>
              <w:top w:val="nil"/>
              <w:bottom w:val="nil"/>
            </w:tcBorders>
            <w:noWrap/>
            <w:vAlign w:val="center"/>
          </w:tcPr>
          <w:p w14:paraId="1F51164D" w14:textId="5D2FE00B" w:rsidR="009B2DDE" w:rsidRPr="00215064" w:rsidRDefault="009B2DDE" w:rsidP="009B2DDE">
            <w:pPr>
              <w:jc w:val="center"/>
              <w:rPr>
                <w:color w:val="000000"/>
              </w:rPr>
            </w:pPr>
            <w:r>
              <w:rPr>
                <w:color w:val="000000"/>
              </w:rPr>
              <w:t>-</w:t>
            </w:r>
            <w:r w:rsidR="00C56E8E">
              <w:rPr>
                <w:color w:val="000000"/>
              </w:rPr>
              <w:t>.</w:t>
            </w:r>
            <w:r>
              <w:rPr>
                <w:color w:val="000000"/>
              </w:rPr>
              <w:t>27</w:t>
            </w:r>
          </w:p>
        </w:tc>
        <w:tc>
          <w:tcPr>
            <w:tcW w:w="277" w:type="pct"/>
            <w:tcBorders>
              <w:top w:val="nil"/>
              <w:bottom w:val="nil"/>
            </w:tcBorders>
            <w:noWrap/>
            <w:vAlign w:val="center"/>
          </w:tcPr>
          <w:p w14:paraId="04D15A8C" w14:textId="39C62077" w:rsidR="009B2DDE" w:rsidRPr="00215064" w:rsidRDefault="00C56E8E" w:rsidP="009B2DDE">
            <w:pPr>
              <w:jc w:val="center"/>
              <w:rPr>
                <w:color w:val="000000"/>
              </w:rPr>
            </w:pPr>
            <w:r>
              <w:rPr>
                <w:color w:val="000000"/>
              </w:rPr>
              <w:t>.</w:t>
            </w:r>
            <w:r w:rsidR="009B2DDE">
              <w:rPr>
                <w:color w:val="000000"/>
              </w:rPr>
              <w:t>05</w:t>
            </w:r>
          </w:p>
        </w:tc>
        <w:tc>
          <w:tcPr>
            <w:tcW w:w="276" w:type="pct"/>
            <w:tcBorders>
              <w:top w:val="nil"/>
              <w:bottom w:val="nil"/>
            </w:tcBorders>
            <w:noWrap/>
            <w:vAlign w:val="center"/>
          </w:tcPr>
          <w:p w14:paraId="6E8B66C7" w14:textId="05A3341C" w:rsidR="009B2DDE" w:rsidRPr="00215064" w:rsidRDefault="009B2DDE" w:rsidP="009B2DDE">
            <w:pPr>
              <w:jc w:val="center"/>
              <w:rPr>
                <w:color w:val="000000"/>
              </w:rPr>
            </w:pPr>
            <w:r>
              <w:rPr>
                <w:color w:val="000000"/>
              </w:rPr>
              <w:t>-</w:t>
            </w:r>
            <w:r w:rsidR="00C56E8E">
              <w:rPr>
                <w:color w:val="000000"/>
              </w:rPr>
              <w:t>.</w:t>
            </w:r>
            <w:r>
              <w:rPr>
                <w:color w:val="000000"/>
              </w:rPr>
              <w:t>38</w:t>
            </w:r>
          </w:p>
        </w:tc>
        <w:tc>
          <w:tcPr>
            <w:tcW w:w="276" w:type="pct"/>
            <w:tcBorders>
              <w:top w:val="nil"/>
              <w:bottom w:val="nil"/>
            </w:tcBorders>
            <w:noWrap/>
            <w:vAlign w:val="center"/>
          </w:tcPr>
          <w:p w14:paraId="74F2C9CA" w14:textId="2B2A6752" w:rsidR="009B2DDE" w:rsidRPr="00215064" w:rsidRDefault="00C56E8E" w:rsidP="009B2DDE">
            <w:pPr>
              <w:jc w:val="center"/>
              <w:rPr>
                <w:color w:val="000000"/>
              </w:rPr>
            </w:pPr>
            <w:r>
              <w:rPr>
                <w:color w:val="000000"/>
              </w:rPr>
              <w:t>.</w:t>
            </w:r>
            <w:r w:rsidR="009B2DDE">
              <w:rPr>
                <w:color w:val="000000"/>
              </w:rPr>
              <w:t>08</w:t>
            </w:r>
          </w:p>
        </w:tc>
      </w:tr>
      <w:tr w:rsidR="009B2DDE" w:rsidRPr="00215064" w14:paraId="57FE5FDE" w14:textId="77777777" w:rsidTr="00D65DB0">
        <w:trPr>
          <w:trHeight w:val="300"/>
          <w:jc w:val="center"/>
        </w:trPr>
        <w:tc>
          <w:tcPr>
            <w:tcW w:w="1997" w:type="pct"/>
            <w:tcBorders>
              <w:top w:val="nil"/>
              <w:bottom w:val="nil"/>
            </w:tcBorders>
            <w:noWrap/>
            <w:vAlign w:val="center"/>
          </w:tcPr>
          <w:p w14:paraId="6CAE3ECA" w14:textId="43FC56C7" w:rsidR="009B2DDE" w:rsidRPr="00215064" w:rsidRDefault="009B2DDE" w:rsidP="009B2DDE">
            <w:pPr>
              <w:rPr>
                <w:color w:val="000000"/>
              </w:rPr>
            </w:pPr>
            <w:r w:rsidRPr="00215064">
              <w:rPr>
                <w:color w:val="000000"/>
              </w:rPr>
              <w:t xml:space="preserve">         Low emotionality</w:t>
            </w:r>
          </w:p>
        </w:tc>
        <w:tc>
          <w:tcPr>
            <w:tcW w:w="162" w:type="pct"/>
            <w:tcBorders>
              <w:top w:val="nil"/>
              <w:bottom w:val="nil"/>
            </w:tcBorders>
            <w:vAlign w:val="center"/>
          </w:tcPr>
          <w:p w14:paraId="73ABC883" w14:textId="34E5F920"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20383078" w14:textId="759313DE"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26A82E35" w14:textId="3BC2A326" w:rsidR="009B2DDE" w:rsidRPr="00215064" w:rsidRDefault="009B2DDE" w:rsidP="009B2DDE">
            <w:pPr>
              <w:jc w:val="center"/>
              <w:rPr>
                <w:color w:val="000000"/>
              </w:rPr>
            </w:pPr>
            <w:r>
              <w:rPr>
                <w:color w:val="000000"/>
              </w:rPr>
              <w:t>1</w:t>
            </w:r>
            <w:r w:rsidR="00EC7438">
              <w:rPr>
                <w:color w:val="000000"/>
              </w:rPr>
              <w:t>,</w:t>
            </w:r>
            <w:r>
              <w:rPr>
                <w:color w:val="000000"/>
              </w:rPr>
              <w:t>853</w:t>
            </w:r>
          </w:p>
        </w:tc>
        <w:tc>
          <w:tcPr>
            <w:tcW w:w="276" w:type="pct"/>
            <w:tcBorders>
              <w:top w:val="nil"/>
              <w:bottom w:val="nil"/>
            </w:tcBorders>
            <w:noWrap/>
            <w:vAlign w:val="center"/>
          </w:tcPr>
          <w:p w14:paraId="1D016D17" w14:textId="38BA9494" w:rsidR="009B2DDE" w:rsidRPr="00215064" w:rsidRDefault="009B2DDE" w:rsidP="009B2DDE">
            <w:pPr>
              <w:jc w:val="center"/>
              <w:rPr>
                <w:color w:val="000000"/>
              </w:rPr>
            </w:pPr>
            <w:r>
              <w:rPr>
                <w:color w:val="000000"/>
              </w:rPr>
              <w:t>-</w:t>
            </w:r>
            <w:r w:rsidR="00C56E8E">
              <w:rPr>
                <w:color w:val="000000"/>
              </w:rPr>
              <w:t>.</w:t>
            </w:r>
            <w:r>
              <w:rPr>
                <w:color w:val="000000"/>
              </w:rPr>
              <w:t>02</w:t>
            </w:r>
          </w:p>
        </w:tc>
        <w:tc>
          <w:tcPr>
            <w:tcW w:w="289" w:type="pct"/>
            <w:tcBorders>
              <w:top w:val="nil"/>
              <w:bottom w:val="nil"/>
            </w:tcBorders>
            <w:noWrap/>
            <w:vAlign w:val="center"/>
          </w:tcPr>
          <w:p w14:paraId="5AC2C9EB" w14:textId="5BA4B947" w:rsidR="009B2DDE" w:rsidRPr="00215064" w:rsidRDefault="00C56E8E" w:rsidP="009B2DDE">
            <w:pPr>
              <w:jc w:val="center"/>
              <w:rPr>
                <w:color w:val="000000"/>
              </w:rPr>
            </w:pPr>
            <w:r>
              <w:rPr>
                <w:color w:val="000000"/>
              </w:rPr>
              <w:t>.</w:t>
            </w:r>
            <w:r w:rsidR="009B2DDE">
              <w:rPr>
                <w:color w:val="000000"/>
              </w:rPr>
              <w:t>08</w:t>
            </w:r>
          </w:p>
        </w:tc>
        <w:tc>
          <w:tcPr>
            <w:tcW w:w="276" w:type="pct"/>
            <w:tcBorders>
              <w:top w:val="nil"/>
              <w:bottom w:val="nil"/>
            </w:tcBorders>
            <w:noWrap/>
            <w:vAlign w:val="center"/>
          </w:tcPr>
          <w:p w14:paraId="7DC92FE8" w14:textId="09B5250A" w:rsidR="009B2DDE" w:rsidRPr="007C23EA" w:rsidRDefault="009B2DDE" w:rsidP="009B2DDE">
            <w:pPr>
              <w:jc w:val="center"/>
              <w:rPr>
                <w:b/>
                <w:bCs/>
                <w:color w:val="000000"/>
              </w:rPr>
            </w:pPr>
            <w:r w:rsidRPr="007C23EA">
              <w:rPr>
                <w:b/>
                <w:bCs/>
                <w:color w:val="000000"/>
              </w:rPr>
              <w:t>-</w:t>
            </w:r>
            <w:r w:rsidR="00C56E8E" w:rsidRPr="007C23EA">
              <w:rPr>
                <w:b/>
                <w:bCs/>
                <w:color w:val="000000"/>
              </w:rPr>
              <w:t>.</w:t>
            </w:r>
            <w:r w:rsidRPr="007C23EA">
              <w:rPr>
                <w:b/>
                <w:bCs/>
                <w:color w:val="000000"/>
              </w:rPr>
              <w:t>02</w:t>
            </w:r>
          </w:p>
        </w:tc>
        <w:tc>
          <w:tcPr>
            <w:tcW w:w="262" w:type="pct"/>
            <w:tcBorders>
              <w:top w:val="nil"/>
              <w:bottom w:val="nil"/>
            </w:tcBorders>
            <w:noWrap/>
            <w:vAlign w:val="center"/>
          </w:tcPr>
          <w:p w14:paraId="2A3FDAEF" w14:textId="0430B700" w:rsidR="009B2DDE" w:rsidRPr="00215064" w:rsidRDefault="00C56E8E" w:rsidP="009B2DDE">
            <w:pPr>
              <w:jc w:val="center"/>
              <w:rPr>
                <w:color w:val="000000"/>
              </w:rPr>
            </w:pPr>
            <w:r>
              <w:rPr>
                <w:color w:val="000000"/>
              </w:rPr>
              <w:t>.</w:t>
            </w:r>
            <w:r w:rsidR="009B2DDE">
              <w:rPr>
                <w:color w:val="000000"/>
              </w:rPr>
              <w:t>08</w:t>
            </w:r>
          </w:p>
        </w:tc>
        <w:tc>
          <w:tcPr>
            <w:tcW w:w="284" w:type="pct"/>
            <w:tcBorders>
              <w:top w:val="nil"/>
              <w:bottom w:val="nil"/>
            </w:tcBorders>
            <w:noWrap/>
            <w:vAlign w:val="center"/>
          </w:tcPr>
          <w:p w14:paraId="6EBEBBD8" w14:textId="19F3E3A7" w:rsidR="009B2DDE" w:rsidRPr="00215064" w:rsidRDefault="009B2DDE" w:rsidP="009B2DDE">
            <w:pPr>
              <w:jc w:val="center"/>
              <w:rPr>
                <w:color w:val="000000"/>
              </w:rPr>
            </w:pPr>
            <w:r>
              <w:rPr>
                <w:color w:val="000000"/>
              </w:rPr>
              <w:t>-</w:t>
            </w:r>
            <w:r w:rsidR="00C56E8E">
              <w:rPr>
                <w:color w:val="000000"/>
              </w:rPr>
              <w:t>.</w:t>
            </w:r>
            <w:r>
              <w:rPr>
                <w:color w:val="000000"/>
              </w:rPr>
              <w:t>10</w:t>
            </w:r>
          </w:p>
        </w:tc>
        <w:tc>
          <w:tcPr>
            <w:tcW w:w="277" w:type="pct"/>
            <w:tcBorders>
              <w:top w:val="nil"/>
              <w:bottom w:val="nil"/>
            </w:tcBorders>
            <w:noWrap/>
            <w:vAlign w:val="center"/>
          </w:tcPr>
          <w:p w14:paraId="26393014" w14:textId="5F48D529" w:rsidR="009B2DDE" w:rsidRPr="00215064" w:rsidRDefault="00C56E8E" w:rsidP="009B2DDE">
            <w:pPr>
              <w:jc w:val="center"/>
              <w:rPr>
                <w:color w:val="000000"/>
              </w:rPr>
            </w:pPr>
            <w:r>
              <w:rPr>
                <w:color w:val="000000"/>
              </w:rPr>
              <w:t>.</w:t>
            </w:r>
            <w:r w:rsidR="009B2DDE">
              <w:rPr>
                <w:color w:val="000000"/>
              </w:rPr>
              <w:t>07</w:t>
            </w:r>
          </w:p>
        </w:tc>
        <w:tc>
          <w:tcPr>
            <w:tcW w:w="276" w:type="pct"/>
            <w:tcBorders>
              <w:top w:val="nil"/>
              <w:bottom w:val="nil"/>
            </w:tcBorders>
            <w:noWrap/>
            <w:vAlign w:val="center"/>
          </w:tcPr>
          <w:p w14:paraId="7AF6243D" w14:textId="4691DA2C" w:rsidR="009B2DDE" w:rsidRPr="00215064" w:rsidRDefault="009B2DDE" w:rsidP="009B2DDE">
            <w:pPr>
              <w:jc w:val="center"/>
              <w:rPr>
                <w:color w:val="000000"/>
              </w:rPr>
            </w:pPr>
            <w:r>
              <w:rPr>
                <w:color w:val="000000"/>
              </w:rPr>
              <w:t>-</w:t>
            </w:r>
            <w:r w:rsidR="00C56E8E">
              <w:rPr>
                <w:color w:val="000000"/>
              </w:rPr>
              <w:t>.</w:t>
            </w:r>
            <w:r>
              <w:rPr>
                <w:color w:val="000000"/>
              </w:rPr>
              <w:t>13</w:t>
            </w:r>
          </w:p>
        </w:tc>
        <w:tc>
          <w:tcPr>
            <w:tcW w:w="276" w:type="pct"/>
            <w:tcBorders>
              <w:top w:val="nil"/>
              <w:bottom w:val="nil"/>
            </w:tcBorders>
            <w:noWrap/>
            <w:vAlign w:val="center"/>
          </w:tcPr>
          <w:p w14:paraId="4FD9221C" w14:textId="0F19F71B" w:rsidR="009B2DDE" w:rsidRPr="00215064" w:rsidRDefault="00C56E8E" w:rsidP="009B2DDE">
            <w:pPr>
              <w:jc w:val="center"/>
              <w:rPr>
                <w:color w:val="000000"/>
              </w:rPr>
            </w:pPr>
            <w:r>
              <w:rPr>
                <w:color w:val="000000"/>
              </w:rPr>
              <w:t>.</w:t>
            </w:r>
            <w:r w:rsidR="009B2DDE">
              <w:rPr>
                <w:color w:val="000000"/>
              </w:rPr>
              <w:t>09</w:t>
            </w:r>
          </w:p>
        </w:tc>
      </w:tr>
      <w:tr w:rsidR="009B2DDE" w:rsidRPr="00215064" w14:paraId="17160E34" w14:textId="77777777" w:rsidTr="00D65DB0">
        <w:trPr>
          <w:trHeight w:val="300"/>
          <w:jc w:val="center"/>
        </w:trPr>
        <w:tc>
          <w:tcPr>
            <w:tcW w:w="1997" w:type="pct"/>
            <w:tcBorders>
              <w:top w:val="nil"/>
              <w:bottom w:val="nil"/>
            </w:tcBorders>
            <w:noWrap/>
            <w:vAlign w:val="center"/>
          </w:tcPr>
          <w:p w14:paraId="54B09D5E" w14:textId="4299F333" w:rsidR="009B2DDE" w:rsidRPr="00215064" w:rsidRDefault="009B2DDE" w:rsidP="009B2DDE">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1691F133" w14:textId="0619821C"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77DEE107" w14:textId="1BA117A2"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3C6BCFE4" w14:textId="24C1D986" w:rsidR="009B2DDE" w:rsidRPr="00215064" w:rsidRDefault="009B2DDE" w:rsidP="009B2DDE">
            <w:pPr>
              <w:jc w:val="center"/>
              <w:rPr>
                <w:color w:val="000000"/>
              </w:rPr>
            </w:pPr>
            <w:r>
              <w:rPr>
                <w:color w:val="000000"/>
              </w:rPr>
              <w:t>1</w:t>
            </w:r>
            <w:r w:rsidR="00EC7438">
              <w:rPr>
                <w:color w:val="000000"/>
              </w:rPr>
              <w:t>,</w:t>
            </w:r>
            <w:r>
              <w:rPr>
                <w:color w:val="000000"/>
              </w:rPr>
              <w:t>853</w:t>
            </w:r>
          </w:p>
        </w:tc>
        <w:tc>
          <w:tcPr>
            <w:tcW w:w="276" w:type="pct"/>
            <w:tcBorders>
              <w:top w:val="nil"/>
              <w:bottom w:val="nil"/>
            </w:tcBorders>
            <w:noWrap/>
            <w:vAlign w:val="center"/>
          </w:tcPr>
          <w:p w14:paraId="0F132B88" w14:textId="3CCF0DFC" w:rsidR="009B2DDE" w:rsidRPr="00215064" w:rsidRDefault="009B2DDE" w:rsidP="009B2DDE">
            <w:pPr>
              <w:jc w:val="center"/>
              <w:rPr>
                <w:color w:val="000000"/>
              </w:rPr>
            </w:pPr>
            <w:r>
              <w:rPr>
                <w:color w:val="000000"/>
              </w:rPr>
              <w:t>-</w:t>
            </w:r>
            <w:r w:rsidR="00C56E8E">
              <w:rPr>
                <w:color w:val="000000"/>
              </w:rPr>
              <w:t>.</w:t>
            </w:r>
            <w:r>
              <w:rPr>
                <w:color w:val="000000"/>
              </w:rPr>
              <w:t>02</w:t>
            </w:r>
          </w:p>
        </w:tc>
        <w:tc>
          <w:tcPr>
            <w:tcW w:w="289" w:type="pct"/>
            <w:tcBorders>
              <w:top w:val="nil"/>
              <w:bottom w:val="nil"/>
            </w:tcBorders>
            <w:noWrap/>
            <w:vAlign w:val="center"/>
          </w:tcPr>
          <w:p w14:paraId="6D79C1BE" w14:textId="4CFFB0C2" w:rsidR="009B2DDE" w:rsidRPr="00215064" w:rsidRDefault="00C56E8E" w:rsidP="009B2DDE">
            <w:pPr>
              <w:jc w:val="center"/>
              <w:rPr>
                <w:color w:val="000000"/>
              </w:rPr>
            </w:pPr>
            <w:r>
              <w:rPr>
                <w:color w:val="000000"/>
              </w:rPr>
              <w:t>.</w:t>
            </w:r>
            <w:r w:rsidR="009B2DDE">
              <w:rPr>
                <w:color w:val="000000"/>
              </w:rPr>
              <w:t>06</w:t>
            </w:r>
          </w:p>
        </w:tc>
        <w:tc>
          <w:tcPr>
            <w:tcW w:w="276" w:type="pct"/>
            <w:tcBorders>
              <w:top w:val="nil"/>
              <w:bottom w:val="nil"/>
            </w:tcBorders>
            <w:noWrap/>
            <w:vAlign w:val="center"/>
          </w:tcPr>
          <w:p w14:paraId="730A7ED8" w14:textId="3D5A5219"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02</w:t>
            </w:r>
          </w:p>
        </w:tc>
        <w:tc>
          <w:tcPr>
            <w:tcW w:w="262" w:type="pct"/>
            <w:tcBorders>
              <w:top w:val="nil"/>
              <w:bottom w:val="nil"/>
            </w:tcBorders>
            <w:noWrap/>
            <w:vAlign w:val="center"/>
          </w:tcPr>
          <w:p w14:paraId="74B1292A" w14:textId="6C8428B3" w:rsidR="009B2DDE" w:rsidRPr="00215064" w:rsidRDefault="00C56E8E" w:rsidP="009B2DDE">
            <w:pPr>
              <w:jc w:val="center"/>
              <w:rPr>
                <w:color w:val="000000"/>
              </w:rPr>
            </w:pPr>
            <w:r>
              <w:rPr>
                <w:color w:val="000000"/>
              </w:rPr>
              <w:t>.</w:t>
            </w:r>
            <w:r w:rsidR="009B2DDE">
              <w:rPr>
                <w:color w:val="000000"/>
              </w:rPr>
              <w:t>06</w:t>
            </w:r>
          </w:p>
        </w:tc>
        <w:tc>
          <w:tcPr>
            <w:tcW w:w="284" w:type="pct"/>
            <w:tcBorders>
              <w:top w:val="nil"/>
              <w:bottom w:val="nil"/>
            </w:tcBorders>
            <w:noWrap/>
            <w:vAlign w:val="center"/>
          </w:tcPr>
          <w:p w14:paraId="4B852479" w14:textId="7F13B936" w:rsidR="009B2DDE" w:rsidRPr="00215064" w:rsidRDefault="009B2DDE" w:rsidP="009B2DDE">
            <w:pPr>
              <w:jc w:val="center"/>
              <w:rPr>
                <w:color w:val="000000"/>
              </w:rPr>
            </w:pPr>
            <w:r>
              <w:rPr>
                <w:color w:val="000000"/>
              </w:rPr>
              <w:t>-</w:t>
            </w:r>
            <w:r w:rsidR="00C56E8E">
              <w:rPr>
                <w:color w:val="000000"/>
              </w:rPr>
              <w:t>.</w:t>
            </w:r>
            <w:r>
              <w:rPr>
                <w:color w:val="000000"/>
              </w:rPr>
              <w:t>08</w:t>
            </w:r>
          </w:p>
        </w:tc>
        <w:tc>
          <w:tcPr>
            <w:tcW w:w="277" w:type="pct"/>
            <w:tcBorders>
              <w:top w:val="nil"/>
              <w:bottom w:val="nil"/>
            </w:tcBorders>
            <w:noWrap/>
            <w:vAlign w:val="center"/>
          </w:tcPr>
          <w:p w14:paraId="4DD5054E" w14:textId="707C0405" w:rsidR="009B2DDE" w:rsidRPr="00215064" w:rsidRDefault="00C56E8E" w:rsidP="009B2DDE">
            <w:pPr>
              <w:jc w:val="center"/>
              <w:rPr>
                <w:color w:val="000000"/>
              </w:rPr>
            </w:pPr>
            <w:r>
              <w:rPr>
                <w:color w:val="000000"/>
              </w:rPr>
              <w:t>.</w:t>
            </w:r>
            <w:r w:rsidR="009B2DDE">
              <w:rPr>
                <w:color w:val="000000"/>
              </w:rPr>
              <w:t>05</w:t>
            </w:r>
          </w:p>
        </w:tc>
        <w:tc>
          <w:tcPr>
            <w:tcW w:w="276" w:type="pct"/>
            <w:tcBorders>
              <w:top w:val="nil"/>
              <w:bottom w:val="nil"/>
            </w:tcBorders>
            <w:noWrap/>
            <w:vAlign w:val="center"/>
          </w:tcPr>
          <w:p w14:paraId="003968E4" w14:textId="524A7EBE" w:rsidR="009B2DDE" w:rsidRPr="00215064" w:rsidRDefault="009B2DDE" w:rsidP="009B2DDE">
            <w:pPr>
              <w:jc w:val="center"/>
              <w:rPr>
                <w:color w:val="000000"/>
              </w:rPr>
            </w:pPr>
            <w:r>
              <w:rPr>
                <w:color w:val="000000"/>
              </w:rPr>
              <w:t>-</w:t>
            </w:r>
            <w:r w:rsidR="00C56E8E">
              <w:rPr>
                <w:color w:val="000000"/>
              </w:rPr>
              <w:t>.</w:t>
            </w:r>
            <w:r>
              <w:rPr>
                <w:color w:val="000000"/>
              </w:rPr>
              <w:t>09</w:t>
            </w:r>
          </w:p>
        </w:tc>
        <w:tc>
          <w:tcPr>
            <w:tcW w:w="276" w:type="pct"/>
            <w:tcBorders>
              <w:top w:val="nil"/>
              <w:bottom w:val="nil"/>
            </w:tcBorders>
            <w:noWrap/>
            <w:vAlign w:val="center"/>
          </w:tcPr>
          <w:p w14:paraId="3579A75B" w14:textId="3A583704" w:rsidR="009B2DDE" w:rsidRPr="00215064" w:rsidRDefault="00C56E8E" w:rsidP="009B2DDE">
            <w:pPr>
              <w:jc w:val="center"/>
              <w:rPr>
                <w:color w:val="000000"/>
              </w:rPr>
            </w:pPr>
            <w:r>
              <w:rPr>
                <w:color w:val="000000"/>
              </w:rPr>
              <w:t>.</w:t>
            </w:r>
            <w:r w:rsidR="009B2DDE">
              <w:rPr>
                <w:color w:val="000000"/>
              </w:rPr>
              <w:t>05</w:t>
            </w:r>
          </w:p>
        </w:tc>
      </w:tr>
      <w:tr w:rsidR="009B2DDE" w:rsidRPr="00215064" w14:paraId="74A2AB57" w14:textId="77777777" w:rsidTr="00D65DB0">
        <w:trPr>
          <w:trHeight w:val="300"/>
          <w:jc w:val="center"/>
        </w:trPr>
        <w:tc>
          <w:tcPr>
            <w:tcW w:w="1997" w:type="pct"/>
            <w:tcBorders>
              <w:top w:val="nil"/>
              <w:bottom w:val="nil"/>
            </w:tcBorders>
            <w:noWrap/>
            <w:vAlign w:val="center"/>
          </w:tcPr>
          <w:p w14:paraId="442B8EF9" w14:textId="2713BC60" w:rsidR="009B2DDE" w:rsidRPr="00215064" w:rsidRDefault="009B2DDE" w:rsidP="009B2DDE">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5618B521" w14:textId="34DDA444"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0CE9A88E" w14:textId="35F39B65"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7AF402D5" w14:textId="7FACD705" w:rsidR="009B2DDE" w:rsidRPr="00215064" w:rsidRDefault="009B2DDE" w:rsidP="009B2DDE">
            <w:pPr>
              <w:jc w:val="center"/>
              <w:rPr>
                <w:color w:val="000000"/>
              </w:rPr>
            </w:pPr>
            <w:r>
              <w:rPr>
                <w:color w:val="000000"/>
              </w:rPr>
              <w:t>1</w:t>
            </w:r>
            <w:r w:rsidR="00EC7438">
              <w:rPr>
                <w:color w:val="000000"/>
              </w:rPr>
              <w:t>,</w:t>
            </w:r>
            <w:r>
              <w:rPr>
                <w:color w:val="000000"/>
              </w:rPr>
              <w:t>853</w:t>
            </w:r>
          </w:p>
        </w:tc>
        <w:tc>
          <w:tcPr>
            <w:tcW w:w="276" w:type="pct"/>
            <w:tcBorders>
              <w:top w:val="nil"/>
              <w:bottom w:val="nil"/>
            </w:tcBorders>
            <w:noWrap/>
            <w:vAlign w:val="center"/>
          </w:tcPr>
          <w:p w14:paraId="7E1DAEDE" w14:textId="666F6A7A" w:rsidR="009B2DDE" w:rsidRPr="00215064" w:rsidRDefault="009B2DDE" w:rsidP="009B2DDE">
            <w:pPr>
              <w:jc w:val="center"/>
              <w:rPr>
                <w:color w:val="000000"/>
              </w:rPr>
            </w:pPr>
            <w:r>
              <w:rPr>
                <w:color w:val="000000"/>
              </w:rPr>
              <w:t>-</w:t>
            </w:r>
            <w:r w:rsidR="00C56E8E">
              <w:rPr>
                <w:color w:val="000000"/>
              </w:rPr>
              <w:t>.</w:t>
            </w:r>
            <w:r>
              <w:rPr>
                <w:color w:val="000000"/>
              </w:rPr>
              <w:t>04</w:t>
            </w:r>
          </w:p>
        </w:tc>
        <w:tc>
          <w:tcPr>
            <w:tcW w:w="289" w:type="pct"/>
            <w:tcBorders>
              <w:top w:val="nil"/>
              <w:bottom w:val="nil"/>
            </w:tcBorders>
            <w:noWrap/>
            <w:vAlign w:val="center"/>
          </w:tcPr>
          <w:p w14:paraId="53CA86D7" w14:textId="5CA88258" w:rsidR="009B2DDE" w:rsidRPr="00215064" w:rsidRDefault="00C56E8E" w:rsidP="009B2DDE">
            <w:pPr>
              <w:jc w:val="center"/>
              <w:rPr>
                <w:color w:val="000000"/>
              </w:rPr>
            </w:pPr>
            <w:r>
              <w:rPr>
                <w:color w:val="000000"/>
              </w:rPr>
              <w:t>.</w:t>
            </w:r>
            <w:r w:rsidR="009B2DDE">
              <w:rPr>
                <w:color w:val="000000"/>
              </w:rPr>
              <w:t>15</w:t>
            </w:r>
          </w:p>
        </w:tc>
        <w:tc>
          <w:tcPr>
            <w:tcW w:w="276" w:type="pct"/>
            <w:tcBorders>
              <w:top w:val="nil"/>
              <w:bottom w:val="nil"/>
            </w:tcBorders>
            <w:noWrap/>
            <w:vAlign w:val="center"/>
          </w:tcPr>
          <w:p w14:paraId="1BA3BA41" w14:textId="7A94E775"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05</w:t>
            </w:r>
          </w:p>
        </w:tc>
        <w:tc>
          <w:tcPr>
            <w:tcW w:w="262" w:type="pct"/>
            <w:tcBorders>
              <w:top w:val="nil"/>
              <w:bottom w:val="nil"/>
            </w:tcBorders>
            <w:noWrap/>
            <w:vAlign w:val="center"/>
          </w:tcPr>
          <w:p w14:paraId="732D0269" w14:textId="045F52DE" w:rsidR="009B2DDE" w:rsidRPr="00215064" w:rsidRDefault="00C56E8E" w:rsidP="009B2DDE">
            <w:pPr>
              <w:jc w:val="center"/>
              <w:rPr>
                <w:color w:val="000000"/>
              </w:rPr>
            </w:pPr>
            <w:r>
              <w:rPr>
                <w:color w:val="000000"/>
              </w:rPr>
              <w:t>.</w:t>
            </w:r>
            <w:r w:rsidR="009B2DDE">
              <w:rPr>
                <w:color w:val="000000"/>
              </w:rPr>
              <w:t>19</w:t>
            </w:r>
          </w:p>
        </w:tc>
        <w:tc>
          <w:tcPr>
            <w:tcW w:w="284" w:type="pct"/>
            <w:tcBorders>
              <w:top w:val="nil"/>
              <w:bottom w:val="nil"/>
            </w:tcBorders>
            <w:noWrap/>
            <w:vAlign w:val="center"/>
          </w:tcPr>
          <w:p w14:paraId="20C27C32" w14:textId="4C155EDB" w:rsidR="009B2DDE" w:rsidRPr="00215064" w:rsidRDefault="009B2DDE" w:rsidP="009B2DDE">
            <w:pPr>
              <w:jc w:val="center"/>
              <w:rPr>
                <w:color w:val="000000"/>
              </w:rPr>
            </w:pPr>
            <w:r>
              <w:rPr>
                <w:color w:val="000000"/>
              </w:rPr>
              <w:t>-</w:t>
            </w:r>
            <w:r w:rsidR="00C56E8E">
              <w:rPr>
                <w:color w:val="000000"/>
              </w:rPr>
              <w:t>.</w:t>
            </w:r>
            <w:r>
              <w:rPr>
                <w:color w:val="000000"/>
              </w:rPr>
              <w:t>20</w:t>
            </w:r>
          </w:p>
        </w:tc>
        <w:tc>
          <w:tcPr>
            <w:tcW w:w="277" w:type="pct"/>
            <w:tcBorders>
              <w:top w:val="nil"/>
              <w:bottom w:val="nil"/>
            </w:tcBorders>
            <w:noWrap/>
            <w:vAlign w:val="center"/>
          </w:tcPr>
          <w:p w14:paraId="60233BFD" w14:textId="65733C8C" w:rsidR="009B2DDE" w:rsidRPr="00215064" w:rsidRDefault="00C56E8E" w:rsidP="009B2DDE">
            <w:pPr>
              <w:jc w:val="center"/>
              <w:rPr>
                <w:color w:val="000000"/>
              </w:rPr>
            </w:pPr>
            <w:r>
              <w:rPr>
                <w:color w:val="000000"/>
              </w:rPr>
              <w:t>.</w:t>
            </w:r>
            <w:r w:rsidR="009B2DDE">
              <w:rPr>
                <w:color w:val="000000"/>
              </w:rPr>
              <w:t>13</w:t>
            </w:r>
          </w:p>
        </w:tc>
        <w:tc>
          <w:tcPr>
            <w:tcW w:w="276" w:type="pct"/>
            <w:tcBorders>
              <w:top w:val="nil"/>
              <w:bottom w:val="nil"/>
            </w:tcBorders>
            <w:noWrap/>
            <w:vAlign w:val="center"/>
          </w:tcPr>
          <w:p w14:paraId="42C15118" w14:textId="7C5371D0" w:rsidR="009B2DDE" w:rsidRPr="00215064" w:rsidRDefault="009B2DDE" w:rsidP="009B2DDE">
            <w:pPr>
              <w:jc w:val="center"/>
              <w:rPr>
                <w:color w:val="000000"/>
              </w:rPr>
            </w:pPr>
            <w:r>
              <w:rPr>
                <w:color w:val="000000"/>
              </w:rPr>
              <w:t>-</w:t>
            </w:r>
            <w:r w:rsidR="00C56E8E">
              <w:rPr>
                <w:color w:val="000000"/>
              </w:rPr>
              <w:t>.</w:t>
            </w:r>
            <w:r>
              <w:rPr>
                <w:color w:val="000000"/>
              </w:rPr>
              <w:t>29</w:t>
            </w:r>
          </w:p>
        </w:tc>
        <w:tc>
          <w:tcPr>
            <w:tcW w:w="276" w:type="pct"/>
            <w:tcBorders>
              <w:top w:val="nil"/>
              <w:bottom w:val="nil"/>
            </w:tcBorders>
            <w:noWrap/>
            <w:vAlign w:val="center"/>
          </w:tcPr>
          <w:p w14:paraId="0D50ED0C" w14:textId="1148F4C7" w:rsidR="009B2DDE" w:rsidRPr="00215064" w:rsidRDefault="00C56E8E" w:rsidP="009B2DDE">
            <w:pPr>
              <w:jc w:val="center"/>
              <w:rPr>
                <w:color w:val="000000"/>
              </w:rPr>
            </w:pPr>
            <w:r>
              <w:rPr>
                <w:color w:val="000000"/>
              </w:rPr>
              <w:t>.</w:t>
            </w:r>
            <w:r w:rsidR="009B2DDE">
              <w:rPr>
                <w:color w:val="000000"/>
              </w:rPr>
              <w:t>19</w:t>
            </w:r>
          </w:p>
        </w:tc>
      </w:tr>
      <w:tr w:rsidR="009B2DDE" w:rsidRPr="00215064" w14:paraId="4FAC8C83" w14:textId="77777777" w:rsidTr="00D65DB0">
        <w:trPr>
          <w:trHeight w:val="300"/>
          <w:jc w:val="center"/>
        </w:trPr>
        <w:tc>
          <w:tcPr>
            <w:tcW w:w="1997" w:type="pct"/>
            <w:tcBorders>
              <w:top w:val="nil"/>
              <w:bottom w:val="nil"/>
            </w:tcBorders>
            <w:noWrap/>
            <w:vAlign w:val="center"/>
          </w:tcPr>
          <w:p w14:paraId="1F941B79" w14:textId="3B2E8857" w:rsidR="009B2DDE" w:rsidRPr="00215064" w:rsidRDefault="009B2DDE" w:rsidP="009B2DDE">
            <w:pPr>
              <w:rPr>
                <w:color w:val="000000"/>
              </w:rPr>
            </w:pPr>
            <w:r w:rsidRPr="00215064">
              <w:rPr>
                <w:color w:val="000000"/>
              </w:rPr>
              <w:t xml:space="preserve">         Conscientiousness</w:t>
            </w:r>
          </w:p>
        </w:tc>
        <w:tc>
          <w:tcPr>
            <w:tcW w:w="162" w:type="pct"/>
            <w:tcBorders>
              <w:top w:val="nil"/>
              <w:bottom w:val="nil"/>
            </w:tcBorders>
            <w:vAlign w:val="center"/>
          </w:tcPr>
          <w:p w14:paraId="0FEEB5F8" w14:textId="4E28A897"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53C7A9BC" w14:textId="08D88732" w:rsidR="009B2DDE" w:rsidRPr="00215064" w:rsidRDefault="009B2DDE" w:rsidP="009B2DDE">
            <w:pPr>
              <w:jc w:val="center"/>
              <w:rPr>
                <w:color w:val="000000"/>
              </w:rPr>
            </w:pPr>
            <w:r>
              <w:rPr>
                <w:color w:val="000000"/>
              </w:rPr>
              <w:t>3</w:t>
            </w:r>
          </w:p>
        </w:tc>
        <w:tc>
          <w:tcPr>
            <w:tcW w:w="402" w:type="pct"/>
            <w:tcBorders>
              <w:top w:val="nil"/>
              <w:bottom w:val="nil"/>
            </w:tcBorders>
            <w:noWrap/>
            <w:vAlign w:val="center"/>
          </w:tcPr>
          <w:p w14:paraId="2DC76571" w14:textId="6792A410" w:rsidR="009B2DDE" w:rsidRPr="00215064" w:rsidRDefault="009B2DDE" w:rsidP="009B2DDE">
            <w:pPr>
              <w:jc w:val="center"/>
              <w:rPr>
                <w:color w:val="000000"/>
              </w:rPr>
            </w:pPr>
            <w:r>
              <w:rPr>
                <w:color w:val="000000"/>
              </w:rPr>
              <w:t>1</w:t>
            </w:r>
            <w:r w:rsidR="00EC7438">
              <w:rPr>
                <w:color w:val="000000"/>
              </w:rPr>
              <w:t>,</w:t>
            </w:r>
            <w:r>
              <w:rPr>
                <w:color w:val="000000"/>
              </w:rPr>
              <w:t>853</w:t>
            </w:r>
          </w:p>
        </w:tc>
        <w:tc>
          <w:tcPr>
            <w:tcW w:w="276" w:type="pct"/>
            <w:tcBorders>
              <w:top w:val="nil"/>
              <w:bottom w:val="nil"/>
            </w:tcBorders>
            <w:noWrap/>
            <w:vAlign w:val="center"/>
          </w:tcPr>
          <w:p w14:paraId="558B7937" w14:textId="4624C0F3" w:rsidR="009B2DDE" w:rsidRPr="00215064" w:rsidRDefault="009B2DDE" w:rsidP="009B2DDE">
            <w:pPr>
              <w:jc w:val="center"/>
              <w:rPr>
                <w:color w:val="000000"/>
              </w:rPr>
            </w:pPr>
            <w:r>
              <w:rPr>
                <w:color w:val="000000"/>
              </w:rPr>
              <w:t>-</w:t>
            </w:r>
            <w:r w:rsidR="00C56E8E">
              <w:rPr>
                <w:color w:val="000000"/>
              </w:rPr>
              <w:t>.</w:t>
            </w:r>
            <w:r>
              <w:rPr>
                <w:color w:val="000000"/>
              </w:rPr>
              <w:t>10</w:t>
            </w:r>
          </w:p>
        </w:tc>
        <w:tc>
          <w:tcPr>
            <w:tcW w:w="289" w:type="pct"/>
            <w:tcBorders>
              <w:top w:val="nil"/>
              <w:bottom w:val="nil"/>
            </w:tcBorders>
            <w:noWrap/>
            <w:vAlign w:val="center"/>
          </w:tcPr>
          <w:p w14:paraId="62B612A9" w14:textId="42840F3B" w:rsidR="009B2DDE" w:rsidRPr="00215064" w:rsidRDefault="00C56E8E" w:rsidP="009B2DDE">
            <w:pPr>
              <w:jc w:val="center"/>
              <w:rPr>
                <w:color w:val="000000"/>
              </w:rPr>
            </w:pPr>
            <w:r>
              <w:rPr>
                <w:color w:val="000000"/>
              </w:rPr>
              <w:t>.</w:t>
            </w:r>
            <w:r w:rsidR="009B2DDE">
              <w:rPr>
                <w:color w:val="000000"/>
              </w:rPr>
              <w:t>12</w:t>
            </w:r>
          </w:p>
        </w:tc>
        <w:tc>
          <w:tcPr>
            <w:tcW w:w="276" w:type="pct"/>
            <w:tcBorders>
              <w:top w:val="nil"/>
              <w:bottom w:val="nil"/>
            </w:tcBorders>
            <w:noWrap/>
            <w:vAlign w:val="center"/>
          </w:tcPr>
          <w:p w14:paraId="7DF6DBDF" w14:textId="158571A5"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13</w:t>
            </w:r>
          </w:p>
        </w:tc>
        <w:tc>
          <w:tcPr>
            <w:tcW w:w="262" w:type="pct"/>
            <w:tcBorders>
              <w:top w:val="nil"/>
              <w:bottom w:val="nil"/>
            </w:tcBorders>
            <w:noWrap/>
            <w:vAlign w:val="center"/>
          </w:tcPr>
          <w:p w14:paraId="025DEB3C" w14:textId="41E1EC57" w:rsidR="009B2DDE" w:rsidRPr="00215064" w:rsidRDefault="00C56E8E" w:rsidP="009B2DDE">
            <w:pPr>
              <w:jc w:val="center"/>
              <w:rPr>
                <w:color w:val="000000"/>
              </w:rPr>
            </w:pPr>
            <w:r>
              <w:rPr>
                <w:color w:val="000000"/>
              </w:rPr>
              <w:t>.</w:t>
            </w:r>
            <w:r w:rsidR="009B2DDE">
              <w:rPr>
                <w:color w:val="000000"/>
              </w:rPr>
              <w:t>15</w:t>
            </w:r>
          </w:p>
        </w:tc>
        <w:tc>
          <w:tcPr>
            <w:tcW w:w="284" w:type="pct"/>
            <w:tcBorders>
              <w:top w:val="nil"/>
              <w:bottom w:val="nil"/>
            </w:tcBorders>
            <w:noWrap/>
            <w:vAlign w:val="center"/>
          </w:tcPr>
          <w:p w14:paraId="6815FB97" w14:textId="66373A2D" w:rsidR="009B2DDE" w:rsidRPr="00215064" w:rsidRDefault="009B2DDE" w:rsidP="009B2DDE">
            <w:pPr>
              <w:jc w:val="center"/>
              <w:rPr>
                <w:color w:val="000000"/>
              </w:rPr>
            </w:pPr>
            <w:r>
              <w:rPr>
                <w:color w:val="000000"/>
              </w:rPr>
              <w:t>-</w:t>
            </w:r>
            <w:r w:rsidR="00C56E8E">
              <w:rPr>
                <w:color w:val="000000"/>
              </w:rPr>
              <w:t>.</w:t>
            </w:r>
            <w:r>
              <w:rPr>
                <w:color w:val="000000"/>
              </w:rPr>
              <w:t>23</w:t>
            </w:r>
          </w:p>
        </w:tc>
        <w:tc>
          <w:tcPr>
            <w:tcW w:w="277" w:type="pct"/>
            <w:tcBorders>
              <w:top w:val="nil"/>
              <w:bottom w:val="nil"/>
            </w:tcBorders>
            <w:noWrap/>
            <w:vAlign w:val="center"/>
          </w:tcPr>
          <w:p w14:paraId="2E61C2CD" w14:textId="2B65F1C5" w:rsidR="009B2DDE" w:rsidRPr="00215064" w:rsidRDefault="00C56E8E" w:rsidP="009B2DDE">
            <w:pPr>
              <w:jc w:val="center"/>
              <w:rPr>
                <w:color w:val="000000"/>
              </w:rPr>
            </w:pPr>
            <w:r>
              <w:rPr>
                <w:color w:val="000000"/>
              </w:rPr>
              <w:t>.</w:t>
            </w:r>
            <w:r w:rsidR="009B2DDE">
              <w:rPr>
                <w:color w:val="000000"/>
              </w:rPr>
              <w:t>03</w:t>
            </w:r>
          </w:p>
        </w:tc>
        <w:tc>
          <w:tcPr>
            <w:tcW w:w="276" w:type="pct"/>
            <w:tcBorders>
              <w:top w:val="nil"/>
              <w:bottom w:val="nil"/>
            </w:tcBorders>
            <w:noWrap/>
            <w:vAlign w:val="center"/>
          </w:tcPr>
          <w:p w14:paraId="777AEF03" w14:textId="64CC4EE8" w:rsidR="009B2DDE" w:rsidRPr="00215064" w:rsidRDefault="009B2DDE" w:rsidP="009B2DDE">
            <w:pPr>
              <w:jc w:val="center"/>
              <w:rPr>
                <w:color w:val="000000"/>
              </w:rPr>
            </w:pPr>
            <w:r>
              <w:rPr>
                <w:color w:val="000000"/>
              </w:rPr>
              <w:t>-</w:t>
            </w:r>
            <w:r w:rsidR="00C56E8E">
              <w:rPr>
                <w:color w:val="000000"/>
              </w:rPr>
              <w:t>.</w:t>
            </w:r>
            <w:r>
              <w:rPr>
                <w:color w:val="000000"/>
              </w:rPr>
              <w:t>32</w:t>
            </w:r>
          </w:p>
        </w:tc>
        <w:tc>
          <w:tcPr>
            <w:tcW w:w="276" w:type="pct"/>
            <w:tcBorders>
              <w:top w:val="nil"/>
              <w:bottom w:val="nil"/>
            </w:tcBorders>
            <w:noWrap/>
            <w:vAlign w:val="center"/>
          </w:tcPr>
          <w:p w14:paraId="42303D4D" w14:textId="3949E0F7" w:rsidR="009B2DDE" w:rsidRPr="00215064" w:rsidRDefault="00C56E8E" w:rsidP="009B2DDE">
            <w:pPr>
              <w:jc w:val="center"/>
              <w:rPr>
                <w:color w:val="000000"/>
              </w:rPr>
            </w:pPr>
            <w:r>
              <w:rPr>
                <w:color w:val="000000"/>
              </w:rPr>
              <w:t>.</w:t>
            </w:r>
            <w:r w:rsidR="009B2DDE">
              <w:rPr>
                <w:color w:val="000000"/>
              </w:rPr>
              <w:t>06</w:t>
            </w:r>
          </w:p>
        </w:tc>
      </w:tr>
      <w:tr w:rsidR="009B2DDE" w:rsidRPr="00215064" w14:paraId="07A06F87" w14:textId="77777777" w:rsidTr="00D65DB0">
        <w:trPr>
          <w:trHeight w:val="300"/>
          <w:jc w:val="center"/>
        </w:trPr>
        <w:tc>
          <w:tcPr>
            <w:tcW w:w="1997" w:type="pct"/>
            <w:tcBorders>
              <w:top w:val="nil"/>
              <w:bottom w:val="single" w:sz="4" w:space="0" w:color="auto"/>
            </w:tcBorders>
            <w:noWrap/>
            <w:vAlign w:val="center"/>
          </w:tcPr>
          <w:p w14:paraId="299759C1" w14:textId="033146CE" w:rsidR="009B2DDE" w:rsidRPr="00215064" w:rsidRDefault="009B2DDE" w:rsidP="009B2DDE">
            <w:pPr>
              <w:rPr>
                <w:color w:val="000000"/>
              </w:rPr>
            </w:pPr>
            <w:r w:rsidRPr="00215064">
              <w:rPr>
                <w:color w:val="000000"/>
              </w:rPr>
              <w:t xml:space="preserve">         Openness</w:t>
            </w:r>
          </w:p>
        </w:tc>
        <w:tc>
          <w:tcPr>
            <w:tcW w:w="162" w:type="pct"/>
            <w:tcBorders>
              <w:top w:val="nil"/>
              <w:bottom w:val="single" w:sz="4" w:space="0" w:color="auto"/>
            </w:tcBorders>
            <w:vAlign w:val="center"/>
          </w:tcPr>
          <w:p w14:paraId="2E5B04A0" w14:textId="0609D217" w:rsidR="009B2DDE" w:rsidRPr="00215064" w:rsidRDefault="009B2DDE" w:rsidP="009B2DDE">
            <w:pPr>
              <w:jc w:val="center"/>
              <w:rPr>
                <w:color w:val="000000"/>
              </w:rPr>
            </w:pPr>
            <w:r>
              <w:rPr>
                <w:color w:val="000000"/>
              </w:rPr>
              <w:t>1</w:t>
            </w:r>
          </w:p>
        </w:tc>
        <w:tc>
          <w:tcPr>
            <w:tcW w:w="223" w:type="pct"/>
            <w:tcBorders>
              <w:top w:val="nil"/>
              <w:bottom w:val="single" w:sz="4" w:space="0" w:color="auto"/>
            </w:tcBorders>
            <w:noWrap/>
            <w:vAlign w:val="center"/>
          </w:tcPr>
          <w:p w14:paraId="74CD3AD9" w14:textId="41CD7F31" w:rsidR="009B2DDE" w:rsidRPr="00215064" w:rsidRDefault="009B2DDE" w:rsidP="009B2DDE">
            <w:pPr>
              <w:jc w:val="center"/>
              <w:rPr>
                <w:color w:val="000000"/>
              </w:rPr>
            </w:pPr>
            <w:r>
              <w:rPr>
                <w:color w:val="000000"/>
              </w:rPr>
              <w:t>3</w:t>
            </w:r>
          </w:p>
        </w:tc>
        <w:tc>
          <w:tcPr>
            <w:tcW w:w="402" w:type="pct"/>
            <w:tcBorders>
              <w:top w:val="nil"/>
              <w:bottom w:val="single" w:sz="4" w:space="0" w:color="auto"/>
            </w:tcBorders>
            <w:noWrap/>
            <w:vAlign w:val="center"/>
          </w:tcPr>
          <w:p w14:paraId="0057970A" w14:textId="19F1AD50" w:rsidR="009B2DDE" w:rsidRPr="00215064" w:rsidRDefault="009B2DDE" w:rsidP="009B2DDE">
            <w:pPr>
              <w:jc w:val="center"/>
              <w:rPr>
                <w:color w:val="000000"/>
              </w:rPr>
            </w:pPr>
            <w:r>
              <w:rPr>
                <w:color w:val="000000"/>
              </w:rPr>
              <w:t>1</w:t>
            </w:r>
            <w:r w:rsidR="00EC7438">
              <w:rPr>
                <w:color w:val="000000"/>
              </w:rPr>
              <w:t>,</w:t>
            </w:r>
            <w:r>
              <w:rPr>
                <w:color w:val="000000"/>
              </w:rPr>
              <w:t>853</w:t>
            </w:r>
          </w:p>
        </w:tc>
        <w:tc>
          <w:tcPr>
            <w:tcW w:w="276" w:type="pct"/>
            <w:tcBorders>
              <w:top w:val="nil"/>
              <w:bottom w:val="single" w:sz="4" w:space="0" w:color="auto"/>
            </w:tcBorders>
            <w:noWrap/>
            <w:vAlign w:val="center"/>
          </w:tcPr>
          <w:p w14:paraId="3B4A0604" w14:textId="09F8A9FF" w:rsidR="009B2DDE" w:rsidRPr="00215064" w:rsidRDefault="00C56E8E" w:rsidP="009B2DDE">
            <w:pPr>
              <w:jc w:val="center"/>
              <w:rPr>
                <w:color w:val="000000"/>
              </w:rPr>
            </w:pPr>
            <w:r>
              <w:rPr>
                <w:color w:val="000000"/>
              </w:rPr>
              <w:t>.</w:t>
            </w:r>
            <w:r w:rsidR="009B2DDE">
              <w:rPr>
                <w:color w:val="000000"/>
              </w:rPr>
              <w:t>00</w:t>
            </w:r>
          </w:p>
        </w:tc>
        <w:tc>
          <w:tcPr>
            <w:tcW w:w="289" w:type="pct"/>
            <w:tcBorders>
              <w:top w:val="nil"/>
              <w:bottom w:val="single" w:sz="4" w:space="0" w:color="auto"/>
            </w:tcBorders>
            <w:noWrap/>
            <w:vAlign w:val="center"/>
          </w:tcPr>
          <w:p w14:paraId="21D5A7D1" w14:textId="0CDD6B3C" w:rsidR="009B2DDE" w:rsidRPr="00215064" w:rsidRDefault="00C56E8E" w:rsidP="009B2DDE">
            <w:pPr>
              <w:jc w:val="center"/>
              <w:rPr>
                <w:color w:val="000000"/>
              </w:rPr>
            </w:pPr>
            <w:r>
              <w:rPr>
                <w:color w:val="000000"/>
              </w:rPr>
              <w:t>.</w:t>
            </w:r>
            <w:r w:rsidR="009B2DDE">
              <w:rPr>
                <w:color w:val="000000"/>
              </w:rPr>
              <w:t>07</w:t>
            </w:r>
          </w:p>
        </w:tc>
        <w:tc>
          <w:tcPr>
            <w:tcW w:w="276" w:type="pct"/>
            <w:tcBorders>
              <w:top w:val="nil"/>
              <w:bottom w:val="single" w:sz="4" w:space="0" w:color="auto"/>
            </w:tcBorders>
            <w:noWrap/>
            <w:vAlign w:val="center"/>
          </w:tcPr>
          <w:p w14:paraId="1C93AF0E" w14:textId="1169FB5B" w:rsidR="009B2DDE" w:rsidRPr="00215064" w:rsidRDefault="00C56E8E" w:rsidP="009B2DDE">
            <w:pPr>
              <w:jc w:val="center"/>
              <w:rPr>
                <w:b/>
                <w:bCs/>
                <w:color w:val="000000"/>
              </w:rPr>
            </w:pPr>
            <w:r>
              <w:rPr>
                <w:b/>
                <w:bCs/>
                <w:color w:val="000000"/>
              </w:rPr>
              <w:t>.</w:t>
            </w:r>
            <w:r w:rsidR="009B2DDE">
              <w:rPr>
                <w:b/>
                <w:bCs/>
                <w:color w:val="000000"/>
              </w:rPr>
              <w:t>00</w:t>
            </w:r>
          </w:p>
        </w:tc>
        <w:tc>
          <w:tcPr>
            <w:tcW w:w="262" w:type="pct"/>
            <w:tcBorders>
              <w:top w:val="nil"/>
              <w:bottom w:val="single" w:sz="4" w:space="0" w:color="auto"/>
            </w:tcBorders>
            <w:noWrap/>
            <w:vAlign w:val="center"/>
          </w:tcPr>
          <w:p w14:paraId="68AF736A" w14:textId="0B40D2DA" w:rsidR="009B2DDE" w:rsidRPr="00215064" w:rsidRDefault="00C56E8E" w:rsidP="009B2DDE">
            <w:pPr>
              <w:jc w:val="center"/>
              <w:rPr>
                <w:color w:val="000000"/>
              </w:rPr>
            </w:pPr>
            <w:r>
              <w:rPr>
                <w:color w:val="000000"/>
              </w:rPr>
              <w:t>.</w:t>
            </w:r>
            <w:r w:rsidR="009B2DDE">
              <w:rPr>
                <w:color w:val="000000"/>
              </w:rPr>
              <w:t>07</w:t>
            </w:r>
          </w:p>
        </w:tc>
        <w:tc>
          <w:tcPr>
            <w:tcW w:w="284" w:type="pct"/>
            <w:tcBorders>
              <w:top w:val="nil"/>
              <w:bottom w:val="single" w:sz="4" w:space="0" w:color="auto"/>
            </w:tcBorders>
            <w:noWrap/>
            <w:vAlign w:val="center"/>
          </w:tcPr>
          <w:p w14:paraId="2DEBA6B7" w14:textId="15598219" w:rsidR="009B2DDE" w:rsidRPr="00215064" w:rsidRDefault="009B2DDE" w:rsidP="009B2DDE">
            <w:pPr>
              <w:jc w:val="center"/>
              <w:rPr>
                <w:color w:val="000000"/>
              </w:rPr>
            </w:pPr>
            <w:r>
              <w:rPr>
                <w:color w:val="000000"/>
              </w:rPr>
              <w:t>-</w:t>
            </w:r>
            <w:r w:rsidR="00C56E8E">
              <w:rPr>
                <w:color w:val="000000"/>
              </w:rPr>
              <w:t>.</w:t>
            </w:r>
            <w:r>
              <w:rPr>
                <w:color w:val="000000"/>
              </w:rPr>
              <w:t>08</w:t>
            </w:r>
          </w:p>
        </w:tc>
        <w:tc>
          <w:tcPr>
            <w:tcW w:w="277" w:type="pct"/>
            <w:tcBorders>
              <w:top w:val="nil"/>
              <w:bottom w:val="single" w:sz="4" w:space="0" w:color="auto"/>
            </w:tcBorders>
            <w:noWrap/>
            <w:vAlign w:val="center"/>
          </w:tcPr>
          <w:p w14:paraId="446781F6" w14:textId="3ABB33EB" w:rsidR="009B2DDE" w:rsidRPr="00215064" w:rsidRDefault="00C56E8E" w:rsidP="009B2DDE">
            <w:pPr>
              <w:jc w:val="center"/>
              <w:rPr>
                <w:color w:val="000000"/>
              </w:rPr>
            </w:pPr>
            <w:r>
              <w:rPr>
                <w:color w:val="000000"/>
              </w:rPr>
              <w:t>.</w:t>
            </w:r>
            <w:r w:rsidR="009B2DDE">
              <w:rPr>
                <w:color w:val="000000"/>
              </w:rPr>
              <w:t>08</w:t>
            </w:r>
          </w:p>
        </w:tc>
        <w:tc>
          <w:tcPr>
            <w:tcW w:w="276" w:type="pct"/>
            <w:tcBorders>
              <w:top w:val="nil"/>
              <w:bottom w:val="single" w:sz="4" w:space="0" w:color="auto"/>
            </w:tcBorders>
            <w:noWrap/>
            <w:vAlign w:val="center"/>
          </w:tcPr>
          <w:p w14:paraId="51F19F25" w14:textId="7CC180A4" w:rsidR="009B2DDE" w:rsidRPr="00215064" w:rsidRDefault="009B2DDE" w:rsidP="009B2DDE">
            <w:pPr>
              <w:jc w:val="center"/>
              <w:rPr>
                <w:color w:val="000000"/>
              </w:rPr>
            </w:pPr>
            <w:r>
              <w:rPr>
                <w:color w:val="000000"/>
              </w:rPr>
              <w:t>-</w:t>
            </w:r>
            <w:r w:rsidR="00C56E8E">
              <w:rPr>
                <w:color w:val="000000"/>
              </w:rPr>
              <w:t>.</w:t>
            </w:r>
            <w:r>
              <w:rPr>
                <w:color w:val="000000"/>
              </w:rPr>
              <w:t>09</w:t>
            </w:r>
          </w:p>
        </w:tc>
        <w:tc>
          <w:tcPr>
            <w:tcW w:w="276" w:type="pct"/>
            <w:tcBorders>
              <w:top w:val="nil"/>
              <w:bottom w:val="single" w:sz="4" w:space="0" w:color="auto"/>
            </w:tcBorders>
            <w:noWrap/>
            <w:vAlign w:val="center"/>
          </w:tcPr>
          <w:p w14:paraId="3D73340B" w14:textId="57E8F5AB" w:rsidR="009B2DDE" w:rsidRPr="00215064" w:rsidRDefault="00C56E8E" w:rsidP="009B2DDE">
            <w:pPr>
              <w:jc w:val="center"/>
              <w:rPr>
                <w:color w:val="000000"/>
              </w:rPr>
            </w:pPr>
            <w:r>
              <w:rPr>
                <w:color w:val="000000"/>
              </w:rPr>
              <w:t>.</w:t>
            </w:r>
            <w:r w:rsidR="009B2DDE">
              <w:rPr>
                <w:color w:val="000000"/>
              </w:rPr>
              <w:t>09</w:t>
            </w:r>
          </w:p>
        </w:tc>
      </w:tr>
      <w:tr w:rsidR="003C3F5E" w:rsidRPr="00215064" w14:paraId="48616ACA" w14:textId="77777777" w:rsidTr="00D65DB0">
        <w:trPr>
          <w:trHeight w:val="300"/>
          <w:jc w:val="center"/>
        </w:trPr>
        <w:tc>
          <w:tcPr>
            <w:tcW w:w="1997" w:type="pct"/>
            <w:tcBorders>
              <w:top w:val="single" w:sz="4" w:space="0" w:color="auto"/>
              <w:bottom w:val="nil"/>
            </w:tcBorders>
            <w:noWrap/>
            <w:vAlign w:val="center"/>
          </w:tcPr>
          <w:p w14:paraId="30E3463E" w14:textId="168B7BF8" w:rsidR="003C3F5E" w:rsidRPr="00215064" w:rsidRDefault="001B22AB" w:rsidP="003C3F5E">
            <w:pPr>
              <w:rPr>
                <w:color w:val="000000"/>
              </w:rPr>
            </w:pPr>
            <w:r w:rsidRPr="00A23697">
              <w:rPr>
                <w:color w:val="000000"/>
              </w:rPr>
              <w:lastRenderedPageBreak/>
              <w:t xml:space="preserve">   </w:t>
            </w:r>
            <w:r>
              <w:rPr>
                <w:color w:val="000000"/>
              </w:rPr>
              <w:t>Problematic a</w:t>
            </w:r>
            <w:r w:rsidRPr="001C730D">
              <w:rPr>
                <w:color w:val="000000"/>
              </w:rPr>
              <w:t>lcohol consumption</w:t>
            </w:r>
          </w:p>
        </w:tc>
        <w:tc>
          <w:tcPr>
            <w:tcW w:w="162" w:type="pct"/>
            <w:tcBorders>
              <w:top w:val="single" w:sz="4" w:space="0" w:color="auto"/>
              <w:bottom w:val="nil"/>
            </w:tcBorders>
            <w:vAlign w:val="center"/>
          </w:tcPr>
          <w:p w14:paraId="1A0A74D8" w14:textId="77777777" w:rsidR="003C3F5E" w:rsidRPr="00215064" w:rsidRDefault="003C3F5E" w:rsidP="003C3F5E">
            <w:pPr>
              <w:jc w:val="center"/>
              <w:rPr>
                <w:color w:val="000000"/>
              </w:rPr>
            </w:pPr>
          </w:p>
        </w:tc>
        <w:tc>
          <w:tcPr>
            <w:tcW w:w="223" w:type="pct"/>
            <w:tcBorders>
              <w:top w:val="single" w:sz="4" w:space="0" w:color="auto"/>
              <w:bottom w:val="nil"/>
            </w:tcBorders>
            <w:noWrap/>
            <w:vAlign w:val="center"/>
          </w:tcPr>
          <w:p w14:paraId="1E313E6A" w14:textId="77777777" w:rsidR="003C3F5E" w:rsidRPr="00215064" w:rsidRDefault="003C3F5E" w:rsidP="003C3F5E">
            <w:pPr>
              <w:jc w:val="center"/>
              <w:rPr>
                <w:color w:val="000000"/>
              </w:rPr>
            </w:pPr>
          </w:p>
        </w:tc>
        <w:tc>
          <w:tcPr>
            <w:tcW w:w="402" w:type="pct"/>
            <w:tcBorders>
              <w:top w:val="single" w:sz="4" w:space="0" w:color="auto"/>
              <w:bottom w:val="nil"/>
            </w:tcBorders>
            <w:noWrap/>
            <w:vAlign w:val="center"/>
          </w:tcPr>
          <w:p w14:paraId="623427F8" w14:textId="77777777" w:rsidR="003C3F5E" w:rsidRPr="00215064" w:rsidRDefault="003C3F5E" w:rsidP="003C3F5E">
            <w:pPr>
              <w:jc w:val="center"/>
              <w:rPr>
                <w:color w:val="000000"/>
              </w:rPr>
            </w:pPr>
          </w:p>
        </w:tc>
        <w:tc>
          <w:tcPr>
            <w:tcW w:w="276" w:type="pct"/>
            <w:tcBorders>
              <w:top w:val="single" w:sz="4" w:space="0" w:color="auto"/>
              <w:bottom w:val="nil"/>
            </w:tcBorders>
            <w:noWrap/>
            <w:vAlign w:val="center"/>
          </w:tcPr>
          <w:p w14:paraId="05EE4F88" w14:textId="77777777" w:rsidR="003C3F5E" w:rsidRPr="00215064" w:rsidRDefault="003C3F5E" w:rsidP="003C3F5E">
            <w:pPr>
              <w:jc w:val="center"/>
              <w:rPr>
                <w:color w:val="000000"/>
              </w:rPr>
            </w:pPr>
          </w:p>
        </w:tc>
        <w:tc>
          <w:tcPr>
            <w:tcW w:w="289" w:type="pct"/>
            <w:tcBorders>
              <w:top w:val="single" w:sz="4" w:space="0" w:color="auto"/>
              <w:bottom w:val="nil"/>
            </w:tcBorders>
            <w:noWrap/>
            <w:vAlign w:val="center"/>
          </w:tcPr>
          <w:p w14:paraId="226DC03E" w14:textId="77777777" w:rsidR="003C3F5E" w:rsidRPr="00215064" w:rsidRDefault="003C3F5E" w:rsidP="003C3F5E">
            <w:pPr>
              <w:jc w:val="center"/>
              <w:rPr>
                <w:color w:val="000000"/>
              </w:rPr>
            </w:pPr>
          </w:p>
        </w:tc>
        <w:tc>
          <w:tcPr>
            <w:tcW w:w="276" w:type="pct"/>
            <w:tcBorders>
              <w:top w:val="single" w:sz="4" w:space="0" w:color="auto"/>
              <w:bottom w:val="nil"/>
            </w:tcBorders>
            <w:noWrap/>
            <w:vAlign w:val="center"/>
          </w:tcPr>
          <w:p w14:paraId="6774C7F6" w14:textId="77777777" w:rsidR="003C3F5E" w:rsidRPr="00215064" w:rsidRDefault="003C3F5E" w:rsidP="003C3F5E">
            <w:pPr>
              <w:jc w:val="center"/>
              <w:rPr>
                <w:b/>
                <w:bCs/>
                <w:color w:val="000000"/>
              </w:rPr>
            </w:pPr>
          </w:p>
        </w:tc>
        <w:tc>
          <w:tcPr>
            <w:tcW w:w="262" w:type="pct"/>
            <w:tcBorders>
              <w:top w:val="single" w:sz="4" w:space="0" w:color="auto"/>
              <w:bottom w:val="nil"/>
            </w:tcBorders>
            <w:noWrap/>
            <w:vAlign w:val="center"/>
          </w:tcPr>
          <w:p w14:paraId="0628267A" w14:textId="77777777" w:rsidR="003C3F5E" w:rsidRPr="00215064" w:rsidRDefault="003C3F5E" w:rsidP="003C3F5E">
            <w:pPr>
              <w:jc w:val="center"/>
              <w:rPr>
                <w:color w:val="000000"/>
              </w:rPr>
            </w:pPr>
          </w:p>
        </w:tc>
        <w:tc>
          <w:tcPr>
            <w:tcW w:w="284" w:type="pct"/>
            <w:tcBorders>
              <w:top w:val="single" w:sz="4" w:space="0" w:color="auto"/>
              <w:bottom w:val="nil"/>
            </w:tcBorders>
            <w:noWrap/>
            <w:vAlign w:val="center"/>
          </w:tcPr>
          <w:p w14:paraId="4D58BE55" w14:textId="77777777" w:rsidR="003C3F5E" w:rsidRPr="00215064" w:rsidRDefault="003C3F5E" w:rsidP="003C3F5E">
            <w:pPr>
              <w:jc w:val="center"/>
              <w:rPr>
                <w:color w:val="000000"/>
              </w:rPr>
            </w:pPr>
          </w:p>
        </w:tc>
        <w:tc>
          <w:tcPr>
            <w:tcW w:w="277" w:type="pct"/>
            <w:tcBorders>
              <w:top w:val="single" w:sz="4" w:space="0" w:color="auto"/>
              <w:bottom w:val="nil"/>
            </w:tcBorders>
            <w:noWrap/>
            <w:vAlign w:val="center"/>
          </w:tcPr>
          <w:p w14:paraId="608A9C91" w14:textId="77777777" w:rsidR="003C3F5E" w:rsidRPr="00215064" w:rsidRDefault="003C3F5E" w:rsidP="003C3F5E">
            <w:pPr>
              <w:jc w:val="center"/>
              <w:rPr>
                <w:color w:val="000000"/>
              </w:rPr>
            </w:pPr>
          </w:p>
        </w:tc>
        <w:tc>
          <w:tcPr>
            <w:tcW w:w="276" w:type="pct"/>
            <w:tcBorders>
              <w:top w:val="single" w:sz="4" w:space="0" w:color="auto"/>
              <w:bottom w:val="nil"/>
            </w:tcBorders>
            <w:noWrap/>
            <w:vAlign w:val="center"/>
          </w:tcPr>
          <w:p w14:paraId="40A550C6" w14:textId="77777777" w:rsidR="003C3F5E" w:rsidRPr="00215064" w:rsidRDefault="003C3F5E" w:rsidP="003C3F5E">
            <w:pPr>
              <w:jc w:val="center"/>
              <w:rPr>
                <w:color w:val="000000"/>
              </w:rPr>
            </w:pPr>
          </w:p>
        </w:tc>
        <w:tc>
          <w:tcPr>
            <w:tcW w:w="276" w:type="pct"/>
            <w:tcBorders>
              <w:top w:val="single" w:sz="4" w:space="0" w:color="auto"/>
              <w:bottom w:val="nil"/>
            </w:tcBorders>
            <w:noWrap/>
            <w:vAlign w:val="center"/>
          </w:tcPr>
          <w:p w14:paraId="21189D90" w14:textId="77777777" w:rsidR="003C3F5E" w:rsidRPr="00215064" w:rsidRDefault="003C3F5E" w:rsidP="003C3F5E">
            <w:pPr>
              <w:jc w:val="center"/>
              <w:rPr>
                <w:color w:val="000000"/>
              </w:rPr>
            </w:pPr>
          </w:p>
        </w:tc>
      </w:tr>
      <w:tr w:rsidR="009B2DDE" w:rsidRPr="00215064" w14:paraId="63C56CF6" w14:textId="77777777" w:rsidTr="00D65DB0">
        <w:trPr>
          <w:trHeight w:val="300"/>
          <w:jc w:val="center"/>
        </w:trPr>
        <w:tc>
          <w:tcPr>
            <w:tcW w:w="1997" w:type="pct"/>
            <w:tcBorders>
              <w:top w:val="nil"/>
              <w:bottom w:val="nil"/>
            </w:tcBorders>
            <w:noWrap/>
            <w:vAlign w:val="center"/>
          </w:tcPr>
          <w:p w14:paraId="5C4A9A2D" w14:textId="2208C549" w:rsidR="009B2DDE" w:rsidRPr="00215064" w:rsidRDefault="009B2DDE" w:rsidP="009B2DDE">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3509A589" w14:textId="121C2BD3"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4E2055E8" w14:textId="5DCA0A01"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498C76A7" w14:textId="58DFBA0F" w:rsidR="009B2DDE" w:rsidRPr="00215064" w:rsidRDefault="009B2DDE" w:rsidP="009B2DDE">
            <w:pPr>
              <w:jc w:val="center"/>
              <w:rPr>
                <w:color w:val="000000"/>
              </w:rPr>
            </w:pPr>
            <w:r>
              <w:rPr>
                <w:color w:val="000000"/>
              </w:rPr>
              <w:t>2</w:t>
            </w:r>
            <w:r w:rsidR="00EC7438">
              <w:rPr>
                <w:color w:val="000000"/>
              </w:rPr>
              <w:t>,</w:t>
            </w:r>
            <w:r>
              <w:rPr>
                <w:color w:val="000000"/>
              </w:rPr>
              <w:t>457</w:t>
            </w:r>
          </w:p>
        </w:tc>
        <w:tc>
          <w:tcPr>
            <w:tcW w:w="276" w:type="pct"/>
            <w:tcBorders>
              <w:top w:val="nil"/>
              <w:bottom w:val="nil"/>
            </w:tcBorders>
            <w:noWrap/>
            <w:vAlign w:val="center"/>
          </w:tcPr>
          <w:p w14:paraId="2CB0C88D" w14:textId="7CEAD587" w:rsidR="009B2DDE" w:rsidRPr="00215064" w:rsidRDefault="009B2DDE" w:rsidP="009B2DDE">
            <w:pPr>
              <w:jc w:val="center"/>
              <w:rPr>
                <w:color w:val="000000"/>
              </w:rPr>
            </w:pPr>
            <w:r>
              <w:rPr>
                <w:color w:val="000000"/>
              </w:rPr>
              <w:t>-</w:t>
            </w:r>
            <w:r w:rsidR="00C56E8E">
              <w:rPr>
                <w:color w:val="000000"/>
              </w:rPr>
              <w:t>.</w:t>
            </w:r>
            <w:r>
              <w:rPr>
                <w:color w:val="000000"/>
              </w:rPr>
              <w:t>14</w:t>
            </w:r>
          </w:p>
        </w:tc>
        <w:tc>
          <w:tcPr>
            <w:tcW w:w="289" w:type="pct"/>
            <w:tcBorders>
              <w:top w:val="nil"/>
              <w:bottom w:val="nil"/>
            </w:tcBorders>
            <w:noWrap/>
            <w:vAlign w:val="center"/>
          </w:tcPr>
          <w:p w14:paraId="150A8192" w14:textId="4042B474" w:rsidR="009B2DDE" w:rsidRPr="00215064" w:rsidRDefault="00C56E8E" w:rsidP="009B2DDE">
            <w:pPr>
              <w:jc w:val="center"/>
              <w:rPr>
                <w:color w:val="000000"/>
              </w:rPr>
            </w:pPr>
            <w:r>
              <w:rPr>
                <w:color w:val="000000"/>
              </w:rPr>
              <w:t>.</w:t>
            </w:r>
            <w:r w:rsidR="009B2DDE">
              <w:rPr>
                <w:color w:val="000000"/>
              </w:rPr>
              <w:t>06</w:t>
            </w:r>
          </w:p>
        </w:tc>
        <w:tc>
          <w:tcPr>
            <w:tcW w:w="276" w:type="pct"/>
            <w:tcBorders>
              <w:top w:val="nil"/>
              <w:bottom w:val="nil"/>
            </w:tcBorders>
            <w:noWrap/>
            <w:vAlign w:val="center"/>
          </w:tcPr>
          <w:p w14:paraId="4F19884B" w14:textId="6E1CB56B"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19</w:t>
            </w:r>
          </w:p>
        </w:tc>
        <w:tc>
          <w:tcPr>
            <w:tcW w:w="262" w:type="pct"/>
            <w:tcBorders>
              <w:top w:val="nil"/>
              <w:bottom w:val="nil"/>
            </w:tcBorders>
            <w:noWrap/>
            <w:vAlign w:val="center"/>
          </w:tcPr>
          <w:p w14:paraId="218E7F50" w14:textId="72684BBD" w:rsidR="009B2DDE" w:rsidRPr="00215064" w:rsidRDefault="00C56E8E" w:rsidP="009B2DDE">
            <w:pPr>
              <w:jc w:val="center"/>
              <w:rPr>
                <w:color w:val="000000"/>
              </w:rPr>
            </w:pPr>
            <w:r>
              <w:rPr>
                <w:color w:val="000000"/>
              </w:rPr>
              <w:t>.</w:t>
            </w:r>
            <w:r w:rsidR="009B2DDE">
              <w:rPr>
                <w:color w:val="000000"/>
              </w:rPr>
              <w:t>07</w:t>
            </w:r>
          </w:p>
        </w:tc>
        <w:tc>
          <w:tcPr>
            <w:tcW w:w="284" w:type="pct"/>
            <w:tcBorders>
              <w:top w:val="nil"/>
              <w:bottom w:val="nil"/>
            </w:tcBorders>
            <w:noWrap/>
            <w:vAlign w:val="center"/>
          </w:tcPr>
          <w:p w14:paraId="72B6E046" w14:textId="62E9851A" w:rsidR="009B2DDE" w:rsidRPr="00215064" w:rsidRDefault="009B2DDE" w:rsidP="009B2DDE">
            <w:pPr>
              <w:jc w:val="center"/>
              <w:rPr>
                <w:color w:val="000000"/>
              </w:rPr>
            </w:pPr>
            <w:r>
              <w:rPr>
                <w:color w:val="000000"/>
              </w:rPr>
              <w:t>-</w:t>
            </w:r>
            <w:r w:rsidR="00C56E8E">
              <w:rPr>
                <w:color w:val="000000"/>
              </w:rPr>
              <w:t>.</w:t>
            </w:r>
            <w:r>
              <w:rPr>
                <w:color w:val="000000"/>
              </w:rPr>
              <w:t>21</w:t>
            </w:r>
          </w:p>
        </w:tc>
        <w:tc>
          <w:tcPr>
            <w:tcW w:w="277" w:type="pct"/>
            <w:tcBorders>
              <w:top w:val="nil"/>
              <w:bottom w:val="nil"/>
            </w:tcBorders>
            <w:noWrap/>
            <w:vAlign w:val="center"/>
          </w:tcPr>
          <w:p w14:paraId="6CC6D0D1" w14:textId="3C6A0025" w:rsidR="009B2DDE" w:rsidRPr="00215064" w:rsidRDefault="009B2DDE" w:rsidP="009B2DDE">
            <w:pPr>
              <w:jc w:val="center"/>
              <w:rPr>
                <w:color w:val="000000"/>
              </w:rPr>
            </w:pPr>
            <w:r>
              <w:rPr>
                <w:color w:val="000000"/>
              </w:rPr>
              <w:t>-</w:t>
            </w:r>
            <w:r w:rsidR="00C56E8E">
              <w:rPr>
                <w:color w:val="000000"/>
              </w:rPr>
              <w:t>.</w:t>
            </w:r>
            <w:r>
              <w:rPr>
                <w:color w:val="000000"/>
              </w:rPr>
              <w:t>08</w:t>
            </w:r>
          </w:p>
        </w:tc>
        <w:tc>
          <w:tcPr>
            <w:tcW w:w="276" w:type="pct"/>
            <w:tcBorders>
              <w:top w:val="nil"/>
              <w:bottom w:val="nil"/>
            </w:tcBorders>
            <w:noWrap/>
            <w:vAlign w:val="center"/>
          </w:tcPr>
          <w:p w14:paraId="2245D7A4" w14:textId="59A2D37F" w:rsidR="009B2DDE" w:rsidRPr="00215064" w:rsidRDefault="009B2DDE" w:rsidP="009B2DDE">
            <w:pPr>
              <w:jc w:val="center"/>
              <w:rPr>
                <w:color w:val="000000"/>
              </w:rPr>
            </w:pPr>
            <w:r>
              <w:rPr>
                <w:color w:val="000000"/>
              </w:rPr>
              <w:t>-</w:t>
            </w:r>
            <w:r w:rsidR="00C56E8E">
              <w:rPr>
                <w:color w:val="000000"/>
              </w:rPr>
              <w:t>.</w:t>
            </w:r>
            <w:r>
              <w:rPr>
                <w:color w:val="000000"/>
              </w:rPr>
              <w:t>27</w:t>
            </w:r>
          </w:p>
        </w:tc>
        <w:tc>
          <w:tcPr>
            <w:tcW w:w="276" w:type="pct"/>
            <w:tcBorders>
              <w:top w:val="nil"/>
              <w:bottom w:val="nil"/>
            </w:tcBorders>
            <w:noWrap/>
            <w:vAlign w:val="center"/>
          </w:tcPr>
          <w:p w14:paraId="6C6E6FD7" w14:textId="3569C961" w:rsidR="009B2DDE" w:rsidRPr="00215064" w:rsidRDefault="009B2DDE" w:rsidP="009B2DDE">
            <w:pPr>
              <w:jc w:val="center"/>
              <w:rPr>
                <w:color w:val="000000"/>
              </w:rPr>
            </w:pPr>
            <w:r>
              <w:rPr>
                <w:color w:val="000000"/>
              </w:rPr>
              <w:t>-</w:t>
            </w:r>
            <w:r w:rsidR="00C56E8E">
              <w:rPr>
                <w:color w:val="000000"/>
              </w:rPr>
              <w:t>.</w:t>
            </w:r>
            <w:r>
              <w:rPr>
                <w:color w:val="000000"/>
              </w:rPr>
              <w:t>11</w:t>
            </w:r>
          </w:p>
        </w:tc>
      </w:tr>
      <w:tr w:rsidR="009B2DDE" w:rsidRPr="00215064" w14:paraId="7AE725F0" w14:textId="77777777" w:rsidTr="00D65DB0">
        <w:trPr>
          <w:trHeight w:val="300"/>
          <w:jc w:val="center"/>
        </w:trPr>
        <w:tc>
          <w:tcPr>
            <w:tcW w:w="1997" w:type="pct"/>
            <w:tcBorders>
              <w:top w:val="nil"/>
              <w:bottom w:val="nil"/>
            </w:tcBorders>
            <w:noWrap/>
            <w:vAlign w:val="center"/>
          </w:tcPr>
          <w:p w14:paraId="27F1FBC0" w14:textId="458543AE" w:rsidR="009B2DDE" w:rsidRPr="00215064" w:rsidRDefault="009B2DDE" w:rsidP="009B2DDE">
            <w:pPr>
              <w:rPr>
                <w:color w:val="000000"/>
              </w:rPr>
            </w:pPr>
            <w:r w:rsidRPr="00215064">
              <w:rPr>
                <w:color w:val="000000"/>
              </w:rPr>
              <w:t xml:space="preserve">         Low emotionality</w:t>
            </w:r>
          </w:p>
        </w:tc>
        <w:tc>
          <w:tcPr>
            <w:tcW w:w="162" w:type="pct"/>
            <w:tcBorders>
              <w:top w:val="nil"/>
              <w:bottom w:val="nil"/>
            </w:tcBorders>
            <w:vAlign w:val="center"/>
          </w:tcPr>
          <w:p w14:paraId="0953BB30" w14:textId="13A9A9DF"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6C40CA05" w14:textId="6EE68223"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0C931AC1" w14:textId="1DE0EC8E" w:rsidR="009B2DDE" w:rsidRPr="00215064" w:rsidRDefault="009B2DDE" w:rsidP="009B2DDE">
            <w:pPr>
              <w:jc w:val="center"/>
              <w:rPr>
                <w:color w:val="000000"/>
              </w:rPr>
            </w:pPr>
            <w:r>
              <w:rPr>
                <w:color w:val="000000"/>
              </w:rPr>
              <w:t>2</w:t>
            </w:r>
            <w:r w:rsidR="00EC7438">
              <w:rPr>
                <w:color w:val="000000"/>
              </w:rPr>
              <w:t>,</w:t>
            </w:r>
            <w:r>
              <w:rPr>
                <w:color w:val="000000"/>
              </w:rPr>
              <w:t>457</w:t>
            </w:r>
          </w:p>
        </w:tc>
        <w:tc>
          <w:tcPr>
            <w:tcW w:w="276" w:type="pct"/>
            <w:tcBorders>
              <w:top w:val="nil"/>
              <w:bottom w:val="nil"/>
            </w:tcBorders>
            <w:noWrap/>
            <w:vAlign w:val="center"/>
          </w:tcPr>
          <w:p w14:paraId="02761809" w14:textId="059E73A4" w:rsidR="009B2DDE" w:rsidRPr="00215064" w:rsidRDefault="00C56E8E" w:rsidP="009B2DDE">
            <w:pPr>
              <w:jc w:val="center"/>
              <w:rPr>
                <w:color w:val="000000"/>
              </w:rPr>
            </w:pPr>
            <w:r>
              <w:rPr>
                <w:color w:val="000000"/>
              </w:rPr>
              <w:t>.</w:t>
            </w:r>
            <w:r w:rsidR="009B2DDE">
              <w:rPr>
                <w:color w:val="000000"/>
              </w:rPr>
              <w:t>10</w:t>
            </w:r>
          </w:p>
        </w:tc>
        <w:tc>
          <w:tcPr>
            <w:tcW w:w="289" w:type="pct"/>
            <w:tcBorders>
              <w:top w:val="nil"/>
              <w:bottom w:val="nil"/>
            </w:tcBorders>
            <w:noWrap/>
            <w:vAlign w:val="center"/>
          </w:tcPr>
          <w:p w14:paraId="0784D469" w14:textId="2F0EBC4E" w:rsidR="009B2DDE" w:rsidRPr="00215064" w:rsidRDefault="00C56E8E" w:rsidP="009B2DDE">
            <w:pPr>
              <w:jc w:val="center"/>
              <w:rPr>
                <w:color w:val="000000"/>
              </w:rPr>
            </w:pPr>
            <w:r>
              <w:rPr>
                <w:color w:val="000000"/>
              </w:rPr>
              <w:t>.</w:t>
            </w:r>
            <w:r w:rsidR="009B2DDE">
              <w:rPr>
                <w:color w:val="000000"/>
              </w:rPr>
              <w:t>07</w:t>
            </w:r>
          </w:p>
        </w:tc>
        <w:tc>
          <w:tcPr>
            <w:tcW w:w="276" w:type="pct"/>
            <w:tcBorders>
              <w:top w:val="nil"/>
              <w:bottom w:val="nil"/>
            </w:tcBorders>
            <w:noWrap/>
            <w:vAlign w:val="center"/>
          </w:tcPr>
          <w:p w14:paraId="0DD56A09" w14:textId="2E16B6B0" w:rsidR="009B2DDE" w:rsidRPr="007C23EA" w:rsidRDefault="00C56E8E" w:rsidP="009B2DDE">
            <w:pPr>
              <w:jc w:val="center"/>
              <w:rPr>
                <w:b/>
                <w:bCs/>
                <w:color w:val="000000"/>
              </w:rPr>
            </w:pPr>
            <w:r w:rsidRPr="007C23EA">
              <w:rPr>
                <w:b/>
                <w:bCs/>
                <w:color w:val="000000"/>
              </w:rPr>
              <w:t>.</w:t>
            </w:r>
            <w:r w:rsidR="009B2DDE" w:rsidRPr="007C23EA">
              <w:rPr>
                <w:b/>
                <w:bCs/>
                <w:color w:val="000000"/>
              </w:rPr>
              <w:t>13</w:t>
            </w:r>
          </w:p>
        </w:tc>
        <w:tc>
          <w:tcPr>
            <w:tcW w:w="262" w:type="pct"/>
            <w:tcBorders>
              <w:top w:val="nil"/>
              <w:bottom w:val="nil"/>
            </w:tcBorders>
            <w:noWrap/>
            <w:vAlign w:val="center"/>
          </w:tcPr>
          <w:p w14:paraId="4F5193FB" w14:textId="046494E6" w:rsidR="009B2DDE" w:rsidRPr="00215064" w:rsidRDefault="00C56E8E" w:rsidP="009B2DDE">
            <w:pPr>
              <w:jc w:val="center"/>
              <w:rPr>
                <w:color w:val="000000"/>
              </w:rPr>
            </w:pPr>
            <w:r>
              <w:rPr>
                <w:color w:val="000000"/>
              </w:rPr>
              <w:t>.</w:t>
            </w:r>
            <w:r w:rsidR="009B2DDE">
              <w:rPr>
                <w:color w:val="000000"/>
              </w:rPr>
              <w:t>08</w:t>
            </w:r>
          </w:p>
        </w:tc>
        <w:tc>
          <w:tcPr>
            <w:tcW w:w="284" w:type="pct"/>
            <w:tcBorders>
              <w:top w:val="nil"/>
              <w:bottom w:val="nil"/>
            </w:tcBorders>
            <w:noWrap/>
            <w:vAlign w:val="center"/>
          </w:tcPr>
          <w:p w14:paraId="07A6E209" w14:textId="1A8FC5F0" w:rsidR="009B2DDE" w:rsidRPr="00215064" w:rsidRDefault="00C56E8E" w:rsidP="009B2DDE">
            <w:pPr>
              <w:jc w:val="center"/>
              <w:rPr>
                <w:color w:val="000000"/>
              </w:rPr>
            </w:pPr>
            <w:r>
              <w:rPr>
                <w:color w:val="000000"/>
              </w:rPr>
              <w:t>.</w:t>
            </w:r>
            <w:r w:rsidR="009B2DDE">
              <w:rPr>
                <w:color w:val="000000"/>
              </w:rPr>
              <w:t>03</w:t>
            </w:r>
          </w:p>
        </w:tc>
        <w:tc>
          <w:tcPr>
            <w:tcW w:w="277" w:type="pct"/>
            <w:tcBorders>
              <w:top w:val="nil"/>
              <w:bottom w:val="nil"/>
            </w:tcBorders>
            <w:noWrap/>
            <w:vAlign w:val="center"/>
          </w:tcPr>
          <w:p w14:paraId="283A26F9" w14:textId="2EE16040" w:rsidR="009B2DDE" w:rsidRPr="00215064" w:rsidRDefault="00C56E8E" w:rsidP="009B2DDE">
            <w:pPr>
              <w:jc w:val="center"/>
              <w:rPr>
                <w:color w:val="000000"/>
              </w:rPr>
            </w:pPr>
            <w:r>
              <w:rPr>
                <w:color w:val="000000"/>
              </w:rPr>
              <w:t>.</w:t>
            </w:r>
            <w:r w:rsidR="009B2DDE">
              <w:rPr>
                <w:color w:val="000000"/>
              </w:rPr>
              <w:t>17</w:t>
            </w:r>
          </w:p>
        </w:tc>
        <w:tc>
          <w:tcPr>
            <w:tcW w:w="276" w:type="pct"/>
            <w:tcBorders>
              <w:top w:val="nil"/>
              <w:bottom w:val="nil"/>
            </w:tcBorders>
            <w:noWrap/>
            <w:vAlign w:val="center"/>
          </w:tcPr>
          <w:p w14:paraId="59F5DEAB" w14:textId="18CC1CCC" w:rsidR="009B2DDE" w:rsidRPr="00215064" w:rsidRDefault="00C56E8E" w:rsidP="009B2DDE">
            <w:pPr>
              <w:jc w:val="center"/>
              <w:rPr>
                <w:color w:val="000000"/>
              </w:rPr>
            </w:pPr>
            <w:r>
              <w:rPr>
                <w:color w:val="000000"/>
              </w:rPr>
              <w:t>.</w:t>
            </w:r>
            <w:r w:rsidR="009B2DDE">
              <w:rPr>
                <w:color w:val="000000"/>
              </w:rPr>
              <w:t>03</w:t>
            </w:r>
          </w:p>
        </w:tc>
        <w:tc>
          <w:tcPr>
            <w:tcW w:w="276" w:type="pct"/>
            <w:tcBorders>
              <w:top w:val="nil"/>
              <w:bottom w:val="nil"/>
            </w:tcBorders>
            <w:noWrap/>
            <w:vAlign w:val="center"/>
          </w:tcPr>
          <w:p w14:paraId="486C3983" w14:textId="776B4698" w:rsidR="009B2DDE" w:rsidRPr="00215064" w:rsidRDefault="00C56E8E" w:rsidP="009B2DDE">
            <w:pPr>
              <w:jc w:val="center"/>
              <w:rPr>
                <w:color w:val="000000"/>
              </w:rPr>
            </w:pPr>
            <w:r>
              <w:rPr>
                <w:color w:val="000000"/>
              </w:rPr>
              <w:t>.</w:t>
            </w:r>
            <w:r w:rsidR="009B2DDE">
              <w:rPr>
                <w:color w:val="000000"/>
              </w:rPr>
              <w:t>23</w:t>
            </w:r>
          </w:p>
        </w:tc>
      </w:tr>
      <w:tr w:rsidR="009B2DDE" w:rsidRPr="00215064" w14:paraId="24E9934B" w14:textId="77777777" w:rsidTr="00D65DB0">
        <w:trPr>
          <w:trHeight w:val="300"/>
          <w:jc w:val="center"/>
        </w:trPr>
        <w:tc>
          <w:tcPr>
            <w:tcW w:w="1997" w:type="pct"/>
            <w:tcBorders>
              <w:top w:val="nil"/>
              <w:bottom w:val="nil"/>
            </w:tcBorders>
            <w:noWrap/>
            <w:vAlign w:val="center"/>
          </w:tcPr>
          <w:p w14:paraId="10A74FBE" w14:textId="248252F6" w:rsidR="009B2DDE" w:rsidRPr="00215064" w:rsidRDefault="009B2DDE" w:rsidP="009B2DDE">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7DAAE08B" w14:textId="539A9DFF"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1F75415D" w14:textId="6DAC13B4"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705952D7" w14:textId="347C4146" w:rsidR="009B2DDE" w:rsidRPr="00215064" w:rsidRDefault="009B2DDE" w:rsidP="009B2DDE">
            <w:pPr>
              <w:jc w:val="center"/>
              <w:rPr>
                <w:color w:val="000000"/>
              </w:rPr>
            </w:pPr>
            <w:r>
              <w:rPr>
                <w:color w:val="000000"/>
              </w:rPr>
              <w:t>2</w:t>
            </w:r>
            <w:r w:rsidR="00EC7438">
              <w:rPr>
                <w:color w:val="000000"/>
              </w:rPr>
              <w:t>,</w:t>
            </w:r>
            <w:r>
              <w:rPr>
                <w:color w:val="000000"/>
              </w:rPr>
              <w:t>457</w:t>
            </w:r>
          </w:p>
        </w:tc>
        <w:tc>
          <w:tcPr>
            <w:tcW w:w="276" w:type="pct"/>
            <w:tcBorders>
              <w:top w:val="nil"/>
              <w:bottom w:val="nil"/>
            </w:tcBorders>
            <w:noWrap/>
            <w:vAlign w:val="center"/>
          </w:tcPr>
          <w:p w14:paraId="2DCBFBF1" w14:textId="767A22CF" w:rsidR="009B2DDE" w:rsidRPr="00215064" w:rsidRDefault="00C56E8E" w:rsidP="009B2DDE">
            <w:pPr>
              <w:jc w:val="center"/>
              <w:rPr>
                <w:color w:val="000000"/>
              </w:rPr>
            </w:pPr>
            <w:r>
              <w:rPr>
                <w:color w:val="000000"/>
              </w:rPr>
              <w:t>.</w:t>
            </w:r>
            <w:r w:rsidR="009B2DDE">
              <w:rPr>
                <w:color w:val="000000"/>
              </w:rPr>
              <w:t>13</w:t>
            </w:r>
          </w:p>
        </w:tc>
        <w:tc>
          <w:tcPr>
            <w:tcW w:w="289" w:type="pct"/>
            <w:tcBorders>
              <w:top w:val="nil"/>
              <w:bottom w:val="nil"/>
            </w:tcBorders>
            <w:noWrap/>
            <w:vAlign w:val="center"/>
          </w:tcPr>
          <w:p w14:paraId="058D0D5E" w14:textId="1058754B" w:rsidR="009B2DDE" w:rsidRPr="00215064" w:rsidRDefault="00C56E8E" w:rsidP="009B2DDE">
            <w:pPr>
              <w:jc w:val="center"/>
              <w:rPr>
                <w:color w:val="000000"/>
              </w:rPr>
            </w:pPr>
            <w:r>
              <w:rPr>
                <w:color w:val="000000"/>
              </w:rPr>
              <w:t>.</w:t>
            </w:r>
            <w:r w:rsidR="009B2DDE">
              <w:rPr>
                <w:color w:val="000000"/>
              </w:rPr>
              <w:t>07</w:t>
            </w:r>
          </w:p>
        </w:tc>
        <w:tc>
          <w:tcPr>
            <w:tcW w:w="276" w:type="pct"/>
            <w:tcBorders>
              <w:top w:val="nil"/>
              <w:bottom w:val="nil"/>
            </w:tcBorders>
            <w:noWrap/>
            <w:vAlign w:val="center"/>
          </w:tcPr>
          <w:p w14:paraId="0F468733" w14:textId="70E4E5A4" w:rsidR="009B2DDE" w:rsidRPr="00215064" w:rsidRDefault="00C56E8E" w:rsidP="009B2DDE">
            <w:pPr>
              <w:jc w:val="center"/>
              <w:rPr>
                <w:b/>
                <w:bCs/>
                <w:color w:val="000000"/>
              </w:rPr>
            </w:pPr>
            <w:r>
              <w:rPr>
                <w:b/>
                <w:bCs/>
                <w:color w:val="000000"/>
              </w:rPr>
              <w:t>.</w:t>
            </w:r>
            <w:r w:rsidR="009B2DDE">
              <w:rPr>
                <w:b/>
                <w:bCs/>
                <w:color w:val="000000"/>
              </w:rPr>
              <w:t>17</w:t>
            </w:r>
          </w:p>
        </w:tc>
        <w:tc>
          <w:tcPr>
            <w:tcW w:w="262" w:type="pct"/>
            <w:tcBorders>
              <w:top w:val="nil"/>
              <w:bottom w:val="nil"/>
            </w:tcBorders>
            <w:noWrap/>
            <w:vAlign w:val="center"/>
          </w:tcPr>
          <w:p w14:paraId="1FBD5DE9" w14:textId="068328CF" w:rsidR="009B2DDE" w:rsidRPr="00215064" w:rsidRDefault="00C56E8E" w:rsidP="009B2DDE">
            <w:pPr>
              <w:jc w:val="center"/>
              <w:rPr>
                <w:color w:val="000000"/>
              </w:rPr>
            </w:pPr>
            <w:r>
              <w:rPr>
                <w:color w:val="000000"/>
              </w:rPr>
              <w:t>.</w:t>
            </w:r>
            <w:r w:rsidR="009B2DDE">
              <w:rPr>
                <w:color w:val="000000"/>
              </w:rPr>
              <w:t>07</w:t>
            </w:r>
          </w:p>
        </w:tc>
        <w:tc>
          <w:tcPr>
            <w:tcW w:w="284" w:type="pct"/>
            <w:tcBorders>
              <w:top w:val="nil"/>
              <w:bottom w:val="nil"/>
            </w:tcBorders>
            <w:noWrap/>
            <w:vAlign w:val="center"/>
          </w:tcPr>
          <w:p w14:paraId="3EC877D4" w14:textId="3F11F315" w:rsidR="009B2DDE" w:rsidRPr="00215064" w:rsidRDefault="00C56E8E" w:rsidP="009B2DDE">
            <w:pPr>
              <w:jc w:val="center"/>
              <w:rPr>
                <w:color w:val="000000"/>
              </w:rPr>
            </w:pPr>
            <w:r>
              <w:rPr>
                <w:color w:val="000000"/>
              </w:rPr>
              <w:t>.</w:t>
            </w:r>
            <w:r w:rsidR="009B2DDE">
              <w:rPr>
                <w:color w:val="000000"/>
              </w:rPr>
              <w:t>06</w:t>
            </w:r>
          </w:p>
        </w:tc>
        <w:tc>
          <w:tcPr>
            <w:tcW w:w="277" w:type="pct"/>
            <w:tcBorders>
              <w:top w:val="nil"/>
              <w:bottom w:val="nil"/>
            </w:tcBorders>
            <w:noWrap/>
            <w:vAlign w:val="center"/>
          </w:tcPr>
          <w:p w14:paraId="2BA9E518" w14:textId="62AEB69C" w:rsidR="009B2DDE" w:rsidRPr="00215064" w:rsidRDefault="00C56E8E" w:rsidP="009B2DDE">
            <w:pPr>
              <w:jc w:val="center"/>
              <w:rPr>
                <w:color w:val="000000"/>
              </w:rPr>
            </w:pPr>
            <w:r>
              <w:rPr>
                <w:color w:val="000000"/>
              </w:rPr>
              <w:t>.</w:t>
            </w:r>
            <w:r w:rsidR="009B2DDE">
              <w:rPr>
                <w:color w:val="000000"/>
              </w:rPr>
              <w:t>20</w:t>
            </w:r>
          </w:p>
        </w:tc>
        <w:tc>
          <w:tcPr>
            <w:tcW w:w="276" w:type="pct"/>
            <w:tcBorders>
              <w:top w:val="nil"/>
              <w:bottom w:val="nil"/>
            </w:tcBorders>
            <w:noWrap/>
            <w:vAlign w:val="center"/>
          </w:tcPr>
          <w:p w14:paraId="2FC6A4D5" w14:textId="1A22A33F" w:rsidR="009B2DDE" w:rsidRPr="00215064" w:rsidRDefault="00C56E8E" w:rsidP="009B2DDE">
            <w:pPr>
              <w:jc w:val="center"/>
              <w:rPr>
                <w:color w:val="000000"/>
              </w:rPr>
            </w:pPr>
            <w:r>
              <w:rPr>
                <w:color w:val="000000"/>
              </w:rPr>
              <w:t>.</w:t>
            </w:r>
            <w:r w:rsidR="009B2DDE">
              <w:rPr>
                <w:color w:val="000000"/>
              </w:rPr>
              <w:t>08</w:t>
            </w:r>
          </w:p>
        </w:tc>
        <w:tc>
          <w:tcPr>
            <w:tcW w:w="276" w:type="pct"/>
            <w:tcBorders>
              <w:top w:val="nil"/>
              <w:bottom w:val="nil"/>
            </w:tcBorders>
            <w:noWrap/>
            <w:vAlign w:val="center"/>
          </w:tcPr>
          <w:p w14:paraId="72AE546B" w14:textId="71E9BABA" w:rsidR="009B2DDE" w:rsidRPr="00215064" w:rsidRDefault="00C56E8E" w:rsidP="009B2DDE">
            <w:pPr>
              <w:jc w:val="center"/>
              <w:rPr>
                <w:color w:val="000000"/>
              </w:rPr>
            </w:pPr>
            <w:r>
              <w:rPr>
                <w:color w:val="000000"/>
              </w:rPr>
              <w:t>.</w:t>
            </w:r>
            <w:r w:rsidR="009B2DDE">
              <w:rPr>
                <w:color w:val="000000"/>
              </w:rPr>
              <w:t>26</w:t>
            </w:r>
          </w:p>
        </w:tc>
      </w:tr>
      <w:tr w:rsidR="009B2DDE" w:rsidRPr="00215064" w14:paraId="23738A45" w14:textId="77777777" w:rsidTr="00D65DB0">
        <w:trPr>
          <w:trHeight w:val="300"/>
          <w:jc w:val="center"/>
        </w:trPr>
        <w:tc>
          <w:tcPr>
            <w:tcW w:w="1997" w:type="pct"/>
            <w:tcBorders>
              <w:top w:val="nil"/>
              <w:bottom w:val="nil"/>
            </w:tcBorders>
            <w:noWrap/>
            <w:vAlign w:val="center"/>
          </w:tcPr>
          <w:p w14:paraId="2FC478D7" w14:textId="36B57EA9" w:rsidR="009B2DDE" w:rsidRPr="00215064" w:rsidRDefault="009B2DDE" w:rsidP="009B2DDE">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1F5CACB8" w14:textId="23D35920"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415AD5CD" w14:textId="7E0EECD3"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54C8F3D6" w14:textId="3C7375D5" w:rsidR="009B2DDE" w:rsidRPr="00215064" w:rsidRDefault="009B2DDE" w:rsidP="009B2DDE">
            <w:pPr>
              <w:jc w:val="center"/>
              <w:rPr>
                <w:color w:val="000000"/>
              </w:rPr>
            </w:pPr>
            <w:r>
              <w:rPr>
                <w:color w:val="000000"/>
              </w:rPr>
              <w:t>2</w:t>
            </w:r>
            <w:r w:rsidR="00EC7438">
              <w:rPr>
                <w:color w:val="000000"/>
              </w:rPr>
              <w:t>,</w:t>
            </w:r>
            <w:r>
              <w:rPr>
                <w:color w:val="000000"/>
              </w:rPr>
              <w:t>457</w:t>
            </w:r>
          </w:p>
        </w:tc>
        <w:tc>
          <w:tcPr>
            <w:tcW w:w="276" w:type="pct"/>
            <w:tcBorders>
              <w:top w:val="nil"/>
              <w:bottom w:val="nil"/>
            </w:tcBorders>
            <w:noWrap/>
            <w:vAlign w:val="center"/>
          </w:tcPr>
          <w:p w14:paraId="3C3F34D4" w14:textId="4E9C4E8E" w:rsidR="009B2DDE" w:rsidRPr="00215064" w:rsidRDefault="009B2DDE" w:rsidP="009B2DDE">
            <w:pPr>
              <w:jc w:val="center"/>
              <w:rPr>
                <w:color w:val="000000"/>
              </w:rPr>
            </w:pPr>
            <w:r>
              <w:rPr>
                <w:color w:val="000000"/>
              </w:rPr>
              <w:t>-</w:t>
            </w:r>
            <w:r w:rsidR="00C56E8E">
              <w:rPr>
                <w:color w:val="000000"/>
              </w:rPr>
              <w:t>.</w:t>
            </w:r>
            <w:r>
              <w:rPr>
                <w:color w:val="000000"/>
              </w:rPr>
              <w:t>06</w:t>
            </w:r>
          </w:p>
        </w:tc>
        <w:tc>
          <w:tcPr>
            <w:tcW w:w="289" w:type="pct"/>
            <w:tcBorders>
              <w:top w:val="nil"/>
              <w:bottom w:val="nil"/>
            </w:tcBorders>
            <w:noWrap/>
            <w:vAlign w:val="center"/>
          </w:tcPr>
          <w:p w14:paraId="5FDA8BEB" w14:textId="59FA2846" w:rsidR="009B2DDE" w:rsidRPr="00215064" w:rsidRDefault="00C56E8E" w:rsidP="009B2DDE">
            <w:pPr>
              <w:jc w:val="center"/>
              <w:rPr>
                <w:color w:val="000000"/>
              </w:rPr>
            </w:pPr>
            <w:r>
              <w:rPr>
                <w:color w:val="000000"/>
              </w:rPr>
              <w:t>.</w:t>
            </w:r>
            <w:r w:rsidR="009B2DDE">
              <w:rPr>
                <w:color w:val="000000"/>
              </w:rPr>
              <w:t>05</w:t>
            </w:r>
          </w:p>
        </w:tc>
        <w:tc>
          <w:tcPr>
            <w:tcW w:w="276" w:type="pct"/>
            <w:tcBorders>
              <w:top w:val="nil"/>
              <w:bottom w:val="nil"/>
            </w:tcBorders>
            <w:noWrap/>
            <w:vAlign w:val="center"/>
          </w:tcPr>
          <w:p w14:paraId="5E36AD95" w14:textId="18B4B17D"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08</w:t>
            </w:r>
          </w:p>
        </w:tc>
        <w:tc>
          <w:tcPr>
            <w:tcW w:w="262" w:type="pct"/>
            <w:tcBorders>
              <w:top w:val="nil"/>
              <w:bottom w:val="nil"/>
            </w:tcBorders>
            <w:noWrap/>
            <w:vAlign w:val="center"/>
          </w:tcPr>
          <w:p w14:paraId="72AE0697" w14:textId="7C87F8FA" w:rsidR="009B2DDE" w:rsidRPr="00215064" w:rsidRDefault="00C56E8E" w:rsidP="009B2DDE">
            <w:pPr>
              <w:jc w:val="center"/>
              <w:rPr>
                <w:color w:val="000000"/>
              </w:rPr>
            </w:pPr>
            <w:r>
              <w:rPr>
                <w:color w:val="000000"/>
              </w:rPr>
              <w:t>.</w:t>
            </w:r>
            <w:r w:rsidR="009B2DDE">
              <w:rPr>
                <w:color w:val="000000"/>
              </w:rPr>
              <w:t>05</w:t>
            </w:r>
          </w:p>
        </w:tc>
        <w:tc>
          <w:tcPr>
            <w:tcW w:w="284" w:type="pct"/>
            <w:tcBorders>
              <w:top w:val="nil"/>
              <w:bottom w:val="nil"/>
            </w:tcBorders>
            <w:noWrap/>
            <w:vAlign w:val="center"/>
          </w:tcPr>
          <w:p w14:paraId="193FCA6A" w14:textId="2A45B22C" w:rsidR="009B2DDE" w:rsidRPr="00215064" w:rsidRDefault="009B2DDE" w:rsidP="009B2DDE">
            <w:pPr>
              <w:jc w:val="center"/>
              <w:rPr>
                <w:color w:val="000000"/>
              </w:rPr>
            </w:pPr>
            <w:r>
              <w:rPr>
                <w:color w:val="000000"/>
              </w:rPr>
              <w:t>-</w:t>
            </w:r>
            <w:r w:rsidR="00C56E8E">
              <w:rPr>
                <w:color w:val="000000"/>
              </w:rPr>
              <w:t>.</w:t>
            </w:r>
            <w:r>
              <w:rPr>
                <w:color w:val="000000"/>
              </w:rPr>
              <w:t>11</w:t>
            </w:r>
          </w:p>
        </w:tc>
        <w:tc>
          <w:tcPr>
            <w:tcW w:w="277" w:type="pct"/>
            <w:tcBorders>
              <w:top w:val="nil"/>
              <w:bottom w:val="nil"/>
            </w:tcBorders>
            <w:noWrap/>
            <w:vAlign w:val="center"/>
          </w:tcPr>
          <w:p w14:paraId="3F450C37" w14:textId="42769541" w:rsidR="009B2DDE" w:rsidRPr="00215064" w:rsidRDefault="009B2DDE" w:rsidP="009B2DDE">
            <w:pPr>
              <w:jc w:val="center"/>
              <w:rPr>
                <w:color w:val="000000"/>
              </w:rPr>
            </w:pPr>
            <w:r>
              <w:rPr>
                <w:color w:val="000000"/>
              </w:rPr>
              <w:t>-</w:t>
            </w:r>
            <w:r w:rsidR="00C56E8E">
              <w:rPr>
                <w:color w:val="000000"/>
              </w:rPr>
              <w:t>.</w:t>
            </w:r>
            <w:r>
              <w:rPr>
                <w:color w:val="000000"/>
              </w:rPr>
              <w:t>01</w:t>
            </w:r>
          </w:p>
        </w:tc>
        <w:tc>
          <w:tcPr>
            <w:tcW w:w="276" w:type="pct"/>
            <w:tcBorders>
              <w:top w:val="nil"/>
              <w:bottom w:val="nil"/>
            </w:tcBorders>
            <w:noWrap/>
            <w:vAlign w:val="center"/>
          </w:tcPr>
          <w:p w14:paraId="56F26D4D" w14:textId="3199FA2B" w:rsidR="009B2DDE" w:rsidRPr="00215064" w:rsidRDefault="009B2DDE" w:rsidP="009B2DDE">
            <w:pPr>
              <w:jc w:val="center"/>
              <w:rPr>
                <w:color w:val="000000"/>
              </w:rPr>
            </w:pPr>
            <w:r>
              <w:rPr>
                <w:color w:val="000000"/>
              </w:rPr>
              <w:t>-</w:t>
            </w:r>
            <w:r w:rsidR="00C56E8E">
              <w:rPr>
                <w:color w:val="000000"/>
              </w:rPr>
              <w:t>.</w:t>
            </w:r>
            <w:r>
              <w:rPr>
                <w:color w:val="000000"/>
              </w:rPr>
              <w:t>14</w:t>
            </w:r>
          </w:p>
        </w:tc>
        <w:tc>
          <w:tcPr>
            <w:tcW w:w="276" w:type="pct"/>
            <w:tcBorders>
              <w:top w:val="nil"/>
              <w:bottom w:val="nil"/>
            </w:tcBorders>
            <w:noWrap/>
            <w:vAlign w:val="center"/>
          </w:tcPr>
          <w:p w14:paraId="2D57FC37" w14:textId="7338AF5B" w:rsidR="009B2DDE" w:rsidRPr="00215064" w:rsidRDefault="009B2DDE" w:rsidP="009B2DDE">
            <w:pPr>
              <w:jc w:val="center"/>
              <w:rPr>
                <w:color w:val="000000"/>
              </w:rPr>
            </w:pPr>
            <w:r>
              <w:rPr>
                <w:color w:val="000000"/>
              </w:rPr>
              <w:t>-</w:t>
            </w:r>
            <w:r w:rsidR="00C56E8E">
              <w:rPr>
                <w:color w:val="000000"/>
              </w:rPr>
              <w:t>.</w:t>
            </w:r>
            <w:r>
              <w:rPr>
                <w:color w:val="000000"/>
              </w:rPr>
              <w:t>02</w:t>
            </w:r>
          </w:p>
        </w:tc>
      </w:tr>
      <w:tr w:rsidR="009B2DDE" w:rsidRPr="00215064" w14:paraId="0C4A1419" w14:textId="77777777" w:rsidTr="00D65DB0">
        <w:trPr>
          <w:trHeight w:val="300"/>
          <w:jc w:val="center"/>
        </w:trPr>
        <w:tc>
          <w:tcPr>
            <w:tcW w:w="1997" w:type="pct"/>
            <w:tcBorders>
              <w:top w:val="nil"/>
              <w:bottom w:val="nil"/>
            </w:tcBorders>
            <w:noWrap/>
            <w:vAlign w:val="center"/>
          </w:tcPr>
          <w:p w14:paraId="228C4D10" w14:textId="6BC8E452" w:rsidR="009B2DDE" w:rsidRPr="00215064" w:rsidRDefault="009B2DDE" w:rsidP="009B2DDE">
            <w:pPr>
              <w:rPr>
                <w:color w:val="000000"/>
              </w:rPr>
            </w:pPr>
            <w:r w:rsidRPr="00215064">
              <w:rPr>
                <w:color w:val="000000"/>
              </w:rPr>
              <w:t xml:space="preserve">         Conscientiousness</w:t>
            </w:r>
          </w:p>
        </w:tc>
        <w:tc>
          <w:tcPr>
            <w:tcW w:w="162" w:type="pct"/>
            <w:tcBorders>
              <w:top w:val="nil"/>
              <w:bottom w:val="nil"/>
            </w:tcBorders>
            <w:vAlign w:val="center"/>
          </w:tcPr>
          <w:p w14:paraId="7B752A0A" w14:textId="31ADB388"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58DAA98F" w14:textId="6FCD32CF"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57A7AA64" w14:textId="6827083A" w:rsidR="009B2DDE" w:rsidRPr="00215064" w:rsidRDefault="009B2DDE" w:rsidP="009B2DDE">
            <w:pPr>
              <w:jc w:val="center"/>
              <w:rPr>
                <w:color w:val="000000"/>
              </w:rPr>
            </w:pPr>
            <w:r>
              <w:rPr>
                <w:color w:val="000000"/>
              </w:rPr>
              <w:t>2</w:t>
            </w:r>
            <w:r w:rsidR="00EC7438">
              <w:rPr>
                <w:color w:val="000000"/>
              </w:rPr>
              <w:t>,</w:t>
            </w:r>
            <w:r>
              <w:rPr>
                <w:color w:val="000000"/>
              </w:rPr>
              <w:t>457</w:t>
            </w:r>
          </w:p>
        </w:tc>
        <w:tc>
          <w:tcPr>
            <w:tcW w:w="276" w:type="pct"/>
            <w:tcBorders>
              <w:top w:val="nil"/>
              <w:bottom w:val="nil"/>
            </w:tcBorders>
            <w:noWrap/>
            <w:vAlign w:val="center"/>
          </w:tcPr>
          <w:p w14:paraId="56409731" w14:textId="48A7C5BA" w:rsidR="009B2DDE" w:rsidRPr="00215064" w:rsidRDefault="009B2DDE" w:rsidP="009B2DDE">
            <w:pPr>
              <w:jc w:val="center"/>
              <w:rPr>
                <w:color w:val="000000"/>
              </w:rPr>
            </w:pPr>
            <w:r>
              <w:rPr>
                <w:color w:val="000000"/>
              </w:rPr>
              <w:t>-</w:t>
            </w:r>
            <w:r w:rsidR="00C56E8E">
              <w:rPr>
                <w:color w:val="000000"/>
              </w:rPr>
              <w:t>.</w:t>
            </w:r>
            <w:r>
              <w:rPr>
                <w:color w:val="000000"/>
              </w:rPr>
              <w:t>16</w:t>
            </w:r>
          </w:p>
        </w:tc>
        <w:tc>
          <w:tcPr>
            <w:tcW w:w="289" w:type="pct"/>
            <w:tcBorders>
              <w:top w:val="nil"/>
              <w:bottom w:val="nil"/>
            </w:tcBorders>
            <w:noWrap/>
            <w:vAlign w:val="center"/>
          </w:tcPr>
          <w:p w14:paraId="06F51CFA" w14:textId="6699DA8C" w:rsidR="009B2DDE" w:rsidRPr="00215064" w:rsidRDefault="00C56E8E" w:rsidP="009B2DDE">
            <w:pPr>
              <w:jc w:val="center"/>
              <w:rPr>
                <w:color w:val="000000"/>
              </w:rPr>
            </w:pPr>
            <w:r>
              <w:rPr>
                <w:color w:val="000000"/>
              </w:rPr>
              <w:t>.</w:t>
            </w:r>
            <w:r w:rsidR="009B2DDE">
              <w:rPr>
                <w:color w:val="000000"/>
              </w:rPr>
              <w:t>08</w:t>
            </w:r>
          </w:p>
        </w:tc>
        <w:tc>
          <w:tcPr>
            <w:tcW w:w="276" w:type="pct"/>
            <w:tcBorders>
              <w:top w:val="nil"/>
              <w:bottom w:val="nil"/>
            </w:tcBorders>
            <w:noWrap/>
            <w:vAlign w:val="center"/>
          </w:tcPr>
          <w:p w14:paraId="04656510" w14:textId="4BDAB6D2"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21</w:t>
            </w:r>
          </w:p>
        </w:tc>
        <w:tc>
          <w:tcPr>
            <w:tcW w:w="262" w:type="pct"/>
            <w:tcBorders>
              <w:top w:val="nil"/>
              <w:bottom w:val="nil"/>
            </w:tcBorders>
            <w:noWrap/>
            <w:vAlign w:val="center"/>
          </w:tcPr>
          <w:p w14:paraId="40E2B9CE" w14:textId="60E142FA" w:rsidR="009B2DDE" w:rsidRPr="00215064" w:rsidRDefault="00C56E8E" w:rsidP="009B2DDE">
            <w:pPr>
              <w:jc w:val="center"/>
              <w:rPr>
                <w:color w:val="000000"/>
              </w:rPr>
            </w:pPr>
            <w:r>
              <w:rPr>
                <w:color w:val="000000"/>
              </w:rPr>
              <w:t>.</w:t>
            </w:r>
            <w:r w:rsidR="009B2DDE">
              <w:rPr>
                <w:color w:val="000000"/>
              </w:rPr>
              <w:t>09</w:t>
            </w:r>
          </w:p>
        </w:tc>
        <w:tc>
          <w:tcPr>
            <w:tcW w:w="284" w:type="pct"/>
            <w:tcBorders>
              <w:top w:val="nil"/>
              <w:bottom w:val="nil"/>
            </w:tcBorders>
            <w:noWrap/>
            <w:vAlign w:val="center"/>
          </w:tcPr>
          <w:p w14:paraId="54FEE701" w14:textId="11A49E68" w:rsidR="009B2DDE" w:rsidRPr="00215064" w:rsidRDefault="009B2DDE" w:rsidP="009B2DDE">
            <w:pPr>
              <w:jc w:val="center"/>
              <w:rPr>
                <w:color w:val="000000"/>
              </w:rPr>
            </w:pPr>
            <w:r>
              <w:rPr>
                <w:color w:val="000000"/>
              </w:rPr>
              <w:t>-</w:t>
            </w:r>
            <w:r w:rsidR="00C56E8E">
              <w:rPr>
                <w:color w:val="000000"/>
              </w:rPr>
              <w:t>.</w:t>
            </w:r>
            <w:r>
              <w:rPr>
                <w:color w:val="000000"/>
              </w:rPr>
              <w:t>24</w:t>
            </w:r>
          </w:p>
        </w:tc>
        <w:tc>
          <w:tcPr>
            <w:tcW w:w="277" w:type="pct"/>
            <w:tcBorders>
              <w:top w:val="nil"/>
              <w:bottom w:val="nil"/>
            </w:tcBorders>
            <w:noWrap/>
            <w:vAlign w:val="center"/>
          </w:tcPr>
          <w:p w14:paraId="51F10307" w14:textId="6AE5B67C" w:rsidR="009B2DDE" w:rsidRPr="00215064" w:rsidRDefault="009B2DDE" w:rsidP="009B2DDE">
            <w:pPr>
              <w:jc w:val="center"/>
              <w:rPr>
                <w:color w:val="000000"/>
              </w:rPr>
            </w:pPr>
            <w:r>
              <w:rPr>
                <w:color w:val="000000"/>
              </w:rPr>
              <w:t>-</w:t>
            </w:r>
            <w:r w:rsidR="00C56E8E">
              <w:rPr>
                <w:color w:val="000000"/>
              </w:rPr>
              <w:t>.</w:t>
            </w:r>
            <w:r>
              <w:rPr>
                <w:color w:val="000000"/>
              </w:rPr>
              <w:t>08</w:t>
            </w:r>
          </w:p>
        </w:tc>
        <w:tc>
          <w:tcPr>
            <w:tcW w:w="276" w:type="pct"/>
            <w:tcBorders>
              <w:top w:val="nil"/>
              <w:bottom w:val="nil"/>
            </w:tcBorders>
            <w:noWrap/>
            <w:vAlign w:val="center"/>
          </w:tcPr>
          <w:p w14:paraId="260E1270" w14:textId="72709223" w:rsidR="009B2DDE" w:rsidRPr="00215064" w:rsidRDefault="009B2DDE" w:rsidP="009B2DDE">
            <w:pPr>
              <w:jc w:val="center"/>
              <w:rPr>
                <w:color w:val="000000"/>
              </w:rPr>
            </w:pPr>
            <w:r>
              <w:rPr>
                <w:color w:val="000000"/>
              </w:rPr>
              <w:t>-</w:t>
            </w:r>
            <w:r w:rsidR="00C56E8E">
              <w:rPr>
                <w:color w:val="000000"/>
              </w:rPr>
              <w:t>.</w:t>
            </w:r>
            <w:r>
              <w:rPr>
                <w:color w:val="000000"/>
              </w:rPr>
              <w:t>32</w:t>
            </w:r>
          </w:p>
        </w:tc>
        <w:tc>
          <w:tcPr>
            <w:tcW w:w="276" w:type="pct"/>
            <w:tcBorders>
              <w:top w:val="nil"/>
              <w:bottom w:val="nil"/>
            </w:tcBorders>
            <w:noWrap/>
            <w:vAlign w:val="center"/>
          </w:tcPr>
          <w:p w14:paraId="04E625F0" w14:textId="077C7037" w:rsidR="009B2DDE" w:rsidRPr="00215064" w:rsidRDefault="009B2DDE" w:rsidP="009B2DDE">
            <w:pPr>
              <w:jc w:val="center"/>
              <w:rPr>
                <w:color w:val="000000"/>
              </w:rPr>
            </w:pPr>
            <w:r>
              <w:rPr>
                <w:color w:val="000000"/>
              </w:rPr>
              <w:t>-</w:t>
            </w:r>
            <w:r w:rsidR="00C56E8E">
              <w:rPr>
                <w:color w:val="000000"/>
              </w:rPr>
              <w:t>.</w:t>
            </w:r>
            <w:r>
              <w:rPr>
                <w:color w:val="000000"/>
              </w:rPr>
              <w:t>10</w:t>
            </w:r>
          </w:p>
        </w:tc>
      </w:tr>
      <w:tr w:rsidR="009B2DDE" w:rsidRPr="00215064" w14:paraId="183E81B6" w14:textId="77777777" w:rsidTr="00D65DB0">
        <w:trPr>
          <w:trHeight w:val="300"/>
          <w:jc w:val="center"/>
        </w:trPr>
        <w:tc>
          <w:tcPr>
            <w:tcW w:w="1997" w:type="pct"/>
            <w:tcBorders>
              <w:top w:val="nil"/>
              <w:bottom w:val="nil"/>
            </w:tcBorders>
            <w:noWrap/>
            <w:vAlign w:val="center"/>
          </w:tcPr>
          <w:p w14:paraId="10F1C77F" w14:textId="14EC1035" w:rsidR="009B2DDE" w:rsidRPr="00215064" w:rsidRDefault="009B2DDE" w:rsidP="009B2DDE">
            <w:pPr>
              <w:rPr>
                <w:color w:val="000000"/>
              </w:rPr>
            </w:pPr>
            <w:r w:rsidRPr="00215064">
              <w:rPr>
                <w:color w:val="000000"/>
              </w:rPr>
              <w:t xml:space="preserve">         Openness</w:t>
            </w:r>
          </w:p>
        </w:tc>
        <w:tc>
          <w:tcPr>
            <w:tcW w:w="162" w:type="pct"/>
            <w:tcBorders>
              <w:top w:val="nil"/>
              <w:bottom w:val="nil"/>
            </w:tcBorders>
            <w:vAlign w:val="center"/>
          </w:tcPr>
          <w:p w14:paraId="267F0065" w14:textId="60CBA469"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713EF170" w14:textId="7F6F3418" w:rsidR="009B2DDE" w:rsidRPr="00215064" w:rsidRDefault="009B2DDE" w:rsidP="009B2DDE">
            <w:pPr>
              <w:jc w:val="center"/>
              <w:rPr>
                <w:color w:val="000000"/>
              </w:rPr>
            </w:pPr>
            <w:r>
              <w:rPr>
                <w:color w:val="000000"/>
              </w:rPr>
              <w:t>4</w:t>
            </w:r>
          </w:p>
        </w:tc>
        <w:tc>
          <w:tcPr>
            <w:tcW w:w="402" w:type="pct"/>
            <w:tcBorders>
              <w:top w:val="nil"/>
              <w:bottom w:val="nil"/>
            </w:tcBorders>
            <w:noWrap/>
            <w:vAlign w:val="center"/>
          </w:tcPr>
          <w:p w14:paraId="16C15239" w14:textId="165C25E9" w:rsidR="009B2DDE" w:rsidRPr="00215064" w:rsidRDefault="009B2DDE" w:rsidP="009B2DDE">
            <w:pPr>
              <w:jc w:val="center"/>
              <w:rPr>
                <w:color w:val="000000"/>
              </w:rPr>
            </w:pPr>
            <w:r>
              <w:rPr>
                <w:color w:val="000000"/>
              </w:rPr>
              <w:t>2</w:t>
            </w:r>
            <w:r w:rsidR="00EC7438">
              <w:rPr>
                <w:color w:val="000000"/>
              </w:rPr>
              <w:t>,</w:t>
            </w:r>
            <w:r>
              <w:rPr>
                <w:color w:val="000000"/>
              </w:rPr>
              <w:t>457</w:t>
            </w:r>
          </w:p>
        </w:tc>
        <w:tc>
          <w:tcPr>
            <w:tcW w:w="276" w:type="pct"/>
            <w:tcBorders>
              <w:top w:val="nil"/>
              <w:bottom w:val="nil"/>
            </w:tcBorders>
            <w:noWrap/>
            <w:vAlign w:val="center"/>
          </w:tcPr>
          <w:p w14:paraId="117C03D7" w14:textId="5C2EBF52" w:rsidR="009B2DDE" w:rsidRPr="00215064" w:rsidRDefault="00C56E8E" w:rsidP="009B2DDE">
            <w:pPr>
              <w:jc w:val="center"/>
              <w:rPr>
                <w:color w:val="000000"/>
              </w:rPr>
            </w:pPr>
            <w:r>
              <w:rPr>
                <w:color w:val="000000"/>
              </w:rPr>
              <w:t>.</w:t>
            </w:r>
            <w:r w:rsidR="009B2DDE">
              <w:rPr>
                <w:color w:val="000000"/>
              </w:rPr>
              <w:t>04</w:t>
            </w:r>
          </w:p>
        </w:tc>
        <w:tc>
          <w:tcPr>
            <w:tcW w:w="289" w:type="pct"/>
            <w:tcBorders>
              <w:top w:val="nil"/>
              <w:bottom w:val="nil"/>
            </w:tcBorders>
            <w:noWrap/>
            <w:vAlign w:val="center"/>
          </w:tcPr>
          <w:p w14:paraId="5DAC0C3F" w14:textId="17880E1D" w:rsidR="009B2DDE" w:rsidRPr="00215064" w:rsidRDefault="00C56E8E" w:rsidP="009B2DDE">
            <w:pPr>
              <w:jc w:val="center"/>
              <w:rPr>
                <w:color w:val="000000"/>
              </w:rPr>
            </w:pPr>
            <w:r>
              <w:rPr>
                <w:color w:val="000000"/>
              </w:rPr>
              <w:t>.</w:t>
            </w:r>
            <w:r w:rsidR="009B2DDE">
              <w:rPr>
                <w:color w:val="000000"/>
              </w:rPr>
              <w:t>07</w:t>
            </w:r>
          </w:p>
        </w:tc>
        <w:tc>
          <w:tcPr>
            <w:tcW w:w="276" w:type="pct"/>
            <w:tcBorders>
              <w:top w:val="nil"/>
              <w:bottom w:val="nil"/>
            </w:tcBorders>
            <w:noWrap/>
            <w:vAlign w:val="center"/>
          </w:tcPr>
          <w:p w14:paraId="2C5EAF1F" w14:textId="5893E337" w:rsidR="009B2DDE" w:rsidRPr="00215064" w:rsidRDefault="00C56E8E" w:rsidP="009B2DDE">
            <w:pPr>
              <w:jc w:val="center"/>
              <w:rPr>
                <w:b/>
                <w:bCs/>
                <w:color w:val="000000"/>
              </w:rPr>
            </w:pPr>
            <w:r>
              <w:rPr>
                <w:b/>
                <w:bCs/>
                <w:color w:val="000000"/>
              </w:rPr>
              <w:t>.</w:t>
            </w:r>
            <w:r w:rsidR="009B2DDE">
              <w:rPr>
                <w:b/>
                <w:bCs/>
                <w:color w:val="000000"/>
              </w:rPr>
              <w:t>05</w:t>
            </w:r>
          </w:p>
        </w:tc>
        <w:tc>
          <w:tcPr>
            <w:tcW w:w="262" w:type="pct"/>
            <w:tcBorders>
              <w:top w:val="nil"/>
              <w:bottom w:val="nil"/>
            </w:tcBorders>
            <w:noWrap/>
            <w:vAlign w:val="center"/>
          </w:tcPr>
          <w:p w14:paraId="4770F0C2" w14:textId="2B91F8D9" w:rsidR="009B2DDE" w:rsidRPr="00215064" w:rsidRDefault="00C56E8E" w:rsidP="009B2DDE">
            <w:pPr>
              <w:jc w:val="center"/>
              <w:rPr>
                <w:color w:val="000000"/>
              </w:rPr>
            </w:pPr>
            <w:r>
              <w:rPr>
                <w:color w:val="000000"/>
              </w:rPr>
              <w:t>.</w:t>
            </w:r>
            <w:r w:rsidR="009B2DDE">
              <w:rPr>
                <w:color w:val="000000"/>
              </w:rPr>
              <w:t>08</w:t>
            </w:r>
          </w:p>
        </w:tc>
        <w:tc>
          <w:tcPr>
            <w:tcW w:w="284" w:type="pct"/>
            <w:tcBorders>
              <w:top w:val="nil"/>
              <w:bottom w:val="nil"/>
            </w:tcBorders>
            <w:noWrap/>
            <w:vAlign w:val="center"/>
          </w:tcPr>
          <w:p w14:paraId="52D11AAB" w14:textId="38BF50DB" w:rsidR="009B2DDE" w:rsidRPr="00215064" w:rsidRDefault="009B2DDE" w:rsidP="009B2DDE">
            <w:pPr>
              <w:jc w:val="center"/>
              <w:rPr>
                <w:color w:val="000000"/>
              </w:rPr>
            </w:pPr>
            <w:r>
              <w:rPr>
                <w:color w:val="000000"/>
              </w:rPr>
              <w:t>-</w:t>
            </w:r>
            <w:r w:rsidR="00C56E8E">
              <w:rPr>
                <w:color w:val="000000"/>
              </w:rPr>
              <w:t>.</w:t>
            </w:r>
            <w:r>
              <w:rPr>
                <w:color w:val="000000"/>
              </w:rPr>
              <w:t>03</w:t>
            </w:r>
          </w:p>
        </w:tc>
        <w:tc>
          <w:tcPr>
            <w:tcW w:w="277" w:type="pct"/>
            <w:tcBorders>
              <w:top w:val="nil"/>
              <w:bottom w:val="nil"/>
            </w:tcBorders>
            <w:noWrap/>
            <w:vAlign w:val="center"/>
          </w:tcPr>
          <w:p w14:paraId="3AF8E3F2" w14:textId="3BF6C546"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center"/>
          </w:tcPr>
          <w:p w14:paraId="794D7BE0" w14:textId="27ECD968" w:rsidR="009B2DDE" w:rsidRPr="00215064" w:rsidRDefault="009B2DDE" w:rsidP="009B2DDE">
            <w:pPr>
              <w:jc w:val="center"/>
              <w:rPr>
                <w:color w:val="000000"/>
              </w:rPr>
            </w:pPr>
            <w:r>
              <w:rPr>
                <w:color w:val="000000"/>
              </w:rPr>
              <w:t>-</w:t>
            </w:r>
            <w:r w:rsidR="00C56E8E">
              <w:rPr>
                <w:color w:val="000000"/>
              </w:rPr>
              <w:t>.</w:t>
            </w:r>
            <w:r>
              <w:rPr>
                <w:color w:val="000000"/>
              </w:rPr>
              <w:t>05</w:t>
            </w:r>
          </w:p>
        </w:tc>
        <w:tc>
          <w:tcPr>
            <w:tcW w:w="276" w:type="pct"/>
            <w:tcBorders>
              <w:top w:val="nil"/>
              <w:bottom w:val="nil"/>
            </w:tcBorders>
            <w:noWrap/>
            <w:vAlign w:val="center"/>
          </w:tcPr>
          <w:p w14:paraId="2C962CB9" w14:textId="446FAF5D" w:rsidR="009B2DDE" w:rsidRPr="00215064" w:rsidRDefault="00C56E8E" w:rsidP="009B2DDE">
            <w:pPr>
              <w:jc w:val="center"/>
              <w:rPr>
                <w:color w:val="000000"/>
              </w:rPr>
            </w:pPr>
            <w:r>
              <w:rPr>
                <w:color w:val="000000"/>
              </w:rPr>
              <w:t>.</w:t>
            </w:r>
            <w:r w:rsidR="009B2DDE">
              <w:rPr>
                <w:color w:val="000000"/>
              </w:rPr>
              <w:t>15</w:t>
            </w:r>
          </w:p>
        </w:tc>
      </w:tr>
      <w:tr w:rsidR="003C3F5E" w:rsidRPr="00215064" w14:paraId="6496B559" w14:textId="77777777" w:rsidTr="00D65DB0">
        <w:trPr>
          <w:trHeight w:val="300"/>
          <w:jc w:val="center"/>
        </w:trPr>
        <w:tc>
          <w:tcPr>
            <w:tcW w:w="1997" w:type="pct"/>
            <w:tcBorders>
              <w:top w:val="nil"/>
              <w:bottom w:val="nil"/>
            </w:tcBorders>
            <w:noWrap/>
            <w:vAlign w:val="center"/>
          </w:tcPr>
          <w:p w14:paraId="3102E80D" w14:textId="46612C1D" w:rsidR="003C3F5E" w:rsidRPr="00215064" w:rsidRDefault="001B22AB" w:rsidP="003C3F5E">
            <w:pPr>
              <w:rPr>
                <w:color w:val="000000"/>
              </w:rPr>
            </w:pPr>
            <w:r w:rsidRPr="00E30337">
              <w:rPr>
                <w:color w:val="000000"/>
              </w:rPr>
              <w:t xml:space="preserve">   Maladaptive risk-taking</w:t>
            </w:r>
          </w:p>
        </w:tc>
        <w:tc>
          <w:tcPr>
            <w:tcW w:w="162" w:type="pct"/>
            <w:tcBorders>
              <w:top w:val="nil"/>
              <w:bottom w:val="nil"/>
            </w:tcBorders>
            <w:vAlign w:val="center"/>
          </w:tcPr>
          <w:p w14:paraId="578D18C2" w14:textId="77777777" w:rsidR="003C3F5E" w:rsidRPr="00215064" w:rsidRDefault="003C3F5E" w:rsidP="003C3F5E">
            <w:pPr>
              <w:jc w:val="center"/>
              <w:rPr>
                <w:color w:val="000000"/>
              </w:rPr>
            </w:pPr>
          </w:p>
        </w:tc>
        <w:tc>
          <w:tcPr>
            <w:tcW w:w="223" w:type="pct"/>
            <w:tcBorders>
              <w:top w:val="nil"/>
              <w:bottom w:val="nil"/>
            </w:tcBorders>
            <w:noWrap/>
            <w:vAlign w:val="center"/>
          </w:tcPr>
          <w:p w14:paraId="5AFBA2BE" w14:textId="77777777" w:rsidR="003C3F5E" w:rsidRPr="00215064" w:rsidRDefault="003C3F5E" w:rsidP="003C3F5E">
            <w:pPr>
              <w:jc w:val="center"/>
              <w:rPr>
                <w:color w:val="000000"/>
              </w:rPr>
            </w:pPr>
          </w:p>
        </w:tc>
        <w:tc>
          <w:tcPr>
            <w:tcW w:w="402" w:type="pct"/>
            <w:tcBorders>
              <w:top w:val="nil"/>
              <w:bottom w:val="nil"/>
            </w:tcBorders>
            <w:noWrap/>
            <w:vAlign w:val="center"/>
          </w:tcPr>
          <w:p w14:paraId="029F2BD1" w14:textId="77777777" w:rsidR="003C3F5E" w:rsidRPr="00215064" w:rsidRDefault="003C3F5E" w:rsidP="003C3F5E">
            <w:pPr>
              <w:jc w:val="center"/>
              <w:rPr>
                <w:color w:val="000000"/>
              </w:rPr>
            </w:pPr>
          </w:p>
        </w:tc>
        <w:tc>
          <w:tcPr>
            <w:tcW w:w="276" w:type="pct"/>
            <w:tcBorders>
              <w:top w:val="nil"/>
              <w:bottom w:val="nil"/>
            </w:tcBorders>
            <w:noWrap/>
            <w:vAlign w:val="center"/>
          </w:tcPr>
          <w:p w14:paraId="2F60ADC5" w14:textId="77777777" w:rsidR="003C3F5E" w:rsidRPr="00215064" w:rsidRDefault="003C3F5E" w:rsidP="003C3F5E">
            <w:pPr>
              <w:jc w:val="center"/>
              <w:rPr>
                <w:color w:val="000000"/>
              </w:rPr>
            </w:pPr>
          </w:p>
        </w:tc>
        <w:tc>
          <w:tcPr>
            <w:tcW w:w="289" w:type="pct"/>
            <w:tcBorders>
              <w:top w:val="nil"/>
              <w:bottom w:val="nil"/>
            </w:tcBorders>
            <w:noWrap/>
            <w:vAlign w:val="center"/>
          </w:tcPr>
          <w:p w14:paraId="2AF724EE" w14:textId="77777777" w:rsidR="003C3F5E" w:rsidRPr="00215064" w:rsidRDefault="003C3F5E" w:rsidP="003C3F5E">
            <w:pPr>
              <w:jc w:val="center"/>
              <w:rPr>
                <w:color w:val="000000"/>
              </w:rPr>
            </w:pPr>
          </w:p>
        </w:tc>
        <w:tc>
          <w:tcPr>
            <w:tcW w:w="276" w:type="pct"/>
            <w:tcBorders>
              <w:top w:val="nil"/>
              <w:bottom w:val="nil"/>
            </w:tcBorders>
            <w:noWrap/>
            <w:vAlign w:val="center"/>
          </w:tcPr>
          <w:p w14:paraId="66507814" w14:textId="77777777" w:rsidR="003C3F5E" w:rsidRPr="00215064" w:rsidRDefault="003C3F5E" w:rsidP="003C3F5E">
            <w:pPr>
              <w:jc w:val="center"/>
              <w:rPr>
                <w:b/>
                <w:bCs/>
                <w:color w:val="000000"/>
              </w:rPr>
            </w:pPr>
          </w:p>
        </w:tc>
        <w:tc>
          <w:tcPr>
            <w:tcW w:w="262" w:type="pct"/>
            <w:tcBorders>
              <w:top w:val="nil"/>
              <w:bottom w:val="nil"/>
            </w:tcBorders>
            <w:noWrap/>
            <w:vAlign w:val="center"/>
          </w:tcPr>
          <w:p w14:paraId="381B8B41" w14:textId="77777777" w:rsidR="003C3F5E" w:rsidRPr="00215064" w:rsidRDefault="003C3F5E" w:rsidP="003C3F5E">
            <w:pPr>
              <w:jc w:val="center"/>
              <w:rPr>
                <w:color w:val="000000"/>
              </w:rPr>
            </w:pPr>
          </w:p>
        </w:tc>
        <w:tc>
          <w:tcPr>
            <w:tcW w:w="284" w:type="pct"/>
            <w:tcBorders>
              <w:top w:val="nil"/>
              <w:bottom w:val="nil"/>
            </w:tcBorders>
            <w:noWrap/>
            <w:vAlign w:val="center"/>
          </w:tcPr>
          <w:p w14:paraId="13BA1D59" w14:textId="77777777" w:rsidR="003C3F5E" w:rsidRPr="00215064" w:rsidRDefault="003C3F5E" w:rsidP="003C3F5E">
            <w:pPr>
              <w:jc w:val="center"/>
              <w:rPr>
                <w:color w:val="000000"/>
              </w:rPr>
            </w:pPr>
          </w:p>
        </w:tc>
        <w:tc>
          <w:tcPr>
            <w:tcW w:w="277" w:type="pct"/>
            <w:tcBorders>
              <w:top w:val="nil"/>
              <w:bottom w:val="nil"/>
            </w:tcBorders>
            <w:noWrap/>
            <w:vAlign w:val="center"/>
          </w:tcPr>
          <w:p w14:paraId="6604A5EA" w14:textId="77777777" w:rsidR="003C3F5E" w:rsidRPr="00215064" w:rsidRDefault="003C3F5E" w:rsidP="003C3F5E">
            <w:pPr>
              <w:jc w:val="center"/>
              <w:rPr>
                <w:color w:val="000000"/>
              </w:rPr>
            </w:pPr>
          </w:p>
        </w:tc>
        <w:tc>
          <w:tcPr>
            <w:tcW w:w="276" w:type="pct"/>
            <w:tcBorders>
              <w:top w:val="nil"/>
              <w:bottom w:val="nil"/>
            </w:tcBorders>
            <w:noWrap/>
            <w:vAlign w:val="center"/>
          </w:tcPr>
          <w:p w14:paraId="5B5DDFE4" w14:textId="77777777" w:rsidR="003C3F5E" w:rsidRPr="00215064" w:rsidRDefault="003C3F5E" w:rsidP="003C3F5E">
            <w:pPr>
              <w:jc w:val="center"/>
              <w:rPr>
                <w:color w:val="000000"/>
              </w:rPr>
            </w:pPr>
          </w:p>
        </w:tc>
        <w:tc>
          <w:tcPr>
            <w:tcW w:w="276" w:type="pct"/>
            <w:tcBorders>
              <w:top w:val="nil"/>
              <w:bottom w:val="nil"/>
            </w:tcBorders>
            <w:noWrap/>
            <w:vAlign w:val="center"/>
          </w:tcPr>
          <w:p w14:paraId="3B631E85" w14:textId="77777777" w:rsidR="003C3F5E" w:rsidRPr="00215064" w:rsidRDefault="003C3F5E" w:rsidP="003C3F5E">
            <w:pPr>
              <w:jc w:val="center"/>
              <w:rPr>
                <w:color w:val="000000"/>
              </w:rPr>
            </w:pPr>
          </w:p>
        </w:tc>
      </w:tr>
      <w:tr w:rsidR="009B2DDE" w:rsidRPr="00215064" w14:paraId="34D0AFEC" w14:textId="77777777" w:rsidTr="00D65DB0">
        <w:trPr>
          <w:trHeight w:val="300"/>
          <w:jc w:val="center"/>
        </w:trPr>
        <w:tc>
          <w:tcPr>
            <w:tcW w:w="1997" w:type="pct"/>
            <w:tcBorders>
              <w:top w:val="nil"/>
              <w:bottom w:val="nil"/>
            </w:tcBorders>
            <w:noWrap/>
            <w:vAlign w:val="center"/>
          </w:tcPr>
          <w:p w14:paraId="04B7F9CB" w14:textId="4003B806" w:rsidR="009B2DDE" w:rsidRPr="00215064" w:rsidRDefault="009B2DDE" w:rsidP="009B2DDE">
            <w:pPr>
              <w:rPr>
                <w:color w:val="000000"/>
              </w:rPr>
            </w:pPr>
            <w:r w:rsidRPr="00215064">
              <w:rPr>
                <w:b/>
                <w:color w:val="000000" w:themeColor="text1"/>
              </w:rPr>
              <w:t xml:space="preserve">         </w:t>
            </w:r>
            <w:r w:rsidRPr="00215064">
              <w:rPr>
                <w:bCs/>
                <w:color w:val="000000" w:themeColor="text1"/>
              </w:rPr>
              <w:t xml:space="preserve">Honesty–humility </w:t>
            </w:r>
          </w:p>
        </w:tc>
        <w:tc>
          <w:tcPr>
            <w:tcW w:w="162" w:type="pct"/>
            <w:tcBorders>
              <w:top w:val="nil"/>
              <w:bottom w:val="nil"/>
            </w:tcBorders>
            <w:vAlign w:val="center"/>
          </w:tcPr>
          <w:p w14:paraId="20F687C9" w14:textId="6270C380"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2CC3F5D9" w14:textId="1B08E54C" w:rsidR="009B2DDE" w:rsidRPr="00215064" w:rsidRDefault="009B2DDE" w:rsidP="009B2DDE">
            <w:pPr>
              <w:jc w:val="center"/>
              <w:rPr>
                <w:color w:val="000000"/>
              </w:rPr>
            </w:pPr>
            <w:r>
              <w:rPr>
                <w:color w:val="000000"/>
              </w:rPr>
              <w:t>11</w:t>
            </w:r>
          </w:p>
        </w:tc>
        <w:tc>
          <w:tcPr>
            <w:tcW w:w="402" w:type="pct"/>
            <w:tcBorders>
              <w:top w:val="nil"/>
              <w:bottom w:val="nil"/>
            </w:tcBorders>
            <w:noWrap/>
            <w:vAlign w:val="center"/>
          </w:tcPr>
          <w:p w14:paraId="74BB58C6" w14:textId="60888C51" w:rsidR="009B2DDE" w:rsidRPr="00215064" w:rsidRDefault="009B2DDE" w:rsidP="009B2DDE">
            <w:pPr>
              <w:jc w:val="center"/>
              <w:rPr>
                <w:color w:val="000000"/>
              </w:rPr>
            </w:pPr>
            <w:r>
              <w:rPr>
                <w:color w:val="000000"/>
              </w:rPr>
              <w:t>6</w:t>
            </w:r>
            <w:r w:rsidR="00EC7438">
              <w:rPr>
                <w:color w:val="000000"/>
              </w:rPr>
              <w:t>,</w:t>
            </w:r>
            <w:r>
              <w:rPr>
                <w:color w:val="000000"/>
              </w:rPr>
              <w:t>125</w:t>
            </w:r>
          </w:p>
        </w:tc>
        <w:tc>
          <w:tcPr>
            <w:tcW w:w="276" w:type="pct"/>
            <w:tcBorders>
              <w:top w:val="nil"/>
              <w:bottom w:val="nil"/>
            </w:tcBorders>
            <w:noWrap/>
            <w:vAlign w:val="center"/>
          </w:tcPr>
          <w:p w14:paraId="5249A70E" w14:textId="2D5A2627" w:rsidR="009B2DDE" w:rsidRPr="00215064" w:rsidRDefault="009B2DDE" w:rsidP="009B2DDE">
            <w:pPr>
              <w:jc w:val="center"/>
              <w:rPr>
                <w:color w:val="000000"/>
              </w:rPr>
            </w:pPr>
            <w:r>
              <w:rPr>
                <w:color w:val="000000"/>
              </w:rPr>
              <w:t>-</w:t>
            </w:r>
            <w:r w:rsidR="00C56E8E">
              <w:rPr>
                <w:color w:val="000000"/>
              </w:rPr>
              <w:t>.</w:t>
            </w:r>
            <w:r>
              <w:rPr>
                <w:color w:val="000000"/>
              </w:rPr>
              <w:t>29</w:t>
            </w:r>
          </w:p>
        </w:tc>
        <w:tc>
          <w:tcPr>
            <w:tcW w:w="289" w:type="pct"/>
            <w:tcBorders>
              <w:top w:val="nil"/>
              <w:bottom w:val="nil"/>
            </w:tcBorders>
            <w:noWrap/>
            <w:vAlign w:val="center"/>
          </w:tcPr>
          <w:p w14:paraId="6E9A98FA" w14:textId="3A984438" w:rsidR="009B2DDE" w:rsidRPr="00215064" w:rsidRDefault="00C56E8E" w:rsidP="009B2DDE">
            <w:pPr>
              <w:jc w:val="center"/>
              <w:rPr>
                <w:color w:val="000000"/>
              </w:rPr>
            </w:pPr>
            <w:r>
              <w:rPr>
                <w:color w:val="000000"/>
              </w:rPr>
              <w:t>.</w:t>
            </w:r>
            <w:r w:rsidR="009B2DDE">
              <w:rPr>
                <w:color w:val="000000"/>
              </w:rPr>
              <w:t>11</w:t>
            </w:r>
          </w:p>
        </w:tc>
        <w:tc>
          <w:tcPr>
            <w:tcW w:w="276" w:type="pct"/>
            <w:tcBorders>
              <w:top w:val="nil"/>
              <w:bottom w:val="nil"/>
            </w:tcBorders>
            <w:noWrap/>
            <w:vAlign w:val="center"/>
          </w:tcPr>
          <w:p w14:paraId="3BEBA74E" w14:textId="3FBE1263"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40</w:t>
            </w:r>
          </w:p>
        </w:tc>
        <w:tc>
          <w:tcPr>
            <w:tcW w:w="262" w:type="pct"/>
            <w:tcBorders>
              <w:top w:val="nil"/>
              <w:bottom w:val="nil"/>
            </w:tcBorders>
            <w:noWrap/>
            <w:vAlign w:val="center"/>
          </w:tcPr>
          <w:p w14:paraId="5A7E382C" w14:textId="5BC07C45" w:rsidR="009B2DDE" w:rsidRPr="00215064" w:rsidRDefault="00C56E8E" w:rsidP="009B2DDE">
            <w:pPr>
              <w:jc w:val="center"/>
              <w:rPr>
                <w:color w:val="000000"/>
              </w:rPr>
            </w:pPr>
            <w:r>
              <w:rPr>
                <w:color w:val="000000"/>
              </w:rPr>
              <w:t>.</w:t>
            </w:r>
            <w:r w:rsidR="009B2DDE">
              <w:rPr>
                <w:color w:val="000000"/>
              </w:rPr>
              <w:t>14</w:t>
            </w:r>
          </w:p>
        </w:tc>
        <w:tc>
          <w:tcPr>
            <w:tcW w:w="284" w:type="pct"/>
            <w:tcBorders>
              <w:top w:val="nil"/>
              <w:bottom w:val="nil"/>
            </w:tcBorders>
            <w:noWrap/>
            <w:vAlign w:val="center"/>
          </w:tcPr>
          <w:p w14:paraId="373DCBD9" w14:textId="0CCE28F1" w:rsidR="009B2DDE" w:rsidRPr="00215064" w:rsidRDefault="009B2DDE" w:rsidP="009B2DDE">
            <w:pPr>
              <w:jc w:val="center"/>
              <w:rPr>
                <w:color w:val="000000"/>
              </w:rPr>
            </w:pPr>
            <w:r>
              <w:rPr>
                <w:color w:val="000000"/>
              </w:rPr>
              <w:t>-</w:t>
            </w:r>
            <w:r w:rsidR="00C56E8E">
              <w:rPr>
                <w:color w:val="000000"/>
              </w:rPr>
              <w:t>.</w:t>
            </w:r>
            <w:r>
              <w:rPr>
                <w:color w:val="000000"/>
              </w:rPr>
              <w:t>35</w:t>
            </w:r>
          </w:p>
        </w:tc>
        <w:tc>
          <w:tcPr>
            <w:tcW w:w="277" w:type="pct"/>
            <w:tcBorders>
              <w:top w:val="nil"/>
              <w:bottom w:val="nil"/>
            </w:tcBorders>
            <w:noWrap/>
            <w:vAlign w:val="center"/>
          </w:tcPr>
          <w:p w14:paraId="58C211D5" w14:textId="52FED82D" w:rsidR="009B2DDE" w:rsidRPr="00215064" w:rsidRDefault="009B2DDE" w:rsidP="009B2DDE">
            <w:pPr>
              <w:jc w:val="center"/>
              <w:rPr>
                <w:color w:val="000000"/>
              </w:rPr>
            </w:pPr>
            <w:r>
              <w:rPr>
                <w:color w:val="000000"/>
              </w:rPr>
              <w:t>-</w:t>
            </w:r>
            <w:r w:rsidR="00C56E8E">
              <w:rPr>
                <w:color w:val="000000"/>
              </w:rPr>
              <w:t>.</w:t>
            </w:r>
            <w:r>
              <w:rPr>
                <w:color w:val="000000"/>
              </w:rPr>
              <w:t>22</w:t>
            </w:r>
          </w:p>
        </w:tc>
        <w:tc>
          <w:tcPr>
            <w:tcW w:w="276" w:type="pct"/>
            <w:tcBorders>
              <w:top w:val="nil"/>
              <w:bottom w:val="nil"/>
            </w:tcBorders>
            <w:noWrap/>
            <w:vAlign w:val="center"/>
          </w:tcPr>
          <w:p w14:paraId="2832F597" w14:textId="510FB615" w:rsidR="009B2DDE" w:rsidRPr="00215064" w:rsidRDefault="009B2DDE" w:rsidP="009B2DDE">
            <w:pPr>
              <w:jc w:val="center"/>
              <w:rPr>
                <w:color w:val="000000"/>
              </w:rPr>
            </w:pPr>
            <w:r>
              <w:rPr>
                <w:color w:val="000000"/>
              </w:rPr>
              <w:t>-</w:t>
            </w:r>
            <w:r w:rsidR="00C56E8E">
              <w:rPr>
                <w:color w:val="000000"/>
              </w:rPr>
              <w:t>.</w:t>
            </w:r>
            <w:r>
              <w:rPr>
                <w:color w:val="000000"/>
              </w:rPr>
              <w:t>58</w:t>
            </w:r>
          </w:p>
        </w:tc>
        <w:tc>
          <w:tcPr>
            <w:tcW w:w="276" w:type="pct"/>
            <w:tcBorders>
              <w:top w:val="nil"/>
              <w:bottom w:val="nil"/>
            </w:tcBorders>
            <w:noWrap/>
            <w:vAlign w:val="center"/>
          </w:tcPr>
          <w:p w14:paraId="46047A32" w14:textId="5B1FD7DF" w:rsidR="009B2DDE" w:rsidRPr="00215064" w:rsidRDefault="009B2DDE" w:rsidP="009B2DDE">
            <w:pPr>
              <w:jc w:val="center"/>
              <w:rPr>
                <w:color w:val="000000"/>
              </w:rPr>
            </w:pPr>
            <w:r>
              <w:rPr>
                <w:color w:val="000000"/>
              </w:rPr>
              <w:t>-</w:t>
            </w:r>
            <w:r w:rsidR="00C56E8E">
              <w:rPr>
                <w:color w:val="000000"/>
              </w:rPr>
              <w:t>.</w:t>
            </w:r>
            <w:r>
              <w:rPr>
                <w:color w:val="000000"/>
              </w:rPr>
              <w:t>22</w:t>
            </w:r>
          </w:p>
        </w:tc>
      </w:tr>
      <w:tr w:rsidR="009B2DDE" w:rsidRPr="00215064" w14:paraId="6E066103" w14:textId="77777777" w:rsidTr="00D65DB0">
        <w:trPr>
          <w:trHeight w:val="300"/>
          <w:jc w:val="center"/>
        </w:trPr>
        <w:tc>
          <w:tcPr>
            <w:tcW w:w="1997" w:type="pct"/>
            <w:tcBorders>
              <w:top w:val="nil"/>
              <w:bottom w:val="nil"/>
            </w:tcBorders>
            <w:noWrap/>
            <w:vAlign w:val="center"/>
          </w:tcPr>
          <w:p w14:paraId="44F9CFD2" w14:textId="69B7855C" w:rsidR="009B2DDE" w:rsidRPr="00215064" w:rsidRDefault="009B2DDE" w:rsidP="009B2DDE">
            <w:pPr>
              <w:rPr>
                <w:color w:val="000000"/>
              </w:rPr>
            </w:pPr>
            <w:r w:rsidRPr="00215064">
              <w:rPr>
                <w:color w:val="000000"/>
              </w:rPr>
              <w:t xml:space="preserve">         Low emotionality</w:t>
            </w:r>
          </w:p>
        </w:tc>
        <w:tc>
          <w:tcPr>
            <w:tcW w:w="162" w:type="pct"/>
            <w:tcBorders>
              <w:top w:val="nil"/>
              <w:bottom w:val="nil"/>
            </w:tcBorders>
            <w:vAlign w:val="center"/>
          </w:tcPr>
          <w:p w14:paraId="3EA67206" w14:textId="72B4C7A6"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127115A4" w14:textId="1C5C2D4F" w:rsidR="009B2DDE" w:rsidRPr="00215064" w:rsidRDefault="009B2DDE" w:rsidP="009B2DDE">
            <w:pPr>
              <w:jc w:val="center"/>
              <w:rPr>
                <w:color w:val="000000"/>
              </w:rPr>
            </w:pPr>
            <w:r>
              <w:rPr>
                <w:color w:val="000000"/>
              </w:rPr>
              <w:t>11</w:t>
            </w:r>
          </w:p>
        </w:tc>
        <w:tc>
          <w:tcPr>
            <w:tcW w:w="402" w:type="pct"/>
            <w:tcBorders>
              <w:top w:val="nil"/>
              <w:bottom w:val="nil"/>
            </w:tcBorders>
            <w:noWrap/>
            <w:vAlign w:val="center"/>
          </w:tcPr>
          <w:p w14:paraId="1757F6AB" w14:textId="717BDD4F" w:rsidR="009B2DDE" w:rsidRPr="00215064" w:rsidRDefault="009B2DDE" w:rsidP="009B2DDE">
            <w:pPr>
              <w:jc w:val="center"/>
              <w:rPr>
                <w:color w:val="000000"/>
              </w:rPr>
            </w:pPr>
            <w:r>
              <w:rPr>
                <w:color w:val="000000"/>
              </w:rPr>
              <w:t>6</w:t>
            </w:r>
            <w:r w:rsidR="00EC7438">
              <w:rPr>
                <w:color w:val="000000"/>
              </w:rPr>
              <w:t>,</w:t>
            </w:r>
            <w:r>
              <w:rPr>
                <w:color w:val="000000"/>
              </w:rPr>
              <w:t>211</w:t>
            </w:r>
          </w:p>
        </w:tc>
        <w:tc>
          <w:tcPr>
            <w:tcW w:w="276" w:type="pct"/>
            <w:tcBorders>
              <w:top w:val="nil"/>
              <w:bottom w:val="nil"/>
            </w:tcBorders>
            <w:noWrap/>
            <w:vAlign w:val="center"/>
          </w:tcPr>
          <w:p w14:paraId="249EB98B" w14:textId="54162E98" w:rsidR="009B2DDE" w:rsidRPr="00215064" w:rsidRDefault="00C56E8E" w:rsidP="009B2DDE">
            <w:pPr>
              <w:jc w:val="center"/>
              <w:rPr>
                <w:color w:val="000000"/>
              </w:rPr>
            </w:pPr>
            <w:r>
              <w:rPr>
                <w:color w:val="000000"/>
              </w:rPr>
              <w:t>.</w:t>
            </w:r>
            <w:r w:rsidR="009B2DDE">
              <w:rPr>
                <w:color w:val="000000"/>
              </w:rPr>
              <w:t>12</w:t>
            </w:r>
          </w:p>
        </w:tc>
        <w:tc>
          <w:tcPr>
            <w:tcW w:w="289" w:type="pct"/>
            <w:tcBorders>
              <w:top w:val="nil"/>
              <w:bottom w:val="nil"/>
            </w:tcBorders>
            <w:noWrap/>
            <w:vAlign w:val="center"/>
          </w:tcPr>
          <w:p w14:paraId="7840BE8B" w14:textId="78A2A7FB" w:rsidR="009B2DDE" w:rsidRPr="00215064" w:rsidRDefault="00C56E8E" w:rsidP="009B2DDE">
            <w:pPr>
              <w:jc w:val="center"/>
              <w:rPr>
                <w:color w:val="000000"/>
              </w:rPr>
            </w:pPr>
            <w:r>
              <w:rPr>
                <w:color w:val="000000"/>
              </w:rPr>
              <w:t>.</w:t>
            </w:r>
            <w:r w:rsidR="009B2DDE">
              <w:rPr>
                <w:color w:val="000000"/>
              </w:rPr>
              <w:t>15</w:t>
            </w:r>
          </w:p>
        </w:tc>
        <w:tc>
          <w:tcPr>
            <w:tcW w:w="276" w:type="pct"/>
            <w:tcBorders>
              <w:top w:val="nil"/>
              <w:bottom w:val="nil"/>
            </w:tcBorders>
            <w:noWrap/>
            <w:vAlign w:val="center"/>
          </w:tcPr>
          <w:p w14:paraId="66DACB69" w14:textId="6337AD74" w:rsidR="009B2DDE" w:rsidRPr="009B2DDE" w:rsidRDefault="00C56E8E" w:rsidP="009B2DDE">
            <w:pPr>
              <w:jc w:val="center"/>
              <w:rPr>
                <w:b/>
                <w:bCs/>
                <w:color w:val="000000"/>
              </w:rPr>
            </w:pPr>
            <w:r>
              <w:rPr>
                <w:b/>
                <w:bCs/>
                <w:color w:val="000000"/>
              </w:rPr>
              <w:t>.</w:t>
            </w:r>
            <w:r w:rsidR="009B2DDE" w:rsidRPr="009B2DDE">
              <w:rPr>
                <w:b/>
                <w:bCs/>
                <w:color w:val="000000"/>
              </w:rPr>
              <w:t>17</w:t>
            </w:r>
          </w:p>
        </w:tc>
        <w:tc>
          <w:tcPr>
            <w:tcW w:w="262" w:type="pct"/>
            <w:tcBorders>
              <w:top w:val="nil"/>
              <w:bottom w:val="nil"/>
            </w:tcBorders>
            <w:noWrap/>
            <w:vAlign w:val="center"/>
          </w:tcPr>
          <w:p w14:paraId="72BA7127" w14:textId="0B6A58CB" w:rsidR="009B2DDE" w:rsidRPr="00215064" w:rsidRDefault="00C56E8E" w:rsidP="009B2DDE">
            <w:pPr>
              <w:jc w:val="center"/>
              <w:rPr>
                <w:color w:val="000000"/>
              </w:rPr>
            </w:pPr>
            <w:r>
              <w:rPr>
                <w:color w:val="000000"/>
              </w:rPr>
              <w:t>.</w:t>
            </w:r>
            <w:r w:rsidR="009B2DDE">
              <w:rPr>
                <w:color w:val="000000"/>
              </w:rPr>
              <w:t>20</w:t>
            </w:r>
          </w:p>
        </w:tc>
        <w:tc>
          <w:tcPr>
            <w:tcW w:w="284" w:type="pct"/>
            <w:tcBorders>
              <w:top w:val="nil"/>
              <w:bottom w:val="nil"/>
            </w:tcBorders>
            <w:noWrap/>
            <w:vAlign w:val="center"/>
          </w:tcPr>
          <w:p w14:paraId="7593E897" w14:textId="0069678C" w:rsidR="009B2DDE" w:rsidRPr="00215064" w:rsidRDefault="00C56E8E" w:rsidP="009B2DDE">
            <w:pPr>
              <w:jc w:val="center"/>
              <w:rPr>
                <w:color w:val="000000"/>
              </w:rPr>
            </w:pPr>
            <w:r>
              <w:rPr>
                <w:color w:val="000000"/>
              </w:rPr>
              <w:t>.</w:t>
            </w:r>
            <w:r w:rsidR="009B2DDE">
              <w:rPr>
                <w:color w:val="000000"/>
              </w:rPr>
              <w:t>03</w:t>
            </w:r>
          </w:p>
        </w:tc>
        <w:tc>
          <w:tcPr>
            <w:tcW w:w="277" w:type="pct"/>
            <w:tcBorders>
              <w:top w:val="nil"/>
              <w:bottom w:val="nil"/>
            </w:tcBorders>
            <w:noWrap/>
            <w:vAlign w:val="center"/>
          </w:tcPr>
          <w:p w14:paraId="464ED99F" w14:textId="755B0E5E" w:rsidR="009B2DDE" w:rsidRPr="00215064" w:rsidRDefault="00C56E8E" w:rsidP="009B2DDE">
            <w:pPr>
              <w:jc w:val="center"/>
              <w:rPr>
                <w:color w:val="000000"/>
              </w:rPr>
            </w:pPr>
            <w:r>
              <w:rPr>
                <w:color w:val="000000"/>
              </w:rPr>
              <w:t>.</w:t>
            </w:r>
            <w:r w:rsidR="009B2DDE">
              <w:rPr>
                <w:color w:val="000000"/>
              </w:rPr>
              <w:t>21</w:t>
            </w:r>
          </w:p>
        </w:tc>
        <w:tc>
          <w:tcPr>
            <w:tcW w:w="276" w:type="pct"/>
            <w:tcBorders>
              <w:top w:val="nil"/>
              <w:bottom w:val="nil"/>
            </w:tcBorders>
            <w:noWrap/>
            <w:vAlign w:val="center"/>
          </w:tcPr>
          <w:p w14:paraId="59FF90D6" w14:textId="460F8CA3" w:rsidR="009B2DDE" w:rsidRPr="00215064" w:rsidRDefault="009B2DDE" w:rsidP="009B2DDE">
            <w:pPr>
              <w:jc w:val="center"/>
              <w:rPr>
                <w:color w:val="000000"/>
              </w:rPr>
            </w:pPr>
            <w:r>
              <w:rPr>
                <w:color w:val="000000"/>
              </w:rPr>
              <w:t>-</w:t>
            </w:r>
            <w:r w:rsidR="00C56E8E">
              <w:rPr>
                <w:color w:val="000000"/>
              </w:rPr>
              <w:t>.</w:t>
            </w:r>
            <w:r>
              <w:rPr>
                <w:color w:val="000000"/>
              </w:rPr>
              <w:t>09</w:t>
            </w:r>
          </w:p>
        </w:tc>
        <w:tc>
          <w:tcPr>
            <w:tcW w:w="276" w:type="pct"/>
            <w:tcBorders>
              <w:top w:val="nil"/>
              <w:bottom w:val="nil"/>
            </w:tcBorders>
            <w:noWrap/>
            <w:vAlign w:val="center"/>
          </w:tcPr>
          <w:p w14:paraId="3C64470C" w14:textId="7352639F" w:rsidR="009B2DDE" w:rsidRPr="00215064" w:rsidRDefault="00C56E8E" w:rsidP="009B2DDE">
            <w:pPr>
              <w:jc w:val="center"/>
              <w:rPr>
                <w:color w:val="000000"/>
              </w:rPr>
            </w:pPr>
            <w:r>
              <w:rPr>
                <w:color w:val="000000"/>
              </w:rPr>
              <w:t>.</w:t>
            </w:r>
            <w:r w:rsidR="009B2DDE">
              <w:rPr>
                <w:color w:val="000000"/>
              </w:rPr>
              <w:t>43</w:t>
            </w:r>
          </w:p>
        </w:tc>
      </w:tr>
      <w:tr w:rsidR="009B2DDE" w:rsidRPr="00215064" w14:paraId="11A1E141" w14:textId="77777777" w:rsidTr="00D65DB0">
        <w:trPr>
          <w:trHeight w:val="300"/>
          <w:jc w:val="center"/>
        </w:trPr>
        <w:tc>
          <w:tcPr>
            <w:tcW w:w="1997" w:type="pct"/>
            <w:tcBorders>
              <w:top w:val="nil"/>
              <w:bottom w:val="nil"/>
            </w:tcBorders>
            <w:noWrap/>
            <w:vAlign w:val="center"/>
          </w:tcPr>
          <w:p w14:paraId="05C49F23" w14:textId="408409B1" w:rsidR="009B2DDE" w:rsidRPr="00215064" w:rsidRDefault="009B2DDE" w:rsidP="009B2DDE">
            <w:pPr>
              <w:rPr>
                <w:color w:val="000000"/>
              </w:rPr>
            </w:pPr>
            <w:r w:rsidRPr="00215064">
              <w:rPr>
                <w:color w:val="000000"/>
              </w:rPr>
              <w:t xml:space="preserve">         </w:t>
            </w:r>
            <w:proofErr w:type="spellStart"/>
            <w:r w:rsidRPr="00215064">
              <w:rPr>
                <w:color w:val="000000"/>
              </w:rPr>
              <w:t>eXtraversion</w:t>
            </w:r>
            <w:proofErr w:type="spellEnd"/>
          </w:p>
        </w:tc>
        <w:tc>
          <w:tcPr>
            <w:tcW w:w="162" w:type="pct"/>
            <w:tcBorders>
              <w:top w:val="nil"/>
              <w:bottom w:val="nil"/>
            </w:tcBorders>
            <w:vAlign w:val="center"/>
          </w:tcPr>
          <w:p w14:paraId="6319BC88" w14:textId="0AAE6DF0"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6D629DCC" w14:textId="60BC5425" w:rsidR="009B2DDE" w:rsidRPr="00215064" w:rsidRDefault="009B2DDE" w:rsidP="009B2DDE">
            <w:pPr>
              <w:jc w:val="center"/>
              <w:rPr>
                <w:color w:val="000000"/>
              </w:rPr>
            </w:pPr>
            <w:r>
              <w:rPr>
                <w:color w:val="000000"/>
              </w:rPr>
              <w:t>10</w:t>
            </w:r>
          </w:p>
        </w:tc>
        <w:tc>
          <w:tcPr>
            <w:tcW w:w="402" w:type="pct"/>
            <w:tcBorders>
              <w:top w:val="nil"/>
              <w:bottom w:val="nil"/>
            </w:tcBorders>
            <w:noWrap/>
            <w:vAlign w:val="center"/>
          </w:tcPr>
          <w:p w14:paraId="7B4C86A1" w14:textId="37E61064" w:rsidR="009B2DDE" w:rsidRPr="00215064" w:rsidRDefault="009B2DDE" w:rsidP="009B2DDE">
            <w:pPr>
              <w:jc w:val="center"/>
              <w:rPr>
                <w:color w:val="000000"/>
              </w:rPr>
            </w:pPr>
            <w:r>
              <w:rPr>
                <w:color w:val="000000"/>
              </w:rPr>
              <w:t>5</w:t>
            </w:r>
            <w:r w:rsidR="00EC7438">
              <w:rPr>
                <w:color w:val="000000"/>
              </w:rPr>
              <w:t>,</w:t>
            </w:r>
            <w:r>
              <w:rPr>
                <w:color w:val="000000"/>
              </w:rPr>
              <w:t>995</w:t>
            </w:r>
          </w:p>
        </w:tc>
        <w:tc>
          <w:tcPr>
            <w:tcW w:w="276" w:type="pct"/>
            <w:tcBorders>
              <w:top w:val="nil"/>
              <w:bottom w:val="nil"/>
            </w:tcBorders>
            <w:noWrap/>
            <w:vAlign w:val="center"/>
          </w:tcPr>
          <w:p w14:paraId="41D5C181" w14:textId="2A6EDA1F" w:rsidR="009B2DDE" w:rsidRPr="00215064" w:rsidRDefault="009B2DDE" w:rsidP="009B2DDE">
            <w:pPr>
              <w:jc w:val="center"/>
              <w:rPr>
                <w:color w:val="000000"/>
              </w:rPr>
            </w:pPr>
            <w:r>
              <w:rPr>
                <w:color w:val="000000"/>
              </w:rPr>
              <w:t>-</w:t>
            </w:r>
            <w:r w:rsidR="00C56E8E">
              <w:rPr>
                <w:color w:val="000000"/>
              </w:rPr>
              <w:t>.</w:t>
            </w:r>
            <w:r>
              <w:rPr>
                <w:color w:val="000000"/>
              </w:rPr>
              <w:t>03</w:t>
            </w:r>
          </w:p>
        </w:tc>
        <w:tc>
          <w:tcPr>
            <w:tcW w:w="289" w:type="pct"/>
            <w:tcBorders>
              <w:top w:val="nil"/>
              <w:bottom w:val="nil"/>
            </w:tcBorders>
            <w:noWrap/>
            <w:vAlign w:val="center"/>
          </w:tcPr>
          <w:p w14:paraId="406D44CF" w14:textId="52E8962A" w:rsidR="009B2DDE" w:rsidRPr="00215064" w:rsidRDefault="00C56E8E" w:rsidP="009B2DDE">
            <w:pPr>
              <w:jc w:val="center"/>
              <w:rPr>
                <w:color w:val="000000"/>
              </w:rPr>
            </w:pPr>
            <w:r>
              <w:rPr>
                <w:color w:val="000000"/>
              </w:rPr>
              <w:t>.</w:t>
            </w:r>
            <w:r w:rsidR="009B2DDE">
              <w:rPr>
                <w:color w:val="000000"/>
              </w:rPr>
              <w:t>10</w:t>
            </w:r>
          </w:p>
        </w:tc>
        <w:tc>
          <w:tcPr>
            <w:tcW w:w="276" w:type="pct"/>
            <w:tcBorders>
              <w:top w:val="nil"/>
              <w:bottom w:val="nil"/>
            </w:tcBorders>
            <w:noWrap/>
            <w:vAlign w:val="center"/>
          </w:tcPr>
          <w:p w14:paraId="3AF595F6" w14:textId="051AA283"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04</w:t>
            </w:r>
          </w:p>
        </w:tc>
        <w:tc>
          <w:tcPr>
            <w:tcW w:w="262" w:type="pct"/>
            <w:tcBorders>
              <w:top w:val="nil"/>
              <w:bottom w:val="nil"/>
            </w:tcBorders>
            <w:noWrap/>
            <w:vAlign w:val="center"/>
          </w:tcPr>
          <w:p w14:paraId="7A86D342" w14:textId="4C3A2D7C" w:rsidR="009B2DDE" w:rsidRPr="00215064" w:rsidRDefault="00C56E8E" w:rsidP="009B2DDE">
            <w:pPr>
              <w:jc w:val="center"/>
              <w:rPr>
                <w:color w:val="000000"/>
              </w:rPr>
            </w:pPr>
            <w:r>
              <w:rPr>
                <w:color w:val="000000"/>
              </w:rPr>
              <w:t>.</w:t>
            </w:r>
            <w:r w:rsidR="009B2DDE">
              <w:rPr>
                <w:color w:val="000000"/>
              </w:rPr>
              <w:t>13</w:t>
            </w:r>
          </w:p>
        </w:tc>
        <w:tc>
          <w:tcPr>
            <w:tcW w:w="284" w:type="pct"/>
            <w:tcBorders>
              <w:top w:val="nil"/>
              <w:bottom w:val="nil"/>
            </w:tcBorders>
            <w:noWrap/>
            <w:vAlign w:val="center"/>
          </w:tcPr>
          <w:p w14:paraId="21638377" w14:textId="00F39435" w:rsidR="009B2DDE" w:rsidRPr="00215064" w:rsidRDefault="009B2DDE" w:rsidP="009B2DDE">
            <w:pPr>
              <w:jc w:val="center"/>
              <w:rPr>
                <w:color w:val="000000"/>
              </w:rPr>
            </w:pPr>
            <w:r>
              <w:rPr>
                <w:color w:val="000000"/>
              </w:rPr>
              <w:t>-</w:t>
            </w:r>
            <w:r w:rsidR="00C56E8E">
              <w:rPr>
                <w:color w:val="000000"/>
              </w:rPr>
              <w:t>.</w:t>
            </w:r>
            <w:r>
              <w:rPr>
                <w:color w:val="000000"/>
              </w:rPr>
              <w:t>09</w:t>
            </w:r>
          </w:p>
        </w:tc>
        <w:tc>
          <w:tcPr>
            <w:tcW w:w="277" w:type="pct"/>
            <w:tcBorders>
              <w:top w:val="nil"/>
              <w:bottom w:val="nil"/>
            </w:tcBorders>
            <w:noWrap/>
            <w:vAlign w:val="center"/>
          </w:tcPr>
          <w:p w14:paraId="01B722B5" w14:textId="02EDCF51" w:rsidR="009B2DDE" w:rsidRPr="00215064" w:rsidRDefault="00C56E8E" w:rsidP="009B2DDE">
            <w:pPr>
              <w:jc w:val="center"/>
              <w:rPr>
                <w:color w:val="000000"/>
              </w:rPr>
            </w:pPr>
            <w:r>
              <w:rPr>
                <w:color w:val="000000"/>
              </w:rPr>
              <w:t>.</w:t>
            </w:r>
            <w:r w:rsidR="009B2DDE">
              <w:rPr>
                <w:color w:val="000000"/>
              </w:rPr>
              <w:t>03</w:t>
            </w:r>
          </w:p>
        </w:tc>
        <w:tc>
          <w:tcPr>
            <w:tcW w:w="276" w:type="pct"/>
            <w:tcBorders>
              <w:top w:val="nil"/>
              <w:bottom w:val="nil"/>
            </w:tcBorders>
            <w:noWrap/>
            <w:vAlign w:val="center"/>
          </w:tcPr>
          <w:p w14:paraId="69BB2F40" w14:textId="711814F3" w:rsidR="009B2DDE" w:rsidRPr="00215064" w:rsidRDefault="009B2DDE" w:rsidP="009B2DDE">
            <w:pPr>
              <w:jc w:val="center"/>
              <w:rPr>
                <w:color w:val="000000"/>
              </w:rPr>
            </w:pPr>
            <w:r>
              <w:rPr>
                <w:color w:val="000000"/>
              </w:rPr>
              <w:t>-</w:t>
            </w:r>
            <w:r w:rsidR="00C56E8E">
              <w:rPr>
                <w:color w:val="000000"/>
              </w:rPr>
              <w:t>.</w:t>
            </w:r>
            <w:r>
              <w:rPr>
                <w:color w:val="000000"/>
              </w:rPr>
              <w:t>21</w:t>
            </w:r>
          </w:p>
        </w:tc>
        <w:tc>
          <w:tcPr>
            <w:tcW w:w="276" w:type="pct"/>
            <w:tcBorders>
              <w:top w:val="nil"/>
              <w:bottom w:val="nil"/>
            </w:tcBorders>
            <w:noWrap/>
            <w:vAlign w:val="center"/>
          </w:tcPr>
          <w:p w14:paraId="4D109E9E" w14:textId="4E9D4BE6" w:rsidR="009B2DDE" w:rsidRPr="00215064" w:rsidRDefault="00C56E8E" w:rsidP="009B2DDE">
            <w:pPr>
              <w:jc w:val="center"/>
              <w:rPr>
                <w:color w:val="000000"/>
              </w:rPr>
            </w:pPr>
            <w:r>
              <w:rPr>
                <w:color w:val="000000"/>
              </w:rPr>
              <w:t>.</w:t>
            </w:r>
            <w:r w:rsidR="009B2DDE">
              <w:rPr>
                <w:color w:val="000000"/>
              </w:rPr>
              <w:t>13</w:t>
            </w:r>
          </w:p>
        </w:tc>
      </w:tr>
      <w:tr w:rsidR="009B2DDE" w:rsidRPr="00215064" w14:paraId="07B86522" w14:textId="77777777" w:rsidTr="00D65DB0">
        <w:trPr>
          <w:trHeight w:val="300"/>
          <w:jc w:val="center"/>
        </w:trPr>
        <w:tc>
          <w:tcPr>
            <w:tcW w:w="1997" w:type="pct"/>
            <w:tcBorders>
              <w:top w:val="nil"/>
              <w:bottom w:val="nil"/>
            </w:tcBorders>
            <w:noWrap/>
            <w:vAlign w:val="center"/>
          </w:tcPr>
          <w:p w14:paraId="0A4B2387" w14:textId="24749B07" w:rsidR="009B2DDE" w:rsidRPr="00215064" w:rsidRDefault="009B2DDE" w:rsidP="009B2DDE">
            <w:pPr>
              <w:rPr>
                <w:color w:val="000000"/>
              </w:rPr>
            </w:pPr>
            <w:r w:rsidRPr="00215064">
              <w:rPr>
                <w:b/>
                <w:color w:val="000000" w:themeColor="text1"/>
              </w:rPr>
              <w:t xml:space="preserve">         </w:t>
            </w:r>
            <w:r w:rsidRPr="00215064">
              <w:rPr>
                <w:bCs/>
                <w:color w:val="000000" w:themeColor="text1"/>
              </w:rPr>
              <w:t>Agreeableness</w:t>
            </w:r>
          </w:p>
        </w:tc>
        <w:tc>
          <w:tcPr>
            <w:tcW w:w="162" w:type="pct"/>
            <w:tcBorders>
              <w:top w:val="nil"/>
              <w:bottom w:val="nil"/>
            </w:tcBorders>
            <w:vAlign w:val="center"/>
          </w:tcPr>
          <w:p w14:paraId="7F9EAC42" w14:textId="2128C6CA"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0543655A" w14:textId="345EE49D" w:rsidR="009B2DDE" w:rsidRPr="00215064" w:rsidRDefault="009B2DDE" w:rsidP="009B2DDE">
            <w:pPr>
              <w:jc w:val="center"/>
              <w:rPr>
                <w:color w:val="000000"/>
              </w:rPr>
            </w:pPr>
            <w:r>
              <w:rPr>
                <w:color w:val="000000"/>
              </w:rPr>
              <w:t>10</w:t>
            </w:r>
          </w:p>
        </w:tc>
        <w:tc>
          <w:tcPr>
            <w:tcW w:w="402" w:type="pct"/>
            <w:tcBorders>
              <w:top w:val="nil"/>
              <w:bottom w:val="nil"/>
            </w:tcBorders>
            <w:noWrap/>
            <w:vAlign w:val="center"/>
          </w:tcPr>
          <w:p w14:paraId="0593ED77" w14:textId="100FAD5D" w:rsidR="009B2DDE" w:rsidRPr="00215064" w:rsidRDefault="009B2DDE" w:rsidP="009B2DDE">
            <w:pPr>
              <w:jc w:val="center"/>
              <w:rPr>
                <w:color w:val="000000"/>
              </w:rPr>
            </w:pPr>
            <w:r>
              <w:rPr>
                <w:color w:val="000000"/>
              </w:rPr>
              <w:t>5</w:t>
            </w:r>
            <w:r w:rsidR="00EC7438">
              <w:rPr>
                <w:color w:val="000000"/>
              </w:rPr>
              <w:t>,</w:t>
            </w:r>
            <w:r>
              <w:rPr>
                <w:color w:val="000000"/>
              </w:rPr>
              <w:t>999</w:t>
            </w:r>
          </w:p>
        </w:tc>
        <w:tc>
          <w:tcPr>
            <w:tcW w:w="276" w:type="pct"/>
            <w:tcBorders>
              <w:top w:val="nil"/>
              <w:bottom w:val="nil"/>
            </w:tcBorders>
            <w:noWrap/>
            <w:vAlign w:val="center"/>
          </w:tcPr>
          <w:p w14:paraId="17099173" w14:textId="5034243C" w:rsidR="009B2DDE" w:rsidRPr="00215064" w:rsidRDefault="009B2DDE" w:rsidP="009B2DDE">
            <w:pPr>
              <w:jc w:val="center"/>
              <w:rPr>
                <w:color w:val="000000"/>
              </w:rPr>
            </w:pPr>
            <w:r>
              <w:rPr>
                <w:color w:val="000000"/>
              </w:rPr>
              <w:t>-</w:t>
            </w:r>
            <w:r w:rsidR="00C56E8E">
              <w:rPr>
                <w:color w:val="000000"/>
              </w:rPr>
              <w:t>.</w:t>
            </w:r>
            <w:r>
              <w:rPr>
                <w:color w:val="000000"/>
              </w:rPr>
              <w:t>12</w:t>
            </w:r>
          </w:p>
        </w:tc>
        <w:tc>
          <w:tcPr>
            <w:tcW w:w="289" w:type="pct"/>
            <w:tcBorders>
              <w:top w:val="nil"/>
              <w:bottom w:val="nil"/>
            </w:tcBorders>
            <w:noWrap/>
            <w:vAlign w:val="center"/>
          </w:tcPr>
          <w:p w14:paraId="651DAA7D" w14:textId="02D345C8" w:rsidR="009B2DDE" w:rsidRPr="00215064" w:rsidRDefault="00C56E8E" w:rsidP="009B2DDE">
            <w:pPr>
              <w:jc w:val="center"/>
              <w:rPr>
                <w:color w:val="000000"/>
              </w:rPr>
            </w:pPr>
            <w:r>
              <w:rPr>
                <w:color w:val="000000"/>
              </w:rPr>
              <w:t>.</w:t>
            </w:r>
            <w:r w:rsidR="009B2DDE">
              <w:rPr>
                <w:color w:val="000000"/>
              </w:rPr>
              <w:t>09</w:t>
            </w:r>
          </w:p>
        </w:tc>
        <w:tc>
          <w:tcPr>
            <w:tcW w:w="276" w:type="pct"/>
            <w:tcBorders>
              <w:top w:val="nil"/>
              <w:bottom w:val="nil"/>
            </w:tcBorders>
            <w:noWrap/>
            <w:vAlign w:val="center"/>
          </w:tcPr>
          <w:p w14:paraId="3E2262B7" w14:textId="794BF149"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17</w:t>
            </w:r>
          </w:p>
        </w:tc>
        <w:tc>
          <w:tcPr>
            <w:tcW w:w="262" w:type="pct"/>
            <w:tcBorders>
              <w:top w:val="nil"/>
              <w:bottom w:val="nil"/>
            </w:tcBorders>
            <w:noWrap/>
            <w:vAlign w:val="center"/>
          </w:tcPr>
          <w:p w14:paraId="4831D023" w14:textId="1B6FC652" w:rsidR="009B2DDE" w:rsidRPr="00215064" w:rsidRDefault="00C56E8E" w:rsidP="009B2DDE">
            <w:pPr>
              <w:jc w:val="center"/>
              <w:rPr>
                <w:color w:val="000000"/>
              </w:rPr>
            </w:pPr>
            <w:r>
              <w:rPr>
                <w:color w:val="000000"/>
              </w:rPr>
              <w:t>.</w:t>
            </w:r>
            <w:r w:rsidR="009B2DDE">
              <w:rPr>
                <w:color w:val="000000"/>
              </w:rPr>
              <w:t>10</w:t>
            </w:r>
          </w:p>
        </w:tc>
        <w:tc>
          <w:tcPr>
            <w:tcW w:w="284" w:type="pct"/>
            <w:tcBorders>
              <w:top w:val="nil"/>
              <w:bottom w:val="nil"/>
            </w:tcBorders>
            <w:noWrap/>
            <w:vAlign w:val="center"/>
          </w:tcPr>
          <w:p w14:paraId="3A0A9765" w14:textId="751C052E" w:rsidR="009B2DDE" w:rsidRPr="00215064" w:rsidRDefault="009B2DDE" w:rsidP="009B2DDE">
            <w:pPr>
              <w:jc w:val="center"/>
              <w:rPr>
                <w:color w:val="000000"/>
              </w:rPr>
            </w:pPr>
            <w:r>
              <w:rPr>
                <w:color w:val="000000"/>
              </w:rPr>
              <w:t>-</w:t>
            </w:r>
            <w:r w:rsidR="00C56E8E">
              <w:rPr>
                <w:color w:val="000000"/>
              </w:rPr>
              <w:t>.</w:t>
            </w:r>
            <w:r>
              <w:rPr>
                <w:color w:val="000000"/>
              </w:rPr>
              <w:t>17</w:t>
            </w:r>
          </w:p>
        </w:tc>
        <w:tc>
          <w:tcPr>
            <w:tcW w:w="277" w:type="pct"/>
            <w:tcBorders>
              <w:top w:val="nil"/>
              <w:bottom w:val="nil"/>
            </w:tcBorders>
            <w:noWrap/>
            <w:vAlign w:val="center"/>
          </w:tcPr>
          <w:p w14:paraId="435EDEE0" w14:textId="407A4035" w:rsidR="009B2DDE" w:rsidRPr="00215064" w:rsidRDefault="009B2DDE" w:rsidP="009B2DDE">
            <w:pPr>
              <w:jc w:val="center"/>
              <w:rPr>
                <w:color w:val="000000"/>
              </w:rPr>
            </w:pPr>
            <w:r>
              <w:rPr>
                <w:color w:val="000000"/>
              </w:rPr>
              <w:t>-</w:t>
            </w:r>
            <w:r w:rsidR="00C56E8E">
              <w:rPr>
                <w:color w:val="000000"/>
              </w:rPr>
              <w:t>.</w:t>
            </w:r>
            <w:r>
              <w:rPr>
                <w:color w:val="000000"/>
              </w:rPr>
              <w:t>07</w:t>
            </w:r>
          </w:p>
        </w:tc>
        <w:tc>
          <w:tcPr>
            <w:tcW w:w="276" w:type="pct"/>
            <w:tcBorders>
              <w:top w:val="nil"/>
              <w:bottom w:val="nil"/>
            </w:tcBorders>
            <w:noWrap/>
            <w:vAlign w:val="center"/>
          </w:tcPr>
          <w:p w14:paraId="29990168" w14:textId="27DA1674" w:rsidR="009B2DDE" w:rsidRPr="00215064" w:rsidRDefault="009B2DDE" w:rsidP="009B2DDE">
            <w:pPr>
              <w:jc w:val="center"/>
              <w:rPr>
                <w:color w:val="000000"/>
              </w:rPr>
            </w:pPr>
            <w:r>
              <w:rPr>
                <w:color w:val="000000"/>
              </w:rPr>
              <w:t>-</w:t>
            </w:r>
            <w:r w:rsidR="00C56E8E">
              <w:rPr>
                <w:color w:val="000000"/>
              </w:rPr>
              <w:t>.</w:t>
            </w:r>
            <w:r>
              <w:rPr>
                <w:color w:val="000000"/>
              </w:rPr>
              <w:t>30</w:t>
            </w:r>
          </w:p>
        </w:tc>
        <w:tc>
          <w:tcPr>
            <w:tcW w:w="276" w:type="pct"/>
            <w:tcBorders>
              <w:top w:val="nil"/>
              <w:bottom w:val="nil"/>
            </w:tcBorders>
            <w:noWrap/>
            <w:vAlign w:val="center"/>
          </w:tcPr>
          <w:p w14:paraId="6DD7B7F0" w14:textId="277A8E97" w:rsidR="009B2DDE" w:rsidRPr="00215064" w:rsidRDefault="009B2DDE" w:rsidP="009B2DDE">
            <w:pPr>
              <w:jc w:val="center"/>
              <w:rPr>
                <w:color w:val="000000"/>
              </w:rPr>
            </w:pPr>
            <w:r>
              <w:rPr>
                <w:color w:val="000000"/>
              </w:rPr>
              <w:t>-</w:t>
            </w:r>
            <w:r w:rsidR="00C56E8E">
              <w:rPr>
                <w:color w:val="000000"/>
              </w:rPr>
              <w:t>.</w:t>
            </w:r>
            <w:r>
              <w:rPr>
                <w:color w:val="000000"/>
              </w:rPr>
              <w:t>04</w:t>
            </w:r>
          </w:p>
        </w:tc>
      </w:tr>
      <w:tr w:rsidR="009B2DDE" w:rsidRPr="00215064" w14:paraId="4A404D4E" w14:textId="77777777" w:rsidTr="00D65DB0">
        <w:trPr>
          <w:trHeight w:val="300"/>
          <w:jc w:val="center"/>
        </w:trPr>
        <w:tc>
          <w:tcPr>
            <w:tcW w:w="1997" w:type="pct"/>
            <w:tcBorders>
              <w:top w:val="nil"/>
              <w:bottom w:val="nil"/>
            </w:tcBorders>
            <w:noWrap/>
            <w:vAlign w:val="center"/>
          </w:tcPr>
          <w:p w14:paraId="480C6EE4" w14:textId="286C1936" w:rsidR="009B2DDE" w:rsidRPr="00215064" w:rsidRDefault="009B2DDE" w:rsidP="009B2DDE">
            <w:pPr>
              <w:rPr>
                <w:color w:val="000000"/>
              </w:rPr>
            </w:pPr>
            <w:r w:rsidRPr="00215064">
              <w:rPr>
                <w:color w:val="000000"/>
              </w:rPr>
              <w:t xml:space="preserve">         Conscientiousness</w:t>
            </w:r>
          </w:p>
        </w:tc>
        <w:tc>
          <w:tcPr>
            <w:tcW w:w="162" w:type="pct"/>
            <w:tcBorders>
              <w:top w:val="nil"/>
              <w:bottom w:val="nil"/>
            </w:tcBorders>
            <w:vAlign w:val="center"/>
          </w:tcPr>
          <w:p w14:paraId="2006FABF" w14:textId="2B4E60E3" w:rsidR="009B2DDE" w:rsidRPr="00215064" w:rsidRDefault="009B2DDE" w:rsidP="009B2DDE">
            <w:pPr>
              <w:jc w:val="center"/>
              <w:rPr>
                <w:color w:val="000000"/>
              </w:rPr>
            </w:pPr>
            <w:r>
              <w:rPr>
                <w:color w:val="000000"/>
              </w:rPr>
              <w:t>1</w:t>
            </w:r>
          </w:p>
        </w:tc>
        <w:tc>
          <w:tcPr>
            <w:tcW w:w="223" w:type="pct"/>
            <w:tcBorders>
              <w:top w:val="nil"/>
              <w:bottom w:val="nil"/>
            </w:tcBorders>
            <w:noWrap/>
            <w:vAlign w:val="center"/>
          </w:tcPr>
          <w:p w14:paraId="46CE23AA" w14:textId="78E7BDB4" w:rsidR="009B2DDE" w:rsidRPr="00215064" w:rsidRDefault="009B2DDE" w:rsidP="009B2DDE">
            <w:pPr>
              <w:jc w:val="center"/>
              <w:rPr>
                <w:color w:val="000000"/>
              </w:rPr>
            </w:pPr>
            <w:r>
              <w:rPr>
                <w:color w:val="000000"/>
              </w:rPr>
              <w:t>10</w:t>
            </w:r>
          </w:p>
        </w:tc>
        <w:tc>
          <w:tcPr>
            <w:tcW w:w="402" w:type="pct"/>
            <w:tcBorders>
              <w:top w:val="nil"/>
              <w:bottom w:val="nil"/>
            </w:tcBorders>
            <w:noWrap/>
            <w:vAlign w:val="center"/>
          </w:tcPr>
          <w:p w14:paraId="6D3B0606" w14:textId="447A84E1" w:rsidR="009B2DDE" w:rsidRPr="00215064" w:rsidRDefault="009B2DDE" w:rsidP="009B2DDE">
            <w:pPr>
              <w:jc w:val="center"/>
              <w:rPr>
                <w:color w:val="000000"/>
              </w:rPr>
            </w:pPr>
            <w:r>
              <w:rPr>
                <w:color w:val="000000"/>
              </w:rPr>
              <w:t>5</w:t>
            </w:r>
            <w:r w:rsidR="00EC7438">
              <w:rPr>
                <w:color w:val="000000"/>
              </w:rPr>
              <w:t>,</w:t>
            </w:r>
            <w:r>
              <w:rPr>
                <w:color w:val="000000"/>
              </w:rPr>
              <w:t>948</w:t>
            </w:r>
          </w:p>
        </w:tc>
        <w:tc>
          <w:tcPr>
            <w:tcW w:w="276" w:type="pct"/>
            <w:tcBorders>
              <w:top w:val="nil"/>
              <w:bottom w:val="nil"/>
            </w:tcBorders>
            <w:noWrap/>
            <w:vAlign w:val="center"/>
          </w:tcPr>
          <w:p w14:paraId="0C630925" w14:textId="26AC548C" w:rsidR="009B2DDE" w:rsidRPr="00215064" w:rsidRDefault="009B2DDE" w:rsidP="009B2DDE">
            <w:pPr>
              <w:jc w:val="center"/>
              <w:rPr>
                <w:color w:val="000000"/>
              </w:rPr>
            </w:pPr>
            <w:r>
              <w:rPr>
                <w:color w:val="000000"/>
              </w:rPr>
              <w:t>-</w:t>
            </w:r>
            <w:r w:rsidR="00C56E8E">
              <w:rPr>
                <w:color w:val="000000"/>
              </w:rPr>
              <w:t>.</w:t>
            </w:r>
            <w:r>
              <w:rPr>
                <w:color w:val="000000"/>
              </w:rPr>
              <w:t>35</w:t>
            </w:r>
          </w:p>
        </w:tc>
        <w:tc>
          <w:tcPr>
            <w:tcW w:w="289" w:type="pct"/>
            <w:tcBorders>
              <w:top w:val="nil"/>
              <w:bottom w:val="nil"/>
            </w:tcBorders>
            <w:noWrap/>
            <w:vAlign w:val="center"/>
          </w:tcPr>
          <w:p w14:paraId="4E6298BF" w14:textId="3A509558" w:rsidR="009B2DDE" w:rsidRPr="00215064" w:rsidRDefault="00C56E8E" w:rsidP="009B2DDE">
            <w:pPr>
              <w:jc w:val="center"/>
              <w:rPr>
                <w:color w:val="000000"/>
              </w:rPr>
            </w:pPr>
            <w:r>
              <w:rPr>
                <w:color w:val="000000"/>
              </w:rPr>
              <w:t>.</w:t>
            </w:r>
            <w:r w:rsidR="009B2DDE">
              <w:rPr>
                <w:color w:val="000000"/>
              </w:rPr>
              <w:t>15</w:t>
            </w:r>
          </w:p>
        </w:tc>
        <w:tc>
          <w:tcPr>
            <w:tcW w:w="276" w:type="pct"/>
            <w:tcBorders>
              <w:top w:val="nil"/>
              <w:bottom w:val="nil"/>
            </w:tcBorders>
            <w:noWrap/>
            <w:vAlign w:val="center"/>
          </w:tcPr>
          <w:p w14:paraId="378ABC17" w14:textId="43769649"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48</w:t>
            </w:r>
          </w:p>
        </w:tc>
        <w:tc>
          <w:tcPr>
            <w:tcW w:w="262" w:type="pct"/>
            <w:tcBorders>
              <w:top w:val="nil"/>
              <w:bottom w:val="nil"/>
            </w:tcBorders>
            <w:noWrap/>
            <w:vAlign w:val="center"/>
          </w:tcPr>
          <w:p w14:paraId="605E9CFD" w14:textId="68A90DB2" w:rsidR="009B2DDE" w:rsidRPr="00215064" w:rsidRDefault="00C56E8E" w:rsidP="009B2DDE">
            <w:pPr>
              <w:jc w:val="center"/>
              <w:rPr>
                <w:color w:val="000000"/>
              </w:rPr>
            </w:pPr>
            <w:r>
              <w:rPr>
                <w:color w:val="000000"/>
              </w:rPr>
              <w:t>.</w:t>
            </w:r>
            <w:r w:rsidR="009B2DDE">
              <w:rPr>
                <w:color w:val="000000"/>
              </w:rPr>
              <w:t>20</w:t>
            </w:r>
          </w:p>
        </w:tc>
        <w:tc>
          <w:tcPr>
            <w:tcW w:w="284" w:type="pct"/>
            <w:tcBorders>
              <w:top w:val="nil"/>
              <w:bottom w:val="nil"/>
            </w:tcBorders>
            <w:noWrap/>
            <w:vAlign w:val="center"/>
          </w:tcPr>
          <w:p w14:paraId="28B97F90" w14:textId="0948D4C6" w:rsidR="009B2DDE" w:rsidRPr="00215064" w:rsidRDefault="009B2DDE" w:rsidP="009B2DDE">
            <w:pPr>
              <w:jc w:val="center"/>
              <w:rPr>
                <w:color w:val="000000"/>
              </w:rPr>
            </w:pPr>
            <w:r>
              <w:rPr>
                <w:color w:val="000000"/>
              </w:rPr>
              <w:t>-</w:t>
            </w:r>
            <w:r w:rsidR="00C56E8E">
              <w:rPr>
                <w:color w:val="000000"/>
              </w:rPr>
              <w:t>.</w:t>
            </w:r>
            <w:r>
              <w:rPr>
                <w:color w:val="000000"/>
              </w:rPr>
              <w:t>44</w:t>
            </w:r>
          </w:p>
        </w:tc>
        <w:tc>
          <w:tcPr>
            <w:tcW w:w="277" w:type="pct"/>
            <w:tcBorders>
              <w:top w:val="nil"/>
              <w:bottom w:val="nil"/>
            </w:tcBorders>
            <w:noWrap/>
            <w:vAlign w:val="center"/>
          </w:tcPr>
          <w:p w14:paraId="6F5F6F22" w14:textId="7F3913D8" w:rsidR="009B2DDE" w:rsidRPr="00215064" w:rsidRDefault="009B2DDE" w:rsidP="009B2DDE">
            <w:pPr>
              <w:jc w:val="center"/>
              <w:rPr>
                <w:color w:val="000000"/>
              </w:rPr>
            </w:pPr>
            <w:r>
              <w:rPr>
                <w:color w:val="000000"/>
              </w:rPr>
              <w:t>-</w:t>
            </w:r>
            <w:r w:rsidR="00C56E8E">
              <w:rPr>
                <w:color w:val="000000"/>
              </w:rPr>
              <w:t>.</w:t>
            </w:r>
            <w:r>
              <w:rPr>
                <w:color w:val="000000"/>
              </w:rPr>
              <w:t>25</w:t>
            </w:r>
          </w:p>
        </w:tc>
        <w:tc>
          <w:tcPr>
            <w:tcW w:w="276" w:type="pct"/>
            <w:tcBorders>
              <w:top w:val="nil"/>
              <w:bottom w:val="nil"/>
            </w:tcBorders>
            <w:noWrap/>
            <w:vAlign w:val="center"/>
          </w:tcPr>
          <w:p w14:paraId="3B37518E" w14:textId="6B751D55" w:rsidR="009B2DDE" w:rsidRPr="00215064" w:rsidRDefault="009B2DDE" w:rsidP="009B2DDE">
            <w:pPr>
              <w:jc w:val="center"/>
              <w:rPr>
                <w:color w:val="000000"/>
              </w:rPr>
            </w:pPr>
            <w:r>
              <w:rPr>
                <w:color w:val="000000"/>
              </w:rPr>
              <w:t>-</w:t>
            </w:r>
            <w:r w:rsidR="00C56E8E">
              <w:rPr>
                <w:color w:val="000000"/>
              </w:rPr>
              <w:t>.</w:t>
            </w:r>
            <w:r>
              <w:rPr>
                <w:color w:val="000000"/>
              </w:rPr>
              <w:t>74</w:t>
            </w:r>
          </w:p>
        </w:tc>
        <w:tc>
          <w:tcPr>
            <w:tcW w:w="276" w:type="pct"/>
            <w:tcBorders>
              <w:top w:val="nil"/>
              <w:bottom w:val="nil"/>
            </w:tcBorders>
            <w:noWrap/>
            <w:vAlign w:val="center"/>
          </w:tcPr>
          <w:p w14:paraId="54408522" w14:textId="39BB3481" w:rsidR="009B2DDE" w:rsidRPr="00215064" w:rsidRDefault="009B2DDE" w:rsidP="009B2DDE">
            <w:pPr>
              <w:jc w:val="center"/>
              <w:rPr>
                <w:color w:val="000000"/>
              </w:rPr>
            </w:pPr>
            <w:r>
              <w:rPr>
                <w:color w:val="000000"/>
              </w:rPr>
              <w:t>-</w:t>
            </w:r>
            <w:r w:rsidR="00C56E8E">
              <w:rPr>
                <w:color w:val="000000"/>
              </w:rPr>
              <w:t>.</w:t>
            </w:r>
            <w:r>
              <w:rPr>
                <w:color w:val="000000"/>
              </w:rPr>
              <w:t>22</w:t>
            </w:r>
          </w:p>
        </w:tc>
      </w:tr>
      <w:tr w:rsidR="009B2DDE" w:rsidRPr="00215064" w14:paraId="1BAF943E" w14:textId="77777777" w:rsidTr="008A5369">
        <w:trPr>
          <w:trHeight w:val="300"/>
          <w:jc w:val="center"/>
        </w:trPr>
        <w:tc>
          <w:tcPr>
            <w:tcW w:w="1997" w:type="pct"/>
            <w:tcBorders>
              <w:top w:val="nil"/>
              <w:bottom w:val="single" w:sz="4" w:space="0" w:color="auto"/>
            </w:tcBorders>
            <w:noWrap/>
            <w:vAlign w:val="center"/>
          </w:tcPr>
          <w:p w14:paraId="23B18B7C" w14:textId="560FF2E6" w:rsidR="009B2DDE" w:rsidRPr="00215064" w:rsidRDefault="009B2DDE" w:rsidP="009B2DDE">
            <w:pPr>
              <w:rPr>
                <w:color w:val="000000"/>
              </w:rPr>
            </w:pPr>
            <w:r w:rsidRPr="00215064">
              <w:rPr>
                <w:color w:val="000000"/>
              </w:rPr>
              <w:t xml:space="preserve">         Openness</w:t>
            </w:r>
          </w:p>
        </w:tc>
        <w:tc>
          <w:tcPr>
            <w:tcW w:w="162" w:type="pct"/>
            <w:tcBorders>
              <w:top w:val="nil"/>
              <w:bottom w:val="single" w:sz="4" w:space="0" w:color="auto"/>
            </w:tcBorders>
            <w:vAlign w:val="center"/>
          </w:tcPr>
          <w:p w14:paraId="6D40D21F" w14:textId="3A2E07DC" w:rsidR="009B2DDE" w:rsidRPr="00215064" w:rsidRDefault="009B2DDE" w:rsidP="009B2DDE">
            <w:pPr>
              <w:jc w:val="center"/>
              <w:rPr>
                <w:color w:val="000000"/>
              </w:rPr>
            </w:pPr>
            <w:r>
              <w:rPr>
                <w:color w:val="000000"/>
              </w:rPr>
              <w:t>1</w:t>
            </w:r>
          </w:p>
        </w:tc>
        <w:tc>
          <w:tcPr>
            <w:tcW w:w="223" w:type="pct"/>
            <w:tcBorders>
              <w:top w:val="nil"/>
              <w:bottom w:val="single" w:sz="4" w:space="0" w:color="auto"/>
            </w:tcBorders>
            <w:noWrap/>
            <w:vAlign w:val="center"/>
          </w:tcPr>
          <w:p w14:paraId="6AC9EF0D" w14:textId="12F046CF" w:rsidR="009B2DDE" w:rsidRPr="00215064" w:rsidRDefault="009B2DDE" w:rsidP="009B2DDE">
            <w:pPr>
              <w:jc w:val="center"/>
              <w:rPr>
                <w:color w:val="000000"/>
              </w:rPr>
            </w:pPr>
            <w:r>
              <w:rPr>
                <w:color w:val="000000"/>
              </w:rPr>
              <w:t>10</w:t>
            </w:r>
          </w:p>
        </w:tc>
        <w:tc>
          <w:tcPr>
            <w:tcW w:w="402" w:type="pct"/>
            <w:tcBorders>
              <w:top w:val="nil"/>
              <w:bottom w:val="single" w:sz="4" w:space="0" w:color="auto"/>
            </w:tcBorders>
            <w:noWrap/>
            <w:vAlign w:val="center"/>
          </w:tcPr>
          <w:p w14:paraId="5FE4AAA6" w14:textId="2B487924" w:rsidR="009B2DDE" w:rsidRPr="00215064" w:rsidRDefault="009B2DDE" w:rsidP="009B2DDE">
            <w:pPr>
              <w:jc w:val="center"/>
              <w:rPr>
                <w:color w:val="000000"/>
              </w:rPr>
            </w:pPr>
            <w:r>
              <w:rPr>
                <w:color w:val="000000"/>
              </w:rPr>
              <w:t>5</w:t>
            </w:r>
            <w:r w:rsidR="00EC7438">
              <w:rPr>
                <w:color w:val="000000"/>
              </w:rPr>
              <w:t>,</w:t>
            </w:r>
            <w:r>
              <w:rPr>
                <w:color w:val="000000"/>
              </w:rPr>
              <w:t>986</w:t>
            </w:r>
          </w:p>
        </w:tc>
        <w:tc>
          <w:tcPr>
            <w:tcW w:w="276" w:type="pct"/>
            <w:tcBorders>
              <w:top w:val="nil"/>
              <w:bottom w:val="single" w:sz="4" w:space="0" w:color="auto"/>
            </w:tcBorders>
            <w:noWrap/>
            <w:vAlign w:val="center"/>
          </w:tcPr>
          <w:p w14:paraId="627395EB" w14:textId="132EA801" w:rsidR="009B2DDE" w:rsidRPr="00215064" w:rsidRDefault="009B2DDE" w:rsidP="009B2DDE">
            <w:pPr>
              <w:jc w:val="center"/>
              <w:rPr>
                <w:color w:val="000000"/>
              </w:rPr>
            </w:pPr>
            <w:r>
              <w:rPr>
                <w:color w:val="000000"/>
              </w:rPr>
              <w:t>-</w:t>
            </w:r>
            <w:r w:rsidR="00C56E8E">
              <w:rPr>
                <w:color w:val="000000"/>
              </w:rPr>
              <w:t>.</w:t>
            </w:r>
            <w:r>
              <w:rPr>
                <w:color w:val="000000"/>
              </w:rPr>
              <w:t>05</w:t>
            </w:r>
          </w:p>
        </w:tc>
        <w:tc>
          <w:tcPr>
            <w:tcW w:w="289" w:type="pct"/>
            <w:tcBorders>
              <w:top w:val="nil"/>
              <w:bottom w:val="single" w:sz="4" w:space="0" w:color="auto"/>
            </w:tcBorders>
            <w:noWrap/>
            <w:vAlign w:val="center"/>
          </w:tcPr>
          <w:p w14:paraId="074B3CA1" w14:textId="3183DD99" w:rsidR="009B2DDE" w:rsidRPr="00215064" w:rsidRDefault="00C56E8E" w:rsidP="009B2DDE">
            <w:pPr>
              <w:jc w:val="center"/>
              <w:rPr>
                <w:color w:val="000000"/>
              </w:rPr>
            </w:pPr>
            <w:r>
              <w:rPr>
                <w:color w:val="000000"/>
              </w:rPr>
              <w:t>.</w:t>
            </w:r>
            <w:r w:rsidR="009B2DDE">
              <w:rPr>
                <w:color w:val="000000"/>
              </w:rPr>
              <w:t>08</w:t>
            </w:r>
          </w:p>
        </w:tc>
        <w:tc>
          <w:tcPr>
            <w:tcW w:w="276" w:type="pct"/>
            <w:tcBorders>
              <w:top w:val="nil"/>
              <w:bottom w:val="single" w:sz="4" w:space="0" w:color="auto"/>
            </w:tcBorders>
            <w:noWrap/>
            <w:vAlign w:val="center"/>
          </w:tcPr>
          <w:p w14:paraId="6C61A14F" w14:textId="60AEBB11" w:rsidR="009B2DDE" w:rsidRPr="00215064" w:rsidRDefault="009B2DDE" w:rsidP="009B2DDE">
            <w:pPr>
              <w:jc w:val="center"/>
              <w:rPr>
                <w:b/>
                <w:bCs/>
                <w:color w:val="000000"/>
              </w:rPr>
            </w:pPr>
            <w:r>
              <w:rPr>
                <w:b/>
                <w:bCs/>
                <w:color w:val="000000"/>
              </w:rPr>
              <w:t>-</w:t>
            </w:r>
            <w:r w:rsidR="00C56E8E">
              <w:rPr>
                <w:b/>
                <w:bCs/>
                <w:color w:val="000000"/>
              </w:rPr>
              <w:t>.</w:t>
            </w:r>
            <w:r>
              <w:rPr>
                <w:b/>
                <w:bCs/>
                <w:color w:val="000000"/>
              </w:rPr>
              <w:t>07</w:t>
            </w:r>
          </w:p>
        </w:tc>
        <w:tc>
          <w:tcPr>
            <w:tcW w:w="262" w:type="pct"/>
            <w:tcBorders>
              <w:top w:val="nil"/>
              <w:bottom w:val="single" w:sz="4" w:space="0" w:color="auto"/>
            </w:tcBorders>
            <w:noWrap/>
            <w:vAlign w:val="center"/>
          </w:tcPr>
          <w:p w14:paraId="78765612" w14:textId="2714CB9C" w:rsidR="009B2DDE" w:rsidRPr="00215064" w:rsidRDefault="00C56E8E" w:rsidP="009B2DDE">
            <w:pPr>
              <w:jc w:val="center"/>
              <w:rPr>
                <w:color w:val="000000"/>
              </w:rPr>
            </w:pPr>
            <w:r>
              <w:rPr>
                <w:color w:val="000000"/>
              </w:rPr>
              <w:t>.</w:t>
            </w:r>
            <w:r w:rsidR="009B2DDE">
              <w:rPr>
                <w:color w:val="000000"/>
              </w:rPr>
              <w:t>09</w:t>
            </w:r>
          </w:p>
        </w:tc>
        <w:tc>
          <w:tcPr>
            <w:tcW w:w="284" w:type="pct"/>
            <w:tcBorders>
              <w:top w:val="nil"/>
              <w:bottom w:val="single" w:sz="4" w:space="0" w:color="auto"/>
            </w:tcBorders>
            <w:noWrap/>
            <w:vAlign w:val="center"/>
          </w:tcPr>
          <w:p w14:paraId="6ED0F2D6" w14:textId="538E457D" w:rsidR="009B2DDE" w:rsidRPr="00215064" w:rsidRDefault="009B2DDE" w:rsidP="009B2DDE">
            <w:pPr>
              <w:jc w:val="center"/>
              <w:rPr>
                <w:color w:val="000000"/>
              </w:rPr>
            </w:pPr>
            <w:r>
              <w:rPr>
                <w:color w:val="000000"/>
              </w:rPr>
              <w:t>-</w:t>
            </w:r>
            <w:r w:rsidR="00C56E8E">
              <w:rPr>
                <w:color w:val="000000"/>
              </w:rPr>
              <w:t>.</w:t>
            </w:r>
            <w:r>
              <w:rPr>
                <w:color w:val="000000"/>
              </w:rPr>
              <w:t>10</w:t>
            </w:r>
          </w:p>
        </w:tc>
        <w:tc>
          <w:tcPr>
            <w:tcW w:w="277" w:type="pct"/>
            <w:tcBorders>
              <w:top w:val="nil"/>
              <w:bottom w:val="single" w:sz="4" w:space="0" w:color="auto"/>
            </w:tcBorders>
            <w:noWrap/>
            <w:vAlign w:val="center"/>
          </w:tcPr>
          <w:p w14:paraId="6100F726" w14:textId="45D9A555" w:rsidR="009B2DDE" w:rsidRPr="00215064" w:rsidRDefault="00C56E8E" w:rsidP="009B2DDE">
            <w:pPr>
              <w:jc w:val="center"/>
              <w:rPr>
                <w:color w:val="000000"/>
              </w:rPr>
            </w:pPr>
            <w:r>
              <w:rPr>
                <w:color w:val="000000"/>
              </w:rPr>
              <w:t>.</w:t>
            </w:r>
            <w:r w:rsidR="009B2DDE">
              <w:rPr>
                <w:color w:val="000000"/>
              </w:rPr>
              <w:t>00</w:t>
            </w:r>
          </w:p>
        </w:tc>
        <w:tc>
          <w:tcPr>
            <w:tcW w:w="276" w:type="pct"/>
            <w:tcBorders>
              <w:top w:val="nil"/>
              <w:bottom w:val="single" w:sz="4" w:space="0" w:color="auto"/>
            </w:tcBorders>
            <w:noWrap/>
            <w:vAlign w:val="center"/>
          </w:tcPr>
          <w:p w14:paraId="7D164CEF" w14:textId="6399166D" w:rsidR="009B2DDE" w:rsidRPr="00215064" w:rsidRDefault="009B2DDE" w:rsidP="009B2DDE">
            <w:pPr>
              <w:jc w:val="center"/>
              <w:rPr>
                <w:color w:val="000000"/>
              </w:rPr>
            </w:pPr>
            <w:r>
              <w:rPr>
                <w:color w:val="000000"/>
              </w:rPr>
              <w:t>-</w:t>
            </w:r>
            <w:r w:rsidR="00C56E8E">
              <w:rPr>
                <w:color w:val="000000"/>
              </w:rPr>
              <w:t>.</w:t>
            </w:r>
            <w:r>
              <w:rPr>
                <w:color w:val="000000"/>
              </w:rPr>
              <w:t>18</w:t>
            </w:r>
          </w:p>
        </w:tc>
        <w:tc>
          <w:tcPr>
            <w:tcW w:w="276" w:type="pct"/>
            <w:tcBorders>
              <w:top w:val="nil"/>
              <w:bottom w:val="single" w:sz="4" w:space="0" w:color="auto"/>
            </w:tcBorders>
            <w:noWrap/>
            <w:vAlign w:val="center"/>
          </w:tcPr>
          <w:p w14:paraId="5B926EC0" w14:textId="6CFC6987" w:rsidR="009B2DDE" w:rsidRPr="00215064" w:rsidRDefault="00C56E8E" w:rsidP="009B2DDE">
            <w:pPr>
              <w:jc w:val="center"/>
              <w:rPr>
                <w:color w:val="000000"/>
              </w:rPr>
            </w:pPr>
            <w:r>
              <w:rPr>
                <w:color w:val="000000"/>
              </w:rPr>
              <w:t>.</w:t>
            </w:r>
            <w:r w:rsidR="009B2DDE">
              <w:rPr>
                <w:color w:val="000000"/>
              </w:rPr>
              <w:t>04</w:t>
            </w:r>
          </w:p>
        </w:tc>
      </w:tr>
    </w:tbl>
    <w:p w14:paraId="634D700C" w14:textId="77777777" w:rsidR="00F0359E" w:rsidRPr="00215064" w:rsidRDefault="00F0359E" w:rsidP="00F0359E">
      <w:pPr>
        <w:rPr>
          <w:color w:val="000000" w:themeColor="text1"/>
          <w:sz w:val="20"/>
          <w:szCs w:val="20"/>
        </w:rPr>
      </w:pPr>
      <w:r w:rsidRPr="00215064">
        <w:rPr>
          <w:i/>
          <w:color w:val="000000" w:themeColor="text1"/>
          <w:sz w:val="20"/>
          <w:szCs w:val="20"/>
        </w:rPr>
        <w:t xml:space="preserve">Note.  m = </w:t>
      </w:r>
      <w:r w:rsidRPr="00215064">
        <w:rPr>
          <w:color w:val="000000" w:themeColor="text1"/>
          <w:sz w:val="20"/>
          <w:szCs w:val="20"/>
        </w:rPr>
        <w:t>number of independent meta-analyses;</w:t>
      </w:r>
      <w:r w:rsidRPr="00215064">
        <w:rPr>
          <w:i/>
          <w:color w:val="000000" w:themeColor="text1"/>
          <w:sz w:val="20"/>
          <w:szCs w:val="20"/>
        </w:rPr>
        <w:t xml:space="preserve"> k</w:t>
      </w:r>
      <w:r w:rsidRPr="00215064">
        <w:rPr>
          <w:color w:val="000000" w:themeColor="text1"/>
          <w:sz w:val="20"/>
          <w:szCs w:val="20"/>
        </w:rPr>
        <w:t xml:space="preserve"> = number of independent samples; </w:t>
      </w:r>
      <w:r w:rsidRPr="00215064">
        <w:rPr>
          <w:i/>
          <w:color w:val="000000" w:themeColor="text1"/>
          <w:sz w:val="20"/>
          <w:szCs w:val="20"/>
        </w:rPr>
        <w:t>N</w:t>
      </w:r>
      <w:r w:rsidRPr="00215064">
        <w:rPr>
          <w:color w:val="000000" w:themeColor="text1"/>
          <w:sz w:val="20"/>
          <w:szCs w:val="20"/>
        </w:rPr>
        <w:t xml:space="preserve"> = total sample size; </w:t>
      </w:r>
      <m:oMath>
        <m:bar>
          <m:barPr>
            <m:pos m:val="top"/>
            <m:ctrlPr>
              <w:rPr>
                <w:rFonts w:ascii="Cambria Math" w:hAnsi="Cambria Math"/>
                <w:i/>
                <w:color w:val="000000" w:themeColor="text1"/>
                <w:sz w:val="20"/>
                <w:szCs w:val="20"/>
              </w:rPr>
            </m:ctrlPr>
          </m:barPr>
          <m:e>
            <m:r>
              <w:rPr>
                <w:rFonts w:ascii="Cambria Math" w:hAnsi="Cambria Math"/>
                <w:color w:val="000000" w:themeColor="text1"/>
                <w:sz w:val="20"/>
                <w:szCs w:val="20"/>
              </w:rPr>
              <m:t>r</m:t>
            </m:r>
          </m:e>
        </m:bar>
      </m:oMath>
      <w:r w:rsidRPr="00215064">
        <w:rPr>
          <w:color w:val="000000" w:themeColor="text1"/>
          <w:sz w:val="20"/>
          <w:szCs w:val="20"/>
        </w:rPr>
        <w:t xml:space="preserve"> = </w:t>
      </w:r>
      <w:r w:rsidRPr="00215064">
        <w:rPr>
          <w:i/>
          <w:iCs/>
          <w:color w:val="000000" w:themeColor="text1"/>
          <w:sz w:val="20"/>
          <w:szCs w:val="20"/>
        </w:rPr>
        <w:t xml:space="preserve">M </w:t>
      </w:r>
      <w:r w:rsidRPr="00215064">
        <w:rPr>
          <w:color w:val="000000" w:themeColor="text1"/>
          <w:sz w:val="20"/>
          <w:szCs w:val="20"/>
        </w:rPr>
        <w:t xml:space="preserve">sample-size weighted observed correlation; </w:t>
      </w:r>
      <w:proofErr w:type="spellStart"/>
      <w:r w:rsidRPr="00215064">
        <w:rPr>
          <w:i/>
          <w:color w:val="000000" w:themeColor="text1"/>
          <w:sz w:val="20"/>
          <w:szCs w:val="20"/>
        </w:rPr>
        <w:t>SD</w:t>
      </w:r>
      <w:r w:rsidRPr="00215064">
        <w:rPr>
          <w:i/>
          <w:color w:val="000000" w:themeColor="text1"/>
          <w:sz w:val="20"/>
          <w:szCs w:val="20"/>
          <w:vertAlign w:val="subscript"/>
        </w:rPr>
        <w:t>r</w:t>
      </w:r>
      <w:proofErr w:type="spellEnd"/>
      <w:r w:rsidRPr="00215064">
        <w:rPr>
          <w:color w:val="000000" w:themeColor="text1"/>
          <w:sz w:val="20"/>
          <w:szCs w:val="20"/>
          <w:vertAlign w:val="subscript"/>
        </w:rPr>
        <w:t xml:space="preserve"> </w:t>
      </w:r>
      <w:r w:rsidRPr="00215064">
        <w:rPr>
          <w:color w:val="000000" w:themeColor="text1"/>
          <w:sz w:val="20"/>
          <w:szCs w:val="20"/>
        </w:rPr>
        <w:t xml:space="preserve">= </w:t>
      </w:r>
      <w:r w:rsidRPr="00215064">
        <w:rPr>
          <w:i/>
          <w:iCs/>
          <w:color w:val="000000" w:themeColor="text1"/>
          <w:sz w:val="20"/>
          <w:szCs w:val="20"/>
        </w:rPr>
        <w:t>M</w:t>
      </w:r>
      <w:r w:rsidRPr="00215064">
        <w:rPr>
          <w:color w:val="000000" w:themeColor="text1"/>
          <w:sz w:val="20"/>
          <w:szCs w:val="20"/>
        </w:rPr>
        <w:t xml:space="preserve"> observed</w:t>
      </w:r>
      <w:r w:rsidRPr="00215064">
        <w:rPr>
          <w:i/>
          <w:color w:val="000000" w:themeColor="text1"/>
          <w:sz w:val="20"/>
          <w:szCs w:val="20"/>
        </w:rPr>
        <w:t xml:space="preserve"> </w:t>
      </w:r>
      <w:r w:rsidRPr="00215064">
        <w:rPr>
          <w:color w:val="000000" w:themeColor="text1"/>
          <w:sz w:val="20"/>
          <w:szCs w:val="20"/>
        </w:rPr>
        <w:t xml:space="preserve">standard deviation; </w:t>
      </w:r>
      <m:oMath>
        <m:bar>
          <m:barPr>
            <m:pos m:val="top"/>
            <m:ctrlPr>
              <w:rPr>
                <w:rFonts w:ascii="Cambria Math" w:hAnsi="Cambria Math"/>
                <w:color w:val="000000" w:themeColor="text1"/>
                <w:sz w:val="20"/>
                <w:szCs w:val="20"/>
              </w:rPr>
            </m:ctrlPr>
          </m:barPr>
          <m:e>
            <m:r>
              <m:rPr>
                <m:sty m:val="p"/>
              </m:rPr>
              <w:rPr>
                <w:rFonts w:ascii="Cambria Math" w:hAnsi="Cambria Math"/>
                <w:color w:val="000000" w:themeColor="text1"/>
                <w:sz w:val="20"/>
                <w:szCs w:val="20"/>
              </w:rPr>
              <m:t>ρ</m:t>
            </m:r>
          </m:e>
        </m:bar>
      </m:oMath>
      <w:r w:rsidRPr="00215064">
        <w:rPr>
          <w:color w:val="000000" w:themeColor="text1"/>
          <w:sz w:val="20"/>
          <w:szCs w:val="20"/>
        </w:rPr>
        <w:t xml:space="preserve"> = estimated population correlation (bold) corrected for unreliability; </w:t>
      </w:r>
      <w:proofErr w:type="spellStart"/>
      <w:r w:rsidRPr="00215064">
        <w:rPr>
          <w:i/>
          <w:color w:val="000000" w:themeColor="text1"/>
          <w:sz w:val="20"/>
          <w:szCs w:val="20"/>
        </w:rPr>
        <w:t>SD</w:t>
      </w:r>
      <w:r w:rsidRPr="00215064">
        <w:rPr>
          <w:color w:val="000000" w:themeColor="text1"/>
          <w:sz w:val="20"/>
          <w:szCs w:val="20"/>
          <w:vertAlign w:val="subscript"/>
        </w:rPr>
        <w:t>ρ</w:t>
      </w:r>
      <w:proofErr w:type="spellEnd"/>
      <w:r w:rsidRPr="00215064">
        <w:rPr>
          <w:color w:val="000000" w:themeColor="text1"/>
          <w:sz w:val="20"/>
          <w:szCs w:val="20"/>
        </w:rPr>
        <w:t xml:space="preserve"> = standard deviation of population correlation; </w:t>
      </w:r>
      <w:r w:rsidRPr="00215064">
        <w:rPr>
          <w:iCs/>
          <w:color w:val="000000" w:themeColor="text1"/>
          <w:sz w:val="20"/>
          <w:szCs w:val="20"/>
        </w:rPr>
        <w:t>95% CI</w:t>
      </w:r>
      <w:r w:rsidRPr="00215064">
        <w:rPr>
          <w:i/>
          <w:color w:val="000000" w:themeColor="text1"/>
          <w:sz w:val="20"/>
          <w:szCs w:val="20"/>
          <w:vertAlign w:val="subscript"/>
        </w:rPr>
        <w:t xml:space="preserve"> </w:t>
      </w:r>
      <w:r w:rsidRPr="00215064">
        <w:rPr>
          <w:color w:val="000000" w:themeColor="text1"/>
          <w:sz w:val="20"/>
          <w:szCs w:val="20"/>
        </w:rPr>
        <w:t xml:space="preserve">= 95% confidence interval around observed correlation; </w:t>
      </w:r>
      <w:r w:rsidRPr="00215064">
        <w:rPr>
          <w:iCs/>
          <w:color w:val="000000" w:themeColor="text1"/>
          <w:sz w:val="20"/>
          <w:szCs w:val="20"/>
        </w:rPr>
        <w:t>80% CR =</w:t>
      </w:r>
      <w:r w:rsidRPr="00215064">
        <w:rPr>
          <w:color w:val="000000" w:themeColor="text1"/>
          <w:sz w:val="20"/>
          <w:szCs w:val="20"/>
        </w:rPr>
        <w:t xml:space="preserve"> 80% credibility interval around population correlation. </w:t>
      </w:r>
    </w:p>
    <w:p w14:paraId="6503D42A" w14:textId="77777777" w:rsidR="00CF7B5B" w:rsidRPr="00215064" w:rsidRDefault="00CF7B5B" w:rsidP="007C0D09"/>
    <w:p w14:paraId="05FDC7D7" w14:textId="77777777" w:rsidR="00EE058B" w:rsidRPr="00215064" w:rsidRDefault="00EE058B">
      <w:r w:rsidRPr="00215064">
        <w:br w:type="page"/>
      </w:r>
    </w:p>
    <w:p w14:paraId="027B9871" w14:textId="75F2F564" w:rsidR="00EE058B" w:rsidRPr="00215064" w:rsidRDefault="00EE058B" w:rsidP="00EE058B">
      <w:pPr>
        <w:rPr>
          <w:i/>
          <w:iCs/>
        </w:rPr>
      </w:pPr>
      <w:r w:rsidRPr="00215064">
        <w:lastRenderedPageBreak/>
        <w:t>Table S</w:t>
      </w:r>
      <w:r w:rsidR="00DE17AE">
        <w:t>20</w:t>
      </w:r>
    </w:p>
    <w:p w14:paraId="5A93E6F7" w14:textId="57B692EE" w:rsidR="00EE058B" w:rsidRPr="00215064" w:rsidRDefault="00EE058B" w:rsidP="00EE058B">
      <w:pPr>
        <w:rPr>
          <w:i/>
          <w:iCs/>
        </w:rPr>
      </w:pPr>
      <w:r w:rsidRPr="00215064">
        <w:rPr>
          <w:i/>
          <w:iCs/>
        </w:rPr>
        <w:t xml:space="preserve">Meta-Analyses of Big Five Personality Traits and </w:t>
      </w:r>
      <w:r w:rsidR="009364F4" w:rsidRPr="00215064">
        <w:rPr>
          <w:i/>
          <w:iCs/>
        </w:rPr>
        <w:t>Counterproductiv</w:t>
      </w:r>
      <w:r w:rsidR="009364F4">
        <w:rPr>
          <w:i/>
          <w:iCs/>
        </w:rPr>
        <w:t xml:space="preserve">ity </w:t>
      </w:r>
      <w:r w:rsidR="009F6969">
        <w:rPr>
          <w:i/>
          <w:iCs/>
        </w:rPr>
        <w:t xml:space="preserve">Adjacent </w:t>
      </w:r>
      <w:r w:rsidR="00D737C3">
        <w:rPr>
          <w:i/>
          <w:iCs/>
        </w:rPr>
        <w:t>Variables</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4337"/>
        <w:gridCol w:w="2369"/>
        <w:gridCol w:w="840"/>
        <w:gridCol w:w="734"/>
        <w:gridCol w:w="949"/>
        <w:gridCol w:w="759"/>
        <w:gridCol w:w="759"/>
        <w:gridCol w:w="759"/>
        <w:gridCol w:w="759"/>
        <w:gridCol w:w="695"/>
      </w:tblGrid>
      <w:tr w:rsidR="00EE058B" w:rsidRPr="00215064" w14:paraId="024DF8B5" w14:textId="77777777" w:rsidTr="007A4E16">
        <w:trPr>
          <w:trHeight w:val="144"/>
          <w:tblHeader/>
          <w:jc w:val="center"/>
        </w:trPr>
        <w:tc>
          <w:tcPr>
            <w:tcW w:w="1673" w:type="pct"/>
            <w:vMerge w:val="restart"/>
            <w:tcBorders>
              <w:top w:val="single" w:sz="4" w:space="0" w:color="auto"/>
            </w:tcBorders>
            <w:noWrap/>
            <w:vAlign w:val="center"/>
          </w:tcPr>
          <w:p w14:paraId="7710693F" w14:textId="77777777" w:rsidR="00EE058B" w:rsidRPr="00215064" w:rsidRDefault="00EE058B" w:rsidP="007A4E16">
            <w:pPr>
              <w:jc w:val="center"/>
              <w:rPr>
                <w:color w:val="000000"/>
              </w:rPr>
            </w:pPr>
            <w:r w:rsidRPr="00215064">
              <w:rPr>
                <w:color w:val="000000"/>
              </w:rPr>
              <w:t xml:space="preserve">Variable </w:t>
            </w:r>
          </w:p>
        </w:tc>
        <w:tc>
          <w:tcPr>
            <w:tcW w:w="914" w:type="pct"/>
            <w:vMerge w:val="restart"/>
            <w:tcBorders>
              <w:top w:val="single" w:sz="4" w:space="0" w:color="auto"/>
            </w:tcBorders>
            <w:vAlign w:val="center"/>
          </w:tcPr>
          <w:p w14:paraId="4BA28CB9" w14:textId="77777777" w:rsidR="00EE058B" w:rsidRPr="00215064" w:rsidRDefault="00EE058B" w:rsidP="007A4E16">
            <w:pPr>
              <w:autoSpaceDE w:val="0"/>
              <w:autoSpaceDN w:val="0"/>
              <w:adjustRightInd w:val="0"/>
              <w:jc w:val="center"/>
              <w:rPr>
                <w:rFonts w:eastAsiaTheme="minorHAnsi"/>
              </w:rPr>
            </w:pPr>
            <w:r w:rsidRPr="00215064">
              <w:rPr>
                <w:rFonts w:eastAsiaTheme="minorHAnsi"/>
              </w:rPr>
              <w:t>Research context</w:t>
            </w:r>
          </w:p>
        </w:tc>
        <w:tc>
          <w:tcPr>
            <w:tcW w:w="973" w:type="pct"/>
            <w:gridSpan w:val="3"/>
            <w:tcBorders>
              <w:top w:val="single" w:sz="4" w:space="0" w:color="auto"/>
              <w:bottom w:val="single" w:sz="4" w:space="0" w:color="auto"/>
            </w:tcBorders>
            <w:noWrap/>
            <w:vAlign w:val="center"/>
          </w:tcPr>
          <w:p w14:paraId="35FD7232" w14:textId="77777777" w:rsidR="00EE058B" w:rsidRPr="00215064" w:rsidRDefault="00EE058B" w:rsidP="007A4E16">
            <w:pPr>
              <w:jc w:val="center"/>
              <w:rPr>
                <w:color w:val="000000"/>
              </w:rPr>
            </w:pPr>
            <w:r w:rsidRPr="00215064">
              <w:rPr>
                <w:color w:val="000000"/>
              </w:rPr>
              <w:t>Study descriptives</w:t>
            </w:r>
          </w:p>
        </w:tc>
        <w:tc>
          <w:tcPr>
            <w:tcW w:w="1439" w:type="pct"/>
            <w:gridSpan w:val="5"/>
            <w:tcBorders>
              <w:top w:val="single" w:sz="4" w:space="0" w:color="auto"/>
              <w:bottom w:val="single" w:sz="4" w:space="0" w:color="auto"/>
            </w:tcBorders>
            <w:vAlign w:val="center"/>
          </w:tcPr>
          <w:p w14:paraId="5712AB99" w14:textId="77777777" w:rsidR="00EE058B" w:rsidRPr="00215064" w:rsidRDefault="00EE058B" w:rsidP="007A4E16">
            <w:pPr>
              <w:jc w:val="center"/>
            </w:pPr>
            <w:r w:rsidRPr="00215064">
              <w:t>Population correlations</w:t>
            </w:r>
          </w:p>
        </w:tc>
      </w:tr>
      <w:tr w:rsidR="00EE058B" w:rsidRPr="00215064" w14:paraId="30889B78" w14:textId="77777777" w:rsidTr="007A4E16">
        <w:trPr>
          <w:trHeight w:val="144"/>
          <w:tblHeader/>
          <w:jc w:val="center"/>
        </w:trPr>
        <w:tc>
          <w:tcPr>
            <w:tcW w:w="1673" w:type="pct"/>
            <w:vMerge/>
            <w:tcBorders>
              <w:bottom w:val="single" w:sz="4" w:space="0" w:color="auto"/>
            </w:tcBorders>
            <w:noWrap/>
            <w:vAlign w:val="center"/>
          </w:tcPr>
          <w:p w14:paraId="044AEF5B" w14:textId="77777777" w:rsidR="00EE058B" w:rsidRPr="00215064" w:rsidRDefault="00EE058B" w:rsidP="007A4E16">
            <w:pPr>
              <w:jc w:val="center"/>
            </w:pPr>
          </w:p>
        </w:tc>
        <w:tc>
          <w:tcPr>
            <w:tcW w:w="914" w:type="pct"/>
            <w:vMerge/>
            <w:tcBorders>
              <w:bottom w:val="single" w:sz="4" w:space="0" w:color="auto"/>
            </w:tcBorders>
            <w:vAlign w:val="center"/>
          </w:tcPr>
          <w:p w14:paraId="49CD20FF" w14:textId="77777777" w:rsidR="00EE058B" w:rsidRPr="00215064" w:rsidRDefault="00EE058B" w:rsidP="007A4E16">
            <w:pPr>
              <w:jc w:val="center"/>
              <w:rPr>
                <w:color w:val="000000"/>
              </w:rPr>
            </w:pPr>
          </w:p>
        </w:tc>
        <w:tc>
          <w:tcPr>
            <w:tcW w:w="324" w:type="pct"/>
            <w:tcBorders>
              <w:top w:val="single" w:sz="4" w:space="0" w:color="auto"/>
              <w:bottom w:val="single" w:sz="4" w:space="0" w:color="auto"/>
            </w:tcBorders>
            <w:noWrap/>
            <w:vAlign w:val="center"/>
          </w:tcPr>
          <w:p w14:paraId="5D77A42E" w14:textId="77777777" w:rsidR="00EE058B" w:rsidRPr="00215064" w:rsidRDefault="00EE058B" w:rsidP="007A4E16">
            <w:pPr>
              <w:jc w:val="center"/>
            </w:pPr>
            <w:r w:rsidRPr="00215064">
              <w:rPr>
                <w:i/>
                <w:iCs/>
                <w:color w:val="000000"/>
              </w:rPr>
              <w:t>m</w:t>
            </w:r>
          </w:p>
        </w:tc>
        <w:tc>
          <w:tcPr>
            <w:tcW w:w="283" w:type="pct"/>
            <w:tcBorders>
              <w:top w:val="single" w:sz="4" w:space="0" w:color="auto"/>
              <w:bottom w:val="single" w:sz="4" w:space="0" w:color="auto"/>
            </w:tcBorders>
            <w:noWrap/>
            <w:vAlign w:val="center"/>
          </w:tcPr>
          <w:p w14:paraId="51E27132" w14:textId="77777777" w:rsidR="00EE058B" w:rsidRPr="00215064" w:rsidRDefault="00EE058B" w:rsidP="007A4E16">
            <w:pPr>
              <w:jc w:val="center"/>
            </w:pPr>
            <w:proofErr w:type="spellStart"/>
            <w:r w:rsidRPr="00215064">
              <w:rPr>
                <w:i/>
                <w:iCs/>
                <w:color w:val="000000"/>
              </w:rPr>
              <w:t>k</w:t>
            </w:r>
            <w:r w:rsidRPr="00215064">
              <w:rPr>
                <w:i/>
                <w:iCs/>
                <w:color w:val="000000"/>
                <w:vertAlign w:val="subscript"/>
              </w:rPr>
              <w:t>M</w:t>
            </w:r>
            <w:proofErr w:type="spellEnd"/>
          </w:p>
        </w:tc>
        <w:tc>
          <w:tcPr>
            <w:tcW w:w="366" w:type="pct"/>
            <w:tcBorders>
              <w:top w:val="single" w:sz="4" w:space="0" w:color="auto"/>
              <w:bottom w:val="single" w:sz="4" w:space="0" w:color="auto"/>
            </w:tcBorders>
            <w:noWrap/>
            <w:vAlign w:val="center"/>
          </w:tcPr>
          <w:p w14:paraId="771D67FF" w14:textId="77777777" w:rsidR="00EE058B" w:rsidRPr="00215064" w:rsidRDefault="00EE058B" w:rsidP="007A4E16">
            <w:pPr>
              <w:jc w:val="center"/>
              <w:rPr>
                <w:iCs/>
              </w:rPr>
            </w:pPr>
            <w:r w:rsidRPr="00215064">
              <w:rPr>
                <w:i/>
                <w:iCs/>
                <w:color w:val="000000"/>
              </w:rPr>
              <w:t>N</w:t>
            </w:r>
            <w:r w:rsidRPr="00215064">
              <w:rPr>
                <w:i/>
                <w:iCs/>
                <w:color w:val="000000"/>
                <w:vertAlign w:val="subscript"/>
              </w:rPr>
              <w:t>H</w:t>
            </w:r>
          </w:p>
        </w:tc>
        <w:tc>
          <w:tcPr>
            <w:tcW w:w="293" w:type="pct"/>
            <w:tcBorders>
              <w:top w:val="single" w:sz="4" w:space="0" w:color="auto"/>
              <w:bottom w:val="single" w:sz="4" w:space="0" w:color="auto"/>
            </w:tcBorders>
            <w:vAlign w:val="center"/>
          </w:tcPr>
          <w:p w14:paraId="3E2BA3DD" w14:textId="77777777" w:rsidR="00EE058B" w:rsidRPr="00215064" w:rsidRDefault="00000000" w:rsidP="007A4E16">
            <w:pPr>
              <w:jc w:val="center"/>
              <w:rPr>
                <w:iCs/>
              </w:rPr>
            </w:pPr>
            <m:oMath>
              <m:bar>
                <m:barPr>
                  <m:pos m:val="top"/>
                  <m:ctrlPr>
                    <w:rPr>
                      <w:rFonts w:ascii="Cambria Math" w:hAnsi="Cambria Math"/>
                    </w:rPr>
                  </m:ctrlPr>
                </m:barPr>
                <m:e>
                  <m:r>
                    <m:rPr>
                      <m:sty m:val="p"/>
                    </m:rPr>
                    <w:rPr>
                      <w:rFonts w:ascii="Cambria Math" w:hAnsi="Cambria Math"/>
                    </w:rPr>
                    <m:t>ρ</m:t>
                  </m:r>
                </m:e>
              </m:bar>
            </m:oMath>
            <w:r w:rsidR="00EE058B" w:rsidRPr="00215064">
              <w:rPr>
                <w:color w:val="000000"/>
                <w:vertAlign w:val="subscript"/>
              </w:rPr>
              <w:t>ES</w:t>
            </w:r>
          </w:p>
        </w:tc>
        <w:tc>
          <w:tcPr>
            <w:tcW w:w="293" w:type="pct"/>
            <w:tcBorders>
              <w:top w:val="single" w:sz="4" w:space="0" w:color="auto"/>
              <w:bottom w:val="single" w:sz="4" w:space="0" w:color="auto"/>
            </w:tcBorders>
            <w:noWrap/>
            <w:vAlign w:val="center"/>
          </w:tcPr>
          <w:p w14:paraId="2B3A2349" w14:textId="77777777" w:rsidR="00EE058B" w:rsidRPr="00215064" w:rsidRDefault="00000000" w:rsidP="007A4E16">
            <w:pPr>
              <w:jc w:val="center"/>
              <w:rPr>
                <w:iCs/>
              </w:rPr>
            </w:pPr>
            <m:oMath>
              <m:bar>
                <m:barPr>
                  <m:pos m:val="top"/>
                  <m:ctrlPr>
                    <w:rPr>
                      <w:rFonts w:ascii="Cambria Math" w:hAnsi="Cambria Math"/>
                    </w:rPr>
                  </m:ctrlPr>
                </m:barPr>
                <m:e>
                  <m:r>
                    <m:rPr>
                      <m:sty m:val="p"/>
                    </m:rPr>
                    <w:rPr>
                      <w:rFonts w:ascii="Cambria Math" w:hAnsi="Cambria Math"/>
                    </w:rPr>
                    <m:t>ρ</m:t>
                  </m:r>
                </m:e>
              </m:bar>
            </m:oMath>
            <w:r w:rsidR="00EE058B" w:rsidRPr="00215064">
              <w:rPr>
                <w:color w:val="000000"/>
                <w:vertAlign w:val="subscript"/>
              </w:rPr>
              <w:t>AG</w:t>
            </w:r>
          </w:p>
        </w:tc>
        <w:tc>
          <w:tcPr>
            <w:tcW w:w="293" w:type="pct"/>
            <w:tcBorders>
              <w:top w:val="single" w:sz="4" w:space="0" w:color="auto"/>
              <w:bottom w:val="single" w:sz="4" w:space="0" w:color="auto"/>
            </w:tcBorders>
            <w:vAlign w:val="center"/>
          </w:tcPr>
          <w:p w14:paraId="706884BA" w14:textId="77777777" w:rsidR="00EE058B" w:rsidRPr="00215064" w:rsidRDefault="00000000" w:rsidP="007A4E16">
            <w:pPr>
              <w:jc w:val="center"/>
              <w:rPr>
                <w:iCs/>
              </w:rPr>
            </w:pPr>
            <m:oMath>
              <m:bar>
                <m:barPr>
                  <m:pos m:val="top"/>
                  <m:ctrlPr>
                    <w:rPr>
                      <w:rFonts w:ascii="Cambria Math" w:hAnsi="Cambria Math"/>
                    </w:rPr>
                  </m:ctrlPr>
                </m:barPr>
                <m:e>
                  <m:r>
                    <m:rPr>
                      <m:sty m:val="p"/>
                    </m:rPr>
                    <w:rPr>
                      <w:rFonts w:ascii="Cambria Math" w:hAnsi="Cambria Math"/>
                    </w:rPr>
                    <m:t>ρ</m:t>
                  </m:r>
                </m:e>
              </m:bar>
            </m:oMath>
            <w:r w:rsidR="00EE058B" w:rsidRPr="00215064">
              <w:rPr>
                <w:color w:val="000000"/>
                <w:vertAlign w:val="subscript"/>
              </w:rPr>
              <w:t>CO</w:t>
            </w:r>
          </w:p>
        </w:tc>
        <w:tc>
          <w:tcPr>
            <w:tcW w:w="293" w:type="pct"/>
            <w:tcBorders>
              <w:top w:val="single" w:sz="4" w:space="0" w:color="auto"/>
              <w:bottom w:val="single" w:sz="4" w:space="0" w:color="auto"/>
            </w:tcBorders>
            <w:vAlign w:val="center"/>
          </w:tcPr>
          <w:p w14:paraId="74B8D245" w14:textId="77777777" w:rsidR="00EE058B" w:rsidRPr="00215064" w:rsidRDefault="00000000" w:rsidP="007A4E16">
            <w:pPr>
              <w:jc w:val="center"/>
              <w:rPr>
                <w:iCs/>
              </w:rPr>
            </w:pPr>
            <m:oMath>
              <m:bar>
                <m:barPr>
                  <m:pos m:val="top"/>
                  <m:ctrlPr>
                    <w:rPr>
                      <w:rFonts w:ascii="Cambria Math" w:hAnsi="Cambria Math"/>
                    </w:rPr>
                  </m:ctrlPr>
                </m:barPr>
                <m:e>
                  <m:r>
                    <m:rPr>
                      <m:sty m:val="p"/>
                    </m:rPr>
                    <w:rPr>
                      <w:rFonts w:ascii="Cambria Math" w:hAnsi="Cambria Math"/>
                    </w:rPr>
                    <m:t>ρ</m:t>
                  </m:r>
                </m:e>
              </m:bar>
            </m:oMath>
            <w:r w:rsidR="00EE058B" w:rsidRPr="00215064">
              <w:rPr>
                <w:color w:val="000000"/>
                <w:vertAlign w:val="subscript"/>
              </w:rPr>
              <w:t>EX</w:t>
            </w:r>
          </w:p>
        </w:tc>
        <w:tc>
          <w:tcPr>
            <w:tcW w:w="268" w:type="pct"/>
            <w:tcBorders>
              <w:top w:val="single" w:sz="4" w:space="0" w:color="auto"/>
              <w:bottom w:val="single" w:sz="4" w:space="0" w:color="auto"/>
            </w:tcBorders>
            <w:vAlign w:val="center"/>
          </w:tcPr>
          <w:p w14:paraId="7167A743" w14:textId="77777777" w:rsidR="00EE058B" w:rsidRPr="00215064" w:rsidRDefault="00000000" w:rsidP="007A4E16">
            <w:pPr>
              <w:jc w:val="center"/>
              <w:rPr>
                <w:iCs/>
              </w:rPr>
            </w:pPr>
            <m:oMath>
              <m:bar>
                <m:barPr>
                  <m:pos m:val="top"/>
                  <m:ctrlPr>
                    <w:rPr>
                      <w:rFonts w:ascii="Cambria Math" w:hAnsi="Cambria Math"/>
                    </w:rPr>
                  </m:ctrlPr>
                </m:barPr>
                <m:e>
                  <m:r>
                    <m:rPr>
                      <m:sty m:val="p"/>
                    </m:rPr>
                    <w:rPr>
                      <w:rFonts w:ascii="Cambria Math" w:hAnsi="Cambria Math"/>
                    </w:rPr>
                    <m:t>ρ</m:t>
                  </m:r>
                </m:e>
              </m:bar>
            </m:oMath>
            <w:r w:rsidR="00EE058B" w:rsidRPr="00215064">
              <w:rPr>
                <w:color w:val="000000"/>
                <w:vertAlign w:val="subscript"/>
              </w:rPr>
              <w:t>OP</w:t>
            </w:r>
          </w:p>
        </w:tc>
      </w:tr>
      <w:tr w:rsidR="00EE058B" w:rsidRPr="00215064" w14:paraId="24085FE9" w14:textId="77777777" w:rsidTr="007A4E16">
        <w:trPr>
          <w:trHeight w:val="144"/>
          <w:jc w:val="center"/>
        </w:trPr>
        <w:tc>
          <w:tcPr>
            <w:tcW w:w="1673" w:type="pct"/>
            <w:shd w:val="clear" w:color="auto" w:fill="D9D9D9" w:themeFill="background1" w:themeFillShade="D9"/>
            <w:noWrap/>
            <w:vAlign w:val="center"/>
          </w:tcPr>
          <w:p w14:paraId="03C11441" w14:textId="77777777" w:rsidR="00EE058B" w:rsidRPr="00215064" w:rsidRDefault="00EE058B" w:rsidP="007A4E16">
            <w:pPr>
              <w:rPr>
                <w:color w:val="000000"/>
              </w:rPr>
            </w:pPr>
            <w:r w:rsidRPr="00215064">
              <w:rPr>
                <w:b/>
                <w:bCs/>
                <w:color w:val="000000" w:themeColor="text1"/>
              </w:rPr>
              <w:t>Outcomes</w:t>
            </w:r>
          </w:p>
        </w:tc>
        <w:tc>
          <w:tcPr>
            <w:tcW w:w="914" w:type="pct"/>
            <w:shd w:val="clear" w:color="auto" w:fill="D9D9D9" w:themeFill="background1" w:themeFillShade="D9"/>
          </w:tcPr>
          <w:p w14:paraId="2132A3EF" w14:textId="77777777" w:rsidR="00EE058B" w:rsidRPr="00215064" w:rsidRDefault="00EE058B" w:rsidP="007A4E16">
            <w:pPr>
              <w:jc w:val="center"/>
              <w:rPr>
                <w:color w:val="000000"/>
              </w:rPr>
            </w:pPr>
          </w:p>
        </w:tc>
        <w:tc>
          <w:tcPr>
            <w:tcW w:w="324" w:type="pct"/>
            <w:shd w:val="clear" w:color="auto" w:fill="D9D9D9" w:themeFill="background1" w:themeFillShade="D9"/>
            <w:noWrap/>
            <w:vAlign w:val="center"/>
          </w:tcPr>
          <w:p w14:paraId="2EC7C2A5" w14:textId="77777777" w:rsidR="00EE058B" w:rsidRPr="00215064" w:rsidRDefault="00EE058B" w:rsidP="007A4E16">
            <w:pPr>
              <w:jc w:val="center"/>
              <w:rPr>
                <w:color w:val="000000"/>
              </w:rPr>
            </w:pPr>
          </w:p>
        </w:tc>
        <w:tc>
          <w:tcPr>
            <w:tcW w:w="283" w:type="pct"/>
            <w:shd w:val="clear" w:color="auto" w:fill="D9D9D9" w:themeFill="background1" w:themeFillShade="D9"/>
            <w:noWrap/>
            <w:vAlign w:val="center"/>
          </w:tcPr>
          <w:p w14:paraId="4082FDF9" w14:textId="77777777" w:rsidR="00EE058B" w:rsidRPr="00215064" w:rsidRDefault="00EE058B" w:rsidP="007A4E16">
            <w:pPr>
              <w:jc w:val="center"/>
              <w:rPr>
                <w:color w:val="000000"/>
              </w:rPr>
            </w:pPr>
          </w:p>
        </w:tc>
        <w:tc>
          <w:tcPr>
            <w:tcW w:w="366" w:type="pct"/>
            <w:shd w:val="clear" w:color="auto" w:fill="D9D9D9" w:themeFill="background1" w:themeFillShade="D9"/>
            <w:noWrap/>
            <w:vAlign w:val="center"/>
          </w:tcPr>
          <w:p w14:paraId="7C55FE9D" w14:textId="77777777" w:rsidR="00EE058B" w:rsidRPr="00215064" w:rsidRDefault="00EE058B" w:rsidP="007A4E16">
            <w:pPr>
              <w:jc w:val="center"/>
              <w:rPr>
                <w:color w:val="000000"/>
              </w:rPr>
            </w:pPr>
          </w:p>
        </w:tc>
        <w:tc>
          <w:tcPr>
            <w:tcW w:w="293" w:type="pct"/>
            <w:shd w:val="clear" w:color="auto" w:fill="D9D9D9" w:themeFill="background1" w:themeFillShade="D9"/>
            <w:noWrap/>
            <w:vAlign w:val="center"/>
          </w:tcPr>
          <w:p w14:paraId="0A15BFFB" w14:textId="77777777" w:rsidR="00EE058B" w:rsidRPr="00215064" w:rsidRDefault="00EE058B" w:rsidP="007A4E16">
            <w:pPr>
              <w:jc w:val="center"/>
              <w:rPr>
                <w:color w:val="000000"/>
              </w:rPr>
            </w:pPr>
          </w:p>
        </w:tc>
        <w:tc>
          <w:tcPr>
            <w:tcW w:w="293" w:type="pct"/>
            <w:shd w:val="clear" w:color="auto" w:fill="D9D9D9" w:themeFill="background1" w:themeFillShade="D9"/>
            <w:noWrap/>
            <w:vAlign w:val="center"/>
          </w:tcPr>
          <w:p w14:paraId="7F72A5B8" w14:textId="77777777" w:rsidR="00EE058B" w:rsidRPr="00215064" w:rsidRDefault="00EE058B" w:rsidP="007A4E16">
            <w:pPr>
              <w:jc w:val="center"/>
              <w:rPr>
                <w:color w:val="000000"/>
              </w:rPr>
            </w:pPr>
          </w:p>
        </w:tc>
        <w:tc>
          <w:tcPr>
            <w:tcW w:w="293" w:type="pct"/>
            <w:shd w:val="clear" w:color="auto" w:fill="D9D9D9" w:themeFill="background1" w:themeFillShade="D9"/>
            <w:noWrap/>
            <w:vAlign w:val="center"/>
          </w:tcPr>
          <w:p w14:paraId="6C4C841E" w14:textId="77777777" w:rsidR="00EE058B" w:rsidRPr="00215064" w:rsidRDefault="00EE058B" w:rsidP="007A4E16">
            <w:pPr>
              <w:jc w:val="center"/>
              <w:rPr>
                <w:color w:val="000000"/>
              </w:rPr>
            </w:pPr>
          </w:p>
        </w:tc>
        <w:tc>
          <w:tcPr>
            <w:tcW w:w="293" w:type="pct"/>
            <w:shd w:val="clear" w:color="auto" w:fill="D9D9D9" w:themeFill="background1" w:themeFillShade="D9"/>
            <w:vAlign w:val="center"/>
          </w:tcPr>
          <w:p w14:paraId="4E7571E7" w14:textId="77777777" w:rsidR="00EE058B" w:rsidRPr="00215064" w:rsidRDefault="00EE058B" w:rsidP="007A4E16">
            <w:pPr>
              <w:jc w:val="center"/>
              <w:rPr>
                <w:color w:val="000000"/>
              </w:rPr>
            </w:pPr>
          </w:p>
        </w:tc>
        <w:tc>
          <w:tcPr>
            <w:tcW w:w="268" w:type="pct"/>
            <w:shd w:val="clear" w:color="auto" w:fill="D9D9D9" w:themeFill="background1" w:themeFillShade="D9"/>
            <w:vAlign w:val="center"/>
          </w:tcPr>
          <w:p w14:paraId="0A9F8044" w14:textId="77777777" w:rsidR="00EE058B" w:rsidRPr="00215064" w:rsidRDefault="00EE058B" w:rsidP="007A4E16">
            <w:pPr>
              <w:jc w:val="center"/>
              <w:rPr>
                <w:color w:val="000000"/>
              </w:rPr>
            </w:pPr>
          </w:p>
        </w:tc>
      </w:tr>
      <w:tr w:rsidR="00EE058B" w:rsidRPr="00215064" w14:paraId="1C847CEB" w14:textId="77777777" w:rsidTr="007A4E16">
        <w:trPr>
          <w:trHeight w:val="144"/>
          <w:jc w:val="center"/>
        </w:trPr>
        <w:tc>
          <w:tcPr>
            <w:tcW w:w="1673" w:type="pct"/>
            <w:noWrap/>
            <w:vAlign w:val="center"/>
          </w:tcPr>
          <w:p w14:paraId="705431C0" w14:textId="77777777" w:rsidR="00EE058B" w:rsidRPr="00215064" w:rsidRDefault="00EE058B" w:rsidP="007A4E16">
            <w:pPr>
              <w:rPr>
                <w:color w:val="000000"/>
              </w:rPr>
            </w:pPr>
            <w:r w:rsidRPr="00215064">
              <w:rPr>
                <w:color w:val="000000" w:themeColor="text1"/>
              </w:rPr>
              <w:t xml:space="preserve">   Turnover</w:t>
            </w:r>
          </w:p>
        </w:tc>
        <w:tc>
          <w:tcPr>
            <w:tcW w:w="914" w:type="pct"/>
          </w:tcPr>
          <w:p w14:paraId="69059739" w14:textId="77777777" w:rsidR="00EE058B" w:rsidRPr="00215064" w:rsidRDefault="00EE058B" w:rsidP="007A4E16">
            <w:pPr>
              <w:jc w:val="center"/>
              <w:rPr>
                <w:color w:val="000000"/>
              </w:rPr>
            </w:pPr>
          </w:p>
        </w:tc>
        <w:tc>
          <w:tcPr>
            <w:tcW w:w="324" w:type="pct"/>
            <w:noWrap/>
            <w:vAlign w:val="center"/>
          </w:tcPr>
          <w:p w14:paraId="168744F2" w14:textId="77777777" w:rsidR="00EE058B" w:rsidRPr="00215064" w:rsidRDefault="00EE058B" w:rsidP="007A4E16">
            <w:pPr>
              <w:jc w:val="center"/>
              <w:rPr>
                <w:color w:val="000000"/>
              </w:rPr>
            </w:pPr>
          </w:p>
        </w:tc>
        <w:tc>
          <w:tcPr>
            <w:tcW w:w="283" w:type="pct"/>
            <w:noWrap/>
            <w:vAlign w:val="center"/>
          </w:tcPr>
          <w:p w14:paraId="5E6CA638" w14:textId="77777777" w:rsidR="00EE058B" w:rsidRPr="00215064" w:rsidRDefault="00EE058B" w:rsidP="007A4E16">
            <w:pPr>
              <w:jc w:val="center"/>
              <w:rPr>
                <w:color w:val="000000"/>
              </w:rPr>
            </w:pPr>
          </w:p>
        </w:tc>
        <w:tc>
          <w:tcPr>
            <w:tcW w:w="366" w:type="pct"/>
            <w:noWrap/>
            <w:vAlign w:val="center"/>
          </w:tcPr>
          <w:p w14:paraId="093195ED" w14:textId="77777777" w:rsidR="00EE058B" w:rsidRPr="00215064" w:rsidRDefault="00EE058B" w:rsidP="007A4E16">
            <w:pPr>
              <w:jc w:val="center"/>
              <w:rPr>
                <w:color w:val="000000"/>
              </w:rPr>
            </w:pPr>
          </w:p>
        </w:tc>
        <w:tc>
          <w:tcPr>
            <w:tcW w:w="293" w:type="pct"/>
            <w:noWrap/>
            <w:vAlign w:val="center"/>
          </w:tcPr>
          <w:p w14:paraId="4E5167EF" w14:textId="77777777" w:rsidR="00EE058B" w:rsidRPr="00215064" w:rsidRDefault="00EE058B" w:rsidP="007A4E16">
            <w:pPr>
              <w:jc w:val="center"/>
              <w:rPr>
                <w:color w:val="000000"/>
              </w:rPr>
            </w:pPr>
          </w:p>
        </w:tc>
        <w:tc>
          <w:tcPr>
            <w:tcW w:w="293" w:type="pct"/>
            <w:noWrap/>
            <w:vAlign w:val="center"/>
          </w:tcPr>
          <w:p w14:paraId="240D1690" w14:textId="77777777" w:rsidR="00EE058B" w:rsidRPr="00215064" w:rsidRDefault="00EE058B" w:rsidP="007A4E16">
            <w:pPr>
              <w:jc w:val="center"/>
              <w:rPr>
                <w:color w:val="000000"/>
              </w:rPr>
            </w:pPr>
          </w:p>
        </w:tc>
        <w:tc>
          <w:tcPr>
            <w:tcW w:w="293" w:type="pct"/>
            <w:noWrap/>
            <w:vAlign w:val="center"/>
          </w:tcPr>
          <w:p w14:paraId="25276AE1" w14:textId="77777777" w:rsidR="00EE058B" w:rsidRPr="00215064" w:rsidRDefault="00EE058B" w:rsidP="007A4E16">
            <w:pPr>
              <w:jc w:val="center"/>
              <w:rPr>
                <w:color w:val="000000"/>
              </w:rPr>
            </w:pPr>
          </w:p>
        </w:tc>
        <w:tc>
          <w:tcPr>
            <w:tcW w:w="293" w:type="pct"/>
            <w:vAlign w:val="center"/>
          </w:tcPr>
          <w:p w14:paraId="743C0809" w14:textId="77777777" w:rsidR="00EE058B" w:rsidRPr="00215064" w:rsidRDefault="00EE058B" w:rsidP="007A4E16">
            <w:pPr>
              <w:jc w:val="center"/>
              <w:rPr>
                <w:color w:val="000000"/>
              </w:rPr>
            </w:pPr>
          </w:p>
        </w:tc>
        <w:tc>
          <w:tcPr>
            <w:tcW w:w="268" w:type="pct"/>
            <w:vAlign w:val="center"/>
          </w:tcPr>
          <w:p w14:paraId="3E0D3A5B" w14:textId="77777777" w:rsidR="00EE058B" w:rsidRPr="00215064" w:rsidRDefault="00EE058B" w:rsidP="007A4E16">
            <w:pPr>
              <w:jc w:val="center"/>
              <w:rPr>
                <w:color w:val="000000"/>
              </w:rPr>
            </w:pPr>
          </w:p>
        </w:tc>
      </w:tr>
      <w:tr w:rsidR="00EE058B" w:rsidRPr="00215064" w14:paraId="1798B09B" w14:textId="77777777" w:rsidTr="007A4E16">
        <w:trPr>
          <w:trHeight w:val="144"/>
          <w:jc w:val="center"/>
        </w:trPr>
        <w:tc>
          <w:tcPr>
            <w:tcW w:w="1673" w:type="pct"/>
            <w:noWrap/>
            <w:vAlign w:val="center"/>
          </w:tcPr>
          <w:p w14:paraId="21B8FE44" w14:textId="77777777" w:rsidR="00EE058B" w:rsidRPr="00215064" w:rsidRDefault="00EE058B" w:rsidP="007A4E16">
            <w:pPr>
              <w:rPr>
                <w:color w:val="000000"/>
              </w:rPr>
            </w:pPr>
            <w:r w:rsidRPr="00215064">
              <w:rPr>
                <w:color w:val="000000" w:themeColor="text1"/>
              </w:rPr>
              <w:t xml:space="preserve">      Turnover/tenure</w:t>
            </w:r>
          </w:p>
        </w:tc>
        <w:tc>
          <w:tcPr>
            <w:tcW w:w="914" w:type="pct"/>
            <w:vAlign w:val="center"/>
          </w:tcPr>
          <w:p w14:paraId="50FF47B3" w14:textId="77777777" w:rsidR="00EE058B" w:rsidRPr="00215064" w:rsidRDefault="00EE058B" w:rsidP="007A4E16">
            <w:pPr>
              <w:jc w:val="center"/>
              <w:rPr>
                <w:color w:val="000000"/>
              </w:rPr>
            </w:pPr>
            <w:r w:rsidRPr="00215064">
              <w:rPr>
                <w:color w:val="000000" w:themeColor="text1"/>
              </w:rPr>
              <w:t>Occupational</w:t>
            </w:r>
          </w:p>
        </w:tc>
        <w:tc>
          <w:tcPr>
            <w:tcW w:w="324" w:type="pct"/>
            <w:noWrap/>
            <w:vAlign w:val="center"/>
          </w:tcPr>
          <w:p w14:paraId="6C6E856D" w14:textId="77777777" w:rsidR="00EE058B" w:rsidRPr="00215064" w:rsidRDefault="00EE058B" w:rsidP="007A4E16">
            <w:pPr>
              <w:jc w:val="center"/>
              <w:rPr>
                <w:color w:val="000000"/>
              </w:rPr>
            </w:pPr>
            <w:r w:rsidRPr="00215064">
              <w:rPr>
                <w:color w:val="000000"/>
              </w:rPr>
              <w:t>1</w:t>
            </w:r>
          </w:p>
        </w:tc>
        <w:tc>
          <w:tcPr>
            <w:tcW w:w="283" w:type="pct"/>
            <w:noWrap/>
            <w:vAlign w:val="center"/>
          </w:tcPr>
          <w:p w14:paraId="670199E9" w14:textId="77777777" w:rsidR="00EE058B" w:rsidRPr="00215064" w:rsidRDefault="00EE058B" w:rsidP="007A4E16">
            <w:pPr>
              <w:jc w:val="center"/>
              <w:rPr>
                <w:color w:val="000000"/>
              </w:rPr>
            </w:pPr>
            <w:r w:rsidRPr="00215064">
              <w:rPr>
                <w:color w:val="000000"/>
              </w:rPr>
              <w:t>14</w:t>
            </w:r>
          </w:p>
        </w:tc>
        <w:tc>
          <w:tcPr>
            <w:tcW w:w="366" w:type="pct"/>
            <w:noWrap/>
            <w:vAlign w:val="center"/>
          </w:tcPr>
          <w:p w14:paraId="437A6E77" w14:textId="77777777" w:rsidR="00EE058B" w:rsidRPr="00215064" w:rsidRDefault="00EE058B" w:rsidP="007A4E16">
            <w:pPr>
              <w:jc w:val="center"/>
              <w:rPr>
                <w:color w:val="000000"/>
              </w:rPr>
            </w:pPr>
            <w:r w:rsidRPr="00215064">
              <w:rPr>
                <w:color w:val="000000"/>
              </w:rPr>
              <w:t>1,733</w:t>
            </w:r>
          </w:p>
        </w:tc>
        <w:tc>
          <w:tcPr>
            <w:tcW w:w="293" w:type="pct"/>
            <w:noWrap/>
            <w:vAlign w:val="center"/>
          </w:tcPr>
          <w:p w14:paraId="4AEC9782" w14:textId="77777777" w:rsidR="00EE058B" w:rsidRPr="00215064" w:rsidRDefault="00EE058B" w:rsidP="007A4E16">
            <w:pPr>
              <w:jc w:val="center"/>
              <w:rPr>
                <w:color w:val="000000"/>
              </w:rPr>
            </w:pPr>
            <w:r w:rsidRPr="00215064">
              <w:rPr>
                <w:color w:val="000000"/>
              </w:rPr>
              <w:t>-.01</w:t>
            </w:r>
          </w:p>
        </w:tc>
        <w:tc>
          <w:tcPr>
            <w:tcW w:w="293" w:type="pct"/>
            <w:noWrap/>
            <w:vAlign w:val="center"/>
          </w:tcPr>
          <w:p w14:paraId="717D2C9E" w14:textId="77777777" w:rsidR="00EE058B" w:rsidRPr="00215064" w:rsidRDefault="00EE058B" w:rsidP="007A4E16">
            <w:pPr>
              <w:jc w:val="center"/>
              <w:rPr>
                <w:color w:val="000000"/>
              </w:rPr>
            </w:pPr>
            <w:r w:rsidRPr="00215064">
              <w:rPr>
                <w:color w:val="000000"/>
              </w:rPr>
              <w:t>-.09</w:t>
            </w:r>
          </w:p>
        </w:tc>
        <w:tc>
          <w:tcPr>
            <w:tcW w:w="293" w:type="pct"/>
            <w:noWrap/>
            <w:vAlign w:val="center"/>
          </w:tcPr>
          <w:p w14:paraId="6A2593CB" w14:textId="77777777" w:rsidR="00EE058B" w:rsidRPr="00215064" w:rsidRDefault="00EE058B" w:rsidP="007A4E16">
            <w:pPr>
              <w:jc w:val="center"/>
              <w:rPr>
                <w:color w:val="000000"/>
              </w:rPr>
            </w:pPr>
            <w:r w:rsidRPr="00215064">
              <w:rPr>
                <w:color w:val="000000"/>
              </w:rPr>
              <w:t>-.13</w:t>
            </w:r>
          </w:p>
        </w:tc>
        <w:tc>
          <w:tcPr>
            <w:tcW w:w="293" w:type="pct"/>
            <w:vAlign w:val="center"/>
          </w:tcPr>
          <w:p w14:paraId="3EA3D040" w14:textId="77777777" w:rsidR="00EE058B" w:rsidRPr="00215064" w:rsidRDefault="00EE058B" w:rsidP="007A4E16">
            <w:pPr>
              <w:jc w:val="center"/>
              <w:rPr>
                <w:color w:val="000000"/>
              </w:rPr>
            </w:pPr>
            <w:r w:rsidRPr="00215064">
              <w:rPr>
                <w:color w:val="000000"/>
              </w:rPr>
              <w:t>.04</w:t>
            </w:r>
          </w:p>
        </w:tc>
        <w:tc>
          <w:tcPr>
            <w:tcW w:w="268" w:type="pct"/>
            <w:vAlign w:val="center"/>
          </w:tcPr>
          <w:p w14:paraId="2D790A9B" w14:textId="77777777" w:rsidR="00EE058B" w:rsidRPr="00215064" w:rsidRDefault="00EE058B" w:rsidP="007A4E16">
            <w:pPr>
              <w:jc w:val="center"/>
              <w:rPr>
                <w:color w:val="000000"/>
              </w:rPr>
            </w:pPr>
            <w:r w:rsidRPr="00215064">
              <w:rPr>
                <w:color w:val="000000"/>
              </w:rPr>
              <w:t>.12</w:t>
            </w:r>
          </w:p>
        </w:tc>
      </w:tr>
      <w:tr w:rsidR="00EE058B" w:rsidRPr="00215064" w14:paraId="250FA2D5" w14:textId="77777777" w:rsidTr="007A4E16">
        <w:trPr>
          <w:trHeight w:val="144"/>
          <w:jc w:val="center"/>
        </w:trPr>
        <w:tc>
          <w:tcPr>
            <w:tcW w:w="1673" w:type="pct"/>
            <w:noWrap/>
            <w:vAlign w:val="center"/>
          </w:tcPr>
          <w:p w14:paraId="57BBEB0C" w14:textId="77777777" w:rsidR="00EE058B" w:rsidRPr="00215064" w:rsidRDefault="00EE058B" w:rsidP="007A4E16">
            <w:pPr>
              <w:rPr>
                <w:color w:val="000000"/>
              </w:rPr>
            </w:pPr>
            <w:r w:rsidRPr="00215064">
              <w:rPr>
                <w:color w:val="000000" w:themeColor="text1"/>
              </w:rPr>
              <w:t xml:space="preserve">      Turnover</w:t>
            </w:r>
          </w:p>
        </w:tc>
        <w:tc>
          <w:tcPr>
            <w:tcW w:w="914" w:type="pct"/>
            <w:vAlign w:val="center"/>
          </w:tcPr>
          <w:p w14:paraId="5F3502CD" w14:textId="77777777" w:rsidR="00EE058B" w:rsidRPr="00215064" w:rsidRDefault="00EE058B" w:rsidP="007A4E16">
            <w:pPr>
              <w:jc w:val="center"/>
              <w:rPr>
                <w:color w:val="000000"/>
              </w:rPr>
            </w:pPr>
            <w:r w:rsidRPr="00215064">
              <w:rPr>
                <w:color w:val="000000" w:themeColor="text1"/>
              </w:rPr>
              <w:t>Occupational</w:t>
            </w:r>
          </w:p>
        </w:tc>
        <w:tc>
          <w:tcPr>
            <w:tcW w:w="324" w:type="pct"/>
            <w:noWrap/>
            <w:vAlign w:val="center"/>
          </w:tcPr>
          <w:p w14:paraId="0FB94B57" w14:textId="77777777" w:rsidR="00EE058B" w:rsidRPr="00215064" w:rsidRDefault="00EE058B" w:rsidP="007A4E16">
            <w:pPr>
              <w:jc w:val="center"/>
              <w:rPr>
                <w:color w:val="000000"/>
              </w:rPr>
            </w:pPr>
            <w:r w:rsidRPr="00215064">
              <w:rPr>
                <w:color w:val="000000"/>
              </w:rPr>
              <w:t>1</w:t>
            </w:r>
          </w:p>
        </w:tc>
        <w:tc>
          <w:tcPr>
            <w:tcW w:w="283" w:type="pct"/>
            <w:noWrap/>
            <w:vAlign w:val="center"/>
          </w:tcPr>
          <w:p w14:paraId="528C0C6A" w14:textId="77777777" w:rsidR="00EE058B" w:rsidRPr="00215064" w:rsidRDefault="00EE058B" w:rsidP="007A4E16">
            <w:pPr>
              <w:jc w:val="center"/>
              <w:rPr>
                <w:color w:val="000000"/>
              </w:rPr>
            </w:pPr>
            <w:r w:rsidRPr="00215064">
              <w:rPr>
                <w:color w:val="000000"/>
              </w:rPr>
              <w:t>17</w:t>
            </w:r>
          </w:p>
        </w:tc>
        <w:tc>
          <w:tcPr>
            <w:tcW w:w="366" w:type="pct"/>
            <w:noWrap/>
            <w:vAlign w:val="center"/>
          </w:tcPr>
          <w:p w14:paraId="61C5271B" w14:textId="77777777" w:rsidR="00EE058B" w:rsidRPr="00215064" w:rsidRDefault="00EE058B" w:rsidP="007A4E16">
            <w:pPr>
              <w:jc w:val="center"/>
              <w:rPr>
                <w:color w:val="000000"/>
              </w:rPr>
            </w:pPr>
            <w:r w:rsidRPr="00215064">
              <w:rPr>
                <w:color w:val="000000"/>
              </w:rPr>
              <w:t>1,626</w:t>
            </w:r>
          </w:p>
        </w:tc>
        <w:tc>
          <w:tcPr>
            <w:tcW w:w="293" w:type="pct"/>
            <w:noWrap/>
            <w:vAlign w:val="center"/>
          </w:tcPr>
          <w:p w14:paraId="637A2686" w14:textId="77777777" w:rsidR="00EE058B" w:rsidRPr="00215064" w:rsidRDefault="00EE058B" w:rsidP="007A4E16">
            <w:pPr>
              <w:jc w:val="center"/>
              <w:rPr>
                <w:color w:val="000000"/>
              </w:rPr>
            </w:pPr>
            <w:r w:rsidRPr="00215064">
              <w:rPr>
                <w:color w:val="000000"/>
              </w:rPr>
              <w:t>-.19</w:t>
            </w:r>
          </w:p>
        </w:tc>
        <w:tc>
          <w:tcPr>
            <w:tcW w:w="293" w:type="pct"/>
            <w:noWrap/>
            <w:vAlign w:val="center"/>
          </w:tcPr>
          <w:p w14:paraId="6024DC36" w14:textId="77777777" w:rsidR="00EE058B" w:rsidRPr="00215064" w:rsidRDefault="00EE058B" w:rsidP="007A4E16">
            <w:pPr>
              <w:jc w:val="center"/>
              <w:rPr>
                <w:color w:val="000000"/>
              </w:rPr>
            </w:pPr>
            <w:r w:rsidRPr="00215064">
              <w:rPr>
                <w:color w:val="000000"/>
              </w:rPr>
              <w:t>-.27</w:t>
            </w:r>
          </w:p>
        </w:tc>
        <w:tc>
          <w:tcPr>
            <w:tcW w:w="293" w:type="pct"/>
            <w:noWrap/>
            <w:vAlign w:val="center"/>
          </w:tcPr>
          <w:p w14:paraId="0120F54A" w14:textId="77777777" w:rsidR="00EE058B" w:rsidRPr="00215064" w:rsidRDefault="00EE058B" w:rsidP="007A4E16">
            <w:pPr>
              <w:jc w:val="center"/>
              <w:rPr>
                <w:color w:val="000000"/>
              </w:rPr>
            </w:pPr>
            <w:r w:rsidRPr="00215064">
              <w:rPr>
                <w:color w:val="000000"/>
              </w:rPr>
              <w:t>-.22</w:t>
            </w:r>
          </w:p>
        </w:tc>
        <w:tc>
          <w:tcPr>
            <w:tcW w:w="293" w:type="pct"/>
            <w:vAlign w:val="center"/>
          </w:tcPr>
          <w:p w14:paraId="686EBA0C" w14:textId="77777777" w:rsidR="00EE058B" w:rsidRPr="00215064" w:rsidRDefault="00EE058B" w:rsidP="007A4E16">
            <w:pPr>
              <w:jc w:val="center"/>
              <w:rPr>
                <w:color w:val="000000"/>
              </w:rPr>
            </w:pPr>
            <w:r w:rsidRPr="00215064">
              <w:rPr>
                <w:color w:val="000000"/>
              </w:rPr>
              <w:t>-.04</w:t>
            </w:r>
          </w:p>
        </w:tc>
        <w:tc>
          <w:tcPr>
            <w:tcW w:w="268" w:type="pct"/>
            <w:vAlign w:val="center"/>
          </w:tcPr>
          <w:p w14:paraId="7AE457F7" w14:textId="77777777" w:rsidR="00EE058B" w:rsidRPr="00215064" w:rsidRDefault="00EE058B" w:rsidP="007A4E16">
            <w:pPr>
              <w:jc w:val="center"/>
              <w:rPr>
                <w:color w:val="000000"/>
              </w:rPr>
            </w:pPr>
            <w:r w:rsidRPr="00215064">
              <w:rPr>
                <w:color w:val="000000"/>
              </w:rPr>
              <w:t>.11</w:t>
            </w:r>
          </w:p>
        </w:tc>
      </w:tr>
      <w:tr w:rsidR="00EE058B" w:rsidRPr="00215064" w14:paraId="49FC7666" w14:textId="77777777" w:rsidTr="007A4E16">
        <w:trPr>
          <w:trHeight w:val="144"/>
          <w:jc w:val="center"/>
        </w:trPr>
        <w:tc>
          <w:tcPr>
            <w:tcW w:w="1673" w:type="pct"/>
            <w:tcBorders>
              <w:bottom w:val="nil"/>
            </w:tcBorders>
            <w:noWrap/>
            <w:vAlign w:val="center"/>
          </w:tcPr>
          <w:p w14:paraId="63E681D8" w14:textId="77777777" w:rsidR="00EE058B" w:rsidRPr="00215064" w:rsidRDefault="00EE058B" w:rsidP="007A4E16">
            <w:pPr>
              <w:rPr>
                <w:color w:val="000000"/>
              </w:rPr>
            </w:pPr>
            <w:r w:rsidRPr="00215064">
              <w:rPr>
                <w:color w:val="000000" w:themeColor="text1"/>
              </w:rPr>
              <w:t xml:space="preserve">      Voluntary turnover</w:t>
            </w:r>
          </w:p>
        </w:tc>
        <w:tc>
          <w:tcPr>
            <w:tcW w:w="914" w:type="pct"/>
            <w:tcBorders>
              <w:bottom w:val="nil"/>
            </w:tcBorders>
            <w:vAlign w:val="center"/>
          </w:tcPr>
          <w:p w14:paraId="1D102BB7" w14:textId="77777777" w:rsidR="00EE058B" w:rsidRPr="00215064" w:rsidRDefault="00EE058B" w:rsidP="007A4E16">
            <w:pPr>
              <w:jc w:val="center"/>
              <w:rPr>
                <w:color w:val="000000"/>
              </w:rPr>
            </w:pPr>
            <w:r w:rsidRPr="00215064">
              <w:rPr>
                <w:color w:val="000000" w:themeColor="text1"/>
              </w:rPr>
              <w:t>Occupational</w:t>
            </w:r>
          </w:p>
        </w:tc>
        <w:tc>
          <w:tcPr>
            <w:tcW w:w="324" w:type="pct"/>
            <w:tcBorders>
              <w:bottom w:val="nil"/>
            </w:tcBorders>
            <w:noWrap/>
            <w:vAlign w:val="center"/>
          </w:tcPr>
          <w:p w14:paraId="1069C2B5" w14:textId="77777777" w:rsidR="00EE058B" w:rsidRPr="00215064" w:rsidRDefault="00EE058B" w:rsidP="007A4E16">
            <w:pPr>
              <w:jc w:val="center"/>
              <w:rPr>
                <w:color w:val="000000"/>
              </w:rPr>
            </w:pPr>
            <w:r w:rsidRPr="00215064">
              <w:rPr>
                <w:color w:val="000000"/>
              </w:rPr>
              <w:t>1</w:t>
            </w:r>
          </w:p>
        </w:tc>
        <w:tc>
          <w:tcPr>
            <w:tcW w:w="283" w:type="pct"/>
            <w:tcBorders>
              <w:bottom w:val="nil"/>
            </w:tcBorders>
            <w:noWrap/>
            <w:vAlign w:val="center"/>
          </w:tcPr>
          <w:p w14:paraId="445F4836" w14:textId="77777777" w:rsidR="00EE058B" w:rsidRPr="00215064" w:rsidRDefault="00EE058B" w:rsidP="007A4E16">
            <w:pPr>
              <w:jc w:val="center"/>
              <w:rPr>
                <w:color w:val="000000"/>
              </w:rPr>
            </w:pPr>
            <w:r w:rsidRPr="00215064">
              <w:rPr>
                <w:color w:val="000000"/>
              </w:rPr>
              <w:t>10</w:t>
            </w:r>
          </w:p>
        </w:tc>
        <w:tc>
          <w:tcPr>
            <w:tcW w:w="366" w:type="pct"/>
            <w:tcBorders>
              <w:bottom w:val="nil"/>
            </w:tcBorders>
            <w:noWrap/>
            <w:vAlign w:val="center"/>
          </w:tcPr>
          <w:p w14:paraId="16620AC6" w14:textId="77777777" w:rsidR="00EE058B" w:rsidRPr="00215064" w:rsidRDefault="00EE058B" w:rsidP="007A4E16">
            <w:pPr>
              <w:jc w:val="center"/>
              <w:rPr>
                <w:color w:val="000000"/>
              </w:rPr>
            </w:pPr>
            <w:r w:rsidRPr="00215064">
              <w:rPr>
                <w:color w:val="000000"/>
              </w:rPr>
              <w:t>2,536</w:t>
            </w:r>
          </w:p>
        </w:tc>
        <w:tc>
          <w:tcPr>
            <w:tcW w:w="293" w:type="pct"/>
            <w:tcBorders>
              <w:bottom w:val="nil"/>
            </w:tcBorders>
            <w:noWrap/>
            <w:vAlign w:val="center"/>
          </w:tcPr>
          <w:p w14:paraId="4A440886" w14:textId="77777777" w:rsidR="00EE058B" w:rsidRPr="00215064" w:rsidRDefault="00EE058B" w:rsidP="007A4E16">
            <w:pPr>
              <w:jc w:val="center"/>
              <w:rPr>
                <w:color w:val="000000"/>
              </w:rPr>
            </w:pPr>
            <w:r w:rsidRPr="00215064">
              <w:rPr>
                <w:color w:val="000000"/>
              </w:rPr>
              <w:t>-.20</w:t>
            </w:r>
          </w:p>
        </w:tc>
        <w:tc>
          <w:tcPr>
            <w:tcW w:w="293" w:type="pct"/>
            <w:tcBorders>
              <w:bottom w:val="nil"/>
            </w:tcBorders>
            <w:noWrap/>
            <w:vAlign w:val="center"/>
          </w:tcPr>
          <w:p w14:paraId="2F07D82B" w14:textId="77777777" w:rsidR="00EE058B" w:rsidRPr="00215064" w:rsidRDefault="00EE058B" w:rsidP="007A4E16">
            <w:pPr>
              <w:jc w:val="center"/>
              <w:rPr>
                <w:color w:val="000000"/>
              </w:rPr>
            </w:pPr>
            <w:r w:rsidRPr="00215064">
              <w:rPr>
                <w:color w:val="000000"/>
              </w:rPr>
              <w:t>-.09</w:t>
            </w:r>
          </w:p>
        </w:tc>
        <w:tc>
          <w:tcPr>
            <w:tcW w:w="293" w:type="pct"/>
            <w:tcBorders>
              <w:bottom w:val="nil"/>
            </w:tcBorders>
            <w:noWrap/>
            <w:vAlign w:val="center"/>
          </w:tcPr>
          <w:p w14:paraId="5AFCBB24" w14:textId="77777777" w:rsidR="00EE058B" w:rsidRPr="00215064" w:rsidRDefault="00EE058B" w:rsidP="007A4E16">
            <w:pPr>
              <w:jc w:val="center"/>
              <w:rPr>
                <w:color w:val="000000"/>
              </w:rPr>
            </w:pPr>
            <w:r w:rsidRPr="00215064">
              <w:rPr>
                <w:color w:val="000000"/>
              </w:rPr>
              <w:t>-.18</w:t>
            </w:r>
          </w:p>
        </w:tc>
        <w:tc>
          <w:tcPr>
            <w:tcW w:w="293" w:type="pct"/>
            <w:tcBorders>
              <w:bottom w:val="nil"/>
            </w:tcBorders>
            <w:vAlign w:val="center"/>
          </w:tcPr>
          <w:p w14:paraId="2CA445E5" w14:textId="77777777" w:rsidR="00EE058B" w:rsidRPr="00215064" w:rsidRDefault="00EE058B" w:rsidP="007A4E16">
            <w:pPr>
              <w:jc w:val="center"/>
              <w:rPr>
                <w:color w:val="000000"/>
              </w:rPr>
            </w:pPr>
            <w:r w:rsidRPr="00215064">
              <w:rPr>
                <w:color w:val="000000"/>
              </w:rPr>
              <w:t>.02</w:t>
            </w:r>
          </w:p>
        </w:tc>
        <w:tc>
          <w:tcPr>
            <w:tcW w:w="268" w:type="pct"/>
            <w:tcBorders>
              <w:bottom w:val="nil"/>
            </w:tcBorders>
            <w:vAlign w:val="center"/>
          </w:tcPr>
          <w:p w14:paraId="351A38A9" w14:textId="77777777" w:rsidR="00EE058B" w:rsidRPr="00215064" w:rsidRDefault="00EE058B" w:rsidP="007A4E16">
            <w:pPr>
              <w:jc w:val="center"/>
              <w:rPr>
                <w:color w:val="000000"/>
              </w:rPr>
            </w:pPr>
            <w:r w:rsidRPr="00215064">
              <w:rPr>
                <w:color w:val="000000"/>
              </w:rPr>
              <w:t>.16</w:t>
            </w:r>
          </w:p>
        </w:tc>
      </w:tr>
      <w:tr w:rsidR="00EE058B" w:rsidRPr="00215064" w14:paraId="7A8C9A47" w14:textId="77777777" w:rsidTr="007A4E16">
        <w:trPr>
          <w:trHeight w:val="144"/>
          <w:jc w:val="center"/>
        </w:trPr>
        <w:tc>
          <w:tcPr>
            <w:tcW w:w="1673" w:type="pct"/>
            <w:tcBorders>
              <w:top w:val="nil"/>
              <w:bottom w:val="nil"/>
            </w:tcBorders>
            <w:noWrap/>
            <w:vAlign w:val="center"/>
          </w:tcPr>
          <w:p w14:paraId="7556FA13" w14:textId="77777777" w:rsidR="00EE058B" w:rsidRPr="00215064" w:rsidRDefault="00EE058B" w:rsidP="007A4E16">
            <w:pPr>
              <w:rPr>
                <w:color w:val="000000"/>
              </w:rPr>
            </w:pPr>
            <w:r w:rsidRPr="00215064">
              <w:rPr>
                <w:color w:val="000000" w:themeColor="text1"/>
              </w:rPr>
              <w:t xml:space="preserve">   Accidents</w:t>
            </w:r>
          </w:p>
        </w:tc>
        <w:tc>
          <w:tcPr>
            <w:tcW w:w="914" w:type="pct"/>
            <w:tcBorders>
              <w:top w:val="nil"/>
              <w:bottom w:val="nil"/>
            </w:tcBorders>
          </w:tcPr>
          <w:p w14:paraId="24C48EA2" w14:textId="77777777" w:rsidR="00EE058B" w:rsidRPr="00215064" w:rsidRDefault="00EE058B" w:rsidP="007A4E16">
            <w:pPr>
              <w:jc w:val="center"/>
              <w:rPr>
                <w:color w:val="000000"/>
              </w:rPr>
            </w:pPr>
          </w:p>
        </w:tc>
        <w:tc>
          <w:tcPr>
            <w:tcW w:w="324" w:type="pct"/>
            <w:tcBorders>
              <w:top w:val="nil"/>
              <w:bottom w:val="nil"/>
            </w:tcBorders>
            <w:noWrap/>
            <w:vAlign w:val="center"/>
          </w:tcPr>
          <w:p w14:paraId="23A0ADB4" w14:textId="77777777" w:rsidR="00EE058B" w:rsidRPr="00215064" w:rsidRDefault="00EE058B" w:rsidP="007A4E16">
            <w:pPr>
              <w:jc w:val="center"/>
              <w:rPr>
                <w:color w:val="000000"/>
              </w:rPr>
            </w:pPr>
          </w:p>
        </w:tc>
        <w:tc>
          <w:tcPr>
            <w:tcW w:w="283" w:type="pct"/>
            <w:tcBorders>
              <w:top w:val="nil"/>
              <w:bottom w:val="nil"/>
            </w:tcBorders>
            <w:noWrap/>
            <w:vAlign w:val="center"/>
          </w:tcPr>
          <w:p w14:paraId="6634857D" w14:textId="77777777" w:rsidR="00EE058B" w:rsidRPr="00215064" w:rsidRDefault="00EE058B" w:rsidP="007A4E16">
            <w:pPr>
              <w:jc w:val="center"/>
              <w:rPr>
                <w:color w:val="000000"/>
              </w:rPr>
            </w:pPr>
          </w:p>
        </w:tc>
        <w:tc>
          <w:tcPr>
            <w:tcW w:w="366" w:type="pct"/>
            <w:tcBorders>
              <w:top w:val="nil"/>
              <w:bottom w:val="nil"/>
            </w:tcBorders>
            <w:noWrap/>
            <w:vAlign w:val="center"/>
          </w:tcPr>
          <w:p w14:paraId="07F207F8" w14:textId="77777777" w:rsidR="00EE058B" w:rsidRPr="00215064" w:rsidRDefault="00EE058B" w:rsidP="007A4E16">
            <w:pPr>
              <w:jc w:val="center"/>
              <w:rPr>
                <w:color w:val="000000"/>
              </w:rPr>
            </w:pPr>
          </w:p>
        </w:tc>
        <w:tc>
          <w:tcPr>
            <w:tcW w:w="293" w:type="pct"/>
            <w:tcBorders>
              <w:top w:val="nil"/>
              <w:bottom w:val="nil"/>
            </w:tcBorders>
            <w:noWrap/>
            <w:vAlign w:val="center"/>
          </w:tcPr>
          <w:p w14:paraId="6B287CB9" w14:textId="77777777" w:rsidR="00EE058B" w:rsidRPr="00215064" w:rsidRDefault="00EE058B" w:rsidP="007A4E16">
            <w:pPr>
              <w:jc w:val="center"/>
              <w:rPr>
                <w:color w:val="000000"/>
              </w:rPr>
            </w:pPr>
          </w:p>
        </w:tc>
        <w:tc>
          <w:tcPr>
            <w:tcW w:w="293" w:type="pct"/>
            <w:tcBorders>
              <w:top w:val="nil"/>
              <w:bottom w:val="nil"/>
            </w:tcBorders>
            <w:noWrap/>
            <w:vAlign w:val="center"/>
          </w:tcPr>
          <w:p w14:paraId="0B45B7ED" w14:textId="77777777" w:rsidR="00EE058B" w:rsidRPr="00215064" w:rsidRDefault="00EE058B" w:rsidP="007A4E16">
            <w:pPr>
              <w:jc w:val="center"/>
              <w:rPr>
                <w:color w:val="000000"/>
              </w:rPr>
            </w:pPr>
          </w:p>
        </w:tc>
        <w:tc>
          <w:tcPr>
            <w:tcW w:w="293" w:type="pct"/>
            <w:tcBorders>
              <w:top w:val="nil"/>
              <w:bottom w:val="nil"/>
            </w:tcBorders>
            <w:noWrap/>
            <w:vAlign w:val="center"/>
          </w:tcPr>
          <w:p w14:paraId="0CADB62C" w14:textId="77777777" w:rsidR="00EE058B" w:rsidRPr="00215064" w:rsidRDefault="00EE058B" w:rsidP="007A4E16">
            <w:pPr>
              <w:jc w:val="center"/>
              <w:rPr>
                <w:color w:val="000000"/>
              </w:rPr>
            </w:pPr>
          </w:p>
        </w:tc>
        <w:tc>
          <w:tcPr>
            <w:tcW w:w="293" w:type="pct"/>
            <w:tcBorders>
              <w:top w:val="nil"/>
              <w:bottom w:val="nil"/>
            </w:tcBorders>
            <w:vAlign w:val="center"/>
          </w:tcPr>
          <w:p w14:paraId="7F327CDD" w14:textId="77777777" w:rsidR="00EE058B" w:rsidRPr="00215064" w:rsidRDefault="00EE058B" w:rsidP="007A4E16">
            <w:pPr>
              <w:jc w:val="center"/>
              <w:rPr>
                <w:color w:val="000000"/>
              </w:rPr>
            </w:pPr>
          </w:p>
        </w:tc>
        <w:tc>
          <w:tcPr>
            <w:tcW w:w="268" w:type="pct"/>
            <w:tcBorders>
              <w:top w:val="nil"/>
              <w:bottom w:val="nil"/>
            </w:tcBorders>
            <w:vAlign w:val="center"/>
          </w:tcPr>
          <w:p w14:paraId="4EED240B" w14:textId="77777777" w:rsidR="00EE058B" w:rsidRPr="00215064" w:rsidRDefault="00EE058B" w:rsidP="007A4E16">
            <w:pPr>
              <w:jc w:val="center"/>
              <w:rPr>
                <w:color w:val="000000"/>
              </w:rPr>
            </w:pPr>
          </w:p>
        </w:tc>
      </w:tr>
      <w:tr w:rsidR="00EE058B" w:rsidRPr="00215064" w14:paraId="7D85AD44" w14:textId="77777777" w:rsidTr="007A4E16">
        <w:trPr>
          <w:trHeight w:val="144"/>
          <w:jc w:val="center"/>
        </w:trPr>
        <w:tc>
          <w:tcPr>
            <w:tcW w:w="1673" w:type="pct"/>
            <w:tcBorders>
              <w:top w:val="nil"/>
              <w:bottom w:val="nil"/>
            </w:tcBorders>
            <w:noWrap/>
            <w:vAlign w:val="center"/>
          </w:tcPr>
          <w:p w14:paraId="7F077F4A" w14:textId="77777777" w:rsidR="00EE058B" w:rsidRPr="00215064" w:rsidRDefault="00EE058B" w:rsidP="007A4E16">
            <w:pPr>
              <w:rPr>
                <w:color w:val="000000"/>
              </w:rPr>
            </w:pPr>
            <w:r w:rsidRPr="00215064">
              <w:rPr>
                <w:color w:val="000000" w:themeColor="text1"/>
              </w:rPr>
              <w:t xml:space="preserve">      Occupational</w:t>
            </w:r>
          </w:p>
        </w:tc>
        <w:tc>
          <w:tcPr>
            <w:tcW w:w="914" w:type="pct"/>
            <w:tcBorders>
              <w:top w:val="nil"/>
              <w:bottom w:val="nil"/>
            </w:tcBorders>
            <w:vAlign w:val="center"/>
          </w:tcPr>
          <w:p w14:paraId="5DAB307E" w14:textId="77777777" w:rsidR="00EE058B" w:rsidRPr="00215064" w:rsidRDefault="00EE058B" w:rsidP="007A4E16">
            <w:pPr>
              <w:jc w:val="center"/>
              <w:rPr>
                <w:color w:val="000000"/>
              </w:rPr>
            </w:pPr>
            <w:r w:rsidRPr="00215064">
              <w:rPr>
                <w:color w:val="000000" w:themeColor="text1"/>
              </w:rPr>
              <w:t>Occupational</w:t>
            </w:r>
          </w:p>
        </w:tc>
        <w:tc>
          <w:tcPr>
            <w:tcW w:w="324" w:type="pct"/>
            <w:tcBorders>
              <w:top w:val="nil"/>
              <w:bottom w:val="nil"/>
            </w:tcBorders>
            <w:noWrap/>
            <w:vAlign w:val="center"/>
          </w:tcPr>
          <w:p w14:paraId="0B70404C" w14:textId="77777777" w:rsidR="00EE058B" w:rsidRPr="00215064" w:rsidRDefault="00EE058B" w:rsidP="007A4E16">
            <w:pPr>
              <w:jc w:val="center"/>
              <w:rPr>
                <w:color w:val="000000"/>
              </w:rPr>
            </w:pPr>
            <w:r w:rsidRPr="00215064">
              <w:rPr>
                <w:color w:val="000000"/>
              </w:rPr>
              <w:t>1</w:t>
            </w:r>
          </w:p>
        </w:tc>
        <w:tc>
          <w:tcPr>
            <w:tcW w:w="283" w:type="pct"/>
            <w:tcBorders>
              <w:top w:val="nil"/>
              <w:bottom w:val="nil"/>
            </w:tcBorders>
            <w:noWrap/>
            <w:vAlign w:val="center"/>
          </w:tcPr>
          <w:p w14:paraId="6C5F5403" w14:textId="77777777" w:rsidR="00EE058B" w:rsidRPr="00215064" w:rsidRDefault="00EE058B" w:rsidP="007A4E16">
            <w:pPr>
              <w:jc w:val="center"/>
              <w:rPr>
                <w:color w:val="000000"/>
              </w:rPr>
            </w:pPr>
            <w:r w:rsidRPr="00215064">
              <w:rPr>
                <w:color w:val="000000"/>
              </w:rPr>
              <w:t>11</w:t>
            </w:r>
          </w:p>
        </w:tc>
        <w:tc>
          <w:tcPr>
            <w:tcW w:w="366" w:type="pct"/>
            <w:tcBorders>
              <w:top w:val="nil"/>
              <w:bottom w:val="nil"/>
            </w:tcBorders>
            <w:noWrap/>
            <w:vAlign w:val="center"/>
          </w:tcPr>
          <w:p w14:paraId="2026DDF8" w14:textId="77777777" w:rsidR="00EE058B" w:rsidRPr="00215064" w:rsidRDefault="00EE058B" w:rsidP="007A4E16">
            <w:pPr>
              <w:jc w:val="center"/>
              <w:rPr>
                <w:color w:val="000000"/>
              </w:rPr>
            </w:pPr>
            <w:r w:rsidRPr="00215064">
              <w:rPr>
                <w:color w:val="000000"/>
              </w:rPr>
              <w:t>2,418</w:t>
            </w:r>
          </w:p>
        </w:tc>
        <w:tc>
          <w:tcPr>
            <w:tcW w:w="293" w:type="pct"/>
            <w:tcBorders>
              <w:top w:val="nil"/>
              <w:bottom w:val="nil"/>
            </w:tcBorders>
            <w:noWrap/>
            <w:vAlign w:val="center"/>
          </w:tcPr>
          <w:p w14:paraId="0E1E35B5" w14:textId="77777777" w:rsidR="00EE058B" w:rsidRPr="00215064" w:rsidRDefault="00EE058B" w:rsidP="007A4E16">
            <w:pPr>
              <w:jc w:val="center"/>
              <w:rPr>
                <w:color w:val="000000"/>
              </w:rPr>
            </w:pPr>
            <w:r w:rsidRPr="00215064">
              <w:rPr>
                <w:color w:val="000000"/>
              </w:rPr>
              <w:t>-.10</w:t>
            </w:r>
          </w:p>
        </w:tc>
        <w:tc>
          <w:tcPr>
            <w:tcW w:w="293" w:type="pct"/>
            <w:tcBorders>
              <w:top w:val="nil"/>
              <w:bottom w:val="nil"/>
            </w:tcBorders>
            <w:noWrap/>
            <w:vAlign w:val="center"/>
          </w:tcPr>
          <w:p w14:paraId="37FF2697" w14:textId="77777777" w:rsidR="00EE058B" w:rsidRPr="00215064" w:rsidRDefault="00EE058B" w:rsidP="007A4E16">
            <w:pPr>
              <w:jc w:val="center"/>
              <w:rPr>
                <w:color w:val="000000"/>
              </w:rPr>
            </w:pPr>
            <w:r w:rsidRPr="00215064">
              <w:rPr>
                <w:color w:val="000000"/>
              </w:rPr>
              <w:t>-.12</w:t>
            </w:r>
          </w:p>
        </w:tc>
        <w:tc>
          <w:tcPr>
            <w:tcW w:w="293" w:type="pct"/>
            <w:tcBorders>
              <w:top w:val="nil"/>
              <w:bottom w:val="nil"/>
            </w:tcBorders>
            <w:noWrap/>
            <w:vAlign w:val="center"/>
          </w:tcPr>
          <w:p w14:paraId="52782D6B" w14:textId="77777777" w:rsidR="00EE058B" w:rsidRPr="00215064" w:rsidRDefault="00EE058B" w:rsidP="007A4E16">
            <w:pPr>
              <w:jc w:val="center"/>
              <w:rPr>
                <w:color w:val="000000"/>
              </w:rPr>
            </w:pPr>
            <w:r w:rsidRPr="00215064">
              <w:rPr>
                <w:color w:val="000000"/>
              </w:rPr>
              <w:t>-.18</w:t>
            </w:r>
          </w:p>
        </w:tc>
        <w:tc>
          <w:tcPr>
            <w:tcW w:w="293" w:type="pct"/>
            <w:tcBorders>
              <w:top w:val="nil"/>
              <w:bottom w:val="nil"/>
            </w:tcBorders>
            <w:vAlign w:val="center"/>
          </w:tcPr>
          <w:p w14:paraId="67735569" w14:textId="77777777" w:rsidR="00EE058B" w:rsidRPr="00215064" w:rsidRDefault="00EE058B" w:rsidP="007A4E16">
            <w:pPr>
              <w:jc w:val="center"/>
              <w:rPr>
                <w:color w:val="000000"/>
              </w:rPr>
            </w:pPr>
            <w:r w:rsidRPr="00215064">
              <w:rPr>
                <w:color w:val="000000"/>
              </w:rPr>
              <w:t>.17</w:t>
            </w:r>
          </w:p>
        </w:tc>
        <w:tc>
          <w:tcPr>
            <w:tcW w:w="268" w:type="pct"/>
            <w:tcBorders>
              <w:top w:val="nil"/>
              <w:bottom w:val="nil"/>
            </w:tcBorders>
            <w:vAlign w:val="center"/>
          </w:tcPr>
          <w:p w14:paraId="4EA07A6E" w14:textId="77777777" w:rsidR="00EE058B" w:rsidRPr="00215064" w:rsidRDefault="00EE058B" w:rsidP="007A4E16">
            <w:pPr>
              <w:jc w:val="center"/>
              <w:rPr>
                <w:color w:val="000000"/>
              </w:rPr>
            </w:pPr>
            <w:r w:rsidRPr="00215064">
              <w:rPr>
                <w:color w:val="000000"/>
              </w:rPr>
              <w:t>.09</w:t>
            </w:r>
          </w:p>
        </w:tc>
      </w:tr>
      <w:tr w:rsidR="00EE058B" w:rsidRPr="00215064" w14:paraId="34F88EFC" w14:textId="77777777" w:rsidTr="007A4E16">
        <w:trPr>
          <w:trHeight w:val="144"/>
          <w:jc w:val="center"/>
        </w:trPr>
        <w:tc>
          <w:tcPr>
            <w:tcW w:w="1673" w:type="pct"/>
            <w:tcBorders>
              <w:top w:val="nil"/>
              <w:bottom w:val="nil"/>
            </w:tcBorders>
            <w:noWrap/>
            <w:vAlign w:val="center"/>
          </w:tcPr>
          <w:p w14:paraId="0C550BB5" w14:textId="77777777" w:rsidR="00EE058B" w:rsidRPr="00215064" w:rsidRDefault="00EE058B" w:rsidP="007A4E16">
            <w:pPr>
              <w:rPr>
                <w:color w:val="000000"/>
              </w:rPr>
            </w:pPr>
            <w:r w:rsidRPr="00215064">
              <w:rPr>
                <w:color w:val="000000" w:themeColor="text1"/>
              </w:rPr>
              <w:t xml:space="preserve">      Vehicular</w:t>
            </w:r>
          </w:p>
        </w:tc>
        <w:tc>
          <w:tcPr>
            <w:tcW w:w="914" w:type="pct"/>
            <w:tcBorders>
              <w:top w:val="nil"/>
              <w:bottom w:val="nil"/>
            </w:tcBorders>
            <w:vAlign w:val="center"/>
          </w:tcPr>
          <w:p w14:paraId="35AED7ED" w14:textId="77777777" w:rsidR="00EE058B" w:rsidRPr="00215064" w:rsidRDefault="00EE058B" w:rsidP="007A4E16">
            <w:pPr>
              <w:jc w:val="center"/>
              <w:rPr>
                <w:color w:val="000000"/>
              </w:rPr>
            </w:pPr>
            <w:r w:rsidRPr="00215064">
              <w:rPr>
                <w:color w:val="000000"/>
              </w:rPr>
              <w:t>Life/Nonwork</w:t>
            </w:r>
          </w:p>
        </w:tc>
        <w:tc>
          <w:tcPr>
            <w:tcW w:w="324" w:type="pct"/>
            <w:tcBorders>
              <w:top w:val="nil"/>
              <w:bottom w:val="nil"/>
            </w:tcBorders>
            <w:noWrap/>
            <w:vAlign w:val="center"/>
          </w:tcPr>
          <w:p w14:paraId="0F9E6948" w14:textId="77777777" w:rsidR="00EE058B" w:rsidRPr="00215064" w:rsidRDefault="00EE058B" w:rsidP="007A4E16">
            <w:pPr>
              <w:jc w:val="center"/>
              <w:rPr>
                <w:color w:val="000000"/>
              </w:rPr>
            </w:pPr>
            <w:r w:rsidRPr="00215064">
              <w:rPr>
                <w:color w:val="000000"/>
              </w:rPr>
              <w:t>1</w:t>
            </w:r>
          </w:p>
        </w:tc>
        <w:tc>
          <w:tcPr>
            <w:tcW w:w="283" w:type="pct"/>
            <w:tcBorders>
              <w:top w:val="nil"/>
              <w:bottom w:val="nil"/>
            </w:tcBorders>
            <w:noWrap/>
            <w:vAlign w:val="center"/>
          </w:tcPr>
          <w:p w14:paraId="4B399BE3" w14:textId="77777777" w:rsidR="00EE058B" w:rsidRPr="00215064" w:rsidRDefault="00EE058B" w:rsidP="007A4E16">
            <w:pPr>
              <w:jc w:val="center"/>
              <w:rPr>
                <w:color w:val="000000"/>
              </w:rPr>
            </w:pPr>
            <w:r w:rsidRPr="00215064">
              <w:rPr>
                <w:color w:val="000000"/>
              </w:rPr>
              <w:t>38</w:t>
            </w:r>
          </w:p>
        </w:tc>
        <w:tc>
          <w:tcPr>
            <w:tcW w:w="366" w:type="pct"/>
            <w:tcBorders>
              <w:top w:val="nil"/>
              <w:bottom w:val="nil"/>
            </w:tcBorders>
            <w:noWrap/>
            <w:vAlign w:val="center"/>
          </w:tcPr>
          <w:p w14:paraId="7C1E3E29" w14:textId="77777777" w:rsidR="00EE058B" w:rsidRPr="00215064" w:rsidRDefault="00EE058B" w:rsidP="007A4E16">
            <w:pPr>
              <w:jc w:val="center"/>
              <w:rPr>
                <w:color w:val="000000"/>
              </w:rPr>
            </w:pPr>
            <w:r w:rsidRPr="00215064">
              <w:rPr>
                <w:color w:val="000000"/>
              </w:rPr>
              <w:t>15,434</w:t>
            </w:r>
          </w:p>
        </w:tc>
        <w:tc>
          <w:tcPr>
            <w:tcW w:w="293" w:type="pct"/>
            <w:tcBorders>
              <w:top w:val="nil"/>
              <w:bottom w:val="nil"/>
            </w:tcBorders>
            <w:noWrap/>
            <w:vAlign w:val="center"/>
          </w:tcPr>
          <w:p w14:paraId="2F439DE9" w14:textId="77777777" w:rsidR="00EE058B" w:rsidRPr="00215064" w:rsidRDefault="00EE058B" w:rsidP="007A4E16">
            <w:pPr>
              <w:jc w:val="center"/>
              <w:rPr>
                <w:color w:val="000000"/>
              </w:rPr>
            </w:pPr>
            <w:r w:rsidRPr="00215064">
              <w:rPr>
                <w:color w:val="000000"/>
              </w:rPr>
              <w:t>-.06</w:t>
            </w:r>
          </w:p>
        </w:tc>
        <w:tc>
          <w:tcPr>
            <w:tcW w:w="293" w:type="pct"/>
            <w:tcBorders>
              <w:top w:val="nil"/>
              <w:bottom w:val="nil"/>
            </w:tcBorders>
            <w:noWrap/>
            <w:vAlign w:val="center"/>
          </w:tcPr>
          <w:p w14:paraId="500DC697" w14:textId="77777777" w:rsidR="00EE058B" w:rsidRPr="00215064" w:rsidRDefault="00EE058B" w:rsidP="007A4E16">
            <w:pPr>
              <w:jc w:val="center"/>
              <w:rPr>
                <w:color w:val="000000"/>
              </w:rPr>
            </w:pPr>
            <w:r w:rsidRPr="00215064">
              <w:rPr>
                <w:color w:val="000000"/>
              </w:rPr>
              <w:t>-.12</w:t>
            </w:r>
          </w:p>
        </w:tc>
        <w:tc>
          <w:tcPr>
            <w:tcW w:w="293" w:type="pct"/>
            <w:tcBorders>
              <w:top w:val="nil"/>
              <w:bottom w:val="nil"/>
            </w:tcBorders>
            <w:noWrap/>
            <w:vAlign w:val="center"/>
          </w:tcPr>
          <w:p w14:paraId="3B886B9E" w14:textId="77777777" w:rsidR="00EE058B" w:rsidRPr="00215064" w:rsidRDefault="00EE058B" w:rsidP="007A4E16">
            <w:pPr>
              <w:jc w:val="center"/>
              <w:rPr>
                <w:color w:val="000000"/>
              </w:rPr>
            </w:pPr>
            <w:r w:rsidRPr="00215064">
              <w:rPr>
                <w:color w:val="000000"/>
              </w:rPr>
              <w:t>-.14</w:t>
            </w:r>
          </w:p>
        </w:tc>
        <w:tc>
          <w:tcPr>
            <w:tcW w:w="293" w:type="pct"/>
            <w:tcBorders>
              <w:top w:val="nil"/>
              <w:bottom w:val="nil"/>
            </w:tcBorders>
            <w:vAlign w:val="center"/>
          </w:tcPr>
          <w:p w14:paraId="7B95614A" w14:textId="77777777" w:rsidR="00EE058B" w:rsidRPr="00215064" w:rsidRDefault="00EE058B" w:rsidP="007A4E16">
            <w:pPr>
              <w:jc w:val="center"/>
              <w:rPr>
                <w:color w:val="000000"/>
              </w:rPr>
            </w:pPr>
            <w:r w:rsidRPr="00215064">
              <w:rPr>
                <w:color w:val="000000"/>
              </w:rPr>
              <w:t>.11</w:t>
            </w:r>
          </w:p>
        </w:tc>
        <w:tc>
          <w:tcPr>
            <w:tcW w:w="268" w:type="pct"/>
            <w:tcBorders>
              <w:top w:val="nil"/>
              <w:bottom w:val="nil"/>
            </w:tcBorders>
            <w:vAlign w:val="center"/>
          </w:tcPr>
          <w:p w14:paraId="2CC24C5E" w14:textId="77777777" w:rsidR="00EE058B" w:rsidRPr="00215064" w:rsidRDefault="00EE058B" w:rsidP="007A4E16">
            <w:pPr>
              <w:jc w:val="center"/>
              <w:rPr>
                <w:color w:val="000000"/>
              </w:rPr>
            </w:pPr>
            <w:r w:rsidRPr="00215064">
              <w:rPr>
                <w:color w:val="000000"/>
              </w:rPr>
              <w:t>.03</w:t>
            </w:r>
          </w:p>
        </w:tc>
      </w:tr>
      <w:tr w:rsidR="00EE058B" w:rsidRPr="00215064" w14:paraId="3793BA9C" w14:textId="77777777" w:rsidTr="007A4E16">
        <w:trPr>
          <w:trHeight w:val="144"/>
          <w:jc w:val="center"/>
        </w:trPr>
        <w:tc>
          <w:tcPr>
            <w:tcW w:w="1673" w:type="pct"/>
            <w:noWrap/>
            <w:vAlign w:val="center"/>
          </w:tcPr>
          <w:p w14:paraId="3E923569" w14:textId="77777777" w:rsidR="00EE058B" w:rsidRPr="00215064" w:rsidRDefault="00EE058B" w:rsidP="007A4E16">
            <w:pPr>
              <w:rPr>
                <w:color w:val="000000"/>
              </w:rPr>
            </w:pPr>
            <w:r w:rsidRPr="00215064">
              <w:rPr>
                <w:color w:val="000000"/>
              </w:rPr>
              <w:t xml:space="preserve">   Negative alcohol consequences</w:t>
            </w:r>
          </w:p>
        </w:tc>
        <w:tc>
          <w:tcPr>
            <w:tcW w:w="914" w:type="pct"/>
            <w:vAlign w:val="center"/>
          </w:tcPr>
          <w:p w14:paraId="0A17CB26" w14:textId="77777777" w:rsidR="00EE058B" w:rsidRPr="00215064" w:rsidRDefault="00EE058B" w:rsidP="007A4E16">
            <w:pPr>
              <w:jc w:val="center"/>
              <w:rPr>
                <w:color w:val="000000"/>
              </w:rPr>
            </w:pPr>
            <w:r w:rsidRPr="00215064">
              <w:rPr>
                <w:color w:val="000000"/>
              </w:rPr>
              <w:t>Life/Nonwork</w:t>
            </w:r>
          </w:p>
        </w:tc>
        <w:tc>
          <w:tcPr>
            <w:tcW w:w="324" w:type="pct"/>
            <w:noWrap/>
            <w:vAlign w:val="center"/>
          </w:tcPr>
          <w:p w14:paraId="4DD927A7" w14:textId="77777777" w:rsidR="00EE058B" w:rsidRPr="00215064" w:rsidRDefault="00EE058B" w:rsidP="007A4E16">
            <w:pPr>
              <w:jc w:val="center"/>
              <w:rPr>
                <w:color w:val="000000"/>
              </w:rPr>
            </w:pPr>
            <w:r w:rsidRPr="00215064">
              <w:rPr>
                <w:color w:val="000000"/>
              </w:rPr>
              <w:t>1</w:t>
            </w:r>
          </w:p>
        </w:tc>
        <w:tc>
          <w:tcPr>
            <w:tcW w:w="283" w:type="pct"/>
            <w:noWrap/>
            <w:vAlign w:val="center"/>
          </w:tcPr>
          <w:p w14:paraId="1ED30A03" w14:textId="77777777" w:rsidR="00EE058B" w:rsidRPr="00215064" w:rsidRDefault="00EE058B" w:rsidP="007A4E16">
            <w:pPr>
              <w:jc w:val="center"/>
              <w:rPr>
                <w:color w:val="000000"/>
              </w:rPr>
            </w:pPr>
            <w:r w:rsidRPr="00215064">
              <w:rPr>
                <w:color w:val="000000"/>
              </w:rPr>
              <w:t>33</w:t>
            </w:r>
          </w:p>
        </w:tc>
        <w:tc>
          <w:tcPr>
            <w:tcW w:w="366" w:type="pct"/>
            <w:noWrap/>
            <w:vAlign w:val="center"/>
          </w:tcPr>
          <w:p w14:paraId="2133CE7D" w14:textId="77777777" w:rsidR="00EE058B" w:rsidRPr="00215064" w:rsidRDefault="00EE058B" w:rsidP="007A4E16">
            <w:pPr>
              <w:jc w:val="center"/>
              <w:rPr>
                <w:color w:val="000000"/>
              </w:rPr>
            </w:pPr>
            <w:r w:rsidRPr="00215064">
              <w:rPr>
                <w:color w:val="000000"/>
              </w:rPr>
              <w:t>32,523</w:t>
            </w:r>
          </w:p>
        </w:tc>
        <w:tc>
          <w:tcPr>
            <w:tcW w:w="293" w:type="pct"/>
            <w:noWrap/>
            <w:vAlign w:val="center"/>
          </w:tcPr>
          <w:p w14:paraId="5B854A21" w14:textId="77777777" w:rsidR="00EE058B" w:rsidRPr="00215064" w:rsidRDefault="00EE058B" w:rsidP="007A4E16">
            <w:pPr>
              <w:jc w:val="center"/>
              <w:rPr>
                <w:color w:val="000000"/>
              </w:rPr>
            </w:pPr>
            <w:r w:rsidRPr="00215064">
              <w:t>-.15</w:t>
            </w:r>
          </w:p>
        </w:tc>
        <w:tc>
          <w:tcPr>
            <w:tcW w:w="293" w:type="pct"/>
            <w:noWrap/>
            <w:vAlign w:val="center"/>
          </w:tcPr>
          <w:p w14:paraId="2379C116" w14:textId="77777777" w:rsidR="00EE058B" w:rsidRPr="00215064" w:rsidRDefault="00EE058B" w:rsidP="007A4E16">
            <w:pPr>
              <w:jc w:val="center"/>
              <w:rPr>
                <w:color w:val="000000"/>
              </w:rPr>
            </w:pPr>
            <w:r w:rsidRPr="00215064">
              <w:t>-.15</w:t>
            </w:r>
          </w:p>
        </w:tc>
        <w:tc>
          <w:tcPr>
            <w:tcW w:w="293" w:type="pct"/>
            <w:noWrap/>
            <w:vAlign w:val="center"/>
          </w:tcPr>
          <w:p w14:paraId="10F12E74" w14:textId="77777777" w:rsidR="00EE058B" w:rsidRPr="00215064" w:rsidRDefault="00EE058B" w:rsidP="007A4E16">
            <w:pPr>
              <w:jc w:val="center"/>
              <w:rPr>
                <w:color w:val="000000"/>
              </w:rPr>
            </w:pPr>
            <w:r w:rsidRPr="00215064">
              <w:t>-.20</w:t>
            </w:r>
          </w:p>
        </w:tc>
        <w:tc>
          <w:tcPr>
            <w:tcW w:w="293" w:type="pct"/>
            <w:vAlign w:val="center"/>
          </w:tcPr>
          <w:p w14:paraId="0F8FDA3B" w14:textId="77777777" w:rsidR="00EE058B" w:rsidRPr="00215064" w:rsidRDefault="00EE058B" w:rsidP="007A4E16">
            <w:pPr>
              <w:jc w:val="center"/>
              <w:rPr>
                <w:color w:val="000000"/>
              </w:rPr>
            </w:pPr>
            <w:r w:rsidRPr="00215064">
              <w:t>.01</w:t>
            </w:r>
          </w:p>
        </w:tc>
        <w:tc>
          <w:tcPr>
            <w:tcW w:w="268" w:type="pct"/>
            <w:vAlign w:val="center"/>
          </w:tcPr>
          <w:p w14:paraId="1CB3C4DB" w14:textId="77777777" w:rsidR="00EE058B" w:rsidRPr="00215064" w:rsidRDefault="00EE058B" w:rsidP="007A4E16">
            <w:pPr>
              <w:jc w:val="center"/>
              <w:rPr>
                <w:color w:val="000000"/>
              </w:rPr>
            </w:pPr>
            <w:r w:rsidRPr="00215064">
              <w:t>-.01</w:t>
            </w:r>
          </w:p>
        </w:tc>
      </w:tr>
      <w:tr w:rsidR="00EE058B" w:rsidRPr="00215064" w14:paraId="67D4DB38" w14:textId="77777777" w:rsidTr="007A4E16">
        <w:trPr>
          <w:trHeight w:val="144"/>
          <w:jc w:val="center"/>
        </w:trPr>
        <w:tc>
          <w:tcPr>
            <w:tcW w:w="1673" w:type="pct"/>
            <w:noWrap/>
            <w:vAlign w:val="center"/>
          </w:tcPr>
          <w:p w14:paraId="396ABD3A" w14:textId="77777777" w:rsidR="00EE058B" w:rsidRPr="00215064" w:rsidRDefault="00EE058B" w:rsidP="007A4E16">
            <w:pPr>
              <w:rPr>
                <w:color w:val="000000"/>
              </w:rPr>
            </w:pPr>
            <w:r w:rsidRPr="00215064">
              <w:rPr>
                <w:color w:val="000000" w:themeColor="text1"/>
              </w:rPr>
              <w:t xml:space="preserve">   </w:t>
            </w:r>
            <w:r w:rsidRPr="00215064">
              <w:rPr>
                <w:color w:val="000000"/>
              </w:rPr>
              <w:t>Divorce</w:t>
            </w:r>
          </w:p>
        </w:tc>
        <w:tc>
          <w:tcPr>
            <w:tcW w:w="914" w:type="pct"/>
            <w:vAlign w:val="center"/>
          </w:tcPr>
          <w:p w14:paraId="4EEA29A5" w14:textId="77777777" w:rsidR="00EE058B" w:rsidRPr="00215064" w:rsidRDefault="00EE058B" w:rsidP="007A4E16">
            <w:pPr>
              <w:jc w:val="center"/>
              <w:rPr>
                <w:color w:val="000000"/>
              </w:rPr>
            </w:pPr>
            <w:r w:rsidRPr="00215064">
              <w:rPr>
                <w:color w:val="000000"/>
              </w:rPr>
              <w:t>Life/Nonwork</w:t>
            </w:r>
          </w:p>
        </w:tc>
        <w:tc>
          <w:tcPr>
            <w:tcW w:w="324" w:type="pct"/>
            <w:noWrap/>
            <w:vAlign w:val="center"/>
          </w:tcPr>
          <w:p w14:paraId="084C750A" w14:textId="77777777" w:rsidR="00EE058B" w:rsidRPr="00215064" w:rsidRDefault="00EE058B" w:rsidP="007A4E16">
            <w:pPr>
              <w:jc w:val="center"/>
              <w:rPr>
                <w:color w:val="000000"/>
              </w:rPr>
            </w:pPr>
            <w:r w:rsidRPr="00215064">
              <w:rPr>
                <w:color w:val="000000"/>
              </w:rPr>
              <w:t>1</w:t>
            </w:r>
          </w:p>
        </w:tc>
        <w:tc>
          <w:tcPr>
            <w:tcW w:w="283" w:type="pct"/>
            <w:noWrap/>
            <w:vAlign w:val="center"/>
          </w:tcPr>
          <w:p w14:paraId="7832A8CB" w14:textId="77777777" w:rsidR="00EE058B" w:rsidRPr="00215064" w:rsidRDefault="00EE058B" w:rsidP="007A4E16">
            <w:pPr>
              <w:jc w:val="center"/>
              <w:rPr>
                <w:color w:val="000000"/>
              </w:rPr>
            </w:pPr>
            <w:r w:rsidRPr="00215064">
              <w:rPr>
                <w:color w:val="000000"/>
              </w:rPr>
              <w:t>10</w:t>
            </w:r>
          </w:p>
        </w:tc>
        <w:tc>
          <w:tcPr>
            <w:tcW w:w="366" w:type="pct"/>
            <w:noWrap/>
            <w:vAlign w:val="center"/>
          </w:tcPr>
          <w:p w14:paraId="4A825B5F" w14:textId="77777777" w:rsidR="00EE058B" w:rsidRPr="00215064" w:rsidRDefault="00EE058B" w:rsidP="007A4E16">
            <w:pPr>
              <w:jc w:val="center"/>
              <w:rPr>
                <w:color w:val="000000"/>
              </w:rPr>
            </w:pPr>
            <w:r w:rsidRPr="00215064">
              <w:rPr>
                <w:color w:val="000000"/>
              </w:rPr>
              <w:t>13,295</w:t>
            </w:r>
          </w:p>
        </w:tc>
        <w:tc>
          <w:tcPr>
            <w:tcW w:w="293" w:type="pct"/>
            <w:noWrap/>
            <w:vAlign w:val="center"/>
          </w:tcPr>
          <w:p w14:paraId="05F82D72" w14:textId="77777777" w:rsidR="00EE058B" w:rsidRPr="00215064" w:rsidRDefault="00EE058B" w:rsidP="007A4E16">
            <w:pPr>
              <w:jc w:val="center"/>
              <w:rPr>
                <w:color w:val="000000"/>
              </w:rPr>
            </w:pPr>
            <w:r w:rsidRPr="00215064">
              <w:rPr>
                <w:color w:val="000000"/>
              </w:rPr>
              <w:t>.00</w:t>
            </w:r>
          </w:p>
        </w:tc>
        <w:tc>
          <w:tcPr>
            <w:tcW w:w="293" w:type="pct"/>
            <w:noWrap/>
            <w:vAlign w:val="center"/>
          </w:tcPr>
          <w:p w14:paraId="1CF43167" w14:textId="77777777" w:rsidR="00EE058B" w:rsidRPr="00215064" w:rsidRDefault="00EE058B" w:rsidP="007A4E16">
            <w:pPr>
              <w:jc w:val="center"/>
              <w:rPr>
                <w:color w:val="000000"/>
              </w:rPr>
            </w:pPr>
            <w:r w:rsidRPr="00215064">
              <w:rPr>
                <w:color w:val="000000"/>
              </w:rPr>
              <w:t>.02</w:t>
            </w:r>
          </w:p>
        </w:tc>
        <w:tc>
          <w:tcPr>
            <w:tcW w:w="293" w:type="pct"/>
            <w:noWrap/>
            <w:vAlign w:val="center"/>
          </w:tcPr>
          <w:p w14:paraId="5F17FEBA" w14:textId="77777777" w:rsidR="00EE058B" w:rsidRPr="00215064" w:rsidRDefault="00EE058B" w:rsidP="007A4E16">
            <w:pPr>
              <w:jc w:val="center"/>
              <w:rPr>
                <w:color w:val="000000"/>
              </w:rPr>
            </w:pPr>
            <w:r w:rsidRPr="00215064">
              <w:rPr>
                <w:color w:val="000000"/>
              </w:rPr>
              <w:t>.01</w:t>
            </w:r>
          </w:p>
        </w:tc>
        <w:tc>
          <w:tcPr>
            <w:tcW w:w="293" w:type="pct"/>
            <w:vAlign w:val="center"/>
          </w:tcPr>
          <w:p w14:paraId="36941C42" w14:textId="77777777" w:rsidR="00EE058B" w:rsidRPr="00215064" w:rsidRDefault="00EE058B" w:rsidP="007A4E16">
            <w:pPr>
              <w:jc w:val="center"/>
              <w:rPr>
                <w:color w:val="000000"/>
              </w:rPr>
            </w:pPr>
            <w:r w:rsidRPr="00215064">
              <w:rPr>
                <w:color w:val="000000"/>
              </w:rPr>
              <w:t>.01</w:t>
            </w:r>
          </w:p>
        </w:tc>
        <w:tc>
          <w:tcPr>
            <w:tcW w:w="268" w:type="pct"/>
            <w:vAlign w:val="center"/>
          </w:tcPr>
          <w:p w14:paraId="6B0CDF06" w14:textId="77777777" w:rsidR="00EE058B" w:rsidRPr="00215064" w:rsidRDefault="00EE058B" w:rsidP="007A4E16">
            <w:pPr>
              <w:jc w:val="center"/>
              <w:rPr>
                <w:color w:val="000000"/>
              </w:rPr>
            </w:pPr>
            <w:r w:rsidRPr="00215064">
              <w:rPr>
                <w:color w:val="000000"/>
              </w:rPr>
              <w:t>.01</w:t>
            </w:r>
          </w:p>
        </w:tc>
      </w:tr>
      <w:tr w:rsidR="00EE058B" w:rsidRPr="00215064" w14:paraId="428C6B8D" w14:textId="77777777" w:rsidTr="007A4E16">
        <w:trPr>
          <w:trHeight w:val="144"/>
          <w:jc w:val="center"/>
        </w:trPr>
        <w:tc>
          <w:tcPr>
            <w:tcW w:w="1673" w:type="pct"/>
            <w:noWrap/>
            <w:vAlign w:val="center"/>
          </w:tcPr>
          <w:p w14:paraId="6BEADEB7" w14:textId="77777777" w:rsidR="00EE058B" w:rsidRPr="00215064" w:rsidRDefault="00EE058B" w:rsidP="007A4E16">
            <w:pPr>
              <w:rPr>
                <w:color w:val="000000"/>
              </w:rPr>
            </w:pPr>
            <w:r w:rsidRPr="00215064">
              <w:rPr>
                <w:color w:val="000000" w:themeColor="text1"/>
              </w:rPr>
              <w:t xml:space="preserve">   </w:t>
            </w:r>
            <w:r w:rsidRPr="00215064">
              <w:rPr>
                <w:color w:val="000000"/>
              </w:rPr>
              <w:t>Unemployment</w:t>
            </w:r>
          </w:p>
        </w:tc>
        <w:tc>
          <w:tcPr>
            <w:tcW w:w="914" w:type="pct"/>
            <w:vAlign w:val="center"/>
          </w:tcPr>
          <w:p w14:paraId="2C6EF77C" w14:textId="77777777" w:rsidR="00EE058B" w:rsidRPr="00215064" w:rsidRDefault="00EE058B" w:rsidP="007A4E16">
            <w:pPr>
              <w:jc w:val="center"/>
              <w:rPr>
                <w:color w:val="000000"/>
              </w:rPr>
            </w:pPr>
            <w:r w:rsidRPr="00215064">
              <w:rPr>
                <w:color w:val="000000"/>
              </w:rPr>
              <w:t>Life/Nonwork</w:t>
            </w:r>
          </w:p>
        </w:tc>
        <w:tc>
          <w:tcPr>
            <w:tcW w:w="324" w:type="pct"/>
            <w:noWrap/>
            <w:vAlign w:val="center"/>
          </w:tcPr>
          <w:p w14:paraId="38192431" w14:textId="77777777" w:rsidR="00EE058B" w:rsidRPr="00215064" w:rsidRDefault="00EE058B" w:rsidP="007A4E16">
            <w:pPr>
              <w:jc w:val="center"/>
              <w:rPr>
                <w:color w:val="000000"/>
              </w:rPr>
            </w:pPr>
            <w:r w:rsidRPr="00215064">
              <w:rPr>
                <w:color w:val="000000"/>
              </w:rPr>
              <w:t>1</w:t>
            </w:r>
          </w:p>
        </w:tc>
        <w:tc>
          <w:tcPr>
            <w:tcW w:w="283" w:type="pct"/>
            <w:noWrap/>
            <w:vAlign w:val="center"/>
          </w:tcPr>
          <w:p w14:paraId="378E44F7" w14:textId="77777777" w:rsidR="00EE058B" w:rsidRPr="00215064" w:rsidRDefault="00EE058B" w:rsidP="007A4E16">
            <w:pPr>
              <w:jc w:val="center"/>
              <w:rPr>
                <w:color w:val="000000"/>
              </w:rPr>
            </w:pPr>
            <w:r w:rsidRPr="00215064">
              <w:rPr>
                <w:color w:val="000000"/>
              </w:rPr>
              <w:t>9</w:t>
            </w:r>
          </w:p>
        </w:tc>
        <w:tc>
          <w:tcPr>
            <w:tcW w:w="366" w:type="pct"/>
            <w:noWrap/>
            <w:vAlign w:val="center"/>
          </w:tcPr>
          <w:p w14:paraId="67F89769" w14:textId="77777777" w:rsidR="00EE058B" w:rsidRPr="00215064" w:rsidRDefault="00EE058B" w:rsidP="007A4E16">
            <w:pPr>
              <w:jc w:val="center"/>
              <w:rPr>
                <w:color w:val="000000"/>
              </w:rPr>
            </w:pPr>
            <w:r w:rsidRPr="00215064">
              <w:rPr>
                <w:color w:val="000000"/>
              </w:rPr>
              <w:t>32,852</w:t>
            </w:r>
          </w:p>
        </w:tc>
        <w:tc>
          <w:tcPr>
            <w:tcW w:w="293" w:type="pct"/>
            <w:noWrap/>
            <w:vAlign w:val="center"/>
          </w:tcPr>
          <w:p w14:paraId="46D595A0" w14:textId="77777777" w:rsidR="00EE058B" w:rsidRPr="00215064" w:rsidRDefault="00EE058B" w:rsidP="007A4E16">
            <w:pPr>
              <w:jc w:val="center"/>
              <w:rPr>
                <w:color w:val="000000"/>
              </w:rPr>
            </w:pPr>
            <w:r w:rsidRPr="00215064">
              <w:rPr>
                <w:color w:val="000000"/>
              </w:rPr>
              <w:t>-.01</w:t>
            </w:r>
          </w:p>
        </w:tc>
        <w:tc>
          <w:tcPr>
            <w:tcW w:w="293" w:type="pct"/>
            <w:noWrap/>
            <w:vAlign w:val="center"/>
          </w:tcPr>
          <w:p w14:paraId="0AD9E5FB" w14:textId="77777777" w:rsidR="00EE058B" w:rsidRPr="00215064" w:rsidRDefault="00EE058B" w:rsidP="007A4E16">
            <w:pPr>
              <w:jc w:val="center"/>
              <w:rPr>
                <w:color w:val="000000"/>
              </w:rPr>
            </w:pPr>
            <w:r w:rsidRPr="00215064">
              <w:rPr>
                <w:color w:val="000000"/>
              </w:rPr>
              <w:t>.00</w:t>
            </w:r>
          </w:p>
        </w:tc>
        <w:tc>
          <w:tcPr>
            <w:tcW w:w="293" w:type="pct"/>
            <w:noWrap/>
            <w:vAlign w:val="center"/>
          </w:tcPr>
          <w:p w14:paraId="64589344" w14:textId="77777777" w:rsidR="00EE058B" w:rsidRPr="00215064" w:rsidRDefault="00EE058B" w:rsidP="007A4E16">
            <w:pPr>
              <w:jc w:val="center"/>
              <w:rPr>
                <w:color w:val="000000"/>
              </w:rPr>
            </w:pPr>
            <w:r w:rsidRPr="00215064">
              <w:rPr>
                <w:color w:val="000000"/>
              </w:rPr>
              <w:t>-.01</w:t>
            </w:r>
          </w:p>
        </w:tc>
        <w:tc>
          <w:tcPr>
            <w:tcW w:w="293" w:type="pct"/>
            <w:vAlign w:val="center"/>
          </w:tcPr>
          <w:p w14:paraId="351683AD" w14:textId="77777777" w:rsidR="00EE058B" w:rsidRPr="00215064" w:rsidRDefault="00EE058B" w:rsidP="007A4E16">
            <w:pPr>
              <w:jc w:val="center"/>
              <w:rPr>
                <w:color w:val="000000"/>
              </w:rPr>
            </w:pPr>
            <w:r w:rsidRPr="00215064">
              <w:rPr>
                <w:color w:val="000000"/>
              </w:rPr>
              <w:t>.00</w:t>
            </w:r>
          </w:p>
        </w:tc>
        <w:tc>
          <w:tcPr>
            <w:tcW w:w="268" w:type="pct"/>
            <w:vAlign w:val="center"/>
          </w:tcPr>
          <w:p w14:paraId="3BC653DF" w14:textId="77777777" w:rsidR="00EE058B" w:rsidRPr="00215064" w:rsidRDefault="00EE058B" w:rsidP="007A4E16">
            <w:pPr>
              <w:jc w:val="center"/>
              <w:rPr>
                <w:color w:val="000000"/>
              </w:rPr>
            </w:pPr>
            <w:r w:rsidRPr="00215064">
              <w:rPr>
                <w:color w:val="000000"/>
              </w:rPr>
              <w:t>.01</w:t>
            </w:r>
          </w:p>
        </w:tc>
      </w:tr>
      <w:tr w:rsidR="00EE058B" w:rsidRPr="00215064" w14:paraId="2927B297" w14:textId="77777777" w:rsidTr="007A4E16">
        <w:trPr>
          <w:trHeight w:val="144"/>
          <w:jc w:val="center"/>
        </w:trPr>
        <w:tc>
          <w:tcPr>
            <w:tcW w:w="1673" w:type="pct"/>
            <w:tcBorders>
              <w:top w:val="nil"/>
              <w:bottom w:val="nil"/>
            </w:tcBorders>
            <w:noWrap/>
            <w:vAlign w:val="center"/>
          </w:tcPr>
          <w:p w14:paraId="2006DC63" w14:textId="77777777" w:rsidR="00EE058B" w:rsidRPr="00215064" w:rsidRDefault="00EE058B" w:rsidP="007A4E16">
            <w:pPr>
              <w:rPr>
                <w:color w:val="000000"/>
              </w:rPr>
            </w:pPr>
            <w:r w:rsidRPr="00215064">
              <w:rPr>
                <w:color w:val="000000" w:themeColor="text1"/>
              </w:rPr>
              <w:t xml:space="preserve">   </w:t>
            </w:r>
            <w:r w:rsidRPr="00215064">
              <w:rPr>
                <w:color w:val="000000"/>
              </w:rPr>
              <w:t>Adverse childhood experiences</w:t>
            </w:r>
          </w:p>
        </w:tc>
        <w:tc>
          <w:tcPr>
            <w:tcW w:w="914" w:type="pct"/>
            <w:tcBorders>
              <w:top w:val="nil"/>
              <w:bottom w:val="nil"/>
            </w:tcBorders>
            <w:vAlign w:val="center"/>
          </w:tcPr>
          <w:p w14:paraId="4241857A" w14:textId="77777777" w:rsidR="00EE058B" w:rsidRPr="00215064" w:rsidRDefault="00EE058B" w:rsidP="007A4E16">
            <w:pPr>
              <w:jc w:val="center"/>
              <w:rPr>
                <w:color w:val="000000"/>
              </w:rPr>
            </w:pPr>
            <w:r w:rsidRPr="00215064">
              <w:rPr>
                <w:color w:val="000000"/>
              </w:rPr>
              <w:t>Life/Nonwork</w:t>
            </w:r>
          </w:p>
        </w:tc>
        <w:tc>
          <w:tcPr>
            <w:tcW w:w="324" w:type="pct"/>
            <w:tcBorders>
              <w:top w:val="nil"/>
              <w:bottom w:val="nil"/>
            </w:tcBorders>
            <w:noWrap/>
            <w:vAlign w:val="center"/>
          </w:tcPr>
          <w:p w14:paraId="66AA660B" w14:textId="77777777" w:rsidR="00EE058B" w:rsidRPr="00215064" w:rsidRDefault="00EE058B" w:rsidP="007A4E16">
            <w:pPr>
              <w:jc w:val="center"/>
              <w:rPr>
                <w:color w:val="000000"/>
              </w:rPr>
            </w:pPr>
            <w:r w:rsidRPr="00215064">
              <w:rPr>
                <w:color w:val="000000"/>
              </w:rPr>
              <w:t>1</w:t>
            </w:r>
          </w:p>
        </w:tc>
        <w:tc>
          <w:tcPr>
            <w:tcW w:w="283" w:type="pct"/>
            <w:tcBorders>
              <w:top w:val="nil"/>
              <w:bottom w:val="nil"/>
            </w:tcBorders>
            <w:noWrap/>
            <w:vAlign w:val="center"/>
          </w:tcPr>
          <w:p w14:paraId="3219B433" w14:textId="77777777" w:rsidR="00EE058B" w:rsidRPr="00215064" w:rsidRDefault="00EE058B" w:rsidP="007A4E16">
            <w:pPr>
              <w:jc w:val="center"/>
              <w:rPr>
                <w:color w:val="000000"/>
              </w:rPr>
            </w:pPr>
            <w:r w:rsidRPr="00215064">
              <w:rPr>
                <w:color w:val="000000"/>
              </w:rPr>
              <w:t>16</w:t>
            </w:r>
          </w:p>
        </w:tc>
        <w:tc>
          <w:tcPr>
            <w:tcW w:w="366" w:type="pct"/>
            <w:tcBorders>
              <w:top w:val="nil"/>
              <w:bottom w:val="nil"/>
            </w:tcBorders>
            <w:noWrap/>
            <w:vAlign w:val="center"/>
          </w:tcPr>
          <w:p w14:paraId="1F22DA34" w14:textId="77777777" w:rsidR="00EE058B" w:rsidRPr="00215064" w:rsidRDefault="00EE058B" w:rsidP="007A4E16">
            <w:pPr>
              <w:jc w:val="center"/>
              <w:rPr>
                <w:color w:val="000000"/>
              </w:rPr>
            </w:pPr>
            <w:r w:rsidRPr="00215064">
              <w:rPr>
                <w:color w:val="000000"/>
              </w:rPr>
              <w:t>32,650</w:t>
            </w:r>
          </w:p>
        </w:tc>
        <w:tc>
          <w:tcPr>
            <w:tcW w:w="293" w:type="pct"/>
            <w:tcBorders>
              <w:top w:val="nil"/>
              <w:bottom w:val="nil"/>
            </w:tcBorders>
            <w:noWrap/>
            <w:vAlign w:val="center"/>
          </w:tcPr>
          <w:p w14:paraId="1719AFEB" w14:textId="77777777" w:rsidR="00EE058B" w:rsidRPr="00215064" w:rsidRDefault="00EE058B" w:rsidP="007A4E16">
            <w:pPr>
              <w:jc w:val="center"/>
              <w:rPr>
                <w:color w:val="000000"/>
              </w:rPr>
            </w:pPr>
            <w:r w:rsidRPr="00215064">
              <w:rPr>
                <w:color w:val="000000"/>
              </w:rPr>
              <w:t>-.26</w:t>
            </w:r>
          </w:p>
        </w:tc>
        <w:tc>
          <w:tcPr>
            <w:tcW w:w="293" w:type="pct"/>
            <w:tcBorders>
              <w:top w:val="nil"/>
              <w:bottom w:val="nil"/>
            </w:tcBorders>
            <w:noWrap/>
            <w:vAlign w:val="center"/>
          </w:tcPr>
          <w:p w14:paraId="4F7E9898" w14:textId="77777777" w:rsidR="00EE058B" w:rsidRPr="00215064" w:rsidRDefault="00EE058B" w:rsidP="007A4E16">
            <w:pPr>
              <w:jc w:val="center"/>
              <w:rPr>
                <w:color w:val="000000"/>
              </w:rPr>
            </w:pPr>
            <w:r w:rsidRPr="00215064">
              <w:rPr>
                <w:color w:val="000000"/>
              </w:rPr>
              <w:t>.02</w:t>
            </w:r>
          </w:p>
        </w:tc>
        <w:tc>
          <w:tcPr>
            <w:tcW w:w="293" w:type="pct"/>
            <w:tcBorders>
              <w:top w:val="nil"/>
              <w:bottom w:val="nil"/>
            </w:tcBorders>
            <w:noWrap/>
            <w:vAlign w:val="center"/>
          </w:tcPr>
          <w:p w14:paraId="46B0F156" w14:textId="77777777" w:rsidR="00EE058B" w:rsidRPr="00215064" w:rsidRDefault="00EE058B" w:rsidP="007A4E16">
            <w:pPr>
              <w:jc w:val="center"/>
              <w:rPr>
                <w:color w:val="000000"/>
              </w:rPr>
            </w:pPr>
            <w:r w:rsidRPr="00215064">
              <w:rPr>
                <w:color w:val="000000"/>
              </w:rPr>
              <w:t>-.16</w:t>
            </w:r>
          </w:p>
        </w:tc>
        <w:tc>
          <w:tcPr>
            <w:tcW w:w="293" w:type="pct"/>
            <w:tcBorders>
              <w:top w:val="nil"/>
              <w:bottom w:val="nil"/>
            </w:tcBorders>
            <w:vAlign w:val="center"/>
          </w:tcPr>
          <w:p w14:paraId="0D273C39" w14:textId="77777777" w:rsidR="00EE058B" w:rsidRPr="00215064" w:rsidRDefault="00EE058B" w:rsidP="007A4E16">
            <w:pPr>
              <w:jc w:val="center"/>
              <w:rPr>
                <w:color w:val="000000"/>
              </w:rPr>
            </w:pPr>
            <w:r w:rsidRPr="00215064">
              <w:rPr>
                <w:color w:val="000000"/>
              </w:rPr>
              <w:t>-.06</w:t>
            </w:r>
          </w:p>
        </w:tc>
        <w:tc>
          <w:tcPr>
            <w:tcW w:w="268" w:type="pct"/>
            <w:tcBorders>
              <w:top w:val="nil"/>
              <w:bottom w:val="nil"/>
            </w:tcBorders>
            <w:vAlign w:val="center"/>
          </w:tcPr>
          <w:p w14:paraId="353E113A" w14:textId="77777777" w:rsidR="00EE058B" w:rsidRPr="00215064" w:rsidRDefault="00EE058B" w:rsidP="007A4E16">
            <w:pPr>
              <w:jc w:val="center"/>
              <w:rPr>
                <w:color w:val="000000"/>
              </w:rPr>
            </w:pPr>
            <w:r w:rsidRPr="00215064">
              <w:rPr>
                <w:color w:val="000000"/>
              </w:rPr>
              <w:t>.08</w:t>
            </w:r>
          </w:p>
        </w:tc>
      </w:tr>
      <w:tr w:rsidR="00EE058B" w:rsidRPr="00215064" w14:paraId="5DEED580" w14:textId="77777777" w:rsidTr="007A4E16">
        <w:trPr>
          <w:trHeight w:val="144"/>
          <w:jc w:val="center"/>
        </w:trPr>
        <w:tc>
          <w:tcPr>
            <w:tcW w:w="1673" w:type="pct"/>
            <w:tcBorders>
              <w:top w:val="nil"/>
              <w:bottom w:val="nil"/>
            </w:tcBorders>
            <w:shd w:val="clear" w:color="auto" w:fill="D9D9D9" w:themeFill="background1" w:themeFillShade="D9"/>
            <w:noWrap/>
            <w:vAlign w:val="center"/>
          </w:tcPr>
          <w:p w14:paraId="72FB207F" w14:textId="77777777" w:rsidR="00EE058B" w:rsidRPr="00215064" w:rsidRDefault="00EE058B" w:rsidP="007A4E16">
            <w:pPr>
              <w:rPr>
                <w:b/>
                <w:bCs/>
                <w:color w:val="000000" w:themeColor="text1"/>
              </w:rPr>
            </w:pPr>
            <w:r w:rsidRPr="00215064">
              <w:rPr>
                <w:b/>
              </w:rPr>
              <w:t>Attitudes</w:t>
            </w:r>
          </w:p>
        </w:tc>
        <w:tc>
          <w:tcPr>
            <w:tcW w:w="914" w:type="pct"/>
            <w:tcBorders>
              <w:top w:val="nil"/>
              <w:bottom w:val="nil"/>
            </w:tcBorders>
            <w:shd w:val="clear" w:color="auto" w:fill="D9D9D9" w:themeFill="background1" w:themeFillShade="D9"/>
            <w:vAlign w:val="center"/>
          </w:tcPr>
          <w:p w14:paraId="271A9994" w14:textId="77777777" w:rsidR="00EE058B" w:rsidRPr="00215064" w:rsidRDefault="00EE058B" w:rsidP="007A4E16">
            <w:pPr>
              <w:jc w:val="center"/>
              <w:rPr>
                <w:color w:val="000000" w:themeColor="text1"/>
              </w:rPr>
            </w:pPr>
          </w:p>
        </w:tc>
        <w:tc>
          <w:tcPr>
            <w:tcW w:w="324" w:type="pct"/>
            <w:tcBorders>
              <w:top w:val="nil"/>
              <w:bottom w:val="nil"/>
            </w:tcBorders>
            <w:shd w:val="clear" w:color="auto" w:fill="D9D9D9" w:themeFill="background1" w:themeFillShade="D9"/>
            <w:noWrap/>
            <w:vAlign w:val="center"/>
          </w:tcPr>
          <w:p w14:paraId="42829CC1" w14:textId="77777777" w:rsidR="00EE058B" w:rsidRPr="00215064" w:rsidRDefault="00EE058B" w:rsidP="007A4E16">
            <w:pPr>
              <w:jc w:val="center"/>
              <w:rPr>
                <w:color w:val="000000" w:themeColor="text1"/>
              </w:rPr>
            </w:pPr>
          </w:p>
        </w:tc>
        <w:tc>
          <w:tcPr>
            <w:tcW w:w="283" w:type="pct"/>
            <w:tcBorders>
              <w:top w:val="nil"/>
              <w:bottom w:val="nil"/>
            </w:tcBorders>
            <w:shd w:val="clear" w:color="auto" w:fill="D9D9D9" w:themeFill="background1" w:themeFillShade="D9"/>
            <w:noWrap/>
            <w:vAlign w:val="center"/>
          </w:tcPr>
          <w:p w14:paraId="27C477B9" w14:textId="77777777" w:rsidR="00EE058B" w:rsidRPr="00215064" w:rsidRDefault="00EE058B" w:rsidP="007A4E16">
            <w:pPr>
              <w:jc w:val="center"/>
              <w:rPr>
                <w:color w:val="000000" w:themeColor="text1"/>
              </w:rPr>
            </w:pPr>
          </w:p>
        </w:tc>
        <w:tc>
          <w:tcPr>
            <w:tcW w:w="366" w:type="pct"/>
            <w:tcBorders>
              <w:top w:val="nil"/>
              <w:bottom w:val="nil"/>
            </w:tcBorders>
            <w:shd w:val="clear" w:color="auto" w:fill="D9D9D9" w:themeFill="background1" w:themeFillShade="D9"/>
            <w:noWrap/>
            <w:vAlign w:val="center"/>
          </w:tcPr>
          <w:p w14:paraId="3731C55B" w14:textId="77777777" w:rsidR="00EE058B" w:rsidRPr="00215064" w:rsidRDefault="00EE058B" w:rsidP="007A4E16">
            <w:pPr>
              <w:jc w:val="center"/>
              <w:rPr>
                <w:color w:val="000000" w:themeColor="text1"/>
              </w:rPr>
            </w:pPr>
          </w:p>
        </w:tc>
        <w:tc>
          <w:tcPr>
            <w:tcW w:w="293" w:type="pct"/>
            <w:tcBorders>
              <w:top w:val="nil"/>
              <w:bottom w:val="nil"/>
            </w:tcBorders>
            <w:shd w:val="clear" w:color="auto" w:fill="D9D9D9" w:themeFill="background1" w:themeFillShade="D9"/>
            <w:noWrap/>
            <w:vAlign w:val="center"/>
          </w:tcPr>
          <w:p w14:paraId="0B6D0309" w14:textId="77777777" w:rsidR="00EE058B" w:rsidRPr="00215064" w:rsidRDefault="00EE058B" w:rsidP="007A4E16">
            <w:pPr>
              <w:jc w:val="center"/>
              <w:rPr>
                <w:color w:val="000000" w:themeColor="text1"/>
              </w:rPr>
            </w:pPr>
          </w:p>
        </w:tc>
        <w:tc>
          <w:tcPr>
            <w:tcW w:w="293" w:type="pct"/>
            <w:tcBorders>
              <w:top w:val="nil"/>
              <w:bottom w:val="nil"/>
            </w:tcBorders>
            <w:shd w:val="clear" w:color="auto" w:fill="D9D9D9" w:themeFill="background1" w:themeFillShade="D9"/>
            <w:noWrap/>
            <w:vAlign w:val="center"/>
          </w:tcPr>
          <w:p w14:paraId="701A34FA" w14:textId="77777777" w:rsidR="00EE058B" w:rsidRPr="00215064" w:rsidRDefault="00EE058B" w:rsidP="007A4E16">
            <w:pPr>
              <w:jc w:val="center"/>
              <w:rPr>
                <w:color w:val="000000" w:themeColor="text1"/>
              </w:rPr>
            </w:pPr>
          </w:p>
        </w:tc>
        <w:tc>
          <w:tcPr>
            <w:tcW w:w="293" w:type="pct"/>
            <w:tcBorders>
              <w:top w:val="nil"/>
              <w:bottom w:val="nil"/>
            </w:tcBorders>
            <w:shd w:val="clear" w:color="auto" w:fill="D9D9D9" w:themeFill="background1" w:themeFillShade="D9"/>
            <w:noWrap/>
            <w:vAlign w:val="center"/>
          </w:tcPr>
          <w:p w14:paraId="386F4A50" w14:textId="77777777" w:rsidR="00EE058B" w:rsidRPr="00215064" w:rsidRDefault="00EE058B" w:rsidP="007A4E16">
            <w:pPr>
              <w:jc w:val="center"/>
              <w:rPr>
                <w:color w:val="000000" w:themeColor="text1"/>
              </w:rPr>
            </w:pPr>
          </w:p>
        </w:tc>
        <w:tc>
          <w:tcPr>
            <w:tcW w:w="293" w:type="pct"/>
            <w:tcBorders>
              <w:top w:val="nil"/>
              <w:bottom w:val="nil"/>
            </w:tcBorders>
            <w:shd w:val="clear" w:color="auto" w:fill="D9D9D9" w:themeFill="background1" w:themeFillShade="D9"/>
            <w:vAlign w:val="center"/>
          </w:tcPr>
          <w:p w14:paraId="2082C3B2" w14:textId="77777777" w:rsidR="00EE058B" w:rsidRPr="00215064" w:rsidRDefault="00EE058B" w:rsidP="007A4E16">
            <w:pPr>
              <w:jc w:val="center"/>
              <w:rPr>
                <w:color w:val="000000" w:themeColor="text1"/>
              </w:rPr>
            </w:pPr>
          </w:p>
        </w:tc>
        <w:tc>
          <w:tcPr>
            <w:tcW w:w="268" w:type="pct"/>
            <w:tcBorders>
              <w:top w:val="nil"/>
              <w:bottom w:val="nil"/>
            </w:tcBorders>
            <w:shd w:val="clear" w:color="auto" w:fill="D9D9D9" w:themeFill="background1" w:themeFillShade="D9"/>
            <w:vAlign w:val="center"/>
          </w:tcPr>
          <w:p w14:paraId="539A34F7" w14:textId="77777777" w:rsidR="00EE058B" w:rsidRPr="00215064" w:rsidRDefault="00EE058B" w:rsidP="007A4E16">
            <w:pPr>
              <w:jc w:val="center"/>
              <w:rPr>
                <w:color w:val="000000" w:themeColor="text1"/>
              </w:rPr>
            </w:pPr>
          </w:p>
        </w:tc>
      </w:tr>
      <w:tr w:rsidR="00EE058B" w:rsidRPr="00215064" w14:paraId="20FE81D9" w14:textId="77777777" w:rsidTr="007A4E16">
        <w:trPr>
          <w:trHeight w:val="144"/>
          <w:jc w:val="center"/>
        </w:trPr>
        <w:tc>
          <w:tcPr>
            <w:tcW w:w="1673" w:type="pct"/>
            <w:tcBorders>
              <w:top w:val="nil"/>
              <w:bottom w:val="nil"/>
            </w:tcBorders>
            <w:noWrap/>
            <w:vAlign w:val="center"/>
          </w:tcPr>
          <w:p w14:paraId="2E816D50" w14:textId="77777777" w:rsidR="00EE058B" w:rsidRPr="00215064" w:rsidRDefault="00EE058B" w:rsidP="007A4E16">
            <w:pPr>
              <w:rPr>
                <w:color w:val="000000" w:themeColor="text1"/>
              </w:rPr>
            </w:pPr>
            <w:r w:rsidRPr="00215064">
              <w:rPr>
                <w:color w:val="000000" w:themeColor="text1"/>
              </w:rPr>
              <w:t xml:space="preserve">   Turnover intentions</w:t>
            </w:r>
          </w:p>
        </w:tc>
        <w:tc>
          <w:tcPr>
            <w:tcW w:w="914" w:type="pct"/>
            <w:tcBorders>
              <w:top w:val="nil"/>
              <w:bottom w:val="nil"/>
            </w:tcBorders>
            <w:vAlign w:val="center"/>
          </w:tcPr>
          <w:p w14:paraId="364B596D" w14:textId="77777777" w:rsidR="00EE058B" w:rsidRPr="00215064" w:rsidRDefault="00EE058B" w:rsidP="007A4E16">
            <w:pPr>
              <w:jc w:val="center"/>
              <w:rPr>
                <w:color w:val="000000" w:themeColor="text1"/>
              </w:rPr>
            </w:pPr>
            <w:r w:rsidRPr="00215064">
              <w:rPr>
                <w:color w:val="000000" w:themeColor="text1"/>
              </w:rPr>
              <w:t>Occupational</w:t>
            </w:r>
          </w:p>
        </w:tc>
        <w:tc>
          <w:tcPr>
            <w:tcW w:w="324" w:type="pct"/>
            <w:tcBorders>
              <w:top w:val="nil"/>
              <w:bottom w:val="nil"/>
            </w:tcBorders>
            <w:noWrap/>
            <w:vAlign w:val="center"/>
          </w:tcPr>
          <w:p w14:paraId="03B26964" w14:textId="77777777" w:rsidR="00EE058B" w:rsidRPr="00215064" w:rsidRDefault="00EE058B" w:rsidP="007A4E16">
            <w:pPr>
              <w:jc w:val="center"/>
              <w:rPr>
                <w:color w:val="000000" w:themeColor="text1"/>
              </w:rPr>
            </w:pPr>
            <w:r w:rsidRPr="00215064">
              <w:rPr>
                <w:color w:val="000000"/>
              </w:rPr>
              <w:t>2</w:t>
            </w:r>
          </w:p>
        </w:tc>
        <w:tc>
          <w:tcPr>
            <w:tcW w:w="283" w:type="pct"/>
            <w:tcBorders>
              <w:top w:val="nil"/>
              <w:bottom w:val="nil"/>
            </w:tcBorders>
            <w:noWrap/>
            <w:vAlign w:val="center"/>
          </w:tcPr>
          <w:p w14:paraId="6E81DD0B" w14:textId="77777777" w:rsidR="00EE058B" w:rsidRPr="00215064" w:rsidRDefault="00EE058B" w:rsidP="007A4E16">
            <w:pPr>
              <w:jc w:val="center"/>
              <w:rPr>
                <w:color w:val="000000" w:themeColor="text1"/>
              </w:rPr>
            </w:pPr>
            <w:r w:rsidRPr="00215064">
              <w:rPr>
                <w:color w:val="000000"/>
              </w:rPr>
              <w:t>25</w:t>
            </w:r>
          </w:p>
        </w:tc>
        <w:tc>
          <w:tcPr>
            <w:tcW w:w="366" w:type="pct"/>
            <w:tcBorders>
              <w:top w:val="nil"/>
              <w:bottom w:val="nil"/>
            </w:tcBorders>
            <w:noWrap/>
            <w:vAlign w:val="center"/>
          </w:tcPr>
          <w:p w14:paraId="0709E649" w14:textId="77777777" w:rsidR="00EE058B" w:rsidRPr="00215064" w:rsidRDefault="00EE058B" w:rsidP="007A4E16">
            <w:pPr>
              <w:jc w:val="center"/>
              <w:rPr>
                <w:color w:val="000000" w:themeColor="text1"/>
              </w:rPr>
            </w:pPr>
            <w:r w:rsidRPr="00215064">
              <w:rPr>
                <w:color w:val="000000"/>
              </w:rPr>
              <w:t>5,695</w:t>
            </w:r>
          </w:p>
        </w:tc>
        <w:tc>
          <w:tcPr>
            <w:tcW w:w="293" w:type="pct"/>
            <w:tcBorders>
              <w:top w:val="nil"/>
              <w:bottom w:val="nil"/>
            </w:tcBorders>
            <w:noWrap/>
            <w:vAlign w:val="center"/>
          </w:tcPr>
          <w:p w14:paraId="21D43897" w14:textId="77777777" w:rsidR="00EE058B" w:rsidRPr="00215064" w:rsidRDefault="00EE058B" w:rsidP="007A4E16">
            <w:pPr>
              <w:jc w:val="center"/>
              <w:rPr>
                <w:color w:val="000000" w:themeColor="text1"/>
              </w:rPr>
            </w:pPr>
            <w:r w:rsidRPr="00215064">
              <w:rPr>
                <w:color w:val="000000"/>
              </w:rPr>
              <w:t>-.28</w:t>
            </w:r>
          </w:p>
        </w:tc>
        <w:tc>
          <w:tcPr>
            <w:tcW w:w="293" w:type="pct"/>
            <w:tcBorders>
              <w:top w:val="nil"/>
              <w:bottom w:val="nil"/>
            </w:tcBorders>
            <w:noWrap/>
            <w:vAlign w:val="center"/>
          </w:tcPr>
          <w:p w14:paraId="658BC9ED" w14:textId="77777777" w:rsidR="00EE058B" w:rsidRPr="00215064" w:rsidRDefault="00EE058B" w:rsidP="007A4E16">
            <w:pPr>
              <w:jc w:val="center"/>
              <w:rPr>
                <w:color w:val="000000" w:themeColor="text1"/>
              </w:rPr>
            </w:pPr>
            <w:r w:rsidRPr="00215064">
              <w:rPr>
                <w:color w:val="000000"/>
              </w:rPr>
              <w:t>-.18</w:t>
            </w:r>
          </w:p>
        </w:tc>
        <w:tc>
          <w:tcPr>
            <w:tcW w:w="293" w:type="pct"/>
            <w:tcBorders>
              <w:top w:val="nil"/>
              <w:bottom w:val="nil"/>
            </w:tcBorders>
            <w:noWrap/>
            <w:vAlign w:val="center"/>
          </w:tcPr>
          <w:p w14:paraId="3ECE7778" w14:textId="77777777" w:rsidR="00EE058B" w:rsidRPr="00215064" w:rsidRDefault="00EE058B" w:rsidP="007A4E16">
            <w:pPr>
              <w:jc w:val="center"/>
              <w:rPr>
                <w:color w:val="000000" w:themeColor="text1"/>
              </w:rPr>
            </w:pPr>
            <w:r w:rsidRPr="00215064">
              <w:rPr>
                <w:color w:val="000000"/>
              </w:rPr>
              <w:t>-.13</w:t>
            </w:r>
          </w:p>
        </w:tc>
        <w:tc>
          <w:tcPr>
            <w:tcW w:w="293" w:type="pct"/>
            <w:tcBorders>
              <w:top w:val="nil"/>
              <w:bottom w:val="nil"/>
            </w:tcBorders>
            <w:vAlign w:val="center"/>
          </w:tcPr>
          <w:p w14:paraId="11C9FF6D" w14:textId="77777777" w:rsidR="00EE058B" w:rsidRPr="00215064" w:rsidRDefault="00EE058B" w:rsidP="007A4E16">
            <w:pPr>
              <w:jc w:val="center"/>
              <w:rPr>
                <w:color w:val="000000" w:themeColor="text1"/>
              </w:rPr>
            </w:pPr>
            <w:r w:rsidRPr="00215064">
              <w:rPr>
                <w:color w:val="000000"/>
              </w:rPr>
              <w:t>-.10</w:t>
            </w:r>
          </w:p>
        </w:tc>
        <w:tc>
          <w:tcPr>
            <w:tcW w:w="268" w:type="pct"/>
            <w:tcBorders>
              <w:top w:val="nil"/>
              <w:bottom w:val="nil"/>
            </w:tcBorders>
            <w:vAlign w:val="center"/>
          </w:tcPr>
          <w:p w14:paraId="0D58C15B" w14:textId="77777777" w:rsidR="00EE058B" w:rsidRPr="00215064" w:rsidRDefault="00EE058B" w:rsidP="007A4E16">
            <w:pPr>
              <w:jc w:val="center"/>
              <w:rPr>
                <w:color w:val="000000" w:themeColor="text1"/>
              </w:rPr>
            </w:pPr>
            <w:r w:rsidRPr="00215064">
              <w:rPr>
                <w:color w:val="000000"/>
              </w:rPr>
              <w:t>-.01</w:t>
            </w:r>
          </w:p>
        </w:tc>
      </w:tr>
      <w:tr w:rsidR="00EE058B" w:rsidRPr="00215064" w14:paraId="3C93CFA8" w14:textId="77777777" w:rsidTr="007A4E16">
        <w:trPr>
          <w:trHeight w:val="144"/>
          <w:jc w:val="center"/>
        </w:trPr>
        <w:tc>
          <w:tcPr>
            <w:tcW w:w="1673" w:type="pct"/>
            <w:tcBorders>
              <w:top w:val="nil"/>
              <w:bottom w:val="nil"/>
            </w:tcBorders>
            <w:noWrap/>
            <w:vAlign w:val="center"/>
          </w:tcPr>
          <w:p w14:paraId="5EC827BD" w14:textId="77777777" w:rsidR="00EE058B" w:rsidRPr="00215064" w:rsidRDefault="00EE058B" w:rsidP="007A4E16">
            <w:pPr>
              <w:rPr>
                <w:color w:val="000000"/>
              </w:rPr>
            </w:pPr>
            <w:r w:rsidRPr="00215064">
              <w:rPr>
                <w:color w:val="000000"/>
              </w:rPr>
              <w:t xml:space="preserve">   Social dominance orientation</w:t>
            </w:r>
          </w:p>
        </w:tc>
        <w:tc>
          <w:tcPr>
            <w:tcW w:w="914" w:type="pct"/>
            <w:tcBorders>
              <w:top w:val="nil"/>
              <w:bottom w:val="nil"/>
            </w:tcBorders>
            <w:vAlign w:val="center"/>
          </w:tcPr>
          <w:p w14:paraId="3FA9698F" w14:textId="77777777" w:rsidR="00EE058B" w:rsidRPr="00215064" w:rsidRDefault="00EE058B" w:rsidP="007A4E16">
            <w:pPr>
              <w:jc w:val="center"/>
              <w:rPr>
                <w:color w:val="000000"/>
              </w:rPr>
            </w:pPr>
            <w:r w:rsidRPr="00215064">
              <w:rPr>
                <w:color w:val="000000"/>
              </w:rPr>
              <w:t>Life/Nonwork</w:t>
            </w:r>
          </w:p>
        </w:tc>
        <w:tc>
          <w:tcPr>
            <w:tcW w:w="324" w:type="pct"/>
            <w:tcBorders>
              <w:top w:val="nil"/>
              <w:bottom w:val="nil"/>
            </w:tcBorders>
            <w:noWrap/>
            <w:vAlign w:val="center"/>
          </w:tcPr>
          <w:p w14:paraId="61435C01" w14:textId="77777777" w:rsidR="00EE058B" w:rsidRPr="00215064" w:rsidRDefault="00EE058B" w:rsidP="007A4E16">
            <w:pPr>
              <w:jc w:val="center"/>
              <w:rPr>
                <w:color w:val="000000"/>
              </w:rPr>
            </w:pPr>
            <w:r w:rsidRPr="00215064">
              <w:rPr>
                <w:color w:val="000000" w:themeColor="text1"/>
              </w:rPr>
              <w:t>2</w:t>
            </w:r>
          </w:p>
        </w:tc>
        <w:tc>
          <w:tcPr>
            <w:tcW w:w="283" w:type="pct"/>
            <w:tcBorders>
              <w:top w:val="nil"/>
              <w:bottom w:val="nil"/>
            </w:tcBorders>
            <w:noWrap/>
            <w:vAlign w:val="center"/>
          </w:tcPr>
          <w:p w14:paraId="702D7005" w14:textId="77777777" w:rsidR="00EE058B" w:rsidRPr="00215064" w:rsidRDefault="00EE058B" w:rsidP="007A4E16">
            <w:pPr>
              <w:jc w:val="center"/>
              <w:rPr>
                <w:color w:val="000000"/>
              </w:rPr>
            </w:pPr>
            <w:r w:rsidRPr="00215064">
              <w:rPr>
                <w:color w:val="000000" w:themeColor="text1"/>
              </w:rPr>
              <w:t>51</w:t>
            </w:r>
          </w:p>
        </w:tc>
        <w:tc>
          <w:tcPr>
            <w:tcW w:w="366" w:type="pct"/>
            <w:tcBorders>
              <w:top w:val="nil"/>
              <w:bottom w:val="nil"/>
            </w:tcBorders>
            <w:noWrap/>
            <w:vAlign w:val="center"/>
          </w:tcPr>
          <w:p w14:paraId="1A2F71F8" w14:textId="77777777" w:rsidR="00EE058B" w:rsidRPr="00215064" w:rsidRDefault="00EE058B" w:rsidP="007A4E16">
            <w:pPr>
              <w:jc w:val="center"/>
              <w:rPr>
                <w:color w:val="000000"/>
              </w:rPr>
            </w:pPr>
            <w:r w:rsidRPr="00215064">
              <w:rPr>
                <w:color w:val="000000" w:themeColor="text1"/>
              </w:rPr>
              <w:t>43,733</w:t>
            </w:r>
          </w:p>
        </w:tc>
        <w:tc>
          <w:tcPr>
            <w:tcW w:w="293" w:type="pct"/>
            <w:tcBorders>
              <w:top w:val="nil"/>
              <w:bottom w:val="nil"/>
            </w:tcBorders>
            <w:noWrap/>
            <w:vAlign w:val="center"/>
          </w:tcPr>
          <w:p w14:paraId="2933FE34" w14:textId="77777777" w:rsidR="00EE058B" w:rsidRPr="00215064" w:rsidRDefault="00EE058B" w:rsidP="007A4E16">
            <w:pPr>
              <w:jc w:val="center"/>
            </w:pPr>
            <w:r w:rsidRPr="00215064">
              <w:rPr>
                <w:color w:val="000000" w:themeColor="text1"/>
              </w:rPr>
              <w:t>.02</w:t>
            </w:r>
          </w:p>
        </w:tc>
        <w:tc>
          <w:tcPr>
            <w:tcW w:w="293" w:type="pct"/>
            <w:tcBorders>
              <w:top w:val="nil"/>
              <w:bottom w:val="nil"/>
            </w:tcBorders>
            <w:noWrap/>
            <w:vAlign w:val="center"/>
          </w:tcPr>
          <w:p w14:paraId="4AABD2D4" w14:textId="77777777" w:rsidR="00EE058B" w:rsidRPr="00215064" w:rsidRDefault="00EE058B" w:rsidP="007A4E16">
            <w:pPr>
              <w:jc w:val="center"/>
            </w:pPr>
            <w:r w:rsidRPr="00215064">
              <w:rPr>
                <w:color w:val="000000" w:themeColor="text1"/>
              </w:rPr>
              <w:t>-.32</w:t>
            </w:r>
          </w:p>
        </w:tc>
        <w:tc>
          <w:tcPr>
            <w:tcW w:w="293" w:type="pct"/>
            <w:tcBorders>
              <w:top w:val="nil"/>
              <w:bottom w:val="nil"/>
            </w:tcBorders>
            <w:noWrap/>
            <w:vAlign w:val="center"/>
          </w:tcPr>
          <w:p w14:paraId="3CC3E2DC" w14:textId="77777777" w:rsidR="00EE058B" w:rsidRPr="00215064" w:rsidRDefault="00EE058B" w:rsidP="007A4E16">
            <w:pPr>
              <w:jc w:val="center"/>
            </w:pPr>
            <w:r w:rsidRPr="00215064">
              <w:rPr>
                <w:color w:val="000000" w:themeColor="text1"/>
              </w:rPr>
              <w:t>-.04</w:t>
            </w:r>
          </w:p>
        </w:tc>
        <w:tc>
          <w:tcPr>
            <w:tcW w:w="293" w:type="pct"/>
            <w:tcBorders>
              <w:top w:val="nil"/>
              <w:bottom w:val="nil"/>
            </w:tcBorders>
            <w:vAlign w:val="center"/>
          </w:tcPr>
          <w:p w14:paraId="41E2F594" w14:textId="77777777" w:rsidR="00EE058B" w:rsidRPr="00215064" w:rsidRDefault="00EE058B" w:rsidP="007A4E16">
            <w:pPr>
              <w:jc w:val="center"/>
            </w:pPr>
            <w:r w:rsidRPr="00215064">
              <w:rPr>
                <w:color w:val="000000" w:themeColor="text1"/>
              </w:rPr>
              <w:t>-.03</w:t>
            </w:r>
          </w:p>
        </w:tc>
        <w:tc>
          <w:tcPr>
            <w:tcW w:w="268" w:type="pct"/>
            <w:tcBorders>
              <w:top w:val="nil"/>
              <w:bottom w:val="nil"/>
            </w:tcBorders>
            <w:vAlign w:val="center"/>
          </w:tcPr>
          <w:p w14:paraId="3AF3F892" w14:textId="77777777" w:rsidR="00EE058B" w:rsidRPr="00215064" w:rsidRDefault="00EE058B" w:rsidP="007A4E16">
            <w:pPr>
              <w:jc w:val="center"/>
            </w:pPr>
            <w:r w:rsidRPr="00215064">
              <w:rPr>
                <w:color w:val="000000" w:themeColor="text1"/>
              </w:rPr>
              <w:t>-.25</w:t>
            </w:r>
          </w:p>
        </w:tc>
      </w:tr>
      <w:tr w:rsidR="00EE058B" w:rsidRPr="00215064" w14:paraId="298B883B" w14:textId="77777777" w:rsidTr="007A4E16">
        <w:trPr>
          <w:trHeight w:val="144"/>
          <w:jc w:val="center"/>
        </w:trPr>
        <w:tc>
          <w:tcPr>
            <w:tcW w:w="1673" w:type="pct"/>
            <w:tcBorders>
              <w:top w:val="nil"/>
              <w:bottom w:val="nil"/>
            </w:tcBorders>
            <w:noWrap/>
            <w:vAlign w:val="center"/>
          </w:tcPr>
          <w:p w14:paraId="0D9238F9" w14:textId="77777777" w:rsidR="00EE058B" w:rsidRPr="00215064" w:rsidRDefault="00EE058B" w:rsidP="007A4E16">
            <w:pPr>
              <w:rPr>
                <w:color w:val="000000"/>
              </w:rPr>
            </w:pPr>
            <w:r w:rsidRPr="00215064">
              <w:rPr>
                <w:color w:val="000000"/>
              </w:rPr>
              <w:t xml:space="preserve">   Right-wing authoritarianism</w:t>
            </w:r>
          </w:p>
        </w:tc>
        <w:tc>
          <w:tcPr>
            <w:tcW w:w="914" w:type="pct"/>
            <w:tcBorders>
              <w:top w:val="nil"/>
              <w:bottom w:val="nil"/>
            </w:tcBorders>
            <w:vAlign w:val="center"/>
          </w:tcPr>
          <w:p w14:paraId="3DA0733C" w14:textId="77777777" w:rsidR="00EE058B" w:rsidRPr="00215064" w:rsidRDefault="00EE058B" w:rsidP="007A4E16">
            <w:pPr>
              <w:jc w:val="center"/>
              <w:rPr>
                <w:color w:val="000000"/>
              </w:rPr>
            </w:pPr>
            <w:r w:rsidRPr="00215064">
              <w:rPr>
                <w:color w:val="000000"/>
              </w:rPr>
              <w:t>Life/Nonwork</w:t>
            </w:r>
          </w:p>
        </w:tc>
        <w:tc>
          <w:tcPr>
            <w:tcW w:w="324" w:type="pct"/>
            <w:tcBorders>
              <w:top w:val="nil"/>
              <w:bottom w:val="nil"/>
            </w:tcBorders>
            <w:noWrap/>
            <w:vAlign w:val="center"/>
          </w:tcPr>
          <w:p w14:paraId="4F71A946" w14:textId="77777777" w:rsidR="00EE058B" w:rsidRPr="00215064" w:rsidRDefault="00EE058B" w:rsidP="007A4E16">
            <w:pPr>
              <w:jc w:val="center"/>
              <w:rPr>
                <w:color w:val="000000"/>
              </w:rPr>
            </w:pPr>
            <w:r w:rsidRPr="00215064">
              <w:rPr>
                <w:color w:val="000000" w:themeColor="text1"/>
              </w:rPr>
              <w:t>1</w:t>
            </w:r>
          </w:p>
        </w:tc>
        <w:tc>
          <w:tcPr>
            <w:tcW w:w="283" w:type="pct"/>
            <w:tcBorders>
              <w:top w:val="nil"/>
              <w:bottom w:val="nil"/>
            </w:tcBorders>
            <w:noWrap/>
            <w:vAlign w:val="center"/>
          </w:tcPr>
          <w:p w14:paraId="5677D285" w14:textId="77777777" w:rsidR="00EE058B" w:rsidRPr="00215064" w:rsidRDefault="00EE058B" w:rsidP="007A4E16">
            <w:pPr>
              <w:jc w:val="center"/>
              <w:rPr>
                <w:color w:val="000000"/>
              </w:rPr>
            </w:pPr>
            <w:r w:rsidRPr="00215064">
              <w:rPr>
                <w:color w:val="000000" w:themeColor="text1"/>
              </w:rPr>
              <w:t>54</w:t>
            </w:r>
          </w:p>
        </w:tc>
        <w:tc>
          <w:tcPr>
            <w:tcW w:w="366" w:type="pct"/>
            <w:tcBorders>
              <w:top w:val="nil"/>
              <w:bottom w:val="nil"/>
            </w:tcBorders>
            <w:noWrap/>
            <w:vAlign w:val="center"/>
          </w:tcPr>
          <w:p w14:paraId="4DD42E54" w14:textId="77777777" w:rsidR="00EE058B" w:rsidRPr="00215064" w:rsidRDefault="00EE058B" w:rsidP="007A4E16">
            <w:pPr>
              <w:jc w:val="center"/>
              <w:rPr>
                <w:color w:val="000000"/>
              </w:rPr>
            </w:pPr>
            <w:r w:rsidRPr="00215064">
              <w:rPr>
                <w:color w:val="000000" w:themeColor="text1"/>
              </w:rPr>
              <w:t>37,420</w:t>
            </w:r>
          </w:p>
        </w:tc>
        <w:tc>
          <w:tcPr>
            <w:tcW w:w="293" w:type="pct"/>
            <w:tcBorders>
              <w:top w:val="nil"/>
              <w:bottom w:val="nil"/>
            </w:tcBorders>
            <w:noWrap/>
            <w:vAlign w:val="center"/>
          </w:tcPr>
          <w:p w14:paraId="60022993" w14:textId="77777777" w:rsidR="00EE058B" w:rsidRPr="00215064" w:rsidRDefault="00EE058B" w:rsidP="007A4E16">
            <w:pPr>
              <w:jc w:val="center"/>
              <w:rPr>
                <w:color w:val="000000"/>
              </w:rPr>
            </w:pPr>
            <w:r w:rsidRPr="00215064">
              <w:rPr>
                <w:color w:val="000000" w:themeColor="text1"/>
              </w:rPr>
              <w:t>.00</w:t>
            </w:r>
          </w:p>
        </w:tc>
        <w:tc>
          <w:tcPr>
            <w:tcW w:w="293" w:type="pct"/>
            <w:tcBorders>
              <w:top w:val="nil"/>
              <w:bottom w:val="nil"/>
            </w:tcBorders>
            <w:noWrap/>
            <w:vAlign w:val="center"/>
          </w:tcPr>
          <w:p w14:paraId="4E01DD2B" w14:textId="77777777" w:rsidR="00EE058B" w:rsidRPr="00215064" w:rsidRDefault="00EE058B" w:rsidP="007A4E16">
            <w:pPr>
              <w:jc w:val="center"/>
              <w:rPr>
                <w:color w:val="000000"/>
              </w:rPr>
            </w:pPr>
            <w:r w:rsidRPr="00215064">
              <w:rPr>
                <w:color w:val="000000" w:themeColor="text1"/>
              </w:rPr>
              <w:t>.01</w:t>
            </w:r>
          </w:p>
        </w:tc>
        <w:tc>
          <w:tcPr>
            <w:tcW w:w="293" w:type="pct"/>
            <w:tcBorders>
              <w:top w:val="nil"/>
              <w:bottom w:val="nil"/>
            </w:tcBorders>
            <w:noWrap/>
            <w:vAlign w:val="center"/>
          </w:tcPr>
          <w:p w14:paraId="388EA29F" w14:textId="77777777" w:rsidR="00EE058B" w:rsidRPr="00215064" w:rsidRDefault="00EE058B" w:rsidP="007A4E16">
            <w:pPr>
              <w:jc w:val="center"/>
              <w:rPr>
                <w:color w:val="000000"/>
              </w:rPr>
            </w:pPr>
            <w:r w:rsidRPr="00215064">
              <w:rPr>
                <w:color w:val="000000" w:themeColor="text1"/>
              </w:rPr>
              <w:t>.20</w:t>
            </w:r>
          </w:p>
        </w:tc>
        <w:tc>
          <w:tcPr>
            <w:tcW w:w="293" w:type="pct"/>
            <w:tcBorders>
              <w:top w:val="nil"/>
              <w:bottom w:val="nil"/>
            </w:tcBorders>
            <w:vAlign w:val="center"/>
          </w:tcPr>
          <w:p w14:paraId="53018C18" w14:textId="77777777" w:rsidR="00EE058B" w:rsidRPr="00215064" w:rsidRDefault="00EE058B" w:rsidP="007A4E16">
            <w:pPr>
              <w:jc w:val="center"/>
              <w:rPr>
                <w:color w:val="000000"/>
              </w:rPr>
            </w:pPr>
            <w:r w:rsidRPr="00215064">
              <w:rPr>
                <w:color w:val="000000" w:themeColor="text1"/>
              </w:rPr>
              <w:t>.00</w:t>
            </w:r>
          </w:p>
        </w:tc>
        <w:tc>
          <w:tcPr>
            <w:tcW w:w="268" w:type="pct"/>
            <w:tcBorders>
              <w:top w:val="nil"/>
              <w:bottom w:val="nil"/>
            </w:tcBorders>
            <w:vAlign w:val="center"/>
          </w:tcPr>
          <w:p w14:paraId="7D6868DB" w14:textId="77777777" w:rsidR="00EE058B" w:rsidRPr="00215064" w:rsidRDefault="00EE058B" w:rsidP="007A4E16">
            <w:pPr>
              <w:jc w:val="center"/>
              <w:rPr>
                <w:color w:val="000000"/>
              </w:rPr>
            </w:pPr>
            <w:r w:rsidRPr="00215064">
              <w:rPr>
                <w:color w:val="000000" w:themeColor="text1"/>
              </w:rPr>
              <w:t>-.41</w:t>
            </w:r>
          </w:p>
        </w:tc>
      </w:tr>
      <w:tr w:rsidR="00EE058B" w:rsidRPr="00215064" w14:paraId="04E0EF37" w14:textId="77777777" w:rsidTr="007A4E16">
        <w:trPr>
          <w:trHeight w:val="144"/>
          <w:jc w:val="center"/>
        </w:trPr>
        <w:tc>
          <w:tcPr>
            <w:tcW w:w="1673" w:type="pct"/>
            <w:tcBorders>
              <w:top w:val="nil"/>
              <w:bottom w:val="nil"/>
            </w:tcBorders>
            <w:noWrap/>
            <w:vAlign w:val="center"/>
          </w:tcPr>
          <w:p w14:paraId="68F5FDD9" w14:textId="77777777" w:rsidR="00EE058B" w:rsidRPr="00215064" w:rsidRDefault="00EE058B" w:rsidP="007A4E16">
            <w:pPr>
              <w:rPr>
                <w:color w:val="000000"/>
              </w:rPr>
            </w:pPr>
            <w:r w:rsidRPr="00215064">
              <w:rPr>
                <w:color w:val="000000"/>
              </w:rPr>
              <w:t xml:space="preserve">   Prejudice</w:t>
            </w:r>
          </w:p>
        </w:tc>
        <w:tc>
          <w:tcPr>
            <w:tcW w:w="914" w:type="pct"/>
            <w:tcBorders>
              <w:top w:val="nil"/>
              <w:bottom w:val="nil"/>
            </w:tcBorders>
            <w:vAlign w:val="center"/>
          </w:tcPr>
          <w:p w14:paraId="4018536F" w14:textId="77777777" w:rsidR="00EE058B" w:rsidRPr="00215064" w:rsidRDefault="00EE058B" w:rsidP="007A4E16">
            <w:pPr>
              <w:jc w:val="center"/>
              <w:rPr>
                <w:color w:val="000000"/>
              </w:rPr>
            </w:pPr>
            <w:r w:rsidRPr="00215064">
              <w:rPr>
                <w:color w:val="000000"/>
              </w:rPr>
              <w:t>Life/Nonwork</w:t>
            </w:r>
          </w:p>
        </w:tc>
        <w:tc>
          <w:tcPr>
            <w:tcW w:w="324" w:type="pct"/>
            <w:tcBorders>
              <w:top w:val="nil"/>
              <w:bottom w:val="nil"/>
            </w:tcBorders>
            <w:noWrap/>
            <w:vAlign w:val="center"/>
          </w:tcPr>
          <w:p w14:paraId="0045AEDB" w14:textId="77777777" w:rsidR="00EE058B" w:rsidRPr="00215064" w:rsidRDefault="00EE058B" w:rsidP="007A4E16">
            <w:pPr>
              <w:jc w:val="center"/>
              <w:rPr>
                <w:color w:val="000000"/>
              </w:rPr>
            </w:pPr>
            <w:r w:rsidRPr="00215064">
              <w:rPr>
                <w:color w:val="000000" w:themeColor="text1"/>
              </w:rPr>
              <w:t>1</w:t>
            </w:r>
          </w:p>
        </w:tc>
        <w:tc>
          <w:tcPr>
            <w:tcW w:w="283" w:type="pct"/>
            <w:tcBorders>
              <w:top w:val="nil"/>
              <w:bottom w:val="nil"/>
            </w:tcBorders>
            <w:noWrap/>
            <w:vAlign w:val="center"/>
          </w:tcPr>
          <w:p w14:paraId="0C51BFC2" w14:textId="77777777" w:rsidR="00EE058B" w:rsidRPr="00215064" w:rsidRDefault="00EE058B" w:rsidP="007A4E16">
            <w:pPr>
              <w:jc w:val="center"/>
              <w:rPr>
                <w:color w:val="000000"/>
              </w:rPr>
            </w:pPr>
            <w:r w:rsidRPr="00215064">
              <w:rPr>
                <w:color w:val="000000" w:themeColor="text1"/>
              </w:rPr>
              <w:t>17</w:t>
            </w:r>
          </w:p>
        </w:tc>
        <w:tc>
          <w:tcPr>
            <w:tcW w:w="366" w:type="pct"/>
            <w:tcBorders>
              <w:top w:val="nil"/>
              <w:bottom w:val="nil"/>
            </w:tcBorders>
            <w:noWrap/>
            <w:vAlign w:val="center"/>
          </w:tcPr>
          <w:p w14:paraId="373631CC" w14:textId="77777777" w:rsidR="00EE058B" w:rsidRPr="00215064" w:rsidRDefault="00EE058B" w:rsidP="007A4E16">
            <w:pPr>
              <w:jc w:val="center"/>
              <w:rPr>
                <w:color w:val="000000"/>
              </w:rPr>
            </w:pPr>
            <w:r w:rsidRPr="00215064">
              <w:rPr>
                <w:color w:val="000000" w:themeColor="text1"/>
              </w:rPr>
              <w:t>4,042</w:t>
            </w:r>
          </w:p>
        </w:tc>
        <w:tc>
          <w:tcPr>
            <w:tcW w:w="293" w:type="pct"/>
            <w:tcBorders>
              <w:top w:val="nil"/>
              <w:bottom w:val="nil"/>
            </w:tcBorders>
            <w:noWrap/>
            <w:vAlign w:val="center"/>
          </w:tcPr>
          <w:p w14:paraId="3521296E" w14:textId="77777777" w:rsidR="00EE058B" w:rsidRPr="00215064" w:rsidRDefault="00EE058B" w:rsidP="007A4E16">
            <w:pPr>
              <w:jc w:val="center"/>
              <w:rPr>
                <w:color w:val="000000"/>
              </w:rPr>
            </w:pPr>
            <w:r w:rsidRPr="00215064">
              <w:rPr>
                <w:color w:val="000000" w:themeColor="text1"/>
              </w:rPr>
              <w:t>.02</w:t>
            </w:r>
          </w:p>
        </w:tc>
        <w:tc>
          <w:tcPr>
            <w:tcW w:w="293" w:type="pct"/>
            <w:tcBorders>
              <w:top w:val="nil"/>
              <w:bottom w:val="nil"/>
            </w:tcBorders>
            <w:noWrap/>
            <w:vAlign w:val="center"/>
          </w:tcPr>
          <w:p w14:paraId="543F32B5" w14:textId="77777777" w:rsidR="00EE058B" w:rsidRPr="00215064" w:rsidRDefault="00EE058B" w:rsidP="007A4E16">
            <w:pPr>
              <w:jc w:val="center"/>
              <w:rPr>
                <w:color w:val="000000"/>
              </w:rPr>
            </w:pPr>
            <w:r w:rsidRPr="00215064">
              <w:rPr>
                <w:color w:val="000000" w:themeColor="text1"/>
              </w:rPr>
              <w:t>-.23</w:t>
            </w:r>
          </w:p>
        </w:tc>
        <w:tc>
          <w:tcPr>
            <w:tcW w:w="293" w:type="pct"/>
            <w:tcBorders>
              <w:top w:val="nil"/>
              <w:bottom w:val="nil"/>
            </w:tcBorders>
            <w:noWrap/>
            <w:vAlign w:val="center"/>
          </w:tcPr>
          <w:p w14:paraId="17892A1D" w14:textId="77777777" w:rsidR="00EE058B" w:rsidRPr="00215064" w:rsidRDefault="00EE058B" w:rsidP="007A4E16">
            <w:pPr>
              <w:jc w:val="center"/>
              <w:rPr>
                <w:color w:val="000000"/>
              </w:rPr>
            </w:pPr>
            <w:r w:rsidRPr="00215064">
              <w:rPr>
                <w:color w:val="000000" w:themeColor="text1"/>
              </w:rPr>
              <w:t>.04</w:t>
            </w:r>
          </w:p>
        </w:tc>
        <w:tc>
          <w:tcPr>
            <w:tcW w:w="293" w:type="pct"/>
            <w:tcBorders>
              <w:top w:val="nil"/>
              <w:bottom w:val="nil"/>
            </w:tcBorders>
            <w:vAlign w:val="center"/>
          </w:tcPr>
          <w:p w14:paraId="042164A5" w14:textId="77777777" w:rsidR="00EE058B" w:rsidRPr="00215064" w:rsidRDefault="00EE058B" w:rsidP="007A4E16">
            <w:pPr>
              <w:jc w:val="center"/>
              <w:rPr>
                <w:color w:val="000000"/>
              </w:rPr>
            </w:pPr>
            <w:r w:rsidRPr="00215064">
              <w:rPr>
                <w:color w:val="000000" w:themeColor="text1"/>
              </w:rPr>
              <w:t>-.05</w:t>
            </w:r>
          </w:p>
        </w:tc>
        <w:tc>
          <w:tcPr>
            <w:tcW w:w="268" w:type="pct"/>
            <w:tcBorders>
              <w:top w:val="nil"/>
              <w:bottom w:val="nil"/>
            </w:tcBorders>
            <w:vAlign w:val="center"/>
          </w:tcPr>
          <w:p w14:paraId="101EB3B5" w14:textId="77777777" w:rsidR="00EE058B" w:rsidRPr="00215064" w:rsidRDefault="00EE058B" w:rsidP="007A4E16">
            <w:pPr>
              <w:jc w:val="center"/>
              <w:rPr>
                <w:color w:val="000000"/>
              </w:rPr>
            </w:pPr>
            <w:r w:rsidRPr="00215064">
              <w:rPr>
                <w:color w:val="000000" w:themeColor="text1"/>
              </w:rPr>
              <w:t>-.30</w:t>
            </w:r>
          </w:p>
        </w:tc>
      </w:tr>
      <w:tr w:rsidR="00EE058B" w:rsidRPr="00215064" w14:paraId="2081EEBD" w14:textId="77777777" w:rsidTr="007A4E16">
        <w:trPr>
          <w:trHeight w:val="144"/>
          <w:jc w:val="center"/>
        </w:trPr>
        <w:tc>
          <w:tcPr>
            <w:tcW w:w="1673" w:type="pct"/>
            <w:tcBorders>
              <w:top w:val="nil"/>
              <w:bottom w:val="single" w:sz="4" w:space="0" w:color="auto"/>
            </w:tcBorders>
            <w:noWrap/>
            <w:vAlign w:val="center"/>
          </w:tcPr>
          <w:p w14:paraId="4445B6E5" w14:textId="77777777" w:rsidR="00EE058B" w:rsidRPr="00215064" w:rsidRDefault="00EE058B" w:rsidP="007A4E16">
            <w:pPr>
              <w:rPr>
                <w:color w:val="000000"/>
              </w:rPr>
            </w:pPr>
            <w:r w:rsidRPr="00215064">
              <w:rPr>
                <w:color w:val="000000"/>
              </w:rPr>
              <w:t xml:space="preserve">   Conspiracy beliefs</w:t>
            </w:r>
          </w:p>
        </w:tc>
        <w:tc>
          <w:tcPr>
            <w:tcW w:w="914" w:type="pct"/>
            <w:tcBorders>
              <w:top w:val="nil"/>
              <w:bottom w:val="single" w:sz="4" w:space="0" w:color="auto"/>
            </w:tcBorders>
            <w:vAlign w:val="center"/>
          </w:tcPr>
          <w:p w14:paraId="41864595" w14:textId="77777777" w:rsidR="00EE058B" w:rsidRPr="00215064" w:rsidRDefault="00EE058B" w:rsidP="007A4E16">
            <w:pPr>
              <w:jc w:val="center"/>
              <w:rPr>
                <w:color w:val="000000"/>
              </w:rPr>
            </w:pPr>
            <w:r w:rsidRPr="00215064">
              <w:rPr>
                <w:color w:val="000000"/>
              </w:rPr>
              <w:t>Life/Nonwork</w:t>
            </w:r>
          </w:p>
        </w:tc>
        <w:tc>
          <w:tcPr>
            <w:tcW w:w="324" w:type="pct"/>
            <w:tcBorders>
              <w:top w:val="nil"/>
              <w:bottom w:val="single" w:sz="4" w:space="0" w:color="auto"/>
            </w:tcBorders>
            <w:noWrap/>
            <w:vAlign w:val="center"/>
          </w:tcPr>
          <w:p w14:paraId="57284F87" w14:textId="77777777" w:rsidR="00EE058B" w:rsidRPr="00215064" w:rsidRDefault="00EE058B" w:rsidP="007A4E16">
            <w:pPr>
              <w:jc w:val="center"/>
              <w:rPr>
                <w:color w:val="000000"/>
              </w:rPr>
            </w:pPr>
            <w:r w:rsidRPr="00215064">
              <w:rPr>
                <w:color w:val="000000" w:themeColor="text1"/>
              </w:rPr>
              <w:t>1</w:t>
            </w:r>
          </w:p>
        </w:tc>
        <w:tc>
          <w:tcPr>
            <w:tcW w:w="283" w:type="pct"/>
            <w:tcBorders>
              <w:top w:val="nil"/>
              <w:bottom w:val="single" w:sz="4" w:space="0" w:color="auto"/>
            </w:tcBorders>
            <w:noWrap/>
            <w:vAlign w:val="center"/>
          </w:tcPr>
          <w:p w14:paraId="407FC52F" w14:textId="77777777" w:rsidR="00EE058B" w:rsidRPr="00215064" w:rsidRDefault="00EE058B" w:rsidP="007A4E16">
            <w:pPr>
              <w:jc w:val="center"/>
              <w:rPr>
                <w:color w:val="000000"/>
              </w:rPr>
            </w:pPr>
            <w:r w:rsidRPr="00215064">
              <w:rPr>
                <w:color w:val="000000" w:themeColor="text1"/>
              </w:rPr>
              <w:t>35</w:t>
            </w:r>
          </w:p>
        </w:tc>
        <w:tc>
          <w:tcPr>
            <w:tcW w:w="366" w:type="pct"/>
            <w:tcBorders>
              <w:top w:val="nil"/>
              <w:bottom w:val="single" w:sz="4" w:space="0" w:color="auto"/>
            </w:tcBorders>
            <w:noWrap/>
            <w:vAlign w:val="center"/>
          </w:tcPr>
          <w:p w14:paraId="00BC7F6F" w14:textId="77777777" w:rsidR="00EE058B" w:rsidRPr="00215064" w:rsidRDefault="00EE058B" w:rsidP="007A4E16">
            <w:pPr>
              <w:jc w:val="center"/>
              <w:rPr>
                <w:color w:val="000000"/>
              </w:rPr>
            </w:pPr>
            <w:r w:rsidRPr="00215064">
              <w:rPr>
                <w:color w:val="000000" w:themeColor="text1"/>
              </w:rPr>
              <w:t>47,665</w:t>
            </w:r>
          </w:p>
        </w:tc>
        <w:tc>
          <w:tcPr>
            <w:tcW w:w="293" w:type="pct"/>
            <w:tcBorders>
              <w:top w:val="nil"/>
              <w:bottom w:val="single" w:sz="4" w:space="0" w:color="auto"/>
            </w:tcBorders>
            <w:noWrap/>
            <w:vAlign w:val="center"/>
          </w:tcPr>
          <w:p w14:paraId="5A717341" w14:textId="77777777" w:rsidR="00EE058B" w:rsidRPr="00215064" w:rsidRDefault="00EE058B" w:rsidP="007A4E16">
            <w:pPr>
              <w:jc w:val="center"/>
              <w:rPr>
                <w:color w:val="000000"/>
              </w:rPr>
            </w:pPr>
            <w:r w:rsidRPr="00215064">
              <w:rPr>
                <w:color w:val="000000" w:themeColor="text1"/>
              </w:rPr>
              <w:t>-.05</w:t>
            </w:r>
          </w:p>
        </w:tc>
        <w:tc>
          <w:tcPr>
            <w:tcW w:w="293" w:type="pct"/>
            <w:tcBorders>
              <w:top w:val="nil"/>
              <w:bottom w:val="single" w:sz="4" w:space="0" w:color="auto"/>
            </w:tcBorders>
            <w:noWrap/>
            <w:vAlign w:val="center"/>
          </w:tcPr>
          <w:p w14:paraId="4D5F6BB7" w14:textId="77777777" w:rsidR="00EE058B" w:rsidRPr="00215064" w:rsidRDefault="00EE058B" w:rsidP="007A4E16">
            <w:pPr>
              <w:jc w:val="center"/>
              <w:rPr>
                <w:color w:val="000000"/>
              </w:rPr>
            </w:pPr>
            <w:r w:rsidRPr="00215064">
              <w:rPr>
                <w:color w:val="000000" w:themeColor="text1"/>
              </w:rPr>
              <w:t>-.08</w:t>
            </w:r>
          </w:p>
        </w:tc>
        <w:tc>
          <w:tcPr>
            <w:tcW w:w="293" w:type="pct"/>
            <w:tcBorders>
              <w:top w:val="nil"/>
              <w:bottom w:val="single" w:sz="4" w:space="0" w:color="auto"/>
            </w:tcBorders>
            <w:noWrap/>
            <w:vAlign w:val="center"/>
          </w:tcPr>
          <w:p w14:paraId="60B42E62" w14:textId="77777777" w:rsidR="00EE058B" w:rsidRPr="00215064" w:rsidRDefault="00EE058B" w:rsidP="007A4E16">
            <w:pPr>
              <w:jc w:val="center"/>
              <w:rPr>
                <w:color w:val="000000"/>
              </w:rPr>
            </w:pPr>
            <w:r w:rsidRPr="00215064">
              <w:rPr>
                <w:color w:val="000000" w:themeColor="text1"/>
              </w:rPr>
              <w:t>-.04</w:t>
            </w:r>
          </w:p>
        </w:tc>
        <w:tc>
          <w:tcPr>
            <w:tcW w:w="293" w:type="pct"/>
            <w:tcBorders>
              <w:top w:val="nil"/>
              <w:bottom w:val="single" w:sz="4" w:space="0" w:color="auto"/>
            </w:tcBorders>
            <w:vAlign w:val="center"/>
          </w:tcPr>
          <w:p w14:paraId="7B645CCF" w14:textId="77777777" w:rsidR="00EE058B" w:rsidRPr="00215064" w:rsidRDefault="00EE058B" w:rsidP="007A4E16">
            <w:pPr>
              <w:jc w:val="center"/>
              <w:rPr>
                <w:color w:val="000000"/>
              </w:rPr>
            </w:pPr>
            <w:r w:rsidRPr="00215064">
              <w:rPr>
                <w:color w:val="000000" w:themeColor="text1"/>
              </w:rPr>
              <w:t>.02</w:t>
            </w:r>
          </w:p>
        </w:tc>
        <w:tc>
          <w:tcPr>
            <w:tcW w:w="268" w:type="pct"/>
            <w:tcBorders>
              <w:top w:val="nil"/>
              <w:bottom w:val="single" w:sz="4" w:space="0" w:color="auto"/>
            </w:tcBorders>
            <w:vAlign w:val="center"/>
          </w:tcPr>
          <w:p w14:paraId="54497107" w14:textId="77777777" w:rsidR="00EE058B" w:rsidRPr="00215064" w:rsidRDefault="00EE058B" w:rsidP="007A4E16">
            <w:pPr>
              <w:jc w:val="center"/>
              <w:rPr>
                <w:color w:val="000000"/>
              </w:rPr>
            </w:pPr>
            <w:r w:rsidRPr="00215064">
              <w:rPr>
                <w:color w:val="000000" w:themeColor="text1"/>
              </w:rPr>
              <w:t>.02</w:t>
            </w:r>
          </w:p>
        </w:tc>
      </w:tr>
    </w:tbl>
    <w:p w14:paraId="33B0904B" w14:textId="77777777" w:rsidR="00EE058B" w:rsidRPr="00215064" w:rsidRDefault="00EE058B" w:rsidP="00EE058B">
      <w:pPr>
        <w:autoSpaceDE w:val="0"/>
        <w:autoSpaceDN w:val="0"/>
        <w:adjustRightInd w:val="0"/>
        <w:rPr>
          <w:rFonts w:eastAsiaTheme="minorHAnsi"/>
          <w:sz w:val="20"/>
          <w:szCs w:val="20"/>
        </w:rPr>
      </w:pPr>
      <w:r w:rsidRPr="00215064">
        <w:rPr>
          <w:i/>
          <w:color w:val="000000" w:themeColor="text1"/>
          <w:sz w:val="20"/>
          <w:szCs w:val="20"/>
        </w:rPr>
        <w:t>Note</w:t>
      </w:r>
      <w:r w:rsidRPr="00215064">
        <w:rPr>
          <w:color w:val="000000" w:themeColor="text1"/>
          <w:sz w:val="20"/>
          <w:szCs w:val="20"/>
        </w:rPr>
        <w:t xml:space="preserve">.  </w:t>
      </w:r>
      <w:r w:rsidRPr="00215064">
        <w:rPr>
          <w:i/>
          <w:color w:val="000000" w:themeColor="text1"/>
          <w:sz w:val="20"/>
          <w:szCs w:val="20"/>
        </w:rPr>
        <w:t xml:space="preserve">m = </w:t>
      </w:r>
      <w:r w:rsidRPr="00215064">
        <w:rPr>
          <w:iCs/>
          <w:color w:val="000000" w:themeColor="text1"/>
          <w:sz w:val="20"/>
          <w:szCs w:val="20"/>
        </w:rPr>
        <w:t xml:space="preserve">average </w:t>
      </w:r>
      <w:r w:rsidRPr="00215064">
        <w:rPr>
          <w:color w:val="000000" w:themeColor="text1"/>
          <w:sz w:val="20"/>
          <w:szCs w:val="20"/>
        </w:rPr>
        <w:t>number of independent meta-analyses;</w:t>
      </w:r>
      <w:r w:rsidRPr="00215064">
        <w:rPr>
          <w:i/>
          <w:color w:val="000000" w:themeColor="text1"/>
          <w:sz w:val="20"/>
          <w:szCs w:val="20"/>
        </w:rPr>
        <w:t xml:space="preserve"> </w:t>
      </w:r>
      <w:proofErr w:type="spellStart"/>
      <w:r w:rsidRPr="00215064">
        <w:rPr>
          <w:i/>
          <w:color w:val="000000" w:themeColor="text1"/>
          <w:sz w:val="20"/>
          <w:szCs w:val="20"/>
        </w:rPr>
        <w:t>k</w:t>
      </w:r>
      <w:r w:rsidRPr="00215064">
        <w:rPr>
          <w:i/>
          <w:iCs/>
          <w:color w:val="000000" w:themeColor="text1"/>
          <w:sz w:val="20"/>
          <w:szCs w:val="20"/>
          <w:vertAlign w:val="subscript"/>
        </w:rPr>
        <w:t>M</w:t>
      </w:r>
      <w:proofErr w:type="spellEnd"/>
      <w:r w:rsidRPr="00215064">
        <w:rPr>
          <w:color w:val="000000" w:themeColor="text1"/>
          <w:sz w:val="20"/>
          <w:szCs w:val="20"/>
        </w:rPr>
        <w:t xml:space="preserve"> = average number of independent samples; </w:t>
      </w:r>
      <w:r w:rsidRPr="00215064">
        <w:rPr>
          <w:i/>
          <w:color w:val="000000" w:themeColor="text1"/>
          <w:sz w:val="20"/>
          <w:szCs w:val="20"/>
        </w:rPr>
        <w:t>N</w:t>
      </w:r>
      <w:r w:rsidRPr="00215064">
        <w:rPr>
          <w:i/>
          <w:color w:val="000000" w:themeColor="text1"/>
          <w:sz w:val="20"/>
          <w:szCs w:val="20"/>
          <w:vertAlign w:val="subscript"/>
        </w:rPr>
        <w:t>H</w:t>
      </w:r>
      <w:r w:rsidRPr="00215064">
        <w:rPr>
          <w:color w:val="000000" w:themeColor="text1"/>
          <w:sz w:val="20"/>
          <w:szCs w:val="20"/>
        </w:rPr>
        <w:t xml:space="preserve"> = harmonic mean sample size; </w:t>
      </w:r>
      <m:oMath>
        <m:bar>
          <m:barPr>
            <m:pos m:val="top"/>
            <m:ctrlPr>
              <w:rPr>
                <w:rFonts w:ascii="Cambria Math" w:hAnsi="Cambria Math"/>
                <w:color w:val="000000" w:themeColor="text1"/>
                <w:sz w:val="20"/>
                <w:szCs w:val="20"/>
              </w:rPr>
            </m:ctrlPr>
          </m:barPr>
          <m:e>
            <m:r>
              <m:rPr>
                <m:sty m:val="p"/>
              </m:rPr>
              <w:rPr>
                <w:rFonts w:ascii="Cambria Math" w:hAnsi="Cambria Math"/>
                <w:color w:val="000000" w:themeColor="text1"/>
                <w:sz w:val="20"/>
                <w:szCs w:val="20"/>
              </w:rPr>
              <m:t>ρ</m:t>
            </m:r>
          </m:e>
        </m:bar>
      </m:oMath>
      <w:r w:rsidRPr="00215064">
        <w:rPr>
          <w:color w:val="000000" w:themeColor="text1"/>
          <w:sz w:val="20"/>
          <w:szCs w:val="20"/>
        </w:rPr>
        <w:t xml:space="preserve"> = estimated population correlation (bold) corrected for unreliability in the predictor and the criterion; emotional stability (ES), agreeableness (AG), conscientiousness (CO), extraversion (EX), and openness (OP). </w:t>
      </w:r>
      <w:r w:rsidRPr="00215064">
        <w:rPr>
          <w:sz w:val="20"/>
          <w:szCs w:val="20"/>
        </w:rPr>
        <w:t xml:space="preserve">For readability, 95% confidence intervals for all values have been omitted. </w:t>
      </w:r>
    </w:p>
    <w:p w14:paraId="179C599A" w14:textId="77777777" w:rsidR="00EE058B" w:rsidRPr="00215064" w:rsidRDefault="00EE058B" w:rsidP="00EE058B"/>
    <w:p w14:paraId="64261FF1" w14:textId="77777777" w:rsidR="00EE058B" w:rsidRPr="00215064" w:rsidRDefault="00EE058B" w:rsidP="00EE058B">
      <w:r w:rsidRPr="00215064">
        <w:br w:type="page"/>
      </w:r>
    </w:p>
    <w:p w14:paraId="25A446D4" w14:textId="61349DB4" w:rsidR="00EE058B" w:rsidRPr="00215064" w:rsidRDefault="00EE058B" w:rsidP="00EE058B">
      <w:r w:rsidRPr="00215064">
        <w:lastRenderedPageBreak/>
        <w:t xml:space="preserve">Table </w:t>
      </w:r>
      <w:r w:rsidR="00D023B6" w:rsidRPr="00215064">
        <w:t>S2</w:t>
      </w:r>
      <w:r w:rsidR="00DE17AE">
        <w:t>1</w:t>
      </w:r>
    </w:p>
    <w:p w14:paraId="2A3E0A89" w14:textId="733010B2" w:rsidR="00EE058B" w:rsidRPr="00215064" w:rsidRDefault="00EE058B" w:rsidP="00EE058B">
      <w:pPr>
        <w:rPr>
          <w:i/>
          <w:iCs/>
        </w:rPr>
      </w:pPr>
      <w:r w:rsidRPr="00215064">
        <w:rPr>
          <w:rFonts w:eastAsiaTheme="minorHAnsi"/>
          <w:i/>
          <w:iCs/>
        </w:rPr>
        <w:t>Content Validation and</w:t>
      </w:r>
      <w:r w:rsidRPr="00215064">
        <w:rPr>
          <w:i/>
          <w:iCs/>
        </w:rPr>
        <w:t xml:space="preserve"> Meta-Analytic Criterion Profile Analyses of Big Five Personality Traits and </w:t>
      </w:r>
      <w:r w:rsidR="00705CA5" w:rsidRPr="00215064">
        <w:rPr>
          <w:i/>
          <w:iCs/>
        </w:rPr>
        <w:t>Counterproductiv</w:t>
      </w:r>
      <w:r w:rsidR="00705CA5">
        <w:rPr>
          <w:i/>
          <w:iCs/>
        </w:rPr>
        <w:t xml:space="preserve">ity </w:t>
      </w:r>
      <w:r w:rsidR="009F6969">
        <w:rPr>
          <w:i/>
          <w:iCs/>
        </w:rPr>
        <w:t xml:space="preserve">Adjacent </w:t>
      </w:r>
      <w:r w:rsidR="00705CA5">
        <w:rPr>
          <w:i/>
          <w:iCs/>
        </w:rPr>
        <w:t>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5038"/>
        <w:gridCol w:w="1104"/>
        <w:gridCol w:w="1042"/>
        <w:gridCol w:w="573"/>
        <w:gridCol w:w="684"/>
        <w:gridCol w:w="622"/>
        <w:gridCol w:w="684"/>
        <w:gridCol w:w="638"/>
        <w:gridCol w:w="562"/>
        <w:gridCol w:w="684"/>
        <w:gridCol w:w="562"/>
        <w:gridCol w:w="767"/>
      </w:tblGrid>
      <w:tr w:rsidR="00EE058B" w:rsidRPr="00215064" w14:paraId="07D276B0" w14:textId="77777777" w:rsidTr="007A4E16">
        <w:trPr>
          <w:trHeight w:val="144"/>
          <w:tblHeader/>
          <w:jc w:val="center"/>
        </w:trPr>
        <w:tc>
          <w:tcPr>
            <w:tcW w:w="1944" w:type="pct"/>
            <w:vMerge w:val="restart"/>
            <w:tcBorders>
              <w:top w:val="single" w:sz="4" w:space="0" w:color="auto"/>
            </w:tcBorders>
            <w:noWrap/>
            <w:vAlign w:val="center"/>
          </w:tcPr>
          <w:p w14:paraId="2926E33E" w14:textId="77777777" w:rsidR="00EE058B" w:rsidRPr="00215064" w:rsidRDefault="00EE058B" w:rsidP="007A4E16">
            <w:pPr>
              <w:jc w:val="center"/>
            </w:pPr>
            <w:r w:rsidRPr="00215064">
              <w:rPr>
                <w:color w:val="000000"/>
              </w:rPr>
              <w:t xml:space="preserve">Variable </w:t>
            </w:r>
          </w:p>
        </w:tc>
        <w:tc>
          <w:tcPr>
            <w:tcW w:w="828" w:type="pct"/>
            <w:gridSpan w:val="2"/>
            <w:tcBorders>
              <w:top w:val="single" w:sz="4" w:space="0" w:color="auto"/>
              <w:bottom w:val="single" w:sz="4" w:space="0" w:color="auto"/>
            </w:tcBorders>
            <w:vAlign w:val="center"/>
          </w:tcPr>
          <w:p w14:paraId="53E88136" w14:textId="77777777" w:rsidR="00EE058B" w:rsidRPr="00215064" w:rsidRDefault="00EE058B" w:rsidP="007A4E16">
            <w:pPr>
              <w:jc w:val="center"/>
              <w:rPr>
                <w:color w:val="000000" w:themeColor="text1"/>
              </w:rPr>
            </w:pPr>
            <w:r w:rsidRPr="00215064">
              <w:rPr>
                <w:rFonts w:eastAsiaTheme="minorHAnsi"/>
              </w:rPr>
              <w:t>Content validity indices</w:t>
            </w:r>
          </w:p>
        </w:tc>
        <w:tc>
          <w:tcPr>
            <w:tcW w:w="485" w:type="pct"/>
            <w:gridSpan w:val="2"/>
            <w:tcBorders>
              <w:top w:val="single" w:sz="4" w:space="0" w:color="auto"/>
              <w:bottom w:val="single" w:sz="4" w:space="0" w:color="auto"/>
            </w:tcBorders>
            <w:noWrap/>
            <w:vAlign w:val="center"/>
          </w:tcPr>
          <w:p w14:paraId="19B1DD98" w14:textId="77777777" w:rsidR="00EE058B" w:rsidRPr="00215064" w:rsidRDefault="00EE058B" w:rsidP="007A4E16">
            <w:pPr>
              <w:jc w:val="center"/>
            </w:pPr>
            <w:r w:rsidRPr="00215064">
              <w:t xml:space="preserve">Multiple </w:t>
            </w:r>
          </w:p>
          <w:p w14:paraId="578ED60D" w14:textId="77777777" w:rsidR="00EE058B" w:rsidRPr="00215064" w:rsidRDefault="00EE058B" w:rsidP="007A4E16">
            <w:pPr>
              <w:jc w:val="center"/>
            </w:pPr>
            <w:r w:rsidRPr="00215064">
              <w:t>correlation</w:t>
            </w:r>
          </w:p>
        </w:tc>
        <w:tc>
          <w:tcPr>
            <w:tcW w:w="750" w:type="pct"/>
            <w:gridSpan w:val="3"/>
            <w:tcBorders>
              <w:top w:val="single" w:sz="4" w:space="0" w:color="auto"/>
              <w:bottom w:val="single" w:sz="4" w:space="0" w:color="auto"/>
            </w:tcBorders>
            <w:noWrap/>
            <w:vAlign w:val="center"/>
          </w:tcPr>
          <w:p w14:paraId="1DB695A7" w14:textId="77777777" w:rsidR="00EE058B" w:rsidRPr="00215064" w:rsidRDefault="00EE058B" w:rsidP="007A4E16">
            <w:pPr>
              <w:jc w:val="center"/>
              <w:rPr>
                <w:color w:val="000000" w:themeColor="text1"/>
              </w:rPr>
            </w:pPr>
            <w:r w:rsidRPr="00215064">
              <w:rPr>
                <w:color w:val="000000" w:themeColor="text1"/>
              </w:rPr>
              <w:t xml:space="preserve">Profile level </w:t>
            </w:r>
          </w:p>
          <w:p w14:paraId="0097F4D9" w14:textId="77777777" w:rsidR="00EE058B" w:rsidRPr="00215064" w:rsidRDefault="00EE058B" w:rsidP="007A4E16">
            <w:pPr>
              <w:jc w:val="center"/>
              <w:rPr>
                <w:color w:val="000000" w:themeColor="text1"/>
              </w:rPr>
            </w:pPr>
            <w:r w:rsidRPr="00215064">
              <w:rPr>
                <w:color w:val="000000" w:themeColor="text1"/>
              </w:rPr>
              <w:t>effect</w:t>
            </w:r>
          </w:p>
        </w:tc>
        <w:tc>
          <w:tcPr>
            <w:tcW w:w="698" w:type="pct"/>
            <w:gridSpan w:val="3"/>
            <w:tcBorders>
              <w:top w:val="single" w:sz="4" w:space="0" w:color="auto"/>
              <w:bottom w:val="single" w:sz="4" w:space="0" w:color="auto"/>
            </w:tcBorders>
            <w:vAlign w:val="center"/>
          </w:tcPr>
          <w:p w14:paraId="6098DFC1" w14:textId="77777777" w:rsidR="00EE058B" w:rsidRPr="00215064" w:rsidRDefault="00EE058B" w:rsidP="007A4E16">
            <w:pPr>
              <w:jc w:val="center"/>
              <w:rPr>
                <w:color w:val="000000" w:themeColor="text1"/>
              </w:rPr>
            </w:pPr>
            <w:r w:rsidRPr="00215064">
              <w:rPr>
                <w:color w:val="000000" w:themeColor="text1"/>
              </w:rPr>
              <w:t xml:space="preserve">Profile pattern </w:t>
            </w:r>
          </w:p>
          <w:p w14:paraId="63CCCE6C" w14:textId="77777777" w:rsidR="00EE058B" w:rsidRPr="00215064" w:rsidRDefault="00EE058B" w:rsidP="007A4E16">
            <w:pPr>
              <w:jc w:val="center"/>
              <w:rPr>
                <w:color w:val="000000" w:themeColor="text1"/>
              </w:rPr>
            </w:pPr>
            <w:r w:rsidRPr="00215064">
              <w:rPr>
                <w:color w:val="000000" w:themeColor="text1"/>
              </w:rPr>
              <w:t>effect</w:t>
            </w:r>
          </w:p>
        </w:tc>
        <w:tc>
          <w:tcPr>
            <w:tcW w:w="296" w:type="pct"/>
            <w:vMerge w:val="restart"/>
            <w:tcBorders>
              <w:top w:val="single" w:sz="4" w:space="0" w:color="auto"/>
            </w:tcBorders>
            <w:vAlign w:val="center"/>
          </w:tcPr>
          <w:p w14:paraId="4317EC56" w14:textId="77777777" w:rsidR="00EE058B" w:rsidRPr="00215064" w:rsidRDefault="00EE058B" w:rsidP="007A4E16">
            <w:pPr>
              <w:jc w:val="center"/>
              <w:rPr>
                <w:color w:val="000000" w:themeColor="text1"/>
              </w:rPr>
            </w:pPr>
            <m:oMath>
              <m:r>
                <w:rPr>
                  <w:rFonts w:ascii="Cambria Math" w:hAnsi="Cambria Math"/>
                  <w:color w:val="000000" w:themeColor="text1"/>
                  <w:shd w:val="clear" w:color="auto" w:fill="FFFFFF"/>
                </w:rPr>
                <m:t>r</m:t>
              </m:r>
            </m:oMath>
            <w:proofErr w:type="gramStart"/>
            <w:r w:rsidRPr="00215064">
              <w:rPr>
                <w:i/>
                <w:iCs/>
                <w:vertAlign w:val="subscript"/>
              </w:rPr>
              <w:t>lev,pat</w:t>
            </w:r>
            <w:proofErr w:type="gramEnd"/>
          </w:p>
        </w:tc>
      </w:tr>
      <w:tr w:rsidR="00EE058B" w:rsidRPr="00215064" w14:paraId="12120473" w14:textId="77777777" w:rsidTr="007A4E16">
        <w:trPr>
          <w:trHeight w:val="144"/>
          <w:tblHeader/>
          <w:jc w:val="center"/>
        </w:trPr>
        <w:tc>
          <w:tcPr>
            <w:tcW w:w="1944" w:type="pct"/>
            <w:vMerge/>
            <w:tcBorders>
              <w:bottom w:val="single" w:sz="4" w:space="0" w:color="auto"/>
            </w:tcBorders>
            <w:noWrap/>
            <w:vAlign w:val="center"/>
          </w:tcPr>
          <w:p w14:paraId="301FF071" w14:textId="77777777" w:rsidR="00EE058B" w:rsidRPr="00215064" w:rsidRDefault="00EE058B" w:rsidP="007A4E16">
            <w:pPr>
              <w:rPr>
                <w:b/>
              </w:rPr>
            </w:pPr>
          </w:p>
        </w:tc>
        <w:tc>
          <w:tcPr>
            <w:tcW w:w="426" w:type="pct"/>
            <w:tcBorders>
              <w:top w:val="single" w:sz="4" w:space="0" w:color="auto"/>
              <w:bottom w:val="single" w:sz="4" w:space="0" w:color="auto"/>
            </w:tcBorders>
            <w:vAlign w:val="center"/>
          </w:tcPr>
          <w:p w14:paraId="5457E2DC" w14:textId="77777777" w:rsidR="00EE058B" w:rsidRPr="00215064" w:rsidRDefault="00EE058B" w:rsidP="007A4E16">
            <w:pPr>
              <w:jc w:val="center"/>
              <w:rPr>
                <w:i/>
                <w:color w:val="000000" w:themeColor="text1"/>
                <w:shd w:val="clear" w:color="auto" w:fill="FFFFFF"/>
              </w:rPr>
            </w:pPr>
            <w:proofErr w:type="spellStart"/>
            <w:r w:rsidRPr="00215064">
              <w:rPr>
                <w:rFonts w:eastAsiaTheme="minorHAnsi"/>
                <w:i/>
                <w:iCs/>
              </w:rPr>
              <w:t>p</w:t>
            </w:r>
            <w:r w:rsidRPr="00215064">
              <w:rPr>
                <w:rFonts w:eastAsiaTheme="minorHAnsi"/>
                <w:i/>
                <w:iCs/>
                <w:vertAlign w:val="subscript"/>
              </w:rPr>
              <w:t>sa</w:t>
            </w:r>
            <w:proofErr w:type="spellEnd"/>
          </w:p>
        </w:tc>
        <w:tc>
          <w:tcPr>
            <w:tcW w:w="402" w:type="pct"/>
            <w:tcBorders>
              <w:top w:val="single" w:sz="4" w:space="0" w:color="auto"/>
              <w:bottom w:val="single" w:sz="4" w:space="0" w:color="auto"/>
            </w:tcBorders>
            <w:vAlign w:val="center"/>
          </w:tcPr>
          <w:p w14:paraId="4AA6FA85" w14:textId="77777777" w:rsidR="00EE058B" w:rsidRPr="00215064" w:rsidRDefault="00EE058B" w:rsidP="007A4E16">
            <w:pPr>
              <w:jc w:val="center"/>
              <w:rPr>
                <w:i/>
                <w:color w:val="000000" w:themeColor="text1"/>
                <w:shd w:val="clear" w:color="auto" w:fill="FFFFFF"/>
              </w:rPr>
            </w:pPr>
            <w:r w:rsidRPr="00215064">
              <w:rPr>
                <w:rFonts w:eastAsiaTheme="minorHAnsi"/>
                <w:i/>
                <w:iCs/>
              </w:rPr>
              <w:t>c</w:t>
            </w:r>
            <w:r w:rsidRPr="00215064">
              <w:rPr>
                <w:rFonts w:eastAsiaTheme="minorHAnsi"/>
                <w:i/>
                <w:iCs/>
                <w:vertAlign w:val="subscript"/>
              </w:rPr>
              <w:t>sv</w:t>
            </w:r>
          </w:p>
        </w:tc>
        <w:tc>
          <w:tcPr>
            <w:tcW w:w="221" w:type="pct"/>
            <w:tcBorders>
              <w:top w:val="single" w:sz="4" w:space="0" w:color="auto"/>
              <w:bottom w:val="single" w:sz="4" w:space="0" w:color="auto"/>
            </w:tcBorders>
            <w:noWrap/>
            <w:vAlign w:val="center"/>
          </w:tcPr>
          <w:p w14:paraId="02E5B00A" w14:textId="77777777" w:rsidR="00EE058B" w:rsidRPr="00215064" w:rsidRDefault="00EE058B" w:rsidP="007A4E16">
            <w:pPr>
              <w:jc w:val="center"/>
            </w:pPr>
            <m:oMathPara>
              <m:oMath>
                <m:r>
                  <w:rPr>
                    <w:rFonts w:ascii="Cambria Math" w:hAnsi="Cambria Math"/>
                    <w:color w:val="000000" w:themeColor="text1"/>
                    <w:shd w:val="clear" w:color="auto" w:fill="FFFFFF"/>
                  </w:rPr>
                  <m:t>R</m:t>
                </m:r>
              </m:oMath>
            </m:oMathPara>
          </w:p>
        </w:tc>
        <w:tc>
          <w:tcPr>
            <w:tcW w:w="264" w:type="pct"/>
            <w:tcBorders>
              <w:top w:val="single" w:sz="4" w:space="0" w:color="auto"/>
              <w:bottom w:val="single" w:sz="4" w:space="0" w:color="auto"/>
            </w:tcBorders>
            <w:noWrap/>
            <w:vAlign w:val="center"/>
          </w:tcPr>
          <w:p w14:paraId="409F1C71" w14:textId="77777777" w:rsidR="00EE058B" w:rsidRPr="00215064" w:rsidRDefault="00000000" w:rsidP="007A4E16">
            <w:pPr>
              <w:jc w:val="center"/>
            </w:pPr>
            <m:oMathPara>
              <m:oMath>
                <m:sSup>
                  <m:sSupPr>
                    <m:ctrlPr>
                      <w:rPr>
                        <w:rFonts w:ascii="Cambria Math" w:hAnsi="Cambria Math"/>
                        <w:color w:val="000000" w:themeColor="text1"/>
                        <w:shd w:val="clear" w:color="auto" w:fill="FFFFFF"/>
                      </w:rPr>
                    </m:ctrlPr>
                  </m:sSupPr>
                  <m:e>
                    <m:r>
                      <w:rPr>
                        <w:rFonts w:ascii="Cambria Math" w:hAnsi="Cambria Math"/>
                        <w:color w:val="000000" w:themeColor="text1"/>
                        <w:shd w:val="clear" w:color="auto" w:fill="FFFFFF"/>
                      </w:rPr>
                      <m:t>R</m:t>
                    </m:r>
                    <m:ctrlPr>
                      <w:rPr>
                        <w:rFonts w:ascii="Cambria Math" w:eastAsia="SimSun" w:hAnsi="Cambria Math"/>
                        <w:iCs/>
                        <w:color w:val="000000" w:themeColor="text1"/>
                        <w:spacing w:val="-6"/>
                      </w:rPr>
                    </m:ctrlPr>
                  </m:e>
                  <m:sup>
                    <m:r>
                      <w:rPr>
                        <w:rFonts w:ascii="Cambria Math" w:eastAsia="SimSun" w:hAnsi="Cambria Math"/>
                        <w:color w:val="000000" w:themeColor="text1"/>
                        <w:spacing w:val="-6"/>
                      </w:rPr>
                      <m:t>2</m:t>
                    </m:r>
                    <m:ctrlPr>
                      <w:rPr>
                        <w:rFonts w:ascii="Cambria Math" w:eastAsia="SimSun" w:hAnsi="Cambria Math"/>
                        <w:iCs/>
                        <w:color w:val="000000" w:themeColor="text1"/>
                        <w:spacing w:val="-6"/>
                      </w:rPr>
                    </m:ctrlPr>
                  </m:sup>
                </m:sSup>
              </m:oMath>
            </m:oMathPara>
          </w:p>
        </w:tc>
        <w:tc>
          <w:tcPr>
            <w:tcW w:w="240" w:type="pct"/>
            <w:tcBorders>
              <w:top w:val="single" w:sz="4" w:space="0" w:color="auto"/>
              <w:bottom w:val="single" w:sz="4" w:space="0" w:color="auto"/>
            </w:tcBorders>
            <w:noWrap/>
            <w:vAlign w:val="center"/>
          </w:tcPr>
          <w:p w14:paraId="3312E65B" w14:textId="77777777" w:rsidR="00EE058B" w:rsidRPr="00215064" w:rsidRDefault="00EE058B" w:rsidP="007A4E16">
            <w:pPr>
              <w:jc w:val="center"/>
              <w:rPr>
                <w:iCs/>
              </w:rPr>
            </w:pPr>
            <m:oMathPara>
              <m:oMath>
                <m:r>
                  <w:rPr>
                    <w:rFonts w:ascii="Cambria Math" w:hAnsi="Cambria Math"/>
                    <w:color w:val="000000" w:themeColor="text1"/>
                    <w:shd w:val="clear" w:color="auto" w:fill="FFFFFF"/>
                  </w:rPr>
                  <m:t>r</m:t>
                </m:r>
              </m:oMath>
            </m:oMathPara>
          </w:p>
        </w:tc>
        <w:tc>
          <w:tcPr>
            <w:tcW w:w="264" w:type="pct"/>
            <w:tcBorders>
              <w:top w:val="single" w:sz="4" w:space="0" w:color="auto"/>
              <w:bottom w:val="single" w:sz="4" w:space="0" w:color="auto"/>
            </w:tcBorders>
            <w:noWrap/>
            <w:vAlign w:val="center"/>
          </w:tcPr>
          <w:p w14:paraId="771C1097" w14:textId="77777777" w:rsidR="00EE058B" w:rsidRPr="00215064" w:rsidRDefault="00EE058B" w:rsidP="007A4E16">
            <w:pPr>
              <w:jc w:val="center"/>
              <w:rPr>
                <w:iCs/>
              </w:rPr>
            </w:pPr>
            <m:oMath>
              <m:r>
                <w:rPr>
                  <w:rFonts w:ascii="Cambria Math" w:hAnsi="Cambria Math"/>
                  <w:color w:val="000000" w:themeColor="text1"/>
                </w:rPr>
                <m:t>r</m:t>
              </m:r>
            </m:oMath>
            <w:r w:rsidRPr="00215064">
              <w:rPr>
                <w:color w:val="000000" w:themeColor="text1"/>
                <w:vertAlign w:val="superscript"/>
              </w:rPr>
              <w:t>2</w:t>
            </w:r>
          </w:p>
        </w:tc>
        <w:tc>
          <w:tcPr>
            <w:tcW w:w="246" w:type="pct"/>
            <w:tcBorders>
              <w:top w:val="single" w:sz="4" w:space="0" w:color="auto"/>
              <w:bottom w:val="single" w:sz="4" w:space="0" w:color="auto"/>
            </w:tcBorders>
            <w:noWrap/>
            <w:vAlign w:val="center"/>
          </w:tcPr>
          <w:p w14:paraId="0AB56167" w14:textId="77777777" w:rsidR="00EE058B" w:rsidRPr="00215064" w:rsidRDefault="00EE058B" w:rsidP="007A4E16">
            <w:pPr>
              <w:jc w:val="center"/>
              <w:rPr>
                <w:iCs/>
              </w:rPr>
            </w:pPr>
            <m:oMathPara>
              <m:oMath>
                <m:r>
                  <m:rPr>
                    <m:sty m:val="p"/>
                  </m:rPr>
                  <w:rPr>
                    <w:rFonts w:ascii="Cambria Math" w:hAnsi="Cambria Math"/>
                    <w:color w:val="000000" w:themeColor="text1"/>
                    <w:shd w:val="clear" w:color="auto" w:fill="FFFFFF"/>
                  </w:rPr>
                  <m:t>β</m:t>
                </m:r>
              </m:oMath>
            </m:oMathPara>
          </w:p>
        </w:tc>
        <w:tc>
          <w:tcPr>
            <w:tcW w:w="217" w:type="pct"/>
            <w:tcBorders>
              <w:top w:val="single" w:sz="4" w:space="0" w:color="auto"/>
              <w:bottom w:val="single" w:sz="4" w:space="0" w:color="auto"/>
            </w:tcBorders>
            <w:vAlign w:val="center"/>
          </w:tcPr>
          <w:p w14:paraId="6B665926" w14:textId="77777777" w:rsidR="00EE058B" w:rsidRPr="00215064" w:rsidRDefault="00EE058B" w:rsidP="007A4E16">
            <w:pPr>
              <w:jc w:val="center"/>
              <w:rPr>
                <w:iCs/>
              </w:rPr>
            </w:pPr>
            <m:oMathPara>
              <m:oMath>
                <m:r>
                  <w:rPr>
                    <w:rFonts w:ascii="Cambria Math" w:hAnsi="Cambria Math"/>
                    <w:color w:val="000000" w:themeColor="text1"/>
                    <w:shd w:val="clear" w:color="auto" w:fill="FFFFFF"/>
                  </w:rPr>
                  <m:t>r</m:t>
                </m:r>
              </m:oMath>
            </m:oMathPara>
          </w:p>
        </w:tc>
        <w:tc>
          <w:tcPr>
            <w:tcW w:w="264" w:type="pct"/>
            <w:tcBorders>
              <w:top w:val="single" w:sz="4" w:space="0" w:color="auto"/>
              <w:bottom w:val="single" w:sz="4" w:space="0" w:color="auto"/>
            </w:tcBorders>
            <w:vAlign w:val="center"/>
          </w:tcPr>
          <w:p w14:paraId="5076F180" w14:textId="77777777" w:rsidR="00EE058B" w:rsidRPr="00215064" w:rsidRDefault="00EE058B" w:rsidP="007A4E16">
            <w:pPr>
              <w:jc w:val="center"/>
              <w:rPr>
                <w:iCs/>
              </w:rPr>
            </w:pPr>
            <m:oMath>
              <m:r>
                <w:rPr>
                  <w:rFonts w:ascii="Cambria Math" w:hAnsi="Cambria Math"/>
                  <w:color w:val="000000" w:themeColor="text1"/>
                </w:rPr>
                <m:t>r</m:t>
              </m:r>
            </m:oMath>
            <w:r w:rsidRPr="00215064">
              <w:rPr>
                <w:color w:val="000000" w:themeColor="text1"/>
                <w:vertAlign w:val="superscript"/>
              </w:rPr>
              <w:t>2</w:t>
            </w:r>
          </w:p>
        </w:tc>
        <w:tc>
          <w:tcPr>
            <w:tcW w:w="217" w:type="pct"/>
            <w:tcBorders>
              <w:top w:val="single" w:sz="4" w:space="0" w:color="auto"/>
              <w:bottom w:val="single" w:sz="4" w:space="0" w:color="auto"/>
            </w:tcBorders>
            <w:vAlign w:val="center"/>
          </w:tcPr>
          <w:p w14:paraId="7E1BAE83" w14:textId="77777777" w:rsidR="00EE058B" w:rsidRPr="00215064" w:rsidRDefault="00EE058B" w:rsidP="007A4E16">
            <w:pPr>
              <w:jc w:val="center"/>
              <w:rPr>
                <w:iCs/>
              </w:rPr>
            </w:pPr>
            <m:oMathPara>
              <m:oMath>
                <m:r>
                  <m:rPr>
                    <m:sty m:val="p"/>
                  </m:rPr>
                  <w:rPr>
                    <w:rFonts w:ascii="Cambria Math" w:hAnsi="Cambria Math"/>
                    <w:color w:val="000000" w:themeColor="text1"/>
                    <w:shd w:val="clear" w:color="auto" w:fill="FFFFFF"/>
                  </w:rPr>
                  <m:t>β</m:t>
                </m:r>
              </m:oMath>
            </m:oMathPara>
          </w:p>
        </w:tc>
        <w:tc>
          <w:tcPr>
            <w:tcW w:w="296" w:type="pct"/>
            <w:vMerge/>
            <w:tcBorders>
              <w:bottom w:val="single" w:sz="4" w:space="0" w:color="auto"/>
            </w:tcBorders>
            <w:vAlign w:val="center"/>
          </w:tcPr>
          <w:p w14:paraId="0702D0D4" w14:textId="77777777" w:rsidR="00EE058B" w:rsidRPr="00215064" w:rsidRDefault="00EE058B" w:rsidP="007A4E16">
            <w:pPr>
              <w:jc w:val="center"/>
              <w:rPr>
                <w:color w:val="000000" w:themeColor="text1"/>
                <w:shd w:val="clear" w:color="auto" w:fill="FFFFFF"/>
              </w:rPr>
            </w:pPr>
          </w:p>
        </w:tc>
      </w:tr>
      <w:tr w:rsidR="00EE058B" w:rsidRPr="00215064" w14:paraId="2C1174A9" w14:textId="77777777" w:rsidTr="007A4E16">
        <w:trPr>
          <w:trHeight w:val="144"/>
          <w:jc w:val="center"/>
        </w:trPr>
        <w:tc>
          <w:tcPr>
            <w:tcW w:w="1944" w:type="pct"/>
            <w:shd w:val="clear" w:color="auto" w:fill="D9D9D9" w:themeFill="background1" w:themeFillShade="D9"/>
            <w:noWrap/>
            <w:vAlign w:val="center"/>
          </w:tcPr>
          <w:p w14:paraId="5841626D" w14:textId="77777777" w:rsidR="00EE058B" w:rsidRPr="00215064" w:rsidRDefault="00EE058B" w:rsidP="007A4E16">
            <w:pPr>
              <w:rPr>
                <w:color w:val="000000" w:themeColor="text1"/>
              </w:rPr>
            </w:pPr>
            <w:r w:rsidRPr="00215064">
              <w:rPr>
                <w:b/>
                <w:bCs/>
                <w:color w:val="000000" w:themeColor="text1"/>
              </w:rPr>
              <w:t>Outcomes</w:t>
            </w:r>
          </w:p>
        </w:tc>
        <w:tc>
          <w:tcPr>
            <w:tcW w:w="426" w:type="pct"/>
            <w:shd w:val="clear" w:color="auto" w:fill="D9D9D9" w:themeFill="background1" w:themeFillShade="D9"/>
            <w:vAlign w:val="center"/>
          </w:tcPr>
          <w:p w14:paraId="5F69E7B5" w14:textId="77777777" w:rsidR="00EE058B" w:rsidRPr="00215064" w:rsidRDefault="00EE058B" w:rsidP="007A4E16">
            <w:pPr>
              <w:jc w:val="center"/>
              <w:rPr>
                <w:b/>
                <w:bCs/>
                <w:color w:val="000000"/>
              </w:rPr>
            </w:pPr>
          </w:p>
        </w:tc>
        <w:tc>
          <w:tcPr>
            <w:tcW w:w="402" w:type="pct"/>
            <w:shd w:val="clear" w:color="auto" w:fill="D9D9D9" w:themeFill="background1" w:themeFillShade="D9"/>
            <w:vAlign w:val="center"/>
          </w:tcPr>
          <w:p w14:paraId="7CEAEB1C" w14:textId="77777777" w:rsidR="00EE058B" w:rsidRPr="00215064" w:rsidRDefault="00EE058B" w:rsidP="007A4E16">
            <w:pPr>
              <w:jc w:val="center"/>
              <w:rPr>
                <w:b/>
                <w:bCs/>
                <w:color w:val="000000"/>
              </w:rPr>
            </w:pPr>
          </w:p>
        </w:tc>
        <w:tc>
          <w:tcPr>
            <w:tcW w:w="221" w:type="pct"/>
            <w:shd w:val="clear" w:color="auto" w:fill="D9D9D9" w:themeFill="background1" w:themeFillShade="D9"/>
            <w:noWrap/>
            <w:vAlign w:val="center"/>
          </w:tcPr>
          <w:p w14:paraId="5B4A81A3" w14:textId="77777777" w:rsidR="00EE058B" w:rsidRPr="00215064" w:rsidRDefault="00EE058B" w:rsidP="007A4E16">
            <w:pPr>
              <w:jc w:val="center"/>
              <w:rPr>
                <w:b/>
                <w:bCs/>
              </w:rPr>
            </w:pPr>
          </w:p>
        </w:tc>
        <w:tc>
          <w:tcPr>
            <w:tcW w:w="264" w:type="pct"/>
            <w:shd w:val="clear" w:color="auto" w:fill="D9D9D9" w:themeFill="background1" w:themeFillShade="D9"/>
            <w:noWrap/>
            <w:vAlign w:val="center"/>
          </w:tcPr>
          <w:p w14:paraId="545C3CC7" w14:textId="77777777" w:rsidR="00EE058B" w:rsidRPr="00215064" w:rsidRDefault="00EE058B" w:rsidP="007A4E16">
            <w:pPr>
              <w:jc w:val="center"/>
            </w:pPr>
          </w:p>
        </w:tc>
        <w:tc>
          <w:tcPr>
            <w:tcW w:w="240" w:type="pct"/>
            <w:shd w:val="clear" w:color="auto" w:fill="D9D9D9" w:themeFill="background1" w:themeFillShade="D9"/>
            <w:noWrap/>
            <w:vAlign w:val="center"/>
          </w:tcPr>
          <w:p w14:paraId="71949414" w14:textId="77777777" w:rsidR="00EE058B" w:rsidRPr="00215064" w:rsidRDefault="00EE058B" w:rsidP="007A4E16">
            <w:pPr>
              <w:jc w:val="center"/>
            </w:pPr>
          </w:p>
        </w:tc>
        <w:tc>
          <w:tcPr>
            <w:tcW w:w="264" w:type="pct"/>
            <w:shd w:val="clear" w:color="auto" w:fill="D9D9D9" w:themeFill="background1" w:themeFillShade="D9"/>
            <w:noWrap/>
            <w:vAlign w:val="center"/>
          </w:tcPr>
          <w:p w14:paraId="6C01B1C8" w14:textId="77777777" w:rsidR="00EE058B" w:rsidRPr="00215064" w:rsidRDefault="00EE058B" w:rsidP="007A4E16">
            <w:pPr>
              <w:jc w:val="center"/>
            </w:pPr>
          </w:p>
        </w:tc>
        <w:tc>
          <w:tcPr>
            <w:tcW w:w="246" w:type="pct"/>
            <w:shd w:val="clear" w:color="auto" w:fill="D9D9D9" w:themeFill="background1" w:themeFillShade="D9"/>
            <w:noWrap/>
            <w:vAlign w:val="center"/>
          </w:tcPr>
          <w:p w14:paraId="180E42DD" w14:textId="77777777" w:rsidR="00EE058B" w:rsidRPr="00215064" w:rsidRDefault="00EE058B" w:rsidP="007A4E16">
            <w:pPr>
              <w:jc w:val="center"/>
            </w:pPr>
          </w:p>
        </w:tc>
        <w:tc>
          <w:tcPr>
            <w:tcW w:w="217" w:type="pct"/>
            <w:shd w:val="clear" w:color="auto" w:fill="D9D9D9" w:themeFill="background1" w:themeFillShade="D9"/>
            <w:vAlign w:val="center"/>
          </w:tcPr>
          <w:p w14:paraId="7627DFD7" w14:textId="77777777" w:rsidR="00EE058B" w:rsidRPr="00215064" w:rsidRDefault="00EE058B" w:rsidP="007A4E16">
            <w:pPr>
              <w:jc w:val="center"/>
            </w:pPr>
          </w:p>
        </w:tc>
        <w:tc>
          <w:tcPr>
            <w:tcW w:w="264" w:type="pct"/>
            <w:shd w:val="clear" w:color="auto" w:fill="D9D9D9" w:themeFill="background1" w:themeFillShade="D9"/>
            <w:vAlign w:val="center"/>
          </w:tcPr>
          <w:p w14:paraId="72C326D9" w14:textId="77777777" w:rsidR="00EE058B" w:rsidRPr="00215064" w:rsidRDefault="00EE058B" w:rsidP="007A4E16">
            <w:pPr>
              <w:jc w:val="center"/>
            </w:pPr>
          </w:p>
        </w:tc>
        <w:tc>
          <w:tcPr>
            <w:tcW w:w="217" w:type="pct"/>
            <w:shd w:val="clear" w:color="auto" w:fill="D9D9D9" w:themeFill="background1" w:themeFillShade="D9"/>
            <w:vAlign w:val="center"/>
          </w:tcPr>
          <w:p w14:paraId="43B65AAD" w14:textId="77777777" w:rsidR="00EE058B" w:rsidRPr="00215064" w:rsidRDefault="00EE058B" w:rsidP="007A4E16">
            <w:pPr>
              <w:jc w:val="center"/>
            </w:pPr>
          </w:p>
        </w:tc>
        <w:tc>
          <w:tcPr>
            <w:tcW w:w="296" w:type="pct"/>
            <w:shd w:val="clear" w:color="auto" w:fill="D9D9D9" w:themeFill="background1" w:themeFillShade="D9"/>
            <w:vAlign w:val="center"/>
          </w:tcPr>
          <w:p w14:paraId="45C184D3" w14:textId="77777777" w:rsidR="00EE058B" w:rsidRPr="00215064" w:rsidRDefault="00EE058B" w:rsidP="007A4E16">
            <w:pPr>
              <w:jc w:val="center"/>
            </w:pPr>
          </w:p>
        </w:tc>
      </w:tr>
      <w:tr w:rsidR="00EE058B" w:rsidRPr="00215064" w14:paraId="38542B15" w14:textId="77777777" w:rsidTr="007A4E16">
        <w:trPr>
          <w:trHeight w:val="144"/>
          <w:jc w:val="center"/>
        </w:trPr>
        <w:tc>
          <w:tcPr>
            <w:tcW w:w="1944" w:type="pct"/>
            <w:tcBorders>
              <w:bottom w:val="nil"/>
            </w:tcBorders>
            <w:noWrap/>
            <w:vAlign w:val="center"/>
          </w:tcPr>
          <w:p w14:paraId="34B5415A" w14:textId="77777777" w:rsidR="00EE058B" w:rsidRPr="00215064" w:rsidRDefault="00EE058B" w:rsidP="007A4E16">
            <w:pPr>
              <w:rPr>
                <w:color w:val="000000"/>
              </w:rPr>
            </w:pPr>
            <w:r w:rsidRPr="00215064">
              <w:rPr>
                <w:color w:val="000000" w:themeColor="text1"/>
              </w:rPr>
              <w:t xml:space="preserve">   Turnover</w:t>
            </w:r>
          </w:p>
        </w:tc>
        <w:tc>
          <w:tcPr>
            <w:tcW w:w="426" w:type="pct"/>
            <w:tcBorders>
              <w:bottom w:val="nil"/>
            </w:tcBorders>
            <w:vAlign w:val="center"/>
          </w:tcPr>
          <w:p w14:paraId="2898D7E3" w14:textId="77777777" w:rsidR="00EE058B" w:rsidRPr="00215064" w:rsidRDefault="00EE058B" w:rsidP="007A4E16">
            <w:pPr>
              <w:jc w:val="center"/>
              <w:rPr>
                <w:b/>
                <w:bCs/>
                <w:color w:val="000000"/>
              </w:rPr>
            </w:pPr>
          </w:p>
        </w:tc>
        <w:tc>
          <w:tcPr>
            <w:tcW w:w="402" w:type="pct"/>
            <w:tcBorders>
              <w:bottom w:val="nil"/>
            </w:tcBorders>
            <w:vAlign w:val="center"/>
          </w:tcPr>
          <w:p w14:paraId="0A9EF02B" w14:textId="77777777" w:rsidR="00EE058B" w:rsidRPr="00215064" w:rsidRDefault="00EE058B" w:rsidP="007A4E16">
            <w:pPr>
              <w:jc w:val="center"/>
              <w:rPr>
                <w:b/>
                <w:bCs/>
                <w:color w:val="000000"/>
              </w:rPr>
            </w:pPr>
          </w:p>
        </w:tc>
        <w:tc>
          <w:tcPr>
            <w:tcW w:w="221" w:type="pct"/>
            <w:tcBorders>
              <w:bottom w:val="nil"/>
            </w:tcBorders>
            <w:noWrap/>
            <w:vAlign w:val="center"/>
          </w:tcPr>
          <w:p w14:paraId="0E7046CA" w14:textId="77777777" w:rsidR="00EE058B" w:rsidRPr="00215064" w:rsidRDefault="00EE058B" w:rsidP="007A4E16">
            <w:pPr>
              <w:jc w:val="center"/>
              <w:rPr>
                <w:color w:val="000000"/>
              </w:rPr>
            </w:pPr>
          </w:p>
        </w:tc>
        <w:tc>
          <w:tcPr>
            <w:tcW w:w="264" w:type="pct"/>
            <w:tcBorders>
              <w:bottom w:val="nil"/>
            </w:tcBorders>
            <w:noWrap/>
            <w:vAlign w:val="center"/>
          </w:tcPr>
          <w:p w14:paraId="04586A76" w14:textId="77777777" w:rsidR="00EE058B" w:rsidRPr="00215064" w:rsidRDefault="00EE058B" w:rsidP="007A4E16">
            <w:pPr>
              <w:jc w:val="center"/>
              <w:rPr>
                <w:color w:val="000000"/>
              </w:rPr>
            </w:pPr>
          </w:p>
        </w:tc>
        <w:tc>
          <w:tcPr>
            <w:tcW w:w="240" w:type="pct"/>
            <w:tcBorders>
              <w:bottom w:val="nil"/>
            </w:tcBorders>
            <w:noWrap/>
            <w:vAlign w:val="center"/>
          </w:tcPr>
          <w:p w14:paraId="4EF8D163" w14:textId="77777777" w:rsidR="00EE058B" w:rsidRPr="00215064" w:rsidRDefault="00EE058B" w:rsidP="007A4E16">
            <w:pPr>
              <w:jc w:val="center"/>
              <w:rPr>
                <w:color w:val="000000"/>
              </w:rPr>
            </w:pPr>
          </w:p>
        </w:tc>
        <w:tc>
          <w:tcPr>
            <w:tcW w:w="264" w:type="pct"/>
            <w:tcBorders>
              <w:bottom w:val="nil"/>
            </w:tcBorders>
            <w:noWrap/>
            <w:vAlign w:val="center"/>
          </w:tcPr>
          <w:p w14:paraId="3A85965C" w14:textId="77777777" w:rsidR="00EE058B" w:rsidRPr="00215064" w:rsidRDefault="00EE058B" w:rsidP="007A4E16">
            <w:pPr>
              <w:jc w:val="center"/>
              <w:rPr>
                <w:b/>
                <w:bCs/>
                <w:color w:val="000000"/>
              </w:rPr>
            </w:pPr>
          </w:p>
        </w:tc>
        <w:tc>
          <w:tcPr>
            <w:tcW w:w="246" w:type="pct"/>
            <w:tcBorders>
              <w:bottom w:val="nil"/>
            </w:tcBorders>
            <w:noWrap/>
            <w:vAlign w:val="center"/>
          </w:tcPr>
          <w:p w14:paraId="31E627A2" w14:textId="77777777" w:rsidR="00EE058B" w:rsidRPr="00215064" w:rsidRDefault="00EE058B" w:rsidP="007A4E16">
            <w:pPr>
              <w:jc w:val="center"/>
              <w:rPr>
                <w:b/>
                <w:bCs/>
                <w:color w:val="000000"/>
              </w:rPr>
            </w:pPr>
          </w:p>
        </w:tc>
        <w:tc>
          <w:tcPr>
            <w:tcW w:w="217" w:type="pct"/>
            <w:tcBorders>
              <w:bottom w:val="nil"/>
            </w:tcBorders>
            <w:vAlign w:val="center"/>
          </w:tcPr>
          <w:p w14:paraId="658B2E04" w14:textId="77777777" w:rsidR="00EE058B" w:rsidRPr="00215064" w:rsidRDefault="00EE058B" w:rsidP="007A4E16">
            <w:pPr>
              <w:jc w:val="center"/>
              <w:rPr>
                <w:b/>
                <w:bCs/>
                <w:color w:val="000000"/>
              </w:rPr>
            </w:pPr>
          </w:p>
        </w:tc>
        <w:tc>
          <w:tcPr>
            <w:tcW w:w="264" w:type="pct"/>
            <w:tcBorders>
              <w:bottom w:val="nil"/>
            </w:tcBorders>
            <w:vAlign w:val="center"/>
          </w:tcPr>
          <w:p w14:paraId="27714A30" w14:textId="77777777" w:rsidR="00EE058B" w:rsidRPr="00215064" w:rsidRDefault="00EE058B" w:rsidP="007A4E16">
            <w:pPr>
              <w:jc w:val="center"/>
              <w:rPr>
                <w:b/>
                <w:bCs/>
                <w:color w:val="000000"/>
              </w:rPr>
            </w:pPr>
          </w:p>
        </w:tc>
        <w:tc>
          <w:tcPr>
            <w:tcW w:w="217" w:type="pct"/>
            <w:tcBorders>
              <w:bottom w:val="nil"/>
            </w:tcBorders>
            <w:vAlign w:val="center"/>
          </w:tcPr>
          <w:p w14:paraId="4037DB25" w14:textId="77777777" w:rsidR="00EE058B" w:rsidRPr="00215064" w:rsidRDefault="00EE058B" w:rsidP="007A4E16">
            <w:pPr>
              <w:jc w:val="center"/>
              <w:rPr>
                <w:b/>
                <w:bCs/>
                <w:color w:val="000000"/>
              </w:rPr>
            </w:pPr>
          </w:p>
        </w:tc>
        <w:tc>
          <w:tcPr>
            <w:tcW w:w="296" w:type="pct"/>
            <w:tcBorders>
              <w:bottom w:val="nil"/>
            </w:tcBorders>
            <w:vAlign w:val="center"/>
          </w:tcPr>
          <w:p w14:paraId="39DEEDC3" w14:textId="77777777" w:rsidR="00EE058B" w:rsidRPr="00215064" w:rsidRDefault="00EE058B" w:rsidP="007A4E16">
            <w:pPr>
              <w:jc w:val="center"/>
              <w:rPr>
                <w:b/>
                <w:bCs/>
                <w:color w:val="000000"/>
              </w:rPr>
            </w:pPr>
          </w:p>
        </w:tc>
      </w:tr>
      <w:tr w:rsidR="00EE058B" w:rsidRPr="00215064" w14:paraId="40B98F82" w14:textId="77777777" w:rsidTr="007A4E16">
        <w:trPr>
          <w:trHeight w:val="144"/>
          <w:jc w:val="center"/>
        </w:trPr>
        <w:tc>
          <w:tcPr>
            <w:tcW w:w="1944" w:type="pct"/>
            <w:tcBorders>
              <w:top w:val="nil"/>
              <w:bottom w:val="nil"/>
            </w:tcBorders>
            <w:noWrap/>
            <w:vAlign w:val="center"/>
          </w:tcPr>
          <w:p w14:paraId="100584EC" w14:textId="77777777" w:rsidR="00EE058B" w:rsidRPr="00215064" w:rsidRDefault="00EE058B" w:rsidP="007A4E16">
            <w:pPr>
              <w:rPr>
                <w:color w:val="000000" w:themeColor="text1"/>
              </w:rPr>
            </w:pPr>
            <w:r w:rsidRPr="00215064">
              <w:rPr>
                <w:color w:val="000000" w:themeColor="text1"/>
              </w:rPr>
              <w:t xml:space="preserve">      Turnover/tenure</w:t>
            </w:r>
          </w:p>
        </w:tc>
        <w:tc>
          <w:tcPr>
            <w:tcW w:w="426" w:type="pct"/>
            <w:tcBorders>
              <w:top w:val="nil"/>
              <w:bottom w:val="nil"/>
            </w:tcBorders>
            <w:vAlign w:val="center"/>
          </w:tcPr>
          <w:p w14:paraId="3EC8FF5E" w14:textId="77777777" w:rsidR="00EE058B" w:rsidRPr="00215064" w:rsidRDefault="00EE058B" w:rsidP="007A4E16">
            <w:pPr>
              <w:jc w:val="center"/>
              <w:rPr>
                <w:b/>
                <w:bCs/>
                <w:color w:val="000000"/>
              </w:rPr>
            </w:pPr>
            <w:r w:rsidRPr="00215064">
              <w:rPr>
                <w:b/>
                <w:bCs/>
                <w:color w:val="000000"/>
              </w:rPr>
              <w:t>.77</w:t>
            </w:r>
          </w:p>
        </w:tc>
        <w:tc>
          <w:tcPr>
            <w:tcW w:w="402" w:type="pct"/>
            <w:tcBorders>
              <w:top w:val="nil"/>
              <w:bottom w:val="nil"/>
            </w:tcBorders>
            <w:vAlign w:val="center"/>
          </w:tcPr>
          <w:p w14:paraId="3FF98460" w14:textId="77777777" w:rsidR="00EE058B" w:rsidRPr="00215064" w:rsidRDefault="00EE058B" w:rsidP="007A4E16">
            <w:pPr>
              <w:jc w:val="center"/>
              <w:rPr>
                <w:b/>
                <w:bCs/>
                <w:color w:val="000000"/>
              </w:rPr>
            </w:pPr>
            <w:r w:rsidRPr="00215064">
              <w:rPr>
                <w:b/>
                <w:bCs/>
                <w:color w:val="000000"/>
              </w:rPr>
              <w:t>.54</w:t>
            </w:r>
          </w:p>
        </w:tc>
        <w:tc>
          <w:tcPr>
            <w:tcW w:w="221" w:type="pct"/>
            <w:tcBorders>
              <w:top w:val="nil"/>
              <w:bottom w:val="nil"/>
            </w:tcBorders>
            <w:noWrap/>
            <w:vAlign w:val="center"/>
          </w:tcPr>
          <w:p w14:paraId="62583ECC" w14:textId="77777777" w:rsidR="00EE058B" w:rsidRPr="00215064" w:rsidRDefault="00EE058B" w:rsidP="007A4E16">
            <w:pPr>
              <w:jc w:val="center"/>
              <w:rPr>
                <w:b/>
                <w:bCs/>
                <w:color w:val="000000" w:themeColor="text1"/>
              </w:rPr>
            </w:pPr>
            <w:r w:rsidRPr="00215064">
              <w:rPr>
                <w:color w:val="000000"/>
              </w:rPr>
              <w:t>.20</w:t>
            </w:r>
          </w:p>
        </w:tc>
        <w:tc>
          <w:tcPr>
            <w:tcW w:w="264" w:type="pct"/>
            <w:tcBorders>
              <w:top w:val="nil"/>
              <w:bottom w:val="nil"/>
            </w:tcBorders>
            <w:noWrap/>
            <w:vAlign w:val="center"/>
          </w:tcPr>
          <w:p w14:paraId="6E6E15D6" w14:textId="77777777" w:rsidR="00EE058B" w:rsidRPr="00215064" w:rsidRDefault="00EE058B" w:rsidP="007A4E16">
            <w:pPr>
              <w:jc w:val="center"/>
            </w:pPr>
            <w:r w:rsidRPr="00215064">
              <w:rPr>
                <w:color w:val="000000"/>
              </w:rPr>
              <w:t>.04</w:t>
            </w:r>
          </w:p>
        </w:tc>
        <w:tc>
          <w:tcPr>
            <w:tcW w:w="240" w:type="pct"/>
            <w:tcBorders>
              <w:top w:val="nil"/>
              <w:bottom w:val="nil"/>
            </w:tcBorders>
            <w:noWrap/>
            <w:vAlign w:val="center"/>
          </w:tcPr>
          <w:p w14:paraId="1048AB01" w14:textId="77777777" w:rsidR="00EE058B" w:rsidRPr="00215064" w:rsidRDefault="00EE058B" w:rsidP="007A4E16">
            <w:pPr>
              <w:jc w:val="center"/>
            </w:pPr>
            <w:r w:rsidRPr="00215064">
              <w:rPr>
                <w:color w:val="000000"/>
              </w:rPr>
              <w:t>-.02</w:t>
            </w:r>
          </w:p>
        </w:tc>
        <w:tc>
          <w:tcPr>
            <w:tcW w:w="264" w:type="pct"/>
            <w:tcBorders>
              <w:top w:val="nil"/>
              <w:bottom w:val="nil"/>
            </w:tcBorders>
            <w:noWrap/>
            <w:vAlign w:val="center"/>
          </w:tcPr>
          <w:p w14:paraId="4ED50D5E" w14:textId="77777777" w:rsidR="00EE058B" w:rsidRPr="00215064" w:rsidRDefault="00EE058B" w:rsidP="007A4E16">
            <w:pPr>
              <w:jc w:val="center"/>
            </w:pPr>
            <w:r w:rsidRPr="00215064">
              <w:rPr>
                <w:color w:val="000000"/>
              </w:rPr>
              <w:t>.00</w:t>
            </w:r>
          </w:p>
        </w:tc>
        <w:tc>
          <w:tcPr>
            <w:tcW w:w="246" w:type="pct"/>
            <w:tcBorders>
              <w:top w:val="nil"/>
              <w:bottom w:val="nil"/>
            </w:tcBorders>
            <w:noWrap/>
            <w:vAlign w:val="center"/>
          </w:tcPr>
          <w:p w14:paraId="5E6EBE57" w14:textId="77777777" w:rsidR="00EE058B" w:rsidRPr="00215064" w:rsidRDefault="00EE058B" w:rsidP="007A4E16">
            <w:pPr>
              <w:jc w:val="center"/>
            </w:pPr>
            <w:r w:rsidRPr="00215064">
              <w:rPr>
                <w:color w:val="000000"/>
              </w:rPr>
              <w:t>-.01</w:t>
            </w:r>
          </w:p>
        </w:tc>
        <w:tc>
          <w:tcPr>
            <w:tcW w:w="217" w:type="pct"/>
            <w:tcBorders>
              <w:top w:val="nil"/>
              <w:bottom w:val="nil"/>
            </w:tcBorders>
            <w:vAlign w:val="center"/>
          </w:tcPr>
          <w:p w14:paraId="5988FEB9" w14:textId="77777777" w:rsidR="00EE058B" w:rsidRPr="00215064" w:rsidRDefault="00EE058B" w:rsidP="007A4E16">
            <w:pPr>
              <w:jc w:val="center"/>
            </w:pPr>
            <w:r w:rsidRPr="00215064">
              <w:rPr>
                <w:color w:val="000000"/>
              </w:rPr>
              <w:t>.20</w:t>
            </w:r>
          </w:p>
        </w:tc>
        <w:tc>
          <w:tcPr>
            <w:tcW w:w="264" w:type="pct"/>
            <w:tcBorders>
              <w:top w:val="nil"/>
              <w:bottom w:val="nil"/>
            </w:tcBorders>
            <w:vAlign w:val="center"/>
          </w:tcPr>
          <w:p w14:paraId="77A0E75B" w14:textId="77777777" w:rsidR="00EE058B" w:rsidRPr="00215064" w:rsidRDefault="00EE058B" w:rsidP="007A4E16">
            <w:pPr>
              <w:jc w:val="center"/>
            </w:pPr>
            <w:r w:rsidRPr="00215064">
              <w:rPr>
                <w:color w:val="000000"/>
              </w:rPr>
              <w:t>.04</w:t>
            </w:r>
          </w:p>
        </w:tc>
        <w:tc>
          <w:tcPr>
            <w:tcW w:w="217" w:type="pct"/>
            <w:tcBorders>
              <w:top w:val="nil"/>
              <w:bottom w:val="nil"/>
            </w:tcBorders>
            <w:vAlign w:val="center"/>
          </w:tcPr>
          <w:p w14:paraId="72D87A54" w14:textId="77777777" w:rsidR="00EE058B" w:rsidRPr="00215064" w:rsidRDefault="00EE058B" w:rsidP="007A4E16">
            <w:pPr>
              <w:jc w:val="center"/>
            </w:pPr>
            <w:r w:rsidRPr="00215064">
              <w:rPr>
                <w:color w:val="000000"/>
              </w:rPr>
              <w:t>.20</w:t>
            </w:r>
          </w:p>
        </w:tc>
        <w:tc>
          <w:tcPr>
            <w:tcW w:w="296" w:type="pct"/>
            <w:tcBorders>
              <w:top w:val="nil"/>
              <w:bottom w:val="nil"/>
            </w:tcBorders>
            <w:vAlign w:val="center"/>
          </w:tcPr>
          <w:p w14:paraId="75D9D47C" w14:textId="77777777" w:rsidR="00EE058B" w:rsidRPr="00215064" w:rsidRDefault="00EE058B" w:rsidP="007A4E16">
            <w:pPr>
              <w:jc w:val="center"/>
            </w:pPr>
            <w:r w:rsidRPr="00215064">
              <w:rPr>
                <w:color w:val="000000"/>
              </w:rPr>
              <w:t>-.05</w:t>
            </w:r>
          </w:p>
        </w:tc>
      </w:tr>
      <w:tr w:rsidR="00EE058B" w:rsidRPr="00215064" w14:paraId="6BACC6AF" w14:textId="77777777" w:rsidTr="007A4E16">
        <w:trPr>
          <w:trHeight w:val="144"/>
          <w:jc w:val="center"/>
        </w:trPr>
        <w:tc>
          <w:tcPr>
            <w:tcW w:w="1944" w:type="pct"/>
            <w:tcBorders>
              <w:top w:val="nil"/>
              <w:bottom w:val="nil"/>
            </w:tcBorders>
            <w:noWrap/>
            <w:vAlign w:val="center"/>
          </w:tcPr>
          <w:p w14:paraId="29C34ED0" w14:textId="77777777" w:rsidR="00EE058B" w:rsidRPr="00215064" w:rsidRDefault="00EE058B" w:rsidP="007A4E16">
            <w:pPr>
              <w:rPr>
                <w:color w:val="000000" w:themeColor="text1"/>
              </w:rPr>
            </w:pPr>
            <w:r w:rsidRPr="00215064">
              <w:rPr>
                <w:color w:val="000000" w:themeColor="text1"/>
              </w:rPr>
              <w:t xml:space="preserve">      Turnover</w:t>
            </w:r>
          </w:p>
        </w:tc>
        <w:tc>
          <w:tcPr>
            <w:tcW w:w="426" w:type="pct"/>
            <w:tcBorders>
              <w:top w:val="nil"/>
              <w:bottom w:val="nil"/>
            </w:tcBorders>
            <w:vAlign w:val="center"/>
          </w:tcPr>
          <w:p w14:paraId="44B33A35" w14:textId="77777777" w:rsidR="00EE058B" w:rsidRPr="00215064" w:rsidRDefault="00EE058B" w:rsidP="007A4E16">
            <w:pPr>
              <w:jc w:val="center"/>
              <w:rPr>
                <w:b/>
                <w:bCs/>
                <w:color w:val="000000"/>
              </w:rPr>
            </w:pPr>
            <w:r w:rsidRPr="00215064">
              <w:rPr>
                <w:b/>
                <w:bCs/>
                <w:color w:val="000000"/>
              </w:rPr>
              <w:t>.87</w:t>
            </w:r>
          </w:p>
        </w:tc>
        <w:tc>
          <w:tcPr>
            <w:tcW w:w="402" w:type="pct"/>
            <w:tcBorders>
              <w:top w:val="nil"/>
              <w:bottom w:val="nil"/>
            </w:tcBorders>
            <w:vAlign w:val="center"/>
          </w:tcPr>
          <w:p w14:paraId="2ACCE962" w14:textId="77777777" w:rsidR="00EE058B" w:rsidRPr="00215064" w:rsidRDefault="00EE058B" w:rsidP="007A4E16">
            <w:pPr>
              <w:jc w:val="center"/>
              <w:rPr>
                <w:b/>
                <w:bCs/>
                <w:color w:val="000000"/>
              </w:rPr>
            </w:pPr>
            <w:r w:rsidRPr="00215064">
              <w:rPr>
                <w:b/>
                <w:bCs/>
                <w:color w:val="000000"/>
              </w:rPr>
              <w:t>.73</w:t>
            </w:r>
          </w:p>
        </w:tc>
        <w:tc>
          <w:tcPr>
            <w:tcW w:w="221" w:type="pct"/>
            <w:tcBorders>
              <w:top w:val="nil"/>
              <w:bottom w:val="nil"/>
            </w:tcBorders>
            <w:noWrap/>
            <w:vAlign w:val="center"/>
          </w:tcPr>
          <w:p w14:paraId="12221E2F" w14:textId="77777777" w:rsidR="00EE058B" w:rsidRPr="00215064" w:rsidRDefault="00EE058B" w:rsidP="007A4E16">
            <w:pPr>
              <w:jc w:val="center"/>
              <w:rPr>
                <w:b/>
                <w:bCs/>
                <w:color w:val="000000" w:themeColor="text1"/>
              </w:rPr>
            </w:pPr>
            <w:r w:rsidRPr="00215064">
              <w:rPr>
                <w:color w:val="000000"/>
              </w:rPr>
              <w:t>.36</w:t>
            </w:r>
          </w:p>
        </w:tc>
        <w:tc>
          <w:tcPr>
            <w:tcW w:w="264" w:type="pct"/>
            <w:tcBorders>
              <w:top w:val="nil"/>
              <w:bottom w:val="nil"/>
            </w:tcBorders>
            <w:noWrap/>
            <w:vAlign w:val="center"/>
          </w:tcPr>
          <w:p w14:paraId="41ECB2C9" w14:textId="77777777" w:rsidR="00EE058B" w:rsidRPr="00215064" w:rsidRDefault="00EE058B" w:rsidP="007A4E16">
            <w:pPr>
              <w:jc w:val="center"/>
            </w:pPr>
            <w:r w:rsidRPr="00215064">
              <w:rPr>
                <w:color w:val="000000"/>
              </w:rPr>
              <w:t>.13</w:t>
            </w:r>
          </w:p>
        </w:tc>
        <w:tc>
          <w:tcPr>
            <w:tcW w:w="240" w:type="pct"/>
            <w:tcBorders>
              <w:top w:val="nil"/>
              <w:bottom w:val="nil"/>
            </w:tcBorders>
            <w:noWrap/>
            <w:vAlign w:val="center"/>
          </w:tcPr>
          <w:p w14:paraId="3093AE53" w14:textId="77777777" w:rsidR="00EE058B" w:rsidRPr="00215064" w:rsidRDefault="00EE058B" w:rsidP="007A4E16">
            <w:pPr>
              <w:jc w:val="center"/>
            </w:pPr>
            <w:r w:rsidRPr="00215064">
              <w:rPr>
                <w:color w:val="000000"/>
              </w:rPr>
              <w:t>-.20</w:t>
            </w:r>
          </w:p>
        </w:tc>
        <w:tc>
          <w:tcPr>
            <w:tcW w:w="264" w:type="pct"/>
            <w:tcBorders>
              <w:top w:val="nil"/>
              <w:bottom w:val="nil"/>
            </w:tcBorders>
            <w:noWrap/>
            <w:vAlign w:val="center"/>
          </w:tcPr>
          <w:p w14:paraId="2C936FCF" w14:textId="77777777" w:rsidR="00EE058B" w:rsidRPr="00215064" w:rsidRDefault="00EE058B" w:rsidP="007A4E16">
            <w:pPr>
              <w:jc w:val="center"/>
            </w:pPr>
            <w:r w:rsidRPr="00215064">
              <w:rPr>
                <w:color w:val="000000"/>
              </w:rPr>
              <w:t>.04</w:t>
            </w:r>
          </w:p>
        </w:tc>
        <w:tc>
          <w:tcPr>
            <w:tcW w:w="246" w:type="pct"/>
            <w:tcBorders>
              <w:top w:val="nil"/>
              <w:bottom w:val="nil"/>
            </w:tcBorders>
            <w:noWrap/>
            <w:vAlign w:val="center"/>
          </w:tcPr>
          <w:p w14:paraId="2F3520E2" w14:textId="77777777" w:rsidR="00EE058B" w:rsidRPr="00215064" w:rsidRDefault="00EE058B" w:rsidP="007A4E16">
            <w:pPr>
              <w:jc w:val="center"/>
            </w:pPr>
            <w:r w:rsidRPr="00215064">
              <w:rPr>
                <w:color w:val="000000"/>
              </w:rPr>
              <w:t>-.18</w:t>
            </w:r>
          </w:p>
        </w:tc>
        <w:tc>
          <w:tcPr>
            <w:tcW w:w="217" w:type="pct"/>
            <w:tcBorders>
              <w:top w:val="nil"/>
              <w:bottom w:val="nil"/>
            </w:tcBorders>
            <w:vAlign w:val="center"/>
          </w:tcPr>
          <w:p w14:paraId="243B38EC" w14:textId="77777777" w:rsidR="00EE058B" w:rsidRPr="00215064" w:rsidRDefault="00EE058B" w:rsidP="007A4E16">
            <w:pPr>
              <w:jc w:val="center"/>
            </w:pPr>
            <w:r w:rsidRPr="00215064">
              <w:rPr>
                <w:color w:val="000000"/>
              </w:rPr>
              <w:t>.31</w:t>
            </w:r>
          </w:p>
        </w:tc>
        <w:tc>
          <w:tcPr>
            <w:tcW w:w="264" w:type="pct"/>
            <w:tcBorders>
              <w:top w:val="nil"/>
              <w:bottom w:val="nil"/>
            </w:tcBorders>
            <w:vAlign w:val="center"/>
          </w:tcPr>
          <w:p w14:paraId="0F037FC4" w14:textId="77777777" w:rsidR="00EE058B" w:rsidRPr="00215064" w:rsidRDefault="00EE058B" w:rsidP="007A4E16">
            <w:pPr>
              <w:jc w:val="center"/>
            </w:pPr>
            <w:r w:rsidRPr="00215064">
              <w:rPr>
                <w:color w:val="000000"/>
              </w:rPr>
              <w:t>.10</w:t>
            </w:r>
          </w:p>
        </w:tc>
        <w:tc>
          <w:tcPr>
            <w:tcW w:w="217" w:type="pct"/>
            <w:tcBorders>
              <w:top w:val="nil"/>
              <w:bottom w:val="nil"/>
            </w:tcBorders>
            <w:vAlign w:val="center"/>
          </w:tcPr>
          <w:p w14:paraId="1449475D" w14:textId="77777777" w:rsidR="00EE058B" w:rsidRPr="00215064" w:rsidRDefault="00EE058B" w:rsidP="007A4E16">
            <w:pPr>
              <w:jc w:val="center"/>
            </w:pPr>
            <w:r w:rsidRPr="00215064">
              <w:rPr>
                <w:color w:val="000000"/>
              </w:rPr>
              <w:t>.30</w:t>
            </w:r>
          </w:p>
        </w:tc>
        <w:tc>
          <w:tcPr>
            <w:tcW w:w="296" w:type="pct"/>
            <w:tcBorders>
              <w:top w:val="nil"/>
              <w:bottom w:val="nil"/>
            </w:tcBorders>
            <w:vAlign w:val="center"/>
          </w:tcPr>
          <w:p w14:paraId="5A43875C" w14:textId="77777777" w:rsidR="00EE058B" w:rsidRPr="00215064" w:rsidRDefault="00EE058B" w:rsidP="007A4E16">
            <w:pPr>
              <w:jc w:val="center"/>
            </w:pPr>
            <w:r w:rsidRPr="00215064">
              <w:rPr>
                <w:color w:val="000000"/>
              </w:rPr>
              <w:t>-.06</w:t>
            </w:r>
          </w:p>
        </w:tc>
      </w:tr>
      <w:tr w:rsidR="00EE058B" w:rsidRPr="00215064" w14:paraId="764A66B8" w14:textId="77777777" w:rsidTr="007A4E16">
        <w:trPr>
          <w:trHeight w:val="144"/>
          <w:jc w:val="center"/>
        </w:trPr>
        <w:tc>
          <w:tcPr>
            <w:tcW w:w="1944" w:type="pct"/>
            <w:tcBorders>
              <w:top w:val="nil"/>
              <w:bottom w:val="nil"/>
            </w:tcBorders>
            <w:noWrap/>
            <w:vAlign w:val="center"/>
          </w:tcPr>
          <w:p w14:paraId="5E4F27DA" w14:textId="77777777" w:rsidR="00EE058B" w:rsidRPr="00215064" w:rsidRDefault="00EE058B" w:rsidP="007A4E16">
            <w:pPr>
              <w:rPr>
                <w:color w:val="000000" w:themeColor="text1"/>
              </w:rPr>
            </w:pPr>
            <w:r w:rsidRPr="00215064">
              <w:rPr>
                <w:color w:val="000000" w:themeColor="text1"/>
              </w:rPr>
              <w:t xml:space="preserve">      Voluntary turnover</w:t>
            </w:r>
          </w:p>
        </w:tc>
        <w:tc>
          <w:tcPr>
            <w:tcW w:w="426" w:type="pct"/>
            <w:tcBorders>
              <w:top w:val="nil"/>
              <w:bottom w:val="nil"/>
            </w:tcBorders>
            <w:vAlign w:val="center"/>
          </w:tcPr>
          <w:p w14:paraId="1DB8AED7" w14:textId="77777777" w:rsidR="00EE058B" w:rsidRPr="00215064" w:rsidRDefault="00EE058B" w:rsidP="007A4E16">
            <w:pPr>
              <w:jc w:val="center"/>
              <w:rPr>
                <w:b/>
                <w:bCs/>
                <w:color w:val="000000"/>
              </w:rPr>
            </w:pPr>
            <w:r w:rsidRPr="00215064">
              <w:rPr>
                <w:b/>
                <w:bCs/>
                <w:color w:val="000000"/>
              </w:rPr>
              <w:t>.76</w:t>
            </w:r>
          </w:p>
        </w:tc>
        <w:tc>
          <w:tcPr>
            <w:tcW w:w="402" w:type="pct"/>
            <w:tcBorders>
              <w:top w:val="nil"/>
              <w:bottom w:val="nil"/>
            </w:tcBorders>
            <w:vAlign w:val="center"/>
          </w:tcPr>
          <w:p w14:paraId="51181D03" w14:textId="77777777" w:rsidR="00EE058B" w:rsidRPr="00215064" w:rsidRDefault="00EE058B" w:rsidP="007A4E16">
            <w:pPr>
              <w:jc w:val="center"/>
              <w:rPr>
                <w:b/>
                <w:bCs/>
                <w:color w:val="000000"/>
              </w:rPr>
            </w:pPr>
            <w:r w:rsidRPr="00215064">
              <w:rPr>
                <w:b/>
                <w:bCs/>
                <w:color w:val="000000"/>
              </w:rPr>
              <w:t>.52</w:t>
            </w:r>
          </w:p>
        </w:tc>
        <w:tc>
          <w:tcPr>
            <w:tcW w:w="221" w:type="pct"/>
            <w:tcBorders>
              <w:top w:val="nil"/>
              <w:bottom w:val="nil"/>
            </w:tcBorders>
            <w:noWrap/>
            <w:vAlign w:val="center"/>
          </w:tcPr>
          <w:p w14:paraId="251DCAB1" w14:textId="77777777" w:rsidR="00EE058B" w:rsidRPr="00215064" w:rsidRDefault="00EE058B" w:rsidP="007A4E16">
            <w:pPr>
              <w:jc w:val="center"/>
              <w:rPr>
                <w:b/>
                <w:bCs/>
                <w:color w:val="000000" w:themeColor="text1"/>
              </w:rPr>
            </w:pPr>
            <w:r w:rsidRPr="00215064">
              <w:rPr>
                <w:color w:val="000000"/>
              </w:rPr>
              <w:t>.31</w:t>
            </w:r>
          </w:p>
        </w:tc>
        <w:tc>
          <w:tcPr>
            <w:tcW w:w="264" w:type="pct"/>
            <w:tcBorders>
              <w:top w:val="nil"/>
              <w:bottom w:val="nil"/>
            </w:tcBorders>
            <w:noWrap/>
            <w:vAlign w:val="center"/>
          </w:tcPr>
          <w:p w14:paraId="02F5B089" w14:textId="77777777" w:rsidR="00EE058B" w:rsidRPr="00215064" w:rsidRDefault="00EE058B" w:rsidP="007A4E16">
            <w:pPr>
              <w:jc w:val="center"/>
            </w:pPr>
            <w:r w:rsidRPr="00215064">
              <w:rPr>
                <w:color w:val="000000"/>
              </w:rPr>
              <w:t>.10</w:t>
            </w:r>
          </w:p>
        </w:tc>
        <w:tc>
          <w:tcPr>
            <w:tcW w:w="240" w:type="pct"/>
            <w:tcBorders>
              <w:top w:val="nil"/>
              <w:bottom w:val="nil"/>
            </w:tcBorders>
            <w:noWrap/>
            <w:vAlign w:val="center"/>
          </w:tcPr>
          <w:p w14:paraId="26822F25" w14:textId="77777777" w:rsidR="00EE058B" w:rsidRPr="00215064" w:rsidRDefault="00EE058B" w:rsidP="007A4E16">
            <w:pPr>
              <w:jc w:val="center"/>
            </w:pPr>
            <w:r w:rsidRPr="00215064">
              <w:rPr>
                <w:color w:val="000000"/>
              </w:rPr>
              <w:t>-.09</w:t>
            </w:r>
          </w:p>
        </w:tc>
        <w:tc>
          <w:tcPr>
            <w:tcW w:w="264" w:type="pct"/>
            <w:tcBorders>
              <w:top w:val="nil"/>
              <w:bottom w:val="nil"/>
            </w:tcBorders>
            <w:noWrap/>
            <w:vAlign w:val="center"/>
          </w:tcPr>
          <w:p w14:paraId="6B575AD5" w14:textId="77777777" w:rsidR="00EE058B" w:rsidRPr="00215064" w:rsidRDefault="00EE058B" w:rsidP="007A4E16">
            <w:pPr>
              <w:jc w:val="center"/>
            </w:pPr>
            <w:r w:rsidRPr="00215064">
              <w:rPr>
                <w:color w:val="000000"/>
              </w:rPr>
              <w:t>.01</w:t>
            </w:r>
          </w:p>
        </w:tc>
        <w:tc>
          <w:tcPr>
            <w:tcW w:w="246" w:type="pct"/>
            <w:tcBorders>
              <w:top w:val="nil"/>
              <w:bottom w:val="nil"/>
            </w:tcBorders>
            <w:noWrap/>
            <w:vAlign w:val="center"/>
          </w:tcPr>
          <w:p w14:paraId="11449DA9" w14:textId="77777777" w:rsidR="00EE058B" w:rsidRPr="00215064" w:rsidRDefault="00EE058B" w:rsidP="007A4E16">
            <w:pPr>
              <w:jc w:val="center"/>
            </w:pPr>
            <w:r w:rsidRPr="00215064">
              <w:rPr>
                <w:color w:val="000000"/>
              </w:rPr>
              <w:t>-.08</w:t>
            </w:r>
          </w:p>
        </w:tc>
        <w:tc>
          <w:tcPr>
            <w:tcW w:w="217" w:type="pct"/>
            <w:tcBorders>
              <w:top w:val="nil"/>
              <w:bottom w:val="nil"/>
            </w:tcBorders>
            <w:vAlign w:val="center"/>
          </w:tcPr>
          <w:p w14:paraId="10610EAD" w14:textId="77777777" w:rsidR="00EE058B" w:rsidRPr="00215064" w:rsidRDefault="00EE058B" w:rsidP="007A4E16">
            <w:pPr>
              <w:jc w:val="center"/>
            </w:pPr>
            <w:r w:rsidRPr="00215064">
              <w:rPr>
                <w:color w:val="000000"/>
              </w:rPr>
              <w:t>.30</w:t>
            </w:r>
          </w:p>
        </w:tc>
        <w:tc>
          <w:tcPr>
            <w:tcW w:w="264" w:type="pct"/>
            <w:tcBorders>
              <w:top w:val="nil"/>
              <w:bottom w:val="nil"/>
            </w:tcBorders>
            <w:vAlign w:val="center"/>
          </w:tcPr>
          <w:p w14:paraId="767CB1C0" w14:textId="77777777" w:rsidR="00EE058B" w:rsidRPr="00215064" w:rsidRDefault="00EE058B" w:rsidP="007A4E16">
            <w:pPr>
              <w:jc w:val="center"/>
            </w:pPr>
            <w:r w:rsidRPr="00215064">
              <w:rPr>
                <w:color w:val="000000"/>
              </w:rPr>
              <w:t>.09</w:t>
            </w:r>
          </w:p>
        </w:tc>
        <w:tc>
          <w:tcPr>
            <w:tcW w:w="217" w:type="pct"/>
            <w:tcBorders>
              <w:top w:val="nil"/>
              <w:bottom w:val="nil"/>
            </w:tcBorders>
            <w:vAlign w:val="center"/>
          </w:tcPr>
          <w:p w14:paraId="28BC07B7" w14:textId="77777777" w:rsidR="00EE058B" w:rsidRPr="00215064" w:rsidRDefault="00EE058B" w:rsidP="007A4E16">
            <w:pPr>
              <w:jc w:val="center"/>
            </w:pPr>
            <w:r w:rsidRPr="00215064">
              <w:rPr>
                <w:color w:val="000000"/>
              </w:rPr>
              <w:t>.29</w:t>
            </w:r>
          </w:p>
        </w:tc>
        <w:tc>
          <w:tcPr>
            <w:tcW w:w="296" w:type="pct"/>
            <w:tcBorders>
              <w:top w:val="nil"/>
              <w:bottom w:val="nil"/>
            </w:tcBorders>
            <w:vAlign w:val="center"/>
          </w:tcPr>
          <w:p w14:paraId="5080BFC9" w14:textId="77777777" w:rsidR="00EE058B" w:rsidRPr="00215064" w:rsidRDefault="00EE058B" w:rsidP="007A4E16">
            <w:pPr>
              <w:jc w:val="center"/>
            </w:pPr>
            <w:r w:rsidRPr="00215064">
              <w:rPr>
                <w:color w:val="000000"/>
              </w:rPr>
              <w:t>-.05</w:t>
            </w:r>
          </w:p>
        </w:tc>
      </w:tr>
      <w:tr w:rsidR="00EE058B" w:rsidRPr="00215064" w14:paraId="78379528" w14:textId="77777777" w:rsidTr="007A4E16">
        <w:trPr>
          <w:trHeight w:val="144"/>
          <w:jc w:val="center"/>
        </w:trPr>
        <w:tc>
          <w:tcPr>
            <w:tcW w:w="1944" w:type="pct"/>
            <w:tcBorders>
              <w:top w:val="nil"/>
            </w:tcBorders>
            <w:noWrap/>
            <w:vAlign w:val="center"/>
          </w:tcPr>
          <w:p w14:paraId="1F53A5D8" w14:textId="77777777" w:rsidR="00EE058B" w:rsidRPr="00215064" w:rsidRDefault="00EE058B" w:rsidP="007A4E16">
            <w:pPr>
              <w:rPr>
                <w:color w:val="000000"/>
              </w:rPr>
            </w:pPr>
            <w:r w:rsidRPr="00215064">
              <w:rPr>
                <w:color w:val="000000" w:themeColor="text1"/>
              </w:rPr>
              <w:t xml:space="preserve">   Accidents</w:t>
            </w:r>
          </w:p>
        </w:tc>
        <w:tc>
          <w:tcPr>
            <w:tcW w:w="426" w:type="pct"/>
            <w:tcBorders>
              <w:top w:val="nil"/>
            </w:tcBorders>
            <w:vAlign w:val="center"/>
          </w:tcPr>
          <w:p w14:paraId="670E12D4" w14:textId="77777777" w:rsidR="00EE058B" w:rsidRPr="00215064" w:rsidRDefault="00EE058B" w:rsidP="007A4E16">
            <w:pPr>
              <w:jc w:val="center"/>
              <w:rPr>
                <w:b/>
                <w:bCs/>
                <w:color w:val="000000"/>
              </w:rPr>
            </w:pPr>
          </w:p>
        </w:tc>
        <w:tc>
          <w:tcPr>
            <w:tcW w:w="402" w:type="pct"/>
            <w:tcBorders>
              <w:top w:val="nil"/>
            </w:tcBorders>
            <w:vAlign w:val="center"/>
          </w:tcPr>
          <w:p w14:paraId="21F5342C" w14:textId="77777777" w:rsidR="00EE058B" w:rsidRPr="00215064" w:rsidRDefault="00EE058B" w:rsidP="007A4E16">
            <w:pPr>
              <w:jc w:val="center"/>
              <w:rPr>
                <w:b/>
                <w:bCs/>
                <w:color w:val="000000"/>
              </w:rPr>
            </w:pPr>
          </w:p>
        </w:tc>
        <w:tc>
          <w:tcPr>
            <w:tcW w:w="221" w:type="pct"/>
            <w:tcBorders>
              <w:top w:val="nil"/>
            </w:tcBorders>
            <w:noWrap/>
            <w:vAlign w:val="center"/>
          </w:tcPr>
          <w:p w14:paraId="56DF37B3" w14:textId="77777777" w:rsidR="00EE058B" w:rsidRPr="00215064" w:rsidRDefault="00EE058B" w:rsidP="007A4E16">
            <w:pPr>
              <w:jc w:val="center"/>
              <w:rPr>
                <w:b/>
                <w:bCs/>
                <w:color w:val="000000" w:themeColor="text1"/>
              </w:rPr>
            </w:pPr>
          </w:p>
        </w:tc>
        <w:tc>
          <w:tcPr>
            <w:tcW w:w="264" w:type="pct"/>
            <w:tcBorders>
              <w:top w:val="nil"/>
            </w:tcBorders>
            <w:noWrap/>
            <w:vAlign w:val="center"/>
          </w:tcPr>
          <w:p w14:paraId="4C68C550" w14:textId="77777777" w:rsidR="00EE058B" w:rsidRPr="00215064" w:rsidRDefault="00EE058B" w:rsidP="007A4E16">
            <w:pPr>
              <w:jc w:val="center"/>
            </w:pPr>
          </w:p>
        </w:tc>
        <w:tc>
          <w:tcPr>
            <w:tcW w:w="240" w:type="pct"/>
            <w:tcBorders>
              <w:top w:val="nil"/>
            </w:tcBorders>
            <w:noWrap/>
            <w:vAlign w:val="center"/>
          </w:tcPr>
          <w:p w14:paraId="6A666E7E" w14:textId="77777777" w:rsidR="00EE058B" w:rsidRPr="00215064" w:rsidRDefault="00EE058B" w:rsidP="007A4E16">
            <w:pPr>
              <w:jc w:val="center"/>
            </w:pPr>
          </w:p>
        </w:tc>
        <w:tc>
          <w:tcPr>
            <w:tcW w:w="264" w:type="pct"/>
            <w:tcBorders>
              <w:top w:val="nil"/>
            </w:tcBorders>
            <w:noWrap/>
            <w:vAlign w:val="center"/>
          </w:tcPr>
          <w:p w14:paraId="76A9CF35" w14:textId="77777777" w:rsidR="00EE058B" w:rsidRPr="00215064" w:rsidRDefault="00EE058B" w:rsidP="007A4E16">
            <w:pPr>
              <w:jc w:val="center"/>
            </w:pPr>
          </w:p>
        </w:tc>
        <w:tc>
          <w:tcPr>
            <w:tcW w:w="246" w:type="pct"/>
            <w:tcBorders>
              <w:top w:val="nil"/>
            </w:tcBorders>
            <w:noWrap/>
            <w:vAlign w:val="center"/>
          </w:tcPr>
          <w:p w14:paraId="6B7F129F" w14:textId="77777777" w:rsidR="00EE058B" w:rsidRPr="00215064" w:rsidRDefault="00EE058B" w:rsidP="007A4E16">
            <w:pPr>
              <w:jc w:val="center"/>
            </w:pPr>
          </w:p>
        </w:tc>
        <w:tc>
          <w:tcPr>
            <w:tcW w:w="217" w:type="pct"/>
            <w:tcBorders>
              <w:top w:val="nil"/>
            </w:tcBorders>
            <w:vAlign w:val="center"/>
          </w:tcPr>
          <w:p w14:paraId="04FA4D09" w14:textId="77777777" w:rsidR="00EE058B" w:rsidRPr="00215064" w:rsidRDefault="00EE058B" w:rsidP="007A4E16">
            <w:pPr>
              <w:jc w:val="center"/>
            </w:pPr>
          </w:p>
        </w:tc>
        <w:tc>
          <w:tcPr>
            <w:tcW w:w="264" w:type="pct"/>
            <w:tcBorders>
              <w:top w:val="nil"/>
            </w:tcBorders>
            <w:vAlign w:val="center"/>
          </w:tcPr>
          <w:p w14:paraId="1169FBB5" w14:textId="77777777" w:rsidR="00EE058B" w:rsidRPr="00215064" w:rsidRDefault="00EE058B" w:rsidP="007A4E16">
            <w:pPr>
              <w:jc w:val="center"/>
            </w:pPr>
          </w:p>
        </w:tc>
        <w:tc>
          <w:tcPr>
            <w:tcW w:w="217" w:type="pct"/>
            <w:tcBorders>
              <w:top w:val="nil"/>
            </w:tcBorders>
            <w:vAlign w:val="center"/>
          </w:tcPr>
          <w:p w14:paraId="29EA1364" w14:textId="77777777" w:rsidR="00EE058B" w:rsidRPr="00215064" w:rsidRDefault="00EE058B" w:rsidP="007A4E16">
            <w:pPr>
              <w:jc w:val="center"/>
            </w:pPr>
          </w:p>
        </w:tc>
        <w:tc>
          <w:tcPr>
            <w:tcW w:w="296" w:type="pct"/>
            <w:tcBorders>
              <w:top w:val="nil"/>
            </w:tcBorders>
            <w:vAlign w:val="center"/>
          </w:tcPr>
          <w:p w14:paraId="13F6A57E" w14:textId="77777777" w:rsidR="00EE058B" w:rsidRPr="00215064" w:rsidRDefault="00EE058B" w:rsidP="007A4E16">
            <w:pPr>
              <w:jc w:val="center"/>
            </w:pPr>
          </w:p>
        </w:tc>
      </w:tr>
      <w:tr w:rsidR="00EE058B" w:rsidRPr="00215064" w14:paraId="262AB1CC" w14:textId="77777777" w:rsidTr="007A4E16">
        <w:trPr>
          <w:trHeight w:val="144"/>
          <w:jc w:val="center"/>
        </w:trPr>
        <w:tc>
          <w:tcPr>
            <w:tcW w:w="1944" w:type="pct"/>
            <w:noWrap/>
            <w:vAlign w:val="center"/>
          </w:tcPr>
          <w:p w14:paraId="07621D31" w14:textId="77777777" w:rsidR="00EE058B" w:rsidRPr="00215064" w:rsidRDefault="00EE058B" w:rsidP="007A4E16">
            <w:pPr>
              <w:rPr>
                <w:color w:val="000000"/>
              </w:rPr>
            </w:pPr>
            <w:r w:rsidRPr="00215064">
              <w:rPr>
                <w:color w:val="000000" w:themeColor="text1"/>
              </w:rPr>
              <w:t xml:space="preserve">      Occupational</w:t>
            </w:r>
          </w:p>
        </w:tc>
        <w:tc>
          <w:tcPr>
            <w:tcW w:w="426" w:type="pct"/>
            <w:vAlign w:val="center"/>
          </w:tcPr>
          <w:p w14:paraId="5A068571" w14:textId="77777777" w:rsidR="00EE058B" w:rsidRPr="00215064" w:rsidRDefault="00EE058B" w:rsidP="007A4E16">
            <w:pPr>
              <w:jc w:val="center"/>
              <w:rPr>
                <w:b/>
                <w:bCs/>
                <w:color w:val="000000"/>
              </w:rPr>
            </w:pPr>
            <w:r w:rsidRPr="00215064">
              <w:rPr>
                <w:b/>
                <w:bCs/>
                <w:color w:val="000000"/>
              </w:rPr>
              <w:t>.83</w:t>
            </w:r>
          </w:p>
        </w:tc>
        <w:tc>
          <w:tcPr>
            <w:tcW w:w="402" w:type="pct"/>
            <w:vAlign w:val="center"/>
          </w:tcPr>
          <w:p w14:paraId="473A1312" w14:textId="77777777" w:rsidR="00EE058B" w:rsidRPr="00215064" w:rsidRDefault="00EE058B" w:rsidP="007A4E16">
            <w:pPr>
              <w:jc w:val="center"/>
              <w:rPr>
                <w:b/>
                <w:bCs/>
                <w:color w:val="000000"/>
              </w:rPr>
            </w:pPr>
            <w:r w:rsidRPr="00215064">
              <w:rPr>
                <w:b/>
                <w:bCs/>
                <w:color w:val="000000"/>
              </w:rPr>
              <w:t>.66</w:t>
            </w:r>
          </w:p>
        </w:tc>
        <w:tc>
          <w:tcPr>
            <w:tcW w:w="221" w:type="pct"/>
            <w:noWrap/>
            <w:vAlign w:val="center"/>
          </w:tcPr>
          <w:p w14:paraId="19FA7D45" w14:textId="77777777" w:rsidR="00EE058B" w:rsidRPr="00215064" w:rsidRDefault="00EE058B" w:rsidP="007A4E16">
            <w:pPr>
              <w:jc w:val="center"/>
              <w:rPr>
                <w:color w:val="000000" w:themeColor="text1"/>
              </w:rPr>
            </w:pPr>
            <w:r w:rsidRPr="00215064">
              <w:rPr>
                <w:color w:val="000000"/>
              </w:rPr>
              <w:t>.30</w:t>
            </w:r>
          </w:p>
        </w:tc>
        <w:tc>
          <w:tcPr>
            <w:tcW w:w="264" w:type="pct"/>
            <w:noWrap/>
            <w:vAlign w:val="center"/>
          </w:tcPr>
          <w:p w14:paraId="39A490D7" w14:textId="77777777" w:rsidR="00EE058B" w:rsidRPr="00215064" w:rsidRDefault="00EE058B" w:rsidP="007A4E16">
            <w:pPr>
              <w:jc w:val="center"/>
              <w:rPr>
                <w:color w:val="000000"/>
              </w:rPr>
            </w:pPr>
            <w:r w:rsidRPr="00215064">
              <w:rPr>
                <w:color w:val="000000"/>
              </w:rPr>
              <w:t>.09</w:t>
            </w:r>
          </w:p>
        </w:tc>
        <w:tc>
          <w:tcPr>
            <w:tcW w:w="240" w:type="pct"/>
            <w:noWrap/>
            <w:vAlign w:val="center"/>
          </w:tcPr>
          <w:p w14:paraId="79555A99" w14:textId="77777777" w:rsidR="00EE058B" w:rsidRPr="00215064" w:rsidRDefault="00EE058B" w:rsidP="007A4E16">
            <w:pPr>
              <w:jc w:val="center"/>
              <w:rPr>
                <w:color w:val="000000"/>
              </w:rPr>
            </w:pPr>
            <w:r w:rsidRPr="00215064">
              <w:rPr>
                <w:color w:val="000000"/>
              </w:rPr>
              <w:t>-.05</w:t>
            </w:r>
          </w:p>
        </w:tc>
        <w:tc>
          <w:tcPr>
            <w:tcW w:w="264" w:type="pct"/>
            <w:noWrap/>
            <w:vAlign w:val="center"/>
          </w:tcPr>
          <w:p w14:paraId="5A819F42" w14:textId="77777777" w:rsidR="00EE058B" w:rsidRPr="00215064" w:rsidRDefault="00EE058B" w:rsidP="007A4E16">
            <w:pPr>
              <w:jc w:val="center"/>
              <w:rPr>
                <w:b/>
                <w:bCs/>
                <w:color w:val="000000"/>
              </w:rPr>
            </w:pPr>
            <w:r w:rsidRPr="00215064">
              <w:rPr>
                <w:color w:val="000000"/>
              </w:rPr>
              <w:t>.00</w:t>
            </w:r>
          </w:p>
        </w:tc>
        <w:tc>
          <w:tcPr>
            <w:tcW w:w="246" w:type="pct"/>
            <w:noWrap/>
            <w:vAlign w:val="center"/>
          </w:tcPr>
          <w:p w14:paraId="39C79499" w14:textId="77777777" w:rsidR="00EE058B" w:rsidRPr="00215064" w:rsidRDefault="00EE058B" w:rsidP="007A4E16">
            <w:pPr>
              <w:jc w:val="center"/>
              <w:rPr>
                <w:b/>
                <w:bCs/>
                <w:color w:val="000000"/>
              </w:rPr>
            </w:pPr>
            <w:r w:rsidRPr="00215064">
              <w:rPr>
                <w:color w:val="000000"/>
              </w:rPr>
              <w:t>-.04</w:t>
            </w:r>
          </w:p>
        </w:tc>
        <w:tc>
          <w:tcPr>
            <w:tcW w:w="217" w:type="pct"/>
            <w:vAlign w:val="center"/>
          </w:tcPr>
          <w:p w14:paraId="389C8175" w14:textId="77777777" w:rsidR="00EE058B" w:rsidRPr="00215064" w:rsidRDefault="00EE058B" w:rsidP="007A4E16">
            <w:pPr>
              <w:jc w:val="center"/>
              <w:rPr>
                <w:b/>
                <w:bCs/>
                <w:color w:val="000000"/>
              </w:rPr>
            </w:pPr>
            <w:r w:rsidRPr="00215064">
              <w:rPr>
                <w:color w:val="000000"/>
              </w:rPr>
              <w:t>.30</w:t>
            </w:r>
          </w:p>
        </w:tc>
        <w:tc>
          <w:tcPr>
            <w:tcW w:w="264" w:type="pct"/>
            <w:vAlign w:val="center"/>
          </w:tcPr>
          <w:p w14:paraId="671F311B" w14:textId="77777777" w:rsidR="00EE058B" w:rsidRPr="00215064" w:rsidRDefault="00EE058B" w:rsidP="007A4E16">
            <w:pPr>
              <w:jc w:val="center"/>
              <w:rPr>
                <w:b/>
                <w:bCs/>
                <w:color w:val="000000"/>
              </w:rPr>
            </w:pPr>
            <w:r w:rsidRPr="00215064">
              <w:rPr>
                <w:color w:val="000000"/>
              </w:rPr>
              <w:t>.09</w:t>
            </w:r>
          </w:p>
        </w:tc>
        <w:tc>
          <w:tcPr>
            <w:tcW w:w="217" w:type="pct"/>
            <w:vAlign w:val="center"/>
          </w:tcPr>
          <w:p w14:paraId="32ABBD37" w14:textId="77777777" w:rsidR="00EE058B" w:rsidRPr="00215064" w:rsidRDefault="00EE058B" w:rsidP="007A4E16">
            <w:pPr>
              <w:jc w:val="center"/>
              <w:rPr>
                <w:b/>
                <w:bCs/>
                <w:color w:val="000000"/>
              </w:rPr>
            </w:pPr>
            <w:r w:rsidRPr="00215064">
              <w:rPr>
                <w:color w:val="000000"/>
              </w:rPr>
              <w:t>.30</w:t>
            </w:r>
          </w:p>
        </w:tc>
        <w:tc>
          <w:tcPr>
            <w:tcW w:w="296" w:type="pct"/>
            <w:vAlign w:val="center"/>
          </w:tcPr>
          <w:p w14:paraId="0186A9BF" w14:textId="77777777" w:rsidR="00EE058B" w:rsidRPr="00215064" w:rsidRDefault="00EE058B" w:rsidP="007A4E16">
            <w:pPr>
              <w:jc w:val="center"/>
              <w:rPr>
                <w:b/>
                <w:bCs/>
                <w:color w:val="000000"/>
              </w:rPr>
            </w:pPr>
            <w:r w:rsidRPr="00215064">
              <w:rPr>
                <w:color w:val="000000"/>
              </w:rPr>
              <w:t>-.02</w:t>
            </w:r>
          </w:p>
        </w:tc>
      </w:tr>
      <w:tr w:rsidR="00EE058B" w:rsidRPr="00215064" w14:paraId="14E7E228" w14:textId="77777777" w:rsidTr="007A4E16">
        <w:trPr>
          <w:trHeight w:val="144"/>
          <w:jc w:val="center"/>
        </w:trPr>
        <w:tc>
          <w:tcPr>
            <w:tcW w:w="1944" w:type="pct"/>
            <w:noWrap/>
            <w:vAlign w:val="center"/>
          </w:tcPr>
          <w:p w14:paraId="4EF3956F" w14:textId="77777777" w:rsidR="00EE058B" w:rsidRPr="00215064" w:rsidRDefault="00EE058B" w:rsidP="007A4E16">
            <w:pPr>
              <w:rPr>
                <w:color w:val="000000" w:themeColor="text1"/>
              </w:rPr>
            </w:pPr>
            <w:r w:rsidRPr="00215064">
              <w:rPr>
                <w:color w:val="000000" w:themeColor="text1"/>
              </w:rPr>
              <w:t xml:space="preserve">      Vehicular</w:t>
            </w:r>
          </w:p>
        </w:tc>
        <w:tc>
          <w:tcPr>
            <w:tcW w:w="426" w:type="pct"/>
            <w:vAlign w:val="center"/>
          </w:tcPr>
          <w:p w14:paraId="71B89CC0" w14:textId="77777777" w:rsidR="00EE058B" w:rsidRPr="00215064" w:rsidRDefault="00EE058B" w:rsidP="007A4E16">
            <w:pPr>
              <w:jc w:val="center"/>
              <w:rPr>
                <w:b/>
                <w:bCs/>
              </w:rPr>
            </w:pPr>
            <w:r w:rsidRPr="00215064">
              <w:rPr>
                <w:b/>
                <w:bCs/>
                <w:color w:val="000000"/>
              </w:rPr>
              <w:t>.89</w:t>
            </w:r>
          </w:p>
        </w:tc>
        <w:tc>
          <w:tcPr>
            <w:tcW w:w="402" w:type="pct"/>
            <w:vAlign w:val="center"/>
          </w:tcPr>
          <w:p w14:paraId="526256AD" w14:textId="77777777" w:rsidR="00EE058B" w:rsidRPr="00215064" w:rsidRDefault="00EE058B" w:rsidP="007A4E16">
            <w:pPr>
              <w:jc w:val="center"/>
              <w:rPr>
                <w:b/>
                <w:bCs/>
              </w:rPr>
            </w:pPr>
            <w:r w:rsidRPr="00215064">
              <w:rPr>
                <w:b/>
                <w:bCs/>
                <w:color w:val="000000"/>
              </w:rPr>
              <w:t>.79</w:t>
            </w:r>
          </w:p>
        </w:tc>
        <w:tc>
          <w:tcPr>
            <w:tcW w:w="221" w:type="pct"/>
            <w:noWrap/>
            <w:vAlign w:val="center"/>
          </w:tcPr>
          <w:p w14:paraId="21A41E77" w14:textId="77777777" w:rsidR="00EE058B" w:rsidRPr="00215064" w:rsidRDefault="00EE058B" w:rsidP="007A4E16">
            <w:pPr>
              <w:jc w:val="center"/>
              <w:rPr>
                <w:b/>
                <w:bCs/>
              </w:rPr>
            </w:pPr>
            <w:r w:rsidRPr="00215064">
              <w:rPr>
                <w:color w:val="000000"/>
              </w:rPr>
              <w:t>.22</w:t>
            </w:r>
          </w:p>
        </w:tc>
        <w:tc>
          <w:tcPr>
            <w:tcW w:w="264" w:type="pct"/>
            <w:noWrap/>
            <w:vAlign w:val="center"/>
          </w:tcPr>
          <w:p w14:paraId="3031791F" w14:textId="77777777" w:rsidR="00EE058B" w:rsidRPr="00215064" w:rsidRDefault="00EE058B" w:rsidP="007A4E16">
            <w:pPr>
              <w:jc w:val="center"/>
            </w:pPr>
            <w:r w:rsidRPr="00215064">
              <w:rPr>
                <w:color w:val="000000"/>
              </w:rPr>
              <w:t>.05</w:t>
            </w:r>
          </w:p>
        </w:tc>
        <w:tc>
          <w:tcPr>
            <w:tcW w:w="240" w:type="pct"/>
            <w:noWrap/>
            <w:vAlign w:val="center"/>
          </w:tcPr>
          <w:p w14:paraId="75007572" w14:textId="77777777" w:rsidR="00EE058B" w:rsidRPr="00215064" w:rsidRDefault="00EE058B" w:rsidP="007A4E16">
            <w:pPr>
              <w:jc w:val="center"/>
            </w:pPr>
            <w:r w:rsidRPr="00215064">
              <w:rPr>
                <w:color w:val="000000"/>
              </w:rPr>
              <w:t>-.06</w:t>
            </w:r>
          </w:p>
        </w:tc>
        <w:tc>
          <w:tcPr>
            <w:tcW w:w="264" w:type="pct"/>
            <w:noWrap/>
            <w:vAlign w:val="center"/>
          </w:tcPr>
          <w:p w14:paraId="2DA698CA" w14:textId="77777777" w:rsidR="00EE058B" w:rsidRPr="00215064" w:rsidRDefault="00EE058B" w:rsidP="007A4E16">
            <w:pPr>
              <w:jc w:val="center"/>
            </w:pPr>
            <w:r w:rsidRPr="00215064">
              <w:rPr>
                <w:color w:val="000000"/>
              </w:rPr>
              <w:t>.00</w:t>
            </w:r>
          </w:p>
        </w:tc>
        <w:tc>
          <w:tcPr>
            <w:tcW w:w="246" w:type="pct"/>
            <w:noWrap/>
            <w:vAlign w:val="center"/>
          </w:tcPr>
          <w:p w14:paraId="6B405951" w14:textId="77777777" w:rsidR="00EE058B" w:rsidRPr="00215064" w:rsidRDefault="00EE058B" w:rsidP="007A4E16">
            <w:pPr>
              <w:jc w:val="center"/>
            </w:pPr>
            <w:r w:rsidRPr="00215064">
              <w:rPr>
                <w:color w:val="000000"/>
              </w:rPr>
              <w:t>-.06</w:t>
            </w:r>
          </w:p>
        </w:tc>
        <w:tc>
          <w:tcPr>
            <w:tcW w:w="217" w:type="pct"/>
            <w:vAlign w:val="center"/>
          </w:tcPr>
          <w:p w14:paraId="1EAF73C3" w14:textId="77777777" w:rsidR="00EE058B" w:rsidRPr="00215064" w:rsidRDefault="00EE058B" w:rsidP="007A4E16">
            <w:pPr>
              <w:jc w:val="center"/>
            </w:pPr>
            <w:r w:rsidRPr="00215064">
              <w:rPr>
                <w:color w:val="000000"/>
              </w:rPr>
              <w:t>.21</w:t>
            </w:r>
          </w:p>
        </w:tc>
        <w:tc>
          <w:tcPr>
            <w:tcW w:w="264" w:type="pct"/>
            <w:vAlign w:val="center"/>
          </w:tcPr>
          <w:p w14:paraId="4BF8B291" w14:textId="77777777" w:rsidR="00EE058B" w:rsidRPr="00215064" w:rsidRDefault="00EE058B" w:rsidP="007A4E16">
            <w:pPr>
              <w:jc w:val="center"/>
            </w:pPr>
            <w:r w:rsidRPr="00215064">
              <w:rPr>
                <w:color w:val="000000"/>
              </w:rPr>
              <w:t>.04</w:t>
            </w:r>
          </w:p>
        </w:tc>
        <w:tc>
          <w:tcPr>
            <w:tcW w:w="217" w:type="pct"/>
            <w:vAlign w:val="center"/>
          </w:tcPr>
          <w:p w14:paraId="1EE73D65" w14:textId="77777777" w:rsidR="00EE058B" w:rsidRPr="00215064" w:rsidRDefault="00EE058B" w:rsidP="007A4E16">
            <w:pPr>
              <w:jc w:val="center"/>
            </w:pPr>
            <w:r w:rsidRPr="00215064">
              <w:rPr>
                <w:color w:val="000000"/>
              </w:rPr>
              <w:t>.21</w:t>
            </w:r>
          </w:p>
        </w:tc>
        <w:tc>
          <w:tcPr>
            <w:tcW w:w="296" w:type="pct"/>
            <w:vAlign w:val="center"/>
          </w:tcPr>
          <w:p w14:paraId="282B0191" w14:textId="77777777" w:rsidR="00EE058B" w:rsidRPr="00215064" w:rsidRDefault="00EE058B" w:rsidP="007A4E16">
            <w:pPr>
              <w:jc w:val="center"/>
            </w:pPr>
            <w:r w:rsidRPr="00215064">
              <w:rPr>
                <w:color w:val="000000"/>
              </w:rPr>
              <w:t>-.01</w:t>
            </w:r>
          </w:p>
        </w:tc>
      </w:tr>
      <w:tr w:rsidR="00EE058B" w:rsidRPr="00215064" w14:paraId="6661B52C" w14:textId="77777777" w:rsidTr="007A4E16">
        <w:trPr>
          <w:trHeight w:val="144"/>
          <w:jc w:val="center"/>
        </w:trPr>
        <w:tc>
          <w:tcPr>
            <w:tcW w:w="1944" w:type="pct"/>
            <w:noWrap/>
            <w:vAlign w:val="center"/>
          </w:tcPr>
          <w:p w14:paraId="1EDBE124" w14:textId="77777777" w:rsidR="00EE058B" w:rsidRPr="00215064" w:rsidRDefault="00EE058B" w:rsidP="007A4E16">
            <w:pPr>
              <w:rPr>
                <w:color w:val="000000" w:themeColor="text1"/>
              </w:rPr>
            </w:pPr>
            <w:r w:rsidRPr="00215064">
              <w:rPr>
                <w:color w:val="000000"/>
              </w:rPr>
              <w:t xml:space="preserve">   Negative alcohol consequences</w:t>
            </w:r>
          </w:p>
        </w:tc>
        <w:tc>
          <w:tcPr>
            <w:tcW w:w="426" w:type="pct"/>
            <w:vAlign w:val="center"/>
          </w:tcPr>
          <w:p w14:paraId="7458D5ED" w14:textId="77777777" w:rsidR="00EE058B" w:rsidRPr="00215064" w:rsidRDefault="00EE058B" w:rsidP="007A4E16">
            <w:pPr>
              <w:jc w:val="center"/>
              <w:rPr>
                <w:b/>
                <w:bCs/>
                <w:color w:val="000000"/>
              </w:rPr>
            </w:pPr>
            <w:r w:rsidRPr="00215064">
              <w:rPr>
                <w:b/>
                <w:bCs/>
                <w:color w:val="000000"/>
              </w:rPr>
              <w:t>.96</w:t>
            </w:r>
          </w:p>
        </w:tc>
        <w:tc>
          <w:tcPr>
            <w:tcW w:w="402" w:type="pct"/>
            <w:vAlign w:val="center"/>
          </w:tcPr>
          <w:p w14:paraId="0F13D99D" w14:textId="77777777" w:rsidR="00EE058B" w:rsidRPr="00215064" w:rsidRDefault="00EE058B" w:rsidP="007A4E16">
            <w:pPr>
              <w:jc w:val="center"/>
              <w:rPr>
                <w:b/>
                <w:bCs/>
                <w:color w:val="000000"/>
              </w:rPr>
            </w:pPr>
            <w:r w:rsidRPr="00215064">
              <w:rPr>
                <w:b/>
                <w:bCs/>
                <w:color w:val="000000"/>
              </w:rPr>
              <w:t>.92</w:t>
            </w:r>
          </w:p>
        </w:tc>
        <w:tc>
          <w:tcPr>
            <w:tcW w:w="221" w:type="pct"/>
            <w:noWrap/>
            <w:vAlign w:val="center"/>
          </w:tcPr>
          <w:p w14:paraId="079020E6" w14:textId="77777777" w:rsidR="00EE058B" w:rsidRPr="00215064" w:rsidRDefault="00EE058B" w:rsidP="007A4E16">
            <w:pPr>
              <w:jc w:val="center"/>
              <w:rPr>
                <w:b/>
                <w:bCs/>
              </w:rPr>
            </w:pPr>
            <w:r w:rsidRPr="00215064">
              <w:rPr>
                <w:color w:val="000000"/>
              </w:rPr>
              <w:t>.24</w:t>
            </w:r>
          </w:p>
        </w:tc>
        <w:tc>
          <w:tcPr>
            <w:tcW w:w="264" w:type="pct"/>
            <w:noWrap/>
            <w:vAlign w:val="center"/>
          </w:tcPr>
          <w:p w14:paraId="3F4AC842" w14:textId="77777777" w:rsidR="00EE058B" w:rsidRPr="00215064" w:rsidRDefault="00EE058B" w:rsidP="007A4E16">
            <w:pPr>
              <w:jc w:val="center"/>
            </w:pPr>
            <w:r w:rsidRPr="00215064">
              <w:rPr>
                <w:color w:val="000000"/>
              </w:rPr>
              <w:t>.06</w:t>
            </w:r>
          </w:p>
        </w:tc>
        <w:tc>
          <w:tcPr>
            <w:tcW w:w="240" w:type="pct"/>
            <w:noWrap/>
            <w:vAlign w:val="center"/>
          </w:tcPr>
          <w:p w14:paraId="32F1685D" w14:textId="77777777" w:rsidR="00EE058B" w:rsidRPr="00215064" w:rsidRDefault="00EE058B" w:rsidP="007A4E16">
            <w:pPr>
              <w:jc w:val="center"/>
            </w:pPr>
            <w:r w:rsidRPr="00215064">
              <w:rPr>
                <w:color w:val="000000"/>
              </w:rPr>
              <w:t>-.16</w:t>
            </w:r>
          </w:p>
        </w:tc>
        <w:tc>
          <w:tcPr>
            <w:tcW w:w="264" w:type="pct"/>
            <w:noWrap/>
            <w:vAlign w:val="center"/>
          </w:tcPr>
          <w:p w14:paraId="723D9033" w14:textId="77777777" w:rsidR="00EE058B" w:rsidRPr="00215064" w:rsidRDefault="00EE058B" w:rsidP="007A4E16">
            <w:pPr>
              <w:jc w:val="center"/>
            </w:pPr>
            <w:r w:rsidRPr="00215064">
              <w:rPr>
                <w:color w:val="000000"/>
              </w:rPr>
              <w:t>.03</w:t>
            </w:r>
          </w:p>
        </w:tc>
        <w:tc>
          <w:tcPr>
            <w:tcW w:w="246" w:type="pct"/>
            <w:noWrap/>
            <w:vAlign w:val="center"/>
          </w:tcPr>
          <w:p w14:paraId="3ED1DB41" w14:textId="77777777" w:rsidR="00EE058B" w:rsidRPr="00215064" w:rsidRDefault="00EE058B" w:rsidP="007A4E16">
            <w:pPr>
              <w:jc w:val="center"/>
            </w:pPr>
            <w:r w:rsidRPr="00215064">
              <w:rPr>
                <w:color w:val="000000"/>
              </w:rPr>
              <w:t>-.16</w:t>
            </w:r>
          </w:p>
        </w:tc>
        <w:tc>
          <w:tcPr>
            <w:tcW w:w="217" w:type="pct"/>
            <w:vAlign w:val="center"/>
          </w:tcPr>
          <w:p w14:paraId="13D527A7" w14:textId="77777777" w:rsidR="00EE058B" w:rsidRPr="00215064" w:rsidRDefault="00EE058B" w:rsidP="007A4E16">
            <w:pPr>
              <w:jc w:val="center"/>
            </w:pPr>
            <w:r w:rsidRPr="00215064">
              <w:rPr>
                <w:color w:val="000000"/>
              </w:rPr>
              <w:t>.18</w:t>
            </w:r>
          </w:p>
        </w:tc>
        <w:tc>
          <w:tcPr>
            <w:tcW w:w="264" w:type="pct"/>
            <w:vAlign w:val="center"/>
          </w:tcPr>
          <w:p w14:paraId="735EFFBE" w14:textId="77777777" w:rsidR="00EE058B" w:rsidRPr="00215064" w:rsidRDefault="00EE058B" w:rsidP="007A4E16">
            <w:pPr>
              <w:jc w:val="center"/>
            </w:pPr>
            <w:r w:rsidRPr="00215064">
              <w:rPr>
                <w:color w:val="000000"/>
              </w:rPr>
              <w:t>.03</w:t>
            </w:r>
          </w:p>
        </w:tc>
        <w:tc>
          <w:tcPr>
            <w:tcW w:w="217" w:type="pct"/>
            <w:vAlign w:val="center"/>
          </w:tcPr>
          <w:p w14:paraId="1E860034" w14:textId="77777777" w:rsidR="00EE058B" w:rsidRPr="00215064" w:rsidRDefault="00EE058B" w:rsidP="007A4E16">
            <w:pPr>
              <w:jc w:val="center"/>
            </w:pPr>
            <w:r w:rsidRPr="00215064">
              <w:rPr>
                <w:color w:val="000000"/>
              </w:rPr>
              <w:t>.18</w:t>
            </w:r>
          </w:p>
        </w:tc>
        <w:tc>
          <w:tcPr>
            <w:tcW w:w="296" w:type="pct"/>
            <w:vAlign w:val="center"/>
          </w:tcPr>
          <w:p w14:paraId="15C29F30" w14:textId="77777777" w:rsidR="00EE058B" w:rsidRPr="00215064" w:rsidRDefault="00EE058B" w:rsidP="007A4E16">
            <w:pPr>
              <w:jc w:val="center"/>
            </w:pPr>
            <w:r w:rsidRPr="00215064">
              <w:rPr>
                <w:color w:val="000000"/>
              </w:rPr>
              <w:t>-.02</w:t>
            </w:r>
          </w:p>
        </w:tc>
      </w:tr>
      <w:tr w:rsidR="00EE058B" w:rsidRPr="00215064" w14:paraId="199C038B" w14:textId="77777777" w:rsidTr="007A4E16">
        <w:trPr>
          <w:trHeight w:val="144"/>
          <w:jc w:val="center"/>
        </w:trPr>
        <w:tc>
          <w:tcPr>
            <w:tcW w:w="1944" w:type="pct"/>
            <w:tcBorders>
              <w:bottom w:val="nil"/>
            </w:tcBorders>
            <w:noWrap/>
            <w:vAlign w:val="center"/>
          </w:tcPr>
          <w:p w14:paraId="4D7056CA" w14:textId="3ED46D25" w:rsidR="00EE058B" w:rsidRPr="00215064" w:rsidRDefault="00EE058B" w:rsidP="007A4E16">
            <w:pPr>
              <w:rPr>
                <w:color w:val="000000" w:themeColor="text1"/>
              </w:rPr>
            </w:pPr>
            <w:r w:rsidRPr="00215064">
              <w:rPr>
                <w:color w:val="000000" w:themeColor="text1"/>
              </w:rPr>
              <w:t xml:space="preserve">   </w:t>
            </w:r>
            <w:proofErr w:type="spellStart"/>
            <w:r w:rsidRPr="00215064">
              <w:rPr>
                <w:color w:val="000000"/>
              </w:rPr>
              <w:t>Divorce</w:t>
            </w:r>
            <w:r w:rsidR="009451D9" w:rsidRPr="00215064">
              <w:rPr>
                <w:color w:val="000000"/>
                <w:vertAlign w:val="superscript"/>
              </w:rPr>
              <w:t>a</w:t>
            </w:r>
            <w:proofErr w:type="spellEnd"/>
          </w:p>
        </w:tc>
        <w:tc>
          <w:tcPr>
            <w:tcW w:w="426" w:type="pct"/>
            <w:tcBorders>
              <w:bottom w:val="nil"/>
            </w:tcBorders>
            <w:vAlign w:val="center"/>
          </w:tcPr>
          <w:p w14:paraId="69BE5C3F" w14:textId="77777777" w:rsidR="00EE058B" w:rsidRPr="00215064" w:rsidRDefault="00EE058B" w:rsidP="007A4E16">
            <w:pPr>
              <w:jc w:val="center"/>
              <w:rPr>
                <w:b/>
                <w:bCs/>
                <w:color w:val="000000"/>
              </w:rPr>
            </w:pPr>
            <w:r w:rsidRPr="00215064">
              <w:rPr>
                <w:i/>
                <w:iCs/>
                <w:color w:val="000000"/>
              </w:rPr>
              <w:t>.70</w:t>
            </w:r>
          </w:p>
        </w:tc>
        <w:tc>
          <w:tcPr>
            <w:tcW w:w="402" w:type="pct"/>
            <w:tcBorders>
              <w:bottom w:val="nil"/>
            </w:tcBorders>
            <w:vAlign w:val="center"/>
          </w:tcPr>
          <w:p w14:paraId="46E5C70F" w14:textId="77777777" w:rsidR="00EE058B" w:rsidRPr="00215064" w:rsidRDefault="00EE058B" w:rsidP="007A4E16">
            <w:pPr>
              <w:jc w:val="center"/>
              <w:rPr>
                <w:b/>
                <w:bCs/>
                <w:color w:val="000000"/>
              </w:rPr>
            </w:pPr>
            <w:r w:rsidRPr="00215064">
              <w:rPr>
                <w:i/>
                <w:iCs/>
                <w:color w:val="000000"/>
              </w:rPr>
              <w:t>.39</w:t>
            </w:r>
          </w:p>
        </w:tc>
        <w:tc>
          <w:tcPr>
            <w:tcW w:w="221" w:type="pct"/>
            <w:tcBorders>
              <w:bottom w:val="nil"/>
            </w:tcBorders>
            <w:noWrap/>
            <w:vAlign w:val="center"/>
          </w:tcPr>
          <w:p w14:paraId="7812730C" w14:textId="77777777" w:rsidR="00EE058B" w:rsidRPr="00215064" w:rsidRDefault="00EE058B" w:rsidP="007A4E16">
            <w:pPr>
              <w:jc w:val="center"/>
              <w:rPr>
                <w:b/>
                <w:bCs/>
              </w:rPr>
            </w:pPr>
            <w:r w:rsidRPr="00215064">
              <w:rPr>
                <w:color w:val="000000"/>
              </w:rPr>
              <w:t>.02</w:t>
            </w:r>
          </w:p>
        </w:tc>
        <w:tc>
          <w:tcPr>
            <w:tcW w:w="264" w:type="pct"/>
            <w:tcBorders>
              <w:bottom w:val="nil"/>
            </w:tcBorders>
            <w:noWrap/>
            <w:vAlign w:val="center"/>
          </w:tcPr>
          <w:p w14:paraId="76D48313" w14:textId="77777777" w:rsidR="00EE058B" w:rsidRPr="00215064" w:rsidRDefault="00EE058B" w:rsidP="007A4E16">
            <w:pPr>
              <w:jc w:val="center"/>
            </w:pPr>
            <w:r w:rsidRPr="00215064">
              <w:rPr>
                <w:color w:val="000000"/>
              </w:rPr>
              <w:t>.00</w:t>
            </w:r>
          </w:p>
        </w:tc>
        <w:tc>
          <w:tcPr>
            <w:tcW w:w="240" w:type="pct"/>
            <w:tcBorders>
              <w:bottom w:val="nil"/>
            </w:tcBorders>
            <w:noWrap/>
            <w:vAlign w:val="center"/>
          </w:tcPr>
          <w:p w14:paraId="51B56983" w14:textId="77777777" w:rsidR="00EE058B" w:rsidRPr="00215064" w:rsidRDefault="00EE058B" w:rsidP="007A4E16">
            <w:pPr>
              <w:jc w:val="center"/>
            </w:pPr>
            <w:r w:rsidRPr="00215064">
              <w:rPr>
                <w:color w:val="000000"/>
              </w:rPr>
              <w:t>.02</w:t>
            </w:r>
          </w:p>
        </w:tc>
        <w:tc>
          <w:tcPr>
            <w:tcW w:w="264" w:type="pct"/>
            <w:tcBorders>
              <w:bottom w:val="nil"/>
            </w:tcBorders>
            <w:noWrap/>
            <w:vAlign w:val="center"/>
          </w:tcPr>
          <w:p w14:paraId="379D98F0" w14:textId="77777777" w:rsidR="00EE058B" w:rsidRPr="00215064" w:rsidRDefault="00EE058B" w:rsidP="007A4E16">
            <w:pPr>
              <w:jc w:val="center"/>
            </w:pPr>
            <w:r w:rsidRPr="00215064">
              <w:rPr>
                <w:color w:val="000000"/>
              </w:rPr>
              <w:t>.00</w:t>
            </w:r>
          </w:p>
        </w:tc>
        <w:tc>
          <w:tcPr>
            <w:tcW w:w="246" w:type="pct"/>
            <w:tcBorders>
              <w:bottom w:val="nil"/>
            </w:tcBorders>
            <w:noWrap/>
            <w:vAlign w:val="center"/>
          </w:tcPr>
          <w:p w14:paraId="3400FA91" w14:textId="77777777" w:rsidR="00EE058B" w:rsidRPr="00215064" w:rsidRDefault="00EE058B" w:rsidP="007A4E16">
            <w:pPr>
              <w:jc w:val="center"/>
            </w:pPr>
            <w:r w:rsidRPr="00215064">
              <w:rPr>
                <w:color w:val="000000"/>
              </w:rPr>
              <w:t>.02</w:t>
            </w:r>
          </w:p>
        </w:tc>
        <w:tc>
          <w:tcPr>
            <w:tcW w:w="217" w:type="pct"/>
            <w:tcBorders>
              <w:bottom w:val="nil"/>
            </w:tcBorders>
            <w:vAlign w:val="center"/>
          </w:tcPr>
          <w:p w14:paraId="24995C2D" w14:textId="77777777" w:rsidR="00EE058B" w:rsidRPr="00215064" w:rsidRDefault="00EE058B" w:rsidP="007A4E16">
            <w:pPr>
              <w:jc w:val="center"/>
            </w:pPr>
            <w:r w:rsidRPr="00215064">
              <w:rPr>
                <w:color w:val="000000"/>
              </w:rPr>
              <w:t>.02</w:t>
            </w:r>
          </w:p>
        </w:tc>
        <w:tc>
          <w:tcPr>
            <w:tcW w:w="264" w:type="pct"/>
            <w:tcBorders>
              <w:bottom w:val="nil"/>
            </w:tcBorders>
            <w:vAlign w:val="center"/>
          </w:tcPr>
          <w:p w14:paraId="2A71F979" w14:textId="77777777" w:rsidR="00EE058B" w:rsidRPr="00215064" w:rsidRDefault="00EE058B" w:rsidP="007A4E16">
            <w:pPr>
              <w:jc w:val="center"/>
            </w:pPr>
            <w:r w:rsidRPr="00215064">
              <w:rPr>
                <w:color w:val="000000"/>
              </w:rPr>
              <w:t>.00</w:t>
            </w:r>
          </w:p>
        </w:tc>
        <w:tc>
          <w:tcPr>
            <w:tcW w:w="217" w:type="pct"/>
            <w:tcBorders>
              <w:bottom w:val="nil"/>
            </w:tcBorders>
            <w:vAlign w:val="center"/>
          </w:tcPr>
          <w:p w14:paraId="717C699A" w14:textId="77777777" w:rsidR="00EE058B" w:rsidRPr="00215064" w:rsidRDefault="00EE058B" w:rsidP="007A4E16">
            <w:pPr>
              <w:jc w:val="center"/>
            </w:pPr>
            <w:r w:rsidRPr="00215064">
              <w:rPr>
                <w:color w:val="000000"/>
              </w:rPr>
              <w:t>.02</w:t>
            </w:r>
          </w:p>
        </w:tc>
        <w:tc>
          <w:tcPr>
            <w:tcW w:w="296" w:type="pct"/>
            <w:tcBorders>
              <w:bottom w:val="nil"/>
            </w:tcBorders>
            <w:vAlign w:val="center"/>
          </w:tcPr>
          <w:p w14:paraId="4CEC2032" w14:textId="77777777" w:rsidR="00EE058B" w:rsidRPr="00215064" w:rsidRDefault="00EE058B" w:rsidP="007A4E16">
            <w:pPr>
              <w:jc w:val="center"/>
            </w:pPr>
            <w:r w:rsidRPr="00215064">
              <w:rPr>
                <w:color w:val="000000"/>
              </w:rPr>
              <w:t>.01</w:t>
            </w:r>
          </w:p>
        </w:tc>
      </w:tr>
      <w:tr w:rsidR="00EE058B" w:rsidRPr="00215064" w14:paraId="5B68E607" w14:textId="77777777" w:rsidTr="007A4E16">
        <w:trPr>
          <w:trHeight w:val="144"/>
          <w:jc w:val="center"/>
        </w:trPr>
        <w:tc>
          <w:tcPr>
            <w:tcW w:w="1944" w:type="pct"/>
            <w:tcBorders>
              <w:top w:val="nil"/>
              <w:bottom w:val="nil"/>
            </w:tcBorders>
            <w:noWrap/>
            <w:vAlign w:val="center"/>
          </w:tcPr>
          <w:p w14:paraId="1140BC1F" w14:textId="2A3D285A" w:rsidR="00EE058B" w:rsidRPr="00215064" w:rsidRDefault="00EE058B" w:rsidP="007A4E16">
            <w:pPr>
              <w:rPr>
                <w:color w:val="000000" w:themeColor="text1"/>
              </w:rPr>
            </w:pPr>
            <w:r w:rsidRPr="00215064">
              <w:rPr>
                <w:color w:val="000000" w:themeColor="text1"/>
              </w:rPr>
              <w:t xml:space="preserve">   </w:t>
            </w:r>
            <w:proofErr w:type="spellStart"/>
            <w:r w:rsidRPr="00215064">
              <w:rPr>
                <w:color w:val="000000"/>
              </w:rPr>
              <w:t>Unemployment</w:t>
            </w:r>
            <w:r w:rsidR="009451D9" w:rsidRPr="00215064">
              <w:rPr>
                <w:color w:val="000000"/>
                <w:vertAlign w:val="superscript"/>
              </w:rPr>
              <w:t>a</w:t>
            </w:r>
            <w:proofErr w:type="spellEnd"/>
          </w:p>
        </w:tc>
        <w:tc>
          <w:tcPr>
            <w:tcW w:w="426" w:type="pct"/>
            <w:tcBorders>
              <w:top w:val="nil"/>
              <w:bottom w:val="nil"/>
            </w:tcBorders>
            <w:vAlign w:val="center"/>
          </w:tcPr>
          <w:p w14:paraId="7B7DB5D1" w14:textId="77777777" w:rsidR="00EE058B" w:rsidRPr="00215064" w:rsidRDefault="00EE058B" w:rsidP="007A4E16">
            <w:pPr>
              <w:jc w:val="center"/>
              <w:rPr>
                <w:b/>
                <w:bCs/>
                <w:color w:val="000000"/>
              </w:rPr>
            </w:pPr>
            <w:r w:rsidRPr="00215064">
              <w:rPr>
                <w:b/>
                <w:bCs/>
                <w:color w:val="000000"/>
              </w:rPr>
              <w:t>.72</w:t>
            </w:r>
          </w:p>
        </w:tc>
        <w:tc>
          <w:tcPr>
            <w:tcW w:w="402" w:type="pct"/>
            <w:tcBorders>
              <w:top w:val="nil"/>
              <w:bottom w:val="nil"/>
            </w:tcBorders>
            <w:vAlign w:val="center"/>
          </w:tcPr>
          <w:p w14:paraId="20B51AD9" w14:textId="77777777" w:rsidR="00EE058B" w:rsidRPr="00215064" w:rsidRDefault="00EE058B" w:rsidP="007A4E16">
            <w:pPr>
              <w:jc w:val="center"/>
              <w:rPr>
                <w:b/>
                <w:bCs/>
                <w:color w:val="000000"/>
              </w:rPr>
            </w:pPr>
            <w:r w:rsidRPr="00215064">
              <w:rPr>
                <w:i/>
                <w:iCs/>
                <w:color w:val="000000"/>
              </w:rPr>
              <w:t>.44</w:t>
            </w:r>
          </w:p>
        </w:tc>
        <w:tc>
          <w:tcPr>
            <w:tcW w:w="221" w:type="pct"/>
            <w:tcBorders>
              <w:top w:val="nil"/>
              <w:bottom w:val="nil"/>
            </w:tcBorders>
            <w:noWrap/>
            <w:vAlign w:val="center"/>
          </w:tcPr>
          <w:p w14:paraId="5ED3BD57" w14:textId="77777777" w:rsidR="00EE058B" w:rsidRPr="00215064" w:rsidRDefault="00EE058B" w:rsidP="007A4E16">
            <w:pPr>
              <w:jc w:val="center"/>
              <w:rPr>
                <w:b/>
                <w:bCs/>
              </w:rPr>
            </w:pPr>
            <w:r w:rsidRPr="00215064">
              <w:rPr>
                <w:color w:val="000000"/>
              </w:rPr>
              <w:t>.02</w:t>
            </w:r>
          </w:p>
        </w:tc>
        <w:tc>
          <w:tcPr>
            <w:tcW w:w="264" w:type="pct"/>
            <w:tcBorders>
              <w:top w:val="nil"/>
              <w:bottom w:val="nil"/>
            </w:tcBorders>
            <w:noWrap/>
            <w:vAlign w:val="center"/>
          </w:tcPr>
          <w:p w14:paraId="7C138985" w14:textId="77777777" w:rsidR="00EE058B" w:rsidRPr="00215064" w:rsidRDefault="00EE058B" w:rsidP="007A4E16">
            <w:pPr>
              <w:jc w:val="center"/>
            </w:pPr>
            <w:r w:rsidRPr="00215064">
              <w:rPr>
                <w:color w:val="000000"/>
              </w:rPr>
              <w:t>.00</w:t>
            </w:r>
          </w:p>
        </w:tc>
        <w:tc>
          <w:tcPr>
            <w:tcW w:w="240" w:type="pct"/>
            <w:tcBorders>
              <w:top w:val="nil"/>
              <w:bottom w:val="nil"/>
            </w:tcBorders>
            <w:noWrap/>
            <w:vAlign w:val="center"/>
          </w:tcPr>
          <w:p w14:paraId="148FA822" w14:textId="77777777" w:rsidR="00EE058B" w:rsidRPr="00215064" w:rsidRDefault="00EE058B" w:rsidP="007A4E16">
            <w:pPr>
              <w:jc w:val="center"/>
            </w:pPr>
            <w:r w:rsidRPr="00215064">
              <w:rPr>
                <w:color w:val="000000"/>
              </w:rPr>
              <w:t>.00</w:t>
            </w:r>
          </w:p>
        </w:tc>
        <w:tc>
          <w:tcPr>
            <w:tcW w:w="264" w:type="pct"/>
            <w:tcBorders>
              <w:top w:val="nil"/>
              <w:bottom w:val="nil"/>
            </w:tcBorders>
            <w:noWrap/>
            <w:vAlign w:val="center"/>
          </w:tcPr>
          <w:p w14:paraId="6631DAB8" w14:textId="77777777" w:rsidR="00EE058B" w:rsidRPr="00215064" w:rsidRDefault="00EE058B" w:rsidP="007A4E16">
            <w:pPr>
              <w:jc w:val="center"/>
            </w:pPr>
            <w:r w:rsidRPr="00215064">
              <w:rPr>
                <w:color w:val="000000"/>
              </w:rPr>
              <w:t>.00</w:t>
            </w:r>
          </w:p>
        </w:tc>
        <w:tc>
          <w:tcPr>
            <w:tcW w:w="246" w:type="pct"/>
            <w:tcBorders>
              <w:top w:val="nil"/>
              <w:bottom w:val="nil"/>
            </w:tcBorders>
            <w:noWrap/>
            <w:vAlign w:val="center"/>
          </w:tcPr>
          <w:p w14:paraId="21A0B1CB" w14:textId="77777777" w:rsidR="00EE058B" w:rsidRPr="00215064" w:rsidRDefault="00EE058B" w:rsidP="007A4E16">
            <w:pPr>
              <w:jc w:val="center"/>
            </w:pPr>
            <w:r w:rsidRPr="00215064">
              <w:rPr>
                <w:color w:val="000000"/>
              </w:rPr>
              <w:t>.00</w:t>
            </w:r>
          </w:p>
        </w:tc>
        <w:tc>
          <w:tcPr>
            <w:tcW w:w="217" w:type="pct"/>
            <w:tcBorders>
              <w:top w:val="nil"/>
              <w:bottom w:val="nil"/>
            </w:tcBorders>
            <w:vAlign w:val="center"/>
          </w:tcPr>
          <w:p w14:paraId="2CD17045" w14:textId="77777777" w:rsidR="00EE058B" w:rsidRPr="00215064" w:rsidRDefault="00EE058B" w:rsidP="007A4E16">
            <w:pPr>
              <w:jc w:val="center"/>
            </w:pPr>
            <w:r w:rsidRPr="00215064">
              <w:rPr>
                <w:color w:val="000000"/>
              </w:rPr>
              <w:t>.02</w:t>
            </w:r>
          </w:p>
        </w:tc>
        <w:tc>
          <w:tcPr>
            <w:tcW w:w="264" w:type="pct"/>
            <w:tcBorders>
              <w:top w:val="nil"/>
              <w:bottom w:val="nil"/>
            </w:tcBorders>
            <w:vAlign w:val="center"/>
          </w:tcPr>
          <w:p w14:paraId="79CCD164" w14:textId="77777777" w:rsidR="00EE058B" w:rsidRPr="00215064" w:rsidRDefault="00EE058B" w:rsidP="007A4E16">
            <w:pPr>
              <w:jc w:val="center"/>
            </w:pPr>
            <w:r w:rsidRPr="00215064">
              <w:rPr>
                <w:color w:val="000000"/>
              </w:rPr>
              <w:t>.00</w:t>
            </w:r>
          </w:p>
        </w:tc>
        <w:tc>
          <w:tcPr>
            <w:tcW w:w="217" w:type="pct"/>
            <w:tcBorders>
              <w:top w:val="nil"/>
              <w:bottom w:val="nil"/>
            </w:tcBorders>
            <w:vAlign w:val="center"/>
          </w:tcPr>
          <w:p w14:paraId="4189F0B9" w14:textId="77777777" w:rsidR="00EE058B" w:rsidRPr="00215064" w:rsidRDefault="00EE058B" w:rsidP="007A4E16">
            <w:pPr>
              <w:jc w:val="center"/>
            </w:pPr>
            <w:r w:rsidRPr="00215064">
              <w:rPr>
                <w:color w:val="000000"/>
              </w:rPr>
              <w:t>.02</w:t>
            </w:r>
          </w:p>
        </w:tc>
        <w:tc>
          <w:tcPr>
            <w:tcW w:w="296" w:type="pct"/>
            <w:tcBorders>
              <w:top w:val="nil"/>
              <w:bottom w:val="nil"/>
            </w:tcBorders>
            <w:vAlign w:val="center"/>
          </w:tcPr>
          <w:p w14:paraId="63E4CBBC" w14:textId="77777777" w:rsidR="00EE058B" w:rsidRPr="00215064" w:rsidRDefault="00EE058B" w:rsidP="007A4E16">
            <w:pPr>
              <w:jc w:val="center"/>
            </w:pPr>
            <w:r w:rsidRPr="00215064">
              <w:rPr>
                <w:color w:val="000000"/>
              </w:rPr>
              <w:t>-.04</w:t>
            </w:r>
          </w:p>
        </w:tc>
      </w:tr>
      <w:tr w:rsidR="00EE058B" w:rsidRPr="00215064" w14:paraId="699C191F" w14:textId="77777777" w:rsidTr="007A4E16">
        <w:trPr>
          <w:trHeight w:val="144"/>
          <w:jc w:val="center"/>
        </w:trPr>
        <w:tc>
          <w:tcPr>
            <w:tcW w:w="1944" w:type="pct"/>
            <w:tcBorders>
              <w:top w:val="nil"/>
              <w:bottom w:val="nil"/>
            </w:tcBorders>
            <w:noWrap/>
            <w:vAlign w:val="center"/>
          </w:tcPr>
          <w:p w14:paraId="624D889C" w14:textId="0741D7F2" w:rsidR="00EE058B" w:rsidRPr="00215064" w:rsidRDefault="00EE058B" w:rsidP="007A4E16">
            <w:pPr>
              <w:rPr>
                <w:color w:val="000000"/>
              </w:rPr>
            </w:pPr>
            <w:r w:rsidRPr="00215064">
              <w:rPr>
                <w:color w:val="000000" w:themeColor="text1"/>
              </w:rPr>
              <w:t xml:space="preserve">   </w:t>
            </w:r>
            <w:r w:rsidRPr="00215064">
              <w:rPr>
                <w:color w:val="000000"/>
              </w:rPr>
              <w:t xml:space="preserve">Adverse childhood </w:t>
            </w:r>
            <w:proofErr w:type="spellStart"/>
            <w:r w:rsidRPr="00215064">
              <w:rPr>
                <w:color w:val="000000"/>
              </w:rPr>
              <w:t>experiences</w:t>
            </w:r>
            <w:r w:rsidR="009451D9" w:rsidRPr="00215064">
              <w:rPr>
                <w:color w:val="000000"/>
                <w:vertAlign w:val="superscript"/>
              </w:rPr>
              <w:t>a</w:t>
            </w:r>
            <w:proofErr w:type="spellEnd"/>
          </w:p>
        </w:tc>
        <w:tc>
          <w:tcPr>
            <w:tcW w:w="426" w:type="pct"/>
            <w:tcBorders>
              <w:top w:val="nil"/>
              <w:bottom w:val="nil"/>
            </w:tcBorders>
            <w:vAlign w:val="center"/>
          </w:tcPr>
          <w:p w14:paraId="537EC25B" w14:textId="77777777" w:rsidR="00EE058B" w:rsidRPr="00215064" w:rsidRDefault="00EE058B" w:rsidP="007A4E16">
            <w:pPr>
              <w:jc w:val="center"/>
              <w:rPr>
                <w:b/>
                <w:bCs/>
                <w:color w:val="000000"/>
              </w:rPr>
            </w:pPr>
            <w:r w:rsidRPr="00215064">
              <w:rPr>
                <w:b/>
                <w:bCs/>
                <w:color w:val="000000"/>
              </w:rPr>
              <w:t>.73</w:t>
            </w:r>
          </w:p>
        </w:tc>
        <w:tc>
          <w:tcPr>
            <w:tcW w:w="402" w:type="pct"/>
            <w:tcBorders>
              <w:top w:val="nil"/>
              <w:bottom w:val="nil"/>
            </w:tcBorders>
            <w:vAlign w:val="center"/>
          </w:tcPr>
          <w:p w14:paraId="40F2F64C" w14:textId="77777777" w:rsidR="00EE058B" w:rsidRPr="00215064" w:rsidRDefault="00EE058B" w:rsidP="007A4E16">
            <w:pPr>
              <w:jc w:val="center"/>
              <w:rPr>
                <w:b/>
                <w:bCs/>
                <w:color w:val="000000"/>
              </w:rPr>
            </w:pPr>
            <w:r w:rsidRPr="00215064">
              <w:rPr>
                <w:i/>
                <w:iCs/>
                <w:color w:val="000000"/>
              </w:rPr>
              <w:t>.46</w:t>
            </w:r>
          </w:p>
        </w:tc>
        <w:tc>
          <w:tcPr>
            <w:tcW w:w="221" w:type="pct"/>
            <w:tcBorders>
              <w:top w:val="nil"/>
              <w:bottom w:val="nil"/>
            </w:tcBorders>
            <w:noWrap/>
            <w:vAlign w:val="center"/>
          </w:tcPr>
          <w:p w14:paraId="43DFA843" w14:textId="77777777" w:rsidR="00EE058B" w:rsidRPr="00215064" w:rsidRDefault="00EE058B" w:rsidP="007A4E16">
            <w:pPr>
              <w:jc w:val="center"/>
              <w:rPr>
                <w:color w:val="000000"/>
              </w:rPr>
            </w:pPr>
            <w:r w:rsidRPr="00215064">
              <w:rPr>
                <w:color w:val="000000"/>
              </w:rPr>
              <w:t>.32</w:t>
            </w:r>
          </w:p>
        </w:tc>
        <w:tc>
          <w:tcPr>
            <w:tcW w:w="264" w:type="pct"/>
            <w:tcBorders>
              <w:top w:val="nil"/>
              <w:bottom w:val="nil"/>
            </w:tcBorders>
            <w:noWrap/>
            <w:vAlign w:val="center"/>
          </w:tcPr>
          <w:p w14:paraId="7646E655" w14:textId="77777777" w:rsidR="00EE058B" w:rsidRPr="00215064" w:rsidRDefault="00EE058B" w:rsidP="007A4E16">
            <w:pPr>
              <w:jc w:val="center"/>
              <w:rPr>
                <w:color w:val="000000"/>
              </w:rPr>
            </w:pPr>
            <w:r w:rsidRPr="00215064">
              <w:rPr>
                <w:color w:val="000000"/>
              </w:rPr>
              <w:t>.10</w:t>
            </w:r>
          </w:p>
        </w:tc>
        <w:tc>
          <w:tcPr>
            <w:tcW w:w="240" w:type="pct"/>
            <w:tcBorders>
              <w:top w:val="nil"/>
              <w:bottom w:val="nil"/>
            </w:tcBorders>
            <w:noWrap/>
            <w:vAlign w:val="center"/>
          </w:tcPr>
          <w:p w14:paraId="18FF3C79" w14:textId="77777777" w:rsidR="00EE058B" w:rsidRPr="00215064" w:rsidRDefault="00EE058B" w:rsidP="007A4E16">
            <w:pPr>
              <w:jc w:val="center"/>
              <w:rPr>
                <w:color w:val="000000"/>
              </w:rPr>
            </w:pPr>
            <w:r w:rsidRPr="00215064">
              <w:rPr>
                <w:color w:val="000000"/>
              </w:rPr>
              <w:t>-.12</w:t>
            </w:r>
          </w:p>
        </w:tc>
        <w:tc>
          <w:tcPr>
            <w:tcW w:w="264" w:type="pct"/>
            <w:tcBorders>
              <w:top w:val="nil"/>
              <w:bottom w:val="nil"/>
            </w:tcBorders>
            <w:noWrap/>
            <w:vAlign w:val="center"/>
          </w:tcPr>
          <w:p w14:paraId="12BFAF86" w14:textId="77777777" w:rsidR="00EE058B" w:rsidRPr="00215064" w:rsidRDefault="00EE058B" w:rsidP="007A4E16">
            <w:pPr>
              <w:jc w:val="center"/>
              <w:rPr>
                <w:b/>
                <w:bCs/>
                <w:color w:val="000000"/>
              </w:rPr>
            </w:pPr>
            <w:r w:rsidRPr="00215064">
              <w:rPr>
                <w:color w:val="000000"/>
              </w:rPr>
              <w:t>.01</w:t>
            </w:r>
          </w:p>
        </w:tc>
        <w:tc>
          <w:tcPr>
            <w:tcW w:w="246" w:type="pct"/>
            <w:tcBorders>
              <w:top w:val="nil"/>
              <w:bottom w:val="nil"/>
            </w:tcBorders>
            <w:noWrap/>
            <w:vAlign w:val="center"/>
          </w:tcPr>
          <w:p w14:paraId="5EBD58AE" w14:textId="77777777" w:rsidR="00EE058B" w:rsidRPr="00215064" w:rsidRDefault="00EE058B" w:rsidP="007A4E16">
            <w:pPr>
              <w:jc w:val="center"/>
              <w:rPr>
                <w:b/>
                <w:bCs/>
                <w:color w:val="000000"/>
              </w:rPr>
            </w:pPr>
            <w:r w:rsidRPr="00215064">
              <w:rPr>
                <w:color w:val="000000"/>
              </w:rPr>
              <w:t>-.11</w:t>
            </w:r>
          </w:p>
        </w:tc>
        <w:tc>
          <w:tcPr>
            <w:tcW w:w="217" w:type="pct"/>
            <w:tcBorders>
              <w:top w:val="nil"/>
              <w:bottom w:val="nil"/>
            </w:tcBorders>
            <w:vAlign w:val="center"/>
          </w:tcPr>
          <w:p w14:paraId="21000379" w14:textId="77777777" w:rsidR="00EE058B" w:rsidRPr="00215064" w:rsidRDefault="00EE058B" w:rsidP="007A4E16">
            <w:pPr>
              <w:jc w:val="center"/>
              <w:rPr>
                <w:b/>
                <w:bCs/>
                <w:color w:val="000000"/>
              </w:rPr>
            </w:pPr>
            <w:r w:rsidRPr="00215064">
              <w:rPr>
                <w:color w:val="000000"/>
              </w:rPr>
              <w:t>.30</w:t>
            </w:r>
          </w:p>
        </w:tc>
        <w:tc>
          <w:tcPr>
            <w:tcW w:w="264" w:type="pct"/>
            <w:tcBorders>
              <w:top w:val="nil"/>
              <w:bottom w:val="nil"/>
            </w:tcBorders>
            <w:vAlign w:val="center"/>
          </w:tcPr>
          <w:p w14:paraId="189200E4" w14:textId="77777777" w:rsidR="00EE058B" w:rsidRPr="00215064" w:rsidRDefault="00EE058B" w:rsidP="007A4E16">
            <w:pPr>
              <w:jc w:val="center"/>
              <w:rPr>
                <w:b/>
                <w:bCs/>
                <w:color w:val="000000"/>
              </w:rPr>
            </w:pPr>
            <w:r w:rsidRPr="00215064">
              <w:rPr>
                <w:color w:val="000000"/>
              </w:rPr>
              <w:t>.09</w:t>
            </w:r>
          </w:p>
        </w:tc>
        <w:tc>
          <w:tcPr>
            <w:tcW w:w="217" w:type="pct"/>
            <w:tcBorders>
              <w:top w:val="nil"/>
              <w:bottom w:val="nil"/>
            </w:tcBorders>
            <w:vAlign w:val="center"/>
          </w:tcPr>
          <w:p w14:paraId="3438ECB1" w14:textId="77777777" w:rsidR="00EE058B" w:rsidRPr="00215064" w:rsidRDefault="00EE058B" w:rsidP="007A4E16">
            <w:pPr>
              <w:jc w:val="center"/>
              <w:rPr>
                <w:b/>
                <w:bCs/>
                <w:color w:val="000000"/>
              </w:rPr>
            </w:pPr>
            <w:r w:rsidRPr="00215064">
              <w:rPr>
                <w:color w:val="000000"/>
              </w:rPr>
              <w:t>.29</w:t>
            </w:r>
          </w:p>
        </w:tc>
        <w:tc>
          <w:tcPr>
            <w:tcW w:w="296" w:type="pct"/>
            <w:tcBorders>
              <w:top w:val="nil"/>
              <w:bottom w:val="nil"/>
            </w:tcBorders>
            <w:vAlign w:val="center"/>
          </w:tcPr>
          <w:p w14:paraId="06DD0F2E" w14:textId="77777777" w:rsidR="00EE058B" w:rsidRPr="00215064" w:rsidRDefault="00EE058B" w:rsidP="007A4E16">
            <w:pPr>
              <w:jc w:val="center"/>
              <w:rPr>
                <w:b/>
                <w:bCs/>
                <w:color w:val="000000"/>
              </w:rPr>
            </w:pPr>
            <w:r w:rsidRPr="00215064">
              <w:rPr>
                <w:color w:val="000000"/>
              </w:rPr>
              <w:t>-.03</w:t>
            </w:r>
          </w:p>
        </w:tc>
      </w:tr>
      <w:tr w:rsidR="004A2CC3" w:rsidRPr="00215064" w14:paraId="7C6B5589" w14:textId="77777777" w:rsidTr="004A2CC3">
        <w:trPr>
          <w:trHeight w:val="144"/>
          <w:jc w:val="center"/>
        </w:trPr>
        <w:tc>
          <w:tcPr>
            <w:tcW w:w="1944" w:type="pct"/>
            <w:tcBorders>
              <w:top w:val="nil"/>
              <w:bottom w:val="nil"/>
            </w:tcBorders>
            <w:shd w:val="clear" w:color="auto" w:fill="D9D9D9" w:themeFill="background1" w:themeFillShade="D9"/>
            <w:noWrap/>
            <w:vAlign w:val="center"/>
          </w:tcPr>
          <w:p w14:paraId="247CAA0F" w14:textId="77777777" w:rsidR="00EE058B" w:rsidRPr="00215064" w:rsidRDefault="00EE058B" w:rsidP="007A4E16">
            <w:pPr>
              <w:rPr>
                <w:color w:val="000000" w:themeColor="text1"/>
              </w:rPr>
            </w:pPr>
            <w:r w:rsidRPr="00215064">
              <w:rPr>
                <w:b/>
              </w:rPr>
              <w:t>Attitudes</w:t>
            </w:r>
          </w:p>
        </w:tc>
        <w:tc>
          <w:tcPr>
            <w:tcW w:w="426" w:type="pct"/>
            <w:tcBorders>
              <w:top w:val="nil"/>
              <w:bottom w:val="nil"/>
            </w:tcBorders>
            <w:shd w:val="clear" w:color="auto" w:fill="D9D9D9" w:themeFill="background1" w:themeFillShade="D9"/>
            <w:vAlign w:val="center"/>
          </w:tcPr>
          <w:p w14:paraId="5D94B539" w14:textId="77777777" w:rsidR="00EE058B" w:rsidRPr="00215064" w:rsidRDefault="00EE058B" w:rsidP="007A4E16">
            <w:pPr>
              <w:jc w:val="center"/>
              <w:rPr>
                <w:b/>
                <w:bCs/>
                <w:color w:val="000000"/>
              </w:rPr>
            </w:pPr>
          </w:p>
        </w:tc>
        <w:tc>
          <w:tcPr>
            <w:tcW w:w="402" w:type="pct"/>
            <w:tcBorders>
              <w:top w:val="nil"/>
              <w:bottom w:val="nil"/>
            </w:tcBorders>
            <w:shd w:val="clear" w:color="auto" w:fill="D9D9D9" w:themeFill="background1" w:themeFillShade="D9"/>
            <w:vAlign w:val="center"/>
          </w:tcPr>
          <w:p w14:paraId="2CF93941" w14:textId="77777777" w:rsidR="00EE058B" w:rsidRPr="00215064" w:rsidRDefault="00EE058B" w:rsidP="007A4E16">
            <w:pPr>
              <w:jc w:val="center"/>
              <w:rPr>
                <w:b/>
                <w:bCs/>
                <w:color w:val="000000"/>
              </w:rPr>
            </w:pPr>
          </w:p>
        </w:tc>
        <w:tc>
          <w:tcPr>
            <w:tcW w:w="221" w:type="pct"/>
            <w:tcBorders>
              <w:top w:val="nil"/>
              <w:bottom w:val="nil"/>
            </w:tcBorders>
            <w:shd w:val="clear" w:color="auto" w:fill="D9D9D9" w:themeFill="background1" w:themeFillShade="D9"/>
            <w:noWrap/>
            <w:vAlign w:val="center"/>
          </w:tcPr>
          <w:p w14:paraId="70163B84" w14:textId="77777777" w:rsidR="00EE058B" w:rsidRPr="00215064" w:rsidRDefault="00EE058B" w:rsidP="007A4E16">
            <w:pPr>
              <w:jc w:val="center"/>
              <w:rPr>
                <w:b/>
                <w:bCs/>
                <w:color w:val="000000" w:themeColor="text1"/>
              </w:rPr>
            </w:pPr>
          </w:p>
        </w:tc>
        <w:tc>
          <w:tcPr>
            <w:tcW w:w="264" w:type="pct"/>
            <w:tcBorders>
              <w:top w:val="nil"/>
              <w:bottom w:val="nil"/>
            </w:tcBorders>
            <w:shd w:val="clear" w:color="auto" w:fill="D9D9D9" w:themeFill="background1" w:themeFillShade="D9"/>
            <w:noWrap/>
            <w:vAlign w:val="center"/>
          </w:tcPr>
          <w:p w14:paraId="1FF62D0B" w14:textId="77777777" w:rsidR="00EE058B" w:rsidRPr="00215064" w:rsidRDefault="00EE058B" w:rsidP="007A4E16">
            <w:pPr>
              <w:jc w:val="center"/>
            </w:pPr>
          </w:p>
        </w:tc>
        <w:tc>
          <w:tcPr>
            <w:tcW w:w="240" w:type="pct"/>
            <w:tcBorders>
              <w:top w:val="nil"/>
              <w:bottom w:val="nil"/>
            </w:tcBorders>
            <w:shd w:val="clear" w:color="auto" w:fill="D9D9D9" w:themeFill="background1" w:themeFillShade="D9"/>
            <w:noWrap/>
            <w:vAlign w:val="center"/>
          </w:tcPr>
          <w:p w14:paraId="422ABCAA" w14:textId="77777777" w:rsidR="00EE058B" w:rsidRPr="00215064" w:rsidRDefault="00EE058B" w:rsidP="007A4E16">
            <w:pPr>
              <w:jc w:val="center"/>
            </w:pPr>
          </w:p>
        </w:tc>
        <w:tc>
          <w:tcPr>
            <w:tcW w:w="264" w:type="pct"/>
            <w:tcBorders>
              <w:top w:val="nil"/>
              <w:bottom w:val="nil"/>
            </w:tcBorders>
            <w:shd w:val="clear" w:color="auto" w:fill="D9D9D9" w:themeFill="background1" w:themeFillShade="D9"/>
            <w:noWrap/>
            <w:vAlign w:val="center"/>
          </w:tcPr>
          <w:p w14:paraId="7C948C0A" w14:textId="77777777" w:rsidR="00EE058B" w:rsidRPr="00215064" w:rsidRDefault="00EE058B" w:rsidP="007A4E16">
            <w:pPr>
              <w:jc w:val="center"/>
            </w:pPr>
          </w:p>
        </w:tc>
        <w:tc>
          <w:tcPr>
            <w:tcW w:w="246" w:type="pct"/>
            <w:tcBorders>
              <w:top w:val="nil"/>
              <w:bottom w:val="nil"/>
            </w:tcBorders>
            <w:shd w:val="clear" w:color="auto" w:fill="D9D9D9" w:themeFill="background1" w:themeFillShade="D9"/>
            <w:noWrap/>
            <w:vAlign w:val="center"/>
          </w:tcPr>
          <w:p w14:paraId="69CD4401" w14:textId="77777777" w:rsidR="00EE058B" w:rsidRPr="00215064" w:rsidRDefault="00EE058B" w:rsidP="007A4E16">
            <w:pPr>
              <w:jc w:val="center"/>
            </w:pPr>
          </w:p>
        </w:tc>
        <w:tc>
          <w:tcPr>
            <w:tcW w:w="217" w:type="pct"/>
            <w:tcBorders>
              <w:top w:val="nil"/>
              <w:bottom w:val="nil"/>
            </w:tcBorders>
            <w:shd w:val="clear" w:color="auto" w:fill="D9D9D9" w:themeFill="background1" w:themeFillShade="D9"/>
            <w:vAlign w:val="center"/>
          </w:tcPr>
          <w:p w14:paraId="02B6DB9E" w14:textId="77777777" w:rsidR="00EE058B" w:rsidRPr="00215064" w:rsidRDefault="00EE058B" w:rsidP="007A4E16">
            <w:pPr>
              <w:jc w:val="center"/>
            </w:pPr>
          </w:p>
        </w:tc>
        <w:tc>
          <w:tcPr>
            <w:tcW w:w="264" w:type="pct"/>
            <w:tcBorders>
              <w:top w:val="nil"/>
              <w:bottom w:val="nil"/>
            </w:tcBorders>
            <w:shd w:val="clear" w:color="auto" w:fill="D9D9D9" w:themeFill="background1" w:themeFillShade="D9"/>
            <w:vAlign w:val="center"/>
          </w:tcPr>
          <w:p w14:paraId="3C13FC8A" w14:textId="77777777" w:rsidR="00EE058B" w:rsidRPr="00215064" w:rsidRDefault="00EE058B" w:rsidP="007A4E16">
            <w:pPr>
              <w:jc w:val="center"/>
            </w:pPr>
          </w:p>
        </w:tc>
        <w:tc>
          <w:tcPr>
            <w:tcW w:w="217" w:type="pct"/>
            <w:tcBorders>
              <w:top w:val="nil"/>
              <w:bottom w:val="nil"/>
            </w:tcBorders>
            <w:shd w:val="clear" w:color="auto" w:fill="D9D9D9" w:themeFill="background1" w:themeFillShade="D9"/>
            <w:vAlign w:val="center"/>
          </w:tcPr>
          <w:p w14:paraId="65CC0031" w14:textId="77777777" w:rsidR="00EE058B" w:rsidRPr="00215064" w:rsidRDefault="00EE058B" w:rsidP="007A4E16">
            <w:pPr>
              <w:jc w:val="center"/>
            </w:pPr>
          </w:p>
        </w:tc>
        <w:tc>
          <w:tcPr>
            <w:tcW w:w="296" w:type="pct"/>
            <w:tcBorders>
              <w:top w:val="nil"/>
              <w:bottom w:val="nil"/>
            </w:tcBorders>
            <w:shd w:val="clear" w:color="auto" w:fill="D9D9D9" w:themeFill="background1" w:themeFillShade="D9"/>
            <w:vAlign w:val="center"/>
          </w:tcPr>
          <w:p w14:paraId="5E304246" w14:textId="77777777" w:rsidR="00EE058B" w:rsidRPr="00215064" w:rsidRDefault="00EE058B" w:rsidP="007A4E16">
            <w:pPr>
              <w:jc w:val="center"/>
            </w:pPr>
          </w:p>
        </w:tc>
      </w:tr>
      <w:tr w:rsidR="00EE058B" w:rsidRPr="00215064" w14:paraId="07786E59" w14:textId="77777777" w:rsidTr="007A4E16">
        <w:trPr>
          <w:trHeight w:val="144"/>
          <w:jc w:val="center"/>
        </w:trPr>
        <w:tc>
          <w:tcPr>
            <w:tcW w:w="1944" w:type="pct"/>
            <w:tcBorders>
              <w:top w:val="nil"/>
              <w:bottom w:val="nil"/>
            </w:tcBorders>
            <w:noWrap/>
            <w:vAlign w:val="center"/>
          </w:tcPr>
          <w:p w14:paraId="3CBD6E5E" w14:textId="77777777" w:rsidR="00EE058B" w:rsidRPr="00215064" w:rsidRDefault="00EE058B" w:rsidP="007A4E16">
            <w:pPr>
              <w:rPr>
                <w:color w:val="000000" w:themeColor="text1"/>
              </w:rPr>
            </w:pPr>
            <w:r w:rsidRPr="00215064">
              <w:rPr>
                <w:color w:val="000000" w:themeColor="text1"/>
              </w:rPr>
              <w:t xml:space="preserve">   Turnover intentions</w:t>
            </w:r>
          </w:p>
        </w:tc>
        <w:tc>
          <w:tcPr>
            <w:tcW w:w="426" w:type="pct"/>
            <w:tcBorders>
              <w:top w:val="nil"/>
              <w:bottom w:val="nil"/>
            </w:tcBorders>
            <w:vAlign w:val="center"/>
          </w:tcPr>
          <w:p w14:paraId="4A3FE0E4" w14:textId="77777777" w:rsidR="00EE058B" w:rsidRPr="00215064" w:rsidRDefault="00EE058B" w:rsidP="007A4E16">
            <w:pPr>
              <w:jc w:val="center"/>
              <w:rPr>
                <w:b/>
                <w:bCs/>
                <w:color w:val="000000"/>
              </w:rPr>
            </w:pPr>
            <w:r w:rsidRPr="00215064">
              <w:rPr>
                <w:b/>
                <w:bCs/>
                <w:color w:val="000000"/>
              </w:rPr>
              <w:t>.83</w:t>
            </w:r>
          </w:p>
        </w:tc>
        <w:tc>
          <w:tcPr>
            <w:tcW w:w="402" w:type="pct"/>
            <w:tcBorders>
              <w:top w:val="nil"/>
              <w:bottom w:val="nil"/>
            </w:tcBorders>
            <w:vAlign w:val="center"/>
          </w:tcPr>
          <w:p w14:paraId="0FA37561" w14:textId="77777777" w:rsidR="00EE058B" w:rsidRPr="00215064" w:rsidRDefault="00EE058B" w:rsidP="007A4E16">
            <w:pPr>
              <w:jc w:val="center"/>
              <w:rPr>
                <w:b/>
                <w:bCs/>
                <w:color w:val="000000"/>
              </w:rPr>
            </w:pPr>
            <w:r w:rsidRPr="00215064">
              <w:rPr>
                <w:b/>
                <w:bCs/>
                <w:color w:val="000000"/>
              </w:rPr>
              <w:t>.66</w:t>
            </w:r>
          </w:p>
        </w:tc>
        <w:tc>
          <w:tcPr>
            <w:tcW w:w="221" w:type="pct"/>
            <w:tcBorders>
              <w:top w:val="nil"/>
              <w:bottom w:val="nil"/>
            </w:tcBorders>
            <w:noWrap/>
            <w:vAlign w:val="center"/>
          </w:tcPr>
          <w:p w14:paraId="0CDAC8F5" w14:textId="77777777" w:rsidR="00EE058B" w:rsidRPr="00215064" w:rsidRDefault="00EE058B" w:rsidP="007A4E16">
            <w:pPr>
              <w:jc w:val="center"/>
              <w:rPr>
                <w:b/>
                <w:bCs/>
                <w:color w:val="000000" w:themeColor="text1"/>
              </w:rPr>
            </w:pPr>
            <w:r w:rsidRPr="00215064">
              <w:rPr>
                <w:color w:val="000000"/>
              </w:rPr>
              <w:t>.30</w:t>
            </w:r>
          </w:p>
        </w:tc>
        <w:tc>
          <w:tcPr>
            <w:tcW w:w="264" w:type="pct"/>
            <w:tcBorders>
              <w:top w:val="nil"/>
              <w:bottom w:val="nil"/>
            </w:tcBorders>
            <w:noWrap/>
            <w:vAlign w:val="center"/>
          </w:tcPr>
          <w:p w14:paraId="405C13C1" w14:textId="77777777" w:rsidR="00EE058B" w:rsidRPr="00215064" w:rsidRDefault="00EE058B" w:rsidP="007A4E16">
            <w:pPr>
              <w:jc w:val="center"/>
            </w:pPr>
            <w:r w:rsidRPr="00215064">
              <w:rPr>
                <w:color w:val="000000"/>
              </w:rPr>
              <w:t>.09</w:t>
            </w:r>
          </w:p>
        </w:tc>
        <w:tc>
          <w:tcPr>
            <w:tcW w:w="240" w:type="pct"/>
            <w:tcBorders>
              <w:top w:val="nil"/>
              <w:bottom w:val="nil"/>
            </w:tcBorders>
            <w:noWrap/>
            <w:vAlign w:val="center"/>
          </w:tcPr>
          <w:p w14:paraId="276EA829" w14:textId="77777777" w:rsidR="00EE058B" w:rsidRPr="00215064" w:rsidRDefault="00EE058B" w:rsidP="007A4E16">
            <w:pPr>
              <w:jc w:val="center"/>
            </w:pPr>
            <w:r w:rsidRPr="00215064">
              <w:rPr>
                <w:color w:val="000000"/>
              </w:rPr>
              <w:t>-.23</w:t>
            </w:r>
          </w:p>
        </w:tc>
        <w:tc>
          <w:tcPr>
            <w:tcW w:w="264" w:type="pct"/>
            <w:tcBorders>
              <w:top w:val="nil"/>
              <w:bottom w:val="nil"/>
            </w:tcBorders>
            <w:noWrap/>
            <w:vAlign w:val="center"/>
          </w:tcPr>
          <w:p w14:paraId="5B35E697" w14:textId="77777777" w:rsidR="00EE058B" w:rsidRPr="00215064" w:rsidRDefault="00EE058B" w:rsidP="007A4E16">
            <w:pPr>
              <w:jc w:val="center"/>
            </w:pPr>
            <w:r w:rsidRPr="00215064">
              <w:rPr>
                <w:color w:val="000000"/>
              </w:rPr>
              <w:t>.05</w:t>
            </w:r>
          </w:p>
        </w:tc>
        <w:tc>
          <w:tcPr>
            <w:tcW w:w="246" w:type="pct"/>
            <w:tcBorders>
              <w:top w:val="nil"/>
              <w:bottom w:val="nil"/>
            </w:tcBorders>
            <w:noWrap/>
            <w:vAlign w:val="center"/>
          </w:tcPr>
          <w:p w14:paraId="3DDC0373" w14:textId="77777777" w:rsidR="00EE058B" w:rsidRPr="00215064" w:rsidRDefault="00EE058B" w:rsidP="007A4E16">
            <w:pPr>
              <w:jc w:val="center"/>
            </w:pPr>
            <w:r w:rsidRPr="00215064">
              <w:rPr>
                <w:color w:val="000000"/>
              </w:rPr>
              <w:t>-.21</w:t>
            </w:r>
          </w:p>
        </w:tc>
        <w:tc>
          <w:tcPr>
            <w:tcW w:w="217" w:type="pct"/>
            <w:tcBorders>
              <w:top w:val="nil"/>
              <w:bottom w:val="nil"/>
            </w:tcBorders>
            <w:vAlign w:val="center"/>
          </w:tcPr>
          <w:p w14:paraId="3C7D2F64" w14:textId="77777777" w:rsidR="00EE058B" w:rsidRPr="00215064" w:rsidRDefault="00EE058B" w:rsidP="007A4E16">
            <w:pPr>
              <w:jc w:val="center"/>
            </w:pPr>
            <w:r w:rsidRPr="00215064">
              <w:rPr>
                <w:color w:val="000000"/>
              </w:rPr>
              <w:t>.21</w:t>
            </w:r>
          </w:p>
        </w:tc>
        <w:tc>
          <w:tcPr>
            <w:tcW w:w="264" w:type="pct"/>
            <w:tcBorders>
              <w:top w:val="nil"/>
              <w:bottom w:val="nil"/>
            </w:tcBorders>
            <w:vAlign w:val="center"/>
          </w:tcPr>
          <w:p w14:paraId="298FD649" w14:textId="77777777" w:rsidR="00EE058B" w:rsidRPr="00215064" w:rsidRDefault="00EE058B" w:rsidP="007A4E16">
            <w:pPr>
              <w:jc w:val="center"/>
            </w:pPr>
            <w:r w:rsidRPr="00215064">
              <w:rPr>
                <w:color w:val="000000"/>
              </w:rPr>
              <w:t>.04</w:t>
            </w:r>
          </w:p>
        </w:tc>
        <w:tc>
          <w:tcPr>
            <w:tcW w:w="217" w:type="pct"/>
            <w:tcBorders>
              <w:top w:val="nil"/>
              <w:bottom w:val="nil"/>
            </w:tcBorders>
            <w:vAlign w:val="center"/>
          </w:tcPr>
          <w:p w14:paraId="0E1C88E3" w14:textId="77777777" w:rsidR="00EE058B" w:rsidRPr="00215064" w:rsidRDefault="00EE058B" w:rsidP="007A4E16">
            <w:pPr>
              <w:jc w:val="center"/>
            </w:pPr>
            <w:r w:rsidRPr="00215064">
              <w:rPr>
                <w:color w:val="000000"/>
              </w:rPr>
              <w:t>.20</w:t>
            </w:r>
          </w:p>
        </w:tc>
        <w:tc>
          <w:tcPr>
            <w:tcW w:w="296" w:type="pct"/>
            <w:tcBorders>
              <w:top w:val="nil"/>
              <w:bottom w:val="nil"/>
            </w:tcBorders>
            <w:vAlign w:val="center"/>
          </w:tcPr>
          <w:p w14:paraId="77BC222F" w14:textId="77777777" w:rsidR="00EE058B" w:rsidRPr="00215064" w:rsidRDefault="00EE058B" w:rsidP="007A4E16">
            <w:pPr>
              <w:jc w:val="center"/>
            </w:pPr>
            <w:r w:rsidRPr="00215064">
              <w:rPr>
                <w:color w:val="000000"/>
              </w:rPr>
              <w:t>-.06</w:t>
            </w:r>
          </w:p>
        </w:tc>
      </w:tr>
      <w:tr w:rsidR="00EE058B" w:rsidRPr="00215064" w14:paraId="0F4A3219" w14:textId="77777777" w:rsidTr="007A4E16">
        <w:trPr>
          <w:trHeight w:val="144"/>
          <w:jc w:val="center"/>
        </w:trPr>
        <w:tc>
          <w:tcPr>
            <w:tcW w:w="1944" w:type="pct"/>
            <w:tcBorders>
              <w:top w:val="nil"/>
              <w:bottom w:val="nil"/>
            </w:tcBorders>
            <w:noWrap/>
            <w:vAlign w:val="center"/>
          </w:tcPr>
          <w:p w14:paraId="322DF6D1" w14:textId="77777777" w:rsidR="00EE058B" w:rsidRPr="00215064" w:rsidRDefault="00EE058B" w:rsidP="007A4E16">
            <w:pPr>
              <w:rPr>
                <w:color w:val="000000" w:themeColor="text1"/>
              </w:rPr>
            </w:pPr>
            <w:r w:rsidRPr="00215064">
              <w:rPr>
                <w:color w:val="000000"/>
              </w:rPr>
              <w:t xml:space="preserve">   Social dominance orientation</w:t>
            </w:r>
          </w:p>
        </w:tc>
        <w:tc>
          <w:tcPr>
            <w:tcW w:w="426" w:type="pct"/>
            <w:tcBorders>
              <w:top w:val="nil"/>
              <w:bottom w:val="nil"/>
            </w:tcBorders>
            <w:vAlign w:val="center"/>
          </w:tcPr>
          <w:p w14:paraId="28628964" w14:textId="77777777" w:rsidR="00EE058B" w:rsidRPr="00215064" w:rsidRDefault="00EE058B" w:rsidP="007A4E16">
            <w:pPr>
              <w:jc w:val="center"/>
              <w:rPr>
                <w:b/>
                <w:bCs/>
                <w:color w:val="000000"/>
              </w:rPr>
            </w:pPr>
            <w:r w:rsidRPr="00215064">
              <w:rPr>
                <w:b/>
                <w:bCs/>
                <w:color w:val="000000"/>
              </w:rPr>
              <w:t>.89</w:t>
            </w:r>
          </w:p>
        </w:tc>
        <w:tc>
          <w:tcPr>
            <w:tcW w:w="402" w:type="pct"/>
            <w:tcBorders>
              <w:top w:val="nil"/>
              <w:bottom w:val="nil"/>
            </w:tcBorders>
            <w:vAlign w:val="center"/>
          </w:tcPr>
          <w:p w14:paraId="673D9685" w14:textId="77777777" w:rsidR="00EE058B" w:rsidRPr="00215064" w:rsidRDefault="00EE058B" w:rsidP="007A4E16">
            <w:pPr>
              <w:jc w:val="center"/>
              <w:rPr>
                <w:b/>
                <w:bCs/>
                <w:color w:val="000000"/>
              </w:rPr>
            </w:pPr>
            <w:r w:rsidRPr="00215064">
              <w:rPr>
                <w:b/>
                <w:bCs/>
                <w:color w:val="000000"/>
              </w:rPr>
              <w:t>.79</w:t>
            </w:r>
          </w:p>
        </w:tc>
        <w:tc>
          <w:tcPr>
            <w:tcW w:w="221" w:type="pct"/>
            <w:tcBorders>
              <w:top w:val="nil"/>
              <w:bottom w:val="nil"/>
            </w:tcBorders>
            <w:noWrap/>
            <w:vAlign w:val="center"/>
          </w:tcPr>
          <w:p w14:paraId="40C45A50" w14:textId="77777777" w:rsidR="00EE058B" w:rsidRPr="00215064" w:rsidRDefault="00EE058B" w:rsidP="007A4E16">
            <w:pPr>
              <w:jc w:val="center"/>
              <w:rPr>
                <w:b/>
                <w:bCs/>
                <w:color w:val="000000" w:themeColor="text1"/>
              </w:rPr>
            </w:pPr>
            <w:r w:rsidRPr="00215064">
              <w:rPr>
                <w:color w:val="000000"/>
              </w:rPr>
              <w:t>.41</w:t>
            </w:r>
          </w:p>
        </w:tc>
        <w:tc>
          <w:tcPr>
            <w:tcW w:w="264" w:type="pct"/>
            <w:tcBorders>
              <w:top w:val="nil"/>
              <w:bottom w:val="nil"/>
            </w:tcBorders>
            <w:noWrap/>
            <w:vAlign w:val="center"/>
          </w:tcPr>
          <w:p w14:paraId="47C97B6A" w14:textId="77777777" w:rsidR="00EE058B" w:rsidRPr="00215064" w:rsidRDefault="00EE058B" w:rsidP="007A4E16">
            <w:pPr>
              <w:jc w:val="center"/>
            </w:pPr>
            <w:r w:rsidRPr="00215064">
              <w:rPr>
                <w:color w:val="000000"/>
              </w:rPr>
              <w:t>.17</w:t>
            </w:r>
          </w:p>
        </w:tc>
        <w:tc>
          <w:tcPr>
            <w:tcW w:w="240" w:type="pct"/>
            <w:tcBorders>
              <w:top w:val="nil"/>
              <w:bottom w:val="nil"/>
            </w:tcBorders>
            <w:noWrap/>
            <w:vAlign w:val="center"/>
          </w:tcPr>
          <w:p w14:paraId="17906EDF" w14:textId="77777777" w:rsidR="00EE058B" w:rsidRPr="00215064" w:rsidRDefault="00EE058B" w:rsidP="007A4E16">
            <w:pPr>
              <w:jc w:val="center"/>
            </w:pPr>
            <w:r w:rsidRPr="00215064">
              <w:rPr>
                <w:color w:val="000000"/>
              </w:rPr>
              <w:t>-.20</w:t>
            </w:r>
          </w:p>
        </w:tc>
        <w:tc>
          <w:tcPr>
            <w:tcW w:w="264" w:type="pct"/>
            <w:tcBorders>
              <w:top w:val="nil"/>
              <w:bottom w:val="nil"/>
            </w:tcBorders>
            <w:noWrap/>
            <w:vAlign w:val="center"/>
          </w:tcPr>
          <w:p w14:paraId="1AFA20EE" w14:textId="77777777" w:rsidR="00EE058B" w:rsidRPr="00215064" w:rsidRDefault="00EE058B" w:rsidP="007A4E16">
            <w:pPr>
              <w:jc w:val="center"/>
            </w:pPr>
            <w:r w:rsidRPr="00215064">
              <w:rPr>
                <w:color w:val="000000"/>
              </w:rPr>
              <w:t>.04</w:t>
            </w:r>
          </w:p>
        </w:tc>
        <w:tc>
          <w:tcPr>
            <w:tcW w:w="246" w:type="pct"/>
            <w:tcBorders>
              <w:top w:val="nil"/>
              <w:bottom w:val="nil"/>
            </w:tcBorders>
            <w:noWrap/>
            <w:vAlign w:val="center"/>
          </w:tcPr>
          <w:p w14:paraId="08CDFB9E" w14:textId="77777777" w:rsidR="00EE058B" w:rsidRPr="00215064" w:rsidRDefault="00EE058B" w:rsidP="007A4E16">
            <w:pPr>
              <w:jc w:val="center"/>
            </w:pPr>
            <w:r w:rsidRPr="00215064">
              <w:rPr>
                <w:color w:val="000000"/>
              </w:rPr>
              <w:t>-.21</w:t>
            </w:r>
          </w:p>
        </w:tc>
        <w:tc>
          <w:tcPr>
            <w:tcW w:w="217" w:type="pct"/>
            <w:tcBorders>
              <w:top w:val="nil"/>
              <w:bottom w:val="nil"/>
            </w:tcBorders>
            <w:vAlign w:val="center"/>
          </w:tcPr>
          <w:p w14:paraId="613A95DE" w14:textId="77777777" w:rsidR="00EE058B" w:rsidRPr="00215064" w:rsidRDefault="00EE058B" w:rsidP="007A4E16">
            <w:pPr>
              <w:jc w:val="center"/>
            </w:pPr>
            <w:r w:rsidRPr="00215064">
              <w:rPr>
                <w:color w:val="000000"/>
              </w:rPr>
              <w:t>.35</w:t>
            </w:r>
          </w:p>
        </w:tc>
        <w:tc>
          <w:tcPr>
            <w:tcW w:w="264" w:type="pct"/>
            <w:tcBorders>
              <w:top w:val="nil"/>
              <w:bottom w:val="nil"/>
            </w:tcBorders>
            <w:vAlign w:val="center"/>
          </w:tcPr>
          <w:p w14:paraId="1F944BB4" w14:textId="77777777" w:rsidR="00EE058B" w:rsidRPr="00215064" w:rsidRDefault="00EE058B" w:rsidP="007A4E16">
            <w:pPr>
              <w:jc w:val="center"/>
            </w:pPr>
            <w:r w:rsidRPr="00215064">
              <w:rPr>
                <w:color w:val="000000"/>
              </w:rPr>
              <w:t>.12</w:t>
            </w:r>
          </w:p>
        </w:tc>
        <w:tc>
          <w:tcPr>
            <w:tcW w:w="217" w:type="pct"/>
            <w:tcBorders>
              <w:top w:val="nil"/>
              <w:bottom w:val="nil"/>
            </w:tcBorders>
            <w:vAlign w:val="center"/>
          </w:tcPr>
          <w:p w14:paraId="1728FB01" w14:textId="77777777" w:rsidR="00EE058B" w:rsidRPr="00215064" w:rsidRDefault="00EE058B" w:rsidP="007A4E16">
            <w:pPr>
              <w:jc w:val="center"/>
            </w:pPr>
            <w:r w:rsidRPr="00215064">
              <w:rPr>
                <w:color w:val="000000"/>
              </w:rPr>
              <w:t>.36</w:t>
            </w:r>
          </w:p>
        </w:tc>
        <w:tc>
          <w:tcPr>
            <w:tcW w:w="296" w:type="pct"/>
            <w:tcBorders>
              <w:top w:val="nil"/>
              <w:bottom w:val="nil"/>
            </w:tcBorders>
            <w:vAlign w:val="center"/>
          </w:tcPr>
          <w:p w14:paraId="1A321B33" w14:textId="77777777" w:rsidR="00EE058B" w:rsidRPr="00215064" w:rsidRDefault="00EE058B" w:rsidP="007A4E16">
            <w:pPr>
              <w:jc w:val="center"/>
            </w:pPr>
            <w:r w:rsidRPr="00215064">
              <w:rPr>
                <w:color w:val="000000"/>
              </w:rPr>
              <w:t>.02</w:t>
            </w:r>
          </w:p>
        </w:tc>
      </w:tr>
      <w:tr w:rsidR="00EE058B" w:rsidRPr="00215064" w14:paraId="1C5A5F1B" w14:textId="77777777" w:rsidTr="007A4E16">
        <w:trPr>
          <w:trHeight w:val="144"/>
          <w:jc w:val="center"/>
        </w:trPr>
        <w:tc>
          <w:tcPr>
            <w:tcW w:w="1944" w:type="pct"/>
            <w:tcBorders>
              <w:top w:val="nil"/>
              <w:bottom w:val="nil"/>
            </w:tcBorders>
            <w:noWrap/>
            <w:vAlign w:val="center"/>
          </w:tcPr>
          <w:p w14:paraId="2C708FE5" w14:textId="77777777" w:rsidR="00EE058B" w:rsidRPr="00215064" w:rsidRDefault="00EE058B" w:rsidP="007A4E16">
            <w:pPr>
              <w:rPr>
                <w:color w:val="000000"/>
              </w:rPr>
            </w:pPr>
            <w:r w:rsidRPr="00215064">
              <w:rPr>
                <w:color w:val="000000"/>
              </w:rPr>
              <w:t xml:space="preserve">   Right-wing authoritarianism</w:t>
            </w:r>
          </w:p>
        </w:tc>
        <w:tc>
          <w:tcPr>
            <w:tcW w:w="426" w:type="pct"/>
            <w:tcBorders>
              <w:top w:val="nil"/>
              <w:bottom w:val="nil"/>
            </w:tcBorders>
            <w:vAlign w:val="center"/>
          </w:tcPr>
          <w:p w14:paraId="754D2179" w14:textId="77777777" w:rsidR="00EE058B" w:rsidRPr="00215064" w:rsidRDefault="00EE058B" w:rsidP="007A4E16">
            <w:pPr>
              <w:jc w:val="center"/>
              <w:rPr>
                <w:b/>
                <w:bCs/>
                <w:color w:val="000000"/>
              </w:rPr>
            </w:pPr>
            <w:r w:rsidRPr="00215064">
              <w:rPr>
                <w:b/>
                <w:bCs/>
                <w:color w:val="000000"/>
              </w:rPr>
              <w:t>.96</w:t>
            </w:r>
          </w:p>
        </w:tc>
        <w:tc>
          <w:tcPr>
            <w:tcW w:w="402" w:type="pct"/>
            <w:tcBorders>
              <w:top w:val="nil"/>
              <w:bottom w:val="nil"/>
            </w:tcBorders>
            <w:vAlign w:val="center"/>
          </w:tcPr>
          <w:p w14:paraId="2B0A24A1" w14:textId="77777777" w:rsidR="00EE058B" w:rsidRPr="00215064" w:rsidRDefault="00EE058B" w:rsidP="007A4E16">
            <w:pPr>
              <w:jc w:val="center"/>
              <w:rPr>
                <w:b/>
                <w:bCs/>
                <w:color w:val="000000"/>
              </w:rPr>
            </w:pPr>
            <w:r w:rsidRPr="00215064">
              <w:rPr>
                <w:b/>
                <w:bCs/>
                <w:color w:val="000000"/>
              </w:rPr>
              <w:t>.92</w:t>
            </w:r>
          </w:p>
        </w:tc>
        <w:tc>
          <w:tcPr>
            <w:tcW w:w="221" w:type="pct"/>
            <w:tcBorders>
              <w:top w:val="nil"/>
              <w:bottom w:val="nil"/>
            </w:tcBorders>
            <w:noWrap/>
            <w:vAlign w:val="center"/>
          </w:tcPr>
          <w:p w14:paraId="3F2C1020" w14:textId="77777777" w:rsidR="00EE058B" w:rsidRPr="00215064" w:rsidRDefault="00EE058B" w:rsidP="007A4E16">
            <w:pPr>
              <w:jc w:val="center"/>
              <w:rPr>
                <w:color w:val="000000" w:themeColor="text1"/>
              </w:rPr>
            </w:pPr>
            <w:r w:rsidRPr="00215064">
              <w:rPr>
                <w:color w:val="000000"/>
              </w:rPr>
              <w:t>.49</w:t>
            </w:r>
          </w:p>
        </w:tc>
        <w:tc>
          <w:tcPr>
            <w:tcW w:w="264" w:type="pct"/>
            <w:tcBorders>
              <w:top w:val="nil"/>
              <w:bottom w:val="nil"/>
            </w:tcBorders>
            <w:noWrap/>
            <w:vAlign w:val="center"/>
          </w:tcPr>
          <w:p w14:paraId="18737B16" w14:textId="77777777" w:rsidR="00EE058B" w:rsidRPr="00215064" w:rsidRDefault="00EE058B" w:rsidP="007A4E16">
            <w:pPr>
              <w:jc w:val="center"/>
              <w:rPr>
                <w:color w:val="000000"/>
              </w:rPr>
            </w:pPr>
            <w:r w:rsidRPr="00215064">
              <w:rPr>
                <w:color w:val="000000"/>
              </w:rPr>
              <w:t>.24</w:t>
            </w:r>
          </w:p>
        </w:tc>
        <w:tc>
          <w:tcPr>
            <w:tcW w:w="240" w:type="pct"/>
            <w:tcBorders>
              <w:top w:val="nil"/>
              <w:bottom w:val="nil"/>
            </w:tcBorders>
            <w:noWrap/>
            <w:vAlign w:val="center"/>
          </w:tcPr>
          <w:p w14:paraId="2145BE34" w14:textId="77777777" w:rsidR="00EE058B" w:rsidRPr="00215064" w:rsidRDefault="00EE058B" w:rsidP="007A4E16">
            <w:pPr>
              <w:jc w:val="center"/>
              <w:rPr>
                <w:color w:val="000000"/>
              </w:rPr>
            </w:pPr>
            <w:r w:rsidRPr="00215064">
              <w:rPr>
                <w:color w:val="000000"/>
              </w:rPr>
              <w:t>-.06</w:t>
            </w:r>
          </w:p>
        </w:tc>
        <w:tc>
          <w:tcPr>
            <w:tcW w:w="264" w:type="pct"/>
            <w:tcBorders>
              <w:top w:val="nil"/>
              <w:bottom w:val="nil"/>
            </w:tcBorders>
            <w:noWrap/>
            <w:vAlign w:val="center"/>
          </w:tcPr>
          <w:p w14:paraId="0B9EA81C" w14:textId="77777777" w:rsidR="00EE058B" w:rsidRPr="00215064" w:rsidRDefault="00EE058B" w:rsidP="007A4E16">
            <w:pPr>
              <w:jc w:val="center"/>
              <w:rPr>
                <w:color w:val="000000"/>
              </w:rPr>
            </w:pPr>
            <w:r w:rsidRPr="00215064">
              <w:rPr>
                <w:color w:val="000000"/>
              </w:rPr>
              <w:t>.00</w:t>
            </w:r>
          </w:p>
        </w:tc>
        <w:tc>
          <w:tcPr>
            <w:tcW w:w="246" w:type="pct"/>
            <w:tcBorders>
              <w:top w:val="nil"/>
              <w:bottom w:val="nil"/>
            </w:tcBorders>
            <w:noWrap/>
            <w:vAlign w:val="center"/>
          </w:tcPr>
          <w:p w14:paraId="60A3FE21" w14:textId="77777777" w:rsidR="00EE058B" w:rsidRPr="00215064" w:rsidRDefault="00EE058B" w:rsidP="007A4E16">
            <w:pPr>
              <w:jc w:val="center"/>
              <w:rPr>
                <w:color w:val="000000"/>
              </w:rPr>
            </w:pPr>
            <w:r w:rsidRPr="00215064">
              <w:rPr>
                <w:color w:val="000000"/>
              </w:rPr>
              <w:t>-.09</w:t>
            </w:r>
          </w:p>
        </w:tc>
        <w:tc>
          <w:tcPr>
            <w:tcW w:w="217" w:type="pct"/>
            <w:tcBorders>
              <w:top w:val="nil"/>
              <w:bottom w:val="nil"/>
            </w:tcBorders>
            <w:vAlign w:val="center"/>
          </w:tcPr>
          <w:p w14:paraId="0E592E87" w14:textId="77777777" w:rsidR="00EE058B" w:rsidRPr="00215064" w:rsidRDefault="00EE058B" w:rsidP="007A4E16">
            <w:pPr>
              <w:jc w:val="center"/>
              <w:rPr>
                <w:color w:val="000000"/>
              </w:rPr>
            </w:pPr>
            <w:r w:rsidRPr="00215064">
              <w:rPr>
                <w:color w:val="000000"/>
              </w:rPr>
              <w:t>.48</w:t>
            </w:r>
          </w:p>
        </w:tc>
        <w:tc>
          <w:tcPr>
            <w:tcW w:w="264" w:type="pct"/>
            <w:tcBorders>
              <w:top w:val="nil"/>
              <w:bottom w:val="nil"/>
            </w:tcBorders>
            <w:vAlign w:val="center"/>
          </w:tcPr>
          <w:p w14:paraId="0E5AB229" w14:textId="77777777" w:rsidR="00EE058B" w:rsidRPr="00215064" w:rsidRDefault="00EE058B" w:rsidP="007A4E16">
            <w:pPr>
              <w:jc w:val="center"/>
              <w:rPr>
                <w:color w:val="000000"/>
              </w:rPr>
            </w:pPr>
            <w:r w:rsidRPr="00215064">
              <w:rPr>
                <w:color w:val="000000"/>
              </w:rPr>
              <w:t>.23</w:t>
            </w:r>
          </w:p>
        </w:tc>
        <w:tc>
          <w:tcPr>
            <w:tcW w:w="217" w:type="pct"/>
            <w:tcBorders>
              <w:top w:val="nil"/>
              <w:bottom w:val="nil"/>
            </w:tcBorders>
            <w:vAlign w:val="center"/>
          </w:tcPr>
          <w:p w14:paraId="48717C73" w14:textId="77777777" w:rsidR="00EE058B" w:rsidRPr="00215064" w:rsidRDefault="00EE058B" w:rsidP="007A4E16">
            <w:pPr>
              <w:jc w:val="center"/>
              <w:rPr>
                <w:color w:val="000000"/>
              </w:rPr>
            </w:pPr>
            <w:r w:rsidRPr="00215064">
              <w:rPr>
                <w:color w:val="000000"/>
              </w:rPr>
              <w:t>.49</w:t>
            </w:r>
          </w:p>
        </w:tc>
        <w:tc>
          <w:tcPr>
            <w:tcW w:w="296" w:type="pct"/>
            <w:tcBorders>
              <w:top w:val="nil"/>
              <w:bottom w:val="nil"/>
            </w:tcBorders>
            <w:vAlign w:val="center"/>
          </w:tcPr>
          <w:p w14:paraId="44C03266" w14:textId="77777777" w:rsidR="00EE058B" w:rsidRPr="00215064" w:rsidRDefault="00EE058B" w:rsidP="007A4E16">
            <w:pPr>
              <w:jc w:val="center"/>
              <w:rPr>
                <w:color w:val="000000"/>
              </w:rPr>
            </w:pPr>
            <w:r w:rsidRPr="00215064">
              <w:rPr>
                <w:color w:val="000000"/>
              </w:rPr>
              <w:t>.06</w:t>
            </w:r>
          </w:p>
        </w:tc>
      </w:tr>
      <w:tr w:rsidR="00EE058B" w:rsidRPr="00215064" w14:paraId="0910E412" w14:textId="77777777" w:rsidTr="007A4E16">
        <w:trPr>
          <w:trHeight w:val="144"/>
          <w:jc w:val="center"/>
        </w:trPr>
        <w:tc>
          <w:tcPr>
            <w:tcW w:w="1944" w:type="pct"/>
            <w:tcBorders>
              <w:top w:val="nil"/>
              <w:bottom w:val="nil"/>
            </w:tcBorders>
            <w:noWrap/>
            <w:vAlign w:val="center"/>
          </w:tcPr>
          <w:p w14:paraId="51FF3F70" w14:textId="77777777" w:rsidR="00EE058B" w:rsidRPr="00215064" w:rsidRDefault="00EE058B" w:rsidP="007A4E16">
            <w:pPr>
              <w:rPr>
                <w:color w:val="000000"/>
              </w:rPr>
            </w:pPr>
            <w:r w:rsidRPr="00215064">
              <w:rPr>
                <w:color w:val="000000"/>
              </w:rPr>
              <w:t xml:space="preserve">   Prejudice</w:t>
            </w:r>
          </w:p>
        </w:tc>
        <w:tc>
          <w:tcPr>
            <w:tcW w:w="426" w:type="pct"/>
            <w:tcBorders>
              <w:top w:val="nil"/>
              <w:bottom w:val="nil"/>
            </w:tcBorders>
            <w:vAlign w:val="center"/>
          </w:tcPr>
          <w:p w14:paraId="4831811B" w14:textId="77777777" w:rsidR="00EE058B" w:rsidRPr="00215064" w:rsidRDefault="00EE058B" w:rsidP="007A4E16">
            <w:pPr>
              <w:jc w:val="center"/>
              <w:rPr>
                <w:b/>
                <w:bCs/>
                <w:color w:val="000000"/>
              </w:rPr>
            </w:pPr>
            <w:r w:rsidRPr="00215064">
              <w:rPr>
                <w:i/>
                <w:iCs/>
                <w:color w:val="000000"/>
              </w:rPr>
              <w:t>.70</w:t>
            </w:r>
          </w:p>
        </w:tc>
        <w:tc>
          <w:tcPr>
            <w:tcW w:w="402" w:type="pct"/>
            <w:tcBorders>
              <w:top w:val="nil"/>
              <w:bottom w:val="nil"/>
            </w:tcBorders>
            <w:vAlign w:val="center"/>
          </w:tcPr>
          <w:p w14:paraId="2E32C559" w14:textId="77777777" w:rsidR="00EE058B" w:rsidRPr="00215064" w:rsidRDefault="00EE058B" w:rsidP="007A4E16">
            <w:pPr>
              <w:jc w:val="center"/>
              <w:rPr>
                <w:b/>
                <w:bCs/>
                <w:color w:val="000000"/>
              </w:rPr>
            </w:pPr>
            <w:r w:rsidRPr="00215064">
              <w:rPr>
                <w:i/>
                <w:iCs/>
                <w:color w:val="000000"/>
              </w:rPr>
              <w:t>.39</w:t>
            </w:r>
          </w:p>
        </w:tc>
        <w:tc>
          <w:tcPr>
            <w:tcW w:w="221" w:type="pct"/>
            <w:tcBorders>
              <w:top w:val="nil"/>
              <w:bottom w:val="nil"/>
            </w:tcBorders>
            <w:noWrap/>
            <w:vAlign w:val="center"/>
          </w:tcPr>
          <w:p w14:paraId="6CC9A752" w14:textId="77777777" w:rsidR="00EE058B" w:rsidRPr="00215064" w:rsidRDefault="00EE058B" w:rsidP="007A4E16">
            <w:pPr>
              <w:jc w:val="center"/>
              <w:rPr>
                <w:color w:val="000000" w:themeColor="text1"/>
              </w:rPr>
            </w:pPr>
            <w:r w:rsidRPr="00215064">
              <w:rPr>
                <w:color w:val="000000"/>
              </w:rPr>
              <w:t>.39</w:t>
            </w:r>
          </w:p>
        </w:tc>
        <w:tc>
          <w:tcPr>
            <w:tcW w:w="264" w:type="pct"/>
            <w:tcBorders>
              <w:top w:val="nil"/>
              <w:bottom w:val="nil"/>
            </w:tcBorders>
            <w:noWrap/>
            <w:vAlign w:val="center"/>
          </w:tcPr>
          <w:p w14:paraId="0F24D347" w14:textId="77777777" w:rsidR="00EE058B" w:rsidRPr="00215064" w:rsidRDefault="00EE058B" w:rsidP="007A4E16">
            <w:pPr>
              <w:jc w:val="center"/>
              <w:rPr>
                <w:color w:val="000000"/>
              </w:rPr>
            </w:pPr>
            <w:r w:rsidRPr="00215064">
              <w:rPr>
                <w:color w:val="000000"/>
              </w:rPr>
              <w:t>.15</w:t>
            </w:r>
          </w:p>
        </w:tc>
        <w:tc>
          <w:tcPr>
            <w:tcW w:w="240" w:type="pct"/>
            <w:tcBorders>
              <w:top w:val="nil"/>
              <w:bottom w:val="nil"/>
            </w:tcBorders>
            <w:noWrap/>
            <w:vAlign w:val="center"/>
          </w:tcPr>
          <w:p w14:paraId="12CA0038" w14:textId="77777777" w:rsidR="00EE058B" w:rsidRPr="00215064" w:rsidRDefault="00EE058B" w:rsidP="007A4E16">
            <w:pPr>
              <w:jc w:val="center"/>
              <w:rPr>
                <w:color w:val="000000"/>
              </w:rPr>
            </w:pPr>
            <w:r w:rsidRPr="00215064">
              <w:rPr>
                <w:color w:val="000000"/>
              </w:rPr>
              <w:t>-.17</w:t>
            </w:r>
          </w:p>
        </w:tc>
        <w:tc>
          <w:tcPr>
            <w:tcW w:w="264" w:type="pct"/>
            <w:tcBorders>
              <w:top w:val="nil"/>
              <w:bottom w:val="nil"/>
            </w:tcBorders>
            <w:noWrap/>
            <w:vAlign w:val="center"/>
          </w:tcPr>
          <w:p w14:paraId="6A772B60" w14:textId="77777777" w:rsidR="00EE058B" w:rsidRPr="00215064" w:rsidRDefault="00EE058B" w:rsidP="007A4E16">
            <w:pPr>
              <w:jc w:val="center"/>
              <w:rPr>
                <w:color w:val="000000"/>
              </w:rPr>
            </w:pPr>
            <w:r w:rsidRPr="00215064">
              <w:rPr>
                <w:color w:val="000000"/>
              </w:rPr>
              <w:t>.03</w:t>
            </w:r>
          </w:p>
        </w:tc>
        <w:tc>
          <w:tcPr>
            <w:tcW w:w="246" w:type="pct"/>
            <w:tcBorders>
              <w:top w:val="nil"/>
              <w:bottom w:val="nil"/>
            </w:tcBorders>
            <w:noWrap/>
            <w:vAlign w:val="center"/>
          </w:tcPr>
          <w:p w14:paraId="78C7E334" w14:textId="77777777" w:rsidR="00EE058B" w:rsidRPr="00215064" w:rsidRDefault="00EE058B" w:rsidP="007A4E16">
            <w:pPr>
              <w:jc w:val="center"/>
              <w:rPr>
                <w:color w:val="000000"/>
              </w:rPr>
            </w:pPr>
            <w:r w:rsidRPr="00215064">
              <w:rPr>
                <w:color w:val="000000"/>
              </w:rPr>
              <w:t>-.18</w:t>
            </w:r>
          </w:p>
        </w:tc>
        <w:tc>
          <w:tcPr>
            <w:tcW w:w="217" w:type="pct"/>
            <w:tcBorders>
              <w:top w:val="nil"/>
              <w:bottom w:val="nil"/>
            </w:tcBorders>
            <w:vAlign w:val="center"/>
          </w:tcPr>
          <w:p w14:paraId="27644039" w14:textId="77777777" w:rsidR="00EE058B" w:rsidRPr="00215064" w:rsidRDefault="00EE058B" w:rsidP="007A4E16">
            <w:pPr>
              <w:jc w:val="center"/>
              <w:rPr>
                <w:color w:val="000000"/>
              </w:rPr>
            </w:pPr>
            <w:r w:rsidRPr="00215064">
              <w:rPr>
                <w:color w:val="000000"/>
              </w:rPr>
              <w:t>.34</w:t>
            </w:r>
          </w:p>
        </w:tc>
        <w:tc>
          <w:tcPr>
            <w:tcW w:w="264" w:type="pct"/>
            <w:tcBorders>
              <w:top w:val="nil"/>
              <w:bottom w:val="nil"/>
            </w:tcBorders>
            <w:vAlign w:val="center"/>
          </w:tcPr>
          <w:p w14:paraId="4C0087A0" w14:textId="77777777" w:rsidR="00EE058B" w:rsidRPr="00215064" w:rsidRDefault="00EE058B" w:rsidP="007A4E16">
            <w:pPr>
              <w:jc w:val="center"/>
              <w:rPr>
                <w:color w:val="000000"/>
              </w:rPr>
            </w:pPr>
            <w:r w:rsidRPr="00215064">
              <w:rPr>
                <w:color w:val="000000"/>
              </w:rPr>
              <w:t>.12</w:t>
            </w:r>
          </w:p>
        </w:tc>
        <w:tc>
          <w:tcPr>
            <w:tcW w:w="217" w:type="pct"/>
            <w:tcBorders>
              <w:top w:val="nil"/>
              <w:bottom w:val="nil"/>
            </w:tcBorders>
            <w:vAlign w:val="center"/>
          </w:tcPr>
          <w:p w14:paraId="4B5FD273" w14:textId="77777777" w:rsidR="00EE058B" w:rsidRPr="00215064" w:rsidRDefault="00EE058B" w:rsidP="007A4E16">
            <w:pPr>
              <w:jc w:val="center"/>
              <w:rPr>
                <w:color w:val="000000"/>
              </w:rPr>
            </w:pPr>
            <w:r w:rsidRPr="00215064">
              <w:rPr>
                <w:color w:val="000000"/>
              </w:rPr>
              <w:t>.35</w:t>
            </w:r>
          </w:p>
        </w:tc>
        <w:tc>
          <w:tcPr>
            <w:tcW w:w="296" w:type="pct"/>
            <w:tcBorders>
              <w:top w:val="nil"/>
              <w:bottom w:val="nil"/>
            </w:tcBorders>
            <w:vAlign w:val="center"/>
          </w:tcPr>
          <w:p w14:paraId="36197100" w14:textId="77777777" w:rsidR="00EE058B" w:rsidRPr="00215064" w:rsidRDefault="00EE058B" w:rsidP="007A4E16">
            <w:pPr>
              <w:jc w:val="center"/>
              <w:rPr>
                <w:color w:val="000000"/>
              </w:rPr>
            </w:pPr>
            <w:r w:rsidRPr="00215064">
              <w:rPr>
                <w:color w:val="000000"/>
              </w:rPr>
              <w:t>.03</w:t>
            </w:r>
          </w:p>
        </w:tc>
      </w:tr>
      <w:tr w:rsidR="00EE058B" w:rsidRPr="00215064" w14:paraId="11C3B370" w14:textId="77777777" w:rsidTr="007A4E16">
        <w:trPr>
          <w:trHeight w:val="144"/>
          <w:jc w:val="center"/>
        </w:trPr>
        <w:tc>
          <w:tcPr>
            <w:tcW w:w="1944" w:type="pct"/>
            <w:tcBorders>
              <w:top w:val="nil"/>
              <w:bottom w:val="single" w:sz="4" w:space="0" w:color="auto"/>
            </w:tcBorders>
            <w:noWrap/>
            <w:vAlign w:val="center"/>
          </w:tcPr>
          <w:p w14:paraId="680A3C8F" w14:textId="77777777" w:rsidR="00EE058B" w:rsidRPr="00215064" w:rsidRDefault="00EE058B" w:rsidP="007A4E16">
            <w:pPr>
              <w:rPr>
                <w:color w:val="000000"/>
              </w:rPr>
            </w:pPr>
            <w:r w:rsidRPr="00215064">
              <w:rPr>
                <w:color w:val="000000"/>
              </w:rPr>
              <w:t xml:space="preserve">   Conspiracy beliefs</w:t>
            </w:r>
          </w:p>
        </w:tc>
        <w:tc>
          <w:tcPr>
            <w:tcW w:w="426" w:type="pct"/>
            <w:tcBorders>
              <w:top w:val="nil"/>
              <w:bottom w:val="single" w:sz="4" w:space="0" w:color="auto"/>
            </w:tcBorders>
            <w:vAlign w:val="center"/>
          </w:tcPr>
          <w:p w14:paraId="6BC238BA" w14:textId="77777777" w:rsidR="00EE058B" w:rsidRPr="00215064" w:rsidRDefault="00EE058B" w:rsidP="007A4E16">
            <w:pPr>
              <w:jc w:val="center"/>
              <w:rPr>
                <w:b/>
                <w:bCs/>
                <w:color w:val="000000"/>
              </w:rPr>
            </w:pPr>
            <w:r w:rsidRPr="00215064">
              <w:rPr>
                <w:b/>
                <w:bCs/>
                <w:color w:val="000000"/>
              </w:rPr>
              <w:t>.72</w:t>
            </w:r>
          </w:p>
        </w:tc>
        <w:tc>
          <w:tcPr>
            <w:tcW w:w="402" w:type="pct"/>
            <w:tcBorders>
              <w:top w:val="nil"/>
              <w:bottom w:val="single" w:sz="4" w:space="0" w:color="auto"/>
            </w:tcBorders>
            <w:vAlign w:val="center"/>
          </w:tcPr>
          <w:p w14:paraId="15071E4D" w14:textId="77777777" w:rsidR="00EE058B" w:rsidRPr="00215064" w:rsidRDefault="00EE058B" w:rsidP="007A4E16">
            <w:pPr>
              <w:jc w:val="center"/>
              <w:rPr>
                <w:b/>
                <w:bCs/>
                <w:color w:val="000000"/>
              </w:rPr>
            </w:pPr>
            <w:r w:rsidRPr="00215064">
              <w:rPr>
                <w:i/>
                <w:iCs/>
                <w:color w:val="000000"/>
              </w:rPr>
              <w:t>.44</w:t>
            </w:r>
          </w:p>
        </w:tc>
        <w:tc>
          <w:tcPr>
            <w:tcW w:w="221" w:type="pct"/>
            <w:tcBorders>
              <w:top w:val="nil"/>
              <w:bottom w:val="single" w:sz="4" w:space="0" w:color="auto"/>
            </w:tcBorders>
            <w:noWrap/>
            <w:vAlign w:val="center"/>
          </w:tcPr>
          <w:p w14:paraId="4D2224A6" w14:textId="77777777" w:rsidR="00EE058B" w:rsidRPr="00215064" w:rsidRDefault="00EE058B" w:rsidP="007A4E16">
            <w:pPr>
              <w:jc w:val="center"/>
              <w:rPr>
                <w:color w:val="000000" w:themeColor="text1"/>
              </w:rPr>
            </w:pPr>
            <w:r w:rsidRPr="00215064">
              <w:rPr>
                <w:color w:val="000000" w:themeColor="text1"/>
              </w:rPr>
              <w:t>.10</w:t>
            </w:r>
          </w:p>
        </w:tc>
        <w:tc>
          <w:tcPr>
            <w:tcW w:w="264" w:type="pct"/>
            <w:tcBorders>
              <w:top w:val="nil"/>
              <w:bottom w:val="single" w:sz="4" w:space="0" w:color="auto"/>
            </w:tcBorders>
            <w:noWrap/>
            <w:vAlign w:val="center"/>
          </w:tcPr>
          <w:p w14:paraId="31E4C262" w14:textId="77777777" w:rsidR="00EE058B" w:rsidRPr="00215064" w:rsidRDefault="00EE058B" w:rsidP="007A4E16">
            <w:pPr>
              <w:jc w:val="center"/>
              <w:rPr>
                <w:color w:val="000000"/>
              </w:rPr>
            </w:pPr>
            <w:r w:rsidRPr="00215064">
              <w:rPr>
                <w:color w:val="000000"/>
              </w:rPr>
              <w:t>.01</w:t>
            </w:r>
          </w:p>
        </w:tc>
        <w:tc>
          <w:tcPr>
            <w:tcW w:w="240" w:type="pct"/>
            <w:tcBorders>
              <w:top w:val="nil"/>
              <w:bottom w:val="single" w:sz="4" w:space="0" w:color="auto"/>
            </w:tcBorders>
            <w:noWrap/>
            <w:vAlign w:val="center"/>
          </w:tcPr>
          <w:p w14:paraId="3001E76B" w14:textId="77777777" w:rsidR="00EE058B" w:rsidRPr="00215064" w:rsidRDefault="00EE058B" w:rsidP="007A4E16">
            <w:pPr>
              <w:jc w:val="center"/>
              <w:rPr>
                <w:color w:val="000000"/>
              </w:rPr>
            </w:pPr>
            <w:r w:rsidRPr="00215064">
              <w:rPr>
                <w:color w:val="000000"/>
              </w:rPr>
              <w:t>-.04</w:t>
            </w:r>
          </w:p>
        </w:tc>
        <w:tc>
          <w:tcPr>
            <w:tcW w:w="264" w:type="pct"/>
            <w:tcBorders>
              <w:top w:val="nil"/>
              <w:bottom w:val="single" w:sz="4" w:space="0" w:color="auto"/>
            </w:tcBorders>
            <w:noWrap/>
            <w:vAlign w:val="center"/>
          </w:tcPr>
          <w:p w14:paraId="5417C817" w14:textId="77777777" w:rsidR="00EE058B" w:rsidRPr="00215064" w:rsidRDefault="00EE058B" w:rsidP="007A4E16">
            <w:pPr>
              <w:jc w:val="center"/>
              <w:rPr>
                <w:color w:val="000000"/>
              </w:rPr>
            </w:pPr>
            <w:r w:rsidRPr="00215064">
              <w:rPr>
                <w:color w:val="000000"/>
              </w:rPr>
              <w:t>.00</w:t>
            </w:r>
          </w:p>
        </w:tc>
        <w:tc>
          <w:tcPr>
            <w:tcW w:w="246" w:type="pct"/>
            <w:tcBorders>
              <w:top w:val="nil"/>
              <w:bottom w:val="single" w:sz="4" w:space="0" w:color="auto"/>
            </w:tcBorders>
            <w:noWrap/>
            <w:vAlign w:val="center"/>
          </w:tcPr>
          <w:p w14:paraId="2F63FA7D" w14:textId="77777777" w:rsidR="00EE058B" w:rsidRPr="00215064" w:rsidRDefault="00EE058B" w:rsidP="007A4E16">
            <w:pPr>
              <w:jc w:val="center"/>
              <w:rPr>
                <w:color w:val="000000"/>
              </w:rPr>
            </w:pPr>
            <w:r w:rsidRPr="00215064">
              <w:rPr>
                <w:color w:val="000000"/>
              </w:rPr>
              <w:t>-.04</w:t>
            </w:r>
          </w:p>
        </w:tc>
        <w:tc>
          <w:tcPr>
            <w:tcW w:w="217" w:type="pct"/>
            <w:tcBorders>
              <w:top w:val="nil"/>
              <w:bottom w:val="single" w:sz="4" w:space="0" w:color="auto"/>
            </w:tcBorders>
            <w:vAlign w:val="center"/>
          </w:tcPr>
          <w:p w14:paraId="298D68F9" w14:textId="77777777" w:rsidR="00EE058B" w:rsidRPr="00215064" w:rsidRDefault="00EE058B" w:rsidP="007A4E16">
            <w:pPr>
              <w:jc w:val="center"/>
              <w:rPr>
                <w:color w:val="000000"/>
              </w:rPr>
            </w:pPr>
            <w:r w:rsidRPr="00215064">
              <w:rPr>
                <w:color w:val="000000"/>
              </w:rPr>
              <w:t>.09</w:t>
            </w:r>
          </w:p>
        </w:tc>
        <w:tc>
          <w:tcPr>
            <w:tcW w:w="264" w:type="pct"/>
            <w:tcBorders>
              <w:top w:val="nil"/>
              <w:bottom w:val="single" w:sz="4" w:space="0" w:color="auto"/>
            </w:tcBorders>
            <w:vAlign w:val="center"/>
          </w:tcPr>
          <w:p w14:paraId="3100F0F3" w14:textId="77777777" w:rsidR="00EE058B" w:rsidRPr="00215064" w:rsidRDefault="00EE058B" w:rsidP="007A4E16">
            <w:pPr>
              <w:jc w:val="center"/>
              <w:rPr>
                <w:color w:val="000000"/>
              </w:rPr>
            </w:pPr>
            <w:r w:rsidRPr="00215064">
              <w:rPr>
                <w:color w:val="000000"/>
              </w:rPr>
              <w:t>.01</w:t>
            </w:r>
          </w:p>
        </w:tc>
        <w:tc>
          <w:tcPr>
            <w:tcW w:w="217" w:type="pct"/>
            <w:tcBorders>
              <w:top w:val="nil"/>
              <w:bottom w:val="single" w:sz="4" w:space="0" w:color="auto"/>
            </w:tcBorders>
            <w:vAlign w:val="center"/>
          </w:tcPr>
          <w:p w14:paraId="0C28619D" w14:textId="77777777" w:rsidR="00EE058B" w:rsidRPr="00215064" w:rsidRDefault="00EE058B" w:rsidP="007A4E16">
            <w:pPr>
              <w:jc w:val="center"/>
              <w:rPr>
                <w:color w:val="000000"/>
              </w:rPr>
            </w:pPr>
            <w:r w:rsidRPr="00215064">
              <w:rPr>
                <w:color w:val="000000"/>
              </w:rPr>
              <w:t>.09</w:t>
            </w:r>
          </w:p>
        </w:tc>
        <w:tc>
          <w:tcPr>
            <w:tcW w:w="296" w:type="pct"/>
            <w:tcBorders>
              <w:top w:val="nil"/>
              <w:bottom w:val="single" w:sz="4" w:space="0" w:color="auto"/>
            </w:tcBorders>
            <w:vAlign w:val="center"/>
          </w:tcPr>
          <w:p w14:paraId="04357485" w14:textId="77777777" w:rsidR="00EE058B" w:rsidRPr="00215064" w:rsidRDefault="00EE058B" w:rsidP="007A4E16">
            <w:pPr>
              <w:jc w:val="center"/>
              <w:rPr>
                <w:color w:val="000000"/>
              </w:rPr>
            </w:pPr>
            <w:r w:rsidRPr="00215064">
              <w:rPr>
                <w:color w:val="000000"/>
              </w:rPr>
              <w:t>-.05</w:t>
            </w:r>
          </w:p>
        </w:tc>
      </w:tr>
    </w:tbl>
    <w:p w14:paraId="1BC78E1B" w14:textId="77777777" w:rsidR="00EE058B" w:rsidRPr="00215064" w:rsidRDefault="00EE058B" w:rsidP="00EE058B">
      <w:pPr>
        <w:autoSpaceDE w:val="0"/>
        <w:autoSpaceDN w:val="0"/>
        <w:adjustRightInd w:val="0"/>
        <w:rPr>
          <w:iCs/>
          <w:color w:val="000000" w:themeColor="text1"/>
          <w:spacing w:val="-6"/>
          <w:sz w:val="20"/>
          <w:szCs w:val="20"/>
        </w:rPr>
      </w:pPr>
      <w:r w:rsidRPr="00215064">
        <w:rPr>
          <w:i/>
          <w:color w:val="000000" w:themeColor="text1"/>
          <w:sz w:val="20"/>
          <w:szCs w:val="20"/>
        </w:rPr>
        <w:t>Note</w:t>
      </w:r>
      <w:r w:rsidRPr="00215064">
        <w:rPr>
          <w:color w:val="000000" w:themeColor="text1"/>
          <w:sz w:val="20"/>
          <w:szCs w:val="20"/>
        </w:rPr>
        <w:t xml:space="preserve">. </w:t>
      </w:r>
      <w:r w:rsidRPr="00215064">
        <w:rPr>
          <w:i/>
          <w:color w:val="000000" w:themeColor="text1"/>
          <w:sz w:val="20"/>
          <w:szCs w:val="20"/>
        </w:rPr>
        <w:t xml:space="preserve"> </w:t>
      </w:r>
      <w:r w:rsidRPr="00215064">
        <w:rPr>
          <w:color w:val="000000" w:themeColor="text1"/>
          <w:sz w:val="20"/>
          <w:szCs w:val="20"/>
        </w:rPr>
        <w:t>C</w:t>
      </w:r>
      <w:r w:rsidRPr="00215064">
        <w:rPr>
          <w:rFonts w:eastAsiaTheme="minorHAnsi"/>
          <w:sz w:val="20"/>
          <w:szCs w:val="20"/>
        </w:rPr>
        <w:t xml:space="preserve">ontent validity indices: To quantify agreement among raters, we computed two indices: the </w:t>
      </w:r>
      <w:r w:rsidRPr="00215064">
        <w:rPr>
          <w:rFonts w:eastAsiaTheme="minorHAnsi"/>
          <w:i/>
          <w:iCs/>
          <w:sz w:val="20"/>
          <w:szCs w:val="20"/>
        </w:rPr>
        <w:t>proportion of substantive agreement</w:t>
      </w:r>
      <w:r w:rsidRPr="00215064">
        <w:rPr>
          <w:rFonts w:eastAsiaTheme="minorHAnsi"/>
          <w:sz w:val="20"/>
          <w:szCs w:val="20"/>
        </w:rPr>
        <w:t xml:space="preserve"> (</w:t>
      </w:r>
      <w:proofErr w:type="spellStart"/>
      <w:r w:rsidRPr="00215064">
        <w:rPr>
          <w:rFonts w:eastAsiaTheme="minorHAnsi"/>
          <w:i/>
          <w:iCs/>
          <w:sz w:val="20"/>
          <w:szCs w:val="20"/>
        </w:rPr>
        <w:t>p</w:t>
      </w:r>
      <w:r w:rsidRPr="00215064">
        <w:rPr>
          <w:rFonts w:eastAsiaTheme="minorHAnsi"/>
          <w:sz w:val="13"/>
          <w:szCs w:val="13"/>
        </w:rPr>
        <w:t>sa</w:t>
      </w:r>
      <w:proofErr w:type="spellEnd"/>
      <w:r w:rsidRPr="00215064">
        <w:rPr>
          <w:rFonts w:eastAsiaTheme="minorHAnsi"/>
          <w:sz w:val="20"/>
          <w:szCs w:val="20"/>
        </w:rPr>
        <w:t xml:space="preserve">) and the </w:t>
      </w:r>
      <w:r w:rsidRPr="00215064">
        <w:rPr>
          <w:rFonts w:eastAsiaTheme="minorHAnsi"/>
          <w:i/>
          <w:iCs/>
          <w:sz w:val="20"/>
          <w:szCs w:val="20"/>
        </w:rPr>
        <w:t>substantive validity coefficient</w:t>
      </w:r>
      <w:r w:rsidRPr="00215064">
        <w:rPr>
          <w:rFonts w:eastAsiaTheme="minorHAnsi"/>
          <w:sz w:val="20"/>
          <w:szCs w:val="20"/>
        </w:rPr>
        <w:t xml:space="preserve"> (</w:t>
      </w:r>
      <w:r w:rsidRPr="00215064">
        <w:rPr>
          <w:rFonts w:eastAsiaTheme="minorHAnsi"/>
          <w:i/>
          <w:iCs/>
          <w:sz w:val="20"/>
          <w:szCs w:val="20"/>
        </w:rPr>
        <w:t>c</w:t>
      </w:r>
      <w:r w:rsidRPr="00215064">
        <w:rPr>
          <w:rFonts w:eastAsiaTheme="minorHAnsi"/>
          <w:sz w:val="13"/>
          <w:szCs w:val="13"/>
        </w:rPr>
        <w:t>sv</w:t>
      </w:r>
      <w:r w:rsidRPr="00215064">
        <w:rPr>
          <w:rFonts w:eastAsiaTheme="minorHAnsi"/>
          <w:sz w:val="20"/>
          <w:szCs w:val="20"/>
        </w:rPr>
        <w:t xml:space="preserve">); </w:t>
      </w:r>
      <w:proofErr w:type="spellStart"/>
      <w:r w:rsidRPr="00215064">
        <w:rPr>
          <w:rFonts w:eastAsiaTheme="minorHAnsi"/>
          <w:i/>
          <w:iCs/>
          <w:sz w:val="20"/>
          <w:szCs w:val="20"/>
        </w:rPr>
        <w:t>p</w:t>
      </w:r>
      <w:r w:rsidRPr="00215064">
        <w:rPr>
          <w:rFonts w:eastAsiaTheme="minorHAnsi"/>
          <w:sz w:val="13"/>
          <w:szCs w:val="13"/>
        </w:rPr>
        <w:t>sa</w:t>
      </w:r>
      <w:proofErr w:type="spellEnd"/>
      <w:r w:rsidRPr="00215064">
        <w:rPr>
          <w:rFonts w:eastAsiaTheme="minorHAnsi"/>
          <w:sz w:val="13"/>
          <w:szCs w:val="13"/>
        </w:rPr>
        <w:t xml:space="preserve"> </w:t>
      </w:r>
      <w:r w:rsidRPr="00215064">
        <w:rPr>
          <w:rFonts w:eastAsiaTheme="minorHAnsi"/>
          <w:sz w:val="20"/>
          <w:szCs w:val="20"/>
        </w:rPr>
        <w:t>values</w:t>
      </w:r>
      <w:r w:rsidRPr="00215064">
        <w:rPr>
          <w:rFonts w:eastAsiaTheme="minorHAnsi"/>
          <w:sz w:val="13"/>
          <w:szCs w:val="13"/>
        </w:rPr>
        <w:t xml:space="preserve"> </w:t>
      </w:r>
      <w:r w:rsidRPr="00215064">
        <w:rPr>
          <w:rFonts w:eastAsiaTheme="minorHAnsi"/>
          <w:sz w:val="20"/>
          <w:szCs w:val="20"/>
        </w:rPr>
        <w:t xml:space="preserve">range from 0 to 1, with 1 being achieved in the presence of unanimous agreement; </w:t>
      </w:r>
      <w:r w:rsidRPr="00215064">
        <w:rPr>
          <w:rFonts w:eastAsiaTheme="minorHAnsi"/>
          <w:i/>
          <w:iCs/>
          <w:sz w:val="20"/>
          <w:szCs w:val="20"/>
        </w:rPr>
        <w:t>c</w:t>
      </w:r>
      <w:r w:rsidRPr="00215064">
        <w:rPr>
          <w:rFonts w:eastAsiaTheme="minorHAnsi"/>
          <w:sz w:val="13"/>
          <w:szCs w:val="13"/>
        </w:rPr>
        <w:t xml:space="preserve">sv </w:t>
      </w:r>
      <w:r w:rsidRPr="00215064">
        <w:rPr>
          <w:rFonts w:eastAsiaTheme="minorHAnsi"/>
          <w:sz w:val="20"/>
          <w:szCs w:val="20"/>
        </w:rPr>
        <w:t>values</w:t>
      </w:r>
      <w:r w:rsidRPr="00215064">
        <w:rPr>
          <w:rFonts w:eastAsiaTheme="minorHAnsi"/>
          <w:sz w:val="13"/>
          <w:szCs w:val="13"/>
        </w:rPr>
        <w:t xml:space="preserve"> </w:t>
      </w:r>
      <w:r w:rsidRPr="00215064">
        <w:rPr>
          <w:rFonts w:eastAsiaTheme="minorHAnsi"/>
          <w:sz w:val="20"/>
          <w:szCs w:val="20"/>
        </w:rPr>
        <w:t xml:space="preserve">range from -1 and 1; the minimum occurs when all raters unanimously misclassify an item, and the maximum occurs when all raters unanimously agree on its classification. In evaluating </w:t>
      </w:r>
      <w:proofErr w:type="spellStart"/>
      <w:r w:rsidRPr="00215064">
        <w:rPr>
          <w:rFonts w:eastAsiaTheme="minorHAnsi"/>
          <w:i/>
          <w:iCs/>
          <w:sz w:val="20"/>
          <w:szCs w:val="20"/>
        </w:rPr>
        <w:t>p</w:t>
      </w:r>
      <w:r w:rsidRPr="00215064">
        <w:rPr>
          <w:rFonts w:eastAsiaTheme="minorHAnsi"/>
          <w:sz w:val="13"/>
          <w:szCs w:val="13"/>
        </w:rPr>
        <w:t>sa</w:t>
      </w:r>
      <w:proofErr w:type="spellEnd"/>
      <w:r w:rsidRPr="00215064">
        <w:rPr>
          <w:rFonts w:eastAsiaTheme="minorHAnsi"/>
          <w:sz w:val="13"/>
          <w:szCs w:val="13"/>
        </w:rPr>
        <w:t xml:space="preserve"> </w:t>
      </w:r>
      <w:r w:rsidRPr="00215064">
        <w:rPr>
          <w:rFonts w:eastAsiaTheme="minorHAnsi"/>
          <w:sz w:val="20"/>
          <w:szCs w:val="20"/>
        </w:rPr>
        <w:t xml:space="preserve">and </w:t>
      </w:r>
      <w:r w:rsidRPr="00215064">
        <w:rPr>
          <w:rFonts w:eastAsiaTheme="minorHAnsi"/>
          <w:i/>
          <w:iCs/>
          <w:sz w:val="20"/>
          <w:szCs w:val="20"/>
        </w:rPr>
        <w:t>c</w:t>
      </w:r>
      <w:r w:rsidRPr="00215064">
        <w:rPr>
          <w:rFonts w:eastAsiaTheme="minorHAnsi"/>
          <w:sz w:val="13"/>
          <w:szCs w:val="13"/>
        </w:rPr>
        <w:t xml:space="preserve">sv </w:t>
      </w:r>
      <w:r w:rsidRPr="00215064">
        <w:rPr>
          <w:rFonts w:eastAsiaTheme="minorHAnsi"/>
          <w:sz w:val="20"/>
          <w:szCs w:val="20"/>
        </w:rPr>
        <w:t xml:space="preserve">values, we used benchmarks of Colquitt et al. (2019), which indicates that </w:t>
      </w:r>
      <w:proofErr w:type="spellStart"/>
      <w:r w:rsidRPr="00215064">
        <w:rPr>
          <w:rFonts w:eastAsiaTheme="minorHAnsi"/>
          <w:i/>
          <w:iCs/>
          <w:sz w:val="20"/>
          <w:szCs w:val="20"/>
        </w:rPr>
        <w:t>p</w:t>
      </w:r>
      <w:r w:rsidRPr="00215064">
        <w:rPr>
          <w:rFonts w:eastAsiaTheme="minorHAnsi"/>
          <w:sz w:val="13"/>
          <w:szCs w:val="13"/>
        </w:rPr>
        <w:t>sa</w:t>
      </w:r>
      <w:proofErr w:type="spellEnd"/>
      <w:r w:rsidRPr="00215064">
        <w:rPr>
          <w:rFonts w:eastAsiaTheme="minorHAnsi"/>
          <w:sz w:val="13"/>
          <w:szCs w:val="13"/>
        </w:rPr>
        <w:t xml:space="preserve"> </w:t>
      </w:r>
      <w:r w:rsidRPr="00215064">
        <w:rPr>
          <w:rFonts w:ascii="án¬?" w:eastAsiaTheme="minorHAnsi" w:hAnsi="án¬?" w:cs="án¬?"/>
          <w:sz w:val="20"/>
          <w:szCs w:val="20"/>
        </w:rPr>
        <w:t xml:space="preserve">≥ </w:t>
      </w:r>
      <w:r w:rsidRPr="00215064">
        <w:rPr>
          <w:rFonts w:eastAsiaTheme="minorHAnsi"/>
          <w:sz w:val="20"/>
          <w:szCs w:val="20"/>
        </w:rPr>
        <w:t xml:space="preserve">.72 and </w:t>
      </w:r>
      <w:r w:rsidRPr="00215064">
        <w:rPr>
          <w:rFonts w:eastAsiaTheme="minorHAnsi"/>
          <w:i/>
          <w:iCs/>
          <w:sz w:val="20"/>
          <w:szCs w:val="20"/>
        </w:rPr>
        <w:t>c</w:t>
      </w:r>
      <w:r w:rsidRPr="00215064">
        <w:rPr>
          <w:rFonts w:eastAsiaTheme="minorHAnsi"/>
          <w:sz w:val="13"/>
          <w:szCs w:val="13"/>
        </w:rPr>
        <w:t xml:space="preserve">sv </w:t>
      </w:r>
      <w:r w:rsidRPr="00215064">
        <w:rPr>
          <w:rFonts w:ascii="án¬?" w:eastAsiaTheme="minorHAnsi" w:hAnsi="án¬?" w:cs="án¬?"/>
          <w:sz w:val="20"/>
          <w:szCs w:val="20"/>
        </w:rPr>
        <w:t xml:space="preserve">≥ </w:t>
      </w:r>
      <w:r w:rsidRPr="00215064">
        <w:rPr>
          <w:rFonts w:eastAsiaTheme="minorHAnsi"/>
          <w:sz w:val="20"/>
          <w:szCs w:val="20"/>
        </w:rPr>
        <w:t>.51 reflects moderate or stronger agreement; italicized values indicate weaker agreement (</w:t>
      </w:r>
      <w:proofErr w:type="spellStart"/>
      <w:r w:rsidRPr="00215064">
        <w:rPr>
          <w:rFonts w:eastAsiaTheme="minorHAnsi"/>
          <w:i/>
          <w:iCs/>
          <w:sz w:val="20"/>
          <w:szCs w:val="20"/>
        </w:rPr>
        <w:t>p</w:t>
      </w:r>
      <w:r w:rsidRPr="00215064">
        <w:rPr>
          <w:rFonts w:eastAsiaTheme="minorHAnsi"/>
          <w:sz w:val="13"/>
          <w:szCs w:val="13"/>
        </w:rPr>
        <w:t>sa</w:t>
      </w:r>
      <w:proofErr w:type="spellEnd"/>
      <w:r w:rsidRPr="00215064">
        <w:rPr>
          <w:rFonts w:eastAsiaTheme="minorHAnsi"/>
          <w:sz w:val="13"/>
          <w:szCs w:val="13"/>
        </w:rPr>
        <w:t xml:space="preserve"> </w:t>
      </w:r>
      <w:r w:rsidRPr="00215064">
        <w:rPr>
          <w:rFonts w:eastAsiaTheme="minorHAnsi"/>
          <w:sz w:val="20"/>
          <w:szCs w:val="20"/>
        </w:rPr>
        <w:t>= .40</w:t>
      </w:r>
      <w:r w:rsidRPr="00215064">
        <w:rPr>
          <w:rFonts w:ascii="án¬?" w:eastAsiaTheme="minorHAnsi" w:hAnsi="án¬?" w:cs="án¬?"/>
          <w:sz w:val="20"/>
          <w:szCs w:val="20"/>
        </w:rPr>
        <w:t>–</w:t>
      </w:r>
      <w:r w:rsidRPr="00215064">
        <w:rPr>
          <w:rFonts w:eastAsiaTheme="minorHAnsi"/>
          <w:sz w:val="20"/>
          <w:szCs w:val="20"/>
        </w:rPr>
        <w:t xml:space="preserve">.71 and </w:t>
      </w:r>
      <w:r w:rsidRPr="00215064">
        <w:rPr>
          <w:rFonts w:eastAsiaTheme="minorHAnsi"/>
          <w:i/>
          <w:iCs/>
          <w:sz w:val="20"/>
          <w:szCs w:val="20"/>
        </w:rPr>
        <w:t>c</w:t>
      </w:r>
      <w:r w:rsidRPr="00215064">
        <w:rPr>
          <w:rFonts w:eastAsiaTheme="minorHAnsi"/>
          <w:sz w:val="13"/>
          <w:szCs w:val="13"/>
        </w:rPr>
        <w:t xml:space="preserve">sv </w:t>
      </w:r>
      <w:r w:rsidRPr="00215064">
        <w:rPr>
          <w:rFonts w:eastAsiaTheme="minorHAnsi"/>
          <w:sz w:val="20"/>
          <w:szCs w:val="20"/>
        </w:rPr>
        <w:t>= .05</w:t>
      </w:r>
      <w:r w:rsidRPr="00215064">
        <w:rPr>
          <w:rFonts w:ascii="án¬?" w:eastAsiaTheme="minorHAnsi" w:hAnsi="án¬?" w:cs="án¬?"/>
          <w:sz w:val="20"/>
          <w:szCs w:val="20"/>
        </w:rPr>
        <w:t>–</w:t>
      </w:r>
      <w:r w:rsidRPr="00215064">
        <w:rPr>
          <w:rFonts w:eastAsiaTheme="minorHAnsi"/>
          <w:sz w:val="20"/>
          <w:szCs w:val="20"/>
        </w:rPr>
        <w:t xml:space="preserve">.50). </w:t>
      </w:r>
      <w:r w:rsidRPr="00215064">
        <w:rPr>
          <w:color w:val="000000" w:themeColor="text1"/>
          <w:sz w:val="20"/>
          <w:szCs w:val="20"/>
        </w:rPr>
        <w:t xml:space="preserve">Multiple correlation: </w:t>
      </w:r>
      <m:oMath>
        <m:r>
          <w:rPr>
            <w:rFonts w:ascii="Cambria Math" w:hAnsi="Cambria Math"/>
            <w:color w:val="000000" w:themeColor="text1"/>
            <w:sz w:val="20"/>
            <w:szCs w:val="20"/>
            <w:shd w:val="clear" w:color="auto" w:fill="FFFFFF"/>
          </w:rPr>
          <m:t>R</m:t>
        </m:r>
      </m:oMath>
      <w:r w:rsidRPr="00215064">
        <w:rPr>
          <w:sz w:val="20"/>
          <w:szCs w:val="20"/>
        </w:rPr>
        <w:t xml:space="preserve"> = estimated multiple correlation adjusted for the harmonic mean sample size;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color w:val="000000" w:themeColor="text1"/>
          <w:sz w:val="20"/>
          <w:szCs w:val="20"/>
        </w:rPr>
        <w:t xml:space="preserve"> </w:t>
      </w:r>
      <w:r w:rsidRPr="00215064">
        <w:rPr>
          <w:sz w:val="20"/>
          <w:szCs w:val="20"/>
        </w:rPr>
        <w:t xml:space="preserve">= estimated accountable variance; Profile level effect and profile pattern effect: </w:t>
      </w:r>
      <m:oMath>
        <m:r>
          <w:rPr>
            <w:rFonts w:ascii="Cambria Math" w:hAnsi="Cambria Math"/>
            <w:color w:val="000000" w:themeColor="text1"/>
            <w:sz w:val="20"/>
            <w:szCs w:val="20"/>
            <w:shd w:val="clear" w:color="auto" w:fill="FFFFFF"/>
          </w:rPr>
          <m:t>r</m:t>
        </m:r>
      </m:oMath>
      <w:r w:rsidRPr="00215064">
        <w:rPr>
          <w:sz w:val="20"/>
          <w:szCs w:val="20"/>
        </w:rPr>
        <w:t xml:space="preserve"> = zero-order correlation between profile level effect (or profile pattern effect) and criterion; </w:t>
      </w:r>
      <m:oMath>
        <m:r>
          <m:rPr>
            <m:sty m:val="p"/>
          </m:rPr>
          <w:rPr>
            <w:rFonts w:ascii="Cambria Math" w:hAnsi="Cambria Math"/>
            <w:color w:val="000000" w:themeColor="text1"/>
            <w:sz w:val="20"/>
            <w:szCs w:val="20"/>
            <w:shd w:val="clear" w:color="auto" w:fill="FFFFFF"/>
          </w:rPr>
          <m:t>β</m:t>
        </m:r>
      </m:oMath>
      <w:r w:rsidRPr="00215064">
        <w:rPr>
          <w:sz w:val="20"/>
          <w:szCs w:val="20"/>
        </w:rPr>
        <w:t xml:space="preserve"> = standardized regression coefficient for the model including both profile level effect and profile pattern effect; </w:t>
      </w:r>
      <m:oMath>
        <m:r>
          <w:rPr>
            <w:rFonts w:ascii="Cambria Math" w:hAnsi="Cambria Math"/>
            <w:color w:val="000000" w:themeColor="text1"/>
            <w:sz w:val="20"/>
            <w:szCs w:val="20"/>
            <w:shd w:val="clear" w:color="auto" w:fill="FFFFFF"/>
          </w:rPr>
          <m:t>r</m:t>
        </m:r>
      </m:oMath>
      <w:r w:rsidRPr="00215064">
        <w:rPr>
          <w:i/>
          <w:iCs/>
          <w:sz w:val="20"/>
          <w:szCs w:val="20"/>
          <w:vertAlign w:val="subscript"/>
        </w:rPr>
        <w:t>lev,pat</w:t>
      </w:r>
      <w:r w:rsidRPr="00215064">
        <w:rPr>
          <w:sz w:val="20"/>
          <w:szCs w:val="20"/>
        </w:rPr>
        <w:t xml:space="preserve"> = the intercorrelation between profile level effect and profile pattern effect. For readability, 95% confidence intervals for all values have been omitted. T</w:t>
      </w:r>
      <w:r w:rsidRPr="00215064">
        <w:rPr>
          <w:color w:val="000000" w:themeColor="text1"/>
          <w:sz w:val="20"/>
          <w:szCs w:val="20"/>
          <w:shd w:val="clear" w:color="auto" w:fill="FFFFFF"/>
        </w:rPr>
        <w:t>he</w:t>
      </w:r>
      <w:r w:rsidRPr="00215064">
        <w:rPr>
          <w:color w:val="000000" w:themeColor="text1"/>
          <w:sz w:val="20"/>
          <w:szCs w:val="20"/>
          <w:shd w:val="clear" w:color="auto" w:fill="FFFFFF"/>
          <w:vertAlign w:val="superscript"/>
        </w:rPr>
        <w:t xml:space="preserve"> </w:t>
      </w:r>
      <m:oMath>
        <m:r>
          <w:rPr>
            <w:rFonts w:ascii="Cambria Math" w:hAnsi="Cambria Math"/>
            <w:color w:val="000000" w:themeColor="text1"/>
            <w:sz w:val="20"/>
            <w:szCs w:val="20"/>
          </w:rPr>
          <m:t>r</m:t>
        </m:r>
      </m:oMath>
      <w:r w:rsidRPr="00215064">
        <w:rPr>
          <w:color w:val="000000" w:themeColor="text1"/>
          <w:sz w:val="20"/>
          <w:szCs w:val="20"/>
          <w:vertAlign w:val="superscript"/>
        </w:rPr>
        <w:t xml:space="preserve">2 </w:t>
      </w:r>
      <w:r w:rsidRPr="00215064">
        <w:rPr>
          <w:sz w:val="20"/>
          <w:szCs w:val="20"/>
        </w:rPr>
        <w:t xml:space="preserve">of the profile level effect is equivalent to the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color w:val="000000" w:themeColor="text1"/>
          <w:sz w:val="20"/>
          <w:szCs w:val="20"/>
        </w:rPr>
        <w:t xml:space="preserve"> </w:t>
      </w:r>
      <w:r w:rsidRPr="00215064">
        <w:rPr>
          <w:sz w:val="20"/>
          <w:szCs w:val="20"/>
        </w:rPr>
        <w:t xml:space="preserve">of the unit weighted regression model, whereas the </w:t>
      </w:r>
      <m:oMath>
        <m:r>
          <w:rPr>
            <w:rFonts w:ascii="Cambria Math" w:hAnsi="Cambria Math"/>
            <w:color w:val="000000" w:themeColor="text1"/>
            <w:sz w:val="20"/>
            <w:szCs w:val="20"/>
          </w:rPr>
          <m:t>r</m:t>
        </m:r>
      </m:oMath>
      <w:r w:rsidRPr="00215064">
        <w:rPr>
          <w:color w:val="000000" w:themeColor="text1"/>
          <w:sz w:val="20"/>
          <w:szCs w:val="20"/>
          <w:vertAlign w:val="superscript"/>
        </w:rPr>
        <w:t xml:space="preserve">2 </w:t>
      </w:r>
      <w:r w:rsidRPr="00215064">
        <w:rPr>
          <w:sz w:val="20"/>
          <w:szCs w:val="20"/>
        </w:rPr>
        <w:t xml:space="preserve">of the profile pattern effect is equivalent to the increment in variance (or </w:t>
      </w:r>
      <w:r w:rsidRPr="00215064">
        <w:rPr>
          <w:color w:val="3F4E55"/>
          <w:sz w:val="20"/>
          <w:szCs w:val="20"/>
          <w:shd w:val="clear" w:color="auto" w:fill="FFFFFF"/>
        </w:rPr>
        <w:t>Δ</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sz w:val="20"/>
          <w:szCs w:val="20"/>
        </w:rPr>
        <w:t xml:space="preserve">) of using an optimally weighted versus unit weighted regression model (i.e., optimally-weighted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iCs/>
          <w:color w:val="000000" w:themeColor="text1"/>
          <w:spacing w:val="-6"/>
          <w:sz w:val="20"/>
          <w:szCs w:val="20"/>
        </w:rPr>
        <w:t xml:space="preserve"> minus</w:t>
      </w:r>
      <w:r w:rsidRPr="00215064">
        <w:rPr>
          <w:sz w:val="20"/>
          <w:szCs w:val="20"/>
        </w:rPr>
        <w:t xml:space="preserve"> unit-weighted </w:t>
      </w:r>
      <m:oMath>
        <m:sSup>
          <m:sSupPr>
            <m:ctrlPr>
              <w:rPr>
                <w:rFonts w:ascii="Cambria Math" w:hAnsi="Cambria Math"/>
                <w:color w:val="000000" w:themeColor="text1"/>
                <w:sz w:val="20"/>
                <w:szCs w:val="20"/>
                <w:shd w:val="clear" w:color="auto" w:fill="FFFFFF"/>
              </w:rPr>
            </m:ctrlPr>
          </m:sSupPr>
          <m:e>
            <m:r>
              <w:rPr>
                <w:rFonts w:ascii="Cambria Math" w:hAnsi="Cambria Math"/>
                <w:color w:val="000000" w:themeColor="text1"/>
                <w:sz w:val="20"/>
                <w:szCs w:val="20"/>
                <w:shd w:val="clear" w:color="auto" w:fill="FFFFFF"/>
              </w:rPr>
              <m:t>R</m:t>
            </m:r>
            <m:ctrlPr>
              <w:rPr>
                <w:rFonts w:ascii="Cambria Math" w:eastAsia="SimSun" w:hAnsi="Cambria Math"/>
                <w:iCs/>
                <w:color w:val="000000" w:themeColor="text1"/>
                <w:spacing w:val="-6"/>
                <w:sz w:val="20"/>
                <w:szCs w:val="20"/>
              </w:rPr>
            </m:ctrlPr>
          </m:e>
          <m:sup>
            <m:r>
              <w:rPr>
                <w:rFonts w:ascii="Cambria Math" w:eastAsia="SimSun" w:hAnsi="Cambria Math"/>
                <w:color w:val="000000" w:themeColor="text1"/>
                <w:spacing w:val="-6"/>
                <w:sz w:val="20"/>
                <w:szCs w:val="20"/>
              </w:rPr>
              <m:t>2</m:t>
            </m:r>
            <m:ctrlPr>
              <w:rPr>
                <w:rFonts w:ascii="Cambria Math" w:eastAsia="SimSun" w:hAnsi="Cambria Math"/>
                <w:iCs/>
                <w:color w:val="000000" w:themeColor="text1"/>
                <w:spacing w:val="-6"/>
                <w:sz w:val="20"/>
                <w:szCs w:val="20"/>
              </w:rPr>
            </m:ctrlPr>
          </m:sup>
        </m:sSup>
      </m:oMath>
      <w:r w:rsidRPr="00215064">
        <w:rPr>
          <w:iCs/>
          <w:color w:val="000000" w:themeColor="text1"/>
          <w:spacing w:val="-6"/>
          <w:sz w:val="20"/>
          <w:szCs w:val="20"/>
        </w:rPr>
        <w:t>).</w:t>
      </w:r>
    </w:p>
    <w:p w14:paraId="6DFB82A5" w14:textId="1CA7CA63" w:rsidR="001311EE" w:rsidRPr="00215064" w:rsidRDefault="001311EE" w:rsidP="001311EE">
      <w:pPr>
        <w:rPr>
          <w:iCs/>
          <w:color w:val="000000" w:themeColor="text1"/>
          <w:spacing w:val="-6"/>
          <w:sz w:val="20"/>
          <w:szCs w:val="20"/>
        </w:rPr>
        <w:sectPr w:rsidR="001311EE" w:rsidRPr="00215064" w:rsidSect="001311EE">
          <w:headerReference w:type="even" r:id="rId18"/>
          <w:headerReference w:type="default" r:id="rId19"/>
          <w:pgSz w:w="15840" w:h="12240" w:orient="landscape"/>
          <w:pgMar w:top="1440" w:right="1440" w:bottom="1440" w:left="1440" w:header="720" w:footer="720" w:gutter="0"/>
          <w:cols w:space="720"/>
          <w:docGrid w:linePitch="360"/>
        </w:sectPr>
      </w:pPr>
      <w:r w:rsidRPr="00215064">
        <w:rPr>
          <w:rFonts w:eastAsiaTheme="minorHAnsi"/>
          <w:sz w:val="20"/>
          <w:szCs w:val="20"/>
          <w:vertAlign w:val="superscript"/>
        </w:rPr>
        <w:t>a</w:t>
      </w:r>
      <w:r w:rsidRPr="00215064">
        <w:rPr>
          <w:rFonts w:eastAsiaTheme="minorHAnsi"/>
          <w:sz w:val="20"/>
          <w:szCs w:val="20"/>
        </w:rPr>
        <w:t xml:space="preserve"> Variable excluded </w:t>
      </w:r>
      <w:r w:rsidRPr="00215064">
        <w:rPr>
          <w:iCs/>
          <w:color w:val="000000" w:themeColor="text1"/>
          <w:spacing w:val="-6"/>
          <w:sz w:val="20"/>
          <w:szCs w:val="20"/>
        </w:rPr>
        <w:t>following results of the content validation study.</w:t>
      </w:r>
    </w:p>
    <w:p w14:paraId="5EEF2AAB" w14:textId="31BB16B7" w:rsidR="00A258DB" w:rsidRPr="00215064" w:rsidRDefault="00A258DB" w:rsidP="00A258DB">
      <w:r w:rsidRPr="00215064">
        <w:lastRenderedPageBreak/>
        <w:t xml:space="preserve">Table </w:t>
      </w:r>
      <w:r w:rsidR="002D14E3" w:rsidRPr="00215064">
        <w:t>S</w:t>
      </w:r>
      <w:r w:rsidR="00A10250" w:rsidRPr="00215064">
        <w:t>2</w:t>
      </w:r>
      <w:r w:rsidR="00DE17AE">
        <w:t>2</w:t>
      </w:r>
    </w:p>
    <w:p w14:paraId="1844D30A" w14:textId="103410A6" w:rsidR="00A258DB" w:rsidRPr="00215064" w:rsidRDefault="00A258DB" w:rsidP="00A258DB">
      <w:pPr>
        <w:rPr>
          <w:i/>
          <w:iCs/>
        </w:rPr>
      </w:pPr>
      <w:r w:rsidRPr="00215064">
        <w:rPr>
          <w:i/>
          <w:iCs/>
        </w:rPr>
        <w:t xml:space="preserve">Meta-Analyses of Big Five Personality Traits and </w:t>
      </w:r>
      <w:r w:rsidR="00705CA5" w:rsidRPr="00215064">
        <w:rPr>
          <w:i/>
          <w:iCs/>
        </w:rPr>
        <w:t>Counterproductiv</w:t>
      </w:r>
      <w:r w:rsidR="00705CA5">
        <w:rPr>
          <w:i/>
          <w:iCs/>
        </w:rPr>
        <w:t xml:space="preserve">ity </w:t>
      </w:r>
      <w:r w:rsidR="009F6969">
        <w:rPr>
          <w:i/>
          <w:iCs/>
        </w:rPr>
        <w:t xml:space="preserve">Adjacent </w:t>
      </w:r>
      <w:r w:rsidR="00705CA5">
        <w:rPr>
          <w:i/>
          <w:iCs/>
        </w:rPr>
        <w:t>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5221"/>
        <w:gridCol w:w="399"/>
        <w:gridCol w:w="599"/>
        <w:gridCol w:w="1050"/>
        <w:gridCol w:w="715"/>
        <w:gridCol w:w="635"/>
        <w:gridCol w:w="715"/>
        <w:gridCol w:w="635"/>
        <w:gridCol w:w="736"/>
        <w:gridCol w:w="754"/>
        <w:gridCol w:w="749"/>
        <w:gridCol w:w="752"/>
      </w:tblGrid>
      <w:tr w:rsidR="00A258DB" w:rsidRPr="00215064" w14:paraId="3A5175C7" w14:textId="77777777" w:rsidTr="007A4E16">
        <w:trPr>
          <w:trHeight w:val="300"/>
          <w:tblHeader/>
          <w:jc w:val="center"/>
        </w:trPr>
        <w:tc>
          <w:tcPr>
            <w:tcW w:w="2014" w:type="pct"/>
            <w:tcBorders>
              <w:bottom w:val="nil"/>
            </w:tcBorders>
            <w:noWrap/>
            <w:vAlign w:val="center"/>
          </w:tcPr>
          <w:p w14:paraId="2360F635" w14:textId="77777777" w:rsidR="00A258DB" w:rsidRPr="00215064" w:rsidRDefault="00A258DB" w:rsidP="007A4E16">
            <w:pPr>
              <w:jc w:val="center"/>
            </w:pPr>
            <w:r w:rsidRPr="00215064">
              <w:t>Variable</w:t>
            </w:r>
          </w:p>
        </w:tc>
        <w:tc>
          <w:tcPr>
            <w:tcW w:w="154" w:type="pct"/>
            <w:tcBorders>
              <w:bottom w:val="nil"/>
            </w:tcBorders>
            <w:vAlign w:val="center"/>
          </w:tcPr>
          <w:p w14:paraId="59D22558" w14:textId="77777777" w:rsidR="00A258DB" w:rsidRPr="00215064" w:rsidRDefault="00A258DB" w:rsidP="007A4E16">
            <w:pPr>
              <w:jc w:val="center"/>
              <w:rPr>
                <w:i/>
                <w:iCs/>
              </w:rPr>
            </w:pPr>
            <w:r w:rsidRPr="00215064">
              <w:rPr>
                <w:i/>
                <w:iCs/>
              </w:rPr>
              <w:t>m</w:t>
            </w:r>
          </w:p>
        </w:tc>
        <w:tc>
          <w:tcPr>
            <w:tcW w:w="231" w:type="pct"/>
            <w:tcBorders>
              <w:bottom w:val="nil"/>
            </w:tcBorders>
            <w:noWrap/>
            <w:vAlign w:val="center"/>
          </w:tcPr>
          <w:p w14:paraId="6DEF95DB" w14:textId="77777777" w:rsidR="00A258DB" w:rsidRPr="00215064" w:rsidRDefault="00A258DB" w:rsidP="007A4E16">
            <w:pPr>
              <w:jc w:val="center"/>
              <w:rPr>
                <w:i/>
                <w:iCs/>
              </w:rPr>
            </w:pPr>
            <w:r w:rsidRPr="00215064">
              <w:rPr>
                <w:i/>
                <w:iCs/>
              </w:rPr>
              <w:t>k</w:t>
            </w:r>
          </w:p>
        </w:tc>
        <w:tc>
          <w:tcPr>
            <w:tcW w:w="405" w:type="pct"/>
            <w:tcBorders>
              <w:bottom w:val="nil"/>
            </w:tcBorders>
            <w:noWrap/>
            <w:vAlign w:val="center"/>
          </w:tcPr>
          <w:p w14:paraId="1B54DA30" w14:textId="77777777" w:rsidR="00A258DB" w:rsidRPr="00215064" w:rsidRDefault="00A258DB" w:rsidP="007A4E16">
            <w:pPr>
              <w:jc w:val="center"/>
              <w:rPr>
                <w:i/>
                <w:iCs/>
              </w:rPr>
            </w:pPr>
            <w:r w:rsidRPr="00215064">
              <w:rPr>
                <w:i/>
                <w:iCs/>
              </w:rPr>
              <w:t>N</w:t>
            </w:r>
          </w:p>
        </w:tc>
        <w:tc>
          <w:tcPr>
            <w:tcW w:w="276" w:type="pct"/>
            <w:tcBorders>
              <w:bottom w:val="nil"/>
            </w:tcBorders>
            <w:noWrap/>
            <w:vAlign w:val="center"/>
          </w:tcPr>
          <w:p w14:paraId="21431F02" w14:textId="77777777" w:rsidR="00A258DB" w:rsidRPr="00215064" w:rsidRDefault="00000000" w:rsidP="007A4E16">
            <w:pPr>
              <w:jc w:val="center"/>
            </w:pPr>
            <m:oMathPara>
              <m:oMath>
                <m:bar>
                  <m:barPr>
                    <m:pos m:val="top"/>
                    <m:ctrlPr>
                      <w:rPr>
                        <w:rFonts w:ascii="Cambria Math" w:hAnsi="Cambria Math"/>
                        <w:i/>
                      </w:rPr>
                    </m:ctrlPr>
                  </m:barPr>
                  <m:e>
                    <m:r>
                      <w:rPr>
                        <w:rFonts w:ascii="Cambria Math" w:hAnsi="Cambria Math"/>
                      </w:rPr>
                      <m:t>r</m:t>
                    </m:r>
                  </m:e>
                </m:bar>
              </m:oMath>
            </m:oMathPara>
          </w:p>
        </w:tc>
        <w:tc>
          <w:tcPr>
            <w:tcW w:w="245" w:type="pct"/>
            <w:tcBorders>
              <w:bottom w:val="nil"/>
            </w:tcBorders>
            <w:noWrap/>
            <w:vAlign w:val="center"/>
          </w:tcPr>
          <w:p w14:paraId="270952B7" w14:textId="77777777" w:rsidR="00A258DB" w:rsidRPr="00215064" w:rsidRDefault="00A258DB" w:rsidP="007A4E16">
            <w:pPr>
              <w:jc w:val="center"/>
            </w:pPr>
            <w:proofErr w:type="spellStart"/>
            <w:r w:rsidRPr="00215064">
              <w:rPr>
                <w:i/>
                <w:iCs/>
              </w:rPr>
              <w:t>SD</w:t>
            </w:r>
            <w:r w:rsidRPr="00215064">
              <w:rPr>
                <w:i/>
                <w:iCs/>
                <w:vertAlign w:val="subscript"/>
              </w:rPr>
              <w:t>r</w:t>
            </w:r>
            <w:proofErr w:type="spellEnd"/>
          </w:p>
        </w:tc>
        <w:tc>
          <w:tcPr>
            <w:tcW w:w="276" w:type="pct"/>
            <w:tcBorders>
              <w:bottom w:val="nil"/>
            </w:tcBorders>
            <w:noWrap/>
            <w:vAlign w:val="center"/>
          </w:tcPr>
          <w:p w14:paraId="2BB6F8CB" w14:textId="77777777" w:rsidR="00A258DB" w:rsidRPr="00215064" w:rsidRDefault="00000000" w:rsidP="007A4E16">
            <w:pPr>
              <w:jc w:val="center"/>
            </w:pPr>
            <m:oMathPara>
              <m:oMath>
                <m:bar>
                  <m:barPr>
                    <m:pos m:val="top"/>
                    <m:ctrlPr>
                      <w:rPr>
                        <w:rFonts w:ascii="Cambria Math" w:hAnsi="Cambria Math"/>
                      </w:rPr>
                    </m:ctrlPr>
                  </m:barPr>
                  <m:e>
                    <m:r>
                      <m:rPr>
                        <m:sty m:val="p"/>
                      </m:rPr>
                      <w:rPr>
                        <w:rFonts w:ascii="Cambria Math" w:hAnsi="Cambria Math"/>
                      </w:rPr>
                      <m:t>ρ</m:t>
                    </m:r>
                  </m:e>
                </m:bar>
              </m:oMath>
            </m:oMathPara>
          </w:p>
        </w:tc>
        <w:tc>
          <w:tcPr>
            <w:tcW w:w="245" w:type="pct"/>
            <w:tcBorders>
              <w:bottom w:val="nil"/>
            </w:tcBorders>
            <w:noWrap/>
            <w:vAlign w:val="center"/>
          </w:tcPr>
          <w:p w14:paraId="25735412" w14:textId="77777777" w:rsidR="00A258DB" w:rsidRPr="00215064" w:rsidRDefault="00A258DB" w:rsidP="007A4E16">
            <w:pPr>
              <w:jc w:val="center"/>
            </w:pPr>
            <w:proofErr w:type="spellStart"/>
            <w:r w:rsidRPr="00215064">
              <w:rPr>
                <w:i/>
                <w:iCs/>
              </w:rPr>
              <w:t>SD</w:t>
            </w:r>
            <w:r w:rsidRPr="00215064">
              <w:rPr>
                <w:iCs/>
                <w:vertAlign w:val="subscript"/>
              </w:rPr>
              <w:t>ρ</w:t>
            </w:r>
            <w:proofErr w:type="spellEnd"/>
          </w:p>
        </w:tc>
        <w:tc>
          <w:tcPr>
            <w:tcW w:w="575" w:type="pct"/>
            <w:gridSpan w:val="2"/>
            <w:tcBorders>
              <w:top w:val="single" w:sz="4" w:space="0" w:color="auto"/>
              <w:bottom w:val="single" w:sz="4" w:space="0" w:color="auto"/>
            </w:tcBorders>
            <w:noWrap/>
            <w:vAlign w:val="center"/>
          </w:tcPr>
          <w:p w14:paraId="546D0596" w14:textId="77777777" w:rsidR="00A258DB" w:rsidRPr="00215064" w:rsidRDefault="00A258DB" w:rsidP="007A4E16">
            <w:pPr>
              <w:jc w:val="center"/>
              <w:rPr>
                <w:iCs/>
              </w:rPr>
            </w:pPr>
            <w:r w:rsidRPr="00215064">
              <w:rPr>
                <w:iCs/>
              </w:rPr>
              <w:t>95% CI</w:t>
            </w:r>
          </w:p>
        </w:tc>
        <w:tc>
          <w:tcPr>
            <w:tcW w:w="579" w:type="pct"/>
            <w:gridSpan w:val="2"/>
            <w:tcBorders>
              <w:top w:val="single" w:sz="4" w:space="0" w:color="auto"/>
              <w:bottom w:val="single" w:sz="4" w:space="0" w:color="auto"/>
            </w:tcBorders>
            <w:noWrap/>
            <w:vAlign w:val="center"/>
          </w:tcPr>
          <w:p w14:paraId="757C3D88" w14:textId="77777777" w:rsidR="00A258DB" w:rsidRPr="00215064" w:rsidRDefault="00A258DB" w:rsidP="007A4E16">
            <w:pPr>
              <w:jc w:val="center"/>
              <w:rPr>
                <w:iCs/>
              </w:rPr>
            </w:pPr>
            <w:r w:rsidRPr="00215064">
              <w:rPr>
                <w:iCs/>
              </w:rPr>
              <w:t>80% CR</w:t>
            </w:r>
          </w:p>
        </w:tc>
      </w:tr>
      <w:tr w:rsidR="00A258DB" w:rsidRPr="00215064" w14:paraId="709B7AC0" w14:textId="77777777" w:rsidTr="007A4E16">
        <w:trPr>
          <w:trHeight w:val="300"/>
          <w:tblHeader/>
          <w:jc w:val="center"/>
        </w:trPr>
        <w:tc>
          <w:tcPr>
            <w:tcW w:w="2014" w:type="pct"/>
            <w:tcBorders>
              <w:top w:val="nil"/>
              <w:bottom w:val="single" w:sz="4" w:space="0" w:color="auto"/>
            </w:tcBorders>
            <w:noWrap/>
            <w:vAlign w:val="center"/>
          </w:tcPr>
          <w:p w14:paraId="6220385F" w14:textId="77777777" w:rsidR="00A258DB" w:rsidRPr="00215064" w:rsidRDefault="00A258DB" w:rsidP="007A4E16">
            <w:pPr>
              <w:rPr>
                <w:b/>
              </w:rPr>
            </w:pPr>
          </w:p>
        </w:tc>
        <w:tc>
          <w:tcPr>
            <w:tcW w:w="154" w:type="pct"/>
            <w:tcBorders>
              <w:top w:val="nil"/>
              <w:bottom w:val="single" w:sz="4" w:space="0" w:color="auto"/>
            </w:tcBorders>
            <w:vAlign w:val="center"/>
          </w:tcPr>
          <w:p w14:paraId="091F6FA1" w14:textId="77777777" w:rsidR="00A258DB" w:rsidRPr="00215064" w:rsidRDefault="00A258DB" w:rsidP="007A4E16">
            <w:pPr>
              <w:jc w:val="center"/>
              <w:rPr>
                <w:i/>
                <w:iCs/>
              </w:rPr>
            </w:pPr>
          </w:p>
        </w:tc>
        <w:tc>
          <w:tcPr>
            <w:tcW w:w="231" w:type="pct"/>
            <w:tcBorders>
              <w:top w:val="nil"/>
              <w:bottom w:val="single" w:sz="4" w:space="0" w:color="auto"/>
            </w:tcBorders>
            <w:noWrap/>
            <w:vAlign w:val="center"/>
          </w:tcPr>
          <w:p w14:paraId="160A222C" w14:textId="77777777" w:rsidR="00A258DB" w:rsidRPr="00215064" w:rsidRDefault="00A258DB" w:rsidP="007A4E16">
            <w:pPr>
              <w:jc w:val="center"/>
              <w:rPr>
                <w:i/>
                <w:iCs/>
              </w:rPr>
            </w:pPr>
          </w:p>
        </w:tc>
        <w:tc>
          <w:tcPr>
            <w:tcW w:w="405" w:type="pct"/>
            <w:tcBorders>
              <w:top w:val="nil"/>
              <w:bottom w:val="single" w:sz="4" w:space="0" w:color="auto"/>
            </w:tcBorders>
            <w:noWrap/>
            <w:vAlign w:val="center"/>
          </w:tcPr>
          <w:p w14:paraId="1DCDABAE" w14:textId="77777777" w:rsidR="00A258DB" w:rsidRPr="00215064" w:rsidRDefault="00A258DB" w:rsidP="007A4E16">
            <w:pPr>
              <w:jc w:val="center"/>
              <w:rPr>
                <w:i/>
                <w:iCs/>
              </w:rPr>
            </w:pPr>
          </w:p>
        </w:tc>
        <w:tc>
          <w:tcPr>
            <w:tcW w:w="276" w:type="pct"/>
            <w:tcBorders>
              <w:top w:val="nil"/>
              <w:bottom w:val="single" w:sz="4" w:space="0" w:color="auto"/>
            </w:tcBorders>
            <w:noWrap/>
            <w:vAlign w:val="center"/>
          </w:tcPr>
          <w:p w14:paraId="764006CD" w14:textId="77777777" w:rsidR="00A258DB" w:rsidRPr="00215064" w:rsidRDefault="00A258DB" w:rsidP="007A4E16">
            <w:pPr>
              <w:jc w:val="center"/>
            </w:pPr>
          </w:p>
        </w:tc>
        <w:tc>
          <w:tcPr>
            <w:tcW w:w="245" w:type="pct"/>
            <w:tcBorders>
              <w:top w:val="nil"/>
              <w:bottom w:val="single" w:sz="4" w:space="0" w:color="auto"/>
            </w:tcBorders>
            <w:noWrap/>
            <w:vAlign w:val="center"/>
          </w:tcPr>
          <w:p w14:paraId="1151E973" w14:textId="77777777" w:rsidR="00A258DB" w:rsidRPr="00215064" w:rsidRDefault="00A258DB" w:rsidP="007A4E16">
            <w:pPr>
              <w:jc w:val="center"/>
            </w:pPr>
          </w:p>
        </w:tc>
        <w:tc>
          <w:tcPr>
            <w:tcW w:w="276" w:type="pct"/>
            <w:tcBorders>
              <w:top w:val="nil"/>
              <w:bottom w:val="single" w:sz="4" w:space="0" w:color="auto"/>
            </w:tcBorders>
            <w:noWrap/>
            <w:vAlign w:val="center"/>
          </w:tcPr>
          <w:p w14:paraId="0E75A7BD" w14:textId="77777777" w:rsidR="00A258DB" w:rsidRPr="00215064" w:rsidRDefault="00A258DB" w:rsidP="007A4E16">
            <w:pPr>
              <w:jc w:val="center"/>
            </w:pPr>
          </w:p>
        </w:tc>
        <w:tc>
          <w:tcPr>
            <w:tcW w:w="245" w:type="pct"/>
            <w:tcBorders>
              <w:top w:val="nil"/>
              <w:bottom w:val="single" w:sz="4" w:space="0" w:color="auto"/>
            </w:tcBorders>
            <w:noWrap/>
            <w:vAlign w:val="center"/>
          </w:tcPr>
          <w:p w14:paraId="52B0B1A9" w14:textId="77777777" w:rsidR="00A258DB" w:rsidRPr="00215064" w:rsidRDefault="00A258DB" w:rsidP="007A4E16">
            <w:pPr>
              <w:jc w:val="center"/>
            </w:pPr>
          </w:p>
        </w:tc>
        <w:tc>
          <w:tcPr>
            <w:tcW w:w="284" w:type="pct"/>
            <w:tcBorders>
              <w:top w:val="single" w:sz="4" w:space="0" w:color="auto"/>
              <w:bottom w:val="single" w:sz="4" w:space="0" w:color="auto"/>
            </w:tcBorders>
            <w:noWrap/>
            <w:vAlign w:val="center"/>
          </w:tcPr>
          <w:p w14:paraId="5F9C7C7B" w14:textId="77777777" w:rsidR="00A258DB" w:rsidRPr="00215064" w:rsidRDefault="00A258DB" w:rsidP="007A4E16">
            <w:pPr>
              <w:jc w:val="center"/>
              <w:rPr>
                <w:iCs/>
              </w:rPr>
            </w:pPr>
            <w:r w:rsidRPr="00215064">
              <w:rPr>
                <w:iCs/>
              </w:rPr>
              <w:t>LO</w:t>
            </w:r>
          </w:p>
        </w:tc>
        <w:tc>
          <w:tcPr>
            <w:tcW w:w="291" w:type="pct"/>
            <w:tcBorders>
              <w:top w:val="single" w:sz="4" w:space="0" w:color="auto"/>
              <w:bottom w:val="single" w:sz="4" w:space="0" w:color="auto"/>
            </w:tcBorders>
            <w:noWrap/>
            <w:vAlign w:val="center"/>
          </w:tcPr>
          <w:p w14:paraId="11605D98" w14:textId="77777777" w:rsidR="00A258DB" w:rsidRPr="00215064" w:rsidRDefault="00A258DB" w:rsidP="007A4E16">
            <w:pPr>
              <w:jc w:val="center"/>
              <w:rPr>
                <w:iCs/>
              </w:rPr>
            </w:pPr>
            <w:r w:rsidRPr="00215064">
              <w:rPr>
                <w:iCs/>
              </w:rPr>
              <w:t>HI</w:t>
            </w:r>
          </w:p>
        </w:tc>
        <w:tc>
          <w:tcPr>
            <w:tcW w:w="289" w:type="pct"/>
            <w:tcBorders>
              <w:top w:val="single" w:sz="4" w:space="0" w:color="auto"/>
              <w:bottom w:val="single" w:sz="4" w:space="0" w:color="auto"/>
            </w:tcBorders>
            <w:noWrap/>
            <w:vAlign w:val="center"/>
          </w:tcPr>
          <w:p w14:paraId="38F33AB4" w14:textId="77777777" w:rsidR="00A258DB" w:rsidRPr="00215064" w:rsidRDefault="00A258DB" w:rsidP="007A4E16">
            <w:pPr>
              <w:jc w:val="center"/>
              <w:rPr>
                <w:iCs/>
              </w:rPr>
            </w:pPr>
            <w:r w:rsidRPr="00215064">
              <w:rPr>
                <w:iCs/>
              </w:rPr>
              <w:t>LO</w:t>
            </w:r>
          </w:p>
        </w:tc>
        <w:tc>
          <w:tcPr>
            <w:tcW w:w="290" w:type="pct"/>
            <w:tcBorders>
              <w:top w:val="single" w:sz="4" w:space="0" w:color="auto"/>
              <w:bottom w:val="single" w:sz="4" w:space="0" w:color="auto"/>
            </w:tcBorders>
            <w:noWrap/>
            <w:vAlign w:val="center"/>
          </w:tcPr>
          <w:p w14:paraId="661FE4DA" w14:textId="77777777" w:rsidR="00A258DB" w:rsidRPr="00215064" w:rsidRDefault="00A258DB" w:rsidP="007A4E16">
            <w:pPr>
              <w:jc w:val="center"/>
              <w:rPr>
                <w:iCs/>
              </w:rPr>
            </w:pPr>
            <w:r w:rsidRPr="00215064">
              <w:rPr>
                <w:iCs/>
              </w:rPr>
              <w:t>HI</w:t>
            </w:r>
          </w:p>
        </w:tc>
      </w:tr>
      <w:tr w:rsidR="00D04B22" w:rsidRPr="00215064" w14:paraId="74186DA7" w14:textId="77777777" w:rsidTr="00D04B22">
        <w:trPr>
          <w:trHeight w:val="300"/>
          <w:jc w:val="center"/>
        </w:trPr>
        <w:tc>
          <w:tcPr>
            <w:tcW w:w="2014" w:type="pct"/>
            <w:shd w:val="clear" w:color="auto" w:fill="D9D9D9" w:themeFill="background1" w:themeFillShade="D9"/>
            <w:noWrap/>
            <w:vAlign w:val="center"/>
          </w:tcPr>
          <w:p w14:paraId="7C7C98CF" w14:textId="1C20D963" w:rsidR="00D04B22" w:rsidRPr="00215064" w:rsidRDefault="00D04B22" w:rsidP="007A4E16">
            <w:pPr>
              <w:rPr>
                <w:b/>
                <w:bCs/>
                <w:color w:val="000000"/>
              </w:rPr>
            </w:pPr>
            <w:r w:rsidRPr="00215064">
              <w:rPr>
                <w:b/>
                <w:bCs/>
                <w:color w:val="000000"/>
              </w:rPr>
              <w:t>Outcomes</w:t>
            </w:r>
          </w:p>
        </w:tc>
        <w:tc>
          <w:tcPr>
            <w:tcW w:w="154" w:type="pct"/>
            <w:shd w:val="clear" w:color="auto" w:fill="D9D9D9" w:themeFill="background1" w:themeFillShade="D9"/>
            <w:vAlign w:val="center"/>
          </w:tcPr>
          <w:p w14:paraId="52FF25B9" w14:textId="77777777" w:rsidR="00D04B22" w:rsidRPr="00215064" w:rsidRDefault="00D04B22" w:rsidP="007A4E16">
            <w:pPr>
              <w:jc w:val="center"/>
              <w:rPr>
                <w:b/>
                <w:bCs/>
                <w:color w:val="000000"/>
              </w:rPr>
            </w:pPr>
          </w:p>
        </w:tc>
        <w:tc>
          <w:tcPr>
            <w:tcW w:w="231" w:type="pct"/>
            <w:shd w:val="clear" w:color="auto" w:fill="D9D9D9" w:themeFill="background1" w:themeFillShade="D9"/>
            <w:noWrap/>
            <w:vAlign w:val="center"/>
          </w:tcPr>
          <w:p w14:paraId="21571309" w14:textId="77777777" w:rsidR="00D04B22" w:rsidRPr="00215064" w:rsidRDefault="00D04B22" w:rsidP="007A4E16">
            <w:pPr>
              <w:jc w:val="center"/>
              <w:rPr>
                <w:b/>
                <w:bCs/>
                <w:color w:val="000000"/>
              </w:rPr>
            </w:pPr>
          </w:p>
        </w:tc>
        <w:tc>
          <w:tcPr>
            <w:tcW w:w="405" w:type="pct"/>
            <w:shd w:val="clear" w:color="auto" w:fill="D9D9D9" w:themeFill="background1" w:themeFillShade="D9"/>
            <w:noWrap/>
            <w:vAlign w:val="center"/>
          </w:tcPr>
          <w:p w14:paraId="2481F82B" w14:textId="77777777" w:rsidR="00D04B22" w:rsidRPr="00215064" w:rsidRDefault="00D04B22" w:rsidP="007A4E16">
            <w:pPr>
              <w:jc w:val="center"/>
              <w:rPr>
                <w:b/>
                <w:bCs/>
                <w:color w:val="000000"/>
              </w:rPr>
            </w:pPr>
          </w:p>
        </w:tc>
        <w:tc>
          <w:tcPr>
            <w:tcW w:w="276" w:type="pct"/>
            <w:shd w:val="clear" w:color="auto" w:fill="D9D9D9" w:themeFill="background1" w:themeFillShade="D9"/>
            <w:noWrap/>
            <w:vAlign w:val="center"/>
          </w:tcPr>
          <w:p w14:paraId="291A506E" w14:textId="77777777" w:rsidR="00D04B22" w:rsidRPr="00215064" w:rsidRDefault="00D04B22" w:rsidP="007A4E16">
            <w:pPr>
              <w:jc w:val="center"/>
              <w:rPr>
                <w:b/>
                <w:bCs/>
                <w:color w:val="000000"/>
              </w:rPr>
            </w:pPr>
          </w:p>
        </w:tc>
        <w:tc>
          <w:tcPr>
            <w:tcW w:w="245" w:type="pct"/>
            <w:shd w:val="clear" w:color="auto" w:fill="D9D9D9" w:themeFill="background1" w:themeFillShade="D9"/>
            <w:noWrap/>
            <w:vAlign w:val="center"/>
          </w:tcPr>
          <w:p w14:paraId="718C5863" w14:textId="77777777" w:rsidR="00D04B22" w:rsidRPr="00215064" w:rsidRDefault="00D04B22" w:rsidP="007A4E16">
            <w:pPr>
              <w:jc w:val="center"/>
              <w:rPr>
                <w:b/>
                <w:bCs/>
                <w:color w:val="000000"/>
              </w:rPr>
            </w:pPr>
          </w:p>
        </w:tc>
        <w:tc>
          <w:tcPr>
            <w:tcW w:w="276" w:type="pct"/>
            <w:shd w:val="clear" w:color="auto" w:fill="D9D9D9" w:themeFill="background1" w:themeFillShade="D9"/>
            <w:noWrap/>
            <w:vAlign w:val="center"/>
          </w:tcPr>
          <w:p w14:paraId="3027B24C" w14:textId="77777777" w:rsidR="00D04B22" w:rsidRPr="00215064" w:rsidRDefault="00D04B22" w:rsidP="007A4E16">
            <w:pPr>
              <w:jc w:val="center"/>
              <w:rPr>
                <w:b/>
                <w:bCs/>
              </w:rPr>
            </w:pPr>
          </w:p>
        </w:tc>
        <w:tc>
          <w:tcPr>
            <w:tcW w:w="245" w:type="pct"/>
            <w:shd w:val="clear" w:color="auto" w:fill="D9D9D9" w:themeFill="background1" w:themeFillShade="D9"/>
            <w:noWrap/>
            <w:vAlign w:val="center"/>
          </w:tcPr>
          <w:p w14:paraId="7DEFC979" w14:textId="77777777" w:rsidR="00D04B22" w:rsidRPr="00215064" w:rsidRDefault="00D04B22" w:rsidP="007A4E16">
            <w:pPr>
              <w:jc w:val="center"/>
              <w:rPr>
                <w:b/>
                <w:bCs/>
              </w:rPr>
            </w:pPr>
          </w:p>
        </w:tc>
        <w:tc>
          <w:tcPr>
            <w:tcW w:w="284" w:type="pct"/>
            <w:shd w:val="clear" w:color="auto" w:fill="D9D9D9" w:themeFill="background1" w:themeFillShade="D9"/>
            <w:noWrap/>
            <w:vAlign w:val="center"/>
          </w:tcPr>
          <w:p w14:paraId="73112C2D" w14:textId="77777777" w:rsidR="00D04B22" w:rsidRPr="00215064" w:rsidRDefault="00D04B22" w:rsidP="007A4E16">
            <w:pPr>
              <w:jc w:val="center"/>
              <w:rPr>
                <w:b/>
                <w:bCs/>
              </w:rPr>
            </w:pPr>
          </w:p>
        </w:tc>
        <w:tc>
          <w:tcPr>
            <w:tcW w:w="291" w:type="pct"/>
            <w:shd w:val="clear" w:color="auto" w:fill="D9D9D9" w:themeFill="background1" w:themeFillShade="D9"/>
            <w:noWrap/>
            <w:vAlign w:val="center"/>
          </w:tcPr>
          <w:p w14:paraId="74D8B8E6" w14:textId="77777777" w:rsidR="00D04B22" w:rsidRPr="00215064" w:rsidRDefault="00D04B22" w:rsidP="007A4E16">
            <w:pPr>
              <w:jc w:val="center"/>
              <w:rPr>
                <w:b/>
                <w:bCs/>
              </w:rPr>
            </w:pPr>
          </w:p>
        </w:tc>
        <w:tc>
          <w:tcPr>
            <w:tcW w:w="289" w:type="pct"/>
            <w:shd w:val="clear" w:color="auto" w:fill="D9D9D9" w:themeFill="background1" w:themeFillShade="D9"/>
            <w:noWrap/>
            <w:vAlign w:val="center"/>
          </w:tcPr>
          <w:p w14:paraId="393A47D1" w14:textId="77777777" w:rsidR="00D04B22" w:rsidRPr="00215064" w:rsidRDefault="00D04B22" w:rsidP="007A4E16">
            <w:pPr>
              <w:jc w:val="center"/>
              <w:rPr>
                <w:b/>
                <w:bCs/>
              </w:rPr>
            </w:pPr>
          </w:p>
        </w:tc>
        <w:tc>
          <w:tcPr>
            <w:tcW w:w="290" w:type="pct"/>
            <w:shd w:val="clear" w:color="auto" w:fill="D9D9D9" w:themeFill="background1" w:themeFillShade="D9"/>
            <w:noWrap/>
            <w:vAlign w:val="center"/>
          </w:tcPr>
          <w:p w14:paraId="0BE1E4EF" w14:textId="77777777" w:rsidR="00D04B22" w:rsidRPr="00215064" w:rsidRDefault="00D04B22" w:rsidP="007A4E16">
            <w:pPr>
              <w:jc w:val="center"/>
              <w:rPr>
                <w:b/>
                <w:bCs/>
              </w:rPr>
            </w:pPr>
          </w:p>
        </w:tc>
      </w:tr>
      <w:tr w:rsidR="00A258DB" w:rsidRPr="00215064" w14:paraId="54E055A3" w14:textId="77777777" w:rsidTr="007A4E16">
        <w:trPr>
          <w:trHeight w:val="300"/>
          <w:jc w:val="center"/>
        </w:trPr>
        <w:tc>
          <w:tcPr>
            <w:tcW w:w="2014" w:type="pct"/>
            <w:noWrap/>
            <w:vAlign w:val="center"/>
          </w:tcPr>
          <w:p w14:paraId="17C105BF" w14:textId="77777777" w:rsidR="00A258DB" w:rsidRPr="00215064" w:rsidRDefault="00A258DB" w:rsidP="007A4E16">
            <w:pPr>
              <w:rPr>
                <w:color w:val="000000"/>
              </w:rPr>
            </w:pPr>
            <w:r w:rsidRPr="00215064">
              <w:rPr>
                <w:color w:val="000000"/>
              </w:rPr>
              <w:t xml:space="preserve">   Turnover/tenure</w:t>
            </w:r>
          </w:p>
        </w:tc>
        <w:tc>
          <w:tcPr>
            <w:tcW w:w="154" w:type="pct"/>
            <w:vAlign w:val="center"/>
          </w:tcPr>
          <w:p w14:paraId="63063CBD" w14:textId="77777777" w:rsidR="00A258DB" w:rsidRPr="00215064" w:rsidRDefault="00A258DB" w:rsidP="007A4E16">
            <w:pPr>
              <w:jc w:val="center"/>
              <w:rPr>
                <w:color w:val="000000"/>
              </w:rPr>
            </w:pPr>
          </w:p>
        </w:tc>
        <w:tc>
          <w:tcPr>
            <w:tcW w:w="231" w:type="pct"/>
            <w:noWrap/>
            <w:vAlign w:val="center"/>
          </w:tcPr>
          <w:p w14:paraId="0154FC06" w14:textId="77777777" w:rsidR="00A258DB" w:rsidRPr="00215064" w:rsidRDefault="00A258DB" w:rsidP="007A4E16">
            <w:pPr>
              <w:jc w:val="center"/>
              <w:rPr>
                <w:color w:val="000000"/>
              </w:rPr>
            </w:pPr>
          </w:p>
        </w:tc>
        <w:tc>
          <w:tcPr>
            <w:tcW w:w="405" w:type="pct"/>
            <w:noWrap/>
            <w:vAlign w:val="center"/>
          </w:tcPr>
          <w:p w14:paraId="34553218" w14:textId="77777777" w:rsidR="00A258DB" w:rsidRPr="00215064" w:rsidRDefault="00A258DB" w:rsidP="007A4E16">
            <w:pPr>
              <w:jc w:val="center"/>
              <w:rPr>
                <w:color w:val="000000"/>
              </w:rPr>
            </w:pPr>
          </w:p>
        </w:tc>
        <w:tc>
          <w:tcPr>
            <w:tcW w:w="276" w:type="pct"/>
            <w:noWrap/>
            <w:vAlign w:val="center"/>
          </w:tcPr>
          <w:p w14:paraId="436F9A3C" w14:textId="77777777" w:rsidR="00A258DB" w:rsidRPr="00215064" w:rsidRDefault="00A258DB" w:rsidP="007A4E16">
            <w:pPr>
              <w:jc w:val="center"/>
              <w:rPr>
                <w:color w:val="000000"/>
              </w:rPr>
            </w:pPr>
          </w:p>
        </w:tc>
        <w:tc>
          <w:tcPr>
            <w:tcW w:w="245" w:type="pct"/>
            <w:noWrap/>
            <w:vAlign w:val="center"/>
          </w:tcPr>
          <w:p w14:paraId="2B7CDB22" w14:textId="77777777" w:rsidR="00A258DB" w:rsidRPr="00215064" w:rsidRDefault="00A258DB" w:rsidP="007A4E16">
            <w:pPr>
              <w:jc w:val="center"/>
              <w:rPr>
                <w:color w:val="000000"/>
              </w:rPr>
            </w:pPr>
          </w:p>
        </w:tc>
        <w:tc>
          <w:tcPr>
            <w:tcW w:w="276" w:type="pct"/>
            <w:noWrap/>
            <w:vAlign w:val="center"/>
          </w:tcPr>
          <w:p w14:paraId="6FEF75B9" w14:textId="77777777" w:rsidR="00A258DB" w:rsidRPr="00215064" w:rsidRDefault="00A258DB" w:rsidP="007A4E16">
            <w:pPr>
              <w:jc w:val="center"/>
              <w:rPr>
                <w:b/>
                <w:bCs/>
              </w:rPr>
            </w:pPr>
          </w:p>
        </w:tc>
        <w:tc>
          <w:tcPr>
            <w:tcW w:w="245" w:type="pct"/>
            <w:noWrap/>
            <w:vAlign w:val="center"/>
          </w:tcPr>
          <w:p w14:paraId="50843A42" w14:textId="77777777" w:rsidR="00A258DB" w:rsidRPr="00215064" w:rsidRDefault="00A258DB" w:rsidP="007A4E16">
            <w:pPr>
              <w:jc w:val="center"/>
            </w:pPr>
          </w:p>
        </w:tc>
        <w:tc>
          <w:tcPr>
            <w:tcW w:w="284" w:type="pct"/>
            <w:noWrap/>
            <w:vAlign w:val="center"/>
          </w:tcPr>
          <w:p w14:paraId="7BBBE026" w14:textId="77777777" w:rsidR="00A258DB" w:rsidRPr="00215064" w:rsidRDefault="00A258DB" w:rsidP="007A4E16">
            <w:pPr>
              <w:jc w:val="center"/>
            </w:pPr>
          </w:p>
        </w:tc>
        <w:tc>
          <w:tcPr>
            <w:tcW w:w="291" w:type="pct"/>
            <w:noWrap/>
            <w:vAlign w:val="center"/>
          </w:tcPr>
          <w:p w14:paraId="7192FA67" w14:textId="77777777" w:rsidR="00A258DB" w:rsidRPr="00215064" w:rsidRDefault="00A258DB" w:rsidP="007A4E16">
            <w:pPr>
              <w:jc w:val="center"/>
            </w:pPr>
          </w:p>
        </w:tc>
        <w:tc>
          <w:tcPr>
            <w:tcW w:w="289" w:type="pct"/>
            <w:noWrap/>
            <w:vAlign w:val="center"/>
          </w:tcPr>
          <w:p w14:paraId="2E9D3123" w14:textId="77777777" w:rsidR="00A258DB" w:rsidRPr="00215064" w:rsidRDefault="00A258DB" w:rsidP="007A4E16">
            <w:pPr>
              <w:jc w:val="center"/>
            </w:pPr>
          </w:p>
        </w:tc>
        <w:tc>
          <w:tcPr>
            <w:tcW w:w="290" w:type="pct"/>
            <w:noWrap/>
            <w:vAlign w:val="center"/>
          </w:tcPr>
          <w:p w14:paraId="5F72DEF5" w14:textId="77777777" w:rsidR="00A258DB" w:rsidRPr="00215064" w:rsidRDefault="00A258DB" w:rsidP="007A4E16">
            <w:pPr>
              <w:jc w:val="center"/>
            </w:pPr>
          </w:p>
        </w:tc>
      </w:tr>
      <w:tr w:rsidR="00A258DB" w:rsidRPr="00215064" w14:paraId="6770F8C4" w14:textId="77777777" w:rsidTr="007A4E16">
        <w:trPr>
          <w:trHeight w:val="300"/>
          <w:jc w:val="center"/>
        </w:trPr>
        <w:tc>
          <w:tcPr>
            <w:tcW w:w="2014" w:type="pct"/>
            <w:noWrap/>
            <w:vAlign w:val="center"/>
          </w:tcPr>
          <w:p w14:paraId="3D4238FD" w14:textId="77777777" w:rsidR="00A258DB" w:rsidRPr="00215064" w:rsidRDefault="00A258DB" w:rsidP="007A4E16">
            <w:pPr>
              <w:rPr>
                <w:b/>
                <w:color w:val="000000" w:themeColor="text1"/>
              </w:rPr>
            </w:pPr>
            <w:r w:rsidRPr="00215064">
              <w:rPr>
                <w:color w:val="000000"/>
              </w:rPr>
              <w:t xml:space="preserve">         Emotional stability</w:t>
            </w:r>
          </w:p>
        </w:tc>
        <w:tc>
          <w:tcPr>
            <w:tcW w:w="154" w:type="pct"/>
            <w:vAlign w:val="center"/>
          </w:tcPr>
          <w:p w14:paraId="30911588"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48F3D128" w14:textId="77777777" w:rsidR="00A258DB" w:rsidRPr="00215064" w:rsidRDefault="00A258DB" w:rsidP="007A4E16">
            <w:pPr>
              <w:jc w:val="center"/>
              <w:rPr>
                <w:color w:val="000000"/>
              </w:rPr>
            </w:pPr>
            <w:r w:rsidRPr="00215064">
              <w:rPr>
                <w:color w:val="000000"/>
              </w:rPr>
              <w:t>13</w:t>
            </w:r>
          </w:p>
        </w:tc>
        <w:tc>
          <w:tcPr>
            <w:tcW w:w="405" w:type="pct"/>
            <w:noWrap/>
            <w:vAlign w:val="center"/>
          </w:tcPr>
          <w:p w14:paraId="4CABC1B3" w14:textId="77777777" w:rsidR="00A258DB" w:rsidRPr="00215064" w:rsidRDefault="00A258DB" w:rsidP="007A4E16">
            <w:pPr>
              <w:jc w:val="center"/>
              <w:rPr>
                <w:color w:val="000000"/>
              </w:rPr>
            </w:pPr>
            <w:r w:rsidRPr="00215064">
              <w:rPr>
                <w:color w:val="000000"/>
              </w:rPr>
              <w:t>1,495</w:t>
            </w:r>
          </w:p>
        </w:tc>
        <w:tc>
          <w:tcPr>
            <w:tcW w:w="276" w:type="pct"/>
            <w:noWrap/>
            <w:vAlign w:val="center"/>
          </w:tcPr>
          <w:p w14:paraId="7432C585"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5AD062D2" w14:textId="77777777" w:rsidR="00A258DB" w:rsidRPr="00215064" w:rsidRDefault="00A258DB" w:rsidP="007A4E16">
            <w:pPr>
              <w:jc w:val="center"/>
              <w:rPr>
                <w:color w:val="000000"/>
              </w:rPr>
            </w:pPr>
            <w:r w:rsidRPr="00215064">
              <w:rPr>
                <w:color w:val="000000"/>
              </w:rPr>
              <w:t>.15</w:t>
            </w:r>
          </w:p>
        </w:tc>
        <w:tc>
          <w:tcPr>
            <w:tcW w:w="276" w:type="pct"/>
            <w:noWrap/>
            <w:vAlign w:val="center"/>
          </w:tcPr>
          <w:p w14:paraId="076BF486" w14:textId="77777777" w:rsidR="00A258DB" w:rsidRPr="00215064" w:rsidRDefault="00A258DB" w:rsidP="007A4E16">
            <w:pPr>
              <w:jc w:val="center"/>
              <w:rPr>
                <w:b/>
                <w:bCs/>
              </w:rPr>
            </w:pPr>
            <w:r w:rsidRPr="00215064">
              <w:rPr>
                <w:b/>
                <w:bCs/>
                <w:color w:val="000000"/>
              </w:rPr>
              <w:t>-.01</w:t>
            </w:r>
          </w:p>
        </w:tc>
        <w:tc>
          <w:tcPr>
            <w:tcW w:w="245" w:type="pct"/>
            <w:noWrap/>
            <w:vAlign w:val="center"/>
          </w:tcPr>
          <w:p w14:paraId="5390712D" w14:textId="77777777" w:rsidR="00A258DB" w:rsidRPr="00215064" w:rsidRDefault="00A258DB" w:rsidP="007A4E16">
            <w:pPr>
              <w:jc w:val="center"/>
            </w:pPr>
            <w:r w:rsidRPr="00215064">
              <w:rPr>
                <w:color w:val="000000"/>
              </w:rPr>
              <w:t>.16</w:t>
            </w:r>
          </w:p>
        </w:tc>
        <w:tc>
          <w:tcPr>
            <w:tcW w:w="284" w:type="pct"/>
            <w:noWrap/>
            <w:vAlign w:val="center"/>
          </w:tcPr>
          <w:p w14:paraId="6752A389" w14:textId="77777777" w:rsidR="00A258DB" w:rsidRPr="00215064" w:rsidRDefault="00A258DB" w:rsidP="007A4E16">
            <w:pPr>
              <w:jc w:val="center"/>
            </w:pPr>
            <w:r w:rsidRPr="00215064">
              <w:rPr>
                <w:color w:val="000000"/>
              </w:rPr>
              <w:t>-.09</w:t>
            </w:r>
          </w:p>
        </w:tc>
        <w:tc>
          <w:tcPr>
            <w:tcW w:w="291" w:type="pct"/>
            <w:noWrap/>
            <w:vAlign w:val="center"/>
          </w:tcPr>
          <w:p w14:paraId="6858B6F4" w14:textId="77777777" w:rsidR="00A258DB" w:rsidRPr="00215064" w:rsidRDefault="00A258DB" w:rsidP="007A4E16">
            <w:pPr>
              <w:jc w:val="center"/>
            </w:pPr>
            <w:r w:rsidRPr="00215064">
              <w:rPr>
                <w:color w:val="000000"/>
              </w:rPr>
              <w:t>.07</w:t>
            </w:r>
          </w:p>
        </w:tc>
        <w:tc>
          <w:tcPr>
            <w:tcW w:w="289" w:type="pct"/>
            <w:noWrap/>
            <w:vAlign w:val="center"/>
          </w:tcPr>
          <w:p w14:paraId="2E6F95F8" w14:textId="77777777" w:rsidR="00A258DB" w:rsidRPr="00215064" w:rsidRDefault="00A258DB" w:rsidP="007A4E16">
            <w:pPr>
              <w:jc w:val="center"/>
            </w:pPr>
            <w:r w:rsidRPr="00215064">
              <w:rPr>
                <w:color w:val="000000"/>
              </w:rPr>
              <w:t>-.22</w:t>
            </w:r>
          </w:p>
        </w:tc>
        <w:tc>
          <w:tcPr>
            <w:tcW w:w="290" w:type="pct"/>
            <w:noWrap/>
            <w:vAlign w:val="center"/>
          </w:tcPr>
          <w:p w14:paraId="09D91115" w14:textId="77777777" w:rsidR="00A258DB" w:rsidRPr="00215064" w:rsidRDefault="00A258DB" w:rsidP="007A4E16">
            <w:pPr>
              <w:jc w:val="center"/>
            </w:pPr>
            <w:r w:rsidRPr="00215064">
              <w:rPr>
                <w:color w:val="000000"/>
              </w:rPr>
              <w:t>.19</w:t>
            </w:r>
          </w:p>
        </w:tc>
      </w:tr>
      <w:tr w:rsidR="00A258DB" w:rsidRPr="00215064" w14:paraId="395171B3" w14:textId="77777777" w:rsidTr="007A4E16">
        <w:trPr>
          <w:trHeight w:val="300"/>
          <w:jc w:val="center"/>
        </w:trPr>
        <w:tc>
          <w:tcPr>
            <w:tcW w:w="2014" w:type="pct"/>
            <w:noWrap/>
            <w:vAlign w:val="center"/>
          </w:tcPr>
          <w:p w14:paraId="7404627F" w14:textId="77777777" w:rsidR="00A258DB" w:rsidRPr="00215064" w:rsidRDefault="00A258DB" w:rsidP="007A4E16">
            <w:pPr>
              <w:rPr>
                <w:bCs/>
                <w:color w:val="000000" w:themeColor="text1"/>
              </w:rPr>
            </w:pPr>
            <w:r w:rsidRPr="00215064">
              <w:rPr>
                <w:b/>
                <w:color w:val="000000" w:themeColor="text1"/>
              </w:rPr>
              <w:t xml:space="preserve">         </w:t>
            </w:r>
            <w:r w:rsidRPr="00215064">
              <w:rPr>
                <w:bCs/>
                <w:color w:val="000000" w:themeColor="text1"/>
              </w:rPr>
              <w:t>Agreeableness</w:t>
            </w:r>
          </w:p>
        </w:tc>
        <w:tc>
          <w:tcPr>
            <w:tcW w:w="154" w:type="pct"/>
            <w:vAlign w:val="center"/>
          </w:tcPr>
          <w:p w14:paraId="6743A688"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2958AE1D" w14:textId="77777777" w:rsidR="00A258DB" w:rsidRPr="00215064" w:rsidRDefault="00A258DB" w:rsidP="007A4E16">
            <w:pPr>
              <w:jc w:val="center"/>
              <w:rPr>
                <w:color w:val="000000" w:themeColor="text1"/>
              </w:rPr>
            </w:pPr>
            <w:r w:rsidRPr="00215064">
              <w:rPr>
                <w:color w:val="000000"/>
              </w:rPr>
              <w:t>15</w:t>
            </w:r>
          </w:p>
        </w:tc>
        <w:tc>
          <w:tcPr>
            <w:tcW w:w="405" w:type="pct"/>
            <w:noWrap/>
            <w:vAlign w:val="center"/>
          </w:tcPr>
          <w:p w14:paraId="4A1C47EE" w14:textId="77777777" w:rsidR="00A258DB" w:rsidRPr="00215064" w:rsidRDefault="00A258DB" w:rsidP="007A4E16">
            <w:pPr>
              <w:jc w:val="center"/>
              <w:rPr>
                <w:color w:val="000000" w:themeColor="text1"/>
              </w:rPr>
            </w:pPr>
            <w:r w:rsidRPr="00215064">
              <w:rPr>
                <w:color w:val="000000"/>
              </w:rPr>
              <w:t>1,838</w:t>
            </w:r>
          </w:p>
        </w:tc>
        <w:tc>
          <w:tcPr>
            <w:tcW w:w="276" w:type="pct"/>
            <w:noWrap/>
            <w:vAlign w:val="center"/>
          </w:tcPr>
          <w:p w14:paraId="3A00548C" w14:textId="77777777" w:rsidR="00A258DB" w:rsidRPr="00215064" w:rsidRDefault="00A258DB" w:rsidP="007A4E16">
            <w:pPr>
              <w:jc w:val="center"/>
              <w:rPr>
                <w:color w:val="000000" w:themeColor="text1"/>
              </w:rPr>
            </w:pPr>
            <w:r w:rsidRPr="00215064">
              <w:rPr>
                <w:color w:val="000000"/>
              </w:rPr>
              <w:t>-.06</w:t>
            </w:r>
          </w:p>
        </w:tc>
        <w:tc>
          <w:tcPr>
            <w:tcW w:w="245" w:type="pct"/>
            <w:noWrap/>
            <w:vAlign w:val="center"/>
          </w:tcPr>
          <w:p w14:paraId="39B84598" w14:textId="77777777" w:rsidR="00A258DB" w:rsidRPr="00215064" w:rsidRDefault="00A258DB" w:rsidP="007A4E16">
            <w:pPr>
              <w:jc w:val="center"/>
              <w:rPr>
                <w:color w:val="000000" w:themeColor="text1"/>
              </w:rPr>
            </w:pPr>
            <w:r w:rsidRPr="00215064">
              <w:rPr>
                <w:color w:val="000000"/>
              </w:rPr>
              <w:t>.09</w:t>
            </w:r>
          </w:p>
        </w:tc>
        <w:tc>
          <w:tcPr>
            <w:tcW w:w="276" w:type="pct"/>
            <w:noWrap/>
            <w:vAlign w:val="center"/>
          </w:tcPr>
          <w:p w14:paraId="6D529DAD" w14:textId="77777777" w:rsidR="00A258DB" w:rsidRPr="00215064" w:rsidRDefault="00A258DB" w:rsidP="007A4E16">
            <w:pPr>
              <w:jc w:val="center"/>
              <w:rPr>
                <w:b/>
                <w:bCs/>
                <w:color w:val="000000" w:themeColor="text1"/>
              </w:rPr>
            </w:pPr>
            <w:r w:rsidRPr="00215064">
              <w:rPr>
                <w:b/>
                <w:bCs/>
                <w:color w:val="000000"/>
              </w:rPr>
              <w:t>-.09</w:t>
            </w:r>
          </w:p>
        </w:tc>
        <w:tc>
          <w:tcPr>
            <w:tcW w:w="245" w:type="pct"/>
            <w:noWrap/>
            <w:vAlign w:val="center"/>
          </w:tcPr>
          <w:p w14:paraId="1577DE4D" w14:textId="77777777" w:rsidR="00A258DB" w:rsidRPr="00215064" w:rsidRDefault="00A258DB" w:rsidP="007A4E16">
            <w:pPr>
              <w:jc w:val="center"/>
              <w:rPr>
                <w:color w:val="000000" w:themeColor="text1"/>
              </w:rPr>
            </w:pPr>
            <w:r w:rsidRPr="00215064">
              <w:rPr>
                <w:color w:val="000000"/>
              </w:rPr>
              <w:t>.00</w:t>
            </w:r>
          </w:p>
        </w:tc>
        <w:tc>
          <w:tcPr>
            <w:tcW w:w="284" w:type="pct"/>
            <w:noWrap/>
            <w:vAlign w:val="center"/>
          </w:tcPr>
          <w:p w14:paraId="3297EB64" w14:textId="77777777" w:rsidR="00A258DB" w:rsidRPr="00215064" w:rsidRDefault="00A258DB" w:rsidP="007A4E16">
            <w:pPr>
              <w:jc w:val="center"/>
              <w:rPr>
                <w:color w:val="000000" w:themeColor="text1"/>
              </w:rPr>
            </w:pPr>
            <w:r w:rsidRPr="00215064">
              <w:rPr>
                <w:color w:val="000000"/>
              </w:rPr>
              <w:t>-.11</w:t>
            </w:r>
          </w:p>
        </w:tc>
        <w:tc>
          <w:tcPr>
            <w:tcW w:w="291" w:type="pct"/>
            <w:noWrap/>
            <w:vAlign w:val="center"/>
          </w:tcPr>
          <w:p w14:paraId="092E36BF" w14:textId="77777777" w:rsidR="00A258DB" w:rsidRPr="00215064" w:rsidRDefault="00A258DB" w:rsidP="007A4E16">
            <w:pPr>
              <w:jc w:val="center"/>
              <w:rPr>
                <w:color w:val="000000" w:themeColor="text1"/>
              </w:rPr>
            </w:pPr>
            <w:r w:rsidRPr="00215064">
              <w:rPr>
                <w:color w:val="000000"/>
              </w:rPr>
              <w:t>-.01</w:t>
            </w:r>
          </w:p>
        </w:tc>
        <w:tc>
          <w:tcPr>
            <w:tcW w:w="289" w:type="pct"/>
            <w:noWrap/>
            <w:vAlign w:val="center"/>
          </w:tcPr>
          <w:p w14:paraId="4CF6E194" w14:textId="77777777" w:rsidR="00A258DB" w:rsidRPr="00215064" w:rsidRDefault="00A258DB" w:rsidP="007A4E16">
            <w:pPr>
              <w:jc w:val="center"/>
              <w:rPr>
                <w:color w:val="000000" w:themeColor="text1"/>
              </w:rPr>
            </w:pPr>
            <w:r w:rsidRPr="00215064">
              <w:rPr>
                <w:color w:val="000000"/>
              </w:rPr>
              <w:t>-.09</w:t>
            </w:r>
          </w:p>
        </w:tc>
        <w:tc>
          <w:tcPr>
            <w:tcW w:w="290" w:type="pct"/>
            <w:noWrap/>
            <w:vAlign w:val="center"/>
          </w:tcPr>
          <w:p w14:paraId="3638BA57" w14:textId="77777777" w:rsidR="00A258DB" w:rsidRPr="00215064" w:rsidRDefault="00A258DB" w:rsidP="007A4E16">
            <w:pPr>
              <w:jc w:val="center"/>
              <w:rPr>
                <w:color w:val="000000" w:themeColor="text1"/>
              </w:rPr>
            </w:pPr>
            <w:r w:rsidRPr="00215064">
              <w:rPr>
                <w:color w:val="000000"/>
              </w:rPr>
              <w:t>-.09</w:t>
            </w:r>
          </w:p>
        </w:tc>
      </w:tr>
      <w:tr w:rsidR="00A258DB" w:rsidRPr="00215064" w14:paraId="6475BB4A" w14:textId="77777777" w:rsidTr="007A4E16">
        <w:trPr>
          <w:trHeight w:val="300"/>
          <w:jc w:val="center"/>
        </w:trPr>
        <w:tc>
          <w:tcPr>
            <w:tcW w:w="2014" w:type="pct"/>
            <w:noWrap/>
            <w:vAlign w:val="center"/>
          </w:tcPr>
          <w:p w14:paraId="0483AE8E" w14:textId="77777777" w:rsidR="00A258DB" w:rsidRPr="00215064" w:rsidRDefault="00A258DB" w:rsidP="007A4E16">
            <w:pPr>
              <w:rPr>
                <w:color w:val="000000"/>
              </w:rPr>
            </w:pPr>
            <w:r w:rsidRPr="00215064">
              <w:rPr>
                <w:color w:val="000000"/>
              </w:rPr>
              <w:t xml:space="preserve">         Conscientiousness</w:t>
            </w:r>
          </w:p>
        </w:tc>
        <w:tc>
          <w:tcPr>
            <w:tcW w:w="154" w:type="pct"/>
            <w:vAlign w:val="center"/>
          </w:tcPr>
          <w:p w14:paraId="4ACC3ED9"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1893ECB1" w14:textId="77777777" w:rsidR="00A258DB" w:rsidRPr="00215064" w:rsidRDefault="00A258DB" w:rsidP="007A4E16">
            <w:pPr>
              <w:jc w:val="center"/>
              <w:rPr>
                <w:color w:val="000000"/>
              </w:rPr>
            </w:pPr>
            <w:r w:rsidRPr="00215064">
              <w:rPr>
                <w:color w:val="000000"/>
              </w:rPr>
              <w:t>19</w:t>
            </w:r>
          </w:p>
        </w:tc>
        <w:tc>
          <w:tcPr>
            <w:tcW w:w="405" w:type="pct"/>
            <w:noWrap/>
            <w:vAlign w:val="center"/>
          </w:tcPr>
          <w:p w14:paraId="7DEBFE51" w14:textId="77777777" w:rsidR="00A258DB" w:rsidRPr="00215064" w:rsidRDefault="00A258DB" w:rsidP="007A4E16">
            <w:pPr>
              <w:jc w:val="center"/>
              <w:rPr>
                <w:color w:val="000000"/>
              </w:rPr>
            </w:pPr>
            <w:r w:rsidRPr="00215064">
              <w:rPr>
                <w:color w:val="000000"/>
              </w:rPr>
              <w:t>2,759</w:t>
            </w:r>
          </w:p>
        </w:tc>
        <w:tc>
          <w:tcPr>
            <w:tcW w:w="276" w:type="pct"/>
            <w:noWrap/>
            <w:vAlign w:val="center"/>
          </w:tcPr>
          <w:p w14:paraId="61885638" w14:textId="77777777" w:rsidR="00A258DB" w:rsidRPr="00215064" w:rsidRDefault="00A258DB" w:rsidP="007A4E16">
            <w:pPr>
              <w:jc w:val="center"/>
              <w:rPr>
                <w:color w:val="000000"/>
              </w:rPr>
            </w:pPr>
            <w:r w:rsidRPr="00215064">
              <w:rPr>
                <w:color w:val="000000"/>
              </w:rPr>
              <w:t>-.09</w:t>
            </w:r>
          </w:p>
        </w:tc>
        <w:tc>
          <w:tcPr>
            <w:tcW w:w="245" w:type="pct"/>
            <w:noWrap/>
            <w:vAlign w:val="center"/>
          </w:tcPr>
          <w:p w14:paraId="466098A8" w14:textId="77777777" w:rsidR="00A258DB" w:rsidRPr="00215064" w:rsidRDefault="00A258DB" w:rsidP="007A4E16">
            <w:pPr>
              <w:jc w:val="center"/>
              <w:rPr>
                <w:color w:val="000000"/>
              </w:rPr>
            </w:pPr>
            <w:r w:rsidRPr="00215064">
              <w:rPr>
                <w:color w:val="000000"/>
              </w:rPr>
              <w:t>.10</w:t>
            </w:r>
          </w:p>
        </w:tc>
        <w:tc>
          <w:tcPr>
            <w:tcW w:w="276" w:type="pct"/>
            <w:noWrap/>
            <w:vAlign w:val="center"/>
          </w:tcPr>
          <w:p w14:paraId="02CD379B" w14:textId="77777777" w:rsidR="00A258DB" w:rsidRPr="00215064" w:rsidRDefault="00A258DB" w:rsidP="007A4E16">
            <w:pPr>
              <w:jc w:val="center"/>
              <w:rPr>
                <w:b/>
                <w:bCs/>
              </w:rPr>
            </w:pPr>
            <w:r w:rsidRPr="00215064">
              <w:rPr>
                <w:b/>
                <w:bCs/>
                <w:color w:val="000000"/>
              </w:rPr>
              <w:t>-.13</w:t>
            </w:r>
          </w:p>
        </w:tc>
        <w:tc>
          <w:tcPr>
            <w:tcW w:w="245" w:type="pct"/>
            <w:noWrap/>
            <w:vAlign w:val="center"/>
          </w:tcPr>
          <w:p w14:paraId="15DAEF3B" w14:textId="77777777" w:rsidR="00A258DB" w:rsidRPr="00215064" w:rsidRDefault="00A258DB" w:rsidP="007A4E16">
            <w:pPr>
              <w:jc w:val="center"/>
            </w:pPr>
            <w:r w:rsidRPr="00215064">
              <w:rPr>
                <w:color w:val="000000"/>
              </w:rPr>
              <w:t>.08</w:t>
            </w:r>
          </w:p>
        </w:tc>
        <w:tc>
          <w:tcPr>
            <w:tcW w:w="284" w:type="pct"/>
            <w:noWrap/>
            <w:vAlign w:val="center"/>
          </w:tcPr>
          <w:p w14:paraId="0B186D93" w14:textId="77777777" w:rsidR="00A258DB" w:rsidRPr="00215064" w:rsidRDefault="00A258DB" w:rsidP="007A4E16">
            <w:pPr>
              <w:jc w:val="center"/>
            </w:pPr>
            <w:r w:rsidRPr="00215064">
              <w:rPr>
                <w:color w:val="000000"/>
              </w:rPr>
              <w:t>-.13</w:t>
            </w:r>
          </w:p>
        </w:tc>
        <w:tc>
          <w:tcPr>
            <w:tcW w:w="291" w:type="pct"/>
            <w:noWrap/>
            <w:vAlign w:val="center"/>
          </w:tcPr>
          <w:p w14:paraId="4330614A" w14:textId="77777777" w:rsidR="00A258DB" w:rsidRPr="00215064" w:rsidRDefault="00A258DB" w:rsidP="007A4E16">
            <w:pPr>
              <w:jc w:val="center"/>
            </w:pPr>
            <w:r w:rsidRPr="00215064">
              <w:rPr>
                <w:color w:val="000000"/>
              </w:rPr>
              <w:t>-.05</w:t>
            </w:r>
          </w:p>
        </w:tc>
        <w:tc>
          <w:tcPr>
            <w:tcW w:w="289" w:type="pct"/>
            <w:noWrap/>
            <w:vAlign w:val="center"/>
          </w:tcPr>
          <w:p w14:paraId="32113943" w14:textId="77777777" w:rsidR="00A258DB" w:rsidRPr="00215064" w:rsidRDefault="00A258DB" w:rsidP="007A4E16">
            <w:pPr>
              <w:jc w:val="center"/>
            </w:pPr>
            <w:r w:rsidRPr="00215064">
              <w:rPr>
                <w:color w:val="000000"/>
              </w:rPr>
              <w:t>-.23</w:t>
            </w:r>
          </w:p>
        </w:tc>
        <w:tc>
          <w:tcPr>
            <w:tcW w:w="290" w:type="pct"/>
            <w:noWrap/>
            <w:vAlign w:val="center"/>
          </w:tcPr>
          <w:p w14:paraId="59CE8FF6" w14:textId="77777777" w:rsidR="00A258DB" w:rsidRPr="00215064" w:rsidRDefault="00A258DB" w:rsidP="007A4E16">
            <w:pPr>
              <w:jc w:val="center"/>
            </w:pPr>
            <w:r w:rsidRPr="00215064">
              <w:rPr>
                <w:color w:val="000000"/>
              </w:rPr>
              <w:t>-.03</w:t>
            </w:r>
          </w:p>
        </w:tc>
      </w:tr>
      <w:tr w:rsidR="00A258DB" w:rsidRPr="00215064" w14:paraId="310DF13F" w14:textId="77777777" w:rsidTr="007A4E16">
        <w:trPr>
          <w:trHeight w:val="300"/>
          <w:jc w:val="center"/>
        </w:trPr>
        <w:tc>
          <w:tcPr>
            <w:tcW w:w="2014" w:type="pct"/>
            <w:noWrap/>
            <w:vAlign w:val="center"/>
          </w:tcPr>
          <w:p w14:paraId="139EE771" w14:textId="77777777" w:rsidR="00A258DB" w:rsidRPr="00215064" w:rsidRDefault="00A258DB" w:rsidP="007A4E16">
            <w:pPr>
              <w:rPr>
                <w:color w:val="000000"/>
              </w:rPr>
            </w:pPr>
            <w:r w:rsidRPr="00215064">
              <w:rPr>
                <w:color w:val="000000"/>
              </w:rPr>
              <w:t xml:space="preserve">         Extraversion</w:t>
            </w:r>
          </w:p>
        </w:tc>
        <w:tc>
          <w:tcPr>
            <w:tcW w:w="154" w:type="pct"/>
            <w:vAlign w:val="center"/>
          </w:tcPr>
          <w:p w14:paraId="5221A08F"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6F1964DD" w14:textId="77777777" w:rsidR="00A258DB" w:rsidRPr="00215064" w:rsidRDefault="00A258DB" w:rsidP="007A4E16">
            <w:pPr>
              <w:jc w:val="center"/>
              <w:rPr>
                <w:color w:val="000000"/>
              </w:rPr>
            </w:pPr>
            <w:r w:rsidRPr="00215064">
              <w:rPr>
                <w:color w:val="000000"/>
              </w:rPr>
              <w:t>13</w:t>
            </w:r>
          </w:p>
        </w:tc>
        <w:tc>
          <w:tcPr>
            <w:tcW w:w="405" w:type="pct"/>
            <w:noWrap/>
            <w:vAlign w:val="center"/>
          </w:tcPr>
          <w:p w14:paraId="3C3F6719" w14:textId="77777777" w:rsidR="00A258DB" w:rsidRPr="00215064" w:rsidRDefault="00A258DB" w:rsidP="007A4E16">
            <w:pPr>
              <w:jc w:val="center"/>
              <w:rPr>
                <w:color w:val="000000"/>
              </w:rPr>
            </w:pPr>
            <w:r w:rsidRPr="00215064">
              <w:rPr>
                <w:color w:val="000000"/>
              </w:rPr>
              <w:t>1,437</w:t>
            </w:r>
          </w:p>
        </w:tc>
        <w:tc>
          <w:tcPr>
            <w:tcW w:w="276" w:type="pct"/>
            <w:noWrap/>
            <w:vAlign w:val="center"/>
          </w:tcPr>
          <w:p w14:paraId="67630AD0" w14:textId="77777777" w:rsidR="00A258DB" w:rsidRPr="00215064" w:rsidRDefault="00A258DB" w:rsidP="007A4E16">
            <w:pPr>
              <w:jc w:val="center"/>
              <w:rPr>
                <w:color w:val="000000"/>
              </w:rPr>
            </w:pPr>
            <w:r w:rsidRPr="00215064">
              <w:rPr>
                <w:color w:val="000000"/>
              </w:rPr>
              <w:t>.03</w:t>
            </w:r>
          </w:p>
        </w:tc>
        <w:tc>
          <w:tcPr>
            <w:tcW w:w="245" w:type="pct"/>
            <w:noWrap/>
            <w:vAlign w:val="center"/>
          </w:tcPr>
          <w:p w14:paraId="5DA2BA82" w14:textId="77777777" w:rsidR="00A258DB" w:rsidRPr="00215064" w:rsidRDefault="00A258DB" w:rsidP="007A4E16">
            <w:pPr>
              <w:jc w:val="center"/>
              <w:rPr>
                <w:color w:val="000000"/>
              </w:rPr>
            </w:pPr>
            <w:r w:rsidRPr="00215064">
              <w:rPr>
                <w:color w:val="000000"/>
              </w:rPr>
              <w:t>.12</w:t>
            </w:r>
          </w:p>
        </w:tc>
        <w:tc>
          <w:tcPr>
            <w:tcW w:w="276" w:type="pct"/>
            <w:noWrap/>
            <w:vAlign w:val="center"/>
          </w:tcPr>
          <w:p w14:paraId="46D9EB1D" w14:textId="77777777" w:rsidR="00A258DB" w:rsidRPr="00215064" w:rsidRDefault="00A258DB" w:rsidP="007A4E16">
            <w:pPr>
              <w:jc w:val="center"/>
              <w:rPr>
                <w:b/>
                <w:bCs/>
              </w:rPr>
            </w:pPr>
            <w:r w:rsidRPr="00215064">
              <w:rPr>
                <w:b/>
                <w:bCs/>
                <w:color w:val="000000"/>
              </w:rPr>
              <w:t>.04</w:t>
            </w:r>
          </w:p>
        </w:tc>
        <w:tc>
          <w:tcPr>
            <w:tcW w:w="245" w:type="pct"/>
            <w:noWrap/>
            <w:vAlign w:val="center"/>
          </w:tcPr>
          <w:p w14:paraId="311D81DE" w14:textId="77777777" w:rsidR="00A258DB" w:rsidRPr="00215064" w:rsidRDefault="00A258DB" w:rsidP="007A4E16">
            <w:pPr>
              <w:jc w:val="center"/>
            </w:pPr>
            <w:r w:rsidRPr="00215064">
              <w:rPr>
                <w:color w:val="000000"/>
              </w:rPr>
              <w:t>.11</w:t>
            </w:r>
          </w:p>
        </w:tc>
        <w:tc>
          <w:tcPr>
            <w:tcW w:w="284" w:type="pct"/>
            <w:noWrap/>
            <w:vAlign w:val="center"/>
          </w:tcPr>
          <w:p w14:paraId="540BDC51" w14:textId="77777777" w:rsidR="00A258DB" w:rsidRPr="00215064" w:rsidRDefault="00A258DB" w:rsidP="007A4E16">
            <w:pPr>
              <w:jc w:val="center"/>
            </w:pPr>
            <w:r w:rsidRPr="00215064">
              <w:rPr>
                <w:color w:val="000000"/>
              </w:rPr>
              <w:t>-.04</w:t>
            </w:r>
          </w:p>
        </w:tc>
        <w:tc>
          <w:tcPr>
            <w:tcW w:w="291" w:type="pct"/>
            <w:noWrap/>
            <w:vAlign w:val="center"/>
          </w:tcPr>
          <w:p w14:paraId="660FF1E1" w14:textId="77777777" w:rsidR="00A258DB" w:rsidRPr="00215064" w:rsidRDefault="00A258DB" w:rsidP="007A4E16">
            <w:pPr>
              <w:jc w:val="center"/>
            </w:pPr>
            <w:r w:rsidRPr="00215064">
              <w:rPr>
                <w:color w:val="000000"/>
              </w:rPr>
              <w:t>.10</w:t>
            </w:r>
          </w:p>
        </w:tc>
        <w:tc>
          <w:tcPr>
            <w:tcW w:w="289" w:type="pct"/>
            <w:noWrap/>
            <w:vAlign w:val="center"/>
          </w:tcPr>
          <w:p w14:paraId="0CBF3882" w14:textId="77777777" w:rsidR="00A258DB" w:rsidRPr="00215064" w:rsidRDefault="00A258DB" w:rsidP="007A4E16">
            <w:pPr>
              <w:jc w:val="center"/>
            </w:pPr>
            <w:r w:rsidRPr="00215064">
              <w:rPr>
                <w:color w:val="000000"/>
              </w:rPr>
              <w:t>-.10</w:t>
            </w:r>
          </w:p>
        </w:tc>
        <w:tc>
          <w:tcPr>
            <w:tcW w:w="290" w:type="pct"/>
            <w:noWrap/>
            <w:vAlign w:val="center"/>
          </w:tcPr>
          <w:p w14:paraId="1EE778B1" w14:textId="77777777" w:rsidR="00A258DB" w:rsidRPr="00215064" w:rsidRDefault="00A258DB" w:rsidP="007A4E16">
            <w:pPr>
              <w:jc w:val="center"/>
            </w:pPr>
            <w:r w:rsidRPr="00215064">
              <w:rPr>
                <w:color w:val="000000"/>
              </w:rPr>
              <w:t>.19</w:t>
            </w:r>
          </w:p>
        </w:tc>
      </w:tr>
      <w:tr w:rsidR="00A258DB" w:rsidRPr="00215064" w14:paraId="1B6B45C4" w14:textId="77777777" w:rsidTr="007A4E16">
        <w:trPr>
          <w:trHeight w:val="300"/>
          <w:jc w:val="center"/>
        </w:trPr>
        <w:tc>
          <w:tcPr>
            <w:tcW w:w="2014" w:type="pct"/>
            <w:noWrap/>
            <w:vAlign w:val="center"/>
          </w:tcPr>
          <w:p w14:paraId="7EECDAA5" w14:textId="77777777" w:rsidR="00A258DB" w:rsidRPr="00215064" w:rsidRDefault="00A258DB" w:rsidP="007A4E16">
            <w:pPr>
              <w:rPr>
                <w:color w:val="000000"/>
              </w:rPr>
            </w:pPr>
            <w:r w:rsidRPr="00215064">
              <w:rPr>
                <w:color w:val="000000"/>
              </w:rPr>
              <w:t xml:space="preserve">         Openness</w:t>
            </w:r>
          </w:p>
        </w:tc>
        <w:tc>
          <w:tcPr>
            <w:tcW w:w="154" w:type="pct"/>
            <w:vAlign w:val="center"/>
          </w:tcPr>
          <w:p w14:paraId="5F8CE732"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3B8E61B9" w14:textId="77777777" w:rsidR="00A258DB" w:rsidRPr="00215064" w:rsidRDefault="00A258DB" w:rsidP="007A4E16">
            <w:pPr>
              <w:jc w:val="center"/>
              <w:rPr>
                <w:color w:val="000000"/>
              </w:rPr>
            </w:pPr>
            <w:r w:rsidRPr="00215064">
              <w:rPr>
                <w:color w:val="000000"/>
              </w:rPr>
              <w:t>12</w:t>
            </w:r>
          </w:p>
        </w:tc>
        <w:tc>
          <w:tcPr>
            <w:tcW w:w="405" w:type="pct"/>
            <w:noWrap/>
            <w:vAlign w:val="center"/>
          </w:tcPr>
          <w:p w14:paraId="6047DA03" w14:textId="77777777" w:rsidR="00A258DB" w:rsidRPr="00215064" w:rsidRDefault="00A258DB" w:rsidP="007A4E16">
            <w:pPr>
              <w:jc w:val="center"/>
              <w:rPr>
                <w:color w:val="000000"/>
              </w:rPr>
            </w:pPr>
            <w:r w:rsidRPr="00215064">
              <w:rPr>
                <w:color w:val="000000"/>
              </w:rPr>
              <w:t>1,628</w:t>
            </w:r>
          </w:p>
        </w:tc>
        <w:tc>
          <w:tcPr>
            <w:tcW w:w="276" w:type="pct"/>
            <w:noWrap/>
            <w:vAlign w:val="center"/>
          </w:tcPr>
          <w:p w14:paraId="3F837CD5" w14:textId="77777777" w:rsidR="00A258DB" w:rsidRPr="00215064" w:rsidRDefault="00A258DB" w:rsidP="007A4E16">
            <w:pPr>
              <w:jc w:val="center"/>
              <w:rPr>
                <w:color w:val="000000"/>
              </w:rPr>
            </w:pPr>
            <w:r w:rsidRPr="00215064">
              <w:rPr>
                <w:color w:val="000000"/>
              </w:rPr>
              <w:t>.08</w:t>
            </w:r>
          </w:p>
        </w:tc>
        <w:tc>
          <w:tcPr>
            <w:tcW w:w="245" w:type="pct"/>
            <w:noWrap/>
            <w:vAlign w:val="center"/>
          </w:tcPr>
          <w:p w14:paraId="3258C5C1" w14:textId="77777777" w:rsidR="00A258DB" w:rsidRPr="00215064" w:rsidRDefault="00A258DB" w:rsidP="007A4E16">
            <w:pPr>
              <w:jc w:val="center"/>
              <w:rPr>
                <w:color w:val="000000"/>
              </w:rPr>
            </w:pPr>
            <w:r w:rsidRPr="00215064">
              <w:rPr>
                <w:color w:val="000000"/>
              </w:rPr>
              <w:t>.09</w:t>
            </w:r>
          </w:p>
        </w:tc>
        <w:tc>
          <w:tcPr>
            <w:tcW w:w="276" w:type="pct"/>
            <w:noWrap/>
            <w:vAlign w:val="center"/>
          </w:tcPr>
          <w:p w14:paraId="12A756CE" w14:textId="77777777" w:rsidR="00A258DB" w:rsidRPr="00215064" w:rsidRDefault="00A258DB" w:rsidP="007A4E16">
            <w:pPr>
              <w:jc w:val="center"/>
              <w:rPr>
                <w:b/>
                <w:bCs/>
              </w:rPr>
            </w:pPr>
            <w:r w:rsidRPr="00215064">
              <w:rPr>
                <w:b/>
                <w:bCs/>
                <w:color w:val="000000"/>
              </w:rPr>
              <w:t>.12</w:t>
            </w:r>
          </w:p>
        </w:tc>
        <w:tc>
          <w:tcPr>
            <w:tcW w:w="245" w:type="pct"/>
            <w:noWrap/>
            <w:vAlign w:val="center"/>
          </w:tcPr>
          <w:p w14:paraId="38B9E092" w14:textId="77777777" w:rsidR="00A258DB" w:rsidRPr="00215064" w:rsidRDefault="00A258DB" w:rsidP="007A4E16">
            <w:pPr>
              <w:jc w:val="center"/>
            </w:pPr>
            <w:r w:rsidRPr="00215064">
              <w:rPr>
                <w:color w:val="000000"/>
              </w:rPr>
              <w:t>.06</w:t>
            </w:r>
          </w:p>
        </w:tc>
        <w:tc>
          <w:tcPr>
            <w:tcW w:w="284" w:type="pct"/>
            <w:noWrap/>
            <w:vAlign w:val="center"/>
          </w:tcPr>
          <w:p w14:paraId="4DE922AC" w14:textId="77777777" w:rsidR="00A258DB" w:rsidRPr="00215064" w:rsidRDefault="00A258DB" w:rsidP="007A4E16">
            <w:pPr>
              <w:jc w:val="center"/>
            </w:pPr>
            <w:r w:rsidRPr="00215064">
              <w:rPr>
                <w:color w:val="000000"/>
              </w:rPr>
              <w:t>.03</w:t>
            </w:r>
          </w:p>
        </w:tc>
        <w:tc>
          <w:tcPr>
            <w:tcW w:w="291" w:type="pct"/>
            <w:noWrap/>
            <w:vAlign w:val="center"/>
          </w:tcPr>
          <w:p w14:paraId="03E3EDF7" w14:textId="77777777" w:rsidR="00A258DB" w:rsidRPr="00215064" w:rsidRDefault="00A258DB" w:rsidP="007A4E16">
            <w:pPr>
              <w:jc w:val="center"/>
            </w:pPr>
            <w:r w:rsidRPr="00215064">
              <w:rPr>
                <w:color w:val="000000"/>
              </w:rPr>
              <w:t>.13</w:t>
            </w:r>
          </w:p>
        </w:tc>
        <w:tc>
          <w:tcPr>
            <w:tcW w:w="289" w:type="pct"/>
            <w:noWrap/>
            <w:vAlign w:val="center"/>
          </w:tcPr>
          <w:p w14:paraId="5A2CC929" w14:textId="77777777" w:rsidR="00A258DB" w:rsidRPr="00215064" w:rsidRDefault="00A258DB" w:rsidP="007A4E16">
            <w:pPr>
              <w:jc w:val="center"/>
            </w:pPr>
            <w:r w:rsidRPr="00215064">
              <w:rPr>
                <w:color w:val="000000"/>
              </w:rPr>
              <w:t>.05</w:t>
            </w:r>
          </w:p>
        </w:tc>
        <w:tc>
          <w:tcPr>
            <w:tcW w:w="290" w:type="pct"/>
            <w:noWrap/>
            <w:vAlign w:val="center"/>
          </w:tcPr>
          <w:p w14:paraId="032E1F16" w14:textId="77777777" w:rsidR="00A258DB" w:rsidRPr="00215064" w:rsidRDefault="00A258DB" w:rsidP="007A4E16">
            <w:pPr>
              <w:jc w:val="center"/>
            </w:pPr>
            <w:r w:rsidRPr="00215064">
              <w:rPr>
                <w:color w:val="000000"/>
              </w:rPr>
              <w:t>.19</w:t>
            </w:r>
          </w:p>
        </w:tc>
      </w:tr>
      <w:tr w:rsidR="00A258DB" w:rsidRPr="00215064" w14:paraId="256EEDB5" w14:textId="77777777" w:rsidTr="007A4E16">
        <w:trPr>
          <w:trHeight w:val="300"/>
          <w:jc w:val="center"/>
        </w:trPr>
        <w:tc>
          <w:tcPr>
            <w:tcW w:w="2014" w:type="pct"/>
            <w:noWrap/>
            <w:vAlign w:val="center"/>
          </w:tcPr>
          <w:p w14:paraId="7D604193" w14:textId="77777777" w:rsidR="00A258DB" w:rsidRPr="00215064" w:rsidRDefault="00A258DB" w:rsidP="007A4E16">
            <w:pPr>
              <w:rPr>
                <w:color w:val="000000"/>
              </w:rPr>
            </w:pPr>
            <w:r w:rsidRPr="00215064">
              <w:rPr>
                <w:color w:val="000000"/>
              </w:rPr>
              <w:t xml:space="preserve">   Turnover</w:t>
            </w:r>
          </w:p>
        </w:tc>
        <w:tc>
          <w:tcPr>
            <w:tcW w:w="154" w:type="pct"/>
            <w:vAlign w:val="center"/>
          </w:tcPr>
          <w:p w14:paraId="70C09F48" w14:textId="77777777" w:rsidR="00A258DB" w:rsidRPr="00215064" w:rsidRDefault="00A258DB" w:rsidP="007A4E16">
            <w:pPr>
              <w:jc w:val="center"/>
              <w:rPr>
                <w:color w:val="000000"/>
              </w:rPr>
            </w:pPr>
          </w:p>
        </w:tc>
        <w:tc>
          <w:tcPr>
            <w:tcW w:w="231" w:type="pct"/>
            <w:noWrap/>
            <w:vAlign w:val="center"/>
          </w:tcPr>
          <w:p w14:paraId="28AB892A" w14:textId="77777777" w:rsidR="00A258DB" w:rsidRPr="00215064" w:rsidRDefault="00A258DB" w:rsidP="007A4E16">
            <w:pPr>
              <w:jc w:val="center"/>
              <w:rPr>
                <w:color w:val="000000"/>
              </w:rPr>
            </w:pPr>
          </w:p>
        </w:tc>
        <w:tc>
          <w:tcPr>
            <w:tcW w:w="405" w:type="pct"/>
            <w:noWrap/>
            <w:vAlign w:val="center"/>
          </w:tcPr>
          <w:p w14:paraId="57B9DB69" w14:textId="77777777" w:rsidR="00A258DB" w:rsidRPr="00215064" w:rsidRDefault="00A258DB" w:rsidP="007A4E16">
            <w:pPr>
              <w:jc w:val="center"/>
              <w:rPr>
                <w:color w:val="000000"/>
              </w:rPr>
            </w:pPr>
          </w:p>
        </w:tc>
        <w:tc>
          <w:tcPr>
            <w:tcW w:w="276" w:type="pct"/>
            <w:noWrap/>
            <w:vAlign w:val="center"/>
          </w:tcPr>
          <w:p w14:paraId="10232C1B" w14:textId="77777777" w:rsidR="00A258DB" w:rsidRPr="00215064" w:rsidRDefault="00A258DB" w:rsidP="007A4E16">
            <w:pPr>
              <w:jc w:val="center"/>
              <w:rPr>
                <w:color w:val="000000"/>
              </w:rPr>
            </w:pPr>
          </w:p>
        </w:tc>
        <w:tc>
          <w:tcPr>
            <w:tcW w:w="245" w:type="pct"/>
            <w:noWrap/>
            <w:vAlign w:val="center"/>
          </w:tcPr>
          <w:p w14:paraId="305FBCEF" w14:textId="77777777" w:rsidR="00A258DB" w:rsidRPr="00215064" w:rsidRDefault="00A258DB" w:rsidP="007A4E16">
            <w:pPr>
              <w:jc w:val="center"/>
              <w:rPr>
                <w:color w:val="000000"/>
              </w:rPr>
            </w:pPr>
          </w:p>
        </w:tc>
        <w:tc>
          <w:tcPr>
            <w:tcW w:w="276" w:type="pct"/>
            <w:noWrap/>
            <w:vAlign w:val="center"/>
          </w:tcPr>
          <w:p w14:paraId="63DFEE58" w14:textId="77777777" w:rsidR="00A258DB" w:rsidRPr="00215064" w:rsidRDefault="00A258DB" w:rsidP="007A4E16">
            <w:pPr>
              <w:jc w:val="center"/>
              <w:rPr>
                <w:b/>
                <w:bCs/>
              </w:rPr>
            </w:pPr>
          </w:p>
        </w:tc>
        <w:tc>
          <w:tcPr>
            <w:tcW w:w="245" w:type="pct"/>
            <w:noWrap/>
            <w:vAlign w:val="center"/>
          </w:tcPr>
          <w:p w14:paraId="20C797C9" w14:textId="77777777" w:rsidR="00A258DB" w:rsidRPr="00215064" w:rsidRDefault="00A258DB" w:rsidP="007A4E16">
            <w:pPr>
              <w:jc w:val="center"/>
            </w:pPr>
          </w:p>
        </w:tc>
        <w:tc>
          <w:tcPr>
            <w:tcW w:w="284" w:type="pct"/>
            <w:noWrap/>
            <w:vAlign w:val="center"/>
          </w:tcPr>
          <w:p w14:paraId="2416D07D" w14:textId="77777777" w:rsidR="00A258DB" w:rsidRPr="00215064" w:rsidRDefault="00A258DB" w:rsidP="007A4E16">
            <w:pPr>
              <w:jc w:val="center"/>
            </w:pPr>
          </w:p>
        </w:tc>
        <w:tc>
          <w:tcPr>
            <w:tcW w:w="291" w:type="pct"/>
            <w:noWrap/>
            <w:vAlign w:val="center"/>
          </w:tcPr>
          <w:p w14:paraId="1A49166A" w14:textId="77777777" w:rsidR="00A258DB" w:rsidRPr="00215064" w:rsidRDefault="00A258DB" w:rsidP="007A4E16">
            <w:pPr>
              <w:jc w:val="center"/>
            </w:pPr>
          </w:p>
        </w:tc>
        <w:tc>
          <w:tcPr>
            <w:tcW w:w="289" w:type="pct"/>
            <w:noWrap/>
            <w:vAlign w:val="center"/>
          </w:tcPr>
          <w:p w14:paraId="00EDB388" w14:textId="77777777" w:rsidR="00A258DB" w:rsidRPr="00215064" w:rsidRDefault="00A258DB" w:rsidP="007A4E16">
            <w:pPr>
              <w:jc w:val="center"/>
            </w:pPr>
          </w:p>
        </w:tc>
        <w:tc>
          <w:tcPr>
            <w:tcW w:w="290" w:type="pct"/>
            <w:noWrap/>
            <w:vAlign w:val="center"/>
          </w:tcPr>
          <w:p w14:paraId="3A0D25C6" w14:textId="77777777" w:rsidR="00A258DB" w:rsidRPr="00215064" w:rsidRDefault="00A258DB" w:rsidP="007A4E16">
            <w:pPr>
              <w:jc w:val="center"/>
            </w:pPr>
          </w:p>
        </w:tc>
      </w:tr>
      <w:tr w:rsidR="00A258DB" w:rsidRPr="00215064" w14:paraId="3753EA23" w14:textId="77777777" w:rsidTr="007A4E16">
        <w:trPr>
          <w:trHeight w:val="300"/>
          <w:jc w:val="center"/>
        </w:trPr>
        <w:tc>
          <w:tcPr>
            <w:tcW w:w="2014" w:type="pct"/>
            <w:noWrap/>
            <w:vAlign w:val="center"/>
          </w:tcPr>
          <w:p w14:paraId="2BA1F05A" w14:textId="77777777" w:rsidR="00A258DB" w:rsidRPr="00215064" w:rsidRDefault="00A258DB" w:rsidP="007A4E16">
            <w:pPr>
              <w:rPr>
                <w:b/>
                <w:color w:val="000000" w:themeColor="text1"/>
              </w:rPr>
            </w:pPr>
            <w:r w:rsidRPr="00215064">
              <w:rPr>
                <w:color w:val="000000"/>
              </w:rPr>
              <w:t xml:space="preserve">         Emotional stability</w:t>
            </w:r>
          </w:p>
        </w:tc>
        <w:tc>
          <w:tcPr>
            <w:tcW w:w="154" w:type="pct"/>
            <w:vAlign w:val="center"/>
          </w:tcPr>
          <w:p w14:paraId="7E8E7DFD"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3B84562F" w14:textId="77777777" w:rsidR="00A258DB" w:rsidRPr="00215064" w:rsidRDefault="00A258DB" w:rsidP="007A4E16">
            <w:pPr>
              <w:jc w:val="center"/>
              <w:rPr>
                <w:color w:val="000000"/>
              </w:rPr>
            </w:pPr>
            <w:r w:rsidRPr="00215064">
              <w:rPr>
                <w:color w:val="000000"/>
              </w:rPr>
              <w:t>19</w:t>
            </w:r>
          </w:p>
        </w:tc>
        <w:tc>
          <w:tcPr>
            <w:tcW w:w="405" w:type="pct"/>
            <w:noWrap/>
            <w:vAlign w:val="center"/>
          </w:tcPr>
          <w:p w14:paraId="5EEB2BE7" w14:textId="77777777" w:rsidR="00A258DB" w:rsidRPr="00215064" w:rsidRDefault="00A258DB" w:rsidP="007A4E16">
            <w:pPr>
              <w:jc w:val="center"/>
              <w:rPr>
                <w:color w:val="000000"/>
              </w:rPr>
            </w:pPr>
            <w:r w:rsidRPr="00215064">
              <w:rPr>
                <w:color w:val="000000"/>
              </w:rPr>
              <w:t>1,824</w:t>
            </w:r>
          </w:p>
        </w:tc>
        <w:tc>
          <w:tcPr>
            <w:tcW w:w="276" w:type="pct"/>
            <w:noWrap/>
            <w:vAlign w:val="center"/>
          </w:tcPr>
          <w:p w14:paraId="7F002D28" w14:textId="77777777" w:rsidR="00A258DB" w:rsidRPr="00215064" w:rsidRDefault="00A258DB" w:rsidP="007A4E16">
            <w:pPr>
              <w:jc w:val="center"/>
              <w:rPr>
                <w:color w:val="000000"/>
              </w:rPr>
            </w:pPr>
            <w:r w:rsidRPr="00215064">
              <w:rPr>
                <w:color w:val="000000"/>
              </w:rPr>
              <w:t>-.16</w:t>
            </w:r>
          </w:p>
        </w:tc>
        <w:tc>
          <w:tcPr>
            <w:tcW w:w="245" w:type="pct"/>
            <w:noWrap/>
            <w:vAlign w:val="center"/>
          </w:tcPr>
          <w:p w14:paraId="44D15B7B" w14:textId="77777777" w:rsidR="00A258DB" w:rsidRPr="00215064" w:rsidRDefault="00A258DB" w:rsidP="007A4E16">
            <w:pPr>
              <w:jc w:val="center"/>
              <w:rPr>
                <w:color w:val="000000"/>
              </w:rPr>
            </w:pPr>
            <w:r w:rsidRPr="00215064">
              <w:rPr>
                <w:color w:val="000000"/>
              </w:rPr>
              <w:t>.10</w:t>
            </w:r>
          </w:p>
        </w:tc>
        <w:tc>
          <w:tcPr>
            <w:tcW w:w="276" w:type="pct"/>
            <w:noWrap/>
            <w:vAlign w:val="center"/>
          </w:tcPr>
          <w:p w14:paraId="2EAF5294" w14:textId="77777777" w:rsidR="00A258DB" w:rsidRPr="00215064" w:rsidRDefault="00A258DB" w:rsidP="007A4E16">
            <w:pPr>
              <w:jc w:val="center"/>
              <w:rPr>
                <w:b/>
                <w:bCs/>
              </w:rPr>
            </w:pPr>
            <w:r w:rsidRPr="00215064">
              <w:rPr>
                <w:b/>
                <w:bCs/>
                <w:color w:val="000000"/>
              </w:rPr>
              <w:t>-.19</w:t>
            </w:r>
          </w:p>
        </w:tc>
        <w:tc>
          <w:tcPr>
            <w:tcW w:w="245" w:type="pct"/>
            <w:noWrap/>
            <w:vAlign w:val="center"/>
          </w:tcPr>
          <w:p w14:paraId="16FFC9E4" w14:textId="77777777" w:rsidR="00A258DB" w:rsidRPr="00215064" w:rsidRDefault="00A258DB" w:rsidP="007A4E16">
            <w:pPr>
              <w:jc w:val="center"/>
            </w:pPr>
            <w:r w:rsidRPr="00215064">
              <w:rPr>
                <w:color w:val="000000"/>
              </w:rPr>
              <w:t>.00</w:t>
            </w:r>
          </w:p>
        </w:tc>
        <w:tc>
          <w:tcPr>
            <w:tcW w:w="284" w:type="pct"/>
            <w:noWrap/>
            <w:vAlign w:val="center"/>
          </w:tcPr>
          <w:p w14:paraId="6DF0E64C" w14:textId="77777777" w:rsidR="00A258DB" w:rsidRPr="00215064" w:rsidRDefault="00A258DB" w:rsidP="007A4E16">
            <w:pPr>
              <w:jc w:val="center"/>
            </w:pPr>
            <w:r w:rsidRPr="00215064">
              <w:rPr>
                <w:color w:val="000000"/>
              </w:rPr>
              <w:t>-.20</w:t>
            </w:r>
          </w:p>
        </w:tc>
        <w:tc>
          <w:tcPr>
            <w:tcW w:w="291" w:type="pct"/>
            <w:noWrap/>
            <w:vAlign w:val="center"/>
          </w:tcPr>
          <w:p w14:paraId="4DBFF3D6" w14:textId="77777777" w:rsidR="00A258DB" w:rsidRPr="00215064" w:rsidRDefault="00A258DB" w:rsidP="007A4E16">
            <w:pPr>
              <w:jc w:val="center"/>
            </w:pPr>
            <w:r w:rsidRPr="00215064">
              <w:rPr>
                <w:color w:val="000000"/>
              </w:rPr>
              <w:t>-.12</w:t>
            </w:r>
          </w:p>
        </w:tc>
        <w:tc>
          <w:tcPr>
            <w:tcW w:w="289" w:type="pct"/>
            <w:noWrap/>
            <w:vAlign w:val="center"/>
          </w:tcPr>
          <w:p w14:paraId="57FA26BE" w14:textId="77777777" w:rsidR="00A258DB" w:rsidRPr="00215064" w:rsidRDefault="00A258DB" w:rsidP="007A4E16">
            <w:pPr>
              <w:jc w:val="center"/>
            </w:pPr>
            <w:r w:rsidRPr="00215064">
              <w:rPr>
                <w:color w:val="000000"/>
              </w:rPr>
              <w:t>-.19</w:t>
            </w:r>
          </w:p>
        </w:tc>
        <w:tc>
          <w:tcPr>
            <w:tcW w:w="290" w:type="pct"/>
            <w:noWrap/>
            <w:vAlign w:val="center"/>
          </w:tcPr>
          <w:p w14:paraId="32AD243C" w14:textId="77777777" w:rsidR="00A258DB" w:rsidRPr="00215064" w:rsidRDefault="00A258DB" w:rsidP="007A4E16">
            <w:pPr>
              <w:jc w:val="center"/>
            </w:pPr>
            <w:r w:rsidRPr="00215064">
              <w:rPr>
                <w:color w:val="000000"/>
              </w:rPr>
              <w:t>-.19</w:t>
            </w:r>
          </w:p>
        </w:tc>
      </w:tr>
      <w:tr w:rsidR="00A258DB" w:rsidRPr="00215064" w14:paraId="6A4E780B" w14:textId="77777777" w:rsidTr="007A4E16">
        <w:trPr>
          <w:trHeight w:val="300"/>
          <w:jc w:val="center"/>
        </w:trPr>
        <w:tc>
          <w:tcPr>
            <w:tcW w:w="2014" w:type="pct"/>
            <w:noWrap/>
            <w:vAlign w:val="center"/>
          </w:tcPr>
          <w:p w14:paraId="294A207A" w14:textId="77777777" w:rsidR="00A258DB" w:rsidRPr="00215064" w:rsidRDefault="00A258DB" w:rsidP="007A4E16">
            <w:pPr>
              <w:rPr>
                <w:b/>
                <w:color w:val="000000" w:themeColor="text1"/>
              </w:rPr>
            </w:pPr>
            <w:r w:rsidRPr="00215064">
              <w:rPr>
                <w:b/>
                <w:color w:val="000000" w:themeColor="text1"/>
              </w:rPr>
              <w:t xml:space="preserve">         </w:t>
            </w:r>
            <w:r w:rsidRPr="00215064">
              <w:rPr>
                <w:bCs/>
                <w:color w:val="000000" w:themeColor="text1"/>
              </w:rPr>
              <w:t>Agreeableness</w:t>
            </w:r>
          </w:p>
        </w:tc>
        <w:tc>
          <w:tcPr>
            <w:tcW w:w="154" w:type="pct"/>
            <w:vAlign w:val="center"/>
          </w:tcPr>
          <w:p w14:paraId="1BCCA10B"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144AE9BB" w14:textId="77777777" w:rsidR="00A258DB" w:rsidRPr="00215064" w:rsidRDefault="00A258DB" w:rsidP="007A4E16">
            <w:pPr>
              <w:jc w:val="center"/>
              <w:rPr>
                <w:color w:val="000000" w:themeColor="text1"/>
              </w:rPr>
            </w:pPr>
            <w:r w:rsidRPr="00215064">
              <w:rPr>
                <w:color w:val="000000"/>
              </w:rPr>
              <w:t>15</w:t>
            </w:r>
          </w:p>
        </w:tc>
        <w:tc>
          <w:tcPr>
            <w:tcW w:w="405" w:type="pct"/>
            <w:noWrap/>
            <w:vAlign w:val="center"/>
          </w:tcPr>
          <w:p w14:paraId="18F57065" w14:textId="77777777" w:rsidR="00A258DB" w:rsidRPr="00215064" w:rsidRDefault="00A258DB" w:rsidP="007A4E16">
            <w:pPr>
              <w:jc w:val="center"/>
              <w:rPr>
                <w:color w:val="000000" w:themeColor="text1"/>
              </w:rPr>
            </w:pPr>
            <w:r w:rsidRPr="00215064">
              <w:rPr>
                <w:color w:val="000000"/>
              </w:rPr>
              <w:t>1,532</w:t>
            </w:r>
          </w:p>
        </w:tc>
        <w:tc>
          <w:tcPr>
            <w:tcW w:w="276" w:type="pct"/>
            <w:noWrap/>
            <w:vAlign w:val="center"/>
          </w:tcPr>
          <w:p w14:paraId="1AE594C8" w14:textId="77777777" w:rsidR="00A258DB" w:rsidRPr="00215064" w:rsidRDefault="00A258DB" w:rsidP="007A4E16">
            <w:pPr>
              <w:jc w:val="center"/>
              <w:rPr>
                <w:color w:val="000000" w:themeColor="text1"/>
              </w:rPr>
            </w:pPr>
            <w:r w:rsidRPr="00215064">
              <w:rPr>
                <w:color w:val="000000"/>
              </w:rPr>
              <w:t>-.22</w:t>
            </w:r>
          </w:p>
        </w:tc>
        <w:tc>
          <w:tcPr>
            <w:tcW w:w="245" w:type="pct"/>
            <w:noWrap/>
            <w:vAlign w:val="center"/>
          </w:tcPr>
          <w:p w14:paraId="74897812" w14:textId="77777777" w:rsidR="00A258DB" w:rsidRPr="00215064" w:rsidRDefault="00A258DB" w:rsidP="007A4E16">
            <w:pPr>
              <w:jc w:val="center"/>
              <w:rPr>
                <w:color w:val="000000" w:themeColor="text1"/>
              </w:rPr>
            </w:pPr>
            <w:r w:rsidRPr="00215064">
              <w:rPr>
                <w:color w:val="000000"/>
              </w:rPr>
              <w:t>.13</w:t>
            </w:r>
          </w:p>
        </w:tc>
        <w:tc>
          <w:tcPr>
            <w:tcW w:w="276" w:type="pct"/>
            <w:noWrap/>
            <w:vAlign w:val="center"/>
          </w:tcPr>
          <w:p w14:paraId="58D04C50" w14:textId="77777777" w:rsidR="00A258DB" w:rsidRPr="00215064" w:rsidRDefault="00A258DB" w:rsidP="007A4E16">
            <w:pPr>
              <w:jc w:val="center"/>
              <w:rPr>
                <w:b/>
                <w:bCs/>
                <w:color w:val="000000" w:themeColor="text1"/>
              </w:rPr>
            </w:pPr>
            <w:r w:rsidRPr="00215064">
              <w:rPr>
                <w:b/>
                <w:bCs/>
                <w:color w:val="000000"/>
              </w:rPr>
              <w:t>-.27</w:t>
            </w:r>
          </w:p>
        </w:tc>
        <w:tc>
          <w:tcPr>
            <w:tcW w:w="245" w:type="pct"/>
            <w:noWrap/>
            <w:vAlign w:val="center"/>
          </w:tcPr>
          <w:p w14:paraId="4A0C89FB" w14:textId="77777777" w:rsidR="00A258DB" w:rsidRPr="00215064" w:rsidRDefault="00A258DB" w:rsidP="007A4E16">
            <w:pPr>
              <w:jc w:val="center"/>
              <w:rPr>
                <w:color w:val="000000" w:themeColor="text1"/>
              </w:rPr>
            </w:pPr>
            <w:r w:rsidRPr="00215064">
              <w:rPr>
                <w:color w:val="000000"/>
              </w:rPr>
              <w:t>.12</w:t>
            </w:r>
          </w:p>
        </w:tc>
        <w:tc>
          <w:tcPr>
            <w:tcW w:w="284" w:type="pct"/>
            <w:noWrap/>
            <w:vAlign w:val="center"/>
          </w:tcPr>
          <w:p w14:paraId="5E1631C2" w14:textId="77777777" w:rsidR="00A258DB" w:rsidRPr="00215064" w:rsidRDefault="00A258DB" w:rsidP="007A4E16">
            <w:pPr>
              <w:jc w:val="center"/>
              <w:rPr>
                <w:color w:val="000000" w:themeColor="text1"/>
              </w:rPr>
            </w:pPr>
            <w:r w:rsidRPr="00215064">
              <w:rPr>
                <w:color w:val="000000"/>
              </w:rPr>
              <w:t>-.29</w:t>
            </w:r>
          </w:p>
        </w:tc>
        <w:tc>
          <w:tcPr>
            <w:tcW w:w="291" w:type="pct"/>
            <w:noWrap/>
            <w:vAlign w:val="center"/>
          </w:tcPr>
          <w:p w14:paraId="147FB592" w14:textId="77777777" w:rsidR="00A258DB" w:rsidRPr="00215064" w:rsidRDefault="00A258DB" w:rsidP="007A4E16">
            <w:pPr>
              <w:jc w:val="center"/>
              <w:rPr>
                <w:color w:val="000000" w:themeColor="text1"/>
              </w:rPr>
            </w:pPr>
            <w:r w:rsidRPr="00215064">
              <w:rPr>
                <w:color w:val="000000"/>
              </w:rPr>
              <w:t>-.15</w:t>
            </w:r>
          </w:p>
        </w:tc>
        <w:tc>
          <w:tcPr>
            <w:tcW w:w="289" w:type="pct"/>
            <w:noWrap/>
            <w:vAlign w:val="center"/>
          </w:tcPr>
          <w:p w14:paraId="02657091" w14:textId="77777777" w:rsidR="00A258DB" w:rsidRPr="00215064" w:rsidRDefault="00A258DB" w:rsidP="007A4E16">
            <w:pPr>
              <w:jc w:val="center"/>
              <w:rPr>
                <w:color w:val="000000" w:themeColor="text1"/>
              </w:rPr>
            </w:pPr>
            <w:r w:rsidRPr="00215064">
              <w:rPr>
                <w:color w:val="000000"/>
              </w:rPr>
              <w:t>-.42</w:t>
            </w:r>
          </w:p>
        </w:tc>
        <w:tc>
          <w:tcPr>
            <w:tcW w:w="290" w:type="pct"/>
            <w:noWrap/>
            <w:vAlign w:val="center"/>
          </w:tcPr>
          <w:p w14:paraId="089C2BF1" w14:textId="77777777" w:rsidR="00A258DB" w:rsidRPr="00215064" w:rsidRDefault="00A258DB" w:rsidP="007A4E16">
            <w:pPr>
              <w:jc w:val="center"/>
              <w:rPr>
                <w:color w:val="000000" w:themeColor="text1"/>
              </w:rPr>
            </w:pPr>
            <w:r w:rsidRPr="00215064">
              <w:rPr>
                <w:color w:val="000000"/>
              </w:rPr>
              <w:t>-.13</w:t>
            </w:r>
          </w:p>
        </w:tc>
      </w:tr>
      <w:tr w:rsidR="00A258DB" w:rsidRPr="00215064" w14:paraId="668E6A50" w14:textId="77777777" w:rsidTr="007A4E16">
        <w:trPr>
          <w:trHeight w:val="300"/>
          <w:jc w:val="center"/>
        </w:trPr>
        <w:tc>
          <w:tcPr>
            <w:tcW w:w="2014" w:type="pct"/>
            <w:noWrap/>
            <w:vAlign w:val="center"/>
          </w:tcPr>
          <w:p w14:paraId="5F60375E" w14:textId="77777777" w:rsidR="00A258DB" w:rsidRPr="00215064" w:rsidRDefault="00A258DB" w:rsidP="007A4E16">
            <w:pPr>
              <w:rPr>
                <w:color w:val="000000"/>
              </w:rPr>
            </w:pPr>
            <w:r w:rsidRPr="00215064">
              <w:rPr>
                <w:color w:val="000000"/>
              </w:rPr>
              <w:t xml:space="preserve">         Conscientiousness</w:t>
            </w:r>
          </w:p>
        </w:tc>
        <w:tc>
          <w:tcPr>
            <w:tcW w:w="154" w:type="pct"/>
            <w:vAlign w:val="center"/>
          </w:tcPr>
          <w:p w14:paraId="09390BF6"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6C8C84AD" w14:textId="77777777" w:rsidR="00A258DB" w:rsidRPr="00215064" w:rsidRDefault="00A258DB" w:rsidP="007A4E16">
            <w:pPr>
              <w:jc w:val="center"/>
              <w:rPr>
                <w:color w:val="000000" w:themeColor="text1"/>
              </w:rPr>
            </w:pPr>
            <w:r w:rsidRPr="00215064">
              <w:rPr>
                <w:color w:val="000000"/>
              </w:rPr>
              <w:t>17</w:t>
            </w:r>
          </w:p>
        </w:tc>
        <w:tc>
          <w:tcPr>
            <w:tcW w:w="405" w:type="pct"/>
            <w:noWrap/>
            <w:vAlign w:val="center"/>
          </w:tcPr>
          <w:p w14:paraId="65CAD668" w14:textId="77777777" w:rsidR="00A258DB" w:rsidRPr="00215064" w:rsidRDefault="00A258DB" w:rsidP="007A4E16">
            <w:pPr>
              <w:jc w:val="center"/>
              <w:rPr>
                <w:color w:val="000000" w:themeColor="text1"/>
              </w:rPr>
            </w:pPr>
            <w:r w:rsidRPr="00215064">
              <w:rPr>
                <w:color w:val="000000"/>
              </w:rPr>
              <w:t>1,631</w:t>
            </w:r>
          </w:p>
        </w:tc>
        <w:tc>
          <w:tcPr>
            <w:tcW w:w="276" w:type="pct"/>
            <w:noWrap/>
            <w:vAlign w:val="center"/>
          </w:tcPr>
          <w:p w14:paraId="319053D6" w14:textId="77777777" w:rsidR="00A258DB" w:rsidRPr="00215064" w:rsidRDefault="00A258DB" w:rsidP="007A4E16">
            <w:pPr>
              <w:jc w:val="center"/>
              <w:rPr>
                <w:color w:val="000000" w:themeColor="text1"/>
              </w:rPr>
            </w:pPr>
            <w:r w:rsidRPr="00215064">
              <w:rPr>
                <w:color w:val="000000"/>
              </w:rPr>
              <w:t>-.18</w:t>
            </w:r>
          </w:p>
        </w:tc>
        <w:tc>
          <w:tcPr>
            <w:tcW w:w="245" w:type="pct"/>
            <w:noWrap/>
            <w:vAlign w:val="center"/>
          </w:tcPr>
          <w:p w14:paraId="08ECFC7B" w14:textId="77777777" w:rsidR="00A258DB" w:rsidRPr="00215064" w:rsidRDefault="00A258DB" w:rsidP="007A4E16">
            <w:pPr>
              <w:jc w:val="center"/>
              <w:rPr>
                <w:color w:val="000000" w:themeColor="text1"/>
              </w:rPr>
            </w:pPr>
            <w:r w:rsidRPr="00215064">
              <w:rPr>
                <w:color w:val="000000"/>
              </w:rPr>
              <w:t>.10</w:t>
            </w:r>
          </w:p>
        </w:tc>
        <w:tc>
          <w:tcPr>
            <w:tcW w:w="276" w:type="pct"/>
            <w:noWrap/>
            <w:vAlign w:val="center"/>
          </w:tcPr>
          <w:p w14:paraId="069EB5F5" w14:textId="77777777" w:rsidR="00A258DB" w:rsidRPr="00215064" w:rsidRDefault="00A258DB" w:rsidP="007A4E16">
            <w:pPr>
              <w:jc w:val="center"/>
              <w:rPr>
                <w:b/>
                <w:bCs/>
                <w:color w:val="000000" w:themeColor="text1"/>
              </w:rPr>
            </w:pPr>
            <w:r w:rsidRPr="00215064">
              <w:rPr>
                <w:b/>
                <w:bCs/>
                <w:color w:val="000000"/>
              </w:rPr>
              <w:t>-.22</w:t>
            </w:r>
          </w:p>
        </w:tc>
        <w:tc>
          <w:tcPr>
            <w:tcW w:w="245" w:type="pct"/>
            <w:noWrap/>
            <w:vAlign w:val="center"/>
          </w:tcPr>
          <w:p w14:paraId="11B71F1F" w14:textId="77777777" w:rsidR="00A258DB" w:rsidRPr="00215064" w:rsidRDefault="00A258DB" w:rsidP="007A4E16">
            <w:pPr>
              <w:jc w:val="center"/>
              <w:rPr>
                <w:color w:val="000000" w:themeColor="text1"/>
              </w:rPr>
            </w:pPr>
            <w:r w:rsidRPr="00215064">
              <w:rPr>
                <w:color w:val="000000"/>
              </w:rPr>
              <w:t>.01</w:t>
            </w:r>
          </w:p>
        </w:tc>
        <w:tc>
          <w:tcPr>
            <w:tcW w:w="284" w:type="pct"/>
            <w:noWrap/>
            <w:vAlign w:val="center"/>
          </w:tcPr>
          <w:p w14:paraId="393194B2" w14:textId="77777777" w:rsidR="00A258DB" w:rsidRPr="00215064" w:rsidRDefault="00A258DB" w:rsidP="007A4E16">
            <w:pPr>
              <w:jc w:val="center"/>
              <w:rPr>
                <w:color w:val="000000" w:themeColor="text1"/>
              </w:rPr>
            </w:pPr>
            <w:r w:rsidRPr="00215064">
              <w:rPr>
                <w:color w:val="000000"/>
              </w:rPr>
              <w:t>-.23</w:t>
            </w:r>
          </w:p>
        </w:tc>
        <w:tc>
          <w:tcPr>
            <w:tcW w:w="291" w:type="pct"/>
            <w:noWrap/>
            <w:vAlign w:val="center"/>
          </w:tcPr>
          <w:p w14:paraId="3E223F7D" w14:textId="77777777" w:rsidR="00A258DB" w:rsidRPr="00215064" w:rsidRDefault="00A258DB" w:rsidP="007A4E16">
            <w:pPr>
              <w:jc w:val="center"/>
              <w:rPr>
                <w:color w:val="000000" w:themeColor="text1"/>
              </w:rPr>
            </w:pPr>
            <w:r w:rsidRPr="00215064">
              <w:rPr>
                <w:color w:val="000000"/>
              </w:rPr>
              <w:t>-.13</w:t>
            </w:r>
          </w:p>
        </w:tc>
        <w:tc>
          <w:tcPr>
            <w:tcW w:w="289" w:type="pct"/>
            <w:noWrap/>
            <w:vAlign w:val="center"/>
          </w:tcPr>
          <w:p w14:paraId="42EA7B8C" w14:textId="77777777" w:rsidR="00A258DB" w:rsidRPr="00215064" w:rsidRDefault="00A258DB" w:rsidP="007A4E16">
            <w:pPr>
              <w:jc w:val="center"/>
              <w:rPr>
                <w:color w:val="000000" w:themeColor="text1"/>
              </w:rPr>
            </w:pPr>
            <w:r w:rsidRPr="00215064">
              <w:rPr>
                <w:color w:val="000000"/>
              </w:rPr>
              <w:t>-.23</w:t>
            </w:r>
          </w:p>
        </w:tc>
        <w:tc>
          <w:tcPr>
            <w:tcW w:w="290" w:type="pct"/>
            <w:noWrap/>
            <w:vAlign w:val="center"/>
          </w:tcPr>
          <w:p w14:paraId="38927B3B" w14:textId="77777777" w:rsidR="00A258DB" w:rsidRPr="00215064" w:rsidRDefault="00A258DB" w:rsidP="007A4E16">
            <w:pPr>
              <w:jc w:val="center"/>
              <w:rPr>
                <w:color w:val="000000" w:themeColor="text1"/>
              </w:rPr>
            </w:pPr>
            <w:r w:rsidRPr="00215064">
              <w:rPr>
                <w:color w:val="000000"/>
              </w:rPr>
              <w:t>-.21</w:t>
            </w:r>
          </w:p>
        </w:tc>
      </w:tr>
      <w:tr w:rsidR="00A258DB" w:rsidRPr="00215064" w14:paraId="46ECEA7A" w14:textId="77777777" w:rsidTr="007A4E16">
        <w:trPr>
          <w:trHeight w:val="300"/>
          <w:jc w:val="center"/>
        </w:trPr>
        <w:tc>
          <w:tcPr>
            <w:tcW w:w="2014" w:type="pct"/>
            <w:noWrap/>
            <w:vAlign w:val="center"/>
          </w:tcPr>
          <w:p w14:paraId="00915DC7" w14:textId="77777777" w:rsidR="00A258DB" w:rsidRPr="00215064" w:rsidRDefault="00A258DB" w:rsidP="007A4E16">
            <w:pPr>
              <w:rPr>
                <w:color w:val="000000"/>
              </w:rPr>
            </w:pPr>
            <w:r w:rsidRPr="00215064">
              <w:rPr>
                <w:color w:val="000000"/>
              </w:rPr>
              <w:t xml:space="preserve">         Extraversion</w:t>
            </w:r>
          </w:p>
        </w:tc>
        <w:tc>
          <w:tcPr>
            <w:tcW w:w="154" w:type="pct"/>
            <w:vAlign w:val="center"/>
          </w:tcPr>
          <w:p w14:paraId="63C73F2F"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6DCFC823" w14:textId="77777777" w:rsidR="00A258DB" w:rsidRPr="00215064" w:rsidRDefault="00A258DB" w:rsidP="007A4E16">
            <w:pPr>
              <w:jc w:val="center"/>
              <w:rPr>
                <w:color w:val="000000" w:themeColor="text1"/>
              </w:rPr>
            </w:pPr>
            <w:r w:rsidRPr="00215064">
              <w:rPr>
                <w:color w:val="000000"/>
              </w:rPr>
              <w:t>18</w:t>
            </w:r>
          </w:p>
        </w:tc>
        <w:tc>
          <w:tcPr>
            <w:tcW w:w="405" w:type="pct"/>
            <w:noWrap/>
            <w:vAlign w:val="center"/>
          </w:tcPr>
          <w:p w14:paraId="573DD8C1" w14:textId="77777777" w:rsidR="00A258DB" w:rsidRPr="00215064" w:rsidRDefault="00A258DB" w:rsidP="007A4E16">
            <w:pPr>
              <w:jc w:val="center"/>
              <w:rPr>
                <w:color w:val="000000" w:themeColor="text1"/>
              </w:rPr>
            </w:pPr>
            <w:r w:rsidRPr="00215064">
              <w:rPr>
                <w:color w:val="000000"/>
              </w:rPr>
              <w:t>1,608</w:t>
            </w:r>
          </w:p>
        </w:tc>
        <w:tc>
          <w:tcPr>
            <w:tcW w:w="276" w:type="pct"/>
            <w:noWrap/>
            <w:vAlign w:val="center"/>
          </w:tcPr>
          <w:p w14:paraId="7AB14F7B" w14:textId="77777777" w:rsidR="00A258DB" w:rsidRPr="00215064" w:rsidRDefault="00A258DB" w:rsidP="007A4E16">
            <w:pPr>
              <w:jc w:val="center"/>
              <w:rPr>
                <w:color w:val="000000" w:themeColor="text1"/>
              </w:rPr>
            </w:pPr>
            <w:r w:rsidRPr="00215064">
              <w:rPr>
                <w:color w:val="000000"/>
              </w:rPr>
              <w:t>-.03</w:t>
            </w:r>
          </w:p>
        </w:tc>
        <w:tc>
          <w:tcPr>
            <w:tcW w:w="245" w:type="pct"/>
            <w:noWrap/>
            <w:vAlign w:val="center"/>
          </w:tcPr>
          <w:p w14:paraId="7F432D0C" w14:textId="77777777" w:rsidR="00A258DB" w:rsidRPr="00215064" w:rsidRDefault="00A258DB" w:rsidP="007A4E16">
            <w:pPr>
              <w:jc w:val="center"/>
              <w:rPr>
                <w:color w:val="000000" w:themeColor="text1"/>
              </w:rPr>
            </w:pPr>
            <w:r w:rsidRPr="00215064">
              <w:rPr>
                <w:color w:val="000000"/>
              </w:rPr>
              <w:t>.12</w:t>
            </w:r>
          </w:p>
        </w:tc>
        <w:tc>
          <w:tcPr>
            <w:tcW w:w="276" w:type="pct"/>
            <w:noWrap/>
            <w:vAlign w:val="center"/>
          </w:tcPr>
          <w:p w14:paraId="4F241FDE" w14:textId="77777777" w:rsidR="00A258DB" w:rsidRPr="00215064" w:rsidRDefault="00A258DB" w:rsidP="007A4E16">
            <w:pPr>
              <w:jc w:val="center"/>
              <w:rPr>
                <w:b/>
                <w:bCs/>
                <w:color w:val="000000" w:themeColor="text1"/>
              </w:rPr>
            </w:pPr>
            <w:r w:rsidRPr="00215064">
              <w:rPr>
                <w:b/>
                <w:bCs/>
                <w:color w:val="000000"/>
              </w:rPr>
              <w:t>-.04</w:t>
            </w:r>
          </w:p>
        </w:tc>
        <w:tc>
          <w:tcPr>
            <w:tcW w:w="245" w:type="pct"/>
            <w:noWrap/>
            <w:vAlign w:val="center"/>
          </w:tcPr>
          <w:p w14:paraId="37E760E4" w14:textId="77777777" w:rsidR="00A258DB" w:rsidRPr="00215064" w:rsidRDefault="00A258DB" w:rsidP="007A4E16">
            <w:pPr>
              <w:jc w:val="center"/>
              <w:rPr>
                <w:color w:val="000000" w:themeColor="text1"/>
              </w:rPr>
            </w:pPr>
            <w:r w:rsidRPr="00215064">
              <w:rPr>
                <w:color w:val="000000"/>
              </w:rPr>
              <w:t>.05</w:t>
            </w:r>
          </w:p>
        </w:tc>
        <w:tc>
          <w:tcPr>
            <w:tcW w:w="284" w:type="pct"/>
            <w:noWrap/>
            <w:vAlign w:val="center"/>
          </w:tcPr>
          <w:p w14:paraId="427CCB1E" w14:textId="77777777" w:rsidR="00A258DB" w:rsidRPr="00215064" w:rsidRDefault="00A258DB" w:rsidP="007A4E16">
            <w:pPr>
              <w:jc w:val="center"/>
              <w:rPr>
                <w:color w:val="000000" w:themeColor="text1"/>
              </w:rPr>
            </w:pPr>
            <w:r w:rsidRPr="00215064">
              <w:rPr>
                <w:color w:val="000000"/>
              </w:rPr>
              <w:t>-.08</w:t>
            </w:r>
          </w:p>
        </w:tc>
        <w:tc>
          <w:tcPr>
            <w:tcW w:w="291" w:type="pct"/>
            <w:noWrap/>
            <w:vAlign w:val="center"/>
          </w:tcPr>
          <w:p w14:paraId="488911E5" w14:textId="77777777" w:rsidR="00A258DB" w:rsidRPr="00215064" w:rsidRDefault="00A258DB" w:rsidP="007A4E16">
            <w:pPr>
              <w:jc w:val="center"/>
              <w:rPr>
                <w:color w:val="000000" w:themeColor="text1"/>
              </w:rPr>
            </w:pPr>
            <w:r w:rsidRPr="00215064">
              <w:rPr>
                <w:color w:val="000000"/>
              </w:rPr>
              <w:t>.02</w:t>
            </w:r>
          </w:p>
        </w:tc>
        <w:tc>
          <w:tcPr>
            <w:tcW w:w="289" w:type="pct"/>
            <w:noWrap/>
            <w:vAlign w:val="center"/>
          </w:tcPr>
          <w:p w14:paraId="4D80496B" w14:textId="77777777" w:rsidR="00A258DB" w:rsidRPr="00215064" w:rsidRDefault="00A258DB" w:rsidP="007A4E16">
            <w:pPr>
              <w:jc w:val="center"/>
              <w:rPr>
                <w:color w:val="000000" w:themeColor="text1"/>
              </w:rPr>
            </w:pPr>
            <w:r w:rsidRPr="00215064">
              <w:rPr>
                <w:color w:val="000000"/>
              </w:rPr>
              <w:t>-.11</w:t>
            </w:r>
          </w:p>
        </w:tc>
        <w:tc>
          <w:tcPr>
            <w:tcW w:w="290" w:type="pct"/>
            <w:noWrap/>
            <w:vAlign w:val="center"/>
          </w:tcPr>
          <w:p w14:paraId="4D8D75CC" w14:textId="77777777" w:rsidR="00A258DB" w:rsidRPr="00215064" w:rsidRDefault="00A258DB" w:rsidP="007A4E16">
            <w:pPr>
              <w:jc w:val="center"/>
              <w:rPr>
                <w:color w:val="000000" w:themeColor="text1"/>
              </w:rPr>
            </w:pPr>
            <w:r w:rsidRPr="00215064">
              <w:rPr>
                <w:color w:val="000000"/>
              </w:rPr>
              <w:t>.03</w:t>
            </w:r>
          </w:p>
        </w:tc>
      </w:tr>
      <w:tr w:rsidR="00A258DB" w:rsidRPr="00215064" w14:paraId="3F122898" w14:textId="77777777" w:rsidTr="007A4E16">
        <w:trPr>
          <w:trHeight w:val="300"/>
          <w:jc w:val="center"/>
        </w:trPr>
        <w:tc>
          <w:tcPr>
            <w:tcW w:w="2014" w:type="pct"/>
            <w:noWrap/>
            <w:vAlign w:val="center"/>
          </w:tcPr>
          <w:p w14:paraId="09EC1C38" w14:textId="77777777" w:rsidR="00A258DB" w:rsidRPr="00215064" w:rsidRDefault="00A258DB" w:rsidP="007A4E16">
            <w:pPr>
              <w:rPr>
                <w:color w:val="000000"/>
              </w:rPr>
            </w:pPr>
            <w:r w:rsidRPr="00215064">
              <w:rPr>
                <w:color w:val="000000"/>
              </w:rPr>
              <w:t xml:space="preserve">         Openness</w:t>
            </w:r>
          </w:p>
        </w:tc>
        <w:tc>
          <w:tcPr>
            <w:tcW w:w="154" w:type="pct"/>
            <w:vAlign w:val="center"/>
          </w:tcPr>
          <w:p w14:paraId="42035846"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155E5DA8" w14:textId="77777777" w:rsidR="00A258DB" w:rsidRPr="00215064" w:rsidRDefault="00A258DB" w:rsidP="007A4E16">
            <w:pPr>
              <w:jc w:val="center"/>
              <w:rPr>
                <w:color w:val="000000" w:themeColor="text1"/>
              </w:rPr>
            </w:pPr>
            <w:r w:rsidRPr="00215064">
              <w:rPr>
                <w:color w:val="000000"/>
              </w:rPr>
              <w:t>16</w:t>
            </w:r>
          </w:p>
        </w:tc>
        <w:tc>
          <w:tcPr>
            <w:tcW w:w="405" w:type="pct"/>
            <w:noWrap/>
            <w:vAlign w:val="center"/>
          </w:tcPr>
          <w:p w14:paraId="603BC2E8" w14:textId="77777777" w:rsidR="00A258DB" w:rsidRPr="00215064" w:rsidRDefault="00A258DB" w:rsidP="007A4E16">
            <w:pPr>
              <w:jc w:val="center"/>
              <w:rPr>
                <w:color w:val="000000" w:themeColor="text1"/>
              </w:rPr>
            </w:pPr>
            <w:r w:rsidRPr="00215064">
              <w:rPr>
                <w:color w:val="000000"/>
              </w:rPr>
              <w:t>1,563</w:t>
            </w:r>
          </w:p>
        </w:tc>
        <w:tc>
          <w:tcPr>
            <w:tcW w:w="276" w:type="pct"/>
            <w:noWrap/>
            <w:vAlign w:val="center"/>
          </w:tcPr>
          <w:p w14:paraId="6FB1260E" w14:textId="77777777" w:rsidR="00A258DB" w:rsidRPr="00215064" w:rsidRDefault="00A258DB" w:rsidP="007A4E16">
            <w:pPr>
              <w:jc w:val="center"/>
              <w:rPr>
                <w:color w:val="000000" w:themeColor="text1"/>
              </w:rPr>
            </w:pPr>
            <w:r w:rsidRPr="00215064">
              <w:rPr>
                <w:color w:val="000000"/>
              </w:rPr>
              <w:t>.09</w:t>
            </w:r>
          </w:p>
        </w:tc>
        <w:tc>
          <w:tcPr>
            <w:tcW w:w="245" w:type="pct"/>
            <w:noWrap/>
            <w:vAlign w:val="center"/>
          </w:tcPr>
          <w:p w14:paraId="7A0DD6E0" w14:textId="77777777" w:rsidR="00A258DB" w:rsidRPr="00215064" w:rsidRDefault="00A258DB" w:rsidP="007A4E16">
            <w:pPr>
              <w:jc w:val="center"/>
              <w:rPr>
                <w:color w:val="000000" w:themeColor="text1"/>
              </w:rPr>
            </w:pPr>
            <w:r w:rsidRPr="00215064">
              <w:rPr>
                <w:color w:val="000000"/>
              </w:rPr>
              <w:t>.12</w:t>
            </w:r>
          </w:p>
        </w:tc>
        <w:tc>
          <w:tcPr>
            <w:tcW w:w="276" w:type="pct"/>
            <w:noWrap/>
            <w:vAlign w:val="center"/>
          </w:tcPr>
          <w:p w14:paraId="7FF94FE0" w14:textId="77777777" w:rsidR="00A258DB" w:rsidRPr="00215064" w:rsidRDefault="00A258DB" w:rsidP="007A4E16">
            <w:pPr>
              <w:jc w:val="center"/>
              <w:rPr>
                <w:b/>
                <w:bCs/>
                <w:color w:val="000000" w:themeColor="text1"/>
              </w:rPr>
            </w:pPr>
            <w:r w:rsidRPr="00215064">
              <w:rPr>
                <w:b/>
                <w:bCs/>
                <w:color w:val="000000"/>
              </w:rPr>
              <w:t>.11</w:t>
            </w:r>
          </w:p>
        </w:tc>
        <w:tc>
          <w:tcPr>
            <w:tcW w:w="245" w:type="pct"/>
            <w:noWrap/>
            <w:vAlign w:val="center"/>
          </w:tcPr>
          <w:p w14:paraId="1A7A31FF" w14:textId="77777777" w:rsidR="00A258DB" w:rsidRPr="00215064" w:rsidRDefault="00A258DB" w:rsidP="007A4E16">
            <w:pPr>
              <w:jc w:val="center"/>
              <w:rPr>
                <w:color w:val="000000" w:themeColor="text1"/>
              </w:rPr>
            </w:pPr>
            <w:r w:rsidRPr="00215064">
              <w:rPr>
                <w:color w:val="000000"/>
              </w:rPr>
              <w:t>.08</w:t>
            </w:r>
          </w:p>
        </w:tc>
        <w:tc>
          <w:tcPr>
            <w:tcW w:w="284" w:type="pct"/>
            <w:noWrap/>
            <w:vAlign w:val="center"/>
          </w:tcPr>
          <w:p w14:paraId="5CDCD395" w14:textId="77777777" w:rsidR="00A258DB" w:rsidRPr="00215064" w:rsidRDefault="00A258DB" w:rsidP="007A4E16">
            <w:pPr>
              <w:jc w:val="center"/>
              <w:rPr>
                <w:color w:val="000000" w:themeColor="text1"/>
              </w:rPr>
            </w:pPr>
            <w:r w:rsidRPr="00215064">
              <w:rPr>
                <w:color w:val="000000"/>
              </w:rPr>
              <w:t>.03</w:t>
            </w:r>
          </w:p>
        </w:tc>
        <w:tc>
          <w:tcPr>
            <w:tcW w:w="291" w:type="pct"/>
            <w:noWrap/>
            <w:vAlign w:val="center"/>
          </w:tcPr>
          <w:p w14:paraId="1EADF411" w14:textId="77777777" w:rsidR="00A258DB" w:rsidRPr="00215064" w:rsidRDefault="00A258DB" w:rsidP="007A4E16">
            <w:pPr>
              <w:jc w:val="center"/>
              <w:rPr>
                <w:color w:val="000000" w:themeColor="text1"/>
              </w:rPr>
            </w:pPr>
            <w:r w:rsidRPr="00215064">
              <w:rPr>
                <w:color w:val="000000"/>
              </w:rPr>
              <w:t>.15</w:t>
            </w:r>
          </w:p>
        </w:tc>
        <w:tc>
          <w:tcPr>
            <w:tcW w:w="289" w:type="pct"/>
            <w:noWrap/>
            <w:vAlign w:val="center"/>
          </w:tcPr>
          <w:p w14:paraId="1278EA19" w14:textId="77777777" w:rsidR="00A258DB" w:rsidRPr="00215064" w:rsidRDefault="00A258DB" w:rsidP="007A4E16">
            <w:pPr>
              <w:jc w:val="center"/>
              <w:rPr>
                <w:color w:val="000000" w:themeColor="text1"/>
              </w:rPr>
            </w:pPr>
            <w:r w:rsidRPr="00215064">
              <w:rPr>
                <w:color w:val="000000"/>
              </w:rPr>
              <w:t>.01</w:t>
            </w:r>
          </w:p>
        </w:tc>
        <w:tc>
          <w:tcPr>
            <w:tcW w:w="290" w:type="pct"/>
            <w:noWrap/>
            <w:vAlign w:val="center"/>
          </w:tcPr>
          <w:p w14:paraId="43B98438" w14:textId="77777777" w:rsidR="00A258DB" w:rsidRPr="00215064" w:rsidRDefault="00A258DB" w:rsidP="007A4E16">
            <w:pPr>
              <w:jc w:val="center"/>
              <w:rPr>
                <w:color w:val="000000" w:themeColor="text1"/>
              </w:rPr>
            </w:pPr>
            <w:r w:rsidRPr="00215064">
              <w:rPr>
                <w:color w:val="000000"/>
              </w:rPr>
              <w:t>.22</w:t>
            </w:r>
          </w:p>
        </w:tc>
      </w:tr>
      <w:tr w:rsidR="00A258DB" w:rsidRPr="00215064" w14:paraId="2BBE5AD6" w14:textId="77777777" w:rsidTr="007A4E16">
        <w:trPr>
          <w:trHeight w:val="300"/>
          <w:jc w:val="center"/>
        </w:trPr>
        <w:tc>
          <w:tcPr>
            <w:tcW w:w="2014" w:type="pct"/>
            <w:noWrap/>
            <w:vAlign w:val="center"/>
          </w:tcPr>
          <w:p w14:paraId="36AC174D" w14:textId="77777777" w:rsidR="00A258DB" w:rsidRPr="00215064" w:rsidRDefault="00A258DB" w:rsidP="007A4E16">
            <w:pPr>
              <w:rPr>
                <w:color w:val="000000"/>
              </w:rPr>
            </w:pPr>
            <w:r w:rsidRPr="00215064">
              <w:rPr>
                <w:color w:val="000000"/>
              </w:rPr>
              <w:t xml:space="preserve">   Voluntary turnover</w:t>
            </w:r>
          </w:p>
        </w:tc>
        <w:tc>
          <w:tcPr>
            <w:tcW w:w="154" w:type="pct"/>
            <w:vAlign w:val="center"/>
          </w:tcPr>
          <w:p w14:paraId="0306B4C6" w14:textId="77777777" w:rsidR="00A258DB" w:rsidRPr="00215064" w:rsidRDefault="00A258DB" w:rsidP="007A4E16">
            <w:pPr>
              <w:jc w:val="center"/>
              <w:rPr>
                <w:color w:val="000000" w:themeColor="text1"/>
              </w:rPr>
            </w:pPr>
          </w:p>
        </w:tc>
        <w:tc>
          <w:tcPr>
            <w:tcW w:w="231" w:type="pct"/>
            <w:noWrap/>
            <w:vAlign w:val="center"/>
          </w:tcPr>
          <w:p w14:paraId="3351D491" w14:textId="77777777" w:rsidR="00A258DB" w:rsidRPr="00215064" w:rsidRDefault="00A258DB" w:rsidP="007A4E16">
            <w:pPr>
              <w:jc w:val="center"/>
              <w:rPr>
                <w:color w:val="000000" w:themeColor="text1"/>
              </w:rPr>
            </w:pPr>
          </w:p>
        </w:tc>
        <w:tc>
          <w:tcPr>
            <w:tcW w:w="405" w:type="pct"/>
            <w:noWrap/>
            <w:vAlign w:val="center"/>
          </w:tcPr>
          <w:p w14:paraId="655480D6" w14:textId="77777777" w:rsidR="00A258DB" w:rsidRPr="00215064" w:rsidRDefault="00A258DB" w:rsidP="007A4E16">
            <w:pPr>
              <w:jc w:val="center"/>
              <w:rPr>
                <w:color w:val="000000" w:themeColor="text1"/>
              </w:rPr>
            </w:pPr>
          </w:p>
        </w:tc>
        <w:tc>
          <w:tcPr>
            <w:tcW w:w="276" w:type="pct"/>
            <w:noWrap/>
            <w:vAlign w:val="center"/>
          </w:tcPr>
          <w:p w14:paraId="75DF917E" w14:textId="77777777" w:rsidR="00A258DB" w:rsidRPr="00215064" w:rsidRDefault="00A258DB" w:rsidP="007A4E16">
            <w:pPr>
              <w:jc w:val="center"/>
              <w:rPr>
                <w:color w:val="000000" w:themeColor="text1"/>
              </w:rPr>
            </w:pPr>
          </w:p>
        </w:tc>
        <w:tc>
          <w:tcPr>
            <w:tcW w:w="245" w:type="pct"/>
            <w:noWrap/>
            <w:vAlign w:val="center"/>
          </w:tcPr>
          <w:p w14:paraId="1CDD835D" w14:textId="77777777" w:rsidR="00A258DB" w:rsidRPr="00215064" w:rsidRDefault="00A258DB" w:rsidP="007A4E16">
            <w:pPr>
              <w:jc w:val="center"/>
              <w:rPr>
                <w:color w:val="000000" w:themeColor="text1"/>
              </w:rPr>
            </w:pPr>
          </w:p>
        </w:tc>
        <w:tc>
          <w:tcPr>
            <w:tcW w:w="276" w:type="pct"/>
            <w:noWrap/>
            <w:vAlign w:val="center"/>
          </w:tcPr>
          <w:p w14:paraId="79055289" w14:textId="77777777" w:rsidR="00A258DB" w:rsidRPr="00215064" w:rsidRDefault="00A258DB" w:rsidP="007A4E16">
            <w:pPr>
              <w:jc w:val="center"/>
              <w:rPr>
                <w:b/>
                <w:bCs/>
                <w:color w:val="000000" w:themeColor="text1"/>
              </w:rPr>
            </w:pPr>
          </w:p>
        </w:tc>
        <w:tc>
          <w:tcPr>
            <w:tcW w:w="245" w:type="pct"/>
            <w:noWrap/>
            <w:vAlign w:val="center"/>
          </w:tcPr>
          <w:p w14:paraId="5C3C441C" w14:textId="77777777" w:rsidR="00A258DB" w:rsidRPr="00215064" w:rsidRDefault="00A258DB" w:rsidP="007A4E16">
            <w:pPr>
              <w:jc w:val="center"/>
              <w:rPr>
                <w:color w:val="000000" w:themeColor="text1"/>
              </w:rPr>
            </w:pPr>
          </w:p>
        </w:tc>
        <w:tc>
          <w:tcPr>
            <w:tcW w:w="284" w:type="pct"/>
            <w:noWrap/>
            <w:vAlign w:val="center"/>
          </w:tcPr>
          <w:p w14:paraId="0F0DC70F" w14:textId="77777777" w:rsidR="00A258DB" w:rsidRPr="00215064" w:rsidRDefault="00A258DB" w:rsidP="007A4E16">
            <w:pPr>
              <w:jc w:val="center"/>
              <w:rPr>
                <w:color w:val="000000" w:themeColor="text1"/>
              </w:rPr>
            </w:pPr>
          </w:p>
        </w:tc>
        <w:tc>
          <w:tcPr>
            <w:tcW w:w="291" w:type="pct"/>
            <w:noWrap/>
            <w:vAlign w:val="center"/>
          </w:tcPr>
          <w:p w14:paraId="1E9A389B" w14:textId="77777777" w:rsidR="00A258DB" w:rsidRPr="00215064" w:rsidRDefault="00A258DB" w:rsidP="007A4E16">
            <w:pPr>
              <w:jc w:val="center"/>
              <w:rPr>
                <w:color w:val="000000" w:themeColor="text1"/>
              </w:rPr>
            </w:pPr>
          </w:p>
        </w:tc>
        <w:tc>
          <w:tcPr>
            <w:tcW w:w="289" w:type="pct"/>
            <w:noWrap/>
            <w:vAlign w:val="center"/>
          </w:tcPr>
          <w:p w14:paraId="1D7A67F4" w14:textId="77777777" w:rsidR="00A258DB" w:rsidRPr="00215064" w:rsidRDefault="00A258DB" w:rsidP="007A4E16">
            <w:pPr>
              <w:jc w:val="center"/>
              <w:rPr>
                <w:color w:val="000000" w:themeColor="text1"/>
              </w:rPr>
            </w:pPr>
          </w:p>
        </w:tc>
        <w:tc>
          <w:tcPr>
            <w:tcW w:w="290" w:type="pct"/>
            <w:noWrap/>
            <w:vAlign w:val="center"/>
          </w:tcPr>
          <w:p w14:paraId="7BF2C6B7" w14:textId="77777777" w:rsidR="00A258DB" w:rsidRPr="00215064" w:rsidRDefault="00A258DB" w:rsidP="007A4E16">
            <w:pPr>
              <w:jc w:val="center"/>
              <w:rPr>
                <w:color w:val="000000" w:themeColor="text1"/>
              </w:rPr>
            </w:pPr>
          </w:p>
        </w:tc>
      </w:tr>
      <w:tr w:rsidR="00A258DB" w:rsidRPr="00215064" w14:paraId="3F341A31" w14:textId="77777777" w:rsidTr="007A4E16">
        <w:trPr>
          <w:trHeight w:val="300"/>
          <w:jc w:val="center"/>
        </w:trPr>
        <w:tc>
          <w:tcPr>
            <w:tcW w:w="2014" w:type="pct"/>
            <w:noWrap/>
            <w:vAlign w:val="center"/>
          </w:tcPr>
          <w:p w14:paraId="40AF7D10" w14:textId="77777777" w:rsidR="00A258DB" w:rsidRPr="00215064" w:rsidRDefault="00A258DB" w:rsidP="007A4E16">
            <w:pPr>
              <w:rPr>
                <w:b/>
                <w:color w:val="000000" w:themeColor="text1"/>
              </w:rPr>
            </w:pPr>
            <w:r w:rsidRPr="00215064">
              <w:rPr>
                <w:color w:val="000000"/>
              </w:rPr>
              <w:t xml:space="preserve">         Emotional stability</w:t>
            </w:r>
          </w:p>
        </w:tc>
        <w:tc>
          <w:tcPr>
            <w:tcW w:w="154" w:type="pct"/>
            <w:vAlign w:val="center"/>
          </w:tcPr>
          <w:p w14:paraId="275DA6EE"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4ED9C350" w14:textId="77777777" w:rsidR="00A258DB" w:rsidRPr="00215064" w:rsidRDefault="00A258DB" w:rsidP="007A4E16">
            <w:pPr>
              <w:jc w:val="center"/>
              <w:rPr>
                <w:color w:val="000000" w:themeColor="text1"/>
              </w:rPr>
            </w:pPr>
            <w:r w:rsidRPr="00215064">
              <w:rPr>
                <w:color w:val="000000"/>
              </w:rPr>
              <w:t>16</w:t>
            </w:r>
          </w:p>
        </w:tc>
        <w:tc>
          <w:tcPr>
            <w:tcW w:w="405" w:type="pct"/>
            <w:noWrap/>
            <w:vAlign w:val="center"/>
          </w:tcPr>
          <w:p w14:paraId="1326BF83" w14:textId="77777777" w:rsidR="00A258DB" w:rsidRPr="00215064" w:rsidRDefault="00A258DB" w:rsidP="007A4E16">
            <w:pPr>
              <w:jc w:val="center"/>
              <w:rPr>
                <w:color w:val="000000" w:themeColor="text1"/>
              </w:rPr>
            </w:pPr>
            <w:r w:rsidRPr="00215064">
              <w:rPr>
                <w:color w:val="000000"/>
              </w:rPr>
              <w:t>7,593</w:t>
            </w:r>
          </w:p>
        </w:tc>
        <w:tc>
          <w:tcPr>
            <w:tcW w:w="276" w:type="pct"/>
            <w:noWrap/>
            <w:vAlign w:val="center"/>
          </w:tcPr>
          <w:p w14:paraId="508DCA33" w14:textId="77777777" w:rsidR="00A258DB" w:rsidRPr="00215064" w:rsidRDefault="00A258DB" w:rsidP="007A4E16">
            <w:pPr>
              <w:jc w:val="center"/>
              <w:rPr>
                <w:color w:val="000000" w:themeColor="text1"/>
              </w:rPr>
            </w:pPr>
            <w:r w:rsidRPr="00215064">
              <w:rPr>
                <w:color w:val="000000"/>
              </w:rPr>
              <w:t>-.17</w:t>
            </w:r>
          </w:p>
        </w:tc>
        <w:tc>
          <w:tcPr>
            <w:tcW w:w="245" w:type="pct"/>
            <w:noWrap/>
            <w:vAlign w:val="center"/>
          </w:tcPr>
          <w:p w14:paraId="6A92D68C" w14:textId="77777777" w:rsidR="00A258DB" w:rsidRPr="00215064" w:rsidRDefault="00A258DB" w:rsidP="007A4E16">
            <w:pPr>
              <w:jc w:val="center"/>
              <w:rPr>
                <w:color w:val="000000" w:themeColor="text1"/>
              </w:rPr>
            </w:pPr>
            <w:r w:rsidRPr="00215064">
              <w:rPr>
                <w:color w:val="000000"/>
              </w:rPr>
              <w:t>.19</w:t>
            </w:r>
          </w:p>
        </w:tc>
        <w:tc>
          <w:tcPr>
            <w:tcW w:w="276" w:type="pct"/>
            <w:noWrap/>
            <w:vAlign w:val="center"/>
          </w:tcPr>
          <w:p w14:paraId="1E3DB8C4" w14:textId="77777777" w:rsidR="00A258DB" w:rsidRPr="00215064" w:rsidRDefault="00A258DB" w:rsidP="007A4E16">
            <w:pPr>
              <w:jc w:val="center"/>
              <w:rPr>
                <w:b/>
                <w:bCs/>
                <w:color w:val="000000" w:themeColor="text1"/>
              </w:rPr>
            </w:pPr>
            <w:r w:rsidRPr="00215064">
              <w:rPr>
                <w:b/>
                <w:bCs/>
                <w:color w:val="000000"/>
              </w:rPr>
              <w:t>-.20</w:t>
            </w:r>
          </w:p>
        </w:tc>
        <w:tc>
          <w:tcPr>
            <w:tcW w:w="245" w:type="pct"/>
            <w:noWrap/>
            <w:vAlign w:val="center"/>
          </w:tcPr>
          <w:p w14:paraId="40E5ED00" w14:textId="77777777" w:rsidR="00A258DB" w:rsidRPr="00215064" w:rsidRDefault="00A258DB" w:rsidP="007A4E16">
            <w:pPr>
              <w:jc w:val="center"/>
              <w:rPr>
                <w:color w:val="000000" w:themeColor="text1"/>
              </w:rPr>
            </w:pPr>
            <w:r w:rsidRPr="00215064">
              <w:rPr>
                <w:color w:val="000000"/>
              </w:rPr>
              <w:t>.22</w:t>
            </w:r>
          </w:p>
        </w:tc>
        <w:tc>
          <w:tcPr>
            <w:tcW w:w="284" w:type="pct"/>
            <w:noWrap/>
            <w:vAlign w:val="center"/>
          </w:tcPr>
          <w:p w14:paraId="4FC202DF" w14:textId="77777777" w:rsidR="00A258DB" w:rsidRPr="00215064" w:rsidRDefault="00A258DB" w:rsidP="007A4E16">
            <w:pPr>
              <w:jc w:val="center"/>
              <w:rPr>
                <w:color w:val="000000" w:themeColor="text1"/>
              </w:rPr>
            </w:pPr>
            <w:r w:rsidRPr="00215064">
              <w:rPr>
                <w:color w:val="000000"/>
              </w:rPr>
              <w:t>-.26</w:t>
            </w:r>
          </w:p>
        </w:tc>
        <w:tc>
          <w:tcPr>
            <w:tcW w:w="291" w:type="pct"/>
            <w:noWrap/>
            <w:vAlign w:val="center"/>
          </w:tcPr>
          <w:p w14:paraId="60F5181A" w14:textId="77777777" w:rsidR="00A258DB" w:rsidRPr="00215064" w:rsidRDefault="00A258DB" w:rsidP="007A4E16">
            <w:pPr>
              <w:jc w:val="center"/>
              <w:rPr>
                <w:color w:val="000000" w:themeColor="text1"/>
              </w:rPr>
            </w:pPr>
            <w:r w:rsidRPr="00215064">
              <w:rPr>
                <w:color w:val="000000"/>
              </w:rPr>
              <w:t>-.08</w:t>
            </w:r>
          </w:p>
        </w:tc>
        <w:tc>
          <w:tcPr>
            <w:tcW w:w="289" w:type="pct"/>
            <w:noWrap/>
            <w:vAlign w:val="center"/>
          </w:tcPr>
          <w:p w14:paraId="35AA7749" w14:textId="77777777" w:rsidR="00A258DB" w:rsidRPr="00215064" w:rsidRDefault="00A258DB" w:rsidP="007A4E16">
            <w:pPr>
              <w:jc w:val="center"/>
              <w:rPr>
                <w:color w:val="000000" w:themeColor="text1"/>
              </w:rPr>
            </w:pPr>
            <w:r w:rsidRPr="00215064">
              <w:rPr>
                <w:color w:val="000000"/>
              </w:rPr>
              <w:t>-.49</w:t>
            </w:r>
          </w:p>
        </w:tc>
        <w:tc>
          <w:tcPr>
            <w:tcW w:w="290" w:type="pct"/>
            <w:noWrap/>
            <w:vAlign w:val="center"/>
          </w:tcPr>
          <w:p w14:paraId="67AEFD30" w14:textId="77777777" w:rsidR="00A258DB" w:rsidRPr="00215064" w:rsidRDefault="00A258DB" w:rsidP="007A4E16">
            <w:pPr>
              <w:jc w:val="center"/>
              <w:rPr>
                <w:color w:val="000000" w:themeColor="text1"/>
              </w:rPr>
            </w:pPr>
            <w:r w:rsidRPr="00215064">
              <w:rPr>
                <w:color w:val="000000"/>
              </w:rPr>
              <w:t>.08</w:t>
            </w:r>
          </w:p>
        </w:tc>
      </w:tr>
      <w:tr w:rsidR="00A258DB" w:rsidRPr="00215064" w14:paraId="7A3E7D3C" w14:textId="77777777" w:rsidTr="007A4E16">
        <w:trPr>
          <w:trHeight w:val="300"/>
          <w:jc w:val="center"/>
        </w:trPr>
        <w:tc>
          <w:tcPr>
            <w:tcW w:w="2014" w:type="pct"/>
            <w:noWrap/>
            <w:vAlign w:val="center"/>
          </w:tcPr>
          <w:p w14:paraId="4CDD9807" w14:textId="77777777" w:rsidR="00A258DB" w:rsidRPr="00215064" w:rsidRDefault="00A258DB" w:rsidP="007A4E16">
            <w:pPr>
              <w:rPr>
                <w:b/>
                <w:color w:val="000000" w:themeColor="text1"/>
              </w:rPr>
            </w:pPr>
            <w:r w:rsidRPr="00215064">
              <w:rPr>
                <w:b/>
                <w:color w:val="000000" w:themeColor="text1"/>
              </w:rPr>
              <w:t xml:space="preserve">         </w:t>
            </w:r>
            <w:r w:rsidRPr="00215064">
              <w:rPr>
                <w:bCs/>
                <w:color w:val="000000" w:themeColor="text1"/>
              </w:rPr>
              <w:t>Agreeableness</w:t>
            </w:r>
          </w:p>
        </w:tc>
        <w:tc>
          <w:tcPr>
            <w:tcW w:w="154" w:type="pct"/>
            <w:vAlign w:val="center"/>
          </w:tcPr>
          <w:p w14:paraId="6C1E104B"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5863FF96" w14:textId="77777777" w:rsidR="00A258DB" w:rsidRPr="00215064" w:rsidRDefault="00A258DB" w:rsidP="007A4E16">
            <w:pPr>
              <w:jc w:val="center"/>
              <w:rPr>
                <w:color w:val="000000"/>
              </w:rPr>
            </w:pPr>
            <w:r w:rsidRPr="00215064">
              <w:rPr>
                <w:color w:val="000000"/>
              </w:rPr>
              <w:t>6</w:t>
            </w:r>
          </w:p>
        </w:tc>
        <w:tc>
          <w:tcPr>
            <w:tcW w:w="405" w:type="pct"/>
            <w:noWrap/>
            <w:vAlign w:val="center"/>
          </w:tcPr>
          <w:p w14:paraId="0F50FE61" w14:textId="77777777" w:rsidR="00A258DB" w:rsidRPr="00215064" w:rsidRDefault="00A258DB" w:rsidP="007A4E16">
            <w:pPr>
              <w:jc w:val="center"/>
              <w:rPr>
                <w:color w:val="000000"/>
              </w:rPr>
            </w:pPr>
            <w:r w:rsidRPr="00215064">
              <w:rPr>
                <w:color w:val="000000"/>
              </w:rPr>
              <w:t>2,449</w:t>
            </w:r>
          </w:p>
        </w:tc>
        <w:tc>
          <w:tcPr>
            <w:tcW w:w="276" w:type="pct"/>
            <w:noWrap/>
            <w:vAlign w:val="center"/>
          </w:tcPr>
          <w:p w14:paraId="313B7D65" w14:textId="77777777" w:rsidR="00A258DB" w:rsidRPr="00215064" w:rsidRDefault="00A258DB" w:rsidP="007A4E16">
            <w:pPr>
              <w:jc w:val="center"/>
              <w:rPr>
                <w:color w:val="000000"/>
              </w:rPr>
            </w:pPr>
            <w:r w:rsidRPr="00215064">
              <w:rPr>
                <w:color w:val="000000"/>
              </w:rPr>
              <w:t>-.07</w:t>
            </w:r>
          </w:p>
        </w:tc>
        <w:tc>
          <w:tcPr>
            <w:tcW w:w="245" w:type="pct"/>
            <w:noWrap/>
            <w:vAlign w:val="center"/>
          </w:tcPr>
          <w:p w14:paraId="52466155" w14:textId="77777777" w:rsidR="00A258DB" w:rsidRPr="00215064" w:rsidRDefault="00A258DB" w:rsidP="007A4E16">
            <w:pPr>
              <w:jc w:val="center"/>
              <w:rPr>
                <w:color w:val="000000"/>
              </w:rPr>
            </w:pPr>
            <w:r w:rsidRPr="00215064">
              <w:rPr>
                <w:color w:val="000000"/>
              </w:rPr>
              <w:t>.09</w:t>
            </w:r>
          </w:p>
        </w:tc>
        <w:tc>
          <w:tcPr>
            <w:tcW w:w="276" w:type="pct"/>
            <w:noWrap/>
            <w:vAlign w:val="center"/>
          </w:tcPr>
          <w:p w14:paraId="7110EB51" w14:textId="77777777" w:rsidR="00A258DB" w:rsidRPr="00215064" w:rsidRDefault="00A258DB" w:rsidP="007A4E16">
            <w:pPr>
              <w:jc w:val="center"/>
              <w:rPr>
                <w:b/>
                <w:bCs/>
              </w:rPr>
            </w:pPr>
            <w:r w:rsidRPr="00215064">
              <w:rPr>
                <w:b/>
                <w:bCs/>
                <w:color w:val="000000"/>
              </w:rPr>
              <w:t>-.09</w:t>
            </w:r>
          </w:p>
        </w:tc>
        <w:tc>
          <w:tcPr>
            <w:tcW w:w="245" w:type="pct"/>
            <w:noWrap/>
            <w:vAlign w:val="center"/>
          </w:tcPr>
          <w:p w14:paraId="312082C7" w14:textId="77777777" w:rsidR="00A258DB" w:rsidRPr="00215064" w:rsidRDefault="00A258DB" w:rsidP="007A4E16">
            <w:pPr>
              <w:jc w:val="center"/>
            </w:pPr>
            <w:r w:rsidRPr="00215064">
              <w:rPr>
                <w:color w:val="000000"/>
              </w:rPr>
              <w:t>.09</w:t>
            </w:r>
          </w:p>
        </w:tc>
        <w:tc>
          <w:tcPr>
            <w:tcW w:w="284" w:type="pct"/>
            <w:noWrap/>
            <w:vAlign w:val="center"/>
          </w:tcPr>
          <w:p w14:paraId="4745EBFA" w14:textId="77777777" w:rsidR="00A258DB" w:rsidRPr="00215064" w:rsidRDefault="00A258DB" w:rsidP="007A4E16">
            <w:pPr>
              <w:jc w:val="center"/>
            </w:pPr>
            <w:r w:rsidRPr="00215064">
              <w:rPr>
                <w:color w:val="000000"/>
              </w:rPr>
              <w:t>-.14</w:t>
            </w:r>
          </w:p>
        </w:tc>
        <w:tc>
          <w:tcPr>
            <w:tcW w:w="291" w:type="pct"/>
            <w:noWrap/>
            <w:vAlign w:val="center"/>
          </w:tcPr>
          <w:p w14:paraId="607AADEF" w14:textId="77777777" w:rsidR="00A258DB" w:rsidRPr="00215064" w:rsidRDefault="00A258DB" w:rsidP="007A4E16">
            <w:pPr>
              <w:jc w:val="center"/>
            </w:pPr>
            <w:r w:rsidRPr="00215064">
              <w:rPr>
                <w:color w:val="000000"/>
              </w:rPr>
              <w:t>.00</w:t>
            </w:r>
          </w:p>
        </w:tc>
        <w:tc>
          <w:tcPr>
            <w:tcW w:w="289" w:type="pct"/>
            <w:noWrap/>
            <w:vAlign w:val="center"/>
          </w:tcPr>
          <w:p w14:paraId="5D6F9B0A" w14:textId="77777777" w:rsidR="00A258DB" w:rsidRPr="00215064" w:rsidRDefault="00A258DB" w:rsidP="007A4E16">
            <w:pPr>
              <w:jc w:val="center"/>
            </w:pPr>
            <w:r w:rsidRPr="00215064">
              <w:rPr>
                <w:color w:val="000000"/>
              </w:rPr>
              <w:t>-.20</w:t>
            </w:r>
          </w:p>
        </w:tc>
        <w:tc>
          <w:tcPr>
            <w:tcW w:w="290" w:type="pct"/>
            <w:noWrap/>
            <w:vAlign w:val="center"/>
          </w:tcPr>
          <w:p w14:paraId="1D9BBA15" w14:textId="77777777" w:rsidR="00A258DB" w:rsidRPr="00215064" w:rsidRDefault="00A258DB" w:rsidP="007A4E16">
            <w:pPr>
              <w:jc w:val="center"/>
            </w:pPr>
            <w:r w:rsidRPr="00215064">
              <w:rPr>
                <w:color w:val="000000"/>
              </w:rPr>
              <w:t>.02</w:t>
            </w:r>
          </w:p>
        </w:tc>
      </w:tr>
      <w:tr w:rsidR="00A258DB" w:rsidRPr="00215064" w14:paraId="45372B91" w14:textId="77777777" w:rsidTr="007A4E16">
        <w:trPr>
          <w:trHeight w:val="300"/>
          <w:jc w:val="center"/>
        </w:trPr>
        <w:tc>
          <w:tcPr>
            <w:tcW w:w="2014" w:type="pct"/>
            <w:noWrap/>
            <w:vAlign w:val="center"/>
          </w:tcPr>
          <w:p w14:paraId="4A575D2F" w14:textId="77777777" w:rsidR="00A258DB" w:rsidRPr="00215064" w:rsidRDefault="00A258DB" w:rsidP="007A4E16">
            <w:pPr>
              <w:rPr>
                <w:b/>
                <w:color w:val="000000" w:themeColor="text1"/>
              </w:rPr>
            </w:pPr>
            <w:r w:rsidRPr="00215064">
              <w:rPr>
                <w:color w:val="000000"/>
              </w:rPr>
              <w:t xml:space="preserve">         Conscientiousness</w:t>
            </w:r>
          </w:p>
        </w:tc>
        <w:tc>
          <w:tcPr>
            <w:tcW w:w="154" w:type="pct"/>
            <w:vAlign w:val="center"/>
          </w:tcPr>
          <w:p w14:paraId="149EAD9E"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26773C33" w14:textId="77777777" w:rsidR="00A258DB" w:rsidRPr="00215064" w:rsidRDefault="00A258DB" w:rsidP="007A4E16">
            <w:pPr>
              <w:jc w:val="center"/>
              <w:rPr>
                <w:color w:val="000000" w:themeColor="text1"/>
              </w:rPr>
            </w:pPr>
            <w:r w:rsidRPr="00215064">
              <w:rPr>
                <w:color w:val="000000"/>
              </w:rPr>
              <w:t>8</w:t>
            </w:r>
          </w:p>
        </w:tc>
        <w:tc>
          <w:tcPr>
            <w:tcW w:w="405" w:type="pct"/>
            <w:noWrap/>
            <w:vAlign w:val="center"/>
          </w:tcPr>
          <w:p w14:paraId="474D340A" w14:textId="77777777" w:rsidR="00A258DB" w:rsidRPr="00215064" w:rsidRDefault="00A258DB" w:rsidP="007A4E16">
            <w:pPr>
              <w:jc w:val="center"/>
              <w:rPr>
                <w:color w:val="000000" w:themeColor="text1"/>
              </w:rPr>
            </w:pPr>
            <w:r w:rsidRPr="00215064">
              <w:rPr>
                <w:color w:val="000000"/>
              </w:rPr>
              <w:t>3,409</w:t>
            </w:r>
          </w:p>
        </w:tc>
        <w:tc>
          <w:tcPr>
            <w:tcW w:w="276" w:type="pct"/>
            <w:noWrap/>
            <w:vAlign w:val="center"/>
          </w:tcPr>
          <w:p w14:paraId="77D2305B" w14:textId="77777777" w:rsidR="00A258DB" w:rsidRPr="00215064" w:rsidRDefault="00A258DB" w:rsidP="007A4E16">
            <w:pPr>
              <w:jc w:val="center"/>
              <w:rPr>
                <w:color w:val="000000" w:themeColor="text1"/>
              </w:rPr>
            </w:pPr>
            <w:r w:rsidRPr="00215064">
              <w:rPr>
                <w:color w:val="000000"/>
              </w:rPr>
              <w:t>-.15</w:t>
            </w:r>
          </w:p>
        </w:tc>
        <w:tc>
          <w:tcPr>
            <w:tcW w:w="245" w:type="pct"/>
            <w:noWrap/>
            <w:vAlign w:val="center"/>
          </w:tcPr>
          <w:p w14:paraId="55961343" w14:textId="77777777" w:rsidR="00A258DB" w:rsidRPr="00215064" w:rsidRDefault="00A258DB" w:rsidP="007A4E16">
            <w:pPr>
              <w:jc w:val="center"/>
              <w:rPr>
                <w:color w:val="000000" w:themeColor="text1"/>
              </w:rPr>
            </w:pPr>
            <w:r w:rsidRPr="00215064">
              <w:rPr>
                <w:color w:val="000000"/>
              </w:rPr>
              <w:t>.13</w:t>
            </w:r>
          </w:p>
        </w:tc>
        <w:tc>
          <w:tcPr>
            <w:tcW w:w="276" w:type="pct"/>
            <w:noWrap/>
            <w:vAlign w:val="center"/>
          </w:tcPr>
          <w:p w14:paraId="796DC315" w14:textId="77777777" w:rsidR="00A258DB" w:rsidRPr="00215064" w:rsidRDefault="00A258DB" w:rsidP="007A4E16">
            <w:pPr>
              <w:jc w:val="center"/>
              <w:rPr>
                <w:b/>
                <w:bCs/>
                <w:color w:val="000000" w:themeColor="text1"/>
              </w:rPr>
            </w:pPr>
            <w:r w:rsidRPr="00215064">
              <w:rPr>
                <w:b/>
                <w:bCs/>
                <w:color w:val="000000"/>
              </w:rPr>
              <w:t>-.18</w:t>
            </w:r>
          </w:p>
        </w:tc>
        <w:tc>
          <w:tcPr>
            <w:tcW w:w="245" w:type="pct"/>
            <w:noWrap/>
            <w:vAlign w:val="center"/>
          </w:tcPr>
          <w:p w14:paraId="02E2035B" w14:textId="77777777" w:rsidR="00A258DB" w:rsidRPr="00215064" w:rsidRDefault="00A258DB" w:rsidP="007A4E16">
            <w:pPr>
              <w:jc w:val="center"/>
              <w:rPr>
                <w:color w:val="000000" w:themeColor="text1"/>
              </w:rPr>
            </w:pPr>
            <w:r w:rsidRPr="00215064">
              <w:rPr>
                <w:color w:val="000000"/>
              </w:rPr>
              <w:t>.15</w:t>
            </w:r>
          </w:p>
        </w:tc>
        <w:tc>
          <w:tcPr>
            <w:tcW w:w="284" w:type="pct"/>
            <w:noWrap/>
            <w:vAlign w:val="center"/>
          </w:tcPr>
          <w:p w14:paraId="33A75DCD" w14:textId="77777777" w:rsidR="00A258DB" w:rsidRPr="00215064" w:rsidRDefault="00A258DB" w:rsidP="007A4E16">
            <w:pPr>
              <w:jc w:val="center"/>
              <w:rPr>
                <w:color w:val="000000" w:themeColor="text1"/>
              </w:rPr>
            </w:pPr>
            <w:r w:rsidRPr="00215064">
              <w:rPr>
                <w:color w:val="000000"/>
              </w:rPr>
              <w:t>-.24</w:t>
            </w:r>
          </w:p>
        </w:tc>
        <w:tc>
          <w:tcPr>
            <w:tcW w:w="291" w:type="pct"/>
            <w:noWrap/>
            <w:vAlign w:val="center"/>
          </w:tcPr>
          <w:p w14:paraId="36C64D9A" w14:textId="77777777" w:rsidR="00A258DB" w:rsidRPr="00215064" w:rsidRDefault="00A258DB" w:rsidP="007A4E16">
            <w:pPr>
              <w:jc w:val="center"/>
              <w:rPr>
                <w:color w:val="000000" w:themeColor="text1"/>
              </w:rPr>
            </w:pPr>
            <w:r w:rsidRPr="00215064">
              <w:rPr>
                <w:color w:val="000000"/>
              </w:rPr>
              <w:t>-.06</w:t>
            </w:r>
          </w:p>
        </w:tc>
        <w:tc>
          <w:tcPr>
            <w:tcW w:w="289" w:type="pct"/>
            <w:noWrap/>
            <w:vAlign w:val="center"/>
          </w:tcPr>
          <w:p w14:paraId="709BEC67" w14:textId="77777777" w:rsidR="00A258DB" w:rsidRPr="00215064" w:rsidRDefault="00A258DB" w:rsidP="007A4E16">
            <w:pPr>
              <w:jc w:val="center"/>
              <w:rPr>
                <w:color w:val="000000" w:themeColor="text1"/>
              </w:rPr>
            </w:pPr>
            <w:r w:rsidRPr="00215064">
              <w:rPr>
                <w:color w:val="000000"/>
              </w:rPr>
              <w:t>-.38</w:t>
            </w:r>
          </w:p>
        </w:tc>
        <w:tc>
          <w:tcPr>
            <w:tcW w:w="290" w:type="pct"/>
            <w:noWrap/>
            <w:vAlign w:val="center"/>
          </w:tcPr>
          <w:p w14:paraId="28C914FE" w14:textId="77777777" w:rsidR="00A258DB" w:rsidRPr="00215064" w:rsidRDefault="00A258DB" w:rsidP="007A4E16">
            <w:pPr>
              <w:jc w:val="center"/>
              <w:rPr>
                <w:color w:val="000000" w:themeColor="text1"/>
              </w:rPr>
            </w:pPr>
            <w:r w:rsidRPr="00215064">
              <w:rPr>
                <w:color w:val="000000"/>
              </w:rPr>
              <w:t>.01</w:t>
            </w:r>
          </w:p>
        </w:tc>
      </w:tr>
      <w:tr w:rsidR="00A258DB" w:rsidRPr="00215064" w14:paraId="6F151358" w14:textId="77777777" w:rsidTr="007A4E16">
        <w:trPr>
          <w:trHeight w:val="300"/>
          <w:jc w:val="center"/>
        </w:trPr>
        <w:tc>
          <w:tcPr>
            <w:tcW w:w="2014" w:type="pct"/>
            <w:noWrap/>
            <w:vAlign w:val="center"/>
          </w:tcPr>
          <w:p w14:paraId="708F249A" w14:textId="77777777" w:rsidR="00A258DB" w:rsidRPr="00215064" w:rsidRDefault="00A258DB" w:rsidP="007A4E16">
            <w:pPr>
              <w:rPr>
                <w:color w:val="000000"/>
              </w:rPr>
            </w:pPr>
            <w:r w:rsidRPr="00215064">
              <w:rPr>
                <w:color w:val="000000"/>
              </w:rPr>
              <w:t xml:space="preserve">         Extraversion</w:t>
            </w:r>
          </w:p>
        </w:tc>
        <w:tc>
          <w:tcPr>
            <w:tcW w:w="154" w:type="pct"/>
            <w:vAlign w:val="center"/>
          </w:tcPr>
          <w:p w14:paraId="3E7C1A5C"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3A0C2359" w14:textId="77777777" w:rsidR="00A258DB" w:rsidRPr="00215064" w:rsidRDefault="00A258DB" w:rsidP="007A4E16">
            <w:pPr>
              <w:jc w:val="center"/>
              <w:rPr>
                <w:color w:val="000000"/>
              </w:rPr>
            </w:pPr>
            <w:r w:rsidRPr="00215064">
              <w:rPr>
                <w:color w:val="000000"/>
              </w:rPr>
              <w:t>13</w:t>
            </w:r>
          </w:p>
        </w:tc>
        <w:tc>
          <w:tcPr>
            <w:tcW w:w="405" w:type="pct"/>
            <w:noWrap/>
            <w:vAlign w:val="center"/>
          </w:tcPr>
          <w:p w14:paraId="7EB4E4B2" w14:textId="77777777" w:rsidR="00A258DB" w:rsidRPr="00215064" w:rsidRDefault="00A258DB" w:rsidP="007A4E16">
            <w:pPr>
              <w:jc w:val="center"/>
              <w:rPr>
                <w:color w:val="000000"/>
              </w:rPr>
            </w:pPr>
            <w:r w:rsidRPr="00215064">
              <w:rPr>
                <w:color w:val="000000"/>
              </w:rPr>
              <w:t>6,795</w:t>
            </w:r>
          </w:p>
        </w:tc>
        <w:tc>
          <w:tcPr>
            <w:tcW w:w="276" w:type="pct"/>
            <w:noWrap/>
            <w:vAlign w:val="center"/>
          </w:tcPr>
          <w:p w14:paraId="7CB678EC" w14:textId="77777777" w:rsidR="00A258DB" w:rsidRPr="00215064" w:rsidRDefault="00A258DB" w:rsidP="007A4E16">
            <w:pPr>
              <w:jc w:val="center"/>
              <w:rPr>
                <w:color w:val="000000"/>
              </w:rPr>
            </w:pPr>
            <w:r w:rsidRPr="00215064">
              <w:rPr>
                <w:color w:val="000000"/>
              </w:rPr>
              <w:t>.02</w:t>
            </w:r>
          </w:p>
        </w:tc>
        <w:tc>
          <w:tcPr>
            <w:tcW w:w="245" w:type="pct"/>
            <w:noWrap/>
            <w:vAlign w:val="center"/>
          </w:tcPr>
          <w:p w14:paraId="7F49E41A" w14:textId="77777777" w:rsidR="00A258DB" w:rsidRPr="00215064" w:rsidRDefault="00A258DB" w:rsidP="007A4E16">
            <w:pPr>
              <w:jc w:val="center"/>
              <w:rPr>
                <w:color w:val="000000"/>
              </w:rPr>
            </w:pPr>
            <w:r w:rsidRPr="00215064">
              <w:rPr>
                <w:color w:val="000000"/>
              </w:rPr>
              <w:t>.08</w:t>
            </w:r>
          </w:p>
        </w:tc>
        <w:tc>
          <w:tcPr>
            <w:tcW w:w="276" w:type="pct"/>
            <w:noWrap/>
            <w:vAlign w:val="center"/>
          </w:tcPr>
          <w:p w14:paraId="50C0A8B7" w14:textId="77777777" w:rsidR="00A258DB" w:rsidRPr="00215064" w:rsidRDefault="00A258DB" w:rsidP="007A4E16">
            <w:pPr>
              <w:jc w:val="center"/>
              <w:rPr>
                <w:b/>
                <w:bCs/>
              </w:rPr>
            </w:pPr>
            <w:r w:rsidRPr="00215064">
              <w:rPr>
                <w:b/>
                <w:bCs/>
                <w:color w:val="000000"/>
              </w:rPr>
              <w:t>.02</w:t>
            </w:r>
          </w:p>
        </w:tc>
        <w:tc>
          <w:tcPr>
            <w:tcW w:w="245" w:type="pct"/>
            <w:noWrap/>
            <w:vAlign w:val="center"/>
          </w:tcPr>
          <w:p w14:paraId="0A154448" w14:textId="77777777" w:rsidR="00A258DB" w:rsidRPr="00215064" w:rsidRDefault="00A258DB" w:rsidP="007A4E16">
            <w:pPr>
              <w:jc w:val="center"/>
            </w:pPr>
            <w:r w:rsidRPr="00215064">
              <w:rPr>
                <w:color w:val="000000"/>
              </w:rPr>
              <w:t>.07</w:t>
            </w:r>
          </w:p>
        </w:tc>
        <w:tc>
          <w:tcPr>
            <w:tcW w:w="284" w:type="pct"/>
            <w:noWrap/>
            <w:vAlign w:val="center"/>
          </w:tcPr>
          <w:p w14:paraId="6CE942CA" w14:textId="77777777" w:rsidR="00A258DB" w:rsidRPr="00215064" w:rsidRDefault="00A258DB" w:rsidP="007A4E16">
            <w:pPr>
              <w:jc w:val="center"/>
            </w:pPr>
            <w:r w:rsidRPr="00215064">
              <w:rPr>
                <w:color w:val="000000"/>
              </w:rPr>
              <w:t>-.02</w:t>
            </w:r>
          </w:p>
        </w:tc>
        <w:tc>
          <w:tcPr>
            <w:tcW w:w="291" w:type="pct"/>
            <w:noWrap/>
            <w:vAlign w:val="center"/>
          </w:tcPr>
          <w:p w14:paraId="4BB427E8" w14:textId="77777777" w:rsidR="00A258DB" w:rsidRPr="00215064" w:rsidRDefault="00A258DB" w:rsidP="007A4E16">
            <w:pPr>
              <w:jc w:val="center"/>
            </w:pPr>
            <w:r w:rsidRPr="00215064">
              <w:rPr>
                <w:color w:val="000000"/>
              </w:rPr>
              <w:t>.06</w:t>
            </w:r>
          </w:p>
        </w:tc>
        <w:tc>
          <w:tcPr>
            <w:tcW w:w="289" w:type="pct"/>
            <w:noWrap/>
            <w:vAlign w:val="center"/>
          </w:tcPr>
          <w:p w14:paraId="596BD81B" w14:textId="77777777" w:rsidR="00A258DB" w:rsidRPr="00215064" w:rsidRDefault="00A258DB" w:rsidP="007A4E16">
            <w:pPr>
              <w:jc w:val="center"/>
            </w:pPr>
            <w:r w:rsidRPr="00215064">
              <w:rPr>
                <w:color w:val="000000"/>
              </w:rPr>
              <w:t>-.07</w:t>
            </w:r>
          </w:p>
        </w:tc>
        <w:tc>
          <w:tcPr>
            <w:tcW w:w="290" w:type="pct"/>
            <w:noWrap/>
            <w:vAlign w:val="center"/>
          </w:tcPr>
          <w:p w14:paraId="194E6212" w14:textId="77777777" w:rsidR="00A258DB" w:rsidRPr="00215064" w:rsidRDefault="00A258DB" w:rsidP="007A4E16">
            <w:pPr>
              <w:jc w:val="center"/>
            </w:pPr>
            <w:r w:rsidRPr="00215064">
              <w:rPr>
                <w:color w:val="000000"/>
              </w:rPr>
              <w:t>.12</w:t>
            </w:r>
          </w:p>
        </w:tc>
      </w:tr>
      <w:tr w:rsidR="00A258DB" w:rsidRPr="00215064" w14:paraId="39334546" w14:textId="77777777" w:rsidTr="007A4E16">
        <w:trPr>
          <w:trHeight w:val="300"/>
          <w:jc w:val="center"/>
        </w:trPr>
        <w:tc>
          <w:tcPr>
            <w:tcW w:w="2014" w:type="pct"/>
            <w:tcBorders>
              <w:bottom w:val="nil"/>
            </w:tcBorders>
            <w:noWrap/>
            <w:vAlign w:val="center"/>
          </w:tcPr>
          <w:p w14:paraId="169409C3" w14:textId="77777777" w:rsidR="00A258DB" w:rsidRPr="00215064" w:rsidRDefault="00A258DB" w:rsidP="007A4E16">
            <w:pPr>
              <w:rPr>
                <w:color w:val="000000"/>
              </w:rPr>
            </w:pPr>
            <w:r w:rsidRPr="00215064">
              <w:rPr>
                <w:color w:val="000000"/>
              </w:rPr>
              <w:t xml:space="preserve">         Openness</w:t>
            </w:r>
          </w:p>
        </w:tc>
        <w:tc>
          <w:tcPr>
            <w:tcW w:w="154" w:type="pct"/>
            <w:tcBorders>
              <w:bottom w:val="nil"/>
            </w:tcBorders>
            <w:vAlign w:val="center"/>
          </w:tcPr>
          <w:p w14:paraId="48473BCE" w14:textId="77777777" w:rsidR="00A258DB" w:rsidRPr="00215064" w:rsidRDefault="00A258DB" w:rsidP="007A4E16">
            <w:pPr>
              <w:jc w:val="center"/>
              <w:rPr>
                <w:color w:val="000000"/>
              </w:rPr>
            </w:pPr>
            <w:r w:rsidRPr="00215064">
              <w:rPr>
                <w:color w:val="000000"/>
              </w:rPr>
              <w:t>1</w:t>
            </w:r>
          </w:p>
        </w:tc>
        <w:tc>
          <w:tcPr>
            <w:tcW w:w="231" w:type="pct"/>
            <w:tcBorders>
              <w:bottom w:val="nil"/>
            </w:tcBorders>
            <w:noWrap/>
            <w:vAlign w:val="center"/>
          </w:tcPr>
          <w:p w14:paraId="6FCE2FFD" w14:textId="77777777" w:rsidR="00A258DB" w:rsidRPr="00215064" w:rsidRDefault="00A258DB" w:rsidP="007A4E16">
            <w:pPr>
              <w:jc w:val="center"/>
              <w:rPr>
                <w:color w:val="000000"/>
              </w:rPr>
            </w:pPr>
            <w:r w:rsidRPr="00215064">
              <w:rPr>
                <w:color w:val="000000"/>
              </w:rPr>
              <w:t>5</w:t>
            </w:r>
          </w:p>
        </w:tc>
        <w:tc>
          <w:tcPr>
            <w:tcW w:w="405" w:type="pct"/>
            <w:tcBorders>
              <w:bottom w:val="nil"/>
            </w:tcBorders>
            <w:noWrap/>
            <w:vAlign w:val="center"/>
          </w:tcPr>
          <w:p w14:paraId="5413FB2A" w14:textId="77777777" w:rsidR="00A258DB" w:rsidRPr="00215064" w:rsidRDefault="00A258DB" w:rsidP="007A4E16">
            <w:pPr>
              <w:jc w:val="center"/>
              <w:rPr>
                <w:color w:val="000000"/>
              </w:rPr>
            </w:pPr>
            <w:r w:rsidRPr="00215064">
              <w:rPr>
                <w:color w:val="000000"/>
              </w:rPr>
              <w:t>1,009</w:t>
            </w:r>
          </w:p>
        </w:tc>
        <w:tc>
          <w:tcPr>
            <w:tcW w:w="276" w:type="pct"/>
            <w:tcBorders>
              <w:bottom w:val="nil"/>
            </w:tcBorders>
            <w:noWrap/>
            <w:vAlign w:val="center"/>
          </w:tcPr>
          <w:p w14:paraId="1D9756A6" w14:textId="77777777" w:rsidR="00A258DB" w:rsidRPr="00215064" w:rsidRDefault="00A258DB" w:rsidP="007A4E16">
            <w:pPr>
              <w:jc w:val="center"/>
              <w:rPr>
                <w:color w:val="000000"/>
              </w:rPr>
            </w:pPr>
            <w:r w:rsidRPr="00215064">
              <w:rPr>
                <w:color w:val="000000"/>
              </w:rPr>
              <w:t>.13</w:t>
            </w:r>
          </w:p>
        </w:tc>
        <w:tc>
          <w:tcPr>
            <w:tcW w:w="245" w:type="pct"/>
            <w:tcBorders>
              <w:bottom w:val="nil"/>
            </w:tcBorders>
            <w:noWrap/>
            <w:vAlign w:val="center"/>
          </w:tcPr>
          <w:p w14:paraId="51E3D05B" w14:textId="77777777" w:rsidR="00A258DB" w:rsidRPr="00215064" w:rsidRDefault="00A258DB" w:rsidP="007A4E16">
            <w:pPr>
              <w:jc w:val="center"/>
              <w:rPr>
                <w:color w:val="000000"/>
              </w:rPr>
            </w:pPr>
            <w:r w:rsidRPr="00215064">
              <w:rPr>
                <w:color w:val="000000"/>
              </w:rPr>
              <w:t>.12</w:t>
            </w:r>
          </w:p>
        </w:tc>
        <w:tc>
          <w:tcPr>
            <w:tcW w:w="276" w:type="pct"/>
            <w:tcBorders>
              <w:bottom w:val="nil"/>
            </w:tcBorders>
            <w:noWrap/>
            <w:vAlign w:val="center"/>
          </w:tcPr>
          <w:p w14:paraId="2BBD19C9" w14:textId="77777777" w:rsidR="00A258DB" w:rsidRPr="00215064" w:rsidRDefault="00A258DB" w:rsidP="007A4E16">
            <w:pPr>
              <w:jc w:val="center"/>
              <w:rPr>
                <w:b/>
                <w:bCs/>
              </w:rPr>
            </w:pPr>
            <w:r w:rsidRPr="00215064">
              <w:rPr>
                <w:b/>
                <w:bCs/>
                <w:color w:val="000000"/>
              </w:rPr>
              <w:t>.16</w:t>
            </w:r>
          </w:p>
        </w:tc>
        <w:tc>
          <w:tcPr>
            <w:tcW w:w="245" w:type="pct"/>
            <w:tcBorders>
              <w:bottom w:val="nil"/>
            </w:tcBorders>
            <w:noWrap/>
            <w:vAlign w:val="center"/>
          </w:tcPr>
          <w:p w14:paraId="10930EFC" w14:textId="77777777" w:rsidR="00A258DB" w:rsidRPr="00215064" w:rsidRDefault="00A258DB" w:rsidP="007A4E16">
            <w:pPr>
              <w:jc w:val="center"/>
            </w:pPr>
            <w:r w:rsidRPr="00215064">
              <w:rPr>
                <w:color w:val="000000"/>
              </w:rPr>
              <w:t>.13</w:t>
            </w:r>
          </w:p>
        </w:tc>
        <w:tc>
          <w:tcPr>
            <w:tcW w:w="284" w:type="pct"/>
            <w:tcBorders>
              <w:bottom w:val="nil"/>
            </w:tcBorders>
            <w:noWrap/>
            <w:vAlign w:val="center"/>
          </w:tcPr>
          <w:p w14:paraId="74B2A0A7" w14:textId="77777777" w:rsidR="00A258DB" w:rsidRPr="00215064" w:rsidRDefault="00A258DB" w:rsidP="007A4E16">
            <w:pPr>
              <w:jc w:val="center"/>
            </w:pPr>
            <w:r w:rsidRPr="00215064">
              <w:rPr>
                <w:color w:val="000000"/>
              </w:rPr>
              <w:t>.02</w:t>
            </w:r>
          </w:p>
        </w:tc>
        <w:tc>
          <w:tcPr>
            <w:tcW w:w="291" w:type="pct"/>
            <w:tcBorders>
              <w:bottom w:val="nil"/>
            </w:tcBorders>
            <w:noWrap/>
            <w:vAlign w:val="center"/>
          </w:tcPr>
          <w:p w14:paraId="03CA0EF9" w14:textId="77777777" w:rsidR="00A258DB" w:rsidRPr="00215064" w:rsidRDefault="00A258DB" w:rsidP="007A4E16">
            <w:pPr>
              <w:jc w:val="center"/>
            </w:pPr>
            <w:r w:rsidRPr="00215064">
              <w:rPr>
                <w:color w:val="000000"/>
              </w:rPr>
              <w:t>.24</w:t>
            </w:r>
          </w:p>
        </w:tc>
        <w:tc>
          <w:tcPr>
            <w:tcW w:w="289" w:type="pct"/>
            <w:tcBorders>
              <w:bottom w:val="nil"/>
            </w:tcBorders>
            <w:noWrap/>
            <w:vAlign w:val="center"/>
          </w:tcPr>
          <w:p w14:paraId="79AD13EF" w14:textId="77777777" w:rsidR="00A258DB" w:rsidRPr="00215064" w:rsidRDefault="00A258DB" w:rsidP="007A4E16">
            <w:pPr>
              <w:jc w:val="center"/>
            </w:pPr>
            <w:r w:rsidRPr="00215064">
              <w:rPr>
                <w:color w:val="000000"/>
              </w:rPr>
              <w:t>-.001</w:t>
            </w:r>
          </w:p>
        </w:tc>
        <w:tc>
          <w:tcPr>
            <w:tcW w:w="290" w:type="pct"/>
            <w:tcBorders>
              <w:bottom w:val="nil"/>
            </w:tcBorders>
            <w:noWrap/>
            <w:vAlign w:val="center"/>
          </w:tcPr>
          <w:p w14:paraId="7FE2C1D7" w14:textId="77777777" w:rsidR="00A258DB" w:rsidRPr="00215064" w:rsidRDefault="00A258DB" w:rsidP="007A4E16">
            <w:pPr>
              <w:jc w:val="center"/>
            </w:pPr>
            <w:r w:rsidRPr="00215064">
              <w:rPr>
                <w:color w:val="000000"/>
              </w:rPr>
              <w:t>.33</w:t>
            </w:r>
          </w:p>
        </w:tc>
      </w:tr>
      <w:tr w:rsidR="00A258DB" w:rsidRPr="00215064" w14:paraId="79EA0FCE" w14:textId="77777777" w:rsidTr="007A4E16">
        <w:trPr>
          <w:trHeight w:val="300"/>
          <w:jc w:val="center"/>
        </w:trPr>
        <w:tc>
          <w:tcPr>
            <w:tcW w:w="2014" w:type="pct"/>
            <w:tcBorders>
              <w:top w:val="nil"/>
              <w:bottom w:val="nil"/>
            </w:tcBorders>
            <w:noWrap/>
            <w:vAlign w:val="center"/>
          </w:tcPr>
          <w:p w14:paraId="7EF5651E" w14:textId="77777777" w:rsidR="00A258DB" w:rsidRPr="00215064" w:rsidRDefault="00A258DB" w:rsidP="007A4E16">
            <w:pPr>
              <w:rPr>
                <w:color w:val="000000"/>
              </w:rPr>
            </w:pPr>
            <w:r w:rsidRPr="00215064">
              <w:rPr>
                <w:color w:val="000000"/>
              </w:rPr>
              <w:t xml:space="preserve">   Accidents</w:t>
            </w:r>
          </w:p>
        </w:tc>
        <w:tc>
          <w:tcPr>
            <w:tcW w:w="154" w:type="pct"/>
            <w:tcBorders>
              <w:top w:val="nil"/>
              <w:bottom w:val="nil"/>
            </w:tcBorders>
            <w:vAlign w:val="center"/>
          </w:tcPr>
          <w:p w14:paraId="2735362C" w14:textId="77777777" w:rsidR="00A258DB" w:rsidRPr="00215064" w:rsidRDefault="00A258DB" w:rsidP="007A4E16">
            <w:pPr>
              <w:jc w:val="center"/>
              <w:rPr>
                <w:color w:val="000000"/>
              </w:rPr>
            </w:pPr>
          </w:p>
        </w:tc>
        <w:tc>
          <w:tcPr>
            <w:tcW w:w="231" w:type="pct"/>
            <w:tcBorders>
              <w:top w:val="nil"/>
              <w:bottom w:val="nil"/>
            </w:tcBorders>
            <w:noWrap/>
            <w:vAlign w:val="center"/>
          </w:tcPr>
          <w:p w14:paraId="3F6BFCA4" w14:textId="77777777" w:rsidR="00A258DB" w:rsidRPr="00215064" w:rsidRDefault="00A258DB" w:rsidP="007A4E16">
            <w:pPr>
              <w:jc w:val="center"/>
              <w:rPr>
                <w:color w:val="000000"/>
              </w:rPr>
            </w:pPr>
          </w:p>
        </w:tc>
        <w:tc>
          <w:tcPr>
            <w:tcW w:w="405" w:type="pct"/>
            <w:tcBorders>
              <w:top w:val="nil"/>
              <w:bottom w:val="nil"/>
            </w:tcBorders>
            <w:noWrap/>
            <w:vAlign w:val="center"/>
          </w:tcPr>
          <w:p w14:paraId="2CC8046F" w14:textId="77777777" w:rsidR="00A258DB" w:rsidRPr="00215064" w:rsidRDefault="00A258DB" w:rsidP="007A4E16">
            <w:pPr>
              <w:jc w:val="center"/>
              <w:rPr>
                <w:color w:val="000000"/>
              </w:rPr>
            </w:pPr>
          </w:p>
        </w:tc>
        <w:tc>
          <w:tcPr>
            <w:tcW w:w="276" w:type="pct"/>
            <w:tcBorders>
              <w:top w:val="nil"/>
              <w:bottom w:val="nil"/>
            </w:tcBorders>
            <w:noWrap/>
            <w:vAlign w:val="center"/>
          </w:tcPr>
          <w:p w14:paraId="105EDC89" w14:textId="77777777" w:rsidR="00A258DB" w:rsidRPr="00215064" w:rsidRDefault="00A258DB" w:rsidP="007A4E16">
            <w:pPr>
              <w:jc w:val="center"/>
              <w:rPr>
                <w:color w:val="000000"/>
              </w:rPr>
            </w:pPr>
          </w:p>
        </w:tc>
        <w:tc>
          <w:tcPr>
            <w:tcW w:w="245" w:type="pct"/>
            <w:tcBorders>
              <w:top w:val="nil"/>
              <w:bottom w:val="nil"/>
            </w:tcBorders>
            <w:noWrap/>
            <w:vAlign w:val="center"/>
          </w:tcPr>
          <w:p w14:paraId="223F2ED1" w14:textId="77777777" w:rsidR="00A258DB" w:rsidRPr="00215064" w:rsidRDefault="00A258DB" w:rsidP="007A4E16">
            <w:pPr>
              <w:jc w:val="center"/>
              <w:rPr>
                <w:color w:val="000000"/>
              </w:rPr>
            </w:pPr>
          </w:p>
        </w:tc>
        <w:tc>
          <w:tcPr>
            <w:tcW w:w="276" w:type="pct"/>
            <w:tcBorders>
              <w:top w:val="nil"/>
              <w:bottom w:val="nil"/>
            </w:tcBorders>
            <w:noWrap/>
            <w:vAlign w:val="center"/>
          </w:tcPr>
          <w:p w14:paraId="6CF3C07F" w14:textId="77777777" w:rsidR="00A258DB" w:rsidRPr="00215064" w:rsidRDefault="00A258DB" w:rsidP="007A4E16">
            <w:pPr>
              <w:jc w:val="center"/>
              <w:rPr>
                <w:b/>
                <w:bCs/>
              </w:rPr>
            </w:pPr>
          </w:p>
        </w:tc>
        <w:tc>
          <w:tcPr>
            <w:tcW w:w="245" w:type="pct"/>
            <w:tcBorders>
              <w:top w:val="nil"/>
              <w:bottom w:val="nil"/>
            </w:tcBorders>
            <w:noWrap/>
            <w:vAlign w:val="center"/>
          </w:tcPr>
          <w:p w14:paraId="5E2CA74B" w14:textId="77777777" w:rsidR="00A258DB" w:rsidRPr="00215064" w:rsidRDefault="00A258DB" w:rsidP="007A4E16">
            <w:pPr>
              <w:jc w:val="center"/>
            </w:pPr>
          </w:p>
        </w:tc>
        <w:tc>
          <w:tcPr>
            <w:tcW w:w="284" w:type="pct"/>
            <w:tcBorders>
              <w:top w:val="nil"/>
              <w:bottom w:val="nil"/>
            </w:tcBorders>
            <w:noWrap/>
            <w:vAlign w:val="center"/>
          </w:tcPr>
          <w:p w14:paraId="721ADC4F" w14:textId="77777777" w:rsidR="00A258DB" w:rsidRPr="00215064" w:rsidRDefault="00A258DB" w:rsidP="007A4E16">
            <w:pPr>
              <w:jc w:val="center"/>
            </w:pPr>
          </w:p>
        </w:tc>
        <w:tc>
          <w:tcPr>
            <w:tcW w:w="291" w:type="pct"/>
            <w:tcBorders>
              <w:top w:val="nil"/>
              <w:bottom w:val="nil"/>
            </w:tcBorders>
            <w:noWrap/>
            <w:vAlign w:val="center"/>
          </w:tcPr>
          <w:p w14:paraId="0B82AA67" w14:textId="77777777" w:rsidR="00A258DB" w:rsidRPr="00215064" w:rsidRDefault="00A258DB" w:rsidP="007A4E16">
            <w:pPr>
              <w:jc w:val="center"/>
            </w:pPr>
          </w:p>
        </w:tc>
        <w:tc>
          <w:tcPr>
            <w:tcW w:w="289" w:type="pct"/>
            <w:tcBorders>
              <w:top w:val="nil"/>
              <w:bottom w:val="nil"/>
            </w:tcBorders>
            <w:noWrap/>
            <w:vAlign w:val="center"/>
          </w:tcPr>
          <w:p w14:paraId="2ECFF3E1" w14:textId="77777777" w:rsidR="00A258DB" w:rsidRPr="00215064" w:rsidRDefault="00A258DB" w:rsidP="007A4E16">
            <w:pPr>
              <w:jc w:val="center"/>
            </w:pPr>
          </w:p>
        </w:tc>
        <w:tc>
          <w:tcPr>
            <w:tcW w:w="290" w:type="pct"/>
            <w:tcBorders>
              <w:top w:val="nil"/>
              <w:bottom w:val="nil"/>
            </w:tcBorders>
            <w:noWrap/>
            <w:vAlign w:val="center"/>
          </w:tcPr>
          <w:p w14:paraId="7ACBDCFF" w14:textId="77777777" w:rsidR="00A258DB" w:rsidRPr="00215064" w:rsidRDefault="00A258DB" w:rsidP="007A4E16">
            <w:pPr>
              <w:jc w:val="center"/>
            </w:pPr>
          </w:p>
        </w:tc>
      </w:tr>
      <w:tr w:rsidR="00A258DB" w:rsidRPr="00215064" w14:paraId="3C6341AE" w14:textId="77777777" w:rsidTr="007A4E16">
        <w:trPr>
          <w:trHeight w:val="300"/>
          <w:jc w:val="center"/>
        </w:trPr>
        <w:tc>
          <w:tcPr>
            <w:tcW w:w="2014" w:type="pct"/>
            <w:tcBorders>
              <w:top w:val="nil"/>
              <w:bottom w:val="nil"/>
            </w:tcBorders>
            <w:noWrap/>
            <w:vAlign w:val="center"/>
          </w:tcPr>
          <w:p w14:paraId="236D44B4" w14:textId="77777777" w:rsidR="00A258DB" w:rsidRPr="00215064" w:rsidRDefault="00A258DB" w:rsidP="007A4E16">
            <w:pPr>
              <w:rPr>
                <w:color w:val="000000"/>
              </w:rPr>
            </w:pPr>
            <w:r w:rsidRPr="00215064">
              <w:rPr>
                <w:color w:val="000000"/>
              </w:rPr>
              <w:t xml:space="preserve">      Occupational</w:t>
            </w:r>
          </w:p>
        </w:tc>
        <w:tc>
          <w:tcPr>
            <w:tcW w:w="154" w:type="pct"/>
            <w:tcBorders>
              <w:top w:val="nil"/>
              <w:bottom w:val="nil"/>
            </w:tcBorders>
            <w:vAlign w:val="center"/>
          </w:tcPr>
          <w:p w14:paraId="31F17267" w14:textId="77777777" w:rsidR="00A258DB" w:rsidRPr="00215064" w:rsidRDefault="00A258DB" w:rsidP="007A4E16">
            <w:pPr>
              <w:jc w:val="center"/>
              <w:rPr>
                <w:color w:val="000000"/>
              </w:rPr>
            </w:pPr>
          </w:p>
        </w:tc>
        <w:tc>
          <w:tcPr>
            <w:tcW w:w="231" w:type="pct"/>
            <w:tcBorders>
              <w:top w:val="nil"/>
              <w:bottom w:val="nil"/>
            </w:tcBorders>
            <w:noWrap/>
            <w:vAlign w:val="center"/>
          </w:tcPr>
          <w:p w14:paraId="16BE9810" w14:textId="77777777" w:rsidR="00A258DB" w:rsidRPr="00215064" w:rsidRDefault="00A258DB" w:rsidP="007A4E16">
            <w:pPr>
              <w:jc w:val="center"/>
              <w:rPr>
                <w:color w:val="000000"/>
              </w:rPr>
            </w:pPr>
          </w:p>
        </w:tc>
        <w:tc>
          <w:tcPr>
            <w:tcW w:w="405" w:type="pct"/>
            <w:tcBorders>
              <w:top w:val="nil"/>
              <w:bottom w:val="nil"/>
            </w:tcBorders>
            <w:noWrap/>
            <w:vAlign w:val="center"/>
          </w:tcPr>
          <w:p w14:paraId="28DC4B98" w14:textId="77777777" w:rsidR="00A258DB" w:rsidRPr="00215064" w:rsidRDefault="00A258DB" w:rsidP="007A4E16">
            <w:pPr>
              <w:jc w:val="center"/>
              <w:rPr>
                <w:color w:val="000000"/>
              </w:rPr>
            </w:pPr>
          </w:p>
        </w:tc>
        <w:tc>
          <w:tcPr>
            <w:tcW w:w="276" w:type="pct"/>
            <w:tcBorders>
              <w:top w:val="nil"/>
              <w:bottom w:val="nil"/>
            </w:tcBorders>
            <w:noWrap/>
            <w:vAlign w:val="center"/>
          </w:tcPr>
          <w:p w14:paraId="264CDF63" w14:textId="77777777" w:rsidR="00A258DB" w:rsidRPr="00215064" w:rsidRDefault="00A258DB" w:rsidP="007A4E16">
            <w:pPr>
              <w:jc w:val="center"/>
              <w:rPr>
                <w:color w:val="000000"/>
              </w:rPr>
            </w:pPr>
          </w:p>
        </w:tc>
        <w:tc>
          <w:tcPr>
            <w:tcW w:w="245" w:type="pct"/>
            <w:tcBorders>
              <w:top w:val="nil"/>
              <w:bottom w:val="nil"/>
            </w:tcBorders>
            <w:noWrap/>
            <w:vAlign w:val="center"/>
          </w:tcPr>
          <w:p w14:paraId="6E229248" w14:textId="77777777" w:rsidR="00A258DB" w:rsidRPr="00215064" w:rsidRDefault="00A258DB" w:rsidP="007A4E16">
            <w:pPr>
              <w:jc w:val="center"/>
              <w:rPr>
                <w:color w:val="000000"/>
              </w:rPr>
            </w:pPr>
          </w:p>
        </w:tc>
        <w:tc>
          <w:tcPr>
            <w:tcW w:w="276" w:type="pct"/>
            <w:tcBorders>
              <w:top w:val="nil"/>
              <w:bottom w:val="nil"/>
            </w:tcBorders>
            <w:noWrap/>
            <w:vAlign w:val="center"/>
          </w:tcPr>
          <w:p w14:paraId="3F52D2A3" w14:textId="77777777" w:rsidR="00A258DB" w:rsidRPr="00215064" w:rsidRDefault="00A258DB" w:rsidP="007A4E16">
            <w:pPr>
              <w:jc w:val="center"/>
              <w:rPr>
                <w:b/>
                <w:bCs/>
              </w:rPr>
            </w:pPr>
          </w:p>
        </w:tc>
        <w:tc>
          <w:tcPr>
            <w:tcW w:w="245" w:type="pct"/>
            <w:tcBorders>
              <w:top w:val="nil"/>
              <w:bottom w:val="nil"/>
            </w:tcBorders>
            <w:noWrap/>
            <w:vAlign w:val="center"/>
          </w:tcPr>
          <w:p w14:paraId="67678211" w14:textId="77777777" w:rsidR="00A258DB" w:rsidRPr="00215064" w:rsidRDefault="00A258DB" w:rsidP="007A4E16">
            <w:pPr>
              <w:jc w:val="center"/>
            </w:pPr>
          </w:p>
        </w:tc>
        <w:tc>
          <w:tcPr>
            <w:tcW w:w="284" w:type="pct"/>
            <w:tcBorders>
              <w:top w:val="nil"/>
              <w:bottom w:val="nil"/>
            </w:tcBorders>
            <w:noWrap/>
            <w:vAlign w:val="center"/>
          </w:tcPr>
          <w:p w14:paraId="08F5B1A0" w14:textId="77777777" w:rsidR="00A258DB" w:rsidRPr="00215064" w:rsidRDefault="00A258DB" w:rsidP="007A4E16">
            <w:pPr>
              <w:jc w:val="center"/>
            </w:pPr>
          </w:p>
        </w:tc>
        <w:tc>
          <w:tcPr>
            <w:tcW w:w="291" w:type="pct"/>
            <w:tcBorders>
              <w:top w:val="nil"/>
              <w:bottom w:val="nil"/>
            </w:tcBorders>
            <w:noWrap/>
            <w:vAlign w:val="center"/>
          </w:tcPr>
          <w:p w14:paraId="54AC0CBC" w14:textId="77777777" w:rsidR="00A258DB" w:rsidRPr="00215064" w:rsidRDefault="00A258DB" w:rsidP="007A4E16">
            <w:pPr>
              <w:jc w:val="center"/>
            </w:pPr>
          </w:p>
        </w:tc>
        <w:tc>
          <w:tcPr>
            <w:tcW w:w="289" w:type="pct"/>
            <w:tcBorders>
              <w:top w:val="nil"/>
              <w:bottom w:val="nil"/>
            </w:tcBorders>
            <w:noWrap/>
            <w:vAlign w:val="center"/>
          </w:tcPr>
          <w:p w14:paraId="67715851" w14:textId="77777777" w:rsidR="00A258DB" w:rsidRPr="00215064" w:rsidRDefault="00A258DB" w:rsidP="007A4E16">
            <w:pPr>
              <w:jc w:val="center"/>
            </w:pPr>
          </w:p>
        </w:tc>
        <w:tc>
          <w:tcPr>
            <w:tcW w:w="290" w:type="pct"/>
            <w:tcBorders>
              <w:top w:val="nil"/>
              <w:bottom w:val="nil"/>
            </w:tcBorders>
            <w:noWrap/>
            <w:vAlign w:val="center"/>
          </w:tcPr>
          <w:p w14:paraId="02561B55" w14:textId="77777777" w:rsidR="00A258DB" w:rsidRPr="00215064" w:rsidRDefault="00A258DB" w:rsidP="007A4E16">
            <w:pPr>
              <w:jc w:val="center"/>
            </w:pPr>
          </w:p>
        </w:tc>
      </w:tr>
      <w:tr w:rsidR="00A258DB" w:rsidRPr="00215064" w14:paraId="09557B90" w14:textId="77777777" w:rsidTr="007A4E16">
        <w:trPr>
          <w:trHeight w:val="300"/>
          <w:jc w:val="center"/>
        </w:trPr>
        <w:tc>
          <w:tcPr>
            <w:tcW w:w="2014" w:type="pct"/>
            <w:tcBorders>
              <w:top w:val="nil"/>
              <w:bottom w:val="nil"/>
            </w:tcBorders>
            <w:noWrap/>
            <w:vAlign w:val="center"/>
          </w:tcPr>
          <w:p w14:paraId="46DB73B9" w14:textId="77777777" w:rsidR="00A258DB" w:rsidRPr="00215064" w:rsidRDefault="00A258DB" w:rsidP="007A4E16">
            <w:pPr>
              <w:rPr>
                <w:b/>
                <w:color w:val="000000" w:themeColor="text1"/>
              </w:rPr>
            </w:pPr>
            <w:r w:rsidRPr="00215064">
              <w:rPr>
                <w:color w:val="000000"/>
              </w:rPr>
              <w:t xml:space="preserve">         Emotional stability</w:t>
            </w:r>
          </w:p>
        </w:tc>
        <w:tc>
          <w:tcPr>
            <w:tcW w:w="154" w:type="pct"/>
            <w:tcBorders>
              <w:top w:val="nil"/>
              <w:bottom w:val="nil"/>
            </w:tcBorders>
            <w:vAlign w:val="center"/>
          </w:tcPr>
          <w:p w14:paraId="6BF363EF" w14:textId="77777777" w:rsidR="00A258DB" w:rsidRPr="00215064" w:rsidRDefault="00A258DB" w:rsidP="007A4E16">
            <w:pPr>
              <w:jc w:val="center"/>
              <w:rPr>
                <w:color w:val="000000"/>
              </w:rPr>
            </w:pPr>
            <w:r w:rsidRPr="00215064">
              <w:rPr>
                <w:color w:val="000000"/>
              </w:rPr>
              <w:t>1</w:t>
            </w:r>
          </w:p>
        </w:tc>
        <w:tc>
          <w:tcPr>
            <w:tcW w:w="231" w:type="pct"/>
            <w:tcBorders>
              <w:top w:val="nil"/>
              <w:bottom w:val="nil"/>
            </w:tcBorders>
            <w:noWrap/>
            <w:vAlign w:val="center"/>
          </w:tcPr>
          <w:p w14:paraId="734DBEF5" w14:textId="77777777" w:rsidR="00A258DB" w:rsidRPr="00215064" w:rsidRDefault="00A258DB" w:rsidP="007A4E16">
            <w:pPr>
              <w:jc w:val="center"/>
              <w:rPr>
                <w:color w:val="000000"/>
              </w:rPr>
            </w:pPr>
            <w:r w:rsidRPr="00215064">
              <w:rPr>
                <w:color w:val="000000"/>
              </w:rPr>
              <w:t>15</w:t>
            </w:r>
          </w:p>
        </w:tc>
        <w:tc>
          <w:tcPr>
            <w:tcW w:w="405" w:type="pct"/>
            <w:tcBorders>
              <w:top w:val="nil"/>
              <w:bottom w:val="nil"/>
            </w:tcBorders>
            <w:noWrap/>
            <w:vAlign w:val="center"/>
          </w:tcPr>
          <w:p w14:paraId="08A3B5DE" w14:textId="77777777" w:rsidR="00A258DB" w:rsidRPr="00215064" w:rsidRDefault="00A258DB" w:rsidP="007A4E16">
            <w:pPr>
              <w:jc w:val="center"/>
              <w:rPr>
                <w:color w:val="000000"/>
              </w:rPr>
            </w:pPr>
            <w:r w:rsidRPr="00215064">
              <w:rPr>
                <w:color w:val="000000"/>
              </w:rPr>
              <w:t>2,346</w:t>
            </w:r>
          </w:p>
        </w:tc>
        <w:tc>
          <w:tcPr>
            <w:tcW w:w="276" w:type="pct"/>
            <w:tcBorders>
              <w:top w:val="nil"/>
              <w:bottom w:val="nil"/>
            </w:tcBorders>
            <w:noWrap/>
            <w:vAlign w:val="center"/>
          </w:tcPr>
          <w:p w14:paraId="0B84B8AE" w14:textId="77777777" w:rsidR="00A258DB" w:rsidRPr="00215064" w:rsidRDefault="00A258DB" w:rsidP="007A4E16">
            <w:pPr>
              <w:jc w:val="center"/>
              <w:rPr>
                <w:color w:val="000000"/>
              </w:rPr>
            </w:pPr>
            <w:r w:rsidRPr="00215064">
              <w:rPr>
                <w:color w:val="000000"/>
              </w:rPr>
              <w:t>-.06</w:t>
            </w:r>
          </w:p>
        </w:tc>
        <w:tc>
          <w:tcPr>
            <w:tcW w:w="245" w:type="pct"/>
            <w:tcBorders>
              <w:top w:val="nil"/>
              <w:bottom w:val="nil"/>
            </w:tcBorders>
            <w:noWrap/>
            <w:vAlign w:val="center"/>
          </w:tcPr>
          <w:p w14:paraId="7DAD9312" w14:textId="77777777" w:rsidR="00A258DB" w:rsidRPr="00215064" w:rsidRDefault="00A258DB" w:rsidP="007A4E16">
            <w:pPr>
              <w:jc w:val="center"/>
              <w:rPr>
                <w:color w:val="000000"/>
              </w:rPr>
            </w:pPr>
            <w:r w:rsidRPr="00215064">
              <w:rPr>
                <w:color w:val="000000"/>
              </w:rPr>
              <w:t>.10</w:t>
            </w:r>
          </w:p>
        </w:tc>
        <w:tc>
          <w:tcPr>
            <w:tcW w:w="276" w:type="pct"/>
            <w:tcBorders>
              <w:top w:val="nil"/>
              <w:bottom w:val="nil"/>
            </w:tcBorders>
            <w:noWrap/>
            <w:vAlign w:val="center"/>
          </w:tcPr>
          <w:p w14:paraId="06F00BA9" w14:textId="77777777" w:rsidR="00A258DB" w:rsidRPr="00215064" w:rsidRDefault="00A258DB" w:rsidP="007A4E16">
            <w:pPr>
              <w:jc w:val="center"/>
              <w:rPr>
                <w:b/>
                <w:bCs/>
              </w:rPr>
            </w:pPr>
            <w:r w:rsidRPr="00215064">
              <w:rPr>
                <w:b/>
                <w:bCs/>
                <w:color w:val="000000"/>
              </w:rPr>
              <w:t>-.10</w:t>
            </w:r>
          </w:p>
        </w:tc>
        <w:tc>
          <w:tcPr>
            <w:tcW w:w="245" w:type="pct"/>
            <w:tcBorders>
              <w:top w:val="nil"/>
              <w:bottom w:val="nil"/>
            </w:tcBorders>
            <w:noWrap/>
            <w:vAlign w:val="center"/>
          </w:tcPr>
          <w:p w14:paraId="41FBF815" w14:textId="77777777" w:rsidR="00A258DB" w:rsidRPr="00215064" w:rsidRDefault="00A258DB" w:rsidP="007A4E16">
            <w:pPr>
              <w:jc w:val="center"/>
            </w:pPr>
            <w:r w:rsidRPr="00215064">
              <w:rPr>
                <w:color w:val="000000"/>
              </w:rPr>
              <w:t>.09</w:t>
            </w:r>
          </w:p>
        </w:tc>
        <w:tc>
          <w:tcPr>
            <w:tcW w:w="284" w:type="pct"/>
            <w:tcBorders>
              <w:top w:val="nil"/>
              <w:bottom w:val="nil"/>
            </w:tcBorders>
            <w:noWrap/>
            <w:vAlign w:val="center"/>
          </w:tcPr>
          <w:p w14:paraId="7A69257A" w14:textId="77777777" w:rsidR="00A258DB" w:rsidRPr="00215064" w:rsidRDefault="00A258DB" w:rsidP="007A4E16">
            <w:pPr>
              <w:jc w:val="center"/>
            </w:pPr>
            <w:r w:rsidRPr="00215064">
              <w:rPr>
                <w:color w:val="000000"/>
              </w:rPr>
              <w:t>-.11</w:t>
            </w:r>
          </w:p>
        </w:tc>
        <w:tc>
          <w:tcPr>
            <w:tcW w:w="291" w:type="pct"/>
            <w:tcBorders>
              <w:top w:val="nil"/>
              <w:bottom w:val="nil"/>
            </w:tcBorders>
            <w:noWrap/>
            <w:vAlign w:val="center"/>
          </w:tcPr>
          <w:p w14:paraId="2ECFB015" w14:textId="77777777" w:rsidR="00A258DB" w:rsidRPr="00215064" w:rsidRDefault="00A258DB" w:rsidP="007A4E16">
            <w:pPr>
              <w:jc w:val="center"/>
            </w:pPr>
            <w:r w:rsidRPr="00215064">
              <w:rPr>
                <w:color w:val="000000"/>
              </w:rPr>
              <w:t>-.01</w:t>
            </w:r>
          </w:p>
        </w:tc>
        <w:tc>
          <w:tcPr>
            <w:tcW w:w="289" w:type="pct"/>
            <w:tcBorders>
              <w:top w:val="nil"/>
              <w:bottom w:val="nil"/>
            </w:tcBorders>
            <w:noWrap/>
            <w:vAlign w:val="center"/>
          </w:tcPr>
          <w:p w14:paraId="70A2EBB8" w14:textId="77777777" w:rsidR="00A258DB" w:rsidRPr="00215064" w:rsidRDefault="00A258DB" w:rsidP="007A4E16">
            <w:pPr>
              <w:jc w:val="center"/>
            </w:pPr>
            <w:r w:rsidRPr="00215064">
              <w:rPr>
                <w:color w:val="000000"/>
              </w:rPr>
              <w:t>-.21</w:t>
            </w:r>
          </w:p>
        </w:tc>
        <w:tc>
          <w:tcPr>
            <w:tcW w:w="290" w:type="pct"/>
            <w:tcBorders>
              <w:top w:val="nil"/>
              <w:bottom w:val="nil"/>
            </w:tcBorders>
            <w:noWrap/>
            <w:vAlign w:val="center"/>
          </w:tcPr>
          <w:p w14:paraId="3539E6BC" w14:textId="77777777" w:rsidR="00A258DB" w:rsidRPr="00215064" w:rsidRDefault="00A258DB" w:rsidP="007A4E16">
            <w:pPr>
              <w:jc w:val="center"/>
            </w:pPr>
            <w:r w:rsidRPr="00215064">
              <w:rPr>
                <w:color w:val="000000"/>
              </w:rPr>
              <w:t>.01</w:t>
            </w:r>
          </w:p>
        </w:tc>
      </w:tr>
      <w:tr w:rsidR="00A258DB" w:rsidRPr="00215064" w14:paraId="70F85F85" w14:textId="77777777" w:rsidTr="0034057B">
        <w:trPr>
          <w:trHeight w:val="300"/>
          <w:jc w:val="center"/>
        </w:trPr>
        <w:tc>
          <w:tcPr>
            <w:tcW w:w="2014" w:type="pct"/>
            <w:tcBorders>
              <w:top w:val="nil"/>
              <w:bottom w:val="nil"/>
            </w:tcBorders>
            <w:noWrap/>
            <w:vAlign w:val="center"/>
          </w:tcPr>
          <w:p w14:paraId="2F71FECF" w14:textId="77777777" w:rsidR="00A258DB" w:rsidRPr="00215064" w:rsidRDefault="00A258DB" w:rsidP="007A4E16">
            <w:pPr>
              <w:rPr>
                <w:b/>
                <w:color w:val="000000" w:themeColor="text1"/>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vAlign w:val="center"/>
          </w:tcPr>
          <w:p w14:paraId="43490738" w14:textId="77777777" w:rsidR="00A258DB" w:rsidRPr="00215064" w:rsidRDefault="00A258DB" w:rsidP="007A4E16">
            <w:pPr>
              <w:jc w:val="center"/>
              <w:rPr>
                <w:color w:val="000000" w:themeColor="text1"/>
              </w:rPr>
            </w:pPr>
            <w:r w:rsidRPr="00215064">
              <w:rPr>
                <w:color w:val="000000"/>
              </w:rPr>
              <w:t>1</w:t>
            </w:r>
          </w:p>
        </w:tc>
        <w:tc>
          <w:tcPr>
            <w:tcW w:w="231" w:type="pct"/>
            <w:tcBorders>
              <w:top w:val="nil"/>
              <w:bottom w:val="nil"/>
            </w:tcBorders>
            <w:noWrap/>
            <w:vAlign w:val="center"/>
          </w:tcPr>
          <w:p w14:paraId="63A6B5C6" w14:textId="77777777" w:rsidR="00A258DB" w:rsidRPr="00215064" w:rsidRDefault="00A258DB" w:rsidP="007A4E16">
            <w:pPr>
              <w:jc w:val="center"/>
              <w:rPr>
                <w:color w:val="000000" w:themeColor="text1"/>
              </w:rPr>
            </w:pPr>
            <w:r w:rsidRPr="00215064">
              <w:rPr>
                <w:color w:val="000000"/>
              </w:rPr>
              <w:t>9</w:t>
            </w:r>
          </w:p>
        </w:tc>
        <w:tc>
          <w:tcPr>
            <w:tcW w:w="405" w:type="pct"/>
            <w:tcBorders>
              <w:top w:val="nil"/>
              <w:bottom w:val="nil"/>
            </w:tcBorders>
            <w:noWrap/>
            <w:vAlign w:val="center"/>
          </w:tcPr>
          <w:p w14:paraId="0D98633F" w14:textId="77777777" w:rsidR="00A258DB" w:rsidRPr="00215064" w:rsidRDefault="00A258DB" w:rsidP="007A4E16">
            <w:pPr>
              <w:jc w:val="center"/>
              <w:rPr>
                <w:color w:val="000000" w:themeColor="text1"/>
              </w:rPr>
            </w:pPr>
            <w:r w:rsidRPr="00215064">
              <w:rPr>
                <w:color w:val="000000"/>
              </w:rPr>
              <w:t>4,239</w:t>
            </w:r>
          </w:p>
        </w:tc>
        <w:tc>
          <w:tcPr>
            <w:tcW w:w="276" w:type="pct"/>
            <w:tcBorders>
              <w:top w:val="nil"/>
              <w:bottom w:val="nil"/>
            </w:tcBorders>
            <w:noWrap/>
            <w:vAlign w:val="center"/>
          </w:tcPr>
          <w:p w14:paraId="2A241419" w14:textId="77777777" w:rsidR="00A258DB" w:rsidRPr="00215064" w:rsidRDefault="00A258DB" w:rsidP="007A4E16">
            <w:pPr>
              <w:jc w:val="center"/>
              <w:rPr>
                <w:color w:val="000000" w:themeColor="text1"/>
              </w:rPr>
            </w:pPr>
            <w:r w:rsidRPr="00215064">
              <w:rPr>
                <w:color w:val="000000"/>
              </w:rPr>
              <w:t>-.07</w:t>
            </w:r>
          </w:p>
        </w:tc>
        <w:tc>
          <w:tcPr>
            <w:tcW w:w="245" w:type="pct"/>
            <w:tcBorders>
              <w:top w:val="nil"/>
              <w:bottom w:val="nil"/>
            </w:tcBorders>
            <w:noWrap/>
            <w:vAlign w:val="center"/>
          </w:tcPr>
          <w:p w14:paraId="4523BD00" w14:textId="77777777" w:rsidR="00A258DB" w:rsidRPr="00215064" w:rsidRDefault="00A258DB" w:rsidP="007A4E16">
            <w:pPr>
              <w:jc w:val="center"/>
              <w:rPr>
                <w:color w:val="000000" w:themeColor="text1"/>
              </w:rPr>
            </w:pPr>
            <w:r w:rsidRPr="00215064">
              <w:rPr>
                <w:color w:val="000000"/>
              </w:rPr>
              <w:t>.05</w:t>
            </w:r>
          </w:p>
        </w:tc>
        <w:tc>
          <w:tcPr>
            <w:tcW w:w="276" w:type="pct"/>
            <w:tcBorders>
              <w:top w:val="nil"/>
              <w:bottom w:val="nil"/>
            </w:tcBorders>
            <w:noWrap/>
            <w:vAlign w:val="center"/>
          </w:tcPr>
          <w:p w14:paraId="07169281" w14:textId="77777777" w:rsidR="00A258DB" w:rsidRPr="00215064" w:rsidRDefault="00A258DB" w:rsidP="007A4E16">
            <w:pPr>
              <w:jc w:val="center"/>
              <w:rPr>
                <w:b/>
                <w:bCs/>
                <w:color w:val="000000" w:themeColor="text1"/>
              </w:rPr>
            </w:pPr>
            <w:r w:rsidRPr="00215064">
              <w:rPr>
                <w:b/>
                <w:bCs/>
                <w:color w:val="000000"/>
              </w:rPr>
              <w:t>-.12</w:t>
            </w:r>
          </w:p>
        </w:tc>
        <w:tc>
          <w:tcPr>
            <w:tcW w:w="245" w:type="pct"/>
            <w:tcBorders>
              <w:top w:val="nil"/>
              <w:bottom w:val="nil"/>
            </w:tcBorders>
            <w:noWrap/>
            <w:vAlign w:val="center"/>
          </w:tcPr>
          <w:p w14:paraId="07FF08C0" w14:textId="77777777" w:rsidR="00A258DB" w:rsidRPr="00215064" w:rsidRDefault="00A258DB" w:rsidP="007A4E16">
            <w:pPr>
              <w:jc w:val="center"/>
              <w:rPr>
                <w:color w:val="000000" w:themeColor="text1"/>
              </w:rPr>
            </w:pPr>
            <w:r w:rsidRPr="00215064">
              <w:rPr>
                <w:color w:val="000000"/>
              </w:rPr>
              <w:t>.00</w:t>
            </w:r>
          </w:p>
        </w:tc>
        <w:tc>
          <w:tcPr>
            <w:tcW w:w="284" w:type="pct"/>
            <w:tcBorders>
              <w:top w:val="nil"/>
              <w:bottom w:val="nil"/>
            </w:tcBorders>
            <w:noWrap/>
            <w:vAlign w:val="center"/>
          </w:tcPr>
          <w:p w14:paraId="5DFF75D4" w14:textId="77777777" w:rsidR="00A258DB" w:rsidRPr="00215064" w:rsidRDefault="00A258DB" w:rsidP="007A4E16">
            <w:pPr>
              <w:jc w:val="center"/>
              <w:rPr>
                <w:color w:val="000000" w:themeColor="text1"/>
              </w:rPr>
            </w:pPr>
            <w:r w:rsidRPr="00215064">
              <w:rPr>
                <w:color w:val="000000"/>
              </w:rPr>
              <w:t>-.10</w:t>
            </w:r>
          </w:p>
        </w:tc>
        <w:tc>
          <w:tcPr>
            <w:tcW w:w="291" w:type="pct"/>
            <w:tcBorders>
              <w:top w:val="nil"/>
              <w:bottom w:val="nil"/>
            </w:tcBorders>
            <w:noWrap/>
            <w:vAlign w:val="center"/>
          </w:tcPr>
          <w:p w14:paraId="2C583C2E" w14:textId="77777777" w:rsidR="00A258DB" w:rsidRPr="00215064" w:rsidRDefault="00A258DB" w:rsidP="007A4E16">
            <w:pPr>
              <w:jc w:val="center"/>
              <w:rPr>
                <w:color w:val="000000" w:themeColor="text1"/>
              </w:rPr>
            </w:pPr>
            <w:r w:rsidRPr="00215064">
              <w:rPr>
                <w:color w:val="000000"/>
              </w:rPr>
              <w:t>-.04</w:t>
            </w:r>
          </w:p>
        </w:tc>
        <w:tc>
          <w:tcPr>
            <w:tcW w:w="289" w:type="pct"/>
            <w:tcBorders>
              <w:top w:val="nil"/>
              <w:bottom w:val="nil"/>
            </w:tcBorders>
            <w:noWrap/>
            <w:vAlign w:val="center"/>
          </w:tcPr>
          <w:p w14:paraId="50097558" w14:textId="77777777" w:rsidR="00A258DB" w:rsidRPr="00215064" w:rsidRDefault="00A258DB" w:rsidP="007A4E16">
            <w:pPr>
              <w:jc w:val="center"/>
              <w:rPr>
                <w:color w:val="000000" w:themeColor="text1"/>
              </w:rPr>
            </w:pPr>
            <w:r w:rsidRPr="00215064">
              <w:rPr>
                <w:color w:val="000000"/>
              </w:rPr>
              <w:t>-.12</w:t>
            </w:r>
          </w:p>
        </w:tc>
        <w:tc>
          <w:tcPr>
            <w:tcW w:w="290" w:type="pct"/>
            <w:tcBorders>
              <w:top w:val="nil"/>
              <w:bottom w:val="nil"/>
            </w:tcBorders>
            <w:noWrap/>
            <w:vAlign w:val="center"/>
          </w:tcPr>
          <w:p w14:paraId="15E7997F" w14:textId="77777777" w:rsidR="00A258DB" w:rsidRPr="00215064" w:rsidRDefault="00A258DB" w:rsidP="007A4E16">
            <w:pPr>
              <w:jc w:val="center"/>
              <w:rPr>
                <w:color w:val="000000" w:themeColor="text1"/>
              </w:rPr>
            </w:pPr>
            <w:r w:rsidRPr="00215064">
              <w:rPr>
                <w:color w:val="000000"/>
              </w:rPr>
              <w:t>-.12</w:t>
            </w:r>
          </w:p>
        </w:tc>
      </w:tr>
      <w:tr w:rsidR="00A258DB" w:rsidRPr="00215064" w14:paraId="5424FD84" w14:textId="77777777" w:rsidTr="00A10250">
        <w:trPr>
          <w:trHeight w:val="300"/>
          <w:jc w:val="center"/>
        </w:trPr>
        <w:tc>
          <w:tcPr>
            <w:tcW w:w="2014" w:type="pct"/>
            <w:tcBorders>
              <w:top w:val="nil"/>
              <w:bottom w:val="nil"/>
            </w:tcBorders>
            <w:noWrap/>
            <w:vAlign w:val="center"/>
          </w:tcPr>
          <w:p w14:paraId="03756EFA" w14:textId="77777777" w:rsidR="00A258DB" w:rsidRPr="00215064" w:rsidRDefault="00A258DB" w:rsidP="007A4E16">
            <w:pPr>
              <w:rPr>
                <w:color w:val="000000"/>
              </w:rPr>
            </w:pPr>
            <w:r w:rsidRPr="00215064">
              <w:rPr>
                <w:color w:val="000000"/>
              </w:rPr>
              <w:t xml:space="preserve">         Conscientiousness</w:t>
            </w:r>
          </w:p>
        </w:tc>
        <w:tc>
          <w:tcPr>
            <w:tcW w:w="154" w:type="pct"/>
            <w:tcBorders>
              <w:top w:val="nil"/>
              <w:bottom w:val="nil"/>
            </w:tcBorders>
            <w:vAlign w:val="center"/>
          </w:tcPr>
          <w:p w14:paraId="4B2F1176" w14:textId="77777777" w:rsidR="00A258DB" w:rsidRPr="00215064" w:rsidRDefault="00A258DB" w:rsidP="007A4E16">
            <w:pPr>
              <w:jc w:val="center"/>
              <w:rPr>
                <w:color w:val="000000" w:themeColor="text1"/>
              </w:rPr>
            </w:pPr>
            <w:r w:rsidRPr="00215064">
              <w:rPr>
                <w:color w:val="000000"/>
              </w:rPr>
              <w:t>1</w:t>
            </w:r>
          </w:p>
        </w:tc>
        <w:tc>
          <w:tcPr>
            <w:tcW w:w="231" w:type="pct"/>
            <w:tcBorders>
              <w:top w:val="nil"/>
              <w:bottom w:val="nil"/>
            </w:tcBorders>
            <w:noWrap/>
            <w:vAlign w:val="center"/>
          </w:tcPr>
          <w:p w14:paraId="67BDAEE3" w14:textId="77777777" w:rsidR="00A258DB" w:rsidRPr="00215064" w:rsidRDefault="00A258DB" w:rsidP="007A4E16">
            <w:pPr>
              <w:jc w:val="center"/>
              <w:rPr>
                <w:color w:val="000000" w:themeColor="text1"/>
              </w:rPr>
            </w:pPr>
            <w:r w:rsidRPr="00215064">
              <w:rPr>
                <w:color w:val="000000"/>
              </w:rPr>
              <w:t>9</w:t>
            </w:r>
          </w:p>
        </w:tc>
        <w:tc>
          <w:tcPr>
            <w:tcW w:w="405" w:type="pct"/>
            <w:tcBorders>
              <w:top w:val="nil"/>
              <w:bottom w:val="nil"/>
            </w:tcBorders>
            <w:noWrap/>
            <w:vAlign w:val="center"/>
          </w:tcPr>
          <w:p w14:paraId="72EB1E31" w14:textId="77777777" w:rsidR="00A258DB" w:rsidRPr="00215064" w:rsidRDefault="00A258DB" w:rsidP="007A4E16">
            <w:pPr>
              <w:jc w:val="center"/>
              <w:rPr>
                <w:color w:val="000000" w:themeColor="text1"/>
              </w:rPr>
            </w:pPr>
            <w:r w:rsidRPr="00215064">
              <w:rPr>
                <w:color w:val="000000"/>
              </w:rPr>
              <w:t>2,163</w:t>
            </w:r>
          </w:p>
        </w:tc>
        <w:tc>
          <w:tcPr>
            <w:tcW w:w="276" w:type="pct"/>
            <w:tcBorders>
              <w:top w:val="nil"/>
              <w:bottom w:val="nil"/>
            </w:tcBorders>
            <w:noWrap/>
            <w:vAlign w:val="center"/>
          </w:tcPr>
          <w:p w14:paraId="40F234F0" w14:textId="77777777" w:rsidR="00A258DB" w:rsidRPr="00215064" w:rsidRDefault="00A258DB" w:rsidP="007A4E16">
            <w:pPr>
              <w:jc w:val="center"/>
              <w:rPr>
                <w:color w:val="000000" w:themeColor="text1"/>
              </w:rPr>
            </w:pPr>
            <w:r w:rsidRPr="00215064">
              <w:rPr>
                <w:color w:val="000000"/>
              </w:rPr>
              <w:t>-.11</w:t>
            </w:r>
          </w:p>
        </w:tc>
        <w:tc>
          <w:tcPr>
            <w:tcW w:w="245" w:type="pct"/>
            <w:tcBorders>
              <w:top w:val="nil"/>
              <w:bottom w:val="nil"/>
            </w:tcBorders>
            <w:noWrap/>
            <w:vAlign w:val="center"/>
          </w:tcPr>
          <w:p w14:paraId="26E5ADAF" w14:textId="77777777" w:rsidR="00A258DB" w:rsidRPr="00215064" w:rsidRDefault="00A258DB" w:rsidP="007A4E16">
            <w:pPr>
              <w:jc w:val="center"/>
              <w:rPr>
                <w:color w:val="000000" w:themeColor="text1"/>
              </w:rPr>
            </w:pPr>
            <w:r w:rsidRPr="00215064">
              <w:rPr>
                <w:color w:val="000000"/>
              </w:rPr>
              <w:t>.07</w:t>
            </w:r>
          </w:p>
        </w:tc>
        <w:tc>
          <w:tcPr>
            <w:tcW w:w="276" w:type="pct"/>
            <w:tcBorders>
              <w:top w:val="nil"/>
              <w:bottom w:val="nil"/>
            </w:tcBorders>
            <w:noWrap/>
            <w:vAlign w:val="center"/>
          </w:tcPr>
          <w:p w14:paraId="5444EBE3" w14:textId="77777777" w:rsidR="00A258DB" w:rsidRPr="00215064" w:rsidRDefault="00A258DB" w:rsidP="007A4E16">
            <w:pPr>
              <w:jc w:val="center"/>
              <w:rPr>
                <w:b/>
                <w:bCs/>
                <w:color w:val="000000" w:themeColor="text1"/>
              </w:rPr>
            </w:pPr>
            <w:r w:rsidRPr="00215064">
              <w:rPr>
                <w:b/>
                <w:bCs/>
                <w:color w:val="000000"/>
              </w:rPr>
              <w:t>-.18</w:t>
            </w:r>
          </w:p>
        </w:tc>
        <w:tc>
          <w:tcPr>
            <w:tcW w:w="245" w:type="pct"/>
            <w:tcBorders>
              <w:top w:val="nil"/>
              <w:bottom w:val="nil"/>
            </w:tcBorders>
            <w:noWrap/>
            <w:vAlign w:val="center"/>
          </w:tcPr>
          <w:p w14:paraId="731A5115" w14:textId="77777777" w:rsidR="00A258DB" w:rsidRPr="00215064" w:rsidRDefault="00A258DB" w:rsidP="007A4E16">
            <w:pPr>
              <w:jc w:val="center"/>
              <w:rPr>
                <w:color w:val="000000" w:themeColor="text1"/>
              </w:rPr>
            </w:pPr>
            <w:r w:rsidRPr="00215064">
              <w:rPr>
                <w:color w:val="000000"/>
              </w:rPr>
              <w:t>.05</w:t>
            </w:r>
          </w:p>
        </w:tc>
        <w:tc>
          <w:tcPr>
            <w:tcW w:w="284" w:type="pct"/>
            <w:tcBorders>
              <w:top w:val="nil"/>
              <w:bottom w:val="nil"/>
            </w:tcBorders>
            <w:noWrap/>
            <w:vAlign w:val="center"/>
          </w:tcPr>
          <w:p w14:paraId="53A588DD" w14:textId="77777777" w:rsidR="00A258DB" w:rsidRPr="00215064" w:rsidRDefault="00A258DB" w:rsidP="007A4E16">
            <w:pPr>
              <w:jc w:val="center"/>
              <w:rPr>
                <w:color w:val="000000" w:themeColor="text1"/>
              </w:rPr>
            </w:pPr>
            <w:r w:rsidRPr="00215064">
              <w:rPr>
                <w:color w:val="000000"/>
              </w:rPr>
              <w:t>-.16</w:t>
            </w:r>
          </w:p>
        </w:tc>
        <w:tc>
          <w:tcPr>
            <w:tcW w:w="291" w:type="pct"/>
            <w:tcBorders>
              <w:top w:val="nil"/>
              <w:bottom w:val="nil"/>
            </w:tcBorders>
            <w:noWrap/>
            <w:vAlign w:val="center"/>
          </w:tcPr>
          <w:p w14:paraId="10807841" w14:textId="77777777" w:rsidR="00A258DB" w:rsidRPr="00215064" w:rsidRDefault="00A258DB" w:rsidP="007A4E16">
            <w:pPr>
              <w:jc w:val="center"/>
              <w:rPr>
                <w:color w:val="000000" w:themeColor="text1"/>
              </w:rPr>
            </w:pPr>
            <w:r w:rsidRPr="00215064">
              <w:rPr>
                <w:color w:val="000000"/>
              </w:rPr>
              <w:t>-.06</w:t>
            </w:r>
          </w:p>
        </w:tc>
        <w:tc>
          <w:tcPr>
            <w:tcW w:w="289" w:type="pct"/>
            <w:tcBorders>
              <w:top w:val="nil"/>
              <w:bottom w:val="nil"/>
            </w:tcBorders>
            <w:noWrap/>
            <w:vAlign w:val="center"/>
          </w:tcPr>
          <w:p w14:paraId="2B9213A8" w14:textId="77777777" w:rsidR="00A258DB" w:rsidRPr="00215064" w:rsidRDefault="00A258DB" w:rsidP="007A4E16">
            <w:pPr>
              <w:jc w:val="center"/>
              <w:rPr>
                <w:color w:val="000000" w:themeColor="text1"/>
              </w:rPr>
            </w:pPr>
            <w:r w:rsidRPr="00215064">
              <w:rPr>
                <w:color w:val="000000"/>
              </w:rPr>
              <w:t>-.25</w:t>
            </w:r>
          </w:p>
        </w:tc>
        <w:tc>
          <w:tcPr>
            <w:tcW w:w="290" w:type="pct"/>
            <w:tcBorders>
              <w:top w:val="nil"/>
              <w:bottom w:val="nil"/>
            </w:tcBorders>
            <w:noWrap/>
            <w:vAlign w:val="center"/>
          </w:tcPr>
          <w:p w14:paraId="1E08D6CB" w14:textId="77777777" w:rsidR="00A258DB" w:rsidRPr="00215064" w:rsidRDefault="00A258DB" w:rsidP="007A4E16">
            <w:pPr>
              <w:jc w:val="center"/>
              <w:rPr>
                <w:color w:val="000000" w:themeColor="text1"/>
              </w:rPr>
            </w:pPr>
            <w:r w:rsidRPr="00215064">
              <w:rPr>
                <w:color w:val="000000"/>
              </w:rPr>
              <w:t>-.12</w:t>
            </w:r>
          </w:p>
        </w:tc>
      </w:tr>
      <w:tr w:rsidR="00A258DB" w:rsidRPr="00215064" w14:paraId="1DCFF69C" w14:textId="77777777" w:rsidTr="0034057B">
        <w:trPr>
          <w:trHeight w:val="300"/>
          <w:jc w:val="center"/>
        </w:trPr>
        <w:tc>
          <w:tcPr>
            <w:tcW w:w="2014" w:type="pct"/>
            <w:tcBorders>
              <w:top w:val="nil"/>
              <w:bottom w:val="nil"/>
            </w:tcBorders>
            <w:noWrap/>
            <w:vAlign w:val="center"/>
          </w:tcPr>
          <w:p w14:paraId="2A1E8DA4" w14:textId="77777777" w:rsidR="00A258DB" w:rsidRPr="00215064" w:rsidRDefault="00A258DB" w:rsidP="007A4E16">
            <w:pPr>
              <w:rPr>
                <w:color w:val="000000"/>
              </w:rPr>
            </w:pPr>
            <w:r w:rsidRPr="00215064">
              <w:rPr>
                <w:color w:val="000000"/>
              </w:rPr>
              <w:t xml:space="preserve">         Extraversion</w:t>
            </w:r>
          </w:p>
        </w:tc>
        <w:tc>
          <w:tcPr>
            <w:tcW w:w="154" w:type="pct"/>
            <w:tcBorders>
              <w:top w:val="nil"/>
              <w:bottom w:val="nil"/>
            </w:tcBorders>
            <w:vAlign w:val="center"/>
          </w:tcPr>
          <w:p w14:paraId="712C9A80" w14:textId="77777777" w:rsidR="00A258DB" w:rsidRPr="00215064" w:rsidRDefault="00A258DB" w:rsidP="007A4E16">
            <w:pPr>
              <w:jc w:val="center"/>
              <w:rPr>
                <w:color w:val="000000" w:themeColor="text1"/>
              </w:rPr>
            </w:pPr>
            <w:r w:rsidRPr="00215064">
              <w:rPr>
                <w:color w:val="000000"/>
              </w:rPr>
              <w:t>1</w:t>
            </w:r>
          </w:p>
        </w:tc>
        <w:tc>
          <w:tcPr>
            <w:tcW w:w="231" w:type="pct"/>
            <w:tcBorders>
              <w:top w:val="nil"/>
              <w:bottom w:val="nil"/>
            </w:tcBorders>
            <w:noWrap/>
            <w:vAlign w:val="center"/>
          </w:tcPr>
          <w:p w14:paraId="57301D1B" w14:textId="77777777" w:rsidR="00A258DB" w:rsidRPr="00215064" w:rsidRDefault="00A258DB" w:rsidP="007A4E16">
            <w:pPr>
              <w:jc w:val="center"/>
              <w:rPr>
                <w:color w:val="000000" w:themeColor="text1"/>
              </w:rPr>
            </w:pPr>
            <w:r w:rsidRPr="00215064">
              <w:rPr>
                <w:color w:val="000000"/>
              </w:rPr>
              <w:t>16</w:t>
            </w:r>
          </w:p>
        </w:tc>
        <w:tc>
          <w:tcPr>
            <w:tcW w:w="405" w:type="pct"/>
            <w:tcBorders>
              <w:top w:val="nil"/>
              <w:bottom w:val="nil"/>
            </w:tcBorders>
            <w:noWrap/>
            <w:vAlign w:val="center"/>
          </w:tcPr>
          <w:p w14:paraId="6BD97158" w14:textId="77777777" w:rsidR="00A258DB" w:rsidRPr="00215064" w:rsidRDefault="00A258DB" w:rsidP="007A4E16">
            <w:pPr>
              <w:jc w:val="center"/>
              <w:rPr>
                <w:color w:val="000000" w:themeColor="text1"/>
              </w:rPr>
            </w:pPr>
            <w:r w:rsidRPr="00215064">
              <w:rPr>
                <w:color w:val="000000"/>
              </w:rPr>
              <w:t>3,018</w:t>
            </w:r>
          </w:p>
        </w:tc>
        <w:tc>
          <w:tcPr>
            <w:tcW w:w="276" w:type="pct"/>
            <w:tcBorders>
              <w:top w:val="nil"/>
              <w:bottom w:val="nil"/>
            </w:tcBorders>
            <w:noWrap/>
            <w:vAlign w:val="center"/>
          </w:tcPr>
          <w:p w14:paraId="0FDE2353" w14:textId="77777777" w:rsidR="00A258DB" w:rsidRPr="00215064" w:rsidRDefault="00A258DB" w:rsidP="007A4E16">
            <w:pPr>
              <w:jc w:val="center"/>
              <w:rPr>
                <w:color w:val="000000" w:themeColor="text1"/>
              </w:rPr>
            </w:pPr>
            <w:r w:rsidRPr="00215064">
              <w:rPr>
                <w:color w:val="000000"/>
              </w:rPr>
              <w:t>.10</w:t>
            </w:r>
          </w:p>
        </w:tc>
        <w:tc>
          <w:tcPr>
            <w:tcW w:w="245" w:type="pct"/>
            <w:tcBorders>
              <w:top w:val="nil"/>
              <w:bottom w:val="nil"/>
            </w:tcBorders>
            <w:noWrap/>
            <w:vAlign w:val="center"/>
          </w:tcPr>
          <w:p w14:paraId="57FDDF46" w14:textId="77777777" w:rsidR="00A258DB" w:rsidRPr="00215064" w:rsidRDefault="00A258DB" w:rsidP="007A4E16">
            <w:pPr>
              <w:jc w:val="center"/>
              <w:rPr>
                <w:color w:val="000000" w:themeColor="text1"/>
              </w:rPr>
            </w:pPr>
            <w:r w:rsidRPr="00215064">
              <w:rPr>
                <w:color w:val="000000"/>
              </w:rPr>
              <w:t>.13</w:t>
            </w:r>
          </w:p>
        </w:tc>
        <w:tc>
          <w:tcPr>
            <w:tcW w:w="276" w:type="pct"/>
            <w:tcBorders>
              <w:top w:val="nil"/>
              <w:bottom w:val="nil"/>
            </w:tcBorders>
            <w:noWrap/>
            <w:vAlign w:val="center"/>
          </w:tcPr>
          <w:p w14:paraId="416B5C24" w14:textId="77777777" w:rsidR="00A258DB" w:rsidRPr="00215064" w:rsidRDefault="00A258DB" w:rsidP="007A4E16">
            <w:pPr>
              <w:jc w:val="center"/>
              <w:rPr>
                <w:b/>
                <w:bCs/>
                <w:color w:val="000000" w:themeColor="text1"/>
              </w:rPr>
            </w:pPr>
            <w:r w:rsidRPr="00215064">
              <w:rPr>
                <w:b/>
                <w:bCs/>
                <w:color w:val="000000"/>
              </w:rPr>
              <w:t>.17</w:t>
            </w:r>
          </w:p>
        </w:tc>
        <w:tc>
          <w:tcPr>
            <w:tcW w:w="245" w:type="pct"/>
            <w:tcBorders>
              <w:top w:val="nil"/>
              <w:bottom w:val="nil"/>
            </w:tcBorders>
            <w:noWrap/>
            <w:vAlign w:val="center"/>
          </w:tcPr>
          <w:p w14:paraId="4EBAB781" w14:textId="77777777" w:rsidR="00A258DB" w:rsidRPr="00215064" w:rsidRDefault="00A258DB" w:rsidP="007A4E16">
            <w:pPr>
              <w:jc w:val="center"/>
              <w:rPr>
                <w:color w:val="000000" w:themeColor="text1"/>
              </w:rPr>
            </w:pPr>
            <w:r w:rsidRPr="00215064">
              <w:rPr>
                <w:color w:val="000000"/>
              </w:rPr>
              <w:t>.17</w:t>
            </w:r>
          </w:p>
        </w:tc>
        <w:tc>
          <w:tcPr>
            <w:tcW w:w="284" w:type="pct"/>
            <w:tcBorders>
              <w:top w:val="nil"/>
              <w:bottom w:val="nil"/>
            </w:tcBorders>
            <w:noWrap/>
            <w:vAlign w:val="center"/>
          </w:tcPr>
          <w:p w14:paraId="6C1EB550" w14:textId="77777777" w:rsidR="00A258DB" w:rsidRPr="00215064" w:rsidRDefault="00A258DB" w:rsidP="007A4E16">
            <w:pPr>
              <w:jc w:val="center"/>
              <w:rPr>
                <w:color w:val="000000" w:themeColor="text1"/>
              </w:rPr>
            </w:pPr>
            <w:r w:rsidRPr="00215064">
              <w:rPr>
                <w:color w:val="000000"/>
              </w:rPr>
              <w:t>.04</w:t>
            </w:r>
          </w:p>
        </w:tc>
        <w:tc>
          <w:tcPr>
            <w:tcW w:w="291" w:type="pct"/>
            <w:tcBorders>
              <w:top w:val="nil"/>
              <w:bottom w:val="nil"/>
            </w:tcBorders>
            <w:noWrap/>
            <w:vAlign w:val="center"/>
          </w:tcPr>
          <w:p w14:paraId="711EBC04" w14:textId="77777777" w:rsidR="00A258DB" w:rsidRPr="00215064" w:rsidRDefault="00A258DB" w:rsidP="007A4E16">
            <w:pPr>
              <w:jc w:val="center"/>
              <w:rPr>
                <w:color w:val="000000" w:themeColor="text1"/>
              </w:rPr>
            </w:pPr>
            <w:r w:rsidRPr="00215064">
              <w:rPr>
                <w:color w:val="000000"/>
              </w:rPr>
              <w:t>.16</w:t>
            </w:r>
          </w:p>
        </w:tc>
        <w:tc>
          <w:tcPr>
            <w:tcW w:w="289" w:type="pct"/>
            <w:tcBorders>
              <w:top w:val="nil"/>
              <w:bottom w:val="nil"/>
            </w:tcBorders>
            <w:noWrap/>
            <w:vAlign w:val="center"/>
          </w:tcPr>
          <w:p w14:paraId="431FCC54" w14:textId="77777777" w:rsidR="00A258DB" w:rsidRPr="00215064" w:rsidRDefault="00A258DB" w:rsidP="007A4E16">
            <w:pPr>
              <w:jc w:val="center"/>
              <w:rPr>
                <w:color w:val="000000" w:themeColor="text1"/>
              </w:rPr>
            </w:pPr>
            <w:r w:rsidRPr="00215064">
              <w:rPr>
                <w:color w:val="000000"/>
              </w:rPr>
              <w:t>-.05</w:t>
            </w:r>
          </w:p>
        </w:tc>
        <w:tc>
          <w:tcPr>
            <w:tcW w:w="290" w:type="pct"/>
            <w:tcBorders>
              <w:top w:val="nil"/>
              <w:bottom w:val="nil"/>
            </w:tcBorders>
            <w:noWrap/>
            <w:vAlign w:val="center"/>
          </w:tcPr>
          <w:p w14:paraId="35EE9B7E" w14:textId="77777777" w:rsidR="00A258DB" w:rsidRPr="00215064" w:rsidRDefault="00A258DB" w:rsidP="007A4E16">
            <w:pPr>
              <w:jc w:val="center"/>
              <w:rPr>
                <w:color w:val="000000" w:themeColor="text1"/>
              </w:rPr>
            </w:pPr>
            <w:r w:rsidRPr="00215064">
              <w:rPr>
                <w:color w:val="000000"/>
              </w:rPr>
              <w:t>.39</w:t>
            </w:r>
          </w:p>
        </w:tc>
      </w:tr>
      <w:tr w:rsidR="002D14E3" w:rsidRPr="00215064" w14:paraId="44B10AC0" w14:textId="77777777" w:rsidTr="00A10250">
        <w:trPr>
          <w:trHeight w:val="300"/>
          <w:jc w:val="center"/>
        </w:trPr>
        <w:tc>
          <w:tcPr>
            <w:tcW w:w="2014" w:type="pct"/>
            <w:tcBorders>
              <w:top w:val="nil"/>
              <w:bottom w:val="nil"/>
            </w:tcBorders>
            <w:noWrap/>
            <w:vAlign w:val="center"/>
          </w:tcPr>
          <w:p w14:paraId="79EC3E85" w14:textId="4EF5712E" w:rsidR="002D14E3" w:rsidRPr="00215064" w:rsidRDefault="002D14E3" w:rsidP="002D14E3">
            <w:pPr>
              <w:rPr>
                <w:color w:val="000000"/>
              </w:rPr>
            </w:pPr>
            <w:r w:rsidRPr="00215064">
              <w:rPr>
                <w:color w:val="000000"/>
              </w:rPr>
              <w:t xml:space="preserve">         Openness</w:t>
            </w:r>
          </w:p>
        </w:tc>
        <w:tc>
          <w:tcPr>
            <w:tcW w:w="154" w:type="pct"/>
            <w:tcBorders>
              <w:top w:val="nil"/>
              <w:bottom w:val="nil"/>
            </w:tcBorders>
            <w:vAlign w:val="center"/>
          </w:tcPr>
          <w:p w14:paraId="77276FB8" w14:textId="3903D5E4" w:rsidR="002D14E3" w:rsidRPr="00215064" w:rsidRDefault="002D14E3" w:rsidP="002D14E3">
            <w:pPr>
              <w:jc w:val="center"/>
              <w:rPr>
                <w:color w:val="000000"/>
              </w:rPr>
            </w:pPr>
            <w:r w:rsidRPr="00215064">
              <w:rPr>
                <w:color w:val="000000"/>
              </w:rPr>
              <w:t>1</w:t>
            </w:r>
          </w:p>
        </w:tc>
        <w:tc>
          <w:tcPr>
            <w:tcW w:w="231" w:type="pct"/>
            <w:tcBorders>
              <w:top w:val="nil"/>
              <w:bottom w:val="nil"/>
            </w:tcBorders>
            <w:noWrap/>
            <w:vAlign w:val="center"/>
          </w:tcPr>
          <w:p w14:paraId="3EF5EC57" w14:textId="6331600C" w:rsidR="002D14E3" w:rsidRPr="00215064" w:rsidRDefault="002D14E3" w:rsidP="002D14E3">
            <w:pPr>
              <w:jc w:val="center"/>
              <w:rPr>
                <w:color w:val="000000"/>
              </w:rPr>
            </w:pPr>
            <w:r w:rsidRPr="00215064">
              <w:rPr>
                <w:color w:val="000000"/>
              </w:rPr>
              <w:t>6</w:t>
            </w:r>
          </w:p>
        </w:tc>
        <w:tc>
          <w:tcPr>
            <w:tcW w:w="405" w:type="pct"/>
            <w:tcBorders>
              <w:top w:val="nil"/>
              <w:bottom w:val="nil"/>
            </w:tcBorders>
            <w:noWrap/>
            <w:vAlign w:val="center"/>
          </w:tcPr>
          <w:p w14:paraId="7B78A13D" w14:textId="783E8C7D" w:rsidR="002D14E3" w:rsidRPr="00215064" w:rsidRDefault="002D14E3" w:rsidP="002D14E3">
            <w:pPr>
              <w:jc w:val="center"/>
              <w:rPr>
                <w:color w:val="000000"/>
              </w:rPr>
            </w:pPr>
            <w:r w:rsidRPr="00215064">
              <w:rPr>
                <w:color w:val="000000"/>
              </w:rPr>
              <w:t>1,633</w:t>
            </w:r>
          </w:p>
        </w:tc>
        <w:tc>
          <w:tcPr>
            <w:tcW w:w="276" w:type="pct"/>
            <w:tcBorders>
              <w:top w:val="nil"/>
              <w:bottom w:val="nil"/>
            </w:tcBorders>
            <w:noWrap/>
            <w:vAlign w:val="center"/>
          </w:tcPr>
          <w:p w14:paraId="5DCEA6FB" w14:textId="12A09957" w:rsidR="002D14E3" w:rsidRPr="00215064" w:rsidRDefault="002D14E3" w:rsidP="002D14E3">
            <w:pPr>
              <w:jc w:val="center"/>
              <w:rPr>
                <w:color w:val="000000"/>
              </w:rPr>
            </w:pPr>
            <w:r w:rsidRPr="00215064">
              <w:rPr>
                <w:color w:val="000000"/>
              </w:rPr>
              <w:t>.05</w:t>
            </w:r>
          </w:p>
        </w:tc>
        <w:tc>
          <w:tcPr>
            <w:tcW w:w="245" w:type="pct"/>
            <w:tcBorders>
              <w:top w:val="nil"/>
              <w:bottom w:val="nil"/>
            </w:tcBorders>
            <w:noWrap/>
            <w:vAlign w:val="center"/>
          </w:tcPr>
          <w:p w14:paraId="5BE8D4C2" w14:textId="362750BC" w:rsidR="002D14E3" w:rsidRPr="00215064" w:rsidRDefault="002D14E3" w:rsidP="002D14E3">
            <w:pPr>
              <w:jc w:val="center"/>
              <w:rPr>
                <w:color w:val="000000"/>
              </w:rPr>
            </w:pPr>
            <w:r w:rsidRPr="00215064">
              <w:rPr>
                <w:color w:val="000000"/>
              </w:rPr>
              <w:t>.06</w:t>
            </w:r>
          </w:p>
        </w:tc>
        <w:tc>
          <w:tcPr>
            <w:tcW w:w="276" w:type="pct"/>
            <w:tcBorders>
              <w:top w:val="nil"/>
              <w:bottom w:val="nil"/>
            </w:tcBorders>
            <w:noWrap/>
            <w:vAlign w:val="center"/>
          </w:tcPr>
          <w:p w14:paraId="0E36EDB2" w14:textId="1D5103A2" w:rsidR="002D14E3" w:rsidRPr="00215064" w:rsidRDefault="002D14E3" w:rsidP="002D14E3">
            <w:pPr>
              <w:jc w:val="center"/>
              <w:rPr>
                <w:b/>
                <w:bCs/>
                <w:color w:val="000000"/>
              </w:rPr>
            </w:pPr>
            <w:r w:rsidRPr="00215064">
              <w:rPr>
                <w:b/>
                <w:bCs/>
                <w:color w:val="000000"/>
              </w:rPr>
              <w:t>.09</w:t>
            </w:r>
          </w:p>
        </w:tc>
        <w:tc>
          <w:tcPr>
            <w:tcW w:w="245" w:type="pct"/>
            <w:tcBorders>
              <w:top w:val="nil"/>
              <w:bottom w:val="nil"/>
            </w:tcBorders>
            <w:noWrap/>
            <w:vAlign w:val="center"/>
          </w:tcPr>
          <w:p w14:paraId="6C49899F" w14:textId="48050E54" w:rsidR="002D14E3" w:rsidRPr="00215064" w:rsidRDefault="002D14E3" w:rsidP="002D14E3">
            <w:pPr>
              <w:jc w:val="center"/>
              <w:rPr>
                <w:color w:val="000000"/>
              </w:rPr>
            </w:pPr>
            <w:r w:rsidRPr="00215064">
              <w:rPr>
                <w:color w:val="000000"/>
              </w:rPr>
              <w:t>.00</w:t>
            </w:r>
          </w:p>
        </w:tc>
        <w:tc>
          <w:tcPr>
            <w:tcW w:w="284" w:type="pct"/>
            <w:tcBorders>
              <w:top w:val="nil"/>
              <w:bottom w:val="nil"/>
            </w:tcBorders>
            <w:noWrap/>
            <w:vAlign w:val="center"/>
          </w:tcPr>
          <w:p w14:paraId="5C318F4C" w14:textId="05039A5D" w:rsidR="002D14E3" w:rsidRPr="00215064" w:rsidRDefault="002D14E3" w:rsidP="002D14E3">
            <w:pPr>
              <w:jc w:val="center"/>
              <w:rPr>
                <w:color w:val="000000"/>
              </w:rPr>
            </w:pPr>
            <w:r w:rsidRPr="00215064">
              <w:rPr>
                <w:color w:val="000000"/>
              </w:rPr>
              <w:t>.002</w:t>
            </w:r>
          </w:p>
        </w:tc>
        <w:tc>
          <w:tcPr>
            <w:tcW w:w="291" w:type="pct"/>
            <w:tcBorders>
              <w:top w:val="nil"/>
              <w:bottom w:val="nil"/>
            </w:tcBorders>
            <w:noWrap/>
            <w:vAlign w:val="center"/>
          </w:tcPr>
          <w:p w14:paraId="74533E15" w14:textId="7645A033" w:rsidR="002D14E3" w:rsidRPr="00215064" w:rsidRDefault="002D14E3" w:rsidP="002D14E3">
            <w:pPr>
              <w:jc w:val="center"/>
              <w:rPr>
                <w:color w:val="000000"/>
              </w:rPr>
            </w:pPr>
            <w:r w:rsidRPr="00215064">
              <w:rPr>
                <w:color w:val="000000"/>
              </w:rPr>
              <w:t>.10</w:t>
            </w:r>
          </w:p>
        </w:tc>
        <w:tc>
          <w:tcPr>
            <w:tcW w:w="289" w:type="pct"/>
            <w:tcBorders>
              <w:top w:val="nil"/>
              <w:bottom w:val="nil"/>
            </w:tcBorders>
            <w:noWrap/>
            <w:vAlign w:val="center"/>
          </w:tcPr>
          <w:p w14:paraId="3881A5EA" w14:textId="681FAA21" w:rsidR="002D14E3" w:rsidRPr="00215064" w:rsidRDefault="002D14E3" w:rsidP="002D14E3">
            <w:pPr>
              <w:jc w:val="center"/>
              <w:rPr>
                <w:color w:val="000000"/>
              </w:rPr>
            </w:pPr>
            <w:r w:rsidRPr="00215064">
              <w:rPr>
                <w:color w:val="000000"/>
              </w:rPr>
              <w:t>.09</w:t>
            </w:r>
          </w:p>
        </w:tc>
        <w:tc>
          <w:tcPr>
            <w:tcW w:w="290" w:type="pct"/>
            <w:tcBorders>
              <w:top w:val="nil"/>
              <w:bottom w:val="nil"/>
            </w:tcBorders>
            <w:noWrap/>
            <w:vAlign w:val="center"/>
          </w:tcPr>
          <w:p w14:paraId="60C6C644" w14:textId="21CE9985" w:rsidR="002D14E3" w:rsidRPr="00215064" w:rsidRDefault="002D14E3" w:rsidP="002D14E3">
            <w:pPr>
              <w:jc w:val="center"/>
              <w:rPr>
                <w:color w:val="000000"/>
              </w:rPr>
            </w:pPr>
            <w:r w:rsidRPr="00215064">
              <w:rPr>
                <w:color w:val="000000"/>
              </w:rPr>
              <w:t>.09</w:t>
            </w:r>
          </w:p>
        </w:tc>
      </w:tr>
      <w:tr w:rsidR="00A10250" w:rsidRPr="00215064" w14:paraId="64399D42" w14:textId="77777777" w:rsidTr="00A10250">
        <w:trPr>
          <w:trHeight w:val="300"/>
          <w:jc w:val="center"/>
        </w:trPr>
        <w:tc>
          <w:tcPr>
            <w:tcW w:w="2014" w:type="pct"/>
            <w:tcBorders>
              <w:top w:val="nil"/>
              <w:bottom w:val="single" w:sz="4" w:space="0" w:color="auto"/>
            </w:tcBorders>
            <w:noWrap/>
            <w:vAlign w:val="center"/>
          </w:tcPr>
          <w:p w14:paraId="70BBCED1" w14:textId="77777777" w:rsidR="00A10250" w:rsidRPr="00215064" w:rsidRDefault="00A10250" w:rsidP="002D14E3">
            <w:pPr>
              <w:rPr>
                <w:color w:val="000000"/>
              </w:rPr>
            </w:pPr>
          </w:p>
        </w:tc>
        <w:tc>
          <w:tcPr>
            <w:tcW w:w="154" w:type="pct"/>
            <w:tcBorders>
              <w:top w:val="nil"/>
              <w:bottom w:val="single" w:sz="4" w:space="0" w:color="auto"/>
            </w:tcBorders>
            <w:vAlign w:val="center"/>
          </w:tcPr>
          <w:p w14:paraId="6FFA20B5" w14:textId="77777777" w:rsidR="00A10250" w:rsidRPr="00215064" w:rsidRDefault="00A10250" w:rsidP="002D14E3">
            <w:pPr>
              <w:jc w:val="center"/>
              <w:rPr>
                <w:color w:val="000000"/>
              </w:rPr>
            </w:pPr>
          </w:p>
        </w:tc>
        <w:tc>
          <w:tcPr>
            <w:tcW w:w="231" w:type="pct"/>
            <w:tcBorders>
              <w:top w:val="nil"/>
              <w:bottom w:val="single" w:sz="4" w:space="0" w:color="auto"/>
            </w:tcBorders>
            <w:noWrap/>
            <w:vAlign w:val="center"/>
          </w:tcPr>
          <w:p w14:paraId="69C5B876" w14:textId="77777777" w:rsidR="00A10250" w:rsidRPr="00215064" w:rsidRDefault="00A10250" w:rsidP="002D14E3">
            <w:pPr>
              <w:jc w:val="center"/>
              <w:rPr>
                <w:color w:val="000000"/>
              </w:rPr>
            </w:pPr>
          </w:p>
        </w:tc>
        <w:tc>
          <w:tcPr>
            <w:tcW w:w="405" w:type="pct"/>
            <w:tcBorders>
              <w:top w:val="nil"/>
              <w:bottom w:val="single" w:sz="4" w:space="0" w:color="auto"/>
            </w:tcBorders>
            <w:noWrap/>
            <w:vAlign w:val="center"/>
          </w:tcPr>
          <w:p w14:paraId="614278AE" w14:textId="77777777" w:rsidR="00A10250" w:rsidRPr="00215064" w:rsidRDefault="00A10250" w:rsidP="002D14E3">
            <w:pPr>
              <w:jc w:val="center"/>
              <w:rPr>
                <w:color w:val="000000"/>
              </w:rPr>
            </w:pPr>
          </w:p>
        </w:tc>
        <w:tc>
          <w:tcPr>
            <w:tcW w:w="276" w:type="pct"/>
            <w:tcBorders>
              <w:top w:val="nil"/>
              <w:bottom w:val="single" w:sz="4" w:space="0" w:color="auto"/>
            </w:tcBorders>
            <w:noWrap/>
            <w:vAlign w:val="center"/>
          </w:tcPr>
          <w:p w14:paraId="4E1CA80A" w14:textId="77777777" w:rsidR="00A10250" w:rsidRPr="00215064" w:rsidRDefault="00A10250" w:rsidP="002D14E3">
            <w:pPr>
              <w:jc w:val="center"/>
              <w:rPr>
                <w:color w:val="000000"/>
              </w:rPr>
            </w:pPr>
          </w:p>
        </w:tc>
        <w:tc>
          <w:tcPr>
            <w:tcW w:w="245" w:type="pct"/>
            <w:tcBorders>
              <w:top w:val="nil"/>
              <w:bottom w:val="single" w:sz="4" w:space="0" w:color="auto"/>
            </w:tcBorders>
            <w:noWrap/>
            <w:vAlign w:val="center"/>
          </w:tcPr>
          <w:p w14:paraId="3C677900" w14:textId="77777777" w:rsidR="00A10250" w:rsidRPr="00215064" w:rsidRDefault="00A10250" w:rsidP="002D14E3">
            <w:pPr>
              <w:jc w:val="center"/>
              <w:rPr>
                <w:color w:val="000000"/>
              </w:rPr>
            </w:pPr>
          </w:p>
        </w:tc>
        <w:tc>
          <w:tcPr>
            <w:tcW w:w="276" w:type="pct"/>
            <w:tcBorders>
              <w:top w:val="nil"/>
              <w:bottom w:val="single" w:sz="4" w:space="0" w:color="auto"/>
            </w:tcBorders>
            <w:noWrap/>
            <w:vAlign w:val="center"/>
          </w:tcPr>
          <w:p w14:paraId="6899C805" w14:textId="77777777" w:rsidR="00A10250" w:rsidRPr="00215064" w:rsidRDefault="00A10250" w:rsidP="002D14E3">
            <w:pPr>
              <w:jc w:val="center"/>
              <w:rPr>
                <w:b/>
                <w:bCs/>
                <w:color w:val="000000"/>
              </w:rPr>
            </w:pPr>
          </w:p>
        </w:tc>
        <w:tc>
          <w:tcPr>
            <w:tcW w:w="245" w:type="pct"/>
            <w:tcBorders>
              <w:top w:val="nil"/>
              <w:bottom w:val="single" w:sz="4" w:space="0" w:color="auto"/>
            </w:tcBorders>
            <w:noWrap/>
            <w:vAlign w:val="center"/>
          </w:tcPr>
          <w:p w14:paraId="6E9B4B8B" w14:textId="77777777" w:rsidR="00A10250" w:rsidRPr="00215064" w:rsidRDefault="00A10250" w:rsidP="002D14E3">
            <w:pPr>
              <w:jc w:val="center"/>
              <w:rPr>
                <w:color w:val="000000"/>
              </w:rPr>
            </w:pPr>
          </w:p>
        </w:tc>
        <w:tc>
          <w:tcPr>
            <w:tcW w:w="284" w:type="pct"/>
            <w:tcBorders>
              <w:top w:val="nil"/>
              <w:bottom w:val="single" w:sz="4" w:space="0" w:color="auto"/>
            </w:tcBorders>
            <w:noWrap/>
            <w:vAlign w:val="center"/>
          </w:tcPr>
          <w:p w14:paraId="56AE0AA2" w14:textId="77777777" w:rsidR="00A10250" w:rsidRPr="00215064" w:rsidRDefault="00A10250" w:rsidP="002D14E3">
            <w:pPr>
              <w:jc w:val="center"/>
              <w:rPr>
                <w:color w:val="000000"/>
              </w:rPr>
            </w:pPr>
          </w:p>
        </w:tc>
        <w:tc>
          <w:tcPr>
            <w:tcW w:w="291" w:type="pct"/>
            <w:tcBorders>
              <w:top w:val="nil"/>
              <w:bottom w:val="single" w:sz="4" w:space="0" w:color="auto"/>
            </w:tcBorders>
            <w:noWrap/>
            <w:vAlign w:val="center"/>
          </w:tcPr>
          <w:p w14:paraId="6DDABB58" w14:textId="77777777" w:rsidR="00A10250" w:rsidRPr="00215064" w:rsidRDefault="00A10250" w:rsidP="002D14E3">
            <w:pPr>
              <w:jc w:val="center"/>
              <w:rPr>
                <w:color w:val="000000"/>
              </w:rPr>
            </w:pPr>
          </w:p>
        </w:tc>
        <w:tc>
          <w:tcPr>
            <w:tcW w:w="289" w:type="pct"/>
            <w:tcBorders>
              <w:top w:val="nil"/>
              <w:bottom w:val="single" w:sz="4" w:space="0" w:color="auto"/>
            </w:tcBorders>
            <w:noWrap/>
            <w:vAlign w:val="center"/>
          </w:tcPr>
          <w:p w14:paraId="7B521EA5" w14:textId="77777777" w:rsidR="00A10250" w:rsidRPr="00215064" w:rsidRDefault="00A10250" w:rsidP="002D14E3">
            <w:pPr>
              <w:jc w:val="center"/>
              <w:rPr>
                <w:color w:val="000000"/>
              </w:rPr>
            </w:pPr>
          </w:p>
        </w:tc>
        <w:tc>
          <w:tcPr>
            <w:tcW w:w="290" w:type="pct"/>
            <w:tcBorders>
              <w:top w:val="nil"/>
              <w:bottom w:val="single" w:sz="4" w:space="0" w:color="auto"/>
            </w:tcBorders>
            <w:noWrap/>
            <w:vAlign w:val="center"/>
          </w:tcPr>
          <w:p w14:paraId="186E8D90" w14:textId="77777777" w:rsidR="00A10250" w:rsidRPr="00215064" w:rsidRDefault="00A10250" w:rsidP="002D14E3">
            <w:pPr>
              <w:jc w:val="center"/>
              <w:rPr>
                <w:color w:val="000000"/>
              </w:rPr>
            </w:pPr>
          </w:p>
        </w:tc>
      </w:tr>
      <w:tr w:rsidR="00A258DB" w:rsidRPr="00215064" w14:paraId="3DD44C36" w14:textId="77777777" w:rsidTr="0034057B">
        <w:trPr>
          <w:trHeight w:val="300"/>
          <w:jc w:val="center"/>
        </w:trPr>
        <w:tc>
          <w:tcPr>
            <w:tcW w:w="2014" w:type="pct"/>
            <w:tcBorders>
              <w:top w:val="single" w:sz="4" w:space="0" w:color="auto"/>
              <w:bottom w:val="nil"/>
            </w:tcBorders>
            <w:noWrap/>
            <w:vAlign w:val="center"/>
          </w:tcPr>
          <w:p w14:paraId="2C55816B" w14:textId="77777777" w:rsidR="00A258DB" w:rsidRPr="00215064" w:rsidRDefault="00A258DB" w:rsidP="007A4E16">
            <w:pPr>
              <w:rPr>
                <w:color w:val="000000"/>
              </w:rPr>
            </w:pPr>
            <w:r w:rsidRPr="00215064">
              <w:rPr>
                <w:color w:val="000000"/>
              </w:rPr>
              <w:lastRenderedPageBreak/>
              <w:t xml:space="preserve">      Vehicular</w:t>
            </w:r>
          </w:p>
        </w:tc>
        <w:tc>
          <w:tcPr>
            <w:tcW w:w="154" w:type="pct"/>
            <w:tcBorders>
              <w:top w:val="single" w:sz="4" w:space="0" w:color="auto"/>
              <w:bottom w:val="nil"/>
            </w:tcBorders>
            <w:vAlign w:val="center"/>
          </w:tcPr>
          <w:p w14:paraId="6752BA03" w14:textId="77777777" w:rsidR="00A258DB" w:rsidRPr="00215064" w:rsidRDefault="00A258DB" w:rsidP="007A4E16">
            <w:pPr>
              <w:jc w:val="center"/>
              <w:rPr>
                <w:color w:val="000000" w:themeColor="text1"/>
              </w:rPr>
            </w:pPr>
          </w:p>
        </w:tc>
        <w:tc>
          <w:tcPr>
            <w:tcW w:w="231" w:type="pct"/>
            <w:tcBorders>
              <w:top w:val="single" w:sz="4" w:space="0" w:color="auto"/>
              <w:bottom w:val="nil"/>
            </w:tcBorders>
            <w:noWrap/>
            <w:vAlign w:val="center"/>
          </w:tcPr>
          <w:p w14:paraId="6BB7049E" w14:textId="77777777" w:rsidR="00A258DB" w:rsidRPr="00215064" w:rsidRDefault="00A258DB" w:rsidP="007A4E16">
            <w:pPr>
              <w:jc w:val="center"/>
              <w:rPr>
                <w:color w:val="000000" w:themeColor="text1"/>
              </w:rPr>
            </w:pPr>
          </w:p>
        </w:tc>
        <w:tc>
          <w:tcPr>
            <w:tcW w:w="405" w:type="pct"/>
            <w:tcBorders>
              <w:top w:val="single" w:sz="4" w:space="0" w:color="auto"/>
              <w:bottom w:val="nil"/>
            </w:tcBorders>
            <w:noWrap/>
            <w:vAlign w:val="center"/>
          </w:tcPr>
          <w:p w14:paraId="67390114" w14:textId="77777777" w:rsidR="00A258DB" w:rsidRPr="00215064" w:rsidRDefault="00A258DB" w:rsidP="007A4E16">
            <w:pPr>
              <w:jc w:val="center"/>
              <w:rPr>
                <w:color w:val="000000" w:themeColor="text1"/>
              </w:rPr>
            </w:pPr>
          </w:p>
        </w:tc>
        <w:tc>
          <w:tcPr>
            <w:tcW w:w="276" w:type="pct"/>
            <w:tcBorders>
              <w:top w:val="single" w:sz="4" w:space="0" w:color="auto"/>
              <w:bottom w:val="nil"/>
            </w:tcBorders>
            <w:noWrap/>
            <w:vAlign w:val="center"/>
          </w:tcPr>
          <w:p w14:paraId="10EB5AD3" w14:textId="77777777" w:rsidR="00A258DB" w:rsidRPr="00215064" w:rsidRDefault="00A258DB" w:rsidP="007A4E16">
            <w:pPr>
              <w:jc w:val="center"/>
              <w:rPr>
                <w:color w:val="000000" w:themeColor="text1"/>
              </w:rPr>
            </w:pPr>
          </w:p>
        </w:tc>
        <w:tc>
          <w:tcPr>
            <w:tcW w:w="245" w:type="pct"/>
            <w:tcBorders>
              <w:top w:val="single" w:sz="4" w:space="0" w:color="auto"/>
              <w:bottom w:val="nil"/>
            </w:tcBorders>
            <w:noWrap/>
            <w:vAlign w:val="center"/>
          </w:tcPr>
          <w:p w14:paraId="3007FC1D" w14:textId="77777777" w:rsidR="00A258DB" w:rsidRPr="00215064" w:rsidRDefault="00A258DB" w:rsidP="007A4E16">
            <w:pPr>
              <w:jc w:val="center"/>
              <w:rPr>
                <w:color w:val="000000" w:themeColor="text1"/>
              </w:rPr>
            </w:pPr>
          </w:p>
        </w:tc>
        <w:tc>
          <w:tcPr>
            <w:tcW w:w="276" w:type="pct"/>
            <w:tcBorders>
              <w:top w:val="single" w:sz="4" w:space="0" w:color="auto"/>
              <w:bottom w:val="nil"/>
            </w:tcBorders>
            <w:noWrap/>
            <w:vAlign w:val="center"/>
          </w:tcPr>
          <w:p w14:paraId="3D5FA580" w14:textId="77777777" w:rsidR="00A258DB" w:rsidRPr="00215064" w:rsidRDefault="00A258DB" w:rsidP="007A4E16">
            <w:pPr>
              <w:jc w:val="center"/>
              <w:rPr>
                <w:b/>
                <w:bCs/>
                <w:color w:val="000000" w:themeColor="text1"/>
              </w:rPr>
            </w:pPr>
          </w:p>
        </w:tc>
        <w:tc>
          <w:tcPr>
            <w:tcW w:w="245" w:type="pct"/>
            <w:tcBorders>
              <w:top w:val="single" w:sz="4" w:space="0" w:color="auto"/>
              <w:bottom w:val="nil"/>
            </w:tcBorders>
            <w:noWrap/>
            <w:vAlign w:val="center"/>
          </w:tcPr>
          <w:p w14:paraId="195CE57C" w14:textId="77777777" w:rsidR="00A258DB" w:rsidRPr="00215064" w:rsidRDefault="00A258DB" w:rsidP="007A4E16">
            <w:pPr>
              <w:jc w:val="center"/>
              <w:rPr>
                <w:color w:val="000000" w:themeColor="text1"/>
              </w:rPr>
            </w:pPr>
          </w:p>
        </w:tc>
        <w:tc>
          <w:tcPr>
            <w:tcW w:w="284" w:type="pct"/>
            <w:tcBorders>
              <w:top w:val="single" w:sz="4" w:space="0" w:color="auto"/>
              <w:bottom w:val="nil"/>
            </w:tcBorders>
            <w:noWrap/>
            <w:vAlign w:val="center"/>
          </w:tcPr>
          <w:p w14:paraId="1BDC928D" w14:textId="77777777" w:rsidR="00A258DB" w:rsidRPr="00215064" w:rsidRDefault="00A258DB" w:rsidP="007A4E16">
            <w:pPr>
              <w:jc w:val="center"/>
              <w:rPr>
                <w:color w:val="000000" w:themeColor="text1"/>
              </w:rPr>
            </w:pPr>
          </w:p>
        </w:tc>
        <w:tc>
          <w:tcPr>
            <w:tcW w:w="291" w:type="pct"/>
            <w:tcBorders>
              <w:top w:val="single" w:sz="4" w:space="0" w:color="auto"/>
              <w:bottom w:val="nil"/>
            </w:tcBorders>
            <w:noWrap/>
            <w:vAlign w:val="center"/>
          </w:tcPr>
          <w:p w14:paraId="77EEF027" w14:textId="77777777" w:rsidR="00A258DB" w:rsidRPr="00215064" w:rsidRDefault="00A258DB" w:rsidP="007A4E16">
            <w:pPr>
              <w:jc w:val="center"/>
              <w:rPr>
                <w:color w:val="000000" w:themeColor="text1"/>
              </w:rPr>
            </w:pPr>
          </w:p>
        </w:tc>
        <w:tc>
          <w:tcPr>
            <w:tcW w:w="289" w:type="pct"/>
            <w:tcBorders>
              <w:top w:val="single" w:sz="4" w:space="0" w:color="auto"/>
              <w:bottom w:val="nil"/>
            </w:tcBorders>
            <w:noWrap/>
            <w:vAlign w:val="center"/>
          </w:tcPr>
          <w:p w14:paraId="24800C91" w14:textId="77777777" w:rsidR="00A258DB" w:rsidRPr="00215064" w:rsidRDefault="00A258DB" w:rsidP="007A4E16">
            <w:pPr>
              <w:jc w:val="center"/>
              <w:rPr>
                <w:color w:val="000000" w:themeColor="text1"/>
              </w:rPr>
            </w:pPr>
          </w:p>
        </w:tc>
        <w:tc>
          <w:tcPr>
            <w:tcW w:w="290" w:type="pct"/>
            <w:tcBorders>
              <w:top w:val="single" w:sz="4" w:space="0" w:color="auto"/>
              <w:bottom w:val="nil"/>
            </w:tcBorders>
            <w:noWrap/>
            <w:vAlign w:val="center"/>
          </w:tcPr>
          <w:p w14:paraId="5F6EEF04" w14:textId="77777777" w:rsidR="00A258DB" w:rsidRPr="00215064" w:rsidRDefault="00A258DB" w:rsidP="007A4E16">
            <w:pPr>
              <w:jc w:val="center"/>
              <w:rPr>
                <w:color w:val="000000" w:themeColor="text1"/>
              </w:rPr>
            </w:pPr>
          </w:p>
        </w:tc>
      </w:tr>
      <w:tr w:rsidR="00A258DB" w:rsidRPr="00215064" w14:paraId="4FCF00E1" w14:textId="77777777" w:rsidTr="00D04B22">
        <w:trPr>
          <w:trHeight w:val="300"/>
          <w:jc w:val="center"/>
        </w:trPr>
        <w:tc>
          <w:tcPr>
            <w:tcW w:w="2014" w:type="pct"/>
            <w:tcBorders>
              <w:top w:val="nil"/>
              <w:bottom w:val="nil"/>
            </w:tcBorders>
            <w:noWrap/>
            <w:vAlign w:val="center"/>
          </w:tcPr>
          <w:p w14:paraId="147C92B4" w14:textId="77777777" w:rsidR="00A258DB" w:rsidRPr="00215064" w:rsidRDefault="00A258DB" w:rsidP="007A4E16">
            <w:pPr>
              <w:rPr>
                <w:color w:val="000000"/>
              </w:rPr>
            </w:pPr>
            <w:r w:rsidRPr="00215064">
              <w:rPr>
                <w:color w:val="000000"/>
              </w:rPr>
              <w:t xml:space="preserve">         Emotional stability</w:t>
            </w:r>
          </w:p>
        </w:tc>
        <w:tc>
          <w:tcPr>
            <w:tcW w:w="154" w:type="pct"/>
            <w:tcBorders>
              <w:top w:val="nil"/>
              <w:bottom w:val="nil"/>
            </w:tcBorders>
            <w:vAlign w:val="center"/>
          </w:tcPr>
          <w:p w14:paraId="0A14CA20" w14:textId="77777777" w:rsidR="00A258DB" w:rsidRPr="00215064" w:rsidRDefault="00A258DB" w:rsidP="007A4E16">
            <w:pPr>
              <w:jc w:val="center"/>
              <w:rPr>
                <w:color w:val="000000" w:themeColor="text1"/>
              </w:rPr>
            </w:pPr>
            <w:r w:rsidRPr="00215064">
              <w:rPr>
                <w:color w:val="000000"/>
              </w:rPr>
              <w:t>1</w:t>
            </w:r>
          </w:p>
        </w:tc>
        <w:tc>
          <w:tcPr>
            <w:tcW w:w="231" w:type="pct"/>
            <w:tcBorders>
              <w:top w:val="nil"/>
              <w:bottom w:val="nil"/>
            </w:tcBorders>
            <w:noWrap/>
            <w:vAlign w:val="center"/>
          </w:tcPr>
          <w:p w14:paraId="5A9AF315" w14:textId="77777777" w:rsidR="00A258DB" w:rsidRPr="00215064" w:rsidRDefault="00A258DB" w:rsidP="007A4E16">
            <w:pPr>
              <w:jc w:val="center"/>
              <w:rPr>
                <w:color w:val="000000" w:themeColor="text1"/>
              </w:rPr>
            </w:pPr>
            <w:r w:rsidRPr="00215064">
              <w:rPr>
                <w:color w:val="000000"/>
              </w:rPr>
              <w:t>49</w:t>
            </w:r>
          </w:p>
        </w:tc>
        <w:tc>
          <w:tcPr>
            <w:tcW w:w="405" w:type="pct"/>
            <w:tcBorders>
              <w:top w:val="nil"/>
              <w:bottom w:val="nil"/>
            </w:tcBorders>
            <w:noWrap/>
            <w:vAlign w:val="center"/>
          </w:tcPr>
          <w:p w14:paraId="056C5515" w14:textId="77777777" w:rsidR="00A258DB" w:rsidRPr="00215064" w:rsidRDefault="00A258DB" w:rsidP="007A4E16">
            <w:pPr>
              <w:jc w:val="center"/>
              <w:rPr>
                <w:color w:val="000000" w:themeColor="text1"/>
              </w:rPr>
            </w:pPr>
            <w:r w:rsidRPr="00215064">
              <w:rPr>
                <w:color w:val="000000"/>
              </w:rPr>
              <w:t>23,452</w:t>
            </w:r>
          </w:p>
        </w:tc>
        <w:tc>
          <w:tcPr>
            <w:tcW w:w="276" w:type="pct"/>
            <w:tcBorders>
              <w:top w:val="nil"/>
              <w:bottom w:val="nil"/>
            </w:tcBorders>
            <w:noWrap/>
            <w:vAlign w:val="center"/>
          </w:tcPr>
          <w:p w14:paraId="2808C20D" w14:textId="77777777" w:rsidR="00A258DB" w:rsidRPr="00215064" w:rsidRDefault="00A258DB" w:rsidP="007A4E16">
            <w:pPr>
              <w:jc w:val="center"/>
              <w:rPr>
                <w:color w:val="000000" w:themeColor="text1"/>
              </w:rPr>
            </w:pPr>
            <w:r w:rsidRPr="00215064">
              <w:rPr>
                <w:color w:val="000000"/>
              </w:rPr>
              <w:t>-.04</w:t>
            </w:r>
          </w:p>
        </w:tc>
        <w:tc>
          <w:tcPr>
            <w:tcW w:w="245" w:type="pct"/>
            <w:tcBorders>
              <w:top w:val="nil"/>
              <w:bottom w:val="nil"/>
            </w:tcBorders>
            <w:noWrap/>
            <w:vAlign w:val="center"/>
          </w:tcPr>
          <w:p w14:paraId="730921C5" w14:textId="77777777" w:rsidR="00A258DB" w:rsidRPr="00215064" w:rsidRDefault="00A258DB" w:rsidP="007A4E16">
            <w:pPr>
              <w:jc w:val="center"/>
              <w:rPr>
                <w:color w:val="000000" w:themeColor="text1"/>
              </w:rPr>
            </w:pPr>
            <w:r w:rsidRPr="00215064">
              <w:rPr>
                <w:color w:val="000000"/>
              </w:rPr>
              <w:t>.07</w:t>
            </w:r>
          </w:p>
        </w:tc>
        <w:tc>
          <w:tcPr>
            <w:tcW w:w="276" w:type="pct"/>
            <w:tcBorders>
              <w:top w:val="nil"/>
              <w:bottom w:val="nil"/>
            </w:tcBorders>
            <w:noWrap/>
            <w:vAlign w:val="center"/>
          </w:tcPr>
          <w:p w14:paraId="4061737C" w14:textId="77777777" w:rsidR="00A258DB" w:rsidRPr="00215064" w:rsidRDefault="00A258DB" w:rsidP="007A4E16">
            <w:pPr>
              <w:jc w:val="center"/>
              <w:rPr>
                <w:b/>
                <w:bCs/>
                <w:color w:val="000000" w:themeColor="text1"/>
              </w:rPr>
            </w:pPr>
            <w:r w:rsidRPr="00215064">
              <w:rPr>
                <w:b/>
                <w:bCs/>
                <w:color w:val="000000"/>
              </w:rPr>
              <w:t>-.06</w:t>
            </w:r>
          </w:p>
        </w:tc>
        <w:tc>
          <w:tcPr>
            <w:tcW w:w="245" w:type="pct"/>
            <w:tcBorders>
              <w:top w:val="nil"/>
              <w:bottom w:val="nil"/>
            </w:tcBorders>
            <w:noWrap/>
            <w:vAlign w:val="center"/>
          </w:tcPr>
          <w:p w14:paraId="75982BB1" w14:textId="77777777" w:rsidR="00A258DB" w:rsidRPr="00215064" w:rsidRDefault="00A258DB" w:rsidP="007A4E16">
            <w:pPr>
              <w:jc w:val="center"/>
              <w:rPr>
                <w:color w:val="000000" w:themeColor="text1"/>
              </w:rPr>
            </w:pPr>
            <w:r w:rsidRPr="00215064">
              <w:rPr>
                <w:color w:val="000000"/>
              </w:rPr>
              <w:t>.08</w:t>
            </w:r>
          </w:p>
        </w:tc>
        <w:tc>
          <w:tcPr>
            <w:tcW w:w="284" w:type="pct"/>
            <w:tcBorders>
              <w:top w:val="nil"/>
              <w:bottom w:val="nil"/>
            </w:tcBorders>
            <w:noWrap/>
            <w:vAlign w:val="center"/>
          </w:tcPr>
          <w:p w14:paraId="69D128B9" w14:textId="77777777" w:rsidR="00A258DB" w:rsidRPr="00215064" w:rsidRDefault="00A258DB" w:rsidP="007A4E16">
            <w:pPr>
              <w:jc w:val="center"/>
              <w:rPr>
                <w:color w:val="000000" w:themeColor="text1"/>
              </w:rPr>
            </w:pPr>
            <w:r w:rsidRPr="00215064">
              <w:rPr>
                <w:color w:val="000000"/>
              </w:rPr>
              <w:t>-.06</w:t>
            </w:r>
          </w:p>
        </w:tc>
        <w:tc>
          <w:tcPr>
            <w:tcW w:w="291" w:type="pct"/>
            <w:tcBorders>
              <w:top w:val="nil"/>
              <w:bottom w:val="nil"/>
            </w:tcBorders>
            <w:noWrap/>
            <w:vAlign w:val="center"/>
          </w:tcPr>
          <w:p w14:paraId="181431FA" w14:textId="77777777" w:rsidR="00A258DB" w:rsidRPr="00215064" w:rsidRDefault="00A258DB" w:rsidP="007A4E16">
            <w:pPr>
              <w:jc w:val="center"/>
              <w:rPr>
                <w:color w:val="000000" w:themeColor="text1"/>
              </w:rPr>
            </w:pPr>
            <w:r w:rsidRPr="00215064">
              <w:rPr>
                <w:color w:val="000000"/>
              </w:rPr>
              <w:t>-.02</w:t>
            </w:r>
          </w:p>
        </w:tc>
        <w:tc>
          <w:tcPr>
            <w:tcW w:w="289" w:type="pct"/>
            <w:tcBorders>
              <w:top w:val="nil"/>
              <w:bottom w:val="nil"/>
            </w:tcBorders>
            <w:noWrap/>
            <w:vAlign w:val="center"/>
          </w:tcPr>
          <w:p w14:paraId="59CE0575" w14:textId="77777777" w:rsidR="00A258DB" w:rsidRPr="00215064" w:rsidRDefault="00A258DB" w:rsidP="007A4E16">
            <w:pPr>
              <w:jc w:val="center"/>
              <w:rPr>
                <w:color w:val="000000" w:themeColor="text1"/>
              </w:rPr>
            </w:pPr>
            <w:r w:rsidRPr="00215064">
              <w:rPr>
                <w:color w:val="000000"/>
              </w:rPr>
              <w:t>-.17</w:t>
            </w:r>
          </w:p>
        </w:tc>
        <w:tc>
          <w:tcPr>
            <w:tcW w:w="290" w:type="pct"/>
            <w:tcBorders>
              <w:top w:val="nil"/>
              <w:bottom w:val="nil"/>
            </w:tcBorders>
            <w:noWrap/>
            <w:vAlign w:val="center"/>
          </w:tcPr>
          <w:p w14:paraId="4FB437D7" w14:textId="77777777" w:rsidR="00A258DB" w:rsidRPr="00215064" w:rsidRDefault="00A258DB" w:rsidP="007A4E16">
            <w:pPr>
              <w:jc w:val="center"/>
              <w:rPr>
                <w:color w:val="000000" w:themeColor="text1"/>
              </w:rPr>
            </w:pPr>
            <w:r w:rsidRPr="00215064">
              <w:rPr>
                <w:color w:val="000000"/>
              </w:rPr>
              <w:t>.04</w:t>
            </w:r>
          </w:p>
        </w:tc>
      </w:tr>
      <w:tr w:rsidR="00A258DB" w:rsidRPr="00215064" w14:paraId="75196755" w14:textId="77777777" w:rsidTr="00D04B22">
        <w:trPr>
          <w:trHeight w:val="300"/>
          <w:jc w:val="center"/>
        </w:trPr>
        <w:tc>
          <w:tcPr>
            <w:tcW w:w="2014" w:type="pct"/>
            <w:tcBorders>
              <w:top w:val="nil"/>
              <w:bottom w:val="nil"/>
            </w:tcBorders>
            <w:noWrap/>
            <w:vAlign w:val="center"/>
          </w:tcPr>
          <w:p w14:paraId="5361A668" w14:textId="77777777" w:rsidR="00A258DB" w:rsidRPr="00215064" w:rsidRDefault="00A258DB" w:rsidP="007A4E16">
            <w:pPr>
              <w:rPr>
                <w:b/>
                <w:color w:val="000000" w:themeColor="text1"/>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vAlign w:val="center"/>
          </w:tcPr>
          <w:p w14:paraId="6439C87C" w14:textId="77777777" w:rsidR="00A258DB" w:rsidRPr="00215064" w:rsidRDefault="00A258DB" w:rsidP="007A4E16">
            <w:pPr>
              <w:jc w:val="center"/>
              <w:rPr>
                <w:color w:val="000000"/>
              </w:rPr>
            </w:pPr>
            <w:r w:rsidRPr="00215064">
              <w:rPr>
                <w:color w:val="000000"/>
              </w:rPr>
              <w:t>1</w:t>
            </w:r>
          </w:p>
        </w:tc>
        <w:tc>
          <w:tcPr>
            <w:tcW w:w="231" w:type="pct"/>
            <w:tcBorders>
              <w:top w:val="nil"/>
              <w:bottom w:val="nil"/>
            </w:tcBorders>
            <w:noWrap/>
            <w:vAlign w:val="center"/>
          </w:tcPr>
          <w:p w14:paraId="17CD1BAF" w14:textId="77777777" w:rsidR="00A258DB" w:rsidRPr="00215064" w:rsidRDefault="00A258DB" w:rsidP="007A4E16">
            <w:pPr>
              <w:jc w:val="center"/>
              <w:rPr>
                <w:color w:val="000000"/>
              </w:rPr>
            </w:pPr>
            <w:r w:rsidRPr="00215064">
              <w:rPr>
                <w:color w:val="000000"/>
              </w:rPr>
              <w:t>29</w:t>
            </w:r>
          </w:p>
        </w:tc>
        <w:tc>
          <w:tcPr>
            <w:tcW w:w="405" w:type="pct"/>
            <w:tcBorders>
              <w:top w:val="nil"/>
              <w:bottom w:val="nil"/>
            </w:tcBorders>
            <w:noWrap/>
            <w:vAlign w:val="center"/>
          </w:tcPr>
          <w:p w14:paraId="32ABCBDC" w14:textId="77777777" w:rsidR="00A258DB" w:rsidRPr="00215064" w:rsidRDefault="00A258DB" w:rsidP="007A4E16">
            <w:pPr>
              <w:jc w:val="center"/>
              <w:rPr>
                <w:color w:val="000000"/>
              </w:rPr>
            </w:pPr>
            <w:r w:rsidRPr="00215064">
              <w:rPr>
                <w:color w:val="000000"/>
              </w:rPr>
              <w:t>10,577</w:t>
            </w:r>
          </w:p>
        </w:tc>
        <w:tc>
          <w:tcPr>
            <w:tcW w:w="276" w:type="pct"/>
            <w:tcBorders>
              <w:top w:val="nil"/>
              <w:bottom w:val="nil"/>
            </w:tcBorders>
            <w:noWrap/>
            <w:vAlign w:val="center"/>
          </w:tcPr>
          <w:p w14:paraId="03B8951C" w14:textId="77777777" w:rsidR="00A258DB" w:rsidRPr="00215064" w:rsidRDefault="00A258DB" w:rsidP="007A4E16">
            <w:pPr>
              <w:jc w:val="center"/>
              <w:rPr>
                <w:color w:val="000000"/>
              </w:rPr>
            </w:pPr>
            <w:r w:rsidRPr="00215064">
              <w:rPr>
                <w:color w:val="000000"/>
              </w:rPr>
              <w:t>-.07</w:t>
            </w:r>
          </w:p>
        </w:tc>
        <w:tc>
          <w:tcPr>
            <w:tcW w:w="245" w:type="pct"/>
            <w:tcBorders>
              <w:top w:val="nil"/>
              <w:bottom w:val="nil"/>
            </w:tcBorders>
            <w:noWrap/>
            <w:vAlign w:val="center"/>
          </w:tcPr>
          <w:p w14:paraId="5B3D1302" w14:textId="77777777" w:rsidR="00A258DB" w:rsidRPr="00215064" w:rsidRDefault="00A258DB" w:rsidP="007A4E16">
            <w:pPr>
              <w:jc w:val="center"/>
              <w:rPr>
                <w:color w:val="000000"/>
              </w:rPr>
            </w:pPr>
            <w:r w:rsidRPr="00215064">
              <w:rPr>
                <w:color w:val="000000"/>
              </w:rPr>
              <w:t>.06</w:t>
            </w:r>
          </w:p>
        </w:tc>
        <w:tc>
          <w:tcPr>
            <w:tcW w:w="276" w:type="pct"/>
            <w:tcBorders>
              <w:top w:val="nil"/>
              <w:bottom w:val="nil"/>
            </w:tcBorders>
            <w:noWrap/>
            <w:vAlign w:val="center"/>
          </w:tcPr>
          <w:p w14:paraId="510F2AA3" w14:textId="77777777" w:rsidR="00A258DB" w:rsidRPr="00215064" w:rsidRDefault="00A258DB" w:rsidP="007A4E16">
            <w:pPr>
              <w:jc w:val="center"/>
              <w:rPr>
                <w:b/>
                <w:bCs/>
              </w:rPr>
            </w:pPr>
            <w:r w:rsidRPr="00215064">
              <w:rPr>
                <w:b/>
                <w:bCs/>
                <w:color w:val="000000"/>
              </w:rPr>
              <w:t>-.12</w:t>
            </w:r>
          </w:p>
        </w:tc>
        <w:tc>
          <w:tcPr>
            <w:tcW w:w="245" w:type="pct"/>
            <w:tcBorders>
              <w:top w:val="nil"/>
              <w:bottom w:val="nil"/>
            </w:tcBorders>
            <w:noWrap/>
            <w:vAlign w:val="center"/>
          </w:tcPr>
          <w:p w14:paraId="4DE3932B" w14:textId="77777777" w:rsidR="00A258DB" w:rsidRPr="00215064" w:rsidRDefault="00A258DB" w:rsidP="007A4E16">
            <w:pPr>
              <w:jc w:val="center"/>
            </w:pPr>
            <w:r w:rsidRPr="00215064">
              <w:rPr>
                <w:color w:val="000000"/>
              </w:rPr>
              <w:t>.06</w:t>
            </w:r>
          </w:p>
        </w:tc>
        <w:tc>
          <w:tcPr>
            <w:tcW w:w="284" w:type="pct"/>
            <w:tcBorders>
              <w:top w:val="nil"/>
              <w:bottom w:val="nil"/>
            </w:tcBorders>
            <w:noWrap/>
            <w:vAlign w:val="center"/>
          </w:tcPr>
          <w:p w14:paraId="2E91BE4D" w14:textId="77777777" w:rsidR="00A258DB" w:rsidRPr="00215064" w:rsidRDefault="00A258DB" w:rsidP="007A4E16">
            <w:pPr>
              <w:jc w:val="center"/>
            </w:pPr>
            <w:r w:rsidRPr="00215064">
              <w:rPr>
                <w:color w:val="000000"/>
              </w:rPr>
              <w:t>-.10</w:t>
            </w:r>
          </w:p>
        </w:tc>
        <w:tc>
          <w:tcPr>
            <w:tcW w:w="291" w:type="pct"/>
            <w:tcBorders>
              <w:top w:val="nil"/>
              <w:bottom w:val="nil"/>
            </w:tcBorders>
            <w:noWrap/>
            <w:vAlign w:val="center"/>
          </w:tcPr>
          <w:p w14:paraId="283E561B" w14:textId="77777777" w:rsidR="00A258DB" w:rsidRPr="00215064" w:rsidRDefault="00A258DB" w:rsidP="007A4E16">
            <w:pPr>
              <w:jc w:val="center"/>
            </w:pPr>
            <w:r w:rsidRPr="00215064">
              <w:rPr>
                <w:color w:val="000000"/>
              </w:rPr>
              <w:t>-.05</w:t>
            </w:r>
          </w:p>
        </w:tc>
        <w:tc>
          <w:tcPr>
            <w:tcW w:w="289" w:type="pct"/>
            <w:tcBorders>
              <w:top w:val="nil"/>
              <w:bottom w:val="nil"/>
            </w:tcBorders>
            <w:noWrap/>
            <w:vAlign w:val="center"/>
          </w:tcPr>
          <w:p w14:paraId="7A7A243E" w14:textId="77777777" w:rsidR="00A258DB" w:rsidRPr="00215064" w:rsidRDefault="00A258DB" w:rsidP="007A4E16">
            <w:pPr>
              <w:jc w:val="center"/>
            </w:pPr>
            <w:r w:rsidRPr="00215064">
              <w:rPr>
                <w:color w:val="000000"/>
              </w:rPr>
              <w:t>-.20</w:t>
            </w:r>
          </w:p>
        </w:tc>
        <w:tc>
          <w:tcPr>
            <w:tcW w:w="290" w:type="pct"/>
            <w:tcBorders>
              <w:top w:val="nil"/>
              <w:bottom w:val="nil"/>
            </w:tcBorders>
            <w:noWrap/>
            <w:vAlign w:val="center"/>
          </w:tcPr>
          <w:p w14:paraId="3ACD67F1" w14:textId="77777777" w:rsidR="00A258DB" w:rsidRPr="00215064" w:rsidRDefault="00A258DB" w:rsidP="007A4E16">
            <w:pPr>
              <w:jc w:val="center"/>
            </w:pPr>
            <w:r w:rsidRPr="00215064">
              <w:rPr>
                <w:color w:val="000000"/>
              </w:rPr>
              <w:t>-.05</w:t>
            </w:r>
          </w:p>
        </w:tc>
      </w:tr>
      <w:tr w:rsidR="00A258DB" w:rsidRPr="00215064" w14:paraId="7C2CCB4A" w14:textId="77777777" w:rsidTr="00C51501">
        <w:trPr>
          <w:trHeight w:val="300"/>
          <w:jc w:val="center"/>
        </w:trPr>
        <w:tc>
          <w:tcPr>
            <w:tcW w:w="2014" w:type="pct"/>
            <w:tcBorders>
              <w:top w:val="nil"/>
            </w:tcBorders>
            <w:noWrap/>
            <w:vAlign w:val="center"/>
          </w:tcPr>
          <w:p w14:paraId="6A9E1F76" w14:textId="77777777" w:rsidR="00A258DB" w:rsidRPr="00215064" w:rsidRDefault="00A258DB" w:rsidP="007A4E16">
            <w:pPr>
              <w:rPr>
                <w:bCs/>
                <w:color w:val="000000"/>
              </w:rPr>
            </w:pPr>
            <w:r w:rsidRPr="00215064">
              <w:rPr>
                <w:color w:val="000000"/>
              </w:rPr>
              <w:t xml:space="preserve">         Conscientiousness</w:t>
            </w:r>
          </w:p>
        </w:tc>
        <w:tc>
          <w:tcPr>
            <w:tcW w:w="154" w:type="pct"/>
            <w:tcBorders>
              <w:top w:val="nil"/>
            </w:tcBorders>
            <w:vAlign w:val="center"/>
          </w:tcPr>
          <w:p w14:paraId="4F29EE2C" w14:textId="77777777" w:rsidR="00A258DB" w:rsidRPr="00215064" w:rsidRDefault="00A258DB" w:rsidP="007A4E16">
            <w:pPr>
              <w:jc w:val="center"/>
              <w:rPr>
                <w:color w:val="000000"/>
              </w:rPr>
            </w:pPr>
            <w:r w:rsidRPr="00215064">
              <w:rPr>
                <w:color w:val="000000"/>
              </w:rPr>
              <w:t>1</w:t>
            </w:r>
          </w:p>
        </w:tc>
        <w:tc>
          <w:tcPr>
            <w:tcW w:w="231" w:type="pct"/>
            <w:tcBorders>
              <w:top w:val="nil"/>
            </w:tcBorders>
            <w:noWrap/>
            <w:vAlign w:val="center"/>
          </w:tcPr>
          <w:p w14:paraId="16A2F4F0" w14:textId="77777777" w:rsidR="00A258DB" w:rsidRPr="00215064" w:rsidRDefault="00A258DB" w:rsidP="007A4E16">
            <w:pPr>
              <w:jc w:val="center"/>
              <w:rPr>
                <w:color w:val="000000"/>
              </w:rPr>
            </w:pPr>
            <w:r w:rsidRPr="00215064">
              <w:rPr>
                <w:color w:val="000000"/>
              </w:rPr>
              <w:t>36</w:t>
            </w:r>
          </w:p>
        </w:tc>
        <w:tc>
          <w:tcPr>
            <w:tcW w:w="405" w:type="pct"/>
            <w:tcBorders>
              <w:top w:val="nil"/>
            </w:tcBorders>
            <w:noWrap/>
            <w:vAlign w:val="center"/>
          </w:tcPr>
          <w:p w14:paraId="049B64B2" w14:textId="77777777" w:rsidR="00A258DB" w:rsidRPr="00215064" w:rsidRDefault="00A258DB" w:rsidP="007A4E16">
            <w:pPr>
              <w:jc w:val="center"/>
              <w:rPr>
                <w:color w:val="000000"/>
              </w:rPr>
            </w:pPr>
            <w:r w:rsidRPr="00215064">
              <w:rPr>
                <w:color w:val="000000"/>
              </w:rPr>
              <w:t>23,873</w:t>
            </w:r>
          </w:p>
        </w:tc>
        <w:tc>
          <w:tcPr>
            <w:tcW w:w="276" w:type="pct"/>
            <w:tcBorders>
              <w:top w:val="nil"/>
            </w:tcBorders>
            <w:noWrap/>
            <w:vAlign w:val="center"/>
          </w:tcPr>
          <w:p w14:paraId="5872BB68" w14:textId="77777777" w:rsidR="00A258DB" w:rsidRPr="00215064" w:rsidRDefault="00A258DB" w:rsidP="007A4E16">
            <w:pPr>
              <w:jc w:val="center"/>
              <w:rPr>
                <w:color w:val="000000"/>
              </w:rPr>
            </w:pPr>
            <w:r w:rsidRPr="00215064">
              <w:rPr>
                <w:color w:val="000000"/>
              </w:rPr>
              <w:t>-.08</w:t>
            </w:r>
          </w:p>
        </w:tc>
        <w:tc>
          <w:tcPr>
            <w:tcW w:w="245" w:type="pct"/>
            <w:tcBorders>
              <w:top w:val="nil"/>
            </w:tcBorders>
            <w:noWrap/>
            <w:vAlign w:val="center"/>
          </w:tcPr>
          <w:p w14:paraId="448C6E35" w14:textId="77777777" w:rsidR="00A258DB" w:rsidRPr="00215064" w:rsidRDefault="00A258DB" w:rsidP="007A4E16">
            <w:pPr>
              <w:jc w:val="center"/>
              <w:rPr>
                <w:color w:val="000000"/>
              </w:rPr>
            </w:pPr>
            <w:r w:rsidRPr="00215064">
              <w:rPr>
                <w:color w:val="000000"/>
              </w:rPr>
              <w:t>.08</w:t>
            </w:r>
          </w:p>
        </w:tc>
        <w:tc>
          <w:tcPr>
            <w:tcW w:w="276" w:type="pct"/>
            <w:tcBorders>
              <w:top w:val="nil"/>
            </w:tcBorders>
            <w:noWrap/>
            <w:vAlign w:val="center"/>
          </w:tcPr>
          <w:p w14:paraId="5A6CB088" w14:textId="77777777" w:rsidR="00A258DB" w:rsidRPr="00215064" w:rsidRDefault="00A258DB" w:rsidP="007A4E16">
            <w:pPr>
              <w:jc w:val="center"/>
              <w:rPr>
                <w:b/>
                <w:bCs/>
              </w:rPr>
            </w:pPr>
            <w:r w:rsidRPr="00215064">
              <w:rPr>
                <w:b/>
                <w:bCs/>
                <w:color w:val="000000"/>
              </w:rPr>
              <w:t>-.14</w:t>
            </w:r>
          </w:p>
        </w:tc>
        <w:tc>
          <w:tcPr>
            <w:tcW w:w="245" w:type="pct"/>
            <w:tcBorders>
              <w:top w:val="nil"/>
            </w:tcBorders>
            <w:noWrap/>
            <w:vAlign w:val="center"/>
          </w:tcPr>
          <w:p w14:paraId="16BD43F9" w14:textId="77777777" w:rsidR="00A258DB" w:rsidRPr="00215064" w:rsidRDefault="00A258DB" w:rsidP="007A4E16">
            <w:pPr>
              <w:jc w:val="center"/>
            </w:pPr>
            <w:r w:rsidRPr="00215064">
              <w:rPr>
                <w:color w:val="000000"/>
              </w:rPr>
              <w:t>.12</w:t>
            </w:r>
          </w:p>
        </w:tc>
        <w:tc>
          <w:tcPr>
            <w:tcW w:w="284" w:type="pct"/>
            <w:tcBorders>
              <w:top w:val="nil"/>
            </w:tcBorders>
            <w:noWrap/>
            <w:vAlign w:val="center"/>
          </w:tcPr>
          <w:p w14:paraId="75E576E1" w14:textId="77777777" w:rsidR="00A258DB" w:rsidRPr="00215064" w:rsidRDefault="00A258DB" w:rsidP="007A4E16">
            <w:pPr>
              <w:jc w:val="center"/>
            </w:pPr>
            <w:r w:rsidRPr="00215064">
              <w:rPr>
                <w:color w:val="000000"/>
              </w:rPr>
              <w:t>-.11</w:t>
            </w:r>
          </w:p>
        </w:tc>
        <w:tc>
          <w:tcPr>
            <w:tcW w:w="291" w:type="pct"/>
            <w:tcBorders>
              <w:top w:val="nil"/>
            </w:tcBorders>
            <w:noWrap/>
            <w:vAlign w:val="center"/>
          </w:tcPr>
          <w:p w14:paraId="7F0E8441" w14:textId="77777777" w:rsidR="00A258DB" w:rsidRPr="00215064" w:rsidRDefault="00A258DB" w:rsidP="007A4E16">
            <w:pPr>
              <w:jc w:val="center"/>
            </w:pPr>
            <w:r w:rsidRPr="00215064">
              <w:rPr>
                <w:color w:val="000000"/>
              </w:rPr>
              <w:t>-.06</w:t>
            </w:r>
          </w:p>
        </w:tc>
        <w:tc>
          <w:tcPr>
            <w:tcW w:w="289" w:type="pct"/>
            <w:tcBorders>
              <w:top w:val="nil"/>
            </w:tcBorders>
            <w:noWrap/>
            <w:vAlign w:val="center"/>
          </w:tcPr>
          <w:p w14:paraId="6AF4AED1" w14:textId="77777777" w:rsidR="00A258DB" w:rsidRPr="00215064" w:rsidRDefault="00A258DB" w:rsidP="007A4E16">
            <w:pPr>
              <w:jc w:val="center"/>
            </w:pPr>
            <w:r w:rsidRPr="00215064">
              <w:rPr>
                <w:color w:val="000000"/>
              </w:rPr>
              <w:t>-.29</w:t>
            </w:r>
          </w:p>
        </w:tc>
        <w:tc>
          <w:tcPr>
            <w:tcW w:w="290" w:type="pct"/>
            <w:tcBorders>
              <w:top w:val="nil"/>
            </w:tcBorders>
            <w:noWrap/>
            <w:vAlign w:val="center"/>
          </w:tcPr>
          <w:p w14:paraId="47E375D8" w14:textId="77777777" w:rsidR="00A258DB" w:rsidRPr="00215064" w:rsidRDefault="00A258DB" w:rsidP="007A4E16">
            <w:pPr>
              <w:jc w:val="center"/>
            </w:pPr>
            <w:r w:rsidRPr="00215064">
              <w:rPr>
                <w:color w:val="000000"/>
              </w:rPr>
              <w:t>.01</w:t>
            </w:r>
          </w:p>
        </w:tc>
      </w:tr>
      <w:tr w:rsidR="00A258DB" w:rsidRPr="00215064" w14:paraId="1E3ECD94" w14:textId="77777777" w:rsidTr="007A4E16">
        <w:trPr>
          <w:trHeight w:val="300"/>
          <w:jc w:val="center"/>
        </w:trPr>
        <w:tc>
          <w:tcPr>
            <w:tcW w:w="2014" w:type="pct"/>
            <w:noWrap/>
            <w:vAlign w:val="center"/>
          </w:tcPr>
          <w:p w14:paraId="5D7FBE55" w14:textId="77777777" w:rsidR="00A258DB" w:rsidRPr="00215064" w:rsidRDefault="00A258DB" w:rsidP="007A4E16">
            <w:pPr>
              <w:rPr>
                <w:bCs/>
                <w:color w:val="000000"/>
              </w:rPr>
            </w:pPr>
            <w:r w:rsidRPr="00215064">
              <w:rPr>
                <w:color w:val="000000"/>
              </w:rPr>
              <w:t xml:space="preserve">         Extraversion</w:t>
            </w:r>
          </w:p>
        </w:tc>
        <w:tc>
          <w:tcPr>
            <w:tcW w:w="154" w:type="pct"/>
            <w:vAlign w:val="center"/>
          </w:tcPr>
          <w:p w14:paraId="08B5A4AA"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3B7AC2CF" w14:textId="77777777" w:rsidR="00A258DB" w:rsidRPr="00215064" w:rsidRDefault="00A258DB" w:rsidP="007A4E16">
            <w:pPr>
              <w:jc w:val="center"/>
              <w:rPr>
                <w:color w:val="000000"/>
              </w:rPr>
            </w:pPr>
            <w:r w:rsidRPr="00215064">
              <w:rPr>
                <w:color w:val="000000"/>
              </w:rPr>
              <w:t>57</w:t>
            </w:r>
          </w:p>
        </w:tc>
        <w:tc>
          <w:tcPr>
            <w:tcW w:w="405" w:type="pct"/>
            <w:noWrap/>
            <w:vAlign w:val="center"/>
          </w:tcPr>
          <w:p w14:paraId="6F9049C0" w14:textId="77777777" w:rsidR="00A258DB" w:rsidRPr="00215064" w:rsidRDefault="00A258DB" w:rsidP="007A4E16">
            <w:pPr>
              <w:jc w:val="center"/>
              <w:rPr>
                <w:color w:val="000000"/>
              </w:rPr>
            </w:pPr>
            <w:r w:rsidRPr="00215064">
              <w:rPr>
                <w:color w:val="000000"/>
              </w:rPr>
              <w:t>43,884</w:t>
            </w:r>
          </w:p>
        </w:tc>
        <w:tc>
          <w:tcPr>
            <w:tcW w:w="276" w:type="pct"/>
            <w:noWrap/>
            <w:vAlign w:val="center"/>
          </w:tcPr>
          <w:p w14:paraId="0D6A40B1" w14:textId="77777777" w:rsidR="00A258DB" w:rsidRPr="00215064" w:rsidRDefault="00A258DB" w:rsidP="007A4E16">
            <w:pPr>
              <w:jc w:val="center"/>
              <w:rPr>
                <w:color w:val="000000"/>
              </w:rPr>
            </w:pPr>
            <w:r w:rsidRPr="00215064">
              <w:rPr>
                <w:color w:val="000000"/>
              </w:rPr>
              <w:t>.06</w:t>
            </w:r>
          </w:p>
        </w:tc>
        <w:tc>
          <w:tcPr>
            <w:tcW w:w="245" w:type="pct"/>
            <w:noWrap/>
            <w:vAlign w:val="center"/>
          </w:tcPr>
          <w:p w14:paraId="40407608" w14:textId="77777777" w:rsidR="00A258DB" w:rsidRPr="00215064" w:rsidRDefault="00A258DB" w:rsidP="007A4E16">
            <w:pPr>
              <w:jc w:val="center"/>
              <w:rPr>
                <w:color w:val="000000"/>
              </w:rPr>
            </w:pPr>
            <w:r w:rsidRPr="00215064">
              <w:rPr>
                <w:color w:val="000000"/>
              </w:rPr>
              <w:t>.07</w:t>
            </w:r>
          </w:p>
        </w:tc>
        <w:tc>
          <w:tcPr>
            <w:tcW w:w="276" w:type="pct"/>
            <w:noWrap/>
            <w:vAlign w:val="center"/>
          </w:tcPr>
          <w:p w14:paraId="03FCDF6F" w14:textId="77777777" w:rsidR="00A258DB" w:rsidRPr="00215064" w:rsidRDefault="00A258DB" w:rsidP="007A4E16">
            <w:pPr>
              <w:jc w:val="center"/>
              <w:rPr>
                <w:b/>
                <w:bCs/>
              </w:rPr>
            </w:pPr>
            <w:r w:rsidRPr="00215064">
              <w:rPr>
                <w:b/>
                <w:bCs/>
                <w:color w:val="000000"/>
              </w:rPr>
              <w:t>.11</w:t>
            </w:r>
          </w:p>
        </w:tc>
        <w:tc>
          <w:tcPr>
            <w:tcW w:w="245" w:type="pct"/>
            <w:noWrap/>
            <w:vAlign w:val="center"/>
          </w:tcPr>
          <w:p w14:paraId="17146697" w14:textId="77777777" w:rsidR="00A258DB" w:rsidRPr="00215064" w:rsidRDefault="00A258DB" w:rsidP="007A4E16">
            <w:pPr>
              <w:jc w:val="center"/>
            </w:pPr>
            <w:r w:rsidRPr="00215064">
              <w:rPr>
                <w:color w:val="000000"/>
              </w:rPr>
              <w:t>.10</w:t>
            </w:r>
          </w:p>
        </w:tc>
        <w:tc>
          <w:tcPr>
            <w:tcW w:w="284" w:type="pct"/>
            <w:noWrap/>
            <w:vAlign w:val="center"/>
          </w:tcPr>
          <w:p w14:paraId="04B06A5A" w14:textId="77777777" w:rsidR="00A258DB" w:rsidRPr="00215064" w:rsidRDefault="00A258DB" w:rsidP="007A4E16">
            <w:pPr>
              <w:jc w:val="center"/>
            </w:pPr>
            <w:r w:rsidRPr="00215064">
              <w:rPr>
                <w:color w:val="000000"/>
              </w:rPr>
              <w:t>.05</w:t>
            </w:r>
          </w:p>
        </w:tc>
        <w:tc>
          <w:tcPr>
            <w:tcW w:w="291" w:type="pct"/>
            <w:noWrap/>
            <w:vAlign w:val="center"/>
          </w:tcPr>
          <w:p w14:paraId="7EECBAB6" w14:textId="77777777" w:rsidR="00A258DB" w:rsidRPr="00215064" w:rsidRDefault="00A258DB" w:rsidP="007A4E16">
            <w:pPr>
              <w:jc w:val="center"/>
            </w:pPr>
            <w:r w:rsidRPr="00215064">
              <w:rPr>
                <w:color w:val="000000"/>
              </w:rPr>
              <w:t>.08</w:t>
            </w:r>
          </w:p>
        </w:tc>
        <w:tc>
          <w:tcPr>
            <w:tcW w:w="289" w:type="pct"/>
            <w:noWrap/>
            <w:vAlign w:val="center"/>
          </w:tcPr>
          <w:p w14:paraId="5AC3C4E9" w14:textId="77777777" w:rsidR="00A258DB" w:rsidRPr="00215064" w:rsidRDefault="00A258DB" w:rsidP="007A4E16">
            <w:pPr>
              <w:jc w:val="center"/>
            </w:pPr>
            <w:r w:rsidRPr="00215064">
              <w:rPr>
                <w:color w:val="000000"/>
              </w:rPr>
              <w:t>-.02</w:t>
            </w:r>
          </w:p>
        </w:tc>
        <w:tc>
          <w:tcPr>
            <w:tcW w:w="290" w:type="pct"/>
            <w:noWrap/>
            <w:vAlign w:val="center"/>
          </w:tcPr>
          <w:p w14:paraId="236614F5" w14:textId="77777777" w:rsidR="00A258DB" w:rsidRPr="00215064" w:rsidRDefault="00A258DB" w:rsidP="007A4E16">
            <w:pPr>
              <w:jc w:val="center"/>
            </w:pPr>
            <w:r w:rsidRPr="00215064">
              <w:rPr>
                <w:color w:val="000000"/>
              </w:rPr>
              <w:t>.24</w:t>
            </w:r>
          </w:p>
        </w:tc>
      </w:tr>
      <w:tr w:rsidR="00A258DB" w:rsidRPr="00215064" w14:paraId="41ADE2FB" w14:textId="77777777" w:rsidTr="007A4E16">
        <w:trPr>
          <w:trHeight w:val="300"/>
          <w:jc w:val="center"/>
        </w:trPr>
        <w:tc>
          <w:tcPr>
            <w:tcW w:w="2014" w:type="pct"/>
            <w:noWrap/>
            <w:vAlign w:val="center"/>
          </w:tcPr>
          <w:p w14:paraId="6A6160AF" w14:textId="77777777" w:rsidR="00A258DB" w:rsidRPr="00215064" w:rsidRDefault="00A258DB" w:rsidP="007A4E16">
            <w:pPr>
              <w:rPr>
                <w:bCs/>
                <w:color w:val="000000"/>
              </w:rPr>
            </w:pPr>
            <w:r w:rsidRPr="00215064">
              <w:rPr>
                <w:color w:val="000000"/>
              </w:rPr>
              <w:t xml:space="preserve">         Openness</w:t>
            </w:r>
          </w:p>
        </w:tc>
        <w:tc>
          <w:tcPr>
            <w:tcW w:w="154" w:type="pct"/>
            <w:vAlign w:val="center"/>
          </w:tcPr>
          <w:p w14:paraId="34C70313"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51CDC026" w14:textId="77777777" w:rsidR="00A258DB" w:rsidRPr="00215064" w:rsidRDefault="00A258DB" w:rsidP="007A4E16">
            <w:pPr>
              <w:jc w:val="center"/>
              <w:rPr>
                <w:color w:val="000000"/>
              </w:rPr>
            </w:pPr>
            <w:r w:rsidRPr="00215064">
              <w:rPr>
                <w:color w:val="000000"/>
              </w:rPr>
              <w:t>21</w:t>
            </w:r>
          </w:p>
        </w:tc>
        <w:tc>
          <w:tcPr>
            <w:tcW w:w="405" w:type="pct"/>
            <w:noWrap/>
            <w:vAlign w:val="center"/>
          </w:tcPr>
          <w:p w14:paraId="5D51603F" w14:textId="77777777" w:rsidR="00A258DB" w:rsidRPr="00215064" w:rsidRDefault="00A258DB" w:rsidP="007A4E16">
            <w:pPr>
              <w:jc w:val="center"/>
              <w:rPr>
                <w:color w:val="000000"/>
              </w:rPr>
            </w:pPr>
            <w:r w:rsidRPr="00215064">
              <w:rPr>
                <w:color w:val="000000"/>
              </w:rPr>
              <w:t>8,190</w:t>
            </w:r>
          </w:p>
        </w:tc>
        <w:tc>
          <w:tcPr>
            <w:tcW w:w="276" w:type="pct"/>
            <w:noWrap/>
            <w:vAlign w:val="center"/>
          </w:tcPr>
          <w:p w14:paraId="15E6470D" w14:textId="77777777" w:rsidR="00A258DB" w:rsidRPr="00215064" w:rsidRDefault="00A258DB" w:rsidP="007A4E16">
            <w:pPr>
              <w:jc w:val="center"/>
              <w:rPr>
                <w:color w:val="000000"/>
              </w:rPr>
            </w:pPr>
            <w:r w:rsidRPr="00215064">
              <w:rPr>
                <w:color w:val="000000"/>
              </w:rPr>
              <w:t>.02</w:t>
            </w:r>
          </w:p>
        </w:tc>
        <w:tc>
          <w:tcPr>
            <w:tcW w:w="245" w:type="pct"/>
            <w:noWrap/>
            <w:vAlign w:val="center"/>
          </w:tcPr>
          <w:p w14:paraId="3E40825B" w14:textId="77777777" w:rsidR="00A258DB" w:rsidRPr="00215064" w:rsidRDefault="00A258DB" w:rsidP="007A4E16">
            <w:pPr>
              <w:jc w:val="center"/>
              <w:rPr>
                <w:color w:val="000000"/>
              </w:rPr>
            </w:pPr>
            <w:r w:rsidRPr="00215064">
              <w:rPr>
                <w:color w:val="000000"/>
              </w:rPr>
              <w:t>.07</w:t>
            </w:r>
          </w:p>
        </w:tc>
        <w:tc>
          <w:tcPr>
            <w:tcW w:w="276" w:type="pct"/>
            <w:noWrap/>
            <w:vAlign w:val="center"/>
          </w:tcPr>
          <w:p w14:paraId="4BD5C595" w14:textId="77777777" w:rsidR="00A258DB" w:rsidRPr="00215064" w:rsidRDefault="00A258DB" w:rsidP="007A4E16">
            <w:pPr>
              <w:jc w:val="center"/>
              <w:rPr>
                <w:b/>
                <w:bCs/>
              </w:rPr>
            </w:pPr>
            <w:r w:rsidRPr="00215064">
              <w:rPr>
                <w:b/>
                <w:bCs/>
                <w:color w:val="000000"/>
              </w:rPr>
              <w:t>.03</w:t>
            </w:r>
          </w:p>
        </w:tc>
        <w:tc>
          <w:tcPr>
            <w:tcW w:w="245" w:type="pct"/>
            <w:noWrap/>
            <w:vAlign w:val="center"/>
          </w:tcPr>
          <w:p w14:paraId="6309CDE0" w14:textId="77777777" w:rsidR="00A258DB" w:rsidRPr="00215064" w:rsidRDefault="00A258DB" w:rsidP="007A4E16">
            <w:pPr>
              <w:jc w:val="center"/>
            </w:pPr>
            <w:r w:rsidRPr="00215064">
              <w:rPr>
                <w:color w:val="000000"/>
              </w:rPr>
              <w:t>.08</w:t>
            </w:r>
          </w:p>
        </w:tc>
        <w:tc>
          <w:tcPr>
            <w:tcW w:w="284" w:type="pct"/>
            <w:noWrap/>
            <w:vAlign w:val="center"/>
          </w:tcPr>
          <w:p w14:paraId="0A2C0809" w14:textId="77777777" w:rsidR="00A258DB" w:rsidRPr="00215064" w:rsidRDefault="00A258DB" w:rsidP="007A4E16">
            <w:pPr>
              <w:jc w:val="center"/>
            </w:pPr>
            <w:r w:rsidRPr="00215064">
              <w:rPr>
                <w:color w:val="000000"/>
              </w:rPr>
              <w:t>-.01</w:t>
            </w:r>
          </w:p>
        </w:tc>
        <w:tc>
          <w:tcPr>
            <w:tcW w:w="291" w:type="pct"/>
            <w:noWrap/>
            <w:vAlign w:val="center"/>
          </w:tcPr>
          <w:p w14:paraId="563CE5D5" w14:textId="77777777" w:rsidR="00A258DB" w:rsidRPr="00215064" w:rsidRDefault="00A258DB" w:rsidP="007A4E16">
            <w:pPr>
              <w:jc w:val="center"/>
            </w:pPr>
            <w:r w:rsidRPr="00215064">
              <w:rPr>
                <w:color w:val="000000"/>
              </w:rPr>
              <w:t>.05</w:t>
            </w:r>
          </w:p>
        </w:tc>
        <w:tc>
          <w:tcPr>
            <w:tcW w:w="289" w:type="pct"/>
            <w:noWrap/>
            <w:vAlign w:val="center"/>
          </w:tcPr>
          <w:p w14:paraId="794A0ECB" w14:textId="77777777" w:rsidR="00A258DB" w:rsidRPr="00215064" w:rsidRDefault="00A258DB" w:rsidP="007A4E16">
            <w:pPr>
              <w:jc w:val="center"/>
            </w:pPr>
            <w:r w:rsidRPr="00215064">
              <w:rPr>
                <w:color w:val="000000"/>
              </w:rPr>
              <w:t>-.08</w:t>
            </w:r>
          </w:p>
        </w:tc>
        <w:tc>
          <w:tcPr>
            <w:tcW w:w="290" w:type="pct"/>
            <w:noWrap/>
            <w:vAlign w:val="center"/>
          </w:tcPr>
          <w:p w14:paraId="29266999" w14:textId="77777777" w:rsidR="00A258DB" w:rsidRPr="00215064" w:rsidRDefault="00A258DB" w:rsidP="007A4E16">
            <w:pPr>
              <w:jc w:val="center"/>
            </w:pPr>
            <w:r w:rsidRPr="00215064">
              <w:rPr>
                <w:color w:val="000000"/>
              </w:rPr>
              <w:t>.13</w:t>
            </w:r>
          </w:p>
        </w:tc>
      </w:tr>
      <w:tr w:rsidR="00A258DB" w:rsidRPr="00215064" w14:paraId="092E6656" w14:textId="77777777" w:rsidTr="007A4E16">
        <w:trPr>
          <w:trHeight w:val="300"/>
          <w:jc w:val="center"/>
        </w:trPr>
        <w:tc>
          <w:tcPr>
            <w:tcW w:w="2014" w:type="pct"/>
            <w:noWrap/>
            <w:vAlign w:val="center"/>
          </w:tcPr>
          <w:p w14:paraId="46E98D34" w14:textId="77777777" w:rsidR="00A258DB" w:rsidRPr="00215064" w:rsidRDefault="00A258DB" w:rsidP="007A4E16">
            <w:pPr>
              <w:rPr>
                <w:color w:val="000000"/>
              </w:rPr>
            </w:pPr>
            <w:r w:rsidRPr="00215064">
              <w:rPr>
                <w:color w:val="000000"/>
              </w:rPr>
              <w:t xml:space="preserve">   Negative alcohol consequences</w:t>
            </w:r>
          </w:p>
        </w:tc>
        <w:tc>
          <w:tcPr>
            <w:tcW w:w="154" w:type="pct"/>
            <w:vAlign w:val="center"/>
          </w:tcPr>
          <w:p w14:paraId="08DACB73" w14:textId="77777777" w:rsidR="00A258DB" w:rsidRPr="00215064" w:rsidRDefault="00A258DB" w:rsidP="007A4E16">
            <w:pPr>
              <w:jc w:val="center"/>
              <w:rPr>
                <w:color w:val="000000"/>
              </w:rPr>
            </w:pPr>
          </w:p>
        </w:tc>
        <w:tc>
          <w:tcPr>
            <w:tcW w:w="231" w:type="pct"/>
            <w:noWrap/>
            <w:vAlign w:val="center"/>
          </w:tcPr>
          <w:p w14:paraId="4CBBC029" w14:textId="77777777" w:rsidR="00A258DB" w:rsidRPr="00215064" w:rsidRDefault="00A258DB" w:rsidP="007A4E16">
            <w:pPr>
              <w:jc w:val="center"/>
              <w:rPr>
                <w:color w:val="000000"/>
              </w:rPr>
            </w:pPr>
          </w:p>
        </w:tc>
        <w:tc>
          <w:tcPr>
            <w:tcW w:w="405" w:type="pct"/>
            <w:noWrap/>
            <w:vAlign w:val="center"/>
          </w:tcPr>
          <w:p w14:paraId="59C7C660" w14:textId="77777777" w:rsidR="00A258DB" w:rsidRPr="00215064" w:rsidRDefault="00A258DB" w:rsidP="007A4E16">
            <w:pPr>
              <w:jc w:val="center"/>
              <w:rPr>
                <w:color w:val="000000"/>
              </w:rPr>
            </w:pPr>
          </w:p>
        </w:tc>
        <w:tc>
          <w:tcPr>
            <w:tcW w:w="276" w:type="pct"/>
            <w:noWrap/>
            <w:vAlign w:val="center"/>
          </w:tcPr>
          <w:p w14:paraId="601236C7" w14:textId="77777777" w:rsidR="00A258DB" w:rsidRPr="00215064" w:rsidRDefault="00A258DB" w:rsidP="007A4E16">
            <w:pPr>
              <w:jc w:val="center"/>
              <w:rPr>
                <w:color w:val="000000"/>
              </w:rPr>
            </w:pPr>
          </w:p>
        </w:tc>
        <w:tc>
          <w:tcPr>
            <w:tcW w:w="245" w:type="pct"/>
            <w:noWrap/>
            <w:vAlign w:val="center"/>
          </w:tcPr>
          <w:p w14:paraId="35CC4B55" w14:textId="77777777" w:rsidR="00A258DB" w:rsidRPr="00215064" w:rsidRDefault="00A258DB" w:rsidP="007A4E16">
            <w:pPr>
              <w:jc w:val="center"/>
              <w:rPr>
                <w:color w:val="000000"/>
              </w:rPr>
            </w:pPr>
          </w:p>
        </w:tc>
        <w:tc>
          <w:tcPr>
            <w:tcW w:w="276" w:type="pct"/>
            <w:noWrap/>
            <w:vAlign w:val="center"/>
          </w:tcPr>
          <w:p w14:paraId="7972C9F3" w14:textId="77777777" w:rsidR="00A258DB" w:rsidRPr="00215064" w:rsidRDefault="00A258DB" w:rsidP="007A4E16">
            <w:pPr>
              <w:jc w:val="center"/>
              <w:rPr>
                <w:b/>
                <w:bCs/>
              </w:rPr>
            </w:pPr>
          </w:p>
        </w:tc>
        <w:tc>
          <w:tcPr>
            <w:tcW w:w="245" w:type="pct"/>
            <w:noWrap/>
            <w:vAlign w:val="center"/>
          </w:tcPr>
          <w:p w14:paraId="43BA79D2" w14:textId="77777777" w:rsidR="00A258DB" w:rsidRPr="00215064" w:rsidRDefault="00A258DB" w:rsidP="007A4E16">
            <w:pPr>
              <w:jc w:val="center"/>
            </w:pPr>
          </w:p>
        </w:tc>
        <w:tc>
          <w:tcPr>
            <w:tcW w:w="284" w:type="pct"/>
            <w:noWrap/>
            <w:vAlign w:val="center"/>
          </w:tcPr>
          <w:p w14:paraId="63E04195" w14:textId="77777777" w:rsidR="00A258DB" w:rsidRPr="00215064" w:rsidRDefault="00A258DB" w:rsidP="007A4E16">
            <w:pPr>
              <w:jc w:val="center"/>
            </w:pPr>
          </w:p>
        </w:tc>
        <w:tc>
          <w:tcPr>
            <w:tcW w:w="291" w:type="pct"/>
            <w:noWrap/>
            <w:vAlign w:val="center"/>
          </w:tcPr>
          <w:p w14:paraId="2D40D83B" w14:textId="77777777" w:rsidR="00A258DB" w:rsidRPr="00215064" w:rsidRDefault="00A258DB" w:rsidP="007A4E16">
            <w:pPr>
              <w:jc w:val="center"/>
            </w:pPr>
          </w:p>
        </w:tc>
        <w:tc>
          <w:tcPr>
            <w:tcW w:w="289" w:type="pct"/>
            <w:noWrap/>
            <w:vAlign w:val="center"/>
          </w:tcPr>
          <w:p w14:paraId="2BB426E0" w14:textId="77777777" w:rsidR="00A258DB" w:rsidRPr="00215064" w:rsidRDefault="00A258DB" w:rsidP="007A4E16">
            <w:pPr>
              <w:jc w:val="center"/>
            </w:pPr>
          </w:p>
        </w:tc>
        <w:tc>
          <w:tcPr>
            <w:tcW w:w="290" w:type="pct"/>
            <w:noWrap/>
            <w:vAlign w:val="center"/>
          </w:tcPr>
          <w:p w14:paraId="3944383E" w14:textId="77777777" w:rsidR="00A258DB" w:rsidRPr="00215064" w:rsidRDefault="00A258DB" w:rsidP="007A4E16">
            <w:pPr>
              <w:jc w:val="center"/>
            </w:pPr>
          </w:p>
        </w:tc>
      </w:tr>
      <w:tr w:rsidR="00A258DB" w:rsidRPr="00215064" w14:paraId="502B1247" w14:textId="77777777" w:rsidTr="007A4E16">
        <w:trPr>
          <w:trHeight w:val="300"/>
          <w:jc w:val="center"/>
        </w:trPr>
        <w:tc>
          <w:tcPr>
            <w:tcW w:w="2014" w:type="pct"/>
            <w:noWrap/>
            <w:vAlign w:val="center"/>
          </w:tcPr>
          <w:p w14:paraId="5418B37A" w14:textId="77777777" w:rsidR="00A258DB" w:rsidRPr="00215064" w:rsidRDefault="00A258DB" w:rsidP="007A4E16">
            <w:pPr>
              <w:rPr>
                <w:color w:val="000000"/>
              </w:rPr>
            </w:pPr>
            <w:r w:rsidRPr="00215064">
              <w:rPr>
                <w:color w:val="000000"/>
              </w:rPr>
              <w:t xml:space="preserve">         Emotional stability</w:t>
            </w:r>
          </w:p>
        </w:tc>
        <w:tc>
          <w:tcPr>
            <w:tcW w:w="154" w:type="pct"/>
            <w:vAlign w:val="center"/>
          </w:tcPr>
          <w:p w14:paraId="52AA3F0A"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684135CD" w14:textId="77777777" w:rsidR="00A258DB" w:rsidRPr="00215064" w:rsidRDefault="00A258DB" w:rsidP="007A4E16">
            <w:pPr>
              <w:jc w:val="center"/>
              <w:rPr>
                <w:color w:val="000000"/>
              </w:rPr>
            </w:pPr>
            <w:r w:rsidRPr="00215064">
              <w:rPr>
                <w:color w:val="000000"/>
              </w:rPr>
              <w:t>33</w:t>
            </w:r>
          </w:p>
        </w:tc>
        <w:tc>
          <w:tcPr>
            <w:tcW w:w="405" w:type="pct"/>
            <w:noWrap/>
            <w:vAlign w:val="center"/>
          </w:tcPr>
          <w:p w14:paraId="28B9EB24" w14:textId="77777777" w:rsidR="00A258DB" w:rsidRPr="00215064" w:rsidRDefault="00A258DB" w:rsidP="007A4E16">
            <w:pPr>
              <w:jc w:val="center"/>
              <w:rPr>
                <w:color w:val="000000"/>
              </w:rPr>
            </w:pPr>
            <w:r w:rsidRPr="00215064">
              <w:rPr>
                <w:color w:val="000000"/>
              </w:rPr>
              <w:t>32,523</w:t>
            </w:r>
          </w:p>
        </w:tc>
        <w:tc>
          <w:tcPr>
            <w:tcW w:w="276" w:type="pct"/>
            <w:noWrap/>
            <w:vAlign w:val="center"/>
          </w:tcPr>
          <w:p w14:paraId="7F7E8C9B" w14:textId="77777777" w:rsidR="00A258DB" w:rsidRPr="00215064" w:rsidRDefault="00A258DB" w:rsidP="007A4E16">
            <w:pPr>
              <w:jc w:val="center"/>
              <w:rPr>
                <w:color w:val="000000"/>
              </w:rPr>
            </w:pPr>
            <w:r w:rsidRPr="00215064">
              <w:rPr>
                <w:color w:val="000000"/>
              </w:rPr>
              <w:t>-.11</w:t>
            </w:r>
          </w:p>
        </w:tc>
        <w:tc>
          <w:tcPr>
            <w:tcW w:w="245" w:type="pct"/>
            <w:noWrap/>
            <w:vAlign w:val="center"/>
          </w:tcPr>
          <w:p w14:paraId="34E50FEB" w14:textId="77777777" w:rsidR="00A258DB" w:rsidRPr="00215064" w:rsidRDefault="00A258DB" w:rsidP="007A4E16">
            <w:pPr>
              <w:jc w:val="center"/>
              <w:rPr>
                <w:color w:val="000000"/>
              </w:rPr>
            </w:pPr>
            <w:r w:rsidRPr="00215064">
              <w:rPr>
                <w:color w:val="000000"/>
              </w:rPr>
              <w:t>.18</w:t>
            </w:r>
          </w:p>
        </w:tc>
        <w:tc>
          <w:tcPr>
            <w:tcW w:w="276" w:type="pct"/>
            <w:noWrap/>
            <w:vAlign w:val="center"/>
          </w:tcPr>
          <w:p w14:paraId="52A07CB7" w14:textId="77777777" w:rsidR="00A258DB" w:rsidRPr="00215064" w:rsidRDefault="00A258DB" w:rsidP="007A4E16">
            <w:pPr>
              <w:jc w:val="center"/>
              <w:rPr>
                <w:b/>
                <w:bCs/>
              </w:rPr>
            </w:pPr>
            <w:r w:rsidRPr="00215064">
              <w:rPr>
                <w:b/>
                <w:bCs/>
                <w:color w:val="000000"/>
              </w:rPr>
              <w:t>-.15</w:t>
            </w:r>
          </w:p>
        </w:tc>
        <w:tc>
          <w:tcPr>
            <w:tcW w:w="245" w:type="pct"/>
            <w:noWrap/>
            <w:vAlign w:val="center"/>
          </w:tcPr>
          <w:p w14:paraId="71DD6A38" w14:textId="77777777" w:rsidR="00A258DB" w:rsidRPr="00215064" w:rsidRDefault="00A258DB" w:rsidP="007A4E16">
            <w:pPr>
              <w:jc w:val="center"/>
            </w:pPr>
            <w:r w:rsidRPr="00215064">
              <w:rPr>
                <w:color w:val="000000"/>
              </w:rPr>
              <w:t>.00</w:t>
            </w:r>
          </w:p>
        </w:tc>
        <w:tc>
          <w:tcPr>
            <w:tcW w:w="284" w:type="pct"/>
            <w:noWrap/>
            <w:vAlign w:val="center"/>
          </w:tcPr>
          <w:p w14:paraId="5640DC34" w14:textId="77777777" w:rsidR="00A258DB" w:rsidRPr="00215064" w:rsidRDefault="00A258DB" w:rsidP="007A4E16">
            <w:pPr>
              <w:jc w:val="center"/>
            </w:pPr>
            <w:r w:rsidRPr="00215064">
              <w:rPr>
                <w:color w:val="000000"/>
              </w:rPr>
              <w:t>-.17</w:t>
            </w:r>
          </w:p>
        </w:tc>
        <w:tc>
          <w:tcPr>
            <w:tcW w:w="291" w:type="pct"/>
            <w:noWrap/>
            <w:vAlign w:val="center"/>
          </w:tcPr>
          <w:p w14:paraId="114CAC75" w14:textId="77777777" w:rsidR="00A258DB" w:rsidRPr="00215064" w:rsidRDefault="00A258DB" w:rsidP="007A4E16">
            <w:pPr>
              <w:jc w:val="center"/>
            </w:pPr>
            <w:r w:rsidRPr="00215064">
              <w:rPr>
                <w:color w:val="000000"/>
              </w:rPr>
              <w:t>-.05</w:t>
            </w:r>
          </w:p>
        </w:tc>
        <w:tc>
          <w:tcPr>
            <w:tcW w:w="289" w:type="pct"/>
            <w:noWrap/>
            <w:vAlign w:val="center"/>
          </w:tcPr>
          <w:p w14:paraId="4580B7C1" w14:textId="77777777" w:rsidR="00A258DB" w:rsidRPr="00215064" w:rsidRDefault="00A258DB" w:rsidP="007A4E16">
            <w:pPr>
              <w:jc w:val="center"/>
            </w:pPr>
            <w:r w:rsidRPr="00215064">
              <w:rPr>
                <w:color w:val="000000"/>
              </w:rPr>
              <w:t>-.15</w:t>
            </w:r>
          </w:p>
        </w:tc>
        <w:tc>
          <w:tcPr>
            <w:tcW w:w="290" w:type="pct"/>
            <w:noWrap/>
            <w:vAlign w:val="center"/>
          </w:tcPr>
          <w:p w14:paraId="76164A3E" w14:textId="77777777" w:rsidR="00A258DB" w:rsidRPr="00215064" w:rsidRDefault="00A258DB" w:rsidP="007A4E16">
            <w:pPr>
              <w:jc w:val="center"/>
            </w:pPr>
            <w:r w:rsidRPr="00215064">
              <w:rPr>
                <w:color w:val="000000"/>
              </w:rPr>
              <w:t>-.15</w:t>
            </w:r>
          </w:p>
        </w:tc>
      </w:tr>
      <w:tr w:rsidR="00A258DB" w:rsidRPr="00215064" w14:paraId="0939CF99" w14:textId="77777777" w:rsidTr="007A4E16">
        <w:trPr>
          <w:trHeight w:val="300"/>
          <w:jc w:val="center"/>
        </w:trPr>
        <w:tc>
          <w:tcPr>
            <w:tcW w:w="2014" w:type="pct"/>
            <w:noWrap/>
            <w:vAlign w:val="center"/>
          </w:tcPr>
          <w:p w14:paraId="1F68FAE6" w14:textId="77777777" w:rsidR="00A258DB" w:rsidRPr="00215064" w:rsidRDefault="00A258DB" w:rsidP="007A4E16">
            <w:pPr>
              <w:rPr>
                <w:color w:val="000000"/>
              </w:rPr>
            </w:pPr>
            <w:r w:rsidRPr="00215064">
              <w:rPr>
                <w:b/>
                <w:color w:val="000000" w:themeColor="text1"/>
              </w:rPr>
              <w:t xml:space="preserve">         </w:t>
            </w:r>
            <w:r w:rsidRPr="00215064">
              <w:rPr>
                <w:bCs/>
                <w:color w:val="000000" w:themeColor="text1"/>
              </w:rPr>
              <w:t>Agreeableness</w:t>
            </w:r>
          </w:p>
        </w:tc>
        <w:tc>
          <w:tcPr>
            <w:tcW w:w="154" w:type="pct"/>
            <w:vAlign w:val="center"/>
          </w:tcPr>
          <w:p w14:paraId="196DF983"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2B09D3A8" w14:textId="77777777" w:rsidR="00A258DB" w:rsidRPr="00215064" w:rsidRDefault="00A258DB" w:rsidP="007A4E16">
            <w:pPr>
              <w:jc w:val="center"/>
              <w:rPr>
                <w:color w:val="000000"/>
              </w:rPr>
            </w:pPr>
            <w:r w:rsidRPr="00215064">
              <w:rPr>
                <w:color w:val="000000"/>
              </w:rPr>
              <w:t>33</w:t>
            </w:r>
          </w:p>
        </w:tc>
        <w:tc>
          <w:tcPr>
            <w:tcW w:w="405" w:type="pct"/>
            <w:noWrap/>
            <w:vAlign w:val="center"/>
          </w:tcPr>
          <w:p w14:paraId="3309AF4C" w14:textId="77777777" w:rsidR="00A258DB" w:rsidRPr="00215064" w:rsidRDefault="00A258DB" w:rsidP="007A4E16">
            <w:pPr>
              <w:jc w:val="center"/>
              <w:rPr>
                <w:color w:val="000000"/>
              </w:rPr>
            </w:pPr>
            <w:r w:rsidRPr="00215064">
              <w:rPr>
                <w:color w:val="000000"/>
              </w:rPr>
              <w:t>32,523</w:t>
            </w:r>
          </w:p>
        </w:tc>
        <w:tc>
          <w:tcPr>
            <w:tcW w:w="276" w:type="pct"/>
            <w:noWrap/>
            <w:vAlign w:val="center"/>
          </w:tcPr>
          <w:p w14:paraId="1596B33B" w14:textId="77777777" w:rsidR="00A258DB" w:rsidRPr="00215064" w:rsidRDefault="00A258DB" w:rsidP="007A4E16">
            <w:pPr>
              <w:jc w:val="center"/>
              <w:rPr>
                <w:color w:val="000000"/>
              </w:rPr>
            </w:pPr>
            <w:r w:rsidRPr="00215064">
              <w:rPr>
                <w:color w:val="000000"/>
              </w:rPr>
              <w:t>-.12</w:t>
            </w:r>
          </w:p>
        </w:tc>
        <w:tc>
          <w:tcPr>
            <w:tcW w:w="245" w:type="pct"/>
            <w:noWrap/>
            <w:vAlign w:val="center"/>
          </w:tcPr>
          <w:p w14:paraId="51668FE3" w14:textId="77777777" w:rsidR="00A258DB" w:rsidRPr="00215064" w:rsidRDefault="00A258DB" w:rsidP="007A4E16">
            <w:pPr>
              <w:jc w:val="center"/>
              <w:rPr>
                <w:color w:val="000000"/>
              </w:rPr>
            </w:pPr>
            <w:r w:rsidRPr="00215064">
              <w:rPr>
                <w:color w:val="000000"/>
              </w:rPr>
              <w:t>.18</w:t>
            </w:r>
          </w:p>
        </w:tc>
        <w:tc>
          <w:tcPr>
            <w:tcW w:w="276" w:type="pct"/>
            <w:noWrap/>
            <w:vAlign w:val="center"/>
          </w:tcPr>
          <w:p w14:paraId="66AACCCE" w14:textId="77777777" w:rsidR="00A258DB" w:rsidRPr="00215064" w:rsidRDefault="00A258DB" w:rsidP="007A4E16">
            <w:pPr>
              <w:jc w:val="center"/>
              <w:rPr>
                <w:b/>
                <w:bCs/>
              </w:rPr>
            </w:pPr>
            <w:r w:rsidRPr="00215064">
              <w:rPr>
                <w:b/>
                <w:bCs/>
                <w:color w:val="000000"/>
              </w:rPr>
              <w:t>-.15</w:t>
            </w:r>
          </w:p>
        </w:tc>
        <w:tc>
          <w:tcPr>
            <w:tcW w:w="245" w:type="pct"/>
            <w:noWrap/>
            <w:vAlign w:val="center"/>
          </w:tcPr>
          <w:p w14:paraId="417FF6C4" w14:textId="77777777" w:rsidR="00A258DB" w:rsidRPr="00215064" w:rsidRDefault="00A258DB" w:rsidP="007A4E16">
            <w:pPr>
              <w:jc w:val="center"/>
            </w:pPr>
            <w:r w:rsidRPr="00215064">
              <w:rPr>
                <w:color w:val="000000"/>
              </w:rPr>
              <w:t>.00</w:t>
            </w:r>
          </w:p>
        </w:tc>
        <w:tc>
          <w:tcPr>
            <w:tcW w:w="284" w:type="pct"/>
            <w:noWrap/>
            <w:vAlign w:val="center"/>
          </w:tcPr>
          <w:p w14:paraId="652AA7AD" w14:textId="77777777" w:rsidR="00A258DB" w:rsidRPr="00215064" w:rsidRDefault="00A258DB" w:rsidP="007A4E16">
            <w:pPr>
              <w:jc w:val="center"/>
            </w:pPr>
            <w:r w:rsidRPr="00215064">
              <w:rPr>
                <w:color w:val="000000"/>
              </w:rPr>
              <w:t>-.18</w:t>
            </w:r>
          </w:p>
        </w:tc>
        <w:tc>
          <w:tcPr>
            <w:tcW w:w="291" w:type="pct"/>
            <w:noWrap/>
            <w:vAlign w:val="center"/>
          </w:tcPr>
          <w:p w14:paraId="306F75F5" w14:textId="77777777" w:rsidR="00A258DB" w:rsidRPr="00215064" w:rsidRDefault="00A258DB" w:rsidP="007A4E16">
            <w:pPr>
              <w:jc w:val="center"/>
            </w:pPr>
            <w:r w:rsidRPr="00215064">
              <w:rPr>
                <w:color w:val="000000"/>
              </w:rPr>
              <w:t>-.06</w:t>
            </w:r>
          </w:p>
        </w:tc>
        <w:tc>
          <w:tcPr>
            <w:tcW w:w="289" w:type="pct"/>
            <w:noWrap/>
            <w:vAlign w:val="center"/>
          </w:tcPr>
          <w:p w14:paraId="3F0D173D" w14:textId="77777777" w:rsidR="00A258DB" w:rsidRPr="00215064" w:rsidRDefault="00A258DB" w:rsidP="007A4E16">
            <w:pPr>
              <w:jc w:val="center"/>
            </w:pPr>
            <w:r w:rsidRPr="00215064">
              <w:rPr>
                <w:color w:val="000000"/>
              </w:rPr>
              <w:t>-.15</w:t>
            </w:r>
          </w:p>
        </w:tc>
        <w:tc>
          <w:tcPr>
            <w:tcW w:w="290" w:type="pct"/>
            <w:noWrap/>
            <w:vAlign w:val="center"/>
          </w:tcPr>
          <w:p w14:paraId="744153D4" w14:textId="77777777" w:rsidR="00A258DB" w:rsidRPr="00215064" w:rsidRDefault="00A258DB" w:rsidP="007A4E16">
            <w:pPr>
              <w:jc w:val="center"/>
            </w:pPr>
            <w:r w:rsidRPr="00215064">
              <w:rPr>
                <w:color w:val="000000"/>
              </w:rPr>
              <w:t>-.15</w:t>
            </w:r>
          </w:p>
        </w:tc>
      </w:tr>
      <w:tr w:rsidR="00A258DB" w:rsidRPr="00215064" w14:paraId="063BAC2C" w14:textId="77777777" w:rsidTr="007A4E16">
        <w:trPr>
          <w:trHeight w:val="300"/>
          <w:jc w:val="center"/>
        </w:trPr>
        <w:tc>
          <w:tcPr>
            <w:tcW w:w="2014" w:type="pct"/>
            <w:noWrap/>
            <w:vAlign w:val="center"/>
          </w:tcPr>
          <w:p w14:paraId="09DDE37F" w14:textId="77777777" w:rsidR="00A258DB" w:rsidRPr="00215064" w:rsidRDefault="00A258DB" w:rsidP="007A4E16">
            <w:pPr>
              <w:rPr>
                <w:color w:val="000000"/>
              </w:rPr>
            </w:pPr>
            <w:r w:rsidRPr="00215064">
              <w:rPr>
                <w:color w:val="000000"/>
              </w:rPr>
              <w:t xml:space="preserve">         Conscientiousness</w:t>
            </w:r>
          </w:p>
        </w:tc>
        <w:tc>
          <w:tcPr>
            <w:tcW w:w="154" w:type="pct"/>
            <w:vAlign w:val="center"/>
          </w:tcPr>
          <w:p w14:paraId="206D3A7B"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19695521" w14:textId="77777777" w:rsidR="00A258DB" w:rsidRPr="00215064" w:rsidRDefault="00A258DB" w:rsidP="007A4E16">
            <w:pPr>
              <w:jc w:val="center"/>
              <w:rPr>
                <w:color w:val="000000"/>
              </w:rPr>
            </w:pPr>
            <w:r w:rsidRPr="00215064">
              <w:rPr>
                <w:color w:val="000000"/>
              </w:rPr>
              <w:t>33</w:t>
            </w:r>
          </w:p>
        </w:tc>
        <w:tc>
          <w:tcPr>
            <w:tcW w:w="405" w:type="pct"/>
            <w:noWrap/>
            <w:vAlign w:val="center"/>
          </w:tcPr>
          <w:p w14:paraId="78F3A1A9" w14:textId="77777777" w:rsidR="00A258DB" w:rsidRPr="00215064" w:rsidRDefault="00A258DB" w:rsidP="007A4E16">
            <w:pPr>
              <w:jc w:val="center"/>
              <w:rPr>
                <w:color w:val="000000"/>
              </w:rPr>
            </w:pPr>
            <w:r w:rsidRPr="00215064">
              <w:rPr>
                <w:color w:val="000000"/>
              </w:rPr>
              <w:t>32,523</w:t>
            </w:r>
          </w:p>
        </w:tc>
        <w:tc>
          <w:tcPr>
            <w:tcW w:w="276" w:type="pct"/>
            <w:noWrap/>
            <w:vAlign w:val="center"/>
          </w:tcPr>
          <w:p w14:paraId="358DC5F5" w14:textId="77777777" w:rsidR="00A258DB" w:rsidRPr="00215064" w:rsidRDefault="00A258DB" w:rsidP="007A4E16">
            <w:pPr>
              <w:jc w:val="center"/>
              <w:rPr>
                <w:color w:val="000000"/>
              </w:rPr>
            </w:pPr>
            <w:r w:rsidRPr="00215064">
              <w:rPr>
                <w:color w:val="000000"/>
              </w:rPr>
              <w:t>-.16</w:t>
            </w:r>
          </w:p>
        </w:tc>
        <w:tc>
          <w:tcPr>
            <w:tcW w:w="245" w:type="pct"/>
            <w:noWrap/>
            <w:vAlign w:val="center"/>
          </w:tcPr>
          <w:p w14:paraId="1AF021B2" w14:textId="77777777" w:rsidR="00A258DB" w:rsidRPr="00215064" w:rsidRDefault="00A258DB" w:rsidP="007A4E16">
            <w:pPr>
              <w:jc w:val="center"/>
              <w:rPr>
                <w:color w:val="000000"/>
              </w:rPr>
            </w:pPr>
            <w:r w:rsidRPr="00215064">
              <w:rPr>
                <w:color w:val="000000"/>
              </w:rPr>
              <w:t>.18</w:t>
            </w:r>
          </w:p>
        </w:tc>
        <w:tc>
          <w:tcPr>
            <w:tcW w:w="276" w:type="pct"/>
            <w:noWrap/>
            <w:vAlign w:val="center"/>
          </w:tcPr>
          <w:p w14:paraId="09496D67" w14:textId="77777777" w:rsidR="00A258DB" w:rsidRPr="00215064" w:rsidRDefault="00A258DB" w:rsidP="007A4E16">
            <w:pPr>
              <w:jc w:val="center"/>
              <w:rPr>
                <w:b/>
                <w:bCs/>
              </w:rPr>
            </w:pPr>
            <w:r w:rsidRPr="00215064">
              <w:rPr>
                <w:b/>
                <w:bCs/>
                <w:color w:val="000000"/>
              </w:rPr>
              <w:t>-.20</w:t>
            </w:r>
          </w:p>
        </w:tc>
        <w:tc>
          <w:tcPr>
            <w:tcW w:w="245" w:type="pct"/>
            <w:noWrap/>
            <w:vAlign w:val="center"/>
          </w:tcPr>
          <w:p w14:paraId="60F6C3AF" w14:textId="77777777" w:rsidR="00A258DB" w:rsidRPr="00215064" w:rsidRDefault="00A258DB" w:rsidP="007A4E16">
            <w:pPr>
              <w:jc w:val="center"/>
            </w:pPr>
            <w:r w:rsidRPr="00215064">
              <w:rPr>
                <w:color w:val="000000"/>
              </w:rPr>
              <w:t>.23</w:t>
            </w:r>
          </w:p>
        </w:tc>
        <w:tc>
          <w:tcPr>
            <w:tcW w:w="284" w:type="pct"/>
            <w:noWrap/>
            <w:vAlign w:val="center"/>
          </w:tcPr>
          <w:p w14:paraId="75BE0469" w14:textId="77777777" w:rsidR="00A258DB" w:rsidRPr="00215064" w:rsidRDefault="00A258DB" w:rsidP="007A4E16">
            <w:pPr>
              <w:jc w:val="center"/>
            </w:pPr>
            <w:r w:rsidRPr="00215064">
              <w:rPr>
                <w:color w:val="000000"/>
              </w:rPr>
              <w:t>-.22</w:t>
            </w:r>
          </w:p>
        </w:tc>
        <w:tc>
          <w:tcPr>
            <w:tcW w:w="291" w:type="pct"/>
            <w:noWrap/>
            <w:vAlign w:val="center"/>
          </w:tcPr>
          <w:p w14:paraId="15BC294E" w14:textId="77777777" w:rsidR="00A258DB" w:rsidRPr="00215064" w:rsidRDefault="00A258DB" w:rsidP="007A4E16">
            <w:pPr>
              <w:jc w:val="center"/>
            </w:pPr>
            <w:r w:rsidRPr="00215064">
              <w:rPr>
                <w:color w:val="000000"/>
              </w:rPr>
              <w:t>-.09</w:t>
            </w:r>
          </w:p>
        </w:tc>
        <w:tc>
          <w:tcPr>
            <w:tcW w:w="289" w:type="pct"/>
            <w:noWrap/>
            <w:vAlign w:val="center"/>
          </w:tcPr>
          <w:p w14:paraId="6E89643C" w14:textId="77777777" w:rsidR="00A258DB" w:rsidRPr="00215064" w:rsidRDefault="00A258DB" w:rsidP="007A4E16">
            <w:pPr>
              <w:jc w:val="center"/>
            </w:pPr>
            <w:r w:rsidRPr="00215064">
              <w:rPr>
                <w:color w:val="000000"/>
              </w:rPr>
              <w:t>-.49</w:t>
            </w:r>
          </w:p>
        </w:tc>
        <w:tc>
          <w:tcPr>
            <w:tcW w:w="290" w:type="pct"/>
            <w:noWrap/>
            <w:vAlign w:val="center"/>
          </w:tcPr>
          <w:p w14:paraId="27D735E7" w14:textId="77777777" w:rsidR="00A258DB" w:rsidRPr="00215064" w:rsidRDefault="00A258DB" w:rsidP="007A4E16">
            <w:pPr>
              <w:jc w:val="center"/>
            </w:pPr>
            <w:r w:rsidRPr="00215064">
              <w:rPr>
                <w:color w:val="000000"/>
              </w:rPr>
              <w:t>.09</w:t>
            </w:r>
          </w:p>
        </w:tc>
      </w:tr>
      <w:tr w:rsidR="00A258DB" w:rsidRPr="00215064" w14:paraId="10979796" w14:textId="77777777" w:rsidTr="007A4E16">
        <w:trPr>
          <w:trHeight w:val="300"/>
          <w:jc w:val="center"/>
        </w:trPr>
        <w:tc>
          <w:tcPr>
            <w:tcW w:w="2014" w:type="pct"/>
            <w:noWrap/>
            <w:vAlign w:val="center"/>
          </w:tcPr>
          <w:p w14:paraId="3A48D1E0" w14:textId="77777777" w:rsidR="00A258DB" w:rsidRPr="00215064" w:rsidRDefault="00A258DB" w:rsidP="007A4E16">
            <w:pPr>
              <w:rPr>
                <w:color w:val="000000"/>
              </w:rPr>
            </w:pPr>
            <w:r w:rsidRPr="00215064">
              <w:rPr>
                <w:color w:val="000000"/>
              </w:rPr>
              <w:t xml:space="preserve">         Extraversion</w:t>
            </w:r>
          </w:p>
        </w:tc>
        <w:tc>
          <w:tcPr>
            <w:tcW w:w="154" w:type="pct"/>
            <w:vAlign w:val="center"/>
          </w:tcPr>
          <w:p w14:paraId="16A85991"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5380C553" w14:textId="77777777" w:rsidR="00A258DB" w:rsidRPr="00215064" w:rsidRDefault="00A258DB" w:rsidP="007A4E16">
            <w:pPr>
              <w:jc w:val="center"/>
              <w:rPr>
                <w:color w:val="000000"/>
              </w:rPr>
            </w:pPr>
            <w:r w:rsidRPr="00215064">
              <w:rPr>
                <w:color w:val="000000"/>
              </w:rPr>
              <w:t>33</w:t>
            </w:r>
          </w:p>
        </w:tc>
        <w:tc>
          <w:tcPr>
            <w:tcW w:w="405" w:type="pct"/>
            <w:noWrap/>
            <w:vAlign w:val="center"/>
          </w:tcPr>
          <w:p w14:paraId="0E1EDD18" w14:textId="77777777" w:rsidR="00A258DB" w:rsidRPr="00215064" w:rsidRDefault="00A258DB" w:rsidP="007A4E16">
            <w:pPr>
              <w:jc w:val="center"/>
              <w:rPr>
                <w:color w:val="000000"/>
              </w:rPr>
            </w:pPr>
            <w:r w:rsidRPr="00215064">
              <w:rPr>
                <w:color w:val="000000"/>
              </w:rPr>
              <w:t>32,523</w:t>
            </w:r>
          </w:p>
        </w:tc>
        <w:tc>
          <w:tcPr>
            <w:tcW w:w="276" w:type="pct"/>
            <w:noWrap/>
            <w:vAlign w:val="center"/>
          </w:tcPr>
          <w:p w14:paraId="51149053"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1CF1993F" w14:textId="77777777" w:rsidR="00A258DB" w:rsidRPr="00215064" w:rsidRDefault="00A258DB" w:rsidP="007A4E16">
            <w:pPr>
              <w:jc w:val="center"/>
              <w:rPr>
                <w:color w:val="000000"/>
              </w:rPr>
            </w:pPr>
            <w:r w:rsidRPr="00215064">
              <w:rPr>
                <w:color w:val="000000"/>
              </w:rPr>
              <w:t>.16</w:t>
            </w:r>
          </w:p>
        </w:tc>
        <w:tc>
          <w:tcPr>
            <w:tcW w:w="276" w:type="pct"/>
            <w:noWrap/>
            <w:vAlign w:val="center"/>
          </w:tcPr>
          <w:p w14:paraId="7B90B83C" w14:textId="77777777" w:rsidR="00A258DB" w:rsidRPr="00215064" w:rsidRDefault="00A258DB" w:rsidP="007A4E16">
            <w:pPr>
              <w:jc w:val="center"/>
              <w:rPr>
                <w:b/>
                <w:bCs/>
              </w:rPr>
            </w:pPr>
            <w:r w:rsidRPr="00215064">
              <w:rPr>
                <w:b/>
                <w:bCs/>
                <w:color w:val="000000"/>
              </w:rPr>
              <w:t>.01</w:t>
            </w:r>
          </w:p>
        </w:tc>
        <w:tc>
          <w:tcPr>
            <w:tcW w:w="245" w:type="pct"/>
            <w:noWrap/>
            <w:vAlign w:val="center"/>
          </w:tcPr>
          <w:p w14:paraId="79F8D865" w14:textId="77777777" w:rsidR="00A258DB" w:rsidRPr="00215064" w:rsidRDefault="00A258DB" w:rsidP="007A4E16">
            <w:pPr>
              <w:jc w:val="center"/>
            </w:pPr>
            <w:r w:rsidRPr="00215064">
              <w:rPr>
                <w:color w:val="000000"/>
              </w:rPr>
              <w:t>.20</w:t>
            </w:r>
          </w:p>
        </w:tc>
        <w:tc>
          <w:tcPr>
            <w:tcW w:w="284" w:type="pct"/>
            <w:noWrap/>
            <w:vAlign w:val="center"/>
          </w:tcPr>
          <w:p w14:paraId="5A928B9B" w14:textId="77777777" w:rsidR="00A258DB" w:rsidRPr="00215064" w:rsidRDefault="00A258DB" w:rsidP="007A4E16">
            <w:pPr>
              <w:jc w:val="center"/>
            </w:pPr>
            <w:r w:rsidRPr="00215064">
              <w:rPr>
                <w:color w:val="000000"/>
              </w:rPr>
              <w:t>-.05</w:t>
            </w:r>
          </w:p>
        </w:tc>
        <w:tc>
          <w:tcPr>
            <w:tcW w:w="291" w:type="pct"/>
            <w:noWrap/>
            <w:vAlign w:val="center"/>
          </w:tcPr>
          <w:p w14:paraId="4302AF52" w14:textId="77777777" w:rsidR="00A258DB" w:rsidRPr="00215064" w:rsidRDefault="00A258DB" w:rsidP="007A4E16">
            <w:pPr>
              <w:jc w:val="center"/>
            </w:pPr>
            <w:r w:rsidRPr="00215064">
              <w:rPr>
                <w:color w:val="000000"/>
              </w:rPr>
              <w:t>.06</w:t>
            </w:r>
          </w:p>
        </w:tc>
        <w:tc>
          <w:tcPr>
            <w:tcW w:w="289" w:type="pct"/>
            <w:noWrap/>
            <w:vAlign w:val="center"/>
          </w:tcPr>
          <w:p w14:paraId="590CB9D9" w14:textId="77777777" w:rsidR="00A258DB" w:rsidRPr="00215064" w:rsidRDefault="00A258DB" w:rsidP="007A4E16">
            <w:pPr>
              <w:jc w:val="center"/>
            </w:pPr>
            <w:r w:rsidRPr="00215064">
              <w:rPr>
                <w:color w:val="000000"/>
              </w:rPr>
              <w:t>-.24</w:t>
            </w:r>
          </w:p>
        </w:tc>
        <w:tc>
          <w:tcPr>
            <w:tcW w:w="290" w:type="pct"/>
            <w:noWrap/>
            <w:vAlign w:val="center"/>
          </w:tcPr>
          <w:p w14:paraId="5842AA99" w14:textId="77777777" w:rsidR="00A258DB" w:rsidRPr="00215064" w:rsidRDefault="00A258DB" w:rsidP="007A4E16">
            <w:pPr>
              <w:jc w:val="center"/>
            </w:pPr>
            <w:r w:rsidRPr="00215064">
              <w:rPr>
                <w:color w:val="000000"/>
              </w:rPr>
              <w:t>.26</w:t>
            </w:r>
          </w:p>
        </w:tc>
      </w:tr>
      <w:tr w:rsidR="00A258DB" w:rsidRPr="00215064" w14:paraId="6E91AFDF" w14:textId="77777777" w:rsidTr="007A4E16">
        <w:trPr>
          <w:trHeight w:val="300"/>
          <w:jc w:val="center"/>
        </w:trPr>
        <w:tc>
          <w:tcPr>
            <w:tcW w:w="2014" w:type="pct"/>
            <w:noWrap/>
            <w:vAlign w:val="center"/>
          </w:tcPr>
          <w:p w14:paraId="229F0D77" w14:textId="77777777" w:rsidR="00A258DB" w:rsidRPr="00215064" w:rsidRDefault="00A258DB" w:rsidP="007A4E16">
            <w:pPr>
              <w:rPr>
                <w:color w:val="000000"/>
              </w:rPr>
            </w:pPr>
            <w:r w:rsidRPr="00215064">
              <w:rPr>
                <w:color w:val="000000"/>
              </w:rPr>
              <w:t xml:space="preserve">         Openness</w:t>
            </w:r>
          </w:p>
        </w:tc>
        <w:tc>
          <w:tcPr>
            <w:tcW w:w="154" w:type="pct"/>
            <w:vAlign w:val="center"/>
          </w:tcPr>
          <w:p w14:paraId="4AD45C01"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4FDA8108" w14:textId="77777777" w:rsidR="00A258DB" w:rsidRPr="00215064" w:rsidRDefault="00A258DB" w:rsidP="007A4E16">
            <w:pPr>
              <w:jc w:val="center"/>
              <w:rPr>
                <w:color w:val="000000"/>
              </w:rPr>
            </w:pPr>
            <w:r w:rsidRPr="00215064">
              <w:rPr>
                <w:color w:val="000000"/>
              </w:rPr>
              <w:t>33</w:t>
            </w:r>
          </w:p>
        </w:tc>
        <w:tc>
          <w:tcPr>
            <w:tcW w:w="405" w:type="pct"/>
            <w:noWrap/>
            <w:vAlign w:val="center"/>
          </w:tcPr>
          <w:p w14:paraId="0C94F49D" w14:textId="77777777" w:rsidR="00A258DB" w:rsidRPr="00215064" w:rsidRDefault="00A258DB" w:rsidP="007A4E16">
            <w:pPr>
              <w:jc w:val="center"/>
              <w:rPr>
                <w:color w:val="000000"/>
              </w:rPr>
            </w:pPr>
            <w:r w:rsidRPr="00215064">
              <w:rPr>
                <w:color w:val="000000"/>
              </w:rPr>
              <w:t>32,523</w:t>
            </w:r>
          </w:p>
        </w:tc>
        <w:tc>
          <w:tcPr>
            <w:tcW w:w="276" w:type="pct"/>
            <w:noWrap/>
            <w:vAlign w:val="center"/>
          </w:tcPr>
          <w:p w14:paraId="4978E34E"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3DB510FC" w14:textId="77777777" w:rsidR="00A258DB" w:rsidRPr="00215064" w:rsidRDefault="00A258DB" w:rsidP="007A4E16">
            <w:pPr>
              <w:jc w:val="center"/>
              <w:rPr>
                <w:color w:val="000000"/>
              </w:rPr>
            </w:pPr>
            <w:r w:rsidRPr="00215064">
              <w:rPr>
                <w:color w:val="000000"/>
              </w:rPr>
              <w:t>.24</w:t>
            </w:r>
          </w:p>
        </w:tc>
        <w:tc>
          <w:tcPr>
            <w:tcW w:w="276" w:type="pct"/>
            <w:noWrap/>
            <w:vAlign w:val="center"/>
          </w:tcPr>
          <w:p w14:paraId="665971BB" w14:textId="77777777" w:rsidR="00A258DB" w:rsidRPr="00215064" w:rsidRDefault="00A258DB" w:rsidP="007A4E16">
            <w:pPr>
              <w:jc w:val="center"/>
              <w:rPr>
                <w:b/>
                <w:bCs/>
              </w:rPr>
            </w:pPr>
            <w:r w:rsidRPr="00215064">
              <w:rPr>
                <w:b/>
                <w:bCs/>
                <w:color w:val="000000"/>
              </w:rPr>
              <w:t>-.01</w:t>
            </w:r>
          </w:p>
        </w:tc>
        <w:tc>
          <w:tcPr>
            <w:tcW w:w="245" w:type="pct"/>
            <w:noWrap/>
            <w:vAlign w:val="center"/>
          </w:tcPr>
          <w:p w14:paraId="106CF924" w14:textId="77777777" w:rsidR="00A258DB" w:rsidRPr="00215064" w:rsidRDefault="00A258DB" w:rsidP="007A4E16">
            <w:pPr>
              <w:jc w:val="center"/>
            </w:pPr>
            <w:r w:rsidRPr="00215064">
              <w:rPr>
                <w:color w:val="000000"/>
              </w:rPr>
              <w:t>.00</w:t>
            </w:r>
          </w:p>
        </w:tc>
        <w:tc>
          <w:tcPr>
            <w:tcW w:w="284" w:type="pct"/>
            <w:noWrap/>
            <w:vAlign w:val="center"/>
          </w:tcPr>
          <w:p w14:paraId="3F9E8443" w14:textId="77777777" w:rsidR="00A258DB" w:rsidRPr="00215064" w:rsidRDefault="00A258DB" w:rsidP="007A4E16">
            <w:pPr>
              <w:jc w:val="center"/>
            </w:pPr>
            <w:r w:rsidRPr="00215064">
              <w:rPr>
                <w:color w:val="000000"/>
              </w:rPr>
              <w:t>-.09</w:t>
            </w:r>
          </w:p>
        </w:tc>
        <w:tc>
          <w:tcPr>
            <w:tcW w:w="291" w:type="pct"/>
            <w:noWrap/>
            <w:vAlign w:val="center"/>
          </w:tcPr>
          <w:p w14:paraId="3F44E24B" w14:textId="77777777" w:rsidR="00A258DB" w:rsidRPr="00215064" w:rsidRDefault="00A258DB" w:rsidP="007A4E16">
            <w:pPr>
              <w:jc w:val="center"/>
            </w:pPr>
            <w:r w:rsidRPr="00215064">
              <w:rPr>
                <w:color w:val="000000"/>
              </w:rPr>
              <w:t>.08</w:t>
            </w:r>
          </w:p>
        </w:tc>
        <w:tc>
          <w:tcPr>
            <w:tcW w:w="289" w:type="pct"/>
            <w:noWrap/>
            <w:vAlign w:val="center"/>
          </w:tcPr>
          <w:p w14:paraId="50AA3CEC" w14:textId="77777777" w:rsidR="00A258DB" w:rsidRPr="00215064" w:rsidRDefault="00A258DB" w:rsidP="007A4E16">
            <w:pPr>
              <w:jc w:val="center"/>
            </w:pPr>
            <w:r w:rsidRPr="00215064">
              <w:rPr>
                <w:color w:val="000000"/>
              </w:rPr>
              <w:t>-.01</w:t>
            </w:r>
          </w:p>
        </w:tc>
        <w:tc>
          <w:tcPr>
            <w:tcW w:w="290" w:type="pct"/>
            <w:noWrap/>
            <w:vAlign w:val="center"/>
          </w:tcPr>
          <w:p w14:paraId="2DF0163B" w14:textId="77777777" w:rsidR="00A258DB" w:rsidRPr="00215064" w:rsidRDefault="00A258DB" w:rsidP="007A4E16">
            <w:pPr>
              <w:jc w:val="center"/>
            </w:pPr>
            <w:r w:rsidRPr="00215064">
              <w:rPr>
                <w:color w:val="000000"/>
              </w:rPr>
              <w:t>-.01</w:t>
            </w:r>
          </w:p>
        </w:tc>
      </w:tr>
      <w:tr w:rsidR="00A258DB" w:rsidRPr="00215064" w14:paraId="366765DF" w14:textId="77777777" w:rsidTr="007A4E16">
        <w:trPr>
          <w:trHeight w:val="300"/>
          <w:jc w:val="center"/>
        </w:trPr>
        <w:tc>
          <w:tcPr>
            <w:tcW w:w="2014" w:type="pct"/>
            <w:noWrap/>
            <w:vAlign w:val="center"/>
          </w:tcPr>
          <w:p w14:paraId="6614E111" w14:textId="77777777" w:rsidR="00A258DB" w:rsidRPr="00215064" w:rsidRDefault="00A258DB" w:rsidP="007A4E16">
            <w:pPr>
              <w:rPr>
                <w:color w:val="000000"/>
              </w:rPr>
            </w:pPr>
            <w:r w:rsidRPr="00215064">
              <w:rPr>
                <w:color w:val="000000"/>
              </w:rPr>
              <w:t xml:space="preserve">   Divorce</w:t>
            </w:r>
          </w:p>
        </w:tc>
        <w:tc>
          <w:tcPr>
            <w:tcW w:w="154" w:type="pct"/>
            <w:vAlign w:val="center"/>
          </w:tcPr>
          <w:p w14:paraId="4A0B27F6" w14:textId="77777777" w:rsidR="00A258DB" w:rsidRPr="00215064" w:rsidRDefault="00A258DB" w:rsidP="007A4E16">
            <w:pPr>
              <w:jc w:val="center"/>
              <w:rPr>
                <w:color w:val="000000"/>
              </w:rPr>
            </w:pPr>
          </w:p>
        </w:tc>
        <w:tc>
          <w:tcPr>
            <w:tcW w:w="231" w:type="pct"/>
            <w:noWrap/>
            <w:vAlign w:val="center"/>
          </w:tcPr>
          <w:p w14:paraId="2908D997" w14:textId="77777777" w:rsidR="00A258DB" w:rsidRPr="00215064" w:rsidRDefault="00A258DB" w:rsidP="007A4E16">
            <w:pPr>
              <w:jc w:val="center"/>
              <w:rPr>
                <w:color w:val="000000"/>
              </w:rPr>
            </w:pPr>
          </w:p>
        </w:tc>
        <w:tc>
          <w:tcPr>
            <w:tcW w:w="405" w:type="pct"/>
            <w:noWrap/>
            <w:vAlign w:val="center"/>
          </w:tcPr>
          <w:p w14:paraId="53904BCC" w14:textId="77777777" w:rsidR="00A258DB" w:rsidRPr="00215064" w:rsidRDefault="00A258DB" w:rsidP="007A4E16">
            <w:pPr>
              <w:jc w:val="center"/>
              <w:rPr>
                <w:color w:val="000000"/>
              </w:rPr>
            </w:pPr>
          </w:p>
        </w:tc>
        <w:tc>
          <w:tcPr>
            <w:tcW w:w="276" w:type="pct"/>
            <w:noWrap/>
            <w:vAlign w:val="center"/>
          </w:tcPr>
          <w:p w14:paraId="61B8B80F" w14:textId="77777777" w:rsidR="00A258DB" w:rsidRPr="00215064" w:rsidRDefault="00A258DB" w:rsidP="007A4E16">
            <w:pPr>
              <w:jc w:val="center"/>
              <w:rPr>
                <w:color w:val="000000"/>
              </w:rPr>
            </w:pPr>
          </w:p>
        </w:tc>
        <w:tc>
          <w:tcPr>
            <w:tcW w:w="245" w:type="pct"/>
            <w:noWrap/>
            <w:vAlign w:val="center"/>
          </w:tcPr>
          <w:p w14:paraId="067A0752" w14:textId="77777777" w:rsidR="00A258DB" w:rsidRPr="00215064" w:rsidRDefault="00A258DB" w:rsidP="007A4E16">
            <w:pPr>
              <w:jc w:val="center"/>
              <w:rPr>
                <w:color w:val="000000"/>
              </w:rPr>
            </w:pPr>
          </w:p>
        </w:tc>
        <w:tc>
          <w:tcPr>
            <w:tcW w:w="276" w:type="pct"/>
            <w:noWrap/>
            <w:vAlign w:val="center"/>
          </w:tcPr>
          <w:p w14:paraId="12778F89" w14:textId="77777777" w:rsidR="00A258DB" w:rsidRPr="00215064" w:rsidRDefault="00A258DB" w:rsidP="007A4E16">
            <w:pPr>
              <w:jc w:val="center"/>
              <w:rPr>
                <w:b/>
                <w:bCs/>
              </w:rPr>
            </w:pPr>
          </w:p>
        </w:tc>
        <w:tc>
          <w:tcPr>
            <w:tcW w:w="245" w:type="pct"/>
            <w:noWrap/>
            <w:vAlign w:val="center"/>
          </w:tcPr>
          <w:p w14:paraId="0FCA3DD5" w14:textId="77777777" w:rsidR="00A258DB" w:rsidRPr="00215064" w:rsidRDefault="00A258DB" w:rsidP="007A4E16">
            <w:pPr>
              <w:jc w:val="center"/>
            </w:pPr>
          </w:p>
        </w:tc>
        <w:tc>
          <w:tcPr>
            <w:tcW w:w="284" w:type="pct"/>
            <w:noWrap/>
            <w:vAlign w:val="center"/>
          </w:tcPr>
          <w:p w14:paraId="5CB2DDA8" w14:textId="77777777" w:rsidR="00A258DB" w:rsidRPr="00215064" w:rsidRDefault="00A258DB" w:rsidP="007A4E16">
            <w:pPr>
              <w:jc w:val="center"/>
            </w:pPr>
          </w:p>
        </w:tc>
        <w:tc>
          <w:tcPr>
            <w:tcW w:w="291" w:type="pct"/>
            <w:noWrap/>
            <w:vAlign w:val="center"/>
          </w:tcPr>
          <w:p w14:paraId="54EE6898" w14:textId="77777777" w:rsidR="00A258DB" w:rsidRPr="00215064" w:rsidRDefault="00A258DB" w:rsidP="007A4E16">
            <w:pPr>
              <w:jc w:val="center"/>
            </w:pPr>
          </w:p>
        </w:tc>
        <w:tc>
          <w:tcPr>
            <w:tcW w:w="289" w:type="pct"/>
            <w:noWrap/>
            <w:vAlign w:val="center"/>
          </w:tcPr>
          <w:p w14:paraId="592F8501" w14:textId="77777777" w:rsidR="00A258DB" w:rsidRPr="00215064" w:rsidRDefault="00A258DB" w:rsidP="007A4E16">
            <w:pPr>
              <w:jc w:val="center"/>
            </w:pPr>
          </w:p>
        </w:tc>
        <w:tc>
          <w:tcPr>
            <w:tcW w:w="290" w:type="pct"/>
            <w:noWrap/>
            <w:vAlign w:val="center"/>
          </w:tcPr>
          <w:p w14:paraId="0F0E65E3" w14:textId="77777777" w:rsidR="00A258DB" w:rsidRPr="00215064" w:rsidRDefault="00A258DB" w:rsidP="007A4E16">
            <w:pPr>
              <w:jc w:val="center"/>
            </w:pPr>
          </w:p>
        </w:tc>
      </w:tr>
      <w:tr w:rsidR="00A258DB" w:rsidRPr="00215064" w14:paraId="419E1058" w14:textId="77777777" w:rsidTr="007A4E16">
        <w:trPr>
          <w:trHeight w:val="300"/>
          <w:jc w:val="center"/>
        </w:trPr>
        <w:tc>
          <w:tcPr>
            <w:tcW w:w="2014" w:type="pct"/>
            <w:noWrap/>
            <w:vAlign w:val="center"/>
          </w:tcPr>
          <w:p w14:paraId="37BBDC87" w14:textId="77777777" w:rsidR="00A258DB" w:rsidRPr="00215064" w:rsidRDefault="00A258DB" w:rsidP="007A4E16">
            <w:pPr>
              <w:rPr>
                <w:color w:val="000000"/>
              </w:rPr>
            </w:pPr>
            <w:r w:rsidRPr="00215064">
              <w:rPr>
                <w:color w:val="000000"/>
              </w:rPr>
              <w:t xml:space="preserve">         Emotional stability</w:t>
            </w:r>
          </w:p>
        </w:tc>
        <w:tc>
          <w:tcPr>
            <w:tcW w:w="154" w:type="pct"/>
            <w:vAlign w:val="center"/>
          </w:tcPr>
          <w:p w14:paraId="3D07E994"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7398B7FE" w14:textId="77777777" w:rsidR="00A258DB" w:rsidRPr="00215064" w:rsidRDefault="00A258DB" w:rsidP="007A4E16">
            <w:pPr>
              <w:jc w:val="center"/>
              <w:rPr>
                <w:color w:val="000000"/>
              </w:rPr>
            </w:pPr>
            <w:r w:rsidRPr="00215064">
              <w:rPr>
                <w:color w:val="000000"/>
              </w:rPr>
              <w:t>10</w:t>
            </w:r>
          </w:p>
        </w:tc>
        <w:tc>
          <w:tcPr>
            <w:tcW w:w="405" w:type="pct"/>
            <w:noWrap/>
            <w:vAlign w:val="center"/>
          </w:tcPr>
          <w:p w14:paraId="44D77453" w14:textId="77777777" w:rsidR="00A258DB" w:rsidRPr="00215064" w:rsidRDefault="00A258DB" w:rsidP="007A4E16">
            <w:pPr>
              <w:jc w:val="center"/>
              <w:rPr>
                <w:color w:val="000000"/>
              </w:rPr>
            </w:pPr>
            <w:r w:rsidRPr="00215064">
              <w:rPr>
                <w:color w:val="000000"/>
              </w:rPr>
              <w:t>13,362</w:t>
            </w:r>
          </w:p>
        </w:tc>
        <w:tc>
          <w:tcPr>
            <w:tcW w:w="276" w:type="pct"/>
            <w:noWrap/>
            <w:vAlign w:val="center"/>
          </w:tcPr>
          <w:p w14:paraId="189660F5" w14:textId="77777777" w:rsidR="00A258DB" w:rsidRPr="00215064" w:rsidRDefault="00A258DB" w:rsidP="007A4E16">
            <w:pPr>
              <w:jc w:val="center"/>
              <w:rPr>
                <w:color w:val="000000"/>
              </w:rPr>
            </w:pPr>
            <w:r w:rsidRPr="00215064">
              <w:rPr>
                <w:color w:val="000000"/>
              </w:rPr>
              <w:t>.00</w:t>
            </w:r>
          </w:p>
        </w:tc>
        <w:tc>
          <w:tcPr>
            <w:tcW w:w="245" w:type="pct"/>
            <w:noWrap/>
            <w:vAlign w:val="center"/>
          </w:tcPr>
          <w:p w14:paraId="5C125172" w14:textId="77777777" w:rsidR="00A258DB" w:rsidRPr="00215064" w:rsidRDefault="00A258DB" w:rsidP="007A4E16">
            <w:pPr>
              <w:jc w:val="center"/>
              <w:rPr>
                <w:color w:val="000000"/>
              </w:rPr>
            </w:pPr>
            <w:r w:rsidRPr="00215064">
              <w:rPr>
                <w:color w:val="000000"/>
              </w:rPr>
              <w:t>.00</w:t>
            </w:r>
          </w:p>
        </w:tc>
        <w:tc>
          <w:tcPr>
            <w:tcW w:w="276" w:type="pct"/>
            <w:noWrap/>
            <w:vAlign w:val="center"/>
          </w:tcPr>
          <w:p w14:paraId="45CB7654" w14:textId="77777777" w:rsidR="00A258DB" w:rsidRPr="00215064" w:rsidRDefault="00A258DB" w:rsidP="007A4E16">
            <w:pPr>
              <w:jc w:val="center"/>
              <w:rPr>
                <w:b/>
                <w:bCs/>
              </w:rPr>
            </w:pPr>
            <w:r w:rsidRPr="00215064">
              <w:rPr>
                <w:b/>
                <w:bCs/>
                <w:color w:val="000000"/>
              </w:rPr>
              <w:t>.00</w:t>
            </w:r>
          </w:p>
        </w:tc>
        <w:tc>
          <w:tcPr>
            <w:tcW w:w="245" w:type="pct"/>
            <w:noWrap/>
            <w:vAlign w:val="center"/>
          </w:tcPr>
          <w:p w14:paraId="29874E48" w14:textId="77777777" w:rsidR="00A258DB" w:rsidRPr="00215064" w:rsidRDefault="00A258DB" w:rsidP="007A4E16">
            <w:pPr>
              <w:jc w:val="center"/>
            </w:pPr>
            <w:r w:rsidRPr="00215064">
              <w:rPr>
                <w:color w:val="000000"/>
              </w:rPr>
              <w:t>.00</w:t>
            </w:r>
          </w:p>
        </w:tc>
        <w:tc>
          <w:tcPr>
            <w:tcW w:w="284" w:type="pct"/>
            <w:noWrap/>
            <w:vAlign w:val="center"/>
          </w:tcPr>
          <w:p w14:paraId="46D2EADC" w14:textId="77777777" w:rsidR="00A258DB" w:rsidRPr="00215064" w:rsidRDefault="00A258DB" w:rsidP="007A4E16">
            <w:pPr>
              <w:jc w:val="center"/>
            </w:pPr>
            <w:r w:rsidRPr="00215064">
              <w:rPr>
                <w:color w:val="000000"/>
              </w:rPr>
              <w:t>.00</w:t>
            </w:r>
          </w:p>
        </w:tc>
        <w:tc>
          <w:tcPr>
            <w:tcW w:w="291" w:type="pct"/>
            <w:noWrap/>
            <w:vAlign w:val="center"/>
          </w:tcPr>
          <w:p w14:paraId="2488D76F" w14:textId="77777777" w:rsidR="00A258DB" w:rsidRPr="00215064" w:rsidRDefault="00A258DB" w:rsidP="007A4E16">
            <w:pPr>
              <w:jc w:val="center"/>
            </w:pPr>
            <w:r w:rsidRPr="00215064">
              <w:rPr>
                <w:color w:val="000000"/>
              </w:rPr>
              <w:t>.00</w:t>
            </w:r>
          </w:p>
        </w:tc>
        <w:tc>
          <w:tcPr>
            <w:tcW w:w="289" w:type="pct"/>
            <w:noWrap/>
            <w:vAlign w:val="center"/>
          </w:tcPr>
          <w:p w14:paraId="30BD8B2D" w14:textId="77777777" w:rsidR="00A258DB" w:rsidRPr="00215064" w:rsidRDefault="00A258DB" w:rsidP="007A4E16">
            <w:pPr>
              <w:jc w:val="center"/>
            </w:pPr>
            <w:r w:rsidRPr="00215064">
              <w:rPr>
                <w:color w:val="000000"/>
              </w:rPr>
              <w:t>.00</w:t>
            </w:r>
          </w:p>
        </w:tc>
        <w:tc>
          <w:tcPr>
            <w:tcW w:w="290" w:type="pct"/>
            <w:noWrap/>
            <w:vAlign w:val="center"/>
          </w:tcPr>
          <w:p w14:paraId="72910C9E" w14:textId="77777777" w:rsidR="00A258DB" w:rsidRPr="00215064" w:rsidRDefault="00A258DB" w:rsidP="007A4E16">
            <w:pPr>
              <w:jc w:val="center"/>
            </w:pPr>
            <w:r w:rsidRPr="00215064">
              <w:rPr>
                <w:color w:val="000000"/>
              </w:rPr>
              <w:t>.00</w:t>
            </w:r>
          </w:p>
        </w:tc>
      </w:tr>
      <w:tr w:rsidR="00A258DB" w:rsidRPr="00215064" w14:paraId="6F4D7C03" w14:textId="77777777" w:rsidTr="007A4E16">
        <w:trPr>
          <w:trHeight w:val="300"/>
          <w:jc w:val="center"/>
        </w:trPr>
        <w:tc>
          <w:tcPr>
            <w:tcW w:w="2014" w:type="pct"/>
            <w:noWrap/>
            <w:vAlign w:val="center"/>
          </w:tcPr>
          <w:p w14:paraId="67E5DF0D" w14:textId="77777777" w:rsidR="00A258DB" w:rsidRPr="00215064" w:rsidRDefault="00A258DB" w:rsidP="007A4E16">
            <w:pPr>
              <w:rPr>
                <w:color w:val="000000"/>
              </w:rPr>
            </w:pPr>
            <w:r w:rsidRPr="00215064">
              <w:rPr>
                <w:b/>
                <w:color w:val="000000" w:themeColor="text1"/>
              </w:rPr>
              <w:t xml:space="preserve">         </w:t>
            </w:r>
            <w:r w:rsidRPr="00215064">
              <w:rPr>
                <w:bCs/>
                <w:color w:val="000000" w:themeColor="text1"/>
              </w:rPr>
              <w:t>Agreeableness</w:t>
            </w:r>
          </w:p>
        </w:tc>
        <w:tc>
          <w:tcPr>
            <w:tcW w:w="154" w:type="pct"/>
            <w:vAlign w:val="center"/>
          </w:tcPr>
          <w:p w14:paraId="78AAE2D1"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4ECC57BF" w14:textId="77777777" w:rsidR="00A258DB" w:rsidRPr="00215064" w:rsidRDefault="00A258DB" w:rsidP="007A4E16">
            <w:pPr>
              <w:jc w:val="center"/>
              <w:rPr>
                <w:color w:val="000000"/>
              </w:rPr>
            </w:pPr>
            <w:r w:rsidRPr="00215064">
              <w:rPr>
                <w:color w:val="000000"/>
              </w:rPr>
              <w:t>10</w:t>
            </w:r>
          </w:p>
        </w:tc>
        <w:tc>
          <w:tcPr>
            <w:tcW w:w="405" w:type="pct"/>
            <w:noWrap/>
            <w:vAlign w:val="center"/>
          </w:tcPr>
          <w:p w14:paraId="104F22EA" w14:textId="77777777" w:rsidR="00A258DB" w:rsidRPr="00215064" w:rsidRDefault="00A258DB" w:rsidP="007A4E16">
            <w:pPr>
              <w:jc w:val="center"/>
              <w:rPr>
                <w:color w:val="000000"/>
              </w:rPr>
            </w:pPr>
            <w:r w:rsidRPr="00215064">
              <w:rPr>
                <w:color w:val="000000"/>
              </w:rPr>
              <w:t>13,362</w:t>
            </w:r>
          </w:p>
        </w:tc>
        <w:tc>
          <w:tcPr>
            <w:tcW w:w="276" w:type="pct"/>
            <w:noWrap/>
            <w:vAlign w:val="center"/>
          </w:tcPr>
          <w:p w14:paraId="46FB2D65"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2D0952FC" w14:textId="77777777" w:rsidR="00A258DB" w:rsidRPr="00215064" w:rsidRDefault="00A258DB" w:rsidP="007A4E16">
            <w:pPr>
              <w:jc w:val="center"/>
              <w:rPr>
                <w:color w:val="000000"/>
              </w:rPr>
            </w:pPr>
            <w:r w:rsidRPr="00215064">
              <w:rPr>
                <w:color w:val="000000"/>
              </w:rPr>
              <w:t>.01</w:t>
            </w:r>
          </w:p>
        </w:tc>
        <w:tc>
          <w:tcPr>
            <w:tcW w:w="276" w:type="pct"/>
            <w:noWrap/>
            <w:vAlign w:val="center"/>
          </w:tcPr>
          <w:p w14:paraId="59C15879" w14:textId="77777777" w:rsidR="00A258DB" w:rsidRPr="00215064" w:rsidRDefault="00A258DB" w:rsidP="007A4E16">
            <w:pPr>
              <w:jc w:val="center"/>
              <w:rPr>
                <w:b/>
                <w:bCs/>
              </w:rPr>
            </w:pPr>
            <w:r w:rsidRPr="00215064">
              <w:rPr>
                <w:b/>
                <w:bCs/>
                <w:color w:val="000000"/>
              </w:rPr>
              <w:t>.02</w:t>
            </w:r>
          </w:p>
        </w:tc>
        <w:tc>
          <w:tcPr>
            <w:tcW w:w="245" w:type="pct"/>
            <w:noWrap/>
            <w:vAlign w:val="center"/>
          </w:tcPr>
          <w:p w14:paraId="696C0C5F" w14:textId="77777777" w:rsidR="00A258DB" w:rsidRPr="00215064" w:rsidRDefault="00A258DB" w:rsidP="007A4E16">
            <w:pPr>
              <w:jc w:val="center"/>
            </w:pPr>
            <w:r w:rsidRPr="00215064">
              <w:rPr>
                <w:color w:val="000000"/>
              </w:rPr>
              <w:t>.00</w:t>
            </w:r>
          </w:p>
        </w:tc>
        <w:tc>
          <w:tcPr>
            <w:tcW w:w="284" w:type="pct"/>
            <w:noWrap/>
            <w:vAlign w:val="center"/>
          </w:tcPr>
          <w:p w14:paraId="7123805C" w14:textId="77777777" w:rsidR="00A258DB" w:rsidRPr="00215064" w:rsidRDefault="00A258DB" w:rsidP="007A4E16">
            <w:pPr>
              <w:jc w:val="center"/>
            </w:pPr>
            <w:r w:rsidRPr="00215064">
              <w:rPr>
                <w:color w:val="000000"/>
              </w:rPr>
              <w:t>.01</w:t>
            </w:r>
          </w:p>
        </w:tc>
        <w:tc>
          <w:tcPr>
            <w:tcW w:w="291" w:type="pct"/>
            <w:noWrap/>
            <w:vAlign w:val="center"/>
          </w:tcPr>
          <w:p w14:paraId="7A00402E" w14:textId="77777777" w:rsidR="00A258DB" w:rsidRPr="00215064" w:rsidRDefault="00A258DB" w:rsidP="007A4E16">
            <w:pPr>
              <w:jc w:val="center"/>
            </w:pPr>
            <w:r w:rsidRPr="00215064">
              <w:rPr>
                <w:color w:val="000000"/>
              </w:rPr>
              <w:t>.02</w:t>
            </w:r>
          </w:p>
        </w:tc>
        <w:tc>
          <w:tcPr>
            <w:tcW w:w="289" w:type="pct"/>
            <w:noWrap/>
            <w:vAlign w:val="center"/>
          </w:tcPr>
          <w:p w14:paraId="76AB212A" w14:textId="77777777" w:rsidR="00A258DB" w:rsidRPr="00215064" w:rsidRDefault="00A258DB" w:rsidP="007A4E16">
            <w:pPr>
              <w:jc w:val="center"/>
            </w:pPr>
            <w:r w:rsidRPr="00215064">
              <w:rPr>
                <w:color w:val="000000"/>
              </w:rPr>
              <w:t>.02</w:t>
            </w:r>
          </w:p>
        </w:tc>
        <w:tc>
          <w:tcPr>
            <w:tcW w:w="290" w:type="pct"/>
            <w:noWrap/>
            <w:vAlign w:val="center"/>
          </w:tcPr>
          <w:p w14:paraId="1E243D39" w14:textId="77777777" w:rsidR="00A258DB" w:rsidRPr="00215064" w:rsidRDefault="00A258DB" w:rsidP="007A4E16">
            <w:pPr>
              <w:jc w:val="center"/>
            </w:pPr>
            <w:r w:rsidRPr="00215064">
              <w:rPr>
                <w:color w:val="000000"/>
              </w:rPr>
              <w:t>.02</w:t>
            </w:r>
          </w:p>
        </w:tc>
      </w:tr>
      <w:tr w:rsidR="00A258DB" w:rsidRPr="00215064" w14:paraId="70914B5C" w14:textId="77777777" w:rsidTr="007A4E16">
        <w:trPr>
          <w:trHeight w:val="300"/>
          <w:jc w:val="center"/>
        </w:trPr>
        <w:tc>
          <w:tcPr>
            <w:tcW w:w="2014" w:type="pct"/>
            <w:noWrap/>
            <w:vAlign w:val="center"/>
          </w:tcPr>
          <w:p w14:paraId="0A9B63CC" w14:textId="77777777" w:rsidR="00A258DB" w:rsidRPr="00215064" w:rsidRDefault="00A258DB" w:rsidP="007A4E16">
            <w:pPr>
              <w:rPr>
                <w:color w:val="000000"/>
              </w:rPr>
            </w:pPr>
            <w:r w:rsidRPr="00215064">
              <w:rPr>
                <w:color w:val="000000"/>
              </w:rPr>
              <w:t xml:space="preserve">         Conscientiousness</w:t>
            </w:r>
          </w:p>
        </w:tc>
        <w:tc>
          <w:tcPr>
            <w:tcW w:w="154" w:type="pct"/>
            <w:vAlign w:val="center"/>
          </w:tcPr>
          <w:p w14:paraId="06504162"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4FE90FE3" w14:textId="77777777" w:rsidR="00A258DB" w:rsidRPr="00215064" w:rsidRDefault="00A258DB" w:rsidP="007A4E16">
            <w:pPr>
              <w:jc w:val="center"/>
              <w:rPr>
                <w:color w:val="000000"/>
              </w:rPr>
            </w:pPr>
            <w:r w:rsidRPr="00215064">
              <w:rPr>
                <w:color w:val="000000"/>
              </w:rPr>
              <w:t>10</w:t>
            </w:r>
          </w:p>
        </w:tc>
        <w:tc>
          <w:tcPr>
            <w:tcW w:w="405" w:type="pct"/>
            <w:noWrap/>
            <w:vAlign w:val="center"/>
          </w:tcPr>
          <w:p w14:paraId="3B1355A6" w14:textId="77777777" w:rsidR="00A258DB" w:rsidRPr="00215064" w:rsidRDefault="00A258DB" w:rsidP="007A4E16">
            <w:pPr>
              <w:jc w:val="center"/>
              <w:rPr>
                <w:color w:val="000000"/>
              </w:rPr>
            </w:pPr>
            <w:r w:rsidRPr="00215064">
              <w:rPr>
                <w:color w:val="000000"/>
              </w:rPr>
              <w:t>13,362</w:t>
            </w:r>
          </w:p>
        </w:tc>
        <w:tc>
          <w:tcPr>
            <w:tcW w:w="276" w:type="pct"/>
            <w:noWrap/>
            <w:vAlign w:val="center"/>
          </w:tcPr>
          <w:p w14:paraId="6FC9A781"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262BF6C7" w14:textId="77777777" w:rsidR="00A258DB" w:rsidRPr="00215064" w:rsidRDefault="00A258DB" w:rsidP="007A4E16">
            <w:pPr>
              <w:jc w:val="center"/>
              <w:rPr>
                <w:color w:val="000000"/>
              </w:rPr>
            </w:pPr>
            <w:r w:rsidRPr="00215064">
              <w:rPr>
                <w:color w:val="000000"/>
              </w:rPr>
              <w:t>.00</w:t>
            </w:r>
          </w:p>
        </w:tc>
        <w:tc>
          <w:tcPr>
            <w:tcW w:w="276" w:type="pct"/>
            <w:noWrap/>
            <w:vAlign w:val="center"/>
          </w:tcPr>
          <w:p w14:paraId="7FA6EDF5" w14:textId="77777777" w:rsidR="00A258DB" w:rsidRPr="00215064" w:rsidRDefault="00A258DB" w:rsidP="007A4E16">
            <w:pPr>
              <w:jc w:val="center"/>
              <w:rPr>
                <w:b/>
                <w:bCs/>
              </w:rPr>
            </w:pPr>
            <w:r w:rsidRPr="00215064">
              <w:rPr>
                <w:b/>
                <w:bCs/>
                <w:color w:val="000000"/>
              </w:rPr>
              <w:t>.01</w:t>
            </w:r>
          </w:p>
        </w:tc>
        <w:tc>
          <w:tcPr>
            <w:tcW w:w="245" w:type="pct"/>
            <w:noWrap/>
            <w:vAlign w:val="center"/>
          </w:tcPr>
          <w:p w14:paraId="4203BCA6" w14:textId="77777777" w:rsidR="00A258DB" w:rsidRPr="00215064" w:rsidRDefault="00A258DB" w:rsidP="007A4E16">
            <w:pPr>
              <w:jc w:val="center"/>
            </w:pPr>
            <w:r w:rsidRPr="00215064">
              <w:rPr>
                <w:color w:val="000000"/>
              </w:rPr>
              <w:t>.00</w:t>
            </w:r>
          </w:p>
        </w:tc>
        <w:tc>
          <w:tcPr>
            <w:tcW w:w="284" w:type="pct"/>
            <w:noWrap/>
            <w:vAlign w:val="center"/>
          </w:tcPr>
          <w:p w14:paraId="246914AF" w14:textId="77777777" w:rsidR="00A258DB" w:rsidRPr="00215064" w:rsidRDefault="00A258DB" w:rsidP="007A4E16">
            <w:pPr>
              <w:jc w:val="center"/>
            </w:pPr>
            <w:r w:rsidRPr="00215064">
              <w:rPr>
                <w:color w:val="000000"/>
              </w:rPr>
              <w:t>.01</w:t>
            </w:r>
          </w:p>
        </w:tc>
        <w:tc>
          <w:tcPr>
            <w:tcW w:w="291" w:type="pct"/>
            <w:noWrap/>
            <w:vAlign w:val="center"/>
          </w:tcPr>
          <w:p w14:paraId="6E4B3206" w14:textId="77777777" w:rsidR="00A258DB" w:rsidRPr="00215064" w:rsidRDefault="00A258DB" w:rsidP="007A4E16">
            <w:pPr>
              <w:jc w:val="center"/>
            </w:pPr>
            <w:r w:rsidRPr="00215064">
              <w:rPr>
                <w:color w:val="000000"/>
              </w:rPr>
              <w:t>.01</w:t>
            </w:r>
          </w:p>
        </w:tc>
        <w:tc>
          <w:tcPr>
            <w:tcW w:w="289" w:type="pct"/>
            <w:noWrap/>
            <w:vAlign w:val="center"/>
          </w:tcPr>
          <w:p w14:paraId="55CAEFB6" w14:textId="77777777" w:rsidR="00A258DB" w:rsidRPr="00215064" w:rsidRDefault="00A258DB" w:rsidP="007A4E16">
            <w:pPr>
              <w:jc w:val="center"/>
            </w:pPr>
            <w:r w:rsidRPr="00215064">
              <w:rPr>
                <w:color w:val="000000"/>
              </w:rPr>
              <w:t>.01</w:t>
            </w:r>
          </w:p>
        </w:tc>
        <w:tc>
          <w:tcPr>
            <w:tcW w:w="290" w:type="pct"/>
            <w:noWrap/>
            <w:vAlign w:val="center"/>
          </w:tcPr>
          <w:p w14:paraId="655B09BC" w14:textId="77777777" w:rsidR="00A258DB" w:rsidRPr="00215064" w:rsidRDefault="00A258DB" w:rsidP="007A4E16">
            <w:pPr>
              <w:jc w:val="center"/>
            </w:pPr>
            <w:r w:rsidRPr="00215064">
              <w:rPr>
                <w:color w:val="000000"/>
              </w:rPr>
              <w:t>.01</w:t>
            </w:r>
          </w:p>
        </w:tc>
      </w:tr>
      <w:tr w:rsidR="00A258DB" w:rsidRPr="00215064" w14:paraId="67B5FBF3" w14:textId="77777777" w:rsidTr="007A4E16">
        <w:trPr>
          <w:trHeight w:val="300"/>
          <w:jc w:val="center"/>
        </w:trPr>
        <w:tc>
          <w:tcPr>
            <w:tcW w:w="2014" w:type="pct"/>
            <w:noWrap/>
            <w:vAlign w:val="center"/>
          </w:tcPr>
          <w:p w14:paraId="1104EF00" w14:textId="77777777" w:rsidR="00A258DB" w:rsidRPr="00215064" w:rsidRDefault="00A258DB" w:rsidP="007A4E16">
            <w:pPr>
              <w:rPr>
                <w:color w:val="000000"/>
              </w:rPr>
            </w:pPr>
            <w:r w:rsidRPr="00215064">
              <w:rPr>
                <w:color w:val="000000"/>
              </w:rPr>
              <w:t xml:space="preserve">         Extraversion</w:t>
            </w:r>
          </w:p>
        </w:tc>
        <w:tc>
          <w:tcPr>
            <w:tcW w:w="154" w:type="pct"/>
            <w:vAlign w:val="center"/>
          </w:tcPr>
          <w:p w14:paraId="0551A01B"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2777DBC4" w14:textId="77777777" w:rsidR="00A258DB" w:rsidRPr="00215064" w:rsidRDefault="00A258DB" w:rsidP="007A4E16">
            <w:pPr>
              <w:jc w:val="center"/>
              <w:rPr>
                <w:color w:val="000000"/>
              </w:rPr>
            </w:pPr>
            <w:r w:rsidRPr="00215064">
              <w:rPr>
                <w:color w:val="000000"/>
              </w:rPr>
              <w:t>10</w:t>
            </w:r>
          </w:p>
        </w:tc>
        <w:tc>
          <w:tcPr>
            <w:tcW w:w="405" w:type="pct"/>
            <w:noWrap/>
            <w:vAlign w:val="center"/>
          </w:tcPr>
          <w:p w14:paraId="3C36AB45" w14:textId="77777777" w:rsidR="00A258DB" w:rsidRPr="00215064" w:rsidRDefault="00A258DB" w:rsidP="007A4E16">
            <w:pPr>
              <w:jc w:val="center"/>
              <w:rPr>
                <w:color w:val="000000"/>
              </w:rPr>
            </w:pPr>
            <w:r w:rsidRPr="00215064">
              <w:rPr>
                <w:color w:val="000000"/>
              </w:rPr>
              <w:t>13,362</w:t>
            </w:r>
          </w:p>
        </w:tc>
        <w:tc>
          <w:tcPr>
            <w:tcW w:w="276" w:type="pct"/>
            <w:noWrap/>
            <w:vAlign w:val="center"/>
          </w:tcPr>
          <w:p w14:paraId="18555155"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1C1DE680" w14:textId="77777777" w:rsidR="00A258DB" w:rsidRPr="00215064" w:rsidRDefault="00A258DB" w:rsidP="007A4E16">
            <w:pPr>
              <w:jc w:val="center"/>
              <w:rPr>
                <w:color w:val="000000"/>
              </w:rPr>
            </w:pPr>
            <w:r w:rsidRPr="00215064">
              <w:rPr>
                <w:color w:val="000000"/>
              </w:rPr>
              <w:t>.01</w:t>
            </w:r>
          </w:p>
        </w:tc>
        <w:tc>
          <w:tcPr>
            <w:tcW w:w="276" w:type="pct"/>
            <w:noWrap/>
            <w:vAlign w:val="center"/>
          </w:tcPr>
          <w:p w14:paraId="42206DF4" w14:textId="77777777" w:rsidR="00A258DB" w:rsidRPr="00215064" w:rsidRDefault="00A258DB" w:rsidP="007A4E16">
            <w:pPr>
              <w:jc w:val="center"/>
              <w:rPr>
                <w:b/>
                <w:bCs/>
              </w:rPr>
            </w:pPr>
            <w:r w:rsidRPr="00215064">
              <w:rPr>
                <w:b/>
                <w:bCs/>
                <w:color w:val="000000"/>
              </w:rPr>
              <w:t>.01</w:t>
            </w:r>
          </w:p>
        </w:tc>
        <w:tc>
          <w:tcPr>
            <w:tcW w:w="245" w:type="pct"/>
            <w:noWrap/>
            <w:vAlign w:val="center"/>
          </w:tcPr>
          <w:p w14:paraId="7126FEFB" w14:textId="77777777" w:rsidR="00A258DB" w:rsidRPr="00215064" w:rsidRDefault="00A258DB" w:rsidP="007A4E16">
            <w:pPr>
              <w:jc w:val="center"/>
            </w:pPr>
            <w:r w:rsidRPr="00215064">
              <w:rPr>
                <w:color w:val="000000"/>
              </w:rPr>
              <w:t>.00</w:t>
            </w:r>
          </w:p>
        </w:tc>
        <w:tc>
          <w:tcPr>
            <w:tcW w:w="284" w:type="pct"/>
            <w:noWrap/>
            <w:vAlign w:val="center"/>
          </w:tcPr>
          <w:p w14:paraId="0010DF1F" w14:textId="77777777" w:rsidR="00A258DB" w:rsidRPr="00215064" w:rsidRDefault="00A258DB" w:rsidP="007A4E16">
            <w:pPr>
              <w:jc w:val="center"/>
            </w:pPr>
            <w:r w:rsidRPr="00215064">
              <w:rPr>
                <w:color w:val="000000"/>
              </w:rPr>
              <w:t>.003</w:t>
            </w:r>
          </w:p>
        </w:tc>
        <w:tc>
          <w:tcPr>
            <w:tcW w:w="291" w:type="pct"/>
            <w:noWrap/>
            <w:vAlign w:val="center"/>
          </w:tcPr>
          <w:p w14:paraId="224C4603" w14:textId="77777777" w:rsidR="00A258DB" w:rsidRPr="00215064" w:rsidRDefault="00A258DB" w:rsidP="007A4E16">
            <w:pPr>
              <w:jc w:val="center"/>
            </w:pPr>
            <w:r w:rsidRPr="00215064">
              <w:rPr>
                <w:color w:val="000000"/>
              </w:rPr>
              <w:t>.01</w:t>
            </w:r>
          </w:p>
        </w:tc>
        <w:tc>
          <w:tcPr>
            <w:tcW w:w="289" w:type="pct"/>
            <w:noWrap/>
            <w:vAlign w:val="center"/>
          </w:tcPr>
          <w:p w14:paraId="632698D6" w14:textId="77777777" w:rsidR="00A258DB" w:rsidRPr="00215064" w:rsidRDefault="00A258DB" w:rsidP="007A4E16">
            <w:pPr>
              <w:jc w:val="center"/>
            </w:pPr>
            <w:r w:rsidRPr="00215064">
              <w:rPr>
                <w:color w:val="000000"/>
              </w:rPr>
              <w:t>.01</w:t>
            </w:r>
          </w:p>
        </w:tc>
        <w:tc>
          <w:tcPr>
            <w:tcW w:w="290" w:type="pct"/>
            <w:noWrap/>
            <w:vAlign w:val="center"/>
          </w:tcPr>
          <w:p w14:paraId="5AC2369D" w14:textId="77777777" w:rsidR="00A258DB" w:rsidRPr="00215064" w:rsidRDefault="00A258DB" w:rsidP="007A4E16">
            <w:pPr>
              <w:jc w:val="center"/>
            </w:pPr>
            <w:r w:rsidRPr="00215064">
              <w:rPr>
                <w:color w:val="000000"/>
              </w:rPr>
              <w:t>.01</w:t>
            </w:r>
          </w:p>
        </w:tc>
      </w:tr>
      <w:tr w:rsidR="00A258DB" w:rsidRPr="00215064" w14:paraId="117AC274" w14:textId="77777777" w:rsidTr="007A4E16">
        <w:trPr>
          <w:trHeight w:val="300"/>
          <w:jc w:val="center"/>
        </w:trPr>
        <w:tc>
          <w:tcPr>
            <w:tcW w:w="2014" w:type="pct"/>
            <w:noWrap/>
            <w:vAlign w:val="center"/>
          </w:tcPr>
          <w:p w14:paraId="4B8F8E17" w14:textId="77777777" w:rsidR="00A258DB" w:rsidRPr="00215064" w:rsidRDefault="00A258DB" w:rsidP="007A4E16">
            <w:pPr>
              <w:rPr>
                <w:color w:val="000000"/>
              </w:rPr>
            </w:pPr>
            <w:r w:rsidRPr="00215064">
              <w:rPr>
                <w:color w:val="000000"/>
              </w:rPr>
              <w:t xml:space="preserve">         Openness</w:t>
            </w:r>
          </w:p>
        </w:tc>
        <w:tc>
          <w:tcPr>
            <w:tcW w:w="154" w:type="pct"/>
            <w:vAlign w:val="center"/>
          </w:tcPr>
          <w:p w14:paraId="5D4AE903"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1DD9FE12" w14:textId="77777777" w:rsidR="00A258DB" w:rsidRPr="00215064" w:rsidRDefault="00A258DB" w:rsidP="007A4E16">
            <w:pPr>
              <w:jc w:val="center"/>
              <w:rPr>
                <w:color w:val="000000"/>
              </w:rPr>
            </w:pPr>
            <w:r w:rsidRPr="00215064">
              <w:rPr>
                <w:color w:val="000000"/>
              </w:rPr>
              <w:t>9</w:t>
            </w:r>
          </w:p>
        </w:tc>
        <w:tc>
          <w:tcPr>
            <w:tcW w:w="405" w:type="pct"/>
            <w:noWrap/>
            <w:vAlign w:val="center"/>
          </w:tcPr>
          <w:p w14:paraId="4EF4B42E" w14:textId="77777777" w:rsidR="00A258DB" w:rsidRPr="00215064" w:rsidRDefault="00A258DB" w:rsidP="007A4E16">
            <w:pPr>
              <w:jc w:val="center"/>
              <w:rPr>
                <w:color w:val="000000"/>
              </w:rPr>
            </w:pPr>
            <w:r w:rsidRPr="00215064">
              <w:rPr>
                <w:color w:val="000000"/>
              </w:rPr>
              <w:t>13,032</w:t>
            </w:r>
          </w:p>
        </w:tc>
        <w:tc>
          <w:tcPr>
            <w:tcW w:w="276" w:type="pct"/>
            <w:noWrap/>
            <w:vAlign w:val="center"/>
          </w:tcPr>
          <w:p w14:paraId="1CB13908"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55E5A619" w14:textId="77777777" w:rsidR="00A258DB" w:rsidRPr="00215064" w:rsidRDefault="00A258DB" w:rsidP="007A4E16">
            <w:pPr>
              <w:jc w:val="center"/>
              <w:rPr>
                <w:color w:val="000000"/>
              </w:rPr>
            </w:pPr>
            <w:r w:rsidRPr="00215064">
              <w:rPr>
                <w:color w:val="000000"/>
              </w:rPr>
              <w:t>.00</w:t>
            </w:r>
          </w:p>
        </w:tc>
        <w:tc>
          <w:tcPr>
            <w:tcW w:w="276" w:type="pct"/>
            <w:noWrap/>
            <w:vAlign w:val="center"/>
          </w:tcPr>
          <w:p w14:paraId="6621DDC7" w14:textId="77777777" w:rsidR="00A258DB" w:rsidRPr="00215064" w:rsidRDefault="00A258DB" w:rsidP="007A4E16">
            <w:pPr>
              <w:jc w:val="center"/>
              <w:rPr>
                <w:b/>
                <w:bCs/>
              </w:rPr>
            </w:pPr>
            <w:r w:rsidRPr="00215064">
              <w:rPr>
                <w:b/>
                <w:bCs/>
                <w:color w:val="000000"/>
              </w:rPr>
              <w:t>.01</w:t>
            </w:r>
          </w:p>
        </w:tc>
        <w:tc>
          <w:tcPr>
            <w:tcW w:w="245" w:type="pct"/>
            <w:noWrap/>
            <w:vAlign w:val="center"/>
          </w:tcPr>
          <w:p w14:paraId="3C460D2F" w14:textId="77777777" w:rsidR="00A258DB" w:rsidRPr="00215064" w:rsidRDefault="00A258DB" w:rsidP="007A4E16">
            <w:pPr>
              <w:jc w:val="center"/>
            </w:pPr>
            <w:r w:rsidRPr="00215064">
              <w:rPr>
                <w:color w:val="000000"/>
              </w:rPr>
              <w:t>.00</w:t>
            </w:r>
          </w:p>
        </w:tc>
        <w:tc>
          <w:tcPr>
            <w:tcW w:w="284" w:type="pct"/>
            <w:noWrap/>
            <w:vAlign w:val="center"/>
          </w:tcPr>
          <w:p w14:paraId="6674A182" w14:textId="77777777" w:rsidR="00A258DB" w:rsidRPr="00215064" w:rsidRDefault="00A258DB" w:rsidP="007A4E16">
            <w:pPr>
              <w:jc w:val="center"/>
            </w:pPr>
            <w:r w:rsidRPr="00215064">
              <w:rPr>
                <w:color w:val="000000"/>
              </w:rPr>
              <w:t>.01</w:t>
            </w:r>
          </w:p>
        </w:tc>
        <w:tc>
          <w:tcPr>
            <w:tcW w:w="291" w:type="pct"/>
            <w:noWrap/>
            <w:vAlign w:val="center"/>
          </w:tcPr>
          <w:p w14:paraId="2364E579" w14:textId="77777777" w:rsidR="00A258DB" w:rsidRPr="00215064" w:rsidRDefault="00A258DB" w:rsidP="007A4E16">
            <w:pPr>
              <w:jc w:val="center"/>
            </w:pPr>
            <w:r w:rsidRPr="00215064">
              <w:rPr>
                <w:color w:val="000000"/>
              </w:rPr>
              <w:t>.01</w:t>
            </w:r>
          </w:p>
        </w:tc>
        <w:tc>
          <w:tcPr>
            <w:tcW w:w="289" w:type="pct"/>
            <w:noWrap/>
            <w:vAlign w:val="center"/>
          </w:tcPr>
          <w:p w14:paraId="70C42659" w14:textId="77777777" w:rsidR="00A258DB" w:rsidRPr="00215064" w:rsidRDefault="00A258DB" w:rsidP="007A4E16">
            <w:pPr>
              <w:jc w:val="center"/>
            </w:pPr>
            <w:r w:rsidRPr="00215064">
              <w:rPr>
                <w:color w:val="000000"/>
              </w:rPr>
              <w:t>.01</w:t>
            </w:r>
          </w:p>
        </w:tc>
        <w:tc>
          <w:tcPr>
            <w:tcW w:w="290" w:type="pct"/>
            <w:noWrap/>
            <w:vAlign w:val="center"/>
          </w:tcPr>
          <w:p w14:paraId="30002AE8" w14:textId="77777777" w:rsidR="00A258DB" w:rsidRPr="00215064" w:rsidRDefault="00A258DB" w:rsidP="007A4E16">
            <w:pPr>
              <w:jc w:val="center"/>
            </w:pPr>
            <w:r w:rsidRPr="00215064">
              <w:rPr>
                <w:color w:val="000000"/>
              </w:rPr>
              <w:t>.01</w:t>
            </w:r>
          </w:p>
        </w:tc>
      </w:tr>
      <w:tr w:rsidR="00A258DB" w:rsidRPr="00215064" w14:paraId="77807F7A" w14:textId="77777777" w:rsidTr="007A4E16">
        <w:trPr>
          <w:trHeight w:val="300"/>
          <w:jc w:val="center"/>
        </w:trPr>
        <w:tc>
          <w:tcPr>
            <w:tcW w:w="2014" w:type="pct"/>
            <w:noWrap/>
            <w:vAlign w:val="center"/>
          </w:tcPr>
          <w:p w14:paraId="2D828A26" w14:textId="77777777" w:rsidR="00A258DB" w:rsidRPr="00215064" w:rsidRDefault="00A258DB" w:rsidP="007A4E16">
            <w:pPr>
              <w:rPr>
                <w:bCs/>
                <w:color w:val="000000"/>
              </w:rPr>
            </w:pPr>
            <w:r w:rsidRPr="00215064">
              <w:rPr>
                <w:color w:val="000000"/>
              </w:rPr>
              <w:t xml:space="preserve">   Unemployment</w:t>
            </w:r>
          </w:p>
        </w:tc>
        <w:tc>
          <w:tcPr>
            <w:tcW w:w="154" w:type="pct"/>
            <w:vAlign w:val="center"/>
          </w:tcPr>
          <w:p w14:paraId="03FA9B84" w14:textId="77777777" w:rsidR="00A258DB" w:rsidRPr="00215064" w:rsidRDefault="00A258DB" w:rsidP="007A4E16">
            <w:pPr>
              <w:jc w:val="center"/>
              <w:rPr>
                <w:color w:val="000000"/>
              </w:rPr>
            </w:pPr>
          </w:p>
        </w:tc>
        <w:tc>
          <w:tcPr>
            <w:tcW w:w="231" w:type="pct"/>
            <w:noWrap/>
            <w:vAlign w:val="center"/>
          </w:tcPr>
          <w:p w14:paraId="402CC3E9" w14:textId="77777777" w:rsidR="00A258DB" w:rsidRPr="00215064" w:rsidRDefault="00A258DB" w:rsidP="007A4E16">
            <w:pPr>
              <w:jc w:val="center"/>
              <w:rPr>
                <w:color w:val="000000"/>
              </w:rPr>
            </w:pPr>
          </w:p>
        </w:tc>
        <w:tc>
          <w:tcPr>
            <w:tcW w:w="405" w:type="pct"/>
            <w:noWrap/>
            <w:vAlign w:val="center"/>
          </w:tcPr>
          <w:p w14:paraId="10649AE3" w14:textId="77777777" w:rsidR="00A258DB" w:rsidRPr="00215064" w:rsidRDefault="00A258DB" w:rsidP="007A4E16">
            <w:pPr>
              <w:jc w:val="center"/>
              <w:rPr>
                <w:color w:val="000000"/>
              </w:rPr>
            </w:pPr>
          </w:p>
        </w:tc>
        <w:tc>
          <w:tcPr>
            <w:tcW w:w="276" w:type="pct"/>
            <w:noWrap/>
            <w:vAlign w:val="center"/>
          </w:tcPr>
          <w:p w14:paraId="7E96B6C0" w14:textId="77777777" w:rsidR="00A258DB" w:rsidRPr="00215064" w:rsidRDefault="00A258DB" w:rsidP="007A4E16">
            <w:pPr>
              <w:jc w:val="center"/>
              <w:rPr>
                <w:color w:val="000000"/>
              </w:rPr>
            </w:pPr>
          </w:p>
        </w:tc>
        <w:tc>
          <w:tcPr>
            <w:tcW w:w="245" w:type="pct"/>
            <w:noWrap/>
            <w:vAlign w:val="center"/>
          </w:tcPr>
          <w:p w14:paraId="76EDDE1B" w14:textId="77777777" w:rsidR="00A258DB" w:rsidRPr="00215064" w:rsidRDefault="00A258DB" w:rsidP="007A4E16">
            <w:pPr>
              <w:jc w:val="center"/>
              <w:rPr>
                <w:color w:val="000000"/>
              </w:rPr>
            </w:pPr>
          </w:p>
        </w:tc>
        <w:tc>
          <w:tcPr>
            <w:tcW w:w="276" w:type="pct"/>
            <w:noWrap/>
            <w:vAlign w:val="center"/>
          </w:tcPr>
          <w:p w14:paraId="1E6EA37A" w14:textId="77777777" w:rsidR="00A258DB" w:rsidRPr="00215064" w:rsidRDefault="00A258DB" w:rsidP="007A4E16">
            <w:pPr>
              <w:jc w:val="center"/>
              <w:rPr>
                <w:b/>
                <w:bCs/>
              </w:rPr>
            </w:pPr>
          </w:p>
        </w:tc>
        <w:tc>
          <w:tcPr>
            <w:tcW w:w="245" w:type="pct"/>
            <w:noWrap/>
            <w:vAlign w:val="center"/>
          </w:tcPr>
          <w:p w14:paraId="158247EE" w14:textId="77777777" w:rsidR="00A258DB" w:rsidRPr="00215064" w:rsidRDefault="00A258DB" w:rsidP="007A4E16">
            <w:pPr>
              <w:jc w:val="center"/>
            </w:pPr>
          </w:p>
        </w:tc>
        <w:tc>
          <w:tcPr>
            <w:tcW w:w="284" w:type="pct"/>
            <w:noWrap/>
            <w:vAlign w:val="center"/>
          </w:tcPr>
          <w:p w14:paraId="420E2950" w14:textId="77777777" w:rsidR="00A258DB" w:rsidRPr="00215064" w:rsidRDefault="00A258DB" w:rsidP="007A4E16">
            <w:pPr>
              <w:jc w:val="center"/>
            </w:pPr>
          </w:p>
        </w:tc>
        <w:tc>
          <w:tcPr>
            <w:tcW w:w="291" w:type="pct"/>
            <w:noWrap/>
            <w:vAlign w:val="center"/>
          </w:tcPr>
          <w:p w14:paraId="3453B037" w14:textId="77777777" w:rsidR="00A258DB" w:rsidRPr="00215064" w:rsidRDefault="00A258DB" w:rsidP="007A4E16">
            <w:pPr>
              <w:jc w:val="center"/>
            </w:pPr>
          </w:p>
        </w:tc>
        <w:tc>
          <w:tcPr>
            <w:tcW w:w="289" w:type="pct"/>
            <w:noWrap/>
            <w:vAlign w:val="center"/>
          </w:tcPr>
          <w:p w14:paraId="099BF2C5" w14:textId="77777777" w:rsidR="00A258DB" w:rsidRPr="00215064" w:rsidRDefault="00A258DB" w:rsidP="007A4E16">
            <w:pPr>
              <w:jc w:val="center"/>
            </w:pPr>
          </w:p>
        </w:tc>
        <w:tc>
          <w:tcPr>
            <w:tcW w:w="290" w:type="pct"/>
            <w:noWrap/>
            <w:vAlign w:val="center"/>
          </w:tcPr>
          <w:p w14:paraId="3EBD194D" w14:textId="77777777" w:rsidR="00A258DB" w:rsidRPr="00215064" w:rsidRDefault="00A258DB" w:rsidP="007A4E16">
            <w:pPr>
              <w:jc w:val="center"/>
            </w:pPr>
          </w:p>
        </w:tc>
      </w:tr>
      <w:tr w:rsidR="00A258DB" w:rsidRPr="00215064" w14:paraId="11F5D248" w14:textId="77777777" w:rsidTr="007A4E16">
        <w:trPr>
          <w:trHeight w:val="300"/>
          <w:jc w:val="center"/>
        </w:trPr>
        <w:tc>
          <w:tcPr>
            <w:tcW w:w="2014" w:type="pct"/>
            <w:noWrap/>
            <w:vAlign w:val="center"/>
          </w:tcPr>
          <w:p w14:paraId="17A769BA" w14:textId="77777777" w:rsidR="00A258DB" w:rsidRPr="00215064" w:rsidRDefault="00A258DB" w:rsidP="007A4E16">
            <w:pPr>
              <w:rPr>
                <w:bCs/>
                <w:color w:val="000000"/>
              </w:rPr>
            </w:pPr>
            <w:r w:rsidRPr="00215064">
              <w:rPr>
                <w:color w:val="000000"/>
              </w:rPr>
              <w:t xml:space="preserve">         Emotional stability</w:t>
            </w:r>
          </w:p>
        </w:tc>
        <w:tc>
          <w:tcPr>
            <w:tcW w:w="154" w:type="pct"/>
            <w:vAlign w:val="center"/>
          </w:tcPr>
          <w:p w14:paraId="0C8FC889"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030CD995" w14:textId="77777777" w:rsidR="00A258DB" w:rsidRPr="00215064" w:rsidRDefault="00A258DB" w:rsidP="007A4E16">
            <w:pPr>
              <w:jc w:val="center"/>
              <w:rPr>
                <w:color w:val="000000"/>
              </w:rPr>
            </w:pPr>
            <w:r w:rsidRPr="00215064">
              <w:rPr>
                <w:color w:val="000000"/>
              </w:rPr>
              <w:t>9</w:t>
            </w:r>
          </w:p>
        </w:tc>
        <w:tc>
          <w:tcPr>
            <w:tcW w:w="405" w:type="pct"/>
            <w:noWrap/>
            <w:vAlign w:val="center"/>
          </w:tcPr>
          <w:p w14:paraId="1F03EA3E" w14:textId="77777777" w:rsidR="00A258DB" w:rsidRPr="00215064" w:rsidRDefault="00A258DB" w:rsidP="007A4E16">
            <w:pPr>
              <w:jc w:val="center"/>
              <w:rPr>
                <w:color w:val="000000"/>
              </w:rPr>
            </w:pPr>
            <w:r w:rsidRPr="00215064">
              <w:rPr>
                <w:color w:val="000000"/>
              </w:rPr>
              <w:t>32,890</w:t>
            </w:r>
          </w:p>
        </w:tc>
        <w:tc>
          <w:tcPr>
            <w:tcW w:w="276" w:type="pct"/>
            <w:noWrap/>
            <w:vAlign w:val="center"/>
          </w:tcPr>
          <w:p w14:paraId="743E2071" w14:textId="77777777" w:rsidR="00A258DB" w:rsidRPr="00215064" w:rsidRDefault="00A258DB" w:rsidP="007A4E16">
            <w:pPr>
              <w:jc w:val="center"/>
              <w:rPr>
                <w:color w:val="000000"/>
              </w:rPr>
            </w:pPr>
            <w:r w:rsidRPr="00215064">
              <w:rPr>
                <w:color w:val="000000"/>
              </w:rPr>
              <w:t>-.01</w:t>
            </w:r>
          </w:p>
        </w:tc>
        <w:tc>
          <w:tcPr>
            <w:tcW w:w="245" w:type="pct"/>
            <w:noWrap/>
            <w:vAlign w:val="center"/>
          </w:tcPr>
          <w:p w14:paraId="0E6F90AE" w14:textId="77777777" w:rsidR="00A258DB" w:rsidRPr="00215064" w:rsidRDefault="00A258DB" w:rsidP="007A4E16">
            <w:pPr>
              <w:jc w:val="center"/>
              <w:rPr>
                <w:color w:val="000000"/>
              </w:rPr>
            </w:pPr>
            <w:r w:rsidRPr="00215064">
              <w:rPr>
                <w:color w:val="000000"/>
              </w:rPr>
              <w:t>.00</w:t>
            </w:r>
          </w:p>
        </w:tc>
        <w:tc>
          <w:tcPr>
            <w:tcW w:w="276" w:type="pct"/>
            <w:noWrap/>
            <w:vAlign w:val="center"/>
          </w:tcPr>
          <w:p w14:paraId="690E1FD3" w14:textId="77777777" w:rsidR="00A258DB" w:rsidRPr="00215064" w:rsidRDefault="00A258DB" w:rsidP="007A4E16">
            <w:pPr>
              <w:jc w:val="center"/>
              <w:rPr>
                <w:b/>
                <w:bCs/>
              </w:rPr>
            </w:pPr>
            <w:r w:rsidRPr="00215064">
              <w:rPr>
                <w:b/>
                <w:bCs/>
                <w:color w:val="000000"/>
              </w:rPr>
              <w:t>-.01</w:t>
            </w:r>
          </w:p>
        </w:tc>
        <w:tc>
          <w:tcPr>
            <w:tcW w:w="245" w:type="pct"/>
            <w:noWrap/>
            <w:vAlign w:val="center"/>
          </w:tcPr>
          <w:p w14:paraId="5DE7DFD5" w14:textId="77777777" w:rsidR="00A258DB" w:rsidRPr="00215064" w:rsidRDefault="00A258DB" w:rsidP="007A4E16">
            <w:pPr>
              <w:jc w:val="center"/>
            </w:pPr>
            <w:r w:rsidRPr="00215064">
              <w:rPr>
                <w:color w:val="000000"/>
              </w:rPr>
              <w:t>.00</w:t>
            </w:r>
          </w:p>
        </w:tc>
        <w:tc>
          <w:tcPr>
            <w:tcW w:w="284" w:type="pct"/>
            <w:noWrap/>
            <w:vAlign w:val="center"/>
          </w:tcPr>
          <w:p w14:paraId="2382C3B9" w14:textId="77777777" w:rsidR="00A258DB" w:rsidRPr="00215064" w:rsidRDefault="00A258DB" w:rsidP="007A4E16">
            <w:pPr>
              <w:jc w:val="center"/>
            </w:pPr>
            <w:r w:rsidRPr="00215064">
              <w:rPr>
                <w:color w:val="000000"/>
              </w:rPr>
              <w:t>-.01</w:t>
            </w:r>
          </w:p>
        </w:tc>
        <w:tc>
          <w:tcPr>
            <w:tcW w:w="291" w:type="pct"/>
            <w:noWrap/>
            <w:vAlign w:val="center"/>
          </w:tcPr>
          <w:p w14:paraId="6A9B65C6" w14:textId="77777777" w:rsidR="00A258DB" w:rsidRPr="00215064" w:rsidRDefault="00A258DB" w:rsidP="007A4E16">
            <w:pPr>
              <w:jc w:val="center"/>
            </w:pPr>
            <w:r w:rsidRPr="00215064">
              <w:rPr>
                <w:color w:val="000000"/>
              </w:rPr>
              <w:t>-.01</w:t>
            </w:r>
          </w:p>
        </w:tc>
        <w:tc>
          <w:tcPr>
            <w:tcW w:w="289" w:type="pct"/>
            <w:noWrap/>
            <w:vAlign w:val="center"/>
          </w:tcPr>
          <w:p w14:paraId="669C4767" w14:textId="77777777" w:rsidR="00A258DB" w:rsidRPr="00215064" w:rsidRDefault="00A258DB" w:rsidP="007A4E16">
            <w:pPr>
              <w:jc w:val="center"/>
            </w:pPr>
            <w:r w:rsidRPr="00215064">
              <w:rPr>
                <w:color w:val="000000"/>
              </w:rPr>
              <w:t>-.01</w:t>
            </w:r>
          </w:p>
        </w:tc>
        <w:tc>
          <w:tcPr>
            <w:tcW w:w="290" w:type="pct"/>
            <w:noWrap/>
            <w:vAlign w:val="center"/>
          </w:tcPr>
          <w:p w14:paraId="146C1888" w14:textId="77777777" w:rsidR="00A258DB" w:rsidRPr="00215064" w:rsidRDefault="00A258DB" w:rsidP="007A4E16">
            <w:pPr>
              <w:jc w:val="center"/>
            </w:pPr>
            <w:r w:rsidRPr="00215064">
              <w:rPr>
                <w:color w:val="000000"/>
              </w:rPr>
              <w:t>-.01</w:t>
            </w:r>
          </w:p>
        </w:tc>
      </w:tr>
      <w:tr w:rsidR="00A258DB" w:rsidRPr="00215064" w14:paraId="3CA41E71" w14:textId="77777777" w:rsidTr="007A4E16">
        <w:trPr>
          <w:trHeight w:val="300"/>
          <w:jc w:val="center"/>
        </w:trPr>
        <w:tc>
          <w:tcPr>
            <w:tcW w:w="2014" w:type="pct"/>
            <w:noWrap/>
            <w:vAlign w:val="center"/>
          </w:tcPr>
          <w:p w14:paraId="1E90C277" w14:textId="77777777" w:rsidR="00A258DB" w:rsidRPr="00215064" w:rsidRDefault="00A258DB" w:rsidP="007A4E16">
            <w:pPr>
              <w:rPr>
                <w:b/>
                <w:color w:val="000000" w:themeColor="text1"/>
              </w:rPr>
            </w:pPr>
            <w:r w:rsidRPr="00215064">
              <w:rPr>
                <w:b/>
                <w:color w:val="000000" w:themeColor="text1"/>
              </w:rPr>
              <w:t xml:space="preserve">         </w:t>
            </w:r>
            <w:r w:rsidRPr="00215064">
              <w:rPr>
                <w:bCs/>
                <w:color w:val="000000" w:themeColor="text1"/>
              </w:rPr>
              <w:t>Agreeableness</w:t>
            </w:r>
          </w:p>
        </w:tc>
        <w:tc>
          <w:tcPr>
            <w:tcW w:w="154" w:type="pct"/>
            <w:vAlign w:val="center"/>
          </w:tcPr>
          <w:p w14:paraId="32810C73"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1BC75A9E" w14:textId="77777777" w:rsidR="00A258DB" w:rsidRPr="00215064" w:rsidRDefault="00A258DB" w:rsidP="007A4E16">
            <w:pPr>
              <w:jc w:val="center"/>
              <w:rPr>
                <w:color w:val="000000"/>
              </w:rPr>
            </w:pPr>
            <w:r w:rsidRPr="00215064">
              <w:rPr>
                <w:color w:val="000000"/>
              </w:rPr>
              <w:t>9</w:t>
            </w:r>
          </w:p>
        </w:tc>
        <w:tc>
          <w:tcPr>
            <w:tcW w:w="405" w:type="pct"/>
            <w:noWrap/>
            <w:vAlign w:val="center"/>
          </w:tcPr>
          <w:p w14:paraId="49EC13C6" w14:textId="77777777" w:rsidR="00A258DB" w:rsidRPr="00215064" w:rsidRDefault="00A258DB" w:rsidP="007A4E16">
            <w:pPr>
              <w:jc w:val="center"/>
              <w:rPr>
                <w:color w:val="000000"/>
              </w:rPr>
            </w:pPr>
            <w:r w:rsidRPr="00215064">
              <w:rPr>
                <w:color w:val="000000"/>
              </w:rPr>
              <w:t>32,890</w:t>
            </w:r>
          </w:p>
        </w:tc>
        <w:tc>
          <w:tcPr>
            <w:tcW w:w="276" w:type="pct"/>
            <w:noWrap/>
            <w:vAlign w:val="center"/>
          </w:tcPr>
          <w:p w14:paraId="00BF6B80" w14:textId="77777777" w:rsidR="00A258DB" w:rsidRPr="00215064" w:rsidRDefault="00A258DB" w:rsidP="007A4E16">
            <w:pPr>
              <w:jc w:val="center"/>
              <w:rPr>
                <w:color w:val="000000"/>
              </w:rPr>
            </w:pPr>
            <w:r w:rsidRPr="00215064">
              <w:rPr>
                <w:color w:val="000000"/>
              </w:rPr>
              <w:t>.00</w:t>
            </w:r>
          </w:p>
        </w:tc>
        <w:tc>
          <w:tcPr>
            <w:tcW w:w="245" w:type="pct"/>
            <w:noWrap/>
            <w:vAlign w:val="center"/>
          </w:tcPr>
          <w:p w14:paraId="4A8BB570" w14:textId="77777777" w:rsidR="00A258DB" w:rsidRPr="00215064" w:rsidRDefault="00A258DB" w:rsidP="007A4E16">
            <w:pPr>
              <w:jc w:val="center"/>
              <w:rPr>
                <w:color w:val="000000"/>
              </w:rPr>
            </w:pPr>
            <w:r w:rsidRPr="00215064">
              <w:rPr>
                <w:color w:val="000000"/>
              </w:rPr>
              <w:t>.00</w:t>
            </w:r>
          </w:p>
        </w:tc>
        <w:tc>
          <w:tcPr>
            <w:tcW w:w="276" w:type="pct"/>
            <w:noWrap/>
            <w:vAlign w:val="center"/>
          </w:tcPr>
          <w:p w14:paraId="6CBC5C68" w14:textId="77777777" w:rsidR="00A258DB" w:rsidRPr="00215064" w:rsidRDefault="00A258DB" w:rsidP="007A4E16">
            <w:pPr>
              <w:jc w:val="center"/>
              <w:rPr>
                <w:b/>
                <w:bCs/>
              </w:rPr>
            </w:pPr>
            <w:r w:rsidRPr="00215064">
              <w:rPr>
                <w:b/>
                <w:bCs/>
                <w:color w:val="000000"/>
              </w:rPr>
              <w:t>.00</w:t>
            </w:r>
          </w:p>
        </w:tc>
        <w:tc>
          <w:tcPr>
            <w:tcW w:w="245" w:type="pct"/>
            <w:noWrap/>
            <w:vAlign w:val="center"/>
          </w:tcPr>
          <w:p w14:paraId="1131FB78" w14:textId="77777777" w:rsidR="00A258DB" w:rsidRPr="00215064" w:rsidRDefault="00A258DB" w:rsidP="007A4E16">
            <w:pPr>
              <w:jc w:val="center"/>
            </w:pPr>
            <w:r w:rsidRPr="00215064">
              <w:rPr>
                <w:color w:val="000000"/>
              </w:rPr>
              <w:t>.00</w:t>
            </w:r>
          </w:p>
        </w:tc>
        <w:tc>
          <w:tcPr>
            <w:tcW w:w="284" w:type="pct"/>
            <w:noWrap/>
            <w:vAlign w:val="center"/>
          </w:tcPr>
          <w:p w14:paraId="4588DD78" w14:textId="77777777" w:rsidR="00A258DB" w:rsidRPr="00215064" w:rsidRDefault="00A258DB" w:rsidP="007A4E16">
            <w:pPr>
              <w:jc w:val="center"/>
            </w:pPr>
            <w:r w:rsidRPr="00215064">
              <w:rPr>
                <w:color w:val="000000"/>
              </w:rPr>
              <w:t>.00</w:t>
            </w:r>
          </w:p>
        </w:tc>
        <w:tc>
          <w:tcPr>
            <w:tcW w:w="291" w:type="pct"/>
            <w:noWrap/>
            <w:vAlign w:val="center"/>
          </w:tcPr>
          <w:p w14:paraId="2EA52B3F" w14:textId="77777777" w:rsidR="00A258DB" w:rsidRPr="00215064" w:rsidRDefault="00A258DB" w:rsidP="007A4E16">
            <w:pPr>
              <w:jc w:val="center"/>
            </w:pPr>
            <w:r w:rsidRPr="00215064">
              <w:rPr>
                <w:color w:val="000000"/>
              </w:rPr>
              <w:t>.00</w:t>
            </w:r>
          </w:p>
        </w:tc>
        <w:tc>
          <w:tcPr>
            <w:tcW w:w="289" w:type="pct"/>
            <w:noWrap/>
            <w:vAlign w:val="center"/>
          </w:tcPr>
          <w:p w14:paraId="1178E3E2" w14:textId="77777777" w:rsidR="00A258DB" w:rsidRPr="00215064" w:rsidRDefault="00A258DB" w:rsidP="007A4E16">
            <w:pPr>
              <w:jc w:val="center"/>
            </w:pPr>
            <w:r w:rsidRPr="00215064">
              <w:rPr>
                <w:color w:val="000000"/>
              </w:rPr>
              <w:t>.00</w:t>
            </w:r>
          </w:p>
        </w:tc>
        <w:tc>
          <w:tcPr>
            <w:tcW w:w="290" w:type="pct"/>
            <w:noWrap/>
            <w:vAlign w:val="center"/>
          </w:tcPr>
          <w:p w14:paraId="65CB2054" w14:textId="77777777" w:rsidR="00A258DB" w:rsidRPr="00215064" w:rsidRDefault="00A258DB" w:rsidP="007A4E16">
            <w:pPr>
              <w:jc w:val="center"/>
            </w:pPr>
            <w:r w:rsidRPr="00215064">
              <w:rPr>
                <w:color w:val="000000"/>
              </w:rPr>
              <w:t>.00</w:t>
            </w:r>
          </w:p>
        </w:tc>
      </w:tr>
      <w:tr w:rsidR="00A258DB" w:rsidRPr="00215064" w14:paraId="64A4D307" w14:textId="77777777" w:rsidTr="007A4E16">
        <w:trPr>
          <w:trHeight w:val="300"/>
          <w:jc w:val="center"/>
        </w:trPr>
        <w:tc>
          <w:tcPr>
            <w:tcW w:w="2014" w:type="pct"/>
            <w:noWrap/>
            <w:vAlign w:val="center"/>
          </w:tcPr>
          <w:p w14:paraId="7F30AC6A" w14:textId="77777777" w:rsidR="00A258DB" w:rsidRPr="00215064" w:rsidRDefault="00A258DB" w:rsidP="007A4E16">
            <w:pPr>
              <w:rPr>
                <w:bCs/>
                <w:color w:val="000000" w:themeColor="text1"/>
              </w:rPr>
            </w:pPr>
            <w:r w:rsidRPr="00215064">
              <w:rPr>
                <w:color w:val="000000"/>
              </w:rPr>
              <w:t xml:space="preserve">         Conscientiousness</w:t>
            </w:r>
          </w:p>
        </w:tc>
        <w:tc>
          <w:tcPr>
            <w:tcW w:w="154" w:type="pct"/>
            <w:vAlign w:val="center"/>
          </w:tcPr>
          <w:p w14:paraId="095356C5" w14:textId="77777777" w:rsidR="00A258DB" w:rsidRPr="00215064" w:rsidRDefault="00A258DB" w:rsidP="007A4E16">
            <w:pPr>
              <w:jc w:val="center"/>
              <w:rPr>
                <w:color w:val="000000" w:themeColor="text1"/>
              </w:rPr>
            </w:pPr>
            <w:r w:rsidRPr="00215064">
              <w:rPr>
                <w:color w:val="000000"/>
              </w:rPr>
              <w:t>1</w:t>
            </w:r>
          </w:p>
        </w:tc>
        <w:tc>
          <w:tcPr>
            <w:tcW w:w="231" w:type="pct"/>
            <w:noWrap/>
            <w:vAlign w:val="center"/>
          </w:tcPr>
          <w:p w14:paraId="5D348B92" w14:textId="77777777" w:rsidR="00A258DB" w:rsidRPr="00215064" w:rsidRDefault="00A258DB" w:rsidP="007A4E16">
            <w:pPr>
              <w:jc w:val="center"/>
              <w:rPr>
                <w:color w:val="000000" w:themeColor="text1"/>
              </w:rPr>
            </w:pPr>
            <w:r w:rsidRPr="00215064">
              <w:rPr>
                <w:color w:val="000000"/>
              </w:rPr>
              <w:t>9</w:t>
            </w:r>
          </w:p>
        </w:tc>
        <w:tc>
          <w:tcPr>
            <w:tcW w:w="405" w:type="pct"/>
            <w:noWrap/>
            <w:vAlign w:val="center"/>
          </w:tcPr>
          <w:p w14:paraId="43DB4F3C" w14:textId="77777777" w:rsidR="00A258DB" w:rsidRPr="00215064" w:rsidRDefault="00A258DB" w:rsidP="007A4E16">
            <w:pPr>
              <w:jc w:val="center"/>
              <w:rPr>
                <w:color w:val="000000" w:themeColor="text1"/>
              </w:rPr>
            </w:pPr>
            <w:r w:rsidRPr="00215064">
              <w:rPr>
                <w:color w:val="000000"/>
              </w:rPr>
              <w:t>32,890</w:t>
            </w:r>
          </w:p>
        </w:tc>
        <w:tc>
          <w:tcPr>
            <w:tcW w:w="276" w:type="pct"/>
            <w:noWrap/>
            <w:vAlign w:val="center"/>
          </w:tcPr>
          <w:p w14:paraId="4F7B798D" w14:textId="77777777" w:rsidR="00A258DB" w:rsidRPr="00215064" w:rsidRDefault="00A258DB" w:rsidP="007A4E16">
            <w:pPr>
              <w:jc w:val="center"/>
              <w:rPr>
                <w:color w:val="000000" w:themeColor="text1"/>
              </w:rPr>
            </w:pPr>
            <w:r w:rsidRPr="00215064">
              <w:rPr>
                <w:color w:val="000000"/>
              </w:rPr>
              <w:t>-.01</w:t>
            </w:r>
          </w:p>
        </w:tc>
        <w:tc>
          <w:tcPr>
            <w:tcW w:w="245" w:type="pct"/>
            <w:noWrap/>
            <w:vAlign w:val="center"/>
          </w:tcPr>
          <w:p w14:paraId="4EF2FE5F" w14:textId="77777777" w:rsidR="00A258DB" w:rsidRPr="00215064" w:rsidRDefault="00A258DB" w:rsidP="007A4E16">
            <w:pPr>
              <w:jc w:val="center"/>
              <w:rPr>
                <w:color w:val="000000" w:themeColor="text1"/>
              </w:rPr>
            </w:pPr>
            <w:r w:rsidRPr="00215064">
              <w:rPr>
                <w:color w:val="000000"/>
              </w:rPr>
              <w:t>.01</w:t>
            </w:r>
          </w:p>
        </w:tc>
        <w:tc>
          <w:tcPr>
            <w:tcW w:w="276" w:type="pct"/>
            <w:noWrap/>
            <w:vAlign w:val="center"/>
          </w:tcPr>
          <w:p w14:paraId="5B156EC8" w14:textId="77777777" w:rsidR="00A258DB" w:rsidRPr="00215064" w:rsidRDefault="00A258DB" w:rsidP="007A4E16">
            <w:pPr>
              <w:jc w:val="center"/>
              <w:rPr>
                <w:b/>
                <w:bCs/>
                <w:color w:val="000000" w:themeColor="text1"/>
              </w:rPr>
            </w:pPr>
            <w:r w:rsidRPr="00215064">
              <w:rPr>
                <w:b/>
                <w:bCs/>
                <w:color w:val="000000"/>
              </w:rPr>
              <w:t>-.01</w:t>
            </w:r>
          </w:p>
        </w:tc>
        <w:tc>
          <w:tcPr>
            <w:tcW w:w="245" w:type="pct"/>
            <w:noWrap/>
            <w:vAlign w:val="center"/>
          </w:tcPr>
          <w:p w14:paraId="6047DA8D" w14:textId="77777777" w:rsidR="00A258DB" w:rsidRPr="00215064" w:rsidRDefault="00A258DB" w:rsidP="007A4E16">
            <w:pPr>
              <w:jc w:val="center"/>
              <w:rPr>
                <w:color w:val="000000" w:themeColor="text1"/>
              </w:rPr>
            </w:pPr>
            <w:r w:rsidRPr="00215064">
              <w:rPr>
                <w:color w:val="000000"/>
              </w:rPr>
              <w:t>.00</w:t>
            </w:r>
          </w:p>
        </w:tc>
        <w:tc>
          <w:tcPr>
            <w:tcW w:w="284" w:type="pct"/>
            <w:noWrap/>
            <w:vAlign w:val="center"/>
          </w:tcPr>
          <w:p w14:paraId="3F9842A4" w14:textId="77777777" w:rsidR="00A258DB" w:rsidRPr="00215064" w:rsidRDefault="00A258DB" w:rsidP="007A4E16">
            <w:pPr>
              <w:jc w:val="center"/>
              <w:rPr>
                <w:color w:val="000000" w:themeColor="text1"/>
              </w:rPr>
            </w:pPr>
            <w:r w:rsidRPr="00215064">
              <w:rPr>
                <w:color w:val="000000"/>
              </w:rPr>
              <w:t>-.01</w:t>
            </w:r>
          </w:p>
        </w:tc>
        <w:tc>
          <w:tcPr>
            <w:tcW w:w="291" w:type="pct"/>
            <w:noWrap/>
            <w:vAlign w:val="center"/>
          </w:tcPr>
          <w:p w14:paraId="4F416B3D" w14:textId="77777777" w:rsidR="00A258DB" w:rsidRPr="00215064" w:rsidRDefault="00A258DB" w:rsidP="007A4E16">
            <w:pPr>
              <w:jc w:val="center"/>
              <w:rPr>
                <w:color w:val="000000" w:themeColor="text1"/>
              </w:rPr>
            </w:pPr>
            <w:r w:rsidRPr="00215064">
              <w:rPr>
                <w:color w:val="000000"/>
              </w:rPr>
              <w:t>-.001</w:t>
            </w:r>
          </w:p>
        </w:tc>
        <w:tc>
          <w:tcPr>
            <w:tcW w:w="289" w:type="pct"/>
            <w:noWrap/>
            <w:vAlign w:val="center"/>
          </w:tcPr>
          <w:p w14:paraId="1BBBDEF3" w14:textId="77777777" w:rsidR="00A258DB" w:rsidRPr="00215064" w:rsidRDefault="00A258DB" w:rsidP="007A4E16">
            <w:pPr>
              <w:jc w:val="center"/>
              <w:rPr>
                <w:color w:val="000000" w:themeColor="text1"/>
              </w:rPr>
            </w:pPr>
            <w:r w:rsidRPr="00215064">
              <w:rPr>
                <w:color w:val="000000"/>
              </w:rPr>
              <w:t>-.01</w:t>
            </w:r>
          </w:p>
        </w:tc>
        <w:tc>
          <w:tcPr>
            <w:tcW w:w="290" w:type="pct"/>
            <w:noWrap/>
            <w:vAlign w:val="center"/>
          </w:tcPr>
          <w:p w14:paraId="1164D750" w14:textId="77777777" w:rsidR="00A258DB" w:rsidRPr="00215064" w:rsidRDefault="00A258DB" w:rsidP="007A4E16">
            <w:pPr>
              <w:jc w:val="center"/>
              <w:rPr>
                <w:color w:val="000000" w:themeColor="text1"/>
              </w:rPr>
            </w:pPr>
            <w:r w:rsidRPr="00215064">
              <w:rPr>
                <w:color w:val="000000"/>
              </w:rPr>
              <w:t>-.01</w:t>
            </w:r>
          </w:p>
        </w:tc>
      </w:tr>
      <w:tr w:rsidR="00A258DB" w:rsidRPr="00215064" w14:paraId="792AFBD5" w14:textId="77777777" w:rsidTr="007A4E16">
        <w:trPr>
          <w:trHeight w:val="300"/>
          <w:jc w:val="center"/>
        </w:trPr>
        <w:tc>
          <w:tcPr>
            <w:tcW w:w="2014" w:type="pct"/>
            <w:noWrap/>
            <w:vAlign w:val="center"/>
          </w:tcPr>
          <w:p w14:paraId="2240B1E0" w14:textId="77777777" w:rsidR="00A258DB" w:rsidRPr="00215064" w:rsidRDefault="00A258DB" w:rsidP="007A4E16">
            <w:pPr>
              <w:rPr>
                <w:bCs/>
                <w:color w:val="000000" w:themeColor="text1"/>
              </w:rPr>
            </w:pPr>
            <w:r w:rsidRPr="00215064">
              <w:rPr>
                <w:color w:val="000000"/>
              </w:rPr>
              <w:t xml:space="preserve">         Extraversion</w:t>
            </w:r>
          </w:p>
        </w:tc>
        <w:tc>
          <w:tcPr>
            <w:tcW w:w="154" w:type="pct"/>
            <w:vAlign w:val="center"/>
          </w:tcPr>
          <w:p w14:paraId="26F49B4B" w14:textId="77777777" w:rsidR="00A258DB" w:rsidRPr="00215064" w:rsidRDefault="00A258DB" w:rsidP="007A4E16">
            <w:pPr>
              <w:jc w:val="center"/>
              <w:rPr>
                <w:color w:val="000000"/>
              </w:rPr>
            </w:pPr>
            <w:r w:rsidRPr="00215064">
              <w:rPr>
                <w:color w:val="000000"/>
              </w:rPr>
              <w:t>1</w:t>
            </w:r>
          </w:p>
        </w:tc>
        <w:tc>
          <w:tcPr>
            <w:tcW w:w="231" w:type="pct"/>
            <w:noWrap/>
            <w:vAlign w:val="center"/>
          </w:tcPr>
          <w:p w14:paraId="10F65993" w14:textId="77777777" w:rsidR="00A258DB" w:rsidRPr="00215064" w:rsidRDefault="00A258DB" w:rsidP="007A4E16">
            <w:pPr>
              <w:jc w:val="center"/>
              <w:rPr>
                <w:color w:val="000000"/>
              </w:rPr>
            </w:pPr>
            <w:r w:rsidRPr="00215064">
              <w:rPr>
                <w:color w:val="000000"/>
              </w:rPr>
              <w:t>9</w:t>
            </w:r>
          </w:p>
        </w:tc>
        <w:tc>
          <w:tcPr>
            <w:tcW w:w="405" w:type="pct"/>
            <w:noWrap/>
            <w:vAlign w:val="center"/>
          </w:tcPr>
          <w:p w14:paraId="55D72143" w14:textId="77777777" w:rsidR="00A258DB" w:rsidRPr="00215064" w:rsidRDefault="00A258DB" w:rsidP="007A4E16">
            <w:pPr>
              <w:jc w:val="center"/>
              <w:rPr>
                <w:color w:val="000000"/>
              </w:rPr>
            </w:pPr>
            <w:r w:rsidRPr="00215064">
              <w:rPr>
                <w:color w:val="000000"/>
              </w:rPr>
              <w:t>32,890</w:t>
            </w:r>
          </w:p>
        </w:tc>
        <w:tc>
          <w:tcPr>
            <w:tcW w:w="276" w:type="pct"/>
            <w:noWrap/>
            <w:vAlign w:val="center"/>
          </w:tcPr>
          <w:p w14:paraId="3923DE68" w14:textId="77777777" w:rsidR="00A258DB" w:rsidRPr="00215064" w:rsidRDefault="00A258DB" w:rsidP="007A4E16">
            <w:pPr>
              <w:jc w:val="center"/>
              <w:rPr>
                <w:color w:val="000000"/>
              </w:rPr>
            </w:pPr>
            <w:r w:rsidRPr="00215064">
              <w:rPr>
                <w:color w:val="000000"/>
              </w:rPr>
              <w:t>.00</w:t>
            </w:r>
          </w:p>
        </w:tc>
        <w:tc>
          <w:tcPr>
            <w:tcW w:w="245" w:type="pct"/>
            <w:noWrap/>
            <w:vAlign w:val="center"/>
          </w:tcPr>
          <w:p w14:paraId="3018182B" w14:textId="77777777" w:rsidR="00A258DB" w:rsidRPr="00215064" w:rsidRDefault="00A258DB" w:rsidP="007A4E16">
            <w:pPr>
              <w:jc w:val="center"/>
              <w:rPr>
                <w:color w:val="000000"/>
              </w:rPr>
            </w:pPr>
            <w:r w:rsidRPr="00215064">
              <w:rPr>
                <w:color w:val="000000"/>
              </w:rPr>
              <w:t>.00</w:t>
            </w:r>
          </w:p>
        </w:tc>
        <w:tc>
          <w:tcPr>
            <w:tcW w:w="276" w:type="pct"/>
            <w:noWrap/>
            <w:vAlign w:val="center"/>
          </w:tcPr>
          <w:p w14:paraId="2764020A" w14:textId="77777777" w:rsidR="00A258DB" w:rsidRPr="00215064" w:rsidRDefault="00A258DB" w:rsidP="007A4E16">
            <w:pPr>
              <w:jc w:val="center"/>
              <w:rPr>
                <w:b/>
                <w:bCs/>
              </w:rPr>
            </w:pPr>
            <w:r w:rsidRPr="00215064">
              <w:rPr>
                <w:b/>
                <w:bCs/>
                <w:color w:val="000000"/>
              </w:rPr>
              <w:t>.00</w:t>
            </w:r>
          </w:p>
        </w:tc>
        <w:tc>
          <w:tcPr>
            <w:tcW w:w="245" w:type="pct"/>
            <w:noWrap/>
            <w:vAlign w:val="center"/>
          </w:tcPr>
          <w:p w14:paraId="42AEF9FF" w14:textId="77777777" w:rsidR="00A258DB" w:rsidRPr="00215064" w:rsidRDefault="00A258DB" w:rsidP="007A4E16">
            <w:pPr>
              <w:jc w:val="center"/>
            </w:pPr>
            <w:r w:rsidRPr="00215064">
              <w:rPr>
                <w:color w:val="000000"/>
              </w:rPr>
              <w:t>.00</w:t>
            </w:r>
          </w:p>
        </w:tc>
        <w:tc>
          <w:tcPr>
            <w:tcW w:w="284" w:type="pct"/>
            <w:noWrap/>
            <w:vAlign w:val="center"/>
          </w:tcPr>
          <w:p w14:paraId="4DB98699" w14:textId="77777777" w:rsidR="00A258DB" w:rsidRPr="00215064" w:rsidRDefault="00A258DB" w:rsidP="007A4E16">
            <w:pPr>
              <w:jc w:val="center"/>
            </w:pPr>
            <w:r w:rsidRPr="00215064">
              <w:rPr>
                <w:color w:val="000000"/>
              </w:rPr>
              <w:t>.00</w:t>
            </w:r>
          </w:p>
        </w:tc>
        <w:tc>
          <w:tcPr>
            <w:tcW w:w="291" w:type="pct"/>
            <w:noWrap/>
            <w:vAlign w:val="center"/>
          </w:tcPr>
          <w:p w14:paraId="616D890D" w14:textId="77777777" w:rsidR="00A258DB" w:rsidRPr="00215064" w:rsidRDefault="00A258DB" w:rsidP="007A4E16">
            <w:pPr>
              <w:jc w:val="center"/>
            </w:pPr>
            <w:r w:rsidRPr="00215064">
              <w:rPr>
                <w:color w:val="000000"/>
              </w:rPr>
              <w:t>.00</w:t>
            </w:r>
          </w:p>
        </w:tc>
        <w:tc>
          <w:tcPr>
            <w:tcW w:w="289" w:type="pct"/>
            <w:noWrap/>
            <w:vAlign w:val="center"/>
          </w:tcPr>
          <w:p w14:paraId="422FA006" w14:textId="77777777" w:rsidR="00A258DB" w:rsidRPr="00215064" w:rsidRDefault="00A258DB" w:rsidP="007A4E16">
            <w:pPr>
              <w:jc w:val="center"/>
            </w:pPr>
            <w:r w:rsidRPr="00215064">
              <w:rPr>
                <w:color w:val="000000"/>
              </w:rPr>
              <w:t>.00</w:t>
            </w:r>
          </w:p>
        </w:tc>
        <w:tc>
          <w:tcPr>
            <w:tcW w:w="290" w:type="pct"/>
            <w:noWrap/>
            <w:vAlign w:val="center"/>
          </w:tcPr>
          <w:p w14:paraId="381ADA06" w14:textId="77777777" w:rsidR="00A258DB" w:rsidRPr="00215064" w:rsidRDefault="00A258DB" w:rsidP="007A4E16">
            <w:pPr>
              <w:jc w:val="center"/>
            </w:pPr>
            <w:r w:rsidRPr="00215064">
              <w:rPr>
                <w:color w:val="000000"/>
              </w:rPr>
              <w:t>.00</w:t>
            </w:r>
          </w:p>
        </w:tc>
      </w:tr>
      <w:tr w:rsidR="00A258DB" w:rsidRPr="00215064" w14:paraId="21FA71A3" w14:textId="77777777" w:rsidTr="002D14E3">
        <w:trPr>
          <w:trHeight w:val="300"/>
          <w:jc w:val="center"/>
        </w:trPr>
        <w:tc>
          <w:tcPr>
            <w:tcW w:w="2014" w:type="pct"/>
            <w:tcBorders>
              <w:bottom w:val="nil"/>
            </w:tcBorders>
            <w:noWrap/>
            <w:vAlign w:val="center"/>
          </w:tcPr>
          <w:p w14:paraId="010C0A8D" w14:textId="77777777" w:rsidR="00A258DB" w:rsidRPr="00215064" w:rsidRDefault="00A258DB" w:rsidP="007A4E16">
            <w:pPr>
              <w:rPr>
                <w:bCs/>
                <w:color w:val="000000" w:themeColor="text1"/>
              </w:rPr>
            </w:pPr>
            <w:r w:rsidRPr="00215064">
              <w:rPr>
                <w:color w:val="000000"/>
              </w:rPr>
              <w:t xml:space="preserve">         Openness</w:t>
            </w:r>
          </w:p>
        </w:tc>
        <w:tc>
          <w:tcPr>
            <w:tcW w:w="154" w:type="pct"/>
            <w:tcBorders>
              <w:bottom w:val="nil"/>
            </w:tcBorders>
            <w:vAlign w:val="center"/>
          </w:tcPr>
          <w:p w14:paraId="45FD738D" w14:textId="77777777" w:rsidR="00A258DB" w:rsidRPr="00215064" w:rsidRDefault="00A258DB" w:rsidP="007A4E16">
            <w:pPr>
              <w:jc w:val="center"/>
              <w:rPr>
                <w:color w:val="000000"/>
              </w:rPr>
            </w:pPr>
            <w:r w:rsidRPr="00215064">
              <w:rPr>
                <w:color w:val="000000"/>
              </w:rPr>
              <w:t>1</w:t>
            </w:r>
          </w:p>
        </w:tc>
        <w:tc>
          <w:tcPr>
            <w:tcW w:w="231" w:type="pct"/>
            <w:tcBorders>
              <w:bottom w:val="nil"/>
            </w:tcBorders>
            <w:noWrap/>
            <w:vAlign w:val="center"/>
          </w:tcPr>
          <w:p w14:paraId="2746C822" w14:textId="77777777" w:rsidR="00A258DB" w:rsidRPr="00215064" w:rsidRDefault="00A258DB" w:rsidP="007A4E16">
            <w:pPr>
              <w:jc w:val="center"/>
              <w:rPr>
                <w:color w:val="000000"/>
              </w:rPr>
            </w:pPr>
            <w:r w:rsidRPr="00215064">
              <w:rPr>
                <w:color w:val="000000"/>
              </w:rPr>
              <w:t>8</w:t>
            </w:r>
          </w:p>
        </w:tc>
        <w:tc>
          <w:tcPr>
            <w:tcW w:w="405" w:type="pct"/>
            <w:tcBorders>
              <w:bottom w:val="nil"/>
            </w:tcBorders>
            <w:noWrap/>
            <w:vAlign w:val="center"/>
          </w:tcPr>
          <w:p w14:paraId="61789279" w14:textId="77777777" w:rsidR="00A258DB" w:rsidRPr="00215064" w:rsidRDefault="00A258DB" w:rsidP="007A4E16">
            <w:pPr>
              <w:jc w:val="center"/>
              <w:rPr>
                <w:color w:val="000000"/>
              </w:rPr>
            </w:pPr>
            <w:r w:rsidRPr="00215064">
              <w:rPr>
                <w:color w:val="000000"/>
              </w:rPr>
              <w:t>32,702</w:t>
            </w:r>
          </w:p>
        </w:tc>
        <w:tc>
          <w:tcPr>
            <w:tcW w:w="276" w:type="pct"/>
            <w:tcBorders>
              <w:bottom w:val="nil"/>
            </w:tcBorders>
            <w:noWrap/>
            <w:vAlign w:val="center"/>
          </w:tcPr>
          <w:p w14:paraId="699808CA" w14:textId="77777777" w:rsidR="00A258DB" w:rsidRPr="00215064" w:rsidRDefault="00A258DB" w:rsidP="007A4E16">
            <w:pPr>
              <w:jc w:val="center"/>
              <w:rPr>
                <w:color w:val="000000"/>
              </w:rPr>
            </w:pPr>
            <w:r w:rsidRPr="00215064">
              <w:rPr>
                <w:color w:val="000000"/>
              </w:rPr>
              <w:t>.01</w:t>
            </w:r>
          </w:p>
        </w:tc>
        <w:tc>
          <w:tcPr>
            <w:tcW w:w="245" w:type="pct"/>
            <w:tcBorders>
              <w:bottom w:val="nil"/>
            </w:tcBorders>
            <w:noWrap/>
            <w:vAlign w:val="center"/>
          </w:tcPr>
          <w:p w14:paraId="08962F9D" w14:textId="77777777" w:rsidR="00A258DB" w:rsidRPr="00215064" w:rsidRDefault="00A258DB" w:rsidP="007A4E16">
            <w:pPr>
              <w:jc w:val="center"/>
              <w:rPr>
                <w:color w:val="000000"/>
              </w:rPr>
            </w:pPr>
            <w:r w:rsidRPr="00215064">
              <w:rPr>
                <w:color w:val="000000"/>
              </w:rPr>
              <w:t>.01</w:t>
            </w:r>
          </w:p>
        </w:tc>
        <w:tc>
          <w:tcPr>
            <w:tcW w:w="276" w:type="pct"/>
            <w:tcBorders>
              <w:bottom w:val="nil"/>
            </w:tcBorders>
            <w:noWrap/>
            <w:vAlign w:val="center"/>
          </w:tcPr>
          <w:p w14:paraId="04AD41AD" w14:textId="77777777" w:rsidR="00A258DB" w:rsidRPr="00215064" w:rsidRDefault="00A258DB" w:rsidP="007A4E16">
            <w:pPr>
              <w:jc w:val="center"/>
              <w:rPr>
                <w:b/>
                <w:bCs/>
              </w:rPr>
            </w:pPr>
            <w:r w:rsidRPr="00215064">
              <w:rPr>
                <w:b/>
                <w:bCs/>
                <w:color w:val="000000"/>
              </w:rPr>
              <w:t>.01</w:t>
            </w:r>
          </w:p>
        </w:tc>
        <w:tc>
          <w:tcPr>
            <w:tcW w:w="245" w:type="pct"/>
            <w:tcBorders>
              <w:bottom w:val="nil"/>
            </w:tcBorders>
            <w:noWrap/>
            <w:vAlign w:val="center"/>
          </w:tcPr>
          <w:p w14:paraId="05BD40B3" w14:textId="77777777" w:rsidR="00A258DB" w:rsidRPr="00215064" w:rsidRDefault="00A258DB" w:rsidP="007A4E16">
            <w:pPr>
              <w:jc w:val="center"/>
            </w:pPr>
            <w:r w:rsidRPr="00215064">
              <w:rPr>
                <w:color w:val="000000"/>
              </w:rPr>
              <w:t>.00</w:t>
            </w:r>
          </w:p>
        </w:tc>
        <w:tc>
          <w:tcPr>
            <w:tcW w:w="284" w:type="pct"/>
            <w:tcBorders>
              <w:bottom w:val="nil"/>
            </w:tcBorders>
            <w:noWrap/>
            <w:vAlign w:val="center"/>
          </w:tcPr>
          <w:p w14:paraId="4867C501" w14:textId="77777777" w:rsidR="00A258DB" w:rsidRPr="00215064" w:rsidRDefault="00A258DB" w:rsidP="007A4E16">
            <w:pPr>
              <w:jc w:val="center"/>
            </w:pPr>
            <w:r w:rsidRPr="00215064">
              <w:rPr>
                <w:color w:val="000000"/>
              </w:rPr>
              <w:t>.003</w:t>
            </w:r>
          </w:p>
        </w:tc>
        <w:tc>
          <w:tcPr>
            <w:tcW w:w="291" w:type="pct"/>
            <w:tcBorders>
              <w:bottom w:val="nil"/>
            </w:tcBorders>
            <w:noWrap/>
            <w:vAlign w:val="center"/>
          </w:tcPr>
          <w:p w14:paraId="4FFD971F" w14:textId="77777777" w:rsidR="00A258DB" w:rsidRPr="00215064" w:rsidRDefault="00A258DB" w:rsidP="007A4E16">
            <w:pPr>
              <w:jc w:val="center"/>
            </w:pPr>
            <w:r w:rsidRPr="00215064">
              <w:rPr>
                <w:color w:val="000000"/>
              </w:rPr>
              <w:t>.01</w:t>
            </w:r>
          </w:p>
        </w:tc>
        <w:tc>
          <w:tcPr>
            <w:tcW w:w="289" w:type="pct"/>
            <w:tcBorders>
              <w:bottom w:val="nil"/>
            </w:tcBorders>
            <w:noWrap/>
            <w:vAlign w:val="center"/>
          </w:tcPr>
          <w:p w14:paraId="4E9B5F58" w14:textId="77777777" w:rsidR="00A258DB" w:rsidRPr="00215064" w:rsidRDefault="00A258DB" w:rsidP="007A4E16">
            <w:pPr>
              <w:jc w:val="center"/>
            </w:pPr>
            <w:r w:rsidRPr="00215064">
              <w:rPr>
                <w:color w:val="000000"/>
              </w:rPr>
              <w:t>.01</w:t>
            </w:r>
          </w:p>
        </w:tc>
        <w:tc>
          <w:tcPr>
            <w:tcW w:w="290" w:type="pct"/>
            <w:noWrap/>
            <w:vAlign w:val="center"/>
          </w:tcPr>
          <w:p w14:paraId="39A5A011" w14:textId="77777777" w:rsidR="00A258DB" w:rsidRPr="00215064" w:rsidRDefault="00A258DB" w:rsidP="007A4E16">
            <w:pPr>
              <w:jc w:val="center"/>
            </w:pPr>
            <w:r w:rsidRPr="00215064">
              <w:rPr>
                <w:color w:val="000000"/>
              </w:rPr>
              <w:t>.01</w:t>
            </w:r>
          </w:p>
        </w:tc>
      </w:tr>
      <w:tr w:rsidR="00A258DB" w:rsidRPr="00215064" w14:paraId="2AAA9092" w14:textId="77777777" w:rsidTr="002D14E3">
        <w:trPr>
          <w:trHeight w:val="300"/>
          <w:jc w:val="center"/>
        </w:trPr>
        <w:tc>
          <w:tcPr>
            <w:tcW w:w="2014" w:type="pct"/>
            <w:tcBorders>
              <w:top w:val="nil"/>
              <w:bottom w:val="nil"/>
            </w:tcBorders>
            <w:noWrap/>
            <w:vAlign w:val="center"/>
          </w:tcPr>
          <w:p w14:paraId="1FE63C4E" w14:textId="77777777" w:rsidR="00A258DB" w:rsidRPr="00215064" w:rsidRDefault="00A258DB" w:rsidP="007A4E16">
            <w:pPr>
              <w:rPr>
                <w:bCs/>
                <w:color w:val="000000" w:themeColor="text1"/>
              </w:rPr>
            </w:pPr>
            <w:r w:rsidRPr="00215064">
              <w:rPr>
                <w:color w:val="000000"/>
              </w:rPr>
              <w:t xml:space="preserve">   Adverse childhood experiences</w:t>
            </w:r>
          </w:p>
        </w:tc>
        <w:tc>
          <w:tcPr>
            <w:tcW w:w="154" w:type="pct"/>
            <w:tcBorders>
              <w:top w:val="nil"/>
              <w:bottom w:val="nil"/>
            </w:tcBorders>
            <w:vAlign w:val="center"/>
          </w:tcPr>
          <w:p w14:paraId="5EA437C1" w14:textId="77777777" w:rsidR="00A258DB" w:rsidRPr="00215064" w:rsidRDefault="00A258DB" w:rsidP="007A4E16">
            <w:pPr>
              <w:jc w:val="center"/>
              <w:rPr>
                <w:color w:val="000000"/>
              </w:rPr>
            </w:pPr>
          </w:p>
        </w:tc>
        <w:tc>
          <w:tcPr>
            <w:tcW w:w="231" w:type="pct"/>
            <w:tcBorders>
              <w:top w:val="nil"/>
              <w:bottom w:val="nil"/>
            </w:tcBorders>
            <w:noWrap/>
            <w:vAlign w:val="center"/>
          </w:tcPr>
          <w:p w14:paraId="5CFBC286" w14:textId="77777777" w:rsidR="00A258DB" w:rsidRPr="00215064" w:rsidRDefault="00A258DB" w:rsidP="007A4E16">
            <w:pPr>
              <w:jc w:val="center"/>
              <w:rPr>
                <w:color w:val="000000"/>
              </w:rPr>
            </w:pPr>
          </w:p>
        </w:tc>
        <w:tc>
          <w:tcPr>
            <w:tcW w:w="405" w:type="pct"/>
            <w:tcBorders>
              <w:top w:val="nil"/>
              <w:bottom w:val="nil"/>
            </w:tcBorders>
            <w:noWrap/>
            <w:vAlign w:val="center"/>
          </w:tcPr>
          <w:p w14:paraId="41627F99" w14:textId="77777777" w:rsidR="00A258DB" w:rsidRPr="00215064" w:rsidRDefault="00A258DB" w:rsidP="007A4E16">
            <w:pPr>
              <w:jc w:val="center"/>
              <w:rPr>
                <w:color w:val="000000"/>
              </w:rPr>
            </w:pPr>
          </w:p>
        </w:tc>
        <w:tc>
          <w:tcPr>
            <w:tcW w:w="276" w:type="pct"/>
            <w:tcBorders>
              <w:top w:val="nil"/>
              <w:bottom w:val="nil"/>
            </w:tcBorders>
            <w:noWrap/>
            <w:vAlign w:val="center"/>
          </w:tcPr>
          <w:p w14:paraId="7AC5E027" w14:textId="77777777" w:rsidR="00A258DB" w:rsidRPr="00215064" w:rsidRDefault="00A258DB" w:rsidP="007A4E16">
            <w:pPr>
              <w:jc w:val="center"/>
              <w:rPr>
                <w:color w:val="000000"/>
              </w:rPr>
            </w:pPr>
          </w:p>
        </w:tc>
        <w:tc>
          <w:tcPr>
            <w:tcW w:w="245" w:type="pct"/>
            <w:tcBorders>
              <w:top w:val="nil"/>
              <w:bottom w:val="nil"/>
            </w:tcBorders>
            <w:noWrap/>
            <w:vAlign w:val="center"/>
          </w:tcPr>
          <w:p w14:paraId="143534A0" w14:textId="77777777" w:rsidR="00A258DB" w:rsidRPr="00215064" w:rsidRDefault="00A258DB" w:rsidP="007A4E16">
            <w:pPr>
              <w:jc w:val="center"/>
              <w:rPr>
                <w:color w:val="000000"/>
              </w:rPr>
            </w:pPr>
          </w:p>
        </w:tc>
        <w:tc>
          <w:tcPr>
            <w:tcW w:w="276" w:type="pct"/>
            <w:tcBorders>
              <w:top w:val="nil"/>
              <w:bottom w:val="nil"/>
            </w:tcBorders>
            <w:noWrap/>
            <w:vAlign w:val="center"/>
          </w:tcPr>
          <w:p w14:paraId="5830ACB9" w14:textId="77777777" w:rsidR="00A258DB" w:rsidRPr="00215064" w:rsidRDefault="00A258DB" w:rsidP="007A4E16">
            <w:pPr>
              <w:jc w:val="center"/>
              <w:rPr>
                <w:b/>
                <w:bCs/>
              </w:rPr>
            </w:pPr>
          </w:p>
        </w:tc>
        <w:tc>
          <w:tcPr>
            <w:tcW w:w="245" w:type="pct"/>
            <w:tcBorders>
              <w:top w:val="nil"/>
              <w:bottom w:val="nil"/>
            </w:tcBorders>
            <w:noWrap/>
            <w:vAlign w:val="center"/>
          </w:tcPr>
          <w:p w14:paraId="5E5F23CD" w14:textId="77777777" w:rsidR="00A258DB" w:rsidRPr="00215064" w:rsidRDefault="00A258DB" w:rsidP="007A4E16">
            <w:pPr>
              <w:jc w:val="center"/>
            </w:pPr>
          </w:p>
        </w:tc>
        <w:tc>
          <w:tcPr>
            <w:tcW w:w="284" w:type="pct"/>
            <w:tcBorders>
              <w:top w:val="nil"/>
              <w:bottom w:val="nil"/>
            </w:tcBorders>
            <w:noWrap/>
            <w:vAlign w:val="center"/>
          </w:tcPr>
          <w:p w14:paraId="02ED4D36" w14:textId="77777777" w:rsidR="00A258DB" w:rsidRPr="00215064" w:rsidRDefault="00A258DB" w:rsidP="007A4E16">
            <w:pPr>
              <w:jc w:val="center"/>
            </w:pPr>
          </w:p>
        </w:tc>
        <w:tc>
          <w:tcPr>
            <w:tcW w:w="291" w:type="pct"/>
            <w:tcBorders>
              <w:top w:val="nil"/>
              <w:bottom w:val="nil"/>
            </w:tcBorders>
            <w:noWrap/>
            <w:vAlign w:val="center"/>
          </w:tcPr>
          <w:p w14:paraId="64B7CD02" w14:textId="77777777" w:rsidR="00A258DB" w:rsidRPr="00215064" w:rsidRDefault="00A258DB" w:rsidP="007A4E16">
            <w:pPr>
              <w:jc w:val="center"/>
            </w:pPr>
          </w:p>
        </w:tc>
        <w:tc>
          <w:tcPr>
            <w:tcW w:w="289" w:type="pct"/>
            <w:tcBorders>
              <w:top w:val="nil"/>
              <w:bottom w:val="nil"/>
            </w:tcBorders>
            <w:noWrap/>
            <w:vAlign w:val="center"/>
          </w:tcPr>
          <w:p w14:paraId="7A40AF00" w14:textId="77777777" w:rsidR="00A258DB" w:rsidRPr="00215064" w:rsidRDefault="00A258DB" w:rsidP="007A4E16">
            <w:pPr>
              <w:jc w:val="center"/>
            </w:pPr>
          </w:p>
        </w:tc>
        <w:tc>
          <w:tcPr>
            <w:tcW w:w="290" w:type="pct"/>
            <w:tcBorders>
              <w:top w:val="single" w:sz="4" w:space="0" w:color="auto"/>
              <w:bottom w:val="nil"/>
            </w:tcBorders>
            <w:noWrap/>
            <w:vAlign w:val="center"/>
          </w:tcPr>
          <w:p w14:paraId="1E868BB6" w14:textId="77777777" w:rsidR="00A258DB" w:rsidRPr="00215064" w:rsidRDefault="00A258DB" w:rsidP="007A4E16">
            <w:pPr>
              <w:jc w:val="center"/>
            </w:pPr>
          </w:p>
        </w:tc>
      </w:tr>
      <w:tr w:rsidR="00A258DB" w:rsidRPr="00215064" w14:paraId="78EFBC30" w14:textId="77777777" w:rsidTr="002D14E3">
        <w:trPr>
          <w:trHeight w:val="300"/>
          <w:jc w:val="center"/>
        </w:trPr>
        <w:tc>
          <w:tcPr>
            <w:tcW w:w="2014" w:type="pct"/>
            <w:tcBorders>
              <w:top w:val="nil"/>
              <w:bottom w:val="nil"/>
            </w:tcBorders>
            <w:noWrap/>
            <w:vAlign w:val="center"/>
          </w:tcPr>
          <w:p w14:paraId="6C790781" w14:textId="77777777" w:rsidR="00A258DB" w:rsidRPr="00215064" w:rsidRDefault="00A258DB" w:rsidP="007A4E16">
            <w:pPr>
              <w:rPr>
                <w:bCs/>
                <w:color w:val="000000" w:themeColor="text1"/>
              </w:rPr>
            </w:pPr>
            <w:r w:rsidRPr="00215064">
              <w:rPr>
                <w:color w:val="000000"/>
              </w:rPr>
              <w:t xml:space="preserve">         Emotional stability</w:t>
            </w:r>
          </w:p>
        </w:tc>
        <w:tc>
          <w:tcPr>
            <w:tcW w:w="154" w:type="pct"/>
            <w:tcBorders>
              <w:top w:val="nil"/>
              <w:bottom w:val="nil"/>
            </w:tcBorders>
            <w:vAlign w:val="center"/>
          </w:tcPr>
          <w:p w14:paraId="7A21D13A" w14:textId="77777777" w:rsidR="00A258DB" w:rsidRPr="00215064" w:rsidRDefault="00A258DB" w:rsidP="007A4E16">
            <w:pPr>
              <w:jc w:val="center"/>
              <w:rPr>
                <w:color w:val="000000"/>
              </w:rPr>
            </w:pPr>
            <w:r w:rsidRPr="00215064">
              <w:rPr>
                <w:color w:val="000000"/>
              </w:rPr>
              <w:t>1</w:t>
            </w:r>
          </w:p>
        </w:tc>
        <w:tc>
          <w:tcPr>
            <w:tcW w:w="231" w:type="pct"/>
            <w:tcBorders>
              <w:top w:val="nil"/>
              <w:bottom w:val="nil"/>
            </w:tcBorders>
            <w:noWrap/>
            <w:vAlign w:val="center"/>
          </w:tcPr>
          <w:p w14:paraId="7E649787" w14:textId="77777777" w:rsidR="00A258DB" w:rsidRPr="00215064" w:rsidRDefault="00A258DB" w:rsidP="007A4E16">
            <w:pPr>
              <w:jc w:val="center"/>
              <w:rPr>
                <w:color w:val="000000"/>
              </w:rPr>
            </w:pPr>
            <w:r w:rsidRPr="00215064">
              <w:rPr>
                <w:color w:val="000000"/>
              </w:rPr>
              <w:t>27</w:t>
            </w:r>
          </w:p>
        </w:tc>
        <w:tc>
          <w:tcPr>
            <w:tcW w:w="405" w:type="pct"/>
            <w:tcBorders>
              <w:top w:val="nil"/>
              <w:bottom w:val="nil"/>
            </w:tcBorders>
            <w:noWrap/>
            <w:vAlign w:val="center"/>
          </w:tcPr>
          <w:p w14:paraId="741600D0" w14:textId="77777777" w:rsidR="00A258DB" w:rsidRPr="00215064" w:rsidRDefault="00A258DB" w:rsidP="007A4E16">
            <w:pPr>
              <w:jc w:val="center"/>
              <w:rPr>
                <w:color w:val="000000"/>
              </w:rPr>
            </w:pPr>
            <w:r w:rsidRPr="00215064">
              <w:rPr>
                <w:color w:val="000000"/>
              </w:rPr>
              <w:t>45,193</w:t>
            </w:r>
          </w:p>
        </w:tc>
        <w:tc>
          <w:tcPr>
            <w:tcW w:w="276" w:type="pct"/>
            <w:tcBorders>
              <w:top w:val="nil"/>
              <w:bottom w:val="nil"/>
            </w:tcBorders>
            <w:noWrap/>
            <w:vAlign w:val="center"/>
          </w:tcPr>
          <w:p w14:paraId="0B2A25A0" w14:textId="77777777" w:rsidR="00A258DB" w:rsidRPr="00215064" w:rsidRDefault="00A258DB" w:rsidP="007A4E16">
            <w:pPr>
              <w:jc w:val="center"/>
              <w:rPr>
                <w:color w:val="000000"/>
              </w:rPr>
            </w:pPr>
            <w:r w:rsidRPr="00215064">
              <w:rPr>
                <w:color w:val="000000"/>
              </w:rPr>
              <w:t>-.21</w:t>
            </w:r>
          </w:p>
        </w:tc>
        <w:tc>
          <w:tcPr>
            <w:tcW w:w="245" w:type="pct"/>
            <w:tcBorders>
              <w:top w:val="nil"/>
              <w:bottom w:val="nil"/>
            </w:tcBorders>
            <w:noWrap/>
            <w:vAlign w:val="center"/>
          </w:tcPr>
          <w:p w14:paraId="6AF21A8D" w14:textId="77777777" w:rsidR="00A258DB" w:rsidRPr="00215064" w:rsidRDefault="00A258DB" w:rsidP="007A4E16">
            <w:pPr>
              <w:jc w:val="center"/>
              <w:rPr>
                <w:color w:val="000000"/>
              </w:rPr>
            </w:pPr>
            <w:r w:rsidRPr="00215064">
              <w:rPr>
                <w:color w:val="000000"/>
              </w:rPr>
              <w:t>.12</w:t>
            </w:r>
          </w:p>
        </w:tc>
        <w:tc>
          <w:tcPr>
            <w:tcW w:w="276" w:type="pct"/>
            <w:tcBorders>
              <w:top w:val="nil"/>
              <w:bottom w:val="nil"/>
            </w:tcBorders>
            <w:noWrap/>
            <w:vAlign w:val="center"/>
          </w:tcPr>
          <w:p w14:paraId="64F19299" w14:textId="77777777" w:rsidR="00A258DB" w:rsidRPr="00215064" w:rsidRDefault="00A258DB" w:rsidP="007A4E16">
            <w:pPr>
              <w:jc w:val="center"/>
              <w:rPr>
                <w:b/>
                <w:bCs/>
              </w:rPr>
            </w:pPr>
            <w:r w:rsidRPr="00215064">
              <w:rPr>
                <w:b/>
                <w:bCs/>
              </w:rPr>
              <w:t>-.26</w:t>
            </w:r>
          </w:p>
        </w:tc>
        <w:tc>
          <w:tcPr>
            <w:tcW w:w="245" w:type="pct"/>
            <w:tcBorders>
              <w:top w:val="nil"/>
              <w:bottom w:val="nil"/>
            </w:tcBorders>
            <w:noWrap/>
            <w:vAlign w:val="center"/>
          </w:tcPr>
          <w:p w14:paraId="2291EFB2" w14:textId="77777777" w:rsidR="00A258DB" w:rsidRPr="00215064" w:rsidRDefault="00A258DB" w:rsidP="007A4E16">
            <w:pPr>
              <w:jc w:val="center"/>
            </w:pPr>
            <w:r w:rsidRPr="00215064">
              <w:t>.15</w:t>
            </w:r>
          </w:p>
        </w:tc>
        <w:tc>
          <w:tcPr>
            <w:tcW w:w="284" w:type="pct"/>
            <w:tcBorders>
              <w:top w:val="nil"/>
              <w:bottom w:val="nil"/>
            </w:tcBorders>
            <w:noWrap/>
            <w:vAlign w:val="center"/>
          </w:tcPr>
          <w:p w14:paraId="53A539A8" w14:textId="77777777" w:rsidR="00A258DB" w:rsidRPr="00215064" w:rsidRDefault="00A258DB" w:rsidP="007A4E16">
            <w:pPr>
              <w:jc w:val="center"/>
            </w:pPr>
            <w:r w:rsidRPr="00215064">
              <w:t>-.26</w:t>
            </w:r>
          </w:p>
        </w:tc>
        <w:tc>
          <w:tcPr>
            <w:tcW w:w="291" w:type="pct"/>
            <w:tcBorders>
              <w:top w:val="nil"/>
              <w:bottom w:val="nil"/>
            </w:tcBorders>
            <w:noWrap/>
            <w:vAlign w:val="center"/>
          </w:tcPr>
          <w:p w14:paraId="04A1D281" w14:textId="77777777" w:rsidR="00A258DB" w:rsidRPr="00215064" w:rsidRDefault="00A258DB" w:rsidP="007A4E16">
            <w:pPr>
              <w:jc w:val="center"/>
            </w:pPr>
            <w:r w:rsidRPr="00215064">
              <w:t>-.16</w:t>
            </w:r>
          </w:p>
        </w:tc>
        <w:tc>
          <w:tcPr>
            <w:tcW w:w="289" w:type="pct"/>
            <w:tcBorders>
              <w:top w:val="nil"/>
              <w:bottom w:val="nil"/>
            </w:tcBorders>
            <w:noWrap/>
            <w:vAlign w:val="center"/>
          </w:tcPr>
          <w:p w14:paraId="4F1544A0" w14:textId="77777777" w:rsidR="00A258DB" w:rsidRPr="00215064" w:rsidRDefault="00A258DB" w:rsidP="007A4E16">
            <w:pPr>
              <w:jc w:val="center"/>
            </w:pPr>
            <w:r w:rsidRPr="00215064">
              <w:t>-.45</w:t>
            </w:r>
          </w:p>
        </w:tc>
        <w:tc>
          <w:tcPr>
            <w:tcW w:w="290" w:type="pct"/>
            <w:tcBorders>
              <w:top w:val="nil"/>
            </w:tcBorders>
            <w:noWrap/>
            <w:vAlign w:val="center"/>
          </w:tcPr>
          <w:p w14:paraId="7DF69CF1" w14:textId="77777777" w:rsidR="00A258DB" w:rsidRPr="00215064" w:rsidRDefault="00A258DB" w:rsidP="007A4E16">
            <w:pPr>
              <w:jc w:val="center"/>
            </w:pPr>
            <w:r w:rsidRPr="00215064">
              <w:t>-.07</w:t>
            </w:r>
          </w:p>
        </w:tc>
      </w:tr>
      <w:tr w:rsidR="00A258DB" w:rsidRPr="00215064" w14:paraId="3BAB96B3" w14:textId="77777777" w:rsidTr="002D14E3">
        <w:trPr>
          <w:trHeight w:val="300"/>
          <w:jc w:val="center"/>
        </w:trPr>
        <w:tc>
          <w:tcPr>
            <w:tcW w:w="2014" w:type="pct"/>
            <w:tcBorders>
              <w:top w:val="nil"/>
              <w:bottom w:val="nil"/>
            </w:tcBorders>
            <w:noWrap/>
            <w:vAlign w:val="center"/>
          </w:tcPr>
          <w:p w14:paraId="20137A32" w14:textId="77777777" w:rsidR="00A258DB" w:rsidRPr="00215064" w:rsidRDefault="00A258DB" w:rsidP="007A4E16">
            <w:pPr>
              <w:rPr>
                <w:b/>
                <w:color w:val="000000" w:themeColor="text1"/>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vAlign w:val="center"/>
          </w:tcPr>
          <w:p w14:paraId="26439447" w14:textId="77777777" w:rsidR="00A258DB" w:rsidRPr="00215064" w:rsidRDefault="00A258DB" w:rsidP="007A4E16">
            <w:pPr>
              <w:jc w:val="center"/>
              <w:rPr>
                <w:color w:val="000000"/>
              </w:rPr>
            </w:pPr>
            <w:r w:rsidRPr="00215064">
              <w:rPr>
                <w:color w:val="000000"/>
              </w:rPr>
              <w:t>1</w:t>
            </w:r>
          </w:p>
        </w:tc>
        <w:tc>
          <w:tcPr>
            <w:tcW w:w="231" w:type="pct"/>
            <w:tcBorders>
              <w:top w:val="nil"/>
              <w:bottom w:val="nil"/>
            </w:tcBorders>
            <w:noWrap/>
            <w:vAlign w:val="center"/>
          </w:tcPr>
          <w:p w14:paraId="099C1F8B" w14:textId="77777777" w:rsidR="00A258DB" w:rsidRPr="00215064" w:rsidRDefault="00A258DB" w:rsidP="007A4E16">
            <w:pPr>
              <w:jc w:val="center"/>
              <w:rPr>
                <w:color w:val="000000"/>
              </w:rPr>
            </w:pPr>
            <w:r w:rsidRPr="00215064">
              <w:rPr>
                <w:color w:val="000000"/>
              </w:rPr>
              <w:t>11</w:t>
            </w:r>
          </w:p>
        </w:tc>
        <w:tc>
          <w:tcPr>
            <w:tcW w:w="405" w:type="pct"/>
            <w:tcBorders>
              <w:top w:val="nil"/>
              <w:bottom w:val="nil"/>
            </w:tcBorders>
            <w:noWrap/>
            <w:vAlign w:val="center"/>
          </w:tcPr>
          <w:p w14:paraId="4572D05E" w14:textId="77777777" w:rsidR="00A258DB" w:rsidRPr="00215064" w:rsidRDefault="00A258DB" w:rsidP="007A4E16">
            <w:pPr>
              <w:jc w:val="center"/>
              <w:rPr>
                <w:color w:val="000000"/>
              </w:rPr>
            </w:pPr>
            <w:r w:rsidRPr="00215064">
              <w:rPr>
                <w:color w:val="000000"/>
              </w:rPr>
              <w:t>25,790</w:t>
            </w:r>
          </w:p>
        </w:tc>
        <w:tc>
          <w:tcPr>
            <w:tcW w:w="276" w:type="pct"/>
            <w:tcBorders>
              <w:top w:val="nil"/>
              <w:bottom w:val="nil"/>
            </w:tcBorders>
            <w:noWrap/>
            <w:vAlign w:val="center"/>
          </w:tcPr>
          <w:p w14:paraId="60B07AD1" w14:textId="77777777" w:rsidR="00A258DB" w:rsidRPr="00215064" w:rsidRDefault="00A258DB" w:rsidP="007A4E16">
            <w:pPr>
              <w:jc w:val="center"/>
              <w:rPr>
                <w:color w:val="000000"/>
              </w:rPr>
            </w:pPr>
            <w:r w:rsidRPr="00215064">
              <w:rPr>
                <w:color w:val="000000"/>
              </w:rPr>
              <w:t>.02</w:t>
            </w:r>
          </w:p>
        </w:tc>
        <w:tc>
          <w:tcPr>
            <w:tcW w:w="245" w:type="pct"/>
            <w:tcBorders>
              <w:top w:val="nil"/>
              <w:bottom w:val="nil"/>
            </w:tcBorders>
            <w:noWrap/>
            <w:vAlign w:val="center"/>
          </w:tcPr>
          <w:p w14:paraId="6D648781" w14:textId="77777777" w:rsidR="00A258DB" w:rsidRPr="00215064" w:rsidRDefault="00A258DB" w:rsidP="007A4E16">
            <w:pPr>
              <w:jc w:val="center"/>
              <w:rPr>
                <w:color w:val="000000"/>
              </w:rPr>
            </w:pPr>
            <w:r w:rsidRPr="00215064">
              <w:rPr>
                <w:color w:val="000000"/>
              </w:rPr>
              <w:t>.12</w:t>
            </w:r>
          </w:p>
        </w:tc>
        <w:tc>
          <w:tcPr>
            <w:tcW w:w="276" w:type="pct"/>
            <w:tcBorders>
              <w:top w:val="nil"/>
              <w:bottom w:val="nil"/>
            </w:tcBorders>
            <w:noWrap/>
            <w:vAlign w:val="center"/>
          </w:tcPr>
          <w:p w14:paraId="44AF4910" w14:textId="77777777" w:rsidR="00A258DB" w:rsidRPr="00215064" w:rsidRDefault="00A258DB" w:rsidP="007A4E16">
            <w:pPr>
              <w:jc w:val="center"/>
              <w:rPr>
                <w:b/>
                <w:bCs/>
              </w:rPr>
            </w:pPr>
            <w:r w:rsidRPr="00215064">
              <w:rPr>
                <w:b/>
                <w:bCs/>
              </w:rPr>
              <w:t>.02</w:t>
            </w:r>
          </w:p>
        </w:tc>
        <w:tc>
          <w:tcPr>
            <w:tcW w:w="245" w:type="pct"/>
            <w:tcBorders>
              <w:top w:val="nil"/>
              <w:bottom w:val="nil"/>
            </w:tcBorders>
            <w:noWrap/>
            <w:vAlign w:val="center"/>
          </w:tcPr>
          <w:p w14:paraId="1392C58E" w14:textId="77777777" w:rsidR="00A258DB" w:rsidRPr="00215064" w:rsidRDefault="00A258DB" w:rsidP="007A4E16">
            <w:pPr>
              <w:jc w:val="center"/>
            </w:pPr>
            <w:r w:rsidRPr="00215064">
              <w:t>.14</w:t>
            </w:r>
          </w:p>
        </w:tc>
        <w:tc>
          <w:tcPr>
            <w:tcW w:w="284" w:type="pct"/>
            <w:tcBorders>
              <w:top w:val="nil"/>
              <w:bottom w:val="nil"/>
            </w:tcBorders>
            <w:noWrap/>
            <w:vAlign w:val="center"/>
          </w:tcPr>
          <w:p w14:paraId="00B18ACB" w14:textId="77777777" w:rsidR="00A258DB" w:rsidRPr="00215064" w:rsidRDefault="00A258DB" w:rsidP="007A4E16">
            <w:pPr>
              <w:jc w:val="center"/>
            </w:pPr>
            <w:r w:rsidRPr="00215064">
              <w:t>-.05</w:t>
            </w:r>
          </w:p>
        </w:tc>
        <w:tc>
          <w:tcPr>
            <w:tcW w:w="291" w:type="pct"/>
            <w:tcBorders>
              <w:top w:val="nil"/>
              <w:bottom w:val="nil"/>
            </w:tcBorders>
            <w:noWrap/>
            <w:vAlign w:val="center"/>
          </w:tcPr>
          <w:p w14:paraId="362635AF" w14:textId="77777777" w:rsidR="00A258DB" w:rsidRPr="00215064" w:rsidRDefault="00A258DB" w:rsidP="007A4E16">
            <w:pPr>
              <w:jc w:val="center"/>
            </w:pPr>
            <w:r w:rsidRPr="00215064">
              <w:t>.09</w:t>
            </w:r>
          </w:p>
        </w:tc>
        <w:tc>
          <w:tcPr>
            <w:tcW w:w="289" w:type="pct"/>
            <w:tcBorders>
              <w:top w:val="nil"/>
              <w:bottom w:val="nil"/>
            </w:tcBorders>
            <w:noWrap/>
            <w:vAlign w:val="center"/>
          </w:tcPr>
          <w:p w14:paraId="72E64D4B" w14:textId="77777777" w:rsidR="00A258DB" w:rsidRPr="00215064" w:rsidRDefault="00A258DB" w:rsidP="007A4E16">
            <w:pPr>
              <w:jc w:val="center"/>
            </w:pPr>
            <w:r w:rsidRPr="00215064">
              <w:t>-.16</w:t>
            </w:r>
          </w:p>
        </w:tc>
        <w:tc>
          <w:tcPr>
            <w:tcW w:w="290" w:type="pct"/>
            <w:tcBorders>
              <w:bottom w:val="nil"/>
            </w:tcBorders>
            <w:noWrap/>
            <w:vAlign w:val="center"/>
          </w:tcPr>
          <w:p w14:paraId="08302FEF" w14:textId="77777777" w:rsidR="00A258DB" w:rsidRPr="00215064" w:rsidRDefault="00A258DB" w:rsidP="007A4E16">
            <w:pPr>
              <w:jc w:val="center"/>
            </w:pPr>
            <w:r w:rsidRPr="00215064">
              <w:t>.21</w:t>
            </w:r>
          </w:p>
        </w:tc>
      </w:tr>
      <w:tr w:rsidR="00A258DB" w:rsidRPr="00215064" w14:paraId="3E813D7C" w14:textId="77777777" w:rsidTr="009C6FBF">
        <w:trPr>
          <w:trHeight w:val="300"/>
          <w:jc w:val="center"/>
        </w:trPr>
        <w:tc>
          <w:tcPr>
            <w:tcW w:w="2014" w:type="pct"/>
            <w:tcBorders>
              <w:top w:val="nil"/>
              <w:bottom w:val="nil"/>
            </w:tcBorders>
            <w:noWrap/>
            <w:vAlign w:val="center"/>
          </w:tcPr>
          <w:p w14:paraId="40C137AE" w14:textId="77777777" w:rsidR="00A258DB" w:rsidRPr="00215064" w:rsidRDefault="00A258DB" w:rsidP="007A4E16">
            <w:pPr>
              <w:rPr>
                <w:bCs/>
                <w:color w:val="000000" w:themeColor="text1"/>
              </w:rPr>
            </w:pPr>
            <w:r w:rsidRPr="00215064">
              <w:rPr>
                <w:color w:val="000000"/>
              </w:rPr>
              <w:t xml:space="preserve">         Conscientiousness</w:t>
            </w:r>
          </w:p>
        </w:tc>
        <w:tc>
          <w:tcPr>
            <w:tcW w:w="154" w:type="pct"/>
            <w:tcBorders>
              <w:top w:val="nil"/>
              <w:bottom w:val="nil"/>
            </w:tcBorders>
            <w:vAlign w:val="center"/>
          </w:tcPr>
          <w:p w14:paraId="4F81E234" w14:textId="77777777" w:rsidR="00A258DB" w:rsidRPr="00215064" w:rsidRDefault="00A258DB" w:rsidP="007A4E16">
            <w:pPr>
              <w:jc w:val="center"/>
              <w:rPr>
                <w:color w:val="000000" w:themeColor="text1"/>
              </w:rPr>
            </w:pPr>
            <w:r w:rsidRPr="00215064">
              <w:rPr>
                <w:color w:val="000000"/>
              </w:rPr>
              <w:t>1</w:t>
            </w:r>
          </w:p>
        </w:tc>
        <w:tc>
          <w:tcPr>
            <w:tcW w:w="231" w:type="pct"/>
            <w:tcBorders>
              <w:top w:val="nil"/>
              <w:bottom w:val="nil"/>
            </w:tcBorders>
            <w:noWrap/>
            <w:vAlign w:val="center"/>
          </w:tcPr>
          <w:p w14:paraId="44CFD67B" w14:textId="77777777" w:rsidR="00A258DB" w:rsidRPr="00215064" w:rsidRDefault="00A258DB" w:rsidP="007A4E16">
            <w:pPr>
              <w:jc w:val="center"/>
              <w:rPr>
                <w:color w:val="000000" w:themeColor="text1"/>
              </w:rPr>
            </w:pPr>
            <w:r w:rsidRPr="00215064">
              <w:rPr>
                <w:color w:val="000000"/>
              </w:rPr>
              <w:t>13</w:t>
            </w:r>
          </w:p>
        </w:tc>
        <w:tc>
          <w:tcPr>
            <w:tcW w:w="405" w:type="pct"/>
            <w:tcBorders>
              <w:top w:val="nil"/>
              <w:bottom w:val="nil"/>
            </w:tcBorders>
            <w:noWrap/>
            <w:vAlign w:val="center"/>
          </w:tcPr>
          <w:p w14:paraId="7464149B" w14:textId="77777777" w:rsidR="00A258DB" w:rsidRPr="00215064" w:rsidRDefault="00A258DB" w:rsidP="007A4E16">
            <w:pPr>
              <w:jc w:val="center"/>
              <w:rPr>
                <w:color w:val="000000" w:themeColor="text1"/>
              </w:rPr>
            </w:pPr>
            <w:r w:rsidRPr="00215064">
              <w:rPr>
                <w:color w:val="000000"/>
              </w:rPr>
              <w:t>32,232</w:t>
            </w:r>
          </w:p>
        </w:tc>
        <w:tc>
          <w:tcPr>
            <w:tcW w:w="276" w:type="pct"/>
            <w:tcBorders>
              <w:top w:val="nil"/>
              <w:bottom w:val="nil"/>
            </w:tcBorders>
            <w:noWrap/>
            <w:vAlign w:val="center"/>
          </w:tcPr>
          <w:p w14:paraId="3E777C0A" w14:textId="77777777" w:rsidR="00A258DB" w:rsidRPr="00215064" w:rsidRDefault="00A258DB" w:rsidP="007A4E16">
            <w:pPr>
              <w:jc w:val="center"/>
              <w:rPr>
                <w:color w:val="000000" w:themeColor="text1"/>
              </w:rPr>
            </w:pPr>
            <w:r w:rsidRPr="00215064">
              <w:rPr>
                <w:color w:val="000000"/>
              </w:rPr>
              <w:t>-.13</w:t>
            </w:r>
          </w:p>
        </w:tc>
        <w:tc>
          <w:tcPr>
            <w:tcW w:w="245" w:type="pct"/>
            <w:tcBorders>
              <w:top w:val="nil"/>
              <w:bottom w:val="nil"/>
            </w:tcBorders>
            <w:noWrap/>
            <w:vAlign w:val="center"/>
          </w:tcPr>
          <w:p w14:paraId="08DE5D88" w14:textId="77777777" w:rsidR="00A258DB" w:rsidRPr="00215064" w:rsidRDefault="00A258DB" w:rsidP="007A4E16">
            <w:pPr>
              <w:jc w:val="center"/>
              <w:rPr>
                <w:color w:val="000000" w:themeColor="text1"/>
              </w:rPr>
            </w:pPr>
            <w:r w:rsidRPr="00215064">
              <w:rPr>
                <w:color w:val="000000"/>
              </w:rPr>
              <w:t>.16</w:t>
            </w:r>
          </w:p>
        </w:tc>
        <w:tc>
          <w:tcPr>
            <w:tcW w:w="276" w:type="pct"/>
            <w:tcBorders>
              <w:top w:val="nil"/>
              <w:bottom w:val="nil"/>
            </w:tcBorders>
            <w:noWrap/>
            <w:vAlign w:val="center"/>
          </w:tcPr>
          <w:p w14:paraId="55B6F256" w14:textId="77777777" w:rsidR="00A258DB" w:rsidRPr="00215064" w:rsidRDefault="00A258DB" w:rsidP="007A4E16">
            <w:pPr>
              <w:jc w:val="center"/>
              <w:rPr>
                <w:b/>
                <w:bCs/>
                <w:color w:val="000000" w:themeColor="text1"/>
              </w:rPr>
            </w:pPr>
            <w:r w:rsidRPr="00215064">
              <w:rPr>
                <w:b/>
                <w:bCs/>
              </w:rPr>
              <w:t>-.16</w:t>
            </w:r>
          </w:p>
        </w:tc>
        <w:tc>
          <w:tcPr>
            <w:tcW w:w="245" w:type="pct"/>
            <w:tcBorders>
              <w:top w:val="nil"/>
              <w:bottom w:val="nil"/>
            </w:tcBorders>
            <w:noWrap/>
            <w:vAlign w:val="center"/>
          </w:tcPr>
          <w:p w14:paraId="667BB577" w14:textId="77777777" w:rsidR="00A258DB" w:rsidRPr="00215064" w:rsidRDefault="00A258DB" w:rsidP="007A4E16">
            <w:pPr>
              <w:jc w:val="center"/>
              <w:rPr>
                <w:color w:val="000000" w:themeColor="text1"/>
              </w:rPr>
            </w:pPr>
            <w:r w:rsidRPr="00215064">
              <w:t>.20</w:t>
            </w:r>
          </w:p>
        </w:tc>
        <w:tc>
          <w:tcPr>
            <w:tcW w:w="284" w:type="pct"/>
            <w:tcBorders>
              <w:top w:val="nil"/>
              <w:bottom w:val="nil"/>
            </w:tcBorders>
            <w:noWrap/>
            <w:vAlign w:val="center"/>
          </w:tcPr>
          <w:p w14:paraId="32ED8979" w14:textId="77777777" w:rsidR="00A258DB" w:rsidRPr="00215064" w:rsidRDefault="00A258DB" w:rsidP="007A4E16">
            <w:pPr>
              <w:jc w:val="center"/>
              <w:rPr>
                <w:color w:val="000000" w:themeColor="text1"/>
              </w:rPr>
            </w:pPr>
            <w:r w:rsidRPr="00215064">
              <w:t>-.22</w:t>
            </w:r>
          </w:p>
        </w:tc>
        <w:tc>
          <w:tcPr>
            <w:tcW w:w="291" w:type="pct"/>
            <w:tcBorders>
              <w:top w:val="nil"/>
              <w:bottom w:val="nil"/>
            </w:tcBorders>
            <w:noWrap/>
            <w:vAlign w:val="center"/>
          </w:tcPr>
          <w:p w14:paraId="5DBFA85E" w14:textId="77777777" w:rsidR="00A258DB" w:rsidRPr="00215064" w:rsidRDefault="00A258DB" w:rsidP="007A4E16">
            <w:pPr>
              <w:jc w:val="center"/>
              <w:rPr>
                <w:color w:val="000000" w:themeColor="text1"/>
              </w:rPr>
            </w:pPr>
            <w:r w:rsidRPr="00215064">
              <w:t>-.04</w:t>
            </w:r>
          </w:p>
        </w:tc>
        <w:tc>
          <w:tcPr>
            <w:tcW w:w="289" w:type="pct"/>
            <w:tcBorders>
              <w:top w:val="nil"/>
              <w:bottom w:val="nil"/>
            </w:tcBorders>
            <w:noWrap/>
            <w:vAlign w:val="center"/>
          </w:tcPr>
          <w:p w14:paraId="1CAB0DF2" w14:textId="77777777" w:rsidR="00A258DB" w:rsidRPr="00215064" w:rsidRDefault="00A258DB" w:rsidP="007A4E16">
            <w:pPr>
              <w:jc w:val="center"/>
              <w:rPr>
                <w:color w:val="000000" w:themeColor="text1"/>
              </w:rPr>
            </w:pPr>
            <w:r w:rsidRPr="00215064">
              <w:t>-.42</w:t>
            </w:r>
          </w:p>
        </w:tc>
        <w:tc>
          <w:tcPr>
            <w:tcW w:w="290" w:type="pct"/>
            <w:tcBorders>
              <w:top w:val="nil"/>
              <w:bottom w:val="nil"/>
            </w:tcBorders>
            <w:noWrap/>
            <w:vAlign w:val="center"/>
          </w:tcPr>
          <w:p w14:paraId="6942B0B0" w14:textId="77777777" w:rsidR="00A258DB" w:rsidRPr="00215064" w:rsidRDefault="00A258DB" w:rsidP="007A4E16">
            <w:pPr>
              <w:jc w:val="center"/>
              <w:rPr>
                <w:color w:val="000000" w:themeColor="text1"/>
              </w:rPr>
            </w:pPr>
            <w:r w:rsidRPr="00215064">
              <w:t>.09</w:t>
            </w:r>
          </w:p>
        </w:tc>
      </w:tr>
      <w:tr w:rsidR="00A258DB" w:rsidRPr="00215064" w14:paraId="5B1A6F34" w14:textId="77777777" w:rsidTr="002D14E3">
        <w:trPr>
          <w:trHeight w:val="300"/>
          <w:jc w:val="center"/>
        </w:trPr>
        <w:tc>
          <w:tcPr>
            <w:tcW w:w="2014" w:type="pct"/>
            <w:tcBorders>
              <w:top w:val="nil"/>
              <w:bottom w:val="single" w:sz="4" w:space="0" w:color="auto"/>
            </w:tcBorders>
            <w:noWrap/>
            <w:vAlign w:val="center"/>
          </w:tcPr>
          <w:p w14:paraId="7F2086F3" w14:textId="77777777" w:rsidR="00A258DB" w:rsidRPr="00215064" w:rsidRDefault="00A258DB" w:rsidP="007A4E16">
            <w:pPr>
              <w:rPr>
                <w:bCs/>
                <w:color w:val="000000" w:themeColor="text1"/>
              </w:rPr>
            </w:pPr>
            <w:r w:rsidRPr="00215064">
              <w:rPr>
                <w:color w:val="000000"/>
              </w:rPr>
              <w:t xml:space="preserve">         Extraversion</w:t>
            </w:r>
          </w:p>
        </w:tc>
        <w:tc>
          <w:tcPr>
            <w:tcW w:w="154" w:type="pct"/>
            <w:tcBorders>
              <w:top w:val="nil"/>
              <w:bottom w:val="single" w:sz="4" w:space="0" w:color="auto"/>
            </w:tcBorders>
            <w:vAlign w:val="center"/>
          </w:tcPr>
          <w:p w14:paraId="1DE60E5E" w14:textId="77777777" w:rsidR="00A258DB" w:rsidRPr="00215064" w:rsidRDefault="00A258DB" w:rsidP="007A4E16">
            <w:pPr>
              <w:jc w:val="center"/>
              <w:rPr>
                <w:color w:val="000000"/>
              </w:rPr>
            </w:pPr>
            <w:r w:rsidRPr="00215064">
              <w:rPr>
                <w:color w:val="000000"/>
              </w:rPr>
              <w:t>1</w:t>
            </w:r>
          </w:p>
        </w:tc>
        <w:tc>
          <w:tcPr>
            <w:tcW w:w="231" w:type="pct"/>
            <w:tcBorders>
              <w:top w:val="nil"/>
              <w:bottom w:val="single" w:sz="4" w:space="0" w:color="auto"/>
            </w:tcBorders>
            <w:noWrap/>
            <w:vAlign w:val="center"/>
          </w:tcPr>
          <w:p w14:paraId="1DC1E9D1" w14:textId="77777777" w:rsidR="00A258DB" w:rsidRPr="00215064" w:rsidRDefault="00A258DB" w:rsidP="007A4E16">
            <w:pPr>
              <w:jc w:val="center"/>
              <w:rPr>
                <w:color w:val="000000"/>
              </w:rPr>
            </w:pPr>
            <w:r w:rsidRPr="00215064">
              <w:rPr>
                <w:color w:val="000000"/>
              </w:rPr>
              <w:t>18</w:t>
            </w:r>
          </w:p>
        </w:tc>
        <w:tc>
          <w:tcPr>
            <w:tcW w:w="405" w:type="pct"/>
            <w:tcBorders>
              <w:top w:val="nil"/>
              <w:bottom w:val="single" w:sz="4" w:space="0" w:color="auto"/>
            </w:tcBorders>
            <w:noWrap/>
            <w:vAlign w:val="center"/>
          </w:tcPr>
          <w:p w14:paraId="3333BD36" w14:textId="77777777" w:rsidR="00A258DB" w:rsidRPr="00215064" w:rsidRDefault="00A258DB" w:rsidP="007A4E16">
            <w:pPr>
              <w:jc w:val="center"/>
              <w:rPr>
                <w:color w:val="000000"/>
              </w:rPr>
            </w:pPr>
            <w:r w:rsidRPr="00215064">
              <w:rPr>
                <w:color w:val="000000"/>
              </w:rPr>
              <w:t>36,821</w:t>
            </w:r>
          </w:p>
        </w:tc>
        <w:tc>
          <w:tcPr>
            <w:tcW w:w="276" w:type="pct"/>
            <w:tcBorders>
              <w:top w:val="nil"/>
              <w:bottom w:val="single" w:sz="4" w:space="0" w:color="auto"/>
            </w:tcBorders>
            <w:noWrap/>
            <w:vAlign w:val="center"/>
          </w:tcPr>
          <w:p w14:paraId="62EE82A1" w14:textId="77777777" w:rsidR="00A258DB" w:rsidRPr="00215064" w:rsidRDefault="00A258DB" w:rsidP="007A4E16">
            <w:pPr>
              <w:jc w:val="center"/>
              <w:rPr>
                <w:color w:val="000000"/>
              </w:rPr>
            </w:pPr>
            <w:r w:rsidRPr="00215064">
              <w:rPr>
                <w:color w:val="000000"/>
              </w:rPr>
              <w:t>-.05</w:t>
            </w:r>
          </w:p>
        </w:tc>
        <w:tc>
          <w:tcPr>
            <w:tcW w:w="245" w:type="pct"/>
            <w:tcBorders>
              <w:top w:val="nil"/>
              <w:bottom w:val="single" w:sz="4" w:space="0" w:color="auto"/>
            </w:tcBorders>
            <w:noWrap/>
            <w:vAlign w:val="center"/>
          </w:tcPr>
          <w:p w14:paraId="7316354C" w14:textId="77777777" w:rsidR="00A258DB" w:rsidRPr="00215064" w:rsidRDefault="00A258DB" w:rsidP="007A4E16">
            <w:pPr>
              <w:jc w:val="center"/>
              <w:rPr>
                <w:color w:val="000000"/>
              </w:rPr>
            </w:pPr>
            <w:r w:rsidRPr="00215064">
              <w:rPr>
                <w:color w:val="000000"/>
              </w:rPr>
              <w:t>.16</w:t>
            </w:r>
          </w:p>
        </w:tc>
        <w:tc>
          <w:tcPr>
            <w:tcW w:w="276" w:type="pct"/>
            <w:tcBorders>
              <w:top w:val="nil"/>
              <w:bottom w:val="single" w:sz="4" w:space="0" w:color="auto"/>
            </w:tcBorders>
            <w:noWrap/>
            <w:vAlign w:val="center"/>
          </w:tcPr>
          <w:p w14:paraId="3607AA82" w14:textId="77777777" w:rsidR="00A258DB" w:rsidRPr="00215064" w:rsidRDefault="00A258DB" w:rsidP="007A4E16">
            <w:pPr>
              <w:jc w:val="center"/>
              <w:rPr>
                <w:b/>
                <w:bCs/>
              </w:rPr>
            </w:pPr>
            <w:r w:rsidRPr="00215064">
              <w:rPr>
                <w:b/>
                <w:bCs/>
              </w:rPr>
              <w:t>-.06</w:t>
            </w:r>
          </w:p>
        </w:tc>
        <w:tc>
          <w:tcPr>
            <w:tcW w:w="245" w:type="pct"/>
            <w:tcBorders>
              <w:top w:val="nil"/>
              <w:bottom w:val="single" w:sz="4" w:space="0" w:color="auto"/>
            </w:tcBorders>
            <w:noWrap/>
            <w:vAlign w:val="center"/>
          </w:tcPr>
          <w:p w14:paraId="5F25077B" w14:textId="77777777" w:rsidR="00A258DB" w:rsidRPr="00215064" w:rsidRDefault="00A258DB" w:rsidP="007A4E16">
            <w:pPr>
              <w:jc w:val="center"/>
            </w:pPr>
            <w:r w:rsidRPr="00215064">
              <w:t>.19</w:t>
            </w:r>
          </w:p>
        </w:tc>
        <w:tc>
          <w:tcPr>
            <w:tcW w:w="284" w:type="pct"/>
            <w:tcBorders>
              <w:top w:val="nil"/>
              <w:bottom w:val="single" w:sz="4" w:space="0" w:color="auto"/>
            </w:tcBorders>
            <w:noWrap/>
            <w:vAlign w:val="center"/>
          </w:tcPr>
          <w:p w14:paraId="2A9CD3C0" w14:textId="77777777" w:rsidR="00A258DB" w:rsidRPr="00215064" w:rsidRDefault="00A258DB" w:rsidP="007A4E16">
            <w:pPr>
              <w:jc w:val="center"/>
            </w:pPr>
            <w:r w:rsidRPr="00215064">
              <w:t>-.12</w:t>
            </w:r>
          </w:p>
        </w:tc>
        <w:tc>
          <w:tcPr>
            <w:tcW w:w="291" w:type="pct"/>
            <w:tcBorders>
              <w:top w:val="nil"/>
              <w:bottom w:val="single" w:sz="4" w:space="0" w:color="auto"/>
            </w:tcBorders>
            <w:noWrap/>
            <w:vAlign w:val="center"/>
          </w:tcPr>
          <w:p w14:paraId="5D742CF6" w14:textId="77777777" w:rsidR="00A258DB" w:rsidRPr="00215064" w:rsidRDefault="00A258DB" w:rsidP="007A4E16">
            <w:pPr>
              <w:jc w:val="center"/>
            </w:pPr>
            <w:r w:rsidRPr="00215064">
              <w:t>.02</w:t>
            </w:r>
          </w:p>
        </w:tc>
        <w:tc>
          <w:tcPr>
            <w:tcW w:w="289" w:type="pct"/>
            <w:tcBorders>
              <w:top w:val="nil"/>
              <w:bottom w:val="single" w:sz="4" w:space="0" w:color="auto"/>
            </w:tcBorders>
            <w:noWrap/>
            <w:vAlign w:val="center"/>
          </w:tcPr>
          <w:p w14:paraId="4CEDCCC2" w14:textId="77777777" w:rsidR="00A258DB" w:rsidRPr="00215064" w:rsidRDefault="00A258DB" w:rsidP="007A4E16">
            <w:pPr>
              <w:jc w:val="center"/>
            </w:pPr>
            <w:r w:rsidRPr="00215064">
              <w:t>-.31</w:t>
            </w:r>
          </w:p>
        </w:tc>
        <w:tc>
          <w:tcPr>
            <w:tcW w:w="290" w:type="pct"/>
            <w:tcBorders>
              <w:top w:val="nil"/>
              <w:bottom w:val="nil"/>
            </w:tcBorders>
            <w:noWrap/>
            <w:vAlign w:val="center"/>
          </w:tcPr>
          <w:p w14:paraId="59D4FDD3" w14:textId="77777777" w:rsidR="00A258DB" w:rsidRPr="00215064" w:rsidRDefault="00A258DB" w:rsidP="007A4E16">
            <w:pPr>
              <w:jc w:val="center"/>
            </w:pPr>
            <w:r w:rsidRPr="00215064">
              <w:t>.19</w:t>
            </w:r>
          </w:p>
        </w:tc>
      </w:tr>
      <w:tr w:rsidR="00A258DB" w:rsidRPr="00215064" w14:paraId="059880E3" w14:textId="77777777" w:rsidTr="002D14E3">
        <w:trPr>
          <w:trHeight w:val="300"/>
          <w:jc w:val="center"/>
        </w:trPr>
        <w:tc>
          <w:tcPr>
            <w:tcW w:w="2014" w:type="pct"/>
            <w:tcBorders>
              <w:top w:val="single" w:sz="4" w:space="0" w:color="auto"/>
              <w:bottom w:val="nil"/>
            </w:tcBorders>
            <w:noWrap/>
            <w:vAlign w:val="center"/>
          </w:tcPr>
          <w:p w14:paraId="2028F8C8" w14:textId="77777777" w:rsidR="00A258DB" w:rsidRPr="00215064" w:rsidRDefault="00A258DB" w:rsidP="007A4E16">
            <w:pPr>
              <w:rPr>
                <w:bCs/>
                <w:color w:val="000000" w:themeColor="text1"/>
              </w:rPr>
            </w:pPr>
            <w:r w:rsidRPr="00215064">
              <w:rPr>
                <w:color w:val="000000"/>
              </w:rPr>
              <w:lastRenderedPageBreak/>
              <w:t xml:space="preserve">         Openness</w:t>
            </w:r>
          </w:p>
        </w:tc>
        <w:tc>
          <w:tcPr>
            <w:tcW w:w="154" w:type="pct"/>
            <w:tcBorders>
              <w:top w:val="single" w:sz="4" w:space="0" w:color="auto"/>
              <w:bottom w:val="nil"/>
            </w:tcBorders>
            <w:vAlign w:val="center"/>
          </w:tcPr>
          <w:p w14:paraId="5EDCD0CB" w14:textId="77777777" w:rsidR="00A258DB" w:rsidRPr="00215064" w:rsidRDefault="00A258DB" w:rsidP="007A4E16">
            <w:pPr>
              <w:jc w:val="center"/>
              <w:rPr>
                <w:color w:val="000000"/>
              </w:rPr>
            </w:pPr>
            <w:r w:rsidRPr="00215064">
              <w:rPr>
                <w:color w:val="000000"/>
              </w:rPr>
              <w:t>1</w:t>
            </w:r>
          </w:p>
        </w:tc>
        <w:tc>
          <w:tcPr>
            <w:tcW w:w="231" w:type="pct"/>
            <w:tcBorders>
              <w:top w:val="single" w:sz="4" w:space="0" w:color="auto"/>
              <w:bottom w:val="nil"/>
            </w:tcBorders>
            <w:noWrap/>
            <w:vAlign w:val="center"/>
          </w:tcPr>
          <w:p w14:paraId="5842E82B" w14:textId="77777777" w:rsidR="00A258DB" w:rsidRPr="00215064" w:rsidRDefault="00A258DB" w:rsidP="007A4E16">
            <w:pPr>
              <w:jc w:val="center"/>
              <w:rPr>
                <w:color w:val="000000"/>
              </w:rPr>
            </w:pPr>
            <w:r w:rsidRPr="00215064">
              <w:rPr>
                <w:color w:val="000000"/>
              </w:rPr>
              <w:t>13</w:t>
            </w:r>
          </w:p>
        </w:tc>
        <w:tc>
          <w:tcPr>
            <w:tcW w:w="405" w:type="pct"/>
            <w:tcBorders>
              <w:top w:val="single" w:sz="4" w:space="0" w:color="auto"/>
              <w:bottom w:val="nil"/>
            </w:tcBorders>
            <w:noWrap/>
            <w:vAlign w:val="center"/>
          </w:tcPr>
          <w:p w14:paraId="19D18D18" w14:textId="77777777" w:rsidR="00A258DB" w:rsidRPr="00215064" w:rsidRDefault="00A258DB" w:rsidP="007A4E16">
            <w:pPr>
              <w:jc w:val="center"/>
              <w:rPr>
                <w:color w:val="000000"/>
              </w:rPr>
            </w:pPr>
            <w:r w:rsidRPr="00215064">
              <w:rPr>
                <w:color w:val="000000"/>
              </w:rPr>
              <w:t>29,366</w:t>
            </w:r>
          </w:p>
        </w:tc>
        <w:tc>
          <w:tcPr>
            <w:tcW w:w="276" w:type="pct"/>
            <w:tcBorders>
              <w:top w:val="single" w:sz="4" w:space="0" w:color="auto"/>
              <w:bottom w:val="nil"/>
            </w:tcBorders>
            <w:noWrap/>
            <w:vAlign w:val="center"/>
          </w:tcPr>
          <w:p w14:paraId="171E9289" w14:textId="77777777" w:rsidR="00A258DB" w:rsidRPr="00215064" w:rsidRDefault="00A258DB" w:rsidP="007A4E16">
            <w:pPr>
              <w:jc w:val="center"/>
              <w:rPr>
                <w:color w:val="000000"/>
              </w:rPr>
            </w:pPr>
            <w:r w:rsidRPr="00215064">
              <w:rPr>
                <w:color w:val="000000"/>
              </w:rPr>
              <w:t>.06</w:t>
            </w:r>
          </w:p>
        </w:tc>
        <w:tc>
          <w:tcPr>
            <w:tcW w:w="245" w:type="pct"/>
            <w:tcBorders>
              <w:top w:val="single" w:sz="4" w:space="0" w:color="auto"/>
              <w:bottom w:val="nil"/>
            </w:tcBorders>
            <w:noWrap/>
            <w:vAlign w:val="center"/>
          </w:tcPr>
          <w:p w14:paraId="0AE849D2" w14:textId="77777777" w:rsidR="00A258DB" w:rsidRPr="00215064" w:rsidRDefault="00A258DB" w:rsidP="007A4E16">
            <w:pPr>
              <w:jc w:val="center"/>
              <w:rPr>
                <w:color w:val="000000"/>
              </w:rPr>
            </w:pPr>
            <w:r w:rsidRPr="00215064">
              <w:rPr>
                <w:color w:val="000000"/>
              </w:rPr>
              <w:t>.10</w:t>
            </w:r>
          </w:p>
        </w:tc>
        <w:tc>
          <w:tcPr>
            <w:tcW w:w="276" w:type="pct"/>
            <w:tcBorders>
              <w:top w:val="single" w:sz="4" w:space="0" w:color="auto"/>
              <w:bottom w:val="nil"/>
            </w:tcBorders>
            <w:noWrap/>
            <w:vAlign w:val="center"/>
          </w:tcPr>
          <w:p w14:paraId="0C64ABAC" w14:textId="77777777" w:rsidR="00A258DB" w:rsidRPr="00215064" w:rsidRDefault="00A258DB" w:rsidP="007A4E16">
            <w:pPr>
              <w:jc w:val="center"/>
              <w:rPr>
                <w:b/>
                <w:bCs/>
              </w:rPr>
            </w:pPr>
            <w:r w:rsidRPr="00215064">
              <w:rPr>
                <w:b/>
                <w:bCs/>
              </w:rPr>
              <w:t>.08</w:t>
            </w:r>
          </w:p>
        </w:tc>
        <w:tc>
          <w:tcPr>
            <w:tcW w:w="245" w:type="pct"/>
            <w:tcBorders>
              <w:top w:val="single" w:sz="4" w:space="0" w:color="auto"/>
              <w:bottom w:val="nil"/>
            </w:tcBorders>
            <w:noWrap/>
            <w:vAlign w:val="center"/>
          </w:tcPr>
          <w:p w14:paraId="0D1AA9AC" w14:textId="77777777" w:rsidR="00A258DB" w:rsidRPr="00215064" w:rsidRDefault="00A258DB" w:rsidP="007A4E16">
            <w:pPr>
              <w:jc w:val="center"/>
            </w:pPr>
            <w:r w:rsidRPr="00215064">
              <w:t>.12</w:t>
            </w:r>
          </w:p>
        </w:tc>
        <w:tc>
          <w:tcPr>
            <w:tcW w:w="284" w:type="pct"/>
            <w:tcBorders>
              <w:top w:val="single" w:sz="4" w:space="0" w:color="auto"/>
              <w:bottom w:val="nil"/>
            </w:tcBorders>
            <w:noWrap/>
            <w:vAlign w:val="center"/>
          </w:tcPr>
          <w:p w14:paraId="52EBEA33" w14:textId="77777777" w:rsidR="00A258DB" w:rsidRPr="00215064" w:rsidRDefault="00A258DB" w:rsidP="007A4E16">
            <w:pPr>
              <w:jc w:val="center"/>
            </w:pPr>
            <w:r w:rsidRPr="00215064">
              <w:t>.01</w:t>
            </w:r>
          </w:p>
        </w:tc>
        <w:tc>
          <w:tcPr>
            <w:tcW w:w="291" w:type="pct"/>
            <w:tcBorders>
              <w:top w:val="single" w:sz="4" w:space="0" w:color="auto"/>
              <w:bottom w:val="nil"/>
            </w:tcBorders>
            <w:noWrap/>
            <w:vAlign w:val="center"/>
          </w:tcPr>
          <w:p w14:paraId="3F8481A4" w14:textId="77777777" w:rsidR="00A258DB" w:rsidRPr="00215064" w:rsidRDefault="00A258DB" w:rsidP="007A4E16">
            <w:pPr>
              <w:jc w:val="center"/>
            </w:pPr>
            <w:r w:rsidRPr="00215064">
              <w:t>.11</w:t>
            </w:r>
          </w:p>
        </w:tc>
        <w:tc>
          <w:tcPr>
            <w:tcW w:w="289" w:type="pct"/>
            <w:tcBorders>
              <w:top w:val="single" w:sz="4" w:space="0" w:color="auto"/>
              <w:bottom w:val="nil"/>
            </w:tcBorders>
            <w:noWrap/>
            <w:vAlign w:val="center"/>
          </w:tcPr>
          <w:p w14:paraId="596E459F" w14:textId="77777777" w:rsidR="00A258DB" w:rsidRPr="00215064" w:rsidRDefault="00A258DB" w:rsidP="007A4E16">
            <w:pPr>
              <w:jc w:val="center"/>
            </w:pPr>
            <w:r w:rsidRPr="00215064">
              <w:t>-.08</w:t>
            </w:r>
          </w:p>
        </w:tc>
        <w:tc>
          <w:tcPr>
            <w:tcW w:w="290" w:type="pct"/>
            <w:tcBorders>
              <w:top w:val="nil"/>
              <w:bottom w:val="nil"/>
            </w:tcBorders>
            <w:noWrap/>
            <w:vAlign w:val="center"/>
          </w:tcPr>
          <w:p w14:paraId="7671C4D1" w14:textId="77777777" w:rsidR="00A258DB" w:rsidRPr="00215064" w:rsidRDefault="00A258DB" w:rsidP="007A4E16">
            <w:pPr>
              <w:jc w:val="center"/>
            </w:pPr>
            <w:r w:rsidRPr="00215064">
              <w:t>.23</w:t>
            </w:r>
          </w:p>
        </w:tc>
      </w:tr>
      <w:tr w:rsidR="00D04B22" w:rsidRPr="00215064" w14:paraId="5166DA18" w14:textId="77777777" w:rsidTr="00D04B22">
        <w:trPr>
          <w:trHeight w:val="300"/>
          <w:jc w:val="center"/>
        </w:trPr>
        <w:tc>
          <w:tcPr>
            <w:tcW w:w="2014" w:type="pct"/>
            <w:tcBorders>
              <w:top w:val="nil"/>
              <w:bottom w:val="nil"/>
            </w:tcBorders>
            <w:shd w:val="clear" w:color="auto" w:fill="D9D9D9" w:themeFill="background1" w:themeFillShade="D9"/>
            <w:noWrap/>
            <w:vAlign w:val="center"/>
          </w:tcPr>
          <w:p w14:paraId="7729117F" w14:textId="1375F356" w:rsidR="00D04B22" w:rsidRPr="00215064" w:rsidRDefault="00D04B22" w:rsidP="007A4E16">
            <w:pPr>
              <w:rPr>
                <w:b/>
                <w:bCs/>
                <w:color w:val="000000"/>
              </w:rPr>
            </w:pPr>
            <w:r w:rsidRPr="00215064">
              <w:rPr>
                <w:b/>
                <w:bCs/>
                <w:color w:val="000000"/>
              </w:rPr>
              <w:t>Attitudes</w:t>
            </w:r>
          </w:p>
        </w:tc>
        <w:tc>
          <w:tcPr>
            <w:tcW w:w="154" w:type="pct"/>
            <w:tcBorders>
              <w:top w:val="nil"/>
              <w:bottom w:val="nil"/>
            </w:tcBorders>
            <w:shd w:val="clear" w:color="auto" w:fill="D9D9D9" w:themeFill="background1" w:themeFillShade="D9"/>
            <w:vAlign w:val="center"/>
          </w:tcPr>
          <w:p w14:paraId="7D911D5C" w14:textId="77777777" w:rsidR="00D04B22" w:rsidRPr="00215064" w:rsidRDefault="00D04B22" w:rsidP="007A4E16">
            <w:pPr>
              <w:jc w:val="center"/>
              <w:rPr>
                <w:b/>
                <w:bCs/>
                <w:color w:val="000000"/>
              </w:rPr>
            </w:pPr>
          </w:p>
        </w:tc>
        <w:tc>
          <w:tcPr>
            <w:tcW w:w="231" w:type="pct"/>
            <w:tcBorders>
              <w:top w:val="nil"/>
              <w:bottom w:val="nil"/>
            </w:tcBorders>
            <w:shd w:val="clear" w:color="auto" w:fill="D9D9D9" w:themeFill="background1" w:themeFillShade="D9"/>
            <w:noWrap/>
            <w:vAlign w:val="center"/>
          </w:tcPr>
          <w:p w14:paraId="432045BD" w14:textId="77777777" w:rsidR="00D04B22" w:rsidRPr="00215064" w:rsidRDefault="00D04B22" w:rsidP="007A4E16">
            <w:pPr>
              <w:jc w:val="center"/>
              <w:rPr>
                <w:b/>
                <w:bCs/>
                <w:color w:val="000000"/>
              </w:rPr>
            </w:pPr>
          </w:p>
        </w:tc>
        <w:tc>
          <w:tcPr>
            <w:tcW w:w="405" w:type="pct"/>
            <w:tcBorders>
              <w:top w:val="nil"/>
              <w:bottom w:val="nil"/>
            </w:tcBorders>
            <w:shd w:val="clear" w:color="auto" w:fill="D9D9D9" w:themeFill="background1" w:themeFillShade="D9"/>
            <w:noWrap/>
            <w:vAlign w:val="center"/>
          </w:tcPr>
          <w:p w14:paraId="48202C1E" w14:textId="77777777" w:rsidR="00D04B22" w:rsidRPr="00215064" w:rsidRDefault="00D04B22" w:rsidP="007A4E16">
            <w:pPr>
              <w:jc w:val="center"/>
              <w:rPr>
                <w:b/>
                <w:bCs/>
                <w:color w:val="000000"/>
              </w:rPr>
            </w:pPr>
          </w:p>
        </w:tc>
        <w:tc>
          <w:tcPr>
            <w:tcW w:w="276" w:type="pct"/>
            <w:tcBorders>
              <w:top w:val="nil"/>
              <w:bottom w:val="nil"/>
            </w:tcBorders>
            <w:shd w:val="clear" w:color="auto" w:fill="D9D9D9" w:themeFill="background1" w:themeFillShade="D9"/>
            <w:noWrap/>
            <w:vAlign w:val="center"/>
          </w:tcPr>
          <w:p w14:paraId="1549472E" w14:textId="77777777" w:rsidR="00D04B22" w:rsidRPr="00215064" w:rsidRDefault="00D04B22" w:rsidP="007A4E16">
            <w:pPr>
              <w:jc w:val="center"/>
              <w:rPr>
                <w:b/>
                <w:bCs/>
                <w:color w:val="000000"/>
              </w:rPr>
            </w:pPr>
          </w:p>
        </w:tc>
        <w:tc>
          <w:tcPr>
            <w:tcW w:w="245" w:type="pct"/>
            <w:tcBorders>
              <w:top w:val="nil"/>
              <w:bottom w:val="nil"/>
            </w:tcBorders>
            <w:shd w:val="clear" w:color="auto" w:fill="D9D9D9" w:themeFill="background1" w:themeFillShade="D9"/>
            <w:noWrap/>
            <w:vAlign w:val="center"/>
          </w:tcPr>
          <w:p w14:paraId="373C5FBE" w14:textId="77777777" w:rsidR="00D04B22" w:rsidRPr="00215064" w:rsidRDefault="00D04B22" w:rsidP="007A4E16">
            <w:pPr>
              <w:jc w:val="center"/>
              <w:rPr>
                <w:b/>
                <w:bCs/>
                <w:color w:val="000000"/>
              </w:rPr>
            </w:pPr>
          </w:p>
        </w:tc>
        <w:tc>
          <w:tcPr>
            <w:tcW w:w="276" w:type="pct"/>
            <w:tcBorders>
              <w:top w:val="nil"/>
              <w:bottom w:val="nil"/>
            </w:tcBorders>
            <w:shd w:val="clear" w:color="auto" w:fill="D9D9D9" w:themeFill="background1" w:themeFillShade="D9"/>
            <w:noWrap/>
            <w:vAlign w:val="center"/>
          </w:tcPr>
          <w:p w14:paraId="2231C00F" w14:textId="77777777" w:rsidR="00D04B22" w:rsidRPr="00215064" w:rsidRDefault="00D04B22" w:rsidP="007A4E16">
            <w:pPr>
              <w:jc w:val="center"/>
              <w:rPr>
                <w:b/>
                <w:bCs/>
              </w:rPr>
            </w:pPr>
          </w:p>
        </w:tc>
        <w:tc>
          <w:tcPr>
            <w:tcW w:w="245" w:type="pct"/>
            <w:tcBorders>
              <w:top w:val="nil"/>
              <w:bottom w:val="nil"/>
            </w:tcBorders>
            <w:shd w:val="clear" w:color="auto" w:fill="D9D9D9" w:themeFill="background1" w:themeFillShade="D9"/>
            <w:noWrap/>
            <w:vAlign w:val="center"/>
          </w:tcPr>
          <w:p w14:paraId="69A1D697" w14:textId="77777777" w:rsidR="00D04B22" w:rsidRPr="00215064" w:rsidRDefault="00D04B22" w:rsidP="007A4E16">
            <w:pPr>
              <w:jc w:val="center"/>
              <w:rPr>
                <w:b/>
                <w:bCs/>
              </w:rPr>
            </w:pPr>
          </w:p>
        </w:tc>
        <w:tc>
          <w:tcPr>
            <w:tcW w:w="284" w:type="pct"/>
            <w:tcBorders>
              <w:top w:val="nil"/>
              <w:bottom w:val="nil"/>
            </w:tcBorders>
            <w:shd w:val="clear" w:color="auto" w:fill="D9D9D9" w:themeFill="background1" w:themeFillShade="D9"/>
            <w:noWrap/>
            <w:vAlign w:val="center"/>
          </w:tcPr>
          <w:p w14:paraId="00B24237" w14:textId="77777777" w:rsidR="00D04B22" w:rsidRPr="00215064" w:rsidRDefault="00D04B22" w:rsidP="007A4E16">
            <w:pPr>
              <w:jc w:val="center"/>
              <w:rPr>
                <w:b/>
                <w:bCs/>
              </w:rPr>
            </w:pPr>
          </w:p>
        </w:tc>
        <w:tc>
          <w:tcPr>
            <w:tcW w:w="291" w:type="pct"/>
            <w:tcBorders>
              <w:top w:val="nil"/>
              <w:bottom w:val="nil"/>
            </w:tcBorders>
            <w:shd w:val="clear" w:color="auto" w:fill="D9D9D9" w:themeFill="background1" w:themeFillShade="D9"/>
            <w:noWrap/>
            <w:vAlign w:val="center"/>
          </w:tcPr>
          <w:p w14:paraId="51A2E5E9" w14:textId="77777777" w:rsidR="00D04B22" w:rsidRPr="00215064" w:rsidRDefault="00D04B22" w:rsidP="007A4E16">
            <w:pPr>
              <w:jc w:val="center"/>
              <w:rPr>
                <w:b/>
                <w:bCs/>
              </w:rPr>
            </w:pPr>
          </w:p>
        </w:tc>
        <w:tc>
          <w:tcPr>
            <w:tcW w:w="289" w:type="pct"/>
            <w:tcBorders>
              <w:top w:val="nil"/>
              <w:bottom w:val="nil"/>
            </w:tcBorders>
            <w:shd w:val="clear" w:color="auto" w:fill="D9D9D9" w:themeFill="background1" w:themeFillShade="D9"/>
            <w:noWrap/>
            <w:vAlign w:val="center"/>
          </w:tcPr>
          <w:p w14:paraId="715B02BF" w14:textId="77777777" w:rsidR="00D04B22" w:rsidRPr="00215064" w:rsidRDefault="00D04B22" w:rsidP="007A4E16">
            <w:pPr>
              <w:jc w:val="center"/>
              <w:rPr>
                <w:b/>
                <w:bCs/>
              </w:rPr>
            </w:pPr>
          </w:p>
        </w:tc>
        <w:tc>
          <w:tcPr>
            <w:tcW w:w="290" w:type="pct"/>
            <w:tcBorders>
              <w:top w:val="nil"/>
              <w:bottom w:val="nil"/>
            </w:tcBorders>
            <w:shd w:val="clear" w:color="auto" w:fill="D9D9D9" w:themeFill="background1" w:themeFillShade="D9"/>
            <w:noWrap/>
            <w:vAlign w:val="center"/>
          </w:tcPr>
          <w:p w14:paraId="4B853C4B" w14:textId="77777777" w:rsidR="00D04B22" w:rsidRPr="00215064" w:rsidRDefault="00D04B22" w:rsidP="007A4E16">
            <w:pPr>
              <w:jc w:val="center"/>
              <w:rPr>
                <w:b/>
                <w:bCs/>
              </w:rPr>
            </w:pPr>
          </w:p>
        </w:tc>
      </w:tr>
      <w:tr w:rsidR="00D04B22" w:rsidRPr="00215064" w14:paraId="51113281" w14:textId="77777777" w:rsidTr="00D04B22">
        <w:trPr>
          <w:trHeight w:val="300"/>
          <w:jc w:val="center"/>
        </w:trPr>
        <w:tc>
          <w:tcPr>
            <w:tcW w:w="2014" w:type="pct"/>
            <w:tcBorders>
              <w:top w:val="nil"/>
              <w:bottom w:val="nil"/>
            </w:tcBorders>
            <w:noWrap/>
            <w:vAlign w:val="center"/>
          </w:tcPr>
          <w:p w14:paraId="71C9A42E" w14:textId="2CDB3D59" w:rsidR="00D04B22" w:rsidRPr="00215064" w:rsidRDefault="00D04B22" w:rsidP="00D04B22">
            <w:pPr>
              <w:rPr>
                <w:color w:val="000000"/>
              </w:rPr>
            </w:pPr>
            <w:r w:rsidRPr="00215064">
              <w:rPr>
                <w:color w:val="000000" w:themeColor="text1"/>
              </w:rPr>
              <w:t xml:space="preserve">   Turnover intentions</w:t>
            </w:r>
          </w:p>
        </w:tc>
        <w:tc>
          <w:tcPr>
            <w:tcW w:w="154" w:type="pct"/>
            <w:tcBorders>
              <w:top w:val="nil"/>
              <w:bottom w:val="nil"/>
            </w:tcBorders>
            <w:vAlign w:val="center"/>
          </w:tcPr>
          <w:p w14:paraId="5FAC7444" w14:textId="77777777" w:rsidR="00D04B22" w:rsidRPr="00215064" w:rsidRDefault="00D04B22" w:rsidP="00D04B22">
            <w:pPr>
              <w:jc w:val="center"/>
              <w:rPr>
                <w:color w:val="000000"/>
              </w:rPr>
            </w:pPr>
          </w:p>
        </w:tc>
        <w:tc>
          <w:tcPr>
            <w:tcW w:w="231" w:type="pct"/>
            <w:tcBorders>
              <w:top w:val="nil"/>
              <w:bottom w:val="nil"/>
            </w:tcBorders>
            <w:noWrap/>
            <w:vAlign w:val="center"/>
          </w:tcPr>
          <w:p w14:paraId="75F542C5" w14:textId="77777777" w:rsidR="00D04B22" w:rsidRPr="00215064" w:rsidRDefault="00D04B22" w:rsidP="00D04B22">
            <w:pPr>
              <w:jc w:val="center"/>
              <w:rPr>
                <w:color w:val="000000"/>
              </w:rPr>
            </w:pPr>
          </w:p>
        </w:tc>
        <w:tc>
          <w:tcPr>
            <w:tcW w:w="405" w:type="pct"/>
            <w:tcBorders>
              <w:top w:val="nil"/>
              <w:bottom w:val="nil"/>
            </w:tcBorders>
            <w:noWrap/>
            <w:vAlign w:val="center"/>
          </w:tcPr>
          <w:p w14:paraId="5D0F7940" w14:textId="77777777" w:rsidR="00D04B22" w:rsidRPr="00215064" w:rsidRDefault="00D04B22" w:rsidP="00D04B22">
            <w:pPr>
              <w:jc w:val="center"/>
              <w:rPr>
                <w:color w:val="000000"/>
              </w:rPr>
            </w:pPr>
          </w:p>
        </w:tc>
        <w:tc>
          <w:tcPr>
            <w:tcW w:w="276" w:type="pct"/>
            <w:tcBorders>
              <w:top w:val="nil"/>
              <w:bottom w:val="nil"/>
            </w:tcBorders>
            <w:noWrap/>
            <w:vAlign w:val="center"/>
          </w:tcPr>
          <w:p w14:paraId="35AB657E" w14:textId="77777777" w:rsidR="00D04B22" w:rsidRPr="00215064" w:rsidRDefault="00D04B22" w:rsidP="00D04B22">
            <w:pPr>
              <w:jc w:val="center"/>
              <w:rPr>
                <w:color w:val="000000"/>
              </w:rPr>
            </w:pPr>
          </w:p>
        </w:tc>
        <w:tc>
          <w:tcPr>
            <w:tcW w:w="245" w:type="pct"/>
            <w:tcBorders>
              <w:top w:val="nil"/>
              <w:bottom w:val="nil"/>
            </w:tcBorders>
            <w:noWrap/>
            <w:vAlign w:val="center"/>
          </w:tcPr>
          <w:p w14:paraId="0B615311" w14:textId="77777777" w:rsidR="00D04B22" w:rsidRPr="00215064" w:rsidRDefault="00D04B22" w:rsidP="00D04B22">
            <w:pPr>
              <w:jc w:val="center"/>
              <w:rPr>
                <w:color w:val="000000"/>
              </w:rPr>
            </w:pPr>
          </w:p>
        </w:tc>
        <w:tc>
          <w:tcPr>
            <w:tcW w:w="276" w:type="pct"/>
            <w:tcBorders>
              <w:top w:val="nil"/>
              <w:bottom w:val="nil"/>
            </w:tcBorders>
            <w:noWrap/>
            <w:vAlign w:val="center"/>
          </w:tcPr>
          <w:p w14:paraId="2FBC60CF" w14:textId="77777777" w:rsidR="00D04B22" w:rsidRPr="00215064" w:rsidRDefault="00D04B22" w:rsidP="00D04B22">
            <w:pPr>
              <w:jc w:val="center"/>
              <w:rPr>
                <w:b/>
                <w:bCs/>
              </w:rPr>
            </w:pPr>
          </w:p>
        </w:tc>
        <w:tc>
          <w:tcPr>
            <w:tcW w:w="245" w:type="pct"/>
            <w:tcBorders>
              <w:top w:val="nil"/>
              <w:bottom w:val="nil"/>
            </w:tcBorders>
            <w:noWrap/>
            <w:vAlign w:val="center"/>
          </w:tcPr>
          <w:p w14:paraId="68DAB06D" w14:textId="77777777" w:rsidR="00D04B22" w:rsidRPr="00215064" w:rsidRDefault="00D04B22" w:rsidP="00D04B22">
            <w:pPr>
              <w:jc w:val="center"/>
            </w:pPr>
          </w:p>
        </w:tc>
        <w:tc>
          <w:tcPr>
            <w:tcW w:w="284" w:type="pct"/>
            <w:tcBorders>
              <w:top w:val="nil"/>
              <w:bottom w:val="nil"/>
            </w:tcBorders>
            <w:noWrap/>
            <w:vAlign w:val="center"/>
          </w:tcPr>
          <w:p w14:paraId="28AF2D86" w14:textId="77777777" w:rsidR="00D04B22" w:rsidRPr="00215064" w:rsidRDefault="00D04B22" w:rsidP="00D04B22">
            <w:pPr>
              <w:jc w:val="center"/>
            </w:pPr>
          </w:p>
        </w:tc>
        <w:tc>
          <w:tcPr>
            <w:tcW w:w="291" w:type="pct"/>
            <w:tcBorders>
              <w:top w:val="nil"/>
              <w:bottom w:val="nil"/>
            </w:tcBorders>
            <w:noWrap/>
            <w:vAlign w:val="center"/>
          </w:tcPr>
          <w:p w14:paraId="6372450B" w14:textId="77777777" w:rsidR="00D04B22" w:rsidRPr="00215064" w:rsidRDefault="00D04B22" w:rsidP="00D04B22">
            <w:pPr>
              <w:jc w:val="center"/>
            </w:pPr>
          </w:p>
        </w:tc>
        <w:tc>
          <w:tcPr>
            <w:tcW w:w="289" w:type="pct"/>
            <w:tcBorders>
              <w:top w:val="nil"/>
              <w:bottom w:val="nil"/>
            </w:tcBorders>
            <w:noWrap/>
            <w:vAlign w:val="center"/>
          </w:tcPr>
          <w:p w14:paraId="31CFAF42" w14:textId="77777777" w:rsidR="00D04B22" w:rsidRPr="00215064" w:rsidRDefault="00D04B22" w:rsidP="00D04B22">
            <w:pPr>
              <w:jc w:val="center"/>
            </w:pPr>
          </w:p>
        </w:tc>
        <w:tc>
          <w:tcPr>
            <w:tcW w:w="290" w:type="pct"/>
            <w:tcBorders>
              <w:top w:val="nil"/>
              <w:bottom w:val="nil"/>
            </w:tcBorders>
            <w:noWrap/>
            <w:vAlign w:val="center"/>
          </w:tcPr>
          <w:p w14:paraId="07833EE9" w14:textId="77777777" w:rsidR="00D04B22" w:rsidRPr="00215064" w:rsidRDefault="00D04B22" w:rsidP="00D04B22">
            <w:pPr>
              <w:jc w:val="center"/>
            </w:pPr>
          </w:p>
        </w:tc>
      </w:tr>
      <w:tr w:rsidR="00D04B22" w:rsidRPr="00215064" w14:paraId="559F9A4E" w14:textId="77777777" w:rsidTr="00D04B22">
        <w:trPr>
          <w:trHeight w:val="300"/>
          <w:jc w:val="center"/>
        </w:trPr>
        <w:tc>
          <w:tcPr>
            <w:tcW w:w="2014" w:type="pct"/>
            <w:tcBorders>
              <w:top w:val="nil"/>
              <w:bottom w:val="nil"/>
            </w:tcBorders>
            <w:noWrap/>
            <w:vAlign w:val="center"/>
          </w:tcPr>
          <w:p w14:paraId="1BCB721B" w14:textId="71CD4C5B" w:rsidR="00D04B22" w:rsidRPr="00215064" w:rsidRDefault="00D04B22" w:rsidP="00D04B22">
            <w:pPr>
              <w:rPr>
                <w:color w:val="000000"/>
              </w:rPr>
            </w:pPr>
            <w:r w:rsidRPr="00215064">
              <w:rPr>
                <w:color w:val="000000"/>
              </w:rPr>
              <w:t xml:space="preserve">         Emotional stability</w:t>
            </w:r>
          </w:p>
        </w:tc>
        <w:tc>
          <w:tcPr>
            <w:tcW w:w="154" w:type="pct"/>
            <w:tcBorders>
              <w:top w:val="nil"/>
              <w:bottom w:val="nil"/>
            </w:tcBorders>
            <w:vAlign w:val="center"/>
          </w:tcPr>
          <w:p w14:paraId="66E53738" w14:textId="6BF734C5"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02844F24" w14:textId="05B05132" w:rsidR="00D04B22" w:rsidRPr="00215064" w:rsidRDefault="00D04B22" w:rsidP="00D04B22">
            <w:pPr>
              <w:jc w:val="center"/>
              <w:rPr>
                <w:color w:val="000000"/>
              </w:rPr>
            </w:pPr>
            <w:r w:rsidRPr="00215064">
              <w:rPr>
                <w:color w:val="000000"/>
              </w:rPr>
              <w:t>48</w:t>
            </w:r>
          </w:p>
        </w:tc>
        <w:tc>
          <w:tcPr>
            <w:tcW w:w="405" w:type="pct"/>
            <w:tcBorders>
              <w:top w:val="nil"/>
              <w:bottom w:val="nil"/>
            </w:tcBorders>
            <w:noWrap/>
            <w:vAlign w:val="center"/>
          </w:tcPr>
          <w:p w14:paraId="28DCCBDB" w14:textId="5827A6BB" w:rsidR="00D04B22" w:rsidRPr="00215064" w:rsidRDefault="00D04B22" w:rsidP="00D04B22">
            <w:pPr>
              <w:jc w:val="center"/>
              <w:rPr>
                <w:color w:val="000000"/>
              </w:rPr>
            </w:pPr>
            <w:r w:rsidRPr="00215064">
              <w:rPr>
                <w:color w:val="000000"/>
              </w:rPr>
              <w:t>15,925</w:t>
            </w:r>
          </w:p>
        </w:tc>
        <w:tc>
          <w:tcPr>
            <w:tcW w:w="276" w:type="pct"/>
            <w:tcBorders>
              <w:top w:val="nil"/>
              <w:bottom w:val="nil"/>
            </w:tcBorders>
            <w:noWrap/>
            <w:vAlign w:val="center"/>
          </w:tcPr>
          <w:p w14:paraId="398557BE" w14:textId="04343D49" w:rsidR="00D04B22" w:rsidRPr="00215064" w:rsidRDefault="00D04B22" w:rsidP="00D04B22">
            <w:pPr>
              <w:jc w:val="center"/>
              <w:rPr>
                <w:color w:val="000000"/>
              </w:rPr>
            </w:pPr>
            <w:r w:rsidRPr="00215064">
              <w:rPr>
                <w:color w:val="000000"/>
              </w:rPr>
              <w:t>-.23</w:t>
            </w:r>
          </w:p>
        </w:tc>
        <w:tc>
          <w:tcPr>
            <w:tcW w:w="245" w:type="pct"/>
            <w:tcBorders>
              <w:top w:val="nil"/>
              <w:bottom w:val="nil"/>
            </w:tcBorders>
            <w:noWrap/>
            <w:vAlign w:val="center"/>
          </w:tcPr>
          <w:p w14:paraId="4B83F3EE" w14:textId="631FDBD4" w:rsidR="00D04B22" w:rsidRPr="00215064" w:rsidRDefault="00D04B22" w:rsidP="00D04B22">
            <w:pPr>
              <w:jc w:val="center"/>
              <w:rPr>
                <w:color w:val="000000"/>
              </w:rPr>
            </w:pPr>
            <w:r w:rsidRPr="00215064">
              <w:rPr>
                <w:color w:val="000000"/>
              </w:rPr>
              <w:t>.10</w:t>
            </w:r>
          </w:p>
        </w:tc>
        <w:tc>
          <w:tcPr>
            <w:tcW w:w="276" w:type="pct"/>
            <w:tcBorders>
              <w:top w:val="nil"/>
              <w:bottom w:val="nil"/>
            </w:tcBorders>
            <w:noWrap/>
            <w:vAlign w:val="center"/>
          </w:tcPr>
          <w:p w14:paraId="2031DE7C" w14:textId="58414AB3" w:rsidR="00D04B22" w:rsidRPr="00215064" w:rsidRDefault="00D04B22" w:rsidP="00D04B22">
            <w:pPr>
              <w:jc w:val="center"/>
              <w:rPr>
                <w:b/>
                <w:bCs/>
              </w:rPr>
            </w:pPr>
            <w:r w:rsidRPr="00215064">
              <w:rPr>
                <w:b/>
                <w:bCs/>
                <w:color w:val="000000"/>
              </w:rPr>
              <w:t>-.28</w:t>
            </w:r>
          </w:p>
        </w:tc>
        <w:tc>
          <w:tcPr>
            <w:tcW w:w="245" w:type="pct"/>
            <w:tcBorders>
              <w:top w:val="nil"/>
              <w:bottom w:val="nil"/>
            </w:tcBorders>
            <w:noWrap/>
            <w:vAlign w:val="center"/>
          </w:tcPr>
          <w:p w14:paraId="3430F98A" w14:textId="5BDBAA70" w:rsidR="00D04B22" w:rsidRPr="00215064" w:rsidRDefault="00D04B22" w:rsidP="00D04B22">
            <w:pPr>
              <w:jc w:val="center"/>
            </w:pPr>
            <w:r w:rsidRPr="00215064">
              <w:t>.00</w:t>
            </w:r>
          </w:p>
        </w:tc>
        <w:tc>
          <w:tcPr>
            <w:tcW w:w="284" w:type="pct"/>
            <w:tcBorders>
              <w:top w:val="nil"/>
              <w:bottom w:val="nil"/>
            </w:tcBorders>
            <w:noWrap/>
            <w:vAlign w:val="center"/>
          </w:tcPr>
          <w:p w14:paraId="55E1E957" w14:textId="15267CBB" w:rsidR="00D04B22" w:rsidRPr="00215064" w:rsidRDefault="00D04B22" w:rsidP="00D04B22">
            <w:pPr>
              <w:jc w:val="center"/>
            </w:pPr>
            <w:r w:rsidRPr="00215064">
              <w:t>-.26</w:t>
            </w:r>
          </w:p>
        </w:tc>
        <w:tc>
          <w:tcPr>
            <w:tcW w:w="291" w:type="pct"/>
            <w:tcBorders>
              <w:top w:val="nil"/>
              <w:bottom w:val="nil"/>
            </w:tcBorders>
            <w:noWrap/>
            <w:vAlign w:val="center"/>
          </w:tcPr>
          <w:p w14:paraId="56C19003" w14:textId="008BD6F2" w:rsidR="00D04B22" w:rsidRPr="00215064" w:rsidRDefault="00D04B22" w:rsidP="00D04B22">
            <w:pPr>
              <w:jc w:val="center"/>
            </w:pPr>
            <w:r w:rsidRPr="00215064">
              <w:t>-.20</w:t>
            </w:r>
          </w:p>
        </w:tc>
        <w:tc>
          <w:tcPr>
            <w:tcW w:w="289" w:type="pct"/>
            <w:tcBorders>
              <w:top w:val="nil"/>
              <w:bottom w:val="nil"/>
            </w:tcBorders>
            <w:noWrap/>
            <w:vAlign w:val="center"/>
          </w:tcPr>
          <w:p w14:paraId="5ABEA206" w14:textId="0FC1C08F" w:rsidR="00D04B22" w:rsidRPr="00215064" w:rsidRDefault="00D04B22" w:rsidP="00D04B22">
            <w:pPr>
              <w:jc w:val="center"/>
            </w:pPr>
            <w:r w:rsidRPr="00215064">
              <w:t>-.28</w:t>
            </w:r>
          </w:p>
        </w:tc>
        <w:tc>
          <w:tcPr>
            <w:tcW w:w="290" w:type="pct"/>
            <w:tcBorders>
              <w:top w:val="nil"/>
              <w:bottom w:val="nil"/>
            </w:tcBorders>
            <w:noWrap/>
            <w:vAlign w:val="center"/>
          </w:tcPr>
          <w:p w14:paraId="5E5A9F56" w14:textId="1704DBBC" w:rsidR="00D04B22" w:rsidRPr="00215064" w:rsidRDefault="00D04B22" w:rsidP="00D04B22">
            <w:pPr>
              <w:jc w:val="center"/>
            </w:pPr>
            <w:r w:rsidRPr="00215064">
              <w:t>-.28</w:t>
            </w:r>
          </w:p>
        </w:tc>
      </w:tr>
      <w:tr w:rsidR="00D04B22" w:rsidRPr="00215064" w14:paraId="190965BF" w14:textId="77777777" w:rsidTr="00D04B22">
        <w:trPr>
          <w:trHeight w:val="300"/>
          <w:jc w:val="center"/>
        </w:trPr>
        <w:tc>
          <w:tcPr>
            <w:tcW w:w="2014" w:type="pct"/>
            <w:tcBorders>
              <w:top w:val="nil"/>
              <w:bottom w:val="nil"/>
            </w:tcBorders>
            <w:noWrap/>
            <w:vAlign w:val="center"/>
          </w:tcPr>
          <w:p w14:paraId="66EF8A09" w14:textId="306E799A" w:rsidR="00D04B22" w:rsidRPr="00215064" w:rsidRDefault="00D04B22" w:rsidP="00D04B22">
            <w:pPr>
              <w:rPr>
                <w:color w:val="000000"/>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vAlign w:val="center"/>
          </w:tcPr>
          <w:p w14:paraId="0E8F6419" w14:textId="193BD0EB"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2DFFCAFB" w14:textId="26CA798A" w:rsidR="00D04B22" w:rsidRPr="00215064" w:rsidRDefault="00D04B22" w:rsidP="00D04B22">
            <w:pPr>
              <w:jc w:val="center"/>
              <w:rPr>
                <w:color w:val="000000"/>
              </w:rPr>
            </w:pPr>
            <w:r w:rsidRPr="00215064">
              <w:rPr>
                <w:color w:val="000000"/>
              </w:rPr>
              <w:t>17</w:t>
            </w:r>
          </w:p>
        </w:tc>
        <w:tc>
          <w:tcPr>
            <w:tcW w:w="405" w:type="pct"/>
            <w:tcBorders>
              <w:top w:val="nil"/>
              <w:bottom w:val="nil"/>
            </w:tcBorders>
            <w:noWrap/>
            <w:vAlign w:val="center"/>
          </w:tcPr>
          <w:p w14:paraId="491AC5FE" w14:textId="40A55AC4" w:rsidR="00D04B22" w:rsidRPr="00215064" w:rsidRDefault="00D04B22" w:rsidP="00D04B22">
            <w:pPr>
              <w:jc w:val="center"/>
              <w:rPr>
                <w:color w:val="000000"/>
              </w:rPr>
            </w:pPr>
            <w:r w:rsidRPr="00215064">
              <w:rPr>
                <w:color w:val="000000"/>
              </w:rPr>
              <w:t>4,377</w:t>
            </w:r>
          </w:p>
        </w:tc>
        <w:tc>
          <w:tcPr>
            <w:tcW w:w="276" w:type="pct"/>
            <w:tcBorders>
              <w:top w:val="nil"/>
              <w:bottom w:val="nil"/>
            </w:tcBorders>
            <w:noWrap/>
            <w:vAlign w:val="center"/>
          </w:tcPr>
          <w:p w14:paraId="232A6DB4" w14:textId="2297F92B" w:rsidR="00D04B22" w:rsidRPr="00215064" w:rsidRDefault="00D04B22" w:rsidP="00D04B22">
            <w:pPr>
              <w:jc w:val="center"/>
              <w:rPr>
                <w:color w:val="000000"/>
              </w:rPr>
            </w:pPr>
            <w:r w:rsidRPr="00215064">
              <w:rPr>
                <w:color w:val="000000"/>
              </w:rPr>
              <w:t>-.14</w:t>
            </w:r>
          </w:p>
        </w:tc>
        <w:tc>
          <w:tcPr>
            <w:tcW w:w="245" w:type="pct"/>
            <w:tcBorders>
              <w:top w:val="nil"/>
              <w:bottom w:val="nil"/>
            </w:tcBorders>
            <w:noWrap/>
            <w:vAlign w:val="center"/>
          </w:tcPr>
          <w:p w14:paraId="2DBF505C" w14:textId="3B3EAE54" w:rsidR="00D04B22" w:rsidRPr="00215064" w:rsidRDefault="00D04B22" w:rsidP="00D04B22">
            <w:pPr>
              <w:jc w:val="center"/>
              <w:rPr>
                <w:color w:val="000000"/>
              </w:rPr>
            </w:pPr>
            <w:r w:rsidRPr="00215064">
              <w:rPr>
                <w:color w:val="000000"/>
              </w:rPr>
              <w:t>.10</w:t>
            </w:r>
          </w:p>
        </w:tc>
        <w:tc>
          <w:tcPr>
            <w:tcW w:w="276" w:type="pct"/>
            <w:tcBorders>
              <w:top w:val="nil"/>
              <w:bottom w:val="nil"/>
            </w:tcBorders>
            <w:noWrap/>
            <w:vAlign w:val="center"/>
          </w:tcPr>
          <w:p w14:paraId="1F7A9538" w14:textId="6EB29FD5" w:rsidR="00D04B22" w:rsidRPr="00215064" w:rsidRDefault="00D04B22" w:rsidP="00D04B22">
            <w:pPr>
              <w:jc w:val="center"/>
              <w:rPr>
                <w:b/>
                <w:bCs/>
              </w:rPr>
            </w:pPr>
            <w:r w:rsidRPr="00215064">
              <w:rPr>
                <w:b/>
                <w:bCs/>
                <w:color w:val="000000"/>
              </w:rPr>
              <w:t>-.18</w:t>
            </w:r>
          </w:p>
        </w:tc>
        <w:tc>
          <w:tcPr>
            <w:tcW w:w="245" w:type="pct"/>
            <w:tcBorders>
              <w:top w:val="nil"/>
              <w:bottom w:val="nil"/>
            </w:tcBorders>
            <w:noWrap/>
            <w:vAlign w:val="center"/>
          </w:tcPr>
          <w:p w14:paraId="3CBB36DF" w14:textId="55AAADFB" w:rsidR="00D04B22" w:rsidRPr="00215064" w:rsidRDefault="00D04B22" w:rsidP="00D04B22">
            <w:pPr>
              <w:jc w:val="center"/>
            </w:pPr>
            <w:r w:rsidRPr="00215064">
              <w:t>.03</w:t>
            </w:r>
          </w:p>
        </w:tc>
        <w:tc>
          <w:tcPr>
            <w:tcW w:w="284" w:type="pct"/>
            <w:tcBorders>
              <w:top w:val="nil"/>
              <w:bottom w:val="nil"/>
            </w:tcBorders>
            <w:noWrap/>
            <w:vAlign w:val="center"/>
          </w:tcPr>
          <w:p w14:paraId="7534E552" w14:textId="0FE15CEA" w:rsidR="00D04B22" w:rsidRPr="00215064" w:rsidRDefault="00D04B22" w:rsidP="00D04B22">
            <w:pPr>
              <w:jc w:val="center"/>
            </w:pPr>
            <w:r w:rsidRPr="00215064">
              <w:t>-.19</w:t>
            </w:r>
          </w:p>
        </w:tc>
        <w:tc>
          <w:tcPr>
            <w:tcW w:w="291" w:type="pct"/>
            <w:tcBorders>
              <w:top w:val="nil"/>
              <w:bottom w:val="nil"/>
            </w:tcBorders>
            <w:noWrap/>
            <w:vAlign w:val="center"/>
          </w:tcPr>
          <w:p w14:paraId="094E729A" w14:textId="53B6319B" w:rsidR="00D04B22" w:rsidRPr="00215064" w:rsidRDefault="00D04B22" w:rsidP="00D04B22">
            <w:pPr>
              <w:jc w:val="center"/>
            </w:pPr>
            <w:r w:rsidRPr="00215064">
              <w:t>-.10</w:t>
            </w:r>
          </w:p>
        </w:tc>
        <w:tc>
          <w:tcPr>
            <w:tcW w:w="289" w:type="pct"/>
            <w:tcBorders>
              <w:top w:val="nil"/>
              <w:bottom w:val="nil"/>
            </w:tcBorders>
            <w:noWrap/>
            <w:vAlign w:val="center"/>
          </w:tcPr>
          <w:p w14:paraId="218F4282" w14:textId="0F99F4C8" w:rsidR="00D04B22" w:rsidRPr="00215064" w:rsidRDefault="00D04B22" w:rsidP="00D04B22">
            <w:pPr>
              <w:jc w:val="center"/>
            </w:pPr>
            <w:r w:rsidRPr="00215064">
              <w:t>-.22</w:t>
            </w:r>
          </w:p>
        </w:tc>
        <w:tc>
          <w:tcPr>
            <w:tcW w:w="290" w:type="pct"/>
            <w:tcBorders>
              <w:top w:val="nil"/>
              <w:bottom w:val="nil"/>
            </w:tcBorders>
            <w:noWrap/>
            <w:vAlign w:val="center"/>
          </w:tcPr>
          <w:p w14:paraId="0FF7306C" w14:textId="20505E98" w:rsidR="00D04B22" w:rsidRPr="00215064" w:rsidRDefault="00D04B22" w:rsidP="00D04B22">
            <w:pPr>
              <w:jc w:val="center"/>
            </w:pPr>
            <w:r w:rsidRPr="00215064">
              <w:t>-.14</w:t>
            </w:r>
          </w:p>
        </w:tc>
      </w:tr>
      <w:tr w:rsidR="00D04B22" w:rsidRPr="00215064" w14:paraId="10E07504" w14:textId="77777777" w:rsidTr="00D04B22">
        <w:trPr>
          <w:trHeight w:val="300"/>
          <w:jc w:val="center"/>
        </w:trPr>
        <w:tc>
          <w:tcPr>
            <w:tcW w:w="2014" w:type="pct"/>
            <w:tcBorders>
              <w:top w:val="nil"/>
              <w:bottom w:val="nil"/>
            </w:tcBorders>
            <w:noWrap/>
            <w:vAlign w:val="center"/>
          </w:tcPr>
          <w:p w14:paraId="189100F1" w14:textId="4649C110" w:rsidR="00D04B22" w:rsidRPr="00215064" w:rsidRDefault="00D04B22" w:rsidP="00D04B22">
            <w:pPr>
              <w:rPr>
                <w:color w:val="000000"/>
              </w:rPr>
            </w:pPr>
            <w:r w:rsidRPr="00215064">
              <w:rPr>
                <w:color w:val="000000"/>
              </w:rPr>
              <w:t xml:space="preserve">         Conscientiousness</w:t>
            </w:r>
          </w:p>
        </w:tc>
        <w:tc>
          <w:tcPr>
            <w:tcW w:w="154" w:type="pct"/>
            <w:tcBorders>
              <w:top w:val="nil"/>
              <w:bottom w:val="nil"/>
            </w:tcBorders>
            <w:vAlign w:val="center"/>
          </w:tcPr>
          <w:p w14:paraId="0DDDEC01" w14:textId="16806678"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15B39CA9" w14:textId="56E7D366" w:rsidR="00D04B22" w:rsidRPr="00215064" w:rsidRDefault="00D04B22" w:rsidP="00D04B22">
            <w:pPr>
              <w:jc w:val="center"/>
              <w:rPr>
                <w:color w:val="000000"/>
              </w:rPr>
            </w:pPr>
            <w:r w:rsidRPr="00215064">
              <w:rPr>
                <w:color w:val="000000"/>
              </w:rPr>
              <w:t>20</w:t>
            </w:r>
          </w:p>
        </w:tc>
        <w:tc>
          <w:tcPr>
            <w:tcW w:w="405" w:type="pct"/>
            <w:tcBorders>
              <w:top w:val="nil"/>
              <w:bottom w:val="nil"/>
            </w:tcBorders>
            <w:noWrap/>
            <w:vAlign w:val="center"/>
          </w:tcPr>
          <w:p w14:paraId="268DBF03" w14:textId="16A5C6AD" w:rsidR="00D04B22" w:rsidRPr="00215064" w:rsidRDefault="00D04B22" w:rsidP="00D04B22">
            <w:pPr>
              <w:jc w:val="center"/>
              <w:rPr>
                <w:color w:val="000000"/>
              </w:rPr>
            </w:pPr>
            <w:r w:rsidRPr="00215064">
              <w:rPr>
                <w:color w:val="000000"/>
              </w:rPr>
              <w:t>5,165</w:t>
            </w:r>
          </w:p>
        </w:tc>
        <w:tc>
          <w:tcPr>
            <w:tcW w:w="276" w:type="pct"/>
            <w:tcBorders>
              <w:top w:val="nil"/>
              <w:bottom w:val="nil"/>
            </w:tcBorders>
            <w:noWrap/>
            <w:vAlign w:val="center"/>
          </w:tcPr>
          <w:p w14:paraId="26E591BC" w14:textId="70C38D6C" w:rsidR="00D04B22" w:rsidRPr="00215064" w:rsidRDefault="00D04B22" w:rsidP="00D04B22">
            <w:pPr>
              <w:jc w:val="center"/>
              <w:rPr>
                <w:color w:val="000000"/>
              </w:rPr>
            </w:pPr>
            <w:r w:rsidRPr="00215064">
              <w:rPr>
                <w:color w:val="000000"/>
              </w:rPr>
              <w:t>-.10</w:t>
            </w:r>
          </w:p>
        </w:tc>
        <w:tc>
          <w:tcPr>
            <w:tcW w:w="245" w:type="pct"/>
            <w:tcBorders>
              <w:top w:val="nil"/>
              <w:bottom w:val="nil"/>
            </w:tcBorders>
            <w:noWrap/>
            <w:vAlign w:val="center"/>
          </w:tcPr>
          <w:p w14:paraId="5014A340" w14:textId="19155961" w:rsidR="00D04B22" w:rsidRPr="00215064" w:rsidRDefault="00D04B22" w:rsidP="00D04B22">
            <w:pPr>
              <w:jc w:val="center"/>
              <w:rPr>
                <w:color w:val="000000"/>
              </w:rPr>
            </w:pPr>
            <w:r w:rsidRPr="00215064">
              <w:rPr>
                <w:color w:val="000000"/>
              </w:rPr>
              <w:t>.10</w:t>
            </w:r>
          </w:p>
        </w:tc>
        <w:tc>
          <w:tcPr>
            <w:tcW w:w="276" w:type="pct"/>
            <w:tcBorders>
              <w:top w:val="nil"/>
              <w:bottom w:val="nil"/>
            </w:tcBorders>
            <w:noWrap/>
            <w:vAlign w:val="center"/>
          </w:tcPr>
          <w:p w14:paraId="42C7B2CE" w14:textId="63129C5A" w:rsidR="00D04B22" w:rsidRPr="00215064" w:rsidRDefault="00D04B22" w:rsidP="00D04B22">
            <w:pPr>
              <w:jc w:val="center"/>
              <w:rPr>
                <w:b/>
                <w:bCs/>
              </w:rPr>
            </w:pPr>
            <w:r w:rsidRPr="00215064">
              <w:rPr>
                <w:b/>
                <w:bCs/>
                <w:color w:val="000000"/>
              </w:rPr>
              <w:t>-.13</w:t>
            </w:r>
          </w:p>
        </w:tc>
        <w:tc>
          <w:tcPr>
            <w:tcW w:w="245" w:type="pct"/>
            <w:tcBorders>
              <w:top w:val="nil"/>
              <w:bottom w:val="nil"/>
            </w:tcBorders>
            <w:noWrap/>
            <w:vAlign w:val="center"/>
          </w:tcPr>
          <w:p w14:paraId="0223598A" w14:textId="5C0518C9" w:rsidR="00D04B22" w:rsidRPr="00215064" w:rsidRDefault="00D04B22" w:rsidP="00D04B22">
            <w:pPr>
              <w:jc w:val="center"/>
            </w:pPr>
            <w:r w:rsidRPr="00215064">
              <w:t>.04</w:t>
            </w:r>
          </w:p>
        </w:tc>
        <w:tc>
          <w:tcPr>
            <w:tcW w:w="284" w:type="pct"/>
            <w:tcBorders>
              <w:top w:val="nil"/>
              <w:bottom w:val="nil"/>
            </w:tcBorders>
            <w:noWrap/>
            <w:vAlign w:val="center"/>
          </w:tcPr>
          <w:p w14:paraId="212EA84D" w14:textId="4A94CD08" w:rsidR="00D04B22" w:rsidRPr="00215064" w:rsidRDefault="00D04B22" w:rsidP="00D04B22">
            <w:pPr>
              <w:jc w:val="center"/>
            </w:pPr>
            <w:r w:rsidRPr="00215064">
              <w:t>-.15</w:t>
            </w:r>
          </w:p>
        </w:tc>
        <w:tc>
          <w:tcPr>
            <w:tcW w:w="291" w:type="pct"/>
            <w:tcBorders>
              <w:top w:val="nil"/>
              <w:bottom w:val="nil"/>
            </w:tcBorders>
            <w:noWrap/>
            <w:vAlign w:val="center"/>
          </w:tcPr>
          <w:p w14:paraId="15FB490D" w14:textId="498A88F8" w:rsidR="00D04B22" w:rsidRPr="00215064" w:rsidRDefault="00D04B22" w:rsidP="00D04B22">
            <w:pPr>
              <w:jc w:val="center"/>
            </w:pPr>
            <w:r w:rsidRPr="00215064">
              <w:t>-.06</w:t>
            </w:r>
          </w:p>
        </w:tc>
        <w:tc>
          <w:tcPr>
            <w:tcW w:w="289" w:type="pct"/>
            <w:tcBorders>
              <w:top w:val="nil"/>
              <w:bottom w:val="nil"/>
            </w:tcBorders>
            <w:noWrap/>
            <w:vAlign w:val="center"/>
          </w:tcPr>
          <w:p w14:paraId="642E2F3E" w14:textId="62B55C7F" w:rsidR="00D04B22" w:rsidRPr="00215064" w:rsidRDefault="00D04B22" w:rsidP="00D04B22">
            <w:pPr>
              <w:jc w:val="center"/>
            </w:pPr>
            <w:r w:rsidRPr="00215064">
              <w:t>-.17</w:t>
            </w:r>
          </w:p>
        </w:tc>
        <w:tc>
          <w:tcPr>
            <w:tcW w:w="290" w:type="pct"/>
            <w:tcBorders>
              <w:top w:val="nil"/>
              <w:bottom w:val="nil"/>
            </w:tcBorders>
            <w:noWrap/>
            <w:vAlign w:val="center"/>
          </w:tcPr>
          <w:p w14:paraId="5AD74E37" w14:textId="62AA5C23" w:rsidR="00D04B22" w:rsidRPr="00215064" w:rsidRDefault="00D04B22" w:rsidP="00D04B22">
            <w:pPr>
              <w:jc w:val="center"/>
            </w:pPr>
            <w:r w:rsidRPr="00215064">
              <w:t>-.08</w:t>
            </w:r>
          </w:p>
        </w:tc>
      </w:tr>
      <w:tr w:rsidR="00D04B22" w:rsidRPr="00215064" w14:paraId="107854FA" w14:textId="77777777" w:rsidTr="00D04B22">
        <w:trPr>
          <w:trHeight w:val="300"/>
          <w:jc w:val="center"/>
        </w:trPr>
        <w:tc>
          <w:tcPr>
            <w:tcW w:w="2014" w:type="pct"/>
            <w:tcBorders>
              <w:top w:val="nil"/>
              <w:bottom w:val="nil"/>
            </w:tcBorders>
            <w:noWrap/>
            <w:vAlign w:val="center"/>
          </w:tcPr>
          <w:p w14:paraId="0DF5D68D" w14:textId="3C9D890D" w:rsidR="00D04B22" w:rsidRPr="00215064" w:rsidRDefault="00D04B22" w:rsidP="00D04B22">
            <w:pPr>
              <w:rPr>
                <w:color w:val="000000"/>
              </w:rPr>
            </w:pPr>
            <w:r w:rsidRPr="00215064">
              <w:rPr>
                <w:color w:val="000000"/>
              </w:rPr>
              <w:t xml:space="preserve">         Extraversion</w:t>
            </w:r>
          </w:p>
        </w:tc>
        <w:tc>
          <w:tcPr>
            <w:tcW w:w="154" w:type="pct"/>
            <w:tcBorders>
              <w:top w:val="nil"/>
              <w:bottom w:val="nil"/>
            </w:tcBorders>
            <w:vAlign w:val="center"/>
          </w:tcPr>
          <w:p w14:paraId="2B348643" w14:textId="029F8581"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190F842C" w14:textId="3CD147CE" w:rsidR="00D04B22" w:rsidRPr="00215064" w:rsidRDefault="00D04B22" w:rsidP="00D04B22">
            <w:pPr>
              <w:jc w:val="center"/>
              <w:rPr>
                <w:color w:val="000000"/>
              </w:rPr>
            </w:pPr>
            <w:r w:rsidRPr="00215064">
              <w:rPr>
                <w:color w:val="000000"/>
              </w:rPr>
              <w:t>21</w:t>
            </w:r>
          </w:p>
        </w:tc>
        <w:tc>
          <w:tcPr>
            <w:tcW w:w="405" w:type="pct"/>
            <w:tcBorders>
              <w:top w:val="nil"/>
              <w:bottom w:val="nil"/>
            </w:tcBorders>
            <w:noWrap/>
            <w:vAlign w:val="center"/>
          </w:tcPr>
          <w:p w14:paraId="034E3892" w14:textId="43BC8E8B" w:rsidR="00D04B22" w:rsidRPr="00215064" w:rsidRDefault="00D04B22" w:rsidP="00D04B22">
            <w:pPr>
              <w:jc w:val="center"/>
              <w:rPr>
                <w:color w:val="000000"/>
              </w:rPr>
            </w:pPr>
            <w:r w:rsidRPr="00215064">
              <w:rPr>
                <w:color w:val="000000"/>
              </w:rPr>
              <w:t>5,722</w:t>
            </w:r>
          </w:p>
        </w:tc>
        <w:tc>
          <w:tcPr>
            <w:tcW w:w="276" w:type="pct"/>
            <w:tcBorders>
              <w:top w:val="nil"/>
              <w:bottom w:val="nil"/>
            </w:tcBorders>
            <w:noWrap/>
            <w:vAlign w:val="center"/>
          </w:tcPr>
          <w:p w14:paraId="6ADCEF6F" w14:textId="33B539C5" w:rsidR="00D04B22" w:rsidRPr="00215064" w:rsidRDefault="00D04B22" w:rsidP="00D04B22">
            <w:pPr>
              <w:jc w:val="center"/>
              <w:rPr>
                <w:color w:val="000000"/>
              </w:rPr>
            </w:pPr>
            <w:r w:rsidRPr="00215064">
              <w:rPr>
                <w:color w:val="000000"/>
              </w:rPr>
              <w:t>-.08</w:t>
            </w:r>
          </w:p>
        </w:tc>
        <w:tc>
          <w:tcPr>
            <w:tcW w:w="245" w:type="pct"/>
            <w:tcBorders>
              <w:top w:val="nil"/>
              <w:bottom w:val="nil"/>
            </w:tcBorders>
            <w:noWrap/>
            <w:vAlign w:val="center"/>
          </w:tcPr>
          <w:p w14:paraId="38DA7096" w14:textId="4A761B26" w:rsidR="00D04B22" w:rsidRPr="00215064" w:rsidRDefault="00D04B22" w:rsidP="00D04B22">
            <w:pPr>
              <w:jc w:val="center"/>
              <w:rPr>
                <w:color w:val="000000"/>
              </w:rPr>
            </w:pPr>
            <w:r w:rsidRPr="00215064">
              <w:rPr>
                <w:color w:val="000000"/>
              </w:rPr>
              <w:t>.09</w:t>
            </w:r>
          </w:p>
        </w:tc>
        <w:tc>
          <w:tcPr>
            <w:tcW w:w="276" w:type="pct"/>
            <w:tcBorders>
              <w:top w:val="nil"/>
              <w:bottom w:val="nil"/>
            </w:tcBorders>
            <w:noWrap/>
            <w:vAlign w:val="center"/>
          </w:tcPr>
          <w:p w14:paraId="2F1DED41" w14:textId="2FFC5FD1" w:rsidR="00D04B22" w:rsidRPr="00215064" w:rsidRDefault="00D04B22" w:rsidP="00D04B22">
            <w:pPr>
              <w:jc w:val="center"/>
              <w:rPr>
                <w:b/>
                <w:bCs/>
              </w:rPr>
            </w:pPr>
            <w:r w:rsidRPr="00215064">
              <w:rPr>
                <w:b/>
                <w:bCs/>
                <w:color w:val="000000"/>
              </w:rPr>
              <w:t>-.10</w:t>
            </w:r>
          </w:p>
        </w:tc>
        <w:tc>
          <w:tcPr>
            <w:tcW w:w="245" w:type="pct"/>
            <w:tcBorders>
              <w:top w:val="nil"/>
              <w:bottom w:val="nil"/>
            </w:tcBorders>
            <w:noWrap/>
            <w:vAlign w:val="center"/>
          </w:tcPr>
          <w:p w14:paraId="2A23AA63" w14:textId="7FF494B0" w:rsidR="00D04B22" w:rsidRPr="00215064" w:rsidRDefault="00D04B22" w:rsidP="00D04B22">
            <w:pPr>
              <w:jc w:val="center"/>
            </w:pPr>
            <w:r w:rsidRPr="00215064">
              <w:t>.00</w:t>
            </w:r>
          </w:p>
        </w:tc>
        <w:tc>
          <w:tcPr>
            <w:tcW w:w="284" w:type="pct"/>
            <w:tcBorders>
              <w:top w:val="nil"/>
              <w:bottom w:val="nil"/>
            </w:tcBorders>
            <w:noWrap/>
            <w:vAlign w:val="center"/>
          </w:tcPr>
          <w:p w14:paraId="354C4E4A" w14:textId="64F913E1" w:rsidR="00D04B22" w:rsidRPr="00215064" w:rsidRDefault="00D04B22" w:rsidP="00D04B22">
            <w:pPr>
              <w:jc w:val="center"/>
            </w:pPr>
            <w:r w:rsidRPr="00215064">
              <w:t>-.12</w:t>
            </w:r>
          </w:p>
        </w:tc>
        <w:tc>
          <w:tcPr>
            <w:tcW w:w="291" w:type="pct"/>
            <w:tcBorders>
              <w:top w:val="nil"/>
              <w:bottom w:val="nil"/>
            </w:tcBorders>
            <w:noWrap/>
            <w:vAlign w:val="center"/>
          </w:tcPr>
          <w:p w14:paraId="4B643ACF" w14:textId="427C86D0" w:rsidR="00D04B22" w:rsidRPr="00215064" w:rsidRDefault="00D04B22" w:rsidP="00D04B22">
            <w:pPr>
              <w:jc w:val="center"/>
            </w:pPr>
            <w:r w:rsidRPr="00215064">
              <w:t>-.04</w:t>
            </w:r>
          </w:p>
        </w:tc>
        <w:tc>
          <w:tcPr>
            <w:tcW w:w="289" w:type="pct"/>
            <w:tcBorders>
              <w:top w:val="nil"/>
              <w:bottom w:val="nil"/>
            </w:tcBorders>
            <w:noWrap/>
            <w:vAlign w:val="center"/>
          </w:tcPr>
          <w:p w14:paraId="5F30ED71" w14:textId="3E4CBEDE" w:rsidR="00D04B22" w:rsidRPr="00215064" w:rsidRDefault="00D04B22" w:rsidP="00D04B22">
            <w:pPr>
              <w:jc w:val="center"/>
            </w:pPr>
            <w:r w:rsidRPr="00215064">
              <w:t>-.10</w:t>
            </w:r>
          </w:p>
        </w:tc>
        <w:tc>
          <w:tcPr>
            <w:tcW w:w="290" w:type="pct"/>
            <w:tcBorders>
              <w:top w:val="nil"/>
              <w:bottom w:val="nil"/>
            </w:tcBorders>
            <w:noWrap/>
            <w:vAlign w:val="center"/>
          </w:tcPr>
          <w:p w14:paraId="7311E482" w14:textId="2143144E" w:rsidR="00D04B22" w:rsidRPr="00215064" w:rsidRDefault="00D04B22" w:rsidP="00D04B22">
            <w:pPr>
              <w:jc w:val="center"/>
            </w:pPr>
            <w:r w:rsidRPr="00215064">
              <w:t>-.10</w:t>
            </w:r>
          </w:p>
        </w:tc>
      </w:tr>
      <w:tr w:rsidR="00D04B22" w:rsidRPr="00215064" w14:paraId="3369F5BA" w14:textId="77777777" w:rsidTr="00D04B22">
        <w:trPr>
          <w:trHeight w:val="300"/>
          <w:jc w:val="center"/>
        </w:trPr>
        <w:tc>
          <w:tcPr>
            <w:tcW w:w="2014" w:type="pct"/>
            <w:tcBorders>
              <w:top w:val="nil"/>
              <w:bottom w:val="nil"/>
            </w:tcBorders>
            <w:noWrap/>
            <w:vAlign w:val="center"/>
          </w:tcPr>
          <w:p w14:paraId="7360B723" w14:textId="256EBD05" w:rsidR="00D04B22" w:rsidRPr="00215064" w:rsidRDefault="00D04B22" w:rsidP="00D04B22">
            <w:pPr>
              <w:rPr>
                <w:color w:val="000000"/>
              </w:rPr>
            </w:pPr>
            <w:r w:rsidRPr="00215064">
              <w:rPr>
                <w:color w:val="000000"/>
              </w:rPr>
              <w:t xml:space="preserve">         Openness</w:t>
            </w:r>
          </w:p>
        </w:tc>
        <w:tc>
          <w:tcPr>
            <w:tcW w:w="154" w:type="pct"/>
            <w:tcBorders>
              <w:top w:val="nil"/>
              <w:bottom w:val="nil"/>
            </w:tcBorders>
            <w:vAlign w:val="center"/>
          </w:tcPr>
          <w:p w14:paraId="605E9C05" w14:textId="245623A3"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289451A5" w14:textId="17A1EE3F" w:rsidR="00D04B22" w:rsidRPr="00215064" w:rsidRDefault="00D04B22" w:rsidP="00D04B22">
            <w:pPr>
              <w:jc w:val="center"/>
              <w:rPr>
                <w:color w:val="000000"/>
              </w:rPr>
            </w:pPr>
            <w:r w:rsidRPr="00215064">
              <w:rPr>
                <w:color w:val="000000"/>
              </w:rPr>
              <w:t>19</w:t>
            </w:r>
          </w:p>
        </w:tc>
        <w:tc>
          <w:tcPr>
            <w:tcW w:w="405" w:type="pct"/>
            <w:tcBorders>
              <w:top w:val="nil"/>
              <w:bottom w:val="nil"/>
            </w:tcBorders>
            <w:noWrap/>
            <w:vAlign w:val="center"/>
          </w:tcPr>
          <w:p w14:paraId="5D0CFB02" w14:textId="3A3DAC0C" w:rsidR="00D04B22" w:rsidRPr="00215064" w:rsidRDefault="00D04B22" w:rsidP="00D04B22">
            <w:pPr>
              <w:jc w:val="center"/>
              <w:rPr>
                <w:color w:val="000000"/>
              </w:rPr>
            </w:pPr>
            <w:r w:rsidRPr="00215064">
              <w:rPr>
                <w:color w:val="000000"/>
              </w:rPr>
              <w:t>4,580</w:t>
            </w:r>
          </w:p>
        </w:tc>
        <w:tc>
          <w:tcPr>
            <w:tcW w:w="276" w:type="pct"/>
            <w:tcBorders>
              <w:top w:val="nil"/>
              <w:bottom w:val="nil"/>
            </w:tcBorders>
            <w:noWrap/>
            <w:vAlign w:val="center"/>
          </w:tcPr>
          <w:p w14:paraId="56067449" w14:textId="6AFE14EF" w:rsidR="00D04B22" w:rsidRPr="00215064" w:rsidRDefault="00D04B22" w:rsidP="00D04B22">
            <w:pPr>
              <w:jc w:val="center"/>
              <w:rPr>
                <w:color w:val="000000"/>
              </w:rPr>
            </w:pPr>
            <w:r w:rsidRPr="00215064">
              <w:rPr>
                <w:color w:val="000000"/>
              </w:rPr>
              <w:t>-.01</w:t>
            </w:r>
          </w:p>
        </w:tc>
        <w:tc>
          <w:tcPr>
            <w:tcW w:w="245" w:type="pct"/>
            <w:tcBorders>
              <w:top w:val="nil"/>
              <w:bottom w:val="nil"/>
            </w:tcBorders>
            <w:noWrap/>
            <w:vAlign w:val="center"/>
          </w:tcPr>
          <w:p w14:paraId="50A7F853" w14:textId="30760717" w:rsidR="00D04B22" w:rsidRPr="00215064" w:rsidRDefault="00D04B22" w:rsidP="00D04B22">
            <w:pPr>
              <w:jc w:val="center"/>
              <w:rPr>
                <w:color w:val="000000"/>
              </w:rPr>
            </w:pPr>
            <w:r w:rsidRPr="00215064">
              <w:rPr>
                <w:color w:val="000000"/>
              </w:rPr>
              <w:t>.12</w:t>
            </w:r>
          </w:p>
        </w:tc>
        <w:tc>
          <w:tcPr>
            <w:tcW w:w="276" w:type="pct"/>
            <w:tcBorders>
              <w:top w:val="nil"/>
              <w:bottom w:val="nil"/>
            </w:tcBorders>
            <w:noWrap/>
            <w:vAlign w:val="center"/>
          </w:tcPr>
          <w:p w14:paraId="56EE5FE4" w14:textId="3AFAD758" w:rsidR="00D04B22" w:rsidRPr="00215064" w:rsidRDefault="00D04B22" w:rsidP="00D04B22">
            <w:pPr>
              <w:jc w:val="center"/>
              <w:rPr>
                <w:b/>
                <w:bCs/>
              </w:rPr>
            </w:pPr>
            <w:r w:rsidRPr="00215064">
              <w:rPr>
                <w:b/>
                <w:bCs/>
                <w:color w:val="000000"/>
              </w:rPr>
              <w:t>-.01</w:t>
            </w:r>
          </w:p>
        </w:tc>
        <w:tc>
          <w:tcPr>
            <w:tcW w:w="245" w:type="pct"/>
            <w:tcBorders>
              <w:top w:val="nil"/>
              <w:bottom w:val="nil"/>
            </w:tcBorders>
            <w:noWrap/>
            <w:vAlign w:val="center"/>
          </w:tcPr>
          <w:p w14:paraId="11E1A292" w14:textId="44242A94" w:rsidR="00D04B22" w:rsidRPr="00215064" w:rsidRDefault="00D04B22" w:rsidP="00D04B22">
            <w:pPr>
              <w:jc w:val="center"/>
            </w:pPr>
            <w:r w:rsidRPr="00215064">
              <w:t>.00</w:t>
            </w:r>
          </w:p>
        </w:tc>
        <w:tc>
          <w:tcPr>
            <w:tcW w:w="284" w:type="pct"/>
            <w:tcBorders>
              <w:top w:val="nil"/>
              <w:bottom w:val="nil"/>
            </w:tcBorders>
            <w:noWrap/>
            <w:vAlign w:val="center"/>
          </w:tcPr>
          <w:p w14:paraId="18266E5E" w14:textId="3A8240EA" w:rsidR="00D04B22" w:rsidRPr="00215064" w:rsidRDefault="00D04B22" w:rsidP="00D04B22">
            <w:pPr>
              <w:jc w:val="center"/>
            </w:pPr>
            <w:r w:rsidRPr="00215064">
              <w:t>-.07</w:t>
            </w:r>
          </w:p>
        </w:tc>
        <w:tc>
          <w:tcPr>
            <w:tcW w:w="291" w:type="pct"/>
            <w:tcBorders>
              <w:top w:val="nil"/>
              <w:bottom w:val="nil"/>
            </w:tcBorders>
            <w:noWrap/>
            <w:vAlign w:val="center"/>
          </w:tcPr>
          <w:p w14:paraId="1564CFE3" w14:textId="32011FFC" w:rsidR="00D04B22" w:rsidRPr="00215064" w:rsidRDefault="00D04B22" w:rsidP="00D04B22">
            <w:pPr>
              <w:jc w:val="center"/>
            </w:pPr>
            <w:r w:rsidRPr="00215064">
              <w:t>.04</w:t>
            </w:r>
          </w:p>
        </w:tc>
        <w:tc>
          <w:tcPr>
            <w:tcW w:w="289" w:type="pct"/>
            <w:tcBorders>
              <w:top w:val="nil"/>
              <w:bottom w:val="nil"/>
            </w:tcBorders>
            <w:noWrap/>
            <w:vAlign w:val="center"/>
          </w:tcPr>
          <w:p w14:paraId="5787F2BB" w14:textId="7034CB41" w:rsidR="00D04B22" w:rsidRPr="00215064" w:rsidRDefault="00D04B22" w:rsidP="00D04B22">
            <w:pPr>
              <w:jc w:val="center"/>
            </w:pPr>
            <w:r w:rsidRPr="00215064">
              <w:t>-.01</w:t>
            </w:r>
          </w:p>
        </w:tc>
        <w:tc>
          <w:tcPr>
            <w:tcW w:w="290" w:type="pct"/>
            <w:tcBorders>
              <w:top w:val="nil"/>
              <w:bottom w:val="nil"/>
            </w:tcBorders>
            <w:noWrap/>
            <w:vAlign w:val="center"/>
          </w:tcPr>
          <w:p w14:paraId="1577E3C7" w14:textId="34666C1C" w:rsidR="00D04B22" w:rsidRPr="00215064" w:rsidRDefault="00D04B22" w:rsidP="00D04B22">
            <w:pPr>
              <w:jc w:val="center"/>
            </w:pPr>
            <w:r w:rsidRPr="00215064">
              <w:t>-.01</w:t>
            </w:r>
          </w:p>
        </w:tc>
      </w:tr>
      <w:tr w:rsidR="00D04B22" w:rsidRPr="00215064" w14:paraId="61E4B327" w14:textId="77777777" w:rsidTr="00D04B22">
        <w:trPr>
          <w:trHeight w:val="300"/>
          <w:jc w:val="center"/>
        </w:trPr>
        <w:tc>
          <w:tcPr>
            <w:tcW w:w="2014" w:type="pct"/>
            <w:tcBorders>
              <w:top w:val="nil"/>
              <w:bottom w:val="nil"/>
            </w:tcBorders>
            <w:noWrap/>
            <w:vAlign w:val="center"/>
          </w:tcPr>
          <w:p w14:paraId="0304AF66" w14:textId="584E2C70" w:rsidR="00D04B22" w:rsidRPr="00215064" w:rsidRDefault="00D04B22" w:rsidP="00D04B22">
            <w:pPr>
              <w:rPr>
                <w:color w:val="000000"/>
              </w:rPr>
            </w:pPr>
            <w:r w:rsidRPr="00215064">
              <w:rPr>
                <w:color w:val="000000"/>
              </w:rPr>
              <w:t xml:space="preserve">   Social dominance orientation</w:t>
            </w:r>
          </w:p>
        </w:tc>
        <w:tc>
          <w:tcPr>
            <w:tcW w:w="154" w:type="pct"/>
            <w:tcBorders>
              <w:top w:val="nil"/>
              <w:bottom w:val="nil"/>
            </w:tcBorders>
            <w:vAlign w:val="center"/>
          </w:tcPr>
          <w:p w14:paraId="65C992D3" w14:textId="77777777" w:rsidR="00D04B22" w:rsidRPr="00215064" w:rsidRDefault="00D04B22" w:rsidP="00D04B22">
            <w:pPr>
              <w:jc w:val="center"/>
              <w:rPr>
                <w:color w:val="000000"/>
              </w:rPr>
            </w:pPr>
          </w:p>
        </w:tc>
        <w:tc>
          <w:tcPr>
            <w:tcW w:w="231" w:type="pct"/>
            <w:tcBorders>
              <w:top w:val="nil"/>
              <w:bottom w:val="nil"/>
            </w:tcBorders>
            <w:noWrap/>
            <w:vAlign w:val="center"/>
          </w:tcPr>
          <w:p w14:paraId="0112A065" w14:textId="77777777" w:rsidR="00D04B22" w:rsidRPr="00215064" w:rsidRDefault="00D04B22" w:rsidP="00D04B22">
            <w:pPr>
              <w:jc w:val="center"/>
              <w:rPr>
                <w:color w:val="000000"/>
              </w:rPr>
            </w:pPr>
          </w:p>
        </w:tc>
        <w:tc>
          <w:tcPr>
            <w:tcW w:w="405" w:type="pct"/>
            <w:tcBorders>
              <w:top w:val="nil"/>
              <w:bottom w:val="nil"/>
            </w:tcBorders>
            <w:noWrap/>
            <w:vAlign w:val="center"/>
          </w:tcPr>
          <w:p w14:paraId="429FF0D9" w14:textId="77777777" w:rsidR="00D04B22" w:rsidRPr="00215064" w:rsidRDefault="00D04B22" w:rsidP="00D04B22">
            <w:pPr>
              <w:jc w:val="center"/>
              <w:rPr>
                <w:color w:val="000000"/>
              </w:rPr>
            </w:pPr>
          </w:p>
        </w:tc>
        <w:tc>
          <w:tcPr>
            <w:tcW w:w="276" w:type="pct"/>
            <w:tcBorders>
              <w:top w:val="nil"/>
              <w:bottom w:val="nil"/>
            </w:tcBorders>
            <w:noWrap/>
            <w:vAlign w:val="center"/>
          </w:tcPr>
          <w:p w14:paraId="0CE78A7B" w14:textId="77777777" w:rsidR="00D04B22" w:rsidRPr="00215064" w:rsidRDefault="00D04B22" w:rsidP="00D04B22">
            <w:pPr>
              <w:jc w:val="center"/>
              <w:rPr>
                <w:color w:val="000000"/>
              </w:rPr>
            </w:pPr>
          </w:p>
        </w:tc>
        <w:tc>
          <w:tcPr>
            <w:tcW w:w="245" w:type="pct"/>
            <w:tcBorders>
              <w:top w:val="nil"/>
              <w:bottom w:val="nil"/>
            </w:tcBorders>
            <w:noWrap/>
            <w:vAlign w:val="center"/>
          </w:tcPr>
          <w:p w14:paraId="29B840DD" w14:textId="77777777" w:rsidR="00D04B22" w:rsidRPr="00215064" w:rsidRDefault="00D04B22" w:rsidP="00D04B22">
            <w:pPr>
              <w:jc w:val="center"/>
              <w:rPr>
                <w:color w:val="000000"/>
              </w:rPr>
            </w:pPr>
          </w:p>
        </w:tc>
        <w:tc>
          <w:tcPr>
            <w:tcW w:w="276" w:type="pct"/>
            <w:tcBorders>
              <w:top w:val="nil"/>
              <w:bottom w:val="nil"/>
            </w:tcBorders>
            <w:noWrap/>
            <w:vAlign w:val="center"/>
          </w:tcPr>
          <w:p w14:paraId="1C9D3042" w14:textId="77777777" w:rsidR="00D04B22" w:rsidRPr="00215064" w:rsidRDefault="00D04B22" w:rsidP="00D04B22">
            <w:pPr>
              <w:jc w:val="center"/>
              <w:rPr>
                <w:b/>
                <w:bCs/>
              </w:rPr>
            </w:pPr>
          </w:p>
        </w:tc>
        <w:tc>
          <w:tcPr>
            <w:tcW w:w="245" w:type="pct"/>
            <w:tcBorders>
              <w:top w:val="nil"/>
              <w:bottom w:val="nil"/>
            </w:tcBorders>
            <w:noWrap/>
            <w:vAlign w:val="center"/>
          </w:tcPr>
          <w:p w14:paraId="555122E0" w14:textId="77777777" w:rsidR="00D04B22" w:rsidRPr="00215064" w:rsidRDefault="00D04B22" w:rsidP="00D04B22">
            <w:pPr>
              <w:jc w:val="center"/>
            </w:pPr>
          </w:p>
        </w:tc>
        <w:tc>
          <w:tcPr>
            <w:tcW w:w="284" w:type="pct"/>
            <w:tcBorders>
              <w:top w:val="nil"/>
              <w:bottom w:val="nil"/>
            </w:tcBorders>
            <w:noWrap/>
            <w:vAlign w:val="center"/>
          </w:tcPr>
          <w:p w14:paraId="24B3CF7B" w14:textId="77777777" w:rsidR="00D04B22" w:rsidRPr="00215064" w:rsidRDefault="00D04B22" w:rsidP="00D04B22">
            <w:pPr>
              <w:jc w:val="center"/>
            </w:pPr>
          </w:p>
        </w:tc>
        <w:tc>
          <w:tcPr>
            <w:tcW w:w="291" w:type="pct"/>
            <w:tcBorders>
              <w:top w:val="nil"/>
              <w:bottom w:val="nil"/>
            </w:tcBorders>
            <w:noWrap/>
            <w:vAlign w:val="center"/>
          </w:tcPr>
          <w:p w14:paraId="212B6EF0" w14:textId="77777777" w:rsidR="00D04B22" w:rsidRPr="00215064" w:rsidRDefault="00D04B22" w:rsidP="00D04B22">
            <w:pPr>
              <w:jc w:val="center"/>
            </w:pPr>
          </w:p>
        </w:tc>
        <w:tc>
          <w:tcPr>
            <w:tcW w:w="289" w:type="pct"/>
            <w:tcBorders>
              <w:top w:val="nil"/>
              <w:bottom w:val="nil"/>
            </w:tcBorders>
            <w:noWrap/>
            <w:vAlign w:val="center"/>
          </w:tcPr>
          <w:p w14:paraId="1A4BAB15" w14:textId="77777777" w:rsidR="00D04B22" w:rsidRPr="00215064" w:rsidRDefault="00D04B22" w:rsidP="00D04B22">
            <w:pPr>
              <w:jc w:val="center"/>
            </w:pPr>
          </w:p>
        </w:tc>
        <w:tc>
          <w:tcPr>
            <w:tcW w:w="290" w:type="pct"/>
            <w:tcBorders>
              <w:top w:val="nil"/>
              <w:bottom w:val="nil"/>
            </w:tcBorders>
            <w:noWrap/>
            <w:vAlign w:val="center"/>
          </w:tcPr>
          <w:p w14:paraId="63EEF974" w14:textId="77777777" w:rsidR="00D04B22" w:rsidRPr="00215064" w:rsidRDefault="00D04B22" w:rsidP="00D04B22">
            <w:pPr>
              <w:jc w:val="center"/>
            </w:pPr>
          </w:p>
        </w:tc>
      </w:tr>
      <w:tr w:rsidR="00D04B22" w:rsidRPr="00215064" w14:paraId="5D60FAFE" w14:textId="77777777" w:rsidTr="00D04B22">
        <w:trPr>
          <w:trHeight w:val="300"/>
          <w:jc w:val="center"/>
        </w:trPr>
        <w:tc>
          <w:tcPr>
            <w:tcW w:w="2014" w:type="pct"/>
            <w:tcBorders>
              <w:top w:val="nil"/>
              <w:bottom w:val="nil"/>
            </w:tcBorders>
            <w:noWrap/>
            <w:vAlign w:val="center"/>
          </w:tcPr>
          <w:p w14:paraId="1DB9BB1B" w14:textId="4A0B9C5A" w:rsidR="00D04B22" w:rsidRPr="00215064" w:rsidRDefault="00D04B22" w:rsidP="00D04B22">
            <w:pPr>
              <w:rPr>
                <w:color w:val="000000"/>
              </w:rPr>
            </w:pPr>
            <w:r w:rsidRPr="00215064">
              <w:rPr>
                <w:color w:val="000000"/>
              </w:rPr>
              <w:t xml:space="preserve">         Emotional stability</w:t>
            </w:r>
          </w:p>
        </w:tc>
        <w:tc>
          <w:tcPr>
            <w:tcW w:w="154" w:type="pct"/>
            <w:tcBorders>
              <w:top w:val="nil"/>
              <w:bottom w:val="nil"/>
            </w:tcBorders>
            <w:vAlign w:val="center"/>
          </w:tcPr>
          <w:p w14:paraId="794BCFC6" w14:textId="3A7A1677"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6C6EDE61" w14:textId="78BCB10A" w:rsidR="00D04B22" w:rsidRPr="00215064" w:rsidRDefault="00D04B22" w:rsidP="00D04B22">
            <w:pPr>
              <w:jc w:val="center"/>
              <w:rPr>
                <w:color w:val="000000"/>
              </w:rPr>
            </w:pPr>
            <w:r w:rsidRPr="00215064">
              <w:rPr>
                <w:color w:val="000000"/>
              </w:rPr>
              <w:t>47</w:t>
            </w:r>
          </w:p>
        </w:tc>
        <w:tc>
          <w:tcPr>
            <w:tcW w:w="405" w:type="pct"/>
            <w:tcBorders>
              <w:top w:val="nil"/>
              <w:bottom w:val="nil"/>
            </w:tcBorders>
            <w:noWrap/>
            <w:vAlign w:val="center"/>
          </w:tcPr>
          <w:p w14:paraId="74562E64" w14:textId="79E0B65A" w:rsidR="00D04B22" w:rsidRPr="00215064" w:rsidRDefault="00D04B22" w:rsidP="00D04B22">
            <w:pPr>
              <w:jc w:val="center"/>
              <w:rPr>
                <w:color w:val="000000"/>
              </w:rPr>
            </w:pPr>
            <w:r w:rsidRPr="00215064">
              <w:rPr>
                <w:color w:val="000000"/>
              </w:rPr>
              <w:t>42,097</w:t>
            </w:r>
          </w:p>
        </w:tc>
        <w:tc>
          <w:tcPr>
            <w:tcW w:w="276" w:type="pct"/>
            <w:tcBorders>
              <w:top w:val="nil"/>
              <w:bottom w:val="nil"/>
            </w:tcBorders>
            <w:noWrap/>
            <w:vAlign w:val="center"/>
          </w:tcPr>
          <w:p w14:paraId="293E959C" w14:textId="3CC0A64A" w:rsidR="00D04B22" w:rsidRPr="00215064" w:rsidRDefault="00D04B22" w:rsidP="00D04B22">
            <w:pPr>
              <w:jc w:val="center"/>
              <w:rPr>
                <w:color w:val="000000"/>
              </w:rPr>
            </w:pPr>
            <w:r w:rsidRPr="00215064">
              <w:rPr>
                <w:color w:val="000000"/>
              </w:rPr>
              <w:t>.02</w:t>
            </w:r>
          </w:p>
        </w:tc>
        <w:tc>
          <w:tcPr>
            <w:tcW w:w="245" w:type="pct"/>
            <w:tcBorders>
              <w:top w:val="nil"/>
              <w:bottom w:val="nil"/>
            </w:tcBorders>
            <w:noWrap/>
            <w:vAlign w:val="center"/>
          </w:tcPr>
          <w:p w14:paraId="60FE4F12" w14:textId="45B827A5" w:rsidR="00D04B22" w:rsidRPr="00215064" w:rsidRDefault="00D04B22" w:rsidP="00D04B22">
            <w:pPr>
              <w:jc w:val="center"/>
              <w:rPr>
                <w:color w:val="000000"/>
              </w:rPr>
            </w:pPr>
            <w:r w:rsidRPr="00215064">
              <w:rPr>
                <w:color w:val="000000"/>
              </w:rPr>
              <w:t>.08</w:t>
            </w:r>
          </w:p>
        </w:tc>
        <w:tc>
          <w:tcPr>
            <w:tcW w:w="276" w:type="pct"/>
            <w:tcBorders>
              <w:top w:val="nil"/>
              <w:bottom w:val="nil"/>
            </w:tcBorders>
            <w:noWrap/>
            <w:vAlign w:val="center"/>
          </w:tcPr>
          <w:p w14:paraId="172C57BC" w14:textId="44D5B8B6" w:rsidR="00D04B22" w:rsidRPr="00215064" w:rsidRDefault="00D04B22" w:rsidP="00D04B22">
            <w:pPr>
              <w:jc w:val="center"/>
              <w:rPr>
                <w:b/>
                <w:bCs/>
              </w:rPr>
            </w:pPr>
            <w:r w:rsidRPr="00215064">
              <w:rPr>
                <w:b/>
                <w:bCs/>
                <w:color w:val="000000"/>
              </w:rPr>
              <w:t>.02</w:t>
            </w:r>
          </w:p>
        </w:tc>
        <w:tc>
          <w:tcPr>
            <w:tcW w:w="245" w:type="pct"/>
            <w:tcBorders>
              <w:top w:val="nil"/>
              <w:bottom w:val="nil"/>
            </w:tcBorders>
            <w:noWrap/>
            <w:vAlign w:val="center"/>
          </w:tcPr>
          <w:p w14:paraId="1B2E73E2" w14:textId="561BFACD" w:rsidR="00D04B22" w:rsidRPr="00215064" w:rsidRDefault="00D04B22" w:rsidP="00D04B22">
            <w:pPr>
              <w:jc w:val="center"/>
            </w:pPr>
            <w:r w:rsidRPr="00215064">
              <w:t>.00</w:t>
            </w:r>
          </w:p>
        </w:tc>
        <w:tc>
          <w:tcPr>
            <w:tcW w:w="284" w:type="pct"/>
            <w:tcBorders>
              <w:top w:val="nil"/>
              <w:bottom w:val="nil"/>
            </w:tcBorders>
            <w:noWrap/>
            <w:vAlign w:val="center"/>
          </w:tcPr>
          <w:p w14:paraId="60205B7F" w14:textId="0A717EC4" w:rsidR="00D04B22" w:rsidRPr="00215064" w:rsidRDefault="00D04B22" w:rsidP="00D04B22">
            <w:pPr>
              <w:jc w:val="center"/>
            </w:pPr>
            <w:r w:rsidRPr="00215064">
              <w:t>-.01</w:t>
            </w:r>
          </w:p>
        </w:tc>
        <w:tc>
          <w:tcPr>
            <w:tcW w:w="291" w:type="pct"/>
            <w:tcBorders>
              <w:top w:val="nil"/>
              <w:bottom w:val="nil"/>
            </w:tcBorders>
            <w:noWrap/>
            <w:vAlign w:val="center"/>
          </w:tcPr>
          <w:p w14:paraId="54631265" w14:textId="3F18D515" w:rsidR="00D04B22" w:rsidRPr="00215064" w:rsidRDefault="00D04B22" w:rsidP="00D04B22">
            <w:pPr>
              <w:jc w:val="center"/>
            </w:pPr>
            <w:r w:rsidRPr="00215064">
              <w:t>.04</w:t>
            </w:r>
          </w:p>
        </w:tc>
        <w:tc>
          <w:tcPr>
            <w:tcW w:w="289" w:type="pct"/>
            <w:tcBorders>
              <w:top w:val="nil"/>
              <w:bottom w:val="nil"/>
            </w:tcBorders>
            <w:noWrap/>
            <w:vAlign w:val="center"/>
          </w:tcPr>
          <w:p w14:paraId="77C57ECF" w14:textId="36B36317" w:rsidR="00D04B22" w:rsidRPr="00215064" w:rsidRDefault="00D04B22" w:rsidP="00D04B22">
            <w:pPr>
              <w:jc w:val="center"/>
            </w:pPr>
            <w:r w:rsidRPr="00215064">
              <w:t>.02</w:t>
            </w:r>
          </w:p>
        </w:tc>
        <w:tc>
          <w:tcPr>
            <w:tcW w:w="290" w:type="pct"/>
            <w:tcBorders>
              <w:top w:val="nil"/>
              <w:bottom w:val="nil"/>
            </w:tcBorders>
            <w:noWrap/>
            <w:vAlign w:val="center"/>
          </w:tcPr>
          <w:p w14:paraId="6E9ECE65" w14:textId="1AED48BE" w:rsidR="00D04B22" w:rsidRPr="00215064" w:rsidRDefault="00D04B22" w:rsidP="00D04B22">
            <w:pPr>
              <w:jc w:val="center"/>
            </w:pPr>
            <w:r w:rsidRPr="00215064">
              <w:t>.02</w:t>
            </w:r>
          </w:p>
        </w:tc>
      </w:tr>
      <w:tr w:rsidR="00D04B22" w:rsidRPr="00215064" w14:paraId="045A2724" w14:textId="77777777" w:rsidTr="00872239">
        <w:trPr>
          <w:trHeight w:val="300"/>
          <w:jc w:val="center"/>
        </w:trPr>
        <w:tc>
          <w:tcPr>
            <w:tcW w:w="2014" w:type="pct"/>
            <w:tcBorders>
              <w:top w:val="nil"/>
              <w:bottom w:val="nil"/>
            </w:tcBorders>
            <w:noWrap/>
            <w:vAlign w:val="center"/>
          </w:tcPr>
          <w:p w14:paraId="6C89B751" w14:textId="1C0C5D45" w:rsidR="00D04B22" w:rsidRPr="00215064" w:rsidRDefault="00D04B22" w:rsidP="00D04B22">
            <w:pPr>
              <w:rPr>
                <w:color w:val="000000"/>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tcPr>
          <w:p w14:paraId="7A4A7E7B" w14:textId="2162D50B"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16E32FA5" w14:textId="6793CA94" w:rsidR="00D04B22" w:rsidRPr="00215064" w:rsidRDefault="00D04B22" w:rsidP="00D04B22">
            <w:pPr>
              <w:jc w:val="center"/>
              <w:rPr>
                <w:color w:val="000000"/>
              </w:rPr>
            </w:pPr>
            <w:r w:rsidRPr="00215064">
              <w:rPr>
                <w:color w:val="000000"/>
              </w:rPr>
              <w:t>55</w:t>
            </w:r>
          </w:p>
        </w:tc>
        <w:tc>
          <w:tcPr>
            <w:tcW w:w="405" w:type="pct"/>
            <w:tcBorders>
              <w:top w:val="nil"/>
              <w:bottom w:val="nil"/>
            </w:tcBorders>
            <w:noWrap/>
            <w:vAlign w:val="center"/>
          </w:tcPr>
          <w:p w14:paraId="24A78344" w14:textId="2BCF89D3" w:rsidR="00D04B22" w:rsidRPr="00215064" w:rsidRDefault="00D04B22" w:rsidP="00D04B22">
            <w:pPr>
              <w:jc w:val="center"/>
              <w:rPr>
                <w:color w:val="000000"/>
              </w:rPr>
            </w:pPr>
            <w:r w:rsidRPr="00215064">
              <w:rPr>
                <w:color w:val="000000"/>
              </w:rPr>
              <w:t>45,026</w:t>
            </w:r>
          </w:p>
        </w:tc>
        <w:tc>
          <w:tcPr>
            <w:tcW w:w="276" w:type="pct"/>
            <w:tcBorders>
              <w:top w:val="nil"/>
              <w:bottom w:val="nil"/>
            </w:tcBorders>
            <w:noWrap/>
            <w:vAlign w:val="center"/>
          </w:tcPr>
          <w:p w14:paraId="496395A1" w14:textId="53E7395F" w:rsidR="00D04B22" w:rsidRPr="00215064" w:rsidRDefault="00D04B22" w:rsidP="00D04B22">
            <w:pPr>
              <w:jc w:val="center"/>
              <w:rPr>
                <w:color w:val="000000"/>
              </w:rPr>
            </w:pPr>
            <w:r w:rsidRPr="00215064">
              <w:rPr>
                <w:color w:val="000000"/>
              </w:rPr>
              <w:t>-.26</w:t>
            </w:r>
          </w:p>
        </w:tc>
        <w:tc>
          <w:tcPr>
            <w:tcW w:w="245" w:type="pct"/>
            <w:tcBorders>
              <w:top w:val="nil"/>
              <w:bottom w:val="nil"/>
            </w:tcBorders>
            <w:noWrap/>
            <w:vAlign w:val="center"/>
          </w:tcPr>
          <w:p w14:paraId="0C7017BC" w14:textId="6890C38E" w:rsidR="00D04B22" w:rsidRPr="00215064" w:rsidRDefault="00D04B22" w:rsidP="00D04B22">
            <w:pPr>
              <w:jc w:val="center"/>
              <w:rPr>
                <w:color w:val="000000"/>
              </w:rPr>
            </w:pPr>
            <w:r w:rsidRPr="00215064">
              <w:rPr>
                <w:color w:val="000000"/>
              </w:rPr>
              <w:t>.09</w:t>
            </w:r>
          </w:p>
        </w:tc>
        <w:tc>
          <w:tcPr>
            <w:tcW w:w="276" w:type="pct"/>
            <w:tcBorders>
              <w:top w:val="nil"/>
              <w:bottom w:val="nil"/>
            </w:tcBorders>
            <w:noWrap/>
            <w:vAlign w:val="center"/>
          </w:tcPr>
          <w:p w14:paraId="434B3D65" w14:textId="14AB1AD2" w:rsidR="00D04B22" w:rsidRPr="00215064" w:rsidRDefault="00D04B22" w:rsidP="00D04B22">
            <w:pPr>
              <w:jc w:val="center"/>
              <w:rPr>
                <w:b/>
                <w:bCs/>
              </w:rPr>
            </w:pPr>
            <w:r w:rsidRPr="00215064">
              <w:rPr>
                <w:b/>
                <w:bCs/>
                <w:color w:val="000000"/>
              </w:rPr>
              <w:t>-.32</w:t>
            </w:r>
          </w:p>
        </w:tc>
        <w:tc>
          <w:tcPr>
            <w:tcW w:w="245" w:type="pct"/>
            <w:tcBorders>
              <w:top w:val="nil"/>
              <w:bottom w:val="nil"/>
            </w:tcBorders>
            <w:noWrap/>
            <w:vAlign w:val="center"/>
          </w:tcPr>
          <w:p w14:paraId="387F2B13" w14:textId="0330A3EA" w:rsidR="00D04B22" w:rsidRPr="00215064" w:rsidRDefault="00D04B22" w:rsidP="00D04B22">
            <w:pPr>
              <w:jc w:val="center"/>
            </w:pPr>
            <w:r w:rsidRPr="00215064">
              <w:t>.00</w:t>
            </w:r>
          </w:p>
        </w:tc>
        <w:tc>
          <w:tcPr>
            <w:tcW w:w="284" w:type="pct"/>
            <w:tcBorders>
              <w:top w:val="nil"/>
              <w:bottom w:val="nil"/>
            </w:tcBorders>
            <w:noWrap/>
            <w:vAlign w:val="center"/>
          </w:tcPr>
          <w:p w14:paraId="01A45A83" w14:textId="7C0CEF44" w:rsidR="00D04B22" w:rsidRPr="00215064" w:rsidRDefault="00D04B22" w:rsidP="00D04B22">
            <w:pPr>
              <w:jc w:val="center"/>
            </w:pPr>
            <w:r w:rsidRPr="00215064">
              <w:t>-.28</w:t>
            </w:r>
          </w:p>
        </w:tc>
        <w:tc>
          <w:tcPr>
            <w:tcW w:w="291" w:type="pct"/>
            <w:tcBorders>
              <w:top w:val="nil"/>
              <w:bottom w:val="nil"/>
            </w:tcBorders>
            <w:noWrap/>
            <w:vAlign w:val="center"/>
          </w:tcPr>
          <w:p w14:paraId="19310891" w14:textId="17440ACE" w:rsidR="00D04B22" w:rsidRPr="00215064" w:rsidRDefault="00D04B22" w:rsidP="00D04B22">
            <w:pPr>
              <w:jc w:val="center"/>
            </w:pPr>
            <w:r w:rsidRPr="00215064">
              <w:t>-.24</w:t>
            </w:r>
          </w:p>
        </w:tc>
        <w:tc>
          <w:tcPr>
            <w:tcW w:w="289" w:type="pct"/>
            <w:tcBorders>
              <w:top w:val="nil"/>
              <w:bottom w:val="nil"/>
            </w:tcBorders>
            <w:noWrap/>
            <w:vAlign w:val="center"/>
          </w:tcPr>
          <w:p w14:paraId="09226644" w14:textId="285F380F" w:rsidR="00D04B22" w:rsidRPr="00215064" w:rsidRDefault="00D04B22" w:rsidP="00D04B22">
            <w:pPr>
              <w:jc w:val="center"/>
            </w:pPr>
            <w:r w:rsidRPr="00215064">
              <w:t>-.32</w:t>
            </w:r>
          </w:p>
        </w:tc>
        <w:tc>
          <w:tcPr>
            <w:tcW w:w="290" w:type="pct"/>
            <w:tcBorders>
              <w:top w:val="nil"/>
              <w:bottom w:val="nil"/>
            </w:tcBorders>
            <w:noWrap/>
            <w:vAlign w:val="center"/>
          </w:tcPr>
          <w:p w14:paraId="07B9F78A" w14:textId="67F66C44" w:rsidR="00D04B22" w:rsidRPr="00215064" w:rsidRDefault="00D04B22" w:rsidP="00D04B22">
            <w:pPr>
              <w:jc w:val="center"/>
            </w:pPr>
            <w:r w:rsidRPr="00215064">
              <w:t>-.32</w:t>
            </w:r>
          </w:p>
        </w:tc>
      </w:tr>
      <w:tr w:rsidR="00D04B22" w:rsidRPr="00215064" w14:paraId="37B6217E" w14:textId="77777777" w:rsidTr="00872239">
        <w:trPr>
          <w:trHeight w:val="300"/>
          <w:jc w:val="center"/>
        </w:trPr>
        <w:tc>
          <w:tcPr>
            <w:tcW w:w="2014" w:type="pct"/>
            <w:tcBorders>
              <w:top w:val="nil"/>
              <w:bottom w:val="nil"/>
            </w:tcBorders>
            <w:noWrap/>
            <w:vAlign w:val="center"/>
          </w:tcPr>
          <w:p w14:paraId="119C3C2D" w14:textId="73A45E37" w:rsidR="00D04B22" w:rsidRPr="00215064" w:rsidRDefault="00D04B22" w:rsidP="00D04B22">
            <w:pPr>
              <w:rPr>
                <w:color w:val="000000"/>
              </w:rPr>
            </w:pPr>
            <w:r w:rsidRPr="00215064">
              <w:rPr>
                <w:color w:val="000000"/>
              </w:rPr>
              <w:t xml:space="preserve">         Conscientiousness</w:t>
            </w:r>
          </w:p>
        </w:tc>
        <w:tc>
          <w:tcPr>
            <w:tcW w:w="154" w:type="pct"/>
            <w:tcBorders>
              <w:top w:val="nil"/>
              <w:bottom w:val="nil"/>
            </w:tcBorders>
          </w:tcPr>
          <w:p w14:paraId="31BD4CFF" w14:textId="03BF6B4E"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463FAF23" w14:textId="61844475" w:rsidR="00D04B22" w:rsidRPr="00215064" w:rsidRDefault="00D04B22" w:rsidP="00D04B22">
            <w:pPr>
              <w:jc w:val="center"/>
              <w:rPr>
                <w:color w:val="000000"/>
              </w:rPr>
            </w:pPr>
            <w:r w:rsidRPr="00215064">
              <w:rPr>
                <w:color w:val="000000"/>
              </w:rPr>
              <w:t>49</w:t>
            </w:r>
          </w:p>
        </w:tc>
        <w:tc>
          <w:tcPr>
            <w:tcW w:w="405" w:type="pct"/>
            <w:tcBorders>
              <w:top w:val="nil"/>
              <w:bottom w:val="nil"/>
            </w:tcBorders>
            <w:noWrap/>
            <w:vAlign w:val="center"/>
          </w:tcPr>
          <w:p w14:paraId="142EA167" w14:textId="2A433464" w:rsidR="00D04B22" w:rsidRPr="00215064" w:rsidRDefault="00D04B22" w:rsidP="00D04B22">
            <w:pPr>
              <w:jc w:val="center"/>
              <w:rPr>
                <w:color w:val="000000"/>
              </w:rPr>
            </w:pPr>
            <w:r w:rsidRPr="00215064">
              <w:rPr>
                <w:color w:val="000000"/>
              </w:rPr>
              <w:t>43,418</w:t>
            </w:r>
          </w:p>
        </w:tc>
        <w:tc>
          <w:tcPr>
            <w:tcW w:w="276" w:type="pct"/>
            <w:tcBorders>
              <w:top w:val="nil"/>
              <w:bottom w:val="nil"/>
            </w:tcBorders>
            <w:noWrap/>
            <w:vAlign w:val="center"/>
          </w:tcPr>
          <w:p w14:paraId="5BF2B9D1" w14:textId="6F3DABC7" w:rsidR="00D04B22" w:rsidRPr="00215064" w:rsidRDefault="00D04B22" w:rsidP="00D04B22">
            <w:pPr>
              <w:jc w:val="center"/>
              <w:rPr>
                <w:color w:val="000000"/>
              </w:rPr>
            </w:pPr>
            <w:r w:rsidRPr="00215064">
              <w:rPr>
                <w:color w:val="000000"/>
              </w:rPr>
              <w:t>-.03</w:t>
            </w:r>
          </w:p>
        </w:tc>
        <w:tc>
          <w:tcPr>
            <w:tcW w:w="245" w:type="pct"/>
            <w:tcBorders>
              <w:top w:val="nil"/>
              <w:bottom w:val="nil"/>
            </w:tcBorders>
            <w:noWrap/>
            <w:vAlign w:val="center"/>
          </w:tcPr>
          <w:p w14:paraId="09CF791F" w14:textId="2BF3EE20" w:rsidR="00D04B22" w:rsidRPr="00215064" w:rsidRDefault="00D04B22" w:rsidP="00D04B22">
            <w:pPr>
              <w:jc w:val="center"/>
              <w:rPr>
                <w:color w:val="000000"/>
              </w:rPr>
            </w:pPr>
            <w:r w:rsidRPr="00215064">
              <w:rPr>
                <w:color w:val="000000"/>
              </w:rPr>
              <w:t>.08</w:t>
            </w:r>
          </w:p>
        </w:tc>
        <w:tc>
          <w:tcPr>
            <w:tcW w:w="276" w:type="pct"/>
            <w:tcBorders>
              <w:top w:val="nil"/>
              <w:bottom w:val="nil"/>
            </w:tcBorders>
            <w:noWrap/>
            <w:vAlign w:val="center"/>
          </w:tcPr>
          <w:p w14:paraId="776646D7" w14:textId="48030CA1" w:rsidR="00D04B22" w:rsidRPr="00215064" w:rsidRDefault="00D04B22" w:rsidP="00D04B22">
            <w:pPr>
              <w:jc w:val="center"/>
              <w:rPr>
                <w:b/>
                <w:bCs/>
              </w:rPr>
            </w:pPr>
            <w:r w:rsidRPr="00215064">
              <w:rPr>
                <w:b/>
                <w:bCs/>
                <w:color w:val="000000"/>
              </w:rPr>
              <w:t>-.04</w:t>
            </w:r>
          </w:p>
        </w:tc>
        <w:tc>
          <w:tcPr>
            <w:tcW w:w="245" w:type="pct"/>
            <w:tcBorders>
              <w:top w:val="nil"/>
              <w:bottom w:val="nil"/>
            </w:tcBorders>
            <w:noWrap/>
            <w:vAlign w:val="center"/>
          </w:tcPr>
          <w:p w14:paraId="29B8A93B" w14:textId="38084F82" w:rsidR="00D04B22" w:rsidRPr="00215064" w:rsidRDefault="00D04B22" w:rsidP="00D04B22">
            <w:pPr>
              <w:jc w:val="center"/>
            </w:pPr>
            <w:r w:rsidRPr="00215064">
              <w:t>.00</w:t>
            </w:r>
          </w:p>
        </w:tc>
        <w:tc>
          <w:tcPr>
            <w:tcW w:w="284" w:type="pct"/>
            <w:tcBorders>
              <w:top w:val="nil"/>
              <w:bottom w:val="nil"/>
            </w:tcBorders>
            <w:noWrap/>
            <w:vAlign w:val="center"/>
          </w:tcPr>
          <w:p w14:paraId="2C411154" w14:textId="31DF11F5" w:rsidR="00D04B22" w:rsidRPr="00215064" w:rsidRDefault="00D04B22" w:rsidP="00D04B22">
            <w:pPr>
              <w:jc w:val="center"/>
            </w:pPr>
            <w:r w:rsidRPr="00215064">
              <w:t>-.05</w:t>
            </w:r>
          </w:p>
        </w:tc>
        <w:tc>
          <w:tcPr>
            <w:tcW w:w="291" w:type="pct"/>
            <w:tcBorders>
              <w:top w:val="nil"/>
              <w:bottom w:val="nil"/>
            </w:tcBorders>
            <w:noWrap/>
            <w:vAlign w:val="center"/>
          </w:tcPr>
          <w:p w14:paraId="574295A3" w14:textId="55C0B4C7" w:rsidR="00D04B22" w:rsidRPr="00215064" w:rsidRDefault="00D04B22" w:rsidP="00D04B22">
            <w:pPr>
              <w:jc w:val="center"/>
            </w:pPr>
            <w:r w:rsidRPr="00215064">
              <w:t>-.01</w:t>
            </w:r>
          </w:p>
        </w:tc>
        <w:tc>
          <w:tcPr>
            <w:tcW w:w="289" w:type="pct"/>
            <w:tcBorders>
              <w:top w:val="nil"/>
              <w:bottom w:val="nil"/>
            </w:tcBorders>
            <w:noWrap/>
            <w:vAlign w:val="center"/>
          </w:tcPr>
          <w:p w14:paraId="30736B0D" w14:textId="5CE408CA" w:rsidR="00D04B22" w:rsidRPr="00215064" w:rsidRDefault="00D04B22" w:rsidP="00D04B22">
            <w:pPr>
              <w:jc w:val="center"/>
            </w:pPr>
            <w:r w:rsidRPr="00215064">
              <w:t>-.04</w:t>
            </w:r>
          </w:p>
        </w:tc>
        <w:tc>
          <w:tcPr>
            <w:tcW w:w="290" w:type="pct"/>
            <w:tcBorders>
              <w:top w:val="nil"/>
              <w:bottom w:val="nil"/>
            </w:tcBorders>
            <w:noWrap/>
            <w:vAlign w:val="center"/>
          </w:tcPr>
          <w:p w14:paraId="56DEAD95" w14:textId="333206B3" w:rsidR="00D04B22" w:rsidRPr="00215064" w:rsidRDefault="00D04B22" w:rsidP="00D04B22">
            <w:pPr>
              <w:jc w:val="center"/>
            </w:pPr>
            <w:r w:rsidRPr="00215064">
              <w:t>-.04</w:t>
            </w:r>
          </w:p>
        </w:tc>
      </w:tr>
      <w:tr w:rsidR="00D04B22" w:rsidRPr="00215064" w14:paraId="590CEF60" w14:textId="77777777" w:rsidTr="00872239">
        <w:trPr>
          <w:trHeight w:val="300"/>
          <w:jc w:val="center"/>
        </w:trPr>
        <w:tc>
          <w:tcPr>
            <w:tcW w:w="2014" w:type="pct"/>
            <w:tcBorders>
              <w:top w:val="nil"/>
              <w:bottom w:val="nil"/>
            </w:tcBorders>
            <w:noWrap/>
            <w:vAlign w:val="center"/>
          </w:tcPr>
          <w:p w14:paraId="612FBBFC" w14:textId="2137C849" w:rsidR="00D04B22" w:rsidRPr="00215064" w:rsidRDefault="00D04B22" w:rsidP="00D04B22">
            <w:pPr>
              <w:rPr>
                <w:color w:val="000000"/>
              </w:rPr>
            </w:pPr>
            <w:r w:rsidRPr="00215064">
              <w:rPr>
                <w:color w:val="000000"/>
              </w:rPr>
              <w:t xml:space="preserve">         Extraversion</w:t>
            </w:r>
          </w:p>
        </w:tc>
        <w:tc>
          <w:tcPr>
            <w:tcW w:w="154" w:type="pct"/>
            <w:tcBorders>
              <w:top w:val="nil"/>
              <w:bottom w:val="nil"/>
            </w:tcBorders>
          </w:tcPr>
          <w:p w14:paraId="7F4B8AE2" w14:textId="740B6864"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101C063A" w14:textId="74B0B64B" w:rsidR="00D04B22" w:rsidRPr="00215064" w:rsidRDefault="00D04B22" w:rsidP="00D04B22">
            <w:pPr>
              <w:jc w:val="center"/>
              <w:rPr>
                <w:color w:val="000000"/>
              </w:rPr>
            </w:pPr>
            <w:r w:rsidRPr="00215064">
              <w:rPr>
                <w:color w:val="000000"/>
              </w:rPr>
              <w:t>47</w:t>
            </w:r>
          </w:p>
        </w:tc>
        <w:tc>
          <w:tcPr>
            <w:tcW w:w="405" w:type="pct"/>
            <w:tcBorders>
              <w:top w:val="nil"/>
              <w:bottom w:val="nil"/>
            </w:tcBorders>
            <w:noWrap/>
            <w:vAlign w:val="center"/>
          </w:tcPr>
          <w:p w14:paraId="1E2797CB" w14:textId="3A4E3FBA" w:rsidR="00D04B22" w:rsidRPr="00215064" w:rsidRDefault="00D04B22" w:rsidP="00D04B22">
            <w:pPr>
              <w:jc w:val="center"/>
              <w:rPr>
                <w:color w:val="000000"/>
              </w:rPr>
            </w:pPr>
            <w:r w:rsidRPr="00215064">
              <w:rPr>
                <w:color w:val="000000"/>
              </w:rPr>
              <w:t>42,097</w:t>
            </w:r>
          </w:p>
        </w:tc>
        <w:tc>
          <w:tcPr>
            <w:tcW w:w="276" w:type="pct"/>
            <w:tcBorders>
              <w:top w:val="nil"/>
              <w:bottom w:val="nil"/>
            </w:tcBorders>
            <w:noWrap/>
            <w:vAlign w:val="center"/>
          </w:tcPr>
          <w:p w14:paraId="6FF70D7A" w14:textId="66EF8C5F" w:rsidR="00D04B22" w:rsidRPr="00215064" w:rsidRDefault="00D04B22" w:rsidP="00D04B22">
            <w:pPr>
              <w:jc w:val="center"/>
              <w:rPr>
                <w:color w:val="000000"/>
              </w:rPr>
            </w:pPr>
            <w:r w:rsidRPr="00215064">
              <w:rPr>
                <w:color w:val="000000"/>
              </w:rPr>
              <w:t>-.03</w:t>
            </w:r>
          </w:p>
        </w:tc>
        <w:tc>
          <w:tcPr>
            <w:tcW w:w="245" w:type="pct"/>
            <w:tcBorders>
              <w:top w:val="nil"/>
              <w:bottom w:val="nil"/>
            </w:tcBorders>
            <w:noWrap/>
            <w:vAlign w:val="center"/>
          </w:tcPr>
          <w:p w14:paraId="73CCED24" w14:textId="0EE9157F" w:rsidR="00D04B22" w:rsidRPr="00215064" w:rsidRDefault="00D04B22" w:rsidP="00D04B22">
            <w:pPr>
              <w:jc w:val="center"/>
              <w:rPr>
                <w:color w:val="000000"/>
              </w:rPr>
            </w:pPr>
            <w:r w:rsidRPr="00215064">
              <w:rPr>
                <w:color w:val="000000"/>
              </w:rPr>
              <w:t>.07</w:t>
            </w:r>
          </w:p>
        </w:tc>
        <w:tc>
          <w:tcPr>
            <w:tcW w:w="276" w:type="pct"/>
            <w:tcBorders>
              <w:top w:val="nil"/>
              <w:bottom w:val="nil"/>
            </w:tcBorders>
            <w:noWrap/>
            <w:vAlign w:val="center"/>
          </w:tcPr>
          <w:p w14:paraId="17B2669B" w14:textId="1EEA5BB7" w:rsidR="00D04B22" w:rsidRPr="00215064" w:rsidRDefault="00D04B22" w:rsidP="00D04B22">
            <w:pPr>
              <w:jc w:val="center"/>
              <w:rPr>
                <w:b/>
                <w:bCs/>
              </w:rPr>
            </w:pPr>
            <w:r w:rsidRPr="00215064">
              <w:rPr>
                <w:b/>
                <w:bCs/>
                <w:color w:val="000000"/>
              </w:rPr>
              <w:t>-.03</w:t>
            </w:r>
          </w:p>
        </w:tc>
        <w:tc>
          <w:tcPr>
            <w:tcW w:w="245" w:type="pct"/>
            <w:tcBorders>
              <w:top w:val="nil"/>
              <w:bottom w:val="nil"/>
            </w:tcBorders>
            <w:noWrap/>
            <w:vAlign w:val="center"/>
          </w:tcPr>
          <w:p w14:paraId="32170AC5" w14:textId="1FCD4643" w:rsidR="00D04B22" w:rsidRPr="00215064" w:rsidRDefault="00D04B22" w:rsidP="00D04B22">
            <w:pPr>
              <w:jc w:val="center"/>
            </w:pPr>
            <w:r w:rsidRPr="00215064">
              <w:t>.00</w:t>
            </w:r>
          </w:p>
        </w:tc>
        <w:tc>
          <w:tcPr>
            <w:tcW w:w="284" w:type="pct"/>
            <w:tcBorders>
              <w:top w:val="nil"/>
              <w:bottom w:val="nil"/>
            </w:tcBorders>
            <w:noWrap/>
            <w:vAlign w:val="center"/>
          </w:tcPr>
          <w:p w14:paraId="390505D4" w14:textId="210D3675" w:rsidR="00D04B22" w:rsidRPr="00215064" w:rsidRDefault="00D04B22" w:rsidP="00D04B22">
            <w:pPr>
              <w:jc w:val="center"/>
            </w:pPr>
            <w:r w:rsidRPr="00215064">
              <w:t>-.05</w:t>
            </w:r>
          </w:p>
        </w:tc>
        <w:tc>
          <w:tcPr>
            <w:tcW w:w="291" w:type="pct"/>
            <w:tcBorders>
              <w:top w:val="nil"/>
              <w:bottom w:val="nil"/>
            </w:tcBorders>
            <w:noWrap/>
            <w:vAlign w:val="center"/>
          </w:tcPr>
          <w:p w14:paraId="10BD5CD3" w14:textId="12EEF03D" w:rsidR="00D04B22" w:rsidRPr="00215064" w:rsidRDefault="00D04B22" w:rsidP="00D04B22">
            <w:pPr>
              <w:jc w:val="center"/>
            </w:pPr>
            <w:r w:rsidRPr="00215064">
              <w:t>-.01</w:t>
            </w:r>
          </w:p>
        </w:tc>
        <w:tc>
          <w:tcPr>
            <w:tcW w:w="289" w:type="pct"/>
            <w:tcBorders>
              <w:top w:val="nil"/>
              <w:bottom w:val="nil"/>
            </w:tcBorders>
            <w:noWrap/>
            <w:vAlign w:val="center"/>
          </w:tcPr>
          <w:p w14:paraId="4B9ED714" w14:textId="7382FD71" w:rsidR="00D04B22" w:rsidRPr="00215064" w:rsidRDefault="00D04B22" w:rsidP="00D04B22">
            <w:pPr>
              <w:jc w:val="center"/>
            </w:pPr>
            <w:r w:rsidRPr="00215064">
              <w:t>-.03</w:t>
            </w:r>
          </w:p>
        </w:tc>
        <w:tc>
          <w:tcPr>
            <w:tcW w:w="290" w:type="pct"/>
            <w:tcBorders>
              <w:top w:val="nil"/>
              <w:bottom w:val="nil"/>
            </w:tcBorders>
            <w:noWrap/>
            <w:vAlign w:val="center"/>
          </w:tcPr>
          <w:p w14:paraId="27ADFE99" w14:textId="0341DB7B" w:rsidR="00D04B22" w:rsidRPr="00215064" w:rsidRDefault="00D04B22" w:rsidP="00D04B22">
            <w:pPr>
              <w:jc w:val="center"/>
            </w:pPr>
            <w:r w:rsidRPr="00215064">
              <w:t>-.03</w:t>
            </w:r>
          </w:p>
        </w:tc>
      </w:tr>
      <w:tr w:rsidR="00D04B22" w:rsidRPr="00215064" w14:paraId="417DAB69" w14:textId="77777777" w:rsidTr="00872239">
        <w:trPr>
          <w:trHeight w:val="300"/>
          <w:jc w:val="center"/>
        </w:trPr>
        <w:tc>
          <w:tcPr>
            <w:tcW w:w="2014" w:type="pct"/>
            <w:tcBorders>
              <w:top w:val="nil"/>
              <w:bottom w:val="nil"/>
            </w:tcBorders>
            <w:noWrap/>
            <w:vAlign w:val="center"/>
          </w:tcPr>
          <w:p w14:paraId="60480DC4" w14:textId="108DA1BA" w:rsidR="00D04B22" w:rsidRPr="00215064" w:rsidRDefault="00D04B22" w:rsidP="00D04B22">
            <w:pPr>
              <w:rPr>
                <w:color w:val="000000"/>
              </w:rPr>
            </w:pPr>
            <w:r w:rsidRPr="00215064">
              <w:rPr>
                <w:color w:val="000000"/>
              </w:rPr>
              <w:t xml:space="preserve">         Openness</w:t>
            </w:r>
          </w:p>
        </w:tc>
        <w:tc>
          <w:tcPr>
            <w:tcW w:w="154" w:type="pct"/>
            <w:tcBorders>
              <w:top w:val="nil"/>
              <w:bottom w:val="nil"/>
            </w:tcBorders>
          </w:tcPr>
          <w:p w14:paraId="4744F484" w14:textId="24821E36" w:rsidR="00D04B22" w:rsidRPr="00215064" w:rsidRDefault="00D04B22" w:rsidP="00D04B22">
            <w:pPr>
              <w:jc w:val="center"/>
              <w:rPr>
                <w:color w:val="000000"/>
              </w:rPr>
            </w:pPr>
            <w:r w:rsidRPr="00215064">
              <w:rPr>
                <w:color w:val="000000"/>
              </w:rPr>
              <w:t>2</w:t>
            </w:r>
          </w:p>
        </w:tc>
        <w:tc>
          <w:tcPr>
            <w:tcW w:w="231" w:type="pct"/>
            <w:tcBorders>
              <w:top w:val="nil"/>
              <w:bottom w:val="nil"/>
            </w:tcBorders>
            <w:noWrap/>
            <w:vAlign w:val="center"/>
          </w:tcPr>
          <w:p w14:paraId="3B653D67" w14:textId="2ECDCC98" w:rsidR="00D04B22" w:rsidRPr="00215064" w:rsidRDefault="00D04B22" w:rsidP="00D04B22">
            <w:pPr>
              <w:jc w:val="center"/>
              <w:rPr>
                <w:color w:val="000000"/>
              </w:rPr>
            </w:pPr>
            <w:r w:rsidRPr="00215064">
              <w:rPr>
                <w:color w:val="000000"/>
              </w:rPr>
              <w:t>56</w:t>
            </w:r>
          </w:p>
        </w:tc>
        <w:tc>
          <w:tcPr>
            <w:tcW w:w="405" w:type="pct"/>
            <w:tcBorders>
              <w:top w:val="nil"/>
              <w:bottom w:val="nil"/>
            </w:tcBorders>
            <w:noWrap/>
            <w:vAlign w:val="center"/>
          </w:tcPr>
          <w:p w14:paraId="35F15CE7" w14:textId="282EA7EE" w:rsidR="00D04B22" w:rsidRPr="00215064" w:rsidRDefault="00D04B22" w:rsidP="00D04B22">
            <w:pPr>
              <w:jc w:val="center"/>
              <w:rPr>
                <w:color w:val="000000"/>
              </w:rPr>
            </w:pPr>
            <w:r w:rsidRPr="00215064">
              <w:rPr>
                <w:color w:val="000000"/>
              </w:rPr>
              <w:t>46,338</w:t>
            </w:r>
          </w:p>
        </w:tc>
        <w:tc>
          <w:tcPr>
            <w:tcW w:w="276" w:type="pct"/>
            <w:tcBorders>
              <w:top w:val="nil"/>
              <w:bottom w:val="nil"/>
            </w:tcBorders>
            <w:noWrap/>
            <w:vAlign w:val="center"/>
          </w:tcPr>
          <w:p w14:paraId="0785E483" w14:textId="20ED1E98" w:rsidR="00D04B22" w:rsidRPr="00215064" w:rsidRDefault="00D04B22" w:rsidP="00D04B22">
            <w:pPr>
              <w:jc w:val="center"/>
              <w:rPr>
                <w:color w:val="000000"/>
              </w:rPr>
            </w:pPr>
            <w:r w:rsidRPr="00215064">
              <w:rPr>
                <w:color w:val="000000"/>
              </w:rPr>
              <w:t>-.20</w:t>
            </w:r>
          </w:p>
        </w:tc>
        <w:tc>
          <w:tcPr>
            <w:tcW w:w="245" w:type="pct"/>
            <w:tcBorders>
              <w:top w:val="nil"/>
              <w:bottom w:val="nil"/>
            </w:tcBorders>
            <w:noWrap/>
            <w:vAlign w:val="center"/>
          </w:tcPr>
          <w:p w14:paraId="369C19DB" w14:textId="43BB6B7C" w:rsidR="00D04B22" w:rsidRPr="00215064" w:rsidRDefault="00D04B22" w:rsidP="00D04B22">
            <w:pPr>
              <w:jc w:val="center"/>
              <w:rPr>
                <w:color w:val="000000"/>
              </w:rPr>
            </w:pPr>
            <w:r w:rsidRPr="00215064">
              <w:rPr>
                <w:color w:val="000000"/>
              </w:rPr>
              <w:t>.09</w:t>
            </w:r>
          </w:p>
        </w:tc>
        <w:tc>
          <w:tcPr>
            <w:tcW w:w="276" w:type="pct"/>
            <w:tcBorders>
              <w:top w:val="nil"/>
              <w:bottom w:val="nil"/>
            </w:tcBorders>
            <w:noWrap/>
            <w:vAlign w:val="center"/>
          </w:tcPr>
          <w:p w14:paraId="1D98BD1A" w14:textId="08174BB7" w:rsidR="00D04B22" w:rsidRPr="00215064" w:rsidRDefault="00D04B22" w:rsidP="00D04B22">
            <w:pPr>
              <w:jc w:val="center"/>
              <w:rPr>
                <w:b/>
                <w:bCs/>
              </w:rPr>
            </w:pPr>
            <w:r w:rsidRPr="00215064">
              <w:rPr>
                <w:b/>
                <w:bCs/>
                <w:color w:val="000000"/>
              </w:rPr>
              <w:t>-.25</w:t>
            </w:r>
          </w:p>
        </w:tc>
        <w:tc>
          <w:tcPr>
            <w:tcW w:w="245" w:type="pct"/>
            <w:tcBorders>
              <w:top w:val="nil"/>
              <w:bottom w:val="nil"/>
            </w:tcBorders>
            <w:noWrap/>
            <w:vAlign w:val="center"/>
          </w:tcPr>
          <w:p w14:paraId="079B606C" w14:textId="00C072E4" w:rsidR="00D04B22" w:rsidRPr="00215064" w:rsidRDefault="00D04B22" w:rsidP="00D04B22">
            <w:pPr>
              <w:jc w:val="center"/>
            </w:pPr>
            <w:r w:rsidRPr="00215064">
              <w:t>.00</w:t>
            </w:r>
          </w:p>
        </w:tc>
        <w:tc>
          <w:tcPr>
            <w:tcW w:w="284" w:type="pct"/>
            <w:tcBorders>
              <w:top w:val="nil"/>
              <w:bottom w:val="nil"/>
            </w:tcBorders>
            <w:noWrap/>
            <w:vAlign w:val="center"/>
          </w:tcPr>
          <w:p w14:paraId="6ECEB7C5" w14:textId="72044C46" w:rsidR="00D04B22" w:rsidRPr="00215064" w:rsidRDefault="00D04B22" w:rsidP="00D04B22">
            <w:pPr>
              <w:jc w:val="center"/>
            </w:pPr>
            <w:r w:rsidRPr="00215064">
              <w:t>-.23</w:t>
            </w:r>
          </w:p>
        </w:tc>
        <w:tc>
          <w:tcPr>
            <w:tcW w:w="291" w:type="pct"/>
            <w:tcBorders>
              <w:top w:val="nil"/>
              <w:bottom w:val="nil"/>
            </w:tcBorders>
            <w:noWrap/>
            <w:vAlign w:val="center"/>
          </w:tcPr>
          <w:p w14:paraId="0B6CE4AD" w14:textId="29EF0328" w:rsidR="00D04B22" w:rsidRPr="00215064" w:rsidRDefault="00D04B22" w:rsidP="00D04B22">
            <w:pPr>
              <w:jc w:val="center"/>
            </w:pPr>
            <w:r w:rsidRPr="00215064">
              <w:t>-.18</w:t>
            </w:r>
          </w:p>
        </w:tc>
        <w:tc>
          <w:tcPr>
            <w:tcW w:w="289" w:type="pct"/>
            <w:tcBorders>
              <w:top w:val="nil"/>
              <w:bottom w:val="nil"/>
            </w:tcBorders>
            <w:noWrap/>
            <w:vAlign w:val="center"/>
          </w:tcPr>
          <w:p w14:paraId="6B8D67BC" w14:textId="5158DFC9" w:rsidR="00D04B22" w:rsidRPr="00215064" w:rsidRDefault="00D04B22" w:rsidP="00D04B22">
            <w:pPr>
              <w:jc w:val="center"/>
            </w:pPr>
            <w:r w:rsidRPr="00215064">
              <w:t>-.25</w:t>
            </w:r>
          </w:p>
        </w:tc>
        <w:tc>
          <w:tcPr>
            <w:tcW w:w="290" w:type="pct"/>
            <w:tcBorders>
              <w:top w:val="nil"/>
              <w:bottom w:val="nil"/>
            </w:tcBorders>
            <w:noWrap/>
            <w:vAlign w:val="center"/>
          </w:tcPr>
          <w:p w14:paraId="2AD17B8D" w14:textId="598DFC15" w:rsidR="00D04B22" w:rsidRPr="00215064" w:rsidRDefault="00D04B22" w:rsidP="00D04B22">
            <w:pPr>
              <w:jc w:val="center"/>
            </w:pPr>
            <w:r w:rsidRPr="00215064">
              <w:t>-.25</w:t>
            </w:r>
          </w:p>
        </w:tc>
      </w:tr>
      <w:tr w:rsidR="00D04B22" w:rsidRPr="00215064" w14:paraId="703E0AAB" w14:textId="77777777" w:rsidTr="00D04B22">
        <w:trPr>
          <w:trHeight w:val="300"/>
          <w:jc w:val="center"/>
        </w:trPr>
        <w:tc>
          <w:tcPr>
            <w:tcW w:w="2014" w:type="pct"/>
            <w:tcBorders>
              <w:top w:val="nil"/>
              <w:bottom w:val="nil"/>
            </w:tcBorders>
            <w:noWrap/>
            <w:vAlign w:val="center"/>
          </w:tcPr>
          <w:p w14:paraId="0D25B729" w14:textId="370C9835" w:rsidR="00D04B22" w:rsidRPr="00215064" w:rsidRDefault="00D04B22" w:rsidP="00D04B22">
            <w:pPr>
              <w:rPr>
                <w:color w:val="000000"/>
              </w:rPr>
            </w:pPr>
            <w:r w:rsidRPr="00215064">
              <w:rPr>
                <w:color w:val="000000"/>
              </w:rPr>
              <w:t xml:space="preserve">   Right-wing authoritarianism</w:t>
            </w:r>
          </w:p>
        </w:tc>
        <w:tc>
          <w:tcPr>
            <w:tcW w:w="154" w:type="pct"/>
            <w:tcBorders>
              <w:top w:val="nil"/>
              <w:bottom w:val="nil"/>
            </w:tcBorders>
            <w:vAlign w:val="center"/>
          </w:tcPr>
          <w:p w14:paraId="7AF05577" w14:textId="77777777" w:rsidR="00D04B22" w:rsidRPr="00215064" w:rsidRDefault="00D04B22" w:rsidP="00D04B22">
            <w:pPr>
              <w:jc w:val="center"/>
              <w:rPr>
                <w:color w:val="000000"/>
              </w:rPr>
            </w:pPr>
          </w:p>
        </w:tc>
        <w:tc>
          <w:tcPr>
            <w:tcW w:w="231" w:type="pct"/>
            <w:tcBorders>
              <w:top w:val="nil"/>
              <w:bottom w:val="nil"/>
            </w:tcBorders>
            <w:noWrap/>
            <w:vAlign w:val="center"/>
          </w:tcPr>
          <w:p w14:paraId="710BB18F" w14:textId="77777777" w:rsidR="00D04B22" w:rsidRPr="00215064" w:rsidRDefault="00D04B22" w:rsidP="00D04B22">
            <w:pPr>
              <w:jc w:val="center"/>
              <w:rPr>
                <w:color w:val="000000"/>
              </w:rPr>
            </w:pPr>
          </w:p>
        </w:tc>
        <w:tc>
          <w:tcPr>
            <w:tcW w:w="405" w:type="pct"/>
            <w:tcBorders>
              <w:top w:val="nil"/>
              <w:bottom w:val="nil"/>
            </w:tcBorders>
            <w:noWrap/>
            <w:vAlign w:val="center"/>
          </w:tcPr>
          <w:p w14:paraId="68A7BA66" w14:textId="77777777" w:rsidR="00D04B22" w:rsidRPr="00215064" w:rsidRDefault="00D04B22" w:rsidP="00D04B22">
            <w:pPr>
              <w:jc w:val="center"/>
              <w:rPr>
                <w:color w:val="000000"/>
              </w:rPr>
            </w:pPr>
          </w:p>
        </w:tc>
        <w:tc>
          <w:tcPr>
            <w:tcW w:w="276" w:type="pct"/>
            <w:tcBorders>
              <w:top w:val="nil"/>
              <w:bottom w:val="nil"/>
            </w:tcBorders>
            <w:noWrap/>
            <w:vAlign w:val="center"/>
          </w:tcPr>
          <w:p w14:paraId="05A6DA36" w14:textId="77777777" w:rsidR="00D04B22" w:rsidRPr="00215064" w:rsidRDefault="00D04B22" w:rsidP="00D04B22">
            <w:pPr>
              <w:jc w:val="center"/>
              <w:rPr>
                <w:color w:val="000000"/>
              </w:rPr>
            </w:pPr>
          </w:p>
        </w:tc>
        <w:tc>
          <w:tcPr>
            <w:tcW w:w="245" w:type="pct"/>
            <w:tcBorders>
              <w:top w:val="nil"/>
              <w:bottom w:val="nil"/>
            </w:tcBorders>
            <w:noWrap/>
            <w:vAlign w:val="center"/>
          </w:tcPr>
          <w:p w14:paraId="6D0E0675" w14:textId="77777777" w:rsidR="00D04B22" w:rsidRPr="00215064" w:rsidRDefault="00D04B22" w:rsidP="00D04B22">
            <w:pPr>
              <w:jc w:val="center"/>
              <w:rPr>
                <w:color w:val="000000"/>
              </w:rPr>
            </w:pPr>
          </w:p>
        </w:tc>
        <w:tc>
          <w:tcPr>
            <w:tcW w:w="276" w:type="pct"/>
            <w:tcBorders>
              <w:top w:val="nil"/>
              <w:bottom w:val="nil"/>
            </w:tcBorders>
            <w:noWrap/>
            <w:vAlign w:val="center"/>
          </w:tcPr>
          <w:p w14:paraId="4E1AA339" w14:textId="77777777" w:rsidR="00D04B22" w:rsidRPr="00215064" w:rsidRDefault="00D04B22" w:rsidP="00D04B22">
            <w:pPr>
              <w:jc w:val="center"/>
              <w:rPr>
                <w:b/>
                <w:bCs/>
              </w:rPr>
            </w:pPr>
          </w:p>
        </w:tc>
        <w:tc>
          <w:tcPr>
            <w:tcW w:w="245" w:type="pct"/>
            <w:tcBorders>
              <w:top w:val="nil"/>
              <w:bottom w:val="nil"/>
            </w:tcBorders>
            <w:noWrap/>
            <w:vAlign w:val="center"/>
          </w:tcPr>
          <w:p w14:paraId="6EF4B11F" w14:textId="77777777" w:rsidR="00D04B22" w:rsidRPr="00215064" w:rsidRDefault="00D04B22" w:rsidP="00D04B22">
            <w:pPr>
              <w:jc w:val="center"/>
            </w:pPr>
          </w:p>
        </w:tc>
        <w:tc>
          <w:tcPr>
            <w:tcW w:w="284" w:type="pct"/>
            <w:tcBorders>
              <w:top w:val="nil"/>
              <w:bottom w:val="nil"/>
            </w:tcBorders>
            <w:noWrap/>
            <w:vAlign w:val="center"/>
          </w:tcPr>
          <w:p w14:paraId="3C3BF649" w14:textId="77777777" w:rsidR="00D04B22" w:rsidRPr="00215064" w:rsidRDefault="00D04B22" w:rsidP="00D04B22">
            <w:pPr>
              <w:jc w:val="center"/>
            </w:pPr>
          </w:p>
        </w:tc>
        <w:tc>
          <w:tcPr>
            <w:tcW w:w="291" w:type="pct"/>
            <w:tcBorders>
              <w:top w:val="nil"/>
              <w:bottom w:val="nil"/>
            </w:tcBorders>
            <w:noWrap/>
            <w:vAlign w:val="center"/>
          </w:tcPr>
          <w:p w14:paraId="63642A4E" w14:textId="77777777" w:rsidR="00D04B22" w:rsidRPr="00215064" w:rsidRDefault="00D04B22" w:rsidP="00D04B22">
            <w:pPr>
              <w:jc w:val="center"/>
            </w:pPr>
          </w:p>
        </w:tc>
        <w:tc>
          <w:tcPr>
            <w:tcW w:w="289" w:type="pct"/>
            <w:tcBorders>
              <w:top w:val="nil"/>
              <w:bottom w:val="nil"/>
            </w:tcBorders>
            <w:noWrap/>
            <w:vAlign w:val="center"/>
          </w:tcPr>
          <w:p w14:paraId="14B7DFBC" w14:textId="77777777" w:rsidR="00D04B22" w:rsidRPr="00215064" w:rsidRDefault="00D04B22" w:rsidP="00D04B22">
            <w:pPr>
              <w:jc w:val="center"/>
            </w:pPr>
          </w:p>
        </w:tc>
        <w:tc>
          <w:tcPr>
            <w:tcW w:w="290" w:type="pct"/>
            <w:tcBorders>
              <w:top w:val="nil"/>
              <w:bottom w:val="nil"/>
            </w:tcBorders>
            <w:noWrap/>
            <w:vAlign w:val="center"/>
          </w:tcPr>
          <w:p w14:paraId="6D0EEA43" w14:textId="77777777" w:rsidR="00D04B22" w:rsidRPr="00215064" w:rsidRDefault="00D04B22" w:rsidP="00D04B22">
            <w:pPr>
              <w:jc w:val="center"/>
            </w:pPr>
          </w:p>
        </w:tc>
      </w:tr>
      <w:tr w:rsidR="00D04B22" w:rsidRPr="00215064" w14:paraId="578B4A39" w14:textId="77777777" w:rsidTr="00D04B22">
        <w:trPr>
          <w:trHeight w:val="300"/>
          <w:jc w:val="center"/>
        </w:trPr>
        <w:tc>
          <w:tcPr>
            <w:tcW w:w="2014" w:type="pct"/>
            <w:tcBorders>
              <w:top w:val="nil"/>
              <w:bottom w:val="nil"/>
            </w:tcBorders>
            <w:noWrap/>
            <w:vAlign w:val="center"/>
          </w:tcPr>
          <w:p w14:paraId="172C2567" w14:textId="7937F647" w:rsidR="00D04B22" w:rsidRPr="00215064" w:rsidRDefault="00D04B22" w:rsidP="00D04B22">
            <w:pPr>
              <w:rPr>
                <w:color w:val="000000"/>
              </w:rPr>
            </w:pPr>
            <w:r w:rsidRPr="00215064">
              <w:rPr>
                <w:color w:val="000000"/>
              </w:rPr>
              <w:t xml:space="preserve">         Emotional stability</w:t>
            </w:r>
          </w:p>
        </w:tc>
        <w:tc>
          <w:tcPr>
            <w:tcW w:w="154" w:type="pct"/>
            <w:tcBorders>
              <w:top w:val="nil"/>
              <w:bottom w:val="nil"/>
            </w:tcBorders>
            <w:vAlign w:val="center"/>
          </w:tcPr>
          <w:p w14:paraId="13A3ADD2" w14:textId="72EFF781"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09501D1F" w14:textId="7AF6F77C" w:rsidR="00D04B22" w:rsidRPr="00215064" w:rsidRDefault="00D04B22" w:rsidP="00D04B22">
            <w:pPr>
              <w:jc w:val="center"/>
              <w:rPr>
                <w:color w:val="000000"/>
              </w:rPr>
            </w:pPr>
            <w:r w:rsidRPr="00215064">
              <w:rPr>
                <w:color w:val="000000"/>
              </w:rPr>
              <w:t>48</w:t>
            </w:r>
          </w:p>
        </w:tc>
        <w:tc>
          <w:tcPr>
            <w:tcW w:w="405" w:type="pct"/>
            <w:tcBorders>
              <w:top w:val="nil"/>
              <w:bottom w:val="nil"/>
            </w:tcBorders>
            <w:noWrap/>
            <w:vAlign w:val="center"/>
          </w:tcPr>
          <w:p w14:paraId="6179DAD8" w14:textId="6F815857" w:rsidR="00D04B22" w:rsidRPr="00215064" w:rsidRDefault="00D04B22" w:rsidP="00D04B22">
            <w:pPr>
              <w:jc w:val="center"/>
              <w:rPr>
                <w:color w:val="000000"/>
              </w:rPr>
            </w:pPr>
            <w:r w:rsidRPr="00215064">
              <w:rPr>
                <w:color w:val="000000"/>
              </w:rPr>
              <w:t>35,551</w:t>
            </w:r>
          </w:p>
        </w:tc>
        <w:tc>
          <w:tcPr>
            <w:tcW w:w="276" w:type="pct"/>
            <w:tcBorders>
              <w:top w:val="nil"/>
              <w:bottom w:val="nil"/>
            </w:tcBorders>
            <w:noWrap/>
            <w:vAlign w:val="center"/>
          </w:tcPr>
          <w:p w14:paraId="1ACD6D3C" w14:textId="5026EB07" w:rsidR="00D04B22" w:rsidRPr="00215064" w:rsidRDefault="00D04B22" w:rsidP="00D04B22">
            <w:pPr>
              <w:jc w:val="center"/>
              <w:rPr>
                <w:color w:val="000000"/>
              </w:rPr>
            </w:pPr>
            <w:r w:rsidRPr="00215064">
              <w:rPr>
                <w:color w:val="000000"/>
              </w:rPr>
              <w:t>.00</w:t>
            </w:r>
          </w:p>
        </w:tc>
        <w:tc>
          <w:tcPr>
            <w:tcW w:w="245" w:type="pct"/>
            <w:tcBorders>
              <w:top w:val="nil"/>
              <w:bottom w:val="nil"/>
            </w:tcBorders>
            <w:noWrap/>
            <w:vAlign w:val="center"/>
          </w:tcPr>
          <w:p w14:paraId="55E44554" w14:textId="00135B44" w:rsidR="00D04B22" w:rsidRPr="00215064" w:rsidRDefault="00D04B22" w:rsidP="00D04B22">
            <w:pPr>
              <w:jc w:val="center"/>
              <w:rPr>
                <w:color w:val="000000"/>
              </w:rPr>
            </w:pPr>
            <w:r w:rsidRPr="00215064">
              <w:rPr>
                <w:color w:val="000000"/>
              </w:rPr>
              <w:t>.07</w:t>
            </w:r>
          </w:p>
        </w:tc>
        <w:tc>
          <w:tcPr>
            <w:tcW w:w="276" w:type="pct"/>
            <w:tcBorders>
              <w:top w:val="nil"/>
              <w:bottom w:val="nil"/>
            </w:tcBorders>
            <w:noWrap/>
            <w:vAlign w:val="center"/>
          </w:tcPr>
          <w:p w14:paraId="314479A3" w14:textId="01A0EC84" w:rsidR="00D04B22" w:rsidRPr="00215064" w:rsidRDefault="00D04B22" w:rsidP="00D04B22">
            <w:pPr>
              <w:jc w:val="center"/>
              <w:rPr>
                <w:b/>
                <w:bCs/>
              </w:rPr>
            </w:pPr>
            <w:r w:rsidRPr="00215064">
              <w:rPr>
                <w:b/>
                <w:bCs/>
                <w:color w:val="000000"/>
              </w:rPr>
              <w:t>.00</w:t>
            </w:r>
          </w:p>
        </w:tc>
        <w:tc>
          <w:tcPr>
            <w:tcW w:w="245" w:type="pct"/>
            <w:tcBorders>
              <w:top w:val="nil"/>
              <w:bottom w:val="nil"/>
            </w:tcBorders>
            <w:noWrap/>
            <w:vAlign w:val="center"/>
          </w:tcPr>
          <w:p w14:paraId="2AFB3F0D" w14:textId="159E28E6" w:rsidR="00D04B22" w:rsidRPr="00215064" w:rsidRDefault="00D04B22" w:rsidP="00D04B22">
            <w:pPr>
              <w:jc w:val="center"/>
            </w:pPr>
            <w:r w:rsidRPr="00215064">
              <w:rPr>
                <w:color w:val="000000"/>
              </w:rPr>
              <w:t>.08</w:t>
            </w:r>
          </w:p>
        </w:tc>
        <w:tc>
          <w:tcPr>
            <w:tcW w:w="284" w:type="pct"/>
            <w:tcBorders>
              <w:top w:val="nil"/>
              <w:bottom w:val="nil"/>
            </w:tcBorders>
            <w:noWrap/>
            <w:vAlign w:val="center"/>
          </w:tcPr>
          <w:p w14:paraId="03AEB197" w14:textId="6F93AF60" w:rsidR="00D04B22" w:rsidRPr="00215064" w:rsidRDefault="00D04B22" w:rsidP="00D04B22">
            <w:pPr>
              <w:jc w:val="center"/>
            </w:pPr>
            <w:r w:rsidRPr="00215064">
              <w:rPr>
                <w:color w:val="000000"/>
              </w:rPr>
              <w:t>-.02</w:t>
            </w:r>
          </w:p>
        </w:tc>
        <w:tc>
          <w:tcPr>
            <w:tcW w:w="291" w:type="pct"/>
            <w:tcBorders>
              <w:top w:val="nil"/>
              <w:bottom w:val="nil"/>
            </w:tcBorders>
            <w:noWrap/>
            <w:vAlign w:val="center"/>
          </w:tcPr>
          <w:p w14:paraId="5FDF957E" w14:textId="0FBBE9E3" w:rsidR="00D04B22" w:rsidRPr="00215064" w:rsidRDefault="00D04B22" w:rsidP="00D04B22">
            <w:pPr>
              <w:jc w:val="center"/>
            </w:pPr>
            <w:r w:rsidRPr="00215064">
              <w:rPr>
                <w:color w:val="000000"/>
              </w:rPr>
              <w:t>.02</w:t>
            </w:r>
          </w:p>
        </w:tc>
        <w:tc>
          <w:tcPr>
            <w:tcW w:w="289" w:type="pct"/>
            <w:tcBorders>
              <w:top w:val="nil"/>
              <w:bottom w:val="nil"/>
            </w:tcBorders>
            <w:noWrap/>
            <w:vAlign w:val="center"/>
          </w:tcPr>
          <w:p w14:paraId="1F76DFFD" w14:textId="37085C0B" w:rsidR="00D04B22" w:rsidRPr="00215064" w:rsidRDefault="00D04B22" w:rsidP="00D04B22">
            <w:pPr>
              <w:jc w:val="center"/>
            </w:pPr>
            <w:r w:rsidRPr="00215064">
              <w:rPr>
                <w:color w:val="000000"/>
              </w:rPr>
              <w:t>-.10</w:t>
            </w:r>
          </w:p>
        </w:tc>
        <w:tc>
          <w:tcPr>
            <w:tcW w:w="290" w:type="pct"/>
            <w:tcBorders>
              <w:top w:val="nil"/>
              <w:bottom w:val="nil"/>
            </w:tcBorders>
            <w:noWrap/>
            <w:vAlign w:val="center"/>
          </w:tcPr>
          <w:p w14:paraId="2E7B9EE4" w14:textId="56BFDCC6" w:rsidR="00D04B22" w:rsidRPr="00215064" w:rsidRDefault="00D04B22" w:rsidP="00D04B22">
            <w:pPr>
              <w:jc w:val="center"/>
            </w:pPr>
            <w:r w:rsidRPr="00215064">
              <w:rPr>
                <w:color w:val="000000"/>
              </w:rPr>
              <w:t>.10</w:t>
            </w:r>
          </w:p>
        </w:tc>
      </w:tr>
      <w:tr w:rsidR="00D04B22" w:rsidRPr="00215064" w14:paraId="489D4208" w14:textId="77777777" w:rsidTr="00D04B22">
        <w:trPr>
          <w:trHeight w:val="300"/>
          <w:jc w:val="center"/>
        </w:trPr>
        <w:tc>
          <w:tcPr>
            <w:tcW w:w="2014" w:type="pct"/>
            <w:tcBorders>
              <w:top w:val="nil"/>
              <w:bottom w:val="nil"/>
            </w:tcBorders>
            <w:noWrap/>
            <w:vAlign w:val="center"/>
          </w:tcPr>
          <w:p w14:paraId="15AB4BCB" w14:textId="19857C69" w:rsidR="00D04B22" w:rsidRPr="00215064" w:rsidRDefault="00D04B22" w:rsidP="00D04B22">
            <w:pPr>
              <w:rPr>
                <w:color w:val="000000"/>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vAlign w:val="center"/>
          </w:tcPr>
          <w:p w14:paraId="6787717A" w14:textId="310291E0"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52194124" w14:textId="4AA30E06" w:rsidR="00D04B22" w:rsidRPr="00215064" w:rsidRDefault="00D04B22" w:rsidP="00D04B22">
            <w:pPr>
              <w:jc w:val="center"/>
              <w:rPr>
                <w:color w:val="000000"/>
              </w:rPr>
            </w:pPr>
            <w:r w:rsidRPr="00215064">
              <w:rPr>
                <w:color w:val="000000"/>
              </w:rPr>
              <w:t>54</w:t>
            </w:r>
          </w:p>
        </w:tc>
        <w:tc>
          <w:tcPr>
            <w:tcW w:w="405" w:type="pct"/>
            <w:tcBorders>
              <w:top w:val="nil"/>
              <w:bottom w:val="nil"/>
            </w:tcBorders>
            <w:noWrap/>
            <w:vAlign w:val="center"/>
          </w:tcPr>
          <w:p w14:paraId="2DE4EA88" w14:textId="6C5DD93D" w:rsidR="00D04B22" w:rsidRPr="00215064" w:rsidRDefault="00D04B22" w:rsidP="00D04B22">
            <w:pPr>
              <w:jc w:val="center"/>
              <w:rPr>
                <w:color w:val="000000"/>
              </w:rPr>
            </w:pPr>
            <w:r w:rsidRPr="00215064">
              <w:rPr>
                <w:color w:val="000000"/>
              </w:rPr>
              <w:t>37,255</w:t>
            </w:r>
          </w:p>
        </w:tc>
        <w:tc>
          <w:tcPr>
            <w:tcW w:w="276" w:type="pct"/>
            <w:tcBorders>
              <w:top w:val="nil"/>
              <w:bottom w:val="nil"/>
            </w:tcBorders>
            <w:noWrap/>
            <w:vAlign w:val="center"/>
          </w:tcPr>
          <w:p w14:paraId="42061ED3" w14:textId="6763E9ED" w:rsidR="00D04B22" w:rsidRPr="00215064" w:rsidRDefault="00D04B22" w:rsidP="00D04B22">
            <w:pPr>
              <w:jc w:val="center"/>
              <w:rPr>
                <w:color w:val="000000"/>
              </w:rPr>
            </w:pPr>
            <w:r w:rsidRPr="00215064">
              <w:rPr>
                <w:color w:val="000000"/>
              </w:rPr>
              <w:t>.01</w:t>
            </w:r>
          </w:p>
        </w:tc>
        <w:tc>
          <w:tcPr>
            <w:tcW w:w="245" w:type="pct"/>
            <w:tcBorders>
              <w:top w:val="nil"/>
              <w:bottom w:val="nil"/>
            </w:tcBorders>
            <w:noWrap/>
            <w:vAlign w:val="center"/>
          </w:tcPr>
          <w:p w14:paraId="7FD96010" w14:textId="7F12112B" w:rsidR="00D04B22" w:rsidRPr="00215064" w:rsidRDefault="00D04B22" w:rsidP="00D04B22">
            <w:pPr>
              <w:jc w:val="center"/>
              <w:rPr>
                <w:color w:val="000000"/>
              </w:rPr>
            </w:pPr>
            <w:r w:rsidRPr="00215064">
              <w:rPr>
                <w:color w:val="000000"/>
              </w:rPr>
              <w:t>.10</w:t>
            </w:r>
          </w:p>
        </w:tc>
        <w:tc>
          <w:tcPr>
            <w:tcW w:w="276" w:type="pct"/>
            <w:tcBorders>
              <w:top w:val="nil"/>
              <w:bottom w:val="nil"/>
            </w:tcBorders>
            <w:noWrap/>
            <w:vAlign w:val="center"/>
          </w:tcPr>
          <w:p w14:paraId="514736BB" w14:textId="7329AA49" w:rsidR="00D04B22" w:rsidRPr="00215064" w:rsidRDefault="00D04B22" w:rsidP="00D04B22">
            <w:pPr>
              <w:jc w:val="center"/>
              <w:rPr>
                <w:b/>
                <w:bCs/>
              </w:rPr>
            </w:pPr>
            <w:r w:rsidRPr="00215064">
              <w:rPr>
                <w:b/>
                <w:bCs/>
                <w:color w:val="000000"/>
              </w:rPr>
              <w:t>.01</w:t>
            </w:r>
          </w:p>
        </w:tc>
        <w:tc>
          <w:tcPr>
            <w:tcW w:w="245" w:type="pct"/>
            <w:tcBorders>
              <w:top w:val="nil"/>
              <w:bottom w:val="nil"/>
            </w:tcBorders>
            <w:noWrap/>
            <w:vAlign w:val="center"/>
          </w:tcPr>
          <w:p w14:paraId="340B7395" w14:textId="2076A28A" w:rsidR="00D04B22" w:rsidRPr="00215064" w:rsidRDefault="00D04B22" w:rsidP="00D04B22">
            <w:pPr>
              <w:jc w:val="center"/>
            </w:pPr>
            <w:r w:rsidRPr="00215064">
              <w:rPr>
                <w:color w:val="000000"/>
              </w:rPr>
              <w:t>.12</w:t>
            </w:r>
          </w:p>
        </w:tc>
        <w:tc>
          <w:tcPr>
            <w:tcW w:w="284" w:type="pct"/>
            <w:tcBorders>
              <w:top w:val="nil"/>
              <w:bottom w:val="nil"/>
            </w:tcBorders>
            <w:noWrap/>
            <w:vAlign w:val="center"/>
          </w:tcPr>
          <w:p w14:paraId="365DF831" w14:textId="024650E4" w:rsidR="00D04B22" w:rsidRPr="00215064" w:rsidRDefault="00D04B22" w:rsidP="00D04B22">
            <w:pPr>
              <w:jc w:val="center"/>
            </w:pPr>
            <w:r w:rsidRPr="00215064">
              <w:rPr>
                <w:color w:val="000000"/>
              </w:rPr>
              <w:t>-.02</w:t>
            </w:r>
          </w:p>
        </w:tc>
        <w:tc>
          <w:tcPr>
            <w:tcW w:w="291" w:type="pct"/>
            <w:tcBorders>
              <w:top w:val="nil"/>
              <w:bottom w:val="nil"/>
            </w:tcBorders>
            <w:noWrap/>
            <w:vAlign w:val="center"/>
          </w:tcPr>
          <w:p w14:paraId="4E073A34" w14:textId="5E99FC9D" w:rsidR="00D04B22" w:rsidRPr="00215064" w:rsidRDefault="00D04B22" w:rsidP="00D04B22">
            <w:pPr>
              <w:jc w:val="center"/>
            </w:pPr>
            <w:r w:rsidRPr="00215064">
              <w:rPr>
                <w:color w:val="000000"/>
              </w:rPr>
              <w:t>.04</w:t>
            </w:r>
          </w:p>
        </w:tc>
        <w:tc>
          <w:tcPr>
            <w:tcW w:w="289" w:type="pct"/>
            <w:tcBorders>
              <w:top w:val="nil"/>
              <w:bottom w:val="nil"/>
            </w:tcBorders>
            <w:noWrap/>
            <w:vAlign w:val="center"/>
          </w:tcPr>
          <w:p w14:paraId="0650C4E5" w14:textId="547CFF4F" w:rsidR="00D04B22" w:rsidRPr="00215064" w:rsidRDefault="00D04B22" w:rsidP="00D04B22">
            <w:pPr>
              <w:jc w:val="center"/>
            </w:pPr>
            <w:r w:rsidRPr="00215064">
              <w:rPr>
                <w:color w:val="000000"/>
              </w:rPr>
              <w:t>-.14</w:t>
            </w:r>
          </w:p>
        </w:tc>
        <w:tc>
          <w:tcPr>
            <w:tcW w:w="290" w:type="pct"/>
            <w:tcBorders>
              <w:top w:val="nil"/>
              <w:bottom w:val="nil"/>
            </w:tcBorders>
            <w:noWrap/>
            <w:vAlign w:val="center"/>
          </w:tcPr>
          <w:p w14:paraId="639E3D29" w14:textId="5A5B563C" w:rsidR="00D04B22" w:rsidRPr="00215064" w:rsidRDefault="00D04B22" w:rsidP="00D04B22">
            <w:pPr>
              <w:jc w:val="center"/>
            </w:pPr>
            <w:r w:rsidRPr="00215064">
              <w:rPr>
                <w:color w:val="000000"/>
              </w:rPr>
              <w:t>.16</w:t>
            </w:r>
          </w:p>
        </w:tc>
      </w:tr>
      <w:tr w:rsidR="00D04B22" w:rsidRPr="00215064" w14:paraId="0E99FB7D" w14:textId="77777777" w:rsidTr="00D04B22">
        <w:trPr>
          <w:trHeight w:val="300"/>
          <w:jc w:val="center"/>
        </w:trPr>
        <w:tc>
          <w:tcPr>
            <w:tcW w:w="2014" w:type="pct"/>
            <w:tcBorders>
              <w:top w:val="nil"/>
              <w:bottom w:val="nil"/>
            </w:tcBorders>
            <w:noWrap/>
            <w:vAlign w:val="center"/>
          </w:tcPr>
          <w:p w14:paraId="53FB1B93" w14:textId="7D082225" w:rsidR="00D04B22" w:rsidRPr="00215064" w:rsidRDefault="00D04B22" w:rsidP="00D04B22">
            <w:pPr>
              <w:rPr>
                <w:color w:val="000000"/>
              </w:rPr>
            </w:pPr>
            <w:r w:rsidRPr="00215064">
              <w:rPr>
                <w:color w:val="000000"/>
              </w:rPr>
              <w:t xml:space="preserve">         Conscientiousness</w:t>
            </w:r>
          </w:p>
        </w:tc>
        <w:tc>
          <w:tcPr>
            <w:tcW w:w="154" w:type="pct"/>
            <w:tcBorders>
              <w:top w:val="nil"/>
              <w:bottom w:val="nil"/>
            </w:tcBorders>
            <w:vAlign w:val="center"/>
          </w:tcPr>
          <w:p w14:paraId="635DBB1B" w14:textId="3C12EA4A"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1DDFD972" w14:textId="3CB2F4AC" w:rsidR="00D04B22" w:rsidRPr="00215064" w:rsidRDefault="00D04B22" w:rsidP="00D04B22">
            <w:pPr>
              <w:jc w:val="center"/>
              <w:rPr>
                <w:color w:val="000000"/>
              </w:rPr>
            </w:pPr>
            <w:r w:rsidRPr="00215064">
              <w:rPr>
                <w:color w:val="000000"/>
              </w:rPr>
              <w:t>52</w:t>
            </w:r>
          </w:p>
        </w:tc>
        <w:tc>
          <w:tcPr>
            <w:tcW w:w="405" w:type="pct"/>
            <w:tcBorders>
              <w:top w:val="nil"/>
              <w:bottom w:val="nil"/>
            </w:tcBorders>
            <w:noWrap/>
            <w:vAlign w:val="center"/>
          </w:tcPr>
          <w:p w14:paraId="2FA5ADB3" w14:textId="38613184" w:rsidR="00D04B22" w:rsidRPr="00215064" w:rsidRDefault="00D04B22" w:rsidP="00D04B22">
            <w:pPr>
              <w:jc w:val="center"/>
              <w:rPr>
                <w:color w:val="000000"/>
              </w:rPr>
            </w:pPr>
            <w:r w:rsidRPr="00215064">
              <w:rPr>
                <w:color w:val="000000"/>
              </w:rPr>
              <w:t>36,916</w:t>
            </w:r>
          </w:p>
        </w:tc>
        <w:tc>
          <w:tcPr>
            <w:tcW w:w="276" w:type="pct"/>
            <w:tcBorders>
              <w:top w:val="nil"/>
              <w:bottom w:val="nil"/>
            </w:tcBorders>
            <w:noWrap/>
            <w:vAlign w:val="center"/>
          </w:tcPr>
          <w:p w14:paraId="02058A37" w14:textId="03B5764A" w:rsidR="00D04B22" w:rsidRPr="00215064" w:rsidRDefault="00D04B22" w:rsidP="00D04B22">
            <w:pPr>
              <w:jc w:val="center"/>
              <w:rPr>
                <w:color w:val="000000"/>
              </w:rPr>
            </w:pPr>
            <w:r w:rsidRPr="00215064">
              <w:rPr>
                <w:color w:val="000000"/>
              </w:rPr>
              <w:t>.16</w:t>
            </w:r>
          </w:p>
        </w:tc>
        <w:tc>
          <w:tcPr>
            <w:tcW w:w="245" w:type="pct"/>
            <w:tcBorders>
              <w:top w:val="nil"/>
              <w:bottom w:val="nil"/>
            </w:tcBorders>
            <w:noWrap/>
            <w:vAlign w:val="center"/>
          </w:tcPr>
          <w:p w14:paraId="29941FD2" w14:textId="6387A67C" w:rsidR="00D04B22" w:rsidRPr="00215064" w:rsidRDefault="00D04B22" w:rsidP="00D04B22">
            <w:pPr>
              <w:jc w:val="center"/>
              <w:rPr>
                <w:color w:val="000000"/>
              </w:rPr>
            </w:pPr>
            <w:r w:rsidRPr="00215064">
              <w:rPr>
                <w:color w:val="000000"/>
              </w:rPr>
              <w:t>.07</w:t>
            </w:r>
          </w:p>
        </w:tc>
        <w:tc>
          <w:tcPr>
            <w:tcW w:w="276" w:type="pct"/>
            <w:tcBorders>
              <w:top w:val="nil"/>
              <w:bottom w:val="nil"/>
            </w:tcBorders>
            <w:noWrap/>
            <w:vAlign w:val="center"/>
          </w:tcPr>
          <w:p w14:paraId="32958BD7" w14:textId="660AC653" w:rsidR="00D04B22" w:rsidRPr="00215064" w:rsidRDefault="00D04B22" w:rsidP="00D04B22">
            <w:pPr>
              <w:jc w:val="center"/>
              <w:rPr>
                <w:b/>
                <w:bCs/>
              </w:rPr>
            </w:pPr>
            <w:r w:rsidRPr="00215064">
              <w:rPr>
                <w:b/>
                <w:bCs/>
                <w:color w:val="000000"/>
              </w:rPr>
              <w:t>.20</w:t>
            </w:r>
          </w:p>
        </w:tc>
        <w:tc>
          <w:tcPr>
            <w:tcW w:w="245" w:type="pct"/>
            <w:tcBorders>
              <w:top w:val="nil"/>
              <w:bottom w:val="nil"/>
            </w:tcBorders>
            <w:noWrap/>
            <w:vAlign w:val="center"/>
          </w:tcPr>
          <w:p w14:paraId="2E228BB3" w14:textId="466751D7" w:rsidR="00D04B22" w:rsidRPr="00215064" w:rsidRDefault="00D04B22" w:rsidP="00D04B22">
            <w:pPr>
              <w:jc w:val="center"/>
            </w:pPr>
            <w:r w:rsidRPr="00215064">
              <w:rPr>
                <w:color w:val="000000"/>
              </w:rPr>
              <w:t>.08</w:t>
            </w:r>
          </w:p>
        </w:tc>
        <w:tc>
          <w:tcPr>
            <w:tcW w:w="284" w:type="pct"/>
            <w:tcBorders>
              <w:top w:val="nil"/>
              <w:bottom w:val="nil"/>
            </w:tcBorders>
            <w:noWrap/>
            <w:vAlign w:val="center"/>
          </w:tcPr>
          <w:p w14:paraId="7E562EA3" w14:textId="04BB9055" w:rsidR="00D04B22" w:rsidRPr="00215064" w:rsidRDefault="00D04B22" w:rsidP="00D04B22">
            <w:pPr>
              <w:jc w:val="center"/>
            </w:pPr>
            <w:r w:rsidRPr="00215064">
              <w:rPr>
                <w:color w:val="000000"/>
              </w:rPr>
              <w:t>.14</w:t>
            </w:r>
          </w:p>
        </w:tc>
        <w:tc>
          <w:tcPr>
            <w:tcW w:w="291" w:type="pct"/>
            <w:tcBorders>
              <w:top w:val="nil"/>
              <w:bottom w:val="nil"/>
            </w:tcBorders>
            <w:noWrap/>
            <w:vAlign w:val="center"/>
          </w:tcPr>
          <w:p w14:paraId="4B481089" w14:textId="2A9CBD95" w:rsidR="00D04B22" w:rsidRPr="00215064" w:rsidRDefault="00D04B22" w:rsidP="00D04B22">
            <w:pPr>
              <w:jc w:val="center"/>
            </w:pPr>
            <w:r w:rsidRPr="00215064">
              <w:rPr>
                <w:color w:val="000000"/>
              </w:rPr>
              <w:t>.18</w:t>
            </w:r>
          </w:p>
        </w:tc>
        <w:tc>
          <w:tcPr>
            <w:tcW w:w="289" w:type="pct"/>
            <w:tcBorders>
              <w:top w:val="nil"/>
              <w:bottom w:val="nil"/>
            </w:tcBorders>
            <w:noWrap/>
            <w:vAlign w:val="center"/>
          </w:tcPr>
          <w:p w14:paraId="26AF3236" w14:textId="5A21D984" w:rsidR="00D04B22" w:rsidRPr="00215064" w:rsidRDefault="00D04B22" w:rsidP="00D04B22">
            <w:pPr>
              <w:jc w:val="center"/>
            </w:pPr>
            <w:r w:rsidRPr="00215064">
              <w:rPr>
                <w:color w:val="000000"/>
              </w:rPr>
              <w:t>.10</w:t>
            </w:r>
          </w:p>
        </w:tc>
        <w:tc>
          <w:tcPr>
            <w:tcW w:w="290" w:type="pct"/>
            <w:tcBorders>
              <w:top w:val="nil"/>
              <w:bottom w:val="nil"/>
            </w:tcBorders>
            <w:noWrap/>
            <w:vAlign w:val="center"/>
          </w:tcPr>
          <w:p w14:paraId="2A25FE50" w14:textId="5FA2755E" w:rsidR="00D04B22" w:rsidRPr="00215064" w:rsidRDefault="00D04B22" w:rsidP="00D04B22">
            <w:pPr>
              <w:jc w:val="center"/>
            </w:pPr>
            <w:r w:rsidRPr="00215064">
              <w:rPr>
                <w:color w:val="000000"/>
              </w:rPr>
              <w:t>.30</w:t>
            </w:r>
          </w:p>
        </w:tc>
      </w:tr>
      <w:tr w:rsidR="00D04B22" w:rsidRPr="00215064" w14:paraId="36C60617" w14:textId="77777777" w:rsidTr="00D04B22">
        <w:trPr>
          <w:trHeight w:val="300"/>
          <w:jc w:val="center"/>
        </w:trPr>
        <w:tc>
          <w:tcPr>
            <w:tcW w:w="2014" w:type="pct"/>
            <w:tcBorders>
              <w:top w:val="nil"/>
              <w:bottom w:val="nil"/>
            </w:tcBorders>
            <w:noWrap/>
            <w:vAlign w:val="center"/>
          </w:tcPr>
          <w:p w14:paraId="44519545" w14:textId="767D7DDF" w:rsidR="00D04B22" w:rsidRPr="00215064" w:rsidRDefault="00D04B22" w:rsidP="00D04B22">
            <w:pPr>
              <w:rPr>
                <w:color w:val="000000"/>
              </w:rPr>
            </w:pPr>
            <w:r w:rsidRPr="00215064">
              <w:rPr>
                <w:color w:val="000000"/>
              </w:rPr>
              <w:t xml:space="preserve">         Extraversion</w:t>
            </w:r>
          </w:p>
        </w:tc>
        <w:tc>
          <w:tcPr>
            <w:tcW w:w="154" w:type="pct"/>
            <w:tcBorders>
              <w:top w:val="nil"/>
              <w:bottom w:val="nil"/>
            </w:tcBorders>
            <w:vAlign w:val="center"/>
          </w:tcPr>
          <w:p w14:paraId="08D84E03" w14:textId="4752D556"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6D3589AD" w14:textId="4FCF31B6" w:rsidR="00D04B22" w:rsidRPr="00215064" w:rsidRDefault="00D04B22" w:rsidP="00D04B22">
            <w:pPr>
              <w:jc w:val="center"/>
              <w:rPr>
                <w:color w:val="000000"/>
              </w:rPr>
            </w:pPr>
            <w:r w:rsidRPr="00215064">
              <w:rPr>
                <w:color w:val="000000"/>
              </w:rPr>
              <w:t>48</w:t>
            </w:r>
          </w:p>
        </w:tc>
        <w:tc>
          <w:tcPr>
            <w:tcW w:w="405" w:type="pct"/>
            <w:tcBorders>
              <w:top w:val="nil"/>
              <w:bottom w:val="nil"/>
            </w:tcBorders>
            <w:noWrap/>
            <w:vAlign w:val="center"/>
          </w:tcPr>
          <w:p w14:paraId="39EFA1B7" w14:textId="5AB2FB6B" w:rsidR="00D04B22" w:rsidRPr="00215064" w:rsidRDefault="00D04B22" w:rsidP="00D04B22">
            <w:pPr>
              <w:jc w:val="center"/>
              <w:rPr>
                <w:color w:val="000000"/>
              </w:rPr>
            </w:pPr>
            <w:r w:rsidRPr="00215064">
              <w:rPr>
                <w:color w:val="000000"/>
              </w:rPr>
              <w:t>35,551</w:t>
            </w:r>
          </w:p>
        </w:tc>
        <w:tc>
          <w:tcPr>
            <w:tcW w:w="276" w:type="pct"/>
            <w:tcBorders>
              <w:top w:val="nil"/>
              <w:bottom w:val="nil"/>
            </w:tcBorders>
            <w:noWrap/>
            <w:vAlign w:val="center"/>
          </w:tcPr>
          <w:p w14:paraId="391BCAAA" w14:textId="1F640BB8" w:rsidR="00D04B22" w:rsidRPr="00215064" w:rsidRDefault="00D04B22" w:rsidP="00D04B22">
            <w:pPr>
              <w:jc w:val="center"/>
              <w:rPr>
                <w:color w:val="000000"/>
              </w:rPr>
            </w:pPr>
            <w:r w:rsidRPr="00215064">
              <w:rPr>
                <w:color w:val="000000"/>
              </w:rPr>
              <w:t>.00</w:t>
            </w:r>
          </w:p>
        </w:tc>
        <w:tc>
          <w:tcPr>
            <w:tcW w:w="245" w:type="pct"/>
            <w:tcBorders>
              <w:top w:val="nil"/>
              <w:bottom w:val="nil"/>
            </w:tcBorders>
            <w:noWrap/>
            <w:vAlign w:val="center"/>
          </w:tcPr>
          <w:p w14:paraId="7A3AA5C9" w14:textId="5C224F22" w:rsidR="00D04B22" w:rsidRPr="00215064" w:rsidRDefault="00D04B22" w:rsidP="00D04B22">
            <w:pPr>
              <w:jc w:val="center"/>
              <w:rPr>
                <w:color w:val="000000"/>
              </w:rPr>
            </w:pPr>
            <w:r w:rsidRPr="00215064">
              <w:rPr>
                <w:color w:val="000000"/>
              </w:rPr>
              <w:t>.09</w:t>
            </w:r>
          </w:p>
        </w:tc>
        <w:tc>
          <w:tcPr>
            <w:tcW w:w="276" w:type="pct"/>
            <w:tcBorders>
              <w:top w:val="nil"/>
              <w:bottom w:val="nil"/>
            </w:tcBorders>
            <w:noWrap/>
            <w:vAlign w:val="center"/>
          </w:tcPr>
          <w:p w14:paraId="36F6FB8B" w14:textId="2B42BB85" w:rsidR="00D04B22" w:rsidRPr="00215064" w:rsidRDefault="00D04B22" w:rsidP="00D04B22">
            <w:pPr>
              <w:jc w:val="center"/>
              <w:rPr>
                <w:b/>
                <w:bCs/>
              </w:rPr>
            </w:pPr>
            <w:r w:rsidRPr="00215064">
              <w:rPr>
                <w:b/>
                <w:bCs/>
                <w:color w:val="000000"/>
              </w:rPr>
              <w:t>.00</w:t>
            </w:r>
          </w:p>
        </w:tc>
        <w:tc>
          <w:tcPr>
            <w:tcW w:w="245" w:type="pct"/>
            <w:tcBorders>
              <w:top w:val="nil"/>
              <w:bottom w:val="nil"/>
            </w:tcBorders>
            <w:noWrap/>
            <w:vAlign w:val="center"/>
          </w:tcPr>
          <w:p w14:paraId="3C1CD026" w14:textId="3A20B3EF" w:rsidR="00D04B22" w:rsidRPr="00215064" w:rsidRDefault="00D04B22" w:rsidP="00D04B22">
            <w:pPr>
              <w:jc w:val="center"/>
            </w:pPr>
            <w:r w:rsidRPr="00215064">
              <w:rPr>
                <w:color w:val="000000"/>
              </w:rPr>
              <w:t>.10</w:t>
            </w:r>
          </w:p>
        </w:tc>
        <w:tc>
          <w:tcPr>
            <w:tcW w:w="284" w:type="pct"/>
            <w:tcBorders>
              <w:top w:val="nil"/>
              <w:bottom w:val="nil"/>
            </w:tcBorders>
            <w:noWrap/>
            <w:vAlign w:val="center"/>
          </w:tcPr>
          <w:p w14:paraId="386A14AD" w14:textId="13A3B0C4" w:rsidR="00D04B22" w:rsidRPr="00215064" w:rsidRDefault="00D04B22" w:rsidP="00D04B22">
            <w:pPr>
              <w:jc w:val="center"/>
            </w:pPr>
            <w:r w:rsidRPr="00215064">
              <w:rPr>
                <w:color w:val="000000"/>
              </w:rPr>
              <w:t>-.02</w:t>
            </w:r>
          </w:p>
        </w:tc>
        <w:tc>
          <w:tcPr>
            <w:tcW w:w="291" w:type="pct"/>
            <w:tcBorders>
              <w:top w:val="nil"/>
              <w:bottom w:val="nil"/>
            </w:tcBorders>
            <w:noWrap/>
            <w:vAlign w:val="center"/>
          </w:tcPr>
          <w:p w14:paraId="58A806A4" w14:textId="09C119FC" w:rsidR="00D04B22" w:rsidRPr="00215064" w:rsidRDefault="00D04B22" w:rsidP="00D04B22">
            <w:pPr>
              <w:jc w:val="center"/>
            </w:pPr>
            <w:r w:rsidRPr="00215064">
              <w:rPr>
                <w:color w:val="000000"/>
              </w:rPr>
              <w:t>.02</w:t>
            </w:r>
          </w:p>
        </w:tc>
        <w:tc>
          <w:tcPr>
            <w:tcW w:w="289" w:type="pct"/>
            <w:tcBorders>
              <w:top w:val="nil"/>
              <w:bottom w:val="nil"/>
            </w:tcBorders>
            <w:noWrap/>
            <w:vAlign w:val="center"/>
          </w:tcPr>
          <w:p w14:paraId="41139A98" w14:textId="500E96A9" w:rsidR="00D04B22" w:rsidRPr="00215064" w:rsidRDefault="00D04B22" w:rsidP="00D04B22">
            <w:pPr>
              <w:jc w:val="center"/>
            </w:pPr>
            <w:r w:rsidRPr="00215064">
              <w:rPr>
                <w:color w:val="000000"/>
              </w:rPr>
              <w:t>-.12</w:t>
            </w:r>
          </w:p>
        </w:tc>
        <w:tc>
          <w:tcPr>
            <w:tcW w:w="290" w:type="pct"/>
            <w:tcBorders>
              <w:top w:val="nil"/>
              <w:bottom w:val="nil"/>
            </w:tcBorders>
            <w:noWrap/>
            <w:vAlign w:val="center"/>
          </w:tcPr>
          <w:p w14:paraId="281E8AF8" w14:textId="5AB6C17C" w:rsidR="00D04B22" w:rsidRPr="00215064" w:rsidRDefault="00D04B22" w:rsidP="00D04B22">
            <w:pPr>
              <w:jc w:val="center"/>
            </w:pPr>
            <w:r w:rsidRPr="00215064">
              <w:rPr>
                <w:color w:val="000000"/>
              </w:rPr>
              <w:t>.12</w:t>
            </w:r>
          </w:p>
        </w:tc>
      </w:tr>
      <w:tr w:rsidR="00D04B22" w:rsidRPr="00215064" w14:paraId="28DC9D74" w14:textId="77777777" w:rsidTr="00D04B22">
        <w:trPr>
          <w:trHeight w:val="300"/>
          <w:jc w:val="center"/>
        </w:trPr>
        <w:tc>
          <w:tcPr>
            <w:tcW w:w="2014" w:type="pct"/>
            <w:tcBorders>
              <w:top w:val="nil"/>
              <w:bottom w:val="nil"/>
            </w:tcBorders>
            <w:noWrap/>
            <w:vAlign w:val="center"/>
          </w:tcPr>
          <w:p w14:paraId="65E46A75" w14:textId="3029A80F" w:rsidR="00D04B22" w:rsidRPr="00215064" w:rsidRDefault="00D04B22" w:rsidP="00D04B22">
            <w:pPr>
              <w:rPr>
                <w:color w:val="000000"/>
              </w:rPr>
            </w:pPr>
            <w:r w:rsidRPr="00215064">
              <w:rPr>
                <w:color w:val="000000"/>
              </w:rPr>
              <w:t xml:space="preserve">         Openness</w:t>
            </w:r>
          </w:p>
        </w:tc>
        <w:tc>
          <w:tcPr>
            <w:tcW w:w="154" w:type="pct"/>
            <w:tcBorders>
              <w:top w:val="nil"/>
              <w:bottom w:val="nil"/>
            </w:tcBorders>
            <w:vAlign w:val="center"/>
          </w:tcPr>
          <w:p w14:paraId="06D4FD00" w14:textId="49212483"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33FA8B18" w14:textId="17827FFF" w:rsidR="00D04B22" w:rsidRPr="00215064" w:rsidRDefault="00D04B22" w:rsidP="00D04B22">
            <w:pPr>
              <w:jc w:val="center"/>
              <w:rPr>
                <w:color w:val="000000"/>
              </w:rPr>
            </w:pPr>
            <w:r w:rsidRPr="00215064">
              <w:rPr>
                <w:color w:val="000000"/>
              </w:rPr>
              <w:t>69</w:t>
            </w:r>
          </w:p>
        </w:tc>
        <w:tc>
          <w:tcPr>
            <w:tcW w:w="405" w:type="pct"/>
            <w:tcBorders>
              <w:top w:val="nil"/>
              <w:bottom w:val="nil"/>
            </w:tcBorders>
            <w:noWrap/>
            <w:vAlign w:val="center"/>
          </w:tcPr>
          <w:p w14:paraId="2DB6E3FF" w14:textId="04751B47" w:rsidR="00D04B22" w:rsidRPr="00215064" w:rsidRDefault="00D04B22" w:rsidP="00D04B22">
            <w:pPr>
              <w:jc w:val="center"/>
              <w:rPr>
                <w:color w:val="000000"/>
              </w:rPr>
            </w:pPr>
            <w:r w:rsidRPr="00215064">
              <w:rPr>
                <w:color w:val="000000"/>
              </w:rPr>
              <w:t>42,679</w:t>
            </w:r>
          </w:p>
        </w:tc>
        <w:tc>
          <w:tcPr>
            <w:tcW w:w="276" w:type="pct"/>
            <w:tcBorders>
              <w:top w:val="nil"/>
              <w:bottom w:val="nil"/>
            </w:tcBorders>
            <w:noWrap/>
            <w:vAlign w:val="center"/>
          </w:tcPr>
          <w:p w14:paraId="5C558407" w14:textId="1BA42AC4" w:rsidR="00D04B22" w:rsidRPr="00215064" w:rsidRDefault="00D04B22" w:rsidP="00D04B22">
            <w:pPr>
              <w:jc w:val="center"/>
              <w:rPr>
                <w:color w:val="000000"/>
              </w:rPr>
            </w:pPr>
            <w:r w:rsidRPr="00215064">
              <w:rPr>
                <w:color w:val="000000"/>
              </w:rPr>
              <w:t>-.32</w:t>
            </w:r>
          </w:p>
        </w:tc>
        <w:tc>
          <w:tcPr>
            <w:tcW w:w="245" w:type="pct"/>
            <w:tcBorders>
              <w:top w:val="nil"/>
              <w:bottom w:val="nil"/>
            </w:tcBorders>
            <w:noWrap/>
            <w:vAlign w:val="center"/>
          </w:tcPr>
          <w:p w14:paraId="57B6EAF1" w14:textId="04096EFC" w:rsidR="00D04B22" w:rsidRPr="00215064" w:rsidRDefault="00D04B22" w:rsidP="00D04B22">
            <w:pPr>
              <w:jc w:val="center"/>
              <w:rPr>
                <w:color w:val="000000"/>
              </w:rPr>
            </w:pPr>
            <w:r w:rsidRPr="00215064">
              <w:rPr>
                <w:color w:val="000000"/>
              </w:rPr>
              <w:t>.10</w:t>
            </w:r>
          </w:p>
        </w:tc>
        <w:tc>
          <w:tcPr>
            <w:tcW w:w="276" w:type="pct"/>
            <w:tcBorders>
              <w:top w:val="nil"/>
              <w:bottom w:val="nil"/>
            </w:tcBorders>
            <w:noWrap/>
            <w:vAlign w:val="center"/>
          </w:tcPr>
          <w:p w14:paraId="1F5FF6B2" w14:textId="78F35B7C" w:rsidR="00D04B22" w:rsidRPr="00215064" w:rsidRDefault="00D04B22" w:rsidP="00D04B22">
            <w:pPr>
              <w:jc w:val="center"/>
              <w:rPr>
                <w:b/>
                <w:bCs/>
              </w:rPr>
            </w:pPr>
            <w:r w:rsidRPr="00215064">
              <w:rPr>
                <w:b/>
                <w:bCs/>
                <w:color w:val="000000"/>
              </w:rPr>
              <w:t>-.41</w:t>
            </w:r>
          </w:p>
        </w:tc>
        <w:tc>
          <w:tcPr>
            <w:tcW w:w="245" w:type="pct"/>
            <w:tcBorders>
              <w:top w:val="nil"/>
              <w:bottom w:val="nil"/>
            </w:tcBorders>
            <w:noWrap/>
            <w:vAlign w:val="center"/>
          </w:tcPr>
          <w:p w14:paraId="3F87C7A8" w14:textId="2B09AF1E" w:rsidR="00D04B22" w:rsidRPr="00215064" w:rsidRDefault="00D04B22" w:rsidP="00D04B22">
            <w:pPr>
              <w:jc w:val="center"/>
            </w:pPr>
            <w:r w:rsidRPr="00215064">
              <w:rPr>
                <w:color w:val="000000"/>
              </w:rPr>
              <w:t>.12</w:t>
            </w:r>
          </w:p>
        </w:tc>
        <w:tc>
          <w:tcPr>
            <w:tcW w:w="284" w:type="pct"/>
            <w:tcBorders>
              <w:top w:val="nil"/>
              <w:bottom w:val="nil"/>
            </w:tcBorders>
            <w:noWrap/>
            <w:vAlign w:val="center"/>
          </w:tcPr>
          <w:p w14:paraId="57034C53" w14:textId="2D8FCA2C" w:rsidR="00D04B22" w:rsidRPr="00215064" w:rsidRDefault="00D04B22" w:rsidP="00D04B22">
            <w:pPr>
              <w:jc w:val="center"/>
            </w:pPr>
            <w:r w:rsidRPr="00215064">
              <w:rPr>
                <w:color w:val="000000"/>
              </w:rPr>
              <w:t>-.34</w:t>
            </w:r>
          </w:p>
        </w:tc>
        <w:tc>
          <w:tcPr>
            <w:tcW w:w="291" w:type="pct"/>
            <w:tcBorders>
              <w:top w:val="nil"/>
              <w:bottom w:val="nil"/>
            </w:tcBorders>
            <w:noWrap/>
            <w:vAlign w:val="center"/>
          </w:tcPr>
          <w:p w14:paraId="3493F341" w14:textId="004BBD46" w:rsidR="00D04B22" w:rsidRPr="00215064" w:rsidRDefault="00D04B22" w:rsidP="00D04B22">
            <w:pPr>
              <w:jc w:val="center"/>
            </w:pPr>
            <w:r w:rsidRPr="00215064">
              <w:rPr>
                <w:color w:val="000000"/>
              </w:rPr>
              <w:t>-.30</w:t>
            </w:r>
          </w:p>
        </w:tc>
        <w:tc>
          <w:tcPr>
            <w:tcW w:w="289" w:type="pct"/>
            <w:tcBorders>
              <w:top w:val="nil"/>
              <w:bottom w:val="nil"/>
            </w:tcBorders>
            <w:noWrap/>
            <w:vAlign w:val="center"/>
          </w:tcPr>
          <w:p w14:paraId="2AE7DC0E" w14:textId="74A8DE40" w:rsidR="00D04B22" w:rsidRPr="00215064" w:rsidRDefault="00D04B22" w:rsidP="00D04B22">
            <w:pPr>
              <w:jc w:val="center"/>
            </w:pPr>
            <w:r w:rsidRPr="00215064">
              <w:rPr>
                <w:color w:val="000000"/>
              </w:rPr>
              <w:t>-.56</w:t>
            </w:r>
          </w:p>
        </w:tc>
        <w:tc>
          <w:tcPr>
            <w:tcW w:w="290" w:type="pct"/>
            <w:tcBorders>
              <w:top w:val="nil"/>
              <w:bottom w:val="nil"/>
            </w:tcBorders>
            <w:noWrap/>
            <w:vAlign w:val="center"/>
          </w:tcPr>
          <w:p w14:paraId="1BF1DDF4" w14:textId="0D632375" w:rsidR="00D04B22" w:rsidRPr="00215064" w:rsidRDefault="00D04B22" w:rsidP="00D04B22">
            <w:pPr>
              <w:jc w:val="center"/>
            </w:pPr>
            <w:r w:rsidRPr="00215064">
              <w:rPr>
                <w:color w:val="000000"/>
              </w:rPr>
              <w:t>-.26</w:t>
            </w:r>
          </w:p>
        </w:tc>
      </w:tr>
      <w:tr w:rsidR="00D04B22" w:rsidRPr="00215064" w14:paraId="0D04423E" w14:textId="77777777" w:rsidTr="00D04B22">
        <w:trPr>
          <w:trHeight w:val="300"/>
          <w:jc w:val="center"/>
        </w:trPr>
        <w:tc>
          <w:tcPr>
            <w:tcW w:w="2014" w:type="pct"/>
            <w:tcBorders>
              <w:top w:val="nil"/>
              <w:bottom w:val="nil"/>
            </w:tcBorders>
            <w:noWrap/>
            <w:vAlign w:val="center"/>
          </w:tcPr>
          <w:p w14:paraId="32912D61" w14:textId="2F53F813" w:rsidR="00D04B22" w:rsidRPr="00215064" w:rsidRDefault="00D04B22" w:rsidP="00D04B22">
            <w:pPr>
              <w:rPr>
                <w:color w:val="000000"/>
              </w:rPr>
            </w:pPr>
            <w:r w:rsidRPr="00215064">
              <w:rPr>
                <w:color w:val="000000"/>
              </w:rPr>
              <w:t xml:space="preserve">   Prejudice</w:t>
            </w:r>
          </w:p>
        </w:tc>
        <w:tc>
          <w:tcPr>
            <w:tcW w:w="154" w:type="pct"/>
            <w:tcBorders>
              <w:top w:val="nil"/>
              <w:bottom w:val="nil"/>
            </w:tcBorders>
            <w:vAlign w:val="center"/>
          </w:tcPr>
          <w:p w14:paraId="0686AB99" w14:textId="77777777" w:rsidR="00D04B22" w:rsidRPr="00215064" w:rsidRDefault="00D04B22" w:rsidP="00D04B22">
            <w:pPr>
              <w:jc w:val="center"/>
              <w:rPr>
                <w:color w:val="000000"/>
              </w:rPr>
            </w:pPr>
          </w:p>
        </w:tc>
        <w:tc>
          <w:tcPr>
            <w:tcW w:w="231" w:type="pct"/>
            <w:tcBorders>
              <w:top w:val="nil"/>
              <w:bottom w:val="nil"/>
            </w:tcBorders>
            <w:noWrap/>
            <w:vAlign w:val="center"/>
          </w:tcPr>
          <w:p w14:paraId="7771B963" w14:textId="77777777" w:rsidR="00D04B22" w:rsidRPr="00215064" w:rsidRDefault="00D04B22" w:rsidP="00D04B22">
            <w:pPr>
              <w:jc w:val="center"/>
              <w:rPr>
                <w:color w:val="000000"/>
              </w:rPr>
            </w:pPr>
          </w:p>
        </w:tc>
        <w:tc>
          <w:tcPr>
            <w:tcW w:w="405" w:type="pct"/>
            <w:tcBorders>
              <w:top w:val="nil"/>
              <w:bottom w:val="nil"/>
            </w:tcBorders>
            <w:noWrap/>
            <w:vAlign w:val="center"/>
          </w:tcPr>
          <w:p w14:paraId="60E1FCA1" w14:textId="77777777" w:rsidR="00D04B22" w:rsidRPr="00215064" w:rsidRDefault="00D04B22" w:rsidP="00D04B22">
            <w:pPr>
              <w:jc w:val="center"/>
              <w:rPr>
                <w:color w:val="000000"/>
              </w:rPr>
            </w:pPr>
          </w:p>
        </w:tc>
        <w:tc>
          <w:tcPr>
            <w:tcW w:w="276" w:type="pct"/>
            <w:tcBorders>
              <w:top w:val="nil"/>
              <w:bottom w:val="nil"/>
            </w:tcBorders>
            <w:noWrap/>
            <w:vAlign w:val="center"/>
          </w:tcPr>
          <w:p w14:paraId="58A59B75" w14:textId="77777777" w:rsidR="00D04B22" w:rsidRPr="00215064" w:rsidRDefault="00D04B22" w:rsidP="00D04B22">
            <w:pPr>
              <w:jc w:val="center"/>
              <w:rPr>
                <w:color w:val="000000"/>
              </w:rPr>
            </w:pPr>
          </w:p>
        </w:tc>
        <w:tc>
          <w:tcPr>
            <w:tcW w:w="245" w:type="pct"/>
            <w:tcBorders>
              <w:top w:val="nil"/>
              <w:bottom w:val="nil"/>
            </w:tcBorders>
            <w:noWrap/>
            <w:vAlign w:val="center"/>
          </w:tcPr>
          <w:p w14:paraId="6449B1B7" w14:textId="77777777" w:rsidR="00D04B22" w:rsidRPr="00215064" w:rsidRDefault="00D04B22" w:rsidP="00D04B22">
            <w:pPr>
              <w:jc w:val="center"/>
              <w:rPr>
                <w:color w:val="000000"/>
              </w:rPr>
            </w:pPr>
          </w:p>
        </w:tc>
        <w:tc>
          <w:tcPr>
            <w:tcW w:w="276" w:type="pct"/>
            <w:tcBorders>
              <w:top w:val="nil"/>
              <w:bottom w:val="nil"/>
            </w:tcBorders>
            <w:noWrap/>
            <w:vAlign w:val="center"/>
          </w:tcPr>
          <w:p w14:paraId="7A33ADFE" w14:textId="77777777" w:rsidR="00D04B22" w:rsidRPr="00215064" w:rsidRDefault="00D04B22" w:rsidP="00D04B22">
            <w:pPr>
              <w:jc w:val="center"/>
              <w:rPr>
                <w:b/>
                <w:bCs/>
              </w:rPr>
            </w:pPr>
          </w:p>
        </w:tc>
        <w:tc>
          <w:tcPr>
            <w:tcW w:w="245" w:type="pct"/>
            <w:tcBorders>
              <w:top w:val="nil"/>
              <w:bottom w:val="nil"/>
            </w:tcBorders>
            <w:noWrap/>
            <w:vAlign w:val="center"/>
          </w:tcPr>
          <w:p w14:paraId="2BA6D46C" w14:textId="77777777" w:rsidR="00D04B22" w:rsidRPr="00215064" w:rsidRDefault="00D04B22" w:rsidP="00D04B22">
            <w:pPr>
              <w:jc w:val="center"/>
            </w:pPr>
          </w:p>
        </w:tc>
        <w:tc>
          <w:tcPr>
            <w:tcW w:w="284" w:type="pct"/>
            <w:tcBorders>
              <w:top w:val="nil"/>
              <w:bottom w:val="nil"/>
            </w:tcBorders>
            <w:noWrap/>
            <w:vAlign w:val="center"/>
          </w:tcPr>
          <w:p w14:paraId="3A300355" w14:textId="77777777" w:rsidR="00D04B22" w:rsidRPr="00215064" w:rsidRDefault="00D04B22" w:rsidP="00D04B22">
            <w:pPr>
              <w:jc w:val="center"/>
            </w:pPr>
          </w:p>
        </w:tc>
        <w:tc>
          <w:tcPr>
            <w:tcW w:w="291" w:type="pct"/>
            <w:tcBorders>
              <w:top w:val="nil"/>
              <w:bottom w:val="nil"/>
            </w:tcBorders>
            <w:noWrap/>
            <w:vAlign w:val="center"/>
          </w:tcPr>
          <w:p w14:paraId="5EFCB463" w14:textId="77777777" w:rsidR="00D04B22" w:rsidRPr="00215064" w:rsidRDefault="00D04B22" w:rsidP="00D04B22">
            <w:pPr>
              <w:jc w:val="center"/>
            </w:pPr>
          </w:p>
        </w:tc>
        <w:tc>
          <w:tcPr>
            <w:tcW w:w="289" w:type="pct"/>
            <w:tcBorders>
              <w:top w:val="nil"/>
              <w:bottom w:val="nil"/>
            </w:tcBorders>
            <w:noWrap/>
            <w:vAlign w:val="center"/>
          </w:tcPr>
          <w:p w14:paraId="1FA11202" w14:textId="77777777" w:rsidR="00D04B22" w:rsidRPr="00215064" w:rsidRDefault="00D04B22" w:rsidP="00D04B22">
            <w:pPr>
              <w:jc w:val="center"/>
            </w:pPr>
          </w:p>
        </w:tc>
        <w:tc>
          <w:tcPr>
            <w:tcW w:w="290" w:type="pct"/>
            <w:tcBorders>
              <w:top w:val="nil"/>
              <w:bottom w:val="nil"/>
            </w:tcBorders>
            <w:noWrap/>
            <w:vAlign w:val="center"/>
          </w:tcPr>
          <w:p w14:paraId="013C9A9E" w14:textId="77777777" w:rsidR="00D04B22" w:rsidRPr="00215064" w:rsidRDefault="00D04B22" w:rsidP="00D04B22">
            <w:pPr>
              <w:jc w:val="center"/>
            </w:pPr>
          </w:p>
        </w:tc>
      </w:tr>
      <w:tr w:rsidR="00D04B22" w:rsidRPr="00215064" w14:paraId="36D87116" w14:textId="77777777" w:rsidTr="00D04B22">
        <w:trPr>
          <w:trHeight w:val="300"/>
          <w:jc w:val="center"/>
        </w:trPr>
        <w:tc>
          <w:tcPr>
            <w:tcW w:w="2014" w:type="pct"/>
            <w:tcBorders>
              <w:top w:val="nil"/>
              <w:bottom w:val="nil"/>
            </w:tcBorders>
            <w:noWrap/>
            <w:vAlign w:val="center"/>
          </w:tcPr>
          <w:p w14:paraId="776E09C1" w14:textId="4360D010" w:rsidR="00D04B22" w:rsidRPr="00215064" w:rsidRDefault="00D04B22" w:rsidP="00D04B22">
            <w:pPr>
              <w:rPr>
                <w:color w:val="000000"/>
              </w:rPr>
            </w:pPr>
            <w:r w:rsidRPr="00215064">
              <w:rPr>
                <w:color w:val="000000"/>
              </w:rPr>
              <w:t xml:space="preserve">         Emotional stability</w:t>
            </w:r>
          </w:p>
        </w:tc>
        <w:tc>
          <w:tcPr>
            <w:tcW w:w="154" w:type="pct"/>
            <w:tcBorders>
              <w:top w:val="nil"/>
              <w:bottom w:val="nil"/>
            </w:tcBorders>
            <w:vAlign w:val="center"/>
          </w:tcPr>
          <w:p w14:paraId="53793686" w14:textId="741AC383"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6C2D8912" w14:textId="41CB604A" w:rsidR="00D04B22" w:rsidRPr="00215064" w:rsidRDefault="00D04B22" w:rsidP="00D04B22">
            <w:pPr>
              <w:jc w:val="center"/>
              <w:rPr>
                <w:color w:val="000000"/>
              </w:rPr>
            </w:pPr>
            <w:r w:rsidRPr="00215064">
              <w:rPr>
                <w:color w:val="000000"/>
              </w:rPr>
              <w:t>15</w:t>
            </w:r>
          </w:p>
        </w:tc>
        <w:tc>
          <w:tcPr>
            <w:tcW w:w="405" w:type="pct"/>
            <w:tcBorders>
              <w:top w:val="nil"/>
              <w:bottom w:val="nil"/>
            </w:tcBorders>
            <w:noWrap/>
            <w:vAlign w:val="center"/>
          </w:tcPr>
          <w:p w14:paraId="29F061F0" w14:textId="3239DFB5" w:rsidR="00D04B22" w:rsidRPr="00215064" w:rsidRDefault="00D04B22" w:rsidP="00D04B22">
            <w:pPr>
              <w:jc w:val="center"/>
              <w:rPr>
                <w:color w:val="000000"/>
              </w:rPr>
            </w:pPr>
            <w:r w:rsidRPr="00215064">
              <w:rPr>
                <w:color w:val="000000"/>
              </w:rPr>
              <w:t>3,309</w:t>
            </w:r>
          </w:p>
        </w:tc>
        <w:tc>
          <w:tcPr>
            <w:tcW w:w="276" w:type="pct"/>
            <w:tcBorders>
              <w:top w:val="nil"/>
              <w:bottom w:val="nil"/>
            </w:tcBorders>
            <w:noWrap/>
            <w:vAlign w:val="center"/>
          </w:tcPr>
          <w:p w14:paraId="05EA0B55" w14:textId="71480103" w:rsidR="00D04B22" w:rsidRPr="00215064" w:rsidRDefault="00D04B22" w:rsidP="00D04B22">
            <w:pPr>
              <w:jc w:val="center"/>
              <w:rPr>
                <w:color w:val="000000"/>
              </w:rPr>
            </w:pPr>
            <w:r w:rsidRPr="00215064">
              <w:rPr>
                <w:color w:val="000000"/>
              </w:rPr>
              <w:t>.02</w:t>
            </w:r>
          </w:p>
        </w:tc>
        <w:tc>
          <w:tcPr>
            <w:tcW w:w="245" w:type="pct"/>
            <w:tcBorders>
              <w:top w:val="nil"/>
              <w:bottom w:val="nil"/>
            </w:tcBorders>
            <w:noWrap/>
            <w:vAlign w:val="center"/>
          </w:tcPr>
          <w:p w14:paraId="7EC178DE" w14:textId="725BBD42" w:rsidR="00D04B22" w:rsidRPr="00215064" w:rsidRDefault="00D04B22" w:rsidP="00D04B22">
            <w:pPr>
              <w:jc w:val="center"/>
              <w:rPr>
                <w:color w:val="000000"/>
              </w:rPr>
            </w:pPr>
            <w:r w:rsidRPr="00215064">
              <w:rPr>
                <w:color w:val="000000"/>
              </w:rPr>
              <w:t>.11</w:t>
            </w:r>
          </w:p>
        </w:tc>
        <w:tc>
          <w:tcPr>
            <w:tcW w:w="276" w:type="pct"/>
            <w:tcBorders>
              <w:top w:val="nil"/>
              <w:bottom w:val="nil"/>
            </w:tcBorders>
            <w:noWrap/>
            <w:vAlign w:val="center"/>
          </w:tcPr>
          <w:p w14:paraId="5F46D74E" w14:textId="44787FD7" w:rsidR="00D04B22" w:rsidRPr="00215064" w:rsidRDefault="00D04B22" w:rsidP="00D04B22">
            <w:pPr>
              <w:jc w:val="center"/>
              <w:rPr>
                <w:b/>
                <w:bCs/>
              </w:rPr>
            </w:pPr>
            <w:r w:rsidRPr="00215064">
              <w:rPr>
                <w:b/>
                <w:bCs/>
                <w:color w:val="000000"/>
              </w:rPr>
              <w:t>.02</w:t>
            </w:r>
          </w:p>
        </w:tc>
        <w:tc>
          <w:tcPr>
            <w:tcW w:w="245" w:type="pct"/>
            <w:tcBorders>
              <w:top w:val="nil"/>
              <w:bottom w:val="nil"/>
            </w:tcBorders>
            <w:noWrap/>
            <w:vAlign w:val="center"/>
          </w:tcPr>
          <w:p w14:paraId="3BBEB283" w14:textId="5DCD467A" w:rsidR="00D04B22" w:rsidRPr="00215064" w:rsidRDefault="00D04B22" w:rsidP="00D04B22">
            <w:pPr>
              <w:jc w:val="center"/>
            </w:pPr>
            <w:r w:rsidRPr="00215064">
              <w:rPr>
                <w:color w:val="000000"/>
              </w:rPr>
              <w:t>.11</w:t>
            </w:r>
          </w:p>
        </w:tc>
        <w:tc>
          <w:tcPr>
            <w:tcW w:w="284" w:type="pct"/>
            <w:tcBorders>
              <w:top w:val="nil"/>
              <w:bottom w:val="nil"/>
            </w:tcBorders>
            <w:noWrap/>
            <w:vAlign w:val="center"/>
          </w:tcPr>
          <w:p w14:paraId="1DD32A00" w14:textId="27159B53" w:rsidR="00D04B22" w:rsidRPr="00215064" w:rsidRDefault="00D04B22" w:rsidP="00D04B22">
            <w:pPr>
              <w:jc w:val="center"/>
            </w:pPr>
            <w:r w:rsidRPr="00215064">
              <w:rPr>
                <w:color w:val="000000"/>
              </w:rPr>
              <w:t>-.04</w:t>
            </w:r>
          </w:p>
        </w:tc>
        <w:tc>
          <w:tcPr>
            <w:tcW w:w="291" w:type="pct"/>
            <w:tcBorders>
              <w:top w:val="nil"/>
              <w:bottom w:val="nil"/>
            </w:tcBorders>
            <w:noWrap/>
            <w:vAlign w:val="center"/>
          </w:tcPr>
          <w:p w14:paraId="48FF16BE" w14:textId="02F4934D" w:rsidR="00D04B22" w:rsidRPr="00215064" w:rsidRDefault="00D04B22" w:rsidP="00D04B22">
            <w:pPr>
              <w:jc w:val="center"/>
            </w:pPr>
            <w:r w:rsidRPr="00215064">
              <w:rPr>
                <w:color w:val="000000"/>
              </w:rPr>
              <w:t>.08</w:t>
            </w:r>
          </w:p>
        </w:tc>
        <w:tc>
          <w:tcPr>
            <w:tcW w:w="289" w:type="pct"/>
            <w:tcBorders>
              <w:top w:val="nil"/>
              <w:bottom w:val="nil"/>
            </w:tcBorders>
            <w:noWrap/>
            <w:vAlign w:val="center"/>
          </w:tcPr>
          <w:p w14:paraId="7D186191" w14:textId="7BC3A3C5" w:rsidR="00D04B22" w:rsidRPr="00215064" w:rsidRDefault="00D04B22" w:rsidP="00D04B22">
            <w:pPr>
              <w:jc w:val="center"/>
            </w:pPr>
            <w:r w:rsidRPr="00215064">
              <w:rPr>
                <w:color w:val="000000"/>
              </w:rPr>
              <w:t>-.12</w:t>
            </w:r>
          </w:p>
        </w:tc>
        <w:tc>
          <w:tcPr>
            <w:tcW w:w="290" w:type="pct"/>
            <w:tcBorders>
              <w:top w:val="nil"/>
              <w:bottom w:val="nil"/>
            </w:tcBorders>
            <w:noWrap/>
            <w:vAlign w:val="center"/>
          </w:tcPr>
          <w:p w14:paraId="2B64031E" w14:textId="1B6EC29E" w:rsidR="00D04B22" w:rsidRPr="00215064" w:rsidRDefault="00D04B22" w:rsidP="00D04B22">
            <w:pPr>
              <w:jc w:val="center"/>
            </w:pPr>
            <w:r w:rsidRPr="00215064">
              <w:rPr>
                <w:color w:val="000000"/>
              </w:rPr>
              <w:t>.17</w:t>
            </w:r>
          </w:p>
        </w:tc>
      </w:tr>
      <w:tr w:rsidR="00D04B22" w:rsidRPr="00215064" w14:paraId="7FD6BD66" w14:textId="77777777" w:rsidTr="00D04B22">
        <w:trPr>
          <w:trHeight w:val="300"/>
          <w:jc w:val="center"/>
        </w:trPr>
        <w:tc>
          <w:tcPr>
            <w:tcW w:w="2014" w:type="pct"/>
            <w:tcBorders>
              <w:top w:val="nil"/>
              <w:bottom w:val="nil"/>
            </w:tcBorders>
            <w:noWrap/>
            <w:vAlign w:val="center"/>
          </w:tcPr>
          <w:p w14:paraId="28773502" w14:textId="032CF028" w:rsidR="00D04B22" w:rsidRPr="00215064" w:rsidRDefault="00D04B22" w:rsidP="00D04B22">
            <w:pPr>
              <w:rPr>
                <w:color w:val="000000"/>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vAlign w:val="center"/>
          </w:tcPr>
          <w:p w14:paraId="0039434E" w14:textId="6E05F051"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2FD7B5F1" w14:textId="74E13FB2" w:rsidR="00D04B22" w:rsidRPr="00215064" w:rsidRDefault="00D04B22" w:rsidP="00D04B22">
            <w:pPr>
              <w:jc w:val="center"/>
              <w:rPr>
                <w:color w:val="000000"/>
              </w:rPr>
            </w:pPr>
            <w:r w:rsidRPr="00215064">
              <w:rPr>
                <w:color w:val="000000"/>
              </w:rPr>
              <w:t>14</w:t>
            </w:r>
          </w:p>
        </w:tc>
        <w:tc>
          <w:tcPr>
            <w:tcW w:w="405" w:type="pct"/>
            <w:tcBorders>
              <w:top w:val="nil"/>
              <w:bottom w:val="nil"/>
            </w:tcBorders>
            <w:noWrap/>
            <w:vAlign w:val="center"/>
          </w:tcPr>
          <w:p w14:paraId="016BB7A5" w14:textId="00559291" w:rsidR="00D04B22" w:rsidRPr="00215064" w:rsidRDefault="00D04B22" w:rsidP="00D04B22">
            <w:pPr>
              <w:jc w:val="center"/>
              <w:rPr>
                <w:color w:val="000000"/>
              </w:rPr>
            </w:pPr>
            <w:r w:rsidRPr="00215064">
              <w:rPr>
                <w:color w:val="000000"/>
              </w:rPr>
              <w:t>3,987</w:t>
            </w:r>
          </w:p>
        </w:tc>
        <w:tc>
          <w:tcPr>
            <w:tcW w:w="276" w:type="pct"/>
            <w:tcBorders>
              <w:top w:val="nil"/>
              <w:bottom w:val="nil"/>
            </w:tcBorders>
            <w:noWrap/>
            <w:vAlign w:val="center"/>
          </w:tcPr>
          <w:p w14:paraId="1C70F5AF" w14:textId="6DE484BD" w:rsidR="00D04B22" w:rsidRPr="00215064" w:rsidRDefault="00D04B22" w:rsidP="00D04B22">
            <w:pPr>
              <w:jc w:val="center"/>
              <w:rPr>
                <w:color w:val="000000"/>
              </w:rPr>
            </w:pPr>
            <w:r w:rsidRPr="00215064">
              <w:rPr>
                <w:color w:val="000000"/>
              </w:rPr>
              <w:t>-.18</w:t>
            </w:r>
          </w:p>
        </w:tc>
        <w:tc>
          <w:tcPr>
            <w:tcW w:w="245" w:type="pct"/>
            <w:tcBorders>
              <w:top w:val="nil"/>
              <w:bottom w:val="nil"/>
            </w:tcBorders>
            <w:noWrap/>
            <w:vAlign w:val="center"/>
          </w:tcPr>
          <w:p w14:paraId="348DEBA8" w14:textId="72C52C1D" w:rsidR="00D04B22" w:rsidRPr="00215064" w:rsidRDefault="00D04B22" w:rsidP="00D04B22">
            <w:pPr>
              <w:jc w:val="center"/>
              <w:rPr>
                <w:color w:val="000000"/>
              </w:rPr>
            </w:pPr>
            <w:r w:rsidRPr="00215064">
              <w:rPr>
                <w:color w:val="000000"/>
              </w:rPr>
              <w:t>.14</w:t>
            </w:r>
          </w:p>
        </w:tc>
        <w:tc>
          <w:tcPr>
            <w:tcW w:w="276" w:type="pct"/>
            <w:tcBorders>
              <w:top w:val="nil"/>
              <w:bottom w:val="nil"/>
            </w:tcBorders>
            <w:noWrap/>
            <w:vAlign w:val="center"/>
          </w:tcPr>
          <w:p w14:paraId="43964A09" w14:textId="113A3A84" w:rsidR="00D04B22" w:rsidRPr="00215064" w:rsidRDefault="00D04B22" w:rsidP="00D04B22">
            <w:pPr>
              <w:jc w:val="center"/>
              <w:rPr>
                <w:b/>
                <w:bCs/>
              </w:rPr>
            </w:pPr>
            <w:r w:rsidRPr="00215064">
              <w:rPr>
                <w:b/>
                <w:bCs/>
                <w:color w:val="000000"/>
              </w:rPr>
              <w:t>-.23</w:t>
            </w:r>
          </w:p>
        </w:tc>
        <w:tc>
          <w:tcPr>
            <w:tcW w:w="245" w:type="pct"/>
            <w:tcBorders>
              <w:top w:val="nil"/>
              <w:bottom w:val="nil"/>
            </w:tcBorders>
            <w:noWrap/>
            <w:vAlign w:val="center"/>
          </w:tcPr>
          <w:p w14:paraId="77A30DBA" w14:textId="01E395AD" w:rsidR="00D04B22" w:rsidRPr="00215064" w:rsidRDefault="00D04B22" w:rsidP="00D04B22">
            <w:pPr>
              <w:jc w:val="center"/>
            </w:pPr>
            <w:r w:rsidRPr="00215064">
              <w:rPr>
                <w:color w:val="000000"/>
              </w:rPr>
              <w:t>.00</w:t>
            </w:r>
          </w:p>
        </w:tc>
        <w:tc>
          <w:tcPr>
            <w:tcW w:w="284" w:type="pct"/>
            <w:tcBorders>
              <w:top w:val="nil"/>
              <w:bottom w:val="nil"/>
            </w:tcBorders>
            <w:noWrap/>
            <w:vAlign w:val="center"/>
          </w:tcPr>
          <w:p w14:paraId="4552819F" w14:textId="12F1B869" w:rsidR="00D04B22" w:rsidRPr="00215064" w:rsidRDefault="00D04B22" w:rsidP="00D04B22">
            <w:pPr>
              <w:jc w:val="center"/>
            </w:pPr>
            <w:r w:rsidRPr="00215064">
              <w:rPr>
                <w:color w:val="000000"/>
              </w:rPr>
              <w:t>-.25</w:t>
            </w:r>
          </w:p>
        </w:tc>
        <w:tc>
          <w:tcPr>
            <w:tcW w:w="291" w:type="pct"/>
            <w:tcBorders>
              <w:top w:val="nil"/>
              <w:bottom w:val="nil"/>
            </w:tcBorders>
            <w:noWrap/>
            <w:vAlign w:val="center"/>
          </w:tcPr>
          <w:p w14:paraId="09437D91" w14:textId="5E3C4E37" w:rsidR="00D04B22" w:rsidRPr="00215064" w:rsidRDefault="00D04B22" w:rsidP="00D04B22">
            <w:pPr>
              <w:jc w:val="center"/>
            </w:pPr>
            <w:r w:rsidRPr="00215064">
              <w:rPr>
                <w:color w:val="000000"/>
              </w:rPr>
              <w:t>-.11</w:t>
            </w:r>
          </w:p>
        </w:tc>
        <w:tc>
          <w:tcPr>
            <w:tcW w:w="289" w:type="pct"/>
            <w:tcBorders>
              <w:top w:val="nil"/>
              <w:bottom w:val="nil"/>
            </w:tcBorders>
            <w:noWrap/>
            <w:vAlign w:val="center"/>
          </w:tcPr>
          <w:p w14:paraId="7D34DE1E" w14:textId="4A917C0E" w:rsidR="00D04B22" w:rsidRPr="00215064" w:rsidRDefault="00D04B22" w:rsidP="00D04B22">
            <w:pPr>
              <w:jc w:val="center"/>
            </w:pPr>
            <w:r w:rsidRPr="00215064">
              <w:rPr>
                <w:color w:val="000000"/>
              </w:rPr>
              <w:t>-.23</w:t>
            </w:r>
          </w:p>
        </w:tc>
        <w:tc>
          <w:tcPr>
            <w:tcW w:w="290" w:type="pct"/>
            <w:tcBorders>
              <w:top w:val="nil"/>
              <w:bottom w:val="nil"/>
            </w:tcBorders>
            <w:noWrap/>
            <w:vAlign w:val="center"/>
          </w:tcPr>
          <w:p w14:paraId="703A18CF" w14:textId="4A510A64" w:rsidR="00D04B22" w:rsidRPr="00215064" w:rsidRDefault="00D04B22" w:rsidP="00D04B22">
            <w:pPr>
              <w:jc w:val="center"/>
            </w:pPr>
            <w:r w:rsidRPr="00215064">
              <w:rPr>
                <w:color w:val="000000"/>
              </w:rPr>
              <w:t>-.23</w:t>
            </w:r>
          </w:p>
        </w:tc>
      </w:tr>
      <w:tr w:rsidR="00D04B22" w:rsidRPr="00215064" w14:paraId="7FBB54CB" w14:textId="77777777" w:rsidTr="00D04B22">
        <w:trPr>
          <w:trHeight w:val="300"/>
          <w:jc w:val="center"/>
        </w:trPr>
        <w:tc>
          <w:tcPr>
            <w:tcW w:w="2014" w:type="pct"/>
            <w:tcBorders>
              <w:top w:val="nil"/>
              <w:bottom w:val="nil"/>
            </w:tcBorders>
            <w:noWrap/>
            <w:vAlign w:val="center"/>
          </w:tcPr>
          <w:p w14:paraId="6C2CEA2A" w14:textId="220867FC" w:rsidR="00D04B22" w:rsidRPr="00215064" w:rsidRDefault="00D04B22" w:rsidP="00D04B22">
            <w:pPr>
              <w:rPr>
                <w:color w:val="000000"/>
              </w:rPr>
            </w:pPr>
            <w:r w:rsidRPr="00215064">
              <w:rPr>
                <w:color w:val="000000"/>
              </w:rPr>
              <w:t xml:space="preserve">         Conscientiousness</w:t>
            </w:r>
          </w:p>
        </w:tc>
        <w:tc>
          <w:tcPr>
            <w:tcW w:w="154" w:type="pct"/>
            <w:tcBorders>
              <w:top w:val="nil"/>
              <w:bottom w:val="nil"/>
            </w:tcBorders>
            <w:vAlign w:val="center"/>
          </w:tcPr>
          <w:p w14:paraId="12202DB2" w14:textId="3789F73A"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7785B072" w14:textId="42DE4D41" w:rsidR="00D04B22" w:rsidRPr="00215064" w:rsidRDefault="00D04B22" w:rsidP="00D04B22">
            <w:pPr>
              <w:jc w:val="center"/>
              <w:rPr>
                <w:color w:val="000000"/>
              </w:rPr>
            </w:pPr>
            <w:r w:rsidRPr="00215064">
              <w:rPr>
                <w:color w:val="000000"/>
              </w:rPr>
              <w:t>16</w:t>
            </w:r>
          </w:p>
        </w:tc>
        <w:tc>
          <w:tcPr>
            <w:tcW w:w="405" w:type="pct"/>
            <w:tcBorders>
              <w:top w:val="nil"/>
              <w:bottom w:val="nil"/>
            </w:tcBorders>
            <w:noWrap/>
            <w:vAlign w:val="center"/>
          </w:tcPr>
          <w:p w14:paraId="5ECEFAC0" w14:textId="654680A4" w:rsidR="00D04B22" w:rsidRPr="00215064" w:rsidRDefault="00D04B22" w:rsidP="00D04B22">
            <w:pPr>
              <w:jc w:val="center"/>
              <w:rPr>
                <w:color w:val="000000"/>
              </w:rPr>
            </w:pPr>
            <w:r w:rsidRPr="00215064">
              <w:rPr>
                <w:color w:val="000000"/>
              </w:rPr>
              <w:t>3,345</w:t>
            </w:r>
          </w:p>
        </w:tc>
        <w:tc>
          <w:tcPr>
            <w:tcW w:w="276" w:type="pct"/>
            <w:tcBorders>
              <w:top w:val="nil"/>
              <w:bottom w:val="nil"/>
            </w:tcBorders>
            <w:noWrap/>
            <w:vAlign w:val="center"/>
          </w:tcPr>
          <w:p w14:paraId="457682D3" w14:textId="5CC1FF19" w:rsidR="00D04B22" w:rsidRPr="00215064" w:rsidRDefault="00D04B22" w:rsidP="00D04B22">
            <w:pPr>
              <w:jc w:val="center"/>
              <w:rPr>
                <w:color w:val="000000"/>
              </w:rPr>
            </w:pPr>
            <w:r w:rsidRPr="00215064">
              <w:rPr>
                <w:color w:val="000000"/>
              </w:rPr>
              <w:t>.03</w:t>
            </w:r>
          </w:p>
        </w:tc>
        <w:tc>
          <w:tcPr>
            <w:tcW w:w="245" w:type="pct"/>
            <w:tcBorders>
              <w:top w:val="nil"/>
              <w:bottom w:val="nil"/>
            </w:tcBorders>
            <w:noWrap/>
            <w:vAlign w:val="center"/>
          </w:tcPr>
          <w:p w14:paraId="6E85A1C8" w14:textId="19645506" w:rsidR="00D04B22" w:rsidRPr="00215064" w:rsidRDefault="00D04B22" w:rsidP="00D04B22">
            <w:pPr>
              <w:jc w:val="center"/>
              <w:rPr>
                <w:color w:val="000000"/>
              </w:rPr>
            </w:pPr>
            <w:r w:rsidRPr="00215064">
              <w:rPr>
                <w:color w:val="000000"/>
              </w:rPr>
              <w:t>.10</w:t>
            </w:r>
          </w:p>
        </w:tc>
        <w:tc>
          <w:tcPr>
            <w:tcW w:w="276" w:type="pct"/>
            <w:tcBorders>
              <w:top w:val="nil"/>
              <w:bottom w:val="nil"/>
            </w:tcBorders>
            <w:noWrap/>
            <w:vAlign w:val="center"/>
          </w:tcPr>
          <w:p w14:paraId="179C5A4A" w14:textId="391E9315" w:rsidR="00D04B22" w:rsidRPr="00215064" w:rsidRDefault="00D04B22" w:rsidP="00D04B22">
            <w:pPr>
              <w:jc w:val="center"/>
              <w:rPr>
                <w:b/>
                <w:bCs/>
              </w:rPr>
            </w:pPr>
            <w:r w:rsidRPr="00215064">
              <w:rPr>
                <w:b/>
                <w:bCs/>
                <w:color w:val="000000"/>
              </w:rPr>
              <w:t>.04</w:t>
            </w:r>
          </w:p>
        </w:tc>
        <w:tc>
          <w:tcPr>
            <w:tcW w:w="245" w:type="pct"/>
            <w:tcBorders>
              <w:top w:val="nil"/>
              <w:bottom w:val="nil"/>
            </w:tcBorders>
            <w:noWrap/>
            <w:vAlign w:val="center"/>
          </w:tcPr>
          <w:p w14:paraId="64407A42" w14:textId="64FD668A" w:rsidR="00D04B22" w:rsidRPr="00215064" w:rsidRDefault="00D04B22" w:rsidP="00D04B22">
            <w:pPr>
              <w:jc w:val="center"/>
            </w:pPr>
            <w:r w:rsidRPr="00215064">
              <w:rPr>
                <w:color w:val="000000"/>
              </w:rPr>
              <w:t>.08</w:t>
            </w:r>
          </w:p>
        </w:tc>
        <w:tc>
          <w:tcPr>
            <w:tcW w:w="284" w:type="pct"/>
            <w:tcBorders>
              <w:top w:val="nil"/>
              <w:bottom w:val="nil"/>
            </w:tcBorders>
            <w:noWrap/>
            <w:vAlign w:val="center"/>
          </w:tcPr>
          <w:p w14:paraId="189F2AB8" w14:textId="6853BB22" w:rsidR="00D04B22" w:rsidRPr="00215064" w:rsidRDefault="00D04B22" w:rsidP="00D04B22">
            <w:pPr>
              <w:jc w:val="center"/>
            </w:pPr>
            <w:r w:rsidRPr="00215064">
              <w:rPr>
                <w:color w:val="000000"/>
              </w:rPr>
              <w:t>-.02</w:t>
            </w:r>
          </w:p>
        </w:tc>
        <w:tc>
          <w:tcPr>
            <w:tcW w:w="291" w:type="pct"/>
            <w:tcBorders>
              <w:top w:val="nil"/>
              <w:bottom w:val="nil"/>
            </w:tcBorders>
            <w:noWrap/>
            <w:vAlign w:val="center"/>
          </w:tcPr>
          <w:p w14:paraId="2D36882C" w14:textId="6F3F02FB" w:rsidR="00D04B22" w:rsidRPr="00215064" w:rsidRDefault="00D04B22" w:rsidP="00D04B22">
            <w:pPr>
              <w:jc w:val="center"/>
            </w:pPr>
            <w:r w:rsidRPr="00215064">
              <w:rPr>
                <w:color w:val="000000"/>
              </w:rPr>
              <w:t>.08</w:t>
            </w:r>
          </w:p>
        </w:tc>
        <w:tc>
          <w:tcPr>
            <w:tcW w:w="289" w:type="pct"/>
            <w:tcBorders>
              <w:top w:val="nil"/>
              <w:bottom w:val="nil"/>
            </w:tcBorders>
            <w:noWrap/>
            <w:vAlign w:val="center"/>
          </w:tcPr>
          <w:p w14:paraId="2012C3B9" w14:textId="5F624C25" w:rsidR="00D04B22" w:rsidRPr="00215064" w:rsidRDefault="00D04B22" w:rsidP="00D04B22">
            <w:pPr>
              <w:jc w:val="center"/>
            </w:pPr>
            <w:r w:rsidRPr="00215064">
              <w:rPr>
                <w:color w:val="000000"/>
              </w:rPr>
              <w:t>-.07</w:t>
            </w:r>
          </w:p>
        </w:tc>
        <w:tc>
          <w:tcPr>
            <w:tcW w:w="290" w:type="pct"/>
            <w:tcBorders>
              <w:top w:val="nil"/>
              <w:bottom w:val="nil"/>
            </w:tcBorders>
            <w:noWrap/>
            <w:vAlign w:val="center"/>
          </w:tcPr>
          <w:p w14:paraId="0AEB4B7B" w14:textId="5910161C" w:rsidR="00D04B22" w:rsidRPr="00215064" w:rsidRDefault="00D04B22" w:rsidP="00D04B22">
            <w:pPr>
              <w:jc w:val="center"/>
            </w:pPr>
            <w:r w:rsidRPr="00215064">
              <w:rPr>
                <w:color w:val="000000"/>
              </w:rPr>
              <w:t>.15</w:t>
            </w:r>
          </w:p>
        </w:tc>
      </w:tr>
      <w:tr w:rsidR="00D04B22" w:rsidRPr="00215064" w14:paraId="324E9283" w14:textId="77777777" w:rsidTr="00D04B22">
        <w:trPr>
          <w:trHeight w:val="300"/>
          <w:jc w:val="center"/>
        </w:trPr>
        <w:tc>
          <w:tcPr>
            <w:tcW w:w="2014" w:type="pct"/>
            <w:tcBorders>
              <w:top w:val="nil"/>
              <w:bottom w:val="nil"/>
            </w:tcBorders>
            <w:noWrap/>
            <w:vAlign w:val="center"/>
          </w:tcPr>
          <w:p w14:paraId="50B0E8E8" w14:textId="592D14E0" w:rsidR="00D04B22" w:rsidRPr="00215064" w:rsidRDefault="00D04B22" w:rsidP="00D04B22">
            <w:pPr>
              <w:rPr>
                <w:color w:val="000000"/>
              </w:rPr>
            </w:pPr>
            <w:r w:rsidRPr="00215064">
              <w:rPr>
                <w:color w:val="000000"/>
              </w:rPr>
              <w:t xml:space="preserve">         Extraversion</w:t>
            </w:r>
          </w:p>
        </w:tc>
        <w:tc>
          <w:tcPr>
            <w:tcW w:w="154" w:type="pct"/>
            <w:tcBorders>
              <w:top w:val="nil"/>
              <w:bottom w:val="nil"/>
            </w:tcBorders>
            <w:vAlign w:val="center"/>
          </w:tcPr>
          <w:p w14:paraId="2DE3DB2F" w14:textId="3186B403"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195C57D1" w14:textId="17B49A61" w:rsidR="00D04B22" w:rsidRPr="00215064" w:rsidRDefault="00D04B22" w:rsidP="00D04B22">
            <w:pPr>
              <w:jc w:val="center"/>
              <w:rPr>
                <w:color w:val="000000"/>
              </w:rPr>
            </w:pPr>
            <w:r w:rsidRPr="00215064">
              <w:rPr>
                <w:color w:val="000000"/>
              </w:rPr>
              <w:t>14</w:t>
            </w:r>
          </w:p>
        </w:tc>
        <w:tc>
          <w:tcPr>
            <w:tcW w:w="405" w:type="pct"/>
            <w:tcBorders>
              <w:top w:val="nil"/>
              <w:bottom w:val="nil"/>
            </w:tcBorders>
            <w:noWrap/>
            <w:vAlign w:val="center"/>
          </w:tcPr>
          <w:p w14:paraId="06A1BA2E" w14:textId="06933310" w:rsidR="00D04B22" w:rsidRPr="00215064" w:rsidRDefault="00D04B22" w:rsidP="00D04B22">
            <w:pPr>
              <w:jc w:val="center"/>
              <w:rPr>
                <w:color w:val="000000"/>
              </w:rPr>
            </w:pPr>
            <w:r w:rsidRPr="00215064">
              <w:rPr>
                <w:color w:val="000000"/>
              </w:rPr>
              <w:t>3,319</w:t>
            </w:r>
          </w:p>
        </w:tc>
        <w:tc>
          <w:tcPr>
            <w:tcW w:w="276" w:type="pct"/>
            <w:tcBorders>
              <w:top w:val="nil"/>
              <w:bottom w:val="nil"/>
            </w:tcBorders>
            <w:noWrap/>
            <w:vAlign w:val="center"/>
          </w:tcPr>
          <w:p w14:paraId="0570349B" w14:textId="581AACA6" w:rsidR="00D04B22" w:rsidRPr="00215064" w:rsidRDefault="00D04B22" w:rsidP="00D04B22">
            <w:pPr>
              <w:jc w:val="center"/>
              <w:rPr>
                <w:color w:val="000000"/>
              </w:rPr>
            </w:pPr>
            <w:r w:rsidRPr="00215064">
              <w:rPr>
                <w:color w:val="000000"/>
              </w:rPr>
              <w:t>-.04</w:t>
            </w:r>
          </w:p>
        </w:tc>
        <w:tc>
          <w:tcPr>
            <w:tcW w:w="245" w:type="pct"/>
            <w:tcBorders>
              <w:top w:val="nil"/>
              <w:bottom w:val="nil"/>
            </w:tcBorders>
            <w:noWrap/>
            <w:vAlign w:val="center"/>
          </w:tcPr>
          <w:p w14:paraId="3C9ED322" w14:textId="125E5338" w:rsidR="00D04B22" w:rsidRPr="00215064" w:rsidRDefault="00D04B22" w:rsidP="00D04B22">
            <w:pPr>
              <w:jc w:val="center"/>
              <w:rPr>
                <w:color w:val="000000"/>
              </w:rPr>
            </w:pPr>
            <w:r w:rsidRPr="00215064">
              <w:rPr>
                <w:color w:val="000000"/>
              </w:rPr>
              <w:t>.10</w:t>
            </w:r>
          </w:p>
        </w:tc>
        <w:tc>
          <w:tcPr>
            <w:tcW w:w="276" w:type="pct"/>
            <w:tcBorders>
              <w:top w:val="nil"/>
              <w:bottom w:val="nil"/>
            </w:tcBorders>
            <w:noWrap/>
            <w:vAlign w:val="center"/>
          </w:tcPr>
          <w:p w14:paraId="34169B5D" w14:textId="47AB48EF" w:rsidR="00D04B22" w:rsidRPr="00215064" w:rsidRDefault="00D04B22" w:rsidP="00D04B22">
            <w:pPr>
              <w:jc w:val="center"/>
              <w:rPr>
                <w:b/>
                <w:bCs/>
              </w:rPr>
            </w:pPr>
            <w:r w:rsidRPr="00215064">
              <w:rPr>
                <w:b/>
                <w:bCs/>
                <w:color w:val="000000"/>
              </w:rPr>
              <w:t>-.05</w:t>
            </w:r>
          </w:p>
        </w:tc>
        <w:tc>
          <w:tcPr>
            <w:tcW w:w="245" w:type="pct"/>
            <w:tcBorders>
              <w:top w:val="nil"/>
              <w:bottom w:val="nil"/>
            </w:tcBorders>
            <w:noWrap/>
            <w:vAlign w:val="center"/>
          </w:tcPr>
          <w:p w14:paraId="62531AB8" w14:textId="1119DE81" w:rsidR="00D04B22" w:rsidRPr="00215064" w:rsidRDefault="00D04B22" w:rsidP="00D04B22">
            <w:pPr>
              <w:jc w:val="center"/>
            </w:pPr>
            <w:r w:rsidRPr="00215064">
              <w:rPr>
                <w:color w:val="000000"/>
              </w:rPr>
              <w:t>.10</w:t>
            </w:r>
          </w:p>
        </w:tc>
        <w:tc>
          <w:tcPr>
            <w:tcW w:w="284" w:type="pct"/>
            <w:tcBorders>
              <w:top w:val="nil"/>
              <w:bottom w:val="nil"/>
            </w:tcBorders>
            <w:noWrap/>
            <w:vAlign w:val="center"/>
          </w:tcPr>
          <w:p w14:paraId="2935002D" w14:textId="2879C0FF" w:rsidR="00D04B22" w:rsidRPr="00215064" w:rsidRDefault="00D04B22" w:rsidP="00D04B22">
            <w:pPr>
              <w:jc w:val="center"/>
            </w:pPr>
            <w:r w:rsidRPr="00215064">
              <w:rPr>
                <w:color w:val="000000"/>
              </w:rPr>
              <w:t>-.09</w:t>
            </w:r>
          </w:p>
        </w:tc>
        <w:tc>
          <w:tcPr>
            <w:tcW w:w="291" w:type="pct"/>
            <w:tcBorders>
              <w:top w:val="nil"/>
              <w:bottom w:val="nil"/>
            </w:tcBorders>
            <w:noWrap/>
            <w:vAlign w:val="center"/>
          </w:tcPr>
          <w:p w14:paraId="7154976F" w14:textId="61EDD113" w:rsidR="00D04B22" w:rsidRPr="00215064" w:rsidRDefault="00D04B22" w:rsidP="00D04B22">
            <w:pPr>
              <w:jc w:val="center"/>
            </w:pPr>
            <w:r w:rsidRPr="00215064">
              <w:rPr>
                <w:color w:val="000000"/>
              </w:rPr>
              <w:t>.01</w:t>
            </w:r>
          </w:p>
        </w:tc>
        <w:tc>
          <w:tcPr>
            <w:tcW w:w="289" w:type="pct"/>
            <w:tcBorders>
              <w:top w:val="nil"/>
              <w:bottom w:val="nil"/>
            </w:tcBorders>
            <w:noWrap/>
            <w:vAlign w:val="center"/>
          </w:tcPr>
          <w:p w14:paraId="55427C67" w14:textId="7B7AA8F4" w:rsidR="00D04B22" w:rsidRPr="00215064" w:rsidRDefault="00D04B22" w:rsidP="00D04B22">
            <w:pPr>
              <w:jc w:val="center"/>
            </w:pPr>
            <w:r w:rsidRPr="00215064">
              <w:rPr>
                <w:color w:val="000000"/>
              </w:rPr>
              <w:t>-.17</w:t>
            </w:r>
          </w:p>
        </w:tc>
        <w:tc>
          <w:tcPr>
            <w:tcW w:w="290" w:type="pct"/>
            <w:tcBorders>
              <w:top w:val="nil"/>
              <w:bottom w:val="nil"/>
            </w:tcBorders>
            <w:noWrap/>
            <w:vAlign w:val="center"/>
          </w:tcPr>
          <w:p w14:paraId="72AB57A7" w14:textId="2BB09DCA" w:rsidR="00D04B22" w:rsidRPr="00215064" w:rsidRDefault="00D04B22" w:rsidP="00D04B22">
            <w:pPr>
              <w:jc w:val="center"/>
            </w:pPr>
            <w:r w:rsidRPr="00215064">
              <w:rPr>
                <w:color w:val="000000"/>
              </w:rPr>
              <w:t>.07</w:t>
            </w:r>
          </w:p>
        </w:tc>
      </w:tr>
      <w:tr w:rsidR="00D04B22" w:rsidRPr="00215064" w14:paraId="4E7B9915" w14:textId="77777777" w:rsidTr="00D04B22">
        <w:trPr>
          <w:trHeight w:val="300"/>
          <w:jc w:val="center"/>
        </w:trPr>
        <w:tc>
          <w:tcPr>
            <w:tcW w:w="2014" w:type="pct"/>
            <w:tcBorders>
              <w:top w:val="nil"/>
              <w:bottom w:val="nil"/>
            </w:tcBorders>
            <w:noWrap/>
            <w:vAlign w:val="center"/>
          </w:tcPr>
          <w:p w14:paraId="0B577433" w14:textId="31A21FAE" w:rsidR="00D04B22" w:rsidRPr="00215064" w:rsidRDefault="00D04B22" w:rsidP="00D04B22">
            <w:pPr>
              <w:rPr>
                <w:color w:val="000000"/>
              </w:rPr>
            </w:pPr>
            <w:r w:rsidRPr="00215064">
              <w:rPr>
                <w:color w:val="000000"/>
              </w:rPr>
              <w:t xml:space="preserve">         Openness</w:t>
            </w:r>
          </w:p>
        </w:tc>
        <w:tc>
          <w:tcPr>
            <w:tcW w:w="154" w:type="pct"/>
            <w:tcBorders>
              <w:top w:val="nil"/>
              <w:bottom w:val="nil"/>
            </w:tcBorders>
            <w:vAlign w:val="center"/>
          </w:tcPr>
          <w:p w14:paraId="35117C61" w14:textId="33A63320"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7ADD6363" w14:textId="0A040F19" w:rsidR="00D04B22" w:rsidRPr="00215064" w:rsidRDefault="00D04B22" w:rsidP="00D04B22">
            <w:pPr>
              <w:jc w:val="center"/>
              <w:rPr>
                <w:color w:val="000000"/>
              </w:rPr>
            </w:pPr>
            <w:r w:rsidRPr="00215064">
              <w:rPr>
                <w:color w:val="000000"/>
              </w:rPr>
              <w:t>24</w:t>
            </w:r>
          </w:p>
        </w:tc>
        <w:tc>
          <w:tcPr>
            <w:tcW w:w="405" w:type="pct"/>
            <w:tcBorders>
              <w:top w:val="nil"/>
              <w:bottom w:val="nil"/>
            </w:tcBorders>
            <w:noWrap/>
            <w:vAlign w:val="center"/>
          </w:tcPr>
          <w:p w14:paraId="1A3AB81D" w14:textId="58C3D599" w:rsidR="00D04B22" w:rsidRPr="00215064" w:rsidRDefault="00D04B22" w:rsidP="00D04B22">
            <w:pPr>
              <w:jc w:val="center"/>
              <w:rPr>
                <w:color w:val="000000"/>
              </w:rPr>
            </w:pPr>
            <w:r w:rsidRPr="00215064">
              <w:rPr>
                <w:color w:val="000000"/>
              </w:rPr>
              <w:t>11,944</w:t>
            </w:r>
          </w:p>
        </w:tc>
        <w:tc>
          <w:tcPr>
            <w:tcW w:w="276" w:type="pct"/>
            <w:tcBorders>
              <w:top w:val="nil"/>
              <w:bottom w:val="nil"/>
            </w:tcBorders>
            <w:noWrap/>
            <w:vAlign w:val="center"/>
          </w:tcPr>
          <w:p w14:paraId="59B600A2" w14:textId="6BE62C2A" w:rsidR="00D04B22" w:rsidRPr="00215064" w:rsidRDefault="00D04B22" w:rsidP="00D04B22">
            <w:pPr>
              <w:jc w:val="center"/>
              <w:rPr>
                <w:color w:val="000000"/>
              </w:rPr>
            </w:pPr>
            <w:r w:rsidRPr="00215064">
              <w:rPr>
                <w:color w:val="000000"/>
              </w:rPr>
              <w:t>-.23</w:t>
            </w:r>
          </w:p>
        </w:tc>
        <w:tc>
          <w:tcPr>
            <w:tcW w:w="245" w:type="pct"/>
            <w:tcBorders>
              <w:top w:val="nil"/>
              <w:bottom w:val="nil"/>
            </w:tcBorders>
            <w:noWrap/>
            <w:vAlign w:val="center"/>
          </w:tcPr>
          <w:p w14:paraId="3643275C" w14:textId="78394270" w:rsidR="00D04B22" w:rsidRPr="00215064" w:rsidRDefault="00D04B22" w:rsidP="00D04B22">
            <w:pPr>
              <w:jc w:val="center"/>
              <w:rPr>
                <w:color w:val="000000"/>
              </w:rPr>
            </w:pPr>
            <w:r w:rsidRPr="00215064">
              <w:rPr>
                <w:color w:val="000000"/>
              </w:rPr>
              <w:t>.14</w:t>
            </w:r>
          </w:p>
        </w:tc>
        <w:tc>
          <w:tcPr>
            <w:tcW w:w="276" w:type="pct"/>
            <w:tcBorders>
              <w:top w:val="nil"/>
              <w:bottom w:val="nil"/>
            </w:tcBorders>
            <w:noWrap/>
            <w:vAlign w:val="center"/>
          </w:tcPr>
          <w:p w14:paraId="4949CC76" w14:textId="47B6B434" w:rsidR="00D04B22" w:rsidRPr="00215064" w:rsidRDefault="00D04B22" w:rsidP="00D04B22">
            <w:pPr>
              <w:jc w:val="center"/>
              <w:rPr>
                <w:b/>
                <w:bCs/>
              </w:rPr>
            </w:pPr>
            <w:r w:rsidRPr="00215064">
              <w:rPr>
                <w:b/>
                <w:bCs/>
                <w:color w:val="000000"/>
              </w:rPr>
              <w:t>-.30</w:t>
            </w:r>
          </w:p>
        </w:tc>
        <w:tc>
          <w:tcPr>
            <w:tcW w:w="245" w:type="pct"/>
            <w:tcBorders>
              <w:top w:val="nil"/>
              <w:bottom w:val="nil"/>
            </w:tcBorders>
            <w:noWrap/>
            <w:vAlign w:val="center"/>
          </w:tcPr>
          <w:p w14:paraId="2F35B51E" w14:textId="472C0FEC" w:rsidR="00D04B22" w:rsidRPr="00215064" w:rsidRDefault="00D04B22" w:rsidP="00D04B22">
            <w:pPr>
              <w:jc w:val="center"/>
            </w:pPr>
            <w:r w:rsidRPr="00215064">
              <w:rPr>
                <w:color w:val="000000"/>
              </w:rPr>
              <w:t>.00</w:t>
            </w:r>
          </w:p>
        </w:tc>
        <w:tc>
          <w:tcPr>
            <w:tcW w:w="284" w:type="pct"/>
            <w:tcBorders>
              <w:top w:val="nil"/>
              <w:bottom w:val="nil"/>
            </w:tcBorders>
            <w:noWrap/>
            <w:vAlign w:val="center"/>
          </w:tcPr>
          <w:p w14:paraId="3A72091B" w14:textId="006BB332" w:rsidR="00D04B22" w:rsidRPr="00215064" w:rsidRDefault="00D04B22" w:rsidP="00D04B22">
            <w:pPr>
              <w:jc w:val="center"/>
            </w:pPr>
            <w:r w:rsidRPr="00215064">
              <w:rPr>
                <w:color w:val="000000"/>
              </w:rPr>
              <w:t>-.28</w:t>
            </w:r>
          </w:p>
        </w:tc>
        <w:tc>
          <w:tcPr>
            <w:tcW w:w="291" w:type="pct"/>
            <w:tcBorders>
              <w:top w:val="nil"/>
              <w:bottom w:val="nil"/>
            </w:tcBorders>
            <w:noWrap/>
            <w:vAlign w:val="center"/>
          </w:tcPr>
          <w:p w14:paraId="43D4160B" w14:textId="3EC62C34" w:rsidR="00D04B22" w:rsidRPr="00215064" w:rsidRDefault="00D04B22" w:rsidP="00D04B22">
            <w:pPr>
              <w:jc w:val="center"/>
            </w:pPr>
            <w:r w:rsidRPr="00215064">
              <w:rPr>
                <w:color w:val="000000"/>
              </w:rPr>
              <w:t>-.18</w:t>
            </w:r>
          </w:p>
        </w:tc>
        <w:tc>
          <w:tcPr>
            <w:tcW w:w="289" w:type="pct"/>
            <w:tcBorders>
              <w:top w:val="nil"/>
              <w:bottom w:val="nil"/>
            </w:tcBorders>
            <w:noWrap/>
            <w:vAlign w:val="center"/>
          </w:tcPr>
          <w:p w14:paraId="3A5E778B" w14:textId="539A92B8" w:rsidR="00D04B22" w:rsidRPr="00215064" w:rsidRDefault="00D04B22" w:rsidP="00D04B22">
            <w:pPr>
              <w:jc w:val="center"/>
            </w:pPr>
            <w:r w:rsidRPr="00215064">
              <w:rPr>
                <w:color w:val="000000"/>
              </w:rPr>
              <w:t>-.30</w:t>
            </w:r>
          </w:p>
        </w:tc>
        <w:tc>
          <w:tcPr>
            <w:tcW w:w="290" w:type="pct"/>
            <w:tcBorders>
              <w:top w:val="nil"/>
              <w:bottom w:val="nil"/>
            </w:tcBorders>
            <w:noWrap/>
            <w:vAlign w:val="center"/>
          </w:tcPr>
          <w:p w14:paraId="551CD747" w14:textId="6BFB7B40" w:rsidR="00D04B22" w:rsidRPr="00215064" w:rsidRDefault="00D04B22" w:rsidP="00D04B22">
            <w:pPr>
              <w:jc w:val="center"/>
            </w:pPr>
            <w:r w:rsidRPr="00215064">
              <w:rPr>
                <w:color w:val="000000"/>
              </w:rPr>
              <w:t>-.30</w:t>
            </w:r>
          </w:p>
        </w:tc>
      </w:tr>
      <w:tr w:rsidR="00D04B22" w:rsidRPr="00215064" w14:paraId="61696694" w14:textId="77777777" w:rsidTr="00D04B22">
        <w:trPr>
          <w:trHeight w:val="300"/>
          <w:jc w:val="center"/>
        </w:trPr>
        <w:tc>
          <w:tcPr>
            <w:tcW w:w="2014" w:type="pct"/>
            <w:tcBorders>
              <w:top w:val="nil"/>
              <w:bottom w:val="nil"/>
            </w:tcBorders>
            <w:noWrap/>
            <w:vAlign w:val="center"/>
          </w:tcPr>
          <w:p w14:paraId="76AC8FBF" w14:textId="77777777" w:rsidR="00D04B22" w:rsidRPr="00215064" w:rsidRDefault="00D04B22" w:rsidP="00D04B22">
            <w:pPr>
              <w:rPr>
                <w:color w:val="000000"/>
              </w:rPr>
            </w:pPr>
          </w:p>
        </w:tc>
        <w:tc>
          <w:tcPr>
            <w:tcW w:w="154" w:type="pct"/>
            <w:tcBorders>
              <w:top w:val="nil"/>
              <w:bottom w:val="nil"/>
            </w:tcBorders>
            <w:vAlign w:val="center"/>
          </w:tcPr>
          <w:p w14:paraId="5513796A" w14:textId="77777777" w:rsidR="00D04B22" w:rsidRPr="00215064" w:rsidRDefault="00D04B22" w:rsidP="00D04B22">
            <w:pPr>
              <w:jc w:val="center"/>
              <w:rPr>
                <w:color w:val="000000"/>
              </w:rPr>
            </w:pPr>
          </w:p>
        </w:tc>
        <w:tc>
          <w:tcPr>
            <w:tcW w:w="231" w:type="pct"/>
            <w:tcBorders>
              <w:top w:val="nil"/>
              <w:bottom w:val="nil"/>
            </w:tcBorders>
            <w:noWrap/>
            <w:vAlign w:val="center"/>
          </w:tcPr>
          <w:p w14:paraId="6725A80E" w14:textId="77777777" w:rsidR="00D04B22" w:rsidRPr="00215064" w:rsidRDefault="00D04B22" w:rsidP="00D04B22">
            <w:pPr>
              <w:jc w:val="center"/>
              <w:rPr>
                <w:color w:val="000000"/>
              </w:rPr>
            </w:pPr>
          </w:p>
        </w:tc>
        <w:tc>
          <w:tcPr>
            <w:tcW w:w="405" w:type="pct"/>
            <w:tcBorders>
              <w:top w:val="nil"/>
              <w:bottom w:val="nil"/>
            </w:tcBorders>
            <w:noWrap/>
            <w:vAlign w:val="center"/>
          </w:tcPr>
          <w:p w14:paraId="2AAD050B" w14:textId="77777777" w:rsidR="00D04B22" w:rsidRPr="00215064" w:rsidRDefault="00D04B22" w:rsidP="00D04B22">
            <w:pPr>
              <w:jc w:val="center"/>
              <w:rPr>
                <w:color w:val="000000"/>
              </w:rPr>
            </w:pPr>
          </w:p>
        </w:tc>
        <w:tc>
          <w:tcPr>
            <w:tcW w:w="276" w:type="pct"/>
            <w:tcBorders>
              <w:top w:val="nil"/>
              <w:bottom w:val="nil"/>
            </w:tcBorders>
            <w:noWrap/>
            <w:vAlign w:val="center"/>
          </w:tcPr>
          <w:p w14:paraId="4AA7364F" w14:textId="77777777" w:rsidR="00D04B22" w:rsidRPr="00215064" w:rsidRDefault="00D04B22" w:rsidP="00D04B22">
            <w:pPr>
              <w:jc w:val="center"/>
              <w:rPr>
                <w:color w:val="000000"/>
              </w:rPr>
            </w:pPr>
          </w:p>
        </w:tc>
        <w:tc>
          <w:tcPr>
            <w:tcW w:w="245" w:type="pct"/>
            <w:tcBorders>
              <w:top w:val="nil"/>
              <w:bottom w:val="nil"/>
            </w:tcBorders>
            <w:noWrap/>
            <w:vAlign w:val="center"/>
          </w:tcPr>
          <w:p w14:paraId="0BDB6133" w14:textId="77777777" w:rsidR="00D04B22" w:rsidRPr="00215064" w:rsidRDefault="00D04B22" w:rsidP="00D04B22">
            <w:pPr>
              <w:jc w:val="center"/>
              <w:rPr>
                <w:color w:val="000000"/>
              </w:rPr>
            </w:pPr>
          </w:p>
        </w:tc>
        <w:tc>
          <w:tcPr>
            <w:tcW w:w="276" w:type="pct"/>
            <w:tcBorders>
              <w:top w:val="nil"/>
              <w:bottom w:val="nil"/>
            </w:tcBorders>
            <w:noWrap/>
            <w:vAlign w:val="center"/>
          </w:tcPr>
          <w:p w14:paraId="7A2C9599" w14:textId="77777777" w:rsidR="00D04B22" w:rsidRPr="00215064" w:rsidRDefault="00D04B22" w:rsidP="00D04B22">
            <w:pPr>
              <w:jc w:val="center"/>
              <w:rPr>
                <w:b/>
                <w:bCs/>
              </w:rPr>
            </w:pPr>
          </w:p>
        </w:tc>
        <w:tc>
          <w:tcPr>
            <w:tcW w:w="245" w:type="pct"/>
            <w:tcBorders>
              <w:top w:val="nil"/>
              <w:bottom w:val="nil"/>
            </w:tcBorders>
            <w:noWrap/>
            <w:vAlign w:val="center"/>
          </w:tcPr>
          <w:p w14:paraId="1B741801" w14:textId="77777777" w:rsidR="00D04B22" w:rsidRPr="00215064" w:rsidRDefault="00D04B22" w:rsidP="00D04B22">
            <w:pPr>
              <w:jc w:val="center"/>
            </w:pPr>
          </w:p>
        </w:tc>
        <w:tc>
          <w:tcPr>
            <w:tcW w:w="284" w:type="pct"/>
            <w:tcBorders>
              <w:top w:val="nil"/>
              <w:bottom w:val="nil"/>
            </w:tcBorders>
            <w:noWrap/>
            <w:vAlign w:val="center"/>
          </w:tcPr>
          <w:p w14:paraId="4FC996C9" w14:textId="77777777" w:rsidR="00D04B22" w:rsidRPr="00215064" w:rsidRDefault="00D04B22" w:rsidP="00D04B22">
            <w:pPr>
              <w:jc w:val="center"/>
            </w:pPr>
          </w:p>
        </w:tc>
        <w:tc>
          <w:tcPr>
            <w:tcW w:w="291" w:type="pct"/>
            <w:tcBorders>
              <w:top w:val="nil"/>
              <w:bottom w:val="nil"/>
            </w:tcBorders>
            <w:noWrap/>
            <w:vAlign w:val="center"/>
          </w:tcPr>
          <w:p w14:paraId="03AA6E3F" w14:textId="77777777" w:rsidR="00D04B22" w:rsidRPr="00215064" w:rsidRDefault="00D04B22" w:rsidP="00D04B22">
            <w:pPr>
              <w:jc w:val="center"/>
            </w:pPr>
          </w:p>
        </w:tc>
        <w:tc>
          <w:tcPr>
            <w:tcW w:w="289" w:type="pct"/>
            <w:tcBorders>
              <w:top w:val="nil"/>
              <w:bottom w:val="nil"/>
            </w:tcBorders>
            <w:noWrap/>
            <w:vAlign w:val="center"/>
          </w:tcPr>
          <w:p w14:paraId="3C541677" w14:textId="77777777" w:rsidR="00D04B22" w:rsidRPr="00215064" w:rsidRDefault="00D04B22" w:rsidP="00D04B22">
            <w:pPr>
              <w:jc w:val="center"/>
            </w:pPr>
          </w:p>
        </w:tc>
        <w:tc>
          <w:tcPr>
            <w:tcW w:w="290" w:type="pct"/>
            <w:tcBorders>
              <w:top w:val="nil"/>
              <w:bottom w:val="nil"/>
            </w:tcBorders>
            <w:noWrap/>
            <w:vAlign w:val="center"/>
          </w:tcPr>
          <w:p w14:paraId="00EEBA30" w14:textId="77777777" w:rsidR="00D04B22" w:rsidRPr="00215064" w:rsidRDefault="00D04B22" w:rsidP="00D04B22">
            <w:pPr>
              <w:jc w:val="center"/>
            </w:pPr>
          </w:p>
        </w:tc>
      </w:tr>
      <w:tr w:rsidR="00D04B22" w:rsidRPr="00215064" w14:paraId="66C77C43" w14:textId="77777777" w:rsidTr="00D04B22">
        <w:trPr>
          <w:trHeight w:val="300"/>
          <w:jc w:val="center"/>
        </w:trPr>
        <w:tc>
          <w:tcPr>
            <w:tcW w:w="2014" w:type="pct"/>
            <w:tcBorders>
              <w:top w:val="nil"/>
              <w:bottom w:val="nil"/>
            </w:tcBorders>
            <w:noWrap/>
            <w:vAlign w:val="center"/>
          </w:tcPr>
          <w:p w14:paraId="23911CE0" w14:textId="77777777" w:rsidR="00D04B22" w:rsidRPr="00215064" w:rsidRDefault="00D04B22" w:rsidP="00D04B22">
            <w:pPr>
              <w:rPr>
                <w:color w:val="000000"/>
              </w:rPr>
            </w:pPr>
          </w:p>
        </w:tc>
        <w:tc>
          <w:tcPr>
            <w:tcW w:w="154" w:type="pct"/>
            <w:tcBorders>
              <w:top w:val="nil"/>
              <w:bottom w:val="nil"/>
            </w:tcBorders>
            <w:vAlign w:val="center"/>
          </w:tcPr>
          <w:p w14:paraId="110D8BE7" w14:textId="77777777" w:rsidR="00D04B22" w:rsidRPr="00215064" w:rsidRDefault="00D04B22" w:rsidP="00D04B22">
            <w:pPr>
              <w:jc w:val="center"/>
              <w:rPr>
                <w:color w:val="000000"/>
              </w:rPr>
            </w:pPr>
          </w:p>
        </w:tc>
        <w:tc>
          <w:tcPr>
            <w:tcW w:w="231" w:type="pct"/>
            <w:tcBorders>
              <w:top w:val="nil"/>
              <w:bottom w:val="nil"/>
            </w:tcBorders>
            <w:noWrap/>
            <w:vAlign w:val="center"/>
          </w:tcPr>
          <w:p w14:paraId="4FBCDE2E" w14:textId="77777777" w:rsidR="00D04B22" w:rsidRPr="00215064" w:rsidRDefault="00D04B22" w:rsidP="00D04B22">
            <w:pPr>
              <w:jc w:val="center"/>
              <w:rPr>
                <w:color w:val="000000"/>
              </w:rPr>
            </w:pPr>
          </w:p>
        </w:tc>
        <w:tc>
          <w:tcPr>
            <w:tcW w:w="405" w:type="pct"/>
            <w:tcBorders>
              <w:top w:val="nil"/>
              <w:bottom w:val="nil"/>
            </w:tcBorders>
            <w:noWrap/>
            <w:vAlign w:val="center"/>
          </w:tcPr>
          <w:p w14:paraId="1BA46C92" w14:textId="77777777" w:rsidR="00D04B22" w:rsidRPr="00215064" w:rsidRDefault="00D04B22" w:rsidP="00D04B22">
            <w:pPr>
              <w:jc w:val="center"/>
              <w:rPr>
                <w:color w:val="000000"/>
              </w:rPr>
            </w:pPr>
          </w:p>
        </w:tc>
        <w:tc>
          <w:tcPr>
            <w:tcW w:w="276" w:type="pct"/>
            <w:tcBorders>
              <w:top w:val="nil"/>
              <w:bottom w:val="nil"/>
            </w:tcBorders>
            <w:noWrap/>
            <w:vAlign w:val="center"/>
          </w:tcPr>
          <w:p w14:paraId="0DE5D90F" w14:textId="77777777" w:rsidR="00D04B22" w:rsidRPr="00215064" w:rsidRDefault="00D04B22" w:rsidP="00D04B22">
            <w:pPr>
              <w:jc w:val="center"/>
              <w:rPr>
                <w:color w:val="000000"/>
              </w:rPr>
            </w:pPr>
          </w:p>
        </w:tc>
        <w:tc>
          <w:tcPr>
            <w:tcW w:w="245" w:type="pct"/>
            <w:tcBorders>
              <w:top w:val="nil"/>
              <w:bottom w:val="nil"/>
            </w:tcBorders>
            <w:noWrap/>
            <w:vAlign w:val="center"/>
          </w:tcPr>
          <w:p w14:paraId="45C4DAE2" w14:textId="77777777" w:rsidR="00D04B22" w:rsidRPr="00215064" w:rsidRDefault="00D04B22" w:rsidP="00D04B22">
            <w:pPr>
              <w:jc w:val="center"/>
              <w:rPr>
                <w:color w:val="000000"/>
              </w:rPr>
            </w:pPr>
          </w:p>
        </w:tc>
        <w:tc>
          <w:tcPr>
            <w:tcW w:w="276" w:type="pct"/>
            <w:tcBorders>
              <w:top w:val="nil"/>
              <w:bottom w:val="nil"/>
            </w:tcBorders>
            <w:noWrap/>
            <w:vAlign w:val="center"/>
          </w:tcPr>
          <w:p w14:paraId="2C0DE00D" w14:textId="77777777" w:rsidR="00D04B22" w:rsidRPr="00215064" w:rsidRDefault="00D04B22" w:rsidP="00D04B22">
            <w:pPr>
              <w:jc w:val="center"/>
              <w:rPr>
                <w:b/>
                <w:bCs/>
              </w:rPr>
            </w:pPr>
          </w:p>
        </w:tc>
        <w:tc>
          <w:tcPr>
            <w:tcW w:w="245" w:type="pct"/>
            <w:tcBorders>
              <w:top w:val="nil"/>
              <w:bottom w:val="nil"/>
            </w:tcBorders>
            <w:noWrap/>
            <w:vAlign w:val="center"/>
          </w:tcPr>
          <w:p w14:paraId="2B59254C" w14:textId="77777777" w:rsidR="00D04B22" w:rsidRPr="00215064" w:rsidRDefault="00D04B22" w:rsidP="00D04B22">
            <w:pPr>
              <w:jc w:val="center"/>
            </w:pPr>
          </w:p>
        </w:tc>
        <w:tc>
          <w:tcPr>
            <w:tcW w:w="284" w:type="pct"/>
            <w:tcBorders>
              <w:top w:val="nil"/>
              <w:bottom w:val="nil"/>
            </w:tcBorders>
            <w:noWrap/>
            <w:vAlign w:val="center"/>
          </w:tcPr>
          <w:p w14:paraId="15F88E88" w14:textId="77777777" w:rsidR="00D04B22" w:rsidRPr="00215064" w:rsidRDefault="00D04B22" w:rsidP="00D04B22">
            <w:pPr>
              <w:jc w:val="center"/>
            </w:pPr>
          </w:p>
        </w:tc>
        <w:tc>
          <w:tcPr>
            <w:tcW w:w="291" w:type="pct"/>
            <w:tcBorders>
              <w:top w:val="nil"/>
              <w:bottom w:val="nil"/>
            </w:tcBorders>
            <w:noWrap/>
            <w:vAlign w:val="center"/>
          </w:tcPr>
          <w:p w14:paraId="7B80BA8A" w14:textId="77777777" w:rsidR="00D04B22" w:rsidRPr="00215064" w:rsidRDefault="00D04B22" w:rsidP="00D04B22">
            <w:pPr>
              <w:jc w:val="center"/>
            </w:pPr>
          </w:p>
        </w:tc>
        <w:tc>
          <w:tcPr>
            <w:tcW w:w="289" w:type="pct"/>
            <w:tcBorders>
              <w:top w:val="nil"/>
              <w:bottom w:val="nil"/>
            </w:tcBorders>
            <w:noWrap/>
            <w:vAlign w:val="center"/>
          </w:tcPr>
          <w:p w14:paraId="148136BF" w14:textId="77777777" w:rsidR="00D04B22" w:rsidRPr="00215064" w:rsidRDefault="00D04B22" w:rsidP="00D04B22">
            <w:pPr>
              <w:jc w:val="center"/>
            </w:pPr>
          </w:p>
        </w:tc>
        <w:tc>
          <w:tcPr>
            <w:tcW w:w="290" w:type="pct"/>
            <w:tcBorders>
              <w:top w:val="nil"/>
              <w:bottom w:val="nil"/>
            </w:tcBorders>
            <w:noWrap/>
            <w:vAlign w:val="center"/>
          </w:tcPr>
          <w:p w14:paraId="3C1E058B" w14:textId="77777777" w:rsidR="00D04B22" w:rsidRPr="00215064" w:rsidRDefault="00D04B22" w:rsidP="00D04B22">
            <w:pPr>
              <w:jc w:val="center"/>
            </w:pPr>
          </w:p>
        </w:tc>
      </w:tr>
      <w:tr w:rsidR="00D04B22" w:rsidRPr="00215064" w14:paraId="5EE98079" w14:textId="77777777" w:rsidTr="00D04B22">
        <w:trPr>
          <w:trHeight w:val="300"/>
          <w:jc w:val="center"/>
        </w:trPr>
        <w:tc>
          <w:tcPr>
            <w:tcW w:w="2014" w:type="pct"/>
            <w:tcBorders>
              <w:top w:val="nil"/>
              <w:bottom w:val="single" w:sz="4" w:space="0" w:color="auto"/>
            </w:tcBorders>
            <w:noWrap/>
            <w:vAlign w:val="center"/>
          </w:tcPr>
          <w:p w14:paraId="0DF6FD38" w14:textId="77777777" w:rsidR="00D04B22" w:rsidRPr="00215064" w:rsidRDefault="00D04B22" w:rsidP="00D04B22">
            <w:pPr>
              <w:rPr>
                <w:color w:val="000000"/>
              </w:rPr>
            </w:pPr>
          </w:p>
        </w:tc>
        <w:tc>
          <w:tcPr>
            <w:tcW w:w="154" w:type="pct"/>
            <w:tcBorders>
              <w:top w:val="nil"/>
              <w:bottom w:val="single" w:sz="4" w:space="0" w:color="auto"/>
            </w:tcBorders>
            <w:vAlign w:val="center"/>
          </w:tcPr>
          <w:p w14:paraId="575D0FE1" w14:textId="77777777" w:rsidR="00D04B22" w:rsidRPr="00215064" w:rsidRDefault="00D04B22" w:rsidP="00D04B22">
            <w:pPr>
              <w:jc w:val="center"/>
              <w:rPr>
                <w:color w:val="000000"/>
              </w:rPr>
            </w:pPr>
          </w:p>
        </w:tc>
        <w:tc>
          <w:tcPr>
            <w:tcW w:w="231" w:type="pct"/>
            <w:tcBorders>
              <w:top w:val="nil"/>
              <w:bottom w:val="single" w:sz="4" w:space="0" w:color="auto"/>
            </w:tcBorders>
            <w:noWrap/>
            <w:vAlign w:val="center"/>
          </w:tcPr>
          <w:p w14:paraId="28370FF8" w14:textId="77777777" w:rsidR="00D04B22" w:rsidRPr="00215064" w:rsidRDefault="00D04B22" w:rsidP="00D04B22">
            <w:pPr>
              <w:jc w:val="center"/>
              <w:rPr>
                <w:color w:val="000000"/>
              </w:rPr>
            </w:pPr>
          </w:p>
        </w:tc>
        <w:tc>
          <w:tcPr>
            <w:tcW w:w="405" w:type="pct"/>
            <w:tcBorders>
              <w:top w:val="nil"/>
              <w:bottom w:val="single" w:sz="4" w:space="0" w:color="auto"/>
            </w:tcBorders>
            <w:noWrap/>
            <w:vAlign w:val="center"/>
          </w:tcPr>
          <w:p w14:paraId="636C5FC7" w14:textId="77777777" w:rsidR="00D04B22" w:rsidRPr="00215064" w:rsidRDefault="00D04B22" w:rsidP="00D04B22">
            <w:pPr>
              <w:jc w:val="center"/>
              <w:rPr>
                <w:color w:val="000000"/>
              </w:rPr>
            </w:pPr>
          </w:p>
        </w:tc>
        <w:tc>
          <w:tcPr>
            <w:tcW w:w="276" w:type="pct"/>
            <w:tcBorders>
              <w:top w:val="nil"/>
              <w:bottom w:val="single" w:sz="4" w:space="0" w:color="auto"/>
            </w:tcBorders>
            <w:noWrap/>
            <w:vAlign w:val="center"/>
          </w:tcPr>
          <w:p w14:paraId="4FA34875" w14:textId="77777777" w:rsidR="00D04B22" w:rsidRPr="00215064" w:rsidRDefault="00D04B22" w:rsidP="00D04B22">
            <w:pPr>
              <w:jc w:val="center"/>
              <w:rPr>
                <w:color w:val="000000"/>
              </w:rPr>
            </w:pPr>
          </w:p>
        </w:tc>
        <w:tc>
          <w:tcPr>
            <w:tcW w:w="245" w:type="pct"/>
            <w:tcBorders>
              <w:top w:val="nil"/>
              <w:bottom w:val="single" w:sz="4" w:space="0" w:color="auto"/>
            </w:tcBorders>
            <w:noWrap/>
            <w:vAlign w:val="center"/>
          </w:tcPr>
          <w:p w14:paraId="461F9150" w14:textId="77777777" w:rsidR="00D04B22" w:rsidRPr="00215064" w:rsidRDefault="00D04B22" w:rsidP="00D04B22">
            <w:pPr>
              <w:jc w:val="center"/>
              <w:rPr>
                <w:color w:val="000000"/>
              </w:rPr>
            </w:pPr>
          </w:p>
        </w:tc>
        <w:tc>
          <w:tcPr>
            <w:tcW w:w="276" w:type="pct"/>
            <w:tcBorders>
              <w:top w:val="nil"/>
              <w:bottom w:val="single" w:sz="4" w:space="0" w:color="auto"/>
            </w:tcBorders>
            <w:noWrap/>
            <w:vAlign w:val="center"/>
          </w:tcPr>
          <w:p w14:paraId="4416779D" w14:textId="77777777" w:rsidR="00D04B22" w:rsidRPr="00215064" w:rsidRDefault="00D04B22" w:rsidP="00D04B22">
            <w:pPr>
              <w:jc w:val="center"/>
              <w:rPr>
                <w:b/>
                <w:bCs/>
              </w:rPr>
            </w:pPr>
          </w:p>
        </w:tc>
        <w:tc>
          <w:tcPr>
            <w:tcW w:w="245" w:type="pct"/>
            <w:tcBorders>
              <w:top w:val="nil"/>
              <w:bottom w:val="single" w:sz="4" w:space="0" w:color="auto"/>
            </w:tcBorders>
            <w:noWrap/>
            <w:vAlign w:val="center"/>
          </w:tcPr>
          <w:p w14:paraId="2CF79BCD" w14:textId="77777777" w:rsidR="00D04B22" w:rsidRPr="00215064" w:rsidRDefault="00D04B22" w:rsidP="00D04B22">
            <w:pPr>
              <w:jc w:val="center"/>
            </w:pPr>
          </w:p>
        </w:tc>
        <w:tc>
          <w:tcPr>
            <w:tcW w:w="284" w:type="pct"/>
            <w:tcBorders>
              <w:top w:val="nil"/>
              <w:bottom w:val="single" w:sz="4" w:space="0" w:color="auto"/>
            </w:tcBorders>
            <w:noWrap/>
            <w:vAlign w:val="center"/>
          </w:tcPr>
          <w:p w14:paraId="3220D22D" w14:textId="77777777" w:rsidR="00D04B22" w:rsidRPr="00215064" w:rsidRDefault="00D04B22" w:rsidP="00D04B22">
            <w:pPr>
              <w:jc w:val="center"/>
            </w:pPr>
          </w:p>
        </w:tc>
        <w:tc>
          <w:tcPr>
            <w:tcW w:w="291" w:type="pct"/>
            <w:tcBorders>
              <w:top w:val="nil"/>
              <w:bottom w:val="single" w:sz="4" w:space="0" w:color="auto"/>
            </w:tcBorders>
            <w:noWrap/>
            <w:vAlign w:val="center"/>
          </w:tcPr>
          <w:p w14:paraId="302BE5DC" w14:textId="77777777" w:rsidR="00D04B22" w:rsidRPr="00215064" w:rsidRDefault="00D04B22" w:rsidP="00D04B22">
            <w:pPr>
              <w:jc w:val="center"/>
            </w:pPr>
          </w:p>
        </w:tc>
        <w:tc>
          <w:tcPr>
            <w:tcW w:w="289" w:type="pct"/>
            <w:tcBorders>
              <w:top w:val="nil"/>
              <w:bottom w:val="single" w:sz="4" w:space="0" w:color="auto"/>
            </w:tcBorders>
            <w:noWrap/>
            <w:vAlign w:val="center"/>
          </w:tcPr>
          <w:p w14:paraId="1F1DF6C6" w14:textId="77777777" w:rsidR="00D04B22" w:rsidRPr="00215064" w:rsidRDefault="00D04B22" w:rsidP="00D04B22">
            <w:pPr>
              <w:jc w:val="center"/>
            </w:pPr>
          </w:p>
        </w:tc>
        <w:tc>
          <w:tcPr>
            <w:tcW w:w="290" w:type="pct"/>
            <w:tcBorders>
              <w:top w:val="nil"/>
              <w:bottom w:val="single" w:sz="4" w:space="0" w:color="auto"/>
            </w:tcBorders>
            <w:noWrap/>
            <w:vAlign w:val="center"/>
          </w:tcPr>
          <w:p w14:paraId="5B90D934" w14:textId="77777777" w:rsidR="00D04B22" w:rsidRPr="00215064" w:rsidRDefault="00D04B22" w:rsidP="00D04B22">
            <w:pPr>
              <w:jc w:val="center"/>
            </w:pPr>
          </w:p>
        </w:tc>
      </w:tr>
      <w:tr w:rsidR="00D04B22" w:rsidRPr="00215064" w14:paraId="690E915F" w14:textId="77777777" w:rsidTr="00D04B22">
        <w:trPr>
          <w:trHeight w:val="300"/>
          <w:jc w:val="center"/>
        </w:trPr>
        <w:tc>
          <w:tcPr>
            <w:tcW w:w="2014" w:type="pct"/>
            <w:tcBorders>
              <w:top w:val="single" w:sz="4" w:space="0" w:color="auto"/>
              <w:bottom w:val="nil"/>
            </w:tcBorders>
            <w:noWrap/>
            <w:vAlign w:val="center"/>
          </w:tcPr>
          <w:p w14:paraId="3EF280F7" w14:textId="4B7B24AB" w:rsidR="00D04B22" w:rsidRPr="00215064" w:rsidRDefault="00D04B22" w:rsidP="00D04B22">
            <w:pPr>
              <w:rPr>
                <w:color w:val="000000"/>
              </w:rPr>
            </w:pPr>
            <w:r w:rsidRPr="00215064">
              <w:rPr>
                <w:color w:val="000000"/>
              </w:rPr>
              <w:lastRenderedPageBreak/>
              <w:t xml:space="preserve">   Conspiracy beliefs</w:t>
            </w:r>
          </w:p>
        </w:tc>
        <w:tc>
          <w:tcPr>
            <w:tcW w:w="154" w:type="pct"/>
            <w:tcBorders>
              <w:top w:val="single" w:sz="4" w:space="0" w:color="auto"/>
              <w:bottom w:val="nil"/>
            </w:tcBorders>
            <w:vAlign w:val="center"/>
          </w:tcPr>
          <w:p w14:paraId="784A69DB" w14:textId="77777777" w:rsidR="00D04B22" w:rsidRPr="00215064" w:rsidRDefault="00D04B22" w:rsidP="00D04B22">
            <w:pPr>
              <w:jc w:val="center"/>
              <w:rPr>
                <w:color w:val="000000"/>
              </w:rPr>
            </w:pPr>
          </w:p>
        </w:tc>
        <w:tc>
          <w:tcPr>
            <w:tcW w:w="231" w:type="pct"/>
            <w:tcBorders>
              <w:top w:val="single" w:sz="4" w:space="0" w:color="auto"/>
              <w:bottom w:val="nil"/>
            </w:tcBorders>
            <w:noWrap/>
            <w:vAlign w:val="center"/>
          </w:tcPr>
          <w:p w14:paraId="59CBE680" w14:textId="77777777" w:rsidR="00D04B22" w:rsidRPr="00215064" w:rsidRDefault="00D04B22" w:rsidP="00D04B22">
            <w:pPr>
              <w:jc w:val="center"/>
              <w:rPr>
                <w:color w:val="000000"/>
              </w:rPr>
            </w:pPr>
          </w:p>
        </w:tc>
        <w:tc>
          <w:tcPr>
            <w:tcW w:w="405" w:type="pct"/>
            <w:tcBorders>
              <w:top w:val="single" w:sz="4" w:space="0" w:color="auto"/>
              <w:bottom w:val="nil"/>
            </w:tcBorders>
            <w:noWrap/>
            <w:vAlign w:val="center"/>
          </w:tcPr>
          <w:p w14:paraId="7E56A492" w14:textId="77777777" w:rsidR="00D04B22" w:rsidRPr="00215064" w:rsidRDefault="00D04B22" w:rsidP="00D04B22">
            <w:pPr>
              <w:jc w:val="center"/>
              <w:rPr>
                <w:color w:val="000000"/>
              </w:rPr>
            </w:pPr>
          </w:p>
        </w:tc>
        <w:tc>
          <w:tcPr>
            <w:tcW w:w="276" w:type="pct"/>
            <w:tcBorders>
              <w:top w:val="single" w:sz="4" w:space="0" w:color="auto"/>
              <w:bottom w:val="nil"/>
            </w:tcBorders>
            <w:noWrap/>
            <w:vAlign w:val="center"/>
          </w:tcPr>
          <w:p w14:paraId="5CF480B4" w14:textId="77777777" w:rsidR="00D04B22" w:rsidRPr="00215064" w:rsidRDefault="00D04B22" w:rsidP="00D04B22">
            <w:pPr>
              <w:jc w:val="center"/>
              <w:rPr>
                <w:color w:val="000000"/>
              </w:rPr>
            </w:pPr>
          </w:p>
        </w:tc>
        <w:tc>
          <w:tcPr>
            <w:tcW w:w="245" w:type="pct"/>
            <w:tcBorders>
              <w:top w:val="single" w:sz="4" w:space="0" w:color="auto"/>
              <w:bottom w:val="nil"/>
            </w:tcBorders>
            <w:noWrap/>
            <w:vAlign w:val="center"/>
          </w:tcPr>
          <w:p w14:paraId="2AFA6969" w14:textId="77777777" w:rsidR="00D04B22" w:rsidRPr="00215064" w:rsidRDefault="00D04B22" w:rsidP="00D04B22">
            <w:pPr>
              <w:jc w:val="center"/>
              <w:rPr>
                <w:color w:val="000000"/>
              </w:rPr>
            </w:pPr>
          </w:p>
        </w:tc>
        <w:tc>
          <w:tcPr>
            <w:tcW w:w="276" w:type="pct"/>
            <w:tcBorders>
              <w:top w:val="single" w:sz="4" w:space="0" w:color="auto"/>
              <w:bottom w:val="nil"/>
            </w:tcBorders>
            <w:noWrap/>
            <w:vAlign w:val="center"/>
          </w:tcPr>
          <w:p w14:paraId="63AAA9D3" w14:textId="77777777" w:rsidR="00D04B22" w:rsidRPr="00215064" w:rsidRDefault="00D04B22" w:rsidP="00D04B22">
            <w:pPr>
              <w:jc w:val="center"/>
              <w:rPr>
                <w:b/>
                <w:bCs/>
              </w:rPr>
            </w:pPr>
          </w:p>
        </w:tc>
        <w:tc>
          <w:tcPr>
            <w:tcW w:w="245" w:type="pct"/>
            <w:tcBorders>
              <w:top w:val="single" w:sz="4" w:space="0" w:color="auto"/>
              <w:bottom w:val="nil"/>
            </w:tcBorders>
            <w:noWrap/>
            <w:vAlign w:val="center"/>
          </w:tcPr>
          <w:p w14:paraId="2541E4D6" w14:textId="77777777" w:rsidR="00D04B22" w:rsidRPr="00215064" w:rsidRDefault="00D04B22" w:rsidP="00D04B22">
            <w:pPr>
              <w:jc w:val="center"/>
            </w:pPr>
          </w:p>
        </w:tc>
        <w:tc>
          <w:tcPr>
            <w:tcW w:w="284" w:type="pct"/>
            <w:tcBorders>
              <w:top w:val="single" w:sz="4" w:space="0" w:color="auto"/>
              <w:bottom w:val="nil"/>
            </w:tcBorders>
            <w:noWrap/>
            <w:vAlign w:val="center"/>
          </w:tcPr>
          <w:p w14:paraId="6BF4AFC5" w14:textId="77777777" w:rsidR="00D04B22" w:rsidRPr="00215064" w:rsidRDefault="00D04B22" w:rsidP="00D04B22">
            <w:pPr>
              <w:jc w:val="center"/>
            </w:pPr>
          </w:p>
        </w:tc>
        <w:tc>
          <w:tcPr>
            <w:tcW w:w="291" w:type="pct"/>
            <w:tcBorders>
              <w:top w:val="single" w:sz="4" w:space="0" w:color="auto"/>
              <w:bottom w:val="nil"/>
            </w:tcBorders>
            <w:noWrap/>
            <w:vAlign w:val="center"/>
          </w:tcPr>
          <w:p w14:paraId="25080417" w14:textId="77777777" w:rsidR="00D04B22" w:rsidRPr="00215064" w:rsidRDefault="00D04B22" w:rsidP="00D04B22">
            <w:pPr>
              <w:jc w:val="center"/>
            </w:pPr>
          </w:p>
        </w:tc>
        <w:tc>
          <w:tcPr>
            <w:tcW w:w="289" w:type="pct"/>
            <w:tcBorders>
              <w:top w:val="single" w:sz="4" w:space="0" w:color="auto"/>
              <w:bottom w:val="nil"/>
            </w:tcBorders>
            <w:noWrap/>
            <w:vAlign w:val="center"/>
          </w:tcPr>
          <w:p w14:paraId="3F91B302" w14:textId="77777777" w:rsidR="00D04B22" w:rsidRPr="00215064" w:rsidRDefault="00D04B22" w:rsidP="00D04B22">
            <w:pPr>
              <w:jc w:val="center"/>
            </w:pPr>
          </w:p>
        </w:tc>
        <w:tc>
          <w:tcPr>
            <w:tcW w:w="290" w:type="pct"/>
            <w:tcBorders>
              <w:top w:val="single" w:sz="4" w:space="0" w:color="auto"/>
              <w:bottom w:val="nil"/>
            </w:tcBorders>
            <w:noWrap/>
            <w:vAlign w:val="center"/>
          </w:tcPr>
          <w:p w14:paraId="538D2699" w14:textId="77777777" w:rsidR="00D04B22" w:rsidRPr="00215064" w:rsidRDefault="00D04B22" w:rsidP="00D04B22">
            <w:pPr>
              <w:jc w:val="center"/>
            </w:pPr>
          </w:p>
        </w:tc>
      </w:tr>
      <w:tr w:rsidR="00D04B22" w:rsidRPr="00215064" w14:paraId="000C2E5B" w14:textId="77777777" w:rsidTr="00D04B22">
        <w:trPr>
          <w:trHeight w:val="300"/>
          <w:jc w:val="center"/>
        </w:trPr>
        <w:tc>
          <w:tcPr>
            <w:tcW w:w="2014" w:type="pct"/>
            <w:tcBorders>
              <w:top w:val="nil"/>
              <w:bottom w:val="nil"/>
            </w:tcBorders>
            <w:noWrap/>
            <w:vAlign w:val="center"/>
          </w:tcPr>
          <w:p w14:paraId="6EEBE8E3" w14:textId="4E3A9740" w:rsidR="00D04B22" w:rsidRPr="00215064" w:rsidRDefault="00D04B22" w:rsidP="00D04B22">
            <w:pPr>
              <w:rPr>
                <w:color w:val="000000"/>
              </w:rPr>
            </w:pPr>
            <w:r w:rsidRPr="00215064">
              <w:rPr>
                <w:color w:val="000000"/>
              </w:rPr>
              <w:t xml:space="preserve">         Emotional stability</w:t>
            </w:r>
          </w:p>
        </w:tc>
        <w:tc>
          <w:tcPr>
            <w:tcW w:w="154" w:type="pct"/>
            <w:tcBorders>
              <w:top w:val="nil"/>
              <w:bottom w:val="nil"/>
            </w:tcBorders>
            <w:vAlign w:val="center"/>
          </w:tcPr>
          <w:p w14:paraId="6B524493" w14:textId="38C95801"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4E1D9BD6" w14:textId="1F41EB78" w:rsidR="00D04B22" w:rsidRPr="00215064" w:rsidRDefault="00D04B22" w:rsidP="00D04B22">
            <w:pPr>
              <w:jc w:val="center"/>
              <w:rPr>
                <w:color w:val="000000"/>
              </w:rPr>
            </w:pPr>
            <w:r w:rsidRPr="00215064">
              <w:rPr>
                <w:color w:val="000000"/>
              </w:rPr>
              <w:t>36</w:t>
            </w:r>
          </w:p>
        </w:tc>
        <w:tc>
          <w:tcPr>
            <w:tcW w:w="405" w:type="pct"/>
            <w:tcBorders>
              <w:top w:val="nil"/>
              <w:bottom w:val="nil"/>
            </w:tcBorders>
            <w:noWrap/>
            <w:vAlign w:val="center"/>
          </w:tcPr>
          <w:p w14:paraId="60F031E3" w14:textId="3EF30A8C" w:rsidR="00D04B22" w:rsidRPr="00215064" w:rsidRDefault="00D04B22" w:rsidP="00D04B22">
            <w:pPr>
              <w:jc w:val="center"/>
              <w:rPr>
                <w:color w:val="000000"/>
              </w:rPr>
            </w:pPr>
            <w:r w:rsidRPr="00215064">
              <w:rPr>
                <w:color w:val="000000"/>
              </w:rPr>
              <w:t>51,015</w:t>
            </w:r>
          </w:p>
        </w:tc>
        <w:tc>
          <w:tcPr>
            <w:tcW w:w="276" w:type="pct"/>
            <w:tcBorders>
              <w:top w:val="nil"/>
              <w:bottom w:val="nil"/>
            </w:tcBorders>
            <w:noWrap/>
            <w:vAlign w:val="center"/>
          </w:tcPr>
          <w:p w14:paraId="79B6C6CD" w14:textId="0CE8804B" w:rsidR="00D04B22" w:rsidRPr="00215064" w:rsidRDefault="00D04B22" w:rsidP="00D04B22">
            <w:pPr>
              <w:jc w:val="center"/>
              <w:rPr>
                <w:color w:val="000000"/>
              </w:rPr>
            </w:pPr>
            <w:r w:rsidRPr="00215064">
              <w:rPr>
                <w:color w:val="000000"/>
              </w:rPr>
              <w:t>-.04</w:t>
            </w:r>
          </w:p>
        </w:tc>
        <w:tc>
          <w:tcPr>
            <w:tcW w:w="245" w:type="pct"/>
            <w:tcBorders>
              <w:top w:val="nil"/>
              <w:bottom w:val="nil"/>
            </w:tcBorders>
            <w:noWrap/>
            <w:vAlign w:val="center"/>
          </w:tcPr>
          <w:p w14:paraId="73F5918B" w14:textId="4E8E7225" w:rsidR="00D04B22" w:rsidRPr="00215064" w:rsidRDefault="00D04B22" w:rsidP="00D04B22">
            <w:pPr>
              <w:jc w:val="center"/>
              <w:rPr>
                <w:color w:val="000000"/>
              </w:rPr>
            </w:pPr>
            <w:r w:rsidRPr="00215064">
              <w:rPr>
                <w:color w:val="000000"/>
              </w:rPr>
              <w:t>.06</w:t>
            </w:r>
          </w:p>
        </w:tc>
        <w:tc>
          <w:tcPr>
            <w:tcW w:w="276" w:type="pct"/>
            <w:tcBorders>
              <w:top w:val="nil"/>
              <w:bottom w:val="nil"/>
            </w:tcBorders>
            <w:noWrap/>
            <w:vAlign w:val="center"/>
          </w:tcPr>
          <w:p w14:paraId="2EDD7111" w14:textId="49BDD86C" w:rsidR="00D04B22" w:rsidRPr="00215064" w:rsidRDefault="00D04B22" w:rsidP="00D04B22">
            <w:pPr>
              <w:jc w:val="center"/>
              <w:rPr>
                <w:b/>
                <w:bCs/>
              </w:rPr>
            </w:pPr>
            <w:r w:rsidRPr="00215064">
              <w:rPr>
                <w:b/>
                <w:bCs/>
              </w:rPr>
              <w:t>-.05</w:t>
            </w:r>
          </w:p>
        </w:tc>
        <w:tc>
          <w:tcPr>
            <w:tcW w:w="245" w:type="pct"/>
            <w:tcBorders>
              <w:top w:val="nil"/>
              <w:bottom w:val="nil"/>
            </w:tcBorders>
            <w:noWrap/>
            <w:vAlign w:val="center"/>
          </w:tcPr>
          <w:p w14:paraId="00475E7D" w14:textId="13247F0E" w:rsidR="00D04B22" w:rsidRPr="00215064" w:rsidRDefault="00D04B22" w:rsidP="00D04B22">
            <w:pPr>
              <w:jc w:val="center"/>
            </w:pPr>
            <w:r w:rsidRPr="00215064">
              <w:t>.06</w:t>
            </w:r>
          </w:p>
        </w:tc>
        <w:tc>
          <w:tcPr>
            <w:tcW w:w="284" w:type="pct"/>
            <w:tcBorders>
              <w:top w:val="nil"/>
              <w:bottom w:val="nil"/>
            </w:tcBorders>
            <w:noWrap/>
            <w:vAlign w:val="center"/>
          </w:tcPr>
          <w:p w14:paraId="4D00958F" w14:textId="7A2AEB10" w:rsidR="00D04B22" w:rsidRPr="00215064" w:rsidRDefault="00D04B22" w:rsidP="00D04B22">
            <w:pPr>
              <w:jc w:val="center"/>
            </w:pPr>
            <w:r w:rsidRPr="00215064">
              <w:t>-.06</w:t>
            </w:r>
          </w:p>
        </w:tc>
        <w:tc>
          <w:tcPr>
            <w:tcW w:w="291" w:type="pct"/>
            <w:tcBorders>
              <w:top w:val="nil"/>
              <w:bottom w:val="nil"/>
            </w:tcBorders>
            <w:noWrap/>
            <w:vAlign w:val="center"/>
          </w:tcPr>
          <w:p w14:paraId="2A7678FA" w14:textId="5B88C0BE" w:rsidR="00D04B22" w:rsidRPr="00215064" w:rsidRDefault="00D04B22" w:rsidP="00D04B22">
            <w:pPr>
              <w:jc w:val="center"/>
            </w:pPr>
            <w:r w:rsidRPr="00215064">
              <w:t>-.02</w:t>
            </w:r>
          </w:p>
        </w:tc>
        <w:tc>
          <w:tcPr>
            <w:tcW w:w="289" w:type="pct"/>
            <w:tcBorders>
              <w:top w:val="nil"/>
              <w:bottom w:val="nil"/>
            </w:tcBorders>
            <w:noWrap/>
            <w:vAlign w:val="center"/>
          </w:tcPr>
          <w:p w14:paraId="1E0BD182" w14:textId="28572380" w:rsidR="00D04B22" w:rsidRPr="00215064" w:rsidRDefault="00D04B22" w:rsidP="00D04B22">
            <w:pPr>
              <w:jc w:val="center"/>
            </w:pPr>
            <w:r w:rsidRPr="00215064">
              <w:t>-.13</w:t>
            </w:r>
          </w:p>
        </w:tc>
        <w:tc>
          <w:tcPr>
            <w:tcW w:w="290" w:type="pct"/>
            <w:tcBorders>
              <w:top w:val="nil"/>
              <w:bottom w:val="nil"/>
            </w:tcBorders>
            <w:noWrap/>
            <w:vAlign w:val="center"/>
          </w:tcPr>
          <w:p w14:paraId="46713507" w14:textId="31F99D3F" w:rsidR="00D04B22" w:rsidRPr="00215064" w:rsidRDefault="00D04B22" w:rsidP="00D04B22">
            <w:pPr>
              <w:jc w:val="center"/>
            </w:pPr>
            <w:r w:rsidRPr="00215064">
              <w:t>.03</w:t>
            </w:r>
          </w:p>
        </w:tc>
      </w:tr>
      <w:tr w:rsidR="00D04B22" w:rsidRPr="00215064" w14:paraId="0BB963E9" w14:textId="77777777" w:rsidTr="00D04B22">
        <w:trPr>
          <w:trHeight w:val="300"/>
          <w:jc w:val="center"/>
        </w:trPr>
        <w:tc>
          <w:tcPr>
            <w:tcW w:w="2014" w:type="pct"/>
            <w:tcBorders>
              <w:top w:val="nil"/>
              <w:bottom w:val="nil"/>
            </w:tcBorders>
            <w:noWrap/>
            <w:vAlign w:val="center"/>
          </w:tcPr>
          <w:p w14:paraId="6E5B003E" w14:textId="5012591F" w:rsidR="00D04B22" w:rsidRPr="00215064" w:rsidRDefault="00D04B22" w:rsidP="00D04B22">
            <w:pPr>
              <w:rPr>
                <w:color w:val="000000"/>
              </w:rPr>
            </w:pPr>
            <w:r w:rsidRPr="00215064">
              <w:rPr>
                <w:b/>
                <w:color w:val="000000" w:themeColor="text1"/>
              </w:rPr>
              <w:t xml:space="preserve">         </w:t>
            </w:r>
            <w:r w:rsidRPr="00215064">
              <w:rPr>
                <w:bCs/>
                <w:color w:val="000000" w:themeColor="text1"/>
              </w:rPr>
              <w:t>Agreeableness</w:t>
            </w:r>
          </w:p>
        </w:tc>
        <w:tc>
          <w:tcPr>
            <w:tcW w:w="154" w:type="pct"/>
            <w:tcBorders>
              <w:top w:val="nil"/>
              <w:bottom w:val="nil"/>
            </w:tcBorders>
            <w:vAlign w:val="center"/>
          </w:tcPr>
          <w:p w14:paraId="34254AA7" w14:textId="6AF1CEEE"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15ADC103" w14:textId="599C640A" w:rsidR="00D04B22" w:rsidRPr="00215064" w:rsidRDefault="00D04B22" w:rsidP="00D04B22">
            <w:pPr>
              <w:jc w:val="center"/>
              <w:rPr>
                <w:color w:val="000000"/>
              </w:rPr>
            </w:pPr>
            <w:r w:rsidRPr="00215064">
              <w:rPr>
                <w:color w:val="000000"/>
              </w:rPr>
              <w:t>32</w:t>
            </w:r>
          </w:p>
        </w:tc>
        <w:tc>
          <w:tcPr>
            <w:tcW w:w="405" w:type="pct"/>
            <w:tcBorders>
              <w:top w:val="nil"/>
              <w:bottom w:val="nil"/>
            </w:tcBorders>
            <w:noWrap/>
            <w:vAlign w:val="center"/>
          </w:tcPr>
          <w:p w14:paraId="45D2497C" w14:textId="5FB6BCE8" w:rsidR="00D04B22" w:rsidRPr="00215064" w:rsidRDefault="00D04B22" w:rsidP="00D04B22">
            <w:pPr>
              <w:jc w:val="center"/>
              <w:rPr>
                <w:color w:val="000000"/>
              </w:rPr>
            </w:pPr>
            <w:r w:rsidRPr="00215064">
              <w:rPr>
                <w:color w:val="000000"/>
              </w:rPr>
              <w:t>46,357</w:t>
            </w:r>
          </w:p>
        </w:tc>
        <w:tc>
          <w:tcPr>
            <w:tcW w:w="276" w:type="pct"/>
            <w:tcBorders>
              <w:top w:val="nil"/>
              <w:bottom w:val="nil"/>
            </w:tcBorders>
            <w:noWrap/>
            <w:vAlign w:val="center"/>
          </w:tcPr>
          <w:p w14:paraId="2F59F922" w14:textId="0079F1FE" w:rsidR="00D04B22" w:rsidRPr="00215064" w:rsidRDefault="00D04B22" w:rsidP="00D04B22">
            <w:pPr>
              <w:jc w:val="center"/>
              <w:rPr>
                <w:color w:val="000000"/>
              </w:rPr>
            </w:pPr>
            <w:r w:rsidRPr="00215064">
              <w:rPr>
                <w:color w:val="000000"/>
              </w:rPr>
              <w:t>-.07</w:t>
            </w:r>
          </w:p>
        </w:tc>
        <w:tc>
          <w:tcPr>
            <w:tcW w:w="245" w:type="pct"/>
            <w:tcBorders>
              <w:top w:val="nil"/>
              <w:bottom w:val="nil"/>
            </w:tcBorders>
            <w:noWrap/>
            <w:vAlign w:val="center"/>
          </w:tcPr>
          <w:p w14:paraId="29B75416" w14:textId="61454B5A" w:rsidR="00D04B22" w:rsidRPr="00215064" w:rsidRDefault="00D04B22" w:rsidP="00D04B22">
            <w:pPr>
              <w:jc w:val="center"/>
              <w:rPr>
                <w:color w:val="000000"/>
              </w:rPr>
            </w:pPr>
            <w:r w:rsidRPr="00215064">
              <w:rPr>
                <w:color w:val="000000"/>
              </w:rPr>
              <w:t>.06</w:t>
            </w:r>
          </w:p>
        </w:tc>
        <w:tc>
          <w:tcPr>
            <w:tcW w:w="276" w:type="pct"/>
            <w:tcBorders>
              <w:top w:val="nil"/>
              <w:bottom w:val="nil"/>
            </w:tcBorders>
            <w:noWrap/>
            <w:vAlign w:val="center"/>
          </w:tcPr>
          <w:p w14:paraId="79219573" w14:textId="3A68B0BC" w:rsidR="00D04B22" w:rsidRPr="00215064" w:rsidRDefault="00D04B22" w:rsidP="00D04B22">
            <w:pPr>
              <w:jc w:val="center"/>
              <w:rPr>
                <w:b/>
                <w:bCs/>
              </w:rPr>
            </w:pPr>
            <w:r w:rsidRPr="00215064">
              <w:rPr>
                <w:b/>
                <w:bCs/>
              </w:rPr>
              <w:t>-.08</w:t>
            </w:r>
          </w:p>
        </w:tc>
        <w:tc>
          <w:tcPr>
            <w:tcW w:w="245" w:type="pct"/>
            <w:tcBorders>
              <w:top w:val="nil"/>
              <w:bottom w:val="nil"/>
            </w:tcBorders>
            <w:noWrap/>
            <w:vAlign w:val="center"/>
          </w:tcPr>
          <w:p w14:paraId="186F453B" w14:textId="5D50F6F5" w:rsidR="00D04B22" w:rsidRPr="00215064" w:rsidRDefault="00D04B22" w:rsidP="00D04B22">
            <w:pPr>
              <w:jc w:val="center"/>
            </w:pPr>
            <w:r w:rsidRPr="00215064">
              <w:t>.06</w:t>
            </w:r>
          </w:p>
        </w:tc>
        <w:tc>
          <w:tcPr>
            <w:tcW w:w="284" w:type="pct"/>
            <w:tcBorders>
              <w:top w:val="nil"/>
              <w:bottom w:val="nil"/>
            </w:tcBorders>
            <w:noWrap/>
            <w:vAlign w:val="center"/>
          </w:tcPr>
          <w:p w14:paraId="7FBFA3D9" w14:textId="061F0CF8" w:rsidR="00D04B22" w:rsidRPr="00215064" w:rsidRDefault="00D04B22" w:rsidP="00D04B22">
            <w:pPr>
              <w:jc w:val="center"/>
            </w:pPr>
            <w:r w:rsidRPr="00215064">
              <w:t>-.09</w:t>
            </w:r>
          </w:p>
        </w:tc>
        <w:tc>
          <w:tcPr>
            <w:tcW w:w="291" w:type="pct"/>
            <w:tcBorders>
              <w:top w:val="nil"/>
              <w:bottom w:val="nil"/>
            </w:tcBorders>
            <w:noWrap/>
            <w:vAlign w:val="center"/>
          </w:tcPr>
          <w:p w14:paraId="75FDBD9B" w14:textId="70413226" w:rsidR="00D04B22" w:rsidRPr="00215064" w:rsidRDefault="00D04B22" w:rsidP="00D04B22">
            <w:pPr>
              <w:jc w:val="center"/>
            </w:pPr>
            <w:r w:rsidRPr="00215064">
              <w:t>-.05</w:t>
            </w:r>
          </w:p>
        </w:tc>
        <w:tc>
          <w:tcPr>
            <w:tcW w:w="289" w:type="pct"/>
            <w:tcBorders>
              <w:top w:val="nil"/>
              <w:bottom w:val="nil"/>
            </w:tcBorders>
            <w:noWrap/>
            <w:vAlign w:val="center"/>
          </w:tcPr>
          <w:p w14:paraId="225FD43A" w14:textId="102DD484" w:rsidR="00D04B22" w:rsidRPr="00215064" w:rsidRDefault="00D04B22" w:rsidP="00D04B22">
            <w:pPr>
              <w:jc w:val="center"/>
            </w:pPr>
            <w:r w:rsidRPr="00215064">
              <w:t>-.15</w:t>
            </w:r>
          </w:p>
        </w:tc>
        <w:tc>
          <w:tcPr>
            <w:tcW w:w="290" w:type="pct"/>
            <w:tcBorders>
              <w:top w:val="nil"/>
              <w:bottom w:val="nil"/>
            </w:tcBorders>
            <w:noWrap/>
            <w:vAlign w:val="center"/>
          </w:tcPr>
          <w:p w14:paraId="515D84B8" w14:textId="493E9768" w:rsidR="00D04B22" w:rsidRPr="00215064" w:rsidRDefault="00D04B22" w:rsidP="00D04B22">
            <w:pPr>
              <w:jc w:val="center"/>
            </w:pPr>
            <w:r w:rsidRPr="00215064">
              <w:t>-.01</w:t>
            </w:r>
          </w:p>
        </w:tc>
      </w:tr>
      <w:tr w:rsidR="00D04B22" w:rsidRPr="00215064" w14:paraId="5301D85C" w14:textId="77777777" w:rsidTr="00D04B22">
        <w:trPr>
          <w:trHeight w:val="300"/>
          <w:jc w:val="center"/>
        </w:trPr>
        <w:tc>
          <w:tcPr>
            <w:tcW w:w="2014" w:type="pct"/>
            <w:tcBorders>
              <w:top w:val="nil"/>
              <w:bottom w:val="nil"/>
            </w:tcBorders>
            <w:noWrap/>
            <w:vAlign w:val="center"/>
          </w:tcPr>
          <w:p w14:paraId="623A85AF" w14:textId="01434741" w:rsidR="00D04B22" w:rsidRPr="00215064" w:rsidRDefault="00D04B22" w:rsidP="00D04B22">
            <w:pPr>
              <w:rPr>
                <w:color w:val="000000"/>
              </w:rPr>
            </w:pPr>
            <w:r w:rsidRPr="00215064">
              <w:rPr>
                <w:color w:val="000000"/>
              </w:rPr>
              <w:t xml:space="preserve">         Conscientiousness</w:t>
            </w:r>
          </w:p>
        </w:tc>
        <w:tc>
          <w:tcPr>
            <w:tcW w:w="154" w:type="pct"/>
            <w:tcBorders>
              <w:top w:val="nil"/>
              <w:bottom w:val="nil"/>
            </w:tcBorders>
            <w:vAlign w:val="center"/>
          </w:tcPr>
          <w:p w14:paraId="7A277292" w14:textId="0D112D42"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56634FBC" w14:textId="6701E9A2" w:rsidR="00D04B22" w:rsidRPr="00215064" w:rsidRDefault="00D04B22" w:rsidP="00D04B22">
            <w:pPr>
              <w:jc w:val="center"/>
              <w:rPr>
                <w:color w:val="000000"/>
              </w:rPr>
            </w:pPr>
            <w:r w:rsidRPr="00215064">
              <w:rPr>
                <w:color w:val="000000"/>
              </w:rPr>
              <w:t>35</w:t>
            </w:r>
          </w:p>
        </w:tc>
        <w:tc>
          <w:tcPr>
            <w:tcW w:w="405" w:type="pct"/>
            <w:tcBorders>
              <w:top w:val="nil"/>
              <w:bottom w:val="nil"/>
            </w:tcBorders>
            <w:noWrap/>
            <w:vAlign w:val="center"/>
          </w:tcPr>
          <w:p w14:paraId="3AF6D383" w14:textId="4F6CDB15" w:rsidR="00D04B22" w:rsidRPr="00215064" w:rsidRDefault="00D04B22" w:rsidP="00D04B22">
            <w:pPr>
              <w:jc w:val="center"/>
              <w:rPr>
                <w:color w:val="000000"/>
              </w:rPr>
            </w:pPr>
            <w:r w:rsidRPr="00215064">
              <w:rPr>
                <w:color w:val="000000"/>
              </w:rPr>
              <w:t>46,960</w:t>
            </w:r>
          </w:p>
        </w:tc>
        <w:tc>
          <w:tcPr>
            <w:tcW w:w="276" w:type="pct"/>
            <w:tcBorders>
              <w:top w:val="nil"/>
              <w:bottom w:val="nil"/>
            </w:tcBorders>
            <w:noWrap/>
            <w:vAlign w:val="center"/>
          </w:tcPr>
          <w:p w14:paraId="2A1D17DE" w14:textId="1E1D9417" w:rsidR="00D04B22" w:rsidRPr="00215064" w:rsidRDefault="00D04B22" w:rsidP="00D04B22">
            <w:pPr>
              <w:jc w:val="center"/>
              <w:rPr>
                <w:color w:val="000000"/>
              </w:rPr>
            </w:pPr>
            <w:r w:rsidRPr="00215064">
              <w:rPr>
                <w:color w:val="000000"/>
              </w:rPr>
              <w:t>-.03</w:t>
            </w:r>
          </w:p>
        </w:tc>
        <w:tc>
          <w:tcPr>
            <w:tcW w:w="245" w:type="pct"/>
            <w:tcBorders>
              <w:top w:val="nil"/>
              <w:bottom w:val="nil"/>
            </w:tcBorders>
            <w:noWrap/>
            <w:vAlign w:val="center"/>
          </w:tcPr>
          <w:p w14:paraId="392959DE" w14:textId="6FC6F990" w:rsidR="00D04B22" w:rsidRPr="00215064" w:rsidRDefault="00D04B22" w:rsidP="00D04B22">
            <w:pPr>
              <w:jc w:val="center"/>
              <w:rPr>
                <w:color w:val="000000"/>
              </w:rPr>
            </w:pPr>
            <w:r w:rsidRPr="00215064">
              <w:rPr>
                <w:color w:val="000000"/>
              </w:rPr>
              <w:t>.06</w:t>
            </w:r>
          </w:p>
        </w:tc>
        <w:tc>
          <w:tcPr>
            <w:tcW w:w="276" w:type="pct"/>
            <w:tcBorders>
              <w:top w:val="nil"/>
              <w:bottom w:val="nil"/>
            </w:tcBorders>
            <w:noWrap/>
            <w:vAlign w:val="center"/>
          </w:tcPr>
          <w:p w14:paraId="026978A9" w14:textId="3F6106E5" w:rsidR="00D04B22" w:rsidRPr="00215064" w:rsidRDefault="00D04B22" w:rsidP="00D04B22">
            <w:pPr>
              <w:jc w:val="center"/>
              <w:rPr>
                <w:b/>
                <w:bCs/>
              </w:rPr>
            </w:pPr>
            <w:r w:rsidRPr="00215064">
              <w:rPr>
                <w:b/>
                <w:bCs/>
              </w:rPr>
              <w:t>-.04</w:t>
            </w:r>
          </w:p>
        </w:tc>
        <w:tc>
          <w:tcPr>
            <w:tcW w:w="245" w:type="pct"/>
            <w:tcBorders>
              <w:top w:val="nil"/>
              <w:bottom w:val="nil"/>
            </w:tcBorders>
            <w:noWrap/>
            <w:vAlign w:val="center"/>
          </w:tcPr>
          <w:p w14:paraId="2346AB29" w14:textId="08524328" w:rsidR="00D04B22" w:rsidRPr="00215064" w:rsidRDefault="00D04B22" w:rsidP="00D04B22">
            <w:pPr>
              <w:jc w:val="center"/>
            </w:pPr>
            <w:r w:rsidRPr="00215064">
              <w:t>.06</w:t>
            </w:r>
          </w:p>
        </w:tc>
        <w:tc>
          <w:tcPr>
            <w:tcW w:w="284" w:type="pct"/>
            <w:tcBorders>
              <w:top w:val="nil"/>
              <w:bottom w:val="nil"/>
            </w:tcBorders>
            <w:noWrap/>
            <w:vAlign w:val="center"/>
          </w:tcPr>
          <w:p w14:paraId="69210D79" w14:textId="56E6FF57" w:rsidR="00D04B22" w:rsidRPr="00215064" w:rsidRDefault="00D04B22" w:rsidP="00D04B22">
            <w:pPr>
              <w:jc w:val="center"/>
            </w:pPr>
            <w:r w:rsidRPr="00215064">
              <w:t>-.05</w:t>
            </w:r>
          </w:p>
        </w:tc>
        <w:tc>
          <w:tcPr>
            <w:tcW w:w="291" w:type="pct"/>
            <w:tcBorders>
              <w:top w:val="nil"/>
              <w:bottom w:val="nil"/>
            </w:tcBorders>
            <w:noWrap/>
            <w:vAlign w:val="center"/>
          </w:tcPr>
          <w:p w14:paraId="340EDA09" w14:textId="76DE9414" w:rsidR="00D04B22" w:rsidRPr="00215064" w:rsidRDefault="00D04B22" w:rsidP="00D04B22">
            <w:pPr>
              <w:jc w:val="center"/>
            </w:pPr>
            <w:r w:rsidRPr="00215064">
              <w:t>-.01</w:t>
            </w:r>
          </w:p>
        </w:tc>
        <w:tc>
          <w:tcPr>
            <w:tcW w:w="289" w:type="pct"/>
            <w:tcBorders>
              <w:top w:val="nil"/>
              <w:bottom w:val="nil"/>
            </w:tcBorders>
            <w:noWrap/>
            <w:vAlign w:val="center"/>
          </w:tcPr>
          <w:p w14:paraId="38CF6782" w14:textId="53E3BD8C" w:rsidR="00D04B22" w:rsidRPr="00215064" w:rsidRDefault="00D04B22" w:rsidP="00D04B22">
            <w:pPr>
              <w:jc w:val="center"/>
            </w:pPr>
            <w:r w:rsidRPr="00215064">
              <w:t>-.11</w:t>
            </w:r>
          </w:p>
        </w:tc>
        <w:tc>
          <w:tcPr>
            <w:tcW w:w="290" w:type="pct"/>
            <w:tcBorders>
              <w:top w:val="nil"/>
              <w:bottom w:val="nil"/>
            </w:tcBorders>
            <w:noWrap/>
            <w:vAlign w:val="center"/>
          </w:tcPr>
          <w:p w14:paraId="07C2B0B6" w14:textId="62EB8E7B" w:rsidR="00D04B22" w:rsidRPr="00215064" w:rsidRDefault="00D04B22" w:rsidP="00D04B22">
            <w:pPr>
              <w:jc w:val="center"/>
            </w:pPr>
            <w:r w:rsidRPr="00215064">
              <w:t>.04</w:t>
            </w:r>
          </w:p>
        </w:tc>
      </w:tr>
      <w:tr w:rsidR="00D04B22" w:rsidRPr="00215064" w14:paraId="3863B03D" w14:textId="77777777" w:rsidTr="00D04B22">
        <w:trPr>
          <w:trHeight w:val="300"/>
          <w:jc w:val="center"/>
        </w:trPr>
        <w:tc>
          <w:tcPr>
            <w:tcW w:w="2014" w:type="pct"/>
            <w:tcBorders>
              <w:top w:val="nil"/>
              <w:bottom w:val="nil"/>
            </w:tcBorders>
            <w:noWrap/>
            <w:vAlign w:val="center"/>
          </w:tcPr>
          <w:p w14:paraId="08D61BA4" w14:textId="01C5F0BC" w:rsidR="00D04B22" w:rsidRPr="00215064" w:rsidRDefault="00D04B22" w:rsidP="00D04B22">
            <w:pPr>
              <w:rPr>
                <w:color w:val="000000"/>
              </w:rPr>
            </w:pPr>
            <w:r w:rsidRPr="00215064">
              <w:rPr>
                <w:color w:val="000000"/>
              </w:rPr>
              <w:t xml:space="preserve">         Extraversion</w:t>
            </w:r>
          </w:p>
        </w:tc>
        <w:tc>
          <w:tcPr>
            <w:tcW w:w="154" w:type="pct"/>
            <w:tcBorders>
              <w:top w:val="nil"/>
              <w:bottom w:val="nil"/>
            </w:tcBorders>
            <w:vAlign w:val="center"/>
          </w:tcPr>
          <w:p w14:paraId="18EF0A5E" w14:textId="21B10CED" w:rsidR="00D04B22" w:rsidRPr="00215064" w:rsidRDefault="00D04B22" w:rsidP="00D04B22">
            <w:pPr>
              <w:jc w:val="center"/>
              <w:rPr>
                <w:color w:val="000000"/>
              </w:rPr>
            </w:pPr>
            <w:r w:rsidRPr="00215064">
              <w:rPr>
                <w:color w:val="000000"/>
              </w:rPr>
              <w:t>1</w:t>
            </w:r>
          </w:p>
        </w:tc>
        <w:tc>
          <w:tcPr>
            <w:tcW w:w="231" w:type="pct"/>
            <w:tcBorders>
              <w:top w:val="nil"/>
              <w:bottom w:val="nil"/>
            </w:tcBorders>
            <w:noWrap/>
            <w:vAlign w:val="center"/>
          </w:tcPr>
          <w:p w14:paraId="256D7CEF" w14:textId="2049B585" w:rsidR="00D04B22" w:rsidRPr="00215064" w:rsidRDefault="00D04B22" w:rsidP="00D04B22">
            <w:pPr>
              <w:jc w:val="center"/>
              <w:rPr>
                <w:color w:val="000000"/>
              </w:rPr>
            </w:pPr>
            <w:r w:rsidRPr="00215064">
              <w:rPr>
                <w:color w:val="000000"/>
              </w:rPr>
              <w:t>35</w:t>
            </w:r>
          </w:p>
        </w:tc>
        <w:tc>
          <w:tcPr>
            <w:tcW w:w="405" w:type="pct"/>
            <w:tcBorders>
              <w:top w:val="nil"/>
              <w:bottom w:val="nil"/>
            </w:tcBorders>
            <w:noWrap/>
            <w:vAlign w:val="center"/>
          </w:tcPr>
          <w:p w14:paraId="745EACEB" w14:textId="46C57C7E" w:rsidR="00D04B22" w:rsidRPr="00215064" w:rsidRDefault="00D04B22" w:rsidP="00D04B22">
            <w:pPr>
              <w:jc w:val="center"/>
              <w:rPr>
                <w:color w:val="000000"/>
              </w:rPr>
            </w:pPr>
            <w:r w:rsidRPr="00215064">
              <w:rPr>
                <w:color w:val="000000"/>
              </w:rPr>
              <w:t>46,960</w:t>
            </w:r>
          </w:p>
        </w:tc>
        <w:tc>
          <w:tcPr>
            <w:tcW w:w="276" w:type="pct"/>
            <w:tcBorders>
              <w:top w:val="nil"/>
              <w:bottom w:val="nil"/>
            </w:tcBorders>
            <w:noWrap/>
            <w:vAlign w:val="center"/>
          </w:tcPr>
          <w:p w14:paraId="6F1CBA3D" w14:textId="2145CB10" w:rsidR="00D04B22" w:rsidRPr="00215064" w:rsidRDefault="00D04B22" w:rsidP="00D04B22">
            <w:pPr>
              <w:jc w:val="center"/>
              <w:rPr>
                <w:color w:val="000000"/>
              </w:rPr>
            </w:pPr>
            <w:r w:rsidRPr="00215064">
              <w:rPr>
                <w:color w:val="000000"/>
              </w:rPr>
              <w:t>.02</w:t>
            </w:r>
          </w:p>
        </w:tc>
        <w:tc>
          <w:tcPr>
            <w:tcW w:w="245" w:type="pct"/>
            <w:tcBorders>
              <w:top w:val="nil"/>
              <w:bottom w:val="nil"/>
            </w:tcBorders>
            <w:noWrap/>
            <w:vAlign w:val="center"/>
          </w:tcPr>
          <w:p w14:paraId="3C21B491" w14:textId="0D8BDDC3" w:rsidR="00D04B22" w:rsidRPr="00215064" w:rsidRDefault="00D04B22" w:rsidP="00D04B22">
            <w:pPr>
              <w:jc w:val="center"/>
              <w:rPr>
                <w:color w:val="000000"/>
              </w:rPr>
            </w:pPr>
            <w:r w:rsidRPr="00215064">
              <w:rPr>
                <w:color w:val="000000"/>
              </w:rPr>
              <w:t>.06</w:t>
            </w:r>
          </w:p>
        </w:tc>
        <w:tc>
          <w:tcPr>
            <w:tcW w:w="276" w:type="pct"/>
            <w:tcBorders>
              <w:top w:val="nil"/>
              <w:bottom w:val="nil"/>
            </w:tcBorders>
            <w:noWrap/>
            <w:vAlign w:val="center"/>
          </w:tcPr>
          <w:p w14:paraId="7418E2A2" w14:textId="49C7371D" w:rsidR="00D04B22" w:rsidRPr="00215064" w:rsidRDefault="00D04B22" w:rsidP="00D04B22">
            <w:pPr>
              <w:jc w:val="center"/>
              <w:rPr>
                <w:b/>
                <w:bCs/>
              </w:rPr>
            </w:pPr>
            <w:r w:rsidRPr="00215064">
              <w:rPr>
                <w:b/>
                <w:bCs/>
              </w:rPr>
              <w:t>.02</w:t>
            </w:r>
          </w:p>
        </w:tc>
        <w:tc>
          <w:tcPr>
            <w:tcW w:w="245" w:type="pct"/>
            <w:tcBorders>
              <w:top w:val="nil"/>
              <w:bottom w:val="nil"/>
            </w:tcBorders>
            <w:noWrap/>
            <w:vAlign w:val="center"/>
          </w:tcPr>
          <w:p w14:paraId="79BB5763" w14:textId="7A9A32FE" w:rsidR="00D04B22" w:rsidRPr="00215064" w:rsidRDefault="00D04B22" w:rsidP="00D04B22">
            <w:pPr>
              <w:jc w:val="center"/>
            </w:pPr>
            <w:r w:rsidRPr="00215064">
              <w:t>.06</w:t>
            </w:r>
          </w:p>
        </w:tc>
        <w:tc>
          <w:tcPr>
            <w:tcW w:w="284" w:type="pct"/>
            <w:tcBorders>
              <w:top w:val="nil"/>
              <w:bottom w:val="nil"/>
            </w:tcBorders>
            <w:noWrap/>
            <w:vAlign w:val="center"/>
          </w:tcPr>
          <w:p w14:paraId="23145871" w14:textId="08A323DA" w:rsidR="00D04B22" w:rsidRPr="00215064" w:rsidRDefault="00D04B22" w:rsidP="00D04B22">
            <w:pPr>
              <w:jc w:val="center"/>
            </w:pPr>
            <w:r w:rsidRPr="00215064">
              <w:t>.00</w:t>
            </w:r>
          </w:p>
        </w:tc>
        <w:tc>
          <w:tcPr>
            <w:tcW w:w="291" w:type="pct"/>
            <w:tcBorders>
              <w:top w:val="nil"/>
              <w:bottom w:val="nil"/>
            </w:tcBorders>
            <w:noWrap/>
            <w:vAlign w:val="center"/>
          </w:tcPr>
          <w:p w14:paraId="5E91BB0B" w14:textId="75A3131F" w:rsidR="00D04B22" w:rsidRPr="00215064" w:rsidRDefault="00D04B22" w:rsidP="00D04B22">
            <w:pPr>
              <w:jc w:val="center"/>
            </w:pPr>
            <w:r w:rsidRPr="00215064">
              <w:t>.04</w:t>
            </w:r>
          </w:p>
        </w:tc>
        <w:tc>
          <w:tcPr>
            <w:tcW w:w="289" w:type="pct"/>
            <w:tcBorders>
              <w:top w:val="nil"/>
              <w:bottom w:val="nil"/>
            </w:tcBorders>
            <w:noWrap/>
            <w:vAlign w:val="center"/>
          </w:tcPr>
          <w:p w14:paraId="17C18697" w14:textId="0C217D8F" w:rsidR="00D04B22" w:rsidRPr="00215064" w:rsidRDefault="00D04B22" w:rsidP="00D04B22">
            <w:pPr>
              <w:jc w:val="center"/>
            </w:pPr>
            <w:r w:rsidRPr="00215064">
              <w:t>-.05</w:t>
            </w:r>
          </w:p>
        </w:tc>
        <w:tc>
          <w:tcPr>
            <w:tcW w:w="290" w:type="pct"/>
            <w:tcBorders>
              <w:top w:val="nil"/>
              <w:bottom w:val="nil"/>
            </w:tcBorders>
            <w:noWrap/>
            <w:vAlign w:val="center"/>
          </w:tcPr>
          <w:p w14:paraId="7655106A" w14:textId="7BDA7CA3" w:rsidR="00D04B22" w:rsidRPr="00215064" w:rsidRDefault="00D04B22" w:rsidP="00D04B22">
            <w:pPr>
              <w:jc w:val="center"/>
            </w:pPr>
            <w:r w:rsidRPr="00215064">
              <w:t>.10</w:t>
            </w:r>
          </w:p>
        </w:tc>
      </w:tr>
      <w:tr w:rsidR="00D04B22" w:rsidRPr="00215064" w14:paraId="4D2C3438" w14:textId="77777777" w:rsidTr="00D04B22">
        <w:trPr>
          <w:trHeight w:val="300"/>
          <w:jc w:val="center"/>
        </w:trPr>
        <w:tc>
          <w:tcPr>
            <w:tcW w:w="2014" w:type="pct"/>
            <w:tcBorders>
              <w:top w:val="nil"/>
              <w:bottom w:val="single" w:sz="4" w:space="0" w:color="auto"/>
            </w:tcBorders>
            <w:noWrap/>
            <w:vAlign w:val="center"/>
          </w:tcPr>
          <w:p w14:paraId="636CE60E" w14:textId="07EC6112" w:rsidR="00D04B22" w:rsidRPr="00215064" w:rsidRDefault="00D04B22" w:rsidP="00D04B22">
            <w:pPr>
              <w:rPr>
                <w:color w:val="000000"/>
              </w:rPr>
            </w:pPr>
            <w:r w:rsidRPr="00215064">
              <w:rPr>
                <w:color w:val="000000"/>
              </w:rPr>
              <w:t xml:space="preserve">         Openness</w:t>
            </w:r>
          </w:p>
        </w:tc>
        <w:tc>
          <w:tcPr>
            <w:tcW w:w="154" w:type="pct"/>
            <w:tcBorders>
              <w:top w:val="nil"/>
              <w:bottom w:val="single" w:sz="4" w:space="0" w:color="auto"/>
            </w:tcBorders>
            <w:vAlign w:val="center"/>
          </w:tcPr>
          <w:p w14:paraId="63C29561" w14:textId="12549994" w:rsidR="00D04B22" w:rsidRPr="00215064" w:rsidRDefault="00D04B22" w:rsidP="00D04B22">
            <w:pPr>
              <w:jc w:val="center"/>
              <w:rPr>
                <w:color w:val="000000"/>
              </w:rPr>
            </w:pPr>
            <w:r w:rsidRPr="00215064">
              <w:rPr>
                <w:color w:val="000000"/>
              </w:rPr>
              <w:t>1</w:t>
            </w:r>
          </w:p>
        </w:tc>
        <w:tc>
          <w:tcPr>
            <w:tcW w:w="231" w:type="pct"/>
            <w:tcBorders>
              <w:top w:val="nil"/>
              <w:bottom w:val="single" w:sz="4" w:space="0" w:color="auto"/>
            </w:tcBorders>
            <w:noWrap/>
            <w:vAlign w:val="center"/>
          </w:tcPr>
          <w:p w14:paraId="3AE99277" w14:textId="5294726B" w:rsidR="00D04B22" w:rsidRPr="00215064" w:rsidRDefault="00D04B22" w:rsidP="00D04B22">
            <w:pPr>
              <w:jc w:val="center"/>
              <w:rPr>
                <w:color w:val="000000"/>
              </w:rPr>
            </w:pPr>
            <w:r w:rsidRPr="00215064">
              <w:rPr>
                <w:color w:val="000000"/>
              </w:rPr>
              <w:t>38</w:t>
            </w:r>
          </w:p>
        </w:tc>
        <w:tc>
          <w:tcPr>
            <w:tcW w:w="405" w:type="pct"/>
            <w:tcBorders>
              <w:top w:val="nil"/>
              <w:bottom w:val="single" w:sz="4" w:space="0" w:color="auto"/>
            </w:tcBorders>
            <w:noWrap/>
            <w:vAlign w:val="center"/>
          </w:tcPr>
          <w:p w14:paraId="2DA4AC1C" w14:textId="23F660CB" w:rsidR="00D04B22" w:rsidRPr="00215064" w:rsidRDefault="00D04B22" w:rsidP="00D04B22">
            <w:pPr>
              <w:jc w:val="center"/>
              <w:rPr>
                <w:color w:val="000000"/>
              </w:rPr>
            </w:pPr>
            <w:r w:rsidRPr="00215064">
              <w:rPr>
                <w:color w:val="000000"/>
              </w:rPr>
              <w:t>47,315</w:t>
            </w:r>
          </w:p>
        </w:tc>
        <w:tc>
          <w:tcPr>
            <w:tcW w:w="276" w:type="pct"/>
            <w:tcBorders>
              <w:top w:val="nil"/>
              <w:bottom w:val="single" w:sz="4" w:space="0" w:color="auto"/>
            </w:tcBorders>
            <w:noWrap/>
            <w:vAlign w:val="center"/>
          </w:tcPr>
          <w:p w14:paraId="216B6F96" w14:textId="3DEC1121" w:rsidR="00D04B22" w:rsidRPr="00215064" w:rsidRDefault="00D04B22" w:rsidP="00D04B22">
            <w:pPr>
              <w:jc w:val="center"/>
              <w:rPr>
                <w:color w:val="000000"/>
              </w:rPr>
            </w:pPr>
            <w:r w:rsidRPr="00215064">
              <w:rPr>
                <w:color w:val="000000"/>
              </w:rPr>
              <w:t>.02</w:t>
            </w:r>
          </w:p>
        </w:tc>
        <w:tc>
          <w:tcPr>
            <w:tcW w:w="245" w:type="pct"/>
            <w:tcBorders>
              <w:top w:val="nil"/>
              <w:bottom w:val="single" w:sz="4" w:space="0" w:color="auto"/>
            </w:tcBorders>
            <w:noWrap/>
            <w:vAlign w:val="center"/>
          </w:tcPr>
          <w:p w14:paraId="31A496EC" w14:textId="245A0079" w:rsidR="00D04B22" w:rsidRPr="00215064" w:rsidRDefault="00D04B22" w:rsidP="00D04B22">
            <w:pPr>
              <w:jc w:val="center"/>
              <w:rPr>
                <w:color w:val="000000"/>
              </w:rPr>
            </w:pPr>
            <w:r w:rsidRPr="00215064">
              <w:rPr>
                <w:color w:val="000000"/>
              </w:rPr>
              <w:t>.06</w:t>
            </w:r>
          </w:p>
        </w:tc>
        <w:tc>
          <w:tcPr>
            <w:tcW w:w="276" w:type="pct"/>
            <w:tcBorders>
              <w:top w:val="nil"/>
              <w:bottom w:val="single" w:sz="4" w:space="0" w:color="auto"/>
            </w:tcBorders>
            <w:noWrap/>
            <w:vAlign w:val="center"/>
          </w:tcPr>
          <w:p w14:paraId="123EB5E0" w14:textId="2BD0E17F" w:rsidR="00D04B22" w:rsidRPr="00215064" w:rsidRDefault="00D04B22" w:rsidP="00D04B22">
            <w:pPr>
              <w:jc w:val="center"/>
              <w:rPr>
                <w:b/>
                <w:bCs/>
              </w:rPr>
            </w:pPr>
            <w:r w:rsidRPr="00215064">
              <w:rPr>
                <w:b/>
                <w:bCs/>
              </w:rPr>
              <w:t>.02</w:t>
            </w:r>
          </w:p>
        </w:tc>
        <w:tc>
          <w:tcPr>
            <w:tcW w:w="245" w:type="pct"/>
            <w:tcBorders>
              <w:top w:val="nil"/>
              <w:bottom w:val="single" w:sz="4" w:space="0" w:color="auto"/>
            </w:tcBorders>
            <w:noWrap/>
            <w:vAlign w:val="center"/>
          </w:tcPr>
          <w:p w14:paraId="0AD4198F" w14:textId="0767A02E" w:rsidR="00D04B22" w:rsidRPr="00215064" w:rsidRDefault="00D04B22" w:rsidP="00D04B22">
            <w:pPr>
              <w:jc w:val="center"/>
            </w:pPr>
            <w:r w:rsidRPr="00215064">
              <w:t>.07</w:t>
            </w:r>
          </w:p>
        </w:tc>
        <w:tc>
          <w:tcPr>
            <w:tcW w:w="284" w:type="pct"/>
            <w:tcBorders>
              <w:top w:val="nil"/>
              <w:bottom w:val="single" w:sz="4" w:space="0" w:color="auto"/>
            </w:tcBorders>
            <w:noWrap/>
            <w:vAlign w:val="center"/>
          </w:tcPr>
          <w:p w14:paraId="05E54BDC" w14:textId="2D78AC6D" w:rsidR="00D04B22" w:rsidRPr="00215064" w:rsidRDefault="00D04B22" w:rsidP="00D04B22">
            <w:pPr>
              <w:jc w:val="center"/>
            </w:pPr>
            <w:r w:rsidRPr="00215064">
              <w:t>.00</w:t>
            </w:r>
          </w:p>
        </w:tc>
        <w:tc>
          <w:tcPr>
            <w:tcW w:w="291" w:type="pct"/>
            <w:tcBorders>
              <w:top w:val="nil"/>
              <w:bottom w:val="single" w:sz="4" w:space="0" w:color="auto"/>
            </w:tcBorders>
            <w:noWrap/>
            <w:vAlign w:val="center"/>
          </w:tcPr>
          <w:p w14:paraId="489BE048" w14:textId="097B8F6B" w:rsidR="00D04B22" w:rsidRPr="00215064" w:rsidRDefault="00D04B22" w:rsidP="00D04B22">
            <w:pPr>
              <w:jc w:val="center"/>
            </w:pPr>
            <w:r w:rsidRPr="00215064">
              <w:t>.04</w:t>
            </w:r>
          </w:p>
        </w:tc>
        <w:tc>
          <w:tcPr>
            <w:tcW w:w="289" w:type="pct"/>
            <w:tcBorders>
              <w:top w:val="nil"/>
              <w:bottom w:val="single" w:sz="4" w:space="0" w:color="auto"/>
            </w:tcBorders>
            <w:noWrap/>
            <w:vAlign w:val="center"/>
          </w:tcPr>
          <w:p w14:paraId="1EF80E30" w14:textId="6439A9BA" w:rsidR="00D04B22" w:rsidRPr="00215064" w:rsidRDefault="00D04B22" w:rsidP="00D04B22">
            <w:pPr>
              <w:jc w:val="center"/>
            </w:pPr>
            <w:r w:rsidRPr="00215064">
              <w:t>-.06</w:t>
            </w:r>
          </w:p>
        </w:tc>
        <w:tc>
          <w:tcPr>
            <w:tcW w:w="290" w:type="pct"/>
            <w:tcBorders>
              <w:top w:val="nil"/>
              <w:bottom w:val="single" w:sz="4" w:space="0" w:color="auto"/>
            </w:tcBorders>
            <w:noWrap/>
            <w:vAlign w:val="center"/>
          </w:tcPr>
          <w:p w14:paraId="2D450DB9" w14:textId="133124B5" w:rsidR="00D04B22" w:rsidRPr="00215064" w:rsidRDefault="00D04B22" w:rsidP="00D04B22">
            <w:pPr>
              <w:jc w:val="center"/>
            </w:pPr>
            <w:r w:rsidRPr="00215064">
              <w:t>.11</w:t>
            </w:r>
          </w:p>
        </w:tc>
      </w:tr>
    </w:tbl>
    <w:p w14:paraId="46953ACA" w14:textId="77777777" w:rsidR="00A258DB" w:rsidRPr="00215064" w:rsidRDefault="00A258DB" w:rsidP="00A258DB">
      <w:pPr>
        <w:rPr>
          <w:color w:val="000000" w:themeColor="text1"/>
          <w:sz w:val="20"/>
          <w:szCs w:val="20"/>
        </w:rPr>
      </w:pPr>
      <w:r w:rsidRPr="00215064">
        <w:rPr>
          <w:i/>
          <w:color w:val="000000" w:themeColor="text1"/>
          <w:sz w:val="20"/>
          <w:szCs w:val="20"/>
        </w:rPr>
        <w:t xml:space="preserve">Note.  m = </w:t>
      </w:r>
      <w:r w:rsidRPr="00215064">
        <w:rPr>
          <w:color w:val="000000" w:themeColor="text1"/>
          <w:sz w:val="20"/>
          <w:szCs w:val="20"/>
        </w:rPr>
        <w:t>number of independent meta-analyses;</w:t>
      </w:r>
      <w:r w:rsidRPr="00215064">
        <w:rPr>
          <w:i/>
          <w:color w:val="000000" w:themeColor="text1"/>
          <w:sz w:val="20"/>
          <w:szCs w:val="20"/>
        </w:rPr>
        <w:t xml:space="preserve"> k</w:t>
      </w:r>
      <w:r w:rsidRPr="00215064">
        <w:rPr>
          <w:color w:val="000000" w:themeColor="text1"/>
          <w:sz w:val="20"/>
          <w:szCs w:val="20"/>
        </w:rPr>
        <w:t xml:space="preserve"> = number of independent samples; </w:t>
      </w:r>
      <w:r w:rsidRPr="00215064">
        <w:rPr>
          <w:i/>
          <w:color w:val="000000" w:themeColor="text1"/>
          <w:sz w:val="20"/>
          <w:szCs w:val="20"/>
        </w:rPr>
        <w:t>N</w:t>
      </w:r>
      <w:r w:rsidRPr="00215064">
        <w:rPr>
          <w:color w:val="000000" w:themeColor="text1"/>
          <w:sz w:val="20"/>
          <w:szCs w:val="20"/>
        </w:rPr>
        <w:t xml:space="preserve"> = total sample size; </w:t>
      </w:r>
      <m:oMath>
        <m:bar>
          <m:barPr>
            <m:pos m:val="top"/>
            <m:ctrlPr>
              <w:rPr>
                <w:rFonts w:ascii="Cambria Math" w:hAnsi="Cambria Math"/>
                <w:i/>
                <w:color w:val="000000" w:themeColor="text1"/>
                <w:sz w:val="20"/>
                <w:szCs w:val="20"/>
              </w:rPr>
            </m:ctrlPr>
          </m:barPr>
          <m:e>
            <m:r>
              <w:rPr>
                <w:rFonts w:ascii="Cambria Math" w:hAnsi="Cambria Math"/>
                <w:color w:val="000000" w:themeColor="text1"/>
                <w:sz w:val="20"/>
                <w:szCs w:val="20"/>
              </w:rPr>
              <m:t>r</m:t>
            </m:r>
          </m:e>
        </m:bar>
      </m:oMath>
      <w:r w:rsidRPr="00215064">
        <w:rPr>
          <w:color w:val="000000" w:themeColor="text1"/>
          <w:sz w:val="20"/>
          <w:szCs w:val="20"/>
        </w:rPr>
        <w:t xml:space="preserve"> = </w:t>
      </w:r>
      <w:r w:rsidRPr="00215064">
        <w:rPr>
          <w:i/>
          <w:iCs/>
          <w:color w:val="000000" w:themeColor="text1"/>
          <w:sz w:val="20"/>
          <w:szCs w:val="20"/>
        </w:rPr>
        <w:t xml:space="preserve">M </w:t>
      </w:r>
      <w:r w:rsidRPr="00215064">
        <w:rPr>
          <w:color w:val="000000" w:themeColor="text1"/>
          <w:sz w:val="20"/>
          <w:szCs w:val="20"/>
        </w:rPr>
        <w:t xml:space="preserve">sample-size weighted observed correlation; </w:t>
      </w:r>
      <w:proofErr w:type="spellStart"/>
      <w:r w:rsidRPr="00215064">
        <w:rPr>
          <w:i/>
          <w:color w:val="000000" w:themeColor="text1"/>
          <w:sz w:val="20"/>
          <w:szCs w:val="20"/>
        </w:rPr>
        <w:t>SD</w:t>
      </w:r>
      <w:r w:rsidRPr="00215064">
        <w:rPr>
          <w:i/>
          <w:color w:val="000000" w:themeColor="text1"/>
          <w:sz w:val="20"/>
          <w:szCs w:val="20"/>
          <w:vertAlign w:val="subscript"/>
        </w:rPr>
        <w:t>r</w:t>
      </w:r>
      <w:proofErr w:type="spellEnd"/>
      <w:r w:rsidRPr="00215064">
        <w:rPr>
          <w:color w:val="000000" w:themeColor="text1"/>
          <w:sz w:val="20"/>
          <w:szCs w:val="20"/>
          <w:vertAlign w:val="subscript"/>
        </w:rPr>
        <w:t xml:space="preserve"> </w:t>
      </w:r>
      <w:r w:rsidRPr="00215064">
        <w:rPr>
          <w:color w:val="000000" w:themeColor="text1"/>
          <w:sz w:val="20"/>
          <w:szCs w:val="20"/>
        </w:rPr>
        <w:t xml:space="preserve">= </w:t>
      </w:r>
      <w:r w:rsidRPr="00215064">
        <w:rPr>
          <w:i/>
          <w:iCs/>
          <w:color w:val="000000" w:themeColor="text1"/>
          <w:sz w:val="20"/>
          <w:szCs w:val="20"/>
        </w:rPr>
        <w:t>M</w:t>
      </w:r>
      <w:r w:rsidRPr="00215064">
        <w:rPr>
          <w:color w:val="000000" w:themeColor="text1"/>
          <w:sz w:val="20"/>
          <w:szCs w:val="20"/>
        </w:rPr>
        <w:t xml:space="preserve"> observed</w:t>
      </w:r>
      <w:r w:rsidRPr="00215064">
        <w:rPr>
          <w:i/>
          <w:color w:val="000000" w:themeColor="text1"/>
          <w:sz w:val="20"/>
          <w:szCs w:val="20"/>
        </w:rPr>
        <w:t xml:space="preserve"> </w:t>
      </w:r>
      <w:r w:rsidRPr="00215064">
        <w:rPr>
          <w:color w:val="000000" w:themeColor="text1"/>
          <w:sz w:val="20"/>
          <w:szCs w:val="20"/>
        </w:rPr>
        <w:t xml:space="preserve">standard deviation; </w:t>
      </w:r>
      <m:oMath>
        <m:bar>
          <m:barPr>
            <m:pos m:val="top"/>
            <m:ctrlPr>
              <w:rPr>
                <w:rFonts w:ascii="Cambria Math" w:hAnsi="Cambria Math"/>
                <w:color w:val="000000" w:themeColor="text1"/>
                <w:sz w:val="20"/>
                <w:szCs w:val="20"/>
              </w:rPr>
            </m:ctrlPr>
          </m:barPr>
          <m:e>
            <m:r>
              <m:rPr>
                <m:sty m:val="p"/>
              </m:rPr>
              <w:rPr>
                <w:rFonts w:ascii="Cambria Math" w:hAnsi="Cambria Math"/>
                <w:color w:val="000000" w:themeColor="text1"/>
                <w:sz w:val="20"/>
                <w:szCs w:val="20"/>
              </w:rPr>
              <m:t>ρ</m:t>
            </m:r>
          </m:e>
        </m:bar>
      </m:oMath>
      <w:r w:rsidRPr="00215064">
        <w:rPr>
          <w:color w:val="000000" w:themeColor="text1"/>
          <w:sz w:val="20"/>
          <w:szCs w:val="20"/>
        </w:rPr>
        <w:t xml:space="preserve"> = estimated population correlation (bold) corrected for unreliability; </w:t>
      </w:r>
      <w:proofErr w:type="spellStart"/>
      <w:r w:rsidRPr="00215064">
        <w:rPr>
          <w:i/>
          <w:color w:val="000000" w:themeColor="text1"/>
          <w:sz w:val="20"/>
          <w:szCs w:val="20"/>
        </w:rPr>
        <w:t>SD</w:t>
      </w:r>
      <w:r w:rsidRPr="00215064">
        <w:rPr>
          <w:color w:val="000000" w:themeColor="text1"/>
          <w:sz w:val="20"/>
          <w:szCs w:val="20"/>
          <w:vertAlign w:val="subscript"/>
        </w:rPr>
        <w:t>ρ</w:t>
      </w:r>
      <w:proofErr w:type="spellEnd"/>
      <w:r w:rsidRPr="00215064">
        <w:rPr>
          <w:color w:val="000000" w:themeColor="text1"/>
          <w:sz w:val="20"/>
          <w:szCs w:val="20"/>
        </w:rPr>
        <w:t xml:space="preserve"> = standard deviation of population correlation; </w:t>
      </w:r>
      <w:r w:rsidRPr="00215064">
        <w:rPr>
          <w:iCs/>
          <w:color w:val="000000" w:themeColor="text1"/>
          <w:sz w:val="20"/>
          <w:szCs w:val="20"/>
        </w:rPr>
        <w:t>95% CI</w:t>
      </w:r>
      <w:r w:rsidRPr="00215064">
        <w:rPr>
          <w:i/>
          <w:color w:val="000000" w:themeColor="text1"/>
          <w:sz w:val="20"/>
          <w:szCs w:val="20"/>
          <w:vertAlign w:val="subscript"/>
        </w:rPr>
        <w:t xml:space="preserve"> </w:t>
      </w:r>
      <w:r w:rsidRPr="00215064">
        <w:rPr>
          <w:color w:val="000000" w:themeColor="text1"/>
          <w:sz w:val="20"/>
          <w:szCs w:val="20"/>
        </w:rPr>
        <w:t xml:space="preserve">= 95% confidence interval around observed correlation; </w:t>
      </w:r>
      <w:r w:rsidRPr="00215064">
        <w:rPr>
          <w:iCs/>
          <w:color w:val="000000" w:themeColor="text1"/>
          <w:sz w:val="20"/>
          <w:szCs w:val="20"/>
        </w:rPr>
        <w:t>80% CR =</w:t>
      </w:r>
      <w:r w:rsidRPr="00215064">
        <w:rPr>
          <w:color w:val="000000" w:themeColor="text1"/>
          <w:sz w:val="20"/>
          <w:szCs w:val="20"/>
        </w:rPr>
        <w:t xml:space="preserve"> 80% credibility interval around population correlation. </w:t>
      </w:r>
    </w:p>
    <w:p w14:paraId="65FD254E" w14:textId="77777777" w:rsidR="00A258DB" w:rsidRPr="00215064" w:rsidRDefault="00A258DB" w:rsidP="00A258DB"/>
    <w:p w14:paraId="3B8D1DF1" w14:textId="77777777" w:rsidR="00A258DB" w:rsidRPr="00215064" w:rsidRDefault="00A258DB" w:rsidP="00A258DB">
      <w:r w:rsidRPr="00215064">
        <w:br w:type="page"/>
      </w:r>
    </w:p>
    <w:p w14:paraId="076187F5" w14:textId="06C84068" w:rsidR="004A2CC3" w:rsidRPr="00215064" w:rsidRDefault="004A2CC3" w:rsidP="004A2CC3">
      <w:r w:rsidRPr="00215064">
        <w:lastRenderedPageBreak/>
        <w:t>Table S</w:t>
      </w:r>
      <w:r w:rsidR="002E7D6D" w:rsidRPr="00215064">
        <w:t>2</w:t>
      </w:r>
      <w:r w:rsidR="00DE17AE">
        <w:t>3</w:t>
      </w:r>
    </w:p>
    <w:p w14:paraId="43A96A8A" w14:textId="7C1DDA47" w:rsidR="004A2CC3" w:rsidRPr="00215064" w:rsidRDefault="004A2CC3" w:rsidP="004A2CC3">
      <w:pPr>
        <w:rPr>
          <w:i/>
          <w:iCs/>
        </w:rPr>
      </w:pPr>
      <w:r w:rsidRPr="00215064">
        <w:rPr>
          <w:i/>
          <w:iCs/>
        </w:rPr>
        <w:t xml:space="preserve">Second Order Meta-Analyses of Big Five Personality Traits and </w:t>
      </w:r>
      <w:r w:rsidR="00705CA5" w:rsidRPr="00215064">
        <w:rPr>
          <w:i/>
          <w:iCs/>
        </w:rPr>
        <w:t>Counterproductiv</w:t>
      </w:r>
      <w:r w:rsidR="00705CA5">
        <w:rPr>
          <w:i/>
          <w:iCs/>
        </w:rPr>
        <w:t xml:space="preserve">ity </w:t>
      </w:r>
      <w:r w:rsidR="009F6969">
        <w:rPr>
          <w:i/>
          <w:iCs/>
        </w:rPr>
        <w:t xml:space="preserve">Adjacent </w:t>
      </w:r>
      <w:r w:rsidR="00705CA5">
        <w:rPr>
          <w:i/>
          <w:iCs/>
        </w:rPr>
        <w:t>Variables</w:t>
      </w:r>
    </w:p>
    <w:tbl>
      <w:tblPr>
        <w:tblW w:w="5000" w:type="pct"/>
        <w:tblBorders>
          <w:top w:val="single" w:sz="4" w:space="0" w:color="auto"/>
          <w:bottom w:val="single" w:sz="4" w:space="0" w:color="auto"/>
        </w:tblBorders>
        <w:tblLook w:val="04A0" w:firstRow="1" w:lastRow="0" w:firstColumn="1" w:lastColumn="0" w:noHBand="0" w:noVBand="1"/>
      </w:tblPr>
      <w:tblGrid>
        <w:gridCol w:w="4625"/>
        <w:gridCol w:w="574"/>
        <w:gridCol w:w="1006"/>
        <w:gridCol w:w="635"/>
        <w:gridCol w:w="635"/>
        <w:gridCol w:w="635"/>
        <w:gridCol w:w="876"/>
        <w:gridCol w:w="635"/>
        <w:gridCol w:w="876"/>
        <w:gridCol w:w="918"/>
        <w:gridCol w:w="969"/>
        <w:gridCol w:w="576"/>
      </w:tblGrid>
      <w:tr w:rsidR="004A2CC3" w:rsidRPr="00215064" w14:paraId="1E8B69F1" w14:textId="77777777" w:rsidTr="007A4E16">
        <w:trPr>
          <w:trHeight w:val="144"/>
          <w:tblHeader/>
        </w:trPr>
        <w:tc>
          <w:tcPr>
            <w:tcW w:w="1784" w:type="pct"/>
            <w:tcBorders>
              <w:top w:val="single" w:sz="4" w:space="0" w:color="auto"/>
              <w:bottom w:val="single" w:sz="4" w:space="0" w:color="auto"/>
            </w:tcBorders>
            <w:vAlign w:val="center"/>
          </w:tcPr>
          <w:p w14:paraId="5569143C" w14:textId="77777777" w:rsidR="004A2CC3" w:rsidRPr="00215064" w:rsidRDefault="004A2CC3" w:rsidP="007A4E16">
            <w:pPr>
              <w:contextualSpacing/>
              <w:jc w:val="center"/>
              <w:rPr>
                <w:rFonts w:eastAsia="SimSun"/>
                <w:color w:val="000000" w:themeColor="text1"/>
              </w:rPr>
            </w:pPr>
            <w:r w:rsidRPr="00215064">
              <w:rPr>
                <w:rFonts w:eastAsia="SimSun"/>
                <w:color w:val="000000" w:themeColor="text1"/>
              </w:rPr>
              <w:t>Variable</w:t>
            </w:r>
          </w:p>
        </w:tc>
        <w:tc>
          <w:tcPr>
            <w:tcW w:w="221" w:type="pct"/>
            <w:tcBorders>
              <w:top w:val="single" w:sz="4" w:space="0" w:color="auto"/>
              <w:bottom w:val="single" w:sz="4" w:space="0" w:color="auto"/>
            </w:tcBorders>
            <w:vAlign w:val="center"/>
          </w:tcPr>
          <w:p w14:paraId="3B3A3569" w14:textId="77777777" w:rsidR="004A2CC3" w:rsidRPr="00215064" w:rsidRDefault="004A2CC3" w:rsidP="007A4E16">
            <w:pPr>
              <w:contextualSpacing/>
              <w:jc w:val="center"/>
              <w:rPr>
                <w:rFonts w:eastAsia="SimSun"/>
                <w:color w:val="000000" w:themeColor="text1"/>
              </w:rPr>
            </w:pPr>
            <w:r w:rsidRPr="00215064">
              <w:rPr>
                <w:i/>
                <w:iCs/>
                <w:color w:val="000000" w:themeColor="text1"/>
              </w:rPr>
              <w:t>k</w:t>
            </w:r>
          </w:p>
        </w:tc>
        <w:tc>
          <w:tcPr>
            <w:tcW w:w="388" w:type="pct"/>
            <w:tcBorders>
              <w:top w:val="single" w:sz="4" w:space="0" w:color="auto"/>
              <w:bottom w:val="single" w:sz="4" w:space="0" w:color="auto"/>
            </w:tcBorders>
            <w:vAlign w:val="center"/>
          </w:tcPr>
          <w:p w14:paraId="431FE166" w14:textId="77777777" w:rsidR="004A2CC3" w:rsidRPr="00215064" w:rsidRDefault="004A2CC3" w:rsidP="007A4E16">
            <w:pPr>
              <w:contextualSpacing/>
              <w:jc w:val="center"/>
              <w:rPr>
                <w:rFonts w:eastAsia="SimSun"/>
                <w:color w:val="000000" w:themeColor="text1"/>
              </w:rPr>
            </w:pPr>
            <w:r w:rsidRPr="00215064">
              <w:rPr>
                <w:i/>
                <w:iCs/>
                <w:color w:val="000000" w:themeColor="text1"/>
              </w:rPr>
              <w:t>N</w:t>
            </w:r>
          </w:p>
        </w:tc>
        <w:tc>
          <w:tcPr>
            <w:tcW w:w="245" w:type="pct"/>
            <w:tcBorders>
              <w:top w:val="single" w:sz="4" w:space="0" w:color="auto"/>
              <w:bottom w:val="single" w:sz="4" w:space="0" w:color="auto"/>
            </w:tcBorders>
            <w:vAlign w:val="center"/>
          </w:tcPr>
          <w:p w14:paraId="3916E13E" w14:textId="77777777" w:rsidR="004A2CC3" w:rsidRPr="00215064" w:rsidRDefault="00000000" w:rsidP="007A4E16">
            <w:pPr>
              <w:contextualSpacing/>
              <w:jc w:val="center"/>
              <w:rPr>
                <w:rFonts w:eastAsia="SimSun"/>
                <w:color w:val="000000" w:themeColor="text1"/>
              </w:rPr>
            </w:pPr>
            <m:oMathPara>
              <m:oMath>
                <m:bar>
                  <m:barPr>
                    <m:pos m:val="top"/>
                    <m:ctrlPr>
                      <w:rPr>
                        <w:rFonts w:ascii="Cambria Math" w:hAnsi="Cambria Math"/>
                        <w:i/>
                        <w:color w:val="000000" w:themeColor="text1"/>
                      </w:rPr>
                    </m:ctrlPr>
                  </m:barPr>
                  <m:e>
                    <m:r>
                      <w:rPr>
                        <w:rFonts w:ascii="Cambria Math" w:hAnsi="Cambria Math"/>
                        <w:color w:val="000000" w:themeColor="text1"/>
                      </w:rPr>
                      <m:t>r</m:t>
                    </m:r>
                  </m:e>
                </m:bar>
              </m:oMath>
            </m:oMathPara>
          </w:p>
        </w:tc>
        <w:tc>
          <w:tcPr>
            <w:tcW w:w="245" w:type="pct"/>
            <w:tcBorders>
              <w:top w:val="single" w:sz="4" w:space="0" w:color="auto"/>
              <w:bottom w:val="single" w:sz="4" w:space="0" w:color="auto"/>
            </w:tcBorders>
            <w:vAlign w:val="center"/>
          </w:tcPr>
          <w:p w14:paraId="3DCBE389" w14:textId="77777777" w:rsidR="004A2CC3" w:rsidRPr="00215064" w:rsidRDefault="004A2CC3" w:rsidP="007A4E16">
            <w:pPr>
              <w:contextualSpacing/>
              <w:jc w:val="center"/>
              <w:rPr>
                <w:rFonts w:eastAsia="SimSun"/>
                <w:color w:val="000000" w:themeColor="text1"/>
              </w:rPr>
            </w:pPr>
            <w:proofErr w:type="spellStart"/>
            <w:r w:rsidRPr="00215064">
              <w:rPr>
                <w:i/>
                <w:iCs/>
                <w:color w:val="000000" w:themeColor="text1"/>
              </w:rPr>
              <w:t>SD</w:t>
            </w:r>
            <w:r w:rsidRPr="00215064">
              <w:rPr>
                <w:i/>
                <w:iCs/>
                <w:color w:val="000000" w:themeColor="text1"/>
                <w:vertAlign w:val="subscript"/>
              </w:rPr>
              <w:t>r</w:t>
            </w:r>
            <w:proofErr w:type="spellEnd"/>
          </w:p>
        </w:tc>
        <w:tc>
          <w:tcPr>
            <w:tcW w:w="245" w:type="pct"/>
            <w:tcBorders>
              <w:top w:val="single" w:sz="4" w:space="0" w:color="auto"/>
              <w:bottom w:val="single" w:sz="4" w:space="0" w:color="auto"/>
            </w:tcBorders>
            <w:vAlign w:val="center"/>
          </w:tcPr>
          <w:p w14:paraId="51E4DAB5" w14:textId="77777777" w:rsidR="004A2CC3" w:rsidRPr="00215064" w:rsidRDefault="00000000" w:rsidP="007A4E16">
            <w:pPr>
              <w:contextualSpacing/>
              <w:jc w:val="center"/>
              <w:rPr>
                <w:rFonts w:eastAsia="SimSun"/>
                <w:color w:val="000000" w:themeColor="text1"/>
              </w:rPr>
            </w:pPr>
            <m:oMath>
              <m:bar>
                <m:barPr>
                  <m:pos m:val="top"/>
                  <m:ctrlPr>
                    <w:rPr>
                      <w:rFonts w:ascii="Cambria Math" w:hAnsi="Cambria Math"/>
                      <w:color w:val="000000" w:themeColor="text1"/>
                    </w:rPr>
                  </m:ctrlPr>
                </m:barPr>
                <m:e>
                  <m:r>
                    <m:rPr>
                      <m:sty m:val="p"/>
                    </m:rPr>
                    <w:rPr>
                      <w:rFonts w:ascii="Cambria Math" w:hAnsi="Cambria Math"/>
                      <w:color w:val="000000" w:themeColor="text1"/>
                    </w:rPr>
                    <m:t>ρ</m:t>
                  </m:r>
                </m:e>
              </m:bar>
            </m:oMath>
            <w:r w:rsidR="004A2CC3" w:rsidRPr="00215064">
              <w:rPr>
                <w:rFonts w:eastAsia="SimSun"/>
                <w:color w:val="000000" w:themeColor="text1"/>
              </w:rPr>
              <w:t xml:space="preserve"> </w:t>
            </w:r>
          </w:p>
        </w:tc>
        <w:tc>
          <w:tcPr>
            <w:tcW w:w="338" w:type="pct"/>
            <w:tcBorders>
              <w:top w:val="single" w:sz="4" w:space="0" w:color="auto"/>
              <w:bottom w:val="single" w:sz="4" w:space="0" w:color="auto"/>
            </w:tcBorders>
            <w:vAlign w:val="center"/>
          </w:tcPr>
          <w:p w14:paraId="53A726B9" w14:textId="77777777" w:rsidR="004A2CC3" w:rsidRPr="00215064" w:rsidRDefault="004A2CC3" w:rsidP="007A4E16">
            <w:pPr>
              <w:contextualSpacing/>
              <w:jc w:val="center"/>
              <w:rPr>
                <w:rFonts w:eastAsia="SimSun"/>
                <w:color w:val="000000" w:themeColor="text1"/>
              </w:rPr>
            </w:pPr>
            <w:r w:rsidRPr="00215064">
              <w:rPr>
                <w:bCs/>
                <w:i/>
                <w:iCs/>
                <w:color w:val="000000" w:themeColor="text1"/>
              </w:rPr>
              <w:t>VAR</w:t>
            </w:r>
            <w:r w:rsidRPr="00215064">
              <w:rPr>
                <w:bCs/>
                <w:color w:val="000000" w:themeColor="text1"/>
                <w:vertAlign w:val="subscript"/>
              </w:rPr>
              <w:t>2</w:t>
            </w:r>
          </w:p>
        </w:tc>
        <w:tc>
          <w:tcPr>
            <w:tcW w:w="245" w:type="pct"/>
            <w:tcBorders>
              <w:top w:val="single" w:sz="4" w:space="0" w:color="auto"/>
              <w:bottom w:val="single" w:sz="4" w:space="0" w:color="auto"/>
            </w:tcBorders>
            <w:vAlign w:val="center"/>
          </w:tcPr>
          <w:p w14:paraId="4E85604C" w14:textId="77777777" w:rsidR="004A2CC3" w:rsidRPr="00215064" w:rsidRDefault="00000000" w:rsidP="007A4E16">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rPr>
                    <m:t>ρ</m:t>
                  </m:r>
                </m:e>
              </m:bar>
            </m:oMath>
            <w:r w:rsidR="004A2CC3" w:rsidRPr="00215064">
              <w:rPr>
                <w:i/>
                <w:color w:val="000000" w:themeColor="text1"/>
                <w:vertAlign w:val="subscript"/>
              </w:rPr>
              <w:t>M</w:t>
            </w:r>
          </w:p>
        </w:tc>
        <w:tc>
          <w:tcPr>
            <w:tcW w:w="338" w:type="pct"/>
            <w:tcBorders>
              <w:top w:val="single" w:sz="4" w:space="0" w:color="auto"/>
              <w:bottom w:val="single" w:sz="4" w:space="0" w:color="auto"/>
            </w:tcBorders>
            <w:vAlign w:val="center"/>
          </w:tcPr>
          <w:p w14:paraId="6DCC1C52" w14:textId="77777777" w:rsidR="004A2CC3" w:rsidRPr="00215064" w:rsidRDefault="004A2CC3" w:rsidP="007A4E16">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M</w:t>
            </w:r>
          </w:p>
        </w:tc>
        <w:tc>
          <w:tcPr>
            <w:tcW w:w="354" w:type="pct"/>
            <w:tcBorders>
              <w:top w:val="single" w:sz="4" w:space="0" w:color="auto"/>
              <w:bottom w:val="single" w:sz="4" w:space="0" w:color="auto"/>
            </w:tcBorders>
            <w:vAlign w:val="center"/>
          </w:tcPr>
          <w:p w14:paraId="4A677864" w14:textId="77777777" w:rsidR="004A2CC3" w:rsidRPr="00215064" w:rsidRDefault="004A2CC3" w:rsidP="007A4E16">
            <w:pPr>
              <w:contextualSpacing/>
              <w:jc w:val="center"/>
              <w:rPr>
                <w:rFonts w:eastAsia="SimSun"/>
                <w:color w:val="000000" w:themeColor="text1"/>
              </w:rPr>
            </w:pPr>
            <w:r w:rsidRPr="00215064">
              <w:rPr>
                <w:i/>
                <w:color w:val="000000" w:themeColor="text1"/>
              </w:rPr>
              <w:t>VAR</w:t>
            </w:r>
            <w:r w:rsidRPr="00215064">
              <w:rPr>
                <w:color w:val="000000" w:themeColor="text1"/>
                <w:vertAlign w:val="subscript"/>
              </w:rPr>
              <w:t>2</w:t>
            </w:r>
            <w:r w:rsidRPr="00215064">
              <w:rPr>
                <w:i/>
                <w:color w:val="000000" w:themeColor="text1"/>
                <w:vertAlign w:val="subscript"/>
              </w:rPr>
              <w:t>SE</w:t>
            </w:r>
          </w:p>
        </w:tc>
        <w:tc>
          <w:tcPr>
            <w:tcW w:w="374" w:type="pct"/>
            <w:tcBorders>
              <w:top w:val="single" w:sz="4" w:space="0" w:color="auto"/>
              <w:bottom w:val="single" w:sz="4" w:space="0" w:color="auto"/>
            </w:tcBorders>
            <w:vAlign w:val="center"/>
          </w:tcPr>
          <w:p w14:paraId="7E825EE1" w14:textId="77777777" w:rsidR="004A2CC3" w:rsidRPr="00215064" w:rsidRDefault="004A2CC3" w:rsidP="007A4E16">
            <w:pPr>
              <w:contextualSpacing/>
              <w:jc w:val="center"/>
              <w:rPr>
                <w:i/>
                <w:color w:val="000000" w:themeColor="text1"/>
              </w:rPr>
            </w:pPr>
            <w:proofErr w:type="spellStart"/>
            <w:r w:rsidRPr="00215064">
              <w:rPr>
                <w:i/>
                <w:color w:val="000000" w:themeColor="text1"/>
              </w:rPr>
              <w:t>VAR</w:t>
            </w:r>
            <w:r w:rsidRPr="00215064">
              <w:rPr>
                <w:i/>
                <w:color w:val="000000" w:themeColor="text1"/>
                <w:vertAlign w:val="subscript"/>
              </w:rPr>
              <w:t>True</w:t>
            </w:r>
            <w:proofErr w:type="spellEnd"/>
          </w:p>
        </w:tc>
        <w:tc>
          <w:tcPr>
            <w:tcW w:w="222" w:type="pct"/>
            <w:tcBorders>
              <w:top w:val="single" w:sz="4" w:space="0" w:color="auto"/>
              <w:bottom w:val="single" w:sz="4" w:space="0" w:color="auto"/>
            </w:tcBorders>
            <w:vAlign w:val="center"/>
          </w:tcPr>
          <w:p w14:paraId="6A7ED3AC" w14:textId="77777777" w:rsidR="004A2CC3" w:rsidRPr="00215064" w:rsidRDefault="004A2CC3" w:rsidP="007A4E16">
            <w:pPr>
              <w:contextualSpacing/>
              <w:jc w:val="center"/>
              <w:rPr>
                <w:i/>
                <w:color w:val="000000" w:themeColor="text1"/>
              </w:rPr>
            </w:pPr>
            <w:r w:rsidRPr="00215064">
              <w:rPr>
                <w:bCs/>
                <w:i/>
                <w:iCs/>
                <w:color w:val="000000" w:themeColor="text1"/>
              </w:rPr>
              <w:t>%</w:t>
            </w:r>
          </w:p>
        </w:tc>
      </w:tr>
      <w:tr w:rsidR="004A2CC3" w:rsidRPr="00215064" w14:paraId="3CA9D631" w14:textId="77777777" w:rsidTr="007A4E16">
        <w:trPr>
          <w:trHeight w:val="144"/>
        </w:trPr>
        <w:tc>
          <w:tcPr>
            <w:tcW w:w="1784" w:type="pct"/>
            <w:tcBorders>
              <w:top w:val="single" w:sz="4" w:space="0" w:color="auto"/>
              <w:bottom w:val="nil"/>
            </w:tcBorders>
            <w:shd w:val="clear" w:color="auto" w:fill="D9D9D9" w:themeFill="background1" w:themeFillShade="D9"/>
            <w:vAlign w:val="center"/>
          </w:tcPr>
          <w:p w14:paraId="656C1113" w14:textId="77777777" w:rsidR="004A2CC3" w:rsidRPr="00215064" w:rsidRDefault="004A2CC3" w:rsidP="007A4E16">
            <w:pPr>
              <w:contextualSpacing/>
              <w:rPr>
                <w:b/>
                <w:color w:val="000000" w:themeColor="text1"/>
              </w:rPr>
            </w:pPr>
            <w:r w:rsidRPr="00215064">
              <w:rPr>
                <w:b/>
                <w:bCs/>
                <w:color w:val="000000" w:themeColor="text1"/>
              </w:rPr>
              <w:t>Emotional stability</w:t>
            </w:r>
          </w:p>
        </w:tc>
        <w:tc>
          <w:tcPr>
            <w:tcW w:w="221" w:type="pct"/>
            <w:tcBorders>
              <w:top w:val="single" w:sz="4" w:space="0" w:color="auto"/>
              <w:bottom w:val="nil"/>
            </w:tcBorders>
            <w:shd w:val="clear" w:color="auto" w:fill="D9D9D9" w:themeFill="background1" w:themeFillShade="D9"/>
            <w:vAlign w:val="center"/>
          </w:tcPr>
          <w:p w14:paraId="7DD7ED86" w14:textId="77777777" w:rsidR="004A2CC3" w:rsidRPr="00215064" w:rsidRDefault="004A2CC3" w:rsidP="007A4E16">
            <w:pPr>
              <w:contextualSpacing/>
              <w:jc w:val="center"/>
              <w:rPr>
                <w:color w:val="000000"/>
              </w:rPr>
            </w:pPr>
          </w:p>
        </w:tc>
        <w:tc>
          <w:tcPr>
            <w:tcW w:w="388" w:type="pct"/>
            <w:tcBorders>
              <w:top w:val="single" w:sz="4" w:space="0" w:color="auto"/>
              <w:bottom w:val="nil"/>
            </w:tcBorders>
            <w:shd w:val="clear" w:color="auto" w:fill="D9D9D9" w:themeFill="background1" w:themeFillShade="D9"/>
            <w:vAlign w:val="center"/>
          </w:tcPr>
          <w:p w14:paraId="5FC035E6" w14:textId="77777777" w:rsidR="004A2CC3" w:rsidRPr="00215064" w:rsidRDefault="004A2CC3" w:rsidP="007A4E16">
            <w:pPr>
              <w:jc w:val="center"/>
              <w:rPr>
                <w:color w:val="000000"/>
              </w:rPr>
            </w:pPr>
          </w:p>
        </w:tc>
        <w:tc>
          <w:tcPr>
            <w:tcW w:w="245" w:type="pct"/>
            <w:tcBorders>
              <w:top w:val="single" w:sz="4" w:space="0" w:color="auto"/>
              <w:bottom w:val="nil"/>
            </w:tcBorders>
            <w:shd w:val="clear" w:color="auto" w:fill="D9D9D9" w:themeFill="background1" w:themeFillShade="D9"/>
            <w:vAlign w:val="center"/>
          </w:tcPr>
          <w:p w14:paraId="6BE09AEF" w14:textId="77777777" w:rsidR="004A2CC3" w:rsidRPr="00215064" w:rsidRDefault="004A2CC3" w:rsidP="007A4E16">
            <w:pPr>
              <w:contextualSpacing/>
              <w:jc w:val="center"/>
              <w:rPr>
                <w:color w:val="000000"/>
              </w:rPr>
            </w:pPr>
          </w:p>
        </w:tc>
        <w:tc>
          <w:tcPr>
            <w:tcW w:w="245" w:type="pct"/>
            <w:tcBorders>
              <w:top w:val="single" w:sz="4" w:space="0" w:color="auto"/>
              <w:bottom w:val="nil"/>
            </w:tcBorders>
            <w:shd w:val="clear" w:color="auto" w:fill="D9D9D9" w:themeFill="background1" w:themeFillShade="D9"/>
            <w:vAlign w:val="center"/>
          </w:tcPr>
          <w:p w14:paraId="22A4AF9F" w14:textId="77777777" w:rsidR="004A2CC3" w:rsidRPr="00215064" w:rsidRDefault="004A2CC3" w:rsidP="007A4E16">
            <w:pPr>
              <w:contextualSpacing/>
              <w:jc w:val="center"/>
              <w:rPr>
                <w:color w:val="000000"/>
              </w:rPr>
            </w:pPr>
          </w:p>
        </w:tc>
        <w:tc>
          <w:tcPr>
            <w:tcW w:w="245" w:type="pct"/>
            <w:tcBorders>
              <w:top w:val="single" w:sz="4" w:space="0" w:color="auto"/>
              <w:bottom w:val="nil"/>
            </w:tcBorders>
            <w:shd w:val="clear" w:color="auto" w:fill="D9D9D9" w:themeFill="background1" w:themeFillShade="D9"/>
            <w:vAlign w:val="center"/>
          </w:tcPr>
          <w:p w14:paraId="22F236B6" w14:textId="77777777" w:rsidR="004A2CC3" w:rsidRPr="00215064" w:rsidRDefault="004A2CC3" w:rsidP="007A4E16">
            <w:pPr>
              <w:contextualSpacing/>
              <w:jc w:val="center"/>
              <w:rPr>
                <w:b/>
                <w:bCs/>
              </w:rPr>
            </w:pPr>
          </w:p>
        </w:tc>
        <w:tc>
          <w:tcPr>
            <w:tcW w:w="338" w:type="pct"/>
            <w:tcBorders>
              <w:top w:val="single" w:sz="4" w:space="0" w:color="auto"/>
              <w:bottom w:val="nil"/>
            </w:tcBorders>
            <w:shd w:val="clear" w:color="auto" w:fill="D9D9D9" w:themeFill="background1" w:themeFillShade="D9"/>
            <w:vAlign w:val="center"/>
          </w:tcPr>
          <w:p w14:paraId="4129B6B0" w14:textId="77777777" w:rsidR="004A2CC3" w:rsidRPr="00215064" w:rsidRDefault="004A2CC3" w:rsidP="007A4E16">
            <w:pPr>
              <w:contextualSpacing/>
              <w:jc w:val="center"/>
            </w:pPr>
          </w:p>
        </w:tc>
        <w:tc>
          <w:tcPr>
            <w:tcW w:w="245" w:type="pct"/>
            <w:tcBorders>
              <w:top w:val="single" w:sz="4" w:space="0" w:color="auto"/>
              <w:bottom w:val="nil"/>
            </w:tcBorders>
            <w:shd w:val="clear" w:color="auto" w:fill="D9D9D9" w:themeFill="background1" w:themeFillShade="D9"/>
            <w:vAlign w:val="center"/>
          </w:tcPr>
          <w:p w14:paraId="78525E38" w14:textId="77777777" w:rsidR="004A2CC3" w:rsidRPr="00215064" w:rsidRDefault="004A2CC3" w:rsidP="007A4E16">
            <w:pPr>
              <w:contextualSpacing/>
              <w:jc w:val="center"/>
              <w:rPr>
                <w:b/>
                <w:bCs/>
              </w:rPr>
            </w:pPr>
          </w:p>
        </w:tc>
        <w:tc>
          <w:tcPr>
            <w:tcW w:w="338" w:type="pct"/>
            <w:tcBorders>
              <w:top w:val="single" w:sz="4" w:space="0" w:color="auto"/>
              <w:bottom w:val="nil"/>
            </w:tcBorders>
            <w:shd w:val="clear" w:color="auto" w:fill="D9D9D9" w:themeFill="background1" w:themeFillShade="D9"/>
            <w:vAlign w:val="center"/>
          </w:tcPr>
          <w:p w14:paraId="0AF573D9" w14:textId="77777777" w:rsidR="004A2CC3" w:rsidRPr="00215064" w:rsidRDefault="004A2CC3" w:rsidP="007A4E16">
            <w:pPr>
              <w:contextualSpacing/>
              <w:jc w:val="center"/>
            </w:pPr>
          </w:p>
        </w:tc>
        <w:tc>
          <w:tcPr>
            <w:tcW w:w="354" w:type="pct"/>
            <w:tcBorders>
              <w:top w:val="single" w:sz="4" w:space="0" w:color="auto"/>
              <w:bottom w:val="nil"/>
            </w:tcBorders>
            <w:shd w:val="clear" w:color="auto" w:fill="D9D9D9" w:themeFill="background1" w:themeFillShade="D9"/>
            <w:vAlign w:val="center"/>
          </w:tcPr>
          <w:p w14:paraId="0569F5B9" w14:textId="77777777" w:rsidR="004A2CC3" w:rsidRPr="00215064" w:rsidRDefault="004A2CC3" w:rsidP="007A4E16">
            <w:pPr>
              <w:contextualSpacing/>
              <w:jc w:val="center"/>
            </w:pPr>
          </w:p>
        </w:tc>
        <w:tc>
          <w:tcPr>
            <w:tcW w:w="374" w:type="pct"/>
            <w:tcBorders>
              <w:top w:val="single" w:sz="4" w:space="0" w:color="auto"/>
              <w:bottom w:val="nil"/>
            </w:tcBorders>
            <w:shd w:val="clear" w:color="auto" w:fill="D9D9D9" w:themeFill="background1" w:themeFillShade="D9"/>
            <w:vAlign w:val="center"/>
          </w:tcPr>
          <w:p w14:paraId="4D045BED" w14:textId="77777777" w:rsidR="004A2CC3" w:rsidRPr="00215064" w:rsidRDefault="004A2CC3" w:rsidP="007A4E16">
            <w:pPr>
              <w:contextualSpacing/>
              <w:jc w:val="center"/>
            </w:pPr>
          </w:p>
        </w:tc>
        <w:tc>
          <w:tcPr>
            <w:tcW w:w="222" w:type="pct"/>
            <w:tcBorders>
              <w:top w:val="single" w:sz="4" w:space="0" w:color="auto"/>
              <w:bottom w:val="nil"/>
            </w:tcBorders>
            <w:shd w:val="clear" w:color="auto" w:fill="D9D9D9" w:themeFill="background1" w:themeFillShade="D9"/>
            <w:vAlign w:val="center"/>
          </w:tcPr>
          <w:p w14:paraId="3B4762E6" w14:textId="77777777" w:rsidR="004A2CC3" w:rsidRPr="00215064" w:rsidRDefault="004A2CC3" w:rsidP="007A4E16">
            <w:pPr>
              <w:contextualSpacing/>
              <w:jc w:val="center"/>
              <w:rPr>
                <w:b/>
                <w:bCs/>
              </w:rPr>
            </w:pPr>
          </w:p>
        </w:tc>
      </w:tr>
      <w:tr w:rsidR="004A2CC3" w:rsidRPr="00215064" w14:paraId="153CCA27" w14:textId="77777777" w:rsidTr="007A4E16">
        <w:trPr>
          <w:trHeight w:val="144"/>
        </w:trPr>
        <w:tc>
          <w:tcPr>
            <w:tcW w:w="1784" w:type="pct"/>
            <w:tcBorders>
              <w:top w:val="nil"/>
            </w:tcBorders>
            <w:shd w:val="clear" w:color="auto" w:fill="FFFFFF" w:themeFill="background1"/>
            <w:vAlign w:val="center"/>
          </w:tcPr>
          <w:p w14:paraId="5A8AD7F6" w14:textId="77777777" w:rsidR="004A2CC3" w:rsidRPr="00215064" w:rsidRDefault="004A2CC3" w:rsidP="007A4E16">
            <w:pPr>
              <w:contextualSpacing/>
              <w:rPr>
                <w:color w:val="000000" w:themeColor="text1"/>
              </w:rPr>
            </w:pPr>
            <w:r w:rsidRPr="00215064">
              <w:rPr>
                <w:color w:val="000000" w:themeColor="text1"/>
              </w:rPr>
              <w:t xml:space="preserve">   Turnover intentions</w:t>
            </w:r>
          </w:p>
        </w:tc>
        <w:tc>
          <w:tcPr>
            <w:tcW w:w="221" w:type="pct"/>
            <w:tcBorders>
              <w:top w:val="nil"/>
            </w:tcBorders>
            <w:vAlign w:val="center"/>
          </w:tcPr>
          <w:p w14:paraId="1B8BE11F" w14:textId="77777777" w:rsidR="004A2CC3" w:rsidRPr="00215064" w:rsidRDefault="004A2CC3" w:rsidP="007A4E16">
            <w:pPr>
              <w:contextualSpacing/>
              <w:jc w:val="center"/>
              <w:rPr>
                <w:color w:val="000000"/>
              </w:rPr>
            </w:pPr>
          </w:p>
        </w:tc>
        <w:tc>
          <w:tcPr>
            <w:tcW w:w="388" w:type="pct"/>
            <w:tcBorders>
              <w:top w:val="nil"/>
            </w:tcBorders>
            <w:vAlign w:val="center"/>
          </w:tcPr>
          <w:p w14:paraId="60481330" w14:textId="77777777" w:rsidR="004A2CC3" w:rsidRPr="00215064" w:rsidRDefault="004A2CC3" w:rsidP="007A4E16">
            <w:pPr>
              <w:jc w:val="center"/>
              <w:rPr>
                <w:color w:val="000000"/>
              </w:rPr>
            </w:pPr>
          </w:p>
        </w:tc>
        <w:tc>
          <w:tcPr>
            <w:tcW w:w="245" w:type="pct"/>
            <w:tcBorders>
              <w:top w:val="nil"/>
            </w:tcBorders>
            <w:vAlign w:val="center"/>
          </w:tcPr>
          <w:p w14:paraId="481509BB" w14:textId="77777777" w:rsidR="004A2CC3" w:rsidRPr="00215064" w:rsidRDefault="004A2CC3" w:rsidP="007A4E16">
            <w:pPr>
              <w:contextualSpacing/>
              <w:jc w:val="center"/>
              <w:rPr>
                <w:color w:val="000000"/>
              </w:rPr>
            </w:pPr>
          </w:p>
        </w:tc>
        <w:tc>
          <w:tcPr>
            <w:tcW w:w="245" w:type="pct"/>
            <w:tcBorders>
              <w:top w:val="nil"/>
            </w:tcBorders>
            <w:vAlign w:val="center"/>
          </w:tcPr>
          <w:p w14:paraId="6A2316FC" w14:textId="77777777" w:rsidR="004A2CC3" w:rsidRPr="00215064" w:rsidRDefault="004A2CC3" w:rsidP="007A4E16">
            <w:pPr>
              <w:contextualSpacing/>
              <w:jc w:val="center"/>
              <w:rPr>
                <w:color w:val="000000"/>
              </w:rPr>
            </w:pPr>
          </w:p>
        </w:tc>
        <w:tc>
          <w:tcPr>
            <w:tcW w:w="245" w:type="pct"/>
            <w:tcBorders>
              <w:top w:val="nil"/>
            </w:tcBorders>
            <w:vAlign w:val="center"/>
          </w:tcPr>
          <w:p w14:paraId="5F35A965" w14:textId="77777777" w:rsidR="004A2CC3" w:rsidRPr="00215064" w:rsidRDefault="004A2CC3" w:rsidP="007A4E16">
            <w:pPr>
              <w:contextualSpacing/>
              <w:jc w:val="center"/>
              <w:rPr>
                <w:b/>
                <w:bCs/>
              </w:rPr>
            </w:pPr>
          </w:p>
        </w:tc>
        <w:tc>
          <w:tcPr>
            <w:tcW w:w="338" w:type="pct"/>
            <w:tcBorders>
              <w:top w:val="nil"/>
            </w:tcBorders>
            <w:vAlign w:val="center"/>
          </w:tcPr>
          <w:p w14:paraId="28B07E74" w14:textId="77777777" w:rsidR="004A2CC3" w:rsidRPr="00215064" w:rsidRDefault="004A2CC3" w:rsidP="007A4E16">
            <w:pPr>
              <w:contextualSpacing/>
              <w:jc w:val="center"/>
            </w:pPr>
          </w:p>
        </w:tc>
        <w:tc>
          <w:tcPr>
            <w:tcW w:w="245" w:type="pct"/>
            <w:tcBorders>
              <w:top w:val="nil"/>
            </w:tcBorders>
            <w:vAlign w:val="center"/>
          </w:tcPr>
          <w:p w14:paraId="15EFFE29" w14:textId="77777777" w:rsidR="004A2CC3" w:rsidRPr="00215064" w:rsidRDefault="004A2CC3" w:rsidP="007A4E16">
            <w:pPr>
              <w:contextualSpacing/>
              <w:jc w:val="center"/>
              <w:rPr>
                <w:b/>
                <w:bCs/>
              </w:rPr>
            </w:pPr>
          </w:p>
        </w:tc>
        <w:tc>
          <w:tcPr>
            <w:tcW w:w="338" w:type="pct"/>
            <w:tcBorders>
              <w:top w:val="nil"/>
            </w:tcBorders>
            <w:vAlign w:val="center"/>
          </w:tcPr>
          <w:p w14:paraId="32F63274" w14:textId="77777777" w:rsidR="004A2CC3" w:rsidRPr="00215064" w:rsidRDefault="004A2CC3" w:rsidP="007A4E16">
            <w:pPr>
              <w:contextualSpacing/>
              <w:jc w:val="center"/>
            </w:pPr>
          </w:p>
        </w:tc>
        <w:tc>
          <w:tcPr>
            <w:tcW w:w="354" w:type="pct"/>
            <w:tcBorders>
              <w:top w:val="nil"/>
            </w:tcBorders>
            <w:vAlign w:val="center"/>
          </w:tcPr>
          <w:p w14:paraId="29FA5187" w14:textId="77777777" w:rsidR="004A2CC3" w:rsidRPr="00215064" w:rsidRDefault="004A2CC3" w:rsidP="007A4E16">
            <w:pPr>
              <w:contextualSpacing/>
              <w:jc w:val="center"/>
            </w:pPr>
          </w:p>
        </w:tc>
        <w:tc>
          <w:tcPr>
            <w:tcW w:w="374" w:type="pct"/>
            <w:tcBorders>
              <w:top w:val="nil"/>
            </w:tcBorders>
            <w:vAlign w:val="center"/>
          </w:tcPr>
          <w:p w14:paraId="0316632A" w14:textId="77777777" w:rsidR="004A2CC3" w:rsidRPr="00215064" w:rsidRDefault="004A2CC3" w:rsidP="007A4E16">
            <w:pPr>
              <w:contextualSpacing/>
              <w:jc w:val="center"/>
            </w:pPr>
          </w:p>
        </w:tc>
        <w:tc>
          <w:tcPr>
            <w:tcW w:w="222" w:type="pct"/>
            <w:tcBorders>
              <w:top w:val="nil"/>
            </w:tcBorders>
            <w:vAlign w:val="center"/>
          </w:tcPr>
          <w:p w14:paraId="0CE701CD" w14:textId="77777777" w:rsidR="004A2CC3" w:rsidRPr="00215064" w:rsidRDefault="004A2CC3" w:rsidP="007A4E16">
            <w:pPr>
              <w:contextualSpacing/>
              <w:jc w:val="center"/>
              <w:rPr>
                <w:b/>
                <w:bCs/>
              </w:rPr>
            </w:pPr>
          </w:p>
        </w:tc>
      </w:tr>
      <w:tr w:rsidR="004A2CC3" w:rsidRPr="00215064" w14:paraId="35AFBE35" w14:textId="77777777" w:rsidTr="007A4E16">
        <w:trPr>
          <w:trHeight w:val="144"/>
        </w:trPr>
        <w:tc>
          <w:tcPr>
            <w:tcW w:w="1784" w:type="pct"/>
            <w:shd w:val="clear" w:color="auto" w:fill="FFFFFF" w:themeFill="background1"/>
            <w:vAlign w:val="center"/>
          </w:tcPr>
          <w:p w14:paraId="5823F8DF" w14:textId="77777777" w:rsidR="004A2CC3" w:rsidRPr="00215064" w:rsidRDefault="004A2CC3" w:rsidP="007A4E16">
            <w:pPr>
              <w:contextualSpacing/>
              <w:rPr>
                <w:color w:val="000000" w:themeColor="text1"/>
              </w:rPr>
            </w:pPr>
            <w:r w:rsidRPr="00215064">
              <w:rPr>
                <w:color w:val="000000" w:themeColor="text1"/>
              </w:rPr>
              <w:t xml:space="preserve">         Harari et al. (2018)</w:t>
            </w:r>
          </w:p>
        </w:tc>
        <w:tc>
          <w:tcPr>
            <w:tcW w:w="221" w:type="pct"/>
            <w:vAlign w:val="center"/>
          </w:tcPr>
          <w:p w14:paraId="770F753D" w14:textId="77777777" w:rsidR="004A2CC3" w:rsidRPr="00215064" w:rsidRDefault="004A2CC3" w:rsidP="007A4E16">
            <w:pPr>
              <w:contextualSpacing/>
              <w:jc w:val="center"/>
              <w:rPr>
                <w:color w:val="000000"/>
              </w:rPr>
            </w:pPr>
            <w:r w:rsidRPr="00215064">
              <w:rPr>
                <w:color w:val="000000"/>
              </w:rPr>
              <w:t>7</w:t>
            </w:r>
          </w:p>
        </w:tc>
        <w:tc>
          <w:tcPr>
            <w:tcW w:w="388" w:type="pct"/>
            <w:vAlign w:val="center"/>
          </w:tcPr>
          <w:p w14:paraId="27118ED0" w14:textId="77777777" w:rsidR="004A2CC3" w:rsidRPr="00215064" w:rsidRDefault="004A2CC3" w:rsidP="007A4E16">
            <w:pPr>
              <w:jc w:val="center"/>
              <w:rPr>
                <w:color w:val="000000"/>
              </w:rPr>
            </w:pPr>
            <w:r w:rsidRPr="00215064">
              <w:rPr>
                <w:color w:val="000000"/>
              </w:rPr>
              <w:t>850</w:t>
            </w:r>
          </w:p>
        </w:tc>
        <w:tc>
          <w:tcPr>
            <w:tcW w:w="245" w:type="pct"/>
            <w:vAlign w:val="center"/>
          </w:tcPr>
          <w:p w14:paraId="67A07962" w14:textId="77777777" w:rsidR="004A2CC3" w:rsidRPr="00215064" w:rsidRDefault="004A2CC3" w:rsidP="007A4E16">
            <w:pPr>
              <w:contextualSpacing/>
              <w:jc w:val="center"/>
              <w:rPr>
                <w:color w:val="000000"/>
              </w:rPr>
            </w:pPr>
            <w:r w:rsidRPr="00215064">
              <w:rPr>
                <w:color w:val="000000"/>
              </w:rPr>
              <w:t>-.22</w:t>
            </w:r>
          </w:p>
        </w:tc>
        <w:tc>
          <w:tcPr>
            <w:tcW w:w="245" w:type="pct"/>
            <w:vAlign w:val="center"/>
          </w:tcPr>
          <w:p w14:paraId="125D8ACF" w14:textId="77777777" w:rsidR="004A2CC3" w:rsidRPr="00215064" w:rsidRDefault="004A2CC3" w:rsidP="007A4E16">
            <w:pPr>
              <w:contextualSpacing/>
              <w:jc w:val="center"/>
              <w:rPr>
                <w:color w:val="000000"/>
              </w:rPr>
            </w:pPr>
            <w:r w:rsidRPr="00215064">
              <w:rPr>
                <w:color w:val="000000"/>
              </w:rPr>
              <w:t>.10</w:t>
            </w:r>
          </w:p>
        </w:tc>
        <w:tc>
          <w:tcPr>
            <w:tcW w:w="245" w:type="pct"/>
            <w:vAlign w:val="center"/>
          </w:tcPr>
          <w:p w14:paraId="29A2D163" w14:textId="77777777" w:rsidR="004A2CC3" w:rsidRPr="00215064" w:rsidRDefault="004A2CC3" w:rsidP="007A4E16">
            <w:pPr>
              <w:contextualSpacing/>
              <w:jc w:val="center"/>
              <w:rPr>
                <w:b/>
                <w:bCs/>
              </w:rPr>
            </w:pPr>
            <w:r w:rsidRPr="00215064">
              <w:rPr>
                <w:b/>
                <w:bCs/>
                <w:color w:val="000000"/>
              </w:rPr>
              <w:t>-.27</w:t>
            </w:r>
          </w:p>
        </w:tc>
        <w:tc>
          <w:tcPr>
            <w:tcW w:w="338" w:type="pct"/>
            <w:vAlign w:val="center"/>
          </w:tcPr>
          <w:p w14:paraId="6647808E" w14:textId="77777777" w:rsidR="004A2CC3" w:rsidRPr="00215064" w:rsidRDefault="004A2CC3" w:rsidP="007A4E16">
            <w:pPr>
              <w:contextualSpacing/>
              <w:jc w:val="center"/>
            </w:pPr>
            <w:r w:rsidRPr="00215064">
              <w:rPr>
                <w:color w:val="000000"/>
              </w:rPr>
              <w:t>.0023</w:t>
            </w:r>
          </w:p>
        </w:tc>
        <w:tc>
          <w:tcPr>
            <w:tcW w:w="245" w:type="pct"/>
            <w:vAlign w:val="center"/>
          </w:tcPr>
          <w:p w14:paraId="601BAD43" w14:textId="77777777" w:rsidR="004A2CC3" w:rsidRPr="00215064" w:rsidRDefault="004A2CC3" w:rsidP="007A4E16">
            <w:pPr>
              <w:contextualSpacing/>
              <w:jc w:val="center"/>
              <w:rPr>
                <w:b/>
                <w:bCs/>
              </w:rPr>
            </w:pPr>
            <w:r w:rsidRPr="00215064">
              <w:rPr>
                <w:b/>
                <w:bCs/>
                <w:color w:val="000000"/>
              </w:rPr>
              <w:t>-.28</w:t>
            </w:r>
          </w:p>
        </w:tc>
        <w:tc>
          <w:tcPr>
            <w:tcW w:w="338" w:type="pct"/>
            <w:vAlign w:val="center"/>
          </w:tcPr>
          <w:p w14:paraId="20D2CFD7" w14:textId="77777777" w:rsidR="004A2CC3" w:rsidRPr="00215064" w:rsidRDefault="004A2CC3" w:rsidP="007A4E16">
            <w:pPr>
              <w:contextualSpacing/>
              <w:jc w:val="center"/>
            </w:pPr>
            <w:r w:rsidRPr="00215064">
              <w:rPr>
                <w:color w:val="000000"/>
              </w:rPr>
              <w:t>.0000</w:t>
            </w:r>
          </w:p>
        </w:tc>
        <w:tc>
          <w:tcPr>
            <w:tcW w:w="354" w:type="pct"/>
            <w:vAlign w:val="center"/>
          </w:tcPr>
          <w:p w14:paraId="527C1F2E" w14:textId="77777777" w:rsidR="004A2CC3" w:rsidRPr="00215064" w:rsidRDefault="004A2CC3" w:rsidP="007A4E16">
            <w:pPr>
              <w:contextualSpacing/>
              <w:jc w:val="center"/>
            </w:pPr>
            <w:r w:rsidRPr="00215064">
              <w:rPr>
                <w:color w:val="000000"/>
              </w:rPr>
              <w:t>.0004</w:t>
            </w:r>
          </w:p>
        </w:tc>
        <w:tc>
          <w:tcPr>
            <w:tcW w:w="374" w:type="pct"/>
            <w:vAlign w:val="center"/>
          </w:tcPr>
          <w:p w14:paraId="7EC50AC3" w14:textId="77777777" w:rsidR="004A2CC3" w:rsidRPr="00215064" w:rsidRDefault="004A2CC3" w:rsidP="007A4E16">
            <w:pPr>
              <w:contextualSpacing/>
              <w:jc w:val="center"/>
            </w:pPr>
            <w:r w:rsidRPr="00215064">
              <w:rPr>
                <w:color w:val="000000"/>
              </w:rPr>
              <w:t>-.0004</w:t>
            </w:r>
          </w:p>
        </w:tc>
        <w:tc>
          <w:tcPr>
            <w:tcW w:w="222" w:type="pct"/>
            <w:vAlign w:val="center"/>
          </w:tcPr>
          <w:p w14:paraId="683ADFFC" w14:textId="77777777" w:rsidR="004A2CC3" w:rsidRPr="00215064" w:rsidRDefault="004A2CC3" w:rsidP="007A4E16">
            <w:pPr>
              <w:contextualSpacing/>
              <w:jc w:val="center"/>
              <w:rPr>
                <w:b/>
                <w:bCs/>
              </w:rPr>
            </w:pPr>
            <w:r w:rsidRPr="00215064">
              <w:rPr>
                <w:color w:val="000000"/>
              </w:rPr>
              <w:t>100</w:t>
            </w:r>
          </w:p>
        </w:tc>
      </w:tr>
      <w:tr w:rsidR="004A2CC3" w:rsidRPr="00215064" w14:paraId="19CAAB41" w14:textId="77777777" w:rsidTr="007A4E16">
        <w:trPr>
          <w:trHeight w:val="144"/>
        </w:trPr>
        <w:tc>
          <w:tcPr>
            <w:tcW w:w="1784" w:type="pct"/>
            <w:shd w:val="clear" w:color="auto" w:fill="FFFFFF" w:themeFill="background1"/>
            <w:vAlign w:val="center"/>
          </w:tcPr>
          <w:p w14:paraId="3220D42B" w14:textId="77777777" w:rsidR="004A2CC3" w:rsidRPr="00215064" w:rsidRDefault="004A2CC3" w:rsidP="007A4E16">
            <w:pPr>
              <w:contextualSpacing/>
              <w:rPr>
                <w:color w:val="000000" w:themeColor="text1"/>
              </w:rPr>
            </w:pPr>
            <w:r w:rsidRPr="00215064">
              <w:rPr>
                <w:color w:val="000000" w:themeColor="text1"/>
              </w:rPr>
              <w:t xml:space="preserve">         Zimmerman (2008)</w:t>
            </w:r>
          </w:p>
        </w:tc>
        <w:tc>
          <w:tcPr>
            <w:tcW w:w="221" w:type="pct"/>
            <w:vAlign w:val="center"/>
          </w:tcPr>
          <w:p w14:paraId="30783217" w14:textId="77777777" w:rsidR="004A2CC3" w:rsidRPr="00215064" w:rsidRDefault="004A2CC3" w:rsidP="007A4E16">
            <w:pPr>
              <w:contextualSpacing/>
              <w:jc w:val="center"/>
              <w:rPr>
                <w:color w:val="000000"/>
              </w:rPr>
            </w:pPr>
            <w:r w:rsidRPr="00215064">
              <w:rPr>
                <w:color w:val="000000"/>
              </w:rPr>
              <w:t>41</w:t>
            </w:r>
          </w:p>
        </w:tc>
        <w:tc>
          <w:tcPr>
            <w:tcW w:w="388" w:type="pct"/>
            <w:vAlign w:val="center"/>
          </w:tcPr>
          <w:p w14:paraId="0E26663D" w14:textId="77777777" w:rsidR="004A2CC3" w:rsidRPr="00215064" w:rsidRDefault="004A2CC3" w:rsidP="007A4E16">
            <w:pPr>
              <w:jc w:val="center"/>
              <w:rPr>
                <w:color w:val="000000"/>
              </w:rPr>
            </w:pPr>
            <w:r w:rsidRPr="00215064">
              <w:rPr>
                <w:color w:val="000000"/>
              </w:rPr>
              <w:t>15,075</w:t>
            </w:r>
          </w:p>
        </w:tc>
        <w:tc>
          <w:tcPr>
            <w:tcW w:w="245" w:type="pct"/>
            <w:vAlign w:val="center"/>
          </w:tcPr>
          <w:p w14:paraId="722CE961" w14:textId="77777777" w:rsidR="004A2CC3" w:rsidRPr="00215064" w:rsidRDefault="004A2CC3" w:rsidP="007A4E16">
            <w:pPr>
              <w:contextualSpacing/>
              <w:jc w:val="center"/>
              <w:rPr>
                <w:color w:val="000000"/>
              </w:rPr>
            </w:pPr>
            <w:r w:rsidRPr="00215064">
              <w:rPr>
                <w:color w:val="000000"/>
              </w:rPr>
              <w:t>-.23</w:t>
            </w:r>
          </w:p>
        </w:tc>
        <w:tc>
          <w:tcPr>
            <w:tcW w:w="245" w:type="pct"/>
            <w:vAlign w:val="center"/>
          </w:tcPr>
          <w:p w14:paraId="4002296C" w14:textId="77777777" w:rsidR="004A2CC3" w:rsidRPr="00215064" w:rsidRDefault="004A2CC3" w:rsidP="007A4E16">
            <w:pPr>
              <w:contextualSpacing/>
              <w:jc w:val="center"/>
              <w:rPr>
                <w:color w:val="000000"/>
              </w:rPr>
            </w:pPr>
            <w:r w:rsidRPr="00215064">
              <w:rPr>
                <w:color w:val="000000"/>
              </w:rPr>
              <w:t>.10</w:t>
            </w:r>
          </w:p>
        </w:tc>
        <w:tc>
          <w:tcPr>
            <w:tcW w:w="245" w:type="pct"/>
            <w:vAlign w:val="center"/>
          </w:tcPr>
          <w:p w14:paraId="2DFBDF64" w14:textId="77777777" w:rsidR="004A2CC3" w:rsidRPr="00215064" w:rsidRDefault="004A2CC3" w:rsidP="007A4E16">
            <w:pPr>
              <w:contextualSpacing/>
              <w:jc w:val="center"/>
              <w:rPr>
                <w:b/>
                <w:bCs/>
              </w:rPr>
            </w:pPr>
            <w:r w:rsidRPr="00215064">
              <w:rPr>
                <w:b/>
                <w:bCs/>
                <w:color w:val="000000"/>
              </w:rPr>
              <w:t>-.28</w:t>
            </w:r>
          </w:p>
        </w:tc>
        <w:tc>
          <w:tcPr>
            <w:tcW w:w="338" w:type="pct"/>
            <w:vAlign w:val="center"/>
          </w:tcPr>
          <w:p w14:paraId="32B5B9EC" w14:textId="77777777" w:rsidR="004A2CC3" w:rsidRPr="00215064" w:rsidRDefault="004A2CC3" w:rsidP="007A4E16">
            <w:pPr>
              <w:contextualSpacing/>
              <w:jc w:val="center"/>
            </w:pPr>
            <w:r w:rsidRPr="00215064">
              <w:rPr>
                <w:color w:val="000000"/>
              </w:rPr>
              <w:t>.0004</w:t>
            </w:r>
          </w:p>
        </w:tc>
        <w:tc>
          <w:tcPr>
            <w:tcW w:w="245" w:type="pct"/>
            <w:vAlign w:val="center"/>
          </w:tcPr>
          <w:p w14:paraId="00AA6E3A" w14:textId="77777777" w:rsidR="004A2CC3" w:rsidRPr="00215064" w:rsidRDefault="004A2CC3" w:rsidP="007A4E16">
            <w:pPr>
              <w:contextualSpacing/>
              <w:jc w:val="center"/>
              <w:rPr>
                <w:b/>
                <w:bCs/>
              </w:rPr>
            </w:pPr>
            <w:r w:rsidRPr="00215064">
              <w:rPr>
                <w:b/>
                <w:bCs/>
                <w:color w:val="000000"/>
              </w:rPr>
              <w:t> </w:t>
            </w:r>
          </w:p>
        </w:tc>
        <w:tc>
          <w:tcPr>
            <w:tcW w:w="338" w:type="pct"/>
            <w:vAlign w:val="center"/>
          </w:tcPr>
          <w:p w14:paraId="2553523B" w14:textId="77777777" w:rsidR="004A2CC3" w:rsidRPr="00215064" w:rsidRDefault="004A2CC3" w:rsidP="007A4E16">
            <w:pPr>
              <w:contextualSpacing/>
              <w:jc w:val="center"/>
            </w:pPr>
            <w:r w:rsidRPr="00215064">
              <w:rPr>
                <w:color w:val="000000" w:themeColor="text1"/>
              </w:rPr>
              <w:t>(.00)</w:t>
            </w:r>
          </w:p>
        </w:tc>
        <w:tc>
          <w:tcPr>
            <w:tcW w:w="354" w:type="pct"/>
            <w:vAlign w:val="center"/>
          </w:tcPr>
          <w:p w14:paraId="08866CE4" w14:textId="77777777" w:rsidR="004A2CC3" w:rsidRPr="00215064" w:rsidRDefault="004A2CC3" w:rsidP="007A4E16">
            <w:pPr>
              <w:contextualSpacing/>
              <w:jc w:val="center"/>
            </w:pPr>
            <w:r w:rsidRPr="00215064">
              <w:rPr>
                <w:color w:val="000000" w:themeColor="text1"/>
              </w:rPr>
              <w:t>(.02)</w:t>
            </w:r>
          </w:p>
        </w:tc>
        <w:tc>
          <w:tcPr>
            <w:tcW w:w="374" w:type="pct"/>
            <w:vAlign w:val="center"/>
          </w:tcPr>
          <w:p w14:paraId="280C226F" w14:textId="77777777" w:rsidR="004A2CC3" w:rsidRPr="00215064" w:rsidRDefault="004A2CC3" w:rsidP="007A4E16">
            <w:pPr>
              <w:contextualSpacing/>
              <w:jc w:val="center"/>
            </w:pPr>
            <w:r w:rsidRPr="00215064">
              <w:rPr>
                <w:color w:val="000000"/>
              </w:rPr>
              <w:t>(.00)</w:t>
            </w:r>
          </w:p>
        </w:tc>
        <w:tc>
          <w:tcPr>
            <w:tcW w:w="222" w:type="pct"/>
            <w:vAlign w:val="center"/>
          </w:tcPr>
          <w:p w14:paraId="7491D5F9" w14:textId="77777777" w:rsidR="004A2CC3" w:rsidRPr="00215064" w:rsidRDefault="004A2CC3" w:rsidP="007A4E16">
            <w:pPr>
              <w:contextualSpacing/>
              <w:jc w:val="center"/>
              <w:rPr>
                <w:b/>
                <w:bCs/>
              </w:rPr>
            </w:pPr>
            <w:r w:rsidRPr="00215064">
              <w:rPr>
                <w:b/>
                <w:bCs/>
                <w:color w:val="000000"/>
              </w:rPr>
              <w:t> </w:t>
            </w:r>
          </w:p>
        </w:tc>
      </w:tr>
      <w:tr w:rsidR="004A2CC3" w:rsidRPr="00215064" w14:paraId="6323D75A" w14:textId="77777777" w:rsidTr="007A4E16">
        <w:trPr>
          <w:trHeight w:val="144"/>
        </w:trPr>
        <w:tc>
          <w:tcPr>
            <w:tcW w:w="1784" w:type="pct"/>
            <w:shd w:val="clear" w:color="auto" w:fill="FFFFFF" w:themeFill="background1"/>
            <w:vAlign w:val="center"/>
          </w:tcPr>
          <w:p w14:paraId="0F18AD2A" w14:textId="77777777" w:rsidR="004A2CC3" w:rsidRPr="00215064" w:rsidRDefault="004A2CC3" w:rsidP="007A4E16">
            <w:pPr>
              <w:contextualSpacing/>
              <w:rPr>
                <w:b/>
                <w:color w:val="000000" w:themeColor="text1"/>
              </w:rPr>
            </w:pPr>
            <w:r w:rsidRPr="00215064">
              <w:rPr>
                <w:color w:val="000000" w:themeColor="text1"/>
              </w:rPr>
              <w:t xml:space="preserve">   Social dominance orientation</w:t>
            </w:r>
          </w:p>
        </w:tc>
        <w:tc>
          <w:tcPr>
            <w:tcW w:w="221" w:type="pct"/>
            <w:vAlign w:val="center"/>
          </w:tcPr>
          <w:p w14:paraId="40B7E1D9" w14:textId="77777777" w:rsidR="004A2CC3" w:rsidRPr="00215064" w:rsidRDefault="004A2CC3" w:rsidP="007A4E16">
            <w:pPr>
              <w:contextualSpacing/>
              <w:jc w:val="center"/>
              <w:rPr>
                <w:color w:val="000000"/>
              </w:rPr>
            </w:pPr>
          </w:p>
        </w:tc>
        <w:tc>
          <w:tcPr>
            <w:tcW w:w="388" w:type="pct"/>
            <w:vAlign w:val="center"/>
          </w:tcPr>
          <w:p w14:paraId="69602782" w14:textId="77777777" w:rsidR="004A2CC3" w:rsidRPr="00215064" w:rsidRDefault="004A2CC3" w:rsidP="007A4E16">
            <w:pPr>
              <w:jc w:val="center"/>
              <w:rPr>
                <w:color w:val="000000"/>
              </w:rPr>
            </w:pPr>
          </w:p>
        </w:tc>
        <w:tc>
          <w:tcPr>
            <w:tcW w:w="245" w:type="pct"/>
            <w:vAlign w:val="center"/>
          </w:tcPr>
          <w:p w14:paraId="28D892B9" w14:textId="77777777" w:rsidR="004A2CC3" w:rsidRPr="00215064" w:rsidRDefault="004A2CC3" w:rsidP="007A4E16">
            <w:pPr>
              <w:contextualSpacing/>
              <w:jc w:val="center"/>
              <w:rPr>
                <w:color w:val="000000"/>
              </w:rPr>
            </w:pPr>
          </w:p>
        </w:tc>
        <w:tc>
          <w:tcPr>
            <w:tcW w:w="245" w:type="pct"/>
            <w:vAlign w:val="center"/>
          </w:tcPr>
          <w:p w14:paraId="17819DA6" w14:textId="77777777" w:rsidR="004A2CC3" w:rsidRPr="00215064" w:rsidRDefault="004A2CC3" w:rsidP="007A4E16">
            <w:pPr>
              <w:contextualSpacing/>
              <w:jc w:val="center"/>
              <w:rPr>
                <w:color w:val="000000"/>
              </w:rPr>
            </w:pPr>
          </w:p>
        </w:tc>
        <w:tc>
          <w:tcPr>
            <w:tcW w:w="245" w:type="pct"/>
            <w:vAlign w:val="center"/>
          </w:tcPr>
          <w:p w14:paraId="6289A5FF" w14:textId="77777777" w:rsidR="004A2CC3" w:rsidRPr="00215064" w:rsidRDefault="004A2CC3" w:rsidP="007A4E16">
            <w:pPr>
              <w:contextualSpacing/>
              <w:jc w:val="center"/>
              <w:rPr>
                <w:b/>
                <w:bCs/>
              </w:rPr>
            </w:pPr>
          </w:p>
        </w:tc>
        <w:tc>
          <w:tcPr>
            <w:tcW w:w="338" w:type="pct"/>
            <w:vAlign w:val="center"/>
          </w:tcPr>
          <w:p w14:paraId="55B2066C" w14:textId="77777777" w:rsidR="004A2CC3" w:rsidRPr="00215064" w:rsidRDefault="004A2CC3" w:rsidP="007A4E16">
            <w:pPr>
              <w:contextualSpacing/>
              <w:jc w:val="center"/>
            </w:pPr>
          </w:p>
        </w:tc>
        <w:tc>
          <w:tcPr>
            <w:tcW w:w="245" w:type="pct"/>
            <w:vAlign w:val="center"/>
          </w:tcPr>
          <w:p w14:paraId="29AD2E75" w14:textId="77777777" w:rsidR="004A2CC3" w:rsidRPr="00215064" w:rsidRDefault="004A2CC3" w:rsidP="007A4E16">
            <w:pPr>
              <w:contextualSpacing/>
              <w:jc w:val="center"/>
              <w:rPr>
                <w:b/>
                <w:bCs/>
              </w:rPr>
            </w:pPr>
          </w:p>
        </w:tc>
        <w:tc>
          <w:tcPr>
            <w:tcW w:w="338" w:type="pct"/>
            <w:vAlign w:val="center"/>
          </w:tcPr>
          <w:p w14:paraId="73DC1472" w14:textId="77777777" w:rsidR="004A2CC3" w:rsidRPr="00215064" w:rsidRDefault="004A2CC3" w:rsidP="007A4E16">
            <w:pPr>
              <w:contextualSpacing/>
              <w:jc w:val="center"/>
            </w:pPr>
          </w:p>
        </w:tc>
        <w:tc>
          <w:tcPr>
            <w:tcW w:w="354" w:type="pct"/>
            <w:vAlign w:val="center"/>
          </w:tcPr>
          <w:p w14:paraId="5D09405D" w14:textId="77777777" w:rsidR="004A2CC3" w:rsidRPr="00215064" w:rsidRDefault="004A2CC3" w:rsidP="007A4E16">
            <w:pPr>
              <w:contextualSpacing/>
              <w:jc w:val="center"/>
            </w:pPr>
          </w:p>
        </w:tc>
        <w:tc>
          <w:tcPr>
            <w:tcW w:w="374" w:type="pct"/>
            <w:vAlign w:val="center"/>
          </w:tcPr>
          <w:p w14:paraId="46F71FA7" w14:textId="77777777" w:rsidR="004A2CC3" w:rsidRPr="00215064" w:rsidRDefault="004A2CC3" w:rsidP="007A4E16">
            <w:pPr>
              <w:contextualSpacing/>
              <w:jc w:val="center"/>
            </w:pPr>
          </w:p>
        </w:tc>
        <w:tc>
          <w:tcPr>
            <w:tcW w:w="222" w:type="pct"/>
            <w:vAlign w:val="center"/>
          </w:tcPr>
          <w:p w14:paraId="11862AC7" w14:textId="77777777" w:rsidR="004A2CC3" w:rsidRPr="00215064" w:rsidRDefault="004A2CC3" w:rsidP="007A4E16">
            <w:pPr>
              <w:contextualSpacing/>
              <w:jc w:val="center"/>
              <w:rPr>
                <w:b/>
                <w:bCs/>
              </w:rPr>
            </w:pPr>
          </w:p>
        </w:tc>
      </w:tr>
      <w:tr w:rsidR="004A2CC3" w:rsidRPr="00215064" w14:paraId="4577A917" w14:textId="77777777" w:rsidTr="007A4E16">
        <w:trPr>
          <w:trHeight w:val="144"/>
        </w:trPr>
        <w:tc>
          <w:tcPr>
            <w:tcW w:w="1784" w:type="pct"/>
            <w:shd w:val="clear" w:color="auto" w:fill="FFFFFF" w:themeFill="background1"/>
            <w:vAlign w:val="center"/>
          </w:tcPr>
          <w:p w14:paraId="71098756" w14:textId="77777777" w:rsidR="004A2CC3" w:rsidRPr="00215064" w:rsidRDefault="004A2CC3" w:rsidP="007A4E16">
            <w:pPr>
              <w:contextualSpacing/>
              <w:rPr>
                <w:b/>
                <w:color w:val="000000" w:themeColor="text1"/>
              </w:rPr>
            </w:pPr>
            <w:r w:rsidRPr="00215064">
              <w:rPr>
                <w:color w:val="000000" w:themeColor="text1"/>
              </w:rPr>
              <w:t xml:space="preserve">         </w:t>
            </w:r>
            <w:r w:rsidRPr="00215064">
              <w:rPr>
                <w:color w:val="000000"/>
              </w:rPr>
              <w:t>Berry (</w:t>
            </w:r>
            <w:proofErr w:type="gramStart"/>
            <w:r w:rsidRPr="00215064">
              <w:rPr>
                <w:color w:val="000000"/>
              </w:rPr>
              <w:t>2023)</w:t>
            </w:r>
            <w:r w:rsidRPr="00215064">
              <w:rPr>
                <w:color w:val="000000"/>
                <w:vertAlign w:val="superscript"/>
              </w:rPr>
              <w:t>a</w:t>
            </w:r>
            <w:proofErr w:type="gramEnd"/>
          </w:p>
        </w:tc>
        <w:tc>
          <w:tcPr>
            <w:tcW w:w="221" w:type="pct"/>
            <w:vAlign w:val="center"/>
          </w:tcPr>
          <w:p w14:paraId="1599E0CF" w14:textId="77777777" w:rsidR="004A2CC3" w:rsidRPr="00215064" w:rsidRDefault="004A2CC3" w:rsidP="007A4E16">
            <w:pPr>
              <w:contextualSpacing/>
              <w:jc w:val="center"/>
              <w:rPr>
                <w:color w:val="000000"/>
              </w:rPr>
            </w:pPr>
            <w:r w:rsidRPr="00215064">
              <w:rPr>
                <w:color w:val="000000"/>
              </w:rPr>
              <w:t>3</w:t>
            </w:r>
          </w:p>
        </w:tc>
        <w:tc>
          <w:tcPr>
            <w:tcW w:w="388" w:type="pct"/>
            <w:vAlign w:val="center"/>
          </w:tcPr>
          <w:p w14:paraId="4B5234B3" w14:textId="77777777" w:rsidR="004A2CC3" w:rsidRPr="00215064" w:rsidRDefault="004A2CC3" w:rsidP="007A4E16">
            <w:pPr>
              <w:jc w:val="center"/>
              <w:rPr>
                <w:color w:val="000000"/>
              </w:rPr>
            </w:pPr>
            <w:r w:rsidRPr="00215064">
              <w:rPr>
                <w:color w:val="000000"/>
              </w:rPr>
              <w:t>1,864</w:t>
            </w:r>
          </w:p>
        </w:tc>
        <w:tc>
          <w:tcPr>
            <w:tcW w:w="245" w:type="pct"/>
            <w:vAlign w:val="center"/>
          </w:tcPr>
          <w:p w14:paraId="2BBC8627" w14:textId="77777777" w:rsidR="004A2CC3" w:rsidRPr="00215064" w:rsidRDefault="004A2CC3" w:rsidP="007A4E16">
            <w:pPr>
              <w:contextualSpacing/>
              <w:jc w:val="center"/>
              <w:rPr>
                <w:color w:val="000000"/>
              </w:rPr>
            </w:pPr>
            <w:r w:rsidRPr="00215064">
              <w:rPr>
                <w:color w:val="000000"/>
              </w:rPr>
              <w:t>.00</w:t>
            </w:r>
          </w:p>
        </w:tc>
        <w:tc>
          <w:tcPr>
            <w:tcW w:w="245" w:type="pct"/>
            <w:vAlign w:val="center"/>
          </w:tcPr>
          <w:p w14:paraId="7A7358D0" w14:textId="77777777" w:rsidR="004A2CC3" w:rsidRPr="00215064" w:rsidRDefault="004A2CC3" w:rsidP="007A4E16">
            <w:pPr>
              <w:contextualSpacing/>
              <w:jc w:val="center"/>
              <w:rPr>
                <w:color w:val="000000"/>
              </w:rPr>
            </w:pPr>
            <w:r w:rsidRPr="00215064">
              <w:rPr>
                <w:color w:val="000000"/>
              </w:rPr>
              <w:t>.03</w:t>
            </w:r>
          </w:p>
        </w:tc>
        <w:tc>
          <w:tcPr>
            <w:tcW w:w="245" w:type="pct"/>
            <w:vAlign w:val="center"/>
          </w:tcPr>
          <w:p w14:paraId="36230AD1" w14:textId="77777777" w:rsidR="004A2CC3" w:rsidRPr="00215064" w:rsidRDefault="004A2CC3" w:rsidP="007A4E16">
            <w:pPr>
              <w:contextualSpacing/>
              <w:jc w:val="center"/>
              <w:rPr>
                <w:b/>
                <w:bCs/>
              </w:rPr>
            </w:pPr>
            <w:r w:rsidRPr="00215064">
              <w:rPr>
                <w:b/>
                <w:bCs/>
              </w:rPr>
              <w:t>.00</w:t>
            </w:r>
          </w:p>
        </w:tc>
        <w:tc>
          <w:tcPr>
            <w:tcW w:w="338" w:type="pct"/>
            <w:vAlign w:val="center"/>
          </w:tcPr>
          <w:p w14:paraId="7962B2F0" w14:textId="77777777" w:rsidR="004A2CC3" w:rsidRPr="00215064" w:rsidRDefault="004A2CC3" w:rsidP="007A4E16">
            <w:pPr>
              <w:contextualSpacing/>
              <w:jc w:val="center"/>
            </w:pPr>
            <w:r w:rsidRPr="00215064">
              <w:t>.0003</w:t>
            </w:r>
          </w:p>
        </w:tc>
        <w:tc>
          <w:tcPr>
            <w:tcW w:w="245" w:type="pct"/>
            <w:vAlign w:val="center"/>
          </w:tcPr>
          <w:p w14:paraId="5A77982C" w14:textId="77777777" w:rsidR="004A2CC3" w:rsidRPr="00215064" w:rsidRDefault="004A2CC3" w:rsidP="007A4E16">
            <w:pPr>
              <w:contextualSpacing/>
              <w:jc w:val="center"/>
              <w:rPr>
                <w:b/>
                <w:bCs/>
              </w:rPr>
            </w:pPr>
            <w:r w:rsidRPr="00215064">
              <w:rPr>
                <w:b/>
                <w:bCs/>
              </w:rPr>
              <w:t>.02</w:t>
            </w:r>
          </w:p>
        </w:tc>
        <w:tc>
          <w:tcPr>
            <w:tcW w:w="338" w:type="pct"/>
            <w:vAlign w:val="center"/>
          </w:tcPr>
          <w:p w14:paraId="3915BAE8" w14:textId="77777777" w:rsidR="004A2CC3" w:rsidRPr="00215064" w:rsidRDefault="004A2CC3" w:rsidP="007A4E16">
            <w:pPr>
              <w:contextualSpacing/>
              <w:jc w:val="center"/>
            </w:pPr>
            <w:r w:rsidRPr="00215064">
              <w:t>.0002</w:t>
            </w:r>
          </w:p>
        </w:tc>
        <w:tc>
          <w:tcPr>
            <w:tcW w:w="354" w:type="pct"/>
            <w:vAlign w:val="center"/>
          </w:tcPr>
          <w:p w14:paraId="11B037D7" w14:textId="77777777" w:rsidR="004A2CC3" w:rsidRPr="00215064" w:rsidRDefault="004A2CC3" w:rsidP="007A4E16">
            <w:pPr>
              <w:contextualSpacing/>
              <w:jc w:val="center"/>
            </w:pPr>
            <w:r w:rsidRPr="00215064">
              <w:t>.0002</w:t>
            </w:r>
          </w:p>
        </w:tc>
        <w:tc>
          <w:tcPr>
            <w:tcW w:w="374" w:type="pct"/>
            <w:vAlign w:val="center"/>
          </w:tcPr>
          <w:p w14:paraId="305AF99D" w14:textId="77777777" w:rsidR="004A2CC3" w:rsidRPr="00215064" w:rsidRDefault="004A2CC3" w:rsidP="007A4E16">
            <w:pPr>
              <w:contextualSpacing/>
              <w:jc w:val="center"/>
            </w:pPr>
            <w:r w:rsidRPr="00215064">
              <w:t>.0000</w:t>
            </w:r>
          </w:p>
        </w:tc>
        <w:tc>
          <w:tcPr>
            <w:tcW w:w="222" w:type="pct"/>
            <w:vAlign w:val="center"/>
          </w:tcPr>
          <w:p w14:paraId="2D26D2F4" w14:textId="77777777" w:rsidR="004A2CC3" w:rsidRPr="00215064" w:rsidRDefault="004A2CC3" w:rsidP="007A4E16">
            <w:pPr>
              <w:contextualSpacing/>
              <w:jc w:val="center"/>
              <w:rPr>
                <w:b/>
                <w:bCs/>
              </w:rPr>
            </w:pPr>
            <w:r w:rsidRPr="00215064">
              <w:t>100</w:t>
            </w:r>
          </w:p>
        </w:tc>
      </w:tr>
      <w:tr w:rsidR="004A2CC3" w:rsidRPr="00215064" w14:paraId="4193A94D" w14:textId="77777777" w:rsidTr="007A4E16">
        <w:trPr>
          <w:trHeight w:val="144"/>
        </w:trPr>
        <w:tc>
          <w:tcPr>
            <w:tcW w:w="1784" w:type="pct"/>
            <w:shd w:val="clear" w:color="auto" w:fill="FFFFFF" w:themeFill="background1"/>
            <w:vAlign w:val="center"/>
          </w:tcPr>
          <w:p w14:paraId="1A9EB804" w14:textId="77777777" w:rsidR="004A2CC3" w:rsidRPr="00215064" w:rsidRDefault="004A2CC3" w:rsidP="007A4E16">
            <w:pPr>
              <w:contextualSpacing/>
              <w:rPr>
                <w:b/>
                <w:color w:val="000000" w:themeColor="text1"/>
              </w:rPr>
            </w:pPr>
            <w:r w:rsidRPr="00215064">
              <w:rPr>
                <w:color w:val="000000" w:themeColor="text1"/>
              </w:rPr>
              <w:t xml:space="preserve">         </w:t>
            </w:r>
            <w:r w:rsidRPr="00215064">
              <w:rPr>
                <w:color w:val="000000"/>
              </w:rPr>
              <w:t>Blais-Rochette et al. (2021)</w:t>
            </w:r>
          </w:p>
        </w:tc>
        <w:tc>
          <w:tcPr>
            <w:tcW w:w="221" w:type="pct"/>
            <w:vAlign w:val="center"/>
          </w:tcPr>
          <w:p w14:paraId="56063111" w14:textId="77777777" w:rsidR="004A2CC3" w:rsidRPr="00215064" w:rsidRDefault="004A2CC3" w:rsidP="007A4E16">
            <w:pPr>
              <w:contextualSpacing/>
              <w:jc w:val="center"/>
              <w:rPr>
                <w:color w:val="000000"/>
              </w:rPr>
            </w:pPr>
            <w:r w:rsidRPr="00215064">
              <w:rPr>
                <w:color w:val="000000"/>
              </w:rPr>
              <w:t>44</w:t>
            </w:r>
          </w:p>
        </w:tc>
        <w:tc>
          <w:tcPr>
            <w:tcW w:w="388" w:type="pct"/>
            <w:vAlign w:val="center"/>
          </w:tcPr>
          <w:p w14:paraId="46953B2F" w14:textId="77777777" w:rsidR="004A2CC3" w:rsidRPr="00215064" w:rsidRDefault="004A2CC3" w:rsidP="007A4E16">
            <w:pPr>
              <w:jc w:val="center"/>
              <w:rPr>
                <w:color w:val="000000"/>
              </w:rPr>
            </w:pPr>
            <w:r w:rsidRPr="00215064">
              <w:rPr>
                <w:color w:val="000000"/>
              </w:rPr>
              <w:t>40,233</w:t>
            </w:r>
          </w:p>
        </w:tc>
        <w:tc>
          <w:tcPr>
            <w:tcW w:w="245" w:type="pct"/>
            <w:vAlign w:val="center"/>
          </w:tcPr>
          <w:p w14:paraId="660C4407" w14:textId="77777777" w:rsidR="004A2CC3" w:rsidRPr="00215064" w:rsidRDefault="004A2CC3" w:rsidP="007A4E16">
            <w:pPr>
              <w:contextualSpacing/>
              <w:jc w:val="center"/>
              <w:rPr>
                <w:color w:val="000000"/>
              </w:rPr>
            </w:pPr>
            <w:r w:rsidRPr="00215064">
              <w:rPr>
                <w:color w:val="000000"/>
              </w:rPr>
              <w:t>.03</w:t>
            </w:r>
          </w:p>
        </w:tc>
        <w:tc>
          <w:tcPr>
            <w:tcW w:w="245" w:type="pct"/>
            <w:vAlign w:val="center"/>
          </w:tcPr>
          <w:p w14:paraId="7F9AA518" w14:textId="77777777" w:rsidR="004A2CC3" w:rsidRPr="00215064" w:rsidRDefault="004A2CC3" w:rsidP="007A4E16">
            <w:pPr>
              <w:contextualSpacing/>
              <w:jc w:val="center"/>
              <w:rPr>
                <w:color w:val="000000"/>
              </w:rPr>
            </w:pPr>
            <w:r w:rsidRPr="00215064">
              <w:rPr>
                <w:color w:val="000000"/>
              </w:rPr>
              <w:t>.09</w:t>
            </w:r>
          </w:p>
        </w:tc>
        <w:tc>
          <w:tcPr>
            <w:tcW w:w="245" w:type="pct"/>
            <w:vAlign w:val="center"/>
          </w:tcPr>
          <w:p w14:paraId="6ABC80C7" w14:textId="77777777" w:rsidR="004A2CC3" w:rsidRPr="00215064" w:rsidRDefault="004A2CC3" w:rsidP="007A4E16">
            <w:pPr>
              <w:contextualSpacing/>
              <w:jc w:val="center"/>
              <w:rPr>
                <w:b/>
                <w:bCs/>
              </w:rPr>
            </w:pPr>
            <w:r w:rsidRPr="00215064">
              <w:rPr>
                <w:b/>
                <w:bCs/>
              </w:rPr>
              <w:t>.04</w:t>
            </w:r>
          </w:p>
        </w:tc>
        <w:tc>
          <w:tcPr>
            <w:tcW w:w="338" w:type="pct"/>
            <w:vAlign w:val="center"/>
          </w:tcPr>
          <w:p w14:paraId="5CA54442" w14:textId="77777777" w:rsidR="004A2CC3" w:rsidRPr="00215064" w:rsidRDefault="004A2CC3" w:rsidP="007A4E16">
            <w:pPr>
              <w:contextualSpacing/>
              <w:jc w:val="center"/>
            </w:pPr>
            <w:r w:rsidRPr="00215064">
              <w:t>.0002</w:t>
            </w:r>
          </w:p>
        </w:tc>
        <w:tc>
          <w:tcPr>
            <w:tcW w:w="245" w:type="pct"/>
            <w:vAlign w:val="center"/>
          </w:tcPr>
          <w:p w14:paraId="4B387C61" w14:textId="77777777" w:rsidR="004A2CC3" w:rsidRPr="00215064" w:rsidRDefault="004A2CC3" w:rsidP="007A4E16">
            <w:pPr>
              <w:contextualSpacing/>
              <w:jc w:val="center"/>
              <w:rPr>
                <w:b/>
                <w:bCs/>
              </w:rPr>
            </w:pPr>
            <w:r w:rsidRPr="00215064">
              <w:rPr>
                <w:b/>
                <w:bCs/>
              </w:rPr>
              <w:t> </w:t>
            </w:r>
          </w:p>
        </w:tc>
        <w:tc>
          <w:tcPr>
            <w:tcW w:w="338" w:type="pct"/>
            <w:vAlign w:val="center"/>
          </w:tcPr>
          <w:p w14:paraId="51087E5D" w14:textId="77777777" w:rsidR="004A2CC3" w:rsidRPr="00215064" w:rsidRDefault="004A2CC3" w:rsidP="007A4E16">
            <w:pPr>
              <w:contextualSpacing/>
              <w:jc w:val="center"/>
            </w:pPr>
            <w:r w:rsidRPr="00215064">
              <w:rPr>
                <w:color w:val="000000" w:themeColor="text1"/>
              </w:rPr>
              <w:t>(.01)</w:t>
            </w:r>
          </w:p>
        </w:tc>
        <w:tc>
          <w:tcPr>
            <w:tcW w:w="354" w:type="pct"/>
            <w:vAlign w:val="center"/>
          </w:tcPr>
          <w:p w14:paraId="4DE4898E" w14:textId="77777777" w:rsidR="004A2CC3" w:rsidRPr="00215064" w:rsidRDefault="004A2CC3" w:rsidP="007A4E16">
            <w:pPr>
              <w:contextualSpacing/>
              <w:jc w:val="center"/>
            </w:pPr>
            <w:r w:rsidRPr="00215064">
              <w:rPr>
                <w:color w:val="000000" w:themeColor="text1"/>
              </w:rPr>
              <w:t>(.01)</w:t>
            </w:r>
          </w:p>
        </w:tc>
        <w:tc>
          <w:tcPr>
            <w:tcW w:w="374" w:type="pct"/>
            <w:vAlign w:val="center"/>
          </w:tcPr>
          <w:p w14:paraId="537DE945" w14:textId="77777777" w:rsidR="004A2CC3" w:rsidRPr="00215064" w:rsidRDefault="004A2CC3" w:rsidP="007A4E16">
            <w:pPr>
              <w:contextualSpacing/>
              <w:jc w:val="center"/>
            </w:pPr>
            <w:r w:rsidRPr="00215064">
              <w:rPr>
                <w:color w:val="000000"/>
              </w:rPr>
              <w:t>(.00)</w:t>
            </w:r>
          </w:p>
        </w:tc>
        <w:tc>
          <w:tcPr>
            <w:tcW w:w="222" w:type="pct"/>
            <w:vAlign w:val="center"/>
          </w:tcPr>
          <w:p w14:paraId="206AF05B" w14:textId="77777777" w:rsidR="004A2CC3" w:rsidRPr="00215064" w:rsidRDefault="004A2CC3" w:rsidP="007A4E16">
            <w:pPr>
              <w:contextualSpacing/>
              <w:jc w:val="center"/>
              <w:rPr>
                <w:b/>
                <w:bCs/>
              </w:rPr>
            </w:pPr>
            <w:r w:rsidRPr="00215064">
              <w:rPr>
                <w:b/>
                <w:bCs/>
              </w:rPr>
              <w:t> </w:t>
            </w:r>
          </w:p>
        </w:tc>
      </w:tr>
      <w:tr w:rsidR="004A2CC3" w:rsidRPr="00215064" w14:paraId="2A3A49CB" w14:textId="77777777" w:rsidTr="007A4E16">
        <w:trPr>
          <w:trHeight w:val="144"/>
        </w:trPr>
        <w:tc>
          <w:tcPr>
            <w:tcW w:w="1784" w:type="pct"/>
            <w:shd w:val="clear" w:color="auto" w:fill="D9D9D9" w:themeFill="background1" w:themeFillShade="D9"/>
            <w:vAlign w:val="center"/>
          </w:tcPr>
          <w:p w14:paraId="58D2CB6F" w14:textId="77777777" w:rsidR="004A2CC3" w:rsidRPr="00215064" w:rsidRDefault="004A2CC3" w:rsidP="007A4E16">
            <w:pPr>
              <w:contextualSpacing/>
              <w:rPr>
                <w:b/>
                <w:bCs/>
                <w:color w:val="000000" w:themeColor="text1"/>
              </w:rPr>
            </w:pPr>
            <w:r w:rsidRPr="00215064">
              <w:rPr>
                <w:b/>
                <w:bCs/>
                <w:color w:val="000000" w:themeColor="text1"/>
              </w:rPr>
              <w:t>Agreeableness</w:t>
            </w:r>
          </w:p>
        </w:tc>
        <w:tc>
          <w:tcPr>
            <w:tcW w:w="221" w:type="pct"/>
            <w:shd w:val="clear" w:color="auto" w:fill="D9D9D9" w:themeFill="background1" w:themeFillShade="D9"/>
            <w:vAlign w:val="center"/>
          </w:tcPr>
          <w:p w14:paraId="29D340B6" w14:textId="77777777" w:rsidR="004A2CC3" w:rsidRPr="00215064" w:rsidRDefault="004A2CC3" w:rsidP="007A4E16">
            <w:pPr>
              <w:contextualSpacing/>
              <w:jc w:val="center"/>
              <w:rPr>
                <w:b/>
                <w:bCs/>
                <w:color w:val="000000"/>
              </w:rPr>
            </w:pPr>
          </w:p>
        </w:tc>
        <w:tc>
          <w:tcPr>
            <w:tcW w:w="388" w:type="pct"/>
            <w:shd w:val="clear" w:color="auto" w:fill="D9D9D9" w:themeFill="background1" w:themeFillShade="D9"/>
            <w:vAlign w:val="center"/>
          </w:tcPr>
          <w:p w14:paraId="2866425C" w14:textId="77777777" w:rsidR="004A2CC3" w:rsidRPr="00215064" w:rsidRDefault="004A2CC3" w:rsidP="007A4E16">
            <w:pPr>
              <w:jc w:val="center"/>
              <w:rPr>
                <w:b/>
                <w:bCs/>
                <w:color w:val="000000"/>
              </w:rPr>
            </w:pPr>
          </w:p>
        </w:tc>
        <w:tc>
          <w:tcPr>
            <w:tcW w:w="245" w:type="pct"/>
            <w:shd w:val="clear" w:color="auto" w:fill="D9D9D9" w:themeFill="background1" w:themeFillShade="D9"/>
            <w:vAlign w:val="center"/>
          </w:tcPr>
          <w:p w14:paraId="760C9EC2" w14:textId="77777777" w:rsidR="004A2CC3" w:rsidRPr="00215064" w:rsidRDefault="004A2CC3" w:rsidP="007A4E16">
            <w:pPr>
              <w:contextualSpacing/>
              <w:jc w:val="center"/>
              <w:rPr>
                <w:b/>
                <w:bCs/>
                <w:color w:val="000000"/>
              </w:rPr>
            </w:pPr>
          </w:p>
        </w:tc>
        <w:tc>
          <w:tcPr>
            <w:tcW w:w="245" w:type="pct"/>
            <w:shd w:val="clear" w:color="auto" w:fill="D9D9D9" w:themeFill="background1" w:themeFillShade="D9"/>
            <w:vAlign w:val="center"/>
          </w:tcPr>
          <w:p w14:paraId="5D33626C" w14:textId="77777777" w:rsidR="004A2CC3" w:rsidRPr="00215064" w:rsidRDefault="004A2CC3" w:rsidP="007A4E16">
            <w:pPr>
              <w:contextualSpacing/>
              <w:jc w:val="center"/>
              <w:rPr>
                <w:b/>
                <w:bCs/>
                <w:color w:val="000000"/>
              </w:rPr>
            </w:pPr>
          </w:p>
        </w:tc>
        <w:tc>
          <w:tcPr>
            <w:tcW w:w="245" w:type="pct"/>
            <w:shd w:val="clear" w:color="auto" w:fill="D9D9D9" w:themeFill="background1" w:themeFillShade="D9"/>
            <w:vAlign w:val="center"/>
          </w:tcPr>
          <w:p w14:paraId="1753C34C" w14:textId="77777777" w:rsidR="004A2CC3" w:rsidRPr="00215064" w:rsidRDefault="004A2CC3" w:rsidP="007A4E16">
            <w:pPr>
              <w:contextualSpacing/>
              <w:jc w:val="center"/>
              <w:rPr>
                <w:b/>
                <w:bCs/>
              </w:rPr>
            </w:pPr>
          </w:p>
        </w:tc>
        <w:tc>
          <w:tcPr>
            <w:tcW w:w="338" w:type="pct"/>
            <w:shd w:val="clear" w:color="auto" w:fill="D9D9D9" w:themeFill="background1" w:themeFillShade="D9"/>
            <w:vAlign w:val="center"/>
          </w:tcPr>
          <w:p w14:paraId="0377E9F8" w14:textId="77777777" w:rsidR="004A2CC3" w:rsidRPr="00215064" w:rsidRDefault="004A2CC3" w:rsidP="007A4E16">
            <w:pPr>
              <w:contextualSpacing/>
              <w:jc w:val="center"/>
              <w:rPr>
                <w:b/>
                <w:bCs/>
              </w:rPr>
            </w:pPr>
          </w:p>
        </w:tc>
        <w:tc>
          <w:tcPr>
            <w:tcW w:w="245" w:type="pct"/>
            <w:shd w:val="clear" w:color="auto" w:fill="D9D9D9" w:themeFill="background1" w:themeFillShade="D9"/>
            <w:vAlign w:val="center"/>
          </w:tcPr>
          <w:p w14:paraId="2A577AC7" w14:textId="77777777" w:rsidR="004A2CC3" w:rsidRPr="00215064" w:rsidRDefault="004A2CC3" w:rsidP="007A4E16">
            <w:pPr>
              <w:contextualSpacing/>
              <w:jc w:val="center"/>
              <w:rPr>
                <w:b/>
                <w:bCs/>
              </w:rPr>
            </w:pPr>
          </w:p>
        </w:tc>
        <w:tc>
          <w:tcPr>
            <w:tcW w:w="338" w:type="pct"/>
            <w:shd w:val="clear" w:color="auto" w:fill="D9D9D9" w:themeFill="background1" w:themeFillShade="D9"/>
            <w:vAlign w:val="center"/>
          </w:tcPr>
          <w:p w14:paraId="790DFA28" w14:textId="77777777" w:rsidR="004A2CC3" w:rsidRPr="00215064" w:rsidRDefault="004A2CC3" w:rsidP="007A4E16">
            <w:pPr>
              <w:contextualSpacing/>
              <w:jc w:val="center"/>
              <w:rPr>
                <w:b/>
                <w:bCs/>
                <w:color w:val="000000" w:themeColor="text1"/>
              </w:rPr>
            </w:pPr>
          </w:p>
        </w:tc>
        <w:tc>
          <w:tcPr>
            <w:tcW w:w="354" w:type="pct"/>
            <w:shd w:val="clear" w:color="auto" w:fill="D9D9D9" w:themeFill="background1" w:themeFillShade="D9"/>
            <w:vAlign w:val="center"/>
          </w:tcPr>
          <w:p w14:paraId="2842D6E1" w14:textId="77777777" w:rsidR="004A2CC3" w:rsidRPr="00215064" w:rsidRDefault="004A2CC3" w:rsidP="007A4E16">
            <w:pPr>
              <w:contextualSpacing/>
              <w:jc w:val="center"/>
              <w:rPr>
                <w:b/>
                <w:bCs/>
                <w:color w:val="000000" w:themeColor="text1"/>
              </w:rPr>
            </w:pPr>
          </w:p>
        </w:tc>
        <w:tc>
          <w:tcPr>
            <w:tcW w:w="374" w:type="pct"/>
            <w:shd w:val="clear" w:color="auto" w:fill="D9D9D9" w:themeFill="background1" w:themeFillShade="D9"/>
            <w:vAlign w:val="center"/>
          </w:tcPr>
          <w:p w14:paraId="273A4371" w14:textId="77777777" w:rsidR="004A2CC3" w:rsidRPr="00215064" w:rsidRDefault="004A2CC3" w:rsidP="007A4E16">
            <w:pPr>
              <w:contextualSpacing/>
              <w:jc w:val="center"/>
              <w:rPr>
                <w:b/>
                <w:bCs/>
                <w:color w:val="000000"/>
              </w:rPr>
            </w:pPr>
          </w:p>
        </w:tc>
        <w:tc>
          <w:tcPr>
            <w:tcW w:w="222" w:type="pct"/>
            <w:shd w:val="clear" w:color="auto" w:fill="D9D9D9" w:themeFill="background1" w:themeFillShade="D9"/>
            <w:vAlign w:val="center"/>
          </w:tcPr>
          <w:p w14:paraId="013A0764" w14:textId="77777777" w:rsidR="004A2CC3" w:rsidRPr="00215064" w:rsidRDefault="004A2CC3" w:rsidP="007A4E16">
            <w:pPr>
              <w:contextualSpacing/>
              <w:jc w:val="center"/>
              <w:rPr>
                <w:b/>
                <w:bCs/>
              </w:rPr>
            </w:pPr>
          </w:p>
        </w:tc>
      </w:tr>
      <w:tr w:rsidR="004A2CC3" w:rsidRPr="00215064" w14:paraId="7CFF789A" w14:textId="77777777" w:rsidTr="007A4E16">
        <w:trPr>
          <w:trHeight w:val="144"/>
        </w:trPr>
        <w:tc>
          <w:tcPr>
            <w:tcW w:w="1784" w:type="pct"/>
            <w:shd w:val="clear" w:color="auto" w:fill="FFFFFF" w:themeFill="background1"/>
            <w:vAlign w:val="center"/>
          </w:tcPr>
          <w:p w14:paraId="192DA8A5" w14:textId="77777777" w:rsidR="004A2CC3" w:rsidRPr="00215064" w:rsidRDefault="004A2CC3" w:rsidP="007A4E16">
            <w:pPr>
              <w:contextualSpacing/>
              <w:rPr>
                <w:color w:val="000000" w:themeColor="text1"/>
              </w:rPr>
            </w:pPr>
            <w:r w:rsidRPr="00215064">
              <w:rPr>
                <w:color w:val="000000" w:themeColor="text1"/>
              </w:rPr>
              <w:t xml:space="preserve">   Turnover intentions</w:t>
            </w:r>
          </w:p>
        </w:tc>
        <w:tc>
          <w:tcPr>
            <w:tcW w:w="221" w:type="pct"/>
            <w:vAlign w:val="center"/>
          </w:tcPr>
          <w:p w14:paraId="07AB9441" w14:textId="77777777" w:rsidR="004A2CC3" w:rsidRPr="00215064" w:rsidRDefault="004A2CC3" w:rsidP="007A4E16">
            <w:pPr>
              <w:contextualSpacing/>
              <w:jc w:val="center"/>
              <w:rPr>
                <w:color w:val="000000"/>
              </w:rPr>
            </w:pPr>
          </w:p>
        </w:tc>
        <w:tc>
          <w:tcPr>
            <w:tcW w:w="388" w:type="pct"/>
            <w:vAlign w:val="center"/>
          </w:tcPr>
          <w:p w14:paraId="5C633653" w14:textId="77777777" w:rsidR="004A2CC3" w:rsidRPr="00215064" w:rsidRDefault="004A2CC3" w:rsidP="007A4E16">
            <w:pPr>
              <w:jc w:val="center"/>
              <w:rPr>
                <w:color w:val="000000"/>
              </w:rPr>
            </w:pPr>
          </w:p>
        </w:tc>
        <w:tc>
          <w:tcPr>
            <w:tcW w:w="245" w:type="pct"/>
            <w:vAlign w:val="center"/>
          </w:tcPr>
          <w:p w14:paraId="6527F2E4" w14:textId="77777777" w:rsidR="004A2CC3" w:rsidRPr="00215064" w:rsidRDefault="004A2CC3" w:rsidP="007A4E16">
            <w:pPr>
              <w:contextualSpacing/>
              <w:jc w:val="center"/>
              <w:rPr>
                <w:color w:val="000000"/>
              </w:rPr>
            </w:pPr>
          </w:p>
        </w:tc>
        <w:tc>
          <w:tcPr>
            <w:tcW w:w="245" w:type="pct"/>
            <w:vAlign w:val="center"/>
          </w:tcPr>
          <w:p w14:paraId="489E0A2A" w14:textId="77777777" w:rsidR="004A2CC3" w:rsidRPr="00215064" w:rsidRDefault="004A2CC3" w:rsidP="007A4E16">
            <w:pPr>
              <w:contextualSpacing/>
              <w:jc w:val="center"/>
              <w:rPr>
                <w:color w:val="000000"/>
              </w:rPr>
            </w:pPr>
          </w:p>
        </w:tc>
        <w:tc>
          <w:tcPr>
            <w:tcW w:w="245" w:type="pct"/>
            <w:vAlign w:val="center"/>
          </w:tcPr>
          <w:p w14:paraId="71F8D854" w14:textId="77777777" w:rsidR="004A2CC3" w:rsidRPr="00215064" w:rsidRDefault="004A2CC3" w:rsidP="007A4E16">
            <w:pPr>
              <w:contextualSpacing/>
              <w:jc w:val="center"/>
              <w:rPr>
                <w:b/>
                <w:bCs/>
              </w:rPr>
            </w:pPr>
          </w:p>
        </w:tc>
        <w:tc>
          <w:tcPr>
            <w:tcW w:w="338" w:type="pct"/>
            <w:vAlign w:val="center"/>
          </w:tcPr>
          <w:p w14:paraId="728FFE02" w14:textId="77777777" w:rsidR="004A2CC3" w:rsidRPr="00215064" w:rsidRDefault="004A2CC3" w:rsidP="007A4E16">
            <w:pPr>
              <w:contextualSpacing/>
              <w:jc w:val="center"/>
            </w:pPr>
          </w:p>
        </w:tc>
        <w:tc>
          <w:tcPr>
            <w:tcW w:w="245" w:type="pct"/>
            <w:vAlign w:val="center"/>
          </w:tcPr>
          <w:p w14:paraId="1910775C" w14:textId="77777777" w:rsidR="004A2CC3" w:rsidRPr="00215064" w:rsidRDefault="004A2CC3" w:rsidP="007A4E16">
            <w:pPr>
              <w:contextualSpacing/>
              <w:jc w:val="center"/>
              <w:rPr>
                <w:b/>
                <w:bCs/>
              </w:rPr>
            </w:pPr>
          </w:p>
        </w:tc>
        <w:tc>
          <w:tcPr>
            <w:tcW w:w="338" w:type="pct"/>
            <w:vAlign w:val="center"/>
          </w:tcPr>
          <w:p w14:paraId="27BFB5CD" w14:textId="77777777" w:rsidR="004A2CC3" w:rsidRPr="00215064" w:rsidRDefault="004A2CC3" w:rsidP="007A4E16">
            <w:pPr>
              <w:contextualSpacing/>
              <w:jc w:val="center"/>
              <w:rPr>
                <w:color w:val="000000" w:themeColor="text1"/>
              </w:rPr>
            </w:pPr>
          </w:p>
        </w:tc>
        <w:tc>
          <w:tcPr>
            <w:tcW w:w="354" w:type="pct"/>
            <w:vAlign w:val="center"/>
          </w:tcPr>
          <w:p w14:paraId="00AE47DA" w14:textId="77777777" w:rsidR="004A2CC3" w:rsidRPr="00215064" w:rsidRDefault="004A2CC3" w:rsidP="007A4E16">
            <w:pPr>
              <w:contextualSpacing/>
              <w:jc w:val="center"/>
              <w:rPr>
                <w:color w:val="000000" w:themeColor="text1"/>
              </w:rPr>
            </w:pPr>
          </w:p>
        </w:tc>
        <w:tc>
          <w:tcPr>
            <w:tcW w:w="374" w:type="pct"/>
            <w:vAlign w:val="center"/>
          </w:tcPr>
          <w:p w14:paraId="39072986" w14:textId="77777777" w:rsidR="004A2CC3" w:rsidRPr="00215064" w:rsidRDefault="004A2CC3" w:rsidP="007A4E16">
            <w:pPr>
              <w:contextualSpacing/>
              <w:jc w:val="center"/>
              <w:rPr>
                <w:color w:val="000000"/>
              </w:rPr>
            </w:pPr>
          </w:p>
        </w:tc>
        <w:tc>
          <w:tcPr>
            <w:tcW w:w="222" w:type="pct"/>
            <w:vAlign w:val="center"/>
          </w:tcPr>
          <w:p w14:paraId="62D0BD6A" w14:textId="77777777" w:rsidR="004A2CC3" w:rsidRPr="00215064" w:rsidRDefault="004A2CC3" w:rsidP="007A4E16">
            <w:pPr>
              <w:contextualSpacing/>
              <w:jc w:val="center"/>
              <w:rPr>
                <w:b/>
                <w:bCs/>
              </w:rPr>
            </w:pPr>
          </w:p>
        </w:tc>
      </w:tr>
      <w:tr w:rsidR="004A2CC3" w:rsidRPr="00215064" w14:paraId="32B3A375" w14:textId="77777777" w:rsidTr="007A4E16">
        <w:trPr>
          <w:trHeight w:val="144"/>
        </w:trPr>
        <w:tc>
          <w:tcPr>
            <w:tcW w:w="1784" w:type="pct"/>
            <w:shd w:val="clear" w:color="auto" w:fill="FFFFFF" w:themeFill="background1"/>
            <w:vAlign w:val="center"/>
          </w:tcPr>
          <w:p w14:paraId="6FC297C4" w14:textId="77777777" w:rsidR="004A2CC3" w:rsidRPr="00215064" w:rsidRDefault="004A2CC3" w:rsidP="007A4E16">
            <w:pPr>
              <w:contextualSpacing/>
              <w:rPr>
                <w:color w:val="000000" w:themeColor="text1"/>
              </w:rPr>
            </w:pPr>
            <w:r w:rsidRPr="00215064">
              <w:rPr>
                <w:color w:val="000000" w:themeColor="text1"/>
              </w:rPr>
              <w:t xml:space="preserve">         Harari et al. (2018)</w:t>
            </w:r>
          </w:p>
        </w:tc>
        <w:tc>
          <w:tcPr>
            <w:tcW w:w="221" w:type="pct"/>
            <w:vAlign w:val="center"/>
          </w:tcPr>
          <w:p w14:paraId="174522BB" w14:textId="77777777" w:rsidR="004A2CC3" w:rsidRPr="00215064" w:rsidRDefault="004A2CC3" w:rsidP="007A4E16">
            <w:pPr>
              <w:contextualSpacing/>
              <w:jc w:val="center"/>
              <w:rPr>
                <w:color w:val="000000"/>
              </w:rPr>
            </w:pPr>
            <w:r w:rsidRPr="00215064">
              <w:rPr>
                <w:color w:val="000000"/>
              </w:rPr>
              <w:t>7</w:t>
            </w:r>
          </w:p>
        </w:tc>
        <w:tc>
          <w:tcPr>
            <w:tcW w:w="388" w:type="pct"/>
            <w:vAlign w:val="center"/>
          </w:tcPr>
          <w:p w14:paraId="52522265" w14:textId="77777777" w:rsidR="004A2CC3" w:rsidRPr="00215064" w:rsidRDefault="004A2CC3" w:rsidP="007A4E16">
            <w:pPr>
              <w:jc w:val="center"/>
              <w:rPr>
                <w:color w:val="000000"/>
              </w:rPr>
            </w:pPr>
            <w:r w:rsidRPr="00215064">
              <w:rPr>
                <w:color w:val="000000"/>
              </w:rPr>
              <w:t>850</w:t>
            </w:r>
          </w:p>
        </w:tc>
        <w:tc>
          <w:tcPr>
            <w:tcW w:w="245" w:type="pct"/>
            <w:vAlign w:val="center"/>
          </w:tcPr>
          <w:p w14:paraId="33FE5AF4" w14:textId="77777777" w:rsidR="004A2CC3" w:rsidRPr="00215064" w:rsidRDefault="004A2CC3" w:rsidP="007A4E16">
            <w:pPr>
              <w:contextualSpacing/>
              <w:jc w:val="center"/>
              <w:rPr>
                <w:color w:val="000000"/>
              </w:rPr>
            </w:pPr>
            <w:r w:rsidRPr="00215064">
              <w:rPr>
                <w:color w:val="000000"/>
              </w:rPr>
              <w:t>-.19</w:t>
            </w:r>
          </w:p>
        </w:tc>
        <w:tc>
          <w:tcPr>
            <w:tcW w:w="245" w:type="pct"/>
            <w:vAlign w:val="center"/>
          </w:tcPr>
          <w:p w14:paraId="3FF40973" w14:textId="77777777" w:rsidR="004A2CC3" w:rsidRPr="00215064" w:rsidRDefault="004A2CC3" w:rsidP="007A4E16">
            <w:pPr>
              <w:contextualSpacing/>
              <w:jc w:val="center"/>
              <w:rPr>
                <w:color w:val="000000"/>
              </w:rPr>
            </w:pPr>
            <w:r w:rsidRPr="00215064">
              <w:rPr>
                <w:color w:val="000000"/>
              </w:rPr>
              <w:t>.09</w:t>
            </w:r>
          </w:p>
        </w:tc>
        <w:tc>
          <w:tcPr>
            <w:tcW w:w="245" w:type="pct"/>
            <w:vAlign w:val="center"/>
          </w:tcPr>
          <w:p w14:paraId="101B4D35" w14:textId="77777777" w:rsidR="004A2CC3" w:rsidRPr="00215064" w:rsidRDefault="004A2CC3" w:rsidP="007A4E16">
            <w:pPr>
              <w:contextualSpacing/>
              <w:jc w:val="center"/>
              <w:rPr>
                <w:b/>
                <w:bCs/>
              </w:rPr>
            </w:pPr>
            <w:r w:rsidRPr="00215064">
              <w:rPr>
                <w:b/>
                <w:bCs/>
              </w:rPr>
              <w:t>-.24</w:t>
            </w:r>
          </w:p>
        </w:tc>
        <w:tc>
          <w:tcPr>
            <w:tcW w:w="338" w:type="pct"/>
            <w:vAlign w:val="center"/>
          </w:tcPr>
          <w:p w14:paraId="026DA839" w14:textId="77777777" w:rsidR="004A2CC3" w:rsidRPr="00215064" w:rsidRDefault="004A2CC3" w:rsidP="007A4E16">
            <w:pPr>
              <w:contextualSpacing/>
              <w:jc w:val="center"/>
            </w:pPr>
            <w:r w:rsidRPr="00215064">
              <w:rPr>
                <w:color w:val="000000"/>
              </w:rPr>
              <w:t>.0018</w:t>
            </w:r>
          </w:p>
        </w:tc>
        <w:tc>
          <w:tcPr>
            <w:tcW w:w="245" w:type="pct"/>
            <w:vAlign w:val="center"/>
          </w:tcPr>
          <w:p w14:paraId="43DB4E80" w14:textId="77777777" w:rsidR="004A2CC3" w:rsidRPr="00215064" w:rsidRDefault="004A2CC3" w:rsidP="007A4E16">
            <w:pPr>
              <w:contextualSpacing/>
              <w:jc w:val="center"/>
              <w:rPr>
                <w:b/>
                <w:bCs/>
              </w:rPr>
            </w:pPr>
            <w:r w:rsidRPr="00215064">
              <w:rPr>
                <w:b/>
                <w:bCs/>
              </w:rPr>
              <w:t>-.18</w:t>
            </w:r>
          </w:p>
        </w:tc>
        <w:tc>
          <w:tcPr>
            <w:tcW w:w="338" w:type="pct"/>
            <w:vAlign w:val="center"/>
          </w:tcPr>
          <w:p w14:paraId="4F5F5C65" w14:textId="77777777" w:rsidR="004A2CC3" w:rsidRPr="00215064" w:rsidRDefault="004A2CC3" w:rsidP="007A4E16">
            <w:pPr>
              <w:contextualSpacing/>
              <w:jc w:val="center"/>
              <w:rPr>
                <w:color w:val="000000" w:themeColor="text1"/>
              </w:rPr>
            </w:pPr>
            <w:r w:rsidRPr="00215064">
              <w:t>.0020</w:t>
            </w:r>
          </w:p>
        </w:tc>
        <w:tc>
          <w:tcPr>
            <w:tcW w:w="354" w:type="pct"/>
            <w:vAlign w:val="center"/>
          </w:tcPr>
          <w:p w14:paraId="18685BA5" w14:textId="77777777" w:rsidR="004A2CC3" w:rsidRPr="00215064" w:rsidRDefault="004A2CC3" w:rsidP="007A4E16">
            <w:pPr>
              <w:contextualSpacing/>
              <w:jc w:val="center"/>
              <w:rPr>
                <w:color w:val="000000" w:themeColor="text1"/>
              </w:rPr>
            </w:pPr>
            <w:r w:rsidRPr="00215064">
              <w:t>.0011</w:t>
            </w:r>
          </w:p>
        </w:tc>
        <w:tc>
          <w:tcPr>
            <w:tcW w:w="374" w:type="pct"/>
            <w:vAlign w:val="center"/>
          </w:tcPr>
          <w:p w14:paraId="76909152" w14:textId="77777777" w:rsidR="004A2CC3" w:rsidRPr="00215064" w:rsidRDefault="004A2CC3" w:rsidP="007A4E16">
            <w:pPr>
              <w:contextualSpacing/>
              <w:jc w:val="center"/>
              <w:rPr>
                <w:color w:val="000000"/>
              </w:rPr>
            </w:pPr>
            <w:r w:rsidRPr="00215064">
              <w:t>.0009</w:t>
            </w:r>
          </w:p>
        </w:tc>
        <w:tc>
          <w:tcPr>
            <w:tcW w:w="222" w:type="pct"/>
            <w:vAlign w:val="center"/>
          </w:tcPr>
          <w:p w14:paraId="2323E277" w14:textId="77777777" w:rsidR="004A2CC3" w:rsidRPr="00215064" w:rsidRDefault="004A2CC3" w:rsidP="007A4E16">
            <w:pPr>
              <w:contextualSpacing/>
              <w:jc w:val="center"/>
              <w:rPr>
                <w:b/>
                <w:bCs/>
              </w:rPr>
            </w:pPr>
            <w:r w:rsidRPr="00215064">
              <w:t>53</w:t>
            </w:r>
          </w:p>
        </w:tc>
      </w:tr>
      <w:tr w:rsidR="004A2CC3" w:rsidRPr="00215064" w14:paraId="24718E6A" w14:textId="77777777" w:rsidTr="007A4E16">
        <w:trPr>
          <w:trHeight w:val="144"/>
        </w:trPr>
        <w:tc>
          <w:tcPr>
            <w:tcW w:w="1784" w:type="pct"/>
            <w:shd w:val="clear" w:color="auto" w:fill="FFFFFF" w:themeFill="background1"/>
            <w:vAlign w:val="center"/>
          </w:tcPr>
          <w:p w14:paraId="30928A22" w14:textId="77777777" w:rsidR="004A2CC3" w:rsidRPr="00215064" w:rsidRDefault="004A2CC3" w:rsidP="007A4E16">
            <w:pPr>
              <w:contextualSpacing/>
              <w:rPr>
                <w:color w:val="000000" w:themeColor="text1"/>
              </w:rPr>
            </w:pPr>
            <w:r w:rsidRPr="00215064">
              <w:rPr>
                <w:color w:val="000000" w:themeColor="text1"/>
              </w:rPr>
              <w:t xml:space="preserve">         Zimmerman (2008)</w:t>
            </w:r>
          </w:p>
        </w:tc>
        <w:tc>
          <w:tcPr>
            <w:tcW w:w="221" w:type="pct"/>
            <w:vAlign w:val="center"/>
          </w:tcPr>
          <w:p w14:paraId="00CA10E6" w14:textId="77777777" w:rsidR="004A2CC3" w:rsidRPr="00215064" w:rsidRDefault="004A2CC3" w:rsidP="007A4E16">
            <w:pPr>
              <w:contextualSpacing/>
              <w:jc w:val="center"/>
              <w:rPr>
                <w:color w:val="000000"/>
              </w:rPr>
            </w:pPr>
            <w:r w:rsidRPr="00215064">
              <w:rPr>
                <w:color w:val="000000"/>
              </w:rPr>
              <w:t>10</w:t>
            </w:r>
          </w:p>
        </w:tc>
        <w:tc>
          <w:tcPr>
            <w:tcW w:w="388" w:type="pct"/>
            <w:vAlign w:val="center"/>
          </w:tcPr>
          <w:p w14:paraId="62F6F329" w14:textId="77777777" w:rsidR="004A2CC3" w:rsidRPr="00215064" w:rsidRDefault="004A2CC3" w:rsidP="007A4E16">
            <w:pPr>
              <w:jc w:val="center"/>
              <w:rPr>
                <w:color w:val="000000"/>
              </w:rPr>
            </w:pPr>
            <w:r w:rsidRPr="00215064">
              <w:rPr>
                <w:color w:val="000000"/>
              </w:rPr>
              <w:t>3,527</w:t>
            </w:r>
          </w:p>
        </w:tc>
        <w:tc>
          <w:tcPr>
            <w:tcW w:w="245" w:type="pct"/>
            <w:vAlign w:val="center"/>
          </w:tcPr>
          <w:p w14:paraId="36DB6129" w14:textId="77777777" w:rsidR="004A2CC3" w:rsidRPr="00215064" w:rsidRDefault="004A2CC3" w:rsidP="007A4E16">
            <w:pPr>
              <w:contextualSpacing/>
              <w:jc w:val="center"/>
              <w:rPr>
                <w:color w:val="000000"/>
              </w:rPr>
            </w:pPr>
            <w:r w:rsidRPr="00215064">
              <w:rPr>
                <w:color w:val="000000"/>
              </w:rPr>
              <w:t>-.10</w:t>
            </w:r>
          </w:p>
        </w:tc>
        <w:tc>
          <w:tcPr>
            <w:tcW w:w="245" w:type="pct"/>
            <w:vAlign w:val="center"/>
          </w:tcPr>
          <w:p w14:paraId="192B2B1A" w14:textId="77777777" w:rsidR="004A2CC3" w:rsidRPr="00215064" w:rsidRDefault="004A2CC3" w:rsidP="007A4E16">
            <w:pPr>
              <w:contextualSpacing/>
              <w:jc w:val="center"/>
              <w:rPr>
                <w:color w:val="000000"/>
              </w:rPr>
            </w:pPr>
            <w:r w:rsidRPr="00215064">
              <w:rPr>
                <w:color w:val="000000"/>
              </w:rPr>
              <w:t>.10</w:t>
            </w:r>
          </w:p>
        </w:tc>
        <w:tc>
          <w:tcPr>
            <w:tcW w:w="245" w:type="pct"/>
            <w:vAlign w:val="center"/>
          </w:tcPr>
          <w:p w14:paraId="282149AE" w14:textId="77777777" w:rsidR="004A2CC3" w:rsidRPr="00215064" w:rsidRDefault="004A2CC3" w:rsidP="007A4E16">
            <w:pPr>
              <w:contextualSpacing/>
              <w:jc w:val="center"/>
              <w:rPr>
                <w:b/>
                <w:bCs/>
              </w:rPr>
            </w:pPr>
            <w:r w:rsidRPr="00215064">
              <w:rPr>
                <w:b/>
                <w:bCs/>
              </w:rPr>
              <w:t>-.13</w:t>
            </w:r>
          </w:p>
        </w:tc>
        <w:tc>
          <w:tcPr>
            <w:tcW w:w="338" w:type="pct"/>
            <w:vAlign w:val="center"/>
          </w:tcPr>
          <w:p w14:paraId="20146BC2" w14:textId="77777777" w:rsidR="004A2CC3" w:rsidRPr="00215064" w:rsidRDefault="004A2CC3" w:rsidP="007A4E16">
            <w:pPr>
              <w:contextualSpacing/>
              <w:jc w:val="center"/>
            </w:pPr>
            <w:r w:rsidRPr="00215064">
              <w:rPr>
                <w:color w:val="000000"/>
              </w:rPr>
              <w:t>.0017</w:t>
            </w:r>
          </w:p>
        </w:tc>
        <w:tc>
          <w:tcPr>
            <w:tcW w:w="245" w:type="pct"/>
            <w:vAlign w:val="center"/>
          </w:tcPr>
          <w:p w14:paraId="4A76B942" w14:textId="77777777" w:rsidR="004A2CC3" w:rsidRPr="00215064" w:rsidRDefault="004A2CC3" w:rsidP="007A4E16">
            <w:pPr>
              <w:contextualSpacing/>
              <w:jc w:val="center"/>
              <w:rPr>
                <w:b/>
                <w:bCs/>
              </w:rPr>
            </w:pPr>
            <w:r w:rsidRPr="00215064">
              <w:rPr>
                <w:b/>
                <w:bCs/>
              </w:rPr>
              <w:t> </w:t>
            </w:r>
          </w:p>
        </w:tc>
        <w:tc>
          <w:tcPr>
            <w:tcW w:w="338" w:type="pct"/>
            <w:vAlign w:val="center"/>
          </w:tcPr>
          <w:p w14:paraId="47ADF344" w14:textId="77777777" w:rsidR="004A2CC3" w:rsidRPr="00215064" w:rsidRDefault="004A2CC3" w:rsidP="007A4E16">
            <w:pPr>
              <w:contextualSpacing/>
              <w:jc w:val="center"/>
              <w:rPr>
                <w:color w:val="000000" w:themeColor="text1"/>
              </w:rPr>
            </w:pPr>
            <w:r w:rsidRPr="00215064">
              <w:t>(.04)</w:t>
            </w:r>
          </w:p>
        </w:tc>
        <w:tc>
          <w:tcPr>
            <w:tcW w:w="354" w:type="pct"/>
            <w:vAlign w:val="center"/>
          </w:tcPr>
          <w:p w14:paraId="775A4CD2" w14:textId="77777777" w:rsidR="004A2CC3" w:rsidRPr="00215064" w:rsidRDefault="004A2CC3" w:rsidP="007A4E16">
            <w:pPr>
              <w:contextualSpacing/>
              <w:jc w:val="center"/>
              <w:rPr>
                <w:color w:val="000000" w:themeColor="text1"/>
              </w:rPr>
            </w:pPr>
            <w:r w:rsidRPr="00215064">
              <w:t>(.03)</w:t>
            </w:r>
          </w:p>
        </w:tc>
        <w:tc>
          <w:tcPr>
            <w:tcW w:w="374" w:type="pct"/>
            <w:vAlign w:val="center"/>
          </w:tcPr>
          <w:p w14:paraId="5E41FB50" w14:textId="77777777" w:rsidR="004A2CC3" w:rsidRPr="00215064" w:rsidRDefault="004A2CC3" w:rsidP="007A4E16">
            <w:pPr>
              <w:contextualSpacing/>
              <w:jc w:val="center"/>
              <w:rPr>
                <w:color w:val="000000"/>
              </w:rPr>
            </w:pPr>
            <w:r w:rsidRPr="00215064">
              <w:t>(.03)</w:t>
            </w:r>
          </w:p>
        </w:tc>
        <w:tc>
          <w:tcPr>
            <w:tcW w:w="222" w:type="pct"/>
            <w:vAlign w:val="center"/>
          </w:tcPr>
          <w:p w14:paraId="245322FA" w14:textId="77777777" w:rsidR="004A2CC3" w:rsidRPr="00215064" w:rsidRDefault="004A2CC3" w:rsidP="007A4E16">
            <w:pPr>
              <w:contextualSpacing/>
              <w:jc w:val="center"/>
              <w:rPr>
                <w:b/>
                <w:bCs/>
              </w:rPr>
            </w:pPr>
            <w:r w:rsidRPr="00215064">
              <w:rPr>
                <w:b/>
                <w:bCs/>
              </w:rPr>
              <w:t> </w:t>
            </w:r>
          </w:p>
        </w:tc>
      </w:tr>
      <w:tr w:rsidR="004A2CC3" w:rsidRPr="00215064" w14:paraId="2E14B41F" w14:textId="77777777" w:rsidTr="007A4E16">
        <w:trPr>
          <w:trHeight w:val="144"/>
        </w:trPr>
        <w:tc>
          <w:tcPr>
            <w:tcW w:w="1784" w:type="pct"/>
            <w:shd w:val="clear" w:color="auto" w:fill="FFFFFF" w:themeFill="background1"/>
            <w:vAlign w:val="center"/>
          </w:tcPr>
          <w:p w14:paraId="337137D3" w14:textId="77777777" w:rsidR="004A2CC3" w:rsidRPr="00215064" w:rsidRDefault="004A2CC3" w:rsidP="007A4E16">
            <w:pPr>
              <w:contextualSpacing/>
              <w:rPr>
                <w:color w:val="000000" w:themeColor="text1"/>
              </w:rPr>
            </w:pPr>
            <w:r w:rsidRPr="00215064">
              <w:rPr>
                <w:color w:val="000000" w:themeColor="text1"/>
              </w:rPr>
              <w:t xml:space="preserve">   Social dominance orientation</w:t>
            </w:r>
          </w:p>
        </w:tc>
        <w:tc>
          <w:tcPr>
            <w:tcW w:w="221" w:type="pct"/>
            <w:vAlign w:val="center"/>
          </w:tcPr>
          <w:p w14:paraId="19775FCA" w14:textId="77777777" w:rsidR="004A2CC3" w:rsidRPr="00215064" w:rsidRDefault="004A2CC3" w:rsidP="007A4E16">
            <w:pPr>
              <w:contextualSpacing/>
              <w:jc w:val="center"/>
              <w:rPr>
                <w:color w:val="000000"/>
              </w:rPr>
            </w:pPr>
          </w:p>
        </w:tc>
        <w:tc>
          <w:tcPr>
            <w:tcW w:w="388" w:type="pct"/>
            <w:vAlign w:val="center"/>
          </w:tcPr>
          <w:p w14:paraId="13A27C76" w14:textId="77777777" w:rsidR="004A2CC3" w:rsidRPr="00215064" w:rsidRDefault="004A2CC3" w:rsidP="007A4E16">
            <w:pPr>
              <w:jc w:val="center"/>
              <w:rPr>
                <w:color w:val="000000"/>
              </w:rPr>
            </w:pPr>
          </w:p>
        </w:tc>
        <w:tc>
          <w:tcPr>
            <w:tcW w:w="245" w:type="pct"/>
            <w:vAlign w:val="center"/>
          </w:tcPr>
          <w:p w14:paraId="5B8D778F" w14:textId="77777777" w:rsidR="004A2CC3" w:rsidRPr="00215064" w:rsidRDefault="004A2CC3" w:rsidP="007A4E16">
            <w:pPr>
              <w:contextualSpacing/>
              <w:jc w:val="center"/>
              <w:rPr>
                <w:color w:val="000000"/>
              </w:rPr>
            </w:pPr>
          </w:p>
        </w:tc>
        <w:tc>
          <w:tcPr>
            <w:tcW w:w="245" w:type="pct"/>
            <w:vAlign w:val="center"/>
          </w:tcPr>
          <w:p w14:paraId="5D3087BB" w14:textId="77777777" w:rsidR="004A2CC3" w:rsidRPr="00215064" w:rsidRDefault="004A2CC3" w:rsidP="007A4E16">
            <w:pPr>
              <w:contextualSpacing/>
              <w:jc w:val="center"/>
              <w:rPr>
                <w:color w:val="000000"/>
              </w:rPr>
            </w:pPr>
          </w:p>
        </w:tc>
        <w:tc>
          <w:tcPr>
            <w:tcW w:w="245" w:type="pct"/>
            <w:vAlign w:val="center"/>
          </w:tcPr>
          <w:p w14:paraId="29D40885" w14:textId="77777777" w:rsidR="004A2CC3" w:rsidRPr="00215064" w:rsidRDefault="004A2CC3" w:rsidP="007A4E16">
            <w:pPr>
              <w:contextualSpacing/>
              <w:jc w:val="center"/>
              <w:rPr>
                <w:b/>
                <w:bCs/>
              </w:rPr>
            </w:pPr>
          </w:p>
        </w:tc>
        <w:tc>
          <w:tcPr>
            <w:tcW w:w="338" w:type="pct"/>
            <w:vAlign w:val="center"/>
          </w:tcPr>
          <w:p w14:paraId="4657AC42" w14:textId="77777777" w:rsidR="004A2CC3" w:rsidRPr="00215064" w:rsidRDefault="004A2CC3" w:rsidP="007A4E16">
            <w:pPr>
              <w:contextualSpacing/>
              <w:jc w:val="center"/>
            </w:pPr>
          </w:p>
        </w:tc>
        <w:tc>
          <w:tcPr>
            <w:tcW w:w="245" w:type="pct"/>
            <w:vAlign w:val="center"/>
          </w:tcPr>
          <w:p w14:paraId="2C7846EE" w14:textId="77777777" w:rsidR="004A2CC3" w:rsidRPr="00215064" w:rsidRDefault="004A2CC3" w:rsidP="007A4E16">
            <w:pPr>
              <w:contextualSpacing/>
              <w:jc w:val="center"/>
              <w:rPr>
                <w:b/>
                <w:bCs/>
              </w:rPr>
            </w:pPr>
          </w:p>
        </w:tc>
        <w:tc>
          <w:tcPr>
            <w:tcW w:w="338" w:type="pct"/>
            <w:vAlign w:val="center"/>
          </w:tcPr>
          <w:p w14:paraId="1D45E1F8" w14:textId="77777777" w:rsidR="004A2CC3" w:rsidRPr="00215064" w:rsidRDefault="004A2CC3" w:rsidP="007A4E16">
            <w:pPr>
              <w:contextualSpacing/>
              <w:jc w:val="center"/>
              <w:rPr>
                <w:color w:val="000000" w:themeColor="text1"/>
              </w:rPr>
            </w:pPr>
          </w:p>
        </w:tc>
        <w:tc>
          <w:tcPr>
            <w:tcW w:w="354" w:type="pct"/>
            <w:vAlign w:val="center"/>
          </w:tcPr>
          <w:p w14:paraId="1CFAA1D7" w14:textId="77777777" w:rsidR="004A2CC3" w:rsidRPr="00215064" w:rsidRDefault="004A2CC3" w:rsidP="007A4E16">
            <w:pPr>
              <w:contextualSpacing/>
              <w:jc w:val="center"/>
              <w:rPr>
                <w:color w:val="000000" w:themeColor="text1"/>
              </w:rPr>
            </w:pPr>
          </w:p>
        </w:tc>
        <w:tc>
          <w:tcPr>
            <w:tcW w:w="374" w:type="pct"/>
            <w:vAlign w:val="center"/>
          </w:tcPr>
          <w:p w14:paraId="561F782A" w14:textId="77777777" w:rsidR="004A2CC3" w:rsidRPr="00215064" w:rsidRDefault="004A2CC3" w:rsidP="007A4E16">
            <w:pPr>
              <w:contextualSpacing/>
              <w:jc w:val="center"/>
              <w:rPr>
                <w:color w:val="000000"/>
              </w:rPr>
            </w:pPr>
          </w:p>
        </w:tc>
        <w:tc>
          <w:tcPr>
            <w:tcW w:w="222" w:type="pct"/>
            <w:vAlign w:val="center"/>
          </w:tcPr>
          <w:p w14:paraId="1051D2E7" w14:textId="77777777" w:rsidR="004A2CC3" w:rsidRPr="00215064" w:rsidRDefault="004A2CC3" w:rsidP="007A4E16">
            <w:pPr>
              <w:contextualSpacing/>
              <w:jc w:val="center"/>
              <w:rPr>
                <w:b/>
                <w:bCs/>
              </w:rPr>
            </w:pPr>
          </w:p>
        </w:tc>
      </w:tr>
      <w:tr w:rsidR="004A2CC3" w:rsidRPr="00215064" w14:paraId="55A03C3E" w14:textId="77777777" w:rsidTr="007A4E16">
        <w:trPr>
          <w:trHeight w:val="144"/>
        </w:trPr>
        <w:tc>
          <w:tcPr>
            <w:tcW w:w="1784" w:type="pct"/>
            <w:shd w:val="clear" w:color="auto" w:fill="FFFFFF" w:themeFill="background1"/>
            <w:vAlign w:val="center"/>
          </w:tcPr>
          <w:p w14:paraId="6B4ED8AF"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Berry (</w:t>
            </w:r>
            <w:proofErr w:type="gramStart"/>
            <w:r w:rsidRPr="00215064">
              <w:rPr>
                <w:color w:val="000000"/>
              </w:rPr>
              <w:t>2023)</w:t>
            </w:r>
            <w:r w:rsidRPr="00215064">
              <w:rPr>
                <w:color w:val="000000"/>
                <w:vertAlign w:val="superscript"/>
              </w:rPr>
              <w:t>a</w:t>
            </w:r>
            <w:proofErr w:type="gramEnd"/>
          </w:p>
        </w:tc>
        <w:tc>
          <w:tcPr>
            <w:tcW w:w="221" w:type="pct"/>
            <w:vAlign w:val="center"/>
          </w:tcPr>
          <w:p w14:paraId="4ADBA018" w14:textId="77777777" w:rsidR="004A2CC3" w:rsidRPr="00215064" w:rsidRDefault="004A2CC3" w:rsidP="007A4E16">
            <w:pPr>
              <w:contextualSpacing/>
              <w:jc w:val="center"/>
              <w:rPr>
                <w:color w:val="000000"/>
              </w:rPr>
            </w:pPr>
            <w:r w:rsidRPr="00215064">
              <w:rPr>
                <w:color w:val="000000"/>
              </w:rPr>
              <w:t>3</w:t>
            </w:r>
          </w:p>
        </w:tc>
        <w:tc>
          <w:tcPr>
            <w:tcW w:w="388" w:type="pct"/>
            <w:vAlign w:val="center"/>
          </w:tcPr>
          <w:p w14:paraId="66998F8F" w14:textId="77777777" w:rsidR="004A2CC3" w:rsidRPr="00215064" w:rsidRDefault="004A2CC3" w:rsidP="007A4E16">
            <w:pPr>
              <w:jc w:val="center"/>
              <w:rPr>
                <w:color w:val="000000"/>
              </w:rPr>
            </w:pPr>
            <w:r w:rsidRPr="00215064">
              <w:rPr>
                <w:color w:val="000000"/>
              </w:rPr>
              <w:t>1,864</w:t>
            </w:r>
          </w:p>
        </w:tc>
        <w:tc>
          <w:tcPr>
            <w:tcW w:w="245" w:type="pct"/>
            <w:vAlign w:val="center"/>
          </w:tcPr>
          <w:p w14:paraId="2C254ECC" w14:textId="77777777" w:rsidR="004A2CC3" w:rsidRPr="00215064" w:rsidRDefault="004A2CC3" w:rsidP="007A4E16">
            <w:pPr>
              <w:contextualSpacing/>
              <w:jc w:val="center"/>
              <w:rPr>
                <w:color w:val="000000"/>
              </w:rPr>
            </w:pPr>
            <w:r w:rsidRPr="00215064">
              <w:rPr>
                <w:color w:val="000000"/>
              </w:rPr>
              <w:t>-.27</w:t>
            </w:r>
          </w:p>
        </w:tc>
        <w:tc>
          <w:tcPr>
            <w:tcW w:w="245" w:type="pct"/>
            <w:vAlign w:val="center"/>
          </w:tcPr>
          <w:p w14:paraId="2E4CA687" w14:textId="77777777" w:rsidR="004A2CC3" w:rsidRPr="00215064" w:rsidRDefault="004A2CC3" w:rsidP="007A4E16">
            <w:pPr>
              <w:contextualSpacing/>
              <w:jc w:val="center"/>
              <w:rPr>
                <w:color w:val="000000"/>
              </w:rPr>
            </w:pPr>
            <w:r w:rsidRPr="00215064">
              <w:rPr>
                <w:color w:val="000000"/>
              </w:rPr>
              <w:t>.07</w:t>
            </w:r>
          </w:p>
        </w:tc>
        <w:tc>
          <w:tcPr>
            <w:tcW w:w="245" w:type="pct"/>
            <w:vAlign w:val="center"/>
          </w:tcPr>
          <w:p w14:paraId="4D9D4848" w14:textId="77777777" w:rsidR="004A2CC3" w:rsidRPr="00215064" w:rsidRDefault="004A2CC3" w:rsidP="007A4E16">
            <w:pPr>
              <w:contextualSpacing/>
              <w:jc w:val="center"/>
              <w:rPr>
                <w:b/>
                <w:bCs/>
              </w:rPr>
            </w:pPr>
            <w:r w:rsidRPr="00215064">
              <w:rPr>
                <w:b/>
                <w:bCs/>
              </w:rPr>
              <w:t>-.32</w:t>
            </w:r>
          </w:p>
        </w:tc>
        <w:tc>
          <w:tcPr>
            <w:tcW w:w="338" w:type="pct"/>
            <w:vAlign w:val="center"/>
          </w:tcPr>
          <w:p w14:paraId="25EAD7B0" w14:textId="77777777" w:rsidR="004A2CC3" w:rsidRPr="00215064" w:rsidRDefault="004A2CC3" w:rsidP="007A4E16">
            <w:pPr>
              <w:contextualSpacing/>
              <w:jc w:val="center"/>
            </w:pPr>
            <w:r w:rsidRPr="00215064">
              <w:t>.0021</w:t>
            </w:r>
          </w:p>
        </w:tc>
        <w:tc>
          <w:tcPr>
            <w:tcW w:w="245" w:type="pct"/>
            <w:vAlign w:val="center"/>
          </w:tcPr>
          <w:p w14:paraId="3D613322" w14:textId="77777777" w:rsidR="004A2CC3" w:rsidRPr="00215064" w:rsidRDefault="004A2CC3" w:rsidP="007A4E16">
            <w:pPr>
              <w:contextualSpacing/>
              <w:jc w:val="center"/>
              <w:rPr>
                <w:b/>
                <w:bCs/>
              </w:rPr>
            </w:pPr>
            <w:r w:rsidRPr="00215064">
              <w:rPr>
                <w:b/>
                <w:bCs/>
              </w:rPr>
              <w:t>-.32</w:t>
            </w:r>
          </w:p>
        </w:tc>
        <w:tc>
          <w:tcPr>
            <w:tcW w:w="338" w:type="pct"/>
            <w:vAlign w:val="center"/>
          </w:tcPr>
          <w:p w14:paraId="54F38208" w14:textId="77777777" w:rsidR="004A2CC3" w:rsidRPr="00215064" w:rsidRDefault="004A2CC3" w:rsidP="007A4E16">
            <w:pPr>
              <w:contextualSpacing/>
              <w:jc w:val="center"/>
              <w:rPr>
                <w:color w:val="000000" w:themeColor="text1"/>
              </w:rPr>
            </w:pPr>
            <w:r w:rsidRPr="00215064">
              <w:t>.0000</w:t>
            </w:r>
          </w:p>
        </w:tc>
        <w:tc>
          <w:tcPr>
            <w:tcW w:w="354" w:type="pct"/>
            <w:vAlign w:val="center"/>
          </w:tcPr>
          <w:p w14:paraId="1CD04F37" w14:textId="77777777" w:rsidR="004A2CC3" w:rsidRPr="00215064" w:rsidRDefault="004A2CC3" w:rsidP="007A4E16">
            <w:pPr>
              <w:contextualSpacing/>
              <w:jc w:val="center"/>
              <w:rPr>
                <w:color w:val="000000" w:themeColor="text1"/>
              </w:rPr>
            </w:pPr>
            <w:r w:rsidRPr="00215064">
              <w:t>.0003</w:t>
            </w:r>
          </w:p>
        </w:tc>
        <w:tc>
          <w:tcPr>
            <w:tcW w:w="374" w:type="pct"/>
            <w:vAlign w:val="center"/>
          </w:tcPr>
          <w:p w14:paraId="7E7BB071" w14:textId="77777777" w:rsidR="004A2CC3" w:rsidRPr="00215064" w:rsidRDefault="004A2CC3" w:rsidP="007A4E16">
            <w:pPr>
              <w:contextualSpacing/>
              <w:jc w:val="center"/>
              <w:rPr>
                <w:color w:val="000000"/>
              </w:rPr>
            </w:pPr>
            <w:r w:rsidRPr="00215064">
              <w:t>-.0003</w:t>
            </w:r>
          </w:p>
        </w:tc>
        <w:tc>
          <w:tcPr>
            <w:tcW w:w="222" w:type="pct"/>
            <w:vAlign w:val="center"/>
          </w:tcPr>
          <w:p w14:paraId="6A2CD97B" w14:textId="77777777" w:rsidR="004A2CC3" w:rsidRPr="00215064" w:rsidRDefault="004A2CC3" w:rsidP="007A4E16">
            <w:pPr>
              <w:contextualSpacing/>
              <w:jc w:val="center"/>
              <w:rPr>
                <w:b/>
                <w:bCs/>
              </w:rPr>
            </w:pPr>
            <w:r w:rsidRPr="00215064">
              <w:rPr>
                <w:rFonts w:eastAsia="SimSun"/>
                <w:color w:val="000000" w:themeColor="text1"/>
              </w:rPr>
              <w:t>100</w:t>
            </w:r>
          </w:p>
        </w:tc>
      </w:tr>
      <w:tr w:rsidR="004A2CC3" w:rsidRPr="00215064" w14:paraId="54DBEFA0" w14:textId="77777777" w:rsidTr="007A4E16">
        <w:trPr>
          <w:trHeight w:val="144"/>
        </w:trPr>
        <w:tc>
          <w:tcPr>
            <w:tcW w:w="1784" w:type="pct"/>
            <w:shd w:val="clear" w:color="auto" w:fill="FFFFFF" w:themeFill="background1"/>
            <w:vAlign w:val="center"/>
          </w:tcPr>
          <w:p w14:paraId="7F33FA53"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Blais-Rochette et al. (2021)</w:t>
            </w:r>
          </w:p>
        </w:tc>
        <w:tc>
          <w:tcPr>
            <w:tcW w:w="221" w:type="pct"/>
            <w:vAlign w:val="center"/>
          </w:tcPr>
          <w:p w14:paraId="08174043" w14:textId="77777777" w:rsidR="004A2CC3" w:rsidRPr="00215064" w:rsidRDefault="004A2CC3" w:rsidP="007A4E16">
            <w:pPr>
              <w:contextualSpacing/>
              <w:jc w:val="center"/>
              <w:rPr>
                <w:color w:val="000000"/>
              </w:rPr>
            </w:pPr>
            <w:r w:rsidRPr="00215064">
              <w:rPr>
                <w:color w:val="000000"/>
              </w:rPr>
              <w:t>52</w:t>
            </w:r>
          </w:p>
        </w:tc>
        <w:tc>
          <w:tcPr>
            <w:tcW w:w="388" w:type="pct"/>
            <w:vAlign w:val="center"/>
          </w:tcPr>
          <w:p w14:paraId="7F08F26C" w14:textId="77777777" w:rsidR="004A2CC3" w:rsidRPr="00215064" w:rsidRDefault="004A2CC3" w:rsidP="007A4E16">
            <w:pPr>
              <w:jc w:val="center"/>
              <w:rPr>
                <w:color w:val="000000"/>
              </w:rPr>
            </w:pPr>
            <w:r w:rsidRPr="00215064">
              <w:rPr>
                <w:color w:val="000000"/>
              </w:rPr>
              <w:t>43,162</w:t>
            </w:r>
          </w:p>
        </w:tc>
        <w:tc>
          <w:tcPr>
            <w:tcW w:w="245" w:type="pct"/>
            <w:vAlign w:val="center"/>
          </w:tcPr>
          <w:p w14:paraId="15492042" w14:textId="77777777" w:rsidR="004A2CC3" w:rsidRPr="00215064" w:rsidRDefault="004A2CC3" w:rsidP="007A4E16">
            <w:pPr>
              <w:contextualSpacing/>
              <w:jc w:val="center"/>
              <w:rPr>
                <w:color w:val="000000"/>
              </w:rPr>
            </w:pPr>
            <w:r w:rsidRPr="00215064">
              <w:rPr>
                <w:color w:val="000000"/>
              </w:rPr>
              <w:t>-.26</w:t>
            </w:r>
          </w:p>
        </w:tc>
        <w:tc>
          <w:tcPr>
            <w:tcW w:w="245" w:type="pct"/>
            <w:vAlign w:val="center"/>
          </w:tcPr>
          <w:p w14:paraId="31674398" w14:textId="77777777" w:rsidR="004A2CC3" w:rsidRPr="00215064" w:rsidRDefault="004A2CC3" w:rsidP="007A4E16">
            <w:pPr>
              <w:contextualSpacing/>
              <w:jc w:val="center"/>
              <w:rPr>
                <w:color w:val="000000"/>
              </w:rPr>
            </w:pPr>
            <w:r w:rsidRPr="00215064">
              <w:rPr>
                <w:color w:val="000000"/>
              </w:rPr>
              <w:t>.09</w:t>
            </w:r>
          </w:p>
        </w:tc>
        <w:tc>
          <w:tcPr>
            <w:tcW w:w="245" w:type="pct"/>
            <w:vAlign w:val="center"/>
          </w:tcPr>
          <w:p w14:paraId="6198D9DC" w14:textId="77777777" w:rsidR="004A2CC3" w:rsidRPr="00215064" w:rsidRDefault="004A2CC3" w:rsidP="007A4E16">
            <w:pPr>
              <w:contextualSpacing/>
              <w:jc w:val="center"/>
              <w:rPr>
                <w:b/>
                <w:bCs/>
              </w:rPr>
            </w:pPr>
            <w:r w:rsidRPr="00215064">
              <w:rPr>
                <w:b/>
                <w:bCs/>
              </w:rPr>
              <w:t>-.32</w:t>
            </w:r>
          </w:p>
        </w:tc>
        <w:tc>
          <w:tcPr>
            <w:tcW w:w="338" w:type="pct"/>
            <w:vAlign w:val="center"/>
          </w:tcPr>
          <w:p w14:paraId="3FEABD3D" w14:textId="77777777" w:rsidR="004A2CC3" w:rsidRPr="00215064" w:rsidRDefault="004A2CC3" w:rsidP="007A4E16">
            <w:pPr>
              <w:contextualSpacing/>
              <w:jc w:val="center"/>
            </w:pPr>
            <w:r w:rsidRPr="00215064">
              <w:t>.0002</w:t>
            </w:r>
          </w:p>
        </w:tc>
        <w:tc>
          <w:tcPr>
            <w:tcW w:w="245" w:type="pct"/>
            <w:vAlign w:val="center"/>
          </w:tcPr>
          <w:p w14:paraId="2B6AB1B7" w14:textId="77777777" w:rsidR="004A2CC3" w:rsidRPr="00215064" w:rsidRDefault="004A2CC3" w:rsidP="007A4E16">
            <w:pPr>
              <w:contextualSpacing/>
              <w:jc w:val="center"/>
              <w:rPr>
                <w:b/>
                <w:bCs/>
              </w:rPr>
            </w:pPr>
            <w:r w:rsidRPr="00215064">
              <w:rPr>
                <w:b/>
                <w:bCs/>
              </w:rPr>
              <w:t> </w:t>
            </w:r>
          </w:p>
        </w:tc>
        <w:tc>
          <w:tcPr>
            <w:tcW w:w="338" w:type="pct"/>
            <w:vAlign w:val="center"/>
          </w:tcPr>
          <w:p w14:paraId="37308A2E" w14:textId="77777777" w:rsidR="004A2CC3" w:rsidRPr="00215064" w:rsidRDefault="004A2CC3" w:rsidP="007A4E16">
            <w:pPr>
              <w:contextualSpacing/>
              <w:jc w:val="center"/>
              <w:rPr>
                <w:color w:val="000000" w:themeColor="text1"/>
              </w:rPr>
            </w:pPr>
            <w:r w:rsidRPr="00215064">
              <w:t>(.00)</w:t>
            </w:r>
          </w:p>
        </w:tc>
        <w:tc>
          <w:tcPr>
            <w:tcW w:w="354" w:type="pct"/>
            <w:vAlign w:val="center"/>
          </w:tcPr>
          <w:p w14:paraId="5C31D23D" w14:textId="77777777" w:rsidR="004A2CC3" w:rsidRPr="00215064" w:rsidRDefault="004A2CC3" w:rsidP="007A4E16">
            <w:pPr>
              <w:contextualSpacing/>
              <w:jc w:val="center"/>
              <w:rPr>
                <w:color w:val="000000" w:themeColor="text1"/>
              </w:rPr>
            </w:pPr>
            <w:r w:rsidRPr="00215064">
              <w:t>(.02)</w:t>
            </w:r>
          </w:p>
        </w:tc>
        <w:tc>
          <w:tcPr>
            <w:tcW w:w="374" w:type="pct"/>
            <w:vAlign w:val="center"/>
          </w:tcPr>
          <w:p w14:paraId="7E5B4B98" w14:textId="77777777" w:rsidR="004A2CC3" w:rsidRPr="00215064" w:rsidRDefault="004A2CC3" w:rsidP="007A4E16">
            <w:pPr>
              <w:contextualSpacing/>
              <w:jc w:val="center"/>
              <w:rPr>
                <w:color w:val="000000"/>
              </w:rPr>
            </w:pPr>
            <w:r w:rsidRPr="00215064">
              <w:t>(.00)</w:t>
            </w:r>
          </w:p>
        </w:tc>
        <w:tc>
          <w:tcPr>
            <w:tcW w:w="222" w:type="pct"/>
            <w:vAlign w:val="center"/>
          </w:tcPr>
          <w:p w14:paraId="0F6FF378" w14:textId="77777777" w:rsidR="004A2CC3" w:rsidRPr="00215064" w:rsidRDefault="004A2CC3" w:rsidP="007A4E16">
            <w:pPr>
              <w:contextualSpacing/>
              <w:jc w:val="center"/>
              <w:rPr>
                <w:b/>
                <w:bCs/>
              </w:rPr>
            </w:pPr>
          </w:p>
        </w:tc>
      </w:tr>
      <w:tr w:rsidR="004A2CC3" w:rsidRPr="00215064" w14:paraId="63B30A2E" w14:textId="77777777" w:rsidTr="007A4E16">
        <w:trPr>
          <w:trHeight w:val="144"/>
        </w:trPr>
        <w:tc>
          <w:tcPr>
            <w:tcW w:w="1784" w:type="pct"/>
            <w:shd w:val="clear" w:color="auto" w:fill="D9D9D9" w:themeFill="background1" w:themeFillShade="D9"/>
            <w:vAlign w:val="center"/>
          </w:tcPr>
          <w:p w14:paraId="1484AD56" w14:textId="77777777" w:rsidR="004A2CC3" w:rsidRPr="00215064" w:rsidRDefault="004A2CC3" w:rsidP="007A4E16">
            <w:pPr>
              <w:contextualSpacing/>
              <w:rPr>
                <w:color w:val="000000" w:themeColor="text1"/>
              </w:rPr>
            </w:pPr>
            <w:r w:rsidRPr="00215064">
              <w:rPr>
                <w:b/>
                <w:bCs/>
              </w:rPr>
              <w:t>Conscientiousness</w:t>
            </w:r>
          </w:p>
        </w:tc>
        <w:tc>
          <w:tcPr>
            <w:tcW w:w="221" w:type="pct"/>
            <w:shd w:val="clear" w:color="auto" w:fill="D9D9D9" w:themeFill="background1" w:themeFillShade="D9"/>
            <w:vAlign w:val="center"/>
          </w:tcPr>
          <w:p w14:paraId="40FA7869" w14:textId="77777777" w:rsidR="004A2CC3" w:rsidRPr="00215064" w:rsidRDefault="004A2CC3" w:rsidP="007A4E16">
            <w:pPr>
              <w:contextualSpacing/>
              <w:jc w:val="center"/>
              <w:rPr>
                <w:color w:val="000000"/>
              </w:rPr>
            </w:pPr>
          </w:p>
        </w:tc>
        <w:tc>
          <w:tcPr>
            <w:tcW w:w="388" w:type="pct"/>
            <w:shd w:val="clear" w:color="auto" w:fill="D9D9D9" w:themeFill="background1" w:themeFillShade="D9"/>
            <w:vAlign w:val="center"/>
          </w:tcPr>
          <w:p w14:paraId="63EA2883" w14:textId="77777777" w:rsidR="004A2CC3" w:rsidRPr="00215064" w:rsidRDefault="004A2CC3" w:rsidP="007A4E16">
            <w:pPr>
              <w:jc w:val="center"/>
              <w:rPr>
                <w:color w:val="000000"/>
              </w:rPr>
            </w:pPr>
          </w:p>
        </w:tc>
        <w:tc>
          <w:tcPr>
            <w:tcW w:w="245" w:type="pct"/>
            <w:shd w:val="clear" w:color="auto" w:fill="D9D9D9" w:themeFill="background1" w:themeFillShade="D9"/>
            <w:vAlign w:val="center"/>
          </w:tcPr>
          <w:p w14:paraId="292117A9" w14:textId="77777777" w:rsidR="004A2CC3" w:rsidRPr="00215064" w:rsidRDefault="004A2CC3" w:rsidP="007A4E16">
            <w:pPr>
              <w:contextualSpacing/>
              <w:jc w:val="center"/>
              <w:rPr>
                <w:color w:val="000000"/>
              </w:rPr>
            </w:pPr>
          </w:p>
        </w:tc>
        <w:tc>
          <w:tcPr>
            <w:tcW w:w="245" w:type="pct"/>
            <w:shd w:val="clear" w:color="auto" w:fill="D9D9D9" w:themeFill="background1" w:themeFillShade="D9"/>
            <w:vAlign w:val="center"/>
          </w:tcPr>
          <w:p w14:paraId="759581B6" w14:textId="77777777" w:rsidR="004A2CC3" w:rsidRPr="00215064" w:rsidRDefault="004A2CC3" w:rsidP="007A4E16">
            <w:pPr>
              <w:contextualSpacing/>
              <w:jc w:val="center"/>
              <w:rPr>
                <w:color w:val="000000"/>
              </w:rPr>
            </w:pPr>
          </w:p>
        </w:tc>
        <w:tc>
          <w:tcPr>
            <w:tcW w:w="245" w:type="pct"/>
            <w:shd w:val="clear" w:color="auto" w:fill="D9D9D9" w:themeFill="background1" w:themeFillShade="D9"/>
            <w:vAlign w:val="center"/>
          </w:tcPr>
          <w:p w14:paraId="039E22B9" w14:textId="77777777" w:rsidR="004A2CC3" w:rsidRPr="00215064" w:rsidRDefault="004A2CC3" w:rsidP="007A4E16">
            <w:pPr>
              <w:contextualSpacing/>
              <w:jc w:val="center"/>
              <w:rPr>
                <w:b/>
                <w:bCs/>
              </w:rPr>
            </w:pPr>
          </w:p>
        </w:tc>
        <w:tc>
          <w:tcPr>
            <w:tcW w:w="338" w:type="pct"/>
            <w:shd w:val="clear" w:color="auto" w:fill="D9D9D9" w:themeFill="background1" w:themeFillShade="D9"/>
            <w:vAlign w:val="center"/>
          </w:tcPr>
          <w:p w14:paraId="64A6D392" w14:textId="77777777" w:rsidR="004A2CC3" w:rsidRPr="00215064" w:rsidRDefault="004A2CC3" w:rsidP="007A4E16">
            <w:pPr>
              <w:contextualSpacing/>
              <w:jc w:val="center"/>
            </w:pPr>
          </w:p>
        </w:tc>
        <w:tc>
          <w:tcPr>
            <w:tcW w:w="245" w:type="pct"/>
            <w:shd w:val="clear" w:color="auto" w:fill="D9D9D9" w:themeFill="background1" w:themeFillShade="D9"/>
            <w:vAlign w:val="center"/>
          </w:tcPr>
          <w:p w14:paraId="6F0F6300" w14:textId="77777777" w:rsidR="004A2CC3" w:rsidRPr="00215064" w:rsidRDefault="004A2CC3" w:rsidP="007A4E16">
            <w:pPr>
              <w:contextualSpacing/>
              <w:jc w:val="center"/>
              <w:rPr>
                <w:b/>
                <w:bCs/>
              </w:rPr>
            </w:pPr>
          </w:p>
        </w:tc>
        <w:tc>
          <w:tcPr>
            <w:tcW w:w="338" w:type="pct"/>
            <w:shd w:val="clear" w:color="auto" w:fill="D9D9D9" w:themeFill="background1" w:themeFillShade="D9"/>
            <w:vAlign w:val="center"/>
          </w:tcPr>
          <w:p w14:paraId="3C55E479" w14:textId="77777777" w:rsidR="004A2CC3" w:rsidRPr="00215064" w:rsidRDefault="004A2CC3" w:rsidP="007A4E16">
            <w:pPr>
              <w:contextualSpacing/>
              <w:jc w:val="center"/>
            </w:pPr>
          </w:p>
        </w:tc>
        <w:tc>
          <w:tcPr>
            <w:tcW w:w="354" w:type="pct"/>
            <w:shd w:val="clear" w:color="auto" w:fill="D9D9D9" w:themeFill="background1" w:themeFillShade="D9"/>
            <w:vAlign w:val="center"/>
          </w:tcPr>
          <w:p w14:paraId="462AB7F8" w14:textId="77777777" w:rsidR="004A2CC3" w:rsidRPr="00215064" w:rsidRDefault="004A2CC3" w:rsidP="007A4E16">
            <w:pPr>
              <w:contextualSpacing/>
              <w:jc w:val="center"/>
            </w:pPr>
          </w:p>
        </w:tc>
        <w:tc>
          <w:tcPr>
            <w:tcW w:w="374" w:type="pct"/>
            <w:shd w:val="clear" w:color="auto" w:fill="D9D9D9" w:themeFill="background1" w:themeFillShade="D9"/>
            <w:vAlign w:val="center"/>
          </w:tcPr>
          <w:p w14:paraId="6FE07FE7" w14:textId="77777777" w:rsidR="004A2CC3" w:rsidRPr="00215064" w:rsidRDefault="004A2CC3" w:rsidP="007A4E16">
            <w:pPr>
              <w:contextualSpacing/>
              <w:jc w:val="center"/>
            </w:pPr>
          </w:p>
        </w:tc>
        <w:tc>
          <w:tcPr>
            <w:tcW w:w="222" w:type="pct"/>
            <w:shd w:val="clear" w:color="auto" w:fill="D9D9D9" w:themeFill="background1" w:themeFillShade="D9"/>
            <w:vAlign w:val="center"/>
          </w:tcPr>
          <w:p w14:paraId="1297C6D1" w14:textId="77777777" w:rsidR="004A2CC3" w:rsidRPr="00215064" w:rsidRDefault="004A2CC3" w:rsidP="007A4E16">
            <w:pPr>
              <w:contextualSpacing/>
              <w:jc w:val="center"/>
              <w:rPr>
                <w:b/>
                <w:bCs/>
              </w:rPr>
            </w:pPr>
          </w:p>
        </w:tc>
      </w:tr>
      <w:tr w:rsidR="004A2CC3" w:rsidRPr="00215064" w14:paraId="33F58077" w14:textId="77777777" w:rsidTr="007A4E16">
        <w:trPr>
          <w:trHeight w:val="144"/>
        </w:trPr>
        <w:tc>
          <w:tcPr>
            <w:tcW w:w="1784" w:type="pct"/>
            <w:shd w:val="clear" w:color="auto" w:fill="FFFFFF" w:themeFill="background1"/>
            <w:vAlign w:val="center"/>
          </w:tcPr>
          <w:p w14:paraId="669A60C6" w14:textId="77777777" w:rsidR="004A2CC3" w:rsidRPr="00215064" w:rsidRDefault="004A2CC3" w:rsidP="007A4E16">
            <w:pPr>
              <w:contextualSpacing/>
              <w:rPr>
                <w:color w:val="000000" w:themeColor="text1"/>
              </w:rPr>
            </w:pPr>
            <w:r w:rsidRPr="00215064">
              <w:rPr>
                <w:color w:val="000000" w:themeColor="text1"/>
              </w:rPr>
              <w:t xml:space="preserve">   Turnover intentions</w:t>
            </w:r>
          </w:p>
        </w:tc>
        <w:tc>
          <w:tcPr>
            <w:tcW w:w="221" w:type="pct"/>
            <w:vAlign w:val="center"/>
          </w:tcPr>
          <w:p w14:paraId="4B7F7282" w14:textId="77777777" w:rsidR="004A2CC3" w:rsidRPr="00215064" w:rsidRDefault="004A2CC3" w:rsidP="007A4E16">
            <w:pPr>
              <w:contextualSpacing/>
              <w:jc w:val="center"/>
              <w:rPr>
                <w:color w:val="000000"/>
              </w:rPr>
            </w:pPr>
          </w:p>
        </w:tc>
        <w:tc>
          <w:tcPr>
            <w:tcW w:w="388" w:type="pct"/>
            <w:vAlign w:val="center"/>
          </w:tcPr>
          <w:p w14:paraId="7358B240" w14:textId="77777777" w:rsidR="004A2CC3" w:rsidRPr="00215064" w:rsidRDefault="004A2CC3" w:rsidP="007A4E16">
            <w:pPr>
              <w:jc w:val="center"/>
              <w:rPr>
                <w:color w:val="000000"/>
              </w:rPr>
            </w:pPr>
          </w:p>
        </w:tc>
        <w:tc>
          <w:tcPr>
            <w:tcW w:w="245" w:type="pct"/>
            <w:vAlign w:val="center"/>
          </w:tcPr>
          <w:p w14:paraId="2CBB36F7" w14:textId="77777777" w:rsidR="004A2CC3" w:rsidRPr="00215064" w:rsidRDefault="004A2CC3" w:rsidP="007A4E16">
            <w:pPr>
              <w:contextualSpacing/>
              <w:jc w:val="center"/>
              <w:rPr>
                <w:color w:val="000000"/>
              </w:rPr>
            </w:pPr>
          </w:p>
        </w:tc>
        <w:tc>
          <w:tcPr>
            <w:tcW w:w="245" w:type="pct"/>
            <w:vAlign w:val="center"/>
          </w:tcPr>
          <w:p w14:paraId="253862FF" w14:textId="77777777" w:rsidR="004A2CC3" w:rsidRPr="00215064" w:rsidRDefault="004A2CC3" w:rsidP="007A4E16">
            <w:pPr>
              <w:contextualSpacing/>
              <w:jc w:val="center"/>
              <w:rPr>
                <w:color w:val="000000"/>
              </w:rPr>
            </w:pPr>
          </w:p>
        </w:tc>
        <w:tc>
          <w:tcPr>
            <w:tcW w:w="245" w:type="pct"/>
            <w:vAlign w:val="center"/>
          </w:tcPr>
          <w:p w14:paraId="7F3A8C20" w14:textId="77777777" w:rsidR="004A2CC3" w:rsidRPr="00215064" w:rsidRDefault="004A2CC3" w:rsidP="007A4E16">
            <w:pPr>
              <w:contextualSpacing/>
              <w:jc w:val="center"/>
              <w:rPr>
                <w:b/>
                <w:bCs/>
              </w:rPr>
            </w:pPr>
          </w:p>
        </w:tc>
        <w:tc>
          <w:tcPr>
            <w:tcW w:w="338" w:type="pct"/>
            <w:vAlign w:val="center"/>
          </w:tcPr>
          <w:p w14:paraId="041EB060" w14:textId="77777777" w:rsidR="004A2CC3" w:rsidRPr="00215064" w:rsidRDefault="004A2CC3" w:rsidP="007A4E16">
            <w:pPr>
              <w:contextualSpacing/>
              <w:jc w:val="center"/>
            </w:pPr>
          </w:p>
        </w:tc>
        <w:tc>
          <w:tcPr>
            <w:tcW w:w="245" w:type="pct"/>
            <w:vAlign w:val="center"/>
          </w:tcPr>
          <w:p w14:paraId="2860F305" w14:textId="77777777" w:rsidR="004A2CC3" w:rsidRPr="00215064" w:rsidRDefault="004A2CC3" w:rsidP="007A4E16">
            <w:pPr>
              <w:contextualSpacing/>
              <w:jc w:val="center"/>
              <w:rPr>
                <w:b/>
                <w:bCs/>
              </w:rPr>
            </w:pPr>
          </w:p>
        </w:tc>
        <w:tc>
          <w:tcPr>
            <w:tcW w:w="338" w:type="pct"/>
            <w:vAlign w:val="center"/>
          </w:tcPr>
          <w:p w14:paraId="2A57DDBC" w14:textId="77777777" w:rsidR="004A2CC3" w:rsidRPr="00215064" w:rsidRDefault="004A2CC3" w:rsidP="007A4E16">
            <w:pPr>
              <w:contextualSpacing/>
              <w:jc w:val="center"/>
            </w:pPr>
          </w:p>
        </w:tc>
        <w:tc>
          <w:tcPr>
            <w:tcW w:w="354" w:type="pct"/>
            <w:vAlign w:val="center"/>
          </w:tcPr>
          <w:p w14:paraId="07E243C0" w14:textId="77777777" w:rsidR="004A2CC3" w:rsidRPr="00215064" w:rsidRDefault="004A2CC3" w:rsidP="007A4E16">
            <w:pPr>
              <w:contextualSpacing/>
              <w:jc w:val="center"/>
            </w:pPr>
          </w:p>
        </w:tc>
        <w:tc>
          <w:tcPr>
            <w:tcW w:w="374" w:type="pct"/>
            <w:vAlign w:val="center"/>
          </w:tcPr>
          <w:p w14:paraId="0E4DD70C" w14:textId="77777777" w:rsidR="004A2CC3" w:rsidRPr="00215064" w:rsidRDefault="004A2CC3" w:rsidP="007A4E16">
            <w:pPr>
              <w:contextualSpacing/>
              <w:jc w:val="center"/>
            </w:pPr>
          </w:p>
        </w:tc>
        <w:tc>
          <w:tcPr>
            <w:tcW w:w="222" w:type="pct"/>
            <w:vAlign w:val="center"/>
          </w:tcPr>
          <w:p w14:paraId="5B3FA6F9" w14:textId="77777777" w:rsidR="004A2CC3" w:rsidRPr="00215064" w:rsidRDefault="004A2CC3" w:rsidP="007A4E16">
            <w:pPr>
              <w:contextualSpacing/>
              <w:jc w:val="center"/>
              <w:rPr>
                <w:b/>
                <w:bCs/>
              </w:rPr>
            </w:pPr>
          </w:p>
        </w:tc>
      </w:tr>
      <w:tr w:rsidR="004A2CC3" w:rsidRPr="00215064" w14:paraId="12AB2F77" w14:textId="77777777" w:rsidTr="007A4E16">
        <w:trPr>
          <w:trHeight w:val="144"/>
        </w:trPr>
        <w:tc>
          <w:tcPr>
            <w:tcW w:w="1784" w:type="pct"/>
            <w:shd w:val="clear" w:color="auto" w:fill="FFFFFF" w:themeFill="background1"/>
            <w:vAlign w:val="center"/>
          </w:tcPr>
          <w:p w14:paraId="6C4E1F2F" w14:textId="77777777" w:rsidR="004A2CC3" w:rsidRPr="00215064" w:rsidRDefault="004A2CC3" w:rsidP="007A4E16">
            <w:pPr>
              <w:contextualSpacing/>
              <w:rPr>
                <w:color w:val="000000" w:themeColor="text1"/>
              </w:rPr>
            </w:pPr>
            <w:r w:rsidRPr="00215064">
              <w:rPr>
                <w:color w:val="000000" w:themeColor="text1"/>
              </w:rPr>
              <w:t xml:space="preserve">         Harari et al. (2018)</w:t>
            </w:r>
          </w:p>
        </w:tc>
        <w:tc>
          <w:tcPr>
            <w:tcW w:w="221" w:type="pct"/>
            <w:vAlign w:val="center"/>
          </w:tcPr>
          <w:p w14:paraId="0C0F32A2" w14:textId="77777777" w:rsidR="004A2CC3" w:rsidRPr="00215064" w:rsidRDefault="004A2CC3" w:rsidP="007A4E16">
            <w:pPr>
              <w:contextualSpacing/>
              <w:jc w:val="center"/>
              <w:rPr>
                <w:color w:val="000000"/>
              </w:rPr>
            </w:pPr>
            <w:r w:rsidRPr="00215064">
              <w:rPr>
                <w:color w:val="000000" w:themeColor="text1"/>
              </w:rPr>
              <w:t>7</w:t>
            </w:r>
          </w:p>
        </w:tc>
        <w:tc>
          <w:tcPr>
            <w:tcW w:w="388" w:type="pct"/>
            <w:vAlign w:val="center"/>
          </w:tcPr>
          <w:p w14:paraId="3E161B30" w14:textId="77777777" w:rsidR="004A2CC3" w:rsidRPr="00215064" w:rsidRDefault="004A2CC3" w:rsidP="007A4E16">
            <w:pPr>
              <w:jc w:val="center"/>
              <w:rPr>
                <w:color w:val="000000"/>
              </w:rPr>
            </w:pPr>
            <w:r w:rsidRPr="00215064">
              <w:rPr>
                <w:color w:val="000000" w:themeColor="text1"/>
              </w:rPr>
              <w:t>850</w:t>
            </w:r>
          </w:p>
        </w:tc>
        <w:tc>
          <w:tcPr>
            <w:tcW w:w="245" w:type="pct"/>
            <w:vAlign w:val="center"/>
          </w:tcPr>
          <w:p w14:paraId="711DCBF6" w14:textId="77777777" w:rsidR="004A2CC3" w:rsidRPr="00215064" w:rsidRDefault="004A2CC3" w:rsidP="007A4E16">
            <w:pPr>
              <w:contextualSpacing/>
              <w:jc w:val="center"/>
              <w:rPr>
                <w:color w:val="000000"/>
              </w:rPr>
            </w:pPr>
            <w:r w:rsidRPr="00215064">
              <w:rPr>
                <w:color w:val="000000" w:themeColor="text1"/>
              </w:rPr>
              <w:t>.01</w:t>
            </w:r>
          </w:p>
        </w:tc>
        <w:tc>
          <w:tcPr>
            <w:tcW w:w="245" w:type="pct"/>
            <w:vAlign w:val="center"/>
          </w:tcPr>
          <w:p w14:paraId="1F26A02B" w14:textId="77777777" w:rsidR="004A2CC3" w:rsidRPr="00215064" w:rsidRDefault="004A2CC3" w:rsidP="007A4E16">
            <w:pPr>
              <w:contextualSpacing/>
              <w:jc w:val="center"/>
              <w:rPr>
                <w:color w:val="000000"/>
              </w:rPr>
            </w:pPr>
            <w:r w:rsidRPr="00215064">
              <w:rPr>
                <w:color w:val="000000" w:themeColor="text1"/>
              </w:rPr>
              <w:t>.14</w:t>
            </w:r>
          </w:p>
        </w:tc>
        <w:tc>
          <w:tcPr>
            <w:tcW w:w="245" w:type="pct"/>
            <w:vAlign w:val="center"/>
          </w:tcPr>
          <w:p w14:paraId="27DB5894" w14:textId="77777777" w:rsidR="004A2CC3" w:rsidRPr="00215064" w:rsidRDefault="004A2CC3" w:rsidP="007A4E16">
            <w:pPr>
              <w:contextualSpacing/>
              <w:jc w:val="center"/>
              <w:rPr>
                <w:b/>
                <w:bCs/>
              </w:rPr>
            </w:pPr>
            <w:r w:rsidRPr="00215064">
              <w:rPr>
                <w:b/>
                <w:bCs/>
                <w:color w:val="000000" w:themeColor="text1"/>
              </w:rPr>
              <w:t>.01</w:t>
            </w:r>
          </w:p>
        </w:tc>
        <w:tc>
          <w:tcPr>
            <w:tcW w:w="338" w:type="pct"/>
            <w:vAlign w:val="center"/>
          </w:tcPr>
          <w:p w14:paraId="24E20022" w14:textId="77777777" w:rsidR="004A2CC3" w:rsidRPr="00215064" w:rsidRDefault="004A2CC3" w:rsidP="007A4E16">
            <w:pPr>
              <w:contextualSpacing/>
              <w:jc w:val="center"/>
            </w:pPr>
            <w:r w:rsidRPr="00215064">
              <w:rPr>
                <w:color w:val="000000" w:themeColor="text1"/>
              </w:rPr>
              <w:t>.0042</w:t>
            </w:r>
          </w:p>
        </w:tc>
        <w:tc>
          <w:tcPr>
            <w:tcW w:w="245" w:type="pct"/>
            <w:vAlign w:val="center"/>
          </w:tcPr>
          <w:p w14:paraId="0D2BCE14" w14:textId="77777777" w:rsidR="004A2CC3" w:rsidRPr="00215064" w:rsidRDefault="004A2CC3" w:rsidP="007A4E16">
            <w:pPr>
              <w:contextualSpacing/>
              <w:jc w:val="center"/>
              <w:rPr>
                <w:b/>
                <w:bCs/>
              </w:rPr>
            </w:pPr>
            <w:r w:rsidRPr="00215064">
              <w:rPr>
                <w:b/>
                <w:bCs/>
                <w:color w:val="000000" w:themeColor="text1"/>
              </w:rPr>
              <w:t>-.13</w:t>
            </w:r>
          </w:p>
        </w:tc>
        <w:tc>
          <w:tcPr>
            <w:tcW w:w="338" w:type="pct"/>
            <w:vAlign w:val="center"/>
          </w:tcPr>
          <w:p w14:paraId="648D91CE" w14:textId="77777777" w:rsidR="004A2CC3" w:rsidRPr="00215064" w:rsidRDefault="004A2CC3" w:rsidP="007A4E16">
            <w:pPr>
              <w:contextualSpacing/>
              <w:jc w:val="center"/>
            </w:pPr>
            <w:r w:rsidRPr="00215064">
              <w:rPr>
                <w:color w:val="000000" w:themeColor="text1"/>
              </w:rPr>
              <w:t>.0020</w:t>
            </w:r>
          </w:p>
        </w:tc>
        <w:tc>
          <w:tcPr>
            <w:tcW w:w="354" w:type="pct"/>
            <w:vAlign w:val="center"/>
          </w:tcPr>
          <w:p w14:paraId="261F830C" w14:textId="77777777" w:rsidR="004A2CC3" w:rsidRPr="00215064" w:rsidRDefault="004A2CC3" w:rsidP="007A4E16">
            <w:pPr>
              <w:contextualSpacing/>
              <w:jc w:val="center"/>
            </w:pPr>
            <w:r w:rsidRPr="00215064">
              <w:rPr>
                <w:color w:val="000000" w:themeColor="text1"/>
              </w:rPr>
              <w:t>.0007</w:t>
            </w:r>
          </w:p>
        </w:tc>
        <w:tc>
          <w:tcPr>
            <w:tcW w:w="374" w:type="pct"/>
            <w:vAlign w:val="center"/>
          </w:tcPr>
          <w:p w14:paraId="21F33CD3" w14:textId="77777777" w:rsidR="004A2CC3" w:rsidRPr="00215064" w:rsidRDefault="004A2CC3" w:rsidP="007A4E16">
            <w:pPr>
              <w:contextualSpacing/>
              <w:jc w:val="center"/>
            </w:pPr>
            <w:r w:rsidRPr="00215064">
              <w:rPr>
                <w:color w:val="000000" w:themeColor="text1"/>
              </w:rPr>
              <w:t>.0013</w:t>
            </w:r>
          </w:p>
        </w:tc>
        <w:tc>
          <w:tcPr>
            <w:tcW w:w="222" w:type="pct"/>
            <w:vAlign w:val="center"/>
          </w:tcPr>
          <w:p w14:paraId="0B713FD9" w14:textId="77777777" w:rsidR="004A2CC3" w:rsidRPr="00215064" w:rsidRDefault="004A2CC3" w:rsidP="007A4E16">
            <w:pPr>
              <w:contextualSpacing/>
              <w:jc w:val="center"/>
              <w:rPr>
                <w:b/>
                <w:bCs/>
              </w:rPr>
            </w:pPr>
            <w:r w:rsidRPr="00215064">
              <w:rPr>
                <w:color w:val="000000" w:themeColor="text1"/>
              </w:rPr>
              <w:t>37</w:t>
            </w:r>
          </w:p>
        </w:tc>
      </w:tr>
      <w:tr w:rsidR="004A2CC3" w:rsidRPr="00215064" w14:paraId="069DC504" w14:textId="77777777" w:rsidTr="007A4E16">
        <w:trPr>
          <w:trHeight w:val="144"/>
        </w:trPr>
        <w:tc>
          <w:tcPr>
            <w:tcW w:w="1784" w:type="pct"/>
            <w:shd w:val="clear" w:color="auto" w:fill="FFFFFF" w:themeFill="background1"/>
            <w:vAlign w:val="center"/>
          </w:tcPr>
          <w:p w14:paraId="4C48B495" w14:textId="77777777" w:rsidR="004A2CC3" w:rsidRPr="00215064" w:rsidRDefault="004A2CC3" w:rsidP="007A4E16">
            <w:pPr>
              <w:contextualSpacing/>
              <w:rPr>
                <w:color w:val="000000" w:themeColor="text1"/>
              </w:rPr>
            </w:pPr>
            <w:r w:rsidRPr="00215064">
              <w:rPr>
                <w:color w:val="000000" w:themeColor="text1"/>
              </w:rPr>
              <w:t xml:space="preserve">         Zimmerman (2008)</w:t>
            </w:r>
          </w:p>
        </w:tc>
        <w:tc>
          <w:tcPr>
            <w:tcW w:w="221" w:type="pct"/>
            <w:vAlign w:val="center"/>
          </w:tcPr>
          <w:p w14:paraId="1C44957E" w14:textId="77777777" w:rsidR="004A2CC3" w:rsidRPr="00215064" w:rsidRDefault="004A2CC3" w:rsidP="007A4E16">
            <w:pPr>
              <w:contextualSpacing/>
              <w:jc w:val="center"/>
              <w:rPr>
                <w:color w:val="000000"/>
              </w:rPr>
            </w:pPr>
            <w:r w:rsidRPr="00215064">
              <w:rPr>
                <w:color w:val="000000" w:themeColor="text1"/>
              </w:rPr>
              <w:t>13</w:t>
            </w:r>
          </w:p>
        </w:tc>
        <w:tc>
          <w:tcPr>
            <w:tcW w:w="388" w:type="pct"/>
            <w:vAlign w:val="center"/>
          </w:tcPr>
          <w:p w14:paraId="0E27C2B1" w14:textId="77777777" w:rsidR="004A2CC3" w:rsidRPr="00215064" w:rsidRDefault="004A2CC3" w:rsidP="007A4E16">
            <w:pPr>
              <w:jc w:val="center"/>
              <w:rPr>
                <w:color w:val="000000"/>
              </w:rPr>
            </w:pPr>
            <w:r w:rsidRPr="00215064">
              <w:rPr>
                <w:color w:val="000000" w:themeColor="text1"/>
              </w:rPr>
              <w:t>4,315</w:t>
            </w:r>
          </w:p>
        </w:tc>
        <w:tc>
          <w:tcPr>
            <w:tcW w:w="245" w:type="pct"/>
            <w:vAlign w:val="center"/>
          </w:tcPr>
          <w:p w14:paraId="2664B175" w14:textId="77777777" w:rsidR="004A2CC3" w:rsidRPr="00215064" w:rsidRDefault="004A2CC3" w:rsidP="007A4E16">
            <w:pPr>
              <w:contextualSpacing/>
              <w:jc w:val="center"/>
              <w:rPr>
                <w:color w:val="000000"/>
              </w:rPr>
            </w:pPr>
            <w:r w:rsidRPr="00215064">
              <w:rPr>
                <w:color w:val="000000" w:themeColor="text1"/>
              </w:rPr>
              <w:t>-.12</w:t>
            </w:r>
          </w:p>
        </w:tc>
        <w:tc>
          <w:tcPr>
            <w:tcW w:w="245" w:type="pct"/>
            <w:vAlign w:val="center"/>
          </w:tcPr>
          <w:p w14:paraId="7FF88EF8" w14:textId="77777777" w:rsidR="004A2CC3" w:rsidRPr="00215064" w:rsidRDefault="004A2CC3" w:rsidP="007A4E16">
            <w:pPr>
              <w:contextualSpacing/>
              <w:jc w:val="center"/>
              <w:rPr>
                <w:color w:val="000000"/>
              </w:rPr>
            </w:pPr>
            <w:r w:rsidRPr="00215064">
              <w:rPr>
                <w:color w:val="000000" w:themeColor="text1"/>
              </w:rPr>
              <w:t>.08</w:t>
            </w:r>
          </w:p>
        </w:tc>
        <w:tc>
          <w:tcPr>
            <w:tcW w:w="245" w:type="pct"/>
            <w:vAlign w:val="center"/>
          </w:tcPr>
          <w:p w14:paraId="7D91CC82" w14:textId="77777777" w:rsidR="004A2CC3" w:rsidRPr="00215064" w:rsidRDefault="004A2CC3" w:rsidP="007A4E16">
            <w:pPr>
              <w:contextualSpacing/>
              <w:jc w:val="center"/>
              <w:rPr>
                <w:b/>
                <w:bCs/>
              </w:rPr>
            </w:pPr>
            <w:r w:rsidRPr="00215064">
              <w:rPr>
                <w:b/>
                <w:bCs/>
                <w:color w:val="000000" w:themeColor="text1"/>
              </w:rPr>
              <w:t>-.15</w:t>
            </w:r>
          </w:p>
        </w:tc>
        <w:tc>
          <w:tcPr>
            <w:tcW w:w="338" w:type="pct"/>
            <w:vAlign w:val="center"/>
          </w:tcPr>
          <w:p w14:paraId="5D5F8033" w14:textId="77777777" w:rsidR="004A2CC3" w:rsidRPr="00215064" w:rsidRDefault="004A2CC3" w:rsidP="007A4E16">
            <w:pPr>
              <w:contextualSpacing/>
              <w:jc w:val="center"/>
            </w:pPr>
            <w:r w:rsidRPr="00215064">
              <w:rPr>
                <w:color w:val="000000" w:themeColor="text1"/>
              </w:rPr>
              <w:t>.0007</w:t>
            </w:r>
          </w:p>
        </w:tc>
        <w:tc>
          <w:tcPr>
            <w:tcW w:w="245" w:type="pct"/>
            <w:vAlign w:val="center"/>
          </w:tcPr>
          <w:p w14:paraId="33C610CD" w14:textId="77777777" w:rsidR="004A2CC3" w:rsidRPr="00215064" w:rsidRDefault="004A2CC3" w:rsidP="007A4E16">
            <w:pPr>
              <w:contextualSpacing/>
              <w:jc w:val="center"/>
              <w:rPr>
                <w:b/>
                <w:bCs/>
              </w:rPr>
            </w:pPr>
            <w:r w:rsidRPr="00215064">
              <w:rPr>
                <w:b/>
                <w:bCs/>
                <w:color w:val="000000" w:themeColor="text1"/>
              </w:rPr>
              <w:t> </w:t>
            </w:r>
          </w:p>
        </w:tc>
        <w:tc>
          <w:tcPr>
            <w:tcW w:w="338" w:type="pct"/>
            <w:vAlign w:val="center"/>
          </w:tcPr>
          <w:p w14:paraId="507F4E01" w14:textId="77777777" w:rsidR="004A2CC3" w:rsidRPr="00215064" w:rsidRDefault="004A2CC3" w:rsidP="007A4E16">
            <w:pPr>
              <w:contextualSpacing/>
              <w:jc w:val="center"/>
            </w:pPr>
            <w:r w:rsidRPr="00215064">
              <w:rPr>
                <w:color w:val="000000" w:themeColor="text1"/>
              </w:rPr>
              <w:t>(.05)</w:t>
            </w:r>
          </w:p>
        </w:tc>
        <w:tc>
          <w:tcPr>
            <w:tcW w:w="354" w:type="pct"/>
            <w:vAlign w:val="center"/>
          </w:tcPr>
          <w:p w14:paraId="3EE06BC8" w14:textId="77777777" w:rsidR="004A2CC3" w:rsidRPr="00215064" w:rsidRDefault="004A2CC3" w:rsidP="007A4E16">
            <w:pPr>
              <w:contextualSpacing/>
              <w:jc w:val="center"/>
            </w:pPr>
            <w:r w:rsidRPr="00215064">
              <w:rPr>
                <w:color w:val="000000" w:themeColor="text1"/>
              </w:rPr>
              <w:t>(.03)</w:t>
            </w:r>
          </w:p>
        </w:tc>
        <w:tc>
          <w:tcPr>
            <w:tcW w:w="374" w:type="pct"/>
            <w:vAlign w:val="center"/>
          </w:tcPr>
          <w:p w14:paraId="4293B551" w14:textId="77777777" w:rsidR="004A2CC3" w:rsidRPr="00215064" w:rsidRDefault="004A2CC3" w:rsidP="007A4E16">
            <w:pPr>
              <w:contextualSpacing/>
              <w:jc w:val="center"/>
            </w:pPr>
            <w:r w:rsidRPr="00215064">
              <w:rPr>
                <w:color w:val="000000" w:themeColor="text1"/>
              </w:rPr>
              <w:t>(.04)</w:t>
            </w:r>
          </w:p>
        </w:tc>
        <w:tc>
          <w:tcPr>
            <w:tcW w:w="222" w:type="pct"/>
            <w:vAlign w:val="center"/>
          </w:tcPr>
          <w:p w14:paraId="379FC037" w14:textId="77777777" w:rsidR="004A2CC3" w:rsidRPr="00215064" w:rsidRDefault="004A2CC3" w:rsidP="007A4E16">
            <w:pPr>
              <w:contextualSpacing/>
              <w:jc w:val="center"/>
              <w:rPr>
                <w:b/>
                <w:bCs/>
              </w:rPr>
            </w:pPr>
            <w:r w:rsidRPr="00215064">
              <w:rPr>
                <w:b/>
                <w:bCs/>
                <w:color w:val="000000" w:themeColor="text1"/>
              </w:rPr>
              <w:t> </w:t>
            </w:r>
          </w:p>
        </w:tc>
      </w:tr>
      <w:tr w:rsidR="004A2CC3" w:rsidRPr="00215064" w14:paraId="0415402B" w14:textId="77777777" w:rsidTr="007A4E16">
        <w:trPr>
          <w:trHeight w:val="144"/>
        </w:trPr>
        <w:tc>
          <w:tcPr>
            <w:tcW w:w="1784" w:type="pct"/>
            <w:shd w:val="clear" w:color="auto" w:fill="FFFFFF" w:themeFill="background1"/>
            <w:vAlign w:val="center"/>
          </w:tcPr>
          <w:p w14:paraId="6D9BE56B" w14:textId="77777777" w:rsidR="004A2CC3" w:rsidRPr="00215064" w:rsidRDefault="004A2CC3" w:rsidP="007A4E16">
            <w:pPr>
              <w:contextualSpacing/>
              <w:rPr>
                <w:color w:val="000000" w:themeColor="text1"/>
              </w:rPr>
            </w:pPr>
            <w:r w:rsidRPr="00215064">
              <w:rPr>
                <w:color w:val="000000" w:themeColor="text1"/>
              </w:rPr>
              <w:t xml:space="preserve">   Social dominance orientation</w:t>
            </w:r>
          </w:p>
        </w:tc>
        <w:tc>
          <w:tcPr>
            <w:tcW w:w="221" w:type="pct"/>
            <w:vAlign w:val="center"/>
          </w:tcPr>
          <w:p w14:paraId="10BD3834" w14:textId="77777777" w:rsidR="004A2CC3" w:rsidRPr="00215064" w:rsidRDefault="004A2CC3" w:rsidP="007A4E16">
            <w:pPr>
              <w:contextualSpacing/>
              <w:jc w:val="center"/>
              <w:rPr>
                <w:color w:val="000000"/>
              </w:rPr>
            </w:pPr>
          </w:p>
        </w:tc>
        <w:tc>
          <w:tcPr>
            <w:tcW w:w="388" w:type="pct"/>
            <w:vAlign w:val="center"/>
          </w:tcPr>
          <w:p w14:paraId="4621DFCF" w14:textId="77777777" w:rsidR="004A2CC3" w:rsidRPr="00215064" w:rsidRDefault="004A2CC3" w:rsidP="007A4E16">
            <w:pPr>
              <w:jc w:val="center"/>
              <w:rPr>
                <w:color w:val="000000"/>
              </w:rPr>
            </w:pPr>
          </w:p>
        </w:tc>
        <w:tc>
          <w:tcPr>
            <w:tcW w:w="245" w:type="pct"/>
            <w:vAlign w:val="center"/>
          </w:tcPr>
          <w:p w14:paraId="1C93D587" w14:textId="77777777" w:rsidR="004A2CC3" w:rsidRPr="00215064" w:rsidRDefault="004A2CC3" w:rsidP="007A4E16">
            <w:pPr>
              <w:contextualSpacing/>
              <w:jc w:val="center"/>
              <w:rPr>
                <w:color w:val="000000"/>
              </w:rPr>
            </w:pPr>
          </w:p>
        </w:tc>
        <w:tc>
          <w:tcPr>
            <w:tcW w:w="245" w:type="pct"/>
            <w:vAlign w:val="center"/>
          </w:tcPr>
          <w:p w14:paraId="6E7360E6" w14:textId="77777777" w:rsidR="004A2CC3" w:rsidRPr="00215064" w:rsidRDefault="004A2CC3" w:rsidP="007A4E16">
            <w:pPr>
              <w:contextualSpacing/>
              <w:jc w:val="center"/>
              <w:rPr>
                <w:color w:val="000000"/>
              </w:rPr>
            </w:pPr>
          </w:p>
        </w:tc>
        <w:tc>
          <w:tcPr>
            <w:tcW w:w="245" w:type="pct"/>
            <w:vAlign w:val="center"/>
          </w:tcPr>
          <w:p w14:paraId="5B5954FC" w14:textId="77777777" w:rsidR="004A2CC3" w:rsidRPr="00215064" w:rsidRDefault="004A2CC3" w:rsidP="007A4E16">
            <w:pPr>
              <w:contextualSpacing/>
              <w:jc w:val="center"/>
              <w:rPr>
                <w:b/>
                <w:bCs/>
              </w:rPr>
            </w:pPr>
          </w:p>
        </w:tc>
        <w:tc>
          <w:tcPr>
            <w:tcW w:w="338" w:type="pct"/>
            <w:vAlign w:val="center"/>
          </w:tcPr>
          <w:p w14:paraId="0D1E23F0" w14:textId="77777777" w:rsidR="004A2CC3" w:rsidRPr="00215064" w:rsidRDefault="004A2CC3" w:rsidP="007A4E16">
            <w:pPr>
              <w:contextualSpacing/>
              <w:jc w:val="center"/>
            </w:pPr>
          </w:p>
        </w:tc>
        <w:tc>
          <w:tcPr>
            <w:tcW w:w="245" w:type="pct"/>
            <w:vAlign w:val="center"/>
          </w:tcPr>
          <w:p w14:paraId="5855603D" w14:textId="77777777" w:rsidR="004A2CC3" w:rsidRPr="00215064" w:rsidRDefault="004A2CC3" w:rsidP="007A4E16">
            <w:pPr>
              <w:contextualSpacing/>
              <w:jc w:val="center"/>
              <w:rPr>
                <w:b/>
                <w:bCs/>
              </w:rPr>
            </w:pPr>
          </w:p>
        </w:tc>
        <w:tc>
          <w:tcPr>
            <w:tcW w:w="338" w:type="pct"/>
            <w:vAlign w:val="center"/>
          </w:tcPr>
          <w:p w14:paraId="5E59EAE3" w14:textId="77777777" w:rsidR="004A2CC3" w:rsidRPr="00215064" w:rsidRDefault="004A2CC3" w:rsidP="007A4E16">
            <w:pPr>
              <w:contextualSpacing/>
              <w:jc w:val="center"/>
            </w:pPr>
          </w:p>
        </w:tc>
        <w:tc>
          <w:tcPr>
            <w:tcW w:w="354" w:type="pct"/>
            <w:vAlign w:val="center"/>
          </w:tcPr>
          <w:p w14:paraId="3A94E16E" w14:textId="77777777" w:rsidR="004A2CC3" w:rsidRPr="00215064" w:rsidRDefault="004A2CC3" w:rsidP="007A4E16">
            <w:pPr>
              <w:contextualSpacing/>
              <w:jc w:val="center"/>
            </w:pPr>
          </w:p>
        </w:tc>
        <w:tc>
          <w:tcPr>
            <w:tcW w:w="374" w:type="pct"/>
            <w:vAlign w:val="center"/>
          </w:tcPr>
          <w:p w14:paraId="7C990011" w14:textId="77777777" w:rsidR="004A2CC3" w:rsidRPr="00215064" w:rsidRDefault="004A2CC3" w:rsidP="007A4E16">
            <w:pPr>
              <w:contextualSpacing/>
              <w:jc w:val="center"/>
            </w:pPr>
          </w:p>
        </w:tc>
        <w:tc>
          <w:tcPr>
            <w:tcW w:w="222" w:type="pct"/>
            <w:vAlign w:val="center"/>
          </w:tcPr>
          <w:p w14:paraId="14A4747B" w14:textId="77777777" w:rsidR="004A2CC3" w:rsidRPr="00215064" w:rsidRDefault="004A2CC3" w:rsidP="007A4E16">
            <w:pPr>
              <w:contextualSpacing/>
              <w:jc w:val="center"/>
              <w:rPr>
                <w:b/>
                <w:bCs/>
              </w:rPr>
            </w:pPr>
          </w:p>
        </w:tc>
      </w:tr>
      <w:tr w:rsidR="004A2CC3" w:rsidRPr="00215064" w14:paraId="7A5E1B0E" w14:textId="77777777" w:rsidTr="007A4E16">
        <w:trPr>
          <w:trHeight w:val="144"/>
        </w:trPr>
        <w:tc>
          <w:tcPr>
            <w:tcW w:w="1784" w:type="pct"/>
            <w:shd w:val="clear" w:color="auto" w:fill="FFFFFF" w:themeFill="background1"/>
            <w:vAlign w:val="center"/>
          </w:tcPr>
          <w:p w14:paraId="3E4B6EEA"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Berry (</w:t>
            </w:r>
            <w:proofErr w:type="gramStart"/>
            <w:r w:rsidRPr="00215064">
              <w:rPr>
                <w:color w:val="000000"/>
              </w:rPr>
              <w:t>2023)</w:t>
            </w:r>
            <w:r w:rsidRPr="00215064">
              <w:rPr>
                <w:color w:val="000000"/>
                <w:vertAlign w:val="superscript"/>
              </w:rPr>
              <w:t>a</w:t>
            </w:r>
            <w:proofErr w:type="gramEnd"/>
          </w:p>
        </w:tc>
        <w:tc>
          <w:tcPr>
            <w:tcW w:w="221" w:type="pct"/>
            <w:vAlign w:val="center"/>
          </w:tcPr>
          <w:p w14:paraId="6EEAD0CF" w14:textId="77777777" w:rsidR="004A2CC3" w:rsidRPr="00215064" w:rsidRDefault="004A2CC3" w:rsidP="007A4E16">
            <w:pPr>
              <w:contextualSpacing/>
              <w:jc w:val="center"/>
              <w:rPr>
                <w:color w:val="000000"/>
              </w:rPr>
            </w:pPr>
            <w:r w:rsidRPr="00215064">
              <w:rPr>
                <w:color w:val="000000"/>
              </w:rPr>
              <w:t>3</w:t>
            </w:r>
          </w:p>
        </w:tc>
        <w:tc>
          <w:tcPr>
            <w:tcW w:w="388" w:type="pct"/>
            <w:vAlign w:val="center"/>
          </w:tcPr>
          <w:p w14:paraId="4159922E" w14:textId="77777777" w:rsidR="004A2CC3" w:rsidRPr="00215064" w:rsidRDefault="004A2CC3" w:rsidP="007A4E16">
            <w:pPr>
              <w:jc w:val="center"/>
              <w:rPr>
                <w:color w:val="000000"/>
              </w:rPr>
            </w:pPr>
            <w:r w:rsidRPr="00215064">
              <w:rPr>
                <w:color w:val="000000"/>
              </w:rPr>
              <w:t>1,864</w:t>
            </w:r>
          </w:p>
        </w:tc>
        <w:tc>
          <w:tcPr>
            <w:tcW w:w="245" w:type="pct"/>
            <w:vAlign w:val="center"/>
          </w:tcPr>
          <w:p w14:paraId="2449C7A7" w14:textId="77777777" w:rsidR="004A2CC3" w:rsidRPr="00215064" w:rsidRDefault="004A2CC3" w:rsidP="007A4E16">
            <w:pPr>
              <w:contextualSpacing/>
              <w:jc w:val="center"/>
              <w:rPr>
                <w:color w:val="000000"/>
              </w:rPr>
            </w:pPr>
            <w:r w:rsidRPr="00215064">
              <w:rPr>
                <w:color w:val="000000"/>
              </w:rPr>
              <w:t>-.11</w:t>
            </w:r>
          </w:p>
        </w:tc>
        <w:tc>
          <w:tcPr>
            <w:tcW w:w="245" w:type="pct"/>
            <w:vAlign w:val="center"/>
          </w:tcPr>
          <w:p w14:paraId="3D7D1C72" w14:textId="77777777" w:rsidR="004A2CC3" w:rsidRPr="00215064" w:rsidRDefault="004A2CC3" w:rsidP="007A4E16">
            <w:pPr>
              <w:contextualSpacing/>
              <w:jc w:val="center"/>
              <w:rPr>
                <w:color w:val="000000"/>
              </w:rPr>
            </w:pPr>
            <w:r w:rsidRPr="00215064">
              <w:rPr>
                <w:color w:val="000000"/>
              </w:rPr>
              <w:t>.17</w:t>
            </w:r>
          </w:p>
        </w:tc>
        <w:tc>
          <w:tcPr>
            <w:tcW w:w="245" w:type="pct"/>
            <w:vAlign w:val="center"/>
          </w:tcPr>
          <w:p w14:paraId="03B925E6" w14:textId="77777777" w:rsidR="004A2CC3" w:rsidRPr="00215064" w:rsidRDefault="004A2CC3" w:rsidP="007A4E16">
            <w:pPr>
              <w:contextualSpacing/>
              <w:jc w:val="center"/>
              <w:rPr>
                <w:b/>
                <w:bCs/>
              </w:rPr>
            </w:pPr>
            <w:r w:rsidRPr="00215064">
              <w:rPr>
                <w:b/>
                <w:bCs/>
              </w:rPr>
              <w:t>-.14</w:t>
            </w:r>
          </w:p>
        </w:tc>
        <w:tc>
          <w:tcPr>
            <w:tcW w:w="338" w:type="pct"/>
            <w:vAlign w:val="center"/>
          </w:tcPr>
          <w:p w14:paraId="70EF8BEB" w14:textId="77777777" w:rsidR="004A2CC3" w:rsidRPr="00215064" w:rsidRDefault="004A2CC3" w:rsidP="007A4E16">
            <w:pPr>
              <w:contextualSpacing/>
              <w:jc w:val="center"/>
            </w:pPr>
            <w:r w:rsidRPr="00215064">
              <w:t>.0131</w:t>
            </w:r>
          </w:p>
        </w:tc>
        <w:tc>
          <w:tcPr>
            <w:tcW w:w="245" w:type="pct"/>
            <w:vAlign w:val="center"/>
          </w:tcPr>
          <w:p w14:paraId="30D7AC62" w14:textId="77777777" w:rsidR="004A2CC3" w:rsidRPr="00215064" w:rsidRDefault="004A2CC3" w:rsidP="007A4E16">
            <w:pPr>
              <w:contextualSpacing/>
              <w:jc w:val="center"/>
              <w:rPr>
                <w:b/>
                <w:bCs/>
              </w:rPr>
            </w:pPr>
            <w:r w:rsidRPr="00215064">
              <w:rPr>
                <w:b/>
                <w:bCs/>
              </w:rPr>
              <w:t>-.04</w:t>
            </w:r>
          </w:p>
        </w:tc>
        <w:tc>
          <w:tcPr>
            <w:tcW w:w="338" w:type="pct"/>
            <w:vAlign w:val="center"/>
          </w:tcPr>
          <w:p w14:paraId="5CFD08BC" w14:textId="77777777" w:rsidR="004A2CC3" w:rsidRPr="00215064" w:rsidRDefault="004A2CC3" w:rsidP="007A4E16">
            <w:pPr>
              <w:contextualSpacing/>
              <w:jc w:val="center"/>
            </w:pPr>
            <w:r w:rsidRPr="00215064">
              <w:t>.0001</w:t>
            </w:r>
          </w:p>
        </w:tc>
        <w:tc>
          <w:tcPr>
            <w:tcW w:w="354" w:type="pct"/>
            <w:vAlign w:val="center"/>
          </w:tcPr>
          <w:p w14:paraId="72450C08" w14:textId="77777777" w:rsidR="004A2CC3" w:rsidRPr="00215064" w:rsidRDefault="004A2CC3" w:rsidP="007A4E16">
            <w:pPr>
              <w:contextualSpacing/>
              <w:jc w:val="center"/>
            </w:pPr>
            <w:r w:rsidRPr="00215064">
              <w:t>.0002</w:t>
            </w:r>
          </w:p>
        </w:tc>
        <w:tc>
          <w:tcPr>
            <w:tcW w:w="374" w:type="pct"/>
            <w:vAlign w:val="center"/>
          </w:tcPr>
          <w:p w14:paraId="5DEB72C9" w14:textId="77777777" w:rsidR="004A2CC3" w:rsidRPr="00215064" w:rsidRDefault="004A2CC3" w:rsidP="007A4E16">
            <w:pPr>
              <w:contextualSpacing/>
              <w:jc w:val="center"/>
            </w:pPr>
            <w:r w:rsidRPr="00215064">
              <w:t>-.0001</w:t>
            </w:r>
          </w:p>
        </w:tc>
        <w:tc>
          <w:tcPr>
            <w:tcW w:w="222" w:type="pct"/>
            <w:vAlign w:val="center"/>
          </w:tcPr>
          <w:p w14:paraId="2C9F67CE" w14:textId="77777777" w:rsidR="004A2CC3" w:rsidRPr="00215064" w:rsidRDefault="004A2CC3" w:rsidP="007A4E16">
            <w:pPr>
              <w:contextualSpacing/>
              <w:jc w:val="center"/>
              <w:rPr>
                <w:b/>
                <w:bCs/>
              </w:rPr>
            </w:pPr>
            <w:r w:rsidRPr="00215064">
              <w:t>100</w:t>
            </w:r>
          </w:p>
        </w:tc>
      </w:tr>
      <w:tr w:rsidR="004A2CC3" w:rsidRPr="00215064" w14:paraId="293E9490" w14:textId="77777777" w:rsidTr="007A4E16">
        <w:trPr>
          <w:trHeight w:val="144"/>
        </w:trPr>
        <w:tc>
          <w:tcPr>
            <w:tcW w:w="1784" w:type="pct"/>
            <w:shd w:val="clear" w:color="auto" w:fill="FFFFFF" w:themeFill="background1"/>
            <w:vAlign w:val="center"/>
          </w:tcPr>
          <w:p w14:paraId="0740E465"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Blais-Rochette et al. (2021)</w:t>
            </w:r>
          </w:p>
        </w:tc>
        <w:tc>
          <w:tcPr>
            <w:tcW w:w="221" w:type="pct"/>
            <w:vAlign w:val="center"/>
          </w:tcPr>
          <w:p w14:paraId="5F86B75A" w14:textId="77777777" w:rsidR="004A2CC3" w:rsidRPr="00215064" w:rsidRDefault="004A2CC3" w:rsidP="007A4E16">
            <w:pPr>
              <w:contextualSpacing/>
              <w:jc w:val="center"/>
              <w:rPr>
                <w:color w:val="000000"/>
              </w:rPr>
            </w:pPr>
            <w:r w:rsidRPr="00215064">
              <w:rPr>
                <w:color w:val="000000"/>
              </w:rPr>
              <w:t>46</w:t>
            </w:r>
          </w:p>
        </w:tc>
        <w:tc>
          <w:tcPr>
            <w:tcW w:w="388" w:type="pct"/>
            <w:vAlign w:val="center"/>
          </w:tcPr>
          <w:p w14:paraId="4E34EE88" w14:textId="77777777" w:rsidR="004A2CC3" w:rsidRPr="00215064" w:rsidRDefault="004A2CC3" w:rsidP="007A4E16">
            <w:pPr>
              <w:jc w:val="center"/>
              <w:rPr>
                <w:color w:val="000000"/>
              </w:rPr>
            </w:pPr>
            <w:r w:rsidRPr="00215064">
              <w:rPr>
                <w:color w:val="000000"/>
              </w:rPr>
              <w:t>41,554</w:t>
            </w:r>
          </w:p>
        </w:tc>
        <w:tc>
          <w:tcPr>
            <w:tcW w:w="245" w:type="pct"/>
            <w:vAlign w:val="center"/>
          </w:tcPr>
          <w:p w14:paraId="5FAFB464" w14:textId="77777777" w:rsidR="004A2CC3" w:rsidRPr="00215064" w:rsidRDefault="004A2CC3" w:rsidP="007A4E16">
            <w:pPr>
              <w:contextualSpacing/>
              <w:jc w:val="center"/>
              <w:rPr>
                <w:color w:val="000000"/>
              </w:rPr>
            </w:pPr>
            <w:r w:rsidRPr="00215064">
              <w:rPr>
                <w:color w:val="000000"/>
              </w:rPr>
              <w:t>-.03</w:t>
            </w:r>
          </w:p>
        </w:tc>
        <w:tc>
          <w:tcPr>
            <w:tcW w:w="245" w:type="pct"/>
            <w:vAlign w:val="center"/>
          </w:tcPr>
          <w:p w14:paraId="72A84A20" w14:textId="77777777" w:rsidR="004A2CC3" w:rsidRPr="00215064" w:rsidRDefault="004A2CC3" w:rsidP="007A4E16">
            <w:pPr>
              <w:contextualSpacing/>
              <w:jc w:val="center"/>
              <w:rPr>
                <w:color w:val="000000"/>
              </w:rPr>
            </w:pPr>
            <w:r w:rsidRPr="00215064">
              <w:rPr>
                <w:color w:val="000000"/>
              </w:rPr>
              <w:t>.07</w:t>
            </w:r>
          </w:p>
        </w:tc>
        <w:tc>
          <w:tcPr>
            <w:tcW w:w="245" w:type="pct"/>
            <w:vAlign w:val="center"/>
          </w:tcPr>
          <w:p w14:paraId="3D3099BF" w14:textId="77777777" w:rsidR="004A2CC3" w:rsidRPr="00215064" w:rsidRDefault="004A2CC3" w:rsidP="007A4E16">
            <w:pPr>
              <w:contextualSpacing/>
              <w:jc w:val="center"/>
              <w:rPr>
                <w:b/>
                <w:bCs/>
              </w:rPr>
            </w:pPr>
            <w:r w:rsidRPr="00215064">
              <w:rPr>
                <w:b/>
                <w:bCs/>
              </w:rPr>
              <w:t>-.04</w:t>
            </w:r>
          </w:p>
        </w:tc>
        <w:tc>
          <w:tcPr>
            <w:tcW w:w="338" w:type="pct"/>
            <w:vAlign w:val="center"/>
          </w:tcPr>
          <w:p w14:paraId="0C87126D" w14:textId="77777777" w:rsidR="004A2CC3" w:rsidRPr="00215064" w:rsidRDefault="004A2CC3" w:rsidP="007A4E16">
            <w:pPr>
              <w:contextualSpacing/>
              <w:jc w:val="center"/>
            </w:pPr>
            <w:r w:rsidRPr="00215064">
              <w:t>.0002</w:t>
            </w:r>
          </w:p>
        </w:tc>
        <w:tc>
          <w:tcPr>
            <w:tcW w:w="245" w:type="pct"/>
            <w:vAlign w:val="center"/>
          </w:tcPr>
          <w:p w14:paraId="34DA9180" w14:textId="77777777" w:rsidR="004A2CC3" w:rsidRPr="00215064" w:rsidRDefault="004A2CC3" w:rsidP="007A4E16">
            <w:pPr>
              <w:contextualSpacing/>
              <w:jc w:val="center"/>
              <w:rPr>
                <w:b/>
                <w:bCs/>
              </w:rPr>
            </w:pPr>
            <w:r w:rsidRPr="00215064">
              <w:rPr>
                <w:b/>
                <w:bCs/>
              </w:rPr>
              <w:t> </w:t>
            </w:r>
          </w:p>
        </w:tc>
        <w:tc>
          <w:tcPr>
            <w:tcW w:w="338" w:type="pct"/>
            <w:vAlign w:val="center"/>
          </w:tcPr>
          <w:p w14:paraId="400CB44A" w14:textId="77777777" w:rsidR="004A2CC3" w:rsidRPr="00215064" w:rsidRDefault="004A2CC3" w:rsidP="007A4E16">
            <w:pPr>
              <w:contextualSpacing/>
              <w:jc w:val="center"/>
            </w:pPr>
            <w:r w:rsidRPr="00215064">
              <w:rPr>
                <w:color w:val="000000" w:themeColor="text1"/>
              </w:rPr>
              <w:t>(.01)</w:t>
            </w:r>
          </w:p>
        </w:tc>
        <w:tc>
          <w:tcPr>
            <w:tcW w:w="354" w:type="pct"/>
            <w:vAlign w:val="center"/>
          </w:tcPr>
          <w:p w14:paraId="426D5E17" w14:textId="77777777" w:rsidR="004A2CC3" w:rsidRPr="00215064" w:rsidRDefault="004A2CC3" w:rsidP="007A4E16">
            <w:pPr>
              <w:contextualSpacing/>
              <w:jc w:val="center"/>
            </w:pPr>
            <w:r w:rsidRPr="00215064">
              <w:rPr>
                <w:color w:val="000000" w:themeColor="text1"/>
              </w:rPr>
              <w:t>(.01)</w:t>
            </w:r>
          </w:p>
        </w:tc>
        <w:tc>
          <w:tcPr>
            <w:tcW w:w="374" w:type="pct"/>
            <w:vAlign w:val="center"/>
          </w:tcPr>
          <w:p w14:paraId="78BF5EB6" w14:textId="77777777" w:rsidR="004A2CC3" w:rsidRPr="00215064" w:rsidRDefault="004A2CC3" w:rsidP="007A4E16">
            <w:pPr>
              <w:contextualSpacing/>
              <w:jc w:val="center"/>
            </w:pPr>
            <w:r w:rsidRPr="00215064">
              <w:rPr>
                <w:color w:val="000000" w:themeColor="text1"/>
              </w:rPr>
              <w:t>(.00)</w:t>
            </w:r>
          </w:p>
        </w:tc>
        <w:tc>
          <w:tcPr>
            <w:tcW w:w="222" w:type="pct"/>
            <w:vAlign w:val="center"/>
          </w:tcPr>
          <w:p w14:paraId="60A15B75" w14:textId="77777777" w:rsidR="004A2CC3" w:rsidRPr="00215064" w:rsidRDefault="004A2CC3" w:rsidP="007A4E16">
            <w:pPr>
              <w:contextualSpacing/>
              <w:jc w:val="center"/>
              <w:rPr>
                <w:b/>
                <w:bCs/>
              </w:rPr>
            </w:pPr>
            <w:r w:rsidRPr="00215064">
              <w:rPr>
                <w:b/>
                <w:bCs/>
              </w:rPr>
              <w:t> </w:t>
            </w:r>
          </w:p>
        </w:tc>
      </w:tr>
      <w:tr w:rsidR="004A2CC3" w:rsidRPr="00215064" w14:paraId="1BD39D51" w14:textId="77777777" w:rsidTr="007A4E16">
        <w:trPr>
          <w:trHeight w:val="144"/>
        </w:trPr>
        <w:tc>
          <w:tcPr>
            <w:tcW w:w="1784" w:type="pct"/>
            <w:shd w:val="clear" w:color="auto" w:fill="D9D9D9" w:themeFill="background1" w:themeFillShade="D9"/>
            <w:vAlign w:val="center"/>
          </w:tcPr>
          <w:p w14:paraId="60D611DB" w14:textId="77777777" w:rsidR="004A2CC3" w:rsidRPr="00215064" w:rsidRDefault="004A2CC3" w:rsidP="007A4E16">
            <w:pPr>
              <w:contextualSpacing/>
              <w:rPr>
                <w:color w:val="000000" w:themeColor="text1"/>
              </w:rPr>
            </w:pPr>
            <w:r w:rsidRPr="00215064">
              <w:rPr>
                <w:b/>
                <w:bCs/>
              </w:rPr>
              <w:t>Extraversion</w:t>
            </w:r>
          </w:p>
        </w:tc>
        <w:tc>
          <w:tcPr>
            <w:tcW w:w="221" w:type="pct"/>
            <w:shd w:val="clear" w:color="auto" w:fill="D9D9D9" w:themeFill="background1" w:themeFillShade="D9"/>
            <w:vAlign w:val="center"/>
          </w:tcPr>
          <w:p w14:paraId="0F77EB95" w14:textId="77777777" w:rsidR="004A2CC3" w:rsidRPr="00215064" w:rsidRDefault="004A2CC3" w:rsidP="007A4E16">
            <w:pPr>
              <w:contextualSpacing/>
              <w:jc w:val="center"/>
              <w:rPr>
                <w:color w:val="000000"/>
              </w:rPr>
            </w:pPr>
          </w:p>
        </w:tc>
        <w:tc>
          <w:tcPr>
            <w:tcW w:w="388" w:type="pct"/>
            <w:shd w:val="clear" w:color="auto" w:fill="D9D9D9" w:themeFill="background1" w:themeFillShade="D9"/>
            <w:vAlign w:val="center"/>
          </w:tcPr>
          <w:p w14:paraId="0695719F" w14:textId="77777777" w:rsidR="004A2CC3" w:rsidRPr="00215064" w:rsidRDefault="004A2CC3" w:rsidP="007A4E16">
            <w:pPr>
              <w:jc w:val="center"/>
              <w:rPr>
                <w:color w:val="000000"/>
              </w:rPr>
            </w:pPr>
          </w:p>
        </w:tc>
        <w:tc>
          <w:tcPr>
            <w:tcW w:w="245" w:type="pct"/>
            <w:shd w:val="clear" w:color="auto" w:fill="D9D9D9" w:themeFill="background1" w:themeFillShade="D9"/>
            <w:vAlign w:val="center"/>
          </w:tcPr>
          <w:p w14:paraId="2E34A6F9" w14:textId="77777777" w:rsidR="004A2CC3" w:rsidRPr="00215064" w:rsidRDefault="004A2CC3" w:rsidP="007A4E16">
            <w:pPr>
              <w:contextualSpacing/>
              <w:jc w:val="center"/>
              <w:rPr>
                <w:color w:val="000000"/>
              </w:rPr>
            </w:pPr>
          </w:p>
        </w:tc>
        <w:tc>
          <w:tcPr>
            <w:tcW w:w="245" w:type="pct"/>
            <w:shd w:val="clear" w:color="auto" w:fill="D9D9D9" w:themeFill="background1" w:themeFillShade="D9"/>
            <w:vAlign w:val="center"/>
          </w:tcPr>
          <w:p w14:paraId="34F65980" w14:textId="77777777" w:rsidR="004A2CC3" w:rsidRPr="00215064" w:rsidRDefault="004A2CC3" w:rsidP="007A4E16">
            <w:pPr>
              <w:contextualSpacing/>
              <w:jc w:val="center"/>
              <w:rPr>
                <w:color w:val="000000"/>
              </w:rPr>
            </w:pPr>
          </w:p>
        </w:tc>
        <w:tc>
          <w:tcPr>
            <w:tcW w:w="245" w:type="pct"/>
            <w:shd w:val="clear" w:color="auto" w:fill="D9D9D9" w:themeFill="background1" w:themeFillShade="D9"/>
            <w:vAlign w:val="center"/>
          </w:tcPr>
          <w:p w14:paraId="69D4626F" w14:textId="77777777" w:rsidR="004A2CC3" w:rsidRPr="00215064" w:rsidRDefault="004A2CC3" w:rsidP="007A4E16">
            <w:pPr>
              <w:contextualSpacing/>
              <w:jc w:val="center"/>
              <w:rPr>
                <w:b/>
                <w:bCs/>
              </w:rPr>
            </w:pPr>
          </w:p>
        </w:tc>
        <w:tc>
          <w:tcPr>
            <w:tcW w:w="338" w:type="pct"/>
            <w:shd w:val="clear" w:color="auto" w:fill="D9D9D9" w:themeFill="background1" w:themeFillShade="D9"/>
            <w:vAlign w:val="center"/>
          </w:tcPr>
          <w:p w14:paraId="13D11B7C" w14:textId="77777777" w:rsidR="004A2CC3" w:rsidRPr="00215064" w:rsidRDefault="004A2CC3" w:rsidP="007A4E16">
            <w:pPr>
              <w:contextualSpacing/>
              <w:jc w:val="center"/>
            </w:pPr>
          </w:p>
        </w:tc>
        <w:tc>
          <w:tcPr>
            <w:tcW w:w="245" w:type="pct"/>
            <w:shd w:val="clear" w:color="auto" w:fill="D9D9D9" w:themeFill="background1" w:themeFillShade="D9"/>
            <w:vAlign w:val="center"/>
          </w:tcPr>
          <w:p w14:paraId="581831BF" w14:textId="77777777" w:rsidR="004A2CC3" w:rsidRPr="00215064" w:rsidRDefault="004A2CC3" w:rsidP="007A4E16">
            <w:pPr>
              <w:contextualSpacing/>
              <w:jc w:val="center"/>
              <w:rPr>
                <w:b/>
                <w:bCs/>
              </w:rPr>
            </w:pPr>
          </w:p>
        </w:tc>
        <w:tc>
          <w:tcPr>
            <w:tcW w:w="338" w:type="pct"/>
            <w:shd w:val="clear" w:color="auto" w:fill="D9D9D9" w:themeFill="background1" w:themeFillShade="D9"/>
            <w:vAlign w:val="center"/>
          </w:tcPr>
          <w:p w14:paraId="33395417" w14:textId="77777777" w:rsidR="004A2CC3" w:rsidRPr="00215064" w:rsidRDefault="004A2CC3" w:rsidP="007A4E16">
            <w:pPr>
              <w:contextualSpacing/>
              <w:jc w:val="center"/>
              <w:rPr>
                <w:color w:val="000000" w:themeColor="text1"/>
              </w:rPr>
            </w:pPr>
          </w:p>
        </w:tc>
        <w:tc>
          <w:tcPr>
            <w:tcW w:w="354" w:type="pct"/>
            <w:shd w:val="clear" w:color="auto" w:fill="D9D9D9" w:themeFill="background1" w:themeFillShade="D9"/>
            <w:vAlign w:val="center"/>
          </w:tcPr>
          <w:p w14:paraId="395BB8D1" w14:textId="77777777" w:rsidR="004A2CC3" w:rsidRPr="00215064" w:rsidRDefault="004A2CC3" w:rsidP="007A4E16">
            <w:pPr>
              <w:contextualSpacing/>
              <w:jc w:val="center"/>
              <w:rPr>
                <w:color w:val="000000" w:themeColor="text1"/>
              </w:rPr>
            </w:pPr>
          </w:p>
        </w:tc>
        <w:tc>
          <w:tcPr>
            <w:tcW w:w="374" w:type="pct"/>
            <w:shd w:val="clear" w:color="auto" w:fill="D9D9D9" w:themeFill="background1" w:themeFillShade="D9"/>
            <w:vAlign w:val="center"/>
          </w:tcPr>
          <w:p w14:paraId="0ECE0830" w14:textId="77777777" w:rsidR="004A2CC3" w:rsidRPr="00215064" w:rsidRDefault="004A2CC3" w:rsidP="007A4E16">
            <w:pPr>
              <w:contextualSpacing/>
              <w:jc w:val="center"/>
              <w:rPr>
                <w:color w:val="000000" w:themeColor="text1"/>
              </w:rPr>
            </w:pPr>
          </w:p>
        </w:tc>
        <w:tc>
          <w:tcPr>
            <w:tcW w:w="222" w:type="pct"/>
            <w:shd w:val="clear" w:color="auto" w:fill="D9D9D9" w:themeFill="background1" w:themeFillShade="D9"/>
            <w:vAlign w:val="center"/>
          </w:tcPr>
          <w:p w14:paraId="111CE03F" w14:textId="77777777" w:rsidR="004A2CC3" w:rsidRPr="00215064" w:rsidRDefault="004A2CC3" w:rsidP="007A4E16">
            <w:pPr>
              <w:contextualSpacing/>
              <w:jc w:val="center"/>
              <w:rPr>
                <w:b/>
                <w:bCs/>
              </w:rPr>
            </w:pPr>
          </w:p>
        </w:tc>
      </w:tr>
      <w:tr w:rsidR="004A2CC3" w:rsidRPr="00215064" w14:paraId="415C94C8" w14:textId="77777777" w:rsidTr="007A4E16">
        <w:trPr>
          <w:trHeight w:val="144"/>
        </w:trPr>
        <w:tc>
          <w:tcPr>
            <w:tcW w:w="1784" w:type="pct"/>
            <w:shd w:val="clear" w:color="auto" w:fill="FFFFFF" w:themeFill="background1"/>
            <w:vAlign w:val="center"/>
          </w:tcPr>
          <w:p w14:paraId="2046EA65" w14:textId="77777777" w:rsidR="004A2CC3" w:rsidRPr="00215064" w:rsidRDefault="004A2CC3" w:rsidP="007A4E16">
            <w:pPr>
              <w:contextualSpacing/>
              <w:rPr>
                <w:color w:val="000000" w:themeColor="text1"/>
              </w:rPr>
            </w:pPr>
            <w:r w:rsidRPr="00215064">
              <w:rPr>
                <w:color w:val="000000" w:themeColor="text1"/>
              </w:rPr>
              <w:t xml:space="preserve">   Turnover intentions</w:t>
            </w:r>
          </w:p>
        </w:tc>
        <w:tc>
          <w:tcPr>
            <w:tcW w:w="221" w:type="pct"/>
            <w:vAlign w:val="center"/>
          </w:tcPr>
          <w:p w14:paraId="5B9AE07C" w14:textId="77777777" w:rsidR="004A2CC3" w:rsidRPr="00215064" w:rsidRDefault="004A2CC3" w:rsidP="007A4E16">
            <w:pPr>
              <w:contextualSpacing/>
              <w:jc w:val="center"/>
              <w:rPr>
                <w:color w:val="000000"/>
              </w:rPr>
            </w:pPr>
          </w:p>
        </w:tc>
        <w:tc>
          <w:tcPr>
            <w:tcW w:w="388" w:type="pct"/>
            <w:vAlign w:val="center"/>
          </w:tcPr>
          <w:p w14:paraId="5FA2CCF0" w14:textId="77777777" w:rsidR="004A2CC3" w:rsidRPr="00215064" w:rsidRDefault="004A2CC3" w:rsidP="007A4E16">
            <w:pPr>
              <w:jc w:val="center"/>
              <w:rPr>
                <w:color w:val="000000"/>
              </w:rPr>
            </w:pPr>
          </w:p>
        </w:tc>
        <w:tc>
          <w:tcPr>
            <w:tcW w:w="245" w:type="pct"/>
            <w:vAlign w:val="center"/>
          </w:tcPr>
          <w:p w14:paraId="039CEF81" w14:textId="77777777" w:rsidR="004A2CC3" w:rsidRPr="00215064" w:rsidRDefault="004A2CC3" w:rsidP="007A4E16">
            <w:pPr>
              <w:contextualSpacing/>
              <w:jc w:val="center"/>
              <w:rPr>
                <w:color w:val="000000"/>
              </w:rPr>
            </w:pPr>
          </w:p>
        </w:tc>
        <w:tc>
          <w:tcPr>
            <w:tcW w:w="245" w:type="pct"/>
            <w:vAlign w:val="center"/>
          </w:tcPr>
          <w:p w14:paraId="369CD2F3" w14:textId="77777777" w:rsidR="004A2CC3" w:rsidRPr="00215064" w:rsidRDefault="004A2CC3" w:rsidP="007A4E16">
            <w:pPr>
              <w:contextualSpacing/>
              <w:jc w:val="center"/>
              <w:rPr>
                <w:color w:val="000000"/>
              </w:rPr>
            </w:pPr>
          </w:p>
        </w:tc>
        <w:tc>
          <w:tcPr>
            <w:tcW w:w="245" w:type="pct"/>
            <w:vAlign w:val="center"/>
          </w:tcPr>
          <w:p w14:paraId="395578C3" w14:textId="77777777" w:rsidR="004A2CC3" w:rsidRPr="00215064" w:rsidRDefault="004A2CC3" w:rsidP="007A4E16">
            <w:pPr>
              <w:contextualSpacing/>
              <w:jc w:val="center"/>
              <w:rPr>
                <w:b/>
                <w:bCs/>
              </w:rPr>
            </w:pPr>
          </w:p>
        </w:tc>
        <w:tc>
          <w:tcPr>
            <w:tcW w:w="338" w:type="pct"/>
            <w:vAlign w:val="center"/>
          </w:tcPr>
          <w:p w14:paraId="1F06AB6E" w14:textId="77777777" w:rsidR="004A2CC3" w:rsidRPr="00215064" w:rsidRDefault="004A2CC3" w:rsidP="007A4E16">
            <w:pPr>
              <w:contextualSpacing/>
              <w:jc w:val="center"/>
            </w:pPr>
          </w:p>
        </w:tc>
        <w:tc>
          <w:tcPr>
            <w:tcW w:w="245" w:type="pct"/>
            <w:vAlign w:val="center"/>
          </w:tcPr>
          <w:p w14:paraId="5DEB6597" w14:textId="77777777" w:rsidR="004A2CC3" w:rsidRPr="00215064" w:rsidRDefault="004A2CC3" w:rsidP="007A4E16">
            <w:pPr>
              <w:contextualSpacing/>
              <w:jc w:val="center"/>
              <w:rPr>
                <w:b/>
                <w:bCs/>
              </w:rPr>
            </w:pPr>
          </w:p>
        </w:tc>
        <w:tc>
          <w:tcPr>
            <w:tcW w:w="338" w:type="pct"/>
            <w:vAlign w:val="center"/>
          </w:tcPr>
          <w:p w14:paraId="2AA52866" w14:textId="77777777" w:rsidR="004A2CC3" w:rsidRPr="00215064" w:rsidRDefault="004A2CC3" w:rsidP="007A4E16">
            <w:pPr>
              <w:contextualSpacing/>
              <w:jc w:val="center"/>
              <w:rPr>
                <w:color w:val="000000" w:themeColor="text1"/>
              </w:rPr>
            </w:pPr>
          </w:p>
        </w:tc>
        <w:tc>
          <w:tcPr>
            <w:tcW w:w="354" w:type="pct"/>
            <w:vAlign w:val="center"/>
          </w:tcPr>
          <w:p w14:paraId="1D0BA307" w14:textId="77777777" w:rsidR="004A2CC3" w:rsidRPr="00215064" w:rsidRDefault="004A2CC3" w:rsidP="007A4E16">
            <w:pPr>
              <w:contextualSpacing/>
              <w:jc w:val="center"/>
              <w:rPr>
                <w:color w:val="000000" w:themeColor="text1"/>
              </w:rPr>
            </w:pPr>
          </w:p>
        </w:tc>
        <w:tc>
          <w:tcPr>
            <w:tcW w:w="374" w:type="pct"/>
            <w:vAlign w:val="center"/>
          </w:tcPr>
          <w:p w14:paraId="627A1271" w14:textId="77777777" w:rsidR="004A2CC3" w:rsidRPr="00215064" w:rsidRDefault="004A2CC3" w:rsidP="007A4E16">
            <w:pPr>
              <w:contextualSpacing/>
              <w:jc w:val="center"/>
              <w:rPr>
                <w:color w:val="000000" w:themeColor="text1"/>
              </w:rPr>
            </w:pPr>
          </w:p>
        </w:tc>
        <w:tc>
          <w:tcPr>
            <w:tcW w:w="222" w:type="pct"/>
            <w:vAlign w:val="center"/>
          </w:tcPr>
          <w:p w14:paraId="00225D29" w14:textId="77777777" w:rsidR="004A2CC3" w:rsidRPr="00215064" w:rsidRDefault="004A2CC3" w:rsidP="007A4E16">
            <w:pPr>
              <w:contextualSpacing/>
              <w:jc w:val="center"/>
              <w:rPr>
                <w:b/>
                <w:bCs/>
              </w:rPr>
            </w:pPr>
          </w:p>
        </w:tc>
      </w:tr>
      <w:tr w:rsidR="004A2CC3" w:rsidRPr="00215064" w14:paraId="49F9EBCA" w14:textId="77777777" w:rsidTr="007A4E16">
        <w:trPr>
          <w:trHeight w:val="144"/>
        </w:trPr>
        <w:tc>
          <w:tcPr>
            <w:tcW w:w="1784" w:type="pct"/>
            <w:shd w:val="clear" w:color="auto" w:fill="FFFFFF" w:themeFill="background1"/>
            <w:vAlign w:val="center"/>
          </w:tcPr>
          <w:p w14:paraId="17C4A0EA" w14:textId="77777777" w:rsidR="004A2CC3" w:rsidRPr="00215064" w:rsidRDefault="004A2CC3" w:rsidP="007A4E16">
            <w:pPr>
              <w:contextualSpacing/>
              <w:rPr>
                <w:color w:val="000000" w:themeColor="text1"/>
              </w:rPr>
            </w:pPr>
            <w:r w:rsidRPr="00215064">
              <w:rPr>
                <w:color w:val="000000" w:themeColor="text1"/>
              </w:rPr>
              <w:t xml:space="preserve">         Harari et al. (2018)</w:t>
            </w:r>
          </w:p>
        </w:tc>
        <w:tc>
          <w:tcPr>
            <w:tcW w:w="221" w:type="pct"/>
            <w:vAlign w:val="center"/>
          </w:tcPr>
          <w:p w14:paraId="6D5DF437" w14:textId="77777777" w:rsidR="004A2CC3" w:rsidRPr="00215064" w:rsidRDefault="004A2CC3" w:rsidP="007A4E16">
            <w:pPr>
              <w:contextualSpacing/>
              <w:jc w:val="center"/>
              <w:rPr>
                <w:color w:val="000000"/>
              </w:rPr>
            </w:pPr>
            <w:r w:rsidRPr="00215064">
              <w:rPr>
                <w:color w:val="000000" w:themeColor="text1"/>
              </w:rPr>
              <w:t>10</w:t>
            </w:r>
          </w:p>
        </w:tc>
        <w:tc>
          <w:tcPr>
            <w:tcW w:w="388" w:type="pct"/>
            <w:vAlign w:val="center"/>
          </w:tcPr>
          <w:p w14:paraId="486EDF8F" w14:textId="77777777" w:rsidR="004A2CC3" w:rsidRPr="00215064" w:rsidRDefault="004A2CC3" w:rsidP="007A4E16">
            <w:pPr>
              <w:jc w:val="center"/>
              <w:rPr>
                <w:color w:val="000000"/>
              </w:rPr>
            </w:pPr>
            <w:r w:rsidRPr="00215064">
              <w:rPr>
                <w:color w:val="000000" w:themeColor="text1"/>
              </w:rPr>
              <w:t>1,068</w:t>
            </w:r>
          </w:p>
        </w:tc>
        <w:tc>
          <w:tcPr>
            <w:tcW w:w="245" w:type="pct"/>
            <w:vAlign w:val="center"/>
          </w:tcPr>
          <w:p w14:paraId="60835B45" w14:textId="77777777" w:rsidR="004A2CC3" w:rsidRPr="00215064" w:rsidRDefault="004A2CC3" w:rsidP="007A4E16">
            <w:pPr>
              <w:contextualSpacing/>
              <w:jc w:val="center"/>
              <w:rPr>
                <w:color w:val="000000"/>
              </w:rPr>
            </w:pPr>
            <w:r w:rsidRPr="00215064">
              <w:rPr>
                <w:color w:val="000000" w:themeColor="text1"/>
              </w:rPr>
              <w:t>-.10</w:t>
            </w:r>
          </w:p>
        </w:tc>
        <w:tc>
          <w:tcPr>
            <w:tcW w:w="245" w:type="pct"/>
            <w:vAlign w:val="center"/>
          </w:tcPr>
          <w:p w14:paraId="2A515C9B" w14:textId="77777777" w:rsidR="004A2CC3" w:rsidRPr="00215064" w:rsidRDefault="004A2CC3" w:rsidP="007A4E16">
            <w:pPr>
              <w:contextualSpacing/>
              <w:jc w:val="center"/>
              <w:rPr>
                <w:color w:val="000000"/>
              </w:rPr>
            </w:pPr>
            <w:r w:rsidRPr="00215064">
              <w:rPr>
                <w:color w:val="000000" w:themeColor="text1"/>
              </w:rPr>
              <w:t>.10</w:t>
            </w:r>
          </w:p>
        </w:tc>
        <w:tc>
          <w:tcPr>
            <w:tcW w:w="245" w:type="pct"/>
            <w:vAlign w:val="center"/>
          </w:tcPr>
          <w:p w14:paraId="0E5A676D" w14:textId="77777777" w:rsidR="004A2CC3" w:rsidRPr="00215064" w:rsidRDefault="004A2CC3" w:rsidP="007A4E16">
            <w:pPr>
              <w:contextualSpacing/>
              <w:jc w:val="center"/>
              <w:rPr>
                <w:b/>
                <w:bCs/>
              </w:rPr>
            </w:pPr>
            <w:r w:rsidRPr="00215064">
              <w:rPr>
                <w:b/>
                <w:bCs/>
                <w:color w:val="000000" w:themeColor="text1"/>
              </w:rPr>
              <w:t>-.12</w:t>
            </w:r>
          </w:p>
        </w:tc>
        <w:tc>
          <w:tcPr>
            <w:tcW w:w="338" w:type="pct"/>
            <w:vAlign w:val="center"/>
          </w:tcPr>
          <w:p w14:paraId="3D3E6E28" w14:textId="77777777" w:rsidR="004A2CC3" w:rsidRPr="00215064" w:rsidRDefault="004A2CC3" w:rsidP="007A4E16">
            <w:pPr>
              <w:contextualSpacing/>
              <w:jc w:val="center"/>
            </w:pPr>
            <w:r w:rsidRPr="00215064">
              <w:rPr>
                <w:color w:val="000000" w:themeColor="text1"/>
              </w:rPr>
              <w:t>.0015</w:t>
            </w:r>
          </w:p>
        </w:tc>
        <w:tc>
          <w:tcPr>
            <w:tcW w:w="245" w:type="pct"/>
            <w:vAlign w:val="center"/>
          </w:tcPr>
          <w:p w14:paraId="1F14B8CB" w14:textId="77777777" w:rsidR="004A2CC3" w:rsidRPr="00215064" w:rsidRDefault="004A2CC3" w:rsidP="007A4E16">
            <w:pPr>
              <w:contextualSpacing/>
              <w:jc w:val="center"/>
              <w:rPr>
                <w:b/>
                <w:bCs/>
              </w:rPr>
            </w:pPr>
            <w:r w:rsidRPr="00215064">
              <w:rPr>
                <w:b/>
                <w:bCs/>
                <w:color w:val="000000" w:themeColor="text1"/>
              </w:rPr>
              <w:t>-.10</w:t>
            </w:r>
          </w:p>
        </w:tc>
        <w:tc>
          <w:tcPr>
            <w:tcW w:w="338" w:type="pct"/>
            <w:vAlign w:val="center"/>
          </w:tcPr>
          <w:p w14:paraId="7902096D" w14:textId="77777777" w:rsidR="004A2CC3" w:rsidRPr="00215064" w:rsidRDefault="004A2CC3" w:rsidP="007A4E16">
            <w:pPr>
              <w:contextualSpacing/>
              <w:jc w:val="center"/>
              <w:rPr>
                <w:color w:val="000000" w:themeColor="text1"/>
              </w:rPr>
            </w:pPr>
            <w:r w:rsidRPr="00215064">
              <w:rPr>
                <w:color w:val="000000" w:themeColor="text1"/>
              </w:rPr>
              <w:t>.0002</w:t>
            </w:r>
          </w:p>
        </w:tc>
        <w:tc>
          <w:tcPr>
            <w:tcW w:w="354" w:type="pct"/>
            <w:vAlign w:val="center"/>
          </w:tcPr>
          <w:p w14:paraId="5E3097F4" w14:textId="77777777" w:rsidR="004A2CC3" w:rsidRPr="00215064" w:rsidRDefault="004A2CC3" w:rsidP="007A4E16">
            <w:pPr>
              <w:contextualSpacing/>
              <w:jc w:val="center"/>
              <w:rPr>
                <w:color w:val="000000" w:themeColor="text1"/>
              </w:rPr>
            </w:pPr>
            <w:r w:rsidRPr="00215064">
              <w:rPr>
                <w:color w:val="000000" w:themeColor="text1"/>
              </w:rPr>
              <w:t>.0007</w:t>
            </w:r>
          </w:p>
        </w:tc>
        <w:tc>
          <w:tcPr>
            <w:tcW w:w="374" w:type="pct"/>
            <w:vAlign w:val="center"/>
          </w:tcPr>
          <w:p w14:paraId="09424123" w14:textId="77777777" w:rsidR="004A2CC3" w:rsidRPr="00215064" w:rsidRDefault="004A2CC3" w:rsidP="007A4E16">
            <w:pPr>
              <w:contextualSpacing/>
              <w:jc w:val="center"/>
              <w:rPr>
                <w:color w:val="000000" w:themeColor="text1"/>
              </w:rPr>
            </w:pPr>
            <w:r w:rsidRPr="00215064">
              <w:rPr>
                <w:color w:val="000000" w:themeColor="text1"/>
              </w:rPr>
              <w:t>-.0005</w:t>
            </w:r>
          </w:p>
        </w:tc>
        <w:tc>
          <w:tcPr>
            <w:tcW w:w="222" w:type="pct"/>
            <w:vAlign w:val="center"/>
          </w:tcPr>
          <w:p w14:paraId="4DC998DB" w14:textId="77777777" w:rsidR="004A2CC3" w:rsidRPr="00215064" w:rsidRDefault="004A2CC3" w:rsidP="007A4E16">
            <w:pPr>
              <w:contextualSpacing/>
              <w:jc w:val="center"/>
              <w:rPr>
                <w:b/>
                <w:bCs/>
              </w:rPr>
            </w:pPr>
            <w:r w:rsidRPr="00215064">
              <w:rPr>
                <w:color w:val="000000" w:themeColor="text1"/>
              </w:rPr>
              <w:t>100</w:t>
            </w:r>
          </w:p>
        </w:tc>
      </w:tr>
      <w:tr w:rsidR="004A2CC3" w:rsidRPr="00215064" w14:paraId="0BD921D7" w14:textId="77777777" w:rsidTr="007A4E16">
        <w:trPr>
          <w:trHeight w:val="144"/>
        </w:trPr>
        <w:tc>
          <w:tcPr>
            <w:tcW w:w="1784" w:type="pct"/>
            <w:shd w:val="clear" w:color="auto" w:fill="FFFFFF" w:themeFill="background1"/>
            <w:vAlign w:val="center"/>
          </w:tcPr>
          <w:p w14:paraId="13D7833F" w14:textId="77777777" w:rsidR="004A2CC3" w:rsidRPr="00215064" w:rsidRDefault="004A2CC3" w:rsidP="007A4E16">
            <w:pPr>
              <w:contextualSpacing/>
              <w:rPr>
                <w:color w:val="000000" w:themeColor="text1"/>
              </w:rPr>
            </w:pPr>
            <w:r w:rsidRPr="00215064">
              <w:rPr>
                <w:color w:val="000000" w:themeColor="text1"/>
              </w:rPr>
              <w:t xml:space="preserve">         Zimmerman (2008)</w:t>
            </w:r>
          </w:p>
        </w:tc>
        <w:tc>
          <w:tcPr>
            <w:tcW w:w="221" w:type="pct"/>
            <w:vAlign w:val="center"/>
          </w:tcPr>
          <w:p w14:paraId="4DD2B9B7" w14:textId="77777777" w:rsidR="004A2CC3" w:rsidRPr="00215064" w:rsidRDefault="004A2CC3" w:rsidP="007A4E16">
            <w:pPr>
              <w:contextualSpacing/>
              <w:jc w:val="center"/>
              <w:rPr>
                <w:color w:val="000000"/>
              </w:rPr>
            </w:pPr>
            <w:r w:rsidRPr="00215064">
              <w:rPr>
                <w:color w:val="000000" w:themeColor="text1"/>
              </w:rPr>
              <w:t>11</w:t>
            </w:r>
          </w:p>
        </w:tc>
        <w:tc>
          <w:tcPr>
            <w:tcW w:w="388" w:type="pct"/>
            <w:vAlign w:val="center"/>
          </w:tcPr>
          <w:p w14:paraId="282B734E" w14:textId="77777777" w:rsidR="004A2CC3" w:rsidRPr="00215064" w:rsidRDefault="004A2CC3" w:rsidP="007A4E16">
            <w:pPr>
              <w:jc w:val="center"/>
              <w:rPr>
                <w:color w:val="000000"/>
              </w:rPr>
            </w:pPr>
            <w:r w:rsidRPr="00215064">
              <w:rPr>
                <w:color w:val="000000" w:themeColor="text1"/>
              </w:rPr>
              <w:t>4,654</w:t>
            </w:r>
          </w:p>
        </w:tc>
        <w:tc>
          <w:tcPr>
            <w:tcW w:w="245" w:type="pct"/>
            <w:vAlign w:val="center"/>
          </w:tcPr>
          <w:p w14:paraId="25F3384D" w14:textId="77777777" w:rsidR="004A2CC3" w:rsidRPr="00215064" w:rsidRDefault="004A2CC3" w:rsidP="007A4E16">
            <w:pPr>
              <w:contextualSpacing/>
              <w:jc w:val="center"/>
              <w:rPr>
                <w:color w:val="000000"/>
              </w:rPr>
            </w:pPr>
            <w:r w:rsidRPr="00215064">
              <w:rPr>
                <w:color w:val="000000" w:themeColor="text1"/>
              </w:rPr>
              <w:t>-.07</w:t>
            </w:r>
          </w:p>
        </w:tc>
        <w:tc>
          <w:tcPr>
            <w:tcW w:w="245" w:type="pct"/>
            <w:vAlign w:val="center"/>
          </w:tcPr>
          <w:p w14:paraId="7EC3A7F4" w14:textId="77777777" w:rsidR="004A2CC3" w:rsidRPr="00215064" w:rsidRDefault="004A2CC3" w:rsidP="007A4E16">
            <w:pPr>
              <w:contextualSpacing/>
              <w:jc w:val="center"/>
              <w:rPr>
                <w:color w:val="000000"/>
              </w:rPr>
            </w:pPr>
            <w:r w:rsidRPr="00215064">
              <w:rPr>
                <w:color w:val="000000" w:themeColor="text1"/>
              </w:rPr>
              <w:t>.08</w:t>
            </w:r>
          </w:p>
        </w:tc>
        <w:tc>
          <w:tcPr>
            <w:tcW w:w="245" w:type="pct"/>
            <w:vAlign w:val="center"/>
          </w:tcPr>
          <w:p w14:paraId="330F2E82" w14:textId="77777777" w:rsidR="004A2CC3" w:rsidRPr="00215064" w:rsidRDefault="004A2CC3" w:rsidP="007A4E16">
            <w:pPr>
              <w:contextualSpacing/>
              <w:jc w:val="center"/>
              <w:rPr>
                <w:b/>
                <w:bCs/>
              </w:rPr>
            </w:pPr>
            <w:r w:rsidRPr="00215064">
              <w:rPr>
                <w:b/>
                <w:bCs/>
                <w:color w:val="000000" w:themeColor="text1"/>
              </w:rPr>
              <w:t>-.09</w:t>
            </w:r>
          </w:p>
        </w:tc>
        <w:tc>
          <w:tcPr>
            <w:tcW w:w="338" w:type="pct"/>
            <w:vAlign w:val="center"/>
          </w:tcPr>
          <w:p w14:paraId="6877F63C" w14:textId="77777777" w:rsidR="004A2CC3" w:rsidRPr="00215064" w:rsidRDefault="004A2CC3" w:rsidP="007A4E16">
            <w:pPr>
              <w:contextualSpacing/>
              <w:jc w:val="center"/>
            </w:pPr>
            <w:r w:rsidRPr="00215064">
              <w:rPr>
                <w:color w:val="000000" w:themeColor="text1"/>
              </w:rPr>
              <w:t>.0009</w:t>
            </w:r>
          </w:p>
        </w:tc>
        <w:tc>
          <w:tcPr>
            <w:tcW w:w="245" w:type="pct"/>
            <w:vAlign w:val="center"/>
          </w:tcPr>
          <w:p w14:paraId="5D2E40CC" w14:textId="77777777" w:rsidR="004A2CC3" w:rsidRPr="00215064" w:rsidRDefault="004A2CC3" w:rsidP="007A4E16">
            <w:pPr>
              <w:contextualSpacing/>
              <w:jc w:val="center"/>
              <w:rPr>
                <w:b/>
                <w:bCs/>
              </w:rPr>
            </w:pPr>
            <w:r w:rsidRPr="00215064">
              <w:rPr>
                <w:b/>
                <w:bCs/>
                <w:color w:val="000000" w:themeColor="text1"/>
              </w:rPr>
              <w:t> </w:t>
            </w:r>
          </w:p>
        </w:tc>
        <w:tc>
          <w:tcPr>
            <w:tcW w:w="338" w:type="pct"/>
            <w:vAlign w:val="center"/>
          </w:tcPr>
          <w:p w14:paraId="5278CC9E" w14:textId="77777777" w:rsidR="004A2CC3" w:rsidRPr="00215064" w:rsidRDefault="004A2CC3" w:rsidP="007A4E16">
            <w:pPr>
              <w:contextualSpacing/>
              <w:jc w:val="center"/>
              <w:rPr>
                <w:color w:val="000000" w:themeColor="text1"/>
              </w:rPr>
            </w:pPr>
            <w:r w:rsidRPr="00215064">
              <w:rPr>
                <w:color w:val="000000" w:themeColor="text1"/>
              </w:rPr>
              <w:t>(.01)</w:t>
            </w:r>
          </w:p>
        </w:tc>
        <w:tc>
          <w:tcPr>
            <w:tcW w:w="354" w:type="pct"/>
            <w:vAlign w:val="center"/>
          </w:tcPr>
          <w:p w14:paraId="7F4EA28F" w14:textId="77777777" w:rsidR="004A2CC3" w:rsidRPr="00215064" w:rsidRDefault="004A2CC3" w:rsidP="007A4E16">
            <w:pPr>
              <w:contextualSpacing/>
              <w:jc w:val="center"/>
              <w:rPr>
                <w:color w:val="000000" w:themeColor="text1"/>
              </w:rPr>
            </w:pPr>
            <w:r w:rsidRPr="00215064">
              <w:rPr>
                <w:color w:val="000000" w:themeColor="text1"/>
              </w:rPr>
              <w:t>(.03)</w:t>
            </w:r>
          </w:p>
        </w:tc>
        <w:tc>
          <w:tcPr>
            <w:tcW w:w="374" w:type="pct"/>
            <w:vAlign w:val="center"/>
          </w:tcPr>
          <w:p w14:paraId="06BF4E00" w14:textId="77777777" w:rsidR="004A2CC3" w:rsidRPr="00215064" w:rsidRDefault="004A2CC3" w:rsidP="007A4E16">
            <w:pPr>
              <w:contextualSpacing/>
              <w:jc w:val="center"/>
              <w:rPr>
                <w:color w:val="000000" w:themeColor="text1"/>
              </w:rPr>
            </w:pPr>
            <w:r w:rsidRPr="00215064">
              <w:rPr>
                <w:color w:val="000000" w:themeColor="text1"/>
              </w:rPr>
              <w:t>(.00)</w:t>
            </w:r>
          </w:p>
        </w:tc>
        <w:tc>
          <w:tcPr>
            <w:tcW w:w="222" w:type="pct"/>
            <w:vAlign w:val="center"/>
          </w:tcPr>
          <w:p w14:paraId="742007D3" w14:textId="77777777" w:rsidR="004A2CC3" w:rsidRPr="00215064" w:rsidRDefault="004A2CC3" w:rsidP="007A4E16">
            <w:pPr>
              <w:contextualSpacing/>
              <w:jc w:val="center"/>
              <w:rPr>
                <w:b/>
                <w:bCs/>
              </w:rPr>
            </w:pPr>
            <w:r w:rsidRPr="00215064">
              <w:rPr>
                <w:b/>
                <w:bCs/>
                <w:color w:val="000000" w:themeColor="text1"/>
              </w:rPr>
              <w:t> </w:t>
            </w:r>
          </w:p>
        </w:tc>
      </w:tr>
      <w:tr w:rsidR="004A2CC3" w:rsidRPr="00215064" w14:paraId="58A0D44D" w14:textId="77777777" w:rsidTr="007A4E16">
        <w:trPr>
          <w:trHeight w:val="144"/>
        </w:trPr>
        <w:tc>
          <w:tcPr>
            <w:tcW w:w="1784" w:type="pct"/>
            <w:shd w:val="clear" w:color="auto" w:fill="FFFFFF" w:themeFill="background1"/>
            <w:vAlign w:val="center"/>
          </w:tcPr>
          <w:p w14:paraId="23F3F612" w14:textId="77777777" w:rsidR="004A2CC3" w:rsidRPr="00215064" w:rsidRDefault="004A2CC3" w:rsidP="007A4E16">
            <w:pPr>
              <w:contextualSpacing/>
              <w:rPr>
                <w:color w:val="000000" w:themeColor="text1"/>
              </w:rPr>
            </w:pPr>
            <w:r w:rsidRPr="00215064">
              <w:rPr>
                <w:color w:val="000000" w:themeColor="text1"/>
              </w:rPr>
              <w:t xml:space="preserve">   Social dominance orientation</w:t>
            </w:r>
          </w:p>
        </w:tc>
        <w:tc>
          <w:tcPr>
            <w:tcW w:w="221" w:type="pct"/>
            <w:vAlign w:val="center"/>
          </w:tcPr>
          <w:p w14:paraId="6133D685" w14:textId="77777777" w:rsidR="004A2CC3" w:rsidRPr="00215064" w:rsidRDefault="004A2CC3" w:rsidP="007A4E16">
            <w:pPr>
              <w:contextualSpacing/>
              <w:jc w:val="center"/>
              <w:rPr>
                <w:color w:val="000000"/>
              </w:rPr>
            </w:pPr>
          </w:p>
        </w:tc>
        <w:tc>
          <w:tcPr>
            <w:tcW w:w="388" w:type="pct"/>
            <w:vAlign w:val="center"/>
          </w:tcPr>
          <w:p w14:paraId="1CB99F2F" w14:textId="77777777" w:rsidR="004A2CC3" w:rsidRPr="00215064" w:rsidRDefault="004A2CC3" w:rsidP="007A4E16">
            <w:pPr>
              <w:jc w:val="center"/>
              <w:rPr>
                <w:color w:val="000000"/>
              </w:rPr>
            </w:pPr>
          </w:p>
        </w:tc>
        <w:tc>
          <w:tcPr>
            <w:tcW w:w="245" w:type="pct"/>
            <w:vAlign w:val="center"/>
          </w:tcPr>
          <w:p w14:paraId="181C9303" w14:textId="77777777" w:rsidR="004A2CC3" w:rsidRPr="00215064" w:rsidRDefault="004A2CC3" w:rsidP="007A4E16">
            <w:pPr>
              <w:contextualSpacing/>
              <w:jc w:val="center"/>
              <w:rPr>
                <w:color w:val="000000"/>
              </w:rPr>
            </w:pPr>
          </w:p>
        </w:tc>
        <w:tc>
          <w:tcPr>
            <w:tcW w:w="245" w:type="pct"/>
            <w:vAlign w:val="center"/>
          </w:tcPr>
          <w:p w14:paraId="1B4091C4" w14:textId="77777777" w:rsidR="004A2CC3" w:rsidRPr="00215064" w:rsidRDefault="004A2CC3" w:rsidP="007A4E16">
            <w:pPr>
              <w:contextualSpacing/>
              <w:jc w:val="center"/>
              <w:rPr>
                <w:color w:val="000000"/>
              </w:rPr>
            </w:pPr>
          </w:p>
        </w:tc>
        <w:tc>
          <w:tcPr>
            <w:tcW w:w="245" w:type="pct"/>
            <w:vAlign w:val="center"/>
          </w:tcPr>
          <w:p w14:paraId="1724BE1C" w14:textId="77777777" w:rsidR="004A2CC3" w:rsidRPr="00215064" w:rsidRDefault="004A2CC3" w:rsidP="007A4E16">
            <w:pPr>
              <w:contextualSpacing/>
              <w:jc w:val="center"/>
              <w:rPr>
                <w:b/>
                <w:bCs/>
              </w:rPr>
            </w:pPr>
          </w:p>
        </w:tc>
        <w:tc>
          <w:tcPr>
            <w:tcW w:w="338" w:type="pct"/>
            <w:vAlign w:val="center"/>
          </w:tcPr>
          <w:p w14:paraId="779DEA98" w14:textId="77777777" w:rsidR="004A2CC3" w:rsidRPr="00215064" w:rsidRDefault="004A2CC3" w:rsidP="007A4E16">
            <w:pPr>
              <w:contextualSpacing/>
              <w:jc w:val="center"/>
            </w:pPr>
          </w:p>
        </w:tc>
        <w:tc>
          <w:tcPr>
            <w:tcW w:w="245" w:type="pct"/>
            <w:vAlign w:val="center"/>
          </w:tcPr>
          <w:p w14:paraId="003DD2CB" w14:textId="77777777" w:rsidR="004A2CC3" w:rsidRPr="00215064" w:rsidRDefault="004A2CC3" w:rsidP="007A4E16">
            <w:pPr>
              <w:contextualSpacing/>
              <w:jc w:val="center"/>
              <w:rPr>
                <w:b/>
                <w:bCs/>
              </w:rPr>
            </w:pPr>
          </w:p>
        </w:tc>
        <w:tc>
          <w:tcPr>
            <w:tcW w:w="338" w:type="pct"/>
            <w:vAlign w:val="center"/>
          </w:tcPr>
          <w:p w14:paraId="5ECC55BD" w14:textId="77777777" w:rsidR="004A2CC3" w:rsidRPr="00215064" w:rsidRDefault="004A2CC3" w:rsidP="007A4E16">
            <w:pPr>
              <w:contextualSpacing/>
              <w:jc w:val="center"/>
              <w:rPr>
                <w:color w:val="000000" w:themeColor="text1"/>
              </w:rPr>
            </w:pPr>
          </w:p>
        </w:tc>
        <w:tc>
          <w:tcPr>
            <w:tcW w:w="354" w:type="pct"/>
            <w:vAlign w:val="center"/>
          </w:tcPr>
          <w:p w14:paraId="60022301" w14:textId="77777777" w:rsidR="004A2CC3" w:rsidRPr="00215064" w:rsidRDefault="004A2CC3" w:rsidP="007A4E16">
            <w:pPr>
              <w:contextualSpacing/>
              <w:jc w:val="center"/>
              <w:rPr>
                <w:color w:val="000000" w:themeColor="text1"/>
              </w:rPr>
            </w:pPr>
          </w:p>
        </w:tc>
        <w:tc>
          <w:tcPr>
            <w:tcW w:w="374" w:type="pct"/>
            <w:vAlign w:val="center"/>
          </w:tcPr>
          <w:p w14:paraId="4D05C271" w14:textId="77777777" w:rsidR="004A2CC3" w:rsidRPr="00215064" w:rsidRDefault="004A2CC3" w:rsidP="007A4E16">
            <w:pPr>
              <w:contextualSpacing/>
              <w:jc w:val="center"/>
              <w:rPr>
                <w:color w:val="000000" w:themeColor="text1"/>
              </w:rPr>
            </w:pPr>
          </w:p>
        </w:tc>
        <w:tc>
          <w:tcPr>
            <w:tcW w:w="222" w:type="pct"/>
            <w:vAlign w:val="center"/>
          </w:tcPr>
          <w:p w14:paraId="71014429" w14:textId="77777777" w:rsidR="004A2CC3" w:rsidRPr="00215064" w:rsidRDefault="004A2CC3" w:rsidP="007A4E16">
            <w:pPr>
              <w:contextualSpacing/>
              <w:jc w:val="center"/>
              <w:rPr>
                <w:b/>
                <w:bCs/>
              </w:rPr>
            </w:pPr>
          </w:p>
        </w:tc>
      </w:tr>
      <w:tr w:rsidR="004A2CC3" w:rsidRPr="00215064" w14:paraId="1C6A9E25" w14:textId="77777777" w:rsidTr="007A4E16">
        <w:trPr>
          <w:trHeight w:val="144"/>
        </w:trPr>
        <w:tc>
          <w:tcPr>
            <w:tcW w:w="1784" w:type="pct"/>
            <w:shd w:val="clear" w:color="auto" w:fill="FFFFFF" w:themeFill="background1"/>
            <w:vAlign w:val="center"/>
          </w:tcPr>
          <w:p w14:paraId="2CFD6E1B"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Berry (</w:t>
            </w:r>
            <w:proofErr w:type="gramStart"/>
            <w:r w:rsidRPr="00215064">
              <w:rPr>
                <w:color w:val="000000"/>
              </w:rPr>
              <w:t>2023)</w:t>
            </w:r>
            <w:r w:rsidRPr="00215064">
              <w:rPr>
                <w:color w:val="000000"/>
                <w:vertAlign w:val="superscript"/>
              </w:rPr>
              <w:t>a</w:t>
            </w:r>
            <w:proofErr w:type="gramEnd"/>
          </w:p>
        </w:tc>
        <w:tc>
          <w:tcPr>
            <w:tcW w:w="221" w:type="pct"/>
            <w:vAlign w:val="center"/>
          </w:tcPr>
          <w:p w14:paraId="1175DD60" w14:textId="77777777" w:rsidR="004A2CC3" w:rsidRPr="00215064" w:rsidRDefault="004A2CC3" w:rsidP="007A4E16">
            <w:pPr>
              <w:contextualSpacing/>
              <w:jc w:val="center"/>
              <w:rPr>
                <w:color w:val="000000"/>
              </w:rPr>
            </w:pPr>
            <w:r w:rsidRPr="00215064">
              <w:rPr>
                <w:color w:val="000000"/>
              </w:rPr>
              <w:t>3</w:t>
            </w:r>
          </w:p>
        </w:tc>
        <w:tc>
          <w:tcPr>
            <w:tcW w:w="388" w:type="pct"/>
            <w:vAlign w:val="center"/>
          </w:tcPr>
          <w:p w14:paraId="71BA5E00" w14:textId="77777777" w:rsidR="004A2CC3" w:rsidRPr="00215064" w:rsidRDefault="004A2CC3" w:rsidP="007A4E16">
            <w:pPr>
              <w:jc w:val="center"/>
              <w:rPr>
                <w:color w:val="000000"/>
              </w:rPr>
            </w:pPr>
            <w:r w:rsidRPr="00215064">
              <w:rPr>
                <w:color w:val="000000"/>
              </w:rPr>
              <w:t>1,864</w:t>
            </w:r>
          </w:p>
        </w:tc>
        <w:tc>
          <w:tcPr>
            <w:tcW w:w="245" w:type="pct"/>
            <w:vAlign w:val="center"/>
          </w:tcPr>
          <w:p w14:paraId="15B513B3" w14:textId="77777777" w:rsidR="004A2CC3" w:rsidRPr="00215064" w:rsidRDefault="004A2CC3" w:rsidP="007A4E16">
            <w:pPr>
              <w:contextualSpacing/>
              <w:jc w:val="center"/>
              <w:rPr>
                <w:color w:val="000000"/>
              </w:rPr>
            </w:pPr>
            <w:r w:rsidRPr="00215064">
              <w:rPr>
                <w:color w:val="000000"/>
              </w:rPr>
              <w:t>.02</w:t>
            </w:r>
          </w:p>
        </w:tc>
        <w:tc>
          <w:tcPr>
            <w:tcW w:w="245" w:type="pct"/>
            <w:vAlign w:val="center"/>
          </w:tcPr>
          <w:p w14:paraId="5EC16A81" w14:textId="77777777" w:rsidR="004A2CC3" w:rsidRPr="00215064" w:rsidRDefault="004A2CC3" w:rsidP="007A4E16">
            <w:pPr>
              <w:contextualSpacing/>
              <w:jc w:val="center"/>
              <w:rPr>
                <w:color w:val="000000"/>
              </w:rPr>
            </w:pPr>
            <w:r w:rsidRPr="00215064">
              <w:rPr>
                <w:color w:val="000000"/>
              </w:rPr>
              <w:t>.07</w:t>
            </w:r>
          </w:p>
        </w:tc>
        <w:tc>
          <w:tcPr>
            <w:tcW w:w="245" w:type="pct"/>
            <w:vAlign w:val="center"/>
          </w:tcPr>
          <w:p w14:paraId="3D1FC4B5" w14:textId="77777777" w:rsidR="004A2CC3" w:rsidRPr="00215064" w:rsidRDefault="004A2CC3" w:rsidP="007A4E16">
            <w:pPr>
              <w:contextualSpacing/>
              <w:jc w:val="center"/>
              <w:rPr>
                <w:b/>
                <w:bCs/>
              </w:rPr>
            </w:pPr>
            <w:r w:rsidRPr="00215064">
              <w:rPr>
                <w:b/>
                <w:bCs/>
              </w:rPr>
              <w:t>.02</w:t>
            </w:r>
          </w:p>
        </w:tc>
        <w:tc>
          <w:tcPr>
            <w:tcW w:w="338" w:type="pct"/>
            <w:vAlign w:val="center"/>
          </w:tcPr>
          <w:p w14:paraId="06CA3889" w14:textId="77777777" w:rsidR="004A2CC3" w:rsidRPr="00215064" w:rsidRDefault="004A2CC3" w:rsidP="007A4E16">
            <w:pPr>
              <w:contextualSpacing/>
              <w:jc w:val="center"/>
            </w:pPr>
            <w:r w:rsidRPr="00215064">
              <w:t>.0025</w:t>
            </w:r>
          </w:p>
        </w:tc>
        <w:tc>
          <w:tcPr>
            <w:tcW w:w="245" w:type="pct"/>
            <w:vAlign w:val="center"/>
          </w:tcPr>
          <w:p w14:paraId="16E79F03" w14:textId="77777777" w:rsidR="004A2CC3" w:rsidRPr="00215064" w:rsidRDefault="004A2CC3" w:rsidP="007A4E16">
            <w:pPr>
              <w:contextualSpacing/>
              <w:jc w:val="center"/>
              <w:rPr>
                <w:b/>
                <w:bCs/>
              </w:rPr>
            </w:pPr>
            <w:r w:rsidRPr="00215064">
              <w:rPr>
                <w:b/>
                <w:bCs/>
              </w:rPr>
              <w:t>-.03</w:t>
            </w:r>
          </w:p>
        </w:tc>
        <w:tc>
          <w:tcPr>
            <w:tcW w:w="338" w:type="pct"/>
            <w:vAlign w:val="center"/>
          </w:tcPr>
          <w:p w14:paraId="4ECBF541" w14:textId="77777777" w:rsidR="004A2CC3" w:rsidRPr="00215064" w:rsidRDefault="004A2CC3" w:rsidP="007A4E16">
            <w:pPr>
              <w:contextualSpacing/>
              <w:jc w:val="center"/>
              <w:rPr>
                <w:color w:val="000000" w:themeColor="text1"/>
              </w:rPr>
            </w:pPr>
            <w:r w:rsidRPr="00215064">
              <w:t>.0001</w:t>
            </w:r>
          </w:p>
        </w:tc>
        <w:tc>
          <w:tcPr>
            <w:tcW w:w="354" w:type="pct"/>
            <w:vAlign w:val="center"/>
          </w:tcPr>
          <w:p w14:paraId="018C9D2D" w14:textId="77777777" w:rsidR="004A2CC3" w:rsidRPr="00215064" w:rsidRDefault="004A2CC3" w:rsidP="007A4E16">
            <w:pPr>
              <w:contextualSpacing/>
              <w:jc w:val="center"/>
              <w:rPr>
                <w:color w:val="000000" w:themeColor="text1"/>
              </w:rPr>
            </w:pPr>
            <w:r w:rsidRPr="00215064">
              <w:t>.0002</w:t>
            </w:r>
          </w:p>
        </w:tc>
        <w:tc>
          <w:tcPr>
            <w:tcW w:w="374" w:type="pct"/>
            <w:vAlign w:val="center"/>
          </w:tcPr>
          <w:p w14:paraId="0A7683AB" w14:textId="77777777" w:rsidR="004A2CC3" w:rsidRPr="00215064" w:rsidRDefault="004A2CC3" w:rsidP="007A4E16">
            <w:pPr>
              <w:contextualSpacing/>
              <w:jc w:val="center"/>
              <w:rPr>
                <w:color w:val="000000" w:themeColor="text1"/>
              </w:rPr>
            </w:pPr>
            <w:r w:rsidRPr="00215064">
              <w:t>-.0001</w:t>
            </w:r>
          </w:p>
        </w:tc>
        <w:tc>
          <w:tcPr>
            <w:tcW w:w="222" w:type="pct"/>
            <w:vAlign w:val="center"/>
          </w:tcPr>
          <w:p w14:paraId="7FA5F310" w14:textId="77777777" w:rsidR="004A2CC3" w:rsidRPr="00215064" w:rsidRDefault="004A2CC3" w:rsidP="007A4E16">
            <w:pPr>
              <w:contextualSpacing/>
              <w:jc w:val="center"/>
              <w:rPr>
                <w:b/>
                <w:bCs/>
              </w:rPr>
            </w:pPr>
            <w:r w:rsidRPr="00215064">
              <w:rPr>
                <w:color w:val="000000" w:themeColor="text1"/>
              </w:rPr>
              <w:t>100</w:t>
            </w:r>
          </w:p>
        </w:tc>
      </w:tr>
      <w:tr w:rsidR="004A2CC3" w:rsidRPr="00215064" w14:paraId="55E56FE8" w14:textId="77777777" w:rsidTr="00E23404">
        <w:trPr>
          <w:trHeight w:val="144"/>
        </w:trPr>
        <w:tc>
          <w:tcPr>
            <w:tcW w:w="1784" w:type="pct"/>
            <w:tcBorders>
              <w:bottom w:val="nil"/>
            </w:tcBorders>
            <w:shd w:val="clear" w:color="auto" w:fill="FFFFFF" w:themeFill="background1"/>
            <w:vAlign w:val="center"/>
          </w:tcPr>
          <w:p w14:paraId="4141ADC2"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Blais-Rochette et al. (2021)</w:t>
            </w:r>
          </w:p>
        </w:tc>
        <w:tc>
          <w:tcPr>
            <w:tcW w:w="221" w:type="pct"/>
            <w:tcBorders>
              <w:bottom w:val="nil"/>
            </w:tcBorders>
            <w:vAlign w:val="center"/>
          </w:tcPr>
          <w:p w14:paraId="0FB3CDC9" w14:textId="77777777" w:rsidR="004A2CC3" w:rsidRPr="00215064" w:rsidRDefault="004A2CC3" w:rsidP="007A4E16">
            <w:pPr>
              <w:contextualSpacing/>
              <w:jc w:val="center"/>
              <w:rPr>
                <w:color w:val="000000"/>
              </w:rPr>
            </w:pPr>
            <w:r w:rsidRPr="00215064">
              <w:rPr>
                <w:color w:val="000000"/>
              </w:rPr>
              <w:t>44</w:t>
            </w:r>
          </w:p>
        </w:tc>
        <w:tc>
          <w:tcPr>
            <w:tcW w:w="388" w:type="pct"/>
            <w:tcBorders>
              <w:bottom w:val="nil"/>
            </w:tcBorders>
            <w:vAlign w:val="center"/>
          </w:tcPr>
          <w:p w14:paraId="7FEA577B" w14:textId="77777777" w:rsidR="004A2CC3" w:rsidRPr="00215064" w:rsidRDefault="004A2CC3" w:rsidP="007A4E16">
            <w:pPr>
              <w:jc w:val="center"/>
              <w:rPr>
                <w:color w:val="000000"/>
              </w:rPr>
            </w:pPr>
            <w:r w:rsidRPr="00215064">
              <w:rPr>
                <w:color w:val="000000"/>
              </w:rPr>
              <w:t>40,233</w:t>
            </w:r>
          </w:p>
        </w:tc>
        <w:tc>
          <w:tcPr>
            <w:tcW w:w="245" w:type="pct"/>
            <w:tcBorders>
              <w:bottom w:val="nil"/>
            </w:tcBorders>
            <w:vAlign w:val="center"/>
          </w:tcPr>
          <w:p w14:paraId="5C2B041D" w14:textId="77777777" w:rsidR="004A2CC3" w:rsidRPr="00215064" w:rsidRDefault="004A2CC3" w:rsidP="007A4E16">
            <w:pPr>
              <w:contextualSpacing/>
              <w:jc w:val="center"/>
              <w:rPr>
                <w:color w:val="000000"/>
              </w:rPr>
            </w:pPr>
            <w:r w:rsidRPr="00215064">
              <w:rPr>
                <w:color w:val="000000"/>
              </w:rPr>
              <w:t>-.03</w:t>
            </w:r>
          </w:p>
        </w:tc>
        <w:tc>
          <w:tcPr>
            <w:tcW w:w="245" w:type="pct"/>
            <w:tcBorders>
              <w:bottom w:val="nil"/>
            </w:tcBorders>
            <w:vAlign w:val="center"/>
          </w:tcPr>
          <w:p w14:paraId="7949C517" w14:textId="77777777" w:rsidR="004A2CC3" w:rsidRPr="00215064" w:rsidRDefault="004A2CC3" w:rsidP="007A4E16">
            <w:pPr>
              <w:contextualSpacing/>
              <w:jc w:val="center"/>
              <w:rPr>
                <w:color w:val="000000"/>
              </w:rPr>
            </w:pPr>
            <w:r w:rsidRPr="00215064">
              <w:rPr>
                <w:color w:val="000000"/>
              </w:rPr>
              <w:t>.07</w:t>
            </w:r>
          </w:p>
        </w:tc>
        <w:tc>
          <w:tcPr>
            <w:tcW w:w="245" w:type="pct"/>
            <w:tcBorders>
              <w:bottom w:val="nil"/>
            </w:tcBorders>
            <w:vAlign w:val="center"/>
          </w:tcPr>
          <w:p w14:paraId="1E1B0D87" w14:textId="77777777" w:rsidR="004A2CC3" w:rsidRPr="00215064" w:rsidRDefault="004A2CC3" w:rsidP="007A4E16">
            <w:pPr>
              <w:contextualSpacing/>
              <w:jc w:val="center"/>
              <w:rPr>
                <w:b/>
                <w:bCs/>
              </w:rPr>
            </w:pPr>
            <w:r w:rsidRPr="00215064">
              <w:rPr>
                <w:b/>
                <w:bCs/>
              </w:rPr>
              <w:t>-.04</w:t>
            </w:r>
          </w:p>
        </w:tc>
        <w:tc>
          <w:tcPr>
            <w:tcW w:w="338" w:type="pct"/>
            <w:tcBorders>
              <w:bottom w:val="nil"/>
            </w:tcBorders>
            <w:vAlign w:val="center"/>
          </w:tcPr>
          <w:p w14:paraId="0EE2A56D" w14:textId="77777777" w:rsidR="004A2CC3" w:rsidRPr="00215064" w:rsidRDefault="004A2CC3" w:rsidP="007A4E16">
            <w:pPr>
              <w:contextualSpacing/>
              <w:jc w:val="center"/>
            </w:pPr>
            <w:r w:rsidRPr="00215064">
              <w:t>.0002</w:t>
            </w:r>
          </w:p>
        </w:tc>
        <w:tc>
          <w:tcPr>
            <w:tcW w:w="245" w:type="pct"/>
            <w:tcBorders>
              <w:bottom w:val="nil"/>
            </w:tcBorders>
            <w:vAlign w:val="center"/>
          </w:tcPr>
          <w:p w14:paraId="27F0EE9C" w14:textId="77777777" w:rsidR="004A2CC3" w:rsidRPr="00215064" w:rsidRDefault="004A2CC3" w:rsidP="007A4E16">
            <w:pPr>
              <w:contextualSpacing/>
              <w:jc w:val="center"/>
              <w:rPr>
                <w:b/>
                <w:bCs/>
              </w:rPr>
            </w:pPr>
            <w:r w:rsidRPr="00215064">
              <w:rPr>
                <w:b/>
                <w:bCs/>
              </w:rPr>
              <w:t> </w:t>
            </w:r>
          </w:p>
        </w:tc>
        <w:tc>
          <w:tcPr>
            <w:tcW w:w="338" w:type="pct"/>
            <w:tcBorders>
              <w:bottom w:val="nil"/>
            </w:tcBorders>
            <w:vAlign w:val="center"/>
          </w:tcPr>
          <w:p w14:paraId="60FEB05C" w14:textId="77777777" w:rsidR="004A2CC3" w:rsidRPr="00215064" w:rsidRDefault="004A2CC3" w:rsidP="007A4E16">
            <w:pPr>
              <w:contextualSpacing/>
              <w:jc w:val="center"/>
              <w:rPr>
                <w:color w:val="000000" w:themeColor="text1"/>
              </w:rPr>
            </w:pPr>
            <w:r w:rsidRPr="00215064">
              <w:rPr>
                <w:color w:val="000000" w:themeColor="text1"/>
              </w:rPr>
              <w:t>(.01)</w:t>
            </w:r>
          </w:p>
        </w:tc>
        <w:tc>
          <w:tcPr>
            <w:tcW w:w="354" w:type="pct"/>
            <w:tcBorders>
              <w:bottom w:val="nil"/>
            </w:tcBorders>
            <w:vAlign w:val="center"/>
          </w:tcPr>
          <w:p w14:paraId="25C0A386" w14:textId="77777777" w:rsidR="004A2CC3" w:rsidRPr="00215064" w:rsidRDefault="004A2CC3" w:rsidP="007A4E16">
            <w:pPr>
              <w:contextualSpacing/>
              <w:jc w:val="center"/>
              <w:rPr>
                <w:color w:val="000000" w:themeColor="text1"/>
              </w:rPr>
            </w:pPr>
            <w:r w:rsidRPr="00215064">
              <w:rPr>
                <w:color w:val="000000" w:themeColor="text1"/>
              </w:rPr>
              <w:t>(.01)</w:t>
            </w:r>
          </w:p>
        </w:tc>
        <w:tc>
          <w:tcPr>
            <w:tcW w:w="374" w:type="pct"/>
            <w:tcBorders>
              <w:bottom w:val="nil"/>
            </w:tcBorders>
            <w:vAlign w:val="center"/>
          </w:tcPr>
          <w:p w14:paraId="6A4E06F2" w14:textId="77777777" w:rsidR="004A2CC3" w:rsidRPr="00215064" w:rsidRDefault="004A2CC3" w:rsidP="007A4E16">
            <w:pPr>
              <w:contextualSpacing/>
              <w:jc w:val="center"/>
              <w:rPr>
                <w:color w:val="000000" w:themeColor="text1"/>
              </w:rPr>
            </w:pPr>
            <w:r w:rsidRPr="00215064">
              <w:rPr>
                <w:color w:val="000000" w:themeColor="text1"/>
              </w:rPr>
              <w:t>(.00)</w:t>
            </w:r>
          </w:p>
        </w:tc>
        <w:tc>
          <w:tcPr>
            <w:tcW w:w="222" w:type="pct"/>
            <w:tcBorders>
              <w:bottom w:val="nil"/>
            </w:tcBorders>
            <w:vAlign w:val="center"/>
          </w:tcPr>
          <w:p w14:paraId="4E6D65C1" w14:textId="77777777" w:rsidR="004A2CC3" w:rsidRPr="00215064" w:rsidRDefault="004A2CC3" w:rsidP="007A4E16">
            <w:pPr>
              <w:contextualSpacing/>
              <w:jc w:val="center"/>
              <w:rPr>
                <w:b/>
                <w:bCs/>
              </w:rPr>
            </w:pPr>
            <w:r w:rsidRPr="00215064">
              <w:rPr>
                <w:b/>
                <w:bCs/>
              </w:rPr>
              <w:t> </w:t>
            </w:r>
          </w:p>
        </w:tc>
      </w:tr>
      <w:tr w:rsidR="00E23404" w:rsidRPr="00215064" w14:paraId="237BB2E4" w14:textId="77777777" w:rsidTr="00E23404">
        <w:trPr>
          <w:trHeight w:val="144"/>
        </w:trPr>
        <w:tc>
          <w:tcPr>
            <w:tcW w:w="1784" w:type="pct"/>
            <w:tcBorders>
              <w:top w:val="nil"/>
              <w:bottom w:val="nil"/>
            </w:tcBorders>
            <w:shd w:val="clear" w:color="auto" w:fill="FFFFFF" w:themeFill="background1"/>
            <w:vAlign w:val="center"/>
          </w:tcPr>
          <w:p w14:paraId="10B83526" w14:textId="77777777" w:rsidR="00E23404" w:rsidRPr="00215064" w:rsidRDefault="00E23404" w:rsidP="007A4E16">
            <w:pPr>
              <w:contextualSpacing/>
              <w:rPr>
                <w:color w:val="000000" w:themeColor="text1"/>
              </w:rPr>
            </w:pPr>
          </w:p>
        </w:tc>
        <w:tc>
          <w:tcPr>
            <w:tcW w:w="221" w:type="pct"/>
            <w:tcBorders>
              <w:top w:val="nil"/>
              <w:bottom w:val="nil"/>
            </w:tcBorders>
            <w:vAlign w:val="center"/>
          </w:tcPr>
          <w:p w14:paraId="05DBBCFD" w14:textId="77777777" w:rsidR="00E23404" w:rsidRPr="00215064" w:rsidRDefault="00E23404" w:rsidP="007A4E16">
            <w:pPr>
              <w:contextualSpacing/>
              <w:jc w:val="center"/>
              <w:rPr>
                <w:color w:val="000000"/>
              </w:rPr>
            </w:pPr>
          </w:p>
        </w:tc>
        <w:tc>
          <w:tcPr>
            <w:tcW w:w="388" w:type="pct"/>
            <w:tcBorders>
              <w:top w:val="nil"/>
              <w:bottom w:val="nil"/>
            </w:tcBorders>
            <w:vAlign w:val="center"/>
          </w:tcPr>
          <w:p w14:paraId="59EDE2A4" w14:textId="77777777" w:rsidR="00E23404" w:rsidRPr="00215064" w:rsidRDefault="00E23404" w:rsidP="007A4E16">
            <w:pPr>
              <w:jc w:val="center"/>
              <w:rPr>
                <w:color w:val="000000"/>
              </w:rPr>
            </w:pPr>
          </w:p>
        </w:tc>
        <w:tc>
          <w:tcPr>
            <w:tcW w:w="245" w:type="pct"/>
            <w:tcBorders>
              <w:top w:val="nil"/>
              <w:bottom w:val="nil"/>
            </w:tcBorders>
            <w:vAlign w:val="center"/>
          </w:tcPr>
          <w:p w14:paraId="161C9847" w14:textId="77777777" w:rsidR="00E23404" w:rsidRPr="00215064" w:rsidRDefault="00E23404" w:rsidP="007A4E16">
            <w:pPr>
              <w:contextualSpacing/>
              <w:jc w:val="center"/>
              <w:rPr>
                <w:color w:val="000000"/>
              </w:rPr>
            </w:pPr>
          </w:p>
        </w:tc>
        <w:tc>
          <w:tcPr>
            <w:tcW w:w="245" w:type="pct"/>
            <w:tcBorders>
              <w:top w:val="nil"/>
              <w:bottom w:val="nil"/>
            </w:tcBorders>
            <w:vAlign w:val="center"/>
          </w:tcPr>
          <w:p w14:paraId="620AA871" w14:textId="77777777" w:rsidR="00E23404" w:rsidRPr="00215064" w:rsidRDefault="00E23404" w:rsidP="007A4E16">
            <w:pPr>
              <w:contextualSpacing/>
              <w:jc w:val="center"/>
              <w:rPr>
                <w:color w:val="000000"/>
              </w:rPr>
            </w:pPr>
          </w:p>
        </w:tc>
        <w:tc>
          <w:tcPr>
            <w:tcW w:w="245" w:type="pct"/>
            <w:tcBorders>
              <w:top w:val="nil"/>
              <w:bottom w:val="nil"/>
            </w:tcBorders>
            <w:vAlign w:val="center"/>
          </w:tcPr>
          <w:p w14:paraId="4DECF049" w14:textId="77777777" w:rsidR="00E23404" w:rsidRPr="00215064" w:rsidRDefault="00E23404" w:rsidP="007A4E16">
            <w:pPr>
              <w:contextualSpacing/>
              <w:jc w:val="center"/>
              <w:rPr>
                <w:b/>
                <w:bCs/>
              </w:rPr>
            </w:pPr>
          </w:p>
        </w:tc>
        <w:tc>
          <w:tcPr>
            <w:tcW w:w="338" w:type="pct"/>
            <w:tcBorders>
              <w:top w:val="nil"/>
              <w:bottom w:val="nil"/>
            </w:tcBorders>
            <w:vAlign w:val="center"/>
          </w:tcPr>
          <w:p w14:paraId="15CAF651" w14:textId="77777777" w:rsidR="00E23404" w:rsidRPr="00215064" w:rsidRDefault="00E23404" w:rsidP="007A4E16">
            <w:pPr>
              <w:contextualSpacing/>
              <w:jc w:val="center"/>
            </w:pPr>
          </w:p>
        </w:tc>
        <w:tc>
          <w:tcPr>
            <w:tcW w:w="245" w:type="pct"/>
            <w:tcBorders>
              <w:top w:val="nil"/>
              <w:bottom w:val="nil"/>
            </w:tcBorders>
            <w:vAlign w:val="center"/>
          </w:tcPr>
          <w:p w14:paraId="26583414" w14:textId="77777777" w:rsidR="00E23404" w:rsidRPr="00215064" w:rsidRDefault="00E23404" w:rsidP="007A4E16">
            <w:pPr>
              <w:contextualSpacing/>
              <w:jc w:val="center"/>
              <w:rPr>
                <w:b/>
                <w:bCs/>
              </w:rPr>
            </w:pPr>
          </w:p>
        </w:tc>
        <w:tc>
          <w:tcPr>
            <w:tcW w:w="338" w:type="pct"/>
            <w:tcBorders>
              <w:top w:val="nil"/>
              <w:bottom w:val="nil"/>
            </w:tcBorders>
            <w:vAlign w:val="center"/>
          </w:tcPr>
          <w:p w14:paraId="20D2B504" w14:textId="77777777" w:rsidR="00E23404" w:rsidRPr="00215064" w:rsidRDefault="00E23404" w:rsidP="007A4E16">
            <w:pPr>
              <w:contextualSpacing/>
              <w:jc w:val="center"/>
              <w:rPr>
                <w:color w:val="000000" w:themeColor="text1"/>
              </w:rPr>
            </w:pPr>
          </w:p>
        </w:tc>
        <w:tc>
          <w:tcPr>
            <w:tcW w:w="354" w:type="pct"/>
            <w:tcBorders>
              <w:top w:val="nil"/>
              <w:bottom w:val="nil"/>
            </w:tcBorders>
            <w:vAlign w:val="center"/>
          </w:tcPr>
          <w:p w14:paraId="4E771472" w14:textId="77777777" w:rsidR="00E23404" w:rsidRPr="00215064" w:rsidRDefault="00E23404" w:rsidP="007A4E16">
            <w:pPr>
              <w:contextualSpacing/>
              <w:jc w:val="center"/>
              <w:rPr>
                <w:color w:val="000000" w:themeColor="text1"/>
              </w:rPr>
            </w:pPr>
          </w:p>
        </w:tc>
        <w:tc>
          <w:tcPr>
            <w:tcW w:w="374" w:type="pct"/>
            <w:tcBorders>
              <w:top w:val="nil"/>
              <w:bottom w:val="nil"/>
            </w:tcBorders>
            <w:vAlign w:val="center"/>
          </w:tcPr>
          <w:p w14:paraId="495849E2" w14:textId="77777777" w:rsidR="00E23404" w:rsidRPr="00215064" w:rsidRDefault="00E23404" w:rsidP="007A4E16">
            <w:pPr>
              <w:contextualSpacing/>
              <w:jc w:val="center"/>
              <w:rPr>
                <w:color w:val="000000" w:themeColor="text1"/>
              </w:rPr>
            </w:pPr>
          </w:p>
        </w:tc>
        <w:tc>
          <w:tcPr>
            <w:tcW w:w="222" w:type="pct"/>
            <w:tcBorders>
              <w:top w:val="nil"/>
              <w:bottom w:val="nil"/>
            </w:tcBorders>
            <w:vAlign w:val="center"/>
          </w:tcPr>
          <w:p w14:paraId="5B172F3A" w14:textId="77777777" w:rsidR="00E23404" w:rsidRPr="00215064" w:rsidRDefault="00E23404" w:rsidP="007A4E16">
            <w:pPr>
              <w:contextualSpacing/>
              <w:jc w:val="center"/>
              <w:rPr>
                <w:b/>
                <w:bCs/>
              </w:rPr>
            </w:pPr>
          </w:p>
        </w:tc>
      </w:tr>
      <w:tr w:rsidR="004A2CC3" w:rsidRPr="00215064" w14:paraId="63A33F6D" w14:textId="77777777" w:rsidTr="00E23404">
        <w:trPr>
          <w:trHeight w:val="144"/>
        </w:trPr>
        <w:tc>
          <w:tcPr>
            <w:tcW w:w="1784" w:type="pct"/>
            <w:tcBorders>
              <w:top w:val="nil"/>
              <w:bottom w:val="single" w:sz="4" w:space="0" w:color="auto"/>
            </w:tcBorders>
            <w:shd w:val="clear" w:color="auto" w:fill="FFFFFF" w:themeFill="background1"/>
            <w:vAlign w:val="center"/>
          </w:tcPr>
          <w:p w14:paraId="5E030C78" w14:textId="77777777" w:rsidR="004A2CC3" w:rsidRPr="00215064" w:rsidRDefault="004A2CC3" w:rsidP="007A4E16">
            <w:pPr>
              <w:contextualSpacing/>
              <w:rPr>
                <w:color w:val="000000" w:themeColor="text1"/>
              </w:rPr>
            </w:pPr>
          </w:p>
        </w:tc>
        <w:tc>
          <w:tcPr>
            <w:tcW w:w="221" w:type="pct"/>
            <w:tcBorders>
              <w:top w:val="nil"/>
              <w:bottom w:val="single" w:sz="4" w:space="0" w:color="auto"/>
            </w:tcBorders>
            <w:vAlign w:val="center"/>
          </w:tcPr>
          <w:p w14:paraId="360234BB" w14:textId="77777777" w:rsidR="004A2CC3" w:rsidRPr="00215064" w:rsidRDefault="004A2CC3" w:rsidP="007A4E16">
            <w:pPr>
              <w:contextualSpacing/>
              <w:jc w:val="center"/>
              <w:rPr>
                <w:color w:val="000000"/>
              </w:rPr>
            </w:pPr>
          </w:p>
        </w:tc>
        <w:tc>
          <w:tcPr>
            <w:tcW w:w="388" w:type="pct"/>
            <w:tcBorders>
              <w:top w:val="nil"/>
              <w:bottom w:val="single" w:sz="4" w:space="0" w:color="auto"/>
            </w:tcBorders>
            <w:vAlign w:val="center"/>
          </w:tcPr>
          <w:p w14:paraId="0DADBB4F" w14:textId="77777777" w:rsidR="004A2CC3" w:rsidRPr="00215064" w:rsidRDefault="004A2CC3" w:rsidP="007A4E16">
            <w:pPr>
              <w:jc w:val="center"/>
              <w:rPr>
                <w:color w:val="000000"/>
              </w:rPr>
            </w:pPr>
          </w:p>
        </w:tc>
        <w:tc>
          <w:tcPr>
            <w:tcW w:w="245" w:type="pct"/>
            <w:tcBorders>
              <w:top w:val="nil"/>
              <w:bottom w:val="single" w:sz="4" w:space="0" w:color="auto"/>
            </w:tcBorders>
            <w:vAlign w:val="center"/>
          </w:tcPr>
          <w:p w14:paraId="5CF78337" w14:textId="77777777" w:rsidR="004A2CC3" w:rsidRPr="00215064" w:rsidRDefault="004A2CC3" w:rsidP="007A4E16">
            <w:pPr>
              <w:contextualSpacing/>
              <w:jc w:val="center"/>
              <w:rPr>
                <w:color w:val="000000"/>
              </w:rPr>
            </w:pPr>
          </w:p>
        </w:tc>
        <w:tc>
          <w:tcPr>
            <w:tcW w:w="245" w:type="pct"/>
            <w:tcBorders>
              <w:top w:val="nil"/>
              <w:bottom w:val="single" w:sz="4" w:space="0" w:color="auto"/>
            </w:tcBorders>
            <w:vAlign w:val="center"/>
          </w:tcPr>
          <w:p w14:paraId="1E71B3B1" w14:textId="77777777" w:rsidR="004A2CC3" w:rsidRPr="00215064" w:rsidRDefault="004A2CC3" w:rsidP="007A4E16">
            <w:pPr>
              <w:contextualSpacing/>
              <w:jc w:val="center"/>
              <w:rPr>
                <w:color w:val="000000"/>
              </w:rPr>
            </w:pPr>
          </w:p>
        </w:tc>
        <w:tc>
          <w:tcPr>
            <w:tcW w:w="245" w:type="pct"/>
            <w:tcBorders>
              <w:top w:val="nil"/>
              <w:bottom w:val="single" w:sz="4" w:space="0" w:color="auto"/>
            </w:tcBorders>
            <w:vAlign w:val="center"/>
          </w:tcPr>
          <w:p w14:paraId="0B07578F" w14:textId="77777777" w:rsidR="004A2CC3" w:rsidRPr="00215064" w:rsidRDefault="004A2CC3" w:rsidP="007A4E16">
            <w:pPr>
              <w:contextualSpacing/>
              <w:jc w:val="center"/>
              <w:rPr>
                <w:b/>
                <w:bCs/>
              </w:rPr>
            </w:pPr>
          </w:p>
        </w:tc>
        <w:tc>
          <w:tcPr>
            <w:tcW w:w="338" w:type="pct"/>
            <w:tcBorders>
              <w:top w:val="nil"/>
              <w:bottom w:val="single" w:sz="4" w:space="0" w:color="auto"/>
            </w:tcBorders>
            <w:vAlign w:val="center"/>
          </w:tcPr>
          <w:p w14:paraId="33B6BCA7" w14:textId="77777777" w:rsidR="004A2CC3" w:rsidRPr="00215064" w:rsidRDefault="004A2CC3" w:rsidP="007A4E16">
            <w:pPr>
              <w:contextualSpacing/>
              <w:jc w:val="center"/>
            </w:pPr>
          </w:p>
        </w:tc>
        <w:tc>
          <w:tcPr>
            <w:tcW w:w="245" w:type="pct"/>
            <w:tcBorders>
              <w:top w:val="nil"/>
              <w:bottom w:val="single" w:sz="4" w:space="0" w:color="auto"/>
            </w:tcBorders>
            <w:vAlign w:val="center"/>
          </w:tcPr>
          <w:p w14:paraId="047012E3" w14:textId="77777777" w:rsidR="004A2CC3" w:rsidRPr="00215064" w:rsidRDefault="004A2CC3" w:rsidP="007A4E16">
            <w:pPr>
              <w:contextualSpacing/>
              <w:jc w:val="center"/>
              <w:rPr>
                <w:b/>
                <w:bCs/>
              </w:rPr>
            </w:pPr>
          </w:p>
        </w:tc>
        <w:tc>
          <w:tcPr>
            <w:tcW w:w="338" w:type="pct"/>
            <w:tcBorders>
              <w:top w:val="nil"/>
              <w:bottom w:val="single" w:sz="4" w:space="0" w:color="auto"/>
            </w:tcBorders>
            <w:vAlign w:val="center"/>
          </w:tcPr>
          <w:p w14:paraId="5A913520" w14:textId="77777777" w:rsidR="004A2CC3" w:rsidRPr="00215064" w:rsidRDefault="004A2CC3" w:rsidP="007A4E16">
            <w:pPr>
              <w:contextualSpacing/>
              <w:jc w:val="center"/>
              <w:rPr>
                <w:color w:val="000000" w:themeColor="text1"/>
              </w:rPr>
            </w:pPr>
          </w:p>
        </w:tc>
        <w:tc>
          <w:tcPr>
            <w:tcW w:w="354" w:type="pct"/>
            <w:tcBorders>
              <w:top w:val="nil"/>
              <w:bottom w:val="single" w:sz="4" w:space="0" w:color="auto"/>
            </w:tcBorders>
            <w:vAlign w:val="center"/>
          </w:tcPr>
          <w:p w14:paraId="0FB00257" w14:textId="77777777" w:rsidR="004A2CC3" w:rsidRPr="00215064" w:rsidRDefault="004A2CC3" w:rsidP="007A4E16">
            <w:pPr>
              <w:contextualSpacing/>
              <w:jc w:val="center"/>
              <w:rPr>
                <w:color w:val="000000" w:themeColor="text1"/>
              </w:rPr>
            </w:pPr>
          </w:p>
        </w:tc>
        <w:tc>
          <w:tcPr>
            <w:tcW w:w="374" w:type="pct"/>
            <w:tcBorders>
              <w:top w:val="nil"/>
              <w:bottom w:val="single" w:sz="4" w:space="0" w:color="auto"/>
            </w:tcBorders>
            <w:vAlign w:val="center"/>
          </w:tcPr>
          <w:p w14:paraId="6E5684CA" w14:textId="77777777" w:rsidR="004A2CC3" w:rsidRPr="00215064" w:rsidRDefault="004A2CC3" w:rsidP="007A4E16">
            <w:pPr>
              <w:contextualSpacing/>
              <w:jc w:val="center"/>
              <w:rPr>
                <w:color w:val="000000" w:themeColor="text1"/>
              </w:rPr>
            </w:pPr>
          </w:p>
        </w:tc>
        <w:tc>
          <w:tcPr>
            <w:tcW w:w="222" w:type="pct"/>
            <w:tcBorders>
              <w:top w:val="nil"/>
              <w:bottom w:val="single" w:sz="4" w:space="0" w:color="auto"/>
            </w:tcBorders>
            <w:vAlign w:val="center"/>
          </w:tcPr>
          <w:p w14:paraId="08313AA3" w14:textId="77777777" w:rsidR="004A2CC3" w:rsidRPr="00215064" w:rsidRDefault="004A2CC3" w:rsidP="007A4E16">
            <w:pPr>
              <w:contextualSpacing/>
              <w:jc w:val="center"/>
              <w:rPr>
                <w:b/>
                <w:bCs/>
              </w:rPr>
            </w:pPr>
          </w:p>
        </w:tc>
      </w:tr>
      <w:tr w:rsidR="004A2CC3" w:rsidRPr="00215064" w14:paraId="2DC3A0D7" w14:textId="77777777" w:rsidTr="007A4E16">
        <w:trPr>
          <w:trHeight w:val="144"/>
        </w:trPr>
        <w:tc>
          <w:tcPr>
            <w:tcW w:w="1784" w:type="pct"/>
            <w:tcBorders>
              <w:top w:val="single" w:sz="4" w:space="0" w:color="auto"/>
              <w:bottom w:val="nil"/>
            </w:tcBorders>
            <w:shd w:val="clear" w:color="auto" w:fill="D9D9D9" w:themeFill="background1" w:themeFillShade="D9"/>
            <w:vAlign w:val="center"/>
          </w:tcPr>
          <w:p w14:paraId="08C52BFE" w14:textId="77777777" w:rsidR="004A2CC3" w:rsidRPr="00215064" w:rsidRDefault="004A2CC3" w:rsidP="007A4E16">
            <w:pPr>
              <w:contextualSpacing/>
              <w:rPr>
                <w:b/>
                <w:bCs/>
                <w:color w:val="000000" w:themeColor="text1"/>
              </w:rPr>
            </w:pPr>
            <w:r w:rsidRPr="00215064">
              <w:rPr>
                <w:b/>
                <w:bCs/>
                <w:color w:val="000000" w:themeColor="text1"/>
              </w:rPr>
              <w:lastRenderedPageBreak/>
              <w:t>Openness</w:t>
            </w:r>
          </w:p>
        </w:tc>
        <w:tc>
          <w:tcPr>
            <w:tcW w:w="221" w:type="pct"/>
            <w:tcBorders>
              <w:top w:val="single" w:sz="4" w:space="0" w:color="auto"/>
              <w:bottom w:val="nil"/>
            </w:tcBorders>
            <w:shd w:val="clear" w:color="auto" w:fill="D9D9D9" w:themeFill="background1" w:themeFillShade="D9"/>
            <w:vAlign w:val="center"/>
          </w:tcPr>
          <w:p w14:paraId="0F355843" w14:textId="77777777" w:rsidR="004A2CC3" w:rsidRPr="00215064" w:rsidRDefault="004A2CC3" w:rsidP="007A4E16">
            <w:pPr>
              <w:contextualSpacing/>
              <w:jc w:val="center"/>
              <w:rPr>
                <w:color w:val="000000"/>
              </w:rPr>
            </w:pPr>
          </w:p>
        </w:tc>
        <w:tc>
          <w:tcPr>
            <w:tcW w:w="388" w:type="pct"/>
            <w:tcBorders>
              <w:top w:val="single" w:sz="4" w:space="0" w:color="auto"/>
              <w:bottom w:val="nil"/>
            </w:tcBorders>
            <w:shd w:val="clear" w:color="auto" w:fill="D9D9D9" w:themeFill="background1" w:themeFillShade="D9"/>
            <w:vAlign w:val="center"/>
          </w:tcPr>
          <w:p w14:paraId="0C87C388" w14:textId="77777777" w:rsidR="004A2CC3" w:rsidRPr="00215064" w:rsidRDefault="004A2CC3" w:rsidP="007A4E16">
            <w:pPr>
              <w:jc w:val="center"/>
              <w:rPr>
                <w:color w:val="000000"/>
              </w:rPr>
            </w:pPr>
          </w:p>
        </w:tc>
        <w:tc>
          <w:tcPr>
            <w:tcW w:w="245" w:type="pct"/>
            <w:tcBorders>
              <w:top w:val="single" w:sz="4" w:space="0" w:color="auto"/>
              <w:bottom w:val="nil"/>
            </w:tcBorders>
            <w:shd w:val="clear" w:color="auto" w:fill="D9D9D9" w:themeFill="background1" w:themeFillShade="D9"/>
            <w:vAlign w:val="center"/>
          </w:tcPr>
          <w:p w14:paraId="4F64ECEE" w14:textId="77777777" w:rsidR="004A2CC3" w:rsidRPr="00215064" w:rsidRDefault="004A2CC3" w:rsidP="007A4E16">
            <w:pPr>
              <w:contextualSpacing/>
              <w:jc w:val="center"/>
              <w:rPr>
                <w:color w:val="000000"/>
              </w:rPr>
            </w:pPr>
          </w:p>
        </w:tc>
        <w:tc>
          <w:tcPr>
            <w:tcW w:w="245" w:type="pct"/>
            <w:tcBorders>
              <w:top w:val="single" w:sz="4" w:space="0" w:color="auto"/>
              <w:bottom w:val="nil"/>
            </w:tcBorders>
            <w:shd w:val="clear" w:color="auto" w:fill="D9D9D9" w:themeFill="background1" w:themeFillShade="D9"/>
            <w:vAlign w:val="center"/>
          </w:tcPr>
          <w:p w14:paraId="6DE24CF6" w14:textId="77777777" w:rsidR="004A2CC3" w:rsidRPr="00215064" w:rsidRDefault="004A2CC3" w:rsidP="007A4E16">
            <w:pPr>
              <w:contextualSpacing/>
              <w:jc w:val="center"/>
              <w:rPr>
                <w:color w:val="000000"/>
              </w:rPr>
            </w:pPr>
          </w:p>
        </w:tc>
        <w:tc>
          <w:tcPr>
            <w:tcW w:w="245" w:type="pct"/>
            <w:tcBorders>
              <w:top w:val="single" w:sz="4" w:space="0" w:color="auto"/>
              <w:bottom w:val="nil"/>
            </w:tcBorders>
            <w:shd w:val="clear" w:color="auto" w:fill="D9D9D9" w:themeFill="background1" w:themeFillShade="D9"/>
            <w:vAlign w:val="center"/>
          </w:tcPr>
          <w:p w14:paraId="1DAF65CA" w14:textId="77777777" w:rsidR="004A2CC3" w:rsidRPr="00215064" w:rsidRDefault="004A2CC3" w:rsidP="007A4E16">
            <w:pPr>
              <w:contextualSpacing/>
              <w:jc w:val="center"/>
              <w:rPr>
                <w:b/>
                <w:bCs/>
              </w:rPr>
            </w:pPr>
          </w:p>
        </w:tc>
        <w:tc>
          <w:tcPr>
            <w:tcW w:w="338" w:type="pct"/>
            <w:tcBorders>
              <w:top w:val="single" w:sz="4" w:space="0" w:color="auto"/>
              <w:bottom w:val="nil"/>
            </w:tcBorders>
            <w:shd w:val="clear" w:color="auto" w:fill="D9D9D9" w:themeFill="background1" w:themeFillShade="D9"/>
            <w:vAlign w:val="center"/>
          </w:tcPr>
          <w:p w14:paraId="6CE0C9ED" w14:textId="77777777" w:rsidR="004A2CC3" w:rsidRPr="00215064" w:rsidRDefault="004A2CC3" w:rsidP="007A4E16">
            <w:pPr>
              <w:contextualSpacing/>
              <w:jc w:val="center"/>
            </w:pPr>
          </w:p>
        </w:tc>
        <w:tc>
          <w:tcPr>
            <w:tcW w:w="245" w:type="pct"/>
            <w:tcBorders>
              <w:top w:val="single" w:sz="4" w:space="0" w:color="auto"/>
              <w:bottom w:val="nil"/>
            </w:tcBorders>
            <w:shd w:val="clear" w:color="auto" w:fill="D9D9D9" w:themeFill="background1" w:themeFillShade="D9"/>
            <w:vAlign w:val="center"/>
          </w:tcPr>
          <w:p w14:paraId="06AF773F" w14:textId="77777777" w:rsidR="004A2CC3" w:rsidRPr="00215064" w:rsidRDefault="004A2CC3" w:rsidP="007A4E16">
            <w:pPr>
              <w:contextualSpacing/>
              <w:jc w:val="center"/>
              <w:rPr>
                <w:b/>
                <w:bCs/>
              </w:rPr>
            </w:pPr>
          </w:p>
        </w:tc>
        <w:tc>
          <w:tcPr>
            <w:tcW w:w="338" w:type="pct"/>
            <w:tcBorders>
              <w:top w:val="single" w:sz="4" w:space="0" w:color="auto"/>
              <w:bottom w:val="nil"/>
            </w:tcBorders>
            <w:shd w:val="clear" w:color="auto" w:fill="D9D9D9" w:themeFill="background1" w:themeFillShade="D9"/>
            <w:vAlign w:val="center"/>
          </w:tcPr>
          <w:p w14:paraId="147E5FD1" w14:textId="77777777" w:rsidR="004A2CC3" w:rsidRPr="00215064" w:rsidRDefault="004A2CC3" w:rsidP="007A4E16">
            <w:pPr>
              <w:contextualSpacing/>
              <w:jc w:val="center"/>
              <w:rPr>
                <w:color w:val="000000" w:themeColor="text1"/>
              </w:rPr>
            </w:pPr>
          </w:p>
        </w:tc>
        <w:tc>
          <w:tcPr>
            <w:tcW w:w="354" w:type="pct"/>
            <w:tcBorders>
              <w:top w:val="single" w:sz="4" w:space="0" w:color="auto"/>
              <w:bottom w:val="nil"/>
            </w:tcBorders>
            <w:shd w:val="clear" w:color="auto" w:fill="D9D9D9" w:themeFill="background1" w:themeFillShade="D9"/>
            <w:vAlign w:val="center"/>
          </w:tcPr>
          <w:p w14:paraId="4F2E83AE" w14:textId="77777777" w:rsidR="004A2CC3" w:rsidRPr="00215064" w:rsidRDefault="004A2CC3" w:rsidP="007A4E16">
            <w:pPr>
              <w:contextualSpacing/>
              <w:jc w:val="center"/>
              <w:rPr>
                <w:color w:val="000000" w:themeColor="text1"/>
              </w:rPr>
            </w:pPr>
          </w:p>
        </w:tc>
        <w:tc>
          <w:tcPr>
            <w:tcW w:w="374" w:type="pct"/>
            <w:tcBorders>
              <w:top w:val="single" w:sz="4" w:space="0" w:color="auto"/>
              <w:bottom w:val="nil"/>
            </w:tcBorders>
            <w:shd w:val="clear" w:color="auto" w:fill="D9D9D9" w:themeFill="background1" w:themeFillShade="D9"/>
            <w:vAlign w:val="center"/>
          </w:tcPr>
          <w:p w14:paraId="467E913D" w14:textId="77777777" w:rsidR="004A2CC3" w:rsidRPr="00215064" w:rsidRDefault="004A2CC3" w:rsidP="007A4E16">
            <w:pPr>
              <w:contextualSpacing/>
              <w:jc w:val="center"/>
              <w:rPr>
                <w:color w:val="000000" w:themeColor="text1"/>
              </w:rPr>
            </w:pPr>
          </w:p>
        </w:tc>
        <w:tc>
          <w:tcPr>
            <w:tcW w:w="222" w:type="pct"/>
            <w:tcBorders>
              <w:top w:val="single" w:sz="4" w:space="0" w:color="auto"/>
              <w:bottom w:val="nil"/>
            </w:tcBorders>
            <w:shd w:val="clear" w:color="auto" w:fill="D9D9D9" w:themeFill="background1" w:themeFillShade="D9"/>
            <w:vAlign w:val="center"/>
          </w:tcPr>
          <w:p w14:paraId="0096A1A3" w14:textId="77777777" w:rsidR="004A2CC3" w:rsidRPr="00215064" w:rsidRDefault="004A2CC3" w:rsidP="007A4E16">
            <w:pPr>
              <w:contextualSpacing/>
              <w:jc w:val="center"/>
              <w:rPr>
                <w:b/>
                <w:bCs/>
              </w:rPr>
            </w:pPr>
          </w:p>
        </w:tc>
      </w:tr>
      <w:tr w:rsidR="004A2CC3" w:rsidRPr="00215064" w14:paraId="716298C0" w14:textId="77777777" w:rsidTr="007A4E16">
        <w:trPr>
          <w:trHeight w:val="144"/>
        </w:trPr>
        <w:tc>
          <w:tcPr>
            <w:tcW w:w="1784" w:type="pct"/>
            <w:tcBorders>
              <w:top w:val="nil"/>
            </w:tcBorders>
            <w:shd w:val="clear" w:color="auto" w:fill="FFFFFF" w:themeFill="background1"/>
            <w:vAlign w:val="center"/>
          </w:tcPr>
          <w:p w14:paraId="44FE1B8B" w14:textId="77777777" w:rsidR="004A2CC3" w:rsidRPr="00215064" w:rsidRDefault="004A2CC3" w:rsidP="007A4E16">
            <w:pPr>
              <w:contextualSpacing/>
              <w:rPr>
                <w:color w:val="000000" w:themeColor="text1"/>
              </w:rPr>
            </w:pPr>
            <w:r w:rsidRPr="00215064">
              <w:rPr>
                <w:color w:val="000000" w:themeColor="text1"/>
              </w:rPr>
              <w:t xml:space="preserve">   Turnover intentions</w:t>
            </w:r>
          </w:p>
        </w:tc>
        <w:tc>
          <w:tcPr>
            <w:tcW w:w="221" w:type="pct"/>
            <w:tcBorders>
              <w:top w:val="nil"/>
            </w:tcBorders>
            <w:vAlign w:val="center"/>
          </w:tcPr>
          <w:p w14:paraId="637374C1" w14:textId="77777777" w:rsidR="004A2CC3" w:rsidRPr="00215064" w:rsidRDefault="004A2CC3" w:rsidP="007A4E16">
            <w:pPr>
              <w:contextualSpacing/>
              <w:jc w:val="center"/>
              <w:rPr>
                <w:color w:val="000000"/>
              </w:rPr>
            </w:pPr>
          </w:p>
        </w:tc>
        <w:tc>
          <w:tcPr>
            <w:tcW w:w="388" w:type="pct"/>
            <w:tcBorders>
              <w:top w:val="nil"/>
            </w:tcBorders>
            <w:vAlign w:val="center"/>
          </w:tcPr>
          <w:p w14:paraId="5F52FCC2" w14:textId="77777777" w:rsidR="004A2CC3" w:rsidRPr="00215064" w:rsidRDefault="004A2CC3" w:rsidP="007A4E16">
            <w:pPr>
              <w:jc w:val="center"/>
              <w:rPr>
                <w:color w:val="000000"/>
              </w:rPr>
            </w:pPr>
          </w:p>
        </w:tc>
        <w:tc>
          <w:tcPr>
            <w:tcW w:w="245" w:type="pct"/>
            <w:tcBorders>
              <w:top w:val="nil"/>
            </w:tcBorders>
            <w:vAlign w:val="center"/>
          </w:tcPr>
          <w:p w14:paraId="0DB786DB" w14:textId="77777777" w:rsidR="004A2CC3" w:rsidRPr="00215064" w:rsidRDefault="004A2CC3" w:rsidP="007A4E16">
            <w:pPr>
              <w:contextualSpacing/>
              <w:jc w:val="center"/>
              <w:rPr>
                <w:color w:val="000000"/>
              </w:rPr>
            </w:pPr>
          </w:p>
        </w:tc>
        <w:tc>
          <w:tcPr>
            <w:tcW w:w="245" w:type="pct"/>
            <w:tcBorders>
              <w:top w:val="nil"/>
            </w:tcBorders>
            <w:vAlign w:val="center"/>
          </w:tcPr>
          <w:p w14:paraId="54BD3402" w14:textId="77777777" w:rsidR="004A2CC3" w:rsidRPr="00215064" w:rsidRDefault="004A2CC3" w:rsidP="007A4E16">
            <w:pPr>
              <w:contextualSpacing/>
              <w:jc w:val="center"/>
              <w:rPr>
                <w:color w:val="000000"/>
              </w:rPr>
            </w:pPr>
          </w:p>
        </w:tc>
        <w:tc>
          <w:tcPr>
            <w:tcW w:w="245" w:type="pct"/>
            <w:tcBorders>
              <w:top w:val="nil"/>
            </w:tcBorders>
            <w:vAlign w:val="center"/>
          </w:tcPr>
          <w:p w14:paraId="79811042" w14:textId="77777777" w:rsidR="004A2CC3" w:rsidRPr="00215064" w:rsidRDefault="004A2CC3" w:rsidP="007A4E16">
            <w:pPr>
              <w:contextualSpacing/>
              <w:jc w:val="center"/>
              <w:rPr>
                <w:b/>
                <w:bCs/>
              </w:rPr>
            </w:pPr>
          </w:p>
        </w:tc>
        <w:tc>
          <w:tcPr>
            <w:tcW w:w="338" w:type="pct"/>
            <w:tcBorders>
              <w:top w:val="nil"/>
            </w:tcBorders>
            <w:vAlign w:val="center"/>
          </w:tcPr>
          <w:p w14:paraId="6759A484" w14:textId="77777777" w:rsidR="004A2CC3" w:rsidRPr="00215064" w:rsidRDefault="004A2CC3" w:rsidP="007A4E16">
            <w:pPr>
              <w:contextualSpacing/>
              <w:jc w:val="center"/>
            </w:pPr>
          </w:p>
        </w:tc>
        <w:tc>
          <w:tcPr>
            <w:tcW w:w="245" w:type="pct"/>
            <w:tcBorders>
              <w:top w:val="nil"/>
            </w:tcBorders>
            <w:vAlign w:val="center"/>
          </w:tcPr>
          <w:p w14:paraId="75095569" w14:textId="77777777" w:rsidR="004A2CC3" w:rsidRPr="00215064" w:rsidRDefault="004A2CC3" w:rsidP="007A4E16">
            <w:pPr>
              <w:contextualSpacing/>
              <w:jc w:val="center"/>
              <w:rPr>
                <w:b/>
                <w:bCs/>
              </w:rPr>
            </w:pPr>
          </w:p>
        </w:tc>
        <w:tc>
          <w:tcPr>
            <w:tcW w:w="338" w:type="pct"/>
            <w:tcBorders>
              <w:top w:val="nil"/>
            </w:tcBorders>
            <w:vAlign w:val="center"/>
          </w:tcPr>
          <w:p w14:paraId="021E87D9" w14:textId="77777777" w:rsidR="004A2CC3" w:rsidRPr="00215064" w:rsidRDefault="004A2CC3" w:rsidP="007A4E16">
            <w:pPr>
              <w:contextualSpacing/>
              <w:jc w:val="center"/>
              <w:rPr>
                <w:color w:val="000000" w:themeColor="text1"/>
              </w:rPr>
            </w:pPr>
          </w:p>
        </w:tc>
        <w:tc>
          <w:tcPr>
            <w:tcW w:w="354" w:type="pct"/>
            <w:tcBorders>
              <w:top w:val="nil"/>
            </w:tcBorders>
            <w:vAlign w:val="center"/>
          </w:tcPr>
          <w:p w14:paraId="684E361E" w14:textId="77777777" w:rsidR="004A2CC3" w:rsidRPr="00215064" w:rsidRDefault="004A2CC3" w:rsidP="007A4E16">
            <w:pPr>
              <w:contextualSpacing/>
              <w:jc w:val="center"/>
              <w:rPr>
                <w:color w:val="000000" w:themeColor="text1"/>
              </w:rPr>
            </w:pPr>
          </w:p>
        </w:tc>
        <w:tc>
          <w:tcPr>
            <w:tcW w:w="374" w:type="pct"/>
            <w:tcBorders>
              <w:top w:val="nil"/>
            </w:tcBorders>
            <w:vAlign w:val="center"/>
          </w:tcPr>
          <w:p w14:paraId="1B7F1623" w14:textId="77777777" w:rsidR="004A2CC3" w:rsidRPr="00215064" w:rsidRDefault="004A2CC3" w:rsidP="007A4E16">
            <w:pPr>
              <w:contextualSpacing/>
              <w:jc w:val="center"/>
              <w:rPr>
                <w:color w:val="000000" w:themeColor="text1"/>
              </w:rPr>
            </w:pPr>
          </w:p>
        </w:tc>
        <w:tc>
          <w:tcPr>
            <w:tcW w:w="222" w:type="pct"/>
            <w:tcBorders>
              <w:top w:val="nil"/>
            </w:tcBorders>
            <w:vAlign w:val="center"/>
          </w:tcPr>
          <w:p w14:paraId="75810325" w14:textId="77777777" w:rsidR="004A2CC3" w:rsidRPr="00215064" w:rsidRDefault="004A2CC3" w:rsidP="007A4E16">
            <w:pPr>
              <w:contextualSpacing/>
              <w:jc w:val="center"/>
              <w:rPr>
                <w:b/>
                <w:bCs/>
              </w:rPr>
            </w:pPr>
          </w:p>
        </w:tc>
      </w:tr>
      <w:tr w:rsidR="004A2CC3" w:rsidRPr="00215064" w14:paraId="5DED5A60" w14:textId="77777777" w:rsidTr="007A4E16">
        <w:trPr>
          <w:trHeight w:val="144"/>
        </w:trPr>
        <w:tc>
          <w:tcPr>
            <w:tcW w:w="1784" w:type="pct"/>
            <w:shd w:val="clear" w:color="auto" w:fill="FFFFFF" w:themeFill="background1"/>
            <w:vAlign w:val="center"/>
          </w:tcPr>
          <w:p w14:paraId="6E8AF6C2" w14:textId="77777777" w:rsidR="004A2CC3" w:rsidRPr="00215064" w:rsidRDefault="004A2CC3" w:rsidP="007A4E16">
            <w:pPr>
              <w:contextualSpacing/>
              <w:rPr>
                <w:color w:val="000000" w:themeColor="text1"/>
              </w:rPr>
            </w:pPr>
            <w:r w:rsidRPr="00215064">
              <w:rPr>
                <w:color w:val="000000" w:themeColor="text1"/>
              </w:rPr>
              <w:t xml:space="preserve">         Harari et al. (2018)</w:t>
            </w:r>
          </w:p>
        </w:tc>
        <w:tc>
          <w:tcPr>
            <w:tcW w:w="221" w:type="pct"/>
            <w:vAlign w:val="center"/>
          </w:tcPr>
          <w:p w14:paraId="642957CD" w14:textId="77777777" w:rsidR="004A2CC3" w:rsidRPr="00215064" w:rsidRDefault="004A2CC3" w:rsidP="007A4E16">
            <w:pPr>
              <w:contextualSpacing/>
              <w:jc w:val="center"/>
              <w:rPr>
                <w:color w:val="000000"/>
              </w:rPr>
            </w:pPr>
            <w:r w:rsidRPr="00215064">
              <w:rPr>
                <w:color w:val="000000"/>
              </w:rPr>
              <w:t>2</w:t>
            </w:r>
          </w:p>
        </w:tc>
        <w:tc>
          <w:tcPr>
            <w:tcW w:w="388" w:type="pct"/>
            <w:vAlign w:val="center"/>
          </w:tcPr>
          <w:p w14:paraId="211A3FE5" w14:textId="77777777" w:rsidR="004A2CC3" w:rsidRPr="00215064" w:rsidRDefault="004A2CC3" w:rsidP="007A4E16">
            <w:pPr>
              <w:jc w:val="center"/>
              <w:rPr>
                <w:color w:val="000000"/>
              </w:rPr>
            </w:pPr>
            <w:r w:rsidRPr="00215064">
              <w:rPr>
                <w:color w:val="000000"/>
              </w:rPr>
              <w:t>4,776</w:t>
            </w:r>
          </w:p>
        </w:tc>
        <w:tc>
          <w:tcPr>
            <w:tcW w:w="245" w:type="pct"/>
            <w:vAlign w:val="center"/>
          </w:tcPr>
          <w:p w14:paraId="071207AA" w14:textId="77777777" w:rsidR="004A2CC3" w:rsidRPr="00215064" w:rsidRDefault="004A2CC3" w:rsidP="007A4E16">
            <w:pPr>
              <w:contextualSpacing/>
              <w:jc w:val="center"/>
              <w:rPr>
                <w:color w:val="000000"/>
              </w:rPr>
            </w:pPr>
            <w:r w:rsidRPr="00215064">
              <w:rPr>
                <w:color w:val="000000"/>
              </w:rPr>
              <w:t>.32</w:t>
            </w:r>
          </w:p>
        </w:tc>
        <w:tc>
          <w:tcPr>
            <w:tcW w:w="245" w:type="pct"/>
            <w:vAlign w:val="center"/>
          </w:tcPr>
          <w:p w14:paraId="59BCC592" w14:textId="77777777" w:rsidR="004A2CC3" w:rsidRPr="00215064" w:rsidRDefault="004A2CC3" w:rsidP="007A4E16">
            <w:pPr>
              <w:contextualSpacing/>
              <w:jc w:val="center"/>
              <w:rPr>
                <w:color w:val="000000"/>
              </w:rPr>
            </w:pPr>
            <w:r w:rsidRPr="00215064">
              <w:rPr>
                <w:color w:val="000000"/>
              </w:rPr>
              <w:t>.16</w:t>
            </w:r>
            <w:r w:rsidRPr="00215064">
              <w:rPr>
                <w:color w:val="000000"/>
                <w:vertAlign w:val="superscript"/>
              </w:rPr>
              <w:t>c</w:t>
            </w:r>
          </w:p>
        </w:tc>
        <w:tc>
          <w:tcPr>
            <w:tcW w:w="245" w:type="pct"/>
            <w:vAlign w:val="center"/>
          </w:tcPr>
          <w:p w14:paraId="39F45073" w14:textId="77777777" w:rsidR="004A2CC3" w:rsidRPr="00215064" w:rsidRDefault="004A2CC3" w:rsidP="007A4E16">
            <w:pPr>
              <w:contextualSpacing/>
              <w:jc w:val="center"/>
              <w:rPr>
                <w:b/>
                <w:bCs/>
              </w:rPr>
            </w:pPr>
            <w:r w:rsidRPr="00215064">
              <w:rPr>
                <w:b/>
                <w:bCs/>
              </w:rPr>
              <w:t>.40</w:t>
            </w:r>
          </w:p>
        </w:tc>
        <w:tc>
          <w:tcPr>
            <w:tcW w:w="338" w:type="pct"/>
            <w:vAlign w:val="center"/>
          </w:tcPr>
          <w:p w14:paraId="6CBF2085" w14:textId="77777777" w:rsidR="004A2CC3" w:rsidRPr="00215064" w:rsidRDefault="004A2CC3" w:rsidP="007A4E16">
            <w:pPr>
              <w:contextualSpacing/>
              <w:jc w:val="center"/>
            </w:pPr>
            <w:r w:rsidRPr="00215064">
              <w:t>.0195</w:t>
            </w:r>
          </w:p>
        </w:tc>
        <w:tc>
          <w:tcPr>
            <w:tcW w:w="245" w:type="pct"/>
            <w:vAlign w:val="center"/>
          </w:tcPr>
          <w:p w14:paraId="7B4F78DC" w14:textId="77777777" w:rsidR="004A2CC3" w:rsidRPr="00215064" w:rsidRDefault="004A2CC3" w:rsidP="007A4E16">
            <w:pPr>
              <w:contextualSpacing/>
              <w:jc w:val="center"/>
              <w:rPr>
                <w:b/>
                <w:bCs/>
              </w:rPr>
            </w:pPr>
            <w:r w:rsidRPr="00215064">
              <w:rPr>
                <w:b/>
                <w:bCs/>
              </w:rPr>
              <w:t>.15</w:t>
            </w:r>
          </w:p>
        </w:tc>
        <w:tc>
          <w:tcPr>
            <w:tcW w:w="338" w:type="pct"/>
            <w:vAlign w:val="center"/>
          </w:tcPr>
          <w:p w14:paraId="32DC9B5D" w14:textId="77777777" w:rsidR="004A2CC3" w:rsidRPr="00215064" w:rsidRDefault="004A2CC3" w:rsidP="007A4E16">
            <w:pPr>
              <w:contextualSpacing/>
              <w:jc w:val="center"/>
              <w:rPr>
                <w:color w:val="000000" w:themeColor="text1"/>
              </w:rPr>
            </w:pPr>
            <w:r w:rsidRPr="00215064">
              <w:t>.0117</w:t>
            </w:r>
          </w:p>
        </w:tc>
        <w:tc>
          <w:tcPr>
            <w:tcW w:w="354" w:type="pct"/>
            <w:vAlign w:val="center"/>
          </w:tcPr>
          <w:p w14:paraId="544119F9" w14:textId="77777777" w:rsidR="004A2CC3" w:rsidRPr="00215064" w:rsidRDefault="004A2CC3" w:rsidP="007A4E16">
            <w:pPr>
              <w:contextualSpacing/>
              <w:jc w:val="center"/>
              <w:rPr>
                <w:color w:val="000000" w:themeColor="text1"/>
              </w:rPr>
            </w:pPr>
            <w:r w:rsidRPr="00215064">
              <w:t>.0056</w:t>
            </w:r>
          </w:p>
        </w:tc>
        <w:tc>
          <w:tcPr>
            <w:tcW w:w="374" w:type="pct"/>
            <w:vAlign w:val="center"/>
          </w:tcPr>
          <w:p w14:paraId="608E4178" w14:textId="77777777" w:rsidR="004A2CC3" w:rsidRPr="00215064" w:rsidRDefault="004A2CC3" w:rsidP="007A4E16">
            <w:pPr>
              <w:contextualSpacing/>
              <w:jc w:val="center"/>
              <w:rPr>
                <w:color w:val="000000" w:themeColor="text1"/>
              </w:rPr>
            </w:pPr>
            <w:r w:rsidRPr="00215064">
              <w:t>.0061</w:t>
            </w:r>
          </w:p>
        </w:tc>
        <w:tc>
          <w:tcPr>
            <w:tcW w:w="222" w:type="pct"/>
            <w:vAlign w:val="center"/>
          </w:tcPr>
          <w:p w14:paraId="4C727488" w14:textId="77777777" w:rsidR="004A2CC3" w:rsidRPr="00215064" w:rsidRDefault="004A2CC3" w:rsidP="007A4E16">
            <w:pPr>
              <w:contextualSpacing/>
              <w:jc w:val="center"/>
              <w:rPr>
                <w:b/>
                <w:bCs/>
              </w:rPr>
            </w:pPr>
            <w:r w:rsidRPr="00215064">
              <w:t>48</w:t>
            </w:r>
          </w:p>
        </w:tc>
      </w:tr>
      <w:tr w:rsidR="004A2CC3" w:rsidRPr="00215064" w14:paraId="30E3A8B2" w14:textId="77777777" w:rsidTr="007A4E16">
        <w:trPr>
          <w:trHeight w:val="144"/>
        </w:trPr>
        <w:tc>
          <w:tcPr>
            <w:tcW w:w="1784" w:type="pct"/>
            <w:shd w:val="clear" w:color="auto" w:fill="FFFFFF" w:themeFill="background1"/>
            <w:vAlign w:val="center"/>
          </w:tcPr>
          <w:p w14:paraId="75B0EDF6" w14:textId="77777777" w:rsidR="004A2CC3" w:rsidRPr="00215064" w:rsidRDefault="004A2CC3" w:rsidP="007A4E16">
            <w:pPr>
              <w:contextualSpacing/>
              <w:rPr>
                <w:color w:val="000000" w:themeColor="text1"/>
              </w:rPr>
            </w:pPr>
            <w:r w:rsidRPr="00215064">
              <w:rPr>
                <w:color w:val="000000" w:themeColor="text1"/>
              </w:rPr>
              <w:t xml:space="preserve">         Zimmerman (2008)</w:t>
            </w:r>
          </w:p>
        </w:tc>
        <w:tc>
          <w:tcPr>
            <w:tcW w:w="221" w:type="pct"/>
            <w:vAlign w:val="center"/>
          </w:tcPr>
          <w:p w14:paraId="1FA5F573" w14:textId="77777777" w:rsidR="004A2CC3" w:rsidRPr="00215064" w:rsidRDefault="004A2CC3" w:rsidP="007A4E16">
            <w:pPr>
              <w:contextualSpacing/>
              <w:jc w:val="center"/>
              <w:rPr>
                <w:color w:val="000000"/>
              </w:rPr>
            </w:pPr>
            <w:r w:rsidRPr="00215064">
              <w:rPr>
                <w:color w:val="000000"/>
              </w:rPr>
              <w:t>7</w:t>
            </w:r>
          </w:p>
        </w:tc>
        <w:tc>
          <w:tcPr>
            <w:tcW w:w="388" w:type="pct"/>
            <w:vAlign w:val="center"/>
          </w:tcPr>
          <w:p w14:paraId="3CC5F2A7" w14:textId="77777777" w:rsidR="004A2CC3" w:rsidRPr="00215064" w:rsidRDefault="004A2CC3" w:rsidP="007A4E16">
            <w:pPr>
              <w:jc w:val="center"/>
              <w:rPr>
                <w:color w:val="000000"/>
              </w:rPr>
            </w:pPr>
            <w:r w:rsidRPr="00215064">
              <w:rPr>
                <w:color w:val="000000"/>
              </w:rPr>
              <w:t>910</w:t>
            </w:r>
          </w:p>
        </w:tc>
        <w:tc>
          <w:tcPr>
            <w:tcW w:w="245" w:type="pct"/>
            <w:vAlign w:val="center"/>
          </w:tcPr>
          <w:p w14:paraId="10FABB26" w14:textId="77777777" w:rsidR="004A2CC3" w:rsidRPr="00215064" w:rsidRDefault="004A2CC3" w:rsidP="007A4E16">
            <w:pPr>
              <w:contextualSpacing/>
              <w:jc w:val="center"/>
              <w:rPr>
                <w:color w:val="000000"/>
              </w:rPr>
            </w:pPr>
            <w:r w:rsidRPr="00215064">
              <w:rPr>
                <w:color w:val="000000"/>
              </w:rPr>
              <w:t>.06</w:t>
            </w:r>
          </w:p>
        </w:tc>
        <w:tc>
          <w:tcPr>
            <w:tcW w:w="245" w:type="pct"/>
            <w:vAlign w:val="center"/>
          </w:tcPr>
          <w:p w14:paraId="7DEA6968" w14:textId="77777777" w:rsidR="004A2CC3" w:rsidRPr="00215064" w:rsidRDefault="004A2CC3" w:rsidP="007A4E16">
            <w:pPr>
              <w:contextualSpacing/>
              <w:jc w:val="center"/>
              <w:rPr>
                <w:color w:val="000000"/>
              </w:rPr>
            </w:pPr>
            <w:r w:rsidRPr="00215064">
              <w:rPr>
                <w:color w:val="000000"/>
              </w:rPr>
              <w:t>.16</w:t>
            </w:r>
          </w:p>
        </w:tc>
        <w:tc>
          <w:tcPr>
            <w:tcW w:w="245" w:type="pct"/>
            <w:vAlign w:val="center"/>
          </w:tcPr>
          <w:p w14:paraId="24DABB5C" w14:textId="77777777" w:rsidR="004A2CC3" w:rsidRPr="00215064" w:rsidRDefault="004A2CC3" w:rsidP="007A4E16">
            <w:pPr>
              <w:contextualSpacing/>
              <w:jc w:val="center"/>
              <w:rPr>
                <w:b/>
                <w:bCs/>
              </w:rPr>
            </w:pPr>
            <w:r w:rsidRPr="00215064">
              <w:rPr>
                <w:b/>
                <w:bCs/>
              </w:rPr>
              <w:t>.07</w:t>
            </w:r>
          </w:p>
        </w:tc>
        <w:tc>
          <w:tcPr>
            <w:tcW w:w="338" w:type="pct"/>
            <w:vAlign w:val="center"/>
          </w:tcPr>
          <w:p w14:paraId="76528692" w14:textId="77777777" w:rsidR="004A2CC3" w:rsidRPr="00215064" w:rsidRDefault="004A2CC3" w:rsidP="007A4E16">
            <w:pPr>
              <w:contextualSpacing/>
              <w:jc w:val="center"/>
            </w:pPr>
            <w:r w:rsidRPr="00215064">
              <w:t>.0056</w:t>
            </w:r>
          </w:p>
        </w:tc>
        <w:tc>
          <w:tcPr>
            <w:tcW w:w="245" w:type="pct"/>
            <w:vAlign w:val="center"/>
          </w:tcPr>
          <w:p w14:paraId="57017A2F" w14:textId="77777777" w:rsidR="004A2CC3" w:rsidRPr="00215064" w:rsidRDefault="004A2CC3" w:rsidP="007A4E16">
            <w:pPr>
              <w:contextualSpacing/>
              <w:jc w:val="center"/>
              <w:rPr>
                <w:b/>
                <w:bCs/>
              </w:rPr>
            </w:pPr>
            <w:r w:rsidRPr="00215064">
              <w:rPr>
                <w:b/>
                <w:bCs/>
              </w:rPr>
              <w:t> </w:t>
            </w:r>
          </w:p>
        </w:tc>
        <w:tc>
          <w:tcPr>
            <w:tcW w:w="338" w:type="pct"/>
            <w:vAlign w:val="center"/>
          </w:tcPr>
          <w:p w14:paraId="6EB95389" w14:textId="77777777" w:rsidR="004A2CC3" w:rsidRPr="00215064" w:rsidRDefault="004A2CC3" w:rsidP="007A4E16">
            <w:pPr>
              <w:contextualSpacing/>
              <w:jc w:val="center"/>
              <w:rPr>
                <w:color w:val="000000" w:themeColor="text1"/>
              </w:rPr>
            </w:pPr>
            <w:r w:rsidRPr="00215064">
              <w:rPr>
                <w:color w:val="000000" w:themeColor="text1"/>
              </w:rPr>
              <w:t>(.11)</w:t>
            </w:r>
          </w:p>
        </w:tc>
        <w:tc>
          <w:tcPr>
            <w:tcW w:w="354" w:type="pct"/>
            <w:vAlign w:val="center"/>
          </w:tcPr>
          <w:p w14:paraId="56C68F47" w14:textId="77777777" w:rsidR="004A2CC3" w:rsidRPr="00215064" w:rsidRDefault="004A2CC3" w:rsidP="007A4E16">
            <w:pPr>
              <w:contextualSpacing/>
              <w:jc w:val="center"/>
              <w:rPr>
                <w:color w:val="000000" w:themeColor="text1"/>
              </w:rPr>
            </w:pPr>
            <w:r w:rsidRPr="00215064">
              <w:rPr>
                <w:color w:val="000000" w:themeColor="text1"/>
              </w:rPr>
              <w:t>(.07)</w:t>
            </w:r>
          </w:p>
        </w:tc>
        <w:tc>
          <w:tcPr>
            <w:tcW w:w="374" w:type="pct"/>
            <w:vAlign w:val="center"/>
          </w:tcPr>
          <w:p w14:paraId="1A736ED6" w14:textId="77777777" w:rsidR="004A2CC3" w:rsidRPr="00215064" w:rsidRDefault="004A2CC3" w:rsidP="007A4E16">
            <w:pPr>
              <w:contextualSpacing/>
              <w:jc w:val="center"/>
              <w:rPr>
                <w:color w:val="000000" w:themeColor="text1"/>
              </w:rPr>
            </w:pPr>
            <w:r w:rsidRPr="00215064">
              <w:rPr>
                <w:color w:val="000000" w:themeColor="text1"/>
              </w:rPr>
              <w:t>(.08)</w:t>
            </w:r>
          </w:p>
        </w:tc>
        <w:tc>
          <w:tcPr>
            <w:tcW w:w="222" w:type="pct"/>
            <w:vAlign w:val="center"/>
          </w:tcPr>
          <w:p w14:paraId="596FCBA0" w14:textId="77777777" w:rsidR="004A2CC3" w:rsidRPr="00215064" w:rsidRDefault="004A2CC3" w:rsidP="007A4E16">
            <w:pPr>
              <w:contextualSpacing/>
              <w:jc w:val="center"/>
              <w:rPr>
                <w:b/>
                <w:bCs/>
              </w:rPr>
            </w:pPr>
            <w:r w:rsidRPr="00215064">
              <w:rPr>
                <w:b/>
                <w:bCs/>
              </w:rPr>
              <w:t> </w:t>
            </w:r>
          </w:p>
        </w:tc>
      </w:tr>
      <w:tr w:rsidR="004A2CC3" w:rsidRPr="00215064" w14:paraId="2F2E804D" w14:textId="77777777" w:rsidTr="007A4E16">
        <w:trPr>
          <w:trHeight w:val="144"/>
        </w:trPr>
        <w:tc>
          <w:tcPr>
            <w:tcW w:w="1784" w:type="pct"/>
            <w:shd w:val="clear" w:color="auto" w:fill="FFFFFF" w:themeFill="background1"/>
            <w:vAlign w:val="center"/>
          </w:tcPr>
          <w:p w14:paraId="28CB79E6" w14:textId="77777777" w:rsidR="004A2CC3" w:rsidRPr="00215064" w:rsidRDefault="004A2CC3" w:rsidP="007A4E16">
            <w:pPr>
              <w:contextualSpacing/>
              <w:rPr>
                <w:color w:val="000000" w:themeColor="text1"/>
              </w:rPr>
            </w:pPr>
            <w:r w:rsidRPr="00215064">
              <w:rPr>
                <w:color w:val="000000" w:themeColor="text1"/>
              </w:rPr>
              <w:t xml:space="preserve">   Social dominance orientation</w:t>
            </w:r>
          </w:p>
        </w:tc>
        <w:tc>
          <w:tcPr>
            <w:tcW w:w="221" w:type="pct"/>
            <w:vAlign w:val="center"/>
          </w:tcPr>
          <w:p w14:paraId="2110401A" w14:textId="77777777" w:rsidR="004A2CC3" w:rsidRPr="00215064" w:rsidRDefault="004A2CC3" w:rsidP="007A4E16">
            <w:pPr>
              <w:contextualSpacing/>
              <w:jc w:val="center"/>
              <w:rPr>
                <w:color w:val="000000"/>
              </w:rPr>
            </w:pPr>
          </w:p>
        </w:tc>
        <w:tc>
          <w:tcPr>
            <w:tcW w:w="388" w:type="pct"/>
            <w:vAlign w:val="center"/>
          </w:tcPr>
          <w:p w14:paraId="0777ED3B" w14:textId="77777777" w:rsidR="004A2CC3" w:rsidRPr="00215064" w:rsidRDefault="004A2CC3" w:rsidP="007A4E16">
            <w:pPr>
              <w:jc w:val="center"/>
              <w:rPr>
                <w:color w:val="000000"/>
              </w:rPr>
            </w:pPr>
          </w:p>
        </w:tc>
        <w:tc>
          <w:tcPr>
            <w:tcW w:w="245" w:type="pct"/>
            <w:vAlign w:val="center"/>
          </w:tcPr>
          <w:p w14:paraId="1ED4A45C" w14:textId="77777777" w:rsidR="004A2CC3" w:rsidRPr="00215064" w:rsidRDefault="004A2CC3" w:rsidP="007A4E16">
            <w:pPr>
              <w:contextualSpacing/>
              <w:jc w:val="center"/>
              <w:rPr>
                <w:color w:val="000000"/>
              </w:rPr>
            </w:pPr>
          </w:p>
        </w:tc>
        <w:tc>
          <w:tcPr>
            <w:tcW w:w="245" w:type="pct"/>
            <w:vAlign w:val="center"/>
          </w:tcPr>
          <w:p w14:paraId="5EB2328A" w14:textId="77777777" w:rsidR="004A2CC3" w:rsidRPr="00215064" w:rsidRDefault="004A2CC3" w:rsidP="007A4E16">
            <w:pPr>
              <w:contextualSpacing/>
              <w:jc w:val="center"/>
              <w:rPr>
                <w:color w:val="000000"/>
              </w:rPr>
            </w:pPr>
          </w:p>
        </w:tc>
        <w:tc>
          <w:tcPr>
            <w:tcW w:w="245" w:type="pct"/>
            <w:vAlign w:val="center"/>
          </w:tcPr>
          <w:p w14:paraId="7549BF28" w14:textId="77777777" w:rsidR="004A2CC3" w:rsidRPr="00215064" w:rsidRDefault="004A2CC3" w:rsidP="007A4E16">
            <w:pPr>
              <w:contextualSpacing/>
              <w:jc w:val="center"/>
              <w:rPr>
                <w:b/>
                <w:bCs/>
              </w:rPr>
            </w:pPr>
          </w:p>
        </w:tc>
        <w:tc>
          <w:tcPr>
            <w:tcW w:w="338" w:type="pct"/>
            <w:vAlign w:val="center"/>
          </w:tcPr>
          <w:p w14:paraId="2937585F" w14:textId="77777777" w:rsidR="004A2CC3" w:rsidRPr="00215064" w:rsidRDefault="004A2CC3" w:rsidP="007A4E16">
            <w:pPr>
              <w:contextualSpacing/>
              <w:jc w:val="center"/>
            </w:pPr>
          </w:p>
        </w:tc>
        <w:tc>
          <w:tcPr>
            <w:tcW w:w="245" w:type="pct"/>
            <w:vAlign w:val="center"/>
          </w:tcPr>
          <w:p w14:paraId="4B45EB22" w14:textId="77777777" w:rsidR="004A2CC3" w:rsidRPr="00215064" w:rsidRDefault="004A2CC3" w:rsidP="007A4E16">
            <w:pPr>
              <w:contextualSpacing/>
              <w:jc w:val="center"/>
              <w:rPr>
                <w:b/>
                <w:bCs/>
              </w:rPr>
            </w:pPr>
          </w:p>
        </w:tc>
        <w:tc>
          <w:tcPr>
            <w:tcW w:w="338" w:type="pct"/>
            <w:vAlign w:val="center"/>
          </w:tcPr>
          <w:p w14:paraId="545A6126" w14:textId="77777777" w:rsidR="004A2CC3" w:rsidRPr="00215064" w:rsidRDefault="004A2CC3" w:rsidP="007A4E16">
            <w:pPr>
              <w:contextualSpacing/>
              <w:jc w:val="center"/>
              <w:rPr>
                <w:color w:val="000000" w:themeColor="text1"/>
              </w:rPr>
            </w:pPr>
          </w:p>
        </w:tc>
        <w:tc>
          <w:tcPr>
            <w:tcW w:w="354" w:type="pct"/>
            <w:vAlign w:val="center"/>
          </w:tcPr>
          <w:p w14:paraId="2A4DDAEE" w14:textId="77777777" w:rsidR="004A2CC3" w:rsidRPr="00215064" w:rsidRDefault="004A2CC3" w:rsidP="007A4E16">
            <w:pPr>
              <w:contextualSpacing/>
              <w:jc w:val="center"/>
              <w:rPr>
                <w:color w:val="000000" w:themeColor="text1"/>
              </w:rPr>
            </w:pPr>
          </w:p>
        </w:tc>
        <w:tc>
          <w:tcPr>
            <w:tcW w:w="374" w:type="pct"/>
            <w:vAlign w:val="center"/>
          </w:tcPr>
          <w:p w14:paraId="07D49410" w14:textId="77777777" w:rsidR="004A2CC3" w:rsidRPr="00215064" w:rsidRDefault="004A2CC3" w:rsidP="007A4E16">
            <w:pPr>
              <w:contextualSpacing/>
              <w:jc w:val="center"/>
              <w:rPr>
                <w:color w:val="000000" w:themeColor="text1"/>
              </w:rPr>
            </w:pPr>
          </w:p>
        </w:tc>
        <w:tc>
          <w:tcPr>
            <w:tcW w:w="222" w:type="pct"/>
            <w:vAlign w:val="center"/>
          </w:tcPr>
          <w:p w14:paraId="0140D4C0" w14:textId="77777777" w:rsidR="004A2CC3" w:rsidRPr="00215064" w:rsidRDefault="004A2CC3" w:rsidP="007A4E16">
            <w:pPr>
              <w:contextualSpacing/>
              <w:jc w:val="center"/>
              <w:rPr>
                <w:b/>
                <w:bCs/>
              </w:rPr>
            </w:pPr>
          </w:p>
        </w:tc>
      </w:tr>
      <w:tr w:rsidR="004A2CC3" w:rsidRPr="00215064" w14:paraId="291DC1B1" w14:textId="77777777" w:rsidTr="007A4E16">
        <w:trPr>
          <w:trHeight w:val="144"/>
        </w:trPr>
        <w:tc>
          <w:tcPr>
            <w:tcW w:w="1784" w:type="pct"/>
            <w:shd w:val="clear" w:color="auto" w:fill="FFFFFF" w:themeFill="background1"/>
            <w:vAlign w:val="center"/>
          </w:tcPr>
          <w:p w14:paraId="25FCC671"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Berry (</w:t>
            </w:r>
            <w:proofErr w:type="gramStart"/>
            <w:r w:rsidRPr="00215064">
              <w:rPr>
                <w:color w:val="000000"/>
              </w:rPr>
              <w:t>2023)</w:t>
            </w:r>
            <w:r w:rsidRPr="00215064">
              <w:rPr>
                <w:color w:val="000000"/>
                <w:vertAlign w:val="superscript"/>
              </w:rPr>
              <w:t>a</w:t>
            </w:r>
            <w:proofErr w:type="gramEnd"/>
          </w:p>
        </w:tc>
        <w:tc>
          <w:tcPr>
            <w:tcW w:w="221" w:type="pct"/>
            <w:vAlign w:val="center"/>
          </w:tcPr>
          <w:p w14:paraId="6D55B26E" w14:textId="77777777" w:rsidR="004A2CC3" w:rsidRPr="00215064" w:rsidRDefault="004A2CC3" w:rsidP="007A4E16">
            <w:pPr>
              <w:contextualSpacing/>
              <w:jc w:val="center"/>
              <w:rPr>
                <w:color w:val="000000"/>
              </w:rPr>
            </w:pPr>
            <w:r w:rsidRPr="00215064">
              <w:rPr>
                <w:color w:val="000000"/>
              </w:rPr>
              <w:t>3</w:t>
            </w:r>
          </w:p>
        </w:tc>
        <w:tc>
          <w:tcPr>
            <w:tcW w:w="388" w:type="pct"/>
            <w:vAlign w:val="center"/>
          </w:tcPr>
          <w:p w14:paraId="0BAB1233" w14:textId="77777777" w:rsidR="004A2CC3" w:rsidRPr="00215064" w:rsidRDefault="004A2CC3" w:rsidP="007A4E16">
            <w:pPr>
              <w:jc w:val="center"/>
              <w:rPr>
                <w:color w:val="000000"/>
              </w:rPr>
            </w:pPr>
            <w:r w:rsidRPr="00215064">
              <w:rPr>
                <w:color w:val="000000"/>
              </w:rPr>
              <w:t>1,864</w:t>
            </w:r>
          </w:p>
        </w:tc>
        <w:tc>
          <w:tcPr>
            <w:tcW w:w="245" w:type="pct"/>
            <w:vAlign w:val="center"/>
          </w:tcPr>
          <w:p w14:paraId="3CE5DD5C" w14:textId="77777777" w:rsidR="004A2CC3" w:rsidRPr="00215064" w:rsidRDefault="004A2CC3" w:rsidP="007A4E16">
            <w:pPr>
              <w:contextualSpacing/>
              <w:jc w:val="center"/>
              <w:rPr>
                <w:color w:val="000000"/>
              </w:rPr>
            </w:pPr>
            <w:r w:rsidRPr="00215064">
              <w:rPr>
                <w:color w:val="000000"/>
              </w:rPr>
              <w:t>-.23</w:t>
            </w:r>
          </w:p>
        </w:tc>
        <w:tc>
          <w:tcPr>
            <w:tcW w:w="245" w:type="pct"/>
            <w:vAlign w:val="center"/>
          </w:tcPr>
          <w:p w14:paraId="5969DA0D" w14:textId="77777777" w:rsidR="004A2CC3" w:rsidRPr="00215064" w:rsidRDefault="004A2CC3" w:rsidP="007A4E16">
            <w:pPr>
              <w:contextualSpacing/>
              <w:jc w:val="center"/>
              <w:rPr>
                <w:color w:val="000000"/>
              </w:rPr>
            </w:pPr>
            <w:r w:rsidRPr="00215064">
              <w:rPr>
                <w:color w:val="000000"/>
              </w:rPr>
              <w:t>.08</w:t>
            </w:r>
          </w:p>
        </w:tc>
        <w:tc>
          <w:tcPr>
            <w:tcW w:w="245" w:type="pct"/>
            <w:vAlign w:val="center"/>
          </w:tcPr>
          <w:p w14:paraId="4CDF1770" w14:textId="77777777" w:rsidR="004A2CC3" w:rsidRPr="00215064" w:rsidRDefault="004A2CC3" w:rsidP="007A4E16">
            <w:pPr>
              <w:contextualSpacing/>
              <w:jc w:val="center"/>
              <w:rPr>
                <w:b/>
                <w:bCs/>
              </w:rPr>
            </w:pPr>
            <w:r w:rsidRPr="00215064">
              <w:rPr>
                <w:b/>
                <w:bCs/>
              </w:rPr>
              <w:t>-.29</w:t>
            </w:r>
          </w:p>
        </w:tc>
        <w:tc>
          <w:tcPr>
            <w:tcW w:w="338" w:type="pct"/>
            <w:vAlign w:val="center"/>
          </w:tcPr>
          <w:p w14:paraId="2593010D" w14:textId="77777777" w:rsidR="004A2CC3" w:rsidRPr="00215064" w:rsidRDefault="004A2CC3" w:rsidP="007A4E16">
            <w:pPr>
              <w:contextualSpacing/>
              <w:jc w:val="center"/>
            </w:pPr>
            <w:r w:rsidRPr="00215064">
              <w:t>.0036</w:t>
            </w:r>
          </w:p>
        </w:tc>
        <w:tc>
          <w:tcPr>
            <w:tcW w:w="245" w:type="pct"/>
            <w:vAlign w:val="center"/>
          </w:tcPr>
          <w:p w14:paraId="139C0FA4" w14:textId="77777777" w:rsidR="004A2CC3" w:rsidRPr="00215064" w:rsidRDefault="004A2CC3" w:rsidP="007A4E16">
            <w:pPr>
              <w:contextualSpacing/>
              <w:jc w:val="center"/>
              <w:rPr>
                <w:b/>
                <w:bCs/>
              </w:rPr>
            </w:pPr>
            <w:r w:rsidRPr="00215064">
              <w:rPr>
                <w:b/>
                <w:bCs/>
              </w:rPr>
              <w:t>-.25</w:t>
            </w:r>
          </w:p>
        </w:tc>
        <w:tc>
          <w:tcPr>
            <w:tcW w:w="338" w:type="pct"/>
            <w:vAlign w:val="center"/>
          </w:tcPr>
          <w:p w14:paraId="6510B7BB" w14:textId="77777777" w:rsidR="004A2CC3" w:rsidRPr="00215064" w:rsidRDefault="004A2CC3" w:rsidP="007A4E16">
            <w:pPr>
              <w:contextualSpacing/>
              <w:jc w:val="center"/>
              <w:rPr>
                <w:color w:val="000000" w:themeColor="text1"/>
              </w:rPr>
            </w:pPr>
            <w:r w:rsidRPr="00215064">
              <w:t>.0001</w:t>
            </w:r>
          </w:p>
        </w:tc>
        <w:tc>
          <w:tcPr>
            <w:tcW w:w="354" w:type="pct"/>
            <w:vAlign w:val="center"/>
          </w:tcPr>
          <w:p w14:paraId="4D6560C4" w14:textId="77777777" w:rsidR="004A2CC3" w:rsidRPr="00215064" w:rsidRDefault="004A2CC3" w:rsidP="007A4E16">
            <w:pPr>
              <w:contextualSpacing/>
              <w:jc w:val="center"/>
              <w:rPr>
                <w:color w:val="000000" w:themeColor="text1"/>
              </w:rPr>
            </w:pPr>
            <w:r w:rsidRPr="00215064">
              <w:t>.0003</w:t>
            </w:r>
          </w:p>
        </w:tc>
        <w:tc>
          <w:tcPr>
            <w:tcW w:w="374" w:type="pct"/>
            <w:vAlign w:val="center"/>
          </w:tcPr>
          <w:p w14:paraId="453E2541" w14:textId="77777777" w:rsidR="004A2CC3" w:rsidRPr="00215064" w:rsidRDefault="004A2CC3" w:rsidP="007A4E16">
            <w:pPr>
              <w:contextualSpacing/>
              <w:jc w:val="center"/>
              <w:rPr>
                <w:color w:val="000000" w:themeColor="text1"/>
              </w:rPr>
            </w:pPr>
            <w:r w:rsidRPr="00215064">
              <w:t>-.0002</w:t>
            </w:r>
          </w:p>
        </w:tc>
        <w:tc>
          <w:tcPr>
            <w:tcW w:w="222" w:type="pct"/>
            <w:vAlign w:val="center"/>
          </w:tcPr>
          <w:p w14:paraId="7C281796" w14:textId="77777777" w:rsidR="004A2CC3" w:rsidRPr="00215064" w:rsidRDefault="004A2CC3" w:rsidP="007A4E16">
            <w:pPr>
              <w:contextualSpacing/>
              <w:jc w:val="center"/>
              <w:rPr>
                <w:b/>
                <w:bCs/>
              </w:rPr>
            </w:pPr>
            <w:r w:rsidRPr="00215064">
              <w:t>100</w:t>
            </w:r>
          </w:p>
        </w:tc>
      </w:tr>
      <w:tr w:rsidR="004A2CC3" w:rsidRPr="00215064" w14:paraId="3A95AF13" w14:textId="77777777" w:rsidTr="007A4E16">
        <w:trPr>
          <w:trHeight w:val="144"/>
        </w:trPr>
        <w:tc>
          <w:tcPr>
            <w:tcW w:w="1784" w:type="pct"/>
            <w:shd w:val="clear" w:color="auto" w:fill="FFFFFF" w:themeFill="background1"/>
            <w:vAlign w:val="center"/>
          </w:tcPr>
          <w:p w14:paraId="759C61DD" w14:textId="77777777" w:rsidR="004A2CC3" w:rsidRPr="00215064" w:rsidRDefault="004A2CC3" w:rsidP="007A4E16">
            <w:pPr>
              <w:contextualSpacing/>
              <w:rPr>
                <w:color w:val="000000" w:themeColor="text1"/>
              </w:rPr>
            </w:pPr>
            <w:r w:rsidRPr="00215064">
              <w:rPr>
                <w:color w:val="000000" w:themeColor="text1"/>
              </w:rPr>
              <w:t xml:space="preserve">         </w:t>
            </w:r>
            <w:r w:rsidRPr="00215064">
              <w:rPr>
                <w:color w:val="000000"/>
              </w:rPr>
              <w:t>Blais-Rochette et al. (2021)</w:t>
            </w:r>
          </w:p>
        </w:tc>
        <w:tc>
          <w:tcPr>
            <w:tcW w:w="221" w:type="pct"/>
            <w:vAlign w:val="center"/>
          </w:tcPr>
          <w:p w14:paraId="0B634ED4" w14:textId="77777777" w:rsidR="004A2CC3" w:rsidRPr="00215064" w:rsidRDefault="004A2CC3" w:rsidP="007A4E16">
            <w:pPr>
              <w:contextualSpacing/>
              <w:jc w:val="center"/>
              <w:rPr>
                <w:color w:val="000000"/>
              </w:rPr>
            </w:pPr>
            <w:r w:rsidRPr="00215064">
              <w:rPr>
                <w:color w:val="000000"/>
              </w:rPr>
              <w:t>53</w:t>
            </w:r>
          </w:p>
        </w:tc>
        <w:tc>
          <w:tcPr>
            <w:tcW w:w="388" w:type="pct"/>
            <w:vAlign w:val="center"/>
          </w:tcPr>
          <w:p w14:paraId="7BD3D1EF" w14:textId="77777777" w:rsidR="004A2CC3" w:rsidRPr="00215064" w:rsidRDefault="004A2CC3" w:rsidP="007A4E16">
            <w:pPr>
              <w:jc w:val="center"/>
              <w:rPr>
                <w:color w:val="000000"/>
              </w:rPr>
            </w:pPr>
            <w:r w:rsidRPr="00215064">
              <w:rPr>
                <w:color w:val="000000"/>
              </w:rPr>
              <w:t>44,474</w:t>
            </w:r>
          </w:p>
        </w:tc>
        <w:tc>
          <w:tcPr>
            <w:tcW w:w="245" w:type="pct"/>
            <w:vAlign w:val="center"/>
          </w:tcPr>
          <w:p w14:paraId="0829C380" w14:textId="77777777" w:rsidR="004A2CC3" w:rsidRPr="00215064" w:rsidRDefault="004A2CC3" w:rsidP="007A4E16">
            <w:pPr>
              <w:contextualSpacing/>
              <w:jc w:val="center"/>
              <w:rPr>
                <w:color w:val="000000"/>
              </w:rPr>
            </w:pPr>
            <w:r w:rsidRPr="00215064">
              <w:rPr>
                <w:color w:val="000000"/>
              </w:rPr>
              <w:t>-.20</w:t>
            </w:r>
          </w:p>
        </w:tc>
        <w:tc>
          <w:tcPr>
            <w:tcW w:w="245" w:type="pct"/>
            <w:vAlign w:val="center"/>
          </w:tcPr>
          <w:p w14:paraId="453DBAC6" w14:textId="77777777" w:rsidR="004A2CC3" w:rsidRPr="00215064" w:rsidRDefault="004A2CC3" w:rsidP="007A4E16">
            <w:pPr>
              <w:contextualSpacing/>
              <w:jc w:val="center"/>
              <w:rPr>
                <w:color w:val="000000"/>
              </w:rPr>
            </w:pPr>
            <w:r w:rsidRPr="00215064">
              <w:rPr>
                <w:color w:val="000000"/>
              </w:rPr>
              <w:t>.09</w:t>
            </w:r>
          </w:p>
        </w:tc>
        <w:tc>
          <w:tcPr>
            <w:tcW w:w="245" w:type="pct"/>
            <w:vAlign w:val="center"/>
          </w:tcPr>
          <w:p w14:paraId="6C331D63" w14:textId="77777777" w:rsidR="004A2CC3" w:rsidRPr="00215064" w:rsidRDefault="004A2CC3" w:rsidP="007A4E16">
            <w:pPr>
              <w:contextualSpacing/>
              <w:jc w:val="center"/>
              <w:rPr>
                <w:b/>
                <w:bCs/>
              </w:rPr>
            </w:pPr>
            <w:r w:rsidRPr="00215064">
              <w:rPr>
                <w:b/>
                <w:bCs/>
              </w:rPr>
              <w:t>-.25</w:t>
            </w:r>
          </w:p>
        </w:tc>
        <w:tc>
          <w:tcPr>
            <w:tcW w:w="338" w:type="pct"/>
            <w:vAlign w:val="center"/>
          </w:tcPr>
          <w:p w14:paraId="7FFB4889" w14:textId="77777777" w:rsidR="004A2CC3" w:rsidRPr="00215064" w:rsidRDefault="004A2CC3" w:rsidP="007A4E16">
            <w:pPr>
              <w:contextualSpacing/>
              <w:jc w:val="center"/>
            </w:pPr>
            <w:r w:rsidRPr="00215064">
              <w:t>.0002</w:t>
            </w:r>
          </w:p>
        </w:tc>
        <w:tc>
          <w:tcPr>
            <w:tcW w:w="245" w:type="pct"/>
            <w:vAlign w:val="center"/>
          </w:tcPr>
          <w:p w14:paraId="661AAD6C" w14:textId="77777777" w:rsidR="004A2CC3" w:rsidRPr="00215064" w:rsidRDefault="004A2CC3" w:rsidP="007A4E16">
            <w:pPr>
              <w:contextualSpacing/>
              <w:jc w:val="center"/>
              <w:rPr>
                <w:b/>
                <w:bCs/>
              </w:rPr>
            </w:pPr>
            <w:r w:rsidRPr="00215064">
              <w:rPr>
                <w:b/>
                <w:bCs/>
              </w:rPr>
              <w:t> </w:t>
            </w:r>
          </w:p>
        </w:tc>
        <w:tc>
          <w:tcPr>
            <w:tcW w:w="338" w:type="pct"/>
            <w:vAlign w:val="center"/>
          </w:tcPr>
          <w:p w14:paraId="287BF99A" w14:textId="77777777" w:rsidR="004A2CC3" w:rsidRPr="00215064" w:rsidRDefault="004A2CC3" w:rsidP="007A4E16">
            <w:pPr>
              <w:contextualSpacing/>
              <w:jc w:val="center"/>
              <w:rPr>
                <w:color w:val="000000" w:themeColor="text1"/>
              </w:rPr>
            </w:pPr>
            <w:r w:rsidRPr="00215064">
              <w:rPr>
                <w:color w:val="000000" w:themeColor="text1"/>
              </w:rPr>
              <w:t>(.01)</w:t>
            </w:r>
          </w:p>
        </w:tc>
        <w:tc>
          <w:tcPr>
            <w:tcW w:w="354" w:type="pct"/>
            <w:vAlign w:val="center"/>
          </w:tcPr>
          <w:p w14:paraId="37235BF7" w14:textId="77777777" w:rsidR="004A2CC3" w:rsidRPr="00215064" w:rsidRDefault="004A2CC3" w:rsidP="007A4E16">
            <w:pPr>
              <w:contextualSpacing/>
              <w:jc w:val="center"/>
              <w:rPr>
                <w:color w:val="000000" w:themeColor="text1"/>
              </w:rPr>
            </w:pPr>
            <w:r w:rsidRPr="00215064">
              <w:rPr>
                <w:color w:val="000000" w:themeColor="text1"/>
              </w:rPr>
              <w:t>(.02)</w:t>
            </w:r>
          </w:p>
        </w:tc>
        <w:tc>
          <w:tcPr>
            <w:tcW w:w="374" w:type="pct"/>
            <w:vAlign w:val="center"/>
          </w:tcPr>
          <w:p w14:paraId="628BF675" w14:textId="77777777" w:rsidR="004A2CC3" w:rsidRPr="00215064" w:rsidRDefault="004A2CC3" w:rsidP="007A4E16">
            <w:pPr>
              <w:contextualSpacing/>
              <w:jc w:val="center"/>
              <w:rPr>
                <w:color w:val="000000" w:themeColor="text1"/>
              </w:rPr>
            </w:pPr>
            <w:r w:rsidRPr="00215064">
              <w:rPr>
                <w:color w:val="000000" w:themeColor="text1"/>
              </w:rPr>
              <w:t>(.00)</w:t>
            </w:r>
          </w:p>
        </w:tc>
        <w:tc>
          <w:tcPr>
            <w:tcW w:w="222" w:type="pct"/>
            <w:vAlign w:val="center"/>
          </w:tcPr>
          <w:p w14:paraId="2E7ADDA4" w14:textId="77777777" w:rsidR="004A2CC3" w:rsidRPr="00215064" w:rsidRDefault="004A2CC3" w:rsidP="007A4E16">
            <w:pPr>
              <w:contextualSpacing/>
              <w:jc w:val="center"/>
              <w:rPr>
                <w:b/>
                <w:bCs/>
              </w:rPr>
            </w:pPr>
            <w:r w:rsidRPr="00215064">
              <w:rPr>
                <w:b/>
                <w:bCs/>
              </w:rPr>
              <w:t> </w:t>
            </w:r>
          </w:p>
        </w:tc>
      </w:tr>
    </w:tbl>
    <w:p w14:paraId="1B6A4538" w14:textId="77777777" w:rsidR="004A2CC3" w:rsidRPr="00215064" w:rsidRDefault="004A2CC3" w:rsidP="004A2CC3">
      <w:pPr>
        <w:rPr>
          <w:sz w:val="20"/>
          <w:szCs w:val="20"/>
        </w:rPr>
      </w:pPr>
      <w:r w:rsidRPr="00215064">
        <w:rPr>
          <w:i/>
          <w:sz w:val="20"/>
          <w:szCs w:val="20"/>
        </w:rPr>
        <w:t>Note.  k</w:t>
      </w:r>
      <w:r w:rsidRPr="00215064">
        <w:rPr>
          <w:sz w:val="20"/>
          <w:szCs w:val="20"/>
        </w:rPr>
        <w:t xml:space="preserve"> = number of independent samples; </w:t>
      </w:r>
      <w:r w:rsidRPr="00215064">
        <w:rPr>
          <w:i/>
          <w:sz w:val="20"/>
          <w:szCs w:val="20"/>
        </w:rPr>
        <w:t>N</w:t>
      </w:r>
      <w:r w:rsidRPr="00215064">
        <w:rPr>
          <w:sz w:val="20"/>
          <w:szCs w:val="20"/>
        </w:rPr>
        <w:t xml:space="preserve"> = total sample size; </w:t>
      </w:r>
      <m:oMath>
        <m:bar>
          <m:barPr>
            <m:pos m:val="top"/>
            <m:ctrlPr>
              <w:rPr>
                <w:rFonts w:ascii="Cambria Math" w:hAnsi="Cambria Math"/>
                <w:i/>
                <w:sz w:val="20"/>
                <w:szCs w:val="20"/>
              </w:rPr>
            </m:ctrlPr>
          </m:barPr>
          <m:e>
            <m:r>
              <w:rPr>
                <w:rFonts w:ascii="Cambria Math" w:hAnsi="Cambria Math"/>
                <w:sz w:val="20"/>
                <w:szCs w:val="20"/>
              </w:rPr>
              <m:t>r</m:t>
            </m:r>
          </m:e>
        </m:bar>
      </m:oMath>
      <w:r w:rsidRPr="00215064">
        <w:rPr>
          <w:sz w:val="20"/>
          <w:szCs w:val="20"/>
        </w:rPr>
        <w:t xml:space="preserve"> = </w:t>
      </w:r>
      <w:r w:rsidRPr="00215064">
        <w:rPr>
          <w:i/>
          <w:iCs/>
          <w:sz w:val="20"/>
          <w:szCs w:val="20"/>
        </w:rPr>
        <w:t>M</w:t>
      </w:r>
      <w:r w:rsidRPr="00215064">
        <w:rPr>
          <w:sz w:val="20"/>
          <w:szCs w:val="20"/>
        </w:rPr>
        <w:t xml:space="preserve"> sample-size weighted observed correlation; </w:t>
      </w:r>
      <w:proofErr w:type="spellStart"/>
      <w:r w:rsidRPr="00215064">
        <w:rPr>
          <w:i/>
          <w:sz w:val="20"/>
          <w:szCs w:val="20"/>
        </w:rPr>
        <w:t>SD</w:t>
      </w:r>
      <w:r w:rsidRPr="00215064">
        <w:rPr>
          <w:i/>
          <w:sz w:val="20"/>
          <w:szCs w:val="20"/>
          <w:vertAlign w:val="subscript"/>
        </w:rPr>
        <w:t>r</w:t>
      </w:r>
      <w:proofErr w:type="spellEnd"/>
      <w:r w:rsidRPr="00215064">
        <w:rPr>
          <w:sz w:val="20"/>
          <w:szCs w:val="20"/>
          <w:vertAlign w:val="subscript"/>
        </w:rPr>
        <w:t xml:space="preserve"> </w:t>
      </w:r>
      <w:r w:rsidRPr="00215064">
        <w:rPr>
          <w:sz w:val="20"/>
          <w:szCs w:val="20"/>
        </w:rPr>
        <w:t>= observed</w:t>
      </w:r>
      <w:r w:rsidRPr="00215064">
        <w:rPr>
          <w:i/>
          <w:sz w:val="20"/>
          <w:szCs w:val="20"/>
        </w:rPr>
        <w:t xml:space="preserve"> </w:t>
      </w:r>
      <w:r w:rsidRPr="00215064">
        <w:rPr>
          <w:sz w:val="20"/>
          <w:szCs w:val="20"/>
        </w:rPr>
        <w:t xml:space="preserve">standard deviation; </w:t>
      </w:r>
      <m:oMath>
        <m:bar>
          <m:barPr>
            <m:pos m:val="top"/>
            <m:ctrlPr>
              <w:rPr>
                <w:rFonts w:ascii="Cambria Math" w:hAnsi="Cambria Math"/>
                <w:sz w:val="20"/>
                <w:szCs w:val="20"/>
              </w:rPr>
            </m:ctrlPr>
          </m:barPr>
          <m:e>
            <m:r>
              <m:rPr>
                <m:sty m:val="p"/>
              </m:rPr>
              <w:rPr>
                <w:rFonts w:ascii="Cambria Math" w:hAnsi="Cambria Math"/>
                <w:sz w:val="20"/>
                <w:szCs w:val="20"/>
              </w:rPr>
              <m:t>ρ</m:t>
            </m:r>
          </m:e>
        </m:bar>
      </m:oMath>
      <w:r w:rsidRPr="00215064">
        <w:rPr>
          <w:sz w:val="20"/>
          <w:szCs w:val="20"/>
        </w:rPr>
        <w:t xml:space="preserve"> = estimated population correlation (bold) corrected for unreliability; </w:t>
      </w:r>
      <w:r w:rsidRPr="00215064">
        <w:rPr>
          <w:bCs/>
          <w:i/>
          <w:iCs/>
          <w:color w:val="000000"/>
          <w:sz w:val="20"/>
          <w:szCs w:val="20"/>
        </w:rPr>
        <w:t>VAR</w:t>
      </w:r>
      <w:r w:rsidRPr="00215064">
        <w:rPr>
          <w:bCs/>
          <w:iCs/>
          <w:color w:val="000000"/>
          <w:sz w:val="20"/>
          <w:szCs w:val="20"/>
          <w:vertAlign w:val="subscript"/>
        </w:rPr>
        <w:t>2</w:t>
      </w:r>
      <w:r w:rsidRPr="00215064">
        <w:rPr>
          <w:bCs/>
          <w:color w:val="000000"/>
          <w:sz w:val="20"/>
          <w:szCs w:val="20"/>
          <w:vertAlign w:val="subscript"/>
        </w:rPr>
        <w:t xml:space="preserve"> </w:t>
      </w:r>
      <w:r w:rsidRPr="00215064">
        <w:rPr>
          <w:bCs/>
          <w:color w:val="000000"/>
          <w:sz w:val="20"/>
          <w:szCs w:val="20"/>
        </w:rPr>
        <w:t>=</w:t>
      </w:r>
      <w:r w:rsidRPr="00215064">
        <w:rPr>
          <w:sz w:val="20"/>
          <w:szCs w:val="20"/>
        </w:rPr>
        <w:t xml:space="preserve"> second order sampling error variance associated with meta-analytic correlation; </w:t>
      </w:r>
      <m:oMath>
        <m:bar>
          <m:barPr>
            <m:pos m:val="top"/>
            <m:ctrlPr>
              <w:rPr>
                <w:rFonts w:ascii="Cambria Math" w:hAnsi="Cambria Math"/>
                <w:i/>
                <w:sz w:val="20"/>
                <w:szCs w:val="20"/>
              </w:rPr>
            </m:ctrlPr>
          </m:barPr>
          <m:e>
            <m:r>
              <w:rPr>
                <w:rFonts w:ascii="Cambria Math" w:hAnsi="Cambria Math"/>
                <w:sz w:val="20"/>
                <w:szCs w:val="20"/>
              </w:rPr>
              <m:t>ρ</m:t>
            </m:r>
          </m:e>
        </m:bar>
      </m:oMath>
      <w:r w:rsidRPr="00215064">
        <w:rPr>
          <w:i/>
          <w:color w:val="000000"/>
          <w:sz w:val="20"/>
          <w:szCs w:val="20"/>
          <w:vertAlign w:val="subscript"/>
        </w:rPr>
        <w:t>M</w:t>
      </w:r>
      <w:r w:rsidRPr="00215064">
        <w:rPr>
          <w:sz w:val="20"/>
          <w:szCs w:val="20"/>
        </w:rPr>
        <w:t xml:space="preserve"> = second order grand mean population correlation (bold) corrected for unreliability in predictor and criterion; </w:t>
      </w:r>
      <w:r w:rsidRPr="00215064">
        <w:rPr>
          <w:i/>
          <w:sz w:val="20"/>
          <w:szCs w:val="20"/>
        </w:rPr>
        <w:t>VAR</w:t>
      </w:r>
      <w:r w:rsidRPr="00215064">
        <w:rPr>
          <w:i/>
          <w:sz w:val="20"/>
          <w:szCs w:val="20"/>
          <w:vertAlign w:val="subscript"/>
        </w:rPr>
        <w:t>2M</w:t>
      </w:r>
      <w:r w:rsidRPr="00215064">
        <w:rPr>
          <w:sz w:val="20"/>
          <w:szCs w:val="20"/>
        </w:rPr>
        <w:t xml:space="preserve"> = </w:t>
      </w:r>
      <w:r w:rsidRPr="00215064">
        <w:rPr>
          <w:i/>
          <w:iCs/>
          <w:sz w:val="20"/>
          <w:szCs w:val="20"/>
        </w:rPr>
        <w:t>M</w:t>
      </w:r>
      <w:r w:rsidRPr="00215064">
        <w:rPr>
          <w:sz w:val="20"/>
          <w:szCs w:val="20"/>
        </w:rPr>
        <w:t xml:space="preserve"> observed variance and standard deviation (in parentheses) across estimated population correlations, which includes corrections for sampling and measurement error;</w:t>
      </w:r>
      <w:r w:rsidRPr="00215064">
        <w:rPr>
          <w:i/>
          <w:sz w:val="20"/>
          <w:szCs w:val="20"/>
        </w:rPr>
        <w:t xml:space="preserve"> VAR</w:t>
      </w:r>
      <w:r w:rsidRPr="00215064">
        <w:rPr>
          <w:sz w:val="20"/>
          <w:szCs w:val="20"/>
          <w:vertAlign w:val="subscript"/>
        </w:rPr>
        <w:t>2</w:t>
      </w:r>
      <w:r w:rsidRPr="00215064">
        <w:rPr>
          <w:i/>
          <w:sz w:val="20"/>
          <w:szCs w:val="20"/>
          <w:vertAlign w:val="subscript"/>
        </w:rPr>
        <w:t xml:space="preserve">SE </w:t>
      </w:r>
      <w:r w:rsidRPr="00215064">
        <w:rPr>
          <w:sz w:val="20"/>
          <w:szCs w:val="20"/>
        </w:rPr>
        <w:t xml:space="preserve">= expected </w:t>
      </w:r>
      <w:r w:rsidRPr="00215064">
        <w:rPr>
          <w:i/>
          <w:iCs/>
          <w:sz w:val="20"/>
          <w:szCs w:val="20"/>
        </w:rPr>
        <w:t>M</w:t>
      </w:r>
      <w:r w:rsidRPr="00215064">
        <w:rPr>
          <w:sz w:val="20"/>
          <w:szCs w:val="20"/>
        </w:rPr>
        <w:t xml:space="preserve"> second order sampling error variance and standard error (in parentheses); </w:t>
      </w:r>
      <w:proofErr w:type="spellStart"/>
      <w:r w:rsidRPr="00215064">
        <w:rPr>
          <w:i/>
          <w:sz w:val="20"/>
          <w:szCs w:val="20"/>
        </w:rPr>
        <w:t>VAR</w:t>
      </w:r>
      <w:r w:rsidRPr="00215064">
        <w:rPr>
          <w:i/>
          <w:sz w:val="20"/>
          <w:szCs w:val="20"/>
          <w:vertAlign w:val="subscript"/>
        </w:rPr>
        <w:t>True</w:t>
      </w:r>
      <w:proofErr w:type="spellEnd"/>
      <w:r w:rsidRPr="00215064">
        <w:rPr>
          <w:i/>
          <w:sz w:val="20"/>
          <w:szCs w:val="20"/>
          <w:vertAlign w:val="subscript"/>
        </w:rPr>
        <w:t xml:space="preserve"> </w:t>
      </w:r>
      <w:r w:rsidRPr="00215064">
        <w:rPr>
          <w:sz w:val="20"/>
          <w:szCs w:val="20"/>
        </w:rPr>
        <w:t xml:space="preserve">= estimated residual (i.e., true) population variance and standard deviation (in parentheses) across estimated population correlations after accounting for variance attributable to expected </w:t>
      </w:r>
      <w:r w:rsidRPr="00215064">
        <w:rPr>
          <w:i/>
          <w:iCs/>
          <w:sz w:val="20"/>
          <w:szCs w:val="20"/>
        </w:rPr>
        <w:t>M</w:t>
      </w:r>
      <w:r w:rsidRPr="00215064">
        <w:rPr>
          <w:sz w:val="20"/>
          <w:szCs w:val="20"/>
        </w:rPr>
        <w:t xml:space="preserve"> second order sampling and measurement error (negative values set to zero); </w:t>
      </w:r>
      <w:r w:rsidRPr="00215064">
        <w:rPr>
          <w:bCs/>
          <w:i/>
          <w:iCs/>
          <w:color w:val="000000"/>
          <w:sz w:val="20"/>
          <w:szCs w:val="20"/>
        </w:rPr>
        <w:t>% =</w:t>
      </w:r>
      <w:r w:rsidRPr="00215064">
        <w:rPr>
          <w:sz w:val="20"/>
          <w:szCs w:val="20"/>
        </w:rPr>
        <w:t xml:space="preserve"> percentage of observed variance across estimated population correlations attributable to second order sampling error and measurement error.</w:t>
      </w:r>
    </w:p>
    <w:p w14:paraId="56EE3C99" w14:textId="77777777" w:rsidR="004A2CC3" w:rsidRPr="00215064" w:rsidRDefault="004A2CC3" w:rsidP="004A2CC3">
      <w:proofErr w:type="spellStart"/>
      <w:r w:rsidRPr="00215064">
        <w:rPr>
          <w:sz w:val="20"/>
          <w:szCs w:val="20"/>
          <w:vertAlign w:val="superscript"/>
        </w:rPr>
        <w:t>a</w:t>
      </w:r>
      <w:proofErr w:type="spellEnd"/>
      <w:r w:rsidRPr="00215064">
        <w:rPr>
          <w:sz w:val="20"/>
          <w:szCs w:val="20"/>
        </w:rPr>
        <w:t xml:space="preserve"> </w:t>
      </w:r>
      <w:r w:rsidRPr="00215064">
        <w:rPr>
          <w:color w:val="000000"/>
          <w:sz w:val="20"/>
          <w:szCs w:val="20"/>
        </w:rPr>
        <w:t xml:space="preserve">Because authors reported complete data, </w:t>
      </w:r>
      <w:r w:rsidRPr="00215064">
        <w:rPr>
          <w:sz w:val="20"/>
          <w:szCs w:val="20"/>
        </w:rPr>
        <w:t>overlapping studies were removed and meta-analyses were rerun prior to second order cumulation.</w:t>
      </w:r>
    </w:p>
    <w:p w14:paraId="60539721" w14:textId="77777777" w:rsidR="00613ACC" w:rsidRPr="00215064" w:rsidRDefault="00613ACC"/>
    <w:p w14:paraId="5BFEDF43" w14:textId="77777777" w:rsidR="00E214BE" w:rsidRPr="00215064" w:rsidRDefault="00E214BE">
      <w:pPr>
        <w:rPr>
          <w:rFonts w:eastAsiaTheme="minorEastAsia" w:cstheme="minorBidi"/>
          <w:color w:val="000000"/>
          <w:lang w:eastAsia="ja-JP"/>
        </w:rPr>
      </w:pPr>
      <w:r w:rsidRPr="00215064">
        <w:rPr>
          <w:color w:val="000000"/>
        </w:rPr>
        <w:br w:type="page"/>
      </w:r>
    </w:p>
    <w:p w14:paraId="01D9C434" w14:textId="12097683" w:rsidR="00E214BE" w:rsidRPr="00215064" w:rsidRDefault="00E214BE" w:rsidP="00E214BE">
      <w:pPr>
        <w:pStyle w:val="FootnoteText"/>
        <w:rPr>
          <w:rFonts w:ascii="Times New Roman" w:hAnsi="Times New Roman" w:cs="Times New Roman"/>
          <w:color w:val="000000" w:themeColor="text1"/>
          <w:sz w:val="20"/>
          <w:szCs w:val="20"/>
        </w:rPr>
      </w:pPr>
      <w:r w:rsidRPr="00215064">
        <w:rPr>
          <w:rFonts w:ascii="Times New Roman" w:hAnsi="Times New Roman"/>
          <w:color w:val="000000"/>
        </w:rPr>
        <w:lastRenderedPageBreak/>
        <w:t>Table S</w:t>
      </w:r>
      <w:r w:rsidRPr="00215064">
        <w:rPr>
          <w:rFonts w:ascii="Times New Roman" w:hAnsi="Times New Roman" w:cs="Times New Roman"/>
          <w:color w:val="000000"/>
        </w:rPr>
        <w:t>2</w:t>
      </w:r>
      <w:r w:rsidR="00DE17AE">
        <w:rPr>
          <w:rFonts w:ascii="Times New Roman" w:hAnsi="Times New Roman" w:cs="Times New Roman"/>
          <w:color w:val="000000"/>
        </w:rPr>
        <w:t>4</w:t>
      </w:r>
    </w:p>
    <w:p w14:paraId="1A48B1FF" w14:textId="4AAE6D15" w:rsidR="00E214BE" w:rsidRPr="00215064" w:rsidRDefault="00E214BE" w:rsidP="00E214BE">
      <w:pPr>
        <w:rPr>
          <w:i/>
          <w:iCs/>
        </w:rPr>
      </w:pPr>
      <w:r w:rsidRPr="00215064">
        <w:rPr>
          <w:i/>
          <w:iCs/>
        </w:rPr>
        <w:t>Results of K-Means and Hierarchical Clustering Algorithms: Comparative Cluster Solutions</w:t>
      </w:r>
      <w:r w:rsidR="00735598" w:rsidRPr="00215064">
        <w:rPr>
          <w:i/>
          <w:iCs/>
        </w:rPr>
        <w:t xml:space="preserve"> for Supplemental </w:t>
      </w:r>
      <w:r w:rsidR="009364F4" w:rsidRPr="00215064">
        <w:rPr>
          <w:i/>
          <w:iCs/>
        </w:rPr>
        <w:t>Analyses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
        <w:gridCol w:w="607"/>
        <w:gridCol w:w="542"/>
        <w:gridCol w:w="607"/>
        <w:gridCol w:w="542"/>
        <w:gridCol w:w="689"/>
        <w:gridCol w:w="542"/>
        <w:gridCol w:w="731"/>
        <w:gridCol w:w="1490"/>
        <w:gridCol w:w="5918"/>
      </w:tblGrid>
      <w:tr w:rsidR="00E214BE" w:rsidRPr="00215064" w14:paraId="6F75A923" w14:textId="77777777" w:rsidTr="00950DC1">
        <w:trPr>
          <w:jc w:val="center"/>
        </w:trPr>
        <w:tc>
          <w:tcPr>
            <w:tcW w:w="498" w:type="pct"/>
            <w:vMerge w:val="restart"/>
            <w:tcBorders>
              <w:top w:val="single" w:sz="4" w:space="0" w:color="auto"/>
              <w:bottom w:val="single" w:sz="4" w:space="0" w:color="auto"/>
            </w:tcBorders>
            <w:vAlign w:val="center"/>
          </w:tcPr>
          <w:p w14:paraId="71E13277" w14:textId="77777777" w:rsidR="00E214BE" w:rsidRPr="00215064" w:rsidRDefault="00E214BE" w:rsidP="007A4E16">
            <w:pPr>
              <w:jc w:val="center"/>
              <w:rPr>
                <w:color w:val="000000"/>
              </w:rPr>
            </w:pPr>
            <w:r w:rsidRPr="00215064">
              <w:rPr>
                <w:color w:val="000000"/>
              </w:rPr>
              <w:t>Cluster</w:t>
            </w:r>
          </w:p>
        </w:tc>
        <w:tc>
          <w:tcPr>
            <w:tcW w:w="1361" w:type="pct"/>
            <w:gridSpan w:val="6"/>
            <w:tcBorders>
              <w:top w:val="single" w:sz="4" w:space="0" w:color="auto"/>
              <w:bottom w:val="single" w:sz="4" w:space="0" w:color="auto"/>
            </w:tcBorders>
            <w:vAlign w:val="center"/>
          </w:tcPr>
          <w:p w14:paraId="675A043A" w14:textId="77777777" w:rsidR="00E214BE" w:rsidRPr="00215064" w:rsidRDefault="00E214BE" w:rsidP="007A4E16">
            <w:pPr>
              <w:jc w:val="center"/>
              <w:rPr>
                <w:color w:val="000000"/>
              </w:rPr>
            </w:pPr>
            <w:r w:rsidRPr="00215064">
              <w:rPr>
                <w:color w:val="000000"/>
              </w:rPr>
              <w:t>Cluster solution</w:t>
            </w:r>
          </w:p>
        </w:tc>
        <w:tc>
          <w:tcPr>
            <w:tcW w:w="282" w:type="pct"/>
            <w:vMerge w:val="restart"/>
            <w:tcBorders>
              <w:top w:val="single" w:sz="4" w:space="0" w:color="auto"/>
              <w:bottom w:val="single" w:sz="4" w:space="0" w:color="auto"/>
            </w:tcBorders>
            <w:vAlign w:val="center"/>
          </w:tcPr>
          <w:p w14:paraId="03610ECC" w14:textId="77777777" w:rsidR="00E214BE" w:rsidRPr="00215064" w:rsidRDefault="00E214BE" w:rsidP="007A4E16">
            <w:pPr>
              <w:jc w:val="center"/>
              <w:rPr>
                <w:color w:val="000000"/>
              </w:rPr>
            </w:pPr>
            <w:proofErr w:type="spellStart"/>
            <w:r w:rsidRPr="00215064">
              <w:rPr>
                <w:i/>
                <w:iCs/>
                <w:color w:val="000000"/>
              </w:rPr>
              <w:t>N</w:t>
            </w:r>
            <w:r w:rsidRPr="00215064">
              <w:rPr>
                <w:color w:val="000000"/>
                <w:vertAlign w:val="subscript"/>
              </w:rPr>
              <w:t>Var</w:t>
            </w:r>
            <w:proofErr w:type="spellEnd"/>
          </w:p>
        </w:tc>
        <w:tc>
          <w:tcPr>
            <w:tcW w:w="575" w:type="pct"/>
            <w:vMerge w:val="restart"/>
            <w:tcBorders>
              <w:top w:val="single" w:sz="4" w:space="0" w:color="auto"/>
              <w:bottom w:val="single" w:sz="4" w:space="0" w:color="auto"/>
            </w:tcBorders>
            <w:vAlign w:val="center"/>
          </w:tcPr>
          <w:p w14:paraId="3D8166E6" w14:textId="77777777" w:rsidR="00E214BE" w:rsidRPr="00215064" w:rsidRDefault="00E214BE" w:rsidP="007A4E16">
            <w:pPr>
              <w:jc w:val="center"/>
              <w:rPr>
                <w:color w:val="000000"/>
              </w:rPr>
            </w:pPr>
            <w:r w:rsidRPr="00215064">
              <w:rPr>
                <w:color w:val="000000"/>
              </w:rPr>
              <w:t>Evaluation</w:t>
            </w:r>
          </w:p>
        </w:tc>
        <w:tc>
          <w:tcPr>
            <w:tcW w:w="2283" w:type="pct"/>
            <w:vMerge w:val="restart"/>
            <w:tcBorders>
              <w:top w:val="single" w:sz="4" w:space="0" w:color="auto"/>
            </w:tcBorders>
            <w:vAlign w:val="center"/>
          </w:tcPr>
          <w:p w14:paraId="285567A3" w14:textId="77777777" w:rsidR="00E214BE" w:rsidRPr="00215064" w:rsidRDefault="00E214BE" w:rsidP="007A4E16">
            <w:pPr>
              <w:jc w:val="center"/>
              <w:rPr>
                <w:color w:val="000000"/>
              </w:rPr>
            </w:pPr>
            <w:r w:rsidRPr="00215064">
              <w:rPr>
                <w:color w:val="000000"/>
              </w:rPr>
              <w:t>Final cluster</w:t>
            </w:r>
          </w:p>
        </w:tc>
      </w:tr>
      <w:tr w:rsidR="00E214BE" w:rsidRPr="00215064" w14:paraId="5DCDD076" w14:textId="77777777" w:rsidTr="00950DC1">
        <w:trPr>
          <w:jc w:val="center"/>
        </w:trPr>
        <w:tc>
          <w:tcPr>
            <w:tcW w:w="498" w:type="pct"/>
            <w:vMerge/>
            <w:tcBorders>
              <w:top w:val="single" w:sz="4" w:space="0" w:color="auto"/>
              <w:bottom w:val="single" w:sz="4" w:space="0" w:color="auto"/>
            </w:tcBorders>
            <w:vAlign w:val="center"/>
          </w:tcPr>
          <w:p w14:paraId="0FE68427" w14:textId="77777777" w:rsidR="00E214BE" w:rsidRPr="00215064" w:rsidRDefault="00E214BE" w:rsidP="007A4E16">
            <w:pPr>
              <w:jc w:val="center"/>
              <w:rPr>
                <w:color w:val="000000"/>
              </w:rPr>
            </w:pPr>
          </w:p>
        </w:tc>
        <w:tc>
          <w:tcPr>
            <w:tcW w:w="234" w:type="pct"/>
            <w:tcBorders>
              <w:top w:val="single" w:sz="4" w:space="0" w:color="auto"/>
              <w:bottom w:val="single" w:sz="4" w:space="0" w:color="auto"/>
            </w:tcBorders>
            <w:vAlign w:val="center"/>
          </w:tcPr>
          <w:p w14:paraId="196876F4" w14:textId="723518F1" w:rsidR="00E214BE" w:rsidRPr="00215064" w:rsidRDefault="00E214BE" w:rsidP="007A4E16">
            <w:pPr>
              <w:jc w:val="center"/>
              <w:rPr>
                <w:color w:val="000000"/>
              </w:rPr>
            </w:pPr>
            <w:r w:rsidRPr="00215064">
              <w:rPr>
                <w:color w:val="000000"/>
              </w:rPr>
              <w:t>K</w:t>
            </w:r>
            <w:r w:rsidR="000711C0" w:rsidRPr="00215064">
              <w:rPr>
                <w:color w:val="000000"/>
              </w:rPr>
              <w:t>3</w:t>
            </w:r>
          </w:p>
        </w:tc>
        <w:tc>
          <w:tcPr>
            <w:tcW w:w="209" w:type="pct"/>
            <w:tcBorders>
              <w:top w:val="single" w:sz="4" w:space="0" w:color="auto"/>
              <w:bottom w:val="single" w:sz="4" w:space="0" w:color="auto"/>
            </w:tcBorders>
            <w:vAlign w:val="center"/>
          </w:tcPr>
          <w:p w14:paraId="57A83D9D" w14:textId="33303CB3" w:rsidR="00E214BE" w:rsidRPr="00215064" w:rsidRDefault="000711C0" w:rsidP="007A4E16">
            <w:pPr>
              <w:jc w:val="center"/>
              <w:rPr>
                <w:color w:val="000000"/>
              </w:rPr>
            </w:pPr>
            <w:r w:rsidRPr="00215064">
              <w:rPr>
                <w:color w:val="000000"/>
              </w:rPr>
              <w:t>h3</w:t>
            </w:r>
          </w:p>
        </w:tc>
        <w:tc>
          <w:tcPr>
            <w:tcW w:w="234" w:type="pct"/>
            <w:tcBorders>
              <w:top w:val="single" w:sz="4" w:space="0" w:color="auto"/>
              <w:bottom w:val="single" w:sz="4" w:space="0" w:color="auto"/>
            </w:tcBorders>
            <w:vAlign w:val="center"/>
          </w:tcPr>
          <w:p w14:paraId="6C509B1B" w14:textId="0DA80DA3" w:rsidR="00E214BE" w:rsidRPr="00215064" w:rsidRDefault="00E214BE" w:rsidP="007A4E16">
            <w:pPr>
              <w:jc w:val="center"/>
              <w:rPr>
                <w:color w:val="000000"/>
              </w:rPr>
            </w:pPr>
            <w:r w:rsidRPr="00215064">
              <w:rPr>
                <w:color w:val="000000"/>
              </w:rPr>
              <w:t>K</w:t>
            </w:r>
            <w:r w:rsidR="000711C0" w:rsidRPr="00215064">
              <w:rPr>
                <w:color w:val="000000"/>
              </w:rPr>
              <w:t>4</w:t>
            </w:r>
          </w:p>
        </w:tc>
        <w:tc>
          <w:tcPr>
            <w:tcW w:w="209" w:type="pct"/>
            <w:tcBorders>
              <w:top w:val="single" w:sz="4" w:space="0" w:color="auto"/>
              <w:bottom w:val="single" w:sz="4" w:space="0" w:color="auto"/>
            </w:tcBorders>
            <w:vAlign w:val="center"/>
          </w:tcPr>
          <w:p w14:paraId="6B5B4A4D" w14:textId="4FB011B7" w:rsidR="00E214BE" w:rsidRPr="00215064" w:rsidRDefault="000711C0" w:rsidP="007A4E16">
            <w:pPr>
              <w:jc w:val="center"/>
              <w:rPr>
                <w:color w:val="000000"/>
              </w:rPr>
            </w:pPr>
            <w:r w:rsidRPr="00215064">
              <w:rPr>
                <w:color w:val="000000"/>
              </w:rPr>
              <w:t>h4</w:t>
            </w:r>
          </w:p>
        </w:tc>
        <w:tc>
          <w:tcPr>
            <w:tcW w:w="266" w:type="pct"/>
            <w:tcBorders>
              <w:top w:val="single" w:sz="4" w:space="0" w:color="auto"/>
              <w:bottom w:val="single" w:sz="4" w:space="0" w:color="auto"/>
            </w:tcBorders>
            <w:vAlign w:val="center"/>
          </w:tcPr>
          <w:p w14:paraId="283E509A" w14:textId="2DA54BA1" w:rsidR="00E214BE" w:rsidRPr="00215064" w:rsidRDefault="00E214BE" w:rsidP="007A4E16">
            <w:pPr>
              <w:jc w:val="center"/>
              <w:rPr>
                <w:color w:val="000000"/>
              </w:rPr>
            </w:pPr>
            <w:r w:rsidRPr="00215064">
              <w:rPr>
                <w:color w:val="000000"/>
              </w:rPr>
              <w:t>K7</w:t>
            </w:r>
          </w:p>
        </w:tc>
        <w:tc>
          <w:tcPr>
            <w:tcW w:w="209" w:type="pct"/>
            <w:tcBorders>
              <w:top w:val="single" w:sz="4" w:space="0" w:color="auto"/>
              <w:bottom w:val="single" w:sz="4" w:space="0" w:color="auto"/>
            </w:tcBorders>
            <w:vAlign w:val="center"/>
          </w:tcPr>
          <w:p w14:paraId="79A6FBAF" w14:textId="77777777" w:rsidR="00E214BE" w:rsidRPr="00215064" w:rsidRDefault="00E214BE" w:rsidP="007A4E16">
            <w:pPr>
              <w:jc w:val="center"/>
              <w:rPr>
                <w:color w:val="000000"/>
              </w:rPr>
            </w:pPr>
            <w:r w:rsidRPr="00215064">
              <w:rPr>
                <w:color w:val="000000"/>
              </w:rPr>
              <w:t>h7</w:t>
            </w:r>
          </w:p>
        </w:tc>
        <w:tc>
          <w:tcPr>
            <w:tcW w:w="282" w:type="pct"/>
            <w:vMerge/>
            <w:tcBorders>
              <w:top w:val="single" w:sz="4" w:space="0" w:color="auto"/>
              <w:bottom w:val="single" w:sz="4" w:space="0" w:color="auto"/>
            </w:tcBorders>
            <w:vAlign w:val="center"/>
          </w:tcPr>
          <w:p w14:paraId="16125D51" w14:textId="77777777" w:rsidR="00E214BE" w:rsidRPr="00215064" w:rsidRDefault="00E214BE" w:rsidP="007A4E16">
            <w:pPr>
              <w:jc w:val="center"/>
              <w:rPr>
                <w:color w:val="000000"/>
              </w:rPr>
            </w:pPr>
          </w:p>
        </w:tc>
        <w:tc>
          <w:tcPr>
            <w:tcW w:w="575" w:type="pct"/>
            <w:vMerge/>
            <w:tcBorders>
              <w:top w:val="single" w:sz="4" w:space="0" w:color="auto"/>
              <w:bottom w:val="single" w:sz="4" w:space="0" w:color="auto"/>
            </w:tcBorders>
            <w:vAlign w:val="center"/>
          </w:tcPr>
          <w:p w14:paraId="59929FC0" w14:textId="77777777" w:rsidR="00E214BE" w:rsidRPr="00215064" w:rsidRDefault="00E214BE" w:rsidP="007A4E16">
            <w:pPr>
              <w:jc w:val="center"/>
              <w:rPr>
                <w:color w:val="000000"/>
              </w:rPr>
            </w:pPr>
          </w:p>
        </w:tc>
        <w:tc>
          <w:tcPr>
            <w:tcW w:w="2283" w:type="pct"/>
            <w:vMerge/>
            <w:tcBorders>
              <w:bottom w:val="single" w:sz="4" w:space="0" w:color="auto"/>
            </w:tcBorders>
            <w:vAlign w:val="center"/>
          </w:tcPr>
          <w:p w14:paraId="690772D9" w14:textId="77777777" w:rsidR="00E214BE" w:rsidRPr="00215064" w:rsidRDefault="00E214BE" w:rsidP="007A4E16">
            <w:pPr>
              <w:jc w:val="center"/>
              <w:rPr>
                <w:color w:val="000000"/>
              </w:rPr>
            </w:pPr>
          </w:p>
        </w:tc>
      </w:tr>
      <w:tr w:rsidR="00950DC1" w:rsidRPr="00215064" w14:paraId="2F744B19" w14:textId="77777777" w:rsidTr="00950DC1">
        <w:trPr>
          <w:jc w:val="center"/>
        </w:trPr>
        <w:tc>
          <w:tcPr>
            <w:tcW w:w="498" w:type="pct"/>
            <w:tcBorders>
              <w:top w:val="single" w:sz="4" w:space="0" w:color="auto"/>
            </w:tcBorders>
            <w:vAlign w:val="center"/>
          </w:tcPr>
          <w:p w14:paraId="3BC332B5" w14:textId="77777777" w:rsidR="00950DC1" w:rsidRPr="00215064" w:rsidRDefault="00950DC1" w:rsidP="00950DC1">
            <w:pPr>
              <w:rPr>
                <w:color w:val="000000"/>
              </w:rPr>
            </w:pPr>
            <w:r w:rsidRPr="00215064">
              <w:rPr>
                <w:color w:val="000000"/>
              </w:rPr>
              <w:t>Cluster 1</w:t>
            </w:r>
            <w:r w:rsidRPr="00215064">
              <w:rPr>
                <w:color w:val="000000"/>
                <w:vertAlign w:val="superscript"/>
              </w:rPr>
              <w:t>a</w:t>
            </w:r>
          </w:p>
        </w:tc>
        <w:tc>
          <w:tcPr>
            <w:tcW w:w="234" w:type="pct"/>
            <w:tcBorders>
              <w:top w:val="single" w:sz="4" w:space="0" w:color="auto"/>
            </w:tcBorders>
            <w:vAlign w:val="center"/>
          </w:tcPr>
          <w:p w14:paraId="4A7D1C8D" w14:textId="6DCB9015" w:rsidR="00950DC1" w:rsidRPr="00215064" w:rsidRDefault="00950DC1" w:rsidP="00950DC1">
            <w:pPr>
              <w:jc w:val="center"/>
              <w:rPr>
                <w:color w:val="000000"/>
              </w:rPr>
            </w:pPr>
            <w:r w:rsidRPr="00215064">
              <w:rPr>
                <w:color w:val="000000"/>
              </w:rPr>
              <w:t>3</w:t>
            </w:r>
          </w:p>
        </w:tc>
        <w:tc>
          <w:tcPr>
            <w:tcW w:w="209" w:type="pct"/>
            <w:tcBorders>
              <w:top w:val="single" w:sz="4" w:space="0" w:color="auto"/>
            </w:tcBorders>
            <w:vAlign w:val="center"/>
          </w:tcPr>
          <w:p w14:paraId="3CBD1C0C" w14:textId="42FFC5E3" w:rsidR="00950DC1" w:rsidRPr="00215064" w:rsidRDefault="00950DC1" w:rsidP="00950DC1">
            <w:pPr>
              <w:jc w:val="center"/>
              <w:rPr>
                <w:color w:val="000000"/>
              </w:rPr>
            </w:pPr>
            <w:r w:rsidRPr="00215064">
              <w:rPr>
                <w:color w:val="000000"/>
              </w:rPr>
              <w:t>1</w:t>
            </w:r>
          </w:p>
        </w:tc>
        <w:tc>
          <w:tcPr>
            <w:tcW w:w="234" w:type="pct"/>
            <w:tcBorders>
              <w:top w:val="single" w:sz="4" w:space="0" w:color="auto"/>
            </w:tcBorders>
            <w:vAlign w:val="center"/>
          </w:tcPr>
          <w:p w14:paraId="3DE9D57F" w14:textId="581F8E7C" w:rsidR="00950DC1" w:rsidRPr="00215064" w:rsidRDefault="00950DC1" w:rsidP="00950DC1">
            <w:pPr>
              <w:jc w:val="center"/>
              <w:rPr>
                <w:color w:val="000000"/>
              </w:rPr>
            </w:pPr>
            <w:r w:rsidRPr="00215064">
              <w:rPr>
                <w:color w:val="000000"/>
              </w:rPr>
              <w:t>4</w:t>
            </w:r>
          </w:p>
        </w:tc>
        <w:tc>
          <w:tcPr>
            <w:tcW w:w="209" w:type="pct"/>
            <w:tcBorders>
              <w:top w:val="single" w:sz="4" w:space="0" w:color="auto"/>
            </w:tcBorders>
            <w:vAlign w:val="center"/>
          </w:tcPr>
          <w:p w14:paraId="4EB03A82" w14:textId="0F67A02F" w:rsidR="00950DC1" w:rsidRPr="00215064" w:rsidRDefault="00950DC1" w:rsidP="00950DC1">
            <w:pPr>
              <w:jc w:val="center"/>
              <w:rPr>
                <w:color w:val="000000"/>
              </w:rPr>
            </w:pPr>
            <w:r w:rsidRPr="00215064">
              <w:rPr>
                <w:color w:val="000000"/>
              </w:rPr>
              <w:t>1</w:t>
            </w:r>
          </w:p>
        </w:tc>
        <w:tc>
          <w:tcPr>
            <w:tcW w:w="266" w:type="pct"/>
            <w:tcBorders>
              <w:top w:val="single" w:sz="4" w:space="0" w:color="auto"/>
            </w:tcBorders>
            <w:vAlign w:val="center"/>
          </w:tcPr>
          <w:p w14:paraId="59C1711B" w14:textId="575DCBA5" w:rsidR="00950DC1" w:rsidRPr="00215064" w:rsidRDefault="00950DC1" w:rsidP="00950DC1">
            <w:pPr>
              <w:jc w:val="center"/>
              <w:rPr>
                <w:color w:val="000000"/>
              </w:rPr>
            </w:pPr>
            <w:r w:rsidRPr="00215064">
              <w:rPr>
                <w:color w:val="000000"/>
              </w:rPr>
              <w:t>4</w:t>
            </w:r>
          </w:p>
        </w:tc>
        <w:tc>
          <w:tcPr>
            <w:tcW w:w="209" w:type="pct"/>
            <w:tcBorders>
              <w:top w:val="single" w:sz="4" w:space="0" w:color="auto"/>
            </w:tcBorders>
            <w:vAlign w:val="center"/>
          </w:tcPr>
          <w:p w14:paraId="6D1CF784" w14:textId="5B654EF4" w:rsidR="00950DC1" w:rsidRPr="00215064" w:rsidRDefault="00950DC1" w:rsidP="00950DC1">
            <w:pPr>
              <w:jc w:val="center"/>
              <w:rPr>
                <w:color w:val="000000"/>
              </w:rPr>
            </w:pPr>
            <w:r w:rsidRPr="00215064">
              <w:rPr>
                <w:color w:val="000000"/>
              </w:rPr>
              <w:t>1</w:t>
            </w:r>
          </w:p>
        </w:tc>
        <w:tc>
          <w:tcPr>
            <w:tcW w:w="282" w:type="pct"/>
            <w:tcBorders>
              <w:top w:val="single" w:sz="4" w:space="0" w:color="auto"/>
            </w:tcBorders>
            <w:vAlign w:val="center"/>
          </w:tcPr>
          <w:p w14:paraId="0B507393" w14:textId="16926FEE" w:rsidR="00950DC1" w:rsidRPr="00215064" w:rsidRDefault="00950DC1" w:rsidP="00950DC1">
            <w:pPr>
              <w:jc w:val="center"/>
              <w:rPr>
                <w:color w:val="000000"/>
              </w:rPr>
            </w:pPr>
            <w:r w:rsidRPr="00215064">
              <w:rPr>
                <w:color w:val="000000"/>
              </w:rPr>
              <w:t>1</w:t>
            </w:r>
            <w:r w:rsidR="00D3308B" w:rsidRPr="00215064">
              <w:rPr>
                <w:color w:val="000000"/>
              </w:rPr>
              <w:t>7</w:t>
            </w:r>
          </w:p>
        </w:tc>
        <w:tc>
          <w:tcPr>
            <w:tcW w:w="575" w:type="pct"/>
            <w:tcBorders>
              <w:top w:val="single" w:sz="4" w:space="0" w:color="auto"/>
            </w:tcBorders>
            <w:vAlign w:val="center"/>
          </w:tcPr>
          <w:p w14:paraId="286E822E" w14:textId="3E248B27" w:rsidR="00950DC1" w:rsidRPr="00215064" w:rsidRDefault="00950DC1" w:rsidP="00950DC1">
            <w:pPr>
              <w:rPr>
                <w:color w:val="000000"/>
              </w:rPr>
            </w:pPr>
            <w:r w:rsidRPr="00215064">
              <w:rPr>
                <w:color w:val="000000"/>
              </w:rPr>
              <w:t>Cluster</w:t>
            </w:r>
            <w:r w:rsidR="0032779B" w:rsidRPr="00215064">
              <w:rPr>
                <w:color w:val="000000"/>
              </w:rPr>
              <w:t xml:space="preserve"> + No cluster</w:t>
            </w:r>
          </w:p>
        </w:tc>
        <w:tc>
          <w:tcPr>
            <w:tcW w:w="2283" w:type="pct"/>
            <w:tcBorders>
              <w:top w:val="single" w:sz="4" w:space="0" w:color="auto"/>
            </w:tcBorders>
            <w:vAlign w:val="center"/>
          </w:tcPr>
          <w:p w14:paraId="3284E5E5" w14:textId="741738C2" w:rsidR="00950DC1" w:rsidRPr="00215064" w:rsidRDefault="00950DC1" w:rsidP="00950DC1">
            <w:pPr>
              <w:rPr>
                <w:color w:val="000000"/>
              </w:rPr>
            </w:pPr>
            <w:r w:rsidRPr="00215064">
              <w:rPr>
                <w:color w:val="000000"/>
              </w:rPr>
              <w:t>Impulsive disinhibition + weak personality prediction and level effect only group</w:t>
            </w:r>
          </w:p>
        </w:tc>
      </w:tr>
      <w:tr w:rsidR="00950DC1" w:rsidRPr="00215064" w14:paraId="656D8ED4" w14:textId="77777777" w:rsidTr="00950DC1">
        <w:trPr>
          <w:jc w:val="center"/>
        </w:trPr>
        <w:tc>
          <w:tcPr>
            <w:tcW w:w="498" w:type="pct"/>
            <w:vAlign w:val="center"/>
          </w:tcPr>
          <w:p w14:paraId="1B71CDCF" w14:textId="44085406" w:rsidR="00950DC1" w:rsidRPr="00215064" w:rsidRDefault="00950DC1" w:rsidP="00950DC1">
            <w:pPr>
              <w:rPr>
                <w:color w:val="000000"/>
              </w:rPr>
            </w:pPr>
            <w:r w:rsidRPr="00215064">
              <w:rPr>
                <w:color w:val="000000"/>
              </w:rPr>
              <w:t>Cluster 2</w:t>
            </w:r>
            <w:r w:rsidR="0082220E" w:rsidRPr="00215064">
              <w:rPr>
                <w:color w:val="000000"/>
                <w:vertAlign w:val="superscript"/>
              </w:rPr>
              <w:t>b</w:t>
            </w:r>
          </w:p>
        </w:tc>
        <w:tc>
          <w:tcPr>
            <w:tcW w:w="234" w:type="pct"/>
            <w:vAlign w:val="center"/>
          </w:tcPr>
          <w:p w14:paraId="77F13BDD" w14:textId="41B97AC2" w:rsidR="00950DC1" w:rsidRPr="00215064" w:rsidRDefault="00950DC1" w:rsidP="00950DC1">
            <w:pPr>
              <w:jc w:val="center"/>
              <w:rPr>
                <w:color w:val="000000"/>
              </w:rPr>
            </w:pPr>
            <w:r w:rsidRPr="00215064">
              <w:rPr>
                <w:color w:val="000000"/>
              </w:rPr>
              <w:t>1</w:t>
            </w:r>
          </w:p>
        </w:tc>
        <w:tc>
          <w:tcPr>
            <w:tcW w:w="209" w:type="pct"/>
            <w:vAlign w:val="center"/>
          </w:tcPr>
          <w:p w14:paraId="7C9279EE" w14:textId="03A73D0C" w:rsidR="00950DC1" w:rsidRPr="00215064" w:rsidRDefault="00950DC1" w:rsidP="00950DC1">
            <w:pPr>
              <w:jc w:val="center"/>
              <w:rPr>
                <w:color w:val="000000"/>
              </w:rPr>
            </w:pPr>
            <w:r w:rsidRPr="00215064">
              <w:rPr>
                <w:color w:val="000000"/>
              </w:rPr>
              <w:t>2</w:t>
            </w:r>
          </w:p>
        </w:tc>
        <w:tc>
          <w:tcPr>
            <w:tcW w:w="234" w:type="pct"/>
            <w:vAlign w:val="center"/>
          </w:tcPr>
          <w:p w14:paraId="1A5C87D7" w14:textId="41DD9D4C" w:rsidR="00950DC1" w:rsidRPr="00215064" w:rsidRDefault="00950DC1" w:rsidP="00950DC1">
            <w:pPr>
              <w:jc w:val="center"/>
              <w:rPr>
                <w:color w:val="000000"/>
              </w:rPr>
            </w:pPr>
            <w:r w:rsidRPr="00215064">
              <w:rPr>
                <w:color w:val="000000"/>
              </w:rPr>
              <w:t>1</w:t>
            </w:r>
          </w:p>
        </w:tc>
        <w:tc>
          <w:tcPr>
            <w:tcW w:w="209" w:type="pct"/>
            <w:vAlign w:val="center"/>
          </w:tcPr>
          <w:p w14:paraId="6AD3F7A1" w14:textId="6DE83F54" w:rsidR="00950DC1" w:rsidRPr="00215064" w:rsidRDefault="00950DC1" w:rsidP="00950DC1">
            <w:pPr>
              <w:jc w:val="center"/>
              <w:rPr>
                <w:color w:val="000000"/>
              </w:rPr>
            </w:pPr>
            <w:r w:rsidRPr="00215064">
              <w:rPr>
                <w:color w:val="000000"/>
              </w:rPr>
              <w:t>2</w:t>
            </w:r>
          </w:p>
        </w:tc>
        <w:tc>
          <w:tcPr>
            <w:tcW w:w="266" w:type="pct"/>
            <w:vAlign w:val="center"/>
          </w:tcPr>
          <w:p w14:paraId="60CFC1FD" w14:textId="01D267BD" w:rsidR="00950DC1" w:rsidRPr="00215064" w:rsidRDefault="00950DC1" w:rsidP="00950DC1">
            <w:pPr>
              <w:jc w:val="center"/>
              <w:rPr>
                <w:color w:val="000000"/>
              </w:rPr>
            </w:pPr>
            <w:r w:rsidRPr="00215064">
              <w:rPr>
                <w:color w:val="000000"/>
              </w:rPr>
              <w:t>7</w:t>
            </w:r>
          </w:p>
        </w:tc>
        <w:tc>
          <w:tcPr>
            <w:tcW w:w="209" w:type="pct"/>
            <w:vAlign w:val="center"/>
          </w:tcPr>
          <w:p w14:paraId="1D51F355" w14:textId="7FE278A0" w:rsidR="00950DC1" w:rsidRPr="00215064" w:rsidRDefault="00950DC1" w:rsidP="00950DC1">
            <w:pPr>
              <w:jc w:val="center"/>
              <w:rPr>
                <w:color w:val="000000"/>
              </w:rPr>
            </w:pPr>
            <w:r w:rsidRPr="00215064">
              <w:rPr>
                <w:color w:val="000000"/>
              </w:rPr>
              <w:t>2</w:t>
            </w:r>
          </w:p>
        </w:tc>
        <w:tc>
          <w:tcPr>
            <w:tcW w:w="282" w:type="pct"/>
            <w:vAlign w:val="center"/>
          </w:tcPr>
          <w:p w14:paraId="6BF0D759" w14:textId="1B4AF904" w:rsidR="00950DC1" w:rsidRPr="00215064" w:rsidRDefault="00950DC1" w:rsidP="00950DC1">
            <w:pPr>
              <w:jc w:val="center"/>
              <w:rPr>
                <w:color w:val="000000"/>
              </w:rPr>
            </w:pPr>
            <w:r w:rsidRPr="00215064">
              <w:rPr>
                <w:color w:val="000000"/>
              </w:rPr>
              <w:t>2</w:t>
            </w:r>
          </w:p>
        </w:tc>
        <w:tc>
          <w:tcPr>
            <w:tcW w:w="575" w:type="pct"/>
            <w:vAlign w:val="center"/>
          </w:tcPr>
          <w:p w14:paraId="11825883" w14:textId="77777777" w:rsidR="00950DC1" w:rsidRPr="00215064" w:rsidRDefault="00950DC1" w:rsidP="00950DC1">
            <w:pPr>
              <w:rPr>
                <w:color w:val="000000"/>
              </w:rPr>
            </w:pPr>
            <w:r w:rsidRPr="00215064">
              <w:rPr>
                <w:color w:val="000000"/>
              </w:rPr>
              <w:t>Subcluster</w:t>
            </w:r>
          </w:p>
        </w:tc>
        <w:tc>
          <w:tcPr>
            <w:tcW w:w="2283" w:type="pct"/>
            <w:vAlign w:val="center"/>
          </w:tcPr>
          <w:p w14:paraId="508A51B6" w14:textId="3B413C19" w:rsidR="00950DC1" w:rsidRPr="00215064" w:rsidRDefault="00950DC1" w:rsidP="00950DC1">
            <w:pPr>
              <w:rPr>
                <w:color w:val="000000"/>
              </w:rPr>
            </w:pPr>
            <w:r w:rsidRPr="00215064">
              <w:rPr>
                <w:color w:val="000000"/>
              </w:rPr>
              <w:t>Rigid homeostasis</w:t>
            </w:r>
          </w:p>
        </w:tc>
      </w:tr>
      <w:tr w:rsidR="00950DC1" w:rsidRPr="00215064" w14:paraId="22F442B2" w14:textId="77777777" w:rsidTr="00950DC1">
        <w:trPr>
          <w:jc w:val="center"/>
        </w:trPr>
        <w:tc>
          <w:tcPr>
            <w:tcW w:w="498" w:type="pct"/>
            <w:vAlign w:val="center"/>
          </w:tcPr>
          <w:p w14:paraId="370D4172" w14:textId="569C1706" w:rsidR="00950DC1" w:rsidRPr="00215064" w:rsidRDefault="00950DC1" w:rsidP="00950DC1">
            <w:pPr>
              <w:rPr>
                <w:color w:val="000000"/>
              </w:rPr>
            </w:pPr>
            <w:r w:rsidRPr="00215064">
              <w:rPr>
                <w:color w:val="000000"/>
              </w:rPr>
              <w:t>Cluster 3</w:t>
            </w:r>
            <w:r w:rsidR="00723332" w:rsidRPr="00215064">
              <w:rPr>
                <w:color w:val="000000"/>
                <w:vertAlign w:val="superscript"/>
              </w:rPr>
              <w:t>b</w:t>
            </w:r>
          </w:p>
        </w:tc>
        <w:tc>
          <w:tcPr>
            <w:tcW w:w="234" w:type="pct"/>
            <w:vAlign w:val="center"/>
          </w:tcPr>
          <w:p w14:paraId="12947182" w14:textId="2E3A9075" w:rsidR="00950DC1" w:rsidRPr="00215064" w:rsidRDefault="00950DC1" w:rsidP="00950DC1">
            <w:pPr>
              <w:jc w:val="center"/>
              <w:rPr>
                <w:color w:val="000000"/>
              </w:rPr>
            </w:pPr>
            <w:r w:rsidRPr="00215064">
              <w:rPr>
                <w:color w:val="000000"/>
              </w:rPr>
              <w:t>1</w:t>
            </w:r>
          </w:p>
        </w:tc>
        <w:tc>
          <w:tcPr>
            <w:tcW w:w="209" w:type="pct"/>
            <w:vAlign w:val="center"/>
          </w:tcPr>
          <w:p w14:paraId="63D33974" w14:textId="17C4AC5A" w:rsidR="00950DC1" w:rsidRPr="00215064" w:rsidRDefault="00950DC1" w:rsidP="00950DC1">
            <w:pPr>
              <w:jc w:val="center"/>
              <w:rPr>
                <w:color w:val="000000"/>
              </w:rPr>
            </w:pPr>
            <w:r w:rsidRPr="00215064">
              <w:rPr>
                <w:color w:val="000000"/>
              </w:rPr>
              <w:t>2</w:t>
            </w:r>
          </w:p>
        </w:tc>
        <w:tc>
          <w:tcPr>
            <w:tcW w:w="234" w:type="pct"/>
            <w:vAlign w:val="center"/>
          </w:tcPr>
          <w:p w14:paraId="394FFDF1" w14:textId="6F14B5FC" w:rsidR="00950DC1" w:rsidRPr="00215064" w:rsidRDefault="00950DC1" w:rsidP="00950DC1">
            <w:pPr>
              <w:jc w:val="center"/>
              <w:rPr>
                <w:color w:val="000000"/>
              </w:rPr>
            </w:pPr>
            <w:r w:rsidRPr="00215064">
              <w:rPr>
                <w:color w:val="000000"/>
              </w:rPr>
              <w:t>1</w:t>
            </w:r>
          </w:p>
        </w:tc>
        <w:tc>
          <w:tcPr>
            <w:tcW w:w="209" w:type="pct"/>
            <w:vAlign w:val="center"/>
          </w:tcPr>
          <w:p w14:paraId="4CCDE87B" w14:textId="089674B8" w:rsidR="00950DC1" w:rsidRPr="00215064" w:rsidRDefault="00950DC1" w:rsidP="00950DC1">
            <w:pPr>
              <w:jc w:val="center"/>
              <w:rPr>
                <w:color w:val="000000"/>
              </w:rPr>
            </w:pPr>
            <w:r w:rsidRPr="00215064">
              <w:rPr>
                <w:color w:val="000000"/>
              </w:rPr>
              <w:t>2</w:t>
            </w:r>
          </w:p>
        </w:tc>
        <w:tc>
          <w:tcPr>
            <w:tcW w:w="266" w:type="pct"/>
            <w:vAlign w:val="center"/>
          </w:tcPr>
          <w:p w14:paraId="125CA009" w14:textId="0F08672D" w:rsidR="00950DC1" w:rsidRPr="00215064" w:rsidRDefault="00950DC1" w:rsidP="00950DC1">
            <w:pPr>
              <w:jc w:val="center"/>
              <w:rPr>
                <w:color w:val="000000"/>
              </w:rPr>
            </w:pPr>
            <w:r w:rsidRPr="00215064">
              <w:rPr>
                <w:color w:val="000000"/>
              </w:rPr>
              <w:t>2</w:t>
            </w:r>
          </w:p>
        </w:tc>
        <w:tc>
          <w:tcPr>
            <w:tcW w:w="209" w:type="pct"/>
            <w:vAlign w:val="center"/>
          </w:tcPr>
          <w:p w14:paraId="06743B96" w14:textId="506AE2E4" w:rsidR="00950DC1" w:rsidRPr="00215064" w:rsidRDefault="00950DC1" w:rsidP="00950DC1">
            <w:pPr>
              <w:jc w:val="center"/>
              <w:rPr>
                <w:color w:val="000000"/>
              </w:rPr>
            </w:pPr>
            <w:r w:rsidRPr="00215064">
              <w:rPr>
                <w:color w:val="000000"/>
              </w:rPr>
              <w:t>3</w:t>
            </w:r>
          </w:p>
        </w:tc>
        <w:tc>
          <w:tcPr>
            <w:tcW w:w="282" w:type="pct"/>
            <w:vAlign w:val="center"/>
          </w:tcPr>
          <w:p w14:paraId="341E9374" w14:textId="237836B0" w:rsidR="00950DC1" w:rsidRPr="00215064" w:rsidRDefault="00950DC1" w:rsidP="00950DC1">
            <w:pPr>
              <w:jc w:val="center"/>
              <w:rPr>
                <w:color w:val="000000"/>
              </w:rPr>
            </w:pPr>
            <w:r w:rsidRPr="00215064">
              <w:rPr>
                <w:color w:val="000000"/>
              </w:rPr>
              <w:t>1</w:t>
            </w:r>
          </w:p>
        </w:tc>
        <w:tc>
          <w:tcPr>
            <w:tcW w:w="575" w:type="pct"/>
            <w:vAlign w:val="center"/>
          </w:tcPr>
          <w:p w14:paraId="140B9831" w14:textId="5D3A83C4" w:rsidR="00950DC1" w:rsidRPr="00215064" w:rsidRDefault="00950DC1" w:rsidP="00950DC1">
            <w:pPr>
              <w:rPr>
                <w:color w:val="000000"/>
              </w:rPr>
            </w:pPr>
            <w:r w:rsidRPr="00215064">
              <w:rPr>
                <w:color w:val="000000"/>
              </w:rPr>
              <w:t>Subcluster</w:t>
            </w:r>
          </w:p>
        </w:tc>
        <w:tc>
          <w:tcPr>
            <w:tcW w:w="2283" w:type="pct"/>
            <w:vAlign w:val="center"/>
          </w:tcPr>
          <w:p w14:paraId="1BDA5B7B" w14:textId="0045AAEC" w:rsidR="00950DC1" w:rsidRPr="00215064" w:rsidRDefault="00950DC1" w:rsidP="00950DC1">
            <w:pPr>
              <w:rPr>
                <w:color w:val="000000"/>
              </w:rPr>
            </w:pPr>
            <w:r w:rsidRPr="00215064">
              <w:rPr>
                <w:color w:val="000000"/>
              </w:rPr>
              <w:t>Rigid homeostasis</w:t>
            </w:r>
          </w:p>
        </w:tc>
      </w:tr>
      <w:tr w:rsidR="000F6876" w:rsidRPr="00215064" w14:paraId="50623D84" w14:textId="77777777" w:rsidTr="00950DC1">
        <w:trPr>
          <w:jc w:val="center"/>
        </w:trPr>
        <w:tc>
          <w:tcPr>
            <w:tcW w:w="498" w:type="pct"/>
            <w:vAlign w:val="center"/>
          </w:tcPr>
          <w:p w14:paraId="0FAF654F" w14:textId="6C5856A8" w:rsidR="000F6876" w:rsidRPr="00215064" w:rsidRDefault="000F6876" w:rsidP="000F6876">
            <w:pPr>
              <w:rPr>
                <w:color w:val="000000"/>
              </w:rPr>
            </w:pPr>
            <w:r w:rsidRPr="00215064">
              <w:rPr>
                <w:color w:val="000000"/>
              </w:rPr>
              <w:t>Cluster 4</w:t>
            </w:r>
          </w:p>
        </w:tc>
        <w:tc>
          <w:tcPr>
            <w:tcW w:w="234" w:type="pct"/>
            <w:vAlign w:val="center"/>
          </w:tcPr>
          <w:p w14:paraId="56CE357B" w14:textId="7410D19C" w:rsidR="000F6876" w:rsidRPr="00215064" w:rsidRDefault="000F6876" w:rsidP="000F6876">
            <w:pPr>
              <w:jc w:val="center"/>
              <w:rPr>
                <w:color w:val="000000"/>
              </w:rPr>
            </w:pPr>
            <w:r w:rsidRPr="00215064">
              <w:rPr>
                <w:color w:val="000000"/>
              </w:rPr>
              <w:t>3</w:t>
            </w:r>
          </w:p>
        </w:tc>
        <w:tc>
          <w:tcPr>
            <w:tcW w:w="209" w:type="pct"/>
            <w:vAlign w:val="center"/>
          </w:tcPr>
          <w:p w14:paraId="3FE688D9" w14:textId="44464EB3" w:rsidR="000F6876" w:rsidRPr="00215064" w:rsidRDefault="000F6876" w:rsidP="000F6876">
            <w:pPr>
              <w:jc w:val="center"/>
              <w:rPr>
                <w:color w:val="000000"/>
              </w:rPr>
            </w:pPr>
            <w:r w:rsidRPr="00215064">
              <w:rPr>
                <w:color w:val="000000"/>
              </w:rPr>
              <w:t>1</w:t>
            </w:r>
          </w:p>
        </w:tc>
        <w:tc>
          <w:tcPr>
            <w:tcW w:w="234" w:type="pct"/>
            <w:vAlign w:val="center"/>
          </w:tcPr>
          <w:p w14:paraId="0A1CCC85" w14:textId="5845FAA0" w:rsidR="000F6876" w:rsidRPr="00215064" w:rsidRDefault="000F6876" w:rsidP="000F6876">
            <w:pPr>
              <w:jc w:val="center"/>
              <w:rPr>
                <w:color w:val="000000"/>
              </w:rPr>
            </w:pPr>
            <w:r w:rsidRPr="00215064">
              <w:rPr>
                <w:color w:val="000000"/>
              </w:rPr>
              <w:t>2</w:t>
            </w:r>
          </w:p>
        </w:tc>
        <w:tc>
          <w:tcPr>
            <w:tcW w:w="209" w:type="pct"/>
            <w:vAlign w:val="center"/>
          </w:tcPr>
          <w:p w14:paraId="0DDEBC12" w14:textId="0FAC9E8D" w:rsidR="000F6876" w:rsidRPr="00215064" w:rsidRDefault="000F6876" w:rsidP="000F6876">
            <w:pPr>
              <w:jc w:val="center"/>
              <w:rPr>
                <w:color w:val="000000"/>
              </w:rPr>
            </w:pPr>
            <w:r w:rsidRPr="00215064">
              <w:rPr>
                <w:color w:val="000000"/>
              </w:rPr>
              <w:t>3</w:t>
            </w:r>
          </w:p>
        </w:tc>
        <w:tc>
          <w:tcPr>
            <w:tcW w:w="266" w:type="pct"/>
            <w:vAlign w:val="center"/>
          </w:tcPr>
          <w:p w14:paraId="34E1C965" w14:textId="6C4B3334" w:rsidR="000F6876" w:rsidRPr="00215064" w:rsidRDefault="000F6876" w:rsidP="000F6876">
            <w:pPr>
              <w:jc w:val="center"/>
              <w:rPr>
                <w:color w:val="000000"/>
              </w:rPr>
            </w:pPr>
            <w:r w:rsidRPr="00215064">
              <w:rPr>
                <w:color w:val="000000"/>
              </w:rPr>
              <w:t>1</w:t>
            </w:r>
          </w:p>
        </w:tc>
        <w:tc>
          <w:tcPr>
            <w:tcW w:w="209" w:type="pct"/>
            <w:vAlign w:val="center"/>
          </w:tcPr>
          <w:p w14:paraId="54F7ECC6" w14:textId="1BF843A2" w:rsidR="000F6876" w:rsidRPr="00215064" w:rsidRDefault="000F6876" w:rsidP="000F6876">
            <w:pPr>
              <w:jc w:val="center"/>
              <w:rPr>
                <w:color w:val="000000"/>
              </w:rPr>
            </w:pPr>
            <w:r w:rsidRPr="00215064">
              <w:rPr>
                <w:color w:val="000000"/>
              </w:rPr>
              <w:t>4</w:t>
            </w:r>
          </w:p>
        </w:tc>
        <w:tc>
          <w:tcPr>
            <w:tcW w:w="282" w:type="pct"/>
            <w:vAlign w:val="center"/>
          </w:tcPr>
          <w:p w14:paraId="464353E7" w14:textId="2F691EF0" w:rsidR="000F6876" w:rsidRPr="00215064" w:rsidRDefault="000F6876" w:rsidP="000F6876">
            <w:pPr>
              <w:jc w:val="center"/>
              <w:rPr>
                <w:color w:val="000000"/>
              </w:rPr>
            </w:pPr>
            <w:r w:rsidRPr="00215064">
              <w:rPr>
                <w:color w:val="000000"/>
              </w:rPr>
              <w:t>9</w:t>
            </w:r>
          </w:p>
        </w:tc>
        <w:tc>
          <w:tcPr>
            <w:tcW w:w="575" w:type="pct"/>
            <w:vAlign w:val="center"/>
          </w:tcPr>
          <w:p w14:paraId="1FF694F2" w14:textId="6DE0CC10" w:rsidR="000F6876" w:rsidRPr="00215064" w:rsidRDefault="000F6876" w:rsidP="000F6876">
            <w:pPr>
              <w:rPr>
                <w:color w:val="000000"/>
              </w:rPr>
            </w:pPr>
            <w:r w:rsidRPr="00215064">
              <w:rPr>
                <w:color w:val="000000"/>
              </w:rPr>
              <w:t>Cluster</w:t>
            </w:r>
          </w:p>
        </w:tc>
        <w:tc>
          <w:tcPr>
            <w:tcW w:w="2283" w:type="pct"/>
            <w:vAlign w:val="center"/>
          </w:tcPr>
          <w:p w14:paraId="51BCBB17" w14:textId="2599AEDB" w:rsidR="000F6876" w:rsidRPr="00215064" w:rsidRDefault="000F6876" w:rsidP="000F6876">
            <w:pPr>
              <w:rPr>
                <w:color w:val="000000"/>
              </w:rPr>
            </w:pPr>
            <w:r w:rsidRPr="00215064">
              <w:rPr>
                <w:color w:val="000000"/>
              </w:rPr>
              <w:t>Avoidant disinhibition</w:t>
            </w:r>
          </w:p>
        </w:tc>
      </w:tr>
      <w:tr w:rsidR="00447AFE" w:rsidRPr="00215064" w14:paraId="5150872C" w14:textId="77777777" w:rsidTr="00950DC1">
        <w:trPr>
          <w:jc w:val="center"/>
        </w:trPr>
        <w:tc>
          <w:tcPr>
            <w:tcW w:w="498" w:type="pct"/>
            <w:vAlign w:val="center"/>
          </w:tcPr>
          <w:p w14:paraId="63DEDAD3" w14:textId="15C92C0B" w:rsidR="00447AFE" w:rsidRPr="00215064" w:rsidRDefault="00447AFE" w:rsidP="00447AFE">
            <w:pPr>
              <w:rPr>
                <w:color w:val="000000"/>
              </w:rPr>
            </w:pPr>
            <w:r w:rsidRPr="00215064">
              <w:rPr>
                <w:color w:val="000000"/>
              </w:rPr>
              <w:t>Cluster 5</w:t>
            </w:r>
            <w:r w:rsidR="00723332" w:rsidRPr="00215064">
              <w:rPr>
                <w:color w:val="000000"/>
                <w:vertAlign w:val="superscript"/>
              </w:rPr>
              <w:t>c</w:t>
            </w:r>
          </w:p>
        </w:tc>
        <w:tc>
          <w:tcPr>
            <w:tcW w:w="234" w:type="pct"/>
            <w:vAlign w:val="center"/>
          </w:tcPr>
          <w:p w14:paraId="777DC3BD" w14:textId="390646EA" w:rsidR="00447AFE" w:rsidRPr="00215064" w:rsidRDefault="00447AFE" w:rsidP="00447AFE">
            <w:pPr>
              <w:jc w:val="center"/>
              <w:rPr>
                <w:color w:val="000000"/>
              </w:rPr>
            </w:pPr>
            <w:r w:rsidRPr="00215064">
              <w:rPr>
                <w:color w:val="000000"/>
              </w:rPr>
              <w:t>2</w:t>
            </w:r>
          </w:p>
        </w:tc>
        <w:tc>
          <w:tcPr>
            <w:tcW w:w="209" w:type="pct"/>
            <w:vAlign w:val="center"/>
          </w:tcPr>
          <w:p w14:paraId="2ECB29DD" w14:textId="40DB5E51" w:rsidR="00447AFE" w:rsidRPr="00215064" w:rsidRDefault="00447AFE" w:rsidP="00447AFE">
            <w:pPr>
              <w:jc w:val="center"/>
              <w:rPr>
                <w:color w:val="000000"/>
              </w:rPr>
            </w:pPr>
            <w:r w:rsidRPr="00215064">
              <w:rPr>
                <w:color w:val="000000"/>
              </w:rPr>
              <w:t>3</w:t>
            </w:r>
          </w:p>
        </w:tc>
        <w:tc>
          <w:tcPr>
            <w:tcW w:w="234" w:type="pct"/>
            <w:vAlign w:val="center"/>
          </w:tcPr>
          <w:p w14:paraId="4311D508" w14:textId="3ABE2510" w:rsidR="00447AFE" w:rsidRPr="00215064" w:rsidRDefault="00447AFE" w:rsidP="00447AFE">
            <w:pPr>
              <w:jc w:val="center"/>
              <w:rPr>
                <w:color w:val="000000"/>
              </w:rPr>
            </w:pPr>
            <w:r w:rsidRPr="00215064">
              <w:rPr>
                <w:color w:val="000000"/>
              </w:rPr>
              <w:t>4</w:t>
            </w:r>
          </w:p>
        </w:tc>
        <w:tc>
          <w:tcPr>
            <w:tcW w:w="209" w:type="pct"/>
            <w:vAlign w:val="center"/>
          </w:tcPr>
          <w:p w14:paraId="1E267444" w14:textId="2BA0B646" w:rsidR="00447AFE" w:rsidRPr="00215064" w:rsidRDefault="00447AFE" w:rsidP="00447AFE">
            <w:pPr>
              <w:jc w:val="center"/>
              <w:rPr>
                <w:color w:val="000000"/>
              </w:rPr>
            </w:pPr>
            <w:r w:rsidRPr="00215064">
              <w:rPr>
                <w:color w:val="000000"/>
              </w:rPr>
              <w:t>4</w:t>
            </w:r>
          </w:p>
        </w:tc>
        <w:tc>
          <w:tcPr>
            <w:tcW w:w="266" w:type="pct"/>
            <w:vAlign w:val="center"/>
          </w:tcPr>
          <w:p w14:paraId="44471ECF" w14:textId="4F7D5EA4" w:rsidR="00447AFE" w:rsidRPr="00215064" w:rsidRDefault="00447AFE" w:rsidP="00447AFE">
            <w:pPr>
              <w:jc w:val="center"/>
              <w:rPr>
                <w:color w:val="000000"/>
              </w:rPr>
            </w:pPr>
            <w:r w:rsidRPr="00215064">
              <w:rPr>
                <w:color w:val="000000"/>
              </w:rPr>
              <w:t>5</w:t>
            </w:r>
          </w:p>
        </w:tc>
        <w:tc>
          <w:tcPr>
            <w:tcW w:w="209" w:type="pct"/>
            <w:vAlign w:val="center"/>
          </w:tcPr>
          <w:p w14:paraId="7775B753" w14:textId="17A490CC" w:rsidR="00447AFE" w:rsidRPr="00215064" w:rsidRDefault="00447AFE" w:rsidP="00447AFE">
            <w:pPr>
              <w:jc w:val="center"/>
              <w:rPr>
                <w:color w:val="000000"/>
              </w:rPr>
            </w:pPr>
            <w:r w:rsidRPr="00215064">
              <w:rPr>
                <w:color w:val="000000"/>
              </w:rPr>
              <w:t>5</w:t>
            </w:r>
          </w:p>
        </w:tc>
        <w:tc>
          <w:tcPr>
            <w:tcW w:w="282" w:type="pct"/>
            <w:vAlign w:val="center"/>
          </w:tcPr>
          <w:p w14:paraId="7A06D9F8" w14:textId="3D7CC5C0" w:rsidR="00447AFE" w:rsidRPr="00215064" w:rsidRDefault="00447AFE" w:rsidP="00447AFE">
            <w:pPr>
              <w:jc w:val="center"/>
              <w:rPr>
                <w:color w:val="000000"/>
              </w:rPr>
            </w:pPr>
            <w:r w:rsidRPr="00215064">
              <w:rPr>
                <w:color w:val="000000"/>
              </w:rPr>
              <w:t>14</w:t>
            </w:r>
          </w:p>
        </w:tc>
        <w:tc>
          <w:tcPr>
            <w:tcW w:w="575" w:type="pct"/>
            <w:vAlign w:val="center"/>
          </w:tcPr>
          <w:p w14:paraId="73E4F1CE" w14:textId="77777777" w:rsidR="00447AFE" w:rsidRPr="00215064" w:rsidRDefault="00447AFE" w:rsidP="00447AFE">
            <w:pPr>
              <w:rPr>
                <w:color w:val="000000"/>
              </w:rPr>
            </w:pPr>
            <w:r w:rsidRPr="00215064">
              <w:rPr>
                <w:color w:val="000000"/>
              </w:rPr>
              <w:t>Cluster</w:t>
            </w:r>
          </w:p>
        </w:tc>
        <w:tc>
          <w:tcPr>
            <w:tcW w:w="2283" w:type="pct"/>
            <w:vAlign w:val="center"/>
          </w:tcPr>
          <w:p w14:paraId="311D6FA3" w14:textId="14B9DD57" w:rsidR="00447AFE" w:rsidRPr="00215064" w:rsidRDefault="00447AFE" w:rsidP="00447AFE">
            <w:pPr>
              <w:rPr>
                <w:color w:val="000000"/>
              </w:rPr>
            </w:pPr>
            <w:r w:rsidRPr="00215064">
              <w:rPr>
                <w:color w:val="000000"/>
              </w:rPr>
              <w:t>Institutional antagonism</w:t>
            </w:r>
          </w:p>
        </w:tc>
      </w:tr>
      <w:tr w:rsidR="00447AFE" w:rsidRPr="00215064" w14:paraId="7990356B" w14:textId="77777777" w:rsidTr="00950DC1">
        <w:trPr>
          <w:jc w:val="center"/>
        </w:trPr>
        <w:tc>
          <w:tcPr>
            <w:tcW w:w="498" w:type="pct"/>
            <w:vAlign w:val="center"/>
          </w:tcPr>
          <w:p w14:paraId="195E7D5A" w14:textId="2CC882FD" w:rsidR="00447AFE" w:rsidRPr="00215064" w:rsidRDefault="00447AFE" w:rsidP="00447AFE">
            <w:pPr>
              <w:rPr>
                <w:color w:val="000000"/>
              </w:rPr>
            </w:pPr>
            <w:r w:rsidRPr="00215064">
              <w:rPr>
                <w:color w:val="000000"/>
              </w:rPr>
              <w:t>Cluster 6</w:t>
            </w:r>
          </w:p>
        </w:tc>
        <w:tc>
          <w:tcPr>
            <w:tcW w:w="234" w:type="pct"/>
            <w:vAlign w:val="center"/>
          </w:tcPr>
          <w:p w14:paraId="58FB9B6B" w14:textId="5CBAF745" w:rsidR="00447AFE" w:rsidRPr="00215064" w:rsidRDefault="00447AFE" w:rsidP="00447AFE">
            <w:pPr>
              <w:jc w:val="center"/>
              <w:rPr>
                <w:color w:val="000000"/>
              </w:rPr>
            </w:pPr>
            <w:r w:rsidRPr="00215064">
              <w:rPr>
                <w:color w:val="000000"/>
              </w:rPr>
              <w:t>2</w:t>
            </w:r>
          </w:p>
        </w:tc>
        <w:tc>
          <w:tcPr>
            <w:tcW w:w="209" w:type="pct"/>
            <w:vAlign w:val="center"/>
          </w:tcPr>
          <w:p w14:paraId="47863AC7" w14:textId="0BAD0875" w:rsidR="00447AFE" w:rsidRPr="00215064" w:rsidRDefault="00447AFE" w:rsidP="00447AFE">
            <w:pPr>
              <w:jc w:val="center"/>
              <w:rPr>
                <w:color w:val="000000"/>
              </w:rPr>
            </w:pPr>
            <w:r w:rsidRPr="00215064">
              <w:rPr>
                <w:color w:val="000000"/>
              </w:rPr>
              <w:t>3</w:t>
            </w:r>
          </w:p>
        </w:tc>
        <w:tc>
          <w:tcPr>
            <w:tcW w:w="234" w:type="pct"/>
            <w:vAlign w:val="center"/>
          </w:tcPr>
          <w:p w14:paraId="0389B525" w14:textId="082A2F26" w:rsidR="00447AFE" w:rsidRPr="00215064" w:rsidRDefault="00447AFE" w:rsidP="00447AFE">
            <w:pPr>
              <w:jc w:val="center"/>
              <w:rPr>
                <w:color w:val="000000"/>
              </w:rPr>
            </w:pPr>
            <w:r w:rsidRPr="00215064">
              <w:rPr>
                <w:color w:val="000000"/>
              </w:rPr>
              <w:t>3</w:t>
            </w:r>
          </w:p>
        </w:tc>
        <w:tc>
          <w:tcPr>
            <w:tcW w:w="209" w:type="pct"/>
            <w:vAlign w:val="center"/>
          </w:tcPr>
          <w:p w14:paraId="54F6FF8B" w14:textId="555F7296" w:rsidR="00447AFE" w:rsidRPr="00215064" w:rsidRDefault="00447AFE" w:rsidP="00447AFE">
            <w:pPr>
              <w:jc w:val="center"/>
              <w:rPr>
                <w:color w:val="000000"/>
              </w:rPr>
            </w:pPr>
            <w:r w:rsidRPr="00215064">
              <w:rPr>
                <w:color w:val="000000"/>
              </w:rPr>
              <w:t>4</w:t>
            </w:r>
          </w:p>
        </w:tc>
        <w:tc>
          <w:tcPr>
            <w:tcW w:w="266" w:type="pct"/>
            <w:vAlign w:val="center"/>
          </w:tcPr>
          <w:p w14:paraId="22B64CB1" w14:textId="49BBBDA8" w:rsidR="00447AFE" w:rsidRPr="00215064" w:rsidRDefault="00447AFE" w:rsidP="00447AFE">
            <w:pPr>
              <w:jc w:val="center"/>
              <w:rPr>
                <w:color w:val="000000"/>
              </w:rPr>
            </w:pPr>
            <w:r w:rsidRPr="00215064">
              <w:rPr>
                <w:color w:val="000000"/>
              </w:rPr>
              <w:t>3</w:t>
            </w:r>
          </w:p>
        </w:tc>
        <w:tc>
          <w:tcPr>
            <w:tcW w:w="209" w:type="pct"/>
            <w:vAlign w:val="center"/>
          </w:tcPr>
          <w:p w14:paraId="46A8E9EF" w14:textId="4267B5B7" w:rsidR="00447AFE" w:rsidRPr="00215064" w:rsidRDefault="00447AFE" w:rsidP="00447AFE">
            <w:pPr>
              <w:jc w:val="center"/>
              <w:rPr>
                <w:color w:val="000000"/>
              </w:rPr>
            </w:pPr>
            <w:r w:rsidRPr="00215064">
              <w:rPr>
                <w:color w:val="000000"/>
              </w:rPr>
              <w:t>6</w:t>
            </w:r>
          </w:p>
        </w:tc>
        <w:tc>
          <w:tcPr>
            <w:tcW w:w="282" w:type="pct"/>
            <w:vAlign w:val="center"/>
          </w:tcPr>
          <w:p w14:paraId="5923422D" w14:textId="4E067A4F" w:rsidR="00447AFE" w:rsidRPr="00215064" w:rsidRDefault="00447AFE" w:rsidP="00447AFE">
            <w:pPr>
              <w:jc w:val="center"/>
              <w:rPr>
                <w:color w:val="000000"/>
              </w:rPr>
            </w:pPr>
            <w:r w:rsidRPr="00215064">
              <w:rPr>
                <w:color w:val="000000"/>
              </w:rPr>
              <w:t>8</w:t>
            </w:r>
          </w:p>
        </w:tc>
        <w:tc>
          <w:tcPr>
            <w:tcW w:w="575" w:type="pct"/>
            <w:vAlign w:val="center"/>
          </w:tcPr>
          <w:p w14:paraId="38AE95B6" w14:textId="42CDE348" w:rsidR="00447AFE" w:rsidRPr="00215064" w:rsidRDefault="00447AFE" w:rsidP="00447AFE">
            <w:pPr>
              <w:rPr>
                <w:color w:val="000000"/>
              </w:rPr>
            </w:pPr>
            <w:r w:rsidRPr="00215064">
              <w:rPr>
                <w:color w:val="000000"/>
              </w:rPr>
              <w:t>Cluster</w:t>
            </w:r>
          </w:p>
        </w:tc>
        <w:tc>
          <w:tcPr>
            <w:tcW w:w="2283" w:type="pct"/>
            <w:vAlign w:val="center"/>
          </w:tcPr>
          <w:p w14:paraId="1CB22709" w14:textId="6CCF9A2A" w:rsidR="00447AFE" w:rsidRPr="00215064" w:rsidRDefault="00447AFE" w:rsidP="00447AFE">
            <w:pPr>
              <w:rPr>
                <w:color w:val="000000"/>
              </w:rPr>
            </w:pPr>
            <w:r w:rsidRPr="00215064">
              <w:rPr>
                <w:color w:val="000000"/>
              </w:rPr>
              <w:t>Interpersonal antagonism</w:t>
            </w:r>
          </w:p>
        </w:tc>
      </w:tr>
      <w:tr w:rsidR="00447AFE" w:rsidRPr="00215064" w14:paraId="60CBDD20" w14:textId="77777777" w:rsidTr="00950DC1">
        <w:trPr>
          <w:jc w:val="center"/>
        </w:trPr>
        <w:tc>
          <w:tcPr>
            <w:tcW w:w="498" w:type="pct"/>
            <w:tcBorders>
              <w:bottom w:val="single" w:sz="4" w:space="0" w:color="auto"/>
            </w:tcBorders>
            <w:vAlign w:val="center"/>
          </w:tcPr>
          <w:p w14:paraId="2C5E5012" w14:textId="2FDF839A" w:rsidR="00447AFE" w:rsidRPr="00215064" w:rsidRDefault="00447AFE" w:rsidP="00447AFE">
            <w:pPr>
              <w:rPr>
                <w:color w:val="000000"/>
              </w:rPr>
            </w:pPr>
            <w:r w:rsidRPr="00215064">
              <w:rPr>
                <w:color w:val="000000"/>
              </w:rPr>
              <w:t>Cluster 7</w:t>
            </w:r>
            <w:r w:rsidR="00723332" w:rsidRPr="00215064">
              <w:rPr>
                <w:color w:val="000000"/>
                <w:vertAlign w:val="superscript"/>
              </w:rPr>
              <w:t>c</w:t>
            </w:r>
          </w:p>
        </w:tc>
        <w:tc>
          <w:tcPr>
            <w:tcW w:w="234" w:type="pct"/>
            <w:tcBorders>
              <w:bottom w:val="single" w:sz="4" w:space="0" w:color="auto"/>
            </w:tcBorders>
            <w:vAlign w:val="center"/>
          </w:tcPr>
          <w:p w14:paraId="3932824E" w14:textId="29877A7F" w:rsidR="00447AFE" w:rsidRPr="00215064" w:rsidRDefault="00447AFE" w:rsidP="00447AFE">
            <w:pPr>
              <w:jc w:val="center"/>
              <w:rPr>
                <w:color w:val="000000"/>
              </w:rPr>
            </w:pPr>
            <w:r w:rsidRPr="00215064">
              <w:rPr>
                <w:color w:val="000000"/>
              </w:rPr>
              <w:t>2</w:t>
            </w:r>
          </w:p>
        </w:tc>
        <w:tc>
          <w:tcPr>
            <w:tcW w:w="209" w:type="pct"/>
            <w:tcBorders>
              <w:bottom w:val="single" w:sz="4" w:space="0" w:color="auto"/>
            </w:tcBorders>
            <w:vAlign w:val="center"/>
          </w:tcPr>
          <w:p w14:paraId="61BDB3EA" w14:textId="4D7321B1" w:rsidR="00447AFE" w:rsidRPr="00215064" w:rsidRDefault="00447AFE" w:rsidP="00447AFE">
            <w:pPr>
              <w:jc w:val="center"/>
              <w:rPr>
                <w:color w:val="000000"/>
              </w:rPr>
            </w:pPr>
            <w:r w:rsidRPr="00215064">
              <w:rPr>
                <w:color w:val="000000"/>
              </w:rPr>
              <w:t>3</w:t>
            </w:r>
          </w:p>
        </w:tc>
        <w:tc>
          <w:tcPr>
            <w:tcW w:w="234" w:type="pct"/>
            <w:tcBorders>
              <w:bottom w:val="single" w:sz="4" w:space="0" w:color="auto"/>
            </w:tcBorders>
            <w:vAlign w:val="center"/>
          </w:tcPr>
          <w:p w14:paraId="45AC0015" w14:textId="54E06F0C" w:rsidR="00447AFE" w:rsidRPr="00215064" w:rsidRDefault="00447AFE" w:rsidP="00447AFE">
            <w:pPr>
              <w:jc w:val="center"/>
              <w:rPr>
                <w:color w:val="000000"/>
              </w:rPr>
            </w:pPr>
            <w:r w:rsidRPr="00215064">
              <w:rPr>
                <w:color w:val="000000"/>
              </w:rPr>
              <w:t>3</w:t>
            </w:r>
          </w:p>
        </w:tc>
        <w:tc>
          <w:tcPr>
            <w:tcW w:w="209" w:type="pct"/>
            <w:tcBorders>
              <w:bottom w:val="single" w:sz="4" w:space="0" w:color="auto"/>
            </w:tcBorders>
            <w:vAlign w:val="center"/>
          </w:tcPr>
          <w:p w14:paraId="728C0AEE" w14:textId="411100D7" w:rsidR="00447AFE" w:rsidRPr="00215064" w:rsidRDefault="00447AFE" w:rsidP="00447AFE">
            <w:pPr>
              <w:jc w:val="center"/>
              <w:rPr>
                <w:color w:val="000000"/>
              </w:rPr>
            </w:pPr>
            <w:r w:rsidRPr="00215064">
              <w:rPr>
                <w:color w:val="000000"/>
              </w:rPr>
              <w:t>4</w:t>
            </w:r>
          </w:p>
        </w:tc>
        <w:tc>
          <w:tcPr>
            <w:tcW w:w="266" w:type="pct"/>
            <w:tcBorders>
              <w:bottom w:val="single" w:sz="4" w:space="0" w:color="auto"/>
            </w:tcBorders>
            <w:vAlign w:val="center"/>
          </w:tcPr>
          <w:p w14:paraId="018C3C7C" w14:textId="445A1E02" w:rsidR="00447AFE" w:rsidRPr="00215064" w:rsidRDefault="00447AFE" w:rsidP="00447AFE">
            <w:pPr>
              <w:jc w:val="center"/>
              <w:rPr>
                <w:color w:val="000000"/>
              </w:rPr>
            </w:pPr>
            <w:r w:rsidRPr="00215064">
              <w:rPr>
                <w:color w:val="000000"/>
              </w:rPr>
              <w:t>6</w:t>
            </w:r>
          </w:p>
        </w:tc>
        <w:tc>
          <w:tcPr>
            <w:tcW w:w="209" w:type="pct"/>
            <w:tcBorders>
              <w:bottom w:val="single" w:sz="4" w:space="0" w:color="auto"/>
            </w:tcBorders>
            <w:vAlign w:val="center"/>
          </w:tcPr>
          <w:p w14:paraId="7BF90370" w14:textId="503E0DC4" w:rsidR="00447AFE" w:rsidRPr="00215064" w:rsidRDefault="00447AFE" w:rsidP="00447AFE">
            <w:pPr>
              <w:jc w:val="center"/>
              <w:rPr>
                <w:color w:val="000000"/>
              </w:rPr>
            </w:pPr>
            <w:r w:rsidRPr="00215064">
              <w:rPr>
                <w:color w:val="000000"/>
              </w:rPr>
              <w:t>7</w:t>
            </w:r>
          </w:p>
        </w:tc>
        <w:tc>
          <w:tcPr>
            <w:tcW w:w="282" w:type="pct"/>
            <w:tcBorders>
              <w:bottom w:val="single" w:sz="4" w:space="0" w:color="auto"/>
            </w:tcBorders>
            <w:vAlign w:val="center"/>
          </w:tcPr>
          <w:p w14:paraId="1B05C7D7" w14:textId="77A2E646" w:rsidR="00447AFE" w:rsidRPr="00215064" w:rsidRDefault="00447AFE" w:rsidP="00447AFE">
            <w:pPr>
              <w:jc w:val="center"/>
              <w:rPr>
                <w:color w:val="000000"/>
              </w:rPr>
            </w:pPr>
            <w:r w:rsidRPr="00215064">
              <w:rPr>
                <w:color w:val="000000"/>
              </w:rPr>
              <w:t>4</w:t>
            </w:r>
          </w:p>
        </w:tc>
        <w:tc>
          <w:tcPr>
            <w:tcW w:w="575" w:type="pct"/>
            <w:tcBorders>
              <w:bottom w:val="single" w:sz="4" w:space="0" w:color="auto"/>
            </w:tcBorders>
            <w:vAlign w:val="center"/>
          </w:tcPr>
          <w:p w14:paraId="47D0548D" w14:textId="265CDC16" w:rsidR="00447AFE" w:rsidRPr="00215064" w:rsidRDefault="009321ED" w:rsidP="00447AFE">
            <w:pPr>
              <w:rPr>
                <w:color w:val="000000"/>
              </w:rPr>
            </w:pPr>
            <w:r w:rsidRPr="00215064">
              <w:rPr>
                <w:color w:val="000000"/>
              </w:rPr>
              <w:t>Subcluster</w:t>
            </w:r>
          </w:p>
        </w:tc>
        <w:tc>
          <w:tcPr>
            <w:tcW w:w="2283" w:type="pct"/>
            <w:tcBorders>
              <w:bottom w:val="single" w:sz="4" w:space="0" w:color="auto"/>
            </w:tcBorders>
            <w:vAlign w:val="center"/>
          </w:tcPr>
          <w:p w14:paraId="1E489013" w14:textId="4E987D67" w:rsidR="00447AFE" w:rsidRPr="00215064" w:rsidRDefault="00447AFE" w:rsidP="00447AFE">
            <w:pPr>
              <w:rPr>
                <w:color w:val="000000"/>
              </w:rPr>
            </w:pPr>
            <w:r w:rsidRPr="00215064">
              <w:rPr>
                <w:color w:val="000000"/>
              </w:rPr>
              <w:t>Institutional antagonism: Miscellaneous</w:t>
            </w:r>
          </w:p>
        </w:tc>
      </w:tr>
    </w:tbl>
    <w:p w14:paraId="07EF059F" w14:textId="4F7DBC26" w:rsidR="00E214BE" w:rsidRPr="00215064" w:rsidRDefault="00E214BE" w:rsidP="00E214BE">
      <w:pPr>
        <w:rPr>
          <w:sz w:val="20"/>
          <w:szCs w:val="20"/>
        </w:rPr>
      </w:pPr>
      <w:r w:rsidRPr="00215064">
        <w:rPr>
          <w:i/>
          <w:iCs/>
          <w:color w:val="000000"/>
          <w:sz w:val="20"/>
          <w:szCs w:val="20"/>
        </w:rPr>
        <w:t>Note.</w:t>
      </w:r>
      <w:r w:rsidRPr="00215064">
        <w:rPr>
          <w:color w:val="000000"/>
          <w:sz w:val="20"/>
          <w:szCs w:val="20"/>
        </w:rPr>
        <w:t xml:space="preserve">  </w:t>
      </w:r>
      <w:r w:rsidRPr="00215064">
        <w:rPr>
          <w:i/>
          <w:iCs/>
          <w:color w:val="000000"/>
          <w:sz w:val="20"/>
          <w:szCs w:val="20"/>
        </w:rPr>
        <w:t>Cluster solution:</w:t>
      </w:r>
      <w:r w:rsidRPr="00215064">
        <w:rPr>
          <w:sz w:val="20"/>
          <w:szCs w:val="20"/>
        </w:rPr>
        <w:t xml:space="preserve"> Clusters found in </w:t>
      </w:r>
      <w:r w:rsidR="000711C0" w:rsidRPr="00215064">
        <w:rPr>
          <w:sz w:val="20"/>
          <w:szCs w:val="20"/>
        </w:rPr>
        <w:t>three</w:t>
      </w:r>
      <w:r w:rsidRPr="00215064">
        <w:rPr>
          <w:sz w:val="20"/>
          <w:szCs w:val="20"/>
        </w:rPr>
        <w:t xml:space="preserve">-, </w:t>
      </w:r>
      <w:r w:rsidR="000711C0" w:rsidRPr="00215064">
        <w:rPr>
          <w:sz w:val="20"/>
          <w:szCs w:val="20"/>
        </w:rPr>
        <w:t>four</w:t>
      </w:r>
      <w:r w:rsidRPr="00215064">
        <w:rPr>
          <w:sz w:val="20"/>
          <w:szCs w:val="20"/>
        </w:rPr>
        <w:t xml:space="preserve">-, and seven-cluster solutions using K-means (i.e., K) and hierarchical clustering (i.e., h) algorithms; </w:t>
      </w:r>
      <w:proofErr w:type="spellStart"/>
      <w:r w:rsidRPr="00215064">
        <w:rPr>
          <w:i/>
          <w:iCs/>
          <w:sz w:val="20"/>
          <w:szCs w:val="20"/>
        </w:rPr>
        <w:t>N</w:t>
      </w:r>
      <w:r w:rsidRPr="00215064">
        <w:rPr>
          <w:sz w:val="20"/>
          <w:szCs w:val="20"/>
          <w:vertAlign w:val="subscript"/>
        </w:rPr>
        <w:t>Var</w:t>
      </w:r>
      <w:proofErr w:type="spellEnd"/>
      <w:r w:rsidRPr="00215064">
        <w:rPr>
          <w:sz w:val="20"/>
          <w:szCs w:val="20"/>
        </w:rPr>
        <w:t xml:space="preserve"> = number of variables in each cluster; </w:t>
      </w:r>
      <w:r w:rsidRPr="00215064">
        <w:rPr>
          <w:i/>
          <w:iCs/>
          <w:sz w:val="20"/>
          <w:szCs w:val="20"/>
        </w:rPr>
        <w:t>evaluation</w:t>
      </w:r>
      <w:r w:rsidRPr="00215064">
        <w:rPr>
          <w:sz w:val="20"/>
          <w:szCs w:val="20"/>
        </w:rPr>
        <w:t xml:space="preserve">: evidence-based determination of whether an ostensible cluster is a standalone cluster or a subcluster. </w:t>
      </w:r>
    </w:p>
    <w:p w14:paraId="788160C3" w14:textId="7EBBE8AF" w:rsidR="00B504AF" w:rsidRPr="00215064" w:rsidRDefault="00B504AF" w:rsidP="00B504AF">
      <w:pPr>
        <w:rPr>
          <w:sz w:val="20"/>
          <w:szCs w:val="20"/>
        </w:rPr>
      </w:pPr>
      <w:r w:rsidRPr="00215064">
        <w:rPr>
          <w:sz w:val="20"/>
          <w:szCs w:val="20"/>
          <w:vertAlign w:val="superscript"/>
        </w:rPr>
        <w:t xml:space="preserve">a </w:t>
      </w:r>
      <w:r w:rsidRPr="00215064">
        <w:rPr>
          <w:sz w:val="20"/>
          <w:szCs w:val="20"/>
        </w:rPr>
        <w:t xml:space="preserve">Cluster 1 of the hierarchical solution contained </w:t>
      </w:r>
      <w:r w:rsidRPr="00215064">
        <w:rPr>
          <w:i/>
          <w:iCs/>
          <w:sz w:val="20"/>
          <w:szCs w:val="20"/>
        </w:rPr>
        <w:t>N</w:t>
      </w:r>
      <w:r w:rsidRPr="00215064">
        <w:rPr>
          <w:i/>
          <w:iCs/>
          <w:sz w:val="20"/>
          <w:szCs w:val="20"/>
          <w:vertAlign w:val="subscript"/>
        </w:rPr>
        <w:t>v</w:t>
      </w:r>
      <w:r w:rsidRPr="00215064">
        <w:rPr>
          <w:sz w:val="20"/>
          <w:szCs w:val="20"/>
        </w:rPr>
        <w:t xml:space="preserve"> = </w:t>
      </w:r>
      <w:r w:rsidR="0040538E">
        <w:rPr>
          <w:sz w:val="20"/>
          <w:szCs w:val="20"/>
        </w:rPr>
        <w:t>9</w:t>
      </w:r>
      <w:r w:rsidRPr="00215064">
        <w:rPr>
          <w:sz w:val="20"/>
          <w:szCs w:val="20"/>
        </w:rPr>
        <w:t xml:space="preserve"> variables that were excluded from cluster interpretation due to weak profile pattern effects (i.e., sorted into either weak personality prediction or profile level effect only groups).   </w:t>
      </w:r>
    </w:p>
    <w:p w14:paraId="28EBC8C1" w14:textId="591C9E7B" w:rsidR="00B504AF" w:rsidRPr="00215064" w:rsidRDefault="00723332" w:rsidP="00E214BE">
      <w:pPr>
        <w:rPr>
          <w:sz w:val="20"/>
          <w:szCs w:val="20"/>
          <w:vertAlign w:val="superscript"/>
        </w:rPr>
      </w:pPr>
      <w:r w:rsidRPr="00215064">
        <w:rPr>
          <w:sz w:val="20"/>
          <w:szCs w:val="20"/>
          <w:vertAlign w:val="superscript"/>
        </w:rPr>
        <w:t>b</w:t>
      </w:r>
      <w:r w:rsidR="0082220E" w:rsidRPr="00215064">
        <w:rPr>
          <w:sz w:val="20"/>
          <w:szCs w:val="20"/>
          <w:vertAlign w:val="superscript"/>
        </w:rPr>
        <w:t xml:space="preserve"> </w:t>
      </w:r>
      <w:r w:rsidR="0082220E" w:rsidRPr="00215064">
        <w:rPr>
          <w:sz w:val="20"/>
          <w:szCs w:val="20"/>
        </w:rPr>
        <w:t xml:space="preserve">Profile correlation between the </w:t>
      </w:r>
      <w:r w:rsidR="00162F18" w:rsidRPr="00215064">
        <w:rPr>
          <w:sz w:val="20"/>
          <w:szCs w:val="20"/>
        </w:rPr>
        <w:t xml:space="preserve">two </w:t>
      </w:r>
      <w:r w:rsidR="0082220E" w:rsidRPr="00215064">
        <w:rPr>
          <w:sz w:val="20"/>
          <w:szCs w:val="20"/>
        </w:rPr>
        <w:t>subclusters of rigid homeostasis (</w:t>
      </w:r>
      <w:r w:rsidR="0082220E" w:rsidRPr="00215064">
        <w:rPr>
          <w:i/>
          <w:iCs/>
          <w:sz w:val="20"/>
          <w:szCs w:val="20"/>
        </w:rPr>
        <w:t xml:space="preserve">r </w:t>
      </w:r>
      <w:r w:rsidR="0082220E" w:rsidRPr="00215064">
        <w:rPr>
          <w:sz w:val="20"/>
          <w:szCs w:val="20"/>
        </w:rPr>
        <w:t>= .66)</w:t>
      </w:r>
    </w:p>
    <w:p w14:paraId="77B754F0" w14:textId="149C98BC" w:rsidR="00E214BE" w:rsidRPr="00215064" w:rsidRDefault="00723332" w:rsidP="00E214BE">
      <w:pPr>
        <w:rPr>
          <w:sz w:val="20"/>
          <w:szCs w:val="20"/>
        </w:rPr>
      </w:pPr>
      <w:r w:rsidRPr="00215064">
        <w:rPr>
          <w:sz w:val="20"/>
          <w:szCs w:val="20"/>
          <w:vertAlign w:val="superscript"/>
        </w:rPr>
        <w:t>c</w:t>
      </w:r>
      <w:r w:rsidR="00E214BE" w:rsidRPr="00215064">
        <w:rPr>
          <w:sz w:val="20"/>
          <w:szCs w:val="20"/>
          <w:vertAlign w:val="superscript"/>
        </w:rPr>
        <w:t xml:space="preserve"> </w:t>
      </w:r>
      <w:r w:rsidR="009321ED" w:rsidRPr="00215064">
        <w:rPr>
          <w:sz w:val="20"/>
          <w:szCs w:val="20"/>
        </w:rPr>
        <w:t xml:space="preserve">Profile correlation between </w:t>
      </w:r>
      <w:r w:rsidR="00E214BE" w:rsidRPr="00215064">
        <w:rPr>
          <w:color w:val="000000"/>
          <w:sz w:val="20"/>
          <w:szCs w:val="20"/>
        </w:rPr>
        <w:t>institutional antagonism</w:t>
      </w:r>
      <w:r w:rsidR="00E214BE" w:rsidRPr="00215064">
        <w:rPr>
          <w:sz w:val="20"/>
          <w:szCs w:val="20"/>
        </w:rPr>
        <w:t xml:space="preserve"> </w:t>
      </w:r>
      <w:r w:rsidR="009321ED" w:rsidRPr="00215064">
        <w:rPr>
          <w:sz w:val="20"/>
          <w:szCs w:val="20"/>
        </w:rPr>
        <w:t xml:space="preserve">and its associated subcluster </w:t>
      </w:r>
      <w:r w:rsidR="00E214BE" w:rsidRPr="00215064">
        <w:rPr>
          <w:sz w:val="20"/>
          <w:szCs w:val="20"/>
        </w:rPr>
        <w:t>(</w:t>
      </w:r>
      <w:r w:rsidR="00E214BE" w:rsidRPr="00215064">
        <w:rPr>
          <w:i/>
          <w:iCs/>
          <w:sz w:val="20"/>
          <w:szCs w:val="20"/>
        </w:rPr>
        <w:t xml:space="preserve">r </w:t>
      </w:r>
      <w:r w:rsidR="00E214BE" w:rsidRPr="00215064">
        <w:rPr>
          <w:sz w:val="20"/>
          <w:szCs w:val="20"/>
        </w:rPr>
        <w:t>= .</w:t>
      </w:r>
      <w:r w:rsidR="003A5028" w:rsidRPr="00215064">
        <w:rPr>
          <w:sz w:val="20"/>
          <w:szCs w:val="20"/>
        </w:rPr>
        <w:t>72</w:t>
      </w:r>
      <w:r w:rsidR="009321ED" w:rsidRPr="00215064">
        <w:rPr>
          <w:sz w:val="20"/>
          <w:szCs w:val="20"/>
        </w:rPr>
        <w:t>).</w:t>
      </w:r>
    </w:p>
    <w:p w14:paraId="4356AA94" w14:textId="77777777" w:rsidR="00E214BE" w:rsidRPr="00215064" w:rsidRDefault="00E214BE" w:rsidP="00E214BE">
      <w:r w:rsidRPr="00215064">
        <w:br w:type="page"/>
      </w:r>
    </w:p>
    <w:p w14:paraId="333F45D2" w14:textId="77777777" w:rsidR="00E214BE" w:rsidRPr="00215064" w:rsidRDefault="00E214BE">
      <w:pPr>
        <w:sectPr w:rsidR="00E214BE" w:rsidRPr="00215064" w:rsidSect="000B7980">
          <w:pgSz w:w="15840" w:h="12240" w:orient="landscape"/>
          <w:pgMar w:top="1440" w:right="1440" w:bottom="1440" w:left="1440" w:header="720" w:footer="720" w:gutter="0"/>
          <w:cols w:space="720"/>
          <w:docGrid w:linePitch="360"/>
        </w:sectPr>
      </w:pPr>
    </w:p>
    <w:p w14:paraId="1D6669E0" w14:textId="75228060" w:rsidR="00613ACC" w:rsidRPr="00215064" w:rsidRDefault="00613ACC" w:rsidP="00613ACC">
      <w:r w:rsidRPr="00215064">
        <w:lastRenderedPageBreak/>
        <w:t>Table S2</w:t>
      </w:r>
      <w:r w:rsidR="00DE17AE">
        <w:t>5</w:t>
      </w:r>
    </w:p>
    <w:p w14:paraId="7CF86F04" w14:textId="79660430" w:rsidR="00613ACC" w:rsidRPr="00215064" w:rsidRDefault="00613ACC" w:rsidP="00613ACC">
      <w:pPr>
        <w:rPr>
          <w:i/>
          <w:iCs/>
          <w:sz w:val="20"/>
          <w:szCs w:val="20"/>
        </w:rPr>
      </w:pPr>
      <w:r w:rsidRPr="00215064">
        <w:rPr>
          <w:i/>
          <w:iCs/>
        </w:rPr>
        <w:t xml:space="preserve">Clusters of </w:t>
      </w:r>
      <w:r w:rsidR="00705CA5" w:rsidRPr="00215064">
        <w:rPr>
          <w:i/>
          <w:iCs/>
        </w:rPr>
        <w:t>Counterproductiv</w:t>
      </w:r>
      <w:r w:rsidR="00705CA5">
        <w:rPr>
          <w:i/>
          <w:iCs/>
        </w:rPr>
        <w:t xml:space="preserve">ity </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2963"/>
        <w:gridCol w:w="461"/>
        <w:gridCol w:w="897"/>
        <w:gridCol w:w="897"/>
        <w:gridCol w:w="900"/>
        <w:gridCol w:w="623"/>
        <w:gridCol w:w="668"/>
        <w:gridCol w:w="659"/>
        <w:gridCol w:w="650"/>
        <w:gridCol w:w="642"/>
      </w:tblGrid>
      <w:tr w:rsidR="00613ACC" w:rsidRPr="00215064" w14:paraId="501A6492" w14:textId="77777777" w:rsidTr="007A4E16">
        <w:trPr>
          <w:trHeight w:val="20"/>
          <w:tblHeader/>
          <w:jc w:val="center"/>
        </w:trPr>
        <w:tc>
          <w:tcPr>
            <w:tcW w:w="1583" w:type="pct"/>
            <w:vMerge w:val="restart"/>
            <w:tcBorders>
              <w:top w:val="single" w:sz="4" w:space="0" w:color="auto"/>
            </w:tcBorders>
            <w:vAlign w:val="center"/>
          </w:tcPr>
          <w:p w14:paraId="61C7F8F1" w14:textId="77777777" w:rsidR="00613ACC" w:rsidRPr="00215064" w:rsidRDefault="00613ACC" w:rsidP="007A4E16">
            <w:pPr>
              <w:contextualSpacing/>
              <w:jc w:val="center"/>
              <w:rPr>
                <w:rFonts w:eastAsia="SimSun"/>
                <w:color w:val="000000" w:themeColor="text1"/>
              </w:rPr>
            </w:pPr>
            <w:r w:rsidRPr="00215064">
              <w:rPr>
                <w:rFonts w:eastAsia="SimSun"/>
                <w:color w:val="000000" w:themeColor="text1"/>
              </w:rPr>
              <w:t>Cluster</w:t>
            </w:r>
          </w:p>
        </w:tc>
        <w:tc>
          <w:tcPr>
            <w:tcW w:w="246" w:type="pct"/>
            <w:vMerge w:val="restart"/>
            <w:tcBorders>
              <w:top w:val="single" w:sz="4" w:space="0" w:color="auto"/>
            </w:tcBorders>
            <w:vAlign w:val="center"/>
          </w:tcPr>
          <w:p w14:paraId="4FA62591" w14:textId="77777777" w:rsidR="00613ACC" w:rsidRPr="00215064" w:rsidRDefault="00613ACC" w:rsidP="007A4E16">
            <w:pPr>
              <w:contextualSpacing/>
              <w:jc w:val="center"/>
              <w:rPr>
                <w:i/>
                <w:iCs/>
                <w:color w:val="000000" w:themeColor="text1"/>
              </w:rPr>
            </w:pPr>
            <w:r w:rsidRPr="00215064">
              <w:rPr>
                <w:i/>
                <w:iCs/>
                <w:color w:val="000000" w:themeColor="text1"/>
              </w:rPr>
              <w:t>N</w:t>
            </w:r>
            <w:r w:rsidRPr="00215064">
              <w:rPr>
                <w:i/>
                <w:iCs/>
                <w:color w:val="000000" w:themeColor="text1"/>
                <w:vertAlign w:val="subscript"/>
              </w:rPr>
              <w:t>v</w:t>
            </w:r>
          </w:p>
        </w:tc>
        <w:tc>
          <w:tcPr>
            <w:tcW w:w="1439" w:type="pct"/>
            <w:gridSpan w:val="3"/>
            <w:tcBorders>
              <w:top w:val="single" w:sz="4" w:space="0" w:color="auto"/>
              <w:bottom w:val="single" w:sz="4" w:space="0" w:color="auto"/>
            </w:tcBorders>
            <w:vAlign w:val="center"/>
          </w:tcPr>
          <w:p w14:paraId="33FC1AB8" w14:textId="77777777" w:rsidR="00613ACC" w:rsidRPr="00215064" w:rsidRDefault="00613ACC" w:rsidP="007A4E16">
            <w:pPr>
              <w:contextualSpacing/>
              <w:jc w:val="center"/>
              <w:rPr>
                <w:color w:val="000000"/>
              </w:rPr>
            </w:pPr>
            <w:r w:rsidRPr="00215064">
              <w:rPr>
                <w:color w:val="000000"/>
              </w:rPr>
              <w:t>Model predictive validity</w:t>
            </w:r>
          </w:p>
        </w:tc>
        <w:tc>
          <w:tcPr>
            <w:tcW w:w="1732" w:type="pct"/>
            <w:gridSpan w:val="5"/>
            <w:tcBorders>
              <w:top w:val="single" w:sz="4" w:space="0" w:color="auto"/>
              <w:bottom w:val="single" w:sz="4" w:space="0" w:color="auto"/>
            </w:tcBorders>
            <w:vAlign w:val="center"/>
          </w:tcPr>
          <w:p w14:paraId="6999E606" w14:textId="77777777" w:rsidR="00613ACC" w:rsidRPr="00215064" w:rsidRDefault="00613ACC" w:rsidP="007A4E16">
            <w:pPr>
              <w:contextualSpacing/>
              <w:jc w:val="center"/>
              <w:rPr>
                <w:rFonts w:eastAsia="SimSun"/>
                <w:color w:val="000000" w:themeColor="text1"/>
              </w:rPr>
            </w:pPr>
            <w:r w:rsidRPr="00215064">
              <w:rPr>
                <w:color w:val="000000" w:themeColor="text1"/>
              </w:rPr>
              <w:t>Cluster profile patterns</w:t>
            </w:r>
          </w:p>
        </w:tc>
      </w:tr>
      <w:tr w:rsidR="00613ACC" w:rsidRPr="00215064" w14:paraId="50300592" w14:textId="77777777" w:rsidTr="007A4E16">
        <w:trPr>
          <w:trHeight w:val="20"/>
          <w:tblHeader/>
          <w:jc w:val="center"/>
        </w:trPr>
        <w:tc>
          <w:tcPr>
            <w:tcW w:w="1583" w:type="pct"/>
            <w:vMerge/>
            <w:tcBorders>
              <w:bottom w:val="single" w:sz="4" w:space="0" w:color="auto"/>
            </w:tcBorders>
            <w:vAlign w:val="center"/>
          </w:tcPr>
          <w:p w14:paraId="1F912090" w14:textId="77777777" w:rsidR="00613ACC" w:rsidRPr="00215064" w:rsidRDefault="00613ACC" w:rsidP="007A4E16">
            <w:pPr>
              <w:contextualSpacing/>
              <w:jc w:val="center"/>
              <w:rPr>
                <w:rFonts w:eastAsia="SimSun"/>
                <w:color w:val="000000" w:themeColor="text1"/>
              </w:rPr>
            </w:pPr>
          </w:p>
        </w:tc>
        <w:tc>
          <w:tcPr>
            <w:tcW w:w="246" w:type="pct"/>
            <w:vMerge/>
            <w:tcBorders>
              <w:bottom w:val="single" w:sz="4" w:space="0" w:color="auto"/>
            </w:tcBorders>
            <w:vAlign w:val="center"/>
          </w:tcPr>
          <w:p w14:paraId="1D9B00E4" w14:textId="77777777" w:rsidR="00613ACC" w:rsidRPr="00215064" w:rsidRDefault="00613ACC" w:rsidP="007A4E16">
            <w:pPr>
              <w:contextualSpacing/>
              <w:jc w:val="center"/>
              <w:rPr>
                <w:i/>
                <w:iCs/>
                <w:color w:val="000000" w:themeColor="text1"/>
              </w:rPr>
            </w:pPr>
          </w:p>
        </w:tc>
        <w:tc>
          <w:tcPr>
            <w:tcW w:w="479" w:type="pct"/>
            <w:tcBorders>
              <w:top w:val="single" w:sz="4" w:space="0" w:color="auto"/>
              <w:bottom w:val="single" w:sz="4" w:space="0" w:color="auto"/>
            </w:tcBorders>
            <w:vAlign w:val="center"/>
          </w:tcPr>
          <w:p w14:paraId="5E7DF6BB" w14:textId="77777777" w:rsidR="00613ACC" w:rsidRPr="00215064" w:rsidRDefault="00000000" w:rsidP="007A4E16">
            <w:pPr>
              <w:contextualSpacing/>
              <w:jc w:val="center"/>
              <w:rPr>
                <w:rFonts w:eastAsia="SimSun"/>
                <w:color w:val="000000" w:themeColor="text1"/>
              </w:rPr>
            </w:pPr>
            <m:oMath>
              <m:bar>
                <m:barPr>
                  <m:pos m:val="top"/>
                  <m:ctrlPr>
                    <w:rPr>
                      <w:rFonts w:ascii="Cambria Math" w:hAnsi="Cambria Math"/>
                      <w:i/>
                      <w:color w:val="000000" w:themeColor="text1"/>
                    </w:rPr>
                  </m:ctrlPr>
                </m:barPr>
                <m:e>
                  <m:r>
                    <w:rPr>
                      <w:rFonts w:ascii="Cambria Math" w:hAnsi="Cambria Math"/>
                      <w:color w:val="000000" w:themeColor="text1"/>
                    </w:rPr>
                    <m:t>R</m:t>
                  </m:r>
                </m:e>
              </m:bar>
            </m:oMath>
            <w:r w:rsidR="00613ACC" w:rsidRPr="00215064">
              <w:rPr>
                <w:rFonts w:eastAsiaTheme="minorHAnsi"/>
                <w:i/>
                <w:iCs/>
                <w:vertAlign w:val="subscript"/>
              </w:rPr>
              <w:t>M</w:t>
            </w:r>
            <w:r w:rsidR="00613ACC" w:rsidRPr="00215064">
              <w:rPr>
                <w:color w:val="000000" w:themeColor="text1"/>
              </w:rPr>
              <w:t xml:space="preserve"> </w:t>
            </w:r>
          </w:p>
        </w:tc>
        <w:tc>
          <w:tcPr>
            <w:tcW w:w="479" w:type="pct"/>
            <w:tcBorders>
              <w:top w:val="single" w:sz="4" w:space="0" w:color="auto"/>
              <w:bottom w:val="single" w:sz="4" w:space="0" w:color="auto"/>
            </w:tcBorders>
            <w:vAlign w:val="center"/>
          </w:tcPr>
          <w:p w14:paraId="216F3DDA" w14:textId="77777777" w:rsidR="00613ACC" w:rsidRPr="00215064" w:rsidRDefault="00000000" w:rsidP="007A4E16">
            <w:pPr>
              <w:contextualSpacing/>
              <w:jc w:val="center"/>
              <w:rPr>
                <w:rFonts w:eastAsia="SimSun"/>
                <w:color w:val="000000" w:themeColor="text1"/>
              </w:rPr>
            </w:pPr>
            <m:oMathPara>
              <m:oMath>
                <m:sSub>
                  <m:sSubPr>
                    <m:ctrlPr>
                      <w:rPr>
                        <w:rFonts w:ascii="Cambria Math" w:hAnsi="Cambria Math"/>
                        <w:color w:val="000000" w:themeColor="text1"/>
                        <w:shd w:val="clear" w:color="auto" w:fill="FFFFFF"/>
                      </w:rPr>
                    </m:ctrlPr>
                  </m:sSubPr>
                  <m:e>
                    <m:bar>
                      <m:barPr>
                        <m:pos m:val="top"/>
                        <m:ctrlPr>
                          <w:rPr>
                            <w:rFonts w:ascii="Cambria Math" w:hAnsi="Cambria Math"/>
                            <w:i/>
                            <w:color w:val="000000" w:themeColor="text1"/>
                          </w:rPr>
                        </m:ctrlPr>
                      </m:barPr>
                      <m:e>
                        <m:r>
                          <m:rPr>
                            <m:sty m:val="p"/>
                          </m:rPr>
                          <w:rPr>
                            <w:rFonts w:ascii="Cambria Math" w:hAnsi="Cambria Math"/>
                            <w:color w:val="000000" w:themeColor="text1"/>
                            <w:shd w:val="clear" w:color="auto" w:fill="FFFFFF"/>
                          </w:rPr>
                          <m:t>β</m:t>
                        </m:r>
                      </m:e>
                    </m:bar>
                    <m:ctrlPr>
                      <w:rPr>
                        <w:rFonts w:ascii="Cambria Math" w:eastAsia="SimSun" w:hAnsi="Cambria Math"/>
                        <w:iCs/>
                        <w:color w:val="000000" w:themeColor="text1"/>
                        <w:spacing w:val="-6"/>
                      </w:rPr>
                    </m:ctrlPr>
                  </m:e>
                  <m:sub>
                    <m:r>
                      <m:rPr>
                        <m:sty m:val="p"/>
                      </m:rPr>
                      <w:rPr>
                        <w:rFonts w:ascii="Cambria Math" w:eastAsia="SimSun" w:hAnsi="Cambria Math"/>
                        <w:color w:val="000000" w:themeColor="text1"/>
                        <w:spacing w:val="-6"/>
                      </w:rPr>
                      <m:t>Level</m:t>
                    </m:r>
                    <m:ctrlPr>
                      <w:rPr>
                        <w:rFonts w:ascii="Cambria Math" w:eastAsia="SimSun" w:hAnsi="Cambria Math"/>
                        <w:iCs/>
                        <w:color w:val="000000" w:themeColor="text1"/>
                        <w:spacing w:val="-6"/>
                      </w:rPr>
                    </m:ctrlPr>
                  </m:sub>
                </m:sSub>
              </m:oMath>
            </m:oMathPara>
          </w:p>
        </w:tc>
        <w:tc>
          <w:tcPr>
            <w:tcW w:w="481" w:type="pct"/>
            <w:tcBorders>
              <w:top w:val="single" w:sz="4" w:space="0" w:color="auto"/>
              <w:bottom w:val="single" w:sz="4" w:space="0" w:color="auto"/>
            </w:tcBorders>
            <w:vAlign w:val="center"/>
          </w:tcPr>
          <w:p w14:paraId="43A48679" w14:textId="77777777" w:rsidR="00613ACC" w:rsidRPr="00215064" w:rsidRDefault="00000000" w:rsidP="007A4E16">
            <w:pPr>
              <w:contextualSpacing/>
              <w:jc w:val="center"/>
              <w:rPr>
                <w:rFonts w:eastAsia="SimSun"/>
                <w:color w:val="000000" w:themeColor="text1"/>
              </w:rPr>
            </w:pPr>
            <m:oMathPara>
              <m:oMath>
                <m:sSub>
                  <m:sSubPr>
                    <m:ctrlPr>
                      <w:rPr>
                        <w:rFonts w:ascii="Cambria Math" w:hAnsi="Cambria Math"/>
                        <w:color w:val="000000" w:themeColor="text1"/>
                        <w:shd w:val="clear" w:color="auto" w:fill="FFFFFF"/>
                      </w:rPr>
                    </m:ctrlPr>
                  </m:sSubPr>
                  <m:e>
                    <m:bar>
                      <m:barPr>
                        <m:pos m:val="top"/>
                        <m:ctrlPr>
                          <w:rPr>
                            <w:rFonts w:ascii="Cambria Math" w:hAnsi="Cambria Math"/>
                            <w:i/>
                            <w:color w:val="000000" w:themeColor="text1"/>
                          </w:rPr>
                        </m:ctrlPr>
                      </m:barPr>
                      <m:e>
                        <m:r>
                          <m:rPr>
                            <m:sty m:val="p"/>
                          </m:rPr>
                          <w:rPr>
                            <w:rFonts w:ascii="Cambria Math" w:hAnsi="Cambria Math"/>
                            <w:color w:val="000000" w:themeColor="text1"/>
                            <w:shd w:val="clear" w:color="auto" w:fill="FFFFFF"/>
                          </w:rPr>
                          <m:t>β</m:t>
                        </m:r>
                      </m:e>
                    </m:bar>
                    <m:ctrlPr>
                      <w:rPr>
                        <w:rFonts w:ascii="Cambria Math" w:eastAsia="SimSun" w:hAnsi="Cambria Math"/>
                        <w:iCs/>
                        <w:color w:val="000000" w:themeColor="text1"/>
                        <w:spacing w:val="-6"/>
                      </w:rPr>
                    </m:ctrlPr>
                  </m:e>
                  <m:sub>
                    <m:r>
                      <m:rPr>
                        <m:sty m:val="p"/>
                      </m:rPr>
                      <w:rPr>
                        <w:rFonts w:ascii="Cambria Math" w:eastAsia="SimSun" w:hAnsi="Cambria Math"/>
                        <w:color w:val="000000" w:themeColor="text1"/>
                        <w:spacing w:val="-6"/>
                      </w:rPr>
                      <m:t>Pattern</m:t>
                    </m:r>
                    <m:ctrlPr>
                      <w:rPr>
                        <w:rFonts w:ascii="Cambria Math" w:eastAsia="SimSun" w:hAnsi="Cambria Math"/>
                        <w:iCs/>
                        <w:color w:val="000000" w:themeColor="text1"/>
                        <w:spacing w:val="-6"/>
                      </w:rPr>
                    </m:ctrlPr>
                  </m:sub>
                </m:sSub>
              </m:oMath>
            </m:oMathPara>
          </w:p>
        </w:tc>
        <w:tc>
          <w:tcPr>
            <w:tcW w:w="333" w:type="pct"/>
            <w:tcBorders>
              <w:top w:val="single" w:sz="4" w:space="0" w:color="auto"/>
              <w:bottom w:val="single" w:sz="4" w:space="0" w:color="auto"/>
            </w:tcBorders>
            <w:vAlign w:val="center"/>
          </w:tcPr>
          <w:p w14:paraId="19C7A53A" w14:textId="77777777" w:rsidR="00613ACC" w:rsidRPr="00215064" w:rsidRDefault="00000000" w:rsidP="007A4E16">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shd w:val="clear" w:color="auto" w:fill="FFFFFF"/>
                    </w:rPr>
                    <m:t>β</m:t>
                  </m:r>
                </m:e>
              </m:bar>
            </m:oMath>
            <w:r w:rsidR="00613ACC" w:rsidRPr="00215064">
              <w:rPr>
                <w:color w:val="000000" w:themeColor="text1"/>
                <w:vertAlign w:val="subscript"/>
              </w:rPr>
              <w:t>ES*</w:t>
            </w:r>
          </w:p>
        </w:tc>
        <w:tc>
          <w:tcPr>
            <w:tcW w:w="357" w:type="pct"/>
            <w:tcBorders>
              <w:top w:val="single" w:sz="4" w:space="0" w:color="auto"/>
              <w:bottom w:val="single" w:sz="4" w:space="0" w:color="auto"/>
            </w:tcBorders>
            <w:vAlign w:val="center"/>
          </w:tcPr>
          <w:p w14:paraId="1B1A70AC" w14:textId="77777777" w:rsidR="00613ACC" w:rsidRPr="00215064" w:rsidRDefault="00000000" w:rsidP="007A4E16">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shd w:val="clear" w:color="auto" w:fill="FFFFFF"/>
                    </w:rPr>
                    <m:t>β</m:t>
                  </m:r>
                </m:e>
              </m:bar>
            </m:oMath>
            <w:r w:rsidR="00613ACC" w:rsidRPr="00215064">
              <w:rPr>
                <w:color w:val="000000" w:themeColor="text1"/>
                <w:vertAlign w:val="subscript"/>
              </w:rPr>
              <w:t>AG*</w:t>
            </w:r>
          </w:p>
        </w:tc>
        <w:tc>
          <w:tcPr>
            <w:tcW w:w="352" w:type="pct"/>
            <w:tcBorders>
              <w:top w:val="single" w:sz="4" w:space="0" w:color="auto"/>
              <w:bottom w:val="single" w:sz="4" w:space="0" w:color="auto"/>
            </w:tcBorders>
            <w:vAlign w:val="center"/>
          </w:tcPr>
          <w:p w14:paraId="60613EB7" w14:textId="77777777" w:rsidR="00613ACC" w:rsidRPr="00215064" w:rsidRDefault="00000000" w:rsidP="007A4E16">
            <w:pPr>
              <w:contextualSpacing/>
              <w:jc w:val="center"/>
              <w:rPr>
                <w:rFonts w:eastAsia="SimSun"/>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shd w:val="clear" w:color="auto" w:fill="FFFFFF"/>
                    </w:rPr>
                    <m:t>β</m:t>
                  </m:r>
                </m:e>
              </m:bar>
            </m:oMath>
            <w:r w:rsidR="00613ACC" w:rsidRPr="00215064">
              <w:rPr>
                <w:color w:val="000000" w:themeColor="text1"/>
                <w:vertAlign w:val="subscript"/>
              </w:rPr>
              <w:t>CO*</w:t>
            </w:r>
          </w:p>
        </w:tc>
        <w:tc>
          <w:tcPr>
            <w:tcW w:w="347" w:type="pct"/>
            <w:tcBorders>
              <w:top w:val="single" w:sz="4" w:space="0" w:color="auto"/>
              <w:bottom w:val="single" w:sz="4" w:space="0" w:color="auto"/>
            </w:tcBorders>
            <w:vAlign w:val="center"/>
          </w:tcPr>
          <w:p w14:paraId="0DAFD038" w14:textId="77777777" w:rsidR="00613ACC" w:rsidRPr="00215064" w:rsidRDefault="00000000" w:rsidP="007A4E16">
            <w:pPr>
              <w:contextualSpacing/>
              <w:jc w:val="center"/>
              <w:rPr>
                <w:i/>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shd w:val="clear" w:color="auto" w:fill="FFFFFF"/>
                    </w:rPr>
                    <m:t>β</m:t>
                  </m:r>
                </m:e>
              </m:bar>
            </m:oMath>
            <w:r w:rsidR="00613ACC" w:rsidRPr="00215064">
              <w:rPr>
                <w:color w:val="000000" w:themeColor="text1"/>
                <w:vertAlign w:val="subscript"/>
              </w:rPr>
              <w:t>EX*</w:t>
            </w:r>
          </w:p>
        </w:tc>
        <w:tc>
          <w:tcPr>
            <w:tcW w:w="343" w:type="pct"/>
            <w:tcBorders>
              <w:top w:val="single" w:sz="4" w:space="0" w:color="auto"/>
              <w:bottom w:val="single" w:sz="4" w:space="0" w:color="auto"/>
            </w:tcBorders>
            <w:vAlign w:val="center"/>
          </w:tcPr>
          <w:p w14:paraId="2CD3B0BD" w14:textId="77777777" w:rsidR="00613ACC" w:rsidRPr="00215064" w:rsidRDefault="00000000" w:rsidP="007A4E16">
            <w:pPr>
              <w:contextualSpacing/>
              <w:jc w:val="center"/>
              <w:rPr>
                <w:rFonts w:ascii="Cambria Math" w:hAnsi="Cambria Math"/>
                <w:i/>
                <w:color w:val="000000" w:themeColor="text1"/>
              </w:rPr>
            </w:pPr>
            <m:oMath>
              <m:bar>
                <m:barPr>
                  <m:pos m:val="top"/>
                  <m:ctrlPr>
                    <w:rPr>
                      <w:rFonts w:ascii="Cambria Math" w:hAnsi="Cambria Math"/>
                      <w:i/>
                      <w:color w:val="000000" w:themeColor="text1"/>
                    </w:rPr>
                  </m:ctrlPr>
                </m:barPr>
                <m:e>
                  <m:r>
                    <m:rPr>
                      <m:sty m:val="p"/>
                    </m:rPr>
                    <w:rPr>
                      <w:rFonts w:ascii="Cambria Math" w:hAnsi="Cambria Math"/>
                      <w:color w:val="000000" w:themeColor="text1"/>
                      <w:shd w:val="clear" w:color="auto" w:fill="FFFFFF"/>
                    </w:rPr>
                    <m:t>β</m:t>
                  </m:r>
                </m:e>
              </m:bar>
            </m:oMath>
            <w:r w:rsidR="00613ACC" w:rsidRPr="00215064">
              <w:rPr>
                <w:color w:val="000000" w:themeColor="text1"/>
                <w:vertAlign w:val="subscript"/>
              </w:rPr>
              <w:t>OP*</w:t>
            </w:r>
          </w:p>
        </w:tc>
      </w:tr>
      <w:tr w:rsidR="00721413" w:rsidRPr="00215064" w14:paraId="76ECBEC3" w14:textId="77777777" w:rsidTr="00956BDA">
        <w:trPr>
          <w:trHeight w:val="20"/>
          <w:jc w:val="center"/>
        </w:trPr>
        <w:tc>
          <w:tcPr>
            <w:tcW w:w="1583" w:type="pct"/>
            <w:tcBorders>
              <w:top w:val="nil"/>
              <w:bottom w:val="nil"/>
            </w:tcBorders>
            <w:vAlign w:val="center"/>
          </w:tcPr>
          <w:p w14:paraId="5D5293BE" w14:textId="0F6C8D6A" w:rsidR="00721413" w:rsidRPr="00215064" w:rsidRDefault="00721413" w:rsidP="00721413">
            <w:pPr>
              <w:rPr>
                <w:b/>
                <w:bCs/>
                <w:color w:val="000000" w:themeColor="text1"/>
              </w:rPr>
            </w:pPr>
            <w:r w:rsidRPr="00215064">
              <w:rPr>
                <w:b/>
                <w:bCs/>
                <w:color w:val="000000" w:themeColor="text1"/>
              </w:rPr>
              <w:t>Metacluster I</w:t>
            </w:r>
          </w:p>
        </w:tc>
        <w:tc>
          <w:tcPr>
            <w:tcW w:w="246" w:type="pct"/>
            <w:tcBorders>
              <w:top w:val="nil"/>
              <w:bottom w:val="nil"/>
            </w:tcBorders>
            <w:vAlign w:val="center"/>
          </w:tcPr>
          <w:p w14:paraId="43FADAD5" w14:textId="6FD294EA" w:rsidR="00721413" w:rsidRPr="00215064" w:rsidRDefault="00721413" w:rsidP="00721413">
            <w:pPr>
              <w:contextualSpacing/>
              <w:jc w:val="center"/>
              <w:rPr>
                <w:b/>
                <w:bCs/>
                <w:color w:val="000000" w:themeColor="text1"/>
              </w:rPr>
            </w:pPr>
            <w:r w:rsidRPr="00215064">
              <w:rPr>
                <w:color w:val="000000" w:themeColor="text1"/>
              </w:rPr>
              <w:t>18</w:t>
            </w:r>
          </w:p>
        </w:tc>
        <w:tc>
          <w:tcPr>
            <w:tcW w:w="479" w:type="pct"/>
            <w:tcBorders>
              <w:top w:val="nil"/>
              <w:bottom w:val="nil"/>
            </w:tcBorders>
            <w:vAlign w:val="center"/>
          </w:tcPr>
          <w:p w14:paraId="09A9EC0F" w14:textId="5BF38338" w:rsidR="00721413" w:rsidRPr="00215064" w:rsidRDefault="00721413" w:rsidP="00721413">
            <w:pPr>
              <w:contextualSpacing/>
              <w:jc w:val="center"/>
              <w:rPr>
                <w:b/>
                <w:bCs/>
                <w:color w:val="000000" w:themeColor="text1"/>
              </w:rPr>
            </w:pPr>
            <w:r w:rsidRPr="00215064">
              <w:rPr>
                <w:color w:val="000000" w:themeColor="text1"/>
              </w:rPr>
              <w:t>.32</w:t>
            </w:r>
          </w:p>
        </w:tc>
        <w:tc>
          <w:tcPr>
            <w:tcW w:w="479" w:type="pct"/>
            <w:tcBorders>
              <w:top w:val="nil"/>
              <w:bottom w:val="nil"/>
            </w:tcBorders>
            <w:vAlign w:val="center"/>
          </w:tcPr>
          <w:p w14:paraId="56D1A449" w14:textId="48E3885F" w:rsidR="00721413" w:rsidRPr="00215064" w:rsidRDefault="00721413" w:rsidP="00721413">
            <w:pPr>
              <w:contextualSpacing/>
              <w:jc w:val="center"/>
              <w:rPr>
                <w:b/>
                <w:bCs/>
                <w:color w:val="000000" w:themeColor="text1"/>
              </w:rPr>
            </w:pPr>
            <w:r w:rsidRPr="00215064">
              <w:rPr>
                <w:color w:val="000000" w:themeColor="text1"/>
              </w:rPr>
              <w:t>-.18</w:t>
            </w:r>
          </w:p>
        </w:tc>
        <w:tc>
          <w:tcPr>
            <w:tcW w:w="481" w:type="pct"/>
            <w:tcBorders>
              <w:top w:val="nil"/>
              <w:bottom w:val="nil"/>
            </w:tcBorders>
            <w:vAlign w:val="center"/>
          </w:tcPr>
          <w:p w14:paraId="43985E22" w14:textId="172A3297" w:rsidR="00721413" w:rsidRPr="00215064" w:rsidRDefault="00721413" w:rsidP="00721413">
            <w:pPr>
              <w:contextualSpacing/>
              <w:jc w:val="center"/>
              <w:rPr>
                <w:b/>
                <w:bCs/>
                <w:color w:val="000000" w:themeColor="text1"/>
              </w:rPr>
            </w:pPr>
            <w:r w:rsidRPr="00215064">
              <w:rPr>
                <w:color w:val="000000" w:themeColor="text1"/>
              </w:rPr>
              <w:t>.25</w:t>
            </w:r>
          </w:p>
        </w:tc>
        <w:tc>
          <w:tcPr>
            <w:tcW w:w="333" w:type="pct"/>
            <w:tcBorders>
              <w:top w:val="nil"/>
              <w:bottom w:val="nil"/>
            </w:tcBorders>
            <w:shd w:val="clear" w:color="auto" w:fill="FABF8F" w:themeFill="accent6" w:themeFillTint="99"/>
            <w:vAlign w:val="center"/>
          </w:tcPr>
          <w:p w14:paraId="4760217B" w14:textId="6B6184A2" w:rsidR="00721413" w:rsidRPr="00215064" w:rsidRDefault="00721413" w:rsidP="00721413">
            <w:pPr>
              <w:contextualSpacing/>
              <w:jc w:val="center"/>
              <w:rPr>
                <w:b/>
                <w:bCs/>
                <w:color w:val="000000" w:themeColor="text1"/>
              </w:rPr>
            </w:pPr>
            <w:r w:rsidRPr="00215064">
              <w:rPr>
                <w:color w:val="000000" w:themeColor="text1"/>
              </w:rPr>
              <w:t>-.16</w:t>
            </w:r>
          </w:p>
        </w:tc>
        <w:tc>
          <w:tcPr>
            <w:tcW w:w="357" w:type="pct"/>
            <w:tcBorders>
              <w:top w:val="nil"/>
              <w:bottom w:val="nil"/>
            </w:tcBorders>
            <w:vAlign w:val="center"/>
          </w:tcPr>
          <w:p w14:paraId="4DF15170" w14:textId="2D1DCD80" w:rsidR="00721413" w:rsidRPr="00215064" w:rsidRDefault="00721413" w:rsidP="00721413">
            <w:pPr>
              <w:contextualSpacing/>
              <w:jc w:val="center"/>
              <w:rPr>
                <w:b/>
                <w:bCs/>
                <w:color w:val="000000" w:themeColor="text1"/>
              </w:rPr>
            </w:pPr>
            <w:r w:rsidRPr="00215064">
              <w:rPr>
                <w:color w:val="000000" w:themeColor="text1"/>
              </w:rPr>
              <w:t>.01</w:t>
            </w:r>
          </w:p>
        </w:tc>
        <w:tc>
          <w:tcPr>
            <w:tcW w:w="352" w:type="pct"/>
            <w:tcBorders>
              <w:top w:val="nil"/>
              <w:bottom w:val="nil"/>
            </w:tcBorders>
            <w:vAlign w:val="center"/>
          </w:tcPr>
          <w:p w14:paraId="3DCE02CA" w14:textId="632C1490" w:rsidR="00721413" w:rsidRPr="00215064" w:rsidRDefault="00721413" w:rsidP="00721413">
            <w:pPr>
              <w:contextualSpacing/>
              <w:jc w:val="center"/>
              <w:rPr>
                <w:b/>
                <w:bCs/>
                <w:color w:val="000000" w:themeColor="text1"/>
              </w:rPr>
            </w:pPr>
            <w:r w:rsidRPr="00215064">
              <w:rPr>
                <w:color w:val="000000" w:themeColor="text1"/>
              </w:rPr>
              <w:t>-.06</w:t>
            </w:r>
          </w:p>
        </w:tc>
        <w:tc>
          <w:tcPr>
            <w:tcW w:w="347" w:type="pct"/>
            <w:tcBorders>
              <w:top w:val="nil"/>
              <w:bottom w:val="nil"/>
            </w:tcBorders>
            <w:shd w:val="clear" w:color="auto" w:fill="C2D69B" w:themeFill="accent3" w:themeFillTint="99"/>
            <w:vAlign w:val="center"/>
          </w:tcPr>
          <w:p w14:paraId="234DD5B4" w14:textId="2ED60289" w:rsidR="00721413" w:rsidRPr="00215064" w:rsidRDefault="00721413" w:rsidP="00721413">
            <w:pPr>
              <w:contextualSpacing/>
              <w:jc w:val="center"/>
              <w:rPr>
                <w:b/>
                <w:bCs/>
                <w:color w:val="000000" w:themeColor="text1"/>
              </w:rPr>
            </w:pPr>
            <w:r w:rsidRPr="00215064">
              <w:rPr>
                <w:color w:val="000000" w:themeColor="text1"/>
              </w:rPr>
              <w:t>.14</w:t>
            </w:r>
          </w:p>
        </w:tc>
        <w:tc>
          <w:tcPr>
            <w:tcW w:w="343" w:type="pct"/>
            <w:tcBorders>
              <w:top w:val="nil"/>
              <w:bottom w:val="nil"/>
            </w:tcBorders>
            <w:vAlign w:val="center"/>
          </w:tcPr>
          <w:p w14:paraId="7C0C1774" w14:textId="218CBA5B" w:rsidR="00721413" w:rsidRPr="00215064" w:rsidRDefault="00721413" w:rsidP="00721413">
            <w:pPr>
              <w:contextualSpacing/>
              <w:jc w:val="center"/>
              <w:rPr>
                <w:b/>
                <w:bCs/>
                <w:color w:val="000000" w:themeColor="text1"/>
              </w:rPr>
            </w:pPr>
            <w:r w:rsidRPr="00215064">
              <w:rPr>
                <w:color w:val="000000" w:themeColor="text1"/>
              </w:rPr>
              <w:t>.07</w:t>
            </w:r>
          </w:p>
        </w:tc>
      </w:tr>
      <w:tr w:rsidR="00721413" w:rsidRPr="00215064" w14:paraId="162AF75B" w14:textId="77777777" w:rsidTr="00956BDA">
        <w:trPr>
          <w:trHeight w:val="20"/>
          <w:jc w:val="center"/>
        </w:trPr>
        <w:tc>
          <w:tcPr>
            <w:tcW w:w="1583" w:type="pct"/>
            <w:tcBorders>
              <w:top w:val="nil"/>
              <w:bottom w:val="nil"/>
            </w:tcBorders>
            <w:vAlign w:val="center"/>
          </w:tcPr>
          <w:p w14:paraId="735F482E" w14:textId="77777777" w:rsidR="00721413" w:rsidRPr="00215064" w:rsidRDefault="00721413" w:rsidP="00721413">
            <w:pPr>
              <w:rPr>
                <w:b/>
                <w:bCs/>
              </w:rPr>
            </w:pPr>
            <w:r w:rsidRPr="00215064">
              <w:t xml:space="preserve">   Cluster 1</w:t>
            </w:r>
          </w:p>
        </w:tc>
        <w:tc>
          <w:tcPr>
            <w:tcW w:w="246" w:type="pct"/>
            <w:tcBorders>
              <w:top w:val="nil"/>
              <w:bottom w:val="nil"/>
            </w:tcBorders>
            <w:vAlign w:val="center"/>
          </w:tcPr>
          <w:p w14:paraId="29610AF8" w14:textId="76A1055A" w:rsidR="00721413" w:rsidRPr="00215064" w:rsidRDefault="00721413" w:rsidP="00721413">
            <w:pPr>
              <w:contextualSpacing/>
              <w:jc w:val="center"/>
              <w:rPr>
                <w:b/>
                <w:bCs/>
                <w:color w:val="000000" w:themeColor="text1"/>
              </w:rPr>
            </w:pPr>
            <w:r w:rsidRPr="00215064">
              <w:rPr>
                <w:color w:val="000000" w:themeColor="text1"/>
              </w:rPr>
              <w:t>9</w:t>
            </w:r>
          </w:p>
        </w:tc>
        <w:tc>
          <w:tcPr>
            <w:tcW w:w="479" w:type="pct"/>
            <w:tcBorders>
              <w:top w:val="nil"/>
              <w:bottom w:val="nil"/>
            </w:tcBorders>
            <w:vAlign w:val="center"/>
          </w:tcPr>
          <w:p w14:paraId="0AEE821F" w14:textId="7A14E20B" w:rsidR="00721413" w:rsidRPr="00215064" w:rsidRDefault="00721413" w:rsidP="00721413">
            <w:pPr>
              <w:contextualSpacing/>
              <w:jc w:val="center"/>
              <w:rPr>
                <w:color w:val="000000" w:themeColor="text1"/>
              </w:rPr>
            </w:pPr>
            <w:r w:rsidRPr="00215064">
              <w:rPr>
                <w:color w:val="000000" w:themeColor="text1"/>
              </w:rPr>
              <w:t>.27</w:t>
            </w:r>
          </w:p>
        </w:tc>
        <w:tc>
          <w:tcPr>
            <w:tcW w:w="479" w:type="pct"/>
            <w:tcBorders>
              <w:top w:val="nil"/>
              <w:bottom w:val="nil"/>
            </w:tcBorders>
            <w:vAlign w:val="center"/>
          </w:tcPr>
          <w:p w14:paraId="7B02914F" w14:textId="5F361A10" w:rsidR="00721413" w:rsidRPr="00215064" w:rsidRDefault="00721413" w:rsidP="00721413">
            <w:pPr>
              <w:contextualSpacing/>
              <w:jc w:val="center"/>
              <w:rPr>
                <w:color w:val="000000" w:themeColor="text1"/>
              </w:rPr>
            </w:pPr>
            <w:r w:rsidRPr="00215064">
              <w:rPr>
                <w:color w:val="000000" w:themeColor="text1"/>
              </w:rPr>
              <w:t>-.18</w:t>
            </w:r>
          </w:p>
        </w:tc>
        <w:tc>
          <w:tcPr>
            <w:tcW w:w="481" w:type="pct"/>
            <w:tcBorders>
              <w:top w:val="nil"/>
              <w:bottom w:val="nil"/>
            </w:tcBorders>
            <w:vAlign w:val="center"/>
          </w:tcPr>
          <w:p w14:paraId="2C8D90CA" w14:textId="3992CB6D" w:rsidR="00721413" w:rsidRPr="00215064" w:rsidRDefault="00721413" w:rsidP="00721413">
            <w:pPr>
              <w:contextualSpacing/>
              <w:jc w:val="center"/>
              <w:rPr>
                <w:color w:val="000000" w:themeColor="text1"/>
              </w:rPr>
            </w:pPr>
            <w:r w:rsidRPr="00215064">
              <w:rPr>
                <w:color w:val="000000" w:themeColor="text1"/>
              </w:rPr>
              <w:t>.20</w:t>
            </w:r>
          </w:p>
        </w:tc>
        <w:tc>
          <w:tcPr>
            <w:tcW w:w="333" w:type="pct"/>
            <w:tcBorders>
              <w:top w:val="nil"/>
              <w:bottom w:val="nil"/>
            </w:tcBorders>
            <w:vAlign w:val="center"/>
          </w:tcPr>
          <w:p w14:paraId="4DF8706C" w14:textId="4005F19D" w:rsidR="00721413" w:rsidRPr="00215064" w:rsidRDefault="00721413" w:rsidP="00721413">
            <w:pPr>
              <w:contextualSpacing/>
              <w:jc w:val="center"/>
              <w:rPr>
                <w:color w:val="000000" w:themeColor="text1"/>
              </w:rPr>
            </w:pPr>
            <w:r w:rsidRPr="00215064">
              <w:rPr>
                <w:color w:val="000000" w:themeColor="text1"/>
              </w:rPr>
              <w:t>-.06</w:t>
            </w:r>
          </w:p>
        </w:tc>
        <w:tc>
          <w:tcPr>
            <w:tcW w:w="357" w:type="pct"/>
            <w:tcBorders>
              <w:top w:val="nil"/>
              <w:bottom w:val="nil"/>
            </w:tcBorders>
            <w:vAlign w:val="center"/>
          </w:tcPr>
          <w:p w14:paraId="4EFDAD4F" w14:textId="3F12EFF9" w:rsidR="00721413" w:rsidRPr="00215064" w:rsidRDefault="00721413" w:rsidP="00721413">
            <w:pPr>
              <w:contextualSpacing/>
              <w:jc w:val="center"/>
              <w:rPr>
                <w:color w:val="000000" w:themeColor="text1"/>
              </w:rPr>
            </w:pPr>
            <w:r w:rsidRPr="00215064">
              <w:rPr>
                <w:color w:val="000000" w:themeColor="text1"/>
              </w:rPr>
              <w:t>.02</w:t>
            </w:r>
          </w:p>
        </w:tc>
        <w:tc>
          <w:tcPr>
            <w:tcW w:w="352" w:type="pct"/>
            <w:tcBorders>
              <w:top w:val="nil"/>
              <w:bottom w:val="nil"/>
            </w:tcBorders>
            <w:shd w:val="clear" w:color="auto" w:fill="FABF8F" w:themeFill="accent6" w:themeFillTint="99"/>
            <w:vAlign w:val="center"/>
          </w:tcPr>
          <w:p w14:paraId="74EE93E0" w14:textId="475BA6A7" w:rsidR="00721413" w:rsidRPr="00215064" w:rsidRDefault="00721413" w:rsidP="00721413">
            <w:pPr>
              <w:contextualSpacing/>
              <w:jc w:val="center"/>
              <w:rPr>
                <w:color w:val="000000" w:themeColor="text1"/>
              </w:rPr>
            </w:pPr>
            <w:r w:rsidRPr="00215064">
              <w:rPr>
                <w:color w:val="000000" w:themeColor="text1"/>
              </w:rPr>
              <w:t>-.11</w:t>
            </w:r>
          </w:p>
        </w:tc>
        <w:tc>
          <w:tcPr>
            <w:tcW w:w="347" w:type="pct"/>
            <w:tcBorders>
              <w:top w:val="nil"/>
              <w:bottom w:val="nil"/>
            </w:tcBorders>
            <w:shd w:val="clear" w:color="auto" w:fill="C2D69B" w:themeFill="accent3" w:themeFillTint="99"/>
            <w:vAlign w:val="center"/>
          </w:tcPr>
          <w:p w14:paraId="7FABF2F4" w14:textId="221530E8" w:rsidR="00721413" w:rsidRPr="00215064" w:rsidRDefault="00721413" w:rsidP="00721413">
            <w:pPr>
              <w:contextualSpacing/>
              <w:jc w:val="center"/>
              <w:rPr>
                <w:color w:val="000000" w:themeColor="text1"/>
              </w:rPr>
            </w:pPr>
            <w:r w:rsidRPr="00215064">
              <w:rPr>
                <w:color w:val="000000" w:themeColor="text1"/>
              </w:rPr>
              <w:t>.15</w:t>
            </w:r>
          </w:p>
        </w:tc>
        <w:tc>
          <w:tcPr>
            <w:tcW w:w="343" w:type="pct"/>
            <w:tcBorders>
              <w:top w:val="nil"/>
              <w:bottom w:val="nil"/>
            </w:tcBorders>
            <w:vAlign w:val="center"/>
          </w:tcPr>
          <w:p w14:paraId="02948124" w14:textId="639CBAA0" w:rsidR="00721413" w:rsidRPr="00215064" w:rsidRDefault="00721413" w:rsidP="00721413">
            <w:pPr>
              <w:contextualSpacing/>
              <w:jc w:val="center"/>
              <w:rPr>
                <w:color w:val="000000" w:themeColor="text1"/>
              </w:rPr>
            </w:pPr>
            <w:r w:rsidRPr="00215064">
              <w:rPr>
                <w:color w:val="000000" w:themeColor="text1"/>
              </w:rPr>
              <w:t>.01</w:t>
            </w:r>
          </w:p>
        </w:tc>
      </w:tr>
      <w:tr w:rsidR="00721413" w:rsidRPr="00215064" w14:paraId="3DF520A5" w14:textId="77777777" w:rsidTr="00956BDA">
        <w:trPr>
          <w:trHeight w:val="20"/>
          <w:jc w:val="center"/>
        </w:trPr>
        <w:tc>
          <w:tcPr>
            <w:tcW w:w="1583" w:type="pct"/>
            <w:tcBorders>
              <w:top w:val="nil"/>
              <w:bottom w:val="nil"/>
            </w:tcBorders>
            <w:vAlign w:val="center"/>
          </w:tcPr>
          <w:p w14:paraId="09601729" w14:textId="77777777" w:rsidR="00721413" w:rsidRPr="00215064" w:rsidRDefault="00721413" w:rsidP="00721413">
            <w:pPr>
              <w:rPr>
                <w:b/>
                <w:bCs/>
              </w:rPr>
            </w:pPr>
            <w:r w:rsidRPr="00215064">
              <w:t xml:space="preserve">   Cluster 2</w:t>
            </w:r>
          </w:p>
        </w:tc>
        <w:tc>
          <w:tcPr>
            <w:tcW w:w="246" w:type="pct"/>
            <w:tcBorders>
              <w:top w:val="nil"/>
              <w:bottom w:val="nil"/>
            </w:tcBorders>
            <w:vAlign w:val="center"/>
          </w:tcPr>
          <w:p w14:paraId="466533BF" w14:textId="3752AD9E" w:rsidR="00721413" w:rsidRPr="00215064" w:rsidRDefault="00721413" w:rsidP="00721413">
            <w:pPr>
              <w:contextualSpacing/>
              <w:jc w:val="center"/>
              <w:rPr>
                <w:b/>
                <w:bCs/>
                <w:color w:val="000000" w:themeColor="text1"/>
              </w:rPr>
            </w:pPr>
            <w:r w:rsidRPr="00215064">
              <w:rPr>
                <w:color w:val="000000" w:themeColor="text1"/>
              </w:rPr>
              <w:t>9</w:t>
            </w:r>
          </w:p>
        </w:tc>
        <w:tc>
          <w:tcPr>
            <w:tcW w:w="479" w:type="pct"/>
            <w:tcBorders>
              <w:top w:val="nil"/>
              <w:bottom w:val="nil"/>
            </w:tcBorders>
            <w:vAlign w:val="center"/>
          </w:tcPr>
          <w:p w14:paraId="337EF48A" w14:textId="0E30B929" w:rsidR="00721413" w:rsidRPr="00215064" w:rsidRDefault="00721413" w:rsidP="00721413">
            <w:pPr>
              <w:contextualSpacing/>
              <w:jc w:val="center"/>
              <w:rPr>
                <w:b/>
                <w:bCs/>
                <w:color w:val="000000" w:themeColor="text1"/>
              </w:rPr>
            </w:pPr>
            <w:r w:rsidRPr="00215064">
              <w:rPr>
                <w:color w:val="000000" w:themeColor="text1"/>
              </w:rPr>
              <w:t>.37</w:t>
            </w:r>
          </w:p>
        </w:tc>
        <w:tc>
          <w:tcPr>
            <w:tcW w:w="479" w:type="pct"/>
            <w:tcBorders>
              <w:top w:val="nil"/>
              <w:bottom w:val="nil"/>
            </w:tcBorders>
            <w:vAlign w:val="center"/>
          </w:tcPr>
          <w:p w14:paraId="287816EB" w14:textId="7E3C026D" w:rsidR="00721413" w:rsidRPr="00215064" w:rsidRDefault="00721413" w:rsidP="00721413">
            <w:pPr>
              <w:contextualSpacing/>
              <w:jc w:val="center"/>
              <w:rPr>
                <w:b/>
                <w:bCs/>
                <w:color w:val="000000" w:themeColor="text1"/>
              </w:rPr>
            </w:pPr>
            <w:r w:rsidRPr="00215064">
              <w:rPr>
                <w:color w:val="000000" w:themeColor="text1"/>
              </w:rPr>
              <w:t>-.19</w:t>
            </w:r>
          </w:p>
        </w:tc>
        <w:tc>
          <w:tcPr>
            <w:tcW w:w="481" w:type="pct"/>
            <w:tcBorders>
              <w:top w:val="nil"/>
              <w:bottom w:val="nil"/>
            </w:tcBorders>
            <w:vAlign w:val="center"/>
          </w:tcPr>
          <w:p w14:paraId="22140579" w14:textId="4F92F8DA" w:rsidR="00721413" w:rsidRPr="00215064" w:rsidRDefault="00721413" w:rsidP="00721413">
            <w:pPr>
              <w:contextualSpacing/>
              <w:jc w:val="center"/>
              <w:rPr>
                <w:b/>
                <w:bCs/>
                <w:color w:val="000000" w:themeColor="text1"/>
              </w:rPr>
            </w:pPr>
            <w:r w:rsidRPr="00215064">
              <w:rPr>
                <w:color w:val="000000" w:themeColor="text1"/>
              </w:rPr>
              <w:t>.31</w:t>
            </w:r>
          </w:p>
        </w:tc>
        <w:tc>
          <w:tcPr>
            <w:tcW w:w="333" w:type="pct"/>
            <w:tcBorders>
              <w:top w:val="nil"/>
              <w:bottom w:val="nil"/>
            </w:tcBorders>
            <w:shd w:val="clear" w:color="auto" w:fill="FABF8F" w:themeFill="accent6" w:themeFillTint="99"/>
            <w:vAlign w:val="center"/>
          </w:tcPr>
          <w:p w14:paraId="7522AD19" w14:textId="54619E62" w:rsidR="00721413" w:rsidRPr="00215064" w:rsidRDefault="00721413" w:rsidP="00721413">
            <w:pPr>
              <w:contextualSpacing/>
              <w:jc w:val="center"/>
              <w:rPr>
                <w:b/>
                <w:bCs/>
                <w:color w:val="000000" w:themeColor="text1"/>
              </w:rPr>
            </w:pPr>
            <w:r w:rsidRPr="00215064">
              <w:rPr>
                <w:color w:val="000000" w:themeColor="text1"/>
              </w:rPr>
              <w:t>-.25</w:t>
            </w:r>
          </w:p>
        </w:tc>
        <w:tc>
          <w:tcPr>
            <w:tcW w:w="357" w:type="pct"/>
            <w:tcBorders>
              <w:top w:val="nil"/>
              <w:bottom w:val="nil"/>
            </w:tcBorders>
            <w:vAlign w:val="center"/>
          </w:tcPr>
          <w:p w14:paraId="4E57967C" w14:textId="548CF86D" w:rsidR="00721413" w:rsidRPr="00215064" w:rsidRDefault="00721413" w:rsidP="00721413">
            <w:pPr>
              <w:contextualSpacing/>
              <w:jc w:val="center"/>
              <w:rPr>
                <w:b/>
                <w:bCs/>
                <w:color w:val="000000" w:themeColor="text1"/>
              </w:rPr>
            </w:pPr>
            <w:r w:rsidRPr="00215064">
              <w:rPr>
                <w:color w:val="000000" w:themeColor="text1"/>
              </w:rPr>
              <w:t>-.01</w:t>
            </w:r>
          </w:p>
        </w:tc>
        <w:tc>
          <w:tcPr>
            <w:tcW w:w="352" w:type="pct"/>
            <w:tcBorders>
              <w:top w:val="nil"/>
              <w:bottom w:val="nil"/>
            </w:tcBorders>
            <w:vAlign w:val="center"/>
          </w:tcPr>
          <w:p w14:paraId="1134FD60" w14:textId="3F2346B0" w:rsidR="00721413" w:rsidRPr="00215064" w:rsidRDefault="00721413" w:rsidP="00721413">
            <w:pPr>
              <w:contextualSpacing/>
              <w:jc w:val="center"/>
              <w:rPr>
                <w:b/>
                <w:bCs/>
                <w:color w:val="000000" w:themeColor="text1"/>
              </w:rPr>
            </w:pPr>
            <w:r w:rsidRPr="00215064">
              <w:rPr>
                <w:color w:val="000000" w:themeColor="text1"/>
              </w:rPr>
              <w:t>.00</w:t>
            </w:r>
          </w:p>
        </w:tc>
        <w:tc>
          <w:tcPr>
            <w:tcW w:w="347" w:type="pct"/>
            <w:tcBorders>
              <w:top w:val="nil"/>
              <w:bottom w:val="nil"/>
            </w:tcBorders>
            <w:shd w:val="clear" w:color="auto" w:fill="C2D69B" w:themeFill="accent3" w:themeFillTint="99"/>
            <w:vAlign w:val="center"/>
          </w:tcPr>
          <w:p w14:paraId="38E8F5B0" w14:textId="2201FEC3" w:rsidR="00721413" w:rsidRPr="00215064" w:rsidRDefault="00721413" w:rsidP="00721413">
            <w:pPr>
              <w:contextualSpacing/>
              <w:jc w:val="center"/>
              <w:rPr>
                <w:b/>
                <w:bCs/>
                <w:color w:val="000000" w:themeColor="text1"/>
              </w:rPr>
            </w:pPr>
            <w:r w:rsidRPr="00215064">
              <w:rPr>
                <w:color w:val="000000" w:themeColor="text1"/>
              </w:rPr>
              <w:t>.13</w:t>
            </w:r>
          </w:p>
        </w:tc>
        <w:tc>
          <w:tcPr>
            <w:tcW w:w="343" w:type="pct"/>
            <w:tcBorders>
              <w:top w:val="nil"/>
              <w:bottom w:val="nil"/>
            </w:tcBorders>
            <w:shd w:val="clear" w:color="auto" w:fill="C2D69B" w:themeFill="accent3" w:themeFillTint="99"/>
            <w:vAlign w:val="center"/>
          </w:tcPr>
          <w:p w14:paraId="5C26220C" w14:textId="41974772" w:rsidR="00721413" w:rsidRPr="00215064" w:rsidRDefault="00721413" w:rsidP="00721413">
            <w:pPr>
              <w:contextualSpacing/>
              <w:jc w:val="center"/>
              <w:rPr>
                <w:b/>
                <w:bCs/>
                <w:color w:val="000000" w:themeColor="text1"/>
              </w:rPr>
            </w:pPr>
            <w:r w:rsidRPr="00215064">
              <w:rPr>
                <w:color w:val="000000" w:themeColor="text1"/>
              </w:rPr>
              <w:t>.13</w:t>
            </w:r>
          </w:p>
        </w:tc>
      </w:tr>
      <w:tr w:rsidR="00613ACC" w:rsidRPr="00215064" w14:paraId="5B1D3E19" w14:textId="77777777" w:rsidTr="007A4E16">
        <w:trPr>
          <w:trHeight w:val="20"/>
          <w:jc w:val="center"/>
        </w:trPr>
        <w:tc>
          <w:tcPr>
            <w:tcW w:w="1583" w:type="pct"/>
            <w:tcBorders>
              <w:top w:val="nil"/>
              <w:bottom w:val="nil"/>
            </w:tcBorders>
            <w:vAlign w:val="center"/>
          </w:tcPr>
          <w:p w14:paraId="7FF21E33" w14:textId="77777777" w:rsidR="00613ACC" w:rsidRPr="00215064" w:rsidRDefault="00613ACC" w:rsidP="007A4E16">
            <w:pPr>
              <w:rPr>
                <w:b/>
                <w:bCs/>
              </w:rPr>
            </w:pPr>
          </w:p>
        </w:tc>
        <w:tc>
          <w:tcPr>
            <w:tcW w:w="246" w:type="pct"/>
            <w:tcBorders>
              <w:top w:val="nil"/>
              <w:bottom w:val="nil"/>
            </w:tcBorders>
            <w:vAlign w:val="center"/>
          </w:tcPr>
          <w:p w14:paraId="067D7694" w14:textId="77777777" w:rsidR="00613ACC" w:rsidRPr="00215064" w:rsidRDefault="00613ACC" w:rsidP="007A4E16">
            <w:pPr>
              <w:contextualSpacing/>
              <w:jc w:val="center"/>
              <w:rPr>
                <w:b/>
                <w:bCs/>
                <w:color w:val="000000"/>
              </w:rPr>
            </w:pPr>
          </w:p>
        </w:tc>
        <w:tc>
          <w:tcPr>
            <w:tcW w:w="479" w:type="pct"/>
            <w:tcBorders>
              <w:top w:val="nil"/>
              <w:bottom w:val="nil"/>
            </w:tcBorders>
            <w:vAlign w:val="center"/>
          </w:tcPr>
          <w:p w14:paraId="163ABC66" w14:textId="77777777" w:rsidR="00613ACC" w:rsidRPr="00215064" w:rsidRDefault="00613ACC" w:rsidP="007A4E16">
            <w:pPr>
              <w:contextualSpacing/>
              <w:jc w:val="center"/>
              <w:rPr>
                <w:b/>
                <w:bCs/>
                <w:color w:val="000000"/>
              </w:rPr>
            </w:pPr>
          </w:p>
        </w:tc>
        <w:tc>
          <w:tcPr>
            <w:tcW w:w="479" w:type="pct"/>
            <w:tcBorders>
              <w:top w:val="nil"/>
              <w:bottom w:val="nil"/>
            </w:tcBorders>
            <w:vAlign w:val="center"/>
          </w:tcPr>
          <w:p w14:paraId="665A441C" w14:textId="77777777" w:rsidR="00613ACC" w:rsidRPr="00215064" w:rsidRDefault="00613ACC" w:rsidP="007A4E16">
            <w:pPr>
              <w:contextualSpacing/>
              <w:jc w:val="center"/>
              <w:rPr>
                <w:b/>
                <w:bCs/>
                <w:color w:val="000000"/>
              </w:rPr>
            </w:pPr>
          </w:p>
        </w:tc>
        <w:tc>
          <w:tcPr>
            <w:tcW w:w="481" w:type="pct"/>
            <w:tcBorders>
              <w:top w:val="nil"/>
              <w:bottom w:val="nil"/>
            </w:tcBorders>
            <w:vAlign w:val="center"/>
          </w:tcPr>
          <w:p w14:paraId="2FF3C2B6" w14:textId="77777777" w:rsidR="00613ACC" w:rsidRPr="00215064" w:rsidRDefault="00613ACC" w:rsidP="007A4E16">
            <w:pPr>
              <w:contextualSpacing/>
              <w:jc w:val="center"/>
              <w:rPr>
                <w:b/>
                <w:bCs/>
                <w:color w:val="000000"/>
              </w:rPr>
            </w:pPr>
          </w:p>
        </w:tc>
        <w:tc>
          <w:tcPr>
            <w:tcW w:w="333" w:type="pct"/>
            <w:tcBorders>
              <w:top w:val="nil"/>
              <w:bottom w:val="nil"/>
            </w:tcBorders>
            <w:vAlign w:val="center"/>
          </w:tcPr>
          <w:p w14:paraId="3581801B" w14:textId="77777777" w:rsidR="00613ACC" w:rsidRPr="00215064" w:rsidRDefault="00613ACC" w:rsidP="007A4E16">
            <w:pPr>
              <w:contextualSpacing/>
              <w:jc w:val="center"/>
              <w:rPr>
                <w:b/>
                <w:bCs/>
                <w:color w:val="000000" w:themeColor="text1"/>
              </w:rPr>
            </w:pPr>
          </w:p>
        </w:tc>
        <w:tc>
          <w:tcPr>
            <w:tcW w:w="357" w:type="pct"/>
            <w:tcBorders>
              <w:top w:val="nil"/>
              <w:bottom w:val="nil"/>
            </w:tcBorders>
            <w:vAlign w:val="center"/>
          </w:tcPr>
          <w:p w14:paraId="441C6A4B" w14:textId="77777777" w:rsidR="00613ACC" w:rsidRPr="00215064" w:rsidRDefault="00613ACC" w:rsidP="007A4E16">
            <w:pPr>
              <w:contextualSpacing/>
              <w:jc w:val="center"/>
              <w:rPr>
                <w:b/>
                <w:bCs/>
                <w:color w:val="000000" w:themeColor="text1"/>
              </w:rPr>
            </w:pPr>
          </w:p>
        </w:tc>
        <w:tc>
          <w:tcPr>
            <w:tcW w:w="352" w:type="pct"/>
            <w:tcBorders>
              <w:top w:val="nil"/>
              <w:bottom w:val="nil"/>
            </w:tcBorders>
            <w:vAlign w:val="center"/>
          </w:tcPr>
          <w:p w14:paraId="11269AF6" w14:textId="77777777" w:rsidR="00613ACC" w:rsidRPr="00215064" w:rsidRDefault="00613ACC" w:rsidP="007A4E16">
            <w:pPr>
              <w:contextualSpacing/>
              <w:jc w:val="center"/>
              <w:rPr>
                <w:b/>
                <w:bCs/>
                <w:color w:val="000000" w:themeColor="text1"/>
              </w:rPr>
            </w:pPr>
          </w:p>
        </w:tc>
        <w:tc>
          <w:tcPr>
            <w:tcW w:w="347" w:type="pct"/>
            <w:tcBorders>
              <w:top w:val="nil"/>
              <w:bottom w:val="nil"/>
            </w:tcBorders>
            <w:vAlign w:val="center"/>
          </w:tcPr>
          <w:p w14:paraId="11138F6F" w14:textId="77777777" w:rsidR="00613ACC" w:rsidRPr="00215064" w:rsidRDefault="00613ACC" w:rsidP="007A4E16">
            <w:pPr>
              <w:contextualSpacing/>
              <w:jc w:val="center"/>
              <w:rPr>
                <w:b/>
                <w:bCs/>
                <w:color w:val="000000" w:themeColor="text1"/>
              </w:rPr>
            </w:pPr>
          </w:p>
        </w:tc>
        <w:tc>
          <w:tcPr>
            <w:tcW w:w="343" w:type="pct"/>
            <w:tcBorders>
              <w:top w:val="nil"/>
              <w:bottom w:val="nil"/>
            </w:tcBorders>
            <w:vAlign w:val="center"/>
          </w:tcPr>
          <w:p w14:paraId="3672546A" w14:textId="77777777" w:rsidR="00613ACC" w:rsidRPr="00215064" w:rsidRDefault="00613ACC" w:rsidP="007A4E16">
            <w:pPr>
              <w:contextualSpacing/>
              <w:jc w:val="center"/>
              <w:rPr>
                <w:b/>
                <w:bCs/>
                <w:color w:val="000000" w:themeColor="text1"/>
              </w:rPr>
            </w:pPr>
          </w:p>
        </w:tc>
      </w:tr>
      <w:tr w:rsidR="00975CCF" w:rsidRPr="00215064" w14:paraId="42A78D96" w14:textId="77777777" w:rsidTr="00956BDA">
        <w:trPr>
          <w:trHeight w:val="20"/>
          <w:jc w:val="center"/>
        </w:trPr>
        <w:tc>
          <w:tcPr>
            <w:tcW w:w="1583" w:type="pct"/>
            <w:tcBorders>
              <w:top w:val="nil"/>
              <w:bottom w:val="nil"/>
            </w:tcBorders>
            <w:vAlign w:val="center"/>
          </w:tcPr>
          <w:p w14:paraId="0BE42BE3" w14:textId="5279E35D" w:rsidR="00975CCF" w:rsidRPr="00215064" w:rsidRDefault="00975CCF" w:rsidP="00975CCF">
            <w:pPr>
              <w:rPr>
                <w:b/>
                <w:bCs/>
              </w:rPr>
            </w:pPr>
            <w:r w:rsidRPr="00215064">
              <w:rPr>
                <w:b/>
                <w:bCs/>
              </w:rPr>
              <w:t>Metacluster II</w:t>
            </w:r>
          </w:p>
        </w:tc>
        <w:tc>
          <w:tcPr>
            <w:tcW w:w="246" w:type="pct"/>
            <w:tcBorders>
              <w:top w:val="nil"/>
              <w:bottom w:val="nil"/>
            </w:tcBorders>
            <w:vAlign w:val="center"/>
          </w:tcPr>
          <w:p w14:paraId="4B745F08" w14:textId="4D71C741" w:rsidR="00975CCF" w:rsidRPr="00215064" w:rsidRDefault="00975CCF" w:rsidP="00975CCF">
            <w:pPr>
              <w:contextualSpacing/>
              <w:jc w:val="center"/>
              <w:rPr>
                <w:b/>
                <w:bCs/>
                <w:color w:val="000000" w:themeColor="text1"/>
              </w:rPr>
            </w:pPr>
            <w:r w:rsidRPr="00215064">
              <w:rPr>
                <w:color w:val="000000" w:themeColor="text1"/>
              </w:rPr>
              <w:t>26</w:t>
            </w:r>
          </w:p>
        </w:tc>
        <w:tc>
          <w:tcPr>
            <w:tcW w:w="479" w:type="pct"/>
            <w:tcBorders>
              <w:top w:val="nil"/>
              <w:bottom w:val="nil"/>
            </w:tcBorders>
            <w:vAlign w:val="center"/>
          </w:tcPr>
          <w:p w14:paraId="4A6E9F41" w14:textId="26A72F26" w:rsidR="00975CCF" w:rsidRPr="00215064" w:rsidRDefault="00975CCF" w:rsidP="00975CCF">
            <w:pPr>
              <w:contextualSpacing/>
              <w:jc w:val="center"/>
              <w:rPr>
                <w:b/>
                <w:bCs/>
                <w:color w:val="000000" w:themeColor="text1"/>
              </w:rPr>
            </w:pPr>
            <w:r w:rsidRPr="00215064">
              <w:rPr>
                <w:color w:val="000000" w:themeColor="text1"/>
              </w:rPr>
              <w:t>.35</w:t>
            </w:r>
          </w:p>
        </w:tc>
        <w:tc>
          <w:tcPr>
            <w:tcW w:w="479" w:type="pct"/>
            <w:tcBorders>
              <w:top w:val="nil"/>
              <w:bottom w:val="nil"/>
            </w:tcBorders>
            <w:vAlign w:val="center"/>
          </w:tcPr>
          <w:p w14:paraId="10E0694B" w14:textId="699F7DBA" w:rsidR="00975CCF" w:rsidRPr="00215064" w:rsidRDefault="00975CCF" w:rsidP="00975CCF">
            <w:pPr>
              <w:contextualSpacing/>
              <w:jc w:val="center"/>
              <w:rPr>
                <w:b/>
                <w:bCs/>
                <w:color w:val="000000" w:themeColor="text1"/>
              </w:rPr>
            </w:pPr>
            <w:r w:rsidRPr="00215064">
              <w:rPr>
                <w:color w:val="000000" w:themeColor="text1"/>
              </w:rPr>
              <w:t>-.17</w:t>
            </w:r>
          </w:p>
        </w:tc>
        <w:tc>
          <w:tcPr>
            <w:tcW w:w="481" w:type="pct"/>
            <w:tcBorders>
              <w:top w:val="nil"/>
              <w:bottom w:val="nil"/>
            </w:tcBorders>
            <w:vAlign w:val="center"/>
          </w:tcPr>
          <w:p w14:paraId="0C340C36" w14:textId="65503D79" w:rsidR="00975CCF" w:rsidRPr="00215064" w:rsidRDefault="00975CCF" w:rsidP="00975CCF">
            <w:pPr>
              <w:contextualSpacing/>
              <w:jc w:val="center"/>
              <w:rPr>
                <w:b/>
                <w:bCs/>
                <w:color w:val="000000" w:themeColor="text1"/>
              </w:rPr>
            </w:pPr>
            <w:r w:rsidRPr="00215064">
              <w:rPr>
                <w:color w:val="000000" w:themeColor="text1"/>
              </w:rPr>
              <w:t>.29</w:t>
            </w:r>
          </w:p>
        </w:tc>
        <w:tc>
          <w:tcPr>
            <w:tcW w:w="333" w:type="pct"/>
            <w:tcBorders>
              <w:top w:val="nil"/>
              <w:bottom w:val="nil"/>
            </w:tcBorders>
            <w:vAlign w:val="center"/>
          </w:tcPr>
          <w:p w14:paraId="43C51C4E" w14:textId="759EB9F1" w:rsidR="00975CCF" w:rsidRPr="00215064" w:rsidRDefault="00975CCF" w:rsidP="00975CCF">
            <w:pPr>
              <w:contextualSpacing/>
              <w:jc w:val="center"/>
              <w:rPr>
                <w:b/>
                <w:bCs/>
                <w:color w:val="000000" w:themeColor="text1"/>
              </w:rPr>
            </w:pPr>
            <w:r w:rsidRPr="00215064">
              <w:rPr>
                <w:color w:val="000000" w:themeColor="text1"/>
              </w:rPr>
              <w:t>.05</w:t>
            </w:r>
          </w:p>
        </w:tc>
        <w:tc>
          <w:tcPr>
            <w:tcW w:w="357" w:type="pct"/>
            <w:tcBorders>
              <w:top w:val="nil"/>
              <w:bottom w:val="nil"/>
            </w:tcBorders>
            <w:shd w:val="clear" w:color="auto" w:fill="FABF8F" w:themeFill="accent6" w:themeFillTint="99"/>
            <w:vAlign w:val="center"/>
          </w:tcPr>
          <w:p w14:paraId="7BDBA803" w14:textId="2FBC69EC" w:rsidR="00975CCF" w:rsidRPr="00215064" w:rsidRDefault="00975CCF" w:rsidP="00975CCF">
            <w:pPr>
              <w:contextualSpacing/>
              <w:jc w:val="center"/>
              <w:rPr>
                <w:b/>
                <w:bCs/>
                <w:color w:val="000000" w:themeColor="text1"/>
              </w:rPr>
            </w:pPr>
            <w:r w:rsidRPr="00215064">
              <w:rPr>
                <w:color w:val="000000" w:themeColor="text1"/>
              </w:rPr>
              <w:t>-.15</w:t>
            </w:r>
          </w:p>
        </w:tc>
        <w:tc>
          <w:tcPr>
            <w:tcW w:w="352" w:type="pct"/>
            <w:tcBorders>
              <w:top w:val="nil"/>
              <w:bottom w:val="nil"/>
            </w:tcBorders>
            <w:shd w:val="clear" w:color="auto" w:fill="FABF8F" w:themeFill="accent6" w:themeFillTint="99"/>
            <w:vAlign w:val="center"/>
          </w:tcPr>
          <w:p w14:paraId="34C96677" w14:textId="214A055C" w:rsidR="00975CCF" w:rsidRPr="00215064" w:rsidRDefault="00975CCF" w:rsidP="00975CCF">
            <w:pPr>
              <w:contextualSpacing/>
              <w:jc w:val="center"/>
              <w:rPr>
                <w:b/>
                <w:bCs/>
                <w:color w:val="000000" w:themeColor="text1"/>
              </w:rPr>
            </w:pPr>
            <w:r w:rsidRPr="00215064">
              <w:rPr>
                <w:color w:val="000000" w:themeColor="text1"/>
              </w:rPr>
              <w:t>-.12</w:t>
            </w:r>
          </w:p>
        </w:tc>
        <w:tc>
          <w:tcPr>
            <w:tcW w:w="347" w:type="pct"/>
            <w:tcBorders>
              <w:top w:val="nil"/>
              <w:bottom w:val="nil"/>
            </w:tcBorders>
            <w:shd w:val="clear" w:color="auto" w:fill="C2D69B" w:themeFill="accent3" w:themeFillTint="99"/>
            <w:vAlign w:val="center"/>
          </w:tcPr>
          <w:p w14:paraId="2D6CA1F2" w14:textId="10F51D00" w:rsidR="00975CCF" w:rsidRPr="00215064" w:rsidRDefault="00975CCF" w:rsidP="00975CCF">
            <w:pPr>
              <w:contextualSpacing/>
              <w:jc w:val="center"/>
              <w:rPr>
                <w:b/>
                <w:bCs/>
                <w:color w:val="000000" w:themeColor="text1"/>
              </w:rPr>
            </w:pPr>
            <w:r w:rsidRPr="00215064">
              <w:rPr>
                <w:color w:val="000000" w:themeColor="text1"/>
              </w:rPr>
              <w:t>.17</w:t>
            </w:r>
          </w:p>
        </w:tc>
        <w:tc>
          <w:tcPr>
            <w:tcW w:w="343" w:type="pct"/>
            <w:tcBorders>
              <w:top w:val="nil"/>
              <w:bottom w:val="nil"/>
            </w:tcBorders>
            <w:vAlign w:val="center"/>
          </w:tcPr>
          <w:p w14:paraId="3B8D9C07" w14:textId="5312BD4D" w:rsidR="00975CCF" w:rsidRPr="00215064" w:rsidRDefault="00975CCF" w:rsidP="00975CCF">
            <w:pPr>
              <w:contextualSpacing/>
              <w:jc w:val="center"/>
              <w:rPr>
                <w:b/>
                <w:bCs/>
                <w:color w:val="000000" w:themeColor="text1"/>
              </w:rPr>
            </w:pPr>
            <w:r w:rsidRPr="00215064">
              <w:rPr>
                <w:color w:val="000000" w:themeColor="text1"/>
              </w:rPr>
              <w:t>.05</w:t>
            </w:r>
          </w:p>
        </w:tc>
      </w:tr>
      <w:tr w:rsidR="00975CCF" w:rsidRPr="00215064" w14:paraId="78A4D044" w14:textId="77777777" w:rsidTr="00975CCF">
        <w:trPr>
          <w:trHeight w:val="20"/>
          <w:jc w:val="center"/>
        </w:trPr>
        <w:tc>
          <w:tcPr>
            <w:tcW w:w="1583" w:type="pct"/>
            <w:tcBorders>
              <w:top w:val="nil"/>
              <w:bottom w:val="nil"/>
            </w:tcBorders>
            <w:vAlign w:val="center"/>
          </w:tcPr>
          <w:p w14:paraId="30EF938D" w14:textId="77777777" w:rsidR="00975CCF" w:rsidRPr="00215064" w:rsidRDefault="00975CCF" w:rsidP="00975CCF">
            <w:pPr>
              <w:rPr>
                <w:color w:val="000000" w:themeColor="text1"/>
              </w:rPr>
            </w:pPr>
            <w:r w:rsidRPr="00215064">
              <w:rPr>
                <w:color w:val="000000" w:themeColor="text1"/>
              </w:rPr>
              <w:t xml:space="preserve">   Cluster 3</w:t>
            </w:r>
          </w:p>
        </w:tc>
        <w:tc>
          <w:tcPr>
            <w:tcW w:w="246" w:type="pct"/>
            <w:tcBorders>
              <w:top w:val="nil"/>
              <w:bottom w:val="nil"/>
            </w:tcBorders>
            <w:vAlign w:val="center"/>
          </w:tcPr>
          <w:p w14:paraId="71FC5CD0" w14:textId="71144B93" w:rsidR="00975CCF" w:rsidRPr="00215064" w:rsidRDefault="00975CCF" w:rsidP="00975CCF">
            <w:pPr>
              <w:contextualSpacing/>
              <w:jc w:val="center"/>
              <w:rPr>
                <w:color w:val="000000" w:themeColor="text1"/>
              </w:rPr>
            </w:pPr>
            <w:r w:rsidRPr="00215064">
              <w:rPr>
                <w:color w:val="000000" w:themeColor="text1"/>
              </w:rPr>
              <w:t>18</w:t>
            </w:r>
          </w:p>
        </w:tc>
        <w:tc>
          <w:tcPr>
            <w:tcW w:w="479" w:type="pct"/>
            <w:tcBorders>
              <w:top w:val="nil"/>
              <w:bottom w:val="nil"/>
            </w:tcBorders>
            <w:vAlign w:val="center"/>
          </w:tcPr>
          <w:p w14:paraId="79819A89" w14:textId="76C891D4" w:rsidR="00975CCF" w:rsidRPr="00215064" w:rsidRDefault="00975CCF" w:rsidP="00975CCF">
            <w:pPr>
              <w:contextualSpacing/>
              <w:jc w:val="center"/>
              <w:rPr>
                <w:color w:val="000000" w:themeColor="text1"/>
              </w:rPr>
            </w:pPr>
            <w:r w:rsidRPr="00215064">
              <w:rPr>
                <w:color w:val="000000" w:themeColor="text1"/>
              </w:rPr>
              <w:t>.34</w:t>
            </w:r>
          </w:p>
        </w:tc>
        <w:tc>
          <w:tcPr>
            <w:tcW w:w="479" w:type="pct"/>
            <w:tcBorders>
              <w:top w:val="nil"/>
              <w:bottom w:val="nil"/>
            </w:tcBorders>
            <w:vAlign w:val="center"/>
          </w:tcPr>
          <w:p w14:paraId="7C126716" w14:textId="400A63B2" w:rsidR="00975CCF" w:rsidRPr="00215064" w:rsidRDefault="00975CCF" w:rsidP="00975CCF">
            <w:pPr>
              <w:contextualSpacing/>
              <w:jc w:val="center"/>
              <w:rPr>
                <w:color w:val="000000" w:themeColor="text1"/>
              </w:rPr>
            </w:pPr>
            <w:r w:rsidRPr="00215064">
              <w:rPr>
                <w:color w:val="000000" w:themeColor="text1"/>
              </w:rPr>
              <w:t>-.15</w:t>
            </w:r>
          </w:p>
        </w:tc>
        <w:tc>
          <w:tcPr>
            <w:tcW w:w="481" w:type="pct"/>
            <w:tcBorders>
              <w:top w:val="nil"/>
              <w:bottom w:val="nil"/>
            </w:tcBorders>
            <w:vAlign w:val="center"/>
          </w:tcPr>
          <w:p w14:paraId="6909B7CB" w14:textId="5B8E0422" w:rsidR="00975CCF" w:rsidRPr="00215064" w:rsidRDefault="00975CCF" w:rsidP="00975CCF">
            <w:pPr>
              <w:contextualSpacing/>
              <w:jc w:val="center"/>
              <w:rPr>
                <w:color w:val="000000" w:themeColor="text1"/>
              </w:rPr>
            </w:pPr>
            <w:r w:rsidRPr="00215064">
              <w:rPr>
                <w:color w:val="000000" w:themeColor="text1"/>
              </w:rPr>
              <w:t>.29</w:t>
            </w:r>
          </w:p>
        </w:tc>
        <w:tc>
          <w:tcPr>
            <w:tcW w:w="333" w:type="pct"/>
            <w:tcBorders>
              <w:top w:val="nil"/>
              <w:bottom w:val="nil"/>
            </w:tcBorders>
            <w:vAlign w:val="center"/>
          </w:tcPr>
          <w:p w14:paraId="34DCC9E1" w14:textId="4B22157A" w:rsidR="00975CCF" w:rsidRPr="00215064" w:rsidRDefault="00975CCF" w:rsidP="00975CCF">
            <w:pPr>
              <w:contextualSpacing/>
              <w:jc w:val="center"/>
              <w:rPr>
                <w:color w:val="000000" w:themeColor="text1"/>
              </w:rPr>
            </w:pPr>
            <w:r w:rsidRPr="00215064">
              <w:rPr>
                <w:color w:val="000000" w:themeColor="text1"/>
              </w:rPr>
              <w:t>.07</w:t>
            </w:r>
          </w:p>
        </w:tc>
        <w:tc>
          <w:tcPr>
            <w:tcW w:w="357" w:type="pct"/>
            <w:tcBorders>
              <w:top w:val="nil"/>
              <w:bottom w:val="nil"/>
            </w:tcBorders>
            <w:shd w:val="clear" w:color="auto" w:fill="FABF8F" w:themeFill="accent6" w:themeFillTint="99"/>
            <w:vAlign w:val="center"/>
          </w:tcPr>
          <w:p w14:paraId="15397C21" w14:textId="6A3851DB" w:rsidR="00975CCF" w:rsidRPr="00215064" w:rsidRDefault="00975CCF" w:rsidP="00975CCF">
            <w:pPr>
              <w:contextualSpacing/>
              <w:jc w:val="center"/>
              <w:rPr>
                <w:color w:val="000000" w:themeColor="text1"/>
              </w:rPr>
            </w:pPr>
            <w:r w:rsidRPr="00215064">
              <w:rPr>
                <w:color w:val="000000" w:themeColor="text1"/>
              </w:rPr>
              <w:t>-.11</w:t>
            </w:r>
          </w:p>
        </w:tc>
        <w:tc>
          <w:tcPr>
            <w:tcW w:w="352" w:type="pct"/>
            <w:tcBorders>
              <w:top w:val="nil"/>
              <w:bottom w:val="nil"/>
            </w:tcBorders>
            <w:shd w:val="clear" w:color="auto" w:fill="FABF8F" w:themeFill="accent6" w:themeFillTint="99"/>
            <w:vAlign w:val="center"/>
          </w:tcPr>
          <w:p w14:paraId="595BCB17" w14:textId="2A412C37" w:rsidR="00975CCF" w:rsidRPr="00215064" w:rsidRDefault="00975CCF" w:rsidP="00975CCF">
            <w:pPr>
              <w:contextualSpacing/>
              <w:jc w:val="center"/>
              <w:rPr>
                <w:color w:val="000000" w:themeColor="text1"/>
              </w:rPr>
            </w:pPr>
            <w:r w:rsidRPr="00215064">
              <w:rPr>
                <w:color w:val="000000" w:themeColor="text1"/>
              </w:rPr>
              <w:t>-.17</w:t>
            </w:r>
          </w:p>
        </w:tc>
        <w:tc>
          <w:tcPr>
            <w:tcW w:w="347" w:type="pct"/>
            <w:tcBorders>
              <w:top w:val="nil"/>
              <w:bottom w:val="nil"/>
            </w:tcBorders>
            <w:shd w:val="clear" w:color="auto" w:fill="C2D69B" w:themeFill="accent3" w:themeFillTint="99"/>
            <w:vAlign w:val="center"/>
          </w:tcPr>
          <w:p w14:paraId="318B07AD" w14:textId="26663D4D" w:rsidR="00975CCF" w:rsidRPr="00215064" w:rsidRDefault="00975CCF" w:rsidP="00975CCF">
            <w:pPr>
              <w:contextualSpacing/>
              <w:jc w:val="center"/>
              <w:rPr>
                <w:color w:val="000000" w:themeColor="text1"/>
              </w:rPr>
            </w:pPr>
            <w:r w:rsidRPr="00215064">
              <w:rPr>
                <w:color w:val="000000" w:themeColor="text1"/>
              </w:rPr>
              <w:t>.15</w:t>
            </w:r>
          </w:p>
        </w:tc>
        <w:tc>
          <w:tcPr>
            <w:tcW w:w="343" w:type="pct"/>
            <w:tcBorders>
              <w:top w:val="nil"/>
              <w:bottom w:val="nil"/>
            </w:tcBorders>
            <w:vAlign w:val="center"/>
          </w:tcPr>
          <w:p w14:paraId="3DB234EA" w14:textId="03F46D53" w:rsidR="00975CCF" w:rsidRPr="00215064" w:rsidRDefault="00975CCF" w:rsidP="00975CCF">
            <w:pPr>
              <w:contextualSpacing/>
              <w:jc w:val="center"/>
              <w:rPr>
                <w:color w:val="000000" w:themeColor="text1"/>
              </w:rPr>
            </w:pPr>
            <w:r w:rsidRPr="00215064">
              <w:rPr>
                <w:color w:val="000000" w:themeColor="text1"/>
              </w:rPr>
              <w:t>.05</w:t>
            </w:r>
          </w:p>
        </w:tc>
      </w:tr>
      <w:tr w:rsidR="00975CCF" w:rsidRPr="00215064" w14:paraId="2EE8D938" w14:textId="77777777" w:rsidTr="009A3CE6">
        <w:trPr>
          <w:trHeight w:val="20"/>
          <w:jc w:val="center"/>
        </w:trPr>
        <w:tc>
          <w:tcPr>
            <w:tcW w:w="1583" w:type="pct"/>
            <w:tcBorders>
              <w:top w:val="nil"/>
              <w:bottom w:val="nil"/>
            </w:tcBorders>
            <w:vAlign w:val="center"/>
          </w:tcPr>
          <w:p w14:paraId="65D6CA0B" w14:textId="77777777" w:rsidR="00975CCF" w:rsidRPr="00215064" w:rsidRDefault="00975CCF" w:rsidP="00975CCF">
            <w:r w:rsidRPr="00215064">
              <w:t xml:space="preserve">   Cluster 4</w:t>
            </w:r>
          </w:p>
        </w:tc>
        <w:tc>
          <w:tcPr>
            <w:tcW w:w="246" w:type="pct"/>
            <w:tcBorders>
              <w:top w:val="nil"/>
              <w:bottom w:val="nil"/>
            </w:tcBorders>
            <w:vAlign w:val="center"/>
          </w:tcPr>
          <w:p w14:paraId="7C12063F" w14:textId="6F1DEB2A" w:rsidR="00975CCF" w:rsidRPr="00215064" w:rsidRDefault="00975CCF" w:rsidP="00975CCF">
            <w:pPr>
              <w:contextualSpacing/>
              <w:jc w:val="center"/>
              <w:rPr>
                <w:color w:val="000000" w:themeColor="text1"/>
              </w:rPr>
            </w:pPr>
            <w:r w:rsidRPr="00215064">
              <w:rPr>
                <w:color w:val="000000" w:themeColor="text1"/>
              </w:rPr>
              <w:t>8</w:t>
            </w:r>
          </w:p>
        </w:tc>
        <w:tc>
          <w:tcPr>
            <w:tcW w:w="479" w:type="pct"/>
            <w:tcBorders>
              <w:top w:val="nil"/>
              <w:bottom w:val="nil"/>
            </w:tcBorders>
            <w:vAlign w:val="center"/>
          </w:tcPr>
          <w:p w14:paraId="5A86A18F" w14:textId="078F67BB" w:rsidR="00975CCF" w:rsidRPr="00215064" w:rsidRDefault="00975CCF" w:rsidP="00975CCF">
            <w:pPr>
              <w:contextualSpacing/>
              <w:jc w:val="center"/>
              <w:rPr>
                <w:color w:val="000000" w:themeColor="text1"/>
              </w:rPr>
            </w:pPr>
            <w:r w:rsidRPr="00215064">
              <w:rPr>
                <w:color w:val="000000" w:themeColor="text1"/>
              </w:rPr>
              <w:t>.38</w:t>
            </w:r>
          </w:p>
        </w:tc>
        <w:tc>
          <w:tcPr>
            <w:tcW w:w="479" w:type="pct"/>
            <w:tcBorders>
              <w:top w:val="nil"/>
              <w:bottom w:val="nil"/>
            </w:tcBorders>
            <w:vAlign w:val="center"/>
          </w:tcPr>
          <w:p w14:paraId="79F0E2C2" w14:textId="537B6624" w:rsidR="00975CCF" w:rsidRPr="00215064" w:rsidRDefault="00975CCF" w:rsidP="00975CCF">
            <w:pPr>
              <w:contextualSpacing/>
              <w:jc w:val="center"/>
              <w:rPr>
                <w:color w:val="000000" w:themeColor="text1"/>
              </w:rPr>
            </w:pPr>
            <w:r w:rsidRPr="00215064">
              <w:rPr>
                <w:color w:val="000000" w:themeColor="text1"/>
              </w:rPr>
              <w:t>-.20</w:t>
            </w:r>
          </w:p>
        </w:tc>
        <w:tc>
          <w:tcPr>
            <w:tcW w:w="481" w:type="pct"/>
            <w:tcBorders>
              <w:top w:val="nil"/>
              <w:bottom w:val="nil"/>
            </w:tcBorders>
            <w:vAlign w:val="center"/>
          </w:tcPr>
          <w:p w14:paraId="29381753" w14:textId="7241703A" w:rsidR="00975CCF" w:rsidRPr="00215064" w:rsidRDefault="00975CCF" w:rsidP="00975CCF">
            <w:pPr>
              <w:contextualSpacing/>
              <w:jc w:val="center"/>
              <w:rPr>
                <w:color w:val="000000" w:themeColor="text1"/>
              </w:rPr>
            </w:pPr>
            <w:r w:rsidRPr="00215064">
              <w:rPr>
                <w:color w:val="000000" w:themeColor="text1"/>
              </w:rPr>
              <w:t>.30</w:t>
            </w:r>
          </w:p>
        </w:tc>
        <w:tc>
          <w:tcPr>
            <w:tcW w:w="333" w:type="pct"/>
            <w:tcBorders>
              <w:top w:val="nil"/>
              <w:bottom w:val="nil"/>
            </w:tcBorders>
            <w:vAlign w:val="center"/>
          </w:tcPr>
          <w:p w14:paraId="67E3A5BD" w14:textId="2FC59CEE" w:rsidR="00975CCF" w:rsidRPr="00215064" w:rsidRDefault="00975CCF" w:rsidP="00975CCF">
            <w:pPr>
              <w:contextualSpacing/>
              <w:jc w:val="center"/>
              <w:rPr>
                <w:color w:val="000000" w:themeColor="text1"/>
              </w:rPr>
            </w:pPr>
            <w:r w:rsidRPr="00215064">
              <w:rPr>
                <w:color w:val="000000" w:themeColor="text1"/>
              </w:rPr>
              <w:t>-.02</w:t>
            </w:r>
          </w:p>
        </w:tc>
        <w:tc>
          <w:tcPr>
            <w:tcW w:w="357" w:type="pct"/>
            <w:tcBorders>
              <w:top w:val="nil"/>
              <w:bottom w:val="nil"/>
            </w:tcBorders>
            <w:shd w:val="clear" w:color="auto" w:fill="FABF8F" w:themeFill="accent6" w:themeFillTint="99"/>
            <w:vAlign w:val="center"/>
          </w:tcPr>
          <w:p w14:paraId="235A34A7" w14:textId="0DA93792" w:rsidR="00975CCF" w:rsidRPr="00215064" w:rsidRDefault="00975CCF" w:rsidP="00975CCF">
            <w:pPr>
              <w:contextualSpacing/>
              <w:jc w:val="center"/>
              <w:rPr>
                <w:color w:val="000000" w:themeColor="text1"/>
              </w:rPr>
            </w:pPr>
            <w:r w:rsidRPr="00215064">
              <w:rPr>
                <w:color w:val="000000" w:themeColor="text1"/>
              </w:rPr>
              <w:t>-.23</w:t>
            </w:r>
          </w:p>
        </w:tc>
        <w:tc>
          <w:tcPr>
            <w:tcW w:w="352" w:type="pct"/>
            <w:tcBorders>
              <w:top w:val="nil"/>
              <w:bottom w:val="nil"/>
            </w:tcBorders>
            <w:vAlign w:val="center"/>
          </w:tcPr>
          <w:p w14:paraId="56A2C136" w14:textId="34CCA776" w:rsidR="00975CCF" w:rsidRPr="00215064" w:rsidRDefault="00975CCF" w:rsidP="00975CCF">
            <w:pPr>
              <w:contextualSpacing/>
              <w:jc w:val="center"/>
              <w:rPr>
                <w:color w:val="000000" w:themeColor="text1"/>
              </w:rPr>
            </w:pPr>
            <w:r w:rsidRPr="00215064">
              <w:rPr>
                <w:color w:val="000000" w:themeColor="text1"/>
              </w:rPr>
              <w:t>-.02</w:t>
            </w:r>
          </w:p>
        </w:tc>
        <w:tc>
          <w:tcPr>
            <w:tcW w:w="347" w:type="pct"/>
            <w:tcBorders>
              <w:top w:val="nil"/>
              <w:bottom w:val="nil"/>
            </w:tcBorders>
            <w:shd w:val="clear" w:color="auto" w:fill="C2D69B" w:themeFill="accent3" w:themeFillTint="99"/>
            <w:vAlign w:val="center"/>
          </w:tcPr>
          <w:p w14:paraId="3CDB0697" w14:textId="3B4A8492" w:rsidR="00975CCF" w:rsidRPr="00215064" w:rsidRDefault="00975CCF" w:rsidP="00975CCF">
            <w:pPr>
              <w:contextualSpacing/>
              <w:jc w:val="center"/>
              <w:rPr>
                <w:color w:val="000000" w:themeColor="text1"/>
              </w:rPr>
            </w:pPr>
            <w:r w:rsidRPr="00215064">
              <w:rPr>
                <w:color w:val="000000" w:themeColor="text1"/>
              </w:rPr>
              <w:t>.21</w:t>
            </w:r>
          </w:p>
        </w:tc>
        <w:tc>
          <w:tcPr>
            <w:tcW w:w="343" w:type="pct"/>
            <w:tcBorders>
              <w:top w:val="nil"/>
              <w:bottom w:val="nil"/>
            </w:tcBorders>
            <w:vAlign w:val="center"/>
          </w:tcPr>
          <w:p w14:paraId="39989DC1" w14:textId="03F349F2" w:rsidR="00975CCF" w:rsidRPr="00215064" w:rsidRDefault="00975CCF" w:rsidP="00975CCF">
            <w:pPr>
              <w:contextualSpacing/>
              <w:jc w:val="center"/>
              <w:rPr>
                <w:color w:val="000000" w:themeColor="text1"/>
              </w:rPr>
            </w:pPr>
            <w:r w:rsidRPr="00215064">
              <w:rPr>
                <w:color w:val="000000" w:themeColor="text1"/>
              </w:rPr>
              <w:t>.05</w:t>
            </w:r>
          </w:p>
        </w:tc>
      </w:tr>
      <w:tr w:rsidR="00613ACC" w:rsidRPr="00215064" w14:paraId="51C85D15" w14:textId="77777777" w:rsidTr="007A4E16">
        <w:trPr>
          <w:trHeight w:val="20"/>
          <w:jc w:val="center"/>
        </w:trPr>
        <w:tc>
          <w:tcPr>
            <w:tcW w:w="1583" w:type="pct"/>
            <w:tcBorders>
              <w:top w:val="nil"/>
              <w:bottom w:val="nil"/>
            </w:tcBorders>
            <w:vAlign w:val="center"/>
          </w:tcPr>
          <w:p w14:paraId="35E20699" w14:textId="77777777" w:rsidR="00613ACC" w:rsidRPr="00215064" w:rsidRDefault="00613ACC" w:rsidP="007A4E16"/>
        </w:tc>
        <w:tc>
          <w:tcPr>
            <w:tcW w:w="246" w:type="pct"/>
            <w:tcBorders>
              <w:top w:val="nil"/>
              <w:bottom w:val="nil"/>
            </w:tcBorders>
            <w:vAlign w:val="center"/>
          </w:tcPr>
          <w:p w14:paraId="3B23D979" w14:textId="77777777" w:rsidR="00613ACC" w:rsidRPr="00215064" w:rsidRDefault="00613ACC" w:rsidP="007A4E16">
            <w:pPr>
              <w:contextualSpacing/>
              <w:jc w:val="center"/>
            </w:pPr>
          </w:p>
        </w:tc>
        <w:tc>
          <w:tcPr>
            <w:tcW w:w="479" w:type="pct"/>
            <w:tcBorders>
              <w:top w:val="nil"/>
              <w:bottom w:val="nil"/>
            </w:tcBorders>
            <w:vAlign w:val="center"/>
          </w:tcPr>
          <w:p w14:paraId="695AD224" w14:textId="77777777" w:rsidR="00613ACC" w:rsidRPr="00215064" w:rsidRDefault="00613ACC" w:rsidP="007A4E16">
            <w:pPr>
              <w:contextualSpacing/>
              <w:jc w:val="center"/>
              <w:rPr>
                <w:color w:val="000000"/>
              </w:rPr>
            </w:pPr>
          </w:p>
        </w:tc>
        <w:tc>
          <w:tcPr>
            <w:tcW w:w="479" w:type="pct"/>
            <w:tcBorders>
              <w:top w:val="nil"/>
              <w:bottom w:val="nil"/>
            </w:tcBorders>
            <w:vAlign w:val="center"/>
          </w:tcPr>
          <w:p w14:paraId="5C3CB174" w14:textId="77777777" w:rsidR="00613ACC" w:rsidRPr="00215064" w:rsidRDefault="00613ACC" w:rsidP="007A4E16">
            <w:pPr>
              <w:contextualSpacing/>
              <w:jc w:val="center"/>
              <w:rPr>
                <w:color w:val="000000"/>
              </w:rPr>
            </w:pPr>
          </w:p>
        </w:tc>
        <w:tc>
          <w:tcPr>
            <w:tcW w:w="481" w:type="pct"/>
            <w:tcBorders>
              <w:top w:val="nil"/>
              <w:bottom w:val="nil"/>
            </w:tcBorders>
            <w:vAlign w:val="center"/>
          </w:tcPr>
          <w:p w14:paraId="1F708B14" w14:textId="77777777" w:rsidR="00613ACC" w:rsidRPr="00215064" w:rsidRDefault="00613ACC" w:rsidP="007A4E16">
            <w:pPr>
              <w:contextualSpacing/>
              <w:jc w:val="center"/>
              <w:rPr>
                <w:color w:val="000000"/>
              </w:rPr>
            </w:pPr>
          </w:p>
        </w:tc>
        <w:tc>
          <w:tcPr>
            <w:tcW w:w="333" w:type="pct"/>
            <w:tcBorders>
              <w:top w:val="nil"/>
              <w:bottom w:val="nil"/>
            </w:tcBorders>
            <w:vAlign w:val="center"/>
          </w:tcPr>
          <w:p w14:paraId="3B94533C" w14:textId="77777777" w:rsidR="00613ACC" w:rsidRPr="00215064" w:rsidRDefault="00613ACC" w:rsidP="007A4E16">
            <w:pPr>
              <w:contextualSpacing/>
              <w:jc w:val="center"/>
              <w:rPr>
                <w:color w:val="000000" w:themeColor="text1"/>
              </w:rPr>
            </w:pPr>
          </w:p>
        </w:tc>
        <w:tc>
          <w:tcPr>
            <w:tcW w:w="357" w:type="pct"/>
            <w:tcBorders>
              <w:top w:val="nil"/>
              <w:bottom w:val="nil"/>
            </w:tcBorders>
            <w:vAlign w:val="center"/>
          </w:tcPr>
          <w:p w14:paraId="4449FDE3" w14:textId="77777777" w:rsidR="00613ACC" w:rsidRPr="00215064" w:rsidRDefault="00613ACC" w:rsidP="007A4E16">
            <w:pPr>
              <w:contextualSpacing/>
              <w:jc w:val="center"/>
              <w:rPr>
                <w:color w:val="000000" w:themeColor="text1"/>
              </w:rPr>
            </w:pPr>
          </w:p>
        </w:tc>
        <w:tc>
          <w:tcPr>
            <w:tcW w:w="352" w:type="pct"/>
            <w:tcBorders>
              <w:top w:val="nil"/>
              <w:bottom w:val="nil"/>
            </w:tcBorders>
            <w:vAlign w:val="center"/>
          </w:tcPr>
          <w:p w14:paraId="659DC62E" w14:textId="77777777" w:rsidR="00613ACC" w:rsidRPr="00215064" w:rsidRDefault="00613ACC" w:rsidP="007A4E16">
            <w:pPr>
              <w:contextualSpacing/>
              <w:jc w:val="center"/>
              <w:rPr>
                <w:color w:val="000000" w:themeColor="text1"/>
              </w:rPr>
            </w:pPr>
          </w:p>
        </w:tc>
        <w:tc>
          <w:tcPr>
            <w:tcW w:w="347" w:type="pct"/>
            <w:tcBorders>
              <w:top w:val="nil"/>
              <w:bottom w:val="nil"/>
            </w:tcBorders>
            <w:vAlign w:val="center"/>
          </w:tcPr>
          <w:p w14:paraId="70C8AEF2" w14:textId="77777777" w:rsidR="00613ACC" w:rsidRPr="00215064" w:rsidRDefault="00613ACC" w:rsidP="007A4E16">
            <w:pPr>
              <w:contextualSpacing/>
              <w:jc w:val="center"/>
              <w:rPr>
                <w:color w:val="000000" w:themeColor="text1"/>
              </w:rPr>
            </w:pPr>
          </w:p>
        </w:tc>
        <w:tc>
          <w:tcPr>
            <w:tcW w:w="343" w:type="pct"/>
            <w:tcBorders>
              <w:top w:val="nil"/>
              <w:bottom w:val="nil"/>
            </w:tcBorders>
            <w:vAlign w:val="center"/>
          </w:tcPr>
          <w:p w14:paraId="5DEC6AC1" w14:textId="77777777" w:rsidR="00613ACC" w:rsidRPr="00215064" w:rsidRDefault="00613ACC" w:rsidP="007A4E16">
            <w:pPr>
              <w:contextualSpacing/>
              <w:jc w:val="center"/>
              <w:rPr>
                <w:color w:val="000000" w:themeColor="text1"/>
              </w:rPr>
            </w:pPr>
          </w:p>
        </w:tc>
      </w:tr>
      <w:tr w:rsidR="00DE5FC7" w:rsidRPr="00215064" w14:paraId="35FF2916" w14:textId="77777777" w:rsidTr="00DE5FC7">
        <w:trPr>
          <w:trHeight w:val="20"/>
          <w:jc w:val="center"/>
        </w:trPr>
        <w:tc>
          <w:tcPr>
            <w:tcW w:w="1583" w:type="pct"/>
            <w:tcBorders>
              <w:top w:val="nil"/>
              <w:bottom w:val="nil"/>
            </w:tcBorders>
            <w:vAlign w:val="center"/>
          </w:tcPr>
          <w:p w14:paraId="0EA7C8D9" w14:textId="2914480B" w:rsidR="00DE5FC7" w:rsidRPr="00215064" w:rsidRDefault="00DE5FC7" w:rsidP="00DE5FC7">
            <w:pPr>
              <w:rPr>
                <w:b/>
                <w:bCs/>
                <w:color w:val="000000" w:themeColor="text1"/>
              </w:rPr>
            </w:pPr>
            <w:r w:rsidRPr="00215064">
              <w:rPr>
                <w:b/>
                <w:bCs/>
              </w:rPr>
              <w:t>Metacluster III/Cluster 5</w:t>
            </w:r>
          </w:p>
        </w:tc>
        <w:tc>
          <w:tcPr>
            <w:tcW w:w="246" w:type="pct"/>
            <w:tcBorders>
              <w:top w:val="nil"/>
              <w:bottom w:val="nil"/>
            </w:tcBorders>
            <w:vAlign w:val="center"/>
          </w:tcPr>
          <w:p w14:paraId="55D0D49E" w14:textId="36BE9191" w:rsidR="00DE5FC7" w:rsidRPr="00215064" w:rsidRDefault="00DE5FC7" w:rsidP="00DE5FC7">
            <w:pPr>
              <w:contextualSpacing/>
              <w:jc w:val="center"/>
              <w:rPr>
                <w:b/>
                <w:bCs/>
                <w:color w:val="000000" w:themeColor="text1"/>
              </w:rPr>
            </w:pPr>
            <w:r w:rsidRPr="00215064">
              <w:rPr>
                <w:color w:val="000000" w:themeColor="text1"/>
              </w:rPr>
              <w:t>3</w:t>
            </w:r>
          </w:p>
        </w:tc>
        <w:tc>
          <w:tcPr>
            <w:tcW w:w="479" w:type="pct"/>
            <w:tcBorders>
              <w:top w:val="nil"/>
              <w:bottom w:val="nil"/>
            </w:tcBorders>
            <w:vAlign w:val="center"/>
          </w:tcPr>
          <w:p w14:paraId="47799C8C" w14:textId="716123FD" w:rsidR="00DE5FC7" w:rsidRPr="00215064" w:rsidRDefault="00DE5FC7" w:rsidP="00DE5FC7">
            <w:pPr>
              <w:contextualSpacing/>
              <w:jc w:val="center"/>
              <w:rPr>
                <w:b/>
                <w:bCs/>
                <w:color w:val="000000" w:themeColor="text1"/>
              </w:rPr>
            </w:pPr>
            <w:r w:rsidRPr="00215064">
              <w:rPr>
                <w:color w:val="000000" w:themeColor="text1"/>
              </w:rPr>
              <w:t>.43</w:t>
            </w:r>
          </w:p>
        </w:tc>
        <w:tc>
          <w:tcPr>
            <w:tcW w:w="479" w:type="pct"/>
            <w:tcBorders>
              <w:top w:val="nil"/>
              <w:bottom w:val="nil"/>
              <w:right w:val="nil"/>
            </w:tcBorders>
            <w:vAlign w:val="center"/>
          </w:tcPr>
          <w:p w14:paraId="1F7776F6" w14:textId="4D73DFE5" w:rsidR="00DE5FC7" w:rsidRPr="00215064" w:rsidRDefault="00DE5FC7" w:rsidP="00DE5FC7">
            <w:pPr>
              <w:contextualSpacing/>
              <w:jc w:val="center"/>
              <w:rPr>
                <w:b/>
                <w:bCs/>
                <w:color w:val="000000" w:themeColor="text1"/>
              </w:rPr>
            </w:pPr>
            <w:r w:rsidRPr="00215064">
              <w:rPr>
                <w:color w:val="000000" w:themeColor="text1"/>
              </w:rPr>
              <w:t>-.16</w:t>
            </w:r>
          </w:p>
        </w:tc>
        <w:tc>
          <w:tcPr>
            <w:tcW w:w="481" w:type="pct"/>
            <w:tcBorders>
              <w:top w:val="nil"/>
              <w:bottom w:val="nil"/>
              <w:right w:val="nil"/>
            </w:tcBorders>
            <w:vAlign w:val="center"/>
          </w:tcPr>
          <w:p w14:paraId="451B7583" w14:textId="1A085A10" w:rsidR="00DE5FC7" w:rsidRPr="00215064" w:rsidRDefault="00DE5FC7" w:rsidP="00DE5FC7">
            <w:pPr>
              <w:contextualSpacing/>
              <w:jc w:val="center"/>
              <w:rPr>
                <w:b/>
                <w:bCs/>
                <w:color w:val="000000" w:themeColor="text1"/>
              </w:rPr>
            </w:pPr>
            <w:r w:rsidRPr="00215064">
              <w:rPr>
                <w:color w:val="000000" w:themeColor="text1"/>
              </w:rPr>
              <w:t>.40</w:t>
            </w:r>
          </w:p>
        </w:tc>
        <w:tc>
          <w:tcPr>
            <w:tcW w:w="333" w:type="pct"/>
            <w:tcBorders>
              <w:top w:val="nil"/>
              <w:left w:val="nil"/>
              <w:bottom w:val="nil"/>
              <w:right w:val="nil"/>
            </w:tcBorders>
            <w:shd w:val="clear" w:color="auto" w:fill="EAF1DD" w:themeFill="accent3" w:themeFillTint="33"/>
            <w:vAlign w:val="center"/>
          </w:tcPr>
          <w:p w14:paraId="4977FAA1" w14:textId="3C837410" w:rsidR="00DE5FC7" w:rsidRPr="00215064" w:rsidRDefault="00DE5FC7" w:rsidP="00DE5FC7">
            <w:pPr>
              <w:contextualSpacing/>
              <w:jc w:val="center"/>
              <w:rPr>
                <w:b/>
                <w:bCs/>
                <w:color w:val="000000" w:themeColor="text1"/>
              </w:rPr>
            </w:pPr>
            <w:r w:rsidRPr="00215064">
              <w:rPr>
                <w:color w:val="000000" w:themeColor="text1"/>
              </w:rPr>
              <w:t>.09</w:t>
            </w:r>
          </w:p>
        </w:tc>
        <w:tc>
          <w:tcPr>
            <w:tcW w:w="357" w:type="pct"/>
            <w:tcBorders>
              <w:top w:val="nil"/>
              <w:left w:val="nil"/>
              <w:bottom w:val="nil"/>
              <w:right w:val="nil"/>
            </w:tcBorders>
            <w:shd w:val="clear" w:color="auto" w:fill="FABF8F" w:themeFill="accent6" w:themeFillTint="99"/>
            <w:vAlign w:val="center"/>
          </w:tcPr>
          <w:p w14:paraId="1AD6DCBD" w14:textId="54A0EBD0" w:rsidR="00DE5FC7" w:rsidRPr="00215064" w:rsidRDefault="00DE5FC7" w:rsidP="00DE5FC7">
            <w:pPr>
              <w:contextualSpacing/>
              <w:jc w:val="center"/>
              <w:rPr>
                <w:b/>
                <w:bCs/>
                <w:color w:val="000000" w:themeColor="text1"/>
              </w:rPr>
            </w:pPr>
            <w:r w:rsidRPr="00215064">
              <w:rPr>
                <w:color w:val="000000" w:themeColor="text1"/>
              </w:rPr>
              <w:t>-.15</w:t>
            </w:r>
          </w:p>
        </w:tc>
        <w:tc>
          <w:tcPr>
            <w:tcW w:w="352" w:type="pct"/>
            <w:tcBorders>
              <w:top w:val="nil"/>
              <w:left w:val="nil"/>
              <w:bottom w:val="nil"/>
              <w:right w:val="nil"/>
            </w:tcBorders>
            <w:shd w:val="clear" w:color="auto" w:fill="C2D69B" w:themeFill="accent3" w:themeFillTint="99"/>
            <w:vAlign w:val="center"/>
          </w:tcPr>
          <w:p w14:paraId="3FDF07DE" w14:textId="232B7129" w:rsidR="00DE5FC7" w:rsidRPr="00215064" w:rsidRDefault="00DE5FC7" w:rsidP="00DE5FC7">
            <w:pPr>
              <w:contextualSpacing/>
              <w:jc w:val="center"/>
              <w:rPr>
                <w:b/>
                <w:bCs/>
                <w:color w:val="000000" w:themeColor="text1"/>
              </w:rPr>
            </w:pPr>
            <w:r w:rsidRPr="00215064">
              <w:rPr>
                <w:color w:val="000000" w:themeColor="text1"/>
              </w:rPr>
              <w:t>.20</w:t>
            </w:r>
          </w:p>
        </w:tc>
        <w:tc>
          <w:tcPr>
            <w:tcW w:w="347" w:type="pct"/>
            <w:tcBorders>
              <w:top w:val="nil"/>
              <w:left w:val="nil"/>
              <w:bottom w:val="nil"/>
              <w:right w:val="nil"/>
            </w:tcBorders>
            <w:shd w:val="clear" w:color="auto" w:fill="C2D69B" w:themeFill="accent3" w:themeFillTint="99"/>
            <w:vAlign w:val="center"/>
          </w:tcPr>
          <w:p w14:paraId="6A3D94E1" w14:textId="380B438E" w:rsidR="00DE5FC7" w:rsidRPr="00215064" w:rsidRDefault="00DE5FC7" w:rsidP="00DE5FC7">
            <w:pPr>
              <w:contextualSpacing/>
              <w:jc w:val="center"/>
              <w:rPr>
                <w:b/>
                <w:bCs/>
                <w:color w:val="000000" w:themeColor="text1"/>
              </w:rPr>
            </w:pPr>
            <w:r w:rsidRPr="00215064">
              <w:rPr>
                <w:color w:val="000000" w:themeColor="text1"/>
              </w:rPr>
              <w:t>.15</w:t>
            </w:r>
          </w:p>
        </w:tc>
        <w:tc>
          <w:tcPr>
            <w:tcW w:w="343" w:type="pct"/>
            <w:tcBorders>
              <w:top w:val="nil"/>
              <w:left w:val="nil"/>
              <w:bottom w:val="nil"/>
            </w:tcBorders>
            <w:shd w:val="clear" w:color="auto" w:fill="FABF8F" w:themeFill="accent6" w:themeFillTint="99"/>
            <w:vAlign w:val="center"/>
          </w:tcPr>
          <w:p w14:paraId="578575A5" w14:textId="458C7257" w:rsidR="00DE5FC7" w:rsidRPr="00215064" w:rsidRDefault="00DE5FC7" w:rsidP="00DE5FC7">
            <w:pPr>
              <w:contextualSpacing/>
              <w:jc w:val="center"/>
              <w:rPr>
                <w:b/>
                <w:bCs/>
                <w:color w:val="000000" w:themeColor="text1"/>
              </w:rPr>
            </w:pPr>
            <w:r w:rsidRPr="00215064">
              <w:rPr>
                <w:color w:val="000000" w:themeColor="text1"/>
              </w:rPr>
              <w:t>-.28</w:t>
            </w:r>
          </w:p>
        </w:tc>
      </w:tr>
      <w:tr w:rsidR="00613ACC" w:rsidRPr="00215064" w14:paraId="3C34013D" w14:textId="77777777" w:rsidTr="007A4E16">
        <w:trPr>
          <w:trHeight w:val="20"/>
          <w:jc w:val="center"/>
        </w:trPr>
        <w:tc>
          <w:tcPr>
            <w:tcW w:w="1583" w:type="pct"/>
            <w:tcBorders>
              <w:top w:val="nil"/>
              <w:bottom w:val="nil"/>
            </w:tcBorders>
            <w:vAlign w:val="center"/>
          </w:tcPr>
          <w:p w14:paraId="18D80B49" w14:textId="77777777" w:rsidR="00613ACC" w:rsidRPr="00215064" w:rsidRDefault="00613ACC" w:rsidP="007A4E16">
            <w:pPr>
              <w:rPr>
                <w:b/>
                <w:bCs/>
              </w:rPr>
            </w:pPr>
          </w:p>
        </w:tc>
        <w:tc>
          <w:tcPr>
            <w:tcW w:w="246" w:type="pct"/>
            <w:tcBorders>
              <w:top w:val="nil"/>
              <w:bottom w:val="nil"/>
            </w:tcBorders>
            <w:vAlign w:val="center"/>
          </w:tcPr>
          <w:p w14:paraId="33359E47" w14:textId="77777777" w:rsidR="00613ACC" w:rsidRPr="00215064" w:rsidRDefault="00613ACC" w:rsidP="007A4E16">
            <w:pPr>
              <w:contextualSpacing/>
              <w:jc w:val="center"/>
              <w:rPr>
                <w:color w:val="000000" w:themeColor="text1"/>
              </w:rPr>
            </w:pPr>
          </w:p>
        </w:tc>
        <w:tc>
          <w:tcPr>
            <w:tcW w:w="479" w:type="pct"/>
            <w:tcBorders>
              <w:top w:val="nil"/>
              <w:bottom w:val="nil"/>
            </w:tcBorders>
            <w:vAlign w:val="center"/>
          </w:tcPr>
          <w:p w14:paraId="2B05CA75" w14:textId="77777777" w:rsidR="00613ACC" w:rsidRPr="00215064" w:rsidRDefault="00613ACC" w:rsidP="007A4E16">
            <w:pPr>
              <w:contextualSpacing/>
              <w:jc w:val="center"/>
              <w:rPr>
                <w:color w:val="000000" w:themeColor="text1"/>
              </w:rPr>
            </w:pPr>
          </w:p>
        </w:tc>
        <w:tc>
          <w:tcPr>
            <w:tcW w:w="479" w:type="pct"/>
            <w:tcBorders>
              <w:top w:val="nil"/>
              <w:bottom w:val="nil"/>
            </w:tcBorders>
            <w:vAlign w:val="center"/>
          </w:tcPr>
          <w:p w14:paraId="1834BAFB" w14:textId="77777777" w:rsidR="00613ACC" w:rsidRPr="00215064" w:rsidRDefault="00613ACC" w:rsidP="007A4E16">
            <w:pPr>
              <w:contextualSpacing/>
              <w:jc w:val="center"/>
              <w:rPr>
                <w:color w:val="000000" w:themeColor="text1"/>
              </w:rPr>
            </w:pPr>
          </w:p>
        </w:tc>
        <w:tc>
          <w:tcPr>
            <w:tcW w:w="481" w:type="pct"/>
            <w:tcBorders>
              <w:top w:val="nil"/>
              <w:bottom w:val="nil"/>
            </w:tcBorders>
            <w:vAlign w:val="center"/>
          </w:tcPr>
          <w:p w14:paraId="39F5E5CF" w14:textId="77777777" w:rsidR="00613ACC" w:rsidRPr="00215064" w:rsidRDefault="00613ACC" w:rsidP="007A4E16">
            <w:pPr>
              <w:contextualSpacing/>
              <w:jc w:val="center"/>
              <w:rPr>
                <w:color w:val="000000" w:themeColor="text1"/>
              </w:rPr>
            </w:pPr>
          </w:p>
        </w:tc>
        <w:tc>
          <w:tcPr>
            <w:tcW w:w="333" w:type="pct"/>
            <w:tcBorders>
              <w:top w:val="nil"/>
              <w:bottom w:val="nil"/>
            </w:tcBorders>
            <w:vAlign w:val="center"/>
          </w:tcPr>
          <w:p w14:paraId="297DF9A3" w14:textId="77777777" w:rsidR="00613ACC" w:rsidRPr="00215064" w:rsidRDefault="00613ACC" w:rsidP="007A4E16">
            <w:pPr>
              <w:contextualSpacing/>
              <w:jc w:val="center"/>
              <w:rPr>
                <w:color w:val="000000" w:themeColor="text1"/>
              </w:rPr>
            </w:pPr>
          </w:p>
        </w:tc>
        <w:tc>
          <w:tcPr>
            <w:tcW w:w="357" w:type="pct"/>
            <w:tcBorders>
              <w:top w:val="nil"/>
              <w:bottom w:val="nil"/>
            </w:tcBorders>
            <w:vAlign w:val="center"/>
          </w:tcPr>
          <w:p w14:paraId="60DEA7F9" w14:textId="77777777" w:rsidR="00613ACC" w:rsidRPr="00215064" w:rsidRDefault="00613ACC" w:rsidP="007A4E16">
            <w:pPr>
              <w:contextualSpacing/>
              <w:jc w:val="center"/>
              <w:rPr>
                <w:color w:val="000000" w:themeColor="text1"/>
              </w:rPr>
            </w:pPr>
          </w:p>
        </w:tc>
        <w:tc>
          <w:tcPr>
            <w:tcW w:w="352" w:type="pct"/>
            <w:tcBorders>
              <w:top w:val="nil"/>
              <w:bottom w:val="nil"/>
            </w:tcBorders>
            <w:vAlign w:val="center"/>
          </w:tcPr>
          <w:p w14:paraId="58DED96A" w14:textId="77777777" w:rsidR="00613ACC" w:rsidRPr="00215064" w:rsidRDefault="00613ACC" w:rsidP="007A4E16">
            <w:pPr>
              <w:contextualSpacing/>
              <w:jc w:val="center"/>
              <w:rPr>
                <w:color w:val="000000" w:themeColor="text1"/>
              </w:rPr>
            </w:pPr>
          </w:p>
        </w:tc>
        <w:tc>
          <w:tcPr>
            <w:tcW w:w="347" w:type="pct"/>
            <w:tcBorders>
              <w:top w:val="nil"/>
              <w:bottom w:val="nil"/>
            </w:tcBorders>
            <w:vAlign w:val="center"/>
          </w:tcPr>
          <w:p w14:paraId="7847AF2A" w14:textId="77777777" w:rsidR="00613ACC" w:rsidRPr="00215064" w:rsidRDefault="00613ACC" w:rsidP="007A4E16">
            <w:pPr>
              <w:contextualSpacing/>
              <w:jc w:val="center"/>
              <w:rPr>
                <w:color w:val="000000" w:themeColor="text1"/>
              </w:rPr>
            </w:pPr>
          </w:p>
        </w:tc>
        <w:tc>
          <w:tcPr>
            <w:tcW w:w="343" w:type="pct"/>
            <w:tcBorders>
              <w:top w:val="nil"/>
              <w:bottom w:val="nil"/>
            </w:tcBorders>
            <w:vAlign w:val="center"/>
          </w:tcPr>
          <w:p w14:paraId="7117E188" w14:textId="77777777" w:rsidR="00613ACC" w:rsidRPr="00215064" w:rsidRDefault="00613ACC" w:rsidP="007A4E16">
            <w:pPr>
              <w:contextualSpacing/>
              <w:jc w:val="center"/>
              <w:rPr>
                <w:color w:val="000000" w:themeColor="text1"/>
              </w:rPr>
            </w:pPr>
          </w:p>
        </w:tc>
      </w:tr>
      <w:tr w:rsidR="00786568" w:rsidRPr="00215064" w14:paraId="371038BD" w14:textId="77777777" w:rsidTr="003B6FAA">
        <w:trPr>
          <w:trHeight w:val="20"/>
          <w:jc w:val="center"/>
        </w:trPr>
        <w:tc>
          <w:tcPr>
            <w:tcW w:w="1583" w:type="pct"/>
            <w:tcBorders>
              <w:top w:val="nil"/>
              <w:bottom w:val="nil"/>
            </w:tcBorders>
            <w:vAlign w:val="center"/>
          </w:tcPr>
          <w:p w14:paraId="32204B1E" w14:textId="77777777" w:rsidR="00786568" w:rsidRPr="00215064" w:rsidRDefault="00786568" w:rsidP="00786568">
            <w:r w:rsidRPr="00215064">
              <w:t>Profile level effect only</w:t>
            </w:r>
          </w:p>
        </w:tc>
        <w:tc>
          <w:tcPr>
            <w:tcW w:w="246" w:type="pct"/>
            <w:tcBorders>
              <w:top w:val="nil"/>
              <w:bottom w:val="nil"/>
            </w:tcBorders>
            <w:vAlign w:val="center"/>
          </w:tcPr>
          <w:p w14:paraId="1BEE7C17" w14:textId="2798A94F" w:rsidR="00786568" w:rsidRPr="00215064" w:rsidRDefault="00786568" w:rsidP="00786568">
            <w:pPr>
              <w:contextualSpacing/>
              <w:jc w:val="center"/>
              <w:rPr>
                <w:color w:val="000000"/>
              </w:rPr>
            </w:pPr>
            <w:r w:rsidRPr="00215064">
              <w:rPr>
                <w:color w:val="000000"/>
              </w:rPr>
              <w:t>3</w:t>
            </w:r>
          </w:p>
        </w:tc>
        <w:tc>
          <w:tcPr>
            <w:tcW w:w="479" w:type="pct"/>
            <w:tcBorders>
              <w:top w:val="nil"/>
              <w:bottom w:val="nil"/>
            </w:tcBorders>
            <w:vAlign w:val="center"/>
          </w:tcPr>
          <w:p w14:paraId="271B4F0E" w14:textId="3B0CE207" w:rsidR="00786568" w:rsidRPr="00215064" w:rsidRDefault="00786568" w:rsidP="00786568">
            <w:pPr>
              <w:contextualSpacing/>
              <w:jc w:val="center"/>
              <w:rPr>
                <w:color w:val="000000"/>
              </w:rPr>
            </w:pPr>
            <w:r w:rsidRPr="00215064">
              <w:rPr>
                <w:color w:val="000000"/>
              </w:rPr>
              <w:t>.35</w:t>
            </w:r>
          </w:p>
        </w:tc>
        <w:tc>
          <w:tcPr>
            <w:tcW w:w="479" w:type="pct"/>
            <w:tcBorders>
              <w:top w:val="nil"/>
              <w:bottom w:val="nil"/>
            </w:tcBorders>
            <w:vAlign w:val="center"/>
          </w:tcPr>
          <w:p w14:paraId="5DB4979D" w14:textId="53414B20" w:rsidR="00786568" w:rsidRPr="00215064" w:rsidRDefault="00786568" w:rsidP="00786568">
            <w:pPr>
              <w:contextualSpacing/>
              <w:jc w:val="center"/>
              <w:rPr>
                <w:color w:val="000000"/>
              </w:rPr>
            </w:pPr>
            <w:r w:rsidRPr="00215064">
              <w:rPr>
                <w:color w:val="000000"/>
              </w:rPr>
              <w:t>-.32</w:t>
            </w:r>
          </w:p>
        </w:tc>
        <w:tc>
          <w:tcPr>
            <w:tcW w:w="481" w:type="pct"/>
            <w:tcBorders>
              <w:top w:val="nil"/>
              <w:bottom w:val="nil"/>
            </w:tcBorders>
            <w:vAlign w:val="center"/>
          </w:tcPr>
          <w:p w14:paraId="74293F78" w14:textId="0AEBF135" w:rsidR="00786568" w:rsidRPr="00215064" w:rsidRDefault="00786568" w:rsidP="00786568">
            <w:pPr>
              <w:contextualSpacing/>
              <w:jc w:val="center"/>
              <w:rPr>
                <w:color w:val="000000"/>
              </w:rPr>
            </w:pPr>
            <w:r w:rsidRPr="00215064">
              <w:rPr>
                <w:color w:val="000000"/>
              </w:rPr>
              <w:t>.15</w:t>
            </w:r>
          </w:p>
        </w:tc>
        <w:tc>
          <w:tcPr>
            <w:tcW w:w="333" w:type="pct"/>
            <w:tcBorders>
              <w:top w:val="nil"/>
              <w:bottom w:val="nil"/>
            </w:tcBorders>
            <w:vAlign w:val="center"/>
          </w:tcPr>
          <w:p w14:paraId="6D74CBD6" w14:textId="6A07EC64" w:rsidR="00786568" w:rsidRPr="00215064" w:rsidRDefault="00786568" w:rsidP="00786568">
            <w:pPr>
              <w:contextualSpacing/>
              <w:jc w:val="center"/>
              <w:rPr>
                <w:color w:val="000000" w:themeColor="text1"/>
              </w:rPr>
            </w:pPr>
            <w:r w:rsidRPr="00215064">
              <w:rPr>
                <w:color w:val="000000"/>
              </w:rPr>
              <w:t>-.04</w:t>
            </w:r>
          </w:p>
        </w:tc>
        <w:tc>
          <w:tcPr>
            <w:tcW w:w="357" w:type="pct"/>
            <w:tcBorders>
              <w:top w:val="nil"/>
              <w:bottom w:val="nil"/>
            </w:tcBorders>
            <w:vAlign w:val="center"/>
          </w:tcPr>
          <w:p w14:paraId="34BCCA80" w14:textId="4D04B994" w:rsidR="00786568" w:rsidRPr="00215064" w:rsidRDefault="00786568" w:rsidP="00786568">
            <w:pPr>
              <w:contextualSpacing/>
              <w:jc w:val="center"/>
              <w:rPr>
                <w:color w:val="000000" w:themeColor="text1"/>
              </w:rPr>
            </w:pPr>
            <w:r w:rsidRPr="00215064">
              <w:rPr>
                <w:color w:val="000000"/>
              </w:rPr>
              <w:t>-.01</w:t>
            </w:r>
          </w:p>
        </w:tc>
        <w:tc>
          <w:tcPr>
            <w:tcW w:w="352" w:type="pct"/>
            <w:tcBorders>
              <w:top w:val="nil"/>
              <w:bottom w:val="nil"/>
            </w:tcBorders>
            <w:vAlign w:val="center"/>
          </w:tcPr>
          <w:p w14:paraId="49B170C8" w14:textId="2DB37919" w:rsidR="00786568" w:rsidRPr="00215064" w:rsidRDefault="00786568" w:rsidP="00786568">
            <w:pPr>
              <w:contextualSpacing/>
              <w:jc w:val="center"/>
              <w:rPr>
                <w:color w:val="000000" w:themeColor="text1"/>
              </w:rPr>
            </w:pPr>
            <w:r w:rsidRPr="00215064">
              <w:rPr>
                <w:color w:val="000000"/>
              </w:rPr>
              <w:t>-.05</w:t>
            </w:r>
          </w:p>
        </w:tc>
        <w:tc>
          <w:tcPr>
            <w:tcW w:w="347" w:type="pct"/>
            <w:tcBorders>
              <w:top w:val="nil"/>
              <w:bottom w:val="nil"/>
            </w:tcBorders>
            <w:vAlign w:val="center"/>
          </w:tcPr>
          <w:p w14:paraId="37409228" w14:textId="593974E5" w:rsidR="00786568" w:rsidRPr="00215064" w:rsidRDefault="00786568" w:rsidP="00786568">
            <w:pPr>
              <w:contextualSpacing/>
              <w:jc w:val="center"/>
              <w:rPr>
                <w:color w:val="000000" w:themeColor="text1"/>
              </w:rPr>
            </w:pPr>
            <w:r w:rsidRPr="00215064">
              <w:rPr>
                <w:color w:val="000000"/>
              </w:rPr>
              <w:t>.01</w:t>
            </w:r>
          </w:p>
        </w:tc>
        <w:tc>
          <w:tcPr>
            <w:tcW w:w="343" w:type="pct"/>
            <w:tcBorders>
              <w:top w:val="nil"/>
              <w:bottom w:val="nil"/>
            </w:tcBorders>
            <w:shd w:val="clear" w:color="auto" w:fill="EAF1DD" w:themeFill="accent3" w:themeFillTint="33"/>
            <w:vAlign w:val="center"/>
          </w:tcPr>
          <w:p w14:paraId="4333D8C8" w14:textId="4720BD7C" w:rsidR="00786568" w:rsidRPr="00215064" w:rsidRDefault="00786568" w:rsidP="00786568">
            <w:pPr>
              <w:contextualSpacing/>
              <w:jc w:val="center"/>
              <w:rPr>
                <w:color w:val="000000" w:themeColor="text1"/>
              </w:rPr>
            </w:pPr>
            <w:r w:rsidRPr="00215064">
              <w:rPr>
                <w:color w:val="000000"/>
              </w:rPr>
              <w:t>.09</w:t>
            </w:r>
          </w:p>
        </w:tc>
      </w:tr>
      <w:tr w:rsidR="0042539D" w:rsidRPr="00215064" w14:paraId="4993192E" w14:textId="77777777" w:rsidTr="007A4E16">
        <w:trPr>
          <w:trHeight w:val="20"/>
          <w:jc w:val="center"/>
        </w:trPr>
        <w:tc>
          <w:tcPr>
            <w:tcW w:w="1583" w:type="pct"/>
            <w:tcBorders>
              <w:top w:val="nil"/>
              <w:bottom w:val="single" w:sz="4" w:space="0" w:color="auto"/>
            </w:tcBorders>
            <w:vAlign w:val="center"/>
          </w:tcPr>
          <w:p w14:paraId="045D7A76" w14:textId="77777777" w:rsidR="0042539D" w:rsidRPr="0042539D" w:rsidRDefault="0042539D" w:rsidP="0042539D">
            <w:r w:rsidRPr="0042539D">
              <w:t>Weak personality prediction</w:t>
            </w:r>
          </w:p>
        </w:tc>
        <w:tc>
          <w:tcPr>
            <w:tcW w:w="246" w:type="pct"/>
            <w:tcBorders>
              <w:top w:val="nil"/>
              <w:bottom w:val="single" w:sz="4" w:space="0" w:color="auto"/>
            </w:tcBorders>
            <w:vAlign w:val="center"/>
          </w:tcPr>
          <w:p w14:paraId="112FC581" w14:textId="7A1C0D6C" w:rsidR="0042539D" w:rsidRPr="0042539D" w:rsidRDefault="0042539D" w:rsidP="0042539D">
            <w:pPr>
              <w:contextualSpacing/>
              <w:jc w:val="center"/>
              <w:rPr>
                <w:color w:val="000000" w:themeColor="text1"/>
              </w:rPr>
            </w:pPr>
            <w:r w:rsidRPr="0042539D">
              <w:rPr>
                <w:color w:val="000000"/>
              </w:rPr>
              <w:t>6</w:t>
            </w:r>
          </w:p>
        </w:tc>
        <w:tc>
          <w:tcPr>
            <w:tcW w:w="479" w:type="pct"/>
            <w:tcBorders>
              <w:top w:val="nil"/>
              <w:bottom w:val="single" w:sz="4" w:space="0" w:color="auto"/>
            </w:tcBorders>
            <w:vAlign w:val="center"/>
          </w:tcPr>
          <w:p w14:paraId="70B8A806" w14:textId="78EB6568" w:rsidR="0042539D" w:rsidRPr="0042539D" w:rsidRDefault="0042539D" w:rsidP="0042539D">
            <w:pPr>
              <w:contextualSpacing/>
              <w:jc w:val="center"/>
              <w:rPr>
                <w:color w:val="000000" w:themeColor="text1"/>
              </w:rPr>
            </w:pPr>
            <w:r w:rsidRPr="0042539D">
              <w:rPr>
                <w:color w:val="000000"/>
              </w:rPr>
              <w:t>.11</w:t>
            </w:r>
          </w:p>
        </w:tc>
        <w:tc>
          <w:tcPr>
            <w:tcW w:w="479" w:type="pct"/>
            <w:tcBorders>
              <w:top w:val="nil"/>
              <w:bottom w:val="single" w:sz="4" w:space="0" w:color="auto"/>
            </w:tcBorders>
            <w:vAlign w:val="center"/>
          </w:tcPr>
          <w:p w14:paraId="7712D6ED" w14:textId="799E2FE7" w:rsidR="0042539D" w:rsidRPr="0042539D" w:rsidRDefault="0042539D" w:rsidP="0042539D">
            <w:pPr>
              <w:contextualSpacing/>
              <w:jc w:val="center"/>
              <w:rPr>
                <w:color w:val="000000" w:themeColor="text1"/>
              </w:rPr>
            </w:pPr>
            <w:r w:rsidRPr="0042539D">
              <w:rPr>
                <w:color w:val="000000"/>
              </w:rPr>
              <w:t>-.06</w:t>
            </w:r>
          </w:p>
        </w:tc>
        <w:tc>
          <w:tcPr>
            <w:tcW w:w="481" w:type="pct"/>
            <w:tcBorders>
              <w:top w:val="nil"/>
              <w:bottom w:val="single" w:sz="4" w:space="0" w:color="auto"/>
            </w:tcBorders>
            <w:vAlign w:val="center"/>
          </w:tcPr>
          <w:p w14:paraId="28CC3FC1" w14:textId="44A0AB20" w:rsidR="0042539D" w:rsidRPr="0042539D" w:rsidRDefault="0042539D" w:rsidP="0042539D">
            <w:pPr>
              <w:contextualSpacing/>
              <w:jc w:val="center"/>
              <w:rPr>
                <w:color w:val="000000"/>
              </w:rPr>
            </w:pPr>
            <w:r w:rsidRPr="0042539D">
              <w:rPr>
                <w:color w:val="000000"/>
              </w:rPr>
              <w:t>.09</w:t>
            </w:r>
          </w:p>
        </w:tc>
        <w:tc>
          <w:tcPr>
            <w:tcW w:w="333" w:type="pct"/>
            <w:tcBorders>
              <w:top w:val="nil"/>
              <w:bottom w:val="single" w:sz="4" w:space="0" w:color="auto"/>
            </w:tcBorders>
            <w:vAlign w:val="center"/>
          </w:tcPr>
          <w:p w14:paraId="3EB69A1E" w14:textId="62D1CE5A" w:rsidR="0042539D" w:rsidRPr="0042539D" w:rsidRDefault="0042539D" w:rsidP="0042539D">
            <w:pPr>
              <w:contextualSpacing/>
              <w:jc w:val="center"/>
              <w:rPr>
                <w:color w:val="000000" w:themeColor="text1"/>
              </w:rPr>
            </w:pPr>
            <w:r w:rsidRPr="0042539D">
              <w:rPr>
                <w:color w:val="000000"/>
              </w:rPr>
              <w:t>-.02</w:t>
            </w:r>
          </w:p>
        </w:tc>
        <w:tc>
          <w:tcPr>
            <w:tcW w:w="357" w:type="pct"/>
            <w:tcBorders>
              <w:top w:val="nil"/>
              <w:bottom w:val="single" w:sz="4" w:space="0" w:color="auto"/>
            </w:tcBorders>
            <w:vAlign w:val="center"/>
          </w:tcPr>
          <w:p w14:paraId="7E4343EA" w14:textId="25E649D5" w:rsidR="0042539D" w:rsidRPr="0042539D" w:rsidRDefault="0042539D" w:rsidP="0042539D">
            <w:pPr>
              <w:contextualSpacing/>
              <w:jc w:val="center"/>
              <w:rPr>
                <w:color w:val="000000" w:themeColor="text1"/>
              </w:rPr>
            </w:pPr>
            <w:r w:rsidRPr="0042539D">
              <w:rPr>
                <w:color w:val="000000"/>
              </w:rPr>
              <w:t>-.04</w:t>
            </w:r>
          </w:p>
        </w:tc>
        <w:tc>
          <w:tcPr>
            <w:tcW w:w="352" w:type="pct"/>
            <w:tcBorders>
              <w:top w:val="nil"/>
              <w:bottom w:val="single" w:sz="4" w:space="0" w:color="auto"/>
            </w:tcBorders>
            <w:vAlign w:val="center"/>
          </w:tcPr>
          <w:p w14:paraId="75917219" w14:textId="0EAB42E1" w:rsidR="0042539D" w:rsidRPr="0042539D" w:rsidRDefault="0042539D" w:rsidP="0042539D">
            <w:pPr>
              <w:contextualSpacing/>
              <w:jc w:val="center"/>
              <w:rPr>
                <w:color w:val="000000" w:themeColor="text1"/>
              </w:rPr>
            </w:pPr>
            <w:r w:rsidRPr="0042539D">
              <w:rPr>
                <w:color w:val="000000"/>
              </w:rPr>
              <w:t>.01</w:t>
            </w:r>
          </w:p>
        </w:tc>
        <w:tc>
          <w:tcPr>
            <w:tcW w:w="347" w:type="pct"/>
            <w:tcBorders>
              <w:top w:val="nil"/>
              <w:bottom w:val="single" w:sz="4" w:space="0" w:color="auto"/>
            </w:tcBorders>
            <w:vAlign w:val="center"/>
          </w:tcPr>
          <w:p w14:paraId="67D3204A" w14:textId="5B3164B0" w:rsidR="0042539D" w:rsidRPr="0042539D" w:rsidRDefault="0042539D" w:rsidP="0042539D">
            <w:pPr>
              <w:contextualSpacing/>
              <w:jc w:val="center"/>
              <w:rPr>
                <w:color w:val="000000" w:themeColor="text1"/>
              </w:rPr>
            </w:pPr>
            <w:r w:rsidRPr="0042539D">
              <w:rPr>
                <w:color w:val="000000"/>
              </w:rPr>
              <w:t>.03</w:t>
            </w:r>
          </w:p>
        </w:tc>
        <w:tc>
          <w:tcPr>
            <w:tcW w:w="343" w:type="pct"/>
            <w:tcBorders>
              <w:top w:val="nil"/>
              <w:bottom w:val="single" w:sz="4" w:space="0" w:color="auto"/>
            </w:tcBorders>
            <w:vAlign w:val="center"/>
          </w:tcPr>
          <w:p w14:paraId="298AB6C9" w14:textId="10F0A190" w:rsidR="0042539D" w:rsidRPr="0042539D" w:rsidRDefault="0042539D" w:rsidP="0042539D">
            <w:pPr>
              <w:contextualSpacing/>
              <w:jc w:val="center"/>
              <w:rPr>
                <w:color w:val="000000" w:themeColor="text1"/>
              </w:rPr>
            </w:pPr>
            <w:r w:rsidRPr="0042539D">
              <w:rPr>
                <w:color w:val="000000"/>
              </w:rPr>
              <w:t>.03</w:t>
            </w:r>
          </w:p>
        </w:tc>
      </w:tr>
    </w:tbl>
    <w:p w14:paraId="2B39E396" w14:textId="7AD49ECF" w:rsidR="00613ACC" w:rsidRPr="00215064" w:rsidRDefault="00613ACC" w:rsidP="00613ACC">
      <w:pPr>
        <w:autoSpaceDE w:val="0"/>
        <w:autoSpaceDN w:val="0"/>
        <w:adjustRightInd w:val="0"/>
        <w:rPr>
          <w:rFonts w:eastAsiaTheme="minorHAnsi"/>
          <w:color w:val="000000"/>
          <w:sz w:val="20"/>
          <w:szCs w:val="20"/>
        </w:rPr>
        <w:sectPr w:rsidR="00613ACC" w:rsidRPr="00215064" w:rsidSect="00613ACC">
          <w:pgSz w:w="12240" w:h="15840"/>
          <w:pgMar w:top="1440" w:right="1440" w:bottom="1440" w:left="1440" w:header="720" w:footer="720" w:gutter="0"/>
          <w:cols w:space="720"/>
          <w:docGrid w:linePitch="360"/>
        </w:sectPr>
      </w:pPr>
      <w:r w:rsidRPr="00215064">
        <w:rPr>
          <w:rFonts w:eastAsiaTheme="minorHAnsi"/>
          <w:i/>
          <w:iCs/>
          <w:color w:val="000000"/>
          <w:sz w:val="20"/>
          <w:szCs w:val="20"/>
        </w:rPr>
        <w:t>Note.</w:t>
      </w:r>
      <w:r w:rsidRPr="00215064">
        <w:rPr>
          <w:rFonts w:eastAsiaTheme="minorHAnsi"/>
          <w:color w:val="000000"/>
          <w:sz w:val="20"/>
          <w:szCs w:val="20"/>
        </w:rPr>
        <w:t xml:space="preserve">  </w:t>
      </w:r>
      <w:r w:rsidRPr="00215064">
        <w:rPr>
          <w:i/>
          <w:iCs/>
          <w:color w:val="000000" w:themeColor="text1"/>
          <w:sz w:val="20"/>
          <w:szCs w:val="20"/>
        </w:rPr>
        <w:t>N</w:t>
      </w:r>
      <w:r w:rsidRPr="00215064">
        <w:rPr>
          <w:i/>
          <w:iCs/>
          <w:color w:val="000000" w:themeColor="text1"/>
          <w:sz w:val="20"/>
          <w:szCs w:val="20"/>
          <w:vertAlign w:val="subscript"/>
        </w:rPr>
        <w:t>v</w:t>
      </w:r>
      <w:r w:rsidRPr="00215064">
        <w:rPr>
          <w:rFonts w:eastAsiaTheme="minorHAnsi"/>
          <w:color w:val="000000"/>
          <w:sz w:val="20"/>
          <w:szCs w:val="20"/>
        </w:rPr>
        <w:t xml:space="preserve"> = Number of variables included. Model predictive validity: </w:t>
      </w:r>
      <m:oMath>
        <m:bar>
          <m:barPr>
            <m:pos m:val="top"/>
            <m:ctrlPr>
              <w:rPr>
                <w:rFonts w:ascii="Cambria Math" w:hAnsi="Cambria Math"/>
                <w:i/>
                <w:color w:val="000000" w:themeColor="text1"/>
                <w:sz w:val="20"/>
                <w:szCs w:val="20"/>
              </w:rPr>
            </m:ctrlPr>
          </m:barPr>
          <m:e>
            <m:r>
              <w:rPr>
                <w:rFonts w:ascii="Cambria Math" w:hAnsi="Cambria Math"/>
                <w:color w:val="000000" w:themeColor="text1"/>
                <w:sz w:val="20"/>
                <w:szCs w:val="20"/>
              </w:rPr>
              <m:t>R</m:t>
            </m:r>
          </m:e>
        </m:bar>
      </m:oMath>
      <w:r w:rsidRPr="00215064">
        <w:rPr>
          <w:rFonts w:eastAsiaTheme="minorHAnsi"/>
          <w:i/>
          <w:iCs/>
          <w:sz w:val="20"/>
          <w:szCs w:val="20"/>
          <w:vertAlign w:val="subscript"/>
        </w:rPr>
        <w:t xml:space="preserve">M </w:t>
      </w:r>
      <w:r w:rsidRPr="00215064">
        <w:rPr>
          <w:color w:val="000000" w:themeColor="text1"/>
          <w:sz w:val="20"/>
          <w:szCs w:val="20"/>
        </w:rPr>
        <w:t xml:space="preserve">= </w:t>
      </w:r>
      <w:r w:rsidRPr="00215064">
        <w:rPr>
          <w:rFonts w:eastAsiaTheme="minorHAnsi"/>
          <w:color w:val="000000"/>
          <w:sz w:val="20"/>
          <w:szCs w:val="20"/>
        </w:rPr>
        <w:t xml:space="preserve">corrected multiple correlation; </w:t>
      </w:r>
      <m:oMath>
        <m:sSub>
          <m:sSubPr>
            <m:ctrlPr>
              <w:rPr>
                <w:rFonts w:ascii="Cambria Math" w:hAnsi="Cambria Math"/>
                <w:color w:val="000000" w:themeColor="text1"/>
                <w:sz w:val="20"/>
                <w:szCs w:val="20"/>
                <w:shd w:val="clear" w:color="auto" w:fill="FFFFFF"/>
              </w:rPr>
            </m:ctrlPr>
          </m:sSubPr>
          <m:e>
            <m:bar>
              <m:barPr>
                <m:pos m:val="top"/>
                <m:ctrlPr>
                  <w:rPr>
                    <w:rFonts w:ascii="Cambria Math" w:hAnsi="Cambria Math"/>
                    <w:i/>
                    <w:color w:val="000000" w:themeColor="text1"/>
                    <w:sz w:val="20"/>
                    <w:szCs w:val="20"/>
                  </w:rPr>
                </m:ctrlPr>
              </m:barPr>
              <m:e>
                <m:r>
                  <m:rPr>
                    <m:sty m:val="p"/>
                  </m:rPr>
                  <w:rPr>
                    <w:rFonts w:ascii="Cambria Math" w:hAnsi="Cambria Math"/>
                    <w:color w:val="000000" w:themeColor="text1"/>
                    <w:sz w:val="20"/>
                    <w:szCs w:val="20"/>
                    <w:shd w:val="clear" w:color="auto" w:fill="FFFFFF"/>
                  </w:rPr>
                  <m:t>β</m:t>
                </m:r>
              </m:e>
            </m:bar>
            <m:ctrlPr>
              <w:rPr>
                <w:rFonts w:ascii="Cambria Math" w:eastAsia="SimSun" w:hAnsi="Cambria Math"/>
                <w:iCs/>
                <w:color w:val="000000" w:themeColor="text1"/>
                <w:spacing w:val="-6"/>
                <w:sz w:val="20"/>
                <w:szCs w:val="20"/>
              </w:rPr>
            </m:ctrlPr>
          </m:e>
          <m:sub>
            <m:r>
              <m:rPr>
                <m:sty m:val="p"/>
              </m:rPr>
              <w:rPr>
                <w:rFonts w:ascii="Cambria Math" w:eastAsia="SimSun" w:hAnsi="Cambria Math"/>
                <w:color w:val="000000" w:themeColor="text1"/>
                <w:spacing w:val="-6"/>
                <w:sz w:val="20"/>
                <w:szCs w:val="20"/>
              </w:rPr>
              <m:t>Level</m:t>
            </m:r>
            <m:ctrlPr>
              <w:rPr>
                <w:rFonts w:ascii="Cambria Math" w:eastAsia="SimSun" w:hAnsi="Cambria Math"/>
                <w:iCs/>
                <w:color w:val="000000" w:themeColor="text1"/>
                <w:spacing w:val="-6"/>
                <w:sz w:val="20"/>
                <w:szCs w:val="20"/>
              </w:rPr>
            </m:ctrlPr>
          </m:sub>
        </m:sSub>
      </m:oMath>
      <w:r w:rsidRPr="00215064">
        <w:rPr>
          <w:rFonts w:eastAsia="SimSun"/>
          <w:color w:val="000000" w:themeColor="text1"/>
          <w:sz w:val="20"/>
          <w:szCs w:val="20"/>
        </w:rPr>
        <w:t>=</w:t>
      </w:r>
      <w:r w:rsidRPr="00215064">
        <w:rPr>
          <w:rFonts w:eastAsia="SimSun"/>
          <w:color w:val="000000" w:themeColor="text1"/>
          <w:sz w:val="20"/>
          <w:szCs w:val="20"/>
          <w:vertAlign w:val="subscript"/>
        </w:rPr>
        <w:t xml:space="preserve"> </w:t>
      </w:r>
      <w:r w:rsidRPr="00215064">
        <w:rPr>
          <w:sz w:val="20"/>
          <w:szCs w:val="20"/>
        </w:rPr>
        <w:t>mean profile level effect;</w:t>
      </w:r>
      <w:r w:rsidRPr="00215064">
        <w:rPr>
          <w:rFonts w:eastAsiaTheme="minorHAnsi"/>
          <w:color w:val="000000"/>
          <w:sz w:val="20"/>
          <w:szCs w:val="20"/>
        </w:rPr>
        <w:t xml:space="preserve"> </w:t>
      </w:r>
      <m:oMath>
        <m:sSub>
          <m:sSubPr>
            <m:ctrlPr>
              <w:rPr>
                <w:rFonts w:ascii="Cambria Math" w:hAnsi="Cambria Math"/>
                <w:color w:val="000000" w:themeColor="text1"/>
                <w:sz w:val="20"/>
                <w:szCs w:val="20"/>
                <w:shd w:val="clear" w:color="auto" w:fill="FFFFFF"/>
              </w:rPr>
            </m:ctrlPr>
          </m:sSubPr>
          <m:e>
            <m:bar>
              <m:barPr>
                <m:pos m:val="top"/>
                <m:ctrlPr>
                  <w:rPr>
                    <w:rFonts w:ascii="Cambria Math" w:hAnsi="Cambria Math"/>
                    <w:i/>
                    <w:color w:val="000000" w:themeColor="text1"/>
                    <w:sz w:val="20"/>
                    <w:szCs w:val="20"/>
                  </w:rPr>
                </m:ctrlPr>
              </m:barPr>
              <m:e>
                <m:r>
                  <m:rPr>
                    <m:sty m:val="p"/>
                  </m:rPr>
                  <w:rPr>
                    <w:rFonts w:ascii="Cambria Math" w:hAnsi="Cambria Math"/>
                    <w:color w:val="000000" w:themeColor="text1"/>
                    <w:sz w:val="20"/>
                    <w:szCs w:val="20"/>
                    <w:shd w:val="clear" w:color="auto" w:fill="FFFFFF"/>
                  </w:rPr>
                  <m:t>β</m:t>
                </m:r>
              </m:e>
            </m:bar>
            <m:ctrlPr>
              <w:rPr>
                <w:rFonts w:ascii="Cambria Math" w:eastAsia="SimSun" w:hAnsi="Cambria Math"/>
                <w:iCs/>
                <w:color w:val="000000" w:themeColor="text1"/>
                <w:spacing w:val="-6"/>
                <w:sz w:val="20"/>
                <w:szCs w:val="20"/>
              </w:rPr>
            </m:ctrlPr>
          </m:e>
          <m:sub>
            <m:r>
              <m:rPr>
                <m:sty m:val="p"/>
              </m:rPr>
              <w:rPr>
                <w:rFonts w:ascii="Cambria Math" w:eastAsia="SimSun" w:hAnsi="Cambria Math"/>
                <w:color w:val="000000" w:themeColor="text1"/>
                <w:spacing w:val="-6"/>
                <w:sz w:val="20"/>
                <w:szCs w:val="20"/>
              </w:rPr>
              <m:t>Pattern</m:t>
            </m:r>
            <m:ctrlPr>
              <w:rPr>
                <w:rFonts w:ascii="Cambria Math" w:eastAsia="SimSun" w:hAnsi="Cambria Math"/>
                <w:iCs/>
                <w:color w:val="000000" w:themeColor="text1"/>
                <w:spacing w:val="-6"/>
                <w:sz w:val="20"/>
                <w:szCs w:val="20"/>
              </w:rPr>
            </m:ctrlPr>
          </m:sub>
        </m:sSub>
      </m:oMath>
      <w:r w:rsidRPr="00215064">
        <w:rPr>
          <w:rFonts w:eastAsia="SimSun"/>
          <w:color w:val="000000" w:themeColor="text1"/>
          <w:sz w:val="20"/>
          <w:szCs w:val="20"/>
        </w:rPr>
        <w:t>=</w:t>
      </w:r>
      <w:r w:rsidRPr="00215064">
        <w:rPr>
          <w:rFonts w:eastAsia="SimSun"/>
          <w:color w:val="000000" w:themeColor="text1"/>
          <w:sz w:val="20"/>
          <w:szCs w:val="20"/>
          <w:vertAlign w:val="subscript"/>
        </w:rPr>
        <w:t xml:space="preserve"> </w:t>
      </w:r>
      <w:r w:rsidRPr="00215064">
        <w:rPr>
          <w:sz w:val="20"/>
          <w:szCs w:val="20"/>
        </w:rPr>
        <w:t>mean profile pattern effect</w:t>
      </w:r>
      <w:r w:rsidRPr="00215064">
        <w:rPr>
          <w:rFonts w:eastAsiaTheme="minorHAnsi"/>
          <w:color w:val="000000"/>
          <w:sz w:val="20"/>
          <w:szCs w:val="20"/>
        </w:rPr>
        <w:t>. Cluster profile pattern:</w:t>
      </w:r>
      <w:r w:rsidRPr="00215064">
        <w:rPr>
          <w:color w:val="000000" w:themeColor="text1"/>
          <w:sz w:val="20"/>
          <w:szCs w:val="20"/>
        </w:rPr>
        <w:t xml:space="preserve"> </w:t>
      </w:r>
      <m:oMath>
        <m:bar>
          <m:barPr>
            <m:pos m:val="top"/>
            <m:ctrlPr>
              <w:rPr>
                <w:rFonts w:ascii="Cambria Math" w:hAnsi="Cambria Math"/>
                <w:i/>
                <w:color w:val="000000" w:themeColor="text1"/>
                <w:sz w:val="20"/>
                <w:szCs w:val="20"/>
              </w:rPr>
            </m:ctrlPr>
          </m:barPr>
          <m:e>
            <m:r>
              <m:rPr>
                <m:sty m:val="p"/>
              </m:rPr>
              <w:rPr>
                <w:rFonts w:ascii="Cambria Math" w:hAnsi="Cambria Math"/>
                <w:color w:val="000000" w:themeColor="text1"/>
                <w:sz w:val="20"/>
                <w:szCs w:val="20"/>
                <w:shd w:val="clear" w:color="auto" w:fill="FFFFFF"/>
              </w:rPr>
              <m:t>β</m:t>
            </m:r>
          </m:e>
        </m:bar>
      </m:oMath>
      <w:r w:rsidRPr="00215064">
        <w:rPr>
          <w:color w:val="000000" w:themeColor="text1"/>
          <w:sz w:val="20"/>
          <w:szCs w:val="20"/>
          <w:vertAlign w:val="superscript"/>
        </w:rPr>
        <w:t>*</w:t>
      </w:r>
      <w:r w:rsidRPr="00215064">
        <w:rPr>
          <w:color w:val="000000" w:themeColor="text1"/>
          <w:sz w:val="20"/>
          <w:szCs w:val="20"/>
        </w:rPr>
        <w:t xml:space="preserve"> = </w:t>
      </w:r>
      <w:r w:rsidRPr="00215064">
        <w:rPr>
          <w:rFonts w:eastAsiaTheme="minorHAnsi"/>
          <w:color w:val="000000"/>
          <w:sz w:val="20"/>
          <w:szCs w:val="20"/>
        </w:rPr>
        <w:t xml:space="preserve">trait-specific regression coefficient less the mean coefficient; </w:t>
      </w:r>
      <m:oMath>
        <m:r>
          <m:rPr>
            <m:sty m:val="p"/>
          </m:rPr>
          <w:rPr>
            <w:rFonts w:ascii="Cambria Math" w:hAnsi="Cambria Math"/>
            <w:sz w:val="20"/>
            <w:szCs w:val="20"/>
          </w:rPr>
          <m:t>|</m:t>
        </m:r>
        <m:bar>
          <m:barPr>
            <m:pos m:val="top"/>
            <m:ctrlPr>
              <w:rPr>
                <w:rFonts w:ascii="Cambria Math" w:hAnsi="Cambria Math"/>
                <w:i/>
                <w:color w:val="000000" w:themeColor="text1"/>
                <w:sz w:val="20"/>
                <w:szCs w:val="20"/>
              </w:rPr>
            </m:ctrlPr>
          </m:barPr>
          <m:e>
            <m:r>
              <m:rPr>
                <m:sty m:val="p"/>
              </m:rPr>
              <w:rPr>
                <w:rFonts w:ascii="Cambria Math" w:hAnsi="Cambria Math"/>
                <w:color w:val="000000" w:themeColor="text1"/>
                <w:sz w:val="20"/>
                <w:szCs w:val="20"/>
              </w:rPr>
              <m:t>β</m:t>
            </m:r>
          </m:e>
        </m:bar>
      </m:oMath>
      <w:r w:rsidRPr="00215064">
        <w:rPr>
          <w:color w:val="000000" w:themeColor="text1"/>
          <w:sz w:val="20"/>
          <w:szCs w:val="20"/>
          <w:vertAlign w:val="superscript"/>
        </w:rPr>
        <w:t>*</w:t>
      </w:r>
      <m:oMath>
        <m:r>
          <m:rPr>
            <m:sty m:val="p"/>
          </m:rPr>
          <w:rPr>
            <w:rFonts w:ascii="Cambria Math" w:hAnsi="Cambria Math"/>
            <w:sz w:val="20"/>
            <w:szCs w:val="20"/>
          </w:rPr>
          <m:t>|</m:t>
        </m:r>
      </m:oMath>
      <w:r w:rsidRPr="00215064">
        <w:rPr>
          <w:color w:val="000000" w:themeColor="text1"/>
          <w:sz w:val="20"/>
          <w:szCs w:val="20"/>
        </w:rPr>
        <w:t xml:space="preserve"> </w:t>
      </w:r>
      <w:r w:rsidRPr="00215064">
        <w:rPr>
          <w:color w:val="333333"/>
          <w:sz w:val="20"/>
          <w:szCs w:val="20"/>
        </w:rPr>
        <w:t>≥</w:t>
      </w:r>
      <w:r w:rsidRPr="00215064">
        <w:rPr>
          <w:color w:val="000000" w:themeColor="text1"/>
          <w:sz w:val="20"/>
          <w:szCs w:val="20"/>
        </w:rPr>
        <w:t xml:space="preserve"> </w:t>
      </w:r>
      <w:r w:rsidRPr="00215064">
        <w:rPr>
          <w:sz w:val="20"/>
          <w:szCs w:val="20"/>
        </w:rPr>
        <w:t>.</w:t>
      </w:r>
      <w:r w:rsidR="00F41B5A" w:rsidRPr="00215064">
        <w:rPr>
          <w:sz w:val="20"/>
          <w:szCs w:val="20"/>
        </w:rPr>
        <w:t>100</w:t>
      </w:r>
      <w:r w:rsidRPr="00215064">
        <w:rPr>
          <w:color w:val="000000" w:themeColor="text1"/>
          <w:sz w:val="20"/>
          <w:szCs w:val="20"/>
        </w:rPr>
        <w:t xml:space="preserve"> </w:t>
      </w:r>
      <w:r w:rsidRPr="00215064">
        <w:rPr>
          <w:rFonts w:eastAsiaTheme="minorHAnsi"/>
          <w:color w:val="000000"/>
          <w:sz w:val="20"/>
          <w:szCs w:val="20"/>
        </w:rPr>
        <w:t xml:space="preserve">are </w:t>
      </w:r>
      <w:r w:rsidRPr="00215064">
        <w:rPr>
          <w:sz w:val="20"/>
          <w:szCs w:val="20"/>
        </w:rPr>
        <w:t>highlighted in green and orange, respectively</w:t>
      </w:r>
      <w:r w:rsidRPr="00215064">
        <w:rPr>
          <w:rFonts w:eastAsiaTheme="minorHAnsi"/>
          <w:color w:val="000000"/>
          <w:sz w:val="20"/>
          <w:szCs w:val="20"/>
        </w:rPr>
        <w:t>.</w:t>
      </w:r>
    </w:p>
    <w:p w14:paraId="5C8DA315" w14:textId="738ADC2F" w:rsidR="00997F0D" w:rsidRPr="00215064" w:rsidRDefault="00997F0D" w:rsidP="00997F0D">
      <w:pPr>
        <w:rPr>
          <w:sz w:val="20"/>
          <w:szCs w:val="20"/>
        </w:rPr>
      </w:pPr>
      <w:r w:rsidRPr="00215064">
        <w:lastRenderedPageBreak/>
        <w:t xml:space="preserve">Table </w:t>
      </w:r>
      <w:r w:rsidR="00613ACC" w:rsidRPr="00215064">
        <w:t>S2</w:t>
      </w:r>
      <w:r w:rsidR="00DE17AE">
        <w:t>6</w:t>
      </w:r>
    </w:p>
    <w:p w14:paraId="40B64B60" w14:textId="405868B4" w:rsidR="00997F0D" w:rsidRPr="00215064" w:rsidRDefault="00997F0D" w:rsidP="00997F0D">
      <w:pPr>
        <w:rPr>
          <w:i/>
          <w:iCs/>
        </w:rPr>
      </w:pPr>
      <w:r w:rsidRPr="00215064">
        <w:rPr>
          <w:i/>
          <w:iCs/>
        </w:rPr>
        <w:t xml:space="preserve">Variables Included in </w:t>
      </w:r>
      <w:r w:rsidR="00B50787" w:rsidRPr="00215064">
        <w:rPr>
          <w:i/>
          <w:iCs/>
        </w:rPr>
        <w:t xml:space="preserve">Clusters of </w:t>
      </w:r>
      <w:r w:rsidR="009364F4" w:rsidRPr="00215064">
        <w:rPr>
          <w:i/>
          <w:iCs/>
        </w:rPr>
        <w:t>Counterproductiv</w:t>
      </w:r>
      <w:r w:rsidR="009364F4">
        <w:rPr>
          <w:i/>
          <w:iCs/>
        </w:rPr>
        <w:t xml:space="preserve">ity </w:t>
      </w:r>
    </w:p>
    <w:tbl>
      <w:tblPr>
        <w:tblW w:w="5000" w:type="pct"/>
        <w:jc w:val="center"/>
        <w:tblBorders>
          <w:top w:val="single" w:sz="4" w:space="0" w:color="auto"/>
          <w:bottom w:val="single" w:sz="4" w:space="0" w:color="auto"/>
        </w:tblBorders>
        <w:tblLook w:val="04A0" w:firstRow="1" w:lastRow="0" w:firstColumn="1" w:lastColumn="0" w:noHBand="0" w:noVBand="1"/>
      </w:tblPr>
      <w:tblGrid>
        <w:gridCol w:w="6169"/>
        <w:gridCol w:w="884"/>
        <w:gridCol w:w="884"/>
        <w:gridCol w:w="977"/>
        <w:gridCol w:w="840"/>
        <w:gridCol w:w="840"/>
        <w:gridCol w:w="840"/>
        <w:gridCol w:w="767"/>
        <w:gridCol w:w="759"/>
      </w:tblGrid>
      <w:tr w:rsidR="00997F0D" w:rsidRPr="00215064" w14:paraId="494BC69E" w14:textId="77777777" w:rsidTr="007A4E16">
        <w:trPr>
          <w:trHeight w:val="144"/>
          <w:tblHeader/>
          <w:jc w:val="center"/>
        </w:trPr>
        <w:tc>
          <w:tcPr>
            <w:tcW w:w="2380" w:type="pct"/>
            <w:vMerge w:val="restart"/>
            <w:tcBorders>
              <w:top w:val="single" w:sz="4" w:space="0" w:color="auto"/>
            </w:tcBorders>
            <w:noWrap/>
            <w:vAlign w:val="center"/>
          </w:tcPr>
          <w:p w14:paraId="2C76672F" w14:textId="77777777" w:rsidR="00997F0D" w:rsidRPr="00215064" w:rsidRDefault="00997F0D" w:rsidP="007A4E16">
            <w:pPr>
              <w:jc w:val="center"/>
              <w:rPr>
                <w:bCs/>
                <w:color w:val="000000" w:themeColor="text1"/>
              </w:rPr>
            </w:pPr>
            <w:r w:rsidRPr="00215064">
              <w:rPr>
                <w:bCs/>
                <w:color w:val="000000" w:themeColor="text1"/>
              </w:rPr>
              <w:t>Variable</w:t>
            </w:r>
          </w:p>
        </w:tc>
        <w:tc>
          <w:tcPr>
            <w:tcW w:w="1059" w:type="pct"/>
            <w:gridSpan w:val="3"/>
            <w:tcBorders>
              <w:top w:val="single" w:sz="4" w:space="0" w:color="auto"/>
              <w:bottom w:val="single" w:sz="4" w:space="0" w:color="auto"/>
            </w:tcBorders>
            <w:noWrap/>
            <w:vAlign w:val="center"/>
          </w:tcPr>
          <w:p w14:paraId="55615096" w14:textId="77777777" w:rsidR="00997F0D" w:rsidRPr="00215064" w:rsidRDefault="00997F0D" w:rsidP="007A4E16">
            <w:pPr>
              <w:jc w:val="center"/>
              <w:rPr>
                <w:color w:val="000000" w:themeColor="text1"/>
              </w:rPr>
            </w:pPr>
            <w:r w:rsidRPr="00215064">
              <w:rPr>
                <w:color w:val="000000" w:themeColor="text1"/>
              </w:rPr>
              <w:t>Model predictive validity</w:t>
            </w:r>
          </w:p>
        </w:tc>
        <w:tc>
          <w:tcPr>
            <w:tcW w:w="1561" w:type="pct"/>
            <w:gridSpan w:val="5"/>
            <w:tcBorders>
              <w:top w:val="single" w:sz="4" w:space="0" w:color="auto"/>
              <w:bottom w:val="single" w:sz="4" w:space="0" w:color="auto"/>
            </w:tcBorders>
            <w:noWrap/>
            <w:vAlign w:val="center"/>
          </w:tcPr>
          <w:p w14:paraId="115D7485" w14:textId="77777777" w:rsidR="00997F0D" w:rsidRPr="00215064" w:rsidRDefault="00997F0D" w:rsidP="007A4E16">
            <w:pPr>
              <w:jc w:val="center"/>
              <w:rPr>
                <w:color w:val="000000" w:themeColor="text1"/>
              </w:rPr>
            </w:pPr>
            <w:r w:rsidRPr="00215064">
              <w:rPr>
                <w:color w:val="000000" w:themeColor="text1"/>
              </w:rPr>
              <w:t>Criterion pattern deviations</w:t>
            </w:r>
          </w:p>
        </w:tc>
      </w:tr>
      <w:tr w:rsidR="00997F0D" w:rsidRPr="00215064" w14:paraId="1633EF2B" w14:textId="77777777" w:rsidTr="007A4E16">
        <w:trPr>
          <w:trHeight w:val="144"/>
          <w:tblHeader/>
          <w:jc w:val="center"/>
        </w:trPr>
        <w:tc>
          <w:tcPr>
            <w:tcW w:w="2380" w:type="pct"/>
            <w:vMerge/>
            <w:tcBorders>
              <w:bottom w:val="single" w:sz="4" w:space="0" w:color="auto"/>
            </w:tcBorders>
            <w:noWrap/>
            <w:vAlign w:val="center"/>
          </w:tcPr>
          <w:p w14:paraId="7B0F6CFE" w14:textId="77777777" w:rsidR="00997F0D" w:rsidRPr="00215064" w:rsidRDefault="00997F0D" w:rsidP="007A4E16">
            <w:pPr>
              <w:rPr>
                <w:b/>
                <w:color w:val="000000" w:themeColor="text1"/>
              </w:rPr>
            </w:pPr>
          </w:p>
        </w:tc>
        <w:tc>
          <w:tcPr>
            <w:tcW w:w="341" w:type="pct"/>
            <w:tcBorders>
              <w:top w:val="single" w:sz="4" w:space="0" w:color="auto"/>
              <w:bottom w:val="single" w:sz="4" w:space="0" w:color="auto"/>
            </w:tcBorders>
            <w:noWrap/>
            <w:vAlign w:val="center"/>
          </w:tcPr>
          <w:p w14:paraId="19D5450F" w14:textId="77777777" w:rsidR="00997F0D" w:rsidRPr="00215064" w:rsidRDefault="00997F0D" w:rsidP="007A4E16">
            <w:pPr>
              <w:jc w:val="center"/>
              <w:rPr>
                <w:color w:val="000000" w:themeColor="text1"/>
              </w:rPr>
            </w:pPr>
            <m:oMathPara>
              <m:oMath>
                <m:r>
                  <w:rPr>
                    <w:rFonts w:ascii="Cambria Math" w:hAnsi="Cambria Math"/>
                    <w:color w:val="000000" w:themeColor="text1"/>
                    <w:shd w:val="clear" w:color="auto" w:fill="FFFFFF"/>
                  </w:rPr>
                  <m:t>R</m:t>
                </m:r>
              </m:oMath>
            </m:oMathPara>
          </w:p>
        </w:tc>
        <w:tc>
          <w:tcPr>
            <w:tcW w:w="341" w:type="pct"/>
            <w:tcBorders>
              <w:top w:val="single" w:sz="4" w:space="0" w:color="auto"/>
              <w:bottom w:val="single" w:sz="4" w:space="0" w:color="auto"/>
            </w:tcBorders>
            <w:vAlign w:val="center"/>
          </w:tcPr>
          <w:p w14:paraId="25C722CC" w14:textId="77777777" w:rsidR="00997F0D" w:rsidRPr="00215064" w:rsidRDefault="00000000" w:rsidP="007A4E16">
            <w:pPr>
              <w:jc w:val="center"/>
              <w:rPr>
                <w:color w:val="000000" w:themeColor="text1"/>
              </w:rPr>
            </w:pPr>
            <m:oMathPara>
              <m:oMath>
                <m:sSub>
                  <m:sSubPr>
                    <m:ctrlPr>
                      <w:rPr>
                        <w:rFonts w:ascii="Cambria Math" w:hAnsi="Cambria Math"/>
                        <w:color w:val="000000" w:themeColor="text1"/>
                        <w:shd w:val="clear" w:color="auto" w:fill="FFFFFF"/>
                      </w:rPr>
                    </m:ctrlPr>
                  </m:sSubPr>
                  <m:e>
                    <m:r>
                      <m:rPr>
                        <m:sty m:val="p"/>
                      </m:rPr>
                      <w:rPr>
                        <w:rFonts w:ascii="Cambria Math" w:hAnsi="Cambria Math"/>
                        <w:color w:val="000000" w:themeColor="text1"/>
                        <w:shd w:val="clear" w:color="auto" w:fill="FFFFFF"/>
                      </w:rPr>
                      <m:t>β</m:t>
                    </m:r>
                    <m:ctrlPr>
                      <w:rPr>
                        <w:rFonts w:ascii="Cambria Math" w:eastAsia="SimSun" w:hAnsi="Cambria Math"/>
                        <w:iCs/>
                        <w:color w:val="000000" w:themeColor="text1"/>
                        <w:spacing w:val="-6"/>
                      </w:rPr>
                    </m:ctrlPr>
                  </m:e>
                  <m:sub>
                    <m:r>
                      <m:rPr>
                        <m:sty m:val="p"/>
                      </m:rPr>
                      <w:rPr>
                        <w:rFonts w:ascii="Cambria Math" w:eastAsia="SimSun" w:hAnsi="Cambria Math"/>
                        <w:color w:val="000000" w:themeColor="text1"/>
                        <w:spacing w:val="-6"/>
                      </w:rPr>
                      <m:t>Level</m:t>
                    </m:r>
                    <m:ctrlPr>
                      <w:rPr>
                        <w:rFonts w:ascii="Cambria Math" w:eastAsia="SimSun" w:hAnsi="Cambria Math"/>
                        <w:iCs/>
                        <w:color w:val="000000" w:themeColor="text1"/>
                        <w:spacing w:val="-6"/>
                      </w:rPr>
                    </m:ctrlPr>
                  </m:sub>
                </m:sSub>
              </m:oMath>
            </m:oMathPara>
          </w:p>
        </w:tc>
        <w:tc>
          <w:tcPr>
            <w:tcW w:w="377" w:type="pct"/>
            <w:tcBorders>
              <w:top w:val="single" w:sz="4" w:space="0" w:color="auto"/>
              <w:bottom w:val="single" w:sz="4" w:space="0" w:color="auto"/>
            </w:tcBorders>
            <w:vAlign w:val="center"/>
          </w:tcPr>
          <w:p w14:paraId="638EB77C" w14:textId="77777777" w:rsidR="00997F0D" w:rsidRPr="00215064" w:rsidRDefault="00000000" w:rsidP="007A4E16">
            <w:pPr>
              <w:jc w:val="center"/>
              <w:rPr>
                <w:color w:val="000000" w:themeColor="text1"/>
              </w:rPr>
            </w:pPr>
            <m:oMathPara>
              <m:oMath>
                <m:sSub>
                  <m:sSubPr>
                    <m:ctrlPr>
                      <w:rPr>
                        <w:rFonts w:ascii="Cambria Math" w:hAnsi="Cambria Math"/>
                        <w:iCs/>
                        <w:color w:val="000000" w:themeColor="text1"/>
                        <w:shd w:val="clear" w:color="auto" w:fill="FFFFFF"/>
                      </w:rPr>
                    </m:ctrlPr>
                  </m:sSubPr>
                  <m:e>
                    <m:r>
                      <m:rPr>
                        <m:sty m:val="p"/>
                      </m:rPr>
                      <w:rPr>
                        <w:rFonts w:ascii="Cambria Math" w:hAnsi="Cambria Math"/>
                        <w:color w:val="000000" w:themeColor="text1"/>
                        <w:shd w:val="clear" w:color="auto" w:fill="FFFFFF"/>
                      </w:rPr>
                      <m:t>β</m:t>
                    </m:r>
                    <m:ctrlPr>
                      <w:rPr>
                        <w:rFonts w:ascii="Cambria Math" w:eastAsia="SimSun" w:hAnsi="Cambria Math"/>
                        <w:iCs/>
                        <w:color w:val="000000" w:themeColor="text1"/>
                        <w:spacing w:val="-6"/>
                      </w:rPr>
                    </m:ctrlPr>
                  </m:e>
                  <m:sub>
                    <m:r>
                      <m:rPr>
                        <m:sty m:val="p"/>
                      </m:rPr>
                      <w:rPr>
                        <w:rFonts w:ascii="Cambria Math" w:eastAsia="SimSun" w:hAnsi="Cambria Math"/>
                        <w:color w:val="000000" w:themeColor="text1"/>
                        <w:spacing w:val="-6"/>
                      </w:rPr>
                      <m:t>Pattern</m:t>
                    </m:r>
                    <m:ctrlPr>
                      <w:rPr>
                        <w:rFonts w:ascii="Cambria Math" w:eastAsia="SimSun" w:hAnsi="Cambria Math"/>
                        <w:iCs/>
                        <w:color w:val="000000" w:themeColor="text1"/>
                        <w:spacing w:val="-6"/>
                      </w:rPr>
                    </m:ctrlPr>
                  </m:sub>
                </m:sSub>
              </m:oMath>
            </m:oMathPara>
          </w:p>
        </w:tc>
        <w:tc>
          <w:tcPr>
            <w:tcW w:w="324" w:type="pct"/>
            <w:tcBorders>
              <w:top w:val="single" w:sz="4" w:space="0" w:color="auto"/>
              <w:bottom w:val="single" w:sz="4" w:space="0" w:color="auto"/>
            </w:tcBorders>
            <w:noWrap/>
            <w:vAlign w:val="center"/>
          </w:tcPr>
          <w:p w14:paraId="752205E8" w14:textId="77777777" w:rsidR="00997F0D" w:rsidRPr="00215064" w:rsidRDefault="00000000" w:rsidP="007A4E16">
            <w:pPr>
              <w:jc w:val="center"/>
              <w:rPr>
                <w:iCs/>
                <w:color w:val="000000" w:themeColor="text1"/>
              </w:rPr>
            </w:pPr>
            <m:oMathPara>
              <m:oMath>
                <m:sSubSup>
                  <m:sSubSupPr>
                    <m:ctrlPr>
                      <w:rPr>
                        <w:rFonts w:ascii="Cambria Math" w:eastAsia="SimSun" w:hAnsi="Cambria Math"/>
                        <w:iCs/>
                        <w:color w:val="000000" w:themeColor="text1"/>
                        <w:spacing w:val="-6"/>
                      </w:rPr>
                    </m:ctrlPr>
                  </m:sSubSupPr>
                  <m:e>
                    <m:r>
                      <m:rPr>
                        <m:sty m:val="p"/>
                      </m:rPr>
                      <w:rPr>
                        <w:rFonts w:ascii="Cambria Math" w:eastAsia="SimSun" w:hAnsi="Cambria Math"/>
                        <w:color w:val="000000" w:themeColor="text1"/>
                        <w:spacing w:val="-6"/>
                      </w:rPr>
                      <m:t>β</m:t>
                    </m:r>
                  </m:e>
                  <m:sub>
                    <m:r>
                      <m:rPr>
                        <m:sty m:val="p"/>
                      </m:rPr>
                      <w:rPr>
                        <w:rFonts w:ascii="Cambria Math" w:eastAsia="SimSun" w:hAnsi="Cambria Math"/>
                        <w:color w:val="000000" w:themeColor="text1"/>
                        <w:spacing w:val="-6"/>
                      </w:rPr>
                      <m:t>ES</m:t>
                    </m:r>
                  </m:sub>
                  <m:sup>
                    <m:r>
                      <m:rPr>
                        <m:sty m:val="p"/>
                      </m:rPr>
                      <w:rPr>
                        <w:rFonts w:ascii="Cambria Math" w:eastAsia="SimSun" w:hAnsi="Cambria Math"/>
                        <w:color w:val="000000" w:themeColor="text1"/>
                        <w:spacing w:val="-6"/>
                      </w:rPr>
                      <m:t>*</m:t>
                    </m:r>
                  </m:sup>
                </m:sSubSup>
              </m:oMath>
            </m:oMathPara>
          </w:p>
        </w:tc>
        <w:tc>
          <w:tcPr>
            <w:tcW w:w="324" w:type="pct"/>
            <w:tcBorders>
              <w:top w:val="single" w:sz="4" w:space="0" w:color="auto"/>
              <w:bottom w:val="single" w:sz="4" w:space="0" w:color="auto"/>
            </w:tcBorders>
            <w:noWrap/>
            <w:vAlign w:val="center"/>
          </w:tcPr>
          <w:p w14:paraId="35498AC5" w14:textId="77777777" w:rsidR="00997F0D" w:rsidRPr="00215064" w:rsidRDefault="00000000" w:rsidP="007A4E16">
            <w:pPr>
              <w:jc w:val="center"/>
              <w:rPr>
                <w:iCs/>
                <w:color w:val="000000" w:themeColor="text1"/>
              </w:rPr>
            </w:pPr>
            <m:oMathPara>
              <m:oMath>
                <m:sSubSup>
                  <m:sSubSupPr>
                    <m:ctrlPr>
                      <w:rPr>
                        <w:rFonts w:ascii="Cambria Math" w:eastAsia="SimSun" w:hAnsi="Cambria Math"/>
                        <w:iCs/>
                        <w:color w:val="000000" w:themeColor="text1"/>
                        <w:spacing w:val="-6"/>
                      </w:rPr>
                    </m:ctrlPr>
                  </m:sSubSupPr>
                  <m:e>
                    <m:r>
                      <m:rPr>
                        <m:sty m:val="p"/>
                      </m:rPr>
                      <w:rPr>
                        <w:rFonts w:ascii="Cambria Math" w:eastAsia="SimSun" w:hAnsi="Cambria Math"/>
                        <w:color w:val="000000" w:themeColor="text1"/>
                        <w:spacing w:val="-6"/>
                      </w:rPr>
                      <m:t>β</m:t>
                    </m:r>
                  </m:e>
                  <m:sub>
                    <m:r>
                      <m:rPr>
                        <m:sty m:val="p"/>
                      </m:rPr>
                      <w:rPr>
                        <w:rFonts w:ascii="Cambria Math" w:eastAsia="SimSun" w:hAnsi="Cambria Math"/>
                        <w:color w:val="000000" w:themeColor="text1"/>
                        <w:spacing w:val="-6"/>
                      </w:rPr>
                      <m:t>AG</m:t>
                    </m:r>
                  </m:sub>
                  <m:sup>
                    <m:r>
                      <m:rPr>
                        <m:sty m:val="p"/>
                      </m:rPr>
                      <w:rPr>
                        <w:rFonts w:ascii="Cambria Math" w:eastAsia="SimSun" w:hAnsi="Cambria Math"/>
                        <w:color w:val="000000" w:themeColor="text1"/>
                        <w:spacing w:val="-6"/>
                      </w:rPr>
                      <m:t>*</m:t>
                    </m:r>
                  </m:sup>
                </m:sSubSup>
              </m:oMath>
            </m:oMathPara>
          </w:p>
        </w:tc>
        <w:tc>
          <w:tcPr>
            <w:tcW w:w="324" w:type="pct"/>
            <w:tcBorders>
              <w:top w:val="single" w:sz="4" w:space="0" w:color="auto"/>
              <w:bottom w:val="single" w:sz="4" w:space="0" w:color="auto"/>
            </w:tcBorders>
            <w:noWrap/>
            <w:vAlign w:val="center"/>
          </w:tcPr>
          <w:p w14:paraId="615D7A36" w14:textId="77777777" w:rsidR="00997F0D" w:rsidRPr="00215064" w:rsidRDefault="00000000" w:rsidP="007A4E16">
            <w:pPr>
              <w:jc w:val="center"/>
              <w:rPr>
                <w:iCs/>
                <w:color w:val="000000" w:themeColor="text1"/>
              </w:rPr>
            </w:pPr>
            <m:oMathPara>
              <m:oMath>
                <m:sSubSup>
                  <m:sSubSupPr>
                    <m:ctrlPr>
                      <w:rPr>
                        <w:rFonts w:ascii="Cambria Math" w:eastAsia="SimSun" w:hAnsi="Cambria Math"/>
                        <w:iCs/>
                        <w:color w:val="000000" w:themeColor="text1"/>
                        <w:spacing w:val="-6"/>
                      </w:rPr>
                    </m:ctrlPr>
                  </m:sSubSupPr>
                  <m:e>
                    <m:r>
                      <m:rPr>
                        <m:sty m:val="p"/>
                      </m:rPr>
                      <w:rPr>
                        <w:rFonts w:ascii="Cambria Math" w:eastAsia="SimSun" w:hAnsi="Cambria Math"/>
                        <w:color w:val="000000" w:themeColor="text1"/>
                        <w:spacing w:val="-6"/>
                      </w:rPr>
                      <m:t>β</m:t>
                    </m:r>
                  </m:e>
                  <m:sub>
                    <m:r>
                      <m:rPr>
                        <m:sty m:val="p"/>
                      </m:rPr>
                      <w:rPr>
                        <w:rFonts w:ascii="Cambria Math" w:eastAsia="SimSun" w:hAnsi="Cambria Math"/>
                        <w:color w:val="000000" w:themeColor="text1"/>
                        <w:spacing w:val="-6"/>
                      </w:rPr>
                      <m:t>CO</m:t>
                    </m:r>
                  </m:sub>
                  <m:sup>
                    <m:r>
                      <m:rPr>
                        <m:sty m:val="p"/>
                      </m:rPr>
                      <w:rPr>
                        <w:rFonts w:ascii="Cambria Math" w:eastAsia="SimSun" w:hAnsi="Cambria Math"/>
                        <w:color w:val="000000" w:themeColor="text1"/>
                        <w:spacing w:val="-6"/>
                      </w:rPr>
                      <m:t>*</m:t>
                    </m:r>
                  </m:sup>
                </m:sSubSup>
              </m:oMath>
            </m:oMathPara>
          </w:p>
        </w:tc>
        <w:tc>
          <w:tcPr>
            <w:tcW w:w="296" w:type="pct"/>
            <w:tcBorders>
              <w:top w:val="single" w:sz="4" w:space="0" w:color="auto"/>
              <w:bottom w:val="single" w:sz="4" w:space="0" w:color="auto"/>
            </w:tcBorders>
            <w:noWrap/>
            <w:vAlign w:val="center"/>
          </w:tcPr>
          <w:p w14:paraId="5A2650DE" w14:textId="77777777" w:rsidR="00997F0D" w:rsidRPr="00215064" w:rsidRDefault="00000000" w:rsidP="007A4E16">
            <w:pPr>
              <w:jc w:val="center"/>
              <w:rPr>
                <w:iCs/>
                <w:color w:val="000000" w:themeColor="text1"/>
              </w:rPr>
            </w:pPr>
            <m:oMathPara>
              <m:oMath>
                <m:sSubSup>
                  <m:sSubSupPr>
                    <m:ctrlPr>
                      <w:rPr>
                        <w:rFonts w:ascii="Cambria Math" w:eastAsia="SimSun" w:hAnsi="Cambria Math"/>
                        <w:iCs/>
                        <w:color w:val="000000" w:themeColor="text1"/>
                        <w:spacing w:val="-6"/>
                      </w:rPr>
                    </m:ctrlPr>
                  </m:sSubSupPr>
                  <m:e>
                    <m:r>
                      <m:rPr>
                        <m:sty m:val="p"/>
                      </m:rPr>
                      <w:rPr>
                        <w:rFonts w:ascii="Cambria Math" w:eastAsia="SimSun" w:hAnsi="Cambria Math"/>
                        <w:color w:val="000000" w:themeColor="text1"/>
                        <w:spacing w:val="-6"/>
                      </w:rPr>
                      <m:t>β</m:t>
                    </m:r>
                  </m:e>
                  <m:sub>
                    <m:r>
                      <m:rPr>
                        <m:sty m:val="p"/>
                      </m:rPr>
                      <w:rPr>
                        <w:rFonts w:ascii="Cambria Math" w:eastAsia="SimSun" w:hAnsi="Cambria Math"/>
                        <w:color w:val="000000" w:themeColor="text1"/>
                        <w:spacing w:val="-6"/>
                      </w:rPr>
                      <m:t>EX</m:t>
                    </m:r>
                  </m:sub>
                  <m:sup>
                    <m:r>
                      <m:rPr>
                        <m:sty m:val="p"/>
                      </m:rPr>
                      <w:rPr>
                        <w:rFonts w:ascii="Cambria Math" w:eastAsia="SimSun" w:hAnsi="Cambria Math"/>
                        <w:color w:val="000000" w:themeColor="text1"/>
                        <w:spacing w:val="-6"/>
                      </w:rPr>
                      <m:t>*</m:t>
                    </m:r>
                  </m:sup>
                </m:sSubSup>
              </m:oMath>
            </m:oMathPara>
          </w:p>
        </w:tc>
        <w:tc>
          <w:tcPr>
            <w:tcW w:w="293" w:type="pct"/>
            <w:tcBorders>
              <w:top w:val="single" w:sz="4" w:space="0" w:color="auto"/>
              <w:bottom w:val="single" w:sz="4" w:space="0" w:color="auto"/>
            </w:tcBorders>
            <w:vAlign w:val="center"/>
          </w:tcPr>
          <w:p w14:paraId="0AF93A08" w14:textId="77777777" w:rsidR="00997F0D" w:rsidRPr="00215064" w:rsidRDefault="00000000" w:rsidP="007A4E16">
            <w:pPr>
              <w:jc w:val="center"/>
              <w:rPr>
                <w:iCs/>
                <w:color w:val="000000" w:themeColor="text1"/>
              </w:rPr>
            </w:pPr>
            <m:oMathPara>
              <m:oMath>
                <m:sSubSup>
                  <m:sSubSupPr>
                    <m:ctrlPr>
                      <w:rPr>
                        <w:rFonts w:ascii="Cambria Math" w:eastAsia="SimSun" w:hAnsi="Cambria Math"/>
                        <w:iCs/>
                        <w:color w:val="000000" w:themeColor="text1"/>
                        <w:spacing w:val="-6"/>
                      </w:rPr>
                    </m:ctrlPr>
                  </m:sSubSupPr>
                  <m:e>
                    <m:r>
                      <m:rPr>
                        <m:sty m:val="p"/>
                      </m:rPr>
                      <w:rPr>
                        <w:rFonts w:ascii="Cambria Math" w:eastAsia="SimSun" w:hAnsi="Cambria Math"/>
                        <w:color w:val="000000" w:themeColor="text1"/>
                        <w:spacing w:val="-6"/>
                      </w:rPr>
                      <m:t>β</m:t>
                    </m:r>
                  </m:e>
                  <m:sub>
                    <m:r>
                      <m:rPr>
                        <m:sty m:val="p"/>
                      </m:rPr>
                      <w:rPr>
                        <w:rFonts w:ascii="Cambria Math" w:eastAsia="SimSun" w:hAnsi="Cambria Math"/>
                        <w:color w:val="000000" w:themeColor="text1"/>
                        <w:spacing w:val="-6"/>
                      </w:rPr>
                      <m:t>OP</m:t>
                    </m:r>
                  </m:sub>
                  <m:sup>
                    <m:r>
                      <m:rPr>
                        <m:sty m:val="p"/>
                      </m:rPr>
                      <w:rPr>
                        <w:rFonts w:ascii="Cambria Math" w:eastAsia="SimSun" w:hAnsi="Cambria Math"/>
                        <w:color w:val="000000" w:themeColor="text1"/>
                        <w:spacing w:val="-6"/>
                      </w:rPr>
                      <m:t>*</m:t>
                    </m:r>
                  </m:sup>
                </m:sSubSup>
              </m:oMath>
            </m:oMathPara>
          </w:p>
        </w:tc>
      </w:tr>
      <w:tr w:rsidR="00997F0D" w:rsidRPr="00215064" w14:paraId="1E75EB88" w14:textId="77777777" w:rsidTr="007A4E16">
        <w:trPr>
          <w:trHeight w:val="144"/>
          <w:jc w:val="center"/>
        </w:trPr>
        <w:tc>
          <w:tcPr>
            <w:tcW w:w="2380" w:type="pct"/>
            <w:tcBorders>
              <w:top w:val="single" w:sz="4" w:space="0" w:color="auto"/>
              <w:bottom w:val="nil"/>
            </w:tcBorders>
            <w:shd w:val="clear" w:color="auto" w:fill="D9D9D9" w:themeFill="background1" w:themeFillShade="D9"/>
            <w:noWrap/>
            <w:vAlign w:val="center"/>
          </w:tcPr>
          <w:p w14:paraId="616B092E" w14:textId="77777777" w:rsidR="00997F0D" w:rsidRPr="00215064" w:rsidRDefault="00997F0D" w:rsidP="007A4E16">
            <w:pPr>
              <w:rPr>
                <w:color w:val="000000" w:themeColor="text1"/>
              </w:rPr>
            </w:pPr>
            <w:r w:rsidRPr="00215064">
              <w:rPr>
                <w:b/>
                <w:color w:val="000000" w:themeColor="text1"/>
              </w:rPr>
              <w:t xml:space="preserve">Cluster 1: Impulsive disinhibition </w:t>
            </w:r>
          </w:p>
        </w:tc>
        <w:tc>
          <w:tcPr>
            <w:tcW w:w="341" w:type="pct"/>
            <w:tcBorders>
              <w:top w:val="single" w:sz="4" w:space="0" w:color="auto"/>
              <w:bottom w:val="nil"/>
            </w:tcBorders>
            <w:shd w:val="clear" w:color="auto" w:fill="D9D9D9" w:themeFill="background1" w:themeFillShade="D9"/>
            <w:noWrap/>
            <w:vAlign w:val="center"/>
          </w:tcPr>
          <w:p w14:paraId="624C0B44" w14:textId="77777777" w:rsidR="00997F0D" w:rsidRPr="00215064" w:rsidRDefault="00997F0D" w:rsidP="007A4E16">
            <w:pPr>
              <w:jc w:val="center"/>
              <w:rPr>
                <w:color w:val="000000" w:themeColor="text1"/>
              </w:rPr>
            </w:pPr>
          </w:p>
        </w:tc>
        <w:tc>
          <w:tcPr>
            <w:tcW w:w="341" w:type="pct"/>
            <w:tcBorders>
              <w:top w:val="single" w:sz="4" w:space="0" w:color="auto"/>
              <w:bottom w:val="nil"/>
            </w:tcBorders>
            <w:shd w:val="clear" w:color="auto" w:fill="D9D9D9" w:themeFill="background1" w:themeFillShade="D9"/>
            <w:noWrap/>
            <w:vAlign w:val="center"/>
          </w:tcPr>
          <w:p w14:paraId="1A591C94" w14:textId="77777777" w:rsidR="00997F0D" w:rsidRPr="00215064" w:rsidRDefault="00997F0D" w:rsidP="007A4E16">
            <w:pPr>
              <w:jc w:val="center"/>
              <w:rPr>
                <w:color w:val="000000" w:themeColor="text1"/>
              </w:rPr>
            </w:pPr>
          </w:p>
        </w:tc>
        <w:tc>
          <w:tcPr>
            <w:tcW w:w="377" w:type="pct"/>
            <w:tcBorders>
              <w:top w:val="single" w:sz="4" w:space="0" w:color="auto"/>
              <w:bottom w:val="nil"/>
            </w:tcBorders>
            <w:shd w:val="clear" w:color="auto" w:fill="D9D9D9" w:themeFill="background1" w:themeFillShade="D9"/>
            <w:vAlign w:val="center"/>
          </w:tcPr>
          <w:p w14:paraId="67AA0A51" w14:textId="77777777" w:rsidR="00997F0D" w:rsidRPr="00215064" w:rsidRDefault="00997F0D" w:rsidP="007A4E16">
            <w:pPr>
              <w:jc w:val="center"/>
              <w:rPr>
                <w:color w:val="000000" w:themeColor="text1"/>
              </w:rPr>
            </w:pPr>
          </w:p>
        </w:tc>
        <w:tc>
          <w:tcPr>
            <w:tcW w:w="324" w:type="pct"/>
            <w:tcBorders>
              <w:top w:val="single" w:sz="4" w:space="0" w:color="auto"/>
              <w:bottom w:val="nil"/>
            </w:tcBorders>
            <w:shd w:val="clear" w:color="auto" w:fill="D9D9D9" w:themeFill="background1" w:themeFillShade="D9"/>
            <w:noWrap/>
            <w:vAlign w:val="center"/>
          </w:tcPr>
          <w:p w14:paraId="015ABA3E" w14:textId="77777777" w:rsidR="00997F0D" w:rsidRPr="00215064" w:rsidRDefault="00997F0D" w:rsidP="007A4E16">
            <w:pPr>
              <w:jc w:val="center"/>
              <w:rPr>
                <w:color w:val="000000" w:themeColor="text1"/>
              </w:rPr>
            </w:pPr>
          </w:p>
        </w:tc>
        <w:tc>
          <w:tcPr>
            <w:tcW w:w="324" w:type="pct"/>
            <w:tcBorders>
              <w:top w:val="single" w:sz="4" w:space="0" w:color="auto"/>
              <w:bottom w:val="nil"/>
            </w:tcBorders>
            <w:shd w:val="clear" w:color="auto" w:fill="D9D9D9" w:themeFill="background1" w:themeFillShade="D9"/>
            <w:noWrap/>
            <w:vAlign w:val="center"/>
          </w:tcPr>
          <w:p w14:paraId="10A796D2" w14:textId="77777777" w:rsidR="00997F0D" w:rsidRPr="00215064" w:rsidRDefault="00997F0D" w:rsidP="007A4E16">
            <w:pPr>
              <w:jc w:val="center"/>
              <w:rPr>
                <w:color w:val="000000" w:themeColor="text1"/>
              </w:rPr>
            </w:pPr>
          </w:p>
        </w:tc>
        <w:tc>
          <w:tcPr>
            <w:tcW w:w="324" w:type="pct"/>
            <w:tcBorders>
              <w:top w:val="single" w:sz="4" w:space="0" w:color="auto"/>
              <w:bottom w:val="nil"/>
            </w:tcBorders>
            <w:shd w:val="clear" w:color="auto" w:fill="D9D9D9" w:themeFill="background1" w:themeFillShade="D9"/>
            <w:noWrap/>
            <w:vAlign w:val="center"/>
          </w:tcPr>
          <w:p w14:paraId="0851B5E8" w14:textId="77777777" w:rsidR="00997F0D" w:rsidRPr="00215064" w:rsidRDefault="00997F0D" w:rsidP="007A4E16">
            <w:pPr>
              <w:jc w:val="center"/>
              <w:rPr>
                <w:color w:val="000000" w:themeColor="text1"/>
              </w:rPr>
            </w:pPr>
          </w:p>
        </w:tc>
        <w:tc>
          <w:tcPr>
            <w:tcW w:w="296" w:type="pct"/>
            <w:tcBorders>
              <w:top w:val="single" w:sz="4" w:space="0" w:color="auto"/>
              <w:bottom w:val="nil"/>
            </w:tcBorders>
            <w:shd w:val="clear" w:color="auto" w:fill="D9D9D9" w:themeFill="background1" w:themeFillShade="D9"/>
            <w:noWrap/>
            <w:vAlign w:val="center"/>
          </w:tcPr>
          <w:p w14:paraId="41BC4C6D" w14:textId="77777777" w:rsidR="00997F0D" w:rsidRPr="00215064" w:rsidRDefault="00997F0D" w:rsidP="007A4E16">
            <w:pPr>
              <w:jc w:val="center"/>
              <w:rPr>
                <w:color w:val="000000" w:themeColor="text1"/>
              </w:rPr>
            </w:pPr>
          </w:p>
        </w:tc>
        <w:tc>
          <w:tcPr>
            <w:tcW w:w="293" w:type="pct"/>
            <w:tcBorders>
              <w:top w:val="single" w:sz="4" w:space="0" w:color="auto"/>
              <w:bottom w:val="nil"/>
            </w:tcBorders>
            <w:shd w:val="clear" w:color="auto" w:fill="D9D9D9" w:themeFill="background1" w:themeFillShade="D9"/>
            <w:vAlign w:val="center"/>
          </w:tcPr>
          <w:p w14:paraId="6FCCCA33" w14:textId="77777777" w:rsidR="00997F0D" w:rsidRPr="00215064" w:rsidRDefault="00997F0D" w:rsidP="007A4E16">
            <w:pPr>
              <w:jc w:val="center"/>
              <w:rPr>
                <w:color w:val="000000" w:themeColor="text1"/>
              </w:rPr>
            </w:pPr>
          </w:p>
        </w:tc>
      </w:tr>
      <w:tr w:rsidR="00997F0D" w:rsidRPr="00215064" w14:paraId="79A8594E" w14:textId="77777777" w:rsidTr="00997F0D">
        <w:trPr>
          <w:trHeight w:val="144"/>
          <w:jc w:val="center"/>
        </w:trPr>
        <w:tc>
          <w:tcPr>
            <w:tcW w:w="2380" w:type="pct"/>
            <w:tcBorders>
              <w:top w:val="nil"/>
            </w:tcBorders>
            <w:noWrap/>
            <w:vAlign w:val="center"/>
          </w:tcPr>
          <w:p w14:paraId="2CD9948D" w14:textId="68005DCB" w:rsidR="00997F0D" w:rsidRPr="00215064" w:rsidRDefault="00997F0D" w:rsidP="007A4E16">
            <w:pPr>
              <w:rPr>
                <w:color w:val="000000" w:themeColor="text1"/>
              </w:rPr>
            </w:pPr>
            <w:r w:rsidRPr="00215064">
              <w:rPr>
                <w:color w:val="000000"/>
              </w:rPr>
              <w:t xml:space="preserve">   Absenteeism</w:t>
            </w:r>
          </w:p>
        </w:tc>
        <w:tc>
          <w:tcPr>
            <w:tcW w:w="341" w:type="pct"/>
            <w:tcBorders>
              <w:top w:val="nil"/>
            </w:tcBorders>
            <w:noWrap/>
            <w:vAlign w:val="center"/>
          </w:tcPr>
          <w:p w14:paraId="3224BE63" w14:textId="77777777" w:rsidR="00997F0D" w:rsidRPr="00215064" w:rsidRDefault="00997F0D" w:rsidP="007A4E16">
            <w:pPr>
              <w:jc w:val="center"/>
              <w:rPr>
                <w:color w:val="000000" w:themeColor="text1"/>
              </w:rPr>
            </w:pPr>
            <w:r w:rsidRPr="00215064">
              <w:rPr>
                <w:color w:val="000000"/>
              </w:rPr>
              <w:t>.22</w:t>
            </w:r>
          </w:p>
        </w:tc>
        <w:tc>
          <w:tcPr>
            <w:tcW w:w="341" w:type="pct"/>
            <w:tcBorders>
              <w:top w:val="nil"/>
            </w:tcBorders>
            <w:noWrap/>
            <w:vAlign w:val="center"/>
          </w:tcPr>
          <w:p w14:paraId="46A8BBA6" w14:textId="77777777" w:rsidR="00997F0D" w:rsidRPr="00215064" w:rsidRDefault="00997F0D" w:rsidP="007A4E16">
            <w:pPr>
              <w:jc w:val="center"/>
              <w:rPr>
                <w:color w:val="000000" w:themeColor="text1"/>
              </w:rPr>
            </w:pPr>
            <w:r w:rsidRPr="00215064">
              <w:rPr>
                <w:color w:val="000000"/>
              </w:rPr>
              <w:t>-.10</w:t>
            </w:r>
          </w:p>
        </w:tc>
        <w:tc>
          <w:tcPr>
            <w:tcW w:w="377" w:type="pct"/>
            <w:tcBorders>
              <w:top w:val="nil"/>
            </w:tcBorders>
            <w:vAlign w:val="center"/>
          </w:tcPr>
          <w:p w14:paraId="5233A76B" w14:textId="77777777" w:rsidR="00997F0D" w:rsidRPr="00215064" w:rsidRDefault="00997F0D" w:rsidP="007A4E16">
            <w:pPr>
              <w:jc w:val="center"/>
              <w:rPr>
                <w:color w:val="000000" w:themeColor="text1"/>
              </w:rPr>
            </w:pPr>
            <w:r w:rsidRPr="00215064">
              <w:rPr>
                <w:color w:val="000000"/>
              </w:rPr>
              <w:t>.20</w:t>
            </w:r>
          </w:p>
        </w:tc>
        <w:tc>
          <w:tcPr>
            <w:tcW w:w="324" w:type="pct"/>
            <w:tcBorders>
              <w:top w:val="nil"/>
            </w:tcBorders>
            <w:noWrap/>
            <w:vAlign w:val="center"/>
          </w:tcPr>
          <w:p w14:paraId="22AAA517" w14:textId="77777777" w:rsidR="00997F0D" w:rsidRPr="00215064" w:rsidRDefault="00997F0D" w:rsidP="007A4E16">
            <w:pPr>
              <w:jc w:val="center"/>
              <w:rPr>
                <w:color w:val="000000" w:themeColor="text1"/>
              </w:rPr>
            </w:pPr>
            <w:r w:rsidRPr="00215064">
              <w:rPr>
                <w:color w:val="000000" w:themeColor="text1"/>
              </w:rPr>
              <w:t>-.06</w:t>
            </w:r>
          </w:p>
        </w:tc>
        <w:tc>
          <w:tcPr>
            <w:tcW w:w="324" w:type="pct"/>
            <w:tcBorders>
              <w:top w:val="nil"/>
            </w:tcBorders>
            <w:noWrap/>
            <w:vAlign w:val="center"/>
          </w:tcPr>
          <w:p w14:paraId="078C2871" w14:textId="77777777" w:rsidR="00997F0D" w:rsidRPr="00215064" w:rsidRDefault="00997F0D" w:rsidP="007A4E16">
            <w:pPr>
              <w:jc w:val="center"/>
              <w:rPr>
                <w:color w:val="000000" w:themeColor="text1"/>
              </w:rPr>
            </w:pPr>
            <w:r w:rsidRPr="00215064">
              <w:rPr>
                <w:color w:val="000000" w:themeColor="text1"/>
              </w:rPr>
              <w:t>.03</w:t>
            </w:r>
          </w:p>
        </w:tc>
        <w:tc>
          <w:tcPr>
            <w:tcW w:w="324" w:type="pct"/>
            <w:tcBorders>
              <w:top w:val="nil"/>
            </w:tcBorders>
            <w:shd w:val="clear" w:color="auto" w:fill="FABF8F" w:themeFill="accent6" w:themeFillTint="99"/>
            <w:noWrap/>
            <w:vAlign w:val="center"/>
          </w:tcPr>
          <w:p w14:paraId="26F83CA9" w14:textId="77777777" w:rsidR="00997F0D" w:rsidRPr="00215064" w:rsidRDefault="00997F0D" w:rsidP="007A4E16">
            <w:pPr>
              <w:jc w:val="center"/>
              <w:rPr>
                <w:color w:val="000000" w:themeColor="text1"/>
              </w:rPr>
            </w:pPr>
            <w:r w:rsidRPr="00215064">
              <w:rPr>
                <w:color w:val="000000" w:themeColor="text1"/>
              </w:rPr>
              <w:t>-.11</w:t>
            </w:r>
          </w:p>
        </w:tc>
        <w:tc>
          <w:tcPr>
            <w:tcW w:w="296" w:type="pct"/>
            <w:tcBorders>
              <w:top w:val="nil"/>
            </w:tcBorders>
            <w:shd w:val="clear" w:color="auto" w:fill="C2D69B" w:themeFill="accent3" w:themeFillTint="99"/>
            <w:noWrap/>
            <w:vAlign w:val="center"/>
          </w:tcPr>
          <w:p w14:paraId="1C3BEF6C" w14:textId="77777777" w:rsidR="00997F0D" w:rsidRPr="00215064" w:rsidRDefault="00997F0D" w:rsidP="007A4E16">
            <w:pPr>
              <w:jc w:val="center"/>
              <w:rPr>
                <w:color w:val="000000" w:themeColor="text1"/>
                <w:shd w:val="clear" w:color="auto" w:fill="FABF8F" w:themeFill="accent6" w:themeFillTint="99"/>
              </w:rPr>
            </w:pPr>
            <w:r w:rsidRPr="00215064">
              <w:rPr>
                <w:color w:val="000000" w:themeColor="text1"/>
              </w:rPr>
              <w:t>.18</w:t>
            </w:r>
          </w:p>
        </w:tc>
        <w:tc>
          <w:tcPr>
            <w:tcW w:w="293" w:type="pct"/>
            <w:tcBorders>
              <w:top w:val="nil"/>
            </w:tcBorders>
            <w:vAlign w:val="center"/>
          </w:tcPr>
          <w:p w14:paraId="425CB569" w14:textId="77777777" w:rsidR="00997F0D" w:rsidRPr="00215064" w:rsidRDefault="00997F0D" w:rsidP="007A4E16">
            <w:pPr>
              <w:jc w:val="center"/>
              <w:rPr>
                <w:color w:val="000000" w:themeColor="text1"/>
              </w:rPr>
            </w:pPr>
            <w:r w:rsidRPr="00215064">
              <w:rPr>
                <w:color w:val="000000" w:themeColor="text1"/>
              </w:rPr>
              <w:t>-.03</w:t>
            </w:r>
          </w:p>
        </w:tc>
      </w:tr>
      <w:tr w:rsidR="00997F0D" w:rsidRPr="00215064" w14:paraId="168A2DF6" w14:textId="77777777" w:rsidTr="00997F0D">
        <w:trPr>
          <w:trHeight w:val="144"/>
          <w:jc w:val="center"/>
        </w:trPr>
        <w:tc>
          <w:tcPr>
            <w:tcW w:w="2380" w:type="pct"/>
            <w:noWrap/>
            <w:vAlign w:val="center"/>
          </w:tcPr>
          <w:p w14:paraId="4A76EF36" w14:textId="747FDAF8" w:rsidR="00997F0D" w:rsidRPr="00215064" w:rsidRDefault="00997F0D" w:rsidP="007A4E16">
            <w:pPr>
              <w:rPr>
                <w:color w:val="000000"/>
              </w:rPr>
            </w:pPr>
            <w:r w:rsidRPr="00215064">
              <w:rPr>
                <w:color w:val="000000"/>
              </w:rPr>
              <w:t xml:space="preserve">   Counterproductive academic behavior: Plagiarism</w:t>
            </w:r>
          </w:p>
        </w:tc>
        <w:tc>
          <w:tcPr>
            <w:tcW w:w="341" w:type="pct"/>
            <w:noWrap/>
            <w:vAlign w:val="center"/>
          </w:tcPr>
          <w:p w14:paraId="4FC3B76B" w14:textId="77777777" w:rsidR="00997F0D" w:rsidRPr="00215064" w:rsidRDefault="00997F0D" w:rsidP="007A4E16">
            <w:pPr>
              <w:jc w:val="center"/>
              <w:rPr>
                <w:color w:val="000000" w:themeColor="text1"/>
              </w:rPr>
            </w:pPr>
            <w:r w:rsidRPr="00215064">
              <w:rPr>
                <w:color w:val="000000" w:themeColor="text1"/>
              </w:rPr>
              <w:t>.19</w:t>
            </w:r>
          </w:p>
        </w:tc>
        <w:tc>
          <w:tcPr>
            <w:tcW w:w="341" w:type="pct"/>
            <w:noWrap/>
            <w:vAlign w:val="center"/>
          </w:tcPr>
          <w:p w14:paraId="226064AE" w14:textId="77777777" w:rsidR="00997F0D" w:rsidRPr="00215064" w:rsidRDefault="00997F0D" w:rsidP="007A4E16">
            <w:pPr>
              <w:jc w:val="center"/>
              <w:rPr>
                <w:color w:val="000000" w:themeColor="text1"/>
              </w:rPr>
            </w:pPr>
            <w:r w:rsidRPr="00215064">
              <w:rPr>
                <w:color w:val="000000" w:themeColor="text1"/>
              </w:rPr>
              <w:t>-.13</w:t>
            </w:r>
          </w:p>
        </w:tc>
        <w:tc>
          <w:tcPr>
            <w:tcW w:w="377" w:type="pct"/>
            <w:vAlign w:val="center"/>
          </w:tcPr>
          <w:p w14:paraId="670334C2" w14:textId="77777777" w:rsidR="00997F0D" w:rsidRPr="00215064" w:rsidRDefault="00997F0D" w:rsidP="007A4E16">
            <w:pPr>
              <w:jc w:val="center"/>
              <w:rPr>
                <w:color w:val="000000" w:themeColor="text1"/>
              </w:rPr>
            </w:pPr>
            <w:r w:rsidRPr="00215064">
              <w:rPr>
                <w:color w:val="000000" w:themeColor="text1"/>
              </w:rPr>
              <w:t>.15</w:t>
            </w:r>
          </w:p>
        </w:tc>
        <w:tc>
          <w:tcPr>
            <w:tcW w:w="324" w:type="pct"/>
            <w:noWrap/>
            <w:vAlign w:val="center"/>
          </w:tcPr>
          <w:p w14:paraId="010BF69C" w14:textId="77777777" w:rsidR="00997F0D" w:rsidRPr="00215064" w:rsidRDefault="00997F0D" w:rsidP="007A4E16">
            <w:pPr>
              <w:jc w:val="center"/>
              <w:rPr>
                <w:color w:val="000000" w:themeColor="text1"/>
              </w:rPr>
            </w:pPr>
            <w:r w:rsidRPr="00215064">
              <w:rPr>
                <w:color w:val="000000" w:themeColor="text1"/>
              </w:rPr>
              <w:t>-.03</w:t>
            </w:r>
          </w:p>
        </w:tc>
        <w:tc>
          <w:tcPr>
            <w:tcW w:w="324" w:type="pct"/>
            <w:noWrap/>
            <w:vAlign w:val="center"/>
          </w:tcPr>
          <w:p w14:paraId="43006303" w14:textId="77777777" w:rsidR="00997F0D" w:rsidRPr="00215064" w:rsidRDefault="00997F0D" w:rsidP="007A4E16">
            <w:pPr>
              <w:jc w:val="center"/>
              <w:rPr>
                <w:color w:val="000000" w:themeColor="text1"/>
              </w:rPr>
            </w:pPr>
            <w:r w:rsidRPr="00215064">
              <w:rPr>
                <w:color w:val="000000" w:themeColor="text1"/>
              </w:rPr>
              <w:t>.07</w:t>
            </w:r>
          </w:p>
        </w:tc>
        <w:tc>
          <w:tcPr>
            <w:tcW w:w="324" w:type="pct"/>
            <w:shd w:val="clear" w:color="auto" w:fill="FABF8F" w:themeFill="accent6" w:themeFillTint="99"/>
            <w:noWrap/>
            <w:vAlign w:val="center"/>
          </w:tcPr>
          <w:p w14:paraId="00E3479B" w14:textId="77777777" w:rsidR="00997F0D" w:rsidRPr="00215064" w:rsidRDefault="00997F0D" w:rsidP="007A4E16">
            <w:pPr>
              <w:jc w:val="center"/>
              <w:rPr>
                <w:color w:val="000000" w:themeColor="text1"/>
              </w:rPr>
            </w:pPr>
            <w:r w:rsidRPr="00215064">
              <w:rPr>
                <w:color w:val="000000" w:themeColor="text1"/>
              </w:rPr>
              <w:t>-.10</w:t>
            </w:r>
          </w:p>
        </w:tc>
        <w:tc>
          <w:tcPr>
            <w:tcW w:w="296" w:type="pct"/>
            <w:shd w:val="clear" w:color="auto" w:fill="C2D69B" w:themeFill="accent3" w:themeFillTint="99"/>
            <w:noWrap/>
            <w:vAlign w:val="center"/>
          </w:tcPr>
          <w:p w14:paraId="2A3EB843" w14:textId="77777777" w:rsidR="00997F0D" w:rsidRPr="00215064" w:rsidRDefault="00997F0D" w:rsidP="007A4E16">
            <w:pPr>
              <w:jc w:val="center"/>
              <w:rPr>
                <w:color w:val="000000" w:themeColor="text1"/>
              </w:rPr>
            </w:pPr>
            <w:r w:rsidRPr="00215064">
              <w:rPr>
                <w:color w:val="000000" w:themeColor="text1"/>
              </w:rPr>
              <w:t>.12</w:t>
            </w:r>
          </w:p>
        </w:tc>
        <w:tc>
          <w:tcPr>
            <w:tcW w:w="293" w:type="pct"/>
            <w:vAlign w:val="center"/>
          </w:tcPr>
          <w:p w14:paraId="432FA999" w14:textId="77777777" w:rsidR="00997F0D" w:rsidRPr="00215064" w:rsidRDefault="00997F0D" w:rsidP="007A4E16">
            <w:pPr>
              <w:jc w:val="center"/>
              <w:rPr>
                <w:color w:val="000000" w:themeColor="text1"/>
              </w:rPr>
            </w:pPr>
            <w:r w:rsidRPr="00215064">
              <w:rPr>
                <w:color w:val="000000" w:themeColor="text1"/>
              </w:rPr>
              <w:t>-.06</w:t>
            </w:r>
          </w:p>
        </w:tc>
      </w:tr>
      <w:tr w:rsidR="00997F0D" w:rsidRPr="00215064" w14:paraId="4D248DFF" w14:textId="77777777" w:rsidTr="00997F0D">
        <w:trPr>
          <w:trHeight w:val="144"/>
          <w:jc w:val="center"/>
        </w:trPr>
        <w:tc>
          <w:tcPr>
            <w:tcW w:w="2380" w:type="pct"/>
            <w:noWrap/>
            <w:vAlign w:val="center"/>
          </w:tcPr>
          <w:p w14:paraId="4E11EA4B" w14:textId="77777777" w:rsidR="00997F0D" w:rsidRPr="00215064" w:rsidRDefault="00997F0D" w:rsidP="007A4E16">
            <w:pPr>
              <w:rPr>
                <w:color w:val="000000" w:themeColor="text1"/>
              </w:rPr>
            </w:pPr>
            <w:r w:rsidRPr="00215064">
              <w:rPr>
                <w:color w:val="000000"/>
              </w:rPr>
              <w:t xml:space="preserve">   Counterproductive academic behavior: Deception</w:t>
            </w:r>
          </w:p>
        </w:tc>
        <w:tc>
          <w:tcPr>
            <w:tcW w:w="341" w:type="pct"/>
            <w:noWrap/>
            <w:vAlign w:val="center"/>
          </w:tcPr>
          <w:p w14:paraId="2056145E" w14:textId="77777777" w:rsidR="00997F0D" w:rsidRPr="00215064" w:rsidRDefault="00997F0D" w:rsidP="007A4E16">
            <w:pPr>
              <w:jc w:val="center"/>
              <w:rPr>
                <w:color w:val="000000" w:themeColor="text1"/>
              </w:rPr>
            </w:pPr>
            <w:r w:rsidRPr="00215064">
              <w:rPr>
                <w:color w:val="000000" w:themeColor="text1"/>
              </w:rPr>
              <w:t>.17</w:t>
            </w:r>
          </w:p>
        </w:tc>
        <w:tc>
          <w:tcPr>
            <w:tcW w:w="341" w:type="pct"/>
            <w:noWrap/>
            <w:vAlign w:val="center"/>
          </w:tcPr>
          <w:p w14:paraId="21581AD0" w14:textId="77777777" w:rsidR="00997F0D" w:rsidRPr="00215064" w:rsidRDefault="00997F0D" w:rsidP="007A4E16">
            <w:pPr>
              <w:jc w:val="center"/>
              <w:rPr>
                <w:color w:val="000000" w:themeColor="text1"/>
              </w:rPr>
            </w:pPr>
            <w:r w:rsidRPr="00215064">
              <w:rPr>
                <w:color w:val="000000"/>
              </w:rPr>
              <w:t>-.09</w:t>
            </w:r>
          </w:p>
        </w:tc>
        <w:tc>
          <w:tcPr>
            <w:tcW w:w="377" w:type="pct"/>
            <w:vAlign w:val="center"/>
          </w:tcPr>
          <w:p w14:paraId="4C096E09" w14:textId="77777777" w:rsidR="00997F0D" w:rsidRPr="00215064" w:rsidRDefault="00997F0D" w:rsidP="007A4E16">
            <w:pPr>
              <w:jc w:val="center"/>
              <w:rPr>
                <w:color w:val="000000" w:themeColor="text1"/>
              </w:rPr>
            </w:pPr>
            <w:r w:rsidRPr="00215064">
              <w:rPr>
                <w:color w:val="000000"/>
              </w:rPr>
              <w:t>.15</w:t>
            </w:r>
          </w:p>
        </w:tc>
        <w:tc>
          <w:tcPr>
            <w:tcW w:w="324" w:type="pct"/>
            <w:shd w:val="clear" w:color="auto" w:fill="FDE9D9" w:themeFill="accent6" w:themeFillTint="33"/>
            <w:noWrap/>
            <w:vAlign w:val="center"/>
          </w:tcPr>
          <w:p w14:paraId="20CF2C42" w14:textId="77777777" w:rsidR="00997F0D" w:rsidRPr="00215064" w:rsidRDefault="00997F0D" w:rsidP="007A4E16">
            <w:pPr>
              <w:jc w:val="center"/>
              <w:rPr>
                <w:color w:val="000000" w:themeColor="text1"/>
              </w:rPr>
            </w:pPr>
            <w:r w:rsidRPr="00215064">
              <w:rPr>
                <w:color w:val="000000" w:themeColor="text1"/>
              </w:rPr>
              <w:t>-.09</w:t>
            </w:r>
          </w:p>
        </w:tc>
        <w:tc>
          <w:tcPr>
            <w:tcW w:w="324" w:type="pct"/>
            <w:noWrap/>
            <w:vAlign w:val="center"/>
          </w:tcPr>
          <w:p w14:paraId="46E1A369" w14:textId="77777777" w:rsidR="00997F0D" w:rsidRPr="00215064" w:rsidRDefault="00997F0D" w:rsidP="007A4E16">
            <w:pPr>
              <w:jc w:val="center"/>
              <w:rPr>
                <w:color w:val="000000" w:themeColor="text1"/>
              </w:rPr>
            </w:pPr>
            <w:r w:rsidRPr="00215064">
              <w:rPr>
                <w:color w:val="000000" w:themeColor="text1"/>
              </w:rPr>
              <w:t>.01</w:t>
            </w:r>
          </w:p>
        </w:tc>
        <w:tc>
          <w:tcPr>
            <w:tcW w:w="324" w:type="pct"/>
            <w:noWrap/>
            <w:vAlign w:val="center"/>
          </w:tcPr>
          <w:p w14:paraId="5946DF44" w14:textId="77777777" w:rsidR="00997F0D" w:rsidRPr="00215064" w:rsidRDefault="00997F0D" w:rsidP="007A4E16">
            <w:pPr>
              <w:jc w:val="center"/>
              <w:rPr>
                <w:color w:val="000000" w:themeColor="text1"/>
              </w:rPr>
            </w:pPr>
            <w:r w:rsidRPr="00215064">
              <w:rPr>
                <w:color w:val="000000" w:themeColor="text1"/>
              </w:rPr>
              <w:t>-.05</w:t>
            </w:r>
          </w:p>
        </w:tc>
        <w:tc>
          <w:tcPr>
            <w:tcW w:w="296" w:type="pct"/>
            <w:shd w:val="clear" w:color="auto" w:fill="C2D69B" w:themeFill="accent3" w:themeFillTint="99"/>
            <w:noWrap/>
            <w:vAlign w:val="center"/>
          </w:tcPr>
          <w:p w14:paraId="0EF011AB" w14:textId="77777777" w:rsidR="00997F0D" w:rsidRPr="00215064" w:rsidRDefault="00997F0D" w:rsidP="007A4E16">
            <w:pPr>
              <w:jc w:val="center"/>
              <w:rPr>
                <w:color w:val="000000" w:themeColor="text1"/>
              </w:rPr>
            </w:pPr>
            <w:r w:rsidRPr="00215064">
              <w:rPr>
                <w:color w:val="000000" w:themeColor="text1"/>
              </w:rPr>
              <w:t>.14</w:t>
            </w:r>
          </w:p>
        </w:tc>
        <w:tc>
          <w:tcPr>
            <w:tcW w:w="293" w:type="pct"/>
            <w:vAlign w:val="center"/>
          </w:tcPr>
          <w:p w14:paraId="2AE2780E" w14:textId="77777777" w:rsidR="00997F0D" w:rsidRPr="00215064" w:rsidRDefault="00997F0D" w:rsidP="007A4E16">
            <w:pPr>
              <w:jc w:val="center"/>
              <w:rPr>
                <w:color w:val="000000" w:themeColor="text1"/>
              </w:rPr>
            </w:pPr>
            <w:r w:rsidRPr="00215064">
              <w:rPr>
                <w:color w:val="000000" w:themeColor="text1"/>
              </w:rPr>
              <w:t>-.01</w:t>
            </w:r>
          </w:p>
        </w:tc>
      </w:tr>
      <w:tr w:rsidR="00997F0D" w:rsidRPr="00215064" w14:paraId="661155AA" w14:textId="77777777" w:rsidTr="00997F0D">
        <w:trPr>
          <w:trHeight w:val="144"/>
          <w:jc w:val="center"/>
        </w:trPr>
        <w:tc>
          <w:tcPr>
            <w:tcW w:w="2380" w:type="pct"/>
            <w:noWrap/>
            <w:vAlign w:val="center"/>
          </w:tcPr>
          <w:p w14:paraId="0E685278" w14:textId="77777777" w:rsidR="00997F0D" w:rsidRPr="00215064" w:rsidRDefault="00997F0D" w:rsidP="007A4E16">
            <w:pPr>
              <w:rPr>
                <w:color w:val="000000"/>
              </w:rPr>
            </w:pPr>
            <w:r w:rsidRPr="00215064">
              <w:rPr>
                <w:color w:val="000000"/>
              </w:rPr>
              <w:t xml:space="preserve">   Irresponsible behavior</w:t>
            </w:r>
          </w:p>
        </w:tc>
        <w:tc>
          <w:tcPr>
            <w:tcW w:w="341" w:type="pct"/>
            <w:noWrap/>
            <w:vAlign w:val="center"/>
          </w:tcPr>
          <w:p w14:paraId="53308F79" w14:textId="77777777" w:rsidR="00997F0D" w:rsidRPr="00215064" w:rsidRDefault="00997F0D" w:rsidP="007A4E16">
            <w:pPr>
              <w:jc w:val="center"/>
              <w:rPr>
                <w:color w:val="000000" w:themeColor="text1"/>
              </w:rPr>
            </w:pPr>
            <w:r w:rsidRPr="00215064">
              <w:rPr>
                <w:color w:val="000000"/>
              </w:rPr>
              <w:t>.43</w:t>
            </w:r>
          </w:p>
        </w:tc>
        <w:tc>
          <w:tcPr>
            <w:tcW w:w="341" w:type="pct"/>
            <w:noWrap/>
            <w:vAlign w:val="center"/>
          </w:tcPr>
          <w:p w14:paraId="08FCF28C" w14:textId="77777777" w:rsidR="00997F0D" w:rsidRPr="00215064" w:rsidRDefault="00997F0D" w:rsidP="007A4E16">
            <w:pPr>
              <w:jc w:val="center"/>
              <w:rPr>
                <w:color w:val="000000"/>
              </w:rPr>
            </w:pPr>
            <w:r w:rsidRPr="00215064">
              <w:rPr>
                <w:color w:val="000000"/>
              </w:rPr>
              <w:t>-.33</w:t>
            </w:r>
          </w:p>
        </w:tc>
        <w:tc>
          <w:tcPr>
            <w:tcW w:w="377" w:type="pct"/>
            <w:vAlign w:val="center"/>
          </w:tcPr>
          <w:p w14:paraId="6AF19350" w14:textId="77777777" w:rsidR="00997F0D" w:rsidRPr="00215064" w:rsidRDefault="00997F0D" w:rsidP="007A4E16">
            <w:pPr>
              <w:jc w:val="center"/>
              <w:rPr>
                <w:color w:val="000000"/>
              </w:rPr>
            </w:pPr>
            <w:r w:rsidRPr="00215064">
              <w:rPr>
                <w:color w:val="000000"/>
              </w:rPr>
              <w:t>.30</w:t>
            </w:r>
          </w:p>
        </w:tc>
        <w:tc>
          <w:tcPr>
            <w:tcW w:w="324" w:type="pct"/>
            <w:noWrap/>
            <w:vAlign w:val="center"/>
          </w:tcPr>
          <w:p w14:paraId="50AD5594" w14:textId="77777777" w:rsidR="00997F0D" w:rsidRPr="00215064" w:rsidRDefault="00997F0D" w:rsidP="007A4E16">
            <w:pPr>
              <w:jc w:val="center"/>
              <w:rPr>
                <w:color w:val="000000" w:themeColor="text1"/>
              </w:rPr>
            </w:pPr>
            <w:r w:rsidRPr="00215064">
              <w:rPr>
                <w:color w:val="000000" w:themeColor="text1"/>
              </w:rPr>
              <w:t>-.01</w:t>
            </w:r>
          </w:p>
        </w:tc>
        <w:tc>
          <w:tcPr>
            <w:tcW w:w="324" w:type="pct"/>
            <w:shd w:val="clear" w:color="auto" w:fill="C2D69B" w:themeFill="accent3" w:themeFillTint="99"/>
            <w:noWrap/>
            <w:vAlign w:val="center"/>
          </w:tcPr>
          <w:p w14:paraId="24B8EFCD" w14:textId="77777777" w:rsidR="00997F0D" w:rsidRPr="00215064" w:rsidRDefault="00997F0D" w:rsidP="007A4E16">
            <w:pPr>
              <w:jc w:val="center"/>
              <w:rPr>
                <w:color w:val="000000" w:themeColor="text1"/>
              </w:rPr>
            </w:pPr>
            <w:r w:rsidRPr="00215064">
              <w:rPr>
                <w:color w:val="000000" w:themeColor="text1"/>
              </w:rPr>
              <w:t>.15</w:t>
            </w:r>
          </w:p>
        </w:tc>
        <w:tc>
          <w:tcPr>
            <w:tcW w:w="324" w:type="pct"/>
            <w:shd w:val="clear" w:color="auto" w:fill="FABF8F" w:themeFill="accent6" w:themeFillTint="99"/>
            <w:noWrap/>
            <w:vAlign w:val="center"/>
          </w:tcPr>
          <w:p w14:paraId="65D44790" w14:textId="77777777" w:rsidR="00997F0D" w:rsidRPr="00215064" w:rsidRDefault="00997F0D" w:rsidP="007A4E16">
            <w:pPr>
              <w:jc w:val="center"/>
              <w:rPr>
                <w:color w:val="000000" w:themeColor="text1"/>
              </w:rPr>
            </w:pPr>
            <w:r w:rsidRPr="00215064">
              <w:rPr>
                <w:color w:val="000000" w:themeColor="text1"/>
              </w:rPr>
              <w:t>-.24</w:t>
            </w:r>
          </w:p>
        </w:tc>
        <w:tc>
          <w:tcPr>
            <w:tcW w:w="296" w:type="pct"/>
            <w:shd w:val="clear" w:color="auto" w:fill="C2D69B" w:themeFill="accent3" w:themeFillTint="99"/>
            <w:noWrap/>
            <w:vAlign w:val="center"/>
          </w:tcPr>
          <w:p w14:paraId="1BCA5314" w14:textId="77777777" w:rsidR="00997F0D" w:rsidRPr="00215064" w:rsidRDefault="00997F0D" w:rsidP="007A4E16">
            <w:pPr>
              <w:jc w:val="center"/>
              <w:rPr>
                <w:color w:val="000000" w:themeColor="text1"/>
              </w:rPr>
            </w:pPr>
            <w:r w:rsidRPr="00215064">
              <w:rPr>
                <w:color w:val="000000" w:themeColor="text1"/>
              </w:rPr>
              <w:t>.20</w:t>
            </w:r>
          </w:p>
        </w:tc>
        <w:tc>
          <w:tcPr>
            <w:tcW w:w="293" w:type="pct"/>
            <w:shd w:val="clear" w:color="auto" w:fill="FABF8F" w:themeFill="accent6" w:themeFillTint="99"/>
            <w:vAlign w:val="center"/>
          </w:tcPr>
          <w:p w14:paraId="3BE1F218" w14:textId="77777777" w:rsidR="00997F0D" w:rsidRPr="00215064" w:rsidRDefault="00997F0D" w:rsidP="007A4E16">
            <w:pPr>
              <w:jc w:val="center"/>
              <w:rPr>
                <w:color w:val="000000" w:themeColor="text1"/>
              </w:rPr>
            </w:pPr>
            <w:r w:rsidRPr="00215064">
              <w:rPr>
                <w:color w:val="000000" w:themeColor="text1"/>
              </w:rPr>
              <w:t>-.11</w:t>
            </w:r>
          </w:p>
        </w:tc>
      </w:tr>
      <w:tr w:rsidR="00997F0D" w:rsidRPr="00215064" w14:paraId="1EB43E47" w14:textId="77777777" w:rsidTr="00997F0D">
        <w:trPr>
          <w:trHeight w:val="144"/>
          <w:jc w:val="center"/>
        </w:trPr>
        <w:tc>
          <w:tcPr>
            <w:tcW w:w="2380" w:type="pct"/>
            <w:noWrap/>
            <w:vAlign w:val="center"/>
          </w:tcPr>
          <w:p w14:paraId="42103785" w14:textId="77777777" w:rsidR="00997F0D" w:rsidRPr="00215064" w:rsidRDefault="00997F0D" w:rsidP="007A4E16">
            <w:pPr>
              <w:rPr>
                <w:color w:val="000000" w:themeColor="text1"/>
              </w:rPr>
            </w:pPr>
            <w:r w:rsidRPr="00215064">
              <w:rPr>
                <w:color w:val="000000"/>
              </w:rPr>
              <w:t xml:space="preserve">   Problematic Facebook use</w:t>
            </w:r>
          </w:p>
        </w:tc>
        <w:tc>
          <w:tcPr>
            <w:tcW w:w="341" w:type="pct"/>
            <w:noWrap/>
            <w:vAlign w:val="center"/>
          </w:tcPr>
          <w:p w14:paraId="032EBE37" w14:textId="77777777" w:rsidR="00997F0D" w:rsidRPr="00215064" w:rsidRDefault="00997F0D" w:rsidP="007A4E16">
            <w:pPr>
              <w:jc w:val="center"/>
              <w:rPr>
                <w:color w:val="000000" w:themeColor="text1"/>
              </w:rPr>
            </w:pPr>
            <w:r w:rsidRPr="00215064">
              <w:rPr>
                <w:color w:val="000000"/>
              </w:rPr>
              <w:t>.24</w:t>
            </w:r>
          </w:p>
        </w:tc>
        <w:tc>
          <w:tcPr>
            <w:tcW w:w="341" w:type="pct"/>
            <w:noWrap/>
            <w:vAlign w:val="center"/>
          </w:tcPr>
          <w:p w14:paraId="3343EFBD" w14:textId="77777777" w:rsidR="00997F0D" w:rsidRPr="00215064" w:rsidRDefault="00997F0D" w:rsidP="007A4E16">
            <w:pPr>
              <w:jc w:val="center"/>
              <w:rPr>
                <w:color w:val="000000"/>
              </w:rPr>
            </w:pPr>
            <w:r w:rsidRPr="00215064">
              <w:rPr>
                <w:color w:val="000000"/>
              </w:rPr>
              <w:t>-.19</w:t>
            </w:r>
          </w:p>
        </w:tc>
        <w:tc>
          <w:tcPr>
            <w:tcW w:w="377" w:type="pct"/>
            <w:vAlign w:val="center"/>
          </w:tcPr>
          <w:p w14:paraId="5051027F" w14:textId="77777777" w:rsidR="00997F0D" w:rsidRPr="00215064" w:rsidRDefault="00997F0D" w:rsidP="007A4E16">
            <w:pPr>
              <w:jc w:val="center"/>
              <w:rPr>
                <w:color w:val="000000"/>
              </w:rPr>
            </w:pPr>
            <w:r w:rsidRPr="00215064">
              <w:rPr>
                <w:color w:val="000000"/>
              </w:rPr>
              <w:t>.15</w:t>
            </w:r>
          </w:p>
        </w:tc>
        <w:tc>
          <w:tcPr>
            <w:tcW w:w="324" w:type="pct"/>
            <w:shd w:val="clear" w:color="auto" w:fill="FABF8F" w:themeFill="accent6" w:themeFillTint="99"/>
            <w:noWrap/>
            <w:vAlign w:val="center"/>
          </w:tcPr>
          <w:p w14:paraId="4ED9B500" w14:textId="77777777" w:rsidR="00997F0D" w:rsidRPr="00215064" w:rsidRDefault="00997F0D" w:rsidP="007A4E16">
            <w:pPr>
              <w:jc w:val="center"/>
              <w:rPr>
                <w:color w:val="000000" w:themeColor="text1"/>
              </w:rPr>
            </w:pPr>
            <w:r w:rsidRPr="00215064">
              <w:rPr>
                <w:color w:val="000000" w:themeColor="text1"/>
              </w:rPr>
              <w:t>-.10</w:t>
            </w:r>
          </w:p>
        </w:tc>
        <w:tc>
          <w:tcPr>
            <w:tcW w:w="324" w:type="pct"/>
            <w:shd w:val="clear" w:color="auto" w:fill="EAF1DD" w:themeFill="accent3" w:themeFillTint="33"/>
            <w:noWrap/>
            <w:vAlign w:val="center"/>
          </w:tcPr>
          <w:p w14:paraId="1101AC4D" w14:textId="77777777" w:rsidR="00997F0D" w:rsidRPr="00215064" w:rsidRDefault="00997F0D" w:rsidP="007A4E16">
            <w:pPr>
              <w:jc w:val="center"/>
              <w:rPr>
                <w:color w:val="000000" w:themeColor="text1"/>
              </w:rPr>
            </w:pPr>
            <w:r w:rsidRPr="00215064">
              <w:rPr>
                <w:color w:val="000000"/>
              </w:rPr>
              <w:t>.09</w:t>
            </w:r>
          </w:p>
        </w:tc>
        <w:tc>
          <w:tcPr>
            <w:tcW w:w="324" w:type="pct"/>
            <w:noWrap/>
            <w:vAlign w:val="center"/>
          </w:tcPr>
          <w:p w14:paraId="083BBDA6" w14:textId="77777777" w:rsidR="00997F0D" w:rsidRPr="00215064" w:rsidRDefault="00997F0D" w:rsidP="007A4E16">
            <w:pPr>
              <w:jc w:val="center"/>
              <w:rPr>
                <w:color w:val="000000" w:themeColor="text1"/>
              </w:rPr>
            </w:pPr>
            <w:r w:rsidRPr="00215064">
              <w:rPr>
                <w:color w:val="000000"/>
              </w:rPr>
              <w:t>-.07</w:t>
            </w:r>
          </w:p>
        </w:tc>
        <w:tc>
          <w:tcPr>
            <w:tcW w:w="296" w:type="pct"/>
            <w:noWrap/>
            <w:vAlign w:val="center"/>
          </w:tcPr>
          <w:p w14:paraId="76E73B34" w14:textId="77777777" w:rsidR="00997F0D" w:rsidRPr="00215064" w:rsidRDefault="00997F0D" w:rsidP="007A4E16">
            <w:pPr>
              <w:jc w:val="center"/>
              <w:rPr>
                <w:color w:val="000000" w:themeColor="text1"/>
              </w:rPr>
            </w:pPr>
            <w:r w:rsidRPr="00215064">
              <w:rPr>
                <w:color w:val="000000"/>
              </w:rPr>
              <w:t>.07</w:t>
            </w:r>
          </w:p>
        </w:tc>
        <w:tc>
          <w:tcPr>
            <w:tcW w:w="293" w:type="pct"/>
            <w:vAlign w:val="center"/>
          </w:tcPr>
          <w:p w14:paraId="1FD7390C" w14:textId="77777777" w:rsidR="00997F0D" w:rsidRPr="00215064" w:rsidRDefault="00997F0D" w:rsidP="007A4E16">
            <w:pPr>
              <w:jc w:val="center"/>
              <w:rPr>
                <w:color w:val="000000" w:themeColor="text1"/>
              </w:rPr>
            </w:pPr>
            <w:r w:rsidRPr="00215064">
              <w:rPr>
                <w:color w:val="000000"/>
              </w:rPr>
              <w:t>.01</w:t>
            </w:r>
          </w:p>
        </w:tc>
      </w:tr>
      <w:tr w:rsidR="00997F0D" w:rsidRPr="00215064" w14:paraId="2DE126BA" w14:textId="77777777" w:rsidTr="00997F0D">
        <w:trPr>
          <w:trHeight w:val="144"/>
          <w:jc w:val="center"/>
        </w:trPr>
        <w:tc>
          <w:tcPr>
            <w:tcW w:w="2380" w:type="pct"/>
            <w:noWrap/>
            <w:vAlign w:val="center"/>
          </w:tcPr>
          <w:p w14:paraId="03C5F71F" w14:textId="77777777" w:rsidR="00997F0D" w:rsidRPr="00215064" w:rsidRDefault="00997F0D" w:rsidP="007A4E16">
            <w:pPr>
              <w:rPr>
                <w:color w:val="000000" w:themeColor="text1"/>
              </w:rPr>
            </w:pPr>
            <w:r w:rsidRPr="00215064">
              <w:rPr>
                <w:color w:val="000000"/>
              </w:rPr>
              <w:t xml:space="preserve">   Problematic gambling</w:t>
            </w:r>
          </w:p>
        </w:tc>
        <w:tc>
          <w:tcPr>
            <w:tcW w:w="341" w:type="pct"/>
            <w:noWrap/>
            <w:vAlign w:val="center"/>
          </w:tcPr>
          <w:p w14:paraId="5CA6251F" w14:textId="77777777" w:rsidR="00997F0D" w:rsidRPr="00215064" w:rsidRDefault="00997F0D" w:rsidP="007A4E16">
            <w:pPr>
              <w:jc w:val="center"/>
              <w:rPr>
                <w:color w:val="000000"/>
              </w:rPr>
            </w:pPr>
            <w:r w:rsidRPr="00215064">
              <w:rPr>
                <w:color w:val="000000" w:themeColor="text1"/>
              </w:rPr>
              <w:t>.39</w:t>
            </w:r>
          </w:p>
        </w:tc>
        <w:tc>
          <w:tcPr>
            <w:tcW w:w="341" w:type="pct"/>
            <w:noWrap/>
            <w:vAlign w:val="center"/>
          </w:tcPr>
          <w:p w14:paraId="6CEAED53" w14:textId="77777777" w:rsidR="00997F0D" w:rsidRPr="00215064" w:rsidRDefault="00997F0D" w:rsidP="007A4E16">
            <w:pPr>
              <w:jc w:val="center"/>
              <w:rPr>
                <w:color w:val="000000"/>
              </w:rPr>
            </w:pPr>
            <w:r w:rsidRPr="00215064">
              <w:rPr>
                <w:color w:val="000000"/>
              </w:rPr>
              <w:t>-.32</w:t>
            </w:r>
          </w:p>
        </w:tc>
        <w:tc>
          <w:tcPr>
            <w:tcW w:w="377" w:type="pct"/>
            <w:vAlign w:val="center"/>
          </w:tcPr>
          <w:p w14:paraId="0B9F8BE8" w14:textId="77777777" w:rsidR="00997F0D" w:rsidRPr="00215064" w:rsidRDefault="00997F0D" w:rsidP="007A4E16">
            <w:pPr>
              <w:jc w:val="center"/>
              <w:rPr>
                <w:color w:val="000000"/>
              </w:rPr>
            </w:pPr>
            <w:r w:rsidRPr="00215064">
              <w:rPr>
                <w:color w:val="000000"/>
              </w:rPr>
              <w:t>.22</w:t>
            </w:r>
          </w:p>
        </w:tc>
        <w:tc>
          <w:tcPr>
            <w:tcW w:w="324" w:type="pct"/>
            <w:shd w:val="clear" w:color="auto" w:fill="FABF8F" w:themeFill="accent6" w:themeFillTint="99"/>
            <w:noWrap/>
            <w:vAlign w:val="center"/>
          </w:tcPr>
          <w:p w14:paraId="02C6F56A" w14:textId="77777777" w:rsidR="00997F0D" w:rsidRPr="00215064" w:rsidRDefault="00997F0D" w:rsidP="007A4E16">
            <w:pPr>
              <w:jc w:val="center"/>
              <w:rPr>
                <w:color w:val="000000" w:themeColor="text1"/>
              </w:rPr>
            </w:pPr>
            <w:r w:rsidRPr="00215064">
              <w:rPr>
                <w:color w:val="000000" w:themeColor="text1"/>
              </w:rPr>
              <w:t>-.13</w:t>
            </w:r>
          </w:p>
        </w:tc>
        <w:tc>
          <w:tcPr>
            <w:tcW w:w="324" w:type="pct"/>
            <w:noWrap/>
            <w:vAlign w:val="center"/>
          </w:tcPr>
          <w:p w14:paraId="25C1847A" w14:textId="77777777" w:rsidR="00997F0D" w:rsidRPr="00215064" w:rsidRDefault="00997F0D" w:rsidP="007A4E16">
            <w:pPr>
              <w:jc w:val="center"/>
              <w:rPr>
                <w:color w:val="000000" w:themeColor="text1"/>
              </w:rPr>
            </w:pPr>
            <w:r w:rsidRPr="00215064">
              <w:rPr>
                <w:color w:val="000000" w:themeColor="text1"/>
              </w:rPr>
              <w:t>.05</w:t>
            </w:r>
          </w:p>
        </w:tc>
        <w:tc>
          <w:tcPr>
            <w:tcW w:w="324" w:type="pct"/>
            <w:shd w:val="clear" w:color="auto" w:fill="FABF8F" w:themeFill="accent6" w:themeFillTint="99"/>
            <w:noWrap/>
            <w:vAlign w:val="center"/>
          </w:tcPr>
          <w:p w14:paraId="0C04132B" w14:textId="77777777" w:rsidR="00997F0D" w:rsidRPr="00215064" w:rsidRDefault="00997F0D" w:rsidP="007A4E16">
            <w:pPr>
              <w:jc w:val="center"/>
              <w:rPr>
                <w:color w:val="000000" w:themeColor="text1"/>
              </w:rPr>
            </w:pPr>
            <w:r w:rsidRPr="00215064">
              <w:rPr>
                <w:color w:val="000000" w:themeColor="text1"/>
              </w:rPr>
              <w:t>-.11</w:t>
            </w:r>
          </w:p>
        </w:tc>
        <w:tc>
          <w:tcPr>
            <w:tcW w:w="296" w:type="pct"/>
            <w:shd w:val="clear" w:color="auto" w:fill="C2D69B" w:themeFill="accent3" w:themeFillTint="99"/>
            <w:noWrap/>
            <w:vAlign w:val="center"/>
          </w:tcPr>
          <w:p w14:paraId="136010BF" w14:textId="77777777" w:rsidR="00997F0D" w:rsidRPr="00215064" w:rsidRDefault="00997F0D" w:rsidP="007A4E16">
            <w:pPr>
              <w:jc w:val="center"/>
              <w:rPr>
                <w:color w:val="000000" w:themeColor="text1"/>
              </w:rPr>
            </w:pPr>
            <w:r w:rsidRPr="00215064">
              <w:rPr>
                <w:color w:val="000000" w:themeColor="text1"/>
              </w:rPr>
              <w:t>.12</w:t>
            </w:r>
          </w:p>
        </w:tc>
        <w:tc>
          <w:tcPr>
            <w:tcW w:w="293" w:type="pct"/>
            <w:vAlign w:val="center"/>
          </w:tcPr>
          <w:p w14:paraId="676F24BC" w14:textId="77777777" w:rsidR="00997F0D" w:rsidRPr="00215064" w:rsidRDefault="00997F0D" w:rsidP="007A4E16">
            <w:pPr>
              <w:jc w:val="center"/>
              <w:rPr>
                <w:color w:val="000000" w:themeColor="text1"/>
              </w:rPr>
            </w:pPr>
            <w:r w:rsidRPr="00215064">
              <w:rPr>
                <w:color w:val="000000" w:themeColor="text1"/>
              </w:rPr>
              <w:t>.08</w:t>
            </w:r>
          </w:p>
        </w:tc>
      </w:tr>
      <w:tr w:rsidR="00B50787" w:rsidRPr="00215064" w14:paraId="2117DB3A" w14:textId="77777777" w:rsidTr="00B50787">
        <w:trPr>
          <w:trHeight w:val="144"/>
          <w:jc w:val="center"/>
        </w:trPr>
        <w:tc>
          <w:tcPr>
            <w:tcW w:w="2380" w:type="pct"/>
            <w:noWrap/>
            <w:vAlign w:val="center"/>
          </w:tcPr>
          <w:p w14:paraId="40AB6540" w14:textId="2EB4DD20" w:rsidR="00B50787" w:rsidRPr="00215064" w:rsidRDefault="00B50787" w:rsidP="00B50787">
            <w:pPr>
              <w:rPr>
                <w:b/>
                <w:bCs/>
                <w:color w:val="000000" w:themeColor="text1"/>
              </w:rPr>
            </w:pPr>
            <w:r w:rsidRPr="00215064">
              <w:rPr>
                <w:b/>
                <w:bCs/>
                <w:color w:val="000000" w:themeColor="text1"/>
              </w:rPr>
              <w:t xml:space="preserve">   Accidents: Occupational</w:t>
            </w:r>
            <w:r w:rsidR="00227764" w:rsidRPr="00215064">
              <w:rPr>
                <w:b/>
                <w:bCs/>
                <w:color w:val="000000" w:themeColor="text1"/>
              </w:rPr>
              <w:t xml:space="preserve"> </w:t>
            </w:r>
          </w:p>
        </w:tc>
        <w:tc>
          <w:tcPr>
            <w:tcW w:w="341" w:type="pct"/>
            <w:noWrap/>
            <w:vAlign w:val="center"/>
          </w:tcPr>
          <w:p w14:paraId="0A581D86" w14:textId="1CA101D5" w:rsidR="00B50787" w:rsidRPr="00215064" w:rsidRDefault="00B50787" w:rsidP="00B50787">
            <w:pPr>
              <w:jc w:val="center"/>
              <w:rPr>
                <w:b/>
                <w:bCs/>
                <w:color w:val="000000" w:themeColor="text1"/>
              </w:rPr>
            </w:pPr>
            <w:r w:rsidRPr="00215064">
              <w:rPr>
                <w:b/>
                <w:bCs/>
                <w:color w:val="000000" w:themeColor="text1"/>
              </w:rPr>
              <w:t>.30</w:t>
            </w:r>
          </w:p>
        </w:tc>
        <w:tc>
          <w:tcPr>
            <w:tcW w:w="341" w:type="pct"/>
            <w:noWrap/>
            <w:vAlign w:val="center"/>
          </w:tcPr>
          <w:p w14:paraId="717145EA" w14:textId="569EB5E5" w:rsidR="00B50787" w:rsidRPr="00215064" w:rsidRDefault="00B50787" w:rsidP="00B50787">
            <w:pPr>
              <w:jc w:val="center"/>
              <w:rPr>
                <w:b/>
                <w:bCs/>
                <w:color w:val="000000" w:themeColor="text1"/>
              </w:rPr>
            </w:pPr>
            <w:r w:rsidRPr="00215064">
              <w:rPr>
                <w:b/>
                <w:bCs/>
                <w:color w:val="000000" w:themeColor="text1"/>
              </w:rPr>
              <w:t>-.21</w:t>
            </w:r>
          </w:p>
        </w:tc>
        <w:tc>
          <w:tcPr>
            <w:tcW w:w="377" w:type="pct"/>
            <w:vAlign w:val="center"/>
          </w:tcPr>
          <w:p w14:paraId="2194109B" w14:textId="21B505F5" w:rsidR="00B50787" w:rsidRPr="00215064" w:rsidRDefault="00B50787" w:rsidP="00B50787">
            <w:pPr>
              <w:jc w:val="center"/>
              <w:rPr>
                <w:b/>
                <w:bCs/>
                <w:color w:val="000000" w:themeColor="text1"/>
              </w:rPr>
            </w:pPr>
            <w:r w:rsidRPr="00215064">
              <w:rPr>
                <w:b/>
                <w:bCs/>
                <w:color w:val="000000" w:themeColor="text1"/>
              </w:rPr>
              <w:t>.20</w:t>
            </w:r>
          </w:p>
        </w:tc>
        <w:tc>
          <w:tcPr>
            <w:tcW w:w="324" w:type="pct"/>
            <w:noWrap/>
            <w:vAlign w:val="center"/>
          </w:tcPr>
          <w:p w14:paraId="484DC1AE" w14:textId="3ED6C60A" w:rsidR="00B50787" w:rsidRPr="00215064" w:rsidRDefault="00B50787" w:rsidP="00B50787">
            <w:pPr>
              <w:jc w:val="center"/>
              <w:rPr>
                <w:b/>
                <w:bCs/>
                <w:color w:val="000000" w:themeColor="text1"/>
              </w:rPr>
            </w:pPr>
            <w:r w:rsidRPr="00215064">
              <w:rPr>
                <w:b/>
                <w:bCs/>
                <w:color w:val="000000" w:themeColor="text1"/>
              </w:rPr>
              <w:t>-.07</w:t>
            </w:r>
          </w:p>
        </w:tc>
        <w:tc>
          <w:tcPr>
            <w:tcW w:w="324" w:type="pct"/>
            <w:noWrap/>
            <w:vAlign w:val="center"/>
          </w:tcPr>
          <w:p w14:paraId="6A0C12F7" w14:textId="50784A78" w:rsidR="00B50787" w:rsidRPr="00215064" w:rsidRDefault="00B50787" w:rsidP="00B50787">
            <w:pPr>
              <w:jc w:val="center"/>
              <w:rPr>
                <w:b/>
                <w:bCs/>
                <w:color w:val="000000" w:themeColor="text1"/>
              </w:rPr>
            </w:pPr>
            <w:r w:rsidRPr="00215064">
              <w:rPr>
                <w:b/>
                <w:bCs/>
                <w:color w:val="000000" w:themeColor="text1"/>
              </w:rPr>
              <w:t>-.08</w:t>
            </w:r>
          </w:p>
        </w:tc>
        <w:tc>
          <w:tcPr>
            <w:tcW w:w="324" w:type="pct"/>
            <w:shd w:val="clear" w:color="auto" w:fill="FABF8F" w:themeFill="accent6" w:themeFillTint="99"/>
            <w:noWrap/>
            <w:vAlign w:val="center"/>
          </w:tcPr>
          <w:p w14:paraId="6C407701" w14:textId="4E6B705B" w:rsidR="00B50787" w:rsidRPr="00215064" w:rsidRDefault="00B50787" w:rsidP="00B50787">
            <w:pPr>
              <w:jc w:val="center"/>
              <w:rPr>
                <w:b/>
                <w:bCs/>
                <w:color w:val="000000" w:themeColor="text1"/>
              </w:rPr>
            </w:pPr>
            <w:r w:rsidRPr="00215064">
              <w:rPr>
                <w:b/>
                <w:bCs/>
                <w:color w:val="000000" w:themeColor="text1"/>
              </w:rPr>
              <w:t>-.14</w:t>
            </w:r>
          </w:p>
        </w:tc>
        <w:tc>
          <w:tcPr>
            <w:tcW w:w="296" w:type="pct"/>
            <w:shd w:val="clear" w:color="auto" w:fill="C2D69B" w:themeFill="accent3" w:themeFillTint="99"/>
            <w:noWrap/>
            <w:vAlign w:val="center"/>
          </w:tcPr>
          <w:p w14:paraId="00224313" w14:textId="0AC2391D" w:rsidR="00B50787" w:rsidRPr="00215064" w:rsidRDefault="00B50787" w:rsidP="00B50787">
            <w:pPr>
              <w:jc w:val="center"/>
              <w:rPr>
                <w:b/>
                <w:bCs/>
                <w:color w:val="000000" w:themeColor="text1"/>
              </w:rPr>
            </w:pPr>
            <w:r w:rsidRPr="00215064">
              <w:rPr>
                <w:b/>
                <w:bCs/>
                <w:color w:val="000000" w:themeColor="text1"/>
              </w:rPr>
              <w:t>.23</w:t>
            </w:r>
          </w:p>
        </w:tc>
        <w:tc>
          <w:tcPr>
            <w:tcW w:w="293" w:type="pct"/>
            <w:vAlign w:val="center"/>
          </w:tcPr>
          <w:p w14:paraId="3D73DDFC" w14:textId="6F8907AE" w:rsidR="00B50787" w:rsidRPr="00215064" w:rsidRDefault="00B50787" w:rsidP="00B50787">
            <w:pPr>
              <w:jc w:val="center"/>
              <w:rPr>
                <w:b/>
                <w:bCs/>
                <w:color w:val="000000" w:themeColor="text1"/>
              </w:rPr>
            </w:pPr>
            <w:r w:rsidRPr="00215064">
              <w:rPr>
                <w:b/>
                <w:bCs/>
                <w:color w:val="000000" w:themeColor="text1"/>
              </w:rPr>
              <w:t>.07</w:t>
            </w:r>
          </w:p>
        </w:tc>
      </w:tr>
      <w:tr w:rsidR="00B50787" w:rsidRPr="00215064" w14:paraId="42DF4FCE" w14:textId="77777777" w:rsidTr="00B50787">
        <w:trPr>
          <w:trHeight w:val="144"/>
          <w:jc w:val="center"/>
        </w:trPr>
        <w:tc>
          <w:tcPr>
            <w:tcW w:w="2380" w:type="pct"/>
            <w:noWrap/>
            <w:vAlign w:val="center"/>
          </w:tcPr>
          <w:p w14:paraId="2B41F74B" w14:textId="3FB1901F" w:rsidR="00B50787" w:rsidRPr="00215064" w:rsidRDefault="00B50787" w:rsidP="00B50787">
            <w:pPr>
              <w:rPr>
                <w:b/>
                <w:bCs/>
                <w:color w:val="000000" w:themeColor="text1"/>
              </w:rPr>
            </w:pPr>
            <w:r w:rsidRPr="00215064">
              <w:rPr>
                <w:b/>
                <w:bCs/>
                <w:color w:val="000000" w:themeColor="text1"/>
              </w:rPr>
              <w:t xml:space="preserve">   Accidents: Vehicular</w:t>
            </w:r>
            <w:r w:rsidR="00227764" w:rsidRPr="00215064">
              <w:rPr>
                <w:b/>
                <w:bCs/>
                <w:color w:val="000000" w:themeColor="text1"/>
              </w:rPr>
              <w:t xml:space="preserve"> </w:t>
            </w:r>
          </w:p>
        </w:tc>
        <w:tc>
          <w:tcPr>
            <w:tcW w:w="341" w:type="pct"/>
            <w:noWrap/>
            <w:vAlign w:val="center"/>
          </w:tcPr>
          <w:p w14:paraId="1CB8CD11" w14:textId="65078346" w:rsidR="00B50787" w:rsidRPr="00215064" w:rsidRDefault="00B50787" w:rsidP="00B50787">
            <w:pPr>
              <w:jc w:val="center"/>
              <w:rPr>
                <w:b/>
                <w:bCs/>
                <w:color w:val="000000" w:themeColor="text1"/>
              </w:rPr>
            </w:pPr>
            <w:r w:rsidRPr="00215064">
              <w:rPr>
                <w:b/>
                <w:bCs/>
                <w:color w:val="000000" w:themeColor="text1"/>
              </w:rPr>
              <w:t>.22</w:t>
            </w:r>
          </w:p>
        </w:tc>
        <w:tc>
          <w:tcPr>
            <w:tcW w:w="341" w:type="pct"/>
            <w:noWrap/>
            <w:vAlign w:val="center"/>
          </w:tcPr>
          <w:p w14:paraId="789FD053" w14:textId="5F68E825" w:rsidR="00B50787" w:rsidRPr="00215064" w:rsidRDefault="00B50787" w:rsidP="00B50787">
            <w:pPr>
              <w:jc w:val="center"/>
              <w:rPr>
                <w:b/>
                <w:bCs/>
                <w:color w:val="000000" w:themeColor="text1"/>
              </w:rPr>
            </w:pPr>
            <w:r w:rsidRPr="00215064">
              <w:rPr>
                <w:b/>
                <w:bCs/>
                <w:color w:val="000000" w:themeColor="text1"/>
              </w:rPr>
              <w:t>-.06</w:t>
            </w:r>
          </w:p>
        </w:tc>
        <w:tc>
          <w:tcPr>
            <w:tcW w:w="377" w:type="pct"/>
            <w:vAlign w:val="center"/>
          </w:tcPr>
          <w:p w14:paraId="2608077A" w14:textId="38B253D5" w:rsidR="00B50787" w:rsidRPr="00215064" w:rsidRDefault="00B50787" w:rsidP="00B50787">
            <w:pPr>
              <w:jc w:val="center"/>
              <w:rPr>
                <w:b/>
                <w:bCs/>
                <w:color w:val="000000" w:themeColor="text1"/>
              </w:rPr>
            </w:pPr>
            <w:r w:rsidRPr="00215064">
              <w:rPr>
                <w:b/>
                <w:bCs/>
                <w:color w:val="000000" w:themeColor="text1"/>
              </w:rPr>
              <w:t>.21</w:t>
            </w:r>
          </w:p>
        </w:tc>
        <w:tc>
          <w:tcPr>
            <w:tcW w:w="324" w:type="pct"/>
            <w:noWrap/>
            <w:vAlign w:val="center"/>
          </w:tcPr>
          <w:p w14:paraId="1D138872" w14:textId="2A634EE7" w:rsidR="00B50787" w:rsidRPr="00215064" w:rsidRDefault="00B50787" w:rsidP="00B50787">
            <w:pPr>
              <w:jc w:val="center"/>
              <w:rPr>
                <w:b/>
                <w:bCs/>
                <w:color w:val="000000" w:themeColor="text1"/>
              </w:rPr>
            </w:pPr>
            <w:r w:rsidRPr="00215064">
              <w:rPr>
                <w:b/>
                <w:bCs/>
                <w:color w:val="000000" w:themeColor="text1"/>
              </w:rPr>
              <w:t>-.02</w:t>
            </w:r>
          </w:p>
        </w:tc>
        <w:tc>
          <w:tcPr>
            <w:tcW w:w="324" w:type="pct"/>
            <w:noWrap/>
            <w:vAlign w:val="center"/>
          </w:tcPr>
          <w:p w14:paraId="11664EF0" w14:textId="31CDB975" w:rsidR="00B50787" w:rsidRPr="00215064" w:rsidRDefault="00B50787" w:rsidP="00B50787">
            <w:pPr>
              <w:jc w:val="center"/>
              <w:rPr>
                <w:b/>
                <w:bCs/>
                <w:color w:val="000000" w:themeColor="text1"/>
              </w:rPr>
            </w:pPr>
            <w:r w:rsidRPr="00215064">
              <w:rPr>
                <w:b/>
                <w:bCs/>
                <w:color w:val="000000" w:themeColor="text1"/>
              </w:rPr>
              <w:t>-.09</w:t>
            </w:r>
          </w:p>
        </w:tc>
        <w:tc>
          <w:tcPr>
            <w:tcW w:w="324" w:type="pct"/>
            <w:shd w:val="clear" w:color="auto" w:fill="FABF8F" w:themeFill="accent6" w:themeFillTint="99"/>
            <w:noWrap/>
            <w:vAlign w:val="center"/>
          </w:tcPr>
          <w:p w14:paraId="1CEF18A5" w14:textId="4409FE3E" w:rsidR="00B50787" w:rsidRPr="00215064" w:rsidRDefault="00B50787" w:rsidP="00B50787">
            <w:pPr>
              <w:jc w:val="center"/>
              <w:rPr>
                <w:b/>
                <w:bCs/>
                <w:color w:val="000000" w:themeColor="text1"/>
              </w:rPr>
            </w:pPr>
            <w:r w:rsidRPr="00215064">
              <w:rPr>
                <w:b/>
                <w:bCs/>
                <w:color w:val="000000" w:themeColor="text1"/>
              </w:rPr>
              <w:t>-.10</w:t>
            </w:r>
          </w:p>
        </w:tc>
        <w:tc>
          <w:tcPr>
            <w:tcW w:w="296" w:type="pct"/>
            <w:shd w:val="clear" w:color="auto" w:fill="C2D69B" w:themeFill="accent3" w:themeFillTint="99"/>
            <w:noWrap/>
            <w:vAlign w:val="center"/>
          </w:tcPr>
          <w:p w14:paraId="1B91220C" w14:textId="5815D025" w:rsidR="00B50787" w:rsidRPr="00215064" w:rsidRDefault="00B50787" w:rsidP="00B50787">
            <w:pPr>
              <w:jc w:val="center"/>
              <w:rPr>
                <w:b/>
                <w:bCs/>
                <w:color w:val="000000" w:themeColor="text1"/>
              </w:rPr>
            </w:pPr>
            <w:r w:rsidRPr="00215064">
              <w:rPr>
                <w:b/>
                <w:bCs/>
                <w:color w:val="000000" w:themeColor="text1"/>
              </w:rPr>
              <w:t>.17</w:t>
            </w:r>
          </w:p>
        </w:tc>
        <w:tc>
          <w:tcPr>
            <w:tcW w:w="293" w:type="pct"/>
            <w:vAlign w:val="center"/>
          </w:tcPr>
          <w:p w14:paraId="29D3F15D" w14:textId="6114A19E" w:rsidR="00B50787" w:rsidRPr="00215064" w:rsidRDefault="00B50787" w:rsidP="00B50787">
            <w:pPr>
              <w:jc w:val="center"/>
              <w:rPr>
                <w:b/>
                <w:bCs/>
                <w:color w:val="000000" w:themeColor="text1"/>
              </w:rPr>
            </w:pPr>
            <w:r w:rsidRPr="00215064">
              <w:rPr>
                <w:b/>
                <w:bCs/>
                <w:color w:val="000000" w:themeColor="text1"/>
              </w:rPr>
              <w:t>.03</w:t>
            </w:r>
          </w:p>
        </w:tc>
      </w:tr>
      <w:tr w:rsidR="00B50787" w:rsidRPr="00215064" w14:paraId="177D78CC" w14:textId="77777777" w:rsidTr="00B50787">
        <w:trPr>
          <w:trHeight w:val="144"/>
          <w:jc w:val="center"/>
        </w:trPr>
        <w:tc>
          <w:tcPr>
            <w:tcW w:w="2380" w:type="pct"/>
            <w:noWrap/>
            <w:vAlign w:val="center"/>
          </w:tcPr>
          <w:p w14:paraId="0C057592" w14:textId="1B98E1B6" w:rsidR="00B50787" w:rsidRPr="00215064" w:rsidRDefault="00B50787" w:rsidP="00B50787">
            <w:pPr>
              <w:rPr>
                <w:b/>
                <w:bCs/>
                <w:color w:val="000000" w:themeColor="text1"/>
              </w:rPr>
            </w:pPr>
            <w:r w:rsidRPr="00215064">
              <w:rPr>
                <w:b/>
                <w:bCs/>
                <w:color w:val="000000" w:themeColor="text1"/>
              </w:rPr>
              <w:t xml:space="preserve">   Negative alcohol consequences</w:t>
            </w:r>
            <w:r w:rsidR="00227764" w:rsidRPr="00215064">
              <w:rPr>
                <w:b/>
                <w:bCs/>
                <w:color w:val="000000" w:themeColor="text1"/>
              </w:rPr>
              <w:t xml:space="preserve"> </w:t>
            </w:r>
          </w:p>
        </w:tc>
        <w:tc>
          <w:tcPr>
            <w:tcW w:w="341" w:type="pct"/>
            <w:noWrap/>
            <w:vAlign w:val="center"/>
          </w:tcPr>
          <w:p w14:paraId="487C0C73" w14:textId="6C43F250" w:rsidR="00B50787" w:rsidRPr="00215064" w:rsidRDefault="00B50787" w:rsidP="00B50787">
            <w:pPr>
              <w:jc w:val="center"/>
              <w:rPr>
                <w:b/>
                <w:bCs/>
                <w:color w:val="000000" w:themeColor="text1"/>
              </w:rPr>
            </w:pPr>
            <w:r w:rsidRPr="00215064">
              <w:rPr>
                <w:b/>
                <w:bCs/>
                <w:color w:val="000000" w:themeColor="text1"/>
              </w:rPr>
              <w:t>.24</w:t>
            </w:r>
          </w:p>
        </w:tc>
        <w:tc>
          <w:tcPr>
            <w:tcW w:w="341" w:type="pct"/>
            <w:noWrap/>
            <w:vAlign w:val="center"/>
          </w:tcPr>
          <w:p w14:paraId="59F66A46" w14:textId="05B3D7C2" w:rsidR="00B50787" w:rsidRPr="00215064" w:rsidRDefault="00B50787" w:rsidP="00B50787">
            <w:pPr>
              <w:jc w:val="center"/>
              <w:rPr>
                <w:b/>
                <w:bCs/>
                <w:color w:val="000000" w:themeColor="text1"/>
              </w:rPr>
            </w:pPr>
            <w:r w:rsidRPr="00215064">
              <w:rPr>
                <w:b/>
                <w:bCs/>
                <w:color w:val="000000" w:themeColor="text1"/>
              </w:rPr>
              <w:t>-.16</w:t>
            </w:r>
          </w:p>
        </w:tc>
        <w:tc>
          <w:tcPr>
            <w:tcW w:w="377" w:type="pct"/>
            <w:vAlign w:val="center"/>
          </w:tcPr>
          <w:p w14:paraId="5D57D8BE" w14:textId="2C46E553" w:rsidR="00B50787" w:rsidRPr="00215064" w:rsidRDefault="00B50787" w:rsidP="00B50787">
            <w:pPr>
              <w:jc w:val="center"/>
              <w:rPr>
                <w:b/>
                <w:bCs/>
                <w:color w:val="000000" w:themeColor="text1"/>
              </w:rPr>
            </w:pPr>
            <w:r w:rsidRPr="00215064">
              <w:rPr>
                <w:b/>
                <w:bCs/>
                <w:color w:val="000000" w:themeColor="text1"/>
              </w:rPr>
              <w:t>.18</w:t>
            </w:r>
          </w:p>
        </w:tc>
        <w:tc>
          <w:tcPr>
            <w:tcW w:w="324" w:type="pct"/>
            <w:noWrap/>
            <w:vAlign w:val="center"/>
          </w:tcPr>
          <w:p w14:paraId="0E22DEA6" w14:textId="36D87DEA" w:rsidR="00B50787" w:rsidRPr="00215064" w:rsidRDefault="00B50787" w:rsidP="00B50787">
            <w:pPr>
              <w:jc w:val="center"/>
              <w:rPr>
                <w:b/>
                <w:bCs/>
                <w:color w:val="000000" w:themeColor="text1"/>
              </w:rPr>
            </w:pPr>
            <w:r w:rsidRPr="00215064">
              <w:rPr>
                <w:b/>
                <w:bCs/>
                <w:color w:val="000000" w:themeColor="text1"/>
              </w:rPr>
              <w:t>-.04</w:t>
            </w:r>
          </w:p>
        </w:tc>
        <w:tc>
          <w:tcPr>
            <w:tcW w:w="324" w:type="pct"/>
            <w:noWrap/>
            <w:vAlign w:val="center"/>
          </w:tcPr>
          <w:p w14:paraId="6AC42FD0" w14:textId="3C508B81" w:rsidR="00B50787" w:rsidRPr="00215064" w:rsidRDefault="00B50787" w:rsidP="00B50787">
            <w:pPr>
              <w:jc w:val="center"/>
              <w:rPr>
                <w:b/>
                <w:bCs/>
                <w:color w:val="000000" w:themeColor="text1"/>
              </w:rPr>
            </w:pPr>
            <w:r w:rsidRPr="00215064">
              <w:rPr>
                <w:b/>
                <w:bCs/>
                <w:color w:val="000000" w:themeColor="text1"/>
              </w:rPr>
              <w:t>-.04</w:t>
            </w:r>
          </w:p>
        </w:tc>
        <w:tc>
          <w:tcPr>
            <w:tcW w:w="324" w:type="pct"/>
            <w:shd w:val="clear" w:color="auto" w:fill="FABF8F" w:themeFill="accent6" w:themeFillTint="99"/>
            <w:noWrap/>
            <w:vAlign w:val="center"/>
          </w:tcPr>
          <w:p w14:paraId="036B3088" w14:textId="7904B112" w:rsidR="00B50787" w:rsidRPr="00215064" w:rsidRDefault="00B50787" w:rsidP="00B50787">
            <w:pPr>
              <w:jc w:val="center"/>
              <w:rPr>
                <w:b/>
                <w:bCs/>
                <w:color w:val="000000" w:themeColor="text1"/>
              </w:rPr>
            </w:pPr>
            <w:r w:rsidRPr="00215064">
              <w:rPr>
                <w:b/>
                <w:bCs/>
                <w:color w:val="000000" w:themeColor="text1"/>
              </w:rPr>
              <w:t>-.10</w:t>
            </w:r>
          </w:p>
        </w:tc>
        <w:tc>
          <w:tcPr>
            <w:tcW w:w="296" w:type="pct"/>
            <w:shd w:val="clear" w:color="auto" w:fill="C2D69B" w:themeFill="accent3" w:themeFillTint="99"/>
            <w:noWrap/>
            <w:vAlign w:val="center"/>
          </w:tcPr>
          <w:p w14:paraId="42318F86" w14:textId="57DF07A3" w:rsidR="00B50787" w:rsidRPr="00215064" w:rsidRDefault="00B50787" w:rsidP="00B50787">
            <w:pPr>
              <w:jc w:val="center"/>
              <w:rPr>
                <w:b/>
                <w:bCs/>
                <w:color w:val="000000" w:themeColor="text1"/>
              </w:rPr>
            </w:pPr>
            <w:r w:rsidRPr="00215064">
              <w:rPr>
                <w:b/>
                <w:bCs/>
                <w:color w:val="000000" w:themeColor="text1"/>
              </w:rPr>
              <w:t>.12</w:t>
            </w:r>
          </w:p>
        </w:tc>
        <w:tc>
          <w:tcPr>
            <w:tcW w:w="293" w:type="pct"/>
            <w:vAlign w:val="center"/>
          </w:tcPr>
          <w:p w14:paraId="025BD16A" w14:textId="2234DD25" w:rsidR="00B50787" w:rsidRPr="00215064" w:rsidRDefault="00B50787" w:rsidP="00B50787">
            <w:pPr>
              <w:jc w:val="center"/>
              <w:rPr>
                <w:b/>
                <w:bCs/>
                <w:color w:val="000000" w:themeColor="text1"/>
              </w:rPr>
            </w:pPr>
            <w:r w:rsidRPr="00215064">
              <w:rPr>
                <w:b/>
                <w:bCs/>
                <w:color w:val="000000" w:themeColor="text1"/>
              </w:rPr>
              <w:t>.06</w:t>
            </w:r>
          </w:p>
        </w:tc>
      </w:tr>
      <w:tr w:rsidR="00997F0D" w:rsidRPr="00215064" w14:paraId="65A6E821" w14:textId="77777777" w:rsidTr="007A4E16">
        <w:trPr>
          <w:trHeight w:val="144"/>
          <w:jc w:val="center"/>
        </w:trPr>
        <w:tc>
          <w:tcPr>
            <w:tcW w:w="2380" w:type="pct"/>
            <w:shd w:val="clear" w:color="auto" w:fill="D9D9D9" w:themeFill="background1" w:themeFillShade="D9"/>
            <w:noWrap/>
            <w:vAlign w:val="center"/>
          </w:tcPr>
          <w:p w14:paraId="31976CA9" w14:textId="77777777" w:rsidR="00997F0D" w:rsidRPr="00215064" w:rsidRDefault="00997F0D" w:rsidP="007A4E16">
            <w:pPr>
              <w:rPr>
                <w:color w:val="000000" w:themeColor="text1"/>
              </w:rPr>
            </w:pPr>
            <w:r w:rsidRPr="00215064">
              <w:rPr>
                <w:b/>
                <w:color w:val="000000" w:themeColor="text1"/>
              </w:rPr>
              <w:t>Cluster 2: Avoidant disinhibition</w:t>
            </w:r>
          </w:p>
        </w:tc>
        <w:tc>
          <w:tcPr>
            <w:tcW w:w="341" w:type="pct"/>
            <w:shd w:val="clear" w:color="auto" w:fill="D9D9D9" w:themeFill="background1" w:themeFillShade="D9"/>
            <w:noWrap/>
            <w:vAlign w:val="center"/>
          </w:tcPr>
          <w:p w14:paraId="193066FD" w14:textId="77777777" w:rsidR="00997F0D" w:rsidRPr="00215064" w:rsidRDefault="00997F0D" w:rsidP="007A4E16">
            <w:pPr>
              <w:jc w:val="center"/>
              <w:rPr>
                <w:color w:val="000000"/>
              </w:rPr>
            </w:pPr>
          </w:p>
        </w:tc>
        <w:tc>
          <w:tcPr>
            <w:tcW w:w="341" w:type="pct"/>
            <w:shd w:val="clear" w:color="auto" w:fill="D9D9D9" w:themeFill="background1" w:themeFillShade="D9"/>
            <w:noWrap/>
            <w:vAlign w:val="center"/>
          </w:tcPr>
          <w:p w14:paraId="70EBB859" w14:textId="77777777" w:rsidR="00997F0D" w:rsidRPr="00215064" w:rsidRDefault="00997F0D" w:rsidP="007A4E16">
            <w:pPr>
              <w:jc w:val="center"/>
              <w:rPr>
                <w:color w:val="000000"/>
              </w:rPr>
            </w:pPr>
          </w:p>
        </w:tc>
        <w:tc>
          <w:tcPr>
            <w:tcW w:w="377" w:type="pct"/>
            <w:shd w:val="clear" w:color="auto" w:fill="D9D9D9" w:themeFill="background1" w:themeFillShade="D9"/>
            <w:vAlign w:val="center"/>
          </w:tcPr>
          <w:p w14:paraId="1E0C1044" w14:textId="77777777" w:rsidR="00997F0D" w:rsidRPr="00215064" w:rsidRDefault="00997F0D" w:rsidP="007A4E16">
            <w:pPr>
              <w:jc w:val="center"/>
              <w:rPr>
                <w:color w:val="000000"/>
              </w:rPr>
            </w:pPr>
          </w:p>
        </w:tc>
        <w:tc>
          <w:tcPr>
            <w:tcW w:w="324" w:type="pct"/>
            <w:shd w:val="clear" w:color="auto" w:fill="D9D9D9" w:themeFill="background1" w:themeFillShade="D9"/>
            <w:noWrap/>
            <w:vAlign w:val="center"/>
          </w:tcPr>
          <w:p w14:paraId="4FD8C3C3" w14:textId="77777777" w:rsidR="00997F0D" w:rsidRPr="00215064" w:rsidRDefault="00997F0D" w:rsidP="007A4E16">
            <w:pPr>
              <w:jc w:val="center"/>
              <w:rPr>
                <w:color w:val="000000" w:themeColor="text1"/>
              </w:rPr>
            </w:pPr>
          </w:p>
        </w:tc>
        <w:tc>
          <w:tcPr>
            <w:tcW w:w="324" w:type="pct"/>
            <w:shd w:val="clear" w:color="auto" w:fill="D9D9D9" w:themeFill="background1" w:themeFillShade="D9"/>
            <w:noWrap/>
            <w:vAlign w:val="center"/>
          </w:tcPr>
          <w:p w14:paraId="49DAFF7C" w14:textId="77777777" w:rsidR="00997F0D" w:rsidRPr="00215064" w:rsidRDefault="00997F0D" w:rsidP="007A4E16">
            <w:pPr>
              <w:jc w:val="center"/>
              <w:rPr>
                <w:color w:val="000000" w:themeColor="text1"/>
              </w:rPr>
            </w:pPr>
          </w:p>
        </w:tc>
        <w:tc>
          <w:tcPr>
            <w:tcW w:w="324" w:type="pct"/>
            <w:shd w:val="clear" w:color="auto" w:fill="D9D9D9" w:themeFill="background1" w:themeFillShade="D9"/>
            <w:noWrap/>
            <w:vAlign w:val="center"/>
          </w:tcPr>
          <w:p w14:paraId="7188043F" w14:textId="77777777" w:rsidR="00997F0D" w:rsidRPr="00215064" w:rsidRDefault="00997F0D" w:rsidP="007A4E16">
            <w:pPr>
              <w:jc w:val="center"/>
              <w:rPr>
                <w:color w:val="000000" w:themeColor="text1"/>
              </w:rPr>
            </w:pPr>
          </w:p>
        </w:tc>
        <w:tc>
          <w:tcPr>
            <w:tcW w:w="296" w:type="pct"/>
            <w:shd w:val="clear" w:color="auto" w:fill="D9D9D9" w:themeFill="background1" w:themeFillShade="D9"/>
            <w:noWrap/>
            <w:vAlign w:val="center"/>
          </w:tcPr>
          <w:p w14:paraId="0A17DAAD" w14:textId="77777777" w:rsidR="00997F0D" w:rsidRPr="00215064" w:rsidRDefault="00997F0D" w:rsidP="007A4E16">
            <w:pPr>
              <w:jc w:val="center"/>
              <w:rPr>
                <w:color w:val="000000" w:themeColor="text1"/>
              </w:rPr>
            </w:pPr>
          </w:p>
        </w:tc>
        <w:tc>
          <w:tcPr>
            <w:tcW w:w="293" w:type="pct"/>
            <w:shd w:val="clear" w:color="auto" w:fill="D9D9D9" w:themeFill="background1" w:themeFillShade="D9"/>
            <w:vAlign w:val="center"/>
          </w:tcPr>
          <w:p w14:paraId="502CE701" w14:textId="77777777" w:rsidR="00997F0D" w:rsidRPr="00215064" w:rsidRDefault="00997F0D" w:rsidP="007A4E16">
            <w:pPr>
              <w:jc w:val="center"/>
              <w:rPr>
                <w:color w:val="000000" w:themeColor="text1"/>
              </w:rPr>
            </w:pPr>
          </w:p>
        </w:tc>
      </w:tr>
      <w:tr w:rsidR="00997F0D" w:rsidRPr="00215064" w14:paraId="0B02DDEB" w14:textId="77777777" w:rsidTr="00997F0D">
        <w:trPr>
          <w:trHeight w:val="144"/>
          <w:jc w:val="center"/>
        </w:trPr>
        <w:tc>
          <w:tcPr>
            <w:tcW w:w="2380" w:type="pct"/>
            <w:noWrap/>
            <w:vAlign w:val="center"/>
          </w:tcPr>
          <w:p w14:paraId="4F2420DD" w14:textId="62F9B12C" w:rsidR="00997F0D" w:rsidRPr="00215064" w:rsidRDefault="00997F0D" w:rsidP="007A4E16">
            <w:pPr>
              <w:rPr>
                <w:color w:val="000000" w:themeColor="text1"/>
              </w:rPr>
            </w:pPr>
            <w:r w:rsidRPr="00215064">
              <w:rPr>
                <w:color w:val="000000"/>
              </w:rPr>
              <w:t xml:space="preserve">   Coping styles: Broad disengagement</w:t>
            </w:r>
          </w:p>
        </w:tc>
        <w:tc>
          <w:tcPr>
            <w:tcW w:w="341" w:type="pct"/>
            <w:noWrap/>
            <w:vAlign w:val="center"/>
          </w:tcPr>
          <w:p w14:paraId="380DA730" w14:textId="77777777" w:rsidR="00997F0D" w:rsidRPr="00215064" w:rsidRDefault="00997F0D" w:rsidP="007A4E16">
            <w:pPr>
              <w:jc w:val="center"/>
              <w:rPr>
                <w:color w:val="000000"/>
              </w:rPr>
            </w:pPr>
            <w:r w:rsidRPr="00215064">
              <w:rPr>
                <w:color w:val="000000"/>
              </w:rPr>
              <w:t>.37</w:t>
            </w:r>
          </w:p>
        </w:tc>
        <w:tc>
          <w:tcPr>
            <w:tcW w:w="341" w:type="pct"/>
            <w:noWrap/>
            <w:vAlign w:val="center"/>
          </w:tcPr>
          <w:p w14:paraId="7ED39B4D" w14:textId="77777777" w:rsidR="00997F0D" w:rsidRPr="00215064" w:rsidRDefault="00997F0D" w:rsidP="007A4E16">
            <w:pPr>
              <w:jc w:val="center"/>
              <w:rPr>
                <w:color w:val="000000"/>
              </w:rPr>
            </w:pPr>
            <w:r w:rsidRPr="00215064">
              <w:rPr>
                <w:color w:val="000000"/>
              </w:rPr>
              <w:t>-.25</w:t>
            </w:r>
          </w:p>
        </w:tc>
        <w:tc>
          <w:tcPr>
            <w:tcW w:w="377" w:type="pct"/>
            <w:vAlign w:val="center"/>
          </w:tcPr>
          <w:p w14:paraId="16F9C206" w14:textId="77777777" w:rsidR="00997F0D" w:rsidRPr="00215064" w:rsidRDefault="00997F0D" w:rsidP="007A4E16">
            <w:pPr>
              <w:jc w:val="center"/>
              <w:rPr>
                <w:color w:val="000000"/>
              </w:rPr>
            </w:pPr>
            <w:r w:rsidRPr="00215064">
              <w:rPr>
                <w:color w:val="000000"/>
              </w:rPr>
              <w:t>.27</w:t>
            </w:r>
          </w:p>
        </w:tc>
        <w:tc>
          <w:tcPr>
            <w:tcW w:w="324" w:type="pct"/>
            <w:shd w:val="clear" w:color="auto" w:fill="FABF8F" w:themeFill="accent6" w:themeFillTint="99"/>
            <w:noWrap/>
            <w:vAlign w:val="center"/>
          </w:tcPr>
          <w:p w14:paraId="06952CFC" w14:textId="77777777" w:rsidR="00997F0D" w:rsidRPr="00215064" w:rsidRDefault="00997F0D" w:rsidP="007A4E16">
            <w:pPr>
              <w:jc w:val="center"/>
              <w:rPr>
                <w:color w:val="000000" w:themeColor="text1"/>
              </w:rPr>
            </w:pPr>
            <w:r w:rsidRPr="00215064">
              <w:rPr>
                <w:color w:val="000000" w:themeColor="text1"/>
              </w:rPr>
              <w:t>-.24</w:t>
            </w:r>
          </w:p>
        </w:tc>
        <w:tc>
          <w:tcPr>
            <w:tcW w:w="324" w:type="pct"/>
            <w:noWrap/>
            <w:vAlign w:val="center"/>
          </w:tcPr>
          <w:p w14:paraId="23EB79FE" w14:textId="77777777" w:rsidR="00997F0D" w:rsidRPr="00215064" w:rsidRDefault="00997F0D" w:rsidP="007A4E16">
            <w:pPr>
              <w:jc w:val="center"/>
              <w:rPr>
                <w:color w:val="000000" w:themeColor="text1"/>
              </w:rPr>
            </w:pPr>
            <w:r w:rsidRPr="00215064">
              <w:rPr>
                <w:color w:val="000000" w:themeColor="text1"/>
              </w:rPr>
              <w:t>.02</w:t>
            </w:r>
          </w:p>
        </w:tc>
        <w:tc>
          <w:tcPr>
            <w:tcW w:w="324" w:type="pct"/>
            <w:noWrap/>
            <w:vAlign w:val="center"/>
          </w:tcPr>
          <w:p w14:paraId="1BB3D2D4" w14:textId="77777777" w:rsidR="00997F0D" w:rsidRPr="00215064" w:rsidRDefault="00997F0D" w:rsidP="007A4E16">
            <w:pPr>
              <w:jc w:val="center"/>
              <w:rPr>
                <w:color w:val="000000" w:themeColor="text1"/>
              </w:rPr>
            </w:pPr>
            <w:r w:rsidRPr="00215064">
              <w:rPr>
                <w:color w:val="000000" w:themeColor="text1"/>
              </w:rPr>
              <w:t>-.01</w:t>
            </w:r>
          </w:p>
        </w:tc>
        <w:tc>
          <w:tcPr>
            <w:tcW w:w="296" w:type="pct"/>
            <w:shd w:val="clear" w:color="auto" w:fill="C2D69B" w:themeFill="accent3" w:themeFillTint="99"/>
            <w:noWrap/>
            <w:vAlign w:val="center"/>
          </w:tcPr>
          <w:p w14:paraId="5CABC26A" w14:textId="77777777" w:rsidR="00997F0D" w:rsidRPr="00215064" w:rsidRDefault="00997F0D" w:rsidP="007A4E16">
            <w:pPr>
              <w:jc w:val="center"/>
              <w:rPr>
                <w:color w:val="000000" w:themeColor="text1"/>
              </w:rPr>
            </w:pPr>
            <w:r w:rsidRPr="00215064">
              <w:rPr>
                <w:color w:val="000000" w:themeColor="text1"/>
              </w:rPr>
              <w:t>.14</w:t>
            </w:r>
          </w:p>
        </w:tc>
        <w:tc>
          <w:tcPr>
            <w:tcW w:w="293" w:type="pct"/>
            <w:shd w:val="clear" w:color="auto" w:fill="EAF1DD" w:themeFill="accent3" w:themeFillTint="33"/>
            <w:vAlign w:val="center"/>
          </w:tcPr>
          <w:p w14:paraId="444E4D93" w14:textId="77777777" w:rsidR="00997F0D" w:rsidRPr="00215064" w:rsidRDefault="00997F0D" w:rsidP="007A4E16">
            <w:pPr>
              <w:jc w:val="center"/>
              <w:rPr>
                <w:color w:val="000000" w:themeColor="text1"/>
              </w:rPr>
            </w:pPr>
            <w:r w:rsidRPr="00215064">
              <w:rPr>
                <w:color w:val="000000" w:themeColor="text1"/>
              </w:rPr>
              <w:t>.09</w:t>
            </w:r>
          </w:p>
        </w:tc>
      </w:tr>
      <w:tr w:rsidR="00997F0D" w:rsidRPr="00215064" w14:paraId="7D9BB190" w14:textId="77777777" w:rsidTr="00997F0D">
        <w:trPr>
          <w:trHeight w:val="144"/>
          <w:jc w:val="center"/>
        </w:trPr>
        <w:tc>
          <w:tcPr>
            <w:tcW w:w="2380" w:type="pct"/>
            <w:noWrap/>
            <w:vAlign w:val="center"/>
          </w:tcPr>
          <w:p w14:paraId="080827DD" w14:textId="200ED7F7" w:rsidR="00997F0D" w:rsidRPr="00215064" w:rsidRDefault="00997F0D" w:rsidP="007A4E16">
            <w:pPr>
              <w:rPr>
                <w:color w:val="000000" w:themeColor="text1"/>
              </w:rPr>
            </w:pPr>
            <w:r w:rsidRPr="00215064">
              <w:rPr>
                <w:color w:val="000000"/>
              </w:rPr>
              <w:t xml:space="preserve">   Coping styles: Substance use</w:t>
            </w:r>
          </w:p>
        </w:tc>
        <w:tc>
          <w:tcPr>
            <w:tcW w:w="341" w:type="pct"/>
            <w:noWrap/>
            <w:vAlign w:val="center"/>
          </w:tcPr>
          <w:p w14:paraId="3BEDF232" w14:textId="77777777" w:rsidR="00997F0D" w:rsidRPr="00215064" w:rsidRDefault="00997F0D" w:rsidP="007A4E16">
            <w:pPr>
              <w:jc w:val="center"/>
              <w:rPr>
                <w:color w:val="000000"/>
              </w:rPr>
            </w:pPr>
            <w:r w:rsidRPr="00215064">
              <w:rPr>
                <w:color w:val="000000"/>
              </w:rPr>
              <w:t>.42</w:t>
            </w:r>
          </w:p>
        </w:tc>
        <w:tc>
          <w:tcPr>
            <w:tcW w:w="341" w:type="pct"/>
            <w:noWrap/>
            <w:vAlign w:val="center"/>
          </w:tcPr>
          <w:p w14:paraId="327148BF" w14:textId="77777777" w:rsidR="00997F0D" w:rsidRPr="00215064" w:rsidRDefault="00997F0D" w:rsidP="007A4E16">
            <w:pPr>
              <w:jc w:val="center"/>
              <w:rPr>
                <w:color w:val="000000"/>
              </w:rPr>
            </w:pPr>
            <w:r w:rsidRPr="00215064">
              <w:rPr>
                <w:color w:val="000000"/>
              </w:rPr>
              <w:t>-.26</w:t>
            </w:r>
          </w:p>
        </w:tc>
        <w:tc>
          <w:tcPr>
            <w:tcW w:w="377" w:type="pct"/>
            <w:vAlign w:val="center"/>
          </w:tcPr>
          <w:p w14:paraId="3F00A665" w14:textId="77777777" w:rsidR="00997F0D" w:rsidRPr="00215064" w:rsidRDefault="00997F0D" w:rsidP="007A4E16">
            <w:pPr>
              <w:jc w:val="center"/>
              <w:rPr>
                <w:color w:val="000000"/>
              </w:rPr>
            </w:pPr>
            <w:r w:rsidRPr="00215064">
              <w:rPr>
                <w:color w:val="000000"/>
              </w:rPr>
              <w:t>.32</w:t>
            </w:r>
          </w:p>
        </w:tc>
        <w:tc>
          <w:tcPr>
            <w:tcW w:w="324" w:type="pct"/>
            <w:shd w:val="clear" w:color="auto" w:fill="FABF8F" w:themeFill="accent6" w:themeFillTint="99"/>
            <w:noWrap/>
            <w:vAlign w:val="center"/>
          </w:tcPr>
          <w:p w14:paraId="16FC56D2" w14:textId="77777777" w:rsidR="00997F0D" w:rsidRPr="00215064" w:rsidRDefault="00997F0D" w:rsidP="007A4E16">
            <w:pPr>
              <w:jc w:val="center"/>
              <w:rPr>
                <w:color w:val="000000" w:themeColor="text1"/>
              </w:rPr>
            </w:pPr>
            <w:r w:rsidRPr="00215064">
              <w:rPr>
                <w:color w:val="000000" w:themeColor="text1"/>
              </w:rPr>
              <w:t>-.23</w:t>
            </w:r>
          </w:p>
        </w:tc>
        <w:tc>
          <w:tcPr>
            <w:tcW w:w="324" w:type="pct"/>
            <w:noWrap/>
            <w:vAlign w:val="center"/>
          </w:tcPr>
          <w:p w14:paraId="699B7FDE" w14:textId="77777777" w:rsidR="00997F0D" w:rsidRPr="00215064" w:rsidRDefault="00997F0D" w:rsidP="007A4E16">
            <w:pPr>
              <w:jc w:val="center"/>
              <w:rPr>
                <w:color w:val="000000" w:themeColor="text1"/>
              </w:rPr>
            </w:pPr>
            <w:r w:rsidRPr="00215064">
              <w:rPr>
                <w:color w:val="000000" w:themeColor="text1"/>
              </w:rPr>
              <w:t>-.06</w:t>
            </w:r>
          </w:p>
        </w:tc>
        <w:tc>
          <w:tcPr>
            <w:tcW w:w="324" w:type="pct"/>
            <w:noWrap/>
            <w:vAlign w:val="center"/>
          </w:tcPr>
          <w:p w14:paraId="0D854FBA" w14:textId="77777777" w:rsidR="00997F0D" w:rsidRPr="00215064" w:rsidRDefault="00997F0D" w:rsidP="007A4E16">
            <w:pPr>
              <w:jc w:val="center"/>
              <w:rPr>
                <w:color w:val="000000" w:themeColor="text1"/>
              </w:rPr>
            </w:pPr>
            <w:r w:rsidRPr="00215064">
              <w:rPr>
                <w:color w:val="000000" w:themeColor="text1"/>
              </w:rPr>
              <w:t>-.03</w:t>
            </w:r>
          </w:p>
        </w:tc>
        <w:tc>
          <w:tcPr>
            <w:tcW w:w="296" w:type="pct"/>
            <w:shd w:val="clear" w:color="auto" w:fill="C2D69B" w:themeFill="accent3" w:themeFillTint="99"/>
            <w:noWrap/>
            <w:vAlign w:val="center"/>
          </w:tcPr>
          <w:p w14:paraId="4E505182" w14:textId="77777777" w:rsidR="00997F0D" w:rsidRPr="00215064" w:rsidRDefault="00997F0D" w:rsidP="007A4E16">
            <w:pPr>
              <w:jc w:val="center"/>
              <w:rPr>
                <w:color w:val="000000" w:themeColor="text1"/>
              </w:rPr>
            </w:pPr>
            <w:r w:rsidRPr="00215064">
              <w:rPr>
                <w:color w:val="000000" w:themeColor="text1"/>
              </w:rPr>
              <w:t>.12</w:t>
            </w:r>
          </w:p>
        </w:tc>
        <w:tc>
          <w:tcPr>
            <w:tcW w:w="293" w:type="pct"/>
            <w:shd w:val="clear" w:color="auto" w:fill="C2D69B" w:themeFill="accent3" w:themeFillTint="99"/>
            <w:vAlign w:val="center"/>
          </w:tcPr>
          <w:p w14:paraId="7A53D83E" w14:textId="77777777" w:rsidR="00997F0D" w:rsidRPr="00215064" w:rsidRDefault="00997F0D" w:rsidP="007A4E16">
            <w:pPr>
              <w:jc w:val="center"/>
              <w:rPr>
                <w:color w:val="000000" w:themeColor="text1"/>
              </w:rPr>
            </w:pPr>
            <w:r w:rsidRPr="00215064">
              <w:rPr>
                <w:color w:val="000000" w:themeColor="text1"/>
              </w:rPr>
              <w:t>.19</w:t>
            </w:r>
          </w:p>
        </w:tc>
      </w:tr>
      <w:tr w:rsidR="00997F0D" w:rsidRPr="00215064" w14:paraId="573B1585" w14:textId="77777777" w:rsidTr="00997F0D">
        <w:trPr>
          <w:trHeight w:val="144"/>
          <w:jc w:val="center"/>
        </w:trPr>
        <w:tc>
          <w:tcPr>
            <w:tcW w:w="2380" w:type="pct"/>
            <w:noWrap/>
            <w:vAlign w:val="center"/>
          </w:tcPr>
          <w:p w14:paraId="58F7E8DB" w14:textId="77777777" w:rsidR="00997F0D" w:rsidRPr="00215064" w:rsidRDefault="00997F0D" w:rsidP="007A4E16">
            <w:pPr>
              <w:rPr>
                <w:color w:val="000000" w:themeColor="text1"/>
              </w:rPr>
            </w:pPr>
            <w:r w:rsidRPr="00215064">
              <w:rPr>
                <w:color w:val="000000"/>
              </w:rPr>
              <w:t xml:space="preserve">   Coping styles: Mixed emotion focus</w:t>
            </w:r>
          </w:p>
        </w:tc>
        <w:tc>
          <w:tcPr>
            <w:tcW w:w="341" w:type="pct"/>
            <w:noWrap/>
            <w:vAlign w:val="center"/>
          </w:tcPr>
          <w:p w14:paraId="39AD0A07" w14:textId="77777777" w:rsidR="00997F0D" w:rsidRPr="00215064" w:rsidRDefault="00997F0D" w:rsidP="007A4E16">
            <w:pPr>
              <w:jc w:val="center"/>
              <w:rPr>
                <w:color w:val="000000"/>
              </w:rPr>
            </w:pPr>
            <w:r w:rsidRPr="00215064">
              <w:rPr>
                <w:color w:val="000000"/>
              </w:rPr>
              <w:t>.37</w:t>
            </w:r>
          </w:p>
        </w:tc>
        <w:tc>
          <w:tcPr>
            <w:tcW w:w="341" w:type="pct"/>
            <w:noWrap/>
            <w:vAlign w:val="center"/>
          </w:tcPr>
          <w:p w14:paraId="3E667AAC" w14:textId="77777777" w:rsidR="00997F0D" w:rsidRPr="00215064" w:rsidRDefault="00997F0D" w:rsidP="007A4E16">
            <w:pPr>
              <w:jc w:val="center"/>
              <w:rPr>
                <w:color w:val="000000"/>
              </w:rPr>
            </w:pPr>
            <w:r w:rsidRPr="00215064">
              <w:rPr>
                <w:color w:val="000000"/>
              </w:rPr>
              <w:t>-.10</w:t>
            </w:r>
          </w:p>
        </w:tc>
        <w:tc>
          <w:tcPr>
            <w:tcW w:w="377" w:type="pct"/>
            <w:vAlign w:val="center"/>
          </w:tcPr>
          <w:p w14:paraId="7C7CE0F0" w14:textId="77777777" w:rsidR="00997F0D" w:rsidRPr="00215064" w:rsidRDefault="00997F0D" w:rsidP="007A4E16">
            <w:pPr>
              <w:jc w:val="center"/>
              <w:rPr>
                <w:color w:val="000000"/>
              </w:rPr>
            </w:pPr>
            <w:r w:rsidRPr="00215064">
              <w:rPr>
                <w:color w:val="000000"/>
              </w:rPr>
              <w:t>.36</w:t>
            </w:r>
          </w:p>
        </w:tc>
        <w:tc>
          <w:tcPr>
            <w:tcW w:w="324" w:type="pct"/>
            <w:shd w:val="clear" w:color="auto" w:fill="FABF8F" w:themeFill="accent6" w:themeFillTint="99"/>
            <w:noWrap/>
            <w:vAlign w:val="center"/>
          </w:tcPr>
          <w:p w14:paraId="5DCE49D4" w14:textId="77777777" w:rsidR="00997F0D" w:rsidRPr="00215064" w:rsidRDefault="00997F0D" w:rsidP="007A4E16">
            <w:pPr>
              <w:jc w:val="center"/>
              <w:rPr>
                <w:color w:val="000000" w:themeColor="text1"/>
              </w:rPr>
            </w:pPr>
            <w:r w:rsidRPr="00215064">
              <w:rPr>
                <w:color w:val="000000" w:themeColor="text1"/>
              </w:rPr>
              <w:t>-.26</w:t>
            </w:r>
          </w:p>
        </w:tc>
        <w:tc>
          <w:tcPr>
            <w:tcW w:w="324" w:type="pct"/>
            <w:noWrap/>
            <w:vAlign w:val="center"/>
          </w:tcPr>
          <w:p w14:paraId="4DF32068" w14:textId="77777777" w:rsidR="00997F0D" w:rsidRPr="00215064" w:rsidRDefault="00997F0D" w:rsidP="007A4E16">
            <w:pPr>
              <w:jc w:val="center"/>
              <w:rPr>
                <w:color w:val="000000" w:themeColor="text1"/>
              </w:rPr>
            </w:pPr>
            <w:r w:rsidRPr="00215064">
              <w:rPr>
                <w:color w:val="000000" w:themeColor="text1"/>
              </w:rPr>
              <w:t>-.03</w:t>
            </w:r>
          </w:p>
        </w:tc>
        <w:tc>
          <w:tcPr>
            <w:tcW w:w="324" w:type="pct"/>
            <w:noWrap/>
            <w:vAlign w:val="center"/>
          </w:tcPr>
          <w:p w14:paraId="032F202F" w14:textId="77777777" w:rsidR="00997F0D" w:rsidRPr="00215064" w:rsidRDefault="00997F0D" w:rsidP="007A4E16">
            <w:pPr>
              <w:jc w:val="center"/>
              <w:rPr>
                <w:color w:val="000000" w:themeColor="text1"/>
              </w:rPr>
            </w:pPr>
            <w:r w:rsidRPr="00215064">
              <w:rPr>
                <w:color w:val="000000" w:themeColor="text1"/>
              </w:rPr>
              <w:t>-.06</w:t>
            </w:r>
          </w:p>
        </w:tc>
        <w:tc>
          <w:tcPr>
            <w:tcW w:w="296" w:type="pct"/>
            <w:shd w:val="clear" w:color="auto" w:fill="C2D69B" w:themeFill="accent3" w:themeFillTint="99"/>
            <w:noWrap/>
            <w:vAlign w:val="center"/>
          </w:tcPr>
          <w:p w14:paraId="41F25BDA" w14:textId="77777777" w:rsidR="00997F0D" w:rsidRPr="00215064" w:rsidRDefault="00997F0D" w:rsidP="007A4E16">
            <w:pPr>
              <w:jc w:val="center"/>
              <w:rPr>
                <w:color w:val="000000" w:themeColor="text1"/>
              </w:rPr>
            </w:pPr>
            <w:r w:rsidRPr="00215064">
              <w:rPr>
                <w:color w:val="000000" w:themeColor="text1"/>
              </w:rPr>
              <w:t>.19</w:t>
            </w:r>
          </w:p>
        </w:tc>
        <w:tc>
          <w:tcPr>
            <w:tcW w:w="293" w:type="pct"/>
            <w:shd w:val="clear" w:color="auto" w:fill="C2D69B" w:themeFill="accent3" w:themeFillTint="99"/>
            <w:vAlign w:val="center"/>
          </w:tcPr>
          <w:p w14:paraId="09BA9D8E" w14:textId="77777777" w:rsidR="00997F0D" w:rsidRPr="00215064" w:rsidRDefault="00997F0D" w:rsidP="007A4E16">
            <w:pPr>
              <w:jc w:val="center"/>
              <w:rPr>
                <w:color w:val="000000" w:themeColor="text1"/>
              </w:rPr>
            </w:pPr>
            <w:r w:rsidRPr="00215064">
              <w:rPr>
                <w:color w:val="000000" w:themeColor="text1"/>
              </w:rPr>
              <w:t>.16</w:t>
            </w:r>
          </w:p>
        </w:tc>
      </w:tr>
      <w:tr w:rsidR="00997F0D" w:rsidRPr="00215064" w14:paraId="2FEF27D5" w14:textId="77777777" w:rsidTr="00997F0D">
        <w:trPr>
          <w:trHeight w:val="144"/>
          <w:jc w:val="center"/>
        </w:trPr>
        <w:tc>
          <w:tcPr>
            <w:tcW w:w="2380" w:type="pct"/>
            <w:noWrap/>
            <w:vAlign w:val="center"/>
          </w:tcPr>
          <w:p w14:paraId="10B56D5B" w14:textId="77777777" w:rsidR="00997F0D" w:rsidRPr="00215064" w:rsidRDefault="00997F0D" w:rsidP="007A4E16">
            <w:pPr>
              <w:rPr>
                <w:color w:val="000000" w:themeColor="text1"/>
              </w:rPr>
            </w:pPr>
            <w:r w:rsidRPr="00215064">
              <w:rPr>
                <w:color w:val="000000"/>
              </w:rPr>
              <w:t xml:space="preserve">   Coping styles: Negative emotion focus</w:t>
            </w:r>
          </w:p>
        </w:tc>
        <w:tc>
          <w:tcPr>
            <w:tcW w:w="341" w:type="pct"/>
            <w:noWrap/>
            <w:vAlign w:val="center"/>
          </w:tcPr>
          <w:p w14:paraId="1B30EDF7" w14:textId="77777777" w:rsidR="00997F0D" w:rsidRPr="00215064" w:rsidRDefault="00997F0D" w:rsidP="007A4E16">
            <w:pPr>
              <w:jc w:val="center"/>
              <w:rPr>
                <w:color w:val="000000"/>
              </w:rPr>
            </w:pPr>
            <w:r w:rsidRPr="00215064">
              <w:rPr>
                <w:color w:val="000000"/>
              </w:rPr>
              <w:t>.54</w:t>
            </w:r>
          </w:p>
        </w:tc>
        <w:tc>
          <w:tcPr>
            <w:tcW w:w="341" w:type="pct"/>
            <w:noWrap/>
            <w:vAlign w:val="center"/>
          </w:tcPr>
          <w:p w14:paraId="3F25CF28" w14:textId="77777777" w:rsidR="00997F0D" w:rsidRPr="00215064" w:rsidRDefault="00997F0D" w:rsidP="007A4E16">
            <w:pPr>
              <w:jc w:val="center"/>
              <w:rPr>
                <w:color w:val="000000"/>
              </w:rPr>
            </w:pPr>
            <w:r w:rsidRPr="00215064">
              <w:rPr>
                <w:color w:val="000000"/>
              </w:rPr>
              <w:t>-.26</w:t>
            </w:r>
          </w:p>
        </w:tc>
        <w:tc>
          <w:tcPr>
            <w:tcW w:w="377" w:type="pct"/>
            <w:vAlign w:val="center"/>
          </w:tcPr>
          <w:p w14:paraId="288914BD" w14:textId="77777777" w:rsidR="00997F0D" w:rsidRPr="00215064" w:rsidRDefault="00997F0D" w:rsidP="007A4E16">
            <w:pPr>
              <w:jc w:val="center"/>
              <w:rPr>
                <w:color w:val="000000"/>
              </w:rPr>
            </w:pPr>
            <w:r w:rsidRPr="00215064">
              <w:rPr>
                <w:color w:val="000000"/>
              </w:rPr>
              <w:t>.47</w:t>
            </w:r>
          </w:p>
        </w:tc>
        <w:tc>
          <w:tcPr>
            <w:tcW w:w="324" w:type="pct"/>
            <w:shd w:val="clear" w:color="auto" w:fill="FABF8F" w:themeFill="accent6" w:themeFillTint="99"/>
            <w:noWrap/>
            <w:vAlign w:val="center"/>
          </w:tcPr>
          <w:p w14:paraId="2DED5D05" w14:textId="77777777" w:rsidR="00997F0D" w:rsidRPr="00215064" w:rsidRDefault="00997F0D" w:rsidP="007A4E16">
            <w:pPr>
              <w:jc w:val="center"/>
              <w:rPr>
                <w:color w:val="000000" w:themeColor="text1"/>
              </w:rPr>
            </w:pPr>
            <w:r w:rsidRPr="00215064">
              <w:rPr>
                <w:color w:val="000000" w:themeColor="text1"/>
              </w:rPr>
              <w:t>-.47</w:t>
            </w:r>
          </w:p>
        </w:tc>
        <w:tc>
          <w:tcPr>
            <w:tcW w:w="324" w:type="pct"/>
            <w:shd w:val="clear" w:color="auto" w:fill="C2D69B" w:themeFill="accent3" w:themeFillTint="99"/>
            <w:noWrap/>
            <w:vAlign w:val="center"/>
          </w:tcPr>
          <w:p w14:paraId="061651CD" w14:textId="77777777" w:rsidR="00997F0D" w:rsidRPr="00215064" w:rsidRDefault="00997F0D" w:rsidP="007A4E16">
            <w:pPr>
              <w:jc w:val="center"/>
              <w:rPr>
                <w:color w:val="000000" w:themeColor="text1"/>
              </w:rPr>
            </w:pPr>
            <w:r w:rsidRPr="00215064">
              <w:rPr>
                <w:color w:val="000000" w:themeColor="text1"/>
              </w:rPr>
              <w:t>.10</w:t>
            </w:r>
          </w:p>
        </w:tc>
        <w:tc>
          <w:tcPr>
            <w:tcW w:w="324" w:type="pct"/>
            <w:noWrap/>
            <w:vAlign w:val="center"/>
          </w:tcPr>
          <w:p w14:paraId="214CD5CE" w14:textId="77777777" w:rsidR="00997F0D" w:rsidRPr="00215064" w:rsidRDefault="00997F0D" w:rsidP="007A4E16">
            <w:pPr>
              <w:jc w:val="center"/>
              <w:rPr>
                <w:color w:val="000000" w:themeColor="text1"/>
              </w:rPr>
            </w:pPr>
            <w:r w:rsidRPr="00215064">
              <w:rPr>
                <w:color w:val="000000" w:themeColor="text1"/>
              </w:rPr>
              <w:t>.05</w:t>
            </w:r>
          </w:p>
        </w:tc>
        <w:tc>
          <w:tcPr>
            <w:tcW w:w="296" w:type="pct"/>
            <w:shd w:val="clear" w:color="auto" w:fill="C2D69B" w:themeFill="accent3" w:themeFillTint="99"/>
            <w:noWrap/>
            <w:vAlign w:val="center"/>
          </w:tcPr>
          <w:p w14:paraId="1BB2F962" w14:textId="77777777" w:rsidR="00997F0D" w:rsidRPr="00215064" w:rsidRDefault="00997F0D" w:rsidP="007A4E16">
            <w:pPr>
              <w:jc w:val="center"/>
              <w:rPr>
                <w:color w:val="000000" w:themeColor="text1"/>
              </w:rPr>
            </w:pPr>
            <w:r w:rsidRPr="00215064">
              <w:rPr>
                <w:color w:val="000000" w:themeColor="text1"/>
              </w:rPr>
              <w:t>.14</w:t>
            </w:r>
          </w:p>
        </w:tc>
        <w:tc>
          <w:tcPr>
            <w:tcW w:w="293" w:type="pct"/>
            <w:shd w:val="clear" w:color="auto" w:fill="C2D69B" w:themeFill="accent3" w:themeFillTint="99"/>
            <w:vAlign w:val="center"/>
          </w:tcPr>
          <w:p w14:paraId="3C15EB42" w14:textId="77777777" w:rsidR="00997F0D" w:rsidRPr="00215064" w:rsidRDefault="00997F0D" w:rsidP="007A4E16">
            <w:pPr>
              <w:jc w:val="center"/>
              <w:rPr>
                <w:color w:val="000000" w:themeColor="text1"/>
              </w:rPr>
            </w:pPr>
            <w:r w:rsidRPr="00215064">
              <w:rPr>
                <w:color w:val="000000" w:themeColor="text1"/>
              </w:rPr>
              <w:t>.17</w:t>
            </w:r>
          </w:p>
        </w:tc>
      </w:tr>
      <w:tr w:rsidR="00997F0D" w:rsidRPr="00215064" w14:paraId="03A49B77" w14:textId="77777777" w:rsidTr="00997F0D">
        <w:trPr>
          <w:trHeight w:val="144"/>
          <w:jc w:val="center"/>
        </w:trPr>
        <w:tc>
          <w:tcPr>
            <w:tcW w:w="2380" w:type="pct"/>
            <w:noWrap/>
            <w:vAlign w:val="center"/>
          </w:tcPr>
          <w:p w14:paraId="04D7DC97" w14:textId="77777777" w:rsidR="00997F0D" w:rsidRPr="00215064" w:rsidRDefault="00997F0D" w:rsidP="007A4E16">
            <w:pPr>
              <w:rPr>
                <w:color w:val="000000" w:themeColor="text1"/>
              </w:rPr>
            </w:pPr>
            <w:r w:rsidRPr="00215064">
              <w:rPr>
                <w:color w:val="000000"/>
              </w:rPr>
              <w:t xml:space="preserve">   Problematic social media use</w:t>
            </w:r>
          </w:p>
        </w:tc>
        <w:tc>
          <w:tcPr>
            <w:tcW w:w="341" w:type="pct"/>
            <w:noWrap/>
            <w:vAlign w:val="center"/>
          </w:tcPr>
          <w:p w14:paraId="683647E6" w14:textId="77777777" w:rsidR="00997F0D" w:rsidRPr="00215064" w:rsidRDefault="00997F0D" w:rsidP="007A4E16">
            <w:pPr>
              <w:jc w:val="center"/>
              <w:rPr>
                <w:color w:val="000000"/>
              </w:rPr>
            </w:pPr>
            <w:r w:rsidRPr="00215064">
              <w:rPr>
                <w:color w:val="000000"/>
              </w:rPr>
              <w:t>.27</w:t>
            </w:r>
          </w:p>
        </w:tc>
        <w:tc>
          <w:tcPr>
            <w:tcW w:w="341" w:type="pct"/>
            <w:noWrap/>
            <w:vAlign w:val="center"/>
          </w:tcPr>
          <w:p w14:paraId="0571217E" w14:textId="77777777" w:rsidR="00997F0D" w:rsidRPr="00215064" w:rsidRDefault="00997F0D" w:rsidP="007A4E16">
            <w:pPr>
              <w:jc w:val="center"/>
              <w:rPr>
                <w:color w:val="000000"/>
              </w:rPr>
            </w:pPr>
            <w:r w:rsidRPr="00215064">
              <w:rPr>
                <w:color w:val="000000"/>
              </w:rPr>
              <w:t>-.14</w:t>
            </w:r>
          </w:p>
        </w:tc>
        <w:tc>
          <w:tcPr>
            <w:tcW w:w="377" w:type="pct"/>
            <w:vAlign w:val="center"/>
          </w:tcPr>
          <w:p w14:paraId="601E9791" w14:textId="77777777" w:rsidR="00997F0D" w:rsidRPr="00215064" w:rsidRDefault="00997F0D" w:rsidP="007A4E16">
            <w:pPr>
              <w:jc w:val="center"/>
              <w:rPr>
                <w:color w:val="000000"/>
              </w:rPr>
            </w:pPr>
            <w:r w:rsidRPr="00215064">
              <w:rPr>
                <w:color w:val="000000"/>
              </w:rPr>
              <w:t>.22</w:t>
            </w:r>
          </w:p>
        </w:tc>
        <w:tc>
          <w:tcPr>
            <w:tcW w:w="324" w:type="pct"/>
            <w:shd w:val="clear" w:color="auto" w:fill="FABF8F" w:themeFill="accent6" w:themeFillTint="99"/>
            <w:noWrap/>
            <w:vAlign w:val="center"/>
          </w:tcPr>
          <w:p w14:paraId="10A989BE" w14:textId="77777777" w:rsidR="00997F0D" w:rsidRPr="00215064" w:rsidRDefault="00997F0D" w:rsidP="007A4E16">
            <w:pPr>
              <w:jc w:val="center"/>
              <w:rPr>
                <w:color w:val="000000" w:themeColor="text1"/>
              </w:rPr>
            </w:pPr>
            <w:r w:rsidRPr="00215064">
              <w:rPr>
                <w:color w:val="000000" w:themeColor="text1"/>
              </w:rPr>
              <w:t>-.22</w:t>
            </w:r>
          </w:p>
        </w:tc>
        <w:tc>
          <w:tcPr>
            <w:tcW w:w="324" w:type="pct"/>
            <w:noWrap/>
            <w:vAlign w:val="center"/>
          </w:tcPr>
          <w:p w14:paraId="5315FF5C" w14:textId="77777777" w:rsidR="00997F0D" w:rsidRPr="00215064" w:rsidRDefault="00997F0D" w:rsidP="007A4E16">
            <w:pPr>
              <w:jc w:val="center"/>
              <w:rPr>
                <w:color w:val="000000" w:themeColor="text1"/>
              </w:rPr>
            </w:pPr>
            <w:r w:rsidRPr="00215064">
              <w:rPr>
                <w:color w:val="000000" w:themeColor="text1"/>
              </w:rPr>
              <w:t>.07</w:t>
            </w:r>
          </w:p>
        </w:tc>
        <w:tc>
          <w:tcPr>
            <w:tcW w:w="324" w:type="pct"/>
            <w:noWrap/>
            <w:vAlign w:val="center"/>
          </w:tcPr>
          <w:p w14:paraId="0DF25540" w14:textId="77777777" w:rsidR="00997F0D" w:rsidRPr="00215064" w:rsidRDefault="00997F0D" w:rsidP="007A4E16">
            <w:pPr>
              <w:jc w:val="center"/>
              <w:rPr>
                <w:color w:val="000000" w:themeColor="text1"/>
              </w:rPr>
            </w:pPr>
            <w:r w:rsidRPr="00215064">
              <w:rPr>
                <w:color w:val="000000" w:themeColor="text1"/>
              </w:rPr>
              <w:t>.01</w:t>
            </w:r>
          </w:p>
        </w:tc>
        <w:tc>
          <w:tcPr>
            <w:tcW w:w="296" w:type="pct"/>
            <w:noWrap/>
            <w:vAlign w:val="center"/>
          </w:tcPr>
          <w:p w14:paraId="24BD3026" w14:textId="77777777" w:rsidR="00997F0D" w:rsidRPr="00215064" w:rsidRDefault="00997F0D" w:rsidP="007A4E16">
            <w:pPr>
              <w:jc w:val="center"/>
              <w:rPr>
                <w:color w:val="000000" w:themeColor="text1"/>
              </w:rPr>
            </w:pPr>
            <w:r w:rsidRPr="00215064">
              <w:rPr>
                <w:color w:val="000000" w:themeColor="text1"/>
              </w:rPr>
              <w:t>.05</w:t>
            </w:r>
          </w:p>
        </w:tc>
        <w:tc>
          <w:tcPr>
            <w:tcW w:w="293" w:type="pct"/>
            <w:vAlign w:val="center"/>
          </w:tcPr>
          <w:p w14:paraId="08ECE89E" w14:textId="77777777" w:rsidR="00997F0D" w:rsidRPr="00215064" w:rsidRDefault="00997F0D" w:rsidP="007A4E16">
            <w:pPr>
              <w:jc w:val="center"/>
              <w:rPr>
                <w:color w:val="000000" w:themeColor="text1"/>
              </w:rPr>
            </w:pPr>
            <w:r w:rsidRPr="00215064">
              <w:rPr>
                <w:color w:val="000000" w:themeColor="text1"/>
              </w:rPr>
              <w:t>.08</w:t>
            </w:r>
          </w:p>
        </w:tc>
      </w:tr>
      <w:tr w:rsidR="00997F0D" w:rsidRPr="00215064" w14:paraId="11D85C82" w14:textId="77777777" w:rsidTr="00997F0D">
        <w:trPr>
          <w:trHeight w:val="144"/>
          <w:jc w:val="center"/>
        </w:trPr>
        <w:tc>
          <w:tcPr>
            <w:tcW w:w="2380" w:type="pct"/>
            <w:noWrap/>
            <w:vAlign w:val="center"/>
          </w:tcPr>
          <w:p w14:paraId="5CECE232" w14:textId="77777777" w:rsidR="00997F0D" w:rsidRPr="00215064" w:rsidRDefault="00997F0D" w:rsidP="007A4E16">
            <w:pPr>
              <w:rPr>
                <w:color w:val="000000" w:themeColor="text1"/>
              </w:rPr>
            </w:pPr>
            <w:r w:rsidRPr="00215064">
              <w:rPr>
                <w:color w:val="000000" w:themeColor="text1"/>
              </w:rPr>
              <w:t xml:space="preserve">   Hypersexual behavior</w:t>
            </w:r>
          </w:p>
        </w:tc>
        <w:tc>
          <w:tcPr>
            <w:tcW w:w="341" w:type="pct"/>
            <w:noWrap/>
            <w:vAlign w:val="center"/>
          </w:tcPr>
          <w:p w14:paraId="06AE7A53" w14:textId="77777777" w:rsidR="00997F0D" w:rsidRPr="00215064" w:rsidRDefault="00997F0D" w:rsidP="007A4E16">
            <w:pPr>
              <w:jc w:val="center"/>
              <w:rPr>
                <w:color w:val="000000" w:themeColor="text1"/>
              </w:rPr>
            </w:pPr>
            <w:r w:rsidRPr="00215064">
              <w:rPr>
                <w:color w:val="000000"/>
              </w:rPr>
              <w:t>.41</w:t>
            </w:r>
          </w:p>
        </w:tc>
        <w:tc>
          <w:tcPr>
            <w:tcW w:w="341" w:type="pct"/>
            <w:noWrap/>
            <w:vAlign w:val="center"/>
          </w:tcPr>
          <w:p w14:paraId="6E9773AD" w14:textId="77777777" w:rsidR="00997F0D" w:rsidRPr="00215064" w:rsidRDefault="00997F0D" w:rsidP="007A4E16">
            <w:pPr>
              <w:jc w:val="center"/>
              <w:rPr>
                <w:color w:val="000000" w:themeColor="text1"/>
              </w:rPr>
            </w:pPr>
            <w:r w:rsidRPr="00215064">
              <w:rPr>
                <w:color w:val="000000"/>
              </w:rPr>
              <w:t>-.20</w:t>
            </w:r>
          </w:p>
        </w:tc>
        <w:tc>
          <w:tcPr>
            <w:tcW w:w="377" w:type="pct"/>
            <w:vAlign w:val="center"/>
          </w:tcPr>
          <w:p w14:paraId="433DB686" w14:textId="77777777" w:rsidR="00997F0D" w:rsidRPr="00215064" w:rsidRDefault="00997F0D" w:rsidP="007A4E16">
            <w:pPr>
              <w:jc w:val="center"/>
              <w:rPr>
                <w:color w:val="000000" w:themeColor="text1"/>
              </w:rPr>
            </w:pPr>
            <w:r w:rsidRPr="00215064">
              <w:rPr>
                <w:color w:val="000000"/>
              </w:rPr>
              <w:t>.35</w:t>
            </w:r>
          </w:p>
        </w:tc>
        <w:tc>
          <w:tcPr>
            <w:tcW w:w="324" w:type="pct"/>
            <w:shd w:val="clear" w:color="auto" w:fill="FABF8F" w:themeFill="accent6" w:themeFillTint="99"/>
            <w:noWrap/>
            <w:vAlign w:val="center"/>
          </w:tcPr>
          <w:p w14:paraId="31900421" w14:textId="77777777" w:rsidR="00997F0D" w:rsidRPr="00215064" w:rsidRDefault="00997F0D" w:rsidP="007A4E16">
            <w:pPr>
              <w:jc w:val="center"/>
              <w:rPr>
                <w:color w:val="000000" w:themeColor="text1"/>
              </w:rPr>
            </w:pPr>
            <w:r w:rsidRPr="00215064">
              <w:rPr>
                <w:color w:val="000000" w:themeColor="text1"/>
              </w:rPr>
              <w:t>-.30</w:t>
            </w:r>
          </w:p>
        </w:tc>
        <w:tc>
          <w:tcPr>
            <w:tcW w:w="324" w:type="pct"/>
            <w:shd w:val="clear" w:color="auto" w:fill="FABF8F" w:themeFill="accent6" w:themeFillTint="99"/>
            <w:noWrap/>
            <w:vAlign w:val="center"/>
          </w:tcPr>
          <w:p w14:paraId="7CFB2A78" w14:textId="77777777" w:rsidR="00997F0D" w:rsidRPr="00215064" w:rsidRDefault="00997F0D" w:rsidP="007A4E16">
            <w:pPr>
              <w:jc w:val="center"/>
              <w:rPr>
                <w:color w:val="000000" w:themeColor="text1"/>
              </w:rPr>
            </w:pPr>
            <w:r w:rsidRPr="00215064">
              <w:rPr>
                <w:color w:val="000000" w:themeColor="text1"/>
              </w:rPr>
              <w:t>-.12</w:t>
            </w:r>
          </w:p>
        </w:tc>
        <w:tc>
          <w:tcPr>
            <w:tcW w:w="324" w:type="pct"/>
            <w:shd w:val="clear" w:color="auto" w:fill="C2D69B" w:themeFill="accent3" w:themeFillTint="99"/>
            <w:noWrap/>
            <w:vAlign w:val="center"/>
          </w:tcPr>
          <w:p w14:paraId="4A993E8C" w14:textId="77777777" w:rsidR="00997F0D" w:rsidRPr="00215064" w:rsidRDefault="00997F0D" w:rsidP="007A4E16">
            <w:pPr>
              <w:jc w:val="center"/>
              <w:rPr>
                <w:color w:val="000000" w:themeColor="text1"/>
              </w:rPr>
            </w:pPr>
            <w:r w:rsidRPr="00215064">
              <w:rPr>
                <w:color w:val="000000" w:themeColor="text1"/>
              </w:rPr>
              <w:t>.12</w:t>
            </w:r>
          </w:p>
        </w:tc>
        <w:tc>
          <w:tcPr>
            <w:tcW w:w="296" w:type="pct"/>
            <w:shd w:val="clear" w:color="auto" w:fill="C2D69B" w:themeFill="accent3" w:themeFillTint="99"/>
            <w:noWrap/>
            <w:vAlign w:val="center"/>
          </w:tcPr>
          <w:p w14:paraId="74014B8F" w14:textId="77777777" w:rsidR="00997F0D" w:rsidRPr="00215064" w:rsidRDefault="00997F0D" w:rsidP="007A4E16">
            <w:pPr>
              <w:jc w:val="center"/>
              <w:rPr>
                <w:color w:val="000000" w:themeColor="text1"/>
              </w:rPr>
            </w:pPr>
            <w:r w:rsidRPr="00215064">
              <w:rPr>
                <w:color w:val="000000" w:themeColor="text1"/>
              </w:rPr>
              <w:t>.18</w:t>
            </w:r>
          </w:p>
        </w:tc>
        <w:tc>
          <w:tcPr>
            <w:tcW w:w="293" w:type="pct"/>
            <w:shd w:val="clear" w:color="auto" w:fill="C2D69B" w:themeFill="accent3" w:themeFillTint="99"/>
            <w:vAlign w:val="center"/>
          </w:tcPr>
          <w:p w14:paraId="70BCB0D2" w14:textId="77777777" w:rsidR="00997F0D" w:rsidRPr="00215064" w:rsidRDefault="00997F0D" w:rsidP="007A4E16">
            <w:pPr>
              <w:jc w:val="center"/>
              <w:rPr>
                <w:color w:val="000000" w:themeColor="text1"/>
              </w:rPr>
            </w:pPr>
            <w:r w:rsidRPr="00215064">
              <w:rPr>
                <w:color w:val="000000" w:themeColor="text1"/>
              </w:rPr>
              <w:t>.11</w:t>
            </w:r>
          </w:p>
        </w:tc>
      </w:tr>
      <w:tr w:rsidR="00997F0D" w:rsidRPr="00215064" w14:paraId="5A29EC02" w14:textId="77777777" w:rsidTr="00997F0D">
        <w:trPr>
          <w:trHeight w:val="144"/>
          <w:jc w:val="center"/>
        </w:trPr>
        <w:tc>
          <w:tcPr>
            <w:tcW w:w="2380" w:type="pct"/>
            <w:noWrap/>
            <w:vAlign w:val="center"/>
          </w:tcPr>
          <w:p w14:paraId="34619037" w14:textId="77777777" w:rsidR="00997F0D" w:rsidRPr="00215064" w:rsidRDefault="00997F0D" w:rsidP="007A4E16">
            <w:pPr>
              <w:rPr>
                <w:color w:val="000000"/>
              </w:rPr>
            </w:pPr>
            <w:r w:rsidRPr="00215064">
              <w:rPr>
                <w:color w:val="000000"/>
              </w:rPr>
              <w:t xml:space="preserve">   Problematic mobile phone use</w:t>
            </w:r>
          </w:p>
        </w:tc>
        <w:tc>
          <w:tcPr>
            <w:tcW w:w="341" w:type="pct"/>
            <w:noWrap/>
            <w:vAlign w:val="center"/>
          </w:tcPr>
          <w:p w14:paraId="1DE64F2C" w14:textId="77777777" w:rsidR="00997F0D" w:rsidRPr="00215064" w:rsidRDefault="00997F0D" w:rsidP="007A4E16">
            <w:pPr>
              <w:jc w:val="center"/>
              <w:rPr>
                <w:color w:val="000000"/>
              </w:rPr>
            </w:pPr>
            <w:r w:rsidRPr="00215064">
              <w:rPr>
                <w:color w:val="000000"/>
              </w:rPr>
              <w:t>.38</w:t>
            </w:r>
          </w:p>
        </w:tc>
        <w:tc>
          <w:tcPr>
            <w:tcW w:w="341" w:type="pct"/>
            <w:noWrap/>
            <w:vAlign w:val="center"/>
          </w:tcPr>
          <w:p w14:paraId="2777FF83" w14:textId="77777777" w:rsidR="00997F0D" w:rsidRPr="00215064" w:rsidRDefault="00997F0D" w:rsidP="007A4E16">
            <w:pPr>
              <w:jc w:val="center"/>
              <w:rPr>
                <w:color w:val="000000"/>
              </w:rPr>
            </w:pPr>
            <w:r w:rsidRPr="00215064">
              <w:rPr>
                <w:color w:val="000000"/>
              </w:rPr>
              <w:t>-.19</w:t>
            </w:r>
          </w:p>
        </w:tc>
        <w:tc>
          <w:tcPr>
            <w:tcW w:w="377" w:type="pct"/>
            <w:vAlign w:val="center"/>
          </w:tcPr>
          <w:p w14:paraId="419204BB" w14:textId="77777777" w:rsidR="00997F0D" w:rsidRPr="00215064" w:rsidRDefault="00997F0D" w:rsidP="007A4E16">
            <w:pPr>
              <w:jc w:val="center"/>
              <w:rPr>
                <w:color w:val="000000"/>
              </w:rPr>
            </w:pPr>
            <w:r w:rsidRPr="00215064">
              <w:rPr>
                <w:color w:val="000000"/>
              </w:rPr>
              <w:t>.33</w:t>
            </w:r>
          </w:p>
        </w:tc>
        <w:tc>
          <w:tcPr>
            <w:tcW w:w="324" w:type="pct"/>
            <w:shd w:val="clear" w:color="auto" w:fill="FABF8F" w:themeFill="accent6" w:themeFillTint="99"/>
            <w:noWrap/>
            <w:vAlign w:val="center"/>
          </w:tcPr>
          <w:p w14:paraId="19CC3FFF" w14:textId="77777777" w:rsidR="00997F0D" w:rsidRPr="00215064" w:rsidRDefault="00997F0D" w:rsidP="007A4E16">
            <w:pPr>
              <w:jc w:val="center"/>
              <w:rPr>
                <w:color w:val="000000" w:themeColor="text1"/>
              </w:rPr>
            </w:pPr>
            <w:r w:rsidRPr="00215064">
              <w:rPr>
                <w:color w:val="000000" w:themeColor="text1"/>
              </w:rPr>
              <w:t>-.24</w:t>
            </w:r>
          </w:p>
        </w:tc>
        <w:tc>
          <w:tcPr>
            <w:tcW w:w="324" w:type="pct"/>
            <w:noWrap/>
            <w:vAlign w:val="center"/>
          </w:tcPr>
          <w:p w14:paraId="4BBFC6BE" w14:textId="77777777" w:rsidR="00997F0D" w:rsidRPr="00215064" w:rsidRDefault="00997F0D" w:rsidP="007A4E16">
            <w:pPr>
              <w:jc w:val="center"/>
              <w:rPr>
                <w:color w:val="000000" w:themeColor="text1"/>
              </w:rPr>
            </w:pPr>
            <w:r w:rsidRPr="00215064">
              <w:rPr>
                <w:color w:val="000000" w:themeColor="text1"/>
              </w:rPr>
              <w:t>.00</w:t>
            </w:r>
          </w:p>
        </w:tc>
        <w:tc>
          <w:tcPr>
            <w:tcW w:w="324" w:type="pct"/>
            <w:noWrap/>
            <w:vAlign w:val="center"/>
          </w:tcPr>
          <w:p w14:paraId="17384E34" w14:textId="77777777" w:rsidR="00997F0D" w:rsidRPr="00215064" w:rsidRDefault="00997F0D" w:rsidP="007A4E16">
            <w:pPr>
              <w:jc w:val="center"/>
              <w:rPr>
                <w:color w:val="000000" w:themeColor="text1"/>
              </w:rPr>
            </w:pPr>
            <w:r w:rsidRPr="00215064">
              <w:rPr>
                <w:color w:val="000000" w:themeColor="text1"/>
              </w:rPr>
              <w:t>-.06</w:t>
            </w:r>
          </w:p>
        </w:tc>
        <w:tc>
          <w:tcPr>
            <w:tcW w:w="296" w:type="pct"/>
            <w:shd w:val="clear" w:color="auto" w:fill="C2D69B" w:themeFill="accent3" w:themeFillTint="99"/>
            <w:noWrap/>
            <w:vAlign w:val="center"/>
          </w:tcPr>
          <w:p w14:paraId="661CD8EF" w14:textId="77777777" w:rsidR="00997F0D" w:rsidRPr="00215064" w:rsidRDefault="00997F0D" w:rsidP="007A4E16">
            <w:pPr>
              <w:jc w:val="center"/>
              <w:rPr>
                <w:color w:val="000000" w:themeColor="text1"/>
              </w:rPr>
            </w:pPr>
            <w:r w:rsidRPr="00215064">
              <w:rPr>
                <w:color w:val="000000" w:themeColor="text1"/>
              </w:rPr>
              <w:t>.26</w:t>
            </w:r>
          </w:p>
        </w:tc>
        <w:tc>
          <w:tcPr>
            <w:tcW w:w="293" w:type="pct"/>
            <w:vAlign w:val="center"/>
          </w:tcPr>
          <w:p w14:paraId="7BBB43EE" w14:textId="77777777" w:rsidR="00997F0D" w:rsidRPr="00215064" w:rsidRDefault="00997F0D" w:rsidP="007A4E16">
            <w:pPr>
              <w:jc w:val="center"/>
              <w:rPr>
                <w:color w:val="000000" w:themeColor="text1"/>
              </w:rPr>
            </w:pPr>
            <w:r w:rsidRPr="00215064">
              <w:rPr>
                <w:color w:val="000000" w:themeColor="text1"/>
              </w:rPr>
              <w:t>.03</w:t>
            </w:r>
          </w:p>
        </w:tc>
      </w:tr>
      <w:tr w:rsidR="00203561" w:rsidRPr="00215064" w14:paraId="0FBA798E" w14:textId="77777777" w:rsidTr="00203561">
        <w:trPr>
          <w:trHeight w:val="144"/>
          <w:jc w:val="center"/>
        </w:trPr>
        <w:tc>
          <w:tcPr>
            <w:tcW w:w="2380" w:type="pct"/>
            <w:noWrap/>
            <w:vAlign w:val="center"/>
          </w:tcPr>
          <w:p w14:paraId="1BDF3595" w14:textId="53A7059E" w:rsidR="00203561" w:rsidRPr="00215064" w:rsidRDefault="00203561" w:rsidP="00203561">
            <w:pPr>
              <w:rPr>
                <w:b/>
                <w:bCs/>
                <w:color w:val="000000"/>
              </w:rPr>
            </w:pPr>
            <w:r w:rsidRPr="00215064">
              <w:rPr>
                <w:b/>
                <w:bCs/>
                <w:color w:val="000000"/>
              </w:rPr>
              <w:t xml:space="preserve">   Voluntary turnover</w:t>
            </w:r>
            <w:r w:rsidR="00227764" w:rsidRPr="00215064">
              <w:rPr>
                <w:b/>
                <w:bCs/>
                <w:color w:val="000000"/>
              </w:rPr>
              <w:t xml:space="preserve"> </w:t>
            </w:r>
          </w:p>
        </w:tc>
        <w:tc>
          <w:tcPr>
            <w:tcW w:w="341" w:type="pct"/>
            <w:noWrap/>
            <w:vAlign w:val="center"/>
          </w:tcPr>
          <w:p w14:paraId="5D174A2D" w14:textId="0419762A" w:rsidR="00203561" w:rsidRPr="00215064" w:rsidRDefault="00203561" w:rsidP="00203561">
            <w:pPr>
              <w:jc w:val="center"/>
              <w:rPr>
                <w:b/>
                <w:bCs/>
                <w:color w:val="000000"/>
              </w:rPr>
            </w:pPr>
            <w:r w:rsidRPr="00215064">
              <w:rPr>
                <w:b/>
                <w:bCs/>
                <w:color w:val="000000"/>
              </w:rPr>
              <w:t>.31</w:t>
            </w:r>
          </w:p>
        </w:tc>
        <w:tc>
          <w:tcPr>
            <w:tcW w:w="341" w:type="pct"/>
            <w:noWrap/>
            <w:vAlign w:val="center"/>
          </w:tcPr>
          <w:p w14:paraId="61859143" w14:textId="53740C39" w:rsidR="00203561" w:rsidRPr="00215064" w:rsidRDefault="00203561" w:rsidP="00203561">
            <w:pPr>
              <w:jc w:val="center"/>
              <w:rPr>
                <w:b/>
                <w:bCs/>
                <w:color w:val="000000"/>
              </w:rPr>
            </w:pPr>
            <w:r w:rsidRPr="00215064">
              <w:rPr>
                <w:b/>
                <w:bCs/>
                <w:color w:val="000000"/>
              </w:rPr>
              <w:t>-.08</w:t>
            </w:r>
          </w:p>
        </w:tc>
        <w:tc>
          <w:tcPr>
            <w:tcW w:w="377" w:type="pct"/>
            <w:vAlign w:val="center"/>
          </w:tcPr>
          <w:p w14:paraId="5C22AD47" w14:textId="29A571E5" w:rsidR="00203561" w:rsidRPr="00215064" w:rsidRDefault="00203561" w:rsidP="00203561">
            <w:pPr>
              <w:jc w:val="center"/>
              <w:rPr>
                <w:b/>
                <w:bCs/>
                <w:color w:val="000000"/>
              </w:rPr>
            </w:pPr>
            <w:r w:rsidRPr="00215064">
              <w:rPr>
                <w:b/>
                <w:bCs/>
                <w:color w:val="000000"/>
              </w:rPr>
              <w:t>.29</w:t>
            </w:r>
          </w:p>
        </w:tc>
        <w:tc>
          <w:tcPr>
            <w:tcW w:w="324" w:type="pct"/>
            <w:shd w:val="clear" w:color="auto" w:fill="FABF8F" w:themeFill="accent6" w:themeFillTint="99"/>
            <w:noWrap/>
            <w:vAlign w:val="center"/>
          </w:tcPr>
          <w:p w14:paraId="395E52E3" w14:textId="4B0F1F3B" w:rsidR="00203561" w:rsidRPr="00215064" w:rsidRDefault="00203561" w:rsidP="00203561">
            <w:pPr>
              <w:jc w:val="center"/>
              <w:rPr>
                <w:b/>
                <w:bCs/>
                <w:color w:val="000000" w:themeColor="text1"/>
              </w:rPr>
            </w:pPr>
            <w:r w:rsidRPr="00215064">
              <w:rPr>
                <w:b/>
                <w:bCs/>
                <w:color w:val="000000" w:themeColor="text1"/>
              </w:rPr>
              <w:t>-.15</w:t>
            </w:r>
          </w:p>
        </w:tc>
        <w:tc>
          <w:tcPr>
            <w:tcW w:w="324" w:type="pct"/>
            <w:noWrap/>
            <w:vAlign w:val="center"/>
          </w:tcPr>
          <w:p w14:paraId="729E9CFD" w14:textId="7C2BE0A3" w:rsidR="00203561" w:rsidRPr="00215064" w:rsidRDefault="00203561" w:rsidP="00203561">
            <w:pPr>
              <w:jc w:val="center"/>
              <w:rPr>
                <w:b/>
                <w:bCs/>
                <w:color w:val="000000" w:themeColor="text1"/>
              </w:rPr>
            </w:pPr>
            <w:r w:rsidRPr="00215064">
              <w:rPr>
                <w:b/>
                <w:bCs/>
                <w:color w:val="000000" w:themeColor="text1"/>
              </w:rPr>
              <w:t>-.01</w:t>
            </w:r>
          </w:p>
        </w:tc>
        <w:tc>
          <w:tcPr>
            <w:tcW w:w="324" w:type="pct"/>
            <w:shd w:val="clear" w:color="auto" w:fill="FABF8F" w:themeFill="accent6" w:themeFillTint="99"/>
            <w:noWrap/>
            <w:vAlign w:val="center"/>
          </w:tcPr>
          <w:p w14:paraId="49F97D89" w14:textId="3A55CE18" w:rsidR="00203561" w:rsidRPr="00215064" w:rsidRDefault="00203561" w:rsidP="00203561">
            <w:pPr>
              <w:jc w:val="center"/>
              <w:rPr>
                <w:b/>
                <w:bCs/>
                <w:color w:val="000000" w:themeColor="text1"/>
              </w:rPr>
            </w:pPr>
            <w:r w:rsidRPr="00215064">
              <w:rPr>
                <w:b/>
                <w:bCs/>
                <w:color w:val="000000" w:themeColor="text1"/>
              </w:rPr>
              <w:t>-.11</w:t>
            </w:r>
          </w:p>
        </w:tc>
        <w:tc>
          <w:tcPr>
            <w:tcW w:w="296" w:type="pct"/>
            <w:noWrap/>
            <w:vAlign w:val="center"/>
          </w:tcPr>
          <w:p w14:paraId="0351D2B4" w14:textId="7335A883" w:rsidR="00203561" w:rsidRPr="00215064" w:rsidRDefault="00203561" w:rsidP="00203561">
            <w:pPr>
              <w:jc w:val="center"/>
              <w:rPr>
                <w:b/>
                <w:bCs/>
                <w:color w:val="000000" w:themeColor="text1"/>
              </w:rPr>
            </w:pPr>
            <w:r w:rsidRPr="00215064">
              <w:rPr>
                <w:b/>
                <w:bCs/>
                <w:color w:val="000000" w:themeColor="text1"/>
              </w:rPr>
              <w:t>.06</w:t>
            </w:r>
          </w:p>
        </w:tc>
        <w:tc>
          <w:tcPr>
            <w:tcW w:w="293" w:type="pct"/>
            <w:shd w:val="clear" w:color="auto" w:fill="C2D69B" w:themeFill="accent3" w:themeFillTint="99"/>
            <w:vAlign w:val="center"/>
          </w:tcPr>
          <w:p w14:paraId="750D0660" w14:textId="6C8EA25F" w:rsidR="00203561" w:rsidRPr="00215064" w:rsidRDefault="00203561" w:rsidP="00203561">
            <w:pPr>
              <w:jc w:val="center"/>
              <w:rPr>
                <w:b/>
                <w:bCs/>
                <w:color w:val="000000" w:themeColor="text1"/>
              </w:rPr>
            </w:pPr>
            <w:r w:rsidRPr="00215064">
              <w:rPr>
                <w:b/>
                <w:bCs/>
                <w:color w:val="000000" w:themeColor="text1"/>
              </w:rPr>
              <w:t>.22</w:t>
            </w:r>
          </w:p>
        </w:tc>
      </w:tr>
      <w:tr w:rsidR="00203561" w:rsidRPr="00215064" w14:paraId="31A31BD3" w14:textId="77777777" w:rsidTr="00203561">
        <w:trPr>
          <w:trHeight w:val="144"/>
          <w:jc w:val="center"/>
        </w:trPr>
        <w:tc>
          <w:tcPr>
            <w:tcW w:w="2380" w:type="pct"/>
            <w:noWrap/>
            <w:vAlign w:val="center"/>
          </w:tcPr>
          <w:p w14:paraId="7FD5FD8C" w14:textId="5171039F" w:rsidR="00203561" w:rsidRPr="00215064" w:rsidRDefault="00203561" w:rsidP="00203561">
            <w:pPr>
              <w:rPr>
                <w:b/>
                <w:bCs/>
                <w:color w:val="000000"/>
              </w:rPr>
            </w:pPr>
            <w:r w:rsidRPr="00215064">
              <w:rPr>
                <w:b/>
                <w:bCs/>
                <w:color w:val="000000"/>
              </w:rPr>
              <w:t xml:space="preserve">   Turnover intentions</w:t>
            </w:r>
            <w:r w:rsidR="00227764" w:rsidRPr="00215064">
              <w:rPr>
                <w:b/>
                <w:bCs/>
                <w:color w:val="000000"/>
              </w:rPr>
              <w:t xml:space="preserve"> </w:t>
            </w:r>
          </w:p>
        </w:tc>
        <w:tc>
          <w:tcPr>
            <w:tcW w:w="341" w:type="pct"/>
            <w:noWrap/>
            <w:vAlign w:val="center"/>
          </w:tcPr>
          <w:p w14:paraId="4F6CD034" w14:textId="5FD6EDF7" w:rsidR="00203561" w:rsidRPr="00215064" w:rsidRDefault="00203561" w:rsidP="00203561">
            <w:pPr>
              <w:jc w:val="center"/>
              <w:rPr>
                <w:b/>
                <w:bCs/>
                <w:color w:val="000000"/>
              </w:rPr>
            </w:pPr>
            <w:r w:rsidRPr="00215064">
              <w:rPr>
                <w:b/>
                <w:bCs/>
                <w:color w:val="000000"/>
              </w:rPr>
              <w:t>.30</w:t>
            </w:r>
          </w:p>
        </w:tc>
        <w:tc>
          <w:tcPr>
            <w:tcW w:w="341" w:type="pct"/>
            <w:noWrap/>
            <w:vAlign w:val="center"/>
          </w:tcPr>
          <w:p w14:paraId="1C7C4DC2" w14:textId="2605CB56" w:rsidR="00203561" w:rsidRPr="00215064" w:rsidRDefault="00203561" w:rsidP="00203561">
            <w:pPr>
              <w:jc w:val="center"/>
              <w:rPr>
                <w:b/>
                <w:bCs/>
                <w:color w:val="000000"/>
              </w:rPr>
            </w:pPr>
            <w:r w:rsidRPr="00215064">
              <w:rPr>
                <w:b/>
                <w:bCs/>
                <w:color w:val="000000"/>
              </w:rPr>
              <w:t>-.21</w:t>
            </w:r>
          </w:p>
        </w:tc>
        <w:tc>
          <w:tcPr>
            <w:tcW w:w="377" w:type="pct"/>
            <w:vAlign w:val="center"/>
          </w:tcPr>
          <w:p w14:paraId="67BFD069" w14:textId="475679E8" w:rsidR="00203561" w:rsidRPr="00215064" w:rsidRDefault="00203561" w:rsidP="00203561">
            <w:pPr>
              <w:jc w:val="center"/>
              <w:rPr>
                <w:b/>
                <w:bCs/>
                <w:color w:val="000000"/>
              </w:rPr>
            </w:pPr>
            <w:r w:rsidRPr="00215064">
              <w:rPr>
                <w:b/>
                <w:bCs/>
                <w:color w:val="000000"/>
              </w:rPr>
              <w:t>.20</w:t>
            </w:r>
          </w:p>
        </w:tc>
        <w:tc>
          <w:tcPr>
            <w:tcW w:w="324" w:type="pct"/>
            <w:shd w:val="clear" w:color="auto" w:fill="FABF8F" w:themeFill="accent6" w:themeFillTint="99"/>
            <w:noWrap/>
            <w:vAlign w:val="center"/>
          </w:tcPr>
          <w:p w14:paraId="44AB2A2E" w14:textId="1E2DE763" w:rsidR="00203561" w:rsidRPr="00215064" w:rsidRDefault="00203561" w:rsidP="00203561">
            <w:pPr>
              <w:jc w:val="center"/>
              <w:rPr>
                <w:b/>
                <w:bCs/>
                <w:color w:val="000000" w:themeColor="text1"/>
              </w:rPr>
            </w:pPr>
            <w:r w:rsidRPr="00215064">
              <w:rPr>
                <w:b/>
                <w:bCs/>
                <w:color w:val="000000" w:themeColor="text1"/>
              </w:rPr>
              <w:t>-.17</w:t>
            </w:r>
          </w:p>
        </w:tc>
        <w:tc>
          <w:tcPr>
            <w:tcW w:w="324" w:type="pct"/>
            <w:noWrap/>
            <w:vAlign w:val="center"/>
          </w:tcPr>
          <w:p w14:paraId="757DFEF9" w14:textId="62128958" w:rsidR="00203561" w:rsidRPr="00215064" w:rsidRDefault="00203561" w:rsidP="00203561">
            <w:pPr>
              <w:jc w:val="center"/>
              <w:rPr>
                <w:b/>
                <w:bCs/>
                <w:color w:val="000000" w:themeColor="text1"/>
              </w:rPr>
            </w:pPr>
            <w:r w:rsidRPr="00215064">
              <w:rPr>
                <w:b/>
                <w:bCs/>
                <w:color w:val="000000" w:themeColor="text1"/>
              </w:rPr>
              <w:t>-.04</w:t>
            </w:r>
          </w:p>
        </w:tc>
        <w:tc>
          <w:tcPr>
            <w:tcW w:w="324" w:type="pct"/>
            <w:noWrap/>
            <w:vAlign w:val="center"/>
          </w:tcPr>
          <w:p w14:paraId="7DAB959B" w14:textId="08D03262" w:rsidR="00203561" w:rsidRPr="00215064" w:rsidRDefault="00203561" w:rsidP="00203561">
            <w:pPr>
              <w:jc w:val="center"/>
              <w:rPr>
                <w:b/>
                <w:bCs/>
                <w:color w:val="000000" w:themeColor="text1"/>
              </w:rPr>
            </w:pPr>
            <w:r w:rsidRPr="00215064">
              <w:rPr>
                <w:b/>
                <w:bCs/>
                <w:color w:val="000000" w:themeColor="text1"/>
              </w:rPr>
              <w:t>.05</w:t>
            </w:r>
          </w:p>
        </w:tc>
        <w:tc>
          <w:tcPr>
            <w:tcW w:w="296" w:type="pct"/>
            <w:noWrap/>
            <w:vAlign w:val="center"/>
          </w:tcPr>
          <w:p w14:paraId="3A9764F4" w14:textId="36298DE7" w:rsidR="00203561" w:rsidRPr="00215064" w:rsidRDefault="00203561" w:rsidP="00203561">
            <w:pPr>
              <w:jc w:val="center"/>
              <w:rPr>
                <w:b/>
                <w:bCs/>
                <w:color w:val="000000" w:themeColor="text1"/>
              </w:rPr>
            </w:pPr>
            <w:r w:rsidRPr="00215064">
              <w:rPr>
                <w:b/>
                <w:bCs/>
                <w:color w:val="000000" w:themeColor="text1"/>
              </w:rPr>
              <w:t>.04</w:t>
            </w:r>
          </w:p>
        </w:tc>
        <w:tc>
          <w:tcPr>
            <w:tcW w:w="293" w:type="pct"/>
            <w:shd w:val="clear" w:color="auto" w:fill="C2D69B" w:themeFill="accent3" w:themeFillTint="99"/>
            <w:vAlign w:val="center"/>
          </w:tcPr>
          <w:p w14:paraId="5D08B20A" w14:textId="36F80F39" w:rsidR="00203561" w:rsidRPr="00215064" w:rsidRDefault="00203561" w:rsidP="00203561">
            <w:pPr>
              <w:jc w:val="center"/>
              <w:rPr>
                <w:b/>
                <w:bCs/>
                <w:color w:val="000000" w:themeColor="text1"/>
              </w:rPr>
            </w:pPr>
            <w:r w:rsidRPr="00215064">
              <w:rPr>
                <w:b/>
                <w:bCs/>
                <w:color w:val="000000" w:themeColor="text1"/>
              </w:rPr>
              <w:t>.12</w:t>
            </w:r>
          </w:p>
        </w:tc>
      </w:tr>
      <w:tr w:rsidR="00997F0D" w:rsidRPr="00215064" w14:paraId="67B146AD" w14:textId="77777777" w:rsidTr="007A4E16">
        <w:trPr>
          <w:trHeight w:val="144"/>
          <w:jc w:val="center"/>
        </w:trPr>
        <w:tc>
          <w:tcPr>
            <w:tcW w:w="2380" w:type="pct"/>
            <w:tcBorders>
              <w:top w:val="nil"/>
            </w:tcBorders>
            <w:shd w:val="clear" w:color="auto" w:fill="D9D9D9" w:themeFill="background1" w:themeFillShade="D9"/>
            <w:noWrap/>
            <w:vAlign w:val="center"/>
          </w:tcPr>
          <w:p w14:paraId="154FEDCF" w14:textId="2A964C4B" w:rsidR="00997F0D" w:rsidRPr="00215064" w:rsidRDefault="00997F0D" w:rsidP="007A4E16">
            <w:pPr>
              <w:rPr>
                <w:color w:val="000000"/>
              </w:rPr>
            </w:pPr>
            <w:r w:rsidRPr="00215064">
              <w:rPr>
                <w:b/>
                <w:color w:val="000000" w:themeColor="text1"/>
              </w:rPr>
              <w:t>Cluster 3: Institutional antagonism</w:t>
            </w:r>
          </w:p>
        </w:tc>
        <w:tc>
          <w:tcPr>
            <w:tcW w:w="341" w:type="pct"/>
            <w:tcBorders>
              <w:top w:val="nil"/>
            </w:tcBorders>
            <w:shd w:val="clear" w:color="auto" w:fill="D9D9D9" w:themeFill="background1" w:themeFillShade="D9"/>
            <w:noWrap/>
            <w:vAlign w:val="center"/>
          </w:tcPr>
          <w:p w14:paraId="3662D2F3" w14:textId="77777777" w:rsidR="00997F0D" w:rsidRPr="00215064" w:rsidRDefault="00997F0D" w:rsidP="007A4E16">
            <w:pPr>
              <w:jc w:val="center"/>
              <w:rPr>
                <w:color w:val="000000"/>
              </w:rPr>
            </w:pPr>
          </w:p>
        </w:tc>
        <w:tc>
          <w:tcPr>
            <w:tcW w:w="341" w:type="pct"/>
            <w:tcBorders>
              <w:top w:val="nil"/>
            </w:tcBorders>
            <w:shd w:val="clear" w:color="auto" w:fill="D9D9D9" w:themeFill="background1" w:themeFillShade="D9"/>
            <w:noWrap/>
            <w:vAlign w:val="center"/>
          </w:tcPr>
          <w:p w14:paraId="08438953" w14:textId="77777777" w:rsidR="00997F0D" w:rsidRPr="00215064" w:rsidRDefault="00997F0D" w:rsidP="007A4E16">
            <w:pPr>
              <w:jc w:val="center"/>
              <w:rPr>
                <w:color w:val="000000"/>
              </w:rPr>
            </w:pPr>
          </w:p>
        </w:tc>
        <w:tc>
          <w:tcPr>
            <w:tcW w:w="377" w:type="pct"/>
            <w:tcBorders>
              <w:top w:val="nil"/>
            </w:tcBorders>
            <w:shd w:val="clear" w:color="auto" w:fill="D9D9D9" w:themeFill="background1" w:themeFillShade="D9"/>
            <w:vAlign w:val="center"/>
          </w:tcPr>
          <w:p w14:paraId="21F7EED9" w14:textId="77777777" w:rsidR="00997F0D" w:rsidRPr="00215064" w:rsidRDefault="00997F0D" w:rsidP="007A4E16">
            <w:pPr>
              <w:jc w:val="center"/>
              <w:rPr>
                <w:color w:val="000000"/>
              </w:rPr>
            </w:pPr>
          </w:p>
        </w:tc>
        <w:tc>
          <w:tcPr>
            <w:tcW w:w="324" w:type="pct"/>
            <w:tcBorders>
              <w:top w:val="nil"/>
            </w:tcBorders>
            <w:shd w:val="clear" w:color="auto" w:fill="D9D9D9" w:themeFill="background1" w:themeFillShade="D9"/>
            <w:noWrap/>
            <w:vAlign w:val="center"/>
          </w:tcPr>
          <w:p w14:paraId="3F92CF6D" w14:textId="77777777" w:rsidR="00997F0D" w:rsidRPr="00215064" w:rsidRDefault="00997F0D" w:rsidP="007A4E16">
            <w:pPr>
              <w:jc w:val="center"/>
              <w:rPr>
                <w:color w:val="000000" w:themeColor="text1"/>
              </w:rPr>
            </w:pPr>
          </w:p>
        </w:tc>
        <w:tc>
          <w:tcPr>
            <w:tcW w:w="324" w:type="pct"/>
            <w:tcBorders>
              <w:top w:val="nil"/>
            </w:tcBorders>
            <w:shd w:val="clear" w:color="auto" w:fill="D9D9D9" w:themeFill="background1" w:themeFillShade="D9"/>
            <w:noWrap/>
            <w:vAlign w:val="center"/>
          </w:tcPr>
          <w:p w14:paraId="7E2C6535" w14:textId="77777777" w:rsidR="00997F0D" w:rsidRPr="00215064" w:rsidRDefault="00997F0D" w:rsidP="007A4E16">
            <w:pPr>
              <w:jc w:val="center"/>
              <w:rPr>
                <w:color w:val="000000"/>
              </w:rPr>
            </w:pPr>
          </w:p>
        </w:tc>
        <w:tc>
          <w:tcPr>
            <w:tcW w:w="324" w:type="pct"/>
            <w:tcBorders>
              <w:top w:val="nil"/>
            </w:tcBorders>
            <w:shd w:val="clear" w:color="auto" w:fill="D9D9D9" w:themeFill="background1" w:themeFillShade="D9"/>
            <w:noWrap/>
            <w:vAlign w:val="center"/>
          </w:tcPr>
          <w:p w14:paraId="08338F94" w14:textId="77777777" w:rsidR="00997F0D" w:rsidRPr="00215064" w:rsidRDefault="00997F0D" w:rsidP="007A4E16">
            <w:pPr>
              <w:jc w:val="center"/>
              <w:rPr>
                <w:color w:val="000000" w:themeColor="text1"/>
              </w:rPr>
            </w:pPr>
          </w:p>
        </w:tc>
        <w:tc>
          <w:tcPr>
            <w:tcW w:w="296" w:type="pct"/>
            <w:tcBorders>
              <w:top w:val="nil"/>
            </w:tcBorders>
            <w:shd w:val="clear" w:color="auto" w:fill="D9D9D9" w:themeFill="background1" w:themeFillShade="D9"/>
            <w:noWrap/>
            <w:vAlign w:val="center"/>
          </w:tcPr>
          <w:p w14:paraId="3D17D4D7" w14:textId="77777777" w:rsidR="00997F0D" w:rsidRPr="00215064" w:rsidRDefault="00997F0D" w:rsidP="007A4E16">
            <w:pPr>
              <w:jc w:val="center"/>
              <w:rPr>
                <w:color w:val="000000"/>
              </w:rPr>
            </w:pPr>
          </w:p>
        </w:tc>
        <w:tc>
          <w:tcPr>
            <w:tcW w:w="293" w:type="pct"/>
            <w:tcBorders>
              <w:top w:val="nil"/>
            </w:tcBorders>
            <w:shd w:val="clear" w:color="auto" w:fill="D9D9D9" w:themeFill="background1" w:themeFillShade="D9"/>
            <w:vAlign w:val="center"/>
          </w:tcPr>
          <w:p w14:paraId="564D1F29" w14:textId="77777777" w:rsidR="00997F0D" w:rsidRPr="00215064" w:rsidRDefault="00997F0D" w:rsidP="007A4E16">
            <w:pPr>
              <w:jc w:val="center"/>
              <w:rPr>
                <w:color w:val="000000" w:themeColor="text1"/>
              </w:rPr>
            </w:pPr>
          </w:p>
        </w:tc>
      </w:tr>
      <w:tr w:rsidR="00997F0D" w:rsidRPr="00215064" w14:paraId="2C99A75A" w14:textId="77777777" w:rsidTr="00997F0D">
        <w:trPr>
          <w:trHeight w:val="144"/>
          <w:jc w:val="center"/>
        </w:trPr>
        <w:tc>
          <w:tcPr>
            <w:tcW w:w="2380" w:type="pct"/>
            <w:noWrap/>
            <w:vAlign w:val="center"/>
          </w:tcPr>
          <w:p w14:paraId="16F15270" w14:textId="0092DA7E" w:rsidR="00997F0D" w:rsidRPr="00215064" w:rsidRDefault="00997F0D" w:rsidP="007A4E16">
            <w:pPr>
              <w:rPr>
                <w:color w:val="000000"/>
              </w:rPr>
            </w:pPr>
            <w:r w:rsidRPr="00215064">
              <w:rPr>
                <w:color w:val="000000"/>
              </w:rPr>
              <w:t xml:space="preserve">   Counterproductive work behavior: Overall</w:t>
            </w:r>
          </w:p>
        </w:tc>
        <w:tc>
          <w:tcPr>
            <w:tcW w:w="341" w:type="pct"/>
            <w:noWrap/>
            <w:vAlign w:val="center"/>
          </w:tcPr>
          <w:p w14:paraId="42F44244" w14:textId="77777777" w:rsidR="00997F0D" w:rsidRPr="00215064" w:rsidRDefault="00997F0D" w:rsidP="007A4E16">
            <w:pPr>
              <w:jc w:val="center"/>
              <w:rPr>
                <w:color w:val="000000"/>
              </w:rPr>
            </w:pPr>
            <w:r w:rsidRPr="00215064">
              <w:rPr>
                <w:color w:val="000000"/>
              </w:rPr>
              <w:t>.45</w:t>
            </w:r>
          </w:p>
        </w:tc>
        <w:tc>
          <w:tcPr>
            <w:tcW w:w="341" w:type="pct"/>
            <w:noWrap/>
            <w:vAlign w:val="center"/>
          </w:tcPr>
          <w:p w14:paraId="2F9F11A8" w14:textId="77777777" w:rsidR="00997F0D" w:rsidRPr="00215064" w:rsidRDefault="00997F0D" w:rsidP="007A4E16">
            <w:pPr>
              <w:jc w:val="center"/>
              <w:rPr>
                <w:color w:val="000000"/>
              </w:rPr>
            </w:pPr>
            <w:r w:rsidRPr="00215064">
              <w:rPr>
                <w:color w:val="000000"/>
              </w:rPr>
              <w:t>-.35</w:t>
            </w:r>
          </w:p>
        </w:tc>
        <w:tc>
          <w:tcPr>
            <w:tcW w:w="377" w:type="pct"/>
            <w:vAlign w:val="center"/>
          </w:tcPr>
          <w:p w14:paraId="0475238A" w14:textId="77777777" w:rsidR="00997F0D" w:rsidRPr="00215064" w:rsidRDefault="00997F0D" w:rsidP="007A4E16">
            <w:pPr>
              <w:jc w:val="center"/>
              <w:rPr>
                <w:color w:val="000000"/>
              </w:rPr>
            </w:pPr>
            <w:r w:rsidRPr="00215064">
              <w:rPr>
                <w:color w:val="000000"/>
              </w:rPr>
              <w:t>.27</w:t>
            </w:r>
          </w:p>
        </w:tc>
        <w:tc>
          <w:tcPr>
            <w:tcW w:w="324" w:type="pct"/>
            <w:noWrap/>
            <w:vAlign w:val="center"/>
          </w:tcPr>
          <w:p w14:paraId="1CE11FE1" w14:textId="77777777" w:rsidR="00997F0D" w:rsidRPr="00215064" w:rsidRDefault="00997F0D" w:rsidP="007A4E16">
            <w:pPr>
              <w:jc w:val="center"/>
              <w:rPr>
                <w:color w:val="000000" w:themeColor="text1"/>
              </w:rPr>
            </w:pPr>
            <w:r w:rsidRPr="00215064">
              <w:rPr>
                <w:color w:val="000000" w:themeColor="text1"/>
              </w:rPr>
              <w:t>.06</w:t>
            </w:r>
          </w:p>
        </w:tc>
        <w:tc>
          <w:tcPr>
            <w:tcW w:w="324" w:type="pct"/>
            <w:shd w:val="clear" w:color="auto" w:fill="FABF8F" w:themeFill="accent6" w:themeFillTint="99"/>
            <w:noWrap/>
            <w:vAlign w:val="center"/>
          </w:tcPr>
          <w:p w14:paraId="0390BDCE" w14:textId="77777777" w:rsidR="00997F0D" w:rsidRPr="00215064" w:rsidRDefault="00997F0D" w:rsidP="007A4E16">
            <w:pPr>
              <w:jc w:val="center"/>
              <w:rPr>
                <w:color w:val="000000" w:themeColor="text1"/>
              </w:rPr>
            </w:pPr>
            <w:r w:rsidRPr="00215064">
              <w:rPr>
                <w:color w:val="000000" w:themeColor="text1"/>
              </w:rPr>
              <w:t>-.14</w:t>
            </w:r>
          </w:p>
        </w:tc>
        <w:tc>
          <w:tcPr>
            <w:tcW w:w="324" w:type="pct"/>
            <w:shd w:val="clear" w:color="auto" w:fill="FABF8F" w:themeFill="accent6" w:themeFillTint="99"/>
            <w:noWrap/>
            <w:vAlign w:val="center"/>
          </w:tcPr>
          <w:p w14:paraId="62CE2AC0" w14:textId="77777777" w:rsidR="00997F0D" w:rsidRPr="00215064" w:rsidRDefault="00997F0D" w:rsidP="007A4E16">
            <w:pPr>
              <w:jc w:val="center"/>
              <w:rPr>
                <w:color w:val="000000" w:themeColor="text1"/>
              </w:rPr>
            </w:pPr>
            <w:r w:rsidRPr="00215064">
              <w:rPr>
                <w:color w:val="000000" w:themeColor="text1"/>
              </w:rPr>
              <w:t>-.15</w:t>
            </w:r>
          </w:p>
        </w:tc>
        <w:tc>
          <w:tcPr>
            <w:tcW w:w="296" w:type="pct"/>
            <w:shd w:val="clear" w:color="auto" w:fill="C2D69B" w:themeFill="accent3" w:themeFillTint="99"/>
            <w:noWrap/>
            <w:vAlign w:val="center"/>
          </w:tcPr>
          <w:p w14:paraId="1A4AFA51" w14:textId="77777777" w:rsidR="00997F0D" w:rsidRPr="00215064" w:rsidRDefault="00997F0D" w:rsidP="007A4E16">
            <w:pPr>
              <w:jc w:val="center"/>
              <w:rPr>
                <w:color w:val="000000" w:themeColor="text1"/>
              </w:rPr>
            </w:pPr>
            <w:r w:rsidRPr="00215064">
              <w:rPr>
                <w:color w:val="000000" w:themeColor="text1"/>
              </w:rPr>
              <w:t>.17</w:t>
            </w:r>
          </w:p>
        </w:tc>
        <w:tc>
          <w:tcPr>
            <w:tcW w:w="293" w:type="pct"/>
            <w:vAlign w:val="center"/>
          </w:tcPr>
          <w:p w14:paraId="4971C4D9" w14:textId="77777777" w:rsidR="00997F0D" w:rsidRPr="00215064" w:rsidRDefault="00997F0D" w:rsidP="007A4E16">
            <w:pPr>
              <w:jc w:val="center"/>
              <w:rPr>
                <w:color w:val="000000" w:themeColor="text1"/>
              </w:rPr>
            </w:pPr>
            <w:r w:rsidRPr="00215064">
              <w:rPr>
                <w:color w:val="000000" w:themeColor="text1"/>
              </w:rPr>
              <w:t>.06</w:t>
            </w:r>
          </w:p>
        </w:tc>
      </w:tr>
      <w:tr w:rsidR="00997F0D" w:rsidRPr="00215064" w14:paraId="3B55AD14" w14:textId="77777777" w:rsidTr="00997F0D">
        <w:trPr>
          <w:trHeight w:val="144"/>
          <w:jc w:val="center"/>
        </w:trPr>
        <w:tc>
          <w:tcPr>
            <w:tcW w:w="2380" w:type="pct"/>
            <w:noWrap/>
            <w:vAlign w:val="center"/>
          </w:tcPr>
          <w:p w14:paraId="1DB5FE77" w14:textId="1CD4CBAC" w:rsidR="00997F0D" w:rsidRPr="00215064" w:rsidRDefault="00997F0D" w:rsidP="007A4E16">
            <w:pPr>
              <w:rPr>
                <w:color w:val="000000"/>
              </w:rPr>
            </w:pPr>
            <w:r w:rsidRPr="00215064">
              <w:rPr>
                <w:color w:val="000000"/>
              </w:rPr>
              <w:t xml:space="preserve">   Counterproductive academic behavior: Cheating</w:t>
            </w:r>
          </w:p>
        </w:tc>
        <w:tc>
          <w:tcPr>
            <w:tcW w:w="341" w:type="pct"/>
            <w:noWrap/>
            <w:vAlign w:val="center"/>
          </w:tcPr>
          <w:p w14:paraId="69EFDBBE" w14:textId="77777777" w:rsidR="00997F0D" w:rsidRPr="00215064" w:rsidRDefault="00997F0D" w:rsidP="007A4E16">
            <w:pPr>
              <w:jc w:val="center"/>
              <w:rPr>
                <w:color w:val="000000"/>
              </w:rPr>
            </w:pPr>
            <w:r w:rsidRPr="00215064">
              <w:rPr>
                <w:color w:val="000000"/>
              </w:rPr>
              <w:t>.41</w:t>
            </w:r>
          </w:p>
        </w:tc>
        <w:tc>
          <w:tcPr>
            <w:tcW w:w="341" w:type="pct"/>
            <w:noWrap/>
            <w:vAlign w:val="center"/>
          </w:tcPr>
          <w:p w14:paraId="31CDF0ED" w14:textId="77777777" w:rsidR="00997F0D" w:rsidRPr="00215064" w:rsidRDefault="00997F0D" w:rsidP="007A4E16">
            <w:pPr>
              <w:jc w:val="center"/>
              <w:rPr>
                <w:color w:val="000000"/>
              </w:rPr>
            </w:pPr>
            <w:r w:rsidRPr="00215064">
              <w:rPr>
                <w:color w:val="000000"/>
              </w:rPr>
              <w:t>-.12</w:t>
            </w:r>
          </w:p>
        </w:tc>
        <w:tc>
          <w:tcPr>
            <w:tcW w:w="377" w:type="pct"/>
            <w:vAlign w:val="center"/>
          </w:tcPr>
          <w:p w14:paraId="44A072F6" w14:textId="77777777" w:rsidR="00997F0D" w:rsidRPr="00215064" w:rsidRDefault="00997F0D" w:rsidP="007A4E16">
            <w:pPr>
              <w:jc w:val="center"/>
              <w:rPr>
                <w:color w:val="000000" w:themeColor="text1"/>
              </w:rPr>
            </w:pPr>
            <w:r w:rsidRPr="00215064">
              <w:rPr>
                <w:color w:val="000000"/>
              </w:rPr>
              <w:t>.39</w:t>
            </w:r>
          </w:p>
        </w:tc>
        <w:tc>
          <w:tcPr>
            <w:tcW w:w="324" w:type="pct"/>
            <w:shd w:val="clear" w:color="auto" w:fill="C2D69B" w:themeFill="accent3" w:themeFillTint="99"/>
            <w:noWrap/>
            <w:vAlign w:val="center"/>
          </w:tcPr>
          <w:p w14:paraId="5A67306A" w14:textId="77777777" w:rsidR="00997F0D" w:rsidRPr="00215064" w:rsidRDefault="00997F0D" w:rsidP="007A4E16">
            <w:pPr>
              <w:jc w:val="center"/>
              <w:rPr>
                <w:color w:val="000000" w:themeColor="text1"/>
              </w:rPr>
            </w:pPr>
            <w:r w:rsidRPr="00215064">
              <w:rPr>
                <w:color w:val="000000" w:themeColor="text1"/>
              </w:rPr>
              <w:t>.15</w:t>
            </w:r>
          </w:p>
        </w:tc>
        <w:tc>
          <w:tcPr>
            <w:tcW w:w="324" w:type="pct"/>
            <w:shd w:val="clear" w:color="auto" w:fill="FABF8F" w:themeFill="accent6" w:themeFillTint="99"/>
            <w:noWrap/>
            <w:vAlign w:val="center"/>
          </w:tcPr>
          <w:p w14:paraId="43B945AC" w14:textId="77777777" w:rsidR="00997F0D" w:rsidRPr="00215064" w:rsidRDefault="00997F0D" w:rsidP="007A4E16">
            <w:pPr>
              <w:jc w:val="center"/>
              <w:rPr>
                <w:color w:val="000000" w:themeColor="text1"/>
              </w:rPr>
            </w:pPr>
            <w:r w:rsidRPr="00215064">
              <w:rPr>
                <w:color w:val="000000" w:themeColor="text1"/>
              </w:rPr>
              <w:t>-.15</w:t>
            </w:r>
          </w:p>
        </w:tc>
        <w:tc>
          <w:tcPr>
            <w:tcW w:w="324" w:type="pct"/>
            <w:shd w:val="clear" w:color="auto" w:fill="FABF8F" w:themeFill="accent6" w:themeFillTint="99"/>
            <w:noWrap/>
            <w:vAlign w:val="center"/>
          </w:tcPr>
          <w:p w14:paraId="35B2B84B" w14:textId="77777777" w:rsidR="00997F0D" w:rsidRPr="00215064" w:rsidRDefault="00997F0D" w:rsidP="007A4E16">
            <w:pPr>
              <w:jc w:val="center"/>
              <w:rPr>
                <w:color w:val="000000" w:themeColor="text1"/>
              </w:rPr>
            </w:pPr>
            <w:r w:rsidRPr="00215064">
              <w:rPr>
                <w:color w:val="000000" w:themeColor="text1"/>
              </w:rPr>
              <w:t>-.25</w:t>
            </w:r>
          </w:p>
        </w:tc>
        <w:tc>
          <w:tcPr>
            <w:tcW w:w="296" w:type="pct"/>
            <w:shd w:val="clear" w:color="auto" w:fill="C2D69B" w:themeFill="accent3" w:themeFillTint="99"/>
            <w:noWrap/>
            <w:vAlign w:val="center"/>
          </w:tcPr>
          <w:p w14:paraId="2454E2CD" w14:textId="77777777" w:rsidR="00997F0D" w:rsidRPr="00215064" w:rsidRDefault="00997F0D" w:rsidP="007A4E16">
            <w:pPr>
              <w:jc w:val="center"/>
              <w:rPr>
                <w:color w:val="000000" w:themeColor="text1"/>
              </w:rPr>
            </w:pPr>
            <w:r w:rsidRPr="00215064">
              <w:rPr>
                <w:color w:val="000000" w:themeColor="text1"/>
              </w:rPr>
              <w:t>.28</w:t>
            </w:r>
          </w:p>
        </w:tc>
        <w:tc>
          <w:tcPr>
            <w:tcW w:w="293" w:type="pct"/>
            <w:vAlign w:val="center"/>
          </w:tcPr>
          <w:p w14:paraId="678D85DF" w14:textId="77777777" w:rsidR="00997F0D" w:rsidRPr="00215064" w:rsidRDefault="00997F0D" w:rsidP="007A4E16">
            <w:pPr>
              <w:jc w:val="center"/>
              <w:rPr>
                <w:color w:val="000000" w:themeColor="text1"/>
              </w:rPr>
            </w:pPr>
            <w:r w:rsidRPr="00215064">
              <w:rPr>
                <w:color w:val="000000" w:themeColor="text1"/>
              </w:rPr>
              <w:t>-.03</w:t>
            </w:r>
          </w:p>
        </w:tc>
      </w:tr>
      <w:tr w:rsidR="00997F0D" w:rsidRPr="00215064" w14:paraId="37997728" w14:textId="77777777" w:rsidTr="00997F0D">
        <w:trPr>
          <w:trHeight w:val="144"/>
          <w:jc w:val="center"/>
        </w:trPr>
        <w:tc>
          <w:tcPr>
            <w:tcW w:w="2380" w:type="pct"/>
            <w:tcBorders>
              <w:bottom w:val="nil"/>
            </w:tcBorders>
            <w:noWrap/>
            <w:vAlign w:val="center"/>
          </w:tcPr>
          <w:p w14:paraId="60DDB5C6" w14:textId="77777777" w:rsidR="00997F0D" w:rsidRPr="00215064" w:rsidRDefault="00997F0D" w:rsidP="007A4E16">
            <w:pPr>
              <w:rPr>
                <w:color w:val="000000"/>
              </w:rPr>
            </w:pPr>
            <w:r w:rsidRPr="00215064">
              <w:rPr>
                <w:color w:val="000000"/>
              </w:rPr>
              <w:t xml:space="preserve">   Risky/hazardous alcohol drinking</w:t>
            </w:r>
          </w:p>
        </w:tc>
        <w:tc>
          <w:tcPr>
            <w:tcW w:w="341" w:type="pct"/>
            <w:tcBorders>
              <w:bottom w:val="nil"/>
            </w:tcBorders>
            <w:noWrap/>
            <w:vAlign w:val="center"/>
          </w:tcPr>
          <w:p w14:paraId="34936125" w14:textId="77777777" w:rsidR="00997F0D" w:rsidRPr="00215064" w:rsidRDefault="00997F0D" w:rsidP="007A4E16">
            <w:pPr>
              <w:jc w:val="center"/>
              <w:rPr>
                <w:color w:val="000000"/>
              </w:rPr>
            </w:pPr>
            <w:r w:rsidRPr="00215064">
              <w:rPr>
                <w:color w:val="000000"/>
              </w:rPr>
              <w:t>.26</w:t>
            </w:r>
          </w:p>
        </w:tc>
        <w:tc>
          <w:tcPr>
            <w:tcW w:w="341" w:type="pct"/>
            <w:tcBorders>
              <w:bottom w:val="nil"/>
            </w:tcBorders>
            <w:noWrap/>
            <w:vAlign w:val="center"/>
          </w:tcPr>
          <w:p w14:paraId="150297B8" w14:textId="77777777" w:rsidR="00997F0D" w:rsidRPr="00215064" w:rsidRDefault="00997F0D" w:rsidP="007A4E16">
            <w:pPr>
              <w:jc w:val="center"/>
              <w:rPr>
                <w:color w:val="000000"/>
              </w:rPr>
            </w:pPr>
            <w:r w:rsidRPr="00215064">
              <w:rPr>
                <w:color w:val="000000"/>
              </w:rPr>
              <w:t>-.09</w:t>
            </w:r>
          </w:p>
        </w:tc>
        <w:tc>
          <w:tcPr>
            <w:tcW w:w="377" w:type="pct"/>
            <w:tcBorders>
              <w:bottom w:val="nil"/>
            </w:tcBorders>
            <w:vAlign w:val="center"/>
          </w:tcPr>
          <w:p w14:paraId="1F832811" w14:textId="77777777" w:rsidR="00997F0D" w:rsidRPr="00215064" w:rsidRDefault="00997F0D" w:rsidP="007A4E16">
            <w:pPr>
              <w:jc w:val="center"/>
              <w:rPr>
                <w:color w:val="000000" w:themeColor="text1"/>
              </w:rPr>
            </w:pPr>
            <w:r w:rsidRPr="00215064">
              <w:rPr>
                <w:color w:val="000000"/>
              </w:rPr>
              <w:t>.24</w:t>
            </w:r>
          </w:p>
        </w:tc>
        <w:tc>
          <w:tcPr>
            <w:tcW w:w="324" w:type="pct"/>
            <w:tcBorders>
              <w:bottom w:val="nil"/>
            </w:tcBorders>
            <w:shd w:val="clear" w:color="auto" w:fill="C2D69B" w:themeFill="accent3" w:themeFillTint="99"/>
            <w:noWrap/>
            <w:vAlign w:val="center"/>
          </w:tcPr>
          <w:p w14:paraId="05A4CCD3" w14:textId="77777777" w:rsidR="00997F0D" w:rsidRPr="00215064" w:rsidRDefault="00997F0D" w:rsidP="007A4E16">
            <w:pPr>
              <w:jc w:val="center"/>
              <w:rPr>
                <w:color w:val="000000" w:themeColor="text1"/>
              </w:rPr>
            </w:pPr>
            <w:r w:rsidRPr="00215064">
              <w:rPr>
                <w:color w:val="000000" w:themeColor="text1"/>
              </w:rPr>
              <w:t>.10</w:t>
            </w:r>
          </w:p>
        </w:tc>
        <w:tc>
          <w:tcPr>
            <w:tcW w:w="324" w:type="pct"/>
            <w:tcBorders>
              <w:bottom w:val="nil"/>
            </w:tcBorders>
            <w:noWrap/>
            <w:vAlign w:val="center"/>
          </w:tcPr>
          <w:p w14:paraId="1E527A6B" w14:textId="77777777" w:rsidR="00997F0D" w:rsidRPr="00215064" w:rsidRDefault="00997F0D" w:rsidP="007A4E16">
            <w:pPr>
              <w:jc w:val="center"/>
              <w:rPr>
                <w:color w:val="000000" w:themeColor="text1"/>
              </w:rPr>
            </w:pPr>
            <w:r w:rsidRPr="00215064">
              <w:rPr>
                <w:color w:val="000000" w:themeColor="text1"/>
              </w:rPr>
              <w:t>-.06</w:t>
            </w:r>
          </w:p>
        </w:tc>
        <w:tc>
          <w:tcPr>
            <w:tcW w:w="324" w:type="pct"/>
            <w:tcBorders>
              <w:bottom w:val="nil"/>
            </w:tcBorders>
            <w:shd w:val="clear" w:color="auto" w:fill="FABF8F" w:themeFill="accent6" w:themeFillTint="99"/>
            <w:noWrap/>
            <w:vAlign w:val="center"/>
          </w:tcPr>
          <w:p w14:paraId="5D2F2473" w14:textId="77777777" w:rsidR="00997F0D" w:rsidRPr="00215064" w:rsidRDefault="00997F0D" w:rsidP="007A4E16">
            <w:pPr>
              <w:jc w:val="center"/>
              <w:rPr>
                <w:color w:val="000000" w:themeColor="text1"/>
              </w:rPr>
            </w:pPr>
            <w:r w:rsidRPr="00215064">
              <w:rPr>
                <w:color w:val="000000" w:themeColor="text1"/>
              </w:rPr>
              <w:t>-.17</w:t>
            </w:r>
          </w:p>
        </w:tc>
        <w:tc>
          <w:tcPr>
            <w:tcW w:w="296" w:type="pct"/>
            <w:tcBorders>
              <w:bottom w:val="nil"/>
            </w:tcBorders>
            <w:shd w:val="clear" w:color="auto" w:fill="C2D69B" w:themeFill="accent3" w:themeFillTint="99"/>
            <w:noWrap/>
            <w:vAlign w:val="center"/>
          </w:tcPr>
          <w:p w14:paraId="749637DA" w14:textId="77777777" w:rsidR="00997F0D" w:rsidRPr="00215064" w:rsidRDefault="00997F0D" w:rsidP="007A4E16">
            <w:pPr>
              <w:jc w:val="center"/>
              <w:rPr>
                <w:color w:val="000000" w:themeColor="text1"/>
              </w:rPr>
            </w:pPr>
            <w:r w:rsidRPr="00215064">
              <w:rPr>
                <w:color w:val="000000" w:themeColor="text1"/>
              </w:rPr>
              <w:t>.17</w:t>
            </w:r>
          </w:p>
        </w:tc>
        <w:tc>
          <w:tcPr>
            <w:tcW w:w="293" w:type="pct"/>
            <w:tcBorders>
              <w:bottom w:val="nil"/>
            </w:tcBorders>
            <w:vAlign w:val="center"/>
          </w:tcPr>
          <w:p w14:paraId="41E98B80" w14:textId="77777777" w:rsidR="00997F0D" w:rsidRPr="00215064" w:rsidRDefault="00997F0D" w:rsidP="007A4E16">
            <w:pPr>
              <w:jc w:val="center"/>
              <w:rPr>
                <w:color w:val="000000" w:themeColor="text1"/>
              </w:rPr>
            </w:pPr>
            <w:r w:rsidRPr="00215064">
              <w:rPr>
                <w:color w:val="000000" w:themeColor="text1"/>
              </w:rPr>
              <w:t>-.03</w:t>
            </w:r>
          </w:p>
        </w:tc>
      </w:tr>
      <w:tr w:rsidR="00997F0D" w:rsidRPr="00215064" w14:paraId="5F684931" w14:textId="77777777" w:rsidTr="00997F0D">
        <w:trPr>
          <w:trHeight w:val="144"/>
          <w:jc w:val="center"/>
        </w:trPr>
        <w:tc>
          <w:tcPr>
            <w:tcW w:w="2380" w:type="pct"/>
            <w:tcBorders>
              <w:top w:val="nil"/>
              <w:bottom w:val="nil"/>
            </w:tcBorders>
            <w:noWrap/>
            <w:vAlign w:val="center"/>
          </w:tcPr>
          <w:p w14:paraId="157D0237" w14:textId="77777777" w:rsidR="00997F0D" w:rsidRPr="00215064" w:rsidRDefault="00997F0D" w:rsidP="007A4E16">
            <w:pPr>
              <w:rPr>
                <w:color w:val="000000"/>
              </w:rPr>
            </w:pPr>
            <w:r w:rsidRPr="00215064">
              <w:rPr>
                <w:color w:val="000000"/>
              </w:rPr>
              <w:t xml:space="preserve">   Problematic alcohol consumption</w:t>
            </w:r>
          </w:p>
        </w:tc>
        <w:tc>
          <w:tcPr>
            <w:tcW w:w="341" w:type="pct"/>
            <w:tcBorders>
              <w:top w:val="nil"/>
              <w:bottom w:val="nil"/>
            </w:tcBorders>
            <w:noWrap/>
            <w:vAlign w:val="center"/>
          </w:tcPr>
          <w:p w14:paraId="77CAB2CC" w14:textId="77777777" w:rsidR="00997F0D" w:rsidRPr="00215064" w:rsidRDefault="00997F0D" w:rsidP="007A4E16">
            <w:pPr>
              <w:jc w:val="center"/>
              <w:rPr>
                <w:color w:val="000000"/>
              </w:rPr>
            </w:pPr>
            <w:r w:rsidRPr="00215064">
              <w:rPr>
                <w:color w:val="000000"/>
              </w:rPr>
              <w:t>.34</w:t>
            </w:r>
          </w:p>
        </w:tc>
        <w:tc>
          <w:tcPr>
            <w:tcW w:w="341" w:type="pct"/>
            <w:tcBorders>
              <w:top w:val="nil"/>
              <w:bottom w:val="nil"/>
            </w:tcBorders>
            <w:noWrap/>
            <w:vAlign w:val="center"/>
          </w:tcPr>
          <w:p w14:paraId="363A2C81" w14:textId="77777777" w:rsidR="00997F0D" w:rsidRPr="00215064" w:rsidRDefault="00997F0D" w:rsidP="007A4E16">
            <w:pPr>
              <w:jc w:val="center"/>
              <w:rPr>
                <w:color w:val="000000"/>
              </w:rPr>
            </w:pPr>
            <w:r w:rsidRPr="00215064">
              <w:rPr>
                <w:color w:val="000000"/>
              </w:rPr>
              <w:t>-.02</w:t>
            </w:r>
          </w:p>
        </w:tc>
        <w:tc>
          <w:tcPr>
            <w:tcW w:w="377" w:type="pct"/>
            <w:tcBorders>
              <w:top w:val="nil"/>
              <w:bottom w:val="nil"/>
            </w:tcBorders>
            <w:vAlign w:val="center"/>
          </w:tcPr>
          <w:p w14:paraId="70CA1605" w14:textId="77777777" w:rsidR="00997F0D" w:rsidRPr="00215064" w:rsidRDefault="00997F0D" w:rsidP="007A4E16">
            <w:pPr>
              <w:jc w:val="center"/>
              <w:rPr>
                <w:color w:val="000000" w:themeColor="text1"/>
              </w:rPr>
            </w:pPr>
            <w:r w:rsidRPr="00215064">
              <w:rPr>
                <w:color w:val="000000"/>
              </w:rPr>
              <w:t>.34</w:t>
            </w:r>
          </w:p>
        </w:tc>
        <w:tc>
          <w:tcPr>
            <w:tcW w:w="324" w:type="pct"/>
            <w:tcBorders>
              <w:top w:val="nil"/>
              <w:bottom w:val="nil"/>
            </w:tcBorders>
            <w:noWrap/>
            <w:vAlign w:val="center"/>
          </w:tcPr>
          <w:p w14:paraId="13BBB0C2" w14:textId="77777777" w:rsidR="00997F0D" w:rsidRPr="00215064" w:rsidRDefault="00997F0D" w:rsidP="007A4E16">
            <w:pPr>
              <w:jc w:val="center"/>
              <w:rPr>
                <w:color w:val="000000" w:themeColor="text1"/>
              </w:rPr>
            </w:pPr>
            <w:r w:rsidRPr="00215064">
              <w:rPr>
                <w:color w:val="000000" w:themeColor="text1"/>
              </w:rPr>
              <w:t>.07</w:t>
            </w:r>
          </w:p>
        </w:tc>
        <w:tc>
          <w:tcPr>
            <w:tcW w:w="324" w:type="pct"/>
            <w:tcBorders>
              <w:top w:val="nil"/>
              <w:bottom w:val="nil"/>
            </w:tcBorders>
            <w:shd w:val="clear" w:color="auto" w:fill="FABF8F" w:themeFill="accent6" w:themeFillTint="99"/>
            <w:noWrap/>
            <w:vAlign w:val="center"/>
          </w:tcPr>
          <w:p w14:paraId="2278CE62" w14:textId="77777777" w:rsidR="00997F0D" w:rsidRPr="00215064" w:rsidRDefault="00997F0D" w:rsidP="007A4E16">
            <w:pPr>
              <w:jc w:val="center"/>
              <w:rPr>
                <w:color w:val="000000" w:themeColor="text1"/>
              </w:rPr>
            </w:pPr>
            <w:r w:rsidRPr="00215064">
              <w:rPr>
                <w:color w:val="000000" w:themeColor="text1"/>
              </w:rPr>
              <w:t>-.11</w:t>
            </w:r>
          </w:p>
        </w:tc>
        <w:tc>
          <w:tcPr>
            <w:tcW w:w="324" w:type="pct"/>
            <w:tcBorders>
              <w:top w:val="nil"/>
              <w:bottom w:val="nil"/>
            </w:tcBorders>
            <w:shd w:val="clear" w:color="auto" w:fill="FABF8F" w:themeFill="accent6" w:themeFillTint="99"/>
            <w:noWrap/>
            <w:vAlign w:val="center"/>
          </w:tcPr>
          <w:p w14:paraId="0F923928" w14:textId="77777777" w:rsidR="00997F0D" w:rsidRPr="00215064" w:rsidRDefault="00997F0D" w:rsidP="007A4E16">
            <w:pPr>
              <w:jc w:val="center"/>
              <w:rPr>
                <w:color w:val="000000" w:themeColor="text1"/>
              </w:rPr>
            </w:pPr>
            <w:r w:rsidRPr="00215064">
              <w:rPr>
                <w:color w:val="000000" w:themeColor="text1"/>
              </w:rPr>
              <w:t>-.21</w:t>
            </w:r>
          </w:p>
        </w:tc>
        <w:tc>
          <w:tcPr>
            <w:tcW w:w="296" w:type="pct"/>
            <w:tcBorders>
              <w:top w:val="nil"/>
              <w:bottom w:val="nil"/>
            </w:tcBorders>
            <w:shd w:val="clear" w:color="auto" w:fill="C2D69B" w:themeFill="accent3" w:themeFillTint="99"/>
            <w:noWrap/>
            <w:vAlign w:val="center"/>
          </w:tcPr>
          <w:p w14:paraId="77A765CE" w14:textId="77777777" w:rsidR="00997F0D" w:rsidRPr="00215064" w:rsidRDefault="00997F0D" w:rsidP="007A4E16">
            <w:pPr>
              <w:jc w:val="center"/>
              <w:rPr>
                <w:color w:val="000000" w:themeColor="text1"/>
              </w:rPr>
            </w:pPr>
            <w:r w:rsidRPr="00215064">
              <w:rPr>
                <w:color w:val="000000" w:themeColor="text1"/>
              </w:rPr>
              <w:t>.27</w:t>
            </w:r>
          </w:p>
        </w:tc>
        <w:tc>
          <w:tcPr>
            <w:tcW w:w="293" w:type="pct"/>
            <w:tcBorders>
              <w:top w:val="nil"/>
              <w:bottom w:val="nil"/>
            </w:tcBorders>
            <w:vAlign w:val="center"/>
          </w:tcPr>
          <w:p w14:paraId="6BF98B77" w14:textId="77777777" w:rsidR="00997F0D" w:rsidRPr="00215064" w:rsidRDefault="00997F0D" w:rsidP="007A4E16">
            <w:pPr>
              <w:jc w:val="center"/>
              <w:rPr>
                <w:color w:val="000000" w:themeColor="text1"/>
              </w:rPr>
            </w:pPr>
            <w:r w:rsidRPr="00215064">
              <w:rPr>
                <w:color w:val="000000" w:themeColor="text1"/>
              </w:rPr>
              <w:t>-.02</w:t>
            </w:r>
          </w:p>
        </w:tc>
      </w:tr>
      <w:tr w:rsidR="00997F0D" w:rsidRPr="00215064" w14:paraId="25E275D8" w14:textId="77777777" w:rsidTr="00997F0D">
        <w:trPr>
          <w:trHeight w:val="144"/>
          <w:jc w:val="center"/>
        </w:trPr>
        <w:tc>
          <w:tcPr>
            <w:tcW w:w="2380" w:type="pct"/>
            <w:tcBorders>
              <w:top w:val="nil"/>
              <w:bottom w:val="nil"/>
            </w:tcBorders>
            <w:noWrap/>
            <w:vAlign w:val="center"/>
          </w:tcPr>
          <w:p w14:paraId="3ECCCB78" w14:textId="77777777" w:rsidR="00997F0D" w:rsidRPr="00215064" w:rsidRDefault="00997F0D" w:rsidP="007A4E16">
            <w:pPr>
              <w:rPr>
                <w:color w:val="000000"/>
              </w:rPr>
            </w:pPr>
            <w:r w:rsidRPr="00215064">
              <w:rPr>
                <w:color w:val="000000"/>
              </w:rPr>
              <w:t xml:space="preserve">   Counterproductive academic behavior: Breach of rules</w:t>
            </w:r>
          </w:p>
        </w:tc>
        <w:tc>
          <w:tcPr>
            <w:tcW w:w="341" w:type="pct"/>
            <w:tcBorders>
              <w:top w:val="nil"/>
              <w:bottom w:val="nil"/>
            </w:tcBorders>
            <w:noWrap/>
            <w:vAlign w:val="center"/>
          </w:tcPr>
          <w:p w14:paraId="51A69F4C" w14:textId="77777777" w:rsidR="00997F0D" w:rsidRPr="00215064" w:rsidRDefault="00997F0D" w:rsidP="007A4E16">
            <w:pPr>
              <w:jc w:val="center"/>
              <w:rPr>
                <w:color w:val="000000"/>
              </w:rPr>
            </w:pPr>
            <w:r w:rsidRPr="00215064">
              <w:rPr>
                <w:color w:val="000000"/>
              </w:rPr>
              <w:t>.32</w:t>
            </w:r>
          </w:p>
        </w:tc>
        <w:tc>
          <w:tcPr>
            <w:tcW w:w="341" w:type="pct"/>
            <w:tcBorders>
              <w:top w:val="nil"/>
              <w:bottom w:val="nil"/>
            </w:tcBorders>
            <w:noWrap/>
            <w:vAlign w:val="center"/>
          </w:tcPr>
          <w:p w14:paraId="003A053F" w14:textId="77777777" w:rsidR="00997F0D" w:rsidRPr="00215064" w:rsidRDefault="00997F0D" w:rsidP="007A4E16">
            <w:pPr>
              <w:jc w:val="center"/>
              <w:rPr>
                <w:color w:val="000000"/>
              </w:rPr>
            </w:pPr>
            <w:r w:rsidRPr="00215064">
              <w:rPr>
                <w:color w:val="000000"/>
              </w:rPr>
              <w:t>-.13</w:t>
            </w:r>
          </w:p>
        </w:tc>
        <w:tc>
          <w:tcPr>
            <w:tcW w:w="377" w:type="pct"/>
            <w:tcBorders>
              <w:top w:val="nil"/>
              <w:bottom w:val="nil"/>
            </w:tcBorders>
            <w:vAlign w:val="center"/>
          </w:tcPr>
          <w:p w14:paraId="4CE8052C" w14:textId="77777777" w:rsidR="00997F0D" w:rsidRPr="00215064" w:rsidRDefault="00997F0D" w:rsidP="007A4E16">
            <w:pPr>
              <w:jc w:val="center"/>
              <w:rPr>
                <w:color w:val="000000" w:themeColor="text1"/>
              </w:rPr>
            </w:pPr>
            <w:r w:rsidRPr="00215064">
              <w:rPr>
                <w:color w:val="000000"/>
              </w:rPr>
              <w:t>.29</w:t>
            </w:r>
          </w:p>
        </w:tc>
        <w:tc>
          <w:tcPr>
            <w:tcW w:w="324" w:type="pct"/>
            <w:tcBorders>
              <w:top w:val="nil"/>
              <w:bottom w:val="nil"/>
            </w:tcBorders>
            <w:shd w:val="clear" w:color="auto" w:fill="C2D69B" w:themeFill="accent3" w:themeFillTint="99"/>
            <w:noWrap/>
            <w:vAlign w:val="center"/>
          </w:tcPr>
          <w:p w14:paraId="7C1B472B" w14:textId="77777777" w:rsidR="00997F0D" w:rsidRPr="00215064" w:rsidRDefault="00997F0D" w:rsidP="007A4E16">
            <w:pPr>
              <w:jc w:val="center"/>
              <w:rPr>
                <w:color w:val="000000" w:themeColor="text1"/>
              </w:rPr>
            </w:pPr>
            <w:r w:rsidRPr="00215064">
              <w:rPr>
                <w:color w:val="000000" w:themeColor="text1"/>
              </w:rPr>
              <w:t>.10</w:t>
            </w:r>
          </w:p>
        </w:tc>
        <w:tc>
          <w:tcPr>
            <w:tcW w:w="324" w:type="pct"/>
            <w:tcBorders>
              <w:top w:val="nil"/>
              <w:bottom w:val="nil"/>
            </w:tcBorders>
            <w:shd w:val="clear" w:color="auto" w:fill="FABF8F" w:themeFill="accent6" w:themeFillTint="99"/>
            <w:noWrap/>
            <w:vAlign w:val="center"/>
          </w:tcPr>
          <w:p w14:paraId="3D863136" w14:textId="77777777" w:rsidR="00997F0D" w:rsidRPr="00215064" w:rsidRDefault="00997F0D" w:rsidP="007A4E16">
            <w:pPr>
              <w:jc w:val="center"/>
              <w:rPr>
                <w:color w:val="000000" w:themeColor="text1"/>
              </w:rPr>
            </w:pPr>
            <w:r w:rsidRPr="00215064">
              <w:rPr>
                <w:color w:val="000000" w:themeColor="text1"/>
              </w:rPr>
              <w:t>-.16</w:t>
            </w:r>
          </w:p>
        </w:tc>
        <w:tc>
          <w:tcPr>
            <w:tcW w:w="324" w:type="pct"/>
            <w:tcBorders>
              <w:top w:val="nil"/>
              <w:bottom w:val="nil"/>
            </w:tcBorders>
            <w:shd w:val="clear" w:color="auto" w:fill="FABF8F" w:themeFill="accent6" w:themeFillTint="99"/>
            <w:noWrap/>
            <w:vAlign w:val="center"/>
          </w:tcPr>
          <w:p w14:paraId="601AB05E" w14:textId="77777777" w:rsidR="00997F0D" w:rsidRPr="00215064" w:rsidRDefault="00997F0D" w:rsidP="007A4E16">
            <w:pPr>
              <w:jc w:val="center"/>
              <w:rPr>
                <w:color w:val="000000" w:themeColor="text1"/>
              </w:rPr>
            </w:pPr>
            <w:r w:rsidRPr="00215064">
              <w:rPr>
                <w:color w:val="000000" w:themeColor="text1"/>
              </w:rPr>
              <w:t>-.13</w:t>
            </w:r>
          </w:p>
        </w:tc>
        <w:tc>
          <w:tcPr>
            <w:tcW w:w="296" w:type="pct"/>
            <w:tcBorders>
              <w:top w:val="nil"/>
              <w:bottom w:val="nil"/>
            </w:tcBorders>
            <w:shd w:val="clear" w:color="auto" w:fill="C2D69B" w:themeFill="accent3" w:themeFillTint="99"/>
            <w:noWrap/>
            <w:vAlign w:val="center"/>
          </w:tcPr>
          <w:p w14:paraId="7AECF87C" w14:textId="77777777" w:rsidR="00997F0D" w:rsidRPr="00215064" w:rsidRDefault="00997F0D" w:rsidP="007A4E16">
            <w:pPr>
              <w:jc w:val="center"/>
              <w:rPr>
                <w:color w:val="000000" w:themeColor="text1"/>
              </w:rPr>
            </w:pPr>
            <w:r w:rsidRPr="00215064">
              <w:rPr>
                <w:color w:val="000000" w:themeColor="text1"/>
              </w:rPr>
              <w:t>.22</w:t>
            </w:r>
          </w:p>
        </w:tc>
        <w:tc>
          <w:tcPr>
            <w:tcW w:w="293" w:type="pct"/>
            <w:tcBorders>
              <w:top w:val="nil"/>
              <w:bottom w:val="nil"/>
            </w:tcBorders>
            <w:vAlign w:val="center"/>
          </w:tcPr>
          <w:p w14:paraId="7005B44A" w14:textId="77777777" w:rsidR="00997F0D" w:rsidRPr="00215064" w:rsidRDefault="00997F0D" w:rsidP="007A4E16">
            <w:pPr>
              <w:jc w:val="center"/>
              <w:rPr>
                <w:color w:val="000000" w:themeColor="text1"/>
              </w:rPr>
            </w:pPr>
            <w:r w:rsidRPr="00215064">
              <w:rPr>
                <w:color w:val="000000" w:themeColor="text1"/>
              </w:rPr>
              <w:t>-.03</w:t>
            </w:r>
          </w:p>
        </w:tc>
      </w:tr>
      <w:tr w:rsidR="00997F0D" w:rsidRPr="00215064" w14:paraId="0A8588CD" w14:textId="77777777" w:rsidTr="00997F0D">
        <w:trPr>
          <w:trHeight w:val="144"/>
          <w:jc w:val="center"/>
        </w:trPr>
        <w:tc>
          <w:tcPr>
            <w:tcW w:w="2380" w:type="pct"/>
            <w:tcBorders>
              <w:top w:val="nil"/>
            </w:tcBorders>
            <w:noWrap/>
            <w:vAlign w:val="center"/>
          </w:tcPr>
          <w:p w14:paraId="7BCF95CA" w14:textId="77777777" w:rsidR="00997F0D" w:rsidRPr="00215064" w:rsidRDefault="00997F0D" w:rsidP="007A4E16">
            <w:pPr>
              <w:rPr>
                <w:color w:val="000000"/>
              </w:rPr>
            </w:pPr>
            <w:r w:rsidRPr="00215064">
              <w:rPr>
                <w:color w:val="000000"/>
              </w:rPr>
              <w:t xml:space="preserve">   Risky sexual activity: Sexual infidelity</w:t>
            </w:r>
          </w:p>
        </w:tc>
        <w:tc>
          <w:tcPr>
            <w:tcW w:w="341" w:type="pct"/>
            <w:tcBorders>
              <w:top w:val="nil"/>
            </w:tcBorders>
            <w:noWrap/>
            <w:vAlign w:val="center"/>
          </w:tcPr>
          <w:p w14:paraId="65B25AAB" w14:textId="77777777" w:rsidR="00997F0D" w:rsidRPr="00215064" w:rsidRDefault="00997F0D" w:rsidP="007A4E16">
            <w:pPr>
              <w:jc w:val="center"/>
              <w:rPr>
                <w:color w:val="000000"/>
              </w:rPr>
            </w:pPr>
            <w:r w:rsidRPr="00215064">
              <w:rPr>
                <w:color w:val="000000"/>
              </w:rPr>
              <w:t>.32</w:t>
            </w:r>
          </w:p>
        </w:tc>
        <w:tc>
          <w:tcPr>
            <w:tcW w:w="341" w:type="pct"/>
            <w:tcBorders>
              <w:top w:val="nil"/>
            </w:tcBorders>
            <w:noWrap/>
            <w:vAlign w:val="center"/>
          </w:tcPr>
          <w:p w14:paraId="064D4EBB" w14:textId="77777777" w:rsidR="00997F0D" w:rsidRPr="00215064" w:rsidRDefault="00997F0D" w:rsidP="007A4E16">
            <w:pPr>
              <w:jc w:val="center"/>
              <w:rPr>
                <w:color w:val="000000"/>
              </w:rPr>
            </w:pPr>
            <w:r w:rsidRPr="00215064">
              <w:rPr>
                <w:color w:val="000000"/>
              </w:rPr>
              <w:t>-.11</w:t>
            </w:r>
          </w:p>
        </w:tc>
        <w:tc>
          <w:tcPr>
            <w:tcW w:w="377" w:type="pct"/>
            <w:tcBorders>
              <w:top w:val="nil"/>
            </w:tcBorders>
            <w:vAlign w:val="center"/>
          </w:tcPr>
          <w:p w14:paraId="5ED21208" w14:textId="77777777" w:rsidR="00997F0D" w:rsidRPr="00215064" w:rsidRDefault="00997F0D" w:rsidP="007A4E16">
            <w:pPr>
              <w:jc w:val="center"/>
              <w:rPr>
                <w:color w:val="000000" w:themeColor="text1"/>
              </w:rPr>
            </w:pPr>
            <w:r w:rsidRPr="00215064">
              <w:rPr>
                <w:color w:val="000000"/>
              </w:rPr>
              <w:t>.30</w:t>
            </w:r>
          </w:p>
        </w:tc>
        <w:tc>
          <w:tcPr>
            <w:tcW w:w="324" w:type="pct"/>
            <w:tcBorders>
              <w:top w:val="nil"/>
            </w:tcBorders>
            <w:noWrap/>
            <w:vAlign w:val="center"/>
          </w:tcPr>
          <w:p w14:paraId="3C0A9C4A" w14:textId="77777777" w:rsidR="00997F0D" w:rsidRPr="00215064" w:rsidRDefault="00997F0D" w:rsidP="007A4E16">
            <w:pPr>
              <w:jc w:val="center"/>
              <w:rPr>
                <w:color w:val="000000" w:themeColor="text1"/>
              </w:rPr>
            </w:pPr>
            <w:r w:rsidRPr="00215064">
              <w:rPr>
                <w:color w:val="000000" w:themeColor="text1"/>
              </w:rPr>
              <w:t>.04</w:t>
            </w:r>
          </w:p>
        </w:tc>
        <w:tc>
          <w:tcPr>
            <w:tcW w:w="324" w:type="pct"/>
            <w:tcBorders>
              <w:top w:val="nil"/>
            </w:tcBorders>
            <w:shd w:val="clear" w:color="auto" w:fill="FABF8F" w:themeFill="accent6" w:themeFillTint="99"/>
            <w:noWrap/>
            <w:vAlign w:val="center"/>
          </w:tcPr>
          <w:p w14:paraId="7E1AA57C" w14:textId="77777777" w:rsidR="00997F0D" w:rsidRPr="00215064" w:rsidRDefault="00997F0D" w:rsidP="007A4E16">
            <w:pPr>
              <w:jc w:val="center"/>
              <w:rPr>
                <w:color w:val="000000" w:themeColor="text1"/>
              </w:rPr>
            </w:pPr>
            <w:r w:rsidRPr="00215064">
              <w:rPr>
                <w:color w:val="000000" w:themeColor="text1"/>
              </w:rPr>
              <w:t>-.18</w:t>
            </w:r>
          </w:p>
        </w:tc>
        <w:tc>
          <w:tcPr>
            <w:tcW w:w="324" w:type="pct"/>
            <w:tcBorders>
              <w:top w:val="nil"/>
            </w:tcBorders>
            <w:shd w:val="clear" w:color="auto" w:fill="FABF8F" w:themeFill="accent6" w:themeFillTint="99"/>
            <w:noWrap/>
            <w:vAlign w:val="center"/>
          </w:tcPr>
          <w:p w14:paraId="5F4B87BF" w14:textId="77777777" w:rsidR="00997F0D" w:rsidRPr="00215064" w:rsidRDefault="00997F0D" w:rsidP="007A4E16">
            <w:pPr>
              <w:jc w:val="center"/>
              <w:rPr>
                <w:color w:val="000000" w:themeColor="text1"/>
              </w:rPr>
            </w:pPr>
            <w:r w:rsidRPr="00215064">
              <w:rPr>
                <w:color w:val="000000" w:themeColor="text1"/>
              </w:rPr>
              <w:t>-.13</w:t>
            </w:r>
          </w:p>
        </w:tc>
        <w:tc>
          <w:tcPr>
            <w:tcW w:w="296" w:type="pct"/>
            <w:tcBorders>
              <w:top w:val="nil"/>
            </w:tcBorders>
            <w:shd w:val="clear" w:color="auto" w:fill="C2D69B" w:themeFill="accent3" w:themeFillTint="99"/>
            <w:noWrap/>
            <w:vAlign w:val="center"/>
          </w:tcPr>
          <w:p w14:paraId="6FA39468" w14:textId="77777777" w:rsidR="00997F0D" w:rsidRPr="00215064" w:rsidRDefault="00997F0D" w:rsidP="007A4E16">
            <w:pPr>
              <w:jc w:val="center"/>
              <w:rPr>
                <w:color w:val="000000" w:themeColor="text1"/>
              </w:rPr>
            </w:pPr>
            <w:r w:rsidRPr="00215064">
              <w:rPr>
                <w:color w:val="000000" w:themeColor="text1"/>
              </w:rPr>
              <w:t>.20</w:t>
            </w:r>
          </w:p>
        </w:tc>
        <w:tc>
          <w:tcPr>
            <w:tcW w:w="293" w:type="pct"/>
            <w:tcBorders>
              <w:top w:val="nil"/>
            </w:tcBorders>
            <w:vAlign w:val="center"/>
          </w:tcPr>
          <w:p w14:paraId="71815ACE" w14:textId="77777777" w:rsidR="00997F0D" w:rsidRPr="00215064" w:rsidRDefault="00997F0D" w:rsidP="007A4E16">
            <w:pPr>
              <w:jc w:val="center"/>
              <w:rPr>
                <w:color w:val="000000" w:themeColor="text1"/>
              </w:rPr>
            </w:pPr>
            <w:r w:rsidRPr="00215064">
              <w:rPr>
                <w:color w:val="000000" w:themeColor="text1"/>
              </w:rPr>
              <w:t>.07</w:t>
            </w:r>
          </w:p>
        </w:tc>
      </w:tr>
      <w:tr w:rsidR="00997F0D" w:rsidRPr="00215064" w14:paraId="741A3DA0" w14:textId="77777777" w:rsidTr="00997F0D">
        <w:trPr>
          <w:trHeight w:val="144"/>
          <w:jc w:val="center"/>
        </w:trPr>
        <w:tc>
          <w:tcPr>
            <w:tcW w:w="2380" w:type="pct"/>
            <w:noWrap/>
            <w:vAlign w:val="center"/>
          </w:tcPr>
          <w:p w14:paraId="3FDDCC9B" w14:textId="77777777" w:rsidR="00997F0D" w:rsidRPr="00215064" w:rsidRDefault="00997F0D" w:rsidP="007A4E16">
            <w:pPr>
              <w:rPr>
                <w:color w:val="000000"/>
              </w:rPr>
            </w:pPr>
            <w:r w:rsidRPr="00215064">
              <w:rPr>
                <w:color w:val="000000"/>
              </w:rPr>
              <w:t xml:space="preserve">   Academic dishonesty</w:t>
            </w:r>
          </w:p>
        </w:tc>
        <w:tc>
          <w:tcPr>
            <w:tcW w:w="341" w:type="pct"/>
            <w:noWrap/>
            <w:vAlign w:val="center"/>
          </w:tcPr>
          <w:p w14:paraId="3AFF2FA0" w14:textId="77777777" w:rsidR="00997F0D" w:rsidRPr="00215064" w:rsidRDefault="00997F0D" w:rsidP="007A4E16">
            <w:pPr>
              <w:jc w:val="center"/>
              <w:rPr>
                <w:color w:val="000000"/>
              </w:rPr>
            </w:pPr>
            <w:r w:rsidRPr="00215064">
              <w:rPr>
                <w:color w:val="000000"/>
              </w:rPr>
              <w:t>.27</w:t>
            </w:r>
          </w:p>
        </w:tc>
        <w:tc>
          <w:tcPr>
            <w:tcW w:w="341" w:type="pct"/>
            <w:noWrap/>
            <w:vAlign w:val="center"/>
          </w:tcPr>
          <w:p w14:paraId="6AD2D461" w14:textId="77777777" w:rsidR="00997F0D" w:rsidRPr="00215064" w:rsidRDefault="00997F0D" w:rsidP="007A4E16">
            <w:pPr>
              <w:jc w:val="center"/>
              <w:rPr>
                <w:color w:val="000000"/>
              </w:rPr>
            </w:pPr>
            <w:r w:rsidRPr="00215064">
              <w:rPr>
                <w:color w:val="000000"/>
              </w:rPr>
              <w:t>-.15</w:t>
            </w:r>
          </w:p>
        </w:tc>
        <w:tc>
          <w:tcPr>
            <w:tcW w:w="377" w:type="pct"/>
            <w:vAlign w:val="center"/>
          </w:tcPr>
          <w:p w14:paraId="352A837A" w14:textId="77777777" w:rsidR="00997F0D" w:rsidRPr="00215064" w:rsidRDefault="00997F0D" w:rsidP="007A4E16">
            <w:pPr>
              <w:jc w:val="center"/>
              <w:rPr>
                <w:color w:val="000000" w:themeColor="text1"/>
              </w:rPr>
            </w:pPr>
            <w:r w:rsidRPr="00215064">
              <w:rPr>
                <w:color w:val="000000"/>
              </w:rPr>
              <w:t>.22</w:t>
            </w:r>
          </w:p>
        </w:tc>
        <w:tc>
          <w:tcPr>
            <w:tcW w:w="324" w:type="pct"/>
            <w:noWrap/>
            <w:vAlign w:val="center"/>
          </w:tcPr>
          <w:p w14:paraId="3B02AAEC" w14:textId="77777777" w:rsidR="00997F0D" w:rsidRPr="00215064" w:rsidRDefault="00997F0D" w:rsidP="007A4E16">
            <w:pPr>
              <w:jc w:val="center"/>
              <w:rPr>
                <w:color w:val="000000" w:themeColor="text1"/>
              </w:rPr>
            </w:pPr>
            <w:r w:rsidRPr="00215064">
              <w:rPr>
                <w:color w:val="000000" w:themeColor="text1"/>
              </w:rPr>
              <w:t>.06</w:t>
            </w:r>
          </w:p>
        </w:tc>
        <w:tc>
          <w:tcPr>
            <w:tcW w:w="324" w:type="pct"/>
            <w:noWrap/>
            <w:vAlign w:val="center"/>
          </w:tcPr>
          <w:p w14:paraId="70640423" w14:textId="77777777" w:rsidR="00997F0D" w:rsidRPr="00215064" w:rsidRDefault="00997F0D" w:rsidP="007A4E16">
            <w:pPr>
              <w:jc w:val="center"/>
              <w:rPr>
                <w:color w:val="000000" w:themeColor="text1"/>
              </w:rPr>
            </w:pPr>
            <w:r w:rsidRPr="00215064">
              <w:rPr>
                <w:color w:val="000000" w:themeColor="text1"/>
              </w:rPr>
              <w:t>-.02</w:t>
            </w:r>
          </w:p>
        </w:tc>
        <w:tc>
          <w:tcPr>
            <w:tcW w:w="324" w:type="pct"/>
            <w:shd w:val="clear" w:color="auto" w:fill="FABF8F" w:themeFill="accent6" w:themeFillTint="99"/>
            <w:noWrap/>
            <w:vAlign w:val="center"/>
          </w:tcPr>
          <w:p w14:paraId="47FF9BD7" w14:textId="77777777" w:rsidR="00997F0D" w:rsidRPr="00215064" w:rsidRDefault="00997F0D" w:rsidP="007A4E16">
            <w:pPr>
              <w:jc w:val="center"/>
              <w:rPr>
                <w:color w:val="000000" w:themeColor="text1"/>
              </w:rPr>
            </w:pPr>
            <w:r w:rsidRPr="00215064">
              <w:rPr>
                <w:color w:val="000000" w:themeColor="text1"/>
              </w:rPr>
              <w:t>-.18</w:t>
            </w:r>
          </w:p>
        </w:tc>
        <w:tc>
          <w:tcPr>
            <w:tcW w:w="296" w:type="pct"/>
            <w:shd w:val="clear" w:color="auto" w:fill="C2D69B" w:themeFill="accent3" w:themeFillTint="99"/>
            <w:noWrap/>
            <w:vAlign w:val="center"/>
          </w:tcPr>
          <w:p w14:paraId="340A5AF4" w14:textId="77777777" w:rsidR="00997F0D" w:rsidRPr="00215064" w:rsidRDefault="00997F0D" w:rsidP="007A4E16">
            <w:pPr>
              <w:jc w:val="center"/>
              <w:rPr>
                <w:color w:val="000000" w:themeColor="text1"/>
              </w:rPr>
            </w:pPr>
            <w:r w:rsidRPr="00215064">
              <w:rPr>
                <w:color w:val="000000" w:themeColor="text1"/>
              </w:rPr>
              <w:t>.15</w:t>
            </w:r>
          </w:p>
        </w:tc>
        <w:tc>
          <w:tcPr>
            <w:tcW w:w="293" w:type="pct"/>
            <w:vAlign w:val="center"/>
          </w:tcPr>
          <w:p w14:paraId="0C4FFFEF" w14:textId="77777777" w:rsidR="00997F0D" w:rsidRPr="00215064" w:rsidRDefault="00997F0D" w:rsidP="007A4E16">
            <w:pPr>
              <w:jc w:val="center"/>
              <w:rPr>
                <w:color w:val="000000" w:themeColor="text1"/>
              </w:rPr>
            </w:pPr>
            <w:r w:rsidRPr="00215064">
              <w:rPr>
                <w:color w:val="000000" w:themeColor="text1"/>
              </w:rPr>
              <w:t>-.01</w:t>
            </w:r>
          </w:p>
        </w:tc>
      </w:tr>
      <w:tr w:rsidR="00997F0D" w:rsidRPr="00215064" w14:paraId="51291C40" w14:textId="77777777" w:rsidTr="0059796A">
        <w:trPr>
          <w:trHeight w:val="144"/>
          <w:jc w:val="center"/>
        </w:trPr>
        <w:tc>
          <w:tcPr>
            <w:tcW w:w="2380" w:type="pct"/>
            <w:tcBorders>
              <w:bottom w:val="single" w:sz="4" w:space="0" w:color="auto"/>
            </w:tcBorders>
            <w:noWrap/>
            <w:vAlign w:val="center"/>
          </w:tcPr>
          <w:p w14:paraId="2DBB201B" w14:textId="77777777" w:rsidR="00997F0D" w:rsidRPr="00215064" w:rsidRDefault="00997F0D" w:rsidP="007A4E16">
            <w:pPr>
              <w:rPr>
                <w:color w:val="000000"/>
              </w:rPr>
            </w:pPr>
            <w:r w:rsidRPr="00215064">
              <w:rPr>
                <w:color w:val="000000"/>
              </w:rPr>
              <w:t xml:space="preserve">   Counterproductive academic behavior: Overall</w:t>
            </w:r>
          </w:p>
        </w:tc>
        <w:tc>
          <w:tcPr>
            <w:tcW w:w="341" w:type="pct"/>
            <w:tcBorders>
              <w:bottom w:val="single" w:sz="4" w:space="0" w:color="auto"/>
            </w:tcBorders>
            <w:noWrap/>
            <w:vAlign w:val="center"/>
          </w:tcPr>
          <w:p w14:paraId="7ECB84BF" w14:textId="77777777" w:rsidR="00997F0D" w:rsidRPr="00215064" w:rsidRDefault="00997F0D" w:rsidP="007A4E16">
            <w:pPr>
              <w:jc w:val="center"/>
              <w:rPr>
                <w:color w:val="000000"/>
              </w:rPr>
            </w:pPr>
            <w:r w:rsidRPr="00215064">
              <w:rPr>
                <w:color w:val="000000"/>
              </w:rPr>
              <w:t>.27</w:t>
            </w:r>
          </w:p>
        </w:tc>
        <w:tc>
          <w:tcPr>
            <w:tcW w:w="341" w:type="pct"/>
            <w:tcBorders>
              <w:bottom w:val="single" w:sz="4" w:space="0" w:color="auto"/>
            </w:tcBorders>
            <w:noWrap/>
            <w:vAlign w:val="center"/>
          </w:tcPr>
          <w:p w14:paraId="60B08487" w14:textId="77777777" w:rsidR="00997F0D" w:rsidRPr="00215064" w:rsidRDefault="00997F0D" w:rsidP="007A4E16">
            <w:pPr>
              <w:jc w:val="center"/>
              <w:rPr>
                <w:color w:val="000000"/>
              </w:rPr>
            </w:pPr>
            <w:r w:rsidRPr="00215064">
              <w:rPr>
                <w:color w:val="000000"/>
              </w:rPr>
              <w:t>-.15</w:t>
            </w:r>
          </w:p>
        </w:tc>
        <w:tc>
          <w:tcPr>
            <w:tcW w:w="377" w:type="pct"/>
            <w:tcBorders>
              <w:bottom w:val="single" w:sz="4" w:space="0" w:color="auto"/>
            </w:tcBorders>
            <w:vAlign w:val="center"/>
          </w:tcPr>
          <w:p w14:paraId="6ED91385" w14:textId="77777777" w:rsidR="00997F0D" w:rsidRPr="00215064" w:rsidRDefault="00997F0D" w:rsidP="007A4E16">
            <w:pPr>
              <w:jc w:val="center"/>
              <w:rPr>
                <w:color w:val="000000" w:themeColor="text1"/>
              </w:rPr>
            </w:pPr>
            <w:r w:rsidRPr="00215064">
              <w:rPr>
                <w:color w:val="000000"/>
              </w:rPr>
              <w:t>.24</w:t>
            </w:r>
          </w:p>
        </w:tc>
        <w:tc>
          <w:tcPr>
            <w:tcW w:w="324" w:type="pct"/>
            <w:tcBorders>
              <w:bottom w:val="single" w:sz="4" w:space="0" w:color="auto"/>
            </w:tcBorders>
            <w:shd w:val="clear" w:color="auto" w:fill="C2D69B" w:themeFill="accent3" w:themeFillTint="99"/>
            <w:noWrap/>
            <w:vAlign w:val="center"/>
          </w:tcPr>
          <w:p w14:paraId="18CEC569" w14:textId="77777777" w:rsidR="00997F0D" w:rsidRPr="00215064" w:rsidRDefault="00997F0D" w:rsidP="007A4E16">
            <w:pPr>
              <w:jc w:val="center"/>
              <w:rPr>
                <w:color w:val="000000" w:themeColor="text1"/>
              </w:rPr>
            </w:pPr>
            <w:r w:rsidRPr="00215064">
              <w:rPr>
                <w:color w:val="000000" w:themeColor="text1"/>
              </w:rPr>
              <w:t>.13</w:t>
            </w:r>
          </w:p>
        </w:tc>
        <w:tc>
          <w:tcPr>
            <w:tcW w:w="324" w:type="pct"/>
            <w:tcBorders>
              <w:bottom w:val="single" w:sz="4" w:space="0" w:color="auto"/>
            </w:tcBorders>
            <w:noWrap/>
            <w:vAlign w:val="center"/>
          </w:tcPr>
          <w:p w14:paraId="4F781CCB" w14:textId="77777777" w:rsidR="00997F0D" w:rsidRPr="00215064" w:rsidRDefault="00997F0D" w:rsidP="007A4E16">
            <w:pPr>
              <w:jc w:val="center"/>
              <w:rPr>
                <w:color w:val="000000" w:themeColor="text1"/>
              </w:rPr>
            </w:pPr>
            <w:r w:rsidRPr="00215064">
              <w:rPr>
                <w:color w:val="000000" w:themeColor="text1"/>
              </w:rPr>
              <w:t>-.02</w:t>
            </w:r>
          </w:p>
        </w:tc>
        <w:tc>
          <w:tcPr>
            <w:tcW w:w="324" w:type="pct"/>
            <w:tcBorders>
              <w:bottom w:val="single" w:sz="4" w:space="0" w:color="auto"/>
            </w:tcBorders>
            <w:shd w:val="clear" w:color="auto" w:fill="FABF8F" w:themeFill="accent6" w:themeFillTint="99"/>
            <w:noWrap/>
            <w:vAlign w:val="center"/>
          </w:tcPr>
          <w:p w14:paraId="4DF574CE" w14:textId="77777777" w:rsidR="00997F0D" w:rsidRPr="00215064" w:rsidRDefault="00997F0D" w:rsidP="007A4E16">
            <w:pPr>
              <w:jc w:val="center"/>
              <w:rPr>
                <w:color w:val="000000" w:themeColor="text1"/>
              </w:rPr>
            </w:pPr>
            <w:r w:rsidRPr="00215064">
              <w:rPr>
                <w:color w:val="000000" w:themeColor="text1"/>
              </w:rPr>
              <w:t>-.21</w:t>
            </w:r>
          </w:p>
        </w:tc>
        <w:tc>
          <w:tcPr>
            <w:tcW w:w="296" w:type="pct"/>
            <w:tcBorders>
              <w:bottom w:val="single" w:sz="4" w:space="0" w:color="auto"/>
            </w:tcBorders>
            <w:shd w:val="clear" w:color="auto" w:fill="C2D69B" w:themeFill="accent3" w:themeFillTint="99"/>
            <w:noWrap/>
            <w:vAlign w:val="center"/>
          </w:tcPr>
          <w:p w14:paraId="5C8EF39A" w14:textId="77777777" w:rsidR="00997F0D" w:rsidRPr="00215064" w:rsidRDefault="00997F0D" w:rsidP="007A4E16">
            <w:pPr>
              <w:jc w:val="center"/>
              <w:rPr>
                <w:color w:val="000000" w:themeColor="text1"/>
              </w:rPr>
            </w:pPr>
            <w:r w:rsidRPr="00215064">
              <w:rPr>
                <w:color w:val="000000" w:themeColor="text1"/>
              </w:rPr>
              <w:t>.11</w:t>
            </w:r>
          </w:p>
        </w:tc>
        <w:tc>
          <w:tcPr>
            <w:tcW w:w="293" w:type="pct"/>
            <w:tcBorders>
              <w:bottom w:val="single" w:sz="4" w:space="0" w:color="auto"/>
            </w:tcBorders>
            <w:vAlign w:val="center"/>
          </w:tcPr>
          <w:p w14:paraId="732442F1" w14:textId="77777777" w:rsidR="00997F0D" w:rsidRPr="00215064" w:rsidRDefault="00997F0D" w:rsidP="007A4E16">
            <w:pPr>
              <w:jc w:val="center"/>
              <w:rPr>
                <w:color w:val="000000" w:themeColor="text1"/>
              </w:rPr>
            </w:pPr>
            <w:r w:rsidRPr="00215064">
              <w:rPr>
                <w:color w:val="000000" w:themeColor="text1"/>
              </w:rPr>
              <w:t>.00</w:t>
            </w:r>
          </w:p>
        </w:tc>
      </w:tr>
      <w:tr w:rsidR="00997F0D" w:rsidRPr="00215064" w14:paraId="1427BC36" w14:textId="77777777" w:rsidTr="0059796A">
        <w:trPr>
          <w:trHeight w:val="144"/>
          <w:jc w:val="center"/>
        </w:trPr>
        <w:tc>
          <w:tcPr>
            <w:tcW w:w="2380" w:type="pct"/>
            <w:tcBorders>
              <w:top w:val="single" w:sz="4" w:space="0" w:color="auto"/>
              <w:bottom w:val="nil"/>
            </w:tcBorders>
            <w:noWrap/>
            <w:vAlign w:val="center"/>
          </w:tcPr>
          <w:p w14:paraId="312D911A" w14:textId="77777777" w:rsidR="00997F0D" w:rsidRPr="00215064" w:rsidRDefault="00997F0D" w:rsidP="007A4E16">
            <w:pPr>
              <w:rPr>
                <w:color w:val="000000"/>
              </w:rPr>
            </w:pPr>
            <w:r w:rsidRPr="00215064">
              <w:rPr>
                <w:color w:val="000000"/>
              </w:rPr>
              <w:lastRenderedPageBreak/>
              <w:t xml:space="preserve">   Counterproductive academic behavior: Absenteeism</w:t>
            </w:r>
          </w:p>
        </w:tc>
        <w:tc>
          <w:tcPr>
            <w:tcW w:w="341" w:type="pct"/>
            <w:tcBorders>
              <w:top w:val="single" w:sz="4" w:space="0" w:color="auto"/>
              <w:bottom w:val="nil"/>
            </w:tcBorders>
            <w:noWrap/>
            <w:vAlign w:val="center"/>
          </w:tcPr>
          <w:p w14:paraId="3C2461B8" w14:textId="77777777" w:rsidR="00997F0D" w:rsidRPr="00215064" w:rsidRDefault="00997F0D" w:rsidP="007A4E16">
            <w:pPr>
              <w:jc w:val="center"/>
              <w:rPr>
                <w:color w:val="000000"/>
              </w:rPr>
            </w:pPr>
            <w:r w:rsidRPr="00215064">
              <w:rPr>
                <w:color w:val="000000"/>
              </w:rPr>
              <w:t>.28</w:t>
            </w:r>
          </w:p>
        </w:tc>
        <w:tc>
          <w:tcPr>
            <w:tcW w:w="341" w:type="pct"/>
            <w:tcBorders>
              <w:top w:val="single" w:sz="4" w:space="0" w:color="auto"/>
              <w:bottom w:val="nil"/>
            </w:tcBorders>
            <w:noWrap/>
            <w:vAlign w:val="center"/>
          </w:tcPr>
          <w:p w14:paraId="5AC5B06D" w14:textId="77777777" w:rsidR="00997F0D" w:rsidRPr="00215064" w:rsidRDefault="00997F0D" w:rsidP="007A4E16">
            <w:pPr>
              <w:jc w:val="center"/>
              <w:rPr>
                <w:color w:val="000000"/>
              </w:rPr>
            </w:pPr>
            <w:r w:rsidRPr="00215064">
              <w:rPr>
                <w:color w:val="000000"/>
              </w:rPr>
              <w:t>-.11</w:t>
            </w:r>
          </w:p>
        </w:tc>
        <w:tc>
          <w:tcPr>
            <w:tcW w:w="377" w:type="pct"/>
            <w:tcBorders>
              <w:top w:val="single" w:sz="4" w:space="0" w:color="auto"/>
              <w:bottom w:val="nil"/>
            </w:tcBorders>
            <w:vAlign w:val="center"/>
          </w:tcPr>
          <w:p w14:paraId="6D0E249B" w14:textId="77777777" w:rsidR="00997F0D" w:rsidRPr="00215064" w:rsidRDefault="00997F0D" w:rsidP="007A4E16">
            <w:pPr>
              <w:jc w:val="center"/>
              <w:rPr>
                <w:color w:val="000000"/>
              </w:rPr>
            </w:pPr>
            <w:r w:rsidRPr="00215064">
              <w:rPr>
                <w:color w:val="000000"/>
              </w:rPr>
              <w:t>.26</w:t>
            </w:r>
          </w:p>
        </w:tc>
        <w:tc>
          <w:tcPr>
            <w:tcW w:w="324" w:type="pct"/>
            <w:tcBorders>
              <w:top w:val="single" w:sz="4" w:space="0" w:color="auto"/>
              <w:bottom w:val="nil"/>
            </w:tcBorders>
            <w:noWrap/>
            <w:vAlign w:val="center"/>
          </w:tcPr>
          <w:p w14:paraId="529F346F" w14:textId="77777777" w:rsidR="00997F0D" w:rsidRPr="00215064" w:rsidRDefault="00997F0D" w:rsidP="007A4E16">
            <w:pPr>
              <w:jc w:val="center"/>
              <w:rPr>
                <w:color w:val="000000" w:themeColor="text1"/>
              </w:rPr>
            </w:pPr>
            <w:r w:rsidRPr="00215064">
              <w:rPr>
                <w:color w:val="000000" w:themeColor="text1"/>
              </w:rPr>
              <w:t>.06</w:t>
            </w:r>
          </w:p>
        </w:tc>
        <w:tc>
          <w:tcPr>
            <w:tcW w:w="324" w:type="pct"/>
            <w:tcBorders>
              <w:top w:val="single" w:sz="4" w:space="0" w:color="auto"/>
              <w:bottom w:val="nil"/>
            </w:tcBorders>
            <w:noWrap/>
            <w:vAlign w:val="center"/>
          </w:tcPr>
          <w:p w14:paraId="40AB7658" w14:textId="77777777" w:rsidR="00997F0D" w:rsidRPr="00215064" w:rsidRDefault="00997F0D" w:rsidP="007A4E16">
            <w:pPr>
              <w:jc w:val="center"/>
              <w:rPr>
                <w:color w:val="000000" w:themeColor="text1"/>
              </w:rPr>
            </w:pPr>
            <w:r w:rsidRPr="00215064">
              <w:rPr>
                <w:color w:val="000000" w:themeColor="text1"/>
              </w:rPr>
              <w:t>.02</w:t>
            </w:r>
          </w:p>
        </w:tc>
        <w:tc>
          <w:tcPr>
            <w:tcW w:w="324" w:type="pct"/>
            <w:tcBorders>
              <w:top w:val="single" w:sz="4" w:space="0" w:color="auto"/>
              <w:bottom w:val="nil"/>
            </w:tcBorders>
            <w:shd w:val="clear" w:color="auto" w:fill="FABF8F" w:themeFill="accent6" w:themeFillTint="99"/>
            <w:noWrap/>
            <w:vAlign w:val="center"/>
          </w:tcPr>
          <w:p w14:paraId="0CE7D6A7" w14:textId="77777777" w:rsidR="00997F0D" w:rsidRPr="00215064" w:rsidRDefault="00997F0D" w:rsidP="007A4E16">
            <w:pPr>
              <w:jc w:val="center"/>
              <w:rPr>
                <w:color w:val="000000" w:themeColor="text1"/>
              </w:rPr>
            </w:pPr>
            <w:r w:rsidRPr="00215064">
              <w:rPr>
                <w:color w:val="000000" w:themeColor="text1"/>
              </w:rPr>
              <w:t>-.24</w:t>
            </w:r>
          </w:p>
        </w:tc>
        <w:tc>
          <w:tcPr>
            <w:tcW w:w="296" w:type="pct"/>
            <w:tcBorders>
              <w:top w:val="single" w:sz="4" w:space="0" w:color="auto"/>
              <w:bottom w:val="nil"/>
            </w:tcBorders>
            <w:shd w:val="clear" w:color="auto" w:fill="C2D69B" w:themeFill="accent3" w:themeFillTint="99"/>
            <w:noWrap/>
            <w:vAlign w:val="center"/>
          </w:tcPr>
          <w:p w14:paraId="35227F7D" w14:textId="77777777" w:rsidR="00997F0D" w:rsidRPr="00215064" w:rsidRDefault="00997F0D" w:rsidP="007A4E16">
            <w:pPr>
              <w:jc w:val="center"/>
              <w:rPr>
                <w:color w:val="000000" w:themeColor="text1"/>
              </w:rPr>
            </w:pPr>
            <w:r w:rsidRPr="00215064">
              <w:rPr>
                <w:color w:val="000000" w:themeColor="text1"/>
              </w:rPr>
              <w:t>.14</w:t>
            </w:r>
          </w:p>
        </w:tc>
        <w:tc>
          <w:tcPr>
            <w:tcW w:w="293" w:type="pct"/>
            <w:tcBorders>
              <w:top w:val="single" w:sz="4" w:space="0" w:color="auto"/>
              <w:bottom w:val="nil"/>
            </w:tcBorders>
            <w:vAlign w:val="center"/>
          </w:tcPr>
          <w:p w14:paraId="0781A871" w14:textId="77777777" w:rsidR="00997F0D" w:rsidRPr="00215064" w:rsidRDefault="00997F0D" w:rsidP="007A4E16">
            <w:pPr>
              <w:jc w:val="center"/>
              <w:rPr>
                <w:color w:val="000000" w:themeColor="text1"/>
              </w:rPr>
            </w:pPr>
            <w:r w:rsidRPr="00215064">
              <w:rPr>
                <w:color w:val="000000" w:themeColor="text1"/>
              </w:rPr>
              <w:t>.02</w:t>
            </w:r>
          </w:p>
        </w:tc>
      </w:tr>
      <w:tr w:rsidR="00997F0D" w:rsidRPr="00215064" w14:paraId="2DFC3ADF" w14:textId="77777777" w:rsidTr="0059796A">
        <w:trPr>
          <w:trHeight w:val="144"/>
          <w:jc w:val="center"/>
        </w:trPr>
        <w:tc>
          <w:tcPr>
            <w:tcW w:w="2380" w:type="pct"/>
            <w:tcBorders>
              <w:top w:val="nil"/>
              <w:bottom w:val="nil"/>
            </w:tcBorders>
            <w:noWrap/>
            <w:vAlign w:val="center"/>
          </w:tcPr>
          <w:p w14:paraId="536C3031" w14:textId="77777777" w:rsidR="00997F0D" w:rsidRPr="00215064" w:rsidRDefault="00997F0D" w:rsidP="007A4E16">
            <w:pPr>
              <w:rPr>
                <w:color w:val="000000"/>
              </w:rPr>
            </w:pPr>
            <w:r w:rsidRPr="00215064">
              <w:rPr>
                <w:color w:val="000000"/>
              </w:rPr>
              <w:t xml:space="preserve">   Counterproductive academic behavior: Misuse of resources</w:t>
            </w:r>
          </w:p>
        </w:tc>
        <w:tc>
          <w:tcPr>
            <w:tcW w:w="341" w:type="pct"/>
            <w:tcBorders>
              <w:top w:val="nil"/>
              <w:bottom w:val="nil"/>
            </w:tcBorders>
            <w:noWrap/>
            <w:vAlign w:val="center"/>
          </w:tcPr>
          <w:p w14:paraId="7881BA10" w14:textId="77777777" w:rsidR="00997F0D" w:rsidRPr="00215064" w:rsidRDefault="00997F0D" w:rsidP="007A4E16">
            <w:pPr>
              <w:jc w:val="center"/>
              <w:rPr>
                <w:color w:val="000000"/>
              </w:rPr>
            </w:pPr>
            <w:r w:rsidRPr="00215064">
              <w:rPr>
                <w:color w:val="000000"/>
              </w:rPr>
              <w:t>.40</w:t>
            </w:r>
          </w:p>
        </w:tc>
        <w:tc>
          <w:tcPr>
            <w:tcW w:w="341" w:type="pct"/>
            <w:tcBorders>
              <w:top w:val="nil"/>
              <w:bottom w:val="nil"/>
            </w:tcBorders>
            <w:noWrap/>
            <w:vAlign w:val="center"/>
          </w:tcPr>
          <w:p w14:paraId="23CBF817" w14:textId="77777777" w:rsidR="00997F0D" w:rsidRPr="00215064" w:rsidRDefault="00997F0D" w:rsidP="007A4E16">
            <w:pPr>
              <w:jc w:val="center"/>
              <w:rPr>
                <w:color w:val="000000"/>
              </w:rPr>
            </w:pPr>
            <w:r w:rsidRPr="00215064">
              <w:rPr>
                <w:color w:val="000000"/>
              </w:rPr>
              <w:t>-.09</w:t>
            </w:r>
          </w:p>
        </w:tc>
        <w:tc>
          <w:tcPr>
            <w:tcW w:w="377" w:type="pct"/>
            <w:tcBorders>
              <w:top w:val="nil"/>
              <w:bottom w:val="nil"/>
            </w:tcBorders>
            <w:vAlign w:val="center"/>
          </w:tcPr>
          <w:p w14:paraId="62F962FE" w14:textId="77777777" w:rsidR="00997F0D" w:rsidRPr="00215064" w:rsidRDefault="00997F0D" w:rsidP="007A4E16">
            <w:pPr>
              <w:jc w:val="center"/>
              <w:rPr>
                <w:color w:val="000000"/>
              </w:rPr>
            </w:pPr>
            <w:r w:rsidRPr="00215064">
              <w:rPr>
                <w:color w:val="000000"/>
              </w:rPr>
              <w:t>.39</w:t>
            </w:r>
          </w:p>
        </w:tc>
        <w:tc>
          <w:tcPr>
            <w:tcW w:w="324" w:type="pct"/>
            <w:tcBorders>
              <w:top w:val="nil"/>
              <w:bottom w:val="nil"/>
            </w:tcBorders>
            <w:shd w:val="clear" w:color="auto" w:fill="C2D69B" w:themeFill="accent3" w:themeFillTint="99"/>
            <w:noWrap/>
            <w:vAlign w:val="center"/>
          </w:tcPr>
          <w:p w14:paraId="1457A5E8" w14:textId="77777777" w:rsidR="00997F0D" w:rsidRPr="00215064" w:rsidRDefault="00997F0D" w:rsidP="007A4E16">
            <w:pPr>
              <w:jc w:val="center"/>
              <w:rPr>
                <w:color w:val="000000" w:themeColor="text1"/>
              </w:rPr>
            </w:pPr>
            <w:r w:rsidRPr="00215064">
              <w:rPr>
                <w:color w:val="000000" w:themeColor="text1"/>
              </w:rPr>
              <w:t>.24</w:t>
            </w:r>
          </w:p>
        </w:tc>
        <w:tc>
          <w:tcPr>
            <w:tcW w:w="324" w:type="pct"/>
            <w:tcBorders>
              <w:top w:val="nil"/>
              <w:bottom w:val="nil"/>
            </w:tcBorders>
            <w:shd w:val="clear" w:color="auto" w:fill="FABF8F" w:themeFill="accent6" w:themeFillTint="99"/>
            <w:noWrap/>
            <w:vAlign w:val="center"/>
          </w:tcPr>
          <w:p w14:paraId="018483E3" w14:textId="77777777" w:rsidR="00997F0D" w:rsidRPr="00215064" w:rsidRDefault="00997F0D" w:rsidP="007A4E16">
            <w:pPr>
              <w:jc w:val="center"/>
              <w:rPr>
                <w:color w:val="000000" w:themeColor="text1"/>
              </w:rPr>
            </w:pPr>
            <w:r w:rsidRPr="00215064">
              <w:rPr>
                <w:color w:val="000000" w:themeColor="text1"/>
              </w:rPr>
              <w:t>-.25</w:t>
            </w:r>
          </w:p>
        </w:tc>
        <w:tc>
          <w:tcPr>
            <w:tcW w:w="324" w:type="pct"/>
            <w:tcBorders>
              <w:top w:val="nil"/>
              <w:bottom w:val="nil"/>
            </w:tcBorders>
            <w:shd w:val="clear" w:color="auto" w:fill="FABF8F" w:themeFill="accent6" w:themeFillTint="99"/>
            <w:noWrap/>
            <w:vAlign w:val="center"/>
          </w:tcPr>
          <w:p w14:paraId="53C43D55" w14:textId="77777777" w:rsidR="00997F0D" w:rsidRPr="00215064" w:rsidRDefault="00997F0D" w:rsidP="007A4E16">
            <w:pPr>
              <w:jc w:val="center"/>
              <w:rPr>
                <w:color w:val="000000" w:themeColor="text1"/>
              </w:rPr>
            </w:pPr>
            <w:r w:rsidRPr="00215064">
              <w:rPr>
                <w:color w:val="000000" w:themeColor="text1"/>
              </w:rPr>
              <w:t>-.21</w:t>
            </w:r>
          </w:p>
        </w:tc>
        <w:tc>
          <w:tcPr>
            <w:tcW w:w="296" w:type="pct"/>
            <w:tcBorders>
              <w:top w:val="nil"/>
              <w:bottom w:val="nil"/>
            </w:tcBorders>
            <w:shd w:val="clear" w:color="auto" w:fill="C2D69B" w:themeFill="accent3" w:themeFillTint="99"/>
            <w:noWrap/>
            <w:vAlign w:val="center"/>
          </w:tcPr>
          <w:p w14:paraId="2A71C39E" w14:textId="77777777" w:rsidR="00997F0D" w:rsidRPr="00215064" w:rsidRDefault="00997F0D" w:rsidP="007A4E16">
            <w:pPr>
              <w:jc w:val="center"/>
              <w:rPr>
                <w:color w:val="000000" w:themeColor="text1"/>
              </w:rPr>
            </w:pPr>
            <w:r w:rsidRPr="00215064">
              <w:rPr>
                <w:color w:val="000000" w:themeColor="text1"/>
              </w:rPr>
              <w:t>.11</w:t>
            </w:r>
          </w:p>
        </w:tc>
        <w:tc>
          <w:tcPr>
            <w:tcW w:w="293" w:type="pct"/>
            <w:tcBorders>
              <w:top w:val="nil"/>
              <w:bottom w:val="nil"/>
            </w:tcBorders>
            <w:shd w:val="clear" w:color="auto" w:fill="C2D69B" w:themeFill="accent3" w:themeFillTint="99"/>
            <w:vAlign w:val="center"/>
          </w:tcPr>
          <w:p w14:paraId="696A4C41" w14:textId="77777777" w:rsidR="00997F0D" w:rsidRPr="00215064" w:rsidRDefault="00997F0D" w:rsidP="007A4E16">
            <w:pPr>
              <w:jc w:val="center"/>
              <w:rPr>
                <w:color w:val="000000" w:themeColor="text1"/>
              </w:rPr>
            </w:pPr>
            <w:r w:rsidRPr="00215064">
              <w:rPr>
                <w:color w:val="000000" w:themeColor="text1"/>
              </w:rPr>
              <w:t>.10</w:t>
            </w:r>
          </w:p>
        </w:tc>
      </w:tr>
      <w:tr w:rsidR="00997F0D" w:rsidRPr="00215064" w14:paraId="3ABBAD2E" w14:textId="77777777" w:rsidTr="0059796A">
        <w:trPr>
          <w:trHeight w:val="144"/>
          <w:jc w:val="center"/>
        </w:trPr>
        <w:tc>
          <w:tcPr>
            <w:tcW w:w="2380" w:type="pct"/>
            <w:tcBorders>
              <w:top w:val="nil"/>
              <w:bottom w:val="nil"/>
            </w:tcBorders>
            <w:noWrap/>
            <w:vAlign w:val="center"/>
          </w:tcPr>
          <w:p w14:paraId="406B4E02" w14:textId="77777777" w:rsidR="00997F0D" w:rsidRPr="00215064" w:rsidRDefault="00997F0D" w:rsidP="007A4E16">
            <w:pPr>
              <w:rPr>
                <w:color w:val="000000"/>
              </w:rPr>
            </w:pPr>
            <w:r w:rsidRPr="00215064">
              <w:rPr>
                <w:color w:val="000000"/>
              </w:rPr>
              <w:t xml:space="preserve">   Maladaptive risk-taking</w:t>
            </w:r>
          </w:p>
        </w:tc>
        <w:tc>
          <w:tcPr>
            <w:tcW w:w="341" w:type="pct"/>
            <w:tcBorders>
              <w:top w:val="nil"/>
              <w:bottom w:val="nil"/>
            </w:tcBorders>
            <w:noWrap/>
            <w:vAlign w:val="center"/>
          </w:tcPr>
          <w:p w14:paraId="6F9C8A20" w14:textId="77777777" w:rsidR="00997F0D" w:rsidRPr="00215064" w:rsidRDefault="00997F0D" w:rsidP="007A4E16">
            <w:pPr>
              <w:jc w:val="center"/>
              <w:rPr>
                <w:color w:val="000000"/>
              </w:rPr>
            </w:pPr>
            <w:r w:rsidRPr="00215064">
              <w:rPr>
                <w:color w:val="000000"/>
              </w:rPr>
              <w:t>.37</w:t>
            </w:r>
          </w:p>
        </w:tc>
        <w:tc>
          <w:tcPr>
            <w:tcW w:w="341" w:type="pct"/>
            <w:tcBorders>
              <w:top w:val="nil"/>
              <w:bottom w:val="nil"/>
            </w:tcBorders>
            <w:noWrap/>
            <w:vAlign w:val="center"/>
          </w:tcPr>
          <w:p w14:paraId="636BE0F0" w14:textId="77777777" w:rsidR="00997F0D" w:rsidRPr="00215064" w:rsidRDefault="00997F0D" w:rsidP="007A4E16">
            <w:pPr>
              <w:jc w:val="center"/>
              <w:rPr>
                <w:color w:val="000000"/>
              </w:rPr>
            </w:pPr>
            <w:r w:rsidRPr="00215064">
              <w:rPr>
                <w:color w:val="000000"/>
              </w:rPr>
              <w:t>-.22</w:t>
            </w:r>
          </w:p>
        </w:tc>
        <w:tc>
          <w:tcPr>
            <w:tcW w:w="377" w:type="pct"/>
            <w:tcBorders>
              <w:top w:val="nil"/>
              <w:bottom w:val="nil"/>
            </w:tcBorders>
            <w:vAlign w:val="center"/>
          </w:tcPr>
          <w:p w14:paraId="3CA14602" w14:textId="77777777" w:rsidR="00997F0D" w:rsidRPr="00215064" w:rsidRDefault="00997F0D" w:rsidP="007A4E16">
            <w:pPr>
              <w:jc w:val="center"/>
              <w:rPr>
                <w:color w:val="000000"/>
              </w:rPr>
            </w:pPr>
            <w:r w:rsidRPr="00215064">
              <w:rPr>
                <w:color w:val="000000"/>
              </w:rPr>
              <w:t>.29</w:t>
            </w:r>
          </w:p>
        </w:tc>
        <w:tc>
          <w:tcPr>
            <w:tcW w:w="324" w:type="pct"/>
            <w:tcBorders>
              <w:top w:val="nil"/>
              <w:bottom w:val="nil"/>
            </w:tcBorders>
            <w:noWrap/>
            <w:vAlign w:val="center"/>
          </w:tcPr>
          <w:p w14:paraId="12078702" w14:textId="77777777" w:rsidR="00997F0D" w:rsidRPr="00215064" w:rsidRDefault="00997F0D" w:rsidP="007A4E16">
            <w:pPr>
              <w:jc w:val="center"/>
              <w:rPr>
                <w:color w:val="000000" w:themeColor="text1"/>
              </w:rPr>
            </w:pPr>
            <w:r w:rsidRPr="00215064">
              <w:rPr>
                <w:color w:val="000000" w:themeColor="text1"/>
              </w:rPr>
              <w:t>-.04</w:t>
            </w:r>
          </w:p>
        </w:tc>
        <w:tc>
          <w:tcPr>
            <w:tcW w:w="324" w:type="pct"/>
            <w:tcBorders>
              <w:top w:val="nil"/>
              <w:bottom w:val="nil"/>
            </w:tcBorders>
            <w:shd w:val="clear" w:color="auto" w:fill="FABF8F" w:themeFill="accent6" w:themeFillTint="99"/>
            <w:noWrap/>
            <w:vAlign w:val="center"/>
          </w:tcPr>
          <w:p w14:paraId="45D307C1" w14:textId="77777777" w:rsidR="00997F0D" w:rsidRPr="00215064" w:rsidRDefault="00997F0D" w:rsidP="007A4E16">
            <w:pPr>
              <w:jc w:val="center"/>
              <w:rPr>
                <w:color w:val="000000" w:themeColor="text1"/>
              </w:rPr>
            </w:pPr>
            <w:r w:rsidRPr="00215064">
              <w:rPr>
                <w:color w:val="000000" w:themeColor="text1"/>
              </w:rPr>
              <w:t>-.10</w:t>
            </w:r>
          </w:p>
        </w:tc>
        <w:tc>
          <w:tcPr>
            <w:tcW w:w="324" w:type="pct"/>
            <w:tcBorders>
              <w:top w:val="nil"/>
              <w:bottom w:val="nil"/>
            </w:tcBorders>
            <w:shd w:val="clear" w:color="auto" w:fill="FABF8F" w:themeFill="accent6" w:themeFillTint="99"/>
            <w:noWrap/>
            <w:vAlign w:val="center"/>
          </w:tcPr>
          <w:p w14:paraId="4BDD6183" w14:textId="77777777" w:rsidR="00997F0D" w:rsidRPr="00215064" w:rsidRDefault="00997F0D" w:rsidP="007A4E16">
            <w:pPr>
              <w:jc w:val="center"/>
              <w:rPr>
                <w:color w:val="000000" w:themeColor="text1"/>
              </w:rPr>
            </w:pPr>
            <w:r w:rsidRPr="00215064">
              <w:rPr>
                <w:color w:val="000000" w:themeColor="text1"/>
              </w:rPr>
              <w:t>-.16</w:t>
            </w:r>
          </w:p>
        </w:tc>
        <w:tc>
          <w:tcPr>
            <w:tcW w:w="296" w:type="pct"/>
            <w:tcBorders>
              <w:top w:val="nil"/>
              <w:bottom w:val="nil"/>
            </w:tcBorders>
            <w:shd w:val="clear" w:color="auto" w:fill="C2D69B" w:themeFill="accent3" w:themeFillTint="99"/>
            <w:noWrap/>
            <w:vAlign w:val="center"/>
          </w:tcPr>
          <w:p w14:paraId="06F2B5BC" w14:textId="77777777" w:rsidR="00997F0D" w:rsidRPr="00215064" w:rsidRDefault="00997F0D" w:rsidP="007A4E16">
            <w:pPr>
              <w:jc w:val="center"/>
              <w:rPr>
                <w:color w:val="000000" w:themeColor="text1"/>
              </w:rPr>
            </w:pPr>
            <w:r w:rsidRPr="00215064">
              <w:rPr>
                <w:color w:val="000000" w:themeColor="text1"/>
              </w:rPr>
              <w:t>.20</w:t>
            </w:r>
          </w:p>
        </w:tc>
        <w:tc>
          <w:tcPr>
            <w:tcW w:w="293" w:type="pct"/>
            <w:tcBorders>
              <w:top w:val="nil"/>
              <w:bottom w:val="nil"/>
            </w:tcBorders>
            <w:shd w:val="clear" w:color="auto" w:fill="EAF1DD" w:themeFill="accent3" w:themeFillTint="33"/>
            <w:vAlign w:val="center"/>
          </w:tcPr>
          <w:p w14:paraId="2832AA4A" w14:textId="77777777" w:rsidR="00997F0D" w:rsidRPr="00215064" w:rsidRDefault="00997F0D" w:rsidP="007A4E16">
            <w:pPr>
              <w:jc w:val="center"/>
              <w:rPr>
                <w:color w:val="000000" w:themeColor="text1"/>
              </w:rPr>
            </w:pPr>
            <w:r w:rsidRPr="00215064">
              <w:rPr>
                <w:color w:val="000000" w:themeColor="text1"/>
              </w:rPr>
              <w:t>.09</w:t>
            </w:r>
          </w:p>
        </w:tc>
      </w:tr>
      <w:tr w:rsidR="00997F0D" w:rsidRPr="00215064" w14:paraId="26457943" w14:textId="77777777" w:rsidTr="0059796A">
        <w:trPr>
          <w:trHeight w:val="144"/>
          <w:jc w:val="center"/>
        </w:trPr>
        <w:tc>
          <w:tcPr>
            <w:tcW w:w="2380" w:type="pct"/>
            <w:tcBorders>
              <w:top w:val="nil"/>
              <w:bottom w:val="nil"/>
            </w:tcBorders>
            <w:noWrap/>
            <w:vAlign w:val="center"/>
          </w:tcPr>
          <w:p w14:paraId="4CEF7E73" w14:textId="77777777" w:rsidR="00997F0D" w:rsidRPr="00215064" w:rsidRDefault="00997F0D" w:rsidP="007A4E16">
            <w:pPr>
              <w:rPr>
                <w:color w:val="000000"/>
              </w:rPr>
            </w:pPr>
            <w:r w:rsidRPr="00215064">
              <w:rPr>
                <w:color w:val="000000"/>
              </w:rPr>
              <w:t xml:space="preserve">   Counterproductive work behavior: Organizational</w:t>
            </w:r>
          </w:p>
        </w:tc>
        <w:tc>
          <w:tcPr>
            <w:tcW w:w="341" w:type="pct"/>
            <w:tcBorders>
              <w:top w:val="nil"/>
              <w:bottom w:val="nil"/>
            </w:tcBorders>
            <w:noWrap/>
            <w:vAlign w:val="center"/>
          </w:tcPr>
          <w:p w14:paraId="1AD2D939" w14:textId="77777777" w:rsidR="00997F0D" w:rsidRPr="00215064" w:rsidRDefault="00997F0D" w:rsidP="007A4E16">
            <w:pPr>
              <w:jc w:val="center"/>
              <w:rPr>
                <w:color w:val="000000"/>
              </w:rPr>
            </w:pPr>
            <w:r w:rsidRPr="00215064">
              <w:rPr>
                <w:color w:val="000000"/>
              </w:rPr>
              <w:t>.47</w:t>
            </w:r>
          </w:p>
        </w:tc>
        <w:tc>
          <w:tcPr>
            <w:tcW w:w="341" w:type="pct"/>
            <w:tcBorders>
              <w:top w:val="nil"/>
              <w:bottom w:val="nil"/>
            </w:tcBorders>
            <w:noWrap/>
            <w:vAlign w:val="center"/>
          </w:tcPr>
          <w:p w14:paraId="25E41236" w14:textId="77777777" w:rsidR="00997F0D" w:rsidRPr="00215064" w:rsidRDefault="00997F0D" w:rsidP="007A4E16">
            <w:pPr>
              <w:jc w:val="center"/>
              <w:rPr>
                <w:color w:val="000000"/>
              </w:rPr>
            </w:pPr>
            <w:r w:rsidRPr="00215064">
              <w:rPr>
                <w:color w:val="000000"/>
              </w:rPr>
              <w:t>-.27</w:t>
            </w:r>
          </w:p>
        </w:tc>
        <w:tc>
          <w:tcPr>
            <w:tcW w:w="377" w:type="pct"/>
            <w:tcBorders>
              <w:top w:val="nil"/>
              <w:bottom w:val="nil"/>
            </w:tcBorders>
            <w:vAlign w:val="center"/>
          </w:tcPr>
          <w:p w14:paraId="399B656E" w14:textId="77777777" w:rsidR="00997F0D" w:rsidRPr="00215064" w:rsidRDefault="00997F0D" w:rsidP="007A4E16">
            <w:pPr>
              <w:jc w:val="center"/>
              <w:rPr>
                <w:color w:val="000000"/>
              </w:rPr>
            </w:pPr>
            <w:r w:rsidRPr="00215064">
              <w:rPr>
                <w:color w:val="000000"/>
              </w:rPr>
              <w:t>.38</w:t>
            </w:r>
          </w:p>
        </w:tc>
        <w:tc>
          <w:tcPr>
            <w:tcW w:w="324" w:type="pct"/>
            <w:tcBorders>
              <w:top w:val="nil"/>
              <w:bottom w:val="nil"/>
            </w:tcBorders>
            <w:noWrap/>
            <w:vAlign w:val="center"/>
          </w:tcPr>
          <w:p w14:paraId="198EEF33" w14:textId="77777777" w:rsidR="00997F0D" w:rsidRPr="00215064" w:rsidRDefault="00997F0D" w:rsidP="007A4E16">
            <w:pPr>
              <w:jc w:val="center"/>
              <w:rPr>
                <w:color w:val="000000" w:themeColor="text1"/>
              </w:rPr>
            </w:pPr>
            <w:r w:rsidRPr="00215064">
              <w:rPr>
                <w:color w:val="000000" w:themeColor="text1"/>
              </w:rPr>
              <w:t>.02</w:t>
            </w:r>
          </w:p>
        </w:tc>
        <w:tc>
          <w:tcPr>
            <w:tcW w:w="324" w:type="pct"/>
            <w:tcBorders>
              <w:top w:val="nil"/>
              <w:bottom w:val="nil"/>
            </w:tcBorders>
            <w:shd w:val="clear" w:color="auto" w:fill="FABF8F" w:themeFill="accent6" w:themeFillTint="99"/>
            <w:noWrap/>
            <w:vAlign w:val="center"/>
          </w:tcPr>
          <w:p w14:paraId="1B7B40E2" w14:textId="77777777" w:rsidR="00997F0D" w:rsidRPr="00215064" w:rsidRDefault="00997F0D" w:rsidP="007A4E16">
            <w:pPr>
              <w:jc w:val="center"/>
              <w:rPr>
                <w:color w:val="000000" w:themeColor="text1"/>
              </w:rPr>
            </w:pPr>
            <w:r w:rsidRPr="00215064">
              <w:rPr>
                <w:color w:val="000000" w:themeColor="text1"/>
              </w:rPr>
              <w:t>-.13</w:t>
            </w:r>
          </w:p>
        </w:tc>
        <w:tc>
          <w:tcPr>
            <w:tcW w:w="324" w:type="pct"/>
            <w:tcBorders>
              <w:top w:val="nil"/>
              <w:bottom w:val="nil"/>
            </w:tcBorders>
            <w:shd w:val="clear" w:color="auto" w:fill="FABF8F" w:themeFill="accent6" w:themeFillTint="99"/>
            <w:noWrap/>
            <w:vAlign w:val="center"/>
          </w:tcPr>
          <w:p w14:paraId="6274F145" w14:textId="77777777" w:rsidR="00997F0D" w:rsidRPr="00215064" w:rsidRDefault="00997F0D" w:rsidP="007A4E16">
            <w:pPr>
              <w:jc w:val="center"/>
              <w:rPr>
                <w:color w:val="000000" w:themeColor="text1"/>
              </w:rPr>
            </w:pPr>
            <w:r w:rsidRPr="00215064">
              <w:rPr>
                <w:color w:val="000000" w:themeColor="text1"/>
              </w:rPr>
              <w:t>-.25</w:t>
            </w:r>
          </w:p>
        </w:tc>
        <w:tc>
          <w:tcPr>
            <w:tcW w:w="296" w:type="pct"/>
            <w:tcBorders>
              <w:top w:val="nil"/>
              <w:bottom w:val="nil"/>
            </w:tcBorders>
            <w:shd w:val="clear" w:color="auto" w:fill="C2D69B" w:themeFill="accent3" w:themeFillTint="99"/>
            <w:noWrap/>
            <w:vAlign w:val="center"/>
          </w:tcPr>
          <w:p w14:paraId="3B58D5BC" w14:textId="77777777" w:rsidR="00997F0D" w:rsidRPr="00215064" w:rsidRDefault="00997F0D" w:rsidP="007A4E16">
            <w:pPr>
              <w:jc w:val="center"/>
              <w:rPr>
                <w:color w:val="000000" w:themeColor="text1"/>
              </w:rPr>
            </w:pPr>
            <w:r w:rsidRPr="00215064">
              <w:rPr>
                <w:color w:val="000000" w:themeColor="text1"/>
              </w:rPr>
              <w:t>.16</w:t>
            </w:r>
          </w:p>
        </w:tc>
        <w:tc>
          <w:tcPr>
            <w:tcW w:w="293" w:type="pct"/>
            <w:tcBorders>
              <w:top w:val="nil"/>
              <w:bottom w:val="nil"/>
            </w:tcBorders>
            <w:shd w:val="clear" w:color="auto" w:fill="C2D69B" w:themeFill="accent3" w:themeFillTint="99"/>
            <w:vAlign w:val="center"/>
          </w:tcPr>
          <w:p w14:paraId="5A0C55D4" w14:textId="77777777" w:rsidR="00997F0D" w:rsidRPr="00215064" w:rsidRDefault="00997F0D" w:rsidP="007A4E16">
            <w:pPr>
              <w:jc w:val="center"/>
              <w:rPr>
                <w:color w:val="000000" w:themeColor="text1"/>
              </w:rPr>
            </w:pPr>
            <w:r w:rsidRPr="00215064">
              <w:rPr>
                <w:color w:val="000000" w:themeColor="text1"/>
              </w:rPr>
              <w:t>.20</w:t>
            </w:r>
          </w:p>
        </w:tc>
      </w:tr>
      <w:tr w:rsidR="00997F0D" w:rsidRPr="00215064" w14:paraId="0BA1CCA0" w14:textId="77777777" w:rsidTr="0059796A">
        <w:trPr>
          <w:trHeight w:val="144"/>
          <w:jc w:val="center"/>
        </w:trPr>
        <w:tc>
          <w:tcPr>
            <w:tcW w:w="2380" w:type="pct"/>
            <w:tcBorders>
              <w:top w:val="nil"/>
              <w:bottom w:val="nil"/>
            </w:tcBorders>
            <w:noWrap/>
            <w:vAlign w:val="center"/>
          </w:tcPr>
          <w:p w14:paraId="5249D19C" w14:textId="77777777" w:rsidR="00997F0D" w:rsidRPr="00215064" w:rsidRDefault="00997F0D" w:rsidP="007A4E16">
            <w:pPr>
              <w:rPr>
                <w:color w:val="000000"/>
              </w:rPr>
            </w:pPr>
            <w:r w:rsidRPr="00215064">
              <w:rPr>
                <w:color w:val="000000"/>
              </w:rPr>
              <w:t xml:space="preserve">   Risky driving</w:t>
            </w:r>
          </w:p>
        </w:tc>
        <w:tc>
          <w:tcPr>
            <w:tcW w:w="341" w:type="pct"/>
            <w:tcBorders>
              <w:top w:val="nil"/>
              <w:bottom w:val="nil"/>
            </w:tcBorders>
            <w:noWrap/>
            <w:vAlign w:val="center"/>
          </w:tcPr>
          <w:p w14:paraId="74FB3871" w14:textId="77777777" w:rsidR="00997F0D" w:rsidRPr="00215064" w:rsidRDefault="00997F0D" w:rsidP="007A4E16">
            <w:pPr>
              <w:jc w:val="center"/>
              <w:rPr>
                <w:color w:val="000000"/>
              </w:rPr>
            </w:pPr>
            <w:r w:rsidRPr="00215064">
              <w:rPr>
                <w:color w:val="000000"/>
              </w:rPr>
              <w:t>.37</w:t>
            </w:r>
          </w:p>
        </w:tc>
        <w:tc>
          <w:tcPr>
            <w:tcW w:w="341" w:type="pct"/>
            <w:tcBorders>
              <w:top w:val="nil"/>
              <w:bottom w:val="nil"/>
            </w:tcBorders>
            <w:noWrap/>
            <w:vAlign w:val="center"/>
          </w:tcPr>
          <w:p w14:paraId="64B14108" w14:textId="77777777" w:rsidR="00997F0D" w:rsidRPr="00215064" w:rsidRDefault="00997F0D" w:rsidP="007A4E16">
            <w:pPr>
              <w:jc w:val="center"/>
              <w:rPr>
                <w:color w:val="000000"/>
              </w:rPr>
            </w:pPr>
            <w:r w:rsidRPr="00215064">
              <w:rPr>
                <w:color w:val="000000"/>
              </w:rPr>
              <w:t>-.21</w:t>
            </w:r>
          </w:p>
        </w:tc>
        <w:tc>
          <w:tcPr>
            <w:tcW w:w="377" w:type="pct"/>
            <w:tcBorders>
              <w:top w:val="nil"/>
              <w:bottom w:val="nil"/>
            </w:tcBorders>
            <w:vAlign w:val="center"/>
          </w:tcPr>
          <w:p w14:paraId="7F18C504" w14:textId="77777777" w:rsidR="00997F0D" w:rsidRPr="00215064" w:rsidRDefault="00997F0D" w:rsidP="007A4E16">
            <w:pPr>
              <w:jc w:val="center"/>
              <w:rPr>
                <w:color w:val="000000"/>
              </w:rPr>
            </w:pPr>
            <w:r w:rsidRPr="00215064">
              <w:rPr>
                <w:color w:val="000000"/>
              </w:rPr>
              <w:t>.30</w:t>
            </w:r>
          </w:p>
        </w:tc>
        <w:tc>
          <w:tcPr>
            <w:tcW w:w="324" w:type="pct"/>
            <w:tcBorders>
              <w:top w:val="nil"/>
              <w:bottom w:val="nil"/>
            </w:tcBorders>
            <w:noWrap/>
            <w:vAlign w:val="center"/>
          </w:tcPr>
          <w:p w14:paraId="744B26FB" w14:textId="77777777" w:rsidR="00997F0D" w:rsidRPr="00215064" w:rsidRDefault="00997F0D" w:rsidP="007A4E16">
            <w:pPr>
              <w:jc w:val="center"/>
              <w:rPr>
                <w:color w:val="000000" w:themeColor="text1"/>
              </w:rPr>
            </w:pPr>
            <w:r w:rsidRPr="00215064">
              <w:rPr>
                <w:color w:val="000000" w:themeColor="text1"/>
              </w:rPr>
              <w:t>.03</w:t>
            </w:r>
          </w:p>
        </w:tc>
        <w:tc>
          <w:tcPr>
            <w:tcW w:w="324" w:type="pct"/>
            <w:tcBorders>
              <w:top w:val="nil"/>
              <w:bottom w:val="nil"/>
            </w:tcBorders>
            <w:shd w:val="clear" w:color="auto" w:fill="FABF8F" w:themeFill="accent6" w:themeFillTint="99"/>
            <w:noWrap/>
            <w:vAlign w:val="center"/>
          </w:tcPr>
          <w:p w14:paraId="0223670B" w14:textId="77777777" w:rsidR="00997F0D" w:rsidRPr="00215064" w:rsidRDefault="00997F0D" w:rsidP="007A4E16">
            <w:pPr>
              <w:jc w:val="center"/>
              <w:rPr>
                <w:color w:val="000000" w:themeColor="text1"/>
              </w:rPr>
            </w:pPr>
            <w:r w:rsidRPr="00215064">
              <w:rPr>
                <w:color w:val="000000" w:themeColor="text1"/>
              </w:rPr>
              <w:t>-.17</w:t>
            </w:r>
          </w:p>
        </w:tc>
        <w:tc>
          <w:tcPr>
            <w:tcW w:w="324" w:type="pct"/>
            <w:tcBorders>
              <w:top w:val="nil"/>
              <w:bottom w:val="nil"/>
            </w:tcBorders>
            <w:shd w:val="clear" w:color="auto" w:fill="FABF8F" w:themeFill="accent6" w:themeFillTint="99"/>
            <w:noWrap/>
            <w:vAlign w:val="center"/>
          </w:tcPr>
          <w:p w14:paraId="2334CE37" w14:textId="77777777" w:rsidR="00997F0D" w:rsidRPr="00215064" w:rsidRDefault="00997F0D" w:rsidP="007A4E16">
            <w:pPr>
              <w:jc w:val="center"/>
              <w:rPr>
                <w:color w:val="000000" w:themeColor="text1"/>
              </w:rPr>
            </w:pPr>
            <w:r w:rsidRPr="00215064">
              <w:rPr>
                <w:color w:val="000000" w:themeColor="text1"/>
              </w:rPr>
              <w:t>-.10</w:t>
            </w:r>
          </w:p>
        </w:tc>
        <w:tc>
          <w:tcPr>
            <w:tcW w:w="296" w:type="pct"/>
            <w:tcBorders>
              <w:top w:val="nil"/>
              <w:bottom w:val="nil"/>
            </w:tcBorders>
            <w:shd w:val="clear" w:color="auto" w:fill="C2D69B" w:themeFill="accent3" w:themeFillTint="99"/>
            <w:noWrap/>
            <w:vAlign w:val="center"/>
          </w:tcPr>
          <w:p w14:paraId="3BD7D6D2" w14:textId="77777777" w:rsidR="00997F0D" w:rsidRPr="00215064" w:rsidRDefault="00997F0D" w:rsidP="007A4E16">
            <w:pPr>
              <w:jc w:val="center"/>
              <w:rPr>
                <w:color w:val="000000" w:themeColor="text1"/>
              </w:rPr>
            </w:pPr>
            <w:r w:rsidRPr="00215064">
              <w:rPr>
                <w:color w:val="000000" w:themeColor="text1"/>
              </w:rPr>
              <w:t>.26</w:t>
            </w:r>
          </w:p>
        </w:tc>
        <w:tc>
          <w:tcPr>
            <w:tcW w:w="293" w:type="pct"/>
            <w:tcBorders>
              <w:top w:val="nil"/>
              <w:bottom w:val="nil"/>
            </w:tcBorders>
            <w:vAlign w:val="center"/>
          </w:tcPr>
          <w:p w14:paraId="625901AA" w14:textId="77777777" w:rsidR="00997F0D" w:rsidRPr="00215064" w:rsidRDefault="00997F0D" w:rsidP="007A4E16">
            <w:pPr>
              <w:jc w:val="center"/>
              <w:rPr>
                <w:color w:val="000000" w:themeColor="text1"/>
              </w:rPr>
            </w:pPr>
            <w:r w:rsidRPr="00215064">
              <w:rPr>
                <w:color w:val="000000" w:themeColor="text1"/>
              </w:rPr>
              <w:t>-.02</w:t>
            </w:r>
          </w:p>
        </w:tc>
      </w:tr>
      <w:tr w:rsidR="00997F0D" w:rsidRPr="00215064" w14:paraId="63D83FCB" w14:textId="77777777" w:rsidTr="0059796A">
        <w:trPr>
          <w:trHeight w:val="144"/>
          <w:jc w:val="center"/>
        </w:trPr>
        <w:tc>
          <w:tcPr>
            <w:tcW w:w="2380" w:type="pct"/>
            <w:tcBorders>
              <w:top w:val="nil"/>
              <w:bottom w:val="nil"/>
            </w:tcBorders>
            <w:noWrap/>
            <w:vAlign w:val="center"/>
          </w:tcPr>
          <w:p w14:paraId="5933BEE3" w14:textId="77777777" w:rsidR="00997F0D" w:rsidRPr="00215064" w:rsidRDefault="00997F0D" w:rsidP="007A4E16">
            <w:pPr>
              <w:rPr>
                <w:color w:val="000000"/>
              </w:rPr>
            </w:pPr>
            <w:r w:rsidRPr="00215064">
              <w:rPr>
                <w:color w:val="000000"/>
              </w:rPr>
              <w:t xml:space="preserve">   Counterproductive work behavior: Other ratings</w:t>
            </w:r>
          </w:p>
        </w:tc>
        <w:tc>
          <w:tcPr>
            <w:tcW w:w="341" w:type="pct"/>
            <w:tcBorders>
              <w:top w:val="nil"/>
              <w:bottom w:val="nil"/>
            </w:tcBorders>
            <w:noWrap/>
            <w:vAlign w:val="center"/>
          </w:tcPr>
          <w:p w14:paraId="312EDD1D" w14:textId="77777777" w:rsidR="00997F0D" w:rsidRPr="00215064" w:rsidRDefault="00997F0D" w:rsidP="007A4E16">
            <w:pPr>
              <w:jc w:val="center"/>
              <w:rPr>
                <w:color w:val="000000"/>
              </w:rPr>
            </w:pPr>
            <w:r w:rsidRPr="00215064">
              <w:rPr>
                <w:color w:val="000000"/>
              </w:rPr>
              <w:t>.34</w:t>
            </w:r>
          </w:p>
        </w:tc>
        <w:tc>
          <w:tcPr>
            <w:tcW w:w="341" w:type="pct"/>
            <w:tcBorders>
              <w:top w:val="nil"/>
              <w:bottom w:val="nil"/>
            </w:tcBorders>
            <w:noWrap/>
            <w:vAlign w:val="center"/>
          </w:tcPr>
          <w:p w14:paraId="6DE5626C" w14:textId="77777777" w:rsidR="00997F0D" w:rsidRPr="00215064" w:rsidRDefault="00997F0D" w:rsidP="007A4E16">
            <w:pPr>
              <w:jc w:val="center"/>
              <w:rPr>
                <w:color w:val="000000"/>
              </w:rPr>
            </w:pPr>
            <w:r w:rsidRPr="00215064">
              <w:rPr>
                <w:color w:val="000000"/>
              </w:rPr>
              <w:t>-.22</w:t>
            </w:r>
          </w:p>
        </w:tc>
        <w:tc>
          <w:tcPr>
            <w:tcW w:w="377" w:type="pct"/>
            <w:tcBorders>
              <w:top w:val="nil"/>
              <w:bottom w:val="nil"/>
            </w:tcBorders>
            <w:vAlign w:val="center"/>
          </w:tcPr>
          <w:p w14:paraId="13FDAE9E" w14:textId="77777777" w:rsidR="00997F0D" w:rsidRPr="00215064" w:rsidRDefault="00997F0D" w:rsidP="007A4E16">
            <w:pPr>
              <w:jc w:val="center"/>
              <w:rPr>
                <w:color w:val="000000"/>
              </w:rPr>
            </w:pPr>
            <w:r w:rsidRPr="00215064">
              <w:rPr>
                <w:color w:val="000000"/>
              </w:rPr>
              <w:t>.27</w:t>
            </w:r>
          </w:p>
        </w:tc>
        <w:tc>
          <w:tcPr>
            <w:tcW w:w="324" w:type="pct"/>
            <w:tcBorders>
              <w:top w:val="nil"/>
              <w:bottom w:val="nil"/>
            </w:tcBorders>
            <w:shd w:val="clear" w:color="auto" w:fill="C2D69B" w:themeFill="accent3" w:themeFillTint="99"/>
            <w:noWrap/>
            <w:vAlign w:val="center"/>
          </w:tcPr>
          <w:p w14:paraId="06208DBD" w14:textId="77777777" w:rsidR="00997F0D" w:rsidRPr="00215064" w:rsidRDefault="00997F0D" w:rsidP="007A4E16">
            <w:pPr>
              <w:jc w:val="center"/>
              <w:rPr>
                <w:color w:val="000000" w:themeColor="text1"/>
              </w:rPr>
            </w:pPr>
            <w:r w:rsidRPr="00215064">
              <w:rPr>
                <w:color w:val="000000" w:themeColor="text1"/>
              </w:rPr>
              <w:t>.10</w:t>
            </w:r>
          </w:p>
        </w:tc>
        <w:tc>
          <w:tcPr>
            <w:tcW w:w="324" w:type="pct"/>
            <w:tcBorders>
              <w:top w:val="nil"/>
              <w:bottom w:val="nil"/>
            </w:tcBorders>
            <w:shd w:val="clear" w:color="auto" w:fill="FABF8F" w:themeFill="accent6" w:themeFillTint="99"/>
            <w:noWrap/>
            <w:vAlign w:val="center"/>
          </w:tcPr>
          <w:p w14:paraId="29EA30D4" w14:textId="77777777" w:rsidR="00997F0D" w:rsidRPr="00215064" w:rsidRDefault="00997F0D" w:rsidP="007A4E16">
            <w:pPr>
              <w:jc w:val="center"/>
              <w:rPr>
                <w:color w:val="000000" w:themeColor="text1"/>
              </w:rPr>
            </w:pPr>
            <w:r w:rsidRPr="00215064">
              <w:rPr>
                <w:color w:val="000000" w:themeColor="text1"/>
              </w:rPr>
              <w:t>-.15</w:t>
            </w:r>
          </w:p>
        </w:tc>
        <w:tc>
          <w:tcPr>
            <w:tcW w:w="324" w:type="pct"/>
            <w:tcBorders>
              <w:top w:val="nil"/>
              <w:bottom w:val="nil"/>
            </w:tcBorders>
            <w:shd w:val="clear" w:color="auto" w:fill="FDE9D9" w:themeFill="accent6" w:themeFillTint="33"/>
            <w:noWrap/>
            <w:vAlign w:val="center"/>
          </w:tcPr>
          <w:p w14:paraId="185FEC17" w14:textId="77777777" w:rsidR="00997F0D" w:rsidRPr="00215064" w:rsidRDefault="00997F0D" w:rsidP="007A4E16">
            <w:pPr>
              <w:jc w:val="center"/>
              <w:rPr>
                <w:color w:val="000000" w:themeColor="text1"/>
              </w:rPr>
            </w:pPr>
            <w:r w:rsidRPr="00215064">
              <w:rPr>
                <w:color w:val="000000" w:themeColor="text1"/>
              </w:rPr>
              <w:t>-.09</w:t>
            </w:r>
          </w:p>
        </w:tc>
        <w:tc>
          <w:tcPr>
            <w:tcW w:w="296" w:type="pct"/>
            <w:tcBorders>
              <w:top w:val="nil"/>
              <w:bottom w:val="nil"/>
            </w:tcBorders>
            <w:shd w:val="clear" w:color="auto" w:fill="C2D69B" w:themeFill="accent3" w:themeFillTint="99"/>
            <w:noWrap/>
            <w:vAlign w:val="center"/>
          </w:tcPr>
          <w:p w14:paraId="32F0F53D" w14:textId="77777777" w:rsidR="00997F0D" w:rsidRPr="00215064" w:rsidRDefault="00997F0D" w:rsidP="007A4E16">
            <w:pPr>
              <w:jc w:val="center"/>
              <w:rPr>
                <w:color w:val="000000" w:themeColor="text1"/>
              </w:rPr>
            </w:pPr>
            <w:r w:rsidRPr="00215064">
              <w:rPr>
                <w:color w:val="000000" w:themeColor="text1"/>
              </w:rPr>
              <w:t>.22</w:t>
            </w:r>
          </w:p>
        </w:tc>
        <w:tc>
          <w:tcPr>
            <w:tcW w:w="293" w:type="pct"/>
            <w:tcBorders>
              <w:top w:val="nil"/>
              <w:bottom w:val="nil"/>
            </w:tcBorders>
            <w:vAlign w:val="center"/>
          </w:tcPr>
          <w:p w14:paraId="60FCF88E" w14:textId="77777777" w:rsidR="00997F0D" w:rsidRPr="00215064" w:rsidRDefault="00997F0D" w:rsidP="007A4E16">
            <w:pPr>
              <w:jc w:val="center"/>
              <w:rPr>
                <w:color w:val="000000" w:themeColor="text1"/>
              </w:rPr>
            </w:pPr>
            <w:r w:rsidRPr="00215064">
              <w:rPr>
                <w:color w:val="000000" w:themeColor="text1"/>
              </w:rPr>
              <w:t>-.08</w:t>
            </w:r>
          </w:p>
        </w:tc>
      </w:tr>
      <w:tr w:rsidR="00997F0D" w:rsidRPr="00215064" w14:paraId="11AE9D39" w14:textId="77777777" w:rsidTr="00997F0D">
        <w:trPr>
          <w:trHeight w:val="144"/>
          <w:jc w:val="center"/>
        </w:trPr>
        <w:tc>
          <w:tcPr>
            <w:tcW w:w="2380" w:type="pct"/>
            <w:tcBorders>
              <w:top w:val="nil"/>
            </w:tcBorders>
            <w:noWrap/>
            <w:vAlign w:val="center"/>
          </w:tcPr>
          <w:p w14:paraId="7A143146" w14:textId="77777777" w:rsidR="00997F0D" w:rsidRPr="00215064" w:rsidRDefault="00997F0D" w:rsidP="007A4E16">
            <w:pPr>
              <w:rPr>
                <w:color w:val="000000"/>
              </w:rPr>
            </w:pPr>
            <w:r w:rsidRPr="00215064">
              <w:rPr>
                <w:color w:val="000000"/>
              </w:rPr>
              <w:t xml:space="preserve">   Counterproductive academic behavior: Low effort</w:t>
            </w:r>
          </w:p>
        </w:tc>
        <w:tc>
          <w:tcPr>
            <w:tcW w:w="341" w:type="pct"/>
            <w:tcBorders>
              <w:top w:val="nil"/>
            </w:tcBorders>
            <w:noWrap/>
            <w:vAlign w:val="center"/>
          </w:tcPr>
          <w:p w14:paraId="73B34529" w14:textId="77777777" w:rsidR="00997F0D" w:rsidRPr="00215064" w:rsidRDefault="00997F0D" w:rsidP="007A4E16">
            <w:pPr>
              <w:jc w:val="center"/>
              <w:rPr>
                <w:color w:val="000000"/>
              </w:rPr>
            </w:pPr>
            <w:r w:rsidRPr="00215064">
              <w:rPr>
                <w:color w:val="000000"/>
              </w:rPr>
              <w:t>.29</w:t>
            </w:r>
          </w:p>
        </w:tc>
        <w:tc>
          <w:tcPr>
            <w:tcW w:w="341" w:type="pct"/>
            <w:tcBorders>
              <w:top w:val="nil"/>
            </w:tcBorders>
            <w:noWrap/>
            <w:vAlign w:val="center"/>
          </w:tcPr>
          <w:p w14:paraId="3F7123F7" w14:textId="77777777" w:rsidR="00997F0D" w:rsidRPr="00215064" w:rsidRDefault="00997F0D" w:rsidP="007A4E16">
            <w:pPr>
              <w:jc w:val="center"/>
              <w:rPr>
                <w:color w:val="000000"/>
              </w:rPr>
            </w:pPr>
            <w:r w:rsidRPr="00215064">
              <w:rPr>
                <w:color w:val="000000"/>
              </w:rPr>
              <w:t>-.12</w:t>
            </w:r>
          </w:p>
        </w:tc>
        <w:tc>
          <w:tcPr>
            <w:tcW w:w="377" w:type="pct"/>
            <w:tcBorders>
              <w:top w:val="nil"/>
            </w:tcBorders>
            <w:vAlign w:val="center"/>
          </w:tcPr>
          <w:p w14:paraId="727D8E1F" w14:textId="77777777" w:rsidR="00997F0D" w:rsidRPr="00215064" w:rsidRDefault="00997F0D" w:rsidP="007A4E16">
            <w:pPr>
              <w:jc w:val="center"/>
              <w:rPr>
                <w:color w:val="000000"/>
              </w:rPr>
            </w:pPr>
            <w:r w:rsidRPr="00215064">
              <w:rPr>
                <w:color w:val="000000"/>
              </w:rPr>
              <w:t>.26</w:t>
            </w:r>
          </w:p>
        </w:tc>
        <w:tc>
          <w:tcPr>
            <w:tcW w:w="324" w:type="pct"/>
            <w:tcBorders>
              <w:top w:val="nil"/>
            </w:tcBorders>
            <w:shd w:val="clear" w:color="auto" w:fill="C2D69B" w:themeFill="accent3" w:themeFillTint="99"/>
            <w:noWrap/>
            <w:vAlign w:val="center"/>
          </w:tcPr>
          <w:p w14:paraId="55C241D5" w14:textId="77777777" w:rsidR="00997F0D" w:rsidRPr="00215064" w:rsidRDefault="00997F0D" w:rsidP="007A4E16">
            <w:pPr>
              <w:jc w:val="center"/>
              <w:rPr>
                <w:color w:val="000000" w:themeColor="text1"/>
              </w:rPr>
            </w:pPr>
            <w:r w:rsidRPr="00215064">
              <w:rPr>
                <w:color w:val="000000" w:themeColor="text1"/>
              </w:rPr>
              <w:t>.19</w:t>
            </w:r>
          </w:p>
        </w:tc>
        <w:tc>
          <w:tcPr>
            <w:tcW w:w="324" w:type="pct"/>
            <w:tcBorders>
              <w:top w:val="nil"/>
            </w:tcBorders>
            <w:noWrap/>
            <w:vAlign w:val="center"/>
          </w:tcPr>
          <w:p w14:paraId="18646AEA" w14:textId="77777777" w:rsidR="00997F0D" w:rsidRPr="00215064" w:rsidRDefault="00997F0D" w:rsidP="007A4E16">
            <w:pPr>
              <w:jc w:val="center"/>
              <w:rPr>
                <w:color w:val="000000" w:themeColor="text1"/>
              </w:rPr>
            </w:pPr>
            <w:r w:rsidRPr="00215064">
              <w:rPr>
                <w:color w:val="000000" w:themeColor="text1"/>
              </w:rPr>
              <w:t>.00</w:t>
            </w:r>
          </w:p>
        </w:tc>
        <w:tc>
          <w:tcPr>
            <w:tcW w:w="324" w:type="pct"/>
            <w:tcBorders>
              <w:top w:val="nil"/>
            </w:tcBorders>
            <w:shd w:val="clear" w:color="auto" w:fill="FABF8F" w:themeFill="accent6" w:themeFillTint="99"/>
            <w:noWrap/>
            <w:vAlign w:val="center"/>
          </w:tcPr>
          <w:p w14:paraId="5F664103" w14:textId="77777777" w:rsidR="00997F0D" w:rsidRPr="00215064" w:rsidRDefault="00997F0D" w:rsidP="007A4E16">
            <w:pPr>
              <w:jc w:val="center"/>
              <w:rPr>
                <w:color w:val="000000" w:themeColor="text1"/>
              </w:rPr>
            </w:pPr>
            <w:r w:rsidRPr="00215064">
              <w:rPr>
                <w:color w:val="000000" w:themeColor="text1"/>
              </w:rPr>
              <w:t>-.24</w:t>
            </w:r>
          </w:p>
        </w:tc>
        <w:tc>
          <w:tcPr>
            <w:tcW w:w="296" w:type="pct"/>
            <w:tcBorders>
              <w:top w:val="nil"/>
            </w:tcBorders>
            <w:noWrap/>
            <w:vAlign w:val="center"/>
          </w:tcPr>
          <w:p w14:paraId="70D8FE28" w14:textId="77777777" w:rsidR="00997F0D" w:rsidRPr="00215064" w:rsidRDefault="00997F0D" w:rsidP="007A4E16">
            <w:pPr>
              <w:jc w:val="center"/>
              <w:rPr>
                <w:color w:val="000000" w:themeColor="text1"/>
              </w:rPr>
            </w:pPr>
            <w:r w:rsidRPr="00215064">
              <w:rPr>
                <w:color w:val="000000" w:themeColor="text1"/>
              </w:rPr>
              <w:t>.04</w:t>
            </w:r>
          </w:p>
        </w:tc>
        <w:tc>
          <w:tcPr>
            <w:tcW w:w="293" w:type="pct"/>
            <w:tcBorders>
              <w:top w:val="nil"/>
            </w:tcBorders>
            <w:vAlign w:val="center"/>
          </w:tcPr>
          <w:p w14:paraId="4F9B3E37" w14:textId="77777777" w:rsidR="00997F0D" w:rsidRPr="00215064" w:rsidRDefault="00997F0D" w:rsidP="007A4E16">
            <w:pPr>
              <w:jc w:val="center"/>
              <w:rPr>
                <w:color w:val="000000" w:themeColor="text1"/>
              </w:rPr>
            </w:pPr>
            <w:r w:rsidRPr="00215064">
              <w:rPr>
                <w:color w:val="000000" w:themeColor="text1"/>
              </w:rPr>
              <w:t>.01</w:t>
            </w:r>
          </w:p>
        </w:tc>
      </w:tr>
      <w:tr w:rsidR="00997F0D" w:rsidRPr="00215064" w14:paraId="47D61836" w14:textId="77777777" w:rsidTr="00997F0D">
        <w:trPr>
          <w:trHeight w:val="144"/>
          <w:jc w:val="center"/>
        </w:trPr>
        <w:tc>
          <w:tcPr>
            <w:tcW w:w="2380" w:type="pct"/>
            <w:noWrap/>
            <w:vAlign w:val="center"/>
          </w:tcPr>
          <w:p w14:paraId="72D253FE" w14:textId="77777777" w:rsidR="00997F0D" w:rsidRPr="00215064" w:rsidRDefault="00997F0D" w:rsidP="007A4E16">
            <w:pPr>
              <w:rPr>
                <w:color w:val="000000"/>
              </w:rPr>
            </w:pPr>
            <w:r w:rsidRPr="00215064">
              <w:rPr>
                <w:color w:val="000000"/>
              </w:rPr>
              <w:t xml:space="preserve">   </w:t>
            </w:r>
            <w:r w:rsidRPr="00215064">
              <w:rPr>
                <w:color w:val="000000" w:themeColor="text1"/>
              </w:rPr>
              <w:t>Problematic cannabis use</w:t>
            </w:r>
          </w:p>
        </w:tc>
        <w:tc>
          <w:tcPr>
            <w:tcW w:w="341" w:type="pct"/>
            <w:noWrap/>
            <w:vAlign w:val="center"/>
          </w:tcPr>
          <w:p w14:paraId="09ED31A3" w14:textId="77777777" w:rsidR="00997F0D" w:rsidRPr="00215064" w:rsidRDefault="00997F0D" w:rsidP="007A4E16">
            <w:pPr>
              <w:jc w:val="center"/>
              <w:rPr>
                <w:color w:val="000000"/>
              </w:rPr>
            </w:pPr>
            <w:r w:rsidRPr="00215064">
              <w:rPr>
                <w:color w:val="000000"/>
              </w:rPr>
              <w:t>.35</w:t>
            </w:r>
          </w:p>
        </w:tc>
        <w:tc>
          <w:tcPr>
            <w:tcW w:w="341" w:type="pct"/>
            <w:noWrap/>
            <w:vAlign w:val="center"/>
          </w:tcPr>
          <w:p w14:paraId="6B95DF27" w14:textId="77777777" w:rsidR="00997F0D" w:rsidRPr="00215064" w:rsidRDefault="00997F0D" w:rsidP="007A4E16">
            <w:pPr>
              <w:jc w:val="center"/>
              <w:rPr>
                <w:color w:val="000000"/>
              </w:rPr>
            </w:pPr>
            <w:r w:rsidRPr="00215064">
              <w:rPr>
                <w:color w:val="000000"/>
              </w:rPr>
              <w:t>-.20</w:t>
            </w:r>
          </w:p>
        </w:tc>
        <w:tc>
          <w:tcPr>
            <w:tcW w:w="377" w:type="pct"/>
            <w:vAlign w:val="center"/>
          </w:tcPr>
          <w:p w14:paraId="6F9ECA0F" w14:textId="77777777" w:rsidR="00997F0D" w:rsidRPr="00215064" w:rsidRDefault="00997F0D" w:rsidP="007A4E16">
            <w:pPr>
              <w:jc w:val="center"/>
              <w:rPr>
                <w:color w:val="000000"/>
              </w:rPr>
            </w:pPr>
            <w:r w:rsidRPr="00215064">
              <w:rPr>
                <w:color w:val="000000"/>
              </w:rPr>
              <w:t>.28</w:t>
            </w:r>
          </w:p>
        </w:tc>
        <w:tc>
          <w:tcPr>
            <w:tcW w:w="324" w:type="pct"/>
            <w:noWrap/>
            <w:vAlign w:val="center"/>
          </w:tcPr>
          <w:p w14:paraId="39BA9B0F" w14:textId="77777777" w:rsidR="00997F0D" w:rsidRPr="00215064" w:rsidRDefault="00997F0D" w:rsidP="007A4E16">
            <w:pPr>
              <w:jc w:val="center"/>
              <w:rPr>
                <w:color w:val="000000" w:themeColor="text1"/>
              </w:rPr>
            </w:pPr>
            <w:r w:rsidRPr="00215064">
              <w:rPr>
                <w:color w:val="000000" w:themeColor="text1"/>
              </w:rPr>
              <w:t>.03</w:t>
            </w:r>
          </w:p>
        </w:tc>
        <w:tc>
          <w:tcPr>
            <w:tcW w:w="324" w:type="pct"/>
            <w:shd w:val="clear" w:color="auto" w:fill="FABF8F" w:themeFill="accent6" w:themeFillTint="99"/>
            <w:noWrap/>
            <w:vAlign w:val="center"/>
          </w:tcPr>
          <w:p w14:paraId="46DB60CC" w14:textId="77777777" w:rsidR="00997F0D" w:rsidRPr="00215064" w:rsidRDefault="00997F0D" w:rsidP="007A4E16">
            <w:pPr>
              <w:jc w:val="center"/>
              <w:rPr>
                <w:color w:val="000000" w:themeColor="text1"/>
              </w:rPr>
            </w:pPr>
            <w:r w:rsidRPr="00215064">
              <w:rPr>
                <w:color w:val="000000" w:themeColor="text1"/>
              </w:rPr>
              <w:t>-.11</w:t>
            </w:r>
          </w:p>
        </w:tc>
        <w:tc>
          <w:tcPr>
            <w:tcW w:w="324" w:type="pct"/>
            <w:shd w:val="clear" w:color="auto" w:fill="FABF8F" w:themeFill="accent6" w:themeFillTint="99"/>
            <w:noWrap/>
            <w:vAlign w:val="center"/>
          </w:tcPr>
          <w:p w14:paraId="691D3D7C" w14:textId="77777777" w:rsidR="00997F0D" w:rsidRPr="00215064" w:rsidRDefault="00997F0D" w:rsidP="007A4E16">
            <w:pPr>
              <w:jc w:val="center"/>
              <w:rPr>
                <w:color w:val="000000" w:themeColor="text1"/>
              </w:rPr>
            </w:pPr>
            <w:r w:rsidRPr="00215064">
              <w:rPr>
                <w:color w:val="000000" w:themeColor="text1"/>
              </w:rPr>
              <w:t>-.15</w:t>
            </w:r>
          </w:p>
        </w:tc>
        <w:tc>
          <w:tcPr>
            <w:tcW w:w="296" w:type="pct"/>
            <w:noWrap/>
            <w:vAlign w:val="center"/>
          </w:tcPr>
          <w:p w14:paraId="21CCB3E9" w14:textId="77777777" w:rsidR="00997F0D" w:rsidRPr="00215064" w:rsidRDefault="00997F0D" w:rsidP="007A4E16">
            <w:pPr>
              <w:jc w:val="center"/>
              <w:rPr>
                <w:color w:val="000000" w:themeColor="text1"/>
              </w:rPr>
            </w:pPr>
            <w:r w:rsidRPr="00215064">
              <w:rPr>
                <w:color w:val="000000" w:themeColor="text1"/>
              </w:rPr>
              <w:t>.01</w:t>
            </w:r>
          </w:p>
        </w:tc>
        <w:tc>
          <w:tcPr>
            <w:tcW w:w="293" w:type="pct"/>
            <w:shd w:val="clear" w:color="auto" w:fill="C2D69B" w:themeFill="accent3" w:themeFillTint="99"/>
            <w:vAlign w:val="center"/>
          </w:tcPr>
          <w:p w14:paraId="451EC0C5" w14:textId="77777777" w:rsidR="00997F0D" w:rsidRPr="00215064" w:rsidRDefault="00997F0D" w:rsidP="007A4E16">
            <w:pPr>
              <w:jc w:val="center"/>
              <w:rPr>
                <w:color w:val="000000" w:themeColor="text1"/>
              </w:rPr>
            </w:pPr>
            <w:r w:rsidRPr="00215064">
              <w:rPr>
                <w:color w:val="000000" w:themeColor="text1"/>
              </w:rPr>
              <w:t>.22</w:t>
            </w:r>
          </w:p>
        </w:tc>
      </w:tr>
      <w:tr w:rsidR="009D73A2" w:rsidRPr="00215064" w14:paraId="71D9A0C5" w14:textId="77777777" w:rsidTr="009D73A2">
        <w:trPr>
          <w:trHeight w:val="144"/>
          <w:jc w:val="center"/>
        </w:trPr>
        <w:tc>
          <w:tcPr>
            <w:tcW w:w="2380" w:type="pct"/>
            <w:noWrap/>
            <w:vAlign w:val="center"/>
          </w:tcPr>
          <w:p w14:paraId="1F6984E8" w14:textId="1EF902A4" w:rsidR="009D73A2" w:rsidRPr="00215064" w:rsidRDefault="009D73A2" w:rsidP="009D73A2">
            <w:pPr>
              <w:rPr>
                <w:b/>
                <w:bCs/>
                <w:color w:val="000000" w:themeColor="text1"/>
              </w:rPr>
            </w:pPr>
            <w:r w:rsidRPr="00215064">
              <w:rPr>
                <w:b/>
                <w:bCs/>
                <w:color w:val="000000" w:themeColor="text1"/>
              </w:rPr>
              <w:t xml:space="preserve">   Turnover/tenure </w:t>
            </w:r>
          </w:p>
        </w:tc>
        <w:tc>
          <w:tcPr>
            <w:tcW w:w="341" w:type="pct"/>
            <w:noWrap/>
            <w:vAlign w:val="center"/>
          </w:tcPr>
          <w:p w14:paraId="2E1C7B91" w14:textId="08B37BB9" w:rsidR="009D73A2" w:rsidRPr="00215064" w:rsidRDefault="009D73A2" w:rsidP="009D73A2">
            <w:pPr>
              <w:jc w:val="center"/>
              <w:rPr>
                <w:b/>
                <w:bCs/>
                <w:color w:val="000000" w:themeColor="text1"/>
              </w:rPr>
            </w:pPr>
            <w:r w:rsidRPr="00215064">
              <w:rPr>
                <w:b/>
                <w:bCs/>
                <w:color w:val="000000" w:themeColor="text1"/>
              </w:rPr>
              <w:t>.20</w:t>
            </w:r>
          </w:p>
        </w:tc>
        <w:tc>
          <w:tcPr>
            <w:tcW w:w="341" w:type="pct"/>
            <w:noWrap/>
            <w:vAlign w:val="center"/>
          </w:tcPr>
          <w:p w14:paraId="15BD47DD" w14:textId="568DF41B" w:rsidR="009D73A2" w:rsidRPr="00215064" w:rsidRDefault="009D73A2" w:rsidP="009D73A2">
            <w:pPr>
              <w:jc w:val="center"/>
              <w:rPr>
                <w:b/>
                <w:bCs/>
                <w:color w:val="000000" w:themeColor="text1"/>
              </w:rPr>
            </w:pPr>
            <w:r w:rsidRPr="00215064">
              <w:rPr>
                <w:b/>
                <w:bCs/>
                <w:color w:val="000000" w:themeColor="text1"/>
              </w:rPr>
              <w:t>-.01</w:t>
            </w:r>
          </w:p>
        </w:tc>
        <w:tc>
          <w:tcPr>
            <w:tcW w:w="377" w:type="pct"/>
            <w:vAlign w:val="center"/>
          </w:tcPr>
          <w:p w14:paraId="197AA920" w14:textId="1EDAA0E1" w:rsidR="009D73A2" w:rsidRPr="00215064" w:rsidRDefault="009D73A2" w:rsidP="009D73A2">
            <w:pPr>
              <w:jc w:val="center"/>
              <w:rPr>
                <w:b/>
                <w:bCs/>
                <w:color w:val="000000" w:themeColor="text1"/>
              </w:rPr>
            </w:pPr>
            <w:r w:rsidRPr="00215064">
              <w:rPr>
                <w:b/>
                <w:bCs/>
                <w:color w:val="000000" w:themeColor="text1"/>
              </w:rPr>
              <w:t>.20</w:t>
            </w:r>
          </w:p>
        </w:tc>
        <w:tc>
          <w:tcPr>
            <w:tcW w:w="324" w:type="pct"/>
            <w:noWrap/>
            <w:vAlign w:val="center"/>
          </w:tcPr>
          <w:p w14:paraId="11B7012D" w14:textId="6636BAB3" w:rsidR="009D73A2" w:rsidRPr="00215064" w:rsidRDefault="009D73A2" w:rsidP="009D73A2">
            <w:pPr>
              <w:jc w:val="center"/>
              <w:rPr>
                <w:b/>
                <w:bCs/>
                <w:color w:val="000000" w:themeColor="text1"/>
              </w:rPr>
            </w:pPr>
            <w:r w:rsidRPr="00215064">
              <w:rPr>
                <w:b/>
                <w:bCs/>
                <w:color w:val="000000" w:themeColor="text1"/>
              </w:rPr>
              <w:t>.04</w:t>
            </w:r>
          </w:p>
        </w:tc>
        <w:tc>
          <w:tcPr>
            <w:tcW w:w="324" w:type="pct"/>
            <w:noWrap/>
            <w:vAlign w:val="center"/>
          </w:tcPr>
          <w:p w14:paraId="34B4D8F1" w14:textId="5CA5459C" w:rsidR="009D73A2" w:rsidRPr="00215064" w:rsidRDefault="009D73A2" w:rsidP="009D73A2">
            <w:pPr>
              <w:jc w:val="center"/>
              <w:rPr>
                <w:b/>
                <w:bCs/>
                <w:color w:val="000000" w:themeColor="text1"/>
              </w:rPr>
            </w:pPr>
            <w:r w:rsidRPr="00215064">
              <w:rPr>
                <w:b/>
                <w:bCs/>
                <w:color w:val="000000" w:themeColor="text1"/>
              </w:rPr>
              <w:t>-.08</w:t>
            </w:r>
          </w:p>
        </w:tc>
        <w:tc>
          <w:tcPr>
            <w:tcW w:w="324" w:type="pct"/>
            <w:shd w:val="clear" w:color="auto" w:fill="FABF8F" w:themeFill="accent6" w:themeFillTint="99"/>
            <w:noWrap/>
            <w:vAlign w:val="center"/>
          </w:tcPr>
          <w:p w14:paraId="18F354DE" w14:textId="20531830" w:rsidR="009D73A2" w:rsidRPr="00215064" w:rsidRDefault="009D73A2" w:rsidP="009D73A2">
            <w:pPr>
              <w:jc w:val="center"/>
              <w:rPr>
                <w:b/>
                <w:bCs/>
                <w:color w:val="000000" w:themeColor="text1"/>
              </w:rPr>
            </w:pPr>
            <w:r w:rsidRPr="00215064">
              <w:rPr>
                <w:b/>
                <w:bCs/>
                <w:color w:val="000000" w:themeColor="text1"/>
              </w:rPr>
              <w:t>-.12</w:t>
            </w:r>
          </w:p>
        </w:tc>
        <w:tc>
          <w:tcPr>
            <w:tcW w:w="296" w:type="pct"/>
            <w:noWrap/>
            <w:vAlign w:val="center"/>
          </w:tcPr>
          <w:p w14:paraId="4A0B8EC8" w14:textId="2ED3AB27" w:rsidR="009D73A2" w:rsidRPr="00215064" w:rsidRDefault="009D73A2" w:rsidP="009D73A2">
            <w:pPr>
              <w:jc w:val="center"/>
              <w:rPr>
                <w:b/>
                <w:bCs/>
                <w:color w:val="000000" w:themeColor="text1"/>
              </w:rPr>
            </w:pPr>
            <w:r w:rsidRPr="00215064">
              <w:rPr>
                <w:b/>
                <w:bCs/>
                <w:color w:val="000000" w:themeColor="text1"/>
              </w:rPr>
              <w:t>.03</w:t>
            </w:r>
          </w:p>
        </w:tc>
        <w:tc>
          <w:tcPr>
            <w:tcW w:w="293" w:type="pct"/>
            <w:shd w:val="clear" w:color="auto" w:fill="C2D69B" w:themeFill="accent3" w:themeFillTint="99"/>
            <w:vAlign w:val="center"/>
          </w:tcPr>
          <w:p w14:paraId="38716918" w14:textId="5267A2B2" w:rsidR="009D73A2" w:rsidRPr="00215064" w:rsidRDefault="009D73A2" w:rsidP="009D73A2">
            <w:pPr>
              <w:jc w:val="center"/>
              <w:rPr>
                <w:b/>
                <w:bCs/>
                <w:color w:val="000000" w:themeColor="text1"/>
              </w:rPr>
            </w:pPr>
            <w:r w:rsidRPr="00215064">
              <w:rPr>
                <w:b/>
                <w:bCs/>
                <w:color w:val="000000" w:themeColor="text1"/>
              </w:rPr>
              <w:t>.14</w:t>
            </w:r>
          </w:p>
        </w:tc>
      </w:tr>
      <w:tr w:rsidR="009D73A2" w:rsidRPr="00215064" w14:paraId="3DAFDB0B" w14:textId="77777777" w:rsidTr="009D73A2">
        <w:trPr>
          <w:trHeight w:val="144"/>
          <w:jc w:val="center"/>
        </w:trPr>
        <w:tc>
          <w:tcPr>
            <w:tcW w:w="2380" w:type="pct"/>
            <w:noWrap/>
            <w:vAlign w:val="center"/>
          </w:tcPr>
          <w:p w14:paraId="44F9AAB7" w14:textId="26C14084" w:rsidR="009D73A2" w:rsidRPr="00215064" w:rsidRDefault="009D73A2" w:rsidP="009D73A2">
            <w:pPr>
              <w:rPr>
                <w:b/>
                <w:bCs/>
                <w:color w:val="000000" w:themeColor="text1"/>
              </w:rPr>
            </w:pPr>
            <w:r w:rsidRPr="00215064">
              <w:rPr>
                <w:b/>
                <w:bCs/>
                <w:color w:val="000000" w:themeColor="text1"/>
              </w:rPr>
              <w:t xml:space="preserve">   Turnover </w:t>
            </w:r>
          </w:p>
        </w:tc>
        <w:tc>
          <w:tcPr>
            <w:tcW w:w="341" w:type="pct"/>
            <w:noWrap/>
            <w:vAlign w:val="center"/>
          </w:tcPr>
          <w:p w14:paraId="3916FFC7" w14:textId="689E22A6" w:rsidR="009D73A2" w:rsidRPr="00215064" w:rsidRDefault="009D73A2" w:rsidP="009D73A2">
            <w:pPr>
              <w:jc w:val="center"/>
              <w:rPr>
                <w:b/>
                <w:bCs/>
                <w:color w:val="000000" w:themeColor="text1"/>
              </w:rPr>
            </w:pPr>
            <w:r w:rsidRPr="00215064">
              <w:rPr>
                <w:b/>
                <w:bCs/>
                <w:color w:val="000000" w:themeColor="text1"/>
              </w:rPr>
              <w:t>.36</w:t>
            </w:r>
          </w:p>
        </w:tc>
        <w:tc>
          <w:tcPr>
            <w:tcW w:w="341" w:type="pct"/>
            <w:noWrap/>
            <w:vAlign w:val="center"/>
          </w:tcPr>
          <w:p w14:paraId="425F5234" w14:textId="15A42E39" w:rsidR="009D73A2" w:rsidRPr="00215064" w:rsidRDefault="009D73A2" w:rsidP="009D73A2">
            <w:pPr>
              <w:jc w:val="center"/>
              <w:rPr>
                <w:b/>
                <w:bCs/>
                <w:color w:val="000000" w:themeColor="text1"/>
              </w:rPr>
            </w:pPr>
            <w:r w:rsidRPr="00215064">
              <w:rPr>
                <w:b/>
                <w:bCs/>
                <w:color w:val="000000" w:themeColor="text1"/>
              </w:rPr>
              <w:t>-.18</w:t>
            </w:r>
          </w:p>
        </w:tc>
        <w:tc>
          <w:tcPr>
            <w:tcW w:w="377" w:type="pct"/>
            <w:vAlign w:val="center"/>
          </w:tcPr>
          <w:p w14:paraId="5DE177B8" w14:textId="445A8EE3" w:rsidR="009D73A2" w:rsidRPr="00215064" w:rsidRDefault="009D73A2" w:rsidP="009D73A2">
            <w:pPr>
              <w:jc w:val="center"/>
              <w:rPr>
                <w:b/>
                <w:bCs/>
                <w:color w:val="000000" w:themeColor="text1"/>
              </w:rPr>
            </w:pPr>
            <w:r w:rsidRPr="00215064">
              <w:rPr>
                <w:b/>
                <w:bCs/>
                <w:color w:val="000000" w:themeColor="text1"/>
              </w:rPr>
              <w:t>.30</w:t>
            </w:r>
          </w:p>
        </w:tc>
        <w:tc>
          <w:tcPr>
            <w:tcW w:w="324" w:type="pct"/>
            <w:noWrap/>
            <w:vAlign w:val="center"/>
          </w:tcPr>
          <w:p w14:paraId="2DBABE16" w14:textId="61286850" w:rsidR="009D73A2" w:rsidRPr="00215064" w:rsidRDefault="009D73A2" w:rsidP="009D73A2">
            <w:pPr>
              <w:jc w:val="center"/>
              <w:rPr>
                <w:b/>
                <w:bCs/>
                <w:color w:val="000000" w:themeColor="text1"/>
              </w:rPr>
            </w:pPr>
            <w:r w:rsidRPr="00215064">
              <w:rPr>
                <w:b/>
                <w:bCs/>
                <w:color w:val="000000" w:themeColor="text1"/>
              </w:rPr>
              <w:t>-.05</w:t>
            </w:r>
          </w:p>
        </w:tc>
        <w:tc>
          <w:tcPr>
            <w:tcW w:w="324" w:type="pct"/>
            <w:shd w:val="clear" w:color="auto" w:fill="FABF8F" w:themeFill="accent6" w:themeFillTint="99"/>
            <w:noWrap/>
            <w:vAlign w:val="center"/>
          </w:tcPr>
          <w:p w14:paraId="701B2F93" w14:textId="4B6C50AE" w:rsidR="009D73A2" w:rsidRPr="00215064" w:rsidRDefault="009D73A2" w:rsidP="009D73A2">
            <w:pPr>
              <w:jc w:val="center"/>
              <w:rPr>
                <w:b/>
                <w:bCs/>
                <w:color w:val="000000" w:themeColor="text1"/>
              </w:rPr>
            </w:pPr>
            <w:r w:rsidRPr="00215064">
              <w:rPr>
                <w:b/>
                <w:bCs/>
                <w:color w:val="000000" w:themeColor="text1"/>
              </w:rPr>
              <w:t>-.17</w:t>
            </w:r>
          </w:p>
        </w:tc>
        <w:tc>
          <w:tcPr>
            <w:tcW w:w="324" w:type="pct"/>
            <w:noWrap/>
            <w:vAlign w:val="center"/>
          </w:tcPr>
          <w:p w14:paraId="5DFD1595" w14:textId="15600957" w:rsidR="009D73A2" w:rsidRPr="00215064" w:rsidRDefault="009D73A2" w:rsidP="009D73A2">
            <w:pPr>
              <w:jc w:val="center"/>
              <w:rPr>
                <w:b/>
                <w:bCs/>
                <w:color w:val="000000" w:themeColor="text1"/>
              </w:rPr>
            </w:pPr>
            <w:r w:rsidRPr="00215064">
              <w:rPr>
                <w:b/>
                <w:bCs/>
                <w:color w:val="000000" w:themeColor="text1"/>
              </w:rPr>
              <w:t>-.07</w:t>
            </w:r>
          </w:p>
        </w:tc>
        <w:tc>
          <w:tcPr>
            <w:tcW w:w="296" w:type="pct"/>
            <w:noWrap/>
            <w:vAlign w:val="center"/>
          </w:tcPr>
          <w:p w14:paraId="5131E6A5" w14:textId="0959B61D" w:rsidR="009D73A2" w:rsidRPr="00215064" w:rsidRDefault="009D73A2" w:rsidP="009D73A2">
            <w:pPr>
              <w:jc w:val="center"/>
              <w:rPr>
                <w:b/>
                <w:bCs/>
                <w:color w:val="000000" w:themeColor="text1"/>
              </w:rPr>
            </w:pPr>
            <w:r w:rsidRPr="00215064">
              <w:rPr>
                <w:b/>
                <w:bCs/>
                <w:color w:val="000000" w:themeColor="text1"/>
              </w:rPr>
              <w:t>.05</w:t>
            </w:r>
          </w:p>
        </w:tc>
        <w:tc>
          <w:tcPr>
            <w:tcW w:w="293" w:type="pct"/>
            <w:shd w:val="clear" w:color="auto" w:fill="C2D69B" w:themeFill="accent3" w:themeFillTint="99"/>
            <w:vAlign w:val="center"/>
          </w:tcPr>
          <w:p w14:paraId="026A28E7" w14:textId="51AC19D3" w:rsidR="009D73A2" w:rsidRPr="00215064" w:rsidRDefault="009D73A2" w:rsidP="009D73A2">
            <w:pPr>
              <w:jc w:val="center"/>
              <w:rPr>
                <w:b/>
                <w:bCs/>
                <w:color w:val="000000" w:themeColor="text1"/>
              </w:rPr>
            </w:pPr>
            <w:r w:rsidRPr="00215064">
              <w:rPr>
                <w:b/>
                <w:bCs/>
                <w:color w:val="000000" w:themeColor="text1"/>
              </w:rPr>
              <w:t>.23</w:t>
            </w:r>
          </w:p>
        </w:tc>
      </w:tr>
      <w:tr w:rsidR="00997F0D" w:rsidRPr="00215064" w14:paraId="23E8F0FC" w14:textId="77777777" w:rsidTr="007A4E16">
        <w:trPr>
          <w:trHeight w:val="144"/>
          <w:jc w:val="center"/>
        </w:trPr>
        <w:tc>
          <w:tcPr>
            <w:tcW w:w="2380" w:type="pct"/>
            <w:shd w:val="clear" w:color="auto" w:fill="D9D9D9" w:themeFill="background1" w:themeFillShade="D9"/>
            <w:noWrap/>
            <w:vAlign w:val="center"/>
          </w:tcPr>
          <w:p w14:paraId="7B6BB6DD" w14:textId="77777777" w:rsidR="00997F0D" w:rsidRPr="00215064" w:rsidRDefault="00997F0D" w:rsidP="007A4E16">
            <w:pPr>
              <w:rPr>
                <w:color w:val="000000"/>
              </w:rPr>
            </w:pPr>
            <w:r w:rsidRPr="00215064">
              <w:rPr>
                <w:b/>
                <w:color w:val="000000" w:themeColor="text1"/>
              </w:rPr>
              <w:t>Cluster 4: Interpersonal antagonism</w:t>
            </w:r>
          </w:p>
        </w:tc>
        <w:tc>
          <w:tcPr>
            <w:tcW w:w="341" w:type="pct"/>
            <w:shd w:val="clear" w:color="auto" w:fill="D9D9D9" w:themeFill="background1" w:themeFillShade="D9"/>
            <w:noWrap/>
            <w:vAlign w:val="center"/>
          </w:tcPr>
          <w:p w14:paraId="6E534806" w14:textId="77777777" w:rsidR="00997F0D" w:rsidRPr="00215064" w:rsidRDefault="00997F0D" w:rsidP="007A4E16">
            <w:pPr>
              <w:jc w:val="center"/>
              <w:rPr>
                <w:color w:val="000000"/>
              </w:rPr>
            </w:pPr>
          </w:p>
        </w:tc>
        <w:tc>
          <w:tcPr>
            <w:tcW w:w="341" w:type="pct"/>
            <w:shd w:val="clear" w:color="auto" w:fill="D9D9D9" w:themeFill="background1" w:themeFillShade="D9"/>
            <w:noWrap/>
            <w:vAlign w:val="center"/>
          </w:tcPr>
          <w:p w14:paraId="0BFF053F" w14:textId="77777777" w:rsidR="00997F0D" w:rsidRPr="00215064" w:rsidRDefault="00997F0D" w:rsidP="007A4E16">
            <w:pPr>
              <w:jc w:val="center"/>
              <w:rPr>
                <w:color w:val="000000"/>
              </w:rPr>
            </w:pPr>
          </w:p>
        </w:tc>
        <w:tc>
          <w:tcPr>
            <w:tcW w:w="377" w:type="pct"/>
            <w:shd w:val="clear" w:color="auto" w:fill="D9D9D9" w:themeFill="background1" w:themeFillShade="D9"/>
            <w:vAlign w:val="center"/>
          </w:tcPr>
          <w:p w14:paraId="5178E720" w14:textId="77777777" w:rsidR="00997F0D" w:rsidRPr="00215064" w:rsidRDefault="00997F0D" w:rsidP="007A4E16">
            <w:pPr>
              <w:jc w:val="center"/>
              <w:rPr>
                <w:color w:val="000000"/>
              </w:rPr>
            </w:pPr>
          </w:p>
        </w:tc>
        <w:tc>
          <w:tcPr>
            <w:tcW w:w="324" w:type="pct"/>
            <w:shd w:val="clear" w:color="auto" w:fill="D9D9D9" w:themeFill="background1" w:themeFillShade="D9"/>
            <w:noWrap/>
            <w:vAlign w:val="center"/>
          </w:tcPr>
          <w:p w14:paraId="26479B08" w14:textId="77777777" w:rsidR="00997F0D" w:rsidRPr="00215064" w:rsidRDefault="00997F0D" w:rsidP="007A4E16">
            <w:pPr>
              <w:jc w:val="center"/>
              <w:rPr>
                <w:color w:val="000000" w:themeColor="text1"/>
              </w:rPr>
            </w:pPr>
          </w:p>
        </w:tc>
        <w:tc>
          <w:tcPr>
            <w:tcW w:w="324" w:type="pct"/>
            <w:shd w:val="clear" w:color="auto" w:fill="D9D9D9" w:themeFill="background1" w:themeFillShade="D9"/>
            <w:noWrap/>
            <w:vAlign w:val="center"/>
          </w:tcPr>
          <w:p w14:paraId="241344AB" w14:textId="77777777" w:rsidR="00997F0D" w:rsidRPr="00215064" w:rsidRDefault="00997F0D" w:rsidP="007A4E16">
            <w:pPr>
              <w:jc w:val="center"/>
              <w:rPr>
                <w:color w:val="000000" w:themeColor="text1"/>
              </w:rPr>
            </w:pPr>
          </w:p>
        </w:tc>
        <w:tc>
          <w:tcPr>
            <w:tcW w:w="324" w:type="pct"/>
            <w:shd w:val="clear" w:color="auto" w:fill="D9D9D9" w:themeFill="background1" w:themeFillShade="D9"/>
            <w:noWrap/>
            <w:vAlign w:val="center"/>
          </w:tcPr>
          <w:p w14:paraId="123E27E5" w14:textId="77777777" w:rsidR="00997F0D" w:rsidRPr="00215064" w:rsidRDefault="00997F0D" w:rsidP="007A4E16">
            <w:pPr>
              <w:jc w:val="center"/>
              <w:rPr>
                <w:color w:val="000000" w:themeColor="text1"/>
              </w:rPr>
            </w:pPr>
          </w:p>
        </w:tc>
        <w:tc>
          <w:tcPr>
            <w:tcW w:w="296" w:type="pct"/>
            <w:shd w:val="clear" w:color="auto" w:fill="D9D9D9" w:themeFill="background1" w:themeFillShade="D9"/>
            <w:noWrap/>
            <w:vAlign w:val="center"/>
          </w:tcPr>
          <w:p w14:paraId="758D3283" w14:textId="77777777" w:rsidR="00997F0D" w:rsidRPr="00215064" w:rsidRDefault="00997F0D" w:rsidP="007A4E16">
            <w:pPr>
              <w:jc w:val="center"/>
              <w:rPr>
                <w:color w:val="000000" w:themeColor="text1"/>
              </w:rPr>
            </w:pPr>
          </w:p>
        </w:tc>
        <w:tc>
          <w:tcPr>
            <w:tcW w:w="293" w:type="pct"/>
            <w:shd w:val="clear" w:color="auto" w:fill="D9D9D9" w:themeFill="background1" w:themeFillShade="D9"/>
            <w:vAlign w:val="center"/>
          </w:tcPr>
          <w:p w14:paraId="44D7BFE1" w14:textId="77777777" w:rsidR="00997F0D" w:rsidRPr="00215064" w:rsidRDefault="00997F0D" w:rsidP="007A4E16">
            <w:pPr>
              <w:jc w:val="center"/>
              <w:rPr>
                <w:color w:val="000000" w:themeColor="text1"/>
              </w:rPr>
            </w:pPr>
          </w:p>
        </w:tc>
      </w:tr>
      <w:tr w:rsidR="00997F0D" w:rsidRPr="00215064" w14:paraId="29FDAA3A" w14:textId="77777777" w:rsidTr="00997F0D">
        <w:trPr>
          <w:trHeight w:val="144"/>
          <w:jc w:val="center"/>
        </w:trPr>
        <w:tc>
          <w:tcPr>
            <w:tcW w:w="2380" w:type="pct"/>
            <w:noWrap/>
            <w:vAlign w:val="center"/>
          </w:tcPr>
          <w:p w14:paraId="3A71A9A5" w14:textId="73A9AC0B" w:rsidR="00997F0D" w:rsidRPr="00215064" w:rsidRDefault="00997F0D" w:rsidP="007A4E16">
            <w:pPr>
              <w:rPr>
                <w:color w:val="000000"/>
              </w:rPr>
            </w:pPr>
            <w:r w:rsidRPr="00215064">
              <w:rPr>
                <w:color w:val="000000"/>
              </w:rPr>
              <w:t xml:space="preserve">   Counterproductive work behavior: Interpersonal</w:t>
            </w:r>
          </w:p>
        </w:tc>
        <w:tc>
          <w:tcPr>
            <w:tcW w:w="341" w:type="pct"/>
            <w:noWrap/>
            <w:vAlign w:val="center"/>
          </w:tcPr>
          <w:p w14:paraId="3585FE53" w14:textId="77777777" w:rsidR="00997F0D" w:rsidRPr="00215064" w:rsidRDefault="00997F0D" w:rsidP="007A4E16">
            <w:pPr>
              <w:jc w:val="center"/>
              <w:rPr>
                <w:color w:val="000000"/>
              </w:rPr>
            </w:pPr>
            <w:r w:rsidRPr="00215064">
              <w:rPr>
                <w:color w:val="000000" w:themeColor="text1"/>
              </w:rPr>
              <w:t>.42</w:t>
            </w:r>
          </w:p>
        </w:tc>
        <w:tc>
          <w:tcPr>
            <w:tcW w:w="341" w:type="pct"/>
            <w:noWrap/>
            <w:vAlign w:val="center"/>
          </w:tcPr>
          <w:p w14:paraId="707A98C1" w14:textId="77777777" w:rsidR="00997F0D" w:rsidRPr="00215064" w:rsidRDefault="00997F0D" w:rsidP="007A4E16">
            <w:pPr>
              <w:jc w:val="center"/>
              <w:rPr>
                <w:color w:val="000000"/>
              </w:rPr>
            </w:pPr>
            <w:r w:rsidRPr="00215064">
              <w:rPr>
                <w:color w:val="000000" w:themeColor="text1"/>
              </w:rPr>
              <w:t>-.24</w:t>
            </w:r>
          </w:p>
        </w:tc>
        <w:tc>
          <w:tcPr>
            <w:tcW w:w="377" w:type="pct"/>
            <w:vAlign w:val="center"/>
          </w:tcPr>
          <w:p w14:paraId="2A4325D1" w14:textId="77777777" w:rsidR="00997F0D" w:rsidRPr="00215064" w:rsidRDefault="00997F0D" w:rsidP="007A4E16">
            <w:pPr>
              <w:jc w:val="center"/>
              <w:rPr>
                <w:color w:val="000000"/>
              </w:rPr>
            </w:pPr>
            <w:r w:rsidRPr="00215064">
              <w:rPr>
                <w:color w:val="000000" w:themeColor="text1"/>
              </w:rPr>
              <w:t>.34</w:t>
            </w:r>
          </w:p>
        </w:tc>
        <w:tc>
          <w:tcPr>
            <w:tcW w:w="324" w:type="pct"/>
            <w:noWrap/>
            <w:vAlign w:val="center"/>
          </w:tcPr>
          <w:p w14:paraId="6D0E8695" w14:textId="77777777" w:rsidR="00997F0D" w:rsidRPr="00215064" w:rsidRDefault="00997F0D" w:rsidP="007A4E16">
            <w:pPr>
              <w:jc w:val="center"/>
              <w:rPr>
                <w:color w:val="000000" w:themeColor="text1"/>
              </w:rPr>
            </w:pPr>
            <w:r w:rsidRPr="00215064">
              <w:rPr>
                <w:color w:val="000000" w:themeColor="text1"/>
              </w:rPr>
              <w:t>.02</w:t>
            </w:r>
          </w:p>
        </w:tc>
        <w:tc>
          <w:tcPr>
            <w:tcW w:w="324" w:type="pct"/>
            <w:shd w:val="clear" w:color="auto" w:fill="FABF8F" w:themeFill="accent6" w:themeFillTint="99"/>
            <w:noWrap/>
            <w:vAlign w:val="center"/>
          </w:tcPr>
          <w:p w14:paraId="614E0327" w14:textId="77777777" w:rsidR="00997F0D" w:rsidRPr="00215064" w:rsidRDefault="00997F0D" w:rsidP="007A4E16">
            <w:pPr>
              <w:jc w:val="center"/>
              <w:rPr>
                <w:color w:val="000000" w:themeColor="text1"/>
              </w:rPr>
            </w:pPr>
            <w:r w:rsidRPr="00215064">
              <w:rPr>
                <w:color w:val="000000" w:themeColor="text1"/>
              </w:rPr>
              <w:t>-.29</w:t>
            </w:r>
          </w:p>
        </w:tc>
        <w:tc>
          <w:tcPr>
            <w:tcW w:w="324" w:type="pct"/>
            <w:noWrap/>
            <w:vAlign w:val="center"/>
          </w:tcPr>
          <w:p w14:paraId="08DBE722" w14:textId="77777777" w:rsidR="00997F0D" w:rsidRPr="00215064" w:rsidRDefault="00997F0D" w:rsidP="007A4E16">
            <w:pPr>
              <w:jc w:val="center"/>
              <w:rPr>
                <w:color w:val="000000" w:themeColor="text1"/>
              </w:rPr>
            </w:pPr>
            <w:r w:rsidRPr="00215064">
              <w:rPr>
                <w:color w:val="000000" w:themeColor="text1"/>
              </w:rPr>
              <w:t>-.03</w:t>
            </w:r>
          </w:p>
        </w:tc>
        <w:tc>
          <w:tcPr>
            <w:tcW w:w="296" w:type="pct"/>
            <w:shd w:val="clear" w:color="auto" w:fill="C2D69B" w:themeFill="accent3" w:themeFillTint="99"/>
            <w:noWrap/>
            <w:vAlign w:val="center"/>
          </w:tcPr>
          <w:p w14:paraId="773EAF68" w14:textId="77777777" w:rsidR="00997F0D" w:rsidRPr="00215064" w:rsidRDefault="00997F0D" w:rsidP="007A4E16">
            <w:pPr>
              <w:jc w:val="center"/>
              <w:rPr>
                <w:color w:val="000000" w:themeColor="text1"/>
              </w:rPr>
            </w:pPr>
            <w:r w:rsidRPr="00215064">
              <w:rPr>
                <w:color w:val="000000" w:themeColor="text1"/>
              </w:rPr>
              <w:t>.20</w:t>
            </w:r>
          </w:p>
        </w:tc>
        <w:tc>
          <w:tcPr>
            <w:tcW w:w="293" w:type="pct"/>
            <w:shd w:val="clear" w:color="auto" w:fill="EAF1DD" w:themeFill="accent3" w:themeFillTint="33"/>
            <w:vAlign w:val="center"/>
          </w:tcPr>
          <w:p w14:paraId="3ADC217E" w14:textId="77777777" w:rsidR="00997F0D" w:rsidRPr="00215064" w:rsidRDefault="00997F0D" w:rsidP="007A4E16">
            <w:pPr>
              <w:jc w:val="center"/>
              <w:rPr>
                <w:color w:val="000000" w:themeColor="text1"/>
              </w:rPr>
            </w:pPr>
            <w:r w:rsidRPr="00215064">
              <w:rPr>
                <w:color w:val="000000" w:themeColor="text1"/>
              </w:rPr>
              <w:t>.09</w:t>
            </w:r>
          </w:p>
        </w:tc>
      </w:tr>
      <w:tr w:rsidR="00997F0D" w:rsidRPr="00215064" w14:paraId="260C8BF6" w14:textId="77777777" w:rsidTr="00997F0D">
        <w:trPr>
          <w:trHeight w:val="144"/>
          <w:jc w:val="center"/>
        </w:trPr>
        <w:tc>
          <w:tcPr>
            <w:tcW w:w="2380" w:type="pct"/>
            <w:noWrap/>
            <w:vAlign w:val="center"/>
          </w:tcPr>
          <w:p w14:paraId="0378498B" w14:textId="4F3A09B2" w:rsidR="00997F0D" w:rsidRPr="00215064" w:rsidRDefault="00997F0D" w:rsidP="007A4E16">
            <w:pPr>
              <w:rPr>
                <w:color w:val="000000"/>
              </w:rPr>
            </w:pPr>
            <w:r w:rsidRPr="00215064">
              <w:rPr>
                <w:color w:val="000000"/>
              </w:rPr>
              <w:t xml:space="preserve">   Aggressive driving</w:t>
            </w:r>
          </w:p>
        </w:tc>
        <w:tc>
          <w:tcPr>
            <w:tcW w:w="341" w:type="pct"/>
            <w:noWrap/>
            <w:vAlign w:val="center"/>
          </w:tcPr>
          <w:p w14:paraId="38A9FE23" w14:textId="77777777" w:rsidR="00997F0D" w:rsidRPr="00215064" w:rsidRDefault="00997F0D" w:rsidP="007A4E16">
            <w:pPr>
              <w:jc w:val="center"/>
              <w:rPr>
                <w:color w:val="000000"/>
              </w:rPr>
            </w:pPr>
            <w:r w:rsidRPr="00215064">
              <w:rPr>
                <w:color w:val="000000" w:themeColor="text1"/>
              </w:rPr>
              <w:t>.50</w:t>
            </w:r>
          </w:p>
        </w:tc>
        <w:tc>
          <w:tcPr>
            <w:tcW w:w="341" w:type="pct"/>
            <w:noWrap/>
            <w:vAlign w:val="center"/>
          </w:tcPr>
          <w:p w14:paraId="6C8757BC" w14:textId="77777777" w:rsidR="00997F0D" w:rsidRPr="00215064" w:rsidRDefault="00997F0D" w:rsidP="007A4E16">
            <w:pPr>
              <w:jc w:val="center"/>
              <w:rPr>
                <w:color w:val="000000"/>
              </w:rPr>
            </w:pPr>
            <w:r w:rsidRPr="00215064">
              <w:rPr>
                <w:color w:val="000000" w:themeColor="text1"/>
              </w:rPr>
              <w:t>-.37</w:t>
            </w:r>
          </w:p>
        </w:tc>
        <w:tc>
          <w:tcPr>
            <w:tcW w:w="377" w:type="pct"/>
            <w:vAlign w:val="center"/>
          </w:tcPr>
          <w:p w14:paraId="1F3DAB07" w14:textId="77777777" w:rsidR="00997F0D" w:rsidRPr="00215064" w:rsidRDefault="00997F0D" w:rsidP="007A4E16">
            <w:pPr>
              <w:jc w:val="center"/>
              <w:rPr>
                <w:color w:val="000000"/>
              </w:rPr>
            </w:pPr>
            <w:r w:rsidRPr="00215064">
              <w:rPr>
                <w:color w:val="000000" w:themeColor="text1"/>
              </w:rPr>
              <w:t>.32</w:t>
            </w:r>
          </w:p>
        </w:tc>
        <w:tc>
          <w:tcPr>
            <w:tcW w:w="324" w:type="pct"/>
            <w:noWrap/>
            <w:vAlign w:val="center"/>
          </w:tcPr>
          <w:p w14:paraId="1BD6FC65" w14:textId="77777777" w:rsidR="00997F0D" w:rsidRPr="00215064" w:rsidRDefault="00997F0D" w:rsidP="007A4E16">
            <w:pPr>
              <w:jc w:val="center"/>
              <w:rPr>
                <w:color w:val="000000" w:themeColor="text1"/>
              </w:rPr>
            </w:pPr>
            <w:r w:rsidRPr="00215064">
              <w:rPr>
                <w:color w:val="000000" w:themeColor="text1"/>
              </w:rPr>
              <w:t>-.06</w:t>
            </w:r>
          </w:p>
        </w:tc>
        <w:tc>
          <w:tcPr>
            <w:tcW w:w="324" w:type="pct"/>
            <w:shd w:val="clear" w:color="auto" w:fill="FABF8F" w:themeFill="accent6" w:themeFillTint="99"/>
            <w:noWrap/>
            <w:vAlign w:val="center"/>
          </w:tcPr>
          <w:p w14:paraId="219D61CB" w14:textId="77777777" w:rsidR="00997F0D" w:rsidRPr="00215064" w:rsidRDefault="00997F0D" w:rsidP="007A4E16">
            <w:pPr>
              <w:jc w:val="center"/>
              <w:rPr>
                <w:color w:val="000000" w:themeColor="text1"/>
              </w:rPr>
            </w:pPr>
            <w:r w:rsidRPr="00215064">
              <w:rPr>
                <w:color w:val="000000" w:themeColor="text1"/>
              </w:rPr>
              <w:t>-.24</w:t>
            </w:r>
          </w:p>
        </w:tc>
        <w:tc>
          <w:tcPr>
            <w:tcW w:w="324" w:type="pct"/>
            <w:noWrap/>
            <w:vAlign w:val="center"/>
          </w:tcPr>
          <w:p w14:paraId="2DBD7DF1" w14:textId="77777777" w:rsidR="00997F0D" w:rsidRPr="00215064" w:rsidRDefault="00997F0D" w:rsidP="007A4E16">
            <w:pPr>
              <w:jc w:val="center"/>
              <w:rPr>
                <w:color w:val="000000" w:themeColor="text1"/>
              </w:rPr>
            </w:pPr>
            <w:r w:rsidRPr="00215064">
              <w:rPr>
                <w:color w:val="000000" w:themeColor="text1"/>
              </w:rPr>
              <w:t>-.01</w:t>
            </w:r>
          </w:p>
        </w:tc>
        <w:tc>
          <w:tcPr>
            <w:tcW w:w="296" w:type="pct"/>
            <w:shd w:val="clear" w:color="auto" w:fill="C2D69B" w:themeFill="accent3" w:themeFillTint="99"/>
            <w:noWrap/>
            <w:vAlign w:val="center"/>
          </w:tcPr>
          <w:p w14:paraId="59954E2E" w14:textId="77777777" w:rsidR="00997F0D" w:rsidRPr="00215064" w:rsidRDefault="00997F0D" w:rsidP="007A4E16">
            <w:pPr>
              <w:jc w:val="center"/>
              <w:rPr>
                <w:color w:val="000000" w:themeColor="text1"/>
              </w:rPr>
            </w:pPr>
            <w:r w:rsidRPr="00215064">
              <w:rPr>
                <w:color w:val="000000" w:themeColor="text1"/>
              </w:rPr>
              <w:t>.21</w:t>
            </w:r>
          </w:p>
        </w:tc>
        <w:tc>
          <w:tcPr>
            <w:tcW w:w="293" w:type="pct"/>
            <w:shd w:val="clear" w:color="auto" w:fill="C2D69B" w:themeFill="accent3" w:themeFillTint="99"/>
            <w:vAlign w:val="center"/>
          </w:tcPr>
          <w:p w14:paraId="4FE52D6D" w14:textId="77777777" w:rsidR="00997F0D" w:rsidRPr="00215064" w:rsidRDefault="00997F0D" w:rsidP="007A4E16">
            <w:pPr>
              <w:jc w:val="center"/>
              <w:rPr>
                <w:color w:val="000000" w:themeColor="text1"/>
              </w:rPr>
            </w:pPr>
            <w:r w:rsidRPr="00215064">
              <w:rPr>
                <w:color w:val="000000" w:themeColor="text1"/>
              </w:rPr>
              <w:t>.10</w:t>
            </w:r>
          </w:p>
        </w:tc>
      </w:tr>
      <w:tr w:rsidR="00997F0D" w:rsidRPr="00215064" w14:paraId="2236E811" w14:textId="77777777" w:rsidTr="00997F0D">
        <w:trPr>
          <w:trHeight w:val="144"/>
          <w:jc w:val="center"/>
        </w:trPr>
        <w:tc>
          <w:tcPr>
            <w:tcW w:w="2380" w:type="pct"/>
            <w:noWrap/>
            <w:vAlign w:val="center"/>
          </w:tcPr>
          <w:p w14:paraId="4A621C48" w14:textId="77777777" w:rsidR="00997F0D" w:rsidRPr="00215064" w:rsidRDefault="00997F0D" w:rsidP="007A4E16">
            <w:pPr>
              <w:rPr>
                <w:color w:val="000000"/>
              </w:rPr>
            </w:pPr>
            <w:r w:rsidRPr="00215064">
              <w:rPr>
                <w:color w:val="000000"/>
              </w:rPr>
              <w:t xml:space="preserve">   Antisocial behavior</w:t>
            </w:r>
          </w:p>
        </w:tc>
        <w:tc>
          <w:tcPr>
            <w:tcW w:w="341" w:type="pct"/>
            <w:noWrap/>
            <w:vAlign w:val="center"/>
          </w:tcPr>
          <w:p w14:paraId="30E3CDAC" w14:textId="77777777" w:rsidR="00997F0D" w:rsidRPr="00215064" w:rsidRDefault="00997F0D" w:rsidP="007A4E16">
            <w:pPr>
              <w:jc w:val="center"/>
              <w:rPr>
                <w:color w:val="000000"/>
              </w:rPr>
            </w:pPr>
            <w:r w:rsidRPr="00215064">
              <w:rPr>
                <w:color w:val="000000" w:themeColor="text1"/>
              </w:rPr>
              <w:t>.53</w:t>
            </w:r>
          </w:p>
        </w:tc>
        <w:tc>
          <w:tcPr>
            <w:tcW w:w="341" w:type="pct"/>
            <w:noWrap/>
            <w:vAlign w:val="center"/>
          </w:tcPr>
          <w:p w14:paraId="2E561F52" w14:textId="77777777" w:rsidR="00997F0D" w:rsidRPr="00215064" w:rsidRDefault="00997F0D" w:rsidP="007A4E16">
            <w:pPr>
              <w:jc w:val="center"/>
              <w:rPr>
                <w:color w:val="000000"/>
              </w:rPr>
            </w:pPr>
            <w:r w:rsidRPr="00215064">
              <w:rPr>
                <w:color w:val="000000" w:themeColor="text1"/>
              </w:rPr>
              <w:t>-.28</w:t>
            </w:r>
          </w:p>
        </w:tc>
        <w:tc>
          <w:tcPr>
            <w:tcW w:w="377" w:type="pct"/>
            <w:vAlign w:val="center"/>
          </w:tcPr>
          <w:p w14:paraId="38FC4C7B" w14:textId="77777777" w:rsidR="00997F0D" w:rsidRPr="00215064" w:rsidRDefault="00997F0D" w:rsidP="007A4E16">
            <w:pPr>
              <w:jc w:val="center"/>
              <w:rPr>
                <w:color w:val="000000"/>
              </w:rPr>
            </w:pPr>
            <w:r w:rsidRPr="00215064">
              <w:rPr>
                <w:color w:val="000000" w:themeColor="text1"/>
              </w:rPr>
              <w:t>.44</w:t>
            </w:r>
          </w:p>
        </w:tc>
        <w:tc>
          <w:tcPr>
            <w:tcW w:w="324" w:type="pct"/>
            <w:noWrap/>
            <w:vAlign w:val="center"/>
          </w:tcPr>
          <w:p w14:paraId="420ECD4C" w14:textId="77777777" w:rsidR="00997F0D" w:rsidRPr="00215064" w:rsidRDefault="00997F0D" w:rsidP="007A4E16">
            <w:pPr>
              <w:jc w:val="center"/>
              <w:rPr>
                <w:color w:val="000000" w:themeColor="text1"/>
              </w:rPr>
            </w:pPr>
            <w:r w:rsidRPr="00215064">
              <w:rPr>
                <w:color w:val="000000" w:themeColor="text1"/>
              </w:rPr>
              <w:t>-.01</w:t>
            </w:r>
          </w:p>
        </w:tc>
        <w:tc>
          <w:tcPr>
            <w:tcW w:w="324" w:type="pct"/>
            <w:shd w:val="clear" w:color="auto" w:fill="FABF8F" w:themeFill="accent6" w:themeFillTint="99"/>
            <w:noWrap/>
            <w:vAlign w:val="center"/>
          </w:tcPr>
          <w:p w14:paraId="4CE6A271" w14:textId="77777777" w:rsidR="00997F0D" w:rsidRPr="00215064" w:rsidRDefault="00997F0D" w:rsidP="007A4E16">
            <w:pPr>
              <w:jc w:val="center"/>
              <w:rPr>
                <w:color w:val="000000" w:themeColor="text1"/>
              </w:rPr>
            </w:pPr>
            <w:r w:rsidRPr="00215064">
              <w:rPr>
                <w:color w:val="000000" w:themeColor="text1"/>
              </w:rPr>
              <w:t>-.34</w:t>
            </w:r>
          </w:p>
        </w:tc>
        <w:tc>
          <w:tcPr>
            <w:tcW w:w="324" w:type="pct"/>
            <w:noWrap/>
            <w:vAlign w:val="center"/>
          </w:tcPr>
          <w:p w14:paraId="46F2ADFB" w14:textId="77777777" w:rsidR="00997F0D" w:rsidRPr="00215064" w:rsidRDefault="00997F0D" w:rsidP="007A4E16">
            <w:pPr>
              <w:jc w:val="center"/>
              <w:rPr>
                <w:color w:val="000000" w:themeColor="text1"/>
              </w:rPr>
            </w:pPr>
            <w:r w:rsidRPr="00215064">
              <w:rPr>
                <w:color w:val="000000" w:themeColor="text1"/>
              </w:rPr>
              <w:t>-.07</w:t>
            </w:r>
          </w:p>
        </w:tc>
        <w:tc>
          <w:tcPr>
            <w:tcW w:w="296" w:type="pct"/>
            <w:shd w:val="clear" w:color="auto" w:fill="C2D69B" w:themeFill="accent3" w:themeFillTint="99"/>
            <w:noWrap/>
            <w:vAlign w:val="center"/>
          </w:tcPr>
          <w:p w14:paraId="6709435C" w14:textId="77777777" w:rsidR="00997F0D" w:rsidRPr="00215064" w:rsidRDefault="00997F0D" w:rsidP="007A4E16">
            <w:pPr>
              <w:jc w:val="center"/>
              <w:rPr>
                <w:color w:val="000000" w:themeColor="text1"/>
              </w:rPr>
            </w:pPr>
            <w:r w:rsidRPr="00215064">
              <w:rPr>
                <w:color w:val="000000" w:themeColor="text1"/>
              </w:rPr>
              <w:t>.28</w:t>
            </w:r>
          </w:p>
        </w:tc>
        <w:tc>
          <w:tcPr>
            <w:tcW w:w="293" w:type="pct"/>
            <w:shd w:val="clear" w:color="auto" w:fill="C2D69B" w:themeFill="accent3" w:themeFillTint="99"/>
            <w:vAlign w:val="center"/>
          </w:tcPr>
          <w:p w14:paraId="6969FDB5" w14:textId="77777777" w:rsidR="00997F0D" w:rsidRPr="00215064" w:rsidRDefault="00997F0D" w:rsidP="007A4E16">
            <w:pPr>
              <w:jc w:val="center"/>
              <w:rPr>
                <w:color w:val="000000" w:themeColor="text1"/>
              </w:rPr>
            </w:pPr>
            <w:r w:rsidRPr="00215064">
              <w:rPr>
                <w:color w:val="000000" w:themeColor="text1"/>
              </w:rPr>
              <w:t>.13</w:t>
            </w:r>
          </w:p>
        </w:tc>
      </w:tr>
      <w:tr w:rsidR="00997F0D" w:rsidRPr="00215064" w14:paraId="5E20E4A1" w14:textId="77777777" w:rsidTr="00997F0D">
        <w:trPr>
          <w:trHeight w:val="144"/>
          <w:jc w:val="center"/>
        </w:trPr>
        <w:tc>
          <w:tcPr>
            <w:tcW w:w="2380" w:type="pct"/>
            <w:noWrap/>
            <w:vAlign w:val="center"/>
          </w:tcPr>
          <w:p w14:paraId="2F718973" w14:textId="77777777" w:rsidR="00997F0D" w:rsidRPr="00215064" w:rsidRDefault="00997F0D" w:rsidP="007A4E16">
            <w:pPr>
              <w:rPr>
                <w:color w:val="000000"/>
              </w:rPr>
            </w:pPr>
            <w:r w:rsidRPr="00215064">
              <w:rPr>
                <w:color w:val="000000" w:themeColor="text1"/>
              </w:rPr>
              <w:t xml:space="preserve">   Sexual aggression</w:t>
            </w:r>
          </w:p>
        </w:tc>
        <w:tc>
          <w:tcPr>
            <w:tcW w:w="341" w:type="pct"/>
            <w:noWrap/>
            <w:vAlign w:val="center"/>
          </w:tcPr>
          <w:p w14:paraId="31B2E03D" w14:textId="77777777" w:rsidR="00997F0D" w:rsidRPr="00215064" w:rsidRDefault="00997F0D" w:rsidP="007A4E16">
            <w:pPr>
              <w:jc w:val="center"/>
              <w:rPr>
                <w:color w:val="000000"/>
              </w:rPr>
            </w:pPr>
            <w:r w:rsidRPr="00215064">
              <w:rPr>
                <w:color w:val="000000" w:themeColor="text1"/>
              </w:rPr>
              <w:t>.29</w:t>
            </w:r>
          </w:p>
        </w:tc>
        <w:tc>
          <w:tcPr>
            <w:tcW w:w="341" w:type="pct"/>
            <w:noWrap/>
            <w:vAlign w:val="center"/>
          </w:tcPr>
          <w:p w14:paraId="3651475F" w14:textId="77777777" w:rsidR="00997F0D" w:rsidRPr="00215064" w:rsidRDefault="00997F0D" w:rsidP="007A4E16">
            <w:pPr>
              <w:jc w:val="center"/>
              <w:rPr>
                <w:color w:val="000000"/>
              </w:rPr>
            </w:pPr>
            <w:r w:rsidRPr="00215064">
              <w:rPr>
                <w:color w:val="000000" w:themeColor="text1"/>
              </w:rPr>
              <w:t>-.18</w:t>
            </w:r>
          </w:p>
        </w:tc>
        <w:tc>
          <w:tcPr>
            <w:tcW w:w="377" w:type="pct"/>
            <w:vAlign w:val="center"/>
          </w:tcPr>
          <w:p w14:paraId="672BDEBA" w14:textId="77777777" w:rsidR="00997F0D" w:rsidRPr="00215064" w:rsidRDefault="00997F0D" w:rsidP="007A4E16">
            <w:pPr>
              <w:jc w:val="center"/>
              <w:rPr>
                <w:color w:val="000000"/>
              </w:rPr>
            </w:pPr>
            <w:r w:rsidRPr="00215064">
              <w:rPr>
                <w:color w:val="000000" w:themeColor="text1"/>
              </w:rPr>
              <w:t>.23</w:t>
            </w:r>
          </w:p>
        </w:tc>
        <w:tc>
          <w:tcPr>
            <w:tcW w:w="324" w:type="pct"/>
            <w:noWrap/>
            <w:vAlign w:val="center"/>
          </w:tcPr>
          <w:p w14:paraId="190C6FE5" w14:textId="77777777" w:rsidR="00997F0D" w:rsidRPr="00215064" w:rsidRDefault="00997F0D" w:rsidP="007A4E16">
            <w:pPr>
              <w:jc w:val="center"/>
              <w:rPr>
                <w:color w:val="000000" w:themeColor="text1"/>
              </w:rPr>
            </w:pPr>
            <w:r w:rsidRPr="00215064">
              <w:rPr>
                <w:color w:val="000000" w:themeColor="text1"/>
              </w:rPr>
              <w:t>.00</w:t>
            </w:r>
          </w:p>
        </w:tc>
        <w:tc>
          <w:tcPr>
            <w:tcW w:w="324" w:type="pct"/>
            <w:shd w:val="clear" w:color="auto" w:fill="FABF8F" w:themeFill="accent6" w:themeFillTint="99"/>
            <w:noWrap/>
            <w:vAlign w:val="center"/>
          </w:tcPr>
          <w:p w14:paraId="0D2D745E" w14:textId="77777777" w:rsidR="00997F0D" w:rsidRPr="00215064" w:rsidRDefault="00997F0D" w:rsidP="007A4E16">
            <w:pPr>
              <w:jc w:val="center"/>
              <w:rPr>
                <w:color w:val="000000" w:themeColor="text1"/>
              </w:rPr>
            </w:pPr>
            <w:r w:rsidRPr="00215064">
              <w:rPr>
                <w:color w:val="000000" w:themeColor="text1"/>
              </w:rPr>
              <w:t>-.16</w:t>
            </w:r>
          </w:p>
        </w:tc>
        <w:tc>
          <w:tcPr>
            <w:tcW w:w="324" w:type="pct"/>
            <w:noWrap/>
            <w:vAlign w:val="center"/>
          </w:tcPr>
          <w:p w14:paraId="23D5FB43" w14:textId="77777777" w:rsidR="00997F0D" w:rsidRPr="00215064" w:rsidRDefault="00997F0D" w:rsidP="007A4E16">
            <w:pPr>
              <w:jc w:val="center"/>
              <w:rPr>
                <w:color w:val="000000" w:themeColor="text1"/>
              </w:rPr>
            </w:pPr>
            <w:r w:rsidRPr="00215064">
              <w:rPr>
                <w:color w:val="000000" w:themeColor="text1"/>
              </w:rPr>
              <w:t>-.03</w:t>
            </w:r>
          </w:p>
        </w:tc>
        <w:tc>
          <w:tcPr>
            <w:tcW w:w="296" w:type="pct"/>
            <w:shd w:val="clear" w:color="auto" w:fill="C2D69B" w:themeFill="accent3" w:themeFillTint="99"/>
            <w:noWrap/>
            <w:vAlign w:val="center"/>
          </w:tcPr>
          <w:p w14:paraId="63150D42" w14:textId="77777777" w:rsidR="00997F0D" w:rsidRPr="00215064" w:rsidRDefault="00997F0D" w:rsidP="007A4E16">
            <w:pPr>
              <w:jc w:val="center"/>
              <w:rPr>
                <w:color w:val="000000" w:themeColor="text1"/>
              </w:rPr>
            </w:pPr>
            <w:r w:rsidRPr="00215064">
              <w:rPr>
                <w:color w:val="000000" w:themeColor="text1"/>
              </w:rPr>
              <w:t>.19</w:t>
            </w:r>
          </w:p>
        </w:tc>
        <w:tc>
          <w:tcPr>
            <w:tcW w:w="293" w:type="pct"/>
            <w:vAlign w:val="center"/>
          </w:tcPr>
          <w:p w14:paraId="39AA879A" w14:textId="77777777" w:rsidR="00997F0D" w:rsidRPr="00215064" w:rsidRDefault="00997F0D" w:rsidP="007A4E16">
            <w:pPr>
              <w:jc w:val="center"/>
              <w:rPr>
                <w:color w:val="000000" w:themeColor="text1"/>
              </w:rPr>
            </w:pPr>
            <w:r w:rsidRPr="00215064">
              <w:rPr>
                <w:color w:val="000000" w:themeColor="text1"/>
              </w:rPr>
              <w:t>.01</w:t>
            </w:r>
          </w:p>
        </w:tc>
      </w:tr>
      <w:tr w:rsidR="00997F0D" w:rsidRPr="00215064" w14:paraId="79B3999F" w14:textId="77777777" w:rsidTr="00997F0D">
        <w:trPr>
          <w:trHeight w:val="144"/>
          <w:jc w:val="center"/>
        </w:trPr>
        <w:tc>
          <w:tcPr>
            <w:tcW w:w="2380" w:type="pct"/>
            <w:noWrap/>
            <w:vAlign w:val="center"/>
          </w:tcPr>
          <w:p w14:paraId="2EEFCB7B" w14:textId="77777777" w:rsidR="00997F0D" w:rsidRPr="00215064" w:rsidRDefault="00997F0D" w:rsidP="007A4E16">
            <w:pPr>
              <w:rPr>
                <w:color w:val="000000"/>
              </w:rPr>
            </w:pPr>
            <w:r w:rsidRPr="00215064">
              <w:rPr>
                <w:color w:val="000000"/>
              </w:rPr>
              <w:t xml:space="preserve">   Cyberbullying</w:t>
            </w:r>
          </w:p>
        </w:tc>
        <w:tc>
          <w:tcPr>
            <w:tcW w:w="341" w:type="pct"/>
            <w:noWrap/>
            <w:vAlign w:val="center"/>
          </w:tcPr>
          <w:p w14:paraId="405E031A" w14:textId="77777777" w:rsidR="00997F0D" w:rsidRPr="00215064" w:rsidRDefault="00997F0D" w:rsidP="007A4E16">
            <w:pPr>
              <w:jc w:val="center"/>
              <w:rPr>
                <w:color w:val="000000"/>
              </w:rPr>
            </w:pPr>
            <w:r w:rsidRPr="00215064">
              <w:rPr>
                <w:color w:val="000000" w:themeColor="text1"/>
              </w:rPr>
              <w:t>.26</w:t>
            </w:r>
          </w:p>
        </w:tc>
        <w:tc>
          <w:tcPr>
            <w:tcW w:w="341" w:type="pct"/>
            <w:noWrap/>
            <w:vAlign w:val="center"/>
          </w:tcPr>
          <w:p w14:paraId="71A9D8FB" w14:textId="77777777" w:rsidR="00997F0D" w:rsidRPr="00215064" w:rsidRDefault="00997F0D" w:rsidP="007A4E16">
            <w:pPr>
              <w:jc w:val="center"/>
              <w:rPr>
                <w:color w:val="000000"/>
              </w:rPr>
            </w:pPr>
            <w:r w:rsidRPr="00215064">
              <w:rPr>
                <w:color w:val="000000" w:themeColor="text1"/>
              </w:rPr>
              <w:t>-.20</w:t>
            </w:r>
          </w:p>
        </w:tc>
        <w:tc>
          <w:tcPr>
            <w:tcW w:w="377" w:type="pct"/>
            <w:vAlign w:val="center"/>
          </w:tcPr>
          <w:p w14:paraId="1BF5FB8A" w14:textId="77777777" w:rsidR="00997F0D" w:rsidRPr="00215064" w:rsidRDefault="00997F0D" w:rsidP="007A4E16">
            <w:pPr>
              <w:jc w:val="center"/>
              <w:rPr>
                <w:color w:val="000000"/>
              </w:rPr>
            </w:pPr>
            <w:r w:rsidRPr="00215064">
              <w:rPr>
                <w:color w:val="000000" w:themeColor="text1"/>
              </w:rPr>
              <w:t>.16</w:t>
            </w:r>
          </w:p>
        </w:tc>
        <w:tc>
          <w:tcPr>
            <w:tcW w:w="324" w:type="pct"/>
            <w:noWrap/>
            <w:vAlign w:val="center"/>
          </w:tcPr>
          <w:p w14:paraId="46BF9541" w14:textId="77777777" w:rsidR="00997F0D" w:rsidRPr="00215064" w:rsidRDefault="00997F0D" w:rsidP="007A4E16">
            <w:pPr>
              <w:jc w:val="center"/>
              <w:rPr>
                <w:color w:val="000000" w:themeColor="text1"/>
              </w:rPr>
            </w:pPr>
            <w:r w:rsidRPr="00215064">
              <w:rPr>
                <w:color w:val="000000" w:themeColor="text1"/>
              </w:rPr>
              <w:t>-.03</w:t>
            </w:r>
          </w:p>
        </w:tc>
        <w:tc>
          <w:tcPr>
            <w:tcW w:w="324" w:type="pct"/>
            <w:shd w:val="clear" w:color="auto" w:fill="FABF8F" w:themeFill="accent6" w:themeFillTint="99"/>
            <w:noWrap/>
            <w:vAlign w:val="center"/>
          </w:tcPr>
          <w:p w14:paraId="3ECDBA53" w14:textId="77777777" w:rsidR="00997F0D" w:rsidRPr="00215064" w:rsidRDefault="00997F0D" w:rsidP="007A4E16">
            <w:pPr>
              <w:jc w:val="center"/>
              <w:rPr>
                <w:color w:val="000000" w:themeColor="text1"/>
              </w:rPr>
            </w:pPr>
            <w:r w:rsidRPr="00215064">
              <w:rPr>
                <w:color w:val="000000" w:themeColor="text1"/>
              </w:rPr>
              <w:t>-.10</w:t>
            </w:r>
          </w:p>
        </w:tc>
        <w:tc>
          <w:tcPr>
            <w:tcW w:w="324" w:type="pct"/>
            <w:noWrap/>
            <w:vAlign w:val="center"/>
          </w:tcPr>
          <w:p w14:paraId="7571E894" w14:textId="77777777" w:rsidR="00997F0D" w:rsidRPr="00215064" w:rsidRDefault="00997F0D" w:rsidP="007A4E16">
            <w:pPr>
              <w:jc w:val="center"/>
              <w:rPr>
                <w:color w:val="000000" w:themeColor="text1"/>
              </w:rPr>
            </w:pPr>
            <w:r w:rsidRPr="00215064">
              <w:rPr>
                <w:color w:val="000000" w:themeColor="text1"/>
              </w:rPr>
              <w:t>-.03</w:t>
            </w:r>
          </w:p>
        </w:tc>
        <w:tc>
          <w:tcPr>
            <w:tcW w:w="296" w:type="pct"/>
            <w:shd w:val="clear" w:color="auto" w:fill="C2D69B" w:themeFill="accent3" w:themeFillTint="99"/>
            <w:noWrap/>
            <w:vAlign w:val="center"/>
          </w:tcPr>
          <w:p w14:paraId="2DF45B38" w14:textId="77777777" w:rsidR="00997F0D" w:rsidRPr="00215064" w:rsidRDefault="00997F0D" w:rsidP="007A4E16">
            <w:pPr>
              <w:jc w:val="center"/>
              <w:rPr>
                <w:color w:val="000000" w:themeColor="text1"/>
              </w:rPr>
            </w:pPr>
            <w:r w:rsidRPr="00215064">
              <w:rPr>
                <w:color w:val="000000" w:themeColor="text1"/>
              </w:rPr>
              <w:t>.11</w:t>
            </w:r>
          </w:p>
        </w:tc>
        <w:tc>
          <w:tcPr>
            <w:tcW w:w="293" w:type="pct"/>
            <w:vAlign w:val="center"/>
          </w:tcPr>
          <w:p w14:paraId="125C4AF0" w14:textId="77777777" w:rsidR="00997F0D" w:rsidRPr="00215064" w:rsidRDefault="00997F0D" w:rsidP="007A4E16">
            <w:pPr>
              <w:jc w:val="center"/>
              <w:rPr>
                <w:color w:val="000000" w:themeColor="text1"/>
              </w:rPr>
            </w:pPr>
            <w:r w:rsidRPr="00215064">
              <w:rPr>
                <w:color w:val="000000" w:themeColor="text1"/>
              </w:rPr>
              <w:t>.05</w:t>
            </w:r>
          </w:p>
        </w:tc>
      </w:tr>
      <w:tr w:rsidR="00997F0D" w:rsidRPr="00215064" w14:paraId="287DEAB8" w14:textId="77777777" w:rsidTr="00997F0D">
        <w:trPr>
          <w:trHeight w:val="144"/>
          <w:jc w:val="center"/>
        </w:trPr>
        <w:tc>
          <w:tcPr>
            <w:tcW w:w="2380" w:type="pct"/>
            <w:noWrap/>
            <w:vAlign w:val="center"/>
          </w:tcPr>
          <w:p w14:paraId="7A19710E" w14:textId="77777777" w:rsidR="00997F0D" w:rsidRPr="00215064" w:rsidRDefault="00997F0D" w:rsidP="007A4E16">
            <w:pPr>
              <w:rPr>
                <w:color w:val="000000"/>
              </w:rPr>
            </w:pPr>
            <w:r w:rsidRPr="00215064">
              <w:rPr>
                <w:color w:val="000000"/>
              </w:rPr>
              <w:t xml:space="preserve">   Risky sexual activity: Casual sex</w:t>
            </w:r>
          </w:p>
        </w:tc>
        <w:tc>
          <w:tcPr>
            <w:tcW w:w="341" w:type="pct"/>
            <w:noWrap/>
            <w:vAlign w:val="center"/>
          </w:tcPr>
          <w:p w14:paraId="3D130F83" w14:textId="77777777" w:rsidR="00997F0D" w:rsidRPr="00215064" w:rsidRDefault="00997F0D" w:rsidP="007A4E16">
            <w:pPr>
              <w:jc w:val="center"/>
              <w:rPr>
                <w:color w:val="000000"/>
              </w:rPr>
            </w:pPr>
            <w:r w:rsidRPr="00215064">
              <w:rPr>
                <w:color w:val="000000" w:themeColor="text1"/>
              </w:rPr>
              <w:t>.32</w:t>
            </w:r>
          </w:p>
        </w:tc>
        <w:tc>
          <w:tcPr>
            <w:tcW w:w="341" w:type="pct"/>
            <w:noWrap/>
            <w:vAlign w:val="center"/>
          </w:tcPr>
          <w:p w14:paraId="1F46DDF2" w14:textId="77777777" w:rsidR="00997F0D" w:rsidRPr="00215064" w:rsidRDefault="00997F0D" w:rsidP="007A4E16">
            <w:pPr>
              <w:jc w:val="center"/>
              <w:rPr>
                <w:color w:val="000000"/>
              </w:rPr>
            </w:pPr>
            <w:r w:rsidRPr="00215064">
              <w:rPr>
                <w:color w:val="000000" w:themeColor="text1"/>
              </w:rPr>
              <w:t>-.03</w:t>
            </w:r>
          </w:p>
        </w:tc>
        <w:tc>
          <w:tcPr>
            <w:tcW w:w="377" w:type="pct"/>
            <w:vAlign w:val="center"/>
          </w:tcPr>
          <w:p w14:paraId="7CBD6015" w14:textId="77777777" w:rsidR="00997F0D" w:rsidRPr="00215064" w:rsidRDefault="00997F0D" w:rsidP="007A4E16">
            <w:pPr>
              <w:jc w:val="center"/>
              <w:rPr>
                <w:color w:val="000000"/>
              </w:rPr>
            </w:pPr>
            <w:r w:rsidRPr="00215064">
              <w:rPr>
                <w:color w:val="000000" w:themeColor="text1"/>
              </w:rPr>
              <w:t>.32</w:t>
            </w:r>
          </w:p>
        </w:tc>
        <w:tc>
          <w:tcPr>
            <w:tcW w:w="324" w:type="pct"/>
            <w:noWrap/>
            <w:vAlign w:val="center"/>
          </w:tcPr>
          <w:p w14:paraId="081BF74D" w14:textId="77777777" w:rsidR="00997F0D" w:rsidRPr="00215064" w:rsidRDefault="00997F0D" w:rsidP="007A4E16">
            <w:pPr>
              <w:jc w:val="center"/>
              <w:rPr>
                <w:color w:val="000000" w:themeColor="text1"/>
              </w:rPr>
            </w:pPr>
            <w:r w:rsidRPr="00215064">
              <w:rPr>
                <w:color w:val="000000" w:themeColor="text1"/>
              </w:rPr>
              <w:t>.03</w:t>
            </w:r>
          </w:p>
        </w:tc>
        <w:tc>
          <w:tcPr>
            <w:tcW w:w="324" w:type="pct"/>
            <w:shd w:val="clear" w:color="auto" w:fill="FABF8F" w:themeFill="accent6" w:themeFillTint="99"/>
            <w:noWrap/>
            <w:vAlign w:val="center"/>
          </w:tcPr>
          <w:p w14:paraId="33EAE737" w14:textId="77777777" w:rsidR="00997F0D" w:rsidRPr="00215064" w:rsidRDefault="00997F0D" w:rsidP="007A4E16">
            <w:pPr>
              <w:jc w:val="center"/>
              <w:rPr>
                <w:color w:val="000000" w:themeColor="text1"/>
              </w:rPr>
            </w:pPr>
            <w:r w:rsidRPr="00215064">
              <w:rPr>
                <w:color w:val="000000" w:themeColor="text1"/>
              </w:rPr>
              <w:t>-.27</w:t>
            </w:r>
          </w:p>
        </w:tc>
        <w:tc>
          <w:tcPr>
            <w:tcW w:w="324" w:type="pct"/>
            <w:noWrap/>
            <w:vAlign w:val="center"/>
          </w:tcPr>
          <w:p w14:paraId="55B50331" w14:textId="77777777" w:rsidR="00997F0D" w:rsidRPr="00215064" w:rsidRDefault="00997F0D" w:rsidP="007A4E16">
            <w:pPr>
              <w:jc w:val="center"/>
              <w:rPr>
                <w:color w:val="000000" w:themeColor="text1"/>
              </w:rPr>
            </w:pPr>
            <w:r w:rsidRPr="00215064">
              <w:rPr>
                <w:color w:val="000000" w:themeColor="text1"/>
              </w:rPr>
              <w:t>-.01</w:t>
            </w:r>
          </w:p>
        </w:tc>
        <w:tc>
          <w:tcPr>
            <w:tcW w:w="296" w:type="pct"/>
            <w:shd w:val="clear" w:color="auto" w:fill="C2D69B" w:themeFill="accent3" w:themeFillTint="99"/>
            <w:noWrap/>
            <w:vAlign w:val="center"/>
          </w:tcPr>
          <w:p w14:paraId="1C486351" w14:textId="77777777" w:rsidR="00997F0D" w:rsidRPr="00215064" w:rsidRDefault="00997F0D" w:rsidP="007A4E16">
            <w:pPr>
              <w:jc w:val="center"/>
              <w:rPr>
                <w:color w:val="000000" w:themeColor="text1"/>
              </w:rPr>
            </w:pPr>
            <w:r w:rsidRPr="00215064">
              <w:rPr>
                <w:color w:val="000000" w:themeColor="text1"/>
              </w:rPr>
              <w:t>.23</w:t>
            </w:r>
          </w:p>
        </w:tc>
        <w:tc>
          <w:tcPr>
            <w:tcW w:w="293" w:type="pct"/>
            <w:vAlign w:val="center"/>
          </w:tcPr>
          <w:p w14:paraId="2016DF36" w14:textId="77777777" w:rsidR="00997F0D" w:rsidRPr="00215064" w:rsidRDefault="00997F0D" w:rsidP="007A4E16">
            <w:pPr>
              <w:jc w:val="center"/>
              <w:rPr>
                <w:color w:val="000000" w:themeColor="text1"/>
              </w:rPr>
            </w:pPr>
            <w:r w:rsidRPr="00215064">
              <w:rPr>
                <w:color w:val="000000" w:themeColor="text1"/>
              </w:rPr>
              <w:t>.01</w:t>
            </w:r>
          </w:p>
        </w:tc>
      </w:tr>
      <w:tr w:rsidR="00997F0D" w:rsidRPr="00215064" w14:paraId="772342A8" w14:textId="77777777" w:rsidTr="00997F0D">
        <w:trPr>
          <w:trHeight w:val="144"/>
          <w:jc w:val="center"/>
        </w:trPr>
        <w:tc>
          <w:tcPr>
            <w:tcW w:w="2380" w:type="pct"/>
            <w:noWrap/>
            <w:vAlign w:val="center"/>
          </w:tcPr>
          <w:p w14:paraId="01A24EFE" w14:textId="77777777" w:rsidR="00997F0D" w:rsidRPr="00215064" w:rsidRDefault="00997F0D" w:rsidP="007A4E16">
            <w:pPr>
              <w:rPr>
                <w:color w:val="000000"/>
              </w:rPr>
            </w:pPr>
            <w:r w:rsidRPr="00215064">
              <w:rPr>
                <w:color w:val="000000"/>
              </w:rPr>
              <w:t xml:space="preserve">   Aggressive behavior</w:t>
            </w:r>
          </w:p>
        </w:tc>
        <w:tc>
          <w:tcPr>
            <w:tcW w:w="341" w:type="pct"/>
            <w:noWrap/>
            <w:vAlign w:val="center"/>
          </w:tcPr>
          <w:p w14:paraId="4ABD17F3" w14:textId="77777777" w:rsidR="00997F0D" w:rsidRPr="00215064" w:rsidRDefault="00997F0D" w:rsidP="007A4E16">
            <w:pPr>
              <w:jc w:val="center"/>
              <w:rPr>
                <w:color w:val="000000"/>
              </w:rPr>
            </w:pPr>
            <w:r w:rsidRPr="00215064">
              <w:rPr>
                <w:color w:val="000000" w:themeColor="text1"/>
              </w:rPr>
              <w:t>.42</w:t>
            </w:r>
          </w:p>
        </w:tc>
        <w:tc>
          <w:tcPr>
            <w:tcW w:w="341" w:type="pct"/>
            <w:noWrap/>
            <w:vAlign w:val="center"/>
          </w:tcPr>
          <w:p w14:paraId="534CAF87" w14:textId="77777777" w:rsidR="00997F0D" w:rsidRPr="00215064" w:rsidRDefault="00997F0D" w:rsidP="007A4E16">
            <w:pPr>
              <w:jc w:val="center"/>
              <w:rPr>
                <w:color w:val="000000"/>
              </w:rPr>
            </w:pPr>
            <w:r w:rsidRPr="00215064">
              <w:rPr>
                <w:color w:val="000000" w:themeColor="text1"/>
              </w:rPr>
              <w:t>-.29</w:t>
            </w:r>
          </w:p>
        </w:tc>
        <w:tc>
          <w:tcPr>
            <w:tcW w:w="377" w:type="pct"/>
            <w:vAlign w:val="center"/>
          </w:tcPr>
          <w:p w14:paraId="3FF6A2B6" w14:textId="77777777" w:rsidR="00997F0D" w:rsidRPr="00215064" w:rsidRDefault="00997F0D" w:rsidP="007A4E16">
            <w:pPr>
              <w:jc w:val="center"/>
              <w:rPr>
                <w:color w:val="000000"/>
              </w:rPr>
            </w:pPr>
            <w:r w:rsidRPr="00215064">
              <w:rPr>
                <w:color w:val="000000" w:themeColor="text1"/>
              </w:rPr>
              <w:t>.30</w:t>
            </w:r>
          </w:p>
        </w:tc>
        <w:tc>
          <w:tcPr>
            <w:tcW w:w="324" w:type="pct"/>
            <w:noWrap/>
            <w:vAlign w:val="center"/>
          </w:tcPr>
          <w:p w14:paraId="73CD03B2" w14:textId="77777777" w:rsidR="00997F0D" w:rsidRPr="00215064" w:rsidRDefault="00997F0D" w:rsidP="007A4E16">
            <w:pPr>
              <w:jc w:val="center"/>
              <w:rPr>
                <w:color w:val="000000" w:themeColor="text1"/>
              </w:rPr>
            </w:pPr>
            <w:r w:rsidRPr="00215064">
              <w:rPr>
                <w:color w:val="000000" w:themeColor="text1"/>
              </w:rPr>
              <w:t>.00</w:t>
            </w:r>
          </w:p>
        </w:tc>
        <w:tc>
          <w:tcPr>
            <w:tcW w:w="324" w:type="pct"/>
            <w:shd w:val="clear" w:color="auto" w:fill="FABF8F" w:themeFill="accent6" w:themeFillTint="99"/>
            <w:noWrap/>
            <w:vAlign w:val="center"/>
          </w:tcPr>
          <w:p w14:paraId="1B13ACDE" w14:textId="77777777" w:rsidR="00997F0D" w:rsidRPr="00215064" w:rsidRDefault="00997F0D" w:rsidP="007A4E16">
            <w:pPr>
              <w:jc w:val="center"/>
              <w:rPr>
                <w:color w:val="000000" w:themeColor="text1"/>
              </w:rPr>
            </w:pPr>
            <w:r w:rsidRPr="00215064">
              <w:rPr>
                <w:color w:val="000000" w:themeColor="text1"/>
              </w:rPr>
              <w:t>-.28</w:t>
            </w:r>
          </w:p>
        </w:tc>
        <w:tc>
          <w:tcPr>
            <w:tcW w:w="324" w:type="pct"/>
            <w:noWrap/>
            <w:vAlign w:val="center"/>
          </w:tcPr>
          <w:p w14:paraId="5CDB7506" w14:textId="77777777" w:rsidR="00997F0D" w:rsidRPr="00215064" w:rsidRDefault="00997F0D" w:rsidP="007A4E16">
            <w:pPr>
              <w:jc w:val="center"/>
              <w:rPr>
                <w:color w:val="000000" w:themeColor="text1"/>
              </w:rPr>
            </w:pPr>
            <w:r w:rsidRPr="00215064">
              <w:rPr>
                <w:color w:val="000000" w:themeColor="text1"/>
              </w:rPr>
              <w:t>.05</w:t>
            </w:r>
          </w:p>
        </w:tc>
        <w:tc>
          <w:tcPr>
            <w:tcW w:w="296" w:type="pct"/>
            <w:shd w:val="clear" w:color="auto" w:fill="C2D69B" w:themeFill="accent3" w:themeFillTint="99"/>
            <w:noWrap/>
            <w:vAlign w:val="center"/>
          </w:tcPr>
          <w:p w14:paraId="6A253FBE" w14:textId="77777777" w:rsidR="00997F0D" w:rsidRPr="00215064" w:rsidRDefault="00997F0D" w:rsidP="007A4E16">
            <w:pPr>
              <w:jc w:val="center"/>
              <w:rPr>
                <w:color w:val="000000" w:themeColor="text1"/>
              </w:rPr>
            </w:pPr>
            <w:r w:rsidRPr="00215064">
              <w:rPr>
                <w:color w:val="000000" w:themeColor="text1"/>
              </w:rPr>
              <w:t>.21</w:t>
            </w:r>
          </w:p>
        </w:tc>
        <w:tc>
          <w:tcPr>
            <w:tcW w:w="293" w:type="pct"/>
            <w:vAlign w:val="center"/>
          </w:tcPr>
          <w:p w14:paraId="320B50B0" w14:textId="77777777" w:rsidR="00997F0D" w:rsidRPr="00215064" w:rsidRDefault="00997F0D" w:rsidP="007A4E16">
            <w:pPr>
              <w:jc w:val="center"/>
              <w:rPr>
                <w:color w:val="000000" w:themeColor="text1"/>
              </w:rPr>
            </w:pPr>
            <w:r w:rsidRPr="00215064">
              <w:rPr>
                <w:color w:val="000000" w:themeColor="text1"/>
              </w:rPr>
              <w:t>.02</w:t>
            </w:r>
          </w:p>
        </w:tc>
      </w:tr>
      <w:tr w:rsidR="00997F0D" w:rsidRPr="00215064" w14:paraId="549B50AC" w14:textId="77777777" w:rsidTr="00997F0D">
        <w:trPr>
          <w:trHeight w:val="144"/>
          <w:jc w:val="center"/>
        </w:trPr>
        <w:tc>
          <w:tcPr>
            <w:tcW w:w="2380" w:type="pct"/>
            <w:noWrap/>
            <w:vAlign w:val="center"/>
          </w:tcPr>
          <w:p w14:paraId="1EC11541" w14:textId="77777777" w:rsidR="00997F0D" w:rsidRPr="00215064" w:rsidRDefault="00997F0D" w:rsidP="007A4E16">
            <w:pPr>
              <w:rPr>
                <w:color w:val="000000"/>
              </w:rPr>
            </w:pPr>
            <w:r w:rsidRPr="00215064">
              <w:rPr>
                <w:color w:val="000000"/>
              </w:rPr>
              <w:t xml:space="preserve">   Risky sexual activity: Risky sexual behavior</w:t>
            </w:r>
          </w:p>
        </w:tc>
        <w:tc>
          <w:tcPr>
            <w:tcW w:w="341" w:type="pct"/>
            <w:noWrap/>
            <w:vAlign w:val="center"/>
          </w:tcPr>
          <w:p w14:paraId="70591994" w14:textId="77777777" w:rsidR="00997F0D" w:rsidRPr="00215064" w:rsidRDefault="00997F0D" w:rsidP="007A4E16">
            <w:pPr>
              <w:jc w:val="center"/>
              <w:rPr>
                <w:color w:val="000000"/>
              </w:rPr>
            </w:pPr>
            <w:r w:rsidRPr="00215064">
              <w:rPr>
                <w:color w:val="000000" w:themeColor="text1"/>
              </w:rPr>
              <w:t>.29</w:t>
            </w:r>
          </w:p>
        </w:tc>
        <w:tc>
          <w:tcPr>
            <w:tcW w:w="341" w:type="pct"/>
            <w:noWrap/>
            <w:vAlign w:val="center"/>
          </w:tcPr>
          <w:p w14:paraId="25374119" w14:textId="77777777" w:rsidR="00997F0D" w:rsidRPr="00215064" w:rsidRDefault="00997F0D" w:rsidP="007A4E16">
            <w:pPr>
              <w:jc w:val="center"/>
              <w:rPr>
                <w:color w:val="000000"/>
              </w:rPr>
            </w:pPr>
            <w:r w:rsidRPr="00215064">
              <w:rPr>
                <w:color w:val="000000" w:themeColor="text1"/>
              </w:rPr>
              <w:t>.00</w:t>
            </w:r>
          </w:p>
        </w:tc>
        <w:tc>
          <w:tcPr>
            <w:tcW w:w="377" w:type="pct"/>
            <w:vAlign w:val="center"/>
          </w:tcPr>
          <w:p w14:paraId="53C918FF" w14:textId="77777777" w:rsidR="00997F0D" w:rsidRPr="00215064" w:rsidRDefault="00997F0D" w:rsidP="007A4E16">
            <w:pPr>
              <w:jc w:val="center"/>
              <w:rPr>
                <w:color w:val="000000"/>
              </w:rPr>
            </w:pPr>
            <w:r w:rsidRPr="00215064">
              <w:rPr>
                <w:color w:val="000000" w:themeColor="text1"/>
              </w:rPr>
              <w:t>.29</w:t>
            </w:r>
          </w:p>
        </w:tc>
        <w:tc>
          <w:tcPr>
            <w:tcW w:w="324" w:type="pct"/>
            <w:noWrap/>
            <w:vAlign w:val="center"/>
          </w:tcPr>
          <w:p w14:paraId="64D0E253" w14:textId="77777777" w:rsidR="00997F0D" w:rsidRPr="00215064" w:rsidRDefault="00997F0D" w:rsidP="007A4E16">
            <w:pPr>
              <w:jc w:val="center"/>
              <w:rPr>
                <w:color w:val="000000" w:themeColor="text1"/>
              </w:rPr>
            </w:pPr>
            <w:r w:rsidRPr="00215064">
              <w:rPr>
                <w:color w:val="000000" w:themeColor="text1"/>
              </w:rPr>
              <w:t>-.07</w:t>
            </w:r>
          </w:p>
        </w:tc>
        <w:tc>
          <w:tcPr>
            <w:tcW w:w="324" w:type="pct"/>
            <w:shd w:val="clear" w:color="auto" w:fill="FABF8F" w:themeFill="accent6" w:themeFillTint="99"/>
            <w:noWrap/>
            <w:vAlign w:val="center"/>
          </w:tcPr>
          <w:p w14:paraId="3C877560" w14:textId="77777777" w:rsidR="00997F0D" w:rsidRPr="00215064" w:rsidRDefault="00997F0D" w:rsidP="007A4E16">
            <w:pPr>
              <w:jc w:val="center"/>
              <w:rPr>
                <w:color w:val="000000" w:themeColor="text1"/>
              </w:rPr>
            </w:pPr>
            <w:r w:rsidRPr="00215064">
              <w:rPr>
                <w:color w:val="000000" w:themeColor="text1"/>
              </w:rPr>
              <w:t>-.15</w:t>
            </w:r>
          </w:p>
        </w:tc>
        <w:tc>
          <w:tcPr>
            <w:tcW w:w="324" w:type="pct"/>
            <w:noWrap/>
            <w:vAlign w:val="center"/>
          </w:tcPr>
          <w:p w14:paraId="33AEBAF1" w14:textId="77777777" w:rsidR="00997F0D" w:rsidRPr="00215064" w:rsidRDefault="00997F0D" w:rsidP="007A4E16">
            <w:pPr>
              <w:jc w:val="center"/>
              <w:rPr>
                <w:color w:val="000000" w:themeColor="text1"/>
              </w:rPr>
            </w:pPr>
            <w:r w:rsidRPr="00215064">
              <w:rPr>
                <w:color w:val="000000" w:themeColor="text1"/>
              </w:rPr>
              <w:t>-.06</w:t>
            </w:r>
          </w:p>
        </w:tc>
        <w:tc>
          <w:tcPr>
            <w:tcW w:w="296" w:type="pct"/>
            <w:shd w:val="clear" w:color="auto" w:fill="C2D69B" w:themeFill="accent3" w:themeFillTint="99"/>
            <w:noWrap/>
            <w:vAlign w:val="center"/>
          </w:tcPr>
          <w:p w14:paraId="51468BF0" w14:textId="77777777" w:rsidR="00997F0D" w:rsidRPr="00215064" w:rsidRDefault="00997F0D" w:rsidP="007A4E16">
            <w:pPr>
              <w:jc w:val="center"/>
              <w:rPr>
                <w:color w:val="000000" w:themeColor="text1"/>
              </w:rPr>
            </w:pPr>
            <w:r w:rsidRPr="00215064">
              <w:rPr>
                <w:color w:val="000000" w:themeColor="text1"/>
              </w:rPr>
              <w:t>.26</w:t>
            </w:r>
          </w:p>
        </w:tc>
        <w:tc>
          <w:tcPr>
            <w:tcW w:w="293" w:type="pct"/>
            <w:vAlign w:val="center"/>
          </w:tcPr>
          <w:p w14:paraId="1A734E9B" w14:textId="77777777" w:rsidR="00997F0D" w:rsidRPr="00215064" w:rsidRDefault="00997F0D" w:rsidP="007A4E16">
            <w:pPr>
              <w:jc w:val="center"/>
              <w:rPr>
                <w:color w:val="000000" w:themeColor="text1"/>
              </w:rPr>
            </w:pPr>
            <w:r w:rsidRPr="00215064">
              <w:rPr>
                <w:color w:val="000000" w:themeColor="text1"/>
              </w:rPr>
              <w:t>.01</w:t>
            </w:r>
          </w:p>
        </w:tc>
      </w:tr>
      <w:tr w:rsidR="00E552F4" w:rsidRPr="00215064" w14:paraId="74358ABE" w14:textId="77777777" w:rsidTr="00E552F4">
        <w:trPr>
          <w:trHeight w:val="144"/>
          <w:jc w:val="center"/>
        </w:trPr>
        <w:tc>
          <w:tcPr>
            <w:tcW w:w="2380" w:type="pct"/>
            <w:shd w:val="clear" w:color="auto" w:fill="D9D9D9" w:themeFill="background1" w:themeFillShade="D9"/>
            <w:noWrap/>
            <w:vAlign w:val="center"/>
          </w:tcPr>
          <w:p w14:paraId="38210442" w14:textId="035535CF" w:rsidR="00E552F4" w:rsidRPr="00215064" w:rsidRDefault="00E552F4" w:rsidP="007A4E16">
            <w:pPr>
              <w:rPr>
                <w:b/>
                <w:bCs/>
                <w:color w:val="000000"/>
              </w:rPr>
            </w:pPr>
            <w:r w:rsidRPr="00215064">
              <w:rPr>
                <w:b/>
                <w:bCs/>
                <w:color w:val="000000"/>
              </w:rPr>
              <w:t>Cluster 5: Rigid homeostasis</w:t>
            </w:r>
          </w:p>
        </w:tc>
        <w:tc>
          <w:tcPr>
            <w:tcW w:w="341" w:type="pct"/>
            <w:shd w:val="clear" w:color="auto" w:fill="D9D9D9" w:themeFill="background1" w:themeFillShade="D9"/>
            <w:noWrap/>
            <w:vAlign w:val="center"/>
          </w:tcPr>
          <w:p w14:paraId="65AD2839" w14:textId="77777777" w:rsidR="00E552F4" w:rsidRPr="00215064" w:rsidRDefault="00E552F4" w:rsidP="007A4E16">
            <w:pPr>
              <w:jc w:val="center"/>
              <w:rPr>
                <w:color w:val="000000" w:themeColor="text1"/>
              </w:rPr>
            </w:pPr>
          </w:p>
        </w:tc>
        <w:tc>
          <w:tcPr>
            <w:tcW w:w="341" w:type="pct"/>
            <w:shd w:val="clear" w:color="auto" w:fill="D9D9D9" w:themeFill="background1" w:themeFillShade="D9"/>
            <w:noWrap/>
            <w:vAlign w:val="center"/>
          </w:tcPr>
          <w:p w14:paraId="3EED0127" w14:textId="77777777" w:rsidR="00E552F4" w:rsidRPr="00215064" w:rsidRDefault="00E552F4" w:rsidP="007A4E16">
            <w:pPr>
              <w:jc w:val="center"/>
              <w:rPr>
                <w:color w:val="000000" w:themeColor="text1"/>
              </w:rPr>
            </w:pPr>
          </w:p>
        </w:tc>
        <w:tc>
          <w:tcPr>
            <w:tcW w:w="377" w:type="pct"/>
            <w:shd w:val="clear" w:color="auto" w:fill="D9D9D9" w:themeFill="background1" w:themeFillShade="D9"/>
            <w:vAlign w:val="center"/>
          </w:tcPr>
          <w:p w14:paraId="255204F8" w14:textId="77777777" w:rsidR="00E552F4" w:rsidRPr="00215064" w:rsidRDefault="00E552F4" w:rsidP="007A4E16">
            <w:pPr>
              <w:jc w:val="center"/>
              <w:rPr>
                <w:color w:val="000000" w:themeColor="text1"/>
              </w:rPr>
            </w:pPr>
          </w:p>
        </w:tc>
        <w:tc>
          <w:tcPr>
            <w:tcW w:w="324" w:type="pct"/>
            <w:shd w:val="clear" w:color="auto" w:fill="D9D9D9" w:themeFill="background1" w:themeFillShade="D9"/>
            <w:noWrap/>
            <w:vAlign w:val="center"/>
          </w:tcPr>
          <w:p w14:paraId="569562BA" w14:textId="77777777" w:rsidR="00E552F4" w:rsidRPr="00215064" w:rsidRDefault="00E552F4" w:rsidP="007A4E16">
            <w:pPr>
              <w:jc w:val="center"/>
              <w:rPr>
                <w:color w:val="000000" w:themeColor="text1"/>
              </w:rPr>
            </w:pPr>
          </w:p>
        </w:tc>
        <w:tc>
          <w:tcPr>
            <w:tcW w:w="324" w:type="pct"/>
            <w:shd w:val="clear" w:color="auto" w:fill="D9D9D9" w:themeFill="background1" w:themeFillShade="D9"/>
            <w:noWrap/>
            <w:vAlign w:val="center"/>
          </w:tcPr>
          <w:p w14:paraId="3BF96219" w14:textId="77777777" w:rsidR="00E552F4" w:rsidRPr="00215064" w:rsidRDefault="00E552F4" w:rsidP="007A4E16">
            <w:pPr>
              <w:jc w:val="center"/>
              <w:rPr>
                <w:color w:val="000000" w:themeColor="text1"/>
              </w:rPr>
            </w:pPr>
          </w:p>
        </w:tc>
        <w:tc>
          <w:tcPr>
            <w:tcW w:w="324" w:type="pct"/>
            <w:shd w:val="clear" w:color="auto" w:fill="D9D9D9" w:themeFill="background1" w:themeFillShade="D9"/>
            <w:noWrap/>
            <w:vAlign w:val="center"/>
          </w:tcPr>
          <w:p w14:paraId="69351B77" w14:textId="77777777" w:rsidR="00E552F4" w:rsidRPr="00215064" w:rsidRDefault="00E552F4" w:rsidP="007A4E16">
            <w:pPr>
              <w:jc w:val="center"/>
              <w:rPr>
                <w:color w:val="000000" w:themeColor="text1"/>
              </w:rPr>
            </w:pPr>
          </w:p>
        </w:tc>
        <w:tc>
          <w:tcPr>
            <w:tcW w:w="296" w:type="pct"/>
            <w:shd w:val="clear" w:color="auto" w:fill="D9D9D9" w:themeFill="background1" w:themeFillShade="D9"/>
            <w:noWrap/>
            <w:vAlign w:val="center"/>
          </w:tcPr>
          <w:p w14:paraId="356BA1E3" w14:textId="77777777" w:rsidR="00E552F4" w:rsidRPr="00215064" w:rsidRDefault="00E552F4" w:rsidP="007A4E16">
            <w:pPr>
              <w:jc w:val="center"/>
              <w:rPr>
                <w:color w:val="000000" w:themeColor="text1"/>
              </w:rPr>
            </w:pPr>
          </w:p>
        </w:tc>
        <w:tc>
          <w:tcPr>
            <w:tcW w:w="293" w:type="pct"/>
            <w:shd w:val="clear" w:color="auto" w:fill="D9D9D9" w:themeFill="background1" w:themeFillShade="D9"/>
            <w:vAlign w:val="center"/>
          </w:tcPr>
          <w:p w14:paraId="7D2E4C64" w14:textId="77777777" w:rsidR="00E552F4" w:rsidRPr="00215064" w:rsidRDefault="00E552F4" w:rsidP="007A4E16">
            <w:pPr>
              <w:jc w:val="center"/>
              <w:rPr>
                <w:color w:val="000000" w:themeColor="text1"/>
              </w:rPr>
            </w:pPr>
          </w:p>
        </w:tc>
      </w:tr>
      <w:tr w:rsidR="00E552F4" w:rsidRPr="00215064" w14:paraId="3E78ABC3" w14:textId="77777777" w:rsidTr="00EC15C9">
        <w:trPr>
          <w:trHeight w:val="144"/>
          <w:jc w:val="center"/>
        </w:trPr>
        <w:tc>
          <w:tcPr>
            <w:tcW w:w="2380" w:type="pct"/>
            <w:noWrap/>
            <w:vAlign w:val="center"/>
          </w:tcPr>
          <w:p w14:paraId="451882F3" w14:textId="0BA46954" w:rsidR="00E552F4" w:rsidRPr="00215064" w:rsidRDefault="00E552F4" w:rsidP="00E552F4">
            <w:pPr>
              <w:rPr>
                <w:b/>
                <w:bCs/>
                <w:color w:val="000000"/>
              </w:rPr>
            </w:pPr>
            <w:r w:rsidRPr="00215064">
              <w:rPr>
                <w:b/>
                <w:bCs/>
                <w:color w:val="000000"/>
              </w:rPr>
              <w:t xml:space="preserve">   Prejudice</w:t>
            </w:r>
            <w:r w:rsidR="00EC15C9" w:rsidRPr="00215064">
              <w:rPr>
                <w:b/>
                <w:bCs/>
                <w:color w:val="000000"/>
              </w:rPr>
              <w:t xml:space="preserve"> </w:t>
            </w:r>
          </w:p>
        </w:tc>
        <w:tc>
          <w:tcPr>
            <w:tcW w:w="341" w:type="pct"/>
            <w:noWrap/>
            <w:vAlign w:val="center"/>
          </w:tcPr>
          <w:p w14:paraId="58647BB8" w14:textId="68370E33" w:rsidR="00E552F4" w:rsidRPr="00215064" w:rsidRDefault="00E552F4" w:rsidP="00E552F4">
            <w:pPr>
              <w:jc w:val="center"/>
              <w:rPr>
                <w:color w:val="000000" w:themeColor="text1"/>
              </w:rPr>
            </w:pPr>
            <w:r w:rsidRPr="00215064">
              <w:rPr>
                <w:color w:val="000000" w:themeColor="text1"/>
              </w:rPr>
              <w:t>.39</w:t>
            </w:r>
          </w:p>
        </w:tc>
        <w:tc>
          <w:tcPr>
            <w:tcW w:w="341" w:type="pct"/>
            <w:noWrap/>
            <w:vAlign w:val="center"/>
          </w:tcPr>
          <w:p w14:paraId="21EB1AB6" w14:textId="04A552E1" w:rsidR="00E552F4" w:rsidRPr="00215064" w:rsidRDefault="00E552F4" w:rsidP="00E552F4">
            <w:pPr>
              <w:jc w:val="center"/>
              <w:rPr>
                <w:color w:val="000000" w:themeColor="text1"/>
              </w:rPr>
            </w:pPr>
            <w:r w:rsidRPr="00215064">
              <w:rPr>
                <w:color w:val="000000" w:themeColor="text1"/>
              </w:rPr>
              <w:t>-.18</w:t>
            </w:r>
          </w:p>
        </w:tc>
        <w:tc>
          <w:tcPr>
            <w:tcW w:w="377" w:type="pct"/>
            <w:vAlign w:val="center"/>
          </w:tcPr>
          <w:p w14:paraId="536C7BED" w14:textId="556945C6" w:rsidR="00E552F4" w:rsidRPr="00215064" w:rsidRDefault="00E552F4" w:rsidP="00E552F4">
            <w:pPr>
              <w:jc w:val="center"/>
              <w:rPr>
                <w:color w:val="000000" w:themeColor="text1"/>
              </w:rPr>
            </w:pPr>
            <w:r w:rsidRPr="00215064">
              <w:rPr>
                <w:color w:val="000000" w:themeColor="text1"/>
              </w:rPr>
              <w:t>.35</w:t>
            </w:r>
          </w:p>
        </w:tc>
        <w:tc>
          <w:tcPr>
            <w:tcW w:w="324" w:type="pct"/>
            <w:shd w:val="clear" w:color="auto" w:fill="C2D69B" w:themeFill="accent3" w:themeFillTint="99"/>
            <w:noWrap/>
            <w:vAlign w:val="center"/>
          </w:tcPr>
          <w:p w14:paraId="03DB1BB4" w14:textId="55805F3F" w:rsidR="00E552F4" w:rsidRPr="00215064" w:rsidRDefault="00E552F4" w:rsidP="00E552F4">
            <w:pPr>
              <w:jc w:val="center"/>
              <w:rPr>
                <w:color w:val="000000" w:themeColor="text1"/>
              </w:rPr>
            </w:pPr>
            <w:r w:rsidRPr="00215064">
              <w:rPr>
                <w:color w:val="000000" w:themeColor="text1"/>
              </w:rPr>
              <w:t>.13</w:t>
            </w:r>
          </w:p>
        </w:tc>
        <w:tc>
          <w:tcPr>
            <w:tcW w:w="324" w:type="pct"/>
            <w:shd w:val="clear" w:color="auto" w:fill="FABF8F" w:themeFill="accent6" w:themeFillTint="99"/>
            <w:noWrap/>
            <w:vAlign w:val="center"/>
          </w:tcPr>
          <w:p w14:paraId="07C26B63" w14:textId="38D2CCC1" w:rsidR="00E552F4" w:rsidRPr="00215064" w:rsidRDefault="00E552F4" w:rsidP="00E552F4">
            <w:pPr>
              <w:jc w:val="center"/>
              <w:rPr>
                <w:color w:val="000000" w:themeColor="text1"/>
              </w:rPr>
            </w:pPr>
            <w:r w:rsidRPr="00215064">
              <w:rPr>
                <w:color w:val="000000" w:themeColor="text1"/>
              </w:rPr>
              <w:t>-.20</w:t>
            </w:r>
          </w:p>
        </w:tc>
        <w:tc>
          <w:tcPr>
            <w:tcW w:w="324" w:type="pct"/>
            <w:shd w:val="clear" w:color="auto" w:fill="C2D69B" w:themeFill="accent3" w:themeFillTint="99"/>
            <w:noWrap/>
            <w:vAlign w:val="center"/>
          </w:tcPr>
          <w:p w14:paraId="489E61C6" w14:textId="28D39C6B" w:rsidR="00E552F4" w:rsidRPr="00215064" w:rsidRDefault="00E552F4" w:rsidP="00E552F4">
            <w:pPr>
              <w:jc w:val="center"/>
              <w:rPr>
                <w:color w:val="000000" w:themeColor="text1"/>
              </w:rPr>
            </w:pPr>
            <w:r w:rsidRPr="00215064">
              <w:rPr>
                <w:color w:val="000000" w:themeColor="text1"/>
              </w:rPr>
              <w:t>.18</w:t>
            </w:r>
          </w:p>
        </w:tc>
        <w:tc>
          <w:tcPr>
            <w:tcW w:w="296" w:type="pct"/>
            <w:shd w:val="clear" w:color="auto" w:fill="C2D69B" w:themeFill="accent3" w:themeFillTint="99"/>
            <w:noWrap/>
            <w:vAlign w:val="center"/>
          </w:tcPr>
          <w:p w14:paraId="7F19B43B" w14:textId="59247D67" w:rsidR="00E552F4" w:rsidRPr="00215064" w:rsidRDefault="00E552F4" w:rsidP="00E552F4">
            <w:pPr>
              <w:jc w:val="center"/>
              <w:rPr>
                <w:color w:val="000000" w:themeColor="text1"/>
              </w:rPr>
            </w:pPr>
            <w:r w:rsidRPr="00215064">
              <w:rPr>
                <w:color w:val="000000" w:themeColor="text1"/>
              </w:rPr>
              <w:t>.12</w:t>
            </w:r>
          </w:p>
        </w:tc>
        <w:tc>
          <w:tcPr>
            <w:tcW w:w="293" w:type="pct"/>
            <w:shd w:val="clear" w:color="auto" w:fill="FABF8F" w:themeFill="accent6" w:themeFillTint="99"/>
            <w:vAlign w:val="center"/>
          </w:tcPr>
          <w:p w14:paraId="18242A55" w14:textId="1151A265" w:rsidR="00E552F4" w:rsidRPr="00215064" w:rsidRDefault="00E552F4" w:rsidP="00E552F4">
            <w:pPr>
              <w:jc w:val="center"/>
              <w:rPr>
                <w:color w:val="000000" w:themeColor="text1"/>
              </w:rPr>
            </w:pPr>
            <w:r w:rsidRPr="00215064">
              <w:rPr>
                <w:color w:val="000000" w:themeColor="text1"/>
              </w:rPr>
              <w:t>-.24</w:t>
            </w:r>
          </w:p>
        </w:tc>
      </w:tr>
      <w:tr w:rsidR="00E552F4" w:rsidRPr="00215064" w14:paraId="4F387D87" w14:textId="77777777" w:rsidTr="00EC15C9">
        <w:trPr>
          <w:trHeight w:val="144"/>
          <w:jc w:val="center"/>
        </w:trPr>
        <w:tc>
          <w:tcPr>
            <w:tcW w:w="2380" w:type="pct"/>
            <w:noWrap/>
            <w:vAlign w:val="center"/>
          </w:tcPr>
          <w:p w14:paraId="36622A1D" w14:textId="27BEBC3B" w:rsidR="00E552F4" w:rsidRPr="00215064" w:rsidRDefault="00E552F4" w:rsidP="00E552F4">
            <w:pPr>
              <w:rPr>
                <w:b/>
                <w:bCs/>
                <w:color w:val="000000"/>
              </w:rPr>
            </w:pPr>
            <w:r w:rsidRPr="00215064">
              <w:rPr>
                <w:b/>
                <w:bCs/>
                <w:color w:val="000000"/>
              </w:rPr>
              <w:t xml:space="preserve">   Social dominance orientation</w:t>
            </w:r>
            <w:r w:rsidR="00EC15C9" w:rsidRPr="00215064">
              <w:rPr>
                <w:b/>
                <w:bCs/>
                <w:color w:val="000000"/>
              </w:rPr>
              <w:t xml:space="preserve"> </w:t>
            </w:r>
          </w:p>
        </w:tc>
        <w:tc>
          <w:tcPr>
            <w:tcW w:w="341" w:type="pct"/>
            <w:noWrap/>
            <w:vAlign w:val="center"/>
          </w:tcPr>
          <w:p w14:paraId="6EF65EF1" w14:textId="2328AAFF" w:rsidR="00E552F4" w:rsidRPr="00215064" w:rsidRDefault="00E552F4" w:rsidP="00E552F4">
            <w:pPr>
              <w:jc w:val="center"/>
              <w:rPr>
                <w:color w:val="000000" w:themeColor="text1"/>
              </w:rPr>
            </w:pPr>
            <w:r w:rsidRPr="00215064">
              <w:rPr>
                <w:color w:val="000000" w:themeColor="text1"/>
              </w:rPr>
              <w:t>.41</w:t>
            </w:r>
          </w:p>
        </w:tc>
        <w:tc>
          <w:tcPr>
            <w:tcW w:w="341" w:type="pct"/>
            <w:noWrap/>
            <w:vAlign w:val="center"/>
          </w:tcPr>
          <w:p w14:paraId="7CA53D88" w14:textId="4F622EAC" w:rsidR="00E552F4" w:rsidRPr="00215064" w:rsidRDefault="00E552F4" w:rsidP="00E552F4">
            <w:pPr>
              <w:jc w:val="center"/>
              <w:rPr>
                <w:color w:val="000000" w:themeColor="text1"/>
              </w:rPr>
            </w:pPr>
            <w:r w:rsidRPr="00215064">
              <w:rPr>
                <w:color w:val="000000" w:themeColor="text1"/>
              </w:rPr>
              <w:t>-.21</w:t>
            </w:r>
          </w:p>
        </w:tc>
        <w:tc>
          <w:tcPr>
            <w:tcW w:w="377" w:type="pct"/>
            <w:vAlign w:val="center"/>
          </w:tcPr>
          <w:p w14:paraId="6A367F84" w14:textId="42A69412" w:rsidR="00E552F4" w:rsidRPr="00215064" w:rsidRDefault="00E552F4" w:rsidP="00E552F4">
            <w:pPr>
              <w:jc w:val="center"/>
              <w:rPr>
                <w:color w:val="000000" w:themeColor="text1"/>
              </w:rPr>
            </w:pPr>
            <w:r w:rsidRPr="00215064">
              <w:rPr>
                <w:color w:val="000000" w:themeColor="text1"/>
              </w:rPr>
              <w:t>.36</w:t>
            </w:r>
          </w:p>
        </w:tc>
        <w:tc>
          <w:tcPr>
            <w:tcW w:w="324" w:type="pct"/>
            <w:shd w:val="clear" w:color="auto" w:fill="C2D69B" w:themeFill="accent3" w:themeFillTint="99"/>
            <w:noWrap/>
            <w:vAlign w:val="center"/>
          </w:tcPr>
          <w:p w14:paraId="47C6E78F" w14:textId="52DBCE26" w:rsidR="00E552F4" w:rsidRPr="00215064" w:rsidRDefault="00E552F4" w:rsidP="00E552F4">
            <w:pPr>
              <w:jc w:val="center"/>
              <w:rPr>
                <w:color w:val="000000" w:themeColor="text1"/>
              </w:rPr>
            </w:pPr>
            <w:r w:rsidRPr="00215064">
              <w:rPr>
                <w:color w:val="000000" w:themeColor="text1"/>
              </w:rPr>
              <w:t>.17</w:t>
            </w:r>
          </w:p>
        </w:tc>
        <w:tc>
          <w:tcPr>
            <w:tcW w:w="324" w:type="pct"/>
            <w:shd w:val="clear" w:color="auto" w:fill="FABF8F" w:themeFill="accent6" w:themeFillTint="99"/>
            <w:noWrap/>
            <w:vAlign w:val="center"/>
          </w:tcPr>
          <w:p w14:paraId="34AE3569" w14:textId="0A05CBED" w:rsidR="00E552F4" w:rsidRPr="00215064" w:rsidRDefault="00E552F4" w:rsidP="00E552F4">
            <w:pPr>
              <w:jc w:val="center"/>
              <w:rPr>
                <w:color w:val="000000" w:themeColor="text1"/>
              </w:rPr>
            </w:pPr>
            <w:r w:rsidRPr="00215064">
              <w:rPr>
                <w:color w:val="000000" w:themeColor="text1"/>
              </w:rPr>
              <w:t>-.28</w:t>
            </w:r>
          </w:p>
        </w:tc>
        <w:tc>
          <w:tcPr>
            <w:tcW w:w="324" w:type="pct"/>
            <w:shd w:val="clear" w:color="auto" w:fill="C2D69B" w:themeFill="accent3" w:themeFillTint="99"/>
            <w:noWrap/>
            <w:vAlign w:val="center"/>
          </w:tcPr>
          <w:p w14:paraId="1A43DC88" w14:textId="034929C2" w:rsidR="00E552F4" w:rsidRPr="00215064" w:rsidRDefault="00E552F4" w:rsidP="00E552F4">
            <w:pPr>
              <w:jc w:val="center"/>
              <w:rPr>
                <w:color w:val="000000" w:themeColor="text1"/>
              </w:rPr>
            </w:pPr>
            <w:r w:rsidRPr="00215064">
              <w:rPr>
                <w:color w:val="000000" w:themeColor="text1"/>
              </w:rPr>
              <w:t>.12</w:t>
            </w:r>
          </w:p>
        </w:tc>
        <w:tc>
          <w:tcPr>
            <w:tcW w:w="296" w:type="pct"/>
            <w:shd w:val="clear" w:color="auto" w:fill="C2D69B" w:themeFill="accent3" w:themeFillTint="99"/>
            <w:noWrap/>
            <w:vAlign w:val="center"/>
          </w:tcPr>
          <w:p w14:paraId="387009A6" w14:textId="67EBC2AA" w:rsidR="00E552F4" w:rsidRPr="00215064" w:rsidRDefault="00E552F4" w:rsidP="00E552F4">
            <w:pPr>
              <w:jc w:val="center"/>
              <w:rPr>
                <w:color w:val="000000" w:themeColor="text1"/>
              </w:rPr>
            </w:pPr>
            <w:r w:rsidRPr="00215064">
              <w:rPr>
                <w:color w:val="000000" w:themeColor="text1"/>
              </w:rPr>
              <w:t>.15</w:t>
            </w:r>
          </w:p>
        </w:tc>
        <w:tc>
          <w:tcPr>
            <w:tcW w:w="293" w:type="pct"/>
            <w:shd w:val="clear" w:color="auto" w:fill="FABF8F" w:themeFill="accent6" w:themeFillTint="99"/>
            <w:vAlign w:val="center"/>
          </w:tcPr>
          <w:p w14:paraId="3D2F00A5" w14:textId="57B9E34B" w:rsidR="00E552F4" w:rsidRPr="00215064" w:rsidRDefault="00E552F4" w:rsidP="00E552F4">
            <w:pPr>
              <w:jc w:val="center"/>
              <w:rPr>
                <w:color w:val="000000" w:themeColor="text1"/>
              </w:rPr>
            </w:pPr>
            <w:r w:rsidRPr="00215064">
              <w:rPr>
                <w:color w:val="000000" w:themeColor="text1"/>
              </w:rPr>
              <w:t>-.17</w:t>
            </w:r>
          </w:p>
        </w:tc>
      </w:tr>
      <w:tr w:rsidR="00E552F4" w:rsidRPr="00215064" w14:paraId="5539A49D" w14:textId="77777777" w:rsidTr="00EC15C9">
        <w:trPr>
          <w:trHeight w:val="144"/>
          <w:jc w:val="center"/>
        </w:trPr>
        <w:tc>
          <w:tcPr>
            <w:tcW w:w="2380" w:type="pct"/>
            <w:noWrap/>
            <w:vAlign w:val="center"/>
          </w:tcPr>
          <w:p w14:paraId="453477BD" w14:textId="70E0D9B9" w:rsidR="00E552F4" w:rsidRPr="00215064" w:rsidRDefault="00E552F4" w:rsidP="00E552F4">
            <w:pPr>
              <w:rPr>
                <w:b/>
                <w:bCs/>
                <w:color w:val="000000"/>
              </w:rPr>
            </w:pPr>
            <w:r w:rsidRPr="00215064">
              <w:rPr>
                <w:b/>
                <w:bCs/>
                <w:color w:val="000000"/>
              </w:rPr>
              <w:t xml:space="preserve">   Right-wing authoritarianism</w:t>
            </w:r>
            <w:r w:rsidR="00EC15C9" w:rsidRPr="00215064">
              <w:rPr>
                <w:b/>
                <w:bCs/>
                <w:color w:val="000000"/>
              </w:rPr>
              <w:t xml:space="preserve"> </w:t>
            </w:r>
          </w:p>
        </w:tc>
        <w:tc>
          <w:tcPr>
            <w:tcW w:w="341" w:type="pct"/>
            <w:noWrap/>
            <w:vAlign w:val="center"/>
          </w:tcPr>
          <w:p w14:paraId="08E26362" w14:textId="6A34C4C3" w:rsidR="00E552F4" w:rsidRPr="00215064" w:rsidRDefault="00E552F4" w:rsidP="00E552F4">
            <w:pPr>
              <w:jc w:val="center"/>
              <w:rPr>
                <w:color w:val="000000" w:themeColor="text1"/>
              </w:rPr>
            </w:pPr>
            <w:r w:rsidRPr="00215064">
              <w:rPr>
                <w:color w:val="000000" w:themeColor="text1"/>
              </w:rPr>
              <w:t>.49</w:t>
            </w:r>
          </w:p>
        </w:tc>
        <w:tc>
          <w:tcPr>
            <w:tcW w:w="341" w:type="pct"/>
            <w:noWrap/>
            <w:vAlign w:val="center"/>
          </w:tcPr>
          <w:p w14:paraId="700B5248" w14:textId="056D5BAA" w:rsidR="00E552F4" w:rsidRPr="00215064" w:rsidRDefault="00E552F4" w:rsidP="00E552F4">
            <w:pPr>
              <w:jc w:val="center"/>
              <w:rPr>
                <w:color w:val="000000" w:themeColor="text1"/>
              </w:rPr>
            </w:pPr>
            <w:r w:rsidRPr="00215064">
              <w:rPr>
                <w:color w:val="000000" w:themeColor="text1"/>
              </w:rPr>
              <w:t>-.09</w:t>
            </w:r>
          </w:p>
        </w:tc>
        <w:tc>
          <w:tcPr>
            <w:tcW w:w="377" w:type="pct"/>
            <w:vAlign w:val="center"/>
          </w:tcPr>
          <w:p w14:paraId="7D609062" w14:textId="0B8B59E6" w:rsidR="00E552F4" w:rsidRPr="00215064" w:rsidRDefault="00E552F4" w:rsidP="00E552F4">
            <w:pPr>
              <w:jc w:val="center"/>
              <w:rPr>
                <w:color w:val="000000" w:themeColor="text1"/>
              </w:rPr>
            </w:pPr>
            <w:r w:rsidRPr="00215064">
              <w:rPr>
                <w:color w:val="000000" w:themeColor="text1"/>
              </w:rPr>
              <w:t>.49</w:t>
            </w:r>
          </w:p>
        </w:tc>
        <w:tc>
          <w:tcPr>
            <w:tcW w:w="324" w:type="pct"/>
            <w:noWrap/>
            <w:vAlign w:val="center"/>
          </w:tcPr>
          <w:p w14:paraId="7C9005F2" w14:textId="7C047A7B" w:rsidR="00E552F4" w:rsidRPr="00215064" w:rsidRDefault="00E552F4" w:rsidP="00E552F4">
            <w:pPr>
              <w:jc w:val="center"/>
              <w:rPr>
                <w:color w:val="000000" w:themeColor="text1"/>
              </w:rPr>
            </w:pPr>
            <w:r w:rsidRPr="00215064">
              <w:rPr>
                <w:color w:val="000000" w:themeColor="text1"/>
              </w:rPr>
              <w:t>-.03</w:t>
            </w:r>
          </w:p>
        </w:tc>
        <w:tc>
          <w:tcPr>
            <w:tcW w:w="324" w:type="pct"/>
            <w:noWrap/>
            <w:vAlign w:val="center"/>
          </w:tcPr>
          <w:p w14:paraId="3C4108FB" w14:textId="1B6D0556" w:rsidR="00E552F4" w:rsidRPr="00215064" w:rsidRDefault="00E552F4" w:rsidP="00E552F4">
            <w:pPr>
              <w:jc w:val="center"/>
              <w:rPr>
                <w:color w:val="000000" w:themeColor="text1"/>
              </w:rPr>
            </w:pPr>
            <w:r w:rsidRPr="00215064">
              <w:rPr>
                <w:color w:val="000000" w:themeColor="text1"/>
              </w:rPr>
              <w:t>.03</w:t>
            </w:r>
          </w:p>
        </w:tc>
        <w:tc>
          <w:tcPr>
            <w:tcW w:w="324" w:type="pct"/>
            <w:shd w:val="clear" w:color="auto" w:fill="C2D69B" w:themeFill="accent3" w:themeFillTint="99"/>
            <w:noWrap/>
            <w:vAlign w:val="center"/>
          </w:tcPr>
          <w:p w14:paraId="26024699" w14:textId="40727D99" w:rsidR="00E552F4" w:rsidRPr="00215064" w:rsidRDefault="00E552F4" w:rsidP="00E552F4">
            <w:pPr>
              <w:jc w:val="center"/>
              <w:rPr>
                <w:color w:val="000000" w:themeColor="text1"/>
              </w:rPr>
            </w:pPr>
            <w:r w:rsidRPr="00215064">
              <w:rPr>
                <w:color w:val="000000" w:themeColor="text1"/>
              </w:rPr>
              <w:t>.28</w:t>
            </w:r>
          </w:p>
        </w:tc>
        <w:tc>
          <w:tcPr>
            <w:tcW w:w="296" w:type="pct"/>
            <w:shd w:val="clear" w:color="auto" w:fill="C2D69B" w:themeFill="accent3" w:themeFillTint="99"/>
            <w:noWrap/>
            <w:vAlign w:val="center"/>
          </w:tcPr>
          <w:p w14:paraId="405B2503" w14:textId="5A97E353" w:rsidR="00E552F4" w:rsidRPr="00215064" w:rsidRDefault="00E552F4" w:rsidP="00E552F4">
            <w:pPr>
              <w:jc w:val="center"/>
              <w:rPr>
                <w:color w:val="000000" w:themeColor="text1"/>
              </w:rPr>
            </w:pPr>
            <w:r w:rsidRPr="00215064">
              <w:rPr>
                <w:color w:val="000000" w:themeColor="text1"/>
              </w:rPr>
              <w:t>.17</w:t>
            </w:r>
          </w:p>
        </w:tc>
        <w:tc>
          <w:tcPr>
            <w:tcW w:w="293" w:type="pct"/>
            <w:shd w:val="clear" w:color="auto" w:fill="FABF8F" w:themeFill="accent6" w:themeFillTint="99"/>
            <w:vAlign w:val="center"/>
          </w:tcPr>
          <w:p w14:paraId="03A7BE3C" w14:textId="0FF8D2C1" w:rsidR="00E552F4" w:rsidRPr="00215064" w:rsidRDefault="00E552F4" w:rsidP="00E552F4">
            <w:pPr>
              <w:jc w:val="center"/>
              <w:rPr>
                <w:color w:val="000000" w:themeColor="text1"/>
              </w:rPr>
            </w:pPr>
            <w:r w:rsidRPr="00215064">
              <w:rPr>
                <w:color w:val="000000" w:themeColor="text1"/>
              </w:rPr>
              <w:t>-.44</w:t>
            </w:r>
          </w:p>
        </w:tc>
      </w:tr>
    </w:tbl>
    <w:p w14:paraId="6572B172" w14:textId="38B43EC5" w:rsidR="00997F0D" w:rsidRPr="00215064" w:rsidRDefault="00997F0D" w:rsidP="00997F0D">
      <w:pPr>
        <w:autoSpaceDE w:val="0"/>
        <w:autoSpaceDN w:val="0"/>
        <w:adjustRightInd w:val="0"/>
        <w:rPr>
          <w:rFonts w:eastAsiaTheme="minorHAnsi"/>
          <w:color w:val="000000"/>
          <w:sz w:val="20"/>
          <w:szCs w:val="20"/>
        </w:rPr>
      </w:pPr>
      <w:r w:rsidRPr="00215064">
        <w:rPr>
          <w:rFonts w:eastAsiaTheme="minorHAnsi"/>
          <w:i/>
          <w:iCs/>
          <w:color w:val="000000"/>
          <w:sz w:val="20"/>
          <w:szCs w:val="20"/>
        </w:rPr>
        <w:t>Note.</w:t>
      </w:r>
      <w:r w:rsidRPr="00215064">
        <w:rPr>
          <w:rFonts w:eastAsiaTheme="minorHAnsi"/>
          <w:color w:val="000000"/>
          <w:sz w:val="20"/>
          <w:szCs w:val="20"/>
        </w:rPr>
        <w:t xml:space="preserve">  Model predictive validity:</w:t>
      </w:r>
      <w:r w:rsidRPr="00215064">
        <w:rPr>
          <w:rFonts w:ascii="Cambria Math" w:hAnsi="Cambria Math"/>
          <w:i/>
          <w:color w:val="000000" w:themeColor="text1"/>
          <w:sz w:val="20"/>
          <w:szCs w:val="20"/>
          <w:shd w:val="clear" w:color="auto" w:fill="FFFFFF"/>
        </w:rPr>
        <w:t xml:space="preserve"> </w:t>
      </w:r>
      <m:oMath>
        <m:r>
          <w:rPr>
            <w:rFonts w:ascii="Cambria Math" w:hAnsi="Cambria Math"/>
            <w:color w:val="000000" w:themeColor="text1"/>
            <w:sz w:val="20"/>
            <w:szCs w:val="20"/>
            <w:shd w:val="clear" w:color="auto" w:fill="FFFFFF"/>
          </w:rPr>
          <m:t>R</m:t>
        </m:r>
      </m:oMath>
      <w:r w:rsidRPr="00215064">
        <w:rPr>
          <w:rFonts w:ascii="Cambria Math" w:hAnsi="Cambria Math"/>
          <w:i/>
          <w:color w:val="000000" w:themeColor="text1"/>
          <w:sz w:val="20"/>
          <w:szCs w:val="20"/>
          <w:shd w:val="clear" w:color="auto" w:fill="FFFFFF"/>
        </w:rPr>
        <w:t xml:space="preserve"> </w:t>
      </w:r>
      <w:r w:rsidRPr="00215064">
        <w:rPr>
          <w:color w:val="000000" w:themeColor="text1"/>
          <w:sz w:val="20"/>
          <w:szCs w:val="20"/>
        </w:rPr>
        <w:t xml:space="preserve">= multiple correlation; </w:t>
      </w:r>
      <m:oMath>
        <m:sSub>
          <m:sSubPr>
            <m:ctrlPr>
              <w:rPr>
                <w:rFonts w:ascii="Cambria Math" w:hAnsi="Cambria Math"/>
                <w:color w:val="000000" w:themeColor="text1"/>
                <w:sz w:val="20"/>
                <w:szCs w:val="20"/>
                <w:shd w:val="clear" w:color="auto" w:fill="FFFFFF"/>
              </w:rPr>
            </m:ctrlPr>
          </m:sSubPr>
          <m:e>
            <m:r>
              <m:rPr>
                <m:sty m:val="p"/>
              </m:rPr>
              <w:rPr>
                <w:rFonts w:ascii="Cambria Math" w:hAnsi="Cambria Math"/>
                <w:color w:val="000000" w:themeColor="text1"/>
                <w:sz w:val="20"/>
                <w:szCs w:val="20"/>
                <w:shd w:val="clear" w:color="auto" w:fill="FFFFFF"/>
              </w:rPr>
              <m:t>β</m:t>
            </m:r>
            <m:ctrlPr>
              <w:rPr>
                <w:rFonts w:ascii="Cambria Math" w:eastAsia="SimSun" w:hAnsi="Cambria Math"/>
                <w:iCs/>
                <w:color w:val="000000" w:themeColor="text1"/>
                <w:spacing w:val="-6"/>
                <w:sz w:val="20"/>
                <w:szCs w:val="20"/>
              </w:rPr>
            </m:ctrlPr>
          </m:e>
          <m:sub>
            <m:r>
              <m:rPr>
                <m:sty m:val="p"/>
              </m:rPr>
              <w:rPr>
                <w:rFonts w:ascii="Cambria Math" w:eastAsia="SimSun" w:hAnsi="Cambria Math"/>
                <w:color w:val="000000" w:themeColor="text1"/>
                <w:spacing w:val="-6"/>
                <w:sz w:val="20"/>
                <w:szCs w:val="20"/>
              </w:rPr>
              <m:t>Level</m:t>
            </m:r>
            <m:ctrlPr>
              <w:rPr>
                <w:rFonts w:ascii="Cambria Math" w:eastAsia="SimSun" w:hAnsi="Cambria Math"/>
                <w:iCs/>
                <w:color w:val="000000" w:themeColor="text1"/>
                <w:spacing w:val="-6"/>
                <w:sz w:val="20"/>
                <w:szCs w:val="20"/>
              </w:rPr>
            </m:ctrlPr>
          </m:sub>
        </m:sSub>
        <m:r>
          <w:rPr>
            <w:rFonts w:ascii="Cambria Math" w:eastAsia="SimSun" w:hAnsi="Cambria Math"/>
            <w:color w:val="000000" w:themeColor="text1"/>
            <w:spacing w:val="-6"/>
            <w:sz w:val="20"/>
            <w:szCs w:val="20"/>
          </w:rPr>
          <m:t xml:space="preserve"> </m:t>
        </m:r>
      </m:oMath>
      <w:r w:rsidRPr="00215064">
        <w:rPr>
          <w:rFonts w:eastAsia="SimSun"/>
          <w:color w:val="000000" w:themeColor="text1"/>
          <w:sz w:val="20"/>
          <w:szCs w:val="20"/>
        </w:rPr>
        <w:t>=</w:t>
      </w:r>
      <w:r w:rsidRPr="00215064">
        <w:rPr>
          <w:rFonts w:eastAsia="SimSun"/>
          <w:color w:val="000000" w:themeColor="text1"/>
          <w:sz w:val="20"/>
          <w:szCs w:val="20"/>
          <w:vertAlign w:val="subscript"/>
        </w:rPr>
        <w:t xml:space="preserve"> </w:t>
      </w:r>
      <w:r w:rsidRPr="00215064">
        <w:rPr>
          <w:sz w:val="20"/>
          <w:szCs w:val="20"/>
        </w:rPr>
        <w:t>profile level effect;</w:t>
      </w:r>
      <w:r w:rsidRPr="00215064">
        <w:rPr>
          <w:i/>
          <w:iCs/>
          <w:sz w:val="20"/>
          <w:szCs w:val="20"/>
        </w:rPr>
        <w:t xml:space="preserve"> </w:t>
      </w:r>
      <m:oMath>
        <m:sSub>
          <m:sSubPr>
            <m:ctrlPr>
              <w:rPr>
                <w:rFonts w:ascii="Cambria Math" w:hAnsi="Cambria Math"/>
                <w:color w:val="000000" w:themeColor="text1"/>
                <w:sz w:val="20"/>
                <w:szCs w:val="20"/>
                <w:shd w:val="clear" w:color="auto" w:fill="FFFFFF"/>
              </w:rPr>
            </m:ctrlPr>
          </m:sSubPr>
          <m:e>
            <m:r>
              <m:rPr>
                <m:sty m:val="p"/>
              </m:rPr>
              <w:rPr>
                <w:rFonts w:ascii="Cambria Math" w:hAnsi="Cambria Math"/>
                <w:color w:val="000000" w:themeColor="text1"/>
                <w:sz w:val="20"/>
                <w:szCs w:val="20"/>
                <w:shd w:val="clear" w:color="auto" w:fill="FFFFFF"/>
              </w:rPr>
              <m:t>β</m:t>
            </m:r>
            <m:ctrlPr>
              <w:rPr>
                <w:rFonts w:ascii="Cambria Math" w:eastAsia="SimSun" w:hAnsi="Cambria Math"/>
                <w:iCs/>
                <w:color w:val="000000" w:themeColor="text1"/>
                <w:spacing w:val="-6"/>
                <w:sz w:val="20"/>
                <w:szCs w:val="20"/>
              </w:rPr>
            </m:ctrlPr>
          </m:e>
          <m:sub>
            <m:r>
              <m:rPr>
                <m:sty m:val="p"/>
              </m:rPr>
              <w:rPr>
                <w:rFonts w:ascii="Cambria Math" w:eastAsia="SimSun" w:hAnsi="Cambria Math"/>
                <w:color w:val="000000" w:themeColor="text1"/>
                <w:spacing w:val="-6"/>
                <w:sz w:val="20"/>
                <w:szCs w:val="20"/>
              </w:rPr>
              <m:t>Pattern</m:t>
            </m:r>
            <m:ctrlPr>
              <w:rPr>
                <w:rFonts w:ascii="Cambria Math" w:eastAsia="SimSun" w:hAnsi="Cambria Math"/>
                <w:iCs/>
                <w:color w:val="000000" w:themeColor="text1"/>
                <w:spacing w:val="-6"/>
                <w:sz w:val="20"/>
                <w:szCs w:val="20"/>
              </w:rPr>
            </m:ctrlPr>
          </m:sub>
        </m:sSub>
      </m:oMath>
      <w:r w:rsidRPr="00215064">
        <w:rPr>
          <w:rFonts w:eastAsia="SimSun"/>
          <w:color w:val="000000" w:themeColor="text1"/>
          <w:sz w:val="20"/>
          <w:szCs w:val="20"/>
        </w:rPr>
        <w:t xml:space="preserve"> =</w:t>
      </w:r>
      <w:r w:rsidRPr="00215064">
        <w:rPr>
          <w:rFonts w:eastAsia="SimSun"/>
          <w:color w:val="000000" w:themeColor="text1"/>
          <w:sz w:val="20"/>
          <w:szCs w:val="20"/>
          <w:vertAlign w:val="subscript"/>
        </w:rPr>
        <w:t xml:space="preserve"> </w:t>
      </w:r>
      <w:r w:rsidRPr="00215064">
        <w:rPr>
          <w:sz w:val="20"/>
          <w:szCs w:val="20"/>
        </w:rPr>
        <w:t>profile pattern effect;</w:t>
      </w:r>
      <w:r w:rsidRPr="00215064">
        <w:rPr>
          <w:rFonts w:eastAsiaTheme="minorHAnsi"/>
          <w:color w:val="000000"/>
          <w:sz w:val="20"/>
          <w:szCs w:val="20"/>
        </w:rPr>
        <w:t xml:space="preserve"> Criterion pattern deviation:</w:t>
      </w:r>
      <w:r w:rsidRPr="00215064">
        <w:rPr>
          <w:i/>
          <w:iCs/>
          <w:sz w:val="20"/>
          <w:szCs w:val="20"/>
        </w:rPr>
        <w:t xml:space="preserve"> </w:t>
      </w:r>
      <w:r w:rsidRPr="00215064">
        <w:rPr>
          <w:rFonts w:eastAsia="SimSun"/>
          <w:color w:val="000000" w:themeColor="text1"/>
          <w:sz w:val="20"/>
          <w:szCs w:val="20"/>
        </w:rPr>
        <w:t>β</w:t>
      </w:r>
      <w:r w:rsidRPr="00215064">
        <w:rPr>
          <w:color w:val="000000" w:themeColor="text1"/>
          <w:sz w:val="20"/>
          <w:szCs w:val="20"/>
          <w:vertAlign w:val="superscript"/>
        </w:rPr>
        <w:t>*</w:t>
      </w:r>
      <w:r w:rsidRPr="00215064">
        <w:rPr>
          <w:color w:val="000000" w:themeColor="text1"/>
          <w:sz w:val="20"/>
          <w:szCs w:val="20"/>
        </w:rPr>
        <w:t xml:space="preserve"> = </w:t>
      </w:r>
      <w:r w:rsidRPr="00215064">
        <w:rPr>
          <w:rFonts w:eastAsiaTheme="minorHAnsi"/>
          <w:color w:val="000000"/>
          <w:sz w:val="20"/>
          <w:szCs w:val="20"/>
        </w:rPr>
        <w:t xml:space="preserve">trait-specific regression coefficient less the mean coefficient; </w:t>
      </w:r>
      <m:oMath>
        <m:r>
          <m:rPr>
            <m:sty m:val="p"/>
          </m:rPr>
          <w:rPr>
            <w:rFonts w:ascii="Cambria Math" w:hAnsi="Cambria Math"/>
            <w:sz w:val="20"/>
            <w:szCs w:val="20"/>
          </w:rPr>
          <m:t>|</m:t>
        </m:r>
      </m:oMath>
      <w:r w:rsidRPr="00215064">
        <w:rPr>
          <w:rFonts w:eastAsia="SimSun"/>
          <w:color w:val="000000" w:themeColor="text1"/>
          <w:sz w:val="20"/>
          <w:szCs w:val="20"/>
        </w:rPr>
        <w:t>β</w:t>
      </w:r>
      <w:r w:rsidRPr="00215064">
        <w:rPr>
          <w:color w:val="000000" w:themeColor="text1"/>
          <w:sz w:val="20"/>
          <w:szCs w:val="20"/>
          <w:vertAlign w:val="superscript"/>
        </w:rPr>
        <w:t>*</w:t>
      </w:r>
      <m:oMath>
        <m:r>
          <m:rPr>
            <m:sty m:val="p"/>
          </m:rPr>
          <w:rPr>
            <w:rFonts w:ascii="Cambria Math" w:hAnsi="Cambria Math"/>
            <w:sz w:val="20"/>
            <w:szCs w:val="20"/>
          </w:rPr>
          <m:t xml:space="preserve">| </m:t>
        </m:r>
      </m:oMath>
      <w:r w:rsidRPr="00215064">
        <w:rPr>
          <w:color w:val="333333"/>
          <w:sz w:val="20"/>
          <w:szCs w:val="20"/>
        </w:rPr>
        <w:t>≥</w:t>
      </w:r>
      <w:r w:rsidRPr="00215064">
        <w:rPr>
          <w:color w:val="000000" w:themeColor="text1"/>
          <w:sz w:val="20"/>
          <w:szCs w:val="20"/>
        </w:rPr>
        <w:t xml:space="preserve"> </w:t>
      </w:r>
      <w:r w:rsidRPr="00215064">
        <w:rPr>
          <w:sz w:val="20"/>
          <w:szCs w:val="20"/>
        </w:rPr>
        <w:t>.100</w:t>
      </w:r>
      <w:r w:rsidRPr="00215064">
        <w:rPr>
          <w:color w:val="000000" w:themeColor="text1"/>
          <w:sz w:val="20"/>
          <w:szCs w:val="20"/>
        </w:rPr>
        <w:t xml:space="preserve"> </w:t>
      </w:r>
      <w:r w:rsidRPr="00215064">
        <w:rPr>
          <w:rFonts w:eastAsiaTheme="minorHAnsi"/>
          <w:color w:val="000000"/>
          <w:sz w:val="20"/>
          <w:szCs w:val="20"/>
        </w:rPr>
        <w:t xml:space="preserve">are </w:t>
      </w:r>
      <w:r w:rsidRPr="00215064">
        <w:rPr>
          <w:sz w:val="20"/>
          <w:szCs w:val="20"/>
        </w:rPr>
        <w:t>highlighted in green and orange, respectively</w:t>
      </w:r>
      <w:r w:rsidRPr="00215064">
        <w:rPr>
          <w:rFonts w:eastAsiaTheme="minorHAnsi"/>
          <w:color w:val="000000"/>
          <w:sz w:val="20"/>
          <w:szCs w:val="20"/>
        </w:rPr>
        <w:t xml:space="preserve"> (values falling just short of that criterion are highlighted in lighter hues). </w:t>
      </w:r>
      <w:r w:rsidR="00900289" w:rsidRPr="00215064">
        <w:rPr>
          <w:rFonts w:eastAsiaTheme="minorHAnsi"/>
          <w:color w:val="000000"/>
          <w:sz w:val="20"/>
          <w:szCs w:val="20"/>
        </w:rPr>
        <w:t xml:space="preserve">Variables adjacent to general counterproductive behavior </w:t>
      </w:r>
      <w:r w:rsidR="0074633B" w:rsidRPr="00215064">
        <w:rPr>
          <w:rFonts w:eastAsiaTheme="minorHAnsi"/>
          <w:color w:val="000000"/>
          <w:sz w:val="20"/>
          <w:szCs w:val="20"/>
        </w:rPr>
        <w:t>presented in</w:t>
      </w:r>
      <w:r w:rsidR="00900289" w:rsidRPr="00215064">
        <w:rPr>
          <w:rFonts w:eastAsiaTheme="minorHAnsi"/>
          <w:color w:val="000000"/>
          <w:sz w:val="20"/>
          <w:szCs w:val="20"/>
        </w:rPr>
        <w:t xml:space="preserve"> bold</w:t>
      </w:r>
      <w:r w:rsidR="0074633B" w:rsidRPr="00215064">
        <w:rPr>
          <w:rFonts w:eastAsiaTheme="minorHAnsi"/>
          <w:color w:val="000000"/>
          <w:sz w:val="20"/>
          <w:szCs w:val="20"/>
        </w:rPr>
        <w:t xml:space="preserve"> font</w:t>
      </w:r>
      <w:r w:rsidR="00900289" w:rsidRPr="00215064">
        <w:rPr>
          <w:rFonts w:eastAsiaTheme="minorHAnsi"/>
          <w:color w:val="000000"/>
          <w:sz w:val="20"/>
          <w:szCs w:val="20"/>
        </w:rPr>
        <w:t xml:space="preserve">. </w:t>
      </w:r>
    </w:p>
    <w:p w14:paraId="6A482975" w14:textId="0860AA4C" w:rsidR="00B375E5" w:rsidRPr="00215064" w:rsidRDefault="00B375E5" w:rsidP="00B375E5">
      <w:pPr>
        <w:rPr>
          <w:color w:val="000000"/>
          <w:sz w:val="20"/>
          <w:szCs w:val="20"/>
        </w:rPr>
      </w:pPr>
      <w:r w:rsidRPr="00215064">
        <w:rPr>
          <w:color w:val="000000"/>
          <w:sz w:val="20"/>
          <w:szCs w:val="20"/>
        </w:rPr>
        <w:t>Conspiracy theory beliefs did not meet cluster inclusion criteria</w:t>
      </w:r>
      <w:r w:rsidR="0074633B" w:rsidRPr="00215064">
        <w:rPr>
          <w:color w:val="000000"/>
          <w:sz w:val="20"/>
          <w:szCs w:val="20"/>
        </w:rPr>
        <w:t xml:space="preserve"> for cluster interpretation; thus, it was </w:t>
      </w:r>
      <w:r w:rsidRPr="00215064">
        <w:rPr>
          <w:color w:val="000000"/>
          <w:sz w:val="20"/>
          <w:szCs w:val="20"/>
        </w:rPr>
        <w:t xml:space="preserve">placed into the weak personality prediction group.  </w:t>
      </w:r>
    </w:p>
    <w:p w14:paraId="280BEA60" w14:textId="77777777" w:rsidR="0056521F" w:rsidRPr="00215064" w:rsidRDefault="00997F0D" w:rsidP="0056521F">
      <w:r w:rsidRPr="00215064">
        <w:br w:type="page"/>
      </w:r>
      <w:r w:rsidR="0056521F" w:rsidRPr="00215064">
        <w:lastRenderedPageBreak/>
        <w:t>Figures</w:t>
      </w:r>
    </w:p>
    <w:p w14:paraId="6C2B2157" w14:textId="77777777" w:rsidR="0056521F" w:rsidRPr="00215064" w:rsidRDefault="0056521F" w:rsidP="0056521F">
      <w:pPr>
        <w:rPr>
          <w:b/>
          <w:bCs/>
        </w:rPr>
      </w:pPr>
    </w:p>
    <w:p w14:paraId="4DAAF6D9" w14:textId="77777777" w:rsidR="0056521F" w:rsidRPr="00215064" w:rsidRDefault="0056521F" w:rsidP="0056521F">
      <w:pPr>
        <w:rPr>
          <w:b/>
          <w:bCs/>
        </w:rPr>
      </w:pPr>
      <w:r w:rsidRPr="00215064">
        <w:rPr>
          <w:b/>
          <w:bCs/>
        </w:rPr>
        <w:t>Figure S1</w:t>
      </w:r>
    </w:p>
    <w:p w14:paraId="32CCC06B" w14:textId="77777777" w:rsidR="0056521F" w:rsidRPr="00215064" w:rsidRDefault="0056521F" w:rsidP="0056521F">
      <w:pPr>
        <w:rPr>
          <w:i/>
          <w:iCs/>
        </w:rPr>
      </w:pPr>
      <w:r w:rsidRPr="00215064">
        <w:rPr>
          <w:i/>
          <w:iCs/>
        </w:rPr>
        <w:t>Hierarchical Model of the Externalizing Superspectrum</w:t>
      </w:r>
      <w:r w:rsidRPr="00215064">
        <w:rPr>
          <w:i/>
          <w:iCs/>
          <w:noProof/>
        </w:rPr>
        <w:drawing>
          <wp:inline distT="0" distB="0" distL="0" distR="0" wp14:anchorId="4DA4683F" wp14:editId="374011FA">
            <wp:extent cx="8229600" cy="4158615"/>
            <wp:effectExtent l="0" t="0" r="0" b="0"/>
            <wp:docPr id="1337614761" name="Picture 2" descr="A diagram of a complex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14761" name="Picture 2" descr="A diagram of a complex structure&#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29600" cy="4158615"/>
                    </a:xfrm>
                    <a:prstGeom prst="rect">
                      <a:avLst/>
                    </a:prstGeom>
                  </pic:spPr>
                </pic:pic>
              </a:graphicData>
            </a:graphic>
          </wp:inline>
        </w:drawing>
      </w:r>
    </w:p>
    <w:p w14:paraId="73FE9DB0" w14:textId="77777777" w:rsidR="0056521F" w:rsidRPr="00215064" w:rsidRDefault="0056521F" w:rsidP="0056521F">
      <w:pPr>
        <w:rPr>
          <w:color w:val="000000" w:themeColor="text1"/>
          <w:sz w:val="20"/>
          <w:szCs w:val="20"/>
        </w:rPr>
      </w:pPr>
      <w:r w:rsidRPr="00215064">
        <w:rPr>
          <w:i/>
          <w:iCs/>
          <w:color w:val="000000" w:themeColor="text1"/>
          <w:sz w:val="20"/>
          <w:szCs w:val="20"/>
        </w:rPr>
        <w:t>Note.</w:t>
      </w:r>
      <w:r w:rsidRPr="00215064">
        <w:rPr>
          <w:color w:val="000000" w:themeColor="text1"/>
          <w:sz w:val="20"/>
          <w:szCs w:val="20"/>
        </w:rPr>
        <w:t xml:space="preserve"> </w:t>
      </w:r>
      <w:r w:rsidRPr="00215064">
        <w:rPr>
          <w:sz w:val="20"/>
          <w:szCs w:val="20"/>
        </w:rPr>
        <w:t xml:space="preserve">Shaded lines in the syndromes/disorders section indicates that the categorical diagnoses do not belong to the model but represent how a dimensional model encapsulates clinical diagnoses. </w:t>
      </w:r>
      <w:r w:rsidRPr="00215064">
        <w:rPr>
          <w:color w:val="000000" w:themeColor="text1"/>
          <w:sz w:val="20"/>
          <w:szCs w:val="20"/>
        </w:rPr>
        <w:t xml:space="preserve">HiTOP = Hierarchical Taxonomy Of Psychopathology; ADHD = attention deficit/hyperactivity disorder; DSM = </w:t>
      </w:r>
      <w:r w:rsidRPr="00215064">
        <w:rPr>
          <w:color w:val="000000" w:themeColor="text1"/>
          <w:spacing w:val="-2"/>
          <w:sz w:val="20"/>
          <w:szCs w:val="20"/>
          <w:shd w:val="clear" w:color="auto" w:fill="FFFFFF"/>
        </w:rPr>
        <w:t>Diagnostic and Statistical Manual of Mental Disorders.</w:t>
      </w:r>
    </w:p>
    <w:p w14:paraId="09F45A75" w14:textId="77777777" w:rsidR="0056521F" w:rsidRPr="00215064" w:rsidRDefault="0056521F" w:rsidP="0056521F">
      <w:pPr>
        <w:rPr>
          <w:color w:val="000000" w:themeColor="text1"/>
          <w:sz w:val="20"/>
          <w:szCs w:val="20"/>
          <w:shd w:val="clear" w:color="auto" w:fill="FFFFFF"/>
        </w:rPr>
      </w:pPr>
      <w:r w:rsidRPr="00215064">
        <w:rPr>
          <w:sz w:val="20"/>
          <w:szCs w:val="20"/>
        </w:rPr>
        <w:t xml:space="preserve">Figure reproduced from “Validity and Utility of Hierarchical Taxonomy of Psychopathology (HiTOP): II. Externalizing Superspectrum,” by Krueger, Robert F., Kelsey A. Hobbs, Christopher C. Conway, Danielle M. Dick, Michael N. </w:t>
      </w:r>
      <w:proofErr w:type="spellStart"/>
      <w:r w:rsidRPr="00215064">
        <w:rPr>
          <w:sz w:val="20"/>
          <w:szCs w:val="20"/>
        </w:rPr>
        <w:t>Dretsch</w:t>
      </w:r>
      <w:proofErr w:type="spellEnd"/>
      <w:r w:rsidRPr="00215064">
        <w:rPr>
          <w:sz w:val="20"/>
          <w:szCs w:val="20"/>
        </w:rPr>
        <w:t xml:space="preserve">, et al., 2021, </w:t>
      </w:r>
      <w:r w:rsidRPr="00215064">
        <w:rPr>
          <w:i/>
          <w:iCs/>
          <w:sz w:val="20"/>
          <w:szCs w:val="20"/>
        </w:rPr>
        <w:t>World Psychiatry,</w:t>
      </w:r>
      <w:r w:rsidRPr="00215064">
        <w:rPr>
          <w:sz w:val="20"/>
          <w:szCs w:val="20"/>
        </w:rPr>
        <w:t xml:space="preserve"> </w:t>
      </w:r>
      <w:r w:rsidRPr="00215064">
        <w:rPr>
          <w:i/>
          <w:iCs/>
          <w:sz w:val="20"/>
          <w:szCs w:val="20"/>
        </w:rPr>
        <w:t>20</w:t>
      </w:r>
      <w:r w:rsidRPr="00215064">
        <w:rPr>
          <w:sz w:val="20"/>
          <w:szCs w:val="20"/>
        </w:rPr>
        <w:t>(2), p. 175. Copyright 2021 by Wiley.</w:t>
      </w:r>
    </w:p>
    <w:p w14:paraId="7E3EF52B" w14:textId="77777777" w:rsidR="0056521F" w:rsidRPr="00215064" w:rsidRDefault="0056521F" w:rsidP="0056521F">
      <w:pPr>
        <w:sectPr w:rsidR="0056521F" w:rsidRPr="00215064" w:rsidSect="0056521F">
          <w:pgSz w:w="15840" w:h="12240" w:orient="landscape"/>
          <w:pgMar w:top="1440" w:right="1440" w:bottom="1440" w:left="1440" w:header="720" w:footer="720" w:gutter="0"/>
          <w:cols w:space="720"/>
          <w:docGrid w:linePitch="360"/>
        </w:sectPr>
      </w:pPr>
    </w:p>
    <w:p w14:paraId="50507B71" w14:textId="77777777" w:rsidR="0056521F" w:rsidRPr="00215064" w:rsidRDefault="0056521F" w:rsidP="0056521F">
      <w:pPr>
        <w:rPr>
          <w:b/>
          <w:bCs/>
        </w:rPr>
      </w:pPr>
      <w:r w:rsidRPr="00215064">
        <w:rPr>
          <w:b/>
          <w:bCs/>
        </w:rPr>
        <w:lastRenderedPageBreak/>
        <w:t>Figure S</w:t>
      </w:r>
      <w:r>
        <w:rPr>
          <w:b/>
          <w:bCs/>
        </w:rPr>
        <w:t>2</w:t>
      </w:r>
    </w:p>
    <w:p w14:paraId="3A9C6B74" w14:textId="77777777" w:rsidR="0056521F" w:rsidRPr="00215064" w:rsidRDefault="0056521F" w:rsidP="0056521F">
      <w:pPr>
        <w:rPr>
          <w:i/>
          <w:iCs/>
        </w:rPr>
      </w:pPr>
      <w:r w:rsidRPr="00215064">
        <w:rPr>
          <w:i/>
          <w:iCs/>
        </w:rPr>
        <w:t>Results of K-Means and Hierarchical Clustering Algorithms for Supplemental Cluster Analyses</w:t>
      </w:r>
    </w:p>
    <w:p w14:paraId="1DD30CF8" w14:textId="77777777" w:rsidR="0056521F" w:rsidRPr="00215064" w:rsidRDefault="0056521F" w:rsidP="0056521F">
      <w:pPr>
        <w:rPr>
          <w:i/>
          <w:iCs/>
        </w:rPr>
      </w:pPr>
    </w:p>
    <w:p w14:paraId="44A5590A" w14:textId="77777777" w:rsidR="0056521F" w:rsidRPr="00215064" w:rsidRDefault="0056521F" w:rsidP="0056521F">
      <w:pPr>
        <w:jc w:val="center"/>
        <w:rPr>
          <w:i/>
          <w:iCs/>
        </w:rPr>
      </w:pPr>
      <w:r w:rsidRPr="00215064">
        <w:rPr>
          <w:i/>
          <w:iCs/>
          <w:noProof/>
        </w:rPr>
        <w:drawing>
          <wp:inline distT="0" distB="0" distL="0" distR="0" wp14:anchorId="2FFE7C89" wp14:editId="50FC7001">
            <wp:extent cx="4828032" cy="3511296"/>
            <wp:effectExtent l="0" t="0" r="0" b="0"/>
            <wp:docPr id="2113367447"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3367447" name="Graphic 2113367447"/>
                    <pic:cNvPicPr/>
                  </pic:nvPicPr>
                  <pic:blipFill>
                    <a:blip r:embed="rId21">
                      <a:extLst>
                        <a:ext uri="{96DAC541-7B7A-43D3-8B79-37D633B846F1}">
                          <asvg:svgBlip xmlns:asvg="http://schemas.microsoft.com/office/drawing/2016/SVG/main" r:embed="rId22"/>
                        </a:ext>
                      </a:extLst>
                    </a:blip>
                    <a:stretch>
                      <a:fillRect/>
                    </a:stretch>
                  </pic:blipFill>
                  <pic:spPr>
                    <a:xfrm>
                      <a:off x="0" y="0"/>
                      <a:ext cx="4828032" cy="3511296"/>
                    </a:xfrm>
                    <a:prstGeom prst="rect">
                      <a:avLst/>
                    </a:prstGeom>
                  </pic:spPr>
                </pic:pic>
              </a:graphicData>
            </a:graphic>
          </wp:inline>
        </w:drawing>
      </w:r>
    </w:p>
    <w:p w14:paraId="1655B166" w14:textId="77777777" w:rsidR="0056521F" w:rsidRPr="00215064" w:rsidRDefault="0056521F" w:rsidP="0056521F">
      <w:pPr>
        <w:jc w:val="center"/>
        <w:rPr>
          <w:b/>
          <w:bCs/>
          <w:sz w:val="20"/>
          <w:szCs w:val="20"/>
        </w:rPr>
      </w:pPr>
      <w:r w:rsidRPr="00215064">
        <w:rPr>
          <w:b/>
          <w:bCs/>
          <w:sz w:val="20"/>
          <w:szCs w:val="20"/>
        </w:rPr>
        <w:t>(A)</w:t>
      </w:r>
    </w:p>
    <w:p w14:paraId="70834495" w14:textId="77777777" w:rsidR="0056521F" w:rsidRPr="00215064" w:rsidRDefault="0056521F" w:rsidP="0056521F">
      <w:pPr>
        <w:jc w:val="center"/>
        <w:rPr>
          <w:i/>
          <w:iCs/>
          <w:sz w:val="20"/>
          <w:szCs w:val="20"/>
        </w:rPr>
      </w:pPr>
      <w:r w:rsidRPr="00215064">
        <w:rPr>
          <w:i/>
          <w:iCs/>
          <w:noProof/>
          <w:sz w:val="20"/>
          <w:szCs w:val="20"/>
        </w:rPr>
        <w:drawing>
          <wp:inline distT="0" distB="0" distL="0" distR="0" wp14:anchorId="7F61C734" wp14:editId="652404DC">
            <wp:extent cx="4828032" cy="3511296"/>
            <wp:effectExtent l="0" t="0" r="0" b="0"/>
            <wp:docPr id="255027562" name="Graphic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027562" name="Graphic 255027562"/>
                    <pic:cNvPicPr/>
                  </pic:nvPicPr>
                  <pic:blipFill>
                    <a:blip r:embed="rId23">
                      <a:extLst>
                        <a:ext uri="{96DAC541-7B7A-43D3-8B79-37D633B846F1}">
                          <asvg:svgBlip xmlns:asvg="http://schemas.microsoft.com/office/drawing/2016/SVG/main" r:embed="rId24"/>
                        </a:ext>
                      </a:extLst>
                    </a:blip>
                    <a:stretch>
                      <a:fillRect/>
                    </a:stretch>
                  </pic:blipFill>
                  <pic:spPr>
                    <a:xfrm>
                      <a:off x="0" y="0"/>
                      <a:ext cx="4828032" cy="3511296"/>
                    </a:xfrm>
                    <a:prstGeom prst="rect">
                      <a:avLst/>
                    </a:prstGeom>
                  </pic:spPr>
                </pic:pic>
              </a:graphicData>
            </a:graphic>
          </wp:inline>
        </w:drawing>
      </w:r>
    </w:p>
    <w:p w14:paraId="76EB009C" w14:textId="77777777" w:rsidR="0056521F" w:rsidRPr="00215064" w:rsidRDefault="0056521F" w:rsidP="0056521F">
      <w:pPr>
        <w:jc w:val="center"/>
        <w:rPr>
          <w:b/>
          <w:bCs/>
          <w:i/>
          <w:iCs/>
          <w:sz w:val="20"/>
          <w:szCs w:val="20"/>
        </w:rPr>
      </w:pPr>
      <w:r w:rsidRPr="00215064">
        <w:rPr>
          <w:b/>
          <w:bCs/>
          <w:sz w:val="20"/>
          <w:szCs w:val="20"/>
        </w:rPr>
        <w:t>(B)</w:t>
      </w:r>
    </w:p>
    <w:p w14:paraId="308363DF" w14:textId="77777777" w:rsidR="0056521F" w:rsidRPr="0028538E" w:rsidRDefault="0056521F" w:rsidP="0056521F">
      <w:pPr>
        <w:rPr>
          <w:sz w:val="20"/>
          <w:szCs w:val="20"/>
        </w:rPr>
      </w:pPr>
      <w:r w:rsidRPr="00215064">
        <w:rPr>
          <w:i/>
          <w:iCs/>
          <w:sz w:val="20"/>
          <w:szCs w:val="20"/>
        </w:rPr>
        <w:t>Note.</w:t>
      </w:r>
      <w:r w:rsidRPr="00215064">
        <w:rPr>
          <w:sz w:val="20"/>
          <w:szCs w:val="20"/>
        </w:rPr>
        <w:t xml:space="preserve">  (A) Optimal number of clusters by algorithm and (B) cluster solutions projected into two-dimensional space via the Barnes–Hut </w:t>
      </w:r>
      <w:r w:rsidRPr="00215064">
        <w:rPr>
          <w:i/>
          <w:iCs/>
          <w:sz w:val="20"/>
          <w:szCs w:val="20"/>
        </w:rPr>
        <w:t>t</w:t>
      </w:r>
      <w:r w:rsidRPr="00215064">
        <w:rPr>
          <w:sz w:val="20"/>
          <w:szCs w:val="20"/>
        </w:rPr>
        <w:t xml:space="preserve">-Distributed Stochastic Neighbor Embedding (TSNE) algorithm (van der </w:t>
      </w:r>
      <w:proofErr w:type="spellStart"/>
      <w:r w:rsidRPr="00215064">
        <w:rPr>
          <w:sz w:val="20"/>
          <w:szCs w:val="20"/>
        </w:rPr>
        <w:t>Maaten</w:t>
      </w:r>
      <w:proofErr w:type="spellEnd"/>
      <w:r w:rsidRPr="00215064">
        <w:rPr>
          <w:sz w:val="20"/>
          <w:szCs w:val="20"/>
        </w:rPr>
        <w:t xml:space="preserve"> et al., 2008).</w:t>
      </w:r>
      <w:r w:rsidRPr="0028538E">
        <w:rPr>
          <w:sz w:val="20"/>
          <w:szCs w:val="20"/>
        </w:rPr>
        <w:t xml:space="preserve"> </w:t>
      </w:r>
    </w:p>
    <w:p w14:paraId="2D0D3C84" w14:textId="77777777" w:rsidR="00A258DB" w:rsidRPr="00215064" w:rsidRDefault="00A258DB" w:rsidP="007C0D09">
      <w:pPr>
        <w:sectPr w:rsidR="00A258DB" w:rsidRPr="00215064" w:rsidSect="0056521F">
          <w:pgSz w:w="12240" w:h="15840"/>
          <w:pgMar w:top="1440" w:right="1440" w:bottom="1440" w:left="1440" w:header="720" w:footer="720" w:gutter="0"/>
          <w:cols w:space="720"/>
          <w:docGrid w:linePitch="360"/>
        </w:sectPr>
      </w:pPr>
    </w:p>
    <w:p w14:paraId="787D1390" w14:textId="42894FD9" w:rsidR="007C0D09" w:rsidRPr="00215064" w:rsidRDefault="00DE386D" w:rsidP="007C0D09">
      <w:r w:rsidRPr="00215064">
        <w:lastRenderedPageBreak/>
        <w:t>Supplemental Appendix</w:t>
      </w:r>
      <w:r w:rsidR="0088493E">
        <w:t xml:space="preserve"> A</w:t>
      </w:r>
    </w:p>
    <w:p w14:paraId="71647166" w14:textId="34465F9E" w:rsidR="007C0D09" w:rsidRPr="00215064" w:rsidRDefault="007C0D09" w:rsidP="007C0D09">
      <w:pPr>
        <w:rPr>
          <w:i/>
          <w:iCs/>
        </w:rPr>
      </w:pPr>
      <w:r w:rsidRPr="00215064">
        <w:rPr>
          <w:i/>
          <w:iCs/>
        </w:rPr>
        <w:t>Artifact Distributions Used in Corrections</w:t>
      </w:r>
      <w:r w:rsidR="00815284" w:rsidRPr="00215064">
        <w:rPr>
          <w:i/>
          <w:iCs/>
        </w:rPr>
        <w:t xml:space="preserve"> </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4590"/>
        <w:gridCol w:w="3817"/>
        <w:gridCol w:w="331"/>
        <w:gridCol w:w="622"/>
      </w:tblGrid>
      <w:tr w:rsidR="007C0D09" w:rsidRPr="00215064" w14:paraId="6F2E460A" w14:textId="77777777" w:rsidTr="002D2536">
        <w:trPr>
          <w:trHeight w:val="144"/>
          <w:tblHeader/>
          <w:jc w:val="center"/>
        </w:trPr>
        <w:tc>
          <w:tcPr>
            <w:tcW w:w="2452" w:type="pct"/>
            <w:tcBorders>
              <w:top w:val="single" w:sz="4" w:space="0" w:color="auto"/>
              <w:bottom w:val="single" w:sz="4" w:space="0" w:color="auto"/>
            </w:tcBorders>
            <w:noWrap/>
            <w:vAlign w:val="center"/>
          </w:tcPr>
          <w:p w14:paraId="355F3A16" w14:textId="77777777" w:rsidR="007C0D09" w:rsidRPr="00215064" w:rsidRDefault="007C0D09" w:rsidP="002D2536">
            <w:pPr>
              <w:jc w:val="center"/>
              <w:rPr>
                <w:b/>
                <w:color w:val="000000"/>
              </w:rPr>
            </w:pPr>
            <w:r w:rsidRPr="00215064">
              <w:t>Variable</w:t>
            </w:r>
          </w:p>
        </w:tc>
        <w:tc>
          <w:tcPr>
            <w:tcW w:w="2039" w:type="pct"/>
            <w:tcBorders>
              <w:top w:val="single" w:sz="4" w:space="0" w:color="auto"/>
              <w:bottom w:val="single" w:sz="4" w:space="0" w:color="auto"/>
            </w:tcBorders>
            <w:noWrap/>
            <w:vAlign w:val="center"/>
          </w:tcPr>
          <w:p w14:paraId="2144245A" w14:textId="77777777" w:rsidR="007C0D09" w:rsidRPr="00215064" w:rsidRDefault="007C0D09" w:rsidP="002D2536">
            <w:pPr>
              <w:jc w:val="center"/>
              <w:rPr>
                <w:i/>
                <w:iCs/>
                <w:color w:val="000000"/>
              </w:rPr>
            </w:pPr>
            <w:r w:rsidRPr="00215064">
              <w:rPr>
                <w:bCs/>
                <w:iCs/>
                <w:color w:val="000000"/>
              </w:rPr>
              <w:t>Source(s)</w:t>
            </w:r>
          </w:p>
        </w:tc>
        <w:tc>
          <w:tcPr>
            <w:tcW w:w="177" w:type="pct"/>
            <w:tcBorders>
              <w:top w:val="single" w:sz="4" w:space="0" w:color="auto"/>
              <w:bottom w:val="single" w:sz="4" w:space="0" w:color="auto"/>
            </w:tcBorders>
            <w:noWrap/>
            <w:vAlign w:val="center"/>
          </w:tcPr>
          <w:p w14:paraId="4E3359AD" w14:textId="77777777" w:rsidR="007C0D09" w:rsidRPr="00215064" w:rsidRDefault="007C0D09" w:rsidP="002D2536">
            <w:pPr>
              <w:jc w:val="center"/>
              <w:rPr>
                <w:i/>
                <w:iCs/>
                <w:color w:val="000000"/>
              </w:rPr>
            </w:pPr>
            <w:r w:rsidRPr="00215064">
              <w:rPr>
                <w:i/>
                <w:iCs/>
              </w:rPr>
              <w:t>r</w:t>
            </w:r>
          </w:p>
        </w:tc>
        <w:tc>
          <w:tcPr>
            <w:tcW w:w="332" w:type="pct"/>
            <w:tcBorders>
              <w:top w:val="single" w:sz="4" w:space="0" w:color="auto"/>
              <w:bottom w:val="single" w:sz="4" w:space="0" w:color="auto"/>
            </w:tcBorders>
            <w:noWrap/>
            <w:vAlign w:val="center"/>
          </w:tcPr>
          <w:p w14:paraId="2304188B" w14:textId="77777777" w:rsidR="007C0D09" w:rsidRPr="00215064" w:rsidRDefault="00000000" w:rsidP="002D2536">
            <w:pPr>
              <w:jc w:val="center"/>
              <w:rPr>
                <w:i/>
                <w:color w:val="000000"/>
              </w:rPr>
            </w:pPr>
            <m:oMath>
              <m:bar>
                <m:barPr>
                  <m:pos m:val="top"/>
                  <m:ctrlPr>
                    <w:rPr>
                      <w:rFonts w:ascii="Cambria Math" w:hAnsi="Cambria Math"/>
                      <w:i/>
                    </w:rPr>
                  </m:ctrlPr>
                </m:barPr>
                <m:e>
                  <m:r>
                    <w:rPr>
                      <w:rFonts w:ascii="Cambria Math" w:hAnsi="Cambria Math"/>
                    </w:rPr>
                    <m:t>r</m:t>
                  </m:r>
                </m:e>
              </m:bar>
            </m:oMath>
            <w:r w:rsidR="007C0D09" w:rsidRPr="00215064">
              <w:rPr>
                <w:vertAlign w:val="subscript"/>
              </w:rPr>
              <w:t>yy</w:t>
            </w:r>
          </w:p>
        </w:tc>
      </w:tr>
      <w:tr w:rsidR="004B47E0" w:rsidRPr="00215064" w14:paraId="1E1B327A" w14:textId="77777777" w:rsidTr="004B47E0">
        <w:trPr>
          <w:trHeight w:val="144"/>
          <w:jc w:val="center"/>
        </w:trPr>
        <w:tc>
          <w:tcPr>
            <w:tcW w:w="2452" w:type="pct"/>
            <w:shd w:val="clear" w:color="auto" w:fill="D9D9D9" w:themeFill="background1" w:themeFillShade="D9"/>
            <w:noWrap/>
            <w:vAlign w:val="center"/>
          </w:tcPr>
          <w:p w14:paraId="54C8247A" w14:textId="77777777" w:rsidR="004B47E0" w:rsidRPr="00215064" w:rsidRDefault="004B47E0" w:rsidP="00872ABC">
            <w:pPr>
              <w:rPr>
                <w:color w:val="000000"/>
              </w:rPr>
            </w:pPr>
            <w:r>
              <w:rPr>
                <w:b/>
                <w:bCs/>
                <w:color w:val="000000"/>
              </w:rPr>
              <w:t>General counterproductive behaviors</w:t>
            </w:r>
          </w:p>
        </w:tc>
        <w:tc>
          <w:tcPr>
            <w:tcW w:w="2039" w:type="pct"/>
            <w:shd w:val="clear" w:color="auto" w:fill="D9D9D9" w:themeFill="background1" w:themeFillShade="D9"/>
            <w:vAlign w:val="center"/>
          </w:tcPr>
          <w:p w14:paraId="182A3AF1" w14:textId="44037C66" w:rsidR="004B47E0" w:rsidRPr="00215064" w:rsidRDefault="004B47E0" w:rsidP="00872ABC">
            <w:pPr>
              <w:rPr>
                <w:color w:val="000000"/>
              </w:rPr>
            </w:pPr>
          </w:p>
        </w:tc>
        <w:tc>
          <w:tcPr>
            <w:tcW w:w="177" w:type="pct"/>
            <w:shd w:val="clear" w:color="auto" w:fill="D9D9D9" w:themeFill="background1" w:themeFillShade="D9"/>
            <w:noWrap/>
            <w:vAlign w:val="center"/>
          </w:tcPr>
          <w:p w14:paraId="2723FA42" w14:textId="77777777" w:rsidR="004B47E0" w:rsidRPr="00215064" w:rsidRDefault="004B47E0" w:rsidP="00872ABC">
            <w:pPr>
              <w:jc w:val="center"/>
            </w:pPr>
          </w:p>
        </w:tc>
        <w:tc>
          <w:tcPr>
            <w:tcW w:w="332" w:type="pct"/>
            <w:shd w:val="clear" w:color="auto" w:fill="D9D9D9" w:themeFill="background1" w:themeFillShade="D9"/>
            <w:noWrap/>
            <w:vAlign w:val="center"/>
          </w:tcPr>
          <w:p w14:paraId="2A446D20" w14:textId="77777777" w:rsidR="004B47E0" w:rsidRPr="00215064" w:rsidRDefault="004B47E0" w:rsidP="00872ABC">
            <w:pPr>
              <w:jc w:val="center"/>
              <w:rPr>
                <w:color w:val="000000"/>
              </w:rPr>
            </w:pPr>
          </w:p>
        </w:tc>
      </w:tr>
      <w:tr w:rsidR="00872ABC" w:rsidRPr="00215064" w14:paraId="2A6C5C25" w14:textId="77777777" w:rsidTr="002D2536">
        <w:trPr>
          <w:trHeight w:val="144"/>
          <w:jc w:val="center"/>
        </w:trPr>
        <w:tc>
          <w:tcPr>
            <w:tcW w:w="2452" w:type="pct"/>
            <w:noWrap/>
            <w:vAlign w:val="center"/>
          </w:tcPr>
          <w:p w14:paraId="146C4199" w14:textId="3690420E" w:rsidR="00872ABC" w:rsidRPr="00215064" w:rsidRDefault="00872ABC" w:rsidP="00872ABC">
            <w:pPr>
              <w:rPr>
                <w:b/>
                <w:bCs/>
                <w:color w:val="000000"/>
              </w:rPr>
            </w:pPr>
            <w:r w:rsidRPr="00215064">
              <w:rPr>
                <w:color w:val="000000"/>
              </w:rPr>
              <w:t xml:space="preserve">   Academic dishonesty</w:t>
            </w:r>
          </w:p>
        </w:tc>
        <w:tc>
          <w:tcPr>
            <w:tcW w:w="2039" w:type="pct"/>
            <w:noWrap/>
            <w:vAlign w:val="center"/>
          </w:tcPr>
          <w:p w14:paraId="181D44CE" w14:textId="5742DAB7" w:rsidR="00872ABC" w:rsidRPr="00215064" w:rsidRDefault="00872ABC" w:rsidP="00872ABC">
            <w:pPr>
              <w:rPr>
                <w:color w:val="000000"/>
              </w:rPr>
            </w:pPr>
            <w:r w:rsidRPr="00215064">
              <w:rPr>
                <w:color w:val="000000"/>
              </w:rPr>
              <w:t>Lee et al. (2020)</w:t>
            </w:r>
          </w:p>
        </w:tc>
        <w:tc>
          <w:tcPr>
            <w:tcW w:w="177" w:type="pct"/>
            <w:noWrap/>
            <w:vAlign w:val="center"/>
          </w:tcPr>
          <w:p w14:paraId="35E54B7C" w14:textId="3ACD9132" w:rsidR="00872ABC" w:rsidRPr="00215064" w:rsidRDefault="00872ABC" w:rsidP="00872ABC">
            <w:pPr>
              <w:jc w:val="center"/>
            </w:pPr>
            <w:r w:rsidRPr="00215064">
              <w:t>1</w:t>
            </w:r>
          </w:p>
        </w:tc>
        <w:tc>
          <w:tcPr>
            <w:tcW w:w="332" w:type="pct"/>
            <w:noWrap/>
            <w:vAlign w:val="center"/>
          </w:tcPr>
          <w:p w14:paraId="388D93D0" w14:textId="7B480885" w:rsidR="00872ABC" w:rsidRPr="00215064" w:rsidRDefault="00872ABC" w:rsidP="00872ABC">
            <w:pPr>
              <w:jc w:val="center"/>
              <w:rPr>
                <w:color w:val="000000"/>
              </w:rPr>
            </w:pPr>
            <w:r w:rsidRPr="00215064">
              <w:t>.80</w:t>
            </w:r>
          </w:p>
        </w:tc>
      </w:tr>
      <w:tr w:rsidR="00872ABC" w:rsidRPr="00215064" w14:paraId="39AB3DAA" w14:textId="77777777" w:rsidTr="002D2536">
        <w:trPr>
          <w:trHeight w:val="144"/>
          <w:jc w:val="center"/>
        </w:trPr>
        <w:tc>
          <w:tcPr>
            <w:tcW w:w="2452" w:type="pct"/>
            <w:noWrap/>
            <w:vAlign w:val="center"/>
          </w:tcPr>
          <w:p w14:paraId="1A17B928" w14:textId="157BE2F6" w:rsidR="00872ABC" w:rsidRPr="00215064" w:rsidRDefault="00872ABC" w:rsidP="00872ABC">
            <w:pPr>
              <w:rPr>
                <w:b/>
                <w:bCs/>
                <w:color w:val="000000"/>
              </w:rPr>
            </w:pPr>
            <w:r w:rsidRPr="00215064">
              <w:rPr>
                <w:color w:val="000000"/>
              </w:rPr>
              <w:t xml:space="preserve">   Counterproductive academic behavior</w:t>
            </w:r>
          </w:p>
        </w:tc>
        <w:tc>
          <w:tcPr>
            <w:tcW w:w="2039" w:type="pct"/>
            <w:noWrap/>
            <w:vAlign w:val="center"/>
          </w:tcPr>
          <w:p w14:paraId="1B26F279" w14:textId="4CBEA898" w:rsidR="00872ABC" w:rsidRPr="00215064" w:rsidRDefault="00872ABC" w:rsidP="00872ABC">
            <w:pPr>
              <w:rPr>
                <w:color w:val="000000"/>
              </w:rPr>
            </w:pPr>
            <w:r w:rsidRPr="00215064">
              <w:rPr>
                <w:color w:val="000000"/>
              </w:rPr>
              <w:t>Cuadrado et al. (2020)</w:t>
            </w:r>
          </w:p>
        </w:tc>
        <w:tc>
          <w:tcPr>
            <w:tcW w:w="177" w:type="pct"/>
            <w:noWrap/>
            <w:vAlign w:val="center"/>
          </w:tcPr>
          <w:p w14:paraId="4030D59D" w14:textId="4956B605" w:rsidR="00872ABC" w:rsidRPr="00215064" w:rsidRDefault="00872ABC" w:rsidP="00872ABC">
            <w:pPr>
              <w:jc w:val="center"/>
            </w:pPr>
            <w:r w:rsidRPr="00215064">
              <w:t>1</w:t>
            </w:r>
          </w:p>
        </w:tc>
        <w:tc>
          <w:tcPr>
            <w:tcW w:w="332" w:type="pct"/>
            <w:noWrap/>
            <w:vAlign w:val="center"/>
          </w:tcPr>
          <w:p w14:paraId="2C7FB0B8" w14:textId="1E91BFC0" w:rsidR="00872ABC" w:rsidRPr="00215064" w:rsidRDefault="00872ABC" w:rsidP="00872ABC">
            <w:pPr>
              <w:jc w:val="center"/>
              <w:rPr>
                <w:color w:val="000000"/>
              </w:rPr>
            </w:pPr>
            <w:r w:rsidRPr="00215064">
              <w:t>.81</w:t>
            </w:r>
          </w:p>
        </w:tc>
      </w:tr>
      <w:tr w:rsidR="005159CA" w:rsidRPr="00215064" w14:paraId="78BE2B39" w14:textId="77777777" w:rsidTr="002D2536">
        <w:trPr>
          <w:trHeight w:val="144"/>
          <w:jc w:val="center"/>
        </w:trPr>
        <w:tc>
          <w:tcPr>
            <w:tcW w:w="2452" w:type="pct"/>
            <w:noWrap/>
            <w:vAlign w:val="center"/>
          </w:tcPr>
          <w:p w14:paraId="62F30029" w14:textId="5E6C7795" w:rsidR="005159CA" w:rsidRPr="00215064" w:rsidRDefault="005159CA" w:rsidP="005159CA">
            <w:r w:rsidRPr="00215064">
              <w:t xml:space="preserve">   Applicant faking</w:t>
            </w:r>
          </w:p>
        </w:tc>
        <w:tc>
          <w:tcPr>
            <w:tcW w:w="2039" w:type="pct"/>
            <w:noWrap/>
            <w:vAlign w:val="center"/>
          </w:tcPr>
          <w:p w14:paraId="1F5A1896" w14:textId="5FF5AF60" w:rsidR="005159CA" w:rsidRPr="00215064" w:rsidRDefault="00AD3D57" w:rsidP="005159CA">
            <w:pPr>
              <w:rPr>
                <w:color w:val="000000"/>
              </w:rPr>
            </w:pPr>
            <w:r w:rsidRPr="00215064">
              <w:rPr>
                <w:color w:val="000000"/>
              </w:rPr>
              <w:t>Hu &amp; Connelly (2021)</w:t>
            </w:r>
          </w:p>
        </w:tc>
        <w:tc>
          <w:tcPr>
            <w:tcW w:w="177" w:type="pct"/>
            <w:noWrap/>
            <w:vAlign w:val="center"/>
          </w:tcPr>
          <w:p w14:paraId="5E6DF75A" w14:textId="301EBE98" w:rsidR="005159CA" w:rsidRPr="00215064" w:rsidRDefault="005159CA" w:rsidP="005159CA">
            <w:pPr>
              <w:jc w:val="center"/>
            </w:pPr>
            <w:r w:rsidRPr="00215064">
              <w:t>0</w:t>
            </w:r>
          </w:p>
        </w:tc>
        <w:tc>
          <w:tcPr>
            <w:tcW w:w="332" w:type="pct"/>
            <w:noWrap/>
            <w:vAlign w:val="center"/>
          </w:tcPr>
          <w:p w14:paraId="3BB70EC3" w14:textId="26829B39" w:rsidR="005159CA" w:rsidRPr="00215064" w:rsidRDefault="005159CA" w:rsidP="005159CA">
            <w:pPr>
              <w:jc w:val="center"/>
              <w:rPr>
                <w:color w:val="000000"/>
              </w:rPr>
            </w:pPr>
            <w:r w:rsidRPr="00215064">
              <w:t>1.0</w:t>
            </w:r>
          </w:p>
        </w:tc>
      </w:tr>
      <w:tr w:rsidR="00872ABC" w:rsidRPr="00215064" w14:paraId="5FE97DA4" w14:textId="77777777" w:rsidTr="002D2536">
        <w:trPr>
          <w:trHeight w:val="144"/>
          <w:jc w:val="center"/>
        </w:trPr>
        <w:tc>
          <w:tcPr>
            <w:tcW w:w="2452" w:type="pct"/>
            <w:noWrap/>
            <w:vAlign w:val="center"/>
          </w:tcPr>
          <w:p w14:paraId="79696CC9" w14:textId="5875EBBC" w:rsidR="00872ABC" w:rsidRPr="00215064" w:rsidRDefault="00872ABC" w:rsidP="00872ABC">
            <w:pPr>
              <w:rPr>
                <w:b/>
                <w:bCs/>
                <w:color w:val="000000"/>
              </w:rPr>
            </w:pPr>
            <w:r w:rsidRPr="00215064">
              <w:t xml:space="preserve">   Counterproductive work behavior</w:t>
            </w:r>
          </w:p>
        </w:tc>
        <w:tc>
          <w:tcPr>
            <w:tcW w:w="2039" w:type="pct"/>
            <w:noWrap/>
            <w:vAlign w:val="center"/>
          </w:tcPr>
          <w:p w14:paraId="5C7F468A" w14:textId="77777777" w:rsidR="00872ABC" w:rsidRPr="00215064" w:rsidRDefault="00872ABC" w:rsidP="00872ABC">
            <w:pPr>
              <w:rPr>
                <w:color w:val="000000"/>
              </w:rPr>
            </w:pPr>
          </w:p>
        </w:tc>
        <w:tc>
          <w:tcPr>
            <w:tcW w:w="177" w:type="pct"/>
            <w:noWrap/>
            <w:vAlign w:val="center"/>
          </w:tcPr>
          <w:p w14:paraId="19C20F27" w14:textId="77777777" w:rsidR="00872ABC" w:rsidRPr="00215064" w:rsidRDefault="00872ABC" w:rsidP="00872ABC">
            <w:pPr>
              <w:jc w:val="center"/>
            </w:pPr>
          </w:p>
        </w:tc>
        <w:tc>
          <w:tcPr>
            <w:tcW w:w="332" w:type="pct"/>
            <w:noWrap/>
            <w:vAlign w:val="center"/>
          </w:tcPr>
          <w:p w14:paraId="44CBF7AD" w14:textId="77777777" w:rsidR="00872ABC" w:rsidRPr="00215064" w:rsidRDefault="00872ABC" w:rsidP="00872ABC">
            <w:pPr>
              <w:jc w:val="center"/>
              <w:rPr>
                <w:color w:val="000000"/>
              </w:rPr>
            </w:pPr>
          </w:p>
        </w:tc>
      </w:tr>
      <w:tr w:rsidR="00872ABC" w:rsidRPr="00215064" w14:paraId="33D9E7BD" w14:textId="77777777" w:rsidTr="002D2536">
        <w:trPr>
          <w:trHeight w:val="144"/>
          <w:jc w:val="center"/>
        </w:trPr>
        <w:tc>
          <w:tcPr>
            <w:tcW w:w="2452" w:type="pct"/>
            <w:noWrap/>
            <w:vAlign w:val="center"/>
          </w:tcPr>
          <w:p w14:paraId="1B85D598" w14:textId="3EE173F9" w:rsidR="00872ABC" w:rsidRPr="00215064" w:rsidRDefault="00872ABC" w:rsidP="00872ABC">
            <w:pPr>
              <w:rPr>
                <w:b/>
                <w:bCs/>
                <w:color w:val="000000"/>
              </w:rPr>
            </w:pPr>
            <w:r w:rsidRPr="00215064">
              <w:t xml:space="preserve">      Overall</w:t>
            </w:r>
          </w:p>
        </w:tc>
        <w:tc>
          <w:tcPr>
            <w:tcW w:w="2039" w:type="pct"/>
            <w:noWrap/>
            <w:vAlign w:val="center"/>
          </w:tcPr>
          <w:p w14:paraId="785FF9F6" w14:textId="6A2AE7C7" w:rsidR="00872ABC" w:rsidRPr="00215064" w:rsidRDefault="00872ABC" w:rsidP="00872ABC">
            <w:pPr>
              <w:rPr>
                <w:color w:val="000000"/>
              </w:rPr>
            </w:pPr>
            <w:r w:rsidRPr="00215064">
              <w:rPr>
                <w:color w:val="000000"/>
              </w:rPr>
              <w:t>Pletzer et al. (2019)</w:t>
            </w:r>
          </w:p>
        </w:tc>
        <w:tc>
          <w:tcPr>
            <w:tcW w:w="177" w:type="pct"/>
            <w:noWrap/>
            <w:vAlign w:val="center"/>
          </w:tcPr>
          <w:p w14:paraId="15055917" w14:textId="0B0AB2B6" w:rsidR="00872ABC" w:rsidRPr="00215064" w:rsidRDefault="00872ABC" w:rsidP="00872ABC">
            <w:pPr>
              <w:jc w:val="center"/>
            </w:pPr>
            <w:r w:rsidRPr="00215064">
              <w:t>1</w:t>
            </w:r>
          </w:p>
        </w:tc>
        <w:tc>
          <w:tcPr>
            <w:tcW w:w="332" w:type="pct"/>
            <w:noWrap/>
            <w:vAlign w:val="center"/>
          </w:tcPr>
          <w:p w14:paraId="0937919D" w14:textId="3476956F" w:rsidR="00872ABC" w:rsidRPr="00215064" w:rsidRDefault="00872ABC" w:rsidP="00872ABC">
            <w:pPr>
              <w:jc w:val="center"/>
              <w:rPr>
                <w:color w:val="000000"/>
              </w:rPr>
            </w:pPr>
            <w:r w:rsidRPr="00215064">
              <w:t>.83</w:t>
            </w:r>
          </w:p>
        </w:tc>
      </w:tr>
      <w:tr w:rsidR="00872ABC" w:rsidRPr="00215064" w14:paraId="5B58545E" w14:textId="77777777" w:rsidTr="002D2536">
        <w:trPr>
          <w:trHeight w:val="144"/>
          <w:jc w:val="center"/>
        </w:trPr>
        <w:tc>
          <w:tcPr>
            <w:tcW w:w="2452" w:type="pct"/>
            <w:noWrap/>
            <w:vAlign w:val="center"/>
          </w:tcPr>
          <w:p w14:paraId="499BFDE0" w14:textId="1676BBE4" w:rsidR="00872ABC" w:rsidRPr="00215064" w:rsidRDefault="00872ABC" w:rsidP="00872ABC">
            <w:pPr>
              <w:rPr>
                <w:b/>
                <w:bCs/>
                <w:color w:val="000000"/>
              </w:rPr>
            </w:pPr>
            <w:r w:rsidRPr="00215064">
              <w:t xml:space="preserve">      Other</w:t>
            </w:r>
            <w:r w:rsidR="00351FB0" w:rsidRPr="00215064">
              <w:t xml:space="preserve"> </w:t>
            </w:r>
            <w:r w:rsidRPr="00215064">
              <w:t>ratings</w:t>
            </w:r>
          </w:p>
        </w:tc>
        <w:tc>
          <w:tcPr>
            <w:tcW w:w="2039" w:type="pct"/>
            <w:noWrap/>
            <w:vAlign w:val="center"/>
          </w:tcPr>
          <w:p w14:paraId="00674768" w14:textId="3A2E09E2" w:rsidR="00872ABC" w:rsidRPr="00215064" w:rsidRDefault="00872ABC" w:rsidP="00872ABC">
            <w:pPr>
              <w:rPr>
                <w:color w:val="000000"/>
              </w:rPr>
            </w:pPr>
            <w:r w:rsidRPr="00215064">
              <w:t>Wilmot et al. (2014)</w:t>
            </w:r>
          </w:p>
        </w:tc>
        <w:tc>
          <w:tcPr>
            <w:tcW w:w="177" w:type="pct"/>
            <w:noWrap/>
            <w:vAlign w:val="center"/>
          </w:tcPr>
          <w:p w14:paraId="152B09C5" w14:textId="133DF740" w:rsidR="00872ABC" w:rsidRPr="00215064" w:rsidRDefault="00872ABC" w:rsidP="00872ABC">
            <w:pPr>
              <w:jc w:val="center"/>
            </w:pPr>
            <w:r w:rsidRPr="00215064">
              <w:t>2</w:t>
            </w:r>
          </w:p>
        </w:tc>
        <w:tc>
          <w:tcPr>
            <w:tcW w:w="332" w:type="pct"/>
            <w:noWrap/>
            <w:vAlign w:val="center"/>
          </w:tcPr>
          <w:p w14:paraId="2F228BC2" w14:textId="4B43050D" w:rsidR="00872ABC" w:rsidRPr="00215064" w:rsidRDefault="00872ABC" w:rsidP="00872ABC">
            <w:pPr>
              <w:jc w:val="center"/>
              <w:rPr>
                <w:color w:val="000000"/>
              </w:rPr>
            </w:pPr>
            <w:r w:rsidRPr="00215064">
              <w:t>.60</w:t>
            </w:r>
          </w:p>
        </w:tc>
      </w:tr>
      <w:tr w:rsidR="00872ABC" w:rsidRPr="00215064" w14:paraId="357370DC" w14:textId="77777777" w:rsidTr="002D2536">
        <w:trPr>
          <w:trHeight w:val="144"/>
          <w:jc w:val="center"/>
        </w:trPr>
        <w:tc>
          <w:tcPr>
            <w:tcW w:w="2452" w:type="pct"/>
            <w:noWrap/>
            <w:vAlign w:val="center"/>
          </w:tcPr>
          <w:p w14:paraId="5048C452" w14:textId="55735FFD" w:rsidR="00872ABC" w:rsidRPr="00215064" w:rsidRDefault="00872ABC" w:rsidP="00872ABC">
            <w:pPr>
              <w:rPr>
                <w:b/>
                <w:bCs/>
                <w:color w:val="000000"/>
              </w:rPr>
            </w:pPr>
            <w:r w:rsidRPr="00215064">
              <w:t xml:space="preserve">      Organizational</w:t>
            </w:r>
          </w:p>
        </w:tc>
        <w:tc>
          <w:tcPr>
            <w:tcW w:w="2039" w:type="pct"/>
            <w:noWrap/>
            <w:vAlign w:val="center"/>
          </w:tcPr>
          <w:p w14:paraId="12A0602C" w14:textId="46363FC8" w:rsidR="00872ABC" w:rsidRPr="00215064" w:rsidRDefault="00872ABC" w:rsidP="00872ABC">
            <w:pPr>
              <w:rPr>
                <w:color w:val="000000"/>
              </w:rPr>
            </w:pPr>
            <w:r w:rsidRPr="00215064">
              <w:rPr>
                <w:color w:val="000000"/>
              </w:rPr>
              <w:t>Pletzer et al. (2019)</w:t>
            </w:r>
          </w:p>
        </w:tc>
        <w:tc>
          <w:tcPr>
            <w:tcW w:w="177" w:type="pct"/>
            <w:noWrap/>
            <w:vAlign w:val="center"/>
          </w:tcPr>
          <w:p w14:paraId="2D963E6B" w14:textId="2A39B173" w:rsidR="00872ABC" w:rsidRPr="00215064" w:rsidRDefault="00872ABC" w:rsidP="00872ABC">
            <w:pPr>
              <w:jc w:val="center"/>
            </w:pPr>
            <w:r w:rsidRPr="00215064">
              <w:t>1</w:t>
            </w:r>
          </w:p>
        </w:tc>
        <w:tc>
          <w:tcPr>
            <w:tcW w:w="332" w:type="pct"/>
            <w:noWrap/>
            <w:vAlign w:val="center"/>
          </w:tcPr>
          <w:p w14:paraId="77E55ED1" w14:textId="025961CC" w:rsidR="00872ABC" w:rsidRPr="00215064" w:rsidRDefault="00872ABC" w:rsidP="00872ABC">
            <w:pPr>
              <w:jc w:val="center"/>
              <w:rPr>
                <w:color w:val="000000"/>
              </w:rPr>
            </w:pPr>
            <w:r w:rsidRPr="00215064">
              <w:t>.81</w:t>
            </w:r>
          </w:p>
        </w:tc>
      </w:tr>
      <w:tr w:rsidR="00180387" w:rsidRPr="00215064" w14:paraId="5B49BA8E" w14:textId="77777777" w:rsidTr="002D2536">
        <w:trPr>
          <w:trHeight w:val="144"/>
          <w:jc w:val="center"/>
        </w:trPr>
        <w:tc>
          <w:tcPr>
            <w:tcW w:w="2452" w:type="pct"/>
            <w:noWrap/>
            <w:vAlign w:val="center"/>
          </w:tcPr>
          <w:p w14:paraId="15A41FF1" w14:textId="4F93288F" w:rsidR="00180387" w:rsidRPr="00215064" w:rsidRDefault="00180387" w:rsidP="00180387">
            <w:r w:rsidRPr="00215064">
              <w:t xml:space="preserve">   Irresponsible behavior</w:t>
            </w:r>
          </w:p>
        </w:tc>
        <w:tc>
          <w:tcPr>
            <w:tcW w:w="2039" w:type="pct"/>
            <w:noWrap/>
            <w:vAlign w:val="center"/>
          </w:tcPr>
          <w:p w14:paraId="546A0F28" w14:textId="5B87DE2C" w:rsidR="00180387" w:rsidRPr="00215064" w:rsidRDefault="00180387" w:rsidP="00180387">
            <w:pPr>
              <w:rPr>
                <w:color w:val="000000"/>
              </w:rPr>
            </w:pPr>
            <w:r w:rsidRPr="00215064">
              <w:t>Wilmot et al. (2014)</w:t>
            </w:r>
          </w:p>
        </w:tc>
        <w:tc>
          <w:tcPr>
            <w:tcW w:w="177" w:type="pct"/>
            <w:noWrap/>
            <w:vAlign w:val="center"/>
          </w:tcPr>
          <w:p w14:paraId="03D44AA0" w14:textId="0663313A" w:rsidR="00180387" w:rsidRPr="00215064" w:rsidRDefault="00180387" w:rsidP="00180387">
            <w:pPr>
              <w:jc w:val="center"/>
            </w:pPr>
            <w:r w:rsidRPr="00215064">
              <w:t>2</w:t>
            </w:r>
          </w:p>
        </w:tc>
        <w:tc>
          <w:tcPr>
            <w:tcW w:w="332" w:type="pct"/>
            <w:noWrap/>
            <w:vAlign w:val="center"/>
          </w:tcPr>
          <w:p w14:paraId="023F8E7B" w14:textId="26643F7C" w:rsidR="00180387" w:rsidRPr="00215064" w:rsidRDefault="00180387" w:rsidP="00180387">
            <w:pPr>
              <w:jc w:val="center"/>
            </w:pPr>
            <w:r w:rsidRPr="00215064">
              <w:t>.60</w:t>
            </w:r>
          </w:p>
        </w:tc>
      </w:tr>
      <w:tr w:rsidR="00180387" w:rsidRPr="00215064" w14:paraId="3BE1C2BA" w14:textId="77777777" w:rsidTr="002D2536">
        <w:trPr>
          <w:trHeight w:val="144"/>
          <w:jc w:val="center"/>
        </w:trPr>
        <w:tc>
          <w:tcPr>
            <w:tcW w:w="2452" w:type="pct"/>
            <w:noWrap/>
            <w:vAlign w:val="center"/>
          </w:tcPr>
          <w:p w14:paraId="58C94A4C" w14:textId="75F865BD" w:rsidR="00180387" w:rsidRPr="00215064" w:rsidRDefault="00180387" w:rsidP="00180387">
            <w:pPr>
              <w:rPr>
                <w:b/>
              </w:rPr>
            </w:pPr>
            <w:r w:rsidRPr="00215064">
              <w:t xml:space="preserve">   Cyberloafing</w:t>
            </w:r>
          </w:p>
        </w:tc>
        <w:tc>
          <w:tcPr>
            <w:tcW w:w="2039" w:type="pct"/>
            <w:noWrap/>
            <w:vAlign w:val="center"/>
          </w:tcPr>
          <w:p w14:paraId="3D3431E2" w14:textId="5563F639" w:rsidR="00180387" w:rsidRPr="00215064" w:rsidRDefault="00180387" w:rsidP="00180387">
            <w:r w:rsidRPr="00215064">
              <w:rPr>
                <w:color w:val="000000"/>
              </w:rPr>
              <w:t>Mercado et al. (2017)</w:t>
            </w:r>
          </w:p>
        </w:tc>
        <w:tc>
          <w:tcPr>
            <w:tcW w:w="177" w:type="pct"/>
            <w:noWrap/>
            <w:vAlign w:val="center"/>
          </w:tcPr>
          <w:p w14:paraId="166A70A3" w14:textId="76E9DE91" w:rsidR="00180387" w:rsidRPr="00215064" w:rsidRDefault="00180387" w:rsidP="00180387">
            <w:pPr>
              <w:jc w:val="center"/>
            </w:pPr>
            <w:r w:rsidRPr="00215064">
              <w:t>1</w:t>
            </w:r>
          </w:p>
        </w:tc>
        <w:tc>
          <w:tcPr>
            <w:tcW w:w="332" w:type="pct"/>
            <w:noWrap/>
            <w:vAlign w:val="center"/>
          </w:tcPr>
          <w:p w14:paraId="0C6FE646" w14:textId="050C562B" w:rsidR="00180387" w:rsidRPr="00215064" w:rsidRDefault="00180387" w:rsidP="00180387">
            <w:pPr>
              <w:jc w:val="center"/>
            </w:pPr>
            <w:r w:rsidRPr="00215064">
              <w:t>.87</w:t>
            </w:r>
          </w:p>
        </w:tc>
      </w:tr>
      <w:tr w:rsidR="00BD15E8" w:rsidRPr="00215064" w14:paraId="74D6292D" w14:textId="77777777" w:rsidTr="002D2536">
        <w:trPr>
          <w:trHeight w:val="144"/>
          <w:jc w:val="center"/>
        </w:trPr>
        <w:tc>
          <w:tcPr>
            <w:tcW w:w="2452" w:type="pct"/>
            <w:noWrap/>
            <w:vAlign w:val="center"/>
          </w:tcPr>
          <w:p w14:paraId="2606B4C0" w14:textId="02B9C4C1" w:rsidR="00BD15E8" w:rsidRPr="00215064" w:rsidRDefault="00BD15E8" w:rsidP="00BD15E8">
            <w:r w:rsidRPr="00215064">
              <w:t xml:space="preserve">   Withdrawal behavior</w:t>
            </w:r>
          </w:p>
        </w:tc>
        <w:tc>
          <w:tcPr>
            <w:tcW w:w="2039" w:type="pct"/>
            <w:noWrap/>
            <w:vAlign w:val="center"/>
          </w:tcPr>
          <w:p w14:paraId="6A50FF04" w14:textId="2BBDD7B6" w:rsidR="00BD15E8" w:rsidRPr="00215064" w:rsidRDefault="00BD15E8" w:rsidP="00BD15E8">
            <w:r w:rsidRPr="00215064">
              <w:rPr>
                <w:color w:val="000000"/>
              </w:rPr>
              <w:t>Carpenter &amp; Berry (2017)</w:t>
            </w:r>
          </w:p>
        </w:tc>
        <w:tc>
          <w:tcPr>
            <w:tcW w:w="177" w:type="pct"/>
            <w:noWrap/>
            <w:vAlign w:val="center"/>
          </w:tcPr>
          <w:p w14:paraId="4054316B" w14:textId="2D09326B" w:rsidR="00BD15E8" w:rsidRPr="00215064" w:rsidRDefault="00BD15E8" w:rsidP="00BD15E8">
            <w:pPr>
              <w:jc w:val="center"/>
            </w:pPr>
            <w:r w:rsidRPr="00215064">
              <w:t>1</w:t>
            </w:r>
          </w:p>
        </w:tc>
        <w:tc>
          <w:tcPr>
            <w:tcW w:w="332" w:type="pct"/>
            <w:noWrap/>
            <w:vAlign w:val="center"/>
          </w:tcPr>
          <w:p w14:paraId="78F89E19" w14:textId="54E0006C" w:rsidR="00BD15E8" w:rsidRPr="00215064" w:rsidRDefault="00BD15E8" w:rsidP="00BD15E8">
            <w:pPr>
              <w:jc w:val="center"/>
            </w:pPr>
            <w:r w:rsidRPr="00215064">
              <w:t>.79</w:t>
            </w:r>
          </w:p>
        </w:tc>
      </w:tr>
      <w:tr w:rsidR="00BD15E8" w:rsidRPr="00215064" w14:paraId="2B9E45E3" w14:textId="77777777" w:rsidTr="002D2536">
        <w:trPr>
          <w:trHeight w:val="144"/>
          <w:jc w:val="center"/>
        </w:trPr>
        <w:tc>
          <w:tcPr>
            <w:tcW w:w="2452" w:type="pct"/>
            <w:noWrap/>
            <w:vAlign w:val="center"/>
          </w:tcPr>
          <w:p w14:paraId="5EF8355B" w14:textId="45525BE7" w:rsidR="00BD15E8" w:rsidRPr="00215064" w:rsidRDefault="00BD15E8" w:rsidP="00BD15E8">
            <w:pPr>
              <w:rPr>
                <w:b/>
              </w:rPr>
            </w:pPr>
            <w:r w:rsidRPr="00215064">
              <w:t xml:space="preserve">   Absenteeism</w:t>
            </w:r>
          </w:p>
        </w:tc>
        <w:tc>
          <w:tcPr>
            <w:tcW w:w="2039" w:type="pct"/>
            <w:noWrap/>
            <w:vAlign w:val="center"/>
          </w:tcPr>
          <w:p w14:paraId="7323D173" w14:textId="039C942C" w:rsidR="00BD15E8" w:rsidRPr="00215064" w:rsidRDefault="00BD15E8" w:rsidP="00BD15E8">
            <w:r w:rsidRPr="00215064">
              <w:t>Li et al. (2014)</w:t>
            </w:r>
          </w:p>
        </w:tc>
        <w:tc>
          <w:tcPr>
            <w:tcW w:w="177" w:type="pct"/>
            <w:noWrap/>
            <w:vAlign w:val="center"/>
          </w:tcPr>
          <w:p w14:paraId="40273079" w14:textId="28ED1B00" w:rsidR="00BD15E8" w:rsidRPr="00215064" w:rsidRDefault="00BD15E8" w:rsidP="00BD15E8">
            <w:pPr>
              <w:jc w:val="center"/>
            </w:pPr>
            <w:r w:rsidRPr="00215064">
              <w:t>1</w:t>
            </w:r>
          </w:p>
        </w:tc>
        <w:tc>
          <w:tcPr>
            <w:tcW w:w="332" w:type="pct"/>
            <w:noWrap/>
            <w:vAlign w:val="center"/>
          </w:tcPr>
          <w:p w14:paraId="3A7B6A00" w14:textId="2B319FA0" w:rsidR="00BD15E8" w:rsidRPr="00215064" w:rsidRDefault="00BD15E8" w:rsidP="00BD15E8">
            <w:pPr>
              <w:jc w:val="center"/>
            </w:pPr>
            <w:r w:rsidRPr="00215064">
              <w:t>.88</w:t>
            </w:r>
          </w:p>
        </w:tc>
      </w:tr>
      <w:tr w:rsidR="00BD15E8" w:rsidRPr="00215064" w14:paraId="2BC146BA" w14:textId="77777777" w:rsidTr="002D2536">
        <w:trPr>
          <w:trHeight w:val="144"/>
          <w:jc w:val="center"/>
        </w:trPr>
        <w:tc>
          <w:tcPr>
            <w:tcW w:w="2452" w:type="pct"/>
            <w:noWrap/>
            <w:vAlign w:val="center"/>
          </w:tcPr>
          <w:p w14:paraId="724E84EA" w14:textId="1EFE68CC" w:rsidR="00BD15E8" w:rsidRPr="00215064" w:rsidRDefault="00BD15E8" w:rsidP="00BD15E8">
            <w:r w:rsidRPr="00215064">
              <w:rPr>
                <w:color w:val="000000"/>
              </w:rPr>
              <w:t xml:space="preserve">   Risky driving </w:t>
            </w:r>
          </w:p>
        </w:tc>
        <w:tc>
          <w:tcPr>
            <w:tcW w:w="2039" w:type="pct"/>
            <w:noWrap/>
            <w:vAlign w:val="center"/>
          </w:tcPr>
          <w:p w14:paraId="494DEC8F" w14:textId="21071036" w:rsidR="00BD15E8" w:rsidRPr="00215064" w:rsidRDefault="00BD15E8" w:rsidP="00BD15E8">
            <w:r w:rsidRPr="00215064">
              <w:rPr>
                <w:color w:val="000000"/>
              </w:rPr>
              <w:t xml:space="preserve">Ozkan &amp; </w:t>
            </w:r>
            <w:proofErr w:type="spellStart"/>
            <w:r w:rsidRPr="00215064">
              <w:rPr>
                <w:color w:val="000000"/>
              </w:rPr>
              <w:t>Lajunen</w:t>
            </w:r>
            <w:proofErr w:type="spellEnd"/>
            <w:r w:rsidRPr="00215064">
              <w:rPr>
                <w:color w:val="000000"/>
              </w:rPr>
              <w:t xml:space="preserve"> (2005)</w:t>
            </w:r>
          </w:p>
        </w:tc>
        <w:tc>
          <w:tcPr>
            <w:tcW w:w="177" w:type="pct"/>
            <w:noWrap/>
            <w:vAlign w:val="center"/>
          </w:tcPr>
          <w:p w14:paraId="4D7904FD" w14:textId="2705A0A4" w:rsidR="00BD15E8" w:rsidRPr="00215064" w:rsidRDefault="00BD15E8" w:rsidP="00BD15E8">
            <w:pPr>
              <w:jc w:val="center"/>
            </w:pPr>
            <w:r w:rsidRPr="00215064">
              <w:t>1</w:t>
            </w:r>
          </w:p>
        </w:tc>
        <w:tc>
          <w:tcPr>
            <w:tcW w:w="332" w:type="pct"/>
            <w:noWrap/>
            <w:vAlign w:val="center"/>
          </w:tcPr>
          <w:p w14:paraId="36C12BFC" w14:textId="1DF06FD3" w:rsidR="00BD15E8" w:rsidRPr="00215064" w:rsidRDefault="00BD15E8" w:rsidP="00BD15E8">
            <w:pPr>
              <w:jc w:val="center"/>
            </w:pPr>
            <w:r w:rsidRPr="00215064">
              <w:t>.79</w:t>
            </w:r>
          </w:p>
        </w:tc>
      </w:tr>
      <w:tr w:rsidR="00BD15E8" w:rsidRPr="00215064" w14:paraId="7D03A1BE" w14:textId="77777777" w:rsidTr="002D2536">
        <w:trPr>
          <w:trHeight w:val="144"/>
          <w:jc w:val="center"/>
        </w:trPr>
        <w:tc>
          <w:tcPr>
            <w:tcW w:w="2452" w:type="pct"/>
            <w:noWrap/>
            <w:vAlign w:val="center"/>
          </w:tcPr>
          <w:p w14:paraId="30C321CA" w14:textId="2BFEA6A1" w:rsidR="00BD15E8" w:rsidRPr="00215064" w:rsidRDefault="00BD15E8" w:rsidP="00BD15E8">
            <w:r w:rsidRPr="00215064">
              <w:rPr>
                <w:color w:val="000000"/>
              </w:rPr>
              <w:t xml:space="preserve">   Maladaptive risk-taking</w:t>
            </w:r>
          </w:p>
        </w:tc>
        <w:tc>
          <w:tcPr>
            <w:tcW w:w="2039" w:type="pct"/>
            <w:noWrap/>
            <w:vAlign w:val="center"/>
          </w:tcPr>
          <w:p w14:paraId="48F42284" w14:textId="634B3212" w:rsidR="00BD15E8" w:rsidRPr="00215064" w:rsidRDefault="00BD15E8" w:rsidP="00BD15E8">
            <w:r w:rsidRPr="00215064">
              <w:rPr>
                <w:color w:val="000000"/>
              </w:rPr>
              <w:t>Highhouse et al. (2022)</w:t>
            </w:r>
          </w:p>
        </w:tc>
        <w:tc>
          <w:tcPr>
            <w:tcW w:w="177" w:type="pct"/>
            <w:noWrap/>
            <w:vAlign w:val="center"/>
          </w:tcPr>
          <w:p w14:paraId="58DCFD84" w14:textId="56CCD699" w:rsidR="00BD15E8" w:rsidRPr="00215064" w:rsidRDefault="00BD15E8" w:rsidP="00BD15E8">
            <w:pPr>
              <w:jc w:val="center"/>
            </w:pPr>
            <w:r w:rsidRPr="00215064">
              <w:t>1</w:t>
            </w:r>
          </w:p>
        </w:tc>
        <w:tc>
          <w:tcPr>
            <w:tcW w:w="332" w:type="pct"/>
            <w:noWrap/>
            <w:vAlign w:val="center"/>
          </w:tcPr>
          <w:p w14:paraId="30F68972" w14:textId="0B51814E" w:rsidR="00BD15E8" w:rsidRPr="00215064" w:rsidRDefault="00BD15E8" w:rsidP="00BD15E8">
            <w:pPr>
              <w:jc w:val="center"/>
            </w:pPr>
            <w:r w:rsidRPr="00215064">
              <w:t>.66</w:t>
            </w:r>
          </w:p>
        </w:tc>
      </w:tr>
      <w:tr w:rsidR="00BD15E8" w:rsidRPr="00215064" w14:paraId="7FF9537D" w14:textId="77777777" w:rsidTr="002D2536">
        <w:trPr>
          <w:trHeight w:val="144"/>
          <w:jc w:val="center"/>
        </w:trPr>
        <w:tc>
          <w:tcPr>
            <w:tcW w:w="2452" w:type="pct"/>
            <w:noWrap/>
            <w:vAlign w:val="center"/>
          </w:tcPr>
          <w:p w14:paraId="0F60F33B" w14:textId="50DA3905" w:rsidR="00BD15E8" w:rsidRPr="00215064" w:rsidRDefault="00BD15E8" w:rsidP="00BD15E8">
            <w:r w:rsidRPr="00215064">
              <w:t xml:space="preserve">   Criminality</w:t>
            </w:r>
          </w:p>
        </w:tc>
        <w:tc>
          <w:tcPr>
            <w:tcW w:w="2039" w:type="pct"/>
            <w:noWrap/>
            <w:vAlign w:val="center"/>
          </w:tcPr>
          <w:p w14:paraId="155FE5FE" w14:textId="5ECA4AAF" w:rsidR="00BD15E8" w:rsidRPr="00215064" w:rsidRDefault="00BD15E8" w:rsidP="00BD15E8">
            <w:r w:rsidRPr="00215064">
              <w:rPr>
                <w:color w:val="000000"/>
              </w:rPr>
              <w:t>Pletzer et al. (2019)</w:t>
            </w:r>
          </w:p>
        </w:tc>
        <w:tc>
          <w:tcPr>
            <w:tcW w:w="177" w:type="pct"/>
            <w:noWrap/>
            <w:vAlign w:val="center"/>
          </w:tcPr>
          <w:p w14:paraId="1B0706A9" w14:textId="119FFB8F" w:rsidR="00BD15E8" w:rsidRPr="00215064" w:rsidRDefault="00BD15E8" w:rsidP="00BD15E8">
            <w:pPr>
              <w:jc w:val="center"/>
            </w:pPr>
            <w:r w:rsidRPr="00215064">
              <w:t>1</w:t>
            </w:r>
          </w:p>
        </w:tc>
        <w:tc>
          <w:tcPr>
            <w:tcW w:w="332" w:type="pct"/>
            <w:noWrap/>
            <w:vAlign w:val="center"/>
          </w:tcPr>
          <w:p w14:paraId="77973C83" w14:textId="41826A93" w:rsidR="00BD15E8" w:rsidRPr="00215064" w:rsidRDefault="00BD15E8" w:rsidP="00BD15E8">
            <w:pPr>
              <w:jc w:val="center"/>
            </w:pPr>
            <w:r w:rsidRPr="00215064">
              <w:t>.83</w:t>
            </w:r>
          </w:p>
        </w:tc>
      </w:tr>
      <w:tr w:rsidR="00BD15E8" w:rsidRPr="00215064" w14:paraId="6940F69D" w14:textId="77777777" w:rsidTr="002D2536">
        <w:trPr>
          <w:trHeight w:val="144"/>
          <w:jc w:val="center"/>
        </w:trPr>
        <w:tc>
          <w:tcPr>
            <w:tcW w:w="2452" w:type="pct"/>
            <w:noWrap/>
            <w:vAlign w:val="center"/>
          </w:tcPr>
          <w:p w14:paraId="3E3BAA1A" w14:textId="3ACDC5DC" w:rsidR="00BD15E8" w:rsidRPr="00215064" w:rsidRDefault="00BD15E8" w:rsidP="00BD15E8">
            <w:r w:rsidRPr="00215064">
              <w:t xml:space="preserve">   Management by exception</w:t>
            </w:r>
          </w:p>
        </w:tc>
        <w:tc>
          <w:tcPr>
            <w:tcW w:w="2039" w:type="pct"/>
            <w:noWrap/>
            <w:vAlign w:val="center"/>
          </w:tcPr>
          <w:p w14:paraId="11F98BDA" w14:textId="3583EDF0" w:rsidR="00BD15E8" w:rsidRPr="00215064" w:rsidRDefault="00BD15E8" w:rsidP="00BD15E8">
            <w:pPr>
              <w:rPr>
                <w:color w:val="000000"/>
              </w:rPr>
            </w:pPr>
            <w:r w:rsidRPr="00215064">
              <w:t>Wilmot et al. (2014)</w:t>
            </w:r>
          </w:p>
        </w:tc>
        <w:tc>
          <w:tcPr>
            <w:tcW w:w="177" w:type="pct"/>
            <w:noWrap/>
            <w:vAlign w:val="center"/>
          </w:tcPr>
          <w:p w14:paraId="2D76ECF5" w14:textId="214BDEDD" w:rsidR="00BD15E8" w:rsidRPr="00215064" w:rsidRDefault="00BD15E8" w:rsidP="00BD15E8">
            <w:pPr>
              <w:jc w:val="center"/>
            </w:pPr>
            <w:r w:rsidRPr="00215064">
              <w:t>2</w:t>
            </w:r>
          </w:p>
        </w:tc>
        <w:tc>
          <w:tcPr>
            <w:tcW w:w="332" w:type="pct"/>
            <w:noWrap/>
            <w:vAlign w:val="center"/>
          </w:tcPr>
          <w:p w14:paraId="466D46C6" w14:textId="76B1937B" w:rsidR="00BD15E8" w:rsidRPr="00215064" w:rsidRDefault="00BD15E8" w:rsidP="00BD15E8">
            <w:pPr>
              <w:jc w:val="center"/>
            </w:pPr>
            <w:r w:rsidRPr="00215064">
              <w:t>.64</w:t>
            </w:r>
          </w:p>
        </w:tc>
      </w:tr>
      <w:tr w:rsidR="00BD15E8" w:rsidRPr="00215064" w14:paraId="63DCA6B8" w14:textId="77777777" w:rsidTr="002D2536">
        <w:trPr>
          <w:trHeight w:val="144"/>
          <w:jc w:val="center"/>
        </w:trPr>
        <w:tc>
          <w:tcPr>
            <w:tcW w:w="2452" w:type="pct"/>
            <w:noWrap/>
            <w:vAlign w:val="center"/>
          </w:tcPr>
          <w:p w14:paraId="7C41D952" w14:textId="1573D5AA" w:rsidR="00BD15E8" w:rsidRPr="00215064" w:rsidRDefault="00BD15E8" w:rsidP="00BD15E8">
            <w:r w:rsidRPr="00215064">
              <w:t xml:space="preserve">   Passive leadership</w:t>
            </w:r>
          </w:p>
        </w:tc>
        <w:tc>
          <w:tcPr>
            <w:tcW w:w="2039" w:type="pct"/>
            <w:noWrap/>
            <w:vAlign w:val="center"/>
          </w:tcPr>
          <w:p w14:paraId="053B1B66" w14:textId="17D89787" w:rsidR="00BD15E8" w:rsidRPr="00215064" w:rsidRDefault="00BD15E8" w:rsidP="00BD15E8">
            <w:pPr>
              <w:rPr>
                <w:color w:val="000000"/>
              </w:rPr>
            </w:pPr>
            <w:r w:rsidRPr="00215064">
              <w:t>Wilmot et al. (2014)</w:t>
            </w:r>
          </w:p>
        </w:tc>
        <w:tc>
          <w:tcPr>
            <w:tcW w:w="177" w:type="pct"/>
            <w:noWrap/>
            <w:vAlign w:val="center"/>
          </w:tcPr>
          <w:p w14:paraId="4796CE3A" w14:textId="6B39D56E" w:rsidR="00BD15E8" w:rsidRPr="00215064" w:rsidRDefault="00BD15E8" w:rsidP="00BD15E8">
            <w:pPr>
              <w:jc w:val="center"/>
            </w:pPr>
            <w:r w:rsidRPr="00215064">
              <w:t>2</w:t>
            </w:r>
          </w:p>
        </w:tc>
        <w:tc>
          <w:tcPr>
            <w:tcW w:w="332" w:type="pct"/>
            <w:noWrap/>
            <w:vAlign w:val="center"/>
          </w:tcPr>
          <w:p w14:paraId="7F726D6B" w14:textId="24BDD06D" w:rsidR="00BD15E8" w:rsidRPr="00215064" w:rsidRDefault="00BD15E8" w:rsidP="00BD15E8">
            <w:pPr>
              <w:jc w:val="center"/>
            </w:pPr>
            <w:r w:rsidRPr="00215064">
              <w:t>.64</w:t>
            </w:r>
          </w:p>
        </w:tc>
      </w:tr>
      <w:tr w:rsidR="00322E32" w:rsidRPr="00215064" w14:paraId="7860D0E5" w14:textId="77777777" w:rsidTr="002D2536">
        <w:trPr>
          <w:trHeight w:val="144"/>
          <w:jc w:val="center"/>
        </w:trPr>
        <w:tc>
          <w:tcPr>
            <w:tcW w:w="2452" w:type="pct"/>
            <w:noWrap/>
            <w:vAlign w:val="center"/>
          </w:tcPr>
          <w:p w14:paraId="20DB6A45" w14:textId="77777777" w:rsidR="00322E32" w:rsidRPr="00215064" w:rsidRDefault="00322E32" w:rsidP="00322E32">
            <w:r w:rsidRPr="00215064">
              <w:t xml:space="preserve">   Counterproductive work behavior: </w:t>
            </w:r>
          </w:p>
          <w:p w14:paraId="763F6EE7" w14:textId="5DD46456" w:rsidR="00322E32" w:rsidRPr="00215064" w:rsidRDefault="00322E32" w:rsidP="00322E32">
            <w:r w:rsidRPr="00215064">
              <w:t xml:space="preserve">   Interpersonal</w:t>
            </w:r>
          </w:p>
        </w:tc>
        <w:tc>
          <w:tcPr>
            <w:tcW w:w="2039" w:type="pct"/>
            <w:noWrap/>
            <w:vAlign w:val="center"/>
          </w:tcPr>
          <w:p w14:paraId="7A8E81FC" w14:textId="3426BA47" w:rsidR="00322E32" w:rsidRPr="00215064" w:rsidRDefault="00322E32" w:rsidP="00322E32">
            <w:pPr>
              <w:rPr>
                <w:color w:val="000000"/>
              </w:rPr>
            </w:pPr>
            <w:r w:rsidRPr="00215064">
              <w:rPr>
                <w:color w:val="000000"/>
              </w:rPr>
              <w:t>Pletzer et al. (2019)</w:t>
            </w:r>
          </w:p>
        </w:tc>
        <w:tc>
          <w:tcPr>
            <w:tcW w:w="177" w:type="pct"/>
            <w:noWrap/>
            <w:vAlign w:val="center"/>
          </w:tcPr>
          <w:p w14:paraId="481D9A4E" w14:textId="4CC50837" w:rsidR="00322E32" w:rsidRPr="00215064" w:rsidRDefault="00322E32" w:rsidP="00322E32">
            <w:pPr>
              <w:jc w:val="center"/>
            </w:pPr>
            <w:r w:rsidRPr="00215064">
              <w:t>1</w:t>
            </w:r>
          </w:p>
        </w:tc>
        <w:tc>
          <w:tcPr>
            <w:tcW w:w="332" w:type="pct"/>
            <w:noWrap/>
            <w:vAlign w:val="center"/>
          </w:tcPr>
          <w:p w14:paraId="32B5829F" w14:textId="3DD8F854" w:rsidR="00322E32" w:rsidRPr="00215064" w:rsidRDefault="00322E32" w:rsidP="00322E32">
            <w:pPr>
              <w:jc w:val="center"/>
            </w:pPr>
            <w:r w:rsidRPr="00215064">
              <w:t>.83</w:t>
            </w:r>
          </w:p>
        </w:tc>
      </w:tr>
      <w:tr w:rsidR="00BD15E8" w:rsidRPr="00215064" w14:paraId="3C7BD7C6" w14:textId="77777777" w:rsidTr="002D2536">
        <w:trPr>
          <w:trHeight w:val="144"/>
          <w:jc w:val="center"/>
        </w:trPr>
        <w:tc>
          <w:tcPr>
            <w:tcW w:w="2452" w:type="pct"/>
            <w:noWrap/>
            <w:vAlign w:val="center"/>
          </w:tcPr>
          <w:p w14:paraId="0D7E32A9" w14:textId="11388C7B" w:rsidR="00BD15E8" w:rsidRPr="00215064" w:rsidRDefault="00BD15E8" w:rsidP="00BD15E8">
            <w:r w:rsidRPr="00215064">
              <w:t xml:space="preserve">   Antisocial behavior</w:t>
            </w:r>
          </w:p>
        </w:tc>
        <w:tc>
          <w:tcPr>
            <w:tcW w:w="2039" w:type="pct"/>
            <w:noWrap/>
            <w:vAlign w:val="center"/>
          </w:tcPr>
          <w:p w14:paraId="3D6A36B7" w14:textId="4171FCF6" w:rsidR="00BD15E8" w:rsidRPr="00215064" w:rsidRDefault="00BD15E8" w:rsidP="00BD15E8">
            <w:pPr>
              <w:rPr>
                <w:color w:val="000000"/>
              </w:rPr>
            </w:pPr>
            <w:r w:rsidRPr="00215064">
              <w:rPr>
                <w:color w:val="000000"/>
              </w:rPr>
              <w:t>Pletzer et al. (2019)</w:t>
            </w:r>
          </w:p>
        </w:tc>
        <w:tc>
          <w:tcPr>
            <w:tcW w:w="177" w:type="pct"/>
            <w:noWrap/>
            <w:vAlign w:val="center"/>
          </w:tcPr>
          <w:p w14:paraId="2EC1E299" w14:textId="4D023EA3" w:rsidR="00BD15E8" w:rsidRPr="00215064" w:rsidRDefault="00BD15E8" w:rsidP="00BD15E8">
            <w:pPr>
              <w:jc w:val="center"/>
            </w:pPr>
            <w:r w:rsidRPr="00215064">
              <w:t>1</w:t>
            </w:r>
          </w:p>
        </w:tc>
        <w:tc>
          <w:tcPr>
            <w:tcW w:w="332" w:type="pct"/>
            <w:noWrap/>
            <w:vAlign w:val="center"/>
          </w:tcPr>
          <w:p w14:paraId="5F1ED26F" w14:textId="6A29C1D0" w:rsidR="00BD15E8" w:rsidRPr="00215064" w:rsidRDefault="00BD15E8" w:rsidP="00BD15E8">
            <w:pPr>
              <w:jc w:val="center"/>
            </w:pPr>
            <w:r w:rsidRPr="00215064">
              <w:t>.83</w:t>
            </w:r>
          </w:p>
        </w:tc>
      </w:tr>
      <w:tr w:rsidR="00BD15E8" w:rsidRPr="00215064" w14:paraId="308056ED" w14:textId="77777777" w:rsidTr="002D2536">
        <w:trPr>
          <w:trHeight w:val="144"/>
          <w:jc w:val="center"/>
        </w:trPr>
        <w:tc>
          <w:tcPr>
            <w:tcW w:w="2452" w:type="pct"/>
            <w:noWrap/>
            <w:vAlign w:val="center"/>
          </w:tcPr>
          <w:p w14:paraId="71EBDEAB" w14:textId="3821F99B" w:rsidR="00BD15E8" w:rsidRPr="00215064" w:rsidRDefault="00BD15E8" w:rsidP="00BD15E8">
            <w:pPr>
              <w:rPr>
                <w:b/>
              </w:rPr>
            </w:pPr>
            <w:r w:rsidRPr="00215064">
              <w:t xml:space="preserve">   Aggressive behavior</w:t>
            </w:r>
          </w:p>
        </w:tc>
        <w:tc>
          <w:tcPr>
            <w:tcW w:w="2039" w:type="pct"/>
            <w:noWrap/>
            <w:vAlign w:val="center"/>
          </w:tcPr>
          <w:p w14:paraId="00CA31B9" w14:textId="190CF822" w:rsidR="00BD15E8" w:rsidRPr="00215064" w:rsidRDefault="00BD15E8" w:rsidP="00BD15E8">
            <w:r w:rsidRPr="00215064">
              <w:rPr>
                <w:color w:val="000000"/>
              </w:rPr>
              <w:t>Pletzer et al. (2019)</w:t>
            </w:r>
          </w:p>
        </w:tc>
        <w:tc>
          <w:tcPr>
            <w:tcW w:w="177" w:type="pct"/>
            <w:noWrap/>
            <w:vAlign w:val="center"/>
          </w:tcPr>
          <w:p w14:paraId="67E23363" w14:textId="2197F6DC" w:rsidR="00BD15E8" w:rsidRPr="00215064" w:rsidRDefault="00BD15E8" w:rsidP="00BD15E8">
            <w:pPr>
              <w:jc w:val="center"/>
            </w:pPr>
            <w:r w:rsidRPr="00215064">
              <w:t>1</w:t>
            </w:r>
          </w:p>
        </w:tc>
        <w:tc>
          <w:tcPr>
            <w:tcW w:w="332" w:type="pct"/>
            <w:noWrap/>
            <w:vAlign w:val="center"/>
          </w:tcPr>
          <w:p w14:paraId="6BDA4B1C" w14:textId="5DE62CD6" w:rsidR="00BD15E8" w:rsidRPr="00215064" w:rsidRDefault="00BD15E8" w:rsidP="00BD15E8">
            <w:pPr>
              <w:jc w:val="center"/>
            </w:pPr>
            <w:r w:rsidRPr="00215064">
              <w:t>.83</w:t>
            </w:r>
          </w:p>
        </w:tc>
      </w:tr>
      <w:tr w:rsidR="00BD15E8" w:rsidRPr="00215064" w14:paraId="3F06D7A5" w14:textId="77777777" w:rsidTr="002D2536">
        <w:trPr>
          <w:trHeight w:val="144"/>
          <w:jc w:val="center"/>
        </w:trPr>
        <w:tc>
          <w:tcPr>
            <w:tcW w:w="2452" w:type="pct"/>
            <w:noWrap/>
            <w:vAlign w:val="center"/>
          </w:tcPr>
          <w:p w14:paraId="46938F59" w14:textId="7C74EB93" w:rsidR="00BD15E8" w:rsidRPr="00215064" w:rsidRDefault="00BD15E8" w:rsidP="00BD15E8">
            <w:pPr>
              <w:rPr>
                <w:b/>
              </w:rPr>
            </w:pPr>
            <w:r w:rsidRPr="00215064">
              <w:rPr>
                <w:color w:val="000000"/>
              </w:rPr>
              <w:t xml:space="preserve">   Aggressive driving </w:t>
            </w:r>
          </w:p>
        </w:tc>
        <w:tc>
          <w:tcPr>
            <w:tcW w:w="2039" w:type="pct"/>
            <w:noWrap/>
            <w:vAlign w:val="center"/>
          </w:tcPr>
          <w:p w14:paraId="25EF2D97" w14:textId="2C7E6495" w:rsidR="00BD15E8" w:rsidRPr="00215064" w:rsidRDefault="00BD15E8" w:rsidP="00BD15E8">
            <w:r w:rsidRPr="00215064">
              <w:rPr>
                <w:color w:val="000000"/>
              </w:rPr>
              <w:t xml:space="preserve">Ozkan &amp; </w:t>
            </w:r>
            <w:proofErr w:type="spellStart"/>
            <w:r w:rsidRPr="00215064">
              <w:rPr>
                <w:color w:val="000000"/>
              </w:rPr>
              <w:t>Lajunen</w:t>
            </w:r>
            <w:proofErr w:type="spellEnd"/>
            <w:r w:rsidRPr="00215064">
              <w:rPr>
                <w:color w:val="000000"/>
              </w:rPr>
              <w:t xml:space="preserve"> (2005)</w:t>
            </w:r>
          </w:p>
        </w:tc>
        <w:tc>
          <w:tcPr>
            <w:tcW w:w="177" w:type="pct"/>
            <w:noWrap/>
            <w:vAlign w:val="center"/>
          </w:tcPr>
          <w:p w14:paraId="63B4AEAE" w14:textId="07E57D7A" w:rsidR="00BD15E8" w:rsidRPr="00215064" w:rsidRDefault="00BD15E8" w:rsidP="00BD15E8">
            <w:pPr>
              <w:jc w:val="center"/>
            </w:pPr>
            <w:r w:rsidRPr="00215064">
              <w:t>1</w:t>
            </w:r>
          </w:p>
        </w:tc>
        <w:tc>
          <w:tcPr>
            <w:tcW w:w="332" w:type="pct"/>
            <w:noWrap/>
            <w:vAlign w:val="center"/>
          </w:tcPr>
          <w:p w14:paraId="259E253A" w14:textId="0A0B6087" w:rsidR="00BD15E8" w:rsidRPr="00215064" w:rsidRDefault="00BD15E8" w:rsidP="00BD15E8">
            <w:pPr>
              <w:jc w:val="center"/>
            </w:pPr>
            <w:r w:rsidRPr="00215064">
              <w:t>.86</w:t>
            </w:r>
          </w:p>
        </w:tc>
      </w:tr>
      <w:tr w:rsidR="00BD15E8" w:rsidRPr="00215064" w14:paraId="57D9C8FE" w14:textId="77777777" w:rsidTr="002D2536">
        <w:trPr>
          <w:trHeight w:val="144"/>
          <w:jc w:val="center"/>
        </w:trPr>
        <w:tc>
          <w:tcPr>
            <w:tcW w:w="2452" w:type="pct"/>
            <w:noWrap/>
            <w:vAlign w:val="center"/>
          </w:tcPr>
          <w:p w14:paraId="048BA9EA" w14:textId="2EFBA962" w:rsidR="00BD15E8" w:rsidRPr="00215064" w:rsidRDefault="00BD15E8" w:rsidP="00BD15E8">
            <w:pPr>
              <w:rPr>
                <w:b/>
              </w:rPr>
            </w:pPr>
            <w:r w:rsidRPr="00215064">
              <w:t xml:space="preserve">   Cyberbullying</w:t>
            </w:r>
          </w:p>
        </w:tc>
        <w:tc>
          <w:tcPr>
            <w:tcW w:w="2039" w:type="pct"/>
            <w:noWrap/>
            <w:vAlign w:val="center"/>
          </w:tcPr>
          <w:p w14:paraId="7D0228BB" w14:textId="079DD532" w:rsidR="00BD15E8" w:rsidRPr="00215064" w:rsidRDefault="00BD15E8" w:rsidP="00BD15E8">
            <w:r w:rsidRPr="00215064">
              <w:rPr>
                <w:color w:val="000000"/>
              </w:rPr>
              <w:t>Patchin &amp; Hinduja (2015)</w:t>
            </w:r>
          </w:p>
        </w:tc>
        <w:tc>
          <w:tcPr>
            <w:tcW w:w="177" w:type="pct"/>
            <w:noWrap/>
            <w:vAlign w:val="center"/>
          </w:tcPr>
          <w:p w14:paraId="56E18D03" w14:textId="4D08824E" w:rsidR="00BD15E8" w:rsidRPr="00215064" w:rsidRDefault="00BD15E8" w:rsidP="00BD15E8">
            <w:pPr>
              <w:jc w:val="center"/>
            </w:pPr>
            <w:r w:rsidRPr="00215064">
              <w:t>1</w:t>
            </w:r>
          </w:p>
        </w:tc>
        <w:tc>
          <w:tcPr>
            <w:tcW w:w="332" w:type="pct"/>
            <w:noWrap/>
            <w:vAlign w:val="center"/>
          </w:tcPr>
          <w:p w14:paraId="25EB8854" w14:textId="5A7BCB71" w:rsidR="00BD15E8" w:rsidRPr="00215064" w:rsidRDefault="00BD15E8" w:rsidP="00BD15E8">
            <w:pPr>
              <w:jc w:val="center"/>
            </w:pPr>
            <w:r w:rsidRPr="00215064">
              <w:t>.95</w:t>
            </w:r>
          </w:p>
        </w:tc>
      </w:tr>
      <w:tr w:rsidR="00BD15E8" w:rsidRPr="00215064" w14:paraId="63A67DB7" w14:textId="77777777" w:rsidTr="002D2536">
        <w:trPr>
          <w:trHeight w:val="144"/>
          <w:jc w:val="center"/>
        </w:trPr>
        <w:tc>
          <w:tcPr>
            <w:tcW w:w="2452" w:type="pct"/>
            <w:noWrap/>
            <w:vAlign w:val="center"/>
          </w:tcPr>
          <w:p w14:paraId="4A057843" w14:textId="36FB8050" w:rsidR="00BD15E8" w:rsidRPr="00215064" w:rsidRDefault="00BD15E8" w:rsidP="00BD15E8">
            <w:pPr>
              <w:rPr>
                <w:b/>
              </w:rPr>
            </w:pPr>
            <w:r w:rsidRPr="00215064">
              <w:rPr>
                <w:color w:val="000000" w:themeColor="text1"/>
              </w:rPr>
              <w:t xml:space="preserve">   Risky sexual activity</w:t>
            </w:r>
          </w:p>
        </w:tc>
        <w:tc>
          <w:tcPr>
            <w:tcW w:w="2039" w:type="pct"/>
            <w:noWrap/>
            <w:vAlign w:val="center"/>
          </w:tcPr>
          <w:p w14:paraId="4EE36C5E" w14:textId="74F724F7" w:rsidR="00BD15E8" w:rsidRPr="00215064" w:rsidRDefault="00BD15E8" w:rsidP="00BD15E8">
            <w:r w:rsidRPr="00215064">
              <w:rPr>
                <w:color w:val="000000"/>
              </w:rPr>
              <w:t>Pletzer et al. (2019)</w:t>
            </w:r>
          </w:p>
        </w:tc>
        <w:tc>
          <w:tcPr>
            <w:tcW w:w="177" w:type="pct"/>
            <w:noWrap/>
            <w:vAlign w:val="center"/>
          </w:tcPr>
          <w:p w14:paraId="05C13DAD" w14:textId="48520B6B" w:rsidR="00BD15E8" w:rsidRPr="00215064" w:rsidRDefault="00BD15E8" w:rsidP="00BD15E8">
            <w:pPr>
              <w:jc w:val="center"/>
            </w:pPr>
            <w:r w:rsidRPr="00215064">
              <w:t>1</w:t>
            </w:r>
          </w:p>
        </w:tc>
        <w:tc>
          <w:tcPr>
            <w:tcW w:w="332" w:type="pct"/>
            <w:noWrap/>
            <w:vAlign w:val="center"/>
          </w:tcPr>
          <w:p w14:paraId="6167BC0F" w14:textId="0E8CF319" w:rsidR="00BD15E8" w:rsidRPr="00215064" w:rsidRDefault="00BD15E8" w:rsidP="00BD15E8">
            <w:pPr>
              <w:jc w:val="center"/>
            </w:pPr>
            <w:r w:rsidRPr="00215064">
              <w:t>.83</w:t>
            </w:r>
          </w:p>
        </w:tc>
      </w:tr>
      <w:tr w:rsidR="00BD15E8" w:rsidRPr="00215064" w14:paraId="1FE2798A" w14:textId="77777777" w:rsidTr="002D2536">
        <w:trPr>
          <w:trHeight w:val="144"/>
          <w:jc w:val="center"/>
        </w:trPr>
        <w:tc>
          <w:tcPr>
            <w:tcW w:w="2452" w:type="pct"/>
            <w:tcBorders>
              <w:top w:val="nil"/>
              <w:bottom w:val="nil"/>
            </w:tcBorders>
            <w:noWrap/>
            <w:vAlign w:val="center"/>
          </w:tcPr>
          <w:p w14:paraId="03B372D6" w14:textId="77777777" w:rsidR="00BD15E8" w:rsidRPr="00215064" w:rsidRDefault="00BD15E8" w:rsidP="00BD15E8">
            <w:pPr>
              <w:rPr>
                <w:b/>
              </w:rPr>
            </w:pPr>
            <w:r w:rsidRPr="00215064">
              <w:rPr>
                <w:color w:val="000000"/>
              </w:rPr>
              <w:t xml:space="preserve">   Coping styles</w:t>
            </w:r>
          </w:p>
        </w:tc>
        <w:tc>
          <w:tcPr>
            <w:tcW w:w="2039" w:type="pct"/>
            <w:tcBorders>
              <w:top w:val="nil"/>
              <w:bottom w:val="nil"/>
            </w:tcBorders>
            <w:noWrap/>
            <w:vAlign w:val="center"/>
          </w:tcPr>
          <w:p w14:paraId="164935D1" w14:textId="77777777" w:rsidR="00BD15E8" w:rsidRPr="00215064" w:rsidRDefault="00BD15E8" w:rsidP="00BD15E8">
            <w:r w:rsidRPr="00215064">
              <w:t xml:space="preserve">Connor-Smith &amp; </w:t>
            </w:r>
            <w:proofErr w:type="spellStart"/>
            <w:r w:rsidRPr="00215064">
              <w:t>Flachsbart</w:t>
            </w:r>
            <w:proofErr w:type="spellEnd"/>
            <w:r w:rsidRPr="00215064">
              <w:t xml:space="preserve"> (2007)</w:t>
            </w:r>
          </w:p>
        </w:tc>
        <w:tc>
          <w:tcPr>
            <w:tcW w:w="177" w:type="pct"/>
            <w:tcBorders>
              <w:top w:val="nil"/>
              <w:bottom w:val="nil"/>
            </w:tcBorders>
            <w:noWrap/>
            <w:vAlign w:val="center"/>
          </w:tcPr>
          <w:p w14:paraId="11A23DA3" w14:textId="77777777" w:rsidR="00BD15E8" w:rsidRPr="00215064" w:rsidRDefault="00BD15E8" w:rsidP="00BD15E8">
            <w:pPr>
              <w:jc w:val="center"/>
            </w:pPr>
            <w:r w:rsidRPr="00215064">
              <w:t>1</w:t>
            </w:r>
          </w:p>
        </w:tc>
        <w:tc>
          <w:tcPr>
            <w:tcW w:w="332" w:type="pct"/>
            <w:tcBorders>
              <w:top w:val="nil"/>
              <w:bottom w:val="nil"/>
            </w:tcBorders>
            <w:noWrap/>
            <w:vAlign w:val="center"/>
          </w:tcPr>
          <w:p w14:paraId="18235E39" w14:textId="2F7C5807" w:rsidR="00BD15E8" w:rsidRPr="00215064" w:rsidRDefault="00BD15E8" w:rsidP="00BD15E8">
            <w:pPr>
              <w:jc w:val="center"/>
            </w:pPr>
            <w:r w:rsidRPr="00215064">
              <w:t>.74</w:t>
            </w:r>
          </w:p>
        </w:tc>
      </w:tr>
      <w:tr w:rsidR="00BD15E8" w:rsidRPr="00215064" w14:paraId="1AD19783" w14:textId="77777777" w:rsidTr="002D2536">
        <w:trPr>
          <w:trHeight w:val="144"/>
          <w:jc w:val="center"/>
        </w:trPr>
        <w:tc>
          <w:tcPr>
            <w:tcW w:w="2452" w:type="pct"/>
            <w:tcBorders>
              <w:top w:val="nil"/>
              <w:bottom w:val="nil"/>
            </w:tcBorders>
            <w:noWrap/>
            <w:vAlign w:val="center"/>
          </w:tcPr>
          <w:p w14:paraId="180B66D5" w14:textId="06C31C6A" w:rsidR="00BD15E8" w:rsidRPr="00215064" w:rsidRDefault="00BD15E8" w:rsidP="00BD15E8">
            <w:pPr>
              <w:rPr>
                <w:color w:val="000000"/>
              </w:rPr>
            </w:pPr>
            <w:r w:rsidRPr="00215064">
              <w:rPr>
                <w:color w:val="000000"/>
              </w:rPr>
              <w:t xml:space="preserve">   Problematic use</w:t>
            </w:r>
          </w:p>
        </w:tc>
        <w:tc>
          <w:tcPr>
            <w:tcW w:w="2039" w:type="pct"/>
            <w:tcBorders>
              <w:top w:val="nil"/>
              <w:bottom w:val="nil"/>
            </w:tcBorders>
            <w:noWrap/>
            <w:vAlign w:val="center"/>
          </w:tcPr>
          <w:p w14:paraId="0874A84A" w14:textId="77777777" w:rsidR="00BD15E8" w:rsidRPr="00215064" w:rsidRDefault="00BD15E8" w:rsidP="00BD15E8">
            <w:pPr>
              <w:rPr>
                <w:color w:val="000000"/>
              </w:rPr>
            </w:pPr>
          </w:p>
        </w:tc>
        <w:tc>
          <w:tcPr>
            <w:tcW w:w="177" w:type="pct"/>
            <w:tcBorders>
              <w:top w:val="nil"/>
              <w:bottom w:val="nil"/>
            </w:tcBorders>
            <w:noWrap/>
            <w:vAlign w:val="center"/>
          </w:tcPr>
          <w:p w14:paraId="7E68C71E" w14:textId="77777777" w:rsidR="00BD15E8" w:rsidRPr="00215064" w:rsidRDefault="00BD15E8" w:rsidP="00BD15E8">
            <w:pPr>
              <w:jc w:val="center"/>
            </w:pPr>
          </w:p>
        </w:tc>
        <w:tc>
          <w:tcPr>
            <w:tcW w:w="332" w:type="pct"/>
            <w:tcBorders>
              <w:top w:val="nil"/>
              <w:bottom w:val="nil"/>
            </w:tcBorders>
            <w:noWrap/>
            <w:vAlign w:val="center"/>
          </w:tcPr>
          <w:p w14:paraId="14ABB87F" w14:textId="77777777" w:rsidR="00BD15E8" w:rsidRPr="00215064" w:rsidRDefault="00BD15E8" w:rsidP="00BD15E8">
            <w:pPr>
              <w:jc w:val="center"/>
              <w:rPr>
                <w:color w:val="000000"/>
              </w:rPr>
            </w:pPr>
          </w:p>
        </w:tc>
      </w:tr>
      <w:tr w:rsidR="00BD15E8" w:rsidRPr="00215064" w14:paraId="18A75C2A" w14:textId="77777777" w:rsidTr="002D2536">
        <w:trPr>
          <w:trHeight w:val="144"/>
          <w:jc w:val="center"/>
        </w:trPr>
        <w:tc>
          <w:tcPr>
            <w:tcW w:w="2452" w:type="pct"/>
            <w:tcBorders>
              <w:top w:val="nil"/>
              <w:bottom w:val="nil"/>
            </w:tcBorders>
            <w:noWrap/>
            <w:vAlign w:val="center"/>
          </w:tcPr>
          <w:p w14:paraId="7C49A6A8" w14:textId="32D29A30" w:rsidR="00BD15E8" w:rsidRPr="00215064" w:rsidRDefault="00BD15E8" w:rsidP="00BD15E8">
            <w:pPr>
              <w:rPr>
                <w:color w:val="000000"/>
              </w:rPr>
            </w:pPr>
            <w:r w:rsidRPr="00215064">
              <w:rPr>
                <w:color w:val="000000"/>
              </w:rPr>
              <w:t xml:space="preserve">      Mobile phone</w:t>
            </w:r>
          </w:p>
        </w:tc>
        <w:tc>
          <w:tcPr>
            <w:tcW w:w="2039" w:type="pct"/>
            <w:tcBorders>
              <w:top w:val="nil"/>
              <w:bottom w:val="nil"/>
            </w:tcBorders>
            <w:noWrap/>
            <w:vAlign w:val="center"/>
          </w:tcPr>
          <w:p w14:paraId="308B66A1" w14:textId="6F4F2CD8" w:rsidR="00BD15E8" w:rsidRPr="00215064" w:rsidRDefault="00BD15E8" w:rsidP="00BD15E8">
            <w:pPr>
              <w:rPr>
                <w:color w:val="000000"/>
              </w:rPr>
            </w:pPr>
            <w:r w:rsidRPr="00215064">
              <w:rPr>
                <w:color w:val="000000"/>
              </w:rPr>
              <w:t>Bianchi &amp; Phillips (2005)</w:t>
            </w:r>
          </w:p>
        </w:tc>
        <w:tc>
          <w:tcPr>
            <w:tcW w:w="177" w:type="pct"/>
            <w:tcBorders>
              <w:top w:val="nil"/>
              <w:bottom w:val="nil"/>
            </w:tcBorders>
            <w:noWrap/>
            <w:vAlign w:val="center"/>
          </w:tcPr>
          <w:p w14:paraId="6EED0208" w14:textId="4804621E" w:rsidR="00BD15E8" w:rsidRPr="00215064" w:rsidRDefault="00BD15E8" w:rsidP="00BD15E8">
            <w:pPr>
              <w:jc w:val="center"/>
            </w:pPr>
            <w:r w:rsidRPr="00215064">
              <w:t>1</w:t>
            </w:r>
          </w:p>
        </w:tc>
        <w:tc>
          <w:tcPr>
            <w:tcW w:w="332" w:type="pct"/>
            <w:tcBorders>
              <w:top w:val="nil"/>
              <w:bottom w:val="nil"/>
            </w:tcBorders>
            <w:noWrap/>
            <w:vAlign w:val="center"/>
          </w:tcPr>
          <w:p w14:paraId="1573DB0E" w14:textId="3FE844BE" w:rsidR="00BD15E8" w:rsidRPr="00215064" w:rsidRDefault="00BD15E8" w:rsidP="00BD15E8">
            <w:pPr>
              <w:jc w:val="center"/>
              <w:rPr>
                <w:color w:val="000000"/>
              </w:rPr>
            </w:pPr>
            <w:r w:rsidRPr="00215064">
              <w:rPr>
                <w:color w:val="000000"/>
              </w:rPr>
              <w:t>.93</w:t>
            </w:r>
          </w:p>
        </w:tc>
      </w:tr>
      <w:tr w:rsidR="00BD15E8" w:rsidRPr="00215064" w14:paraId="269B9092" w14:textId="77777777" w:rsidTr="002D2536">
        <w:trPr>
          <w:trHeight w:val="144"/>
          <w:jc w:val="center"/>
        </w:trPr>
        <w:tc>
          <w:tcPr>
            <w:tcW w:w="2452" w:type="pct"/>
            <w:tcBorders>
              <w:top w:val="nil"/>
              <w:bottom w:val="nil"/>
            </w:tcBorders>
            <w:noWrap/>
            <w:vAlign w:val="center"/>
          </w:tcPr>
          <w:p w14:paraId="678773F3" w14:textId="5471FC74" w:rsidR="00BD15E8" w:rsidRPr="00215064" w:rsidRDefault="00BD15E8" w:rsidP="00BD15E8">
            <w:pPr>
              <w:rPr>
                <w:color w:val="000000"/>
              </w:rPr>
            </w:pPr>
            <w:r w:rsidRPr="00215064">
              <w:rPr>
                <w:color w:val="000000"/>
              </w:rPr>
              <w:t xml:space="preserve">      Internet </w:t>
            </w:r>
          </w:p>
        </w:tc>
        <w:tc>
          <w:tcPr>
            <w:tcW w:w="2039" w:type="pct"/>
            <w:tcBorders>
              <w:top w:val="nil"/>
              <w:bottom w:val="nil"/>
            </w:tcBorders>
            <w:noWrap/>
            <w:vAlign w:val="center"/>
          </w:tcPr>
          <w:p w14:paraId="52781010" w14:textId="11DE9000" w:rsidR="00BD15E8" w:rsidRPr="00215064" w:rsidRDefault="00BD15E8" w:rsidP="00BD15E8">
            <w:pPr>
              <w:rPr>
                <w:color w:val="000000"/>
              </w:rPr>
            </w:pPr>
            <w:r w:rsidRPr="00215064">
              <w:rPr>
                <w:color w:val="000000"/>
              </w:rPr>
              <w:t>Young (2004)</w:t>
            </w:r>
          </w:p>
        </w:tc>
        <w:tc>
          <w:tcPr>
            <w:tcW w:w="177" w:type="pct"/>
            <w:tcBorders>
              <w:top w:val="nil"/>
              <w:bottom w:val="nil"/>
            </w:tcBorders>
            <w:noWrap/>
            <w:vAlign w:val="center"/>
          </w:tcPr>
          <w:p w14:paraId="630D0708" w14:textId="2247123D" w:rsidR="00BD15E8" w:rsidRPr="00215064" w:rsidRDefault="00BD15E8" w:rsidP="00BD15E8">
            <w:pPr>
              <w:jc w:val="center"/>
            </w:pPr>
            <w:r w:rsidRPr="00215064">
              <w:t>1</w:t>
            </w:r>
          </w:p>
        </w:tc>
        <w:tc>
          <w:tcPr>
            <w:tcW w:w="332" w:type="pct"/>
            <w:tcBorders>
              <w:top w:val="nil"/>
              <w:bottom w:val="nil"/>
            </w:tcBorders>
            <w:noWrap/>
            <w:vAlign w:val="center"/>
          </w:tcPr>
          <w:p w14:paraId="05D3BA37" w14:textId="1B937784" w:rsidR="00BD15E8" w:rsidRPr="00215064" w:rsidRDefault="00BD15E8" w:rsidP="00BD15E8">
            <w:pPr>
              <w:jc w:val="center"/>
              <w:rPr>
                <w:color w:val="000000"/>
              </w:rPr>
            </w:pPr>
            <w:r w:rsidRPr="00215064">
              <w:rPr>
                <w:color w:val="000000"/>
              </w:rPr>
              <w:t>.90</w:t>
            </w:r>
          </w:p>
        </w:tc>
      </w:tr>
      <w:tr w:rsidR="00BD15E8" w:rsidRPr="00215064" w14:paraId="5C4C50F2" w14:textId="77777777" w:rsidTr="002D2536">
        <w:trPr>
          <w:trHeight w:val="144"/>
          <w:jc w:val="center"/>
        </w:trPr>
        <w:tc>
          <w:tcPr>
            <w:tcW w:w="2452" w:type="pct"/>
            <w:tcBorders>
              <w:top w:val="nil"/>
              <w:bottom w:val="nil"/>
            </w:tcBorders>
            <w:noWrap/>
            <w:vAlign w:val="center"/>
          </w:tcPr>
          <w:p w14:paraId="3905FA8B" w14:textId="33EEBFE3" w:rsidR="00BD15E8" w:rsidRPr="00215064" w:rsidRDefault="00BD15E8" w:rsidP="00BD15E8">
            <w:pPr>
              <w:rPr>
                <w:color w:val="000000"/>
              </w:rPr>
            </w:pPr>
            <w:r w:rsidRPr="00215064">
              <w:rPr>
                <w:color w:val="000000"/>
              </w:rPr>
              <w:t xml:space="preserve">      Facebook </w:t>
            </w:r>
          </w:p>
        </w:tc>
        <w:tc>
          <w:tcPr>
            <w:tcW w:w="2039" w:type="pct"/>
            <w:tcBorders>
              <w:top w:val="nil"/>
              <w:bottom w:val="nil"/>
            </w:tcBorders>
            <w:noWrap/>
            <w:vAlign w:val="center"/>
          </w:tcPr>
          <w:p w14:paraId="3569879B" w14:textId="4969E5B0" w:rsidR="00BD15E8" w:rsidRPr="00215064" w:rsidRDefault="00BD15E8" w:rsidP="00BD15E8">
            <w:pPr>
              <w:rPr>
                <w:color w:val="000000"/>
              </w:rPr>
            </w:pPr>
            <w:r w:rsidRPr="00215064">
              <w:rPr>
                <w:color w:val="000000"/>
              </w:rPr>
              <w:t>Young (2004)</w:t>
            </w:r>
          </w:p>
        </w:tc>
        <w:tc>
          <w:tcPr>
            <w:tcW w:w="177" w:type="pct"/>
            <w:tcBorders>
              <w:top w:val="nil"/>
              <w:bottom w:val="nil"/>
            </w:tcBorders>
            <w:noWrap/>
            <w:vAlign w:val="center"/>
          </w:tcPr>
          <w:p w14:paraId="2C84085F" w14:textId="7E9D70EB" w:rsidR="00BD15E8" w:rsidRPr="00215064" w:rsidRDefault="00BD15E8" w:rsidP="00BD15E8">
            <w:pPr>
              <w:jc w:val="center"/>
            </w:pPr>
            <w:r w:rsidRPr="00215064">
              <w:t>1</w:t>
            </w:r>
          </w:p>
        </w:tc>
        <w:tc>
          <w:tcPr>
            <w:tcW w:w="332" w:type="pct"/>
            <w:tcBorders>
              <w:top w:val="nil"/>
              <w:bottom w:val="nil"/>
            </w:tcBorders>
            <w:noWrap/>
            <w:vAlign w:val="center"/>
          </w:tcPr>
          <w:p w14:paraId="6041EDCA" w14:textId="7901DB5B" w:rsidR="00BD15E8" w:rsidRPr="00215064" w:rsidRDefault="00BD15E8" w:rsidP="00BD15E8">
            <w:pPr>
              <w:jc w:val="center"/>
              <w:rPr>
                <w:color w:val="000000"/>
              </w:rPr>
            </w:pPr>
            <w:r w:rsidRPr="00215064">
              <w:rPr>
                <w:color w:val="000000"/>
              </w:rPr>
              <w:t>.90</w:t>
            </w:r>
          </w:p>
        </w:tc>
      </w:tr>
      <w:tr w:rsidR="00BD15E8" w:rsidRPr="00215064" w14:paraId="1629640E" w14:textId="77777777" w:rsidTr="002D2536">
        <w:trPr>
          <w:trHeight w:val="144"/>
          <w:jc w:val="center"/>
        </w:trPr>
        <w:tc>
          <w:tcPr>
            <w:tcW w:w="2452" w:type="pct"/>
            <w:tcBorders>
              <w:top w:val="nil"/>
              <w:bottom w:val="nil"/>
            </w:tcBorders>
            <w:noWrap/>
            <w:vAlign w:val="center"/>
          </w:tcPr>
          <w:p w14:paraId="6AA198BA" w14:textId="7B8433C1" w:rsidR="00BD15E8" w:rsidRPr="00215064" w:rsidRDefault="00BD15E8" w:rsidP="00BD15E8">
            <w:pPr>
              <w:rPr>
                <w:color w:val="000000"/>
              </w:rPr>
            </w:pPr>
            <w:r w:rsidRPr="00215064">
              <w:rPr>
                <w:color w:val="000000"/>
              </w:rPr>
              <w:t xml:space="preserve">      Social media </w:t>
            </w:r>
          </w:p>
        </w:tc>
        <w:tc>
          <w:tcPr>
            <w:tcW w:w="2039" w:type="pct"/>
            <w:tcBorders>
              <w:top w:val="nil"/>
              <w:bottom w:val="nil"/>
            </w:tcBorders>
            <w:noWrap/>
            <w:vAlign w:val="center"/>
          </w:tcPr>
          <w:p w14:paraId="546CF4DB" w14:textId="7EA14487" w:rsidR="00BD15E8" w:rsidRPr="00215064" w:rsidRDefault="00BD15E8" w:rsidP="00BD15E8">
            <w:pPr>
              <w:rPr>
                <w:color w:val="000000"/>
              </w:rPr>
            </w:pPr>
            <w:r w:rsidRPr="00215064">
              <w:rPr>
                <w:color w:val="000000"/>
              </w:rPr>
              <w:t>Young (2004)</w:t>
            </w:r>
          </w:p>
        </w:tc>
        <w:tc>
          <w:tcPr>
            <w:tcW w:w="177" w:type="pct"/>
            <w:tcBorders>
              <w:top w:val="nil"/>
              <w:bottom w:val="nil"/>
            </w:tcBorders>
            <w:noWrap/>
            <w:vAlign w:val="center"/>
          </w:tcPr>
          <w:p w14:paraId="72FA54DD" w14:textId="0BCEF5D8" w:rsidR="00BD15E8" w:rsidRPr="00215064" w:rsidRDefault="00BD15E8" w:rsidP="00BD15E8">
            <w:pPr>
              <w:jc w:val="center"/>
            </w:pPr>
            <w:r w:rsidRPr="00215064">
              <w:t>1</w:t>
            </w:r>
          </w:p>
        </w:tc>
        <w:tc>
          <w:tcPr>
            <w:tcW w:w="332" w:type="pct"/>
            <w:tcBorders>
              <w:top w:val="nil"/>
              <w:bottom w:val="nil"/>
            </w:tcBorders>
            <w:noWrap/>
            <w:vAlign w:val="center"/>
          </w:tcPr>
          <w:p w14:paraId="0896A44A" w14:textId="1DBA0A41" w:rsidR="00BD15E8" w:rsidRPr="00215064" w:rsidRDefault="00BD15E8" w:rsidP="00BD15E8">
            <w:pPr>
              <w:jc w:val="center"/>
              <w:rPr>
                <w:color w:val="000000"/>
              </w:rPr>
            </w:pPr>
            <w:r w:rsidRPr="00215064">
              <w:rPr>
                <w:color w:val="000000"/>
              </w:rPr>
              <w:t>.90</w:t>
            </w:r>
          </w:p>
        </w:tc>
      </w:tr>
      <w:tr w:rsidR="00BD15E8" w:rsidRPr="00215064" w14:paraId="3FD7BD11" w14:textId="77777777" w:rsidTr="002D2536">
        <w:trPr>
          <w:trHeight w:val="144"/>
          <w:jc w:val="center"/>
        </w:trPr>
        <w:tc>
          <w:tcPr>
            <w:tcW w:w="2452" w:type="pct"/>
            <w:tcBorders>
              <w:top w:val="nil"/>
              <w:bottom w:val="nil"/>
            </w:tcBorders>
            <w:noWrap/>
            <w:vAlign w:val="center"/>
          </w:tcPr>
          <w:p w14:paraId="4CF03744" w14:textId="19C2659B" w:rsidR="00BD15E8" w:rsidRPr="00215064" w:rsidRDefault="00BD15E8" w:rsidP="00BD15E8">
            <w:pPr>
              <w:rPr>
                <w:color w:val="000000"/>
              </w:rPr>
            </w:pPr>
            <w:r w:rsidRPr="00215064">
              <w:rPr>
                <w:color w:val="000000"/>
              </w:rPr>
              <w:t xml:space="preserve">      Online gaming</w:t>
            </w:r>
          </w:p>
        </w:tc>
        <w:tc>
          <w:tcPr>
            <w:tcW w:w="2039" w:type="pct"/>
            <w:tcBorders>
              <w:top w:val="nil"/>
              <w:bottom w:val="nil"/>
            </w:tcBorders>
            <w:noWrap/>
            <w:vAlign w:val="center"/>
          </w:tcPr>
          <w:p w14:paraId="3684FECD" w14:textId="71901B90" w:rsidR="00BD15E8" w:rsidRPr="00215064" w:rsidRDefault="00BD15E8" w:rsidP="00BD15E8">
            <w:pPr>
              <w:rPr>
                <w:color w:val="000000"/>
              </w:rPr>
            </w:pPr>
            <w:r w:rsidRPr="00215064">
              <w:rPr>
                <w:color w:val="000000"/>
              </w:rPr>
              <w:t>Lemmens et al. (2009)</w:t>
            </w:r>
          </w:p>
        </w:tc>
        <w:tc>
          <w:tcPr>
            <w:tcW w:w="177" w:type="pct"/>
            <w:tcBorders>
              <w:top w:val="nil"/>
              <w:bottom w:val="nil"/>
            </w:tcBorders>
            <w:noWrap/>
            <w:vAlign w:val="center"/>
          </w:tcPr>
          <w:p w14:paraId="272FC2CF" w14:textId="39B2E835" w:rsidR="00BD15E8" w:rsidRPr="00215064" w:rsidRDefault="00BD15E8" w:rsidP="00BD15E8">
            <w:pPr>
              <w:jc w:val="center"/>
            </w:pPr>
            <w:r w:rsidRPr="00215064">
              <w:t>1</w:t>
            </w:r>
          </w:p>
        </w:tc>
        <w:tc>
          <w:tcPr>
            <w:tcW w:w="332" w:type="pct"/>
            <w:tcBorders>
              <w:top w:val="nil"/>
              <w:bottom w:val="nil"/>
            </w:tcBorders>
            <w:noWrap/>
            <w:vAlign w:val="center"/>
          </w:tcPr>
          <w:p w14:paraId="6E514BD9" w14:textId="2E55DB09" w:rsidR="00BD15E8" w:rsidRPr="00215064" w:rsidRDefault="00BD15E8" w:rsidP="00BD15E8">
            <w:pPr>
              <w:jc w:val="center"/>
              <w:rPr>
                <w:color w:val="000000"/>
              </w:rPr>
            </w:pPr>
            <w:r w:rsidRPr="00215064">
              <w:rPr>
                <w:color w:val="000000"/>
              </w:rPr>
              <w:t>.84</w:t>
            </w:r>
          </w:p>
        </w:tc>
      </w:tr>
      <w:tr w:rsidR="00BD15E8" w:rsidRPr="00215064" w14:paraId="334C6DC7" w14:textId="77777777" w:rsidTr="002D2536">
        <w:trPr>
          <w:trHeight w:val="144"/>
          <w:jc w:val="center"/>
        </w:trPr>
        <w:tc>
          <w:tcPr>
            <w:tcW w:w="2452" w:type="pct"/>
            <w:tcBorders>
              <w:top w:val="nil"/>
              <w:bottom w:val="nil"/>
            </w:tcBorders>
            <w:noWrap/>
            <w:vAlign w:val="center"/>
          </w:tcPr>
          <w:p w14:paraId="527D0B1E" w14:textId="51C0B3C3" w:rsidR="00BD15E8" w:rsidRPr="00215064" w:rsidRDefault="00BD15E8" w:rsidP="00BD15E8">
            <w:pPr>
              <w:rPr>
                <w:color w:val="000000"/>
              </w:rPr>
            </w:pPr>
            <w:r w:rsidRPr="00215064">
              <w:rPr>
                <w:color w:val="000000"/>
              </w:rPr>
              <w:t xml:space="preserve">      Gambling</w:t>
            </w:r>
          </w:p>
        </w:tc>
        <w:tc>
          <w:tcPr>
            <w:tcW w:w="2039" w:type="pct"/>
            <w:tcBorders>
              <w:top w:val="nil"/>
              <w:bottom w:val="nil"/>
            </w:tcBorders>
            <w:noWrap/>
            <w:vAlign w:val="center"/>
          </w:tcPr>
          <w:p w14:paraId="222064DA" w14:textId="7DB09202" w:rsidR="00BD15E8" w:rsidRPr="00215064" w:rsidRDefault="00BD15E8" w:rsidP="00BD15E8">
            <w:pPr>
              <w:rPr>
                <w:color w:val="000000"/>
              </w:rPr>
            </w:pPr>
            <w:proofErr w:type="spellStart"/>
            <w:r w:rsidRPr="00215064">
              <w:rPr>
                <w:color w:val="000000"/>
              </w:rPr>
              <w:t>Dudfield</w:t>
            </w:r>
            <w:proofErr w:type="spellEnd"/>
            <w:r w:rsidRPr="00215064">
              <w:rPr>
                <w:color w:val="000000"/>
              </w:rPr>
              <w:t xml:space="preserve"> et al. (2022)</w:t>
            </w:r>
          </w:p>
        </w:tc>
        <w:tc>
          <w:tcPr>
            <w:tcW w:w="177" w:type="pct"/>
            <w:tcBorders>
              <w:top w:val="nil"/>
              <w:bottom w:val="nil"/>
            </w:tcBorders>
            <w:noWrap/>
            <w:vAlign w:val="center"/>
          </w:tcPr>
          <w:p w14:paraId="4FC9C8B3" w14:textId="35A08D72" w:rsidR="00BD15E8" w:rsidRPr="00215064" w:rsidRDefault="00BD15E8" w:rsidP="00BD15E8">
            <w:pPr>
              <w:jc w:val="center"/>
            </w:pPr>
            <w:r w:rsidRPr="00215064">
              <w:t>1</w:t>
            </w:r>
          </w:p>
        </w:tc>
        <w:tc>
          <w:tcPr>
            <w:tcW w:w="332" w:type="pct"/>
            <w:tcBorders>
              <w:top w:val="nil"/>
              <w:bottom w:val="nil"/>
            </w:tcBorders>
            <w:noWrap/>
            <w:vAlign w:val="center"/>
          </w:tcPr>
          <w:p w14:paraId="0B255C23" w14:textId="58382029" w:rsidR="00BD15E8" w:rsidRPr="00215064" w:rsidRDefault="00BD15E8" w:rsidP="00BD15E8">
            <w:pPr>
              <w:jc w:val="center"/>
              <w:rPr>
                <w:color w:val="000000"/>
              </w:rPr>
            </w:pPr>
            <w:r w:rsidRPr="00215064">
              <w:rPr>
                <w:color w:val="000000"/>
              </w:rPr>
              <w:t>.83</w:t>
            </w:r>
          </w:p>
        </w:tc>
      </w:tr>
      <w:tr w:rsidR="00BD15E8" w:rsidRPr="00215064" w14:paraId="1E2E6FC1" w14:textId="77777777" w:rsidTr="002D2536">
        <w:trPr>
          <w:trHeight w:val="144"/>
          <w:jc w:val="center"/>
        </w:trPr>
        <w:tc>
          <w:tcPr>
            <w:tcW w:w="2452" w:type="pct"/>
            <w:tcBorders>
              <w:top w:val="nil"/>
            </w:tcBorders>
            <w:noWrap/>
            <w:vAlign w:val="center"/>
          </w:tcPr>
          <w:p w14:paraId="2CB3B162" w14:textId="77528E4D" w:rsidR="00BD15E8" w:rsidRPr="00215064" w:rsidRDefault="00BD15E8" w:rsidP="00BD15E8">
            <w:pPr>
              <w:rPr>
                <w:b/>
              </w:rPr>
            </w:pPr>
            <w:r w:rsidRPr="00215064">
              <w:rPr>
                <w:color w:val="000000"/>
              </w:rPr>
              <w:t xml:space="preserve">   </w:t>
            </w:r>
            <w:r w:rsidR="006C0DE1" w:rsidRPr="00215064">
              <w:rPr>
                <w:color w:val="000000"/>
              </w:rPr>
              <w:t>Problematic s</w:t>
            </w:r>
            <w:r w:rsidRPr="00215064">
              <w:rPr>
                <w:color w:val="000000"/>
              </w:rPr>
              <w:t>ubstance use</w:t>
            </w:r>
          </w:p>
        </w:tc>
        <w:tc>
          <w:tcPr>
            <w:tcW w:w="2039" w:type="pct"/>
            <w:tcBorders>
              <w:top w:val="nil"/>
            </w:tcBorders>
            <w:noWrap/>
            <w:vAlign w:val="center"/>
          </w:tcPr>
          <w:p w14:paraId="04A8D4F2" w14:textId="77777777" w:rsidR="00BD15E8" w:rsidRPr="00215064" w:rsidRDefault="00BD15E8" w:rsidP="00BD15E8">
            <w:r w:rsidRPr="00215064">
              <w:rPr>
                <w:color w:val="000000"/>
              </w:rPr>
              <w:t xml:space="preserve">Connor-Smith &amp; </w:t>
            </w:r>
            <w:proofErr w:type="spellStart"/>
            <w:r w:rsidRPr="00215064">
              <w:rPr>
                <w:color w:val="000000"/>
              </w:rPr>
              <w:t>Flachsbart</w:t>
            </w:r>
            <w:proofErr w:type="spellEnd"/>
            <w:r w:rsidRPr="00215064">
              <w:rPr>
                <w:color w:val="000000"/>
              </w:rPr>
              <w:t xml:space="preserve"> (2007)</w:t>
            </w:r>
          </w:p>
        </w:tc>
        <w:tc>
          <w:tcPr>
            <w:tcW w:w="177" w:type="pct"/>
            <w:tcBorders>
              <w:top w:val="nil"/>
            </w:tcBorders>
            <w:noWrap/>
            <w:vAlign w:val="center"/>
          </w:tcPr>
          <w:p w14:paraId="5BFE014F" w14:textId="77777777" w:rsidR="00BD15E8" w:rsidRPr="00215064" w:rsidRDefault="00BD15E8" w:rsidP="00BD15E8">
            <w:pPr>
              <w:jc w:val="center"/>
            </w:pPr>
            <w:r w:rsidRPr="00215064">
              <w:t>1</w:t>
            </w:r>
          </w:p>
        </w:tc>
        <w:tc>
          <w:tcPr>
            <w:tcW w:w="332" w:type="pct"/>
            <w:tcBorders>
              <w:top w:val="nil"/>
            </w:tcBorders>
            <w:noWrap/>
            <w:vAlign w:val="center"/>
          </w:tcPr>
          <w:p w14:paraId="3A8512C9" w14:textId="031AE933" w:rsidR="00BD15E8" w:rsidRPr="00215064" w:rsidRDefault="00BD15E8" w:rsidP="00BD15E8">
            <w:pPr>
              <w:jc w:val="center"/>
            </w:pPr>
            <w:r w:rsidRPr="00215064">
              <w:rPr>
                <w:color w:val="000000"/>
              </w:rPr>
              <w:t>.74</w:t>
            </w:r>
          </w:p>
        </w:tc>
      </w:tr>
      <w:tr w:rsidR="000A5879" w:rsidRPr="00215064" w14:paraId="7262B048" w14:textId="77777777" w:rsidTr="002D2536">
        <w:trPr>
          <w:trHeight w:val="144"/>
          <w:jc w:val="center"/>
        </w:trPr>
        <w:tc>
          <w:tcPr>
            <w:tcW w:w="2452" w:type="pct"/>
            <w:tcBorders>
              <w:top w:val="nil"/>
              <w:bottom w:val="nil"/>
            </w:tcBorders>
            <w:shd w:val="clear" w:color="auto" w:fill="D9D9D9" w:themeFill="background1" w:themeFillShade="D9"/>
            <w:noWrap/>
            <w:vAlign w:val="center"/>
          </w:tcPr>
          <w:p w14:paraId="4944E3D1" w14:textId="39127F71" w:rsidR="000A5879" w:rsidRPr="00215064" w:rsidRDefault="004B47E0" w:rsidP="00BD15E8">
            <w:pPr>
              <w:rPr>
                <w:b/>
                <w:bCs/>
                <w:color w:val="000000" w:themeColor="text1"/>
              </w:rPr>
            </w:pPr>
            <w:r>
              <w:rPr>
                <w:b/>
                <w:bCs/>
                <w:color w:val="000000" w:themeColor="text1"/>
              </w:rPr>
              <w:t>Counterproductivity</w:t>
            </w:r>
            <w:r w:rsidR="000A5879">
              <w:rPr>
                <w:b/>
                <w:bCs/>
                <w:color w:val="000000" w:themeColor="text1"/>
              </w:rPr>
              <w:t xml:space="preserve"> </w:t>
            </w:r>
            <w:r w:rsidR="009F6969">
              <w:rPr>
                <w:b/>
                <w:bCs/>
                <w:color w:val="000000" w:themeColor="text1"/>
              </w:rPr>
              <w:t xml:space="preserve">adjacent </w:t>
            </w:r>
            <w:r w:rsidR="000A5879">
              <w:rPr>
                <w:b/>
                <w:bCs/>
                <w:color w:val="000000" w:themeColor="text1"/>
              </w:rPr>
              <w:t>variables</w:t>
            </w:r>
          </w:p>
        </w:tc>
        <w:tc>
          <w:tcPr>
            <w:tcW w:w="2039" w:type="pct"/>
            <w:tcBorders>
              <w:top w:val="nil"/>
              <w:bottom w:val="nil"/>
            </w:tcBorders>
            <w:shd w:val="clear" w:color="auto" w:fill="D9D9D9" w:themeFill="background1" w:themeFillShade="D9"/>
            <w:noWrap/>
            <w:vAlign w:val="center"/>
          </w:tcPr>
          <w:p w14:paraId="72E49979" w14:textId="77777777" w:rsidR="000A5879" w:rsidRPr="00215064" w:rsidRDefault="000A5879" w:rsidP="00BD15E8">
            <w:pPr>
              <w:rPr>
                <w:b/>
                <w:bCs/>
                <w:color w:val="000000"/>
              </w:rPr>
            </w:pPr>
          </w:p>
        </w:tc>
        <w:tc>
          <w:tcPr>
            <w:tcW w:w="177" w:type="pct"/>
            <w:tcBorders>
              <w:top w:val="nil"/>
              <w:bottom w:val="nil"/>
            </w:tcBorders>
            <w:shd w:val="clear" w:color="auto" w:fill="D9D9D9" w:themeFill="background1" w:themeFillShade="D9"/>
            <w:noWrap/>
            <w:vAlign w:val="center"/>
          </w:tcPr>
          <w:p w14:paraId="46E09AE9" w14:textId="77777777" w:rsidR="000A5879" w:rsidRPr="00215064" w:rsidRDefault="000A5879" w:rsidP="00BD15E8">
            <w:pPr>
              <w:jc w:val="center"/>
              <w:rPr>
                <w:b/>
                <w:bCs/>
                <w:color w:val="000000"/>
              </w:rPr>
            </w:pPr>
          </w:p>
        </w:tc>
        <w:tc>
          <w:tcPr>
            <w:tcW w:w="332" w:type="pct"/>
            <w:tcBorders>
              <w:top w:val="nil"/>
              <w:bottom w:val="nil"/>
            </w:tcBorders>
            <w:shd w:val="clear" w:color="auto" w:fill="D9D9D9" w:themeFill="background1" w:themeFillShade="D9"/>
            <w:noWrap/>
            <w:vAlign w:val="center"/>
          </w:tcPr>
          <w:p w14:paraId="31A3C253" w14:textId="77777777" w:rsidR="000A5879" w:rsidRPr="00215064" w:rsidRDefault="000A5879" w:rsidP="00BD15E8">
            <w:pPr>
              <w:jc w:val="center"/>
              <w:rPr>
                <w:b/>
                <w:bCs/>
                <w:color w:val="000000"/>
              </w:rPr>
            </w:pPr>
          </w:p>
        </w:tc>
      </w:tr>
      <w:tr w:rsidR="00BD15E8" w:rsidRPr="00215064" w14:paraId="1DF90A74" w14:textId="77777777" w:rsidTr="000A5879">
        <w:trPr>
          <w:trHeight w:val="144"/>
          <w:jc w:val="center"/>
        </w:trPr>
        <w:tc>
          <w:tcPr>
            <w:tcW w:w="2452" w:type="pct"/>
            <w:tcBorders>
              <w:top w:val="nil"/>
              <w:bottom w:val="nil"/>
            </w:tcBorders>
            <w:shd w:val="clear" w:color="auto" w:fill="F2F2F2" w:themeFill="background1" w:themeFillShade="F2"/>
            <w:noWrap/>
            <w:vAlign w:val="center"/>
          </w:tcPr>
          <w:p w14:paraId="2823632F" w14:textId="0A9FBC4B" w:rsidR="00BD15E8" w:rsidRPr="000A5879" w:rsidRDefault="00BD15E8" w:rsidP="00BD15E8">
            <w:pPr>
              <w:rPr>
                <w:b/>
                <w:bCs/>
                <w:i/>
                <w:iCs/>
                <w:color w:val="000000" w:themeColor="text1"/>
              </w:rPr>
            </w:pPr>
            <w:r w:rsidRPr="000A5879">
              <w:rPr>
                <w:b/>
                <w:bCs/>
                <w:i/>
                <w:iCs/>
                <w:color w:val="000000" w:themeColor="text1"/>
              </w:rPr>
              <w:t>Outcomes</w:t>
            </w:r>
          </w:p>
        </w:tc>
        <w:tc>
          <w:tcPr>
            <w:tcW w:w="2039" w:type="pct"/>
            <w:tcBorders>
              <w:top w:val="nil"/>
              <w:bottom w:val="nil"/>
            </w:tcBorders>
            <w:shd w:val="clear" w:color="auto" w:fill="F2F2F2" w:themeFill="background1" w:themeFillShade="F2"/>
            <w:noWrap/>
            <w:vAlign w:val="center"/>
          </w:tcPr>
          <w:p w14:paraId="70A0D159" w14:textId="77777777" w:rsidR="00BD15E8" w:rsidRPr="000A5879" w:rsidRDefault="00BD15E8" w:rsidP="00BD15E8">
            <w:pPr>
              <w:rPr>
                <w:b/>
                <w:bCs/>
                <w:i/>
                <w:iCs/>
                <w:color w:val="000000"/>
              </w:rPr>
            </w:pPr>
          </w:p>
        </w:tc>
        <w:tc>
          <w:tcPr>
            <w:tcW w:w="177" w:type="pct"/>
            <w:tcBorders>
              <w:top w:val="nil"/>
              <w:bottom w:val="nil"/>
            </w:tcBorders>
            <w:shd w:val="clear" w:color="auto" w:fill="F2F2F2" w:themeFill="background1" w:themeFillShade="F2"/>
            <w:noWrap/>
            <w:vAlign w:val="center"/>
          </w:tcPr>
          <w:p w14:paraId="648C23EA" w14:textId="77777777" w:rsidR="00BD15E8" w:rsidRPr="000A5879" w:rsidRDefault="00BD15E8" w:rsidP="00BD15E8">
            <w:pPr>
              <w:jc w:val="center"/>
              <w:rPr>
                <w:b/>
                <w:bCs/>
                <w:i/>
                <w:iCs/>
                <w:color w:val="000000"/>
              </w:rPr>
            </w:pPr>
          </w:p>
        </w:tc>
        <w:tc>
          <w:tcPr>
            <w:tcW w:w="332" w:type="pct"/>
            <w:tcBorders>
              <w:top w:val="nil"/>
              <w:bottom w:val="nil"/>
            </w:tcBorders>
            <w:shd w:val="clear" w:color="auto" w:fill="F2F2F2" w:themeFill="background1" w:themeFillShade="F2"/>
            <w:noWrap/>
            <w:vAlign w:val="center"/>
          </w:tcPr>
          <w:p w14:paraId="6F4AA717" w14:textId="77777777" w:rsidR="00BD15E8" w:rsidRPr="000A5879" w:rsidRDefault="00BD15E8" w:rsidP="00BD15E8">
            <w:pPr>
              <w:jc w:val="center"/>
              <w:rPr>
                <w:b/>
                <w:bCs/>
                <w:i/>
                <w:iCs/>
                <w:color w:val="000000"/>
              </w:rPr>
            </w:pPr>
          </w:p>
        </w:tc>
      </w:tr>
      <w:tr w:rsidR="00BD15E8" w:rsidRPr="00215064" w14:paraId="33938508" w14:textId="77777777" w:rsidTr="002D2536">
        <w:trPr>
          <w:trHeight w:val="144"/>
          <w:jc w:val="center"/>
        </w:trPr>
        <w:tc>
          <w:tcPr>
            <w:tcW w:w="2452" w:type="pct"/>
            <w:tcBorders>
              <w:top w:val="nil"/>
              <w:bottom w:val="nil"/>
            </w:tcBorders>
            <w:noWrap/>
            <w:vAlign w:val="center"/>
          </w:tcPr>
          <w:p w14:paraId="7612C999" w14:textId="77777777" w:rsidR="00BD15E8" w:rsidRPr="00215064" w:rsidRDefault="00BD15E8" w:rsidP="00BD15E8">
            <w:r w:rsidRPr="00215064">
              <w:rPr>
                <w:color w:val="000000" w:themeColor="text1"/>
              </w:rPr>
              <w:t xml:space="preserve">   Turnover</w:t>
            </w:r>
          </w:p>
        </w:tc>
        <w:tc>
          <w:tcPr>
            <w:tcW w:w="2039" w:type="pct"/>
            <w:tcBorders>
              <w:top w:val="nil"/>
              <w:bottom w:val="nil"/>
            </w:tcBorders>
            <w:noWrap/>
            <w:vAlign w:val="center"/>
          </w:tcPr>
          <w:p w14:paraId="49CCDB08" w14:textId="77777777" w:rsidR="00BD15E8" w:rsidRPr="00215064" w:rsidRDefault="00BD15E8" w:rsidP="00BD15E8">
            <w:pPr>
              <w:rPr>
                <w:color w:val="000000"/>
              </w:rPr>
            </w:pPr>
          </w:p>
        </w:tc>
        <w:tc>
          <w:tcPr>
            <w:tcW w:w="177" w:type="pct"/>
            <w:tcBorders>
              <w:top w:val="nil"/>
              <w:bottom w:val="nil"/>
            </w:tcBorders>
            <w:noWrap/>
            <w:vAlign w:val="center"/>
          </w:tcPr>
          <w:p w14:paraId="52FBA3D6" w14:textId="77777777" w:rsidR="00BD15E8" w:rsidRPr="00215064" w:rsidRDefault="00BD15E8" w:rsidP="00BD15E8">
            <w:pPr>
              <w:jc w:val="center"/>
              <w:rPr>
                <w:color w:val="000000"/>
              </w:rPr>
            </w:pPr>
          </w:p>
        </w:tc>
        <w:tc>
          <w:tcPr>
            <w:tcW w:w="332" w:type="pct"/>
            <w:tcBorders>
              <w:top w:val="nil"/>
              <w:bottom w:val="nil"/>
            </w:tcBorders>
            <w:noWrap/>
            <w:vAlign w:val="center"/>
          </w:tcPr>
          <w:p w14:paraId="1AC93218" w14:textId="77777777" w:rsidR="00BD15E8" w:rsidRPr="00215064" w:rsidRDefault="00BD15E8" w:rsidP="00BD15E8">
            <w:pPr>
              <w:jc w:val="center"/>
              <w:rPr>
                <w:color w:val="000000"/>
              </w:rPr>
            </w:pPr>
          </w:p>
        </w:tc>
      </w:tr>
      <w:tr w:rsidR="00BD15E8" w:rsidRPr="00215064" w14:paraId="6EC0D8C4" w14:textId="77777777" w:rsidTr="002D2536">
        <w:trPr>
          <w:trHeight w:val="144"/>
          <w:jc w:val="center"/>
        </w:trPr>
        <w:tc>
          <w:tcPr>
            <w:tcW w:w="2452" w:type="pct"/>
            <w:tcBorders>
              <w:top w:val="nil"/>
              <w:bottom w:val="nil"/>
            </w:tcBorders>
            <w:noWrap/>
            <w:vAlign w:val="center"/>
          </w:tcPr>
          <w:p w14:paraId="3D63543B" w14:textId="77777777" w:rsidR="00BD15E8" w:rsidRPr="00215064" w:rsidRDefault="00BD15E8" w:rsidP="00BD15E8">
            <w:r w:rsidRPr="00215064">
              <w:rPr>
                <w:color w:val="000000" w:themeColor="text1"/>
              </w:rPr>
              <w:t xml:space="preserve">      Turnover/tenure</w:t>
            </w:r>
          </w:p>
        </w:tc>
        <w:tc>
          <w:tcPr>
            <w:tcW w:w="2039" w:type="pct"/>
            <w:tcBorders>
              <w:top w:val="nil"/>
              <w:bottom w:val="nil"/>
            </w:tcBorders>
            <w:noWrap/>
            <w:vAlign w:val="center"/>
          </w:tcPr>
          <w:p w14:paraId="26A32A7C" w14:textId="77777777" w:rsidR="00BD15E8" w:rsidRPr="00215064" w:rsidRDefault="00BD15E8" w:rsidP="00BD15E8">
            <w:pPr>
              <w:rPr>
                <w:color w:val="000000"/>
              </w:rPr>
            </w:pPr>
            <w:r w:rsidRPr="00215064">
              <w:rPr>
                <w:color w:val="000000"/>
              </w:rPr>
              <w:t xml:space="preserve">Salgado &amp; </w:t>
            </w:r>
            <w:proofErr w:type="spellStart"/>
            <w:r w:rsidRPr="00215064">
              <w:rPr>
                <w:color w:val="000000"/>
              </w:rPr>
              <w:t>Táuriz</w:t>
            </w:r>
            <w:proofErr w:type="spellEnd"/>
            <w:r w:rsidRPr="00215064">
              <w:rPr>
                <w:color w:val="000000"/>
              </w:rPr>
              <w:t xml:space="preserve"> (2014)</w:t>
            </w:r>
          </w:p>
        </w:tc>
        <w:tc>
          <w:tcPr>
            <w:tcW w:w="177" w:type="pct"/>
            <w:tcBorders>
              <w:top w:val="nil"/>
              <w:bottom w:val="nil"/>
            </w:tcBorders>
            <w:noWrap/>
            <w:vAlign w:val="center"/>
          </w:tcPr>
          <w:p w14:paraId="5CA1A2B9" w14:textId="76911D51" w:rsidR="00BD15E8" w:rsidRPr="00215064" w:rsidRDefault="00BD15E8" w:rsidP="00BD15E8">
            <w:pPr>
              <w:jc w:val="center"/>
              <w:rPr>
                <w:color w:val="000000"/>
              </w:rPr>
            </w:pPr>
            <w:r w:rsidRPr="00215064">
              <w:t>1</w:t>
            </w:r>
          </w:p>
        </w:tc>
        <w:tc>
          <w:tcPr>
            <w:tcW w:w="332" w:type="pct"/>
            <w:tcBorders>
              <w:top w:val="nil"/>
              <w:bottom w:val="nil"/>
            </w:tcBorders>
            <w:noWrap/>
            <w:vAlign w:val="center"/>
          </w:tcPr>
          <w:p w14:paraId="3FEC7E94" w14:textId="0B17F804" w:rsidR="00BD15E8" w:rsidRPr="00215064" w:rsidRDefault="00BD15E8" w:rsidP="00BD15E8">
            <w:pPr>
              <w:jc w:val="center"/>
              <w:rPr>
                <w:color w:val="000000"/>
              </w:rPr>
            </w:pPr>
            <w:r w:rsidRPr="00215064">
              <w:rPr>
                <w:color w:val="000000"/>
              </w:rPr>
              <w:t>.61</w:t>
            </w:r>
          </w:p>
        </w:tc>
      </w:tr>
      <w:tr w:rsidR="00BD15E8" w:rsidRPr="00215064" w14:paraId="2C49CCA8" w14:textId="77777777" w:rsidTr="00A2649E">
        <w:trPr>
          <w:trHeight w:val="144"/>
          <w:jc w:val="center"/>
        </w:trPr>
        <w:tc>
          <w:tcPr>
            <w:tcW w:w="2452" w:type="pct"/>
            <w:tcBorders>
              <w:top w:val="nil"/>
              <w:bottom w:val="nil"/>
            </w:tcBorders>
            <w:noWrap/>
            <w:vAlign w:val="center"/>
          </w:tcPr>
          <w:p w14:paraId="7748D1B5" w14:textId="77777777" w:rsidR="00BD15E8" w:rsidRPr="00215064" w:rsidRDefault="00BD15E8" w:rsidP="00BD15E8">
            <w:r w:rsidRPr="00215064">
              <w:rPr>
                <w:color w:val="000000" w:themeColor="text1"/>
              </w:rPr>
              <w:t xml:space="preserve">      Turnover</w:t>
            </w:r>
          </w:p>
        </w:tc>
        <w:tc>
          <w:tcPr>
            <w:tcW w:w="2039" w:type="pct"/>
            <w:tcBorders>
              <w:top w:val="nil"/>
              <w:bottom w:val="nil"/>
            </w:tcBorders>
            <w:noWrap/>
            <w:vAlign w:val="center"/>
          </w:tcPr>
          <w:p w14:paraId="3FA20C5B" w14:textId="77777777" w:rsidR="00BD15E8" w:rsidRPr="00215064" w:rsidRDefault="00BD15E8" w:rsidP="00BD15E8">
            <w:pPr>
              <w:rPr>
                <w:color w:val="000000"/>
              </w:rPr>
            </w:pPr>
            <w:r w:rsidRPr="00215064">
              <w:rPr>
                <w:color w:val="000000"/>
              </w:rPr>
              <w:t>Salgado (2002)</w:t>
            </w:r>
          </w:p>
        </w:tc>
        <w:tc>
          <w:tcPr>
            <w:tcW w:w="177" w:type="pct"/>
            <w:tcBorders>
              <w:top w:val="nil"/>
              <w:bottom w:val="nil"/>
            </w:tcBorders>
            <w:noWrap/>
            <w:vAlign w:val="center"/>
          </w:tcPr>
          <w:p w14:paraId="46C0E5C9" w14:textId="77777777" w:rsidR="00BD15E8" w:rsidRPr="00215064" w:rsidRDefault="00BD15E8" w:rsidP="00BD15E8">
            <w:pPr>
              <w:jc w:val="center"/>
              <w:rPr>
                <w:color w:val="000000"/>
              </w:rPr>
            </w:pPr>
            <w:r w:rsidRPr="00215064">
              <w:rPr>
                <w:color w:val="000000"/>
              </w:rPr>
              <w:t>1</w:t>
            </w:r>
          </w:p>
        </w:tc>
        <w:tc>
          <w:tcPr>
            <w:tcW w:w="332" w:type="pct"/>
            <w:tcBorders>
              <w:top w:val="nil"/>
              <w:bottom w:val="nil"/>
            </w:tcBorders>
            <w:noWrap/>
            <w:vAlign w:val="center"/>
          </w:tcPr>
          <w:p w14:paraId="713C2AFB" w14:textId="5895ABDD" w:rsidR="00BD15E8" w:rsidRPr="00215064" w:rsidRDefault="00BD15E8" w:rsidP="00BD15E8">
            <w:pPr>
              <w:jc w:val="center"/>
              <w:rPr>
                <w:color w:val="000000"/>
              </w:rPr>
            </w:pPr>
            <w:r w:rsidRPr="00215064">
              <w:rPr>
                <w:color w:val="000000"/>
              </w:rPr>
              <w:t>.84</w:t>
            </w:r>
          </w:p>
        </w:tc>
      </w:tr>
      <w:tr w:rsidR="00BD15E8" w:rsidRPr="00215064" w14:paraId="68D9F86A" w14:textId="77777777" w:rsidTr="006704A0">
        <w:trPr>
          <w:trHeight w:val="144"/>
          <w:jc w:val="center"/>
        </w:trPr>
        <w:tc>
          <w:tcPr>
            <w:tcW w:w="2452" w:type="pct"/>
            <w:tcBorders>
              <w:top w:val="nil"/>
              <w:bottom w:val="nil"/>
            </w:tcBorders>
            <w:noWrap/>
            <w:vAlign w:val="center"/>
          </w:tcPr>
          <w:p w14:paraId="263D0B0C" w14:textId="77777777" w:rsidR="00BD15E8" w:rsidRPr="00215064" w:rsidRDefault="00BD15E8" w:rsidP="00BD15E8">
            <w:r w:rsidRPr="00215064">
              <w:rPr>
                <w:color w:val="000000" w:themeColor="text1"/>
              </w:rPr>
              <w:t xml:space="preserve">      Voluntary turnover</w:t>
            </w:r>
          </w:p>
        </w:tc>
        <w:tc>
          <w:tcPr>
            <w:tcW w:w="2039" w:type="pct"/>
            <w:tcBorders>
              <w:top w:val="nil"/>
              <w:bottom w:val="nil"/>
            </w:tcBorders>
            <w:noWrap/>
            <w:vAlign w:val="center"/>
          </w:tcPr>
          <w:p w14:paraId="0EDD7FD0" w14:textId="77777777" w:rsidR="00BD15E8" w:rsidRPr="00215064" w:rsidRDefault="00BD15E8" w:rsidP="00BD15E8">
            <w:pPr>
              <w:rPr>
                <w:color w:val="000000"/>
              </w:rPr>
            </w:pPr>
            <w:r w:rsidRPr="00215064">
              <w:rPr>
                <w:color w:val="000000"/>
              </w:rPr>
              <w:t>Salgado (2002)</w:t>
            </w:r>
          </w:p>
        </w:tc>
        <w:tc>
          <w:tcPr>
            <w:tcW w:w="177" w:type="pct"/>
            <w:tcBorders>
              <w:top w:val="nil"/>
              <w:bottom w:val="nil"/>
            </w:tcBorders>
            <w:noWrap/>
            <w:vAlign w:val="center"/>
          </w:tcPr>
          <w:p w14:paraId="627D07BB" w14:textId="77777777" w:rsidR="00BD15E8" w:rsidRPr="00215064" w:rsidRDefault="00BD15E8" w:rsidP="00BD15E8">
            <w:pPr>
              <w:jc w:val="center"/>
              <w:rPr>
                <w:color w:val="000000"/>
              </w:rPr>
            </w:pPr>
            <w:r w:rsidRPr="00215064">
              <w:rPr>
                <w:color w:val="000000"/>
              </w:rPr>
              <w:t>1</w:t>
            </w:r>
          </w:p>
        </w:tc>
        <w:tc>
          <w:tcPr>
            <w:tcW w:w="332" w:type="pct"/>
            <w:tcBorders>
              <w:top w:val="nil"/>
              <w:bottom w:val="nil"/>
            </w:tcBorders>
            <w:noWrap/>
            <w:vAlign w:val="center"/>
          </w:tcPr>
          <w:p w14:paraId="719E8179" w14:textId="71E37AF0" w:rsidR="00BD15E8" w:rsidRPr="00215064" w:rsidRDefault="00BD15E8" w:rsidP="00BD15E8">
            <w:pPr>
              <w:jc w:val="center"/>
              <w:rPr>
                <w:color w:val="000000"/>
              </w:rPr>
            </w:pPr>
            <w:r w:rsidRPr="00215064">
              <w:rPr>
                <w:color w:val="000000"/>
              </w:rPr>
              <w:t>.84</w:t>
            </w:r>
          </w:p>
        </w:tc>
      </w:tr>
      <w:tr w:rsidR="00BD15E8" w:rsidRPr="00215064" w14:paraId="4C55EC0E" w14:textId="77777777" w:rsidTr="00A2649E">
        <w:trPr>
          <w:trHeight w:val="144"/>
          <w:jc w:val="center"/>
        </w:trPr>
        <w:tc>
          <w:tcPr>
            <w:tcW w:w="2452" w:type="pct"/>
            <w:tcBorders>
              <w:top w:val="nil"/>
              <w:bottom w:val="nil"/>
            </w:tcBorders>
            <w:noWrap/>
            <w:vAlign w:val="center"/>
          </w:tcPr>
          <w:p w14:paraId="4B48708D" w14:textId="77777777" w:rsidR="00BD15E8" w:rsidRPr="00215064" w:rsidRDefault="00BD15E8" w:rsidP="00BD15E8">
            <w:pPr>
              <w:rPr>
                <w:b/>
                <w:bCs/>
              </w:rPr>
            </w:pPr>
            <w:r w:rsidRPr="00215064">
              <w:t xml:space="preserve">   Accidents</w:t>
            </w:r>
          </w:p>
        </w:tc>
        <w:tc>
          <w:tcPr>
            <w:tcW w:w="2039" w:type="pct"/>
            <w:tcBorders>
              <w:top w:val="nil"/>
              <w:bottom w:val="nil"/>
            </w:tcBorders>
            <w:noWrap/>
            <w:vAlign w:val="center"/>
          </w:tcPr>
          <w:p w14:paraId="3512B45B" w14:textId="77777777" w:rsidR="00BD15E8" w:rsidRPr="00215064" w:rsidRDefault="00BD15E8" w:rsidP="00BD15E8">
            <w:pPr>
              <w:rPr>
                <w:color w:val="000000"/>
              </w:rPr>
            </w:pPr>
          </w:p>
        </w:tc>
        <w:tc>
          <w:tcPr>
            <w:tcW w:w="177" w:type="pct"/>
            <w:tcBorders>
              <w:top w:val="nil"/>
              <w:bottom w:val="nil"/>
            </w:tcBorders>
            <w:noWrap/>
            <w:vAlign w:val="center"/>
          </w:tcPr>
          <w:p w14:paraId="299DC673" w14:textId="77777777" w:rsidR="00BD15E8" w:rsidRPr="00215064" w:rsidRDefault="00BD15E8" w:rsidP="00BD15E8">
            <w:pPr>
              <w:jc w:val="center"/>
              <w:rPr>
                <w:color w:val="000000"/>
              </w:rPr>
            </w:pPr>
          </w:p>
        </w:tc>
        <w:tc>
          <w:tcPr>
            <w:tcW w:w="332" w:type="pct"/>
            <w:tcBorders>
              <w:top w:val="nil"/>
              <w:bottom w:val="nil"/>
            </w:tcBorders>
            <w:noWrap/>
            <w:vAlign w:val="center"/>
          </w:tcPr>
          <w:p w14:paraId="24D2F6E1" w14:textId="77777777" w:rsidR="00BD15E8" w:rsidRPr="00215064" w:rsidRDefault="00BD15E8" w:rsidP="00BD15E8">
            <w:pPr>
              <w:jc w:val="center"/>
              <w:rPr>
                <w:color w:val="000000"/>
              </w:rPr>
            </w:pPr>
          </w:p>
        </w:tc>
      </w:tr>
      <w:tr w:rsidR="00BD15E8" w:rsidRPr="00215064" w14:paraId="44AD286B" w14:textId="77777777" w:rsidTr="000A5879">
        <w:trPr>
          <w:trHeight w:val="144"/>
          <w:jc w:val="center"/>
        </w:trPr>
        <w:tc>
          <w:tcPr>
            <w:tcW w:w="2452" w:type="pct"/>
            <w:tcBorders>
              <w:top w:val="nil"/>
              <w:bottom w:val="nil"/>
            </w:tcBorders>
            <w:noWrap/>
            <w:vAlign w:val="center"/>
          </w:tcPr>
          <w:p w14:paraId="174DB885" w14:textId="77777777" w:rsidR="00BD15E8" w:rsidRPr="00215064" w:rsidRDefault="00BD15E8" w:rsidP="00BD15E8">
            <w:pPr>
              <w:rPr>
                <w:b/>
                <w:bCs/>
              </w:rPr>
            </w:pPr>
            <w:r w:rsidRPr="00215064">
              <w:t xml:space="preserve">      Occupational</w:t>
            </w:r>
          </w:p>
        </w:tc>
        <w:tc>
          <w:tcPr>
            <w:tcW w:w="2039" w:type="pct"/>
            <w:tcBorders>
              <w:top w:val="nil"/>
              <w:bottom w:val="nil"/>
            </w:tcBorders>
            <w:noWrap/>
            <w:vAlign w:val="center"/>
          </w:tcPr>
          <w:p w14:paraId="1BAC7B38" w14:textId="77777777" w:rsidR="00BD15E8" w:rsidRPr="00215064" w:rsidRDefault="00BD15E8" w:rsidP="00BD15E8">
            <w:pPr>
              <w:rPr>
                <w:color w:val="000000"/>
              </w:rPr>
            </w:pPr>
            <w:r w:rsidRPr="00215064">
              <w:t>Salgado (2002)</w:t>
            </w:r>
          </w:p>
        </w:tc>
        <w:tc>
          <w:tcPr>
            <w:tcW w:w="177" w:type="pct"/>
            <w:tcBorders>
              <w:top w:val="nil"/>
              <w:bottom w:val="nil"/>
            </w:tcBorders>
            <w:noWrap/>
            <w:vAlign w:val="center"/>
          </w:tcPr>
          <w:p w14:paraId="42FFCFF6" w14:textId="77777777" w:rsidR="00BD15E8" w:rsidRPr="00215064" w:rsidRDefault="00BD15E8" w:rsidP="00BD15E8">
            <w:pPr>
              <w:jc w:val="center"/>
              <w:rPr>
                <w:color w:val="000000"/>
              </w:rPr>
            </w:pPr>
            <w:r w:rsidRPr="00215064">
              <w:t>1</w:t>
            </w:r>
          </w:p>
        </w:tc>
        <w:tc>
          <w:tcPr>
            <w:tcW w:w="332" w:type="pct"/>
            <w:tcBorders>
              <w:top w:val="nil"/>
              <w:bottom w:val="nil"/>
            </w:tcBorders>
            <w:noWrap/>
            <w:vAlign w:val="center"/>
          </w:tcPr>
          <w:p w14:paraId="6AD9E82E" w14:textId="3078E48E" w:rsidR="00BD15E8" w:rsidRPr="00215064" w:rsidRDefault="00BD15E8" w:rsidP="00BD15E8">
            <w:pPr>
              <w:jc w:val="center"/>
              <w:rPr>
                <w:color w:val="000000"/>
              </w:rPr>
            </w:pPr>
            <w:r w:rsidRPr="00215064">
              <w:t>.45</w:t>
            </w:r>
          </w:p>
        </w:tc>
      </w:tr>
      <w:tr w:rsidR="00BD15E8" w:rsidRPr="00215064" w14:paraId="1E5F8A9F" w14:textId="77777777" w:rsidTr="00872ABC">
        <w:trPr>
          <w:trHeight w:val="144"/>
          <w:jc w:val="center"/>
        </w:trPr>
        <w:tc>
          <w:tcPr>
            <w:tcW w:w="2452" w:type="pct"/>
            <w:tcBorders>
              <w:top w:val="nil"/>
              <w:bottom w:val="nil"/>
            </w:tcBorders>
            <w:noWrap/>
            <w:vAlign w:val="center"/>
          </w:tcPr>
          <w:p w14:paraId="41F46684" w14:textId="77777777" w:rsidR="00BD15E8" w:rsidRPr="00215064" w:rsidRDefault="00BD15E8" w:rsidP="00BD15E8">
            <w:pPr>
              <w:rPr>
                <w:b/>
                <w:bCs/>
              </w:rPr>
            </w:pPr>
            <w:r w:rsidRPr="00215064">
              <w:t xml:space="preserve">      Vehicular</w:t>
            </w:r>
          </w:p>
        </w:tc>
        <w:tc>
          <w:tcPr>
            <w:tcW w:w="2039" w:type="pct"/>
            <w:tcBorders>
              <w:top w:val="nil"/>
              <w:bottom w:val="nil"/>
            </w:tcBorders>
            <w:noWrap/>
            <w:vAlign w:val="center"/>
          </w:tcPr>
          <w:p w14:paraId="580DA108" w14:textId="77777777" w:rsidR="00BD15E8" w:rsidRPr="00215064" w:rsidRDefault="00BD15E8" w:rsidP="00BD15E8">
            <w:pPr>
              <w:rPr>
                <w:color w:val="000000"/>
              </w:rPr>
            </w:pPr>
            <w:r w:rsidRPr="00215064">
              <w:t>Salgado (2002)</w:t>
            </w:r>
          </w:p>
        </w:tc>
        <w:tc>
          <w:tcPr>
            <w:tcW w:w="177" w:type="pct"/>
            <w:tcBorders>
              <w:top w:val="nil"/>
              <w:bottom w:val="nil"/>
            </w:tcBorders>
            <w:noWrap/>
            <w:vAlign w:val="center"/>
          </w:tcPr>
          <w:p w14:paraId="1DE789E6" w14:textId="77777777" w:rsidR="00BD15E8" w:rsidRPr="00215064" w:rsidRDefault="00BD15E8" w:rsidP="00BD15E8">
            <w:pPr>
              <w:jc w:val="center"/>
              <w:rPr>
                <w:color w:val="000000"/>
              </w:rPr>
            </w:pPr>
            <w:r w:rsidRPr="00215064">
              <w:t>1</w:t>
            </w:r>
          </w:p>
        </w:tc>
        <w:tc>
          <w:tcPr>
            <w:tcW w:w="332" w:type="pct"/>
            <w:tcBorders>
              <w:top w:val="nil"/>
              <w:bottom w:val="nil"/>
            </w:tcBorders>
            <w:noWrap/>
            <w:vAlign w:val="center"/>
          </w:tcPr>
          <w:p w14:paraId="56A1F5CD" w14:textId="715AB745" w:rsidR="00BD15E8" w:rsidRPr="00215064" w:rsidRDefault="00BD15E8" w:rsidP="00BD15E8">
            <w:pPr>
              <w:jc w:val="center"/>
              <w:rPr>
                <w:color w:val="000000"/>
              </w:rPr>
            </w:pPr>
            <w:r w:rsidRPr="00215064">
              <w:t>.45</w:t>
            </w:r>
          </w:p>
        </w:tc>
      </w:tr>
      <w:tr w:rsidR="00BD15E8" w:rsidRPr="00215064" w14:paraId="5CC71568" w14:textId="77777777" w:rsidTr="000A5879">
        <w:trPr>
          <w:trHeight w:val="144"/>
          <w:jc w:val="center"/>
        </w:trPr>
        <w:tc>
          <w:tcPr>
            <w:tcW w:w="2452" w:type="pct"/>
            <w:tcBorders>
              <w:top w:val="nil"/>
              <w:bottom w:val="single" w:sz="4" w:space="0" w:color="auto"/>
            </w:tcBorders>
            <w:noWrap/>
            <w:vAlign w:val="center"/>
          </w:tcPr>
          <w:p w14:paraId="25A6B273" w14:textId="0441AAD5" w:rsidR="00BD15E8" w:rsidRPr="00215064" w:rsidRDefault="00BD15E8" w:rsidP="00BD15E8">
            <w:r w:rsidRPr="00215064">
              <w:t xml:space="preserve">   </w:t>
            </w:r>
            <w:r w:rsidRPr="00215064">
              <w:rPr>
                <w:color w:val="000000"/>
              </w:rPr>
              <w:t>Divorce</w:t>
            </w:r>
          </w:p>
        </w:tc>
        <w:tc>
          <w:tcPr>
            <w:tcW w:w="2039" w:type="pct"/>
            <w:tcBorders>
              <w:top w:val="nil"/>
              <w:bottom w:val="single" w:sz="4" w:space="0" w:color="auto"/>
            </w:tcBorders>
            <w:noWrap/>
          </w:tcPr>
          <w:p w14:paraId="0718B821" w14:textId="6041A2C6" w:rsidR="00BD15E8" w:rsidRPr="00215064" w:rsidRDefault="00BD15E8" w:rsidP="00BD15E8">
            <w:pPr>
              <w:rPr>
                <w:color w:val="000000"/>
              </w:rPr>
            </w:pPr>
            <w:r w:rsidRPr="00215064">
              <w:t xml:space="preserve">Salgado &amp; </w:t>
            </w:r>
            <w:proofErr w:type="spellStart"/>
            <w:r w:rsidRPr="00215064">
              <w:t>Táuriz</w:t>
            </w:r>
            <w:proofErr w:type="spellEnd"/>
            <w:r w:rsidRPr="00215064">
              <w:t xml:space="preserve"> (2014)</w:t>
            </w:r>
          </w:p>
        </w:tc>
        <w:tc>
          <w:tcPr>
            <w:tcW w:w="177" w:type="pct"/>
            <w:tcBorders>
              <w:top w:val="nil"/>
              <w:bottom w:val="single" w:sz="4" w:space="0" w:color="auto"/>
            </w:tcBorders>
            <w:noWrap/>
            <w:vAlign w:val="center"/>
          </w:tcPr>
          <w:p w14:paraId="5A5C6F00" w14:textId="510E7FEA" w:rsidR="00BD15E8" w:rsidRPr="00215064" w:rsidRDefault="00BD15E8" w:rsidP="00BD15E8">
            <w:pPr>
              <w:jc w:val="center"/>
              <w:rPr>
                <w:color w:val="000000"/>
              </w:rPr>
            </w:pPr>
            <w:r w:rsidRPr="00215064">
              <w:rPr>
                <w:iCs/>
              </w:rPr>
              <w:t>1</w:t>
            </w:r>
          </w:p>
        </w:tc>
        <w:tc>
          <w:tcPr>
            <w:tcW w:w="332" w:type="pct"/>
            <w:tcBorders>
              <w:top w:val="nil"/>
              <w:bottom w:val="single" w:sz="4" w:space="0" w:color="auto"/>
            </w:tcBorders>
            <w:noWrap/>
            <w:vAlign w:val="center"/>
          </w:tcPr>
          <w:p w14:paraId="271B48DD" w14:textId="344E02C2" w:rsidR="00BD15E8" w:rsidRPr="00215064" w:rsidRDefault="00BD15E8" w:rsidP="00BD15E8">
            <w:pPr>
              <w:jc w:val="center"/>
              <w:rPr>
                <w:color w:val="000000"/>
              </w:rPr>
            </w:pPr>
            <w:r w:rsidRPr="00215064">
              <w:rPr>
                <w:iCs/>
              </w:rPr>
              <w:t>.61</w:t>
            </w:r>
          </w:p>
        </w:tc>
      </w:tr>
      <w:tr w:rsidR="00BD15E8" w:rsidRPr="00215064" w14:paraId="5B5FE1F8" w14:textId="77777777" w:rsidTr="000A5879">
        <w:trPr>
          <w:trHeight w:val="144"/>
          <w:jc w:val="center"/>
        </w:trPr>
        <w:tc>
          <w:tcPr>
            <w:tcW w:w="2452" w:type="pct"/>
            <w:tcBorders>
              <w:top w:val="single" w:sz="4" w:space="0" w:color="auto"/>
              <w:bottom w:val="nil"/>
            </w:tcBorders>
            <w:noWrap/>
            <w:vAlign w:val="center"/>
          </w:tcPr>
          <w:p w14:paraId="54B084D6" w14:textId="28709B94" w:rsidR="00BD15E8" w:rsidRPr="00215064" w:rsidRDefault="00BD15E8" w:rsidP="00BD15E8">
            <w:r w:rsidRPr="00215064">
              <w:lastRenderedPageBreak/>
              <w:t xml:space="preserve">   Unemployment</w:t>
            </w:r>
          </w:p>
        </w:tc>
        <w:tc>
          <w:tcPr>
            <w:tcW w:w="2039" w:type="pct"/>
            <w:tcBorders>
              <w:top w:val="single" w:sz="4" w:space="0" w:color="auto"/>
              <w:bottom w:val="nil"/>
            </w:tcBorders>
            <w:noWrap/>
            <w:vAlign w:val="center"/>
          </w:tcPr>
          <w:p w14:paraId="12E4F17E" w14:textId="2BAE24C4" w:rsidR="00BD15E8" w:rsidRPr="00215064" w:rsidRDefault="00BD15E8" w:rsidP="00BD15E8">
            <w:r w:rsidRPr="00215064">
              <w:rPr>
                <w:color w:val="000000"/>
              </w:rPr>
              <w:t xml:space="preserve">Salgado &amp; </w:t>
            </w:r>
            <w:proofErr w:type="spellStart"/>
            <w:r w:rsidRPr="00215064">
              <w:rPr>
                <w:color w:val="000000"/>
              </w:rPr>
              <w:t>Táuriz</w:t>
            </w:r>
            <w:proofErr w:type="spellEnd"/>
            <w:r w:rsidRPr="00215064">
              <w:rPr>
                <w:color w:val="000000"/>
              </w:rPr>
              <w:t xml:space="preserve"> (2014</w:t>
            </w:r>
          </w:p>
        </w:tc>
        <w:tc>
          <w:tcPr>
            <w:tcW w:w="177" w:type="pct"/>
            <w:tcBorders>
              <w:top w:val="single" w:sz="4" w:space="0" w:color="auto"/>
              <w:bottom w:val="nil"/>
            </w:tcBorders>
            <w:noWrap/>
            <w:vAlign w:val="center"/>
          </w:tcPr>
          <w:p w14:paraId="741129E4" w14:textId="52C5428D" w:rsidR="00BD15E8" w:rsidRPr="00215064" w:rsidRDefault="00BD15E8" w:rsidP="00BD15E8">
            <w:pPr>
              <w:jc w:val="center"/>
            </w:pPr>
            <w:r w:rsidRPr="00215064">
              <w:rPr>
                <w:color w:val="000000"/>
              </w:rPr>
              <w:t>1</w:t>
            </w:r>
          </w:p>
        </w:tc>
        <w:tc>
          <w:tcPr>
            <w:tcW w:w="332" w:type="pct"/>
            <w:tcBorders>
              <w:top w:val="single" w:sz="4" w:space="0" w:color="auto"/>
              <w:bottom w:val="nil"/>
            </w:tcBorders>
            <w:noWrap/>
            <w:vAlign w:val="center"/>
          </w:tcPr>
          <w:p w14:paraId="5180F5BB" w14:textId="749702C5" w:rsidR="00BD15E8" w:rsidRPr="00215064" w:rsidRDefault="00BD15E8" w:rsidP="00BD15E8">
            <w:pPr>
              <w:jc w:val="center"/>
            </w:pPr>
            <w:r w:rsidRPr="00215064">
              <w:rPr>
                <w:color w:val="000000"/>
              </w:rPr>
              <w:t>.61</w:t>
            </w:r>
          </w:p>
        </w:tc>
      </w:tr>
      <w:tr w:rsidR="00BD15E8" w:rsidRPr="00215064" w14:paraId="7128A2CF" w14:textId="77777777" w:rsidTr="000A5879">
        <w:trPr>
          <w:trHeight w:val="144"/>
          <w:jc w:val="center"/>
        </w:trPr>
        <w:tc>
          <w:tcPr>
            <w:tcW w:w="2452" w:type="pct"/>
            <w:tcBorders>
              <w:top w:val="nil"/>
              <w:bottom w:val="nil"/>
            </w:tcBorders>
            <w:noWrap/>
            <w:vAlign w:val="center"/>
          </w:tcPr>
          <w:p w14:paraId="086CDB89" w14:textId="6E9D5F90" w:rsidR="00BD15E8" w:rsidRPr="00215064" w:rsidRDefault="00BD15E8" w:rsidP="00BD15E8">
            <w:r w:rsidRPr="00215064">
              <w:t xml:space="preserve">      Adverse childhood experiences</w:t>
            </w:r>
          </w:p>
        </w:tc>
        <w:tc>
          <w:tcPr>
            <w:tcW w:w="2039" w:type="pct"/>
            <w:tcBorders>
              <w:top w:val="nil"/>
              <w:bottom w:val="nil"/>
            </w:tcBorders>
            <w:noWrap/>
            <w:vAlign w:val="center"/>
          </w:tcPr>
          <w:p w14:paraId="532ED496" w14:textId="2667F8CC" w:rsidR="00BD15E8" w:rsidRPr="00215064" w:rsidRDefault="00BD15E8" w:rsidP="00BD15E8">
            <w:proofErr w:type="spellStart"/>
            <w:r w:rsidRPr="00215064">
              <w:rPr>
                <w:color w:val="000000"/>
              </w:rPr>
              <w:t>Credé</w:t>
            </w:r>
            <w:proofErr w:type="spellEnd"/>
            <w:r w:rsidRPr="00215064">
              <w:rPr>
                <w:color w:val="000000"/>
              </w:rPr>
              <w:t xml:space="preserve"> et al. (2023)</w:t>
            </w:r>
          </w:p>
        </w:tc>
        <w:tc>
          <w:tcPr>
            <w:tcW w:w="177" w:type="pct"/>
            <w:tcBorders>
              <w:top w:val="nil"/>
              <w:bottom w:val="nil"/>
            </w:tcBorders>
            <w:noWrap/>
            <w:vAlign w:val="center"/>
          </w:tcPr>
          <w:p w14:paraId="469E52B6" w14:textId="7DC069B8" w:rsidR="00BD15E8" w:rsidRPr="00215064" w:rsidRDefault="00BD15E8" w:rsidP="00BD15E8">
            <w:pPr>
              <w:jc w:val="center"/>
            </w:pPr>
            <w:r w:rsidRPr="00215064">
              <w:rPr>
                <w:color w:val="000000"/>
              </w:rPr>
              <w:t>1</w:t>
            </w:r>
          </w:p>
        </w:tc>
        <w:tc>
          <w:tcPr>
            <w:tcW w:w="332" w:type="pct"/>
            <w:tcBorders>
              <w:top w:val="nil"/>
              <w:bottom w:val="nil"/>
            </w:tcBorders>
            <w:noWrap/>
            <w:vAlign w:val="center"/>
          </w:tcPr>
          <w:p w14:paraId="42D7F040" w14:textId="59A4C036" w:rsidR="00BD15E8" w:rsidRPr="00215064" w:rsidRDefault="00BD15E8" w:rsidP="00BD15E8">
            <w:pPr>
              <w:jc w:val="center"/>
            </w:pPr>
            <w:r w:rsidRPr="00215064">
              <w:rPr>
                <w:color w:val="000000"/>
              </w:rPr>
              <w:t>.83</w:t>
            </w:r>
          </w:p>
        </w:tc>
      </w:tr>
      <w:tr w:rsidR="00BD15E8" w:rsidRPr="00215064" w14:paraId="0E1EEFE6" w14:textId="77777777" w:rsidTr="000A5879">
        <w:trPr>
          <w:trHeight w:val="144"/>
          <w:jc w:val="center"/>
        </w:trPr>
        <w:tc>
          <w:tcPr>
            <w:tcW w:w="2452" w:type="pct"/>
            <w:tcBorders>
              <w:top w:val="nil"/>
              <w:bottom w:val="nil"/>
            </w:tcBorders>
            <w:shd w:val="clear" w:color="auto" w:fill="F2F2F2" w:themeFill="background1" w:themeFillShade="F2"/>
            <w:noWrap/>
            <w:vAlign w:val="center"/>
          </w:tcPr>
          <w:p w14:paraId="72AE4660" w14:textId="21975281" w:rsidR="00BD15E8" w:rsidRPr="000A5879" w:rsidRDefault="00BD15E8" w:rsidP="00BD15E8">
            <w:pPr>
              <w:rPr>
                <w:i/>
              </w:rPr>
            </w:pPr>
            <w:r w:rsidRPr="000A5879">
              <w:rPr>
                <w:b/>
                <w:i/>
              </w:rPr>
              <w:t>Attitudes</w:t>
            </w:r>
          </w:p>
        </w:tc>
        <w:tc>
          <w:tcPr>
            <w:tcW w:w="2039" w:type="pct"/>
            <w:tcBorders>
              <w:top w:val="nil"/>
              <w:bottom w:val="nil"/>
            </w:tcBorders>
            <w:shd w:val="clear" w:color="auto" w:fill="F2F2F2" w:themeFill="background1" w:themeFillShade="F2"/>
            <w:noWrap/>
            <w:vAlign w:val="center"/>
          </w:tcPr>
          <w:p w14:paraId="22CEC132" w14:textId="77777777" w:rsidR="00BD15E8" w:rsidRPr="000A5879" w:rsidRDefault="00BD15E8" w:rsidP="00BD15E8">
            <w:pPr>
              <w:rPr>
                <w:i/>
              </w:rPr>
            </w:pPr>
          </w:p>
        </w:tc>
        <w:tc>
          <w:tcPr>
            <w:tcW w:w="177" w:type="pct"/>
            <w:tcBorders>
              <w:top w:val="nil"/>
              <w:bottom w:val="nil"/>
            </w:tcBorders>
            <w:shd w:val="clear" w:color="auto" w:fill="F2F2F2" w:themeFill="background1" w:themeFillShade="F2"/>
            <w:noWrap/>
            <w:vAlign w:val="center"/>
          </w:tcPr>
          <w:p w14:paraId="70D6596D" w14:textId="77777777" w:rsidR="00BD15E8" w:rsidRPr="000A5879" w:rsidRDefault="00BD15E8" w:rsidP="00BD15E8">
            <w:pPr>
              <w:jc w:val="center"/>
              <w:rPr>
                <w:i/>
              </w:rPr>
            </w:pPr>
          </w:p>
        </w:tc>
        <w:tc>
          <w:tcPr>
            <w:tcW w:w="332" w:type="pct"/>
            <w:tcBorders>
              <w:top w:val="nil"/>
              <w:bottom w:val="nil"/>
            </w:tcBorders>
            <w:shd w:val="clear" w:color="auto" w:fill="F2F2F2" w:themeFill="background1" w:themeFillShade="F2"/>
            <w:noWrap/>
            <w:vAlign w:val="center"/>
          </w:tcPr>
          <w:p w14:paraId="6A31A8A0" w14:textId="77777777" w:rsidR="00BD15E8" w:rsidRPr="000A5879" w:rsidRDefault="00BD15E8" w:rsidP="00BD15E8">
            <w:pPr>
              <w:jc w:val="center"/>
              <w:rPr>
                <w:i/>
              </w:rPr>
            </w:pPr>
          </w:p>
        </w:tc>
      </w:tr>
      <w:tr w:rsidR="00BD15E8" w:rsidRPr="00215064" w14:paraId="0C9A81CA" w14:textId="77777777" w:rsidTr="00FD3BA0">
        <w:trPr>
          <w:trHeight w:val="144"/>
          <w:jc w:val="center"/>
        </w:trPr>
        <w:tc>
          <w:tcPr>
            <w:tcW w:w="2452" w:type="pct"/>
            <w:tcBorders>
              <w:top w:val="nil"/>
              <w:bottom w:val="nil"/>
            </w:tcBorders>
            <w:noWrap/>
            <w:vAlign w:val="center"/>
          </w:tcPr>
          <w:p w14:paraId="53E60200" w14:textId="4544EFDC" w:rsidR="00BD15E8" w:rsidRPr="00215064" w:rsidRDefault="00BD15E8" w:rsidP="00BD15E8">
            <w:r w:rsidRPr="00215064">
              <w:t xml:space="preserve">   Turnover intentions</w:t>
            </w:r>
          </w:p>
        </w:tc>
        <w:tc>
          <w:tcPr>
            <w:tcW w:w="2039" w:type="pct"/>
            <w:tcBorders>
              <w:top w:val="nil"/>
              <w:bottom w:val="nil"/>
            </w:tcBorders>
            <w:noWrap/>
            <w:vAlign w:val="center"/>
          </w:tcPr>
          <w:p w14:paraId="39E7A3B9" w14:textId="00B2B254" w:rsidR="00BD15E8" w:rsidRPr="00215064" w:rsidRDefault="00BD15E8" w:rsidP="00BD15E8">
            <w:r w:rsidRPr="00215064">
              <w:t>Zimmerman (2008)</w:t>
            </w:r>
          </w:p>
        </w:tc>
        <w:tc>
          <w:tcPr>
            <w:tcW w:w="177" w:type="pct"/>
            <w:tcBorders>
              <w:top w:val="nil"/>
              <w:bottom w:val="nil"/>
            </w:tcBorders>
            <w:noWrap/>
            <w:vAlign w:val="center"/>
          </w:tcPr>
          <w:p w14:paraId="0680D55D" w14:textId="626FE71A" w:rsidR="00BD15E8" w:rsidRPr="00215064" w:rsidRDefault="00BD15E8" w:rsidP="00BD15E8">
            <w:pPr>
              <w:jc w:val="center"/>
              <w:rPr>
                <w:iCs/>
              </w:rPr>
            </w:pPr>
            <w:r w:rsidRPr="00215064">
              <w:t>1</w:t>
            </w:r>
          </w:p>
        </w:tc>
        <w:tc>
          <w:tcPr>
            <w:tcW w:w="332" w:type="pct"/>
            <w:tcBorders>
              <w:top w:val="nil"/>
              <w:bottom w:val="nil"/>
            </w:tcBorders>
            <w:noWrap/>
            <w:vAlign w:val="center"/>
          </w:tcPr>
          <w:p w14:paraId="17860C81" w14:textId="7A01BF30" w:rsidR="00BD15E8" w:rsidRPr="00215064" w:rsidRDefault="00BD15E8" w:rsidP="00BD15E8">
            <w:pPr>
              <w:jc w:val="center"/>
              <w:rPr>
                <w:iCs/>
              </w:rPr>
            </w:pPr>
            <w:r w:rsidRPr="00215064">
              <w:t>.81</w:t>
            </w:r>
          </w:p>
        </w:tc>
      </w:tr>
      <w:tr w:rsidR="00BD15E8" w:rsidRPr="00215064" w14:paraId="07B0AB03" w14:textId="77777777" w:rsidTr="00FD3BA0">
        <w:trPr>
          <w:trHeight w:val="144"/>
          <w:jc w:val="center"/>
        </w:trPr>
        <w:tc>
          <w:tcPr>
            <w:tcW w:w="2452" w:type="pct"/>
            <w:tcBorders>
              <w:top w:val="nil"/>
              <w:bottom w:val="nil"/>
            </w:tcBorders>
            <w:noWrap/>
            <w:vAlign w:val="center"/>
          </w:tcPr>
          <w:p w14:paraId="407B8172" w14:textId="2E25D8F1" w:rsidR="00BD15E8" w:rsidRPr="00215064" w:rsidRDefault="00BD15E8" w:rsidP="00BD15E8">
            <w:r w:rsidRPr="00215064">
              <w:rPr>
                <w:color w:val="000000"/>
              </w:rPr>
              <w:t xml:space="preserve">   Social dominance orientation</w:t>
            </w:r>
          </w:p>
        </w:tc>
        <w:tc>
          <w:tcPr>
            <w:tcW w:w="2039" w:type="pct"/>
            <w:tcBorders>
              <w:top w:val="nil"/>
              <w:bottom w:val="nil"/>
            </w:tcBorders>
            <w:noWrap/>
            <w:vAlign w:val="center"/>
          </w:tcPr>
          <w:p w14:paraId="5D21B852" w14:textId="7D006126" w:rsidR="00BD15E8" w:rsidRPr="00215064" w:rsidRDefault="00BD15E8" w:rsidP="00BD15E8">
            <w:r w:rsidRPr="00215064">
              <w:rPr>
                <w:color w:val="000000"/>
              </w:rPr>
              <w:t>Pratto et al. (1994)</w:t>
            </w:r>
          </w:p>
        </w:tc>
        <w:tc>
          <w:tcPr>
            <w:tcW w:w="177" w:type="pct"/>
            <w:tcBorders>
              <w:top w:val="nil"/>
              <w:bottom w:val="nil"/>
            </w:tcBorders>
            <w:noWrap/>
            <w:vAlign w:val="center"/>
          </w:tcPr>
          <w:p w14:paraId="71A90DAF" w14:textId="129BF993" w:rsidR="00BD15E8" w:rsidRPr="00215064" w:rsidRDefault="00BD15E8" w:rsidP="00BD15E8">
            <w:pPr>
              <w:jc w:val="center"/>
              <w:rPr>
                <w:iCs/>
              </w:rPr>
            </w:pPr>
            <w:r w:rsidRPr="00215064">
              <w:t>1</w:t>
            </w:r>
          </w:p>
        </w:tc>
        <w:tc>
          <w:tcPr>
            <w:tcW w:w="332" w:type="pct"/>
            <w:tcBorders>
              <w:top w:val="nil"/>
              <w:bottom w:val="nil"/>
            </w:tcBorders>
            <w:noWrap/>
            <w:vAlign w:val="center"/>
          </w:tcPr>
          <w:p w14:paraId="7D7EE1FD" w14:textId="04C23F2B" w:rsidR="00BD15E8" w:rsidRPr="00215064" w:rsidRDefault="00BD15E8" w:rsidP="00BD15E8">
            <w:pPr>
              <w:jc w:val="center"/>
              <w:rPr>
                <w:iCs/>
              </w:rPr>
            </w:pPr>
            <w:r w:rsidRPr="00215064">
              <w:rPr>
                <w:color w:val="000000"/>
              </w:rPr>
              <w:t>.83</w:t>
            </w:r>
          </w:p>
        </w:tc>
      </w:tr>
      <w:tr w:rsidR="00BD15E8" w:rsidRPr="00215064" w14:paraId="64BF453A" w14:textId="77777777" w:rsidTr="00FD3BA0">
        <w:trPr>
          <w:trHeight w:val="144"/>
          <w:jc w:val="center"/>
        </w:trPr>
        <w:tc>
          <w:tcPr>
            <w:tcW w:w="2452" w:type="pct"/>
            <w:tcBorders>
              <w:top w:val="nil"/>
              <w:bottom w:val="nil"/>
            </w:tcBorders>
            <w:noWrap/>
            <w:vAlign w:val="center"/>
          </w:tcPr>
          <w:p w14:paraId="1F9D4E8F" w14:textId="2AFE0207" w:rsidR="00BD15E8" w:rsidRPr="00215064" w:rsidRDefault="00BD15E8" w:rsidP="00BD15E8">
            <w:r w:rsidRPr="00215064">
              <w:rPr>
                <w:color w:val="000000"/>
              </w:rPr>
              <w:t xml:space="preserve">   Right-wing authoritarianism</w:t>
            </w:r>
          </w:p>
        </w:tc>
        <w:tc>
          <w:tcPr>
            <w:tcW w:w="2039" w:type="pct"/>
            <w:tcBorders>
              <w:top w:val="nil"/>
              <w:bottom w:val="nil"/>
            </w:tcBorders>
            <w:noWrap/>
            <w:vAlign w:val="center"/>
          </w:tcPr>
          <w:p w14:paraId="70DB8DD3" w14:textId="6DA0A33A" w:rsidR="00BD15E8" w:rsidRPr="00215064" w:rsidRDefault="00BD15E8" w:rsidP="00BD15E8">
            <w:r w:rsidRPr="00215064">
              <w:rPr>
                <w:color w:val="000000"/>
              </w:rPr>
              <w:t>Altemeyer (1998)</w:t>
            </w:r>
          </w:p>
        </w:tc>
        <w:tc>
          <w:tcPr>
            <w:tcW w:w="177" w:type="pct"/>
            <w:tcBorders>
              <w:top w:val="nil"/>
              <w:bottom w:val="nil"/>
            </w:tcBorders>
            <w:noWrap/>
            <w:vAlign w:val="center"/>
          </w:tcPr>
          <w:p w14:paraId="31DCDB9A" w14:textId="46A2DC5C" w:rsidR="00BD15E8" w:rsidRPr="00215064" w:rsidRDefault="00BD15E8" w:rsidP="00BD15E8">
            <w:pPr>
              <w:jc w:val="center"/>
              <w:rPr>
                <w:iCs/>
              </w:rPr>
            </w:pPr>
            <w:r w:rsidRPr="00215064">
              <w:t>1</w:t>
            </w:r>
          </w:p>
        </w:tc>
        <w:tc>
          <w:tcPr>
            <w:tcW w:w="332" w:type="pct"/>
            <w:tcBorders>
              <w:top w:val="nil"/>
              <w:bottom w:val="nil"/>
            </w:tcBorders>
            <w:noWrap/>
            <w:vAlign w:val="center"/>
          </w:tcPr>
          <w:p w14:paraId="00E177D8" w14:textId="70EC8BA9" w:rsidR="00BD15E8" w:rsidRPr="00215064" w:rsidRDefault="00BD15E8" w:rsidP="00BD15E8">
            <w:pPr>
              <w:jc w:val="center"/>
              <w:rPr>
                <w:iCs/>
              </w:rPr>
            </w:pPr>
            <w:r w:rsidRPr="00215064">
              <w:rPr>
                <w:color w:val="000000"/>
              </w:rPr>
              <w:t>.87</w:t>
            </w:r>
          </w:p>
        </w:tc>
      </w:tr>
      <w:tr w:rsidR="000C0B5C" w:rsidRPr="00215064" w14:paraId="07F08BF5" w14:textId="77777777" w:rsidTr="00FD3BA0">
        <w:trPr>
          <w:trHeight w:val="144"/>
          <w:jc w:val="center"/>
        </w:trPr>
        <w:tc>
          <w:tcPr>
            <w:tcW w:w="2452" w:type="pct"/>
            <w:tcBorders>
              <w:top w:val="nil"/>
              <w:bottom w:val="nil"/>
            </w:tcBorders>
            <w:noWrap/>
            <w:vAlign w:val="center"/>
          </w:tcPr>
          <w:p w14:paraId="1C84D52F" w14:textId="05E40D1A" w:rsidR="000C0B5C" w:rsidRPr="00215064" w:rsidRDefault="000C0B5C" w:rsidP="000C0B5C">
            <w:pPr>
              <w:rPr>
                <w:color w:val="000000"/>
              </w:rPr>
            </w:pPr>
            <w:r w:rsidRPr="00215064">
              <w:rPr>
                <w:color w:val="000000"/>
              </w:rPr>
              <w:t xml:space="preserve">   Prejudice</w:t>
            </w:r>
          </w:p>
        </w:tc>
        <w:tc>
          <w:tcPr>
            <w:tcW w:w="2039" w:type="pct"/>
            <w:tcBorders>
              <w:top w:val="nil"/>
              <w:bottom w:val="nil"/>
            </w:tcBorders>
            <w:noWrap/>
            <w:vAlign w:val="center"/>
          </w:tcPr>
          <w:p w14:paraId="2EF33535" w14:textId="18D741BD" w:rsidR="000C0B5C" w:rsidRPr="00215064" w:rsidRDefault="000C0B5C" w:rsidP="000C0B5C">
            <w:pPr>
              <w:rPr>
                <w:color w:val="000000"/>
              </w:rPr>
            </w:pPr>
            <w:proofErr w:type="spellStart"/>
            <w:r w:rsidRPr="00215064">
              <w:rPr>
                <w:color w:val="000000"/>
              </w:rPr>
              <w:t>Ekehammar</w:t>
            </w:r>
            <w:proofErr w:type="spellEnd"/>
            <w:r w:rsidRPr="00215064">
              <w:rPr>
                <w:color w:val="000000"/>
              </w:rPr>
              <w:t xml:space="preserve"> &amp; Akrami (2007)</w:t>
            </w:r>
          </w:p>
        </w:tc>
        <w:tc>
          <w:tcPr>
            <w:tcW w:w="177" w:type="pct"/>
            <w:tcBorders>
              <w:top w:val="nil"/>
              <w:bottom w:val="nil"/>
            </w:tcBorders>
            <w:noWrap/>
            <w:vAlign w:val="center"/>
          </w:tcPr>
          <w:p w14:paraId="434CF085" w14:textId="1501B858" w:rsidR="000C0B5C" w:rsidRPr="00215064" w:rsidRDefault="000C0B5C" w:rsidP="000C0B5C">
            <w:pPr>
              <w:jc w:val="center"/>
            </w:pPr>
            <w:r w:rsidRPr="00215064">
              <w:t>1</w:t>
            </w:r>
          </w:p>
        </w:tc>
        <w:tc>
          <w:tcPr>
            <w:tcW w:w="332" w:type="pct"/>
            <w:tcBorders>
              <w:top w:val="nil"/>
              <w:bottom w:val="nil"/>
            </w:tcBorders>
            <w:noWrap/>
            <w:vAlign w:val="center"/>
          </w:tcPr>
          <w:p w14:paraId="79B3F5FB" w14:textId="7E09C2C9" w:rsidR="000C0B5C" w:rsidRPr="00215064" w:rsidRDefault="000C0B5C" w:rsidP="000C0B5C">
            <w:pPr>
              <w:jc w:val="center"/>
              <w:rPr>
                <w:color w:val="000000"/>
              </w:rPr>
            </w:pPr>
            <w:r w:rsidRPr="00215064">
              <w:rPr>
                <w:color w:val="000000"/>
              </w:rPr>
              <w:t>.80</w:t>
            </w:r>
          </w:p>
        </w:tc>
      </w:tr>
      <w:tr w:rsidR="000C0B5C" w:rsidRPr="00215064" w14:paraId="34EAECB4" w14:textId="77777777" w:rsidTr="00FD3BA0">
        <w:trPr>
          <w:trHeight w:val="144"/>
          <w:jc w:val="center"/>
        </w:trPr>
        <w:tc>
          <w:tcPr>
            <w:tcW w:w="2452" w:type="pct"/>
            <w:tcBorders>
              <w:top w:val="nil"/>
              <w:bottom w:val="nil"/>
            </w:tcBorders>
            <w:noWrap/>
            <w:vAlign w:val="center"/>
          </w:tcPr>
          <w:p w14:paraId="18CF9EE9" w14:textId="3DB6D538" w:rsidR="000C0B5C" w:rsidRPr="00215064" w:rsidRDefault="000C0B5C" w:rsidP="000C0B5C">
            <w:r w:rsidRPr="00215064">
              <w:rPr>
                <w:color w:val="000000"/>
              </w:rPr>
              <w:t xml:space="preserve">   Conspiracy beliefs</w:t>
            </w:r>
          </w:p>
        </w:tc>
        <w:tc>
          <w:tcPr>
            <w:tcW w:w="2039" w:type="pct"/>
            <w:tcBorders>
              <w:top w:val="nil"/>
              <w:bottom w:val="nil"/>
            </w:tcBorders>
            <w:noWrap/>
            <w:vAlign w:val="center"/>
          </w:tcPr>
          <w:p w14:paraId="7010119B" w14:textId="2A1EA4BB" w:rsidR="000C0B5C" w:rsidRPr="00215064" w:rsidRDefault="000C0B5C" w:rsidP="000C0B5C">
            <w:r w:rsidRPr="00215064">
              <w:rPr>
                <w:color w:val="000000"/>
              </w:rPr>
              <w:t>Brotherton et al. (2013)</w:t>
            </w:r>
          </w:p>
        </w:tc>
        <w:tc>
          <w:tcPr>
            <w:tcW w:w="177" w:type="pct"/>
            <w:tcBorders>
              <w:top w:val="nil"/>
              <w:bottom w:val="nil"/>
            </w:tcBorders>
            <w:noWrap/>
            <w:vAlign w:val="center"/>
          </w:tcPr>
          <w:p w14:paraId="338053A8" w14:textId="74A2562C" w:rsidR="000C0B5C" w:rsidRPr="00215064" w:rsidRDefault="000C0B5C" w:rsidP="000C0B5C">
            <w:pPr>
              <w:jc w:val="center"/>
              <w:rPr>
                <w:iCs/>
              </w:rPr>
            </w:pPr>
            <w:r w:rsidRPr="00215064">
              <w:t>1</w:t>
            </w:r>
          </w:p>
        </w:tc>
        <w:tc>
          <w:tcPr>
            <w:tcW w:w="332" w:type="pct"/>
            <w:tcBorders>
              <w:top w:val="nil"/>
              <w:bottom w:val="nil"/>
            </w:tcBorders>
            <w:noWrap/>
            <w:vAlign w:val="center"/>
          </w:tcPr>
          <w:p w14:paraId="5D162088" w14:textId="12D0D7B0" w:rsidR="000C0B5C" w:rsidRPr="00215064" w:rsidRDefault="000C0B5C" w:rsidP="000C0B5C">
            <w:pPr>
              <w:jc w:val="center"/>
              <w:rPr>
                <w:iCs/>
              </w:rPr>
            </w:pPr>
            <w:r w:rsidRPr="00215064">
              <w:rPr>
                <w:color w:val="000000"/>
              </w:rPr>
              <w:t>.93</w:t>
            </w:r>
          </w:p>
        </w:tc>
      </w:tr>
      <w:tr w:rsidR="000C0B5C" w:rsidRPr="00215064" w14:paraId="4E0FC4EB" w14:textId="77777777" w:rsidTr="00CD4826">
        <w:trPr>
          <w:trHeight w:val="144"/>
          <w:jc w:val="center"/>
        </w:trPr>
        <w:tc>
          <w:tcPr>
            <w:tcW w:w="2452" w:type="pct"/>
            <w:tcBorders>
              <w:top w:val="nil"/>
              <w:bottom w:val="nil"/>
            </w:tcBorders>
            <w:shd w:val="clear" w:color="auto" w:fill="D9D9D9" w:themeFill="background1" w:themeFillShade="D9"/>
            <w:noWrap/>
            <w:vAlign w:val="center"/>
          </w:tcPr>
          <w:p w14:paraId="5255C4BC" w14:textId="77777777" w:rsidR="000C0B5C" w:rsidRPr="00215064" w:rsidRDefault="000C0B5C" w:rsidP="000C0B5C">
            <w:r w:rsidRPr="00215064">
              <w:rPr>
                <w:b/>
                <w:bCs/>
              </w:rPr>
              <w:t xml:space="preserve">Personality </w:t>
            </w:r>
          </w:p>
        </w:tc>
        <w:tc>
          <w:tcPr>
            <w:tcW w:w="2039" w:type="pct"/>
            <w:tcBorders>
              <w:top w:val="nil"/>
              <w:bottom w:val="nil"/>
            </w:tcBorders>
            <w:shd w:val="clear" w:color="auto" w:fill="D9D9D9" w:themeFill="background1" w:themeFillShade="D9"/>
            <w:noWrap/>
            <w:vAlign w:val="center"/>
          </w:tcPr>
          <w:p w14:paraId="3F694B5F" w14:textId="77777777" w:rsidR="000C0B5C" w:rsidRPr="00215064" w:rsidRDefault="000C0B5C" w:rsidP="000C0B5C">
            <w:pPr>
              <w:rPr>
                <w:color w:val="000000"/>
              </w:rPr>
            </w:pPr>
          </w:p>
        </w:tc>
        <w:tc>
          <w:tcPr>
            <w:tcW w:w="177" w:type="pct"/>
            <w:tcBorders>
              <w:top w:val="nil"/>
              <w:bottom w:val="nil"/>
            </w:tcBorders>
            <w:shd w:val="clear" w:color="auto" w:fill="D9D9D9" w:themeFill="background1" w:themeFillShade="D9"/>
            <w:noWrap/>
            <w:vAlign w:val="center"/>
          </w:tcPr>
          <w:p w14:paraId="457D44A4" w14:textId="77777777" w:rsidR="000C0B5C" w:rsidRPr="00215064" w:rsidRDefault="000C0B5C" w:rsidP="000C0B5C">
            <w:pPr>
              <w:jc w:val="center"/>
              <w:rPr>
                <w:color w:val="000000"/>
              </w:rPr>
            </w:pPr>
          </w:p>
        </w:tc>
        <w:tc>
          <w:tcPr>
            <w:tcW w:w="332" w:type="pct"/>
            <w:tcBorders>
              <w:top w:val="nil"/>
              <w:bottom w:val="nil"/>
            </w:tcBorders>
            <w:shd w:val="clear" w:color="auto" w:fill="D9D9D9" w:themeFill="background1" w:themeFillShade="D9"/>
            <w:noWrap/>
            <w:vAlign w:val="center"/>
          </w:tcPr>
          <w:p w14:paraId="71BF2C34" w14:textId="77777777" w:rsidR="000C0B5C" w:rsidRPr="00215064" w:rsidRDefault="000C0B5C" w:rsidP="000C0B5C">
            <w:pPr>
              <w:jc w:val="center"/>
              <w:rPr>
                <w:color w:val="000000"/>
              </w:rPr>
            </w:pPr>
          </w:p>
        </w:tc>
      </w:tr>
      <w:tr w:rsidR="000C0B5C" w:rsidRPr="00215064" w14:paraId="7C2900AC" w14:textId="77777777" w:rsidTr="002D2536">
        <w:trPr>
          <w:trHeight w:val="144"/>
          <w:jc w:val="center"/>
        </w:trPr>
        <w:tc>
          <w:tcPr>
            <w:tcW w:w="2452" w:type="pct"/>
            <w:tcBorders>
              <w:top w:val="nil"/>
              <w:bottom w:val="nil"/>
            </w:tcBorders>
            <w:noWrap/>
            <w:vAlign w:val="center"/>
          </w:tcPr>
          <w:p w14:paraId="4E02594A" w14:textId="77777777" w:rsidR="000C0B5C" w:rsidRPr="00215064" w:rsidRDefault="000C0B5C" w:rsidP="000C0B5C">
            <w:r w:rsidRPr="00215064">
              <w:t xml:space="preserve">   Big Five traits</w:t>
            </w:r>
          </w:p>
        </w:tc>
        <w:tc>
          <w:tcPr>
            <w:tcW w:w="2039" w:type="pct"/>
            <w:tcBorders>
              <w:top w:val="nil"/>
              <w:bottom w:val="nil"/>
            </w:tcBorders>
            <w:noWrap/>
            <w:vAlign w:val="center"/>
          </w:tcPr>
          <w:p w14:paraId="4B2857A1" w14:textId="77777777" w:rsidR="000C0B5C" w:rsidRPr="00215064" w:rsidRDefault="000C0B5C" w:rsidP="000C0B5C">
            <w:pPr>
              <w:rPr>
                <w:color w:val="000000"/>
              </w:rPr>
            </w:pPr>
          </w:p>
        </w:tc>
        <w:tc>
          <w:tcPr>
            <w:tcW w:w="177" w:type="pct"/>
            <w:tcBorders>
              <w:top w:val="nil"/>
              <w:bottom w:val="nil"/>
            </w:tcBorders>
            <w:noWrap/>
            <w:vAlign w:val="center"/>
          </w:tcPr>
          <w:p w14:paraId="65B69CF8" w14:textId="77777777" w:rsidR="000C0B5C" w:rsidRPr="00215064" w:rsidRDefault="000C0B5C" w:rsidP="000C0B5C">
            <w:pPr>
              <w:jc w:val="center"/>
              <w:rPr>
                <w:color w:val="000000"/>
              </w:rPr>
            </w:pPr>
          </w:p>
        </w:tc>
        <w:tc>
          <w:tcPr>
            <w:tcW w:w="332" w:type="pct"/>
            <w:tcBorders>
              <w:top w:val="nil"/>
              <w:bottom w:val="nil"/>
            </w:tcBorders>
            <w:noWrap/>
            <w:vAlign w:val="center"/>
          </w:tcPr>
          <w:p w14:paraId="29B0BBFF" w14:textId="77777777" w:rsidR="000C0B5C" w:rsidRPr="00215064" w:rsidRDefault="000C0B5C" w:rsidP="000C0B5C">
            <w:pPr>
              <w:jc w:val="center"/>
              <w:rPr>
                <w:color w:val="000000"/>
              </w:rPr>
            </w:pPr>
          </w:p>
        </w:tc>
      </w:tr>
      <w:tr w:rsidR="000C0B5C" w:rsidRPr="00215064" w14:paraId="16DC9F9A" w14:textId="77777777" w:rsidTr="002D2536">
        <w:trPr>
          <w:trHeight w:val="144"/>
          <w:jc w:val="center"/>
        </w:trPr>
        <w:tc>
          <w:tcPr>
            <w:tcW w:w="2452" w:type="pct"/>
            <w:tcBorders>
              <w:top w:val="nil"/>
              <w:bottom w:val="nil"/>
            </w:tcBorders>
            <w:noWrap/>
            <w:vAlign w:val="center"/>
          </w:tcPr>
          <w:p w14:paraId="4C0BBAEC" w14:textId="77777777" w:rsidR="000C0B5C" w:rsidRPr="00215064" w:rsidRDefault="000C0B5C" w:rsidP="000C0B5C">
            <w:pPr>
              <w:rPr>
                <w:color w:val="000000"/>
              </w:rPr>
            </w:pPr>
            <w:r w:rsidRPr="00215064">
              <w:rPr>
                <w:color w:val="000000"/>
              </w:rPr>
              <w:t xml:space="preserve">      Emotional stability</w:t>
            </w:r>
          </w:p>
        </w:tc>
        <w:tc>
          <w:tcPr>
            <w:tcW w:w="2039" w:type="pct"/>
            <w:tcBorders>
              <w:top w:val="nil"/>
              <w:bottom w:val="nil"/>
            </w:tcBorders>
            <w:noWrap/>
            <w:vAlign w:val="center"/>
          </w:tcPr>
          <w:p w14:paraId="790ED40F" w14:textId="68A5D748" w:rsidR="000C0B5C" w:rsidRPr="00215064" w:rsidRDefault="000C0B5C" w:rsidP="000C0B5C">
            <w:pPr>
              <w:rPr>
                <w:color w:val="000000"/>
              </w:rPr>
            </w:pPr>
            <w:r w:rsidRPr="00215064">
              <w:rPr>
                <w:color w:val="000000"/>
              </w:rPr>
              <w:t>Park et al. (2020)</w:t>
            </w:r>
          </w:p>
        </w:tc>
        <w:tc>
          <w:tcPr>
            <w:tcW w:w="177" w:type="pct"/>
            <w:tcBorders>
              <w:top w:val="nil"/>
              <w:bottom w:val="nil"/>
            </w:tcBorders>
            <w:noWrap/>
            <w:vAlign w:val="center"/>
          </w:tcPr>
          <w:p w14:paraId="48EA4BF8" w14:textId="77777777" w:rsidR="000C0B5C" w:rsidRPr="00215064" w:rsidRDefault="000C0B5C" w:rsidP="000C0B5C">
            <w:pPr>
              <w:jc w:val="center"/>
            </w:pPr>
            <w:r w:rsidRPr="00215064">
              <w:t>1</w:t>
            </w:r>
          </w:p>
        </w:tc>
        <w:tc>
          <w:tcPr>
            <w:tcW w:w="332" w:type="pct"/>
            <w:tcBorders>
              <w:top w:val="nil"/>
              <w:bottom w:val="nil"/>
            </w:tcBorders>
            <w:noWrap/>
            <w:vAlign w:val="center"/>
          </w:tcPr>
          <w:p w14:paraId="5F714122" w14:textId="7A954FA8" w:rsidR="000C0B5C" w:rsidRPr="00215064" w:rsidRDefault="000C0B5C" w:rsidP="000C0B5C">
            <w:pPr>
              <w:jc w:val="center"/>
              <w:rPr>
                <w:color w:val="000000"/>
              </w:rPr>
            </w:pPr>
            <w:r w:rsidRPr="00215064">
              <w:rPr>
                <w:color w:val="000000"/>
              </w:rPr>
              <w:t>.82</w:t>
            </w:r>
          </w:p>
        </w:tc>
      </w:tr>
      <w:tr w:rsidR="000C0B5C" w:rsidRPr="00215064" w14:paraId="347DBDE1" w14:textId="77777777" w:rsidTr="002D2536">
        <w:trPr>
          <w:trHeight w:val="144"/>
          <w:jc w:val="center"/>
        </w:trPr>
        <w:tc>
          <w:tcPr>
            <w:tcW w:w="2452" w:type="pct"/>
            <w:tcBorders>
              <w:top w:val="nil"/>
              <w:bottom w:val="nil"/>
            </w:tcBorders>
            <w:noWrap/>
            <w:vAlign w:val="center"/>
          </w:tcPr>
          <w:p w14:paraId="28E3A027" w14:textId="77777777" w:rsidR="000C0B5C" w:rsidRPr="00215064" w:rsidRDefault="000C0B5C" w:rsidP="000C0B5C">
            <w:pPr>
              <w:rPr>
                <w:color w:val="000000"/>
              </w:rPr>
            </w:pPr>
            <w:r w:rsidRPr="00215064">
              <w:rPr>
                <w:color w:val="000000"/>
              </w:rPr>
              <w:t xml:space="preserve">      </w:t>
            </w:r>
            <w:r w:rsidRPr="00215064">
              <w:rPr>
                <w:bCs/>
              </w:rPr>
              <w:t>Agreeableness</w:t>
            </w:r>
          </w:p>
        </w:tc>
        <w:tc>
          <w:tcPr>
            <w:tcW w:w="2039" w:type="pct"/>
            <w:tcBorders>
              <w:top w:val="nil"/>
              <w:bottom w:val="nil"/>
            </w:tcBorders>
            <w:noWrap/>
            <w:vAlign w:val="center"/>
          </w:tcPr>
          <w:p w14:paraId="3F83BD67" w14:textId="0B7B6ECA" w:rsidR="000C0B5C" w:rsidRPr="00215064" w:rsidRDefault="000C0B5C" w:rsidP="000C0B5C">
            <w:pPr>
              <w:rPr>
                <w:color w:val="000000"/>
              </w:rPr>
            </w:pPr>
            <w:r w:rsidRPr="00215064">
              <w:rPr>
                <w:color w:val="000000"/>
              </w:rPr>
              <w:t>Park et al. (2020)</w:t>
            </w:r>
          </w:p>
        </w:tc>
        <w:tc>
          <w:tcPr>
            <w:tcW w:w="177" w:type="pct"/>
            <w:tcBorders>
              <w:top w:val="nil"/>
              <w:bottom w:val="nil"/>
            </w:tcBorders>
            <w:noWrap/>
            <w:vAlign w:val="center"/>
          </w:tcPr>
          <w:p w14:paraId="3C05EBF7" w14:textId="77777777" w:rsidR="000C0B5C" w:rsidRPr="00215064" w:rsidRDefault="000C0B5C" w:rsidP="000C0B5C">
            <w:pPr>
              <w:jc w:val="center"/>
            </w:pPr>
            <w:r w:rsidRPr="00215064">
              <w:t>1</w:t>
            </w:r>
          </w:p>
        </w:tc>
        <w:tc>
          <w:tcPr>
            <w:tcW w:w="332" w:type="pct"/>
            <w:tcBorders>
              <w:top w:val="nil"/>
              <w:bottom w:val="nil"/>
            </w:tcBorders>
            <w:noWrap/>
            <w:vAlign w:val="center"/>
          </w:tcPr>
          <w:p w14:paraId="4A3A2A83" w14:textId="121ACFB1" w:rsidR="000C0B5C" w:rsidRPr="00215064" w:rsidRDefault="000C0B5C" w:rsidP="000C0B5C">
            <w:pPr>
              <w:jc w:val="center"/>
              <w:rPr>
                <w:color w:val="000000"/>
              </w:rPr>
            </w:pPr>
            <w:r w:rsidRPr="00215064">
              <w:rPr>
                <w:color w:val="000000"/>
              </w:rPr>
              <w:t>.77</w:t>
            </w:r>
          </w:p>
        </w:tc>
      </w:tr>
      <w:tr w:rsidR="000C0B5C" w:rsidRPr="00215064" w14:paraId="2E106D19" w14:textId="77777777" w:rsidTr="002D2536">
        <w:trPr>
          <w:trHeight w:val="144"/>
          <w:jc w:val="center"/>
        </w:trPr>
        <w:tc>
          <w:tcPr>
            <w:tcW w:w="2452" w:type="pct"/>
            <w:tcBorders>
              <w:top w:val="nil"/>
              <w:bottom w:val="nil"/>
            </w:tcBorders>
            <w:noWrap/>
            <w:vAlign w:val="center"/>
          </w:tcPr>
          <w:p w14:paraId="56EA35DB" w14:textId="77777777" w:rsidR="000C0B5C" w:rsidRPr="00215064" w:rsidRDefault="000C0B5C" w:rsidP="000C0B5C">
            <w:pPr>
              <w:rPr>
                <w:color w:val="000000"/>
              </w:rPr>
            </w:pPr>
            <w:r w:rsidRPr="00215064">
              <w:rPr>
                <w:color w:val="000000"/>
              </w:rPr>
              <w:t xml:space="preserve">      Conscientiousness</w:t>
            </w:r>
          </w:p>
        </w:tc>
        <w:tc>
          <w:tcPr>
            <w:tcW w:w="2039" w:type="pct"/>
            <w:tcBorders>
              <w:top w:val="nil"/>
              <w:bottom w:val="nil"/>
            </w:tcBorders>
            <w:noWrap/>
            <w:vAlign w:val="center"/>
          </w:tcPr>
          <w:p w14:paraId="7220F995" w14:textId="3C754ED6" w:rsidR="000C0B5C" w:rsidRPr="00215064" w:rsidRDefault="000C0B5C" w:rsidP="000C0B5C">
            <w:pPr>
              <w:rPr>
                <w:color w:val="000000"/>
              </w:rPr>
            </w:pPr>
            <w:r w:rsidRPr="00215064">
              <w:rPr>
                <w:color w:val="000000"/>
              </w:rPr>
              <w:t>Park et al. (2020)</w:t>
            </w:r>
          </w:p>
        </w:tc>
        <w:tc>
          <w:tcPr>
            <w:tcW w:w="177" w:type="pct"/>
            <w:tcBorders>
              <w:top w:val="nil"/>
              <w:bottom w:val="nil"/>
            </w:tcBorders>
            <w:noWrap/>
            <w:vAlign w:val="center"/>
          </w:tcPr>
          <w:p w14:paraId="7613BFF6" w14:textId="77777777" w:rsidR="000C0B5C" w:rsidRPr="00215064" w:rsidRDefault="000C0B5C" w:rsidP="000C0B5C">
            <w:pPr>
              <w:jc w:val="center"/>
            </w:pPr>
            <w:r w:rsidRPr="00215064">
              <w:t>1</w:t>
            </w:r>
          </w:p>
        </w:tc>
        <w:tc>
          <w:tcPr>
            <w:tcW w:w="332" w:type="pct"/>
            <w:tcBorders>
              <w:top w:val="nil"/>
              <w:bottom w:val="nil"/>
            </w:tcBorders>
            <w:noWrap/>
            <w:vAlign w:val="center"/>
          </w:tcPr>
          <w:p w14:paraId="6EB843DD" w14:textId="6BFDCC2B" w:rsidR="000C0B5C" w:rsidRPr="00215064" w:rsidRDefault="000C0B5C" w:rsidP="000C0B5C">
            <w:pPr>
              <w:jc w:val="center"/>
              <w:rPr>
                <w:color w:val="000000"/>
              </w:rPr>
            </w:pPr>
            <w:r w:rsidRPr="00215064">
              <w:rPr>
                <w:color w:val="000000"/>
              </w:rPr>
              <w:t>.79</w:t>
            </w:r>
          </w:p>
        </w:tc>
      </w:tr>
      <w:tr w:rsidR="000C0B5C" w:rsidRPr="00215064" w14:paraId="0ABA2E95" w14:textId="77777777" w:rsidTr="00457B3C">
        <w:trPr>
          <w:trHeight w:val="144"/>
          <w:jc w:val="center"/>
        </w:trPr>
        <w:tc>
          <w:tcPr>
            <w:tcW w:w="2452" w:type="pct"/>
            <w:tcBorders>
              <w:top w:val="nil"/>
              <w:bottom w:val="nil"/>
            </w:tcBorders>
            <w:noWrap/>
            <w:vAlign w:val="center"/>
          </w:tcPr>
          <w:p w14:paraId="47361CA4" w14:textId="77777777" w:rsidR="000C0B5C" w:rsidRPr="00215064" w:rsidRDefault="000C0B5C" w:rsidP="000C0B5C">
            <w:pPr>
              <w:rPr>
                <w:color w:val="000000"/>
              </w:rPr>
            </w:pPr>
            <w:r w:rsidRPr="00215064">
              <w:rPr>
                <w:color w:val="000000"/>
              </w:rPr>
              <w:t xml:space="preserve">      Extraversion</w:t>
            </w:r>
          </w:p>
        </w:tc>
        <w:tc>
          <w:tcPr>
            <w:tcW w:w="2039" w:type="pct"/>
            <w:tcBorders>
              <w:top w:val="nil"/>
              <w:bottom w:val="nil"/>
            </w:tcBorders>
            <w:noWrap/>
            <w:vAlign w:val="center"/>
          </w:tcPr>
          <w:p w14:paraId="01F5A124" w14:textId="2D3D9EF1" w:rsidR="000C0B5C" w:rsidRPr="00215064" w:rsidRDefault="000C0B5C" w:rsidP="000C0B5C">
            <w:pPr>
              <w:rPr>
                <w:color w:val="000000"/>
              </w:rPr>
            </w:pPr>
            <w:r w:rsidRPr="00215064">
              <w:rPr>
                <w:color w:val="000000"/>
              </w:rPr>
              <w:t>Park et al. (2020)</w:t>
            </w:r>
          </w:p>
        </w:tc>
        <w:tc>
          <w:tcPr>
            <w:tcW w:w="177" w:type="pct"/>
            <w:tcBorders>
              <w:top w:val="nil"/>
              <w:bottom w:val="nil"/>
            </w:tcBorders>
            <w:noWrap/>
            <w:vAlign w:val="center"/>
          </w:tcPr>
          <w:p w14:paraId="47338239" w14:textId="77777777" w:rsidR="000C0B5C" w:rsidRPr="00215064" w:rsidRDefault="000C0B5C" w:rsidP="000C0B5C">
            <w:pPr>
              <w:jc w:val="center"/>
            </w:pPr>
            <w:r w:rsidRPr="00215064">
              <w:t>1</w:t>
            </w:r>
          </w:p>
        </w:tc>
        <w:tc>
          <w:tcPr>
            <w:tcW w:w="332" w:type="pct"/>
            <w:tcBorders>
              <w:top w:val="nil"/>
              <w:bottom w:val="nil"/>
            </w:tcBorders>
            <w:noWrap/>
            <w:vAlign w:val="center"/>
          </w:tcPr>
          <w:p w14:paraId="1E179BA1" w14:textId="2388A5AC" w:rsidR="000C0B5C" w:rsidRPr="00215064" w:rsidRDefault="000C0B5C" w:rsidP="000C0B5C">
            <w:pPr>
              <w:jc w:val="center"/>
              <w:rPr>
                <w:color w:val="000000"/>
              </w:rPr>
            </w:pPr>
            <w:r w:rsidRPr="00215064">
              <w:rPr>
                <w:color w:val="000000"/>
              </w:rPr>
              <w:t>.81</w:t>
            </w:r>
          </w:p>
        </w:tc>
      </w:tr>
      <w:tr w:rsidR="000C0B5C" w:rsidRPr="00215064" w14:paraId="4E283A2C" w14:textId="77777777" w:rsidTr="002D2536">
        <w:trPr>
          <w:trHeight w:val="144"/>
          <w:jc w:val="center"/>
        </w:trPr>
        <w:tc>
          <w:tcPr>
            <w:tcW w:w="2452" w:type="pct"/>
            <w:tcBorders>
              <w:top w:val="nil"/>
              <w:bottom w:val="nil"/>
            </w:tcBorders>
            <w:noWrap/>
            <w:vAlign w:val="center"/>
          </w:tcPr>
          <w:p w14:paraId="2399BB5C" w14:textId="77777777" w:rsidR="000C0B5C" w:rsidRPr="00215064" w:rsidRDefault="000C0B5C" w:rsidP="000C0B5C">
            <w:pPr>
              <w:rPr>
                <w:color w:val="000000"/>
              </w:rPr>
            </w:pPr>
            <w:r w:rsidRPr="00215064">
              <w:rPr>
                <w:color w:val="000000"/>
              </w:rPr>
              <w:t xml:space="preserve">      Openness</w:t>
            </w:r>
          </w:p>
        </w:tc>
        <w:tc>
          <w:tcPr>
            <w:tcW w:w="2039" w:type="pct"/>
            <w:tcBorders>
              <w:top w:val="nil"/>
              <w:bottom w:val="nil"/>
            </w:tcBorders>
            <w:noWrap/>
            <w:vAlign w:val="center"/>
          </w:tcPr>
          <w:p w14:paraId="5BB578DC" w14:textId="1397D5E2" w:rsidR="000C0B5C" w:rsidRPr="00215064" w:rsidRDefault="000C0B5C" w:rsidP="000C0B5C">
            <w:pPr>
              <w:rPr>
                <w:color w:val="000000"/>
              </w:rPr>
            </w:pPr>
            <w:r w:rsidRPr="00215064">
              <w:rPr>
                <w:color w:val="000000"/>
              </w:rPr>
              <w:t>Park et al. (2020)</w:t>
            </w:r>
          </w:p>
        </w:tc>
        <w:tc>
          <w:tcPr>
            <w:tcW w:w="177" w:type="pct"/>
            <w:tcBorders>
              <w:top w:val="nil"/>
              <w:bottom w:val="nil"/>
            </w:tcBorders>
            <w:noWrap/>
            <w:vAlign w:val="center"/>
          </w:tcPr>
          <w:p w14:paraId="5BEA71DA" w14:textId="77777777" w:rsidR="000C0B5C" w:rsidRPr="00215064" w:rsidRDefault="000C0B5C" w:rsidP="000C0B5C">
            <w:pPr>
              <w:jc w:val="center"/>
            </w:pPr>
            <w:r w:rsidRPr="00215064">
              <w:t>1</w:t>
            </w:r>
          </w:p>
        </w:tc>
        <w:tc>
          <w:tcPr>
            <w:tcW w:w="332" w:type="pct"/>
            <w:tcBorders>
              <w:top w:val="nil"/>
              <w:bottom w:val="nil"/>
            </w:tcBorders>
            <w:noWrap/>
            <w:vAlign w:val="center"/>
          </w:tcPr>
          <w:p w14:paraId="4C1EA18B" w14:textId="4C834CFC" w:rsidR="000C0B5C" w:rsidRPr="00215064" w:rsidRDefault="000C0B5C" w:rsidP="000C0B5C">
            <w:pPr>
              <w:jc w:val="center"/>
              <w:rPr>
                <w:color w:val="000000"/>
              </w:rPr>
            </w:pPr>
            <w:r w:rsidRPr="00215064">
              <w:rPr>
                <w:color w:val="000000"/>
              </w:rPr>
              <w:t>.75</w:t>
            </w:r>
          </w:p>
        </w:tc>
      </w:tr>
      <w:tr w:rsidR="000C0B5C" w:rsidRPr="00215064" w14:paraId="5E16373F" w14:textId="77777777" w:rsidTr="00457B3C">
        <w:trPr>
          <w:trHeight w:val="144"/>
          <w:jc w:val="center"/>
        </w:trPr>
        <w:tc>
          <w:tcPr>
            <w:tcW w:w="2452" w:type="pct"/>
            <w:tcBorders>
              <w:top w:val="nil"/>
              <w:bottom w:val="nil"/>
            </w:tcBorders>
            <w:noWrap/>
            <w:vAlign w:val="center"/>
          </w:tcPr>
          <w:p w14:paraId="31FC126E" w14:textId="7A46AD54" w:rsidR="000C0B5C" w:rsidRPr="00215064" w:rsidRDefault="000C0B5C" w:rsidP="000C0B5C">
            <w:pPr>
              <w:rPr>
                <w:color w:val="000000"/>
              </w:rPr>
            </w:pPr>
            <w:r w:rsidRPr="00215064">
              <w:rPr>
                <w:color w:val="000000"/>
              </w:rPr>
              <w:t xml:space="preserve">   HEXACO traits</w:t>
            </w:r>
          </w:p>
        </w:tc>
        <w:tc>
          <w:tcPr>
            <w:tcW w:w="2039" w:type="pct"/>
            <w:tcBorders>
              <w:top w:val="nil"/>
              <w:bottom w:val="nil"/>
            </w:tcBorders>
            <w:noWrap/>
            <w:vAlign w:val="center"/>
          </w:tcPr>
          <w:p w14:paraId="2E5BDB9B" w14:textId="77777777" w:rsidR="000C0B5C" w:rsidRPr="00215064" w:rsidRDefault="000C0B5C" w:rsidP="000C0B5C">
            <w:pPr>
              <w:rPr>
                <w:color w:val="000000"/>
              </w:rPr>
            </w:pPr>
          </w:p>
        </w:tc>
        <w:tc>
          <w:tcPr>
            <w:tcW w:w="177" w:type="pct"/>
            <w:tcBorders>
              <w:top w:val="nil"/>
              <w:bottom w:val="nil"/>
            </w:tcBorders>
            <w:noWrap/>
            <w:vAlign w:val="center"/>
          </w:tcPr>
          <w:p w14:paraId="15049464" w14:textId="77777777" w:rsidR="000C0B5C" w:rsidRPr="00215064" w:rsidRDefault="000C0B5C" w:rsidP="000C0B5C">
            <w:pPr>
              <w:jc w:val="center"/>
            </w:pPr>
          </w:p>
        </w:tc>
        <w:tc>
          <w:tcPr>
            <w:tcW w:w="332" w:type="pct"/>
            <w:tcBorders>
              <w:top w:val="nil"/>
              <w:bottom w:val="nil"/>
            </w:tcBorders>
            <w:noWrap/>
            <w:vAlign w:val="center"/>
          </w:tcPr>
          <w:p w14:paraId="6BBD73F4" w14:textId="77777777" w:rsidR="000C0B5C" w:rsidRPr="00215064" w:rsidRDefault="000C0B5C" w:rsidP="000C0B5C">
            <w:pPr>
              <w:jc w:val="center"/>
              <w:rPr>
                <w:color w:val="000000"/>
              </w:rPr>
            </w:pPr>
          </w:p>
        </w:tc>
      </w:tr>
      <w:tr w:rsidR="000C0B5C" w:rsidRPr="00215064" w14:paraId="679A37AB" w14:textId="77777777" w:rsidTr="002D2536">
        <w:trPr>
          <w:trHeight w:val="144"/>
          <w:jc w:val="center"/>
        </w:trPr>
        <w:tc>
          <w:tcPr>
            <w:tcW w:w="2452" w:type="pct"/>
            <w:tcBorders>
              <w:top w:val="nil"/>
              <w:bottom w:val="nil"/>
            </w:tcBorders>
            <w:noWrap/>
            <w:vAlign w:val="center"/>
          </w:tcPr>
          <w:p w14:paraId="15526366" w14:textId="77777777" w:rsidR="000C0B5C" w:rsidRPr="00215064" w:rsidRDefault="000C0B5C" w:rsidP="000C0B5C">
            <w:pPr>
              <w:rPr>
                <w:color w:val="000000"/>
              </w:rPr>
            </w:pPr>
            <w:r w:rsidRPr="00215064">
              <w:rPr>
                <w:color w:val="000000"/>
              </w:rPr>
              <w:t xml:space="preserve">      Honesty–humility </w:t>
            </w:r>
          </w:p>
        </w:tc>
        <w:tc>
          <w:tcPr>
            <w:tcW w:w="2039" w:type="pct"/>
            <w:tcBorders>
              <w:top w:val="nil"/>
              <w:bottom w:val="nil"/>
            </w:tcBorders>
            <w:noWrap/>
            <w:vAlign w:val="center"/>
          </w:tcPr>
          <w:p w14:paraId="14BC0F08" w14:textId="380A851A" w:rsidR="000C0B5C" w:rsidRPr="00215064" w:rsidRDefault="000C0B5C" w:rsidP="000C0B5C">
            <w:pPr>
              <w:rPr>
                <w:color w:val="000000"/>
              </w:rPr>
            </w:pPr>
            <w:r w:rsidRPr="00215064">
              <w:rPr>
                <w:color w:val="000000"/>
              </w:rPr>
              <w:t>Zettler et al. (2020)</w:t>
            </w:r>
          </w:p>
        </w:tc>
        <w:tc>
          <w:tcPr>
            <w:tcW w:w="177" w:type="pct"/>
            <w:tcBorders>
              <w:top w:val="nil"/>
              <w:bottom w:val="nil"/>
            </w:tcBorders>
            <w:noWrap/>
            <w:vAlign w:val="center"/>
          </w:tcPr>
          <w:p w14:paraId="0D996A9E" w14:textId="77777777" w:rsidR="000C0B5C" w:rsidRPr="00215064" w:rsidRDefault="000C0B5C" w:rsidP="000C0B5C">
            <w:pPr>
              <w:jc w:val="center"/>
            </w:pPr>
            <w:r w:rsidRPr="00215064">
              <w:t>1</w:t>
            </w:r>
          </w:p>
        </w:tc>
        <w:tc>
          <w:tcPr>
            <w:tcW w:w="332" w:type="pct"/>
            <w:tcBorders>
              <w:top w:val="nil"/>
              <w:bottom w:val="nil"/>
            </w:tcBorders>
            <w:noWrap/>
            <w:vAlign w:val="center"/>
          </w:tcPr>
          <w:p w14:paraId="519BF887" w14:textId="68BEB76F" w:rsidR="000C0B5C" w:rsidRPr="00215064" w:rsidRDefault="000C0B5C" w:rsidP="000C0B5C">
            <w:pPr>
              <w:jc w:val="center"/>
              <w:rPr>
                <w:color w:val="000000"/>
              </w:rPr>
            </w:pPr>
            <w:r w:rsidRPr="00215064">
              <w:rPr>
                <w:color w:val="000000"/>
              </w:rPr>
              <w:t>.77</w:t>
            </w:r>
          </w:p>
        </w:tc>
      </w:tr>
      <w:tr w:rsidR="000C0B5C" w:rsidRPr="00215064" w14:paraId="1D2F1CC3" w14:textId="77777777" w:rsidTr="002D2536">
        <w:trPr>
          <w:trHeight w:val="144"/>
          <w:jc w:val="center"/>
        </w:trPr>
        <w:tc>
          <w:tcPr>
            <w:tcW w:w="2452" w:type="pct"/>
            <w:tcBorders>
              <w:top w:val="nil"/>
              <w:bottom w:val="nil"/>
            </w:tcBorders>
            <w:noWrap/>
            <w:vAlign w:val="center"/>
          </w:tcPr>
          <w:p w14:paraId="22569927" w14:textId="77777777" w:rsidR="000C0B5C" w:rsidRPr="00215064" w:rsidRDefault="000C0B5C" w:rsidP="000C0B5C">
            <w:pPr>
              <w:rPr>
                <w:color w:val="000000"/>
              </w:rPr>
            </w:pPr>
            <w:r w:rsidRPr="00215064">
              <w:rPr>
                <w:color w:val="000000"/>
              </w:rPr>
              <w:t xml:space="preserve">      Emotionality</w:t>
            </w:r>
          </w:p>
        </w:tc>
        <w:tc>
          <w:tcPr>
            <w:tcW w:w="2039" w:type="pct"/>
            <w:tcBorders>
              <w:top w:val="nil"/>
              <w:bottom w:val="nil"/>
            </w:tcBorders>
            <w:noWrap/>
            <w:vAlign w:val="center"/>
          </w:tcPr>
          <w:p w14:paraId="6F3E3492" w14:textId="6E5C5AA0" w:rsidR="000C0B5C" w:rsidRPr="00215064" w:rsidRDefault="000C0B5C" w:rsidP="000C0B5C">
            <w:pPr>
              <w:rPr>
                <w:color w:val="000000"/>
              </w:rPr>
            </w:pPr>
            <w:r w:rsidRPr="00215064">
              <w:rPr>
                <w:color w:val="000000"/>
              </w:rPr>
              <w:t>Zettler et al. (2020)</w:t>
            </w:r>
          </w:p>
        </w:tc>
        <w:tc>
          <w:tcPr>
            <w:tcW w:w="177" w:type="pct"/>
            <w:tcBorders>
              <w:top w:val="nil"/>
              <w:bottom w:val="nil"/>
            </w:tcBorders>
            <w:noWrap/>
            <w:vAlign w:val="center"/>
          </w:tcPr>
          <w:p w14:paraId="4073C936" w14:textId="77777777" w:rsidR="000C0B5C" w:rsidRPr="00215064" w:rsidRDefault="000C0B5C" w:rsidP="000C0B5C">
            <w:pPr>
              <w:jc w:val="center"/>
            </w:pPr>
            <w:r w:rsidRPr="00215064">
              <w:t>1</w:t>
            </w:r>
          </w:p>
        </w:tc>
        <w:tc>
          <w:tcPr>
            <w:tcW w:w="332" w:type="pct"/>
            <w:tcBorders>
              <w:top w:val="nil"/>
              <w:bottom w:val="nil"/>
            </w:tcBorders>
            <w:noWrap/>
            <w:vAlign w:val="center"/>
          </w:tcPr>
          <w:p w14:paraId="34FB0658" w14:textId="70005F9B" w:rsidR="000C0B5C" w:rsidRPr="00215064" w:rsidRDefault="000C0B5C" w:rsidP="000C0B5C">
            <w:pPr>
              <w:jc w:val="center"/>
              <w:rPr>
                <w:color w:val="000000"/>
              </w:rPr>
            </w:pPr>
            <w:r w:rsidRPr="00215064">
              <w:rPr>
                <w:color w:val="000000"/>
              </w:rPr>
              <w:t>.78</w:t>
            </w:r>
          </w:p>
        </w:tc>
      </w:tr>
      <w:tr w:rsidR="000C0B5C" w:rsidRPr="00215064" w14:paraId="748C4A6A" w14:textId="77777777" w:rsidTr="002D2536">
        <w:trPr>
          <w:trHeight w:val="144"/>
          <w:jc w:val="center"/>
        </w:trPr>
        <w:tc>
          <w:tcPr>
            <w:tcW w:w="2452" w:type="pct"/>
            <w:tcBorders>
              <w:top w:val="nil"/>
              <w:bottom w:val="nil"/>
            </w:tcBorders>
            <w:noWrap/>
            <w:vAlign w:val="center"/>
          </w:tcPr>
          <w:p w14:paraId="336F208F" w14:textId="77777777" w:rsidR="000C0B5C" w:rsidRPr="00215064" w:rsidRDefault="000C0B5C" w:rsidP="000C0B5C">
            <w:pPr>
              <w:rPr>
                <w:color w:val="000000"/>
              </w:rPr>
            </w:pPr>
            <w:r w:rsidRPr="00215064">
              <w:rPr>
                <w:color w:val="000000"/>
              </w:rPr>
              <w:t xml:space="preserve">      </w:t>
            </w:r>
            <w:proofErr w:type="spellStart"/>
            <w:r w:rsidRPr="00215064">
              <w:rPr>
                <w:color w:val="000000"/>
              </w:rPr>
              <w:t>eXtraversion</w:t>
            </w:r>
            <w:proofErr w:type="spellEnd"/>
          </w:p>
        </w:tc>
        <w:tc>
          <w:tcPr>
            <w:tcW w:w="2039" w:type="pct"/>
            <w:tcBorders>
              <w:top w:val="nil"/>
              <w:bottom w:val="nil"/>
            </w:tcBorders>
            <w:noWrap/>
            <w:vAlign w:val="center"/>
          </w:tcPr>
          <w:p w14:paraId="4940DEDF" w14:textId="6B50EA94" w:rsidR="000C0B5C" w:rsidRPr="00215064" w:rsidRDefault="000C0B5C" w:rsidP="000C0B5C">
            <w:pPr>
              <w:rPr>
                <w:color w:val="000000"/>
              </w:rPr>
            </w:pPr>
            <w:r w:rsidRPr="00215064">
              <w:rPr>
                <w:color w:val="000000"/>
              </w:rPr>
              <w:t>Zettler et al. (2020)</w:t>
            </w:r>
          </w:p>
        </w:tc>
        <w:tc>
          <w:tcPr>
            <w:tcW w:w="177" w:type="pct"/>
            <w:tcBorders>
              <w:top w:val="nil"/>
              <w:bottom w:val="nil"/>
            </w:tcBorders>
            <w:noWrap/>
            <w:vAlign w:val="center"/>
          </w:tcPr>
          <w:p w14:paraId="58B2F171" w14:textId="77777777" w:rsidR="000C0B5C" w:rsidRPr="00215064" w:rsidRDefault="000C0B5C" w:rsidP="000C0B5C">
            <w:pPr>
              <w:jc w:val="center"/>
            </w:pPr>
            <w:r w:rsidRPr="00215064">
              <w:t>1</w:t>
            </w:r>
          </w:p>
        </w:tc>
        <w:tc>
          <w:tcPr>
            <w:tcW w:w="332" w:type="pct"/>
            <w:tcBorders>
              <w:top w:val="nil"/>
              <w:bottom w:val="nil"/>
            </w:tcBorders>
            <w:noWrap/>
            <w:vAlign w:val="center"/>
          </w:tcPr>
          <w:p w14:paraId="63E5737C" w14:textId="433942B4" w:rsidR="000C0B5C" w:rsidRPr="00215064" w:rsidRDefault="000C0B5C" w:rsidP="000C0B5C">
            <w:pPr>
              <w:jc w:val="center"/>
              <w:rPr>
                <w:color w:val="000000"/>
              </w:rPr>
            </w:pPr>
            <w:r w:rsidRPr="00215064">
              <w:rPr>
                <w:color w:val="000000"/>
              </w:rPr>
              <w:t>.81</w:t>
            </w:r>
          </w:p>
        </w:tc>
      </w:tr>
      <w:tr w:rsidR="000C0B5C" w:rsidRPr="00215064" w14:paraId="7B7A2885" w14:textId="77777777" w:rsidTr="002D2536">
        <w:trPr>
          <w:trHeight w:val="144"/>
          <w:jc w:val="center"/>
        </w:trPr>
        <w:tc>
          <w:tcPr>
            <w:tcW w:w="2452" w:type="pct"/>
            <w:tcBorders>
              <w:top w:val="nil"/>
              <w:bottom w:val="nil"/>
            </w:tcBorders>
            <w:noWrap/>
            <w:vAlign w:val="center"/>
          </w:tcPr>
          <w:p w14:paraId="450FB3B4" w14:textId="77777777" w:rsidR="000C0B5C" w:rsidRPr="00215064" w:rsidRDefault="000C0B5C" w:rsidP="000C0B5C">
            <w:pPr>
              <w:rPr>
                <w:color w:val="000000"/>
              </w:rPr>
            </w:pPr>
            <w:r w:rsidRPr="00215064">
              <w:rPr>
                <w:color w:val="000000"/>
              </w:rPr>
              <w:t xml:space="preserve">      Agreeableness</w:t>
            </w:r>
          </w:p>
        </w:tc>
        <w:tc>
          <w:tcPr>
            <w:tcW w:w="2039" w:type="pct"/>
            <w:tcBorders>
              <w:top w:val="nil"/>
              <w:bottom w:val="nil"/>
            </w:tcBorders>
            <w:noWrap/>
            <w:vAlign w:val="center"/>
          </w:tcPr>
          <w:p w14:paraId="066DC926" w14:textId="2C54D034" w:rsidR="000C0B5C" w:rsidRPr="00215064" w:rsidRDefault="000C0B5C" w:rsidP="000C0B5C">
            <w:pPr>
              <w:rPr>
                <w:color w:val="000000"/>
              </w:rPr>
            </w:pPr>
            <w:r w:rsidRPr="00215064">
              <w:rPr>
                <w:color w:val="000000"/>
              </w:rPr>
              <w:t>Zettler et al. (2020)</w:t>
            </w:r>
          </w:p>
        </w:tc>
        <w:tc>
          <w:tcPr>
            <w:tcW w:w="177" w:type="pct"/>
            <w:tcBorders>
              <w:top w:val="nil"/>
              <w:bottom w:val="nil"/>
            </w:tcBorders>
            <w:noWrap/>
            <w:vAlign w:val="center"/>
          </w:tcPr>
          <w:p w14:paraId="3CCA7898" w14:textId="77777777" w:rsidR="000C0B5C" w:rsidRPr="00215064" w:rsidRDefault="000C0B5C" w:rsidP="000C0B5C">
            <w:pPr>
              <w:jc w:val="center"/>
            </w:pPr>
            <w:r w:rsidRPr="00215064">
              <w:t>1</w:t>
            </w:r>
          </w:p>
        </w:tc>
        <w:tc>
          <w:tcPr>
            <w:tcW w:w="332" w:type="pct"/>
            <w:tcBorders>
              <w:top w:val="nil"/>
              <w:bottom w:val="nil"/>
            </w:tcBorders>
            <w:noWrap/>
            <w:vAlign w:val="center"/>
          </w:tcPr>
          <w:p w14:paraId="3E812521" w14:textId="1C6A2FA7" w:rsidR="000C0B5C" w:rsidRPr="00215064" w:rsidRDefault="000C0B5C" w:rsidP="000C0B5C">
            <w:pPr>
              <w:jc w:val="center"/>
              <w:rPr>
                <w:color w:val="000000"/>
              </w:rPr>
            </w:pPr>
            <w:r w:rsidRPr="00215064">
              <w:rPr>
                <w:color w:val="000000"/>
              </w:rPr>
              <w:t>.78</w:t>
            </w:r>
          </w:p>
        </w:tc>
      </w:tr>
      <w:tr w:rsidR="000C0B5C" w:rsidRPr="00215064" w14:paraId="7D5571D3" w14:textId="77777777" w:rsidTr="002D2536">
        <w:trPr>
          <w:trHeight w:val="144"/>
          <w:jc w:val="center"/>
        </w:trPr>
        <w:tc>
          <w:tcPr>
            <w:tcW w:w="2452" w:type="pct"/>
            <w:tcBorders>
              <w:top w:val="nil"/>
              <w:bottom w:val="nil"/>
            </w:tcBorders>
            <w:noWrap/>
            <w:vAlign w:val="center"/>
          </w:tcPr>
          <w:p w14:paraId="187165BD" w14:textId="77777777" w:rsidR="000C0B5C" w:rsidRPr="00215064" w:rsidRDefault="000C0B5C" w:rsidP="000C0B5C">
            <w:pPr>
              <w:rPr>
                <w:color w:val="000000"/>
              </w:rPr>
            </w:pPr>
            <w:r w:rsidRPr="00215064">
              <w:rPr>
                <w:color w:val="000000"/>
              </w:rPr>
              <w:t xml:space="preserve">      Conscientiousness</w:t>
            </w:r>
          </w:p>
        </w:tc>
        <w:tc>
          <w:tcPr>
            <w:tcW w:w="2039" w:type="pct"/>
            <w:tcBorders>
              <w:top w:val="nil"/>
              <w:bottom w:val="nil"/>
            </w:tcBorders>
            <w:noWrap/>
            <w:vAlign w:val="center"/>
          </w:tcPr>
          <w:p w14:paraId="5158BB08" w14:textId="5A20CBD3" w:rsidR="000C0B5C" w:rsidRPr="00215064" w:rsidRDefault="000C0B5C" w:rsidP="000C0B5C">
            <w:pPr>
              <w:rPr>
                <w:color w:val="000000"/>
              </w:rPr>
            </w:pPr>
            <w:r w:rsidRPr="00215064">
              <w:rPr>
                <w:color w:val="000000"/>
              </w:rPr>
              <w:t>Zettler et al. (2020)</w:t>
            </w:r>
          </w:p>
        </w:tc>
        <w:tc>
          <w:tcPr>
            <w:tcW w:w="177" w:type="pct"/>
            <w:tcBorders>
              <w:top w:val="nil"/>
              <w:bottom w:val="nil"/>
            </w:tcBorders>
            <w:noWrap/>
            <w:vAlign w:val="center"/>
          </w:tcPr>
          <w:p w14:paraId="540C04A9" w14:textId="77777777" w:rsidR="000C0B5C" w:rsidRPr="00215064" w:rsidRDefault="000C0B5C" w:rsidP="000C0B5C">
            <w:pPr>
              <w:jc w:val="center"/>
            </w:pPr>
            <w:r w:rsidRPr="00215064">
              <w:t>1</w:t>
            </w:r>
          </w:p>
        </w:tc>
        <w:tc>
          <w:tcPr>
            <w:tcW w:w="332" w:type="pct"/>
            <w:tcBorders>
              <w:top w:val="nil"/>
              <w:bottom w:val="nil"/>
            </w:tcBorders>
            <w:noWrap/>
            <w:vAlign w:val="center"/>
          </w:tcPr>
          <w:p w14:paraId="6C1BB0AB" w14:textId="01E997A2" w:rsidR="000C0B5C" w:rsidRPr="00215064" w:rsidRDefault="000C0B5C" w:rsidP="000C0B5C">
            <w:pPr>
              <w:jc w:val="center"/>
              <w:rPr>
                <w:color w:val="000000"/>
              </w:rPr>
            </w:pPr>
            <w:r w:rsidRPr="00215064">
              <w:rPr>
                <w:color w:val="000000"/>
              </w:rPr>
              <w:t>.79</w:t>
            </w:r>
          </w:p>
        </w:tc>
      </w:tr>
      <w:tr w:rsidR="000C0B5C" w:rsidRPr="00215064" w14:paraId="4FB17720" w14:textId="77777777" w:rsidTr="002D2536">
        <w:trPr>
          <w:trHeight w:val="144"/>
          <w:jc w:val="center"/>
        </w:trPr>
        <w:tc>
          <w:tcPr>
            <w:tcW w:w="2452" w:type="pct"/>
            <w:tcBorders>
              <w:top w:val="nil"/>
              <w:bottom w:val="single" w:sz="4" w:space="0" w:color="auto"/>
            </w:tcBorders>
            <w:noWrap/>
            <w:vAlign w:val="center"/>
          </w:tcPr>
          <w:p w14:paraId="51FCA676" w14:textId="77777777" w:rsidR="000C0B5C" w:rsidRPr="00215064" w:rsidRDefault="000C0B5C" w:rsidP="000C0B5C">
            <w:pPr>
              <w:rPr>
                <w:color w:val="000000"/>
              </w:rPr>
            </w:pPr>
            <w:r w:rsidRPr="00215064">
              <w:rPr>
                <w:color w:val="000000"/>
              </w:rPr>
              <w:t xml:space="preserve">      Openness</w:t>
            </w:r>
          </w:p>
        </w:tc>
        <w:tc>
          <w:tcPr>
            <w:tcW w:w="2039" w:type="pct"/>
            <w:tcBorders>
              <w:top w:val="nil"/>
              <w:bottom w:val="single" w:sz="4" w:space="0" w:color="auto"/>
            </w:tcBorders>
            <w:noWrap/>
            <w:vAlign w:val="center"/>
          </w:tcPr>
          <w:p w14:paraId="648ACB9D" w14:textId="105082AC" w:rsidR="000C0B5C" w:rsidRPr="00215064" w:rsidRDefault="000C0B5C" w:rsidP="000C0B5C">
            <w:pPr>
              <w:rPr>
                <w:color w:val="000000"/>
              </w:rPr>
            </w:pPr>
            <w:r w:rsidRPr="00215064">
              <w:rPr>
                <w:color w:val="000000"/>
              </w:rPr>
              <w:t>Zettler et al. (2020)</w:t>
            </w:r>
          </w:p>
        </w:tc>
        <w:tc>
          <w:tcPr>
            <w:tcW w:w="177" w:type="pct"/>
            <w:tcBorders>
              <w:top w:val="nil"/>
              <w:bottom w:val="single" w:sz="4" w:space="0" w:color="auto"/>
            </w:tcBorders>
            <w:noWrap/>
            <w:vAlign w:val="center"/>
          </w:tcPr>
          <w:p w14:paraId="3BB24291" w14:textId="77777777" w:rsidR="000C0B5C" w:rsidRPr="00215064" w:rsidRDefault="000C0B5C" w:rsidP="000C0B5C">
            <w:pPr>
              <w:jc w:val="center"/>
            </w:pPr>
            <w:r w:rsidRPr="00215064">
              <w:t>1</w:t>
            </w:r>
          </w:p>
        </w:tc>
        <w:tc>
          <w:tcPr>
            <w:tcW w:w="332" w:type="pct"/>
            <w:tcBorders>
              <w:top w:val="nil"/>
              <w:bottom w:val="single" w:sz="4" w:space="0" w:color="auto"/>
            </w:tcBorders>
            <w:noWrap/>
            <w:vAlign w:val="center"/>
          </w:tcPr>
          <w:p w14:paraId="40B08A2B" w14:textId="69E1C697" w:rsidR="000C0B5C" w:rsidRPr="00215064" w:rsidRDefault="000C0B5C" w:rsidP="000C0B5C">
            <w:pPr>
              <w:jc w:val="center"/>
              <w:rPr>
                <w:color w:val="000000"/>
              </w:rPr>
            </w:pPr>
            <w:r w:rsidRPr="00215064">
              <w:rPr>
                <w:color w:val="000000"/>
              </w:rPr>
              <w:t>.77</w:t>
            </w:r>
          </w:p>
        </w:tc>
      </w:tr>
    </w:tbl>
    <w:p w14:paraId="6633E8DB" w14:textId="7BB36420" w:rsidR="007C0D09" w:rsidRPr="00215064" w:rsidRDefault="007C0D09" w:rsidP="007C0D09">
      <w:r w:rsidRPr="00215064">
        <w:rPr>
          <w:i/>
          <w:sz w:val="20"/>
          <w:szCs w:val="20"/>
        </w:rPr>
        <w:t>Note</w:t>
      </w:r>
      <w:r w:rsidR="009A6319" w:rsidRPr="00215064">
        <w:rPr>
          <w:i/>
          <w:sz w:val="20"/>
          <w:szCs w:val="20"/>
        </w:rPr>
        <w:t>.</w:t>
      </w:r>
      <w:r w:rsidRPr="00215064">
        <w:rPr>
          <w:sz w:val="20"/>
          <w:szCs w:val="20"/>
        </w:rPr>
        <w:t xml:space="preserve">  </w:t>
      </w:r>
      <w:r w:rsidRPr="00215064">
        <w:rPr>
          <w:i/>
          <w:sz w:val="20"/>
          <w:szCs w:val="20"/>
        </w:rPr>
        <w:t>r</w:t>
      </w:r>
      <w:r w:rsidRPr="00215064">
        <w:rPr>
          <w:sz w:val="20"/>
          <w:szCs w:val="20"/>
        </w:rPr>
        <w:t xml:space="preserve"> = type of reliability coefficient: 0 = none; 1 = internal consistency; 2 = inter-rater</w:t>
      </w:r>
      <w:r w:rsidR="009A6319" w:rsidRPr="00215064">
        <w:rPr>
          <w:sz w:val="20"/>
          <w:szCs w:val="20"/>
        </w:rPr>
        <w:t>.</w:t>
      </w:r>
    </w:p>
    <w:p w14:paraId="522B1A92" w14:textId="77777777" w:rsidR="00D120DF" w:rsidRPr="00215064" w:rsidRDefault="00D120DF" w:rsidP="00BC55EB">
      <w:pPr>
        <w:sectPr w:rsidR="00D120DF" w:rsidRPr="00215064" w:rsidSect="000B7980">
          <w:pgSz w:w="12240" w:h="15840"/>
          <w:pgMar w:top="1440" w:right="1440" w:bottom="1440" w:left="1440" w:header="720" w:footer="720" w:gutter="0"/>
          <w:cols w:space="720"/>
          <w:docGrid w:linePitch="360"/>
        </w:sectPr>
      </w:pPr>
    </w:p>
    <w:p w14:paraId="0379F9F4" w14:textId="4333B69E" w:rsidR="00071ABF" w:rsidRDefault="00071ABF" w:rsidP="00071ABF">
      <w:r>
        <w:lastRenderedPageBreak/>
        <w:t xml:space="preserve">Appendix </w:t>
      </w:r>
      <w:r w:rsidR="0088493E">
        <w:t>B</w:t>
      </w:r>
    </w:p>
    <w:p w14:paraId="64FBC097" w14:textId="38884494" w:rsidR="00914B1E" w:rsidRPr="00B35F77" w:rsidRDefault="00914B1E" w:rsidP="00071ABF">
      <w:pPr>
        <w:rPr>
          <w:i/>
          <w:iCs/>
        </w:rPr>
      </w:pPr>
      <w:r>
        <w:rPr>
          <w:i/>
          <w:iCs/>
        </w:rPr>
        <w:t xml:space="preserve">Optional Rationale Provided by </w:t>
      </w:r>
      <w:r w:rsidR="00071ABF" w:rsidRPr="000D4695">
        <w:rPr>
          <w:i/>
          <w:iCs/>
        </w:rPr>
        <w:t>Subject Matter Expert</w:t>
      </w:r>
      <w:r>
        <w:rPr>
          <w:i/>
          <w:iCs/>
        </w:rPr>
        <w:t>s</w:t>
      </w:r>
      <w:r w:rsidR="00071ABF" w:rsidRPr="000D4695">
        <w:rPr>
          <w:i/>
          <w:iCs/>
        </w:rPr>
        <w:t xml:space="preserve"> (SME)</w:t>
      </w:r>
      <w:r w:rsidR="0007586D">
        <w:rPr>
          <w:i/>
          <w:iCs/>
        </w:rPr>
        <w:t xml:space="preserve"> </w:t>
      </w:r>
      <w:r w:rsidR="0099056B">
        <w:rPr>
          <w:i/>
          <w:iCs/>
        </w:rPr>
        <w:t>when</w:t>
      </w:r>
      <w:r>
        <w:rPr>
          <w:i/>
          <w:iCs/>
        </w:rPr>
        <w:t xml:space="preserve"> Selecting Contingently GCB or Not a GCB</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493"/>
        <w:gridCol w:w="4317"/>
      </w:tblGrid>
      <w:tr w:rsidR="00071ABF" w14:paraId="1BECEB41" w14:textId="77777777" w:rsidTr="00570563">
        <w:trPr>
          <w:trHeight w:val="144"/>
        </w:trPr>
        <w:tc>
          <w:tcPr>
            <w:tcW w:w="4140" w:type="dxa"/>
            <w:tcBorders>
              <w:top w:val="single" w:sz="4" w:space="0" w:color="auto"/>
              <w:bottom w:val="single" w:sz="4" w:space="0" w:color="auto"/>
            </w:tcBorders>
            <w:vAlign w:val="center"/>
          </w:tcPr>
          <w:p w14:paraId="5C8B6FD8" w14:textId="77777777" w:rsidR="00071ABF" w:rsidRPr="00381631" w:rsidRDefault="00071ABF" w:rsidP="00570563">
            <w:pPr>
              <w:jc w:val="center"/>
              <w:rPr>
                <w:color w:val="000000" w:themeColor="text1"/>
              </w:rPr>
            </w:pPr>
            <w:r w:rsidRPr="00381631">
              <w:rPr>
                <w:color w:val="000000" w:themeColor="text1"/>
              </w:rPr>
              <w:t>Variable</w:t>
            </w:r>
          </w:p>
        </w:tc>
        <w:tc>
          <w:tcPr>
            <w:tcW w:w="8810" w:type="dxa"/>
            <w:gridSpan w:val="2"/>
            <w:tcBorders>
              <w:top w:val="single" w:sz="4" w:space="0" w:color="auto"/>
              <w:bottom w:val="single" w:sz="4" w:space="0" w:color="auto"/>
            </w:tcBorders>
            <w:vAlign w:val="center"/>
          </w:tcPr>
          <w:p w14:paraId="6C4E890F" w14:textId="77777777" w:rsidR="00071ABF" w:rsidRDefault="00071ABF" w:rsidP="00570563">
            <w:pPr>
              <w:jc w:val="center"/>
            </w:pPr>
            <w:r>
              <w:t>Optional rationale</w:t>
            </w:r>
          </w:p>
        </w:tc>
      </w:tr>
      <w:tr w:rsidR="00071ABF" w14:paraId="13171A07" w14:textId="77777777" w:rsidTr="00570563">
        <w:trPr>
          <w:trHeight w:val="144"/>
        </w:trPr>
        <w:tc>
          <w:tcPr>
            <w:tcW w:w="4140" w:type="dxa"/>
            <w:tcBorders>
              <w:top w:val="single" w:sz="4" w:space="0" w:color="auto"/>
            </w:tcBorders>
            <w:shd w:val="clear" w:color="auto" w:fill="D9D9D9" w:themeFill="background1" w:themeFillShade="D9"/>
            <w:vAlign w:val="center"/>
          </w:tcPr>
          <w:p w14:paraId="6B09D82E" w14:textId="77777777" w:rsidR="00071ABF" w:rsidRDefault="00071ABF" w:rsidP="00570563">
            <w:r w:rsidRPr="000D4695">
              <w:rPr>
                <w:b/>
                <w:bCs/>
                <w:color w:val="000000" w:themeColor="text1"/>
              </w:rPr>
              <w:t>General counterproductive behaviors</w:t>
            </w:r>
          </w:p>
        </w:tc>
        <w:tc>
          <w:tcPr>
            <w:tcW w:w="4493" w:type="dxa"/>
            <w:tcBorders>
              <w:top w:val="single" w:sz="4" w:space="0" w:color="auto"/>
            </w:tcBorders>
            <w:shd w:val="clear" w:color="auto" w:fill="D9D9D9" w:themeFill="background1" w:themeFillShade="D9"/>
            <w:vAlign w:val="center"/>
          </w:tcPr>
          <w:p w14:paraId="73B7460F" w14:textId="77777777" w:rsidR="00071ABF" w:rsidRDefault="00071ABF" w:rsidP="00570563"/>
        </w:tc>
        <w:tc>
          <w:tcPr>
            <w:tcW w:w="4317" w:type="dxa"/>
            <w:tcBorders>
              <w:top w:val="single" w:sz="4" w:space="0" w:color="auto"/>
            </w:tcBorders>
            <w:shd w:val="clear" w:color="auto" w:fill="D9D9D9" w:themeFill="background1" w:themeFillShade="D9"/>
            <w:vAlign w:val="center"/>
          </w:tcPr>
          <w:p w14:paraId="5907961F" w14:textId="77777777" w:rsidR="00071ABF" w:rsidRDefault="00071ABF" w:rsidP="00570563"/>
        </w:tc>
      </w:tr>
      <w:tr w:rsidR="00071ABF" w14:paraId="14B6033B" w14:textId="77777777" w:rsidTr="00570563">
        <w:trPr>
          <w:trHeight w:val="144"/>
        </w:trPr>
        <w:tc>
          <w:tcPr>
            <w:tcW w:w="4140" w:type="dxa"/>
            <w:vAlign w:val="center"/>
          </w:tcPr>
          <w:p w14:paraId="784E2E32" w14:textId="77777777" w:rsidR="00071ABF" w:rsidRDefault="00071ABF" w:rsidP="00570563">
            <w:r w:rsidRPr="000D4695">
              <w:rPr>
                <w:color w:val="000000" w:themeColor="text1"/>
              </w:rPr>
              <w:t xml:space="preserve">   Applicant faking</w:t>
            </w:r>
          </w:p>
        </w:tc>
        <w:tc>
          <w:tcPr>
            <w:tcW w:w="4493" w:type="dxa"/>
            <w:vAlign w:val="center"/>
          </w:tcPr>
          <w:p w14:paraId="6A4F2215" w14:textId="77777777" w:rsidR="00071ABF" w:rsidRPr="00BE547D" w:rsidRDefault="00071ABF" w:rsidP="00570563">
            <w:pPr>
              <w:rPr>
                <w:sz w:val="20"/>
                <w:szCs w:val="20"/>
              </w:rPr>
            </w:pPr>
            <w:r w:rsidRPr="00BE547D">
              <w:rPr>
                <w:sz w:val="20"/>
                <w:szCs w:val="20"/>
              </w:rPr>
              <w:t xml:space="preserve">I would say that it falls under the overall construct above, because by its nature it's going against the legitimate goals of organizations, groups, and others (organizations want to get the best talent, but applicant faking contaminates the information that organizations have making it harder to get the best talent, or in some cases hiring sub-par applicants). HOWEVER, I put a maybe down because it goes against applicants' legitimate goals (getting hired and paid) to not fake, especially since it's a widespread phenomenon. Meaning that the opposite side of this coin (not faking) would technically also fall under the definition provided for the overall construct. I'm assuming that both doing the action and not doing the action can't fall under this construct. In which case, the final decision would </w:t>
            </w:r>
            <w:proofErr w:type="gramStart"/>
            <w:r w:rsidRPr="00BE547D">
              <w:rPr>
                <w:sz w:val="20"/>
                <w:szCs w:val="20"/>
              </w:rPr>
              <w:t>actually depend</w:t>
            </w:r>
            <w:proofErr w:type="gramEnd"/>
            <w:r w:rsidRPr="00BE547D">
              <w:rPr>
                <w:sz w:val="20"/>
                <w:szCs w:val="20"/>
              </w:rPr>
              <w:t xml:space="preserve"> on what side of the coin is more important (harm toward the individual vs harm towards others). (This feels </w:t>
            </w:r>
            <w:proofErr w:type="gramStart"/>
            <w:r w:rsidRPr="00BE547D">
              <w:rPr>
                <w:sz w:val="20"/>
                <w:szCs w:val="20"/>
              </w:rPr>
              <w:t>similar to</w:t>
            </w:r>
            <w:proofErr w:type="gramEnd"/>
            <w:r w:rsidRPr="00BE547D">
              <w:rPr>
                <w:sz w:val="20"/>
                <w:szCs w:val="20"/>
              </w:rPr>
              <w:t xml:space="preserve"> whistleblowing, were doing it harms the organization so technically it's a CWB under some definitions.</w:t>
            </w:r>
          </w:p>
        </w:tc>
        <w:tc>
          <w:tcPr>
            <w:tcW w:w="4317" w:type="dxa"/>
            <w:vAlign w:val="center"/>
          </w:tcPr>
          <w:p w14:paraId="78DB6B73" w14:textId="77777777" w:rsidR="00071ABF" w:rsidRPr="00BE547D" w:rsidRDefault="00071ABF" w:rsidP="00570563">
            <w:pPr>
              <w:rPr>
                <w:sz w:val="20"/>
                <w:szCs w:val="20"/>
              </w:rPr>
            </w:pPr>
            <w:r w:rsidRPr="00BE547D">
              <w:rPr>
                <w:sz w:val="20"/>
                <w:szCs w:val="20"/>
              </w:rPr>
              <w:t>Severity of faking matters. Representing oneself in a way that aligns with the position can demonstrate understanding and suitability, potentially supporting validity. The definition should specify blatant or extreme misrepresentation.</w:t>
            </w:r>
          </w:p>
        </w:tc>
      </w:tr>
      <w:tr w:rsidR="00071ABF" w14:paraId="473CA9DF" w14:textId="77777777" w:rsidTr="00570563">
        <w:trPr>
          <w:trHeight w:val="144"/>
        </w:trPr>
        <w:tc>
          <w:tcPr>
            <w:tcW w:w="4140" w:type="dxa"/>
            <w:vMerge w:val="restart"/>
            <w:vAlign w:val="center"/>
          </w:tcPr>
          <w:p w14:paraId="25A6A9DB" w14:textId="77777777" w:rsidR="00071ABF" w:rsidRPr="000D4695" w:rsidRDefault="00071ABF" w:rsidP="00570563">
            <w:pPr>
              <w:rPr>
                <w:color w:val="000000" w:themeColor="text1"/>
              </w:rPr>
            </w:pPr>
            <w:r>
              <w:rPr>
                <w:color w:val="000000" w:themeColor="text1"/>
              </w:rPr>
              <w:t xml:space="preserve">   </w:t>
            </w:r>
            <w:r w:rsidRPr="000D4695">
              <w:rPr>
                <w:color w:val="000000" w:themeColor="text1"/>
              </w:rPr>
              <w:t>Management by exception</w:t>
            </w:r>
          </w:p>
        </w:tc>
        <w:tc>
          <w:tcPr>
            <w:tcW w:w="4493" w:type="dxa"/>
            <w:vAlign w:val="center"/>
          </w:tcPr>
          <w:p w14:paraId="05CEEB9D" w14:textId="77777777" w:rsidR="00071ABF" w:rsidRPr="00BE547D" w:rsidRDefault="00071ABF" w:rsidP="00570563">
            <w:pPr>
              <w:rPr>
                <w:color w:val="000000"/>
                <w:sz w:val="20"/>
                <w:szCs w:val="20"/>
              </w:rPr>
            </w:pPr>
            <w:r w:rsidRPr="00BE547D">
              <w:rPr>
                <w:color w:val="000000"/>
                <w:sz w:val="20"/>
                <w:szCs w:val="20"/>
              </w:rPr>
              <w:t>While this is certainly suboptimal, it does not fit with the others in terms of direct harm or negative impact. It suggests missed opportunities for positive impact. However, engaging in the specified behaviors (e.g., acting when a problem arises) will still likely result in benefit not harm.</w:t>
            </w:r>
          </w:p>
          <w:p w14:paraId="6E318A39" w14:textId="77777777" w:rsidR="00071ABF" w:rsidRPr="00BE547D" w:rsidRDefault="00071ABF" w:rsidP="00570563">
            <w:pPr>
              <w:rPr>
                <w:color w:val="000000"/>
                <w:sz w:val="20"/>
                <w:szCs w:val="20"/>
              </w:rPr>
            </w:pPr>
          </w:p>
        </w:tc>
        <w:tc>
          <w:tcPr>
            <w:tcW w:w="4317" w:type="dxa"/>
            <w:vAlign w:val="center"/>
          </w:tcPr>
          <w:p w14:paraId="7D90A2A4" w14:textId="77777777" w:rsidR="00071ABF" w:rsidRPr="00BE547D" w:rsidRDefault="00071ABF" w:rsidP="00570563">
            <w:pPr>
              <w:rPr>
                <w:color w:val="000000"/>
                <w:sz w:val="20"/>
                <w:szCs w:val="20"/>
              </w:rPr>
            </w:pPr>
            <w:r w:rsidRPr="00BE547D">
              <w:rPr>
                <w:color w:val="000000"/>
                <w:sz w:val="20"/>
                <w:szCs w:val="20"/>
              </w:rPr>
              <w:t>I don't see this as inherently harmful in the same way that the other variables within the construct domain are</w:t>
            </w:r>
          </w:p>
          <w:p w14:paraId="30BC6A09" w14:textId="77777777" w:rsidR="00071ABF" w:rsidRPr="00BE547D" w:rsidRDefault="00071ABF" w:rsidP="00570563">
            <w:pPr>
              <w:rPr>
                <w:color w:val="000000"/>
                <w:sz w:val="20"/>
                <w:szCs w:val="20"/>
              </w:rPr>
            </w:pPr>
          </w:p>
        </w:tc>
      </w:tr>
      <w:tr w:rsidR="00071ABF" w14:paraId="25071D15" w14:textId="77777777" w:rsidTr="00570563">
        <w:trPr>
          <w:trHeight w:val="144"/>
        </w:trPr>
        <w:tc>
          <w:tcPr>
            <w:tcW w:w="4140" w:type="dxa"/>
            <w:vMerge/>
            <w:vAlign w:val="center"/>
          </w:tcPr>
          <w:p w14:paraId="7D4D983D" w14:textId="77777777" w:rsidR="00071ABF" w:rsidRPr="000D4695" w:rsidRDefault="00071ABF" w:rsidP="00570563">
            <w:pPr>
              <w:rPr>
                <w:color w:val="000000" w:themeColor="text1"/>
              </w:rPr>
            </w:pPr>
          </w:p>
        </w:tc>
        <w:tc>
          <w:tcPr>
            <w:tcW w:w="4493" w:type="dxa"/>
            <w:vAlign w:val="center"/>
          </w:tcPr>
          <w:p w14:paraId="24D66043" w14:textId="77777777" w:rsidR="00071ABF" w:rsidRPr="00BE547D" w:rsidRDefault="00071ABF" w:rsidP="00570563">
            <w:pPr>
              <w:rPr>
                <w:sz w:val="20"/>
                <w:szCs w:val="20"/>
              </w:rPr>
            </w:pPr>
            <w:r w:rsidRPr="00BE547D">
              <w:rPr>
                <w:sz w:val="20"/>
                <w:szCs w:val="20"/>
              </w:rPr>
              <w:t>The part of this definition that says "only acting when problems arise" is very similar to "only intervening when problems become serious" for the Passive Leadership dimension. Might help to distinguish these two better.</w:t>
            </w:r>
          </w:p>
        </w:tc>
        <w:tc>
          <w:tcPr>
            <w:tcW w:w="4317" w:type="dxa"/>
            <w:vAlign w:val="center"/>
          </w:tcPr>
          <w:p w14:paraId="4F37A6CE" w14:textId="77777777" w:rsidR="00071ABF" w:rsidRPr="00BE547D" w:rsidRDefault="00071ABF" w:rsidP="00570563">
            <w:pPr>
              <w:rPr>
                <w:sz w:val="20"/>
                <w:szCs w:val="20"/>
              </w:rPr>
            </w:pPr>
            <w:r w:rsidRPr="00BE547D">
              <w:rPr>
                <w:sz w:val="20"/>
                <w:szCs w:val="20"/>
              </w:rPr>
              <w:t>See my comments for Passive Leadership. Is this intentional misbehavior or a lack of leadership training/knowledge? If lack of training/knowledge, it would be better classified as poor job performance and not CB.</w:t>
            </w:r>
          </w:p>
        </w:tc>
      </w:tr>
      <w:tr w:rsidR="00071ABF" w14:paraId="50BBE844" w14:textId="77777777" w:rsidTr="00570563">
        <w:trPr>
          <w:trHeight w:val="144"/>
        </w:trPr>
        <w:tc>
          <w:tcPr>
            <w:tcW w:w="4140" w:type="dxa"/>
            <w:vAlign w:val="center"/>
          </w:tcPr>
          <w:p w14:paraId="1CF365DB" w14:textId="77777777" w:rsidR="00071ABF" w:rsidRPr="000D4695" w:rsidRDefault="00071ABF" w:rsidP="00570563">
            <w:pPr>
              <w:rPr>
                <w:color w:val="000000" w:themeColor="text1"/>
              </w:rPr>
            </w:pPr>
          </w:p>
        </w:tc>
        <w:tc>
          <w:tcPr>
            <w:tcW w:w="4493" w:type="dxa"/>
            <w:vAlign w:val="center"/>
          </w:tcPr>
          <w:p w14:paraId="40973104" w14:textId="77777777" w:rsidR="00071ABF" w:rsidRPr="00BE547D" w:rsidRDefault="00071ABF" w:rsidP="00570563">
            <w:pPr>
              <w:rPr>
                <w:sz w:val="20"/>
                <w:szCs w:val="20"/>
              </w:rPr>
            </w:pPr>
          </w:p>
        </w:tc>
        <w:tc>
          <w:tcPr>
            <w:tcW w:w="4317" w:type="dxa"/>
            <w:vAlign w:val="center"/>
          </w:tcPr>
          <w:p w14:paraId="0340319C" w14:textId="77777777" w:rsidR="00071ABF" w:rsidRPr="00BE547D" w:rsidRDefault="00071ABF" w:rsidP="00570563">
            <w:pPr>
              <w:rPr>
                <w:sz w:val="20"/>
                <w:szCs w:val="20"/>
              </w:rPr>
            </w:pPr>
          </w:p>
        </w:tc>
      </w:tr>
      <w:tr w:rsidR="00071ABF" w14:paraId="1D2E5136" w14:textId="77777777" w:rsidTr="00570563">
        <w:trPr>
          <w:trHeight w:val="144"/>
        </w:trPr>
        <w:tc>
          <w:tcPr>
            <w:tcW w:w="4140" w:type="dxa"/>
            <w:vMerge w:val="restart"/>
            <w:vAlign w:val="center"/>
          </w:tcPr>
          <w:p w14:paraId="53CA5431" w14:textId="77777777" w:rsidR="00071ABF" w:rsidRDefault="00071ABF" w:rsidP="00570563">
            <w:r w:rsidRPr="000D4695">
              <w:rPr>
                <w:color w:val="000000" w:themeColor="text1"/>
              </w:rPr>
              <w:lastRenderedPageBreak/>
              <w:t xml:space="preserve">   Passive leadership</w:t>
            </w:r>
          </w:p>
        </w:tc>
        <w:tc>
          <w:tcPr>
            <w:tcW w:w="4493" w:type="dxa"/>
            <w:vAlign w:val="center"/>
          </w:tcPr>
          <w:p w14:paraId="140CC454" w14:textId="77777777" w:rsidR="00071ABF" w:rsidRPr="00BE547D" w:rsidRDefault="00071ABF" w:rsidP="00570563">
            <w:pPr>
              <w:rPr>
                <w:sz w:val="20"/>
                <w:szCs w:val="20"/>
              </w:rPr>
            </w:pPr>
            <w:r w:rsidRPr="00BE547D">
              <w:rPr>
                <w:sz w:val="20"/>
                <w:szCs w:val="20"/>
              </w:rPr>
              <w:t xml:space="preserve">Passive leadership can be a byproduct of overly active/competent subordinates. If a leader does what they must when they are needed (in which case this definition would suggest that "intervening when problems become serious"), but they aren't needed all that often, then being seemingly inactive or negligent could just be a byproduct of the circumstance. If they are being inactive/ negligent in cases where their subordinates are asking for help, then it would </w:t>
            </w:r>
            <w:proofErr w:type="gramStart"/>
            <w:r w:rsidRPr="00BE547D">
              <w:rPr>
                <w:sz w:val="20"/>
                <w:szCs w:val="20"/>
              </w:rPr>
              <w:t>definitely fall</w:t>
            </w:r>
            <w:proofErr w:type="gramEnd"/>
            <w:r w:rsidRPr="00BE547D">
              <w:rPr>
                <w:sz w:val="20"/>
                <w:szCs w:val="20"/>
              </w:rPr>
              <w:t xml:space="preserve"> under the broader construct</w:t>
            </w:r>
          </w:p>
        </w:tc>
        <w:tc>
          <w:tcPr>
            <w:tcW w:w="4317" w:type="dxa"/>
            <w:vAlign w:val="center"/>
          </w:tcPr>
          <w:p w14:paraId="48D48CE7" w14:textId="77777777" w:rsidR="00071ABF" w:rsidRPr="00BE547D" w:rsidRDefault="00071ABF" w:rsidP="00570563">
            <w:pPr>
              <w:rPr>
                <w:sz w:val="20"/>
                <w:szCs w:val="20"/>
              </w:rPr>
            </w:pPr>
            <w:r w:rsidRPr="00BE547D">
              <w:rPr>
                <w:sz w:val="20"/>
                <w:szCs w:val="20"/>
              </w:rPr>
              <w:t>As described, passive leadership is clearly harmful and poses negative impact. However, your examples do not clearly illustrate behaviors. Other scholars use slightly more active language, such as ignoring problems, avoiding decisions, failing to enforce rules or reinforce behaviors, etc.</w:t>
            </w:r>
          </w:p>
        </w:tc>
      </w:tr>
      <w:tr w:rsidR="00071ABF" w14:paraId="3EBD2389" w14:textId="77777777" w:rsidTr="00570563">
        <w:trPr>
          <w:trHeight w:val="144"/>
        </w:trPr>
        <w:tc>
          <w:tcPr>
            <w:tcW w:w="4140" w:type="dxa"/>
            <w:vMerge/>
            <w:vAlign w:val="center"/>
          </w:tcPr>
          <w:p w14:paraId="14EE4F8C" w14:textId="77777777" w:rsidR="00071ABF" w:rsidRPr="000D4695" w:rsidRDefault="00071ABF" w:rsidP="00570563">
            <w:pPr>
              <w:rPr>
                <w:color w:val="000000" w:themeColor="text1"/>
              </w:rPr>
            </w:pPr>
          </w:p>
        </w:tc>
        <w:tc>
          <w:tcPr>
            <w:tcW w:w="4493" w:type="dxa"/>
            <w:vAlign w:val="center"/>
          </w:tcPr>
          <w:p w14:paraId="156E79EA" w14:textId="77777777" w:rsidR="00071ABF" w:rsidRPr="00BE547D" w:rsidRDefault="00071ABF" w:rsidP="00570563">
            <w:pPr>
              <w:rPr>
                <w:sz w:val="20"/>
                <w:szCs w:val="20"/>
              </w:rPr>
            </w:pPr>
            <w:r w:rsidRPr="00BE547D">
              <w:rPr>
                <w:sz w:val="20"/>
                <w:szCs w:val="20"/>
              </w:rPr>
              <w:t xml:space="preserve">This is a tricky one. I could see 'passive leadership' fitting in the domain if the leader was deliberate in their passivity, and if there was possibly an intention for counterproductivity. However, passivity can be caused by other factors which would exclude it from the domain. For example: 1. Organizational or social constraints might make it look like a leader is being passive, when </w:t>
            </w:r>
            <w:proofErr w:type="gramStart"/>
            <w:r w:rsidRPr="00BE547D">
              <w:rPr>
                <w:sz w:val="20"/>
                <w:szCs w:val="20"/>
              </w:rPr>
              <w:t>in reality her</w:t>
            </w:r>
            <w:proofErr w:type="gramEnd"/>
            <w:r w:rsidRPr="00BE547D">
              <w:rPr>
                <w:sz w:val="20"/>
                <w:szCs w:val="20"/>
              </w:rPr>
              <w:t xml:space="preserve"> hands are tied. For example, oppressively dysfunctional organizational politics might make it look like a leader is being passive when in fact she is struggling with all her might. 2. Alternatively, a good leader may at times be intentionally passive, even when problems become serious (i.e., sometime subordinates need to figure something out for themselves </w:t>
            </w:r>
            <w:proofErr w:type="gramStart"/>
            <w:r w:rsidRPr="00BE547D">
              <w:rPr>
                <w:sz w:val="20"/>
                <w:szCs w:val="20"/>
              </w:rPr>
              <w:t>in order to</w:t>
            </w:r>
            <w:proofErr w:type="gramEnd"/>
            <w:r w:rsidRPr="00BE547D">
              <w:rPr>
                <w:sz w:val="20"/>
                <w:szCs w:val="20"/>
              </w:rPr>
              <w:t xml:space="preserve"> gain capacity, and this might involve allowing them to make mistakes from which to learn). In these cases, the leader is intentionally allowing a negative impact on the SHORT-TERM legitimate goals of the institution as a sacrifice for the benefit of its LONG-TERM goals. 3. I also wonder whether a timid or indecisive leader's passivity should fall within the domain. Some people are simply not bold. If such a person was put in a position of leadership and was negligent, inactive or failed to intervene when problems became serious, I still have a hard time seeing how such behaviors fit in the same construct domain as the other types of misbehaviors listed.</w:t>
            </w:r>
          </w:p>
        </w:tc>
        <w:tc>
          <w:tcPr>
            <w:tcW w:w="4317" w:type="dxa"/>
            <w:vAlign w:val="center"/>
          </w:tcPr>
          <w:p w14:paraId="4A47C77F" w14:textId="77777777" w:rsidR="00071ABF" w:rsidRPr="00BE547D" w:rsidRDefault="00071ABF" w:rsidP="00570563">
            <w:pPr>
              <w:rPr>
                <w:sz w:val="20"/>
                <w:szCs w:val="20"/>
              </w:rPr>
            </w:pPr>
            <w:r w:rsidRPr="00BE547D">
              <w:rPr>
                <w:sz w:val="20"/>
                <w:szCs w:val="20"/>
              </w:rPr>
              <w:t>Intentionality is at issue here. One may genuinely believe that laissez-faire leadership is optimal. This makes them a bad leader but not necessarily a CWB offender. The same distinction can be applied within the larger criterion of poor performance; some of it may be (intentional) production deviance and some of it may be just the limitations of performance/ability/knowledge (</w:t>
            </w:r>
            <w:proofErr w:type="spellStart"/>
            <w:r w:rsidRPr="00BE547D">
              <w:rPr>
                <w:sz w:val="20"/>
                <w:szCs w:val="20"/>
              </w:rPr>
              <w:t>e.g</w:t>
            </w:r>
            <w:proofErr w:type="spellEnd"/>
            <w:r w:rsidRPr="00BE547D">
              <w:rPr>
                <w:sz w:val="20"/>
                <w:szCs w:val="20"/>
              </w:rPr>
              <w:t>, lack of training) for an individual.</w:t>
            </w:r>
          </w:p>
        </w:tc>
      </w:tr>
      <w:tr w:rsidR="00071ABF" w14:paraId="3EF77C40" w14:textId="77777777" w:rsidTr="00570563">
        <w:trPr>
          <w:trHeight w:val="144"/>
        </w:trPr>
        <w:tc>
          <w:tcPr>
            <w:tcW w:w="4140" w:type="dxa"/>
            <w:vMerge w:val="restart"/>
            <w:vAlign w:val="center"/>
          </w:tcPr>
          <w:p w14:paraId="790914C9" w14:textId="77777777" w:rsidR="00071ABF" w:rsidRDefault="00071ABF" w:rsidP="00570563">
            <w:r w:rsidRPr="000D4695">
              <w:rPr>
                <w:color w:val="000000" w:themeColor="text1"/>
              </w:rPr>
              <w:t xml:space="preserve">   Risky sexual activity</w:t>
            </w:r>
            <w:r>
              <w:rPr>
                <w:color w:val="000000" w:themeColor="text1"/>
              </w:rPr>
              <w:t>: Aggregate</w:t>
            </w:r>
            <w:r w:rsidRPr="000D4695">
              <w:rPr>
                <w:color w:val="000000" w:themeColor="text1"/>
              </w:rPr>
              <w:t xml:space="preserve">   </w:t>
            </w:r>
          </w:p>
        </w:tc>
        <w:tc>
          <w:tcPr>
            <w:tcW w:w="4493" w:type="dxa"/>
            <w:vAlign w:val="center"/>
          </w:tcPr>
          <w:p w14:paraId="6C6F50F0" w14:textId="77777777" w:rsidR="00071ABF" w:rsidRPr="00385C45" w:rsidRDefault="00071ABF" w:rsidP="00570563">
            <w:pPr>
              <w:rPr>
                <w:sz w:val="20"/>
                <w:szCs w:val="20"/>
              </w:rPr>
            </w:pPr>
          </w:p>
        </w:tc>
        <w:tc>
          <w:tcPr>
            <w:tcW w:w="4317" w:type="dxa"/>
            <w:vAlign w:val="center"/>
          </w:tcPr>
          <w:p w14:paraId="0580F303" w14:textId="77777777" w:rsidR="00071ABF" w:rsidRPr="00385C45" w:rsidRDefault="00071ABF" w:rsidP="00570563">
            <w:pPr>
              <w:rPr>
                <w:sz w:val="20"/>
                <w:szCs w:val="20"/>
              </w:rPr>
            </w:pPr>
          </w:p>
        </w:tc>
      </w:tr>
      <w:tr w:rsidR="00071ABF" w14:paraId="3B2EFD67" w14:textId="77777777" w:rsidTr="00570563">
        <w:trPr>
          <w:trHeight w:val="144"/>
        </w:trPr>
        <w:tc>
          <w:tcPr>
            <w:tcW w:w="4140" w:type="dxa"/>
            <w:vMerge/>
            <w:vAlign w:val="center"/>
          </w:tcPr>
          <w:p w14:paraId="37668C00" w14:textId="77777777" w:rsidR="00071ABF" w:rsidRPr="000D4695" w:rsidRDefault="00071ABF" w:rsidP="00570563">
            <w:pPr>
              <w:rPr>
                <w:color w:val="000000" w:themeColor="text1"/>
              </w:rPr>
            </w:pPr>
          </w:p>
        </w:tc>
        <w:tc>
          <w:tcPr>
            <w:tcW w:w="4493" w:type="dxa"/>
            <w:vAlign w:val="center"/>
          </w:tcPr>
          <w:p w14:paraId="7415B34A" w14:textId="77777777" w:rsidR="00071ABF" w:rsidRPr="00385C45" w:rsidRDefault="00071ABF" w:rsidP="00570563">
            <w:pPr>
              <w:rPr>
                <w:sz w:val="20"/>
                <w:szCs w:val="20"/>
              </w:rPr>
            </w:pPr>
            <w:r w:rsidRPr="00385C45">
              <w:rPr>
                <w:sz w:val="20"/>
                <w:szCs w:val="20"/>
              </w:rPr>
              <w:t xml:space="preserve">This may be a useful </w:t>
            </w:r>
            <w:proofErr w:type="gramStart"/>
            <w:r w:rsidRPr="00385C45">
              <w:rPr>
                <w:sz w:val="20"/>
                <w:szCs w:val="20"/>
              </w:rPr>
              <w:t>measure</w:t>
            </w:r>
            <w:proofErr w:type="gramEnd"/>
            <w:r w:rsidRPr="00385C45">
              <w:rPr>
                <w:sz w:val="20"/>
                <w:szCs w:val="20"/>
              </w:rPr>
              <w:t xml:space="preserve"> and this cluster of behaviors may resolve into such a factor. However, again, number of lifetime sexual partners in and of itself is not a CB and should not be included simply because it covaries with these other behaviors. There may be other variables that would covary with high-risk sexual encounters and unprotected sex that also are not CB (e.g., age [weirdly, a </w:t>
            </w:r>
            <w:proofErr w:type="gramStart"/>
            <w:r w:rsidRPr="00385C45">
              <w:rPr>
                <w:sz w:val="20"/>
                <w:szCs w:val="20"/>
              </w:rPr>
              <w:t>U shaped</w:t>
            </w:r>
            <w:proofErr w:type="gramEnd"/>
            <w:r w:rsidRPr="00385C45">
              <w:rPr>
                <w:sz w:val="20"/>
                <w:szCs w:val="20"/>
              </w:rPr>
              <w:t xml:space="preserve"> relation with unprotected sex, as seniors tend not to use protection], being male, etc.).</w:t>
            </w:r>
          </w:p>
        </w:tc>
        <w:tc>
          <w:tcPr>
            <w:tcW w:w="4317" w:type="dxa"/>
            <w:vAlign w:val="center"/>
          </w:tcPr>
          <w:p w14:paraId="7F8C0F2C" w14:textId="77777777" w:rsidR="00071ABF" w:rsidRPr="00385C45" w:rsidRDefault="00071ABF" w:rsidP="00570563">
            <w:pPr>
              <w:rPr>
                <w:sz w:val="20"/>
                <w:szCs w:val="20"/>
              </w:rPr>
            </w:pPr>
            <w:r w:rsidRPr="00385C45">
              <w:rPr>
                <w:sz w:val="20"/>
                <w:szCs w:val="20"/>
              </w:rPr>
              <w:t>There are a lot of these variables related to sexual behavior! It seems like they could be consolidated. I've said enough in my responses to the other variables, but a definition could be provided that defines the way in which they are harmful.</w:t>
            </w:r>
          </w:p>
        </w:tc>
      </w:tr>
      <w:tr w:rsidR="00071ABF" w14:paraId="1CEE4532" w14:textId="77777777" w:rsidTr="00570563">
        <w:trPr>
          <w:trHeight w:val="144"/>
        </w:trPr>
        <w:tc>
          <w:tcPr>
            <w:tcW w:w="4140" w:type="dxa"/>
            <w:vMerge/>
            <w:vAlign w:val="center"/>
          </w:tcPr>
          <w:p w14:paraId="14BC19FC" w14:textId="77777777" w:rsidR="00071ABF" w:rsidRPr="000D4695" w:rsidRDefault="00071ABF" w:rsidP="00570563">
            <w:pPr>
              <w:rPr>
                <w:color w:val="000000" w:themeColor="text1"/>
              </w:rPr>
            </w:pPr>
          </w:p>
        </w:tc>
        <w:tc>
          <w:tcPr>
            <w:tcW w:w="4493" w:type="dxa"/>
            <w:vAlign w:val="center"/>
          </w:tcPr>
          <w:p w14:paraId="0F3D898E" w14:textId="77777777" w:rsidR="00071ABF" w:rsidRPr="00385C45" w:rsidRDefault="00071ABF" w:rsidP="00570563">
            <w:pPr>
              <w:rPr>
                <w:sz w:val="20"/>
                <w:szCs w:val="20"/>
              </w:rPr>
            </w:pPr>
            <w:r w:rsidRPr="00385C45">
              <w:rPr>
                <w:sz w:val="20"/>
                <w:szCs w:val="20"/>
              </w:rPr>
              <w:t>How is this different from "risky sexual behavior"? Also, potentially specify some examples of high-risk sexual encounters</w:t>
            </w:r>
          </w:p>
        </w:tc>
        <w:tc>
          <w:tcPr>
            <w:tcW w:w="4317" w:type="dxa"/>
            <w:vAlign w:val="center"/>
          </w:tcPr>
          <w:p w14:paraId="46D2B81F" w14:textId="77777777" w:rsidR="00071ABF" w:rsidRPr="00385C45" w:rsidRDefault="00071ABF" w:rsidP="00570563">
            <w:pPr>
              <w:rPr>
                <w:sz w:val="20"/>
                <w:szCs w:val="20"/>
              </w:rPr>
            </w:pPr>
          </w:p>
        </w:tc>
      </w:tr>
      <w:tr w:rsidR="00071ABF" w14:paraId="540BCFBC" w14:textId="77777777" w:rsidTr="00570563">
        <w:trPr>
          <w:trHeight w:val="144"/>
        </w:trPr>
        <w:tc>
          <w:tcPr>
            <w:tcW w:w="4140" w:type="dxa"/>
            <w:vMerge w:val="restart"/>
            <w:vAlign w:val="center"/>
          </w:tcPr>
          <w:p w14:paraId="7BE15106" w14:textId="77777777" w:rsidR="00071ABF" w:rsidRPr="000D4695" w:rsidRDefault="00071ABF" w:rsidP="00570563">
            <w:pPr>
              <w:rPr>
                <w:color w:val="000000" w:themeColor="text1"/>
              </w:rPr>
            </w:pPr>
            <w:r w:rsidRPr="000D4695">
              <w:rPr>
                <w:color w:val="000000" w:themeColor="text1"/>
              </w:rPr>
              <w:t xml:space="preserve">   Casual sex</w:t>
            </w:r>
          </w:p>
        </w:tc>
        <w:tc>
          <w:tcPr>
            <w:tcW w:w="4493" w:type="dxa"/>
            <w:vAlign w:val="center"/>
          </w:tcPr>
          <w:p w14:paraId="0DEE466C" w14:textId="77777777" w:rsidR="00071ABF" w:rsidRPr="00420DAE" w:rsidRDefault="00071ABF" w:rsidP="00570563">
            <w:pPr>
              <w:rPr>
                <w:color w:val="000000"/>
                <w:sz w:val="20"/>
                <w:szCs w:val="20"/>
              </w:rPr>
            </w:pPr>
            <w:r w:rsidRPr="00420DAE">
              <w:rPr>
                <w:sz w:val="20"/>
                <w:szCs w:val="20"/>
              </w:rPr>
              <w:t xml:space="preserve">Depending on the decade and the culture, there is nothing at all objectionable or even unusual about this behavior and it certainly does not invariably entail harm to oneself or others. Skydiving or scuba diving or deer hunting [all quite dangerous </w:t>
            </w:r>
            <w:proofErr w:type="spellStart"/>
            <w:r w:rsidRPr="00420DAE">
              <w:rPr>
                <w:sz w:val="20"/>
                <w:szCs w:val="20"/>
              </w:rPr>
              <w:t>pasttimes</w:t>
            </w:r>
            <w:proofErr w:type="spellEnd"/>
            <w:r w:rsidRPr="00420DAE">
              <w:rPr>
                <w:sz w:val="20"/>
                <w:szCs w:val="20"/>
              </w:rPr>
              <w:t>] would not be considered CB for the same reasons engaging in casual sex is not CB. However, if this category is meant to imply that engaging in casual sex emotionally hurts others, then the category should be respecified to indicate that and may be less about sex per se and more about taking emotional advantage of others.</w:t>
            </w:r>
          </w:p>
        </w:tc>
        <w:tc>
          <w:tcPr>
            <w:tcW w:w="4317" w:type="dxa"/>
            <w:vAlign w:val="center"/>
          </w:tcPr>
          <w:p w14:paraId="09105EA7" w14:textId="77777777" w:rsidR="00071ABF" w:rsidRPr="00420DAE" w:rsidRDefault="00071ABF" w:rsidP="00570563">
            <w:pPr>
              <w:rPr>
                <w:sz w:val="20"/>
                <w:szCs w:val="20"/>
              </w:rPr>
            </w:pPr>
            <w:r w:rsidRPr="00420DAE">
              <w:rPr>
                <w:color w:val="000000"/>
                <w:sz w:val="20"/>
                <w:szCs w:val="20"/>
              </w:rPr>
              <w:t>As with 'lifetime sexual partners', I do not understand this definition or why it is seen as a problem. If the variable is referring to promiscuity, then it should be more explicit about that and why promiscuity can be harmful. And if it is referring to promiscuity, how is that different from 'risky sexual behavior'? Could the variable of "risky sexual behavior' be broadened to include this?</w:t>
            </w:r>
          </w:p>
        </w:tc>
      </w:tr>
      <w:tr w:rsidR="00071ABF" w14:paraId="68BCF218" w14:textId="77777777" w:rsidTr="00570563">
        <w:trPr>
          <w:trHeight w:val="144"/>
        </w:trPr>
        <w:tc>
          <w:tcPr>
            <w:tcW w:w="4140" w:type="dxa"/>
            <w:vMerge/>
            <w:vAlign w:val="center"/>
          </w:tcPr>
          <w:p w14:paraId="642D396F" w14:textId="77777777" w:rsidR="00071ABF" w:rsidRDefault="00071ABF" w:rsidP="00570563"/>
        </w:tc>
        <w:tc>
          <w:tcPr>
            <w:tcW w:w="4493" w:type="dxa"/>
            <w:vAlign w:val="center"/>
          </w:tcPr>
          <w:p w14:paraId="360144DF" w14:textId="77777777" w:rsidR="00071ABF" w:rsidRPr="002D67B1" w:rsidRDefault="00071ABF" w:rsidP="00570563">
            <w:pPr>
              <w:rPr>
                <w:color w:val="000000"/>
                <w:sz w:val="20"/>
                <w:szCs w:val="20"/>
              </w:rPr>
            </w:pPr>
            <w:r w:rsidRPr="00420DAE">
              <w:rPr>
                <w:color w:val="000000"/>
                <w:sz w:val="20"/>
                <w:szCs w:val="20"/>
              </w:rPr>
              <w:t>I believe the definition would improve by having some kind of marker for frequency, as well as a clarification on whether the casual sex is being done with how many partners. Having 30 "casual sex" encounters with 30 different people in a month, feels very different from 30 "casual sex" encounters from 4 individuals in a month.</w:t>
            </w:r>
          </w:p>
        </w:tc>
        <w:tc>
          <w:tcPr>
            <w:tcW w:w="4317" w:type="dxa"/>
            <w:vAlign w:val="center"/>
          </w:tcPr>
          <w:p w14:paraId="69BBE7EA" w14:textId="77777777" w:rsidR="00071ABF" w:rsidRPr="00420DAE" w:rsidRDefault="00071ABF" w:rsidP="00570563">
            <w:pPr>
              <w:rPr>
                <w:sz w:val="20"/>
                <w:szCs w:val="20"/>
              </w:rPr>
            </w:pPr>
            <w:r w:rsidRPr="00420DAE">
              <w:rPr>
                <w:sz w:val="20"/>
                <w:szCs w:val="20"/>
              </w:rPr>
              <w:t>Although casual sex could pose negative impact, I expect those conditions are specified in the "risky sexual behavior" construct you mentioned elsewhere. This definition does not include a direct harm or negative impact.</w:t>
            </w:r>
          </w:p>
        </w:tc>
      </w:tr>
      <w:tr w:rsidR="00071ABF" w14:paraId="5F065DF8" w14:textId="77777777" w:rsidTr="00570563">
        <w:trPr>
          <w:trHeight w:val="144"/>
        </w:trPr>
        <w:tc>
          <w:tcPr>
            <w:tcW w:w="4140" w:type="dxa"/>
            <w:vMerge w:val="restart"/>
            <w:vAlign w:val="center"/>
          </w:tcPr>
          <w:p w14:paraId="33A066C0" w14:textId="77777777" w:rsidR="00071ABF" w:rsidRDefault="00071ABF" w:rsidP="00570563">
            <w:r w:rsidRPr="000D4695">
              <w:rPr>
                <w:color w:val="000000" w:themeColor="text1"/>
              </w:rPr>
              <w:t xml:space="preserve">   Lifetime sexual partners</w:t>
            </w:r>
          </w:p>
        </w:tc>
        <w:tc>
          <w:tcPr>
            <w:tcW w:w="4493" w:type="dxa"/>
            <w:vAlign w:val="center"/>
          </w:tcPr>
          <w:p w14:paraId="2B929A09" w14:textId="77777777" w:rsidR="00071ABF" w:rsidRPr="00681BE9" w:rsidRDefault="00071ABF" w:rsidP="00570563">
            <w:pPr>
              <w:rPr>
                <w:color w:val="202124"/>
                <w:sz w:val="20"/>
                <w:szCs w:val="20"/>
              </w:rPr>
            </w:pPr>
            <w:r w:rsidRPr="00681BE9">
              <w:rPr>
                <w:sz w:val="20"/>
                <w:szCs w:val="20"/>
              </w:rPr>
              <w:t xml:space="preserve">Problematic for many reasons. In Nevada, prostitution is </w:t>
            </w:r>
            <w:proofErr w:type="gramStart"/>
            <w:r w:rsidRPr="00681BE9">
              <w:rPr>
                <w:sz w:val="20"/>
                <w:szCs w:val="20"/>
              </w:rPr>
              <w:t>legal</w:t>
            </w:r>
            <w:proofErr w:type="gramEnd"/>
            <w:r w:rsidRPr="00681BE9">
              <w:rPr>
                <w:sz w:val="20"/>
                <w:szCs w:val="20"/>
              </w:rPr>
              <w:t xml:space="preserve"> and workers likely have high numbers of lifetime sexual partners - in fact, the most valued performers in that job likely have the highest numbers of sexual partners. Additionally, recommendation to include this as CB may be based on conflating it with other related variables (as number of sexual partners is related to likelihood to </w:t>
            </w:r>
            <w:r w:rsidRPr="00681BE9">
              <w:rPr>
                <w:sz w:val="20"/>
                <w:szCs w:val="20"/>
              </w:rPr>
              <w:lastRenderedPageBreak/>
              <w:t>sexually assault and related to risky sexual behaviors). However, number of sexual partners in and of itself is not CB. Further, if this is a behavior that is CB, the definition is faulty in that it doesn't specify the number of sexual partners at which CB is established versus non-CB sexual activity.</w:t>
            </w:r>
          </w:p>
        </w:tc>
        <w:tc>
          <w:tcPr>
            <w:tcW w:w="4317" w:type="dxa"/>
            <w:vAlign w:val="center"/>
          </w:tcPr>
          <w:p w14:paraId="322C0D48" w14:textId="77777777" w:rsidR="00071ABF" w:rsidRPr="00681BE9" w:rsidRDefault="00071ABF" w:rsidP="00570563">
            <w:pPr>
              <w:rPr>
                <w:color w:val="202124"/>
                <w:sz w:val="20"/>
                <w:szCs w:val="20"/>
              </w:rPr>
            </w:pPr>
            <w:r w:rsidRPr="00681BE9">
              <w:rPr>
                <w:sz w:val="20"/>
                <w:szCs w:val="20"/>
              </w:rPr>
              <w:lastRenderedPageBreak/>
              <w:t>I do not understand this definition or why it is seen as a problem. If the variable is referring to promiscuity, then it should be more explicit about that and why promiscuity can be harmful. And if it is referring to promiscuity, how is that different from 'risky sexual behavior'? Could the variable of "risky sexual behavior' be broadened to include this?</w:t>
            </w:r>
          </w:p>
        </w:tc>
      </w:tr>
      <w:tr w:rsidR="00071ABF" w14:paraId="217BC3AE" w14:textId="77777777" w:rsidTr="00570563">
        <w:trPr>
          <w:trHeight w:val="144"/>
        </w:trPr>
        <w:tc>
          <w:tcPr>
            <w:tcW w:w="4140" w:type="dxa"/>
            <w:vMerge/>
            <w:vAlign w:val="center"/>
          </w:tcPr>
          <w:p w14:paraId="124FD2A1" w14:textId="77777777" w:rsidR="00071ABF" w:rsidRPr="000D4695" w:rsidRDefault="00071ABF" w:rsidP="00570563">
            <w:pPr>
              <w:rPr>
                <w:color w:val="000000" w:themeColor="text1"/>
              </w:rPr>
            </w:pPr>
          </w:p>
        </w:tc>
        <w:tc>
          <w:tcPr>
            <w:tcW w:w="4493" w:type="dxa"/>
            <w:vAlign w:val="center"/>
          </w:tcPr>
          <w:p w14:paraId="1B5034AB" w14:textId="77777777" w:rsidR="00071ABF" w:rsidRPr="00681BE9" w:rsidRDefault="00071ABF" w:rsidP="00570563">
            <w:pPr>
              <w:rPr>
                <w:sz w:val="20"/>
                <w:szCs w:val="20"/>
              </w:rPr>
            </w:pPr>
            <w:r w:rsidRPr="00681BE9">
              <w:rPr>
                <w:color w:val="202124"/>
                <w:sz w:val="20"/>
                <w:szCs w:val="20"/>
              </w:rPr>
              <w:t>The number of sexual partners alone does not suggest any harm or negative impact. More information would be necessary for this to fit with the broader construct.</w:t>
            </w:r>
          </w:p>
        </w:tc>
        <w:tc>
          <w:tcPr>
            <w:tcW w:w="4317" w:type="dxa"/>
            <w:vAlign w:val="center"/>
          </w:tcPr>
          <w:p w14:paraId="6F015737" w14:textId="77777777" w:rsidR="00071ABF" w:rsidRPr="00681BE9" w:rsidRDefault="00071ABF" w:rsidP="00570563">
            <w:pPr>
              <w:rPr>
                <w:sz w:val="20"/>
                <w:szCs w:val="20"/>
              </w:rPr>
            </w:pPr>
            <w:r w:rsidRPr="00681BE9">
              <w:rPr>
                <w:color w:val="202124"/>
                <w:sz w:val="20"/>
                <w:szCs w:val="20"/>
              </w:rPr>
              <w:t>This is neither a behavior nor clearly resulting in harm or negative impact. Also, specify "high number" of sexual partners?</w:t>
            </w:r>
          </w:p>
        </w:tc>
      </w:tr>
      <w:tr w:rsidR="00071ABF" w14:paraId="01E1142C" w14:textId="77777777" w:rsidTr="00570563">
        <w:trPr>
          <w:trHeight w:val="144"/>
        </w:trPr>
        <w:tc>
          <w:tcPr>
            <w:tcW w:w="4140" w:type="dxa"/>
            <w:vMerge w:val="restart"/>
            <w:vAlign w:val="center"/>
          </w:tcPr>
          <w:p w14:paraId="240EB6DD" w14:textId="77777777" w:rsidR="00071ABF" w:rsidRPr="000D4695" w:rsidRDefault="00071ABF" w:rsidP="00570563">
            <w:pPr>
              <w:rPr>
                <w:color w:val="000000" w:themeColor="text1"/>
              </w:rPr>
            </w:pPr>
            <w:r w:rsidRPr="000D4695">
              <w:rPr>
                <w:color w:val="000000" w:themeColor="text1"/>
              </w:rPr>
              <w:t xml:space="preserve">      Hypersexual behavior</w:t>
            </w:r>
          </w:p>
        </w:tc>
        <w:tc>
          <w:tcPr>
            <w:tcW w:w="4493" w:type="dxa"/>
            <w:vAlign w:val="center"/>
          </w:tcPr>
          <w:p w14:paraId="638A0F27" w14:textId="77777777" w:rsidR="00071ABF" w:rsidRPr="000A3678" w:rsidRDefault="00071ABF" w:rsidP="00570563">
            <w:pPr>
              <w:rPr>
                <w:sz w:val="20"/>
                <w:szCs w:val="20"/>
              </w:rPr>
            </w:pPr>
            <w:r w:rsidRPr="000A3678">
              <w:rPr>
                <w:sz w:val="20"/>
                <w:szCs w:val="20"/>
              </w:rPr>
              <w:t xml:space="preserve">Sexual norms in our society are varied and there are those who claim that people should be able to do whatever they want </w:t>
            </w:r>
            <w:proofErr w:type="gramStart"/>
            <w:r w:rsidRPr="000A3678">
              <w:rPr>
                <w:sz w:val="20"/>
                <w:szCs w:val="20"/>
              </w:rPr>
              <w:t>as long as</w:t>
            </w:r>
            <w:proofErr w:type="gramEnd"/>
            <w:r w:rsidRPr="000A3678">
              <w:rPr>
                <w:sz w:val="20"/>
                <w:szCs w:val="20"/>
              </w:rPr>
              <w:t xml:space="preserve"> they are not harming anyone else. While sexuality is natural, and norms vary between people and cultures, a case can also be made that sexual behavior has a proper place (like any other natural behavior). An overemphasis of sex in an individual life or in society becomes harmful in the same way that an overemphasis on any other kind of consumption (food, energy, etc.) can be damaging.</w:t>
            </w:r>
          </w:p>
        </w:tc>
        <w:tc>
          <w:tcPr>
            <w:tcW w:w="4317" w:type="dxa"/>
            <w:vAlign w:val="center"/>
          </w:tcPr>
          <w:p w14:paraId="42744753" w14:textId="77777777" w:rsidR="00071ABF" w:rsidRPr="005D79A8" w:rsidRDefault="00071ABF" w:rsidP="00570563">
            <w:pPr>
              <w:rPr>
                <w:color w:val="202124"/>
                <w:sz w:val="20"/>
                <w:szCs w:val="20"/>
              </w:rPr>
            </w:pPr>
            <w:r w:rsidRPr="000A3678">
              <w:rPr>
                <w:color w:val="202124"/>
                <w:sz w:val="20"/>
                <w:szCs w:val="20"/>
              </w:rPr>
              <w:t>I would rename this. Possibly "Sexually Compulsive Behavior". Being highly or 'hyper' sexual may not be problematic; the CB is at play when the compulsion to engage in these behaviors interferes with life functioning. (Caveat: Note that this may be a psychological disorder, much as drug addiction or alcoholism. Is there a distinction within the CB taxonomy between behaviors that are volitionally intentional versus those that are acts of compulsion - yet still intentional - such as addictive drug taking, addictive gambling, addictive sex behavior, or addictive shopping/debt incurring behaviors?)</w:t>
            </w:r>
          </w:p>
        </w:tc>
      </w:tr>
      <w:tr w:rsidR="00071ABF" w14:paraId="61D1DB4D" w14:textId="77777777" w:rsidTr="00570563">
        <w:trPr>
          <w:trHeight w:val="144"/>
        </w:trPr>
        <w:tc>
          <w:tcPr>
            <w:tcW w:w="4140" w:type="dxa"/>
            <w:vMerge/>
            <w:vAlign w:val="center"/>
          </w:tcPr>
          <w:p w14:paraId="32CF875E" w14:textId="77777777" w:rsidR="00071ABF" w:rsidRPr="000D4695" w:rsidRDefault="00071ABF" w:rsidP="00570563">
            <w:pPr>
              <w:rPr>
                <w:color w:val="000000" w:themeColor="text1"/>
              </w:rPr>
            </w:pPr>
          </w:p>
        </w:tc>
        <w:tc>
          <w:tcPr>
            <w:tcW w:w="4493" w:type="dxa"/>
            <w:vAlign w:val="center"/>
          </w:tcPr>
          <w:p w14:paraId="5E890182" w14:textId="77777777" w:rsidR="00071ABF" w:rsidRPr="000A3678" w:rsidRDefault="00071ABF" w:rsidP="00570563">
            <w:pPr>
              <w:rPr>
                <w:sz w:val="20"/>
                <w:szCs w:val="20"/>
              </w:rPr>
            </w:pPr>
            <w:r w:rsidRPr="000A3678">
              <w:rPr>
                <w:sz w:val="20"/>
                <w:szCs w:val="20"/>
              </w:rPr>
              <w:t>As with 'lifetime sexual partners' and 'casual sex', I do not understand how this variable is different from 'risky sexual behavior'. The definition is good because it begins to delineate why 'hypersexual behavior' is a problem, but it would be helpful to see more examples. I can imagine that some people would object to this being characterized within the same domain as other misbehaviors, so you'll have to make a clear case for it.</w:t>
            </w:r>
          </w:p>
        </w:tc>
        <w:tc>
          <w:tcPr>
            <w:tcW w:w="4317" w:type="dxa"/>
            <w:vAlign w:val="center"/>
          </w:tcPr>
          <w:p w14:paraId="490BB955" w14:textId="77777777" w:rsidR="00071ABF" w:rsidRPr="000A3678" w:rsidRDefault="00071ABF" w:rsidP="00570563">
            <w:pPr>
              <w:rPr>
                <w:sz w:val="20"/>
                <w:szCs w:val="20"/>
              </w:rPr>
            </w:pPr>
            <w:r w:rsidRPr="00A65354">
              <w:rPr>
                <w:sz w:val="20"/>
                <w:szCs w:val="20"/>
              </w:rPr>
              <w:t>This might just be me, but I can't necessarily think of an example of something like this (and sexual compulsivity doesn't really help me understand this) so potentially giving more/other examples of hypersexual behaviors could be beneficial.</w:t>
            </w:r>
          </w:p>
        </w:tc>
      </w:tr>
      <w:tr w:rsidR="00071ABF" w14:paraId="5B41A4AB" w14:textId="77777777" w:rsidTr="00570563">
        <w:trPr>
          <w:trHeight w:val="144"/>
        </w:trPr>
        <w:tc>
          <w:tcPr>
            <w:tcW w:w="4140" w:type="dxa"/>
            <w:vAlign w:val="center"/>
          </w:tcPr>
          <w:p w14:paraId="4AD7089E" w14:textId="77777777" w:rsidR="00071ABF" w:rsidRPr="0067009A" w:rsidRDefault="00071ABF" w:rsidP="00570563">
            <w:pPr>
              <w:rPr>
                <w:color w:val="000000" w:themeColor="text1"/>
              </w:rPr>
            </w:pPr>
            <w:r w:rsidRPr="0067009A">
              <w:rPr>
                <w:color w:val="000000" w:themeColor="text1"/>
              </w:rPr>
              <w:t xml:space="preserve">   Coping styles: Mixed emotion focus</w:t>
            </w:r>
          </w:p>
        </w:tc>
        <w:tc>
          <w:tcPr>
            <w:tcW w:w="4493" w:type="dxa"/>
            <w:vAlign w:val="center"/>
          </w:tcPr>
          <w:p w14:paraId="3672619A" w14:textId="77777777" w:rsidR="00071ABF" w:rsidRPr="00FC2DDC" w:rsidRDefault="00071ABF" w:rsidP="00570563">
            <w:pPr>
              <w:rPr>
                <w:sz w:val="20"/>
                <w:szCs w:val="20"/>
              </w:rPr>
            </w:pPr>
            <w:r w:rsidRPr="00C71F51">
              <w:rPr>
                <w:sz w:val="20"/>
                <w:szCs w:val="20"/>
              </w:rPr>
              <w:t xml:space="preserve">I selected 'maybe' because these behaviors are already in the taxonomy and because there is a secondary point to consider. Physical aggression (e.g., throwing objects), verbal aggression (e.g., yelling), and aggression in general (e.g., hostile behavior toward others) should already be well-covered in the CB taxonomy. This is old wine in new bottles. Regarding abusing substances, see my </w:t>
            </w:r>
            <w:r w:rsidRPr="00C71F51">
              <w:rPr>
                <w:sz w:val="20"/>
                <w:szCs w:val="20"/>
              </w:rPr>
              <w:lastRenderedPageBreak/>
              <w:t xml:space="preserve">comments for Hypersexual Behavior. It may be worthwhile to include input from clinical psychologists and diagnosticians when it comes to </w:t>
            </w:r>
            <w:proofErr w:type="spellStart"/>
            <w:r w:rsidRPr="00C71F51">
              <w:rPr>
                <w:sz w:val="20"/>
                <w:szCs w:val="20"/>
              </w:rPr>
              <w:t>sussing</w:t>
            </w:r>
            <w:proofErr w:type="spellEnd"/>
            <w:r w:rsidRPr="00C71F51">
              <w:rPr>
                <w:sz w:val="20"/>
                <w:szCs w:val="20"/>
              </w:rPr>
              <w:t xml:space="preserve"> out the extent to which some of these behaviors are truly volitional to better locate them within the CB constellation. I think they do belong in the CB </w:t>
            </w:r>
            <w:proofErr w:type="gramStart"/>
            <w:r w:rsidRPr="00C71F51">
              <w:rPr>
                <w:sz w:val="20"/>
                <w:szCs w:val="20"/>
              </w:rPr>
              <w:t>constellation</w:t>
            </w:r>
            <w:proofErr w:type="gramEnd"/>
            <w:r w:rsidRPr="00C71F51">
              <w:rPr>
                <w:sz w:val="20"/>
                <w:szCs w:val="20"/>
              </w:rPr>
              <w:t xml:space="preserve"> but I think there is a 'compulsion' cluster that needs better examination/understanding.)</w:t>
            </w:r>
          </w:p>
        </w:tc>
        <w:tc>
          <w:tcPr>
            <w:tcW w:w="4317" w:type="dxa"/>
            <w:vAlign w:val="center"/>
          </w:tcPr>
          <w:p w14:paraId="5D17205E" w14:textId="77777777" w:rsidR="00071ABF" w:rsidRPr="00FC2DDC" w:rsidRDefault="00071ABF" w:rsidP="00570563">
            <w:pPr>
              <w:rPr>
                <w:sz w:val="20"/>
                <w:szCs w:val="20"/>
              </w:rPr>
            </w:pPr>
            <w:r w:rsidRPr="00FC2DDC">
              <w:rPr>
                <w:sz w:val="20"/>
                <w:szCs w:val="20"/>
              </w:rPr>
              <w:lastRenderedPageBreak/>
              <w:t xml:space="preserve">I don't see 'mixed emotion focus coping' as a </w:t>
            </w:r>
            <w:proofErr w:type="gramStart"/>
            <w:r w:rsidRPr="00FC2DDC">
              <w:rPr>
                <w:sz w:val="20"/>
                <w:szCs w:val="20"/>
              </w:rPr>
              <w:t>variable in itself, but</w:t>
            </w:r>
            <w:proofErr w:type="gramEnd"/>
            <w:r w:rsidRPr="00FC2DDC">
              <w:rPr>
                <w:sz w:val="20"/>
                <w:szCs w:val="20"/>
              </w:rPr>
              <w:t xml:space="preserve"> the behaviors described in the definition would all fit within the broader construct domain.</w:t>
            </w:r>
          </w:p>
        </w:tc>
      </w:tr>
      <w:tr w:rsidR="009F6969" w14:paraId="5D51E77A" w14:textId="77777777" w:rsidTr="009C1480">
        <w:trPr>
          <w:trHeight w:val="144"/>
        </w:trPr>
        <w:tc>
          <w:tcPr>
            <w:tcW w:w="8633" w:type="dxa"/>
            <w:gridSpan w:val="2"/>
            <w:shd w:val="clear" w:color="auto" w:fill="D9D9D9" w:themeFill="background1" w:themeFillShade="D9"/>
            <w:vAlign w:val="center"/>
          </w:tcPr>
          <w:p w14:paraId="26498D58" w14:textId="38089FAB" w:rsidR="009F6969" w:rsidRDefault="009F6969" w:rsidP="00570563">
            <w:r w:rsidRPr="000D4695">
              <w:rPr>
                <w:b/>
                <w:bCs/>
                <w:color w:val="000000" w:themeColor="text1"/>
              </w:rPr>
              <w:t xml:space="preserve">Counterproductivity </w:t>
            </w:r>
            <w:r>
              <w:rPr>
                <w:b/>
                <w:bCs/>
                <w:color w:val="000000" w:themeColor="text1"/>
              </w:rPr>
              <w:t xml:space="preserve">adjacent </w:t>
            </w:r>
            <w:r w:rsidRPr="000D4695">
              <w:rPr>
                <w:b/>
                <w:bCs/>
                <w:color w:val="000000" w:themeColor="text1"/>
              </w:rPr>
              <w:t>variables</w:t>
            </w:r>
          </w:p>
        </w:tc>
        <w:tc>
          <w:tcPr>
            <w:tcW w:w="4317" w:type="dxa"/>
            <w:shd w:val="clear" w:color="auto" w:fill="D9D9D9" w:themeFill="background1" w:themeFillShade="D9"/>
            <w:vAlign w:val="center"/>
          </w:tcPr>
          <w:p w14:paraId="6EC02B81" w14:textId="77777777" w:rsidR="009F6969" w:rsidRDefault="009F6969" w:rsidP="00570563"/>
        </w:tc>
      </w:tr>
      <w:tr w:rsidR="00071ABF" w14:paraId="15CE61CB" w14:textId="77777777" w:rsidTr="00570563">
        <w:trPr>
          <w:trHeight w:val="144"/>
        </w:trPr>
        <w:tc>
          <w:tcPr>
            <w:tcW w:w="4140" w:type="dxa"/>
            <w:shd w:val="clear" w:color="auto" w:fill="F2F2F2" w:themeFill="background1" w:themeFillShade="F2"/>
            <w:vAlign w:val="center"/>
          </w:tcPr>
          <w:p w14:paraId="2A2A17A7" w14:textId="77777777" w:rsidR="00071ABF" w:rsidRPr="000D4695" w:rsidRDefault="00071ABF" w:rsidP="00570563">
            <w:pPr>
              <w:rPr>
                <w:color w:val="000000" w:themeColor="text1"/>
              </w:rPr>
            </w:pPr>
            <w:r w:rsidRPr="000D4695">
              <w:rPr>
                <w:b/>
                <w:bCs/>
                <w:i/>
                <w:iCs/>
                <w:color w:val="000000" w:themeColor="text1"/>
              </w:rPr>
              <w:t>Outcomes</w:t>
            </w:r>
          </w:p>
        </w:tc>
        <w:tc>
          <w:tcPr>
            <w:tcW w:w="4493" w:type="dxa"/>
            <w:shd w:val="clear" w:color="auto" w:fill="F2F2F2" w:themeFill="background1" w:themeFillShade="F2"/>
            <w:vAlign w:val="center"/>
          </w:tcPr>
          <w:p w14:paraId="2BDA1D76" w14:textId="77777777" w:rsidR="00071ABF" w:rsidRDefault="00071ABF" w:rsidP="00570563"/>
        </w:tc>
        <w:tc>
          <w:tcPr>
            <w:tcW w:w="4317" w:type="dxa"/>
            <w:shd w:val="clear" w:color="auto" w:fill="F2F2F2" w:themeFill="background1" w:themeFillShade="F2"/>
            <w:vAlign w:val="center"/>
          </w:tcPr>
          <w:p w14:paraId="69A90FC1" w14:textId="77777777" w:rsidR="00071ABF" w:rsidRDefault="00071ABF" w:rsidP="00570563"/>
        </w:tc>
      </w:tr>
      <w:tr w:rsidR="00071ABF" w14:paraId="7B857A00" w14:textId="77777777" w:rsidTr="00570563">
        <w:trPr>
          <w:trHeight w:val="144"/>
        </w:trPr>
        <w:tc>
          <w:tcPr>
            <w:tcW w:w="4140" w:type="dxa"/>
            <w:vAlign w:val="center"/>
          </w:tcPr>
          <w:p w14:paraId="298A53D5" w14:textId="77777777" w:rsidR="00071ABF" w:rsidRPr="000D4695" w:rsidRDefault="00071ABF" w:rsidP="00570563">
            <w:pPr>
              <w:rPr>
                <w:color w:val="000000" w:themeColor="text1"/>
              </w:rPr>
            </w:pPr>
            <w:r w:rsidRPr="000D4695">
              <w:rPr>
                <w:color w:val="000000" w:themeColor="text1"/>
              </w:rPr>
              <w:t xml:space="preserve">   Turnover/tenure</w:t>
            </w:r>
          </w:p>
        </w:tc>
        <w:tc>
          <w:tcPr>
            <w:tcW w:w="4493" w:type="dxa"/>
            <w:vAlign w:val="center"/>
          </w:tcPr>
          <w:p w14:paraId="3ABED6DD" w14:textId="77777777" w:rsidR="00071ABF" w:rsidRPr="001D2E89" w:rsidRDefault="00071ABF" w:rsidP="00570563">
            <w:pPr>
              <w:rPr>
                <w:sz w:val="20"/>
                <w:szCs w:val="20"/>
              </w:rPr>
            </w:pPr>
            <w:r w:rsidRPr="001D2E89">
              <w:rPr>
                <w:sz w:val="20"/>
                <w:szCs w:val="20"/>
              </w:rPr>
              <w:t xml:space="preserve">Maybe trying to highlight how reverse scoring "length of time with an organization" is </w:t>
            </w:r>
            <w:proofErr w:type="gramStart"/>
            <w:r w:rsidRPr="001D2E89">
              <w:rPr>
                <w:sz w:val="20"/>
                <w:szCs w:val="20"/>
              </w:rPr>
              <w:t>actually a</w:t>
            </w:r>
            <w:proofErr w:type="gramEnd"/>
            <w:r w:rsidRPr="001D2E89">
              <w:rPr>
                <w:sz w:val="20"/>
                <w:szCs w:val="20"/>
              </w:rPr>
              <w:t xml:space="preserve"> measure of "quick quitters/leavers/discharges" would make it clearer that it fits.</w:t>
            </w:r>
          </w:p>
        </w:tc>
        <w:tc>
          <w:tcPr>
            <w:tcW w:w="4317" w:type="dxa"/>
            <w:vAlign w:val="center"/>
          </w:tcPr>
          <w:p w14:paraId="4645B6E0" w14:textId="77777777" w:rsidR="00071ABF" w:rsidRPr="001D2E89" w:rsidRDefault="00071ABF" w:rsidP="00570563">
            <w:pPr>
              <w:rPr>
                <w:sz w:val="20"/>
                <w:szCs w:val="20"/>
              </w:rPr>
            </w:pPr>
            <w:r w:rsidRPr="001D2E89">
              <w:rPr>
                <w:sz w:val="20"/>
                <w:szCs w:val="20"/>
              </w:rPr>
              <w:t>The causes for such outcomes are too varied for it to clearly fall within the construct domain.</w:t>
            </w:r>
          </w:p>
        </w:tc>
      </w:tr>
      <w:tr w:rsidR="00071ABF" w14:paraId="49AA1796" w14:textId="77777777" w:rsidTr="00570563">
        <w:trPr>
          <w:trHeight w:val="144"/>
        </w:trPr>
        <w:tc>
          <w:tcPr>
            <w:tcW w:w="4140" w:type="dxa"/>
            <w:vMerge w:val="restart"/>
            <w:vAlign w:val="center"/>
          </w:tcPr>
          <w:p w14:paraId="4AA64EE8" w14:textId="77777777" w:rsidR="00071ABF" w:rsidRPr="000D4695" w:rsidRDefault="00071ABF" w:rsidP="00570563">
            <w:pPr>
              <w:rPr>
                <w:color w:val="000000" w:themeColor="text1"/>
              </w:rPr>
            </w:pPr>
            <w:r w:rsidRPr="000D4695">
              <w:rPr>
                <w:color w:val="000000" w:themeColor="text1"/>
              </w:rPr>
              <w:t xml:space="preserve">   Turnover</w:t>
            </w:r>
          </w:p>
        </w:tc>
        <w:tc>
          <w:tcPr>
            <w:tcW w:w="4493" w:type="dxa"/>
            <w:vAlign w:val="center"/>
          </w:tcPr>
          <w:p w14:paraId="692DEC53" w14:textId="77777777" w:rsidR="00071ABF" w:rsidRPr="00A10988" w:rsidRDefault="00071ABF" w:rsidP="00570563">
            <w:pPr>
              <w:rPr>
                <w:sz w:val="20"/>
                <w:szCs w:val="20"/>
              </w:rPr>
            </w:pPr>
            <w:r w:rsidRPr="00A10988">
              <w:rPr>
                <w:sz w:val="20"/>
                <w:szCs w:val="20"/>
              </w:rPr>
              <w:t>Being fired is an outcome, not a behavior that one engages in. And leaving a job is not necessarily counterproductive (if staying would result in decreased performance through decreased job/role satisfaction or would otherwise be harmful to the individual). The caveat is that frequently changing jobs could be counterproductive depending on the career and the economic/marketplace environment. Also, what does "frequent" mean? Every three months or every three years or every five years? I apologize I can't think of a revised definition that addresses the issues with this.</w:t>
            </w:r>
          </w:p>
        </w:tc>
        <w:tc>
          <w:tcPr>
            <w:tcW w:w="4317" w:type="dxa"/>
            <w:vAlign w:val="center"/>
          </w:tcPr>
          <w:p w14:paraId="21D02863" w14:textId="77777777" w:rsidR="00071ABF" w:rsidRPr="00A10988" w:rsidRDefault="00071ABF" w:rsidP="00570563">
            <w:pPr>
              <w:rPr>
                <w:sz w:val="20"/>
                <w:szCs w:val="20"/>
              </w:rPr>
            </w:pPr>
            <w:r w:rsidRPr="00A10988">
              <w:rPr>
                <w:sz w:val="20"/>
                <w:szCs w:val="20"/>
              </w:rPr>
              <w:t>I do not see this variable as fitting the construct, but I can see how it might: 1. If someone's behavior resulted in turnover as an act of sabotage to the organization or to themselves (e.g., "Fine, if you're going to treat me like that, I'm going to take my ball and go home"). 2. If the turnover was the outcome of a lack of commitment/</w:t>
            </w:r>
            <w:proofErr w:type="gramStart"/>
            <w:r w:rsidRPr="00A10988">
              <w:rPr>
                <w:sz w:val="20"/>
                <w:szCs w:val="20"/>
              </w:rPr>
              <w:t>follow-through, or</w:t>
            </w:r>
            <w:proofErr w:type="gramEnd"/>
            <w:r w:rsidRPr="00A10988">
              <w:rPr>
                <w:sz w:val="20"/>
                <w:szCs w:val="20"/>
              </w:rPr>
              <w:t xml:space="preserve"> breaking a commitment.</w:t>
            </w:r>
          </w:p>
        </w:tc>
      </w:tr>
      <w:tr w:rsidR="00071ABF" w14:paraId="4F55FF35" w14:textId="77777777" w:rsidTr="00570563">
        <w:trPr>
          <w:trHeight w:val="144"/>
        </w:trPr>
        <w:tc>
          <w:tcPr>
            <w:tcW w:w="4140" w:type="dxa"/>
            <w:vMerge/>
            <w:vAlign w:val="center"/>
          </w:tcPr>
          <w:p w14:paraId="1D57A31F" w14:textId="77777777" w:rsidR="00071ABF" w:rsidRPr="000D4695" w:rsidRDefault="00071ABF" w:rsidP="00570563">
            <w:pPr>
              <w:rPr>
                <w:color w:val="000000" w:themeColor="text1"/>
              </w:rPr>
            </w:pPr>
          </w:p>
        </w:tc>
        <w:tc>
          <w:tcPr>
            <w:tcW w:w="4493" w:type="dxa"/>
            <w:vAlign w:val="center"/>
          </w:tcPr>
          <w:p w14:paraId="461996A1" w14:textId="77777777" w:rsidR="00071ABF" w:rsidRPr="00624FFF" w:rsidRDefault="00071ABF" w:rsidP="00570563">
            <w:pPr>
              <w:rPr>
                <w:color w:val="000000"/>
                <w:sz w:val="20"/>
                <w:szCs w:val="20"/>
              </w:rPr>
            </w:pPr>
            <w:r>
              <w:rPr>
                <w:color w:val="000000"/>
                <w:sz w:val="20"/>
                <w:szCs w:val="20"/>
              </w:rPr>
              <w:t>Turnover is not inherently negative and can benefit an organization and/or individuals. With enough conditions, frequent turnover could be problematic.</w:t>
            </w:r>
          </w:p>
        </w:tc>
        <w:tc>
          <w:tcPr>
            <w:tcW w:w="4317" w:type="dxa"/>
            <w:vAlign w:val="center"/>
          </w:tcPr>
          <w:p w14:paraId="5EB48B6F" w14:textId="77777777" w:rsidR="00071ABF" w:rsidRPr="00624FFF" w:rsidRDefault="00071ABF" w:rsidP="00570563">
            <w:pPr>
              <w:rPr>
                <w:color w:val="000000"/>
                <w:sz w:val="20"/>
                <w:szCs w:val="20"/>
              </w:rPr>
            </w:pPr>
            <w:r>
              <w:rPr>
                <w:color w:val="000000"/>
                <w:sz w:val="20"/>
                <w:szCs w:val="20"/>
              </w:rPr>
              <w:t>In both these cases, the turnover is not the misbehavior. Again, it is the outcome of misbehavior.</w:t>
            </w:r>
          </w:p>
        </w:tc>
      </w:tr>
      <w:tr w:rsidR="00071ABF" w14:paraId="4DC1AFEA" w14:textId="77777777" w:rsidTr="00570563">
        <w:trPr>
          <w:trHeight w:val="144"/>
        </w:trPr>
        <w:tc>
          <w:tcPr>
            <w:tcW w:w="4140" w:type="dxa"/>
            <w:vMerge w:val="restart"/>
            <w:vAlign w:val="center"/>
          </w:tcPr>
          <w:p w14:paraId="312C84F3" w14:textId="77777777" w:rsidR="00071ABF" w:rsidRPr="000D4695" w:rsidRDefault="00071ABF" w:rsidP="00570563">
            <w:pPr>
              <w:rPr>
                <w:color w:val="000000" w:themeColor="text1"/>
              </w:rPr>
            </w:pPr>
            <w:r w:rsidRPr="000D4695">
              <w:rPr>
                <w:color w:val="000000" w:themeColor="text1"/>
              </w:rPr>
              <w:t xml:space="preserve">   Voluntary turnover</w:t>
            </w:r>
          </w:p>
        </w:tc>
        <w:tc>
          <w:tcPr>
            <w:tcW w:w="4493" w:type="dxa"/>
            <w:vAlign w:val="center"/>
          </w:tcPr>
          <w:p w14:paraId="13F518F3" w14:textId="77777777" w:rsidR="00071ABF" w:rsidRPr="00242523" w:rsidRDefault="00071ABF" w:rsidP="00570563">
            <w:pPr>
              <w:rPr>
                <w:color w:val="000000"/>
                <w:sz w:val="20"/>
                <w:szCs w:val="20"/>
              </w:rPr>
            </w:pPr>
            <w:r w:rsidRPr="00242523">
              <w:rPr>
                <w:color w:val="000000"/>
                <w:sz w:val="20"/>
                <w:szCs w:val="20"/>
              </w:rPr>
              <w:t xml:space="preserve">Same as above turnover and turnover/tenure. If this is to fit the definition, </w:t>
            </w:r>
            <w:proofErr w:type="gramStart"/>
            <w:r w:rsidRPr="00242523">
              <w:rPr>
                <w:color w:val="000000"/>
                <w:sz w:val="20"/>
                <w:szCs w:val="20"/>
              </w:rPr>
              <w:t>have to</w:t>
            </w:r>
            <w:proofErr w:type="gramEnd"/>
            <w:r w:rsidRPr="00242523">
              <w:rPr>
                <w:color w:val="000000"/>
                <w:sz w:val="20"/>
                <w:szCs w:val="20"/>
              </w:rPr>
              <w:t xml:space="preserve"> specify why the turnover is harmful. Just a few potential reasons turnover could be harmful: too frequent to allow for ROI, violating competitive agreements, sabotage motives</w:t>
            </w:r>
          </w:p>
        </w:tc>
        <w:tc>
          <w:tcPr>
            <w:tcW w:w="4317" w:type="dxa"/>
            <w:vAlign w:val="center"/>
          </w:tcPr>
          <w:p w14:paraId="3CCADE5F" w14:textId="77777777" w:rsidR="00071ABF" w:rsidRPr="00242523" w:rsidRDefault="00071ABF" w:rsidP="00570563">
            <w:pPr>
              <w:rPr>
                <w:color w:val="000000"/>
                <w:sz w:val="20"/>
                <w:szCs w:val="20"/>
              </w:rPr>
            </w:pPr>
            <w:r w:rsidRPr="00242523">
              <w:rPr>
                <w:color w:val="000000"/>
                <w:sz w:val="20"/>
                <w:szCs w:val="20"/>
              </w:rPr>
              <w:t>I do not see this variable as fitting the construct, but I can see how it might: 1. If someone's behavior resulted in turnover as an act of sabotage to the organization or to themselves (e.g., "Fine, if you're going to treat me like that, I'm going to take my ball and go home"). 2. If the turnover was the outcome of a lack of commitment/</w:t>
            </w:r>
            <w:proofErr w:type="gramStart"/>
            <w:r w:rsidRPr="00242523">
              <w:rPr>
                <w:color w:val="000000"/>
                <w:sz w:val="20"/>
                <w:szCs w:val="20"/>
              </w:rPr>
              <w:t>follow-through, or</w:t>
            </w:r>
            <w:proofErr w:type="gramEnd"/>
            <w:r w:rsidRPr="00242523">
              <w:rPr>
                <w:color w:val="000000"/>
                <w:sz w:val="20"/>
                <w:szCs w:val="20"/>
              </w:rPr>
              <w:t xml:space="preserve"> breaking a commitment.</w:t>
            </w:r>
          </w:p>
        </w:tc>
      </w:tr>
      <w:tr w:rsidR="00071ABF" w14:paraId="6A3BA2EB" w14:textId="77777777" w:rsidTr="00570563">
        <w:trPr>
          <w:trHeight w:val="144"/>
        </w:trPr>
        <w:tc>
          <w:tcPr>
            <w:tcW w:w="4140" w:type="dxa"/>
            <w:vMerge/>
            <w:vAlign w:val="center"/>
          </w:tcPr>
          <w:p w14:paraId="1A866FD6" w14:textId="77777777" w:rsidR="00071ABF" w:rsidRPr="000D4695" w:rsidRDefault="00071ABF" w:rsidP="00570563">
            <w:pPr>
              <w:rPr>
                <w:color w:val="000000" w:themeColor="text1"/>
              </w:rPr>
            </w:pPr>
          </w:p>
        </w:tc>
        <w:tc>
          <w:tcPr>
            <w:tcW w:w="4493" w:type="dxa"/>
            <w:vAlign w:val="center"/>
          </w:tcPr>
          <w:p w14:paraId="327D37B0" w14:textId="77777777" w:rsidR="00071ABF" w:rsidRPr="00C75865" w:rsidRDefault="00071ABF" w:rsidP="00570563">
            <w:pPr>
              <w:rPr>
                <w:color w:val="202124"/>
                <w:sz w:val="20"/>
                <w:szCs w:val="20"/>
              </w:rPr>
            </w:pPr>
            <w:r w:rsidRPr="00C75865">
              <w:rPr>
                <w:color w:val="202124"/>
                <w:sz w:val="20"/>
                <w:szCs w:val="20"/>
              </w:rPr>
              <w:t>In both these cases, the turnover is not the misbehavior. Again, it is the outcome of misbehavior.</w:t>
            </w:r>
          </w:p>
        </w:tc>
        <w:tc>
          <w:tcPr>
            <w:tcW w:w="4317" w:type="dxa"/>
            <w:vAlign w:val="center"/>
          </w:tcPr>
          <w:p w14:paraId="08CE37B4" w14:textId="77777777" w:rsidR="00071ABF" w:rsidRDefault="00071ABF" w:rsidP="00570563"/>
        </w:tc>
      </w:tr>
      <w:tr w:rsidR="00071ABF" w14:paraId="60DB2696" w14:textId="77777777" w:rsidTr="00570563">
        <w:trPr>
          <w:trHeight w:val="144"/>
        </w:trPr>
        <w:tc>
          <w:tcPr>
            <w:tcW w:w="4140" w:type="dxa"/>
            <w:vMerge w:val="restart"/>
            <w:vAlign w:val="center"/>
          </w:tcPr>
          <w:p w14:paraId="0CE609DC" w14:textId="77777777" w:rsidR="00071ABF" w:rsidRPr="000D4695" w:rsidRDefault="00071ABF" w:rsidP="00570563">
            <w:pPr>
              <w:rPr>
                <w:color w:val="000000" w:themeColor="text1"/>
              </w:rPr>
            </w:pPr>
            <w:r w:rsidRPr="000D4695">
              <w:rPr>
                <w:color w:val="000000" w:themeColor="text1"/>
              </w:rPr>
              <w:t xml:space="preserve">   Accidents</w:t>
            </w:r>
            <w:r>
              <w:rPr>
                <w:color w:val="000000" w:themeColor="text1"/>
              </w:rPr>
              <w:t xml:space="preserve">: </w:t>
            </w:r>
            <w:r w:rsidRPr="000D4695">
              <w:rPr>
                <w:color w:val="000000" w:themeColor="text1"/>
              </w:rPr>
              <w:t>Occupational</w:t>
            </w:r>
          </w:p>
        </w:tc>
        <w:tc>
          <w:tcPr>
            <w:tcW w:w="4493" w:type="dxa"/>
            <w:vAlign w:val="center"/>
          </w:tcPr>
          <w:p w14:paraId="7014F364" w14:textId="77777777" w:rsidR="00071ABF" w:rsidRPr="00D91681" w:rsidRDefault="00071ABF" w:rsidP="00570563">
            <w:pPr>
              <w:rPr>
                <w:sz w:val="20"/>
                <w:szCs w:val="20"/>
              </w:rPr>
            </w:pPr>
            <w:r w:rsidRPr="00D91681">
              <w:rPr>
                <w:sz w:val="20"/>
                <w:szCs w:val="20"/>
              </w:rPr>
              <w:t xml:space="preserve">Occupational accidents is an outcome. The </w:t>
            </w:r>
            <w:r>
              <w:rPr>
                <w:sz w:val="20"/>
                <w:szCs w:val="20"/>
              </w:rPr>
              <w:t>antecedent</w:t>
            </w:r>
            <w:r w:rsidRPr="00D91681">
              <w:rPr>
                <w:sz w:val="20"/>
                <w:szCs w:val="20"/>
              </w:rPr>
              <w:t>/contributory behavior should be identified rather than the outcome of the behavior. For example, refusing to wear safety equipment or follow safety protocols would be counterproductive behaviors leading to accidents/incidents. Alternatively, intentionally causing accidents/incidents would be counterproductive behavior.</w:t>
            </w:r>
          </w:p>
        </w:tc>
        <w:tc>
          <w:tcPr>
            <w:tcW w:w="4317" w:type="dxa"/>
            <w:vAlign w:val="center"/>
          </w:tcPr>
          <w:p w14:paraId="6ECA458D" w14:textId="77777777" w:rsidR="00071ABF" w:rsidRPr="00D91681" w:rsidRDefault="00071ABF" w:rsidP="00570563">
            <w:pPr>
              <w:rPr>
                <w:sz w:val="20"/>
                <w:szCs w:val="20"/>
              </w:rPr>
            </w:pPr>
            <w:r w:rsidRPr="00D91681">
              <w:rPr>
                <w:sz w:val="20"/>
                <w:szCs w:val="20"/>
              </w:rPr>
              <w:t>Nobody engages in accidents on purpose. If this variable is to fit with the others, the definition would need to include some kind of carelessness or gross negligence...and those behaviors would be the variable. I see engaging in an accident as an outcome of a behavior, not the behavior itself.</w:t>
            </w:r>
          </w:p>
        </w:tc>
      </w:tr>
      <w:tr w:rsidR="00071ABF" w14:paraId="0CB9B897" w14:textId="77777777" w:rsidTr="00570563">
        <w:trPr>
          <w:trHeight w:val="144"/>
        </w:trPr>
        <w:tc>
          <w:tcPr>
            <w:tcW w:w="4140" w:type="dxa"/>
            <w:vMerge/>
            <w:vAlign w:val="center"/>
          </w:tcPr>
          <w:p w14:paraId="526425C7" w14:textId="77777777" w:rsidR="00071ABF" w:rsidRPr="000D4695" w:rsidRDefault="00071ABF" w:rsidP="00570563">
            <w:pPr>
              <w:rPr>
                <w:color w:val="000000" w:themeColor="text1"/>
              </w:rPr>
            </w:pPr>
          </w:p>
        </w:tc>
        <w:tc>
          <w:tcPr>
            <w:tcW w:w="4493" w:type="dxa"/>
            <w:vAlign w:val="center"/>
          </w:tcPr>
          <w:p w14:paraId="670A229A" w14:textId="77777777" w:rsidR="00071ABF" w:rsidRPr="00D91681" w:rsidRDefault="00071ABF" w:rsidP="00570563">
            <w:pPr>
              <w:rPr>
                <w:sz w:val="20"/>
                <w:szCs w:val="20"/>
              </w:rPr>
            </w:pPr>
            <w:r w:rsidRPr="00D91681">
              <w:rPr>
                <w:sz w:val="20"/>
                <w:szCs w:val="20"/>
              </w:rPr>
              <w:t xml:space="preserve">I don't like </w:t>
            </w:r>
            <w:proofErr w:type="gramStart"/>
            <w:r w:rsidRPr="00D91681">
              <w:rPr>
                <w:sz w:val="20"/>
                <w:szCs w:val="20"/>
              </w:rPr>
              <w:t>it</w:t>
            </w:r>
            <w:proofErr w:type="gramEnd"/>
            <w:r w:rsidRPr="00D91681">
              <w:rPr>
                <w:sz w:val="20"/>
                <w:szCs w:val="20"/>
              </w:rPr>
              <w:t xml:space="preserve"> but it technically falls in line with the provided definition. If this is supposed to be a CWB-</w:t>
            </w:r>
            <w:proofErr w:type="spellStart"/>
            <w:r w:rsidRPr="00D91681">
              <w:rPr>
                <w:sz w:val="20"/>
                <w:szCs w:val="20"/>
              </w:rPr>
              <w:t>esque</w:t>
            </w:r>
            <w:proofErr w:type="spellEnd"/>
            <w:r w:rsidRPr="00D91681">
              <w:rPr>
                <w:sz w:val="20"/>
                <w:szCs w:val="20"/>
              </w:rPr>
              <w:t xml:space="preserve"> construct I would like an addition of volitional/voluntary engagement in said behaviors to be added to the definition.</w:t>
            </w:r>
          </w:p>
        </w:tc>
        <w:tc>
          <w:tcPr>
            <w:tcW w:w="4317" w:type="dxa"/>
            <w:vAlign w:val="center"/>
          </w:tcPr>
          <w:p w14:paraId="0ADE4996" w14:textId="77777777" w:rsidR="00071ABF" w:rsidRPr="00D91681" w:rsidRDefault="00071ABF" w:rsidP="00570563">
            <w:pPr>
              <w:rPr>
                <w:sz w:val="20"/>
                <w:szCs w:val="20"/>
              </w:rPr>
            </w:pPr>
          </w:p>
        </w:tc>
      </w:tr>
      <w:tr w:rsidR="00071ABF" w14:paraId="47104BD7" w14:textId="77777777" w:rsidTr="00570563">
        <w:trPr>
          <w:trHeight w:val="144"/>
        </w:trPr>
        <w:tc>
          <w:tcPr>
            <w:tcW w:w="4140" w:type="dxa"/>
            <w:vMerge w:val="restart"/>
            <w:vAlign w:val="center"/>
          </w:tcPr>
          <w:p w14:paraId="4BEB3C11" w14:textId="77777777" w:rsidR="00071ABF" w:rsidRPr="000D4695" w:rsidRDefault="00071ABF" w:rsidP="00570563">
            <w:pPr>
              <w:rPr>
                <w:color w:val="000000" w:themeColor="text1"/>
              </w:rPr>
            </w:pPr>
            <w:r w:rsidRPr="000D4695">
              <w:rPr>
                <w:color w:val="000000" w:themeColor="text1"/>
              </w:rPr>
              <w:t xml:space="preserve">   Accidents</w:t>
            </w:r>
            <w:r>
              <w:rPr>
                <w:color w:val="000000" w:themeColor="text1"/>
              </w:rPr>
              <w:t xml:space="preserve">: </w:t>
            </w:r>
            <w:r w:rsidRPr="000D4695">
              <w:rPr>
                <w:color w:val="000000" w:themeColor="text1"/>
              </w:rPr>
              <w:t>Vehicular</w:t>
            </w:r>
          </w:p>
        </w:tc>
        <w:tc>
          <w:tcPr>
            <w:tcW w:w="4493" w:type="dxa"/>
            <w:vAlign w:val="center"/>
          </w:tcPr>
          <w:p w14:paraId="1A6C2F65" w14:textId="77777777" w:rsidR="00071ABF" w:rsidRPr="00C5624E" w:rsidRDefault="00071ABF" w:rsidP="00570563">
            <w:pPr>
              <w:rPr>
                <w:sz w:val="20"/>
                <w:szCs w:val="20"/>
              </w:rPr>
            </w:pPr>
            <w:r w:rsidRPr="00C5624E">
              <w:rPr>
                <w:sz w:val="20"/>
                <w:szCs w:val="20"/>
              </w:rPr>
              <w:t>As with 'Accidents: Occupational', nobody engages in accidents on purpose. If this variable is to fit with the others, the definition would need to include some kind of carelessness or gross negligence...and those behaviors would be the variable. I see engaging in an accident as an outcome of a behavior, not the behavior itself.</w:t>
            </w:r>
          </w:p>
        </w:tc>
        <w:tc>
          <w:tcPr>
            <w:tcW w:w="4317" w:type="dxa"/>
            <w:vAlign w:val="center"/>
          </w:tcPr>
          <w:p w14:paraId="4362F9A7" w14:textId="77777777" w:rsidR="00071ABF" w:rsidRPr="00C5624E" w:rsidRDefault="00071ABF" w:rsidP="00570563">
            <w:pPr>
              <w:rPr>
                <w:sz w:val="20"/>
                <w:szCs w:val="20"/>
              </w:rPr>
            </w:pPr>
            <w:r w:rsidRPr="00C5624E">
              <w:rPr>
                <w:sz w:val="20"/>
                <w:szCs w:val="20"/>
              </w:rPr>
              <w:t>This needs to include "at fault" or "reckless driving" or "illegal" to demonstrate that the individual engaged in a harmful behavior and was not merely a victim.</w:t>
            </w:r>
          </w:p>
        </w:tc>
      </w:tr>
      <w:tr w:rsidR="00071ABF" w14:paraId="0144E54F" w14:textId="77777777" w:rsidTr="00570563">
        <w:trPr>
          <w:trHeight w:val="144"/>
        </w:trPr>
        <w:tc>
          <w:tcPr>
            <w:tcW w:w="4140" w:type="dxa"/>
            <w:vMerge/>
            <w:vAlign w:val="center"/>
          </w:tcPr>
          <w:p w14:paraId="573A5E95" w14:textId="77777777" w:rsidR="00071ABF" w:rsidRPr="000D4695" w:rsidRDefault="00071ABF" w:rsidP="00570563">
            <w:pPr>
              <w:rPr>
                <w:color w:val="000000" w:themeColor="text1"/>
              </w:rPr>
            </w:pPr>
          </w:p>
        </w:tc>
        <w:tc>
          <w:tcPr>
            <w:tcW w:w="4493" w:type="dxa"/>
            <w:vAlign w:val="center"/>
          </w:tcPr>
          <w:p w14:paraId="754B4E0C" w14:textId="77777777" w:rsidR="00071ABF" w:rsidRPr="00C5624E" w:rsidRDefault="00071ABF" w:rsidP="00570563">
            <w:pPr>
              <w:rPr>
                <w:sz w:val="20"/>
                <w:szCs w:val="20"/>
              </w:rPr>
            </w:pPr>
            <w:r w:rsidRPr="00C5624E">
              <w:rPr>
                <w:sz w:val="20"/>
                <w:szCs w:val="20"/>
              </w:rPr>
              <w:t>Accidents is an outcome. A better category would be: "Unsafe driving: engaging in driving behavior that causes unsafe conditions or results in driving-related accidents."</w:t>
            </w:r>
          </w:p>
        </w:tc>
        <w:tc>
          <w:tcPr>
            <w:tcW w:w="4317" w:type="dxa"/>
            <w:vAlign w:val="center"/>
          </w:tcPr>
          <w:p w14:paraId="64FE0CFB" w14:textId="77777777" w:rsidR="00071ABF" w:rsidRPr="00C5624E" w:rsidRDefault="00071ABF" w:rsidP="00570563">
            <w:pPr>
              <w:rPr>
                <w:sz w:val="20"/>
                <w:szCs w:val="20"/>
              </w:rPr>
            </w:pPr>
          </w:p>
        </w:tc>
      </w:tr>
      <w:tr w:rsidR="00071ABF" w14:paraId="213112D9" w14:textId="77777777" w:rsidTr="00570563">
        <w:trPr>
          <w:trHeight w:val="144"/>
        </w:trPr>
        <w:tc>
          <w:tcPr>
            <w:tcW w:w="4140" w:type="dxa"/>
            <w:vMerge w:val="restart"/>
            <w:vAlign w:val="center"/>
          </w:tcPr>
          <w:p w14:paraId="4B1DBF4C" w14:textId="77777777" w:rsidR="00071ABF" w:rsidRPr="000D4695" w:rsidRDefault="00071ABF" w:rsidP="00570563">
            <w:pPr>
              <w:rPr>
                <w:color w:val="000000" w:themeColor="text1"/>
              </w:rPr>
            </w:pPr>
            <w:r w:rsidRPr="000D4695">
              <w:rPr>
                <w:color w:val="000000" w:themeColor="text1"/>
              </w:rPr>
              <w:t xml:space="preserve">   Negative alcohol consequences</w:t>
            </w:r>
          </w:p>
        </w:tc>
        <w:tc>
          <w:tcPr>
            <w:tcW w:w="4493" w:type="dxa"/>
            <w:vAlign w:val="center"/>
          </w:tcPr>
          <w:p w14:paraId="4F4097E8" w14:textId="77777777" w:rsidR="00071ABF" w:rsidRPr="00333FAD" w:rsidRDefault="00071ABF" w:rsidP="00570563">
            <w:pPr>
              <w:rPr>
                <w:sz w:val="20"/>
                <w:szCs w:val="20"/>
              </w:rPr>
            </w:pPr>
            <w:r w:rsidRPr="00333FAD">
              <w:rPr>
                <w:sz w:val="20"/>
                <w:szCs w:val="20"/>
              </w:rPr>
              <w:t>This is a set of outcomes, not a behavior. However, If alcohol consumption is key to this category, then see my comments for Hypersexual Behavior and Mixed Emotion Focused Coping regarding a space in the CB constellation for compulsive behaviors.</w:t>
            </w:r>
          </w:p>
        </w:tc>
        <w:tc>
          <w:tcPr>
            <w:tcW w:w="4317" w:type="dxa"/>
            <w:vAlign w:val="center"/>
          </w:tcPr>
          <w:p w14:paraId="7C1087A7" w14:textId="77777777" w:rsidR="00071ABF" w:rsidRPr="00333FAD" w:rsidRDefault="00071ABF" w:rsidP="00570563">
            <w:pPr>
              <w:rPr>
                <w:sz w:val="20"/>
                <w:szCs w:val="20"/>
              </w:rPr>
            </w:pPr>
            <w:r w:rsidRPr="00333FAD">
              <w:rPr>
                <w:sz w:val="20"/>
                <w:szCs w:val="20"/>
              </w:rPr>
              <w:t>Again, this is a variable that I see as an outcome of a behavior, not the behavior itself.</w:t>
            </w:r>
          </w:p>
        </w:tc>
      </w:tr>
      <w:tr w:rsidR="00071ABF" w14:paraId="611F8E8D" w14:textId="77777777" w:rsidTr="00570563">
        <w:trPr>
          <w:trHeight w:val="144"/>
        </w:trPr>
        <w:tc>
          <w:tcPr>
            <w:tcW w:w="4140" w:type="dxa"/>
            <w:vMerge/>
            <w:vAlign w:val="center"/>
          </w:tcPr>
          <w:p w14:paraId="72ACC800" w14:textId="77777777" w:rsidR="00071ABF" w:rsidRPr="000D4695" w:rsidRDefault="00071ABF" w:rsidP="00570563">
            <w:pPr>
              <w:rPr>
                <w:color w:val="000000" w:themeColor="text1"/>
              </w:rPr>
            </w:pPr>
          </w:p>
        </w:tc>
        <w:tc>
          <w:tcPr>
            <w:tcW w:w="4493" w:type="dxa"/>
            <w:vAlign w:val="center"/>
          </w:tcPr>
          <w:p w14:paraId="6981988A" w14:textId="77777777" w:rsidR="00071ABF" w:rsidRPr="00333FAD" w:rsidRDefault="00071ABF" w:rsidP="00570563">
            <w:pPr>
              <w:rPr>
                <w:sz w:val="20"/>
                <w:szCs w:val="20"/>
              </w:rPr>
            </w:pPr>
            <w:r w:rsidRPr="00333FAD">
              <w:rPr>
                <w:sz w:val="20"/>
                <w:szCs w:val="20"/>
              </w:rPr>
              <w:t>This is a byproduct of a behavior that would fit the construct, not the actual behavior</w:t>
            </w:r>
          </w:p>
        </w:tc>
        <w:tc>
          <w:tcPr>
            <w:tcW w:w="4317" w:type="dxa"/>
            <w:vAlign w:val="center"/>
          </w:tcPr>
          <w:p w14:paraId="2BC5DF98" w14:textId="77777777" w:rsidR="00071ABF" w:rsidRPr="00333FAD" w:rsidRDefault="00071ABF" w:rsidP="00570563">
            <w:pPr>
              <w:rPr>
                <w:sz w:val="20"/>
                <w:szCs w:val="20"/>
              </w:rPr>
            </w:pPr>
            <w:r w:rsidRPr="00333FAD">
              <w:rPr>
                <w:sz w:val="20"/>
                <w:szCs w:val="20"/>
              </w:rPr>
              <w:t>This is the outcome of your other behavioral construct, hazardous alcohol consumption.</w:t>
            </w:r>
          </w:p>
        </w:tc>
      </w:tr>
      <w:tr w:rsidR="00071ABF" w14:paraId="2939D50B" w14:textId="77777777" w:rsidTr="00570563">
        <w:trPr>
          <w:trHeight w:val="144"/>
        </w:trPr>
        <w:tc>
          <w:tcPr>
            <w:tcW w:w="4140" w:type="dxa"/>
            <w:vAlign w:val="center"/>
          </w:tcPr>
          <w:p w14:paraId="12ACAA3E" w14:textId="77777777" w:rsidR="00071ABF" w:rsidRPr="000D4695" w:rsidRDefault="00071ABF" w:rsidP="00570563">
            <w:pPr>
              <w:rPr>
                <w:color w:val="000000" w:themeColor="text1"/>
              </w:rPr>
            </w:pPr>
          </w:p>
        </w:tc>
        <w:tc>
          <w:tcPr>
            <w:tcW w:w="4493" w:type="dxa"/>
            <w:vAlign w:val="center"/>
          </w:tcPr>
          <w:p w14:paraId="050BB909" w14:textId="77777777" w:rsidR="00071ABF" w:rsidRPr="004A5CE5" w:rsidRDefault="00071ABF" w:rsidP="00570563">
            <w:pPr>
              <w:rPr>
                <w:sz w:val="20"/>
                <w:szCs w:val="20"/>
              </w:rPr>
            </w:pPr>
          </w:p>
        </w:tc>
        <w:tc>
          <w:tcPr>
            <w:tcW w:w="4317" w:type="dxa"/>
            <w:vAlign w:val="center"/>
          </w:tcPr>
          <w:p w14:paraId="2DC63DB3" w14:textId="77777777" w:rsidR="00071ABF" w:rsidRPr="004A5CE5" w:rsidRDefault="00071ABF" w:rsidP="00570563">
            <w:pPr>
              <w:rPr>
                <w:sz w:val="20"/>
                <w:szCs w:val="20"/>
              </w:rPr>
            </w:pPr>
          </w:p>
        </w:tc>
      </w:tr>
      <w:tr w:rsidR="00071ABF" w14:paraId="3F6EF9E2" w14:textId="77777777" w:rsidTr="00570563">
        <w:trPr>
          <w:trHeight w:val="144"/>
        </w:trPr>
        <w:tc>
          <w:tcPr>
            <w:tcW w:w="4140" w:type="dxa"/>
            <w:vAlign w:val="center"/>
          </w:tcPr>
          <w:p w14:paraId="2AAED8BF" w14:textId="77777777" w:rsidR="00071ABF" w:rsidRPr="000D4695" w:rsidRDefault="00071ABF" w:rsidP="00570563">
            <w:pPr>
              <w:rPr>
                <w:color w:val="000000" w:themeColor="text1"/>
              </w:rPr>
            </w:pPr>
          </w:p>
        </w:tc>
        <w:tc>
          <w:tcPr>
            <w:tcW w:w="4493" w:type="dxa"/>
            <w:vAlign w:val="center"/>
          </w:tcPr>
          <w:p w14:paraId="10BDD162" w14:textId="77777777" w:rsidR="00071ABF" w:rsidRPr="004A5CE5" w:rsidRDefault="00071ABF" w:rsidP="00570563">
            <w:pPr>
              <w:rPr>
                <w:sz w:val="20"/>
                <w:szCs w:val="20"/>
              </w:rPr>
            </w:pPr>
          </w:p>
        </w:tc>
        <w:tc>
          <w:tcPr>
            <w:tcW w:w="4317" w:type="dxa"/>
            <w:vAlign w:val="center"/>
          </w:tcPr>
          <w:p w14:paraId="5D1666B4" w14:textId="77777777" w:rsidR="00071ABF" w:rsidRPr="004A5CE5" w:rsidRDefault="00071ABF" w:rsidP="00570563">
            <w:pPr>
              <w:rPr>
                <w:sz w:val="20"/>
                <w:szCs w:val="20"/>
              </w:rPr>
            </w:pPr>
          </w:p>
        </w:tc>
      </w:tr>
      <w:tr w:rsidR="00071ABF" w14:paraId="580DB544" w14:textId="77777777" w:rsidTr="00570563">
        <w:trPr>
          <w:trHeight w:val="144"/>
        </w:trPr>
        <w:tc>
          <w:tcPr>
            <w:tcW w:w="4140" w:type="dxa"/>
            <w:vAlign w:val="center"/>
          </w:tcPr>
          <w:p w14:paraId="1F751B8F" w14:textId="77777777" w:rsidR="00071ABF" w:rsidRPr="000D4695" w:rsidRDefault="00071ABF" w:rsidP="00570563">
            <w:pPr>
              <w:rPr>
                <w:color w:val="000000" w:themeColor="text1"/>
              </w:rPr>
            </w:pPr>
          </w:p>
        </w:tc>
        <w:tc>
          <w:tcPr>
            <w:tcW w:w="4493" w:type="dxa"/>
            <w:vAlign w:val="center"/>
          </w:tcPr>
          <w:p w14:paraId="6AAF0939" w14:textId="77777777" w:rsidR="00071ABF" w:rsidRPr="004A5CE5" w:rsidRDefault="00071ABF" w:rsidP="00570563">
            <w:pPr>
              <w:rPr>
                <w:sz w:val="20"/>
                <w:szCs w:val="20"/>
              </w:rPr>
            </w:pPr>
          </w:p>
        </w:tc>
        <w:tc>
          <w:tcPr>
            <w:tcW w:w="4317" w:type="dxa"/>
            <w:vAlign w:val="center"/>
          </w:tcPr>
          <w:p w14:paraId="5801CC76" w14:textId="77777777" w:rsidR="00071ABF" w:rsidRPr="004A5CE5" w:rsidRDefault="00071ABF" w:rsidP="00570563">
            <w:pPr>
              <w:rPr>
                <w:sz w:val="20"/>
                <w:szCs w:val="20"/>
              </w:rPr>
            </w:pPr>
          </w:p>
        </w:tc>
      </w:tr>
      <w:tr w:rsidR="00071ABF" w14:paraId="22B68604" w14:textId="77777777" w:rsidTr="00570563">
        <w:trPr>
          <w:trHeight w:val="144"/>
        </w:trPr>
        <w:tc>
          <w:tcPr>
            <w:tcW w:w="4140" w:type="dxa"/>
            <w:vMerge w:val="restart"/>
            <w:vAlign w:val="center"/>
          </w:tcPr>
          <w:p w14:paraId="20EFC8D9" w14:textId="77777777" w:rsidR="00071ABF" w:rsidRPr="000D4695" w:rsidRDefault="00071ABF" w:rsidP="00570563">
            <w:pPr>
              <w:rPr>
                <w:color w:val="000000" w:themeColor="text1"/>
              </w:rPr>
            </w:pPr>
            <w:r w:rsidRPr="000D4695">
              <w:rPr>
                <w:color w:val="000000" w:themeColor="text1"/>
              </w:rPr>
              <w:t xml:space="preserve">   Divorce</w:t>
            </w:r>
          </w:p>
        </w:tc>
        <w:tc>
          <w:tcPr>
            <w:tcW w:w="4493" w:type="dxa"/>
            <w:vAlign w:val="center"/>
          </w:tcPr>
          <w:p w14:paraId="29F8E9D3" w14:textId="77777777" w:rsidR="00071ABF" w:rsidRPr="004A5CE5" w:rsidRDefault="00071ABF" w:rsidP="00570563">
            <w:pPr>
              <w:rPr>
                <w:sz w:val="20"/>
                <w:szCs w:val="20"/>
              </w:rPr>
            </w:pPr>
            <w:r w:rsidRPr="004A5CE5">
              <w:rPr>
                <w:sz w:val="20"/>
                <w:szCs w:val="20"/>
              </w:rPr>
              <w:t xml:space="preserve">While sad and not anybody's desired experience, divorce is not a CB. In fact, divorce can be the most </w:t>
            </w:r>
            <w:r w:rsidRPr="004A5CE5">
              <w:rPr>
                <w:sz w:val="20"/>
                <w:szCs w:val="20"/>
              </w:rPr>
              <w:lastRenderedPageBreak/>
              <w:t>efficient and sanest remedy for a situation in which CB is occurring (e.g., domestic abuse). In fact, divorce may be the best course of action/remedy in many situations (e.g., spouse murders the child, spouse gets convicted of bigamy, spouse or self realizes they are not attracted to the sex/gender of their partner, etc.) The marital vows sometimes still include the vow to obey. Would disobeying a spouse who does not ever let you leave the house or talk to any other people be considered CB because it is a breach of one's marriage vows? At the very least, it seems Divorce and Rightwing Authoritarianism can't both be CB or else we have a catch-22 logic problem.</w:t>
            </w:r>
          </w:p>
        </w:tc>
        <w:tc>
          <w:tcPr>
            <w:tcW w:w="4317" w:type="dxa"/>
            <w:vAlign w:val="center"/>
          </w:tcPr>
          <w:p w14:paraId="4D2F17F2" w14:textId="77777777" w:rsidR="00071ABF" w:rsidRPr="004A5CE5" w:rsidRDefault="00071ABF" w:rsidP="00570563">
            <w:pPr>
              <w:rPr>
                <w:sz w:val="20"/>
                <w:szCs w:val="20"/>
              </w:rPr>
            </w:pPr>
            <w:r w:rsidRPr="004A5CE5">
              <w:rPr>
                <w:sz w:val="20"/>
                <w:szCs w:val="20"/>
              </w:rPr>
              <w:lastRenderedPageBreak/>
              <w:t xml:space="preserve">I think expanding the definition to including something like "separating" would be good here, </w:t>
            </w:r>
            <w:r w:rsidRPr="004A5CE5">
              <w:rPr>
                <w:sz w:val="20"/>
                <w:szCs w:val="20"/>
              </w:rPr>
              <w:lastRenderedPageBreak/>
              <w:t>because there are a bunch of marriages (especially where I come from) were both sides are functionally divorced (both parties live in separate homes, they split time with the kids, restraining orders have been put into effect), but the paper-work was never filled and so this wouldn't apply (I know of a more than one relationship that has been in this kind of state for multiple decades)</w:t>
            </w:r>
          </w:p>
        </w:tc>
      </w:tr>
      <w:tr w:rsidR="00071ABF" w14:paraId="07B77395" w14:textId="77777777" w:rsidTr="00570563">
        <w:trPr>
          <w:trHeight w:val="1160"/>
        </w:trPr>
        <w:tc>
          <w:tcPr>
            <w:tcW w:w="4140" w:type="dxa"/>
            <w:vMerge/>
            <w:vAlign w:val="center"/>
          </w:tcPr>
          <w:p w14:paraId="4F401EE5" w14:textId="77777777" w:rsidR="00071ABF" w:rsidRPr="000D4695" w:rsidRDefault="00071ABF" w:rsidP="00570563">
            <w:pPr>
              <w:rPr>
                <w:color w:val="000000" w:themeColor="text1"/>
              </w:rPr>
            </w:pPr>
          </w:p>
        </w:tc>
        <w:tc>
          <w:tcPr>
            <w:tcW w:w="4493" w:type="dxa"/>
            <w:vAlign w:val="center"/>
          </w:tcPr>
          <w:p w14:paraId="69EE100E" w14:textId="77777777" w:rsidR="00071ABF" w:rsidRPr="004A5CE5" w:rsidRDefault="00071ABF" w:rsidP="00570563">
            <w:pPr>
              <w:rPr>
                <w:sz w:val="20"/>
                <w:szCs w:val="20"/>
              </w:rPr>
            </w:pPr>
            <w:r w:rsidRPr="004A5CE5">
              <w:rPr>
                <w:sz w:val="20"/>
                <w:szCs w:val="20"/>
              </w:rPr>
              <w:t>Again, this is a variable where I think divorce is a possible outcome of a behavior(s) that fit within the domain, but divorcing is not clearly a misbehavior in itself.</w:t>
            </w:r>
          </w:p>
        </w:tc>
        <w:tc>
          <w:tcPr>
            <w:tcW w:w="4317" w:type="dxa"/>
            <w:vAlign w:val="center"/>
          </w:tcPr>
          <w:p w14:paraId="6CEAD342" w14:textId="77777777" w:rsidR="00071ABF" w:rsidRPr="004A5CE5" w:rsidRDefault="00071ABF" w:rsidP="00570563">
            <w:pPr>
              <w:rPr>
                <w:sz w:val="20"/>
                <w:szCs w:val="20"/>
              </w:rPr>
            </w:pPr>
            <w:r w:rsidRPr="004A5CE5">
              <w:rPr>
                <w:sz w:val="20"/>
                <w:szCs w:val="20"/>
              </w:rPr>
              <w:t xml:space="preserve">Neither a behavior nor inherently harmful </w:t>
            </w:r>
            <w:proofErr w:type="gramStart"/>
            <w:r w:rsidRPr="004A5CE5">
              <w:rPr>
                <w:sz w:val="20"/>
                <w:szCs w:val="20"/>
              </w:rPr>
              <w:t>or</w:t>
            </w:r>
            <w:proofErr w:type="gramEnd"/>
            <w:r w:rsidRPr="004A5CE5">
              <w:rPr>
                <w:sz w:val="20"/>
                <w:szCs w:val="20"/>
              </w:rPr>
              <w:t xml:space="preserve"> negative.</w:t>
            </w:r>
          </w:p>
        </w:tc>
      </w:tr>
      <w:tr w:rsidR="00071ABF" w14:paraId="6B037017" w14:textId="77777777" w:rsidTr="00570563">
        <w:trPr>
          <w:trHeight w:val="144"/>
        </w:trPr>
        <w:tc>
          <w:tcPr>
            <w:tcW w:w="4140" w:type="dxa"/>
            <w:vMerge w:val="restart"/>
            <w:vAlign w:val="center"/>
          </w:tcPr>
          <w:p w14:paraId="23D9BE1F" w14:textId="77777777" w:rsidR="00071ABF" w:rsidRPr="000D4695" w:rsidRDefault="00071ABF" w:rsidP="00570563">
            <w:pPr>
              <w:rPr>
                <w:color w:val="000000" w:themeColor="text1"/>
              </w:rPr>
            </w:pPr>
            <w:r w:rsidRPr="000D4695">
              <w:rPr>
                <w:color w:val="000000" w:themeColor="text1"/>
              </w:rPr>
              <w:t xml:space="preserve">   Unemployment</w:t>
            </w:r>
          </w:p>
        </w:tc>
        <w:tc>
          <w:tcPr>
            <w:tcW w:w="4493" w:type="dxa"/>
            <w:vAlign w:val="center"/>
          </w:tcPr>
          <w:p w14:paraId="735F7E6E" w14:textId="77777777" w:rsidR="00071ABF" w:rsidRPr="00A2625C" w:rsidRDefault="00071ABF" w:rsidP="00570563">
            <w:pPr>
              <w:rPr>
                <w:sz w:val="20"/>
                <w:szCs w:val="20"/>
              </w:rPr>
            </w:pPr>
            <w:r w:rsidRPr="00A2625C">
              <w:rPr>
                <w:sz w:val="20"/>
                <w:szCs w:val="20"/>
              </w:rPr>
              <w:t>1) Unemployment is a state not a behavior 2) There are many situations where one could be unemployed and not be harming anyone or going against some legitimate goals (in many cases they can be unemployed to work towards some legitimate goal/ reduce harm), for example: Stay at home parents would technically be unemployed, but they wouldn't fall under the broader construct. Someone who needs to take care of their sickly parents...etc.</w:t>
            </w:r>
          </w:p>
        </w:tc>
        <w:tc>
          <w:tcPr>
            <w:tcW w:w="4317" w:type="dxa"/>
            <w:vAlign w:val="center"/>
          </w:tcPr>
          <w:p w14:paraId="318233A1" w14:textId="77777777" w:rsidR="00071ABF" w:rsidRPr="00A2625C" w:rsidRDefault="00071ABF" w:rsidP="00570563">
            <w:pPr>
              <w:rPr>
                <w:sz w:val="20"/>
                <w:szCs w:val="20"/>
              </w:rPr>
            </w:pPr>
            <w:r w:rsidRPr="00A2625C">
              <w:rPr>
                <w:sz w:val="20"/>
                <w:szCs w:val="20"/>
              </w:rPr>
              <w:t>As with Turnover, I do not see this variable as fitting the construct, but I can see how it might: 1. If someone's behavior resulted in unemployment as an act of sabotage to the organization or to themselves (e.g., "Fine, if you're going to treat me like that, I'm going to take my ball and go home"). 2. If the unemployment was the outcome of a lack of commitment/</w:t>
            </w:r>
            <w:proofErr w:type="gramStart"/>
            <w:r w:rsidRPr="00A2625C">
              <w:rPr>
                <w:sz w:val="20"/>
                <w:szCs w:val="20"/>
              </w:rPr>
              <w:t>follow-through, or</w:t>
            </w:r>
            <w:proofErr w:type="gramEnd"/>
            <w:r w:rsidRPr="00A2625C">
              <w:rPr>
                <w:sz w:val="20"/>
                <w:szCs w:val="20"/>
              </w:rPr>
              <w:t xml:space="preserve"> breaking a commitment.</w:t>
            </w:r>
          </w:p>
        </w:tc>
      </w:tr>
      <w:tr w:rsidR="00071ABF" w14:paraId="273B1148" w14:textId="77777777" w:rsidTr="00570563">
        <w:trPr>
          <w:trHeight w:val="144"/>
        </w:trPr>
        <w:tc>
          <w:tcPr>
            <w:tcW w:w="4140" w:type="dxa"/>
            <w:vMerge/>
            <w:vAlign w:val="center"/>
          </w:tcPr>
          <w:p w14:paraId="7DF022EE" w14:textId="77777777" w:rsidR="00071ABF" w:rsidRPr="000D4695" w:rsidRDefault="00071ABF" w:rsidP="00570563">
            <w:pPr>
              <w:rPr>
                <w:color w:val="000000" w:themeColor="text1"/>
              </w:rPr>
            </w:pPr>
          </w:p>
        </w:tc>
        <w:tc>
          <w:tcPr>
            <w:tcW w:w="4493" w:type="dxa"/>
            <w:vAlign w:val="center"/>
          </w:tcPr>
          <w:p w14:paraId="0078F8FB" w14:textId="77777777" w:rsidR="00071ABF" w:rsidRPr="00A2625C" w:rsidRDefault="00071ABF" w:rsidP="00570563">
            <w:pPr>
              <w:rPr>
                <w:sz w:val="20"/>
                <w:szCs w:val="20"/>
              </w:rPr>
            </w:pPr>
            <w:r w:rsidRPr="00A2625C">
              <w:rPr>
                <w:sz w:val="20"/>
                <w:szCs w:val="20"/>
              </w:rPr>
              <w:t>In both these cases, the unemployment is not the misbehavior. Again, it is the outcome of misbehavior.</w:t>
            </w:r>
          </w:p>
        </w:tc>
        <w:tc>
          <w:tcPr>
            <w:tcW w:w="4317" w:type="dxa"/>
            <w:vAlign w:val="center"/>
          </w:tcPr>
          <w:p w14:paraId="3BF453AE" w14:textId="77777777" w:rsidR="00071ABF" w:rsidRPr="00A2625C" w:rsidRDefault="00071ABF" w:rsidP="00570563">
            <w:pPr>
              <w:rPr>
                <w:color w:val="202124"/>
                <w:sz w:val="20"/>
                <w:szCs w:val="20"/>
              </w:rPr>
            </w:pPr>
            <w:r w:rsidRPr="00A2625C">
              <w:rPr>
                <w:color w:val="202124"/>
                <w:sz w:val="20"/>
                <w:szCs w:val="20"/>
              </w:rPr>
              <w:t xml:space="preserve">Neither a behavior nor inherently harmful </w:t>
            </w:r>
            <w:proofErr w:type="gramStart"/>
            <w:r w:rsidRPr="00A2625C">
              <w:rPr>
                <w:color w:val="202124"/>
                <w:sz w:val="20"/>
                <w:szCs w:val="20"/>
              </w:rPr>
              <w:t>or</w:t>
            </w:r>
            <w:proofErr w:type="gramEnd"/>
            <w:r w:rsidRPr="00A2625C">
              <w:rPr>
                <w:color w:val="202124"/>
                <w:sz w:val="20"/>
                <w:szCs w:val="20"/>
              </w:rPr>
              <w:t xml:space="preserve"> negative.</w:t>
            </w:r>
          </w:p>
        </w:tc>
      </w:tr>
      <w:tr w:rsidR="00071ABF" w14:paraId="301DB6AF" w14:textId="77777777" w:rsidTr="00570563">
        <w:trPr>
          <w:trHeight w:val="144"/>
        </w:trPr>
        <w:tc>
          <w:tcPr>
            <w:tcW w:w="4140" w:type="dxa"/>
            <w:vMerge w:val="restart"/>
            <w:vAlign w:val="center"/>
          </w:tcPr>
          <w:p w14:paraId="2012B8A5" w14:textId="77777777" w:rsidR="00071ABF" w:rsidRPr="000D4695" w:rsidRDefault="00071ABF" w:rsidP="00570563">
            <w:pPr>
              <w:rPr>
                <w:color w:val="000000" w:themeColor="text1"/>
              </w:rPr>
            </w:pPr>
            <w:r w:rsidRPr="000D4695">
              <w:rPr>
                <w:color w:val="000000" w:themeColor="text1"/>
              </w:rPr>
              <w:t xml:space="preserve">   Adverse childhood experiences</w:t>
            </w:r>
          </w:p>
        </w:tc>
        <w:tc>
          <w:tcPr>
            <w:tcW w:w="4493" w:type="dxa"/>
            <w:vAlign w:val="center"/>
          </w:tcPr>
          <w:p w14:paraId="09426258" w14:textId="77777777" w:rsidR="00071ABF" w:rsidRPr="003F4A1C" w:rsidRDefault="00071ABF" w:rsidP="00570563">
            <w:pPr>
              <w:rPr>
                <w:sz w:val="20"/>
                <w:szCs w:val="20"/>
              </w:rPr>
            </w:pPr>
            <w:r w:rsidRPr="003F4A1C">
              <w:rPr>
                <w:sz w:val="20"/>
                <w:szCs w:val="20"/>
              </w:rPr>
              <w:t>This is asking about experiences one had faced during their childhood; the construct is about behaviors. I don't see how something one experienced would be a behavior...</w:t>
            </w:r>
          </w:p>
        </w:tc>
        <w:tc>
          <w:tcPr>
            <w:tcW w:w="4317" w:type="dxa"/>
            <w:vAlign w:val="center"/>
          </w:tcPr>
          <w:p w14:paraId="52C3799F" w14:textId="77777777" w:rsidR="00071ABF" w:rsidRPr="003F4A1C" w:rsidRDefault="00071ABF" w:rsidP="00570563">
            <w:pPr>
              <w:rPr>
                <w:sz w:val="20"/>
                <w:szCs w:val="20"/>
              </w:rPr>
            </w:pPr>
            <w:r w:rsidRPr="003F4A1C">
              <w:rPr>
                <w:sz w:val="20"/>
                <w:szCs w:val="20"/>
              </w:rPr>
              <w:t>Not a behavior, and in this case, the self-reporter was likely a victim (contrasting with the perpetrator perspective in definition).</w:t>
            </w:r>
          </w:p>
        </w:tc>
      </w:tr>
      <w:tr w:rsidR="00071ABF" w14:paraId="55965B2F" w14:textId="77777777" w:rsidTr="00570563">
        <w:trPr>
          <w:trHeight w:val="144"/>
        </w:trPr>
        <w:tc>
          <w:tcPr>
            <w:tcW w:w="4140" w:type="dxa"/>
            <w:vMerge/>
            <w:vAlign w:val="center"/>
          </w:tcPr>
          <w:p w14:paraId="7EF61CF4" w14:textId="77777777" w:rsidR="00071ABF" w:rsidRPr="000D4695" w:rsidRDefault="00071ABF" w:rsidP="00570563">
            <w:pPr>
              <w:rPr>
                <w:color w:val="000000" w:themeColor="text1"/>
              </w:rPr>
            </w:pPr>
          </w:p>
        </w:tc>
        <w:tc>
          <w:tcPr>
            <w:tcW w:w="4493" w:type="dxa"/>
            <w:vAlign w:val="center"/>
          </w:tcPr>
          <w:p w14:paraId="42C1C47C" w14:textId="77777777" w:rsidR="00071ABF" w:rsidRPr="003F4A1C" w:rsidRDefault="00071ABF" w:rsidP="00570563">
            <w:pPr>
              <w:rPr>
                <w:sz w:val="20"/>
                <w:szCs w:val="20"/>
              </w:rPr>
            </w:pPr>
            <w:r w:rsidRPr="003F4A1C">
              <w:rPr>
                <w:sz w:val="20"/>
                <w:szCs w:val="20"/>
              </w:rPr>
              <w:t>I do not see how this fits with the other behaviors. Did a reviewer suggest this because it is a possible antecedent of misbehaviors? If so, that link if far too indirect in my mind.</w:t>
            </w:r>
          </w:p>
        </w:tc>
        <w:tc>
          <w:tcPr>
            <w:tcW w:w="4317" w:type="dxa"/>
            <w:vAlign w:val="center"/>
          </w:tcPr>
          <w:p w14:paraId="1E9BAF07" w14:textId="77777777" w:rsidR="00071ABF" w:rsidRPr="003F4A1C" w:rsidRDefault="00071ABF" w:rsidP="00570563">
            <w:pPr>
              <w:rPr>
                <w:sz w:val="20"/>
                <w:szCs w:val="20"/>
              </w:rPr>
            </w:pPr>
            <w:r w:rsidRPr="003F4A1C">
              <w:rPr>
                <w:sz w:val="20"/>
                <w:szCs w:val="20"/>
              </w:rPr>
              <w:t xml:space="preserve">One interesting aspect of this one is that it might not be your choice. For example, being abused as a child might lead to increased risk of aggressive behavior in adulthood, but the relationship might be cause and effect vs. early/diverse sign of </w:t>
            </w:r>
            <w:r w:rsidRPr="003F4A1C">
              <w:rPr>
                <w:sz w:val="20"/>
                <w:szCs w:val="20"/>
              </w:rPr>
              <w:lastRenderedPageBreak/>
              <w:t>character, which is what many of the other facets seem to be.</w:t>
            </w:r>
          </w:p>
        </w:tc>
      </w:tr>
      <w:tr w:rsidR="00071ABF" w14:paraId="2910CC01" w14:textId="77777777" w:rsidTr="00570563">
        <w:trPr>
          <w:trHeight w:val="144"/>
        </w:trPr>
        <w:tc>
          <w:tcPr>
            <w:tcW w:w="4140" w:type="dxa"/>
            <w:vMerge/>
            <w:vAlign w:val="center"/>
          </w:tcPr>
          <w:p w14:paraId="04350A65" w14:textId="77777777" w:rsidR="00071ABF" w:rsidRPr="000D4695" w:rsidRDefault="00071ABF" w:rsidP="00570563">
            <w:pPr>
              <w:rPr>
                <w:color w:val="000000" w:themeColor="text1"/>
              </w:rPr>
            </w:pPr>
          </w:p>
        </w:tc>
        <w:tc>
          <w:tcPr>
            <w:tcW w:w="4493" w:type="dxa"/>
            <w:vAlign w:val="center"/>
          </w:tcPr>
          <w:p w14:paraId="01DC82E3" w14:textId="77777777" w:rsidR="00071ABF" w:rsidRPr="003F4A1C" w:rsidRDefault="00071ABF" w:rsidP="00570563">
            <w:pPr>
              <w:rPr>
                <w:sz w:val="20"/>
                <w:szCs w:val="20"/>
              </w:rPr>
            </w:pPr>
            <w:proofErr w:type="gramStart"/>
            <w:r w:rsidRPr="003F4A1C">
              <w:rPr>
                <w:sz w:val="20"/>
                <w:szCs w:val="20"/>
              </w:rPr>
              <w:t>Does</w:t>
            </w:r>
            <w:proofErr w:type="gramEnd"/>
            <w:r w:rsidRPr="003F4A1C">
              <w:rPr>
                <w:sz w:val="20"/>
                <w:szCs w:val="20"/>
              </w:rPr>
              <w:t xml:space="preserve"> "experiences" have to specify whether they were 'caused' by the child or 'happened' to the child? What's the role of agency in this dimension? Does it matter whether it was the child's 'fault'?</w:t>
            </w:r>
          </w:p>
        </w:tc>
        <w:tc>
          <w:tcPr>
            <w:tcW w:w="4317" w:type="dxa"/>
            <w:vAlign w:val="center"/>
          </w:tcPr>
          <w:p w14:paraId="0395E8CE" w14:textId="77777777" w:rsidR="00071ABF" w:rsidRPr="003F4A1C" w:rsidRDefault="00071ABF" w:rsidP="00570563">
            <w:pPr>
              <w:rPr>
                <w:sz w:val="20"/>
                <w:szCs w:val="20"/>
              </w:rPr>
            </w:pPr>
            <w:r w:rsidRPr="003F4A1C">
              <w:rPr>
                <w:sz w:val="20"/>
                <w:szCs w:val="20"/>
              </w:rPr>
              <w:t>This is a set of experiences, not a behavior and certainly not a counterproductive behavior (ACES focuses on questions about the parents' behaviors, not those of the child).</w:t>
            </w:r>
          </w:p>
        </w:tc>
      </w:tr>
      <w:tr w:rsidR="00071ABF" w14:paraId="668E3FEA" w14:textId="77777777" w:rsidTr="00570563">
        <w:trPr>
          <w:trHeight w:val="144"/>
        </w:trPr>
        <w:tc>
          <w:tcPr>
            <w:tcW w:w="4140" w:type="dxa"/>
            <w:shd w:val="clear" w:color="auto" w:fill="F2F2F2" w:themeFill="background1" w:themeFillShade="F2"/>
            <w:vAlign w:val="center"/>
          </w:tcPr>
          <w:p w14:paraId="046F1070" w14:textId="77777777" w:rsidR="00071ABF" w:rsidRPr="000D4695" w:rsidRDefault="00071ABF" w:rsidP="00570563">
            <w:pPr>
              <w:rPr>
                <w:color w:val="000000" w:themeColor="text1"/>
              </w:rPr>
            </w:pPr>
            <w:r w:rsidRPr="000D4695">
              <w:rPr>
                <w:b/>
                <w:i/>
                <w:iCs/>
                <w:color w:val="000000" w:themeColor="text1"/>
              </w:rPr>
              <w:t>Attitudes</w:t>
            </w:r>
          </w:p>
        </w:tc>
        <w:tc>
          <w:tcPr>
            <w:tcW w:w="4493" w:type="dxa"/>
            <w:shd w:val="clear" w:color="auto" w:fill="F2F2F2" w:themeFill="background1" w:themeFillShade="F2"/>
            <w:vAlign w:val="center"/>
          </w:tcPr>
          <w:p w14:paraId="33D64EDD" w14:textId="77777777" w:rsidR="00071ABF" w:rsidRDefault="00071ABF" w:rsidP="00570563"/>
        </w:tc>
        <w:tc>
          <w:tcPr>
            <w:tcW w:w="4317" w:type="dxa"/>
            <w:shd w:val="clear" w:color="auto" w:fill="F2F2F2" w:themeFill="background1" w:themeFillShade="F2"/>
            <w:vAlign w:val="center"/>
          </w:tcPr>
          <w:p w14:paraId="3F9C3446" w14:textId="77777777" w:rsidR="00071ABF" w:rsidRDefault="00071ABF" w:rsidP="00570563"/>
        </w:tc>
      </w:tr>
      <w:tr w:rsidR="00071ABF" w14:paraId="32627DC8" w14:textId="77777777" w:rsidTr="00570563">
        <w:trPr>
          <w:trHeight w:val="144"/>
        </w:trPr>
        <w:tc>
          <w:tcPr>
            <w:tcW w:w="4140" w:type="dxa"/>
            <w:vAlign w:val="center"/>
          </w:tcPr>
          <w:p w14:paraId="7A36CFB8" w14:textId="77777777" w:rsidR="00071ABF" w:rsidRPr="000D4695" w:rsidRDefault="00071ABF" w:rsidP="00570563">
            <w:pPr>
              <w:rPr>
                <w:color w:val="000000" w:themeColor="text1"/>
              </w:rPr>
            </w:pPr>
            <w:r w:rsidRPr="000D4695">
              <w:rPr>
                <w:color w:val="000000" w:themeColor="text1"/>
              </w:rPr>
              <w:t xml:space="preserve">   Turnover intentions</w:t>
            </w:r>
          </w:p>
        </w:tc>
        <w:tc>
          <w:tcPr>
            <w:tcW w:w="4493" w:type="dxa"/>
            <w:vAlign w:val="center"/>
          </w:tcPr>
          <w:p w14:paraId="23CBAC46" w14:textId="77777777" w:rsidR="00071ABF" w:rsidRPr="007E38C2" w:rsidRDefault="00071ABF" w:rsidP="00570563">
            <w:pPr>
              <w:rPr>
                <w:sz w:val="20"/>
                <w:szCs w:val="20"/>
              </w:rPr>
            </w:pPr>
            <w:r w:rsidRPr="007E38C2">
              <w:rPr>
                <w:sz w:val="20"/>
                <w:szCs w:val="20"/>
              </w:rPr>
              <w:t>The broad construct provided is about behaviors, not intentions/cognitions. If you think about quitting but none of your external behaviors changed, then it doesn't fit.</w:t>
            </w:r>
          </w:p>
        </w:tc>
        <w:tc>
          <w:tcPr>
            <w:tcW w:w="4317" w:type="dxa"/>
            <w:vAlign w:val="center"/>
          </w:tcPr>
          <w:p w14:paraId="579CB898" w14:textId="77777777" w:rsidR="00071ABF" w:rsidRPr="007E38C2" w:rsidRDefault="00071ABF" w:rsidP="00570563">
            <w:pPr>
              <w:rPr>
                <w:sz w:val="20"/>
                <w:szCs w:val="20"/>
              </w:rPr>
            </w:pPr>
            <w:r w:rsidRPr="007E38C2">
              <w:rPr>
                <w:sz w:val="20"/>
                <w:szCs w:val="20"/>
              </w:rPr>
              <w:t xml:space="preserve">This is not a behavior and might not cause harm or negative impact. It is not inherently </w:t>
            </w:r>
            <w:proofErr w:type="gramStart"/>
            <w:r w:rsidRPr="007E38C2">
              <w:rPr>
                <w:sz w:val="20"/>
                <w:szCs w:val="20"/>
              </w:rPr>
              <w:t>wrong, and</w:t>
            </w:r>
            <w:proofErr w:type="gramEnd"/>
            <w:r w:rsidRPr="007E38C2">
              <w:rPr>
                <w:sz w:val="20"/>
                <w:szCs w:val="20"/>
              </w:rPr>
              <w:t xml:space="preserve"> might be quite appropriate.</w:t>
            </w:r>
          </w:p>
        </w:tc>
      </w:tr>
      <w:tr w:rsidR="00071ABF" w14:paraId="3CB35471" w14:textId="77777777" w:rsidTr="00570563">
        <w:trPr>
          <w:trHeight w:val="144"/>
        </w:trPr>
        <w:tc>
          <w:tcPr>
            <w:tcW w:w="4140" w:type="dxa"/>
            <w:vMerge w:val="restart"/>
            <w:vAlign w:val="center"/>
          </w:tcPr>
          <w:p w14:paraId="07801DFA" w14:textId="77777777" w:rsidR="00071ABF" w:rsidRPr="000D4695" w:rsidRDefault="00071ABF" w:rsidP="00570563">
            <w:pPr>
              <w:rPr>
                <w:color w:val="000000" w:themeColor="text1"/>
              </w:rPr>
            </w:pPr>
            <w:r w:rsidRPr="000D4695">
              <w:rPr>
                <w:color w:val="000000" w:themeColor="text1"/>
              </w:rPr>
              <w:t xml:space="preserve">   Social dominance orientation</w:t>
            </w:r>
          </w:p>
        </w:tc>
        <w:tc>
          <w:tcPr>
            <w:tcW w:w="4493" w:type="dxa"/>
            <w:vAlign w:val="center"/>
          </w:tcPr>
          <w:p w14:paraId="590ABBC3" w14:textId="77777777" w:rsidR="00071ABF" w:rsidRPr="00072DA4" w:rsidRDefault="00071ABF" w:rsidP="00570563">
            <w:pPr>
              <w:rPr>
                <w:color w:val="000000"/>
                <w:sz w:val="20"/>
                <w:szCs w:val="20"/>
              </w:rPr>
            </w:pPr>
            <w:r w:rsidRPr="00072DA4">
              <w:rPr>
                <w:color w:val="000000"/>
                <w:sz w:val="20"/>
                <w:szCs w:val="20"/>
              </w:rPr>
              <w:t xml:space="preserve">The definition kind of reads to me as a thought orientation instead of a behavioral orientation (if that's because it's </w:t>
            </w:r>
            <w:proofErr w:type="gramStart"/>
            <w:r w:rsidRPr="00072DA4">
              <w:rPr>
                <w:color w:val="000000"/>
                <w:sz w:val="20"/>
                <w:szCs w:val="20"/>
              </w:rPr>
              <w:t>actually a</w:t>
            </w:r>
            <w:proofErr w:type="gramEnd"/>
            <w:r w:rsidRPr="00072DA4">
              <w:rPr>
                <w:color w:val="000000"/>
                <w:sz w:val="20"/>
                <w:szCs w:val="20"/>
              </w:rPr>
              <w:t xml:space="preserve"> thought orientation, then sadly my response would need to be changes to "No" because the construct is directed towards behaviors, not beliefs [even if the beliefs make people more likely to do said behaviors]). So, kind of pointing out that this is a behavioral orientation would relieve my (and potential others') confusion. Maybe by doing something like turning "in-group dominance" to "in-group dominant behaviors" and/or "superiority over out-groups" to "expressed superiority over out-groups".</w:t>
            </w:r>
          </w:p>
          <w:p w14:paraId="0BD20DAC" w14:textId="77777777" w:rsidR="00071ABF" w:rsidRPr="00072DA4" w:rsidRDefault="00071ABF" w:rsidP="00570563">
            <w:pPr>
              <w:rPr>
                <w:sz w:val="20"/>
                <w:szCs w:val="20"/>
              </w:rPr>
            </w:pPr>
          </w:p>
        </w:tc>
        <w:tc>
          <w:tcPr>
            <w:tcW w:w="4317" w:type="dxa"/>
            <w:vAlign w:val="center"/>
          </w:tcPr>
          <w:p w14:paraId="14632D32" w14:textId="77777777" w:rsidR="00071ABF" w:rsidRPr="00072DA4" w:rsidRDefault="00071ABF" w:rsidP="00570563">
            <w:pPr>
              <w:rPr>
                <w:color w:val="202124"/>
                <w:sz w:val="20"/>
                <w:szCs w:val="20"/>
              </w:rPr>
            </w:pPr>
            <w:r w:rsidRPr="00072DA4">
              <w:rPr>
                <w:color w:val="202124"/>
                <w:sz w:val="20"/>
                <w:szCs w:val="20"/>
              </w:rPr>
              <w:t xml:space="preserve">I see why this is a problem. In fact, I see it as being at the root of many of the world's problems. </w:t>
            </w:r>
            <w:proofErr w:type="gramStart"/>
            <w:r w:rsidRPr="00072DA4">
              <w:rPr>
                <w:color w:val="202124"/>
                <w:sz w:val="20"/>
                <w:szCs w:val="20"/>
              </w:rPr>
              <w:t>However</w:t>
            </w:r>
            <w:proofErr w:type="gramEnd"/>
            <w:r w:rsidRPr="00072DA4">
              <w:rPr>
                <w:color w:val="202124"/>
                <w:sz w:val="20"/>
                <w:szCs w:val="20"/>
              </w:rPr>
              <w:t xml:space="preserve"> it is so common that many people might easily dismiss it.</w:t>
            </w:r>
          </w:p>
          <w:p w14:paraId="3BC982FF" w14:textId="77777777" w:rsidR="00071ABF" w:rsidRPr="00072DA4" w:rsidRDefault="00071ABF" w:rsidP="00570563">
            <w:pPr>
              <w:rPr>
                <w:sz w:val="20"/>
                <w:szCs w:val="20"/>
              </w:rPr>
            </w:pPr>
          </w:p>
        </w:tc>
      </w:tr>
      <w:tr w:rsidR="00071ABF" w14:paraId="3F7B1660" w14:textId="77777777" w:rsidTr="00570563">
        <w:trPr>
          <w:trHeight w:val="144"/>
        </w:trPr>
        <w:tc>
          <w:tcPr>
            <w:tcW w:w="4140" w:type="dxa"/>
            <w:vMerge/>
            <w:vAlign w:val="center"/>
          </w:tcPr>
          <w:p w14:paraId="46BB4ACB" w14:textId="77777777" w:rsidR="00071ABF" w:rsidRPr="000D4695" w:rsidRDefault="00071ABF" w:rsidP="00570563">
            <w:pPr>
              <w:rPr>
                <w:color w:val="000000" w:themeColor="text1"/>
              </w:rPr>
            </w:pPr>
          </w:p>
        </w:tc>
        <w:tc>
          <w:tcPr>
            <w:tcW w:w="4493" w:type="dxa"/>
            <w:vAlign w:val="center"/>
          </w:tcPr>
          <w:p w14:paraId="1A311C20" w14:textId="77777777" w:rsidR="00071ABF" w:rsidRPr="00072DA4" w:rsidRDefault="00071ABF" w:rsidP="00570563">
            <w:pPr>
              <w:rPr>
                <w:color w:val="000000"/>
                <w:sz w:val="20"/>
                <w:szCs w:val="20"/>
              </w:rPr>
            </w:pPr>
            <w:r w:rsidRPr="00072DA4">
              <w:rPr>
                <w:sz w:val="20"/>
                <w:szCs w:val="20"/>
              </w:rPr>
              <w:t>Current definition focuses more on belief than behavior. Revise to include the harmful behaviors caused by these beliefs, perhaps via examples.</w:t>
            </w:r>
          </w:p>
        </w:tc>
        <w:tc>
          <w:tcPr>
            <w:tcW w:w="4317" w:type="dxa"/>
            <w:vAlign w:val="center"/>
          </w:tcPr>
          <w:p w14:paraId="6910AAF3" w14:textId="77777777" w:rsidR="00071ABF" w:rsidRPr="00072DA4" w:rsidRDefault="00071ABF" w:rsidP="00570563">
            <w:pPr>
              <w:rPr>
                <w:sz w:val="20"/>
                <w:szCs w:val="20"/>
              </w:rPr>
            </w:pPr>
            <w:r w:rsidRPr="00072DA4">
              <w:rPr>
                <w:sz w:val="20"/>
                <w:szCs w:val="20"/>
              </w:rPr>
              <w:t>This is a trait/attitude (i.e., 'orientation'), not a behavior.</w:t>
            </w:r>
          </w:p>
        </w:tc>
      </w:tr>
      <w:tr w:rsidR="00071ABF" w14:paraId="3450EE43" w14:textId="77777777" w:rsidTr="00570563">
        <w:trPr>
          <w:trHeight w:val="144"/>
        </w:trPr>
        <w:tc>
          <w:tcPr>
            <w:tcW w:w="4140" w:type="dxa"/>
            <w:vMerge w:val="restart"/>
            <w:vAlign w:val="center"/>
          </w:tcPr>
          <w:p w14:paraId="70164281" w14:textId="77777777" w:rsidR="00071ABF" w:rsidRPr="000D4695" w:rsidRDefault="00071ABF" w:rsidP="00570563">
            <w:pPr>
              <w:rPr>
                <w:color w:val="000000" w:themeColor="text1"/>
              </w:rPr>
            </w:pPr>
            <w:r w:rsidRPr="000D4695">
              <w:rPr>
                <w:color w:val="000000" w:themeColor="text1"/>
              </w:rPr>
              <w:t xml:space="preserve">   Right-wing authoritarianism</w:t>
            </w:r>
          </w:p>
        </w:tc>
        <w:tc>
          <w:tcPr>
            <w:tcW w:w="4493" w:type="dxa"/>
            <w:vAlign w:val="center"/>
          </w:tcPr>
          <w:p w14:paraId="210242B4" w14:textId="77777777" w:rsidR="00071ABF" w:rsidRPr="00BC1D8E" w:rsidRDefault="00071ABF" w:rsidP="00570563">
            <w:pPr>
              <w:rPr>
                <w:sz w:val="20"/>
                <w:szCs w:val="20"/>
              </w:rPr>
            </w:pPr>
            <w:r w:rsidRPr="00BC1D8E">
              <w:rPr>
                <w:sz w:val="20"/>
                <w:szCs w:val="20"/>
              </w:rPr>
              <w:t>Adding a disclaimer to the conventionalism might improve the definition. For example: "Tendencies for conventionalism (even when provided with proven superior alternatives)</w:t>
            </w:r>
            <w:proofErr w:type="gramStart"/>
            <w:r w:rsidRPr="00BC1D8E">
              <w:rPr>
                <w:sz w:val="20"/>
                <w:szCs w:val="20"/>
              </w:rPr>
              <w:t>/(</w:t>
            </w:r>
            <w:proofErr w:type="gramEnd"/>
            <w:r w:rsidRPr="00BC1D8E">
              <w:rPr>
                <w:sz w:val="20"/>
                <w:szCs w:val="20"/>
              </w:rPr>
              <w:t>regardless of effectiveness) or something like that</w:t>
            </w:r>
          </w:p>
        </w:tc>
        <w:tc>
          <w:tcPr>
            <w:tcW w:w="4317" w:type="dxa"/>
            <w:vAlign w:val="center"/>
          </w:tcPr>
          <w:p w14:paraId="6EC5C62F" w14:textId="77777777" w:rsidR="00071ABF" w:rsidRPr="00BC1D8E" w:rsidRDefault="00071ABF" w:rsidP="00570563">
            <w:pPr>
              <w:rPr>
                <w:sz w:val="20"/>
                <w:szCs w:val="20"/>
              </w:rPr>
            </w:pPr>
            <w:r w:rsidRPr="00BC1D8E">
              <w:rPr>
                <w:sz w:val="20"/>
                <w:szCs w:val="20"/>
              </w:rPr>
              <w:t>Conventionalism could be a belief, not a behavior, and is not as necessarily problematic as the other two. Remove or revise to: Tendency for authoritarian aggression and authoritarian submission to advance or uphold conventionalism.</w:t>
            </w:r>
          </w:p>
        </w:tc>
      </w:tr>
      <w:tr w:rsidR="00071ABF" w14:paraId="10BFB76C" w14:textId="77777777" w:rsidTr="00570563">
        <w:trPr>
          <w:trHeight w:val="144"/>
        </w:trPr>
        <w:tc>
          <w:tcPr>
            <w:tcW w:w="4140" w:type="dxa"/>
            <w:vMerge/>
            <w:vAlign w:val="center"/>
          </w:tcPr>
          <w:p w14:paraId="1FD15D7A" w14:textId="77777777" w:rsidR="00071ABF" w:rsidRPr="000D4695" w:rsidRDefault="00071ABF" w:rsidP="00570563">
            <w:pPr>
              <w:rPr>
                <w:color w:val="000000" w:themeColor="text1"/>
              </w:rPr>
            </w:pPr>
          </w:p>
        </w:tc>
        <w:tc>
          <w:tcPr>
            <w:tcW w:w="4493" w:type="dxa"/>
            <w:vAlign w:val="center"/>
          </w:tcPr>
          <w:p w14:paraId="3DFBE2B1" w14:textId="77777777" w:rsidR="00071ABF" w:rsidRPr="00BC1D8E" w:rsidRDefault="00071ABF" w:rsidP="00570563">
            <w:pPr>
              <w:rPr>
                <w:sz w:val="20"/>
                <w:szCs w:val="20"/>
              </w:rPr>
            </w:pPr>
            <w:r w:rsidRPr="00BC1D8E">
              <w:rPr>
                <w:sz w:val="20"/>
                <w:szCs w:val="20"/>
              </w:rPr>
              <w:t xml:space="preserve">Rightwing authoritarianism is a philosophy/belief system/attitude. It is not a behavior in and of itself. There may be (are) behaviors driven by this belief system that are indeed counterproductive (e.g., stifling others' expression of their human rights through force or intimidation/coercion), but the philosophy </w:t>
            </w:r>
            <w:proofErr w:type="gramStart"/>
            <w:r w:rsidRPr="00BC1D8E">
              <w:rPr>
                <w:sz w:val="20"/>
                <w:szCs w:val="20"/>
              </w:rPr>
              <w:t>in itself is</w:t>
            </w:r>
            <w:proofErr w:type="gramEnd"/>
            <w:r w:rsidRPr="00BC1D8E">
              <w:rPr>
                <w:sz w:val="20"/>
                <w:szCs w:val="20"/>
              </w:rPr>
              <w:t xml:space="preserve"> not a behavior. The same </w:t>
            </w:r>
            <w:r w:rsidRPr="00BC1D8E">
              <w:rPr>
                <w:sz w:val="20"/>
                <w:szCs w:val="20"/>
              </w:rPr>
              <w:lastRenderedPageBreak/>
              <w:t>would apply to Machiavellianism (or more apt, nihilism).</w:t>
            </w:r>
          </w:p>
        </w:tc>
        <w:tc>
          <w:tcPr>
            <w:tcW w:w="4317" w:type="dxa"/>
            <w:vAlign w:val="center"/>
          </w:tcPr>
          <w:p w14:paraId="0334842F" w14:textId="77777777" w:rsidR="00071ABF" w:rsidRPr="00BC1D8E" w:rsidRDefault="00071ABF" w:rsidP="00570563">
            <w:pPr>
              <w:rPr>
                <w:sz w:val="20"/>
                <w:szCs w:val="20"/>
              </w:rPr>
            </w:pPr>
          </w:p>
        </w:tc>
      </w:tr>
      <w:tr w:rsidR="00071ABF" w14:paraId="2B137A3B" w14:textId="77777777" w:rsidTr="00570563">
        <w:trPr>
          <w:trHeight w:val="144"/>
        </w:trPr>
        <w:tc>
          <w:tcPr>
            <w:tcW w:w="4140" w:type="dxa"/>
            <w:vMerge w:val="restart"/>
            <w:vAlign w:val="center"/>
          </w:tcPr>
          <w:p w14:paraId="25EC747E" w14:textId="77777777" w:rsidR="00071ABF" w:rsidRPr="000D4695" w:rsidRDefault="00071ABF" w:rsidP="00570563">
            <w:pPr>
              <w:rPr>
                <w:color w:val="000000" w:themeColor="text1"/>
              </w:rPr>
            </w:pPr>
            <w:r w:rsidRPr="000D4695">
              <w:rPr>
                <w:color w:val="000000" w:themeColor="text1"/>
              </w:rPr>
              <w:t xml:space="preserve">   Prejudice</w:t>
            </w:r>
          </w:p>
        </w:tc>
        <w:tc>
          <w:tcPr>
            <w:tcW w:w="4493" w:type="dxa"/>
            <w:vAlign w:val="center"/>
          </w:tcPr>
          <w:p w14:paraId="7B3DD079" w14:textId="77777777" w:rsidR="00071ABF" w:rsidRPr="003546D7" w:rsidRDefault="00071ABF" w:rsidP="00570563">
            <w:pPr>
              <w:rPr>
                <w:sz w:val="20"/>
                <w:szCs w:val="20"/>
              </w:rPr>
            </w:pPr>
            <w:r w:rsidRPr="003546D7">
              <w:rPr>
                <w:sz w:val="20"/>
                <w:szCs w:val="20"/>
              </w:rPr>
              <w:t xml:space="preserve">Again, it feels wrong to say no, but this definition of prejudice is not a behavior. Someone can have these kinds of thoughts and opinions while never acting on them, so it doesn't necessarily fit. If it was </w:t>
            </w:r>
            <w:proofErr w:type="gramStart"/>
            <w:r w:rsidRPr="003546D7">
              <w:rPr>
                <w:sz w:val="20"/>
                <w:szCs w:val="20"/>
              </w:rPr>
              <w:t>prejudice</w:t>
            </w:r>
            <w:proofErr w:type="gramEnd"/>
            <w:r w:rsidRPr="003546D7">
              <w:rPr>
                <w:sz w:val="20"/>
                <w:szCs w:val="20"/>
              </w:rPr>
              <w:t xml:space="preserve"> driven behaviors (like using a racial slur, or refusing to hire someone because of their race, </w:t>
            </w:r>
            <w:proofErr w:type="gramStart"/>
            <w:r w:rsidRPr="003546D7">
              <w:rPr>
                <w:sz w:val="20"/>
                <w:szCs w:val="20"/>
              </w:rPr>
              <w:t>age..</w:t>
            </w:r>
            <w:proofErr w:type="spellStart"/>
            <w:proofErr w:type="gramEnd"/>
            <w:r w:rsidRPr="003546D7">
              <w:rPr>
                <w:sz w:val="20"/>
                <w:szCs w:val="20"/>
              </w:rPr>
              <w:t>etc</w:t>
            </w:r>
            <w:proofErr w:type="spellEnd"/>
            <w:r w:rsidRPr="003546D7">
              <w:rPr>
                <w:sz w:val="20"/>
                <w:szCs w:val="20"/>
              </w:rPr>
              <w:t xml:space="preserve">) then yes it would fit. But simply having terrible opinions and stances doesn't necessarily mean you will behave accordingly (you're </w:t>
            </w:r>
            <w:proofErr w:type="gramStart"/>
            <w:r w:rsidRPr="003546D7">
              <w:rPr>
                <w:sz w:val="20"/>
                <w:szCs w:val="20"/>
              </w:rPr>
              <w:t>definitely more</w:t>
            </w:r>
            <w:proofErr w:type="gramEnd"/>
            <w:r w:rsidRPr="003546D7">
              <w:rPr>
                <w:sz w:val="20"/>
                <w:szCs w:val="20"/>
              </w:rPr>
              <w:t xml:space="preserve"> likely to behave accordingly, but not guaranteed)</w:t>
            </w:r>
          </w:p>
        </w:tc>
        <w:tc>
          <w:tcPr>
            <w:tcW w:w="4317" w:type="dxa"/>
            <w:vAlign w:val="center"/>
          </w:tcPr>
          <w:p w14:paraId="0D73B5D6" w14:textId="77777777" w:rsidR="00071ABF" w:rsidRPr="003546D7" w:rsidRDefault="00071ABF" w:rsidP="00570563">
            <w:pPr>
              <w:rPr>
                <w:sz w:val="20"/>
                <w:szCs w:val="20"/>
              </w:rPr>
            </w:pPr>
            <w:r w:rsidRPr="003546D7">
              <w:rPr>
                <w:sz w:val="20"/>
                <w:szCs w:val="20"/>
              </w:rPr>
              <w:t xml:space="preserve">This is a tendency (e.g., set of beliefs) and not a behavior. The specific behaviors that are driven by prejudice certainly can and should be (and generally </w:t>
            </w:r>
            <w:proofErr w:type="gramStart"/>
            <w:r w:rsidRPr="003546D7">
              <w:rPr>
                <w:sz w:val="20"/>
                <w:szCs w:val="20"/>
              </w:rPr>
              <w:t>are )</w:t>
            </w:r>
            <w:proofErr w:type="gramEnd"/>
            <w:r w:rsidRPr="003546D7">
              <w:rPr>
                <w:sz w:val="20"/>
                <w:szCs w:val="20"/>
              </w:rPr>
              <w:t xml:space="preserve"> identified and categorized within CB, but this definition of prejudice reflects beliefs, not behaviors. Discrimination, on the other hand, would be a better word to reflect the behavior and the definition should describe those behaviors.</w:t>
            </w:r>
          </w:p>
        </w:tc>
      </w:tr>
      <w:tr w:rsidR="00071ABF" w14:paraId="24BECF61" w14:textId="77777777" w:rsidTr="00570563">
        <w:trPr>
          <w:trHeight w:val="144"/>
        </w:trPr>
        <w:tc>
          <w:tcPr>
            <w:tcW w:w="4140" w:type="dxa"/>
            <w:vMerge/>
            <w:vAlign w:val="center"/>
          </w:tcPr>
          <w:p w14:paraId="2544F8B6" w14:textId="77777777" w:rsidR="00071ABF" w:rsidRPr="000D4695" w:rsidRDefault="00071ABF" w:rsidP="00570563">
            <w:pPr>
              <w:rPr>
                <w:color w:val="000000" w:themeColor="text1"/>
              </w:rPr>
            </w:pPr>
          </w:p>
        </w:tc>
        <w:tc>
          <w:tcPr>
            <w:tcW w:w="4493" w:type="dxa"/>
            <w:vAlign w:val="center"/>
          </w:tcPr>
          <w:p w14:paraId="62061856" w14:textId="77777777" w:rsidR="00071ABF" w:rsidRPr="003546D7" w:rsidRDefault="00071ABF" w:rsidP="00570563">
            <w:pPr>
              <w:rPr>
                <w:sz w:val="20"/>
                <w:szCs w:val="20"/>
              </w:rPr>
            </w:pPr>
            <w:r w:rsidRPr="003546D7">
              <w:rPr>
                <w:sz w:val="20"/>
                <w:szCs w:val="20"/>
              </w:rPr>
              <w:t>This needs to be prejudiced behavior to meet definition and would thus need to specify actions not opinions.</w:t>
            </w:r>
          </w:p>
        </w:tc>
        <w:tc>
          <w:tcPr>
            <w:tcW w:w="4317" w:type="dxa"/>
            <w:vAlign w:val="center"/>
          </w:tcPr>
          <w:p w14:paraId="1EE07A41" w14:textId="77777777" w:rsidR="00071ABF" w:rsidRPr="003546D7" w:rsidRDefault="00071ABF" w:rsidP="00570563">
            <w:pPr>
              <w:rPr>
                <w:sz w:val="20"/>
                <w:szCs w:val="20"/>
              </w:rPr>
            </w:pPr>
            <w:r w:rsidRPr="003546D7">
              <w:rPr>
                <w:sz w:val="20"/>
                <w:szCs w:val="20"/>
              </w:rPr>
              <w:t>I see why holding prejudices is a problem, but since we all hold them (not that that excuses it), would it be helpful to broaden the definition to address those that deliberately maintain their prejudices as a form of aggression or harm? Maybe this is related to the 'prideful behavior' variable listed below?</w:t>
            </w:r>
          </w:p>
        </w:tc>
      </w:tr>
      <w:tr w:rsidR="00071ABF" w14:paraId="4B6051F4" w14:textId="77777777" w:rsidTr="00570563">
        <w:trPr>
          <w:trHeight w:val="144"/>
        </w:trPr>
        <w:tc>
          <w:tcPr>
            <w:tcW w:w="4140" w:type="dxa"/>
            <w:vMerge w:val="restart"/>
            <w:vAlign w:val="center"/>
          </w:tcPr>
          <w:p w14:paraId="472685D1" w14:textId="77777777" w:rsidR="00071ABF" w:rsidRPr="000D4695" w:rsidRDefault="00071ABF" w:rsidP="00570563">
            <w:pPr>
              <w:rPr>
                <w:color w:val="000000" w:themeColor="text1"/>
              </w:rPr>
            </w:pPr>
            <w:r w:rsidRPr="000D4695">
              <w:rPr>
                <w:color w:val="000000" w:themeColor="text1"/>
              </w:rPr>
              <w:t xml:space="preserve">   Conspiracy beliefs</w:t>
            </w:r>
          </w:p>
        </w:tc>
        <w:tc>
          <w:tcPr>
            <w:tcW w:w="4493" w:type="dxa"/>
            <w:vAlign w:val="center"/>
          </w:tcPr>
          <w:p w14:paraId="2BE88B01" w14:textId="77777777" w:rsidR="00071ABF" w:rsidRPr="00865C86" w:rsidRDefault="00071ABF" w:rsidP="00570563">
            <w:pPr>
              <w:rPr>
                <w:sz w:val="20"/>
                <w:szCs w:val="20"/>
              </w:rPr>
            </w:pPr>
            <w:r w:rsidRPr="00865C86">
              <w:rPr>
                <w:sz w:val="20"/>
                <w:szCs w:val="20"/>
              </w:rPr>
              <w:t xml:space="preserve">I'm struggling with this one a little. Holding negative/conspiracy beliefs but never doing anything harmful or damaging with them/ because of them would suggest that it doesn't fit with the broader construct. </w:t>
            </w:r>
            <w:proofErr w:type="gramStart"/>
            <w:r w:rsidRPr="00865C86">
              <w:rPr>
                <w:sz w:val="20"/>
                <w:szCs w:val="20"/>
              </w:rPr>
              <w:t>In reality, they</w:t>
            </w:r>
            <w:proofErr w:type="gramEnd"/>
            <w:r w:rsidRPr="00865C86">
              <w:rPr>
                <w:sz w:val="20"/>
                <w:szCs w:val="20"/>
              </w:rPr>
              <w:t xml:space="preserve"> could have positive effect by giving some individuals a community. I remember once listening to a podcast in which one of the hosts had mentioned going to a "flat-earther" convention just to try and understand them. The host made the claim that there were the occasional "wackos", but a great deal of the people who went to the convention and believed were "normal" and claimed that the community had a positive influence on their livelihoods.</w:t>
            </w:r>
          </w:p>
        </w:tc>
        <w:tc>
          <w:tcPr>
            <w:tcW w:w="4317" w:type="dxa"/>
            <w:vAlign w:val="center"/>
          </w:tcPr>
          <w:p w14:paraId="1329644E" w14:textId="77777777" w:rsidR="00071ABF" w:rsidRPr="00865C86" w:rsidRDefault="00071ABF" w:rsidP="00570563">
            <w:pPr>
              <w:rPr>
                <w:color w:val="202124"/>
                <w:sz w:val="20"/>
                <w:szCs w:val="20"/>
              </w:rPr>
            </w:pPr>
            <w:r w:rsidRPr="00865C86">
              <w:rPr>
                <w:color w:val="202124"/>
                <w:sz w:val="20"/>
                <w:szCs w:val="20"/>
              </w:rPr>
              <w:t>Conspiracy beliefs in themselves are not harmful. I'm not clear on why this would fit with the other variables in the domain. The only explanation that I can imagine is if someone is pushing their conspiracy beliefs on others who don't want to hear them.</w:t>
            </w:r>
          </w:p>
          <w:p w14:paraId="35F9CDFE" w14:textId="77777777" w:rsidR="00071ABF" w:rsidRPr="00865C86" w:rsidRDefault="00071ABF" w:rsidP="00570563">
            <w:pPr>
              <w:rPr>
                <w:sz w:val="20"/>
                <w:szCs w:val="20"/>
              </w:rPr>
            </w:pPr>
          </w:p>
        </w:tc>
      </w:tr>
      <w:tr w:rsidR="00071ABF" w14:paraId="659D2947" w14:textId="77777777" w:rsidTr="00570563">
        <w:trPr>
          <w:trHeight w:val="144"/>
        </w:trPr>
        <w:tc>
          <w:tcPr>
            <w:tcW w:w="4140" w:type="dxa"/>
            <w:vMerge/>
            <w:vAlign w:val="center"/>
          </w:tcPr>
          <w:p w14:paraId="4934DED3" w14:textId="77777777" w:rsidR="00071ABF" w:rsidRPr="000D4695" w:rsidRDefault="00071ABF" w:rsidP="00570563">
            <w:pPr>
              <w:rPr>
                <w:color w:val="000000" w:themeColor="text1"/>
              </w:rPr>
            </w:pPr>
          </w:p>
        </w:tc>
        <w:tc>
          <w:tcPr>
            <w:tcW w:w="4493" w:type="dxa"/>
            <w:vAlign w:val="center"/>
          </w:tcPr>
          <w:p w14:paraId="0C550EAF" w14:textId="77777777" w:rsidR="00071ABF" w:rsidRPr="00865C86" w:rsidRDefault="00071ABF" w:rsidP="00570563">
            <w:pPr>
              <w:rPr>
                <w:sz w:val="20"/>
                <w:szCs w:val="20"/>
              </w:rPr>
            </w:pPr>
            <w:r w:rsidRPr="00865C86">
              <w:rPr>
                <w:sz w:val="20"/>
                <w:szCs w:val="20"/>
              </w:rPr>
              <w:t>Not a behavior. If translated into a behavior, such as disseminating conspiracy beliefs or lobbying based on conspiracy beliefs, those could possibly fit the definition.</w:t>
            </w:r>
          </w:p>
        </w:tc>
        <w:tc>
          <w:tcPr>
            <w:tcW w:w="4317" w:type="dxa"/>
            <w:vAlign w:val="center"/>
          </w:tcPr>
          <w:p w14:paraId="362114BC" w14:textId="77777777" w:rsidR="00071ABF" w:rsidRPr="00865C86" w:rsidRDefault="00071ABF" w:rsidP="00570563">
            <w:pPr>
              <w:rPr>
                <w:color w:val="202124"/>
                <w:sz w:val="20"/>
                <w:szCs w:val="20"/>
              </w:rPr>
            </w:pPr>
            <w:r w:rsidRPr="00865C86">
              <w:rPr>
                <w:color w:val="202124"/>
                <w:sz w:val="20"/>
                <w:szCs w:val="20"/>
              </w:rPr>
              <w:t>Like Rightwing Authoritarianism, this is an attitude or belief system or way of looking at the world. In and of itself, it is not CB because it does not describe actual behaviors.</w:t>
            </w:r>
          </w:p>
          <w:p w14:paraId="2E253CE0" w14:textId="77777777" w:rsidR="00071ABF" w:rsidRPr="00865C86" w:rsidRDefault="00071ABF" w:rsidP="00570563">
            <w:pPr>
              <w:rPr>
                <w:sz w:val="20"/>
                <w:szCs w:val="20"/>
              </w:rPr>
            </w:pPr>
          </w:p>
        </w:tc>
      </w:tr>
    </w:tbl>
    <w:p w14:paraId="19889A22" w14:textId="2C6BABE4" w:rsidR="0088493E" w:rsidRDefault="0088493E" w:rsidP="00BC55EB">
      <w:pPr>
        <w:rPr>
          <w:sz w:val="20"/>
          <w:szCs w:val="20"/>
        </w:rPr>
      </w:pPr>
    </w:p>
    <w:p w14:paraId="39AE10C9" w14:textId="441ED797" w:rsidR="0088493E" w:rsidRDefault="0088493E">
      <w:pPr>
        <w:rPr>
          <w:sz w:val="20"/>
          <w:szCs w:val="20"/>
        </w:rPr>
      </w:pPr>
    </w:p>
    <w:sectPr w:rsidR="0088493E" w:rsidSect="0056521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8EED4" w14:textId="77777777" w:rsidR="00732F20" w:rsidRDefault="00732F20" w:rsidP="00E77ECF">
      <w:r>
        <w:separator/>
      </w:r>
    </w:p>
  </w:endnote>
  <w:endnote w:type="continuationSeparator" w:id="0">
    <w:p w14:paraId="794781C7" w14:textId="77777777" w:rsidR="00732F20" w:rsidRDefault="00732F20" w:rsidP="00E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TimesNewRomanPSMT">
    <w:altName w:val="MS Mincho"/>
    <w:panose1 w:val="020B0604020202020204"/>
    <w:charset w:val="80"/>
    <w:family w:val="roman"/>
    <w:pitch w:val="default"/>
    <w:sig w:usb0="00000001" w:usb1="08070000" w:usb2="00000010" w:usb3="00000000" w:csb0="00020000" w:csb1="00000000"/>
  </w:font>
  <w:font w:name="án¬?">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ED0B" w14:textId="77777777" w:rsidR="00874CE4" w:rsidRPr="001725C5" w:rsidRDefault="00874CE4" w:rsidP="00A4106D">
    <w:pPr>
      <w:spacing w:line="480" w:lineRule="auto"/>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F5A5" w14:textId="77777777" w:rsidR="00732A25" w:rsidRPr="001725C5" w:rsidRDefault="00732A25" w:rsidP="00A4106D">
    <w:pPr>
      <w:spacing w:line="480" w:lineRule="auto"/>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47A1" w14:textId="77777777" w:rsidR="00732F20" w:rsidRDefault="00732F20" w:rsidP="00E77ECF">
      <w:r>
        <w:separator/>
      </w:r>
    </w:p>
  </w:footnote>
  <w:footnote w:type="continuationSeparator" w:id="0">
    <w:p w14:paraId="033EFB26" w14:textId="77777777" w:rsidR="00732F20" w:rsidRDefault="00732F20" w:rsidP="00E77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FAD3" w14:textId="77777777" w:rsidR="00874CE4" w:rsidRDefault="00874CE4" w:rsidP="00A410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91307E" w14:textId="77777777" w:rsidR="00874CE4" w:rsidRDefault="00874CE4" w:rsidP="00A4106D">
    <w:pPr>
      <w:pStyle w:val="Header"/>
      <w:ind w:right="360"/>
    </w:pPr>
  </w:p>
  <w:p w14:paraId="26FE2253" w14:textId="77777777" w:rsidR="00874CE4" w:rsidRDefault="00874CE4"/>
  <w:p w14:paraId="7E7787BD" w14:textId="77777777" w:rsidR="00874CE4" w:rsidRDefault="00874CE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8595839"/>
      <w:docPartObj>
        <w:docPartGallery w:val="Page Numbers (Top of Page)"/>
        <w:docPartUnique/>
      </w:docPartObj>
    </w:sdtPr>
    <w:sdtContent>
      <w:p w14:paraId="73F4F832" w14:textId="77777777" w:rsidR="001311EE" w:rsidRDefault="001311EE" w:rsidP="00C063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17E29A57" w14:textId="2ABC4BB3" w:rsidR="001311EE" w:rsidRDefault="00745752" w:rsidP="00745752">
    <w:pPr>
      <w:pStyle w:val="Header"/>
      <w:ind w:right="360"/>
    </w:pPr>
    <w:r>
      <w:t>CLUSTERS OF GENERAL COUNTERPRODUCTIV</w:t>
    </w:r>
    <w:r w:rsidR="00C14265">
      <w:t>E BEHAVIORS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E499" w14:textId="77777777" w:rsidR="00874CE4" w:rsidRDefault="00874CE4" w:rsidP="00A410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4991E637" w14:textId="77777777" w:rsidR="00D22699" w:rsidRDefault="00D22699" w:rsidP="00D22699">
    <w:pPr>
      <w:pStyle w:val="Header"/>
      <w:ind w:right="360"/>
    </w:pPr>
    <w:r>
      <w:t>CLUSTERS OF GENERAL COUNTERPRODUCTIVE BEHAVIOR</w:t>
    </w:r>
  </w:p>
  <w:p w14:paraId="27E517B4" w14:textId="77777777" w:rsidR="00874CE4" w:rsidRDefault="00874C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E7E5" w14:textId="77777777" w:rsidR="00874CE4" w:rsidRDefault="00874CE4">
    <w:pPr>
      <w:pStyle w:val="Header"/>
    </w:pPr>
    <w:r>
      <w:t>Running head: THE EXTRAVERSION ADVANTAGE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B212" w14:textId="77777777" w:rsidR="00732A25" w:rsidRDefault="00732A25" w:rsidP="00A410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524644" w14:textId="77777777" w:rsidR="00732A25" w:rsidRDefault="00732A25" w:rsidP="00A4106D">
    <w:pPr>
      <w:pStyle w:val="Header"/>
      <w:ind w:right="360"/>
    </w:pPr>
  </w:p>
  <w:p w14:paraId="105E5D92" w14:textId="77777777" w:rsidR="00732A25" w:rsidRDefault="00732A25"/>
  <w:p w14:paraId="0F386CBB" w14:textId="77777777" w:rsidR="00732A25" w:rsidRDefault="00732A2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6552" w14:textId="77777777" w:rsidR="00732A25" w:rsidRDefault="00732A25" w:rsidP="00A410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4F03A25F" w14:textId="1A3A3C00" w:rsidR="00732A25" w:rsidRDefault="00745752" w:rsidP="00745752">
    <w:pPr>
      <w:pStyle w:val="Header"/>
      <w:ind w:right="360"/>
    </w:pPr>
    <w:r>
      <w:t>CLUSTERS OF GENERAL COUNTERPRODUCTIV</w:t>
    </w:r>
    <w:r w:rsidR="00AF1CB0">
      <w:t>E BEHAVIOR</w:t>
    </w:r>
  </w:p>
  <w:p w14:paraId="5978FE83" w14:textId="77777777" w:rsidR="00732A25" w:rsidRDefault="00732A25"/>
  <w:p w14:paraId="11C8C5ED" w14:textId="77777777" w:rsidR="00732A25" w:rsidRDefault="00732A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73AE" w14:textId="77777777" w:rsidR="00732A25" w:rsidRDefault="00732A25">
    <w:pPr>
      <w:pStyle w:val="Header"/>
    </w:pPr>
    <w:r>
      <w:t>Running head: THE EXTRAVERSION ADVANTAGE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9784281"/>
      <w:docPartObj>
        <w:docPartGallery w:val="Page Numbers (Top of Page)"/>
        <w:docPartUnique/>
      </w:docPartObj>
    </w:sdtPr>
    <w:sdtContent>
      <w:p w14:paraId="72D03491" w14:textId="77777777" w:rsidR="00613B42" w:rsidRDefault="00613B42" w:rsidP="00C063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87D9464" w14:textId="77777777" w:rsidR="00613B42" w:rsidRDefault="00613B42" w:rsidP="0095663F">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6059943"/>
      <w:docPartObj>
        <w:docPartGallery w:val="Page Numbers (Top of Page)"/>
        <w:docPartUnique/>
      </w:docPartObj>
    </w:sdtPr>
    <w:sdtContent>
      <w:p w14:paraId="0F225FB7" w14:textId="77777777" w:rsidR="00613B42" w:rsidRDefault="00613B42" w:rsidP="00C063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34BEAB80" w14:textId="69F02847" w:rsidR="00613B42" w:rsidRDefault="00C024DA" w:rsidP="00C024DA">
    <w:pPr>
      <w:pStyle w:val="Header"/>
      <w:ind w:right="360"/>
    </w:pPr>
    <w:r>
      <w:t>CLUSTERS OF GENERAL COUNTERPRODUCTIVE BEHAVIOR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2381914"/>
      <w:docPartObj>
        <w:docPartGallery w:val="Page Numbers (Top of Page)"/>
        <w:docPartUnique/>
      </w:docPartObj>
    </w:sdtPr>
    <w:sdtContent>
      <w:p w14:paraId="40590D28" w14:textId="77777777" w:rsidR="001311EE" w:rsidRDefault="001311EE" w:rsidP="00C063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35A7C3E" w14:textId="77777777" w:rsidR="001311EE" w:rsidRDefault="001311EE" w:rsidP="009566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FDD"/>
    <w:multiLevelType w:val="hybridMultilevel"/>
    <w:tmpl w:val="7FF08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75EAE"/>
    <w:multiLevelType w:val="hybridMultilevel"/>
    <w:tmpl w:val="1F40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73CF5"/>
    <w:multiLevelType w:val="hybridMultilevel"/>
    <w:tmpl w:val="9A2C3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35AC2"/>
    <w:multiLevelType w:val="multilevel"/>
    <w:tmpl w:val="2D2E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37200"/>
    <w:multiLevelType w:val="hybridMultilevel"/>
    <w:tmpl w:val="07A6E114"/>
    <w:lvl w:ilvl="0" w:tplc="71C27CB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47F82"/>
    <w:multiLevelType w:val="multilevel"/>
    <w:tmpl w:val="F606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66434"/>
    <w:multiLevelType w:val="hybridMultilevel"/>
    <w:tmpl w:val="08061968"/>
    <w:lvl w:ilvl="0" w:tplc="8C5E8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069A0"/>
    <w:multiLevelType w:val="hybridMultilevel"/>
    <w:tmpl w:val="DC9A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141BF"/>
    <w:multiLevelType w:val="hybridMultilevel"/>
    <w:tmpl w:val="E41CB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77ED3"/>
    <w:multiLevelType w:val="hybridMultilevel"/>
    <w:tmpl w:val="9612B0A0"/>
    <w:lvl w:ilvl="0" w:tplc="3BE8BEE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D2036D"/>
    <w:multiLevelType w:val="hybridMultilevel"/>
    <w:tmpl w:val="006A3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D90B8A"/>
    <w:multiLevelType w:val="multilevel"/>
    <w:tmpl w:val="9DC8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BF262C"/>
    <w:multiLevelType w:val="hybridMultilevel"/>
    <w:tmpl w:val="9D44C8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E13C4B"/>
    <w:multiLevelType w:val="hybridMultilevel"/>
    <w:tmpl w:val="09AC6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F7018B"/>
    <w:multiLevelType w:val="hybridMultilevel"/>
    <w:tmpl w:val="C2885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E518F1"/>
    <w:multiLevelType w:val="hybridMultilevel"/>
    <w:tmpl w:val="9662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314EAC"/>
    <w:multiLevelType w:val="hybridMultilevel"/>
    <w:tmpl w:val="09486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E16611"/>
    <w:multiLevelType w:val="hybridMultilevel"/>
    <w:tmpl w:val="B0461B1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272C70CD"/>
    <w:multiLevelType w:val="hybridMultilevel"/>
    <w:tmpl w:val="6C22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46146"/>
    <w:multiLevelType w:val="hybridMultilevel"/>
    <w:tmpl w:val="2578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15FB7"/>
    <w:multiLevelType w:val="hybridMultilevel"/>
    <w:tmpl w:val="36BA0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E5763E"/>
    <w:multiLevelType w:val="multilevel"/>
    <w:tmpl w:val="020E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36357"/>
    <w:multiLevelType w:val="hybridMultilevel"/>
    <w:tmpl w:val="620E3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CF3100"/>
    <w:multiLevelType w:val="hybridMultilevel"/>
    <w:tmpl w:val="60D2CD3E"/>
    <w:lvl w:ilvl="0" w:tplc="3BE8BEE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686DD7"/>
    <w:multiLevelType w:val="hybridMultilevel"/>
    <w:tmpl w:val="C2D2A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6E05DC"/>
    <w:multiLevelType w:val="hybridMultilevel"/>
    <w:tmpl w:val="EA9A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064BC0"/>
    <w:multiLevelType w:val="hybridMultilevel"/>
    <w:tmpl w:val="E0E43A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88188E"/>
    <w:multiLevelType w:val="hybridMultilevel"/>
    <w:tmpl w:val="59BAC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97378"/>
    <w:multiLevelType w:val="hybridMultilevel"/>
    <w:tmpl w:val="496E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62740"/>
    <w:multiLevelType w:val="hybridMultilevel"/>
    <w:tmpl w:val="2436A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850F47"/>
    <w:multiLevelType w:val="hybridMultilevel"/>
    <w:tmpl w:val="B772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DA6726"/>
    <w:multiLevelType w:val="hybridMultilevel"/>
    <w:tmpl w:val="620E3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E93887"/>
    <w:multiLevelType w:val="hybridMultilevel"/>
    <w:tmpl w:val="8E00FB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959AC"/>
    <w:multiLevelType w:val="multilevel"/>
    <w:tmpl w:val="BBDE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C524D"/>
    <w:multiLevelType w:val="hybridMultilevel"/>
    <w:tmpl w:val="21FC2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6C5679"/>
    <w:multiLevelType w:val="hybridMultilevel"/>
    <w:tmpl w:val="2D7A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5F3C40"/>
    <w:multiLevelType w:val="hybridMultilevel"/>
    <w:tmpl w:val="B33A3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877AC3"/>
    <w:multiLevelType w:val="multilevel"/>
    <w:tmpl w:val="A6C6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1920B3"/>
    <w:multiLevelType w:val="hybridMultilevel"/>
    <w:tmpl w:val="BE961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A21A0A"/>
    <w:multiLevelType w:val="hybridMultilevel"/>
    <w:tmpl w:val="581A752E"/>
    <w:lvl w:ilvl="0" w:tplc="3BE8BEE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F35E54"/>
    <w:multiLevelType w:val="hybridMultilevel"/>
    <w:tmpl w:val="B16E46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F86E28"/>
    <w:multiLevelType w:val="hybridMultilevel"/>
    <w:tmpl w:val="9DA2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A61B43"/>
    <w:multiLevelType w:val="hybridMultilevel"/>
    <w:tmpl w:val="C83653A4"/>
    <w:lvl w:ilvl="0" w:tplc="F0F6B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A323DE"/>
    <w:multiLevelType w:val="hybridMultilevel"/>
    <w:tmpl w:val="72187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F778D1"/>
    <w:multiLevelType w:val="hybridMultilevel"/>
    <w:tmpl w:val="809EA17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476E78"/>
    <w:multiLevelType w:val="multilevel"/>
    <w:tmpl w:val="89BC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924C58"/>
    <w:multiLevelType w:val="hybridMultilevel"/>
    <w:tmpl w:val="365CD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076845">
    <w:abstractNumId w:val="43"/>
  </w:num>
  <w:num w:numId="2" w16cid:durableId="1283725086">
    <w:abstractNumId w:val="2"/>
  </w:num>
  <w:num w:numId="3" w16cid:durableId="624389086">
    <w:abstractNumId w:val="26"/>
  </w:num>
  <w:num w:numId="4" w16cid:durableId="1945650687">
    <w:abstractNumId w:val="42"/>
  </w:num>
  <w:num w:numId="5" w16cid:durableId="1861969121">
    <w:abstractNumId w:val="6"/>
  </w:num>
  <w:num w:numId="6" w16cid:durableId="1750613037">
    <w:abstractNumId w:val="16"/>
  </w:num>
  <w:num w:numId="7" w16cid:durableId="215897832">
    <w:abstractNumId w:val="44"/>
  </w:num>
  <w:num w:numId="8" w16cid:durableId="2098864823">
    <w:abstractNumId w:val="25"/>
  </w:num>
  <w:num w:numId="9" w16cid:durableId="230505222">
    <w:abstractNumId w:val="13"/>
  </w:num>
  <w:num w:numId="10" w16cid:durableId="2030598981">
    <w:abstractNumId w:val="38"/>
  </w:num>
  <w:num w:numId="11" w16cid:durableId="37291188">
    <w:abstractNumId w:val="15"/>
  </w:num>
  <w:num w:numId="12" w16cid:durableId="844397365">
    <w:abstractNumId w:val="22"/>
  </w:num>
  <w:num w:numId="13" w16cid:durableId="83889326">
    <w:abstractNumId w:val="31"/>
  </w:num>
  <w:num w:numId="14" w16cid:durableId="1993605185">
    <w:abstractNumId w:val="32"/>
  </w:num>
  <w:num w:numId="15" w16cid:durableId="588580427">
    <w:abstractNumId w:val="40"/>
  </w:num>
  <w:num w:numId="16" w16cid:durableId="1250769820">
    <w:abstractNumId w:val="10"/>
  </w:num>
  <w:num w:numId="17" w16cid:durableId="1395470137">
    <w:abstractNumId w:val="36"/>
  </w:num>
  <w:num w:numId="18" w16cid:durableId="1753308668">
    <w:abstractNumId w:val="41"/>
  </w:num>
  <w:num w:numId="19" w16cid:durableId="1438332815">
    <w:abstractNumId w:val="1"/>
  </w:num>
  <w:num w:numId="20" w16cid:durableId="746919125">
    <w:abstractNumId w:val="35"/>
  </w:num>
  <w:num w:numId="21" w16cid:durableId="470905272">
    <w:abstractNumId w:val="4"/>
  </w:num>
  <w:num w:numId="22" w16cid:durableId="1495222341">
    <w:abstractNumId w:val="17"/>
  </w:num>
  <w:num w:numId="23" w16cid:durableId="1041395064">
    <w:abstractNumId w:val="28"/>
  </w:num>
  <w:num w:numId="24" w16cid:durableId="100076700">
    <w:abstractNumId w:val="46"/>
  </w:num>
  <w:num w:numId="25" w16cid:durableId="1819417168">
    <w:abstractNumId w:val="30"/>
  </w:num>
  <w:num w:numId="26" w16cid:durableId="1564871192">
    <w:abstractNumId w:val="34"/>
  </w:num>
  <w:num w:numId="27" w16cid:durableId="1952279178">
    <w:abstractNumId w:val="12"/>
  </w:num>
  <w:num w:numId="28" w16cid:durableId="695079179">
    <w:abstractNumId w:val="0"/>
  </w:num>
  <w:num w:numId="29" w16cid:durableId="441146954">
    <w:abstractNumId w:val="23"/>
  </w:num>
  <w:num w:numId="30" w16cid:durableId="984045928">
    <w:abstractNumId w:val="9"/>
  </w:num>
  <w:num w:numId="31" w16cid:durableId="873807815">
    <w:abstractNumId w:val="39"/>
  </w:num>
  <w:num w:numId="32" w16cid:durableId="2073963335">
    <w:abstractNumId w:val="19"/>
  </w:num>
  <w:num w:numId="33" w16cid:durableId="2005283612">
    <w:abstractNumId w:val="18"/>
  </w:num>
  <w:num w:numId="34" w16cid:durableId="1858539833">
    <w:abstractNumId w:val="37"/>
  </w:num>
  <w:num w:numId="35" w16cid:durableId="1787893471">
    <w:abstractNumId w:val="5"/>
  </w:num>
  <w:num w:numId="36" w16cid:durableId="1340964084">
    <w:abstractNumId w:val="11"/>
  </w:num>
  <w:num w:numId="37" w16cid:durableId="1539970048">
    <w:abstractNumId w:val="45"/>
  </w:num>
  <w:num w:numId="38" w16cid:durableId="805511310">
    <w:abstractNumId w:val="27"/>
  </w:num>
  <w:num w:numId="39" w16cid:durableId="1579553919">
    <w:abstractNumId w:val="8"/>
  </w:num>
  <w:num w:numId="40" w16cid:durableId="653342005">
    <w:abstractNumId w:val="21"/>
  </w:num>
  <w:num w:numId="41" w16cid:durableId="1114523470">
    <w:abstractNumId w:val="29"/>
  </w:num>
  <w:num w:numId="42" w16cid:durableId="1061059549">
    <w:abstractNumId w:val="20"/>
  </w:num>
  <w:num w:numId="43" w16cid:durableId="1961758479">
    <w:abstractNumId w:val="14"/>
  </w:num>
  <w:num w:numId="44" w16cid:durableId="1929072429">
    <w:abstractNumId w:val="7"/>
  </w:num>
  <w:num w:numId="45" w16cid:durableId="1782610340">
    <w:abstractNumId w:val="33"/>
  </w:num>
  <w:num w:numId="46" w16cid:durableId="1435008176">
    <w:abstractNumId w:val="3"/>
  </w:num>
  <w:num w:numId="47" w16cid:durableId="21405377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8E"/>
    <w:rsid w:val="000001D9"/>
    <w:rsid w:val="000004F5"/>
    <w:rsid w:val="0000057B"/>
    <w:rsid w:val="0000060C"/>
    <w:rsid w:val="00001093"/>
    <w:rsid w:val="000011F5"/>
    <w:rsid w:val="000012CD"/>
    <w:rsid w:val="0000151D"/>
    <w:rsid w:val="00002006"/>
    <w:rsid w:val="0000223E"/>
    <w:rsid w:val="00002249"/>
    <w:rsid w:val="00002469"/>
    <w:rsid w:val="00002C28"/>
    <w:rsid w:val="00002C5F"/>
    <w:rsid w:val="000035B6"/>
    <w:rsid w:val="000036F5"/>
    <w:rsid w:val="000039A9"/>
    <w:rsid w:val="00003A99"/>
    <w:rsid w:val="00003CB7"/>
    <w:rsid w:val="00004704"/>
    <w:rsid w:val="00004C64"/>
    <w:rsid w:val="00005A31"/>
    <w:rsid w:val="0000690D"/>
    <w:rsid w:val="00006968"/>
    <w:rsid w:val="00006E7E"/>
    <w:rsid w:val="000071DC"/>
    <w:rsid w:val="000073B0"/>
    <w:rsid w:val="0000772D"/>
    <w:rsid w:val="00007889"/>
    <w:rsid w:val="00007BE5"/>
    <w:rsid w:val="00007E00"/>
    <w:rsid w:val="000106D5"/>
    <w:rsid w:val="000107F2"/>
    <w:rsid w:val="00011140"/>
    <w:rsid w:val="00011808"/>
    <w:rsid w:val="00011ADE"/>
    <w:rsid w:val="00011C5F"/>
    <w:rsid w:val="00011FC4"/>
    <w:rsid w:val="0001221A"/>
    <w:rsid w:val="00012BBD"/>
    <w:rsid w:val="00012F90"/>
    <w:rsid w:val="000132D9"/>
    <w:rsid w:val="00013629"/>
    <w:rsid w:val="0001376B"/>
    <w:rsid w:val="00014654"/>
    <w:rsid w:val="0001494E"/>
    <w:rsid w:val="00014FFB"/>
    <w:rsid w:val="00015DCB"/>
    <w:rsid w:val="000162E0"/>
    <w:rsid w:val="000168FF"/>
    <w:rsid w:val="00016BE2"/>
    <w:rsid w:val="000177DA"/>
    <w:rsid w:val="00017D00"/>
    <w:rsid w:val="00017DCB"/>
    <w:rsid w:val="00017F6F"/>
    <w:rsid w:val="00020014"/>
    <w:rsid w:val="000200DF"/>
    <w:rsid w:val="0002036F"/>
    <w:rsid w:val="0002053B"/>
    <w:rsid w:val="00020E5D"/>
    <w:rsid w:val="00021804"/>
    <w:rsid w:val="00021891"/>
    <w:rsid w:val="00021D78"/>
    <w:rsid w:val="0002219C"/>
    <w:rsid w:val="0002236A"/>
    <w:rsid w:val="0002244C"/>
    <w:rsid w:val="0002259C"/>
    <w:rsid w:val="0002273E"/>
    <w:rsid w:val="00023131"/>
    <w:rsid w:val="000233E3"/>
    <w:rsid w:val="00023942"/>
    <w:rsid w:val="00023B3D"/>
    <w:rsid w:val="00023CAB"/>
    <w:rsid w:val="00024284"/>
    <w:rsid w:val="00025168"/>
    <w:rsid w:val="0002581D"/>
    <w:rsid w:val="00026035"/>
    <w:rsid w:val="0002607C"/>
    <w:rsid w:val="000260BF"/>
    <w:rsid w:val="0002620A"/>
    <w:rsid w:val="00026255"/>
    <w:rsid w:val="000262C2"/>
    <w:rsid w:val="000265A7"/>
    <w:rsid w:val="00026866"/>
    <w:rsid w:val="0002712E"/>
    <w:rsid w:val="0002767E"/>
    <w:rsid w:val="00027846"/>
    <w:rsid w:val="00027E37"/>
    <w:rsid w:val="0003006B"/>
    <w:rsid w:val="0003062A"/>
    <w:rsid w:val="00030B36"/>
    <w:rsid w:val="000318FC"/>
    <w:rsid w:val="00031A8E"/>
    <w:rsid w:val="00031C09"/>
    <w:rsid w:val="00031F38"/>
    <w:rsid w:val="000320D6"/>
    <w:rsid w:val="000321C0"/>
    <w:rsid w:val="00032367"/>
    <w:rsid w:val="000323EA"/>
    <w:rsid w:val="000323F5"/>
    <w:rsid w:val="0003249B"/>
    <w:rsid w:val="00032A40"/>
    <w:rsid w:val="00032B7D"/>
    <w:rsid w:val="00032E9A"/>
    <w:rsid w:val="000331C0"/>
    <w:rsid w:val="00033A8A"/>
    <w:rsid w:val="00033D82"/>
    <w:rsid w:val="000342A7"/>
    <w:rsid w:val="00034335"/>
    <w:rsid w:val="00036004"/>
    <w:rsid w:val="00036037"/>
    <w:rsid w:val="0003649B"/>
    <w:rsid w:val="0003668E"/>
    <w:rsid w:val="00037C89"/>
    <w:rsid w:val="00037DC1"/>
    <w:rsid w:val="000404EA"/>
    <w:rsid w:val="00040524"/>
    <w:rsid w:val="00040594"/>
    <w:rsid w:val="00040FF2"/>
    <w:rsid w:val="0004167F"/>
    <w:rsid w:val="00041C7A"/>
    <w:rsid w:val="00041CC6"/>
    <w:rsid w:val="00041CFA"/>
    <w:rsid w:val="00041E78"/>
    <w:rsid w:val="00042C62"/>
    <w:rsid w:val="00042D67"/>
    <w:rsid w:val="000434DB"/>
    <w:rsid w:val="00043822"/>
    <w:rsid w:val="00043A9D"/>
    <w:rsid w:val="00043D3E"/>
    <w:rsid w:val="000440E5"/>
    <w:rsid w:val="00044606"/>
    <w:rsid w:val="0004479D"/>
    <w:rsid w:val="00044AC4"/>
    <w:rsid w:val="00045297"/>
    <w:rsid w:val="000453E6"/>
    <w:rsid w:val="00045AAD"/>
    <w:rsid w:val="00045D45"/>
    <w:rsid w:val="00045E80"/>
    <w:rsid w:val="00046657"/>
    <w:rsid w:val="00047E6A"/>
    <w:rsid w:val="0005009F"/>
    <w:rsid w:val="00050892"/>
    <w:rsid w:val="00050C73"/>
    <w:rsid w:val="0005109A"/>
    <w:rsid w:val="00051957"/>
    <w:rsid w:val="00051A58"/>
    <w:rsid w:val="00051B3C"/>
    <w:rsid w:val="00052541"/>
    <w:rsid w:val="0005295A"/>
    <w:rsid w:val="00052AC5"/>
    <w:rsid w:val="000530B2"/>
    <w:rsid w:val="0005355D"/>
    <w:rsid w:val="00053BE4"/>
    <w:rsid w:val="00055027"/>
    <w:rsid w:val="00055312"/>
    <w:rsid w:val="000556CE"/>
    <w:rsid w:val="000556ED"/>
    <w:rsid w:val="00055A6C"/>
    <w:rsid w:val="00055BA8"/>
    <w:rsid w:val="00055FC1"/>
    <w:rsid w:val="00056087"/>
    <w:rsid w:val="0005656A"/>
    <w:rsid w:val="00056ABB"/>
    <w:rsid w:val="0005751F"/>
    <w:rsid w:val="00057C17"/>
    <w:rsid w:val="00060469"/>
    <w:rsid w:val="000605AA"/>
    <w:rsid w:val="00061056"/>
    <w:rsid w:val="000615D9"/>
    <w:rsid w:val="00061707"/>
    <w:rsid w:val="00061BF1"/>
    <w:rsid w:val="000623F7"/>
    <w:rsid w:val="00062463"/>
    <w:rsid w:val="00062794"/>
    <w:rsid w:val="00062B5D"/>
    <w:rsid w:val="00062FB8"/>
    <w:rsid w:val="000635C1"/>
    <w:rsid w:val="000635CB"/>
    <w:rsid w:val="00063DBB"/>
    <w:rsid w:val="00063E5B"/>
    <w:rsid w:val="00064233"/>
    <w:rsid w:val="00064B0F"/>
    <w:rsid w:val="00064C5D"/>
    <w:rsid w:val="00064CFA"/>
    <w:rsid w:val="00064D76"/>
    <w:rsid w:val="00064EF4"/>
    <w:rsid w:val="00064F6B"/>
    <w:rsid w:val="00065725"/>
    <w:rsid w:val="00065FA3"/>
    <w:rsid w:val="000664E2"/>
    <w:rsid w:val="000664EC"/>
    <w:rsid w:val="000669D7"/>
    <w:rsid w:val="00066EED"/>
    <w:rsid w:val="0006703C"/>
    <w:rsid w:val="000670E9"/>
    <w:rsid w:val="000678A2"/>
    <w:rsid w:val="000678F9"/>
    <w:rsid w:val="00067A35"/>
    <w:rsid w:val="00067CA9"/>
    <w:rsid w:val="0007021E"/>
    <w:rsid w:val="00070269"/>
    <w:rsid w:val="00070B54"/>
    <w:rsid w:val="00070C43"/>
    <w:rsid w:val="00070F70"/>
    <w:rsid w:val="0007100B"/>
    <w:rsid w:val="00071161"/>
    <w:rsid w:val="000711C0"/>
    <w:rsid w:val="00071352"/>
    <w:rsid w:val="00071ABF"/>
    <w:rsid w:val="00071ACF"/>
    <w:rsid w:val="00072048"/>
    <w:rsid w:val="0007221C"/>
    <w:rsid w:val="00072296"/>
    <w:rsid w:val="00072BBC"/>
    <w:rsid w:val="00072CF5"/>
    <w:rsid w:val="00072DA4"/>
    <w:rsid w:val="00072F84"/>
    <w:rsid w:val="00073513"/>
    <w:rsid w:val="0007391E"/>
    <w:rsid w:val="0007399C"/>
    <w:rsid w:val="00073A1A"/>
    <w:rsid w:val="00073A65"/>
    <w:rsid w:val="00073B6E"/>
    <w:rsid w:val="00073E22"/>
    <w:rsid w:val="00074683"/>
    <w:rsid w:val="0007485F"/>
    <w:rsid w:val="00074883"/>
    <w:rsid w:val="000748B2"/>
    <w:rsid w:val="00074AE4"/>
    <w:rsid w:val="00074B2C"/>
    <w:rsid w:val="00074D5D"/>
    <w:rsid w:val="000756C5"/>
    <w:rsid w:val="0007584E"/>
    <w:rsid w:val="0007586D"/>
    <w:rsid w:val="00075E5B"/>
    <w:rsid w:val="00075FB5"/>
    <w:rsid w:val="000761B9"/>
    <w:rsid w:val="00077043"/>
    <w:rsid w:val="00077F4C"/>
    <w:rsid w:val="000800B7"/>
    <w:rsid w:val="000808B6"/>
    <w:rsid w:val="000808C0"/>
    <w:rsid w:val="0008095E"/>
    <w:rsid w:val="00080B7E"/>
    <w:rsid w:val="00080C21"/>
    <w:rsid w:val="00080D12"/>
    <w:rsid w:val="000818D5"/>
    <w:rsid w:val="00081AC2"/>
    <w:rsid w:val="0008208B"/>
    <w:rsid w:val="00082123"/>
    <w:rsid w:val="000827D7"/>
    <w:rsid w:val="00084660"/>
    <w:rsid w:val="00084A1E"/>
    <w:rsid w:val="00084C7C"/>
    <w:rsid w:val="00084FF4"/>
    <w:rsid w:val="00085F34"/>
    <w:rsid w:val="000861F7"/>
    <w:rsid w:val="00086B3D"/>
    <w:rsid w:val="00086BFE"/>
    <w:rsid w:val="00086F33"/>
    <w:rsid w:val="00087DA1"/>
    <w:rsid w:val="00087EBF"/>
    <w:rsid w:val="000903DC"/>
    <w:rsid w:val="000910B3"/>
    <w:rsid w:val="0009187E"/>
    <w:rsid w:val="00091B08"/>
    <w:rsid w:val="00091CC4"/>
    <w:rsid w:val="000922CB"/>
    <w:rsid w:val="00092460"/>
    <w:rsid w:val="000924B9"/>
    <w:rsid w:val="00092DE4"/>
    <w:rsid w:val="00093DCD"/>
    <w:rsid w:val="000945A9"/>
    <w:rsid w:val="00095E21"/>
    <w:rsid w:val="00096100"/>
    <w:rsid w:val="000961D0"/>
    <w:rsid w:val="000965A0"/>
    <w:rsid w:val="000966D6"/>
    <w:rsid w:val="000967D3"/>
    <w:rsid w:val="00097058"/>
    <w:rsid w:val="00097EC7"/>
    <w:rsid w:val="000A0CF7"/>
    <w:rsid w:val="000A16D5"/>
    <w:rsid w:val="000A1B5B"/>
    <w:rsid w:val="000A246D"/>
    <w:rsid w:val="000A2506"/>
    <w:rsid w:val="000A256E"/>
    <w:rsid w:val="000A2D2C"/>
    <w:rsid w:val="000A3678"/>
    <w:rsid w:val="000A3857"/>
    <w:rsid w:val="000A456E"/>
    <w:rsid w:val="000A4AAF"/>
    <w:rsid w:val="000A4ECE"/>
    <w:rsid w:val="000A53A3"/>
    <w:rsid w:val="000A5879"/>
    <w:rsid w:val="000A5FBA"/>
    <w:rsid w:val="000A6884"/>
    <w:rsid w:val="000A6E81"/>
    <w:rsid w:val="000A7D32"/>
    <w:rsid w:val="000A7D33"/>
    <w:rsid w:val="000A7E27"/>
    <w:rsid w:val="000A7FF8"/>
    <w:rsid w:val="000B0333"/>
    <w:rsid w:val="000B05E0"/>
    <w:rsid w:val="000B06C3"/>
    <w:rsid w:val="000B0D26"/>
    <w:rsid w:val="000B0F28"/>
    <w:rsid w:val="000B18AC"/>
    <w:rsid w:val="000B1AFC"/>
    <w:rsid w:val="000B1B6B"/>
    <w:rsid w:val="000B1BC9"/>
    <w:rsid w:val="000B27CE"/>
    <w:rsid w:val="000B2B84"/>
    <w:rsid w:val="000B30E6"/>
    <w:rsid w:val="000B391D"/>
    <w:rsid w:val="000B3957"/>
    <w:rsid w:val="000B3A31"/>
    <w:rsid w:val="000B3AD7"/>
    <w:rsid w:val="000B3C71"/>
    <w:rsid w:val="000B4804"/>
    <w:rsid w:val="000B4BAA"/>
    <w:rsid w:val="000B4CBF"/>
    <w:rsid w:val="000B4E13"/>
    <w:rsid w:val="000B5E4F"/>
    <w:rsid w:val="000B640F"/>
    <w:rsid w:val="000B671D"/>
    <w:rsid w:val="000B698F"/>
    <w:rsid w:val="000B6A94"/>
    <w:rsid w:val="000B6B73"/>
    <w:rsid w:val="000B6F40"/>
    <w:rsid w:val="000B728A"/>
    <w:rsid w:val="000B7413"/>
    <w:rsid w:val="000B7980"/>
    <w:rsid w:val="000B7B4F"/>
    <w:rsid w:val="000C0550"/>
    <w:rsid w:val="000C072A"/>
    <w:rsid w:val="000C0B5C"/>
    <w:rsid w:val="000C0E49"/>
    <w:rsid w:val="000C0FA7"/>
    <w:rsid w:val="000C1829"/>
    <w:rsid w:val="000C1B53"/>
    <w:rsid w:val="000C2087"/>
    <w:rsid w:val="000C2463"/>
    <w:rsid w:val="000C252C"/>
    <w:rsid w:val="000C2EED"/>
    <w:rsid w:val="000C359B"/>
    <w:rsid w:val="000C392F"/>
    <w:rsid w:val="000C4171"/>
    <w:rsid w:val="000C4B3D"/>
    <w:rsid w:val="000C4D2C"/>
    <w:rsid w:val="000C4D50"/>
    <w:rsid w:val="000C4D83"/>
    <w:rsid w:val="000C4DDD"/>
    <w:rsid w:val="000C500F"/>
    <w:rsid w:val="000C529E"/>
    <w:rsid w:val="000C580F"/>
    <w:rsid w:val="000C59C4"/>
    <w:rsid w:val="000C60AB"/>
    <w:rsid w:val="000C622D"/>
    <w:rsid w:val="000C656A"/>
    <w:rsid w:val="000C69B6"/>
    <w:rsid w:val="000C6ACB"/>
    <w:rsid w:val="000C6B7B"/>
    <w:rsid w:val="000C7C89"/>
    <w:rsid w:val="000C7FDC"/>
    <w:rsid w:val="000D0823"/>
    <w:rsid w:val="000D0E97"/>
    <w:rsid w:val="000D18B7"/>
    <w:rsid w:val="000D18C2"/>
    <w:rsid w:val="000D18FB"/>
    <w:rsid w:val="000D1908"/>
    <w:rsid w:val="000D2297"/>
    <w:rsid w:val="000D2D86"/>
    <w:rsid w:val="000D341A"/>
    <w:rsid w:val="000D3441"/>
    <w:rsid w:val="000D383F"/>
    <w:rsid w:val="000D3E92"/>
    <w:rsid w:val="000D4270"/>
    <w:rsid w:val="000D4605"/>
    <w:rsid w:val="000D4695"/>
    <w:rsid w:val="000D495C"/>
    <w:rsid w:val="000D4B89"/>
    <w:rsid w:val="000D4BA5"/>
    <w:rsid w:val="000D4EF3"/>
    <w:rsid w:val="000D5CD5"/>
    <w:rsid w:val="000D5E6F"/>
    <w:rsid w:val="000D7633"/>
    <w:rsid w:val="000D76C4"/>
    <w:rsid w:val="000D7ABF"/>
    <w:rsid w:val="000D7B60"/>
    <w:rsid w:val="000E061D"/>
    <w:rsid w:val="000E0852"/>
    <w:rsid w:val="000E09C6"/>
    <w:rsid w:val="000E0A3E"/>
    <w:rsid w:val="000E10FB"/>
    <w:rsid w:val="000E18FC"/>
    <w:rsid w:val="000E197A"/>
    <w:rsid w:val="000E1995"/>
    <w:rsid w:val="000E243F"/>
    <w:rsid w:val="000E29EA"/>
    <w:rsid w:val="000E2D11"/>
    <w:rsid w:val="000E2EE9"/>
    <w:rsid w:val="000E329D"/>
    <w:rsid w:val="000E3E80"/>
    <w:rsid w:val="000E4593"/>
    <w:rsid w:val="000E4679"/>
    <w:rsid w:val="000E4A72"/>
    <w:rsid w:val="000E4D29"/>
    <w:rsid w:val="000E53F7"/>
    <w:rsid w:val="000E55BD"/>
    <w:rsid w:val="000E58A6"/>
    <w:rsid w:val="000E64EB"/>
    <w:rsid w:val="000E6B45"/>
    <w:rsid w:val="000E6FCB"/>
    <w:rsid w:val="000E70A7"/>
    <w:rsid w:val="000E7232"/>
    <w:rsid w:val="000E74C4"/>
    <w:rsid w:val="000E7C2A"/>
    <w:rsid w:val="000F023E"/>
    <w:rsid w:val="000F027A"/>
    <w:rsid w:val="000F0B4A"/>
    <w:rsid w:val="000F0F46"/>
    <w:rsid w:val="000F1BE2"/>
    <w:rsid w:val="000F2067"/>
    <w:rsid w:val="000F2318"/>
    <w:rsid w:val="000F238D"/>
    <w:rsid w:val="000F23A0"/>
    <w:rsid w:val="000F2C50"/>
    <w:rsid w:val="000F2F3C"/>
    <w:rsid w:val="000F3054"/>
    <w:rsid w:val="000F32D6"/>
    <w:rsid w:val="000F3D30"/>
    <w:rsid w:val="000F435C"/>
    <w:rsid w:val="000F47BC"/>
    <w:rsid w:val="000F4900"/>
    <w:rsid w:val="000F4A21"/>
    <w:rsid w:val="000F4D6D"/>
    <w:rsid w:val="000F4FA1"/>
    <w:rsid w:val="000F52D0"/>
    <w:rsid w:val="000F5797"/>
    <w:rsid w:val="000F6058"/>
    <w:rsid w:val="000F61C3"/>
    <w:rsid w:val="000F6428"/>
    <w:rsid w:val="000F6566"/>
    <w:rsid w:val="000F66BD"/>
    <w:rsid w:val="000F6876"/>
    <w:rsid w:val="000F6A8F"/>
    <w:rsid w:val="000F6ADD"/>
    <w:rsid w:val="000F7A07"/>
    <w:rsid w:val="000F7BB1"/>
    <w:rsid w:val="000F7CA8"/>
    <w:rsid w:val="001002A7"/>
    <w:rsid w:val="00100306"/>
    <w:rsid w:val="001004D7"/>
    <w:rsid w:val="00100B6D"/>
    <w:rsid w:val="00100D5E"/>
    <w:rsid w:val="00101052"/>
    <w:rsid w:val="0010123D"/>
    <w:rsid w:val="00101320"/>
    <w:rsid w:val="00101407"/>
    <w:rsid w:val="00101501"/>
    <w:rsid w:val="00101594"/>
    <w:rsid w:val="00101829"/>
    <w:rsid w:val="00101ADC"/>
    <w:rsid w:val="0010223A"/>
    <w:rsid w:val="001023D1"/>
    <w:rsid w:val="001023F0"/>
    <w:rsid w:val="00102B6A"/>
    <w:rsid w:val="00102D4E"/>
    <w:rsid w:val="00102DED"/>
    <w:rsid w:val="0010422F"/>
    <w:rsid w:val="00104236"/>
    <w:rsid w:val="00104BC2"/>
    <w:rsid w:val="001054AF"/>
    <w:rsid w:val="0010585A"/>
    <w:rsid w:val="00105CDC"/>
    <w:rsid w:val="00105E0B"/>
    <w:rsid w:val="001065CC"/>
    <w:rsid w:val="00106801"/>
    <w:rsid w:val="0010696F"/>
    <w:rsid w:val="00106A7D"/>
    <w:rsid w:val="00106E5F"/>
    <w:rsid w:val="00107497"/>
    <w:rsid w:val="00107C11"/>
    <w:rsid w:val="00107F1B"/>
    <w:rsid w:val="00110358"/>
    <w:rsid w:val="001103BE"/>
    <w:rsid w:val="001103F4"/>
    <w:rsid w:val="0011062F"/>
    <w:rsid w:val="00110681"/>
    <w:rsid w:val="001109A1"/>
    <w:rsid w:val="00110A28"/>
    <w:rsid w:val="00110EE2"/>
    <w:rsid w:val="00111438"/>
    <w:rsid w:val="0011172F"/>
    <w:rsid w:val="00111D46"/>
    <w:rsid w:val="00112364"/>
    <w:rsid w:val="00112929"/>
    <w:rsid w:val="00112DA6"/>
    <w:rsid w:val="00112F13"/>
    <w:rsid w:val="001132F6"/>
    <w:rsid w:val="00113936"/>
    <w:rsid w:val="001142AB"/>
    <w:rsid w:val="00114513"/>
    <w:rsid w:val="00114704"/>
    <w:rsid w:val="00114AFF"/>
    <w:rsid w:val="00114B7A"/>
    <w:rsid w:val="00115077"/>
    <w:rsid w:val="00115CD0"/>
    <w:rsid w:val="00117479"/>
    <w:rsid w:val="00117BA9"/>
    <w:rsid w:val="00117FB6"/>
    <w:rsid w:val="001204FE"/>
    <w:rsid w:val="001205D8"/>
    <w:rsid w:val="00120804"/>
    <w:rsid w:val="001215F7"/>
    <w:rsid w:val="00121658"/>
    <w:rsid w:val="001222D8"/>
    <w:rsid w:val="0012251F"/>
    <w:rsid w:val="00122748"/>
    <w:rsid w:val="001228BA"/>
    <w:rsid w:val="00122DE5"/>
    <w:rsid w:val="00123176"/>
    <w:rsid w:val="001239D4"/>
    <w:rsid w:val="00124415"/>
    <w:rsid w:val="001250BC"/>
    <w:rsid w:val="00125377"/>
    <w:rsid w:val="001259F9"/>
    <w:rsid w:val="00125A6D"/>
    <w:rsid w:val="00125B06"/>
    <w:rsid w:val="00125FCD"/>
    <w:rsid w:val="00126160"/>
    <w:rsid w:val="00126243"/>
    <w:rsid w:val="00126C6D"/>
    <w:rsid w:val="00127002"/>
    <w:rsid w:val="00127533"/>
    <w:rsid w:val="00127C8A"/>
    <w:rsid w:val="0013011F"/>
    <w:rsid w:val="0013038C"/>
    <w:rsid w:val="00130910"/>
    <w:rsid w:val="00130973"/>
    <w:rsid w:val="00130F1C"/>
    <w:rsid w:val="00130FF2"/>
    <w:rsid w:val="0013117C"/>
    <w:rsid w:val="001311EE"/>
    <w:rsid w:val="0013207F"/>
    <w:rsid w:val="00132098"/>
    <w:rsid w:val="00132324"/>
    <w:rsid w:val="00132346"/>
    <w:rsid w:val="00132763"/>
    <w:rsid w:val="0013287E"/>
    <w:rsid w:val="00132E4D"/>
    <w:rsid w:val="00133435"/>
    <w:rsid w:val="00133613"/>
    <w:rsid w:val="0013421C"/>
    <w:rsid w:val="001348F9"/>
    <w:rsid w:val="00134A03"/>
    <w:rsid w:val="00134EB2"/>
    <w:rsid w:val="00135E26"/>
    <w:rsid w:val="00135F7D"/>
    <w:rsid w:val="001360A8"/>
    <w:rsid w:val="001364D3"/>
    <w:rsid w:val="00136802"/>
    <w:rsid w:val="00136D71"/>
    <w:rsid w:val="00136F73"/>
    <w:rsid w:val="00137705"/>
    <w:rsid w:val="00137733"/>
    <w:rsid w:val="00140033"/>
    <w:rsid w:val="001400E4"/>
    <w:rsid w:val="001406F9"/>
    <w:rsid w:val="001409FC"/>
    <w:rsid w:val="00140DA3"/>
    <w:rsid w:val="00140E3E"/>
    <w:rsid w:val="00140F5C"/>
    <w:rsid w:val="00141C9D"/>
    <w:rsid w:val="001420E5"/>
    <w:rsid w:val="00142574"/>
    <w:rsid w:val="001427A6"/>
    <w:rsid w:val="001429B8"/>
    <w:rsid w:val="00142AD0"/>
    <w:rsid w:val="00142B88"/>
    <w:rsid w:val="00142ED7"/>
    <w:rsid w:val="00143155"/>
    <w:rsid w:val="001431F3"/>
    <w:rsid w:val="0014327F"/>
    <w:rsid w:val="0014387C"/>
    <w:rsid w:val="00143962"/>
    <w:rsid w:val="00144A67"/>
    <w:rsid w:val="00144B85"/>
    <w:rsid w:val="00144B9C"/>
    <w:rsid w:val="00145979"/>
    <w:rsid w:val="001459B5"/>
    <w:rsid w:val="00145D30"/>
    <w:rsid w:val="00146ACD"/>
    <w:rsid w:val="00146EBC"/>
    <w:rsid w:val="00147047"/>
    <w:rsid w:val="001473FF"/>
    <w:rsid w:val="0014773A"/>
    <w:rsid w:val="00147950"/>
    <w:rsid w:val="0015012C"/>
    <w:rsid w:val="00150A67"/>
    <w:rsid w:val="00150BBB"/>
    <w:rsid w:val="00150D5B"/>
    <w:rsid w:val="00151463"/>
    <w:rsid w:val="00151972"/>
    <w:rsid w:val="00151BD1"/>
    <w:rsid w:val="00151C0C"/>
    <w:rsid w:val="00151FB5"/>
    <w:rsid w:val="0015265D"/>
    <w:rsid w:val="00152835"/>
    <w:rsid w:val="00152E37"/>
    <w:rsid w:val="00152FC6"/>
    <w:rsid w:val="0015336A"/>
    <w:rsid w:val="00153423"/>
    <w:rsid w:val="0015342D"/>
    <w:rsid w:val="001535B2"/>
    <w:rsid w:val="00153774"/>
    <w:rsid w:val="00153977"/>
    <w:rsid w:val="0015447A"/>
    <w:rsid w:val="00154C78"/>
    <w:rsid w:val="00154FF5"/>
    <w:rsid w:val="00155070"/>
    <w:rsid w:val="00155127"/>
    <w:rsid w:val="0015522C"/>
    <w:rsid w:val="00155600"/>
    <w:rsid w:val="00155787"/>
    <w:rsid w:val="00155EF8"/>
    <w:rsid w:val="00157135"/>
    <w:rsid w:val="00157933"/>
    <w:rsid w:val="00157D1C"/>
    <w:rsid w:val="0016081A"/>
    <w:rsid w:val="001609D2"/>
    <w:rsid w:val="001609E6"/>
    <w:rsid w:val="00160A02"/>
    <w:rsid w:val="00161593"/>
    <w:rsid w:val="001618FF"/>
    <w:rsid w:val="00161957"/>
    <w:rsid w:val="00161CA5"/>
    <w:rsid w:val="00162216"/>
    <w:rsid w:val="0016282A"/>
    <w:rsid w:val="001629D4"/>
    <w:rsid w:val="00162F18"/>
    <w:rsid w:val="00162F90"/>
    <w:rsid w:val="0016334F"/>
    <w:rsid w:val="001639A5"/>
    <w:rsid w:val="00163C84"/>
    <w:rsid w:val="0016403A"/>
    <w:rsid w:val="0016406A"/>
    <w:rsid w:val="0016426E"/>
    <w:rsid w:val="00164A34"/>
    <w:rsid w:val="00164F8C"/>
    <w:rsid w:val="001650D3"/>
    <w:rsid w:val="001654B4"/>
    <w:rsid w:val="001657FB"/>
    <w:rsid w:val="001658C3"/>
    <w:rsid w:val="001659AC"/>
    <w:rsid w:val="00165CFD"/>
    <w:rsid w:val="00165E69"/>
    <w:rsid w:val="00166BA6"/>
    <w:rsid w:val="00166C73"/>
    <w:rsid w:val="001670D9"/>
    <w:rsid w:val="0016720F"/>
    <w:rsid w:val="001673DF"/>
    <w:rsid w:val="00167D96"/>
    <w:rsid w:val="001701D1"/>
    <w:rsid w:val="001704C5"/>
    <w:rsid w:val="00170883"/>
    <w:rsid w:val="00170BE4"/>
    <w:rsid w:val="00170E45"/>
    <w:rsid w:val="00171096"/>
    <w:rsid w:val="001710A2"/>
    <w:rsid w:val="00171D36"/>
    <w:rsid w:val="00173177"/>
    <w:rsid w:val="001744D7"/>
    <w:rsid w:val="00174990"/>
    <w:rsid w:val="00174B23"/>
    <w:rsid w:val="00174E41"/>
    <w:rsid w:val="00174FE4"/>
    <w:rsid w:val="001756CC"/>
    <w:rsid w:val="00175948"/>
    <w:rsid w:val="00175EBC"/>
    <w:rsid w:val="00177076"/>
    <w:rsid w:val="00177913"/>
    <w:rsid w:val="001779E5"/>
    <w:rsid w:val="00177ACB"/>
    <w:rsid w:val="00177E58"/>
    <w:rsid w:val="001800A9"/>
    <w:rsid w:val="00180387"/>
    <w:rsid w:val="00180A31"/>
    <w:rsid w:val="00180DE3"/>
    <w:rsid w:val="00180FA4"/>
    <w:rsid w:val="001810A9"/>
    <w:rsid w:val="00181440"/>
    <w:rsid w:val="00181C37"/>
    <w:rsid w:val="00181E22"/>
    <w:rsid w:val="001823B6"/>
    <w:rsid w:val="001825AB"/>
    <w:rsid w:val="00182716"/>
    <w:rsid w:val="00182738"/>
    <w:rsid w:val="001827C6"/>
    <w:rsid w:val="00182E58"/>
    <w:rsid w:val="00183995"/>
    <w:rsid w:val="00184189"/>
    <w:rsid w:val="00184280"/>
    <w:rsid w:val="00184808"/>
    <w:rsid w:val="0018480D"/>
    <w:rsid w:val="00184AAC"/>
    <w:rsid w:val="00184E2D"/>
    <w:rsid w:val="00184F90"/>
    <w:rsid w:val="00184FE7"/>
    <w:rsid w:val="00185423"/>
    <w:rsid w:val="00185807"/>
    <w:rsid w:val="00185AE7"/>
    <w:rsid w:val="00185B9C"/>
    <w:rsid w:val="00186717"/>
    <w:rsid w:val="00186892"/>
    <w:rsid w:val="00186A9C"/>
    <w:rsid w:val="00186E71"/>
    <w:rsid w:val="00187248"/>
    <w:rsid w:val="0018728C"/>
    <w:rsid w:val="001873E3"/>
    <w:rsid w:val="001877CC"/>
    <w:rsid w:val="00190129"/>
    <w:rsid w:val="00190388"/>
    <w:rsid w:val="0019042C"/>
    <w:rsid w:val="00190B3E"/>
    <w:rsid w:val="00191112"/>
    <w:rsid w:val="00191F34"/>
    <w:rsid w:val="00191F82"/>
    <w:rsid w:val="00192AF5"/>
    <w:rsid w:val="00193357"/>
    <w:rsid w:val="001933AF"/>
    <w:rsid w:val="00193BD8"/>
    <w:rsid w:val="00194158"/>
    <w:rsid w:val="00194A54"/>
    <w:rsid w:val="00195038"/>
    <w:rsid w:val="001955A0"/>
    <w:rsid w:val="00195AB7"/>
    <w:rsid w:val="00195D2F"/>
    <w:rsid w:val="00195FF3"/>
    <w:rsid w:val="0019608A"/>
    <w:rsid w:val="001962C3"/>
    <w:rsid w:val="0019692D"/>
    <w:rsid w:val="00196B56"/>
    <w:rsid w:val="00197318"/>
    <w:rsid w:val="00197397"/>
    <w:rsid w:val="00197BC0"/>
    <w:rsid w:val="00197F3D"/>
    <w:rsid w:val="001A021B"/>
    <w:rsid w:val="001A045D"/>
    <w:rsid w:val="001A05EE"/>
    <w:rsid w:val="001A06EB"/>
    <w:rsid w:val="001A0EA4"/>
    <w:rsid w:val="001A12A3"/>
    <w:rsid w:val="001A14B1"/>
    <w:rsid w:val="001A18DF"/>
    <w:rsid w:val="001A1DF7"/>
    <w:rsid w:val="001A1FC7"/>
    <w:rsid w:val="001A26BB"/>
    <w:rsid w:val="001A33B5"/>
    <w:rsid w:val="001A3E90"/>
    <w:rsid w:val="001A3F5A"/>
    <w:rsid w:val="001A44F6"/>
    <w:rsid w:val="001A46E8"/>
    <w:rsid w:val="001A4EBA"/>
    <w:rsid w:val="001A4FDA"/>
    <w:rsid w:val="001A50FF"/>
    <w:rsid w:val="001A5F01"/>
    <w:rsid w:val="001A5FE0"/>
    <w:rsid w:val="001A63CF"/>
    <w:rsid w:val="001A6736"/>
    <w:rsid w:val="001A78E3"/>
    <w:rsid w:val="001A7C5B"/>
    <w:rsid w:val="001B01D0"/>
    <w:rsid w:val="001B0441"/>
    <w:rsid w:val="001B083B"/>
    <w:rsid w:val="001B0980"/>
    <w:rsid w:val="001B10D6"/>
    <w:rsid w:val="001B1100"/>
    <w:rsid w:val="001B1316"/>
    <w:rsid w:val="001B147A"/>
    <w:rsid w:val="001B186E"/>
    <w:rsid w:val="001B1B21"/>
    <w:rsid w:val="001B1D2A"/>
    <w:rsid w:val="001B1E3F"/>
    <w:rsid w:val="001B22AB"/>
    <w:rsid w:val="001B2B29"/>
    <w:rsid w:val="001B2BA6"/>
    <w:rsid w:val="001B3E97"/>
    <w:rsid w:val="001B3F34"/>
    <w:rsid w:val="001B407A"/>
    <w:rsid w:val="001B439F"/>
    <w:rsid w:val="001B46A3"/>
    <w:rsid w:val="001B497A"/>
    <w:rsid w:val="001B4AAC"/>
    <w:rsid w:val="001B4AD1"/>
    <w:rsid w:val="001B4D1F"/>
    <w:rsid w:val="001B4F44"/>
    <w:rsid w:val="001B5334"/>
    <w:rsid w:val="001B5736"/>
    <w:rsid w:val="001B5897"/>
    <w:rsid w:val="001B5C1C"/>
    <w:rsid w:val="001B60C8"/>
    <w:rsid w:val="001B6246"/>
    <w:rsid w:val="001B642A"/>
    <w:rsid w:val="001B6644"/>
    <w:rsid w:val="001B682B"/>
    <w:rsid w:val="001B6A42"/>
    <w:rsid w:val="001B7109"/>
    <w:rsid w:val="001B7977"/>
    <w:rsid w:val="001B7DF8"/>
    <w:rsid w:val="001C0A6E"/>
    <w:rsid w:val="001C0AAC"/>
    <w:rsid w:val="001C219D"/>
    <w:rsid w:val="001C23A4"/>
    <w:rsid w:val="001C2957"/>
    <w:rsid w:val="001C2965"/>
    <w:rsid w:val="001C2FB2"/>
    <w:rsid w:val="001C30EB"/>
    <w:rsid w:val="001C3CA5"/>
    <w:rsid w:val="001C4DAC"/>
    <w:rsid w:val="001C501F"/>
    <w:rsid w:val="001C544C"/>
    <w:rsid w:val="001C568C"/>
    <w:rsid w:val="001C5706"/>
    <w:rsid w:val="001C5AF6"/>
    <w:rsid w:val="001C60AC"/>
    <w:rsid w:val="001C662A"/>
    <w:rsid w:val="001C696E"/>
    <w:rsid w:val="001C6B9C"/>
    <w:rsid w:val="001C7277"/>
    <w:rsid w:val="001C739B"/>
    <w:rsid w:val="001C76D3"/>
    <w:rsid w:val="001D005E"/>
    <w:rsid w:val="001D023E"/>
    <w:rsid w:val="001D0478"/>
    <w:rsid w:val="001D07A8"/>
    <w:rsid w:val="001D0919"/>
    <w:rsid w:val="001D0CC7"/>
    <w:rsid w:val="001D10F3"/>
    <w:rsid w:val="001D15D3"/>
    <w:rsid w:val="001D180D"/>
    <w:rsid w:val="001D1C1D"/>
    <w:rsid w:val="001D1DDB"/>
    <w:rsid w:val="001D2612"/>
    <w:rsid w:val="001D275D"/>
    <w:rsid w:val="001D2791"/>
    <w:rsid w:val="001D2E89"/>
    <w:rsid w:val="001D369B"/>
    <w:rsid w:val="001D36E8"/>
    <w:rsid w:val="001D37FC"/>
    <w:rsid w:val="001D44E4"/>
    <w:rsid w:val="001D484A"/>
    <w:rsid w:val="001D4D12"/>
    <w:rsid w:val="001D58C3"/>
    <w:rsid w:val="001D5BF3"/>
    <w:rsid w:val="001D5D76"/>
    <w:rsid w:val="001D672A"/>
    <w:rsid w:val="001D6DB1"/>
    <w:rsid w:val="001D7326"/>
    <w:rsid w:val="001E0005"/>
    <w:rsid w:val="001E006A"/>
    <w:rsid w:val="001E04DD"/>
    <w:rsid w:val="001E05F8"/>
    <w:rsid w:val="001E06B2"/>
    <w:rsid w:val="001E079F"/>
    <w:rsid w:val="001E09C2"/>
    <w:rsid w:val="001E0CD8"/>
    <w:rsid w:val="001E0ED3"/>
    <w:rsid w:val="001E0F0D"/>
    <w:rsid w:val="001E22B3"/>
    <w:rsid w:val="001E2992"/>
    <w:rsid w:val="001E32E2"/>
    <w:rsid w:val="001E3522"/>
    <w:rsid w:val="001E35E6"/>
    <w:rsid w:val="001E3A48"/>
    <w:rsid w:val="001E3E61"/>
    <w:rsid w:val="001E43D1"/>
    <w:rsid w:val="001E451D"/>
    <w:rsid w:val="001E49F1"/>
    <w:rsid w:val="001E4CE0"/>
    <w:rsid w:val="001E51E3"/>
    <w:rsid w:val="001E567C"/>
    <w:rsid w:val="001E5EC1"/>
    <w:rsid w:val="001E5FE0"/>
    <w:rsid w:val="001E613D"/>
    <w:rsid w:val="001E645F"/>
    <w:rsid w:val="001E7364"/>
    <w:rsid w:val="001E7527"/>
    <w:rsid w:val="001E76CF"/>
    <w:rsid w:val="001E7776"/>
    <w:rsid w:val="001F0514"/>
    <w:rsid w:val="001F08B7"/>
    <w:rsid w:val="001F1356"/>
    <w:rsid w:val="001F175F"/>
    <w:rsid w:val="001F181C"/>
    <w:rsid w:val="001F186D"/>
    <w:rsid w:val="001F1B4C"/>
    <w:rsid w:val="001F1C96"/>
    <w:rsid w:val="001F1EB3"/>
    <w:rsid w:val="001F212B"/>
    <w:rsid w:val="001F28EC"/>
    <w:rsid w:val="001F2A46"/>
    <w:rsid w:val="001F2B28"/>
    <w:rsid w:val="001F318C"/>
    <w:rsid w:val="001F32F2"/>
    <w:rsid w:val="001F3456"/>
    <w:rsid w:val="001F3557"/>
    <w:rsid w:val="001F3945"/>
    <w:rsid w:val="001F3C79"/>
    <w:rsid w:val="001F407D"/>
    <w:rsid w:val="001F4135"/>
    <w:rsid w:val="001F41AB"/>
    <w:rsid w:val="001F41EC"/>
    <w:rsid w:val="001F47F3"/>
    <w:rsid w:val="001F4843"/>
    <w:rsid w:val="001F492D"/>
    <w:rsid w:val="001F4FAB"/>
    <w:rsid w:val="001F4FD3"/>
    <w:rsid w:val="001F50B7"/>
    <w:rsid w:val="001F5358"/>
    <w:rsid w:val="001F5453"/>
    <w:rsid w:val="001F5743"/>
    <w:rsid w:val="001F5A49"/>
    <w:rsid w:val="001F6699"/>
    <w:rsid w:val="001F6B25"/>
    <w:rsid w:val="001F6E64"/>
    <w:rsid w:val="001F71DB"/>
    <w:rsid w:val="001F7286"/>
    <w:rsid w:val="001F78BB"/>
    <w:rsid w:val="001F7B11"/>
    <w:rsid w:val="001F7DD3"/>
    <w:rsid w:val="00200030"/>
    <w:rsid w:val="00200118"/>
    <w:rsid w:val="00200507"/>
    <w:rsid w:val="00200787"/>
    <w:rsid w:val="00200913"/>
    <w:rsid w:val="0020092B"/>
    <w:rsid w:val="00200A2C"/>
    <w:rsid w:val="00200D40"/>
    <w:rsid w:val="00201098"/>
    <w:rsid w:val="00201A9D"/>
    <w:rsid w:val="00201C9E"/>
    <w:rsid w:val="0020246B"/>
    <w:rsid w:val="0020254D"/>
    <w:rsid w:val="00202C57"/>
    <w:rsid w:val="00202D08"/>
    <w:rsid w:val="00203095"/>
    <w:rsid w:val="00203561"/>
    <w:rsid w:val="0020391C"/>
    <w:rsid w:val="00203A35"/>
    <w:rsid w:val="0020405B"/>
    <w:rsid w:val="002045C8"/>
    <w:rsid w:val="0020481A"/>
    <w:rsid w:val="00204A90"/>
    <w:rsid w:val="00205B09"/>
    <w:rsid w:val="00205DA3"/>
    <w:rsid w:val="00205F0D"/>
    <w:rsid w:val="00206046"/>
    <w:rsid w:val="002065AC"/>
    <w:rsid w:val="002068A4"/>
    <w:rsid w:val="00206A7E"/>
    <w:rsid w:val="00206EBD"/>
    <w:rsid w:val="00207026"/>
    <w:rsid w:val="00207668"/>
    <w:rsid w:val="002079B1"/>
    <w:rsid w:val="0021027E"/>
    <w:rsid w:val="002117EF"/>
    <w:rsid w:val="00212464"/>
    <w:rsid w:val="00212541"/>
    <w:rsid w:val="00212C11"/>
    <w:rsid w:val="002133B7"/>
    <w:rsid w:val="00213643"/>
    <w:rsid w:val="002137B8"/>
    <w:rsid w:val="002141BF"/>
    <w:rsid w:val="002149B1"/>
    <w:rsid w:val="00214B20"/>
    <w:rsid w:val="00214C12"/>
    <w:rsid w:val="00214EDF"/>
    <w:rsid w:val="00215064"/>
    <w:rsid w:val="002150F7"/>
    <w:rsid w:val="00215C6E"/>
    <w:rsid w:val="002163BC"/>
    <w:rsid w:val="00216603"/>
    <w:rsid w:val="0021733E"/>
    <w:rsid w:val="00217811"/>
    <w:rsid w:val="0022027A"/>
    <w:rsid w:val="002203AA"/>
    <w:rsid w:val="00220402"/>
    <w:rsid w:val="00220AEF"/>
    <w:rsid w:val="002211D7"/>
    <w:rsid w:val="002215A0"/>
    <w:rsid w:val="0022165F"/>
    <w:rsid w:val="00221A15"/>
    <w:rsid w:val="00221AE8"/>
    <w:rsid w:val="00221D5D"/>
    <w:rsid w:val="00222045"/>
    <w:rsid w:val="00222054"/>
    <w:rsid w:val="002223CD"/>
    <w:rsid w:val="002227F3"/>
    <w:rsid w:val="0022343C"/>
    <w:rsid w:val="00223454"/>
    <w:rsid w:val="002235F8"/>
    <w:rsid w:val="0022375A"/>
    <w:rsid w:val="00223BE7"/>
    <w:rsid w:val="002241D7"/>
    <w:rsid w:val="00224F45"/>
    <w:rsid w:val="002250A2"/>
    <w:rsid w:val="002258A0"/>
    <w:rsid w:val="00225F65"/>
    <w:rsid w:val="0022653E"/>
    <w:rsid w:val="002265F6"/>
    <w:rsid w:val="00226680"/>
    <w:rsid w:val="00227052"/>
    <w:rsid w:val="00227144"/>
    <w:rsid w:val="00227244"/>
    <w:rsid w:val="00227443"/>
    <w:rsid w:val="0022758C"/>
    <w:rsid w:val="00227764"/>
    <w:rsid w:val="002277D4"/>
    <w:rsid w:val="002278C1"/>
    <w:rsid w:val="0022792C"/>
    <w:rsid w:val="00227BC9"/>
    <w:rsid w:val="002301ED"/>
    <w:rsid w:val="002302B7"/>
    <w:rsid w:val="002302E8"/>
    <w:rsid w:val="00230729"/>
    <w:rsid w:val="00231164"/>
    <w:rsid w:val="002314D6"/>
    <w:rsid w:val="0023185C"/>
    <w:rsid w:val="00231881"/>
    <w:rsid w:val="00231B2C"/>
    <w:rsid w:val="00231C08"/>
    <w:rsid w:val="002323D0"/>
    <w:rsid w:val="00232B51"/>
    <w:rsid w:val="00232D63"/>
    <w:rsid w:val="0023314E"/>
    <w:rsid w:val="00233908"/>
    <w:rsid w:val="002339E6"/>
    <w:rsid w:val="00233D5E"/>
    <w:rsid w:val="00234232"/>
    <w:rsid w:val="0023428A"/>
    <w:rsid w:val="00234A3A"/>
    <w:rsid w:val="00234EBC"/>
    <w:rsid w:val="00234FA4"/>
    <w:rsid w:val="00235425"/>
    <w:rsid w:val="0023569D"/>
    <w:rsid w:val="00235726"/>
    <w:rsid w:val="00235B3B"/>
    <w:rsid w:val="00236685"/>
    <w:rsid w:val="00237637"/>
    <w:rsid w:val="00237D6C"/>
    <w:rsid w:val="00240026"/>
    <w:rsid w:val="0024002D"/>
    <w:rsid w:val="00240624"/>
    <w:rsid w:val="00240B63"/>
    <w:rsid w:val="00240C63"/>
    <w:rsid w:val="00240F86"/>
    <w:rsid w:val="00241064"/>
    <w:rsid w:val="002414B3"/>
    <w:rsid w:val="00241E31"/>
    <w:rsid w:val="00241E6C"/>
    <w:rsid w:val="00242523"/>
    <w:rsid w:val="00242D6B"/>
    <w:rsid w:val="00243A68"/>
    <w:rsid w:val="00243AB6"/>
    <w:rsid w:val="00244451"/>
    <w:rsid w:val="00245261"/>
    <w:rsid w:val="0024579E"/>
    <w:rsid w:val="0024627B"/>
    <w:rsid w:val="002462B4"/>
    <w:rsid w:val="002464F0"/>
    <w:rsid w:val="00246755"/>
    <w:rsid w:val="00246895"/>
    <w:rsid w:val="002471DE"/>
    <w:rsid w:val="00247D4E"/>
    <w:rsid w:val="0025005B"/>
    <w:rsid w:val="002502DA"/>
    <w:rsid w:val="0025083C"/>
    <w:rsid w:val="00250E9D"/>
    <w:rsid w:val="00251078"/>
    <w:rsid w:val="00251624"/>
    <w:rsid w:val="00251747"/>
    <w:rsid w:val="002517B5"/>
    <w:rsid w:val="0025193A"/>
    <w:rsid w:val="00251AEF"/>
    <w:rsid w:val="00252DA5"/>
    <w:rsid w:val="00253A23"/>
    <w:rsid w:val="00253C52"/>
    <w:rsid w:val="00253D86"/>
    <w:rsid w:val="00253EA8"/>
    <w:rsid w:val="0025457C"/>
    <w:rsid w:val="002547FD"/>
    <w:rsid w:val="002548C8"/>
    <w:rsid w:val="00255149"/>
    <w:rsid w:val="002553FB"/>
    <w:rsid w:val="002555A8"/>
    <w:rsid w:val="002557D7"/>
    <w:rsid w:val="00255BF0"/>
    <w:rsid w:val="00256F46"/>
    <w:rsid w:val="0025723E"/>
    <w:rsid w:val="0025766A"/>
    <w:rsid w:val="002579F7"/>
    <w:rsid w:val="00257CB6"/>
    <w:rsid w:val="00260255"/>
    <w:rsid w:val="002606B6"/>
    <w:rsid w:val="00260787"/>
    <w:rsid w:val="00260AD9"/>
    <w:rsid w:val="00260D0F"/>
    <w:rsid w:val="00260D53"/>
    <w:rsid w:val="00261517"/>
    <w:rsid w:val="00261559"/>
    <w:rsid w:val="00261694"/>
    <w:rsid w:val="00261AF9"/>
    <w:rsid w:val="00261DB7"/>
    <w:rsid w:val="00262067"/>
    <w:rsid w:val="0026218E"/>
    <w:rsid w:val="002623DE"/>
    <w:rsid w:val="00262856"/>
    <w:rsid w:val="00262BF2"/>
    <w:rsid w:val="0026300C"/>
    <w:rsid w:val="00263492"/>
    <w:rsid w:val="002646D9"/>
    <w:rsid w:val="00264CD7"/>
    <w:rsid w:val="00265151"/>
    <w:rsid w:val="0026560E"/>
    <w:rsid w:val="00265629"/>
    <w:rsid w:val="0026565B"/>
    <w:rsid w:val="0026580A"/>
    <w:rsid w:val="002666B5"/>
    <w:rsid w:val="0026700F"/>
    <w:rsid w:val="00267058"/>
    <w:rsid w:val="00267755"/>
    <w:rsid w:val="00267AF6"/>
    <w:rsid w:val="00267C78"/>
    <w:rsid w:val="00267D93"/>
    <w:rsid w:val="00267EED"/>
    <w:rsid w:val="002704C9"/>
    <w:rsid w:val="0027053E"/>
    <w:rsid w:val="002707DA"/>
    <w:rsid w:val="00270C75"/>
    <w:rsid w:val="00271352"/>
    <w:rsid w:val="00271614"/>
    <w:rsid w:val="00271974"/>
    <w:rsid w:val="00271D86"/>
    <w:rsid w:val="00271F0B"/>
    <w:rsid w:val="00271FB2"/>
    <w:rsid w:val="0027246B"/>
    <w:rsid w:val="00272D1C"/>
    <w:rsid w:val="00273749"/>
    <w:rsid w:val="002739AC"/>
    <w:rsid w:val="00273B5D"/>
    <w:rsid w:val="00274212"/>
    <w:rsid w:val="002744A4"/>
    <w:rsid w:val="00274645"/>
    <w:rsid w:val="00274B77"/>
    <w:rsid w:val="00274E99"/>
    <w:rsid w:val="00274FE4"/>
    <w:rsid w:val="002750BB"/>
    <w:rsid w:val="00275470"/>
    <w:rsid w:val="0027552C"/>
    <w:rsid w:val="002755C1"/>
    <w:rsid w:val="002756FB"/>
    <w:rsid w:val="00275C37"/>
    <w:rsid w:val="00276447"/>
    <w:rsid w:val="00276BD3"/>
    <w:rsid w:val="00276E88"/>
    <w:rsid w:val="00276EAA"/>
    <w:rsid w:val="00277086"/>
    <w:rsid w:val="002779D5"/>
    <w:rsid w:val="00280464"/>
    <w:rsid w:val="002806B9"/>
    <w:rsid w:val="0028081D"/>
    <w:rsid w:val="00280BF0"/>
    <w:rsid w:val="00280C8D"/>
    <w:rsid w:val="00280FDB"/>
    <w:rsid w:val="00280FDC"/>
    <w:rsid w:val="0028109F"/>
    <w:rsid w:val="002813E5"/>
    <w:rsid w:val="0028148C"/>
    <w:rsid w:val="0028151F"/>
    <w:rsid w:val="00282435"/>
    <w:rsid w:val="00282851"/>
    <w:rsid w:val="0028294A"/>
    <w:rsid w:val="00282A76"/>
    <w:rsid w:val="00282B32"/>
    <w:rsid w:val="00282D7A"/>
    <w:rsid w:val="00282F76"/>
    <w:rsid w:val="002833C4"/>
    <w:rsid w:val="00283A19"/>
    <w:rsid w:val="00283D6D"/>
    <w:rsid w:val="002840FB"/>
    <w:rsid w:val="00284E08"/>
    <w:rsid w:val="0028538E"/>
    <w:rsid w:val="00285889"/>
    <w:rsid w:val="00285901"/>
    <w:rsid w:val="00285A01"/>
    <w:rsid w:val="00285B49"/>
    <w:rsid w:val="00285F13"/>
    <w:rsid w:val="00286039"/>
    <w:rsid w:val="002862F9"/>
    <w:rsid w:val="0028633B"/>
    <w:rsid w:val="0028670E"/>
    <w:rsid w:val="002868D8"/>
    <w:rsid w:val="002869D6"/>
    <w:rsid w:val="00286C8D"/>
    <w:rsid w:val="00286C9B"/>
    <w:rsid w:val="002877D7"/>
    <w:rsid w:val="00287DF0"/>
    <w:rsid w:val="0029125A"/>
    <w:rsid w:val="002916C0"/>
    <w:rsid w:val="00291A22"/>
    <w:rsid w:val="00291C48"/>
    <w:rsid w:val="0029216E"/>
    <w:rsid w:val="00292294"/>
    <w:rsid w:val="00292D70"/>
    <w:rsid w:val="00292D86"/>
    <w:rsid w:val="002934A4"/>
    <w:rsid w:val="002935A0"/>
    <w:rsid w:val="00293B13"/>
    <w:rsid w:val="002942A5"/>
    <w:rsid w:val="00294C62"/>
    <w:rsid w:val="00294D92"/>
    <w:rsid w:val="00294EB9"/>
    <w:rsid w:val="00294F6A"/>
    <w:rsid w:val="00294FDE"/>
    <w:rsid w:val="0029525F"/>
    <w:rsid w:val="0029554B"/>
    <w:rsid w:val="0029557A"/>
    <w:rsid w:val="00295B8A"/>
    <w:rsid w:val="00295D2B"/>
    <w:rsid w:val="00296993"/>
    <w:rsid w:val="00296DD4"/>
    <w:rsid w:val="00296F7B"/>
    <w:rsid w:val="00296F95"/>
    <w:rsid w:val="0029702E"/>
    <w:rsid w:val="002A000F"/>
    <w:rsid w:val="002A04BB"/>
    <w:rsid w:val="002A05E9"/>
    <w:rsid w:val="002A06DB"/>
    <w:rsid w:val="002A0FE0"/>
    <w:rsid w:val="002A10A1"/>
    <w:rsid w:val="002A13A0"/>
    <w:rsid w:val="002A1F88"/>
    <w:rsid w:val="002A2436"/>
    <w:rsid w:val="002A29E7"/>
    <w:rsid w:val="002A2B3D"/>
    <w:rsid w:val="002A3015"/>
    <w:rsid w:val="002A30DC"/>
    <w:rsid w:val="002A37A1"/>
    <w:rsid w:val="002A3944"/>
    <w:rsid w:val="002A3A93"/>
    <w:rsid w:val="002A3F6E"/>
    <w:rsid w:val="002A404B"/>
    <w:rsid w:val="002A4186"/>
    <w:rsid w:val="002A4414"/>
    <w:rsid w:val="002A4506"/>
    <w:rsid w:val="002A4593"/>
    <w:rsid w:val="002A4ED5"/>
    <w:rsid w:val="002A5036"/>
    <w:rsid w:val="002A5527"/>
    <w:rsid w:val="002A5ACD"/>
    <w:rsid w:val="002A5BA2"/>
    <w:rsid w:val="002A5D28"/>
    <w:rsid w:val="002A623A"/>
    <w:rsid w:val="002A64D7"/>
    <w:rsid w:val="002A736C"/>
    <w:rsid w:val="002A73C4"/>
    <w:rsid w:val="002A7806"/>
    <w:rsid w:val="002A785C"/>
    <w:rsid w:val="002A7FBD"/>
    <w:rsid w:val="002B0B45"/>
    <w:rsid w:val="002B10BF"/>
    <w:rsid w:val="002B10F7"/>
    <w:rsid w:val="002B1950"/>
    <w:rsid w:val="002B1D6F"/>
    <w:rsid w:val="002B1DBA"/>
    <w:rsid w:val="002B1FC4"/>
    <w:rsid w:val="002B1FF7"/>
    <w:rsid w:val="002B20BC"/>
    <w:rsid w:val="002B2174"/>
    <w:rsid w:val="002B2636"/>
    <w:rsid w:val="002B2696"/>
    <w:rsid w:val="002B26EA"/>
    <w:rsid w:val="002B2BB0"/>
    <w:rsid w:val="002B2CF4"/>
    <w:rsid w:val="002B307F"/>
    <w:rsid w:val="002B3251"/>
    <w:rsid w:val="002B36FD"/>
    <w:rsid w:val="002B3B96"/>
    <w:rsid w:val="002B3BEB"/>
    <w:rsid w:val="002B3F91"/>
    <w:rsid w:val="002B4E90"/>
    <w:rsid w:val="002B4EDB"/>
    <w:rsid w:val="002B4F32"/>
    <w:rsid w:val="002B51F0"/>
    <w:rsid w:val="002B520B"/>
    <w:rsid w:val="002B5606"/>
    <w:rsid w:val="002B5699"/>
    <w:rsid w:val="002B5937"/>
    <w:rsid w:val="002B5CE6"/>
    <w:rsid w:val="002B5F0A"/>
    <w:rsid w:val="002B5FFC"/>
    <w:rsid w:val="002B6747"/>
    <w:rsid w:val="002B6FEE"/>
    <w:rsid w:val="002B74AB"/>
    <w:rsid w:val="002B752F"/>
    <w:rsid w:val="002B7533"/>
    <w:rsid w:val="002B777C"/>
    <w:rsid w:val="002B7866"/>
    <w:rsid w:val="002B79EF"/>
    <w:rsid w:val="002B7AD0"/>
    <w:rsid w:val="002B7CBE"/>
    <w:rsid w:val="002C00A2"/>
    <w:rsid w:val="002C00CE"/>
    <w:rsid w:val="002C013E"/>
    <w:rsid w:val="002C027F"/>
    <w:rsid w:val="002C04E3"/>
    <w:rsid w:val="002C0A62"/>
    <w:rsid w:val="002C0B51"/>
    <w:rsid w:val="002C0BEA"/>
    <w:rsid w:val="002C0C34"/>
    <w:rsid w:val="002C0DB2"/>
    <w:rsid w:val="002C0E0B"/>
    <w:rsid w:val="002C0F72"/>
    <w:rsid w:val="002C192D"/>
    <w:rsid w:val="002C1AC9"/>
    <w:rsid w:val="002C1E1B"/>
    <w:rsid w:val="002C1FF6"/>
    <w:rsid w:val="002C23AF"/>
    <w:rsid w:val="002C2889"/>
    <w:rsid w:val="002C28A4"/>
    <w:rsid w:val="002C2A74"/>
    <w:rsid w:val="002C2BCA"/>
    <w:rsid w:val="002C2DF4"/>
    <w:rsid w:val="002C2E2D"/>
    <w:rsid w:val="002C33A0"/>
    <w:rsid w:val="002C3E92"/>
    <w:rsid w:val="002C51FE"/>
    <w:rsid w:val="002C52CC"/>
    <w:rsid w:val="002C5405"/>
    <w:rsid w:val="002C65C3"/>
    <w:rsid w:val="002C6988"/>
    <w:rsid w:val="002C722D"/>
    <w:rsid w:val="002C7379"/>
    <w:rsid w:val="002C75E2"/>
    <w:rsid w:val="002C7641"/>
    <w:rsid w:val="002C7778"/>
    <w:rsid w:val="002C77EF"/>
    <w:rsid w:val="002D0B32"/>
    <w:rsid w:val="002D0EE0"/>
    <w:rsid w:val="002D14E3"/>
    <w:rsid w:val="002D1B20"/>
    <w:rsid w:val="002D1C1F"/>
    <w:rsid w:val="002D21E3"/>
    <w:rsid w:val="002D2434"/>
    <w:rsid w:val="002D27E5"/>
    <w:rsid w:val="002D293F"/>
    <w:rsid w:val="002D3FEF"/>
    <w:rsid w:val="002D4008"/>
    <w:rsid w:val="002D4FB6"/>
    <w:rsid w:val="002D5208"/>
    <w:rsid w:val="002D5460"/>
    <w:rsid w:val="002D54B4"/>
    <w:rsid w:val="002D5627"/>
    <w:rsid w:val="002D56E1"/>
    <w:rsid w:val="002D5A79"/>
    <w:rsid w:val="002D5DE1"/>
    <w:rsid w:val="002D627B"/>
    <w:rsid w:val="002D67B1"/>
    <w:rsid w:val="002D6BDD"/>
    <w:rsid w:val="002D6CBB"/>
    <w:rsid w:val="002D6D91"/>
    <w:rsid w:val="002D6F84"/>
    <w:rsid w:val="002D6FF9"/>
    <w:rsid w:val="002D7344"/>
    <w:rsid w:val="002D74C7"/>
    <w:rsid w:val="002D7532"/>
    <w:rsid w:val="002D7F7B"/>
    <w:rsid w:val="002E0CB8"/>
    <w:rsid w:val="002E17FA"/>
    <w:rsid w:val="002E1C54"/>
    <w:rsid w:val="002E2232"/>
    <w:rsid w:val="002E2362"/>
    <w:rsid w:val="002E257C"/>
    <w:rsid w:val="002E2979"/>
    <w:rsid w:val="002E2FB8"/>
    <w:rsid w:val="002E3122"/>
    <w:rsid w:val="002E3ABD"/>
    <w:rsid w:val="002E3C13"/>
    <w:rsid w:val="002E3E73"/>
    <w:rsid w:val="002E3FD2"/>
    <w:rsid w:val="002E4737"/>
    <w:rsid w:val="002E49FA"/>
    <w:rsid w:val="002E502E"/>
    <w:rsid w:val="002E5893"/>
    <w:rsid w:val="002E5A80"/>
    <w:rsid w:val="002E5D38"/>
    <w:rsid w:val="002E60E1"/>
    <w:rsid w:val="002E667D"/>
    <w:rsid w:val="002E699B"/>
    <w:rsid w:val="002E6C17"/>
    <w:rsid w:val="002E6DAC"/>
    <w:rsid w:val="002E731B"/>
    <w:rsid w:val="002E7348"/>
    <w:rsid w:val="002E77F7"/>
    <w:rsid w:val="002E7A7C"/>
    <w:rsid w:val="002E7D6D"/>
    <w:rsid w:val="002F00A8"/>
    <w:rsid w:val="002F00F8"/>
    <w:rsid w:val="002F0962"/>
    <w:rsid w:val="002F0CAC"/>
    <w:rsid w:val="002F213B"/>
    <w:rsid w:val="002F23BF"/>
    <w:rsid w:val="002F31E5"/>
    <w:rsid w:val="002F3779"/>
    <w:rsid w:val="002F38BF"/>
    <w:rsid w:val="002F3B4B"/>
    <w:rsid w:val="002F3D32"/>
    <w:rsid w:val="002F3E5C"/>
    <w:rsid w:val="002F3E86"/>
    <w:rsid w:val="002F4C00"/>
    <w:rsid w:val="002F4E27"/>
    <w:rsid w:val="002F518C"/>
    <w:rsid w:val="002F56B1"/>
    <w:rsid w:val="002F5928"/>
    <w:rsid w:val="002F5948"/>
    <w:rsid w:val="002F6344"/>
    <w:rsid w:val="002F69D8"/>
    <w:rsid w:val="002F6D01"/>
    <w:rsid w:val="002F6D38"/>
    <w:rsid w:val="002F6D78"/>
    <w:rsid w:val="002F6EF1"/>
    <w:rsid w:val="002F78B8"/>
    <w:rsid w:val="002F7E20"/>
    <w:rsid w:val="0030007E"/>
    <w:rsid w:val="00300B28"/>
    <w:rsid w:val="0030181D"/>
    <w:rsid w:val="00301A6B"/>
    <w:rsid w:val="00301D2D"/>
    <w:rsid w:val="00301D54"/>
    <w:rsid w:val="00301DEE"/>
    <w:rsid w:val="00302384"/>
    <w:rsid w:val="00302B49"/>
    <w:rsid w:val="00302D4D"/>
    <w:rsid w:val="003035CB"/>
    <w:rsid w:val="00303EFC"/>
    <w:rsid w:val="00303F5E"/>
    <w:rsid w:val="0030422D"/>
    <w:rsid w:val="00304A09"/>
    <w:rsid w:val="00304A70"/>
    <w:rsid w:val="00304C58"/>
    <w:rsid w:val="00305095"/>
    <w:rsid w:val="003051B8"/>
    <w:rsid w:val="00305940"/>
    <w:rsid w:val="00305AAD"/>
    <w:rsid w:val="003061BD"/>
    <w:rsid w:val="003062E4"/>
    <w:rsid w:val="003069D1"/>
    <w:rsid w:val="00306D99"/>
    <w:rsid w:val="00306EEA"/>
    <w:rsid w:val="00307153"/>
    <w:rsid w:val="0030730E"/>
    <w:rsid w:val="0030751D"/>
    <w:rsid w:val="0030777D"/>
    <w:rsid w:val="00307791"/>
    <w:rsid w:val="00307AAF"/>
    <w:rsid w:val="00307DAE"/>
    <w:rsid w:val="003103B4"/>
    <w:rsid w:val="00310880"/>
    <w:rsid w:val="00310BA7"/>
    <w:rsid w:val="00310F70"/>
    <w:rsid w:val="003117F5"/>
    <w:rsid w:val="00311A0F"/>
    <w:rsid w:val="00311A96"/>
    <w:rsid w:val="00311B70"/>
    <w:rsid w:val="00311B8A"/>
    <w:rsid w:val="00311BDD"/>
    <w:rsid w:val="00311C9C"/>
    <w:rsid w:val="00311D46"/>
    <w:rsid w:val="003122E0"/>
    <w:rsid w:val="00312432"/>
    <w:rsid w:val="003124B2"/>
    <w:rsid w:val="00312797"/>
    <w:rsid w:val="00312826"/>
    <w:rsid w:val="00312957"/>
    <w:rsid w:val="00312A86"/>
    <w:rsid w:val="00312DC4"/>
    <w:rsid w:val="00312ED0"/>
    <w:rsid w:val="0031312E"/>
    <w:rsid w:val="0031365F"/>
    <w:rsid w:val="00313A47"/>
    <w:rsid w:val="00313F75"/>
    <w:rsid w:val="00314927"/>
    <w:rsid w:val="00314C6C"/>
    <w:rsid w:val="00314D73"/>
    <w:rsid w:val="0031546C"/>
    <w:rsid w:val="003157A2"/>
    <w:rsid w:val="00315B45"/>
    <w:rsid w:val="00315CD0"/>
    <w:rsid w:val="0031648A"/>
    <w:rsid w:val="00316C4B"/>
    <w:rsid w:val="00316CA1"/>
    <w:rsid w:val="0031700F"/>
    <w:rsid w:val="003179B4"/>
    <w:rsid w:val="00317A79"/>
    <w:rsid w:val="00317C3F"/>
    <w:rsid w:val="003203B8"/>
    <w:rsid w:val="0032058C"/>
    <w:rsid w:val="003209B6"/>
    <w:rsid w:val="00320A22"/>
    <w:rsid w:val="00321016"/>
    <w:rsid w:val="00321411"/>
    <w:rsid w:val="0032165A"/>
    <w:rsid w:val="00322158"/>
    <w:rsid w:val="003221F6"/>
    <w:rsid w:val="00322289"/>
    <w:rsid w:val="003222AF"/>
    <w:rsid w:val="00322718"/>
    <w:rsid w:val="00322E32"/>
    <w:rsid w:val="00323699"/>
    <w:rsid w:val="00323889"/>
    <w:rsid w:val="00323BDA"/>
    <w:rsid w:val="00323E99"/>
    <w:rsid w:val="0032446C"/>
    <w:rsid w:val="00324AB4"/>
    <w:rsid w:val="003261A0"/>
    <w:rsid w:val="003261B4"/>
    <w:rsid w:val="0032667F"/>
    <w:rsid w:val="00326D97"/>
    <w:rsid w:val="00326F30"/>
    <w:rsid w:val="0032779B"/>
    <w:rsid w:val="003279D6"/>
    <w:rsid w:val="00327A42"/>
    <w:rsid w:val="00327D93"/>
    <w:rsid w:val="0033028A"/>
    <w:rsid w:val="003302DD"/>
    <w:rsid w:val="003305B2"/>
    <w:rsid w:val="00330AFB"/>
    <w:rsid w:val="00331225"/>
    <w:rsid w:val="00331679"/>
    <w:rsid w:val="00331DE6"/>
    <w:rsid w:val="003322C4"/>
    <w:rsid w:val="003324BD"/>
    <w:rsid w:val="00332AAE"/>
    <w:rsid w:val="00332F0A"/>
    <w:rsid w:val="00332FEC"/>
    <w:rsid w:val="00333C6A"/>
    <w:rsid w:val="00333D1F"/>
    <w:rsid w:val="00333FAD"/>
    <w:rsid w:val="00334026"/>
    <w:rsid w:val="0033405F"/>
    <w:rsid w:val="00334187"/>
    <w:rsid w:val="003343D6"/>
    <w:rsid w:val="00334472"/>
    <w:rsid w:val="00334AF6"/>
    <w:rsid w:val="00334CB1"/>
    <w:rsid w:val="00334E27"/>
    <w:rsid w:val="00334EB3"/>
    <w:rsid w:val="003357CE"/>
    <w:rsid w:val="0033639B"/>
    <w:rsid w:val="003364A7"/>
    <w:rsid w:val="00336A84"/>
    <w:rsid w:val="00336B84"/>
    <w:rsid w:val="00336CE0"/>
    <w:rsid w:val="00336D05"/>
    <w:rsid w:val="003370FC"/>
    <w:rsid w:val="0033739F"/>
    <w:rsid w:val="00337B62"/>
    <w:rsid w:val="00337B98"/>
    <w:rsid w:val="00337D02"/>
    <w:rsid w:val="00337D14"/>
    <w:rsid w:val="00337E50"/>
    <w:rsid w:val="003401F5"/>
    <w:rsid w:val="0034057B"/>
    <w:rsid w:val="003409E2"/>
    <w:rsid w:val="00340E7D"/>
    <w:rsid w:val="0034184D"/>
    <w:rsid w:val="00341C2C"/>
    <w:rsid w:val="00341CD0"/>
    <w:rsid w:val="00342569"/>
    <w:rsid w:val="003426BC"/>
    <w:rsid w:val="00342755"/>
    <w:rsid w:val="00342C66"/>
    <w:rsid w:val="00342E23"/>
    <w:rsid w:val="00343A30"/>
    <w:rsid w:val="00343B70"/>
    <w:rsid w:val="00343D73"/>
    <w:rsid w:val="003440F9"/>
    <w:rsid w:val="0034477B"/>
    <w:rsid w:val="00344EBF"/>
    <w:rsid w:val="0034552E"/>
    <w:rsid w:val="00345678"/>
    <w:rsid w:val="00345DE5"/>
    <w:rsid w:val="00345F8E"/>
    <w:rsid w:val="0034685E"/>
    <w:rsid w:val="003469E7"/>
    <w:rsid w:val="00346B75"/>
    <w:rsid w:val="00347112"/>
    <w:rsid w:val="003475FB"/>
    <w:rsid w:val="00347B27"/>
    <w:rsid w:val="0035011B"/>
    <w:rsid w:val="003503D1"/>
    <w:rsid w:val="003505E2"/>
    <w:rsid w:val="00350863"/>
    <w:rsid w:val="00350894"/>
    <w:rsid w:val="0035106E"/>
    <w:rsid w:val="0035129D"/>
    <w:rsid w:val="0035150B"/>
    <w:rsid w:val="00351FB0"/>
    <w:rsid w:val="003524FC"/>
    <w:rsid w:val="003526B2"/>
    <w:rsid w:val="0035287F"/>
    <w:rsid w:val="00352A90"/>
    <w:rsid w:val="00352B6E"/>
    <w:rsid w:val="00352E38"/>
    <w:rsid w:val="00352F00"/>
    <w:rsid w:val="00353A23"/>
    <w:rsid w:val="00353D0E"/>
    <w:rsid w:val="0035432C"/>
    <w:rsid w:val="003546D7"/>
    <w:rsid w:val="00354717"/>
    <w:rsid w:val="0035477D"/>
    <w:rsid w:val="003547CE"/>
    <w:rsid w:val="00354935"/>
    <w:rsid w:val="00354C2F"/>
    <w:rsid w:val="003553BC"/>
    <w:rsid w:val="00356255"/>
    <w:rsid w:val="0035657C"/>
    <w:rsid w:val="00356703"/>
    <w:rsid w:val="003567BC"/>
    <w:rsid w:val="00357425"/>
    <w:rsid w:val="00357775"/>
    <w:rsid w:val="00357914"/>
    <w:rsid w:val="0036025C"/>
    <w:rsid w:val="00360C07"/>
    <w:rsid w:val="00360C85"/>
    <w:rsid w:val="00360DE2"/>
    <w:rsid w:val="00360FF9"/>
    <w:rsid w:val="0036138E"/>
    <w:rsid w:val="003613AD"/>
    <w:rsid w:val="003613EB"/>
    <w:rsid w:val="003621D6"/>
    <w:rsid w:val="00362264"/>
    <w:rsid w:val="00362299"/>
    <w:rsid w:val="00362365"/>
    <w:rsid w:val="00362389"/>
    <w:rsid w:val="003624A4"/>
    <w:rsid w:val="00362B84"/>
    <w:rsid w:val="00363534"/>
    <w:rsid w:val="00363C51"/>
    <w:rsid w:val="003643A5"/>
    <w:rsid w:val="00364C21"/>
    <w:rsid w:val="003651C1"/>
    <w:rsid w:val="0036549E"/>
    <w:rsid w:val="00365632"/>
    <w:rsid w:val="00365698"/>
    <w:rsid w:val="00365D89"/>
    <w:rsid w:val="00366097"/>
    <w:rsid w:val="00366369"/>
    <w:rsid w:val="0036665B"/>
    <w:rsid w:val="00366A46"/>
    <w:rsid w:val="00366B34"/>
    <w:rsid w:val="00366F83"/>
    <w:rsid w:val="00367229"/>
    <w:rsid w:val="003672CC"/>
    <w:rsid w:val="00367501"/>
    <w:rsid w:val="00367AAE"/>
    <w:rsid w:val="00371148"/>
    <w:rsid w:val="00372060"/>
    <w:rsid w:val="003721C5"/>
    <w:rsid w:val="00372E47"/>
    <w:rsid w:val="00372ED0"/>
    <w:rsid w:val="00373708"/>
    <w:rsid w:val="00373804"/>
    <w:rsid w:val="00373806"/>
    <w:rsid w:val="0037412E"/>
    <w:rsid w:val="003745D3"/>
    <w:rsid w:val="0037466A"/>
    <w:rsid w:val="003746A7"/>
    <w:rsid w:val="00374ACD"/>
    <w:rsid w:val="00374EA6"/>
    <w:rsid w:val="00375703"/>
    <w:rsid w:val="003759C1"/>
    <w:rsid w:val="00375A3C"/>
    <w:rsid w:val="00375CAD"/>
    <w:rsid w:val="00375FAB"/>
    <w:rsid w:val="00376434"/>
    <w:rsid w:val="00376783"/>
    <w:rsid w:val="003769E9"/>
    <w:rsid w:val="003770B1"/>
    <w:rsid w:val="003770FD"/>
    <w:rsid w:val="00377AD2"/>
    <w:rsid w:val="00380103"/>
    <w:rsid w:val="0038046B"/>
    <w:rsid w:val="00380586"/>
    <w:rsid w:val="003805EA"/>
    <w:rsid w:val="003808DD"/>
    <w:rsid w:val="00381122"/>
    <w:rsid w:val="0038156C"/>
    <w:rsid w:val="00381631"/>
    <w:rsid w:val="00382507"/>
    <w:rsid w:val="00382698"/>
    <w:rsid w:val="0038313E"/>
    <w:rsid w:val="00383D8C"/>
    <w:rsid w:val="003841E0"/>
    <w:rsid w:val="0038449C"/>
    <w:rsid w:val="00384BBA"/>
    <w:rsid w:val="00384FF9"/>
    <w:rsid w:val="00385265"/>
    <w:rsid w:val="00385C45"/>
    <w:rsid w:val="00385C66"/>
    <w:rsid w:val="00385D1E"/>
    <w:rsid w:val="0038610F"/>
    <w:rsid w:val="003862AD"/>
    <w:rsid w:val="00386449"/>
    <w:rsid w:val="003867B8"/>
    <w:rsid w:val="003867D1"/>
    <w:rsid w:val="0038692B"/>
    <w:rsid w:val="00386EDD"/>
    <w:rsid w:val="003873F0"/>
    <w:rsid w:val="00387BD1"/>
    <w:rsid w:val="00387D77"/>
    <w:rsid w:val="00391356"/>
    <w:rsid w:val="0039176F"/>
    <w:rsid w:val="003917C0"/>
    <w:rsid w:val="00392149"/>
    <w:rsid w:val="003921AB"/>
    <w:rsid w:val="003921F5"/>
    <w:rsid w:val="00392210"/>
    <w:rsid w:val="003925E2"/>
    <w:rsid w:val="0039277C"/>
    <w:rsid w:val="00392C2F"/>
    <w:rsid w:val="00393897"/>
    <w:rsid w:val="00393AD0"/>
    <w:rsid w:val="00394301"/>
    <w:rsid w:val="00394385"/>
    <w:rsid w:val="003947CE"/>
    <w:rsid w:val="003952A8"/>
    <w:rsid w:val="00395BE8"/>
    <w:rsid w:val="00395F7E"/>
    <w:rsid w:val="00396C6C"/>
    <w:rsid w:val="00396EC7"/>
    <w:rsid w:val="0039712A"/>
    <w:rsid w:val="0039758C"/>
    <w:rsid w:val="003976DF"/>
    <w:rsid w:val="003979D8"/>
    <w:rsid w:val="003A073D"/>
    <w:rsid w:val="003A0AAB"/>
    <w:rsid w:val="003A0C26"/>
    <w:rsid w:val="003A1202"/>
    <w:rsid w:val="003A16BF"/>
    <w:rsid w:val="003A1FF1"/>
    <w:rsid w:val="003A2922"/>
    <w:rsid w:val="003A2D8B"/>
    <w:rsid w:val="003A3A3C"/>
    <w:rsid w:val="003A46B5"/>
    <w:rsid w:val="003A4709"/>
    <w:rsid w:val="003A5028"/>
    <w:rsid w:val="003A5B10"/>
    <w:rsid w:val="003A5C35"/>
    <w:rsid w:val="003A5CB9"/>
    <w:rsid w:val="003A6094"/>
    <w:rsid w:val="003A60EE"/>
    <w:rsid w:val="003A6671"/>
    <w:rsid w:val="003A6805"/>
    <w:rsid w:val="003A6997"/>
    <w:rsid w:val="003A6ADC"/>
    <w:rsid w:val="003A6E1B"/>
    <w:rsid w:val="003A6F75"/>
    <w:rsid w:val="003A705E"/>
    <w:rsid w:val="003A7192"/>
    <w:rsid w:val="003A73D6"/>
    <w:rsid w:val="003A7C65"/>
    <w:rsid w:val="003A7D2C"/>
    <w:rsid w:val="003A7F9F"/>
    <w:rsid w:val="003B01A8"/>
    <w:rsid w:val="003B01C6"/>
    <w:rsid w:val="003B073F"/>
    <w:rsid w:val="003B10AB"/>
    <w:rsid w:val="003B13F0"/>
    <w:rsid w:val="003B16CD"/>
    <w:rsid w:val="003B194D"/>
    <w:rsid w:val="003B1B53"/>
    <w:rsid w:val="003B20E9"/>
    <w:rsid w:val="003B265C"/>
    <w:rsid w:val="003B270E"/>
    <w:rsid w:val="003B2A8F"/>
    <w:rsid w:val="003B2D3B"/>
    <w:rsid w:val="003B2F56"/>
    <w:rsid w:val="003B30DC"/>
    <w:rsid w:val="003B31A9"/>
    <w:rsid w:val="003B3BC1"/>
    <w:rsid w:val="003B3E30"/>
    <w:rsid w:val="003B3FB1"/>
    <w:rsid w:val="003B41A1"/>
    <w:rsid w:val="003B4243"/>
    <w:rsid w:val="003B44DF"/>
    <w:rsid w:val="003B497C"/>
    <w:rsid w:val="003B4FC0"/>
    <w:rsid w:val="003B577A"/>
    <w:rsid w:val="003B5AE0"/>
    <w:rsid w:val="003B5B8B"/>
    <w:rsid w:val="003B5F76"/>
    <w:rsid w:val="003B62F7"/>
    <w:rsid w:val="003B6536"/>
    <w:rsid w:val="003B6553"/>
    <w:rsid w:val="003B65E9"/>
    <w:rsid w:val="003B6796"/>
    <w:rsid w:val="003B6FAA"/>
    <w:rsid w:val="003B75BD"/>
    <w:rsid w:val="003B7B63"/>
    <w:rsid w:val="003B7EAB"/>
    <w:rsid w:val="003C0233"/>
    <w:rsid w:val="003C03EE"/>
    <w:rsid w:val="003C03FA"/>
    <w:rsid w:val="003C0BFA"/>
    <w:rsid w:val="003C189D"/>
    <w:rsid w:val="003C1B1F"/>
    <w:rsid w:val="003C1F3E"/>
    <w:rsid w:val="003C237C"/>
    <w:rsid w:val="003C2BF7"/>
    <w:rsid w:val="003C364E"/>
    <w:rsid w:val="003C3E37"/>
    <w:rsid w:val="003C3F5E"/>
    <w:rsid w:val="003C4199"/>
    <w:rsid w:val="003C438B"/>
    <w:rsid w:val="003C4690"/>
    <w:rsid w:val="003C4816"/>
    <w:rsid w:val="003C4819"/>
    <w:rsid w:val="003C4A48"/>
    <w:rsid w:val="003C4BE3"/>
    <w:rsid w:val="003C4E9F"/>
    <w:rsid w:val="003C5097"/>
    <w:rsid w:val="003C51DB"/>
    <w:rsid w:val="003C56B9"/>
    <w:rsid w:val="003C5DF1"/>
    <w:rsid w:val="003C5FE7"/>
    <w:rsid w:val="003C6677"/>
    <w:rsid w:val="003C67FA"/>
    <w:rsid w:val="003C686C"/>
    <w:rsid w:val="003C6A3B"/>
    <w:rsid w:val="003C6E49"/>
    <w:rsid w:val="003D069B"/>
    <w:rsid w:val="003D07C8"/>
    <w:rsid w:val="003D0CAE"/>
    <w:rsid w:val="003D0D0C"/>
    <w:rsid w:val="003D1628"/>
    <w:rsid w:val="003D1894"/>
    <w:rsid w:val="003D1D82"/>
    <w:rsid w:val="003D2885"/>
    <w:rsid w:val="003D2BB6"/>
    <w:rsid w:val="003D357F"/>
    <w:rsid w:val="003D39AB"/>
    <w:rsid w:val="003D402E"/>
    <w:rsid w:val="003D447A"/>
    <w:rsid w:val="003D4545"/>
    <w:rsid w:val="003D4C5F"/>
    <w:rsid w:val="003D4C9A"/>
    <w:rsid w:val="003D4D48"/>
    <w:rsid w:val="003D5077"/>
    <w:rsid w:val="003D55A5"/>
    <w:rsid w:val="003D6149"/>
    <w:rsid w:val="003D6624"/>
    <w:rsid w:val="003D6A2A"/>
    <w:rsid w:val="003D6C6B"/>
    <w:rsid w:val="003D6DDF"/>
    <w:rsid w:val="003D70A6"/>
    <w:rsid w:val="003D76C8"/>
    <w:rsid w:val="003E0087"/>
    <w:rsid w:val="003E0A89"/>
    <w:rsid w:val="003E0C7F"/>
    <w:rsid w:val="003E1173"/>
    <w:rsid w:val="003E1457"/>
    <w:rsid w:val="003E1F7F"/>
    <w:rsid w:val="003E1FA0"/>
    <w:rsid w:val="003E1FA2"/>
    <w:rsid w:val="003E27BD"/>
    <w:rsid w:val="003E299A"/>
    <w:rsid w:val="003E2ABA"/>
    <w:rsid w:val="003E3622"/>
    <w:rsid w:val="003E3AB1"/>
    <w:rsid w:val="003E3D3C"/>
    <w:rsid w:val="003E3F2E"/>
    <w:rsid w:val="003E44D2"/>
    <w:rsid w:val="003E474B"/>
    <w:rsid w:val="003E492C"/>
    <w:rsid w:val="003E4E9C"/>
    <w:rsid w:val="003E5192"/>
    <w:rsid w:val="003E530E"/>
    <w:rsid w:val="003E579E"/>
    <w:rsid w:val="003E60E2"/>
    <w:rsid w:val="003E6320"/>
    <w:rsid w:val="003E65D0"/>
    <w:rsid w:val="003E660C"/>
    <w:rsid w:val="003E6673"/>
    <w:rsid w:val="003E6BAA"/>
    <w:rsid w:val="003E6DAC"/>
    <w:rsid w:val="003E6EFB"/>
    <w:rsid w:val="003E71CA"/>
    <w:rsid w:val="003F04E6"/>
    <w:rsid w:val="003F0560"/>
    <w:rsid w:val="003F08E1"/>
    <w:rsid w:val="003F0A0A"/>
    <w:rsid w:val="003F1434"/>
    <w:rsid w:val="003F1953"/>
    <w:rsid w:val="003F1978"/>
    <w:rsid w:val="003F214F"/>
    <w:rsid w:val="003F23F4"/>
    <w:rsid w:val="003F2C36"/>
    <w:rsid w:val="003F2DCC"/>
    <w:rsid w:val="003F2E32"/>
    <w:rsid w:val="003F2E84"/>
    <w:rsid w:val="003F3034"/>
    <w:rsid w:val="003F3326"/>
    <w:rsid w:val="003F3702"/>
    <w:rsid w:val="003F3D0A"/>
    <w:rsid w:val="003F4027"/>
    <w:rsid w:val="003F4409"/>
    <w:rsid w:val="003F448B"/>
    <w:rsid w:val="003F44D4"/>
    <w:rsid w:val="003F4803"/>
    <w:rsid w:val="003F4A1C"/>
    <w:rsid w:val="003F5226"/>
    <w:rsid w:val="003F55EA"/>
    <w:rsid w:val="003F57D6"/>
    <w:rsid w:val="003F5E77"/>
    <w:rsid w:val="003F621C"/>
    <w:rsid w:val="003F629C"/>
    <w:rsid w:val="003F63F2"/>
    <w:rsid w:val="003F6772"/>
    <w:rsid w:val="003F67C2"/>
    <w:rsid w:val="003F68DF"/>
    <w:rsid w:val="003F693F"/>
    <w:rsid w:val="003F6B4C"/>
    <w:rsid w:val="003F6D1A"/>
    <w:rsid w:val="003F6EFD"/>
    <w:rsid w:val="003F70CA"/>
    <w:rsid w:val="003F7591"/>
    <w:rsid w:val="003F7622"/>
    <w:rsid w:val="003F78A6"/>
    <w:rsid w:val="00400A18"/>
    <w:rsid w:val="0040142A"/>
    <w:rsid w:val="0040148B"/>
    <w:rsid w:val="00402122"/>
    <w:rsid w:val="00402412"/>
    <w:rsid w:val="00402626"/>
    <w:rsid w:val="0040270B"/>
    <w:rsid w:val="00402991"/>
    <w:rsid w:val="00402B30"/>
    <w:rsid w:val="004030FA"/>
    <w:rsid w:val="004032F7"/>
    <w:rsid w:val="00403341"/>
    <w:rsid w:val="004034AB"/>
    <w:rsid w:val="0040409D"/>
    <w:rsid w:val="00404458"/>
    <w:rsid w:val="004046CD"/>
    <w:rsid w:val="00404D99"/>
    <w:rsid w:val="00404F85"/>
    <w:rsid w:val="0040515C"/>
    <w:rsid w:val="0040519C"/>
    <w:rsid w:val="0040538E"/>
    <w:rsid w:val="004054EC"/>
    <w:rsid w:val="004056B6"/>
    <w:rsid w:val="0040576E"/>
    <w:rsid w:val="00405B97"/>
    <w:rsid w:val="00406498"/>
    <w:rsid w:val="00407325"/>
    <w:rsid w:val="004075E4"/>
    <w:rsid w:val="004102DF"/>
    <w:rsid w:val="0041051B"/>
    <w:rsid w:val="004105AD"/>
    <w:rsid w:val="004112A4"/>
    <w:rsid w:val="004114E0"/>
    <w:rsid w:val="00411BE8"/>
    <w:rsid w:val="00411CD8"/>
    <w:rsid w:val="004122E7"/>
    <w:rsid w:val="004128E0"/>
    <w:rsid w:val="00412D11"/>
    <w:rsid w:val="00412D50"/>
    <w:rsid w:val="00412FFB"/>
    <w:rsid w:val="00413218"/>
    <w:rsid w:val="00413477"/>
    <w:rsid w:val="0041376B"/>
    <w:rsid w:val="0041380F"/>
    <w:rsid w:val="004138D5"/>
    <w:rsid w:val="00413E4E"/>
    <w:rsid w:val="0041423B"/>
    <w:rsid w:val="0041424F"/>
    <w:rsid w:val="00414396"/>
    <w:rsid w:val="0041459B"/>
    <w:rsid w:val="00414641"/>
    <w:rsid w:val="004149BD"/>
    <w:rsid w:val="00414AA7"/>
    <w:rsid w:val="00414F54"/>
    <w:rsid w:val="00415561"/>
    <w:rsid w:val="00415608"/>
    <w:rsid w:val="0041600A"/>
    <w:rsid w:val="00416CC3"/>
    <w:rsid w:val="00416D7E"/>
    <w:rsid w:val="004171EB"/>
    <w:rsid w:val="00417F4A"/>
    <w:rsid w:val="0042023B"/>
    <w:rsid w:val="0042063D"/>
    <w:rsid w:val="00420785"/>
    <w:rsid w:val="0042078A"/>
    <w:rsid w:val="00420DAE"/>
    <w:rsid w:val="0042136D"/>
    <w:rsid w:val="004214BF"/>
    <w:rsid w:val="0042195B"/>
    <w:rsid w:val="00421A80"/>
    <w:rsid w:val="00421AB7"/>
    <w:rsid w:val="00421F96"/>
    <w:rsid w:val="00422758"/>
    <w:rsid w:val="0042294A"/>
    <w:rsid w:val="00422B5D"/>
    <w:rsid w:val="00422B6D"/>
    <w:rsid w:val="004233DB"/>
    <w:rsid w:val="00423BEA"/>
    <w:rsid w:val="00423FF9"/>
    <w:rsid w:val="00424168"/>
    <w:rsid w:val="004245E5"/>
    <w:rsid w:val="0042491F"/>
    <w:rsid w:val="0042506C"/>
    <w:rsid w:val="004251E8"/>
    <w:rsid w:val="0042539D"/>
    <w:rsid w:val="004253A4"/>
    <w:rsid w:val="004254B3"/>
    <w:rsid w:val="004254C6"/>
    <w:rsid w:val="004255FF"/>
    <w:rsid w:val="004256A5"/>
    <w:rsid w:val="004256B3"/>
    <w:rsid w:val="004256F3"/>
    <w:rsid w:val="00425DEC"/>
    <w:rsid w:val="004262A8"/>
    <w:rsid w:val="004267AE"/>
    <w:rsid w:val="00426EF6"/>
    <w:rsid w:val="00427046"/>
    <w:rsid w:val="00427445"/>
    <w:rsid w:val="00427502"/>
    <w:rsid w:val="00427C7B"/>
    <w:rsid w:val="00427D62"/>
    <w:rsid w:val="00427E0A"/>
    <w:rsid w:val="004303C0"/>
    <w:rsid w:val="00430B16"/>
    <w:rsid w:val="00430EC9"/>
    <w:rsid w:val="0043119B"/>
    <w:rsid w:val="00431701"/>
    <w:rsid w:val="004319F4"/>
    <w:rsid w:val="00431B1A"/>
    <w:rsid w:val="004321D9"/>
    <w:rsid w:val="0043259D"/>
    <w:rsid w:val="00432D07"/>
    <w:rsid w:val="004336DA"/>
    <w:rsid w:val="00433E4E"/>
    <w:rsid w:val="00433FC6"/>
    <w:rsid w:val="00434090"/>
    <w:rsid w:val="0043430C"/>
    <w:rsid w:val="00434C08"/>
    <w:rsid w:val="00434E12"/>
    <w:rsid w:val="00435618"/>
    <w:rsid w:val="00435C02"/>
    <w:rsid w:val="00435DE1"/>
    <w:rsid w:val="004364FB"/>
    <w:rsid w:val="00436581"/>
    <w:rsid w:val="0043684B"/>
    <w:rsid w:val="004369C5"/>
    <w:rsid w:val="00436BF9"/>
    <w:rsid w:val="00437EE9"/>
    <w:rsid w:val="00437FEC"/>
    <w:rsid w:val="004400D1"/>
    <w:rsid w:val="00440234"/>
    <w:rsid w:val="0044085D"/>
    <w:rsid w:val="00440FEA"/>
    <w:rsid w:val="00441084"/>
    <w:rsid w:val="0044235A"/>
    <w:rsid w:val="004423FC"/>
    <w:rsid w:val="00442520"/>
    <w:rsid w:val="00442ACE"/>
    <w:rsid w:val="00442DB2"/>
    <w:rsid w:val="00442E18"/>
    <w:rsid w:val="0044318E"/>
    <w:rsid w:val="004432A5"/>
    <w:rsid w:val="004435B9"/>
    <w:rsid w:val="00443E35"/>
    <w:rsid w:val="00443EB1"/>
    <w:rsid w:val="00444236"/>
    <w:rsid w:val="00444291"/>
    <w:rsid w:val="0044492B"/>
    <w:rsid w:val="00444AF5"/>
    <w:rsid w:val="00444F58"/>
    <w:rsid w:val="00445260"/>
    <w:rsid w:val="004452CF"/>
    <w:rsid w:val="0044611C"/>
    <w:rsid w:val="004463C8"/>
    <w:rsid w:val="004468EA"/>
    <w:rsid w:val="00446AFE"/>
    <w:rsid w:val="00447268"/>
    <w:rsid w:val="00447464"/>
    <w:rsid w:val="00447AFE"/>
    <w:rsid w:val="00447BD1"/>
    <w:rsid w:val="00447CC6"/>
    <w:rsid w:val="004502BE"/>
    <w:rsid w:val="004503AC"/>
    <w:rsid w:val="0045107D"/>
    <w:rsid w:val="00451394"/>
    <w:rsid w:val="00451CE8"/>
    <w:rsid w:val="0045203C"/>
    <w:rsid w:val="00452416"/>
    <w:rsid w:val="004524BC"/>
    <w:rsid w:val="0045270F"/>
    <w:rsid w:val="00452CAC"/>
    <w:rsid w:val="0045332E"/>
    <w:rsid w:val="0045403B"/>
    <w:rsid w:val="0045428B"/>
    <w:rsid w:val="00454A24"/>
    <w:rsid w:val="004550D1"/>
    <w:rsid w:val="00455334"/>
    <w:rsid w:val="00455C61"/>
    <w:rsid w:val="00455D49"/>
    <w:rsid w:val="00455E9C"/>
    <w:rsid w:val="00455F3D"/>
    <w:rsid w:val="0045616D"/>
    <w:rsid w:val="00456344"/>
    <w:rsid w:val="0045635D"/>
    <w:rsid w:val="004565E6"/>
    <w:rsid w:val="004568FD"/>
    <w:rsid w:val="004570FA"/>
    <w:rsid w:val="00457B3C"/>
    <w:rsid w:val="00460037"/>
    <w:rsid w:val="004608B5"/>
    <w:rsid w:val="0046137E"/>
    <w:rsid w:val="00461395"/>
    <w:rsid w:val="00461399"/>
    <w:rsid w:val="00461977"/>
    <w:rsid w:val="00461A99"/>
    <w:rsid w:val="00461C62"/>
    <w:rsid w:val="00462016"/>
    <w:rsid w:val="0046221C"/>
    <w:rsid w:val="00462276"/>
    <w:rsid w:val="00462569"/>
    <w:rsid w:val="0046285A"/>
    <w:rsid w:val="00462BEC"/>
    <w:rsid w:val="00462D90"/>
    <w:rsid w:val="00463253"/>
    <w:rsid w:val="00463299"/>
    <w:rsid w:val="004636A7"/>
    <w:rsid w:val="0046375F"/>
    <w:rsid w:val="00463868"/>
    <w:rsid w:val="00463C2D"/>
    <w:rsid w:val="00464391"/>
    <w:rsid w:val="00464425"/>
    <w:rsid w:val="004648C9"/>
    <w:rsid w:val="00464E37"/>
    <w:rsid w:val="00465663"/>
    <w:rsid w:val="004663A8"/>
    <w:rsid w:val="004663C3"/>
    <w:rsid w:val="004664B2"/>
    <w:rsid w:val="0046688D"/>
    <w:rsid w:val="00466938"/>
    <w:rsid w:val="00466A9A"/>
    <w:rsid w:val="00466F0D"/>
    <w:rsid w:val="00466FD5"/>
    <w:rsid w:val="00467D5B"/>
    <w:rsid w:val="0047003D"/>
    <w:rsid w:val="004704F9"/>
    <w:rsid w:val="00470633"/>
    <w:rsid w:val="004707CC"/>
    <w:rsid w:val="00470883"/>
    <w:rsid w:val="00470FCF"/>
    <w:rsid w:val="00471447"/>
    <w:rsid w:val="004717AE"/>
    <w:rsid w:val="00471FC8"/>
    <w:rsid w:val="004728AE"/>
    <w:rsid w:val="00472A57"/>
    <w:rsid w:val="00472E65"/>
    <w:rsid w:val="00472F1B"/>
    <w:rsid w:val="004732EA"/>
    <w:rsid w:val="004737AE"/>
    <w:rsid w:val="0047403B"/>
    <w:rsid w:val="0047445E"/>
    <w:rsid w:val="004744C9"/>
    <w:rsid w:val="00474521"/>
    <w:rsid w:val="00474729"/>
    <w:rsid w:val="0047481A"/>
    <w:rsid w:val="004749CF"/>
    <w:rsid w:val="00474C76"/>
    <w:rsid w:val="00475803"/>
    <w:rsid w:val="00475FF8"/>
    <w:rsid w:val="004760ED"/>
    <w:rsid w:val="0047634D"/>
    <w:rsid w:val="00476370"/>
    <w:rsid w:val="00476518"/>
    <w:rsid w:val="00476553"/>
    <w:rsid w:val="004765EE"/>
    <w:rsid w:val="00476843"/>
    <w:rsid w:val="00477D4A"/>
    <w:rsid w:val="00477E68"/>
    <w:rsid w:val="004802BF"/>
    <w:rsid w:val="004808DE"/>
    <w:rsid w:val="00481855"/>
    <w:rsid w:val="004818CB"/>
    <w:rsid w:val="00481F93"/>
    <w:rsid w:val="00482277"/>
    <w:rsid w:val="00482A9A"/>
    <w:rsid w:val="00482B00"/>
    <w:rsid w:val="00482B6B"/>
    <w:rsid w:val="00482F29"/>
    <w:rsid w:val="004832B4"/>
    <w:rsid w:val="00483730"/>
    <w:rsid w:val="004842C7"/>
    <w:rsid w:val="00484458"/>
    <w:rsid w:val="0048473E"/>
    <w:rsid w:val="004847B0"/>
    <w:rsid w:val="00484803"/>
    <w:rsid w:val="0048493C"/>
    <w:rsid w:val="00484C05"/>
    <w:rsid w:val="00484C30"/>
    <w:rsid w:val="00484F58"/>
    <w:rsid w:val="004851A5"/>
    <w:rsid w:val="00485318"/>
    <w:rsid w:val="00485612"/>
    <w:rsid w:val="00485738"/>
    <w:rsid w:val="004858CF"/>
    <w:rsid w:val="0048592F"/>
    <w:rsid w:val="00485B6D"/>
    <w:rsid w:val="004865F2"/>
    <w:rsid w:val="00486636"/>
    <w:rsid w:val="004868B2"/>
    <w:rsid w:val="0048694E"/>
    <w:rsid w:val="00486C8B"/>
    <w:rsid w:val="00486E69"/>
    <w:rsid w:val="00486E95"/>
    <w:rsid w:val="00486FB6"/>
    <w:rsid w:val="00487568"/>
    <w:rsid w:val="004877FF"/>
    <w:rsid w:val="00487A42"/>
    <w:rsid w:val="00487F58"/>
    <w:rsid w:val="00490C5A"/>
    <w:rsid w:val="00490DAB"/>
    <w:rsid w:val="00491276"/>
    <w:rsid w:val="004913E2"/>
    <w:rsid w:val="004916FE"/>
    <w:rsid w:val="00492070"/>
    <w:rsid w:val="0049224C"/>
    <w:rsid w:val="00492518"/>
    <w:rsid w:val="00492677"/>
    <w:rsid w:val="004926BD"/>
    <w:rsid w:val="00492D69"/>
    <w:rsid w:val="00492E0E"/>
    <w:rsid w:val="004930A0"/>
    <w:rsid w:val="0049370A"/>
    <w:rsid w:val="0049384D"/>
    <w:rsid w:val="004947D3"/>
    <w:rsid w:val="00494BEC"/>
    <w:rsid w:val="00494FE8"/>
    <w:rsid w:val="00495206"/>
    <w:rsid w:val="004954DF"/>
    <w:rsid w:val="00495B90"/>
    <w:rsid w:val="00495B9B"/>
    <w:rsid w:val="00496380"/>
    <w:rsid w:val="00496DD5"/>
    <w:rsid w:val="00496F1A"/>
    <w:rsid w:val="0049751D"/>
    <w:rsid w:val="00497AC0"/>
    <w:rsid w:val="00497D89"/>
    <w:rsid w:val="004A0167"/>
    <w:rsid w:val="004A05F9"/>
    <w:rsid w:val="004A0696"/>
    <w:rsid w:val="004A0895"/>
    <w:rsid w:val="004A08C0"/>
    <w:rsid w:val="004A0CE6"/>
    <w:rsid w:val="004A0D8B"/>
    <w:rsid w:val="004A0EDB"/>
    <w:rsid w:val="004A1F71"/>
    <w:rsid w:val="004A207D"/>
    <w:rsid w:val="004A28F5"/>
    <w:rsid w:val="004A29F4"/>
    <w:rsid w:val="004A2CC3"/>
    <w:rsid w:val="004A2FE2"/>
    <w:rsid w:val="004A31FA"/>
    <w:rsid w:val="004A37BF"/>
    <w:rsid w:val="004A4123"/>
    <w:rsid w:val="004A480F"/>
    <w:rsid w:val="004A4846"/>
    <w:rsid w:val="004A4A5B"/>
    <w:rsid w:val="004A4BEE"/>
    <w:rsid w:val="004A57D5"/>
    <w:rsid w:val="004A5CE5"/>
    <w:rsid w:val="004A5E94"/>
    <w:rsid w:val="004A5ED2"/>
    <w:rsid w:val="004A6768"/>
    <w:rsid w:val="004A729E"/>
    <w:rsid w:val="004A7B75"/>
    <w:rsid w:val="004B036D"/>
    <w:rsid w:val="004B0AF8"/>
    <w:rsid w:val="004B0B20"/>
    <w:rsid w:val="004B0CE9"/>
    <w:rsid w:val="004B179D"/>
    <w:rsid w:val="004B1B19"/>
    <w:rsid w:val="004B23BA"/>
    <w:rsid w:val="004B2AF2"/>
    <w:rsid w:val="004B2FC0"/>
    <w:rsid w:val="004B31CC"/>
    <w:rsid w:val="004B3660"/>
    <w:rsid w:val="004B39F1"/>
    <w:rsid w:val="004B3FF3"/>
    <w:rsid w:val="004B404F"/>
    <w:rsid w:val="004B42A5"/>
    <w:rsid w:val="004B42E4"/>
    <w:rsid w:val="004B47E0"/>
    <w:rsid w:val="004B4973"/>
    <w:rsid w:val="004B4B09"/>
    <w:rsid w:val="004B4C3D"/>
    <w:rsid w:val="004B5192"/>
    <w:rsid w:val="004B5946"/>
    <w:rsid w:val="004B5DC1"/>
    <w:rsid w:val="004B66A8"/>
    <w:rsid w:val="004B67E1"/>
    <w:rsid w:val="004B6B10"/>
    <w:rsid w:val="004B7AD9"/>
    <w:rsid w:val="004C0017"/>
    <w:rsid w:val="004C0266"/>
    <w:rsid w:val="004C05A8"/>
    <w:rsid w:val="004C069E"/>
    <w:rsid w:val="004C0CF8"/>
    <w:rsid w:val="004C10A6"/>
    <w:rsid w:val="004C11D3"/>
    <w:rsid w:val="004C19C1"/>
    <w:rsid w:val="004C1C49"/>
    <w:rsid w:val="004C2375"/>
    <w:rsid w:val="004C26E9"/>
    <w:rsid w:val="004C342D"/>
    <w:rsid w:val="004C48B4"/>
    <w:rsid w:val="004C50A8"/>
    <w:rsid w:val="004C5A68"/>
    <w:rsid w:val="004C5D59"/>
    <w:rsid w:val="004C6234"/>
    <w:rsid w:val="004C6672"/>
    <w:rsid w:val="004C6A71"/>
    <w:rsid w:val="004C6AAF"/>
    <w:rsid w:val="004C708F"/>
    <w:rsid w:val="004C7250"/>
    <w:rsid w:val="004C7CA2"/>
    <w:rsid w:val="004D0937"/>
    <w:rsid w:val="004D0C57"/>
    <w:rsid w:val="004D0EF9"/>
    <w:rsid w:val="004D1EE3"/>
    <w:rsid w:val="004D2078"/>
    <w:rsid w:val="004D3764"/>
    <w:rsid w:val="004D3850"/>
    <w:rsid w:val="004D3E60"/>
    <w:rsid w:val="004D41E2"/>
    <w:rsid w:val="004D4E56"/>
    <w:rsid w:val="004D5115"/>
    <w:rsid w:val="004D547F"/>
    <w:rsid w:val="004D5BFF"/>
    <w:rsid w:val="004D5F34"/>
    <w:rsid w:val="004D61DE"/>
    <w:rsid w:val="004D62C6"/>
    <w:rsid w:val="004D7C58"/>
    <w:rsid w:val="004D7E19"/>
    <w:rsid w:val="004E0BB0"/>
    <w:rsid w:val="004E0E8B"/>
    <w:rsid w:val="004E1644"/>
    <w:rsid w:val="004E179A"/>
    <w:rsid w:val="004E1B80"/>
    <w:rsid w:val="004E1CA3"/>
    <w:rsid w:val="004E1D8E"/>
    <w:rsid w:val="004E26AD"/>
    <w:rsid w:val="004E2717"/>
    <w:rsid w:val="004E297C"/>
    <w:rsid w:val="004E29A7"/>
    <w:rsid w:val="004E2B1F"/>
    <w:rsid w:val="004E2E90"/>
    <w:rsid w:val="004E2F15"/>
    <w:rsid w:val="004E362D"/>
    <w:rsid w:val="004E3CDA"/>
    <w:rsid w:val="004E3EBE"/>
    <w:rsid w:val="004E4069"/>
    <w:rsid w:val="004E46B8"/>
    <w:rsid w:val="004E55E9"/>
    <w:rsid w:val="004E61EC"/>
    <w:rsid w:val="004E635A"/>
    <w:rsid w:val="004E64CA"/>
    <w:rsid w:val="004E6DDC"/>
    <w:rsid w:val="004E7533"/>
    <w:rsid w:val="004E78DD"/>
    <w:rsid w:val="004F03C1"/>
    <w:rsid w:val="004F0BF8"/>
    <w:rsid w:val="004F18D0"/>
    <w:rsid w:val="004F1EF6"/>
    <w:rsid w:val="004F226C"/>
    <w:rsid w:val="004F250D"/>
    <w:rsid w:val="004F2BF6"/>
    <w:rsid w:val="004F2DB8"/>
    <w:rsid w:val="004F3B25"/>
    <w:rsid w:val="004F3CB8"/>
    <w:rsid w:val="004F3DF5"/>
    <w:rsid w:val="004F4F8D"/>
    <w:rsid w:val="004F522A"/>
    <w:rsid w:val="004F528F"/>
    <w:rsid w:val="004F546E"/>
    <w:rsid w:val="004F5909"/>
    <w:rsid w:val="004F5960"/>
    <w:rsid w:val="004F59CB"/>
    <w:rsid w:val="004F5F8A"/>
    <w:rsid w:val="004F6227"/>
    <w:rsid w:val="004F62F5"/>
    <w:rsid w:val="004F6711"/>
    <w:rsid w:val="004F7170"/>
    <w:rsid w:val="004F7733"/>
    <w:rsid w:val="004F7A50"/>
    <w:rsid w:val="004F7C9C"/>
    <w:rsid w:val="004F7F9D"/>
    <w:rsid w:val="005004F8"/>
    <w:rsid w:val="00500555"/>
    <w:rsid w:val="00500626"/>
    <w:rsid w:val="00501384"/>
    <w:rsid w:val="005014FB"/>
    <w:rsid w:val="00501AF2"/>
    <w:rsid w:val="00501BE5"/>
    <w:rsid w:val="00501CBE"/>
    <w:rsid w:val="0050214C"/>
    <w:rsid w:val="00502433"/>
    <w:rsid w:val="005029C9"/>
    <w:rsid w:val="00502DC7"/>
    <w:rsid w:val="00502F15"/>
    <w:rsid w:val="005039BA"/>
    <w:rsid w:val="0050480A"/>
    <w:rsid w:val="00504E7A"/>
    <w:rsid w:val="00504F38"/>
    <w:rsid w:val="00504F92"/>
    <w:rsid w:val="0050575C"/>
    <w:rsid w:val="00505AF4"/>
    <w:rsid w:val="00505DF3"/>
    <w:rsid w:val="005063A8"/>
    <w:rsid w:val="00506946"/>
    <w:rsid w:val="00507609"/>
    <w:rsid w:val="0050772A"/>
    <w:rsid w:val="00507BB6"/>
    <w:rsid w:val="00510014"/>
    <w:rsid w:val="005108D7"/>
    <w:rsid w:val="00510AC5"/>
    <w:rsid w:val="005119D3"/>
    <w:rsid w:val="00511B7D"/>
    <w:rsid w:val="00512353"/>
    <w:rsid w:val="0051242A"/>
    <w:rsid w:val="0051253A"/>
    <w:rsid w:val="00512DCF"/>
    <w:rsid w:val="005130F2"/>
    <w:rsid w:val="00513487"/>
    <w:rsid w:val="005134C4"/>
    <w:rsid w:val="00513700"/>
    <w:rsid w:val="00513D43"/>
    <w:rsid w:val="00514162"/>
    <w:rsid w:val="00514604"/>
    <w:rsid w:val="0051479E"/>
    <w:rsid w:val="005147DE"/>
    <w:rsid w:val="005147F1"/>
    <w:rsid w:val="0051534B"/>
    <w:rsid w:val="005159CA"/>
    <w:rsid w:val="00515EB5"/>
    <w:rsid w:val="0051678B"/>
    <w:rsid w:val="00516D36"/>
    <w:rsid w:val="00516FC1"/>
    <w:rsid w:val="005171E6"/>
    <w:rsid w:val="005177A5"/>
    <w:rsid w:val="005178AC"/>
    <w:rsid w:val="00517E17"/>
    <w:rsid w:val="00520B1E"/>
    <w:rsid w:val="005219F0"/>
    <w:rsid w:val="005225FB"/>
    <w:rsid w:val="00522837"/>
    <w:rsid w:val="00522B79"/>
    <w:rsid w:val="0052370C"/>
    <w:rsid w:val="005239F0"/>
    <w:rsid w:val="00523AE4"/>
    <w:rsid w:val="00523AFB"/>
    <w:rsid w:val="00523CBF"/>
    <w:rsid w:val="00523FF5"/>
    <w:rsid w:val="0052408B"/>
    <w:rsid w:val="00524DAB"/>
    <w:rsid w:val="00525175"/>
    <w:rsid w:val="0052565A"/>
    <w:rsid w:val="00526B8B"/>
    <w:rsid w:val="00526B98"/>
    <w:rsid w:val="0052782E"/>
    <w:rsid w:val="0052783C"/>
    <w:rsid w:val="00527937"/>
    <w:rsid w:val="00527A1E"/>
    <w:rsid w:val="00527E50"/>
    <w:rsid w:val="00527F15"/>
    <w:rsid w:val="0053015E"/>
    <w:rsid w:val="00531347"/>
    <w:rsid w:val="005316CD"/>
    <w:rsid w:val="00531B08"/>
    <w:rsid w:val="00531D86"/>
    <w:rsid w:val="005322D6"/>
    <w:rsid w:val="0053234B"/>
    <w:rsid w:val="00532EE4"/>
    <w:rsid w:val="00533093"/>
    <w:rsid w:val="00533989"/>
    <w:rsid w:val="00533B37"/>
    <w:rsid w:val="0053410D"/>
    <w:rsid w:val="0053427C"/>
    <w:rsid w:val="00534721"/>
    <w:rsid w:val="00534A4E"/>
    <w:rsid w:val="005353D8"/>
    <w:rsid w:val="00536259"/>
    <w:rsid w:val="0053639E"/>
    <w:rsid w:val="00536A0F"/>
    <w:rsid w:val="0053728F"/>
    <w:rsid w:val="00537417"/>
    <w:rsid w:val="00537B85"/>
    <w:rsid w:val="00537F2A"/>
    <w:rsid w:val="00540325"/>
    <w:rsid w:val="00541677"/>
    <w:rsid w:val="00541AF5"/>
    <w:rsid w:val="00541C7F"/>
    <w:rsid w:val="00541D1E"/>
    <w:rsid w:val="005420FD"/>
    <w:rsid w:val="0054236B"/>
    <w:rsid w:val="005428F0"/>
    <w:rsid w:val="00542B44"/>
    <w:rsid w:val="00542C13"/>
    <w:rsid w:val="00542C8B"/>
    <w:rsid w:val="00542DB3"/>
    <w:rsid w:val="00542E75"/>
    <w:rsid w:val="00543212"/>
    <w:rsid w:val="00543306"/>
    <w:rsid w:val="005437A6"/>
    <w:rsid w:val="00543872"/>
    <w:rsid w:val="0054387D"/>
    <w:rsid w:val="005438B3"/>
    <w:rsid w:val="00543F08"/>
    <w:rsid w:val="0054434E"/>
    <w:rsid w:val="00544355"/>
    <w:rsid w:val="00544865"/>
    <w:rsid w:val="005450D5"/>
    <w:rsid w:val="0054568E"/>
    <w:rsid w:val="005456D3"/>
    <w:rsid w:val="00545904"/>
    <w:rsid w:val="00546419"/>
    <w:rsid w:val="00546634"/>
    <w:rsid w:val="0054682A"/>
    <w:rsid w:val="0054733C"/>
    <w:rsid w:val="00547D77"/>
    <w:rsid w:val="00550347"/>
    <w:rsid w:val="0055052B"/>
    <w:rsid w:val="0055087E"/>
    <w:rsid w:val="00550D8E"/>
    <w:rsid w:val="005514ED"/>
    <w:rsid w:val="00551589"/>
    <w:rsid w:val="00551D39"/>
    <w:rsid w:val="00551FAE"/>
    <w:rsid w:val="005525AA"/>
    <w:rsid w:val="005525C5"/>
    <w:rsid w:val="00552CF6"/>
    <w:rsid w:val="00553324"/>
    <w:rsid w:val="00553BE0"/>
    <w:rsid w:val="00554550"/>
    <w:rsid w:val="005545B7"/>
    <w:rsid w:val="00554AB2"/>
    <w:rsid w:val="00554BDD"/>
    <w:rsid w:val="00554D4C"/>
    <w:rsid w:val="0055512F"/>
    <w:rsid w:val="005551F0"/>
    <w:rsid w:val="005558DA"/>
    <w:rsid w:val="0055594A"/>
    <w:rsid w:val="00555AC2"/>
    <w:rsid w:val="00555AEE"/>
    <w:rsid w:val="00555BB0"/>
    <w:rsid w:val="00555D6B"/>
    <w:rsid w:val="0055614E"/>
    <w:rsid w:val="00557397"/>
    <w:rsid w:val="005577DE"/>
    <w:rsid w:val="005579CA"/>
    <w:rsid w:val="00557DB4"/>
    <w:rsid w:val="00560439"/>
    <w:rsid w:val="0056098E"/>
    <w:rsid w:val="00560C75"/>
    <w:rsid w:val="00561363"/>
    <w:rsid w:val="00561FFB"/>
    <w:rsid w:val="005620E6"/>
    <w:rsid w:val="00562424"/>
    <w:rsid w:val="0056257B"/>
    <w:rsid w:val="005626ED"/>
    <w:rsid w:val="00562769"/>
    <w:rsid w:val="00562843"/>
    <w:rsid w:val="00563176"/>
    <w:rsid w:val="00563644"/>
    <w:rsid w:val="00563BB4"/>
    <w:rsid w:val="00563D72"/>
    <w:rsid w:val="005642D8"/>
    <w:rsid w:val="00564977"/>
    <w:rsid w:val="00564CD9"/>
    <w:rsid w:val="00564E64"/>
    <w:rsid w:val="0056521F"/>
    <w:rsid w:val="0056532B"/>
    <w:rsid w:val="005656C5"/>
    <w:rsid w:val="005657E8"/>
    <w:rsid w:val="00565A78"/>
    <w:rsid w:val="00565B9C"/>
    <w:rsid w:val="00565C21"/>
    <w:rsid w:val="005661D2"/>
    <w:rsid w:val="00566211"/>
    <w:rsid w:val="005671E7"/>
    <w:rsid w:val="0056768A"/>
    <w:rsid w:val="0056773B"/>
    <w:rsid w:val="00567AFA"/>
    <w:rsid w:val="00567F5A"/>
    <w:rsid w:val="005703B5"/>
    <w:rsid w:val="005703D4"/>
    <w:rsid w:val="00570887"/>
    <w:rsid w:val="0057091E"/>
    <w:rsid w:val="00570FDE"/>
    <w:rsid w:val="00571245"/>
    <w:rsid w:val="005712CF"/>
    <w:rsid w:val="00571618"/>
    <w:rsid w:val="00571861"/>
    <w:rsid w:val="005718F5"/>
    <w:rsid w:val="00571B0B"/>
    <w:rsid w:val="00571F22"/>
    <w:rsid w:val="00572024"/>
    <w:rsid w:val="005725E2"/>
    <w:rsid w:val="00572937"/>
    <w:rsid w:val="00572AA7"/>
    <w:rsid w:val="00573108"/>
    <w:rsid w:val="00573212"/>
    <w:rsid w:val="005732E6"/>
    <w:rsid w:val="00573800"/>
    <w:rsid w:val="005738D4"/>
    <w:rsid w:val="0057395F"/>
    <w:rsid w:val="00573E3B"/>
    <w:rsid w:val="00574415"/>
    <w:rsid w:val="00574A7D"/>
    <w:rsid w:val="00575465"/>
    <w:rsid w:val="00575A74"/>
    <w:rsid w:val="00575E54"/>
    <w:rsid w:val="005762AE"/>
    <w:rsid w:val="00577050"/>
    <w:rsid w:val="005773CF"/>
    <w:rsid w:val="0057796B"/>
    <w:rsid w:val="00580155"/>
    <w:rsid w:val="005802BB"/>
    <w:rsid w:val="005808F6"/>
    <w:rsid w:val="00580CE4"/>
    <w:rsid w:val="0058124E"/>
    <w:rsid w:val="00581267"/>
    <w:rsid w:val="00582449"/>
    <w:rsid w:val="00582B95"/>
    <w:rsid w:val="00582BBA"/>
    <w:rsid w:val="00582D45"/>
    <w:rsid w:val="00583260"/>
    <w:rsid w:val="00583528"/>
    <w:rsid w:val="005837F8"/>
    <w:rsid w:val="005839E8"/>
    <w:rsid w:val="00583C1B"/>
    <w:rsid w:val="00584AE5"/>
    <w:rsid w:val="00585466"/>
    <w:rsid w:val="005855B8"/>
    <w:rsid w:val="00585756"/>
    <w:rsid w:val="005859F9"/>
    <w:rsid w:val="00585D73"/>
    <w:rsid w:val="005863B5"/>
    <w:rsid w:val="00586704"/>
    <w:rsid w:val="00586CCF"/>
    <w:rsid w:val="00586F87"/>
    <w:rsid w:val="00587097"/>
    <w:rsid w:val="005871A5"/>
    <w:rsid w:val="0058727B"/>
    <w:rsid w:val="0058738D"/>
    <w:rsid w:val="0058744B"/>
    <w:rsid w:val="00587E2B"/>
    <w:rsid w:val="005907F2"/>
    <w:rsid w:val="00590DCA"/>
    <w:rsid w:val="00590F6C"/>
    <w:rsid w:val="0059161E"/>
    <w:rsid w:val="00591C02"/>
    <w:rsid w:val="00591C18"/>
    <w:rsid w:val="00591C34"/>
    <w:rsid w:val="00592624"/>
    <w:rsid w:val="005926AD"/>
    <w:rsid w:val="00592BF6"/>
    <w:rsid w:val="005932A7"/>
    <w:rsid w:val="00593540"/>
    <w:rsid w:val="005939B0"/>
    <w:rsid w:val="00593B1B"/>
    <w:rsid w:val="00593B9F"/>
    <w:rsid w:val="00593C30"/>
    <w:rsid w:val="00593D22"/>
    <w:rsid w:val="0059400F"/>
    <w:rsid w:val="00594084"/>
    <w:rsid w:val="00594180"/>
    <w:rsid w:val="0059432A"/>
    <w:rsid w:val="00594496"/>
    <w:rsid w:val="005944F3"/>
    <w:rsid w:val="00594AF3"/>
    <w:rsid w:val="005952C3"/>
    <w:rsid w:val="0059560E"/>
    <w:rsid w:val="00595C3A"/>
    <w:rsid w:val="00596308"/>
    <w:rsid w:val="005964F6"/>
    <w:rsid w:val="00596A3F"/>
    <w:rsid w:val="00596C83"/>
    <w:rsid w:val="00597597"/>
    <w:rsid w:val="0059796A"/>
    <w:rsid w:val="005A0135"/>
    <w:rsid w:val="005A026E"/>
    <w:rsid w:val="005A084E"/>
    <w:rsid w:val="005A0A39"/>
    <w:rsid w:val="005A0E65"/>
    <w:rsid w:val="005A11A2"/>
    <w:rsid w:val="005A11B7"/>
    <w:rsid w:val="005A1769"/>
    <w:rsid w:val="005A1890"/>
    <w:rsid w:val="005A19F5"/>
    <w:rsid w:val="005A39BD"/>
    <w:rsid w:val="005A3F10"/>
    <w:rsid w:val="005A400C"/>
    <w:rsid w:val="005A42A2"/>
    <w:rsid w:val="005A4877"/>
    <w:rsid w:val="005A4B9C"/>
    <w:rsid w:val="005A4E5D"/>
    <w:rsid w:val="005A53F8"/>
    <w:rsid w:val="005A5474"/>
    <w:rsid w:val="005A5656"/>
    <w:rsid w:val="005A578C"/>
    <w:rsid w:val="005A5AFA"/>
    <w:rsid w:val="005A5B51"/>
    <w:rsid w:val="005A5E20"/>
    <w:rsid w:val="005A5F40"/>
    <w:rsid w:val="005A6DA2"/>
    <w:rsid w:val="005A6F3E"/>
    <w:rsid w:val="005A7490"/>
    <w:rsid w:val="005A76E8"/>
    <w:rsid w:val="005B09B0"/>
    <w:rsid w:val="005B0CA8"/>
    <w:rsid w:val="005B13AE"/>
    <w:rsid w:val="005B1445"/>
    <w:rsid w:val="005B198E"/>
    <w:rsid w:val="005B19A0"/>
    <w:rsid w:val="005B1A13"/>
    <w:rsid w:val="005B20F8"/>
    <w:rsid w:val="005B211E"/>
    <w:rsid w:val="005B21A9"/>
    <w:rsid w:val="005B2485"/>
    <w:rsid w:val="005B2571"/>
    <w:rsid w:val="005B2577"/>
    <w:rsid w:val="005B2707"/>
    <w:rsid w:val="005B29FF"/>
    <w:rsid w:val="005B2DCF"/>
    <w:rsid w:val="005B326E"/>
    <w:rsid w:val="005B3375"/>
    <w:rsid w:val="005B443C"/>
    <w:rsid w:val="005B4E57"/>
    <w:rsid w:val="005B51CB"/>
    <w:rsid w:val="005B51E3"/>
    <w:rsid w:val="005B62F4"/>
    <w:rsid w:val="005B6314"/>
    <w:rsid w:val="005B63EF"/>
    <w:rsid w:val="005B6C58"/>
    <w:rsid w:val="005B7575"/>
    <w:rsid w:val="005B7797"/>
    <w:rsid w:val="005B7865"/>
    <w:rsid w:val="005C0568"/>
    <w:rsid w:val="005C1547"/>
    <w:rsid w:val="005C15D6"/>
    <w:rsid w:val="005C2177"/>
    <w:rsid w:val="005C2885"/>
    <w:rsid w:val="005C28C4"/>
    <w:rsid w:val="005C2A7D"/>
    <w:rsid w:val="005C2EDA"/>
    <w:rsid w:val="005C30F4"/>
    <w:rsid w:val="005C31D2"/>
    <w:rsid w:val="005C3AFD"/>
    <w:rsid w:val="005C4007"/>
    <w:rsid w:val="005C4A05"/>
    <w:rsid w:val="005C51D9"/>
    <w:rsid w:val="005C51DC"/>
    <w:rsid w:val="005C542B"/>
    <w:rsid w:val="005C5552"/>
    <w:rsid w:val="005C5638"/>
    <w:rsid w:val="005C565F"/>
    <w:rsid w:val="005C57F2"/>
    <w:rsid w:val="005C5DD8"/>
    <w:rsid w:val="005C680B"/>
    <w:rsid w:val="005C6998"/>
    <w:rsid w:val="005C6CA8"/>
    <w:rsid w:val="005C6DA9"/>
    <w:rsid w:val="005C6FD7"/>
    <w:rsid w:val="005C71BB"/>
    <w:rsid w:val="005C74C7"/>
    <w:rsid w:val="005C7F56"/>
    <w:rsid w:val="005D0052"/>
    <w:rsid w:val="005D029B"/>
    <w:rsid w:val="005D0423"/>
    <w:rsid w:val="005D0A7F"/>
    <w:rsid w:val="005D0D3F"/>
    <w:rsid w:val="005D0F6B"/>
    <w:rsid w:val="005D0FF5"/>
    <w:rsid w:val="005D1FDB"/>
    <w:rsid w:val="005D200A"/>
    <w:rsid w:val="005D2186"/>
    <w:rsid w:val="005D2AE3"/>
    <w:rsid w:val="005D2B27"/>
    <w:rsid w:val="005D31F1"/>
    <w:rsid w:val="005D3576"/>
    <w:rsid w:val="005D3FA3"/>
    <w:rsid w:val="005D4215"/>
    <w:rsid w:val="005D437D"/>
    <w:rsid w:val="005D45A7"/>
    <w:rsid w:val="005D5422"/>
    <w:rsid w:val="005D5D88"/>
    <w:rsid w:val="005D611B"/>
    <w:rsid w:val="005D63F0"/>
    <w:rsid w:val="005D64BE"/>
    <w:rsid w:val="005D6E20"/>
    <w:rsid w:val="005D789C"/>
    <w:rsid w:val="005D79A8"/>
    <w:rsid w:val="005D7D4A"/>
    <w:rsid w:val="005E06FD"/>
    <w:rsid w:val="005E083A"/>
    <w:rsid w:val="005E0B34"/>
    <w:rsid w:val="005E0DEF"/>
    <w:rsid w:val="005E1DE8"/>
    <w:rsid w:val="005E287B"/>
    <w:rsid w:val="005E2EEC"/>
    <w:rsid w:val="005E3267"/>
    <w:rsid w:val="005E329F"/>
    <w:rsid w:val="005E336C"/>
    <w:rsid w:val="005E3694"/>
    <w:rsid w:val="005E3B23"/>
    <w:rsid w:val="005E3DF0"/>
    <w:rsid w:val="005E4638"/>
    <w:rsid w:val="005E4F86"/>
    <w:rsid w:val="005E5142"/>
    <w:rsid w:val="005E5209"/>
    <w:rsid w:val="005E57B3"/>
    <w:rsid w:val="005E5F54"/>
    <w:rsid w:val="005E6131"/>
    <w:rsid w:val="005E6F21"/>
    <w:rsid w:val="005E6F58"/>
    <w:rsid w:val="005E74ED"/>
    <w:rsid w:val="005E7A67"/>
    <w:rsid w:val="005E7BE5"/>
    <w:rsid w:val="005F05E5"/>
    <w:rsid w:val="005F0BEC"/>
    <w:rsid w:val="005F108C"/>
    <w:rsid w:val="005F11DE"/>
    <w:rsid w:val="005F122C"/>
    <w:rsid w:val="005F12CE"/>
    <w:rsid w:val="005F1934"/>
    <w:rsid w:val="005F22F6"/>
    <w:rsid w:val="005F26C0"/>
    <w:rsid w:val="005F289B"/>
    <w:rsid w:val="005F2D11"/>
    <w:rsid w:val="005F2DF0"/>
    <w:rsid w:val="005F31DE"/>
    <w:rsid w:val="005F3343"/>
    <w:rsid w:val="005F3493"/>
    <w:rsid w:val="005F34A3"/>
    <w:rsid w:val="005F37BF"/>
    <w:rsid w:val="005F47F1"/>
    <w:rsid w:val="005F5FFA"/>
    <w:rsid w:val="005F6310"/>
    <w:rsid w:val="005F6463"/>
    <w:rsid w:val="005F78DB"/>
    <w:rsid w:val="005F7934"/>
    <w:rsid w:val="00600187"/>
    <w:rsid w:val="006001D3"/>
    <w:rsid w:val="00600805"/>
    <w:rsid w:val="00600D20"/>
    <w:rsid w:val="0060123B"/>
    <w:rsid w:val="006015CC"/>
    <w:rsid w:val="00601BB2"/>
    <w:rsid w:val="00601E3D"/>
    <w:rsid w:val="00601F44"/>
    <w:rsid w:val="006023F7"/>
    <w:rsid w:val="006024B5"/>
    <w:rsid w:val="006028BA"/>
    <w:rsid w:val="00602CEB"/>
    <w:rsid w:val="006032A5"/>
    <w:rsid w:val="00603327"/>
    <w:rsid w:val="006036F6"/>
    <w:rsid w:val="00603704"/>
    <w:rsid w:val="00603781"/>
    <w:rsid w:val="00603D8A"/>
    <w:rsid w:val="00603E62"/>
    <w:rsid w:val="00603ED2"/>
    <w:rsid w:val="00603F5F"/>
    <w:rsid w:val="00604318"/>
    <w:rsid w:val="00604331"/>
    <w:rsid w:val="00604553"/>
    <w:rsid w:val="006046D1"/>
    <w:rsid w:val="00604AA4"/>
    <w:rsid w:val="00604C22"/>
    <w:rsid w:val="00604E6A"/>
    <w:rsid w:val="00605DE0"/>
    <w:rsid w:val="00606440"/>
    <w:rsid w:val="00606498"/>
    <w:rsid w:val="006065EA"/>
    <w:rsid w:val="006067C2"/>
    <w:rsid w:val="00606CCF"/>
    <w:rsid w:val="006074CD"/>
    <w:rsid w:val="00607A82"/>
    <w:rsid w:val="00607C52"/>
    <w:rsid w:val="00607CE5"/>
    <w:rsid w:val="00607ED5"/>
    <w:rsid w:val="00610624"/>
    <w:rsid w:val="0061085D"/>
    <w:rsid w:val="00610FE5"/>
    <w:rsid w:val="00611085"/>
    <w:rsid w:val="006111F0"/>
    <w:rsid w:val="00611C6B"/>
    <w:rsid w:val="00611F16"/>
    <w:rsid w:val="0061217D"/>
    <w:rsid w:val="00612938"/>
    <w:rsid w:val="00612AF5"/>
    <w:rsid w:val="00612D29"/>
    <w:rsid w:val="00612E9A"/>
    <w:rsid w:val="006135B7"/>
    <w:rsid w:val="006138EA"/>
    <w:rsid w:val="00613ACC"/>
    <w:rsid w:val="00613B42"/>
    <w:rsid w:val="006142AC"/>
    <w:rsid w:val="00614310"/>
    <w:rsid w:val="0061455B"/>
    <w:rsid w:val="006146B7"/>
    <w:rsid w:val="00614841"/>
    <w:rsid w:val="006148C7"/>
    <w:rsid w:val="00615AA0"/>
    <w:rsid w:val="00617238"/>
    <w:rsid w:val="00617308"/>
    <w:rsid w:val="006177A4"/>
    <w:rsid w:val="006203CA"/>
    <w:rsid w:val="006207D2"/>
    <w:rsid w:val="00620B02"/>
    <w:rsid w:val="00620B65"/>
    <w:rsid w:val="00620E52"/>
    <w:rsid w:val="006213B1"/>
    <w:rsid w:val="0062189F"/>
    <w:rsid w:val="00621E6A"/>
    <w:rsid w:val="006227DD"/>
    <w:rsid w:val="00623401"/>
    <w:rsid w:val="00623419"/>
    <w:rsid w:val="006238E0"/>
    <w:rsid w:val="00623B09"/>
    <w:rsid w:val="006240E1"/>
    <w:rsid w:val="006240E8"/>
    <w:rsid w:val="00624299"/>
    <w:rsid w:val="00624758"/>
    <w:rsid w:val="00624FFF"/>
    <w:rsid w:val="00625179"/>
    <w:rsid w:val="0062524E"/>
    <w:rsid w:val="006254CC"/>
    <w:rsid w:val="00625608"/>
    <w:rsid w:val="0062565B"/>
    <w:rsid w:val="006259DE"/>
    <w:rsid w:val="0062636F"/>
    <w:rsid w:val="00626550"/>
    <w:rsid w:val="006267F5"/>
    <w:rsid w:val="006268C9"/>
    <w:rsid w:val="00626CB6"/>
    <w:rsid w:val="00627373"/>
    <w:rsid w:val="00627466"/>
    <w:rsid w:val="006278AA"/>
    <w:rsid w:val="006278AD"/>
    <w:rsid w:val="00627F67"/>
    <w:rsid w:val="006302F7"/>
    <w:rsid w:val="00630B4C"/>
    <w:rsid w:val="00630B6A"/>
    <w:rsid w:val="0063101D"/>
    <w:rsid w:val="0063115B"/>
    <w:rsid w:val="0063157A"/>
    <w:rsid w:val="00631840"/>
    <w:rsid w:val="00631D53"/>
    <w:rsid w:val="00632281"/>
    <w:rsid w:val="00632455"/>
    <w:rsid w:val="0063270D"/>
    <w:rsid w:val="006330AE"/>
    <w:rsid w:val="006334F0"/>
    <w:rsid w:val="00633505"/>
    <w:rsid w:val="00633B47"/>
    <w:rsid w:val="00633EDE"/>
    <w:rsid w:val="00634633"/>
    <w:rsid w:val="00634786"/>
    <w:rsid w:val="00634A79"/>
    <w:rsid w:val="00634C7D"/>
    <w:rsid w:val="00634EEE"/>
    <w:rsid w:val="00634F0F"/>
    <w:rsid w:val="00634F92"/>
    <w:rsid w:val="00635008"/>
    <w:rsid w:val="0063501E"/>
    <w:rsid w:val="006354E0"/>
    <w:rsid w:val="00635AF2"/>
    <w:rsid w:val="00635E71"/>
    <w:rsid w:val="00636287"/>
    <w:rsid w:val="00636299"/>
    <w:rsid w:val="00636626"/>
    <w:rsid w:val="0063667D"/>
    <w:rsid w:val="00636A4A"/>
    <w:rsid w:val="00636A77"/>
    <w:rsid w:val="00637751"/>
    <w:rsid w:val="00637C9F"/>
    <w:rsid w:val="006400F2"/>
    <w:rsid w:val="0064070F"/>
    <w:rsid w:val="0064082A"/>
    <w:rsid w:val="00640956"/>
    <w:rsid w:val="00640AD4"/>
    <w:rsid w:val="00640FD7"/>
    <w:rsid w:val="006418D7"/>
    <w:rsid w:val="00641A4B"/>
    <w:rsid w:val="00642AF4"/>
    <w:rsid w:val="0064337C"/>
    <w:rsid w:val="006435EC"/>
    <w:rsid w:val="0064377C"/>
    <w:rsid w:val="00643839"/>
    <w:rsid w:val="00643D73"/>
    <w:rsid w:val="00643D83"/>
    <w:rsid w:val="00644117"/>
    <w:rsid w:val="00644436"/>
    <w:rsid w:val="0064470F"/>
    <w:rsid w:val="00644759"/>
    <w:rsid w:val="006447CB"/>
    <w:rsid w:val="0064486D"/>
    <w:rsid w:val="00645108"/>
    <w:rsid w:val="0064515C"/>
    <w:rsid w:val="00645320"/>
    <w:rsid w:val="006459E1"/>
    <w:rsid w:val="00645D43"/>
    <w:rsid w:val="00645DC1"/>
    <w:rsid w:val="0064658E"/>
    <w:rsid w:val="00646A91"/>
    <w:rsid w:val="00646FBF"/>
    <w:rsid w:val="006474E1"/>
    <w:rsid w:val="006478BC"/>
    <w:rsid w:val="00647D62"/>
    <w:rsid w:val="00647F19"/>
    <w:rsid w:val="00650D28"/>
    <w:rsid w:val="00651130"/>
    <w:rsid w:val="0065123B"/>
    <w:rsid w:val="00651314"/>
    <w:rsid w:val="006515F4"/>
    <w:rsid w:val="00651932"/>
    <w:rsid w:val="00651D12"/>
    <w:rsid w:val="0065259D"/>
    <w:rsid w:val="00652A34"/>
    <w:rsid w:val="00652BBF"/>
    <w:rsid w:val="00653229"/>
    <w:rsid w:val="006539BA"/>
    <w:rsid w:val="00653BAC"/>
    <w:rsid w:val="00654095"/>
    <w:rsid w:val="0065430A"/>
    <w:rsid w:val="006544B4"/>
    <w:rsid w:val="00654681"/>
    <w:rsid w:val="00655265"/>
    <w:rsid w:val="006552E8"/>
    <w:rsid w:val="006552FB"/>
    <w:rsid w:val="00655A85"/>
    <w:rsid w:val="00655FA6"/>
    <w:rsid w:val="00656325"/>
    <w:rsid w:val="0065651E"/>
    <w:rsid w:val="006568E5"/>
    <w:rsid w:val="00656971"/>
    <w:rsid w:val="00656E51"/>
    <w:rsid w:val="006573D2"/>
    <w:rsid w:val="006574B1"/>
    <w:rsid w:val="00657635"/>
    <w:rsid w:val="00657A20"/>
    <w:rsid w:val="0066035F"/>
    <w:rsid w:val="0066059F"/>
    <w:rsid w:val="00660816"/>
    <w:rsid w:val="00660852"/>
    <w:rsid w:val="00661456"/>
    <w:rsid w:val="00661DF0"/>
    <w:rsid w:val="00661EF4"/>
    <w:rsid w:val="00662622"/>
    <w:rsid w:val="0066285B"/>
    <w:rsid w:val="0066355D"/>
    <w:rsid w:val="0066379A"/>
    <w:rsid w:val="00663935"/>
    <w:rsid w:val="00663C1D"/>
    <w:rsid w:val="00664207"/>
    <w:rsid w:val="00664446"/>
    <w:rsid w:val="00665700"/>
    <w:rsid w:val="0066595E"/>
    <w:rsid w:val="00666464"/>
    <w:rsid w:val="006664BF"/>
    <w:rsid w:val="00666789"/>
    <w:rsid w:val="00666B0A"/>
    <w:rsid w:val="00666BE3"/>
    <w:rsid w:val="00666E05"/>
    <w:rsid w:val="006672B1"/>
    <w:rsid w:val="00667D81"/>
    <w:rsid w:val="0067009A"/>
    <w:rsid w:val="006704A0"/>
    <w:rsid w:val="0067065E"/>
    <w:rsid w:val="006706ED"/>
    <w:rsid w:val="00670C9B"/>
    <w:rsid w:val="00670CA0"/>
    <w:rsid w:val="00670DD6"/>
    <w:rsid w:val="00670E4A"/>
    <w:rsid w:val="00671417"/>
    <w:rsid w:val="006715FA"/>
    <w:rsid w:val="00671812"/>
    <w:rsid w:val="00671A8E"/>
    <w:rsid w:val="00671AFC"/>
    <w:rsid w:val="00671BA3"/>
    <w:rsid w:val="0067209E"/>
    <w:rsid w:val="00672943"/>
    <w:rsid w:val="006732FF"/>
    <w:rsid w:val="006736A5"/>
    <w:rsid w:val="006737F9"/>
    <w:rsid w:val="00673866"/>
    <w:rsid w:val="0067392A"/>
    <w:rsid w:val="00673C6B"/>
    <w:rsid w:val="00673D43"/>
    <w:rsid w:val="006746F7"/>
    <w:rsid w:val="00674F57"/>
    <w:rsid w:val="006752D7"/>
    <w:rsid w:val="00675573"/>
    <w:rsid w:val="00675C2C"/>
    <w:rsid w:val="00675DEF"/>
    <w:rsid w:val="0067656B"/>
    <w:rsid w:val="006770F8"/>
    <w:rsid w:val="00677261"/>
    <w:rsid w:val="00677347"/>
    <w:rsid w:val="00677845"/>
    <w:rsid w:val="00677E83"/>
    <w:rsid w:val="00680259"/>
    <w:rsid w:val="00680823"/>
    <w:rsid w:val="00680946"/>
    <w:rsid w:val="0068103D"/>
    <w:rsid w:val="00681843"/>
    <w:rsid w:val="00681BE9"/>
    <w:rsid w:val="00682C33"/>
    <w:rsid w:val="00682FFE"/>
    <w:rsid w:val="00683108"/>
    <w:rsid w:val="006831A5"/>
    <w:rsid w:val="00683455"/>
    <w:rsid w:val="006837B8"/>
    <w:rsid w:val="00683DC5"/>
    <w:rsid w:val="00683E40"/>
    <w:rsid w:val="00684208"/>
    <w:rsid w:val="006842F4"/>
    <w:rsid w:val="006846E9"/>
    <w:rsid w:val="006848D5"/>
    <w:rsid w:val="00684A2C"/>
    <w:rsid w:val="00684E9F"/>
    <w:rsid w:val="00685131"/>
    <w:rsid w:val="00685253"/>
    <w:rsid w:val="00685961"/>
    <w:rsid w:val="00685DCA"/>
    <w:rsid w:val="00685F10"/>
    <w:rsid w:val="006868E3"/>
    <w:rsid w:val="00687016"/>
    <w:rsid w:val="00690321"/>
    <w:rsid w:val="00690FDF"/>
    <w:rsid w:val="0069121A"/>
    <w:rsid w:val="00691B61"/>
    <w:rsid w:val="00691BD9"/>
    <w:rsid w:val="00692298"/>
    <w:rsid w:val="0069253E"/>
    <w:rsid w:val="00693AA3"/>
    <w:rsid w:val="00693C2B"/>
    <w:rsid w:val="00694A55"/>
    <w:rsid w:val="00694A77"/>
    <w:rsid w:val="00694E34"/>
    <w:rsid w:val="006952EE"/>
    <w:rsid w:val="00695987"/>
    <w:rsid w:val="00695C61"/>
    <w:rsid w:val="0069630C"/>
    <w:rsid w:val="006963D5"/>
    <w:rsid w:val="006964CF"/>
    <w:rsid w:val="00696612"/>
    <w:rsid w:val="006968F8"/>
    <w:rsid w:val="00696C27"/>
    <w:rsid w:val="0069724A"/>
    <w:rsid w:val="00697E3D"/>
    <w:rsid w:val="006A0434"/>
    <w:rsid w:val="006A0A42"/>
    <w:rsid w:val="006A10C6"/>
    <w:rsid w:val="006A1187"/>
    <w:rsid w:val="006A12D1"/>
    <w:rsid w:val="006A1AFC"/>
    <w:rsid w:val="006A1B00"/>
    <w:rsid w:val="006A1D8A"/>
    <w:rsid w:val="006A2A2E"/>
    <w:rsid w:val="006A2AC8"/>
    <w:rsid w:val="006A2ADA"/>
    <w:rsid w:val="006A37B4"/>
    <w:rsid w:val="006A3B09"/>
    <w:rsid w:val="006A40B2"/>
    <w:rsid w:val="006A4F1F"/>
    <w:rsid w:val="006A5041"/>
    <w:rsid w:val="006A51E0"/>
    <w:rsid w:val="006A540F"/>
    <w:rsid w:val="006A5880"/>
    <w:rsid w:val="006A5CA6"/>
    <w:rsid w:val="006A665F"/>
    <w:rsid w:val="006A6910"/>
    <w:rsid w:val="006A6FD5"/>
    <w:rsid w:val="006A7943"/>
    <w:rsid w:val="006A7AD9"/>
    <w:rsid w:val="006A7E13"/>
    <w:rsid w:val="006B0104"/>
    <w:rsid w:val="006B025B"/>
    <w:rsid w:val="006B0FF0"/>
    <w:rsid w:val="006B26C5"/>
    <w:rsid w:val="006B2C82"/>
    <w:rsid w:val="006B2CAE"/>
    <w:rsid w:val="006B3D3F"/>
    <w:rsid w:val="006B41F3"/>
    <w:rsid w:val="006B4D31"/>
    <w:rsid w:val="006B52FC"/>
    <w:rsid w:val="006B57FE"/>
    <w:rsid w:val="006B69A8"/>
    <w:rsid w:val="006B7D0C"/>
    <w:rsid w:val="006C00EC"/>
    <w:rsid w:val="006C096B"/>
    <w:rsid w:val="006C0B5F"/>
    <w:rsid w:val="006C0DE1"/>
    <w:rsid w:val="006C127C"/>
    <w:rsid w:val="006C13B0"/>
    <w:rsid w:val="006C155C"/>
    <w:rsid w:val="006C180A"/>
    <w:rsid w:val="006C1BE5"/>
    <w:rsid w:val="006C1C2E"/>
    <w:rsid w:val="006C1CAA"/>
    <w:rsid w:val="006C1FAE"/>
    <w:rsid w:val="006C21DC"/>
    <w:rsid w:val="006C27C9"/>
    <w:rsid w:val="006C2E1B"/>
    <w:rsid w:val="006C340A"/>
    <w:rsid w:val="006C4091"/>
    <w:rsid w:val="006C4798"/>
    <w:rsid w:val="006C47FA"/>
    <w:rsid w:val="006C51BC"/>
    <w:rsid w:val="006C58AB"/>
    <w:rsid w:val="006C629E"/>
    <w:rsid w:val="006C637B"/>
    <w:rsid w:val="006C6B3C"/>
    <w:rsid w:val="006C6F2F"/>
    <w:rsid w:val="006C73AC"/>
    <w:rsid w:val="006C7B20"/>
    <w:rsid w:val="006C7C0E"/>
    <w:rsid w:val="006D006A"/>
    <w:rsid w:val="006D023C"/>
    <w:rsid w:val="006D0952"/>
    <w:rsid w:val="006D0C19"/>
    <w:rsid w:val="006D10FE"/>
    <w:rsid w:val="006D1D42"/>
    <w:rsid w:val="006D1EAE"/>
    <w:rsid w:val="006D2705"/>
    <w:rsid w:val="006D3ACF"/>
    <w:rsid w:val="006D3D08"/>
    <w:rsid w:val="006D3FBB"/>
    <w:rsid w:val="006D4204"/>
    <w:rsid w:val="006D429B"/>
    <w:rsid w:val="006D4F6B"/>
    <w:rsid w:val="006D526D"/>
    <w:rsid w:val="006D5295"/>
    <w:rsid w:val="006D57B2"/>
    <w:rsid w:val="006D5B03"/>
    <w:rsid w:val="006D67F4"/>
    <w:rsid w:val="006D6A76"/>
    <w:rsid w:val="006D6B60"/>
    <w:rsid w:val="006D6BB0"/>
    <w:rsid w:val="006D6FF7"/>
    <w:rsid w:val="006D7049"/>
    <w:rsid w:val="006D7117"/>
    <w:rsid w:val="006D79BB"/>
    <w:rsid w:val="006E00D2"/>
    <w:rsid w:val="006E058F"/>
    <w:rsid w:val="006E0641"/>
    <w:rsid w:val="006E09F8"/>
    <w:rsid w:val="006E1159"/>
    <w:rsid w:val="006E1537"/>
    <w:rsid w:val="006E181A"/>
    <w:rsid w:val="006E1CD5"/>
    <w:rsid w:val="006E1E44"/>
    <w:rsid w:val="006E21F1"/>
    <w:rsid w:val="006E2D01"/>
    <w:rsid w:val="006E3108"/>
    <w:rsid w:val="006E39BC"/>
    <w:rsid w:val="006E3A14"/>
    <w:rsid w:val="006E3ED5"/>
    <w:rsid w:val="006E44E7"/>
    <w:rsid w:val="006E4B15"/>
    <w:rsid w:val="006E50F7"/>
    <w:rsid w:val="006E546C"/>
    <w:rsid w:val="006E54F5"/>
    <w:rsid w:val="006E5669"/>
    <w:rsid w:val="006E570E"/>
    <w:rsid w:val="006E58BA"/>
    <w:rsid w:val="006E5DB2"/>
    <w:rsid w:val="006E5EC7"/>
    <w:rsid w:val="006E5FFF"/>
    <w:rsid w:val="006E64E6"/>
    <w:rsid w:val="006E6641"/>
    <w:rsid w:val="006E6649"/>
    <w:rsid w:val="006E6710"/>
    <w:rsid w:val="006E7126"/>
    <w:rsid w:val="006E77E6"/>
    <w:rsid w:val="006F097E"/>
    <w:rsid w:val="006F175F"/>
    <w:rsid w:val="006F1931"/>
    <w:rsid w:val="006F19DE"/>
    <w:rsid w:val="006F2168"/>
    <w:rsid w:val="006F221C"/>
    <w:rsid w:val="006F2302"/>
    <w:rsid w:val="006F2320"/>
    <w:rsid w:val="006F253E"/>
    <w:rsid w:val="006F2973"/>
    <w:rsid w:val="006F2B92"/>
    <w:rsid w:val="006F35B6"/>
    <w:rsid w:val="006F3908"/>
    <w:rsid w:val="006F3D12"/>
    <w:rsid w:val="006F455C"/>
    <w:rsid w:val="006F4633"/>
    <w:rsid w:val="006F498C"/>
    <w:rsid w:val="006F4CCD"/>
    <w:rsid w:val="006F57EB"/>
    <w:rsid w:val="006F5B22"/>
    <w:rsid w:val="006F5BD2"/>
    <w:rsid w:val="006F643D"/>
    <w:rsid w:val="006F657B"/>
    <w:rsid w:val="006F6719"/>
    <w:rsid w:val="006F6757"/>
    <w:rsid w:val="006F6810"/>
    <w:rsid w:val="006F6FCB"/>
    <w:rsid w:val="006F74D4"/>
    <w:rsid w:val="006F7A9F"/>
    <w:rsid w:val="006F7C90"/>
    <w:rsid w:val="006F7E1C"/>
    <w:rsid w:val="007006C2"/>
    <w:rsid w:val="007010AB"/>
    <w:rsid w:val="007011CC"/>
    <w:rsid w:val="0070146D"/>
    <w:rsid w:val="007014D5"/>
    <w:rsid w:val="00701515"/>
    <w:rsid w:val="00701B4F"/>
    <w:rsid w:val="00701E1E"/>
    <w:rsid w:val="007029E7"/>
    <w:rsid w:val="00702B69"/>
    <w:rsid w:val="0070335D"/>
    <w:rsid w:val="00703592"/>
    <w:rsid w:val="00703795"/>
    <w:rsid w:val="00703A5F"/>
    <w:rsid w:val="00703C31"/>
    <w:rsid w:val="00703F3C"/>
    <w:rsid w:val="00704573"/>
    <w:rsid w:val="00705155"/>
    <w:rsid w:val="007057D0"/>
    <w:rsid w:val="007058D0"/>
    <w:rsid w:val="00705CA5"/>
    <w:rsid w:val="00706114"/>
    <w:rsid w:val="00706C74"/>
    <w:rsid w:val="00706CAC"/>
    <w:rsid w:val="00706ED3"/>
    <w:rsid w:val="00706F6F"/>
    <w:rsid w:val="0070723D"/>
    <w:rsid w:val="0070753A"/>
    <w:rsid w:val="007075B3"/>
    <w:rsid w:val="00707861"/>
    <w:rsid w:val="00707EC7"/>
    <w:rsid w:val="0071019C"/>
    <w:rsid w:val="007101F4"/>
    <w:rsid w:val="00710512"/>
    <w:rsid w:val="00710D4E"/>
    <w:rsid w:val="00710E3B"/>
    <w:rsid w:val="00710EF7"/>
    <w:rsid w:val="00711102"/>
    <w:rsid w:val="00711112"/>
    <w:rsid w:val="00711939"/>
    <w:rsid w:val="00711CA0"/>
    <w:rsid w:val="00712617"/>
    <w:rsid w:val="007126F5"/>
    <w:rsid w:val="00712B7B"/>
    <w:rsid w:val="00713155"/>
    <w:rsid w:val="00713574"/>
    <w:rsid w:val="00714167"/>
    <w:rsid w:val="00714542"/>
    <w:rsid w:val="007147E6"/>
    <w:rsid w:val="00714D82"/>
    <w:rsid w:val="00715169"/>
    <w:rsid w:val="007156D8"/>
    <w:rsid w:val="00715F26"/>
    <w:rsid w:val="00716697"/>
    <w:rsid w:val="00716DCD"/>
    <w:rsid w:val="00716EC0"/>
    <w:rsid w:val="00716F59"/>
    <w:rsid w:val="0071758D"/>
    <w:rsid w:val="00717C5E"/>
    <w:rsid w:val="00717D47"/>
    <w:rsid w:val="00717DB2"/>
    <w:rsid w:val="0072038D"/>
    <w:rsid w:val="00720E61"/>
    <w:rsid w:val="00721413"/>
    <w:rsid w:val="00721AC1"/>
    <w:rsid w:val="007223C5"/>
    <w:rsid w:val="0072259D"/>
    <w:rsid w:val="00722C81"/>
    <w:rsid w:val="00723029"/>
    <w:rsid w:val="00723332"/>
    <w:rsid w:val="007235EA"/>
    <w:rsid w:val="00723937"/>
    <w:rsid w:val="00723946"/>
    <w:rsid w:val="00723AC2"/>
    <w:rsid w:val="00724191"/>
    <w:rsid w:val="00724852"/>
    <w:rsid w:val="00724B09"/>
    <w:rsid w:val="00724FA2"/>
    <w:rsid w:val="00726281"/>
    <w:rsid w:val="007266C9"/>
    <w:rsid w:val="00726953"/>
    <w:rsid w:val="00726DA6"/>
    <w:rsid w:val="00726DAB"/>
    <w:rsid w:val="00727178"/>
    <w:rsid w:val="007278E8"/>
    <w:rsid w:val="00727919"/>
    <w:rsid w:val="00727A0C"/>
    <w:rsid w:val="00727C90"/>
    <w:rsid w:val="00727FAF"/>
    <w:rsid w:val="007300EC"/>
    <w:rsid w:val="00730878"/>
    <w:rsid w:val="00730D01"/>
    <w:rsid w:val="00730EE5"/>
    <w:rsid w:val="007313A3"/>
    <w:rsid w:val="00732A25"/>
    <w:rsid w:val="00732BC6"/>
    <w:rsid w:val="00732D03"/>
    <w:rsid w:val="00732F20"/>
    <w:rsid w:val="00732FA3"/>
    <w:rsid w:val="00733213"/>
    <w:rsid w:val="007333CF"/>
    <w:rsid w:val="007336D9"/>
    <w:rsid w:val="007342A8"/>
    <w:rsid w:val="00734DA9"/>
    <w:rsid w:val="00735238"/>
    <w:rsid w:val="00735598"/>
    <w:rsid w:val="00735677"/>
    <w:rsid w:val="00735F80"/>
    <w:rsid w:val="0073658A"/>
    <w:rsid w:val="0073754C"/>
    <w:rsid w:val="00737C4D"/>
    <w:rsid w:val="0074025C"/>
    <w:rsid w:val="00740695"/>
    <w:rsid w:val="00740710"/>
    <w:rsid w:val="00740BB5"/>
    <w:rsid w:val="007410E2"/>
    <w:rsid w:val="007411AD"/>
    <w:rsid w:val="00741342"/>
    <w:rsid w:val="007414C3"/>
    <w:rsid w:val="00741B77"/>
    <w:rsid w:val="00741D2F"/>
    <w:rsid w:val="007421E6"/>
    <w:rsid w:val="0074253F"/>
    <w:rsid w:val="007425F5"/>
    <w:rsid w:val="00742681"/>
    <w:rsid w:val="00742804"/>
    <w:rsid w:val="00742929"/>
    <w:rsid w:val="00742944"/>
    <w:rsid w:val="00742CDA"/>
    <w:rsid w:val="00743314"/>
    <w:rsid w:val="007435B0"/>
    <w:rsid w:val="00743787"/>
    <w:rsid w:val="00743914"/>
    <w:rsid w:val="00743CD1"/>
    <w:rsid w:val="007440A6"/>
    <w:rsid w:val="00744BE3"/>
    <w:rsid w:val="00744CE9"/>
    <w:rsid w:val="00744F79"/>
    <w:rsid w:val="00745010"/>
    <w:rsid w:val="00745100"/>
    <w:rsid w:val="00745247"/>
    <w:rsid w:val="0074548B"/>
    <w:rsid w:val="00745752"/>
    <w:rsid w:val="00746015"/>
    <w:rsid w:val="0074633B"/>
    <w:rsid w:val="00746B25"/>
    <w:rsid w:val="00746F6C"/>
    <w:rsid w:val="00747704"/>
    <w:rsid w:val="00747A84"/>
    <w:rsid w:val="00747D3B"/>
    <w:rsid w:val="007505FA"/>
    <w:rsid w:val="0075062C"/>
    <w:rsid w:val="0075088F"/>
    <w:rsid w:val="00750DBC"/>
    <w:rsid w:val="00751626"/>
    <w:rsid w:val="00751C9B"/>
    <w:rsid w:val="00752249"/>
    <w:rsid w:val="007522F4"/>
    <w:rsid w:val="00753186"/>
    <w:rsid w:val="00753B91"/>
    <w:rsid w:val="00753C85"/>
    <w:rsid w:val="00754120"/>
    <w:rsid w:val="00754630"/>
    <w:rsid w:val="007548E4"/>
    <w:rsid w:val="00754FA3"/>
    <w:rsid w:val="007554D4"/>
    <w:rsid w:val="00755512"/>
    <w:rsid w:val="00755811"/>
    <w:rsid w:val="00755A54"/>
    <w:rsid w:val="007560A8"/>
    <w:rsid w:val="0075639E"/>
    <w:rsid w:val="00756557"/>
    <w:rsid w:val="00756742"/>
    <w:rsid w:val="007568FD"/>
    <w:rsid w:val="007569D8"/>
    <w:rsid w:val="00756A05"/>
    <w:rsid w:val="00756AF8"/>
    <w:rsid w:val="00756C0B"/>
    <w:rsid w:val="007574E2"/>
    <w:rsid w:val="00757ECE"/>
    <w:rsid w:val="00760612"/>
    <w:rsid w:val="007608C0"/>
    <w:rsid w:val="00760AF5"/>
    <w:rsid w:val="00760C32"/>
    <w:rsid w:val="0076128A"/>
    <w:rsid w:val="007615DB"/>
    <w:rsid w:val="00761D62"/>
    <w:rsid w:val="007620B1"/>
    <w:rsid w:val="007623BE"/>
    <w:rsid w:val="0076291A"/>
    <w:rsid w:val="00762CCB"/>
    <w:rsid w:val="00762F6B"/>
    <w:rsid w:val="007631C3"/>
    <w:rsid w:val="00763616"/>
    <w:rsid w:val="007636ED"/>
    <w:rsid w:val="00763C69"/>
    <w:rsid w:val="00763D16"/>
    <w:rsid w:val="0076443A"/>
    <w:rsid w:val="007644EE"/>
    <w:rsid w:val="0076492B"/>
    <w:rsid w:val="007649C8"/>
    <w:rsid w:val="00764A96"/>
    <w:rsid w:val="00764BEC"/>
    <w:rsid w:val="00765411"/>
    <w:rsid w:val="0076566A"/>
    <w:rsid w:val="00765A97"/>
    <w:rsid w:val="00766850"/>
    <w:rsid w:val="00766B19"/>
    <w:rsid w:val="00766D56"/>
    <w:rsid w:val="00767261"/>
    <w:rsid w:val="007675EE"/>
    <w:rsid w:val="00767683"/>
    <w:rsid w:val="007676A2"/>
    <w:rsid w:val="00767B71"/>
    <w:rsid w:val="00770830"/>
    <w:rsid w:val="00770C0B"/>
    <w:rsid w:val="00771074"/>
    <w:rsid w:val="00771167"/>
    <w:rsid w:val="00771552"/>
    <w:rsid w:val="00771E16"/>
    <w:rsid w:val="00772170"/>
    <w:rsid w:val="00772869"/>
    <w:rsid w:val="00772A3E"/>
    <w:rsid w:val="00773317"/>
    <w:rsid w:val="00773349"/>
    <w:rsid w:val="00773462"/>
    <w:rsid w:val="00774120"/>
    <w:rsid w:val="007749E7"/>
    <w:rsid w:val="00774A32"/>
    <w:rsid w:val="00774B2D"/>
    <w:rsid w:val="00774D08"/>
    <w:rsid w:val="007757D7"/>
    <w:rsid w:val="00775ADA"/>
    <w:rsid w:val="00775CEE"/>
    <w:rsid w:val="007761E3"/>
    <w:rsid w:val="0077638E"/>
    <w:rsid w:val="00776482"/>
    <w:rsid w:val="007764C4"/>
    <w:rsid w:val="00776BD0"/>
    <w:rsid w:val="007773FE"/>
    <w:rsid w:val="00777419"/>
    <w:rsid w:val="007775B7"/>
    <w:rsid w:val="00777A5B"/>
    <w:rsid w:val="00777F9B"/>
    <w:rsid w:val="00780220"/>
    <w:rsid w:val="00780537"/>
    <w:rsid w:val="00780841"/>
    <w:rsid w:val="007808C9"/>
    <w:rsid w:val="00780CBE"/>
    <w:rsid w:val="00780D1C"/>
    <w:rsid w:val="00780EE3"/>
    <w:rsid w:val="00781160"/>
    <w:rsid w:val="007813B4"/>
    <w:rsid w:val="00781477"/>
    <w:rsid w:val="00781588"/>
    <w:rsid w:val="00781A9A"/>
    <w:rsid w:val="00782464"/>
    <w:rsid w:val="00782CC2"/>
    <w:rsid w:val="00782EE8"/>
    <w:rsid w:val="007830AD"/>
    <w:rsid w:val="007830D4"/>
    <w:rsid w:val="00783513"/>
    <w:rsid w:val="00783555"/>
    <w:rsid w:val="00784203"/>
    <w:rsid w:val="0078452A"/>
    <w:rsid w:val="007845F3"/>
    <w:rsid w:val="00784A8E"/>
    <w:rsid w:val="00784CA3"/>
    <w:rsid w:val="00784CB5"/>
    <w:rsid w:val="007853FC"/>
    <w:rsid w:val="00785B57"/>
    <w:rsid w:val="00785CBB"/>
    <w:rsid w:val="00785F49"/>
    <w:rsid w:val="0078618B"/>
    <w:rsid w:val="00786568"/>
    <w:rsid w:val="00786AE7"/>
    <w:rsid w:val="00786BBE"/>
    <w:rsid w:val="00786C5A"/>
    <w:rsid w:val="00786D3B"/>
    <w:rsid w:val="00786E60"/>
    <w:rsid w:val="0078767A"/>
    <w:rsid w:val="00787DED"/>
    <w:rsid w:val="007902EB"/>
    <w:rsid w:val="0079082C"/>
    <w:rsid w:val="007908D8"/>
    <w:rsid w:val="00790938"/>
    <w:rsid w:val="00790E98"/>
    <w:rsid w:val="00791028"/>
    <w:rsid w:val="0079116C"/>
    <w:rsid w:val="00791293"/>
    <w:rsid w:val="007913A7"/>
    <w:rsid w:val="007917CA"/>
    <w:rsid w:val="00791C47"/>
    <w:rsid w:val="00791D46"/>
    <w:rsid w:val="00792431"/>
    <w:rsid w:val="007926C9"/>
    <w:rsid w:val="00792900"/>
    <w:rsid w:val="0079295A"/>
    <w:rsid w:val="00792A66"/>
    <w:rsid w:val="00793E24"/>
    <w:rsid w:val="00793EEE"/>
    <w:rsid w:val="00794770"/>
    <w:rsid w:val="00794A78"/>
    <w:rsid w:val="00794F1B"/>
    <w:rsid w:val="007951DA"/>
    <w:rsid w:val="0079530D"/>
    <w:rsid w:val="007954DC"/>
    <w:rsid w:val="00795AC3"/>
    <w:rsid w:val="007962E8"/>
    <w:rsid w:val="00796649"/>
    <w:rsid w:val="00796717"/>
    <w:rsid w:val="007967C9"/>
    <w:rsid w:val="00796889"/>
    <w:rsid w:val="007969E3"/>
    <w:rsid w:val="00796A05"/>
    <w:rsid w:val="00796B48"/>
    <w:rsid w:val="00796DB7"/>
    <w:rsid w:val="0079709F"/>
    <w:rsid w:val="007970DC"/>
    <w:rsid w:val="00797977"/>
    <w:rsid w:val="00797A4E"/>
    <w:rsid w:val="00797AEF"/>
    <w:rsid w:val="00797F02"/>
    <w:rsid w:val="007A0122"/>
    <w:rsid w:val="007A021A"/>
    <w:rsid w:val="007A07A6"/>
    <w:rsid w:val="007A0E2C"/>
    <w:rsid w:val="007A1137"/>
    <w:rsid w:val="007A1F8A"/>
    <w:rsid w:val="007A2132"/>
    <w:rsid w:val="007A227D"/>
    <w:rsid w:val="007A2D95"/>
    <w:rsid w:val="007A3152"/>
    <w:rsid w:val="007A3324"/>
    <w:rsid w:val="007A33F4"/>
    <w:rsid w:val="007A3B2F"/>
    <w:rsid w:val="007A439E"/>
    <w:rsid w:val="007A4505"/>
    <w:rsid w:val="007A4BA7"/>
    <w:rsid w:val="007A5599"/>
    <w:rsid w:val="007A5918"/>
    <w:rsid w:val="007A5D4C"/>
    <w:rsid w:val="007A5D74"/>
    <w:rsid w:val="007A618C"/>
    <w:rsid w:val="007A67BD"/>
    <w:rsid w:val="007A6A1E"/>
    <w:rsid w:val="007A6F66"/>
    <w:rsid w:val="007A7920"/>
    <w:rsid w:val="007B0162"/>
    <w:rsid w:val="007B01E2"/>
    <w:rsid w:val="007B03A1"/>
    <w:rsid w:val="007B0B2C"/>
    <w:rsid w:val="007B0D66"/>
    <w:rsid w:val="007B1768"/>
    <w:rsid w:val="007B176E"/>
    <w:rsid w:val="007B2494"/>
    <w:rsid w:val="007B315A"/>
    <w:rsid w:val="007B3828"/>
    <w:rsid w:val="007B3A07"/>
    <w:rsid w:val="007B5459"/>
    <w:rsid w:val="007B5985"/>
    <w:rsid w:val="007B5D28"/>
    <w:rsid w:val="007B62C0"/>
    <w:rsid w:val="007B6420"/>
    <w:rsid w:val="007B664D"/>
    <w:rsid w:val="007B6ED5"/>
    <w:rsid w:val="007B7E6F"/>
    <w:rsid w:val="007C0219"/>
    <w:rsid w:val="007C0A6F"/>
    <w:rsid w:val="007C0D09"/>
    <w:rsid w:val="007C10FF"/>
    <w:rsid w:val="007C1932"/>
    <w:rsid w:val="007C1BDA"/>
    <w:rsid w:val="007C1EEB"/>
    <w:rsid w:val="007C23EA"/>
    <w:rsid w:val="007C26AD"/>
    <w:rsid w:val="007C2721"/>
    <w:rsid w:val="007C29DD"/>
    <w:rsid w:val="007C2E61"/>
    <w:rsid w:val="007C2EE0"/>
    <w:rsid w:val="007C370A"/>
    <w:rsid w:val="007C3DF0"/>
    <w:rsid w:val="007C42C9"/>
    <w:rsid w:val="007C4A84"/>
    <w:rsid w:val="007C4CF1"/>
    <w:rsid w:val="007C5284"/>
    <w:rsid w:val="007C5B55"/>
    <w:rsid w:val="007C5CB4"/>
    <w:rsid w:val="007C5D11"/>
    <w:rsid w:val="007C5D86"/>
    <w:rsid w:val="007C60B7"/>
    <w:rsid w:val="007C6268"/>
    <w:rsid w:val="007C63B3"/>
    <w:rsid w:val="007C64A8"/>
    <w:rsid w:val="007C66AC"/>
    <w:rsid w:val="007C6A42"/>
    <w:rsid w:val="007C6C42"/>
    <w:rsid w:val="007C6FEC"/>
    <w:rsid w:val="007C73CD"/>
    <w:rsid w:val="007C7D9A"/>
    <w:rsid w:val="007D08D6"/>
    <w:rsid w:val="007D1324"/>
    <w:rsid w:val="007D14D1"/>
    <w:rsid w:val="007D1B07"/>
    <w:rsid w:val="007D1CBD"/>
    <w:rsid w:val="007D231A"/>
    <w:rsid w:val="007D2639"/>
    <w:rsid w:val="007D2898"/>
    <w:rsid w:val="007D2C07"/>
    <w:rsid w:val="007D2CC2"/>
    <w:rsid w:val="007D32EC"/>
    <w:rsid w:val="007D392C"/>
    <w:rsid w:val="007D3C91"/>
    <w:rsid w:val="007D3CCA"/>
    <w:rsid w:val="007D3D6F"/>
    <w:rsid w:val="007D4A88"/>
    <w:rsid w:val="007D4B13"/>
    <w:rsid w:val="007D501C"/>
    <w:rsid w:val="007D5166"/>
    <w:rsid w:val="007D5609"/>
    <w:rsid w:val="007D5683"/>
    <w:rsid w:val="007D616C"/>
    <w:rsid w:val="007D64CF"/>
    <w:rsid w:val="007D6797"/>
    <w:rsid w:val="007D6A87"/>
    <w:rsid w:val="007D6CCA"/>
    <w:rsid w:val="007D6FBB"/>
    <w:rsid w:val="007D7ADD"/>
    <w:rsid w:val="007D7BC7"/>
    <w:rsid w:val="007E0091"/>
    <w:rsid w:val="007E0785"/>
    <w:rsid w:val="007E0BD6"/>
    <w:rsid w:val="007E0D05"/>
    <w:rsid w:val="007E1496"/>
    <w:rsid w:val="007E1BE7"/>
    <w:rsid w:val="007E23EF"/>
    <w:rsid w:val="007E33B6"/>
    <w:rsid w:val="007E38C2"/>
    <w:rsid w:val="007E3B2E"/>
    <w:rsid w:val="007E3E00"/>
    <w:rsid w:val="007E40E8"/>
    <w:rsid w:val="007E4212"/>
    <w:rsid w:val="007E4271"/>
    <w:rsid w:val="007E4B89"/>
    <w:rsid w:val="007E4C0C"/>
    <w:rsid w:val="007E4FC9"/>
    <w:rsid w:val="007E5071"/>
    <w:rsid w:val="007E571F"/>
    <w:rsid w:val="007E5B46"/>
    <w:rsid w:val="007E5C56"/>
    <w:rsid w:val="007E5C57"/>
    <w:rsid w:val="007E5FFA"/>
    <w:rsid w:val="007E610C"/>
    <w:rsid w:val="007E62DC"/>
    <w:rsid w:val="007E6BC1"/>
    <w:rsid w:val="007E6D14"/>
    <w:rsid w:val="007E6F0D"/>
    <w:rsid w:val="007E7B71"/>
    <w:rsid w:val="007E7D71"/>
    <w:rsid w:val="007F0058"/>
    <w:rsid w:val="007F03F0"/>
    <w:rsid w:val="007F0678"/>
    <w:rsid w:val="007F0A91"/>
    <w:rsid w:val="007F1DC6"/>
    <w:rsid w:val="007F243E"/>
    <w:rsid w:val="007F2B27"/>
    <w:rsid w:val="007F305C"/>
    <w:rsid w:val="007F30F8"/>
    <w:rsid w:val="007F366B"/>
    <w:rsid w:val="007F3C47"/>
    <w:rsid w:val="007F3E1E"/>
    <w:rsid w:val="007F3F17"/>
    <w:rsid w:val="007F40D5"/>
    <w:rsid w:val="007F461C"/>
    <w:rsid w:val="007F471F"/>
    <w:rsid w:val="007F49A5"/>
    <w:rsid w:val="007F520E"/>
    <w:rsid w:val="007F5269"/>
    <w:rsid w:val="007F545C"/>
    <w:rsid w:val="007F56C7"/>
    <w:rsid w:val="007F575C"/>
    <w:rsid w:val="007F5A2A"/>
    <w:rsid w:val="007F5BE0"/>
    <w:rsid w:val="007F6812"/>
    <w:rsid w:val="007F6A43"/>
    <w:rsid w:val="007F709B"/>
    <w:rsid w:val="007F74CD"/>
    <w:rsid w:val="007F77CC"/>
    <w:rsid w:val="007F791E"/>
    <w:rsid w:val="007F7A2F"/>
    <w:rsid w:val="007F7F33"/>
    <w:rsid w:val="008006E8"/>
    <w:rsid w:val="00800722"/>
    <w:rsid w:val="0080093B"/>
    <w:rsid w:val="00800D6D"/>
    <w:rsid w:val="00801141"/>
    <w:rsid w:val="0080160C"/>
    <w:rsid w:val="0080179F"/>
    <w:rsid w:val="0080285E"/>
    <w:rsid w:val="0080286D"/>
    <w:rsid w:val="00802BA2"/>
    <w:rsid w:val="00803036"/>
    <w:rsid w:val="00803E68"/>
    <w:rsid w:val="008041EA"/>
    <w:rsid w:val="00804318"/>
    <w:rsid w:val="00804A83"/>
    <w:rsid w:val="00804B9D"/>
    <w:rsid w:val="00804D8F"/>
    <w:rsid w:val="008050D1"/>
    <w:rsid w:val="008053DB"/>
    <w:rsid w:val="00805435"/>
    <w:rsid w:val="008054B4"/>
    <w:rsid w:val="008058A5"/>
    <w:rsid w:val="00805A08"/>
    <w:rsid w:val="00805C7F"/>
    <w:rsid w:val="00805E59"/>
    <w:rsid w:val="00805F26"/>
    <w:rsid w:val="00806BF6"/>
    <w:rsid w:val="008077D3"/>
    <w:rsid w:val="008077F7"/>
    <w:rsid w:val="0080787F"/>
    <w:rsid w:val="00807E2F"/>
    <w:rsid w:val="0081011F"/>
    <w:rsid w:val="00810535"/>
    <w:rsid w:val="00810B11"/>
    <w:rsid w:val="008110A8"/>
    <w:rsid w:val="00811623"/>
    <w:rsid w:val="00811B86"/>
    <w:rsid w:val="00811E58"/>
    <w:rsid w:val="00813784"/>
    <w:rsid w:val="00813D48"/>
    <w:rsid w:val="008148B5"/>
    <w:rsid w:val="00814DA2"/>
    <w:rsid w:val="00815284"/>
    <w:rsid w:val="00815621"/>
    <w:rsid w:val="0081593F"/>
    <w:rsid w:val="00815B5B"/>
    <w:rsid w:val="008160FE"/>
    <w:rsid w:val="00816490"/>
    <w:rsid w:val="00816A4C"/>
    <w:rsid w:val="00816BF6"/>
    <w:rsid w:val="0081798C"/>
    <w:rsid w:val="00817C4C"/>
    <w:rsid w:val="008206C3"/>
    <w:rsid w:val="00820752"/>
    <w:rsid w:val="00820758"/>
    <w:rsid w:val="0082086D"/>
    <w:rsid w:val="00820919"/>
    <w:rsid w:val="00820BA8"/>
    <w:rsid w:val="00821144"/>
    <w:rsid w:val="008215D5"/>
    <w:rsid w:val="008217BD"/>
    <w:rsid w:val="00821D7F"/>
    <w:rsid w:val="0082220E"/>
    <w:rsid w:val="00822AE0"/>
    <w:rsid w:val="00822B43"/>
    <w:rsid w:val="00822E44"/>
    <w:rsid w:val="00822F31"/>
    <w:rsid w:val="00823181"/>
    <w:rsid w:val="0082371A"/>
    <w:rsid w:val="0082381E"/>
    <w:rsid w:val="0082391F"/>
    <w:rsid w:val="00824352"/>
    <w:rsid w:val="00824651"/>
    <w:rsid w:val="00824A50"/>
    <w:rsid w:val="00824FDB"/>
    <w:rsid w:val="008254EC"/>
    <w:rsid w:val="00825576"/>
    <w:rsid w:val="00825ACD"/>
    <w:rsid w:val="00826473"/>
    <w:rsid w:val="00826C5A"/>
    <w:rsid w:val="00827060"/>
    <w:rsid w:val="008279D8"/>
    <w:rsid w:val="00827C51"/>
    <w:rsid w:val="00827D15"/>
    <w:rsid w:val="00827FE4"/>
    <w:rsid w:val="0083076D"/>
    <w:rsid w:val="00830D34"/>
    <w:rsid w:val="00830E19"/>
    <w:rsid w:val="00831256"/>
    <w:rsid w:val="008317FA"/>
    <w:rsid w:val="00831CDF"/>
    <w:rsid w:val="008321E9"/>
    <w:rsid w:val="00832801"/>
    <w:rsid w:val="008328C2"/>
    <w:rsid w:val="00832AAA"/>
    <w:rsid w:val="008338A4"/>
    <w:rsid w:val="008345BA"/>
    <w:rsid w:val="00834769"/>
    <w:rsid w:val="00834D5A"/>
    <w:rsid w:val="00835109"/>
    <w:rsid w:val="0083519F"/>
    <w:rsid w:val="0083569D"/>
    <w:rsid w:val="00835780"/>
    <w:rsid w:val="00835A73"/>
    <w:rsid w:val="00835BA0"/>
    <w:rsid w:val="00835D72"/>
    <w:rsid w:val="00836458"/>
    <w:rsid w:val="0083696D"/>
    <w:rsid w:val="008371C1"/>
    <w:rsid w:val="00840260"/>
    <w:rsid w:val="008402D6"/>
    <w:rsid w:val="00840BFF"/>
    <w:rsid w:val="00840C89"/>
    <w:rsid w:val="00842C1D"/>
    <w:rsid w:val="00842D0F"/>
    <w:rsid w:val="00842E61"/>
    <w:rsid w:val="00842F2F"/>
    <w:rsid w:val="0084358D"/>
    <w:rsid w:val="008435E7"/>
    <w:rsid w:val="00843798"/>
    <w:rsid w:val="00843AA5"/>
    <w:rsid w:val="00844B51"/>
    <w:rsid w:val="00844E00"/>
    <w:rsid w:val="00844E7B"/>
    <w:rsid w:val="00845A5A"/>
    <w:rsid w:val="00846085"/>
    <w:rsid w:val="008460F2"/>
    <w:rsid w:val="00846B49"/>
    <w:rsid w:val="00846DFA"/>
    <w:rsid w:val="008471A1"/>
    <w:rsid w:val="008472A0"/>
    <w:rsid w:val="0084737A"/>
    <w:rsid w:val="00847D9B"/>
    <w:rsid w:val="008500BE"/>
    <w:rsid w:val="008503C7"/>
    <w:rsid w:val="008503F7"/>
    <w:rsid w:val="00850AEE"/>
    <w:rsid w:val="00850D2B"/>
    <w:rsid w:val="008510CB"/>
    <w:rsid w:val="00851746"/>
    <w:rsid w:val="00851A76"/>
    <w:rsid w:val="008524EF"/>
    <w:rsid w:val="0085363D"/>
    <w:rsid w:val="00853925"/>
    <w:rsid w:val="008539FE"/>
    <w:rsid w:val="00853C67"/>
    <w:rsid w:val="00854331"/>
    <w:rsid w:val="008544BA"/>
    <w:rsid w:val="0085452E"/>
    <w:rsid w:val="00854543"/>
    <w:rsid w:val="008547C1"/>
    <w:rsid w:val="008548C4"/>
    <w:rsid w:val="00854E54"/>
    <w:rsid w:val="0085538B"/>
    <w:rsid w:val="008553AC"/>
    <w:rsid w:val="0085541C"/>
    <w:rsid w:val="008557E6"/>
    <w:rsid w:val="008564C4"/>
    <w:rsid w:val="00856960"/>
    <w:rsid w:val="00857596"/>
    <w:rsid w:val="00857867"/>
    <w:rsid w:val="00857B6B"/>
    <w:rsid w:val="00857DC4"/>
    <w:rsid w:val="00857DC9"/>
    <w:rsid w:val="00857E63"/>
    <w:rsid w:val="00857EFB"/>
    <w:rsid w:val="008603DA"/>
    <w:rsid w:val="00860894"/>
    <w:rsid w:val="00860DBB"/>
    <w:rsid w:val="008615AC"/>
    <w:rsid w:val="00861872"/>
    <w:rsid w:val="00862410"/>
    <w:rsid w:val="0086247E"/>
    <w:rsid w:val="00862564"/>
    <w:rsid w:val="00862984"/>
    <w:rsid w:val="008634EC"/>
    <w:rsid w:val="00863AF5"/>
    <w:rsid w:val="00863C91"/>
    <w:rsid w:val="00863D67"/>
    <w:rsid w:val="00863EFE"/>
    <w:rsid w:val="00864169"/>
    <w:rsid w:val="00864781"/>
    <w:rsid w:val="008648A1"/>
    <w:rsid w:val="00864D02"/>
    <w:rsid w:val="008659BD"/>
    <w:rsid w:val="00865C86"/>
    <w:rsid w:val="00865DFC"/>
    <w:rsid w:val="00865FDE"/>
    <w:rsid w:val="00866A5F"/>
    <w:rsid w:val="00866D57"/>
    <w:rsid w:val="00866E62"/>
    <w:rsid w:val="00866E88"/>
    <w:rsid w:val="00866FD9"/>
    <w:rsid w:val="008671ED"/>
    <w:rsid w:val="0086724D"/>
    <w:rsid w:val="0086783E"/>
    <w:rsid w:val="00867C1A"/>
    <w:rsid w:val="00867CA8"/>
    <w:rsid w:val="00867D9A"/>
    <w:rsid w:val="00867E54"/>
    <w:rsid w:val="00867F3F"/>
    <w:rsid w:val="00867FAC"/>
    <w:rsid w:val="00870150"/>
    <w:rsid w:val="0087024B"/>
    <w:rsid w:val="00870DBD"/>
    <w:rsid w:val="008711F8"/>
    <w:rsid w:val="00871719"/>
    <w:rsid w:val="0087193C"/>
    <w:rsid w:val="00872220"/>
    <w:rsid w:val="008723A3"/>
    <w:rsid w:val="00872774"/>
    <w:rsid w:val="0087296A"/>
    <w:rsid w:val="00872A52"/>
    <w:rsid w:val="00872ABC"/>
    <w:rsid w:val="00872DD6"/>
    <w:rsid w:val="00872F75"/>
    <w:rsid w:val="0087323A"/>
    <w:rsid w:val="008733E8"/>
    <w:rsid w:val="00873712"/>
    <w:rsid w:val="00873B2B"/>
    <w:rsid w:val="00873C77"/>
    <w:rsid w:val="00873D6C"/>
    <w:rsid w:val="00874A77"/>
    <w:rsid w:val="00874B10"/>
    <w:rsid w:val="00874CE4"/>
    <w:rsid w:val="00874F5C"/>
    <w:rsid w:val="008752A0"/>
    <w:rsid w:val="00875315"/>
    <w:rsid w:val="0087555D"/>
    <w:rsid w:val="00875681"/>
    <w:rsid w:val="00875889"/>
    <w:rsid w:val="008758E0"/>
    <w:rsid w:val="00875A49"/>
    <w:rsid w:val="00875D60"/>
    <w:rsid w:val="008766E7"/>
    <w:rsid w:val="00876975"/>
    <w:rsid w:val="00877510"/>
    <w:rsid w:val="0087768F"/>
    <w:rsid w:val="008778BE"/>
    <w:rsid w:val="00877FB5"/>
    <w:rsid w:val="0088086F"/>
    <w:rsid w:val="008811E1"/>
    <w:rsid w:val="00881E02"/>
    <w:rsid w:val="00882938"/>
    <w:rsid w:val="00882AB3"/>
    <w:rsid w:val="00882BE2"/>
    <w:rsid w:val="00882E49"/>
    <w:rsid w:val="008833F6"/>
    <w:rsid w:val="008834C9"/>
    <w:rsid w:val="00883BE1"/>
    <w:rsid w:val="00883C54"/>
    <w:rsid w:val="00884532"/>
    <w:rsid w:val="00884799"/>
    <w:rsid w:val="008848C9"/>
    <w:rsid w:val="0088493E"/>
    <w:rsid w:val="00885838"/>
    <w:rsid w:val="0088592C"/>
    <w:rsid w:val="00885931"/>
    <w:rsid w:val="0088632E"/>
    <w:rsid w:val="008868C1"/>
    <w:rsid w:val="00887246"/>
    <w:rsid w:val="00887305"/>
    <w:rsid w:val="0088792C"/>
    <w:rsid w:val="00887D64"/>
    <w:rsid w:val="00887F65"/>
    <w:rsid w:val="00890181"/>
    <w:rsid w:val="008906D1"/>
    <w:rsid w:val="008909DA"/>
    <w:rsid w:val="00890CB7"/>
    <w:rsid w:val="00890D40"/>
    <w:rsid w:val="00890DBE"/>
    <w:rsid w:val="00891A7F"/>
    <w:rsid w:val="00891EC3"/>
    <w:rsid w:val="008924E3"/>
    <w:rsid w:val="00892CA6"/>
    <w:rsid w:val="00892D7D"/>
    <w:rsid w:val="00892EAE"/>
    <w:rsid w:val="008930BC"/>
    <w:rsid w:val="00893436"/>
    <w:rsid w:val="00893454"/>
    <w:rsid w:val="008947DA"/>
    <w:rsid w:val="0089527D"/>
    <w:rsid w:val="00895286"/>
    <w:rsid w:val="0089532D"/>
    <w:rsid w:val="00895686"/>
    <w:rsid w:val="00895A93"/>
    <w:rsid w:val="00895C0F"/>
    <w:rsid w:val="00896312"/>
    <w:rsid w:val="00896C16"/>
    <w:rsid w:val="0089789D"/>
    <w:rsid w:val="00897CD7"/>
    <w:rsid w:val="00897CEF"/>
    <w:rsid w:val="008A04E0"/>
    <w:rsid w:val="008A055A"/>
    <w:rsid w:val="008A0FA9"/>
    <w:rsid w:val="008A1B07"/>
    <w:rsid w:val="008A1D0C"/>
    <w:rsid w:val="008A2A12"/>
    <w:rsid w:val="008A34B6"/>
    <w:rsid w:val="008A3E0F"/>
    <w:rsid w:val="008A3F2C"/>
    <w:rsid w:val="008A4733"/>
    <w:rsid w:val="008A49A1"/>
    <w:rsid w:val="008A5369"/>
    <w:rsid w:val="008A5501"/>
    <w:rsid w:val="008A5DA3"/>
    <w:rsid w:val="008A5E92"/>
    <w:rsid w:val="008A615C"/>
    <w:rsid w:val="008A6B3F"/>
    <w:rsid w:val="008A6E7E"/>
    <w:rsid w:val="008A6F41"/>
    <w:rsid w:val="008A75E9"/>
    <w:rsid w:val="008A7704"/>
    <w:rsid w:val="008A792E"/>
    <w:rsid w:val="008A795D"/>
    <w:rsid w:val="008A7A04"/>
    <w:rsid w:val="008B0689"/>
    <w:rsid w:val="008B0748"/>
    <w:rsid w:val="008B09B7"/>
    <w:rsid w:val="008B1072"/>
    <w:rsid w:val="008B1F51"/>
    <w:rsid w:val="008B212F"/>
    <w:rsid w:val="008B25F9"/>
    <w:rsid w:val="008B2CA5"/>
    <w:rsid w:val="008B31CC"/>
    <w:rsid w:val="008B350E"/>
    <w:rsid w:val="008B3F6C"/>
    <w:rsid w:val="008B43E2"/>
    <w:rsid w:val="008B466A"/>
    <w:rsid w:val="008B48F9"/>
    <w:rsid w:val="008B4C9C"/>
    <w:rsid w:val="008B4E4F"/>
    <w:rsid w:val="008B5307"/>
    <w:rsid w:val="008B5975"/>
    <w:rsid w:val="008B61C4"/>
    <w:rsid w:val="008B6EA8"/>
    <w:rsid w:val="008B7148"/>
    <w:rsid w:val="008B73AB"/>
    <w:rsid w:val="008B75B0"/>
    <w:rsid w:val="008C0384"/>
    <w:rsid w:val="008C05B8"/>
    <w:rsid w:val="008C1010"/>
    <w:rsid w:val="008C17B3"/>
    <w:rsid w:val="008C1894"/>
    <w:rsid w:val="008C1D49"/>
    <w:rsid w:val="008C2A31"/>
    <w:rsid w:val="008C2D98"/>
    <w:rsid w:val="008C3994"/>
    <w:rsid w:val="008C414D"/>
    <w:rsid w:val="008C471E"/>
    <w:rsid w:val="008C47F8"/>
    <w:rsid w:val="008C488B"/>
    <w:rsid w:val="008C4EFA"/>
    <w:rsid w:val="008C5156"/>
    <w:rsid w:val="008C543C"/>
    <w:rsid w:val="008C54AB"/>
    <w:rsid w:val="008C57D9"/>
    <w:rsid w:val="008C66CF"/>
    <w:rsid w:val="008C6C65"/>
    <w:rsid w:val="008C73C9"/>
    <w:rsid w:val="008C781F"/>
    <w:rsid w:val="008C7A00"/>
    <w:rsid w:val="008D0387"/>
    <w:rsid w:val="008D13C2"/>
    <w:rsid w:val="008D184E"/>
    <w:rsid w:val="008D1A7D"/>
    <w:rsid w:val="008D1EE9"/>
    <w:rsid w:val="008D21B7"/>
    <w:rsid w:val="008D22D4"/>
    <w:rsid w:val="008D2F78"/>
    <w:rsid w:val="008D3192"/>
    <w:rsid w:val="008D3C63"/>
    <w:rsid w:val="008D3D4F"/>
    <w:rsid w:val="008D4176"/>
    <w:rsid w:val="008D4616"/>
    <w:rsid w:val="008D480E"/>
    <w:rsid w:val="008D4DCE"/>
    <w:rsid w:val="008D5768"/>
    <w:rsid w:val="008D5789"/>
    <w:rsid w:val="008D5961"/>
    <w:rsid w:val="008D5B4E"/>
    <w:rsid w:val="008D5BD2"/>
    <w:rsid w:val="008D5FC3"/>
    <w:rsid w:val="008D61F1"/>
    <w:rsid w:val="008D6DE2"/>
    <w:rsid w:val="008D7433"/>
    <w:rsid w:val="008E0028"/>
    <w:rsid w:val="008E0706"/>
    <w:rsid w:val="008E086B"/>
    <w:rsid w:val="008E0B16"/>
    <w:rsid w:val="008E110B"/>
    <w:rsid w:val="008E185A"/>
    <w:rsid w:val="008E1DAD"/>
    <w:rsid w:val="008E1FCA"/>
    <w:rsid w:val="008E21C4"/>
    <w:rsid w:val="008E2236"/>
    <w:rsid w:val="008E23BA"/>
    <w:rsid w:val="008E2B8A"/>
    <w:rsid w:val="008E2CBF"/>
    <w:rsid w:val="008E2E0A"/>
    <w:rsid w:val="008E3361"/>
    <w:rsid w:val="008E37CC"/>
    <w:rsid w:val="008E394B"/>
    <w:rsid w:val="008E3B12"/>
    <w:rsid w:val="008E3D57"/>
    <w:rsid w:val="008E4440"/>
    <w:rsid w:val="008E4C53"/>
    <w:rsid w:val="008E516D"/>
    <w:rsid w:val="008E528C"/>
    <w:rsid w:val="008E5319"/>
    <w:rsid w:val="008E53AE"/>
    <w:rsid w:val="008E596D"/>
    <w:rsid w:val="008E5AD8"/>
    <w:rsid w:val="008E5E34"/>
    <w:rsid w:val="008E63A1"/>
    <w:rsid w:val="008E654D"/>
    <w:rsid w:val="008E68E4"/>
    <w:rsid w:val="008E7290"/>
    <w:rsid w:val="008E739B"/>
    <w:rsid w:val="008E7413"/>
    <w:rsid w:val="008E7F67"/>
    <w:rsid w:val="008F0073"/>
    <w:rsid w:val="008F065D"/>
    <w:rsid w:val="008F0CF1"/>
    <w:rsid w:val="008F10A6"/>
    <w:rsid w:val="008F1AB5"/>
    <w:rsid w:val="008F24D3"/>
    <w:rsid w:val="008F260A"/>
    <w:rsid w:val="008F2D35"/>
    <w:rsid w:val="008F3867"/>
    <w:rsid w:val="008F3CC0"/>
    <w:rsid w:val="008F3D65"/>
    <w:rsid w:val="008F3F04"/>
    <w:rsid w:val="008F4101"/>
    <w:rsid w:val="008F42F8"/>
    <w:rsid w:val="008F4324"/>
    <w:rsid w:val="008F45C3"/>
    <w:rsid w:val="008F47A1"/>
    <w:rsid w:val="008F493A"/>
    <w:rsid w:val="008F4953"/>
    <w:rsid w:val="008F4B74"/>
    <w:rsid w:val="008F556C"/>
    <w:rsid w:val="008F5959"/>
    <w:rsid w:val="008F5E3B"/>
    <w:rsid w:val="008F60E1"/>
    <w:rsid w:val="008F60F3"/>
    <w:rsid w:val="008F6170"/>
    <w:rsid w:val="008F644C"/>
    <w:rsid w:val="008F6CB0"/>
    <w:rsid w:val="008F7095"/>
    <w:rsid w:val="008F7377"/>
    <w:rsid w:val="008F7537"/>
    <w:rsid w:val="008F778A"/>
    <w:rsid w:val="008F7934"/>
    <w:rsid w:val="008F7B57"/>
    <w:rsid w:val="008F7B70"/>
    <w:rsid w:val="008F7BAA"/>
    <w:rsid w:val="008F7E5C"/>
    <w:rsid w:val="009000B7"/>
    <w:rsid w:val="00900289"/>
    <w:rsid w:val="009005A8"/>
    <w:rsid w:val="00900957"/>
    <w:rsid w:val="00900A20"/>
    <w:rsid w:val="00900EAD"/>
    <w:rsid w:val="00900F40"/>
    <w:rsid w:val="00901243"/>
    <w:rsid w:val="00901409"/>
    <w:rsid w:val="00901D5C"/>
    <w:rsid w:val="00902489"/>
    <w:rsid w:val="009024B2"/>
    <w:rsid w:val="00902A23"/>
    <w:rsid w:val="0090306E"/>
    <w:rsid w:val="0090365E"/>
    <w:rsid w:val="00903937"/>
    <w:rsid w:val="00903E3D"/>
    <w:rsid w:val="00904A15"/>
    <w:rsid w:val="009056F3"/>
    <w:rsid w:val="00905AC1"/>
    <w:rsid w:val="0090601D"/>
    <w:rsid w:val="00906D98"/>
    <w:rsid w:val="00906EA5"/>
    <w:rsid w:val="009075E4"/>
    <w:rsid w:val="009079B8"/>
    <w:rsid w:val="00907A05"/>
    <w:rsid w:val="00907E11"/>
    <w:rsid w:val="00910094"/>
    <w:rsid w:val="0091012F"/>
    <w:rsid w:val="0091031A"/>
    <w:rsid w:val="009104FF"/>
    <w:rsid w:val="0091112A"/>
    <w:rsid w:val="009115BF"/>
    <w:rsid w:val="00911847"/>
    <w:rsid w:val="0091347B"/>
    <w:rsid w:val="009135E3"/>
    <w:rsid w:val="009137A0"/>
    <w:rsid w:val="00913824"/>
    <w:rsid w:val="00913A61"/>
    <w:rsid w:val="00913FD9"/>
    <w:rsid w:val="009147E6"/>
    <w:rsid w:val="00914B1E"/>
    <w:rsid w:val="0091587D"/>
    <w:rsid w:val="00915B44"/>
    <w:rsid w:val="00915FE9"/>
    <w:rsid w:val="0091669A"/>
    <w:rsid w:val="00916CAD"/>
    <w:rsid w:val="00916DEC"/>
    <w:rsid w:val="00916F10"/>
    <w:rsid w:val="0091714B"/>
    <w:rsid w:val="00917465"/>
    <w:rsid w:val="00917743"/>
    <w:rsid w:val="00920335"/>
    <w:rsid w:val="00920398"/>
    <w:rsid w:val="00920AC3"/>
    <w:rsid w:val="00920ED0"/>
    <w:rsid w:val="00920EFB"/>
    <w:rsid w:val="009210F4"/>
    <w:rsid w:val="009211FE"/>
    <w:rsid w:val="009218B4"/>
    <w:rsid w:val="00921924"/>
    <w:rsid w:val="00921AD0"/>
    <w:rsid w:val="00922051"/>
    <w:rsid w:val="0092237C"/>
    <w:rsid w:val="00922F7C"/>
    <w:rsid w:val="0092353E"/>
    <w:rsid w:val="0092374B"/>
    <w:rsid w:val="00923CE0"/>
    <w:rsid w:val="00923D50"/>
    <w:rsid w:val="00924008"/>
    <w:rsid w:val="0092479D"/>
    <w:rsid w:val="009248A4"/>
    <w:rsid w:val="00924F6C"/>
    <w:rsid w:val="0092632A"/>
    <w:rsid w:val="00926385"/>
    <w:rsid w:val="00926CDC"/>
    <w:rsid w:val="009275CA"/>
    <w:rsid w:val="00927967"/>
    <w:rsid w:val="00927AF9"/>
    <w:rsid w:val="00927B0E"/>
    <w:rsid w:val="0093045C"/>
    <w:rsid w:val="009305DC"/>
    <w:rsid w:val="00930653"/>
    <w:rsid w:val="0093098E"/>
    <w:rsid w:val="00930B86"/>
    <w:rsid w:val="00930D4F"/>
    <w:rsid w:val="00930DF2"/>
    <w:rsid w:val="00931125"/>
    <w:rsid w:val="0093112E"/>
    <w:rsid w:val="009315B7"/>
    <w:rsid w:val="00931614"/>
    <w:rsid w:val="0093183E"/>
    <w:rsid w:val="0093189F"/>
    <w:rsid w:val="00931C8B"/>
    <w:rsid w:val="00931FE1"/>
    <w:rsid w:val="00932028"/>
    <w:rsid w:val="00932098"/>
    <w:rsid w:val="009321ED"/>
    <w:rsid w:val="00932243"/>
    <w:rsid w:val="009322EA"/>
    <w:rsid w:val="009323E8"/>
    <w:rsid w:val="00932840"/>
    <w:rsid w:val="00932A72"/>
    <w:rsid w:val="00932C0E"/>
    <w:rsid w:val="00933611"/>
    <w:rsid w:val="009339FE"/>
    <w:rsid w:val="00933C4A"/>
    <w:rsid w:val="00934504"/>
    <w:rsid w:val="009347F5"/>
    <w:rsid w:val="00934843"/>
    <w:rsid w:val="0093516A"/>
    <w:rsid w:val="009353B9"/>
    <w:rsid w:val="009355DA"/>
    <w:rsid w:val="009363EA"/>
    <w:rsid w:val="009364F4"/>
    <w:rsid w:val="0093662B"/>
    <w:rsid w:val="00936840"/>
    <w:rsid w:val="0093708B"/>
    <w:rsid w:val="00937938"/>
    <w:rsid w:val="00937B57"/>
    <w:rsid w:val="00937BFA"/>
    <w:rsid w:val="00940946"/>
    <w:rsid w:val="00940AB7"/>
    <w:rsid w:val="00940E1E"/>
    <w:rsid w:val="00941128"/>
    <w:rsid w:val="00941330"/>
    <w:rsid w:val="009416B1"/>
    <w:rsid w:val="009417A8"/>
    <w:rsid w:val="00941CAF"/>
    <w:rsid w:val="00942448"/>
    <w:rsid w:val="00942914"/>
    <w:rsid w:val="009429FE"/>
    <w:rsid w:val="00942A24"/>
    <w:rsid w:val="00942A6F"/>
    <w:rsid w:val="00942AF3"/>
    <w:rsid w:val="0094324E"/>
    <w:rsid w:val="009437F4"/>
    <w:rsid w:val="00944456"/>
    <w:rsid w:val="00944740"/>
    <w:rsid w:val="00944784"/>
    <w:rsid w:val="00944BBB"/>
    <w:rsid w:val="00944BF0"/>
    <w:rsid w:val="00945052"/>
    <w:rsid w:val="009451D9"/>
    <w:rsid w:val="0094535A"/>
    <w:rsid w:val="00945362"/>
    <w:rsid w:val="0094592B"/>
    <w:rsid w:val="00946113"/>
    <w:rsid w:val="0094623C"/>
    <w:rsid w:val="009467CE"/>
    <w:rsid w:val="00946803"/>
    <w:rsid w:val="0094698D"/>
    <w:rsid w:val="00947051"/>
    <w:rsid w:val="009474DE"/>
    <w:rsid w:val="00947536"/>
    <w:rsid w:val="00947A95"/>
    <w:rsid w:val="00947F9E"/>
    <w:rsid w:val="009503D8"/>
    <w:rsid w:val="009508FD"/>
    <w:rsid w:val="0095093B"/>
    <w:rsid w:val="00950DC1"/>
    <w:rsid w:val="00951418"/>
    <w:rsid w:val="00951960"/>
    <w:rsid w:val="00951A46"/>
    <w:rsid w:val="00951BE3"/>
    <w:rsid w:val="00951EC6"/>
    <w:rsid w:val="00951EE7"/>
    <w:rsid w:val="0095213D"/>
    <w:rsid w:val="00952240"/>
    <w:rsid w:val="0095291C"/>
    <w:rsid w:val="00952D81"/>
    <w:rsid w:val="00952D9F"/>
    <w:rsid w:val="00952E1A"/>
    <w:rsid w:val="00952F8A"/>
    <w:rsid w:val="0095341E"/>
    <w:rsid w:val="00953D15"/>
    <w:rsid w:val="00953F9A"/>
    <w:rsid w:val="009541A1"/>
    <w:rsid w:val="009541B5"/>
    <w:rsid w:val="009544CA"/>
    <w:rsid w:val="0095461A"/>
    <w:rsid w:val="00954C92"/>
    <w:rsid w:val="00954F3F"/>
    <w:rsid w:val="009553E9"/>
    <w:rsid w:val="00955FE7"/>
    <w:rsid w:val="009562A7"/>
    <w:rsid w:val="0095646B"/>
    <w:rsid w:val="00956BDA"/>
    <w:rsid w:val="00956D0C"/>
    <w:rsid w:val="00957099"/>
    <w:rsid w:val="00957182"/>
    <w:rsid w:val="0095781A"/>
    <w:rsid w:val="00957B60"/>
    <w:rsid w:val="00957CF1"/>
    <w:rsid w:val="00957E6F"/>
    <w:rsid w:val="00957F0F"/>
    <w:rsid w:val="009603B4"/>
    <w:rsid w:val="00960F2D"/>
    <w:rsid w:val="009616AB"/>
    <w:rsid w:val="00961986"/>
    <w:rsid w:val="00961B9E"/>
    <w:rsid w:val="00961EF6"/>
    <w:rsid w:val="0096213B"/>
    <w:rsid w:val="0096270F"/>
    <w:rsid w:val="00962D7C"/>
    <w:rsid w:val="00963477"/>
    <w:rsid w:val="009638E6"/>
    <w:rsid w:val="0096494F"/>
    <w:rsid w:val="009649B5"/>
    <w:rsid w:val="00964E60"/>
    <w:rsid w:val="0096506D"/>
    <w:rsid w:val="0096533E"/>
    <w:rsid w:val="0096536A"/>
    <w:rsid w:val="009653B8"/>
    <w:rsid w:val="009658FD"/>
    <w:rsid w:val="009663C2"/>
    <w:rsid w:val="0096651E"/>
    <w:rsid w:val="00966640"/>
    <w:rsid w:val="00966E04"/>
    <w:rsid w:val="00966F31"/>
    <w:rsid w:val="0096729E"/>
    <w:rsid w:val="009705A5"/>
    <w:rsid w:val="00970D39"/>
    <w:rsid w:val="00970F2F"/>
    <w:rsid w:val="009712DF"/>
    <w:rsid w:val="00971A4B"/>
    <w:rsid w:val="00971A99"/>
    <w:rsid w:val="00971D03"/>
    <w:rsid w:val="00971D8B"/>
    <w:rsid w:val="009723A2"/>
    <w:rsid w:val="0097251B"/>
    <w:rsid w:val="009732B4"/>
    <w:rsid w:val="00973486"/>
    <w:rsid w:val="00973BFB"/>
    <w:rsid w:val="00974347"/>
    <w:rsid w:val="00974BCF"/>
    <w:rsid w:val="00974C0B"/>
    <w:rsid w:val="00974C58"/>
    <w:rsid w:val="00974D56"/>
    <w:rsid w:val="00974E72"/>
    <w:rsid w:val="00975017"/>
    <w:rsid w:val="009750A4"/>
    <w:rsid w:val="0097522C"/>
    <w:rsid w:val="00975449"/>
    <w:rsid w:val="00975461"/>
    <w:rsid w:val="00975A66"/>
    <w:rsid w:val="00975CCF"/>
    <w:rsid w:val="00976209"/>
    <w:rsid w:val="009765AE"/>
    <w:rsid w:val="00976852"/>
    <w:rsid w:val="00976DCC"/>
    <w:rsid w:val="00976F61"/>
    <w:rsid w:val="00977972"/>
    <w:rsid w:val="00980061"/>
    <w:rsid w:val="00980B27"/>
    <w:rsid w:val="0098100A"/>
    <w:rsid w:val="009811AB"/>
    <w:rsid w:val="009812E2"/>
    <w:rsid w:val="00981783"/>
    <w:rsid w:val="00981826"/>
    <w:rsid w:val="00981B75"/>
    <w:rsid w:val="00981BA8"/>
    <w:rsid w:val="00982456"/>
    <w:rsid w:val="0098255F"/>
    <w:rsid w:val="009825CD"/>
    <w:rsid w:val="00983FAC"/>
    <w:rsid w:val="00984C85"/>
    <w:rsid w:val="00984E60"/>
    <w:rsid w:val="00985060"/>
    <w:rsid w:val="00985079"/>
    <w:rsid w:val="0098537A"/>
    <w:rsid w:val="00985D4C"/>
    <w:rsid w:val="00985DE6"/>
    <w:rsid w:val="0098601A"/>
    <w:rsid w:val="00986923"/>
    <w:rsid w:val="00986A1D"/>
    <w:rsid w:val="00986ABB"/>
    <w:rsid w:val="009876BD"/>
    <w:rsid w:val="009901F5"/>
    <w:rsid w:val="0099056B"/>
    <w:rsid w:val="00990F8F"/>
    <w:rsid w:val="009911C6"/>
    <w:rsid w:val="009913E6"/>
    <w:rsid w:val="009915E5"/>
    <w:rsid w:val="00991FAE"/>
    <w:rsid w:val="00992427"/>
    <w:rsid w:val="00992D7B"/>
    <w:rsid w:val="00992DA2"/>
    <w:rsid w:val="00992EFD"/>
    <w:rsid w:val="00993219"/>
    <w:rsid w:val="00993873"/>
    <w:rsid w:val="00994725"/>
    <w:rsid w:val="00994843"/>
    <w:rsid w:val="00994CA9"/>
    <w:rsid w:val="0099519D"/>
    <w:rsid w:val="0099563B"/>
    <w:rsid w:val="0099590D"/>
    <w:rsid w:val="0099599F"/>
    <w:rsid w:val="00995B1A"/>
    <w:rsid w:val="00995F83"/>
    <w:rsid w:val="00996552"/>
    <w:rsid w:val="009965AE"/>
    <w:rsid w:val="0099712E"/>
    <w:rsid w:val="009971C5"/>
    <w:rsid w:val="00997293"/>
    <w:rsid w:val="009975F0"/>
    <w:rsid w:val="00997DE1"/>
    <w:rsid w:val="00997E2E"/>
    <w:rsid w:val="00997EDF"/>
    <w:rsid w:val="00997F0D"/>
    <w:rsid w:val="009A00C9"/>
    <w:rsid w:val="009A00CB"/>
    <w:rsid w:val="009A1026"/>
    <w:rsid w:val="009A1B32"/>
    <w:rsid w:val="009A2411"/>
    <w:rsid w:val="009A2F77"/>
    <w:rsid w:val="009A326C"/>
    <w:rsid w:val="009A3BFA"/>
    <w:rsid w:val="009A4859"/>
    <w:rsid w:val="009A4C44"/>
    <w:rsid w:val="009A551A"/>
    <w:rsid w:val="009A6319"/>
    <w:rsid w:val="009A7021"/>
    <w:rsid w:val="009A746F"/>
    <w:rsid w:val="009B04ED"/>
    <w:rsid w:val="009B0B41"/>
    <w:rsid w:val="009B1477"/>
    <w:rsid w:val="009B1A7A"/>
    <w:rsid w:val="009B1D51"/>
    <w:rsid w:val="009B1EA3"/>
    <w:rsid w:val="009B220B"/>
    <w:rsid w:val="009B28A7"/>
    <w:rsid w:val="009B28B6"/>
    <w:rsid w:val="009B2920"/>
    <w:rsid w:val="009B2DDE"/>
    <w:rsid w:val="009B3009"/>
    <w:rsid w:val="009B3286"/>
    <w:rsid w:val="009B32A1"/>
    <w:rsid w:val="009B34D1"/>
    <w:rsid w:val="009B361E"/>
    <w:rsid w:val="009B4085"/>
    <w:rsid w:val="009B416E"/>
    <w:rsid w:val="009B4DAD"/>
    <w:rsid w:val="009B4E10"/>
    <w:rsid w:val="009B584B"/>
    <w:rsid w:val="009B5B86"/>
    <w:rsid w:val="009B5CF8"/>
    <w:rsid w:val="009B604A"/>
    <w:rsid w:val="009B63B8"/>
    <w:rsid w:val="009B7B94"/>
    <w:rsid w:val="009B7CC5"/>
    <w:rsid w:val="009C02B7"/>
    <w:rsid w:val="009C0860"/>
    <w:rsid w:val="009C12A2"/>
    <w:rsid w:val="009C14B1"/>
    <w:rsid w:val="009C161B"/>
    <w:rsid w:val="009C1AA0"/>
    <w:rsid w:val="009C1CF6"/>
    <w:rsid w:val="009C1F0F"/>
    <w:rsid w:val="009C2458"/>
    <w:rsid w:val="009C2F91"/>
    <w:rsid w:val="009C3202"/>
    <w:rsid w:val="009C35BF"/>
    <w:rsid w:val="009C3A3A"/>
    <w:rsid w:val="009C3AB9"/>
    <w:rsid w:val="009C3D83"/>
    <w:rsid w:val="009C4CEE"/>
    <w:rsid w:val="009C4DE5"/>
    <w:rsid w:val="009C4E71"/>
    <w:rsid w:val="009C5385"/>
    <w:rsid w:val="009C55C2"/>
    <w:rsid w:val="009C5C01"/>
    <w:rsid w:val="009C5E21"/>
    <w:rsid w:val="009C6117"/>
    <w:rsid w:val="009C65C5"/>
    <w:rsid w:val="009C6C07"/>
    <w:rsid w:val="009C6C7E"/>
    <w:rsid w:val="009C6FBF"/>
    <w:rsid w:val="009C76C2"/>
    <w:rsid w:val="009C77AA"/>
    <w:rsid w:val="009C7F15"/>
    <w:rsid w:val="009D00E0"/>
    <w:rsid w:val="009D00FE"/>
    <w:rsid w:val="009D0302"/>
    <w:rsid w:val="009D076C"/>
    <w:rsid w:val="009D1A02"/>
    <w:rsid w:val="009D30F8"/>
    <w:rsid w:val="009D31C7"/>
    <w:rsid w:val="009D32D4"/>
    <w:rsid w:val="009D41B0"/>
    <w:rsid w:val="009D41F5"/>
    <w:rsid w:val="009D534D"/>
    <w:rsid w:val="009D5E26"/>
    <w:rsid w:val="009D6735"/>
    <w:rsid w:val="009D735D"/>
    <w:rsid w:val="009D73A2"/>
    <w:rsid w:val="009D7409"/>
    <w:rsid w:val="009D78A3"/>
    <w:rsid w:val="009D7E9F"/>
    <w:rsid w:val="009D7EE4"/>
    <w:rsid w:val="009E03E0"/>
    <w:rsid w:val="009E03F3"/>
    <w:rsid w:val="009E06CC"/>
    <w:rsid w:val="009E08AC"/>
    <w:rsid w:val="009E0E86"/>
    <w:rsid w:val="009E155B"/>
    <w:rsid w:val="009E1709"/>
    <w:rsid w:val="009E171D"/>
    <w:rsid w:val="009E1D7D"/>
    <w:rsid w:val="009E1ECC"/>
    <w:rsid w:val="009E1FD6"/>
    <w:rsid w:val="009E200C"/>
    <w:rsid w:val="009E2B2F"/>
    <w:rsid w:val="009E2CE9"/>
    <w:rsid w:val="009E30A9"/>
    <w:rsid w:val="009E3595"/>
    <w:rsid w:val="009E3C44"/>
    <w:rsid w:val="009E4511"/>
    <w:rsid w:val="009E4D7D"/>
    <w:rsid w:val="009E4E25"/>
    <w:rsid w:val="009E4E35"/>
    <w:rsid w:val="009E5182"/>
    <w:rsid w:val="009E5803"/>
    <w:rsid w:val="009E5BC2"/>
    <w:rsid w:val="009E5E61"/>
    <w:rsid w:val="009E62E3"/>
    <w:rsid w:val="009E6A69"/>
    <w:rsid w:val="009E75D7"/>
    <w:rsid w:val="009E76AE"/>
    <w:rsid w:val="009E76D3"/>
    <w:rsid w:val="009E7E45"/>
    <w:rsid w:val="009F0E24"/>
    <w:rsid w:val="009F1184"/>
    <w:rsid w:val="009F122C"/>
    <w:rsid w:val="009F17AF"/>
    <w:rsid w:val="009F19E4"/>
    <w:rsid w:val="009F2029"/>
    <w:rsid w:val="009F2144"/>
    <w:rsid w:val="009F2406"/>
    <w:rsid w:val="009F26D2"/>
    <w:rsid w:val="009F2BF9"/>
    <w:rsid w:val="009F32C7"/>
    <w:rsid w:val="009F32ED"/>
    <w:rsid w:val="009F335D"/>
    <w:rsid w:val="009F38C3"/>
    <w:rsid w:val="009F39DA"/>
    <w:rsid w:val="009F3EE8"/>
    <w:rsid w:val="009F4240"/>
    <w:rsid w:val="009F4580"/>
    <w:rsid w:val="009F4C97"/>
    <w:rsid w:val="009F4D79"/>
    <w:rsid w:val="009F4E52"/>
    <w:rsid w:val="009F4EB3"/>
    <w:rsid w:val="009F50DB"/>
    <w:rsid w:val="009F53CD"/>
    <w:rsid w:val="009F58F1"/>
    <w:rsid w:val="009F5B50"/>
    <w:rsid w:val="009F5B7D"/>
    <w:rsid w:val="009F6171"/>
    <w:rsid w:val="009F6586"/>
    <w:rsid w:val="009F6668"/>
    <w:rsid w:val="009F6969"/>
    <w:rsid w:val="009F7190"/>
    <w:rsid w:val="009F7191"/>
    <w:rsid w:val="009F78B8"/>
    <w:rsid w:val="009F79C4"/>
    <w:rsid w:val="009F7FDA"/>
    <w:rsid w:val="00A00C69"/>
    <w:rsid w:val="00A011D0"/>
    <w:rsid w:val="00A01BE7"/>
    <w:rsid w:val="00A023B5"/>
    <w:rsid w:val="00A025E2"/>
    <w:rsid w:val="00A02786"/>
    <w:rsid w:val="00A03010"/>
    <w:rsid w:val="00A0326C"/>
    <w:rsid w:val="00A032F1"/>
    <w:rsid w:val="00A03302"/>
    <w:rsid w:val="00A042D0"/>
    <w:rsid w:val="00A0453C"/>
    <w:rsid w:val="00A0496F"/>
    <w:rsid w:val="00A04B7E"/>
    <w:rsid w:val="00A04D87"/>
    <w:rsid w:val="00A0501E"/>
    <w:rsid w:val="00A05379"/>
    <w:rsid w:val="00A05994"/>
    <w:rsid w:val="00A05B35"/>
    <w:rsid w:val="00A06193"/>
    <w:rsid w:val="00A06222"/>
    <w:rsid w:val="00A0630C"/>
    <w:rsid w:val="00A06334"/>
    <w:rsid w:val="00A06481"/>
    <w:rsid w:val="00A067EB"/>
    <w:rsid w:val="00A06950"/>
    <w:rsid w:val="00A0729E"/>
    <w:rsid w:val="00A0735E"/>
    <w:rsid w:val="00A0776F"/>
    <w:rsid w:val="00A10250"/>
    <w:rsid w:val="00A10988"/>
    <w:rsid w:val="00A112F0"/>
    <w:rsid w:val="00A116B5"/>
    <w:rsid w:val="00A11D61"/>
    <w:rsid w:val="00A128AC"/>
    <w:rsid w:val="00A135B1"/>
    <w:rsid w:val="00A13A79"/>
    <w:rsid w:val="00A13F02"/>
    <w:rsid w:val="00A1428A"/>
    <w:rsid w:val="00A14F57"/>
    <w:rsid w:val="00A14FBC"/>
    <w:rsid w:val="00A15401"/>
    <w:rsid w:val="00A15657"/>
    <w:rsid w:val="00A1593E"/>
    <w:rsid w:val="00A15E0D"/>
    <w:rsid w:val="00A1606C"/>
    <w:rsid w:val="00A16807"/>
    <w:rsid w:val="00A168BD"/>
    <w:rsid w:val="00A16B33"/>
    <w:rsid w:val="00A17004"/>
    <w:rsid w:val="00A17107"/>
    <w:rsid w:val="00A173E4"/>
    <w:rsid w:val="00A176A0"/>
    <w:rsid w:val="00A17D61"/>
    <w:rsid w:val="00A17E05"/>
    <w:rsid w:val="00A17EAA"/>
    <w:rsid w:val="00A2007B"/>
    <w:rsid w:val="00A208AC"/>
    <w:rsid w:val="00A20BB4"/>
    <w:rsid w:val="00A21212"/>
    <w:rsid w:val="00A214B7"/>
    <w:rsid w:val="00A2172D"/>
    <w:rsid w:val="00A2174A"/>
    <w:rsid w:val="00A217FF"/>
    <w:rsid w:val="00A219B3"/>
    <w:rsid w:val="00A21F00"/>
    <w:rsid w:val="00A22300"/>
    <w:rsid w:val="00A2246E"/>
    <w:rsid w:val="00A2259D"/>
    <w:rsid w:val="00A225B6"/>
    <w:rsid w:val="00A22CC9"/>
    <w:rsid w:val="00A23201"/>
    <w:rsid w:val="00A23BE0"/>
    <w:rsid w:val="00A24159"/>
    <w:rsid w:val="00A244DC"/>
    <w:rsid w:val="00A24E69"/>
    <w:rsid w:val="00A258DB"/>
    <w:rsid w:val="00A25E3D"/>
    <w:rsid w:val="00A25FD8"/>
    <w:rsid w:val="00A2625C"/>
    <w:rsid w:val="00A26328"/>
    <w:rsid w:val="00A2649E"/>
    <w:rsid w:val="00A26BDE"/>
    <w:rsid w:val="00A26D26"/>
    <w:rsid w:val="00A272D9"/>
    <w:rsid w:val="00A275D8"/>
    <w:rsid w:val="00A27B23"/>
    <w:rsid w:val="00A27DD7"/>
    <w:rsid w:val="00A27F16"/>
    <w:rsid w:val="00A30504"/>
    <w:rsid w:val="00A30523"/>
    <w:rsid w:val="00A30E78"/>
    <w:rsid w:val="00A31040"/>
    <w:rsid w:val="00A31096"/>
    <w:rsid w:val="00A31169"/>
    <w:rsid w:val="00A31494"/>
    <w:rsid w:val="00A31538"/>
    <w:rsid w:val="00A316E4"/>
    <w:rsid w:val="00A31B7E"/>
    <w:rsid w:val="00A320BC"/>
    <w:rsid w:val="00A32338"/>
    <w:rsid w:val="00A33DE2"/>
    <w:rsid w:val="00A348FA"/>
    <w:rsid w:val="00A34935"/>
    <w:rsid w:val="00A34BAF"/>
    <w:rsid w:val="00A34DD9"/>
    <w:rsid w:val="00A34EBD"/>
    <w:rsid w:val="00A35914"/>
    <w:rsid w:val="00A35B5E"/>
    <w:rsid w:val="00A35D2E"/>
    <w:rsid w:val="00A35F97"/>
    <w:rsid w:val="00A36144"/>
    <w:rsid w:val="00A362D0"/>
    <w:rsid w:val="00A36343"/>
    <w:rsid w:val="00A37359"/>
    <w:rsid w:val="00A37404"/>
    <w:rsid w:val="00A3740B"/>
    <w:rsid w:val="00A37C24"/>
    <w:rsid w:val="00A4106D"/>
    <w:rsid w:val="00A414B6"/>
    <w:rsid w:val="00A41B5B"/>
    <w:rsid w:val="00A41EB6"/>
    <w:rsid w:val="00A4277C"/>
    <w:rsid w:val="00A42EFD"/>
    <w:rsid w:val="00A437FC"/>
    <w:rsid w:val="00A43A0F"/>
    <w:rsid w:val="00A440F3"/>
    <w:rsid w:val="00A44612"/>
    <w:rsid w:val="00A44850"/>
    <w:rsid w:val="00A44DE9"/>
    <w:rsid w:val="00A44E53"/>
    <w:rsid w:val="00A44F02"/>
    <w:rsid w:val="00A45144"/>
    <w:rsid w:val="00A45303"/>
    <w:rsid w:val="00A456AA"/>
    <w:rsid w:val="00A45753"/>
    <w:rsid w:val="00A45EE6"/>
    <w:rsid w:val="00A45FF9"/>
    <w:rsid w:val="00A46536"/>
    <w:rsid w:val="00A46DBD"/>
    <w:rsid w:val="00A4738C"/>
    <w:rsid w:val="00A4758B"/>
    <w:rsid w:val="00A476AA"/>
    <w:rsid w:val="00A4780A"/>
    <w:rsid w:val="00A47A5A"/>
    <w:rsid w:val="00A47D55"/>
    <w:rsid w:val="00A50121"/>
    <w:rsid w:val="00A5056D"/>
    <w:rsid w:val="00A50E0B"/>
    <w:rsid w:val="00A51133"/>
    <w:rsid w:val="00A5137F"/>
    <w:rsid w:val="00A513DC"/>
    <w:rsid w:val="00A51DE4"/>
    <w:rsid w:val="00A523B8"/>
    <w:rsid w:val="00A528CB"/>
    <w:rsid w:val="00A52993"/>
    <w:rsid w:val="00A52E21"/>
    <w:rsid w:val="00A53128"/>
    <w:rsid w:val="00A53E23"/>
    <w:rsid w:val="00A5450E"/>
    <w:rsid w:val="00A54C0B"/>
    <w:rsid w:val="00A54D79"/>
    <w:rsid w:val="00A557B6"/>
    <w:rsid w:val="00A56911"/>
    <w:rsid w:val="00A56981"/>
    <w:rsid w:val="00A56AF4"/>
    <w:rsid w:val="00A56B9A"/>
    <w:rsid w:val="00A56E1B"/>
    <w:rsid w:val="00A56E94"/>
    <w:rsid w:val="00A57996"/>
    <w:rsid w:val="00A57AB0"/>
    <w:rsid w:val="00A60117"/>
    <w:rsid w:val="00A604AD"/>
    <w:rsid w:val="00A60502"/>
    <w:rsid w:val="00A60B36"/>
    <w:rsid w:val="00A633D7"/>
    <w:rsid w:val="00A6419B"/>
    <w:rsid w:val="00A64C00"/>
    <w:rsid w:val="00A64C8E"/>
    <w:rsid w:val="00A64E37"/>
    <w:rsid w:val="00A65053"/>
    <w:rsid w:val="00A65111"/>
    <w:rsid w:val="00A65354"/>
    <w:rsid w:val="00A65AF3"/>
    <w:rsid w:val="00A65BFD"/>
    <w:rsid w:val="00A65CD3"/>
    <w:rsid w:val="00A65EEF"/>
    <w:rsid w:val="00A6636B"/>
    <w:rsid w:val="00A664BF"/>
    <w:rsid w:val="00A6662A"/>
    <w:rsid w:val="00A66A2A"/>
    <w:rsid w:val="00A66A5C"/>
    <w:rsid w:val="00A66DAB"/>
    <w:rsid w:val="00A6715E"/>
    <w:rsid w:val="00A67C06"/>
    <w:rsid w:val="00A67F10"/>
    <w:rsid w:val="00A67F36"/>
    <w:rsid w:val="00A70571"/>
    <w:rsid w:val="00A7074D"/>
    <w:rsid w:val="00A71517"/>
    <w:rsid w:val="00A716C8"/>
    <w:rsid w:val="00A71A8C"/>
    <w:rsid w:val="00A72996"/>
    <w:rsid w:val="00A72A2F"/>
    <w:rsid w:val="00A72BAA"/>
    <w:rsid w:val="00A72FF7"/>
    <w:rsid w:val="00A73A72"/>
    <w:rsid w:val="00A74D96"/>
    <w:rsid w:val="00A756FC"/>
    <w:rsid w:val="00A76618"/>
    <w:rsid w:val="00A76B73"/>
    <w:rsid w:val="00A76E01"/>
    <w:rsid w:val="00A77462"/>
    <w:rsid w:val="00A8066D"/>
    <w:rsid w:val="00A80674"/>
    <w:rsid w:val="00A81542"/>
    <w:rsid w:val="00A8154C"/>
    <w:rsid w:val="00A816D6"/>
    <w:rsid w:val="00A81BAD"/>
    <w:rsid w:val="00A81EC7"/>
    <w:rsid w:val="00A81F59"/>
    <w:rsid w:val="00A8202D"/>
    <w:rsid w:val="00A82986"/>
    <w:rsid w:val="00A82D89"/>
    <w:rsid w:val="00A83259"/>
    <w:rsid w:val="00A837A4"/>
    <w:rsid w:val="00A83C78"/>
    <w:rsid w:val="00A84479"/>
    <w:rsid w:val="00A84EB6"/>
    <w:rsid w:val="00A85217"/>
    <w:rsid w:val="00A8570B"/>
    <w:rsid w:val="00A858F3"/>
    <w:rsid w:val="00A860D0"/>
    <w:rsid w:val="00A8644A"/>
    <w:rsid w:val="00A866D4"/>
    <w:rsid w:val="00A87189"/>
    <w:rsid w:val="00A8748C"/>
    <w:rsid w:val="00A8780A"/>
    <w:rsid w:val="00A87E97"/>
    <w:rsid w:val="00A87F62"/>
    <w:rsid w:val="00A87FE8"/>
    <w:rsid w:val="00A901A7"/>
    <w:rsid w:val="00A90254"/>
    <w:rsid w:val="00A90B4C"/>
    <w:rsid w:val="00A90C85"/>
    <w:rsid w:val="00A90D18"/>
    <w:rsid w:val="00A91046"/>
    <w:rsid w:val="00A91181"/>
    <w:rsid w:val="00A911C5"/>
    <w:rsid w:val="00A913BD"/>
    <w:rsid w:val="00A914C8"/>
    <w:rsid w:val="00A91992"/>
    <w:rsid w:val="00A919FE"/>
    <w:rsid w:val="00A92923"/>
    <w:rsid w:val="00A92A5A"/>
    <w:rsid w:val="00A9330A"/>
    <w:rsid w:val="00A93529"/>
    <w:rsid w:val="00A93620"/>
    <w:rsid w:val="00A93850"/>
    <w:rsid w:val="00A939A7"/>
    <w:rsid w:val="00A941A2"/>
    <w:rsid w:val="00A95261"/>
    <w:rsid w:val="00A952C2"/>
    <w:rsid w:val="00A95A50"/>
    <w:rsid w:val="00A95E6A"/>
    <w:rsid w:val="00A95F4E"/>
    <w:rsid w:val="00A963E4"/>
    <w:rsid w:val="00A96A2E"/>
    <w:rsid w:val="00A971D9"/>
    <w:rsid w:val="00A97C41"/>
    <w:rsid w:val="00A97CE0"/>
    <w:rsid w:val="00AA0293"/>
    <w:rsid w:val="00AA02FA"/>
    <w:rsid w:val="00AA090E"/>
    <w:rsid w:val="00AA0EFC"/>
    <w:rsid w:val="00AA1516"/>
    <w:rsid w:val="00AA23B7"/>
    <w:rsid w:val="00AA2988"/>
    <w:rsid w:val="00AA2B9A"/>
    <w:rsid w:val="00AA2D47"/>
    <w:rsid w:val="00AA2F34"/>
    <w:rsid w:val="00AA345E"/>
    <w:rsid w:val="00AA3DDE"/>
    <w:rsid w:val="00AA3F41"/>
    <w:rsid w:val="00AA477F"/>
    <w:rsid w:val="00AA47A3"/>
    <w:rsid w:val="00AA4A63"/>
    <w:rsid w:val="00AA4B15"/>
    <w:rsid w:val="00AA5091"/>
    <w:rsid w:val="00AA5658"/>
    <w:rsid w:val="00AA586E"/>
    <w:rsid w:val="00AA5EB7"/>
    <w:rsid w:val="00AA601A"/>
    <w:rsid w:val="00AA650C"/>
    <w:rsid w:val="00AA7B4F"/>
    <w:rsid w:val="00AB0576"/>
    <w:rsid w:val="00AB0943"/>
    <w:rsid w:val="00AB101D"/>
    <w:rsid w:val="00AB10CE"/>
    <w:rsid w:val="00AB1933"/>
    <w:rsid w:val="00AB1CF9"/>
    <w:rsid w:val="00AB2590"/>
    <w:rsid w:val="00AB2920"/>
    <w:rsid w:val="00AB2B7E"/>
    <w:rsid w:val="00AB39A1"/>
    <w:rsid w:val="00AB3B19"/>
    <w:rsid w:val="00AB3DBE"/>
    <w:rsid w:val="00AB3F4C"/>
    <w:rsid w:val="00AB4833"/>
    <w:rsid w:val="00AB489A"/>
    <w:rsid w:val="00AB48F1"/>
    <w:rsid w:val="00AB494E"/>
    <w:rsid w:val="00AB4A75"/>
    <w:rsid w:val="00AB4DDB"/>
    <w:rsid w:val="00AB5035"/>
    <w:rsid w:val="00AB53A6"/>
    <w:rsid w:val="00AB5419"/>
    <w:rsid w:val="00AB55BA"/>
    <w:rsid w:val="00AB62D5"/>
    <w:rsid w:val="00AB698F"/>
    <w:rsid w:val="00AB7284"/>
    <w:rsid w:val="00AB7346"/>
    <w:rsid w:val="00AB773F"/>
    <w:rsid w:val="00AB78AB"/>
    <w:rsid w:val="00AB7C70"/>
    <w:rsid w:val="00AC001E"/>
    <w:rsid w:val="00AC01F9"/>
    <w:rsid w:val="00AC092B"/>
    <w:rsid w:val="00AC09DF"/>
    <w:rsid w:val="00AC0C82"/>
    <w:rsid w:val="00AC17F6"/>
    <w:rsid w:val="00AC1975"/>
    <w:rsid w:val="00AC1A99"/>
    <w:rsid w:val="00AC2125"/>
    <w:rsid w:val="00AC266C"/>
    <w:rsid w:val="00AC272A"/>
    <w:rsid w:val="00AC27D0"/>
    <w:rsid w:val="00AC29CB"/>
    <w:rsid w:val="00AC2DFF"/>
    <w:rsid w:val="00AC3260"/>
    <w:rsid w:val="00AC3A6B"/>
    <w:rsid w:val="00AC3BBF"/>
    <w:rsid w:val="00AC4026"/>
    <w:rsid w:val="00AC4293"/>
    <w:rsid w:val="00AC43A3"/>
    <w:rsid w:val="00AC4A6F"/>
    <w:rsid w:val="00AC4B2D"/>
    <w:rsid w:val="00AC4E2F"/>
    <w:rsid w:val="00AC5610"/>
    <w:rsid w:val="00AC5709"/>
    <w:rsid w:val="00AC59F5"/>
    <w:rsid w:val="00AC6404"/>
    <w:rsid w:val="00AC68A0"/>
    <w:rsid w:val="00AC71F0"/>
    <w:rsid w:val="00AC7444"/>
    <w:rsid w:val="00AC7573"/>
    <w:rsid w:val="00AC7660"/>
    <w:rsid w:val="00AC786D"/>
    <w:rsid w:val="00AD0389"/>
    <w:rsid w:val="00AD06D4"/>
    <w:rsid w:val="00AD0E35"/>
    <w:rsid w:val="00AD1044"/>
    <w:rsid w:val="00AD12C9"/>
    <w:rsid w:val="00AD15F6"/>
    <w:rsid w:val="00AD18AD"/>
    <w:rsid w:val="00AD19BE"/>
    <w:rsid w:val="00AD1A20"/>
    <w:rsid w:val="00AD2056"/>
    <w:rsid w:val="00AD24A5"/>
    <w:rsid w:val="00AD2914"/>
    <w:rsid w:val="00AD296C"/>
    <w:rsid w:val="00AD2D21"/>
    <w:rsid w:val="00AD30A0"/>
    <w:rsid w:val="00AD33EC"/>
    <w:rsid w:val="00AD3D57"/>
    <w:rsid w:val="00AD4333"/>
    <w:rsid w:val="00AD43B9"/>
    <w:rsid w:val="00AD4923"/>
    <w:rsid w:val="00AD4BC2"/>
    <w:rsid w:val="00AD4C1E"/>
    <w:rsid w:val="00AD52F3"/>
    <w:rsid w:val="00AD5846"/>
    <w:rsid w:val="00AD6BE0"/>
    <w:rsid w:val="00AD6D5C"/>
    <w:rsid w:val="00AD6F0B"/>
    <w:rsid w:val="00AD755C"/>
    <w:rsid w:val="00AD77CF"/>
    <w:rsid w:val="00AD78C7"/>
    <w:rsid w:val="00AE037C"/>
    <w:rsid w:val="00AE0419"/>
    <w:rsid w:val="00AE092F"/>
    <w:rsid w:val="00AE10A4"/>
    <w:rsid w:val="00AE14B0"/>
    <w:rsid w:val="00AE23E5"/>
    <w:rsid w:val="00AE2499"/>
    <w:rsid w:val="00AE2F50"/>
    <w:rsid w:val="00AE2FAB"/>
    <w:rsid w:val="00AE353F"/>
    <w:rsid w:val="00AE3556"/>
    <w:rsid w:val="00AE3650"/>
    <w:rsid w:val="00AE39B6"/>
    <w:rsid w:val="00AE3E0E"/>
    <w:rsid w:val="00AE45F0"/>
    <w:rsid w:val="00AE45F4"/>
    <w:rsid w:val="00AE49E8"/>
    <w:rsid w:val="00AE5328"/>
    <w:rsid w:val="00AE54D7"/>
    <w:rsid w:val="00AE5F60"/>
    <w:rsid w:val="00AE699A"/>
    <w:rsid w:val="00AE7AD0"/>
    <w:rsid w:val="00AF0419"/>
    <w:rsid w:val="00AF1366"/>
    <w:rsid w:val="00AF1CB0"/>
    <w:rsid w:val="00AF1F48"/>
    <w:rsid w:val="00AF1F86"/>
    <w:rsid w:val="00AF23D3"/>
    <w:rsid w:val="00AF27D6"/>
    <w:rsid w:val="00AF2D20"/>
    <w:rsid w:val="00AF3078"/>
    <w:rsid w:val="00AF3408"/>
    <w:rsid w:val="00AF37D3"/>
    <w:rsid w:val="00AF3AB1"/>
    <w:rsid w:val="00AF43D8"/>
    <w:rsid w:val="00AF43DF"/>
    <w:rsid w:val="00AF4547"/>
    <w:rsid w:val="00AF466D"/>
    <w:rsid w:val="00AF4873"/>
    <w:rsid w:val="00AF4D2D"/>
    <w:rsid w:val="00AF4D64"/>
    <w:rsid w:val="00AF4FE9"/>
    <w:rsid w:val="00AF5B79"/>
    <w:rsid w:val="00AF5E49"/>
    <w:rsid w:val="00AF6361"/>
    <w:rsid w:val="00AF6A64"/>
    <w:rsid w:val="00AF6D8A"/>
    <w:rsid w:val="00AF6DB5"/>
    <w:rsid w:val="00AF6E5C"/>
    <w:rsid w:val="00AF6E76"/>
    <w:rsid w:val="00AF6EF7"/>
    <w:rsid w:val="00AF71E9"/>
    <w:rsid w:val="00AF77A5"/>
    <w:rsid w:val="00B001B4"/>
    <w:rsid w:val="00B005A6"/>
    <w:rsid w:val="00B00CBF"/>
    <w:rsid w:val="00B00E40"/>
    <w:rsid w:val="00B00EA4"/>
    <w:rsid w:val="00B01CFD"/>
    <w:rsid w:val="00B01E2E"/>
    <w:rsid w:val="00B022E9"/>
    <w:rsid w:val="00B02577"/>
    <w:rsid w:val="00B02902"/>
    <w:rsid w:val="00B03325"/>
    <w:rsid w:val="00B038E1"/>
    <w:rsid w:val="00B038FB"/>
    <w:rsid w:val="00B03936"/>
    <w:rsid w:val="00B03AF1"/>
    <w:rsid w:val="00B042E1"/>
    <w:rsid w:val="00B04632"/>
    <w:rsid w:val="00B05160"/>
    <w:rsid w:val="00B054D8"/>
    <w:rsid w:val="00B058DF"/>
    <w:rsid w:val="00B05CD0"/>
    <w:rsid w:val="00B05EB7"/>
    <w:rsid w:val="00B05FB9"/>
    <w:rsid w:val="00B06046"/>
    <w:rsid w:val="00B064C8"/>
    <w:rsid w:val="00B06B06"/>
    <w:rsid w:val="00B06D99"/>
    <w:rsid w:val="00B0714D"/>
    <w:rsid w:val="00B07318"/>
    <w:rsid w:val="00B07C65"/>
    <w:rsid w:val="00B10697"/>
    <w:rsid w:val="00B10F18"/>
    <w:rsid w:val="00B10FCF"/>
    <w:rsid w:val="00B119F8"/>
    <w:rsid w:val="00B12334"/>
    <w:rsid w:val="00B1296F"/>
    <w:rsid w:val="00B12974"/>
    <w:rsid w:val="00B12BA0"/>
    <w:rsid w:val="00B131DA"/>
    <w:rsid w:val="00B131EB"/>
    <w:rsid w:val="00B134B6"/>
    <w:rsid w:val="00B13950"/>
    <w:rsid w:val="00B13C48"/>
    <w:rsid w:val="00B13E98"/>
    <w:rsid w:val="00B14D89"/>
    <w:rsid w:val="00B15909"/>
    <w:rsid w:val="00B1633D"/>
    <w:rsid w:val="00B167F2"/>
    <w:rsid w:val="00B168F6"/>
    <w:rsid w:val="00B16973"/>
    <w:rsid w:val="00B16C6C"/>
    <w:rsid w:val="00B1748B"/>
    <w:rsid w:val="00B17940"/>
    <w:rsid w:val="00B17FAE"/>
    <w:rsid w:val="00B2064F"/>
    <w:rsid w:val="00B207E8"/>
    <w:rsid w:val="00B20989"/>
    <w:rsid w:val="00B21429"/>
    <w:rsid w:val="00B217D3"/>
    <w:rsid w:val="00B217F3"/>
    <w:rsid w:val="00B21D67"/>
    <w:rsid w:val="00B22CB1"/>
    <w:rsid w:val="00B23979"/>
    <w:rsid w:val="00B24106"/>
    <w:rsid w:val="00B2448B"/>
    <w:rsid w:val="00B2454C"/>
    <w:rsid w:val="00B24645"/>
    <w:rsid w:val="00B24899"/>
    <w:rsid w:val="00B249D0"/>
    <w:rsid w:val="00B24FCA"/>
    <w:rsid w:val="00B2562E"/>
    <w:rsid w:val="00B25705"/>
    <w:rsid w:val="00B258EE"/>
    <w:rsid w:val="00B25B50"/>
    <w:rsid w:val="00B25B77"/>
    <w:rsid w:val="00B25FC8"/>
    <w:rsid w:val="00B2612E"/>
    <w:rsid w:val="00B2629C"/>
    <w:rsid w:val="00B26726"/>
    <w:rsid w:val="00B2674E"/>
    <w:rsid w:val="00B26893"/>
    <w:rsid w:val="00B26A53"/>
    <w:rsid w:val="00B26D42"/>
    <w:rsid w:val="00B26E48"/>
    <w:rsid w:val="00B2758B"/>
    <w:rsid w:val="00B30418"/>
    <w:rsid w:val="00B304F1"/>
    <w:rsid w:val="00B307BE"/>
    <w:rsid w:val="00B309E8"/>
    <w:rsid w:val="00B31A8F"/>
    <w:rsid w:val="00B31B37"/>
    <w:rsid w:val="00B31BF2"/>
    <w:rsid w:val="00B323C8"/>
    <w:rsid w:val="00B32BFB"/>
    <w:rsid w:val="00B32DA3"/>
    <w:rsid w:val="00B3337C"/>
    <w:rsid w:val="00B335A8"/>
    <w:rsid w:val="00B33D64"/>
    <w:rsid w:val="00B34259"/>
    <w:rsid w:val="00B34AB4"/>
    <w:rsid w:val="00B34D29"/>
    <w:rsid w:val="00B3508C"/>
    <w:rsid w:val="00B35379"/>
    <w:rsid w:val="00B35BE3"/>
    <w:rsid w:val="00B35F77"/>
    <w:rsid w:val="00B36E34"/>
    <w:rsid w:val="00B375E5"/>
    <w:rsid w:val="00B376B9"/>
    <w:rsid w:val="00B40974"/>
    <w:rsid w:val="00B40D0C"/>
    <w:rsid w:val="00B40FEF"/>
    <w:rsid w:val="00B41039"/>
    <w:rsid w:val="00B415CD"/>
    <w:rsid w:val="00B417BB"/>
    <w:rsid w:val="00B41887"/>
    <w:rsid w:val="00B418CE"/>
    <w:rsid w:val="00B41A64"/>
    <w:rsid w:val="00B41CA1"/>
    <w:rsid w:val="00B41CE2"/>
    <w:rsid w:val="00B41D56"/>
    <w:rsid w:val="00B42C86"/>
    <w:rsid w:val="00B42C93"/>
    <w:rsid w:val="00B42CE7"/>
    <w:rsid w:val="00B4318D"/>
    <w:rsid w:val="00B43634"/>
    <w:rsid w:val="00B43914"/>
    <w:rsid w:val="00B43A96"/>
    <w:rsid w:val="00B43FA1"/>
    <w:rsid w:val="00B44480"/>
    <w:rsid w:val="00B445FE"/>
    <w:rsid w:val="00B448A6"/>
    <w:rsid w:val="00B44CCE"/>
    <w:rsid w:val="00B45596"/>
    <w:rsid w:val="00B45844"/>
    <w:rsid w:val="00B45DCD"/>
    <w:rsid w:val="00B45E3E"/>
    <w:rsid w:val="00B46542"/>
    <w:rsid w:val="00B46C15"/>
    <w:rsid w:val="00B47D30"/>
    <w:rsid w:val="00B47E00"/>
    <w:rsid w:val="00B47E10"/>
    <w:rsid w:val="00B504AF"/>
    <w:rsid w:val="00B50787"/>
    <w:rsid w:val="00B50968"/>
    <w:rsid w:val="00B50D19"/>
    <w:rsid w:val="00B50E54"/>
    <w:rsid w:val="00B5158B"/>
    <w:rsid w:val="00B5162C"/>
    <w:rsid w:val="00B51807"/>
    <w:rsid w:val="00B51C0B"/>
    <w:rsid w:val="00B51DC4"/>
    <w:rsid w:val="00B5203F"/>
    <w:rsid w:val="00B528FB"/>
    <w:rsid w:val="00B53009"/>
    <w:rsid w:val="00B530BB"/>
    <w:rsid w:val="00B531C2"/>
    <w:rsid w:val="00B53326"/>
    <w:rsid w:val="00B533EA"/>
    <w:rsid w:val="00B539EE"/>
    <w:rsid w:val="00B53B87"/>
    <w:rsid w:val="00B543FA"/>
    <w:rsid w:val="00B54537"/>
    <w:rsid w:val="00B54832"/>
    <w:rsid w:val="00B54E77"/>
    <w:rsid w:val="00B550A9"/>
    <w:rsid w:val="00B55A9F"/>
    <w:rsid w:val="00B55CC0"/>
    <w:rsid w:val="00B55F3E"/>
    <w:rsid w:val="00B566FB"/>
    <w:rsid w:val="00B56869"/>
    <w:rsid w:val="00B57E6F"/>
    <w:rsid w:val="00B6078C"/>
    <w:rsid w:val="00B60907"/>
    <w:rsid w:val="00B60BFC"/>
    <w:rsid w:val="00B60DAE"/>
    <w:rsid w:val="00B6110E"/>
    <w:rsid w:val="00B6186A"/>
    <w:rsid w:val="00B61B38"/>
    <w:rsid w:val="00B61CF0"/>
    <w:rsid w:val="00B621B8"/>
    <w:rsid w:val="00B621E1"/>
    <w:rsid w:val="00B62427"/>
    <w:rsid w:val="00B62445"/>
    <w:rsid w:val="00B624E9"/>
    <w:rsid w:val="00B62730"/>
    <w:rsid w:val="00B627A3"/>
    <w:rsid w:val="00B62912"/>
    <w:rsid w:val="00B6292D"/>
    <w:rsid w:val="00B62A32"/>
    <w:rsid w:val="00B62B9C"/>
    <w:rsid w:val="00B6317A"/>
    <w:rsid w:val="00B6345E"/>
    <w:rsid w:val="00B63A64"/>
    <w:rsid w:val="00B63DE8"/>
    <w:rsid w:val="00B645F4"/>
    <w:rsid w:val="00B64695"/>
    <w:rsid w:val="00B6469D"/>
    <w:rsid w:val="00B64C9E"/>
    <w:rsid w:val="00B64F9E"/>
    <w:rsid w:val="00B6500D"/>
    <w:rsid w:val="00B65B8F"/>
    <w:rsid w:val="00B65BA6"/>
    <w:rsid w:val="00B65F60"/>
    <w:rsid w:val="00B660A0"/>
    <w:rsid w:val="00B661F8"/>
    <w:rsid w:val="00B6625B"/>
    <w:rsid w:val="00B66882"/>
    <w:rsid w:val="00B66A96"/>
    <w:rsid w:val="00B6755C"/>
    <w:rsid w:val="00B67612"/>
    <w:rsid w:val="00B67889"/>
    <w:rsid w:val="00B67C40"/>
    <w:rsid w:val="00B67C59"/>
    <w:rsid w:val="00B67E16"/>
    <w:rsid w:val="00B70645"/>
    <w:rsid w:val="00B70749"/>
    <w:rsid w:val="00B7105C"/>
    <w:rsid w:val="00B7105D"/>
    <w:rsid w:val="00B71AFB"/>
    <w:rsid w:val="00B71B4D"/>
    <w:rsid w:val="00B71EB6"/>
    <w:rsid w:val="00B721FC"/>
    <w:rsid w:val="00B724EC"/>
    <w:rsid w:val="00B724FA"/>
    <w:rsid w:val="00B7311B"/>
    <w:rsid w:val="00B73526"/>
    <w:rsid w:val="00B73852"/>
    <w:rsid w:val="00B73B3A"/>
    <w:rsid w:val="00B73CB9"/>
    <w:rsid w:val="00B74008"/>
    <w:rsid w:val="00B74567"/>
    <w:rsid w:val="00B7526D"/>
    <w:rsid w:val="00B75973"/>
    <w:rsid w:val="00B75B64"/>
    <w:rsid w:val="00B75E81"/>
    <w:rsid w:val="00B75F03"/>
    <w:rsid w:val="00B76521"/>
    <w:rsid w:val="00B7696D"/>
    <w:rsid w:val="00B773DF"/>
    <w:rsid w:val="00B775C7"/>
    <w:rsid w:val="00B77CA9"/>
    <w:rsid w:val="00B77D25"/>
    <w:rsid w:val="00B80240"/>
    <w:rsid w:val="00B8100F"/>
    <w:rsid w:val="00B81761"/>
    <w:rsid w:val="00B817B3"/>
    <w:rsid w:val="00B81864"/>
    <w:rsid w:val="00B81AAB"/>
    <w:rsid w:val="00B81E05"/>
    <w:rsid w:val="00B81E22"/>
    <w:rsid w:val="00B81E32"/>
    <w:rsid w:val="00B82378"/>
    <w:rsid w:val="00B8257A"/>
    <w:rsid w:val="00B82C0F"/>
    <w:rsid w:val="00B82F20"/>
    <w:rsid w:val="00B83086"/>
    <w:rsid w:val="00B832B1"/>
    <w:rsid w:val="00B83456"/>
    <w:rsid w:val="00B83C81"/>
    <w:rsid w:val="00B84214"/>
    <w:rsid w:val="00B84583"/>
    <w:rsid w:val="00B84726"/>
    <w:rsid w:val="00B84E2D"/>
    <w:rsid w:val="00B8583C"/>
    <w:rsid w:val="00B86068"/>
    <w:rsid w:val="00B86797"/>
    <w:rsid w:val="00B86968"/>
    <w:rsid w:val="00B86B12"/>
    <w:rsid w:val="00B86B6B"/>
    <w:rsid w:val="00B87B4C"/>
    <w:rsid w:val="00B87BA6"/>
    <w:rsid w:val="00B87E40"/>
    <w:rsid w:val="00B902DE"/>
    <w:rsid w:val="00B906FC"/>
    <w:rsid w:val="00B90CB5"/>
    <w:rsid w:val="00B91A5B"/>
    <w:rsid w:val="00B923E0"/>
    <w:rsid w:val="00B92973"/>
    <w:rsid w:val="00B92E96"/>
    <w:rsid w:val="00B92FA3"/>
    <w:rsid w:val="00B9309E"/>
    <w:rsid w:val="00B93A7F"/>
    <w:rsid w:val="00B93CF0"/>
    <w:rsid w:val="00B93D7B"/>
    <w:rsid w:val="00B94076"/>
    <w:rsid w:val="00B94493"/>
    <w:rsid w:val="00B944EE"/>
    <w:rsid w:val="00B95384"/>
    <w:rsid w:val="00B9540A"/>
    <w:rsid w:val="00B9543C"/>
    <w:rsid w:val="00B95449"/>
    <w:rsid w:val="00B95515"/>
    <w:rsid w:val="00B95569"/>
    <w:rsid w:val="00B961B0"/>
    <w:rsid w:val="00B96DA4"/>
    <w:rsid w:val="00B97488"/>
    <w:rsid w:val="00B97808"/>
    <w:rsid w:val="00B9780D"/>
    <w:rsid w:val="00B97E9D"/>
    <w:rsid w:val="00BA052E"/>
    <w:rsid w:val="00BA0A37"/>
    <w:rsid w:val="00BA0D69"/>
    <w:rsid w:val="00BA1DB7"/>
    <w:rsid w:val="00BA2C86"/>
    <w:rsid w:val="00BA3269"/>
    <w:rsid w:val="00BA37E7"/>
    <w:rsid w:val="00BA3BE0"/>
    <w:rsid w:val="00BA3F7D"/>
    <w:rsid w:val="00BA40CF"/>
    <w:rsid w:val="00BA41F3"/>
    <w:rsid w:val="00BA4665"/>
    <w:rsid w:val="00BA4781"/>
    <w:rsid w:val="00BA481B"/>
    <w:rsid w:val="00BA4B7B"/>
    <w:rsid w:val="00BA4E4E"/>
    <w:rsid w:val="00BA54FE"/>
    <w:rsid w:val="00BA5CD4"/>
    <w:rsid w:val="00BA6756"/>
    <w:rsid w:val="00BA6C63"/>
    <w:rsid w:val="00BA797F"/>
    <w:rsid w:val="00BA7C31"/>
    <w:rsid w:val="00BA7CDE"/>
    <w:rsid w:val="00BA7F2C"/>
    <w:rsid w:val="00BA7FCA"/>
    <w:rsid w:val="00BB0358"/>
    <w:rsid w:val="00BB0549"/>
    <w:rsid w:val="00BB05D7"/>
    <w:rsid w:val="00BB070F"/>
    <w:rsid w:val="00BB13D4"/>
    <w:rsid w:val="00BB1A12"/>
    <w:rsid w:val="00BB1C6B"/>
    <w:rsid w:val="00BB20B5"/>
    <w:rsid w:val="00BB22F8"/>
    <w:rsid w:val="00BB256B"/>
    <w:rsid w:val="00BB2C9E"/>
    <w:rsid w:val="00BB31EF"/>
    <w:rsid w:val="00BB339F"/>
    <w:rsid w:val="00BB42D2"/>
    <w:rsid w:val="00BB4C62"/>
    <w:rsid w:val="00BB552C"/>
    <w:rsid w:val="00BB5626"/>
    <w:rsid w:val="00BB5966"/>
    <w:rsid w:val="00BB5BB5"/>
    <w:rsid w:val="00BB5D52"/>
    <w:rsid w:val="00BB5E54"/>
    <w:rsid w:val="00BB6A1E"/>
    <w:rsid w:val="00BB6B86"/>
    <w:rsid w:val="00BB6E2D"/>
    <w:rsid w:val="00BB729E"/>
    <w:rsid w:val="00BB7795"/>
    <w:rsid w:val="00BB77EA"/>
    <w:rsid w:val="00BB78F1"/>
    <w:rsid w:val="00BB7980"/>
    <w:rsid w:val="00BC07DB"/>
    <w:rsid w:val="00BC0D47"/>
    <w:rsid w:val="00BC0FB4"/>
    <w:rsid w:val="00BC1126"/>
    <w:rsid w:val="00BC1425"/>
    <w:rsid w:val="00BC185B"/>
    <w:rsid w:val="00BC188C"/>
    <w:rsid w:val="00BC1A8D"/>
    <w:rsid w:val="00BC1D8E"/>
    <w:rsid w:val="00BC1E79"/>
    <w:rsid w:val="00BC2060"/>
    <w:rsid w:val="00BC20FD"/>
    <w:rsid w:val="00BC2C1B"/>
    <w:rsid w:val="00BC3648"/>
    <w:rsid w:val="00BC3690"/>
    <w:rsid w:val="00BC3992"/>
    <w:rsid w:val="00BC3A87"/>
    <w:rsid w:val="00BC3DC2"/>
    <w:rsid w:val="00BC3DCF"/>
    <w:rsid w:val="00BC4882"/>
    <w:rsid w:val="00BC4BE8"/>
    <w:rsid w:val="00BC5301"/>
    <w:rsid w:val="00BC534C"/>
    <w:rsid w:val="00BC55EB"/>
    <w:rsid w:val="00BC61A8"/>
    <w:rsid w:val="00BC65E2"/>
    <w:rsid w:val="00BC6897"/>
    <w:rsid w:val="00BC7363"/>
    <w:rsid w:val="00BD0907"/>
    <w:rsid w:val="00BD0DC8"/>
    <w:rsid w:val="00BD0E41"/>
    <w:rsid w:val="00BD1109"/>
    <w:rsid w:val="00BD1198"/>
    <w:rsid w:val="00BD1275"/>
    <w:rsid w:val="00BD15E8"/>
    <w:rsid w:val="00BD1850"/>
    <w:rsid w:val="00BD2229"/>
    <w:rsid w:val="00BD2423"/>
    <w:rsid w:val="00BD26EE"/>
    <w:rsid w:val="00BD2974"/>
    <w:rsid w:val="00BD2D6A"/>
    <w:rsid w:val="00BD2D94"/>
    <w:rsid w:val="00BD334D"/>
    <w:rsid w:val="00BD361B"/>
    <w:rsid w:val="00BD3795"/>
    <w:rsid w:val="00BD3DA3"/>
    <w:rsid w:val="00BD3E15"/>
    <w:rsid w:val="00BD4ACF"/>
    <w:rsid w:val="00BD52EA"/>
    <w:rsid w:val="00BD532C"/>
    <w:rsid w:val="00BD5379"/>
    <w:rsid w:val="00BD5690"/>
    <w:rsid w:val="00BD5C20"/>
    <w:rsid w:val="00BD5F54"/>
    <w:rsid w:val="00BD60AF"/>
    <w:rsid w:val="00BD6546"/>
    <w:rsid w:val="00BD6BC7"/>
    <w:rsid w:val="00BD6C50"/>
    <w:rsid w:val="00BD6FE3"/>
    <w:rsid w:val="00BD732B"/>
    <w:rsid w:val="00BD736E"/>
    <w:rsid w:val="00BD766B"/>
    <w:rsid w:val="00BD77C1"/>
    <w:rsid w:val="00BD78FE"/>
    <w:rsid w:val="00BD7FA4"/>
    <w:rsid w:val="00BE010A"/>
    <w:rsid w:val="00BE0561"/>
    <w:rsid w:val="00BE0714"/>
    <w:rsid w:val="00BE0D65"/>
    <w:rsid w:val="00BE14B8"/>
    <w:rsid w:val="00BE1604"/>
    <w:rsid w:val="00BE1667"/>
    <w:rsid w:val="00BE1C1B"/>
    <w:rsid w:val="00BE3062"/>
    <w:rsid w:val="00BE3399"/>
    <w:rsid w:val="00BE3A26"/>
    <w:rsid w:val="00BE3AA3"/>
    <w:rsid w:val="00BE3E76"/>
    <w:rsid w:val="00BE3ECA"/>
    <w:rsid w:val="00BE42D6"/>
    <w:rsid w:val="00BE45FF"/>
    <w:rsid w:val="00BE4A73"/>
    <w:rsid w:val="00BE547D"/>
    <w:rsid w:val="00BE675C"/>
    <w:rsid w:val="00BE6A3C"/>
    <w:rsid w:val="00BE6D19"/>
    <w:rsid w:val="00BE6E6B"/>
    <w:rsid w:val="00BE6F52"/>
    <w:rsid w:val="00BE7110"/>
    <w:rsid w:val="00BE7A77"/>
    <w:rsid w:val="00BE7B86"/>
    <w:rsid w:val="00BE7CC6"/>
    <w:rsid w:val="00BF0C60"/>
    <w:rsid w:val="00BF14C2"/>
    <w:rsid w:val="00BF1CE2"/>
    <w:rsid w:val="00BF1D26"/>
    <w:rsid w:val="00BF347E"/>
    <w:rsid w:val="00BF3995"/>
    <w:rsid w:val="00BF4171"/>
    <w:rsid w:val="00BF4236"/>
    <w:rsid w:val="00BF4FDF"/>
    <w:rsid w:val="00BF5626"/>
    <w:rsid w:val="00BF5D4B"/>
    <w:rsid w:val="00BF5FB3"/>
    <w:rsid w:val="00BF6164"/>
    <w:rsid w:val="00BF61A1"/>
    <w:rsid w:val="00BF623A"/>
    <w:rsid w:val="00BF6516"/>
    <w:rsid w:val="00BF7103"/>
    <w:rsid w:val="00BF771C"/>
    <w:rsid w:val="00BF7D0A"/>
    <w:rsid w:val="00C00331"/>
    <w:rsid w:val="00C006AC"/>
    <w:rsid w:val="00C00A88"/>
    <w:rsid w:val="00C00B1B"/>
    <w:rsid w:val="00C00CF0"/>
    <w:rsid w:val="00C01688"/>
    <w:rsid w:val="00C01C1C"/>
    <w:rsid w:val="00C024DA"/>
    <w:rsid w:val="00C0293B"/>
    <w:rsid w:val="00C033D6"/>
    <w:rsid w:val="00C0391D"/>
    <w:rsid w:val="00C03974"/>
    <w:rsid w:val="00C043E2"/>
    <w:rsid w:val="00C043E7"/>
    <w:rsid w:val="00C04A55"/>
    <w:rsid w:val="00C051B1"/>
    <w:rsid w:val="00C0530D"/>
    <w:rsid w:val="00C05403"/>
    <w:rsid w:val="00C05536"/>
    <w:rsid w:val="00C05598"/>
    <w:rsid w:val="00C055AB"/>
    <w:rsid w:val="00C056C7"/>
    <w:rsid w:val="00C05709"/>
    <w:rsid w:val="00C06527"/>
    <w:rsid w:val="00C06702"/>
    <w:rsid w:val="00C0690F"/>
    <w:rsid w:val="00C06DFB"/>
    <w:rsid w:val="00C06E9C"/>
    <w:rsid w:val="00C0749C"/>
    <w:rsid w:val="00C077A2"/>
    <w:rsid w:val="00C07A6E"/>
    <w:rsid w:val="00C07DCE"/>
    <w:rsid w:val="00C10532"/>
    <w:rsid w:val="00C109DD"/>
    <w:rsid w:val="00C10C0F"/>
    <w:rsid w:val="00C10CBB"/>
    <w:rsid w:val="00C11336"/>
    <w:rsid w:val="00C11913"/>
    <w:rsid w:val="00C11C57"/>
    <w:rsid w:val="00C12054"/>
    <w:rsid w:val="00C122CA"/>
    <w:rsid w:val="00C12BE9"/>
    <w:rsid w:val="00C130FF"/>
    <w:rsid w:val="00C136C2"/>
    <w:rsid w:val="00C1409E"/>
    <w:rsid w:val="00C14240"/>
    <w:rsid w:val="00C14265"/>
    <w:rsid w:val="00C14457"/>
    <w:rsid w:val="00C15179"/>
    <w:rsid w:val="00C153D2"/>
    <w:rsid w:val="00C15E6C"/>
    <w:rsid w:val="00C160F9"/>
    <w:rsid w:val="00C16C55"/>
    <w:rsid w:val="00C17038"/>
    <w:rsid w:val="00C17410"/>
    <w:rsid w:val="00C17C67"/>
    <w:rsid w:val="00C17F90"/>
    <w:rsid w:val="00C20303"/>
    <w:rsid w:val="00C205CD"/>
    <w:rsid w:val="00C2088E"/>
    <w:rsid w:val="00C20CBA"/>
    <w:rsid w:val="00C20F32"/>
    <w:rsid w:val="00C21A2E"/>
    <w:rsid w:val="00C21B69"/>
    <w:rsid w:val="00C21D8F"/>
    <w:rsid w:val="00C224CD"/>
    <w:rsid w:val="00C22784"/>
    <w:rsid w:val="00C22A3D"/>
    <w:rsid w:val="00C22A76"/>
    <w:rsid w:val="00C22DB8"/>
    <w:rsid w:val="00C23244"/>
    <w:rsid w:val="00C232A8"/>
    <w:rsid w:val="00C23490"/>
    <w:rsid w:val="00C23659"/>
    <w:rsid w:val="00C2375A"/>
    <w:rsid w:val="00C23A03"/>
    <w:rsid w:val="00C23ADF"/>
    <w:rsid w:val="00C2484B"/>
    <w:rsid w:val="00C24F96"/>
    <w:rsid w:val="00C25738"/>
    <w:rsid w:val="00C258B2"/>
    <w:rsid w:val="00C25B29"/>
    <w:rsid w:val="00C2600E"/>
    <w:rsid w:val="00C265D5"/>
    <w:rsid w:val="00C269ED"/>
    <w:rsid w:val="00C2702A"/>
    <w:rsid w:val="00C2750F"/>
    <w:rsid w:val="00C27824"/>
    <w:rsid w:val="00C2782B"/>
    <w:rsid w:val="00C306E5"/>
    <w:rsid w:val="00C30BC6"/>
    <w:rsid w:val="00C30D90"/>
    <w:rsid w:val="00C312D5"/>
    <w:rsid w:val="00C313B6"/>
    <w:rsid w:val="00C3173D"/>
    <w:rsid w:val="00C317E5"/>
    <w:rsid w:val="00C318E9"/>
    <w:rsid w:val="00C31A40"/>
    <w:rsid w:val="00C3210D"/>
    <w:rsid w:val="00C3217B"/>
    <w:rsid w:val="00C3242A"/>
    <w:rsid w:val="00C328F2"/>
    <w:rsid w:val="00C332A7"/>
    <w:rsid w:val="00C33D18"/>
    <w:rsid w:val="00C34672"/>
    <w:rsid w:val="00C34989"/>
    <w:rsid w:val="00C3528B"/>
    <w:rsid w:val="00C353DE"/>
    <w:rsid w:val="00C35CA5"/>
    <w:rsid w:val="00C365E6"/>
    <w:rsid w:val="00C36608"/>
    <w:rsid w:val="00C36B49"/>
    <w:rsid w:val="00C3721A"/>
    <w:rsid w:val="00C377CC"/>
    <w:rsid w:val="00C37AE5"/>
    <w:rsid w:val="00C37E41"/>
    <w:rsid w:val="00C40BF9"/>
    <w:rsid w:val="00C40EFB"/>
    <w:rsid w:val="00C41054"/>
    <w:rsid w:val="00C41354"/>
    <w:rsid w:val="00C41564"/>
    <w:rsid w:val="00C41568"/>
    <w:rsid w:val="00C41ABA"/>
    <w:rsid w:val="00C41C31"/>
    <w:rsid w:val="00C41EA0"/>
    <w:rsid w:val="00C4219A"/>
    <w:rsid w:val="00C4232A"/>
    <w:rsid w:val="00C42604"/>
    <w:rsid w:val="00C42724"/>
    <w:rsid w:val="00C42826"/>
    <w:rsid w:val="00C42A68"/>
    <w:rsid w:val="00C42C1D"/>
    <w:rsid w:val="00C42F26"/>
    <w:rsid w:val="00C435E7"/>
    <w:rsid w:val="00C439A5"/>
    <w:rsid w:val="00C43B95"/>
    <w:rsid w:val="00C44289"/>
    <w:rsid w:val="00C442E7"/>
    <w:rsid w:val="00C442F8"/>
    <w:rsid w:val="00C44C81"/>
    <w:rsid w:val="00C45188"/>
    <w:rsid w:val="00C4585A"/>
    <w:rsid w:val="00C45BB4"/>
    <w:rsid w:val="00C45F88"/>
    <w:rsid w:val="00C4686A"/>
    <w:rsid w:val="00C470B9"/>
    <w:rsid w:val="00C4721E"/>
    <w:rsid w:val="00C47904"/>
    <w:rsid w:val="00C47B01"/>
    <w:rsid w:val="00C507C9"/>
    <w:rsid w:val="00C50837"/>
    <w:rsid w:val="00C50B3A"/>
    <w:rsid w:val="00C50F2C"/>
    <w:rsid w:val="00C5108E"/>
    <w:rsid w:val="00C513C0"/>
    <w:rsid w:val="00C51501"/>
    <w:rsid w:val="00C518F4"/>
    <w:rsid w:val="00C51F22"/>
    <w:rsid w:val="00C52823"/>
    <w:rsid w:val="00C52A59"/>
    <w:rsid w:val="00C52E77"/>
    <w:rsid w:val="00C5312F"/>
    <w:rsid w:val="00C536E3"/>
    <w:rsid w:val="00C538DD"/>
    <w:rsid w:val="00C53A3D"/>
    <w:rsid w:val="00C53A3E"/>
    <w:rsid w:val="00C541CC"/>
    <w:rsid w:val="00C544D9"/>
    <w:rsid w:val="00C546DB"/>
    <w:rsid w:val="00C54AA4"/>
    <w:rsid w:val="00C54FA8"/>
    <w:rsid w:val="00C55164"/>
    <w:rsid w:val="00C553B0"/>
    <w:rsid w:val="00C55BDE"/>
    <w:rsid w:val="00C5624E"/>
    <w:rsid w:val="00C563ED"/>
    <w:rsid w:val="00C564ED"/>
    <w:rsid w:val="00C56816"/>
    <w:rsid w:val="00C56E8E"/>
    <w:rsid w:val="00C57108"/>
    <w:rsid w:val="00C57526"/>
    <w:rsid w:val="00C57913"/>
    <w:rsid w:val="00C605FD"/>
    <w:rsid w:val="00C60F31"/>
    <w:rsid w:val="00C61052"/>
    <w:rsid w:val="00C612BF"/>
    <w:rsid w:val="00C6193A"/>
    <w:rsid w:val="00C62829"/>
    <w:rsid w:val="00C62FD9"/>
    <w:rsid w:val="00C635B2"/>
    <w:rsid w:val="00C639F8"/>
    <w:rsid w:val="00C63A3D"/>
    <w:rsid w:val="00C63A54"/>
    <w:rsid w:val="00C63C85"/>
    <w:rsid w:val="00C63CB8"/>
    <w:rsid w:val="00C63EC4"/>
    <w:rsid w:val="00C63F1A"/>
    <w:rsid w:val="00C640FD"/>
    <w:rsid w:val="00C64462"/>
    <w:rsid w:val="00C646BC"/>
    <w:rsid w:val="00C649F2"/>
    <w:rsid w:val="00C64CDE"/>
    <w:rsid w:val="00C64F6B"/>
    <w:rsid w:val="00C651F8"/>
    <w:rsid w:val="00C65747"/>
    <w:rsid w:val="00C65CE1"/>
    <w:rsid w:val="00C65EBE"/>
    <w:rsid w:val="00C6600F"/>
    <w:rsid w:val="00C662D2"/>
    <w:rsid w:val="00C678AD"/>
    <w:rsid w:val="00C678BD"/>
    <w:rsid w:val="00C67A8A"/>
    <w:rsid w:val="00C67FAF"/>
    <w:rsid w:val="00C70422"/>
    <w:rsid w:val="00C70454"/>
    <w:rsid w:val="00C704FD"/>
    <w:rsid w:val="00C70875"/>
    <w:rsid w:val="00C7099D"/>
    <w:rsid w:val="00C70ED2"/>
    <w:rsid w:val="00C71077"/>
    <w:rsid w:val="00C71410"/>
    <w:rsid w:val="00C717C1"/>
    <w:rsid w:val="00C71F51"/>
    <w:rsid w:val="00C7238E"/>
    <w:rsid w:val="00C73357"/>
    <w:rsid w:val="00C7394A"/>
    <w:rsid w:val="00C73BFE"/>
    <w:rsid w:val="00C73E76"/>
    <w:rsid w:val="00C73F89"/>
    <w:rsid w:val="00C74001"/>
    <w:rsid w:val="00C74078"/>
    <w:rsid w:val="00C7501E"/>
    <w:rsid w:val="00C751FA"/>
    <w:rsid w:val="00C755C5"/>
    <w:rsid w:val="00C75865"/>
    <w:rsid w:val="00C7613B"/>
    <w:rsid w:val="00C76374"/>
    <w:rsid w:val="00C76B3D"/>
    <w:rsid w:val="00C76B9D"/>
    <w:rsid w:val="00C76D8C"/>
    <w:rsid w:val="00C7712A"/>
    <w:rsid w:val="00C7746E"/>
    <w:rsid w:val="00C7752E"/>
    <w:rsid w:val="00C775B9"/>
    <w:rsid w:val="00C77A63"/>
    <w:rsid w:val="00C77BDF"/>
    <w:rsid w:val="00C77D33"/>
    <w:rsid w:val="00C77FA8"/>
    <w:rsid w:val="00C80213"/>
    <w:rsid w:val="00C80415"/>
    <w:rsid w:val="00C8084F"/>
    <w:rsid w:val="00C80F6E"/>
    <w:rsid w:val="00C8126A"/>
    <w:rsid w:val="00C8158A"/>
    <w:rsid w:val="00C81AFD"/>
    <w:rsid w:val="00C81D1C"/>
    <w:rsid w:val="00C81D32"/>
    <w:rsid w:val="00C827DD"/>
    <w:rsid w:val="00C82BFF"/>
    <w:rsid w:val="00C82F19"/>
    <w:rsid w:val="00C83145"/>
    <w:rsid w:val="00C83176"/>
    <w:rsid w:val="00C832BA"/>
    <w:rsid w:val="00C83672"/>
    <w:rsid w:val="00C83E6E"/>
    <w:rsid w:val="00C842DF"/>
    <w:rsid w:val="00C84556"/>
    <w:rsid w:val="00C84ADC"/>
    <w:rsid w:val="00C8514E"/>
    <w:rsid w:val="00C85A92"/>
    <w:rsid w:val="00C85FB9"/>
    <w:rsid w:val="00C861D1"/>
    <w:rsid w:val="00C86259"/>
    <w:rsid w:val="00C86921"/>
    <w:rsid w:val="00C86E64"/>
    <w:rsid w:val="00C8708C"/>
    <w:rsid w:val="00C87670"/>
    <w:rsid w:val="00C876C5"/>
    <w:rsid w:val="00C87DDB"/>
    <w:rsid w:val="00C901B8"/>
    <w:rsid w:val="00C90225"/>
    <w:rsid w:val="00C90D96"/>
    <w:rsid w:val="00C90E3F"/>
    <w:rsid w:val="00C90F8A"/>
    <w:rsid w:val="00C9120A"/>
    <w:rsid w:val="00C915DF"/>
    <w:rsid w:val="00C91A91"/>
    <w:rsid w:val="00C91D96"/>
    <w:rsid w:val="00C92CE0"/>
    <w:rsid w:val="00C9347D"/>
    <w:rsid w:val="00C936EC"/>
    <w:rsid w:val="00C93EF5"/>
    <w:rsid w:val="00C94569"/>
    <w:rsid w:val="00C945FD"/>
    <w:rsid w:val="00C94B5D"/>
    <w:rsid w:val="00C94BD3"/>
    <w:rsid w:val="00C94E15"/>
    <w:rsid w:val="00C95448"/>
    <w:rsid w:val="00C958FD"/>
    <w:rsid w:val="00C9595D"/>
    <w:rsid w:val="00C95B63"/>
    <w:rsid w:val="00C96696"/>
    <w:rsid w:val="00C9680B"/>
    <w:rsid w:val="00C96AF7"/>
    <w:rsid w:val="00C96FEB"/>
    <w:rsid w:val="00C973C8"/>
    <w:rsid w:val="00C97ADC"/>
    <w:rsid w:val="00C97DF7"/>
    <w:rsid w:val="00CA03B3"/>
    <w:rsid w:val="00CA0A19"/>
    <w:rsid w:val="00CA1025"/>
    <w:rsid w:val="00CA102D"/>
    <w:rsid w:val="00CA1329"/>
    <w:rsid w:val="00CA1340"/>
    <w:rsid w:val="00CA1758"/>
    <w:rsid w:val="00CA2422"/>
    <w:rsid w:val="00CA295F"/>
    <w:rsid w:val="00CA2E14"/>
    <w:rsid w:val="00CA3301"/>
    <w:rsid w:val="00CA3829"/>
    <w:rsid w:val="00CA3944"/>
    <w:rsid w:val="00CA3D6A"/>
    <w:rsid w:val="00CA421A"/>
    <w:rsid w:val="00CA43DD"/>
    <w:rsid w:val="00CA4B56"/>
    <w:rsid w:val="00CA4BC2"/>
    <w:rsid w:val="00CA4E2D"/>
    <w:rsid w:val="00CA4EB6"/>
    <w:rsid w:val="00CA53E7"/>
    <w:rsid w:val="00CA5566"/>
    <w:rsid w:val="00CA5729"/>
    <w:rsid w:val="00CA5990"/>
    <w:rsid w:val="00CA5EA9"/>
    <w:rsid w:val="00CA7950"/>
    <w:rsid w:val="00CA79D3"/>
    <w:rsid w:val="00CA7A80"/>
    <w:rsid w:val="00CB02B7"/>
    <w:rsid w:val="00CB0560"/>
    <w:rsid w:val="00CB0622"/>
    <w:rsid w:val="00CB0BE8"/>
    <w:rsid w:val="00CB0CF0"/>
    <w:rsid w:val="00CB1148"/>
    <w:rsid w:val="00CB1641"/>
    <w:rsid w:val="00CB186B"/>
    <w:rsid w:val="00CB1B0E"/>
    <w:rsid w:val="00CB1BDF"/>
    <w:rsid w:val="00CB1D3F"/>
    <w:rsid w:val="00CB1DBF"/>
    <w:rsid w:val="00CB1E8F"/>
    <w:rsid w:val="00CB21BF"/>
    <w:rsid w:val="00CB22FF"/>
    <w:rsid w:val="00CB2791"/>
    <w:rsid w:val="00CB378B"/>
    <w:rsid w:val="00CB381C"/>
    <w:rsid w:val="00CB3ED0"/>
    <w:rsid w:val="00CB4229"/>
    <w:rsid w:val="00CB460A"/>
    <w:rsid w:val="00CB489A"/>
    <w:rsid w:val="00CB4A23"/>
    <w:rsid w:val="00CB4FC8"/>
    <w:rsid w:val="00CB57E0"/>
    <w:rsid w:val="00CB5D28"/>
    <w:rsid w:val="00CB7047"/>
    <w:rsid w:val="00CB7AB0"/>
    <w:rsid w:val="00CB7CA7"/>
    <w:rsid w:val="00CC0219"/>
    <w:rsid w:val="00CC0345"/>
    <w:rsid w:val="00CC08E8"/>
    <w:rsid w:val="00CC10C8"/>
    <w:rsid w:val="00CC12F9"/>
    <w:rsid w:val="00CC13F1"/>
    <w:rsid w:val="00CC1410"/>
    <w:rsid w:val="00CC17E8"/>
    <w:rsid w:val="00CC1A9E"/>
    <w:rsid w:val="00CC22D8"/>
    <w:rsid w:val="00CC2759"/>
    <w:rsid w:val="00CC2982"/>
    <w:rsid w:val="00CC2CB8"/>
    <w:rsid w:val="00CC38D9"/>
    <w:rsid w:val="00CC5075"/>
    <w:rsid w:val="00CC50B2"/>
    <w:rsid w:val="00CC52A7"/>
    <w:rsid w:val="00CC5360"/>
    <w:rsid w:val="00CC5475"/>
    <w:rsid w:val="00CC5581"/>
    <w:rsid w:val="00CC5A81"/>
    <w:rsid w:val="00CC5D04"/>
    <w:rsid w:val="00CC5E61"/>
    <w:rsid w:val="00CC6A86"/>
    <w:rsid w:val="00CC6AB9"/>
    <w:rsid w:val="00CC6F3E"/>
    <w:rsid w:val="00CC7103"/>
    <w:rsid w:val="00CC742F"/>
    <w:rsid w:val="00CC75BC"/>
    <w:rsid w:val="00CC7631"/>
    <w:rsid w:val="00CC7BFC"/>
    <w:rsid w:val="00CD02E2"/>
    <w:rsid w:val="00CD095F"/>
    <w:rsid w:val="00CD0984"/>
    <w:rsid w:val="00CD13FD"/>
    <w:rsid w:val="00CD20CD"/>
    <w:rsid w:val="00CD275D"/>
    <w:rsid w:val="00CD38D5"/>
    <w:rsid w:val="00CD423F"/>
    <w:rsid w:val="00CD4282"/>
    <w:rsid w:val="00CD4818"/>
    <w:rsid w:val="00CD4826"/>
    <w:rsid w:val="00CD4CA0"/>
    <w:rsid w:val="00CD4D6C"/>
    <w:rsid w:val="00CD4D72"/>
    <w:rsid w:val="00CD4DF0"/>
    <w:rsid w:val="00CD5287"/>
    <w:rsid w:val="00CD52C9"/>
    <w:rsid w:val="00CD5360"/>
    <w:rsid w:val="00CD5A76"/>
    <w:rsid w:val="00CD5C9F"/>
    <w:rsid w:val="00CD5E63"/>
    <w:rsid w:val="00CD6444"/>
    <w:rsid w:val="00CD6ABF"/>
    <w:rsid w:val="00CD70C4"/>
    <w:rsid w:val="00CD7884"/>
    <w:rsid w:val="00CD79FD"/>
    <w:rsid w:val="00CD7AC4"/>
    <w:rsid w:val="00CD7CCC"/>
    <w:rsid w:val="00CD7EB3"/>
    <w:rsid w:val="00CE049F"/>
    <w:rsid w:val="00CE05E7"/>
    <w:rsid w:val="00CE069B"/>
    <w:rsid w:val="00CE0A64"/>
    <w:rsid w:val="00CE132E"/>
    <w:rsid w:val="00CE1749"/>
    <w:rsid w:val="00CE1A69"/>
    <w:rsid w:val="00CE201F"/>
    <w:rsid w:val="00CE2577"/>
    <w:rsid w:val="00CE2632"/>
    <w:rsid w:val="00CE2712"/>
    <w:rsid w:val="00CE2A50"/>
    <w:rsid w:val="00CE46B7"/>
    <w:rsid w:val="00CE4A3C"/>
    <w:rsid w:val="00CE4C36"/>
    <w:rsid w:val="00CE4EB0"/>
    <w:rsid w:val="00CE52D2"/>
    <w:rsid w:val="00CE5908"/>
    <w:rsid w:val="00CE5A03"/>
    <w:rsid w:val="00CE5E25"/>
    <w:rsid w:val="00CE6164"/>
    <w:rsid w:val="00CE6A6E"/>
    <w:rsid w:val="00CE6CDB"/>
    <w:rsid w:val="00CE6D4B"/>
    <w:rsid w:val="00CE7AED"/>
    <w:rsid w:val="00CE7B24"/>
    <w:rsid w:val="00CE7B4A"/>
    <w:rsid w:val="00CF018E"/>
    <w:rsid w:val="00CF05DC"/>
    <w:rsid w:val="00CF0DF9"/>
    <w:rsid w:val="00CF1698"/>
    <w:rsid w:val="00CF17E9"/>
    <w:rsid w:val="00CF1947"/>
    <w:rsid w:val="00CF1C82"/>
    <w:rsid w:val="00CF226A"/>
    <w:rsid w:val="00CF2471"/>
    <w:rsid w:val="00CF26BE"/>
    <w:rsid w:val="00CF2CD1"/>
    <w:rsid w:val="00CF3223"/>
    <w:rsid w:val="00CF3367"/>
    <w:rsid w:val="00CF3460"/>
    <w:rsid w:val="00CF4CF7"/>
    <w:rsid w:val="00CF4D83"/>
    <w:rsid w:val="00CF4F6B"/>
    <w:rsid w:val="00CF516E"/>
    <w:rsid w:val="00CF522B"/>
    <w:rsid w:val="00CF5382"/>
    <w:rsid w:val="00CF58AB"/>
    <w:rsid w:val="00CF5F33"/>
    <w:rsid w:val="00CF631D"/>
    <w:rsid w:val="00CF63EE"/>
    <w:rsid w:val="00CF64A3"/>
    <w:rsid w:val="00CF6C03"/>
    <w:rsid w:val="00CF70B6"/>
    <w:rsid w:val="00CF7679"/>
    <w:rsid w:val="00CF785D"/>
    <w:rsid w:val="00CF7999"/>
    <w:rsid w:val="00CF7B5B"/>
    <w:rsid w:val="00CF7CB7"/>
    <w:rsid w:val="00CF7FF1"/>
    <w:rsid w:val="00D00510"/>
    <w:rsid w:val="00D00CCE"/>
    <w:rsid w:val="00D00FA3"/>
    <w:rsid w:val="00D01094"/>
    <w:rsid w:val="00D01D6F"/>
    <w:rsid w:val="00D02050"/>
    <w:rsid w:val="00D023B6"/>
    <w:rsid w:val="00D0253B"/>
    <w:rsid w:val="00D02607"/>
    <w:rsid w:val="00D02838"/>
    <w:rsid w:val="00D029E7"/>
    <w:rsid w:val="00D02B0C"/>
    <w:rsid w:val="00D0313D"/>
    <w:rsid w:val="00D03776"/>
    <w:rsid w:val="00D0389E"/>
    <w:rsid w:val="00D039B1"/>
    <w:rsid w:val="00D03D5A"/>
    <w:rsid w:val="00D03DC1"/>
    <w:rsid w:val="00D03DD8"/>
    <w:rsid w:val="00D04215"/>
    <w:rsid w:val="00D04767"/>
    <w:rsid w:val="00D04B22"/>
    <w:rsid w:val="00D04B56"/>
    <w:rsid w:val="00D04F78"/>
    <w:rsid w:val="00D0519E"/>
    <w:rsid w:val="00D05524"/>
    <w:rsid w:val="00D05C00"/>
    <w:rsid w:val="00D0663B"/>
    <w:rsid w:val="00D06761"/>
    <w:rsid w:val="00D067A3"/>
    <w:rsid w:val="00D06EEE"/>
    <w:rsid w:val="00D075DF"/>
    <w:rsid w:val="00D077F6"/>
    <w:rsid w:val="00D10147"/>
    <w:rsid w:val="00D1034B"/>
    <w:rsid w:val="00D106B5"/>
    <w:rsid w:val="00D107AD"/>
    <w:rsid w:val="00D10BB8"/>
    <w:rsid w:val="00D10E3B"/>
    <w:rsid w:val="00D10F36"/>
    <w:rsid w:val="00D11A8D"/>
    <w:rsid w:val="00D11C31"/>
    <w:rsid w:val="00D11D8C"/>
    <w:rsid w:val="00D11F87"/>
    <w:rsid w:val="00D1205C"/>
    <w:rsid w:val="00D120DF"/>
    <w:rsid w:val="00D1243E"/>
    <w:rsid w:val="00D12AA1"/>
    <w:rsid w:val="00D12C40"/>
    <w:rsid w:val="00D12CDA"/>
    <w:rsid w:val="00D12E5E"/>
    <w:rsid w:val="00D130B5"/>
    <w:rsid w:val="00D13673"/>
    <w:rsid w:val="00D1385C"/>
    <w:rsid w:val="00D13DCA"/>
    <w:rsid w:val="00D14560"/>
    <w:rsid w:val="00D14699"/>
    <w:rsid w:val="00D148E1"/>
    <w:rsid w:val="00D15D33"/>
    <w:rsid w:val="00D15FCB"/>
    <w:rsid w:val="00D165FD"/>
    <w:rsid w:val="00D16A2A"/>
    <w:rsid w:val="00D16F60"/>
    <w:rsid w:val="00D177CE"/>
    <w:rsid w:val="00D177F1"/>
    <w:rsid w:val="00D17DC4"/>
    <w:rsid w:val="00D17F1B"/>
    <w:rsid w:val="00D201F3"/>
    <w:rsid w:val="00D20859"/>
    <w:rsid w:val="00D21A7A"/>
    <w:rsid w:val="00D224F7"/>
    <w:rsid w:val="00D22699"/>
    <w:rsid w:val="00D229BC"/>
    <w:rsid w:val="00D22A44"/>
    <w:rsid w:val="00D22D3F"/>
    <w:rsid w:val="00D22DB5"/>
    <w:rsid w:val="00D22FDB"/>
    <w:rsid w:val="00D23322"/>
    <w:rsid w:val="00D235B4"/>
    <w:rsid w:val="00D23B38"/>
    <w:rsid w:val="00D23C3F"/>
    <w:rsid w:val="00D24652"/>
    <w:rsid w:val="00D2530F"/>
    <w:rsid w:val="00D255FD"/>
    <w:rsid w:val="00D25E73"/>
    <w:rsid w:val="00D261A9"/>
    <w:rsid w:val="00D263CC"/>
    <w:rsid w:val="00D26586"/>
    <w:rsid w:val="00D267E0"/>
    <w:rsid w:val="00D26854"/>
    <w:rsid w:val="00D26F27"/>
    <w:rsid w:val="00D2707B"/>
    <w:rsid w:val="00D2753F"/>
    <w:rsid w:val="00D2757F"/>
    <w:rsid w:val="00D27760"/>
    <w:rsid w:val="00D27AE9"/>
    <w:rsid w:val="00D27B28"/>
    <w:rsid w:val="00D30082"/>
    <w:rsid w:val="00D304B4"/>
    <w:rsid w:val="00D30836"/>
    <w:rsid w:val="00D310D4"/>
    <w:rsid w:val="00D31892"/>
    <w:rsid w:val="00D32468"/>
    <w:rsid w:val="00D326AF"/>
    <w:rsid w:val="00D32AD0"/>
    <w:rsid w:val="00D32B66"/>
    <w:rsid w:val="00D32CC2"/>
    <w:rsid w:val="00D3308B"/>
    <w:rsid w:val="00D33350"/>
    <w:rsid w:val="00D337C3"/>
    <w:rsid w:val="00D3398E"/>
    <w:rsid w:val="00D33991"/>
    <w:rsid w:val="00D33C19"/>
    <w:rsid w:val="00D34BEC"/>
    <w:rsid w:val="00D34CCB"/>
    <w:rsid w:val="00D3507F"/>
    <w:rsid w:val="00D35163"/>
    <w:rsid w:val="00D35F89"/>
    <w:rsid w:val="00D3646E"/>
    <w:rsid w:val="00D3693D"/>
    <w:rsid w:val="00D36D12"/>
    <w:rsid w:val="00D37BDA"/>
    <w:rsid w:val="00D37D31"/>
    <w:rsid w:val="00D4043F"/>
    <w:rsid w:val="00D40815"/>
    <w:rsid w:val="00D40C4C"/>
    <w:rsid w:val="00D40F53"/>
    <w:rsid w:val="00D40FEF"/>
    <w:rsid w:val="00D41031"/>
    <w:rsid w:val="00D41691"/>
    <w:rsid w:val="00D419CF"/>
    <w:rsid w:val="00D41F3B"/>
    <w:rsid w:val="00D424B7"/>
    <w:rsid w:val="00D426C5"/>
    <w:rsid w:val="00D42DED"/>
    <w:rsid w:val="00D43126"/>
    <w:rsid w:val="00D43310"/>
    <w:rsid w:val="00D43457"/>
    <w:rsid w:val="00D43686"/>
    <w:rsid w:val="00D43697"/>
    <w:rsid w:val="00D4384C"/>
    <w:rsid w:val="00D43EF1"/>
    <w:rsid w:val="00D43F42"/>
    <w:rsid w:val="00D443E4"/>
    <w:rsid w:val="00D4590A"/>
    <w:rsid w:val="00D46524"/>
    <w:rsid w:val="00D4678B"/>
    <w:rsid w:val="00D47CC0"/>
    <w:rsid w:val="00D47D03"/>
    <w:rsid w:val="00D47E95"/>
    <w:rsid w:val="00D5081A"/>
    <w:rsid w:val="00D50938"/>
    <w:rsid w:val="00D50A11"/>
    <w:rsid w:val="00D50AB3"/>
    <w:rsid w:val="00D50B2A"/>
    <w:rsid w:val="00D50BD1"/>
    <w:rsid w:val="00D52635"/>
    <w:rsid w:val="00D526A7"/>
    <w:rsid w:val="00D529DA"/>
    <w:rsid w:val="00D52D12"/>
    <w:rsid w:val="00D52EA0"/>
    <w:rsid w:val="00D52F58"/>
    <w:rsid w:val="00D53049"/>
    <w:rsid w:val="00D5341A"/>
    <w:rsid w:val="00D53EC5"/>
    <w:rsid w:val="00D53FB9"/>
    <w:rsid w:val="00D5418C"/>
    <w:rsid w:val="00D541BA"/>
    <w:rsid w:val="00D542A5"/>
    <w:rsid w:val="00D54EC3"/>
    <w:rsid w:val="00D551FD"/>
    <w:rsid w:val="00D552AB"/>
    <w:rsid w:val="00D553A4"/>
    <w:rsid w:val="00D5582D"/>
    <w:rsid w:val="00D55855"/>
    <w:rsid w:val="00D55988"/>
    <w:rsid w:val="00D55F32"/>
    <w:rsid w:val="00D562B0"/>
    <w:rsid w:val="00D565B2"/>
    <w:rsid w:val="00D5699E"/>
    <w:rsid w:val="00D56EBC"/>
    <w:rsid w:val="00D5769F"/>
    <w:rsid w:val="00D57877"/>
    <w:rsid w:val="00D57B91"/>
    <w:rsid w:val="00D57DB7"/>
    <w:rsid w:val="00D57F49"/>
    <w:rsid w:val="00D61427"/>
    <w:rsid w:val="00D6146D"/>
    <w:rsid w:val="00D615CE"/>
    <w:rsid w:val="00D616EC"/>
    <w:rsid w:val="00D6170D"/>
    <w:rsid w:val="00D617A1"/>
    <w:rsid w:val="00D62015"/>
    <w:rsid w:val="00D621BD"/>
    <w:rsid w:val="00D621EF"/>
    <w:rsid w:val="00D6235C"/>
    <w:rsid w:val="00D63384"/>
    <w:rsid w:val="00D6349C"/>
    <w:rsid w:val="00D6366C"/>
    <w:rsid w:val="00D638C4"/>
    <w:rsid w:val="00D63F84"/>
    <w:rsid w:val="00D64244"/>
    <w:rsid w:val="00D6456A"/>
    <w:rsid w:val="00D64630"/>
    <w:rsid w:val="00D6519E"/>
    <w:rsid w:val="00D655A2"/>
    <w:rsid w:val="00D65DB0"/>
    <w:rsid w:val="00D66469"/>
    <w:rsid w:val="00D665C8"/>
    <w:rsid w:val="00D66BBF"/>
    <w:rsid w:val="00D66C4E"/>
    <w:rsid w:val="00D676B6"/>
    <w:rsid w:val="00D6781C"/>
    <w:rsid w:val="00D70820"/>
    <w:rsid w:val="00D709D4"/>
    <w:rsid w:val="00D70EC4"/>
    <w:rsid w:val="00D7119B"/>
    <w:rsid w:val="00D71258"/>
    <w:rsid w:val="00D716A1"/>
    <w:rsid w:val="00D716E7"/>
    <w:rsid w:val="00D7178F"/>
    <w:rsid w:val="00D719D9"/>
    <w:rsid w:val="00D71E0A"/>
    <w:rsid w:val="00D7224F"/>
    <w:rsid w:val="00D724E8"/>
    <w:rsid w:val="00D726D5"/>
    <w:rsid w:val="00D72B0E"/>
    <w:rsid w:val="00D72FFE"/>
    <w:rsid w:val="00D7315C"/>
    <w:rsid w:val="00D737C3"/>
    <w:rsid w:val="00D737FB"/>
    <w:rsid w:val="00D73894"/>
    <w:rsid w:val="00D73D57"/>
    <w:rsid w:val="00D73EE6"/>
    <w:rsid w:val="00D747D0"/>
    <w:rsid w:val="00D74BF2"/>
    <w:rsid w:val="00D74E85"/>
    <w:rsid w:val="00D752AA"/>
    <w:rsid w:val="00D75DF8"/>
    <w:rsid w:val="00D760A0"/>
    <w:rsid w:val="00D76174"/>
    <w:rsid w:val="00D7637F"/>
    <w:rsid w:val="00D7644D"/>
    <w:rsid w:val="00D76659"/>
    <w:rsid w:val="00D76D87"/>
    <w:rsid w:val="00D7710A"/>
    <w:rsid w:val="00D77412"/>
    <w:rsid w:val="00D776A1"/>
    <w:rsid w:val="00D777C5"/>
    <w:rsid w:val="00D77D64"/>
    <w:rsid w:val="00D80105"/>
    <w:rsid w:val="00D80713"/>
    <w:rsid w:val="00D8091E"/>
    <w:rsid w:val="00D80944"/>
    <w:rsid w:val="00D80B2B"/>
    <w:rsid w:val="00D80D45"/>
    <w:rsid w:val="00D81140"/>
    <w:rsid w:val="00D81322"/>
    <w:rsid w:val="00D813E1"/>
    <w:rsid w:val="00D81450"/>
    <w:rsid w:val="00D816D5"/>
    <w:rsid w:val="00D81743"/>
    <w:rsid w:val="00D8197F"/>
    <w:rsid w:val="00D81DF9"/>
    <w:rsid w:val="00D81F1D"/>
    <w:rsid w:val="00D821F6"/>
    <w:rsid w:val="00D827CA"/>
    <w:rsid w:val="00D8296E"/>
    <w:rsid w:val="00D82C9E"/>
    <w:rsid w:val="00D83008"/>
    <w:rsid w:val="00D83380"/>
    <w:rsid w:val="00D83461"/>
    <w:rsid w:val="00D84276"/>
    <w:rsid w:val="00D842F2"/>
    <w:rsid w:val="00D84C39"/>
    <w:rsid w:val="00D84EB5"/>
    <w:rsid w:val="00D85075"/>
    <w:rsid w:val="00D8528C"/>
    <w:rsid w:val="00D85A4A"/>
    <w:rsid w:val="00D85ACB"/>
    <w:rsid w:val="00D86419"/>
    <w:rsid w:val="00D869E9"/>
    <w:rsid w:val="00D86CC0"/>
    <w:rsid w:val="00D86EF5"/>
    <w:rsid w:val="00D86F7C"/>
    <w:rsid w:val="00D87197"/>
    <w:rsid w:val="00D87BAB"/>
    <w:rsid w:val="00D87C4A"/>
    <w:rsid w:val="00D87CA3"/>
    <w:rsid w:val="00D87D35"/>
    <w:rsid w:val="00D901AA"/>
    <w:rsid w:val="00D90877"/>
    <w:rsid w:val="00D90B6C"/>
    <w:rsid w:val="00D90C92"/>
    <w:rsid w:val="00D90E59"/>
    <w:rsid w:val="00D910DE"/>
    <w:rsid w:val="00D9111F"/>
    <w:rsid w:val="00D91358"/>
    <w:rsid w:val="00D91681"/>
    <w:rsid w:val="00D92CFD"/>
    <w:rsid w:val="00D92D97"/>
    <w:rsid w:val="00D9300D"/>
    <w:rsid w:val="00D9344D"/>
    <w:rsid w:val="00D93502"/>
    <w:rsid w:val="00D93894"/>
    <w:rsid w:val="00D939E7"/>
    <w:rsid w:val="00D93A08"/>
    <w:rsid w:val="00D93E69"/>
    <w:rsid w:val="00D93FA0"/>
    <w:rsid w:val="00D944FE"/>
    <w:rsid w:val="00D948D6"/>
    <w:rsid w:val="00D94B61"/>
    <w:rsid w:val="00D95170"/>
    <w:rsid w:val="00D959FC"/>
    <w:rsid w:val="00D95DD7"/>
    <w:rsid w:val="00D96530"/>
    <w:rsid w:val="00D965D7"/>
    <w:rsid w:val="00D966C2"/>
    <w:rsid w:val="00D967E3"/>
    <w:rsid w:val="00D96D6F"/>
    <w:rsid w:val="00D9759B"/>
    <w:rsid w:val="00D977F5"/>
    <w:rsid w:val="00D97D3D"/>
    <w:rsid w:val="00DA02D8"/>
    <w:rsid w:val="00DA05C6"/>
    <w:rsid w:val="00DA0886"/>
    <w:rsid w:val="00DA0905"/>
    <w:rsid w:val="00DA1180"/>
    <w:rsid w:val="00DA1472"/>
    <w:rsid w:val="00DA17F7"/>
    <w:rsid w:val="00DA18DC"/>
    <w:rsid w:val="00DA1B29"/>
    <w:rsid w:val="00DA214C"/>
    <w:rsid w:val="00DA2C55"/>
    <w:rsid w:val="00DA373D"/>
    <w:rsid w:val="00DA3935"/>
    <w:rsid w:val="00DA394C"/>
    <w:rsid w:val="00DA39D3"/>
    <w:rsid w:val="00DA3A70"/>
    <w:rsid w:val="00DA3AD1"/>
    <w:rsid w:val="00DA41F2"/>
    <w:rsid w:val="00DA4372"/>
    <w:rsid w:val="00DA46F8"/>
    <w:rsid w:val="00DA4735"/>
    <w:rsid w:val="00DA47CC"/>
    <w:rsid w:val="00DA4AEB"/>
    <w:rsid w:val="00DA4E10"/>
    <w:rsid w:val="00DA5887"/>
    <w:rsid w:val="00DA58A2"/>
    <w:rsid w:val="00DA58A8"/>
    <w:rsid w:val="00DA58D3"/>
    <w:rsid w:val="00DA58E3"/>
    <w:rsid w:val="00DA6568"/>
    <w:rsid w:val="00DA681E"/>
    <w:rsid w:val="00DA6A58"/>
    <w:rsid w:val="00DA715C"/>
    <w:rsid w:val="00DA73E2"/>
    <w:rsid w:val="00DA7631"/>
    <w:rsid w:val="00DA76C4"/>
    <w:rsid w:val="00DA7848"/>
    <w:rsid w:val="00DB0145"/>
    <w:rsid w:val="00DB0445"/>
    <w:rsid w:val="00DB1339"/>
    <w:rsid w:val="00DB212A"/>
    <w:rsid w:val="00DB2692"/>
    <w:rsid w:val="00DB2ECE"/>
    <w:rsid w:val="00DB2F2D"/>
    <w:rsid w:val="00DB3159"/>
    <w:rsid w:val="00DB3332"/>
    <w:rsid w:val="00DB337C"/>
    <w:rsid w:val="00DB3CDA"/>
    <w:rsid w:val="00DB3E71"/>
    <w:rsid w:val="00DB4033"/>
    <w:rsid w:val="00DB433D"/>
    <w:rsid w:val="00DB49D1"/>
    <w:rsid w:val="00DB568E"/>
    <w:rsid w:val="00DB5D22"/>
    <w:rsid w:val="00DB60A8"/>
    <w:rsid w:val="00DB61AC"/>
    <w:rsid w:val="00DB665A"/>
    <w:rsid w:val="00DB66D7"/>
    <w:rsid w:val="00DB674B"/>
    <w:rsid w:val="00DB7769"/>
    <w:rsid w:val="00DB7FCB"/>
    <w:rsid w:val="00DC09BC"/>
    <w:rsid w:val="00DC0A88"/>
    <w:rsid w:val="00DC0A94"/>
    <w:rsid w:val="00DC0DFB"/>
    <w:rsid w:val="00DC14CA"/>
    <w:rsid w:val="00DC21A2"/>
    <w:rsid w:val="00DC2294"/>
    <w:rsid w:val="00DC354F"/>
    <w:rsid w:val="00DC385E"/>
    <w:rsid w:val="00DC3A38"/>
    <w:rsid w:val="00DC3BF1"/>
    <w:rsid w:val="00DC46A8"/>
    <w:rsid w:val="00DC49B0"/>
    <w:rsid w:val="00DC5201"/>
    <w:rsid w:val="00DC5488"/>
    <w:rsid w:val="00DC5758"/>
    <w:rsid w:val="00DC5C0A"/>
    <w:rsid w:val="00DC5CA1"/>
    <w:rsid w:val="00DC5F4C"/>
    <w:rsid w:val="00DC6015"/>
    <w:rsid w:val="00DC636B"/>
    <w:rsid w:val="00DC63F3"/>
    <w:rsid w:val="00DC69D7"/>
    <w:rsid w:val="00DC69EF"/>
    <w:rsid w:val="00DC6C7F"/>
    <w:rsid w:val="00DC6D49"/>
    <w:rsid w:val="00DC6F8C"/>
    <w:rsid w:val="00DC731A"/>
    <w:rsid w:val="00DC75AA"/>
    <w:rsid w:val="00DC7715"/>
    <w:rsid w:val="00DC7EF4"/>
    <w:rsid w:val="00DD0070"/>
    <w:rsid w:val="00DD034A"/>
    <w:rsid w:val="00DD0509"/>
    <w:rsid w:val="00DD0543"/>
    <w:rsid w:val="00DD07AA"/>
    <w:rsid w:val="00DD0EC5"/>
    <w:rsid w:val="00DD120C"/>
    <w:rsid w:val="00DD12CF"/>
    <w:rsid w:val="00DD147C"/>
    <w:rsid w:val="00DD19D1"/>
    <w:rsid w:val="00DD2416"/>
    <w:rsid w:val="00DD2B9C"/>
    <w:rsid w:val="00DD3065"/>
    <w:rsid w:val="00DD3611"/>
    <w:rsid w:val="00DD3D85"/>
    <w:rsid w:val="00DD3EF9"/>
    <w:rsid w:val="00DD42CE"/>
    <w:rsid w:val="00DD4536"/>
    <w:rsid w:val="00DD46E0"/>
    <w:rsid w:val="00DD46F8"/>
    <w:rsid w:val="00DD4C7F"/>
    <w:rsid w:val="00DD4E44"/>
    <w:rsid w:val="00DD52FF"/>
    <w:rsid w:val="00DD5427"/>
    <w:rsid w:val="00DD565C"/>
    <w:rsid w:val="00DD58BF"/>
    <w:rsid w:val="00DD5E22"/>
    <w:rsid w:val="00DD65A3"/>
    <w:rsid w:val="00DD66D9"/>
    <w:rsid w:val="00DD7731"/>
    <w:rsid w:val="00DD7B6E"/>
    <w:rsid w:val="00DE04F3"/>
    <w:rsid w:val="00DE05B9"/>
    <w:rsid w:val="00DE0BA1"/>
    <w:rsid w:val="00DE1223"/>
    <w:rsid w:val="00DE1328"/>
    <w:rsid w:val="00DE133D"/>
    <w:rsid w:val="00DE17AE"/>
    <w:rsid w:val="00DE1AF0"/>
    <w:rsid w:val="00DE1DDC"/>
    <w:rsid w:val="00DE2548"/>
    <w:rsid w:val="00DE26A2"/>
    <w:rsid w:val="00DE3401"/>
    <w:rsid w:val="00DE386D"/>
    <w:rsid w:val="00DE3912"/>
    <w:rsid w:val="00DE3A83"/>
    <w:rsid w:val="00DE3D8E"/>
    <w:rsid w:val="00DE3FF6"/>
    <w:rsid w:val="00DE404E"/>
    <w:rsid w:val="00DE478C"/>
    <w:rsid w:val="00DE4E4B"/>
    <w:rsid w:val="00DE50E0"/>
    <w:rsid w:val="00DE51DA"/>
    <w:rsid w:val="00DE562B"/>
    <w:rsid w:val="00DE5A44"/>
    <w:rsid w:val="00DE5FC7"/>
    <w:rsid w:val="00DE63EC"/>
    <w:rsid w:val="00DE6407"/>
    <w:rsid w:val="00DE6821"/>
    <w:rsid w:val="00DE6DCA"/>
    <w:rsid w:val="00DE6E48"/>
    <w:rsid w:val="00DE7165"/>
    <w:rsid w:val="00DE71F3"/>
    <w:rsid w:val="00DE76B5"/>
    <w:rsid w:val="00DE7BB5"/>
    <w:rsid w:val="00DE7D9E"/>
    <w:rsid w:val="00DF02BA"/>
    <w:rsid w:val="00DF073F"/>
    <w:rsid w:val="00DF0E63"/>
    <w:rsid w:val="00DF23A4"/>
    <w:rsid w:val="00DF2581"/>
    <w:rsid w:val="00DF289E"/>
    <w:rsid w:val="00DF29C4"/>
    <w:rsid w:val="00DF2D2E"/>
    <w:rsid w:val="00DF2DD9"/>
    <w:rsid w:val="00DF2FE9"/>
    <w:rsid w:val="00DF3A66"/>
    <w:rsid w:val="00DF3A85"/>
    <w:rsid w:val="00DF3B73"/>
    <w:rsid w:val="00DF3B99"/>
    <w:rsid w:val="00DF42B6"/>
    <w:rsid w:val="00DF42B9"/>
    <w:rsid w:val="00DF4D65"/>
    <w:rsid w:val="00DF4E3A"/>
    <w:rsid w:val="00DF4ED6"/>
    <w:rsid w:val="00DF564E"/>
    <w:rsid w:val="00DF56F6"/>
    <w:rsid w:val="00DF5AD6"/>
    <w:rsid w:val="00DF6DCA"/>
    <w:rsid w:val="00DF701F"/>
    <w:rsid w:val="00DF7AAA"/>
    <w:rsid w:val="00DF7FD1"/>
    <w:rsid w:val="00E002EE"/>
    <w:rsid w:val="00E0052C"/>
    <w:rsid w:val="00E00612"/>
    <w:rsid w:val="00E007D3"/>
    <w:rsid w:val="00E00A04"/>
    <w:rsid w:val="00E00C76"/>
    <w:rsid w:val="00E01099"/>
    <w:rsid w:val="00E014D3"/>
    <w:rsid w:val="00E021FD"/>
    <w:rsid w:val="00E0253D"/>
    <w:rsid w:val="00E0266D"/>
    <w:rsid w:val="00E02975"/>
    <w:rsid w:val="00E02F00"/>
    <w:rsid w:val="00E02FD1"/>
    <w:rsid w:val="00E03245"/>
    <w:rsid w:val="00E03315"/>
    <w:rsid w:val="00E038A4"/>
    <w:rsid w:val="00E03F5B"/>
    <w:rsid w:val="00E03FAB"/>
    <w:rsid w:val="00E04033"/>
    <w:rsid w:val="00E041F0"/>
    <w:rsid w:val="00E047DB"/>
    <w:rsid w:val="00E04CAF"/>
    <w:rsid w:val="00E051BB"/>
    <w:rsid w:val="00E054E3"/>
    <w:rsid w:val="00E05596"/>
    <w:rsid w:val="00E059CD"/>
    <w:rsid w:val="00E05B4F"/>
    <w:rsid w:val="00E05BA7"/>
    <w:rsid w:val="00E05C26"/>
    <w:rsid w:val="00E062FA"/>
    <w:rsid w:val="00E0674E"/>
    <w:rsid w:val="00E067BF"/>
    <w:rsid w:val="00E06CFC"/>
    <w:rsid w:val="00E06D2C"/>
    <w:rsid w:val="00E06F26"/>
    <w:rsid w:val="00E07562"/>
    <w:rsid w:val="00E076AA"/>
    <w:rsid w:val="00E10115"/>
    <w:rsid w:val="00E10153"/>
    <w:rsid w:val="00E103DE"/>
    <w:rsid w:val="00E10441"/>
    <w:rsid w:val="00E10639"/>
    <w:rsid w:val="00E10A5B"/>
    <w:rsid w:val="00E10D74"/>
    <w:rsid w:val="00E11325"/>
    <w:rsid w:val="00E115FD"/>
    <w:rsid w:val="00E118F7"/>
    <w:rsid w:val="00E124E8"/>
    <w:rsid w:val="00E12787"/>
    <w:rsid w:val="00E127AD"/>
    <w:rsid w:val="00E1290A"/>
    <w:rsid w:val="00E1353B"/>
    <w:rsid w:val="00E1485B"/>
    <w:rsid w:val="00E156F4"/>
    <w:rsid w:val="00E1584E"/>
    <w:rsid w:val="00E15DA6"/>
    <w:rsid w:val="00E15F6C"/>
    <w:rsid w:val="00E160CE"/>
    <w:rsid w:val="00E160E9"/>
    <w:rsid w:val="00E16458"/>
    <w:rsid w:val="00E170F5"/>
    <w:rsid w:val="00E17198"/>
    <w:rsid w:val="00E173AC"/>
    <w:rsid w:val="00E17803"/>
    <w:rsid w:val="00E17988"/>
    <w:rsid w:val="00E20325"/>
    <w:rsid w:val="00E203EC"/>
    <w:rsid w:val="00E208D5"/>
    <w:rsid w:val="00E21135"/>
    <w:rsid w:val="00E214BE"/>
    <w:rsid w:val="00E21513"/>
    <w:rsid w:val="00E2183E"/>
    <w:rsid w:val="00E22693"/>
    <w:rsid w:val="00E22742"/>
    <w:rsid w:val="00E22CC5"/>
    <w:rsid w:val="00E230CD"/>
    <w:rsid w:val="00E23404"/>
    <w:rsid w:val="00E234BF"/>
    <w:rsid w:val="00E237C0"/>
    <w:rsid w:val="00E23BE8"/>
    <w:rsid w:val="00E23D92"/>
    <w:rsid w:val="00E23DC9"/>
    <w:rsid w:val="00E2423A"/>
    <w:rsid w:val="00E2444F"/>
    <w:rsid w:val="00E24652"/>
    <w:rsid w:val="00E25315"/>
    <w:rsid w:val="00E25379"/>
    <w:rsid w:val="00E25B90"/>
    <w:rsid w:val="00E25F3F"/>
    <w:rsid w:val="00E269E5"/>
    <w:rsid w:val="00E269FD"/>
    <w:rsid w:val="00E26B4B"/>
    <w:rsid w:val="00E26DC2"/>
    <w:rsid w:val="00E26F80"/>
    <w:rsid w:val="00E27034"/>
    <w:rsid w:val="00E27118"/>
    <w:rsid w:val="00E273AC"/>
    <w:rsid w:val="00E2754C"/>
    <w:rsid w:val="00E301D1"/>
    <w:rsid w:val="00E30337"/>
    <w:rsid w:val="00E3035C"/>
    <w:rsid w:val="00E304AA"/>
    <w:rsid w:val="00E307DC"/>
    <w:rsid w:val="00E308FF"/>
    <w:rsid w:val="00E30B3D"/>
    <w:rsid w:val="00E30BE0"/>
    <w:rsid w:val="00E3167B"/>
    <w:rsid w:val="00E31BA4"/>
    <w:rsid w:val="00E3215D"/>
    <w:rsid w:val="00E321A4"/>
    <w:rsid w:val="00E32687"/>
    <w:rsid w:val="00E32B89"/>
    <w:rsid w:val="00E32FDA"/>
    <w:rsid w:val="00E3344A"/>
    <w:rsid w:val="00E334D5"/>
    <w:rsid w:val="00E338AF"/>
    <w:rsid w:val="00E3398B"/>
    <w:rsid w:val="00E33A2C"/>
    <w:rsid w:val="00E34144"/>
    <w:rsid w:val="00E34444"/>
    <w:rsid w:val="00E34DA1"/>
    <w:rsid w:val="00E34DC3"/>
    <w:rsid w:val="00E34E04"/>
    <w:rsid w:val="00E36107"/>
    <w:rsid w:val="00E36334"/>
    <w:rsid w:val="00E36774"/>
    <w:rsid w:val="00E36A10"/>
    <w:rsid w:val="00E36A65"/>
    <w:rsid w:val="00E36D6B"/>
    <w:rsid w:val="00E3710B"/>
    <w:rsid w:val="00E37852"/>
    <w:rsid w:val="00E37F7F"/>
    <w:rsid w:val="00E40496"/>
    <w:rsid w:val="00E40587"/>
    <w:rsid w:val="00E40AE2"/>
    <w:rsid w:val="00E41764"/>
    <w:rsid w:val="00E418C8"/>
    <w:rsid w:val="00E41D61"/>
    <w:rsid w:val="00E42018"/>
    <w:rsid w:val="00E4206C"/>
    <w:rsid w:val="00E43181"/>
    <w:rsid w:val="00E435F6"/>
    <w:rsid w:val="00E43D98"/>
    <w:rsid w:val="00E4414E"/>
    <w:rsid w:val="00E4468C"/>
    <w:rsid w:val="00E44825"/>
    <w:rsid w:val="00E448DC"/>
    <w:rsid w:val="00E44AC6"/>
    <w:rsid w:val="00E44B34"/>
    <w:rsid w:val="00E44E9B"/>
    <w:rsid w:val="00E4589C"/>
    <w:rsid w:val="00E45962"/>
    <w:rsid w:val="00E45BFB"/>
    <w:rsid w:val="00E461BE"/>
    <w:rsid w:val="00E467DC"/>
    <w:rsid w:val="00E46801"/>
    <w:rsid w:val="00E46ADD"/>
    <w:rsid w:val="00E46EB3"/>
    <w:rsid w:val="00E472F7"/>
    <w:rsid w:val="00E47367"/>
    <w:rsid w:val="00E4756C"/>
    <w:rsid w:val="00E47DD2"/>
    <w:rsid w:val="00E502A9"/>
    <w:rsid w:val="00E51423"/>
    <w:rsid w:val="00E5163B"/>
    <w:rsid w:val="00E519B2"/>
    <w:rsid w:val="00E51A6F"/>
    <w:rsid w:val="00E51B15"/>
    <w:rsid w:val="00E51D09"/>
    <w:rsid w:val="00E51ED8"/>
    <w:rsid w:val="00E51F2A"/>
    <w:rsid w:val="00E523A8"/>
    <w:rsid w:val="00E52462"/>
    <w:rsid w:val="00E528ED"/>
    <w:rsid w:val="00E52EE4"/>
    <w:rsid w:val="00E53306"/>
    <w:rsid w:val="00E541D1"/>
    <w:rsid w:val="00E54503"/>
    <w:rsid w:val="00E54990"/>
    <w:rsid w:val="00E54B8C"/>
    <w:rsid w:val="00E552F4"/>
    <w:rsid w:val="00E55327"/>
    <w:rsid w:val="00E55B43"/>
    <w:rsid w:val="00E55BE3"/>
    <w:rsid w:val="00E56005"/>
    <w:rsid w:val="00E5617B"/>
    <w:rsid w:val="00E56579"/>
    <w:rsid w:val="00E56809"/>
    <w:rsid w:val="00E5690F"/>
    <w:rsid w:val="00E56BD1"/>
    <w:rsid w:val="00E56EB0"/>
    <w:rsid w:val="00E57551"/>
    <w:rsid w:val="00E575FD"/>
    <w:rsid w:val="00E57BCD"/>
    <w:rsid w:val="00E57EFB"/>
    <w:rsid w:val="00E602FF"/>
    <w:rsid w:val="00E60BB0"/>
    <w:rsid w:val="00E60E76"/>
    <w:rsid w:val="00E60E95"/>
    <w:rsid w:val="00E60FDF"/>
    <w:rsid w:val="00E61219"/>
    <w:rsid w:val="00E613FE"/>
    <w:rsid w:val="00E61D9A"/>
    <w:rsid w:val="00E61DE0"/>
    <w:rsid w:val="00E61E80"/>
    <w:rsid w:val="00E620C8"/>
    <w:rsid w:val="00E622A0"/>
    <w:rsid w:val="00E62573"/>
    <w:rsid w:val="00E6270F"/>
    <w:rsid w:val="00E62983"/>
    <w:rsid w:val="00E62CB1"/>
    <w:rsid w:val="00E62D35"/>
    <w:rsid w:val="00E632AE"/>
    <w:rsid w:val="00E6380F"/>
    <w:rsid w:val="00E63B38"/>
    <w:rsid w:val="00E6431A"/>
    <w:rsid w:val="00E643BE"/>
    <w:rsid w:val="00E64562"/>
    <w:rsid w:val="00E647F4"/>
    <w:rsid w:val="00E64B83"/>
    <w:rsid w:val="00E64D3B"/>
    <w:rsid w:val="00E65404"/>
    <w:rsid w:val="00E66237"/>
    <w:rsid w:val="00E667AD"/>
    <w:rsid w:val="00E66B2D"/>
    <w:rsid w:val="00E66E2D"/>
    <w:rsid w:val="00E676C7"/>
    <w:rsid w:val="00E67C1B"/>
    <w:rsid w:val="00E715BF"/>
    <w:rsid w:val="00E7182F"/>
    <w:rsid w:val="00E71D71"/>
    <w:rsid w:val="00E72209"/>
    <w:rsid w:val="00E732CB"/>
    <w:rsid w:val="00E740D4"/>
    <w:rsid w:val="00E74106"/>
    <w:rsid w:val="00E746F7"/>
    <w:rsid w:val="00E74A0A"/>
    <w:rsid w:val="00E74C21"/>
    <w:rsid w:val="00E74E39"/>
    <w:rsid w:val="00E756AE"/>
    <w:rsid w:val="00E7584A"/>
    <w:rsid w:val="00E75AA8"/>
    <w:rsid w:val="00E75E01"/>
    <w:rsid w:val="00E7623D"/>
    <w:rsid w:val="00E763E3"/>
    <w:rsid w:val="00E76459"/>
    <w:rsid w:val="00E764AC"/>
    <w:rsid w:val="00E764B0"/>
    <w:rsid w:val="00E76793"/>
    <w:rsid w:val="00E77342"/>
    <w:rsid w:val="00E77587"/>
    <w:rsid w:val="00E775A6"/>
    <w:rsid w:val="00E77B63"/>
    <w:rsid w:val="00E77E15"/>
    <w:rsid w:val="00E77ECF"/>
    <w:rsid w:val="00E77EEB"/>
    <w:rsid w:val="00E8064A"/>
    <w:rsid w:val="00E81226"/>
    <w:rsid w:val="00E815C3"/>
    <w:rsid w:val="00E815EA"/>
    <w:rsid w:val="00E817F3"/>
    <w:rsid w:val="00E820B8"/>
    <w:rsid w:val="00E821B2"/>
    <w:rsid w:val="00E838D5"/>
    <w:rsid w:val="00E83C5D"/>
    <w:rsid w:val="00E83D0A"/>
    <w:rsid w:val="00E83D0C"/>
    <w:rsid w:val="00E83FBC"/>
    <w:rsid w:val="00E84055"/>
    <w:rsid w:val="00E84842"/>
    <w:rsid w:val="00E8518E"/>
    <w:rsid w:val="00E85534"/>
    <w:rsid w:val="00E85811"/>
    <w:rsid w:val="00E860E3"/>
    <w:rsid w:val="00E8648B"/>
    <w:rsid w:val="00E866F3"/>
    <w:rsid w:val="00E86A44"/>
    <w:rsid w:val="00E86AE6"/>
    <w:rsid w:val="00E86D53"/>
    <w:rsid w:val="00E87000"/>
    <w:rsid w:val="00E87FD2"/>
    <w:rsid w:val="00E908A8"/>
    <w:rsid w:val="00E90A6B"/>
    <w:rsid w:val="00E90C12"/>
    <w:rsid w:val="00E90C72"/>
    <w:rsid w:val="00E90CD8"/>
    <w:rsid w:val="00E90D7B"/>
    <w:rsid w:val="00E90E9C"/>
    <w:rsid w:val="00E91168"/>
    <w:rsid w:val="00E91751"/>
    <w:rsid w:val="00E918C2"/>
    <w:rsid w:val="00E9212B"/>
    <w:rsid w:val="00E92BE3"/>
    <w:rsid w:val="00E932C1"/>
    <w:rsid w:val="00E932CE"/>
    <w:rsid w:val="00E93874"/>
    <w:rsid w:val="00E94247"/>
    <w:rsid w:val="00E9518E"/>
    <w:rsid w:val="00E95282"/>
    <w:rsid w:val="00E958D8"/>
    <w:rsid w:val="00E96433"/>
    <w:rsid w:val="00E966F8"/>
    <w:rsid w:val="00E96740"/>
    <w:rsid w:val="00E96D27"/>
    <w:rsid w:val="00E97276"/>
    <w:rsid w:val="00E973F8"/>
    <w:rsid w:val="00E97825"/>
    <w:rsid w:val="00E9792A"/>
    <w:rsid w:val="00E979B5"/>
    <w:rsid w:val="00E97C95"/>
    <w:rsid w:val="00E97D27"/>
    <w:rsid w:val="00E97DF7"/>
    <w:rsid w:val="00E97EE7"/>
    <w:rsid w:val="00EA066D"/>
    <w:rsid w:val="00EA07AE"/>
    <w:rsid w:val="00EA099E"/>
    <w:rsid w:val="00EA1274"/>
    <w:rsid w:val="00EA15ED"/>
    <w:rsid w:val="00EA1AC0"/>
    <w:rsid w:val="00EA2288"/>
    <w:rsid w:val="00EA3B80"/>
    <w:rsid w:val="00EA46DD"/>
    <w:rsid w:val="00EA4820"/>
    <w:rsid w:val="00EA4849"/>
    <w:rsid w:val="00EA492F"/>
    <w:rsid w:val="00EA4F56"/>
    <w:rsid w:val="00EA5107"/>
    <w:rsid w:val="00EA5187"/>
    <w:rsid w:val="00EA51C0"/>
    <w:rsid w:val="00EA5E6E"/>
    <w:rsid w:val="00EA5EB3"/>
    <w:rsid w:val="00EA61B2"/>
    <w:rsid w:val="00EA6277"/>
    <w:rsid w:val="00EA6B16"/>
    <w:rsid w:val="00EA6B6D"/>
    <w:rsid w:val="00EA6E73"/>
    <w:rsid w:val="00EA6EA6"/>
    <w:rsid w:val="00EA738C"/>
    <w:rsid w:val="00EA73AB"/>
    <w:rsid w:val="00EA745A"/>
    <w:rsid w:val="00EA75AD"/>
    <w:rsid w:val="00EA787C"/>
    <w:rsid w:val="00EA7BF2"/>
    <w:rsid w:val="00EA7E88"/>
    <w:rsid w:val="00EA7FDB"/>
    <w:rsid w:val="00EB0238"/>
    <w:rsid w:val="00EB0413"/>
    <w:rsid w:val="00EB0506"/>
    <w:rsid w:val="00EB0755"/>
    <w:rsid w:val="00EB0771"/>
    <w:rsid w:val="00EB090B"/>
    <w:rsid w:val="00EB09B3"/>
    <w:rsid w:val="00EB0AEC"/>
    <w:rsid w:val="00EB0F8F"/>
    <w:rsid w:val="00EB0F99"/>
    <w:rsid w:val="00EB1182"/>
    <w:rsid w:val="00EB151B"/>
    <w:rsid w:val="00EB1806"/>
    <w:rsid w:val="00EB20D2"/>
    <w:rsid w:val="00EB2573"/>
    <w:rsid w:val="00EB26E0"/>
    <w:rsid w:val="00EB2A3D"/>
    <w:rsid w:val="00EB2FF4"/>
    <w:rsid w:val="00EB3643"/>
    <w:rsid w:val="00EB40D1"/>
    <w:rsid w:val="00EB4419"/>
    <w:rsid w:val="00EB46A0"/>
    <w:rsid w:val="00EB4DFF"/>
    <w:rsid w:val="00EB4E6D"/>
    <w:rsid w:val="00EB5663"/>
    <w:rsid w:val="00EB5B4A"/>
    <w:rsid w:val="00EB5F40"/>
    <w:rsid w:val="00EB6234"/>
    <w:rsid w:val="00EB62C8"/>
    <w:rsid w:val="00EB66A7"/>
    <w:rsid w:val="00EB6AB9"/>
    <w:rsid w:val="00EB6BAC"/>
    <w:rsid w:val="00EB6DC8"/>
    <w:rsid w:val="00EB7218"/>
    <w:rsid w:val="00EB77CB"/>
    <w:rsid w:val="00EB7DD0"/>
    <w:rsid w:val="00EC09B3"/>
    <w:rsid w:val="00EC113B"/>
    <w:rsid w:val="00EC13A5"/>
    <w:rsid w:val="00EC15C9"/>
    <w:rsid w:val="00EC1B0E"/>
    <w:rsid w:val="00EC23AC"/>
    <w:rsid w:val="00EC24B1"/>
    <w:rsid w:val="00EC257A"/>
    <w:rsid w:val="00EC280E"/>
    <w:rsid w:val="00EC28FD"/>
    <w:rsid w:val="00EC29A9"/>
    <w:rsid w:val="00EC3215"/>
    <w:rsid w:val="00EC3B77"/>
    <w:rsid w:val="00EC3C86"/>
    <w:rsid w:val="00EC3FA0"/>
    <w:rsid w:val="00EC3FA2"/>
    <w:rsid w:val="00EC4597"/>
    <w:rsid w:val="00EC486E"/>
    <w:rsid w:val="00EC4B09"/>
    <w:rsid w:val="00EC5234"/>
    <w:rsid w:val="00EC5275"/>
    <w:rsid w:val="00EC55B9"/>
    <w:rsid w:val="00EC5BC8"/>
    <w:rsid w:val="00EC5BF7"/>
    <w:rsid w:val="00EC5FAA"/>
    <w:rsid w:val="00EC63AE"/>
    <w:rsid w:val="00EC675F"/>
    <w:rsid w:val="00EC6A4C"/>
    <w:rsid w:val="00EC6B20"/>
    <w:rsid w:val="00EC6BF1"/>
    <w:rsid w:val="00EC7089"/>
    <w:rsid w:val="00EC7438"/>
    <w:rsid w:val="00EC79B4"/>
    <w:rsid w:val="00EC79F3"/>
    <w:rsid w:val="00EC7E62"/>
    <w:rsid w:val="00ED066C"/>
    <w:rsid w:val="00ED08EA"/>
    <w:rsid w:val="00ED0F5C"/>
    <w:rsid w:val="00ED103D"/>
    <w:rsid w:val="00ED1329"/>
    <w:rsid w:val="00ED1372"/>
    <w:rsid w:val="00ED1884"/>
    <w:rsid w:val="00ED1EF5"/>
    <w:rsid w:val="00ED225E"/>
    <w:rsid w:val="00ED2423"/>
    <w:rsid w:val="00ED2463"/>
    <w:rsid w:val="00ED2511"/>
    <w:rsid w:val="00ED2642"/>
    <w:rsid w:val="00ED2715"/>
    <w:rsid w:val="00ED2D47"/>
    <w:rsid w:val="00ED2E1A"/>
    <w:rsid w:val="00ED3189"/>
    <w:rsid w:val="00ED31AF"/>
    <w:rsid w:val="00ED33D0"/>
    <w:rsid w:val="00ED347A"/>
    <w:rsid w:val="00ED37FB"/>
    <w:rsid w:val="00ED403A"/>
    <w:rsid w:val="00ED4078"/>
    <w:rsid w:val="00ED4080"/>
    <w:rsid w:val="00ED41CC"/>
    <w:rsid w:val="00ED4B10"/>
    <w:rsid w:val="00ED4B19"/>
    <w:rsid w:val="00ED50A9"/>
    <w:rsid w:val="00ED51E8"/>
    <w:rsid w:val="00ED5316"/>
    <w:rsid w:val="00ED5501"/>
    <w:rsid w:val="00ED5B7C"/>
    <w:rsid w:val="00ED673B"/>
    <w:rsid w:val="00ED67DC"/>
    <w:rsid w:val="00ED6A71"/>
    <w:rsid w:val="00ED718C"/>
    <w:rsid w:val="00ED7221"/>
    <w:rsid w:val="00ED762E"/>
    <w:rsid w:val="00ED7747"/>
    <w:rsid w:val="00ED79A5"/>
    <w:rsid w:val="00ED7CF7"/>
    <w:rsid w:val="00EE058B"/>
    <w:rsid w:val="00EE05C8"/>
    <w:rsid w:val="00EE0617"/>
    <w:rsid w:val="00EE0B75"/>
    <w:rsid w:val="00EE0D61"/>
    <w:rsid w:val="00EE0F32"/>
    <w:rsid w:val="00EE15BB"/>
    <w:rsid w:val="00EE1601"/>
    <w:rsid w:val="00EE1744"/>
    <w:rsid w:val="00EE1FB5"/>
    <w:rsid w:val="00EE266C"/>
    <w:rsid w:val="00EE273F"/>
    <w:rsid w:val="00EE2FAC"/>
    <w:rsid w:val="00EE30E8"/>
    <w:rsid w:val="00EE33CC"/>
    <w:rsid w:val="00EE357B"/>
    <w:rsid w:val="00EE38D3"/>
    <w:rsid w:val="00EE3B4E"/>
    <w:rsid w:val="00EE44A8"/>
    <w:rsid w:val="00EE457C"/>
    <w:rsid w:val="00EE49B5"/>
    <w:rsid w:val="00EE49C6"/>
    <w:rsid w:val="00EE501A"/>
    <w:rsid w:val="00EE5345"/>
    <w:rsid w:val="00EE5792"/>
    <w:rsid w:val="00EE5A8C"/>
    <w:rsid w:val="00EE5D84"/>
    <w:rsid w:val="00EE6546"/>
    <w:rsid w:val="00EE7143"/>
    <w:rsid w:val="00EE71BF"/>
    <w:rsid w:val="00EE723C"/>
    <w:rsid w:val="00EF0185"/>
    <w:rsid w:val="00EF0691"/>
    <w:rsid w:val="00EF0B3F"/>
    <w:rsid w:val="00EF0E18"/>
    <w:rsid w:val="00EF0FC3"/>
    <w:rsid w:val="00EF1499"/>
    <w:rsid w:val="00EF150F"/>
    <w:rsid w:val="00EF1679"/>
    <w:rsid w:val="00EF19F8"/>
    <w:rsid w:val="00EF1F49"/>
    <w:rsid w:val="00EF1F4E"/>
    <w:rsid w:val="00EF2322"/>
    <w:rsid w:val="00EF2559"/>
    <w:rsid w:val="00EF2611"/>
    <w:rsid w:val="00EF29BD"/>
    <w:rsid w:val="00EF36B7"/>
    <w:rsid w:val="00EF372C"/>
    <w:rsid w:val="00EF3827"/>
    <w:rsid w:val="00EF3B29"/>
    <w:rsid w:val="00EF3C32"/>
    <w:rsid w:val="00EF3CA4"/>
    <w:rsid w:val="00EF46AE"/>
    <w:rsid w:val="00EF499B"/>
    <w:rsid w:val="00EF4BA8"/>
    <w:rsid w:val="00EF51ED"/>
    <w:rsid w:val="00EF5C09"/>
    <w:rsid w:val="00EF5F94"/>
    <w:rsid w:val="00EF5FDD"/>
    <w:rsid w:val="00EF6094"/>
    <w:rsid w:val="00EF685E"/>
    <w:rsid w:val="00EF6AD2"/>
    <w:rsid w:val="00EF7146"/>
    <w:rsid w:val="00EF728F"/>
    <w:rsid w:val="00EF7801"/>
    <w:rsid w:val="00EF7983"/>
    <w:rsid w:val="00EF7C67"/>
    <w:rsid w:val="00EF7F0D"/>
    <w:rsid w:val="00F00035"/>
    <w:rsid w:val="00F00069"/>
    <w:rsid w:val="00F0097D"/>
    <w:rsid w:val="00F00B11"/>
    <w:rsid w:val="00F00D34"/>
    <w:rsid w:val="00F0176E"/>
    <w:rsid w:val="00F01920"/>
    <w:rsid w:val="00F01ADA"/>
    <w:rsid w:val="00F01D2B"/>
    <w:rsid w:val="00F02052"/>
    <w:rsid w:val="00F02275"/>
    <w:rsid w:val="00F026C7"/>
    <w:rsid w:val="00F0298A"/>
    <w:rsid w:val="00F02BFB"/>
    <w:rsid w:val="00F0359E"/>
    <w:rsid w:val="00F036EC"/>
    <w:rsid w:val="00F03762"/>
    <w:rsid w:val="00F03EC5"/>
    <w:rsid w:val="00F03F4D"/>
    <w:rsid w:val="00F04168"/>
    <w:rsid w:val="00F04B27"/>
    <w:rsid w:val="00F04C66"/>
    <w:rsid w:val="00F04C97"/>
    <w:rsid w:val="00F04EFD"/>
    <w:rsid w:val="00F05729"/>
    <w:rsid w:val="00F05A32"/>
    <w:rsid w:val="00F05E23"/>
    <w:rsid w:val="00F06028"/>
    <w:rsid w:val="00F060BC"/>
    <w:rsid w:val="00F06786"/>
    <w:rsid w:val="00F0694C"/>
    <w:rsid w:val="00F06B41"/>
    <w:rsid w:val="00F06E62"/>
    <w:rsid w:val="00F0724F"/>
    <w:rsid w:val="00F07584"/>
    <w:rsid w:val="00F10637"/>
    <w:rsid w:val="00F112B9"/>
    <w:rsid w:val="00F11338"/>
    <w:rsid w:val="00F11598"/>
    <w:rsid w:val="00F11A80"/>
    <w:rsid w:val="00F121AE"/>
    <w:rsid w:val="00F12535"/>
    <w:rsid w:val="00F1275F"/>
    <w:rsid w:val="00F12A62"/>
    <w:rsid w:val="00F12CBB"/>
    <w:rsid w:val="00F12D6F"/>
    <w:rsid w:val="00F134B5"/>
    <w:rsid w:val="00F1355E"/>
    <w:rsid w:val="00F1369F"/>
    <w:rsid w:val="00F14084"/>
    <w:rsid w:val="00F14334"/>
    <w:rsid w:val="00F14C69"/>
    <w:rsid w:val="00F14DD7"/>
    <w:rsid w:val="00F1531C"/>
    <w:rsid w:val="00F1576A"/>
    <w:rsid w:val="00F16319"/>
    <w:rsid w:val="00F163DA"/>
    <w:rsid w:val="00F17028"/>
    <w:rsid w:val="00F172A7"/>
    <w:rsid w:val="00F172AD"/>
    <w:rsid w:val="00F1748E"/>
    <w:rsid w:val="00F17655"/>
    <w:rsid w:val="00F177A2"/>
    <w:rsid w:val="00F17825"/>
    <w:rsid w:val="00F20069"/>
    <w:rsid w:val="00F207AC"/>
    <w:rsid w:val="00F20AAB"/>
    <w:rsid w:val="00F20C00"/>
    <w:rsid w:val="00F216D0"/>
    <w:rsid w:val="00F21E71"/>
    <w:rsid w:val="00F21FA2"/>
    <w:rsid w:val="00F22DF8"/>
    <w:rsid w:val="00F235C4"/>
    <w:rsid w:val="00F23F72"/>
    <w:rsid w:val="00F24849"/>
    <w:rsid w:val="00F24CF7"/>
    <w:rsid w:val="00F24D8C"/>
    <w:rsid w:val="00F24EDD"/>
    <w:rsid w:val="00F2599C"/>
    <w:rsid w:val="00F25C9C"/>
    <w:rsid w:val="00F25FC5"/>
    <w:rsid w:val="00F25FFF"/>
    <w:rsid w:val="00F260A8"/>
    <w:rsid w:val="00F26577"/>
    <w:rsid w:val="00F26B93"/>
    <w:rsid w:val="00F26E24"/>
    <w:rsid w:val="00F26EF0"/>
    <w:rsid w:val="00F271E3"/>
    <w:rsid w:val="00F306E2"/>
    <w:rsid w:val="00F30982"/>
    <w:rsid w:val="00F30C73"/>
    <w:rsid w:val="00F3103C"/>
    <w:rsid w:val="00F3198C"/>
    <w:rsid w:val="00F31AC8"/>
    <w:rsid w:val="00F32AEA"/>
    <w:rsid w:val="00F32BB5"/>
    <w:rsid w:val="00F3359D"/>
    <w:rsid w:val="00F337A6"/>
    <w:rsid w:val="00F34498"/>
    <w:rsid w:val="00F348EC"/>
    <w:rsid w:val="00F34B0B"/>
    <w:rsid w:val="00F34B34"/>
    <w:rsid w:val="00F34FB0"/>
    <w:rsid w:val="00F35022"/>
    <w:rsid w:val="00F3505E"/>
    <w:rsid w:val="00F3561B"/>
    <w:rsid w:val="00F358ED"/>
    <w:rsid w:val="00F35C09"/>
    <w:rsid w:val="00F36212"/>
    <w:rsid w:val="00F363E5"/>
    <w:rsid w:val="00F364F0"/>
    <w:rsid w:val="00F36657"/>
    <w:rsid w:val="00F36786"/>
    <w:rsid w:val="00F36E30"/>
    <w:rsid w:val="00F3708E"/>
    <w:rsid w:val="00F3796A"/>
    <w:rsid w:val="00F37A1D"/>
    <w:rsid w:val="00F37B22"/>
    <w:rsid w:val="00F37B86"/>
    <w:rsid w:val="00F37CEA"/>
    <w:rsid w:val="00F37D6B"/>
    <w:rsid w:val="00F37EF5"/>
    <w:rsid w:val="00F40216"/>
    <w:rsid w:val="00F4067C"/>
    <w:rsid w:val="00F40966"/>
    <w:rsid w:val="00F40BF4"/>
    <w:rsid w:val="00F40D7D"/>
    <w:rsid w:val="00F413E2"/>
    <w:rsid w:val="00F41A37"/>
    <w:rsid w:val="00F41B51"/>
    <w:rsid w:val="00F41B5A"/>
    <w:rsid w:val="00F41F9C"/>
    <w:rsid w:val="00F4235C"/>
    <w:rsid w:val="00F423A5"/>
    <w:rsid w:val="00F425BE"/>
    <w:rsid w:val="00F426CB"/>
    <w:rsid w:val="00F42873"/>
    <w:rsid w:val="00F42A1C"/>
    <w:rsid w:val="00F42D5F"/>
    <w:rsid w:val="00F42D97"/>
    <w:rsid w:val="00F4325C"/>
    <w:rsid w:val="00F43613"/>
    <w:rsid w:val="00F43890"/>
    <w:rsid w:val="00F43BA7"/>
    <w:rsid w:val="00F43E14"/>
    <w:rsid w:val="00F44014"/>
    <w:rsid w:val="00F44322"/>
    <w:rsid w:val="00F44367"/>
    <w:rsid w:val="00F44617"/>
    <w:rsid w:val="00F448F7"/>
    <w:rsid w:val="00F44B86"/>
    <w:rsid w:val="00F45AD9"/>
    <w:rsid w:val="00F45B16"/>
    <w:rsid w:val="00F45B30"/>
    <w:rsid w:val="00F45B7F"/>
    <w:rsid w:val="00F45C89"/>
    <w:rsid w:val="00F45F33"/>
    <w:rsid w:val="00F4607E"/>
    <w:rsid w:val="00F460EF"/>
    <w:rsid w:val="00F467B0"/>
    <w:rsid w:val="00F46B5E"/>
    <w:rsid w:val="00F46C85"/>
    <w:rsid w:val="00F47D1E"/>
    <w:rsid w:val="00F47D6C"/>
    <w:rsid w:val="00F50073"/>
    <w:rsid w:val="00F505CC"/>
    <w:rsid w:val="00F50957"/>
    <w:rsid w:val="00F50DAF"/>
    <w:rsid w:val="00F50E46"/>
    <w:rsid w:val="00F51664"/>
    <w:rsid w:val="00F51E84"/>
    <w:rsid w:val="00F526DE"/>
    <w:rsid w:val="00F52B81"/>
    <w:rsid w:val="00F52E35"/>
    <w:rsid w:val="00F53C82"/>
    <w:rsid w:val="00F53FA0"/>
    <w:rsid w:val="00F5489C"/>
    <w:rsid w:val="00F54BE9"/>
    <w:rsid w:val="00F55189"/>
    <w:rsid w:val="00F55804"/>
    <w:rsid w:val="00F55BE8"/>
    <w:rsid w:val="00F562CF"/>
    <w:rsid w:val="00F566F5"/>
    <w:rsid w:val="00F5696C"/>
    <w:rsid w:val="00F572D1"/>
    <w:rsid w:val="00F573AA"/>
    <w:rsid w:val="00F573FF"/>
    <w:rsid w:val="00F5761A"/>
    <w:rsid w:val="00F57AA8"/>
    <w:rsid w:val="00F600BE"/>
    <w:rsid w:val="00F6020E"/>
    <w:rsid w:val="00F607EC"/>
    <w:rsid w:val="00F6120B"/>
    <w:rsid w:val="00F61692"/>
    <w:rsid w:val="00F61A9B"/>
    <w:rsid w:val="00F62005"/>
    <w:rsid w:val="00F6226C"/>
    <w:rsid w:val="00F638DE"/>
    <w:rsid w:val="00F63A99"/>
    <w:rsid w:val="00F63F46"/>
    <w:rsid w:val="00F64308"/>
    <w:rsid w:val="00F6442B"/>
    <w:rsid w:val="00F64953"/>
    <w:rsid w:val="00F64EB1"/>
    <w:rsid w:val="00F65D46"/>
    <w:rsid w:val="00F66084"/>
    <w:rsid w:val="00F66ABF"/>
    <w:rsid w:val="00F66E4E"/>
    <w:rsid w:val="00F66E7D"/>
    <w:rsid w:val="00F6719E"/>
    <w:rsid w:val="00F673C8"/>
    <w:rsid w:val="00F675A8"/>
    <w:rsid w:val="00F677E3"/>
    <w:rsid w:val="00F67FD1"/>
    <w:rsid w:val="00F7044D"/>
    <w:rsid w:val="00F70503"/>
    <w:rsid w:val="00F70543"/>
    <w:rsid w:val="00F706A3"/>
    <w:rsid w:val="00F70C0F"/>
    <w:rsid w:val="00F7170F"/>
    <w:rsid w:val="00F72335"/>
    <w:rsid w:val="00F72800"/>
    <w:rsid w:val="00F72812"/>
    <w:rsid w:val="00F7291B"/>
    <w:rsid w:val="00F72D64"/>
    <w:rsid w:val="00F72E91"/>
    <w:rsid w:val="00F733ED"/>
    <w:rsid w:val="00F734D5"/>
    <w:rsid w:val="00F739AB"/>
    <w:rsid w:val="00F73BA2"/>
    <w:rsid w:val="00F73E4D"/>
    <w:rsid w:val="00F73F2C"/>
    <w:rsid w:val="00F73F62"/>
    <w:rsid w:val="00F74582"/>
    <w:rsid w:val="00F74E4E"/>
    <w:rsid w:val="00F752CD"/>
    <w:rsid w:val="00F752CE"/>
    <w:rsid w:val="00F75778"/>
    <w:rsid w:val="00F75D06"/>
    <w:rsid w:val="00F76079"/>
    <w:rsid w:val="00F76510"/>
    <w:rsid w:val="00F767CD"/>
    <w:rsid w:val="00F76867"/>
    <w:rsid w:val="00F76B8C"/>
    <w:rsid w:val="00F76D2A"/>
    <w:rsid w:val="00F76F87"/>
    <w:rsid w:val="00F772BD"/>
    <w:rsid w:val="00F77638"/>
    <w:rsid w:val="00F777E9"/>
    <w:rsid w:val="00F8024B"/>
    <w:rsid w:val="00F8032C"/>
    <w:rsid w:val="00F8037F"/>
    <w:rsid w:val="00F804FE"/>
    <w:rsid w:val="00F809CB"/>
    <w:rsid w:val="00F81485"/>
    <w:rsid w:val="00F8162D"/>
    <w:rsid w:val="00F81787"/>
    <w:rsid w:val="00F8233A"/>
    <w:rsid w:val="00F82A5C"/>
    <w:rsid w:val="00F82AB6"/>
    <w:rsid w:val="00F83024"/>
    <w:rsid w:val="00F838C2"/>
    <w:rsid w:val="00F8412D"/>
    <w:rsid w:val="00F841C5"/>
    <w:rsid w:val="00F84838"/>
    <w:rsid w:val="00F849B9"/>
    <w:rsid w:val="00F84DBC"/>
    <w:rsid w:val="00F856E9"/>
    <w:rsid w:val="00F85CBB"/>
    <w:rsid w:val="00F86015"/>
    <w:rsid w:val="00F8718D"/>
    <w:rsid w:val="00F87236"/>
    <w:rsid w:val="00F87272"/>
    <w:rsid w:val="00F872B6"/>
    <w:rsid w:val="00F87694"/>
    <w:rsid w:val="00F87D72"/>
    <w:rsid w:val="00F87E6A"/>
    <w:rsid w:val="00F87FBD"/>
    <w:rsid w:val="00F9026E"/>
    <w:rsid w:val="00F908F8"/>
    <w:rsid w:val="00F90E52"/>
    <w:rsid w:val="00F917BA"/>
    <w:rsid w:val="00F91E8F"/>
    <w:rsid w:val="00F9234F"/>
    <w:rsid w:val="00F92595"/>
    <w:rsid w:val="00F929BC"/>
    <w:rsid w:val="00F92B3E"/>
    <w:rsid w:val="00F92B62"/>
    <w:rsid w:val="00F93BDE"/>
    <w:rsid w:val="00F941D9"/>
    <w:rsid w:val="00F944B0"/>
    <w:rsid w:val="00F9498C"/>
    <w:rsid w:val="00F94F60"/>
    <w:rsid w:val="00F95201"/>
    <w:rsid w:val="00F95226"/>
    <w:rsid w:val="00F9545B"/>
    <w:rsid w:val="00F95899"/>
    <w:rsid w:val="00F95E09"/>
    <w:rsid w:val="00F95FB9"/>
    <w:rsid w:val="00F96038"/>
    <w:rsid w:val="00F9619C"/>
    <w:rsid w:val="00F96291"/>
    <w:rsid w:val="00F96462"/>
    <w:rsid w:val="00F9773A"/>
    <w:rsid w:val="00F97A77"/>
    <w:rsid w:val="00FA051A"/>
    <w:rsid w:val="00FA0859"/>
    <w:rsid w:val="00FA0D48"/>
    <w:rsid w:val="00FA13AE"/>
    <w:rsid w:val="00FA180A"/>
    <w:rsid w:val="00FA1F9B"/>
    <w:rsid w:val="00FA2832"/>
    <w:rsid w:val="00FA2C3D"/>
    <w:rsid w:val="00FA3411"/>
    <w:rsid w:val="00FA34E4"/>
    <w:rsid w:val="00FA3578"/>
    <w:rsid w:val="00FA38B9"/>
    <w:rsid w:val="00FA395C"/>
    <w:rsid w:val="00FA3CA3"/>
    <w:rsid w:val="00FA3F72"/>
    <w:rsid w:val="00FA4A30"/>
    <w:rsid w:val="00FA4EC7"/>
    <w:rsid w:val="00FA52A6"/>
    <w:rsid w:val="00FA55B5"/>
    <w:rsid w:val="00FA55EB"/>
    <w:rsid w:val="00FA5787"/>
    <w:rsid w:val="00FA57F7"/>
    <w:rsid w:val="00FA5818"/>
    <w:rsid w:val="00FA6492"/>
    <w:rsid w:val="00FA7122"/>
    <w:rsid w:val="00FA71A3"/>
    <w:rsid w:val="00FA7E36"/>
    <w:rsid w:val="00FA7E57"/>
    <w:rsid w:val="00FB00C3"/>
    <w:rsid w:val="00FB0703"/>
    <w:rsid w:val="00FB11E0"/>
    <w:rsid w:val="00FB1736"/>
    <w:rsid w:val="00FB1927"/>
    <w:rsid w:val="00FB19AE"/>
    <w:rsid w:val="00FB2158"/>
    <w:rsid w:val="00FB235B"/>
    <w:rsid w:val="00FB283C"/>
    <w:rsid w:val="00FB286A"/>
    <w:rsid w:val="00FB2A03"/>
    <w:rsid w:val="00FB2AD5"/>
    <w:rsid w:val="00FB2C62"/>
    <w:rsid w:val="00FB2CE6"/>
    <w:rsid w:val="00FB386A"/>
    <w:rsid w:val="00FB39EC"/>
    <w:rsid w:val="00FB3D2E"/>
    <w:rsid w:val="00FB3D85"/>
    <w:rsid w:val="00FB3E97"/>
    <w:rsid w:val="00FB4AC6"/>
    <w:rsid w:val="00FB4CAD"/>
    <w:rsid w:val="00FB5A64"/>
    <w:rsid w:val="00FB5CAF"/>
    <w:rsid w:val="00FB5E13"/>
    <w:rsid w:val="00FB5F81"/>
    <w:rsid w:val="00FB6A27"/>
    <w:rsid w:val="00FB7383"/>
    <w:rsid w:val="00FC0738"/>
    <w:rsid w:val="00FC09DE"/>
    <w:rsid w:val="00FC0A6D"/>
    <w:rsid w:val="00FC11DD"/>
    <w:rsid w:val="00FC12BB"/>
    <w:rsid w:val="00FC146E"/>
    <w:rsid w:val="00FC1539"/>
    <w:rsid w:val="00FC157D"/>
    <w:rsid w:val="00FC1A49"/>
    <w:rsid w:val="00FC2011"/>
    <w:rsid w:val="00FC22ED"/>
    <w:rsid w:val="00FC25D0"/>
    <w:rsid w:val="00FC2688"/>
    <w:rsid w:val="00FC272D"/>
    <w:rsid w:val="00FC2823"/>
    <w:rsid w:val="00FC2A96"/>
    <w:rsid w:val="00FC2DDC"/>
    <w:rsid w:val="00FC30A2"/>
    <w:rsid w:val="00FC3F92"/>
    <w:rsid w:val="00FC42CB"/>
    <w:rsid w:val="00FC43D8"/>
    <w:rsid w:val="00FC4969"/>
    <w:rsid w:val="00FC4C36"/>
    <w:rsid w:val="00FC4EE8"/>
    <w:rsid w:val="00FC505C"/>
    <w:rsid w:val="00FC56D6"/>
    <w:rsid w:val="00FC5737"/>
    <w:rsid w:val="00FC5940"/>
    <w:rsid w:val="00FC5B24"/>
    <w:rsid w:val="00FC5F01"/>
    <w:rsid w:val="00FC6204"/>
    <w:rsid w:val="00FC65B4"/>
    <w:rsid w:val="00FC6D0A"/>
    <w:rsid w:val="00FC7506"/>
    <w:rsid w:val="00FC76B4"/>
    <w:rsid w:val="00FC7C09"/>
    <w:rsid w:val="00FC7E40"/>
    <w:rsid w:val="00FC7EF8"/>
    <w:rsid w:val="00FD0591"/>
    <w:rsid w:val="00FD0B0B"/>
    <w:rsid w:val="00FD0DF5"/>
    <w:rsid w:val="00FD12D9"/>
    <w:rsid w:val="00FD1884"/>
    <w:rsid w:val="00FD1ACA"/>
    <w:rsid w:val="00FD1CA3"/>
    <w:rsid w:val="00FD2589"/>
    <w:rsid w:val="00FD2990"/>
    <w:rsid w:val="00FD2CBD"/>
    <w:rsid w:val="00FD30E4"/>
    <w:rsid w:val="00FD3CED"/>
    <w:rsid w:val="00FD4154"/>
    <w:rsid w:val="00FD4947"/>
    <w:rsid w:val="00FD4D6B"/>
    <w:rsid w:val="00FD50D8"/>
    <w:rsid w:val="00FD53B6"/>
    <w:rsid w:val="00FD5938"/>
    <w:rsid w:val="00FD5AF3"/>
    <w:rsid w:val="00FD5ED6"/>
    <w:rsid w:val="00FD60CE"/>
    <w:rsid w:val="00FD6713"/>
    <w:rsid w:val="00FD6D10"/>
    <w:rsid w:val="00FD74D6"/>
    <w:rsid w:val="00FD7517"/>
    <w:rsid w:val="00FD7871"/>
    <w:rsid w:val="00FD7AD7"/>
    <w:rsid w:val="00FE0075"/>
    <w:rsid w:val="00FE01C9"/>
    <w:rsid w:val="00FE0261"/>
    <w:rsid w:val="00FE0422"/>
    <w:rsid w:val="00FE09F5"/>
    <w:rsid w:val="00FE1E53"/>
    <w:rsid w:val="00FE2553"/>
    <w:rsid w:val="00FE25C8"/>
    <w:rsid w:val="00FE26A6"/>
    <w:rsid w:val="00FE2757"/>
    <w:rsid w:val="00FE2911"/>
    <w:rsid w:val="00FE292A"/>
    <w:rsid w:val="00FE292E"/>
    <w:rsid w:val="00FE298D"/>
    <w:rsid w:val="00FE35A4"/>
    <w:rsid w:val="00FE35CF"/>
    <w:rsid w:val="00FE39C8"/>
    <w:rsid w:val="00FE3B36"/>
    <w:rsid w:val="00FE3DB3"/>
    <w:rsid w:val="00FE3E13"/>
    <w:rsid w:val="00FE539F"/>
    <w:rsid w:val="00FE53A7"/>
    <w:rsid w:val="00FE59BF"/>
    <w:rsid w:val="00FE63FC"/>
    <w:rsid w:val="00FE6AF1"/>
    <w:rsid w:val="00FE7BB0"/>
    <w:rsid w:val="00FE7CBC"/>
    <w:rsid w:val="00FF02AC"/>
    <w:rsid w:val="00FF05CA"/>
    <w:rsid w:val="00FF12D3"/>
    <w:rsid w:val="00FF1613"/>
    <w:rsid w:val="00FF2067"/>
    <w:rsid w:val="00FF2573"/>
    <w:rsid w:val="00FF28D3"/>
    <w:rsid w:val="00FF2977"/>
    <w:rsid w:val="00FF322D"/>
    <w:rsid w:val="00FF324D"/>
    <w:rsid w:val="00FF3275"/>
    <w:rsid w:val="00FF3582"/>
    <w:rsid w:val="00FF36EC"/>
    <w:rsid w:val="00FF399B"/>
    <w:rsid w:val="00FF3CB5"/>
    <w:rsid w:val="00FF3D32"/>
    <w:rsid w:val="00FF4454"/>
    <w:rsid w:val="00FF4796"/>
    <w:rsid w:val="00FF5252"/>
    <w:rsid w:val="00FF5898"/>
    <w:rsid w:val="00FF62DD"/>
    <w:rsid w:val="00FF63DF"/>
    <w:rsid w:val="00FF6A8B"/>
    <w:rsid w:val="00FF6D39"/>
    <w:rsid w:val="00FF74E9"/>
    <w:rsid w:val="00FF7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0B9995"/>
  <w14:defaultImageDpi w14:val="300"/>
  <w15:docId w15:val="{FFC60FDF-78FC-C944-B22A-FB37F8EF9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865"/>
    <w:rPr>
      <w:rFonts w:ascii="Times New Roman" w:eastAsia="Times New Roman" w:hAnsi="Times New Roman" w:cs="Times New Roman"/>
    </w:rPr>
  </w:style>
  <w:style w:type="paragraph" w:styleId="Heading1">
    <w:name w:val="heading 1"/>
    <w:basedOn w:val="Normal"/>
    <w:next w:val="Normal"/>
    <w:link w:val="Heading1Char"/>
    <w:uiPriority w:val="9"/>
    <w:qFormat/>
    <w:rsid w:val="00CE2A50"/>
    <w:pPr>
      <w:keepNext/>
      <w:keepLines/>
      <w:spacing w:before="480"/>
      <w:outlineLvl w:val="0"/>
    </w:pPr>
    <w:rPr>
      <w:rFonts w:ascii="Calibri Light" w:hAnsi="Calibri Light"/>
      <w:b/>
      <w:bCs/>
      <w:color w:val="2D4F8E"/>
      <w:sz w:val="32"/>
      <w:szCs w:val="32"/>
    </w:rPr>
  </w:style>
  <w:style w:type="paragraph" w:styleId="Heading2">
    <w:name w:val="heading 2"/>
    <w:basedOn w:val="Normal"/>
    <w:next w:val="Normal"/>
    <w:link w:val="Heading2Char"/>
    <w:uiPriority w:val="9"/>
    <w:semiHidden/>
    <w:unhideWhenUsed/>
    <w:qFormat/>
    <w:rsid w:val="00874CE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B4B0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874CE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qFormat/>
    <w:rsid w:val="00CE2A50"/>
    <w:pPr>
      <w:keepNext/>
      <w:keepLines/>
      <w:spacing w:before="200"/>
      <w:outlineLvl w:val="4"/>
    </w:pPr>
    <w:rPr>
      <w:rFonts w:ascii="Calibri Light" w:hAnsi="Calibri Light"/>
      <w:color w:val="1F3763"/>
      <w:sz w:val="20"/>
      <w:szCs w:val="20"/>
    </w:rPr>
  </w:style>
  <w:style w:type="paragraph" w:styleId="Heading6">
    <w:name w:val="heading 6"/>
    <w:basedOn w:val="Normal"/>
    <w:next w:val="Normal"/>
    <w:link w:val="Heading6Char"/>
    <w:uiPriority w:val="9"/>
    <w:semiHidden/>
    <w:unhideWhenUsed/>
    <w:qFormat/>
    <w:rsid w:val="00874C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C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C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C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A50"/>
    <w:rPr>
      <w:rFonts w:ascii="Calibri Light" w:eastAsia="Times New Roman" w:hAnsi="Calibri Light" w:cs="Times New Roman"/>
      <w:b/>
      <w:bCs/>
      <w:color w:val="2D4F8E"/>
      <w:sz w:val="32"/>
      <w:szCs w:val="32"/>
    </w:rPr>
  </w:style>
  <w:style w:type="character" w:customStyle="1" w:styleId="Heading5Char">
    <w:name w:val="Heading 5 Char"/>
    <w:basedOn w:val="DefaultParagraphFont"/>
    <w:link w:val="Heading5"/>
    <w:uiPriority w:val="9"/>
    <w:rsid w:val="00CE2A50"/>
    <w:rPr>
      <w:rFonts w:ascii="Calibri Light" w:eastAsia="Times New Roman" w:hAnsi="Calibri Light" w:cs="Times New Roman"/>
      <w:color w:val="1F3763"/>
      <w:sz w:val="20"/>
      <w:szCs w:val="20"/>
    </w:rPr>
  </w:style>
  <w:style w:type="paragraph" w:styleId="CommentText">
    <w:name w:val="annotation text"/>
    <w:basedOn w:val="Normal"/>
    <w:link w:val="CommentTextChar"/>
    <w:uiPriority w:val="99"/>
    <w:unhideWhenUsed/>
    <w:rsid w:val="0026218E"/>
    <w:pPr>
      <w:widowControl w:val="0"/>
      <w:jc w:val="both"/>
    </w:pPr>
    <w:rPr>
      <w:rFonts w:asciiTheme="minorHAnsi" w:eastAsiaTheme="minorEastAsia" w:hAnsiTheme="minorHAnsi" w:cstheme="minorBidi"/>
      <w:kern w:val="2"/>
      <w:lang w:eastAsia="zh-CN"/>
    </w:rPr>
  </w:style>
  <w:style w:type="character" w:customStyle="1" w:styleId="CommentTextChar">
    <w:name w:val="Comment Text Char"/>
    <w:basedOn w:val="DefaultParagraphFont"/>
    <w:link w:val="CommentText"/>
    <w:uiPriority w:val="99"/>
    <w:rsid w:val="0026218E"/>
    <w:rPr>
      <w:kern w:val="2"/>
      <w:lang w:eastAsia="zh-CN"/>
    </w:rPr>
  </w:style>
  <w:style w:type="character" w:styleId="CommentReference">
    <w:name w:val="annotation reference"/>
    <w:basedOn w:val="DefaultParagraphFont"/>
    <w:uiPriority w:val="99"/>
    <w:unhideWhenUsed/>
    <w:rsid w:val="0026218E"/>
    <w:rPr>
      <w:sz w:val="18"/>
      <w:szCs w:val="18"/>
    </w:rPr>
  </w:style>
  <w:style w:type="paragraph" w:styleId="BalloonText">
    <w:name w:val="Balloon Text"/>
    <w:basedOn w:val="Normal"/>
    <w:link w:val="BalloonTextChar"/>
    <w:uiPriority w:val="99"/>
    <w:unhideWhenUsed/>
    <w:rsid w:val="0026218E"/>
    <w:pPr>
      <w:widowControl w:val="0"/>
      <w:jc w:val="both"/>
    </w:pPr>
    <w:rPr>
      <w:rFonts w:ascii="Lucida Grande" w:eastAsiaTheme="minorEastAsia" w:hAnsi="Lucida Grande" w:cs="Lucida Grande"/>
      <w:kern w:val="2"/>
      <w:sz w:val="18"/>
      <w:szCs w:val="18"/>
      <w:lang w:eastAsia="zh-CN"/>
    </w:rPr>
  </w:style>
  <w:style w:type="character" w:customStyle="1" w:styleId="BalloonTextChar">
    <w:name w:val="Balloon Text Char"/>
    <w:basedOn w:val="DefaultParagraphFont"/>
    <w:link w:val="BalloonText"/>
    <w:uiPriority w:val="99"/>
    <w:rsid w:val="0026218E"/>
    <w:rPr>
      <w:rFonts w:ascii="Lucida Grande" w:hAnsi="Lucida Grande" w:cs="Lucida Grande"/>
      <w:kern w:val="2"/>
      <w:sz w:val="18"/>
      <w:szCs w:val="18"/>
      <w:lang w:eastAsia="zh-CN"/>
    </w:rPr>
  </w:style>
  <w:style w:type="table" w:styleId="TableGrid">
    <w:name w:val="Table Grid"/>
    <w:basedOn w:val="TableNormal"/>
    <w:uiPriority w:val="39"/>
    <w:rsid w:val="00BC2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452416"/>
    <w:pPr>
      <w:widowControl w:val="0"/>
      <w:jc w:val="both"/>
    </w:pPr>
    <w:rPr>
      <w:rFonts w:eastAsiaTheme="minorEastAsia"/>
      <w:kern w:val="2"/>
      <w:lang w:eastAsia="zh-CN"/>
    </w:rPr>
  </w:style>
  <w:style w:type="character" w:customStyle="1" w:styleId="DocumentMapChar">
    <w:name w:val="Document Map Char"/>
    <w:basedOn w:val="DefaultParagraphFont"/>
    <w:link w:val="DocumentMap"/>
    <w:semiHidden/>
    <w:rsid w:val="00452416"/>
    <w:rPr>
      <w:rFonts w:ascii="Times New Roman" w:hAnsi="Times New Roman" w:cs="Times New Roman"/>
      <w:kern w:val="2"/>
      <w:lang w:eastAsia="zh-CN"/>
    </w:rPr>
  </w:style>
  <w:style w:type="paragraph" w:customStyle="1" w:styleId="p1">
    <w:name w:val="p1"/>
    <w:basedOn w:val="Normal"/>
    <w:rsid w:val="00365D89"/>
    <w:rPr>
      <w:rFonts w:eastAsiaTheme="minorEastAsia"/>
      <w:color w:val="000000"/>
      <w:sz w:val="18"/>
      <w:szCs w:val="18"/>
    </w:rPr>
  </w:style>
  <w:style w:type="paragraph" w:styleId="ListParagraph">
    <w:name w:val="List Paragraph"/>
    <w:basedOn w:val="Normal"/>
    <w:uiPriority w:val="34"/>
    <w:qFormat/>
    <w:rsid w:val="00B97808"/>
    <w:pPr>
      <w:widowControl w:val="0"/>
      <w:ind w:left="720"/>
      <w:contextualSpacing/>
      <w:jc w:val="both"/>
    </w:pPr>
    <w:rPr>
      <w:rFonts w:asciiTheme="minorHAnsi" w:eastAsiaTheme="minorEastAsia" w:hAnsiTheme="minorHAnsi" w:cstheme="minorBidi"/>
      <w:kern w:val="2"/>
      <w:lang w:eastAsia="zh-CN"/>
    </w:rPr>
  </w:style>
  <w:style w:type="paragraph" w:styleId="FootnoteText">
    <w:name w:val="footnote text"/>
    <w:basedOn w:val="Normal"/>
    <w:link w:val="FootnoteTextChar"/>
    <w:uiPriority w:val="99"/>
    <w:unhideWhenUsed/>
    <w:rsid w:val="00374ACD"/>
    <w:rPr>
      <w:rFonts w:asciiTheme="minorHAnsi" w:eastAsiaTheme="minorEastAsia" w:hAnsiTheme="minorHAnsi" w:cstheme="minorBidi"/>
      <w:lang w:eastAsia="ja-JP"/>
    </w:rPr>
  </w:style>
  <w:style w:type="character" w:customStyle="1" w:styleId="FootnoteTextChar">
    <w:name w:val="Footnote Text Char"/>
    <w:basedOn w:val="DefaultParagraphFont"/>
    <w:link w:val="FootnoteText"/>
    <w:uiPriority w:val="99"/>
    <w:rsid w:val="00374ACD"/>
    <w:rPr>
      <w:lang w:eastAsia="ja-JP"/>
    </w:rPr>
  </w:style>
  <w:style w:type="character" w:styleId="FootnoteReference">
    <w:name w:val="footnote reference"/>
    <w:basedOn w:val="DefaultParagraphFont"/>
    <w:uiPriority w:val="99"/>
    <w:unhideWhenUsed/>
    <w:rsid w:val="00374ACD"/>
    <w:rPr>
      <w:vertAlign w:val="superscript"/>
    </w:rPr>
  </w:style>
  <w:style w:type="character" w:customStyle="1" w:styleId="searchhistory-search-term">
    <w:name w:val="searchhistory-search-term"/>
    <w:rsid w:val="00CE2A50"/>
  </w:style>
  <w:style w:type="paragraph" w:styleId="NormalWeb">
    <w:name w:val="Normal (Web)"/>
    <w:basedOn w:val="Normal"/>
    <w:uiPriority w:val="99"/>
    <w:unhideWhenUsed/>
    <w:rsid w:val="00CE2A50"/>
    <w:pPr>
      <w:spacing w:before="100" w:beforeAutospacing="1" w:after="100" w:afterAutospacing="1"/>
    </w:pPr>
    <w:rPr>
      <w:rFonts w:ascii="Times" w:hAnsi="Times"/>
      <w:sz w:val="20"/>
      <w:szCs w:val="20"/>
      <w:lang w:eastAsia="ja-JP"/>
    </w:rPr>
  </w:style>
  <w:style w:type="character" w:styleId="Hyperlink">
    <w:name w:val="Hyperlink"/>
    <w:uiPriority w:val="99"/>
    <w:rsid w:val="00CE2A50"/>
    <w:rPr>
      <w:color w:val="0563C1"/>
      <w:u w:val="single"/>
    </w:rPr>
  </w:style>
  <w:style w:type="paragraph" w:styleId="Header">
    <w:name w:val="header"/>
    <w:basedOn w:val="Normal"/>
    <w:link w:val="HeaderChar"/>
    <w:uiPriority w:val="99"/>
    <w:rsid w:val="00CE2A50"/>
    <w:pPr>
      <w:tabs>
        <w:tab w:val="center" w:pos="4153"/>
        <w:tab w:val="right" w:pos="8306"/>
      </w:tabs>
    </w:pPr>
    <w:rPr>
      <w:rFonts w:eastAsia="SimSun"/>
      <w:lang w:eastAsia="zh-CN"/>
    </w:rPr>
  </w:style>
  <w:style w:type="character" w:customStyle="1" w:styleId="HeaderChar">
    <w:name w:val="Header Char"/>
    <w:basedOn w:val="DefaultParagraphFont"/>
    <w:link w:val="Header"/>
    <w:uiPriority w:val="99"/>
    <w:rsid w:val="00CE2A50"/>
    <w:rPr>
      <w:rFonts w:ascii="Times New Roman" w:eastAsia="SimSun" w:hAnsi="Times New Roman" w:cs="Times New Roman"/>
      <w:lang w:eastAsia="zh-CN"/>
    </w:rPr>
  </w:style>
  <w:style w:type="paragraph" w:styleId="Footer">
    <w:name w:val="footer"/>
    <w:basedOn w:val="Normal"/>
    <w:link w:val="FooterChar"/>
    <w:rsid w:val="00CE2A50"/>
    <w:pPr>
      <w:tabs>
        <w:tab w:val="center" w:pos="4320"/>
        <w:tab w:val="right" w:pos="8640"/>
      </w:tabs>
    </w:pPr>
    <w:rPr>
      <w:rFonts w:ascii="Calibri" w:hAnsi="Calibri"/>
      <w:lang w:eastAsia="ja-JP"/>
    </w:rPr>
  </w:style>
  <w:style w:type="character" w:customStyle="1" w:styleId="FooterChar">
    <w:name w:val="Footer Char"/>
    <w:basedOn w:val="DefaultParagraphFont"/>
    <w:link w:val="Footer"/>
    <w:rsid w:val="00CE2A50"/>
    <w:rPr>
      <w:rFonts w:ascii="Calibri" w:eastAsia="Times New Roman" w:hAnsi="Calibri" w:cs="Times New Roman"/>
      <w:lang w:eastAsia="ja-JP"/>
    </w:rPr>
  </w:style>
  <w:style w:type="character" w:styleId="PageNumber">
    <w:name w:val="page number"/>
    <w:uiPriority w:val="99"/>
    <w:rsid w:val="00CE2A50"/>
  </w:style>
  <w:style w:type="paragraph" w:styleId="CommentSubject">
    <w:name w:val="annotation subject"/>
    <w:basedOn w:val="CommentText"/>
    <w:next w:val="CommentText"/>
    <w:link w:val="CommentSubjectChar"/>
    <w:uiPriority w:val="99"/>
    <w:rsid w:val="00CE2A50"/>
    <w:pPr>
      <w:widowControl/>
      <w:jc w:val="left"/>
    </w:pPr>
    <w:rPr>
      <w:rFonts w:ascii="Calibri" w:eastAsia="Times New Roman" w:hAnsi="Calibri" w:cs="Times New Roman"/>
      <w:b/>
      <w:bCs/>
      <w:kern w:val="0"/>
      <w:sz w:val="20"/>
      <w:szCs w:val="20"/>
      <w:lang w:eastAsia="ja-JP"/>
    </w:rPr>
  </w:style>
  <w:style w:type="character" w:customStyle="1" w:styleId="CommentSubjectChar">
    <w:name w:val="Comment Subject Char"/>
    <w:basedOn w:val="CommentTextChar"/>
    <w:link w:val="CommentSubject"/>
    <w:uiPriority w:val="99"/>
    <w:rsid w:val="00CE2A50"/>
    <w:rPr>
      <w:rFonts w:ascii="Calibri" w:eastAsia="Times New Roman" w:hAnsi="Calibri" w:cs="Times New Roman"/>
      <w:b/>
      <w:bCs/>
      <w:kern w:val="2"/>
      <w:sz w:val="20"/>
      <w:szCs w:val="20"/>
      <w:lang w:eastAsia="ja-JP"/>
    </w:rPr>
  </w:style>
  <w:style w:type="paragraph" w:styleId="NoSpacing">
    <w:name w:val="No Spacing"/>
    <w:uiPriority w:val="1"/>
    <w:qFormat/>
    <w:rsid w:val="00CE2A50"/>
    <w:rPr>
      <w:rFonts w:ascii="Calibri" w:eastAsia="Times New Roman" w:hAnsi="Calibri" w:cs="Times New Roman"/>
    </w:rPr>
  </w:style>
  <w:style w:type="character" w:styleId="Strong">
    <w:name w:val="Strong"/>
    <w:uiPriority w:val="22"/>
    <w:qFormat/>
    <w:rsid w:val="00CE2A50"/>
    <w:rPr>
      <w:b/>
      <w:bCs/>
    </w:rPr>
  </w:style>
  <w:style w:type="paragraph" w:styleId="EndnoteText">
    <w:name w:val="endnote text"/>
    <w:basedOn w:val="Normal"/>
    <w:link w:val="EndnoteTextChar"/>
    <w:unhideWhenUsed/>
    <w:rsid w:val="00CE2A50"/>
    <w:rPr>
      <w:rFonts w:ascii="Times" w:hAnsi="Times"/>
    </w:rPr>
  </w:style>
  <w:style w:type="character" w:customStyle="1" w:styleId="EndnoteTextChar">
    <w:name w:val="Endnote Text Char"/>
    <w:basedOn w:val="DefaultParagraphFont"/>
    <w:link w:val="EndnoteText"/>
    <w:rsid w:val="00CE2A50"/>
    <w:rPr>
      <w:rFonts w:ascii="Times" w:eastAsia="Times New Roman" w:hAnsi="Times" w:cs="Times New Roman"/>
    </w:rPr>
  </w:style>
  <w:style w:type="paragraph" w:styleId="BodyText">
    <w:name w:val="Body Text"/>
    <w:basedOn w:val="Normal"/>
    <w:link w:val="BodyTextChar"/>
    <w:rsid w:val="00CE2A50"/>
    <w:pPr>
      <w:suppressAutoHyphens/>
      <w:spacing w:line="480" w:lineRule="auto"/>
      <w:ind w:firstLine="720"/>
    </w:pPr>
  </w:style>
  <w:style w:type="character" w:customStyle="1" w:styleId="BodyTextChar">
    <w:name w:val="Body Text Char"/>
    <w:basedOn w:val="DefaultParagraphFont"/>
    <w:link w:val="BodyText"/>
    <w:rsid w:val="00CE2A50"/>
    <w:rPr>
      <w:rFonts w:ascii="Times New Roman" w:eastAsia="Times New Roman" w:hAnsi="Times New Roman" w:cs="Times New Roman"/>
    </w:rPr>
  </w:style>
  <w:style w:type="paragraph" w:customStyle="1" w:styleId="Body">
    <w:name w:val="Body"/>
    <w:basedOn w:val="Heading5"/>
    <w:link w:val="BodyChar"/>
    <w:uiPriority w:val="1"/>
    <w:qFormat/>
    <w:rsid w:val="00CE2A50"/>
    <w:pPr>
      <w:keepNext w:val="0"/>
      <w:keepLines w:val="0"/>
      <w:spacing w:before="0" w:line="480" w:lineRule="auto"/>
      <w:ind w:firstLine="720"/>
      <w:outlineLvl w:val="9"/>
    </w:pPr>
    <w:rPr>
      <w:rFonts w:ascii="Times New Roman" w:hAnsi="Times New Roman"/>
      <w:color w:val="auto"/>
      <w:sz w:val="24"/>
      <w:szCs w:val="22"/>
    </w:rPr>
  </w:style>
  <w:style w:type="character" w:customStyle="1" w:styleId="BodyChar">
    <w:name w:val="Body Char"/>
    <w:link w:val="Body"/>
    <w:uiPriority w:val="1"/>
    <w:rsid w:val="00CE2A50"/>
    <w:rPr>
      <w:rFonts w:ascii="Times New Roman" w:eastAsia="Times New Roman" w:hAnsi="Times New Roman" w:cs="Times New Roman"/>
      <w:szCs w:val="22"/>
    </w:rPr>
  </w:style>
  <w:style w:type="character" w:customStyle="1" w:styleId="st">
    <w:name w:val="st"/>
    <w:rsid w:val="00CE2A50"/>
  </w:style>
  <w:style w:type="character" w:customStyle="1" w:styleId="highlight">
    <w:name w:val="highlight"/>
    <w:rsid w:val="00CE2A50"/>
  </w:style>
  <w:style w:type="character" w:customStyle="1" w:styleId="article-headermeta-info-data">
    <w:name w:val="article-header__meta-info-data"/>
    <w:rsid w:val="00CE2A50"/>
  </w:style>
  <w:style w:type="character" w:customStyle="1" w:styleId="slug-doi">
    <w:name w:val="slug-doi"/>
    <w:rsid w:val="00CE2A50"/>
  </w:style>
  <w:style w:type="paragraph" w:customStyle="1" w:styleId="EndNoteBibliography">
    <w:name w:val="EndNote Bibliography"/>
    <w:basedOn w:val="Normal"/>
    <w:link w:val="EndNoteBibliographyChar"/>
    <w:rsid w:val="00CE2A50"/>
    <w:pPr>
      <w:suppressAutoHyphens/>
    </w:pPr>
    <w:rPr>
      <w:noProof/>
    </w:rPr>
  </w:style>
  <w:style w:type="character" w:customStyle="1" w:styleId="EndNoteBibliographyChar">
    <w:name w:val="EndNote Bibliography Char"/>
    <w:link w:val="EndNoteBibliography"/>
    <w:rsid w:val="00CE2A50"/>
    <w:rPr>
      <w:rFonts w:ascii="Times New Roman" w:eastAsia="Times New Roman" w:hAnsi="Times New Roman" w:cs="Times New Roman"/>
      <w:noProof/>
    </w:rPr>
  </w:style>
  <w:style w:type="character" w:customStyle="1" w:styleId="apple-converted-space">
    <w:name w:val="apple-converted-space"/>
    <w:rsid w:val="00CE2A50"/>
  </w:style>
  <w:style w:type="paragraph" w:customStyle="1" w:styleId="MPW">
    <w:name w:val="MPW"/>
    <w:basedOn w:val="TOCHeading"/>
    <w:qFormat/>
    <w:rsid w:val="00CE2A50"/>
    <w:pPr>
      <w:spacing w:before="480"/>
      <w:contextualSpacing/>
    </w:pPr>
    <w:rPr>
      <w:rFonts w:ascii="Times New Roman" w:hAnsi="Times New Roman"/>
      <w:bCs/>
      <w:color w:val="auto"/>
      <w:sz w:val="24"/>
    </w:rPr>
  </w:style>
  <w:style w:type="paragraph" w:styleId="TOCHeading">
    <w:name w:val="TOC Heading"/>
    <w:basedOn w:val="Heading1"/>
    <w:next w:val="Normal"/>
    <w:semiHidden/>
    <w:unhideWhenUsed/>
    <w:rsid w:val="00CE2A50"/>
    <w:pPr>
      <w:spacing w:before="240"/>
      <w:outlineLvl w:val="9"/>
    </w:pPr>
    <w:rPr>
      <w:b w:val="0"/>
      <w:bCs w:val="0"/>
      <w:color w:val="2F5496"/>
    </w:rPr>
  </w:style>
  <w:style w:type="character" w:customStyle="1" w:styleId="nlmpub-id">
    <w:name w:val="nlm_pub-id"/>
    <w:rsid w:val="00CE2A50"/>
  </w:style>
  <w:style w:type="table" w:customStyle="1" w:styleId="TableGridLight1">
    <w:name w:val="Table Grid Light1"/>
    <w:basedOn w:val="TableNormal"/>
    <w:uiPriority w:val="40"/>
    <w:rsid w:val="00CE2A50"/>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CE2A50"/>
    <w:rPr>
      <w:rFonts w:ascii="Calibri" w:eastAsia="Times New Roman"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CE2A50"/>
    <w:rPr>
      <w:rFonts w:ascii="Calibri" w:eastAsia="Times New Roman" w:hAnsi="Calibri" w:cs="Times New Roman"/>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1">
    <w:name w:val="s1"/>
    <w:basedOn w:val="DefaultParagraphFont"/>
    <w:rsid w:val="00CE2A50"/>
    <w:rPr>
      <w:color w:val="000000"/>
    </w:rPr>
  </w:style>
  <w:style w:type="character" w:styleId="EndnoteReference">
    <w:name w:val="endnote reference"/>
    <w:semiHidden/>
    <w:unhideWhenUsed/>
    <w:rsid w:val="006F455C"/>
    <w:rPr>
      <w:vertAlign w:val="superscript"/>
    </w:rPr>
  </w:style>
  <w:style w:type="character" w:styleId="PlaceholderText">
    <w:name w:val="Placeholder Text"/>
    <w:uiPriority w:val="99"/>
    <w:semiHidden/>
    <w:rsid w:val="006F455C"/>
    <w:rPr>
      <w:color w:val="808080"/>
    </w:rPr>
  </w:style>
  <w:style w:type="paragraph" w:styleId="Revision">
    <w:name w:val="Revision"/>
    <w:hidden/>
    <w:uiPriority w:val="99"/>
    <w:semiHidden/>
    <w:rsid w:val="006F455C"/>
    <w:rPr>
      <w:rFonts w:ascii="Times New Roman" w:eastAsia="Times New Roman" w:hAnsi="Times New Roman" w:cs="Times New Roman"/>
    </w:rPr>
  </w:style>
  <w:style w:type="character" w:customStyle="1" w:styleId="resulturlfull">
    <w:name w:val="result__url__full"/>
    <w:basedOn w:val="DefaultParagraphFont"/>
    <w:rsid w:val="006F455C"/>
  </w:style>
  <w:style w:type="character" w:styleId="Emphasis">
    <w:name w:val="Emphasis"/>
    <w:basedOn w:val="DefaultParagraphFont"/>
    <w:uiPriority w:val="20"/>
    <w:qFormat/>
    <w:rsid w:val="006F455C"/>
    <w:rPr>
      <w:i/>
      <w:iCs/>
    </w:rPr>
  </w:style>
  <w:style w:type="paragraph" w:customStyle="1" w:styleId="p2">
    <w:name w:val="p2"/>
    <w:basedOn w:val="Normal"/>
    <w:rsid w:val="006F455C"/>
    <w:rPr>
      <w:rFonts w:ascii="Calibri" w:eastAsiaTheme="minorHAnsi" w:hAnsi="Calibri"/>
    </w:rPr>
  </w:style>
  <w:style w:type="character" w:customStyle="1" w:styleId="UnresolvedMention1">
    <w:name w:val="Unresolved Mention1"/>
    <w:basedOn w:val="DefaultParagraphFont"/>
    <w:uiPriority w:val="99"/>
    <w:semiHidden/>
    <w:unhideWhenUsed/>
    <w:rsid w:val="006F455C"/>
    <w:rPr>
      <w:color w:val="808080"/>
      <w:shd w:val="clear" w:color="auto" w:fill="E6E6E6"/>
    </w:rPr>
  </w:style>
  <w:style w:type="character" w:customStyle="1" w:styleId="UnresolvedMention2">
    <w:name w:val="Unresolved Mention2"/>
    <w:basedOn w:val="DefaultParagraphFont"/>
    <w:uiPriority w:val="99"/>
    <w:semiHidden/>
    <w:unhideWhenUsed/>
    <w:rsid w:val="006F455C"/>
    <w:rPr>
      <w:color w:val="808080"/>
      <w:shd w:val="clear" w:color="auto" w:fill="E6E6E6"/>
    </w:rPr>
  </w:style>
  <w:style w:type="paragraph" w:customStyle="1" w:styleId="Default">
    <w:name w:val="Default"/>
    <w:rsid w:val="006F455C"/>
    <w:pPr>
      <w:widowControl w:val="0"/>
      <w:autoSpaceDE w:val="0"/>
      <w:autoSpaceDN w:val="0"/>
      <w:adjustRightInd w:val="0"/>
    </w:pPr>
    <w:rPr>
      <w:rFonts w:ascii="Times New Roman" w:eastAsiaTheme="minorHAnsi" w:hAnsi="Times New Roman" w:cs="Times New Roman"/>
      <w:color w:val="000000"/>
    </w:rPr>
  </w:style>
  <w:style w:type="character" w:customStyle="1" w:styleId="UnresolvedMention3">
    <w:name w:val="Unresolved Mention3"/>
    <w:basedOn w:val="DefaultParagraphFont"/>
    <w:uiPriority w:val="99"/>
    <w:semiHidden/>
    <w:unhideWhenUsed/>
    <w:rsid w:val="006F455C"/>
    <w:rPr>
      <w:color w:val="808080"/>
      <w:shd w:val="clear" w:color="auto" w:fill="E6E6E6"/>
    </w:rPr>
  </w:style>
  <w:style w:type="character" w:customStyle="1" w:styleId="il">
    <w:name w:val="il"/>
    <w:basedOn w:val="DefaultParagraphFont"/>
    <w:rsid w:val="006F455C"/>
  </w:style>
  <w:style w:type="character" w:styleId="UnresolvedMention">
    <w:name w:val="Unresolved Mention"/>
    <w:basedOn w:val="DefaultParagraphFont"/>
    <w:uiPriority w:val="99"/>
    <w:unhideWhenUsed/>
    <w:rsid w:val="00675DEF"/>
    <w:rPr>
      <w:color w:val="605E5C"/>
      <w:shd w:val="clear" w:color="auto" w:fill="E1DFDD"/>
    </w:rPr>
  </w:style>
  <w:style w:type="character" w:customStyle="1" w:styleId="trn">
    <w:name w:val="trn"/>
    <w:basedOn w:val="DefaultParagraphFont"/>
    <w:rsid w:val="0052783C"/>
  </w:style>
  <w:style w:type="paragraph" w:customStyle="1" w:styleId="volume-issue">
    <w:name w:val="volume-issue"/>
    <w:basedOn w:val="Normal"/>
    <w:rsid w:val="00B50D19"/>
    <w:pPr>
      <w:spacing w:before="100" w:beforeAutospacing="1" w:after="100" w:afterAutospacing="1"/>
    </w:pPr>
  </w:style>
  <w:style w:type="character" w:customStyle="1" w:styleId="val">
    <w:name w:val="val"/>
    <w:basedOn w:val="DefaultParagraphFont"/>
    <w:rsid w:val="00B50D19"/>
  </w:style>
  <w:style w:type="paragraph" w:customStyle="1" w:styleId="page-range">
    <w:name w:val="page-range"/>
    <w:basedOn w:val="Normal"/>
    <w:rsid w:val="00B50D19"/>
    <w:pPr>
      <w:spacing w:before="100" w:beforeAutospacing="1" w:after="100" w:afterAutospacing="1"/>
    </w:pPr>
  </w:style>
  <w:style w:type="character" w:styleId="FollowedHyperlink">
    <w:name w:val="FollowedHyperlink"/>
    <w:basedOn w:val="DefaultParagraphFont"/>
    <w:uiPriority w:val="99"/>
    <w:semiHidden/>
    <w:unhideWhenUsed/>
    <w:rsid w:val="00D76659"/>
    <w:rPr>
      <w:color w:val="800080" w:themeColor="followedHyperlink"/>
      <w:u w:val="single"/>
    </w:rPr>
  </w:style>
  <w:style w:type="paragraph" w:customStyle="1" w:styleId="gmail-p1">
    <w:name w:val="gmail-p1"/>
    <w:basedOn w:val="Normal"/>
    <w:rsid w:val="00412D50"/>
    <w:pPr>
      <w:spacing w:before="100" w:beforeAutospacing="1" w:after="100" w:afterAutospacing="1"/>
    </w:pPr>
  </w:style>
  <w:style w:type="character" w:customStyle="1" w:styleId="gmail-apple-converted-space">
    <w:name w:val="gmail-apple-converted-space"/>
    <w:basedOn w:val="DefaultParagraphFont"/>
    <w:rsid w:val="00412D50"/>
  </w:style>
  <w:style w:type="character" w:customStyle="1" w:styleId="Heading3Char">
    <w:name w:val="Heading 3 Char"/>
    <w:basedOn w:val="DefaultParagraphFont"/>
    <w:link w:val="Heading3"/>
    <w:uiPriority w:val="9"/>
    <w:semiHidden/>
    <w:rsid w:val="004B4B09"/>
    <w:rPr>
      <w:rFonts w:asciiTheme="majorHAnsi" w:eastAsiaTheme="majorEastAsia" w:hAnsiTheme="majorHAnsi" w:cstheme="majorBidi"/>
      <w:color w:val="243F60" w:themeColor="accent1" w:themeShade="7F"/>
    </w:rPr>
  </w:style>
  <w:style w:type="paragraph" w:customStyle="1" w:styleId="nova-e-listitem">
    <w:name w:val="nova-e-list__item"/>
    <w:basedOn w:val="Normal"/>
    <w:rsid w:val="004B4B09"/>
    <w:pPr>
      <w:spacing w:before="100" w:beforeAutospacing="1" w:after="100" w:afterAutospacing="1"/>
    </w:pPr>
  </w:style>
  <w:style w:type="character" w:customStyle="1" w:styleId="highwire-cite-metadata-volume">
    <w:name w:val="highwire-cite-metadata-volume"/>
    <w:basedOn w:val="DefaultParagraphFont"/>
    <w:rsid w:val="00C365E6"/>
  </w:style>
  <w:style w:type="character" w:customStyle="1" w:styleId="highwire-cite-metadata-pages">
    <w:name w:val="highwire-cite-metadata-pages"/>
    <w:basedOn w:val="DefaultParagraphFont"/>
    <w:rsid w:val="00C365E6"/>
  </w:style>
  <w:style w:type="character" w:customStyle="1" w:styleId="text">
    <w:name w:val="text"/>
    <w:basedOn w:val="DefaultParagraphFont"/>
    <w:rsid w:val="00C365E6"/>
  </w:style>
  <w:style w:type="character" w:customStyle="1" w:styleId="apple-tab-span">
    <w:name w:val="apple-tab-span"/>
    <w:basedOn w:val="DefaultParagraphFont"/>
    <w:rsid w:val="00C365E6"/>
  </w:style>
  <w:style w:type="paragraph" w:customStyle="1" w:styleId="xmsonormal">
    <w:name w:val="x_msonormal"/>
    <w:basedOn w:val="Normal"/>
    <w:rsid w:val="00BC55EB"/>
    <w:pPr>
      <w:spacing w:before="100" w:beforeAutospacing="1" w:after="100" w:afterAutospacing="1"/>
    </w:pPr>
  </w:style>
  <w:style w:type="character" w:customStyle="1" w:styleId="Heading2Char">
    <w:name w:val="Heading 2 Char"/>
    <w:basedOn w:val="DefaultParagraphFont"/>
    <w:link w:val="Heading2"/>
    <w:uiPriority w:val="9"/>
    <w:semiHidden/>
    <w:rsid w:val="00874CE4"/>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874CE4"/>
    <w:rPr>
      <w:rFonts w:ascii="Times New Roman" w:eastAsiaTheme="majorEastAsia" w:hAnsi="Times New Roman" w:cstheme="majorBidi"/>
      <w:i/>
      <w:iCs/>
      <w:color w:val="365F91" w:themeColor="accent1" w:themeShade="BF"/>
    </w:rPr>
  </w:style>
  <w:style w:type="character" w:customStyle="1" w:styleId="Heading6Char">
    <w:name w:val="Heading 6 Char"/>
    <w:basedOn w:val="DefaultParagraphFont"/>
    <w:link w:val="Heading6"/>
    <w:uiPriority w:val="9"/>
    <w:semiHidden/>
    <w:rsid w:val="00874CE4"/>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874CE4"/>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874CE4"/>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874CE4"/>
    <w:rPr>
      <w:rFonts w:ascii="Times New Roman" w:eastAsiaTheme="majorEastAsia" w:hAnsi="Times New Roman" w:cstheme="majorBidi"/>
      <w:color w:val="272727" w:themeColor="text1" w:themeTint="D8"/>
    </w:rPr>
  </w:style>
  <w:style w:type="paragraph" w:styleId="Title">
    <w:name w:val="Title"/>
    <w:basedOn w:val="Normal"/>
    <w:next w:val="Normal"/>
    <w:link w:val="TitleChar"/>
    <w:uiPriority w:val="10"/>
    <w:qFormat/>
    <w:rsid w:val="00874C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C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CE4"/>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874C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4CE4"/>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874CE4"/>
    <w:rPr>
      <w:i/>
      <w:iCs/>
      <w:color w:val="365F91" w:themeColor="accent1" w:themeShade="BF"/>
    </w:rPr>
  </w:style>
  <w:style w:type="paragraph" w:styleId="IntenseQuote">
    <w:name w:val="Intense Quote"/>
    <w:basedOn w:val="Normal"/>
    <w:next w:val="Normal"/>
    <w:link w:val="IntenseQuoteChar"/>
    <w:uiPriority w:val="30"/>
    <w:qFormat/>
    <w:rsid w:val="00874C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4CE4"/>
    <w:rPr>
      <w:rFonts w:ascii="Times New Roman" w:eastAsia="Times New Roman" w:hAnsi="Times New Roman" w:cs="Times New Roman"/>
      <w:i/>
      <w:iCs/>
      <w:color w:val="365F91" w:themeColor="accent1" w:themeShade="BF"/>
    </w:rPr>
  </w:style>
  <w:style w:type="character" w:styleId="IntenseReference">
    <w:name w:val="Intense Reference"/>
    <w:basedOn w:val="DefaultParagraphFont"/>
    <w:uiPriority w:val="32"/>
    <w:qFormat/>
    <w:rsid w:val="00874CE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784">
      <w:bodyDiv w:val="1"/>
      <w:marLeft w:val="0"/>
      <w:marRight w:val="0"/>
      <w:marTop w:val="0"/>
      <w:marBottom w:val="0"/>
      <w:divBdr>
        <w:top w:val="none" w:sz="0" w:space="0" w:color="auto"/>
        <w:left w:val="none" w:sz="0" w:space="0" w:color="auto"/>
        <w:bottom w:val="none" w:sz="0" w:space="0" w:color="auto"/>
        <w:right w:val="none" w:sz="0" w:space="0" w:color="auto"/>
      </w:divBdr>
    </w:div>
    <w:div w:id="21320993">
      <w:bodyDiv w:val="1"/>
      <w:marLeft w:val="0"/>
      <w:marRight w:val="0"/>
      <w:marTop w:val="0"/>
      <w:marBottom w:val="0"/>
      <w:divBdr>
        <w:top w:val="none" w:sz="0" w:space="0" w:color="auto"/>
        <w:left w:val="none" w:sz="0" w:space="0" w:color="auto"/>
        <w:bottom w:val="none" w:sz="0" w:space="0" w:color="auto"/>
        <w:right w:val="none" w:sz="0" w:space="0" w:color="auto"/>
      </w:divBdr>
    </w:div>
    <w:div w:id="40593708">
      <w:bodyDiv w:val="1"/>
      <w:marLeft w:val="0"/>
      <w:marRight w:val="0"/>
      <w:marTop w:val="0"/>
      <w:marBottom w:val="0"/>
      <w:divBdr>
        <w:top w:val="none" w:sz="0" w:space="0" w:color="auto"/>
        <w:left w:val="none" w:sz="0" w:space="0" w:color="auto"/>
        <w:bottom w:val="none" w:sz="0" w:space="0" w:color="auto"/>
        <w:right w:val="none" w:sz="0" w:space="0" w:color="auto"/>
      </w:divBdr>
    </w:div>
    <w:div w:id="40981146">
      <w:bodyDiv w:val="1"/>
      <w:marLeft w:val="0"/>
      <w:marRight w:val="0"/>
      <w:marTop w:val="0"/>
      <w:marBottom w:val="0"/>
      <w:divBdr>
        <w:top w:val="none" w:sz="0" w:space="0" w:color="auto"/>
        <w:left w:val="none" w:sz="0" w:space="0" w:color="auto"/>
        <w:bottom w:val="none" w:sz="0" w:space="0" w:color="auto"/>
        <w:right w:val="none" w:sz="0" w:space="0" w:color="auto"/>
      </w:divBdr>
    </w:div>
    <w:div w:id="46418248">
      <w:bodyDiv w:val="1"/>
      <w:marLeft w:val="0"/>
      <w:marRight w:val="0"/>
      <w:marTop w:val="0"/>
      <w:marBottom w:val="0"/>
      <w:divBdr>
        <w:top w:val="none" w:sz="0" w:space="0" w:color="auto"/>
        <w:left w:val="none" w:sz="0" w:space="0" w:color="auto"/>
        <w:bottom w:val="none" w:sz="0" w:space="0" w:color="auto"/>
        <w:right w:val="none" w:sz="0" w:space="0" w:color="auto"/>
      </w:divBdr>
    </w:div>
    <w:div w:id="47344435">
      <w:bodyDiv w:val="1"/>
      <w:marLeft w:val="0"/>
      <w:marRight w:val="0"/>
      <w:marTop w:val="0"/>
      <w:marBottom w:val="0"/>
      <w:divBdr>
        <w:top w:val="none" w:sz="0" w:space="0" w:color="auto"/>
        <w:left w:val="none" w:sz="0" w:space="0" w:color="auto"/>
        <w:bottom w:val="none" w:sz="0" w:space="0" w:color="auto"/>
        <w:right w:val="none" w:sz="0" w:space="0" w:color="auto"/>
      </w:divBdr>
    </w:div>
    <w:div w:id="67773510">
      <w:bodyDiv w:val="1"/>
      <w:marLeft w:val="0"/>
      <w:marRight w:val="0"/>
      <w:marTop w:val="0"/>
      <w:marBottom w:val="0"/>
      <w:divBdr>
        <w:top w:val="none" w:sz="0" w:space="0" w:color="auto"/>
        <w:left w:val="none" w:sz="0" w:space="0" w:color="auto"/>
        <w:bottom w:val="none" w:sz="0" w:space="0" w:color="auto"/>
        <w:right w:val="none" w:sz="0" w:space="0" w:color="auto"/>
      </w:divBdr>
    </w:div>
    <w:div w:id="78720217">
      <w:bodyDiv w:val="1"/>
      <w:marLeft w:val="0"/>
      <w:marRight w:val="0"/>
      <w:marTop w:val="0"/>
      <w:marBottom w:val="0"/>
      <w:divBdr>
        <w:top w:val="none" w:sz="0" w:space="0" w:color="auto"/>
        <w:left w:val="none" w:sz="0" w:space="0" w:color="auto"/>
        <w:bottom w:val="none" w:sz="0" w:space="0" w:color="auto"/>
        <w:right w:val="none" w:sz="0" w:space="0" w:color="auto"/>
      </w:divBdr>
    </w:div>
    <w:div w:id="80222157">
      <w:bodyDiv w:val="1"/>
      <w:marLeft w:val="0"/>
      <w:marRight w:val="0"/>
      <w:marTop w:val="0"/>
      <w:marBottom w:val="0"/>
      <w:divBdr>
        <w:top w:val="none" w:sz="0" w:space="0" w:color="auto"/>
        <w:left w:val="none" w:sz="0" w:space="0" w:color="auto"/>
        <w:bottom w:val="none" w:sz="0" w:space="0" w:color="auto"/>
        <w:right w:val="none" w:sz="0" w:space="0" w:color="auto"/>
      </w:divBdr>
    </w:div>
    <w:div w:id="100806937">
      <w:bodyDiv w:val="1"/>
      <w:marLeft w:val="0"/>
      <w:marRight w:val="0"/>
      <w:marTop w:val="0"/>
      <w:marBottom w:val="0"/>
      <w:divBdr>
        <w:top w:val="none" w:sz="0" w:space="0" w:color="auto"/>
        <w:left w:val="none" w:sz="0" w:space="0" w:color="auto"/>
        <w:bottom w:val="none" w:sz="0" w:space="0" w:color="auto"/>
        <w:right w:val="none" w:sz="0" w:space="0" w:color="auto"/>
      </w:divBdr>
    </w:div>
    <w:div w:id="115414928">
      <w:bodyDiv w:val="1"/>
      <w:marLeft w:val="0"/>
      <w:marRight w:val="0"/>
      <w:marTop w:val="0"/>
      <w:marBottom w:val="0"/>
      <w:divBdr>
        <w:top w:val="none" w:sz="0" w:space="0" w:color="auto"/>
        <w:left w:val="none" w:sz="0" w:space="0" w:color="auto"/>
        <w:bottom w:val="none" w:sz="0" w:space="0" w:color="auto"/>
        <w:right w:val="none" w:sz="0" w:space="0" w:color="auto"/>
      </w:divBdr>
    </w:div>
    <w:div w:id="117795082">
      <w:bodyDiv w:val="1"/>
      <w:marLeft w:val="0"/>
      <w:marRight w:val="0"/>
      <w:marTop w:val="0"/>
      <w:marBottom w:val="0"/>
      <w:divBdr>
        <w:top w:val="none" w:sz="0" w:space="0" w:color="auto"/>
        <w:left w:val="none" w:sz="0" w:space="0" w:color="auto"/>
        <w:bottom w:val="none" w:sz="0" w:space="0" w:color="auto"/>
        <w:right w:val="none" w:sz="0" w:space="0" w:color="auto"/>
      </w:divBdr>
      <w:divsChild>
        <w:div w:id="145706143">
          <w:marLeft w:val="480"/>
          <w:marRight w:val="0"/>
          <w:marTop w:val="0"/>
          <w:marBottom w:val="0"/>
          <w:divBdr>
            <w:top w:val="none" w:sz="0" w:space="0" w:color="auto"/>
            <w:left w:val="none" w:sz="0" w:space="0" w:color="auto"/>
            <w:bottom w:val="none" w:sz="0" w:space="0" w:color="auto"/>
            <w:right w:val="none" w:sz="0" w:space="0" w:color="auto"/>
          </w:divBdr>
          <w:divsChild>
            <w:div w:id="14309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1002">
      <w:bodyDiv w:val="1"/>
      <w:marLeft w:val="0"/>
      <w:marRight w:val="0"/>
      <w:marTop w:val="0"/>
      <w:marBottom w:val="0"/>
      <w:divBdr>
        <w:top w:val="none" w:sz="0" w:space="0" w:color="auto"/>
        <w:left w:val="none" w:sz="0" w:space="0" w:color="auto"/>
        <w:bottom w:val="none" w:sz="0" w:space="0" w:color="auto"/>
        <w:right w:val="none" w:sz="0" w:space="0" w:color="auto"/>
      </w:divBdr>
    </w:div>
    <w:div w:id="133187055">
      <w:bodyDiv w:val="1"/>
      <w:marLeft w:val="0"/>
      <w:marRight w:val="0"/>
      <w:marTop w:val="0"/>
      <w:marBottom w:val="0"/>
      <w:divBdr>
        <w:top w:val="none" w:sz="0" w:space="0" w:color="auto"/>
        <w:left w:val="none" w:sz="0" w:space="0" w:color="auto"/>
        <w:bottom w:val="none" w:sz="0" w:space="0" w:color="auto"/>
        <w:right w:val="none" w:sz="0" w:space="0" w:color="auto"/>
      </w:divBdr>
      <w:divsChild>
        <w:div w:id="1894542914">
          <w:marLeft w:val="480"/>
          <w:marRight w:val="0"/>
          <w:marTop w:val="0"/>
          <w:marBottom w:val="0"/>
          <w:divBdr>
            <w:top w:val="none" w:sz="0" w:space="0" w:color="auto"/>
            <w:left w:val="none" w:sz="0" w:space="0" w:color="auto"/>
            <w:bottom w:val="none" w:sz="0" w:space="0" w:color="auto"/>
            <w:right w:val="none" w:sz="0" w:space="0" w:color="auto"/>
          </w:divBdr>
          <w:divsChild>
            <w:div w:id="1098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1206">
      <w:bodyDiv w:val="1"/>
      <w:marLeft w:val="0"/>
      <w:marRight w:val="0"/>
      <w:marTop w:val="0"/>
      <w:marBottom w:val="0"/>
      <w:divBdr>
        <w:top w:val="none" w:sz="0" w:space="0" w:color="auto"/>
        <w:left w:val="none" w:sz="0" w:space="0" w:color="auto"/>
        <w:bottom w:val="none" w:sz="0" w:space="0" w:color="auto"/>
        <w:right w:val="none" w:sz="0" w:space="0" w:color="auto"/>
      </w:divBdr>
    </w:div>
    <w:div w:id="182591495">
      <w:bodyDiv w:val="1"/>
      <w:marLeft w:val="0"/>
      <w:marRight w:val="0"/>
      <w:marTop w:val="0"/>
      <w:marBottom w:val="0"/>
      <w:divBdr>
        <w:top w:val="none" w:sz="0" w:space="0" w:color="auto"/>
        <w:left w:val="none" w:sz="0" w:space="0" w:color="auto"/>
        <w:bottom w:val="none" w:sz="0" w:space="0" w:color="auto"/>
        <w:right w:val="none" w:sz="0" w:space="0" w:color="auto"/>
      </w:divBdr>
    </w:div>
    <w:div w:id="187178338">
      <w:bodyDiv w:val="1"/>
      <w:marLeft w:val="0"/>
      <w:marRight w:val="0"/>
      <w:marTop w:val="0"/>
      <w:marBottom w:val="0"/>
      <w:divBdr>
        <w:top w:val="none" w:sz="0" w:space="0" w:color="auto"/>
        <w:left w:val="none" w:sz="0" w:space="0" w:color="auto"/>
        <w:bottom w:val="none" w:sz="0" w:space="0" w:color="auto"/>
        <w:right w:val="none" w:sz="0" w:space="0" w:color="auto"/>
      </w:divBdr>
    </w:div>
    <w:div w:id="202837785">
      <w:bodyDiv w:val="1"/>
      <w:marLeft w:val="0"/>
      <w:marRight w:val="0"/>
      <w:marTop w:val="0"/>
      <w:marBottom w:val="0"/>
      <w:divBdr>
        <w:top w:val="none" w:sz="0" w:space="0" w:color="auto"/>
        <w:left w:val="none" w:sz="0" w:space="0" w:color="auto"/>
        <w:bottom w:val="none" w:sz="0" w:space="0" w:color="auto"/>
        <w:right w:val="none" w:sz="0" w:space="0" w:color="auto"/>
      </w:divBdr>
    </w:div>
    <w:div w:id="212625067">
      <w:bodyDiv w:val="1"/>
      <w:marLeft w:val="0"/>
      <w:marRight w:val="0"/>
      <w:marTop w:val="0"/>
      <w:marBottom w:val="0"/>
      <w:divBdr>
        <w:top w:val="none" w:sz="0" w:space="0" w:color="auto"/>
        <w:left w:val="none" w:sz="0" w:space="0" w:color="auto"/>
        <w:bottom w:val="none" w:sz="0" w:space="0" w:color="auto"/>
        <w:right w:val="none" w:sz="0" w:space="0" w:color="auto"/>
      </w:divBdr>
    </w:div>
    <w:div w:id="213851640">
      <w:bodyDiv w:val="1"/>
      <w:marLeft w:val="0"/>
      <w:marRight w:val="0"/>
      <w:marTop w:val="0"/>
      <w:marBottom w:val="0"/>
      <w:divBdr>
        <w:top w:val="none" w:sz="0" w:space="0" w:color="auto"/>
        <w:left w:val="none" w:sz="0" w:space="0" w:color="auto"/>
        <w:bottom w:val="none" w:sz="0" w:space="0" w:color="auto"/>
        <w:right w:val="none" w:sz="0" w:space="0" w:color="auto"/>
      </w:divBdr>
    </w:div>
    <w:div w:id="218520125">
      <w:bodyDiv w:val="1"/>
      <w:marLeft w:val="0"/>
      <w:marRight w:val="0"/>
      <w:marTop w:val="0"/>
      <w:marBottom w:val="0"/>
      <w:divBdr>
        <w:top w:val="none" w:sz="0" w:space="0" w:color="auto"/>
        <w:left w:val="none" w:sz="0" w:space="0" w:color="auto"/>
        <w:bottom w:val="none" w:sz="0" w:space="0" w:color="auto"/>
        <w:right w:val="none" w:sz="0" w:space="0" w:color="auto"/>
      </w:divBdr>
    </w:div>
    <w:div w:id="218633284">
      <w:bodyDiv w:val="1"/>
      <w:marLeft w:val="0"/>
      <w:marRight w:val="0"/>
      <w:marTop w:val="0"/>
      <w:marBottom w:val="0"/>
      <w:divBdr>
        <w:top w:val="none" w:sz="0" w:space="0" w:color="auto"/>
        <w:left w:val="none" w:sz="0" w:space="0" w:color="auto"/>
        <w:bottom w:val="none" w:sz="0" w:space="0" w:color="auto"/>
        <w:right w:val="none" w:sz="0" w:space="0" w:color="auto"/>
      </w:divBdr>
    </w:div>
    <w:div w:id="242955327">
      <w:bodyDiv w:val="1"/>
      <w:marLeft w:val="0"/>
      <w:marRight w:val="0"/>
      <w:marTop w:val="0"/>
      <w:marBottom w:val="0"/>
      <w:divBdr>
        <w:top w:val="none" w:sz="0" w:space="0" w:color="auto"/>
        <w:left w:val="none" w:sz="0" w:space="0" w:color="auto"/>
        <w:bottom w:val="none" w:sz="0" w:space="0" w:color="auto"/>
        <w:right w:val="none" w:sz="0" w:space="0" w:color="auto"/>
      </w:divBdr>
      <w:divsChild>
        <w:div w:id="1458907727">
          <w:marLeft w:val="0"/>
          <w:marRight w:val="0"/>
          <w:marTop w:val="0"/>
          <w:marBottom w:val="0"/>
          <w:divBdr>
            <w:top w:val="none" w:sz="0" w:space="0" w:color="auto"/>
            <w:left w:val="none" w:sz="0" w:space="0" w:color="auto"/>
            <w:bottom w:val="none" w:sz="0" w:space="0" w:color="auto"/>
            <w:right w:val="none" w:sz="0" w:space="0" w:color="auto"/>
          </w:divBdr>
        </w:div>
        <w:div w:id="496044870">
          <w:marLeft w:val="0"/>
          <w:marRight w:val="0"/>
          <w:marTop w:val="0"/>
          <w:marBottom w:val="0"/>
          <w:divBdr>
            <w:top w:val="none" w:sz="0" w:space="0" w:color="auto"/>
            <w:left w:val="none" w:sz="0" w:space="0" w:color="auto"/>
            <w:bottom w:val="none" w:sz="0" w:space="0" w:color="auto"/>
            <w:right w:val="none" w:sz="0" w:space="0" w:color="auto"/>
          </w:divBdr>
        </w:div>
        <w:div w:id="2001499521">
          <w:marLeft w:val="0"/>
          <w:marRight w:val="0"/>
          <w:marTop w:val="0"/>
          <w:marBottom w:val="0"/>
          <w:divBdr>
            <w:top w:val="none" w:sz="0" w:space="0" w:color="auto"/>
            <w:left w:val="none" w:sz="0" w:space="0" w:color="auto"/>
            <w:bottom w:val="none" w:sz="0" w:space="0" w:color="auto"/>
            <w:right w:val="none" w:sz="0" w:space="0" w:color="auto"/>
          </w:divBdr>
        </w:div>
      </w:divsChild>
    </w:div>
    <w:div w:id="265771496">
      <w:bodyDiv w:val="1"/>
      <w:marLeft w:val="0"/>
      <w:marRight w:val="0"/>
      <w:marTop w:val="0"/>
      <w:marBottom w:val="0"/>
      <w:divBdr>
        <w:top w:val="none" w:sz="0" w:space="0" w:color="auto"/>
        <w:left w:val="none" w:sz="0" w:space="0" w:color="auto"/>
        <w:bottom w:val="none" w:sz="0" w:space="0" w:color="auto"/>
        <w:right w:val="none" w:sz="0" w:space="0" w:color="auto"/>
      </w:divBdr>
    </w:div>
    <w:div w:id="267470716">
      <w:bodyDiv w:val="1"/>
      <w:marLeft w:val="0"/>
      <w:marRight w:val="0"/>
      <w:marTop w:val="0"/>
      <w:marBottom w:val="0"/>
      <w:divBdr>
        <w:top w:val="none" w:sz="0" w:space="0" w:color="auto"/>
        <w:left w:val="none" w:sz="0" w:space="0" w:color="auto"/>
        <w:bottom w:val="none" w:sz="0" w:space="0" w:color="auto"/>
        <w:right w:val="none" w:sz="0" w:space="0" w:color="auto"/>
      </w:divBdr>
    </w:div>
    <w:div w:id="270402787">
      <w:bodyDiv w:val="1"/>
      <w:marLeft w:val="0"/>
      <w:marRight w:val="0"/>
      <w:marTop w:val="0"/>
      <w:marBottom w:val="0"/>
      <w:divBdr>
        <w:top w:val="none" w:sz="0" w:space="0" w:color="auto"/>
        <w:left w:val="none" w:sz="0" w:space="0" w:color="auto"/>
        <w:bottom w:val="none" w:sz="0" w:space="0" w:color="auto"/>
        <w:right w:val="none" w:sz="0" w:space="0" w:color="auto"/>
      </w:divBdr>
    </w:div>
    <w:div w:id="280576212">
      <w:bodyDiv w:val="1"/>
      <w:marLeft w:val="0"/>
      <w:marRight w:val="0"/>
      <w:marTop w:val="0"/>
      <w:marBottom w:val="0"/>
      <w:divBdr>
        <w:top w:val="none" w:sz="0" w:space="0" w:color="auto"/>
        <w:left w:val="none" w:sz="0" w:space="0" w:color="auto"/>
        <w:bottom w:val="none" w:sz="0" w:space="0" w:color="auto"/>
        <w:right w:val="none" w:sz="0" w:space="0" w:color="auto"/>
      </w:divBdr>
    </w:div>
    <w:div w:id="310184773">
      <w:bodyDiv w:val="1"/>
      <w:marLeft w:val="0"/>
      <w:marRight w:val="0"/>
      <w:marTop w:val="0"/>
      <w:marBottom w:val="0"/>
      <w:divBdr>
        <w:top w:val="none" w:sz="0" w:space="0" w:color="auto"/>
        <w:left w:val="none" w:sz="0" w:space="0" w:color="auto"/>
        <w:bottom w:val="none" w:sz="0" w:space="0" w:color="auto"/>
        <w:right w:val="none" w:sz="0" w:space="0" w:color="auto"/>
      </w:divBdr>
    </w:div>
    <w:div w:id="334570975">
      <w:bodyDiv w:val="1"/>
      <w:marLeft w:val="0"/>
      <w:marRight w:val="0"/>
      <w:marTop w:val="0"/>
      <w:marBottom w:val="0"/>
      <w:divBdr>
        <w:top w:val="none" w:sz="0" w:space="0" w:color="auto"/>
        <w:left w:val="none" w:sz="0" w:space="0" w:color="auto"/>
        <w:bottom w:val="none" w:sz="0" w:space="0" w:color="auto"/>
        <w:right w:val="none" w:sz="0" w:space="0" w:color="auto"/>
      </w:divBdr>
    </w:div>
    <w:div w:id="342636171">
      <w:bodyDiv w:val="1"/>
      <w:marLeft w:val="0"/>
      <w:marRight w:val="0"/>
      <w:marTop w:val="0"/>
      <w:marBottom w:val="0"/>
      <w:divBdr>
        <w:top w:val="none" w:sz="0" w:space="0" w:color="auto"/>
        <w:left w:val="none" w:sz="0" w:space="0" w:color="auto"/>
        <w:bottom w:val="none" w:sz="0" w:space="0" w:color="auto"/>
        <w:right w:val="none" w:sz="0" w:space="0" w:color="auto"/>
      </w:divBdr>
      <w:divsChild>
        <w:div w:id="1933120490">
          <w:marLeft w:val="480"/>
          <w:marRight w:val="0"/>
          <w:marTop w:val="0"/>
          <w:marBottom w:val="0"/>
          <w:divBdr>
            <w:top w:val="none" w:sz="0" w:space="0" w:color="auto"/>
            <w:left w:val="none" w:sz="0" w:space="0" w:color="auto"/>
            <w:bottom w:val="none" w:sz="0" w:space="0" w:color="auto"/>
            <w:right w:val="none" w:sz="0" w:space="0" w:color="auto"/>
          </w:divBdr>
          <w:divsChild>
            <w:div w:id="20877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15313">
      <w:bodyDiv w:val="1"/>
      <w:marLeft w:val="0"/>
      <w:marRight w:val="0"/>
      <w:marTop w:val="0"/>
      <w:marBottom w:val="0"/>
      <w:divBdr>
        <w:top w:val="none" w:sz="0" w:space="0" w:color="auto"/>
        <w:left w:val="none" w:sz="0" w:space="0" w:color="auto"/>
        <w:bottom w:val="none" w:sz="0" w:space="0" w:color="auto"/>
        <w:right w:val="none" w:sz="0" w:space="0" w:color="auto"/>
      </w:divBdr>
    </w:div>
    <w:div w:id="353381551">
      <w:bodyDiv w:val="1"/>
      <w:marLeft w:val="0"/>
      <w:marRight w:val="0"/>
      <w:marTop w:val="0"/>
      <w:marBottom w:val="0"/>
      <w:divBdr>
        <w:top w:val="none" w:sz="0" w:space="0" w:color="auto"/>
        <w:left w:val="none" w:sz="0" w:space="0" w:color="auto"/>
        <w:bottom w:val="none" w:sz="0" w:space="0" w:color="auto"/>
        <w:right w:val="none" w:sz="0" w:space="0" w:color="auto"/>
      </w:divBdr>
    </w:div>
    <w:div w:id="355040672">
      <w:bodyDiv w:val="1"/>
      <w:marLeft w:val="0"/>
      <w:marRight w:val="0"/>
      <w:marTop w:val="0"/>
      <w:marBottom w:val="0"/>
      <w:divBdr>
        <w:top w:val="none" w:sz="0" w:space="0" w:color="auto"/>
        <w:left w:val="none" w:sz="0" w:space="0" w:color="auto"/>
        <w:bottom w:val="none" w:sz="0" w:space="0" w:color="auto"/>
        <w:right w:val="none" w:sz="0" w:space="0" w:color="auto"/>
      </w:divBdr>
    </w:div>
    <w:div w:id="367024991">
      <w:bodyDiv w:val="1"/>
      <w:marLeft w:val="0"/>
      <w:marRight w:val="0"/>
      <w:marTop w:val="0"/>
      <w:marBottom w:val="0"/>
      <w:divBdr>
        <w:top w:val="none" w:sz="0" w:space="0" w:color="auto"/>
        <w:left w:val="none" w:sz="0" w:space="0" w:color="auto"/>
        <w:bottom w:val="none" w:sz="0" w:space="0" w:color="auto"/>
        <w:right w:val="none" w:sz="0" w:space="0" w:color="auto"/>
      </w:divBdr>
    </w:div>
    <w:div w:id="369652649">
      <w:bodyDiv w:val="1"/>
      <w:marLeft w:val="0"/>
      <w:marRight w:val="0"/>
      <w:marTop w:val="0"/>
      <w:marBottom w:val="0"/>
      <w:divBdr>
        <w:top w:val="none" w:sz="0" w:space="0" w:color="auto"/>
        <w:left w:val="none" w:sz="0" w:space="0" w:color="auto"/>
        <w:bottom w:val="none" w:sz="0" w:space="0" w:color="auto"/>
        <w:right w:val="none" w:sz="0" w:space="0" w:color="auto"/>
      </w:divBdr>
    </w:div>
    <w:div w:id="378477282">
      <w:bodyDiv w:val="1"/>
      <w:marLeft w:val="0"/>
      <w:marRight w:val="0"/>
      <w:marTop w:val="0"/>
      <w:marBottom w:val="0"/>
      <w:divBdr>
        <w:top w:val="none" w:sz="0" w:space="0" w:color="auto"/>
        <w:left w:val="none" w:sz="0" w:space="0" w:color="auto"/>
        <w:bottom w:val="none" w:sz="0" w:space="0" w:color="auto"/>
        <w:right w:val="none" w:sz="0" w:space="0" w:color="auto"/>
      </w:divBdr>
    </w:div>
    <w:div w:id="386344951">
      <w:bodyDiv w:val="1"/>
      <w:marLeft w:val="0"/>
      <w:marRight w:val="0"/>
      <w:marTop w:val="0"/>
      <w:marBottom w:val="0"/>
      <w:divBdr>
        <w:top w:val="none" w:sz="0" w:space="0" w:color="auto"/>
        <w:left w:val="none" w:sz="0" w:space="0" w:color="auto"/>
        <w:bottom w:val="none" w:sz="0" w:space="0" w:color="auto"/>
        <w:right w:val="none" w:sz="0" w:space="0" w:color="auto"/>
      </w:divBdr>
    </w:div>
    <w:div w:id="388262778">
      <w:bodyDiv w:val="1"/>
      <w:marLeft w:val="0"/>
      <w:marRight w:val="0"/>
      <w:marTop w:val="0"/>
      <w:marBottom w:val="0"/>
      <w:divBdr>
        <w:top w:val="none" w:sz="0" w:space="0" w:color="auto"/>
        <w:left w:val="none" w:sz="0" w:space="0" w:color="auto"/>
        <w:bottom w:val="none" w:sz="0" w:space="0" w:color="auto"/>
        <w:right w:val="none" w:sz="0" w:space="0" w:color="auto"/>
      </w:divBdr>
    </w:div>
    <w:div w:id="395250676">
      <w:bodyDiv w:val="1"/>
      <w:marLeft w:val="0"/>
      <w:marRight w:val="0"/>
      <w:marTop w:val="0"/>
      <w:marBottom w:val="0"/>
      <w:divBdr>
        <w:top w:val="none" w:sz="0" w:space="0" w:color="auto"/>
        <w:left w:val="none" w:sz="0" w:space="0" w:color="auto"/>
        <w:bottom w:val="none" w:sz="0" w:space="0" w:color="auto"/>
        <w:right w:val="none" w:sz="0" w:space="0" w:color="auto"/>
      </w:divBdr>
    </w:div>
    <w:div w:id="412165257">
      <w:bodyDiv w:val="1"/>
      <w:marLeft w:val="0"/>
      <w:marRight w:val="0"/>
      <w:marTop w:val="0"/>
      <w:marBottom w:val="0"/>
      <w:divBdr>
        <w:top w:val="none" w:sz="0" w:space="0" w:color="auto"/>
        <w:left w:val="none" w:sz="0" w:space="0" w:color="auto"/>
        <w:bottom w:val="none" w:sz="0" w:space="0" w:color="auto"/>
        <w:right w:val="none" w:sz="0" w:space="0" w:color="auto"/>
      </w:divBdr>
    </w:div>
    <w:div w:id="435760524">
      <w:bodyDiv w:val="1"/>
      <w:marLeft w:val="0"/>
      <w:marRight w:val="0"/>
      <w:marTop w:val="0"/>
      <w:marBottom w:val="0"/>
      <w:divBdr>
        <w:top w:val="none" w:sz="0" w:space="0" w:color="auto"/>
        <w:left w:val="none" w:sz="0" w:space="0" w:color="auto"/>
        <w:bottom w:val="none" w:sz="0" w:space="0" w:color="auto"/>
        <w:right w:val="none" w:sz="0" w:space="0" w:color="auto"/>
      </w:divBdr>
      <w:divsChild>
        <w:div w:id="2116778533">
          <w:marLeft w:val="480"/>
          <w:marRight w:val="0"/>
          <w:marTop w:val="0"/>
          <w:marBottom w:val="0"/>
          <w:divBdr>
            <w:top w:val="none" w:sz="0" w:space="0" w:color="auto"/>
            <w:left w:val="none" w:sz="0" w:space="0" w:color="auto"/>
            <w:bottom w:val="none" w:sz="0" w:space="0" w:color="auto"/>
            <w:right w:val="none" w:sz="0" w:space="0" w:color="auto"/>
          </w:divBdr>
          <w:divsChild>
            <w:div w:id="4030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9717">
      <w:bodyDiv w:val="1"/>
      <w:marLeft w:val="0"/>
      <w:marRight w:val="0"/>
      <w:marTop w:val="0"/>
      <w:marBottom w:val="0"/>
      <w:divBdr>
        <w:top w:val="none" w:sz="0" w:space="0" w:color="auto"/>
        <w:left w:val="none" w:sz="0" w:space="0" w:color="auto"/>
        <w:bottom w:val="none" w:sz="0" w:space="0" w:color="auto"/>
        <w:right w:val="none" w:sz="0" w:space="0" w:color="auto"/>
      </w:divBdr>
    </w:div>
    <w:div w:id="455027809">
      <w:bodyDiv w:val="1"/>
      <w:marLeft w:val="0"/>
      <w:marRight w:val="0"/>
      <w:marTop w:val="0"/>
      <w:marBottom w:val="0"/>
      <w:divBdr>
        <w:top w:val="none" w:sz="0" w:space="0" w:color="auto"/>
        <w:left w:val="none" w:sz="0" w:space="0" w:color="auto"/>
        <w:bottom w:val="none" w:sz="0" w:space="0" w:color="auto"/>
        <w:right w:val="none" w:sz="0" w:space="0" w:color="auto"/>
      </w:divBdr>
    </w:div>
    <w:div w:id="458376230">
      <w:bodyDiv w:val="1"/>
      <w:marLeft w:val="0"/>
      <w:marRight w:val="0"/>
      <w:marTop w:val="0"/>
      <w:marBottom w:val="0"/>
      <w:divBdr>
        <w:top w:val="none" w:sz="0" w:space="0" w:color="auto"/>
        <w:left w:val="none" w:sz="0" w:space="0" w:color="auto"/>
        <w:bottom w:val="none" w:sz="0" w:space="0" w:color="auto"/>
        <w:right w:val="none" w:sz="0" w:space="0" w:color="auto"/>
      </w:divBdr>
    </w:div>
    <w:div w:id="484518148">
      <w:bodyDiv w:val="1"/>
      <w:marLeft w:val="0"/>
      <w:marRight w:val="0"/>
      <w:marTop w:val="0"/>
      <w:marBottom w:val="0"/>
      <w:divBdr>
        <w:top w:val="none" w:sz="0" w:space="0" w:color="auto"/>
        <w:left w:val="none" w:sz="0" w:space="0" w:color="auto"/>
        <w:bottom w:val="none" w:sz="0" w:space="0" w:color="auto"/>
        <w:right w:val="none" w:sz="0" w:space="0" w:color="auto"/>
      </w:divBdr>
    </w:div>
    <w:div w:id="499350345">
      <w:bodyDiv w:val="1"/>
      <w:marLeft w:val="0"/>
      <w:marRight w:val="0"/>
      <w:marTop w:val="0"/>
      <w:marBottom w:val="0"/>
      <w:divBdr>
        <w:top w:val="none" w:sz="0" w:space="0" w:color="auto"/>
        <w:left w:val="none" w:sz="0" w:space="0" w:color="auto"/>
        <w:bottom w:val="none" w:sz="0" w:space="0" w:color="auto"/>
        <w:right w:val="none" w:sz="0" w:space="0" w:color="auto"/>
      </w:divBdr>
    </w:div>
    <w:div w:id="527332006">
      <w:bodyDiv w:val="1"/>
      <w:marLeft w:val="0"/>
      <w:marRight w:val="0"/>
      <w:marTop w:val="0"/>
      <w:marBottom w:val="0"/>
      <w:divBdr>
        <w:top w:val="none" w:sz="0" w:space="0" w:color="auto"/>
        <w:left w:val="none" w:sz="0" w:space="0" w:color="auto"/>
        <w:bottom w:val="none" w:sz="0" w:space="0" w:color="auto"/>
        <w:right w:val="none" w:sz="0" w:space="0" w:color="auto"/>
      </w:divBdr>
    </w:div>
    <w:div w:id="536359774">
      <w:bodyDiv w:val="1"/>
      <w:marLeft w:val="0"/>
      <w:marRight w:val="0"/>
      <w:marTop w:val="0"/>
      <w:marBottom w:val="0"/>
      <w:divBdr>
        <w:top w:val="none" w:sz="0" w:space="0" w:color="auto"/>
        <w:left w:val="none" w:sz="0" w:space="0" w:color="auto"/>
        <w:bottom w:val="none" w:sz="0" w:space="0" w:color="auto"/>
        <w:right w:val="none" w:sz="0" w:space="0" w:color="auto"/>
      </w:divBdr>
    </w:div>
    <w:div w:id="551622123">
      <w:bodyDiv w:val="1"/>
      <w:marLeft w:val="0"/>
      <w:marRight w:val="0"/>
      <w:marTop w:val="0"/>
      <w:marBottom w:val="0"/>
      <w:divBdr>
        <w:top w:val="none" w:sz="0" w:space="0" w:color="auto"/>
        <w:left w:val="none" w:sz="0" w:space="0" w:color="auto"/>
        <w:bottom w:val="none" w:sz="0" w:space="0" w:color="auto"/>
        <w:right w:val="none" w:sz="0" w:space="0" w:color="auto"/>
      </w:divBdr>
    </w:div>
    <w:div w:id="577600279">
      <w:bodyDiv w:val="1"/>
      <w:marLeft w:val="0"/>
      <w:marRight w:val="0"/>
      <w:marTop w:val="0"/>
      <w:marBottom w:val="0"/>
      <w:divBdr>
        <w:top w:val="none" w:sz="0" w:space="0" w:color="auto"/>
        <w:left w:val="none" w:sz="0" w:space="0" w:color="auto"/>
        <w:bottom w:val="none" w:sz="0" w:space="0" w:color="auto"/>
        <w:right w:val="none" w:sz="0" w:space="0" w:color="auto"/>
      </w:divBdr>
    </w:div>
    <w:div w:id="608242351">
      <w:bodyDiv w:val="1"/>
      <w:marLeft w:val="0"/>
      <w:marRight w:val="0"/>
      <w:marTop w:val="0"/>
      <w:marBottom w:val="0"/>
      <w:divBdr>
        <w:top w:val="none" w:sz="0" w:space="0" w:color="auto"/>
        <w:left w:val="none" w:sz="0" w:space="0" w:color="auto"/>
        <w:bottom w:val="none" w:sz="0" w:space="0" w:color="auto"/>
        <w:right w:val="none" w:sz="0" w:space="0" w:color="auto"/>
      </w:divBdr>
    </w:div>
    <w:div w:id="648092862">
      <w:bodyDiv w:val="1"/>
      <w:marLeft w:val="0"/>
      <w:marRight w:val="0"/>
      <w:marTop w:val="0"/>
      <w:marBottom w:val="0"/>
      <w:divBdr>
        <w:top w:val="none" w:sz="0" w:space="0" w:color="auto"/>
        <w:left w:val="none" w:sz="0" w:space="0" w:color="auto"/>
        <w:bottom w:val="none" w:sz="0" w:space="0" w:color="auto"/>
        <w:right w:val="none" w:sz="0" w:space="0" w:color="auto"/>
      </w:divBdr>
    </w:div>
    <w:div w:id="649558128">
      <w:bodyDiv w:val="1"/>
      <w:marLeft w:val="0"/>
      <w:marRight w:val="0"/>
      <w:marTop w:val="0"/>
      <w:marBottom w:val="0"/>
      <w:divBdr>
        <w:top w:val="none" w:sz="0" w:space="0" w:color="auto"/>
        <w:left w:val="none" w:sz="0" w:space="0" w:color="auto"/>
        <w:bottom w:val="none" w:sz="0" w:space="0" w:color="auto"/>
        <w:right w:val="none" w:sz="0" w:space="0" w:color="auto"/>
      </w:divBdr>
    </w:div>
    <w:div w:id="651644560">
      <w:bodyDiv w:val="1"/>
      <w:marLeft w:val="0"/>
      <w:marRight w:val="0"/>
      <w:marTop w:val="0"/>
      <w:marBottom w:val="0"/>
      <w:divBdr>
        <w:top w:val="none" w:sz="0" w:space="0" w:color="auto"/>
        <w:left w:val="none" w:sz="0" w:space="0" w:color="auto"/>
        <w:bottom w:val="none" w:sz="0" w:space="0" w:color="auto"/>
        <w:right w:val="none" w:sz="0" w:space="0" w:color="auto"/>
      </w:divBdr>
    </w:div>
    <w:div w:id="657803407">
      <w:bodyDiv w:val="1"/>
      <w:marLeft w:val="0"/>
      <w:marRight w:val="0"/>
      <w:marTop w:val="0"/>
      <w:marBottom w:val="0"/>
      <w:divBdr>
        <w:top w:val="none" w:sz="0" w:space="0" w:color="auto"/>
        <w:left w:val="none" w:sz="0" w:space="0" w:color="auto"/>
        <w:bottom w:val="none" w:sz="0" w:space="0" w:color="auto"/>
        <w:right w:val="none" w:sz="0" w:space="0" w:color="auto"/>
      </w:divBdr>
    </w:div>
    <w:div w:id="662468079">
      <w:bodyDiv w:val="1"/>
      <w:marLeft w:val="0"/>
      <w:marRight w:val="0"/>
      <w:marTop w:val="0"/>
      <w:marBottom w:val="0"/>
      <w:divBdr>
        <w:top w:val="none" w:sz="0" w:space="0" w:color="auto"/>
        <w:left w:val="none" w:sz="0" w:space="0" w:color="auto"/>
        <w:bottom w:val="none" w:sz="0" w:space="0" w:color="auto"/>
        <w:right w:val="none" w:sz="0" w:space="0" w:color="auto"/>
      </w:divBdr>
    </w:div>
    <w:div w:id="669409116">
      <w:bodyDiv w:val="1"/>
      <w:marLeft w:val="0"/>
      <w:marRight w:val="0"/>
      <w:marTop w:val="0"/>
      <w:marBottom w:val="0"/>
      <w:divBdr>
        <w:top w:val="none" w:sz="0" w:space="0" w:color="auto"/>
        <w:left w:val="none" w:sz="0" w:space="0" w:color="auto"/>
        <w:bottom w:val="none" w:sz="0" w:space="0" w:color="auto"/>
        <w:right w:val="none" w:sz="0" w:space="0" w:color="auto"/>
      </w:divBdr>
    </w:div>
    <w:div w:id="670984797">
      <w:bodyDiv w:val="1"/>
      <w:marLeft w:val="0"/>
      <w:marRight w:val="0"/>
      <w:marTop w:val="0"/>
      <w:marBottom w:val="0"/>
      <w:divBdr>
        <w:top w:val="none" w:sz="0" w:space="0" w:color="auto"/>
        <w:left w:val="none" w:sz="0" w:space="0" w:color="auto"/>
        <w:bottom w:val="none" w:sz="0" w:space="0" w:color="auto"/>
        <w:right w:val="none" w:sz="0" w:space="0" w:color="auto"/>
      </w:divBdr>
    </w:div>
    <w:div w:id="683367213">
      <w:bodyDiv w:val="1"/>
      <w:marLeft w:val="0"/>
      <w:marRight w:val="0"/>
      <w:marTop w:val="0"/>
      <w:marBottom w:val="0"/>
      <w:divBdr>
        <w:top w:val="none" w:sz="0" w:space="0" w:color="auto"/>
        <w:left w:val="none" w:sz="0" w:space="0" w:color="auto"/>
        <w:bottom w:val="none" w:sz="0" w:space="0" w:color="auto"/>
        <w:right w:val="none" w:sz="0" w:space="0" w:color="auto"/>
      </w:divBdr>
    </w:div>
    <w:div w:id="689798212">
      <w:bodyDiv w:val="1"/>
      <w:marLeft w:val="0"/>
      <w:marRight w:val="0"/>
      <w:marTop w:val="0"/>
      <w:marBottom w:val="0"/>
      <w:divBdr>
        <w:top w:val="none" w:sz="0" w:space="0" w:color="auto"/>
        <w:left w:val="none" w:sz="0" w:space="0" w:color="auto"/>
        <w:bottom w:val="none" w:sz="0" w:space="0" w:color="auto"/>
        <w:right w:val="none" w:sz="0" w:space="0" w:color="auto"/>
      </w:divBdr>
    </w:div>
    <w:div w:id="692191658">
      <w:bodyDiv w:val="1"/>
      <w:marLeft w:val="0"/>
      <w:marRight w:val="0"/>
      <w:marTop w:val="0"/>
      <w:marBottom w:val="0"/>
      <w:divBdr>
        <w:top w:val="none" w:sz="0" w:space="0" w:color="auto"/>
        <w:left w:val="none" w:sz="0" w:space="0" w:color="auto"/>
        <w:bottom w:val="none" w:sz="0" w:space="0" w:color="auto"/>
        <w:right w:val="none" w:sz="0" w:space="0" w:color="auto"/>
      </w:divBdr>
    </w:div>
    <w:div w:id="757486181">
      <w:bodyDiv w:val="1"/>
      <w:marLeft w:val="0"/>
      <w:marRight w:val="0"/>
      <w:marTop w:val="0"/>
      <w:marBottom w:val="0"/>
      <w:divBdr>
        <w:top w:val="none" w:sz="0" w:space="0" w:color="auto"/>
        <w:left w:val="none" w:sz="0" w:space="0" w:color="auto"/>
        <w:bottom w:val="none" w:sz="0" w:space="0" w:color="auto"/>
        <w:right w:val="none" w:sz="0" w:space="0" w:color="auto"/>
      </w:divBdr>
    </w:div>
    <w:div w:id="779572862">
      <w:bodyDiv w:val="1"/>
      <w:marLeft w:val="0"/>
      <w:marRight w:val="0"/>
      <w:marTop w:val="0"/>
      <w:marBottom w:val="0"/>
      <w:divBdr>
        <w:top w:val="none" w:sz="0" w:space="0" w:color="auto"/>
        <w:left w:val="none" w:sz="0" w:space="0" w:color="auto"/>
        <w:bottom w:val="none" w:sz="0" w:space="0" w:color="auto"/>
        <w:right w:val="none" w:sz="0" w:space="0" w:color="auto"/>
      </w:divBdr>
      <w:divsChild>
        <w:div w:id="1643802837">
          <w:marLeft w:val="0"/>
          <w:marRight w:val="0"/>
          <w:marTop w:val="0"/>
          <w:marBottom w:val="0"/>
          <w:divBdr>
            <w:top w:val="none" w:sz="0" w:space="0" w:color="auto"/>
            <w:left w:val="none" w:sz="0" w:space="0" w:color="auto"/>
            <w:bottom w:val="none" w:sz="0" w:space="0" w:color="auto"/>
            <w:right w:val="none" w:sz="0" w:space="0" w:color="auto"/>
          </w:divBdr>
        </w:div>
        <w:div w:id="905455103">
          <w:marLeft w:val="0"/>
          <w:marRight w:val="0"/>
          <w:marTop w:val="0"/>
          <w:marBottom w:val="0"/>
          <w:divBdr>
            <w:top w:val="none" w:sz="0" w:space="0" w:color="auto"/>
            <w:left w:val="none" w:sz="0" w:space="0" w:color="auto"/>
            <w:bottom w:val="none" w:sz="0" w:space="0" w:color="auto"/>
            <w:right w:val="none" w:sz="0" w:space="0" w:color="auto"/>
          </w:divBdr>
        </w:div>
      </w:divsChild>
    </w:div>
    <w:div w:id="796148182">
      <w:bodyDiv w:val="1"/>
      <w:marLeft w:val="0"/>
      <w:marRight w:val="0"/>
      <w:marTop w:val="0"/>
      <w:marBottom w:val="0"/>
      <w:divBdr>
        <w:top w:val="none" w:sz="0" w:space="0" w:color="auto"/>
        <w:left w:val="none" w:sz="0" w:space="0" w:color="auto"/>
        <w:bottom w:val="none" w:sz="0" w:space="0" w:color="auto"/>
        <w:right w:val="none" w:sz="0" w:space="0" w:color="auto"/>
      </w:divBdr>
    </w:div>
    <w:div w:id="805466435">
      <w:bodyDiv w:val="1"/>
      <w:marLeft w:val="0"/>
      <w:marRight w:val="0"/>
      <w:marTop w:val="0"/>
      <w:marBottom w:val="0"/>
      <w:divBdr>
        <w:top w:val="none" w:sz="0" w:space="0" w:color="auto"/>
        <w:left w:val="none" w:sz="0" w:space="0" w:color="auto"/>
        <w:bottom w:val="none" w:sz="0" w:space="0" w:color="auto"/>
        <w:right w:val="none" w:sz="0" w:space="0" w:color="auto"/>
      </w:divBdr>
    </w:div>
    <w:div w:id="822699623">
      <w:bodyDiv w:val="1"/>
      <w:marLeft w:val="0"/>
      <w:marRight w:val="0"/>
      <w:marTop w:val="0"/>
      <w:marBottom w:val="0"/>
      <w:divBdr>
        <w:top w:val="none" w:sz="0" w:space="0" w:color="auto"/>
        <w:left w:val="none" w:sz="0" w:space="0" w:color="auto"/>
        <w:bottom w:val="none" w:sz="0" w:space="0" w:color="auto"/>
        <w:right w:val="none" w:sz="0" w:space="0" w:color="auto"/>
      </w:divBdr>
    </w:div>
    <w:div w:id="826550487">
      <w:bodyDiv w:val="1"/>
      <w:marLeft w:val="0"/>
      <w:marRight w:val="0"/>
      <w:marTop w:val="0"/>
      <w:marBottom w:val="0"/>
      <w:divBdr>
        <w:top w:val="none" w:sz="0" w:space="0" w:color="auto"/>
        <w:left w:val="none" w:sz="0" w:space="0" w:color="auto"/>
        <w:bottom w:val="none" w:sz="0" w:space="0" w:color="auto"/>
        <w:right w:val="none" w:sz="0" w:space="0" w:color="auto"/>
      </w:divBdr>
    </w:div>
    <w:div w:id="837041672">
      <w:bodyDiv w:val="1"/>
      <w:marLeft w:val="0"/>
      <w:marRight w:val="0"/>
      <w:marTop w:val="0"/>
      <w:marBottom w:val="0"/>
      <w:divBdr>
        <w:top w:val="none" w:sz="0" w:space="0" w:color="auto"/>
        <w:left w:val="none" w:sz="0" w:space="0" w:color="auto"/>
        <w:bottom w:val="none" w:sz="0" w:space="0" w:color="auto"/>
        <w:right w:val="none" w:sz="0" w:space="0" w:color="auto"/>
      </w:divBdr>
    </w:div>
    <w:div w:id="846407847">
      <w:bodyDiv w:val="1"/>
      <w:marLeft w:val="0"/>
      <w:marRight w:val="0"/>
      <w:marTop w:val="0"/>
      <w:marBottom w:val="0"/>
      <w:divBdr>
        <w:top w:val="none" w:sz="0" w:space="0" w:color="auto"/>
        <w:left w:val="none" w:sz="0" w:space="0" w:color="auto"/>
        <w:bottom w:val="none" w:sz="0" w:space="0" w:color="auto"/>
        <w:right w:val="none" w:sz="0" w:space="0" w:color="auto"/>
      </w:divBdr>
    </w:div>
    <w:div w:id="850146412">
      <w:bodyDiv w:val="1"/>
      <w:marLeft w:val="0"/>
      <w:marRight w:val="0"/>
      <w:marTop w:val="0"/>
      <w:marBottom w:val="0"/>
      <w:divBdr>
        <w:top w:val="none" w:sz="0" w:space="0" w:color="auto"/>
        <w:left w:val="none" w:sz="0" w:space="0" w:color="auto"/>
        <w:bottom w:val="none" w:sz="0" w:space="0" w:color="auto"/>
        <w:right w:val="none" w:sz="0" w:space="0" w:color="auto"/>
      </w:divBdr>
    </w:div>
    <w:div w:id="859661466">
      <w:bodyDiv w:val="1"/>
      <w:marLeft w:val="0"/>
      <w:marRight w:val="0"/>
      <w:marTop w:val="0"/>
      <w:marBottom w:val="0"/>
      <w:divBdr>
        <w:top w:val="none" w:sz="0" w:space="0" w:color="auto"/>
        <w:left w:val="none" w:sz="0" w:space="0" w:color="auto"/>
        <w:bottom w:val="none" w:sz="0" w:space="0" w:color="auto"/>
        <w:right w:val="none" w:sz="0" w:space="0" w:color="auto"/>
      </w:divBdr>
    </w:div>
    <w:div w:id="899173894">
      <w:bodyDiv w:val="1"/>
      <w:marLeft w:val="0"/>
      <w:marRight w:val="0"/>
      <w:marTop w:val="0"/>
      <w:marBottom w:val="0"/>
      <w:divBdr>
        <w:top w:val="none" w:sz="0" w:space="0" w:color="auto"/>
        <w:left w:val="none" w:sz="0" w:space="0" w:color="auto"/>
        <w:bottom w:val="none" w:sz="0" w:space="0" w:color="auto"/>
        <w:right w:val="none" w:sz="0" w:space="0" w:color="auto"/>
      </w:divBdr>
    </w:div>
    <w:div w:id="900943824">
      <w:bodyDiv w:val="1"/>
      <w:marLeft w:val="0"/>
      <w:marRight w:val="0"/>
      <w:marTop w:val="0"/>
      <w:marBottom w:val="0"/>
      <w:divBdr>
        <w:top w:val="none" w:sz="0" w:space="0" w:color="auto"/>
        <w:left w:val="none" w:sz="0" w:space="0" w:color="auto"/>
        <w:bottom w:val="none" w:sz="0" w:space="0" w:color="auto"/>
        <w:right w:val="none" w:sz="0" w:space="0" w:color="auto"/>
      </w:divBdr>
    </w:div>
    <w:div w:id="905993271">
      <w:bodyDiv w:val="1"/>
      <w:marLeft w:val="0"/>
      <w:marRight w:val="0"/>
      <w:marTop w:val="0"/>
      <w:marBottom w:val="0"/>
      <w:divBdr>
        <w:top w:val="none" w:sz="0" w:space="0" w:color="auto"/>
        <w:left w:val="none" w:sz="0" w:space="0" w:color="auto"/>
        <w:bottom w:val="none" w:sz="0" w:space="0" w:color="auto"/>
        <w:right w:val="none" w:sz="0" w:space="0" w:color="auto"/>
      </w:divBdr>
    </w:div>
    <w:div w:id="918102731">
      <w:bodyDiv w:val="1"/>
      <w:marLeft w:val="0"/>
      <w:marRight w:val="0"/>
      <w:marTop w:val="0"/>
      <w:marBottom w:val="0"/>
      <w:divBdr>
        <w:top w:val="none" w:sz="0" w:space="0" w:color="auto"/>
        <w:left w:val="none" w:sz="0" w:space="0" w:color="auto"/>
        <w:bottom w:val="none" w:sz="0" w:space="0" w:color="auto"/>
        <w:right w:val="none" w:sz="0" w:space="0" w:color="auto"/>
      </w:divBdr>
      <w:divsChild>
        <w:div w:id="414517684">
          <w:marLeft w:val="480"/>
          <w:marRight w:val="0"/>
          <w:marTop w:val="0"/>
          <w:marBottom w:val="0"/>
          <w:divBdr>
            <w:top w:val="none" w:sz="0" w:space="0" w:color="auto"/>
            <w:left w:val="none" w:sz="0" w:space="0" w:color="auto"/>
            <w:bottom w:val="none" w:sz="0" w:space="0" w:color="auto"/>
            <w:right w:val="none" w:sz="0" w:space="0" w:color="auto"/>
          </w:divBdr>
          <w:divsChild>
            <w:div w:id="860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4762">
      <w:bodyDiv w:val="1"/>
      <w:marLeft w:val="0"/>
      <w:marRight w:val="0"/>
      <w:marTop w:val="0"/>
      <w:marBottom w:val="0"/>
      <w:divBdr>
        <w:top w:val="none" w:sz="0" w:space="0" w:color="auto"/>
        <w:left w:val="none" w:sz="0" w:space="0" w:color="auto"/>
        <w:bottom w:val="none" w:sz="0" w:space="0" w:color="auto"/>
        <w:right w:val="none" w:sz="0" w:space="0" w:color="auto"/>
      </w:divBdr>
    </w:div>
    <w:div w:id="952594736">
      <w:bodyDiv w:val="1"/>
      <w:marLeft w:val="0"/>
      <w:marRight w:val="0"/>
      <w:marTop w:val="0"/>
      <w:marBottom w:val="0"/>
      <w:divBdr>
        <w:top w:val="none" w:sz="0" w:space="0" w:color="auto"/>
        <w:left w:val="none" w:sz="0" w:space="0" w:color="auto"/>
        <w:bottom w:val="none" w:sz="0" w:space="0" w:color="auto"/>
        <w:right w:val="none" w:sz="0" w:space="0" w:color="auto"/>
      </w:divBdr>
    </w:div>
    <w:div w:id="954675519">
      <w:bodyDiv w:val="1"/>
      <w:marLeft w:val="0"/>
      <w:marRight w:val="0"/>
      <w:marTop w:val="0"/>
      <w:marBottom w:val="0"/>
      <w:divBdr>
        <w:top w:val="none" w:sz="0" w:space="0" w:color="auto"/>
        <w:left w:val="none" w:sz="0" w:space="0" w:color="auto"/>
        <w:bottom w:val="none" w:sz="0" w:space="0" w:color="auto"/>
        <w:right w:val="none" w:sz="0" w:space="0" w:color="auto"/>
      </w:divBdr>
    </w:div>
    <w:div w:id="959460133">
      <w:bodyDiv w:val="1"/>
      <w:marLeft w:val="0"/>
      <w:marRight w:val="0"/>
      <w:marTop w:val="0"/>
      <w:marBottom w:val="0"/>
      <w:divBdr>
        <w:top w:val="none" w:sz="0" w:space="0" w:color="auto"/>
        <w:left w:val="none" w:sz="0" w:space="0" w:color="auto"/>
        <w:bottom w:val="none" w:sz="0" w:space="0" w:color="auto"/>
        <w:right w:val="none" w:sz="0" w:space="0" w:color="auto"/>
      </w:divBdr>
      <w:divsChild>
        <w:div w:id="1288704319">
          <w:marLeft w:val="480"/>
          <w:marRight w:val="0"/>
          <w:marTop w:val="0"/>
          <w:marBottom w:val="0"/>
          <w:divBdr>
            <w:top w:val="none" w:sz="0" w:space="0" w:color="auto"/>
            <w:left w:val="none" w:sz="0" w:space="0" w:color="auto"/>
            <w:bottom w:val="none" w:sz="0" w:space="0" w:color="auto"/>
            <w:right w:val="none" w:sz="0" w:space="0" w:color="auto"/>
          </w:divBdr>
          <w:divsChild>
            <w:div w:id="201229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6332">
      <w:bodyDiv w:val="1"/>
      <w:marLeft w:val="0"/>
      <w:marRight w:val="0"/>
      <w:marTop w:val="0"/>
      <w:marBottom w:val="0"/>
      <w:divBdr>
        <w:top w:val="none" w:sz="0" w:space="0" w:color="auto"/>
        <w:left w:val="none" w:sz="0" w:space="0" w:color="auto"/>
        <w:bottom w:val="none" w:sz="0" w:space="0" w:color="auto"/>
        <w:right w:val="none" w:sz="0" w:space="0" w:color="auto"/>
      </w:divBdr>
    </w:div>
    <w:div w:id="988943863">
      <w:bodyDiv w:val="1"/>
      <w:marLeft w:val="0"/>
      <w:marRight w:val="0"/>
      <w:marTop w:val="0"/>
      <w:marBottom w:val="0"/>
      <w:divBdr>
        <w:top w:val="none" w:sz="0" w:space="0" w:color="auto"/>
        <w:left w:val="none" w:sz="0" w:space="0" w:color="auto"/>
        <w:bottom w:val="none" w:sz="0" w:space="0" w:color="auto"/>
        <w:right w:val="none" w:sz="0" w:space="0" w:color="auto"/>
      </w:divBdr>
    </w:div>
    <w:div w:id="1005208959">
      <w:bodyDiv w:val="1"/>
      <w:marLeft w:val="0"/>
      <w:marRight w:val="0"/>
      <w:marTop w:val="0"/>
      <w:marBottom w:val="0"/>
      <w:divBdr>
        <w:top w:val="none" w:sz="0" w:space="0" w:color="auto"/>
        <w:left w:val="none" w:sz="0" w:space="0" w:color="auto"/>
        <w:bottom w:val="none" w:sz="0" w:space="0" w:color="auto"/>
        <w:right w:val="none" w:sz="0" w:space="0" w:color="auto"/>
      </w:divBdr>
      <w:divsChild>
        <w:div w:id="252318683">
          <w:marLeft w:val="480"/>
          <w:marRight w:val="0"/>
          <w:marTop w:val="0"/>
          <w:marBottom w:val="0"/>
          <w:divBdr>
            <w:top w:val="none" w:sz="0" w:space="0" w:color="auto"/>
            <w:left w:val="none" w:sz="0" w:space="0" w:color="auto"/>
            <w:bottom w:val="none" w:sz="0" w:space="0" w:color="auto"/>
            <w:right w:val="none" w:sz="0" w:space="0" w:color="auto"/>
          </w:divBdr>
          <w:divsChild>
            <w:div w:id="3891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56917">
      <w:bodyDiv w:val="1"/>
      <w:marLeft w:val="0"/>
      <w:marRight w:val="0"/>
      <w:marTop w:val="0"/>
      <w:marBottom w:val="0"/>
      <w:divBdr>
        <w:top w:val="none" w:sz="0" w:space="0" w:color="auto"/>
        <w:left w:val="none" w:sz="0" w:space="0" w:color="auto"/>
        <w:bottom w:val="none" w:sz="0" w:space="0" w:color="auto"/>
        <w:right w:val="none" w:sz="0" w:space="0" w:color="auto"/>
      </w:divBdr>
      <w:divsChild>
        <w:div w:id="1064182534">
          <w:marLeft w:val="480"/>
          <w:marRight w:val="0"/>
          <w:marTop w:val="0"/>
          <w:marBottom w:val="0"/>
          <w:divBdr>
            <w:top w:val="none" w:sz="0" w:space="0" w:color="auto"/>
            <w:left w:val="none" w:sz="0" w:space="0" w:color="auto"/>
            <w:bottom w:val="none" w:sz="0" w:space="0" w:color="auto"/>
            <w:right w:val="none" w:sz="0" w:space="0" w:color="auto"/>
          </w:divBdr>
          <w:divsChild>
            <w:div w:id="35966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4135">
      <w:bodyDiv w:val="1"/>
      <w:marLeft w:val="0"/>
      <w:marRight w:val="0"/>
      <w:marTop w:val="0"/>
      <w:marBottom w:val="0"/>
      <w:divBdr>
        <w:top w:val="none" w:sz="0" w:space="0" w:color="auto"/>
        <w:left w:val="none" w:sz="0" w:space="0" w:color="auto"/>
        <w:bottom w:val="none" w:sz="0" w:space="0" w:color="auto"/>
        <w:right w:val="none" w:sz="0" w:space="0" w:color="auto"/>
      </w:divBdr>
    </w:div>
    <w:div w:id="1053654813">
      <w:bodyDiv w:val="1"/>
      <w:marLeft w:val="0"/>
      <w:marRight w:val="0"/>
      <w:marTop w:val="0"/>
      <w:marBottom w:val="0"/>
      <w:divBdr>
        <w:top w:val="none" w:sz="0" w:space="0" w:color="auto"/>
        <w:left w:val="none" w:sz="0" w:space="0" w:color="auto"/>
        <w:bottom w:val="none" w:sz="0" w:space="0" w:color="auto"/>
        <w:right w:val="none" w:sz="0" w:space="0" w:color="auto"/>
      </w:divBdr>
      <w:divsChild>
        <w:div w:id="1790203068">
          <w:marLeft w:val="480"/>
          <w:marRight w:val="0"/>
          <w:marTop w:val="0"/>
          <w:marBottom w:val="0"/>
          <w:divBdr>
            <w:top w:val="none" w:sz="0" w:space="0" w:color="auto"/>
            <w:left w:val="none" w:sz="0" w:space="0" w:color="auto"/>
            <w:bottom w:val="none" w:sz="0" w:space="0" w:color="auto"/>
            <w:right w:val="none" w:sz="0" w:space="0" w:color="auto"/>
          </w:divBdr>
          <w:divsChild>
            <w:div w:id="132674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38182">
      <w:bodyDiv w:val="1"/>
      <w:marLeft w:val="0"/>
      <w:marRight w:val="0"/>
      <w:marTop w:val="0"/>
      <w:marBottom w:val="0"/>
      <w:divBdr>
        <w:top w:val="none" w:sz="0" w:space="0" w:color="auto"/>
        <w:left w:val="none" w:sz="0" w:space="0" w:color="auto"/>
        <w:bottom w:val="none" w:sz="0" w:space="0" w:color="auto"/>
        <w:right w:val="none" w:sz="0" w:space="0" w:color="auto"/>
      </w:divBdr>
    </w:div>
    <w:div w:id="1060249419">
      <w:bodyDiv w:val="1"/>
      <w:marLeft w:val="0"/>
      <w:marRight w:val="0"/>
      <w:marTop w:val="0"/>
      <w:marBottom w:val="0"/>
      <w:divBdr>
        <w:top w:val="none" w:sz="0" w:space="0" w:color="auto"/>
        <w:left w:val="none" w:sz="0" w:space="0" w:color="auto"/>
        <w:bottom w:val="none" w:sz="0" w:space="0" w:color="auto"/>
        <w:right w:val="none" w:sz="0" w:space="0" w:color="auto"/>
      </w:divBdr>
      <w:divsChild>
        <w:div w:id="2051758783">
          <w:marLeft w:val="0"/>
          <w:marRight w:val="0"/>
          <w:marTop w:val="0"/>
          <w:marBottom w:val="0"/>
          <w:divBdr>
            <w:top w:val="none" w:sz="0" w:space="0" w:color="auto"/>
            <w:left w:val="none" w:sz="0" w:space="0" w:color="auto"/>
            <w:bottom w:val="none" w:sz="0" w:space="0" w:color="auto"/>
            <w:right w:val="none" w:sz="0" w:space="0" w:color="auto"/>
          </w:divBdr>
        </w:div>
        <w:div w:id="2118670845">
          <w:marLeft w:val="0"/>
          <w:marRight w:val="0"/>
          <w:marTop w:val="0"/>
          <w:marBottom w:val="0"/>
          <w:divBdr>
            <w:top w:val="none" w:sz="0" w:space="0" w:color="auto"/>
            <w:left w:val="none" w:sz="0" w:space="0" w:color="auto"/>
            <w:bottom w:val="none" w:sz="0" w:space="0" w:color="auto"/>
            <w:right w:val="none" w:sz="0" w:space="0" w:color="auto"/>
          </w:divBdr>
        </w:div>
        <w:div w:id="1452288905">
          <w:marLeft w:val="0"/>
          <w:marRight w:val="0"/>
          <w:marTop w:val="0"/>
          <w:marBottom w:val="0"/>
          <w:divBdr>
            <w:top w:val="none" w:sz="0" w:space="0" w:color="auto"/>
            <w:left w:val="none" w:sz="0" w:space="0" w:color="auto"/>
            <w:bottom w:val="none" w:sz="0" w:space="0" w:color="auto"/>
            <w:right w:val="none" w:sz="0" w:space="0" w:color="auto"/>
          </w:divBdr>
        </w:div>
      </w:divsChild>
    </w:div>
    <w:div w:id="1068771634">
      <w:bodyDiv w:val="1"/>
      <w:marLeft w:val="0"/>
      <w:marRight w:val="0"/>
      <w:marTop w:val="0"/>
      <w:marBottom w:val="0"/>
      <w:divBdr>
        <w:top w:val="none" w:sz="0" w:space="0" w:color="auto"/>
        <w:left w:val="none" w:sz="0" w:space="0" w:color="auto"/>
        <w:bottom w:val="none" w:sz="0" w:space="0" w:color="auto"/>
        <w:right w:val="none" w:sz="0" w:space="0" w:color="auto"/>
      </w:divBdr>
    </w:div>
    <w:div w:id="1072432899">
      <w:bodyDiv w:val="1"/>
      <w:marLeft w:val="0"/>
      <w:marRight w:val="0"/>
      <w:marTop w:val="0"/>
      <w:marBottom w:val="0"/>
      <w:divBdr>
        <w:top w:val="none" w:sz="0" w:space="0" w:color="auto"/>
        <w:left w:val="none" w:sz="0" w:space="0" w:color="auto"/>
        <w:bottom w:val="none" w:sz="0" w:space="0" w:color="auto"/>
        <w:right w:val="none" w:sz="0" w:space="0" w:color="auto"/>
      </w:divBdr>
    </w:div>
    <w:div w:id="1088430003">
      <w:bodyDiv w:val="1"/>
      <w:marLeft w:val="0"/>
      <w:marRight w:val="0"/>
      <w:marTop w:val="0"/>
      <w:marBottom w:val="0"/>
      <w:divBdr>
        <w:top w:val="none" w:sz="0" w:space="0" w:color="auto"/>
        <w:left w:val="none" w:sz="0" w:space="0" w:color="auto"/>
        <w:bottom w:val="none" w:sz="0" w:space="0" w:color="auto"/>
        <w:right w:val="none" w:sz="0" w:space="0" w:color="auto"/>
      </w:divBdr>
    </w:div>
    <w:div w:id="1095907018">
      <w:bodyDiv w:val="1"/>
      <w:marLeft w:val="0"/>
      <w:marRight w:val="0"/>
      <w:marTop w:val="0"/>
      <w:marBottom w:val="0"/>
      <w:divBdr>
        <w:top w:val="none" w:sz="0" w:space="0" w:color="auto"/>
        <w:left w:val="none" w:sz="0" w:space="0" w:color="auto"/>
        <w:bottom w:val="none" w:sz="0" w:space="0" w:color="auto"/>
        <w:right w:val="none" w:sz="0" w:space="0" w:color="auto"/>
      </w:divBdr>
    </w:div>
    <w:div w:id="1102649734">
      <w:bodyDiv w:val="1"/>
      <w:marLeft w:val="0"/>
      <w:marRight w:val="0"/>
      <w:marTop w:val="0"/>
      <w:marBottom w:val="0"/>
      <w:divBdr>
        <w:top w:val="none" w:sz="0" w:space="0" w:color="auto"/>
        <w:left w:val="none" w:sz="0" w:space="0" w:color="auto"/>
        <w:bottom w:val="none" w:sz="0" w:space="0" w:color="auto"/>
        <w:right w:val="none" w:sz="0" w:space="0" w:color="auto"/>
      </w:divBdr>
    </w:div>
    <w:div w:id="1126506330">
      <w:bodyDiv w:val="1"/>
      <w:marLeft w:val="0"/>
      <w:marRight w:val="0"/>
      <w:marTop w:val="0"/>
      <w:marBottom w:val="0"/>
      <w:divBdr>
        <w:top w:val="none" w:sz="0" w:space="0" w:color="auto"/>
        <w:left w:val="none" w:sz="0" w:space="0" w:color="auto"/>
        <w:bottom w:val="none" w:sz="0" w:space="0" w:color="auto"/>
        <w:right w:val="none" w:sz="0" w:space="0" w:color="auto"/>
      </w:divBdr>
      <w:divsChild>
        <w:div w:id="1557817246">
          <w:marLeft w:val="480"/>
          <w:marRight w:val="0"/>
          <w:marTop w:val="0"/>
          <w:marBottom w:val="0"/>
          <w:divBdr>
            <w:top w:val="none" w:sz="0" w:space="0" w:color="auto"/>
            <w:left w:val="none" w:sz="0" w:space="0" w:color="auto"/>
            <w:bottom w:val="none" w:sz="0" w:space="0" w:color="auto"/>
            <w:right w:val="none" w:sz="0" w:space="0" w:color="auto"/>
          </w:divBdr>
          <w:divsChild>
            <w:div w:id="624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06196">
      <w:bodyDiv w:val="1"/>
      <w:marLeft w:val="0"/>
      <w:marRight w:val="0"/>
      <w:marTop w:val="0"/>
      <w:marBottom w:val="0"/>
      <w:divBdr>
        <w:top w:val="none" w:sz="0" w:space="0" w:color="auto"/>
        <w:left w:val="none" w:sz="0" w:space="0" w:color="auto"/>
        <w:bottom w:val="none" w:sz="0" w:space="0" w:color="auto"/>
        <w:right w:val="none" w:sz="0" w:space="0" w:color="auto"/>
      </w:divBdr>
    </w:div>
    <w:div w:id="1148285822">
      <w:bodyDiv w:val="1"/>
      <w:marLeft w:val="0"/>
      <w:marRight w:val="0"/>
      <w:marTop w:val="0"/>
      <w:marBottom w:val="0"/>
      <w:divBdr>
        <w:top w:val="none" w:sz="0" w:space="0" w:color="auto"/>
        <w:left w:val="none" w:sz="0" w:space="0" w:color="auto"/>
        <w:bottom w:val="none" w:sz="0" w:space="0" w:color="auto"/>
        <w:right w:val="none" w:sz="0" w:space="0" w:color="auto"/>
      </w:divBdr>
    </w:div>
    <w:div w:id="1234320594">
      <w:bodyDiv w:val="1"/>
      <w:marLeft w:val="0"/>
      <w:marRight w:val="0"/>
      <w:marTop w:val="0"/>
      <w:marBottom w:val="0"/>
      <w:divBdr>
        <w:top w:val="none" w:sz="0" w:space="0" w:color="auto"/>
        <w:left w:val="none" w:sz="0" w:space="0" w:color="auto"/>
        <w:bottom w:val="none" w:sz="0" w:space="0" w:color="auto"/>
        <w:right w:val="none" w:sz="0" w:space="0" w:color="auto"/>
      </w:divBdr>
    </w:div>
    <w:div w:id="1242375391">
      <w:bodyDiv w:val="1"/>
      <w:marLeft w:val="0"/>
      <w:marRight w:val="0"/>
      <w:marTop w:val="0"/>
      <w:marBottom w:val="0"/>
      <w:divBdr>
        <w:top w:val="none" w:sz="0" w:space="0" w:color="auto"/>
        <w:left w:val="none" w:sz="0" w:space="0" w:color="auto"/>
        <w:bottom w:val="none" w:sz="0" w:space="0" w:color="auto"/>
        <w:right w:val="none" w:sz="0" w:space="0" w:color="auto"/>
      </w:divBdr>
    </w:div>
    <w:div w:id="1286615914">
      <w:bodyDiv w:val="1"/>
      <w:marLeft w:val="0"/>
      <w:marRight w:val="0"/>
      <w:marTop w:val="0"/>
      <w:marBottom w:val="0"/>
      <w:divBdr>
        <w:top w:val="none" w:sz="0" w:space="0" w:color="auto"/>
        <w:left w:val="none" w:sz="0" w:space="0" w:color="auto"/>
        <w:bottom w:val="none" w:sz="0" w:space="0" w:color="auto"/>
        <w:right w:val="none" w:sz="0" w:space="0" w:color="auto"/>
      </w:divBdr>
    </w:div>
    <w:div w:id="1288927929">
      <w:bodyDiv w:val="1"/>
      <w:marLeft w:val="0"/>
      <w:marRight w:val="0"/>
      <w:marTop w:val="0"/>
      <w:marBottom w:val="0"/>
      <w:divBdr>
        <w:top w:val="none" w:sz="0" w:space="0" w:color="auto"/>
        <w:left w:val="none" w:sz="0" w:space="0" w:color="auto"/>
        <w:bottom w:val="none" w:sz="0" w:space="0" w:color="auto"/>
        <w:right w:val="none" w:sz="0" w:space="0" w:color="auto"/>
      </w:divBdr>
    </w:div>
    <w:div w:id="1317107141">
      <w:bodyDiv w:val="1"/>
      <w:marLeft w:val="0"/>
      <w:marRight w:val="0"/>
      <w:marTop w:val="0"/>
      <w:marBottom w:val="0"/>
      <w:divBdr>
        <w:top w:val="none" w:sz="0" w:space="0" w:color="auto"/>
        <w:left w:val="none" w:sz="0" w:space="0" w:color="auto"/>
        <w:bottom w:val="none" w:sz="0" w:space="0" w:color="auto"/>
        <w:right w:val="none" w:sz="0" w:space="0" w:color="auto"/>
      </w:divBdr>
    </w:div>
    <w:div w:id="1328945185">
      <w:bodyDiv w:val="1"/>
      <w:marLeft w:val="0"/>
      <w:marRight w:val="0"/>
      <w:marTop w:val="0"/>
      <w:marBottom w:val="0"/>
      <w:divBdr>
        <w:top w:val="none" w:sz="0" w:space="0" w:color="auto"/>
        <w:left w:val="none" w:sz="0" w:space="0" w:color="auto"/>
        <w:bottom w:val="none" w:sz="0" w:space="0" w:color="auto"/>
        <w:right w:val="none" w:sz="0" w:space="0" w:color="auto"/>
      </w:divBdr>
    </w:div>
    <w:div w:id="1370182146">
      <w:bodyDiv w:val="1"/>
      <w:marLeft w:val="0"/>
      <w:marRight w:val="0"/>
      <w:marTop w:val="0"/>
      <w:marBottom w:val="0"/>
      <w:divBdr>
        <w:top w:val="none" w:sz="0" w:space="0" w:color="auto"/>
        <w:left w:val="none" w:sz="0" w:space="0" w:color="auto"/>
        <w:bottom w:val="none" w:sz="0" w:space="0" w:color="auto"/>
        <w:right w:val="none" w:sz="0" w:space="0" w:color="auto"/>
      </w:divBdr>
    </w:div>
    <w:div w:id="1377697830">
      <w:bodyDiv w:val="1"/>
      <w:marLeft w:val="0"/>
      <w:marRight w:val="0"/>
      <w:marTop w:val="0"/>
      <w:marBottom w:val="0"/>
      <w:divBdr>
        <w:top w:val="none" w:sz="0" w:space="0" w:color="auto"/>
        <w:left w:val="none" w:sz="0" w:space="0" w:color="auto"/>
        <w:bottom w:val="none" w:sz="0" w:space="0" w:color="auto"/>
        <w:right w:val="none" w:sz="0" w:space="0" w:color="auto"/>
      </w:divBdr>
    </w:div>
    <w:div w:id="1383946269">
      <w:bodyDiv w:val="1"/>
      <w:marLeft w:val="0"/>
      <w:marRight w:val="0"/>
      <w:marTop w:val="0"/>
      <w:marBottom w:val="0"/>
      <w:divBdr>
        <w:top w:val="none" w:sz="0" w:space="0" w:color="auto"/>
        <w:left w:val="none" w:sz="0" w:space="0" w:color="auto"/>
        <w:bottom w:val="none" w:sz="0" w:space="0" w:color="auto"/>
        <w:right w:val="none" w:sz="0" w:space="0" w:color="auto"/>
      </w:divBdr>
    </w:div>
    <w:div w:id="1384676617">
      <w:bodyDiv w:val="1"/>
      <w:marLeft w:val="0"/>
      <w:marRight w:val="0"/>
      <w:marTop w:val="0"/>
      <w:marBottom w:val="0"/>
      <w:divBdr>
        <w:top w:val="none" w:sz="0" w:space="0" w:color="auto"/>
        <w:left w:val="none" w:sz="0" w:space="0" w:color="auto"/>
        <w:bottom w:val="none" w:sz="0" w:space="0" w:color="auto"/>
        <w:right w:val="none" w:sz="0" w:space="0" w:color="auto"/>
      </w:divBdr>
    </w:div>
    <w:div w:id="1397322012">
      <w:bodyDiv w:val="1"/>
      <w:marLeft w:val="0"/>
      <w:marRight w:val="0"/>
      <w:marTop w:val="0"/>
      <w:marBottom w:val="0"/>
      <w:divBdr>
        <w:top w:val="none" w:sz="0" w:space="0" w:color="auto"/>
        <w:left w:val="none" w:sz="0" w:space="0" w:color="auto"/>
        <w:bottom w:val="none" w:sz="0" w:space="0" w:color="auto"/>
        <w:right w:val="none" w:sz="0" w:space="0" w:color="auto"/>
      </w:divBdr>
      <w:divsChild>
        <w:div w:id="414011098">
          <w:marLeft w:val="0"/>
          <w:marRight w:val="0"/>
          <w:marTop w:val="0"/>
          <w:marBottom w:val="0"/>
          <w:divBdr>
            <w:top w:val="none" w:sz="0" w:space="0" w:color="auto"/>
            <w:left w:val="none" w:sz="0" w:space="0" w:color="auto"/>
            <w:bottom w:val="none" w:sz="0" w:space="0" w:color="auto"/>
            <w:right w:val="none" w:sz="0" w:space="0" w:color="auto"/>
          </w:divBdr>
        </w:div>
        <w:div w:id="231158026">
          <w:marLeft w:val="0"/>
          <w:marRight w:val="0"/>
          <w:marTop w:val="0"/>
          <w:marBottom w:val="0"/>
          <w:divBdr>
            <w:top w:val="none" w:sz="0" w:space="0" w:color="auto"/>
            <w:left w:val="none" w:sz="0" w:space="0" w:color="auto"/>
            <w:bottom w:val="none" w:sz="0" w:space="0" w:color="auto"/>
            <w:right w:val="none" w:sz="0" w:space="0" w:color="auto"/>
          </w:divBdr>
        </w:div>
      </w:divsChild>
    </w:div>
    <w:div w:id="1402019270">
      <w:bodyDiv w:val="1"/>
      <w:marLeft w:val="0"/>
      <w:marRight w:val="0"/>
      <w:marTop w:val="0"/>
      <w:marBottom w:val="0"/>
      <w:divBdr>
        <w:top w:val="none" w:sz="0" w:space="0" w:color="auto"/>
        <w:left w:val="none" w:sz="0" w:space="0" w:color="auto"/>
        <w:bottom w:val="none" w:sz="0" w:space="0" w:color="auto"/>
        <w:right w:val="none" w:sz="0" w:space="0" w:color="auto"/>
      </w:divBdr>
    </w:div>
    <w:div w:id="1407651605">
      <w:bodyDiv w:val="1"/>
      <w:marLeft w:val="0"/>
      <w:marRight w:val="0"/>
      <w:marTop w:val="0"/>
      <w:marBottom w:val="0"/>
      <w:divBdr>
        <w:top w:val="none" w:sz="0" w:space="0" w:color="auto"/>
        <w:left w:val="none" w:sz="0" w:space="0" w:color="auto"/>
        <w:bottom w:val="none" w:sz="0" w:space="0" w:color="auto"/>
        <w:right w:val="none" w:sz="0" w:space="0" w:color="auto"/>
      </w:divBdr>
    </w:div>
    <w:div w:id="1414661978">
      <w:bodyDiv w:val="1"/>
      <w:marLeft w:val="0"/>
      <w:marRight w:val="0"/>
      <w:marTop w:val="0"/>
      <w:marBottom w:val="0"/>
      <w:divBdr>
        <w:top w:val="none" w:sz="0" w:space="0" w:color="auto"/>
        <w:left w:val="none" w:sz="0" w:space="0" w:color="auto"/>
        <w:bottom w:val="none" w:sz="0" w:space="0" w:color="auto"/>
        <w:right w:val="none" w:sz="0" w:space="0" w:color="auto"/>
      </w:divBdr>
    </w:div>
    <w:div w:id="1415973055">
      <w:bodyDiv w:val="1"/>
      <w:marLeft w:val="0"/>
      <w:marRight w:val="0"/>
      <w:marTop w:val="0"/>
      <w:marBottom w:val="0"/>
      <w:divBdr>
        <w:top w:val="none" w:sz="0" w:space="0" w:color="auto"/>
        <w:left w:val="none" w:sz="0" w:space="0" w:color="auto"/>
        <w:bottom w:val="none" w:sz="0" w:space="0" w:color="auto"/>
        <w:right w:val="none" w:sz="0" w:space="0" w:color="auto"/>
      </w:divBdr>
    </w:div>
    <w:div w:id="1417163897">
      <w:bodyDiv w:val="1"/>
      <w:marLeft w:val="0"/>
      <w:marRight w:val="0"/>
      <w:marTop w:val="0"/>
      <w:marBottom w:val="0"/>
      <w:divBdr>
        <w:top w:val="none" w:sz="0" w:space="0" w:color="auto"/>
        <w:left w:val="none" w:sz="0" w:space="0" w:color="auto"/>
        <w:bottom w:val="none" w:sz="0" w:space="0" w:color="auto"/>
        <w:right w:val="none" w:sz="0" w:space="0" w:color="auto"/>
      </w:divBdr>
    </w:div>
    <w:div w:id="1421637073">
      <w:bodyDiv w:val="1"/>
      <w:marLeft w:val="0"/>
      <w:marRight w:val="0"/>
      <w:marTop w:val="0"/>
      <w:marBottom w:val="0"/>
      <w:divBdr>
        <w:top w:val="none" w:sz="0" w:space="0" w:color="auto"/>
        <w:left w:val="none" w:sz="0" w:space="0" w:color="auto"/>
        <w:bottom w:val="none" w:sz="0" w:space="0" w:color="auto"/>
        <w:right w:val="none" w:sz="0" w:space="0" w:color="auto"/>
      </w:divBdr>
    </w:div>
    <w:div w:id="1432780159">
      <w:bodyDiv w:val="1"/>
      <w:marLeft w:val="0"/>
      <w:marRight w:val="0"/>
      <w:marTop w:val="0"/>
      <w:marBottom w:val="0"/>
      <w:divBdr>
        <w:top w:val="none" w:sz="0" w:space="0" w:color="auto"/>
        <w:left w:val="none" w:sz="0" w:space="0" w:color="auto"/>
        <w:bottom w:val="none" w:sz="0" w:space="0" w:color="auto"/>
        <w:right w:val="none" w:sz="0" w:space="0" w:color="auto"/>
      </w:divBdr>
    </w:div>
    <w:div w:id="1437169425">
      <w:bodyDiv w:val="1"/>
      <w:marLeft w:val="0"/>
      <w:marRight w:val="0"/>
      <w:marTop w:val="0"/>
      <w:marBottom w:val="0"/>
      <w:divBdr>
        <w:top w:val="none" w:sz="0" w:space="0" w:color="auto"/>
        <w:left w:val="none" w:sz="0" w:space="0" w:color="auto"/>
        <w:bottom w:val="none" w:sz="0" w:space="0" w:color="auto"/>
        <w:right w:val="none" w:sz="0" w:space="0" w:color="auto"/>
      </w:divBdr>
    </w:div>
    <w:div w:id="1445156503">
      <w:bodyDiv w:val="1"/>
      <w:marLeft w:val="0"/>
      <w:marRight w:val="0"/>
      <w:marTop w:val="0"/>
      <w:marBottom w:val="0"/>
      <w:divBdr>
        <w:top w:val="none" w:sz="0" w:space="0" w:color="auto"/>
        <w:left w:val="none" w:sz="0" w:space="0" w:color="auto"/>
        <w:bottom w:val="none" w:sz="0" w:space="0" w:color="auto"/>
        <w:right w:val="none" w:sz="0" w:space="0" w:color="auto"/>
      </w:divBdr>
    </w:div>
    <w:div w:id="1468671037">
      <w:bodyDiv w:val="1"/>
      <w:marLeft w:val="0"/>
      <w:marRight w:val="0"/>
      <w:marTop w:val="0"/>
      <w:marBottom w:val="0"/>
      <w:divBdr>
        <w:top w:val="none" w:sz="0" w:space="0" w:color="auto"/>
        <w:left w:val="none" w:sz="0" w:space="0" w:color="auto"/>
        <w:bottom w:val="none" w:sz="0" w:space="0" w:color="auto"/>
        <w:right w:val="none" w:sz="0" w:space="0" w:color="auto"/>
      </w:divBdr>
      <w:divsChild>
        <w:div w:id="90400817">
          <w:marLeft w:val="480"/>
          <w:marRight w:val="0"/>
          <w:marTop w:val="0"/>
          <w:marBottom w:val="0"/>
          <w:divBdr>
            <w:top w:val="none" w:sz="0" w:space="0" w:color="auto"/>
            <w:left w:val="none" w:sz="0" w:space="0" w:color="auto"/>
            <w:bottom w:val="none" w:sz="0" w:space="0" w:color="auto"/>
            <w:right w:val="none" w:sz="0" w:space="0" w:color="auto"/>
          </w:divBdr>
          <w:divsChild>
            <w:div w:id="9337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28958">
      <w:bodyDiv w:val="1"/>
      <w:marLeft w:val="0"/>
      <w:marRight w:val="0"/>
      <w:marTop w:val="0"/>
      <w:marBottom w:val="0"/>
      <w:divBdr>
        <w:top w:val="none" w:sz="0" w:space="0" w:color="auto"/>
        <w:left w:val="none" w:sz="0" w:space="0" w:color="auto"/>
        <w:bottom w:val="none" w:sz="0" w:space="0" w:color="auto"/>
        <w:right w:val="none" w:sz="0" w:space="0" w:color="auto"/>
      </w:divBdr>
    </w:div>
    <w:div w:id="1520387505">
      <w:bodyDiv w:val="1"/>
      <w:marLeft w:val="0"/>
      <w:marRight w:val="0"/>
      <w:marTop w:val="0"/>
      <w:marBottom w:val="0"/>
      <w:divBdr>
        <w:top w:val="none" w:sz="0" w:space="0" w:color="auto"/>
        <w:left w:val="none" w:sz="0" w:space="0" w:color="auto"/>
        <w:bottom w:val="none" w:sz="0" w:space="0" w:color="auto"/>
        <w:right w:val="none" w:sz="0" w:space="0" w:color="auto"/>
      </w:divBdr>
    </w:div>
    <w:div w:id="1526552768">
      <w:bodyDiv w:val="1"/>
      <w:marLeft w:val="0"/>
      <w:marRight w:val="0"/>
      <w:marTop w:val="0"/>
      <w:marBottom w:val="0"/>
      <w:divBdr>
        <w:top w:val="none" w:sz="0" w:space="0" w:color="auto"/>
        <w:left w:val="none" w:sz="0" w:space="0" w:color="auto"/>
        <w:bottom w:val="none" w:sz="0" w:space="0" w:color="auto"/>
        <w:right w:val="none" w:sz="0" w:space="0" w:color="auto"/>
      </w:divBdr>
    </w:div>
    <w:div w:id="1550455441">
      <w:bodyDiv w:val="1"/>
      <w:marLeft w:val="0"/>
      <w:marRight w:val="0"/>
      <w:marTop w:val="0"/>
      <w:marBottom w:val="0"/>
      <w:divBdr>
        <w:top w:val="none" w:sz="0" w:space="0" w:color="auto"/>
        <w:left w:val="none" w:sz="0" w:space="0" w:color="auto"/>
        <w:bottom w:val="none" w:sz="0" w:space="0" w:color="auto"/>
        <w:right w:val="none" w:sz="0" w:space="0" w:color="auto"/>
      </w:divBdr>
    </w:div>
    <w:div w:id="1561944049">
      <w:bodyDiv w:val="1"/>
      <w:marLeft w:val="0"/>
      <w:marRight w:val="0"/>
      <w:marTop w:val="0"/>
      <w:marBottom w:val="0"/>
      <w:divBdr>
        <w:top w:val="none" w:sz="0" w:space="0" w:color="auto"/>
        <w:left w:val="none" w:sz="0" w:space="0" w:color="auto"/>
        <w:bottom w:val="none" w:sz="0" w:space="0" w:color="auto"/>
        <w:right w:val="none" w:sz="0" w:space="0" w:color="auto"/>
      </w:divBdr>
    </w:div>
    <w:div w:id="1575356794">
      <w:bodyDiv w:val="1"/>
      <w:marLeft w:val="0"/>
      <w:marRight w:val="0"/>
      <w:marTop w:val="0"/>
      <w:marBottom w:val="0"/>
      <w:divBdr>
        <w:top w:val="none" w:sz="0" w:space="0" w:color="auto"/>
        <w:left w:val="none" w:sz="0" w:space="0" w:color="auto"/>
        <w:bottom w:val="none" w:sz="0" w:space="0" w:color="auto"/>
        <w:right w:val="none" w:sz="0" w:space="0" w:color="auto"/>
      </w:divBdr>
    </w:div>
    <w:div w:id="1589969938">
      <w:bodyDiv w:val="1"/>
      <w:marLeft w:val="0"/>
      <w:marRight w:val="0"/>
      <w:marTop w:val="0"/>
      <w:marBottom w:val="0"/>
      <w:divBdr>
        <w:top w:val="none" w:sz="0" w:space="0" w:color="auto"/>
        <w:left w:val="none" w:sz="0" w:space="0" w:color="auto"/>
        <w:bottom w:val="none" w:sz="0" w:space="0" w:color="auto"/>
        <w:right w:val="none" w:sz="0" w:space="0" w:color="auto"/>
      </w:divBdr>
    </w:div>
    <w:div w:id="1590767512">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02033258">
      <w:bodyDiv w:val="1"/>
      <w:marLeft w:val="0"/>
      <w:marRight w:val="0"/>
      <w:marTop w:val="0"/>
      <w:marBottom w:val="0"/>
      <w:divBdr>
        <w:top w:val="none" w:sz="0" w:space="0" w:color="auto"/>
        <w:left w:val="none" w:sz="0" w:space="0" w:color="auto"/>
        <w:bottom w:val="none" w:sz="0" w:space="0" w:color="auto"/>
        <w:right w:val="none" w:sz="0" w:space="0" w:color="auto"/>
      </w:divBdr>
    </w:div>
    <w:div w:id="1618558224">
      <w:bodyDiv w:val="1"/>
      <w:marLeft w:val="0"/>
      <w:marRight w:val="0"/>
      <w:marTop w:val="0"/>
      <w:marBottom w:val="0"/>
      <w:divBdr>
        <w:top w:val="none" w:sz="0" w:space="0" w:color="auto"/>
        <w:left w:val="none" w:sz="0" w:space="0" w:color="auto"/>
        <w:bottom w:val="none" w:sz="0" w:space="0" w:color="auto"/>
        <w:right w:val="none" w:sz="0" w:space="0" w:color="auto"/>
      </w:divBdr>
    </w:div>
    <w:div w:id="1631666163">
      <w:bodyDiv w:val="1"/>
      <w:marLeft w:val="0"/>
      <w:marRight w:val="0"/>
      <w:marTop w:val="0"/>
      <w:marBottom w:val="0"/>
      <w:divBdr>
        <w:top w:val="none" w:sz="0" w:space="0" w:color="auto"/>
        <w:left w:val="none" w:sz="0" w:space="0" w:color="auto"/>
        <w:bottom w:val="none" w:sz="0" w:space="0" w:color="auto"/>
        <w:right w:val="none" w:sz="0" w:space="0" w:color="auto"/>
      </w:divBdr>
    </w:div>
    <w:div w:id="1639336987">
      <w:bodyDiv w:val="1"/>
      <w:marLeft w:val="0"/>
      <w:marRight w:val="0"/>
      <w:marTop w:val="0"/>
      <w:marBottom w:val="0"/>
      <w:divBdr>
        <w:top w:val="none" w:sz="0" w:space="0" w:color="auto"/>
        <w:left w:val="none" w:sz="0" w:space="0" w:color="auto"/>
        <w:bottom w:val="none" w:sz="0" w:space="0" w:color="auto"/>
        <w:right w:val="none" w:sz="0" w:space="0" w:color="auto"/>
      </w:divBdr>
      <w:divsChild>
        <w:div w:id="1791361487">
          <w:marLeft w:val="480"/>
          <w:marRight w:val="0"/>
          <w:marTop w:val="0"/>
          <w:marBottom w:val="0"/>
          <w:divBdr>
            <w:top w:val="none" w:sz="0" w:space="0" w:color="auto"/>
            <w:left w:val="none" w:sz="0" w:space="0" w:color="auto"/>
            <w:bottom w:val="none" w:sz="0" w:space="0" w:color="auto"/>
            <w:right w:val="none" w:sz="0" w:space="0" w:color="auto"/>
          </w:divBdr>
          <w:divsChild>
            <w:div w:id="1986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48615">
      <w:bodyDiv w:val="1"/>
      <w:marLeft w:val="0"/>
      <w:marRight w:val="0"/>
      <w:marTop w:val="0"/>
      <w:marBottom w:val="0"/>
      <w:divBdr>
        <w:top w:val="none" w:sz="0" w:space="0" w:color="auto"/>
        <w:left w:val="none" w:sz="0" w:space="0" w:color="auto"/>
        <w:bottom w:val="none" w:sz="0" w:space="0" w:color="auto"/>
        <w:right w:val="none" w:sz="0" w:space="0" w:color="auto"/>
      </w:divBdr>
    </w:div>
    <w:div w:id="1646472284">
      <w:bodyDiv w:val="1"/>
      <w:marLeft w:val="0"/>
      <w:marRight w:val="0"/>
      <w:marTop w:val="0"/>
      <w:marBottom w:val="0"/>
      <w:divBdr>
        <w:top w:val="none" w:sz="0" w:space="0" w:color="auto"/>
        <w:left w:val="none" w:sz="0" w:space="0" w:color="auto"/>
        <w:bottom w:val="none" w:sz="0" w:space="0" w:color="auto"/>
        <w:right w:val="none" w:sz="0" w:space="0" w:color="auto"/>
      </w:divBdr>
    </w:div>
    <w:div w:id="1650940310">
      <w:bodyDiv w:val="1"/>
      <w:marLeft w:val="0"/>
      <w:marRight w:val="0"/>
      <w:marTop w:val="0"/>
      <w:marBottom w:val="0"/>
      <w:divBdr>
        <w:top w:val="none" w:sz="0" w:space="0" w:color="auto"/>
        <w:left w:val="none" w:sz="0" w:space="0" w:color="auto"/>
        <w:bottom w:val="none" w:sz="0" w:space="0" w:color="auto"/>
        <w:right w:val="none" w:sz="0" w:space="0" w:color="auto"/>
      </w:divBdr>
      <w:divsChild>
        <w:div w:id="858810294">
          <w:marLeft w:val="480"/>
          <w:marRight w:val="0"/>
          <w:marTop w:val="0"/>
          <w:marBottom w:val="0"/>
          <w:divBdr>
            <w:top w:val="none" w:sz="0" w:space="0" w:color="auto"/>
            <w:left w:val="none" w:sz="0" w:space="0" w:color="auto"/>
            <w:bottom w:val="none" w:sz="0" w:space="0" w:color="auto"/>
            <w:right w:val="none" w:sz="0" w:space="0" w:color="auto"/>
          </w:divBdr>
          <w:divsChild>
            <w:div w:id="8811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08441">
      <w:bodyDiv w:val="1"/>
      <w:marLeft w:val="0"/>
      <w:marRight w:val="0"/>
      <w:marTop w:val="0"/>
      <w:marBottom w:val="0"/>
      <w:divBdr>
        <w:top w:val="none" w:sz="0" w:space="0" w:color="auto"/>
        <w:left w:val="none" w:sz="0" w:space="0" w:color="auto"/>
        <w:bottom w:val="none" w:sz="0" w:space="0" w:color="auto"/>
        <w:right w:val="none" w:sz="0" w:space="0" w:color="auto"/>
      </w:divBdr>
    </w:div>
    <w:div w:id="1661151015">
      <w:bodyDiv w:val="1"/>
      <w:marLeft w:val="0"/>
      <w:marRight w:val="0"/>
      <w:marTop w:val="0"/>
      <w:marBottom w:val="0"/>
      <w:divBdr>
        <w:top w:val="none" w:sz="0" w:space="0" w:color="auto"/>
        <w:left w:val="none" w:sz="0" w:space="0" w:color="auto"/>
        <w:bottom w:val="none" w:sz="0" w:space="0" w:color="auto"/>
        <w:right w:val="none" w:sz="0" w:space="0" w:color="auto"/>
      </w:divBdr>
    </w:div>
    <w:div w:id="1687517818">
      <w:bodyDiv w:val="1"/>
      <w:marLeft w:val="0"/>
      <w:marRight w:val="0"/>
      <w:marTop w:val="0"/>
      <w:marBottom w:val="0"/>
      <w:divBdr>
        <w:top w:val="none" w:sz="0" w:space="0" w:color="auto"/>
        <w:left w:val="none" w:sz="0" w:space="0" w:color="auto"/>
        <w:bottom w:val="none" w:sz="0" w:space="0" w:color="auto"/>
        <w:right w:val="none" w:sz="0" w:space="0" w:color="auto"/>
      </w:divBdr>
    </w:div>
    <w:div w:id="1725638546">
      <w:bodyDiv w:val="1"/>
      <w:marLeft w:val="0"/>
      <w:marRight w:val="0"/>
      <w:marTop w:val="0"/>
      <w:marBottom w:val="0"/>
      <w:divBdr>
        <w:top w:val="none" w:sz="0" w:space="0" w:color="auto"/>
        <w:left w:val="none" w:sz="0" w:space="0" w:color="auto"/>
        <w:bottom w:val="none" w:sz="0" w:space="0" w:color="auto"/>
        <w:right w:val="none" w:sz="0" w:space="0" w:color="auto"/>
      </w:divBdr>
    </w:div>
    <w:div w:id="1730224098">
      <w:bodyDiv w:val="1"/>
      <w:marLeft w:val="0"/>
      <w:marRight w:val="0"/>
      <w:marTop w:val="0"/>
      <w:marBottom w:val="0"/>
      <w:divBdr>
        <w:top w:val="none" w:sz="0" w:space="0" w:color="auto"/>
        <w:left w:val="none" w:sz="0" w:space="0" w:color="auto"/>
        <w:bottom w:val="none" w:sz="0" w:space="0" w:color="auto"/>
        <w:right w:val="none" w:sz="0" w:space="0" w:color="auto"/>
      </w:divBdr>
    </w:div>
    <w:div w:id="1737587486">
      <w:bodyDiv w:val="1"/>
      <w:marLeft w:val="0"/>
      <w:marRight w:val="0"/>
      <w:marTop w:val="0"/>
      <w:marBottom w:val="0"/>
      <w:divBdr>
        <w:top w:val="none" w:sz="0" w:space="0" w:color="auto"/>
        <w:left w:val="none" w:sz="0" w:space="0" w:color="auto"/>
        <w:bottom w:val="none" w:sz="0" w:space="0" w:color="auto"/>
        <w:right w:val="none" w:sz="0" w:space="0" w:color="auto"/>
      </w:divBdr>
    </w:div>
    <w:div w:id="1739938012">
      <w:bodyDiv w:val="1"/>
      <w:marLeft w:val="0"/>
      <w:marRight w:val="0"/>
      <w:marTop w:val="0"/>
      <w:marBottom w:val="0"/>
      <w:divBdr>
        <w:top w:val="none" w:sz="0" w:space="0" w:color="auto"/>
        <w:left w:val="none" w:sz="0" w:space="0" w:color="auto"/>
        <w:bottom w:val="none" w:sz="0" w:space="0" w:color="auto"/>
        <w:right w:val="none" w:sz="0" w:space="0" w:color="auto"/>
      </w:divBdr>
    </w:div>
    <w:div w:id="1742942321">
      <w:bodyDiv w:val="1"/>
      <w:marLeft w:val="0"/>
      <w:marRight w:val="0"/>
      <w:marTop w:val="0"/>
      <w:marBottom w:val="0"/>
      <w:divBdr>
        <w:top w:val="none" w:sz="0" w:space="0" w:color="auto"/>
        <w:left w:val="none" w:sz="0" w:space="0" w:color="auto"/>
        <w:bottom w:val="none" w:sz="0" w:space="0" w:color="auto"/>
        <w:right w:val="none" w:sz="0" w:space="0" w:color="auto"/>
      </w:divBdr>
    </w:div>
    <w:div w:id="1755543430">
      <w:bodyDiv w:val="1"/>
      <w:marLeft w:val="0"/>
      <w:marRight w:val="0"/>
      <w:marTop w:val="0"/>
      <w:marBottom w:val="0"/>
      <w:divBdr>
        <w:top w:val="none" w:sz="0" w:space="0" w:color="auto"/>
        <w:left w:val="none" w:sz="0" w:space="0" w:color="auto"/>
        <w:bottom w:val="none" w:sz="0" w:space="0" w:color="auto"/>
        <w:right w:val="none" w:sz="0" w:space="0" w:color="auto"/>
      </w:divBdr>
    </w:div>
    <w:div w:id="1759250525">
      <w:bodyDiv w:val="1"/>
      <w:marLeft w:val="0"/>
      <w:marRight w:val="0"/>
      <w:marTop w:val="0"/>
      <w:marBottom w:val="0"/>
      <w:divBdr>
        <w:top w:val="none" w:sz="0" w:space="0" w:color="auto"/>
        <w:left w:val="none" w:sz="0" w:space="0" w:color="auto"/>
        <w:bottom w:val="none" w:sz="0" w:space="0" w:color="auto"/>
        <w:right w:val="none" w:sz="0" w:space="0" w:color="auto"/>
      </w:divBdr>
    </w:div>
    <w:div w:id="1762331140">
      <w:bodyDiv w:val="1"/>
      <w:marLeft w:val="0"/>
      <w:marRight w:val="0"/>
      <w:marTop w:val="0"/>
      <w:marBottom w:val="0"/>
      <w:divBdr>
        <w:top w:val="none" w:sz="0" w:space="0" w:color="auto"/>
        <w:left w:val="none" w:sz="0" w:space="0" w:color="auto"/>
        <w:bottom w:val="none" w:sz="0" w:space="0" w:color="auto"/>
        <w:right w:val="none" w:sz="0" w:space="0" w:color="auto"/>
      </w:divBdr>
    </w:div>
    <w:div w:id="1785728634">
      <w:bodyDiv w:val="1"/>
      <w:marLeft w:val="0"/>
      <w:marRight w:val="0"/>
      <w:marTop w:val="0"/>
      <w:marBottom w:val="0"/>
      <w:divBdr>
        <w:top w:val="none" w:sz="0" w:space="0" w:color="auto"/>
        <w:left w:val="none" w:sz="0" w:space="0" w:color="auto"/>
        <w:bottom w:val="none" w:sz="0" w:space="0" w:color="auto"/>
        <w:right w:val="none" w:sz="0" w:space="0" w:color="auto"/>
      </w:divBdr>
    </w:div>
    <w:div w:id="1789932097">
      <w:bodyDiv w:val="1"/>
      <w:marLeft w:val="0"/>
      <w:marRight w:val="0"/>
      <w:marTop w:val="0"/>
      <w:marBottom w:val="0"/>
      <w:divBdr>
        <w:top w:val="none" w:sz="0" w:space="0" w:color="auto"/>
        <w:left w:val="none" w:sz="0" w:space="0" w:color="auto"/>
        <w:bottom w:val="none" w:sz="0" w:space="0" w:color="auto"/>
        <w:right w:val="none" w:sz="0" w:space="0" w:color="auto"/>
      </w:divBdr>
      <w:divsChild>
        <w:div w:id="1434472069">
          <w:marLeft w:val="480"/>
          <w:marRight w:val="0"/>
          <w:marTop w:val="0"/>
          <w:marBottom w:val="0"/>
          <w:divBdr>
            <w:top w:val="none" w:sz="0" w:space="0" w:color="auto"/>
            <w:left w:val="none" w:sz="0" w:space="0" w:color="auto"/>
            <w:bottom w:val="none" w:sz="0" w:space="0" w:color="auto"/>
            <w:right w:val="none" w:sz="0" w:space="0" w:color="auto"/>
          </w:divBdr>
          <w:divsChild>
            <w:div w:id="2554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9863">
      <w:bodyDiv w:val="1"/>
      <w:marLeft w:val="0"/>
      <w:marRight w:val="0"/>
      <w:marTop w:val="0"/>
      <w:marBottom w:val="0"/>
      <w:divBdr>
        <w:top w:val="none" w:sz="0" w:space="0" w:color="auto"/>
        <w:left w:val="none" w:sz="0" w:space="0" w:color="auto"/>
        <w:bottom w:val="none" w:sz="0" w:space="0" w:color="auto"/>
        <w:right w:val="none" w:sz="0" w:space="0" w:color="auto"/>
      </w:divBdr>
      <w:divsChild>
        <w:div w:id="1839274435">
          <w:marLeft w:val="480"/>
          <w:marRight w:val="0"/>
          <w:marTop w:val="0"/>
          <w:marBottom w:val="0"/>
          <w:divBdr>
            <w:top w:val="none" w:sz="0" w:space="0" w:color="auto"/>
            <w:left w:val="none" w:sz="0" w:space="0" w:color="auto"/>
            <w:bottom w:val="none" w:sz="0" w:space="0" w:color="auto"/>
            <w:right w:val="none" w:sz="0" w:space="0" w:color="auto"/>
          </w:divBdr>
          <w:divsChild>
            <w:div w:id="17911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6988">
      <w:bodyDiv w:val="1"/>
      <w:marLeft w:val="0"/>
      <w:marRight w:val="0"/>
      <w:marTop w:val="0"/>
      <w:marBottom w:val="0"/>
      <w:divBdr>
        <w:top w:val="none" w:sz="0" w:space="0" w:color="auto"/>
        <w:left w:val="none" w:sz="0" w:space="0" w:color="auto"/>
        <w:bottom w:val="none" w:sz="0" w:space="0" w:color="auto"/>
        <w:right w:val="none" w:sz="0" w:space="0" w:color="auto"/>
      </w:divBdr>
    </w:div>
    <w:div w:id="1853303567">
      <w:bodyDiv w:val="1"/>
      <w:marLeft w:val="0"/>
      <w:marRight w:val="0"/>
      <w:marTop w:val="0"/>
      <w:marBottom w:val="0"/>
      <w:divBdr>
        <w:top w:val="none" w:sz="0" w:space="0" w:color="auto"/>
        <w:left w:val="none" w:sz="0" w:space="0" w:color="auto"/>
        <w:bottom w:val="none" w:sz="0" w:space="0" w:color="auto"/>
        <w:right w:val="none" w:sz="0" w:space="0" w:color="auto"/>
      </w:divBdr>
      <w:divsChild>
        <w:div w:id="612520165">
          <w:marLeft w:val="480"/>
          <w:marRight w:val="0"/>
          <w:marTop w:val="0"/>
          <w:marBottom w:val="0"/>
          <w:divBdr>
            <w:top w:val="none" w:sz="0" w:space="0" w:color="auto"/>
            <w:left w:val="none" w:sz="0" w:space="0" w:color="auto"/>
            <w:bottom w:val="none" w:sz="0" w:space="0" w:color="auto"/>
            <w:right w:val="none" w:sz="0" w:space="0" w:color="auto"/>
          </w:divBdr>
          <w:divsChild>
            <w:div w:id="12543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88124">
      <w:bodyDiv w:val="1"/>
      <w:marLeft w:val="0"/>
      <w:marRight w:val="0"/>
      <w:marTop w:val="0"/>
      <w:marBottom w:val="0"/>
      <w:divBdr>
        <w:top w:val="none" w:sz="0" w:space="0" w:color="auto"/>
        <w:left w:val="none" w:sz="0" w:space="0" w:color="auto"/>
        <w:bottom w:val="none" w:sz="0" w:space="0" w:color="auto"/>
        <w:right w:val="none" w:sz="0" w:space="0" w:color="auto"/>
      </w:divBdr>
    </w:div>
    <w:div w:id="1868370598">
      <w:bodyDiv w:val="1"/>
      <w:marLeft w:val="0"/>
      <w:marRight w:val="0"/>
      <w:marTop w:val="0"/>
      <w:marBottom w:val="0"/>
      <w:divBdr>
        <w:top w:val="none" w:sz="0" w:space="0" w:color="auto"/>
        <w:left w:val="none" w:sz="0" w:space="0" w:color="auto"/>
        <w:bottom w:val="none" w:sz="0" w:space="0" w:color="auto"/>
        <w:right w:val="none" w:sz="0" w:space="0" w:color="auto"/>
      </w:divBdr>
    </w:div>
    <w:div w:id="1879389419">
      <w:bodyDiv w:val="1"/>
      <w:marLeft w:val="0"/>
      <w:marRight w:val="0"/>
      <w:marTop w:val="0"/>
      <w:marBottom w:val="0"/>
      <w:divBdr>
        <w:top w:val="none" w:sz="0" w:space="0" w:color="auto"/>
        <w:left w:val="none" w:sz="0" w:space="0" w:color="auto"/>
        <w:bottom w:val="none" w:sz="0" w:space="0" w:color="auto"/>
        <w:right w:val="none" w:sz="0" w:space="0" w:color="auto"/>
      </w:divBdr>
    </w:div>
    <w:div w:id="1880194091">
      <w:bodyDiv w:val="1"/>
      <w:marLeft w:val="0"/>
      <w:marRight w:val="0"/>
      <w:marTop w:val="0"/>
      <w:marBottom w:val="0"/>
      <w:divBdr>
        <w:top w:val="none" w:sz="0" w:space="0" w:color="auto"/>
        <w:left w:val="none" w:sz="0" w:space="0" w:color="auto"/>
        <w:bottom w:val="none" w:sz="0" w:space="0" w:color="auto"/>
        <w:right w:val="none" w:sz="0" w:space="0" w:color="auto"/>
      </w:divBdr>
    </w:div>
    <w:div w:id="1887912723">
      <w:bodyDiv w:val="1"/>
      <w:marLeft w:val="0"/>
      <w:marRight w:val="0"/>
      <w:marTop w:val="0"/>
      <w:marBottom w:val="0"/>
      <w:divBdr>
        <w:top w:val="none" w:sz="0" w:space="0" w:color="auto"/>
        <w:left w:val="none" w:sz="0" w:space="0" w:color="auto"/>
        <w:bottom w:val="none" w:sz="0" w:space="0" w:color="auto"/>
        <w:right w:val="none" w:sz="0" w:space="0" w:color="auto"/>
      </w:divBdr>
    </w:div>
    <w:div w:id="1901549956">
      <w:bodyDiv w:val="1"/>
      <w:marLeft w:val="0"/>
      <w:marRight w:val="0"/>
      <w:marTop w:val="0"/>
      <w:marBottom w:val="0"/>
      <w:divBdr>
        <w:top w:val="none" w:sz="0" w:space="0" w:color="auto"/>
        <w:left w:val="none" w:sz="0" w:space="0" w:color="auto"/>
        <w:bottom w:val="none" w:sz="0" w:space="0" w:color="auto"/>
        <w:right w:val="none" w:sz="0" w:space="0" w:color="auto"/>
      </w:divBdr>
    </w:div>
    <w:div w:id="1902592464">
      <w:bodyDiv w:val="1"/>
      <w:marLeft w:val="0"/>
      <w:marRight w:val="0"/>
      <w:marTop w:val="0"/>
      <w:marBottom w:val="0"/>
      <w:divBdr>
        <w:top w:val="none" w:sz="0" w:space="0" w:color="auto"/>
        <w:left w:val="none" w:sz="0" w:space="0" w:color="auto"/>
        <w:bottom w:val="none" w:sz="0" w:space="0" w:color="auto"/>
        <w:right w:val="none" w:sz="0" w:space="0" w:color="auto"/>
      </w:divBdr>
    </w:div>
    <w:div w:id="1911309494">
      <w:bodyDiv w:val="1"/>
      <w:marLeft w:val="0"/>
      <w:marRight w:val="0"/>
      <w:marTop w:val="0"/>
      <w:marBottom w:val="0"/>
      <w:divBdr>
        <w:top w:val="none" w:sz="0" w:space="0" w:color="auto"/>
        <w:left w:val="none" w:sz="0" w:space="0" w:color="auto"/>
        <w:bottom w:val="none" w:sz="0" w:space="0" w:color="auto"/>
        <w:right w:val="none" w:sz="0" w:space="0" w:color="auto"/>
      </w:divBdr>
    </w:div>
    <w:div w:id="1915356214">
      <w:bodyDiv w:val="1"/>
      <w:marLeft w:val="0"/>
      <w:marRight w:val="0"/>
      <w:marTop w:val="0"/>
      <w:marBottom w:val="0"/>
      <w:divBdr>
        <w:top w:val="none" w:sz="0" w:space="0" w:color="auto"/>
        <w:left w:val="none" w:sz="0" w:space="0" w:color="auto"/>
        <w:bottom w:val="none" w:sz="0" w:space="0" w:color="auto"/>
        <w:right w:val="none" w:sz="0" w:space="0" w:color="auto"/>
      </w:divBdr>
    </w:div>
    <w:div w:id="1926525879">
      <w:bodyDiv w:val="1"/>
      <w:marLeft w:val="0"/>
      <w:marRight w:val="0"/>
      <w:marTop w:val="0"/>
      <w:marBottom w:val="0"/>
      <w:divBdr>
        <w:top w:val="none" w:sz="0" w:space="0" w:color="auto"/>
        <w:left w:val="none" w:sz="0" w:space="0" w:color="auto"/>
        <w:bottom w:val="none" w:sz="0" w:space="0" w:color="auto"/>
        <w:right w:val="none" w:sz="0" w:space="0" w:color="auto"/>
      </w:divBdr>
    </w:div>
    <w:div w:id="1933969307">
      <w:bodyDiv w:val="1"/>
      <w:marLeft w:val="0"/>
      <w:marRight w:val="0"/>
      <w:marTop w:val="0"/>
      <w:marBottom w:val="0"/>
      <w:divBdr>
        <w:top w:val="none" w:sz="0" w:space="0" w:color="auto"/>
        <w:left w:val="none" w:sz="0" w:space="0" w:color="auto"/>
        <w:bottom w:val="none" w:sz="0" w:space="0" w:color="auto"/>
        <w:right w:val="none" w:sz="0" w:space="0" w:color="auto"/>
      </w:divBdr>
    </w:div>
    <w:div w:id="1935240447">
      <w:bodyDiv w:val="1"/>
      <w:marLeft w:val="0"/>
      <w:marRight w:val="0"/>
      <w:marTop w:val="0"/>
      <w:marBottom w:val="0"/>
      <w:divBdr>
        <w:top w:val="none" w:sz="0" w:space="0" w:color="auto"/>
        <w:left w:val="none" w:sz="0" w:space="0" w:color="auto"/>
        <w:bottom w:val="none" w:sz="0" w:space="0" w:color="auto"/>
        <w:right w:val="none" w:sz="0" w:space="0" w:color="auto"/>
      </w:divBdr>
    </w:div>
    <w:div w:id="1942832562">
      <w:bodyDiv w:val="1"/>
      <w:marLeft w:val="0"/>
      <w:marRight w:val="0"/>
      <w:marTop w:val="0"/>
      <w:marBottom w:val="0"/>
      <w:divBdr>
        <w:top w:val="none" w:sz="0" w:space="0" w:color="auto"/>
        <w:left w:val="none" w:sz="0" w:space="0" w:color="auto"/>
        <w:bottom w:val="none" w:sz="0" w:space="0" w:color="auto"/>
        <w:right w:val="none" w:sz="0" w:space="0" w:color="auto"/>
      </w:divBdr>
    </w:div>
    <w:div w:id="1960454527">
      <w:bodyDiv w:val="1"/>
      <w:marLeft w:val="0"/>
      <w:marRight w:val="0"/>
      <w:marTop w:val="0"/>
      <w:marBottom w:val="0"/>
      <w:divBdr>
        <w:top w:val="none" w:sz="0" w:space="0" w:color="auto"/>
        <w:left w:val="none" w:sz="0" w:space="0" w:color="auto"/>
        <w:bottom w:val="none" w:sz="0" w:space="0" w:color="auto"/>
        <w:right w:val="none" w:sz="0" w:space="0" w:color="auto"/>
      </w:divBdr>
    </w:div>
    <w:div w:id="1976716592">
      <w:bodyDiv w:val="1"/>
      <w:marLeft w:val="0"/>
      <w:marRight w:val="0"/>
      <w:marTop w:val="0"/>
      <w:marBottom w:val="0"/>
      <w:divBdr>
        <w:top w:val="none" w:sz="0" w:space="0" w:color="auto"/>
        <w:left w:val="none" w:sz="0" w:space="0" w:color="auto"/>
        <w:bottom w:val="none" w:sz="0" w:space="0" w:color="auto"/>
        <w:right w:val="none" w:sz="0" w:space="0" w:color="auto"/>
      </w:divBdr>
      <w:divsChild>
        <w:div w:id="467667038">
          <w:marLeft w:val="480"/>
          <w:marRight w:val="0"/>
          <w:marTop w:val="0"/>
          <w:marBottom w:val="0"/>
          <w:divBdr>
            <w:top w:val="none" w:sz="0" w:space="0" w:color="auto"/>
            <w:left w:val="none" w:sz="0" w:space="0" w:color="auto"/>
            <w:bottom w:val="none" w:sz="0" w:space="0" w:color="auto"/>
            <w:right w:val="none" w:sz="0" w:space="0" w:color="auto"/>
          </w:divBdr>
          <w:divsChild>
            <w:div w:id="2458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38888">
      <w:bodyDiv w:val="1"/>
      <w:marLeft w:val="0"/>
      <w:marRight w:val="0"/>
      <w:marTop w:val="0"/>
      <w:marBottom w:val="0"/>
      <w:divBdr>
        <w:top w:val="none" w:sz="0" w:space="0" w:color="auto"/>
        <w:left w:val="none" w:sz="0" w:space="0" w:color="auto"/>
        <w:bottom w:val="none" w:sz="0" w:space="0" w:color="auto"/>
        <w:right w:val="none" w:sz="0" w:space="0" w:color="auto"/>
      </w:divBdr>
    </w:div>
    <w:div w:id="1997218057">
      <w:bodyDiv w:val="1"/>
      <w:marLeft w:val="0"/>
      <w:marRight w:val="0"/>
      <w:marTop w:val="0"/>
      <w:marBottom w:val="0"/>
      <w:divBdr>
        <w:top w:val="none" w:sz="0" w:space="0" w:color="auto"/>
        <w:left w:val="none" w:sz="0" w:space="0" w:color="auto"/>
        <w:bottom w:val="none" w:sz="0" w:space="0" w:color="auto"/>
        <w:right w:val="none" w:sz="0" w:space="0" w:color="auto"/>
      </w:divBdr>
    </w:div>
    <w:div w:id="2019116492">
      <w:bodyDiv w:val="1"/>
      <w:marLeft w:val="0"/>
      <w:marRight w:val="0"/>
      <w:marTop w:val="0"/>
      <w:marBottom w:val="0"/>
      <w:divBdr>
        <w:top w:val="none" w:sz="0" w:space="0" w:color="auto"/>
        <w:left w:val="none" w:sz="0" w:space="0" w:color="auto"/>
        <w:bottom w:val="none" w:sz="0" w:space="0" w:color="auto"/>
        <w:right w:val="none" w:sz="0" w:space="0" w:color="auto"/>
      </w:divBdr>
    </w:div>
    <w:div w:id="2047680741">
      <w:bodyDiv w:val="1"/>
      <w:marLeft w:val="0"/>
      <w:marRight w:val="0"/>
      <w:marTop w:val="0"/>
      <w:marBottom w:val="0"/>
      <w:divBdr>
        <w:top w:val="none" w:sz="0" w:space="0" w:color="auto"/>
        <w:left w:val="none" w:sz="0" w:space="0" w:color="auto"/>
        <w:bottom w:val="none" w:sz="0" w:space="0" w:color="auto"/>
        <w:right w:val="none" w:sz="0" w:space="0" w:color="auto"/>
      </w:divBdr>
    </w:div>
    <w:div w:id="2048526170">
      <w:bodyDiv w:val="1"/>
      <w:marLeft w:val="0"/>
      <w:marRight w:val="0"/>
      <w:marTop w:val="0"/>
      <w:marBottom w:val="0"/>
      <w:divBdr>
        <w:top w:val="none" w:sz="0" w:space="0" w:color="auto"/>
        <w:left w:val="none" w:sz="0" w:space="0" w:color="auto"/>
        <w:bottom w:val="none" w:sz="0" w:space="0" w:color="auto"/>
        <w:right w:val="none" w:sz="0" w:space="0" w:color="auto"/>
      </w:divBdr>
    </w:div>
    <w:div w:id="2100907928">
      <w:bodyDiv w:val="1"/>
      <w:marLeft w:val="0"/>
      <w:marRight w:val="0"/>
      <w:marTop w:val="0"/>
      <w:marBottom w:val="0"/>
      <w:divBdr>
        <w:top w:val="none" w:sz="0" w:space="0" w:color="auto"/>
        <w:left w:val="none" w:sz="0" w:space="0" w:color="auto"/>
        <w:bottom w:val="none" w:sz="0" w:space="0" w:color="auto"/>
        <w:right w:val="none" w:sz="0" w:space="0" w:color="auto"/>
      </w:divBdr>
    </w:div>
    <w:div w:id="2117748208">
      <w:bodyDiv w:val="1"/>
      <w:marLeft w:val="0"/>
      <w:marRight w:val="0"/>
      <w:marTop w:val="0"/>
      <w:marBottom w:val="0"/>
      <w:divBdr>
        <w:top w:val="none" w:sz="0" w:space="0" w:color="auto"/>
        <w:left w:val="none" w:sz="0" w:space="0" w:color="auto"/>
        <w:bottom w:val="none" w:sz="0" w:space="0" w:color="auto"/>
        <w:right w:val="none" w:sz="0" w:space="0" w:color="auto"/>
      </w:divBdr>
    </w:div>
    <w:div w:id="2119056378">
      <w:bodyDiv w:val="1"/>
      <w:marLeft w:val="0"/>
      <w:marRight w:val="0"/>
      <w:marTop w:val="0"/>
      <w:marBottom w:val="0"/>
      <w:divBdr>
        <w:top w:val="none" w:sz="0" w:space="0" w:color="auto"/>
        <w:left w:val="none" w:sz="0" w:space="0" w:color="auto"/>
        <w:bottom w:val="none" w:sz="0" w:space="0" w:color="auto"/>
        <w:right w:val="none" w:sz="0" w:space="0" w:color="auto"/>
      </w:divBdr>
    </w:div>
    <w:div w:id="2126921246">
      <w:bodyDiv w:val="1"/>
      <w:marLeft w:val="0"/>
      <w:marRight w:val="0"/>
      <w:marTop w:val="0"/>
      <w:marBottom w:val="0"/>
      <w:divBdr>
        <w:top w:val="none" w:sz="0" w:space="0" w:color="auto"/>
        <w:left w:val="none" w:sz="0" w:space="0" w:color="auto"/>
        <w:bottom w:val="none" w:sz="0" w:space="0" w:color="auto"/>
        <w:right w:val="none" w:sz="0" w:space="0" w:color="auto"/>
      </w:divBdr>
    </w:div>
    <w:div w:id="2128307781">
      <w:bodyDiv w:val="1"/>
      <w:marLeft w:val="0"/>
      <w:marRight w:val="0"/>
      <w:marTop w:val="0"/>
      <w:marBottom w:val="0"/>
      <w:divBdr>
        <w:top w:val="none" w:sz="0" w:space="0" w:color="auto"/>
        <w:left w:val="none" w:sz="0" w:space="0" w:color="auto"/>
        <w:bottom w:val="none" w:sz="0" w:space="0" w:color="auto"/>
        <w:right w:val="none" w:sz="0" w:space="0" w:color="auto"/>
      </w:divBdr>
    </w:div>
    <w:div w:id="2136023816">
      <w:bodyDiv w:val="1"/>
      <w:marLeft w:val="0"/>
      <w:marRight w:val="0"/>
      <w:marTop w:val="0"/>
      <w:marBottom w:val="0"/>
      <w:divBdr>
        <w:top w:val="none" w:sz="0" w:space="0" w:color="auto"/>
        <w:left w:val="none" w:sz="0" w:space="0" w:color="auto"/>
        <w:bottom w:val="none" w:sz="0" w:space="0" w:color="auto"/>
        <w:right w:val="none" w:sz="0" w:space="0" w:color="auto"/>
      </w:divBdr>
    </w:div>
    <w:div w:id="2139104489">
      <w:bodyDiv w:val="1"/>
      <w:marLeft w:val="0"/>
      <w:marRight w:val="0"/>
      <w:marTop w:val="0"/>
      <w:marBottom w:val="0"/>
      <w:divBdr>
        <w:top w:val="none" w:sz="0" w:space="0" w:color="auto"/>
        <w:left w:val="none" w:sz="0" w:space="0" w:color="auto"/>
        <w:bottom w:val="none" w:sz="0" w:space="0" w:color="auto"/>
        <w:right w:val="none" w:sz="0" w:space="0" w:color="auto"/>
      </w:divBdr>
    </w:div>
    <w:div w:id="21393004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sv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png"/><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A4A56-7EA9-6D44-A6C3-53EAC0A6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83</Pages>
  <Words>23089</Words>
  <Characters>131612</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 Wilmot</cp:lastModifiedBy>
  <cp:revision>153</cp:revision>
  <dcterms:created xsi:type="dcterms:W3CDTF">2025-07-09T14:48:00Z</dcterms:created>
  <dcterms:modified xsi:type="dcterms:W3CDTF">2025-09-23T18:17:00Z</dcterms:modified>
  <cp:category/>
</cp:coreProperties>
</file>